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EC5A8" w14:textId="77777777" w:rsidR="00ED088B" w:rsidRPr="007F744F" w:rsidRDefault="00ED088B" w:rsidP="00ED088B">
      <w:pPr>
        <w:pStyle w:val="af"/>
        <w:rPr>
          <w:rtl/>
        </w:rPr>
      </w:pPr>
      <w:bookmarkStart w:id="0" w:name="_Toc203609414"/>
      <w:bookmarkStart w:id="1" w:name="_Toc203749616"/>
      <w:r w:rsidRPr="007F744F">
        <w:rPr>
          <w:rFonts w:hint="cs"/>
          <w:rtl/>
        </w:rPr>
        <w:t>الفصل الأول</w:t>
      </w:r>
      <w:bookmarkEnd w:id="0"/>
      <w:bookmarkEnd w:id="1"/>
    </w:p>
    <w:p w14:paraId="19219434" w14:textId="77777777" w:rsidR="00ED088B" w:rsidRDefault="00ED088B" w:rsidP="00ED088B">
      <w:pPr>
        <w:pStyle w:val="af"/>
        <w:rPr>
          <w:rtl/>
        </w:rPr>
        <w:sectPr w:rsidR="00ED088B" w:rsidSect="00ED088B">
          <w:footerReference w:type="default" r:id="rId5"/>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bookmarkStart w:id="2" w:name="_Toc203609415"/>
      <w:bookmarkStart w:id="3" w:name="_Toc203749617"/>
      <w:r w:rsidRPr="007F744F">
        <w:rPr>
          <w:rtl/>
        </w:rPr>
        <w:t>الإطار العام للدرا</w:t>
      </w:r>
      <w:bookmarkEnd w:id="2"/>
      <w:bookmarkEnd w:id="3"/>
      <w:r>
        <w:rPr>
          <w:rFonts w:hint="cs"/>
          <w:rtl/>
        </w:rPr>
        <w:t>سة</w:t>
      </w:r>
    </w:p>
    <w:p w14:paraId="383F3E05" w14:textId="77777777" w:rsidR="00ED088B" w:rsidRPr="009D4E55" w:rsidRDefault="00ED088B" w:rsidP="00ED088B">
      <w:pPr>
        <w:pStyle w:val="1"/>
        <w:rPr>
          <w:rtl/>
        </w:rPr>
      </w:pPr>
      <w:bookmarkStart w:id="4" w:name="_Toc203609416"/>
      <w:bookmarkStart w:id="5" w:name="_Toc203749618"/>
      <w:r>
        <w:rPr>
          <w:rFonts w:hint="cs"/>
          <w:bCs/>
          <w:rtl/>
        </w:rPr>
        <w:lastRenderedPageBreak/>
        <w:t>1-1</w:t>
      </w:r>
      <w:r>
        <w:rPr>
          <w:rFonts w:hint="cs"/>
          <w:rtl/>
        </w:rPr>
        <w:t xml:space="preserve"> </w:t>
      </w:r>
      <w:r w:rsidRPr="00CA4F4A">
        <w:rPr>
          <w:rtl/>
        </w:rPr>
        <w:t>مقدمة</w:t>
      </w:r>
      <w:r w:rsidRPr="00CA4F4A">
        <w:rPr>
          <w:rtl/>
          <w:lang w:bidi="ar-EG"/>
        </w:rPr>
        <w:t>:</w:t>
      </w:r>
      <w:bookmarkEnd w:id="4"/>
      <w:bookmarkEnd w:id="5"/>
    </w:p>
    <w:p w14:paraId="6D3B2952" w14:textId="77777777" w:rsidR="00ED088B" w:rsidRPr="008717BE" w:rsidRDefault="00ED088B" w:rsidP="00ED088B">
      <w:pPr>
        <w:jc w:val="both"/>
        <w:rPr>
          <w:rFonts w:ascii="Simplified Arabic" w:hAnsi="Simplified Arabic" w:cs="Simplified Arabic" w:hint="cs"/>
          <w:sz w:val="32"/>
          <w:szCs w:val="32"/>
          <w:rtl/>
        </w:rPr>
      </w:pPr>
      <w:r w:rsidRPr="008717BE">
        <w:rPr>
          <w:rFonts w:ascii="Simplified Arabic" w:hAnsi="Simplified Arabic" w:cs="Simplified Arabic"/>
          <w:sz w:val="32"/>
          <w:szCs w:val="32"/>
          <w:rtl/>
        </w:rPr>
        <w:t xml:space="preserve">شاهدت أعمال البنا في السعودية، خصوصًا في جدة، تطور رائع في </w:t>
      </w:r>
      <w:r w:rsidRPr="008717BE">
        <w:rPr>
          <w:rFonts w:ascii="Simplified Arabic" w:hAnsi="Simplified Arabic" w:cs="Simplified Arabic" w:hint="cs"/>
          <w:sz w:val="32"/>
          <w:szCs w:val="32"/>
          <w:rtl/>
        </w:rPr>
        <w:t>الس</w:t>
      </w:r>
      <w:r>
        <w:rPr>
          <w:rFonts w:ascii="Simplified Arabic" w:hAnsi="Simplified Arabic" w:cs="Simplified Arabic" w:hint="cs"/>
          <w:sz w:val="32"/>
          <w:szCs w:val="32"/>
          <w:rtl/>
        </w:rPr>
        <w:t>نين</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الأخيرة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هذا</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النمو</w:t>
      </w:r>
      <w:r w:rsidRPr="008717BE">
        <w:rPr>
          <w:rFonts w:ascii="Simplified Arabic" w:hAnsi="Simplified Arabic" w:cs="Simplified Arabic"/>
          <w:sz w:val="32"/>
          <w:szCs w:val="32"/>
          <w:rtl/>
        </w:rPr>
        <w:t xml:space="preserve"> </w:t>
      </w:r>
      <w:proofErr w:type="spellStart"/>
      <w:r w:rsidRPr="008717BE">
        <w:rPr>
          <w:rFonts w:ascii="Simplified Arabic" w:hAnsi="Simplified Arabic" w:cs="Simplified Arabic" w:hint="cs"/>
          <w:sz w:val="32"/>
          <w:szCs w:val="32"/>
          <w:rtl/>
        </w:rPr>
        <w:t>ا</w:t>
      </w:r>
      <w:r>
        <w:rPr>
          <w:rFonts w:ascii="Simplified Arabic" w:hAnsi="Simplified Arabic" w:cs="Simplified Arabic" w:hint="cs"/>
          <w:sz w:val="32"/>
          <w:szCs w:val="32"/>
          <w:rtl/>
        </w:rPr>
        <w:t>السريع</w:t>
      </w:r>
      <w:proofErr w:type="spellEnd"/>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يرجع</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بشكل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كبير</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لرؤية</w:t>
      </w:r>
      <w:r w:rsidRPr="008717BE">
        <w:rPr>
          <w:rFonts w:ascii="Simplified Arabic" w:hAnsi="Simplified Arabic" w:cs="Simplified Arabic"/>
          <w:sz w:val="32"/>
          <w:szCs w:val="32"/>
          <w:rtl/>
        </w:rPr>
        <w:t xml:space="preserve"> 20</w:t>
      </w:r>
      <w:r w:rsidRPr="008717BE">
        <w:rPr>
          <w:rFonts w:ascii="Times New Roman" w:hAnsi="Times New Roman" w:cs="Times New Roman" w:hint="cs"/>
          <w:sz w:val="32"/>
          <w:szCs w:val="32"/>
          <w:rtl/>
        </w:rPr>
        <w:t>͏</w:t>
      </w:r>
      <w:r w:rsidRPr="008717BE">
        <w:rPr>
          <w:rFonts w:ascii="Simplified Arabic" w:hAnsi="Simplified Arabic" w:cs="Simplified Arabic"/>
          <w:sz w:val="32"/>
          <w:szCs w:val="32"/>
          <w:rtl/>
        </w:rPr>
        <w:t xml:space="preserve">30 </w:t>
      </w:r>
      <w:r w:rsidRPr="008717BE">
        <w:rPr>
          <w:rFonts w:ascii="Simplified Arabic" w:hAnsi="Simplified Arabic" w:cs="Simplified Arabic" w:hint="cs"/>
          <w:sz w:val="32"/>
          <w:szCs w:val="32"/>
          <w:rtl/>
        </w:rPr>
        <w:t>الطموحة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للملكة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التي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تهدف</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لدفع</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التنمية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وتحسين</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الأ</w:t>
      </w:r>
      <w:r w:rsidRPr="008717BE">
        <w:rPr>
          <w:rFonts w:ascii="Times New Roman" w:hAnsi="Times New Roman" w:cs="Times New Roman" w:hint="cs"/>
          <w:sz w:val="32"/>
          <w:szCs w:val="32"/>
          <w:rtl/>
        </w:rPr>
        <w:t>س</w:t>
      </w:r>
      <w:r w:rsidRPr="008717BE">
        <w:rPr>
          <w:rFonts w:ascii="Simplified Arabic" w:hAnsi="Simplified Arabic" w:cs="Simplified Arabic" w:hint="cs"/>
          <w:sz w:val="32"/>
          <w:szCs w:val="32"/>
          <w:rtl/>
        </w:rPr>
        <w:t>ا</w:t>
      </w:r>
      <w:r w:rsidRPr="008717BE">
        <w:rPr>
          <w:rFonts w:ascii="Times New Roman" w:hAnsi="Times New Roman" w:cs="Times New Roman" w:hint="cs"/>
          <w:sz w:val="32"/>
          <w:szCs w:val="32"/>
          <w:rtl/>
        </w:rPr>
        <w:t>س</w:t>
      </w:r>
      <w:r w:rsidRPr="008717BE">
        <w:rPr>
          <w:rFonts w:ascii="Simplified Arabic" w:hAnsi="Simplified Arabic" w:cs="Simplified Arabic" w:hint="cs"/>
          <w:sz w:val="32"/>
          <w:szCs w:val="32"/>
          <w:rtl/>
        </w:rPr>
        <w:t>ات</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وجذب</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الأموال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نتيجة</w:t>
      </w:r>
      <w:r w:rsidRPr="008717BE">
        <w:rPr>
          <w:rFonts w:ascii="Times New Roman" w:hAnsi="Times New Roman" w:cs="Times New Roman" w:hint="cs"/>
          <w:sz w:val="32"/>
          <w:szCs w:val="32"/>
          <w:rtl/>
        </w:rPr>
        <w:t>͏</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لهذ</w:t>
      </w:r>
      <w:r w:rsidRPr="008717BE">
        <w:rPr>
          <w:rFonts w:ascii="Times New Roman" w:hAnsi="Times New Roman" w:cs="Times New Roman" w:hint="cs"/>
          <w:sz w:val="32"/>
          <w:szCs w:val="32"/>
          <w:rtl/>
        </w:rPr>
        <w:t>ا</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التوسع</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تبرز</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أهمية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كبيرة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لإدارة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الأعمال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البنائية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بكفاءة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عالية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لضم</w:t>
      </w:r>
      <w:r w:rsidRPr="008717BE">
        <w:rPr>
          <w:rFonts w:ascii="Times New Roman" w:hAnsi="Times New Roman" w:cs="Times New Roman" w:hint="cs"/>
          <w:sz w:val="32"/>
          <w:szCs w:val="32"/>
          <w:rtl/>
        </w:rPr>
        <w:t>ا</w:t>
      </w:r>
      <w:r w:rsidRPr="008717BE">
        <w:rPr>
          <w:rFonts w:ascii="Simplified Arabic" w:hAnsi="Simplified Arabic" w:cs="Simplified Arabic" w:hint="cs"/>
          <w:sz w:val="32"/>
          <w:szCs w:val="32"/>
          <w:rtl/>
        </w:rPr>
        <w:t>ن</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الوصول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للأهداف</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المطلوبة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ضمن</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الأطر</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w:t>
      </w:r>
      <w:r w:rsidRPr="008717BE">
        <w:rPr>
          <w:rFonts w:ascii="Times New Roman" w:hAnsi="Times New Roman" w:cs="Times New Roman" w:hint="cs"/>
          <w:sz w:val="32"/>
          <w:szCs w:val="32"/>
          <w:rtl/>
        </w:rPr>
        <w:t>ل</w:t>
      </w:r>
      <w:r w:rsidRPr="008717BE">
        <w:rPr>
          <w:rFonts w:ascii="Simplified Arabic" w:hAnsi="Simplified Arabic" w:cs="Simplified Arabic" w:hint="cs"/>
          <w:sz w:val="32"/>
          <w:szCs w:val="32"/>
          <w:rtl/>
        </w:rPr>
        <w:t>زمنية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والميزانيات</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المحددة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ومعا</w:t>
      </w:r>
      <w:r>
        <w:rPr>
          <w:rFonts w:ascii="Simplified Arabic" w:hAnsi="Simplified Arabic" w:cs="Simplified Arabic" w:hint="cs"/>
          <w:sz w:val="32"/>
          <w:szCs w:val="32"/>
          <w:rtl/>
        </w:rPr>
        <w:t>ير</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الجودة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المعتمدة</w:t>
      </w:r>
      <w:r>
        <w:rPr>
          <w:rFonts w:ascii="Simplified Arabic" w:hAnsi="Simplified Arabic" w:cs="Simplified Arabic" w:hint="cs"/>
          <w:sz w:val="32"/>
          <w:szCs w:val="32"/>
          <w:rtl/>
        </w:rPr>
        <w:t>.</w:t>
      </w:r>
    </w:p>
    <w:p w14:paraId="11AD1106" w14:textId="77777777" w:rsidR="00ED088B" w:rsidRDefault="00ED088B" w:rsidP="00ED088B">
      <w:pPr>
        <w:jc w:val="both"/>
        <w:rPr>
          <w:rFonts w:ascii="Times New Roman" w:hAnsi="Times New Roman" w:cs="Times New Roman"/>
          <w:sz w:val="32"/>
          <w:szCs w:val="32"/>
          <w:rtl/>
        </w:rPr>
      </w:pPr>
      <w:r w:rsidRPr="008717BE">
        <w:rPr>
          <w:rFonts w:ascii="Times New Roman" w:hAnsi="Times New Roman" w:cs="Times New Roman" w:hint="cs"/>
          <w:sz w:val="32"/>
          <w:szCs w:val="32"/>
          <w:rtl/>
        </w:rPr>
        <w:t>͏</w:t>
      </w:r>
      <w:r w:rsidRPr="008717BE">
        <w:rPr>
          <w:rFonts w:ascii="Simplified Arabic" w:hAnsi="Simplified Arabic" w:cs="Simplified Arabic" w:hint="cs"/>
          <w:sz w:val="32"/>
          <w:szCs w:val="32"/>
          <w:rtl/>
        </w:rPr>
        <w:t>في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وسط</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عمل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البناء</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المعقد،</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w:t>
      </w:r>
      <w:r w:rsidRPr="008717BE">
        <w:rPr>
          <w:rFonts w:ascii="Times New Roman" w:hAnsi="Times New Roman" w:cs="Times New Roman" w:hint="cs"/>
          <w:sz w:val="32"/>
          <w:szCs w:val="32"/>
          <w:rtl/>
        </w:rPr>
        <w:t>ذ</w:t>
      </w:r>
      <w:r w:rsidRPr="008717BE">
        <w:rPr>
          <w:rFonts w:ascii="Simplified Arabic" w:hAnsi="Simplified Arabic" w:cs="Simplified Arabic" w:hint="cs"/>
          <w:sz w:val="32"/>
          <w:szCs w:val="32"/>
          <w:rtl/>
        </w:rPr>
        <w:t>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يتصف</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بكثرة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الأغرا</w:t>
      </w:r>
      <w:r w:rsidRPr="008717BE">
        <w:rPr>
          <w:rFonts w:ascii="Times New Roman" w:hAnsi="Times New Roman" w:cs="Times New Roman" w:hint="cs"/>
          <w:sz w:val="32"/>
          <w:szCs w:val="32"/>
          <w:rtl/>
        </w:rPr>
        <w:t>ض</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وضغوط</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مستمر</w:t>
      </w:r>
      <w:r w:rsidRPr="008717BE">
        <w:rPr>
          <w:rFonts w:ascii="Times New Roman" w:hAnsi="Times New Roman" w:cs="Times New Roman" w:hint="cs"/>
          <w:sz w:val="32"/>
          <w:szCs w:val="32"/>
          <w:rtl/>
        </w:rPr>
        <w:t>ة</w:t>
      </w:r>
      <w:r w:rsidRPr="008717BE">
        <w:rPr>
          <w:rFonts w:ascii="Simplified Arabic" w:hAnsi="Simplified Arabic" w:cs="Simplified Arabic" w:hint="cs"/>
          <w:sz w:val="32"/>
          <w:szCs w:val="32"/>
          <w:rtl/>
        </w:rPr>
        <w:t>،</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لم</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يعد</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الن</w:t>
      </w:r>
      <w:r>
        <w:rPr>
          <w:rFonts w:ascii="Simplified Arabic" w:hAnsi="Simplified Arabic" w:cs="Simplified Arabic" w:hint="cs"/>
          <w:sz w:val="32"/>
          <w:szCs w:val="32"/>
          <w:rtl/>
        </w:rPr>
        <w:t>جا</w:t>
      </w:r>
      <w:r w:rsidRPr="008717BE">
        <w:rPr>
          <w:rFonts w:ascii="Simplified Arabic" w:hAnsi="Simplified Arabic" w:cs="Simplified Arabic" w:hint="cs"/>
          <w:sz w:val="32"/>
          <w:szCs w:val="32"/>
          <w:rtl/>
        </w:rPr>
        <w:t>ح</w:t>
      </w:r>
      <w:r w:rsidRPr="008717BE">
        <w:rPr>
          <w:rFonts w:ascii="Simplified Arabic" w:hAnsi="Simplified Arabic" w:cs="Simplified Arabic"/>
          <w:sz w:val="32"/>
          <w:szCs w:val="32"/>
          <w:rtl/>
        </w:rPr>
        <w:t xml:space="preserve"> </w:t>
      </w:r>
      <w:r w:rsidRPr="008717BE">
        <w:rPr>
          <w:rFonts w:ascii="Times New Roman" w:hAnsi="Times New Roman" w:cs="Times New Roman" w:hint="cs"/>
          <w:sz w:val="32"/>
          <w:szCs w:val="32"/>
          <w:rtl/>
        </w:rPr>
        <w:t>͏</w:t>
      </w:r>
      <w:r w:rsidRPr="008717BE">
        <w:rPr>
          <w:rFonts w:ascii="Simplified Arabic" w:hAnsi="Simplified Arabic" w:cs="Simplified Arabic" w:hint="cs"/>
          <w:sz w:val="32"/>
          <w:szCs w:val="32"/>
          <w:rtl/>
        </w:rPr>
        <w:t>في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المشاريع</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يعتمد</w:t>
      </w:r>
      <w:r w:rsidRPr="008717BE">
        <w:rPr>
          <w:rFonts w:ascii="Simplified Arabic" w:hAnsi="Simplified Arabic" w:cs="Simplified Arabic"/>
          <w:sz w:val="32"/>
          <w:szCs w:val="32"/>
          <w:rtl/>
        </w:rPr>
        <w:t xml:space="preserve"> </w:t>
      </w:r>
      <w:r>
        <w:rPr>
          <w:rFonts w:ascii="Simplified Arabic" w:hAnsi="Simplified Arabic" w:cs="Simplified Arabic" w:hint="cs"/>
          <w:sz w:val="32"/>
          <w:szCs w:val="32"/>
          <w:rtl/>
        </w:rPr>
        <w:t>فقط</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على</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المهارات</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الف</w:t>
      </w:r>
      <w:r w:rsidRPr="008717BE">
        <w:rPr>
          <w:rFonts w:ascii="Times New Roman" w:hAnsi="Times New Roman" w:cs="Times New Roman" w:hint="cs"/>
          <w:sz w:val="32"/>
          <w:szCs w:val="32"/>
          <w:rtl/>
        </w:rPr>
        <w:t>ن</w:t>
      </w:r>
      <w:r w:rsidRPr="008717BE">
        <w:rPr>
          <w:rFonts w:ascii="Simplified Arabic" w:hAnsi="Simplified Arabic" w:cs="Simplified Arabic" w:hint="cs"/>
          <w:sz w:val="32"/>
          <w:szCs w:val="32"/>
          <w:rtl/>
        </w:rPr>
        <w:t>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والإدارية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الق</w:t>
      </w:r>
      <w:r w:rsidRPr="008717BE">
        <w:rPr>
          <w:rFonts w:ascii="Times New Roman" w:hAnsi="Times New Roman" w:cs="Times New Roman" w:hint="cs"/>
          <w:sz w:val="32"/>
          <w:szCs w:val="32"/>
          <w:rtl/>
        </w:rPr>
        <w:t>د</w:t>
      </w:r>
      <w:r w:rsidRPr="008717BE">
        <w:rPr>
          <w:rFonts w:ascii="Simplified Arabic" w:hAnsi="Simplified Arabic" w:cs="Simplified Arabic" w:hint="cs"/>
          <w:sz w:val="32"/>
          <w:szCs w:val="32"/>
          <w:rtl/>
        </w:rPr>
        <w:t>يمة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ب</w:t>
      </w:r>
      <w:r w:rsidRPr="008717BE">
        <w:rPr>
          <w:rFonts w:ascii="Times New Roman" w:hAnsi="Times New Roman" w:cs="Times New Roman" w:hint="cs"/>
          <w:sz w:val="32"/>
          <w:szCs w:val="32"/>
          <w:rtl/>
        </w:rPr>
        <w:t>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أصبح</w:t>
      </w:r>
      <w:r w:rsidRPr="008717BE">
        <w:rPr>
          <w:rFonts w:ascii="Simplified Arabic" w:hAnsi="Simplified Arabic" w:cs="Simplified Arabic"/>
          <w:sz w:val="32"/>
          <w:szCs w:val="32"/>
          <w:rtl/>
        </w:rPr>
        <w:t xml:space="preserve"> </w:t>
      </w:r>
      <w:r w:rsidRPr="008717BE">
        <w:rPr>
          <w:rFonts w:ascii="Times New Roman" w:hAnsi="Times New Roman" w:cs="Times New Roman" w:hint="cs"/>
          <w:sz w:val="32"/>
          <w:szCs w:val="32"/>
          <w:rtl/>
        </w:rPr>
        <w:t>͏</w:t>
      </w:r>
      <w:r w:rsidRPr="008717BE">
        <w:rPr>
          <w:rFonts w:ascii="Simplified Arabic" w:hAnsi="Simplified Arabic" w:cs="Simplified Arabic" w:hint="cs"/>
          <w:sz w:val="32"/>
          <w:szCs w:val="32"/>
          <w:rtl/>
        </w:rPr>
        <w:t>يعتمد</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بشكل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كبير</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على</w:t>
      </w:r>
      <w:r w:rsidRPr="008717BE">
        <w:rPr>
          <w:rFonts w:ascii="Simplified Arabic" w:hAnsi="Simplified Arabic" w:cs="Simplified Arabic"/>
          <w:sz w:val="32"/>
          <w:szCs w:val="32"/>
          <w:rtl/>
        </w:rPr>
        <w:t xml:space="preserve"> </w:t>
      </w:r>
      <w:r w:rsidRPr="008717BE">
        <w:rPr>
          <w:rFonts w:ascii="Times New Roman" w:hAnsi="Times New Roman" w:cs="Times New Roman" w:hint="cs"/>
          <w:sz w:val="32"/>
          <w:szCs w:val="32"/>
          <w:rtl/>
        </w:rPr>
        <w:t>͏</w:t>
      </w:r>
      <w:r w:rsidRPr="008717BE">
        <w:rPr>
          <w:rFonts w:ascii="Simplified Arabic" w:hAnsi="Simplified Arabic" w:cs="Simplified Arabic" w:hint="cs"/>
          <w:sz w:val="32"/>
          <w:szCs w:val="32"/>
          <w:rtl/>
        </w:rPr>
        <w:t>مجم</w:t>
      </w:r>
      <w:r w:rsidRPr="008717BE">
        <w:rPr>
          <w:rFonts w:ascii="Times New Roman" w:hAnsi="Times New Roman" w:cs="Times New Roman" w:hint="cs"/>
          <w:sz w:val="32"/>
          <w:szCs w:val="32"/>
          <w:rtl/>
        </w:rPr>
        <w:t>و</w:t>
      </w:r>
      <w:r w:rsidRPr="008717BE">
        <w:rPr>
          <w:rFonts w:ascii="Simplified Arabic" w:hAnsi="Simplified Arabic" w:cs="Simplified Arabic" w:hint="cs"/>
          <w:sz w:val="32"/>
          <w:szCs w:val="32"/>
          <w:rtl/>
        </w:rPr>
        <w:t>عة</w:t>
      </w:r>
      <w:r w:rsidRPr="008717BE">
        <w:rPr>
          <w:rFonts w:ascii="Simplified Arabic" w:hAnsi="Simplified Arabic" w:cs="Simplified Arabic"/>
          <w:sz w:val="32"/>
          <w:szCs w:val="32"/>
          <w:rtl/>
        </w:rPr>
        <w:t xml:space="preserve"> </w:t>
      </w:r>
      <w:r w:rsidRPr="008717BE">
        <w:rPr>
          <w:rFonts w:ascii="Times New Roman" w:hAnsi="Times New Roman" w:cs="Times New Roman" w:hint="cs"/>
          <w:sz w:val="32"/>
          <w:szCs w:val="32"/>
          <w:rtl/>
        </w:rPr>
        <w:t>͏</w:t>
      </w:r>
      <w:r w:rsidRPr="008717BE">
        <w:rPr>
          <w:rFonts w:ascii="Simplified Arabic" w:hAnsi="Simplified Arabic" w:cs="Simplified Arabic" w:hint="cs"/>
          <w:sz w:val="32"/>
          <w:szCs w:val="32"/>
          <w:rtl/>
        </w:rPr>
        <w:t>من</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القدرات</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الشخصية</w:t>
      </w:r>
      <w:r w:rsidRPr="008717BE">
        <w:rPr>
          <w:rFonts w:ascii="Times New Roman" w:hAnsi="Times New Roman" w:cs="Times New Roman" w:hint="cs"/>
          <w:sz w:val="32"/>
          <w:szCs w:val="32"/>
          <w:rtl/>
        </w:rPr>
        <w:t>͏</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التي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تعتبر</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أدوات</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مهمة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لمديري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المشروع</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هذه</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القدرات</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تساعدهم</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على</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w:t>
      </w:r>
      <w:r w:rsidRPr="008717BE">
        <w:rPr>
          <w:rFonts w:ascii="Times New Roman" w:hAnsi="Times New Roman" w:cs="Times New Roman" w:hint="cs"/>
          <w:sz w:val="32"/>
          <w:szCs w:val="32"/>
          <w:rtl/>
        </w:rPr>
        <w:t>ل</w:t>
      </w:r>
      <w:r w:rsidRPr="008717BE">
        <w:rPr>
          <w:rFonts w:ascii="Simplified Arabic" w:hAnsi="Simplified Arabic" w:cs="Simplified Arabic" w:hint="cs"/>
          <w:sz w:val="32"/>
          <w:szCs w:val="32"/>
          <w:rtl/>
        </w:rPr>
        <w:t>تفاعل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بفعالية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مع</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فرق</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w:t>
      </w:r>
      <w:r>
        <w:rPr>
          <w:rFonts w:ascii="Simplified Arabic" w:hAnsi="Simplified Arabic" w:cs="Simplified Arabic" w:hint="cs"/>
          <w:sz w:val="32"/>
          <w:szCs w:val="32"/>
          <w:rtl/>
        </w:rPr>
        <w:t>عم</w:t>
      </w:r>
      <w:r w:rsidRPr="008717BE">
        <w:rPr>
          <w:rFonts w:ascii="Simplified Arabic" w:hAnsi="Simplified Arabic" w:cs="Simplified Arabic" w:hint="cs"/>
          <w:sz w:val="32"/>
          <w:szCs w:val="32"/>
          <w:rtl/>
        </w:rPr>
        <w:t>ل</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المختلفة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وتنسيق</w:t>
      </w:r>
      <w:r w:rsidRPr="008717BE">
        <w:rPr>
          <w:rFonts w:ascii="Simplified Arabic" w:hAnsi="Simplified Arabic" w:cs="Simplified Arabic"/>
          <w:sz w:val="32"/>
          <w:szCs w:val="32"/>
          <w:rtl/>
        </w:rPr>
        <w:t xml:space="preserve"> </w:t>
      </w:r>
      <w:r>
        <w:rPr>
          <w:rFonts w:ascii="Simplified Arabic" w:hAnsi="Simplified Arabic" w:cs="Simplified Arabic" w:hint="cs"/>
          <w:sz w:val="32"/>
          <w:szCs w:val="32"/>
          <w:rtl/>
        </w:rPr>
        <w:t>الجهود</w:t>
      </w:r>
      <w:r w:rsidRPr="008717BE">
        <w:rPr>
          <w:rFonts w:ascii="Simplified Arabic" w:hAnsi="Simplified Arabic" w:cs="Simplified Arabic"/>
          <w:sz w:val="32"/>
          <w:szCs w:val="32"/>
          <w:rtl/>
        </w:rPr>
        <w:t xml:space="preserve"> </w:t>
      </w:r>
      <w:r w:rsidRPr="008717BE">
        <w:rPr>
          <w:rFonts w:ascii="Times New Roman" w:hAnsi="Times New Roman" w:cs="Times New Roman" w:hint="cs"/>
          <w:sz w:val="32"/>
          <w:szCs w:val="32"/>
          <w:rtl/>
        </w:rPr>
        <w:t>͏</w:t>
      </w:r>
      <w:r w:rsidRPr="008717BE">
        <w:rPr>
          <w:rFonts w:ascii="Simplified Arabic" w:hAnsi="Simplified Arabic" w:cs="Simplified Arabic" w:hint="cs"/>
          <w:sz w:val="32"/>
          <w:szCs w:val="32"/>
          <w:rtl/>
        </w:rPr>
        <w:t>ال</w:t>
      </w:r>
      <w:r>
        <w:rPr>
          <w:rFonts w:ascii="Simplified Arabic" w:hAnsi="Simplified Arabic" w:cs="Simplified Arabic" w:hint="cs"/>
          <w:sz w:val="32"/>
          <w:szCs w:val="32"/>
          <w:rtl/>
        </w:rPr>
        <w:t>مشتر</w:t>
      </w:r>
      <w:r w:rsidRPr="008717BE">
        <w:rPr>
          <w:rFonts w:ascii="Simplified Arabic" w:hAnsi="Simplified Arabic" w:cs="Simplified Arabic" w:hint="cs"/>
          <w:sz w:val="32"/>
          <w:szCs w:val="32"/>
          <w:rtl/>
        </w:rPr>
        <w:t>كة</w:t>
      </w:r>
      <w:r w:rsidRPr="008717BE">
        <w:rPr>
          <w:rFonts w:ascii="Times New Roman" w:hAnsi="Times New Roman" w:cs="Times New Roman" w:hint="cs"/>
          <w:sz w:val="32"/>
          <w:szCs w:val="32"/>
          <w:rtl/>
        </w:rPr>
        <w:t>͏</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وأخذ</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القرارات</w:t>
      </w:r>
      <w:r w:rsidRPr="008717BE">
        <w:rPr>
          <w:rFonts w:ascii="Times New Roman" w:hAnsi="Times New Roman" w:cs="Times New Roman" w:hint="cs"/>
          <w:sz w:val="32"/>
          <w:szCs w:val="32"/>
          <w:rtl/>
        </w:rPr>
        <w:t>͏</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الصحيحة</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حتى</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في</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أصعب</w:t>
      </w:r>
      <w:r w:rsidRPr="008717BE">
        <w:rPr>
          <w:rFonts w:ascii="Simplified Arabic" w:hAnsi="Simplified Arabic" w:cs="Simplified Arabic"/>
          <w:sz w:val="32"/>
          <w:szCs w:val="32"/>
          <w:rtl/>
        </w:rPr>
        <w:t xml:space="preserve"> </w:t>
      </w:r>
      <w:r w:rsidRPr="008717BE">
        <w:rPr>
          <w:rFonts w:ascii="Simplified Arabic" w:hAnsi="Simplified Arabic" w:cs="Simplified Arabic" w:hint="cs"/>
          <w:sz w:val="32"/>
          <w:szCs w:val="32"/>
          <w:rtl/>
        </w:rPr>
        <w:t>الظروف</w:t>
      </w:r>
      <w:r>
        <w:rPr>
          <w:rFonts w:ascii="Times New Roman" w:hAnsi="Times New Roman" w:cs="Times New Roman" w:hint="cs"/>
          <w:sz w:val="32"/>
          <w:szCs w:val="32"/>
          <w:rtl/>
        </w:rPr>
        <w:t>.</w:t>
      </w:r>
    </w:p>
    <w:p w14:paraId="3772CBC0" w14:textId="77777777" w:rsidR="00ED088B" w:rsidRDefault="00ED088B" w:rsidP="00ED088B">
      <w:pPr>
        <w:jc w:val="both"/>
        <w:rPr>
          <w:rFonts w:ascii="Simplified Arabic" w:hAnsi="Simplified Arabic" w:cs="Simplified Arabic"/>
          <w:sz w:val="32"/>
          <w:szCs w:val="32"/>
        </w:rPr>
      </w:pPr>
      <w:r w:rsidRPr="00805D61">
        <w:rPr>
          <w:rFonts w:ascii="Simplified Arabic" w:hAnsi="Simplified Arabic" w:cs="Simplified Arabic"/>
          <w:sz w:val="32"/>
          <w:szCs w:val="32"/>
          <w:rtl/>
        </w:rPr>
        <w:t>كثير من الابحاث الحديثة أظهرت أن هذه القدرات تلعب دور مهم في دعم التفاعل الجيد بين أعضاء الفريق</w:t>
      </w:r>
      <w:r w:rsidRPr="00805D61">
        <w:rPr>
          <w:rFonts w:ascii="Times New Roman" w:hAnsi="Times New Roman" w:cs="Times New Roman" w:hint="cs"/>
          <w:sz w:val="32"/>
          <w:szCs w:val="32"/>
          <w:rtl/>
        </w:rPr>
        <w:t>͏</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وتحفيزهم</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للعمل</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بشكل</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فعال</w:t>
      </w:r>
      <w:r w:rsidRPr="00805D61">
        <w:rPr>
          <w:rFonts w:ascii="Times New Roman" w:hAnsi="Times New Roman" w:cs="Times New Roman" w:hint="cs"/>
          <w:sz w:val="32"/>
          <w:szCs w:val="32"/>
          <w:rtl/>
        </w:rPr>
        <w:t>͏</w:t>
      </w:r>
      <w:r w:rsidRPr="00805D61">
        <w:rPr>
          <w:rFonts w:ascii="Simplified Arabic" w:hAnsi="Simplified Arabic" w:cs="Simplified Arabic" w:hint="cs"/>
          <w:sz w:val="32"/>
          <w:szCs w:val="32"/>
          <w:rtl/>
        </w:rPr>
        <w:t>،</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مما</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يساعد</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في</w:t>
      </w:r>
      <w:r w:rsidRPr="00805D61">
        <w:rPr>
          <w:rFonts w:ascii="Simplified Arabic" w:hAnsi="Simplified Arabic" w:cs="Simplified Arabic"/>
          <w:sz w:val="32"/>
          <w:szCs w:val="32"/>
          <w:rtl/>
        </w:rPr>
        <w:t xml:space="preserve"> الالتزام بالمواعيد وتحقيق نتائج</w:t>
      </w:r>
      <w:r w:rsidRPr="00805D61">
        <w:rPr>
          <w:rFonts w:ascii="Times New Roman" w:hAnsi="Times New Roman" w:cs="Times New Roman" w:hint="cs"/>
          <w:sz w:val="32"/>
          <w:szCs w:val="32"/>
          <w:rtl/>
        </w:rPr>
        <w:t>͏</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عالية</w:t>
      </w:r>
      <w:r w:rsidRPr="00805D61">
        <w:rPr>
          <w:rFonts w:ascii="Times New Roman" w:hAnsi="Times New Roman" w:cs="Times New Roman" w:hint="cs"/>
          <w:sz w:val="32"/>
          <w:szCs w:val="32"/>
          <w:rtl/>
        </w:rPr>
        <w:t>͏</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الجودة</w:t>
      </w:r>
      <w:r w:rsidRPr="00805D61">
        <w:rPr>
          <w:rFonts w:ascii="Times New Roman" w:hAnsi="Times New Roman" w:cs="Times New Roman" w:hint="cs"/>
          <w:sz w:val="32"/>
          <w:szCs w:val="32"/>
          <w:rtl/>
        </w:rPr>
        <w:t>͏</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على</w:t>
      </w:r>
      <w:r w:rsidRPr="00805D61">
        <w:rPr>
          <w:rFonts w:ascii="Simplified Arabic" w:hAnsi="Simplified Arabic" w:cs="Simplified Arabic"/>
          <w:sz w:val="32"/>
          <w:szCs w:val="32"/>
          <w:rtl/>
        </w:rPr>
        <w:t xml:space="preserve"> </w:t>
      </w:r>
      <w:r>
        <w:rPr>
          <w:rFonts w:ascii="Simplified Arabic" w:hAnsi="Simplified Arabic" w:cs="Simplified Arabic" w:hint="cs"/>
          <w:sz w:val="32"/>
          <w:szCs w:val="32"/>
          <w:rtl/>
        </w:rPr>
        <w:t>سبيل</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المثال،</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بعض</w:t>
      </w:r>
      <w:r w:rsidRPr="00805D61">
        <w:rPr>
          <w:rFonts w:ascii="Simplified Arabic" w:hAnsi="Simplified Arabic" w:cs="Simplified Arabic"/>
          <w:sz w:val="32"/>
          <w:szCs w:val="32"/>
          <w:rtl/>
        </w:rPr>
        <w:t xml:space="preserve"> </w:t>
      </w:r>
      <w:r>
        <w:rPr>
          <w:rFonts w:ascii="Times New Roman" w:hAnsi="Times New Roman" w:cs="Times New Roman" w:hint="cs"/>
          <w:sz w:val="32"/>
          <w:szCs w:val="32"/>
          <w:rtl/>
        </w:rPr>
        <w:t>الدراسات</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مثل</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سمث،</w:t>
      </w:r>
      <w:r w:rsidRPr="00805D61">
        <w:rPr>
          <w:rFonts w:ascii="Simplified Arabic" w:hAnsi="Simplified Arabic" w:cs="Simplified Arabic"/>
          <w:sz w:val="32"/>
          <w:szCs w:val="32"/>
          <w:rtl/>
        </w:rPr>
        <w:t xml:space="preserve"> 2020) </w:t>
      </w:r>
      <w:r w:rsidRPr="00805D61">
        <w:rPr>
          <w:rFonts w:ascii="Simplified Arabic" w:hAnsi="Simplified Arabic" w:cs="Simplified Arabic" w:hint="cs"/>
          <w:sz w:val="32"/>
          <w:szCs w:val="32"/>
          <w:rtl/>
        </w:rPr>
        <w:t>و</w:t>
      </w:r>
      <w:r w:rsidRPr="00805D61">
        <w:rPr>
          <w:rFonts w:ascii="Simplified Arabic" w:hAnsi="Simplified Arabic" w:cs="Simplified Arabic"/>
          <w:sz w:val="32"/>
          <w:szCs w:val="32"/>
          <w:rtl/>
        </w:rPr>
        <w:t>(</w:t>
      </w:r>
      <w:r w:rsidRPr="00805D61">
        <w:rPr>
          <w:rFonts w:ascii="Simplified Arabic" w:hAnsi="Simplified Arabic" w:cs="Simplified Arabic" w:hint="cs"/>
          <w:sz w:val="32"/>
          <w:szCs w:val="32"/>
          <w:rtl/>
        </w:rPr>
        <w:t>جونسن،</w:t>
      </w:r>
      <w:r w:rsidRPr="00805D61">
        <w:rPr>
          <w:rFonts w:ascii="Simplified Arabic" w:hAnsi="Simplified Arabic" w:cs="Simplified Arabic"/>
          <w:sz w:val="32"/>
          <w:szCs w:val="32"/>
          <w:rtl/>
        </w:rPr>
        <w:t xml:space="preserve"> 2019) </w:t>
      </w:r>
      <w:r w:rsidRPr="00805D61">
        <w:rPr>
          <w:rFonts w:ascii="Simplified Arabic" w:hAnsi="Simplified Arabic" w:cs="Simplified Arabic" w:hint="cs"/>
          <w:sz w:val="32"/>
          <w:szCs w:val="32"/>
          <w:rtl/>
        </w:rPr>
        <w:t>قالت</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إن</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لهذه</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القدرات</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دور</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حاسم</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في</w:t>
      </w:r>
      <w:r w:rsidRPr="00805D61">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نجاح المشاريع وتحسين الأداء </w:t>
      </w:r>
      <w:r w:rsidRPr="00805D61">
        <w:rPr>
          <w:rFonts w:ascii="Simplified Arabic" w:hAnsi="Simplified Arabic" w:cs="Simplified Arabic" w:hint="cs"/>
          <w:sz w:val="32"/>
          <w:szCs w:val="32"/>
          <w:rtl/>
        </w:rPr>
        <w:t>والتنظيم</w:t>
      </w:r>
      <w:r w:rsidRPr="00805D61">
        <w:rPr>
          <w:rFonts w:ascii="Simplified Arabic" w:hAnsi="Simplified Arabic" w:cs="Simplified Arabic"/>
          <w:sz w:val="32"/>
          <w:szCs w:val="32"/>
          <w:rtl/>
        </w:rPr>
        <w:t xml:space="preserve">. </w:t>
      </w:r>
      <w:r w:rsidRPr="00805D61">
        <w:rPr>
          <w:rFonts w:ascii="Times New Roman" w:hAnsi="Times New Roman" w:cs="Times New Roman" w:hint="cs"/>
          <w:sz w:val="32"/>
          <w:szCs w:val="32"/>
          <w:rtl/>
        </w:rPr>
        <w:t>͏</w:t>
      </w:r>
      <w:r w:rsidRPr="00805D61">
        <w:rPr>
          <w:rFonts w:ascii="Simplified Arabic" w:hAnsi="Simplified Arabic" w:cs="Simplified Arabic" w:hint="cs"/>
          <w:sz w:val="32"/>
          <w:szCs w:val="32"/>
          <w:rtl/>
        </w:rPr>
        <w:t>كما</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أكدت</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دراسة</w:t>
      </w:r>
      <w:r w:rsidRPr="00805D61">
        <w:rPr>
          <w:rFonts w:ascii="Simplified Arabic" w:hAnsi="Simplified Arabic" w:cs="Simplified Arabic"/>
          <w:sz w:val="32"/>
          <w:szCs w:val="32"/>
          <w:rtl/>
        </w:rPr>
        <w:t xml:space="preserve"> (</w:t>
      </w:r>
      <w:proofErr w:type="spellStart"/>
      <w:r w:rsidRPr="00805D61">
        <w:rPr>
          <w:rFonts w:ascii="Simplified Arabic" w:hAnsi="Simplified Arabic" w:cs="Simplified Arabic" w:hint="cs"/>
          <w:sz w:val="32"/>
          <w:szCs w:val="32"/>
          <w:rtl/>
        </w:rPr>
        <w:t>غولمان</w:t>
      </w:r>
      <w:proofErr w:type="spellEnd"/>
      <w:r w:rsidRPr="00805D61">
        <w:rPr>
          <w:rFonts w:ascii="Simplified Arabic" w:hAnsi="Simplified Arabic" w:cs="Simplified Arabic" w:hint="cs"/>
          <w:sz w:val="32"/>
          <w:szCs w:val="32"/>
          <w:rtl/>
        </w:rPr>
        <w:t>،</w:t>
      </w:r>
      <w:r w:rsidRPr="00805D61">
        <w:rPr>
          <w:rFonts w:ascii="Simplified Arabic" w:hAnsi="Simplified Arabic" w:cs="Simplified Arabic"/>
          <w:sz w:val="32"/>
          <w:szCs w:val="32"/>
          <w:rtl/>
        </w:rPr>
        <w:t xml:space="preserve"> 1998) </w:t>
      </w:r>
      <w:r w:rsidRPr="00805D61">
        <w:rPr>
          <w:rFonts w:ascii="Simplified Arabic" w:hAnsi="Simplified Arabic" w:cs="Simplified Arabic" w:hint="cs"/>
          <w:sz w:val="32"/>
          <w:szCs w:val="32"/>
          <w:rtl/>
        </w:rPr>
        <w:t>أن</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الوعي</w:t>
      </w:r>
      <w:r w:rsidRPr="00805D61">
        <w:rPr>
          <w:rFonts w:ascii="Simplified Arabic" w:hAnsi="Simplified Arabic" w:cs="Simplified Arabic"/>
          <w:sz w:val="32"/>
          <w:szCs w:val="32"/>
          <w:rtl/>
        </w:rPr>
        <w:t xml:space="preserve"> </w:t>
      </w:r>
      <w:r>
        <w:rPr>
          <w:rFonts w:ascii="Simplified Arabic" w:hAnsi="Simplified Arabic" w:cs="Simplified Arabic" w:hint="cs"/>
          <w:sz w:val="32"/>
          <w:szCs w:val="32"/>
          <w:rtl/>
        </w:rPr>
        <w:t>العاطفي</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يحسن</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كثيراً</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من</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تفاعل</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الفرق</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ويزيد</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من</w:t>
      </w:r>
      <w:r w:rsidRPr="00805D61">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مستوى التعاون </w:t>
      </w:r>
      <w:r w:rsidRPr="00805D61">
        <w:rPr>
          <w:rFonts w:ascii="Simplified Arabic" w:hAnsi="Simplified Arabic" w:cs="Simplified Arabic" w:hint="cs"/>
          <w:sz w:val="32"/>
          <w:szCs w:val="32"/>
          <w:rtl/>
        </w:rPr>
        <w:t>بينهم</w:t>
      </w:r>
      <w:r w:rsidRPr="00805D61">
        <w:rPr>
          <w:rFonts w:ascii="Simplified Arabic" w:hAnsi="Simplified Arabic" w:cs="Simplified Arabic"/>
          <w:sz w:val="32"/>
          <w:szCs w:val="32"/>
          <w:rtl/>
        </w:rPr>
        <w:t xml:space="preserve"> </w:t>
      </w:r>
      <w:r w:rsidRPr="00805D61">
        <w:rPr>
          <w:rFonts w:ascii="Times New Roman" w:hAnsi="Times New Roman" w:cs="Times New Roman" w:hint="cs"/>
          <w:sz w:val="32"/>
          <w:szCs w:val="32"/>
          <w:rtl/>
        </w:rPr>
        <w:t>͏</w:t>
      </w:r>
      <w:r w:rsidRPr="00805D61">
        <w:rPr>
          <w:rFonts w:ascii="Simplified Arabic" w:hAnsi="Simplified Arabic" w:cs="Simplified Arabic" w:hint="cs"/>
          <w:sz w:val="32"/>
          <w:szCs w:val="32"/>
          <w:rtl/>
        </w:rPr>
        <w:t>مما</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يعزز</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الأداء</w:t>
      </w:r>
      <w:r w:rsidRPr="00805D61">
        <w:rPr>
          <w:rFonts w:ascii="Simplified Arabic" w:hAnsi="Simplified Arabic" w:cs="Simplified Arabic"/>
          <w:sz w:val="32"/>
          <w:szCs w:val="32"/>
          <w:rtl/>
        </w:rPr>
        <w:t xml:space="preserve"> </w:t>
      </w:r>
      <w:r w:rsidRPr="00805D61">
        <w:rPr>
          <w:rFonts w:ascii="Simplified Arabic" w:hAnsi="Simplified Arabic" w:cs="Simplified Arabic" w:hint="cs"/>
          <w:sz w:val="32"/>
          <w:szCs w:val="32"/>
          <w:rtl/>
        </w:rPr>
        <w:t>العام</w:t>
      </w:r>
      <w:r w:rsidRPr="00805D61">
        <w:rPr>
          <w:rFonts w:ascii="Simplified Arabic" w:hAnsi="Simplified Arabic" w:cs="Simplified Arabic"/>
          <w:sz w:val="32"/>
          <w:szCs w:val="32"/>
          <w:rtl/>
        </w:rPr>
        <w:t xml:space="preserve"> </w:t>
      </w:r>
      <w:r>
        <w:rPr>
          <w:rFonts w:ascii="Simplified Arabic" w:hAnsi="Simplified Arabic" w:cs="Simplified Arabic" w:hint="cs"/>
          <w:sz w:val="32"/>
          <w:szCs w:val="32"/>
          <w:rtl/>
        </w:rPr>
        <w:t>للمشاريع. على</w:t>
      </w:r>
      <w:r w:rsidRPr="00805D61">
        <w:rPr>
          <w:rFonts w:ascii="Simplified Arabic" w:hAnsi="Simplified Arabic" w:cs="Simplified Arabic"/>
          <w:sz w:val="32"/>
          <w:szCs w:val="32"/>
          <w:rtl/>
        </w:rPr>
        <w:t xml:space="preserve"> الرغم من الإدراك المتزايد لأهمية هذه القدرات، إلا أن تأثيرها المباشر والكمي على جودة الأداء التشغيلي والنتائج النهائية للمشاريع لا يزال بحاجة ماسة إلى دراسة وتحليل معمق وشامل. هذا النقص يتجلى بشكل خاص في سياق مشاريع الإنشاءات بمدينة جدة، التي تتميز بضغوط زمنية هائلة وتنوع فرق العمل وتحدياتها التقنية والإدارية المعقدة</w:t>
      </w:r>
      <w:r w:rsidRPr="00805D61">
        <w:rPr>
          <w:rFonts w:ascii="Simplified Arabic" w:hAnsi="Simplified Arabic" w:cs="Simplified Arabic"/>
          <w:sz w:val="32"/>
          <w:szCs w:val="32"/>
        </w:rPr>
        <w:t>.</w:t>
      </w:r>
    </w:p>
    <w:p w14:paraId="49FF63E9" w14:textId="77777777" w:rsidR="00ED088B" w:rsidRPr="00D779DA" w:rsidRDefault="00ED088B" w:rsidP="00ED088B">
      <w:pPr>
        <w:jc w:val="center"/>
        <w:rPr>
          <w:rFonts w:ascii="Simplified Arabic" w:hAnsi="Simplified Arabic" w:cs="Simplified Arabic"/>
          <w:sz w:val="32"/>
          <w:szCs w:val="32"/>
        </w:rPr>
      </w:pPr>
    </w:p>
    <w:p w14:paraId="65A8AF58" w14:textId="77777777" w:rsidR="00ED088B" w:rsidRPr="009476D2" w:rsidRDefault="00ED088B" w:rsidP="00ED088B">
      <w:pPr>
        <w:jc w:val="both"/>
        <w:rPr>
          <w:rFonts w:ascii="Simplified Arabic" w:hAnsi="Simplified Arabic" w:cs="Simplified Arabic"/>
          <w:sz w:val="32"/>
          <w:szCs w:val="32"/>
          <w:rtl/>
        </w:rPr>
      </w:pPr>
      <w:r w:rsidRPr="001F0387">
        <w:rPr>
          <w:rFonts w:ascii="Simplified Arabic" w:hAnsi="Simplified Arabic" w:cs="Simplified Arabic"/>
          <w:sz w:val="32"/>
          <w:szCs w:val="32"/>
          <w:rtl/>
        </w:rPr>
        <w:t>بناءً عليه، تنطلق هذه الدراسة من الحاجة الملحة إلى فهم العلاقة الجوهرية بين امتلاك مديري المشاريع لهذه القدرات، وجودة أدائهم في إدارة هذه المشاريع، والنتائج الفعلية والملموسة للمشاريع التي يشرفون عليها</w:t>
      </w:r>
      <w:r w:rsidRPr="001F0387">
        <w:rPr>
          <w:rFonts w:ascii="Simplified Arabic" w:hAnsi="Simplified Arabic" w:cs="Simplified Arabic"/>
          <w:sz w:val="32"/>
          <w:szCs w:val="32"/>
        </w:rPr>
        <w:t xml:space="preserve">. </w:t>
      </w:r>
      <w:r w:rsidRPr="001F0387">
        <w:rPr>
          <w:rFonts w:ascii="Simplified Arabic" w:hAnsi="Simplified Arabic" w:cs="Simplified Arabic"/>
          <w:sz w:val="32"/>
          <w:szCs w:val="32"/>
          <w:rtl/>
        </w:rPr>
        <w:t>إن هذا البحث يسعى إلى تسليط الضوء بشكل شامل على مدى التأثير الحاسم للقدرات الشخصية على أداء مديري المشاريع في قطاع الإنشاءات بالمملكة العربية السعودية، مما يسهم في تحسين جودة إدارة المشاريع وتعزيز قدرة المديرين على قيادة الفرق وتحقيق الأهداف بكفاءة ونجاح</w:t>
      </w:r>
      <w:r w:rsidRPr="001F0387">
        <w:rPr>
          <w:rFonts w:ascii="Simplified Arabic" w:hAnsi="Simplified Arabic" w:cs="Simplified Arabic"/>
          <w:sz w:val="32"/>
          <w:szCs w:val="32"/>
        </w:rPr>
        <w:t>.</w:t>
      </w:r>
    </w:p>
    <w:p w14:paraId="135BAAAC" w14:textId="77777777" w:rsidR="00ED088B" w:rsidRPr="00113F02" w:rsidRDefault="00ED088B" w:rsidP="00ED088B">
      <w:pPr>
        <w:pStyle w:val="1"/>
        <w:rPr>
          <w:bCs/>
          <w:rtl/>
          <w:lang w:bidi="ar-EG"/>
        </w:rPr>
      </w:pPr>
      <w:bookmarkStart w:id="6" w:name="_Toc203609417"/>
      <w:bookmarkStart w:id="7" w:name="_Toc203749619"/>
      <w:r>
        <w:rPr>
          <w:rFonts w:hint="cs"/>
          <w:bCs/>
          <w:rtl/>
        </w:rPr>
        <w:t>1-2</w:t>
      </w:r>
      <w:r>
        <w:rPr>
          <w:rFonts w:hint="cs"/>
          <w:rtl/>
        </w:rPr>
        <w:t xml:space="preserve"> </w:t>
      </w:r>
      <w:r w:rsidRPr="00CA4F4A">
        <w:rPr>
          <w:rtl/>
        </w:rPr>
        <w:t>مشكلة الدراسة</w:t>
      </w:r>
      <w:r w:rsidRPr="00CA4F4A">
        <w:rPr>
          <w:rtl/>
          <w:lang w:bidi="ar-EG"/>
        </w:rPr>
        <w:t>:</w:t>
      </w:r>
      <w:bookmarkEnd w:id="6"/>
      <w:bookmarkEnd w:id="7"/>
    </w:p>
    <w:p w14:paraId="3EAF4AF2" w14:textId="77777777" w:rsidR="00ED088B" w:rsidRPr="00CA4F4A" w:rsidRDefault="00ED088B" w:rsidP="00ED088B">
      <w:pPr>
        <w:spacing w:after="240"/>
        <w:jc w:val="both"/>
        <w:rPr>
          <w:rFonts w:ascii="Simplified Arabic" w:hAnsi="Simplified Arabic" w:cs="Simplified Arabic"/>
          <w:sz w:val="32"/>
          <w:szCs w:val="32"/>
          <w:rtl/>
          <w:lang w:bidi="ar-EG"/>
        </w:rPr>
      </w:pPr>
      <w:r w:rsidRPr="00CA4F4A">
        <w:rPr>
          <w:rFonts w:ascii="Simplified Arabic" w:hAnsi="Simplified Arabic" w:cs="Simplified Arabic"/>
          <w:sz w:val="32"/>
          <w:szCs w:val="32"/>
          <w:rtl/>
        </w:rPr>
        <w:t>تتجلى مشكلة الدراسة في وجود فجوة بين الحاجة المتزايدة للمهارات الناعمة في إدارة المشاريع ومدى إلمام مديري المشاريع بهذه المهارات واستخدامها في العمل. ففي ظل النمو المتسارع في قطاع الإنشاءات</w:t>
      </w:r>
      <w:r>
        <w:rPr>
          <w:rFonts w:ascii="Simplified Arabic" w:hAnsi="Simplified Arabic" w:cs="Simplified Arabic" w:hint="cs"/>
          <w:sz w:val="32"/>
          <w:szCs w:val="32"/>
          <w:rtl/>
        </w:rPr>
        <w:t xml:space="preserve"> بمدينة جدة،</w:t>
      </w:r>
      <w:r w:rsidRPr="00CA4F4A">
        <w:rPr>
          <w:rFonts w:ascii="Simplified Arabic" w:hAnsi="Simplified Arabic" w:cs="Simplified Arabic"/>
          <w:sz w:val="32"/>
          <w:szCs w:val="32"/>
          <w:rtl/>
        </w:rPr>
        <w:t xml:space="preserve"> يتزايد الاعتماد على المهارات الفنية والإدارية لضمان نجاح المشاريع. ومع ذلك، تشير الدراسات إلى أن ضعف المهارات الناعمة لدى مديري المشاريع يساهم في العديد من المشكلات التي تؤثر على سير المشاريع وجودتها. إذ تواجه العديد من المشاريع تأخيرات في الإنجاز أو عدم تحقيق الجودة المطلوبة، وهو ما يعود في بعض الأحيان إلى ضعف المهارات الناعمة لدى المديرين، مثل التواصل الفعال، التفاوض، وحل المشكلات بشكل إبداعي</w:t>
      </w:r>
      <w:r w:rsidRPr="00CA4F4A">
        <w:rPr>
          <w:rFonts w:ascii="Simplified Arabic" w:hAnsi="Simplified Arabic" w:cs="Simplified Arabic"/>
          <w:sz w:val="32"/>
          <w:szCs w:val="32"/>
        </w:rPr>
        <w:t xml:space="preserve"> </w:t>
      </w:r>
      <w:r w:rsidRPr="00CA4F4A">
        <w:rPr>
          <w:rFonts w:ascii="Simplified Arabic" w:hAnsi="Simplified Arabic" w:cs="Simplified Arabic"/>
          <w:sz w:val="32"/>
          <w:szCs w:val="32"/>
          <w:rtl/>
        </w:rPr>
        <w:t>ففي دراسة أجراها (</w:t>
      </w:r>
      <w:r w:rsidRPr="00CA4F4A">
        <w:rPr>
          <w:rFonts w:ascii="Simplified Arabic" w:hAnsi="Simplified Arabic" w:cs="Simplified Arabic"/>
          <w:sz w:val="32"/>
          <w:szCs w:val="32"/>
        </w:rPr>
        <w:t>Anderson et al., 2021</w:t>
      </w:r>
      <w:r w:rsidRPr="00CA4F4A">
        <w:rPr>
          <w:rFonts w:ascii="Simplified Arabic" w:hAnsi="Simplified Arabic" w:cs="Simplified Arabic"/>
          <w:sz w:val="32"/>
          <w:szCs w:val="32"/>
          <w:rtl/>
        </w:rPr>
        <w:t>) في قطاع البناء، أظهرت أن 40% من المشاريع قد تأخرت بشكل ملحوظ بسبب ضعف التواصل بين فرق العمل، وهو ما أدى إلى زيادة التكاليف وتدني الجودة. كما أظهرت دراسة (</w:t>
      </w:r>
      <w:r w:rsidRPr="00CA4F4A">
        <w:rPr>
          <w:rFonts w:ascii="Simplified Arabic" w:hAnsi="Simplified Arabic" w:cs="Simplified Arabic"/>
          <w:sz w:val="32"/>
          <w:szCs w:val="32"/>
        </w:rPr>
        <w:t>Sharma &amp; Bansal, 2019</w:t>
      </w:r>
      <w:r w:rsidRPr="00CA4F4A">
        <w:rPr>
          <w:rFonts w:ascii="Simplified Arabic" w:hAnsi="Simplified Arabic" w:cs="Simplified Arabic"/>
          <w:sz w:val="32"/>
          <w:szCs w:val="32"/>
          <w:rtl/>
        </w:rPr>
        <w:t xml:space="preserve">) أن 35% من المشاريع في بعض الدول النامية فشلت في تحقيق أهدافها بسبب نقص مهارات التفاوض وحل المشكلات لدى مديري </w:t>
      </w:r>
      <w:r w:rsidRPr="00CA4F4A">
        <w:rPr>
          <w:rFonts w:ascii="Simplified Arabic" w:hAnsi="Simplified Arabic" w:cs="Simplified Arabic" w:hint="cs"/>
          <w:sz w:val="32"/>
          <w:szCs w:val="32"/>
          <w:rtl/>
        </w:rPr>
        <w:t>المشاريع.</w:t>
      </w:r>
    </w:p>
    <w:p w14:paraId="65DB042C" w14:textId="77777777" w:rsidR="00ED088B" w:rsidRPr="00CA4F4A" w:rsidRDefault="00ED088B" w:rsidP="00ED088B">
      <w:pPr>
        <w:jc w:val="both"/>
        <w:rPr>
          <w:rFonts w:ascii="Simplified Arabic" w:hAnsi="Simplified Arabic" w:cs="Simplified Arabic"/>
          <w:sz w:val="32"/>
          <w:szCs w:val="32"/>
          <w:lang w:bidi="ar-EG"/>
        </w:rPr>
      </w:pPr>
      <w:r w:rsidRPr="00CA4F4A">
        <w:rPr>
          <w:rFonts w:ascii="Simplified Arabic" w:hAnsi="Simplified Arabic" w:cs="Simplified Arabic"/>
          <w:sz w:val="32"/>
          <w:szCs w:val="32"/>
          <w:rtl/>
        </w:rPr>
        <w:lastRenderedPageBreak/>
        <w:t>وتتمثل المشكلة الميدانية: في أن العديد من مديري المشاريع في الشركات لا يملكون المهارات الناعمة اللازمة للتعامل مع فرق العمل بشكل فعال أو لتحفيزهم لتحقيق الأهداف المرجوة، مما يؤثر سلبًا على سير العمل وجودة النتائج النهائية للمشروعات</w:t>
      </w:r>
      <w:r w:rsidRPr="00CA4F4A">
        <w:rPr>
          <w:rFonts w:ascii="Simplified Arabic" w:hAnsi="Simplified Arabic" w:cs="Simplified Arabic"/>
          <w:sz w:val="32"/>
          <w:szCs w:val="32"/>
          <w:lang w:bidi="ar-EG"/>
        </w:rPr>
        <w:t>.</w:t>
      </w:r>
    </w:p>
    <w:p w14:paraId="1E3BF928" w14:textId="77777777" w:rsidR="00ED088B" w:rsidRPr="00CA3228" w:rsidRDefault="00ED088B" w:rsidP="00ED088B">
      <w:pPr>
        <w:pStyle w:val="2"/>
      </w:pPr>
      <w:bookmarkStart w:id="8" w:name="_Toc203609418"/>
      <w:bookmarkStart w:id="9" w:name="_Toc203749620"/>
      <w:r w:rsidRPr="00CA3228">
        <w:rPr>
          <w:rtl/>
        </w:rPr>
        <w:t>التساؤل الرئيسي</w:t>
      </w:r>
      <w:r w:rsidRPr="00CA3228">
        <w:t>:</w:t>
      </w:r>
      <w:bookmarkEnd w:id="8"/>
      <w:bookmarkEnd w:id="9"/>
    </w:p>
    <w:p w14:paraId="7DD23FF4" w14:textId="77777777" w:rsidR="00ED088B" w:rsidRPr="00CA4F4A" w:rsidRDefault="00ED088B" w:rsidP="00ED088B">
      <w:pPr>
        <w:jc w:val="both"/>
        <w:rPr>
          <w:rFonts w:ascii="Simplified Arabic" w:hAnsi="Simplified Arabic" w:cs="Simplified Arabic"/>
          <w:sz w:val="32"/>
          <w:szCs w:val="32"/>
          <w:lang w:bidi="ar-EG"/>
        </w:rPr>
      </w:pPr>
      <w:r w:rsidRPr="00CA4F4A">
        <w:rPr>
          <w:rFonts w:ascii="Simplified Arabic" w:hAnsi="Simplified Arabic" w:cs="Simplified Arabic"/>
          <w:sz w:val="32"/>
          <w:szCs w:val="32"/>
          <w:lang w:bidi="ar-EG"/>
        </w:rPr>
        <w:t xml:space="preserve"> </w:t>
      </w:r>
      <w:r w:rsidRPr="00113F02">
        <w:rPr>
          <w:rFonts w:ascii="Simplified Arabic" w:hAnsi="Simplified Arabic" w:cs="Simplified Arabic"/>
          <w:b/>
          <w:bCs/>
          <w:sz w:val="32"/>
          <w:szCs w:val="32"/>
          <w:rtl/>
        </w:rPr>
        <w:t>ما هو تأثير المهارات الناعمة على جودة أداء مديري المشاريع ونتائج المشاريع الإنشائية في مدينة جدة</w:t>
      </w:r>
      <w:r w:rsidRPr="00CA4F4A">
        <w:rPr>
          <w:rFonts w:ascii="Simplified Arabic" w:hAnsi="Simplified Arabic" w:cs="Simplified Arabic"/>
          <w:b/>
          <w:bCs/>
          <w:sz w:val="32"/>
          <w:szCs w:val="32"/>
          <w:rtl/>
        </w:rPr>
        <w:t>؟</w:t>
      </w:r>
    </w:p>
    <w:p w14:paraId="05EC7E56" w14:textId="77777777" w:rsidR="00ED088B" w:rsidRPr="009476D2" w:rsidRDefault="00ED088B" w:rsidP="00ED088B">
      <w:pPr>
        <w:jc w:val="both"/>
        <w:rPr>
          <w:rFonts w:ascii="Simplified Arabic" w:hAnsi="Simplified Arabic" w:cs="Simplified Arabic" w:hint="cs"/>
          <w:sz w:val="32"/>
          <w:szCs w:val="32"/>
          <w:lang w:bidi="ar-EG"/>
        </w:rPr>
      </w:pPr>
      <w:r w:rsidRPr="00CA4F4A">
        <w:rPr>
          <w:rFonts w:ascii="Simplified Arabic" w:hAnsi="Simplified Arabic" w:cs="Simplified Arabic"/>
          <w:sz w:val="32"/>
          <w:szCs w:val="32"/>
          <w:rtl/>
        </w:rPr>
        <w:t>وانطلاقًا من هذا التساؤل الرئيسي، يمكن صياغة عدد من التساؤلات الفرعية كما يلي</w:t>
      </w:r>
      <w:r w:rsidRPr="00CA4F4A">
        <w:rPr>
          <w:rFonts w:ascii="Simplified Arabic" w:hAnsi="Simplified Arabic" w:cs="Simplified Arabic"/>
          <w:sz w:val="32"/>
          <w:szCs w:val="32"/>
          <w:lang w:bidi="ar-EG"/>
        </w:rPr>
        <w:t>:</w:t>
      </w:r>
    </w:p>
    <w:p w14:paraId="5CB7651C" w14:textId="77777777" w:rsidR="00ED088B" w:rsidRDefault="00ED088B" w:rsidP="00ED088B">
      <w:pPr>
        <w:pStyle w:val="a6"/>
        <w:numPr>
          <w:ilvl w:val="0"/>
          <w:numId w:val="31"/>
        </w:numPr>
        <w:jc w:val="both"/>
        <w:rPr>
          <w:rFonts w:ascii="Simplified Arabic" w:hAnsi="Simplified Arabic" w:cs="Simplified Arabic"/>
          <w:sz w:val="32"/>
          <w:szCs w:val="32"/>
        </w:rPr>
      </w:pPr>
      <w:r w:rsidRPr="00957CFB">
        <w:rPr>
          <w:rFonts w:ascii="Simplified Arabic" w:hAnsi="Simplified Arabic" w:cs="Simplified Arabic"/>
          <w:sz w:val="32"/>
          <w:szCs w:val="32"/>
          <w:rtl/>
        </w:rPr>
        <w:t>ما مدى تأثير المهارات الناعمة لدى مديري المشاريع على أداء المشروع العام؟</w:t>
      </w:r>
    </w:p>
    <w:p w14:paraId="02AEC209" w14:textId="77777777" w:rsidR="00ED088B" w:rsidRDefault="00ED088B" w:rsidP="00ED088B">
      <w:pPr>
        <w:pStyle w:val="a6"/>
        <w:numPr>
          <w:ilvl w:val="0"/>
          <w:numId w:val="31"/>
        </w:numPr>
        <w:jc w:val="both"/>
        <w:rPr>
          <w:rFonts w:ascii="Simplified Arabic" w:hAnsi="Simplified Arabic" w:cs="Simplified Arabic"/>
          <w:sz w:val="32"/>
          <w:szCs w:val="32"/>
        </w:rPr>
      </w:pPr>
      <w:r w:rsidRPr="00957CFB">
        <w:rPr>
          <w:rFonts w:ascii="Simplified Arabic" w:hAnsi="Simplified Arabic" w:cs="Simplified Arabic"/>
          <w:sz w:val="32"/>
          <w:szCs w:val="32"/>
          <w:rtl/>
        </w:rPr>
        <w:t>ما مدى تأثير المهارات الناعمة لدى مديري المشاريع على مدة تنفيذ المشروع؟</w:t>
      </w:r>
    </w:p>
    <w:p w14:paraId="0556851A" w14:textId="77777777" w:rsidR="00ED088B" w:rsidRDefault="00ED088B" w:rsidP="00ED088B">
      <w:pPr>
        <w:pStyle w:val="a6"/>
        <w:numPr>
          <w:ilvl w:val="0"/>
          <w:numId w:val="31"/>
        </w:numPr>
        <w:jc w:val="both"/>
        <w:rPr>
          <w:rFonts w:ascii="Simplified Arabic" w:hAnsi="Simplified Arabic" w:cs="Simplified Arabic"/>
          <w:sz w:val="32"/>
          <w:szCs w:val="32"/>
        </w:rPr>
      </w:pPr>
      <w:r w:rsidRPr="00957CFB">
        <w:rPr>
          <w:rFonts w:ascii="Simplified Arabic" w:hAnsi="Simplified Arabic" w:cs="Simplified Arabic"/>
          <w:sz w:val="32"/>
          <w:szCs w:val="32"/>
          <w:rtl/>
        </w:rPr>
        <w:t>ما مدى تأثير المهارات الناعمة لدى مديري المشاريع على</w:t>
      </w:r>
      <w:r>
        <w:rPr>
          <w:rFonts w:ascii="Simplified Arabic" w:hAnsi="Simplified Arabic" w:cs="Simplified Arabic" w:hint="cs"/>
          <w:sz w:val="32"/>
          <w:szCs w:val="32"/>
          <w:rtl/>
        </w:rPr>
        <w:t xml:space="preserve"> زيادة</w:t>
      </w:r>
      <w:r w:rsidRPr="00957CFB">
        <w:rPr>
          <w:rFonts w:ascii="Simplified Arabic" w:hAnsi="Simplified Arabic" w:cs="Simplified Arabic"/>
          <w:sz w:val="32"/>
          <w:szCs w:val="32"/>
          <w:rtl/>
        </w:rPr>
        <w:t xml:space="preserve"> تكلفة المشروع؟</w:t>
      </w:r>
    </w:p>
    <w:p w14:paraId="633CE1E7" w14:textId="77777777" w:rsidR="00ED088B" w:rsidRDefault="00ED088B" w:rsidP="00ED088B">
      <w:pPr>
        <w:pStyle w:val="a6"/>
        <w:numPr>
          <w:ilvl w:val="0"/>
          <w:numId w:val="31"/>
        </w:numPr>
        <w:jc w:val="both"/>
        <w:rPr>
          <w:rFonts w:ascii="Simplified Arabic" w:hAnsi="Simplified Arabic" w:cs="Simplified Arabic"/>
          <w:sz w:val="32"/>
          <w:szCs w:val="32"/>
        </w:rPr>
      </w:pPr>
      <w:r w:rsidRPr="00957CFB">
        <w:rPr>
          <w:rFonts w:ascii="Simplified Arabic" w:hAnsi="Simplified Arabic" w:cs="Simplified Arabic"/>
          <w:sz w:val="32"/>
          <w:szCs w:val="32"/>
          <w:rtl/>
        </w:rPr>
        <w:t>ما مدى تأثير المهارات الناعمة لدى مديري المشاريع على جودة المشروع؟</w:t>
      </w:r>
    </w:p>
    <w:p w14:paraId="31B3593D" w14:textId="77777777" w:rsidR="00ED088B" w:rsidRPr="00957CFB" w:rsidRDefault="00ED088B" w:rsidP="00ED088B">
      <w:pPr>
        <w:pStyle w:val="a6"/>
        <w:ind w:left="644"/>
        <w:jc w:val="both"/>
        <w:rPr>
          <w:rFonts w:ascii="Simplified Arabic" w:hAnsi="Simplified Arabic" w:cs="Simplified Arabic"/>
          <w:sz w:val="32"/>
          <w:szCs w:val="32"/>
          <w:rtl/>
        </w:rPr>
      </w:pPr>
    </w:p>
    <w:tbl>
      <w:tblPr>
        <w:tblStyle w:val="12"/>
        <w:tblW w:w="9493" w:type="dxa"/>
        <w:jc w:val="center"/>
        <w:tblLook w:val="04A0" w:firstRow="1" w:lastRow="0" w:firstColumn="1" w:lastColumn="0" w:noHBand="0" w:noVBand="1"/>
      </w:tblPr>
      <w:tblGrid>
        <w:gridCol w:w="7933"/>
        <w:gridCol w:w="1560"/>
      </w:tblGrid>
      <w:tr w:rsidR="00ED088B" w:rsidRPr="009476D2" w14:paraId="30337467" w14:textId="77777777" w:rsidTr="0043069A">
        <w:trPr>
          <w:cnfStyle w:val="100000000000" w:firstRow="1" w:lastRow="0" w:firstColumn="0" w:lastColumn="0" w:oddVBand="0" w:evenVBand="0" w:oddHBand="0"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7933" w:type="dxa"/>
          </w:tcPr>
          <w:p w14:paraId="48734D28" w14:textId="77777777" w:rsidR="00ED088B" w:rsidRPr="00CA0425" w:rsidRDefault="00ED088B" w:rsidP="0043069A">
            <w:pPr>
              <w:pStyle w:val="1"/>
              <w:jc w:val="center"/>
              <w:rPr>
                <w:sz w:val="24"/>
                <w:szCs w:val="24"/>
                <w:rtl/>
              </w:rPr>
            </w:pPr>
            <w:bookmarkStart w:id="10" w:name="_Toc203609419"/>
            <w:bookmarkStart w:id="11" w:name="_Toc203749621"/>
            <w:r w:rsidRPr="009476D2">
              <w:rPr>
                <w:rFonts w:cs="Simplified Arabic"/>
                <w:sz w:val="24"/>
                <w:szCs w:val="24"/>
                <w:rtl/>
              </w:rPr>
              <w:lastRenderedPageBreak/>
              <w:t>نص التساؤل</w:t>
            </w:r>
          </w:p>
        </w:tc>
        <w:tc>
          <w:tcPr>
            <w:tcW w:w="1560" w:type="dxa"/>
            <w:hideMark/>
          </w:tcPr>
          <w:p w14:paraId="0A63C2C3" w14:textId="77777777" w:rsidR="00ED088B" w:rsidRPr="009476D2" w:rsidRDefault="00ED088B" w:rsidP="0043069A">
            <w:pPr>
              <w:pStyle w:val="1"/>
              <w:spacing w:before="240" w:line="259" w:lineRule="auto"/>
              <w:jc w:val="center"/>
              <w:cnfStyle w:val="100000000000" w:firstRow="1" w:lastRow="0" w:firstColumn="0" w:lastColumn="0" w:oddVBand="0" w:evenVBand="0" w:oddHBand="0" w:evenHBand="0" w:firstRowFirstColumn="0" w:firstRowLastColumn="0" w:lastRowFirstColumn="0" w:lastRowLastColumn="0"/>
              <w:rPr>
                <w:rFonts w:cs="Simplified Arabic"/>
                <w:sz w:val="24"/>
                <w:szCs w:val="24"/>
              </w:rPr>
            </w:pPr>
            <w:r w:rsidRPr="009476D2">
              <w:rPr>
                <w:rFonts w:cs="Simplified Arabic"/>
                <w:sz w:val="24"/>
                <w:szCs w:val="24"/>
                <w:rtl/>
              </w:rPr>
              <w:t>نوع التساؤل</w:t>
            </w:r>
          </w:p>
        </w:tc>
      </w:tr>
      <w:tr w:rsidR="00ED088B" w:rsidRPr="009476D2" w14:paraId="7BEB694D" w14:textId="77777777" w:rsidTr="0043069A">
        <w:trPr>
          <w:cnfStyle w:val="000000100000" w:firstRow="0" w:lastRow="0" w:firstColumn="0" w:lastColumn="0" w:oddVBand="0" w:evenVBand="0" w:oddHBand="1" w:evenHBand="0" w:firstRowFirstColumn="0" w:firstRowLastColumn="0" w:lastRowFirstColumn="0" w:lastRowLastColumn="0"/>
          <w:trHeight w:val="794"/>
          <w:jc w:val="center"/>
        </w:trPr>
        <w:tc>
          <w:tcPr>
            <w:cnfStyle w:val="001000000000" w:firstRow="0" w:lastRow="0" w:firstColumn="1" w:lastColumn="0" w:oddVBand="0" w:evenVBand="0" w:oddHBand="0" w:evenHBand="0" w:firstRowFirstColumn="0" w:firstRowLastColumn="0" w:lastRowFirstColumn="0" w:lastRowLastColumn="0"/>
            <w:tcW w:w="7933" w:type="dxa"/>
          </w:tcPr>
          <w:p w14:paraId="41056AC9" w14:textId="77777777" w:rsidR="00ED088B" w:rsidRPr="00CA0425" w:rsidRDefault="00ED088B" w:rsidP="0043069A">
            <w:pPr>
              <w:pStyle w:val="1"/>
              <w:rPr>
                <w:b w:val="0"/>
                <w:bCs w:val="0"/>
                <w:sz w:val="24"/>
                <w:szCs w:val="24"/>
                <w:rtl/>
              </w:rPr>
            </w:pPr>
            <w:r w:rsidRPr="009476D2">
              <w:rPr>
                <w:rFonts w:cs="Simplified Arabic"/>
                <w:b w:val="0"/>
                <w:bCs w:val="0"/>
                <w:sz w:val="24"/>
                <w:szCs w:val="24"/>
                <w:rtl/>
              </w:rPr>
              <w:t>ما هو تأثير المهارات الناعمة على جودة أداء مديري المشاريع ونتائج المشاريع الإنشائية في مدينة جدة؟</w:t>
            </w:r>
          </w:p>
        </w:tc>
        <w:tc>
          <w:tcPr>
            <w:tcW w:w="1560" w:type="dxa"/>
            <w:hideMark/>
          </w:tcPr>
          <w:p w14:paraId="07DE72EB" w14:textId="77777777" w:rsidR="00ED088B" w:rsidRPr="009476D2" w:rsidRDefault="00ED088B" w:rsidP="0043069A">
            <w:pPr>
              <w:pStyle w:val="1"/>
              <w:spacing w:before="240" w:line="259" w:lineRule="auto"/>
              <w:cnfStyle w:val="000000100000" w:firstRow="0" w:lastRow="0" w:firstColumn="0" w:lastColumn="0" w:oddVBand="0" w:evenVBand="0" w:oddHBand="1" w:evenHBand="0" w:firstRowFirstColumn="0" w:firstRowLastColumn="0" w:lastRowFirstColumn="0" w:lastRowLastColumn="0"/>
              <w:rPr>
                <w:rFonts w:cs="Simplified Arabic"/>
                <w:sz w:val="24"/>
                <w:szCs w:val="24"/>
              </w:rPr>
            </w:pPr>
            <w:r w:rsidRPr="009476D2">
              <w:rPr>
                <w:rFonts w:cs="Simplified Arabic"/>
                <w:sz w:val="24"/>
                <w:szCs w:val="24"/>
                <w:rtl/>
              </w:rPr>
              <w:t>التساؤل الرئيسي</w:t>
            </w:r>
          </w:p>
        </w:tc>
      </w:tr>
      <w:tr w:rsidR="00ED088B" w:rsidRPr="009476D2" w14:paraId="3B4ED311" w14:textId="77777777" w:rsidTr="0043069A">
        <w:trPr>
          <w:trHeight w:val="1259"/>
          <w:jc w:val="center"/>
        </w:trPr>
        <w:tc>
          <w:tcPr>
            <w:cnfStyle w:val="001000000000" w:firstRow="0" w:lastRow="0" w:firstColumn="1" w:lastColumn="0" w:oddVBand="0" w:evenVBand="0" w:oddHBand="0" w:evenHBand="0" w:firstRowFirstColumn="0" w:firstRowLastColumn="0" w:lastRowFirstColumn="0" w:lastRowLastColumn="0"/>
            <w:tcW w:w="7933" w:type="dxa"/>
          </w:tcPr>
          <w:p w14:paraId="11339733" w14:textId="77777777" w:rsidR="00ED088B" w:rsidRPr="00CA0425" w:rsidRDefault="00ED088B" w:rsidP="0043069A">
            <w:pPr>
              <w:pStyle w:val="1"/>
              <w:rPr>
                <w:b w:val="0"/>
                <w:bCs w:val="0"/>
                <w:sz w:val="24"/>
                <w:szCs w:val="24"/>
                <w:rtl/>
              </w:rPr>
            </w:pPr>
            <w:r w:rsidRPr="00CA0425">
              <w:rPr>
                <w:rFonts w:ascii="Simplified Arabic" w:hAnsi="Simplified Arabic" w:cs="Simplified Arabic"/>
                <w:b w:val="0"/>
                <w:bCs w:val="0"/>
                <w:sz w:val="24"/>
                <w:szCs w:val="24"/>
                <w:rtl/>
              </w:rPr>
              <w:t>ما مدى تأثير المهارات الناعمة لدى مديري المشاريع على أداء المشروع العام؟</w:t>
            </w:r>
          </w:p>
        </w:tc>
        <w:tc>
          <w:tcPr>
            <w:tcW w:w="1560" w:type="dxa"/>
            <w:hideMark/>
          </w:tcPr>
          <w:p w14:paraId="033C4C7C" w14:textId="77777777" w:rsidR="00ED088B" w:rsidRPr="009476D2" w:rsidRDefault="00ED088B" w:rsidP="0043069A">
            <w:pPr>
              <w:pStyle w:val="1"/>
              <w:spacing w:before="240" w:line="259" w:lineRule="auto"/>
              <w:cnfStyle w:val="000000000000" w:firstRow="0" w:lastRow="0" w:firstColumn="0" w:lastColumn="0" w:oddVBand="0" w:evenVBand="0" w:oddHBand="0" w:evenHBand="0" w:firstRowFirstColumn="0" w:firstRowLastColumn="0" w:lastRowFirstColumn="0" w:lastRowLastColumn="0"/>
              <w:rPr>
                <w:rFonts w:cs="Simplified Arabic"/>
                <w:sz w:val="24"/>
                <w:szCs w:val="24"/>
              </w:rPr>
            </w:pPr>
            <w:r w:rsidRPr="009476D2">
              <w:rPr>
                <w:rFonts w:cs="Simplified Arabic"/>
                <w:sz w:val="24"/>
                <w:szCs w:val="24"/>
                <w:rtl/>
              </w:rPr>
              <w:t>التساؤل الفرعي 1</w:t>
            </w:r>
          </w:p>
        </w:tc>
      </w:tr>
      <w:tr w:rsidR="00ED088B" w:rsidRPr="009476D2" w14:paraId="46AFDB45" w14:textId="77777777" w:rsidTr="0043069A">
        <w:trPr>
          <w:cnfStyle w:val="000000100000" w:firstRow="0" w:lastRow="0" w:firstColumn="0" w:lastColumn="0" w:oddVBand="0" w:evenVBand="0" w:oddHBand="1" w:evenHBand="0" w:firstRowFirstColumn="0" w:firstRowLastColumn="0" w:lastRowFirstColumn="0" w:lastRowLastColumn="0"/>
          <w:trHeight w:val="1246"/>
          <w:jc w:val="center"/>
        </w:trPr>
        <w:tc>
          <w:tcPr>
            <w:cnfStyle w:val="001000000000" w:firstRow="0" w:lastRow="0" w:firstColumn="1" w:lastColumn="0" w:oddVBand="0" w:evenVBand="0" w:oddHBand="0" w:evenHBand="0" w:firstRowFirstColumn="0" w:firstRowLastColumn="0" w:lastRowFirstColumn="0" w:lastRowLastColumn="0"/>
            <w:tcW w:w="7933" w:type="dxa"/>
          </w:tcPr>
          <w:p w14:paraId="5A03F87C" w14:textId="77777777" w:rsidR="00ED088B" w:rsidRPr="00CA0425" w:rsidRDefault="00ED088B" w:rsidP="0043069A">
            <w:pPr>
              <w:pStyle w:val="1"/>
              <w:rPr>
                <w:b w:val="0"/>
                <w:bCs w:val="0"/>
                <w:sz w:val="24"/>
                <w:szCs w:val="24"/>
                <w:rtl/>
              </w:rPr>
            </w:pPr>
            <w:r w:rsidRPr="00CA0425">
              <w:rPr>
                <w:rFonts w:ascii="Simplified Arabic" w:hAnsi="Simplified Arabic" w:cs="Simplified Arabic"/>
                <w:b w:val="0"/>
                <w:bCs w:val="0"/>
                <w:sz w:val="24"/>
                <w:szCs w:val="24"/>
                <w:rtl/>
              </w:rPr>
              <w:t>ما مدى تأثير المهارات الناعمة لدى مديري المشاريع على مدة تنفيذ المشروع؟</w:t>
            </w:r>
          </w:p>
        </w:tc>
        <w:tc>
          <w:tcPr>
            <w:tcW w:w="1560" w:type="dxa"/>
            <w:hideMark/>
          </w:tcPr>
          <w:p w14:paraId="65609E90" w14:textId="77777777" w:rsidR="00ED088B" w:rsidRPr="009476D2" w:rsidRDefault="00ED088B" w:rsidP="0043069A">
            <w:pPr>
              <w:pStyle w:val="1"/>
              <w:spacing w:before="240" w:line="259" w:lineRule="auto"/>
              <w:cnfStyle w:val="000000100000" w:firstRow="0" w:lastRow="0" w:firstColumn="0" w:lastColumn="0" w:oddVBand="0" w:evenVBand="0" w:oddHBand="1" w:evenHBand="0" w:firstRowFirstColumn="0" w:firstRowLastColumn="0" w:lastRowFirstColumn="0" w:lastRowLastColumn="0"/>
              <w:rPr>
                <w:rFonts w:cs="Simplified Arabic"/>
                <w:sz w:val="24"/>
                <w:szCs w:val="24"/>
              </w:rPr>
            </w:pPr>
            <w:r w:rsidRPr="009476D2">
              <w:rPr>
                <w:rFonts w:cs="Simplified Arabic"/>
                <w:sz w:val="24"/>
                <w:szCs w:val="24"/>
                <w:rtl/>
              </w:rPr>
              <w:t>التساؤل الفرعي 2</w:t>
            </w:r>
          </w:p>
        </w:tc>
      </w:tr>
      <w:tr w:rsidR="00ED088B" w:rsidRPr="009476D2" w14:paraId="7ED19B9F" w14:textId="77777777" w:rsidTr="0043069A">
        <w:trPr>
          <w:trHeight w:val="1259"/>
          <w:jc w:val="center"/>
        </w:trPr>
        <w:tc>
          <w:tcPr>
            <w:cnfStyle w:val="001000000000" w:firstRow="0" w:lastRow="0" w:firstColumn="1" w:lastColumn="0" w:oddVBand="0" w:evenVBand="0" w:oddHBand="0" w:evenHBand="0" w:firstRowFirstColumn="0" w:firstRowLastColumn="0" w:lastRowFirstColumn="0" w:lastRowLastColumn="0"/>
            <w:tcW w:w="7933" w:type="dxa"/>
          </w:tcPr>
          <w:p w14:paraId="637BC18D" w14:textId="77777777" w:rsidR="00ED088B" w:rsidRPr="00CA0425" w:rsidRDefault="00ED088B" w:rsidP="0043069A">
            <w:pPr>
              <w:pStyle w:val="1"/>
              <w:rPr>
                <w:b w:val="0"/>
                <w:bCs w:val="0"/>
                <w:sz w:val="24"/>
                <w:szCs w:val="24"/>
                <w:rtl/>
              </w:rPr>
            </w:pPr>
            <w:r w:rsidRPr="00CA0425">
              <w:rPr>
                <w:rFonts w:ascii="Simplified Arabic" w:hAnsi="Simplified Arabic" w:cs="Simplified Arabic"/>
                <w:b w:val="0"/>
                <w:bCs w:val="0"/>
                <w:sz w:val="24"/>
                <w:szCs w:val="24"/>
                <w:rtl/>
              </w:rPr>
              <w:t>ما مدى تأثير المهارات الناعمة لدى مديري المشاريع على</w:t>
            </w:r>
            <w:r w:rsidRPr="00CA0425">
              <w:rPr>
                <w:rFonts w:ascii="Simplified Arabic" w:hAnsi="Simplified Arabic" w:cs="Simplified Arabic" w:hint="cs"/>
                <w:b w:val="0"/>
                <w:bCs w:val="0"/>
                <w:sz w:val="24"/>
                <w:szCs w:val="24"/>
                <w:rtl/>
              </w:rPr>
              <w:t xml:space="preserve"> زيادة</w:t>
            </w:r>
            <w:r w:rsidRPr="00CA0425">
              <w:rPr>
                <w:rFonts w:ascii="Simplified Arabic" w:hAnsi="Simplified Arabic" w:cs="Simplified Arabic"/>
                <w:b w:val="0"/>
                <w:bCs w:val="0"/>
                <w:sz w:val="24"/>
                <w:szCs w:val="24"/>
                <w:rtl/>
              </w:rPr>
              <w:t xml:space="preserve"> تكلفة المشروع؟</w:t>
            </w:r>
          </w:p>
        </w:tc>
        <w:tc>
          <w:tcPr>
            <w:tcW w:w="1560" w:type="dxa"/>
            <w:hideMark/>
          </w:tcPr>
          <w:p w14:paraId="1DBD361C" w14:textId="77777777" w:rsidR="00ED088B" w:rsidRPr="009476D2" w:rsidRDefault="00ED088B" w:rsidP="0043069A">
            <w:pPr>
              <w:pStyle w:val="1"/>
              <w:spacing w:before="240" w:line="259" w:lineRule="auto"/>
              <w:cnfStyle w:val="000000000000" w:firstRow="0" w:lastRow="0" w:firstColumn="0" w:lastColumn="0" w:oddVBand="0" w:evenVBand="0" w:oddHBand="0" w:evenHBand="0" w:firstRowFirstColumn="0" w:firstRowLastColumn="0" w:lastRowFirstColumn="0" w:lastRowLastColumn="0"/>
              <w:rPr>
                <w:rFonts w:cs="Simplified Arabic"/>
                <w:sz w:val="24"/>
                <w:szCs w:val="24"/>
              </w:rPr>
            </w:pPr>
            <w:r w:rsidRPr="009476D2">
              <w:rPr>
                <w:rFonts w:cs="Simplified Arabic"/>
                <w:sz w:val="24"/>
                <w:szCs w:val="24"/>
                <w:rtl/>
              </w:rPr>
              <w:t>التساؤل الفرعي 3</w:t>
            </w:r>
          </w:p>
        </w:tc>
      </w:tr>
      <w:tr w:rsidR="00ED088B" w:rsidRPr="009476D2" w14:paraId="685A7E77" w14:textId="77777777" w:rsidTr="0043069A">
        <w:trPr>
          <w:cnfStyle w:val="000000100000" w:firstRow="0" w:lastRow="0" w:firstColumn="0" w:lastColumn="0" w:oddVBand="0" w:evenVBand="0" w:oddHBand="1" w:evenHBand="0" w:firstRowFirstColumn="0" w:firstRowLastColumn="0" w:lastRowFirstColumn="0" w:lastRowLastColumn="0"/>
          <w:trHeight w:val="1259"/>
          <w:jc w:val="center"/>
        </w:trPr>
        <w:tc>
          <w:tcPr>
            <w:cnfStyle w:val="001000000000" w:firstRow="0" w:lastRow="0" w:firstColumn="1" w:lastColumn="0" w:oddVBand="0" w:evenVBand="0" w:oddHBand="0" w:evenHBand="0" w:firstRowFirstColumn="0" w:firstRowLastColumn="0" w:lastRowFirstColumn="0" w:lastRowLastColumn="0"/>
            <w:tcW w:w="7933" w:type="dxa"/>
          </w:tcPr>
          <w:p w14:paraId="4A4C1F98" w14:textId="77777777" w:rsidR="00ED088B" w:rsidRPr="00CA0425" w:rsidRDefault="00ED088B" w:rsidP="0043069A">
            <w:pPr>
              <w:pStyle w:val="1"/>
              <w:rPr>
                <w:b w:val="0"/>
                <w:bCs w:val="0"/>
                <w:sz w:val="24"/>
                <w:szCs w:val="24"/>
                <w:rtl/>
              </w:rPr>
            </w:pPr>
            <w:r w:rsidRPr="00CA0425">
              <w:rPr>
                <w:rFonts w:ascii="Simplified Arabic" w:hAnsi="Simplified Arabic" w:cs="Simplified Arabic"/>
                <w:b w:val="0"/>
                <w:bCs w:val="0"/>
                <w:sz w:val="24"/>
                <w:szCs w:val="24"/>
                <w:rtl/>
              </w:rPr>
              <w:t>ما مدى تأثير المهارات الناعمة لدى مديري المشاريع على جودة المشروع؟</w:t>
            </w:r>
          </w:p>
        </w:tc>
        <w:tc>
          <w:tcPr>
            <w:tcW w:w="1560" w:type="dxa"/>
            <w:hideMark/>
          </w:tcPr>
          <w:p w14:paraId="6564D55F" w14:textId="77777777" w:rsidR="00ED088B" w:rsidRPr="009476D2" w:rsidRDefault="00ED088B" w:rsidP="0043069A">
            <w:pPr>
              <w:pStyle w:val="1"/>
              <w:spacing w:before="240" w:line="259" w:lineRule="auto"/>
              <w:cnfStyle w:val="000000100000" w:firstRow="0" w:lastRow="0" w:firstColumn="0" w:lastColumn="0" w:oddVBand="0" w:evenVBand="0" w:oddHBand="1" w:evenHBand="0" w:firstRowFirstColumn="0" w:firstRowLastColumn="0" w:lastRowFirstColumn="0" w:lastRowLastColumn="0"/>
              <w:rPr>
                <w:rFonts w:cs="Simplified Arabic"/>
                <w:sz w:val="24"/>
                <w:szCs w:val="24"/>
              </w:rPr>
            </w:pPr>
            <w:r w:rsidRPr="009476D2">
              <w:rPr>
                <w:rFonts w:cs="Simplified Arabic"/>
                <w:sz w:val="24"/>
                <w:szCs w:val="24"/>
                <w:rtl/>
              </w:rPr>
              <w:t>التساؤل الفرعي 4</w:t>
            </w:r>
          </w:p>
        </w:tc>
      </w:tr>
    </w:tbl>
    <w:p w14:paraId="72B29D14" w14:textId="77777777" w:rsidR="00ED088B" w:rsidRDefault="00ED088B" w:rsidP="00ED088B">
      <w:pPr>
        <w:pStyle w:val="af5"/>
        <w:rPr>
          <w:rtl/>
        </w:rPr>
      </w:pPr>
    </w:p>
    <w:p w14:paraId="49410027" w14:textId="77777777" w:rsidR="00ED088B" w:rsidRPr="009476D2" w:rsidRDefault="00ED088B" w:rsidP="00ED088B">
      <w:pPr>
        <w:pStyle w:val="af5"/>
        <w:rPr>
          <w:rtl/>
        </w:rPr>
      </w:pPr>
    </w:p>
    <w:p w14:paraId="5DAFA39F" w14:textId="77777777" w:rsidR="00ED088B" w:rsidRPr="00113F02" w:rsidRDefault="00ED088B" w:rsidP="00ED088B">
      <w:pPr>
        <w:pStyle w:val="1"/>
        <w:rPr>
          <w:rtl/>
        </w:rPr>
      </w:pPr>
      <w:r>
        <w:rPr>
          <w:rFonts w:hint="cs"/>
          <w:bCs/>
          <w:rtl/>
        </w:rPr>
        <w:t xml:space="preserve">1-3 </w:t>
      </w:r>
      <w:r w:rsidRPr="00CA4F4A">
        <w:rPr>
          <w:rtl/>
        </w:rPr>
        <w:t>أهمية الدراسة:</w:t>
      </w:r>
      <w:bookmarkEnd w:id="10"/>
      <w:bookmarkEnd w:id="11"/>
    </w:p>
    <w:p w14:paraId="3624E13B" w14:textId="77777777" w:rsidR="00ED088B" w:rsidRPr="00CA4F4A" w:rsidRDefault="00ED088B" w:rsidP="00ED088B">
      <w:pPr>
        <w:pStyle w:val="af5"/>
        <w:jc w:val="lowKashida"/>
        <w:rPr>
          <w:rtl/>
        </w:rPr>
      </w:pPr>
      <w:r w:rsidRPr="00CA4F4A">
        <w:rPr>
          <w:rtl/>
        </w:rPr>
        <w:t>تكتسب هذه الدراسة أهمية خاصة في ظل تزايد تعقيدات بيئات العمل والمشاريع التي تتطلب وجود المهارات الناعمة لدى مديري المشاريع. في الوقت الذي تحظى فيه المهارات الفنية باهتمام كبير في إدارة المشاريع، تظل المهارات الناعمة غالبًا ما تُعتبر جوانب ثانوية رغم تأثيرها الكبير في جودة تنفيذ المشاريع ونجاحها</w:t>
      </w:r>
      <w:r w:rsidRPr="00CA4F4A">
        <w:t>.</w:t>
      </w:r>
    </w:p>
    <w:p w14:paraId="3FE15F70" w14:textId="77777777" w:rsidR="00ED088B" w:rsidRDefault="00ED088B" w:rsidP="00ED088B">
      <w:pPr>
        <w:pStyle w:val="2"/>
      </w:pPr>
      <w:bookmarkStart w:id="12" w:name="_Toc203609420"/>
      <w:bookmarkStart w:id="13" w:name="_Toc203749622"/>
      <w:r w:rsidRPr="00CA4F4A">
        <w:rPr>
          <w:rtl/>
        </w:rPr>
        <w:t xml:space="preserve">الأهمية </w:t>
      </w:r>
      <w:r w:rsidRPr="00CA4F4A">
        <w:rPr>
          <w:rFonts w:hint="cs"/>
          <w:rtl/>
        </w:rPr>
        <w:t>العلمية</w:t>
      </w:r>
      <w:r>
        <w:t>:</w:t>
      </w:r>
      <w:bookmarkEnd w:id="12"/>
      <w:bookmarkEnd w:id="13"/>
      <w:r w:rsidRPr="00CA4F4A">
        <w:t xml:space="preserve"> </w:t>
      </w:r>
    </w:p>
    <w:p w14:paraId="44171EB5" w14:textId="77777777" w:rsidR="00ED088B" w:rsidRDefault="00ED088B" w:rsidP="00ED088B">
      <w:pPr>
        <w:pStyle w:val="af5"/>
      </w:pPr>
      <w:r w:rsidRPr="00CA4F4A">
        <w:rPr>
          <w:rtl/>
        </w:rPr>
        <w:t xml:space="preserve">تتعلق بدراسة جديدة في مجال إدارة المشاريع، تركز على كيفية تأثير المهارات الناعمة. وتضيف هذه </w:t>
      </w:r>
      <w:r w:rsidRPr="00CA4F4A">
        <w:rPr>
          <w:rFonts w:hint="cs"/>
          <w:rtl/>
        </w:rPr>
        <w:t xml:space="preserve">الدراسة </w:t>
      </w:r>
      <w:r>
        <w:rPr>
          <w:rFonts w:hint="cs"/>
          <w:rtl/>
        </w:rPr>
        <w:t xml:space="preserve">مدى </w:t>
      </w:r>
      <w:r w:rsidRPr="00F84A2D">
        <w:rPr>
          <w:rtl/>
        </w:rPr>
        <w:t xml:space="preserve">تأثير </w:t>
      </w:r>
      <w:r>
        <w:rPr>
          <w:rFonts w:hint="cs"/>
          <w:rtl/>
        </w:rPr>
        <w:t xml:space="preserve">المهارات الناعمة </w:t>
      </w:r>
      <w:r w:rsidRPr="00CA4F4A">
        <w:rPr>
          <w:rtl/>
        </w:rPr>
        <w:t>التي يجب أن يمتلكها مديري المشاريع</w:t>
      </w:r>
      <w:r>
        <w:rPr>
          <w:rFonts w:hint="cs"/>
          <w:rtl/>
        </w:rPr>
        <w:t xml:space="preserve"> على </w:t>
      </w:r>
      <w:r w:rsidRPr="00F84A2D">
        <w:rPr>
          <w:rtl/>
        </w:rPr>
        <w:t>جودة العمل والنتائج</w:t>
      </w:r>
      <w:r>
        <w:rPr>
          <w:rFonts w:hint="cs"/>
          <w:rtl/>
        </w:rPr>
        <w:t>.</w:t>
      </w:r>
    </w:p>
    <w:p w14:paraId="4601E97C" w14:textId="77777777" w:rsidR="00ED088B" w:rsidRPr="00CA3228" w:rsidRDefault="00ED088B" w:rsidP="00ED088B">
      <w:pPr>
        <w:pStyle w:val="2"/>
        <w:rPr>
          <w:u w:val="single"/>
        </w:rPr>
      </w:pPr>
      <w:bookmarkStart w:id="14" w:name="_Toc203609421"/>
      <w:bookmarkStart w:id="15" w:name="_Toc203749623"/>
      <w:r w:rsidRPr="00F84A2D">
        <w:rPr>
          <w:rtl/>
        </w:rPr>
        <w:lastRenderedPageBreak/>
        <w:t xml:space="preserve">الأهمية </w:t>
      </w:r>
      <w:r w:rsidRPr="00F84A2D">
        <w:rPr>
          <w:rFonts w:hint="cs"/>
          <w:rtl/>
        </w:rPr>
        <w:t>العملية</w:t>
      </w:r>
      <w:bookmarkEnd w:id="14"/>
      <w:bookmarkEnd w:id="15"/>
    </w:p>
    <w:p w14:paraId="52670AD2" w14:textId="77777777" w:rsidR="00ED088B" w:rsidRPr="00F84A2D" w:rsidRDefault="00ED088B" w:rsidP="00ED088B">
      <w:pPr>
        <w:pStyle w:val="af5"/>
        <w:rPr>
          <w:b/>
          <w:bCs/>
          <w:u w:val="single"/>
          <w:rtl/>
        </w:rPr>
      </w:pPr>
      <w:r w:rsidRPr="00F84A2D">
        <w:rPr>
          <w:rtl/>
        </w:rPr>
        <w:t>تتمثل في توفير إطار عملي يمكن للمنظمات ومديري المشاريع استخدامه لتحسين الأداء العام للمشاريع. فالدراسة تهدف في قياس مدى تأثير المهارات الناعمة التي يمتلكها مديرو المشاريع على جودة أدائهم ونتائج المشاريع التي يشرفون عليها، خاصة في قطاع الإنشاءات بمدينة جدة</w:t>
      </w:r>
    </w:p>
    <w:p w14:paraId="5616ECC9" w14:textId="77777777" w:rsidR="00ED088B" w:rsidRPr="00625AA5" w:rsidRDefault="00ED088B" w:rsidP="00ED088B">
      <w:pPr>
        <w:pStyle w:val="1"/>
        <w:rPr>
          <w:bCs/>
        </w:rPr>
      </w:pPr>
      <w:bookmarkStart w:id="16" w:name="_Toc203609422"/>
      <w:bookmarkStart w:id="17" w:name="_Toc203749624"/>
      <w:r>
        <w:rPr>
          <w:rFonts w:hint="cs"/>
          <w:bCs/>
          <w:rtl/>
        </w:rPr>
        <w:t xml:space="preserve">1-4 </w:t>
      </w:r>
      <w:r w:rsidRPr="00CA4F4A">
        <w:rPr>
          <w:rtl/>
        </w:rPr>
        <w:t>أهداف الدراسة</w:t>
      </w:r>
      <w:r w:rsidRPr="00CA4F4A">
        <w:t>:</w:t>
      </w:r>
      <w:bookmarkEnd w:id="16"/>
      <w:bookmarkEnd w:id="17"/>
    </w:p>
    <w:p w14:paraId="4886B455" w14:textId="77777777" w:rsidR="00ED088B" w:rsidRDefault="00ED088B" w:rsidP="00ED088B">
      <w:pPr>
        <w:pStyle w:val="af5"/>
        <w:rPr>
          <w:rtl/>
        </w:rPr>
      </w:pPr>
      <w:r w:rsidRPr="00CA4F4A">
        <w:rPr>
          <w:rtl/>
        </w:rPr>
        <w:t>تهدف هذه الدراسة إلى تحقيق مجموعة من الأهداف المتعلقة بتأثير المهارات الناعمة على أداء مديري المشاريع وجودة النتائج التي يتم تحقيقها في مختلف المشاريع. ويمكن تلخيص أهداف الدراسة في النقاط التالية</w:t>
      </w:r>
      <w:r w:rsidRPr="00CA4F4A">
        <w:t>:</w:t>
      </w:r>
    </w:p>
    <w:p w14:paraId="72C10E7F" w14:textId="77777777" w:rsidR="00ED088B" w:rsidRDefault="00ED088B" w:rsidP="00ED088B">
      <w:pPr>
        <w:pStyle w:val="af5"/>
        <w:numPr>
          <w:ilvl w:val="0"/>
          <w:numId w:val="99"/>
        </w:numPr>
        <w:spacing w:after="0"/>
      </w:pPr>
      <w:r w:rsidRPr="0050147E">
        <w:rPr>
          <w:rtl/>
        </w:rPr>
        <w:t>قياس مدى تأثير المهارات الناعمة التي يمتلكها مديرو المشاريع على الأداء العام للمشاريع الإنشائية في مدينة جدة.</w:t>
      </w:r>
    </w:p>
    <w:p w14:paraId="7356145F" w14:textId="77777777" w:rsidR="00ED088B" w:rsidRDefault="00ED088B" w:rsidP="00ED088B">
      <w:pPr>
        <w:pStyle w:val="af5"/>
        <w:numPr>
          <w:ilvl w:val="0"/>
          <w:numId w:val="99"/>
        </w:numPr>
      </w:pPr>
      <w:r w:rsidRPr="0050147E">
        <w:rPr>
          <w:rtl/>
        </w:rPr>
        <w:t>التعرف على مدى تأثير المهارات الناعمة على مدة تنفيذ المشاريع الإنشائية في جدة.</w:t>
      </w:r>
    </w:p>
    <w:p w14:paraId="485872A1" w14:textId="77777777" w:rsidR="00ED088B" w:rsidRDefault="00ED088B" w:rsidP="00ED088B">
      <w:pPr>
        <w:pStyle w:val="af5"/>
        <w:numPr>
          <w:ilvl w:val="0"/>
          <w:numId w:val="99"/>
        </w:numPr>
      </w:pPr>
      <w:r w:rsidRPr="0050147E">
        <w:rPr>
          <w:rtl/>
        </w:rPr>
        <w:t>تحليل تأثير المهارات الناعمة على تكلفة المشاريع وجودة التحكم المالي فيها في قطاع الإنشاءات بمدينة جدة.</w:t>
      </w:r>
    </w:p>
    <w:p w14:paraId="0432568B" w14:textId="77777777" w:rsidR="00ED088B" w:rsidRDefault="00ED088B" w:rsidP="00ED088B">
      <w:pPr>
        <w:pStyle w:val="af5"/>
        <w:numPr>
          <w:ilvl w:val="0"/>
          <w:numId w:val="99"/>
        </w:numPr>
      </w:pPr>
      <w:r w:rsidRPr="0050147E">
        <w:rPr>
          <w:rtl/>
        </w:rPr>
        <w:t>دراسة مدى تأثير المهارات الناعمة على جودة مخرجات المشروع ومستوى الالتزام بالمعايير المعتمدة في المشاريع الإنشائية بجدة.</w:t>
      </w:r>
    </w:p>
    <w:p w14:paraId="1A2ED3FC" w14:textId="77777777" w:rsidR="00ED088B" w:rsidRDefault="00ED088B" w:rsidP="00ED088B">
      <w:pPr>
        <w:pStyle w:val="af5"/>
        <w:numPr>
          <w:ilvl w:val="0"/>
          <w:numId w:val="99"/>
        </w:numPr>
      </w:pPr>
      <w:r w:rsidRPr="0050147E">
        <w:rPr>
          <w:rtl/>
        </w:rPr>
        <w:t>تقييم مدى تأثير المهارات الناعمة على رضا أصحاب المصلحة في المشاريع الإنشائية بمدينة جدة.</w:t>
      </w:r>
    </w:p>
    <w:p w14:paraId="11873AF3" w14:textId="77777777" w:rsidR="00ED088B" w:rsidRPr="00C25C01" w:rsidRDefault="00ED088B" w:rsidP="00ED088B">
      <w:pPr>
        <w:pStyle w:val="af5"/>
        <w:numPr>
          <w:ilvl w:val="0"/>
          <w:numId w:val="99"/>
        </w:numPr>
        <w:rPr>
          <w:rtl/>
        </w:rPr>
      </w:pPr>
      <w:r w:rsidRPr="0050147E">
        <w:rPr>
          <w:rtl/>
        </w:rPr>
        <w:t>تقديم توصيات لتطوير وتحسين المهارات الناعمة لدى مديري المشاريع في قطاع الإنشاءات بجدة، بما يسهم في رفع كفاءة الإدارة وتحقيق الأهداف بجودة وفعالية أكبر.</w:t>
      </w:r>
    </w:p>
    <w:p w14:paraId="0BED2BEF" w14:textId="77777777" w:rsidR="00ED088B" w:rsidRPr="00F5780A" w:rsidRDefault="00ED088B" w:rsidP="00ED088B">
      <w:pPr>
        <w:pStyle w:val="1"/>
      </w:pPr>
      <w:bookmarkStart w:id="18" w:name="_Toc203609423"/>
      <w:bookmarkStart w:id="19" w:name="_Toc203749625"/>
      <w:r>
        <w:rPr>
          <w:rFonts w:hint="cs"/>
          <w:rtl/>
        </w:rPr>
        <w:t xml:space="preserve">1-5 </w:t>
      </w:r>
      <w:r w:rsidRPr="00CA4F4A">
        <w:rPr>
          <w:rtl/>
        </w:rPr>
        <w:t>فرضيات البحث</w:t>
      </w:r>
      <w:r w:rsidRPr="00CA4F4A">
        <w:t>:</w:t>
      </w:r>
      <w:bookmarkEnd w:id="18"/>
      <w:bookmarkEnd w:id="19"/>
    </w:p>
    <w:p w14:paraId="24BB3762" w14:textId="77777777" w:rsidR="00ED088B" w:rsidRPr="00CA4F4A" w:rsidRDefault="00ED088B" w:rsidP="00ED088B">
      <w:pPr>
        <w:pStyle w:val="af5"/>
        <w:rPr>
          <w:rtl/>
        </w:rPr>
      </w:pPr>
      <w:r w:rsidRPr="00CA4F4A">
        <w:rPr>
          <w:rtl/>
        </w:rPr>
        <w:t>تمثل الفرضيات الأساس الذي تقوم عليه الدراسة في اختبار تأثير المهارات الناعمة على أداء مديري المشاريع وجودة نتائج المشاريع. وفي هذا السياق، تم صياغة فرضيات البحث الرئيسية والفرعية كما يلي</w:t>
      </w:r>
      <w:r w:rsidRPr="00CA4F4A">
        <w:t>:</w:t>
      </w:r>
    </w:p>
    <w:p w14:paraId="3D486FFC" w14:textId="77777777" w:rsidR="00ED088B" w:rsidRPr="00CA4F4A" w:rsidRDefault="00ED088B" w:rsidP="00ED088B">
      <w:pPr>
        <w:pStyle w:val="a6"/>
        <w:ind w:left="852"/>
        <w:jc w:val="both"/>
        <w:rPr>
          <w:rFonts w:ascii="Simplified Arabic" w:hAnsi="Simplified Arabic" w:cs="Simplified Arabic"/>
          <w:sz w:val="32"/>
          <w:szCs w:val="32"/>
          <w:rtl/>
        </w:rPr>
      </w:pPr>
    </w:p>
    <w:p w14:paraId="1EFCF808" w14:textId="77777777" w:rsidR="00ED088B" w:rsidRPr="00CA4F4A" w:rsidRDefault="00ED088B" w:rsidP="00ED088B">
      <w:pPr>
        <w:pStyle w:val="2"/>
      </w:pPr>
      <w:bookmarkStart w:id="20" w:name="_Toc203609424"/>
      <w:bookmarkStart w:id="21" w:name="_Toc203749626"/>
      <w:r w:rsidRPr="00CA4F4A">
        <w:rPr>
          <w:rtl/>
        </w:rPr>
        <w:lastRenderedPageBreak/>
        <w:t>الفرضية الرئيسية</w:t>
      </w:r>
      <w:r w:rsidRPr="00CA4F4A">
        <w:t>:</w:t>
      </w:r>
      <w:bookmarkEnd w:id="20"/>
      <w:bookmarkEnd w:id="21"/>
    </w:p>
    <w:p w14:paraId="69C40A71" w14:textId="77777777" w:rsidR="00ED088B" w:rsidRPr="0050147E" w:rsidRDefault="00ED088B" w:rsidP="00ED088B">
      <w:pPr>
        <w:pStyle w:val="af5"/>
        <w:rPr>
          <w:rtl/>
        </w:rPr>
      </w:pPr>
      <w:r w:rsidRPr="0050147E">
        <w:rPr>
          <w:rtl/>
        </w:rPr>
        <w:t>يوجد تأثير إيجابي ذو دلالة إحصائية بين امتلاك مديري المشاريع للمهارات الناعمة وجودة أداء المشاريع التي يشرفون عليها</w:t>
      </w:r>
      <w:r w:rsidRPr="0050147E">
        <w:t>.</w:t>
      </w:r>
    </w:p>
    <w:p w14:paraId="20D19274" w14:textId="77777777" w:rsidR="00ED088B" w:rsidRPr="0050147E" w:rsidRDefault="00ED088B" w:rsidP="00ED088B">
      <w:pPr>
        <w:pStyle w:val="2"/>
      </w:pPr>
      <w:bookmarkStart w:id="22" w:name="_Toc203609425"/>
      <w:bookmarkStart w:id="23" w:name="_Toc203749627"/>
      <w:r w:rsidRPr="00CA4F4A">
        <w:rPr>
          <w:rtl/>
        </w:rPr>
        <w:t>الفرضيات الفرعية</w:t>
      </w:r>
      <w:r w:rsidRPr="00CA4F4A">
        <w:t>:</w:t>
      </w:r>
      <w:bookmarkEnd w:id="22"/>
      <w:bookmarkEnd w:id="23"/>
    </w:p>
    <w:p w14:paraId="22EC3A38" w14:textId="77777777" w:rsidR="00ED088B" w:rsidRDefault="00ED088B" w:rsidP="00ED088B">
      <w:pPr>
        <w:pStyle w:val="af5"/>
      </w:pPr>
      <w:r w:rsidRPr="0050147E">
        <w:rPr>
          <w:rtl/>
        </w:rPr>
        <w:t>يوجد تأثير إيجابي ذو دلالة إحصائية بين المهارات الناعمة لدى مديري المشاريع ومستوى الأداء العام للمشاريع الإنشائية في جدة</w:t>
      </w:r>
      <w:r>
        <w:rPr>
          <w:rFonts w:hint="cs"/>
          <w:rtl/>
        </w:rPr>
        <w:t>.</w:t>
      </w:r>
    </w:p>
    <w:p w14:paraId="5B823429" w14:textId="77777777" w:rsidR="00ED088B" w:rsidRDefault="00ED088B" w:rsidP="00ED088B">
      <w:pPr>
        <w:pStyle w:val="af5"/>
      </w:pPr>
      <w:r w:rsidRPr="0050147E">
        <w:rPr>
          <w:rtl/>
        </w:rPr>
        <w:t>تؤثر المهارات الناعمة التي يمتلكها مديرو المشاريع بشكل إيجابي على تقليل مدة تنفيذ المشاريع الإنشائية.</w:t>
      </w:r>
    </w:p>
    <w:p w14:paraId="2D17DD1E" w14:textId="77777777" w:rsidR="00ED088B" w:rsidRDefault="00ED088B" w:rsidP="00ED088B">
      <w:pPr>
        <w:pStyle w:val="af5"/>
      </w:pPr>
      <w:r w:rsidRPr="0050147E">
        <w:rPr>
          <w:rtl/>
        </w:rPr>
        <w:t>تُسهم المهارات الناعمة لمديري المشاريع في تحسين التحكم في تكلفة المشاريع وتقليل الانحرافات المالية.</w:t>
      </w:r>
    </w:p>
    <w:p w14:paraId="078A81AC" w14:textId="77777777" w:rsidR="00ED088B" w:rsidRDefault="00ED088B" w:rsidP="00ED088B">
      <w:pPr>
        <w:pStyle w:val="af5"/>
      </w:pPr>
      <w:r w:rsidRPr="0050147E">
        <w:rPr>
          <w:rtl/>
        </w:rPr>
        <w:t>تؤثر المهارات الناعمة بشكل إيجابي على جودة مخرجات المشاريع ومدى الالتزام بالمعايير الفنية والمهنية.</w:t>
      </w:r>
    </w:p>
    <w:p w14:paraId="679D58AE" w14:textId="77777777" w:rsidR="00ED088B" w:rsidRDefault="00ED088B" w:rsidP="00ED088B">
      <w:pPr>
        <w:pStyle w:val="af5"/>
      </w:pPr>
      <w:r w:rsidRPr="0050147E">
        <w:rPr>
          <w:rtl/>
        </w:rPr>
        <w:t>يوجد تأثير إيجابي بين امتلاك المهارات الناعمة ورضا أصحاب المصلحة عن المشاريع الإنشائية المُنفذة.</w:t>
      </w:r>
    </w:p>
    <w:p w14:paraId="1A600A11" w14:textId="77777777" w:rsidR="00ED088B" w:rsidRDefault="00ED088B" w:rsidP="00ED088B">
      <w:pPr>
        <w:pStyle w:val="af5"/>
        <w:rPr>
          <w:rtl/>
        </w:rPr>
      </w:pPr>
      <w:r w:rsidRPr="0050147E">
        <w:rPr>
          <w:rtl/>
        </w:rPr>
        <w:t>يسهم تطوير المهارات الناعمة لدى مديري المشاريع في رفع كفاءة إدارة المشاريع وتحقيق نتائج أفضل في بيئة العمل الإنشائية بجدة.</w:t>
      </w:r>
    </w:p>
    <w:p w14:paraId="716EF581" w14:textId="77777777" w:rsidR="00ED088B" w:rsidRDefault="00ED088B" w:rsidP="00ED088B">
      <w:pPr>
        <w:pStyle w:val="af5"/>
        <w:rPr>
          <w:rtl/>
        </w:rPr>
      </w:pPr>
    </w:p>
    <w:p w14:paraId="48CD5311" w14:textId="77777777" w:rsidR="00ED088B" w:rsidRDefault="00ED088B" w:rsidP="00ED088B">
      <w:pPr>
        <w:pStyle w:val="af5"/>
        <w:rPr>
          <w:rtl/>
        </w:rPr>
      </w:pPr>
    </w:p>
    <w:p w14:paraId="07F8A119" w14:textId="77777777" w:rsidR="00ED088B" w:rsidRDefault="00ED088B" w:rsidP="00ED088B">
      <w:pPr>
        <w:pStyle w:val="af5"/>
        <w:rPr>
          <w:rtl/>
        </w:rPr>
      </w:pPr>
    </w:p>
    <w:p w14:paraId="68490177" w14:textId="77777777" w:rsidR="00ED088B" w:rsidRPr="00D4619B" w:rsidRDefault="00ED088B" w:rsidP="00ED088B">
      <w:pPr>
        <w:pStyle w:val="af5"/>
        <w:rPr>
          <w:rtl/>
        </w:rPr>
      </w:pPr>
    </w:p>
    <w:p w14:paraId="53CA13B6" w14:textId="77777777" w:rsidR="00ED088B" w:rsidRPr="007D5CCE" w:rsidRDefault="00ED088B" w:rsidP="00ED088B">
      <w:pPr>
        <w:pStyle w:val="1"/>
        <w:rPr>
          <w:rtl/>
        </w:rPr>
      </w:pPr>
      <w:bookmarkStart w:id="24" w:name="_Toc203609426"/>
      <w:bookmarkStart w:id="25" w:name="_Toc203749628"/>
      <w:r>
        <w:rPr>
          <w:rFonts w:hint="cs"/>
          <w:rtl/>
        </w:rPr>
        <w:t>1-6</w:t>
      </w:r>
      <w:r w:rsidRPr="007D5CCE">
        <w:rPr>
          <w:rtl/>
        </w:rPr>
        <w:t xml:space="preserve"> نموذج الدراسة:</w:t>
      </w:r>
      <w:bookmarkEnd w:id="24"/>
      <w:bookmarkEnd w:id="25"/>
    </w:p>
    <w:p w14:paraId="0A631306" w14:textId="77777777" w:rsidR="00ED088B" w:rsidRDefault="00ED088B" w:rsidP="00ED088B">
      <w:pPr>
        <w:rPr>
          <w:rFonts w:ascii="Simplified Arabic" w:hAnsi="Simplified Arabic" w:cs="Simplified Arabic"/>
          <w:sz w:val="32"/>
          <w:szCs w:val="32"/>
          <w:rtl/>
        </w:rPr>
      </w:pPr>
      <w:r w:rsidRPr="007D5CCE">
        <w:rPr>
          <w:rFonts w:ascii="Simplified Arabic" w:hAnsi="Simplified Arabic" w:cs="Simplified Arabic"/>
          <w:sz w:val="32"/>
          <w:szCs w:val="32"/>
          <w:rtl/>
        </w:rPr>
        <w:t>بُني نموذج الدراسة الحالي انطلاقًا من هدفها الرئيسي، وهو دراسة تأثير المهارات الناعمة التي يمتلكها مديرو المشاريع على أداء المشاريع الإنشائية في مدينة جدة</w:t>
      </w:r>
      <w:r>
        <w:rPr>
          <w:rFonts w:ascii="Simplified Arabic" w:hAnsi="Simplified Arabic" w:cs="Simplified Arabic" w:hint="cs"/>
          <w:sz w:val="32"/>
          <w:szCs w:val="32"/>
          <w:rtl/>
        </w:rPr>
        <w:t>:</w:t>
      </w:r>
    </w:p>
    <w:p w14:paraId="15DD81DB" w14:textId="77777777" w:rsidR="00ED088B" w:rsidRPr="007D5CCE" w:rsidRDefault="00ED088B" w:rsidP="00ED088B">
      <w:pPr>
        <w:pStyle w:val="2"/>
        <w:rPr>
          <w:rtl/>
        </w:rPr>
      </w:pPr>
      <w:bookmarkStart w:id="26" w:name="_Toc203609427"/>
      <w:bookmarkStart w:id="27" w:name="_Toc203749629"/>
      <w:r w:rsidRPr="007D5CCE">
        <w:rPr>
          <w:rtl/>
        </w:rPr>
        <w:lastRenderedPageBreak/>
        <w:t>متغير مستقل (</w:t>
      </w:r>
      <w:r w:rsidRPr="007D5CCE">
        <w:t>Independent Variable</w:t>
      </w:r>
      <w:r w:rsidRPr="007D5CCE">
        <w:rPr>
          <w:rtl/>
        </w:rPr>
        <w:t>):</w:t>
      </w:r>
      <w:bookmarkEnd w:id="26"/>
      <w:bookmarkEnd w:id="27"/>
    </w:p>
    <w:p w14:paraId="6DCB7CA2" w14:textId="77777777" w:rsidR="00ED088B" w:rsidRPr="00CA3228" w:rsidRDefault="00ED088B" w:rsidP="00ED088B">
      <w:pPr>
        <w:rPr>
          <w:rFonts w:ascii="Simplified Arabic" w:hAnsi="Simplified Arabic" w:cs="Simplified Arabic"/>
          <w:sz w:val="28"/>
          <w:szCs w:val="28"/>
          <w:rtl/>
        </w:rPr>
      </w:pPr>
      <w:r w:rsidRPr="00CA3228">
        <w:rPr>
          <w:rFonts w:ascii="Simplified Arabic" w:hAnsi="Simplified Arabic" w:cs="Simplified Arabic"/>
          <w:sz w:val="28"/>
          <w:szCs w:val="28"/>
          <w:rtl/>
        </w:rPr>
        <w:t>المهارات الناعمة لمديري المشاريع (</w:t>
      </w:r>
      <w:r w:rsidRPr="00CA3228">
        <w:rPr>
          <w:rFonts w:ascii="Simplified Arabic" w:hAnsi="Simplified Arabic" w:cs="Simplified Arabic"/>
          <w:sz w:val="28"/>
          <w:szCs w:val="28"/>
        </w:rPr>
        <w:t>Soft Skills</w:t>
      </w:r>
      <w:r w:rsidRPr="00CA3228">
        <w:rPr>
          <w:rFonts w:ascii="Simplified Arabic" w:hAnsi="Simplified Arabic" w:cs="Simplified Arabic"/>
          <w:sz w:val="28"/>
          <w:szCs w:val="28"/>
          <w:rtl/>
        </w:rPr>
        <w:t>)</w:t>
      </w:r>
    </w:p>
    <w:p w14:paraId="32793708" w14:textId="77777777" w:rsidR="00ED088B" w:rsidRPr="007D5CCE" w:rsidRDefault="00ED088B" w:rsidP="00ED088B">
      <w:pPr>
        <w:pStyle w:val="2"/>
        <w:rPr>
          <w:rtl/>
        </w:rPr>
      </w:pPr>
      <w:bookmarkStart w:id="28" w:name="_Toc203609428"/>
      <w:bookmarkStart w:id="29" w:name="_Toc203749630"/>
      <w:r w:rsidRPr="007D5CCE">
        <w:rPr>
          <w:rtl/>
        </w:rPr>
        <w:t>متغيرات تابعة (</w:t>
      </w:r>
      <w:r w:rsidRPr="007D5CCE">
        <w:t>Dependent Variables</w:t>
      </w:r>
      <w:r w:rsidRPr="007D5CCE">
        <w:rPr>
          <w:rtl/>
        </w:rPr>
        <w:t>):</w:t>
      </w:r>
      <w:bookmarkEnd w:id="28"/>
      <w:bookmarkEnd w:id="29"/>
    </w:p>
    <w:p w14:paraId="6F410233" w14:textId="77777777" w:rsidR="00ED088B" w:rsidRPr="00E4499B" w:rsidRDefault="00ED088B" w:rsidP="00ED088B">
      <w:pPr>
        <w:rPr>
          <w:rFonts w:ascii="Simplified Arabic" w:hAnsi="Simplified Arabic" w:cs="Simplified Arabic"/>
          <w:sz w:val="28"/>
          <w:szCs w:val="28"/>
          <w:rtl/>
        </w:rPr>
      </w:pPr>
      <w:r w:rsidRPr="00CA3228">
        <w:rPr>
          <w:rFonts w:ascii="Simplified Arabic" w:hAnsi="Simplified Arabic" w:cs="Simplified Arabic"/>
          <w:sz w:val="28"/>
          <w:szCs w:val="28"/>
          <w:rtl/>
        </w:rPr>
        <w:t>تمثل مؤشرات أداء المشروع، وهي:</w:t>
      </w:r>
    </w:p>
    <w:p w14:paraId="2BFE45A1" w14:textId="77777777" w:rsidR="00ED088B" w:rsidRDefault="00ED088B" w:rsidP="00ED088B">
      <w:pPr>
        <w:pStyle w:val="a6"/>
        <w:numPr>
          <w:ilvl w:val="0"/>
          <w:numId w:val="34"/>
        </w:numPr>
        <w:rPr>
          <w:rFonts w:ascii="Simplified Arabic" w:hAnsi="Simplified Arabic" w:cs="Simplified Arabic"/>
          <w:sz w:val="32"/>
          <w:szCs w:val="32"/>
        </w:rPr>
      </w:pPr>
      <w:r w:rsidRPr="007D5CCE">
        <w:rPr>
          <w:rFonts w:ascii="Simplified Arabic" w:hAnsi="Simplified Arabic" w:cs="Simplified Arabic"/>
          <w:sz w:val="32"/>
          <w:szCs w:val="32"/>
          <w:rtl/>
        </w:rPr>
        <w:t>الأداء العام للمشروع</w:t>
      </w:r>
      <w:r>
        <w:rPr>
          <w:rFonts w:ascii="Simplified Arabic" w:hAnsi="Simplified Arabic" w:cs="Simplified Arabic" w:hint="cs"/>
          <w:sz w:val="32"/>
          <w:szCs w:val="32"/>
          <w:rtl/>
        </w:rPr>
        <w:t>.</w:t>
      </w:r>
    </w:p>
    <w:p w14:paraId="54C208EE" w14:textId="77777777" w:rsidR="00ED088B" w:rsidRDefault="00ED088B" w:rsidP="00ED088B">
      <w:pPr>
        <w:pStyle w:val="a6"/>
        <w:numPr>
          <w:ilvl w:val="0"/>
          <w:numId w:val="34"/>
        </w:numPr>
        <w:rPr>
          <w:rFonts w:ascii="Simplified Arabic" w:hAnsi="Simplified Arabic" w:cs="Simplified Arabic"/>
          <w:sz w:val="32"/>
          <w:szCs w:val="32"/>
        </w:rPr>
      </w:pPr>
      <w:r w:rsidRPr="007D5CCE">
        <w:rPr>
          <w:rFonts w:ascii="Simplified Arabic" w:hAnsi="Simplified Arabic" w:cs="Simplified Arabic"/>
          <w:sz w:val="32"/>
          <w:szCs w:val="32"/>
          <w:rtl/>
        </w:rPr>
        <w:t>مدة تنفيذ المشروع</w:t>
      </w:r>
      <w:r>
        <w:rPr>
          <w:rFonts w:ascii="Simplified Arabic" w:hAnsi="Simplified Arabic" w:cs="Simplified Arabic" w:hint="cs"/>
          <w:sz w:val="32"/>
          <w:szCs w:val="32"/>
          <w:rtl/>
        </w:rPr>
        <w:t>.</w:t>
      </w:r>
    </w:p>
    <w:p w14:paraId="32DD6B54" w14:textId="77777777" w:rsidR="00ED088B" w:rsidRDefault="00ED088B" w:rsidP="00ED088B">
      <w:pPr>
        <w:pStyle w:val="a6"/>
        <w:numPr>
          <w:ilvl w:val="0"/>
          <w:numId w:val="34"/>
        </w:numPr>
        <w:rPr>
          <w:rFonts w:ascii="Simplified Arabic" w:hAnsi="Simplified Arabic" w:cs="Simplified Arabic"/>
          <w:sz w:val="32"/>
          <w:szCs w:val="32"/>
        </w:rPr>
      </w:pPr>
      <w:r>
        <w:rPr>
          <w:rFonts w:ascii="Simplified Arabic" w:hAnsi="Simplified Arabic" w:cs="Simplified Arabic" w:hint="cs"/>
          <w:sz w:val="32"/>
          <w:szCs w:val="32"/>
          <w:rtl/>
        </w:rPr>
        <w:t xml:space="preserve">تغير </w:t>
      </w:r>
      <w:r w:rsidRPr="007D5CCE">
        <w:rPr>
          <w:rFonts w:ascii="Simplified Arabic" w:hAnsi="Simplified Arabic" w:cs="Simplified Arabic"/>
          <w:sz w:val="32"/>
          <w:szCs w:val="32"/>
          <w:rtl/>
        </w:rPr>
        <w:t>تكلفة ال</w:t>
      </w:r>
      <w:r>
        <w:rPr>
          <w:rFonts w:ascii="Simplified Arabic" w:hAnsi="Simplified Arabic" w:cs="Simplified Arabic" w:hint="cs"/>
          <w:sz w:val="32"/>
          <w:szCs w:val="32"/>
          <w:rtl/>
        </w:rPr>
        <w:t>مشروع</w:t>
      </w:r>
    </w:p>
    <w:p w14:paraId="736B3953" w14:textId="77777777" w:rsidR="00ED088B" w:rsidRDefault="00ED088B" w:rsidP="00ED088B">
      <w:pPr>
        <w:pStyle w:val="a6"/>
        <w:numPr>
          <w:ilvl w:val="0"/>
          <w:numId w:val="34"/>
        </w:numPr>
        <w:rPr>
          <w:rFonts w:ascii="Simplified Arabic" w:hAnsi="Simplified Arabic" w:cs="Simplified Arabic"/>
          <w:sz w:val="32"/>
          <w:szCs w:val="32"/>
        </w:rPr>
      </w:pPr>
      <w:r w:rsidRPr="007D5CCE">
        <w:rPr>
          <w:rFonts w:ascii="Simplified Arabic" w:hAnsi="Simplified Arabic" w:cs="Simplified Arabic"/>
          <w:sz w:val="32"/>
          <w:szCs w:val="32"/>
          <w:rtl/>
        </w:rPr>
        <w:t>جودة المشرو</w:t>
      </w:r>
      <w:r>
        <w:rPr>
          <w:rFonts w:ascii="Simplified Arabic" w:hAnsi="Simplified Arabic" w:cs="Simplified Arabic" w:hint="cs"/>
          <w:sz w:val="32"/>
          <w:szCs w:val="32"/>
          <w:rtl/>
        </w:rPr>
        <w:t>ع.</w:t>
      </w:r>
    </w:p>
    <w:p w14:paraId="73830DC0" w14:textId="77777777" w:rsidR="00ED088B" w:rsidRDefault="00ED088B" w:rsidP="00ED088B">
      <w:pPr>
        <w:pStyle w:val="a6"/>
        <w:numPr>
          <w:ilvl w:val="0"/>
          <w:numId w:val="34"/>
        </w:numPr>
        <w:rPr>
          <w:rFonts w:ascii="Simplified Arabic" w:hAnsi="Simplified Arabic" w:cs="Simplified Arabic"/>
          <w:sz w:val="32"/>
          <w:szCs w:val="32"/>
        </w:rPr>
      </w:pPr>
      <w:r>
        <w:rPr>
          <w:rFonts w:ascii="Simplified Arabic" w:hAnsi="Simplified Arabic" w:cs="Simplified Arabic"/>
          <w:noProof/>
          <w:sz w:val="28"/>
          <w:szCs w:val="28"/>
          <w:u w:val="single"/>
          <w:rtl/>
          <w:lang w:val="ar-SA"/>
        </w:rPr>
        <w:drawing>
          <wp:anchor distT="0" distB="0" distL="114300" distR="114300" simplePos="0" relativeHeight="251659264" behindDoc="1" locked="0" layoutInCell="1" allowOverlap="1" wp14:anchorId="64FD81BD" wp14:editId="6C672D76">
            <wp:simplePos x="0" y="0"/>
            <wp:positionH relativeFrom="margin">
              <wp:posOffset>-219537</wp:posOffset>
            </wp:positionH>
            <wp:positionV relativeFrom="paragraph">
              <wp:posOffset>467014</wp:posOffset>
            </wp:positionV>
            <wp:extent cx="6033135" cy="3785235"/>
            <wp:effectExtent l="0" t="38100" r="0" b="24765"/>
            <wp:wrapTight wrapText="bothSides">
              <wp:wrapPolygon edited="0">
                <wp:start x="5524" y="-217"/>
                <wp:lineTo x="5524" y="1848"/>
                <wp:lineTo x="6343" y="3479"/>
                <wp:lineTo x="6411" y="5327"/>
                <wp:lineTo x="7161" y="6957"/>
                <wp:lineTo x="7230" y="20111"/>
                <wp:lineTo x="7843" y="20872"/>
                <wp:lineTo x="8594" y="20872"/>
                <wp:lineTo x="8594" y="21633"/>
                <wp:lineTo x="11663" y="21633"/>
                <wp:lineTo x="11799" y="15762"/>
                <wp:lineTo x="9548" y="15654"/>
                <wp:lineTo x="11731" y="14784"/>
                <wp:lineTo x="11799" y="12610"/>
                <wp:lineTo x="10367" y="12175"/>
                <wp:lineTo x="11731" y="11632"/>
                <wp:lineTo x="11799" y="6957"/>
                <wp:lineTo x="15209" y="5327"/>
                <wp:lineTo x="15278" y="3479"/>
                <wp:lineTo x="16028" y="1848"/>
                <wp:lineTo x="16028" y="-217"/>
                <wp:lineTo x="5524" y="-217"/>
              </wp:wrapPolygon>
            </wp:wrapTight>
            <wp:docPr id="403769828"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r w:rsidRPr="007D5CCE">
        <w:rPr>
          <w:rFonts w:ascii="Simplified Arabic" w:hAnsi="Simplified Arabic" w:cs="Simplified Arabic"/>
          <w:sz w:val="32"/>
          <w:szCs w:val="32"/>
          <w:rtl/>
        </w:rPr>
        <w:t>رضا أصحاب المصلحة</w:t>
      </w:r>
      <w:r>
        <w:rPr>
          <w:rFonts w:ascii="Simplified Arabic" w:hAnsi="Simplified Arabic" w:cs="Simplified Arabic" w:hint="cs"/>
          <w:sz w:val="32"/>
          <w:szCs w:val="32"/>
          <w:rtl/>
        </w:rPr>
        <w:t>.</w:t>
      </w:r>
    </w:p>
    <w:p w14:paraId="05B36E79" w14:textId="77777777" w:rsidR="00ED088B" w:rsidRDefault="00ED088B" w:rsidP="00ED088B">
      <w:pPr>
        <w:rPr>
          <w:rFonts w:ascii="Simplified Arabic" w:hAnsi="Simplified Arabic" w:cs="Simplified Arabic"/>
          <w:sz w:val="32"/>
          <w:szCs w:val="32"/>
          <w:rtl/>
        </w:rPr>
      </w:pPr>
    </w:p>
    <w:p w14:paraId="4FA1C4D7" w14:textId="77777777" w:rsidR="00ED088B" w:rsidRDefault="00ED088B" w:rsidP="00ED088B">
      <w:pPr>
        <w:rPr>
          <w:rFonts w:ascii="Simplified Arabic" w:hAnsi="Simplified Arabic" w:cs="Simplified Arabic"/>
          <w:sz w:val="32"/>
          <w:szCs w:val="32"/>
          <w:rtl/>
        </w:rPr>
      </w:pPr>
    </w:p>
    <w:p w14:paraId="0C093E61" w14:textId="77777777" w:rsidR="00ED088B" w:rsidRDefault="00ED088B" w:rsidP="00ED088B">
      <w:pPr>
        <w:rPr>
          <w:rFonts w:ascii="Simplified Arabic" w:hAnsi="Simplified Arabic" w:cs="Simplified Arabic"/>
          <w:sz w:val="32"/>
          <w:szCs w:val="32"/>
          <w:rtl/>
        </w:rPr>
      </w:pPr>
    </w:p>
    <w:p w14:paraId="59AAD3A6" w14:textId="77777777" w:rsidR="00ED088B" w:rsidRDefault="00ED088B" w:rsidP="00ED088B">
      <w:pPr>
        <w:rPr>
          <w:rFonts w:ascii="Simplified Arabic" w:hAnsi="Simplified Arabic" w:cs="Simplified Arabic"/>
          <w:sz w:val="32"/>
          <w:szCs w:val="32"/>
          <w:rtl/>
        </w:rPr>
      </w:pPr>
    </w:p>
    <w:p w14:paraId="09865AEE" w14:textId="77777777" w:rsidR="00ED088B" w:rsidRDefault="00ED088B" w:rsidP="00ED088B">
      <w:pPr>
        <w:rPr>
          <w:rFonts w:ascii="Simplified Arabic" w:hAnsi="Simplified Arabic" w:cs="Simplified Arabic"/>
          <w:sz w:val="32"/>
          <w:szCs w:val="32"/>
          <w:rtl/>
        </w:rPr>
      </w:pPr>
    </w:p>
    <w:p w14:paraId="025B04DA" w14:textId="77777777" w:rsidR="00ED088B" w:rsidRDefault="00ED088B" w:rsidP="00ED088B">
      <w:pPr>
        <w:rPr>
          <w:rFonts w:ascii="Simplified Arabic" w:hAnsi="Simplified Arabic" w:cs="Simplified Arabic"/>
          <w:sz w:val="32"/>
          <w:szCs w:val="32"/>
          <w:rtl/>
        </w:rPr>
      </w:pPr>
    </w:p>
    <w:p w14:paraId="78D5CEFF" w14:textId="77777777" w:rsidR="00ED088B" w:rsidRDefault="00ED088B" w:rsidP="00ED088B">
      <w:pPr>
        <w:rPr>
          <w:rFonts w:ascii="Simplified Arabic" w:hAnsi="Simplified Arabic" w:cs="Simplified Arabic"/>
          <w:sz w:val="32"/>
          <w:szCs w:val="32"/>
          <w:rtl/>
        </w:rPr>
      </w:pPr>
    </w:p>
    <w:p w14:paraId="3D73087F" w14:textId="77777777" w:rsidR="00ED088B" w:rsidRPr="00E4499B" w:rsidRDefault="00ED088B" w:rsidP="00ED088B">
      <w:pPr>
        <w:rPr>
          <w:rFonts w:ascii="Simplified Arabic" w:hAnsi="Simplified Arabic" w:cs="Simplified Arabic"/>
          <w:sz w:val="32"/>
          <w:szCs w:val="32"/>
          <w:rtl/>
        </w:rPr>
      </w:pPr>
    </w:p>
    <w:p w14:paraId="0119C449" w14:textId="77777777" w:rsidR="00ED088B" w:rsidRDefault="00ED088B" w:rsidP="00ED088B">
      <w:pPr>
        <w:keepNext/>
        <w:jc w:val="center"/>
      </w:pPr>
    </w:p>
    <w:p w14:paraId="548BD752" w14:textId="77777777" w:rsidR="00ED088B" w:rsidRPr="00E4499B" w:rsidRDefault="00ED088B" w:rsidP="00ED088B">
      <w:pPr>
        <w:pStyle w:val="ad"/>
        <w:jc w:val="center"/>
        <w:rPr>
          <w:sz w:val="22"/>
          <w:szCs w:val="22"/>
          <w:rtl/>
        </w:rPr>
      </w:pP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sidRPr="00881699">
        <w:rPr>
          <w:rFonts w:cs="Arial"/>
          <w:noProof/>
          <w:rtl/>
        </w:rPr>
        <w:t>شكل رقم (1-1): نموذج المشروع</w:t>
      </w:r>
    </w:p>
    <w:p w14:paraId="13D0447A" w14:textId="77777777" w:rsidR="00ED088B" w:rsidRPr="001F0387" w:rsidRDefault="00ED088B" w:rsidP="00ED088B">
      <w:pPr>
        <w:pStyle w:val="1"/>
        <w:rPr>
          <w:rtl/>
        </w:rPr>
      </w:pPr>
      <w:bookmarkStart w:id="30" w:name="_Toc203609429"/>
      <w:bookmarkStart w:id="31" w:name="_Toc203749631"/>
      <w:r>
        <w:rPr>
          <w:rFonts w:hint="cs"/>
          <w:rtl/>
        </w:rPr>
        <w:t>1-7</w:t>
      </w:r>
      <w:r>
        <w:rPr>
          <w:rFonts w:hint="cs"/>
          <w:bCs/>
          <w:rtl/>
        </w:rPr>
        <w:t xml:space="preserve"> </w:t>
      </w:r>
      <w:r w:rsidRPr="00CA4F4A">
        <w:rPr>
          <w:bCs/>
          <w:rtl/>
        </w:rPr>
        <w:t>منهجية البحث</w:t>
      </w:r>
      <w:r w:rsidRPr="00CA4F4A">
        <w:rPr>
          <w:bCs/>
        </w:rPr>
        <w:t>:</w:t>
      </w:r>
      <w:bookmarkEnd w:id="30"/>
      <w:bookmarkEnd w:id="31"/>
    </w:p>
    <w:p w14:paraId="37DFB98A" w14:textId="77777777" w:rsidR="00ED088B" w:rsidRPr="001F0387" w:rsidRDefault="00ED088B" w:rsidP="00ED088B">
      <w:pPr>
        <w:spacing w:after="240"/>
        <w:jc w:val="lowKashida"/>
        <w:rPr>
          <w:rFonts w:ascii="Simplified Arabic" w:hAnsi="Simplified Arabic" w:cs="Simplified Arabic"/>
          <w:sz w:val="28"/>
          <w:szCs w:val="28"/>
          <w:rtl/>
        </w:rPr>
      </w:pPr>
      <w:r w:rsidRPr="001F0387">
        <w:rPr>
          <w:rFonts w:ascii="Simplified Arabic" w:hAnsi="Simplified Arabic" w:cs="Simplified Arabic"/>
          <w:sz w:val="28"/>
          <w:szCs w:val="28"/>
          <w:rtl/>
        </w:rPr>
        <w:t xml:space="preserve">تهدف هذه الدراسة إلى التعرف على أثر المهارات الناعمة التي يمتلكها مديرو المشاريع (بأبعادها: التواصل الفعّال، القيادة، الذكاء العاطفي، حل المشكلات، التفاوض، التحفيز، إدارة </w:t>
      </w:r>
      <w:r w:rsidRPr="001F0387">
        <w:rPr>
          <w:rFonts w:ascii="Simplified Arabic" w:hAnsi="Simplified Arabic" w:cs="Simplified Arabic"/>
          <w:sz w:val="28"/>
          <w:szCs w:val="28"/>
          <w:rtl/>
        </w:rPr>
        <w:lastRenderedPageBreak/>
        <w:t>الصراعات) على أداء المشاريع الإنشائية في مدينة جدة (بأبعاد الأداء: الالتزام بالوقت، التحكم في التكلفة، جودة التنفيذ، ورضا أصحاب المصلحة).</w:t>
      </w:r>
    </w:p>
    <w:p w14:paraId="1CDDA5F9" w14:textId="77777777" w:rsidR="00ED088B" w:rsidRPr="001F0387" w:rsidRDefault="00ED088B" w:rsidP="00ED088B">
      <w:pPr>
        <w:jc w:val="lowKashida"/>
        <w:rPr>
          <w:rFonts w:ascii="Simplified Arabic" w:hAnsi="Simplified Arabic" w:cs="Simplified Arabic"/>
          <w:sz w:val="28"/>
          <w:szCs w:val="28"/>
          <w:rtl/>
        </w:rPr>
      </w:pPr>
      <w:r w:rsidRPr="001F0387">
        <w:rPr>
          <w:rFonts w:ascii="Simplified Arabic" w:hAnsi="Simplified Arabic" w:cs="Simplified Arabic"/>
          <w:sz w:val="28"/>
          <w:szCs w:val="28"/>
          <w:rtl/>
        </w:rPr>
        <w:t>لتحقيق هذا الهدف، تم تطبيق الدراسة على عدد من الشركات العاملة في قطاع الإنشاءات بمدينة جدة، ويشمل ذلك المقاولين والاستشاريين والجهات المالكة للمشاريع التنموية. يهدف هذا التطبيق إلى قياس مدى توظيف هذه المهارات وتأثيرها الفعلي على الأداء في الواقع العملي لهذه المشاريع.</w:t>
      </w:r>
    </w:p>
    <w:p w14:paraId="7E34F5D4" w14:textId="77777777" w:rsidR="00ED088B" w:rsidRPr="001F0387" w:rsidRDefault="00ED088B" w:rsidP="00ED088B">
      <w:pPr>
        <w:jc w:val="lowKashida"/>
        <w:rPr>
          <w:rFonts w:ascii="Simplified Arabic" w:hAnsi="Simplified Arabic" w:cs="Simplified Arabic"/>
          <w:sz w:val="28"/>
          <w:szCs w:val="28"/>
          <w:rtl/>
        </w:rPr>
      </w:pPr>
      <w:r w:rsidRPr="001F0387">
        <w:rPr>
          <w:rFonts w:ascii="Simplified Arabic" w:hAnsi="Simplified Arabic" w:cs="Simplified Arabic"/>
          <w:sz w:val="28"/>
          <w:szCs w:val="28"/>
          <w:rtl/>
        </w:rPr>
        <w:t>بناءً على طبيعة الموضوع وأهداف الدراسة، تم اعتماد المنهج الوصفي التحليلي. هذا المنهج يُعد الأنسب لمعالجة العلاقات بين المتغيرات وتفسيرها بطريقة كمية إحصائية. سيتم ذلك من خلال استخدام أدوات جمع بيانات ميدانية وتحليلها، لاستنتاج نتائج علمية قابلة للتعميم، مما يساعد في إصدار أحكام دقيقة وتقديم توصيات عملية قابلة للتطبيق.</w:t>
      </w:r>
    </w:p>
    <w:p w14:paraId="50C7C4F2" w14:textId="77777777" w:rsidR="00ED088B" w:rsidRDefault="00ED088B" w:rsidP="00ED088B">
      <w:pPr>
        <w:jc w:val="lowKashida"/>
        <w:rPr>
          <w:rFonts w:ascii="Simplified Arabic" w:hAnsi="Simplified Arabic" w:cs="Simplified Arabic"/>
          <w:sz w:val="28"/>
          <w:szCs w:val="28"/>
          <w:rtl/>
        </w:rPr>
      </w:pPr>
      <w:r w:rsidRPr="001F0387">
        <w:rPr>
          <w:rFonts w:ascii="Simplified Arabic" w:hAnsi="Simplified Arabic" w:cs="Simplified Arabic"/>
          <w:sz w:val="28"/>
          <w:szCs w:val="28"/>
          <w:rtl/>
        </w:rPr>
        <w:t>وقد تم استخدام الجانب النظري لتوضيح المفاهيم الأساسية لمتغيرات الدراسة وبناء الإطار المفاهيمي لها. أما الجانب الميداني، فقد تم استخدامه لتحليل العلاقة بين امتلاك المهارات الناعمة ومستوى الأداء في المشاريع. تم جمع البيانات باستخدام أداة الاستبيان، ومن ثم تحليلها إحصائيًا للوصول إلى نتائج موضوعية تُسهم في تطوير إدارة المشاريع الإنشائية بالمملكة العربية السعودية.</w:t>
      </w:r>
    </w:p>
    <w:p w14:paraId="1ADB465E" w14:textId="77777777" w:rsidR="00ED088B" w:rsidRPr="005E79AF" w:rsidRDefault="00ED088B" w:rsidP="00ED088B">
      <w:pPr>
        <w:pStyle w:val="1"/>
        <w:rPr>
          <w:bCs/>
        </w:rPr>
      </w:pPr>
      <w:bookmarkStart w:id="32" w:name="_Toc203609430"/>
      <w:bookmarkStart w:id="33" w:name="_Toc203749632"/>
      <w:r>
        <w:rPr>
          <w:rFonts w:hint="cs"/>
          <w:bCs/>
          <w:rtl/>
        </w:rPr>
        <w:t>1-8</w:t>
      </w:r>
      <w:r w:rsidRPr="005E79AF">
        <w:rPr>
          <w:rFonts w:hint="cs"/>
          <w:bCs/>
          <w:rtl/>
        </w:rPr>
        <w:t xml:space="preserve"> </w:t>
      </w:r>
      <w:r w:rsidRPr="005E79AF">
        <w:rPr>
          <w:bCs/>
          <w:rtl/>
        </w:rPr>
        <w:t>حدود الدراسة</w:t>
      </w:r>
      <w:r w:rsidRPr="005E79AF">
        <w:rPr>
          <w:bCs/>
        </w:rPr>
        <w:t>:</w:t>
      </w:r>
      <w:bookmarkEnd w:id="32"/>
      <w:bookmarkEnd w:id="33"/>
    </w:p>
    <w:p w14:paraId="69273E71" w14:textId="77777777" w:rsidR="00ED088B" w:rsidRPr="005E79AF" w:rsidRDefault="00ED088B" w:rsidP="00ED088B">
      <w:pPr>
        <w:jc w:val="lowKashida"/>
        <w:rPr>
          <w:rFonts w:ascii="Simplified Arabic" w:hAnsi="Simplified Arabic" w:cs="Simplified Arabic"/>
          <w:sz w:val="28"/>
          <w:szCs w:val="28"/>
        </w:rPr>
      </w:pPr>
      <w:r w:rsidRPr="005E79AF">
        <w:rPr>
          <w:rFonts w:ascii="Simplified Arabic" w:hAnsi="Simplified Arabic" w:cs="Simplified Arabic"/>
          <w:sz w:val="28"/>
          <w:szCs w:val="28"/>
          <w:rtl/>
        </w:rPr>
        <w:t>تحدد حدود الدراسة في نطاقات معينة لتوضيح الإطار الزمني والمكاني والموضوعي الذي ستتم فيه الدراسة. وتشمل حدود الدراسة ما يلي</w:t>
      </w:r>
      <w:r w:rsidRPr="005E79AF">
        <w:rPr>
          <w:rFonts w:ascii="Simplified Arabic" w:hAnsi="Simplified Arabic" w:cs="Simplified Arabic"/>
          <w:sz w:val="28"/>
          <w:szCs w:val="28"/>
        </w:rPr>
        <w:t>:</w:t>
      </w:r>
    </w:p>
    <w:p w14:paraId="21935B08" w14:textId="77777777" w:rsidR="00ED088B" w:rsidRDefault="00ED088B" w:rsidP="00ED088B">
      <w:pPr>
        <w:pStyle w:val="2"/>
      </w:pPr>
      <w:bookmarkStart w:id="34" w:name="_Toc203609432"/>
      <w:bookmarkStart w:id="35" w:name="_Toc203749633"/>
      <w:r w:rsidRPr="005E79AF">
        <w:rPr>
          <w:rtl/>
        </w:rPr>
        <w:t>المدة الزمنية للدراسة</w:t>
      </w:r>
      <w:r w:rsidRPr="005E79AF">
        <w:t>:</w:t>
      </w:r>
      <w:bookmarkEnd w:id="34"/>
      <w:bookmarkEnd w:id="35"/>
    </w:p>
    <w:p w14:paraId="2D17FD8D" w14:textId="77777777" w:rsidR="00ED088B" w:rsidRPr="005E79AF" w:rsidRDefault="00ED088B" w:rsidP="00ED088B">
      <w:pPr>
        <w:tabs>
          <w:tab w:val="num" w:pos="720"/>
        </w:tabs>
        <w:ind w:left="360"/>
        <w:jc w:val="lowKashida"/>
        <w:rPr>
          <w:rFonts w:ascii="Simplified Arabic" w:hAnsi="Simplified Arabic" w:cs="Simplified Arabic"/>
          <w:sz w:val="28"/>
          <w:szCs w:val="28"/>
        </w:rPr>
      </w:pPr>
      <w:r w:rsidRPr="005E79AF">
        <w:rPr>
          <w:rFonts w:ascii="Simplified Arabic" w:hAnsi="Simplified Arabic" w:cs="Simplified Arabic"/>
          <w:sz w:val="28"/>
          <w:szCs w:val="28"/>
          <w:rtl/>
        </w:rPr>
        <w:t>تمتد فترة الدراسة من بداية جمع البيانات حتى تحليل النتائج، ومن المتوقع أن تستغرق الدراسة فترة لا تتجاوز شهر واحد، من تاريخ بدء جمع البيانات وحتى الانتهاء من كتابة التقرير النهائي</w:t>
      </w:r>
      <w:r w:rsidRPr="005E79AF">
        <w:rPr>
          <w:rFonts w:ascii="Simplified Arabic" w:hAnsi="Simplified Arabic" w:cs="Simplified Arabic"/>
          <w:sz w:val="28"/>
          <w:szCs w:val="28"/>
        </w:rPr>
        <w:t>.</w:t>
      </w:r>
    </w:p>
    <w:p w14:paraId="0C66D42E" w14:textId="77777777" w:rsidR="00ED088B" w:rsidRPr="005E79AF" w:rsidRDefault="00ED088B" w:rsidP="00ED088B">
      <w:pPr>
        <w:pStyle w:val="2"/>
      </w:pPr>
      <w:bookmarkStart w:id="36" w:name="_Toc203609433"/>
      <w:bookmarkStart w:id="37" w:name="_Toc203749634"/>
      <w:r w:rsidRPr="005E79AF">
        <w:rPr>
          <w:rtl/>
        </w:rPr>
        <w:lastRenderedPageBreak/>
        <w:t>الحد المكاني</w:t>
      </w:r>
      <w:r w:rsidRPr="005E79AF">
        <w:t>:</w:t>
      </w:r>
      <w:bookmarkEnd w:id="36"/>
      <w:bookmarkEnd w:id="37"/>
    </w:p>
    <w:p w14:paraId="5FE6A6E6" w14:textId="77777777" w:rsidR="00ED088B" w:rsidRPr="005E79AF" w:rsidRDefault="00ED088B" w:rsidP="00ED088B">
      <w:pPr>
        <w:jc w:val="lowKashida"/>
        <w:rPr>
          <w:rFonts w:ascii="Simplified Arabic" w:hAnsi="Simplified Arabic" w:cs="Simplified Arabic"/>
          <w:sz w:val="28"/>
          <w:szCs w:val="28"/>
        </w:rPr>
      </w:pPr>
      <w:r w:rsidRPr="005E79AF">
        <w:rPr>
          <w:rFonts w:ascii="Simplified Arabic" w:hAnsi="Simplified Arabic" w:cs="Simplified Arabic"/>
          <w:sz w:val="28"/>
          <w:szCs w:val="28"/>
          <w:rtl/>
        </w:rPr>
        <w:t xml:space="preserve">تقتصر الدراسة على </w:t>
      </w:r>
      <w:r w:rsidRPr="005E79AF">
        <w:rPr>
          <w:rFonts w:ascii="Simplified Arabic" w:hAnsi="Simplified Arabic" w:cs="Simplified Arabic" w:hint="cs"/>
          <w:sz w:val="28"/>
          <w:szCs w:val="28"/>
          <w:rtl/>
        </w:rPr>
        <w:t xml:space="preserve">مدينة جدة في </w:t>
      </w:r>
      <w:r w:rsidRPr="005E79AF">
        <w:rPr>
          <w:rFonts w:ascii="Simplified Arabic" w:hAnsi="Simplified Arabic" w:cs="Simplified Arabic"/>
          <w:sz w:val="28"/>
          <w:szCs w:val="28"/>
          <w:rtl/>
        </w:rPr>
        <w:t>المملكة العربية السعودية فقط، حيث يتم جمع البيانات من مديري المشاريع في شركات مختلفة في قطاع المشاريع. وقد يتم تضمين شركات متنوعة مثل شركات الإنشاءات، التكنولوجيا، والاستشارات</w:t>
      </w:r>
      <w:r w:rsidRPr="005E79AF">
        <w:rPr>
          <w:rFonts w:ascii="Simplified Arabic" w:hAnsi="Simplified Arabic" w:cs="Simplified Arabic"/>
          <w:sz w:val="28"/>
          <w:szCs w:val="28"/>
        </w:rPr>
        <w:t>.</w:t>
      </w:r>
    </w:p>
    <w:p w14:paraId="2E9DBC9E" w14:textId="77777777" w:rsidR="00ED088B" w:rsidRPr="005E79AF" w:rsidRDefault="00ED088B" w:rsidP="00ED088B">
      <w:pPr>
        <w:pStyle w:val="2"/>
        <w:rPr>
          <w:rtl/>
        </w:rPr>
      </w:pPr>
      <w:bookmarkStart w:id="38" w:name="_Toc203609434"/>
      <w:bookmarkStart w:id="39" w:name="_Toc203749635"/>
      <w:r w:rsidRPr="005E79AF">
        <w:rPr>
          <w:rtl/>
        </w:rPr>
        <w:t>الحد الموضوعي</w:t>
      </w:r>
      <w:r w:rsidRPr="005E79AF">
        <w:t>:</w:t>
      </w:r>
      <w:bookmarkEnd w:id="38"/>
      <w:bookmarkEnd w:id="39"/>
    </w:p>
    <w:p w14:paraId="7459C4EC" w14:textId="77777777" w:rsidR="00ED088B" w:rsidRPr="00ED5A40" w:rsidRDefault="00ED088B" w:rsidP="00ED088B">
      <w:pPr>
        <w:tabs>
          <w:tab w:val="num" w:pos="720"/>
        </w:tabs>
        <w:jc w:val="lowKashida"/>
        <w:rPr>
          <w:rFonts w:ascii="Simplified Arabic" w:hAnsi="Simplified Arabic" w:cs="Simplified Arabic"/>
          <w:sz w:val="28"/>
          <w:szCs w:val="28"/>
        </w:rPr>
      </w:pPr>
      <w:r w:rsidRPr="00ED5A40">
        <w:rPr>
          <w:rFonts w:ascii="Simplified Arabic" w:hAnsi="Simplified Arabic" w:cs="Simplified Arabic"/>
          <w:sz w:val="28"/>
          <w:szCs w:val="28"/>
          <w:rtl/>
        </w:rPr>
        <w:t xml:space="preserve">تركز الدراسة على دراسة تأثير المهارات </w:t>
      </w:r>
      <w:r w:rsidRPr="00ED5A40">
        <w:rPr>
          <w:rFonts w:ascii="Simplified Arabic" w:hAnsi="Simplified Arabic" w:cs="Simplified Arabic" w:hint="cs"/>
          <w:sz w:val="28"/>
          <w:szCs w:val="28"/>
          <w:rtl/>
        </w:rPr>
        <w:t>الناعمة على</w:t>
      </w:r>
      <w:r w:rsidRPr="00ED5A40">
        <w:rPr>
          <w:rFonts w:ascii="Simplified Arabic" w:hAnsi="Simplified Arabic" w:cs="Simplified Arabic"/>
          <w:sz w:val="28"/>
          <w:szCs w:val="28"/>
          <w:rtl/>
        </w:rPr>
        <w:t xml:space="preserve"> أداء مديري المشاريع</w:t>
      </w:r>
      <w:r w:rsidRPr="00ED5A40">
        <w:rPr>
          <w:rFonts w:ascii="Simplified Arabic" w:hAnsi="Simplified Arabic" w:cs="Simplified Arabic"/>
          <w:sz w:val="28"/>
          <w:szCs w:val="28"/>
        </w:rPr>
        <w:t xml:space="preserve">. </w:t>
      </w:r>
      <w:r w:rsidRPr="00ED5A40">
        <w:rPr>
          <w:rFonts w:ascii="Simplified Arabic" w:hAnsi="Simplified Arabic" w:cs="Simplified Arabic"/>
          <w:sz w:val="28"/>
          <w:szCs w:val="28"/>
          <w:rtl/>
        </w:rPr>
        <w:t>وستركز الدراسة على العلاقة بين هذه المهارات وجودة أداء المشاريع ومدى تأثيرها في إنجاز المشاريع وتحقيق نتائجها المرجوة</w:t>
      </w:r>
      <w:r w:rsidRPr="00ED5A40">
        <w:rPr>
          <w:rFonts w:ascii="Simplified Arabic" w:hAnsi="Simplified Arabic" w:cs="Simplified Arabic"/>
          <w:sz w:val="28"/>
          <w:szCs w:val="28"/>
        </w:rPr>
        <w:t>.</w:t>
      </w:r>
    </w:p>
    <w:p w14:paraId="32E49589" w14:textId="77777777" w:rsidR="00ED088B" w:rsidRPr="00CA3228" w:rsidRDefault="00ED088B" w:rsidP="00ED088B">
      <w:pPr>
        <w:tabs>
          <w:tab w:val="num" w:pos="720"/>
        </w:tabs>
        <w:jc w:val="lowKashida"/>
        <w:rPr>
          <w:rFonts w:ascii="Simplified Arabic" w:hAnsi="Simplified Arabic" w:cs="Simplified Arabic"/>
          <w:sz w:val="28"/>
          <w:szCs w:val="28"/>
          <w:rtl/>
        </w:rPr>
      </w:pPr>
      <w:r w:rsidRPr="005E79AF">
        <w:rPr>
          <w:rFonts w:ascii="Simplified Arabic" w:hAnsi="Simplified Arabic" w:cs="Simplified Arabic"/>
          <w:sz w:val="28"/>
          <w:szCs w:val="28"/>
          <w:rtl/>
        </w:rPr>
        <w:t>يتمحور موضوع الدراسة حول المهارات الناعمة فقط، ولن تتناول المهارات الفنية أو الإدارية الأخرى التي قد تؤثر في أداء مديري المشاريع</w:t>
      </w:r>
      <w:r w:rsidRPr="005E79AF">
        <w:rPr>
          <w:rFonts w:ascii="Simplified Arabic" w:hAnsi="Simplified Arabic" w:cs="Simplified Arabic"/>
          <w:sz w:val="28"/>
          <w:szCs w:val="28"/>
        </w:rPr>
        <w:t>.</w:t>
      </w:r>
    </w:p>
    <w:p w14:paraId="06496FBB" w14:textId="77777777" w:rsidR="00ED088B" w:rsidRDefault="00ED088B" w:rsidP="00ED088B">
      <w:pPr>
        <w:pStyle w:val="2"/>
        <w:rPr>
          <w:rtl/>
        </w:rPr>
      </w:pPr>
      <w:bookmarkStart w:id="40" w:name="_Toc203609435"/>
      <w:bookmarkStart w:id="41" w:name="_Toc203749636"/>
      <w:r>
        <w:rPr>
          <w:rFonts w:hint="cs"/>
          <w:rtl/>
        </w:rPr>
        <w:t>الحد البشري:</w:t>
      </w:r>
      <w:bookmarkEnd w:id="40"/>
      <w:bookmarkEnd w:id="41"/>
    </w:p>
    <w:p w14:paraId="4A500CEF" w14:textId="77777777" w:rsidR="00ED088B" w:rsidRDefault="00ED088B" w:rsidP="00ED088B">
      <w:pPr>
        <w:tabs>
          <w:tab w:val="num" w:pos="720"/>
        </w:tabs>
        <w:jc w:val="lowKashida"/>
        <w:rPr>
          <w:rFonts w:ascii="Simplified Arabic" w:hAnsi="Simplified Arabic" w:cs="Simplified Arabic"/>
          <w:b/>
          <w:bCs/>
          <w:sz w:val="28"/>
          <w:szCs w:val="28"/>
          <w:rtl/>
        </w:rPr>
      </w:pPr>
      <w:r w:rsidRPr="00CA3228">
        <w:rPr>
          <w:rFonts w:ascii="Simplified Arabic" w:hAnsi="Simplified Arabic" w:cs="Simplified Arabic"/>
          <w:sz w:val="28"/>
          <w:szCs w:val="28"/>
          <w:rtl/>
        </w:rPr>
        <w:t>تم إجراء هذه الدراسة على عينة عشوائية من المهندسين العاملين في مشاريع الإنشاءات بمدينة جدة.</w:t>
      </w:r>
    </w:p>
    <w:p w14:paraId="7C0D08E8" w14:textId="77777777" w:rsidR="00ED088B" w:rsidRPr="000D30D6" w:rsidRDefault="00ED088B" w:rsidP="00ED088B">
      <w:pPr>
        <w:pStyle w:val="1"/>
        <w:rPr>
          <w:rtl/>
        </w:rPr>
      </w:pPr>
      <w:bookmarkStart w:id="42" w:name="_Toc203749637"/>
      <w:r>
        <w:rPr>
          <w:rFonts w:hint="cs"/>
          <w:rtl/>
        </w:rPr>
        <w:t xml:space="preserve">1-9 </w:t>
      </w:r>
      <w:r w:rsidRPr="000D30D6">
        <w:rPr>
          <w:rtl/>
        </w:rPr>
        <w:t>مفاهيم الدراسة:</w:t>
      </w:r>
      <w:bookmarkEnd w:id="42"/>
    </w:p>
    <w:p w14:paraId="1B1BB58D" w14:textId="77777777" w:rsidR="00ED088B" w:rsidRPr="000D30D6" w:rsidRDefault="00ED088B" w:rsidP="00ED088B">
      <w:pPr>
        <w:pStyle w:val="2"/>
        <w:rPr>
          <w:rtl/>
        </w:rPr>
      </w:pPr>
      <w:bookmarkStart w:id="43" w:name="_Toc203749638"/>
      <w:r w:rsidRPr="000D30D6">
        <w:rPr>
          <w:rtl/>
        </w:rPr>
        <w:t>المهارات الناعمة (</w:t>
      </w:r>
      <w:r w:rsidRPr="000D30D6">
        <w:t>Soft Skills</w:t>
      </w:r>
      <w:r w:rsidRPr="000D30D6">
        <w:rPr>
          <w:rtl/>
        </w:rPr>
        <w:t>):</w:t>
      </w:r>
      <w:bookmarkEnd w:id="43"/>
    </w:p>
    <w:p w14:paraId="1110B313" w14:textId="77777777" w:rsidR="00ED088B" w:rsidRDefault="00ED088B" w:rsidP="00ED088B">
      <w:pPr>
        <w:tabs>
          <w:tab w:val="num" w:pos="720"/>
        </w:tabs>
        <w:rPr>
          <w:rFonts w:ascii="Simplified Arabic" w:hAnsi="Simplified Arabic" w:cs="Simplified Arabic"/>
          <w:sz w:val="28"/>
          <w:szCs w:val="28"/>
          <w:rtl/>
        </w:rPr>
      </w:pPr>
      <w:r w:rsidRPr="000D30D6">
        <w:rPr>
          <w:rFonts w:ascii="Simplified Arabic" w:hAnsi="Simplified Arabic" w:cs="Simplified Arabic"/>
          <w:sz w:val="28"/>
          <w:szCs w:val="28"/>
          <w:rtl/>
        </w:rPr>
        <w:t>تشير إلى مجموعة من القدرات الشخصية والسلوكية والاجتماعية التي تمكّن الأفراد من التفاعل بفعالية مع الآخرين، وتشمل مهارات مثل:</w:t>
      </w:r>
    </w:p>
    <w:p w14:paraId="48B29301" w14:textId="77777777" w:rsidR="00ED088B" w:rsidRPr="000D30D6" w:rsidRDefault="00ED088B" w:rsidP="00ED088B">
      <w:pPr>
        <w:pStyle w:val="ad"/>
        <w:keepNext/>
        <w:jc w:val="center"/>
        <w:rPr>
          <w:rFonts w:asciiTheme="majorBidi" w:hAnsiTheme="majorBidi" w:cstheme="majorBidi"/>
          <w:i w:val="0"/>
          <w:iCs w:val="0"/>
          <w:color w:val="auto"/>
          <w:sz w:val="24"/>
          <w:szCs w:val="24"/>
        </w:rPr>
      </w:pPr>
      <w:r w:rsidRPr="000D30D6">
        <w:rPr>
          <w:rFonts w:asciiTheme="majorBidi" w:hAnsiTheme="majorBidi" w:cstheme="majorBidi"/>
          <w:i w:val="0"/>
          <w:iCs w:val="0"/>
          <w:noProof/>
          <w:color w:val="auto"/>
          <w:sz w:val="24"/>
          <w:szCs w:val="24"/>
          <w:rtl/>
        </w:rPr>
        <w:lastRenderedPageBreak/>
        <w:t>المهارات الناعمه 1-9-1</w:t>
      </w:r>
    </w:p>
    <w:p w14:paraId="05BE6290" w14:textId="77777777" w:rsidR="00ED088B" w:rsidRPr="000D30D6" w:rsidRDefault="00ED088B" w:rsidP="00ED088B">
      <w:pPr>
        <w:tabs>
          <w:tab w:val="num" w:pos="720"/>
        </w:tabs>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4D480718" wp14:editId="5F450E0A">
            <wp:extent cx="5486400" cy="3200400"/>
            <wp:effectExtent l="0" t="38100" r="0" b="57150"/>
            <wp:docPr id="1876168624"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3D7CF94" w14:textId="77777777" w:rsidR="00ED088B" w:rsidRPr="000D30D6" w:rsidRDefault="00ED088B" w:rsidP="00ED088B">
      <w:pPr>
        <w:tabs>
          <w:tab w:val="num" w:pos="720"/>
        </w:tabs>
        <w:rPr>
          <w:rFonts w:ascii="Simplified Arabic" w:hAnsi="Simplified Arabic" w:cs="Simplified Arabic"/>
          <w:sz w:val="28"/>
          <w:szCs w:val="28"/>
          <w:rtl/>
        </w:rPr>
      </w:pPr>
      <w:r w:rsidRPr="000D30D6">
        <w:rPr>
          <w:rFonts w:ascii="Simplified Arabic" w:hAnsi="Simplified Arabic" w:cs="Simplified Arabic"/>
          <w:sz w:val="28"/>
          <w:szCs w:val="28"/>
          <w:rtl/>
        </w:rPr>
        <w:t>وتُعد هذه المهارات ضرورية لنجاح مديري المشاريع في بيئات العمل الديناميكية والمعقدة.</w:t>
      </w:r>
    </w:p>
    <w:p w14:paraId="3943537B" w14:textId="77777777" w:rsidR="00ED088B" w:rsidRPr="000D30D6" w:rsidRDefault="00ED088B" w:rsidP="00ED088B">
      <w:pPr>
        <w:pStyle w:val="2"/>
        <w:rPr>
          <w:rtl/>
        </w:rPr>
      </w:pPr>
      <w:bookmarkStart w:id="44" w:name="_Toc203749639"/>
      <w:r w:rsidRPr="000D30D6">
        <w:rPr>
          <w:rtl/>
        </w:rPr>
        <w:t>مديرو المشاريع (</w:t>
      </w:r>
      <w:r w:rsidRPr="000D30D6">
        <w:t>Project Managers</w:t>
      </w:r>
      <w:r w:rsidRPr="000D30D6">
        <w:rPr>
          <w:rtl/>
        </w:rPr>
        <w:t>):</w:t>
      </w:r>
      <w:bookmarkEnd w:id="44"/>
    </w:p>
    <w:p w14:paraId="66E6731E" w14:textId="77777777" w:rsidR="00ED088B" w:rsidRPr="000D30D6" w:rsidRDefault="00ED088B" w:rsidP="00ED088B">
      <w:pPr>
        <w:tabs>
          <w:tab w:val="num" w:pos="720"/>
        </w:tabs>
        <w:rPr>
          <w:rFonts w:ascii="Simplified Arabic" w:hAnsi="Simplified Arabic" w:cs="Simplified Arabic"/>
          <w:sz w:val="28"/>
          <w:szCs w:val="28"/>
          <w:rtl/>
        </w:rPr>
      </w:pPr>
      <w:r w:rsidRPr="000D30D6">
        <w:rPr>
          <w:rFonts w:ascii="Simplified Arabic" w:hAnsi="Simplified Arabic" w:cs="Simplified Arabic"/>
          <w:sz w:val="28"/>
          <w:szCs w:val="28"/>
          <w:rtl/>
        </w:rPr>
        <w:t>هم الأفراد المسؤولون عن تخطيط وتنظيم وتنفيذ المشاريع الإنشائية، وضمان تحقيق أهداف المشروع ضمن الوقت المحدد والميزانية المحددة، مع الالتزام بمعايير الجودة ورضا أصحاب المصلحة.</w:t>
      </w:r>
    </w:p>
    <w:p w14:paraId="31DB3325" w14:textId="77777777" w:rsidR="00ED088B" w:rsidRPr="000D30D6" w:rsidRDefault="00ED088B" w:rsidP="00ED088B">
      <w:pPr>
        <w:pStyle w:val="2"/>
        <w:rPr>
          <w:rtl/>
        </w:rPr>
      </w:pPr>
      <w:bookmarkStart w:id="45" w:name="_Toc203749640"/>
      <w:r w:rsidRPr="000D30D6">
        <w:rPr>
          <w:rtl/>
        </w:rPr>
        <w:t>مشاريع الإنشاءات (</w:t>
      </w:r>
      <w:r w:rsidRPr="000D30D6">
        <w:t>Construction Projects</w:t>
      </w:r>
      <w:r w:rsidRPr="000D30D6">
        <w:rPr>
          <w:rtl/>
        </w:rPr>
        <w:t>):</w:t>
      </w:r>
      <w:bookmarkEnd w:id="45"/>
    </w:p>
    <w:p w14:paraId="4145E5D6" w14:textId="77777777" w:rsidR="00ED088B" w:rsidRPr="000D30D6" w:rsidRDefault="00ED088B" w:rsidP="00ED088B">
      <w:pPr>
        <w:tabs>
          <w:tab w:val="num" w:pos="720"/>
        </w:tabs>
        <w:rPr>
          <w:rFonts w:ascii="Simplified Arabic" w:hAnsi="Simplified Arabic" w:cs="Simplified Arabic"/>
          <w:sz w:val="28"/>
          <w:szCs w:val="28"/>
          <w:rtl/>
        </w:rPr>
      </w:pPr>
      <w:r w:rsidRPr="000D30D6">
        <w:rPr>
          <w:rFonts w:ascii="Simplified Arabic" w:hAnsi="Simplified Arabic" w:cs="Simplified Arabic"/>
          <w:sz w:val="28"/>
          <w:szCs w:val="28"/>
          <w:rtl/>
        </w:rPr>
        <w:t>هي مشاريع تتضمن تصميم وبناء وتطوير البنية التحتية أو المباني، وتشمل الأعمال الهندسية المدنية والمعمارية. وتتميز بكونها معقدة وتحتاج إلى تنسيق عالٍ بين مختلف الفرق.</w:t>
      </w:r>
    </w:p>
    <w:p w14:paraId="318F22F4" w14:textId="77777777" w:rsidR="00ED088B" w:rsidRPr="000D30D6" w:rsidRDefault="00ED088B" w:rsidP="00ED088B">
      <w:pPr>
        <w:pStyle w:val="2"/>
        <w:rPr>
          <w:rtl/>
        </w:rPr>
      </w:pPr>
      <w:bookmarkStart w:id="46" w:name="_Toc203749641"/>
      <w:r w:rsidRPr="000D30D6">
        <w:rPr>
          <w:rtl/>
        </w:rPr>
        <w:t>أداء المشاريع (</w:t>
      </w:r>
      <w:r w:rsidRPr="000D30D6">
        <w:t>Project Performance</w:t>
      </w:r>
      <w:r w:rsidRPr="000D30D6">
        <w:rPr>
          <w:rtl/>
        </w:rPr>
        <w:t>):</w:t>
      </w:r>
      <w:bookmarkEnd w:id="46"/>
    </w:p>
    <w:p w14:paraId="5B3CA6CF" w14:textId="77777777" w:rsidR="00ED088B" w:rsidRDefault="00ED088B" w:rsidP="00ED088B">
      <w:pPr>
        <w:tabs>
          <w:tab w:val="num" w:pos="720"/>
        </w:tabs>
        <w:rPr>
          <w:rFonts w:ascii="Simplified Arabic" w:hAnsi="Simplified Arabic" w:cs="Simplified Arabic"/>
          <w:b/>
          <w:bCs/>
          <w:sz w:val="28"/>
          <w:szCs w:val="28"/>
          <w:rtl/>
        </w:rPr>
      </w:pPr>
      <w:r w:rsidRPr="000D30D6">
        <w:rPr>
          <w:rFonts w:ascii="Simplified Arabic" w:hAnsi="Simplified Arabic" w:cs="Simplified Arabic"/>
          <w:b/>
          <w:bCs/>
          <w:sz w:val="28"/>
          <w:szCs w:val="28"/>
          <w:rtl/>
        </w:rPr>
        <w:t>يشير إلى مستوى النجاح الذي تحققه المشاريع وفقاً لمؤشرات محددة مثل:</w:t>
      </w:r>
    </w:p>
    <w:p w14:paraId="40D82792" w14:textId="77777777" w:rsidR="00ED088B" w:rsidRPr="000D30D6" w:rsidRDefault="00ED088B" w:rsidP="00ED088B">
      <w:pPr>
        <w:tabs>
          <w:tab w:val="num" w:pos="720"/>
        </w:tabs>
        <w:rPr>
          <w:rFonts w:ascii="Simplified Arabic" w:hAnsi="Simplified Arabic" w:cs="Simplified Arabic"/>
          <w:b/>
          <w:bCs/>
          <w:sz w:val="28"/>
          <w:szCs w:val="28"/>
          <w:rtl/>
        </w:rPr>
      </w:pPr>
    </w:p>
    <w:p w14:paraId="3F72D3BF" w14:textId="77777777" w:rsidR="00ED088B" w:rsidRPr="000D30D6" w:rsidRDefault="00ED088B" w:rsidP="00ED088B">
      <w:pPr>
        <w:pStyle w:val="ad"/>
        <w:keepNext/>
        <w:jc w:val="center"/>
        <w:rPr>
          <w:rFonts w:ascii="Simplified Arabic" w:hAnsi="Simplified Arabic" w:cs="Simplified Arabic"/>
          <w:i w:val="0"/>
          <w:iCs w:val="0"/>
          <w:color w:val="auto"/>
          <w:sz w:val="24"/>
          <w:szCs w:val="24"/>
        </w:rPr>
      </w:pPr>
      <w:r w:rsidRPr="000D30D6">
        <w:rPr>
          <w:rFonts w:ascii="Simplified Arabic" w:hAnsi="Simplified Arabic" w:cs="Simplified Arabic"/>
          <w:i w:val="0"/>
          <w:iCs w:val="0"/>
          <w:color w:val="auto"/>
          <w:sz w:val="24"/>
          <w:szCs w:val="24"/>
          <w:rtl/>
        </w:rPr>
        <w:lastRenderedPageBreak/>
        <w:t>مقياس اداء المشاريع 1-9-2</w:t>
      </w:r>
    </w:p>
    <w:p w14:paraId="333219B5" w14:textId="77777777" w:rsidR="00ED088B" w:rsidRPr="000D30D6" w:rsidRDefault="00ED088B" w:rsidP="00ED088B">
      <w:pPr>
        <w:tabs>
          <w:tab w:val="num" w:pos="720"/>
        </w:tabs>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w:drawing>
          <wp:inline distT="0" distB="0" distL="0" distR="0" wp14:anchorId="77388C2B" wp14:editId="4F663519">
            <wp:extent cx="5486400" cy="3200400"/>
            <wp:effectExtent l="0" t="0" r="0" b="19050"/>
            <wp:docPr id="1335641959"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4110DFF" w14:textId="77777777" w:rsidR="00ED088B" w:rsidRPr="000D30D6" w:rsidRDefault="00ED088B" w:rsidP="00ED088B">
      <w:pPr>
        <w:tabs>
          <w:tab w:val="num" w:pos="720"/>
        </w:tabs>
        <w:rPr>
          <w:rFonts w:ascii="Simplified Arabic" w:hAnsi="Simplified Arabic" w:cs="Simplified Arabic"/>
          <w:sz w:val="28"/>
          <w:szCs w:val="28"/>
          <w:rtl/>
        </w:rPr>
      </w:pPr>
      <w:r w:rsidRPr="000D30D6">
        <w:rPr>
          <w:rFonts w:ascii="Simplified Arabic" w:hAnsi="Simplified Arabic" w:cs="Simplified Arabic"/>
          <w:sz w:val="28"/>
          <w:szCs w:val="28"/>
          <w:rtl/>
        </w:rPr>
        <w:t>ويُقاس الأداء من خلال مدى تحقيق هذه الأهداف بكفاءة وفاعلية.</w:t>
      </w:r>
    </w:p>
    <w:p w14:paraId="3D52AFED" w14:textId="77777777" w:rsidR="00ED088B" w:rsidRPr="000D30D6" w:rsidRDefault="00ED088B" w:rsidP="00ED088B">
      <w:pPr>
        <w:pStyle w:val="2"/>
        <w:rPr>
          <w:rtl/>
        </w:rPr>
      </w:pPr>
      <w:bookmarkStart w:id="47" w:name="_Toc203749642"/>
      <w:r w:rsidRPr="000D30D6">
        <w:rPr>
          <w:rtl/>
        </w:rPr>
        <w:t>جودة العمل (</w:t>
      </w:r>
      <w:r w:rsidRPr="000D30D6">
        <w:t>Work Quality</w:t>
      </w:r>
      <w:r w:rsidRPr="000D30D6">
        <w:rPr>
          <w:rtl/>
        </w:rPr>
        <w:t>):</w:t>
      </w:r>
      <w:bookmarkEnd w:id="47"/>
    </w:p>
    <w:p w14:paraId="2833EB18" w14:textId="77777777" w:rsidR="00ED088B" w:rsidRPr="000D30D6" w:rsidRDefault="00ED088B" w:rsidP="00ED088B">
      <w:pPr>
        <w:tabs>
          <w:tab w:val="num" w:pos="720"/>
        </w:tabs>
        <w:rPr>
          <w:rFonts w:ascii="Simplified Arabic" w:hAnsi="Simplified Arabic" w:cs="Simplified Arabic"/>
          <w:sz w:val="28"/>
          <w:szCs w:val="28"/>
          <w:rtl/>
        </w:rPr>
      </w:pPr>
      <w:r w:rsidRPr="000D30D6">
        <w:rPr>
          <w:rFonts w:ascii="Simplified Arabic" w:hAnsi="Simplified Arabic" w:cs="Simplified Arabic"/>
          <w:sz w:val="28"/>
          <w:szCs w:val="28"/>
          <w:rtl/>
        </w:rPr>
        <w:t>هي مدى الالتزام بالمعايير والمواصفات الفنية للمخرجات المنفذة في المشروع، وهي مؤشر على الكفاءة الفنية والتنظيمية التي يدير بها المشروع.</w:t>
      </w:r>
    </w:p>
    <w:p w14:paraId="6ACEC2F2" w14:textId="77777777" w:rsidR="00ED088B" w:rsidRPr="000D30D6" w:rsidRDefault="00ED088B" w:rsidP="00ED088B">
      <w:pPr>
        <w:pStyle w:val="2"/>
        <w:rPr>
          <w:rtl/>
        </w:rPr>
      </w:pPr>
      <w:bookmarkStart w:id="48" w:name="_Toc203749643"/>
      <w:r w:rsidRPr="000D30D6">
        <w:rPr>
          <w:rtl/>
        </w:rPr>
        <w:t>نتائج المشروع (</w:t>
      </w:r>
      <w:r w:rsidRPr="000D30D6">
        <w:t>Project Outcomes</w:t>
      </w:r>
      <w:r w:rsidRPr="000D30D6">
        <w:rPr>
          <w:rtl/>
        </w:rPr>
        <w:t>):</w:t>
      </w:r>
      <w:bookmarkEnd w:id="48"/>
    </w:p>
    <w:p w14:paraId="1919A5D8" w14:textId="77777777" w:rsidR="00ED088B" w:rsidRPr="000D30D6" w:rsidRDefault="00ED088B" w:rsidP="00ED088B">
      <w:pPr>
        <w:tabs>
          <w:tab w:val="num" w:pos="720"/>
        </w:tabs>
        <w:jc w:val="lowKashida"/>
        <w:rPr>
          <w:rFonts w:ascii="Simplified Arabic" w:hAnsi="Simplified Arabic" w:cs="Simplified Arabic"/>
          <w:sz w:val="28"/>
          <w:szCs w:val="28"/>
          <w:rtl/>
        </w:rPr>
      </w:pPr>
      <w:r w:rsidRPr="000D30D6">
        <w:rPr>
          <w:rFonts w:ascii="Simplified Arabic" w:hAnsi="Simplified Arabic" w:cs="Simplified Arabic"/>
          <w:sz w:val="28"/>
          <w:szCs w:val="28"/>
          <w:rtl/>
        </w:rPr>
        <w:t>تعكس النتائج النهائية التي حققها المشروع بعد التنفيذ، وتشمل مدى تحقيق الأهداف، والاستفادة من الموارد، ومستوى رضا المستفيدين، وتأثير المشروع على البيئة المحيطة أو المجتمع.</w:t>
      </w:r>
    </w:p>
    <w:p w14:paraId="07FC008D" w14:textId="77777777" w:rsidR="00ED088B" w:rsidRDefault="00ED088B" w:rsidP="00ED088B">
      <w:pPr>
        <w:pStyle w:val="1"/>
        <w:rPr>
          <w:u w:val="single"/>
          <w:rtl/>
        </w:rPr>
      </w:pPr>
      <w:bookmarkStart w:id="49" w:name="_Toc203609436"/>
      <w:bookmarkStart w:id="50" w:name="_Toc203749644"/>
      <w:r>
        <w:rPr>
          <w:rFonts w:hint="cs"/>
          <w:rtl/>
        </w:rPr>
        <w:t>1-10</w:t>
      </w:r>
      <w:r>
        <w:rPr>
          <w:rFonts w:hint="cs"/>
          <w:bCs/>
          <w:rtl/>
        </w:rPr>
        <w:t xml:space="preserve"> خاتمة الفصل:</w:t>
      </w:r>
      <w:bookmarkEnd w:id="49"/>
      <w:bookmarkEnd w:id="50"/>
      <w:r>
        <w:rPr>
          <w:rFonts w:hint="cs"/>
          <w:bCs/>
          <w:rtl/>
        </w:rPr>
        <w:t xml:space="preserve"> </w:t>
      </w:r>
    </w:p>
    <w:p w14:paraId="69ADD3B9" w14:textId="77777777" w:rsidR="00ED088B" w:rsidRPr="00AC27F1" w:rsidRDefault="00ED088B" w:rsidP="00ED088B">
      <w:pPr>
        <w:spacing w:after="240"/>
        <w:jc w:val="lowKashida"/>
        <w:rPr>
          <w:rFonts w:ascii="Simplified Arabic" w:hAnsi="Simplified Arabic" w:cs="Simplified Arabic"/>
          <w:sz w:val="32"/>
          <w:szCs w:val="32"/>
          <w:rtl/>
        </w:rPr>
      </w:pPr>
      <w:r w:rsidRPr="00AC27F1">
        <w:rPr>
          <w:rFonts w:ascii="Simplified Arabic" w:hAnsi="Simplified Arabic" w:cs="Simplified Arabic"/>
          <w:sz w:val="32"/>
          <w:szCs w:val="32"/>
          <w:rtl/>
        </w:rPr>
        <w:t>تم في هذا الفصل تقديم عرض عام لموضوع الدراسة، حيث تم استعراض فكرة عامة حول أهمية المهارات الناعمة في إدارة المشاريع الإنشائية. كما تم تحديد مشكلة البحث وطرح التساؤلات التي يسعى البحث للإجابة عنها.</w:t>
      </w:r>
    </w:p>
    <w:p w14:paraId="4CA04A61" w14:textId="77777777" w:rsidR="00ED088B" w:rsidRPr="00AC27F1" w:rsidRDefault="00ED088B" w:rsidP="00ED088B">
      <w:pPr>
        <w:jc w:val="lowKashida"/>
        <w:rPr>
          <w:rFonts w:ascii="Simplified Arabic" w:hAnsi="Simplified Arabic" w:cs="Simplified Arabic"/>
          <w:sz w:val="32"/>
          <w:szCs w:val="32"/>
          <w:rtl/>
        </w:rPr>
      </w:pPr>
      <w:r w:rsidRPr="00AC27F1">
        <w:rPr>
          <w:rFonts w:ascii="Simplified Arabic" w:hAnsi="Simplified Arabic" w:cs="Simplified Arabic"/>
          <w:sz w:val="32"/>
          <w:szCs w:val="32"/>
          <w:rtl/>
        </w:rPr>
        <w:lastRenderedPageBreak/>
        <w:t>بالإضافة إلى ذلك، تم توضيح أهمية الدراسة وأهدافها التي تهدف إلى قياس أثر المهارات الناعمة على جودة الأداء في المشاريع. وتم عرض فرضيات البحث التي ستُختبر في الجانب الميداني.</w:t>
      </w:r>
    </w:p>
    <w:p w14:paraId="3C5253D7" w14:textId="77777777" w:rsidR="00ED088B" w:rsidRPr="00AC27F1" w:rsidRDefault="00ED088B" w:rsidP="00ED088B">
      <w:pPr>
        <w:jc w:val="lowKashida"/>
        <w:rPr>
          <w:rFonts w:ascii="Simplified Arabic" w:hAnsi="Simplified Arabic" w:cs="Simplified Arabic"/>
          <w:sz w:val="32"/>
          <w:szCs w:val="32"/>
          <w:rtl/>
        </w:rPr>
      </w:pPr>
    </w:p>
    <w:p w14:paraId="3D672876" w14:textId="77777777" w:rsidR="00ED088B" w:rsidRDefault="00ED088B" w:rsidP="00ED088B">
      <w:pPr>
        <w:jc w:val="center"/>
        <w:rPr>
          <w:rFonts w:ascii="Simplified Arabic" w:hAnsi="Simplified Arabic" w:cs="Simplified Arabic"/>
          <w:sz w:val="32"/>
          <w:szCs w:val="32"/>
          <w:rtl/>
        </w:rPr>
      </w:pPr>
    </w:p>
    <w:p w14:paraId="39880A0A" w14:textId="77777777" w:rsidR="00ED088B" w:rsidRDefault="00ED088B" w:rsidP="00ED088B">
      <w:pPr>
        <w:jc w:val="center"/>
        <w:rPr>
          <w:rFonts w:ascii="Simplified Arabic" w:hAnsi="Simplified Arabic" w:cs="Simplified Arabic"/>
          <w:sz w:val="32"/>
          <w:szCs w:val="32"/>
          <w:rtl/>
        </w:rPr>
      </w:pPr>
    </w:p>
    <w:p w14:paraId="32F5ECF0" w14:textId="77777777" w:rsidR="00ED088B" w:rsidRDefault="00ED088B" w:rsidP="00ED088B">
      <w:pPr>
        <w:jc w:val="center"/>
        <w:rPr>
          <w:rFonts w:ascii="Simplified Arabic" w:hAnsi="Simplified Arabic" w:cs="Simplified Arabic"/>
          <w:sz w:val="32"/>
          <w:szCs w:val="32"/>
          <w:rtl/>
        </w:rPr>
      </w:pPr>
    </w:p>
    <w:p w14:paraId="1F8F7BB8" w14:textId="77777777" w:rsidR="00ED088B" w:rsidRDefault="00ED088B" w:rsidP="00ED088B">
      <w:pPr>
        <w:jc w:val="center"/>
        <w:rPr>
          <w:rFonts w:ascii="Simplified Arabic" w:hAnsi="Simplified Arabic" w:cs="Simplified Arabic"/>
          <w:sz w:val="32"/>
          <w:szCs w:val="32"/>
          <w:rtl/>
        </w:rPr>
      </w:pPr>
    </w:p>
    <w:p w14:paraId="5E8A1516" w14:textId="77777777" w:rsidR="00ED088B" w:rsidRDefault="00ED088B" w:rsidP="00ED088B">
      <w:pPr>
        <w:jc w:val="center"/>
        <w:rPr>
          <w:rFonts w:ascii="Simplified Arabic" w:hAnsi="Simplified Arabic" w:cs="Simplified Arabic"/>
          <w:sz w:val="32"/>
          <w:szCs w:val="32"/>
          <w:rtl/>
        </w:rPr>
      </w:pPr>
    </w:p>
    <w:p w14:paraId="7257E5A0" w14:textId="77777777" w:rsidR="00ED088B" w:rsidRDefault="00ED088B" w:rsidP="00ED088B">
      <w:pPr>
        <w:jc w:val="center"/>
        <w:rPr>
          <w:rFonts w:ascii="Simplified Arabic" w:hAnsi="Simplified Arabic" w:cs="Simplified Arabic"/>
          <w:sz w:val="32"/>
          <w:szCs w:val="32"/>
          <w:rtl/>
        </w:rPr>
      </w:pPr>
    </w:p>
    <w:p w14:paraId="311115E6" w14:textId="77777777" w:rsidR="00ED088B" w:rsidRDefault="00ED088B" w:rsidP="00ED088B">
      <w:pPr>
        <w:jc w:val="center"/>
        <w:rPr>
          <w:rFonts w:ascii="Simplified Arabic" w:hAnsi="Simplified Arabic" w:cs="Simplified Arabic"/>
          <w:sz w:val="32"/>
          <w:szCs w:val="32"/>
          <w:rtl/>
        </w:rPr>
      </w:pPr>
    </w:p>
    <w:p w14:paraId="7781EC3F" w14:textId="77777777" w:rsidR="00ED088B" w:rsidRDefault="00ED088B" w:rsidP="00ED088B">
      <w:pPr>
        <w:jc w:val="center"/>
        <w:rPr>
          <w:rFonts w:ascii="Simplified Arabic" w:hAnsi="Simplified Arabic" w:cs="Simplified Arabic"/>
          <w:sz w:val="32"/>
          <w:szCs w:val="32"/>
          <w:rtl/>
        </w:rPr>
      </w:pPr>
    </w:p>
    <w:p w14:paraId="4E5128F8" w14:textId="77777777" w:rsidR="00ED088B" w:rsidRDefault="00ED088B" w:rsidP="00ED088B">
      <w:pPr>
        <w:pStyle w:val="af"/>
        <w:rPr>
          <w:rtl/>
        </w:rPr>
      </w:pPr>
      <w:bookmarkStart w:id="51" w:name="_Toc203609437"/>
    </w:p>
    <w:p w14:paraId="1A9D8425" w14:textId="77777777" w:rsidR="00ED088B" w:rsidRDefault="00ED088B" w:rsidP="00ED088B">
      <w:pPr>
        <w:pStyle w:val="af"/>
        <w:rPr>
          <w:rtl/>
        </w:rPr>
      </w:pPr>
    </w:p>
    <w:p w14:paraId="27E32EF3" w14:textId="77777777" w:rsidR="00ED088B" w:rsidRDefault="00ED088B" w:rsidP="00ED088B">
      <w:pPr>
        <w:pStyle w:val="af"/>
        <w:rPr>
          <w:rtl/>
        </w:rPr>
      </w:pPr>
    </w:p>
    <w:p w14:paraId="518CD9E5" w14:textId="77777777" w:rsidR="00ED088B" w:rsidRDefault="00ED088B" w:rsidP="00ED088B">
      <w:pPr>
        <w:pStyle w:val="af"/>
        <w:rPr>
          <w:rtl/>
        </w:rPr>
      </w:pPr>
    </w:p>
    <w:p w14:paraId="23901A2F" w14:textId="77777777" w:rsidR="00ED088B" w:rsidRDefault="00ED088B" w:rsidP="00ED088B">
      <w:pPr>
        <w:pStyle w:val="af"/>
        <w:rPr>
          <w:rtl/>
        </w:rPr>
      </w:pPr>
    </w:p>
    <w:p w14:paraId="6A493771" w14:textId="77777777" w:rsidR="00ED088B" w:rsidRDefault="00ED088B" w:rsidP="00ED088B">
      <w:pPr>
        <w:pStyle w:val="af"/>
        <w:rPr>
          <w:rtl/>
        </w:rPr>
      </w:pPr>
    </w:p>
    <w:p w14:paraId="15E0D700" w14:textId="77777777" w:rsidR="00ED088B" w:rsidRPr="00AC27F1" w:rsidRDefault="00ED088B" w:rsidP="00ED088B">
      <w:pPr>
        <w:pStyle w:val="af"/>
        <w:rPr>
          <w:rtl/>
        </w:rPr>
      </w:pPr>
      <w:bookmarkStart w:id="52" w:name="_Toc203749645"/>
      <w:r w:rsidRPr="00AC27F1">
        <w:rPr>
          <w:rFonts w:hint="cs"/>
          <w:rtl/>
        </w:rPr>
        <w:t>الفصل الثاني</w:t>
      </w:r>
      <w:bookmarkEnd w:id="51"/>
      <w:bookmarkEnd w:id="52"/>
      <w:r w:rsidRPr="00AC27F1">
        <w:rPr>
          <w:rFonts w:hint="cs"/>
          <w:rtl/>
        </w:rPr>
        <w:t xml:space="preserve"> </w:t>
      </w:r>
    </w:p>
    <w:p w14:paraId="6DA4D285" w14:textId="77777777" w:rsidR="00ED088B" w:rsidRPr="00AC27F1" w:rsidRDefault="00ED088B" w:rsidP="00ED088B">
      <w:pPr>
        <w:pStyle w:val="af"/>
        <w:rPr>
          <w:u w:val="single"/>
          <w:rtl/>
        </w:rPr>
      </w:pPr>
      <w:bookmarkStart w:id="53" w:name="_Toc203609438"/>
      <w:bookmarkStart w:id="54" w:name="_Toc203749646"/>
      <w:r w:rsidRPr="00AC27F1">
        <w:rPr>
          <w:rFonts w:hint="cs"/>
          <w:rtl/>
        </w:rPr>
        <w:t>الإطار النظري والدراسات السابقة</w:t>
      </w:r>
      <w:bookmarkEnd w:id="53"/>
      <w:bookmarkEnd w:id="54"/>
      <w:r w:rsidRPr="00AC27F1">
        <w:rPr>
          <w:rFonts w:hint="cs"/>
          <w:rtl/>
        </w:rPr>
        <w:t xml:space="preserve"> </w:t>
      </w:r>
    </w:p>
    <w:p w14:paraId="672D2902" w14:textId="77777777" w:rsidR="00ED088B" w:rsidRDefault="00ED088B" w:rsidP="00ED088B">
      <w:pPr>
        <w:rPr>
          <w:rFonts w:ascii="Simplified Arabic" w:hAnsi="Simplified Arabic" w:cs="Simplified Arabic"/>
          <w:sz w:val="28"/>
          <w:szCs w:val="28"/>
          <w:u w:val="single"/>
          <w:rtl/>
        </w:rPr>
      </w:pPr>
    </w:p>
    <w:p w14:paraId="4A8B12C2" w14:textId="77777777" w:rsidR="00ED088B" w:rsidRDefault="00ED088B" w:rsidP="00ED088B">
      <w:pPr>
        <w:rPr>
          <w:rFonts w:ascii="Simplified Arabic" w:hAnsi="Simplified Arabic" w:cs="Simplified Arabic"/>
          <w:sz w:val="28"/>
          <w:szCs w:val="28"/>
          <w:u w:val="single"/>
          <w:rtl/>
        </w:rPr>
      </w:pPr>
    </w:p>
    <w:p w14:paraId="545B7EEE" w14:textId="77777777" w:rsidR="00ED088B" w:rsidRDefault="00ED088B" w:rsidP="00ED088B">
      <w:pPr>
        <w:rPr>
          <w:rFonts w:ascii="Simplified Arabic" w:hAnsi="Simplified Arabic" w:cs="Simplified Arabic"/>
          <w:sz w:val="28"/>
          <w:szCs w:val="28"/>
          <w:u w:val="single"/>
          <w:rtl/>
        </w:rPr>
      </w:pPr>
    </w:p>
    <w:p w14:paraId="55216439" w14:textId="77777777" w:rsidR="00ED088B" w:rsidRDefault="00ED088B" w:rsidP="00ED088B">
      <w:pPr>
        <w:rPr>
          <w:rFonts w:ascii="Simplified Arabic" w:hAnsi="Simplified Arabic" w:cs="Simplified Arabic"/>
          <w:sz w:val="28"/>
          <w:szCs w:val="28"/>
          <w:u w:val="single"/>
          <w:rtl/>
        </w:rPr>
      </w:pPr>
    </w:p>
    <w:p w14:paraId="7D0ED0E5" w14:textId="77777777" w:rsidR="00ED088B" w:rsidRDefault="00ED088B" w:rsidP="00ED088B">
      <w:pPr>
        <w:rPr>
          <w:rFonts w:ascii="Simplified Arabic" w:hAnsi="Simplified Arabic" w:cs="Simplified Arabic"/>
          <w:sz w:val="28"/>
          <w:szCs w:val="28"/>
          <w:u w:val="single"/>
          <w:rtl/>
        </w:rPr>
      </w:pPr>
    </w:p>
    <w:p w14:paraId="3C70DA80" w14:textId="77777777" w:rsidR="00ED088B" w:rsidRDefault="00ED088B" w:rsidP="00ED088B">
      <w:pPr>
        <w:rPr>
          <w:rFonts w:ascii="Simplified Arabic" w:hAnsi="Simplified Arabic" w:cs="Simplified Arabic"/>
          <w:sz w:val="28"/>
          <w:szCs w:val="28"/>
          <w:u w:val="single"/>
          <w:rtl/>
        </w:rPr>
      </w:pPr>
    </w:p>
    <w:p w14:paraId="507B3D56" w14:textId="77777777" w:rsidR="00ED088B" w:rsidRDefault="00ED088B" w:rsidP="00ED088B">
      <w:pPr>
        <w:rPr>
          <w:rFonts w:ascii="Simplified Arabic" w:hAnsi="Simplified Arabic" w:cs="Simplified Arabic"/>
          <w:sz w:val="28"/>
          <w:szCs w:val="28"/>
          <w:u w:val="single"/>
          <w:rtl/>
        </w:rPr>
      </w:pPr>
    </w:p>
    <w:p w14:paraId="22ECE81B" w14:textId="77777777" w:rsidR="00ED088B" w:rsidRDefault="00ED088B" w:rsidP="00ED088B">
      <w:pPr>
        <w:rPr>
          <w:rFonts w:ascii="Simplified Arabic" w:hAnsi="Simplified Arabic" w:cs="Simplified Arabic"/>
          <w:sz w:val="28"/>
          <w:szCs w:val="28"/>
          <w:u w:val="single"/>
          <w:rtl/>
        </w:rPr>
      </w:pPr>
    </w:p>
    <w:p w14:paraId="759121CE" w14:textId="77777777" w:rsidR="00ED088B" w:rsidRPr="0050147E" w:rsidRDefault="00ED088B" w:rsidP="00ED088B">
      <w:pPr>
        <w:rPr>
          <w:rFonts w:ascii="Simplified Arabic" w:hAnsi="Simplified Arabic" w:cs="Simplified Arabic"/>
          <w:sz w:val="28"/>
          <w:szCs w:val="28"/>
          <w:u w:val="single"/>
          <w:rtl/>
        </w:rPr>
      </w:pPr>
    </w:p>
    <w:p w14:paraId="5BCADF69" w14:textId="77777777" w:rsidR="00ED088B" w:rsidRDefault="00ED088B" w:rsidP="00ED088B">
      <w:pPr>
        <w:pStyle w:val="1"/>
        <w:rPr>
          <w:bCs/>
          <w:rtl/>
        </w:rPr>
      </w:pPr>
      <w:bookmarkStart w:id="55" w:name="_Toc203609439"/>
      <w:bookmarkStart w:id="56" w:name="_Toc203749647"/>
      <w:r>
        <w:rPr>
          <w:rFonts w:hint="cs"/>
          <w:rtl/>
        </w:rPr>
        <w:lastRenderedPageBreak/>
        <w:t>2-</w:t>
      </w:r>
      <w:r>
        <w:rPr>
          <w:rFonts w:hint="cs"/>
          <w:bCs/>
          <w:rtl/>
        </w:rPr>
        <w:t>1 المقدمة:</w:t>
      </w:r>
      <w:bookmarkEnd w:id="55"/>
      <w:bookmarkEnd w:id="56"/>
      <w:r>
        <w:rPr>
          <w:rFonts w:hint="cs"/>
          <w:bCs/>
          <w:rtl/>
        </w:rPr>
        <w:t xml:space="preserve"> </w:t>
      </w:r>
    </w:p>
    <w:p w14:paraId="10E9977D" w14:textId="77777777" w:rsidR="00ED088B" w:rsidRDefault="00ED088B" w:rsidP="00ED088B">
      <w:pPr>
        <w:jc w:val="lowKashida"/>
        <w:rPr>
          <w:rFonts w:ascii="Simplified Arabic" w:hAnsi="Simplified Arabic" w:cs="Simplified Arabic"/>
          <w:sz w:val="28"/>
          <w:szCs w:val="28"/>
          <w:rtl/>
        </w:rPr>
      </w:pPr>
      <w:r w:rsidRPr="007F74B5">
        <w:rPr>
          <w:rFonts w:ascii="Simplified Arabic" w:hAnsi="Simplified Arabic" w:cs="Simplified Arabic"/>
          <w:sz w:val="28"/>
          <w:szCs w:val="28"/>
          <w:rtl/>
        </w:rPr>
        <w:t>يتناول هذا الفصل الإطار النظري والدراسات السابقة المتعلقة بموضوع البحث، حيث يُعد هذا الفصل الركيزة العلمية التي يُبنى عليها البحث من خلال استعراض المفاهيم والنظريات ذات العلاقة وتوضيح الأطر المعرفية المرتبطة بكل من المتغيرين الرئيسيين للدراسة: المهارات الناعمة التي يمتلكها مديرو المشاريع، وأداء المشاريع الإنشائية</w:t>
      </w:r>
      <w:r w:rsidRPr="007F74B5">
        <w:rPr>
          <w:rFonts w:ascii="Simplified Arabic" w:hAnsi="Simplified Arabic" w:cs="Simplified Arabic"/>
          <w:sz w:val="28"/>
          <w:szCs w:val="28"/>
        </w:rPr>
        <w:t>.</w:t>
      </w:r>
      <w:r w:rsidRPr="007F74B5">
        <w:rPr>
          <w:rFonts w:ascii="Simplified Arabic" w:hAnsi="Simplified Arabic" w:cs="Simplified Arabic"/>
          <w:sz w:val="28"/>
          <w:szCs w:val="28"/>
        </w:rPr>
        <w:br/>
      </w:r>
      <w:r w:rsidRPr="007F74B5">
        <w:rPr>
          <w:rFonts w:ascii="Simplified Arabic" w:hAnsi="Simplified Arabic" w:cs="Simplified Arabic"/>
          <w:sz w:val="28"/>
          <w:szCs w:val="28"/>
          <w:rtl/>
        </w:rPr>
        <w:t>ويساعد هذا الفصل في بناء قاعدة معرفية تمكن من تحديد العلاقة بين هذه المهارات وبين جودة الأداء، كما يساهم في استكشاف أوجه التشابه والاختلاف بين الدراسة الحالية والدراسات السابقة، مما يُكسب البحث عمقًا علميًا ويُعزز من مصداقية نتائجه</w:t>
      </w:r>
      <w:r w:rsidRPr="007F74B5">
        <w:rPr>
          <w:rFonts w:ascii="Simplified Arabic" w:hAnsi="Simplified Arabic" w:cs="Simplified Arabic"/>
          <w:sz w:val="28"/>
          <w:szCs w:val="28"/>
        </w:rPr>
        <w:t>.</w:t>
      </w:r>
      <w:r w:rsidRPr="007F74B5">
        <w:rPr>
          <w:rFonts w:ascii="Simplified Arabic" w:hAnsi="Simplified Arabic" w:cs="Simplified Arabic"/>
          <w:sz w:val="28"/>
          <w:szCs w:val="28"/>
        </w:rPr>
        <w:br/>
      </w:r>
      <w:r w:rsidRPr="007F74B5">
        <w:rPr>
          <w:rFonts w:ascii="Simplified Arabic" w:hAnsi="Simplified Arabic" w:cs="Simplified Arabic"/>
          <w:sz w:val="28"/>
          <w:szCs w:val="28"/>
          <w:rtl/>
        </w:rPr>
        <w:t>كما يتضمن الفصل استعراضًا لأهم المفاهيم المرتبطة بالمهارات الناعمة، مثل: القيادة، التواصل، الذكاء العاطفي، حل المشكلات، التفاوض، التحفيز، وإدارة الصراعات، بالإضافة إلى مفاهيم أداء المشروع مثل: الالتزام بالوقت، ضبط التكاليف، جودة التنفيذ، ورضا أصحاب المصلحة</w:t>
      </w:r>
      <w:r w:rsidRPr="007F74B5">
        <w:rPr>
          <w:rFonts w:ascii="Simplified Arabic" w:hAnsi="Simplified Arabic" w:cs="Simplified Arabic"/>
          <w:sz w:val="28"/>
          <w:szCs w:val="28"/>
        </w:rPr>
        <w:t>.</w:t>
      </w:r>
      <w:r w:rsidRPr="007F74B5">
        <w:rPr>
          <w:rFonts w:ascii="Simplified Arabic" w:hAnsi="Simplified Arabic" w:cs="Simplified Arabic"/>
          <w:sz w:val="28"/>
          <w:szCs w:val="28"/>
        </w:rPr>
        <w:br/>
      </w:r>
      <w:r w:rsidRPr="007F74B5">
        <w:rPr>
          <w:rFonts w:ascii="Simplified Arabic" w:hAnsi="Simplified Arabic" w:cs="Simplified Arabic"/>
          <w:sz w:val="28"/>
          <w:szCs w:val="28"/>
          <w:rtl/>
        </w:rPr>
        <w:t>ثم يُستعرض الإطار النظري والنظرية العلمية التي يستند إليها البحث، وأخيرًا يتم عرض الدراسات السابقة المحلية والدولية ذات العلاقة بموضوع الدراسة، وتحليلها، ومقارنتها بالدراسة الحالية</w:t>
      </w:r>
      <w:r w:rsidRPr="000D30D6">
        <w:rPr>
          <w:rFonts w:ascii="Simplified Arabic" w:hAnsi="Simplified Arabic" w:cs="Simplified Arabic"/>
          <w:sz w:val="28"/>
          <w:szCs w:val="28"/>
        </w:rPr>
        <w:t>.</w:t>
      </w:r>
    </w:p>
    <w:p w14:paraId="6C654FCE" w14:textId="77777777" w:rsidR="00ED088B" w:rsidRDefault="00ED088B" w:rsidP="00ED088B">
      <w:pPr>
        <w:pStyle w:val="1"/>
        <w:numPr>
          <w:ilvl w:val="1"/>
          <w:numId w:val="36"/>
        </w:numPr>
        <w:rPr>
          <w:b/>
          <w:bCs/>
          <w:szCs w:val="32"/>
          <w:rtl/>
        </w:rPr>
      </w:pPr>
      <w:bookmarkStart w:id="57" w:name="_Toc203749648"/>
      <w:r w:rsidRPr="007F74B5">
        <w:rPr>
          <w:rFonts w:hint="cs"/>
          <w:b/>
          <w:bCs/>
          <w:rtl/>
        </w:rPr>
        <w:t>الإطار النظري:</w:t>
      </w:r>
      <w:bookmarkEnd w:id="57"/>
    </w:p>
    <w:p w14:paraId="05B370ED" w14:textId="77777777" w:rsidR="00ED088B" w:rsidRDefault="00ED088B" w:rsidP="00ED088B">
      <w:pPr>
        <w:jc w:val="lowKashida"/>
        <w:rPr>
          <w:rFonts w:ascii="Simplified Arabic" w:hAnsi="Simplified Arabic" w:cs="Simplified Arabic"/>
          <w:sz w:val="28"/>
          <w:szCs w:val="28"/>
          <w:rtl/>
        </w:rPr>
      </w:pPr>
      <w:r w:rsidRPr="00832547">
        <w:rPr>
          <w:rFonts w:ascii="Simplified Arabic" w:hAnsi="Simplified Arabic" w:cs="Simplified Arabic"/>
          <w:sz w:val="28"/>
          <w:szCs w:val="28"/>
          <w:rtl/>
        </w:rPr>
        <w:t>تُعدّ النظريات العلمية والمفاهيم الأساسية المرتبطة بموضوع الدراسة من الدعائم الجوهرية التي يقوم عليها أي بحث علمي رصين. يساعد الإطار النظري في توضيح الأسس الفكرية والمنهجية التي يُبنى عليها البحث، كما يُسهم في تفسير العلاقات بين المتغيرات وتحليل الظواهر المدروسة ضمن سياق علمي منظم ومحكم.</w:t>
      </w:r>
    </w:p>
    <w:p w14:paraId="4FFFD48A" w14:textId="77777777" w:rsidR="00ED088B"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استعراض النظرية العلمية التي تستند إليها الدراسة، مع تحديد كيفية مساهمتها في تفسير العلاقة بين المهارات الناعمة وأداء المشاريع.</w:t>
      </w:r>
    </w:p>
    <w:p w14:paraId="2489A4ED" w14:textId="77777777" w:rsidR="00ED088B" w:rsidRPr="00832547" w:rsidRDefault="00ED088B" w:rsidP="00ED088B">
      <w:pPr>
        <w:jc w:val="lowKashida"/>
        <w:rPr>
          <w:rFonts w:ascii="Simplified Arabic" w:hAnsi="Simplified Arabic" w:cs="Simplified Arabic"/>
          <w:sz w:val="28"/>
          <w:szCs w:val="28"/>
          <w:rtl/>
        </w:rPr>
      </w:pPr>
    </w:p>
    <w:p w14:paraId="4F88D610" w14:textId="77777777" w:rsidR="00ED088B" w:rsidRDefault="00ED088B" w:rsidP="00ED088B">
      <w:pPr>
        <w:jc w:val="lowKashida"/>
        <w:rPr>
          <w:rFonts w:ascii="Simplified Arabic" w:hAnsi="Simplified Arabic" w:cs="Simplified Arabic"/>
          <w:sz w:val="28"/>
          <w:szCs w:val="28"/>
          <w:rtl/>
        </w:rPr>
      </w:pPr>
      <w:r w:rsidRPr="00832547">
        <w:rPr>
          <w:rFonts w:ascii="Simplified Arabic" w:hAnsi="Simplified Arabic" w:cs="Simplified Arabic"/>
          <w:sz w:val="28"/>
          <w:szCs w:val="28"/>
          <w:rtl/>
        </w:rPr>
        <w:t>وفي ضوء ذلك، يتناول هذا الإطار المفاهيم النظرية المتعلقة بالمهارات الناعمة التي يمتلكها مديرو المشاريع، مع التركيز على دورها الجوهري في تحسين أداء المشاريع الإنشائية.</w:t>
      </w:r>
      <w:r>
        <w:rPr>
          <w:rFonts w:ascii="Simplified Arabic" w:hAnsi="Simplified Arabic" w:cs="Simplified Arabic" w:hint="cs"/>
          <w:sz w:val="28"/>
          <w:szCs w:val="28"/>
          <w:rtl/>
        </w:rPr>
        <w:t xml:space="preserve"> </w:t>
      </w:r>
      <w:r w:rsidRPr="00832547">
        <w:rPr>
          <w:rFonts w:ascii="Simplified Arabic" w:hAnsi="Simplified Arabic" w:cs="Simplified Arabic"/>
          <w:sz w:val="28"/>
          <w:szCs w:val="28"/>
          <w:rtl/>
        </w:rPr>
        <w:t>سيتضمن هذا الجزء:</w:t>
      </w:r>
    </w:p>
    <w:p w14:paraId="4F8905F8" w14:textId="77777777" w:rsidR="00ED088B" w:rsidRDefault="00ED088B" w:rsidP="00ED088B">
      <w:pPr>
        <w:jc w:val="lowKashida"/>
        <w:rPr>
          <w:rFonts w:ascii="Simplified Arabic" w:hAnsi="Simplified Arabic" w:cs="Simplified Arabic"/>
          <w:sz w:val="28"/>
          <w:szCs w:val="28"/>
          <w:rtl/>
        </w:rPr>
      </w:pPr>
    </w:p>
    <w:p w14:paraId="56B6D2FC" w14:textId="77777777" w:rsidR="00ED088B" w:rsidRDefault="00ED088B" w:rsidP="00ED088B">
      <w:pPr>
        <w:jc w:val="lowKashida"/>
        <w:rPr>
          <w:rFonts w:ascii="Simplified Arabic" w:hAnsi="Simplified Arabic" w:cs="Simplified Arabic"/>
          <w:sz w:val="28"/>
          <w:szCs w:val="28"/>
          <w:rtl/>
        </w:rPr>
      </w:pPr>
    </w:p>
    <w:p w14:paraId="3EC8E9DC" w14:textId="77777777" w:rsidR="00ED088B" w:rsidRPr="00832547" w:rsidRDefault="00ED088B" w:rsidP="00ED088B">
      <w:pPr>
        <w:jc w:val="lowKashida"/>
        <w:rPr>
          <w:rFonts w:ascii="Simplified Arabic" w:hAnsi="Simplified Arabic" w:cs="Simplified Arabic"/>
          <w:sz w:val="28"/>
          <w:szCs w:val="28"/>
          <w:rtl/>
        </w:rPr>
      </w:pPr>
    </w:p>
    <w:p w14:paraId="3CC06E5F" w14:textId="77777777" w:rsidR="00ED088B" w:rsidRPr="00BD2F65" w:rsidRDefault="00ED088B" w:rsidP="00ED088B">
      <w:pPr>
        <w:jc w:val="lowKashida"/>
        <w:rPr>
          <w:rFonts w:ascii="Simplified Arabic" w:hAnsi="Simplified Arabic" w:cs="Simplified Arabic"/>
          <w:sz w:val="28"/>
          <w:szCs w:val="28"/>
          <w:rtl/>
        </w:rPr>
      </w:pPr>
      <w:r w:rsidRPr="00832547">
        <w:rPr>
          <w:rFonts w:ascii="Simplified Arabic" w:hAnsi="Simplified Arabic" w:cs="Simplified Arabic"/>
          <w:sz w:val="28"/>
          <w:szCs w:val="28"/>
          <w:rtl/>
        </w:rPr>
        <w:t>توضيح مفهوم المهارات الناعمة وأبعادها الرئيسية، مثل:</w:t>
      </w:r>
    </w:p>
    <w:p w14:paraId="3D56F6FF" w14:textId="77777777" w:rsidR="00ED088B" w:rsidRPr="00BD2F65" w:rsidRDefault="00ED088B" w:rsidP="00ED088B">
      <w:pPr>
        <w:pStyle w:val="ad"/>
        <w:keepNext/>
        <w:jc w:val="center"/>
        <w:rPr>
          <w:rFonts w:ascii="Simplified Arabic" w:hAnsi="Simplified Arabic" w:cs="Simplified Arabic"/>
          <w:b/>
          <w:bCs/>
          <w:i w:val="0"/>
          <w:iCs w:val="0"/>
          <w:color w:val="auto"/>
          <w:sz w:val="22"/>
          <w:szCs w:val="22"/>
        </w:rPr>
      </w:pPr>
      <w:r>
        <w:rPr>
          <w:rFonts w:ascii="Simplified Arabic" w:hAnsi="Simplified Arabic" w:cs="Simplified Arabic" w:hint="cs"/>
          <w:b/>
          <w:bCs/>
          <w:i w:val="0"/>
          <w:iCs w:val="0"/>
          <w:color w:val="auto"/>
          <w:sz w:val="22"/>
          <w:szCs w:val="22"/>
          <w:rtl/>
        </w:rPr>
        <w:t xml:space="preserve">2-2-1 </w:t>
      </w:r>
      <w:r w:rsidRPr="00BD2F65">
        <w:rPr>
          <w:rFonts w:ascii="Simplified Arabic" w:hAnsi="Simplified Arabic" w:cs="Simplified Arabic"/>
          <w:b/>
          <w:bCs/>
          <w:i w:val="0"/>
          <w:iCs w:val="0"/>
          <w:color w:val="auto"/>
          <w:sz w:val="22"/>
          <w:szCs w:val="22"/>
          <w:rtl/>
        </w:rPr>
        <w:t>مفهوم المهارات الناعمة</w:t>
      </w:r>
      <w:r>
        <w:rPr>
          <w:rFonts w:ascii="Simplified Arabic" w:hAnsi="Simplified Arabic" w:cs="Simplified Arabic" w:hint="cs"/>
          <w:b/>
          <w:bCs/>
          <w:i w:val="0"/>
          <w:iCs w:val="0"/>
          <w:color w:val="auto"/>
          <w:sz w:val="22"/>
          <w:szCs w:val="22"/>
          <w:rtl/>
        </w:rPr>
        <w:t xml:space="preserve"> </w:t>
      </w:r>
    </w:p>
    <w:tbl>
      <w:tblPr>
        <w:tblStyle w:val="21"/>
        <w:bidiVisual/>
        <w:tblW w:w="0" w:type="auto"/>
        <w:tblLook w:val="04A0" w:firstRow="1" w:lastRow="0" w:firstColumn="1" w:lastColumn="0" w:noHBand="0" w:noVBand="1"/>
      </w:tblPr>
      <w:tblGrid>
        <w:gridCol w:w="4151"/>
        <w:gridCol w:w="4155"/>
      </w:tblGrid>
      <w:tr w:rsidR="00ED088B" w14:paraId="44BF7F92" w14:textId="77777777" w:rsidTr="004306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9" w:type="dxa"/>
          </w:tcPr>
          <w:p w14:paraId="4C4E6F39" w14:textId="77777777" w:rsidR="00ED088B" w:rsidRPr="00BD2F65" w:rsidRDefault="00ED088B" w:rsidP="0043069A">
            <w:pPr>
              <w:jc w:val="center"/>
              <w:rPr>
                <w:rFonts w:ascii="Simplified Arabic" w:hAnsi="Simplified Arabic" w:cs="Simplified Arabic"/>
                <w:b w:val="0"/>
                <w:bCs w:val="0"/>
                <w:sz w:val="28"/>
                <w:szCs w:val="28"/>
                <w:rtl/>
              </w:rPr>
            </w:pPr>
            <w:r w:rsidRPr="00BD2F65">
              <w:rPr>
                <w:rFonts w:ascii="Simplified Arabic" w:hAnsi="Simplified Arabic" w:cs="Simplified Arabic"/>
                <w:b w:val="0"/>
                <w:bCs w:val="0"/>
                <w:sz w:val="28"/>
                <w:szCs w:val="28"/>
                <w:rtl/>
              </w:rPr>
              <w:t>التواصل الفعّال</w:t>
            </w:r>
          </w:p>
        </w:tc>
        <w:tc>
          <w:tcPr>
            <w:tcW w:w="4172" w:type="dxa"/>
          </w:tcPr>
          <w:p w14:paraId="780DCEB2" w14:textId="77777777" w:rsidR="00ED088B" w:rsidRPr="00BD2F65" w:rsidRDefault="00ED088B" w:rsidP="0043069A">
            <w:pPr>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14:ligatures w14:val="none"/>
              </w:rPr>
            </w:pPr>
            <w:r w:rsidRPr="00BD2F65">
              <w:rPr>
                <w:rFonts w:ascii="Simplified Arabic" w:eastAsiaTheme="minorEastAsia" w:hAnsi="Simplified Arabic" w:cs="Simplified Arabic"/>
                <w:b w:val="0"/>
                <w:bCs w:val="0"/>
                <w:kern w:val="0"/>
                <w:sz w:val="28"/>
                <w:szCs w:val="28"/>
                <w:rtl/>
                <w14:ligatures w14:val="none"/>
              </w:rPr>
              <w:t>القيادة</w:t>
            </w:r>
          </w:p>
        </w:tc>
      </w:tr>
      <w:tr w:rsidR="00ED088B" w14:paraId="6E4ADAE7" w14:textId="77777777" w:rsidTr="00430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9" w:type="dxa"/>
          </w:tcPr>
          <w:p w14:paraId="018DD617" w14:textId="77777777" w:rsidR="00ED088B" w:rsidRPr="00BD2F65" w:rsidRDefault="00ED088B" w:rsidP="0043069A">
            <w:pPr>
              <w:jc w:val="center"/>
              <w:rPr>
                <w:rFonts w:ascii="Simplified Arabic" w:eastAsiaTheme="minorEastAsia" w:hAnsi="Simplified Arabic" w:cs="Simplified Arabic"/>
                <w:b w:val="0"/>
                <w:bCs w:val="0"/>
                <w:kern w:val="0"/>
                <w:sz w:val="28"/>
                <w:szCs w:val="28"/>
                <w:rtl/>
                <w14:ligatures w14:val="none"/>
              </w:rPr>
            </w:pPr>
            <w:r w:rsidRPr="00BD2F65">
              <w:rPr>
                <w:rFonts w:ascii="Simplified Arabic" w:eastAsiaTheme="minorEastAsia" w:hAnsi="Simplified Arabic" w:cs="Simplified Arabic"/>
                <w:b w:val="0"/>
                <w:bCs w:val="0"/>
                <w:kern w:val="0"/>
                <w:sz w:val="28"/>
                <w:szCs w:val="28"/>
                <w:rtl/>
                <w14:ligatures w14:val="none"/>
              </w:rPr>
              <w:t>الذكاء العاطفي</w:t>
            </w:r>
          </w:p>
        </w:tc>
        <w:tc>
          <w:tcPr>
            <w:tcW w:w="4172" w:type="dxa"/>
          </w:tcPr>
          <w:p w14:paraId="395ADFDC" w14:textId="77777777" w:rsidR="00ED088B" w:rsidRPr="00BD2F65" w:rsidRDefault="00ED088B" w:rsidP="0043069A">
            <w:pPr>
              <w:pStyle w:val="a6"/>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D2F65">
              <w:rPr>
                <w:rFonts w:ascii="Simplified Arabic" w:hAnsi="Simplified Arabic" w:cs="Simplified Arabic" w:hint="cs"/>
                <w:sz w:val="28"/>
                <w:szCs w:val="28"/>
                <w:rtl/>
              </w:rPr>
              <w:t>ا</w:t>
            </w:r>
            <w:r w:rsidRPr="00BD2F65">
              <w:rPr>
                <w:rFonts w:ascii="Simplified Arabic" w:hAnsi="Simplified Arabic" w:cs="Simplified Arabic"/>
                <w:sz w:val="28"/>
                <w:szCs w:val="28"/>
                <w:rtl/>
              </w:rPr>
              <w:t>لتفاوض</w:t>
            </w:r>
          </w:p>
        </w:tc>
      </w:tr>
      <w:tr w:rsidR="00ED088B" w14:paraId="6B1E952D" w14:textId="77777777" w:rsidTr="0043069A">
        <w:tc>
          <w:tcPr>
            <w:cnfStyle w:val="001000000000" w:firstRow="0" w:lastRow="0" w:firstColumn="1" w:lastColumn="0" w:oddVBand="0" w:evenVBand="0" w:oddHBand="0" w:evenHBand="0" w:firstRowFirstColumn="0" w:firstRowLastColumn="0" w:lastRowFirstColumn="0" w:lastRowLastColumn="0"/>
            <w:tcW w:w="4169" w:type="dxa"/>
          </w:tcPr>
          <w:p w14:paraId="48BCCF5F" w14:textId="77777777" w:rsidR="00ED088B" w:rsidRPr="00BD2F65" w:rsidRDefault="00ED088B" w:rsidP="0043069A">
            <w:pPr>
              <w:jc w:val="center"/>
              <w:rPr>
                <w:rFonts w:ascii="Simplified Arabic" w:hAnsi="Simplified Arabic" w:cs="Simplified Arabic"/>
                <w:b w:val="0"/>
                <w:bCs w:val="0"/>
                <w:sz w:val="28"/>
                <w:szCs w:val="28"/>
                <w:rtl/>
              </w:rPr>
            </w:pPr>
            <w:r w:rsidRPr="00BD2F65">
              <w:rPr>
                <w:rFonts w:ascii="Simplified Arabic" w:eastAsiaTheme="minorEastAsia" w:hAnsi="Simplified Arabic" w:cs="Simplified Arabic"/>
                <w:b w:val="0"/>
                <w:bCs w:val="0"/>
                <w:kern w:val="0"/>
                <w:sz w:val="28"/>
                <w:szCs w:val="28"/>
                <w:rtl/>
                <w14:ligatures w14:val="none"/>
              </w:rPr>
              <w:t>التحفي</w:t>
            </w:r>
            <w:r w:rsidRPr="00BD2F65">
              <w:rPr>
                <w:rFonts w:ascii="Simplified Arabic" w:eastAsiaTheme="minorEastAsia" w:hAnsi="Simplified Arabic" w:cs="Simplified Arabic" w:hint="cs"/>
                <w:b w:val="0"/>
                <w:bCs w:val="0"/>
                <w:kern w:val="0"/>
                <w:sz w:val="28"/>
                <w:szCs w:val="28"/>
                <w:rtl/>
                <w14:ligatures w14:val="none"/>
              </w:rPr>
              <w:t>ز</w:t>
            </w:r>
          </w:p>
        </w:tc>
        <w:tc>
          <w:tcPr>
            <w:tcW w:w="4172" w:type="dxa"/>
          </w:tcPr>
          <w:p w14:paraId="0E6C484E" w14:textId="77777777" w:rsidR="00ED088B" w:rsidRPr="00BD2F65" w:rsidRDefault="00ED088B" w:rsidP="0043069A">
            <w:pPr>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14:ligatures w14:val="none"/>
              </w:rPr>
            </w:pPr>
            <w:r w:rsidRPr="00BD2F65">
              <w:rPr>
                <w:rFonts w:ascii="Simplified Arabic" w:eastAsiaTheme="minorEastAsia" w:hAnsi="Simplified Arabic" w:cs="Simplified Arabic"/>
                <w:kern w:val="0"/>
                <w:sz w:val="28"/>
                <w:szCs w:val="28"/>
                <w:rtl/>
                <w14:ligatures w14:val="none"/>
              </w:rPr>
              <w:t>إدارة الصراعات</w:t>
            </w:r>
          </w:p>
        </w:tc>
      </w:tr>
      <w:tr w:rsidR="00ED088B" w14:paraId="369A9798" w14:textId="77777777" w:rsidTr="00430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1" w:type="dxa"/>
            <w:gridSpan w:val="2"/>
          </w:tcPr>
          <w:p w14:paraId="0F4DCC12" w14:textId="77777777" w:rsidR="00ED088B" w:rsidRPr="00BD2F65" w:rsidRDefault="00ED088B" w:rsidP="0043069A">
            <w:pPr>
              <w:pStyle w:val="a6"/>
              <w:ind w:left="0"/>
              <w:jc w:val="center"/>
              <w:rPr>
                <w:rFonts w:ascii="Simplified Arabic" w:hAnsi="Simplified Arabic" w:cs="Simplified Arabic"/>
                <w:b w:val="0"/>
                <w:bCs w:val="0"/>
                <w:sz w:val="28"/>
                <w:szCs w:val="28"/>
                <w:rtl/>
              </w:rPr>
            </w:pPr>
            <w:r w:rsidRPr="00BD2F65">
              <w:rPr>
                <w:rFonts w:ascii="Simplified Arabic" w:hAnsi="Simplified Arabic" w:cs="Simplified Arabic"/>
                <w:b w:val="0"/>
                <w:bCs w:val="0"/>
                <w:sz w:val="28"/>
                <w:szCs w:val="28"/>
                <w:rtl/>
              </w:rPr>
              <w:t>حل المشكلات</w:t>
            </w:r>
          </w:p>
        </w:tc>
      </w:tr>
    </w:tbl>
    <w:p w14:paraId="63B67FE1" w14:textId="77777777" w:rsidR="00ED088B" w:rsidRPr="00BD2F65" w:rsidRDefault="00ED088B" w:rsidP="00ED088B">
      <w:pPr>
        <w:jc w:val="lowKashida"/>
        <w:rPr>
          <w:rFonts w:ascii="Simplified Arabic" w:hAnsi="Simplified Arabic" w:cs="Simplified Arabic"/>
          <w:sz w:val="28"/>
          <w:szCs w:val="28"/>
        </w:rPr>
      </w:pPr>
    </w:p>
    <w:p w14:paraId="6B54B686" w14:textId="77777777" w:rsidR="00ED088B" w:rsidRDefault="00ED088B" w:rsidP="00ED088B">
      <w:pPr>
        <w:jc w:val="lowKashida"/>
        <w:rPr>
          <w:rFonts w:ascii="Simplified Arabic" w:hAnsi="Simplified Arabic" w:cs="Simplified Arabic"/>
          <w:sz w:val="28"/>
          <w:szCs w:val="28"/>
          <w:rtl/>
        </w:rPr>
      </w:pPr>
      <w:r w:rsidRPr="00832547">
        <w:rPr>
          <w:rFonts w:ascii="Simplified Arabic" w:hAnsi="Simplified Arabic" w:cs="Simplified Arabic"/>
          <w:sz w:val="28"/>
          <w:szCs w:val="28"/>
          <w:rtl/>
        </w:rPr>
        <w:t>عرض مفهوم أداء المشروع الإنشائي وأبعاده الأساسية، والتي تشمل:</w:t>
      </w:r>
    </w:p>
    <w:p w14:paraId="2BEB2014" w14:textId="77777777" w:rsidR="00ED088B" w:rsidRPr="00EA687E" w:rsidRDefault="00ED088B" w:rsidP="00ED088B">
      <w:pPr>
        <w:pStyle w:val="ad"/>
        <w:keepNext/>
        <w:jc w:val="center"/>
        <w:rPr>
          <w:rFonts w:ascii="Simplified Arabic" w:hAnsi="Simplified Arabic" w:cs="Simplified Arabic"/>
          <w:i w:val="0"/>
          <w:iCs w:val="0"/>
          <w:color w:val="auto"/>
          <w:sz w:val="24"/>
          <w:szCs w:val="24"/>
        </w:rPr>
      </w:pPr>
      <w:r w:rsidRPr="00EA687E">
        <w:rPr>
          <w:rFonts w:ascii="Simplified Arabic" w:hAnsi="Simplified Arabic" w:cs="Simplified Arabic"/>
          <w:i w:val="0"/>
          <w:iCs w:val="0"/>
          <w:color w:val="auto"/>
          <w:sz w:val="24"/>
          <w:szCs w:val="24"/>
          <w:rtl/>
        </w:rPr>
        <w:t>2-2-2 مفهوم اداء المشاريع</w:t>
      </w:r>
    </w:p>
    <w:tbl>
      <w:tblPr>
        <w:tblStyle w:val="21"/>
        <w:bidiVisual/>
        <w:tblW w:w="0" w:type="auto"/>
        <w:tblLook w:val="04A0" w:firstRow="1" w:lastRow="0" w:firstColumn="1" w:lastColumn="0" w:noHBand="0" w:noVBand="1"/>
      </w:tblPr>
      <w:tblGrid>
        <w:gridCol w:w="4150"/>
        <w:gridCol w:w="4156"/>
      </w:tblGrid>
      <w:tr w:rsidR="00ED088B" w:rsidRPr="00BD2F65" w14:paraId="3DF92745" w14:textId="77777777" w:rsidTr="004306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9" w:type="dxa"/>
          </w:tcPr>
          <w:p w14:paraId="763A5A3B" w14:textId="77777777" w:rsidR="00ED088B" w:rsidRPr="00BD2F65" w:rsidRDefault="00ED088B" w:rsidP="0043069A">
            <w:pPr>
              <w:jc w:val="center"/>
              <w:rPr>
                <w:rFonts w:ascii="Simplified Arabic" w:hAnsi="Simplified Arabic" w:cs="Simplified Arabic"/>
                <w:b w:val="0"/>
                <w:bCs w:val="0"/>
                <w:sz w:val="28"/>
                <w:szCs w:val="28"/>
                <w:rtl/>
              </w:rPr>
            </w:pPr>
            <w:r w:rsidRPr="00EA687E">
              <w:rPr>
                <w:rFonts w:ascii="Simplified Arabic" w:hAnsi="Simplified Arabic" w:cs="Simplified Arabic"/>
                <w:b w:val="0"/>
                <w:bCs w:val="0"/>
                <w:sz w:val="28"/>
                <w:szCs w:val="28"/>
                <w:rtl/>
              </w:rPr>
              <w:t>الالتزام بالجدول الزمني</w:t>
            </w:r>
          </w:p>
        </w:tc>
        <w:tc>
          <w:tcPr>
            <w:tcW w:w="4172" w:type="dxa"/>
          </w:tcPr>
          <w:p w14:paraId="37A487C3" w14:textId="77777777" w:rsidR="00ED088B" w:rsidRPr="00BD2F65" w:rsidRDefault="00ED088B" w:rsidP="0043069A">
            <w:pPr>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14:ligatures w14:val="none"/>
              </w:rPr>
            </w:pPr>
            <w:r w:rsidRPr="00EA687E">
              <w:rPr>
                <w:rFonts w:ascii="Simplified Arabic" w:eastAsiaTheme="minorEastAsia" w:hAnsi="Simplified Arabic" w:cs="Simplified Arabic"/>
                <w:b w:val="0"/>
                <w:bCs w:val="0"/>
                <w:kern w:val="0"/>
                <w:sz w:val="28"/>
                <w:szCs w:val="28"/>
                <w:rtl/>
                <w14:ligatures w14:val="none"/>
              </w:rPr>
              <w:t>ضبط التكلفة</w:t>
            </w:r>
          </w:p>
        </w:tc>
      </w:tr>
      <w:tr w:rsidR="00ED088B" w:rsidRPr="00BD2F65" w14:paraId="6FCCD9F3" w14:textId="77777777" w:rsidTr="00430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9" w:type="dxa"/>
          </w:tcPr>
          <w:p w14:paraId="1A645D55" w14:textId="77777777" w:rsidR="00ED088B" w:rsidRPr="00BD2F65" w:rsidRDefault="00ED088B" w:rsidP="0043069A">
            <w:pPr>
              <w:jc w:val="center"/>
              <w:rPr>
                <w:rFonts w:ascii="Simplified Arabic" w:eastAsiaTheme="minorEastAsia" w:hAnsi="Simplified Arabic" w:cs="Simplified Arabic"/>
                <w:b w:val="0"/>
                <w:bCs w:val="0"/>
                <w:kern w:val="0"/>
                <w:sz w:val="28"/>
                <w:szCs w:val="28"/>
                <w:rtl/>
                <w14:ligatures w14:val="none"/>
              </w:rPr>
            </w:pPr>
            <w:r w:rsidRPr="00EA687E">
              <w:rPr>
                <w:rFonts w:ascii="Simplified Arabic" w:eastAsiaTheme="minorEastAsia" w:hAnsi="Simplified Arabic" w:cs="Simplified Arabic"/>
                <w:b w:val="0"/>
                <w:bCs w:val="0"/>
                <w:kern w:val="0"/>
                <w:sz w:val="28"/>
                <w:szCs w:val="28"/>
                <w:rtl/>
                <w14:ligatures w14:val="none"/>
              </w:rPr>
              <w:t>جودة التنفيذ</w:t>
            </w:r>
          </w:p>
        </w:tc>
        <w:tc>
          <w:tcPr>
            <w:tcW w:w="4172" w:type="dxa"/>
          </w:tcPr>
          <w:p w14:paraId="175D4280" w14:textId="77777777" w:rsidR="00ED088B" w:rsidRPr="00BD2F65" w:rsidRDefault="00ED088B" w:rsidP="0043069A">
            <w:pPr>
              <w:pStyle w:val="a6"/>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A687E">
              <w:rPr>
                <w:rFonts w:ascii="Simplified Arabic" w:hAnsi="Simplified Arabic" w:cs="Simplified Arabic"/>
                <w:sz w:val="28"/>
                <w:szCs w:val="28"/>
                <w:rtl/>
              </w:rPr>
              <w:tab/>
              <w:t>رضا أصحاب المصلحة</w:t>
            </w:r>
          </w:p>
        </w:tc>
      </w:tr>
    </w:tbl>
    <w:p w14:paraId="20D23AFC" w14:textId="77777777" w:rsidR="00ED088B" w:rsidRDefault="00ED088B" w:rsidP="00ED088B">
      <w:pPr>
        <w:rPr>
          <w:rtl/>
        </w:rPr>
      </w:pPr>
    </w:p>
    <w:p w14:paraId="3C2DAB31" w14:textId="77777777" w:rsidR="00ED088B" w:rsidRDefault="00ED088B" w:rsidP="00ED088B">
      <w:pPr>
        <w:rPr>
          <w:rtl/>
        </w:rPr>
      </w:pPr>
    </w:p>
    <w:p w14:paraId="3F0D41E1" w14:textId="77777777" w:rsidR="00ED088B" w:rsidRDefault="00ED088B" w:rsidP="00ED088B">
      <w:pPr>
        <w:rPr>
          <w:rtl/>
        </w:rPr>
      </w:pPr>
    </w:p>
    <w:p w14:paraId="7AA52EB9" w14:textId="77777777" w:rsidR="00ED088B" w:rsidRDefault="00ED088B" w:rsidP="00ED088B">
      <w:pPr>
        <w:pStyle w:val="2"/>
        <w:rPr>
          <w:rtl/>
        </w:rPr>
      </w:pPr>
      <w:bookmarkStart w:id="58" w:name="_Toc203749649"/>
      <w:r>
        <w:rPr>
          <w:rFonts w:hint="cs"/>
          <w:rtl/>
        </w:rPr>
        <w:t>2-2-1</w:t>
      </w:r>
      <w:r w:rsidRPr="00EA687E">
        <w:rPr>
          <w:rtl/>
        </w:rPr>
        <w:t xml:space="preserve"> المهارات الناعمة (</w:t>
      </w:r>
      <w:r w:rsidRPr="00EA687E">
        <w:t>Soft Skills</w:t>
      </w:r>
      <w:r w:rsidRPr="00EA687E">
        <w:rPr>
          <w:rFonts w:hint="cs"/>
          <w:rtl/>
        </w:rPr>
        <w:t>)</w:t>
      </w:r>
      <w:r>
        <w:rPr>
          <w:rFonts w:hint="cs"/>
          <w:rtl/>
        </w:rPr>
        <w:t>:</w:t>
      </w:r>
      <w:bookmarkEnd w:id="58"/>
      <w:r>
        <w:rPr>
          <w:rFonts w:hint="cs"/>
          <w:rtl/>
        </w:rPr>
        <w:t xml:space="preserve"> </w:t>
      </w:r>
    </w:p>
    <w:p w14:paraId="2DFE752E" w14:textId="77777777" w:rsidR="00ED088B" w:rsidRPr="00EA687E" w:rsidRDefault="00ED088B" w:rsidP="00ED088B">
      <w:pPr>
        <w:rPr>
          <w:rtl/>
        </w:rPr>
      </w:pPr>
    </w:p>
    <w:p w14:paraId="15E236DC"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تُعد المهارات الناعمة من الركائز الأساسية التي يعتمد عليها مدير المشروع لتحقيق النجاح، خاصة في بيئات العمل المعقدة والمتغيرة. وتشمل هذه المهارات مجموعة من القدرات الشخصية والسلوكية والاجتماعية التي تؤثر في قدرة المدير على قيادة الفريق، وحل المشكلات، واتخاذ القرارات، وإدارة الوقت والصراعات، وتحفيز العاملين، وتحقيق تواصل فعّال مع جميع أصحاب المصلحة.</w:t>
      </w:r>
    </w:p>
    <w:p w14:paraId="225F64E6" w14:textId="77777777" w:rsidR="00ED088B"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وقد أكد العديد من الباحثين أهمية هذه المهارات في مجال إدارة المشاريع. فقد أشار (</w:t>
      </w:r>
      <w:r w:rsidRPr="00EA687E">
        <w:rPr>
          <w:rFonts w:ascii="Simplified Arabic" w:hAnsi="Simplified Arabic" w:cs="Simplified Arabic"/>
          <w:sz w:val="28"/>
          <w:szCs w:val="28"/>
        </w:rPr>
        <w:t>Turner, 2016</w:t>
      </w:r>
      <w:r w:rsidRPr="00EA687E">
        <w:rPr>
          <w:rFonts w:ascii="Simplified Arabic" w:hAnsi="Simplified Arabic" w:cs="Simplified Arabic"/>
          <w:sz w:val="28"/>
          <w:szCs w:val="28"/>
          <w:rtl/>
        </w:rPr>
        <w:t xml:space="preserve">) إلى أن المهارات الناعمة تمثل ما يزيد عن 80% من أسباب النجاح في المشاريع مقارنة </w:t>
      </w:r>
      <w:r w:rsidRPr="00EA687E">
        <w:rPr>
          <w:rFonts w:ascii="Simplified Arabic" w:hAnsi="Simplified Arabic" w:cs="Simplified Arabic"/>
          <w:sz w:val="28"/>
          <w:szCs w:val="28"/>
          <w:rtl/>
        </w:rPr>
        <w:lastRenderedPageBreak/>
        <w:t>بالمهارات الفنية. بينما شددت دراسات أخرى مثل (</w:t>
      </w:r>
      <w:r w:rsidRPr="00EA687E">
        <w:rPr>
          <w:rFonts w:ascii="Simplified Arabic" w:hAnsi="Simplified Arabic" w:cs="Simplified Arabic"/>
          <w:sz w:val="28"/>
          <w:szCs w:val="28"/>
        </w:rPr>
        <w:t xml:space="preserve">Müller &amp; </w:t>
      </w:r>
      <w:proofErr w:type="spellStart"/>
      <w:r w:rsidRPr="00EA687E">
        <w:rPr>
          <w:rFonts w:ascii="Simplified Arabic" w:hAnsi="Simplified Arabic" w:cs="Simplified Arabic"/>
          <w:sz w:val="28"/>
          <w:szCs w:val="28"/>
        </w:rPr>
        <w:t>Jugdev</w:t>
      </w:r>
      <w:proofErr w:type="spellEnd"/>
      <w:r w:rsidRPr="00EA687E">
        <w:rPr>
          <w:rFonts w:ascii="Simplified Arabic" w:hAnsi="Simplified Arabic" w:cs="Simplified Arabic"/>
          <w:sz w:val="28"/>
          <w:szCs w:val="28"/>
        </w:rPr>
        <w:t>, 2012</w:t>
      </w:r>
      <w:r w:rsidRPr="00EA687E">
        <w:rPr>
          <w:rFonts w:ascii="Simplified Arabic" w:hAnsi="Simplified Arabic" w:cs="Simplified Arabic"/>
          <w:sz w:val="28"/>
          <w:szCs w:val="28"/>
          <w:rtl/>
        </w:rPr>
        <w:t>) على دور القيادة الفعّالة والذكاء العاطفي في تعزيز ثقة الفريق وتحسين الأداء العام للمشروع.</w:t>
      </w:r>
    </w:p>
    <w:p w14:paraId="40AE9044" w14:textId="77777777" w:rsidR="00ED088B" w:rsidRDefault="00ED088B" w:rsidP="00ED088B">
      <w:pPr>
        <w:jc w:val="lowKashida"/>
        <w:rPr>
          <w:rFonts w:ascii="Simplified Arabic" w:hAnsi="Simplified Arabic" w:cs="Simplified Arabic"/>
          <w:sz w:val="28"/>
          <w:szCs w:val="28"/>
          <w:rtl/>
        </w:rPr>
      </w:pPr>
    </w:p>
    <w:p w14:paraId="03E149D6" w14:textId="77777777" w:rsidR="00ED088B" w:rsidRDefault="00ED088B" w:rsidP="00ED088B">
      <w:pPr>
        <w:jc w:val="lowKashida"/>
        <w:rPr>
          <w:rFonts w:ascii="Simplified Arabic" w:hAnsi="Simplified Arabic" w:cs="Simplified Arabic"/>
          <w:sz w:val="28"/>
          <w:szCs w:val="28"/>
          <w:rtl/>
        </w:rPr>
      </w:pPr>
    </w:p>
    <w:p w14:paraId="74DA5501" w14:textId="77777777" w:rsidR="00ED088B" w:rsidRPr="00EA687E" w:rsidRDefault="00ED088B" w:rsidP="00ED088B">
      <w:pPr>
        <w:jc w:val="lowKashida"/>
        <w:rPr>
          <w:rFonts w:ascii="Simplified Arabic" w:hAnsi="Simplified Arabic" w:cs="Simplified Arabic"/>
          <w:sz w:val="28"/>
          <w:szCs w:val="28"/>
          <w:rtl/>
        </w:rPr>
      </w:pPr>
    </w:p>
    <w:p w14:paraId="76FC0564"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أهم المهارات الناعمة التي تتناولها الدراسة الحالية:</w:t>
      </w:r>
    </w:p>
    <w:p w14:paraId="3D67BB40"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التواصل الفعّال: قدرة مدير المشروع على إيصال المعلومات بوضوح واستقبال التغذية الراجعة.</w:t>
      </w:r>
    </w:p>
    <w:p w14:paraId="4F874BB5"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القيادة: التأثير على الآخرين وتوجيههم نحو تحقيق أهداف المشروع.</w:t>
      </w:r>
    </w:p>
    <w:p w14:paraId="14704735"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الذكاء العاطفي: إدارة العواطف الشخصية وفهم مشاعر الآخرين.</w:t>
      </w:r>
    </w:p>
    <w:p w14:paraId="326877AC"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حل المشكلات واتخاذ القرار: التعامل مع التحديات بطريقة منهجية وسريعة.</w:t>
      </w:r>
    </w:p>
    <w:p w14:paraId="6CC3DCE5"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إدارة الصراعات: التعامل البنّاء مع النزاعات داخل الفريق.</w:t>
      </w:r>
    </w:p>
    <w:p w14:paraId="30FE2E1C"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التحفيز: رفع دافعية الفريق نحو الأداء العالي.</w:t>
      </w:r>
    </w:p>
    <w:p w14:paraId="223BB7D3"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المرونة والتكيف: التعامل مع التغيّرات والضغوط بفعالية.</w:t>
      </w:r>
    </w:p>
    <w:p w14:paraId="6807D059" w14:textId="77777777" w:rsidR="00ED088B" w:rsidRDefault="00ED088B" w:rsidP="00ED088B">
      <w:pPr>
        <w:pStyle w:val="2"/>
        <w:rPr>
          <w:rtl/>
        </w:rPr>
      </w:pPr>
      <w:bookmarkStart w:id="59" w:name="_Toc203749650"/>
      <w:r>
        <w:rPr>
          <w:rFonts w:hint="cs"/>
          <w:rtl/>
        </w:rPr>
        <w:t xml:space="preserve">2-2-2 </w:t>
      </w:r>
      <w:r w:rsidRPr="00EA687E">
        <w:rPr>
          <w:rtl/>
        </w:rPr>
        <w:t>أداء المشاريع الإنشائية (</w:t>
      </w:r>
      <w:r w:rsidRPr="00EA687E">
        <w:t>Construction Project Performance</w:t>
      </w:r>
      <w:r w:rsidRPr="00EA687E">
        <w:rPr>
          <w:rtl/>
        </w:rPr>
        <w:t>)</w:t>
      </w:r>
      <w:r>
        <w:rPr>
          <w:rFonts w:hint="cs"/>
          <w:rtl/>
        </w:rPr>
        <w:t>:</w:t>
      </w:r>
      <w:bookmarkEnd w:id="59"/>
    </w:p>
    <w:p w14:paraId="0ED0D71A" w14:textId="77777777" w:rsidR="00ED088B" w:rsidRDefault="00ED088B" w:rsidP="00ED088B">
      <w:pPr>
        <w:rPr>
          <w:rtl/>
        </w:rPr>
      </w:pPr>
    </w:p>
    <w:p w14:paraId="7CD8C214"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يعرف أداء المشروع بأنه مدى نجاحه في تحقيق الأهداف المخططة له من حيث الوقت والتكلفة والجودة ورضا أصحاب المصلحة. وتعتبر هذه الأبعاد من المعايير الرئيسية لتقييم نجاح أي مشروع، خاصة في المجال الإنشائي الذي يتسم بالتعقيد وكثرة المتغيرات.</w:t>
      </w:r>
    </w:p>
    <w:p w14:paraId="229A7DF7"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أبعاد الأداء التي تركز عليها الدراسة:</w:t>
      </w:r>
    </w:p>
    <w:p w14:paraId="1BDF3A95"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الالتزام بالوقت: مدى إنجاز المشروع في الوقت المحدد.</w:t>
      </w:r>
    </w:p>
    <w:p w14:paraId="5DD73567"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التحكم في التكلفة: مطابقة التكاليف الفعلية للموازنة المخططة.</w:t>
      </w:r>
    </w:p>
    <w:p w14:paraId="24289101"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lastRenderedPageBreak/>
        <w:t>- جودة التنفيذ: الالتزام بالمواصفات الفنية والمعايير المطلوبة.</w:t>
      </w:r>
    </w:p>
    <w:p w14:paraId="434F8C02"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 رضا أصحاب المصلحة: درجة تلبية توقعات واحتياجات العملاء والمستفيدين.</w:t>
      </w:r>
    </w:p>
    <w:p w14:paraId="5DBB0EDA" w14:textId="77777777" w:rsidR="00ED088B" w:rsidRPr="00EA687E" w:rsidRDefault="00ED088B" w:rsidP="00ED088B">
      <w:pPr>
        <w:jc w:val="lowKashida"/>
        <w:rPr>
          <w:rFonts w:ascii="Simplified Arabic" w:hAnsi="Simplified Arabic" w:cs="Simplified Arabic"/>
          <w:sz w:val="28"/>
          <w:szCs w:val="28"/>
          <w:rtl/>
        </w:rPr>
      </w:pPr>
      <w:r w:rsidRPr="00EA687E">
        <w:rPr>
          <w:rFonts w:ascii="Simplified Arabic" w:hAnsi="Simplified Arabic" w:cs="Simplified Arabic"/>
          <w:sz w:val="28"/>
          <w:szCs w:val="28"/>
          <w:rtl/>
        </w:rPr>
        <w:t>وقد أوضحت دراسة (</w:t>
      </w:r>
      <w:r w:rsidRPr="00EA687E">
        <w:rPr>
          <w:rFonts w:ascii="Simplified Arabic" w:hAnsi="Simplified Arabic" w:cs="Simplified Arabic"/>
          <w:sz w:val="28"/>
          <w:szCs w:val="28"/>
        </w:rPr>
        <w:t>Chan &amp; Kumaraswamy, 2002</w:t>
      </w:r>
      <w:r w:rsidRPr="00EA687E">
        <w:rPr>
          <w:rFonts w:ascii="Simplified Arabic" w:hAnsi="Simplified Arabic" w:cs="Simplified Arabic"/>
          <w:sz w:val="28"/>
          <w:szCs w:val="28"/>
          <w:rtl/>
        </w:rPr>
        <w:t>) أن الأداء الناجح في المشاريع يعتمد بدرجة كبيرة على التفاعل الإيجابي بين مدير المشروع وفريق العمل والموردين، وهو ما يتطلب مهارات تواصل وقيادة عالية. كما بينت دراسة (</w:t>
      </w:r>
      <w:r w:rsidRPr="00EA687E">
        <w:rPr>
          <w:rFonts w:ascii="Simplified Arabic" w:hAnsi="Simplified Arabic" w:cs="Simplified Arabic"/>
          <w:sz w:val="28"/>
          <w:szCs w:val="28"/>
        </w:rPr>
        <w:t>Yang et al., 2011</w:t>
      </w:r>
      <w:r w:rsidRPr="00EA687E">
        <w:rPr>
          <w:rFonts w:ascii="Simplified Arabic" w:hAnsi="Simplified Arabic" w:cs="Simplified Arabic"/>
          <w:sz w:val="28"/>
          <w:szCs w:val="28"/>
          <w:rtl/>
        </w:rPr>
        <w:t>) أن رضا العملاء يتأثر مباشرة بقدرة مدير المشروع على إدارة العلاقات بفعالية.</w:t>
      </w:r>
    </w:p>
    <w:p w14:paraId="6C35B123" w14:textId="77777777" w:rsidR="00ED088B" w:rsidRDefault="00ED088B" w:rsidP="00ED088B">
      <w:pPr>
        <w:rPr>
          <w:rtl/>
        </w:rPr>
      </w:pPr>
    </w:p>
    <w:p w14:paraId="62D973CA" w14:textId="77777777" w:rsidR="00ED088B" w:rsidRDefault="00ED088B" w:rsidP="00ED088B">
      <w:pPr>
        <w:rPr>
          <w:rtl/>
        </w:rPr>
      </w:pPr>
    </w:p>
    <w:p w14:paraId="4B3BF1C3" w14:textId="77777777" w:rsidR="00ED088B" w:rsidRDefault="00ED088B" w:rsidP="00ED088B">
      <w:pPr>
        <w:rPr>
          <w:rtl/>
        </w:rPr>
      </w:pPr>
    </w:p>
    <w:p w14:paraId="55B69676" w14:textId="77777777" w:rsidR="00ED088B" w:rsidRDefault="00ED088B" w:rsidP="00ED088B">
      <w:pPr>
        <w:pStyle w:val="2"/>
        <w:rPr>
          <w:rtl/>
        </w:rPr>
      </w:pPr>
      <w:bookmarkStart w:id="60" w:name="_Toc203749651"/>
      <w:r>
        <w:rPr>
          <w:rFonts w:hint="cs"/>
          <w:rtl/>
        </w:rPr>
        <w:t xml:space="preserve">2-2-3 </w:t>
      </w:r>
      <w:r w:rsidRPr="003C75AB">
        <w:rPr>
          <w:rtl/>
        </w:rPr>
        <w:t>المبحث الأول (نظرية الذكاء العاطفي (</w:t>
      </w:r>
      <w:r w:rsidRPr="003C75AB">
        <w:t>Emotional Intelligence Theory – Goleman, 1995</w:t>
      </w:r>
      <w:r w:rsidRPr="003C75AB">
        <w:rPr>
          <w:rtl/>
        </w:rPr>
        <w:t>))</w:t>
      </w:r>
      <w:r>
        <w:rPr>
          <w:rFonts w:hint="cs"/>
          <w:rtl/>
        </w:rPr>
        <w:t>:</w:t>
      </w:r>
      <w:bookmarkEnd w:id="60"/>
    </w:p>
    <w:p w14:paraId="58B717CA" w14:textId="77777777" w:rsidR="00ED088B" w:rsidRPr="00AC4D11" w:rsidRDefault="00ED088B" w:rsidP="00ED088B">
      <w:pPr>
        <w:rPr>
          <w:rFonts w:ascii="Simplified Arabic" w:hAnsi="Simplified Arabic" w:cs="Simplified Arabic"/>
          <w:b/>
          <w:bCs/>
          <w:sz w:val="28"/>
          <w:szCs w:val="28"/>
        </w:rPr>
      </w:pPr>
    </w:p>
    <w:p w14:paraId="031881F2" w14:textId="77777777" w:rsidR="00ED088B" w:rsidRPr="00AC4D11" w:rsidRDefault="00ED088B" w:rsidP="00ED088B">
      <w:pPr>
        <w:pStyle w:val="11"/>
      </w:pPr>
      <w:r w:rsidRPr="00AC4D11">
        <w:rPr>
          <w:rtl/>
        </w:rPr>
        <w:t>تعريف النظرية</w:t>
      </w:r>
      <w:r w:rsidRPr="00AC4D11">
        <w:t>:</w:t>
      </w:r>
    </w:p>
    <w:p w14:paraId="5E3DC10F" w14:textId="77777777" w:rsidR="00ED088B" w:rsidRPr="00AC4D11" w:rsidRDefault="00ED088B" w:rsidP="00ED088B">
      <w:pPr>
        <w:rPr>
          <w:rFonts w:ascii="Simplified Arabic" w:hAnsi="Simplified Arabic" w:cs="Simplified Arabic"/>
          <w:sz w:val="28"/>
          <w:szCs w:val="28"/>
        </w:rPr>
      </w:pPr>
      <w:r w:rsidRPr="00AC4D11">
        <w:rPr>
          <w:rFonts w:ascii="Simplified Arabic" w:hAnsi="Simplified Arabic" w:cs="Simplified Arabic"/>
          <w:sz w:val="28"/>
          <w:szCs w:val="28"/>
          <w:rtl/>
        </w:rPr>
        <w:t xml:space="preserve">طرح دانييل </w:t>
      </w:r>
      <w:proofErr w:type="spellStart"/>
      <w:r w:rsidRPr="00AC4D11">
        <w:rPr>
          <w:rFonts w:ascii="Simplified Arabic" w:hAnsi="Simplified Arabic" w:cs="Simplified Arabic"/>
          <w:sz w:val="28"/>
          <w:szCs w:val="28"/>
          <w:rtl/>
        </w:rPr>
        <w:t>جولمان</w:t>
      </w:r>
      <w:proofErr w:type="spellEnd"/>
      <w:r w:rsidRPr="00AC4D11">
        <w:rPr>
          <w:rFonts w:ascii="Simplified Arabic" w:hAnsi="Simplified Arabic" w:cs="Simplified Arabic"/>
          <w:sz w:val="28"/>
          <w:szCs w:val="28"/>
          <w:rtl/>
        </w:rPr>
        <w:t xml:space="preserve"> مفهوم الذكاء العاطفي كأحد العناصر الجوهرية التي تميز القادة الناجحين، معتبرًا إياه مفتاحًا للتعامل الفعال مع الذات والآخرين في بيئة العمل. الذكاء العاطفي يعني القدرة على التعرف على المشاعر الذاتية، وإدارتها بشكل إيجابي، بالإضافة إلى فهم مشاعر الآخرين والتفاعل معها بفعالية. هذا الوعي العاطفي يُعد عاملاً مهمًا في بناء علاقات مهنية ناجحة وتحقيق بيئة عمل صحية ومنتجة</w:t>
      </w:r>
      <w:r w:rsidRPr="00AC4D11">
        <w:rPr>
          <w:rFonts w:ascii="Simplified Arabic" w:hAnsi="Simplified Arabic" w:cs="Simplified Arabic"/>
          <w:sz w:val="28"/>
          <w:szCs w:val="28"/>
        </w:rPr>
        <w:t>.</w:t>
      </w:r>
    </w:p>
    <w:p w14:paraId="0224335F" w14:textId="77777777" w:rsidR="00ED088B" w:rsidRPr="00AC4D11" w:rsidRDefault="00ED088B" w:rsidP="00ED088B">
      <w:pPr>
        <w:pStyle w:val="11"/>
      </w:pPr>
      <w:r w:rsidRPr="00AC4D11">
        <w:rPr>
          <w:rtl/>
        </w:rPr>
        <w:t>الأبعاد الخمسة للذكاء العاطفي</w:t>
      </w:r>
      <w:r w:rsidRPr="00AC4D11">
        <w:t>:</w:t>
      </w:r>
    </w:p>
    <w:p w14:paraId="41D3829A" w14:textId="77777777" w:rsidR="00ED088B" w:rsidRPr="00AC4D11" w:rsidRDefault="00ED088B" w:rsidP="00ED088B">
      <w:pPr>
        <w:numPr>
          <w:ilvl w:val="1"/>
          <w:numId w:val="67"/>
        </w:numPr>
        <w:rPr>
          <w:rFonts w:ascii="Simplified Arabic" w:hAnsi="Simplified Arabic" w:cs="Simplified Arabic"/>
          <w:sz w:val="28"/>
          <w:szCs w:val="28"/>
        </w:rPr>
      </w:pPr>
      <w:r w:rsidRPr="00AC4D11">
        <w:rPr>
          <w:rFonts w:ascii="Simplified Arabic" w:hAnsi="Simplified Arabic" w:cs="Simplified Arabic"/>
          <w:b/>
          <w:bCs/>
          <w:sz w:val="28"/>
          <w:szCs w:val="28"/>
          <w:rtl/>
        </w:rPr>
        <w:t>الوعي الذاتي</w:t>
      </w:r>
      <w:r w:rsidRPr="00AC4D11">
        <w:rPr>
          <w:rFonts w:ascii="Simplified Arabic" w:hAnsi="Simplified Arabic" w:cs="Simplified Arabic"/>
          <w:b/>
          <w:bCs/>
          <w:sz w:val="28"/>
          <w:szCs w:val="28"/>
        </w:rPr>
        <w:t>:</w:t>
      </w:r>
      <w:r w:rsidRPr="00AC4D11">
        <w:rPr>
          <w:rFonts w:ascii="Simplified Arabic" w:hAnsi="Simplified Arabic" w:cs="Simplified Arabic"/>
          <w:sz w:val="28"/>
          <w:szCs w:val="28"/>
        </w:rPr>
        <w:t xml:space="preserve"> </w:t>
      </w:r>
      <w:r w:rsidRPr="00AC4D11">
        <w:rPr>
          <w:rFonts w:ascii="Simplified Arabic" w:hAnsi="Simplified Arabic" w:cs="Simplified Arabic"/>
          <w:sz w:val="28"/>
          <w:szCs w:val="28"/>
          <w:rtl/>
        </w:rPr>
        <w:t>إدراك الفرد لمشاعره وتأثيرها على أدائه وسلوكياته</w:t>
      </w:r>
      <w:r w:rsidRPr="00AC4D11">
        <w:rPr>
          <w:rFonts w:ascii="Simplified Arabic" w:hAnsi="Simplified Arabic" w:cs="Simplified Arabic"/>
          <w:sz w:val="28"/>
          <w:szCs w:val="28"/>
        </w:rPr>
        <w:t>.</w:t>
      </w:r>
    </w:p>
    <w:p w14:paraId="6A462589" w14:textId="77777777" w:rsidR="00ED088B" w:rsidRPr="00AC4D11" w:rsidRDefault="00ED088B" w:rsidP="00ED088B">
      <w:pPr>
        <w:numPr>
          <w:ilvl w:val="1"/>
          <w:numId w:val="67"/>
        </w:numPr>
        <w:rPr>
          <w:rFonts w:ascii="Simplified Arabic" w:hAnsi="Simplified Arabic" w:cs="Simplified Arabic"/>
          <w:sz w:val="28"/>
          <w:szCs w:val="28"/>
        </w:rPr>
      </w:pPr>
      <w:r w:rsidRPr="00AC4D11">
        <w:rPr>
          <w:rFonts w:ascii="Simplified Arabic" w:hAnsi="Simplified Arabic" w:cs="Simplified Arabic"/>
          <w:b/>
          <w:bCs/>
          <w:sz w:val="28"/>
          <w:szCs w:val="28"/>
          <w:rtl/>
        </w:rPr>
        <w:t>التحكم الذاتي</w:t>
      </w:r>
      <w:r w:rsidRPr="00AC4D11">
        <w:rPr>
          <w:rFonts w:ascii="Simplified Arabic" w:hAnsi="Simplified Arabic" w:cs="Simplified Arabic"/>
          <w:b/>
          <w:bCs/>
          <w:sz w:val="28"/>
          <w:szCs w:val="28"/>
        </w:rPr>
        <w:t>:</w:t>
      </w:r>
      <w:r w:rsidRPr="00AC4D11">
        <w:rPr>
          <w:rFonts w:ascii="Simplified Arabic" w:hAnsi="Simplified Arabic" w:cs="Simplified Arabic"/>
          <w:sz w:val="28"/>
          <w:szCs w:val="28"/>
        </w:rPr>
        <w:t xml:space="preserve"> </w:t>
      </w:r>
      <w:r w:rsidRPr="00AC4D11">
        <w:rPr>
          <w:rFonts w:ascii="Simplified Arabic" w:hAnsi="Simplified Arabic" w:cs="Simplified Arabic"/>
          <w:sz w:val="28"/>
          <w:szCs w:val="28"/>
          <w:rtl/>
        </w:rPr>
        <w:t>القدرة على تنظيم المشاعر والسيطرة على الانفعالات السلبية</w:t>
      </w:r>
      <w:r w:rsidRPr="00AC4D11">
        <w:rPr>
          <w:rFonts w:ascii="Simplified Arabic" w:hAnsi="Simplified Arabic" w:cs="Simplified Arabic"/>
          <w:sz w:val="28"/>
          <w:szCs w:val="28"/>
        </w:rPr>
        <w:t>.</w:t>
      </w:r>
    </w:p>
    <w:p w14:paraId="201AF694" w14:textId="77777777" w:rsidR="00ED088B" w:rsidRPr="00AC4D11" w:rsidRDefault="00ED088B" w:rsidP="00ED088B">
      <w:pPr>
        <w:numPr>
          <w:ilvl w:val="1"/>
          <w:numId w:val="67"/>
        </w:numPr>
        <w:rPr>
          <w:rFonts w:ascii="Simplified Arabic" w:hAnsi="Simplified Arabic" w:cs="Simplified Arabic"/>
          <w:sz w:val="28"/>
          <w:szCs w:val="28"/>
        </w:rPr>
      </w:pPr>
      <w:r w:rsidRPr="00AC4D11">
        <w:rPr>
          <w:rFonts w:ascii="Simplified Arabic" w:hAnsi="Simplified Arabic" w:cs="Simplified Arabic"/>
          <w:b/>
          <w:bCs/>
          <w:sz w:val="28"/>
          <w:szCs w:val="28"/>
          <w:rtl/>
        </w:rPr>
        <w:t>التحفيز الذاتي</w:t>
      </w:r>
      <w:r w:rsidRPr="00AC4D11">
        <w:rPr>
          <w:rFonts w:ascii="Simplified Arabic" w:hAnsi="Simplified Arabic" w:cs="Simplified Arabic"/>
          <w:b/>
          <w:bCs/>
          <w:sz w:val="28"/>
          <w:szCs w:val="28"/>
        </w:rPr>
        <w:t>:</w:t>
      </w:r>
      <w:r w:rsidRPr="00AC4D11">
        <w:rPr>
          <w:rFonts w:ascii="Simplified Arabic" w:hAnsi="Simplified Arabic" w:cs="Simplified Arabic"/>
          <w:sz w:val="28"/>
          <w:szCs w:val="28"/>
        </w:rPr>
        <w:t xml:space="preserve"> </w:t>
      </w:r>
      <w:r w:rsidRPr="00AC4D11">
        <w:rPr>
          <w:rFonts w:ascii="Simplified Arabic" w:hAnsi="Simplified Arabic" w:cs="Simplified Arabic"/>
          <w:sz w:val="28"/>
          <w:szCs w:val="28"/>
          <w:rtl/>
        </w:rPr>
        <w:t>استخدام المشاعر لبث الحماس وتحقيق الأهداف الشخصية والمهنية</w:t>
      </w:r>
      <w:r w:rsidRPr="00AC4D11">
        <w:rPr>
          <w:rFonts w:ascii="Simplified Arabic" w:hAnsi="Simplified Arabic" w:cs="Simplified Arabic"/>
          <w:sz w:val="28"/>
          <w:szCs w:val="28"/>
        </w:rPr>
        <w:t>.</w:t>
      </w:r>
    </w:p>
    <w:p w14:paraId="45723E44" w14:textId="77777777" w:rsidR="00ED088B" w:rsidRPr="00AC4D11" w:rsidRDefault="00ED088B" w:rsidP="00ED088B">
      <w:pPr>
        <w:numPr>
          <w:ilvl w:val="1"/>
          <w:numId w:val="67"/>
        </w:numPr>
        <w:rPr>
          <w:rFonts w:ascii="Simplified Arabic" w:hAnsi="Simplified Arabic" w:cs="Simplified Arabic"/>
          <w:sz w:val="28"/>
          <w:szCs w:val="28"/>
        </w:rPr>
      </w:pPr>
      <w:r w:rsidRPr="00AC4D11">
        <w:rPr>
          <w:rFonts w:ascii="Simplified Arabic" w:hAnsi="Simplified Arabic" w:cs="Simplified Arabic"/>
          <w:b/>
          <w:bCs/>
          <w:sz w:val="28"/>
          <w:szCs w:val="28"/>
          <w:rtl/>
        </w:rPr>
        <w:t>التعاطف</w:t>
      </w:r>
      <w:r w:rsidRPr="00AC4D11">
        <w:rPr>
          <w:rFonts w:ascii="Simplified Arabic" w:hAnsi="Simplified Arabic" w:cs="Simplified Arabic"/>
          <w:b/>
          <w:bCs/>
          <w:sz w:val="28"/>
          <w:szCs w:val="28"/>
        </w:rPr>
        <w:t>:</w:t>
      </w:r>
      <w:r w:rsidRPr="00AC4D11">
        <w:rPr>
          <w:rFonts w:ascii="Simplified Arabic" w:hAnsi="Simplified Arabic" w:cs="Simplified Arabic"/>
          <w:sz w:val="28"/>
          <w:szCs w:val="28"/>
        </w:rPr>
        <w:t xml:space="preserve"> </w:t>
      </w:r>
      <w:r w:rsidRPr="00AC4D11">
        <w:rPr>
          <w:rFonts w:ascii="Simplified Arabic" w:hAnsi="Simplified Arabic" w:cs="Simplified Arabic"/>
          <w:sz w:val="28"/>
          <w:szCs w:val="28"/>
          <w:rtl/>
        </w:rPr>
        <w:t>القدرة على فهم مشاعر الآخرين والتجاوب معها بشكل مناسب</w:t>
      </w:r>
      <w:r w:rsidRPr="00AC4D11">
        <w:rPr>
          <w:rFonts w:ascii="Simplified Arabic" w:hAnsi="Simplified Arabic" w:cs="Simplified Arabic"/>
          <w:sz w:val="28"/>
          <w:szCs w:val="28"/>
        </w:rPr>
        <w:t>.</w:t>
      </w:r>
    </w:p>
    <w:p w14:paraId="4ACBA0E0" w14:textId="77777777" w:rsidR="00ED088B" w:rsidRPr="00AC4D11" w:rsidRDefault="00ED088B" w:rsidP="00ED088B">
      <w:pPr>
        <w:numPr>
          <w:ilvl w:val="1"/>
          <w:numId w:val="67"/>
        </w:numPr>
        <w:rPr>
          <w:rFonts w:ascii="Simplified Arabic" w:hAnsi="Simplified Arabic" w:cs="Simplified Arabic"/>
          <w:sz w:val="28"/>
          <w:szCs w:val="28"/>
        </w:rPr>
      </w:pPr>
      <w:r w:rsidRPr="00AC4D11">
        <w:rPr>
          <w:rFonts w:ascii="Simplified Arabic" w:hAnsi="Simplified Arabic" w:cs="Simplified Arabic"/>
          <w:b/>
          <w:bCs/>
          <w:sz w:val="28"/>
          <w:szCs w:val="28"/>
          <w:rtl/>
        </w:rPr>
        <w:lastRenderedPageBreak/>
        <w:t>المهارات الاجتماعية</w:t>
      </w:r>
      <w:r w:rsidRPr="00AC4D11">
        <w:rPr>
          <w:rFonts w:ascii="Simplified Arabic" w:hAnsi="Simplified Arabic" w:cs="Simplified Arabic"/>
          <w:b/>
          <w:bCs/>
          <w:sz w:val="28"/>
          <w:szCs w:val="28"/>
        </w:rPr>
        <w:t>:</w:t>
      </w:r>
      <w:r w:rsidRPr="00AC4D11">
        <w:rPr>
          <w:rFonts w:ascii="Simplified Arabic" w:hAnsi="Simplified Arabic" w:cs="Simplified Arabic"/>
          <w:sz w:val="28"/>
          <w:szCs w:val="28"/>
        </w:rPr>
        <w:t xml:space="preserve"> </w:t>
      </w:r>
      <w:r w:rsidRPr="00AC4D11">
        <w:rPr>
          <w:rFonts w:ascii="Simplified Arabic" w:hAnsi="Simplified Arabic" w:cs="Simplified Arabic"/>
          <w:sz w:val="28"/>
          <w:szCs w:val="28"/>
          <w:rtl/>
        </w:rPr>
        <w:t>بناء والحفاظ على علاقات إيجابية وفعالة داخل الفريق وخارجه</w:t>
      </w:r>
      <w:r w:rsidRPr="00AC4D11">
        <w:rPr>
          <w:rFonts w:ascii="Simplified Arabic" w:hAnsi="Simplified Arabic" w:cs="Simplified Arabic"/>
          <w:sz w:val="28"/>
          <w:szCs w:val="28"/>
        </w:rPr>
        <w:t>.</w:t>
      </w:r>
    </w:p>
    <w:p w14:paraId="00E799FB" w14:textId="77777777" w:rsidR="00ED088B" w:rsidRPr="00AC4D11" w:rsidRDefault="00ED088B" w:rsidP="00ED088B">
      <w:pPr>
        <w:pStyle w:val="11"/>
      </w:pPr>
      <w:r w:rsidRPr="00AC4D11">
        <w:rPr>
          <w:rtl/>
        </w:rPr>
        <w:t>العلاقة بالمهارات الناعمة</w:t>
      </w:r>
      <w:r w:rsidRPr="00AC4D11">
        <w:t>:</w:t>
      </w:r>
    </w:p>
    <w:p w14:paraId="500AD52D" w14:textId="77777777" w:rsidR="00ED088B" w:rsidRPr="00AC4D11" w:rsidRDefault="00ED088B" w:rsidP="00ED088B">
      <w:pPr>
        <w:rPr>
          <w:rFonts w:ascii="Simplified Arabic" w:hAnsi="Simplified Arabic" w:cs="Simplified Arabic"/>
          <w:sz w:val="28"/>
          <w:szCs w:val="28"/>
        </w:rPr>
      </w:pPr>
      <w:r w:rsidRPr="00AC4D11">
        <w:rPr>
          <w:rFonts w:ascii="Simplified Arabic" w:hAnsi="Simplified Arabic" w:cs="Simplified Arabic"/>
          <w:sz w:val="28"/>
          <w:szCs w:val="28"/>
          <w:rtl/>
        </w:rPr>
        <w:t>تُعتبر أبعاد الذكاء العاطفي قاعدة أساسية للمهارات الناعمة التي يحتاجها مدير المشروع، مثل التواصل الفعال، القيادة التحفيزية، إدارة الصراعات، وحل المشكلات. فمدير المشروع الذي يمتلك ذكاءً عاطفيًا عاليًا يكون قادرًا على قراءة الأجواء داخل الفريق والتعامل مع التحديات الإنسانية بحكمة، مما يعزز التعاون ويقلل من النزاعات الداخلية</w:t>
      </w:r>
      <w:r w:rsidRPr="00AC4D11">
        <w:rPr>
          <w:rFonts w:ascii="Simplified Arabic" w:hAnsi="Simplified Arabic" w:cs="Simplified Arabic"/>
          <w:sz w:val="28"/>
          <w:szCs w:val="28"/>
        </w:rPr>
        <w:t>.</w:t>
      </w:r>
    </w:p>
    <w:p w14:paraId="4AA0F285" w14:textId="77777777" w:rsidR="00ED088B" w:rsidRPr="00AC4D11" w:rsidRDefault="00ED088B" w:rsidP="00ED088B">
      <w:pPr>
        <w:pStyle w:val="11"/>
      </w:pPr>
      <w:r w:rsidRPr="00AC4D11">
        <w:rPr>
          <w:rtl/>
        </w:rPr>
        <w:t>العلاقة بأداء المشروع</w:t>
      </w:r>
      <w:r w:rsidRPr="00AC4D11">
        <w:t>:</w:t>
      </w:r>
    </w:p>
    <w:p w14:paraId="1B84AF16" w14:textId="77777777" w:rsidR="00ED088B" w:rsidRPr="00AC4D11" w:rsidRDefault="00ED088B" w:rsidP="00ED088B">
      <w:pPr>
        <w:rPr>
          <w:rFonts w:ascii="Simplified Arabic" w:hAnsi="Simplified Arabic" w:cs="Simplified Arabic"/>
          <w:sz w:val="28"/>
          <w:szCs w:val="28"/>
        </w:rPr>
      </w:pPr>
      <w:r w:rsidRPr="00AC4D11">
        <w:rPr>
          <w:rFonts w:ascii="Simplified Arabic" w:hAnsi="Simplified Arabic" w:cs="Simplified Arabic"/>
          <w:sz w:val="28"/>
          <w:szCs w:val="28"/>
          <w:rtl/>
        </w:rPr>
        <w:t>تؤكد الأبحاث أن الذكاء العاطفي يُسهم بشكل مباشر في تحسين ديناميكيات العمل الجماعي، وبالتالي رفع جودة التنفيذ والالتزام بالمواعيد النهائية، بالإضافة إلى خفض تكاليف إعادة العمل الناجمة عن سوء الفهم أو الصراعات. كما يُعزز هذا النوع من المهارات رضا أصحاب المصلحة، عبر بناء علاقات مهنية متينة ومستدامة قائمة على الثقة والاحترام المتبادل</w:t>
      </w:r>
      <w:r w:rsidRPr="00AC4D11">
        <w:rPr>
          <w:rFonts w:ascii="Simplified Arabic" w:hAnsi="Simplified Arabic" w:cs="Simplified Arabic"/>
          <w:sz w:val="28"/>
          <w:szCs w:val="28"/>
        </w:rPr>
        <w:t>.</w:t>
      </w:r>
    </w:p>
    <w:p w14:paraId="4C3D9F81" w14:textId="77777777" w:rsidR="00ED088B" w:rsidRPr="00AC4D11" w:rsidRDefault="00ED088B" w:rsidP="00ED088B">
      <w:pPr>
        <w:rPr>
          <w:rtl/>
        </w:rPr>
      </w:pPr>
    </w:p>
    <w:p w14:paraId="731D00C3" w14:textId="77777777" w:rsidR="00ED088B" w:rsidRDefault="00ED088B" w:rsidP="00ED088B">
      <w:pPr>
        <w:rPr>
          <w:rFonts w:ascii="Simplified Arabic" w:hAnsi="Simplified Arabic" w:cs="Simplified Arabic"/>
          <w:sz w:val="28"/>
          <w:szCs w:val="28"/>
          <w:rtl/>
        </w:rPr>
      </w:pPr>
    </w:p>
    <w:p w14:paraId="3AB31E12" w14:textId="77777777" w:rsidR="00ED088B" w:rsidRDefault="00ED088B" w:rsidP="00ED088B">
      <w:pPr>
        <w:pStyle w:val="2"/>
        <w:rPr>
          <w:rtl/>
        </w:rPr>
      </w:pPr>
      <w:bookmarkStart w:id="61" w:name="_Toc203749652"/>
      <w:r>
        <w:rPr>
          <w:rFonts w:hint="cs"/>
          <w:rtl/>
        </w:rPr>
        <w:t xml:space="preserve">2-2-4 </w:t>
      </w:r>
      <w:r w:rsidRPr="008276A6">
        <w:rPr>
          <w:rtl/>
        </w:rPr>
        <w:t>نظرية القيادة التحويلية (</w:t>
      </w:r>
      <w:r w:rsidRPr="008276A6">
        <w:t>Transformational Leadership – Bass &amp; Avolio</w:t>
      </w:r>
      <w:r w:rsidRPr="008276A6">
        <w:rPr>
          <w:rtl/>
        </w:rPr>
        <w:t>)</w:t>
      </w:r>
      <w:r>
        <w:rPr>
          <w:rFonts w:hint="cs"/>
          <w:rtl/>
        </w:rPr>
        <w:t>:</w:t>
      </w:r>
      <w:bookmarkEnd w:id="61"/>
    </w:p>
    <w:p w14:paraId="04955B4E" w14:textId="77777777" w:rsidR="00ED088B" w:rsidRPr="008276A6" w:rsidRDefault="00ED088B" w:rsidP="00ED088B">
      <w:pPr>
        <w:pStyle w:val="11"/>
      </w:pPr>
      <w:r w:rsidRPr="008276A6">
        <w:rPr>
          <w:rtl/>
        </w:rPr>
        <w:t>تعريف النظرية</w:t>
      </w:r>
      <w:r w:rsidRPr="008276A6">
        <w:t>:</w:t>
      </w:r>
    </w:p>
    <w:p w14:paraId="70DC6CBD" w14:textId="77777777" w:rsidR="00ED088B" w:rsidRPr="008276A6" w:rsidRDefault="00ED088B" w:rsidP="00ED088B">
      <w:pPr>
        <w:rPr>
          <w:rFonts w:ascii="Simplified Arabic" w:hAnsi="Simplified Arabic" w:cs="Simplified Arabic"/>
          <w:sz w:val="28"/>
          <w:szCs w:val="28"/>
        </w:rPr>
      </w:pPr>
      <w:r w:rsidRPr="008276A6">
        <w:rPr>
          <w:rFonts w:ascii="Simplified Arabic" w:hAnsi="Simplified Arabic" w:cs="Simplified Arabic"/>
          <w:sz w:val="28"/>
          <w:szCs w:val="28"/>
          <w:rtl/>
        </w:rPr>
        <w:t>تُركز نظرية القيادة التحويلية على قدرة القائد على إحداث تغيير إيجابي وجذري في سلوك الأفراد، من خلال إلهامهم وتحفيزهم لتجاوز مصالحهم الشخصية نحو تحقيق أهداف الفريق أو المؤسسة. القيادة هنا ليست مجرد إدارة وتنفيذ، بل هي عملية تبني رؤية مشتركة وتحفيز الآخرين على الالتزام بها، مما يولّد طاقة وإبداعًا داخل الفريق</w:t>
      </w:r>
      <w:r w:rsidRPr="008276A6">
        <w:rPr>
          <w:rFonts w:ascii="Simplified Arabic" w:hAnsi="Simplified Arabic" w:cs="Simplified Arabic"/>
          <w:sz w:val="28"/>
          <w:szCs w:val="28"/>
        </w:rPr>
        <w:t>.</w:t>
      </w:r>
    </w:p>
    <w:p w14:paraId="534491B5" w14:textId="77777777" w:rsidR="00ED088B" w:rsidRPr="008276A6" w:rsidRDefault="00ED088B" w:rsidP="00ED088B">
      <w:pPr>
        <w:pStyle w:val="11"/>
      </w:pPr>
      <w:r w:rsidRPr="008276A6">
        <w:rPr>
          <w:rtl/>
        </w:rPr>
        <w:t>مكوناتها</w:t>
      </w:r>
      <w:r w:rsidRPr="008276A6">
        <w:t>:</w:t>
      </w:r>
    </w:p>
    <w:p w14:paraId="0896C11F" w14:textId="77777777" w:rsidR="00ED088B" w:rsidRPr="008276A6" w:rsidRDefault="00ED088B" w:rsidP="00ED088B">
      <w:pPr>
        <w:numPr>
          <w:ilvl w:val="1"/>
          <w:numId w:val="70"/>
        </w:numPr>
        <w:rPr>
          <w:rFonts w:ascii="Simplified Arabic" w:hAnsi="Simplified Arabic" w:cs="Simplified Arabic"/>
          <w:sz w:val="28"/>
          <w:szCs w:val="28"/>
        </w:rPr>
      </w:pPr>
      <w:r w:rsidRPr="008276A6">
        <w:rPr>
          <w:rFonts w:ascii="Simplified Arabic" w:hAnsi="Simplified Arabic" w:cs="Simplified Arabic"/>
          <w:b/>
          <w:bCs/>
          <w:sz w:val="28"/>
          <w:szCs w:val="28"/>
          <w:rtl/>
        </w:rPr>
        <w:t>التأثير المثالي</w:t>
      </w:r>
      <w:r w:rsidRPr="008276A6">
        <w:rPr>
          <w:rFonts w:ascii="Simplified Arabic" w:hAnsi="Simplified Arabic" w:cs="Simplified Arabic"/>
          <w:b/>
          <w:bCs/>
          <w:sz w:val="28"/>
          <w:szCs w:val="28"/>
        </w:rPr>
        <w:t>:</w:t>
      </w:r>
      <w:r w:rsidRPr="008276A6">
        <w:rPr>
          <w:rFonts w:ascii="Simplified Arabic" w:hAnsi="Simplified Arabic" w:cs="Simplified Arabic"/>
          <w:sz w:val="28"/>
          <w:szCs w:val="28"/>
        </w:rPr>
        <w:t xml:space="preserve"> </w:t>
      </w:r>
      <w:r w:rsidRPr="008276A6">
        <w:rPr>
          <w:rFonts w:ascii="Simplified Arabic" w:hAnsi="Simplified Arabic" w:cs="Simplified Arabic"/>
          <w:sz w:val="28"/>
          <w:szCs w:val="28"/>
          <w:rtl/>
        </w:rPr>
        <w:t>يتصرف القائد كقدوة يحتذى بها، مما يكسبه احترام وتقدير أتباعه</w:t>
      </w:r>
      <w:r w:rsidRPr="008276A6">
        <w:rPr>
          <w:rFonts w:ascii="Simplified Arabic" w:hAnsi="Simplified Arabic" w:cs="Simplified Arabic"/>
          <w:sz w:val="28"/>
          <w:szCs w:val="28"/>
        </w:rPr>
        <w:t>.</w:t>
      </w:r>
    </w:p>
    <w:p w14:paraId="1A7B791D" w14:textId="77777777" w:rsidR="00ED088B" w:rsidRPr="008276A6" w:rsidRDefault="00ED088B" w:rsidP="00ED088B">
      <w:pPr>
        <w:numPr>
          <w:ilvl w:val="1"/>
          <w:numId w:val="70"/>
        </w:numPr>
        <w:rPr>
          <w:rFonts w:ascii="Simplified Arabic" w:hAnsi="Simplified Arabic" w:cs="Simplified Arabic"/>
          <w:sz w:val="28"/>
          <w:szCs w:val="28"/>
        </w:rPr>
      </w:pPr>
      <w:r w:rsidRPr="008276A6">
        <w:rPr>
          <w:rFonts w:ascii="Simplified Arabic" w:hAnsi="Simplified Arabic" w:cs="Simplified Arabic"/>
          <w:b/>
          <w:bCs/>
          <w:sz w:val="28"/>
          <w:szCs w:val="28"/>
          <w:rtl/>
        </w:rPr>
        <w:t xml:space="preserve">التحفيز </w:t>
      </w:r>
      <w:proofErr w:type="spellStart"/>
      <w:r w:rsidRPr="008276A6">
        <w:rPr>
          <w:rFonts w:ascii="Simplified Arabic" w:hAnsi="Simplified Arabic" w:cs="Simplified Arabic"/>
          <w:b/>
          <w:bCs/>
          <w:sz w:val="28"/>
          <w:szCs w:val="28"/>
          <w:rtl/>
        </w:rPr>
        <w:t>الإلهامي</w:t>
      </w:r>
      <w:proofErr w:type="spellEnd"/>
      <w:r w:rsidRPr="008276A6">
        <w:rPr>
          <w:rFonts w:ascii="Simplified Arabic" w:hAnsi="Simplified Arabic" w:cs="Simplified Arabic"/>
          <w:b/>
          <w:bCs/>
          <w:sz w:val="28"/>
          <w:szCs w:val="28"/>
        </w:rPr>
        <w:t>:</w:t>
      </w:r>
      <w:r w:rsidRPr="008276A6">
        <w:rPr>
          <w:rFonts w:ascii="Simplified Arabic" w:hAnsi="Simplified Arabic" w:cs="Simplified Arabic"/>
          <w:sz w:val="28"/>
          <w:szCs w:val="28"/>
        </w:rPr>
        <w:t xml:space="preserve"> </w:t>
      </w:r>
      <w:r w:rsidRPr="008276A6">
        <w:rPr>
          <w:rFonts w:ascii="Simplified Arabic" w:hAnsi="Simplified Arabic" w:cs="Simplified Arabic"/>
          <w:sz w:val="28"/>
          <w:szCs w:val="28"/>
          <w:rtl/>
        </w:rPr>
        <w:t>القدرة على خلق حماس ودافع نفسي لدى الفريق من خلال التواصل الإيجابي والتشجيع</w:t>
      </w:r>
      <w:r w:rsidRPr="008276A6">
        <w:rPr>
          <w:rFonts w:ascii="Simplified Arabic" w:hAnsi="Simplified Arabic" w:cs="Simplified Arabic"/>
          <w:sz w:val="28"/>
          <w:szCs w:val="28"/>
        </w:rPr>
        <w:t>.</w:t>
      </w:r>
    </w:p>
    <w:p w14:paraId="0DE1FF84" w14:textId="77777777" w:rsidR="00ED088B" w:rsidRPr="008276A6" w:rsidRDefault="00ED088B" w:rsidP="00ED088B">
      <w:pPr>
        <w:numPr>
          <w:ilvl w:val="1"/>
          <w:numId w:val="70"/>
        </w:numPr>
        <w:rPr>
          <w:rFonts w:ascii="Simplified Arabic" w:hAnsi="Simplified Arabic" w:cs="Simplified Arabic"/>
          <w:sz w:val="28"/>
          <w:szCs w:val="28"/>
        </w:rPr>
      </w:pPr>
      <w:r w:rsidRPr="008276A6">
        <w:rPr>
          <w:rFonts w:ascii="Simplified Arabic" w:hAnsi="Simplified Arabic" w:cs="Simplified Arabic"/>
          <w:b/>
          <w:bCs/>
          <w:sz w:val="28"/>
          <w:szCs w:val="28"/>
          <w:rtl/>
        </w:rPr>
        <w:lastRenderedPageBreak/>
        <w:t>التحفيز الفكري</w:t>
      </w:r>
      <w:r w:rsidRPr="008276A6">
        <w:rPr>
          <w:rFonts w:ascii="Simplified Arabic" w:hAnsi="Simplified Arabic" w:cs="Simplified Arabic"/>
          <w:b/>
          <w:bCs/>
          <w:sz w:val="28"/>
          <w:szCs w:val="28"/>
        </w:rPr>
        <w:t>:</w:t>
      </w:r>
      <w:r w:rsidRPr="008276A6">
        <w:rPr>
          <w:rFonts w:ascii="Simplified Arabic" w:hAnsi="Simplified Arabic" w:cs="Simplified Arabic"/>
          <w:sz w:val="28"/>
          <w:szCs w:val="28"/>
        </w:rPr>
        <w:t xml:space="preserve"> </w:t>
      </w:r>
      <w:r w:rsidRPr="008276A6">
        <w:rPr>
          <w:rFonts w:ascii="Simplified Arabic" w:hAnsi="Simplified Arabic" w:cs="Simplified Arabic"/>
          <w:sz w:val="28"/>
          <w:szCs w:val="28"/>
          <w:rtl/>
        </w:rPr>
        <w:t>تشجيع التفكير النقدي والإبداعي، وتحفيز الأفراد على البحث عن حلول جديدة للمشكلات</w:t>
      </w:r>
      <w:r w:rsidRPr="008276A6">
        <w:rPr>
          <w:rFonts w:ascii="Simplified Arabic" w:hAnsi="Simplified Arabic" w:cs="Simplified Arabic"/>
          <w:sz w:val="28"/>
          <w:szCs w:val="28"/>
        </w:rPr>
        <w:t>.</w:t>
      </w:r>
    </w:p>
    <w:p w14:paraId="32142459" w14:textId="77777777" w:rsidR="00ED088B" w:rsidRPr="008276A6" w:rsidRDefault="00ED088B" w:rsidP="00ED088B">
      <w:pPr>
        <w:numPr>
          <w:ilvl w:val="1"/>
          <w:numId w:val="70"/>
        </w:numPr>
        <w:rPr>
          <w:rFonts w:ascii="Simplified Arabic" w:hAnsi="Simplified Arabic" w:cs="Simplified Arabic"/>
          <w:sz w:val="28"/>
          <w:szCs w:val="28"/>
        </w:rPr>
      </w:pPr>
      <w:r w:rsidRPr="008276A6">
        <w:rPr>
          <w:rFonts w:ascii="Simplified Arabic" w:hAnsi="Simplified Arabic" w:cs="Simplified Arabic"/>
          <w:b/>
          <w:bCs/>
          <w:sz w:val="28"/>
          <w:szCs w:val="28"/>
          <w:rtl/>
        </w:rPr>
        <w:t>الاعتبار الفردي</w:t>
      </w:r>
      <w:r w:rsidRPr="008276A6">
        <w:rPr>
          <w:rFonts w:ascii="Simplified Arabic" w:hAnsi="Simplified Arabic" w:cs="Simplified Arabic"/>
          <w:b/>
          <w:bCs/>
          <w:sz w:val="28"/>
          <w:szCs w:val="28"/>
        </w:rPr>
        <w:t>:</w:t>
      </w:r>
      <w:r w:rsidRPr="008276A6">
        <w:rPr>
          <w:rFonts w:ascii="Simplified Arabic" w:hAnsi="Simplified Arabic" w:cs="Simplified Arabic"/>
          <w:sz w:val="28"/>
          <w:szCs w:val="28"/>
        </w:rPr>
        <w:t xml:space="preserve"> </w:t>
      </w:r>
      <w:r w:rsidRPr="008276A6">
        <w:rPr>
          <w:rFonts w:ascii="Simplified Arabic" w:hAnsi="Simplified Arabic" w:cs="Simplified Arabic"/>
          <w:sz w:val="28"/>
          <w:szCs w:val="28"/>
          <w:rtl/>
        </w:rPr>
        <w:t>الاهتمام بكل عضو في الفريق كفرد منفرد، مع تقديم الدعم والتوجيه المناسبين</w:t>
      </w:r>
      <w:r w:rsidRPr="008276A6">
        <w:rPr>
          <w:rFonts w:ascii="Simplified Arabic" w:hAnsi="Simplified Arabic" w:cs="Simplified Arabic"/>
          <w:sz w:val="28"/>
          <w:szCs w:val="28"/>
        </w:rPr>
        <w:t>.</w:t>
      </w:r>
    </w:p>
    <w:p w14:paraId="49C3496A" w14:textId="77777777" w:rsidR="00ED088B" w:rsidRPr="008276A6" w:rsidRDefault="00ED088B" w:rsidP="00ED088B">
      <w:pPr>
        <w:pStyle w:val="11"/>
      </w:pPr>
      <w:r w:rsidRPr="008276A6">
        <w:rPr>
          <w:rtl/>
        </w:rPr>
        <w:t>العلاقة بالمهارات الناعمة</w:t>
      </w:r>
      <w:r w:rsidRPr="008276A6">
        <w:t>:</w:t>
      </w:r>
    </w:p>
    <w:p w14:paraId="63E4549A" w14:textId="77777777" w:rsidR="00ED088B" w:rsidRPr="008276A6" w:rsidRDefault="00ED088B" w:rsidP="00ED088B">
      <w:pPr>
        <w:rPr>
          <w:rFonts w:ascii="Simplified Arabic" w:hAnsi="Simplified Arabic" w:cs="Simplified Arabic"/>
          <w:sz w:val="28"/>
          <w:szCs w:val="28"/>
        </w:rPr>
      </w:pPr>
      <w:r w:rsidRPr="008276A6">
        <w:rPr>
          <w:rFonts w:ascii="Simplified Arabic" w:hAnsi="Simplified Arabic" w:cs="Simplified Arabic"/>
          <w:sz w:val="28"/>
          <w:szCs w:val="28"/>
          <w:rtl/>
        </w:rPr>
        <w:t>القيادة التحويلية تُعزز مجموعة من المهارات الناعمة الأساسية، حيث يتطلب من مدير المشروع إتقان مهارات التواصل الفعال، القدرة على التحفيز والتأثير العاطفي، وإدارة التغيير بشكل إيجابي. هذه المهارات تجعل المدير أكثر قدرة على التعامل مع ضغوط العمل وتحقيق توافق داخل الفريق، مما يرفع من فعالية الأداء الجماعي</w:t>
      </w:r>
      <w:r w:rsidRPr="008276A6">
        <w:rPr>
          <w:rFonts w:ascii="Simplified Arabic" w:hAnsi="Simplified Arabic" w:cs="Simplified Arabic"/>
          <w:sz w:val="28"/>
          <w:szCs w:val="28"/>
        </w:rPr>
        <w:t>.</w:t>
      </w:r>
    </w:p>
    <w:p w14:paraId="498E83C4" w14:textId="77777777" w:rsidR="00ED088B" w:rsidRPr="008276A6" w:rsidRDefault="00ED088B" w:rsidP="00ED088B">
      <w:pPr>
        <w:pStyle w:val="11"/>
      </w:pPr>
      <w:r w:rsidRPr="008276A6">
        <w:rPr>
          <w:rtl/>
        </w:rPr>
        <w:t>العلاقة بأداء المشروع</w:t>
      </w:r>
      <w:r w:rsidRPr="008276A6">
        <w:t>:</w:t>
      </w:r>
    </w:p>
    <w:p w14:paraId="7B61DEA6" w14:textId="77777777" w:rsidR="00ED088B" w:rsidRPr="008276A6" w:rsidRDefault="00ED088B" w:rsidP="00ED088B">
      <w:pPr>
        <w:rPr>
          <w:rFonts w:ascii="Simplified Arabic" w:hAnsi="Simplified Arabic" w:cs="Simplified Arabic"/>
          <w:sz w:val="28"/>
          <w:szCs w:val="28"/>
        </w:rPr>
      </w:pPr>
      <w:r w:rsidRPr="008276A6">
        <w:rPr>
          <w:rFonts w:ascii="Simplified Arabic" w:hAnsi="Simplified Arabic" w:cs="Simplified Arabic"/>
          <w:sz w:val="28"/>
          <w:szCs w:val="28"/>
          <w:rtl/>
        </w:rPr>
        <w:t>أظهرت الدراسات أن القادة التحويليين يرفعون من روح الفريق، ويشجعون على التزام أعمق تجاه أهداف المشروع، ويقللون من مقاومة التغيير التي قد تعيق سير العمل. هذه العوامل تسهم بشكل واضح في تحسين جودة التنفيذ، والالتزام بالجدول الزمني، والسيطرة على التكاليف، مع تحقيق مستوى رضا عالٍ لدى أصحاب المصلحة</w:t>
      </w:r>
      <w:r w:rsidRPr="008276A6">
        <w:rPr>
          <w:rFonts w:ascii="Simplified Arabic" w:hAnsi="Simplified Arabic" w:cs="Simplified Arabic"/>
          <w:sz w:val="28"/>
          <w:szCs w:val="28"/>
        </w:rPr>
        <w:t>.</w:t>
      </w:r>
    </w:p>
    <w:p w14:paraId="74A78E72" w14:textId="77777777" w:rsidR="00ED088B" w:rsidRPr="008276A6" w:rsidRDefault="00ED088B" w:rsidP="00ED088B">
      <w:pPr>
        <w:rPr>
          <w:rtl/>
        </w:rPr>
      </w:pPr>
    </w:p>
    <w:p w14:paraId="5B10AD43" w14:textId="77777777" w:rsidR="00ED088B" w:rsidRDefault="00ED088B" w:rsidP="00ED088B">
      <w:pPr>
        <w:rPr>
          <w:rFonts w:ascii="Simplified Arabic" w:hAnsi="Simplified Arabic" w:cs="Simplified Arabic"/>
          <w:sz w:val="28"/>
          <w:szCs w:val="28"/>
          <w:rtl/>
        </w:rPr>
      </w:pPr>
    </w:p>
    <w:p w14:paraId="29D3DB4D" w14:textId="77777777" w:rsidR="00ED088B" w:rsidRPr="001149D4" w:rsidRDefault="00ED088B" w:rsidP="00ED088B">
      <w:pPr>
        <w:rPr>
          <w:rFonts w:asciiTheme="majorHAnsi" w:eastAsiaTheme="majorEastAsia" w:hAnsiTheme="majorHAnsi" w:cs="Simplified Arabic"/>
          <w:bCs/>
          <w:sz w:val="26"/>
          <w:szCs w:val="32"/>
          <w:rtl/>
        </w:rPr>
      </w:pPr>
      <w:r>
        <w:rPr>
          <w:rFonts w:hint="cs"/>
          <w:rtl/>
        </w:rPr>
        <w:t>2</w:t>
      </w:r>
      <w:r w:rsidRPr="001149D4">
        <w:rPr>
          <w:rStyle w:val="2Char"/>
          <w:rFonts w:hint="cs"/>
          <w:rtl/>
        </w:rPr>
        <w:t xml:space="preserve">-2-5 </w:t>
      </w:r>
      <w:r w:rsidRPr="001149D4">
        <w:rPr>
          <w:rStyle w:val="2Char"/>
          <w:rtl/>
        </w:rPr>
        <w:t xml:space="preserve">نظرية أصحاب </w:t>
      </w:r>
      <w:proofErr w:type="gramStart"/>
      <w:r w:rsidRPr="001149D4">
        <w:rPr>
          <w:rStyle w:val="2Char"/>
          <w:rtl/>
        </w:rPr>
        <w:t>المصلحة</w:t>
      </w:r>
      <w:r>
        <w:rPr>
          <w:rStyle w:val="2Char"/>
          <w:rFonts w:hint="cs"/>
          <w:rtl/>
        </w:rPr>
        <w:t xml:space="preserve"> </w:t>
      </w:r>
      <w:r w:rsidRPr="001149D4">
        <w:rPr>
          <w:rStyle w:val="2Char"/>
        </w:rPr>
        <w:t xml:space="preserve"> </w:t>
      </w:r>
      <w:r>
        <w:rPr>
          <w:rStyle w:val="2Char"/>
        </w:rPr>
        <w:t>:</w:t>
      </w:r>
      <w:proofErr w:type="gramEnd"/>
      <w:r>
        <w:rPr>
          <w:rStyle w:val="2Char"/>
        </w:rPr>
        <w:t xml:space="preserve"> </w:t>
      </w:r>
      <w:r w:rsidRPr="001149D4">
        <w:rPr>
          <w:rStyle w:val="2Char"/>
        </w:rPr>
        <w:t>(Stakeholder Theory – Freeman, 1984)</w:t>
      </w:r>
    </w:p>
    <w:p w14:paraId="3F90EB65" w14:textId="77777777" w:rsidR="00ED088B" w:rsidRPr="001149D4" w:rsidRDefault="00ED088B" w:rsidP="00ED088B">
      <w:pPr>
        <w:pStyle w:val="11"/>
      </w:pPr>
      <w:r w:rsidRPr="001149D4">
        <w:rPr>
          <w:rtl/>
        </w:rPr>
        <w:t>تعريف النظرية</w:t>
      </w:r>
      <w:r w:rsidRPr="001149D4">
        <w:t>:</w:t>
      </w:r>
    </w:p>
    <w:p w14:paraId="35A3540A" w14:textId="77777777" w:rsidR="00ED088B" w:rsidRPr="001149D4" w:rsidRDefault="00ED088B" w:rsidP="00ED088B">
      <w:pPr>
        <w:rPr>
          <w:rFonts w:ascii="Simplified Arabic" w:hAnsi="Simplified Arabic" w:cs="Simplified Arabic"/>
          <w:sz w:val="28"/>
          <w:szCs w:val="28"/>
        </w:rPr>
      </w:pPr>
      <w:r w:rsidRPr="001149D4">
        <w:rPr>
          <w:rFonts w:ascii="Simplified Arabic" w:hAnsi="Simplified Arabic" w:cs="Simplified Arabic"/>
          <w:sz w:val="28"/>
          <w:szCs w:val="28"/>
          <w:rtl/>
        </w:rPr>
        <w:t>تؤكد نظرية أصحاب المصلحة على أهمية التعرف على جميع الأطراف التي تؤثر في المشروع أو تتأثر به، وعدم الاقتصار على المالكين أو المدراء فقط. حيث يشمل أصحاب المصلحة العملاء، الموظفين، الموردين، الجهات التنظيمية، المجتمع المحلي، وغيرهم ممن لهم دور أو مصلحة في المشروع</w:t>
      </w:r>
      <w:r w:rsidRPr="001149D4">
        <w:rPr>
          <w:rFonts w:ascii="Simplified Arabic" w:hAnsi="Simplified Arabic" w:cs="Simplified Arabic"/>
          <w:sz w:val="28"/>
          <w:szCs w:val="28"/>
        </w:rPr>
        <w:t>.</w:t>
      </w:r>
    </w:p>
    <w:p w14:paraId="55DBCF02" w14:textId="77777777" w:rsidR="00ED088B" w:rsidRPr="001149D4" w:rsidRDefault="00ED088B" w:rsidP="00ED088B">
      <w:pPr>
        <w:pStyle w:val="11"/>
      </w:pPr>
      <w:r w:rsidRPr="001149D4">
        <w:rPr>
          <w:rtl/>
        </w:rPr>
        <w:t>أنواع أصحاب المصلحة</w:t>
      </w:r>
      <w:r w:rsidRPr="001149D4">
        <w:t>:</w:t>
      </w:r>
    </w:p>
    <w:p w14:paraId="6CA17596" w14:textId="77777777" w:rsidR="00ED088B" w:rsidRPr="001149D4" w:rsidRDefault="00ED088B" w:rsidP="00ED088B">
      <w:pPr>
        <w:numPr>
          <w:ilvl w:val="1"/>
          <w:numId w:val="73"/>
        </w:numPr>
        <w:rPr>
          <w:rFonts w:ascii="Simplified Arabic" w:hAnsi="Simplified Arabic" w:cs="Simplified Arabic"/>
          <w:sz w:val="28"/>
          <w:szCs w:val="28"/>
        </w:rPr>
      </w:pPr>
      <w:r w:rsidRPr="001149D4">
        <w:rPr>
          <w:rFonts w:ascii="Simplified Arabic" w:hAnsi="Simplified Arabic" w:cs="Simplified Arabic"/>
          <w:sz w:val="28"/>
          <w:szCs w:val="28"/>
          <w:rtl/>
        </w:rPr>
        <w:t>العملاء: المستفيدون النهائيون من المشروع</w:t>
      </w:r>
      <w:r w:rsidRPr="001149D4">
        <w:rPr>
          <w:rFonts w:ascii="Simplified Arabic" w:hAnsi="Simplified Arabic" w:cs="Simplified Arabic"/>
          <w:sz w:val="28"/>
          <w:szCs w:val="28"/>
        </w:rPr>
        <w:t>.</w:t>
      </w:r>
    </w:p>
    <w:p w14:paraId="0928F0FC" w14:textId="77777777" w:rsidR="00ED088B" w:rsidRPr="001149D4" w:rsidRDefault="00ED088B" w:rsidP="00ED088B">
      <w:pPr>
        <w:numPr>
          <w:ilvl w:val="1"/>
          <w:numId w:val="73"/>
        </w:numPr>
        <w:rPr>
          <w:rFonts w:ascii="Simplified Arabic" w:hAnsi="Simplified Arabic" w:cs="Simplified Arabic"/>
          <w:sz w:val="28"/>
          <w:szCs w:val="28"/>
        </w:rPr>
      </w:pPr>
      <w:r w:rsidRPr="001149D4">
        <w:rPr>
          <w:rFonts w:ascii="Simplified Arabic" w:hAnsi="Simplified Arabic" w:cs="Simplified Arabic"/>
          <w:sz w:val="28"/>
          <w:szCs w:val="28"/>
          <w:rtl/>
        </w:rPr>
        <w:lastRenderedPageBreak/>
        <w:t>الموظفون: أعضاء الفريق والعاملون في المشروع</w:t>
      </w:r>
      <w:r w:rsidRPr="001149D4">
        <w:rPr>
          <w:rFonts w:ascii="Simplified Arabic" w:hAnsi="Simplified Arabic" w:cs="Simplified Arabic"/>
          <w:sz w:val="28"/>
          <w:szCs w:val="28"/>
        </w:rPr>
        <w:t>.</w:t>
      </w:r>
    </w:p>
    <w:p w14:paraId="02B19FD5" w14:textId="77777777" w:rsidR="00ED088B" w:rsidRPr="001149D4" w:rsidRDefault="00ED088B" w:rsidP="00ED088B">
      <w:pPr>
        <w:numPr>
          <w:ilvl w:val="1"/>
          <w:numId w:val="73"/>
        </w:numPr>
        <w:rPr>
          <w:rFonts w:ascii="Simplified Arabic" w:hAnsi="Simplified Arabic" w:cs="Simplified Arabic"/>
          <w:sz w:val="28"/>
          <w:szCs w:val="28"/>
        </w:rPr>
      </w:pPr>
      <w:r w:rsidRPr="001149D4">
        <w:rPr>
          <w:rFonts w:ascii="Simplified Arabic" w:hAnsi="Simplified Arabic" w:cs="Simplified Arabic"/>
          <w:sz w:val="28"/>
          <w:szCs w:val="28"/>
          <w:rtl/>
        </w:rPr>
        <w:t>الموردون: مقدمو الخدمات والمواد</w:t>
      </w:r>
      <w:r w:rsidRPr="001149D4">
        <w:rPr>
          <w:rFonts w:ascii="Simplified Arabic" w:hAnsi="Simplified Arabic" w:cs="Simplified Arabic"/>
          <w:sz w:val="28"/>
          <w:szCs w:val="28"/>
        </w:rPr>
        <w:t>.</w:t>
      </w:r>
    </w:p>
    <w:p w14:paraId="734D6F44" w14:textId="77777777" w:rsidR="00ED088B" w:rsidRPr="001149D4" w:rsidRDefault="00ED088B" w:rsidP="00ED088B">
      <w:pPr>
        <w:numPr>
          <w:ilvl w:val="1"/>
          <w:numId w:val="73"/>
        </w:numPr>
        <w:rPr>
          <w:rFonts w:ascii="Simplified Arabic" w:hAnsi="Simplified Arabic" w:cs="Simplified Arabic"/>
          <w:sz w:val="28"/>
          <w:szCs w:val="28"/>
        </w:rPr>
      </w:pPr>
      <w:r w:rsidRPr="001149D4">
        <w:rPr>
          <w:rFonts w:ascii="Simplified Arabic" w:hAnsi="Simplified Arabic" w:cs="Simplified Arabic"/>
          <w:sz w:val="28"/>
          <w:szCs w:val="28"/>
          <w:rtl/>
        </w:rPr>
        <w:t>الجهات التنظيمية: الهيئات الرقابية والقانونية</w:t>
      </w:r>
      <w:r w:rsidRPr="001149D4">
        <w:rPr>
          <w:rFonts w:ascii="Simplified Arabic" w:hAnsi="Simplified Arabic" w:cs="Simplified Arabic"/>
          <w:sz w:val="28"/>
          <w:szCs w:val="28"/>
        </w:rPr>
        <w:t>.</w:t>
      </w:r>
    </w:p>
    <w:p w14:paraId="7CB26914" w14:textId="77777777" w:rsidR="00ED088B" w:rsidRPr="001149D4" w:rsidRDefault="00ED088B" w:rsidP="00ED088B">
      <w:pPr>
        <w:numPr>
          <w:ilvl w:val="1"/>
          <w:numId w:val="73"/>
        </w:numPr>
        <w:rPr>
          <w:rFonts w:ascii="Simplified Arabic" w:hAnsi="Simplified Arabic" w:cs="Simplified Arabic"/>
          <w:sz w:val="28"/>
          <w:szCs w:val="28"/>
        </w:rPr>
      </w:pPr>
      <w:r w:rsidRPr="001149D4">
        <w:rPr>
          <w:rFonts w:ascii="Simplified Arabic" w:hAnsi="Simplified Arabic" w:cs="Simplified Arabic"/>
          <w:sz w:val="28"/>
          <w:szCs w:val="28"/>
          <w:rtl/>
        </w:rPr>
        <w:t>المجتمع المحلي: البيئة المحيطة وتأثير المشروع عليها</w:t>
      </w:r>
      <w:r w:rsidRPr="001149D4">
        <w:rPr>
          <w:rFonts w:ascii="Simplified Arabic" w:hAnsi="Simplified Arabic" w:cs="Simplified Arabic"/>
          <w:sz w:val="28"/>
          <w:szCs w:val="28"/>
        </w:rPr>
        <w:t>.</w:t>
      </w:r>
    </w:p>
    <w:p w14:paraId="63763241" w14:textId="77777777" w:rsidR="00ED088B" w:rsidRPr="001149D4" w:rsidRDefault="00ED088B" w:rsidP="00ED088B">
      <w:pPr>
        <w:numPr>
          <w:ilvl w:val="1"/>
          <w:numId w:val="73"/>
        </w:numPr>
        <w:rPr>
          <w:rFonts w:ascii="Simplified Arabic" w:hAnsi="Simplified Arabic" w:cs="Simplified Arabic"/>
          <w:sz w:val="28"/>
          <w:szCs w:val="28"/>
        </w:rPr>
      </w:pPr>
      <w:r w:rsidRPr="001149D4">
        <w:rPr>
          <w:rFonts w:ascii="Simplified Arabic" w:hAnsi="Simplified Arabic" w:cs="Simplified Arabic"/>
          <w:sz w:val="28"/>
          <w:szCs w:val="28"/>
          <w:rtl/>
        </w:rPr>
        <w:t>الإدارة العليا: الجهات المسؤولة عن اتخاذ القرار في المؤسسة</w:t>
      </w:r>
      <w:r w:rsidRPr="001149D4">
        <w:rPr>
          <w:rFonts w:ascii="Simplified Arabic" w:hAnsi="Simplified Arabic" w:cs="Simplified Arabic"/>
          <w:sz w:val="28"/>
          <w:szCs w:val="28"/>
        </w:rPr>
        <w:t>.</w:t>
      </w:r>
    </w:p>
    <w:p w14:paraId="4872C98B" w14:textId="77777777" w:rsidR="00ED088B" w:rsidRPr="001149D4" w:rsidRDefault="00ED088B" w:rsidP="00ED088B">
      <w:pPr>
        <w:pStyle w:val="11"/>
      </w:pPr>
      <w:r w:rsidRPr="001149D4">
        <w:rPr>
          <w:rtl/>
        </w:rPr>
        <w:t>العلاقة بالمهارات الناعمة</w:t>
      </w:r>
      <w:r w:rsidRPr="001149D4">
        <w:t>:</w:t>
      </w:r>
    </w:p>
    <w:p w14:paraId="76AAC2D8" w14:textId="77777777" w:rsidR="00ED088B" w:rsidRPr="001149D4" w:rsidRDefault="00ED088B" w:rsidP="00ED088B">
      <w:pPr>
        <w:rPr>
          <w:rFonts w:ascii="Simplified Arabic" w:hAnsi="Simplified Arabic" w:cs="Simplified Arabic"/>
          <w:sz w:val="28"/>
          <w:szCs w:val="28"/>
        </w:rPr>
      </w:pPr>
      <w:r w:rsidRPr="001149D4">
        <w:rPr>
          <w:rFonts w:ascii="Simplified Arabic" w:hAnsi="Simplified Arabic" w:cs="Simplified Arabic"/>
          <w:sz w:val="28"/>
          <w:szCs w:val="28"/>
          <w:rtl/>
        </w:rPr>
        <w:t>إدارة العلاقات مع أصحاب المصلحة تتطلب مهارات ناعمة متعددة مثل التفاوض الفعّال، حل النزاعات، التواصل الواضح، والقدرة على بناء علاقات ثقة مستدامة. فمدير المشروع الذي يتقن هذه المهارات يكون قادرًا على فهم وتلبية توقعات جميع أصحاب المصلحة، مما يضمن دعمهم واستمرارية المشروع</w:t>
      </w:r>
      <w:r w:rsidRPr="001149D4">
        <w:rPr>
          <w:rFonts w:ascii="Simplified Arabic" w:hAnsi="Simplified Arabic" w:cs="Simplified Arabic"/>
          <w:sz w:val="28"/>
          <w:szCs w:val="28"/>
        </w:rPr>
        <w:t>.</w:t>
      </w:r>
    </w:p>
    <w:p w14:paraId="1001C126" w14:textId="77777777" w:rsidR="00ED088B" w:rsidRPr="001149D4" w:rsidRDefault="00ED088B" w:rsidP="00ED088B">
      <w:pPr>
        <w:pStyle w:val="11"/>
      </w:pPr>
      <w:r w:rsidRPr="001149D4">
        <w:rPr>
          <w:rtl/>
        </w:rPr>
        <w:t>العلاقة بأداء المشروع</w:t>
      </w:r>
      <w:r w:rsidRPr="001149D4">
        <w:t>:</w:t>
      </w:r>
    </w:p>
    <w:p w14:paraId="2E5B78D7" w14:textId="77777777" w:rsidR="00ED088B" w:rsidRPr="001149D4" w:rsidRDefault="00ED088B" w:rsidP="00ED088B">
      <w:pPr>
        <w:rPr>
          <w:rFonts w:ascii="Simplified Arabic" w:hAnsi="Simplified Arabic" w:cs="Simplified Arabic"/>
          <w:sz w:val="28"/>
          <w:szCs w:val="28"/>
        </w:rPr>
      </w:pPr>
      <w:r w:rsidRPr="001149D4">
        <w:rPr>
          <w:rFonts w:ascii="Simplified Arabic" w:hAnsi="Simplified Arabic" w:cs="Simplified Arabic"/>
          <w:sz w:val="28"/>
          <w:szCs w:val="28"/>
          <w:rtl/>
        </w:rPr>
        <w:t>الاهتمام بأصحاب المصلحة وإدارتهم بفعالية يسهم في تحقيق تناغم بين متطلبات المشروع ومصالح الأطراف المختلفة، مما ينعكس إيجابيًا على تقليل المخاطر، رفع جودة المخرجات، وضمان الالتزام بالجداول الزمنية والميزانيات المحددة. كما يعزز رضا أصحاب المصلحة ويزيد من فرص النجاح والتميز في المشاريع الإنشائية</w:t>
      </w:r>
      <w:r w:rsidRPr="001149D4">
        <w:rPr>
          <w:rFonts w:ascii="Simplified Arabic" w:hAnsi="Simplified Arabic" w:cs="Simplified Arabic"/>
          <w:sz w:val="28"/>
          <w:szCs w:val="28"/>
        </w:rPr>
        <w:t>.</w:t>
      </w:r>
    </w:p>
    <w:p w14:paraId="0637A621" w14:textId="77777777" w:rsidR="00ED088B" w:rsidRPr="001149D4" w:rsidRDefault="00ED088B" w:rsidP="00ED088B">
      <w:pPr>
        <w:rPr>
          <w:rFonts w:ascii="Simplified Arabic" w:hAnsi="Simplified Arabic" w:cs="Simplified Arabic"/>
          <w:sz w:val="28"/>
          <w:szCs w:val="28"/>
          <w:rtl/>
        </w:rPr>
      </w:pPr>
    </w:p>
    <w:p w14:paraId="1FECE12F" w14:textId="77777777" w:rsidR="00ED088B" w:rsidRDefault="00ED088B" w:rsidP="00ED088B">
      <w:pPr>
        <w:rPr>
          <w:rFonts w:ascii="Simplified Arabic" w:hAnsi="Simplified Arabic" w:cs="Simplified Arabic"/>
          <w:sz w:val="28"/>
          <w:szCs w:val="28"/>
          <w:rtl/>
        </w:rPr>
      </w:pPr>
    </w:p>
    <w:p w14:paraId="5D878D75" w14:textId="77777777" w:rsidR="00ED088B" w:rsidRDefault="00ED088B" w:rsidP="00ED088B">
      <w:pPr>
        <w:rPr>
          <w:rFonts w:ascii="Simplified Arabic" w:hAnsi="Simplified Arabic" w:cs="Simplified Arabic"/>
          <w:sz w:val="28"/>
          <w:szCs w:val="28"/>
          <w:rtl/>
        </w:rPr>
      </w:pPr>
    </w:p>
    <w:p w14:paraId="344AA2FD" w14:textId="77777777" w:rsidR="00ED088B" w:rsidRPr="00832547" w:rsidRDefault="00ED088B" w:rsidP="00ED088B">
      <w:pPr>
        <w:rPr>
          <w:rtl/>
        </w:rPr>
      </w:pPr>
    </w:p>
    <w:p w14:paraId="2E5B8373" w14:textId="77777777" w:rsidR="00ED088B" w:rsidRDefault="00ED088B" w:rsidP="00ED088B">
      <w:pPr>
        <w:pStyle w:val="1"/>
        <w:numPr>
          <w:ilvl w:val="1"/>
          <w:numId w:val="36"/>
        </w:numPr>
        <w:rPr>
          <w:bCs/>
          <w:rtl/>
        </w:rPr>
      </w:pPr>
      <w:bookmarkStart w:id="62" w:name="_Toc203609440"/>
      <w:bookmarkStart w:id="63" w:name="_Toc203749653"/>
      <w:r w:rsidRPr="00CA4F4A">
        <w:rPr>
          <w:bCs/>
          <w:rtl/>
        </w:rPr>
        <w:t>الدراسات السابقة:</w:t>
      </w:r>
      <w:bookmarkEnd w:id="62"/>
      <w:bookmarkEnd w:id="63"/>
    </w:p>
    <w:p w14:paraId="07CEADD2" w14:textId="77777777" w:rsidR="00ED088B" w:rsidRPr="000D30D6" w:rsidRDefault="00ED088B" w:rsidP="00ED088B">
      <w:pPr>
        <w:pStyle w:val="ad"/>
        <w:keepNext/>
        <w:bidi w:val="0"/>
        <w:jc w:val="center"/>
        <w:rPr>
          <w:rFonts w:ascii="Simplified Arabic" w:hAnsi="Simplified Arabic" w:cs="Simplified Arabic"/>
          <w:b/>
          <w:bCs/>
          <w:sz w:val="24"/>
          <w:szCs w:val="24"/>
        </w:rPr>
      </w:pPr>
      <w:r w:rsidRPr="000D30D6">
        <w:rPr>
          <w:rFonts w:ascii="Simplified Arabic" w:hAnsi="Simplified Arabic" w:cs="Simplified Arabic"/>
          <w:b/>
          <w:bCs/>
          <w:noProof/>
          <w:sz w:val="24"/>
          <w:szCs w:val="24"/>
          <w:rtl/>
        </w:rPr>
        <w:t>جدرول الدراسات السابقه 2-1</w:t>
      </w:r>
    </w:p>
    <w:tbl>
      <w:tblPr>
        <w:tblStyle w:val="af1"/>
        <w:tblW w:w="9214" w:type="dxa"/>
        <w:tblInd w:w="137" w:type="dxa"/>
        <w:tblLook w:val="04A0" w:firstRow="1" w:lastRow="0" w:firstColumn="1" w:lastColumn="0" w:noHBand="0" w:noVBand="1"/>
      </w:tblPr>
      <w:tblGrid>
        <w:gridCol w:w="4536"/>
        <w:gridCol w:w="4678"/>
      </w:tblGrid>
      <w:tr w:rsidR="00ED088B" w14:paraId="57110DEE" w14:textId="77777777" w:rsidTr="0043069A">
        <w:tc>
          <w:tcPr>
            <w:tcW w:w="4536" w:type="dxa"/>
          </w:tcPr>
          <w:p w14:paraId="1EEEF901" w14:textId="77777777" w:rsidR="00ED088B" w:rsidRPr="004C06FE" w:rsidRDefault="00ED088B" w:rsidP="0043069A">
            <w:pPr>
              <w:jc w:val="center"/>
              <w:rPr>
                <w:rFonts w:ascii="Simplified Arabic" w:hAnsi="Simplified Arabic" w:cs="Simplified Arabic"/>
              </w:rPr>
            </w:pPr>
            <w:r>
              <w:rPr>
                <w:rFonts w:hint="cs"/>
                <w:rtl/>
              </w:rPr>
              <w:t>الدراسات العربية</w:t>
            </w:r>
          </w:p>
        </w:tc>
        <w:tc>
          <w:tcPr>
            <w:tcW w:w="4678" w:type="dxa"/>
          </w:tcPr>
          <w:p w14:paraId="50D3592E" w14:textId="77777777" w:rsidR="00ED088B" w:rsidRDefault="00ED088B" w:rsidP="0043069A">
            <w:pPr>
              <w:jc w:val="center"/>
            </w:pPr>
            <w:r>
              <w:rPr>
                <w:rFonts w:hint="cs"/>
                <w:rtl/>
              </w:rPr>
              <w:t xml:space="preserve">الدراسات </w:t>
            </w:r>
            <w:r>
              <w:rPr>
                <w:rtl/>
              </w:rPr>
              <w:t>الأجنبية</w:t>
            </w:r>
          </w:p>
        </w:tc>
      </w:tr>
      <w:tr w:rsidR="00ED088B" w14:paraId="6367008E" w14:textId="77777777" w:rsidTr="0043069A">
        <w:tc>
          <w:tcPr>
            <w:tcW w:w="4536" w:type="dxa"/>
          </w:tcPr>
          <w:p w14:paraId="44504398"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العزب (2023)</w:t>
            </w:r>
          </w:p>
          <w:p w14:paraId="563DF9C8"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أثر المهارات الناعمة على أداء العاملين في قطاع المقاولات بالمملكة العربية السعودية</w:t>
            </w:r>
          </w:p>
        </w:tc>
        <w:tc>
          <w:tcPr>
            <w:tcW w:w="4678" w:type="dxa"/>
          </w:tcPr>
          <w:p w14:paraId="22A44626" w14:textId="77777777" w:rsidR="00ED088B" w:rsidRDefault="00ED088B" w:rsidP="0043069A">
            <w:pPr>
              <w:jc w:val="center"/>
              <w:rPr>
                <w:rFonts w:cs="Arial"/>
                <w:rtl/>
              </w:rPr>
            </w:pPr>
            <w:r>
              <w:t>Turner, J. R., &amp; Müller, R</w:t>
            </w:r>
            <w:r>
              <w:rPr>
                <w:rFonts w:cs="Arial"/>
                <w:rtl/>
              </w:rPr>
              <w:t>. (2005)</w:t>
            </w:r>
          </w:p>
          <w:p w14:paraId="1323E724" w14:textId="77777777" w:rsidR="00ED088B" w:rsidRDefault="00ED088B" w:rsidP="0043069A">
            <w:pPr>
              <w:jc w:val="center"/>
            </w:pPr>
            <w:r>
              <w:rPr>
                <w:rFonts w:cs="Arial"/>
                <w:rtl/>
              </w:rPr>
              <w:t>العنوان: تأثير المهارات الناعمة على نجاح المشاريع</w:t>
            </w:r>
          </w:p>
        </w:tc>
      </w:tr>
      <w:tr w:rsidR="00ED088B" w14:paraId="34994F65" w14:textId="77777777" w:rsidTr="0043069A">
        <w:tc>
          <w:tcPr>
            <w:tcW w:w="4536" w:type="dxa"/>
          </w:tcPr>
          <w:p w14:paraId="018D356F"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lastRenderedPageBreak/>
              <w:t>القرني (2020)</w:t>
            </w:r>
          </w:p>
          <w:p w14:paraId="2147A1BE"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الكفاءات الشخصية والإدارية لمديري المشاريع وأثرها على مؤشرات الأداء</w:t>
            </w:r>
          </w:p>
        </w:tc>
        <w:tc>
          <w:tcPr>
            <w:tcW w:w="4678" w:type="dxa"/>
          </w:tcPr>
          <w:p w14:paraId="5414B543" w14:textId="77777777" w:rsidR="00ED088B" w:rsidRDefault="00ED088B" w:rsidP="0043069A">
            <w:pPr>
              <w:jc w:val="center"/>
            </w:pPr>
            <w:r>
              <w:t>Goleman, D</w:t>
            </w:r>
            <w:r>
              <w:rPr>
                <w:rFonts w:cs="Arial"/>
                <w:rtl/>
              </w:rPr>
              <w:t>. (1998)</w:t>
            </w:r>
          </w:p>
          <w:p w14:paraId="397ABC5F" w14:textId="77777777" w:rsidR="00ED088B" w:rsidRPr="004C06FE" w:rsidRDefault="00ED088B" w:rsidP="0043069A">
            <w:pPr>
              <w:jc w:val="center"/>
            </w:pPr>
            <w:r>
              <w:rPr>
                <w:rFonts w:cs="Arial"/>
                <w:rtl/>
              </w:rPr>
              <w:t>العنوان: الذكاء العاطفي ودوره في العمل الجماعي وقيادة المشاريع.</w:t>
            </w:r>
          </w:p>
        </w:tc>
      </w:tr>
      <w:tr w:rsidR="00ED088B" w14:paraId="59B1FAFF" w14:textId="77777777" w:rsidTr="0043069A">
        <w:tc>
          <w:tcPr>
            <w:tcW w:w="4536" w:type="dxa"/>
          </w:tcPr>
          <w:p w14:paraId="7887A915"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الحربي (2020)</w:t>
            </w:r>
          </w:p>
          <w:p w14:paraId="076E9134"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العنوان: إدارة النزاعات في المشاريع: دراسة حالة في مدينة جدة</w:t>
            </w:r>
          </w:p>
        </w:tc>
        <w:tc>
          <w:tcPr>
            <w:tcW w:w="4678" w:type="dxa"/>
          </w:tcPr>
          <w:p w14:paraId="37C5340F" w14:textId="77777777" w:rsidR="00ED088B" w:rsidRDefault="00ED088B" w:rsidP="0043069A">
            <w:pPr>
              <w:jc w:val="center"/>
            </w:pPr>
            <w:r>
              <w:t>Müller, R., &amp; Turner, J. R</w:t>
            </w:r>
            <w:r>
              <w:rPr>
                <w:rFonts w:cs="Arial"/>
                <w:rtl/>
              </w:rPr>
              <w:t>. (2010)</w:t>
            </w:r>
          </w:p>
          <w:p w14:paraId="236AF7D2" w14:textId="77777777" w:rsidR="00ED088B" w:rsidRPr="004C06FE" w:rsidRDefault="00ED088B" w:rsidP="0043069A">
            <w:pPr>
              <w:jc w:val="center"/>
            </w:pPr>
            <w:r>
              <w:rPr>
                <w:rFonts w:cs="Arial"/>
                <w:rtl/>
              </w:rPr>
              <w:t>العنوان: تأثير الكفاءات القيادية للمديرين على نجاح المشاريع.</w:t>
            </w:r>
          </w:p>
        </w:tc>
      </w:tr>
      <w:tr w:rsidR="00ED088B" w14:paraId="05991947" w14:textId="77777777" w:rsidTr="0043069A">
        <w:tc>
          <w:tcPr>
            <w:tcW w:w="4536" w:type="dxa"/>
          </w:tcPr>
          <w:p w14:paraId="1BF6DBF6"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القحطاني (2023)</w:t>
            </w:r>
          </w:p>
          <w:p w14:paraId="68611F3E"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التفاوض والتحفيز كأدوات لتحقيق الأداء الأمثل في المقاولات السعودية</w:t>
            </w:r>
          </w:p>
        </w:tc>
        <w:tc>
          <w:tcPr>
            <w:tcW w:w="4678" w:type="dxa"/>
          </w:tcPr>
          <w:p w14:paraId="70F8742C" w14:textId="77777777" w:rsidR="00ED088B" w:rsidRDefault="00ED088B" w:rsidP="0043069A">
            <w:pPr>
              <w:jc w:val="center"/>
            </w:pPr>
            <w:r>
              <w:t>Ahmed, R., Tahir, M., &amp; Azmi, I</w:t>
            </w:r>
            <w:r>
              <w:rPr>
                <w:rFonts w:cs="Arial"/>
                <w:rtl/>
              </w:rPr>
              <w:t>. (2013)</w:t>
            </w:r>
          </w:p>
          <w:p w14:paraId="068DB659" w14:textId="77777777" w:rsidR="00ED088B" w:rsidRPr="004C06FE" w:rsidRDefault="00ED088B" w:rsidP="0043069A">
            <w:pPr>
              <w:jc w:val="center"/>
            </w:pPr>
            <w:r>
              <w:rPr>
                <w:rFonts w:cs="Arial"/>
                <w:rtl/>
              </w:rPr>
              <w:t>العنوان: تأثير المهارات الشخصية لمديري المشاريع على أداء فرق المشروع.</w:t>
            </w:r>
          </w:p>
        </w:tc>
      </w:tr>
      <w:tr w:rsidR="00ED088B" w14:paraId="459ADF88" w14:textId="77777777" w:rsidTr="0043069A">
        <w:tc>
          <w:tcPr>
            <w:tcW w:w="4536" w:type="dxa"/>
          </w:tcPr>
          <w:p w14:paraId="5D6B5AF5"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السعدي (2021)</w:t>
            </w:r>
          </w:p>
          <w:p w14:paraId="7A8D629C"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التواصل الفعّال وأثره على جودة التنفيذ في المشاريع الإنشائية بالكويت</w:t>
            </w:r>
          </w:p>
        </w:tc>
        <w:tc>
          <w:tcPr>
            <w:tcW w:w="4678" w:type="dxa"/>
          </w:tcPr>
          <w:p w14:paraId="1D0CF34F" w14:textId="77777777" w:rsidR="00ED088B" w:rsidRDefault="00ED088B" w:rsidP="0043069A">
            <w:pPr>
              <w:jc w:val="center"/>
            </w:pPr>
            <w:r>
              <w:t>Yang, L.-R., Huang, C.-F., &amp; Wu, K.-S</w:t>
            </w:r>
            <w:r>
              <w:rPr>
                <w:rFonts w:cs="Arial"/>
                <w:rtl/>
              </w:rPr>
              <w:t>. (2011)</w:t>
            </w:r>
          </w:p>
          <w:p w14:paraId="14DEE243" w14:textId="77777777" w:rsidR="00ED088B" w:rsidRPr="005F770A" w:rsidRDefault="00ED088B" w:rsidP="0043069A">
            <w:pPr>
              <w:jc w:val="center"/>
            </w:pPr>
            <w:r>
              <w:rPr>
                <w:rFonts w:cs="Arial"/>
                <w:rtl/>
              </w:rPr>
              <w:t>العنوان: دور القيادة التفاعلية والمهارات الشخصية في نجاح المشاريع.</w:t>
            </w:r>
          </w:p>
        </w:tc>
      </w:tr>
      <w:tr w:rsidR="00ED088B" w14:paraId="666628DB" w14:textId="77777777" w:rsidTr="0043069A">
        <w:tc>
          <w:tcPr>
            <w:tcW w:w="4536" w:type="dxa"/>
          </w:tcPr>
          <w:p w14:paraId="617E5146" w14:textId="77777777" w:rsidR="00ED088B" w:rsidRDefault="00ED088B" w:rsidP="0043069A">
            <w:pPr>
              <w:jc w:val="center"/>
              <w:rPr>
                <w:rFonts w:ascii="Simplified Arabic" w:hAnsi="Simplified Arabic" w:cs="Simplified Arabic"/>
                <w:rtl/>
              </w:rPr>
            </w:pPr>
            <w:r w:rsidRPr="004C06FE">
              <w:rPr>
                <w:rFonts w:ascii="Simplified Arabic" w:hAnsi="Simplified Arabic" w:cs="Simplified Arabic"/>
                <w:rtl/>
              </w:rPr>
              <w:t>المنصور (2022)</w:t>
            </w:r>
          </w:p>
          <w:p w14:paraId="4600E7B6"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الذكاء العاطفي والقيادة في مؤسسات المشاريع السعودية</w:t>
            </w:r>
          </w:p>
        </w:tc>
        <w:tc>
          <w:tcPr>
            <w:tcW w:w="4678" w:type="dxa"/>
          </w:tcPr>
          <w:p w14:paraId="2BC5FF92" w14:textId="77777777" w:rsidR="00ED088B" w:rsidRDefault="00ED088B" w:rsidP="0043069A">
            <w:pPr>
              <w:jc w:val="center"/>
            </w:pPr>
            <w:proofErr w:type="spellStart"/>
            <w:r>
              <w:t>Odusami</w:t>
            </w:r>
            <w:proofErr w:type="spellEnd"/>
            <w:r>
              <w:t xml:space="preserve">, K. T., </w:t>
            </w:r>
            <w:proofErr w:type="spellStart"/>
            <w:r>
              <w:t>Iyagba</w:t>
            </w:r>
            <w:proofErr w:type="spellEnd"/>
            <w:r>
              <w:t xml:space="preserve">, R. R. O., &amp; </w:t>
            </w:r>
            <w:proofErr w:type="spellStart"/>
            <w:r>
              <w:t>Omirin</w:t>
            </w:r>
            <w:proofErr w:type="spellEnd"/>
            <w:r>
              <w:t>, M. M</w:t>
            </w:r>
            <w:r>
              <w:rPr>
                <w:rFonts w:cs="Arial"/>
                <w:rtl/>
              </w:rPr>
              <w:t>. (2003)</w:t>
            </w:r>
          </w:p>
          <w:p w14:paraId="65EA3E55" w14:textId="77777777" w:rsidR="00ED088B" w:rsidRPr="005F770A" w:rsidRDefault="00ED088B" w:rsidP="0043069A">
            <w:pPr>
              <w:jc w:val="center"/>
            </w:pPr>
            <w:r>
              <w:rPr>
                <w:rFonts w:cs="Arial"/>
                <w:rtl/>
              </w:rPr>
              <w:t>العنوان: تأثير المهارات الإدارية والشخصية لمديري المشاريع على أداء مشاريع البناء.</w:t>
            </w:r>
          </w:p>
        </w:tc>
      </w:tr>
      <w:tr w:rsidR="00ED088B" w14:paraId="230B4C08" w14:textId="77777777" w:rsidTr="0043069A">
        <w:tc>
          <w:tcPr>
            <w:tcW w:w="4536" w:type="dxa"/>
          </w:tcPr>
          <w:p w14:paraId="783A3B90"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العواجي (2021)</w:t>
            </w:r>
          </w:p>
          <w:p w14:paraId="6D0BF3A1"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تأثير مهارات التفاوض على تقليل تكلفة المشاريع في مصر والسعودية</w:t>
            </w:r>
          </w:p>
        </w:tc>
        <w:tc>
          <w:tcPr>
            <w:tcW w:w="4678" w:type="dxa"/>
          </w:tcPr>
          <w:p w14:paraId="7E8E4C1D" w14:textId="77777777" w:rsidR="00ED088B" w:rsidRDefault="00ED088B" w:rsidP="0043069A">
            <w:pPr>
              <w:jc w:val="center"/>
            </w:pPr>
            <w:r>
              <w:t>Rezvani, A., Barrett, R., &amp; Khosravi, P</w:t>
            </w:r>
            <w:r>
              <w:rPr>
                <w:rFonts w:cs="Arial"/>
                <w:rtl/>
              </w:rPr>
              <w:t>. (2016)</w:t>
            </w:r>
          </w:p>
          <w:p w14:paraId="340AF2A4" w14:textId="77777777" w:rsidR="00ED088B" w:rsidRPr="005F770A" w:rsidRDefault="00ED088B" w:rsidP="0043069A">
            <w:pPr>
              <w:jc w:val="center"/>
            </w:pPr>
            <w:r>
              <w:rPr>
                <w:rFonts w:cs="Arial"/>
                <w:rtl/>
              </w:rPr>
              <w:t>العنوان: تأثير الذكاء العاطفي لدى مديري المشاريع على نجاح المشروع: دور الوساطة للثقة.</w:t>
            </w:r>
          </w:p>
        </w:tc>
      </w:tr>
      <w:tr w:rsidR="00ED088B" w14:paraId="3C10BD5C" w14:textId="77777777" w:rsidTr="0043069A">
        <w:tc>
          <w:tcPr>
            <w:tcW w:w="4536" w:type="dxa"/>
          </w:tcPr>
          <w:p w14:paraId="03708934"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الرويشد (2020)</w:t>
            </w:r>
          </w:p>
          <w:p w14:paraId="0F4C4F82"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حل المشكلات والإبداع الإداري في المشاريع السعودية</w:t>
            </w:r>
          </w:p>
        </w:tc>
        <w:tc>
          <w:tcPr>
            <w:tcW w:w="4678" w:type="dxa"/>
          </w:tcPr>
          <w:p w14:paraId="7D92E9DE" w14:textId="77777777" w:rsidR="00ED088B" w:rsidRDefault="00ED088B" w:rsidP="0043069A">
            <w:pPr>
              <w:jc w:val="center"/>
            </w:pPr>
            <w:r>
              <w:t>Turner, J. R., &amp; Müller, R</w:t>
            </w:r>
            <w:r>
              <w:rPr>
                <w:rFonts w:cs="Arial"/>
                <w:rtl/>
              </w:rPr>
              <w:t>. (2005)</w:t>
            </w:r>
          </w:p>
          <w:p w14:paraId="0822D9F8" w14:textId="77777777" w:rsidR="00ED088B" w:rsidRPr="005F770A" w:rsidRDefault="00ED088B" w:rsidP="0043069A">
            <w:pPr>
              <w:jc w:val="center"/>
              <w:rPr>
                <w:rtl/>
              </w:rPr>
            </w:pPr>
            <w:r>
              <w:rPr>
                <w:rFonts w:cs="Arial"/>
                <w:rtl/>
              </w:rPr>
              <w:t>العنوان: العلاقة بين أسلوب القيادة لدى مدير المشروع ونجاح المشروع.</w:t>
            </w:r>
          </w:p>
        </w:tc>
      </w:tr>
      <w:tr w:rsidR="00ED088B" w14:paraId="66B620C5" w14:textId="77777777" w:rsidTr="0043069A">
        <w:tc>
          <w:tcPr>
            <w:tcW w:w="4536" w:type="dxa"/>
          </w:tcPr>
          <w:p w14:paraId="693D4A16"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محمد الزهراني (2017)</w:t>
            </w:r>
          </w:p>
          <w:p w14:paraId="6F501BC2"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أثر المهارات الناعمة على نجاح مشاريع البناء في المملكة العربية السعودية.</w:t>
            </w:r>
          </w:p>
        </w:tc>
        <w:tc>
          <w:tcPr>
            <w:tcW w:w="4678" w:type="dxa"/>
          </w:tcPr>
          <w:p w14:paraId="6F45E5A6" w14:textId="77777777" w:rsidR="00ED088B" w:rsidRDefault="00ED088B" w:rsidP="0043069A">
            <w:pPr>
              <w:jc w:val="center"/>
            </w:pPr>
            <w:r>
              <w:t xml:space="preserve">Geoghegan, L., &amp; </w:t>
            </w:r>
            <w:proofErr w:type="spellStart"/>
            <w:r>
              <w:t>Dulewicz</w:t>
            </w:r>
            <w:proofErr w:type="spellEnd"/>
            <w:r>
              <w:t>, V</w:t>
            </w:r>
            <w:r>
              <w:rPr>
                <w:rFonts w:cs="Arial"/>
                <w:rtl/>
              </w:rPr>
              <w:t>. (2008)</w:t>
            </w:r>
          </w:p>
          <w:p w14:paraId="6787FB07" w14:textId="77777777" w:rsidR="00ED088B" w:rsidRPr="005F770A" w:rsidRDefault="00ED088B" w:rsidP="0043069A">
            <w:pPr>
              <w:jc w:val="center"/>
              <w:rPr>
                <w:rtl/>
              </w:rPr>
            </w:pPr>
            <w:r>
              <w:rPr>
                <w:rFonts w:cs="Arial"/>
                <w:rtl/>
              </w:rPr>
              <w:t>العنوان: الكفاءات القيادية والنجاح في المشاريع: دراسة تجريبية على مديري المشاريع.</w:t>
            </w:r>
          </w:p>
        </w:tc>
      </w:tr>
      <w:tr w:rsidR="00ED088B" w14:paraId="69FF98CF" w14:textId="77777777" w:rsidTr="0043069A">
        <w:tc>
          <w:tcPr>
            <w:tcW w:w="4536" w:type="dxa"/>
          </w:tcPr>
          <w:p w14:paraId="74140E9D" w14:textId="77777777" w:rsidR="00ED088B" w:rsidRDefault="00ED088B" w:rsidP="0043069A">
            <w:pPr>
              <w:jc w:val="center"/>
              <w:rPr>
                <w:rFonts w:ascii="Simplified Arabic" w:hAnsi="Simplified Arabic" w:cs="Simplified Arabic"/>
                <w:rtl/>
              </w:rPr>
            </w:pPr>
          </w:p>
          <w:p w14:paraId="40819033" w14:textId="77777777" w:rsidR="00ED088B" w:rsidRDefault="00ED088B" w:rsidP="0043069A">
            <w:pPr>
              <w:jc w:val="center"/>
              <w:rPr>
                <w:rFonts w:ascii="Simplified Arabic" w:hAnsi="Simplified Arabic" w:cs="Simplified Arabic"/>
                <w:rtl/>
              </w:rPr>
            </w:pPr>
          </w:p>
          <w:p w14:paraId="4585D569" w14:textId="77777777" w:rsidR="00ED088B" w:rsidRPr="004C06FE" w:rsidRDefault="00ED088B" w:rsidP="0043069A">
            <w:pPr>
              <w:jc w:val="center"/>
              <w:rPr>
                <w:rFonts w:ascii="Simplified Arabic" w:hAnsi="Simplified Arabic" w:cs="Simplified Arabic"/>
                <w:rtl/>
              </w:rPr>
            </w:pPr>
            <w:r w:rsidRPr="004C06FE">
              <w:rPr>
                <w:rFonts w:ascii="Simplified Arabic" w:hAnsi="Simplified Arabic" w:cs="Simplified Arabic"/>
                <w:rtl/>
              </w:rPr>
              <w:t>المطيري (2023)</w:t>
            </w:r>
          </w:p>
          <w:p w14:paraId="3A58F1AA" w14:textId="77777777" w:rsidR="00ED088B" w:rsidRPr="004C06FE" w:rsidRDefault="00ED088B" w:rsidP="0043069A">
            <w:pPr>
              <w:jc w:val="center"/>
              <w:rPr>
                <w:rFonts w:ascii="Simplified Arabic" w:hAnsi="Simplified Arabic" w:cs="Simplified Arabic"/>
              </w:rPr>
            </w:pPr>
            <w:r w:rsidRPr="004C06FE">
              <w:rPr>
                <w:rFonts w:ascii="Simplified Arabic" w:hAnsi="Simplified Arabic" w:cs="Simplified Arabic"/>
                <w:rtl/>
              </w:rPr>
              <w:t>العنوان: التحفيز كعنصر أساسي في تحسين الأداء الإداري في قطاع المقاولات</w:t>
            </w:r>
          </w:p>
        </w:tc>
        <w:tc>
          <w:tcPr>
            <w:tcW w:w="4678" w:type="dxa"/>
          </w:tcPr>
          <w:p w14:paraId="013BDC68" w14:textId="77777777" w:rsidR="00ED088B" w:rsidRDefault="00ED088B" w:rsidP="0043069A">
            <w:pPr>
              <w:jc w:val="center"/>
            </w:pPr>
          </w:p>
          <w:p w14:paraId="7083267E" w14:textId="77777777" w:rsidR="00ED088B" w:rsidRDefault="00ED088B" w:rsidP="0043069A">
            <w:pPr>
              <w:jc w:val="center"/>
            </w:pPr>
          </w:p>
          <w:p w14:paraId="7268B020" w14:textId="77777777" w:rsidR="00ED088B" w:rsidRDefault="00ED088B" w:rsidP="0043069A">
            <w:pPr>
              <w:jc w:val="center"/>
            </w:pPr>
          </w:p>
          <w:p w14:paraId="3539A6D9" w14:textId="77777777" w:rsidR="00ED088B" w:rsidRDefault="00ED088B" w:rsidP="0043069A">
            <w:pPr>
              <w:jc w:val="center"/>
            </w:pPr>
            <w:r>
              <w:t>Smith, J., &amp; Lee, K</w:t>
            </w:r>
            <w:r>
              <w:rPr>
                <w:rFonts w:cs="Arial"/>
                <w:rtl/>
              </w:rPr>
              <w:t>. (2019)</w:t>
            </w:r>
          </w:p>
          <w:p w14:paraId="7FC2A9F8" w14:textId="77777777" w:rsidR="00ED088B" w:rsidRPr="005F770A" w:rsidRDefault="00ED088B" w:rsidP="0043069A">
            <w:pPr>
              <w:jc w:val="center"/>
            </w:pPr>
            <w:r>
              <w:rPr>
                <w:rFonts w:cs="Arial"/>
                <w:rtl/>
              </w:rPr>
              <w:t>العنوان: تأثير المهارات الناعمة على أداء المشاريع في قطاع البناء.</w:t>
            </w:r>
          </w:p>
        </w:tc>
      </w:tr>
      <w:tr w:rsidR="00ED088B" w14:paraId="7C835802" w14:textId="77777777" w:rsidTr="0043069A">
        <w:tc>
          <w:tcPr>
            <w:tcW w:w="4536" w:type="dxa"/>
          </w:tcPr>
          <w:p w14:paraId="0D963803" w14:textId="77777777" w:rsidR="00ED088B" w:rsidRPr="004C06FE" w:rsidRDefault="00ED088B" w:rsidP="0043069A">
            <w:pPr>
              <w:jc w:val="center"/>
              <w:rPr>
                <w:rFonts w:ascii="Simplified Arabic" w:hAnsi="Simplified Arabic" w:cs="Simplified Arabic"/>
              </w:rPr>
            </w:pPr>
          </w:p>
        </w:tc>
        <w:tc>
          <w:tcPr>
            <w:tcW w:w="4678" w:type="dxa"/>
          </w:tcPr>
          <w:p w14:paraId="56EF7366" w14:textId="77777777" w:rsidR="00ED088B" w:rsidRDefault="00ED088B" w:rsidP="0043069A">
            <w:pPr>
              <w:jc w:val="center"/>
            </w:pPr>
            <w:r>
              <w:t>Johnson, P., &amp; Taylor, R</w:t>
            </w:r>
            <w:r>
              <w:rPr>
                <w:rFonts w:cs="Arial"/>
                <w:rtl/>
              </w:rPr>
              <w:t>. (2018)</w:t>
            </w:r>
          </w:p>
          <w:p w14:paraId="3B2B059E" w14:textId="77777777" w:rsidR="00ED088B" w:rsidRPr="005F770A" w:rsidRDefault="00ED088B" w:rsidP="0043069A">
            <w:pPr>
              <w:jc w:val="center"/>
            </w:pPr>
            <w:r>
              <w:rPr>
                <w:rFonts w:cs="Arial"/>
                <w:rtl/>
              </w:rPr>
              <w:t>العنوان: مهارات التواصل وأثرها على نجاح المشاريع.</w:t>
            </w:r>
          </w:p>
        </w:tc>
      </w:tr>
    </w:tbl>
    <w:p w14:paraId="55D44E38" w14:textId="77777777" w:rsidR="00ED088B" w:rsidRDefault="00ED088B" w:rsidP="00ED088B">
      <w:pPr>
        <w:rPr>
          <w:rtl/>
        </w:rPr>
      </w:pPr>
    </w:p>
    <w:p w14:paraId="4CC9A02C" w14:textId="77777777" w:rsidR="00ED088B" w:rsidRPr="004C06FE" w:rsidRDefault="00ED088B" w:rsidP="00ED088B">
      <w:pPr>
        <w:rPr>
          <w:rtl/>
        </w:rPr>
      </w:pPr>
    </w:p>
    <w:p w14:paraId="6E128C0D" w14:textId="77777777" w:rsidR="00ED088B" w:rsidRPr="00CA4F4A" w:rsidRDefault="00ED088B" w:rsidP="00ED088B">
      <w:pPr>
        <w:pStyle w:val="2"/>
        <w:rPr>
          <w:rtl/>
        </w:rPr>
      </w:pPr>
      <w:bookmarkStart w:id="64" w:name="_Toc203609441"/>
      <w:bookmarkStart w:id="65" w:name="_Toc203749654"/>
      <w:r>
        <w:rPr>
          <w:rFonts w:hint="cs"/>
          <w:rtl/>
        </w:rPr>
        <w:t>2-3-1الدارسا</w:t>
      </w:r>
      <w:r>
        <w:rPr>
          <w:rFonts w:hint="eastAsia"/>
          <w:rtl/>
        </w:rPr>
        <w:t>ت</w:t>
      </w:r>
      <w:r>
        <w:rPr>
          <w:rFonts w:hint="cs"/>
          <w:rtl/>
        </w:rPr>
        <w:t xml:space="preserve"> العربية:</w:t>
      </w:r>
      <w:bookmarkEnd w:id="64"/>
      <w:bookmarkEnd w:id="65"/>
    </w:p>
    <w:p w14:paraId="5893C748" w14:textId="77777777" w:rsidR="00ED088B" w:rsidRPr="00F67FF9" w:rsidRDefault="00ED088B" w:rsidP="00ED088B">
      <w:pPr>
        <w:pStyle w:val="11"/>
        <w:rPr>
          <w:rFonts w:eastAsiaTheme="minorHAnsi"/>
        </w:rPr>
      </w:pPr>
      <w:r>
        <w:rPr>
          <w:rFonts w:hint="cs"/>
          <w:rtl/>
        </w:rPr>
        <w:t xml:space="preserve">2-3-1-1 </w:t>
      </w:r>
      <w:r w:rsidRPr="00F67FF9">
        <w:rPr>
          <w:rFonts w:eastAsiaTheme="minorHAnsi"/>
          <w:rtl/>
        </w:rPr>
        <w:t>العزب</w:t>
      </w:r>
      <w:r w:rsidRPr="00F67FF9">
        <w:rPr>
          <w:rFonts w:eastAsiaTheme="minorHAnsi"/>
        </w:rPr>
        <w:t xml:space="preserve"> (2023)</w:t>
      </w:r>
    </w:p>
    <w:p w14:paraId="3850F909" w14:textId="77777777" w:rsidR="00ED088B" w:rsidRPr="00F67FF9" w:rsidRDefault="00ED088B" w:rsidP="00ED088B">
      <w:pPr>
        <w:jc w:val="lowKashida"/>
        <w:rPr>
          <w:rFonts w:ascii="Simplified Arabic" w:hAnsi="Simplified Arabic" w:cs="Simplified Arabic"/>
          <w:b/>
          <w:bCs/>
          <w:sz w:val="28"/>
          <w:szCs w:val="28"/>
          <w:rtl/>
        </w:rPr>
      </w:pPr>
      <w:r w:rsidRPr="00F67FF9">
        <w:rPr>
          <w:rFonts w:ascii="Simplified Arabic" w:hAnsi="Simplified Arabic" w:cs="Simplified Arabic"/>
          <w:b/>
          <w:bCs/>
          <w:sz w:val="28"/>
          <w:szCs w:val="28"/>
          <w:rtl/>
        </w:rPr>
        <w:t>العنوان</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أثر المهارات الناعمة على أداء العاملين في قطاع المقاولات بالمملكة العربية السعودية</w:t>
      </w:r>
    </w:p>
    <w:p w14:paraId="156EACFB" w14:textId="77777777" w:rsidR="00ED088B" w:rsidRPr="00F67FF9" w:rsidRDefault="00ED088B" w:rsidP="00ED088B">
      <w:pPr>
        <w:numPr>
          <w:ilvl w:val="0"/>
          <w:numId w:val="37"/>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الهدف</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التعرف على أثر الذكاء العاطفي والتحفيز على أداء العاملين وجودة المشاريع</w:t>
      </w:r>
      <w:r w:rsidRPr="00F67FF9">
        <w:rPr>
          <w:rFonts w:ascii="Simplified Arabic" w:hAnsi="Simplified Arabic" w:cs="Simplified Arabic"/>
          <w:sz w:val="28"/>
          <w:szCs w:val="28"/>
        </w:rPr>
        <w:t>.</w:t>
      </w:r>
    </w:p>
    <w:p w14:paraId="51EEE370" w14:textId="77777777" w:rsidR="00ED088B" w:rsidRPr="00F67FF9" w:rsidRDefault="00ED088B" w:rsidP="00ED088B">
      <w:pPr>
        <w:numPr>
          <w:ilvl w:val="0"/>
          <w:numId w:val="37"/>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lastRenderedPageBreak/>
        <w:t>المنهجية</w:t>
      </w:r>
      <w:r w:rsidRPr="00F67FF9">
        <w:rPr>
          <w:rFonts w:ascii="Simplified Arabic" w:hAnsi="Simplified Arabic" w:cs="Simplified Arabic"/>
          <w:b/>
          <w:bCs/>
          <w:sz w:val="28"/>
          <w:szCs w:val="28"/>
        </w:rPr>
        <w:t xml:space="preserve">: </w:t>
      </w:r>
      <w:r w:rsidRPr="00991E94">
        <w:rPr>
          <w:rFonts w:ascii="Simplified Arabic" w:hAnsi="Simplified Arabic" w:cs="Simplified Arabic"/>
          <w:sz w:val="28"/>
          <w:szCs w:val="28"/>
          <w:rtl/>
        </w:rPr>
        <w:t>اعتمدت الدراسة على المنهج الوصفي، واستخدمت استبيانات لجمع البيانات</w:t>
      </w:r>
      <w:r>
        <w:rPr>
          <w:rFonts w:ascii="Simplified Arabic" w:hAnsi="Simplified Arabic" w:cs="Simplified Arabic" w:hint="cs"/>
          <w:b/>
          <w:bCs/>
          <w:sz w:val="28"/>
          <w:szCs w:val="28"/>
          <w:rtl/>
        </w:rPr>
        <w:t>.</w:t>
      </w:r>
    </w:p>
    <w:p w14:paraId="549819C0" w14:textId="77777777" w:rsidR="00ED088B" w:rsidRPr="00F67FF9" w:rsidRDefault="00ED088B" w:rsidP="00ED088B">
      <w:pPr>
        <w:numPr>
          <w:ilvl w:val="0"/>
          <w:numId w:val="37"/>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مجتمع الدراسة</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العاملون في قطاع المقاولات بالمملكة</w:t>
      </w:r>
      <w:r w:rsidRPr="00F67FF9">
        <w:rPr>
          <w:rFonts w:ascii="Simplified Arabic" w:hAnsi="Simplified Arabic" w:cs="Simplified Arabic"/>
          <w:b/>
          <w:bCs/>
          <w:sz w:val="28"/>
          <w:szCs w:val="28"/>
        </w:rPr>
        <w:t>.</w:t>
      </w:r>
    </w:p>
    <w:p w14:paraId="6A20C153" w14:textId="77777777" w:rsidR="00ED088B" w:rsidRPr="00F67FF9" w:rsidRDefault="00ED088B" w:rsidP="00ED088B">
      <w:pPr>
        <w:numPr>
          <w:ilvl w:val="0"/>
          <w:numId w:val="37"/>
        </w:numPr>
        <w:jc w:val="lowKashida"/>
        <w:rPr>
          <w:rFonts w:ascii="Simplified Arabic" w:hAnsi="Simplified Arabic" w:cs="Simplified Arabic"/>
          <w:b/>
          <w:bCs/>
          <w:sz w:val="28"/>
          <w:szCs w:val="28"/>
        </w:rPr>
      </w:pPr>
      <w:r w:rsidRPr="00F67FF9">
        <w:rPr>
          <w:rFonts w:ascii="Simplified Arabic" w:hAnsi="Simplified Arabic" w:cs="Simplified Arabic" w:hint="cs"/>
          <w:b/>
          <w:bCs/>
          <w:sz w:val="28"/>
          <w:szCs w:val="28"/>
          <w:rtl/>
        </w:rPr>
        <w:t>العينة</w:t>
      </w:r>
      <w:r w:rsidRPr="00F67FF9">
        <w:rPr>
          <w:rFonts w:ascii="Simplified Arabic" w:hAnsi="Simplified Arabic" w:cs="Simplified Arabic"/>
          <w:b/>
          <w:bCs/>
          <w:sz w:val="28"/>
          <w:szCs w:val="28"/>
        </w:rPr>
        <w:t xml:space="preserve">: </w:t>
      </w:r>
      <w:r>
        <w:rPr>
          <w:rFonts w:ascii="Simplified Arabic" w:hAnsi="Simplified Arabic" w:cs="Simplified Arabic" w:hint="cs"/>
          <w:sz w:val="28"/>
          <w:szCs w:val="28"/>
          <w:rtl/>
        </w:rPr>
        <w:t>423</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موظفًا اختيروا عشوائيًا من شركات مقاولات مختلفة</w:t>
      </w:r>
      <w:r w:rsidRPr="00F67FF9">
        <w:rPr>
          <w:rFonts w:ascii="Simplified Arabic" w:hAnsi="Simplified Arabic" w:cs="Simplified Arabic"/>
          <w:sz w:val="28"/>
          <w:szCs w:val="28"/>
        </w:rPr>
        <w:t>.</w:t>
      </w:r>
    </w:p>
    <w:p w14:paraId="05A5808C" w14:textId="77777777" w:rsidR="00ED088B" w:rsidRPr="00F67FF9" w:rsidRDefault="00ED088B" w:rsidP="00ED088B">
      <w:pPr>
        <w:numPr>
          <w:ilvl w:val="0"/>
          <w:numId w:val="37"/>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النتائج</w:t>
      </w:r>
      <w:r w:rsidRPr="00F67FF9">
        <w:rPr>
          <w:rFonts w:ascii="Simplified Arabic" w:hAnsi="Simplified Arabic" w:cs="Simplified Arabic"/>
          <w:b/>
          <w:bCs/>
          <w:sz w:val="28"/>
          <w:szCs w:val="28"/>
        </w:rPr>
        <w:t>:</w:t>
      </w:r>
    </w:p>
    <w:p w14:paraId="394123D9" w14:textId="77777777" w:rsidR="00ED088B" w:rsidRPr="00F67FF9" w:rsidRDefault="00ED088B" w:rsidP="00ED088B">
      <w:pPr>
        <w:numPr>
          <w:ilvl w:val="1"/>
          <w:numId w:val="37"/>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أظهرت أن الذكاء العاطفي يُعزز بشكل ملحوظ من مستوى الالتزام والانضباط بين العاملين مما يقلل من كلفة الأخطاء بنسبة تقارب 15</w:t>
      </w:r>
      <w:r w:rsidRPr="00F67FF9">
        <w:rPr>
          <w:rFonts w:ascii="Simplified Arabic" w:hAnsi="Simplified Arabic" w:cs="Simplified Arabic"/>
          <w:sz w:val="28"/>
          <w:szCs w:val="28"/>
        </w:rPr>
        <w:t>%.</w:t>
      </w:r>
    </w:p>
    <w:p w14:paraId="1308FD06" w14:textId="77777777" w:rsidR="00ED088B" w:rsidRPr="00F67FF9" w:rsidRDefault="00ED088B" w:rsidP="00ED088B">
      <w:pPr>
        <w:numPr>
          <w:ilvl w:val="1"/>
          <w:numId w:val="37"/>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تبين أن التحفيز، عبر التقدير والتشجيع المستمر، يؤدي إلى خلق بيئة عمل أكثر تفاعلية وتعاضدًا، مما يرفع من الإنتاجية الجماعية</w:t>
      </w:r>
      <w:r w:rsidRPr="00F67FF9">
        <w:rPr>
          <w:rFonts w:ascii="Simplified Arabic" w:hAnsi="Simplified Arabic" w:cs="Simplified Arabic"/>
          <w:sz w:val="28"/>
          <w:szCs w:val="28"/>
        </w:rPr>
        <w:t>.</w:t>
      </w:r>
    </w:p>
    <w:p w14:paraId="5ADF83B4" w14:textId="77777777" w:rsidR="00ED088B" w:rsidRPr="00F67FF9" w:rsidRDefault="00ED088B" w:rsidP="00ED088B">
      <w:pPr>
        <w:numPr>
          <w:ilvl w:val="1"/>
          <w:numId w:val="37"/>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كما تبيّن أن الجمع بين الذكاء العاطفي والتحفيز يسهم في إنجاز الأعمال ضمن أطر زمنية دقيقة بنسبة ارتقاء 20% عن المتوسط المعتاد</w:t>
      </w:r>
      <w:r w:rsidRPr="00F67FF9">
        <w:rPr>
          <w:rFonts w:ascii="Simplified Arabic" w:hAnsi="Simplified Arabic" w:cs="Simplified Arabic"/>
          <w:sz w:val="28"/>
          <w:szCs w:val="28"/>
        </w:rPr>
        <w:t>.</w:t>
      </w:r>
    </w:p>
    <w:p w14:paraId="4BCC76E4" w14:textId="77777777" w:rsidR="00ED088B" w:rsidRPr="00F67FF9" w:rsidRDefault="00ED088B" w:rsidP="00ED088B">
      <w:pPr>
        <w:numPr>
          <w:ilvl w:val="0"/>
          <w:numId w:val="37"/>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التوصيات</w:t>
      </w:r>
      <w:r w:rsidRPr="00F67FF9">
        <w:rPr>
          <w:rFonts w:ascii="Simplified Arabic" w:hAnsi="Simplified Arabic" w:cs="Simplified Arabic"/>
          <w:sz w:val="28"/>
          <w:szCs w:val="28"/>
        </w:rPr>
        <w:t xml:space="preserve">: </w:t>
      </w:r>
      <w:r w:rsidRPr="00F67FF9">
        <w:rPr>
          <w:rFonts w:ascii="Simplified Arabic" w:hAnsi="Simplified Arabic" w:cs="Simplified Arabic"/>
          <w:sz w:val="28"/>
          <w:szCs w:val="28"/>
          <w:rtl/>
        </w:rPr>
        <w:t>أوصت الدراسة بإدراج منهجيات لتعزيز الذكاء العاطفي في ثقافة المؤسسات، وتنفيذ برامج تحفيزية منتظمة وتقييم أثرها سنويًا</w:t>
      </w:r>
      <w:r w:rsidRPr="00F67FF9">
        <w:rPr>
          <w:rFonts w:ascii="Simplified Arabic" w:hAnsi="Simplified Arabic" w:cs="Simplified Arabic"/>
          <w:sz w:val="28"/>
          <w:szCs w:val="28"/>
        </w:rPr>
        <w:t>.</w:t>
      </w:r>
    </w:p>
    <w:p w14:paraId="7DF9F53F" w14:textId="77777777" w:rsidR="00ED088B" w:rsidRDefault="00ED088B" w:rsidP="00ED088B">
      <w:pPr>
        <w:jc w:val="lowKashida"/>
        <w:rPr>
          <w:rFonts w:ascii="Simplified Arabic" w:hAnsi="Simplified Arabic" w:cs="Simplified Arabic"/>
          <w:b/>
          <w:bCs/>
          <w:sz w:val="32"/>
          <w:szCs w:val="32"/>
          <w:rtl/>
        </w:rPr>
      </w:pPr>
    </w:p>
    <w:p w14:paraId="79426BB8" w14:textId="77777777" w:rsidR="00ED088B" w:rsidRPr="00F67FF9" w:rsidRDefault="00ED088B" w:rsidP="00ED088B">
      <w:pPr>
        <w:pStyle w:val="11"/>
        <w:rPr>
          <w:rFonts w:eastAsiaTheme="minorHAnsi"/>
        </w:rPr>
      </w:pPr>
      <w:r>
        <w:rPr>
          <w:rFonts w:hint="cs"/>
          <w:szCs w:val="32"/>
          <w:rtl/>
        </w:rPr>
        <w:t>2-</w:t>
      </w:r>
      <w:r>
        <w:rPr>
          <w:rFonts w:hint="cs"/>
          <w:rtl/>
        </w:rPr>
        <w:t>3</w:t>
      </w:r>
      <w:r>
        <w:rPr>
          <w:rFonts w:hint="cs"/>
          <w:szCs w:val="32"/>
          <w:rtl/>
        </w:rPr>
        <w:t xml:space="preserve">-1-2 </w:t>
      </w:r>
      <w:r w:rsidRPr="00F67FF9">
        <w:rPr>
          <w:rFonts w:eastAsiaTheme="minorHAnsi"/>
          <w:rtl/>
        </w:rPr>
        <w:t>القرني</w:t>
      </w:r>
      <w:r w:rsidRPr="00F67FF9">
        <w:rPr>
          <w:rFonts w:eastAsiaTheme="minorHAnsi"/>
        </w:rPr>
        <w:t xml:space="preserve"> (2020)</w:t>
      </w:r>
    </w:p>
    <w:p w14:paraId="042B592D" w14:textId="77777777" w:rsidR="00ED088B" w:rsidRPr="00F67FF9" w:rsidRDefault="00ED088B" w:rsidP="00ED088B">
      <w:p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العنوان</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الكفاءات الشخصية والإدارية لمديري المشاريع وأثرها على مؤشرات الأداء</w:t>
      </w:r>
    </w:p>
    <w:p w14:paraId="0E08B30C" w14:textId="77777777" w:rsidR="00ED088B" w:rsidRPr="00F67FF9" w:rsidRDefault="00ED088B" w:rsidP="00ED088B">
      <w:pPr>
        <w:numPr>
          <w:ilvl w:val="0"/>
          <w:numId w:val="38"/>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الهدف</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تحليل تأثير المهارات الشخصية على الأداء الزمني والمالي وجودة التنفيذ في المشاريع الحكومية</w:t>
      </w:r>
      <w:r w:rsidRPr="00F67FF9">
        <w:rPr>
          <w:rFonts w:ascii="Simplified Arabic" w:hAnsi="Simplified Arabic" w:cs="Simplified Arabic"/>
          <w:sz w:val="28"/>
          <w:szCs w:val="28"/>
        </w:rPr>
        <w:t>.</w:t>
      </w:r>
    </w:p>
    <w:p w14:paraId="7EC98076" w14:textId="77777777" w:rsidR="00ED088B" w:rsidRPr="00F67FF9" w:rsidRDefault="00ED088B" w:rsidP="00ED088B">
      <w:pPr>
        <w:numPr>
          <w:ilvl w:val="0"/>
          <w:numId w:val="38"/>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المنهجية</w:t>
      </w:r>
      <w:r w:rsidRPr="00F67FF9">
        <w:rPr>
          <w:rFonts w:ascii="Simplified Arabic" w:hAnsi="Simplified Arabic" w:cs="Simplified Arabic"/>
          <w:b/>
          <w:bCs/>
          <w:sz w:val="28"/>
          <w:szCs w:val="28"/>
        </w:rPr>
        <w:t xml:space="preserve">: </w:t>
      </w:r>
      <w:r w:rsidRPr="00991E94">
        <w:rPr>
          <w:rFonts w:ascii="Simplified Arabic" w:hAnsi="Simplified Arabic" w:cs="Simplified Arabic"/>
          <w:sz w:val="28"/>
          <w:szCs w:val="28"/>
          <w:rtl/>
        </w:rPr>
        <w:t>اعتمدت الدراسة على المنهج الوصفي، واستخدمت استبيانات لجمع البيانات</w:t>
      </w:r>
      <w:r>
        <w:rPr>
          <w:rFonts w:ascii="Simplified Arabic" w:hAnsi="Simplified Arabic" w:cs="Simplified Arabic" w:hint="cs"/>
          <w:b/>
          <w:bCs/>
          <w:sz w:val="28"/>
          <w:szCs w:val="28"/>
          <w:rtl/>
        </w:rPr>
        <w:t>.</w:t>
      </w:r>
    </w:p>
    <w:p w14:paraId="13523C69" w14:textId="77777777" w:rsidR="00ED088B" w:rsidRPr="00F67FF9" w:rsidRDefault="00ED088B" w:rsidP="00ED088B">
      <w:pPr>
        <w:numPr>
          <w:ilvl w:val="0"/>
          <w:numId w:val="38"/>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مجتمع الدراسة</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مهندسون وإداريون في مشاريع حكومية بالسعودية</w:t>
      </w:r>
      <w:r w:rsidRPr="00F67FF9">
        <w:rPr>
          <w:rFonts w:ascii="Simplified Arabic" w:hAnsi="Simplified Arabic" w:cs="Simplified Arabic"/>
          <w:b/>
          <w:bCs/>
          <w:sz w:val="28"/>
          <w:szCs w:val="28"/>
        </w:rPr>
        <w:t>.</w:t>
      </w:r>
    </w:p>
    <w:p w14:paraId="54E44044" w14:textId="77777777" w:rsidR="00ED088B" w:rsidRPr="00F67FF9" w:rsidRDefault="00ED088B" w:rsidP="00ED088B">
      <w:pPr>
        <w:numPr>
          <w:ilvl w:val="0"/>
          <w:numId w:val="38"/>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العينة</w:t>
      </w:r>
      <w:r w:rsidRPr="00F67FF9">
        <w:rPr>
          <w:rFonts w:ascii="Simplified Arabic" w:hAnsi="Simplified Arabic" w:cs="Simplified Arabic"/>
          <w:b/>
          <w:bCs/>
          <w:sz w:val="28"/>
          <w:szCs w:val="28"/>
        </w:rPr>
        <w:t xml:space="preserve">: 150 </w:t>
      </w:r>
      <w:r w:rsidRPr="00F67FF9">
        <w:rPr>
          <w:rFonts w:ascii="Simplified Arabic" w:hAnsi="Simplified Arabic" w:cs="Simplified Arabic"/>
          <w:sz w:val="28"/>
          <w:szCs w:val="28"/>
          <w:rtl/>
        </w:rPr>
        <w:t>مدير مشروع ومهندس</w:t>
      </w:r>
      <w:r w:rsidRPr="00F67FF9">
        <w:rPr>
          <w:rFonts w:ascii="Simplified Arabic" w:hAnsi="Simplified Arabic" w:cs="Simplified Arabic"/>
          <w:sz w:val="28"/>
          <w:szCs w:val="28"/>
        </w:rPr>
        <w:t>.</w:t>
      </w:r>
    </w:p>
    <w:p w14:paraId="53824C6A" w14:textId="77777777" w:rsidR="00ED088B" w:rsidRPr="00F67FF9" w:rsidRDefault="00ED088B" w:rsidP="00ED088B">
      <w:pPr>
        <w:numPr>
          <w:ilvl w:val="0"/>
          <w:numId w:val="38"/>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النتائج</w:t>
      </w:r>
      <w:r w:rsidRPr="00F67FF9">
        <w:rPr>
          <w:rFonts w:ascii="Simplified Arabic" w:hAnsi="Simplified Arabic" w:cs="Simplified Arabic"/>
          <w:b/>
          <w:bCs/>
          <w:sz w:val="28"/>
          <w:szCs w:val="28"/>
        </w:rPr>
        <w:t>:</w:t>
      </w:r>
    </w:p>
    <w:p w14:paraId="48BA64EF" w14:textId="77777777" w:rsidR="00ED088B" w:rsidRPr="00F67FF9" w:rsidRDefault="00ED088B" w:rsidP="00ED088B">
      <w:pPr>
        <w:numPr>
          <w:ilvl w:val="1"/>
          <w:numId w:val="38"/>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lastRenderedPageBreak/>
        <w:t>أشارت النتائج إلى أن المشاريع المدارة من قبل أصحاب مهارات ناعمة قوية سجلت انخفاضًا بنسبة 25% في الانحراف الزمني و18% في الانحرافات المالية</w:t>
      </w:r>
      <w:r w:rsidRPr="00F67FF9">
        <w:rPr>
          <w:rFonts w:ascii="Simplified Arabic" w:hAnsi="Simplified Arabic" w:cs="Simplified Arabic"/>
          <w:sz w:val="28"/>
          <w:szCs w:val="28"/>
        </w:rPr>
        <w:t>.</w:t>
      </w:r>
    </w:p>
    <w:p w14:paraId="31BF0A47" w14:textId="77777777" w:rsidR="00ED088B" w:rsidRPr="00F67FF9" w:rsidRDefault="00ED088B" w:rsidP="00ED088B">
      <w:pPr>
        <w:numPr>
          <w:ilvl w:val="1"/>
          <w:numId w:val="38"/>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كما تبين تحسن ملحوظ في جودة التنفيذ، وتراجع في عدد العيوب والفروق التقنية بنسبة 22</w:t>
      </w:r>
      <w:r w:rsidRPr="00F67FF9">
        <w:rPr>
          <w:rFonts w:ascii="Simplified Arabic" w:hAnsi="Simplified Arabic" w:cs="Simplified Arabic"/>
          <w:sz w:val="28"/>
          <w:szCs w:val="28"/>
        </w:rPr>
        <w:t>%.</w:t>
      </w:r>
    </w:p>
    <w:p w14:paraId="08FA1D63" w14:textId="77777777" w:rsidR="00ED088B" w:rsidRPr="00F67FF9" w:rsidRDefault="00ED088B" w:rsidP="00ED088B">
      <w:pPr>
        <w:numPr>
          <w:ilvl w:val="1"/>
          <w:numId w:val="38"/>
        </w:numPr>
        <w:jc w:val="lowKashida"/>
        <w:rPr>
          <w:rFonts w:ascii="Simplified Arabic" w:hAnsi="Simplified Arabic" w:cs="Simplified Arabic"/>
          <w:b/>
          <w:bCs/>
          <w:sz w:val="28"/>
          <w:szCs w:val="28"/>
        </w:rPr>
      </w:pPr>
      <w:r w:rsidRPr="00F67FF9">
        <w:rPr>
          <w:rFonts w:ascii="Simplified Arabic" w:hAnsi="Simplified Arabic" w:cs="Simplified Arabic"/>
          <w:sz w:val="28"/>
          <w:szCs w:val="28"/>
          <w:rtl/>
        </w:rPr>
        <w:t xml:space="preserve">رفع </w:t>
      </w:r>
      <w:r w:rsidRPr="00F67FF9">
        <w:rPr>
          <w:rFonts w:ascii="Simplified Arabic" w:hAnsi="Simplified Arabic" w:cs="Simplified Arabic" w:hint="cs"/>
          <w:sz w:val="28"/>
          <w:szCs w:val="28"/>
          <w:rtl/>
        </w:rPr>
        <w:t>مستوى رض</w:t>
      </w:r>
      <w:r w:rsidRPr="00F67FF9">
        <w:rPr>
          <w:rFonts w:ascii="Simplified Arabic" w:hAnsi="Simplified Arabic" w:cs="Simplified Arabic" w:hint="eastAsia"/>
          <w:sz w:val="28"/>
          <w:szCs w:val="28"/>
          <w:rtl/>
        </w:rPr>
        <w:t>ا</w:t>
      </w:r>
      <w:r w:rsidRPr="00F67FF9">
        <w:rPr>
          <w:rFonts w:ascii="Simplified Arabic" w:hAnsi="Simplified Arabic" w:cs="Simplified Arabic"/>
          <w:sz w:val="28"/>
          <w:szCs w:val="28"/>
          <w:rtl/>
        </w:rPr>
        <w:t xml:space="preserve"> أصحاب المصلحة بنسبة 30% مقارنة بالمشاريع المدارة دون التركيز على المهارات الشخصية</w:t>
      </w:r>
      <w:r w:rsidRPr="00F67FF9">
        <w:rPr>
          <w:rFonts w:ascii="Simplified Arabic" w:hAnsi="Simplified Arabic" w:cs="Simplified Arabic"/>
          <w:b/>
          <w:bCs/>
          <w:sz w:val="28"/>
          <w:szCs w:val="28"/>
        </w:rPr>
        <w:t>.</w:t>
      </w:r>
    </w:p>
    <w:p w14:paraId="7E461F66" w14:textId="77777777" w:rsidR="00ED088B" w:rsidRPr="00F67FF9" w:rsidRDefault="00ED088B" w:rsidP="00ED088B">
      <w:pPr>
        <w:numPr>
          <w:ilvl w:val="0"/>
          <w:numId w:val="38"/>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التوصيات</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دعا الباحث إلى إدخال برامج تدريبية مكثفة في المهارات الشخصية ضمن دورات تأهيل مديري المشاريع في الجهات الحكومية، مع إجراء تقييم دوري لتأثيره</w:t>
      </w:r>
      <w:r w:rsidRPr="00F67FF9">
        <w:rPr>
          <w:rFonts w:ascii="Simplified Arabic" w:hAnsi="Simplified Arabic" w:cs="Simplified Arabic"/>
          <w:sz w:val="28"/>
          <w:szCs w:val="28"/>
        </w:rPr>
        <w:t>.</w:t>
      </w:r>
    </w:p>
    <w:p w14:paraId="632F9459" w14:textId="77777777" w:rsidR="00ED088B" w:rsidRPr="00F67FF9" w:rsidRDefault="00ED088B" w:rsidP="00ED088B">
      <w:pPr>
        <w:pStyle w:val="11"/>
        <w:rPr>
          <w:rFonts w:eastAsiaTheme="minorHAnsi"/>
        </w:rPr>
      </w:pPr>
      <w:r>
        <w:rPr>
          <w:rFonts w:hint="cs"/>
          <w:rtl/>
        </w:rPr>
        <w:t xml:space="preserve">2-3-1-3 </w:t>
      </w:r>
      <w:r w:rsidRPr="00F67FF9">
        <w:rPr>
          <w:rFonts w:eastAsiaTheme="minorHAnsi"/>
          <w:rtl/>
        </w:rPr>
        <w:t>الحربي</w:t>
      </w:r>
      <w:r w:rsidRPr="00F67FF9">
        <w:rPr>
          <w:rFonts w:eastAsiaTheme="minorHAnsi"/>
        </w:rPr>
        <w:t xml:space="preserve"> (2020)</w:t>
      </w:r>
    </w:p>
    <w:p w14:paraId="335B03C2" w14:textId="77777777" w:rsidR="00ED088B" w:rsidRPr="00F67FF9" w:rsidRDefault="00ED088B" w:rsidP="00ED088B">
      <w:p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العنوان</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إدارة النزاعات في المشاريع: دراسة حالة في مدينة جدة</w:t>
      </w:r>
    </w:p>
    <w:p w14:paraId="45ABF2C2" w14:textId="77777777" w:rsidR="00ED088B" w:rsidRPr="00F67FF9" w:rsidRDefault="00ED088B" w:rsidP="00ED088B">
      <w:pPr>
        <w:numPr>
          <w:ilvl w:val="0"/>
          <w:numId w:val="39"/>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الهدف</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استكشاف أثر مهارات إدارة النزاعات على الحد من الخلافات وتأثيرها على سير العمل</w:t>
      </w:r>
      <w:r w:rsidRPr="00F67FF9">
        <w:rPr>
          <w:rFonts w:ascii="Simplified Arabic" w:hAnsi="Simplified Arabic" w:cs="Simplified Arabic"/>
          <w:sz w:val="28"/>
          <w:szCs w:val="28"/>
        </w:rPr>
        <w:t>.</w:t>
      </w:r>
    </w:p>
    <w:p w14:paraId="708CC8AD" w14:textId="77777777" w:rsidR="00ED088B" w:rsidRPr="00F67FF9" w:rsidRDefault="00ED088B" w:rsidP="00ED088B">
      <w:pPr>
        <w:numPr>
          <w:ilvl w:val="0"/>
          <w:numId w:val="39"/>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المنهجية</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منهج تحليل حالة</w:t>
      </w:r>
      <w:r w:rsidRPr="00F67FF9">
        <w:rPr>
          <w:rFonts w:ascii="Simplified Arabic" w:hAnsi="Simplified Arabic" w:cs="Simplified Arabic"/>
          <w:sz w:val="28"/>
          <w:szCs w:val="28"/>
        </w:rPr>
        <w:t xml:space="preserve"> (Case Study).</w:t>
      </w:r>
    </w:p>
    <w:p w14:paraId="63FB8AA2" w14:textId="77777777" w:rsidR="00ED088B" w:rsidRPr="00F67FF9" w:rsidRDefault="00ED088B" w:rsidP="00ED088B">
      <w:pPr>
        <w:numPr>
          <w:ilvl w:val="0"/>
          <w:numId w:val="39"/>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مجتمع الدراسة</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مدراء وفرق عمل في مشروعين إنشائيين بجدة</w:t>
      </w:r>
      <w:r w:rsidRPr="00F67FF9">
        <w:rPr>
          <w:rFonts w:ascii="Simplified Arabic" w:hAnsi="Simplified Arabic" w:cs="Simplified Arabic"/>
          <w:sz w:val="28"/>
          <w:szCs w:val="28"/>
        </w:rPr>
        <w:t>.</w:t>
      </w:r>
    </w:p>
    <w:p w14:paraId="4402575F" w14:textId="77777777" w:rsidR="00ED088B" w:rsidRPr="00F67FF9" w:rsidRDefault="00ED088B" w:rsidP="00ED088B">
      <w:pPr>
        <w:numPr>
          <w:ilvl w:val="0"/>
          <w:numId w:val="39"/>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العينة</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فريقين من المشروعين، حوالي 50 مشاركًا</w:t>
      </w:r>
      <w:r w:rsidRPr="00F67FF9">
        <w:rPr>
          <w:rFonts w:ascii="Simplified Arabic" w:hAnsi="Simplified Arabic" w:cs="Simplified Arabic"/>
          <w:b/>
          <w:bCs/>
          <w:sz w:val="28"/>
          <w:szCs w:val="28"/>
        </w:rPr>
        <w:t>.</w:t>
      </w:r>
    </w:p>
    <w:p w14:paraId="28DEAE48" w14:textId="77777777" w:rsidR="00ED088B" w:rsidRPr="00F67FF9" w:rsidRDefault="00ED088B" w:rsidP="00ED088B">
      <w:pPr>
        <w:numPr>
          <w:ilvl w:val="0"/>
          <w:numId w:val="39"/>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النتائج</w:t>
      </w:r>
      <w:r w:rsidRPr="00F67FF9">
        <w:rPr>
          <w:rFonts w:ascii="Simplified Arabic" w:hAnsi="Simplified Arabic" w:cs="Simplified Arabic"/>
          <w:b/>
          <w:bCs/>
          <w:sz w:val="28"/>
          <w:szCs w:val="28"/>
        </w:rPr>
        <w:t>:</w:t>
      </w:r>
    </w:p>
    <w:p w14:paraId="01D0C0AC" w14:textId="77777777" w:rsidR="00ED088B" w:rsidRPr="00F67FF9" w:rsidRDefault="00ED088B" w:rsidP="00ED088B">
      <w:pPr>
        <w:numPr>
          <w:ilvl w:val="1"/>
          <w:numId w:val="39"/>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توصلت الدراسة إلى أن المدراء الذين يمارسون مهارات التفاوض وحل النزاعات المبنيّة على الذكاء العاطفي نجحوا في تقليل النزاعات بنسبة تجاوزت 30</w:t>
      </w:r>
      <w:r w:rsidRPr="00F67FF9">
        <w:rPr>
          <w:rFonts w:ascii="Simplified Arabic" w:hAnsi="Simplified Arabic" w:cs="Simplified Arabic"/>
          <w:sz w:val="28"/>
          <w:szCs w:val="28"/>
        </w:rPr>
        <w:t>%.</w:t>
      </w:r>
    </w:p>
    <w:p w14:paraId="407C4905" w14:textId="77777777" w:rsidR="00ED088B" w:rsidRPr="00F67FF9" w:rsidRDefault="00ED088B" w:rsidP="00ED088B">
      <w:pPr>
        <w:numPr>
          <w:ilvl w:val="1"/>
          <w:numId w:val="39"/>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 xml:space="preserve">أدى ذلك إلى تحسين مستوى التواصل بين الفرق، وتصاعد </w:t>
      </w:r>
      <w:r w:rsidRPr="00F67FF9">
        <w:rPr>
          <w:rFonts w:ascii="Simplified Arabic" w:hAnsi="Simplified Arabic" w:cs="Simplified Arabic" w:hint="cs"/>
          <w:sz w:val="28"/>
          <w:szCs w:val="28"/>
          <w:rtl/>
        </w:rPr>
        <w:t>اعتمادية</w:t>
      </w:r>
      <w:r w:rsidRPr="00F67FF9">
        <w:rPr>
          <w:rFonts w:ascii="Simplified Arabic" w:hAnsi="Simplified Arabic" w:cs="Simplified Arabic"/>
          <w:sz w:val="28"/>
          <w:szCs w:val="28"/>
          <w:rtl/>
        </w:rPr>
        <w:t xml:space="preserve"> بين المجموعات مما أثر إيجابيًا على الجدولة الزمنية</w:t>
      </w:r>
      <w:r w:rsidRPr="00F67FF9">
        <w:rPr>
          <w:rFonts w:ascii="Simplified Arabic" w:hAnsi="Simplified Arabic" w:cs="Simplified Arabic"/>
          <w:sz w:val="28"/>
          <w:szCs w:val="28"/>
        </w:rPr>
        <w:t>.</w:t>
      </w:r>
    </w:p>
    <w:p w14:paraId="7B0A2A0B" w14:textId="77777777" w:rsidR="00ED088B" w:rsidRPr="00F67FF9" w:rsidRDefault="00ED088B" w:rsidP="00ED088B">
      <w:pPr>
        <w:numPr>
          <w:ilvl w:val="1"/>
          <w:numId w:val="39"/>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كما لوحظ تسريع في عمليات اتخاذ القرار الجماعي مما انعكس على تقليص فترات الانتظار بين المراحل المختلفة للمشروع</w:t>
      </w:r>
      <w:r w:rsidRPr="00F67FF9">
        <w:rPr>
          <w:rFonts w:ascii="Simplified Arabic" w:hAnsi="Simplified Arabic" w:cs="Simplified Arabic"/>
          <w:sz w:val="28"/>
          <w:szCs w:val="28"/>
        </w:rPr>
        <w:t>.</w:t>
      </w:r>
    </w:p>
    <w:p w14:paraId="4FFBE80C" w14:textId="77777777" w:rsidR="00ED088B" w:rsidRPr="00A56302" w:rsidRDefault="00ED088B" w:rsidP="00ED088B">
      <w:pPr>
        <w:numPr>
          <w:ilvl w:val="0"/>
          <w:numId w:val="39"/>
        </w:numPr>
        <w:jc w:val="lowKashida"/>
        <w:rPr>
          <w:rFonts w:ascii="Simplified Arabic" w:hAnsi="Simplified Arabic" w:cs="Simplified Arabic"/>
          <w:sz w:val="28"/>
          <w:szCs w:val="28"/>
          <w:rtl/>
        </w:rPr>
      </w:pPr>
      <w:r w:rsidRPr="00F67FF9">
        <w:rPr>
          <w:rFonts w:ascii="Simplified Arabic" w:hAnsi="Simplified Arabic" w:cs="Simplified Arabic"/>
          <w:b/>
          <w:bCs/>
          <w:sz w:val="28"/>
          <w:szCs w:val="28"/>
          <w:rtl/>
        </w:rPr>
        <w:lastRenderedPageBreak/>
        <w:t>التوصيات</w:t>
      </w:r>
      <w:r w:rsidRPr="00F67FF9">
        <w:rPr>
          <w:rFonts w:ascii="Simplified Arabic" w:hAnsi="Simplified Arabic" w:cs="Simplified Arabic"/>
          <w:b/>
          <w:bCs/>
          <w:sz w:val="28"/>
          <w:szCs w:val="28"/>
        </w:rPr>
        <w:t xml:space="preserve">: </w:t>
      </w:r>
      <w:r w:rsidRPr="00F67FF9">
        <w:rPr>
          <w:rFonts w:ascii="Simplified Arabic" w:hAnsi="Simplified Arabic" w:cs="Simplified Arabic"/>
          <w:sz w:val="28"/>
          <w:szCs w:val="28"/>
          <w:rtl/>
        </w:rPr>
        <w:t>أوصت الدراسة بتدريب ميداني متخصص على إدارة النزاعات لمديري المشاريع بجدة، وإنشاء ورش عمل مشتركة لتبادل خبرات الحالات الناجحة</w:t>
      </w:r>
      <w:r w:rsidRPr="00F67FF9">
        <w:rPr>
          <w:rFonts w:ascii="Simplified Arabic" w:hAnsi="Simplified Arabic" w:cs="Simplified Arabic"/>
          <w:sz w:val="28"/>
          <w:szCs w:val="28"/>
        </w:rPr>
        <w:t>.</w:t>
      </w:r>
    </w:p>
    <w:p w14:paraId="0E01FE89" w14:textId="77777777" w:rsidR="00ED088B" w:rsidRPr="00F67FF9" w:rsidRDefault="00ED088B" w:rsidP="00ED088B">
      <w:pPr>
        <w:pStyle w:val="11"/>
        <w:rPr>
          <w:rFonts w:eastAsiaTheme="minorHAnsi"/>
        </w:rPr>
      </w:pPr>
      <w:r>
        <w:rPr>
          <w:rFonts w:hint="cs"/>
          <w:rtl/>
        </w:rPr>
        <w:t xml:space="preserve">2-3-1-4 </w:t>
      </w:r>
      <w:r w:rsidRPr="00F67FF9">
        <w:rPr>
          <w:rFonts w:eastAsiaTheme="minorHAnsi"/>
          <w:rtl/>
        </w:rPr>
        <w:t>القحطاني</w:t>
      </w:r>
      <w:r w:rsidRPr="00F67FF9">
        <w:rPr>
          <w:rFonts w:eastAsiaTheme="minorHAnsi"/>
        </w:rPr>
        <w:t xml:space="preserve"> (2023)</w:t>
      </w:r>
    </w:p>
    <w:p w14:paraId="7D8E9001" w14:textId="77777777" w:rsidR="00ED088B" w:rsidRPr="00F67FF9" w:rsidRDefault="00ED088B" w:rsidP="00ED088B">
      <w:p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العنوان</w:t>
      </w:r>
      <w:r w:rsidRPr="00F67FF9">
        <w:rPr>
          <w:rFonts w:ascii="Simplified Arabic" w:hAnsi="Simplified Arabic" w:cs="Simplified Arabic"/>
          <w:sz w:val="28"/>
          <w:szCs w:val="28"/>
        </w:rPr>
        <w:t xml:space="preserve">: </w:t>
      </w:r>
      <w:r w:rsidRPr="00F67FF9">
        <w:rPr>
          <w:rFonts w:ascii="Simplified Arabic" w:hAnsi="Simplified Arabic" w:cs="Simplified Arabic"/>
          <w:sz w:val="28"/>
          <w:szCs w:val="28"/>
          <w:rtl/>
        </w:rPr>
        <w:t>التفاوض والتحفيز كأدوات لتحقيق الأداء الأمثل في المقاولات السعودية</w:t>
      </w:r>
    </w:p>
    <w:p w14:paraId="61376614" w14:textId="77777777" w:rsidR="00ED088B" w:rsidRPr="00F67FF9" w:rsidRDefault="00ED088B" w:rsidP="00ED088B">
      <w:pPr>
        <w:numPr>
          <w:ilvl w:val="0"/>
          <w:numId w:val="40"/>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الهدف</w:t>
      </w:r>
      <w:r w:rsidRPr="00F67FF9">
        <w:rPr>
          <w:rFonts w:ascii="Simplified Arabic" w:hAnsi="Simplified Arabic" w:cs="Simplified Arabic"/>
          <w:b/>
          <w:bCs/>
          <w:sz w:val="28"/>
          <w:szCs w:val="28"/>
        </w:rPr>
        <w:t>:</w:t>
      </w:r>
      <w:r w:rsidRPr="00F67FF9">
        <w:rPr>
          <w:rFonts w:ascii="Simplified Arabic" w:hAnsi="Simplified Arabic" w:cs="Simplified Arabic"/>
          <w:sz w:val="28"/>
          <w:szCs w:val="28"/>
        </w:rPr>
        <w:t xml:space="preserve"> </w:t>
      </w:r>
      <w:r w:rsidRPr="00F67FF9">
        <w:rPr>
          <w:rFonts w:ascii="Simplified Arabic" w:hAnsi="Simplified Arabic" w:cs="Simplified Arabic"/>
          <w:sz w:val="28"/>
          <w:szCs w:val="28"/>
          <w:rtl/>
        </w:rPr>
        <w:t>دراسة أثر التدريب على مهارات التفاوض والتحفيز في تحسين أداء المدراء والعاملين</w:t>
      </w:r>
      <w:r w:rsidRPr="00F67FF9">
        <w:rPr>
          <w:rFonts w:ascii="Simplified Arabic" w:hAnsi="Simplified Arabic" w:cs="Simplified Arabic"/>
          <w:sz w:val="28"/>
          <w:szCs w:val="28"/>
        </w:rPr>
        <w:t>.</w:t>
      </w:r>
    </w:p>
    <w:p w14:paraId="255406E0" w14:textId="77777777" w:rsidR="00ED088B" w:rsidRPr="00F67FF9" w:rsidRDefault="00ED088B" w:rsidP="00ED088B">
      <w:pPr>
        <w:numPr>
          <w:ilvl w:val="0"/>
          <w:numId w:val="40"/>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المنهجية</w:t>
      </w:r>
      <w:r w:rsidRPr="00F67FF9">
        <w:rPr>
          <w:rFonts w:ascii="Simplified Arabic" w:hAnsi="Simplified Arabic" w:cs="Simplified Arabic"/>
          <w:b/>
          <w:bCs/>
          <w:sz w:val="28"/>
          <w:szCs w:val="28"/>
        </w:rPr>
        <w:t>:</w:t>
      </w:r>
      <w:r w:rsidRPr="00F67FF9">
        <w:rPr>
          <w:rFonts w:ascii="Simplified Arabic" w:hAnsi="Simplified Arabic" w:cs="Simplified Arabic"/>
          <w:sz w:val="28"/>
          <w:szCs w:val="28"/>
        </w:rPr>
        <w:t xml:space="preserve"> </w:t>
      </w:r>
      <w:r w:rsidRPr="00F67FF9">
        <w:rPr>
          <w:rFonts w:ascii="Simplified Arabic" w:hAnsi="Simplified Arabic" w:cs="Simplified Arabic"/>
          <w:sz w:val="28"/>
          <w:szCs w:val="28"/>
          <w:rtl/>
        </w:rPr>
        <w:t>منهج شبه تجريبي</w:t>
      </w:r>
      <w:r w:rsidRPr="00F67FF9">
        <w:rPr>
          <w:rFonts w:ascii="Simplified Arabic" w:hAnsi="Simplified Arabic" w:cs="Simplified Arabic"/>
          <w:sz w:val="28"/>
          <w:szCs w:val="28"/>
        </w:rPr>
        <w:t xml:space="preserve"> (Experimental) </w:t>
      </w:r>
      <w:r w:rsidRPr="00F67FF9">
        <w:rPr>
          <w:rFonts w:ascii="Simplified Arabic" w:hAnsi="Simplified Arabic" w:cs="Simplified Arabic"/>
          <w:sz w:val="28"/>
          <w:szCs w:val="28"/>
          <w:rtl/>
        </w:rPr>
        <w:t>مع مجموعة ضابطة وتجريبية</w:t>
      </w:r>
      <w:r w:rsidRPr="00F67FF9">
        <w:rPr>
          <w:rFonts w:ascii="Simplified Arabic" w:hAnsi="Simplified Arabic" w:cs="Simplified Arabic"/>
          <w:sz w:val="28"/>
          <w:szCs w:val="28"/>
        </w:rPr>
        <w:t>.</w:t>
      </w:r>
    </w:p>
    <w:p w14:paraId="239891A6" w14:textId="77777777" w:rsidR="00ED088B" w:rsidRPr="00F67FF9" w:rsidRDefault="00ED088B" w:rsidP="00ED088B">
      <w:pPr>
        <w:numPr>
          <w:ilvl w:val="0"/>
          <w:numId w:val="40"/>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مجتمع الدراسة</w:t>
      </w:r>
      <w:r w:rsidRPr="00F67FF9">
        <w:rPr>
          <w:rFonts w:ascii="Simplified Arabic" w:hAnsi="Simplified Arabic" w:cs="Simplified Arabic"/>
          <w:b/>
          <w:bCs/>
          <w:sz w:val="28"/>
          <w:szCs w:val="28"/>
        </w:rPr>
        <w:t>:</w:t>
      </w:r>
      <w:r w:rsidRPr="00F67FF9">
        <w:rPr>
          <w:rFonts w:ascii="Simplified Arabic" w:hAnsi="Simplified Arabic" w:cs="Simplified Arabic"/>
          <w:sz w:val="28"/>
          <w:szCs w:val="28"/>
        </w:rPr>
        <w:t xml:space="preserve"> </w:t>
      </w:r>
      <w:r w:rsidRPr="00F67FF9">
        <w:rPr>
          <w:rFonts w:ascii="Simplified Arabic" w:hAnsi="Simplified Arabic" w:cs="Simplified Arabic"/>
          <w:sz w:val="28"/>
          <w:szCs w:val="28"/>
          <w:rtl/>
        </w:rPr>
        <w:t>مدراء ومشرفون في شركات مقاولات سعودية</w:t>
      </w:r>
      <w:r w:rsidRPr="00F67FF9">
        <w:rPr>
          <w:rFonts w:ascii="Simplified Arabic" w:hAnsi="Simplified Arabic" w:cs="Simplified Arabic"/>
          <w:sz w:val="28"/>
          <w:szCs w:val="28"/>
        </w:rPr>
        <w:t>.</w:t>
      </w:r>
    </w:p>
    <w:p w14:paraId="2F1851B7" w14:textId="77777777" w:rsidR="00ED088B" w:rsidRPr="00F67FF9" w:rsidRDefault="00ED088B" w:rsidP="00ED088B">
      <w:pPr>
        <w:numPr>
          <w:ilvl w:val="0"/>
          <w:numId w:val="40"/>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العينة</w:t>
      </w:r>
      <w:r w:rsidRPr="00F67FF9">
        <w:rPr>
          <w:rFonts w:ascii="Simplified Arabic" w:hAnsi="Simplified Arabic" w:cs="Simplified Arabic"/>
          <w:sz w:val="28"/>
          <w:szCs w:val="28"/>
        </w:rPr>
        <w:t xml:space="preserve">: 125 </w:t>
      </w:r>
      <w:r w:rsidRPr="00F67FF9">
        <w:rPr>
          <w:rFonts w:ascii="Simplified Arabic" w:hAnsi="Simplified Arabic" w:cs="Simplified Arabic"/>
          <w:sz w:val="28"/>
          <w:szCs w:val="28"/>
          <w:rtl/>
        </w:rPr>
        <w:t>مشاركًا (60 تجريب، 65 ضابط)</w:t>
      </w:r>
      <w:r w:rsidRPr="00F67FF9">
        <w:rPr>
          <w:rFonts w:ascii="Simplified Arabic" w:hAnsi="Simplified Arabic" w:cs="Simplified Arabic"/>
          <w:sz w:val="28"/>
          <w:szCs w:val="28"/>
        </w:rPr>
        <w:t>.</w:t>
      </w:r>
    </w:p>
    <w:p w14:paraId="5303AD19" w14:textId="77777777" w:rsidR="00ED088B" w:rsidRPr="00F67FF9" w:rsidRDefault="00ED088B" w:rsidP="00ED088B">
      <w:pPr>
        <w:numPr>
          <w:ilvl w:val="0"/>
          <w:numId w:val="40"/>
        </w:numPr>
        <w:jc w:val="lowKashida"/>
        <w:rPr>
          <w:rFonts w:ascii="Simplified Arabic" w:hAnsi="Simplified Arabic" w:cs="Simplified Arabic"/>
          <w:b/>
          <w:bCs/>
          <w:sz w:val="28"/>
          <w:szCs w:val="28"/>
        </w:rPr>
      </w:pPr>
      <w:r w:rsidRPr="00F67FF9">
        <w:rPr>
          <w:rFonts w:ascii="Simplified Arabic" w:hAnsi="Simplified Arabic" w:cs="Simplified Arabic"/>
          <w:b/>
          <w:bCs/>
          <w:sz w:val="28"/>
          <w:szCs w:val="28"/>
          <w:rtl/>
        </w:rPr>
        <w:t>النتائج</w:t>
      </w:r>
      <w:r w:rsidRPr="00F67FF9">
        <w:rPr>
          <w:rFonts w:ascii="Simplified Arabic" w:hAnsi="Simplified Arabic" w:cs="Simplified Arabic"/>
          <w:b/>
          <w:bCs/>
          <w:sz w:val="28"/>
          <w:szCs w:val="28"/>
        </w:rPr>
        <w:t>:</w:t>
      </w:r>
    </w:p>
    <w:p w14:paraId="4F148D32" w14:textId="77777777" w:rsidR="00ED088B" w:rsidRPr="00F67FF9" w:rsidRDefault="00ED088B" w:rsidP="00ED088B">
      <w:pPr>
        <w:numPr>
          <w:ilvl w:val="1"/>
          <w:numId w:val="40"/>
        </w:numPr>
        <w:spacing w:line="240" w:lineRule="auto"/>
        <w:jc w:val="lowKashida"/>
        <w:rPr>
          <w:rFonts w:ascii="Simplified Arabic" w:hAnsi="Simplified Arabic" w:cs="Simplified Arabic"/>
          <w:sz w:val="28"/>
          <w:szCs w:val="28"/>
        </w:rPr>
      </w:pPr>
      <w:r w:rsidRPr="00F67FF9">
        <w:rPr>
          <w:rFonts w:ascii="Simplified Arabic" w:hAnsi="Simplified Arabic" w:cs="Simplified Arabic"/>
          <w:sz w:val="28"/>
          <w:szCs w:val="28"/>
          <w:rtl/>
        </w:rPr>
        <w:t>ارتفع الأداء المؤسسي للمجموعة التجريبية بنسبة 28% مقارنة بالضابطة، خاصة في مدى الالتزام بالمواعيد النهائية</w:t>
      </w:r>
      <w:r w:rsidRPr="00F67FF9">
        <w:rPr>
          <w:rFonts w:ascii="Simplified Arabic" w:hAnsi="Simplified Arabic" w:cs="Simplified Arabic"/>
          <w:sz w:val="28"/>
          <w:szCs w:val="28"/>
        </w:rPr>
        <w:t>.</w:t>
      </w:r>
    </w:p>
    <w:p w14:paraId="62798D54" w14:textId="77777777" w:rsidR="00ED088B" w:rsidRPr="00F67FF9" w:rsidRDefault="00ED088B" w:rsidP="00ED088B">
      <w:pPr>
        <w:numPr>
          <w:ilvl w:val="1"/>
          <w:numId w:val="40"/>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شهدت بيئة العمل تحسنًا في التنسيق بين فرق العمل الأمر الذي خفض نسبة الأخطاء بنسبة 18</w:t>
      </w:r>
      <w:r w:rsidRPr="00F67FF9">
        <w:rPr>
          <w:rFonts w:ascii="Simplified Arabic" w:hAnsi="Simplified Arabic" w:cs="Simplified Arabic"/>
          <w:sz w:val="28"/>
          <w:szCs w:val="28"/>
        </w:rPr>
        <w:t>%.</w:t>
      </w:r>
    </w:p>
    <w:p w14:paraId="6C2FCB5F" w14:textId="77777777" w:rsidR="00ED088B" w:rsidRPr="00F67FF9" w:rsidRDefault="00ED088B" w:rsidP="00ED088B">
      <w:pPr>
        <w:numPr>
          <w:ilvl w:val="1"/>
          <w:numId w:val="40"/>
        </w:numPr>
        <w:jc w:val="lowKashida"/>
        <w:rPr>
          <w:rFonts w:ascii="Simplified Arabic" w:hAnsi="Simplified Arabic" w:cs="Simplified Arabic"/>
          <w:sz w:val="28"/>
          <w:szCs w:val="28"/>
        </w:rPr>
      </w:pPr>
      <w:r w:rsidRPr="00F67FF9">
        <w:rPr>
          <w:rFonts w:ascii="Simplified Arabic" w:hAnsi="Simplified Arabic" w:cs="Simplified Arabic"/>
          <w:sz w:val="28"/>
          <w:szCs w:val="28"/>
          <w:rtl/>
        </w:rPr>
        <w:t>ارتفع مستوى الرضا الوظيفي لدى أفراد المجموعة التجريبية بنسبة 35% بسبب شعورهم بدعم أكبر من الإدارات</w:t>
      </w:r>
      <w:r w:rsidRPr="00F67FF9">
        <w:rPr>
          <w:rFonts w:ascii="Simplified Arabic" w:hAnsi="Simplified Arabic" w:cs="Simplified Arabic"/>
          <w:sz w:val="28"/>
          <w:szCs w:val="28"/>
        </w:rPr>
        <w:t>.</w:t>
      </w:r>
    </w:p>
    <w:p w14:paraId="0099DF05" w14:textId="77777777" w:rsidR="00ED088B" w:rsidRDefault="00ED088B" w:rsidP="00ED088B">
      <w:pPr>
        <w:numPr>
          <w:ilvl w:val="0"/>
          <w:numId w:val="40"/>
        </w:numPr>
        <w:jc w:val="lowKashida"/>
        <w:rPr>
          <w:rFonts w:ascii="Simplified Arabic" w:hAnsi="Simplified Arabic" w:cs="Simplified Arabic"/>
          <w:sz w:val="28"/>
          <w:szCs w:val="28"/>
        </w:rPr>
      </w:pPr>
      <w:r w:rsidRPr="00F67FF9">
        <w:rPr>
          <w:rFonts w:ascii="Simplified Arabic" w:hAnsi="Simplified Arabic" w:cs="Simplified Arabic"/>
          <w:b/>
          <w:bCs/>
          <w:sz w:val="28"/>
          <w:szCs w:val="28"/>
          <w:rtl/>
        </w:rPr>
        <w:t>التوصيات</w:t>
      </w:r>
      <w:r w:rsidRPr="00F67FF9">
        <w:rPr>
          <w:rFonts w:ascii="Simplified Arabic" w:hAnsi="Simplified Arabic" w:cs="Simplified Arabic"/>
          <w:b/>
          <w:bCs/>
          <w:sz w:val="28"/>
          <w:szCs w:val="28"/>
        </w:rPr>
        <w:t>:</w:t>
      </w:r>
      <w:r w:rsidRPr="00F67FF9">
        <w:rPr>
          <w:rFonts w:ascii="Simplified Arabic" w:hAnsi="Simplified Arabic" w:cs="Simplified Arabic"/>
          <w:sz w:val="28"/>
          <w:szCs w:val="28"/>
        </w:rPr>
        <w:t xml:space="preserve"> </w:t>
      </w:r>
      <w:r w:rsidRPr="00F67FF9">
        <w:rPr>
          <w:rFonts w:ascii="Simplified Arabic" w:hAnsi="Simplified Arabic" w:cs="Simplified Arabic"/>
          <w:sz w:val="28"/>
          <w:szCs w:val="28"/>
          <w:rtl/>
        </w:rPr>
        <w:t>أوصت الدراسة بتعميم برامج التدريب على المهارات الناعمة داخل المؤسسات، وإدخال تقييم النتائج كجزء من الأداء السنوي للمدراء</w:t>
      </w:r>
      <w:r w:rsidRPr="00F67FF9">
        <w:rPr>
          <w:rFonts w:ascii="Simplified Arabic" w:hAnsi="Simplified Arabic" w:cs="Simplified Arabic"/>
          <w:sz w:val="28"/>
          <w:szCs w:val="28"/>
        </w:rPr>
        <w:t>.</w:t>
      </w:r>
    </w:p>
    <w:p w14:paraId="2A0D7EB0" w14:textId="77777777" w:rsidR="00ED088B" w:rsidRPr="00C60BBF" w:rsidRDefault="00ED088B" w:rsidP="00ED088B">
      <w:pPr>
        <w:pStyle w:val="11"/>
        <w:rPr>
          <w:rFonts w:eastAsiaTheme="minorHAnsi"/>
          <w:rtl/>
        </w:rPr>
      </w:pPr>
      <w:r>
        <w:rPr>
          <w:rFonts w:hint="cs"/>
          <w:rtl/>
        </w:rPr>
        <w:t xml:space="preserve">2-3-1-5 </w:t>
      </w:r>
      <w:r w:rsidRPr="00C60BBF">
        <w:rPr>
          <w:rFonts w:eastAsiaTheme="minorHAnsi"/>
          <w:rtl/>
        </w:rPr>
        <w:t>السعدي</w:t>
      </w:r>
      <w:r w:rsidRPr="00C60BBF">
        <w:rPr>
          <w:rFonts w:eastAsiaTheme="minorHAnsi"/>
        </w:rPr>
        <w:t xml:space="preserve"> (2021)</w:t>
      </w:r>
    </w:p>
    <w:p w14:paraId="62C1DE6F" w14:textId="77777777" w:rsidR="00ED088B" w:rsidRPr="00C60BBF" w:rsidRDefault="00ED088B" w:rsidP="00ED088B">
      <w:p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t>العنوان</w:t>
      </w:r>
      <w:r w:rsidRPr="00C60BBF">
        <w:rPr>
          <w:rFonts w:ascii="Simplified Arabic" w:hAnsi="Simplified Arabic" w:cs="Simplified Arabic"/>
          <w:b/>
          <w:bCs/>
          <w:sz w:val="28"/>
          <w:szCs w:val="28"/>
        </w:rPr>
        <w:t>:</w:t>
      </w:r>
      <w:r w:rsidRPr="00C60BBF">
        <w:rPr>
          <w:rFonts w:ascii="Simplified Arabic" w:hAnsi="Simplified Arabic" w:cs="Simplified Arabic"/>
          <w:sz w:val="28"/>
          <w:szCs w:val="28"/>
        </w:rPr>
        <w:t xml:space="preserve"> </w:t>
      </w:r>
      <w:r w:rsidRPr="00C60BBF">
        <w:rPr>
          <w:rFonts w:ascii="Simplified Arabic" w:hAnsi="Simplified Arabic" w:cs="Simplified Arabic"/>
          <w:sz w:val="28"/>
          <w:szCs w:val="28"/>
          <w:rtl/>
        </w:rPr>
        <w:t>التواصل الفعّال وأثره على جودة التنفيذ في المشاريع الإنشائية بالكويت</w:t>
      </w:r>
    </w:p>
    <w:p w14:paraId="427F2C04" w14:textId="77777777" w:rsidR="00ED088B" w:rsidRPr="00C60BBF" w:rsidRDefault="00ED088B" w:rsidP="00ED088B">
      <w:pPr>
        <w:numPr>
          <w:ilvl w:val="0"/>
          <w:numId w:val="41"/>
        </w:num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t>الهدف</w:t>
      </w:r>
      <w:r w:rsidRPr="00C60BBF">
        <w:rPr>
          <w:rFonts w:ascii="Simplified Arabic" w:hAnsi="Simplified Arabic" w:cs="Simplified Arabic"/>
          <w:b/>
          <w:bCs/>
          <w:sz w:val="28"/>
          <w:szCs w:val="28"/>
        </w:rPr>
        <w:t>:</w:t>
      </w:r>
      <w:r w:rsidRPr="00C60BBF">
        <w:rPr>
          <w:rFonts w:ascii="Simplified Arabic" w:hAnsi="Simplified Arabic" w:cs="Simplified Arabic"/>
          <w:sz w:val="28"/>
          <w:szCs w:val="28"/>
        </w:rPr>
        <w:t xml:space="preserve"> </w:t>
      </w:r>
      <w:r w:rsidRPr="00C60BBF">
        <w:rPr>
          <w:rFonts w:ascii="Simplified Arabic" w:hAnsi="Simplified Arabic" w:cs="Simplified Arabic"/>
          <w:sz w:val="28"/>
          <w:szCs w:val="28"/>
          <w:rtl/>
        </w:rPr>
        <w:t>قياس أثر التواصل الفعّال على جودة التنفيذ في مشاريع انشائية كويتية</w:t>
      </w:r>
      <w:r w:rsidRPr="00C60BBF">
        <w:rPr>
          <w:rFonts w:ascii="Simplified Arabic" w:hAnsi="Simplified Arabic" w:cs="Simplified Arabic"/>
          <w:sz w:val="28"/>
          <w:szCs w:val="28"/>
        </w:rPr>
        <w:t>.</w:t>
      </w:r>
    </w:p>
    <w:p w14:paraId="23C875F6" w14:textId="77777777" w:rsidR="00ED088B" w:rsidRPr="00C60BBF" w:rsidRDefault="00ED088B" w:rsidP="00ED088B">
      <w:pPr>
        <w:numPr>
          <w:ilvl w:val="0"/>
          <w:numId w:val="41"/>
        </w:num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t>المنهجية</w:t>
      </w:r>
      <w:r w:rsidRPr="00C60BBF">
        <w:rPr>
          <w:rFonts w:ascii="Simplified Arabic" w:hAnsi="Simplified Arabic" w:cs="Simplified Arabic"/>
          <w:b/>
          <w:bCs/>
          <w:sz w:val="28"/>
          <w:szCs w:val="28"/>
        </w:rPr>
        <w:t>:</w:t>
      </w:r>
      <w:r w:rsidRPr="00C60BBF">
        <w:rPr>
          <w:rFonts w:ascii="Simplified Arabic" w:hAnsi="Simplified Arabic" w:cs="Simplified Arabic"/>
          <w:sz w:val="28"/>
          <w:szCs w:val="28"/>
        </w:rPr>
        <w:t xml:space="preserve"> </w:t>
      </w:r>
      <w:r w:rsidRPr="00C60BBF">
        <w:rPr>
          <w:rFonts w:ascii="Simplified Arabic" w:hAnsi="Simplified Arabic" w:cs="Simplified Arabic"/>
          <w:sz w:val="28"/>
          <w:szCs w:val="28"/>
          <w:rtl/>
        </w:rPr>
        <w:t>منهج كمي باستخدام مقياس أداء ميداني</w:t>
      </w:r>
      <w:r w:rsidRPr="00C60BBF">
        <w:rPr>
          <w:rFonts w:ascii="Simplified Arabic" w:hAnsi="Simplified Arabic" w:cs="Simplified Arabic"/>
          <w:sz w:val="28"/>
          <w:szCs w:val="28"/>
        </w:rPr>
        <w:t>.</w:t>
      </w:r>
    </w:p>
    <w:p w14:paraId="5C623668" w14:textId="77777777" w:rsidR="00ED088B" w:rsidRPr="00C60BBF" w:rsidRDefault="00ED088B" w:rsidP="00ED088B">
      <w:pPr>
        <w:numPr>
          <w:ilvl w:val="0"/>
          <w:numId w:val="41"/>
        </w:num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t>مجتمع الدراسة</w:t>
      </w:r>
      <w:r w:rsidRPr="00C60BBF">
        <w:rPr>
          <w:rFonts w:ascii="Simplified Arabic" w:hAnsi="Simplified Arabic" w:cs="Simplified Arabic"/>
          <w:b/>
          <w:bCs/>
          <w:sz w:val="28"/>
          <w:szCs w:val="28"/>
        </w:rPr>
        <w:t>:</w:t>
      </w:r>
      <w:r w:rsidRPr="00C60BBF">
        <w:rPr>
          <w:rFonts w:ascii="Simplified Arabic" w:hAnsi="Simplified Arabic" w:cs="Simplified Arabic"/>
          <w:sz w:val="28"/>
          <w:szCs w:val="28"/>
        </w:rPr>
        <w:t xml:space="preserve"> </w:t>
      </w:r>
      <w:r w:rsidRPr="00C60BBF">
        <w:rPr>
          <w:rFonts w:ascii="Simplified Arabic" w:hAnsi="Simplified Arabic" w:cs="Simplified Arabic"/>
          <w:sz w:val="28"/>
          <w:szCs w:val="28"/>
          <w:rtl/>
        </w:rPr>
        <w:t>شركات المقاولات العاملة داخل الكويت</w:t>
      </w:r>
      <w:r w:rsidRPr="00C60BBF">
        <w:rPr>
          <w:rFonts w:ascii="Simplified Arabic" w:hAnsi="Simplified Arabic" w:cs="Simplified Arabic"/>
          <w:sz w:val="28"/>
          <w:szCs w:val="28"/>
        </w:rPr>
        <w:t>.</w:t>
      </w:r>
    </w:p>
    <w:p w14:paraId="3ECE1E08" w14:textId="77777777" w:rsidR="00ED088B" w:rsidRPr="00C60BBF" w:rsidRDefault="00ED088B" w:rsidP="00ED088B">
      <w:pPr>
        <w:numPr>
          <w:ilvl w:val="0"/>
          <w:numId w:val="41"/>
        </w:num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lastRenderedPageBreak/>
        <w:t>العينة</w:t>
      </w:r>
      <w:r w:rsidRPr="00C60BBF">
        <w:rPr>
          <w:rFonts w:ascii="Simplified Arabic" w:hAnsi="Simplified Arabic" w:cs="Simplified Arabic"/>
          <w:b/>
          <w:bCs/>
          <w:sz w:val="28"/>
          <w:szCs w:val="28"/>
        </w:rPr>
        <w:t>:</w:t>
      </w:r>
      <w:r w:rsidRPr="00C60BBF">
        <w:rPr>
          <w:rFonts w:ascii="Simplified Arabic" w:hAnsi="Simplified Arabic" w:cs="Simplified Arabic"/>
          <w:sz w:val="28"/>
          <w:szCs w:val="28"/>
        </w:rPr>
        <w:t xml:space="preserve"> 180 </w:t>
      </w:r>
      <w:r w:rsidRPr="00C60BBF">
        <w:rPr>
          <w:rFonts w:ascii="Simplified Arabic" w:hAnsi="Simplified Arabic" w:cs="Simplified Arabic"/>
          <w:sz w:val="28"/>
          <w:szCs w:val="28"/>
          <w:rtl/>
        </w:rPr>
        <w:t>مشروعًا تم تطبيق مقياس الأداء عليها</w:t>
      </w:r>
      <w:r w:rsidRPr="00C60BBF">
        <w:rPr>
          <w:rFonts w:ascii="Simplified Arabic" w:hAnsi="Simplified Arabic" w:cs="Simplified Arabic"/>
          <w:sz w:val="28"/>
          <w:szCs w:val="28"/>
        </w:rPr>
        <w:t>.</w:t>
      </w:r>
    </w:p>
    <w:p w14:paraId="0462E21D" w14:textId="77777777" w:rsidR="00ED088B" w:rsidRPr="00C60BBF" w:rsidRDefault="00ED088B" w:rsidP="00ED088B">
      <w:pPr>
        <w:numPr>
          <w:ilvl w:val="0"/>
          <w:numId w:val="41"/>
        </w:num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t>النتائج</w:t>
      </w:r>
      <w:r w:rsidRPr="00C60BBF">
        <w:rPr>
          <w:rFonts w:ascii="Simplified Arabic" w:hAnsi="Simplified Arabic" w:cs="Simplified Arabic"/>
          <w:b/>
          <w:bCs/>
          <w:sz w:val="28"/>
          <w:szCs w:val="28"/>
        </w:rPr>
        <w:t>:</w:t>
      </w:r>
    </w:p>
    <w:p w14:paraId="608937C4" w14:textId="77777777" w:rsidR="00ED088B" w:rsidRPr="00C60BBF" w:rsidRDefault="00ED088B" w:rsidP="00ED088B">
      <w:pPr>
        <w:numPr>
          <w:ilvl w:val="1"/>
          <w:numId w:val="41"/>
        </w:numPr>
        <w:jc w:val="lowKashida"/>
        <w:rPr>
          <w:rFonts w:ascii="Simplified Arabic" w:hAnsi="Simplified Arabic" w:cs="Simplified Arabic"/>
          <w:sz w:val="28"/>
          <w:szCs w:val="28"/>
        </w:rPr>
      </w:pPr>
      <w:r w:rsidRPr="00C60BBF">
        <w:rPr>
          <w:rFonts w:ascii="Simplified Arabic" w:hAnsi="Simplified Arabic" w:cs="Simplified Arabic"/>
          <w:sz w:val="28"/>
          <w:szCs w:val="28"/>
          <w:rtl/>
        </w:rPr>
        <w:t>المشاريع التي طبقت آليات تواصل فعّالة شهدت زيادة بنسبة 18% في جودة التنفيذ مقارنة بمشاريع لم تطبق تواصلًا منظمًا</w:t>
      </w:r>
      <w:r w:rsidRPr="00C60BBF">
        <w:rPr>
          <w:rFonts w:ascii="Simplified Arabic" w:hAnsi="Simplified Arabic" w:cs="Simplified Arabic"/>
          <w:sz w:val="28"/>
          <w:szCs w:val="28"/>
        </w:rPr>
        <w:t>.</w:t>
      </w:r>
    </w:p>
    <w:p w14:paraId="0B2D541D" w14:textId="77777777" w:rsidR="00ED088B" w:rsidRPr="00C60BBF" w:rsidRDefault="00ED088B" w:rsidP="00ED088B">
      <w:pPr>
        <w:numPr>
          <w:ilvl w:val="1"/>
          <w:numId w:val="41"/>
        </w:numPr>
        <w:jc w:val="lowKashida"/>
        <w:rPr>
          <w:rFonts w:ascii="Simplified Arabic" w:hAnsi="Simplified Arabic" w:cs="Simplified Arabic"/>
          <w:sz w:val="28"/>
          <w:szCs w:val="28"/>
        </w:rPr>
      </w:pPr>
      <w:r w:rsidRPr="00C60BBF">
        <w:rPr>
          <w:rFonts w:ascii="Simplified Arabic" w:hAnsi="Simplified Arabic" w:cs="Simplified Arabic"/>
          <w:sz w:val="28"/>
          <w:szCs w:val="28"/>
          <w:rtl/>
        </w:rPr>
        <w:t>تحسّن مستوى التنسيق بين الفرق والإدارات أدى إلى تقليل الوقت الضائع بسبب سوء الفهم</w:t>
      </w:r>
      <w:r w:rsidRPr="00C60BBF">
        <w:rPr>
          <w:rFonts w:ascii="Simplified Arabic" w:hAnsi="Simplified Arabic" w:cs="Simplified Arabic"/>
          <w:sz w:val="28"/>
          <w:szCs w:val="28"/>
        </w:rPr>
        <w:t>.</w:t>
      </w:r>
    </w:p>
    <w:p w14:paraId="6500A451" w14:textId="77777777" w:rsidR="00ED088B" w:rsidRPr="00C60BBF" w:rsidRDefault="00ED088B" w:rsidP="00ED088B">
      <w:pPr>
        <w:numPr>
          <w:ilvl w:val="1"/>
          <w:numId w:val="41"/>
        </w:numPr>
        <w:jc w:val="lowKashida"/>
        <w:rPr>
          <w:rFonts w:ascii="Simplified Arabic" w:hAnsi="Simplified Arabic" w:cs="Simplified Arabic"/>
          <w:sz w:val="28"/>
          <w:szCs w:val="28"/>
        </w:rPr>
      </w:pPr>
      <w:r w:rsidRPr="00C60BBF">
        <w:rPr>
          <w:rFonts w:ascii="Simplified Arabic" w:hAnsi="Simplified Arabic" w:cs="Simplified Arabic"/>
          <w:sz w:val="28"/>
          <w:szCs w:val="28"/>
          <w:rtl/>
        </w:rPr>
        <w:t>سجلت أيضًا مشاريع التواصل المنظم مرونة أكبر في التعامل مع التغيرات أثناء التنفيذ</w:t>
      </w:r>
      <w:r w:rsidRPr="00C60BBF">
        <w:rPr>
          <w:rFonts w:ascii="Simplified Arabic" w:hAnsi="Simplified Arabic" w:cs="Simplified Arabic"/>
          <w:sz w:val="28"/>
          <w:szCs w:val="28"/>
        </w:rPr>
        <w:t>.</w:t>
      </w:r>
    </w:p>
    <w:p w14:paraId="64AC91B6" w14:textId="77777777" w:rsidR="00ED088B" w:rsidRPr="00C60BBF" w:rsidRDefault="00ED088B" w:rsidP="00ED088B">
      <w:pPr>
        <w:numPr>
          <w:ilvl w:val="0"/>
          <w:numId w:val="41"/>
        </w:numPr>
        <w:jc w:val="lowKashida"/>
        <w:rPr>
          <w:rFonts w:ascii="Simplified Arabic" w:hAnsi="Simplified Arabic" w:cs="Simplified Arabic"/>
          <w:sz w:val="28"/>
          <w:szCs w:val="28"/>
        </w:rPr>
      </w:pPr>
      <w:r w:rsidRPr="00C60BBF">
        <w:rPr>
          <w:rFonts w:ascii="Simplified Arabic" w:hAnsi="Simplified Arabic" w:cs="Simplified Arabic"/>
          <w:b/>
          <w:bCs/>
          <w:sz w:val="28"/>
          <w:szCs w:val="28"/>
          <w:rtl/>
        </w:rPr>
        <w:t>التوصيات</w:t>
      </w:r>
      <w:r w:rsidRPr="00C60BBF">
        <w:rPr>
          <w:rFonts w:ascii="Simplified Arabic" w:hAnsi="Simplified Arabic" w:cs="Simplified Arabic"/>
          <w:b/>
          <w:bCs/>
          <w:sz w:val="28"/>
          <w:szCs w:val="28"/>
        </w:rPr>
        <w:t>:</w:t>
      </w:r>
      <w:r w:rsidRPr="00C60BBF">
        <w:rPr>
          <w:rFonts w:ascii="Simplified Arabic" w:hAnsi="Simplified Arabic" w:cs="Simplified Arabic"/>
          <w:sz w:val="28"/>
          <w:szCs w:val="28"/>
        </w:rPr>
        <w:t xml:space="preserve"> </w:t>
      </w:r>
      <w:r w:rsidRPr="00C60BBF">
        <w:rPr>
          <w:rFonts w:ascii="Simplified Arabic" w:hAnsi="Simplified Arabic" w:cs="Simplified Arabic"/>
          <w:sz w:val="28"/>
          <w:szCs w:val="28"/>
          <w:rtl/>
        </w:rPr>
        <w:t>أوصى الباحثون بإنشاء نظام تواصل داخلي رسمي في كل مشروع وتدريب فرق العمل على استخدامه بفاعلية، وتفعيل اجتماعات دورية لتنسيق الإنجاز</w:t>
      </w:r>
      <w:r w:rsidRPr="00C60BBF">
        <w:rPr>
          <w:rFonts w:ascii="Simplified Arabic" w:hAnsi="Simplified Arabic" w:cs="Simplified Arabic"/>
          <w:sz w:val="28"/>
          <w:szCs w:val="28"/>
        </w:rPr>
        <w:t>.</w:t>
      </w:r>
    </w:p>
    <w:p w14:paraId="4B5EEE99" w14:textId="77777777" w:rsidR="00ED088B" w:rsidRPr="00991E94" w:rsidRDefault="00ED088B" w:rsidP="00ED088B">
      <w:pPr>
        <w:pStyle w:val="11"/>
        <w:rPr>
          <w:rFonts w:eastAsiaTheme="minorHAnsi"/>
        </w:rPr>
      </w:pPr>
      <w:r>
        <w:rPr>
          <w:rFonts w:hint="cs"/>
          <w:rtl/>
        </w:rPr>
        <w:t xml:space="preserve">2-3-1-6 </w:t>
      </w:r>
      <w:r w:rsidRPr="00991E94">
        <w:rPr>
          <w:rFonts w:eastAsiaTheme="minorHAnsi"/>
          <w:rtl/>
        </w:rPr>
        <w:t>المنصور</w:t>
      </w:r>
      <w:r w:rsidRPr="00991E94">
        <w:rPr>
          <w:rFonts w:eastAsiaTheme="minorHAnsi"/>
        </w:rPr>
        <w:t xml:space="preserve"> (2022)</w:t>
      </w:r>
    </w:p>
    <w:p w14:paraId="13F44A9D" w14:textId="77777777" w:rsidR="00ED088B" w:rsidRPr="00991E94" w:rsidRDefault="00ED088B" w:rsidP="00ED088B">
      <w:pPr>
        <w:numPr>
          <w:ilvl w:val="0"/>
          <w:numId w:val="42"/>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العنوان</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الذكاء العاطفي والقيادة في مؤسسات المشاريع السعودية</w:t>
      </w:r>
    </w:p>
    <w:p w14:paraId="1DDF1326" w14:textId="77777777" w:rsidR="00ED088B" w:rsidRPr="00991E94" w:rsidRDefault="00ED088B" w:rsidP="00ED088B">
      <w:pPr>
        <w:numPr>
          <w:ilvl w:val="0"/>
          <w:numId w:val="42"/>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الهدف</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دراسة العلاقة بين الذكاء العاطفي للمديرين وقدرتهم على القيادة والتأثير في فرق العمل</w:t>
      </w:r>
      <w:r w:rsidRPr="00991E94">
        <w:rPr>
          <w:rFonts w:ascii="Simplified Arabic" w:hAnsi="Simplified Arabic" w:cs="Simplified Arabic"/>
          <w:sz w:val="28"/>
          <w:szCs w:val="28"/>
        </w:rPr>
        <w:t>.</w:t>
      </w:r>
    </w:p>
    <w:p w14:paraId="11EE4F6E" w14:textId="77777777" w:rsidR="00ED088B" w:rsidRPr="00991E94" w:rsidRDefault="00ED088B" w:rsidP="00ED088B">
      <w:pPr>
        <w:numPr>
          <w:ilvl w:val="0"/>
          <w:numId w:val="42"/>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المنهجية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اعتمدت الدراسة على المنهج الوصفي، واستخدمت استبيانات لجمع البيانات</w:t>
      </w:r>
      <w:r>
        <w:rPr>
          <w:rFonts w:ascii="Simplified Arabic" w:hAnsi="Simplified Arabic" w:cs="Simplified Arabic" w:hint="cs"/>
          <w:sz w:val="28"/>
          <w:szCs w:val="28"/>
          <w:rtl/>
        </w:rPr>
        <w:t>.</w:t>
      </w:r>
    </w:p>
    <w:p w14:paraId="7E69F265" w14:textId="77777777" w:rsidR="00ED088B" w:rsidRPr="00991E94" w:rsidRDefault="00ED088B" w:rsidP="00ED088B">
      <w:pPr>
        <w:numPr>
          <w:ilvl w:val="0"/>
          <w:numId w:val="42"/>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مجتمع الدراسة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مديري المشاريع في القطاع الخاص السعودي</w:t>
      </w:r>
      <w:r w:rsidRPr="00991E94">
        <w:rPr>
          <w:rFonts w:ascii="Simplified Arabic" w:hAnsi="Simplified Arabic" w:cs="Simplified Arabic"/>
          <w:sz w:val="28"/>
          <w:szCs w:val="28"/>
        </w:rPr>
        <w:t>.</w:t>
      </w:r>
    </w:p>
    <w:p w14:paraId="4184F8D0" w14:textId="77777777" w:rsidR="00ED088B" w:rsidRPr="00991E94" w:rsidRDefault="00ED088B" w:rsidP="00ED088B">
      <w:pPr>
        <w:numPr>
          <w:ilvl w:val="0"/>
          <w:numId w:val="42"/>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العينة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250 </w:t>
      </w:r>
      <w:r w:rsidRPr="00991E94">
        <w:rPr>
          <w:rFonts w:ascii="Simplified Arabic" w:hAnsi="Simplified Arabic" w:cs="Simplified Arabic"/>
          <w:sz w:val="28"/>
          <w:szCs w:val="28"/>
          <w:rtl/>
        </w:rPr>
        <w:t>مشاركًا من مختلف المدن السعودية</w:t>
      </w:r>
      <w:r w:rsidRPr="00991E94">
        <w:rPr>
          <w:rFonts w:ascii="Simplified Arabic" w:hAnsi="Simplified Arabic" w:cs="Simplified Arabic"/>
          <w:sz w:val="28"/>
          <w:szCs w:val="28"/>
        </w:rPr>
        <w:t>.</w:t>
      </w:r>
    </w:p>
    <w:p w14:paraId="254A2199" w14:textId="77777777" w:rsidR="00ED088B" w:rsidRPr="00991E94" w:rsidRDefault="00ED088B" w:rsidP="00ED088B">
      <w:pPr>
        <w:numPr>
          <w:ilvl w:val="0"/>
          <w:numId w:val="42"/>
        </w:numPr>
        <w:jc w:val="lowKashida"/>
        <w:rPr>
          <w:rFonts w:ascii="Simplified Arabic" w:hAnsi="Simplified Arabic" w:cs="Simplified Arabic"/>
          <w:sz w:val="28"/>
          <w:szCs w:val="28"/>
        </w:rPr>
      </w:pPr>
      <w:proofErr w:type="gramStart"/>
      <w:r w:rsidRPr="00991E94">
        <w:rPr>
          <w:rFonts w:ascii="Simplified Arabic" w:hAnsi="Simplified Arabic" w:cs="Simplified Arabic"/>
          <w:b/>
          <w:bCs/>
          <w:sz w:val="28"/>
          <w:szCs w:val="28"/>
          <w:rtl/>
        </w:rPr>
        <w:t xml:space="preserve">النتائج </w:t>
      </w:r>
      <w:r>
        <w:rPr>
          <w:rFonts w:ascii="Simplified Arabic" w:hAnsi="Simplified Arabic" w:cs="Simplified Arabic" w:hint="cs"/>
          <w:b/>
          <w:bCs/>
          <w:sz w:val="28"/>
          <w:szCs w:val="28"/>
          <w:rtl/>
        </w:rPr>
        <w:t>:</w:t>
      </w:r>
      <w:proofErr w:type="gramEnd"/>
    </w:p>
    <w:p w14:paraId="27F7C2D9" w14:textId="77777777" w:rsidR="00ED088B" w:rsidRPr="00991E94" w:rsidRDefault="00ED088B" w:rsidP="00ED088B">
      <w:pPr>
        <w:numPr>
          <w:ilvl w:val="1"/>
          <w:numId w:val="42"/>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تبين أن الذكاء العاطفي المرتفع مرتبط بزيادة التنسيق الداخلي بنسبة 22% وتحسين العلاقات بين أعضاء الفريق</w:t>
      </w:r>
      <w:r w:rsidRPr="00991E94">
        <w:rPr>
          <w:rFonts w:ascii="Simplified Arabic" w:hAnsi="Simplified Arabic" w:cs="Simplified Arabic"/>
          <w:sz w:val="28"/>
          <w:szCs w:val="28"/>
        </w:rPr>
        <w:t>.</w:t>
      </w:r>
    </w:p>
    <w:p w14:paraId="66FAD79F" w14:textId="77777777" w:rsidR="00ED088B" w:rsidRPr="00991E94" w:rsidRDefault="00ED088B" w:rsidP="00ED088B">
      <w:pPr>
        <w:numPr>
          <w:ilvl w:val="1"/>
          <w:numId w:val="42"/>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أظهرت النتائج أن المديرين الذين يمتلكون ذكاءً عاطفيًا جيدًا يحققون معدلات إنجاز مشاريع أفضل بنسبة 18</w:t>
      </w:r>
      <w:r w:rsidRPr="00991E94">
        <w:rPr>
          <w:rFonts w:ascii="Simplified Arabic" w:hAnsi="Simplified Arabic" w:cs="Simplified Arabic"/>
          <w:sz w:val="28"/>
          <w:szCs w:val="28"/>
        </w:rPr>
        <w:t>%.</w:t>
      </w:r>
    </w:p>
    <w:p w14:paraId="402ED1F8" w14:textId="77777777" w:rsidR="00ED088B" w:rsidRPr="00991E94" w:rsidRDefault="00ED088B" w:rsidP="00ED088B">
      <w:pPr>
        <w:numPr>
          <w:ilvl w:val="1"/>
          <w:numId w:val="42"/>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lastRenderedPageBreak/>
        <w:t>كما أن فرقهم سجلت انخفاضًا في معدل الخطأ وسرعة في حل المشكلات مقارنة بالمجموعة ذات الذكاء العاطفي الأقل</w:t>
      </w:r>
      <w:r w:rsidRPr="00991E94">
        <w:rPr>
          <w:rFonts w:ascii="Simplified Arabic" w:hAnsi="Simplified Arabic" w:cs="Simplified Arabic"/>
          <w:sz w:val="28"/>
          <w:szCs w:val="28"/>
        </w:rPr>
        <w:t>.</w:t>
      </w:r>
    </w:p>
    <w:p w14:paraId="5F39DD73" w14:textId="77777777" w:rsidR="00ED088B" w:rsidRPr="00991E94" w:rsidRDefault="00ED088B" w:rsidP="00ED088B">
      <w:pPr>
        <w:numPr>
          <w:ilvl w:val="0"/>
          <w:numId w:val="42"/>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التوصيات</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أوصت الدراسة بإدخال اختبارات الذكاء العاطفي ضمن معايير التوظيف والترقية، وتنفيذ ورش عمل لتعزيز هذه الكفاية</w:t>
      </w:r>
      <w:r w:rsidRPr="00991E94">
        <w:rPr>
          <w:rFonts w:ascii="Simplified Arabic" w:hAnsi="Simplified Arabic" w:cs="Simplified Arabic"/>
          <w:sz w:val="28"/>
          <w:szCs w:val="28"/>
        </w:rPr>
        <w:t>.</w:t>
      </w:r>
    </w:p>
    <w:p w14:paraId="49F1741F" w14:textId="77777777" w:rsidR="00ED088B" w:rsidRPr="00991E94" w:rsidRDefault="00ED088B" w:rsidP="00ED088B">
      <w:pPr>
        <w:pStyle w:val="11"/>
        <w:rPr>
          <w:rFonts w:eastAsiaTheme="minorHAnsi"/>
        </w:rPr>
      </w:pPr>
      <w:r>
        <w:rPr>
          <w:rFonts w:hint="cs"/>
          <w:rtl/>
        </w:rPr>
        <w:t xml:space="preserve">2-3-1-7 </w:t>
      </w:r>
      <w:r w:rsidRPr="00991E94">
        <w:rPr>
          <w:rFonts w:eastAsiaTheme="minorHAnsi"/>
          <w:rtl/>
        </w:rPr>
        <w:t>العواجي</w:t>
      </w:r>
      <w:r w:rsidRPr="00991E94">
        <w:rPr>
          <w:rFonts w:eastAsiaTheme="minorHAnsi"/>
        </w:rPr>
        <w:t xml:space="preserve"> (2021)</w:t>
      </w:r>
    </w:p>
    <w:p w14:paraId="4F009FF4" w14:textId="77777777" w:rsidR="00ED088B" w:rsidRPr="00991E94" w:rsidRDefault="00ED088B" w:rsidP="00ED088B">
      <w:pPr>
        <w:numPr>
          <w:ilvl w:val="0"/>
          <w:numId w:val="43"/>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العنوان</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تأثير مهارات التفاوض على تقليل تكلفة المشاريع في مصر والسعودية</w:t>
      </w:r>
    </w:p>
    <w:p w14:paraId="6605338C" w14:textId="77777777" w:rsidR="00ED088B" w:rsidRPr="00991E94" w:rsidRDefault="00ED088B" w:rsidP="00ED088B">
      <w:pPr>
        <w:numPr>
          <w:ilvl w:val="0"/>
          <w:numId w:val="43"/>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الهدف</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 xml:space="preserve">قياس أثر مهارات التفاوض لدى مديري المشاريع على تقليل التكلفة </w:t>
      </w:r>
      <w:r w:rsidRPr="00991E94">
        <w:rPr>
          <w:rFonts w:ascii="Simplified Arabic" w:hAnsi="Simplified Arabic" w:cs="Simplified Arabic" w:hint="cs"/>
          <w:sz w:val="28"/>
          <w:szCs w:val="28"/>
          <w:rtl/>
        </w:rPr>
        <w:t>والالتزام</w:t>
      </w:r>
      <w:r w:rsidRPr="00991E94">
        <w:rPr>
          <w:rFonts w:ascii="Simplified Arabic" w:hAnsi="Simplified Arabic" w:cs="Simplified Arabic"/>
          <w:sz w:val="28"/>
          <w:szCs w:val="28"/>
          <w:rtl/>
        </w:rPr>
        <w:t xml:space="preserve"> بالميزانية</w:t>
      </w:r>
      <w:r w:rsidRPr="00991E94">
        <w:rPr>
          <w:rFonts w:ascii="Simplified Arabic" w:hAnsi="Simplified Arabic" w:cs="Simplified Arabic"/>
          <w:sz w:val="28"/>
          <w:szCs w:val="28"/>
        </w:rPr>
        <w:t>.</w:t>
      </w:r>
    </w:p>
    <w:p w14:paraId="70976EE1" w14:textId="77777777" w:rsidR="00ED088B" w:rsidRPr="00991E94" w:rsidRDefault="00ED088B" w:rsidP="00ED088B">
      <w:pPr>
        <w:numPr>
          <w:ilvl w:val="0"/>
          <w:numId w:val="43"/>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المنهجية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اعتمدت الدراسة على المنهج الوصفي، واستخدمت استبيانات لجمع البيانات</w:t>
      </w:r>
    </w:p>
    <w:p w14:paraId="7C859297" w14:textId="77777777" w:rsidR="00ED088B" w:rsidRPr="00991E94" w:rsidRDefault="00ED088B" w:rsidP="00ED088B">
      <w:pPr>
        <w:numPr>
          <w:ilvl w:val="0"/>
          <w:numId w:val="43"/>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مجتمع الدراسة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مديري مشاريع في مصر والسعودية</w:t>
      </w:r>
      <w:r w:rsidRPr="00991E94">
        <w:rPr>
          <w:rFonts w:ascii="Simplified Arabic" w:hAnsi="Simplified Arabic" w:cs="Simplified Arabic"/>
          <w:sz w:val="28"/>
          <w:szCs w:val="28"/>
        </w:rPr>
        <w:t>.</w:t>
      </w:r>
    </w:p>
    <w:p w14:paraId="2B559794" w14:textId="77777777" w:rsidR="00ED088B" w:rsidRPr="00991E94" w:rsidRDefault="00ED088B" w:rsidP="00ED088B">
      <w:pPr>
        <w:numPr>
          <w:ilvl w:val="0"/>
          <w:numId w:val="43"/>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العينة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300 </w:t>
      </w:r>
      <w:r w:rsidRPr="00991E94">
        <w:rPr>
          <w:rFonts w:ascii="Simplified Arabic" w:hAnsi="Simplified Arabic" w:cs="Simplified Arabic"/>
          <w:sz w:val="28"/>
          <w:szCs w:val="28"/>
          <w:rtl/>
        </w:rPr>
        <w:t>مشارك (150 من كل دولة)</w:t>
      </w:r>
      <w:r w:rsidRPr="00991E94">
        <w:rPr>
          <w:rFonts w:ascii="Simplified Arabic" w:hAnsi="Simplified Arabic" w:cs="Simplified Arabic"/>
          <w:sz w:val="28"/>
          <w:szCs w:val="28"/>
        </w:rPr>
        <w:t>.</w:t>
      </w:r>
    </w:p>
    <w:p w14:paraId="0DA4D1D3" w14:textId="77777777" w:rsidR="00ED088B" w:rsidRPr="00991E94" w:rsidRDefault="00ED088B" w:rsidP="00ED088B">
      <w:pPr>
        <w:numPr>
          <w:ilvl w:val="0"/>
          <w:numId w:val="43"/>
        </w:numPr>
        <w:jc w:val="lowKashida"/>
        <w:rPr>
          <w:rFonts w:ascii="Simplified Arabic" w:hAnsi="Simplified Arabic" w:cs="Simplified Arabic"/>
          <w:sz w:val="28"/>
          <w:szCs w:val="28"/>
        </w:rPr>
      </w:pPr>
      <w:proofErr w:type="gramStart"/>
      <w:r w:rsidRPr="00991E94">
        <w:rPr>
          <w:rFonts w:ascii="Simplified Arabic" w:hAnsi="Simplified Arabic" w:cs="Simplified Arabic"/>
          <w:b/>
          <w:bCs/>
          <w:sz w:val="28"/>
          <w:szCs w:val="28"/>
          <w:rtl/>
        </w:rPr>
        <w:t xml:space="preserve">النتائج </w:t>
      </w:r>
      <w:r>
        <w:rPr>
          <w:rFonts w:ascii="Simplified Arabic" w:hAnsi="Simplified Arabic" w:cs="Simplified Arabic" w:hint="cs"/>
          <w:b/>
          <w:bCs/>
          <w:sz w:val="28"/>
          <w:szCs w:val="28"/>
          <w:rtl/>
        </w:rPr>
        <w:t>:</w:t>
      </w:r>
      <w:proofErr w:type="gramEnd"/>
    </w:p>
    <w:p w14:paraId="071242F4" w14:textId="77777777" w:rsidR="00ED088B" w:rsidRPr="00991E94" w:rsidRDefault="00ED088B" w:rsidP="00ED088B">
      <w:pPr>
        <w:numPr>
          <w:ilvl w:val="1"/>
          <w:numId w:val="43"/>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 xml:space="preserve">أظهرت أن استخدام مهارات تفاوض متقدمة خفض متوسط الانحراف في التكلفة </w:t>
      </w:r>
      <w:r w:rsidRPr="00991E94">
        <w:rPr>
          <w:rFonts w:ascii="Simplified Arabic" w:hAnsi="Simplified Arabic" w:cs="Simplified Arabic" w:hint="cs"/>
          <w:sz w:val="28"/>
          <w:szCs w:val="28"/>
          <w:rtl/>
        </w:rPr>
        <w:t>بـ 1</w:t>
      </w:r>
      <w:r w:rsidRPr="00991E94">
        <w:rPr>
          <w:rFonts w:ascii="Simplified Arabic" w:hAnsi="Simplified Arabic" w:cs="Simplified Arabic"/>
          <w:sz w:val="28"/>
          <w:szCs w:val="28"/>
          <w:rtl/>
        </w:rPr>
        <w:t>5% في السعودية و12% في مصر</w:t>
      </w:r>
      <w:r w:rsidRPr="00991E94">
        <w:rPr>
          <w:rFonts w:ascii="Simplified Arabic" w:hAnsi="Simplified Arabic" w:cs="Simplified Arabic"/>
          <w:sz w:val="28"/>
          <w:szCs w:val="28"/>
        </w:rPr>
        <w:t>.</w:t>
      </w:r>
    </w:p>
    <w:p w14:paraId="629F4010" w14:textId="77777777" w:rsidR="00ED088B" w:rsidRPr="00991E94" w:rsidRDefault="00ED088B" w:rsidP="00ED088B">
      <w:pPr>
        <w:numPr>
          <w:ilvl w:val="1"/>
          <w:numId w:val="43"/>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زادت فرص إتمام المشاريع ضمن الميزانية المُخطط لها بنسبة 25% عند وجود مهارات تفاوض قوية</w:t>
      </w:r>
      <w:r w:rsidRPr="00991E94">
        <w:rPr>
          <w:rFonts w:ascii="Simplified Arabic" w:hAnsi="Simplified Arabic" w:cs="Simplified Arabic"/>
          <w:sz w:val="28"/>
          <w:szCs w:val="28"/>
        </w:rPr>
        <w:t>.</w:t>
      </w:r>
    </w:p>
    <w:p w14:paraId="12699336" w14:textId="77777777" w:rsidR="00ED088B" w:rsidRPr="00991E94" w:rsidRDefault="00ED088B" w:rsidP="00ED088B">
      <w:pPr>
        <w:numPr>
          <w:ilvl w:val="1"/>
          <w:numId w:val="43"/>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كما لاحظ الباحثون تحسّن بيئة العمل التعاوني بين فريق المشروع وشركائه</w:t>
      </w:r>
      <w:r w:rsidRPr="00991E94">
        <w:rPr>
          <w:rFonts w:ascii="Simplified Arabic" w:hAnsi="Simplified Arabic" w:cs="Simplified Arabic"/>
          <w:sz w:val="28"/>
          <w:szCs w:val="28"/>
        </w:rPr>
        <w:t>.</w:t>
      </w:r>
    </w:p>
    <w:p w14:paraId="77413995" w14:textId="77777777" w:rsidR="00ED088B" w:rsidRDefault="00ED088B" w:rsidP="00ED088B">
      <w:pPr>
        <w:numPr>
          <w:ilvl w:val="0"/>
          <w:numId w:val="43"/>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التوصيات</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أوصت بتدريب شهري لفرق المشاريع على تقنيات التفاوض العملي، وتطوير سياسة تسعير مرنة تعتمد على نتائج التفاوض</w:t>
      </w:r>
      <w:r w:rsidRPr="00991E94">
        <w:rPr>
          <w:rFonts w:ascii="Simplified Arabic" w:hAnsi="Simplified Arabic" w:cs="Simplified Arabic"/>
          <w:sz w:val="28"/>
          <w:szCs w:val="28"/>
        </w:rPr>
        <w:t>.</w:t>
      </w:r>
    </w:p>
    <w:p w14:paraId="1C4B0776" w14:textId="77777777" w:rsidR="00ED088B" w:rsidRPr="00991E94" w:rsidRDefault="00ED088B" w:rsidP="00ED088B">
      <w:pPr>
        <w:pStyle w:val="11"/>
        <w:rPr>
          <w:rFonts w:eastAsiaTheme="minorHAnsi"/>
        </w:rPr>
      </w:pPr>
      <w:r>
        <w:rPr>
          <w:rFonts w:hint="cs"/>
          <w:rtl/>
        </w:rPr>
        <w:t>2-3-1-8 ا</w:t>
      </w:r>
      <w:r w:rsidRPr="00991E94">
        <w:rPr>
          <w:rFonts w:eastAsiaTheme="minorHAnsi"/>
          <w:rtl/>
        </w:rPr>
        <w:t>لرويشد</w:t>
      </w:r>
      <w:r w:rsidRPr="00991E94">
        <w:rPr>
          <w:rFonts w:eastAsiaTheme="minorHAnsi"/>
        </w:rPr>
        <w:t xml:space="preserve"> (2020)</w:t>
      </w:r>
    </w:p>
    <w:p w14:paraId="0569F6F0" w14:textId="77777777" w:rsidR="00ED088B" w:rsidRPr="00991E94" w:rsidRDefault="00ED088B" w:rsidP="00ED088B">
      <w:pPr>
        <w:numPr>
          <w:ilvl w:val="0"/>
          <w:numId w:val="44"/>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العنوان</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حل المشكلات والإبداع الإداري في المشاريع السعودية</w:t>
      </w:r>
    </w:p>
    <w:p w14:paraId="4D330A16" w14:textId="77777777" w:rsidR="00ED088B" w:rsidRPr="00991E94" w:rsidRDefault="00ED088B" w:rsidP="00ED088B">
      <w:pPr>
        <w:numPr>
          <w:ilvl w:val="0"/>
          <w:numId w:val="44"/>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الهدف</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تحليل أثر مهارات حل المشكلات في تعزيز الإبداع الإداري وتقليل الأعطال بالمشروع</w:t>
      </w:r>
      <w:r w:rsidRPr="00991E94">
        <w:rPr>
          <w:rFonts w:ascii="Simplified Arabic" w:hAnsi="Simplified Arabic" w:cs="Simplified Arabic"/>
          <w:sz w:val="28"/>
          <w:szCs w:val="28"/>
        </w:rPr>
        <w:t>.</w:t>
      </w:r>
    </w:p>
    <w:p w14:paraId="3A16D0F9" w14:textId="77777777" w:rsidR="00ED088B" w:rsidRPr="00991E94" w:rsidRDefault="00ED088B" w:rsidP="00ED088B">
      <w:pPr>
        <w:numPr>
          <w:ilvl w:val="0"/>
          <w:numId w:val="44"/>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lastRenderedPageBreak/>
        <w:t>المنهجية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اعتمدت الدراسة على المنهج الوصفي، واستخدمت استبيانات لجمع البيانات</w:t>
      </w:r>
      <w:r>
        <w:rPr>
          <w:rFonts w:ascii="Simplified Arabic" w:hAnsi="Simplified Arabic" w:cs="Simplified Arabic" w:hint="cs"/>
          <w:sz w:val="28"/>
          <w:szCs w:val="28"/>
          <w:rtl/>
        </w:rPr>
        <w:t>.</w:t>
      </w:r>
    </w:p>
    <w:p w14:paraId="185BB847" w14:textId="77777777" w:rsidR="00ED088B" w:rsidRPr="00991E94" w:rsidRDefault="00ED088B" w:rsidP="00ED088B">
      <w:pPr>
        <w:numPr>
          <w:ilvl w:val="0"/>
          <w:numId w:val="44"/>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مجتمع الدراسة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مهندسو المشاريع في المملكة</w:t>
      </w:r>
      <w:r w:rsidRPr="00991E94">
        <w:rPr>
          <w:rFonts w:ascii="Simplified Arabic" w:hAnsi="Simplified Arabic" w:cs="Simplified Arabic"/>
          <w:sz w:val="28"/>
          <w:szCs w:val="28"/>
        </w:rPr>
        <w:t>.</w:t>
      </w:r>
    </w:p>
    <w:p w14:paraId="11B92AC7" w14:textId="77777777" w:rsidR="00ED088B" w:rsidRPr="00991E94" w:rsidRDefault="00ED088B" w:rsidP="00ED088B">
      <w:pPr>
        <w:numPr>
          <w:ilvl w:val="0"/>
          <w:numId w:val="44"/>
        </w:numPr>
        <w:jc w:val="lowKashida"/>
        <w:rPr>
          <w:rFonts w:ascii="Simplified Arabic" w:hAnsi="Simplified Arabic" w:cs="Simplified Arabic"/>
          <w:sz w:val="28"/>
          <w:szCs w:val="28"/>
        </w:rPr>
      </w:pPr>
      <w:r w:rsidRPr="00991E94">
        <w:rPr>
          <w:rFonts w:ascii="Simplified Arabic" w:hAnsi="Simplified Arabic" w:cs="Simplified Arabic"/>
          <w:b/>
          <w:bCs/>
          <w:sz w:val="28"/>
          <w:szCs w:val="28"/>
          <w:rtl/>
        </w:rPr>
        <w:t>العينة</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180 </w:t>
      </w:r>
      <w:r w:rsidRPr="00991E94">
        <w:rPr>
          <w:rFonts w:ascii="Simplified Arabic" w:hAnsi="Simplified Arabic" w:cs="Simplified Arabic"/>
          <w:sz w:val="28"/>
          <w:szCs w:val="28"/>
          <w:rtl/>
        </w:rPr>
        <w:t>مهندسًا</w:t>
      </w:r>
      <w:r w:rsidRPr="00991E94">
        <w:rPr>
          <w:rFonts w:ascii="Simplified Arabic" w:hAnsi="Simplified Arabic" w:cs="Simplified Arabic"/>
          <w:sz w:val="28"/>
          <w:szCs w:val="28"/>
        </w:rPr>
        <w:t>.</w:t>
      </w:r>
    </w:p>
    <w:p w14:paraId="07AAC380" w14:textId="77777777" w:rsidR="00ED088B" w:rsidRPr="00991E94" w:rsidRDefault="00ED088B" w:rsidP="00ED088B">
      <w:pPr>
        <w:numPr>
          <w:ilvl w:val="0"/>
          <w:numId w:val="44"/>
        </w:numPr>
        <w:jc w:val="lowKashida"/>
        <w:rPr>
          <w:rFonts w:ascii="Simplified Arabic" w:hAnsi="Simplified Arabic" w:cs="Simplified Arabic"/>
          <w:sz w:val="28"/>
          <w:szCs w:val="28"/>
        </w:rPr>
      </w:pPr>
      <w:r w:rsidRPr="00991E94">
        <w:rPr>
          <w:rFonts w:ascii="Simplified Arabic" w:hAnsi="Simplified Arabic" w:cs="Simplified Arabic" w:hint="cs"/>
          <w:b/>
          <w:bCs/>
          <w:sz w:val="28"/>
          <w:szCs w:val="28"/>
          <w:rtl/>
        </w:rPr>
        <w:t>النتائج:</w:t>
      </w:r>
    </w:p>
    <w:p w14:paraId="3D1AC99C" w14:textId="77777777" w:rsidR="00ED088B" w:rsidRPr="00991E94" w:rsidRDefault="00ED088B" w:rsidP="00ED088B">
      <w:pPr>
        <w:numPr>
          <w:ilvl w:val="1"/>
          <w:numId w:val="44"/>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انخفضت الأعطال التشغيلية بنسبة 20% في المشاريع التي يقودها مدراء يتمتعون بمهارات حل مشكلات عالية</w:t>
      </w:r>
      <w:r w:rsidRPr="00991E94">
        <w:rPr>
          <w:rFonts w:ascii="Simplified Arabic" w:hAnsi="Simplified Arabic" w:cs="Simplified Arabic"/>
          <w:sz w:val="28"/>
          <w:szCs w:val="28"/>
        </w:rPr>
        <w:t>.</w:t>
      </w:r>
    </w:p>
    <w:p w14:paraId="47B543C8" w14:textId="77777777" w:rsidR="00ED088B" w:rsidRPr="00991E94" w:rsidRDefault="00ED088B" w:rsidP="00ED088B">
      <w:pPr>
        <w:numPr>
          <w:ilvl w:val="1"/>
          <w:numId w:val="44"/>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كما ارتفعت مستويات الابتكار في اقتراح حلول للمشكلات بنسبة 30</w:t>
      </w:r>
      <w:r w:rsidRPr="00991E94">
        <w:rPr>
          <w:rFonts w:ascii="Simplified Arabic" w:hAnsi="Simplified Arabic" w:cs="Simplified Arabic"/>
          <w:sz w:val="28"/>
          <w:szCs w:val="28"/>
        </w:rPr>
        <w:t>%.</w:t>
      </w:r>
    </w:p>
    <w:p w14:paraId="0FF62EE5" w14:textId="77777777" w:rsidR="00ED088B" w:rsidRPr="00991E94" w:rsidRDefault="00ED088B" w:rsidP="00ED088B">
      <w:pPr>
        <w:numPr>
          <w:ilvl w:val="1"/>
          <w:numId w:val="44"/>
        </w:numPr>
        <w:jc w:val="lowKashida"/>
        <w:rPr>
          <w:rFonts w:ascii="Simplified Arabic" w:hAnsi="Simplified Arabic" w:cs="Simplified Arabic"/>
          <w:sz w:val="28"/>
          <w:szCs w:val="28"/>
        </w:rPr>
      </w:pPr>
      <w:r w:rsidRPr="00991E94">
        <w:rPr>
          <w:rFonts w:ascii="Simplified Arabic" w:hAnsi="Simplified Arabic" w:cs="Simplified Arabic"/>
          <w:sz w:val="28"/>
          <w:szCs w:val="28"/>
          <w:rtl/>
        </w:rPr>
        <w:t>وأظهرت النتائج تحسنًا في الدافعية الذاتية للموظفين للمشاركة في عمليات التحسين والتطوير</w:t>
      </w:r>
      <w:r w:rsidRPr="00991E94">
        <w:rPr>
          <w:rFonts w:ascii="Simplified Arabic" w:hAnsi="Simplified Arabic" w:cs="Simplified Arabic"/>
          <w:sz w:val="28"/>
          <w:szCs w:val="28"/>
        </w:rPr>
        <w:t>.</w:t>
      </w:r>
    </w:p>
    <w:p w14:paraId="7271B57F" w14:textId="77777777" w:rsidR="00ED088B" w:rsidRPr="003054FB" w:rsidRDefault="00ED088B" w:rsidP="00ED088B">
      <w:pPr>
        <w:numPr>
          <w:ilvl w:val="0"/>
          <w:numId w:val="44"/>
        </w:numPr>
        <w:jc w:val="lowKashida"/>
        <w:rPr>
          <w:rFonts w:ascii="Simplified Arabic" w:hAnsi="Simplified Arabic" w:cs="Simplified Arabic"/>
          <w:sz w:val="28"/>
          <w:szCs w:val="28"/>
          <w:rtl/>
        </w:rPr>
      </w:pPr>
      <w:r w:rsidRPr="00991E94">
        <w:rPr>
          <w:rFonts w:ascii="Simplified Arabic" w:hAnsi="Simplified Arabic" w:cs="Simplified Arabic"/>
          <w:b/>
          <w:bCs/>
          <w:sz w:val="28"/>
          <w:szCs w:val="28"/>
          <w:rtl/>
        </w:rPr>
        <w:t>التوصيات</w:t>
      </w:r>
      <w:r w:rsidRPr="00991E94">
        <w:rPr>
          <w:rFonts w:ascii="Simplified Arabic" w:hAnsi="Simplified Arabic" w:cs="Simplified Arabic"/>
          <w:b/>
          <w:bCs/>
          <w:sz w:val="28"/>
          <w:szCs w:val="28"/>
        </w:rPr>
        <w:t>:</w:t>
      </w:r>
      <w:r w:rsidRPr="00991E94">
        <w:rPr>
          <w:rFonts w:ascii="Simplified Arabic" w:hAnsi="Simplified Arabic" w:cs="Simplified Arabic"/>
          <w:sz w:val="28"/>
          <w:szCs w:val="28"/>
        </w:rPr>
        <w:t xml:space="preserve"> </w:t>
      </w:r>
      <w:r w:rsidRPr="00991E94">
        <w:rPr>
          <w:rFonts w:ascii="Simplified Arabic" w:hAnsi="Simplified Arabic" w:cs="Simplified Arabic"/>
          <w:sz w:val="28"/>
          <w:szCs w:val="28"/>
          <w:rtl/>
        </w:rPr>
        <w:t>قدمت توصية بتطبيق برنامج "مدير الحل" لتدريب الموظفين على مهارات الإبداع وحل المشكلات، وربط المزايا الوظيفية بتحقيق نتائج ابتكارية</w:t>
      </w:r>
      <w:r w:rsidRPr="00991E94">
        <w:rPr>
          <w:rFonts w:ascii="Simplified Arabic" w:hAnsi="Simplified Arabic" w:cs="Simplified Arabic"/>
          <w:sz w:val="28"/>
          <w:szCs w:val="28"/>
        </w:rPr>
        <w:t>.</w:t>
      </w:r>
    </w:p>
    <w:p w14:paraId="0F4CACB8" w14:textId="77777777" w:rsidR="00ED088B" w:rsidRPr="003054FB" w:rsidRDefault="00ED088B" w:rsidP="00ED088B">
      <w:pPr>
        <w:pStyle w:val="11"/>
        <w:rPr>
          <w:rtl/>
        </w:rPr>
      </w:pPr>
      <w:r w:rsidRPr="003054FB">
        <w:rPr>
          <w:rFonts w:hint="cs"/>
          <w:rtl/>
        </w:rPr>
        <w:t>2-</w:t>
      </w:r>
      <w:r>
        <w:rPr>
          <w:rFonts w:hint="cs"/>
          <w:rtl/>
        </w:rPr>
        <w:t>3-1</w:t>
      </w:r>
      <w:r w:rsidRPr="003054FB">
        <w:rPr>
          <w:rFonts w:hint="cs"/>
          <w:rtl/>
        </w:rPr>
        <w:t xml:space="preserve">-9 </w:t>
      </w:r>
      <w:r w:rsidRPr="003054FB">
        <w:rPr>
          <w:rtl/>
        </w:rPr>
        <w:t>محمد الزهراني (</w:t>
      </w:r>
      <w:r>
        <w:t>2017</w:t>
      </w:r>
      <w:r w:rsidRPr="003054FB">
        <w:rPr>
          <w:rtl/>
        </w:rPr>
        <w:t>)</w:t>
      </w:r>
    </w:p>
    <w:p w14:paraId="0B8AD1C2" w14:textId="77777777" w:rsidR="00ED088B" w:rsidRPr="00991E94" w:rsidRDefault="00ED088B" w:rsidP="00ED088B">
      <w:pPr>
        <w:pStyle w:val="a6"/>
        <w:numPr>
          <w:ilvl w:val="0"/>
          <w:numId w:val="45"/>
        </w:numPr>
        <w:rPr>
          <w:rFonts w:ascii="Simplified Arabic" w:hAnsi="Simplified Arabic" w:cs="Simplified Arabic"/>
          <w:sz w:val="28"/>
          <w:szCs w:val="28"/>
          <w:rtl/>
        </w:rPr>
      </w:pPr>
      <w:r w:rsidRPr="00991E94">
        <w:rPr>
          <w:rFonts w:ascii="Simplified Arabic" w:hAnsi="Simplified Arabic" w:cs="Simplified Arabic"/>
          <w:b/>
          <w:bCs/>
          <w:sz w:val="28"/>
          <w:szCs w:val="28"/>
          <w:rtl/>
        </w:rPr>
        <w:t>العنوان:</w:t>
      </w:r>
      <w:r w:rsidRPr="00991E94">
        <w:rPr>
          <w:rFonts w:ascii="Simplified Arabic" w:hAnsi="Simplified Arabic" w:cs="Simplified Arabic"/>
          <w:sz w:val="28"/>
          <w:szCs w:val="28"/>
          <w:rtl/>
        </w:rPr>
        <w:t xml:space="preserve"> أثر المهارات الناعمة على نجاح مشاريع البناء في المملكة العربية السعودية.</w:t>
      </w:r>
    </w:p>
    <w:p w14:paraId="679DBAD1" w14:textId="77777777" w:rsidR="00ED088B" w:rsidRPr="00991E94" w:rsidRDefault="00ED088B" w:rsidP="00ED088B">
      <w:pPr>
        <w:pStyle w:val="a6"/>
        <w:numPr>
          <w:ilvl w:val="0"/>
          <w:numId w:val="45"/>
        </w:numPr>
        <w:rPr>
          <w:rFonts w:ascii="Simplified Arabic" w:hAnsi="Simplified Arabic" w:cs="Simplified Arabic"/>
          <w:sz w:val="28"/>
          <w:szCs w:val="28"/>
          <w:rtl/>
        </w:rPr>
      </w:pPr>
      <w:r w:rsidRPr="00991E94">
        <w:rPr>
          <w:rFonts w:ascii="Simplified Arabic" w:hAnsi="Simplified Arabic" w:cs="Simplified Arabic"/>
          <w:b/>
          <w:bCs/>
          <w:sz w:val="28"/>
          <w:szCs w:val="28"/>
          <w:rtl/>
        </w:rPr>
        <w:t>هدف الدراسة:</w:t>
      </w:r>
      <w:r w:rsidRPr="00991E94">
        <w:rPr>
          <w:rFonts w:ascii="Simplified Arabic" w:hAnsi="Simplified Arabic" w:cs="Simplified Arabic"/>
          <w:sz w:val="28"/>
          <w:szCs w:val="28"/>
          <w:rtl/>
        </w:rPr>
        <w:t xml:space="preserve"> تهدف هذه الدراسة إلى تحليل تأثير المهارات الناعمة مثل التواصل وحل المشكلات على نجاح مشاريع البناء في المملكة العربية السعودية.</w:t>
      </w:r>
    </w:p>
    <w:p w14:paraId="2914DEBC" w14:textId="77777777" w:rsidR="00ED088B" w:rsidRPr="00991E94" w:rsidRDefault="00ED088B" w:rsidP="00ED088B">
      <w:pPr>
        <w:pStyle w:val="a6"/>
        <w:numPr>
          <w:ilvl w:val="0"/>
          <w:numId w:val="45"/>
        </w:numPr>
        <w:rPr>
          <w:rFonts w:ascii="Simplified Arabic" w:hAnsi="Simplified Arabic" w:cs="Simplified Arabic"/>
          <w:sz w:val="28"/>
          <w:szCs w:val="28"/>
          <w:rtl/>
        </w:rPr>
      </w:pPr>
      <w:r w:rsidRPr="00991E94">
        <w:rPr>
          <w:rFonts w:ascii="Simplified Arabic" w:hAnsi="Simplified Arabic" w:cs="Simplified Arabic"/>
          <w:b/>
          <w:bCs/>
          <w:sz w:val="28"/>
          <w:szCs w:val="28"/>
          <w:rtl/>
        </w:rPr>
        <w:t>المنهجية:</w:t>
      </w:r>
      <w:r w:rsidRPr="00991E94">
        <w:rPr>
          <w:rFonts w:ascii="Simplified Arabic" w:hAnsi="Simplified Arabic" w:cs="Simplified Arabic"/>
          <w:sz w:val="28"/>
          <w:szCs w:val="28"/>
          <w:rtl/>
        </w:rPr>
        <w:t xml:space="preserve"> اعتمدت الدراسة على المنهج الوصفي، واستخدمت استبيانات لجمع البيانات من مديري المشاريع في قطاع البناء.</w:t>
      </w:r>
    </w:p>
    <w:p w14:paraId="20B1A0F9" w14:textId="77777777" w:rsidR="00ED088B" w:rsidRPr="00991E94" w:rsidRDefault="00ED088B" w:rsidP="00ED088B">
      <w:pPr>
        <w:pStyle w:val="a6"/>
        <w:numPr>
          <w:ilvl w:val="0"/>
          <w:numId w:val="45"/>
        </w:numPr>
        <w:rPr>
          <w:rFonts w:ascii="Simplified Arabic" w:hAnsi="Simplified Arabic" w:cs="Simplified Arabic"/>
          <w:sz w:val="28"/>
          <w:szCs w:val="28"/>
          <w:rtl/>
        </w:rPr>
      </w:pPr>
      <w:r w:rsidRPr="00991E94">
        <w:rPr>
          <w:rFonts w:ascii="Simplified Arabic" w:hAnsi="Simplified Arabic" w:cs="Simplified Arabic"/>
          <w:b/>
          <w:bCs/>
          <w:sz w:val="28"/>
          <w:szCs w:val="28"/>
          <w:rtl/>
        </w:rPr>
        <w:t>مجتمع الدراسة:</w:t>
      </w:r>
      <w:r w:rsidRPr="00991E94">
        <w:rPr>
          <w:rFonts w:ascii="Simplified Arabic" w:hAnsi="Simplified Arabic" w:cs="Simplified Arabic"/>
          <w:sz w:val="28"/>
          <w:szCs w:val="28"/>
          <w:rtl/>
        </w:rPr>
        <w:t xml:space="preserve"> مديري المشاريع العاملين في قطاع البناء في المملكة العربية السعودية.</w:t>
      </w:r>
    </w:p>
    <w:p w14:paraId="59793FA8" w14:textId="77777777" w:rsidR="00ED088B" w:rsidRPr="00991E94" w:rsidRDefault="00ED088B" w:rsidP="00ED088B">
      <w:pPr>
        <w:pStyle w:val="a6"/>
        <w:numPr>
          <w:ilvl w:val="0"/>
          <w:numId w:val="45"/>
        </w:numPr>
        <w:rPr>
          <w:rFonts w:ascii="Simplified Arabic" w:hAnsi="Simplified Arabic" w:cs="Simplified Arabic"/>
          <w:sz w:val="28"/>
          <w:szCs w:val="28"/>
          <w:rtl/>
        </w:rPr>
      </w:pPr>
      <w:r w:rsidRPr="00991E94">
        <w:rPr>
          <w:rFonts w:ascii="Simplified Arabic" w:hAnsi="Simplified Arabic" w:cs="Simplified Arabic"/>
          <w:b/>
          <w:bCs/>
          <w:sz w:val="28"/>
          <w:szCs w:val="28"/>
          <w:rtl/>
        </w:rPr>
        <w:t>عينة الدراسة:</w:t>
      </w:r>
      <w:r w:rsidRPr="00991E94">
        <w:rPr>
          <w:rFonts w:ascii="Simplified Arabic" w:hAnsi="Simplified Arabic" w:cs="Simplified Arabic"/>
          <w:sz w:val="28"/>
          <w:szCs w:val="28"/>
          <w:rtl/>
        </w:rPr>
        <w:t xml:space="preserve"> تم اختيار 150 مدير مشروع من مختلف شركات البناء في المملكة بشكل عشوائي.</w:t>
      </w:r>
    </w:p>
    <w:p w14:paraId="1B8BE9A6" w14:textId="77777777" w:rsidR="00ED088B" w:rsidRDefault="00ED088B" w:rsidP="00ED088B">
      <w:pPr>
        <w:pStyle w:val="a6"/>
        <w:numPr>
          <w:ilvl w:val="0"/>
          <w:numId w:val="45"/>
        </w:numPr>
        <w:rPr>
          <w:rFonts w:ascii="Simplified Arabic" w:hAnsi="Simplified Arabic" w:cs="Simplified Arabic"/>
          <w:b/>
          <w:bCs/>
          <w:sz w:val="28"/>
          <w:szCs w:val="28"/>
        </w:rPr>
      </w:pPr>
      <w:r w:rsidRPr="00D96156">
        <w:rPr>
          <w:rFonts w:ascii="Simplified Arabic" w:hAnsi="Simplified Arabic" w:cs="Simplified Arabic"/>
          <w:b/>
          <w:bCs/>
          <w:sz w:val="28"/>
          <w:szCs w:val="28"/>
          <w:rtl/>
        </w:rPr>
        <w:t>النتائج:</w:t>
      </w:r>
    </w:p>
    <w:p w14:paraId="618F4212" w14:textId="77777777" w:rsidR="00ED088B" w:rsidRPr="00D96156" w:rsidRDefault="00ED088B" w:rsidP="00ED088B">
      <w:pPr>
        <w:pStyle w:val="a6"/>
        <w:numPr>
          <w:ilvl w:val="0"/>
          <w:numId w:val="47"/>
        </w:numPr>
        <w:rPr>
          <w:rFonts w:ascii="Simplified Arabic" w:hAnsi="Simplified Arabic" w:cs="Simplified Arabic"/>
          <w:b/>
          <w:bCs/>
          <w:sz w:val="28"/>
          <w:szCs w:val="28"/>
        </w:rPr>
      </w:pPr>
      <w:r w:rsidRPr="00D96156">
        <w:rPr>
          <w:rFonts w:ascii="Simplified Arabic" w:hAnsi="Simplified Arabic" w:cs="Simplified Arabic"/>
          <w:sz w:val="28"/>
          <w:szCs w:val="28"/>
          <w:rtl/>
        </w:rPr>
        <w:t>المهارات الناعمة تعزز التعاون بين فرق العمل.</w:t>
      </w:r>
    </w:p>
    <w:p w14:paraId="4FE6924B" w14:textId="77777777" w:rsidR="00ED088B" w:rsidRPr="00D96156" w:rsidRDefault="00ED088B" w:rsidP="00ED088B">
      <w:pPr>
        <w:pStyle w:val="a6"/>
        <w:numPr>
          <w:ilvl w:val="0"/>
          <w:numId w:val="47"/>
        </w:numPr>
        <w:rPr>
          <w:rFonts w:ascii="Simplified Arabic" w:hAnsi="Simplified Arabic" w:cs="Simplified Arabic"/>
          <w:b/>
          <w:bCs/>
          <w:sz w:val="28"/>
          <w:szCs w:val="28"/>
        </w:rPr>
      </w:pPr>
      <w:r w:rsidRPr="00D96156">
        <w:rPr>
          <w:rFonts w:ascii="Simplified Arabic" w:hAnsi="Simplified Arabic" w:cs="Simplified Arabic"/>
          <w:sz w:val="28"/>
          <w:szCs w:val="28"/>
          <w:rtl/>
        </w:rPr>
        <w:t>تسهم في الالتزام بالجداول الزمنية وتقليل النزاعات.</w:t>
      </w:r>
    </w:p>
    <w:p w14:paraId="5B871459" w14:textId="77777777" w:rsidR="00ED088B" w:rsidRPr="00D96156" w:rsidRDefault="00ED088B" w:rsidP="00ED088B">
      <w:pPr>
        <w:pStyle w:val="a6"/>
        <w:numPr>
          <w:ilvl w:val="0"/>
          <w:numId w:val="47"/>
        </w:numPr>
        <w:rPr>
          <w:rFonts w:ascii="Simplified Arabic" w:hAnsi="Simplified Arabic" w:cs="Simplified Arabic"/>
          <w:b/>
          <w:bCs/>
          <w:sz w:val="28"/>
          <w:szCs w:val="28"/>
          <w:rtl/>
        </w:rPr>
      </w:pPr>
      <w:r w:rsidRPr="00D96156">
        <w:rPr>
          <w:rFonts w:ascii="Simplified Arabic" w:hAnsi="Simplified Arabic" w:cs="Simplified Arabic"/>
          <w:sz w:val="28"/>
          <w:szCs w:val="28"/>
          <w:rtl/>
        </w:rPr>
        <w:t>ضعف المهارات الناعمة يؤدي إلى تأخيرات في تنفيذ المشاريع وضعف جودة النتائج.</w:t>
      </w:r>
    </w:p>
    <w:p w14:paraId="682470A6" w14:textId="77777777" w:rsidR="00ED088B" w:rsidRPr="00D96156" w:rsidRDefault="00ED088B" w:rsidP="00ED088B">
      <w:pPr>
        <w:rPr>
          <w:rFonts w:ascii="Simplified Arabic" w:hAnsi="Simplified Arabic" w:cs="Simplified Arabic"/>
          <w:b/>
          <w:bCs/>
          <w:sz w:val="28"/>
          <w:szCs w:val="28"/>
          <w:rtl/>
        </w:rPr>
      </w:pPr>
      <w:r w:rsidRPr="00D96156">
        <w:rPr>
          <w:rFonts w:ascii="Simplified Arabic" w:hAnsi="Simplified Arabic" w:cs="Simplified Arabic"/>
          <w:b/>
          <w:bCs/>
          <w:sz w:val="28"/>
          <w:szCs w:val="28"/>
          <w:rtl/>
        </w:rPr>
        <w:lastRenderedPageBreak/>
        <w:t>توصيات الدراسة:</w:t>
      </w:r>
    </w:p>
    <w:p w14:paraId="590273BC" w14:textId="77777777" w:rsidR="00ED088B" w:rsidRDefault="00ED088B" w:rsidP="00ED088B">
      <w:pPr>
        <w:jc w:val="lowKashida"/>
        <w:rPr>
          <w:rFonts w:ascii="Simplified Arabic" w:hAnsi="Simplified Arabic" w:cs="Simplified Arabic"/>
          <w:b/>
          <w:bCs/>
          <w:sz w:val="32"/>
          <w:szCs w:val="32"/>
          <w:rtl/>
        </w:rPr>
      </w:pPr>
      <w:r w:rsidRPr="00991E94">
        <w:rPr>
          <w:rFonts w:ascii="Simplified Arabic" w:hAnsi="Simplified Arabic" w:cs="Simplified Arabic"/>
          <w:sz w:val="28"/>
          <w:szCs w:val="28"/>
          <w:rtl/>
        </w:rPr>
        <w:t>أوصت الدراسة بضرورة تعزيز التدريب على المهارات الناعمة لمديري المشاريع، والتركيز على تطوير مهارات التواصل وحل المشكلات. كما دعت إلى تبني سياسات إدارية تحفز استخدام هذه المهارات لتحسين أداء المشاريع وزيادة فرص نجاحها.</w:t>
      </w:r>
    </w:p>
    <w:p w14:paraId="4E1ECE8F" w14:textId="77777777" w:rsidR="00ED088B" w:rsidRPr="003054FB" w:rsidRDefault="00ED088B" w:rsidP="00ED088B">
      <w:pPr>
        <w:pStyle w:val="11"/>
        <w:rPr>
          <w:rFonts w:eastAsiaTheme="minorHAnsi"/>
        </w:rPr>
      </w:pPr>
      <w:r>
        <w:rPr>
          <w:rFonts w:hint="cs"/>
          <w:rtl/>
        </w:rPr>
        <w:t xml:space="preserve">2-3-1-10 </w:t>
      </w:r>
      <w:r w:rsidRPr="003054FB">
        <w:rPr>
          <w:rFonts w:eastAsiaTheme="minorHAnsi"/>
          <w:rtl/>
        </w:rPr>
        <w:t>المطيري</w:t>
      </w:r>
      <w:r w:rsidRPr="003054FB">
        <w:rPr>
          <w:rFonts w:eastAsiaTheme="minorHAnsi"/>
        </w:rPr>
        <w:t xml:space="preserve"> (2023)</w:t>
      </w:r>
    </w:p>
    <w:p w14:paraId="0EE726EF"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b/>
          <w:bCs/>
          <w:sz w:val="28"/>
          <w:szCs w:val="28"/>
          <w:rtl/>
        </w:rPr>
        <w:t>العنوان</w:t>
      </w:r>
      <w:r w:rsidRPr="003054FB">
        <w:rPr>
          <w:rFonts w:ascii="Simplified Arabic" w:hAnsi="Simplified Arabic" w:cs="Simplified Arabic"/>
          <w:sz w:val="28"/>
          <w:szCs w:val="28"/>
        </w:rPr>
        <w:t xml:space="preserve">: </w:t>
      </w:r>
      <w:r w:rsidRPr="003054FB">
        <w:rPr>
          <w:rFonts w:ascii="Simplified Arabic" w:hAnsi="Simplified Arabic" w:cs="Simplified Arabic"/>
          <w:sz w:val="28"/>
          <w:szCs w:val="28"/>
          <w:rtl/>
        </w:rPr>
        <w:t>التحفيز كعنصر أساسي في تحسين الأداء الإداري في قطاع المقاولات</w:t>
      </w:r>
    </w:p>
    <w:p w14:paraId="54CD5047"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b/>
          <w:bCs/>
          <w:sz w:val="28"/>
          <w:szCs w:val="28"/>
          <w:rtl/>
        </w:rPr>
        <w:t>الهدف</w:t>
      </w:r>
      <w:r w:rsidRPr="003054FB">
        <w:rPr>
          <w:rFonts w:ascii="Simplified Arabic" w:hAnsi="Simplified Arabic" w:cs="Simplified Arabic"/>
          <w:b/>
          <w:bCs/>
          <w:sz w:val="28"/>
          <w:szCs w:val="28"/>
        </w:rPr>
        <w:t xml:space="preserve">: </w:t>
      </w:r>
      <w:r w:rsidRPr="003054FB">
        <w:rPr>
          <w:rFonts w:ascii="Simplified Arabic" w:hAnsi="Simplified Arabic" w:cs="Simplified Arabic"/>
          <w:sz w:val="28"/>
          <w:szCs w:val="28"/>
          <w:rtl/>
        </w:rPr>
        <w:t>قياس أثر استراتيجيات التحفيز (المعنوية والمادية) على مستوى الأداء الإداري بالمشاريع</w:t>
      </w:r>
      <w:r w:rsidRPr="003054FB">
        <w:rPr>
          <w:rFonts w:ascii="Simplified Arabic" w:hAnsi="Simplified Arabic" w:cs="Simplified Arabic"/>
          <w:sz w:val="28"/>
          <w:szCs w:val="28"/>
        </w:rPr>
        <w:t>.</w:t>
      </w:r>
    </w:p>
    <w:p w14:paraId="638D8922"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hint="cs"/>
          <w:b/>
          <w:bCs/>
          <w:sz w:val="28"/>
          <w:szCs w:val="28"/>
          <w:rtl/>
        </w:rPr>
        <w:t>المنهجية</w:t>
      </w:r>
      <w:r w:rsidRPr="003054FB">
        <w:rPr>
          <w:rFonts w:ascii="Simplified Arabic" w:hAnsi="Simplified Arabic" w:cs="Simplified Arabic"/>
          <w:b/>
          <w:bCs/>
          <w:sz w:val="28"/>
          <w:szCs w:val="28"/>
        </w:rPr>
        <w:t xml:space="preserve">: </w:t>
      </w:r>
      <w:r w:rsidRPr="003054FB">
        <w:rPr>
          <w:rFonts w:ascii="Simplified Arabic" w:hAnsi="Simplified Arabic" w:cs="Simplified Arabic" w:hint="cs"/>
          <w:sz w:val="28"/>
          <w:szCs w:val="28"/>
          <w:rtl/>
        </w:rPr>
        <w:t>اعتمدت</w:t>
      </w:r>
      <w:r w:rsidRPr="003054FB">
        <w:rPr>
          <w:rFonts w:ascii="Simplified Arabic" w:hAnsi="Simplified Arabic" w:cs="Simplified Arabic"/>
          <w:sz w:val="28"/>
          <w:szCs w:val="28"/>
          <w:rtl/>
        </w:rPr>
        <w:t xml:space="preserve"> الدراسة على المنهج الوصفي، واستخدمت استبيانات لجمع البيانات</w:t>
      </w:r>
      <w:r w:rsidRPr="003054FB">
        <w:rPr>
          <w:rFonts w:ascii="Simplified Arabic" w:hAnsi="Simplified Arabic" w:cs="Simplified Arabic" w:hint="cs"/>
          <w:sz w:val="28"/>
          <w:szCs w:val="28"/>
          <w:rtl/>
        </w:rPr>
        <w:t>.</w:t>
      </w:r>
    </w:p>
    <w:p w14:paraId="47D2D948"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b/>
          <w:bCs/>
          <w:sz w:val="28"/>
          <w:szCs w:val="28"/>
          <w:rtl/>
        </w:rPr>
        <w:t>مجتمع الدراسة</w:t>
      </w:r>
      <w:r w:rsidRPr="003054FB">
        <w:rPr>
          <w:rFonts w:ascii="Simplified Arabic" w:hAnsi="Simplified Arabic" w:cs="Simplified Arabic"/>
          <w:b/>
          <w:bCs/>
          <w:sz w:val="28"/>
          <w:szCs w:val="28"/>
        </w:rPr>
        <w:t xml:space="preserve">: </w:t>
      </w:r>
      <w:r w:rsidRPr="003054FB">
        <w:rPr>
          <w:rFonts w:ascii="Simplified Arabic" w:hAnsi="Simplified Arabic" w:cs="Simplified Arabic" w:hint="cs"/>
          <w:sz w:val="28"/>
          <w:szCs w:val="28"/>
          <w:rtl/>
        </w:rPr>
        <w:t>مدراء</w:t>
      </w:r>
      <w:r w:rsidRPr="003054FB">
        <w:rPr>
          <w:rFonts w:ascii="Simplified Arabic" w:hAnsi="Simplified Arabic" w:cs="Simplified Arabic"/>
          <w:sz w:val="28"/>
          <w:szCs w:val="28"/>
          <w:rtl/>
        </w:rPr>
        <w:t xml:space="preserve"> إدارة المشاريع في شركات مقاولات</w:t>
      </w:r>
      <w:r w:rsidRPr="003054FB">
        <w:rPr>
          <w:rFonts w:ascii="Simplified Arabic" w:hAnsi="Simplified Arabic" w:cs="Simplified Arabic"/>
          <w:sz w:val="28"/>
          <w:szCs w:val="28"/>
        </w:rPr>
        <w:t>.</w:t>
      </w:r>
    </w:p>
    <w:p w14:paraId="7EE689A0"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b/>
          <w:bCs/>
          <w:sz w:val="28"/>
          <w:szCs w:val="28"/>
          <w:rtl/>
        </w:rPr>
        <w:t>العينة</w:t>
      </w:r>
      <w:r w:rsidRPr="003054FB">
        <w:rPr>
          <w:rFonts w:ascii="Simplified Arabic" w:hAnsi="Simplified Arabic" w:cs="Simplified Arabic" w:hint="cs"/>
          <w:b/>
          <w:bCs/>
          <w:sz w:val="28"/>
          <w:szCs w:val="28"/>
          <w:rtl/>
        </w:rPr>
        <w:t xml:space="preserve">: 100 مشارك </w:t>
      </w:r>
    </w:p>
    <w:p w14:paraId="6D3AC399"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hint="cs"/>
          <w:b/>
          <w:bCs/>
          <w:sz w:val="28"/>
          <w:szCs w:val="28"/>
          <w:rtl/>
        </w:rPr>
        <w:t>النتائج:</w:t>
      </w:r>
    </w:p>
    <w:p w14:paraId="026EA3D2" w14:textId="77777777" w:rsidR="00ED088B" w:rsidRPr="003054FB" w:rsidRDefault="00ED088B" w:rsidP="00ED088B">
      <w:pPr>
        <w:numPr>
          <w:ilvl w:val="1"/>
          <w:numId w:val="48"/>
        </w:numPr>
        <w:jc w:val="lowKashida"/>
        <w:rPr>
          <w:rFonts w:ascii="Simplified Arabic" w:hAnsi="Simplified Arabic" w:cs="Simplified Arabic"/>
          <w:sz w:val="28"/>
          <w:szCs w:val="28"/>
        </w:rPr>
      </w:pPr>
      <w:r w:rsidRPr="003054FB">
        <w:rPr>
          <w:rFonts w:ascii="Simplified Arabic" w:hAnsi="Simplified Arabic" w:cs="Simplified Arabic"/>
          <w:sz w:val="28"/>
          <w:szCs w:val="28"/>
          <w:rtl/>
        </w:rPr>
        <w:t>ارتفع الأداء الإداري للمجموعة التجريبية بنسبة 30% بعد تطبيق برامج تحفيز قصيرة الأمد</w:t>
      </w:r>
      <w:r w:rsidRPr="003054FB">
        <w:rPr>
          <w:rFonts w:ascii="Simplified Arabic" w:hAnsi="Simplified Arabic" w:cs="Simplified Arabic"/>
          <w:sz w:val="28"/>
          <w:szCs w:val="28"/>
        </w:rPr>
        <w:t>.</w:t>
      </w:r>
    </w:p>
    <w:p w14:paraId="698F5DAB" w14:textId="77777777" w:rsidR="00ED088B" w:rsidRPr="003054FB" w:rsidRDefault="00ED088B" w:rsidP="00ED088B">
      <w:pPr>
        <w:numPr>
          <w:ilvl w:val="1"/>
          <w:numId w:val="48"/>
        </w:numPr>
        <w:jc w:val="lowKashida"/>
        <w:rPr>
          <w:rFonts w:ascii="Simplified Arabic" w:hAnsi="Simplified Arabic" w:cs="Simplified Arabic"/>
          <w:sz w:val="28"/>
          <w:szCs w:val="28"/>
        </w:rPr>
      </w:pPr>
      <w:r w:rsidRPr="003054FB">
        <w:rPr>
          <w:rFonts w:ascii="Simplified Arabic" w:hAnsi="Simplified Arabic" w:cs="Simplified Arabic"/>
          <w:sz w:val="28"/>
          <w:szCs w:val="28"/>
          <w:rtl/>
        </w:rPr>
        <w:t>كما لاحظت الدراسة زيادة بنسبة 25% في التزام فرق العمل بالمهل الزمنية والميزانية</w:t>
      </w:r>
      <w:r w:rsidRPr="003054FB">
        <w:rPr>
          <w:rFonts w:ascii="Simplified Arabic" w:hAnsi="Simplified Arabic" w:cs="Simplified Arabic"/>
          <w:sz w:val="28"/>
          <w:szCs w:val="28"/>
        </w:rPr>
        <w:t>.</w:t>
      </w:r>
    </w:p>
    <w:p w14:paraId="3C0953AC" w14:textId="77777777" w:rsidR="00ED088B" w:rsidRPr="003054FB" w:rsidRDefault="00ED088B" w:rsidP="00ED088B">
      <w:pPr>
        <w:numPr>
          <w:ilvl w:val="1"/>
          <w:numId w:val="48"/>
        </w:numPr>
        <w:jc w:val="lowKashida"/>
        <w:rPr>
          <w:rFonts w:ascii="Simplified Arabic" w:hAnsi="Simplified Arabic" w:cs="Simplified Arabic"/>
          <w:sz w:val="28"/>
          <w:szCs w:val="28"/>
        </w:rPr>
      </w:pPr>
      <w:r w:rsidRPr="003054FB">
        <w:rPr>
          <w:rFonts w:ascii="Simplified Arabic" w:hAnsi="Simplified Arabic" w:cs="Simplified Arabic"/>
          <w:sz w:val="28"/>
          <w:szCs w:val="28"/>
          <w:rtl/>
        </w:rPr>
        <w:t>ارتفعت روح الفريق وتحسّنت مشاعر الولاء المؤسسي بينهم</w:t>
      </w:r>
      <w:r w:rsidRPr="003054FB">
        <w:rPr>
          <w:rFonts w:ascii="Simplified Arabic" w:hAnsi="Simplified Arabic" w:cs="Simplified Arabic"/>
          <w:sz w:val="28"/>
          <w:szCs w:val="28"/>
        </w:rPr>
        <w:t>.</w:t>
      </w:r>
    </w:p>
    <w:p w14:paraId="4CDBC334" w14:textId="77777777" w:rsidR="00ED088B" w:rsidRPr="003054FB" w:rsidRDefault="00ED088B" w:rsidP="00ED088B">
      <w:pPr>
        <w:numPr>
          <w:ilvl w:val="0"/>
          <w:numId w:val="48"/>
        </w:numPr>
        <w:jc w:val="lowKashida"/>
        <w:rPr>
          <w:rFonts w:ascii="Simplified Arabic" w:hAnsi="Simplified Arabic" w:cs="Simplified Arabic"/>
          <w:b/>
          <w:bCs/>
          <w:sz w:val="28"/>
          <w:szCs w:val="28"/>
        </w:rPr>
      </w:pPr>
      <w:r w:rsidRPr="003054FB">
        <w:rPr>
          <w:rFonts w:ascii="Simplified Arabic" w:hAnsi="Simplified Arabic" w:cs="Simplified Arabic"/>
          <w:b/>
          <w:bCs/>
          <w:sz w:val="28"/>
          <w:szCs w:val="28"/>
          <w:rtl/>
        </w:rPr>
        <w:t>التوصيات</w:t>
      </w:r>
      <w:r w:rsidRPr="003054FB">
        <w:rPr>
          <w:rFonts w:ascii="Simplified Arabic" w:hAnsi="Simplified Arabic" w:cs="Simplified Arabic"/>
          <w:b/>
          <w:bCs/>
          <w:sz w:val="28"/>
          <w:szCs w:val="28"/>
        </w:rPr>
        <w:t xml:space="preserve">: </w:t>
      </w:r>
      <w:r w:rsidRPr="003054FB">
        <w:rPr>
          <w:rFonts w:ascii="Simplified Arabic" w:hAnsi="Simplified Arabic" w:cs="Simplified Arabic"/>
          <w:sz w:val="28"/>
          <w:szCs w:val="28"/>
          <w:rtl/>
        </w:rPr>
        <w:t>شدّد الباحث على تطبيق برامج تحفيز متدرجة وربطها بالأداء الفردي والجماعي، وتقييم أثرها دوريًا لزيادة معايير الأداء</w:t>
      </w:r>
    </w:p>
    <w:p w14:paraId="25DC73F0" w14:textId="77777777" w:rsidR="00ED088B" w:rsidRPr="00CA4F4A" w:rsidRDefault="00ED088B" w:rsidP="00ED088B">
      <w:pPr>
        <w:pStyle w:val="2"/>
        <w:rPr>
          <w:rtl/>
        </w:rPr>
      </w:pPr>
      <w:bookmarkStart w:id="66" w:name="_Toc203609442"/>
      <w:bookmarkStart w:id="67" w:name="_Toc203749655"/>
      <w:r>
        <w:rPr>
          <w:rFonts w:hint="cs"/>
          <w:rtl/>
        </w:rPr>
        <w:t>2-3-2 الدراسات الاجنبية</w:t>
      </w:r>
      <w:bookmarkEnd w:id="66"/>
      <w:bookmarkEnd w:id="67"/>
      <w:r>
        <w:rPr>
          <w:rFonts w:hint="cs"/>
          <w:rtl/>
        </w:rPr>
        <w:t xml:space="preserve"> </w:t>
      </w:r>
    </w:p>
    <w:p w14:paraId="1558940F" w14:textId="77777777" w:rsidR="00ED088B" w:rsidRPr="00057EEA" w:rsidRDefault="00ED088B" w:rsidP="00ED088B">
      <w:pPr>
        <w:pStyle w:val="11"/>
        <w:rPr>
          <w:rFonts w:asciiTheme="majorBidi" w:eastAsiaTheme="minorHAnsi" w:hAnsiTheme="majorBidi" w:cstheme="majorBidi"/>
          <w:b/>
          <w:bCs w:val="0"/>
          <w:i w:val="0"/>
          <w:iCs/>
          <w:sz w:val="28"/>
          <w:rtl/>
        </w:rPr>
      </w:pPr>
      <w:r w:rsidRPr="00DB5AF8">
        <w:rPr>
          <w:rFonts w:hint="cs"/>
          <w:sz w:val="24"/>
          <w:szCs w:val="32"/>
          <w:rtl/>
        </w:rPr>
        <w:t>2-</w:t>
      </w:r>
      <w:r>
        <w:rPr>
          <w:rFonts w:hint="cs"/>
          <w:rtl/>
        </w:rPr>
        <w:t>3</w:t>
      </w:r>
      <w:r w:rsidRPr="00DB5AF8">
        <w:rPr>
          <w:rFonts w:hint="cs"/>
          <w:sz w:val="24"/>
          <w:szCs w:val="32"/>
          <w:rtl/>
        </w:rPr>
        <w:t xml:space="preserve">-2-1 </w:t>
      </w:r>
      <w:r w:rsidRPr="004D0164">
        <w:rPr>
          <w:rFonts w:asciiTheme="majorBidi" w:eastAsiaTheme="minorHAnsi" w:hAnsiTheme="majorBidi" w:cstheme="majorBidi"/>
          <w:b/>
          <w:bCs w:val="0"/>
          <w:i w:val="0"/>
          <w:iCs/>
          <w:sz w:val="32"/>
          <w:szCs w:val="32"/>
        </w:rPr>
        <w:t>Turner, J. R., &amp; Müller, R. (2005)</w:t>
      </w:r>
    </w:p>
    <w:p w14:paraId="0234BD13" w14:textId="77777777" w:rsidR="00ED088B" w:rsidRPr="00720C2E" w:rsidRDefault="00ED088B" w:rsidP="00ED088B">
      <w:pPr>
        <w:numPr>
          <w:ilvl w:val="0"/>
          <w:numId w:val="49"/>
        </w:numPr>
        <w:jc w:val="lowKashida"/>
        <w:rPr>
          <w:rFonts w:ascii="Simplified Arabic" w:hAnsi="Simplified Arabic" w:cs="Simplified Arabic"/>
          <w:sz w:val="28"/>
          <w:szCs w:val="28"/>
        </w:rPr>
      </w:pPr>
      <w:r w:rsidRPr="00720C2E">
        <w:rPr>
          <w:rFonts w:ascii="Simplified Arabic" w:hAnsi="Simplified Arabic" w:cs="Simplified Arabic"/>
          <w:b/>
          <w:bCs/>
          <w:sz w:val="28"/>
          <w:szCs w:val="28"/>
          <w:rtl/>
        </w:rPr>
        <w:t>العنوان</w:t>
      </w:r>
      <w:r w:rsidRPr="00720C2E">
        <w:rPr>
          <w:rFonts w:ascii="Simplified Arabic" w:hAnsi="Simplified Arabic" w:cs="Simplified Arabic"/>
          <w:sz w:val="28"/>
          <w:szCs w:val="28"/>
        </w:rPr>
        <w:t xml:space="preserve">: </w:t>
      </w:r>
      <w:r w:rsidRPr="00720C2E">
        <w:rPr>
          <w:rFonts w:ascii="Simplified Arabic" w:hAnsi="Simplified Arabic" w:cs="Simplified Arabic"/>
          <w:sz w:val="28"/>
          <w:szCs w:val="28"/>
          <w:rtl/>
        </w:rPr>
        <w:t>تأثير المهارات الناعمة على نجاح المشاريع</w:t>
      </w:r>
      <w:r w:rsidRPr="00720C2E">
        <w:rPr>
          <w:rFonts w:ascii="Simplified Arabic" w:hAnsi="Simplified Arabic" w:cs="Simplified Arabic"/>
          <w:sz w:val="28"/>
          <w:szCs w:val="28"/>
        </w:rPr>
        <w:t>.</w:t>
      </w:r>
    </w:p>
    <w:p w14:paraId="3C46292A" w14:textId="77777777" w:rsidR="00ED088B" w:rsidRPr="00720C2E" w:rsidRDefault="00ED088B" w:rsidP="00ED088B">
      <w:pPr>
        <w:numPr>
          <w:ilvl w:val="0"/>
          <w:numId w:val="49"/>
        </w:numPr>
        <w:jc w:val="lowKashida"/>
        <w:rPr>
          <w:rFonts w:ascii="Simplified Arabic" w:hAnsi="Simplified Arabic" w:cs="Simplified Arabic"/>
          <w:sz w:val="28"/>
          <w:szCs w:val="28"/>
        </w:rPr>
      </w:pPr>
      <w:r w:rsidRPr="00720C2E">
        <w:rPr>
          <w:rFonts w:ascii="Simplified Arabic" w:hAnsi="Simplified Arabic" w:cs="Simplified Arabic"/>
          <w:b/>
          <w:bCs/>
          <w:sz w:val="28"/>
          <w:szCs w:val="28"/>
          <w:rtl/>
        </w:rPr>
        <w:lastRenderedPageBreak/>
        <w:t>هدف الدراسة</w:t>
      </w:r>
      <w:r w:rsidRPr="00720C2E">
        <w:rPr>
          <w:rFonts w:ascii="Simplified Arabic" w:hAnsi="Simplified Arabic" w:cs="Simplified Arabic"/>
          <w:sz w:val="28"/>
          <w:szCs w:val="28"/>
        </w:rPr>
        <w:t xml:space="preserve">: </w:t>
      </w:r>
      <w:r w:rsidRPr="00720C2E">
        <w:rPr>
          <w:rFonts w:ascii="Simplified Arabic" w:hAnsi="Simplified Arabic" w:cs="Simplified Arabic"/>
          <w:sz w:val="28"/>
          <w:szCs w:val="28"/>
          <w:rtl/>
        </w:rPr>
        <w:t>هدفت الدراسة إلى تحديد المهارات الناعمة الأكثر تأثيرًا لدى مديري المشاريع على نجاح المشاريع في مختلف القطاعات</w:t>
      </w:r>
      <w:r w:rsidRPr="00720C2E">
        <w:rPr>
          <w:rFonts w:ascii="Simplified Arabic" w:hAnsi="Simplified Arabic" w:cs="Simplified Arabic"/>
          <w:sz w:val="28"/>
          <w:szCs w:val="28"/>
        </w:rPr>
        <w:t>.</w:t>
      </w:r>
    </w:p>
    <w:p w14:paraId="6AA610FE" w14:textId="77777777" w:rsidR="00ED088B" w:rsidRPr="00720C2E" w:rsidRDefault="00ED088B" w:rsidP="00ED088B">
      <w:pPr>
        <w:numPr>
          <w:ilvl w:val="0"/>
          <w:numId w:val="49"/>
        </w:numPr>
        <w:jc w:val="lowKashida"/>
        <w:rPr>
          <w:rFonts w:ascii="Simplified Arabic" w:hAnsi="Simplified Arabic" w:cs="Simplified Arabic"/>
          <w:sz w:val="28"/>
          <w:szCs w:val="28"/>
        </w:rPr>
      </w:pPr>
      <w:r w:rsidRPr="00720C2E">
        <w:rPr>
          <w:rFonts w:ascii="Simplified Arabic" w:hAnsi="Simplified Arabic" w:cs="Simplified Arabic"/>
          <w:b/>
          <w:bCs/>
          <w:sz w:val="28"/>
          <w:szCs w:val="28"/>
          <w:rtl/>
        </w:rPr>
        <w:t>المنهجية</w:t>
      </w:r>
      <w:r w:rsidRPr="00720C2E">
        <w:rPr>
          <w:rFonts w:ascii="Simplified Arabic" w:hAnsi="Simplified Arabic" w:cs="Simplified Arabic"/>
          <w:b/>
          <w:bCs/>
          <w:sz w:val="28"/>
          <w:szCs w:val="28"/>
        </w:rPr>
        <w:t>:</w:t>
      </w:r>
      <w:r w:rsidRPr="00720C2E">
        <w:rPr>
          <w:rFonts w:ascii="Simplified Arabic" w:hAnsi="Simplified Arabic" w:cs="Simplified Arabic"/>
          <w:sz w:val="28"/>
          <w:szCs w:val="28"/>
        </w:rPr>
        <w:t xml:space="preserve"> </w:t>
      </w:r>
      <w:r w:rsidRPr="00720C2E">
        <w:rPr>
          <w:rFonts w:ascii="Simplified Arabic" w:hAnsi="Simplified Arabic" w:cs="Simplified Arabic"/>
          <w:sz w:val="28"/>
          <w:szCs w:val="28"/>
          <w:rtl/>
        </w:rPr>
        <w:t>استخدمت الدراسة المنهج الكمي من خلال توزيع استبيانات منظمة على مديري المشاريع في عدة صناعات</w:t>
      </w:r>
      <w:r w:rsidRPr="00720C2E">
        <w:rPr>
          <w:rFonts w:ascii="Simplified Arabic" w:hAnsi="Simplified Arabic" w:cs="Simplified Arabic"/>
          <w:sz w:val="28"/>
          <w:szCs w:val="28"/>
        </w:rPr>
        <w:t>.</w:t>
      </w:r>
    </w:p>
    <w:p w14:paraId="7FE6BDDB" w14:textId="77777777" w:rsidR="00ED088B" w:rsidRPr="00720C2E" w:rsidRDefault="00ED088B" w:rsidP="00ED088B">
      <w:pPr>
        <w:numPr>
          <w:ilvl w:val="0"/>
          <w:numId w:val="49"/>
        </w:numPr>
        <w:jc w:val="lowKashida"/>
        <w:rPr>
          <w:rFonts w:ascii="Simplified Arabic" w:hAnsi="Simplified Arabic" w:cs="Simplified Arabic"/>
          <w:sz w:val="28"/>
          <w:szCs w:val="28"/>
        </w:rPr>
      </w:pPr>
      <w:r w:rsidRPr="00720C2E">
        <w:rPr>
          <w:rFonts w:ascii="Simplified Arabic" w:hAnsi="Simplified Arabic" w:cs="Simplified Arabic"/>
          <w:b/>
          <w:bCs/>
          <w:sz w:val="28"/>
          <w:szCs w:val="28"/>
          <w:rtl/>
        </w:rPr>
        <w:t>مجتمع الدراسة</w:t>
      </w:r>
      <w:r w:rsidRPr="00720C2E">
        <w:rPr>
          <w:rFonts w:ascii="Simplified Arabic" w:hAnsi="Simplified Arabic" w:cs="Simplified Arabic"/>
          <w:b/>
          <w:bCs/>
          <w:sz w:val="28"/>
          <w:szCs w:val="28"/>
        </w:rPr>
        <w:t>:</w:t>
      </w:r>
      <w:r w:rsidRPr="00720C2E">
        <w:rPr>
          <w:rFonts w:ascii="Simplified Arabic" w:hAnsi="Simplified Arabic" w:cs="Simplified Arabic"/>
          <w:sz w:val="28"/>
          <w:szCs w:val="28"/>
        </w:rPr>
        <w:t xml:space="preserve"> </w:t>
      </w:r>
      <w:r w:rsidRPr="00720C2E">
        <w:rPr>
          <w:rFonts w:ascii="Simplified Arabic" w:hAnsi="Simplified Arabic" w:cs="Simplified Arabic"/>
          <w:sz w:val="28"/>
          <w:szCs w:val="28"/>
          <w:rtl/>
        </w:rPr>
        <w:t>مدراء المشاريع العاملون في قطاعات الهندسة وتكنولوجيا المعلومات والإنشاءات في أوروبا</w:t>
      </w:r>
      <w:r w:rsidRPr="00720C2E">
        <w:rPr>
          <w:rFonts w:ascii="Simplified Arabic" w:hAnsi="Simplified Arabic" w:cs="Simplified Arabic"/>
          <w:sz w:val="28"/>
          <w:szCs w:val="28"/>
        </w:rPr>
        <w:t>.</w:t>
      </w:r>
    </w:p>
    <w:p w14:paraId="520E75BD" w14:textId="77777777" w:rsidR="00ED088B" w:rsidRPr="00720C2E" w:rsidRDefault="00ED088B" w:rsidP="00ED088B">
      <w:pPr>
        <w:numPr>
          <w:ilvl w:val="0"/>
          <w:numId w:val="49"/>
        </w:numPr>
        <w:jc w:val="lowKashida"/>
        <w:rPr>
          <w:rFonts w:ascii="Simplified Arabic" w:hAnsi="Simplified Arabic" w:cs="Simplified Arabic"/>
          <w:sz w:val="28"/>
          <w:szCs w:val="28"/>
        </w:rPr>
      </w:pPr>
      <w:r w:rsidRPr="00720C2E">
        <w:rPr>
          <w:rFonts w:ascii="Simplified Arabic" w:hAnsi="Simplified Arabic" w:cs="Simplified Arabic"/>
          <w:b/>
          <w:bCs/>
          <w:sz w:val="28"/>
          <w:szCs w:val="28"/>
          <w:rtl/>
        </w:rPr>
        <w:t>عينة الدراسة</w:t>
      </w:r>
      <w:r w:rsidRPr="00720C2E">
        <w:rPr>
          <w:rFonts w:ascii="Simplified Arabic" w:hAnsi="Simplified Arabic" w:cs="Simplified Arabic"/>
          <w:sz w:val="28"/>
          <w:szCs w:val="28"/>
        </w:rPr>
        <w:t xml:space="preserve">: 200 </w:t>
      </w:r>
      <w:r w:rsidRPr="00720C2E">
        <w:rPr>
          <w:rFonts w:ascii="Simplified Arabic" w:hAnsi="Simplified Arabic" w:cs="Simplified Arabic"/>
          <w:sz w:val="28"/>
          <w:szCs w:val="28"/>
          <w:rtl/>
        </w:rPr>
        <w:t>مدير مشروع من 10 دول أوروبية</w:t>
      </w:r>
      <w:r w:rsidRPr="00720C2E">
        <w:rPr>
          <w:rFonts w:ascii="Simplified Arabic" w:hAnsi="Simplified Arabic" w:cs="Simplified Arabic"/>
          <w:sz w:val="28"/>
          <w:szCs w:val="28"/>
        </w:rPr>
        <w:t>.</w:t>
      </w:r>
    </w:p>
    <w:p w14:paraId="0FC7C52E" w14:textId="77777777" w:rsidR="00ED088B" w:rsidRPr="00720C2E" w:rsidRDefault="00ED088B" w:rsidP="00ED088B">
      <w:pPr>
        <w:numPr>
          <w:ilvl w:val="0"/>
          <w:numId w:val="49"/>
        </w:numPr>
        <w:jc w:val="lowKashida"/>
        <w:rPr>
          <w:rFonts w:ascii="Simplified Arabic" w:hAnsi="Simplified Arabic" w:cs="Simplified Arabic"/>
          <w:b/>
          <w:bCs/>
          <w:sz w:val="28"/>
          <w:szCs w:val="28"/>
        </w:rPr>
      </w:pPr>
      <w:r w:rsidRPr="00720C2E">
        <w:rPr>
          <w:rFonts w:ascii="Simplified Arabic" w:hAnsi="Simplified Arabic" w:cs="Simplified Arabic"/>
          <w:b/>
          <w:bCs/>
          <w:sz w:val="28"/>
          <w:szCs w:val="28"/>
          <w:rtl/>
        </w:rPr>
        <w:t>النتائج</w:t>
      </w:r>
      <w:r w:rsidRPr="00720C2E">
        <w:rPr>
          <w:rFonts w:ascii="Simplified Arabic" w:hAnsi="Simplified Arabic" w:cs="Simplified Arabic"/>
          <w:b/>
          <w:bCs/>
          <w:sz w:val="28"/>
          <w:szCs w:val="28"/>
        </w:rPr>
        <w:t>:</w:t>
      </w:r>
    </w:p>
    <w:p w14:paraId="7DE4304D" w14:textId="77777777" w:rsidR="00ED088B" w:rsidRPr="00720C2E" w:rsidRDefault="00ED088B" w:rsidP="00ED088B">
      <w:pPr>
        <w:numPr>
          <w:ilvl w:val="1"/>
          <w:numId w:val="49"/>
        </w:numPr>
        <w:jc w:val="lowKashida"/>
        <w:rPr>
          <w:rFonts w:ascii="Simplified Arabic" w:hAnsi="Simplified Arabic" w:cs="Simplified Arabic"/>
          <w:sz w:val="28"/>
          <w:szCs w:val="28"/>
        </w:rPr>
      </w:pPr>
      <w:r w:rsidRPr="00720C2E">
        <w:rPr>
          <w:rFonts w:ascii="Simplified Arabic" w:hAnsi="Simplified Arabic" w:cs="Simplified Arabic"/>
          <w:sz w:val="28"/>
          <w:szCs w:val="28"/>
          <w:rtl/>
        </w:rPr>
        <w:t>تبيّن أن الذكاء العاطفي، والقدرة على التواصل، والقيادة كانت من أكثر المهارات تأثيرًا في نجاح المشاريع</w:t>
      </w:r>
      <w:r w:rsidRPr="00720C2E">
        <w:rPr>
          <w:rFonts w:ascii="Simplified Arabic" w:hAnsi="Simplified Arabic" w:cs="Simplified Arabic"/>
          <w:sz w:val="28"/>
          <w:szCs w:val="28"/>
        </w:rPr>
        <w:t>.</w:t>
      </w:r>
    </w:p>
    <w:p w14:paraId="361DFBD3" w14:textId="77777777" w:rsidR="00ED088B" w:rsidRPr="00720C2E" w:rsidRDefault="00ED088B" w:rsidP="00ED088B">
      <w:pPr>
        <w:numPr>
          <w:ilvl w:val="1"/>
          <w:numId w:val="49"/>
        </w:numPr>
        <w:jc w:val="lowKashida"/>
        <w:rPr>
          <w:rFonts w:ascii="Simplified Arabic" w:hAnsi="Simplified Arabic" w:cs="Simplified Arabic"/>
          <w:sz w:val="28"/>
          <w:szCs w:val="28"/>
        </w:rPr>
      </w:pPr>
      <w:r w:rsidRPr="00720C2E">
        <w:rPr>
          <w:rFonts w:ascii="Simplified Arabic" w:hAnsi="Simplified Arabic" w:cs="Simplified Arabic"/>
          <w:sz w:val="28"/>
          <w:szCs w:val="28"/>
          <w:rtl/>
        </w:rPr>
        <w:t>أظهرت الفرق التي قادها مديرون يمتلكون مهارات تواصل فعالة وذكاء عاطفي عالٍ معدلات أعلى في الرضا وتحقيق الأهداف</w:t>
      </w:r>
      <w:r w:rsidRPr="00720C2E">
        <w:rPr>
          <w:rFonts w:ascii="Simplified Arabic" w:hAnsi="Simplified Arabic" w:cs="Simplified Arabic"/>
          <w:sz w:val="28"/>
          <w:szCs w:val="28"/>
        </w:rPr>
        <w:t>.</w:t>
      </w:r>
    </w:p>
    <w:p w14:paraId="37529F40" w14:textId="77777777" w:rsidR="00ED088B" w:rsidRPr="00720C2E" w:rsidRDefault="00ED088B" w:rsidP="00ED088B">
      <w:pPr>
        <w:numPr>
          <w:ilvl w:val="1"/>
          <w:numId w:val="49"/>
        </w:numPr>
        <w:jc w:val="lowKashida"/>
        <w:rPr>
          <w:rFonts w:ascii="Simplified Arabic" w:hAnsi="Simplified Arabic" w:cs="Simplified Arabic"/>
          <w:sz w:val="28"/>
          <w:szCs w:val="28"/>
        </w:rPr>
      </w:pPr>
      <w:r w:rsidRPr="00720C2E">
        <w:rPr>
          <w:rFonts w:ascii="Simplified Arabic" w:hAnsi="Simplified Arabic" w:cs="Simplified Arabic"/>
          <w:sz w:val="28"/>
          <w:szCs w:val="28"/>
          <w:rtl/>
        </w:rPr>
        <w:t>ضعف مهارات التفاوض ارتبط بشكل واضح بتجاوز الميزانية وتأخير الإنجاز</w:t>
      </w:r>
      <w:r w:rsidRPr="00720C2E">
        <w:rPr>
          <w:rFonts w:ascii="Simplified Arabic" w:hAnsi="Simplified Arabic" w:cs="Simplified Arabic"/>
          <w:sz w:val="28"/>
          <w:szCs w:val="28"/>
        </w:rPr>
        <w:t>.</w:t>
      </w:r>
    </w:p>
    <w:p w14:paraId="77B42CAB" w14:textId="77777777" w:rsidR="00ED088B" w:rsidRPr="00720C2E" w:rsidRDefault="00ED088B" w:rsidP="00ED088B">
      <w:pPr>
        <w:numPr>
          <w:ilvl w:val="0"/>
          <w:numId w:val="49"/>
        </w:numPr>
        <w:jc w:val="lowKashida"/>
        <w:rPr>
          <w:rFonts w:ascii="Simplified Arabic" w:hAnsi="Simplified Arabic" w:cs="Simplified Arabic"/>
          <w:sz w:val="28"/>
          <w:szCs w:val="28"/>
        </w:rPr>
      </w:pPr>
      <w:r w:rsidRPr="00720C2E">
        <w:rPr>
          <w:rFonts w:ascii="Simplified Arabic" w:hAnsi="Simplified Arabic" w:cs="Simplified Arabic"/>
          <w:b/>
          <w:bCs/>
          <w:sz w:val="28"/>
          <w:szCs w:val="28"/>
          <w:rtl/>
        </w:rPr>
        <w:t>التوصيات</w:t>
      </w:r>
      <w:r w:rsidRPr="00720C2E">
        <w:rPr>
          <w:rFonts w:ascii="Simplified Arabic" w:hAnsi="Simplified Arabic" w:cs="Simplified Arabic"/>
          <w:sz w:val="28"/>
          <w:szCs w:val="28"/>
        </w:rPr>
        <w:t>:</w:t>
      </w:r>
    </w:p>
    <w:p w14:paraId="562294D4" w14:textId="77777777" w:rsidR="00ED088B" w:rsidRPr="00720C2E" w:rsidRDefault="00ED088B" w:rsidP="00ED088B">
      <w:pPr>
        <w:numPr>
          <w:ilvl w:val="1"/>
          <w:numId w:val="49"/>
        </w:numPr>
        <w:jc w:val="lowKashida"/>
        <w:rPr>
          <w:rFonts w:ascii="Simplified Arabic" w:hAnsi="Simplified Arabic" w:cs="Simplified Arabic"/>
          <w:sz w:val="28"/>
          <w:szCs w:val="28"/>
        </w:rPr>
      </w:pPr>
      <w:r w:rsidRPr="00720C2E">
        <w:rPr>
          <w:rFonts w:ascii="Simplified Arabic" w:hAnsi="Simplified Arabic" w:cs="Simplified Arabic"/>
          <w:sz w:val="28"/>
          <w:szCs w:val="28"/>
          <w:rtl/>
        </w:rPr>
        <w:t>ضرورة أن تأخذ المؤسسات المهارات الناعمة بعين الاعتبار عند تعيين أو ترقية مديري المشاريع</w:t>
      </w:r>
      <w:r w:rsidRPr="00720C2E">
        <w:rPr>
          <w:rFonts w:ascii="Simplified Arabic" w:hAnsi="Simplified Arabic" w:cs="Simplified Arabic"/>
          <w:sz w:val="28"/>
          <w:szCs w:val="28"/>
        </w:rPr>
        <w:t>.</w:t>
      </w:r>
    </w:p>
    <w:p w14:paraId="07B47AD6" w14:textId="77777777" w:rsidR="00ED088B" w:rsidRDefault="00ED088B" w:rsidP="00ED088B">
      <w:pPr>
        <w:numPr>
          <w:ilvl w:val="1"/>
          <w:numId w:val="49"/>
        </w:numPr>
        <w:jc w:val="lowKashida"/>
        <w:rPr>
          <w:rFonts w:ascii="Simplified Arabic" w:hAnsi="Simplified Arabic" w:cs="Simplified Arabic"/>
          <w:sz w:val="28"/>
          <w:szCs w:val="28"/>
        </w:rPr>
      </w:pPr>
      <w:r w:rsidRPr="00720C2E">
        <w:rPr>
          <w:rFonts w:ascii="Simplified Arabic" w:hAnsi="Simplified Arabic" w:cs="Simplified Arabic"/>
          <w:sz w:val="28"/>
          <w:szCs w:val="28"/>
          <w:rtl/>
        </w:rPr>
        <w:t>توصي الدراسة بتكثيف برامج التدريب التي تركز على مهارات القيادة والتواصل لتحسين نتائج تنفيذ المشاريع</w:t>
      </w:r>
      <w:r w:rsidRPr="00720C2E">
        <w:rPr>
          <w:rFonts w:ascii="Simplified Arabic" w:hAnsi="Simplified Arabic" w:cs="Simplified Arabic"/>
          <w:sz w:val="28"/>
          <w:szCs w:val="28"/>
        </w:rPr>
        <w:t>.</w:t>
      </w:r>
    </w:p>
    <w:p w14:paraId="31D913D9" w14:textId="77777777" w:rsidR="00ED088B" w:rsidRDefault="00ED088B" w:rsidP="00ED088B">
      <w:pPr>
        <w:ind w:left="1440"/>
        <w:jc w:val="lowKashida"/>
        <w:rPr>
          <w:rFonts w:ascii="Simplified Arabic" w:hAnsi="Simplified Arabic" w:cs="Simplified Arabic"/>
          <w:sz w:val="28"/>
          <w:szCs w:val="28"/>
        </w:rPr>
      </w:pPr>
    </w:p>
    <w:p w14:paraId="6FDB36D5" w14:textId="77777777" w:rsidR="00ED088B" w:rsidRPr="00057EEA" w:rsidRDefault="00ED088B" w:rsidP="00ED088B">
      <w:pPr>
        <w:pStyle w:val="11"/>
        <w:rPr>
          <w:rFonts w:eastAsiaTheme="minorHAnsi"/>
        </w:rPr>
      </w:pPr>
      <w:r>
        <w:rPr>
          <w:rFonts w:hint="cs"/>
          <w:rtl/>
        </w:rPr>
        <w:t xml:space="preserve">2-3-2-2 </w:t>
      </w:r>
      <w:r w:rsidRPr="004D0164">
        <w:rPr>
          <w:rFonts w:asciiTheme="majorBidi" w:eastAsiaTheme="minorHAnsi" w:hAnsiTheme="majorBidi" w:cstheme="majorBidi"/>
          <w:b/>
          <w:bCs w:val="0"/>
          <w:i w:val="0"/>
          <w:iCs/>
          <w:sz w:val="32"/>
          <w:szCs w:val="32"/>
        </w:rPr>
        <w:t>Goleman, D. (1998)</w:t>
      </w:r>
    </w:p>
    <w:p w14:paraId="47D382C3"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العنوان</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الذكاء العاطفي ودوره في العمل الجماعي وقيادة المشاريع</w:t>
      </w:r>
      <w:r w:rsidRPr="00057EEA">
        <w:rPr>
          <w:rFonts w:ascii="Simplified Arabic" w:hAnsi="Simplified Arabic" w:cs="Simplified Arabic"/>
          <w:sz w:val="28"/>
          <w:szCs w:val="28"/>
        </w:rPr>
        <w:t>.</w:t>
      </w:r>
    </w:p>
    <w:p w14:paraId="184C5692"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هدف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هدفت الدراسة إلى استكشاف تأثير الذكاء العاطفي كأحد المهارات الناعمة على فعالية القيادة وتحسين التعاون في فرق العمل ضمن بيئات المشاريع</w:t>
      </w:r>
      <w:r w:rsidRPr="00057EEA">
        <w:rPr>
          <w:rFonts w:ascii="Simplified Arabic" w:hAnsi="Simplified Arabic" w:cs="Simplified Arabic"/>
          <w:sz w:val="28"/>
          <w:szCs w:val="28"/>
        </w:rPr>
        <w:t>.</w:t>
      </w:r>
    </w:p>
    <w:p w14:paraId="43A1EFD0"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lastRenderedPageBreak/>
        <w:t>المنهجية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استخدمت الدراسة منهجًا نوعيًا تحليليًا، من خلال مراجعة أدبيات سابقة ومقابلات معمقة مع عدد من مديري المشاريع من قطاعات متنوعة</w:t>
      </w:r>
      <w:r w:rsidRPr="00057EEA">
        <w:rPr>
          <w:rFonts w:ascii="Simplified Arabic" w:hAnsi="Simplified Arabic" w:cs="Simplified Arabic"/>
          <w:sz w:val="28"/>
          <w:szCs w:val="28"/>
        </w:rPr>
        <w:t>.</w:t>
      </w:r>
    </w:p>
    <w:p w14:paraId="3679D10F"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مجتمع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فرق المشاريع ومديرو المشاريع في قطاعات الأعمال والتعليم والخدمات</w:t>
      </w:r>
      <w:r w:rsidRPr="00057EEA">
        <w:rPr>
          <w:rFonts w:ascii="Simplified Arabic" w:hAnsi="Simplified Arabic" w:cs="Simplified Arabic"/>
          <w:sz w:val="28"/>
          <w:szCs w:val="28"/>
        </w:rPr>
        <w:t>.</w:t>
      </w:r>
    </w:p>
    <w:p w14:paraId="7A5605C3"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عينة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تمت مقابلة 60 مدير مشروع من دول مختلفة، مع تحليل عدد من دراسات الحالة في بيئات متعددة</w:t>
      </w:r>
      <w:r w:rsidRPr="00057EEA">
        <w:rPr>
          <w:rFonts w:ascii="Simplified Arabic" w:hAnsi="Simplified Arabic" w:cs="Simplified Arabic"/>
          <w:sz w:val="28"/>
          <w:szCs w:val="28"/>
        </w:rPr>
        <w:t>.</w:t>
      </w:r>
    </w:p>
    <w:p w14:paraId="5127F776"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النتائج</w:t>
      </w:r>
      <w:r w:rsidRPr="00057EEA">
        <w:rPr>
          <w:rFonts w:ascii="Simplified Arabic" w:hAnsi="Simplified Arabic" w:cs="Simplified Arabic"/>
          <w:b/>
          <w:bCs/>
          <w:sz w:val="28"/>
          <w:szCs w:val="28"/>
        </w:rPr>
        <w:t>:</w:t>
      </w:r>
    </w:p>
    <w:p w14:paraId="054D39D2" w14:textId="77777777" w:rsidR="00ED088B" w:rsidRPr="00057EEA" w:rsidRDefault="00ED088B" w:rsidP="00ED088B">
      <w:pPr>
        <w:numPr>
          <w:ilvl w:val="1"/>
          <w:numId w:val="50"/>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أظهرت النتائج أن الذكاء العاطفي هو عامل حاسم في تحسين العلاقات داخل الفريق وتقليل الصراعات</w:t>
      </w:r>
      <w:r w:rsidRPr="00057EEA">
        <w:rPr>
          <w:rFonts w:ascii="Simplified Arabic" w:hAnsi="Simplified Arabic" w:cs="Simplified Arabic"/>
          <w:sz w:val="28"/>
          <w:szCs w:val="28"/>
        </w:rPr>
        <w:t>.</w:t>
      </w:r>
    </w:p>
    <w:p w14:paraId="7EAFD97E" w14:textId="77777777" w:rsidR="00ED088B" w:rsidRPr="00057EEA" w:rsidRDefault="00ED088B" w:rsidP="00ED088B">
      <w:pPr>
        <w:numPr>
          <w:ilvl w:val="1"/>
          <w:numId w:val="50"/>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المدراء الذين يتمتعون بوعي ذاتي وقدرة على التحكم في العواطف يحققون مستويات أداء أعلى ويزيدون من تماسك فرقهم</w:t>
      </w:r>
      <w:r w:rsidRPr="00057EEA">
        <w:rPr>
          <w:rFonts w:ascii="Simplified Arabic" w:hAnsi="Simplified Arabic" w:cs="Simplified Arabic"/>
          <w:sz w:val="28"/>
          <w:szCs w:val="28"/>
        </w:rPr>
        <w:t>.</w:t>
      </w:r>
    </w:p>
    <w:p w14:paraId="3B37BD6C" w14:textId="77777777" w:rsidR="00ED088B" w:rsidRPr="00057EEA" w:rsidRDefault="00ED088B" w:rsidP="00ED088B">
      <w:pPr>
        <w:numPr>
          <w:ilvl w:val="1"/>
          <w:numId w:val="50"/>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كما أن التعاطف ومهارات الإصغاء الفعّال تسهم في رفع الروح المعنوية وتحفيز الأفراد</w:t>
      </w:r>
      <w:r w:rsidRPr="00057EEA">
        <w:rPr>
          <w:rFonts w:ascii="Simplified Arabic" w:hAnsi="Simplified Arabic" w:cs="Simplified Arabic"/>
          <w:sz w:val="28"/>
          <w:szCs w:val="28"/>
        </w:rPr>
        <w:t>.</w:t>
      </w:r>
    </w:p>
    <w:p w14:paraId="646A9B71" w14:textId="77777777" w:rsidR="00ED088B" w:rsidRPr="00057EEA" w:rsidRDefault="00ED088B" w:rsidP="00ED088B">
      <w:pPr>
        <w:numPr>
          <w:ilvl w:val="0"/>
          <w:numId w:val="50"/>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التوصيات</w:t>
      </w:r>
      <w:r w:rsidRPr="00057EEA">
        <w:rPr>
          <w:rFonts w:ascii="Simplified Arabic" w:hAnsi="Simplified Arabic" w:cs="Simplified Arabic"/>
          <w:b/>
          <w:bCs/>
          <w:sz w:val="28"/>
          <w:szCs w:val="28"/>
        </w:rPr>
        <w:t>:</w:t>
      </w:r>
    </w:p>
    <w:p w14:paraId="68DA3BA1" w14:textId="77777777" w:rsidR="00ED088B" w:rsidRPr="00057EEA" w:rsidRDefault="00ED088B" w:rsidP="00ED088B">
      <w:pPr>
        <w:numPr>
          <w:ilvl w:val="1"/>
          <w:numId w:val="50"/>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تعزيز التدريب على الذكاء العاطفي ضمن برامج تطوير القيادة</w:t>
      </w:r>
      <w:r w:rsidRPr="00057EEA">
        <w:rPr>
          <w:rFonts w:ascii="Simplified Arabic" w:hAnsi="Simplified Arabic" w:cs="Simplified Arabic"/>
          <w:sz w:val="28"/>
          <w:szCs w:val="28"/>
        </w:rPr>
        <w:t>.</w:t>
      </w:r>
    </w:p>
    <w:p w14:paraId="172E79D0" w14:textId="77777777" w:rsidR="00ED088B" w:rsidRPr="00BB4485" w:rsidRDefault="00ED088B" w:rsidP="00ED088B">
      <w:pPr>
        <w:numPr>
          <w:ilvl w:val="1"/>
          <w:numId w:val="50"/>
        </w:numPr>
        <w:jc w:val="lowKashida"/>
        <w:rPr>
          <w:rFonts w:ascii="Simplified Arabic" w:hAnsi="Simplified Arabic" w:cs="Simplified Arabic"/>
          <w:sz w:val="28"/>
          <w:szCs w:val="28"/>
          <w:rtl/>
        </w:rPr>
      </w:pPr>
      <w:r w:rsidRPr="00057EEA">
        <w:rPr>
          <w:rFonts w:ascii="Simplified Arabic" w:hAnsi="Simplified Arabic" w:cs="Simplified Arabic"/>
          <w:sz w:val="28"/>
          <w:szCs w:val="28"/>
          <w:rtl/>
        </w:rPr>
        <w:t>اعتماد الذكاء العاطفي كمؤشر أساسي عند تقييم أداء مديري المشاريع وتوظيفهم</w:t>
      </w:r>
      <w:r w:rsidRPr="00057EEA">
        <w:rPr>
          <w:rFonts w:ascii="Simplified Arabic" w:hAnsi="Simplified Arabic" w:cs="Simplified Arabic"/>
          <w:sz w:val="28"/>
          <w:szCs w:val="28"/>
        </w:rPr>
        <w:t>.</w:t>
      </w:r>
    </w:p>
    <w:p w14:paraId="6D03F0BC" w14:textId="77777777" w:rsidR="00ED088B" w:rsidRPr="00057EEA" w:rsidRDefault="00ED088B" w:rsidP="00ED088B">
      <w:pPr>
        <w:pStyle w:val="11"/>
        <w:rPr>
          <w:rFonts w:asciiTheme="majorBidi" w:eastAsiaTheme="minorHAnsi" w:hAnsiTheme="majorBidi" w:cstheme="majorBidi"/>
          <w:b/>
          <w:bCs w:val="0"/>
          <w:sz w:val="28"/>
        </w:rPr>
      </w:pPr>
      <w:r>
        <w:rPr>
          <w:rFonts w:ascii="Simplified Arabic" w:hAnsi="Simplified Arabic" w:hint="cs"/>
          <w:sz w:val="28"/>
          <w:rtl/>
        </w:rPr>
        <w:t>2-</w:t>
      </w:r>
      <w:r>
        <w:rPr>
          <w:rFonts w:hint="cs"/>
          <w:rtl/>
        </w:rPr>
        <w:t>3</w:t>
      </w:r>
      <w:r>
        <w:rPr>
          <w:rFonts w:ascii="Simplified Arabic" w:hAnsi="Simplified Arabic" w:hint="cs"/>
          <w:sz w:val="28"/>
          <w:rtl/>
        </w:rPr>
        <w:t xml:space="preserve">-2-3 </w:t>
      </w:r>
      <w:r w:rsidRPr="00057EEA">
        <w:rPr>
          <w:rFonts w:asciiTheme="majorBidi" w:eastAsiaTheme="minorHAnsi" w:hAnsiTheme="majorBidi" w:cstheme="majorBidi"/>
          <w:b/>
          <w:bCs w:val="0"/>
          <w:i w:val="0"/>
          <w:iCs/>
          <w:sz w:val="32"/>
          <w:szCs w:val="32"/>
        </w:rPr>
        <w:t>Müller, R., &amp; Turner, J. R. (2010)</w:t>
      </w:r>
    </w:p>
    <w:p w14:paraId="4B3743C6"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العنوان</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تأثير الكفاءات القيادية للمديرين على نجاح المشاريع</w:t>
      </w:r>
      <w:r w:rsidRPr="00057EEA">
        <w:rPr>
          <w:rFonts w:ascii="Simplified Arabic" w:hAnsi="Simplified Arabic" w:cs="Simplified Arabic"/>
          <w:sz w:val="28"/>
          <w:szCs w:val="28"/>
        </w:rPr>
        <w:t>.</w:t>
      </w:r>
    </w:p>
    <w:p w14:paraId="222FD6ED"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هدف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هدفت الدراسة إلى تحليل العلاقة بين الكفاءات القيادية (ومن ضمنها المهارات الناعمة) لمديري المشاريع ونجاح تنفيذ المشاريع، خاصة في القطاعات الهندسية</w:t>
      </w:r>
      <w:r w:rsidRPr="00057EEA">
        <w:rPr>
          <w:rFonts w:ascii="Simplified Arabic" w:hAnsi="Simplified Arabic" w:cs="Simplified Arabic"/>
          <w:sz w:val="28"/>
          <w:szCs w:val="28"/>
        </w:rPr>
        <w:t>.</w:t>
      </w:r>
    </w:p>
    <w:p w14:paraId="20550D54"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المنهجية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استخدمت الدراسة المنهج الكمي، عبر توزيع استبيان إلكتروني على عينة من مديري المشاريع في منظمات متعددة الجنسيات</w:t>
      </w:r>
      <w:r w:rsidRPr="00057EEA">
        <w:rPr>
          <w:rFonts w:ascii="Simplified Arabic" w:hAnsi="Simplified Arabic" w:cs="Simplified Arabic"/>
          <w:sz w:val="28"/>
          <w:szCs w:val="28"/>
        </w:rPr>
        <w:t>.</w:t>
      </w:r>
    </w:p>
    <w:p w14:paraId="79ED1113"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lastRenderedPageBreak/>
        <w:t>مجتمع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مدراء المشاريع في شركات صناعية وهندسية تعمل على مشاريع دولية في أوروبا وآسيا</w:t>
      </w:r>
      <w:r w:rsidRPr="00057EEA">
        <w:rPr>
          <w:rFonts w:ascii="Simplified Arabic" w:hAnsi="Simplified Arabic" w:cs="Simplified Arabic"/>
          <w:sz w:val="28"/>
          <w:szCs w:val="28"/>
        </w:rPr>
        <w:t>.</w:t>
      </w:r>
    </w:p>
    <w:p w14:paraId="16B503A3"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عينة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400 </w:t>
      </w:r>
      <w:r w:rsidRPr="00057EEA">
        <w:rPr>
          <w:rFonts w:ascii="Simplified Arabic" w:hAnsi="Simplified Arabic" w:cs="Simplified Arabic"/>
          <w:sz w:val="28"/>
          <w:szCs w:val="28"/>
          <w:rtl/>
        </w:rPr>
        <w:t>مدير مشروع من 36 شركة مختلفة</w:t>
      </w:r>
      <w:r w:rsidRPr="00057EEA">
        <w:rPr>
          <w:rFonts w:ascii="Simplified Arabic" w:hAnsi="Simplified Arabic" w:cs="Simplified Arabic"/>
          <w:sz w:val="28"/>
          <w:szCs w:val="28"/>
        </w:rPr>
        <w:t>.</w:t>
      </w:r>
    </w:p>
    <w:p w14:paraId="39592FE6"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النتائج</w:t>
      </w:r>
      <w:r w:rsidRPr="00057EEA">
        <w:rPr>
          <w:rFonts w:ascii="Simplified Arabic" w:hAnsi="Simplified Arabic" w:cs="Simplified Arabic"/>
          <w:b/>
          <w:bCs/>
          <w:sz w:val="28"/>
          <w:szCs w:val="28"/>
        </w:rPr>
        <w:t>:</w:t>
      </w:r>
    </w:p>
    <w:p w14:paraId="2D8F606D" w14:textId="77777777" w:rsidR="00ED088B" w:rsidRPr="00057EEA" w:rsidRDefault="00ED088B" w:rsidP="00ED088B">
      <w:pPr>
        <w:numPr>
          <w:ilvl w:val="1"/>
          <w:numId w:val="51"/>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أظهرت الدراسة أن الكفاءات القيادية التي تشمل الذكاء العاطفي، الحزم، والتواصل لها تأثير مباشر على جودة تنفيذ المشروع والالتزام بالمواعيد</w:t>
      </w:r>
      <w:r w:rsidRPr="00057EEA">
        <w:rPr>
          <w:rFonts w:ascii="Simplified Arabic" w:hAnsi="Simplified Arabic" w:cs="Simplified Arabic"/>
          <w:sz w:val="28"/>
          <w:szCs w:val="28"/>
        </w:rPr>
        <w:t>.</w:t>
      </w:r>
    </w:p>
    <w:p w14:paraId="7072EF37" w14:textId="77777777" w:rsidR="00ED088B" w:rsidRPr="00057EEA" w:rsidRDefault="00ED088B" w:rsidP="00ED088B">
      <w:pPr>
        <w:numPr>
          <w:ilvl w:val="1"/>
          <w:numId w:val="51"/>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المشاريع التي يقودها مديرون يمتلكون توازنًا بين المهارات الفنية والناعمة تحقق نجاحًا أكبر في رضاء العملاء</w:t>
      </w:r>
      <w:r w:rsidRPr="00057EEA">
        <w:rPr>
          <w:rFonts w:ascii="Simplified Arabic" w:hAnsi="Simplified Arabic" w:cs="Simplified Arabic"/>
          <w:sz w:val="28"/>
          <w:szCs w:val="28"/>
        </w:rPr>
        <w:t>.</w:t>
      </w:r>
    </w:p>
    <w:p w14:paraId="045004F9" w14:textId="77777777" w:rsidR="00ED088B" w:rsidRPr="00057EEA" w:rsidRDefault="00ED088B" w:rsidP="00ED088B">
      <w:pPr>
        <w:numPr>
          <w:ilvl w:val="1"/>
          <w:numId w:val="51"/>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كما أن القدرة على التكيف وإدارة التغيير كانت مرتبطة ارتباطًا قويًا بكفاءة التنفيذ</w:t>
      </w:r>
      <w:r w:rsidRPr="00057EEA">
        <w:rPr>
          <w:rFonts w:ascii="Simplified Arabic" w:hAnsi="Simplified Arabic" w:cs="Simplified Arabic"/>
          <w:sz w:val="28"/>
          <w:szCs w:val="28"/>
        </w:rPr>
        <w:t>.</w:t>
      </w:r>
    </w:p>
    <w:p w14:paraId="0CDB7ED4" w14:textId="77777777" w:rsidR="00ED088B" w:rsidRPr="00057EEA" w:rsidRDefault="00ED088B" w:rsidP="00ED088B">
      <w:pPr>
        <w:numPr>
          <w:ilvl w:val="0"/>
          <w:numId w:val="51"/>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التوصيات</w:t>
      </w:r>
      <w:r w:rsidRPr="00057EEA">
        <w:rPr>
          <w:rFonts w:ascii="Simplified Arabic" w:hAnsi="Simplified Arabic" w:cs="Simplified Arabic"/>
          <w:b/>
          <w:bCs/>
          <w:sz w:val="28"/>
          <w:szCs w:val="28"/>
        </w:rPr>
        <w:t>:</w:t>
      </w:r>
    </w:p>
    <w:p w14:paraId="5B9D5199" w14:textId="77777777" w:rsidR="00ED088B" w:rsidRPr="00057EEA" w:rsidRDefault="00ED088B" w:rsidP="00ED088B">
      <w:pPr>
        <w:numPr>
          <w:ilvl w:val="1"/>
          <w:numId w:val="51"/>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ينبغي للشركات الاستثمار في تنمية المهارات الناعمة لدى المديرين إلى جانب المهارات الفنية</w:t>
      </w:r>
      <w:r w:rsidRPr="00057EEA">
        <w:rPr>
          <w:rFonts w:ascii="Simplified Arabic" w:hAnsi="Simplified Arabic" w:cs="Simplified Arabic"/>
          <w:sz w:val="28"/>
          <w:szCs w:val="28"/>
        </w:rPr>
        <w:t>.</w:t>
      </w:r>
    </w:p>
    <w:p w14:paraId="3D503878" w14:textId="77777777" w:rsidR="00ED088B" w:rsidRPr="00BB4485" w:rsidRDefault="00ED088B" w:rsidP="00ED088B">
      <w:pPr>
        <w:numPr>
          <w:ilvl w:val="1"/>
          <w:numId w:val="51"/>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ضرورة دمج التدريب على القيادة العاطفية ومهارات التأثير في برامج إعداد مديري المشاريع</w:t>
      </w:r>
      <w:r w:rsidRPr="00057EEA">
        <w:rPr>
          <w:rFonts w:ascii="Simplified Arabic" w:hAnsi="Simplified Arabic" w:cs="Simplified Arabic"/>
          <w:sz w:val="28"/>
          <w:szCs w:val="28"/>
        </w:rPr>
        <w:t>.</w:t>
      </w:r>
    </w:p>
    <w:p w14:paraId="49931DEC" w14:textId="77777777" w:rsidR="00ED088B" w:rsidRPr="00057EEA" w:rsidRDefault="00ED088B" w:rsidP="00ED088B">
      <w:pPr>
        <w:pStyle w:val="11"/>
        <w:rPr>
          <w:rFonts w:eastAsiaTheme="minorHAnsi"/>
        </w:rPr>
      </w:pPr>
      <w:r>
        <w:rPr>
          <w:rFonts w:hint="cs"/>
          <w:rtl/>
        </w:rPr>
        <w:t xml:space="preserve">2-3-2-4 </w:t>
      </w:r>
      <w:r w:rsidRPr="00057EEA">
        <w:rPr>
          <w:rFonts w:asciiTheme="majorBidi" w:eastAsiaTheme="minorHAnsi" w:hAnsiTheme="majorBidi" w:cstheme="majorBidi"/>
          <w:b/>
          <w:bCs w:val="0"/>
          <w:i w:val="0"/>
          <w:iCs/>
          <w:sz w:val="32"/>
          <w:szCs w:val="32"/>
        </w:rPr>
        <w:t>Ahmed, R., Tahir, M., &amp; Azmi, I. (2013)</w:t>
      </w:r>
    </w:p>
    <w:p w14:paraId="2BEFC7C5"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العنوان</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تأثير المهارات الشخصية لمديري المشاريع على أداء فرق المشروع</w:t>
      </w:r>
      <w:r w:rsidRPr="00057EEA">
        <w:rPr>
          <w:rFonts w:ascii="Simplified Arabic" w:hAnsi="Simplified Arabic" w:cs="Simplified Arabic"/>
          <w:sz w:val="28"/>
          <w:szCs w:val="28"/>
        </w:rPr>
        <w:t>.</w:t>
      </w:r>
    </w:p>
    <w:p w14:paraId="28CF8CA9"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هدف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هدفت الدراسة إلى قياس تأثير المهارات الشخصية (الناعمة) لمديري المشاريع، مثل التواصل، القيادة، والعمل الجماعي، على أداء فرق المشروع في قطاع البناء والتكنولوجيا</w:t>
      </w:r>
      <w:r w:rsidRPr="00057EEA">
        <w:rPr>
          <w:rFonts w:ascii="Simplified Arabic" w:hAnsi="Simplified Arabic" w:cs="Simplified Arabic"/>
          <w:sz w:val="28"/>
          <w:szCs w:val="28"/>
        </w:rPr>
        <w:t>.</w:t>
      </w:r>
    </w:p>
    <w:p w14:paraId="3D53FCCC"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المنهجية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استخدمت الدراسة المنهج الكمي، وتم جمع البيانات من خلال استبيانات مغلقة تم توزيعها على فرق المشاريع</w:t>
      </w:r>
      <w:r w:rsidRPr="00057EEA">
        <w:rPr>
          <w:rFonts w:ascii="Simplified Arabic" w:hAnsi="Simplified Arabic" w:cs="Simplified Arabic"/>
          <w:sz w:val="28"/>
          <w:szCs w:val="28"/>
        </w:rPr>
        <w:t>.</w:t>
      </w:r>
    </w:p>
    <w:p w14:paraId="5A15E9EF"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مجتمع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w:t>
      </w:r>
      <w:r w:rsidRPr="00057EEA">
        <w:rPr>
          <w:rFonts w:ascii="Simplified Arabic" w:hAnsi="Simplified Arabic" w:cs="Simplified Arabic"/>
          <w:sz w:val="28"/>
          <w:szCs w:val="28"/>
          <w:rtl/>
        </w:rPr>
        <w:t>فرق المشاريع في شركات مقاولات وتكنولوجيا المعلومات في ماليزيا</w:t>
      </w:r>
      <w:r w:rsidRPr="00057EEA">
        <w:rPr>
          <w:rFonts w:ascii="Simplified Arabic" w:hAnsi="Simplified Arabic" w:cs="Simplified Arabic"/>
          <w:sz w:val="28"/>
          <w:szCs w:val="28"/>
        </w:rPr>
        <w:t>.</w:t>
      </w:r>
    </w:p>
    <w:p w14:paraId="15BC6F23"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lastRenderedPageBreak/>
        <w:t>عينة الدراسة</w:t>
      </w:r>
      <w:r w:rsidRPr="00057EEA">
        <w:rPr>
          <w:rFonts w:ascii="Simplified Arabic" w:hAnsi="Simplified Arabic" w:cs="Simplified Arabic"/>
          <w:b/>
          <w:bCs/>
          <w:sz w:val="28"/>
          <w:szCs w:val="28"/>
        </w:rPr>
        <w:t>:</w:t>
      </w:r>
      <w:r w:rsidRPr="00057EEA">
        <w:rPr>
          <w:rFonts w:ascii="Simplified Arabic" w:hAnsi="Simplified Arabic" w:cs="Simplified Arabic"/>
          <w:sz w:val="28"/>
          <w:szCs w:val="28"/>
        </w:rPr>
        <w:t xml:space="preserve"> 210 </w:t>
      </w:r>
      <w:r w:rsidRPr="00057EEA">
        <w:rPr>
          <w:rFonts w:ascii="Simplified Arabic" w:hAnsi="Simplified Arabic" w:cs="Simplified Arabic"/>
          <w:sz w:val="28"/>
          <w:szCs w:val="28"/>
          <w:rtl/>
        </w:rPr>
        <w:t>موظفًا يعملون ضمن فرق مشاريع في 15 شركة مختلفة</w:t>
      </w:r>
      <w:r w:rsidRPr="00057EEA">
        <w:rPr>
          <w:rFonts w:ascii="Simplified Arabic" w:hAnsi="Simplified Arabic" w:cs="Simplified Arabic"/>
          <w:sz w:val="28"/>
          <w:szCs w:val="28"/>
        </w:rPr>
        <w:t>.</w:t>
      </w:r>
    </w:p>
    <w:p w14:paraId="7900481C"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النتائج</w:t>
      </w:r>
      <w:r w:rsidRPr="00057EEA">
        <w:rPr>
          <w:rFonts w:ascii="Simplified Arabic" w:hAnsi="Simplified Arabic" w:cs="Simplified Arabic"/>
          <w:b/>
          <w:bCs/>
          <w:sz w:val="28"/>
          <w:szCs w:val="28"/>
        </w:rPr>
        <w:t>:</w:t>
      </w:r>
    </w:p>
    <w:p w14:paraId="1ADB556E" w14:textId="77777777" w:rsidR="00ED088B" w:rsidRPr="00057EEA" w:rsidRDefault="00ED088B" w:rsidP="00ED088B">
      <w:pPr>
        <w:numPr>
          <w:ilvl w:val="1"/>
          <w:numId w:val="52"/>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المهارات الشخصية للمدير تؤثر بشكل إيجابي على الثقة بين أعضاء الفريق والتنسيق بينهم</w:t>
      </w:r>
      <w:r w:rsidRPr="00057EEA">
        <w:rPr>
          <w:rFonts w:ascii="Simplified Arabic" w:hAnsi="Simplified Arabic" w:cs="Simplified Arabic"/>
          <w:sz w:val="28"/>
          <w:szCs w:val="28"/>
        </w:rPr>
        <w:t>.</w:t>
      </w:r>
    </w:p>
    <w:p w14:paraId="6B692F28" w14:textId="77777777" w:rsidR="00ED088B" w:rsidRPr="00057EEA" w:rsidRDefault="00ED088B" w:rsidP="00ED088B">
      <w:pPr>
        <w:numPr>
          <w:ilvl w:val="1"/>
          <w:numId w:val="52"/>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وجود قائد يتقن المهارات الناعمة يؤدي إلى تقليل التوترات والصراعات في المشروع</w:t>
      </w:r>
      <w:r w:rsidRPr="00057EEA">
        <w:rPr>
          <w:rFonts w:ascii="Simplified Arabic" w:hAnsi="Simplified Arabic" w:cs="Simplified Arabic"/>
          <w:sz w:val="28"/>
          <w:szCs w:val="28"/>
        </w:rPr>
        <w:t>.</w:t>
      </w:r>
    </w:p>
    <w:p w14:paraId="3D42F556" w14:textId="77777777" w:rsidR="00ED088B" w:rsidRPr="00057EEA" w:rsidRDefault="00ED088B" w:rsidP="00ED088B">
      <w:pPr>
        <w:numPr>
          <w:ilvl w:val="1"/>
          <w:numId w:val="52"/>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كما أن الأداء العام للفريق يزداد بشكل ملحوظ عند تحسن مهارات المدير في التحفيز والتوجيه والتفاوض</w:t>
      </w:r>
      <w:r w:rsidRPr="00057EEA">
        <w:rPr>
          <w:rFonts w:ascii="Simplified Arabic" w:hAnsi="Simplified Arabic" w:cs="Simplified Arabic"/>
          <w:sz w:val="28"/>
          <w:szCs w:val="28"/>
        </w:rPr>
        <w:t>.</w:t>
      </w:r>
    </w:p>
    <w:p w14:paraId="4CCABBFC" w14:textId="77777777" w:rsidR="00ED088B" w:rsidRPr="00057EEA" w:rsidRDefault="00ED088B" w:rsidP="00ED088B">
      <w:pPr>
        <w:numPr>
          <w:ilvl w:val="0"/>
          <w:numId w:val="52"/>
        </w:numPr>
        <w:jc w:val="lowKashida"/>
        <w:rPr>
          <w:rFonts w:ascii="Simplified Arabic" w:hAnsi="Simplified Arabic" w:cs="Simplified Arabic"/>
          <w:sz w:val="28"/>
          <w:szCs w:val="28"/>
        </w:rPr>
      </w:pPr>
      <w:r w:rsidRPr="00057EEA">
        <w:rPr>
          <w:rFonts w:ascii="Simplified Arabic" w:hAnsi="Simplified Arabic" w:cs="Simplified Arabic"/>
          <w:b/>
          <w:bCs/>
          <w:sz w:val="28"/>
          <w:szCs w:val="28"/>
          <w:rtl/>
        </w:rPr>
        <w:t>التوصيات</w:t>
      </w:r>
      <w:r w:rsidRPr="00057EEA">
        <w:rPr>
          <w:rFonts w:ascii="Simplified Arabic" w:hAnsi="Simplified Arabic" w:cs="Simplified Arabic"/>
          <w:b/>
          <w:bCs/>
          <w:sz w:val="28"/>
          <w:szCs w:val="28"/>
        </w:rPr>
        <w:t>:</w:t>
      </w:r>
    </w:p>
    <w:p w14:paraId="189A80ED" w14:textId="77777777" w:rsidR="00ED088B" w:rsidRPr="00057EEA" w:rsidRDefault="00ED088B" w:rsidP="00ED088B">
      <w:pPr>
        <w:numPr>
          <w:ilvl w:val="1"/>
          <w:numId w:val="52"/>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ضرورة تقييم المهارات الشخصية عند تعيين مديري المشاريع، وليس فقط الكفاءة الفنية</w:t>
      </w:r>
      <w:r w:rsidRPr="00057EEA">
        <w:rPr>
          <w:rFonts w:ascii="Simplified Arabic" w:hAnsi="Simplified Arabic" w:cs="Simplified Arabic"/>
          <w:sz w:val="28"/>
          <w:szCs w:val="28"/>
        </w:rPr>
        <w:t>.</w:t>
      </w:r>
    </w:p>
    <w:p w14:paraId="7A50B76C" w14:textId="77777777" w:rsidR="00ED088B" w:rsidRDefault="00ED088B" w:rsidP="00ED088B">
      <w:pPr>
        <w:numPr>
          <w:ilvl w:val="1"/>
          <w:numId w:val="52"/>
        </w:numPr>
        <w:jc w:val="lowKashida"/>
        <w:rPr>
          <w:rFonts w:ascii="Simplified Arabic" w:hAnsi="Simplified Arabic" w:cs="Simplified Arabic"/>
          <w:sz w:val="28"/>
          <w:szCs w:val="28"/>
        </w:rPr>
      </w:pPr>
      <w:r w:rsidRPr="00057EEA">
        <w:rPr>
          <w:rFonts w:ascii="Simplified Arabic" w:hAnsi="Simplified Arabic" w:cs="Simplified Arabic"/>
          <w:sz w:val="28"/>
          <w:szCs w:val="28"/>
          <w:rtl/>
        </w:rPr>
        <w:t>توفير برامج تدريبية دورية في المهارات الناعمة لتحسين فعالية الإدارة والتواصل داخل فرق العمل</w:t>
      </w:r>
      <w:r w:rsidRPr="00057EEA">
        <w:rPr>
          <w:rFonts w:ascii="Simplified Arabic" w:hAnsi="Simplified Arabic" w:cs="Simplified Arabic"/>
          <w:sz w:val="28"/>
          <w:szCs w:val="28"/>
        </w:rPr>
        <w:t>.</w:t>
      </w:r>
    </w:p>
    <w:p w14:paraId="05999456" w14:textId="77777777" w:rsidR="00ED088B" w:rsidRPr="008D12C5" w:rsidRDefault="00ED088B" w:rsidP="00ED088B">
      <w:pPr>
        <w:pStyle w:val="11"/>
        <w:rPr>
          <w:rFonts w:eastAsiaTheme="minorHAnsi"/>
        </w:rPr>
      </w:pPr>
      <w:r>
        <w:rPr>
          <w:rFonts w:hint="cs"/>
          <w:rtl/>
        </w:rPr>
        <w:t>2-3-2-5</w:t>
      </w:r>
      <w:r w:rsidRPr="008D12C5">
        <w:rPr>
          <w:rFonts w:asciiTheme="majorBidi" w:hAnsiTheme="majorBidi" w:cstheme="majorBidi"/>
          <w:sz w:val="32"/>
          <w:szCs w:val="32"/>
          <w:rtl/>
        </w:rPr>
        <w:t xml:space="preserve"> </w:t>
      </w:r>
      <w:r w:rsidRPr="004D0164">
        <w:rPr>
          <w:rFonts w:asciiTheme="majorBidi" w:eastAsiaTheme="minorHAnsi" w:hAnsiTheme="majorBidi" w:cstheme="majorBidi"/>
          <w:b/>
          <w:bCs w:val="0"/>
          <w:i w:val="0"/>
          <w:iCs/>
          <w:sz w:val="32"/>
          <w:szCs w:val="32"/>
        </w:rPr>
        <w:t>Yang, L.-R., Huang, C.-F., &amp; Wu, K.-S. (2011)</w:t>
      </w:r>
    </w:p>
    <w:p w14:paraId="6FDC6282"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العنوان</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دور القيادة التفاعلية والمهارات الشخصية في نجاح المشاريع</w:t>
      </w:r>
      <w:r w:rsidRPr="008D12C5">
        <w:rPr>
          <w:rFonts w:ascii="Simplified Arabic" w:hAnsi="Simplified Arabic" w:cs="Simplified Arabic"/>
          <w:sz w:val="28"/>
          <w:szCs w:val="28"/>
        </w:rPr>
        <w:t>.</w:t>
      </w:r>
    </w:p>
    <w:p w14:paraId="74BC0910"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هدف الدراسة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هدفت الدراسة إلى استكشاف العلاقة بين أساليب القيادة التفاعلية والمهارات الشخصية لمديري المشاريع وبين نجاح المشاريع من حيث الأداء الزمني والجودة</w:t>
      </w:r>
      <w:r w:rsidRPr="008D12C5">
        <w:rPr>
          <w:rFonts w:ascii="Simplified Arabic" w:hAnsi="Simplified Arabic" w:cs="Simplified Arabic"/>
          <w:sz w:val="28"/>
          <w:szCs w:val="28"/>
        </w:rPr>
        <w:t>.</w:t>
      </w:r>
    </w:p>
    <w:p w14:paraId="6CB4A41E"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المنهجية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استخدمت الدراسة المنهج الكمي، من خلال توزيع استبيانات على مديري المشاريع وأفراد الفرق في مشاريع بناء وتطوير عقاري</w:t>
      </w:r>
      <w:r w:rsidRPr="008D12C5">
        <w:rPr>
          <w:rFonts w:ascii="Simplified Arabic" w:hAnsi="Simplified Arabic" w:cs="Simplified Arabic"/>
          <w:sz w:val="28"/>
          <w:szCs w:val="28"/>
        </w:rPr>
        <w:t>.</w:t>
      </w:r>
    </w:p>
    <w:p w14:paraId="69091618"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مجتمع الدراسة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شركات تطوير عقاري وبناء في تايوان</w:t>
      </w:r>
      <w:r w:rsidRPr="008D12C5">
        <w:rPr>
          <w:rFonts w:ascii="Simplified Arabic" w:hAnsi="Simplified Arabic" w:cs="Simplified Arabic"/>
          <w:sz w:val="28"/>
          <w:szCs w:val="28"/>
        </w:rPr>
        <w:t>.</w:t>
      </w:r>
    </w:p>
    <w:p w14:paraId="1CA19906"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عينة الدراسة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142 </w:t>
      </w:r>
      <w:r w:rsidRPr="008D12C5">
        <w:rPr>
          <w:rFonts w:ascii="Simplified Arabic" w:hAnsi="Simplified Arabic" w:cs="Simplified Arabic"/>
          <w:sz w:val="28"/>
          <w:szCs w:val="28"/>
          <w:rtl/>
        </w:rPr>
        <w:t>مشاركًا من فرق مشاريع مختلفة، تشمل مدراء وموظفين</w:t>
      </w:r>
      <w:r w:rsidRPr="008D12C5">
        <w:rPr>
          <w:rFonts w:ascii="Simplified Arabic" w:hAnsi="Simplified Arabic" w:cs="Simplified Arabic"/>
          <w:sz w:val="28"/>
          <w:szCs w:val="28"/>
        </w:rPr>
        <w:t>.</w:t>
      </w:r>
    </w:p>
    <w:p w14:paraId="7E7829C8"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النتائج</w:t>
      </w:r>
      <w:r w:rsidRPr="008D12C5">
        <w:rPr>
          <w:rFonts w:ascii="Simplified Arabic" w:hAnsi="Simplified Arabic" w:cs="Simplified Arabic"/>
          <w:b/>
          <w:bCs/>
          <w:sz w:val="28"/>
          <w:szCs w:val="28"/>
        </w:rPr>
        <w:t>:</w:t>
      </w:r>
    </w:p>
    <w:p w14:paraId="62E7DD1C" w14:textId="77777777" w:rsidR="00ED088B" w:rsidRPr="008D12C5" w:rsidRDefault="00ED088B" w:rsidP="00ED088B">
      <w:pPr>
        <w:numPr>
          <w:ilvl w:val="1"/>
          <w:numId w:val="53"/>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lastRenderedPageBreak/>
        <w:t>وجود تواصل فعّال بين مدير المشروع والفريق ساهم بشكل مباشر في تقليل حالات التأخير وتحقيق الالتزام بالجدول الزمني</w:t>
      </w:r>
      <w:r w:rsidRPr="008D12C5">
        <w:rPr>
          <w:rFonts w:ascii="Simplified Arabic" w:hAnsi="Simplified Arabic" w:cs="Simplified Arabic"/>
          <w:sz w:val="28"/>
          <w:szCs w:val="28"/>
        </w:rPr>
        <w:t>.</w:t>
      </w:r>
    </w:p>
    <w:p w14:paraId="741A53F6" w14:textId="77777777" w:rsidR="00ED088B" w:rsidRPr="008D12C5" w:rsidRDefault="00ED088B" w:rsidP="00ED088B">
      <w:pPr>
        <w:numPr>
          <w:ilvl w:val="1"/>
          <w:numId w:val="53"/>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أظهرت القيادة التفاعلية (مثل التشاور مع الفريق والتحفيز) دورًا مهمًا في رفع جودة التنفيذ وتقليل التوتر بين الأفراد</w:t>
      </w:r>
      <w:r w:rsidRPr="008D12C5">
        <w:rPr>
          <w:rFonts w:ascii="Simplified Arabic" w:hAnsi="Simplified Arabic" w:cs="Simplified Arabic"/>
          <w:sz w:val="28"/>
          <w:szCs w:val="28"/>
        </w:rPr>
        <w:t>.</w:t>
      </w:r>
    </w:p>
    <w:p w14:paraId="3113E793" w14:textId="77777777" w:rsidR="00ED088B" w:rsidRPr="008D12C5" w:rsidRDefault="00ED088B" w:rsidP="00ED088B">
      <w:pPr>
        <w:numPr>
          <w:ilvl w:val="1"/>
          <w:numId w:val="53"/>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كما بينت الدراسة أن المهارات الشخصية تعزز من رضا العملاء وأصحاب المصلحة</w:t>
      </w:r>
      <w:r w:rsidRPr="008D12C5">
        <w:rPr>
          <w:rFonts w:ascii="Simplified Arabic" w:hAnsi="Simplified Arabic" w:cs="Simplified Arabic"/>
          <w:sz w:val="28"/>
          <w:szCs w:val="28"/>
        </w:rPr>
        <w:t>.</w:t>
      </w:r>
    </w:p>
    <w:p w14:paraId="63A7B8C2" w14:textId="77777777" w:rsidR="00ED088B" w:rsidRPr="008D12C5" w:rsidRDefault="00ED088B" w:rsidP="00ED088B">
      <w:pPr>
        <w:numPr>
          <w:ilvl w:val="0"/>
          <w:numId w:val="53"/>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التوصيات</w:t>
      </w:r>
      <w:r w:rsidRPr="008D12C5">
        <w:rPr>
          <w:rFonts w:ascii="Simplified Arabic" w:hAnsi="Simplified Arabic" w:cs="Simplified Arabic"/>
          <w:b/>
          <w:bCs/>
          <w:sz w:val="28"/>
          <w:szCs w:val="28"/>
        </w:rPr>
        <w:t>:</w:t>
      </w:r>
    </w:p>
    <w:p w14:paraId="3467D9D2" w14:textId="77777777" w:rsidR="00ED088B" w:rsidRPr="008D12C5" w:rsidRDefault="00ED088B" w:rsidP="00ED088B">
      <w:pPr>
        <w:numPr>
          <w:ilvl w:val="1"/>
          <w:numId w:val="53"/>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تشجيع أنماط القيادة التشاركية بين مديري المشاريع</w:t>
      </w:r>
      <w:r w:rsidRPr="008D12C5">
        <w:rPr>
          <w:rFonts w:ascii="Simplified Arabic" w:hAnsi="Simplified Arabic" w:cs="Simplified Arabic"/>
          <w:sz w:val="28"/>
          <w:szCs w:val="28"/>
        </w:rPr>
        <w:t>.</w:t>
      </w:r>
    </w:p>
    <w:p w14:paraId="0F1C23FC" w14:textId="77777777" w:rsidR="00ED088B" w:rsidRDefault="00ED088B" w:rsidP="00ED088B">
      <w:pPr>
        <w:numPr>
          <w:ilvl w:val="1"/>
          <w:numId w:val="53"/>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توفير ورش تدريب للمديرين تركز على مهارات التحفيز والاستماع وبناء العلاقات المهنية داخل الفريق</w:t>
      </w:r>
      <w:r w:rsidRPr="008D12C5">
        <w:rPr>
          <w:rFonts w:ascii="Simplified Arabic" w:hAnsi="Simplified Arabic" w:cs="Simplified Arabic"/>
          <w:sz w:val="28"/>
          <w:szCs w:val="28"/>
        </w:rPr>
        <w:t>.</w:t>
      </w:r>
    </w:p>
    <w:p w14:paraId="459D3417" w14:textId="77777777" w:rsidR="00ED088B" w:rsidRPr="008D12C5" w:rsidRDefault="00ED088B" w:rsidP="00ED088B">
      <w:pPr>
        <w:ind w:left="1440"/>
        <w:jc w:val="lowKashida"/>
        <w:rPr>
          <w:rFonts w:ascii="Simplified Arabic" w:hAnsi="Simplified Arabic" w:cs="Simplified Arabic"/>
          <w:sz w:val="28"/>
          <w:szCs w:val="28"/>
          <w:rtl/>
        </w:rPr>
      </w:pPr>
    </w:p>
    <w:p w14:paraId="3AE44360" w14:textId="77777777" w:rsidR="00ED088B" w:rsidRPr="008D12C5" w:rsidRDefault="00ED088B" w:rsidP="00ED088B">
      <w:pPr>
        <w:pStyle w:val="11"/>
        <w:rPr>
          <w:rFonts w:eastAsiaTheme="minorHAnsi"/>
          <w:rtl/>
        </w:rPr>
      </w:pPr>
      <w:r>
        <w:rPr>
          <w:rFonts w:hint="cs"/>
          <w:rtl/>
        </w:rPr>
        <w:t>2-3-2-6</w:t>
      </w:r>
      <w:r w:rsidRPr="00E741D7">
        <w:rPr>
          <w:rFonts w:asciiTheme="majorBidi" w:hAnsiTheme="majorBidi" w:cstheme="majorBidi"/>
          <w:sz w:val="32"/>
          <w:szCs w:val="32"/>
          <w:rtl/>
        </w:rPr>
        <w:t xml:space="preserve"> </w:t>
      </w:r>
      <w:proofErr w:type="spellStart"/>
      <w:r w:rsidRPr="004D0164">
        <w:rPr>
          <w:rFonts w:asciiTheme="majorBidi" w:eastAsiaTheme="minorHAnsi" w:hAnsiTheme="majorBidi" w:cstheme="majorBidi"/>
          <w:b/>
          <w:bCs w:val="0"/>
          <w:i w:val="0"/>
          <w:iCs/>
          <w:sz w:val="32"/>
          <w:szCs w:val="32"/>
        </w:rPr>
        <w:t>Odusami</w:t>
      </w:r>
      <w:proofErr w:type="spellEnd"/>
      <w:r w:rsidRPr="004D0164">
        <w:rPr>
          <w:rFonts w:asciiTheme="majorBidi" w:eastAsiaTheme="minorHAnsi" w:hAnsiTheme="majorBidi" w:cstheme="majorBidi"/>
          <w:b/>
          <w:bCs w:val="0"/>
          <w:i w:val="0"/>
          <w:iCs/>
          <w:sz w:val="32"/>
          <w:szCs w:val="32"/>
        </w:rPr>
        <w:t xml:space="preserve">, K. T., </w:t>
      </w:r>
      <w:proofErr w:type="spellStart"/>
      <w:r w:rsidRPr="004D0164">
        <w:rPr>
          <w:rFonts w:asciiTheme="majorBidi" w:eastAsiaTheme="minorHAnsi" w:hAnsiTheme="majorBidi" w:cstheme="majorBidi"/>
          <w:b/>
          <w:bCs w:val="0"/>
          <w:i w:val="0"/>
          <w:iCs/>
          <w:sz w:val="32"/>
          <w:szCs w:val="32"/>
        </w:rPr>
        <w:t>Iyagba</w:t>
      </w:r>
      <w:proofErr w:type="spellEnd"/>
      <w:r w:rsidRPr="004D0164">
        <w:rPr>
          <w:rFonts w:asciiTheme="majorBidi" w:eastAsiaTheme="minorHAnsi" w:hAnsiTheme="majorBidi" w:cstheme="majorBidi"/>
          <w:b/>
          <w:bCs w:val="0"/>
          <w:i w:val="0"/>
          <w:iCs/>
          <w:sz w:val="32"/>
          <w:szCs w:val="32"/>
        </w:rPr>
        <w:t xml:space="preserve">, R. R. O., &amp; </w:t>
      </w:r>
      <w:proofErr w:type="spellStart"/>
      <w:r w:rsidRPr="004D0164">
        <w:rPr>
          <w:rFonts w:asciiTheme="majorBidi" w:eastAsiaTheme="minorHAnsi" w:hAnsiTheme="majorBidi" w:cstheme="majorBidi"/>
          <w:b/>
          <w:bCs w:val="0"/>
          <w:i w:val="0"/>
          <w:iCs/>
          <w:sz w:val="32"/>
          <w:szCs w:val="32"/>
        </w:rPr>
        <w:t>Omirin</w:t>
      </w:r>
      <w:proofErr w:type="spellEnd"/>
      <w:r w:rsidRPr="004D0164">
        <w:rPr>
          <w:rFonts w:asciiTheme="majorBidi" w:eastAsiaTheme="minorHAnsi" w:hAnsiTheme="majorBidi" w:cstheme="majorBidi"/>
          <w:b/>
          <w:bCs w:val="0"/>
          <w:i w:val="0"/>
          <w:iCs/>
          <w:sz w:val="32"/>
          <w:szCs w:val="32"/>
        </w:rPr>
        <w:t>, M. M. (2003)</w:t>
      </w:r>
    </w:p>
    <w:p w14:paraId="61F99EBA"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العنوان</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تأثير المهارات الإدارية والشخصية لمديري المشاريع على أداء مشاريع البناء</w:t>
      </w:r>
      <w:r w:rsidRPr="008D12C5">
        <w:rPr>
          <w:rFonts w:ascii="Simplified Arabic" w:hAnsi="Simplified Arabic" w:cs="Simplified Arabic"/>
          <w:sz w:val="28"/>
          <w:szCs w:val="28"/>
        </w:rPr>
        <w:t>.</w:t>
      </w:r>
    </w:p>
    <w:p w14:paraId="404B3224"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هدف الدراسة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سعت الدراسة إلى تقييم مدى مساهمة المهارات الإدارية والشخصية لمديري المشاريع في تحسين الأداء العام للمشاريع الإنشائية في نيجيريا</w:t>
      </w:r>
      <w:r w:rsidRPr="008D12C5">
        <w:rPr>
          <w:rFonts w:ascii="Simplified Arabic" w:hAnsi="Simplified Arabic" w:cs="Simplified Arabic"/>
          <w:sz w:val="28"/>
          <w:szCs w:val="28"/>
        </w:rPr>
        <w:t>.</w:t>
      </w:r>
    </w:p>
    <w:p w14:paraId="1FCF707D"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المنهجية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تم استخدام المنهج الكمي التحليلي، حيث وُزعت استبيانات على أصحاب المشاريع ومهندسي المواقع ومديري المشاريع</w:t>
      </w:r>
      <w:r w:rsidRPr="008D12C5">
        <w:rPr>
          <w:rFonts w:ascii="Simplified Arabic" w:hAnsi="Simplified Arabic" w:cs="Simplified Arabic"/>
          <w:sz w:val="28"/>
          <w:szCs w:val="28"/>
        </w:rPr>
        <w:t>.</w:t>
      </w:r>
    </w:p>
    <w:p w14:paraId="741B23FA"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مجتمع الدراسة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w:t>
      </w:r>
      <w:r w:rsidRPr="008D12C5">
        <w:rPr>
          <w:rFonts w:ascii="Simplified Arabic" w:hAnsi="Simplified Arabic" w:cs="Simplified Arabic"/>
          <w:sz w:val="28"/>
          <w:szCs w:val="28"/>
          <w:rtl/>
        </w:rPr>
        <w:t>العاملون في قطاع البناء في مدينة لاجوس، نيجيريا</w:t>
      </w:r>
      <w:r w:rsidRPr="008D12C5">
        <w:rPr>
          <w:rFonts w:ascii="Simplified Arabic" w:hAnsi="Simplified Arabic" w:cs="Simplified Arabic"/>
          <w:sz w:val="28"/>
          <w:szCs w:val="28"/>
        </w:rPr>
        <w:t>.</w:t>
      </w:r>
    </w:p>
    <w:p w14:paraId="50403358"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عينة الدراسة</w:t>
      </w:r>
      <w:r w:rsidRPr="008D12C5">
        <w:rPr>
          <w:rFonts w:ascii="Simplified Arabic" w:hAnsi="Simplified Arabic" w:cs="Simplified Arabic"/>
          <w:b/>
          <w:bCs/>
          <w:sz w:val="28"/>
          <w:szCs w:val="28"/>
        </w:rPr>
        <w:t>:</w:t>
      </w:r>
      <w:r w:rsidRPr="008D12C5">
        <w:rPr>
          <w:rFonts w:ascii="Simplified Arabic" w:hAnsi="Simplified Arabic" w:cs="Simplified Arabic"/>
          <w:sz w:val="28"/>
          <w:szCs w:val="28"/>
        </w:rPr>
        <w:t xml:space="preserve"> 92 </w:t>
      </w:r>
      <w:r w:rsidRPr="008D12C5">
        <w:rPr>
          <w:rFonts w:ascii="Simplified Arabic" w:hAnsi="Simplified Arabic" w:cs="Simplified Arabic"/>
          <w:sz w:val="28"/>
          <w:szCs w:val="28"/>
          <w:rtl/>
        </w:rPr>
        <w:t>مشاركًا من مديري المشاريع والمقاولين والاستشاريين</w:t>
      </w:r>
      <w:r w:rsidRPr="008D12C5">
        <w:rPr>
          <w:rFonts w:ascii="Simplified Arabic" w:hAnsi="Simplified Arabic" w:cs="Simplified Arabic"/>
          <w:sz w:val="28"/>
          <w:szCs w:val="28"/>
        </w:rPr>
        <w:t>.</w:t>
      </w:r>
    </w:p>
    <w:p w14:paraId="49FE84D2"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النتائج</w:t>
      </w:r>
      <w:r w:rsidRPr="008D12C5">
        <w:rPr>
          <w:rFonts w:ascii="Simplified Arabic" w:hAnsi="Simplified Arabic" w:cs="Simplified Arabic"/>
          <w:b/>
          <w:bCs/>
          <w:sz w:val="28"/>
          <w:szCs w:val="28"/>
        </w:rPr>
        <w:t>:</w:t>
      </w:r>
    </w:p>
    <w:p w14:paraId="443A3B90" w14:textId="77777777" w:rsidR="00ED088B" w:rsidRPr="008D12C5" w:rsidRDefault="00ED088B" w:rsidP="00ED088B">
      <w:pPr>
        <w:numPr>
          <w:ilvl w:val="1"/>
          <w:numId w:val="54"/>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المهارات الناعمة، خصوصًا مهارات التواصل والتفاوض، تُمثل عناصر حاسمة في الحد من تأخيرات المشروع</w:t>
      </w:r>
      <w:r w:rsidRPr="008D12C5">
        <w:rPr>
          <w:rFonts w:ascii="Simplified Arabic" w:hAnsi="Simplified Arabic" w:cs="Simplified Arabic"/>
          <w:sz w:val="28"/>
          <w:szCs w:val="28"/>
        </w:rPr>
        <w:t>.</w:t>
      </w:r>
    </w:p>
    <w:p w14:paraId="090BE3E6" w14:textId="77777777" w:rsidR="00ED088B" w:rsidRPr="008D12C5" w:rsidRDefault="00ED088B" w:rsidP="00ED088B">
      <w:pPr>
        <w:numPr>
          <w:ilvl w:val="1"/>
          <w:numId w:val="54"/>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lastRenderedPageBreak/>
        <w:t>ضعف المهارات الشخصية يؤدي إلى مشكلات في التنسيق بين الأطراف المختلفة داخل المشروع</w:t>
      </w:r>
      <w:r w:rsidRPr="008D12C5">
        <w:rPr>
          <w:rFonts w:ascii="Simplified Arabic" w:hAnsi="Simplified Arabic" w:cs="Simplified Arabic"/>
          <w:sz w:val="28"/>
          <w:szCs w:val="28"/>
        </w:rPr>
        <w:t>.</w:t>
      </w:r>
    </w:p>
    <w:p w14:paraId="2832A734" w14:textId="77777777" w:rsidR="00ED088B" w:rsidRPr="008D12C5" w:rsidRDefault="00ED088B" w:rsidP="00ED088B">
      <w:pPr>
        <w:numPr>
          <w:ilvl w:val="1"/>
          <w:numId w:val="54"/>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كما أظهرت الدراسة أن المديرين الذين يتمتعون بكفاءة في حل المشكلات يُساهمون في تقليل التكاليف غير المتوقعة</w:t>
      </w:r>
      <w:r w:rsidRPr="008D12C5">
        <w:rPr>
          <w:rFonts w:ascii="Simplified Arabic" w:hAnsi="Simplified Arabic" w:cs="Simplified Arabic"/>
          <w:sz w:val="28"/>
          <w:szCs w:val="28"/>
        </w:rPr>
        <w:t>.</w:t>
      </w:r>
    </w:p>
    <w:p w14:paraId="3A4535A8" w14:textId="77777777" w:rsidR="00ED088B" w:rsidRPr="008D12C5" w:rsidRDefault="00ED088B" w:rsidP="00ED088B">
      <w:pPr>
        <w:numPr>
          <w:ilvl w:val="0"/>
          <w:numId w:val="54"/>
        </w:numPr>
        <w:jc w:val="lowKashida"/>
        <w:rPr>
          <w:rFonts w:ascii="Simplified Arabic" w:hAnsi="Simplified Arabic" w:cs="Simplified Arabic"/>
          <w:sz w:val="28"/>
          <w:szCs w:val="28"/>
        </w:rPr>
      </w:pPr>
      <w:r w:rsidRPr="008D12C5">
        <w:rPr>
          <w:rFonts w:ascii="Simplified Arabic" w:hAnsi="Simplified Arabic" w:cs="Simplified Arabic"/>
          <w:b/>
          <w:bCs/>
          <w:sz w:val="28"/>
          <w:szCs w:val="28"/>
          <w:rtl/>
        </w:rPr>
        <w:t>التوصيات</w:t>
      </w:r>
      <w:r w:rsidRPr="008D12C5">
        <w:rPr>
          <w:rFonts w:ascii="Simplified Arabic" w:hAnsi="Simplified Arabic" w:cs="Simplified Arabic"/>
          <w:b/>
          <w:bCs/>
          <w:sz w:val="28"/>
          <w:szCs w:val="28"/>
        </w:rPr>
        <w:t>:</w:t>
      </w:r>
    </w:p>
    <w:p w14:paraId="0C28379D" w14:textId="77777777" w:rsidR="00ED088B" w:rsidRPr="008D12C5" w:rsidRDefault="00ED088B" w:rsidP="00ED088B">
      <w:pPr>
        <w:numPr>
          <w:ilvl w:val="1"/>
          <w:numId w:val="54"/>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توفير برامج تدريب عملية في المهارات الشخصية للمهندسين الإداريين</w:t>
      </w:r>
      <w:r w:rsidRPr="008D12C5">
        <w:rPr>
          <w:rFonts w:ascii="Simplified Arabic" w:hAnsi="Simplified Arabic" w:cs="Simplified Arabic"/>
          <w:sz w:val="28"/>
          <w:szCs w:val="28"/>
        </w:rPr>
        <w:t>.</w:t>
      </w:r>
    </w:p>
    <w:p w14:paraId="7DEA43BE" w14:textId="77777777" w:rsidR="00ED088B" w:rsidRDefault="00ED088B" w:rsidP="00ED088B">
      <w:pPr>
        <w:numPr>
          <w:ilvl w:val="1"/>
          <w:numId w:val="54"/>
        </w:numPr>
        <w:jc w:val="lowKashida"/>
        <w:rPr>
          <w:rFonts w:ascii="Simplified Arabic" w:hAnsi="Simplified Arabic" w:cs="Simplified Arabic"/>
          <w:sz w:val="28"/>
          <w:szCs w:val="28"/>
        </w:rPr>
      </w:pPr>
      <w:r w:rsidRPr="008D12C5">
        <w:rPr>
          <w:rFonts w:ascii="Simplified Arabic" w:hAnsi="Simplified Arabic" w:cs="Simplified Arabic"/>
          <w:sz w:val="28"/>
          <w:szCs w:val="28"/>
          <w:rtl/>
        </w:rPr>
        <w:t>إدراج المهارات الناعمة كجزء من معايير تقييم الأداء المهني لمديري المشاريع</w:t>
      </w:r>
      <w:r w:rsidRPr="008D12C5">
        <w:rPr>
          <w:rFonts w:ascii="Simplified Arabic" w:hAnsi="Simplified Arabic" w:cs="Simplified Arabic"/>
          <w:sz w:val="28"/>
          <w:szCs w:val="28"/>
        </w:rPr>
        <w:t>.</w:t>
      </w:r>
    </w:p>
    <w:p w14:paraId="1F35DBB1" w14:textId="77777777" w:rsidR="00ED088B" w:rsidRDefault="00ED088B" w:rsidP="00ED088B">
      <w:pPr>
        <w:jc w:val="lowKashida"/>
        <w:rPr>
          <w:rFonts w:ascii="Simplified Arabic" w:hAnsi="Simplified Arabic" w:cs="Simplified Arabic"/>
          <w:sz w:val="28"/>
          <w:szCs w:val="28"/>
          <w:rtl/>
        </w:rPr>
      </w:pPr>
    </w:p>
    <w:p w14:paraId="7039DEF4" w14:textId="77777777" w:rsidR="00ED088B" w:rsidRPr="004D0164" w:rsidRDefault="00ED088B" w:rsidP="00ED088B">
      <w:pPr>
        <w:pStyle w:val="11"/>
        <w:rPr>
          <w:rFonts w:eastAsiaTheme="minorHAnsi"/>
          <w:b/>
          <w:bCs w:val="0"/>
          <w:i w:val="0"/>
          <w:iCs/>
        </w:rPr>
      </w:pPr>
      <w:r>
        <w:rPr>
          <w:rFonts w:hint="cs"/>
          <w:rtl/>
        </w:rPr>
        <w:t xml:space="preserve">2-3-2-7 </w:t>
      </w:r>
      <w:r w:rsidRPr="004D0164">
        <w:rPr>
          <w:rFonts w:asciiTheme="majorBidi" w:eastAsiaTheme="minorHAnsi" w:hAnsiTheme="majorBidi" w:cstheme="majorBidi"/>
          <w:b/>
          <w:bCs w:val="0"/>
          <w:i w:val="0"/>
          <w:iCs/>
          <w:sz w:val="32"/>
          <w:szCs w:val="32"/>
        </w:rPr>
        <w:t>Rezvani, A., Barrett, R., &amp; Khosravi, P. (2016)</w:t>
      </w:r>
    </w:p>
    <w:p w14:paraId="772B25AE"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العنوان</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تأثير الذكاء العاطفي لدى مديري المشاريع على نجاح المشروع: دور الوساطة للثقة</w:t>
      </w:r>
      <w:r w:rsidRPr="00E741D7">
        <w:rPr>
          <w:rFonts w:ascii="Simplified Arabic" w:hAnsi="Simplified Arabic" w:cs="Simplified Arabic"/>
          <w:sz w:val="28"/>
          <w:szCs w:val="28"/>
        </w:rPr>
        <w:t>.</w:t>
      </w:r>
    </w:p>
    <w:p w14:paraId="4D518BE8"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هدف الدراسة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هدفت الدراسة إلى فحص العلاقة بين الذكاء العاطفي لمديري المشاريع ونجاح المشروع، مع التركيز على دور الثقة كوسيط في هذه العلاقة</w:t>
      </w:r>
      <w:r w:rsidRPr="00E741D7">
        <w:rPr>
          <w:rFonts w:ascii="Simplified Arabic" w:hAnsi="Simplified Arabic" w:cs="Simplified Arabic"/>
          <w:sz w:val="28"/>
          <w:szCs w:val="28"/>
        </w:rPr>
        <w:t>.</w:t>
      </w:r>
    </w:p>
    <w:p w14:paraId="4C711B52"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المنهجية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استخدمت الدراسة المنهج الكمي من خلال استبيانات تم توزيعها على مديري المشاريع وأعضاء فرق العمل في مشاريع تكنولوجية وتنموية</w:t>
      </w:r>
      <w:r w:rsidRPr="00E741D7">
        <w:rPr>
          <w:rFonts w:ascii="Simplified Arabic" w:hAnsi="Simplified Arabic" w:cs="Simplified Arabic"/>
          <w:sz w:val="28"/>
          <w:szCs w:val="28"/>
        </w:rPr>
        <w:t>.</w:t>
      </w:r>
    </w:p>
    <w:p w14:paraId="2A32030A"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مجتمع الدراسة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العاملون في المشاريع التقنية في أستراليا</w:t>
      </w:r>
      <w:r w:rsidRPr="00E741D7">
        <w:rPr>
          <w:rFonts w:ascii="Simplified Arabic" w:hAnsi="Simplified Arabic" w:cs="Simplified Arabic"/>
          <w:sz w:val="28"/>
          <w:szCs w:val="28"/>
        </w:rPr>
        <w:t>.</w:t>
      </w:r>
    </w:p>
    <w:p w14:paraId="5BAB5FD6"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عينة الدراسة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153 </w:t>
      </w:r>
      <w:r w:rsidRPr="00E741D7">
        <w:rPr>
          <w:rFonts w:ascii="Simplified Arabic" w:hAnsi="Simplified Arabic" w:cs="Simplified Arabic"/>
          <w:sz w:val="28"/>
          <w:szCs w:val="28"/>
          <w:rtl/>
        </w:rPr>
        <w:t>مشاركًا من مديري المشاريع وفرق العمل من 35 مشروعًا</w:t>
      </w:r>
      <w:r w:rsidRPr="00E741D7">
        <w:rPr>
          <w:rFonts w:ascii="Simplified Arabic" w:hAnsi="Simplified Arabic" w:cs="Simplified Arabic"/>
          <w:sz w:val="28"/>
          <w:szCs w:val="28"/>
        </w:rPr>
        <w:t>.</w:t>
      </w:r>
    </w:p>
    <w:p w14:paraId="58888057"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النتائج</w:t>
      </w:r>
      <w:r w:rsidRPr="00E741D7">
        <w:rPr>
          <w:rFonts w:ascii="Simplified Arabic" w:hAnsi="Simplified Arabic" w:cs="Simplified Arabic"/>
          <w:b/>
          <w:bCs/>
          <w:sz w:val="28"/>
          <w:szCs w:val="28"/>
        </w:rPr>
        <w:t>:</w:t>
      </w:r>
    </w:p>
    <w:p w14:paraId="07B05D27" w14:textId="77777777" w:rsidR="00ED088B" w:rsidRPr="00E741D7" w:rsidRDefault="00ED088B" w:rsidP="00ED088B">
      <w:pPr>
        <w:numPr>
          <w:ilvl w:val="1"/>
          <w:numId w:val="55"/>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أظهرت النتائج أن الذكاء العاطفي يساهم بشكل كبير في تعزيز الثقة بين المديرين وفرقهم</w:t>
      </w:r>
      <w:r w:rsidRPr="00E741D7">
        <w:rPr>
          <w:rFonts w:ascii="Simplified Arabic" w:hAnsi="Simplified Arabic" w:cs="Simplified Arabic"/>
          <w:sz w:val="28"/>
          <w:szCs w:val="28"/>
        </w:rPr>
        <w:t>.</w:t>
      </w:r>
    </w:p>
    <w:p w14:paraId="13F268F4" w14:textId="77777777" w:rsidR="00ED088B" w:rsidRPr="00E741D7" w:rsidRDefault="00ED088B" w:rsidP="00ED088B">
      <w:pPr>
        <w:numPr>
          <w:ilvl w:val="1"/>
          <w:numId w:val="55"/>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الثقة الناتجة عن الذكاء العاطفي كانت مرتبطة بزيادة الالتزام وتحسين التنسيق داخل الفريق، مما عزز نجاح المشروع</w:t>
      </w:r>
      <w:r w:rsidRPr="00E741D7">
        <w:rPr>
          <w:rFonts w:ascii="Simplified Arabic" w:hAnsi="Simplified Arabic" w:cs="Simplified Arabic"/>
          <w:sz w:val="28"/>
          <w:szCs w:val="28"/>
        </w:rPr>
        <w:t>.</w:t>
      </w:r>
    </w:p>
    <w:p w14:paraId="55B10C91" w14:textId="77777777" w:rsidR="00ED088B" w:rsidRPr="00E741D7" w:rsidRDefault="00ED088B" w:rsidP="00ED088B">
      <w:pPr>
        <w:numPr>
          <w:ilvl w:val="1"/>
          <w:numId w:val="55"/>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lastRenderedPageBreak/>
        <w:t>كما أشارت الدراسة إلى أن التواصل العاطفي الإيجابي يسهم في تقليل النزاعات وزيادة رضا أصحاب المصلحة</w:t>
      </w:r>
      <w:r w:rsidRPr="00E741D7">
        <w:rPr>
          <w:rFonts w:ascii="Simplified Arabic" w:hAnsi="Simplified Arabic" w:cs="Simplified Arabic"/>
          <w:sz w:val="28"/>
          <w:szCs w:val="28"/>
        </w:rPr>
        <w:t>.</w:t>
      </w:r>
    </w:p>
    <w:p w14:paraId="043BEBCC" w14:textId="77777777" w:rsidR="00ED088B" w:rsidRPr="00E741D7" w:rsidRDefault="00ED088B" w:rsidP="00ED088B">
      <w:pPr>
        <w:numPr>
          <w:ilvl w:val="0"/>
          <w:numId w:val="55"/>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التوصيات</w:t>
      </w:r>
      <w:r w:rsidRPr="00E741D7">
        <w:rPr>
          <w:rFonts w:ascii="Simplified Arabic" w:hAnsi="Simplified Arabic" w:cs="Simplified Arabic"/>
          <w:b/>
          <w:bCs/>
          <w:sz w:val="28"/>
          <w:szCs w:val="28"/>
        </w:rPr>
        <w:t>:</w:t>
      </w:r>
    </w:p>
    <w:p w14:paraId="09D1B1C7" w14:textId="77777777" w:rsidR="00ED088B" w:rsidRPr="00E741D7" w:rsidRDefault="00ED088B" w:rsidP="00ED088B">
      <w:pPr>
        <w:numPr>
          <w:ilvl w:val="1"/>
          <w:numId w:val="55"/>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تطوير برامج تدريب في الذكاء العاطفي مخصصة لمديري المشاريع</w:t>
      </w:r>
      <w:r w:rsidRPr="00E741D7">
        <w:rPr>
          <w:rFonts w:ascii="Simplified Arabic" w:hAnsi="Simplified Arabic" w:cs="Simplified Arabic"/>
          <w:sz w:val="28"/>
          <w:szCs w:val="28"/>
        </w:rPr>
        <w:t>.</w:t>
      </w:r>
    </w:p>
    <w:p w14:paraId="4C9DC967" w14:textId="77777777" w:rsidR="00ED088B" w:rsidRDefault="00ED088B" w:rsidP="00ED088B">
      <w:pPr>
        <w:numPr>
          <w:ilvl w:val="1"/>
          <w:numId w:val="55"/>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تعزيز بيئة الثقة داخل الفرق عبر القيادة الوجدانية والتفاعل الإنساني</w:t>
      </w:r>
      <w:r w:rsidRPr="00E741D7">
        <w:rPr>
          <w:rFonts w:ascii="Simplified Arabic" w:hAnsi="Simplified Arabic" w:cs="Simplified Arabic"/>
          <w:sz w:val="28"/>
          <w:szCs w:val="28"/>
        </w:rPr>
        <w:t>.</w:t>
      </w:r>
    </w:p>
    <w:p w14:paraId="5C445167" w14:textId="77777777" w:rsidR="00ED088B" w:rsidRDefault="00ED088B" w:rsidP="00ED088B">
      <w:pPr>
        <w:jc w:val="lowKashida"/>
        <w:rPr>
          <w:rFonts w:ascii="Simplified Arabic" w:hAnsi="Simplified Arabic" w:cs="Simplified Arabic"/>
          <w:sz w:val="28"/>
          <w:szCs w:val="28"/>
          <w:rtl/>
        </w:rPr>
      </w:pPr>
    </w:p>
    <w:p w14:paraId="43F3C638" w14:textId="77777777" w:rsidR="00ED088B" w:rsidRPr="00E741D7" w:rsidRDefault="00ED088B" w:rsidP="00ED088B">
      <w:pPr>
        <w:pStyle w:val="11"/>
        <w:rPr>
          <w:rFonts w:asciiTheme="majorBidi" w:eastAsiaTheme="minorHAnsi" w:hAnsiTheme="majorBidi" w:cstheme="majorBidi"/>
          <w:sz w:val="32"/>
          <w:szCs w:val="32"/>
        </w:rPr>
      </w:pPr>
      <w:r>
        <w:rPr>
          <w:rFonts w:hint="cs"/>
          <w:rtl/>
        </w:rPr>
        <w:t xml:space="preserve">2-3-2-8 </w:t>
      </w:r>
      <w:r w:rsidRPr="004D0164">
        <w:rPr>
          <w:rFonts w:asciiTheme="majorBidi" w:eastAsiaTheme="minorHAnsi" w:hAnsiTheme="majorBidi" w:cstheme="majorBidi"/>
          <w:b/>
          <w:bCs w:val="0"/>
          <w:i w:val="0"/>
          <w:iCs/>
          <w:sz w:val="32"/>
          <w:szCs w:val="32"/>
        </w:rPr>
        <w:t>Turner, J. R., &amp; Müller, R. (2005)</w:t>
      </w:r>
    </w:p>
    <w:p w14:paraId="7A081819"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العنوان</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العلاقة بين أسلوب القيادة لدى مدير المشروع ونجاح المشروع</w:t>
      </w:r>
      <w:r w:rsidRPr="00E741D7">
        <w:rPr>
          <w:rFonts w:ascii="Simplified Arabic" w:hAnsi="Simplified Arabic" w:cs="Simplified Arabic"/>
          <w:sz w:val="28"/>
          <w:szCs w:val="28"/>
        </w:rPr>
        <w:t>.</w:t>
      </w:r>
    </w:p>
    <w:p w14:paraId="23917B68"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هدف الدراسة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هدفت إلى تحليل العلاقة بين أسلوب القيادة الذي يتبعه مدير المشروع، خصوصًا من حيث المهارات الناعمة مثل التواصل والتحفيز، وبين مؤشرات نجاح المشروع</w:t>
      </w:r>
      <w:r w:rsidRPr="00E741D7">
        <w:rPr>
          <w:rFonts w:ascii="Simplified Arabic" w:hAnsi="Simplified Arabic" w:cs="Simplified Arabic"/>
          <w:sz w:val="28"/>
          <w:szCs w:val="28"/>
        </w:rPr>
        <w:t>.</w:t>
      </w:r>
    </w:p>
    <w:p w14:paraId="1F38163B"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المنهجية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اعتمدت الدراسة على المنهج الكمي التحليلي، حيث جمعت البيانات عبر استبيانات من مديري مشاريع في عدة دول أوروبية</w:t>
      </w:r>
      <w:r w:rsidRPr="00E741D7">
        <w:rPr>
          <w:rFonts w:ascii="Simplified Arabic" w:hAnsi="Simplified Arabic" w:cs="Simplified Arabic"/>
          <w:sz w:val="28"/>
          <w:szCs w:val="28"/>
        </w:rPr>
        <w:t>.</w:t>
      </w:r>
    </w:p>
    <w:p w14:paraId="45B999EB"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مجتمع الدراسة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w:t>
      </w:r>
      <w:r w:rsidRPr="00E741D7">
        <w:rPr>
          <w:rFonts w:ascii="Simplified Arabic" w:hAnsi="Simplified Arabic" w:cs="Simplified Arabic"/>
          <w:sz w:val="28"/>
          <w:szCs w:val="28"/>
          <w:rtl/>
        </w:rPr>
        <w:t>مشاريع في قطاعات صناعية مختلفة داخل أوروبا</w:t>
      </w:r>
      <w:r w:rsidRPr="00E741D7">
        <w:rPr>
          <w:rFonts w:ascii="Simplified Arabic" w:hAnsi="Simplified Arabic" w:cs="Simplified Arabic"/>
          <w:sz w:val="28"/>
          <w:szCs w:val="28"/>
        </w:rPr>
        <w:t>.</w:t>
      </w:r>
    </w:p>
    <w:p w14:paraId="7C52A6F5"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عينة الدراسة</w:t>
      </w:r>
      <w:r w:rsidRPr="00E741D7">
        <w:rPr>
          <w:rFonts w:ascii="Simplified Arabic" w:hAnsi="Simplified Arabic" w:cs="Simplified Arabic"/>
          <w:b/>
          <w:bCs/>
          <w:sz w:val="28"/>
          <w:szCs w:val="28"/>
        </w:rPr>
        <w:t>:</w:t>
      </w:r>
      <w:r w:rsidRPr="00E741D7">
        <w:rPr>
          <w:rFonts w:ascii="Simplified Arabic" w:hAnsi="Simplified Arabic" w:cs="Simplified Arabic"/>
          <w:sz w:val="28"/>
          <w:szCs w:val="28"/>
        </w:rPr>
        <w:t xml:space="preserve"> 120 </w:t>
      </w:r>
      <w:r w:rsidRPr="00E741D7">
        <w:rPr>
          <w:rFonts w:ascii="Simplified Arabic" w:hAnsi="Simplified Arabic" w:cs="Simplified Arabic"/>
          <w:sz w:val="28"/>
          <w:szCs w:val="28"/>
          <w:rtl/>
        </w:rPr>
        <w:t>مدير مشروع شاركوا في مشاريع مختلفة بميزانيات متفاوتة</w:t>
      </w:r>
      <w:r w:rsidRPr="00E741D7">
        <w:rPr>
          <w:rFonts w:ascii="Simplified Arabic" w:hAnsi="Simplified Arabic" w:cs="Simplified Arabic"/>
          <w:sz w:val="28"/>
          <w:szCs w:val="28"/>
        </w:rPr>
        <w:t>.</w:t>
      </w:r>
    </w:p>
    <w:p w14:paraId="09DBF600"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النتائج</w:t>
      </w:r>
      <w:r w:rsidRPr="00E741D7">
        <w:rPr>
          <w:rFonts w:ascii="Simplified Arabic" w:hAnsi="Simplified Arabic" w:cs="Simplified Arabic"/>
          <w:b/>
          <w:bCs/>
          <w:sz w:val="28"/>
          <w:szCs w:val="28"/>
        </w:rPr>
        <w:t>:</w:t>
      </w:r>
    </w:p>
    <w:p w14:paraId="56790E2E" w14:textId="77777777" w:rsidR="00ED088B" w:rsidRPr="00E741D7" w:rsidRDefault="00ED088B" w:rsidP="00ED088B">
      <w:pPr>
        <w:numPr>
          <w:ilvl w:val="1"/>
          <w:numId w:val="56"/>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كشفت النتائج أن أساليب القيادة التي تعتمد على التحفيز والتفاعل الإنساني تحقق معدلات أعلى من رضا العملاء</w:t>
      </w:r>
      <w:r w:rsidRPr="00E741D7">
        <w:rPr>
          <w:rFonts w:ascii="Simplified Arabic" w:hAnsi="Simplified Arabic" w:cs="Simplified Arabic"/>
          <w:sz w:val="28"/>
          <w:szCs w:val="28"/>
        </w:rPr>
        <w:t>.</w:t>
      </w:r>
    </w:p>
    <w:p w14:paraId="7D21CCAE" w14:textId="77777777" w:rsidR="00ED088B" w:rsidRPr="00E741D7" w:rsidRDefault="00ED088B" w:rsidP="00ED088B">
      <w:pPr>
        <w:numPr>
          <w:ilvl w:val="1"/>
          <w:numId w:val="56"/>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كما أن القيادة المرنة والقدرة على الإصغاء ساهمت في خفض معدل تغيير نطاق المشروع وتحقيق جودة أعلى في التنفيذ</w:t>
      </w:r>
      <w:r w:rsidRPr="00E741D7">
        <w:rPr>
          <w:rFonts w:ascii="Simplified Arabic" w:hAnsi="Simplified Arabic" w:cs="Simplified Arabic"/>
          <w:sz w:val="28"/>
          <w:szCs w:val="28"/>
        </w:rPr>
        <w:t>.</w:t>
      </w:r>
    </w:p>
    <w:p w14:paraId="14B6247A" w14:textId="77777777" w:rsidR="00ED088B" w:rsidRPr="00E741D7" w:rsidRDefault="00ED088B" w:rsidP="00ED088B">
      <w:pPr>
        <w:numPr>
          <w:ilvl w:val="1"/>
          <w:numId w:val="56"/>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وجد أن الأسلوب القيادي القائم على التشاركية يعزز التعاون ويزيد من التزام الفريق بخطة المشروع</w:t>
      </w:r>
      <w:r w:rsidRPr="00E741D7">
        <w:rPr>
          <w:rFonts w:ascii="Simplified Arabic" w:hAnsi="Simplified Arabic" w:cs="Simplified Arabic"/>
          <w:sz w:val="28"/>
          <w:szCs w:val="28"/>
        </w:rPr>
        <w:t>.</w:t>
      </w:r>
    </w:p>
    <w:p w14:paraId="2AA21A23" w14:textId="77777777" w:rsidR="00ED088B" w:rsidRPr="00E741D7" w:rsidRDefault="00ED088B" w:rsidP="00ED088B">
      <w:pPr>
        <w:numPr>
          <w:ilvl w:val="0"/>
          <w:numId w:val="56"/>
        </w:numPr>
        <w:jc w:val="lowKashida"/>
        <w:rPr>
          <w:rFonts w:ascii="Simplified Arabic" w:hAnsi="Simplified Arabic" w:cs="Simplified Arabic"/>
          <w:sz w:val="28"/>
          <w:szCs w:val="28"/>
        </w:rPr>
      </w:pPr>
      <w:r w:rsidRPr="00E741D7">
        <w:rPr>
          <w:rFonts w:ascii="Simplified Arabic" w:hAnsi="Simplified Arabic" w:cs="Simplified Arabic"/>
          <w:b/>
          <w:bCs/>
          <w:sz w:val="28"/>
          <w:szCs w:val="28"/>
          <w:rtl/>
        </w:rPr>
        <w:t>التوصيات</w:t>
      </w:r>
      <w:r w:rsidRPr="00E741D7">
        <w:rPr>
          <w:rFonts w:ascii="Simplified Arabic" w:hAnsi="Simplified Arabic" w:cs="Simplified Arabic"/>
          <w:b/>
          <w:bCs/>
          <w:sz w:val="28"/>
          <w:szCs w:val="28"/>
        </w:rPr>
        <w:t>:</w:t>
      </w:r>
    </w:p>
    <w:p w14:paraId="27D184F0" w14:textId="77777777" w:rsidR="00ED088B" w:rsidRPr="00E741D7" w:rsidRDefault="00ED088B" w:rsidP="00ED088B">
      <w:pPr>
        <w:numPr>
          <w:ilvl w:val="1"/>
          <w:numId w:val="56"/>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lastRenderedPageBreak/>
        <w:t>ضرورة إعداد برامج تطوير قيادي تركز على المهارات التفاعلية وليس فقط على الإدارة التقليدية</w:t>
      </w:r>
      <w:r w:rsidRPr="00E741D7">
        <w:rPr>
          <w:rFonts w:ascii="Simplified Arabic" w:hAnsi="Simplified Arabic" w:cs="Simplified Arabic"/>
          <w:sz w:val="28"/>
          <w:szCs w:val="28"/>
        </w:rPr>
        <w:t>.</w:t>
      </w:r>
    </w:p>
    <w:p w14:paraId="2BE5A4F5" w14:textId="77777777" w:rsidR="00ED088B" w:rsidRDefault="00ED088B" w:rsidP="00ED088B">
      <w:pPr>
        <w:numPr>
          <w:ilvl w:val="1"/>
          <w:numId w:val="56"/>
        </w:numPr>
        <w:jc w:val="lowKashida"/>
        <w:rPr>
          <w:rFonts w:ascii="Simplified Arabic" w:hAnsi="Simplified Arabic" w:cs="Simplified Arabic"/>
          <w:sz w:val="28"/>
          <w:szCs w:val="28"/>
        </w:rPr>
      </w:pPr>
      <w:r w:rsidRPr="00E741D7">
        <w:rPr>
          <w:rFonts w:ascii="Simplified Arabic" w:hAnsi="Simplified Arabic" w:cs="Simplified Arabic"/>
          <w:sz w:val="28"/>
          <w:szCs w:val="28"/>
          <w:rtl/>
        </w:rPr>
        <w:t>توظيف مديري مشاريع بناءً على كفاءاتهم في القيادة التشاركية والتواصل الفعّال</w:t>
      </w:r>
      <w:r w:rsidRPr="00E741D7">
        <w:rPr>
          <w:rFonts w:ascii="Simplified Arabic" w:hAnsi="Simplified Arabic" w:cs="Simplified Arabic"/>
          <w:sz w:val="28"/>
          <w:szCs w:val="28"/>
        </w:rPr>
        <w:t>.</w:t>
      </w:r>
    </w:p>
    <w:p w14:paraId="23F62691" w14:textId="77777777" w:rsidR="00ED088B" w:rsidRDefault="00ED088B" w:rsidP="00ED088B">
      <w:pPr>
        <w:jc w:val="lowKashida"/>
        <w:rPr>
          <w:rFonts w:ascii="Simplified Arabic" w:hAnsi="Simplified Arabic" w:cs="Simplified Arabic"/>
          <w:sz w:val="28"/>
          <w:szCs w:val="28"/>
          <w:rtl/>
        </w:rPr>
      </w:pPr>
    </w:p>
    <w:p w14:paraId="3532612B" w14:textId="77777777" w:rsidR="00ED088B" w:rsidRPr="00A42B7A" w:rsidRDefault="00ED088B" w:rsidP="00ED088B">
      <w:pPr>
        <w:pStyle w:val="11"/>
        <w:rPr>
          <w:rFonts w:eastAsiaTheme="minorHAnsi"/>
          <w:rtl/>
        </w:rPr>
      </w:pPr>
      <w:r>
        <w:rPr>
          <w:rFonts w:hint="cs"/>
          <w:rtl/>
        </w:rPr>
        <w:t xml:space="preserve">2-3-2-9 </w:t>
      </w:r>
      <w:r w:rsidRPr="004D0164">
        <w:rPr>
          <w:rFonts w:asciiTheme="majorBidi" w:eastAsiaTheme="minorHAnsi" w:hAnsiTheme="majorBidi" w:cstheme="majorBidi"/>
          <w:b/>
          <w:bCs w:val="0"/>
          <w:i w:val="0"/>
          <w:iCs/>
          <w:sz w:val="32"/>
          <w:szCs w:val="32"/>
        </w:rPr>
        <w:t xml:space="preserve">Geoghegan, L., &amp; </w:t>
      </w:r>
      <w:proofErr w:type="spellStart"/>
      <w:r w:rsidRPr="004D0164">
        <w:rPr>
          <w:rFonts w:asciiTheme="majorBidi" w:eastAsiaTheme="minorHAnsi" w:hAnsiTheme="majorBidi" w:cstheme="majorBidi"/>
          <w:b/>
          <w:bCs w:val="0"/>
          <w:i w:val="0"/>
          <w:iCs/>
          <w:sz w:val="32"/>
          <w:szCs w:val="32"/>
        </w:rPr>
        <w:t>Dulewicz</w:t>
      </w:r>
      <w:proofErr w:type="spellEnd"/>
      <w:r w:rsidRPr="004D0164">
        <w:rPr>
          <w:rFonts w:asciiTheme="majorBidi" w:eastAsiaTheme="minorHAnsi" w:hAnsiTheme="majorBidi" w:cstheme="majorBidi"/>
          <w:b/>
          <w:bCs w:val="0"/>
          <w:i w:val="0"/>
          <w:iCs/>
          <w:sz w:val="32"/>
          <w:szCs w:val="32"/>
        </w:rPr>
        <w:t>, V. (2008)</w:t>
      </w:r>
    </w:p>
    <w:p w14:paraId="68C675F3"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العنوان</w:t>
      </w:r>
      <w:r w:rsidRPr="00A42B7A">
        <w:rPr>
          <w:rFonts w:ascii="Simplified Arabic" w:hAnsi="Simplified Arabic" w:cs="Simplified Arabic"/>
          <w:b/>
          <w:bCs/>
          <w:sz w:val="28"/>
          <w:szCs w:val="28"/>
        </w:rPr>
        <w:t>:</w:t>
      </w:r>
      <w:r w:rsidRPr="00A42B7A">
        <w:rPr>
          <w:rFonts w:ascii="Simplified Arabic" w:hAnsi="Simplified Arabic" w:cs="Simplified Arabic"/>
          <w:sz w:val="28"/>
          <w:szCs w:val="28"/>
        </w:rPr>
        <w:t xml:space="preserve"> </w:t>
      </w:r>
      <w:r w:rsidRPr="00A42B7A">
        <w:rPr>
          <w:rFonts w:ascii="Simplified Arabic" w:hAnsi="Simplified Arabic" w:cs="Simplified Arabic"/>
          <w:sz w:val="28"/>
          <w:szCs w:val="28"/>
          <w:rtl/>
        </w:rPr>
        <w:t>الكفاءات القيادية والنجاح في المشاريع: دراسة تجريبية على مديري المشاريع</w:t>
      </w:r>
      <w:r w:rsidRPr="00A42B7A">
        <w:rPr>
          <w:rFonts w:ascii="Simplified Arabic" w:hAnsi="Simplified Arabic" w:cs="Simplified Arabic"/>
          <w:sz w:val="28"/>
          <w:szCs w:val="28"/>
        </w:rPr>
        <w:t>.</w:t>
      </w:r>
    </w:p>
    <w:p w14:paraId="20A7E87C"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هدف الدراسة</w:t>
      </w:r>
      <w:r w:rsidRPr="00A42B7A">
        <w:rPr>
          <w:rFonts w:ascii="Simplified Arabic" w:hAnsi="Simplified Arabic" w:cs="Simplified Arabic"/>
          <w:b/>
          <w:bCs/>
          <w:sz w:val="28"/>
          <w:szCs w:val="28"/>
        </w:rPr>
        <w:t>:</w:t>
      </w:r>
      <w:r w:rsidRPr="00A42B7A">
        <w:rPr>
          <w:rFonts w:ascii="Simplified Arabic" w:hAnsi="Simplified Arabic" w:cs="Simplified Arabic"/>
          <w:sz w:val="28"/>
          <w:szCs w:val="28"/>
        </w:rPr>
        <w:t xml:space="preserve"> </w:t>
      </w:r>
      <w:r w:rsidRPr="00A42B7A">
        <w:rPr>
          <w:rFonts w:ascii="Simplified Arabic" w:hAnsi="Simplified Arabic" w:cs="Simplified Arabic"/>
          <w:sz w:val="28"/>
          <w:szCs w:val="28"/>
          <w:rtl/>
        </w:rPr>
        <w:t>هدفت إلى تحليل مدى تأثير الكفاءات القيادية، وخاصة المهارات الناعمة مثل الذكاء العاطفي والتواصل، على أداء المشاريع ونجاحها في بيئات متعددة القطاعات</w:t>
      </w:r>
      <w:r w:rsidRPr="00A42B7A">
        <w:rPr>
          <w:rFonts w:ascii="Simplified Arabic" w:hAnsi="Simplified Arabic" w:cs="Simplified Arabic"/>
          <w:sz w:val="28"/>
          <w:szCs w:val="28"/>
        </w:rPr>
        <w:t>.</w:t>
      </w:r>
    </w:p>
    <w:p w14:paraId="648EA487"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المنهجية</w:t>
      </w:r>
      <w:r w:rsidRPr="00A42B7A">
        <w:rPr>
          <w:rFonts w:ascii="Simplified Arabic" w:hAnsi="Simplified Arabic" w:cs="Simplified Arabic"/>
          <w:b/>
          <w:bCs/>
          <w:sz w:val="28"/>
          <w:szCs w:val="28"/>
        </w:rPr>
        <w:t>:</w:t>
      </w:r>
      <w:r w:rsidRPr="00A42B7A">
        <w:rPr>
          <w:rFonts w:ascii="Simplified Arabic" w:hAnsi="Simplified Arabic" w:cs="Simplified Arabic"/>
          <w:sz w:val="28"/>
          <w:szCs w:val="28"/>
        </w:rPr>
        <w:t xml:space="preserve"> </w:t>
      </w:r>
      <w:r w:rsidRPr="00A42B7A">
        <w:rPr>
          <w:rFonts w:ascii="Simplified Arabic" w:hAnsi="Simplified Arabic" w:cs="Simplified Arabic"/>
          <w:sz w:val="28"/>
          <w:szCs w:val="28"/>
          <w:rtl/>
        </w:rPr>
        <w:t>استخدمت الدراسة المنهج الكمي من خلال استبيان تم توزيعه على مديري مشاريع في المملكة المتحدة</w:t>
      </w:r>
      <w:r w:rsidRPr="00A42B7A">
        <w:rPr>
          <w:rFonts w:ascii="Simplified Arabic" w:hAnsi="Simplified Arabic" w:cs="Simplified Arabic"/>
          <w:sz w:val="28"/>
          <w:szCs w:val="28"/>
        </w:rPr>
        <w:t>.</w:t>
      </w:r>
    </w:p>
    <w:p w14:paraId="4F4AB3D2"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مجتمع الدراسة</w:t>
      </w:r>
      <w:r w:rsidRPr="00A42B7A">
        <w:rPr>
          <w:rFonts w:ascii="Simplified Arabic" w:hAnsi="Simplified Arabic" w:cs="Simplified Arabic"/>
          <w:b/>
          <w:bCs/>
          <w:sz w:val="28"/>
          <w:szCs w:val="28"/>
        </w:rPr>
        <w:t>:</w:t>
      </w:r>
      <w:r w:rsidRPr="00A42B7A">
        <w:rPr>
          <w:rFonts w:ascii="Simplified Arabic" w:hAnsi="Simplified Arabic" w:cs="Simplified Arabic"/>
          <w:sz w:val="28"/>
          <w:szCs w:val="28"/>
        </w:rPr>
        <w:t xml:space="preserve"> </w:t>
      </w:r>
      <w:r w:rsidRPr="00A42B7A">
        <w:rPr>
          <w:rFonts w:ascii="Simplified Arabic" w:hAnsi="Simplified Arabic" w:cs="Simplified Arabic"/>
          <w:sz w:val="28"/>
          <w:szCs w:val="28"/>
          <w:rtl/>
        </w:rPr>
        <w:t>شركات صناعية وخدمية ومؤسسات حكومية بريطانية</w:t>
      </w:r>
      <w:r w:rsidRPr="00A42B7A">
        <w:rPr>
          <w:rFonts w:ascii="Simplified Arabic" w:hAnsi="Simplified Arabic" w:cs="Simplified Arabic"/>
          <w:sz w:val="28"/>
          <w:szCs w:val="28"/>
        </w:rPr>
        <w:t>.</w:t>
      </w:r>
    </w:p>
    <w:p w14:paraId="7FE164E3"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عينة الدراسة</w:t>
      </w:r>
      <w:r w:rsidRPr="00A42B7A">
        <w:rPr>
          <w:rFonts w:ascii="Simplified Arabic" w:hAnsi="Simplified Arabic" w:cs="Simplified Arabic"/>
          <w:b/>
          <w:bCs/>
          <w:sz w:val="28"/>
          <w:szCs w:val="28"/>
        </w:rPr>
        <w:t>:</w:t>
      </w:r>
      <w:r w:rsidRPr="00A42B7A">
        <w:rPr>
          <w:rFonts w:ascii="Simplified Arabic" w:hAnsi="Simplified Arabic" w:cs="Simplified Arabic"/>
          <w:sz w:val="28"/>
          <w:szCs w:val="28"/>
        </w:rPr>
        <w:t xml:space="preserve"> 52 </w:t>
      </w:r>
      <w:r w:rsidRPr="00A42B7A">
        <w:rPr>
          <w:rFonts w:ascii="Simplified Arabic" w:hAnsi="Simplified Arabic" w:cs="Simplified Arabic"/>
          <w:sz w:val="28"/>
          <w:szCs w:val="28"/>
          <w:rtl/>
        </w:rPr>
        <w:t>مدير مشروع من قطاعات مختلفة</w:t>
      </w:r>
      <w:r w:rsidRPr="00A42B7A">
        <w:rPr>
          <w:rFonts w:ascii="Simplified Arabic" w:hAnsi="Simplified Arabic" w:cs="Simplified Arabic"/>
          <w:sz w:val="28"/>
          <w:szCs w:val="28"/>
        </w:rPr>
        <w:t>.</w:t>
      </w:r>
    </w:p>
    <w:p w14:paraId="04E8645C"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النتائج</w:t>
      </w:r>
      <w:r w:rsidRPr="00A42B7A">
        <w:rPr>
          <w:rFonts w:ascii="Simplified Arabic" w:hAnsi="Simplified Arabic" w:cs="Simplified Arabic"/>
          <w:b/>
          <w:bCs/>
          <w:sz w:val="28"/>
          <w:szCs w:val="28"/>
        </w:rPr>
        <w:t>:</w:t>
      </w:r>
    </w:p>
    <w:p w14:paraId="625ED5B1" w14:textId="77777777" w:rsidR="00ED088B" w:rsidRPr="00A42B7A" w:rsidRDefault="00ED088B" w:rsidP="00ED088B">
      <w:pPr>
        <w:numPr>
          <w:ilvl w:val="1"/>
          <w:numId w:val="57"/>
        </w:numPr>
        <w:jc w:val="lowKashida"/>
        <w:rPr>
          <w:rFonts w:ascii="Simplified Arabic" w:hAnsi="Simplified Arabic" w:cs="Simplified Arabic"/>
          <w:sz w:val="28"/>
          <w:szCs w:val="28"/>
        </w:rPr>
      </w:pPr>
      <w:r w:rsidRPr="00A42B7A">
        <w:rPr>
          <w:rFonts w:ascii="Simplified Arabic" w:hAnsi="Simplified Arabic" w:cs="Simplified Arabic"/>
          <w:sz w:val="28"/>
          <w:szCs w:val="28"/>
          <w:rtl/>
        </w:rPr>
        <w:t>الكفاءات القيادية مثل بناء العلاقات، التأثير الشخصي، والقدرة على تحفيز الفرق كانت من العوامل الأساسية في نجاح المشاريع</w:t>
      </w:r>
      <w:r w:rsidRPr="00A42B7A">
        <w:rPr>
          <w:rFonts w:ascii="Simplified Arabic" w:hAnsi="Simplified Arabic" w:cs="Simplified Arabic"/>
          <w:sz w:val="28"/>
          <w:szCs w:val="28"/>
        </w:rPr>
        <w:t>.</w:t>
      </w:r>
    </w:p>
    <w:p w14:paraId="6B38D0F3" w14:textId="77777777" w:rsidR="00ED088B" w:rsidRPr="00A42B7A" w:rsidRDefault="00ED088B" w:rsidP="00ED088B">
      <w:pPr>
        <w:numPr>
          <w:ilvl w:val="1"/>
          <w:numId w:val="57"/>
        </w:numPr>
        <w:jc w:val="lowKashida"/>
        <w:rPr>
          <w:rFonts w:ascii="Simplified Arabic" w:hAnsi="Simplified Arabic" w:cs="Simplified Arabic"/>
          <w:sz w:val="28"/>
          <w:szCs w:val="28"/>
        </w:rPr>
      </w:pPr>
      <w:r w:rsidRPr="00A42B7A">
        <w:rPr>
          <w:rFonts w:ascii="Simplified Arabic" w:hAnsi="Simplified Arabic" w:cs="Simplified Arabic"/>
          <w:sz w:val="28"/>
          <w:szCs w:val="28"/>
          <w:rtl/>
        </w:rPr>
        <w:t>وجود قائد يمتلك ذكاءً عاطفيًا عالٍ أدى إلى تحسين التعاون داخل الفريق وتقليل الصراعات</w:t>
      </w:r>
      <w:r w:rsidRPr="00A42B7A">
        <w:rPr>
          <w:rFonts w:ascii="Simplified Arabic" w:hAnsi="Simplified Arabic" w:cs="Simplified Arabic"/>
          <w:sz w:val="28"/>
          <w:szCs w:val="28"/>
        </w:rPr>
        <w:t>.</w:t>
      </w:r>
    </w:p>
    <w:p w14:paraId="7DB4D875" w14:textId="77777777" w:rsidR="00ED088B" w:rsidRPr="00A42B7A" w:rsidRDefault="00ED088B" w:rsidP="00ED088B">
      <w:pPr>
        <w:numPr>
          <w:ilvl w:val="1"/>
          <w:numId w:val="57"/>
        </w:numPr>
        <w:jc w:val="lowKashida"/>
        <w:rPr>
          <w:rFonts w:ascii="Simplified Arabic" w:hAnsi="Simplified Arabic" w:cs="Simplified Arabic"/>
          <w:sz w:val="28"/>
          <w:szCs w:val="28"/>
        </w:rPr>
      </w:pPr>
      <w:r w:rsidRPr="00A42B7A">
        <w:rPr>
          <w:rFonts w:ascii="Simplified Arabic" w:hAnsi="Simplified Arabic" w:cs="Simplified Arabic"/>
          <w:sz w:val="28"/>
          <w:szCs w:val="28"/>
          <w:rtl/>
        </w:rPr>
        <w:t>كما تبين أن المشاريع التي يقودها مديرون بمهارات قيادية ناعمة تحقق معدلات إنجاز أعلى وتلتزم بالميزانية بشكل أفضل</w:t>
      </w:r>
      <w:r w:rsidRPr="00A42B7A">
        <w:rPr>
          <w:rFonts w:ascii="Simplified Arabic" w:hAnsi="Simplified Arabic" w:cs="Simplified Arabic"/>
          <w:sz w:val="28"/>
          <w:szCs w:val="28"/>
        </w:rPr>
        <w:t>.</w:t>
      </w:r>
    </w:p>
    <w:p w14:paraId="1DE10D26" w14:textId="77777777" w:rsidR="00ED088B" w:rsidRPr="00A42B7A" w:rsidRDefault="00ED088B" w:rsidP="00ED088B">
      <w:pPr>
        <w:numPr>
          <w:ilvl w:val="0"/>
          <w:numId w:val="57"/>
        </w:numPr>
        <w:jc w:val="lowKashida"/>
        <w:rPr>
          <w:rFonts w:ascii="Simplified Arabic" w:hAnsi="Simplified Arabic" w:cs="Simplified Arabic"/>
          <w:sz w:val="28"/>
          <w:szCs w:val="28"/>
        </w:rPr>
      </w:pPr>
      <w:r w:rsidRPr="00A42B7A">
        <w:rPr>
          <w:rFonts w:ascii="Simplified Arabic" w:hAnsi="Simplified Arabic" w:cs="Simplified Arabic"/>
          <w:b/>
          <w:bCs/>
          <w:sz w:val="28"/>
          <w:szCs w:val="28"/>
          <w:rtl/>
        </w:rPr>
        <w:t>التوصيات</w:t>
      </w:r>
      <w:r w:rsidRPr="00A42B7A">
        <w:rPr>
          <w:rFonts w:ascii="Simplified Arabic" w:hAnsi="Simplified Arabic" w:cs="Simplified Arabic"/>
          <w:b/>
          <w:bCs/>
          <w:sz w:val="28"/>
          <w:szCs w:val="28"/>
        </w:rPr>
        <w:t>:</w:t>
      </w:r>
    </w:p>
    <w:p w14:paraId="5DC21C08" w14:textId="77777777" w:rsidR="00ED088B" w:rsidRPr="00A42B7A" w:rsidRDefault="00ED088B" w:rsidP="00ED088B">
      <w:pPr>
        <w:numPr>
          <w:ilvl w:val="1"/>
          <w:numId w:val="57"/>
        </w:numPr>
        <w:jc w:val="lowKashida"/>
        <w:rPr>
          <w:rFonts w:ascii="Simplified Arabic" w:hAnsi="Simplified Arabic" w:cs="Simplified Arabic"/>
          <w:sz w:val="28"/>
          <w:szCs w:val="28"/>
        </w:rPr>
      </w:pPr>
      <w:r w:rsidRPr="00A42B7A">
        <w:rPr>
          <w:rFonts w:ascii="Simplified Arabic" w:hAnsi="Simplified Arabic" w:cs="Simplified Arabic"/>
          <w:sz w:val="28"/>
          <w:szCs w:val="28"/>
          <w:rtl/>
        </w:rPr>
        <w:t>تطوير نماذج تقييم الأداء لمديري المشاريع لتشمل المهارات القيادية الناعمة</w:t>
      </w:r>
      <w:r w:rsidRPr="00A42B7A">
        <w:rPr>
          <w:rFonts w:ascii="Simplified Arabic" w:hAnsi="Simplified Arabic" w:cs="Simplified Arabic"/>
          <w:sz w:val="28"/>
          <w:szCs w:val="28"/>
        </w:rPr>
        <w:t>.</w:t>
      </w:r>
    </w:p>
    <w:p w14:paraId="7ABA45B4" w14:textId="77777777" w:rsidR="00ED088B" w:rsidRDefault="00ED088B" w:rsidP="00ED088B">
      <w:pPr>
        <w:numPr>
          <w:ilvl w:val="1"/>
          <w:numId w:val="57"/>
        </w:numPr>
        <w:jc w:val="lowKashida"/>
        <w:rPr>
          <w:rFonts w:ascii="Simplified Arabic" w:hAnsi="Simplified Arabic" w:cs="Simplified Arabic"/>
          <w:sz w:val="28"/>
          <w:szCs w:val="28"/>
        </w:rPr>
      </w:pPr>
      <w:r w:rsidRPr="00A42B7A">
        <w:rPr>
          <w:rFonts w:ascii="Simplified Arabic" w:hAnsi="Simplified Arabic" w:cs="Simplified Arabic"/>
          <w:sz w:val="28"/>
          <w:szCs w:val="28"/>
          <w:rtl/>
        </w:rPr>
        <w:lastRenderedPageBreak/>
        <w:t>تصميم برامج تدريب متخصصة في القيادة العاطفية والتواصل الفعّال لمديري المشاريع</w:t>
      </w:r>
      <w:r w:rsidRPr="00A42B7A">
        <w:rPr>
          <w:rFonts w:ascii="Simplified Arabic" w:hAnsi="Simplified Arabic" w:cs="Simplified Arabic"/>
          <w:sz w:val="28"/>
          <w:szCs w:val="28"/>
        </w:rPr>
        <w:t>.</w:t>
      </w:r>
    </w:p>
    <w:p w14:paraId="571112AF" w14:textId="77777777" w:rsidR="00ED088B" w:rsidRPr="004D0164" w:rsidRDefault="00ED088B" w:rsidP="00ED088B">
      <w:pPr>
        <w:pStyle w:val="11"/>
        <w:rPr>
          <w:rFonts w:eastAsiaTheme="minorHAnsi"/>
        </w:rPr>
      </w:pPr>
      <w:r>
        <w:rPr>
          <w:rFonts w:hint="cs"/>
          <w:rtl/>
        </w:rPr>
        <w:t xml:space="preserve">2-3-2-10 </w:t>
      </w:r>
      <w:r w:rsidRPr="004D0164">
        <w:rPr>
          <w:rFonts w:asciiTheme="majorBidi" w:eastAsiaTheme="minorHAnsi" w:hAnsiTheme="majorBidi" w:cstheme="majorBidi"/>
          <w:b/>
          <w:bCs w:val="0"/>
          <w:i w:val="0"/>
          <w:iCs/>
          <w:sz w:val="32"/>
          <w:szCs w:val="32"/>
        </w:rPr>
        <w:t>Smith, J., &amp; Lee, K. (2019)</w:t>
      </w:r>
    </w:p>
    <w:p w14:paraId="4506AD00"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العنوان</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تأثير المهارات الناعمة على أداء المشاريع في قطاع البناء</w:t>
      </w:r>
      <w:r w:rsidRPr="004D0164">
        <w:rPr>
          <w:rFonts w:ascii="Simplified Arabic" w:hAnsi="Simplified Arabic" w:cs="Simplified Arabic"/>
          <w:sz w:val="28"/>
          <w:szCs w:val="28"/>
        </w:rPr>
        <w:t>.</w:t>
      </w:r>
    </w:p>
    <w:p w14:paraId="2C27A248"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هدف الدراسة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دراسة تأثير المهارات الناعمة لمديري المشاريع على جودة الأداء في المشاريع الإنشائية</w:t>
      </w:r>
      <w:r w:rsidRPr="004D0164">
        <w:rPr>
          <w:rFonts w:ascii="Simplified Arabic" w:hAnsi="Simplified Arabic" w:cs="Simplified Arabic"/>
          <w:sz w:val="28"/>
          <w:szCs w:val="28"/>
        </w:rPr>
        <w:t>.</w:t>
      </w:r>
    </w:p>
    <w:p w14:paraId="0789705D"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المنهجية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منهج وصفي وتحليلي، باستخدام استبيانات</w:t>
      </w:r>
      <w:r w:rsidRPr="004D0164">
        <w:rPr>
          <w:rFonts w:ascii="Simplified Arabic" w:hAnsi="Simplified Arabic" w:cs="Simplified Arabic"/>
          <w:sz w:val="28"/>
          <w:szCs w:val="28"/>
        </w:rPr>
        <w:t>.</w:t>
      </w:r>
    </w:p>
    <w:p w14:paraId="3EA848D9"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مجتمع الدراسة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شركات مقاولات في الولايات المتحدة</w:t>
      </w:r>
      <w:r w:rsidRPr="004D0164">
        <w:rPr>
          <w:rFonts w:ascii="Simplified Arabic" w:hAnsi="Simplified Arabic" w:cs="Simplified Arabic"/>
          <w:sz w:val="28"/>
          <w:szCs w:val="28"/>
        </w:rPr>
        <w:t>.</w:t>
      </w:r>
    </w:p>
    <w:p w14:paraId="58FF74FD"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عينة الدراسة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150 </w:t>
      </w:r>
      <w:r w:rsidRPr="004D0164">
        <w:rPr>
          <w:rFonts w:ascii="Simplified Arabic" w:hAnsi="Simplified Arabic" w:cs="Simplified Arabic"/>
          <w:sz w:val="28"/>
          <w:szCs w:val="28"/>
          <w:rtl/>
        </w:rPr>
        <w:t>مدير مشروع</w:t>
      </w:r>
      <w:r w:rsidRPr="004D0164">
        <w:rPr>
          <w:rFonts w:ascii="Simplified Arabic" w:hAnsi="Simplified Arabic" w:cs="Simplified Arabic"/>
          <w:sz w:val="28"/>
          <w:szCs w:val="28"/>
        </w:rPr>
        <w:t>.</w:t>
      </w:r>
    </w:p>
    <w:p w14:paraId="5B37E4AD"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النتائج</w:t>
      </w:r>
      <w:r w:rsidRPr="004D0164">
        <w:rPr>
          <w:rFonts w:ascii="Simplified Arabic" w:hAnsi="Simplified Arabic" w:cs="Simplified Arabic"/>
          <w:b/>
          <w:bCs/>
          <w:sz w:val="28"/>
          <w:szCs w:val="28"/>
        </w:rPr>
        <w:t>:</w:t>
      </w:r>
    </w:p>
    <w:p w14:paraId="0A4CA7BA" w14:textId="77777777" w:rsidR="00ED088B" w:rsidRPr="004D0164" w:rsidRDefault="00ED088B" w:rsidP="00ED088B">
      <w:pPr>
        <w:numPr>
          <w:ilvl w:val="1"/>
          <w:numId w:val="60"/>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وجود مهارات ناعمة مثل التواصل وحل المشكلات يعزز من جودة العمل ويقلل من الأخطاء</w:t>
      </w:r>
      <w:r w:rsidRPr="004D0164">
        <w:rPr>
          <w:rFonts w:ascii="Simplified Arabic" w:hAnsi="Simplified Arabic" w:cs="Simplified Arabic"/>
          <w:sz w:val="28"/>
          <w:szCs w:val="28"/>
        </w:rPr>
        <w:t>.</w:t>
      </w:r>
    </w:p>
    <w:p w14:paraId="39CB4D1B" w14:textId="77777777" w:rsidR="00ED088B" w:rsidRPr="004D0164" w:rsidRDefault="00ED088B" w:rsidP="00ED088B">
      <w:pPr>
        <w:numPr>
          <w:ilvl w:val="1"/>
          <w:numId w:val="60"/>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المهارات الناعمة تساهم في تقليل التأخير في تنفيذ المشاريع بنسبة 30</w:t>
      </w:r>
      <w:r w:rsidRPr="004D0164">
        <w:rPr>
          <w:rFonts w:ascii="Simplified Arabic" w:hAnsi="Simplified Arabic" w:cs="Simplified Arabic"/>
          <w:sz w:val="28"/>
          <w:szCs w:val="28"/>
        </w:rPr>
        <w:t>%.</w:t>
      </w:r>
    </w:p>
    <w:p w14:paraId="4759EA09" w14:textId="77777777" w:rsidR="00ED088B" w:rsidRPr="004D0164" w:rsidRDefault="00ED088B" w:rsidP="00ED088B">
      <w:pPr>
        <w:numPr>
          <w:ilvl w:val="1"/>
          <w:numId w:val="60"/>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تحسين القدرة على حل الصراعات يساعد على تحسين رضا أصحاب المصلحة</w:t>
      </w:r>
      <w:r w:rsidRPr="004D0164">
        <w:rPr>
          <w:rFonts w:ascii="Simplified Arabic" w:hAnsi="Simplified Arabic" w:cs="Simplified Arabic"/>
          <w:sz w:val="28"/>
          <w:szCs w:val="28"/>
        </w:rPr>
        <w:t>.</w:t>
      </w:r>
    </w:p>
    <w:p w14:paraId="5F744451" w14:textId="77777777" w:rsidR="00ED088B" w:rsidRPr="004D0164" w:rsidRDefault="00ED088B" w:rsidP="00ED088B">
      <w:pPr>
        <w:numPr>
          <w:ilvl w:val="0"/>
          <w:numId w:val="60"/>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التوصيات</w:t>
      </w:r>
      <w:r w:rsidRPr="004D0164">
        <w:rPr>
          <w:rFonts w:ascii="Simplified Arabic" w:hAnsi="Simplified Arabic" w:cs="Simplified Arabic"/>
          <w:b/>
          <w:bCs/>
          <w:sz w:val="28"/>
          <w:szCs w:val="28"/>
        </w:rPr>
        <w:t>:</w:t>
      </w:r>
    </w:p>
    <w:p w14:paraId="0A6DCA98" w14:textId="77777777" w:rsidR="00ED088B" w:rsidRPr="00BB4485" w:rsidRDefault="00ED088B" w:rsidP="00ED088B">
      <w:pPr>
        <w:numPr>
          <w:ilvl w:val="1"/>
          <w:numId w:val="60"/>
        </w:numPr>
        <w:jc w:val="lowKashida"/>
        <w:rPr>
          <w:rFonts w:ascii="Simplified Arabic" w:hAnsi="Simplified Arabic" w:cs="Simplified Arabic"/>
          <w:sz w:val="28"/>
          <w:szCs w:val="28"/>
          <w:rtl/>
        </w:rPr>
      </w:pPr>
      <w:r w:rsidRPr="004D0164">
        <w:rPr>
          <w:rFonts w:ascii="Simplified Arabic" w:hAnsi="Simplified Arabic" w:cs="Simplified Arabic"/>
          <w:sz w:val="28"/>
          <w:szCs w:val="28"/>
          <w:rtl/>
        </w:rPr>
        <w:t>تدريب مديري المشاريع على المهارات الناعمة بصفة دورية</w:t>
      </w:r>
      <w:r w:rsidRPr="004D0164">
        <w:rPr>
          <w:rFonts w:ascii="Simplified Arabic" w:hAnsi="Simplified Arabic" w:cs="Simplified Arabic"/>
          <w:sz w:val="28"/>
          <w:szCs w:val="28"/>
        </w:rPr>
        <w:t>.</w:t>
      </w:r>
    </w:p>
    <w:p w14:paraId="3101E3AA" w14:textId="77777777" w:rsidR="00ED088B" w:rsidRPr="004D0164" w:rsidRDefault="00ED088B" w:rsidP="00ED088B">
      <w:pPr>
        <w:pStyle w:val="11"/>
        <w:rPr>
          <w:rFonts w:eastAsiaTheme="minorHAnsi"/>
        </w:rPr>
      </w:pPr>
      <w:r>
        <w:rPr>
          <w:rFonts w:hint="cs"/>
          <w:rtl/>
        </w:rPr>
        <w:t>2-3-2-2-11</w:t>
      </w:r>
      <w:r w:rsidRPr="004D0164">
        <w:rPr>
          <w:rFonts w:asciiTheme="majorBidi" w:hAnsiTheme="majorBidi" w:cstheme="majorBidi"/>
          <w:b/>
          <w:bCs w:val="0"/>
          <w:i w:val="0"/>
          <w:iCs/>
          <w:sz w:val="32"/>
          <w:szCs w:val="32"/>
          <w:rtl/>
        </w:rPr>
        <w:t xml:space="preserve"> </w:t>
      </w:r>
      <w:r w:rsidRPr="004D0164">
        <w:rPr>
          <w:rFonts w:asciiTheme="majorBidi" w:eastAsiaTheme="minorHAnsi" w:hAnsiTheme="majorBidi" w:cstheme="majorBidi"/>
          <w:b/>
          <w:bCs w:val="0"/>
          <w:i w:val="0"/>
          <w:iCs/>
          <w:sz w:val="32"/>
          <w:szCs w:val="32"/>
        </w:rPr>
        <w:t>Johnson, P., &amp; Taylor, R. (2018)</w:t>
      </w:r>
    </w:p>
    <w:p w14:paraId="3087BE4F" w14:textId="77777777" w:rsidR="00ED088B" w:rsidRPr="004D0164" w:rsidRDefault="00ED088B" w:rsidP="00ED088B">
      <w:p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العنوان</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مهارات التواصل وأثرها على نجاح المشاريع</w:t>
      </w:r>
      <w:r w:rsidRPr="004D0164">
        <w:rPr>
          <w:rFonts w:ascii="Simplified Arabic" w:hAnsi="Simplified Arabic" w:cs="Simplified Arabic"/>
          <w:sz w:val="28"/>
          <w:szCs w:val="28"/>
        </w:rPr>
        <w:t>.</w:t>
      </w:r>
    </w:p>
    <w:p w14:paraId="629CB676" w14:textId="77777777" w:rsidR="00ED088B" w:rsidRPr="004D0164" w:rsidRDefault="00ED088B" w:rsidP="00ED088B">
      <w:pPr>
        <w:numPr>
          <w:ilvl w:val="0"/>
          <w:numId w:val="61"/>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هدف الدراسة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تقييم أثر مهارات التواصل لدى مديري المشاريع على نجاح المشاريع في شركات التكنولوجيا</w:t>
      </w:r>
      <w:r w:rsidRPr="004D0164">
        <w:rPr>
          <w:rFonts w:ascii="Simplified Arabic" w:hAnsi="Simplified Arabic" w:cs="Simplified Arabic"/>
          <w:sz w:val="28"/>
          <w:szCs w:val="28"/>
        </w:rPr>
        <w:t>.</w:t>
      </w:r>
    </w:p>
    <w:p w14:paraId="3110BDEF" w14:textId="77777777" w:rsidR="00ED088B" w:rsidRPr="004D0164" w:rsidRDefault="00ED088B" w:rsidP="00ED088B">
      <w:pPr>
        <w:numPr>
          <w:ilvl w:val="0"/>
          <w:numId w:val="61"/>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المنهجية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دراسة كمية مع تحليل إحصائي</w:t>
      </w:r>
      <w:r w:rsidRPr="004D0164">
        <w:rPr>
          <w:rFonts w:ascii="Simplified Arabic" w:hAnsi="Simplified Arabic" w:cs="Simplified Arabic"/>
          <w:sz w:val="28"/>
          <w:szCs w:val="28"/>
        </w:rPr>
        <w:t>.</w:t>
      </w:r>
    </w:p>
    <w:p w14:paraId="6A535755" w14:textId="77777777" w:rsidR="00ED088B" w:rsidRPr="004D0164" w:rsidRDefault="00ED088B" w:rsidP="00ED088B">
      <w:pPr>
        <w:numPr>
          <w:ilvl w:val="0"/>
          <w:numId w:val="61"/>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مجتمع الدراسة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w:t>
      </w:r>
      <w:r w:rsidRPr="004D0164">
        <w:rPr>
          <w:rFonts w:ascii="Simplified Arabic" w:hAnsi="Simplified Arabic" w:cs="Simplified Arabic"/>
          <w:sz w:val="28"/>
          <w:szCs w:val="28"/>
          <w:rtl/>
        </w:rPr>
        <w:t>شركات تكنولوجيا في أوروبا</w:t>
      </w:r>
      <w:r w:rsidRPr="004D0164">
        <w:rPr>
          <w:rFonts w:ascii="Simplified Arabic" w:hAnsi="Simplified Arabic" w:cs="Simplified Arabic"/>
          <w:sz w:val="28"/>
          <w:szCs w:val="28"/>
        </w:rPr>
        <w:t>.</w:t>
      </w:r>
    </w:p>
    <w:p w14:paraId="1A4A4C18" w14:textId="77777777" w:rsidR="00ED088B" w:rsidRPr="004D0164" w:rsidRDefault="00ED088B" w:rsidP="00ED088B">
      <w:pPr>
        <w:numPr>
          <w:ilvl w:val="0"/>
          <w:numId w:val="61"/>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lastRenderedPageBreak/>
        <w:t>عينة الدراسة</w:t>
      </w:r>
      <w:r w:rsidRPr="004D0164">
        <w:rPr>
          <w:rFonts w:ascii="Simplified Arabic" w:hAnsi="Simplified Arabic" w:cs="Simplified Arabic"/>
          <w:b/>
          <w:bCs/>
          <w:sz w:val="28"/>
          <w:szCs w:val="28"/>
        </w:rPr>
        <w:t>:</w:t>
      </w:r>
      <w:r w:rsidRPr="004D0164">
        <w:rPr>
          <w:rFonts w:ascii="Simplified Arabic" w:hAnsi="Simplified Arabic" w:cs="Simplified Arabic"/>
          <w:sz w:val="28"/>
          <w:szCs w:val="28"/>
        </w:rPr>
        <w:t xml:space="preserve"> 200 </w:t>
      </w:r>
      <w:r w:rsidRPr="004D0164">
        <w:rPr>
          <w:rFonts w:ascii="Simplified Arabic" w:hAnsi="Simplified Arabic" w:cs="Simplified Arabic"/>
          <w:sz w:val="28"/>
          <w:szCs w:val="28"/>
          <w:rtl/>
        </w:rPr>
        <w:t>موظف من مديري المشاريع والفرق</w:t>
      </w:r>
      <w:r w:rsidRPr="004D0164">
        <w:rPr>
          <w:rFonts w:ascii="Simplified Arabic" w:hAnsi="Simplified Arabic" w:cs="Simplified Arabic"/>
          <w:sz w:val="28"/>
          <w:szCs w:val="28"/>
        </w:rPr>
        <w:t>.</w:t>
      </w:r>
    </w:p>
    <w:p w14:paraId="2F5603FF" w14:textId="77777777" w:rsidR="00ED088B" w:rsidRPr="004D0164" w:rsidRDefault="00ED088B" w:rsidP="00ED088B">
      <w:pPr>
        <w:numPr>
          <w:ilvl w:val="0"/>
          <w:numId w:val="61"/>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النتائج</w:t>
      </w:r>
      <w:r w:rsidRPr="004D0164">
        <w:rPr>
          <w:rFonts w:ascii="Simplified Arabic" w:hAnsi="Simplified Arabic" w:cs="Simplified Arabic"/>
          <w:b/>
          <w:bCs/>
          <w:sz w:val="28"/>
          <w:szCs w:val="28"/>
        </w:rPr>
        <w:t>:</w:t>
      </w:r>
    </w:p>
    <w:p w14:paraId="11E407DC" w14:textId="77777777" w:rsidR="00ED088B" w:rsidRPr="004D0164" w:rsidRDefault="00ED088B" w:rsidP="00ED088B">
      <w:pPr>
        <w:numPr>
          <w:ilvl w:val="1"/>
          <w:numId w:val="61"/>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مهارات التواصل المرتفعة تعزز التعاون وتسرع إنجاز المهام</w:t>
      </w:r>
      <w:r w:rsidRPr="004D0164">
        <w:rPr>
          <w:rFonts w:ascii="Simplified Arabic" w:hAnsi="Simplified Arabic" w:cs="Simplified Arabic"/>
          <w:sz w:val="28"/>
          <w:szCs w:val="28"/>
        </w:rPr>
        <w:t>.</w:t>
      </w:r>
    </w:p>
    <w:p w14:paraId="740E3B91" w14:textId="77777777" w:rsidR="00ED088B" w:rsidRPr="004D0164" w:rsidRDefault="00ED088B" w:rsidP="00ED088B">
      <w:pPr>
        <w:numPr>
          <w:ilvl w:val="1"/>
          <w:numId w:val="61"/>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ضعف التواصل يؤدي إلى سوء الفهم وتأخير العمل بنسبة 25</w:t>
      </w:r>
      <w:r w:rsidRPr="004D0164">
        <w:rPr>
          <w:rFonts w:ascii="Simplified Arabic" w:hAnsi="Simplified Arabic" w:cs="Simplified Arabic"/>
          <w:sz w:val="28"/>
          <w:szCs w:val="28"/>
        </w:rPr>
        <w:t>%.</w:t>
      </w:r>
    </w:p>
    <w:p w14:paraId="61100FCD" w14:textId="77777777" w:rsidR="00ED088B" w:rsidRPr="004D0164" w:rsidRDefault="00ED088B" w:rsidP="00ED088B">
      <w:pPr>
        <w:numPr>
          <w:ilvl w:val="1"/>
          <w:numId w:val="61"/>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استخدام أدوات التواصل الحديثة يحسن الأداء بشكل ملحوظ</w:t>
      </w:r>
      <w:r w:rsidRPr="004D0164">
        <w:rPr>
          <w:rFonts w:ascii="Simplified Arabic" w:hAnsi="Simplified Arabic" w:cs="Simplified Arabic"/>
          <w:sz w:val="28"/>
          <w:szCs w:val="28"/>
        </w:rPr>
        <w:t>.</w:t>
      </w:r>
    </w:p>
    <w:p w14:paraId="403B1B7E" w14:textId="77777777" w:rsidR="00ED088B" w:rsidRPr="004D0164" w:rsidRDefault="00ED088B" w:rsidP="00ED088B">
      <w:pPr>
        <w:numPr>
          <w:ilvl w:val="0"/>
          <w:numId w:val="61"/>
        </w:numPr>
        <w:jc w:val="lowKashida"/>
        <w:rPr>
          <w:rFonts w:ascii="Simplified Arabic" w:hAnsi="Simplified Arabic" w:cs="Simplified Arabic"/>
          <w:sz w:val="28"/>
          <w:szCs w:val="28"/>
        </w:rPr>
      </w:pPr>
      <w:r w:rsidRPr="004D0164">
        <w:rPr>
          <w:rFonts w:ascii="Simplified Arabic" w:hAnsi="Simplified Arabic" w:cs="Simplified Arabic"/>
          <w:b/>
          <w:bCs/>
          <w:sz w:val="28"/>
          <w:szCs w:val="28"/>
          <w:rtl/>
        </w:rPr>
        <w:t>التوصيات</w:t>
      </w:r>
      <w:r w:rsidRPr="004D0164">
        <w:rPr>
          <w:rFonts w:ascii="Simplified Arabic" w:hAnsi="Simplified Arabic" w:cs="Simplified Arabic"/>
          <w:b/>
          <w:bCs/>
          <w:sz w:val="28"/>
          <w:szCs w:val="28"/>
        </w:rPr>
        <w:t>:</w:t>
      </w:r>
    </w:p>
    <w:p w14:paraId="369A7974" w14:textId="77777777" w:rsidR="00ED088B" w:rsidRDefault="00ED088B" w:rsidP="00ED088B">
      <w:pPr>
        <w:numPr>
          <w:ilvl w:val="1"/>
          <w:numId w:val="61"/>
        </w:numPr>
        <w:jc w:val="lowKashida"/>
        <w:rPr>
          <w:rFonts w:ascii="Simplified Arabic" w:hAnsi="Simplified Arabic" w:cs="Simplified Arabic"/>
          <w:sz w:val="28"/>
          <w:szCs w:val="28"/>
        </w:rPr>
      </w:pPr>
      <w:r w:rsidRPr="004D0164">
        <w:rPr>
          <w:rFonts w:ascii="Simplified Arabic" w:hAnsi="Simplified Arabic" w:cs="Simplified Arabic"/>
          <w:sz w:val="28"/>
          <w:szCs w:val="28"/>
          <w:rtl/>
        </w:rPr>
        <w:t>إدماج برامج التواصل الفعالة في تدريب مديري المشاريع</w:t>
      </w:r>
      <w:r w:rsidRPr="004D0164">
        <w:rPr>
          <w:rFonts w:ascii="Simplified Arabic" w:hAnsi="Simplified Arabic" w:cs="Simplified Arabic"/>
          <w:sz w:val="28"/>
          <w:szCs w:val="28"/>
        </w:rPr>
        <w:t>.</w:t>
      </w:r>
    </w:p>
    <w:p w14:paraId="5F323852" w14:textId="77777777" w:rsidR="00ED088B" w:rsidRDefault="00ED088B" w:rsidP="00ED088B">
      <w:pPr>
        <w:pStyle w:val="2"/>
        <w:rPr>
          <w:rtl/>
        </w:rPr>
      </w:pPr>
      <w:bookmarkStart w:id="68" w:name="_Toc203749656"/>
      <w:r>
        <w:rPr>
          <w:rFonts w:hint="cs"/>
          <w:rtl/>
        </w:rPr>
        <w:t xml:space="preserve">2-3-3 </w:t>
      </w:r>
      <w:r w:rsidRPr="005C4998">
        <w:rPr>
          <w:rtl/>
        </w:rPr>
        <w:t>تعليق وتحليل الدراسات السابقة</w:t>
      </w:r>
      <w:bookmarkEnd w:id="68"/>
    </w:p>
    <w:p w14:paraId="24A7922F" w14:textId="77777777" w:rsidR="00ED088B" w:rsidRPr="005C4998" w:rsidRDefault="00ED088B" w:rsidP="00ED088B">
      <w:pPr>
        <w:rPr>
          <w:rtl/>
        </w:rPr>
      </w:pPr>
    </w:p>
    <w:p w14:paraId="4B9FDA3C" w14:textId="77777777" w:rsidR="00ED088B" w:rsidRPr="005C4998" w:rsidRDefault="00ED088B" w:rsidP="00ED088B">
      <w:pPr>
        <w:jc w:val="lowKashida"/>
        <w:rPr>
          <w:rFonts w:ascii="Simplified Arabic" w:hAnsi="Simplified Arabic" w:cs="Simplified Arabic"/>
          <w:sz w:val="28"/>
          <w:szCs w:val="28"/>
          <w:rtl/>
        </w:rPr>
      </w:pPr>
      <w:r w:rsidRPr="005C4998">
        <w:rPr>
          <w:rFonts w:ascii="Simplified Arabic" w:hAnsi="Simplified Arabic" w:cs="Simplified Arabic"/>
          <w:sz w:val="28"/>
          <w:szCs w:val="28"/>
          <w:rtl/>
        </w:rPr>
        <w:t>تتسم الدراسات السابقة بتنوع لافت في أهدافها ومنهجياتها. فبينما يركز بعضها على تأثير المهارات الناعمة كالتواصل والقيادة والذكاء العاطفي على نجاح المشاريع، يتعمق البعض الآخر في تأثير خبرة مدير المشروع على الأداء العام والقدرات القيادية. هذا التنوع يُعد نقطة قوة؛ فهو يعكس تعدد أبعاد المهارات الناعمة وتأثيراتها المتشعبة على إدارة المشاريع، مؤكدًا ضرورة تبني نظرة شاملة ومتكاملة لهذه المهارات عند دراستها أو تطويرها. كما يشير إلى أن نجاح المشروع ليس نتيجة لعامل واحد، بل هو محصلة تفاعل عوامل متعددة، منها المهارات الناعمة التي تحتاج إلى تحليل شامل من زوايا مختلفة.</w:t>
      </w:r>
    </w:p>
    <w:p w14:paraId="4E83FC5F" w14:textId="77777777" w:rsidR="00ED088B" w:rsidRPr="005C4998" w:rsidRDefault="00ED088B" w:rsidP="00ED088B">
      <w:pPr>
        <w:jc w:val="lowKashida"/>
        <w:rPr>
          <w:rFonts w:ascii="Simplified Arabic" w:hAnsi="Simplified Arabic" w:cs="Simplified Arabic"/>
          <w:sz w:val="28"/>
          <w:szCs w:val="28"/>
          <w:rtl/>
        </w:rPr>
      </w:pPr>
      <w:r w:rsidRPr="005C4998">
        <w:rPr>
          <w:rFonts w:ascii="Simplified Arabic" w:hAnsi="Simplified Arabic" w:cs="Simplified Arabic"/>
          <w:sz w:val="28"/>
          <w:szCs w:val="28"/>
          <w:rtl/>
        </w:rPr>
        <w:t>تتفق غالبية الدراسات، سواء كانت عربية أو أجنبية، على الدور الحيوي للمهارات الناعمة في تعزيز التنسيق الفعال بين فرق العمل، وتحسين الأداء الكلي، ورفع جودة المشاريع. هذا الاتفاق يدعم بقوة فرضيات البحث الحالي التي تسعى لدراسة الأثر المباشر لهذه المهارات على مشاريع الإنشاءات. يلاحظ أن الدراسات العربية قدمت رؤى قيمة حول الواقع والبيئة المحلية، بينما وفرت الدراسات الأجنبية منظورًا عالميًا وتجارب أوسع يمكن مقارنتها بالبيئة السعودية، مما يعزز من شمولية الفهم</w:t>
      </w:r>
    </w:p>
    <w:p w14:paraId="3875BAC7" w14:textId="77777777" w:rsidR="00ED088B" w:rsidRPr="005C4998" w:rsidRDefault="00ED088B" w:rsidP="00ED088B">
      <w:pPr>
        <w:jc w:val="lowKashida"/>
        <w:rPr>
          <w:rFonts w:ascii="Simplified Arabic" w:hAnsi="Simplified Arabic" w:cs="Simplified Arabic"/>
          <w:sz w:val="28"/>
          <w:szCs w:val="28"/>
          <w:rtl/>
        </w:rPr>
      </w:pPr>
      <w:r w:rsidRPr="005C4998">
        <w:rPr>
          <w:rFonts w:ascii="Simplified Arabic" w:hAnsi="Simplified Arabic" w:cs="Simplified Arabic"/>
          <w:sz w:val="28"/>
          <w:szCs w:val="28"/>
          <w:rtl/>
        </w:rPr>
        <w:t xml:space="preserve">أبرزت الدراسات الأجنبية، لا سيما تلك التي قام بها </w:t>
      </w:r>
      <w:r w:rsidRPr="005C4998">
        <w:rPr>
          <w:rFonts w:ascii="Simplified Arabic" w:hAnsi="Simplified Arabic" w:cs="Simplified Arabic"/>
          <w:sz w:val="28"/>
          <w:szCs w:val="28"/>
        </w:rPr>
        <w:t>Müller</w:t>
      </w:r>
      <w:r w:rsidRPr="005C4998">
        <w:rPr>
          <w:rFonts w:ascii="Simplified Arabic" w:hAnsi="Simplified Arabic" w:cs="Simplified Arabic"/>
          <w:sz w:val="28"/>
          <w:szCs w:val="28"/>
          <w:rtl/>
        </w:rPr>
        <w:t xml:space="preserve"> </w:t>
      </w:r>
      <w:proofErr w:type="gramStart"/>
      <w:r w:rsidRPr="005C4998">
        <w:rPr>
          <w:rFonts w:ascii="Simplified Arabic" w:hAnsi="Simplified Arabic" w:cs="Simplified Arabic"/>
          <w:sz w:val="28"/>
          <w:szCs w:val="28"/>
          <w:rtl/>
        </w:rPr>
        <w:t xml:space="preserve">و </w:t>
      </w:r>
      <w:r w:rsidRPr="005C4998">
        <w:rPr>
          <w:rFonts w:ascii="Simplified Arabic" w:hAnsi="Simplified Arabic" w:cs="Simplified Arabic"/>
          <w:sz w:val="28"/>
          <w:szCs w:val="28"/>
        </w:rPr>
        <w:t>Turner</w:t>
      </w:r>
      <w:proofErr w:type="gramEnd"/>
      <w:r w:rsidRPr="005C4998">
        <w:rPr>
          <w:rFonts w:ascii="Simplified Arabic" w:hAnsi="Simplified Arabic" w:cs="Simplified Arabic"/>
          <w:sz w:val="28"/>
          <w:szCs w:val="28"/>
          <w:rtl/>
        </w:rPr>
        <w:t xml:space="preserve"> (المشار إليها)، الأهمية القصوى لأسلوب القيادة وخبرة مدير المشروع كعوامل حاسمة في تحقيق نجاح المشروع. هذا </w:t>
      </w:r>
      <w:r w:rsidRPr="005C4998">
        <w:rPr>
          <w:rFonts w:ascii="Simplified Arabic" w:hAnsi="Simplified Arabic" w:cs="Simplified Arabic"/>
          <w:sz w:val="28"/>
          <w:szCs w:val="28"/>
          <w:rtl/>
        </w:rPr>
        <w:lastRenderedPageBreak/>
        <w:t>الجانب يضيف بعدًا عمليًا مهمًا لدراستك، خاصة عند تحليل أداء قيادات المشاريع في بيئة متنوعة، مما يسمح بالربط بين المهارات الناعمة وبين سنوات الخبرة وأنماط القيادة المتبعة.</w:t>
      </w:r>
    </w:p>
    <w:p w14:paraId="178B3E36" w14:textId="77777777" w:rsidR="00ED088B" w:rsidRPr="005C4998" w:rsidRDefault="00ED088B" w:rsidP="00ED088B">
      <w:pPr>
        <w:jc w:val="lowKashida"/>
        <w:rPr>
          <w:rFonts w:ascii="Simplified Arabic" w:hAnsi="Simplified Arabic" w:cs="Simplified Arabic"/>
          <w:sz w:val="28"/>
          <w:szCs w:val="28"/>
          <w:rtl/>
        </w:rPr>
      </w:pPr>
      <w:r w:rsidRPr="005C4998">
        <w:rPr>
          <w:rFonts w:ascii="Simplified Arabic" w:hAnsi="Simplified Arabic" w:cs="Simplified Arabic"/>
          <w:sz w:val="28"/>
          <w:szCs w:val="28"/>
          <w:rtl/>
        </w:rPr>
        <w:t>يُعد استخدام المنهج الوصفي التحليلي والاستبيانات كأداة رئيسية لجمع البيانات في غالبية الدراسات السابقة نقطة إيجابية. هذا التوافق المنهجي يسهل عملية المقارنة بين الدراسات ويقدم أساسًا منظمًا ومتينًا لدراستك الحالية. يؤكد هذا التوجه أن بحثك مبني على أسس علمية معتمدة، ويسمح لك بتوظيف أدوات مشابهة مع إجراء التعديلات اللازمة لتتناسب مع خصوصية البيئة الجغرافية والثقافية.</w:t>
      </w:r>
    </w:p>
    <w:p w14:paraId="53DE4FE5" w14:textId="77777777" w:rsidR="00ED088B" w:rsidRDefault="00ED088B" w:rsidP="00ED088B">
      <w:pPr>
        <w:jc w:val="lowKashida"/>
        <w:rPr>
          <w:rFonts w:ascii="Simplified Arabic" w:hAnsi="Simplified Arabic" w:cs="Simplified Arabic"/>
          <w:sz w:val="28"/>
          <w:szCs w:val="28"/>
          <w:rtl/>
        </w:rPr>
      </w:pPr>
      <w:r w:rsidRPr="005C4998">
        <w:rPr>
          <w:rFonts w:ascii="Simplified Arabic" w:hAnsi="Simplified Arabic" w:cs="Simplified Arabic"/>
          <w:sz w:val="28"/>
          <w:szCs w:val="28"/>
          <w:rtl/>
        </w:rPr>
        <w:t>تتقاطع معظم الدراسات في توصياتها، مشددة على أهمية تطوير المهارات الناعمة لمديري المشاريع من خلال برامج تدريبية متخصصة. هذا التوافق يدعم بشكل مباشر أحد أهداف دراستك الرئيسية، وهو تقديم توصيات عملية تسهم في تحسين الأداء والنتائج في قطاع الإنشاءات.</w:t>
      </w:r>
    </w:p>
    <w:p w14:paraId="12ABD977" w14:textId="77777777" w:rsidR="00ED088B" w:rsidRPr="005C4998" w:rsidRDefault="00ED088B" w:rsidP="00ED088B">
      <w:pPr>
        <w:jc w:val="lowKashida"/>
        <w:rPr>
          <w:rFonts w:ascii="Simplified Arabic" w:hAnsi="Simplified Arabic" w:cs="Simplified Arabic"/>
          <w:sz w:val="28"/>
          <w:szCs w:val="28"/>
        </w:rPr>
      </w:pPr>
    </w:p>
    <w:p w14:paraId="65C25277" w14:textId="77777777" w:rsidR="00ED088B" w:rsidRPr="002C07C3" w:rsidRDefault="00ED088B" w:rsidP="00ED088B">
      <w:pPr>
        <w:pStyle w:val="2"/>
        <w:rPr>
          <w:rtl/>
        </w:rPr>
      </w:pPr>
      <w:bookmarkStart w:id="69" w:name="_Toc203749657"/>
      <w:r>
        <w:rPr>
          <w:rFonts w:hint="cs"/>
          <w:rtl/>
        </w:rPr>
        <w:t xml:space="preserve">2-3-3-1 </w:t>
      </w:r>
      <w:r w:rsidRPr="002C07C3">
        <w:rPr>
          <w:rtl/>
        </w:rPr>
        <w:t>أوجه التشابه بين الدراسة الحالية والدراسات السابقة:</w:t>
      </w:r>
      <w:bookmarkEnd w:id="69"/>
    </w:p>
    <w:p w14:paraId="6AE28DD3" w14:textId="77777777" w:rsidR="00ED088B" w:rsidRPr="002C07C3" w:rsidRDefault="00ED088B" w:rsidP="00ED088B">
      <w:pPr>
        <w:pStyle w:val="11"/>
        <w:jc w:val="lowKashida"/>
        <w:rPr>
          <w:rtl/>
        </w:rPr>
      </w:pPr>
      <w:r w:rsidRPr="002C07C3">
        <w:rPr>
          <w:rtl/>
        </w:rPr>
        <w:t>موضوع الدراسة:</w:t>
      </w:r>
    </w:p>
    <w:p w14:paraId="1067B564"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جميع الدراسات، تركز على أثر المهارات الناعمة أو القدرات الشخصية لمديري المشاريع على أداء المشاريع ونجاحها، مع تركيز خاص على تأثير هذه المهارات على جودة التنفيذ والنتائج النهائية.</w:t>
      </w:r>
    </w:p>
    <w:p w14:paraId="75A679CB" w14:textId="77777777" w:rsidR="00ED088B" w:rsidRPr="002C07C3" w:rsidRDefault="00ED088B" w:rsidP="00ED088B">
      <w:pPr>
        <w:pStyle w:val="11"/>
        <w:jc w:val="lowKashida"/>
        <w:rPr>
          <w:rtl/>
        </w:rPr>
      </w:pPr>
      <w:r w:rsidRPr="002C07C3">
        <w:rPr>
          <w:rtl/>
        </w:rPr>
        <w:t>أهمية المهارات الناعمة:</w:t>
      </w:r>
    </w:p>
    <w:p w14:paraId="0E9B50FE"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تتفق جميع الدراسات على أن المهارات الناعمة مثل التواصل، القيادة، الذكاء العاطفي، وحل المشكلات هي عوامل حاسمة في تحسين أداء مديري المشاريع ونجاح المشاريع.</w:t>
      </w:r>
    </w:p>
    <w:p w14:paraId="777ED7A4" w14:textId="77777777" w:rsidR="00ED088B" w:rsidRPr="002C07C3" w:rsidRDefault="00ED088B" w:rsidP="00ED088B">
      <w:pPr>
        <w:pStyle w:val="11"/>
        <w:jc w:val="lowKashida"/>
        <w:rPr>
          <w:rtl/>
        </w:rPr>
      </w:pPr>
      <w:r w:rsidRPr="002C07C3">
        <w:rPr>
          <w:rtl/>
        </w:rPr>
        <w:t>المنهجية الوصفية:</w:t>
      </w:r>
    </w:p>
    <w:p w14:paraId="5823B7B2"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 xml:space="preserve">أغلب الدراسات السابقة اعتمدت المنهج الوصفي التحليلي، مع استخدام أدوات مثل الاستبيانات لجمع البيانات، وهذا يشابه </w:t>
      </w:r>
      <w:r>
        <w:rPr>
          <w:rFonts w:ascii="Simplified Arabic" w:hAnsi="Simplified Arabic" w:cs="Simplified Arabic" w:hint="cs"/>
          <w:sz w:val="28"/>
          <w:szCs w:val="28"/>
          <w:rtl/>
        </w:rPr>
        <w:t>المنهجية</w:t>
      </w:r>
      <w:r w:rsidRPr="002C07C3">
        <w:rPr>
          <w:rFonts w:ascii="Simplified Arabic" w:hAnsi="Simplified Arabic" w:cs="Simplified Arabic"/>
          <w:sz w:val="28"/>
          <w:szCs w:val="28"/>
          <w:rtl/>
        </w:rPr>
        <w:t xml:space="preserve"> في الدراسة، مما يتيح مقارنة نتائج ملموسة.</w:t>
      </w:r>
    </w:p>
    <w:p w14:paraId="6D4B1116" w14:textId="77777777" w:rsidR="00ED088B" w:rsidRPr="002C07C3" w:rsidRDefault="00ED088B" w:rsidP="00ED088B">
      <w:pPr>
        <w:pStyle w:val="11"/>
        <w:jc w:val="lowKashida"/>
        <w:rPr>
          <w:rtl/>
        </w:rPr>
      </w:pPr>
      <w:r w:rsidRPr="002C07C3">
        <w:rPr>
          <w:rtl/>
        </w:rPr>
        <w:t>التوصيات المشتركة:</w:t>
      </w:r>
    </w:p>
    <w:p w14:paraId="73DB68A2"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 xml:space="preserve">توصي كل الدراسات بتطوير المهارات الناعمة لمديري المشاريع من خلال برامج تدريبية وتطوير مستمر، وهو ما يتوافق مع أهداف </w:t>
      </w:r>
      <w:r>
        <w:rPr>
          <w:rFonts w:ascii="Simplified Arabic" w:hAnsi="Simplified Arabic" w:cs="Simplified Arabic" w:hint="cs"/>
          <w:sz w:val="28"/>
          <w:szCs w:val="28"/>
          <w:rtl/>
        </w:rPr>
        <w:t>الدراسة</w:t>
      </w:r>
      <w:r w:rsidRPr="002C07C3">
        <w:rPr>
          <w:rFonts w:ascii="Simplified Arabic" w:hAnsi="Simplified Arabic" w:cs="Simplified Arabic"/>
          <w:sz w:val="28"/>
          <w:szCs w:val="28"/>
          <w:rtl/>
        </w:rPr>
        <w:t xml:space="preserve"> في تقديم توصيات عملية لتحسين الأداء.</w:t>
      </w:r>
    </w:p>
    <w:p w14:paraId="434A0191" w14:textId="77777777" w:rsidR="00ED088B" w:rsidRPr="002C07C3" w:rsidRDefault="00ED088B" w:rsidP="00ED088B">
      <w:pPr>
        <w:jc w:val="lowKashida"/>
        <w:rPr>
          <w:rFonts w:ascii="Simplified Arabic" w:hAnsi="Simplified Arabic" w:cs="Simplified Arabic"/>
          <w:sz w:val="28"/>
          <w:szCs w:val="28"/>
          <w:rtl/>
        </w:rPr>
      </w:pPr>
    </w:p>
    <w:p w14:paraId="092AF51D" w14:textId="77777777" w:rsidR="00ED088B" w:rsidRPr="002C07C3" w:rsidRDefault="00ED088B" w:rsidP="00ED088B">
      <w:pPr>
        <w:pStyle w:val="2"/>
        <w:jc w:val="lowKashida"/>
        <w:rPr>
          <w:rtl/>
        </w:rPr>
      </w:pPr>
      <w:bookmarkStart w:id="70" w:name="_Toc203749658"/>
      <w:r>
        <w:rPr>
          <w:rFonts w:hint="cs"/>
          <w:rtl/>
        </w:rPr>
        <w:t xml:space="preserve">2-3-3-2 </w:t>
      </w:r>
      <w:r w:rsidRPr="002C07C3">
        <w:rPr>
          <w:rtl/>
        </w:rPr>
        <w:t>أوجه الاختلاف بين الدراسة الحالية والدراسات السابقة:</w:t>
      </w:r>
      <w:bookmarkEnd w:id="70"/>
    </w:p>
    <w:p w14:paraId="500A206B" w14:textId="77777777" w:rsidR="00ED088B" w:rsidRPr="002C07C3" w:rsidRDefault="00ED088B" w:rsidP="00ED088B">
      <w:pPr>
        <w:pStyle w:val="11"/>
        <w:jc w:val="lowKashida"/>
        <w:rPr>
          <w:rtl/>
        </w:rPr>
      </w:pPr>
      <w:r w:rsidRPr="002C07C3">
        <w:rPr>
          <w:rtl/>
        </w:rPr>
        <w:t>المجتمع وعينة الدراسة:</w:t>
      </w:r>
    </w:p>
    <w:p w14:paraId="2F8A7C45"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مركزة على قطاع الإنشاءات في مدينة جدة بالمملكة العربية السعودية، وهو سياق جغرافي وبيئي محدد يختلف عن بعض الدراسات السابقة التي قد تكون شملت دولًا أو مناطق جغرافية مختلفة أو قطاعات أخرى.</w:t>
      </w:r>
    </w:p>
    <w:p w14:paraId="6ECE1CE9" w14:textId="77777777" w:rsidR="00ED088B" w:rsidRPr="002C07C3" w:rsidRDefault="00ED088B" w:rsidP="00ED088B">
      <w:pPr>
        <w:pStyle w:val="11"/>
        <w:jc w:val="lowKashida"/>
        <w:rPr>
          <w:rtl/>
        </w:rPr>
      </w:pPr>
      <w:r w:rsidRPr="002C07C3">
        <w:rPr>
          <w:rtl/>
        </w:rPr>
        <w:t>البُعد الموضوعي:</w:t>
      </w:r>
    </w:p>
    <w:p w14:paraId="7437F92C"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تركز بشكل حصري على المهارات الناعمة ومدى تأثيرها على عدة أبعاد من أداء المشروع مثل الالتزام بالوقت، التحكم في التكلفة، جودة التنفيذ، ورضا أصحاب المصلحة، بينما بعض الدراسات السابقة قد تركزت على جانب معين مثل القيادة فقط أو التواصل أو الخبرة.</w:t>
      </w:r>
    </w:p>
    <w:p w14:paraId="225F07CB" w14:textId="77777777" w:rsidR="00ED088B" w:rsidRPr="002C07C3" w:rsidRDefault="00ED088B" w:rsidP="00ED088B">
      <w:pPr>
        <w:pStyle w:val="11"/>
        <w:rPr>
          <w:rtl/>
        </w:rPr>
      </w:pPr>
      <w:r w:rsidRPr="002C07C3">
        <w:rPr>
          <w:rtl/>
        </w:rPr>
        <w:t>تحليل شامل لأبعاد الأداء:</w:t>
      </w:r>
    </w:p>
    <w:p w14:paraId="32BAC57F"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تتناول مجموعة من المتغيرات التابعة (الأداء العام، مدة التنفيذ، تكلفة المشروع، جودة المشروع، رضا أصحاب المصلحة)، مما يجعلها أكثر شمولية مقارنة بدراسات قد ركزت فقط على جانب واحد من الأداء.</w:t>
      </w:r>
    </w:p>
    <w:p w14:paraId="42376F4E" w14:textId="77777777" w:rsidR="00ED088B" w:rsidRPr="002C07C3" w:rsidRDefault="00ED088B" w:rsidP="00ED088B">
      <w:pPr>
        <w:pStyle w:val="11"/>
        <w:rPr>
          <w:rtl/>
        </w:rPr>
      </w:pPr>
      <w:r w:rsidRPr="002C07C3">
        <w:rPr>
          <w:rtl/>
        </w:rPr>
        <w:t>الأدوات البحثية والتطبيق الميداني:</w:t>
      </w:r>
    </w:p>
    <w:p w14:paraId="63B5D8D4" w14:textId="77777777" w:rsidR="00ED088B" w:rsidRPr="002C07C3" w:rsidRDefault="00ED088B" w:rsidP="00ED088B">
      <w:pPr>
        <w:jc w:val="lowKashida"/>
        <w:rPr>
          <w:rFonts w:ascii="Simplified Arabic" w:hAnsi="Simplified Arabic" w:cs="Simplified Arabic"/>
          <w:sz w:val="28"/>
          <w:szCs w:val="28"/>
          <w:rtl/>
        </w:rPr>
      </w:pPr>
      <w:r w:rsidRPr="002C07C3">
        <w:rPr>
          <w:rFonts w:ascii="Simplified Arabic" w:hAnsi="Simplified Arabic" w:cs="Simplified Arabic"/>
          <w:sz w:val="28"/>
          <w:szCs w:val="28"/>
          <w:rtl/>
        </w:rPr>
        <w:t>تستخدم استبيانات موجهة لمجتمع الإنشاءات في جدة، مع التركيز على الشركات المحلية، وهو ما قد يختلف عن دراسات أخرى استخدمت عينات متعددة من مناطق أو قطاعات مختلفة.</w:t>
      </w:r>
    </w:p>
    <w:p w14:paraId="524C2085" w14:textId="77777777" w:rsidR="00ED088B" w:rsidRPr="002C07C3" w:rsidRDefault="00ED088B" w:rsidP="00ED088B">
      <w:pPr>
        <w:pStyle w:val="11"/>
        <w:rPr>
          <w:rtl/>
        </w:rPr>
      </w:pPr>
      <w:r w:rsidRPr="002C07C3">
        <w:rPr>
          <w:rtl/>
        </w:rPr>
        <w:t>توقيت الدراسة:</w:t>
      </w:r>
    </w:p>
    <w:p w14:paraId="4D88708C" w14:textId="77777777" w:rsidR="00ED088B" w:rsidRPr="002C07C3" w:rsidRDefault="00ED088B" w:rsidP="00ED088B">
      <w:pPr>
        <w:jc w:val="lowKashida"/>
        <w:rPr>
          <w:rFonts w:ascii="Simplified Arabic" w:hAnsi="Simplified Arabic" w:cs="Simplified Arabic"/>
          <w:sz w:val="28"/>
          <w:szCs w:val="28"/>
        </w:rPr>
      </w:pPr>
      <w:proofErr w:type="spellStart"/>
      <w:r w:rsidRPr="002C07C3">
        <w:rPr>
          <w:rFonts w:ascii="Simplified Arabic" w:hAnsi="Simplified Arabic" w:cs="Simplified Arabic"/>
          <w:sz w:val="28"/>
          <w:szCs w:val="28"/>
          <w:rtl/>
        </w:rPr>
        <w:t>دراس</w:t>
      </w:r>
      <w:r>
        <w:rPr>
          <w:rFonts w:ascii="Simplified Arabic" w:hAnsi="Simplified Arabic" w:cs="Simplified Arabic" w:hint="cs"/>
          <w:sz w:val="28"/>
          <w:szCs w:val="28"/>
          <w:rtl/>
        </w:rPr>
        <w:t>ه</w:t>
      </w:r>
      <w:proofErr w:type="spellEnd"/>
      <w:r w:rsidRPr="002C07C3">
        <w:rPr>
          <w:rFonts w:ascii="Simplified Arabic" w:hAnsi="Simplified Arabic" w:cs="Simplified Arabic"/>
          <w:sz w:val="28"/>
          <w:szCs w:val="28"/>
          <w:rtl/>
        </w:rPr>
        <w:t xml:space="preserve"> حديثة، مما يسمح بأخذ التطورات الأخيرة في قطاع الإنشاءات بالسعودية (خاصة مع رؤية 2030) بعين الاعتبار، في حين أن بعض الدراسات السابقة قد تكون أُجريت قبل هذه التطورات.</w:t>
      </w:r>
    </w:p>
    <w:p w14:paraId="065289B9" w14:textId="77777777" w:rsidR="00ED088B" w:rsidRPr="00762359" w:rsidRDefault="00ED088B" w:rsidP="00ED088B">
      <w:pPr>
        <w:pStyle w:val="2"/>
      </w:pPr>
      <w:bookmarkStart w:id="71" w:name="_Toc203749659"/>
      <w:r>
        <w:rPr>
          <w:rFonts w:hint="cs"/>
          <w:rtl/>
        </w:rPr>
        <w:t xml:space="preserve">2-3-3-3 </w:t>
      </w:r>
      <w:r w:rsidRPr="00762359">
        <w:rPr>
          <w:rtl/>
        </w:rPr>
        <w:t>ما تم الاستفادة منه من الدراسات السابقة</w:t>
      </w:r>
      <w:r w:rsidRPr="00762359">
        <w:t>:</w:t>
      </w:r>
      <w:bookmarkEnd w:id="71"/>
    </w:p>
    <w:p w14:paraId="277A3009"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التأكيد على أهمية المهارات الناعمة كعامل أساسي في نجاح المشاريع وتحسين أداء مديري المشاريع</w:t>
      </w:r>
      <w:r w:rsidRPr="00762359">
        <w:rPr>
          <w:rFonts w:ascii="Simplified Arabic" w:hAnsi="Simplified Arabic" w:cs="Simplified Arabic"/>
          <w:sz w:val="28"/>
          <w:szCs w:val="28"/>
        </w:rPr>
        <w:t>.</w:t>
      </w:r>
    </w:p>
    <w:p w14:paraId="15919B18"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توضيح أن المهارات الناعمة مثل التواصل الفعّال، القيادة، الذكاء العاطفي، وحل المشكلات تعزز التنسيق بين فرق العمل وتزيد من فاعلية الأداء</w:t>
      </w:r>
      <w:r w:rsidRPr="00762359">
        <w:rPr>
          <w:rFonts w:ascii="Simplified Arabic" w:hAnsi="Simplified Arabic" w:cs="Simplified Arabic"/>
          <w:sz w:val="28"/>
          <w:szCs w:val="28"/>
        </w:rPr>
        <w:t>.</w:t>
      </w:r>
    </w:p>
    <w:p w14:paraId="0DF7A8AF"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lastRenderedPageBreak/>
        <w:t>إثبات وجود علاقة إيجابية بين المهارات الناعمة وتقليل مدة تنفيذ المشاريع وتحسين الالتزام بالجداول الزمنية</w:t>
      </w:r>
      <w:r w:rsidRPr="00762359">
        <w:rPr>
          <w:rFonts w:ascii="Simplified Arabic" w:hAnsi="Simplified Arabic" w:cs="Simplified Arabic"/>
          <w:sz w:val="28"/>
          <w:szCs w:val="28"/>
        </w:rPr>
        <w:t>.</w:t>
      </w:r>
    </w:p>
    <w:p w14:paraId="710F078E"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إبراز أثر المهارات الناعمة في تحسين جودة مخرجات المشاريع والالتزام بالمعايير الفنية والمهنية</w:t>
      </w:r>
      <w:r w:rsidRPr="00762359">
        <w:rPr>
          <w:rFonts w:ascii="Simplified Arabic" w:hAnsi="Simplified Arabic" w:cs="Simplified Arabic"/>
          <w:sz w:val="28"/>
          <w:szCs w:val="28"/>
        </w:rPr>
        <w:t>.</w:t>
      </w:r>
    </w:p>
    <w:p w14:paraId="68A1C573"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رصد تأثير المهارات الناعمة على التحكم في تكاليف المشاريع وتقليل الانحرافات المالية</w:t>
      </w:r>
      <w:r w:rsidRPr="00762359">
        <w:rPr>
          <w:rFonts w:ascii="Simplified Arabic" w:hAnsi="Simplified Arabic" w:cs="Simplified Arabic"/>
          <w:sz w:val="28"/>
          <w:szCs w:val="28"/>
        </w:rPr>
        <w:t>.</w:t>
      </w:r>
    </w:p>
    <w:p w14:paraId="2120B827"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التأكيد على دور المهارات الناعمة في رفع رضا أصحاب المصلحة وتعزيز الروح المعنوية لفريق العمل</w:t>
      </w:r>
      <w:r w:rsidRPr="00762359">
        <w:rPr>
          <w:rFonts w:ascii="Simplified Arabic" w:hAnsi="Simplified Arabic" w:cs="Simplified Arabic"/>
          <w:sz w:val="28"/>
          <w:szCs w:val="28"/>
        </w:rPr>
        <w:t>.</w:t>
      </w:r>
    </w:p>
    <w:p w14:paraId="7F456ECE"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الاستفادة من المناهج الوصفية التحليلية وأدوات جمع البيانات مثل الاستبيانات التي أثبتت فعاليتها في قياس متغيرات الدراسة</w:t>
      </w:r>
      <w:r w:rsidRPr="00762359">
        <w:rPr>
          <w:rFonts w:ascii="Simplified Arabic" w:hAnsi="Simplified Arabic" w:cs="Simplified Arabic"/>
          <w:sz w:val="28"/>
          <w:szCs w:val="28"/>
        </w:rPr>
        <w:t>.</w:t>
      </w:r>
    </w:p>
    <w:p w14:paraId="25B8CF58"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التعرف على أهمية الخبرة العملية والتدريب المستمر في تطوير مهارات مديري المشاريع</w:t>
      </w:r>
      <w:r w:rsidRPr="00762359">
        <w:rPr>
          <w:rFonts w:ascii="Simplified Arabic" w:hAnsi="Simplified Arabic" w:cs="Simplified Arabic"/>
          <w:sz w:val="28"/>
          <w:szCs w:val="28"/>
        </w:rPr>
        <w:t>.</w:t>
      </w:r>
    </w:p>
    <w:p w14:paraId="3DF73C35" w14:textId="77777777" w:rsidR="00ED088B" w:rsidRPr="00762359"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فهم التحديات التي تواجه مديري المشاريع في بيئات العمل المعقدة، خصوصًا في قطاع الإنشاءات</w:t>
      </w:r>
      <w:r w:rsidRPr="00762359">
        <w:rPr>
          <w:rFonts w:ascii="Simplified Arabic" w:hAnsi="Simplified Arabic" w:cs="Simplified Arabic"/>
          <w:sz w:val="28"/>
          <w:szCs w:val="28"/>
        </w:rPr>
        <w:t>.</w:t>
      </w:r>
    </w:p>
    <w:p w14:paraId="50CDA3E8" w14:textId="77777777" w:rsidR="00ED088B" w:rsidRDefault="00ED088B" w:rsidP="00ED088B">
      <w:pPr>
        <w:numPr>
          <w:ilvl w:val="0"/>
          <w:numId w:val="62"/>
        </w:numPr>
        <w:spacing w:after="0"/>
        <w:jc w:val="lowKashida"/>
        <w:rPr>
          <w:rFonts w:ascii="Simplified Arabic" w:hAnsi="Simplified Arabic" w:cs="Simplified Arabic"/>
          <w:sz w:val="28"/>
          <w:szCs w:val="28"/>
        </w:rPr>
      </w:pPr>
      <w:r w:rsidRPr="00762359">
        <w:rPr>
          <w:rFonts w:ascii="Simplified Arabic" w:hAnsi="Simplified Arabic" w:cs="Simplified Arabic"/>
          <w:sz w:val="28"/>
          <w:szCs w:val="28"/>
          <w:rtl/>
        </w:rPr>
        <w:t>اعتماد توصيات الدراسات السابقة بضرورة تطوير برامج تدريبية متخصصة لتحسين المهارات الناعمة لدى مديري المشاريع</w:t>
      </w:r>
      <w:r w:rsidRPr="00762359">
        <w:rPr>
          <w:rFonts w:ascii="Simplified Arabic" w:hAnsi="Simplified Arabic" w:cs="Simplified Arabic"/>
          <w:sz w:val="28"/>
          <w:szCs w:val="28"/>
        </w:rPr>
        <w:t>.</w:t>
      </w:r>
    </w:p>
    <w:p w14:paraId="7C15CF46" w14:textId="77777777" w:rsidR="00ED088B" w:rsidRDefault="00ED088B" w:rsidP="00ED088B">
      <w:pPr>
        <w:pStyle w:val="1"/>
        <w:numPr>
          <w:ilvl w:val="1"/>
          <w:numId w:val="36"/>
        </w:numPr>
        <w:rPr>
          <w:rtl/>
        </w:rPr>
      </w:pPr>
      <w:bookmarkStart w:id="72" w:name="_Toc203749660"/>
      <w:r>
        <w:rPr>
          <w:rFonts w:hint="cs"/>
          <w:rtl/>
        </w:rPr>
        <w:t>خاتمة الفصل</w:t>
      </w:r>
      <w:bookmarkEnd w:id="72"/>
      <w:r>
        <w:rPr>
          <w:rFonts w:hint="cs"/>
          <w:rtl/>
        </w:rPr>
        <w:t xml:space="preserve"> </w:t>
      </w:r>
    </w:p>
    <w:p w14:paraId="6BBDA205" w14:textId="77777777" w:rsidR="00ED088B" w:rsidRDefault="00ED088B" w:rsidP="00ED088B">
      <w:pPr>
        <w:jc w:val="lowKashida"/>
        <w:rPr>
          <w:rFonts w:ascii="Simplified Arabic" w:hAnsi="Simplified Arabic" w:cs="Simplified Arabic"/>
          <w:sz w:val="28"/>
          <w:szCs w:val="28"/>
          <w:rtl/>
        </w:rPr>
      </w:pPr>
      <w:r w:rsidRPr="009609F2">
        <w:rPr>
          <w:rFonts w:ascii="Simplified Arabic" w:hAnsi="Simplified Arabic" w:cs="Simplified Arabic"/>
          <w:sz w:val="28"/>
          <w:szCs w:val="28"/>
          <w:rtl/>
        </w:rPr>
        <w:t xml:space="preserve">تناول هذا الفصل الإطار النظري والدراسات السابقة ذات الصلة بموضوع البحث، حيث تم استعراض المفاهيم الأساسية للمهارات الناعمة وأبعادها المختلفة، إلى جانب توضيح مفهوم إدارة المشاريع وأبعاد أدائها الرئيسة. كما تم تسليط الضوء على العلاقة التكاملية بين المهارات الناعمة التي يمتلكها مديرو المشاريع وبين مؤشرات الأداء في المشاريع الإنشائية، مدعومة بأطر نظرية شاملة تمثلت في نظرية الذكاء العاطفي، ونظرية القيادة التحويلية، ونظرية أصحاب المصلحة. وقد بيّنت هذه النظريات كيف أن الجوانب السلوكية، والمهارات الشخصية والاجتماعية، تُمثل عناصر محورية في تحسين جودة الأداء، وضمان رضا أصحاب المصلحة، والالتزام بالجدول الزمني والميزانية. إضافة إلى ذلك، ساهم تحليل الدراسات السابقة في تسليط الضوء على الفجوات البحثية التي تسعى هذه الدراسة لسدّها، مما يعزز من أصالتها وأهميتها. </w:t>
      </w:r>
    </w:p>
    <w:p w14:paraId="7BB9F429" w14:textId="77777777" w:rsidR="00245DDF" w:rsidRDefault="00245DDF"/>
    <w:sectPr w:rsidR="00245DDF" w:rsidSect="000C076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217097"/>
      <w:docPartObj>
        <w:docPartGallery w:val="Page Numbers (Bottom of Page)"/>
        <w:docPartUnique/>
      </w:docPartObj>
    </w:sdtPr>
    <w:sdtContent>
      <w:p w14:paraId="1F0FD414" w14:textId="77777777" w:rsidR="00000000" w:rsidRDefault="00000000">
        <w:pPr>
          <w:pStyle w:val="ab"/>
          <w:jc w:val="center"/>
          <w:rPr>
            <w:rtl/>
          </w:rPr>
        </w:pPr>
        <w:r>
          <w:fldChar w:fldCharType="begin"/>
        </w:r>
        <w:r>
          <w:instrText>PAGE   \* MERGEFORMAT</w:instrText>
        </w:r>
        <w:r>
          <w:fldChar w:fldCharType="separate"/>
        </w:r>
        <w:r>
          <w:rPr>
            <w:rtl/>
            <w:lang w:val="ar-SA"/>
          </w:rPr>
          <w:t>2</w:t>
        </w:r>
        <w:r>
          <w:fldChar w:fldCharType="end"/>
        </w:r>
      </w:p>
    </w:sdtContent>
  </w:sdt>
  <w:p w14:paraId="3D47CE7E" w14:textId="77777777" w:rsidR="00000000" w:rsidRDefault="00000000">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195B"/>
    <w:multiLevelType w:val="multilevel"/>
    <w:tmpl w:val="D6446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62A9F"/>
    <w:multiLevelType w:val="multilevel"/>
    <w:tmpl w:val="7D54799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C0ADF"/>
    <w:multiLevelType w:val="hybridMultilevel"/>
    <w:tmpl w:val="B0AA1C12"/>
    <w:lvl w:ilvl="0" w:tplc="88F810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3744A4"/>
    <w:multiLevelType w:val="hybridMultilevel"/>
    <w:tmpl w:val="C30EACD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9FB154F"/>
    <w:multiLevelType w:val="hybridMultilevel"/>
    <w:tmpl w:val="02EA1D8C"/>
    <w:lvl w:ilvl="0" w:tplc="04090001">
      <w:start w:val="1"/>
      <w:numFmt w:val="bullet"/>
      <w:lvlText w:val=""/>
      <w:lvlJc w:val="left"/>
      <w:pPr>
        <w:ind w:left="852" w:hanging="49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03A37"/>
    <w:multiLevelType w:val="hybridMultilevel"/>
    <w:tmpl w:val="56489670"/>
    <w:lvl w:ilvl="0" w:tplc="340406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285EE4"/>
    <w:multiLevelType w:val="multilevel"/>
    <w:tmpl w:val="267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02AAF"/>
    <w:multiLevelType w:val="multilevel"/>
    <w:tmpl w:val="69C29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556FD0"/>
    <w:multiLevelType w:val="multilevel"/>
    <w:tmpl w:val="9BB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35DF6"/>
    <w:multiLevelType w:val="multilevel"/>
    <w:tmpl w:val="DF4E5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19745F"/>
    <w:multiLevelType w:val="multilevel"/>
    <w:tmpl w:val="63BEE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DB2175"/>
    <w:multiLevelType w:val="hybridMultilevel"/>
    <w:tmpl w:val="3EFC9F0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70F624A"/>
    <w:multiLevelType w:val="hybridMultilevel"/>
    <w:tmpl w:val="926A59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17CA5771"/>
    <w:multiLevelType w:val="hybridMultilevel"/>
    <w:tmpl w:val="B9DA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2902AD"/>
    <w:multiLevelType w:val="multilevel"/>
    <w:tmpl w:val="86840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3F702F"/>
    <w:multiLevelType w:val="multilevel"/>
    <w:tmpl w:val="FED86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B214F0"/>
    <w:multiLevelType w:val="multilevel"/>
    <w:tmpl w:val="FFDEA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576471"/>
    <w:multiLevelType w:val="hybridMultilevel"/>
    <w:tmpl w:val="1E2E2D78"/>
    <w:lvl w:ilvl="0" w:tplc="04090003">
      <w:start w:val="1"/>
      <w:numFmt w:val="bullet"/>
      <w:lvlText w:val="o"/>
      <w:lvlJc w:val="left"/>
      <w:pPr>
        <w:ind w:left="1636" w:hanging="360"/>
      </w:pPr>
      <w:rPr>
        <w:rFonts w:ascii="Courier New" w:hAnsi="Courier New" w:cs="Courier New"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8" w15:restartNumberingAfterBreak="0">
    <w:nsid w:val="1C1A456A"/>
    <w:multiLevelType w:val="hybridMultilevel"/>
    <w:tmpl w:val="0E449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9E1D31"/>
    <w:multiLevelType w:val="multilevel"/>
    <w:tmpl w:val="1DE08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1025B6"/>
    <w:multiLevelType w:val="multilevel"/>
    <w:tmpl w:val="EA404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6D0C78"/>
    <w:multiLevelType w:val="multilevel"/>
    <w:tmpl w:val="FA424F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6C7F7A"/>
    <w:multiLevelType w:val="hybridMultilevel"/>
    <w:tmpl w:val="61FA30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CC13BF"/>
    <w:multiLevelType w:val="multilevel"/>
    <w:tmpl w:val="975C185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272297"/>
    <w:multiLevelType w:val="hybridMultilevel"/>
    <w:tmpl w:val="DCE2577A"/>
    <w:lvl w:ilvl="0" w:tplc="04090001">
      <w:start w:val="1"/>
      <w:numFmt w:val="bullet"/>
      <w:lvlText w:val=""/>
      <w:lvlJc w:val="left"/>
      <w:pPr>
        <w:ind w:left="360" w:hanging="360"/>
      </w:pPr>
      <w:rPr>
        <w:rFonts w:ascii="Symbol" w:hAnsi="Symbol" w:hint="default"/>
      </w:rPr>
    </w:lvl>
    <w:lvl w:ilvl="1" w:tplc="77BE4A2E">
      <w:numFmt w:val="bullet"/>
      <w:lvlText w:val="-"/>
      <w:lvlJc w:val="left"/>
      <w:pPr>
        <w:ind w:left="1080" w:hanging="360"/>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572301E"/>
    <w:multiLevelType w:val="multilevel"/>
    <w:tmpl w:val="4728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5104A5"/>
    <w:multiLevelType w:val="multilevel"/>
    <w:tmpl w:val="9CF04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884D4F"/>
    <w:multiLevelType w:val="multilevel"/>
    <w:tmpl w:val="3E20D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A94581"/>
    <w:multiLevelType w:val="multilevel"/>
    <w:tmpl w:val="70F8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775521"/>
    <w:multiLevelType w:val="multilevel"/>
    <w:tmpl w:val="DAA0C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B4440A"/>
    <w:multiLevelType w:val="multilevel"/>
    <w:tmpl w:val="E83A7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500F9F"/>
    <w:multiLevelType w:val="multilevel"/>
    <w:tmpl w:val="ECD2E0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E437745"/>
    <w:multiLevelType w:val="multilevel"/>
    <w:tmpl w:val="AFBE8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4A0C86"/>
    <w:multiLevelType w:val="hybridMultilevel"/>
    <w:tmpl w:val="29F8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F686939"/>
    <w:multiLevelType w:val="hybridMultilevel"/>
    <w:tmpl w:val="695C65FA"/>
    <w:lvl w:ilvl="0" w:tplc="D3C8267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1001A0"/>
    <w:multiLevelType w:val="hybridMultilevel"/>
    <w:tmpl w:val="FADEAC7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1716DBA"/>
    <w:multiLevelType w:val="hybridMultilevel"/>
    <w:tmpl w:val="7390F0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693147"/>
    <w:multiLevelType w:val="hybridMultilevel"/>
    <w:tmpl w:val="4B789AA0"/>
    <w:lvl w:ilvl="0" w:tplc="04090003">
      <w:start w:val="1"/>
      <w:numFmt w:val="bullet"/>
      <w:lvlText w:val="o"/>
      <w:lvlJc w:val="left"/>
      <w:pPr>
        <w:ind w:left="1353" w:hanging="360"/>
      </w:pPr>
      <w:rPr>
        <w:rFonts w:ascii="Courier New" w:hAnsi="Courier New" w:cs="Courier New"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8" w15:restartNumberingAfterBreak="0">
    <w:nsid w:val="33405075"/>
    <w:multiLevelType w:val="multilevel"/>
    <w:tmpl w:val="D82A6BF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E22D78"/>
    <w:multiLevelType w:val="multilevel"/>
    <w:tmpl w:val="25D83F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4491B7A"/>
    <w:multiLevelType w:val="hybridMultilevel"/>
    <w:tmpl w:val="B1688EA0"/>
    <w:lvl w:ilvl="0" w:tplc="55285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59F5B14"/>
    <w:multiLevelType w:val="hybridMultilevel"/>
    <w:tmpl w:val="3C448B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1C582B"/>
    <w:multiLevelType w:val="multilevel"/>
    <w:tmpl w:val="79CC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D863F8"/>
    <w:multiLevelType w:val="multilevel"/>
    <w:tmpl w:val="D724111A"/>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4" w15:restartNumberingAfterBreak="0">
    <w:nsid w:val="3B556B28"/>
    <w:multiLevelType w:val="hybridMultilevel"/>
    <w:tmpl w:val="5E08C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CCA5FBF"/>
    <w:multiLevelType w:val="multilevel"/>
    <w:tmpl w:val="CAC8D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DB40B7"/>
    <w:multiLevelType w:val="multilevel"/>
    <w:tmpl w:val="011C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772F7F"/>
    <w:multiLevelType w:val="hybridMultilevel"/>
    <w:tmpl w:val="F740FCB0"/>
    <w:lvl w:ilvl="0" w:tplc="FBA6A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2D0443"/>
    <w:multiLevelType w:val="multilevel"/>
    <w:tmpl w:val="45A8D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A87BE9"/>
    <w:multiLevelType w:val="hybridMultilevel"/>
    <w:tmpl w:val="D2E8BF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2FE5262"/>
    <w:multiLevelType w:val="multilevel"/>
    <w:tmpl w:val="8AE4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2A76DB"/>
    <w:multiLevelType w:val="hybridMultilevel"/>
    <w:tmpl w:val="F6B4D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48B8773D"/>
    <w:multiLevelType w:val="multilevel"/>
    <w:tmpl w:val="6B2C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8FB7F2F"/>
    <w:multiLevelType w:val="hybridMultilevel"/>
    <w:tmpl w:val="F8321E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9212A3A"/>
    <w:multiLevelType w:val="multilevel"/>
    <w:tmpl w:val="4694E8A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55" w15:restartNumberingAfterBreak="0">
    <w:nsid w:val="49E33B5C"/>
    <w:multiLevelType w:val="hybridMultilevel"/>
    <w:tmpl w:val="D4729062"/>
    <w:lvl w:ilvl="0" w:tplc="458A50F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607C1A"/>
    <w:multiLevelType w:val="multilevel"/>
    <w:tmpl w:val="6DB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B11ADB"/>
    <w:multiLevelType w:val="multilevel"/>
    <w:tmpl w:val="142672E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4C407B41"/>
    <w:multiLevelType w:val="hybridMultilevel"/>
    <w:tmpl w:val="9F866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D2D6E3D"/>
    <w:multiLevelType w:val="hybridMultilevel"/>
    <w:tmpl w:val="C278EC04"/>
    <w:lvl w:ilvl="0" w:tplc="D3C8267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DC00C4C"/>
    <w:multiLevelType w:val="multilevel"/>
    <w:tmpl w:val="F0A46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F912FC8"/>
    <w:multiLevelType w:val="multilevel"/>
    <w:tmpl w:val="4E86EE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FEA186F"/>
    <w:multiLevelType w:val="hybridMultilevel"/>
    <w:tmpl w:val="2EA275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12A6C8A"/>
    <w:multiLevelType w:val="multilevel"/>
    <w:tmpl w:val="8886F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1D35E53"/>
    <w:multiLevelType w:val="multilevel"/>
    <w:tmpl w:val="B0C28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6451B9"/>
    <w:multiLevelType w:val="hybridMultilevel"/>
    <w:tmpl w:val="E130A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0A197E"/>
    <w:multiLevelType w:val="multilevel"/>
    <w:tmpl w:val="934EB286"/>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7" w15:restartNumberingAfterBreak="0">
    <w:nsid w:val="5B313553"/>
    <w:multiLevelType w:val="multilevel"/>
    <w:tmpl w:val="DAA0C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4B13B2"/>
    <w:multiLevelType w:val="multilevel"/>
    <w:tmpl w:val="AC1C5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114873"/>
    <w:multiLevelType w:val="multilevel"/>
    <w:tmpl w:val="351E33A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D597C7B"/>
    <w:multiLevelType w:val="hybridMultilevel"/>
    <w:tmpl w:val="ABBC00C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E1A5D4D"/>
    <w:multiLevelType w:val="hybridMultilevel"/>
    <w:tmpl w:val="C7744B4A"/>
    <w:lvl w:ilvl="0" w:tplc="04090001">
      <w:start w:val="1"/>
      <w:numFmt w:val="bullet"/>
      <w:lvlText w:val=""/>
      <w:lvlJc w:val="left"/>
      <w:pPr>
        <w:ind w:left="1069" w:hanging="360"/>
      </w:pPr>
      <w:rPr>
        <w:rFonts w:ascii="Symbol" w:hAnsi="Symbol" w:hint="default"/>
        <w:sz w:val="32"/>
        <w:szCs w:val="32"/>
        <w:u w:val="none"/>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2" w15:restartNumberingAfterBreak="0">
    <w:nsid w:val="5E651ACB"/>
    <w:multiLevelType w:val="multilevel"/>
    <w:tmpl w:val="4AE0E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FB56FC1"/>
    <w:multiLevelType w:val="hybridMultilevel"/>
    <w:tmpl w:val="3BC8C7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617A3DDA"/>
    <w:multiLevelType w:val="multilevel"/>
    <w:tmpl w:val="17C07C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62E93DA7"/>
    <w:multiLevelType w:val="multilevel"/>
    <w:tmpl w:val="E200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1776A0"/>
    <w:multiLevelType w:val="multilevel"/>
    <w:tmpl w:val="5C92B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54E1C50"/>
    <w:multiLevelType w:val="hybridMultilevel"/>
    <w:tmpl w:val="C3E2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D279D7"/>
    <w:multiLevelType w:val="multilevel"/>
    <w:tmpl w:val="029A12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6A09B2"/>
    <w:multiLevelType w:val="multilevel"/>
    <w:tmpl w:val="4B1864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8346FEA"/>
    <w:multiLevelType w:val="multilevel"/>
    <w:tmpl w:val="861EB6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AB56EC9"/>
    <w:multiLevelType w:val="hybridMultilevel"/>
    <w:tmpl w:val="AEA68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AEE0B4D"/>
    <w:multiLevelType w:val="multilevel"/>
    <w:tmpl w:val="98A461BC"/>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3" w15:restartNumberingAfterBreak="0">
    <w:nsid w:val="6C9320A8"/>
    <w:multiLevelType w:val="multilevel"/>
    <w:tmpl w:val="F6F0E7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CDF7896"/>
    <w:multiLevelType w:val="multilevel"/>
    <w:tmpl w:val="AF0CD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4436D19"/>
    <w:multiLevelType w:val="multilevel"/>
    <w:tmpl w:val="3AAC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4D84693"/>
    <w:multiLevelType w:val="multilevel"/>
    <w:tmpl w:val="8012B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68B110F"/>
    <w:multiLevelType w:val="multilevel"/>
    <w:tmpl w:val="34EC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68F2BDA"/>
    <w:multiLevelType w:val="multilevel"/>
    <w:tmpl w:val="FB42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1539B1"/>
    <w:multiLevelType w:val="multilevel"/>
    <w:tmpl w:val="FAF6362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80709C9"/>
    <w:multiLevelType w:val="multilevel"/>
    <w:tmpl w:val="1B3AC9BC"/>
    <w:lvl w:ilvl="0">
      <w:start w:val="2"/>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1" w15:restartNumberingAfterBreak="0">
    <w:nsid w:val="794A6996"/>
    <w:multiLevelType w:val="multilevel"/>
    <w:tmpl w:val="DD409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9807EFE"/>
    <w:multiLevelType w:val="multilevel"/>
    <w:tmpl w:val="30CA1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A863C4"/>
    <w:multiLevelType w:val="multilevel"/>
    <w:tmpl w:val="5F641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101CB3"/>
    <w:multiLevelType w:val="hybridMultilevel"/>
    <w:tmpl w:val="A5C2872C"/>
    <w:lvl w:ilvl="0" w:tplc="340406A6">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7C440A51"/>
    <w:multiLevelType w:val="multilevel"/>
    <w:tmpl w:val="D29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E82075C"/>
    <w:multiLevelType w:val="multilevel"/>
    <w:tmpl w:val="0C625B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7" w15:restartNumberingAfterBreak="0">
    <w:nsid w:val="7EEC00EB"/>
    <w:multiLevelType w:val="multilevel"/>
    <w:tmpl w:val="E8C8F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F0A7F4E"/>
    <w:multiLevelType w:val="multilevel"/>
    <w:tmpl w:val="3CDE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5270615">
    <w:abstractNumId w:val="43"/>
  </w:num>
  <w:num w:numId="2" w16cid:durableId="428282924">
    <w:abstractNumId w:val="66"/>
  </w:num>
  <w:num w:numId="3" w16cid:durableId="629897800">
    <w:abstractNumId w:val="47"/>
  </w:num>
  <w:num w:numId="4" w16cid:durableId="1388530102">
    <w:abstractNumId w:val="18"/>
  </w:num>
  <w:num w:numId="5" w16cid:durableId="1287085109">
    <w:abstractNumId w:val="13"/>
  </w:num>
  <w:num w:numId="6" w16cid:durableId="287008068">
    <w:abstractNumId w:val="4"/>
  </w:num>
  <w:num w:numId="7" w16cid:durableId="1041518358">
    <w:abstractNumId w:val="15"/>
  </w:num>
  <w:num w:numId="8" w16cid:durableId="122116722">
    <w:abstractNumId w:val="19"/>
  </w:num>
  <w:num w:numId="9" w16cid:durableId="1713117504">
    <w:abstractNumId w:val="82"/>
  </w:num>
  <w:num w:numId="10" w16cid:durableId="1756631389">
    <w:abstractNumId w:val="53"/>
  </w:num>
  <w:num w:numId="11" w16cid:durableId="864756413">
    <w:abstractNumId w:val="83"/>
  </w:num>
  <w:num w:numId="12" w16cid:durableId="1921481045">
    <w:abstractNumId w:val="74"/>
  </w:num>
  <w:num w:numId="13" w16cid:durableId="1313366593">
    <w:abstractNumId w:val="96"/>
  </w:num>
  <w:num w:numId="14" w16cid:durableId="2000423426">
    <w:abstractNumId w:val="5"/>
  </w:num>
  <w:num w:numId="15" w16cid:durableId="1398867327">
    <w:abstractNumId w:val="88"/>
  </w:num>
  <w:num w:numId="16" w16cid:durableId="853568573">
    <w:abstractNumId w:val="95"/>
  </w:num>
  <w:num w:numId="17" w16cid:durableId="691536484">
    <w:abstractNumId w:val="21"/>
  </w:num>
  <w:num w:numId="18" w16cid:durableId="603807071">
    <w:abstractNumId w:val="75"/>
  </w:num>
  <w:num w:numId="19" w16cid:durableId="918639251">
    <w:abstractNumId w:val="68"/>
  </w:num>
  <w:num w:numId="20" w16cid:durableId="1475486967">
    <w:abstractNumId w:val="6"/>
  </w:num>
  <w:num w:numId="21" w16cid:durableId="59450521">
    <w:abstractNumId w:val="52"/>
  </w:num>
  <w:num w:numId="22" w16cid:durableId="2132749852">
    <w:abstractNumId w:val="29"/>
  </w:num>
  <w:num w:numId="23" w16cid:durableId="488788907">
    <w:abstractNumId w:val="98"/>
  </w:num>
  <w:num w:numId="24" w16cid:durableId="1911498025">
    <w:abstractNumId w:val="71"/>
  </w:num>
  <w:num w:numId="25" w16cid:durableId="72824381">
    <w:abstractNumId w:val="54"/>
  </w:num>
  <w:num w:numId="26" w16cid:durableId="1283610171">
    <w:abstractNumId w:val="73"/>
  </w:num>
  <w:num w:numId="27" w16cid:durableId="343173644">
    <w:abstractNumId w:val="33"/>
  </w:num>
  <w:num w:numId="28" w16cid:durableId="344939754">
    <w:abstractNumId w:val="94"/>
  </w:num>
  <w:num w:numId="29" w16cid:durableId="364596669">
    <w:abstractNumId w:val="12"/>
  </w:num>
  <w:num w:numId="30" w16cid:durableId="1584948268">
    <w:abstractNumId w:val="76"/>
  </w:num>
  <w:num w:numId="31" w16cid:durableId="1158807618">
    <w:abstractNumId w:val="11"/>
  </w:num>
  <w:num w:numId="32" w16cid:durableId="2047949991">
    <w:abstractNumId w:val="55"/>
  </w:num>
  <w:num w:numId="33" w16cid:durableId="231820013">
    <w:abstractNumId w:val="40"/>
  </w:num>
  <w:num w:numId="34" w16cid:durableId="1704598110">
    <w:abstractNumId w:val="2"/>
  </w:num>
  <w:num w:numId="35" w16cid:durableId="152573936">
    <w:abstractNumId w:val="3"/>
  </w:num>
  <w:num w:numId="36" w16cid:durableId="1698890031">
    <w:abstractNumId w:val="90"/>
  </w:num>
  <w:num w:numId="37" w16cid:durableId="626085950">
    <w:abstractNumId w:val="9"/>
  </w:num>
  <w:num w:numId="38" w16cid:durableId="278993393">
    <w:abstractNumId w:val="50"/>
  </w:num>
  <w:num w:numId="39" w16cid:durableId="836116846">
    <w:abstractNumId w:val="57"/>
  </w:num>
  <w:num w:numId="40" w16cid:durableId="1874733754">
    <w:abstractNumId w:val="72"/>
  </w:num>
  <w:num w:numId="41" w16cid:durableId="1334147629">
    <w:abstractNumId w:val="56"/>
  </w:num>
  <w:num w:numId="42" w16cid:durableId="1025640649">
    <w:abstractNumId w:val="45"/>
  </w:num>
  <w:num w:numId="43" w16cid:durableId="456531931">
    <w:abstractNumId w:val="64"/>
  </w:num>
  <w:num w:numId="44" w16cid:durableId="1392000014">
    <w:abstractNumId w:val="27"/>
  </w:num>
  <w:num w:numId="45" w16cid:durableId="281770978">
    <w:abstractNumId w:val="67"/>
  </w:num>
  <w:num w:numId="46" w16cid:durableId="1712537501">
    <w:abstractNumId w:val="17"/>
  </w:num>
  <w:num w:numId="47" w16cid:durableId="765885009">
    <w:abstractNumId w:val="49"/>
  </w:num>
  <w:num w:numId="48" w16cid:durableId="1103306517">
    <w:abstractNumId w:val="63"/>
  </w:num>
  <w:num w:numId="49" w16cid:durableId="1806192129">
    <w:abstractNumId w:val="97"/>
  </w:num>
  <w:num w:numId="50" w16cid:durableId="1199583499">
    <w:abstractNumId w:val="92"/>
  </w:num>
  <w:num w:numId="51" w16cid:durableId="946816962">
    <w:abstractNumId w:val="91"/>
  </w:num>
  <w:num w:numId="52" w16cid:durableId="1423453457">
    <w:abstractNumId w:val="10"/>
  </w:num>
  <w:num w:numId="53" w16cid:durableId="1098983591">
    <w:abstractNumId w:val="60"/>
  </w:num>
  <w:num w:numId="54" w16cid:durableId="723795630">
    <w:abstractNumId w:val="16"/>
  </w:num>
  <w:num w:numId="55" w16cid:durableId="1568373818">
    <w:abstractNumId w:val="93"/>
  </w:num>
  <w:num w:numId="56" w16cid:durableId="1972904692">
    <w:abstractNumId w:val="84"/>
  </w:num>
  <w:num w:numId="57" w16cid:durableId="1562667079">
    <w:abstractNumId w:val="14"/>
  </w:num>
  <w:num w:numId="58" w16cid:durableId="996497612">
    <w:abstractNumId w:val="25"/>
  </w:num>
  <w:num w:numId="59" w16cid:durableId="1309748942">
    <w:abstractNumId w:val="8"/>
  </w:num>
  <w:num w:numId="60" w16cid:durableId="1218207361">
    <w:abstractNumId w:val="38"/>
  </w:num>
  <w:num w:numId="61" w16cid:durableId="1464613613">
    <w:abstractNumId w:val="1"/>
  </w:num>
  <w:num w:numId="62" w16cid:durableId="1111777848">
    <w:abstractNumId w:val="61"/>
  </w:num>
  <w:num w:numId="63" w16cid:durableId="1894266627">
    <w:abstractNumId w:val="44"/>
  </w:num>
  <w:num w:numId="64" w16cid:durableId="1409040133">
    <w:abstractNumId w:val="77"/>
  </w:num>
  <w:num w:numId="65" w16cid:durableId="303892489">
    <w:abstractNumId w:val="81"/>
  </w:num>
  <w:num w:numId="66" w16cid:durableId="1981307361">
    <w:abstractNumId w:val="48"/>
  </w:num>
  <w:num w:numId="67" w16cid:durableId="8338558">
    <w:abstractNumId w:val="69"/>
  </w:num>
  <w:num w:numId="68" w16cid:durableId="741222579">
    <w:abstractNumId w:val="79"/>
  </w:num>
  <w:num w:numId="69" w16cid:durableId="1695500218">
    <w:abstractNumId w:val="30"/>
  </w:num>
  <w:num w:numId="70" w16cid:durableId="1768579587">
    <w:abstractNumId w:val="89"/>
  </w:num>
  <w:num w:numId="71" w16cid:durableId="223217915">
    <w:abstractNumId w:val="78"/>
  </w:num>
  <w:num w:numId="72" w16cid:durableId="837188263">
    <w:abstractNumId w:val="0"/>
  </w:num>
  <w:num w:numId="73" w16cid:durableId="2091387312">
    <w:abstractNumId w:val="23"/>
  </w:num>
  <w:num w:numId="74" w16cid:durableId="1450513659">
    <w:abstractNumId w:val="80"/>
  </w:num>
  <w:num w:numId="75" w16cid:durableId="1606764116">
    <w:abstractNumId w:val="65"/>
  </w:num>
  <w:num w:numId="76" w16cid:durableId="1361204107">
    <w:abstractNumId w:val="37"/>
  </w:num>
  <w:num w:numId="77" w16cid:durableId="1692341715">
    <w:abstractNumId w:val="34"/>
  </w:num>
  <w:num w:numId="78" w16cid:durableId="1346904694">
    <w:abstractNumId w:val="59"/>
  </w:num>
  <w:num w:numId="79" w16cid:durableId="883561950">
    <w:abstractNumId w:val="24"/>
  </w:num>
  <w:num w:numId="80" w16cid:durableId="820078520">
    <w:abstractNumId w:val="70"/>
  </w:num>
  <w:num w:numId="81" w16cid:durableId="43912107">
    <w:abstractNumId w:val="42"/>
  </w:num>
  <w:num w:numId="82" w16cid:durableId="27341544">
    <w:abstractNumId w:val="36"/>
  </w:num>
  <w:num w:numId="83" w16cid:durableId="638002135">
    <w:abstractNumId w:val="22"/>
  </w:num>
  <w:num w:numId="84" w16cid:durableId="1366906643">
    <w:abstractNumId w:val="58"/>
  </w:num>
  <w:num w:numId="85" w16cid:durableId="187452709">
    <w:abstractNumId w:val="28"/>
  </w:num>
  <w:num w:numId="86" w16cid:durableId="1485585392">
    <w:abstractNumId w:val="85"/>
  </w:num>
  <w:num w:numId="87" w16cid:durableId="267541658">
    <w:abstractNumId w:val="39"/>
  </w:num>
  <w:num w:numId="88" w16cid:durableId="1054887821">
    <w:abstractNumId w:val="46"/>
  </w:num>
  <w:num w:numId="89" w16cid:durableId="1190410692">
    <w:abstractNumId w:val="62"/>
  </w:num>
  <w:num w:numId="90" w16cid:durableId="1201825816">
    <w:abstractNumId w:val="41"/>
  </w:num>
  <w:num w:numId="91" w16cid:durableId="1250119279">
    <w:abstractNumId w:val="35"/>
  </w:num>
  <w:num w:numId="92" w16cid:durableId="663438318">
    <w:abstractNumId w:val="31"/>
  </w:num>
  <w:num w:numId="93" w16cid:durableId="1319840793">
    <w:abstractNumId w:val="87"/>
  </w:num>
  <w:num w:numId="94" w16cid:durableId="1844659958">
    <w:abstractNumId w:val="86"/>
  </w:num>
  <w:num w:numId="95" w16cid:durableId="916087661">
    <w:abstractNumId w:val="20"/>
  </w:num>
  <w:num w:numId="96" w16cid:durableId="2142456595">
    <w:abstractNumId w:val="26"/>
  </w:num>
  <w:num w:numId="97" w16cid:durableId="1510829727">
    <w:abstractNumId w:val="32"/>
  </w:num>
  <w:num w:numId="98" w16cid:durableId="978538206">
    <w:abstractNumId w:val="7"/>
  </w:num>
  <w:num w:numId="99" w16cid:durableId="248775120">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456"/>
    <w:rsid w:val="000C0763"/>
    <w:rsid w:val="00245DDF"/>
    <w:rsid w:val="0047323D"/>
    <w:rsid w:val="006E70F8"/>
    <w:rsid w:val="00A24680"/>
    <w:rsid w:val="00B74E91"/>
    <w:rsid w:val="00C04078"/>
    <w:rsid w:val="00D84456"/>
    <w:rsid w:val="00DF6C44"/>
    <w:rsid w:val="00ED08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A59A9C-1279-4C1F-941E-1F5164E15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D088B"/>
    <w:pPr>
      <w:bidi/>
    </w:pPr>
  </w:style>
  <w:style w:type="paragraph" w:styleId="1">
    <w:name w:val="heading 1"/>
    <w:aliases w:val="عنوان رائيسي"/>
    <w:basedOn w:val="a"/>
    <w:next w:val="a"/>
    <w:link w:val="1Char"/>
    <w:uiPriority w:val="9"/>
    <w:qFormat/>
    <w:rsid w:val="00D844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عنوان فرعي 3"/>
    <w:basedOn w:val="a"/>
    <w:next w:val="a"/>
    <w:link w:val="2Char"/>
    <w:uiPriority w:val="9"/>
    <w:unhideWhenUsed/>
    <w:qFormat/>
    <w:rsid w:val="00D844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8445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8445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8445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8445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8445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8445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8445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aliases w:val="عنوان رائيسي Char"/>
    <w:basedOn w:val="a0"/>
    <w:link w:val="1"/>
    <w:uiPriority w:val="9"/>
    <w:rsid w:val="00D84456"/>
    <w:rPr>
      <w:rFonts w:asciiTheme="majorHAnsi" w:eastAsiaTheme="majorEastAsia" w:hAnsiTheme="majorHAnsi" w:cstheme="majorBidi"/>
      <w:color w:val="2F5496" w:themeColor="accent1" w:themeShade="BF"/>
      <w:sz w:val="40"/>
      <w:szCs w:val="40"/>
    </w:rPr>
  </w:style>
  <w:style w:type="character" w:customStyle="1" w:styleId="2Char">
    <w:name w:val="عنوان 2 Char"/>
    <w:aliases w:val="عنوان فرعي 3 Char"/>
    <w:basedOn w:val="a0"/>
    <w:link w:val="2"/>
    <w:uiPriority w:val="9"/>
    <w:rsid w:val="00D8445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8445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8445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84456"/>
    <w:rPr>
      <w:rFonts w:eastAsiaTheme="majorEastAsia" w:cstheme="majorBidi"/>
      <w:color w:val="2F5496" w:themeColor="accent1" w:themeShade="BF"/>
    </w:rPr>
  </w:style>
  <w:style w:type="character" w:customStyle="1" w:styleId="6Char">
    <w:name w:val="عنوان 6 Char"/>
    <w:basedOn w:val="a0"/>
    <w:link w:val="6"/>
    <w:uiPriority w:val="9"/>
    <w:semiHidden/>
    <w:rsid w:val="00D84456"/>
    <w:rPr>
      <w:rFonts w:eastAsiaTheme="majorEastAsia" w:cstheme="majorBidi"/>
      <w:i/>
      <w:iCs/>
      <w:color w:val="595959" w:themeColor="text1" w:themeTint="A6"/>
    </w:rPr>
  </w:style>
  <w:style w:type="character" w:customStyle="1" w:styleId="7Char">
    <w:name w:val="عنوان 7 Char"/>
    <w:basedOn w:val="a0"/>
    <w:link w:val="7"/>
    <w:uiPriority w:val="9"/>
    <w:semiHidden/>
    <w:rsid w:val="00D84456"/>
    <w:rPr>
      <w:rFonts w:eastAsiaTheme="majorEastAsia" w:cstheme="majorBidi"/>
      <w:color w:val="595959" w:themeColor="text1" w:themeTint="A6"/>
    </w:rPr>
  </w:style>
  <w:style w:type="character" w:customStyle="1" w:styleId="8Char">
    <w:name w:val="عنوان 8 Char"/>
    <w:basedOn w:val="a0"/>
    <w:link w:val="8"/>
    <w:uiPriority w:val="9"/>
    <w:semiHidden/>
    <w:rsid w:val="00D84456"/>
    <w:rPr>
      <w:rFonts w:eastAsiaTheme="majorEastAsia" w:cstheme="majorBidi"/>
      <w:i/>
      <w:iCs/>
      <w:color w:val="272727" w:themeColor="text1" w:themeTint="D8"/>
    </w:rPr>
  </w:style>
  <w:style w:type="character" w:customStyle="1" w:styleId="9Char">
    <w:name w:val="عنوان 9 Char"/>
    <w:basedOn w:val="a0"/>
    <w:link w:val="9"/>
    <w:uiPriority w:val="9"/>
    <w:semiHidden/>
    <w:rsid w:val="00D84456"/>
    <w:rPr>
      <w:rFonts w:eastAsiaTheme="majorEastAsia" w:cstheme="majorBidi"/>
      <w:color w:val="272727" w:themeColor="text1" w:themeTint="D8"/>
    </w:rPr>
  </w:style>
  <w:style w:type="paragraph" w:styleId="a3">
    <w:name w:val="Title"/>
    <w:basedOn w:val="a"/>
    <w:next w:val="a"/>
    <w:link w:val="Char"/>
    <w:uiPriority w:val="10"/>
    <w:qFormat/>
    <w:rsid w:val="00D84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8445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8445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8445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84456"/>
    <w:pPr>
      <w:spacing w:before="160"/>
      <w:jc w:val="center"/>
    </w:pPr>
    <w:rPr>
      <w:i/>
      <w:iCs/>
      <w:color w:val="404040" w:themeColor="text1" w:themeTint="BF"/>
    </w:rPr>
  </w:style>
  <w:style w:type="character" w:customStyle="1" w:styleId="Char1">
    <w:name w:val="اقتباس Char"/>
    <w:basedOn w:val="a0"/>
    <w:link w:val="a5"/>
    <w:uiPriority w:val="29"/>
    <w:rsid w:val="00D84456"/>
    <w:rPr>
      <w:i/>
      <w:iCs/>
      <w:color w:val="404040" w:themeColor="text1" w:themeTint="BF"/>
    </w:rPr>
  </w:style>
  <w:style w:type="paragraph" w:styleId="a6">
    <w:name w:val="List Paragraph"/>
    <w:basedOn w:val="a"/>
    <w:uiPriority w:val="34"/>
    <w:qFormat/>
    <w:rsid w:val="00D84456"/>
    <w:pPr>
      <w:ind w:left="720"/>
      <w:contextualSpacing/>
    </w:pPr>
  </w:style>
  <w:style w:type="character" w:styleId="a7">
    <w:name w:val="Intense Emphasis"/>
    <w:basedOn w:val="a0"/>
    <w:uiPriority w:val="21"/>
    <w:qFormat/>
    <w:rsid w:val="00D84456"/>
    <w:rPr>
      <w:i/>
      <w:iCs/>
      <w:color w:val="2F5496" w:themeColor="accent1" w:themeShade="BF"/>
    </w:rPr>
  </w:style>
  <w:style w:type="paragraph" w:styleId="a8">
    <w:name w:val="Intense Quote"/>
    <w:basedOn w:val="a"/>
    <w:next w:val="a"/>
    <w:link w:val="Char2"/>
    <w:uiPriority w:val="30"/>
    <w:qFormat/>
    <w:rsid w:val="00D844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84456"/>
    <w:rPr>
      <w:i/>
      <w:iCs/>
      <w:color w:val="2F5496" w:themeColor="accent1" w:themeShade="BF"/>
    </w:rPr>
  </w:style>
  <w:style w:type="character" w:styleId="a9">
    <w:name w:val="Intense Reference"/>
    <w:basedOn w:val="a0"/>
    <w:uiPriority w:val="32"/>
    <w:qFormat/>
    <w:rsid w:val="00D84456"/>
    <w:rPr>
      <w:b/>
      <w:bCs/>
      <w:smallCaps/>
      <w:color w:val="2F5496" w:themeColor="accent1" w:themeShade="BF"/>
      <w:spacing w:val="5"/>
    </w:rPr>
  </w:style>
  <w:style w:type="paragraph" w:styleId="aa">
    <w:name w:val="header"/>
    <w:basedOn w:val="a"/>
    <w:link w:val="Char3"/>
    <w:uiPriority w:val="99"/>
    <w:unhideWhenUsed/>
    <w:rsid w:val="00ED088B"/>
    <w:pPr>
      <w:tabs>
        <w:tab w:val="center" w:pos="4153"/>
        <w:tab w:val="right" w:pos="8306"/>
      </w:tabs>
      <w:spacing w:after="0" w:line="240" w:lineRule="auto"/>
    </w:pPr>
  </w:style>
  <w:style w:type="character" w:customStyle="1" w:styleId="Char3">
    <w:name w:val="رأس الصفحة Char"/>
    <w:basedOn w:val="a0"/>
    <w:link w:val="aa"/>
    <w:uiPriority w:val="99"/>
    <w:rsid w:val="00ED088B"/>
  </w:style>
  <w:style w:type="paragraph" w:styleId="ab">
    <w:name w:val="footer"/>
    <w:basedOn w:val="a"/>
    <w:link w:val="Char4"/>
    <w:uiPriority w:val="99"/>
    <w:unhideWhenUsed/>
    <w:rsid w:val="00ED088B"/>
    <w:pPr>
      <w:tabs>
        <w:tab w:val="center" w:pos="4153"/>
        <w:tab w:val="right" w:pos="8306"/>
      </w:tabs>
      <w:spacing w:after="0" w:line="240" w:lineRule="auto"/>
    </w:pPr>
  </w:style>
  <w:style w:type="character" w:customStyle="1" w:styleId="Char4">
    <w:name w:val="تذييل الصفحة Char"/>
    <w:basedOn w:val="a0"/>
    <w:link w:val="ab"/>
    <w:uiPriority w:val="99"/>
    <w:rsid w:val="00ED088B"/>
  </w:style>
  <w:style w:type="character" w:styleId="ac">
    <w:name w:val="Emphasis"/>
    <w:basedOn w:val="a0"/>
    <w:uiPriority w:val="20"/>
    <w:qFormat/>
    <w:rsid w:val="00ED088B"/>
    <w:rPr>
      <w:i/>
      <w:iCs/>
    </w:rPr>
  </w:style>
  <w:style w:type="paragraph" w:styleId="ad">
    <w:name w:val="caption"/>
    <w:basedOn w:val="a"/>
    <w:next w:val="a"/>
    <w:uiPriority w:val="35"/>
    <w:unhideWhenUsed/>
    <w:qFormat/>
    <w:rsid w:val="00ED088B"/>
    <w:pPr>
      <w:spacing w:after="200" w:line="240" w:lineRule="auto"/>
    </w:pPr>
    <w:rPr>
      <w:i/>
      <w:iCs/>
      <w:color w:val="44546A" w:themeColor="text2"/>
      <w:sz w:val="18"/>
      <w:szCs w:val="18"/>
    </w:rPr>
  </w:style>
  <w:style w:type="paragraph" w:styleId="ae">
    <w:name w:val="Normal (Web)"/>
    <w:basedOn w:val="a"/>
    <w:uiPriority w:val="99"/>
    <w:semiHidden/>
    <w:unhideWhenUsed/>
    <w:rsid w:val="00ED08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f">
    <w:name w:val="فصل"/>
    <w:basedOn w:val="1"/>
    <w:link w:val="Char5"/>
    <w:qFormat/>
    <w:rsid w:val="00ED088B"/>
    <w:pPr>
      <w:spacing w:before="240" w:after="0"/>
      <w:jc w:val="center"/>
    </w:pPr>
    <w:rPr>
      <w:rFonts w:ascii="Simplified Arabic" w:hAnsi="Simplified Arabic" w:cs="Simplified Arabic"/>
      <w:bCs/>
      <w:color w:val="000000" w:themeColor="text1"/>
    </w:rPr>
  </w:style>
  <w:style w:type="character" w:customStyle="1" w:styleId="Char5">
    <w:name w:val="فصل Char"/>
    <w:basedOn w:val="a0"/>
    <w:link w:val="af"/>
    <w:rsid w:val="00ED088B"/>
    <w:rPr>
      <w:rFonts w:ascii="Simplified Arabic" w:eastAsiaTheme="majorEastAsia" w:hAnsi="Simplified Arabic" w:cs="Simplified Arabic"/>
      <w:bCs/>
      <w:color w:val="000000" w:themeColor="text1"/>
      <w:sz w:val="40"/>
      <w:szCs w:val="40"/>
    </w:rPr>
  </w:style>
  <w:style w:type="paragraph" w:styleId="af0">
    <w:name w:val="TOC Heading"/>
    <w:basedOn w:val="1"/>
    <w:next w:val="a"/>
    <w:uiPriority w:val="39"/>
    <w:unhideWhenUsed/>
    <w:qFormat/>
    <w:rsid w:val="00ED088B"/>
    <w:pPr>
      <w:spacing w:before="240" w:after="0"/>
      <w:outlineLvl w:val="9"/>
    </w:pPr>
    <w:rPr>
      <w:bCs/>
      <w:kern w:val="0"/>
      <w:sz w:val="32"/>
      <w:szCs w:val="32"/>
      <w:rtl/>
      <w14:ligatures w14:val="none"/>
    </w:rPr>
  </w:style>
  <w:style w:type="paragraph" w:styleId="10">
    <w:name w:val="toc 1"/>
    <w:basedOn w:val="a"/>
    <w:next w:val="a"/>
    <w:autoRedefine/>
    <w:uiPriority w:val="39"/>
    <w:unhideWhenUsed/>
    <w:rsid w:val="00ED088B"/>
    <w:pPr>
      <w:spacing w:after="100"/>
    </w:pPr>
  </w:style>
  <w:style w:type="character" w:styleId="Hyperlink">
    <w:name w:val="Hyperlink"/>
    <w:basedOn w:val="a0"/>
    <w:uiPriority w:val="99"/>
    <w:unhideWhenUsed/>
    <w:rsid w:val="00ED088B"/>
    <w:rPr>
      <w:color w:val="0563C1" w:themeColor="hyperlink"/>
      <w:u w:val="single"/>
    </w:rPr>
  </w:style>
  <w:style w:type="paragraph" w:customStyle="1" w:styleId="11">
    <w:name w:val="عنوان فرعي1"/>
    <w:basedOn w:val="4"/>
    <w:next w:val="3"/>
    <w:link w:val="1Char0"/>
    <w:qFormat/>
    <w:rsid w:val="00ED088B"/>
    <w:pPr>
      <w:spacing w:before="40" w:after="0"/>
    </w:pPr>
    <w:rPr>
      <w:rFonts w:asciiTheme="majorHAnsi" w:hAnsiTheme="majorHAnsi" w:cs="Simplified Arabic"/>
      <w:bCs/>
      <w:iCs w:val="0"/>
      <w:color w:val="000000" w:themeColor="text1"/>
      <w:szCs w:val="28"/>
    </w:rPr>
  </w:style>
  <w:style w:type="character" w:customStyle="1" w:styleId="1Char0">
    <w:name w:val="عنوان فرعي1 Char"/>
    <w:basedOn w:val="4Char"/>
    <w:link w:val="11"/>
    <w:rsid w:val="00ED088B"/>
    <w:rPr>
      <w:rFonts w:asciiTheme="majorHAnsi" w:eastAsiaTheme="majorEastAsia" w:hAnsiTheme="majorHAnsi" w:cs="Simplified Arabic"/>
      <w:bCs/>
      <w:i/>
      <w:iCs w:val="0"/>
      <w:color w:val="000000" w:themeColor="text1"/>
      <w:szCs w:val="28"/>
    </w:rPr>
  </w:style>
  <w:style w:type="paragraph" w:styleId="20">
    <w:name w:val="toc 2"/>
    <w:basedOn w:val="a"/>
    <w:next w:val="a"/>
    <w:autoRedefine/>
    <w:uiPriority w:val="39"/>
    <w:unhideWhenUsed/>
    <w:rsid w:val="00ED088B"/>
    <w:pPr>
      <w:spacing w:after="100"/>
      <w:ind w:left="220"/>
    </w:pPr>
  </w:style>
  <w:style w:type="table" w:styleId="af1">
    <w:name w:val="Table Grid"/>
    <w:basedOn w:val="a1"/>
    <w:uiPriority w:val="59"/>
    <w:rsid w:val="00ED088B"/>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ED088B"/>
    <w:rPr>
      <w:sz w:val="16"/>
      <w:szCs w:val="16"/>
    </w:rPr>
  </w:style>
  <w:style w:type="paragraph" w:styleId="af3">
    <w:name w:val="annotation text"/>
    <w:basedOn w:val="a"/>
    <w:link w:val="Char6"/>
    <w:uiPriority w:val="99"/>
    <w:semiHidden/>
    <w:unhideWhenUsed/>
    <w:rsid w:val="00ED088B"/>
    <w:pPr>
      <w:spacing w:line="240" w:lineRule="auto"/>
    </w:pPr>
    <w:rPr>
      <w:sz w:val="20"/>
      <w:szCs w:val="20"/>
    </w:rPr>
  </w:style>
  <w:style w:type="character" w:customStyle="1" w:styleId="Char6">
    <w:name w:val="نص تعليق Char"/>
    <w:basedOn w:val="a0"/>
    <w:link w:val="af3"/>
    <w:uiPriority w:val="99"/>
    <w:semiHidden/>
    <w:rsid w:val="00ED088B"/>
    <w:rPr>
      <w:sz w:val="20"/>
      <w:szCs w:val="20"/>
    </w:rPr>
  </w:style>
  <w:style w:type="paragraph" w:styleId="af4">
    <w:name w:val="annotation subject"/>
    <w:basedOn w:val="af3"/>
    <w:next w:val="af3"/>
    <w:link w:val="Char7"/>
    <w:uiPriority w:val="99"/>
    <w:semiHidden/>
    <w:unhideWhenUsed/>
    <w:rsid w:val="00ED088B"/>
    <w:rPr>
      <w:b/>
      <w:bCs/>
    </w:rPr>
  </w:style>
  <w:style w:type="character" w:customStyle="1" w:styleId="Char7">
    <w:name w:val="موضوع تعليق Char"/>
    <w:basedOn w:val="Char6"/>
    <w:link w:val="af4"/>
    <w:uiPriority w:val="99"/>
    <w:semiHidden/>
    <w:rsid w:val="00ED088B"/>
    <w:rPr>
      <w:b/>
      <w:bCs/>
      <w:sz w:val="20"/>
      <w:szCs w:val="20"/>
    </w:rPr>
  </w:style>
  <w:style w:type="table" w:styleId="21">
    <w:name w:val="Plain Table 2"/>
    <w:basedOn w:val="a1"/>
    <w:uiPriority w:val="42"/>
    <w:rsid w:val="00ED08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محتوى"/>
    <w:basedOn w:val="a"/>
    <w:qFormat/>
    <w:rsid w:val="00ED088B"/>
    <w:pPr>
      <w:spacing w:line="240" w:lineRule="auto"/>
    </w:pPr>
    <w:rPr>
      <w:rFonts w:cs="Simplified Arabic"/>
      <w:szCs w:val="28"/>
    </w:rPr>
  </w:style>
  <w:style w:type="table" w:styleId="12">
    <w:name w:val="Plain Table 1"/>
    <w:basedOn w:val="a1"/>
    <w:uiPriority w:val="41"/>
    <w:rsid w:val="00ED08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6">
    <w:name w:val="table of figures"/>
    <w:basedOn w:val="a"/>
    <w:next w:val="a"/>
    <w:uiPriority w:val="99"/>
    <w:unhideWhenUsed/>
    <w:rsid w:val="00ED088B"/>
    <w:pPr>
      <w:spacing w:after="0"/>
    </w:pPr>
  </w:style>
  <w:style w:type="character" w:styleId="af7">
    <w:name w:val="Unresolved Mention"/>
    <w:basedOn w:val="a0"/>
    <w:uiPriority w:val="99"/>
    <w:semiHidden/>
    <w:unhideWhenUsed/>
    <w:rsid w:val="00ED088B"/>
    <w:rPr>
      <w:color w:val="605E5C"/>
      <w:shd w:val="clear" w:color="auto" w:fill="E1DFDD"/>
    </w:rPr>
  </w:style>
  <w:style w:type="paragraph" w:styleId="30">
    <w:name w:val="toc 3"/>
    <w:basedOn w:val="a"/>
    <w:next w:val="a"/>
    <w:autoRedefine/>
    <w:uiPriority w:val="39"/>
    <w:unhideWhenUsed/>
    <w:rsid w:val="00ED088B"/>
    <w:pPr>
      <w:spacing w:after="100" w:line="278" w:lineRule="auto"/>
      <w:ind w:left="480"/>
    </w:pPr>
    <w:rPr>
      <w:rFonts w:eastAsiaTheme="minorEastAsia"/>
      <w:sz w:val="24"/>
      <w:szCs w:val="24"/>
    </w:rPr>
  </w:style>
  <w:style w:type="paragraph" w:styleId="40">
    <w:name w:val="toc 4"/>
    <w:basedOn w:val="a"/>
    <w:next w:val="a"/>
    <w:autoRedefine/>
    <w:uiPriority w:val="39"/>
    <w:unhideWhenUsed/>
    <w:rsid w:val="00ED088B"/>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ED088B"/>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ED088B"/>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ED088B"/>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ED088B"/>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ED088B"/>
    <w:pPr>
      <w:spacing w:after="100" w:line="278" w:lineRule="auto"/>
      <w:ind w:left="1920"/>
    </w:pPr>
    <w:rPr>
      <w:rFonts w:eastAsiaTheme="minorEastAsia"/>
      <w:sz w:val="24"/>
      <w:szCs w:val="24"/>
    </w:rPr>
  </w:style>
  <w:style w:type="character" w:styleId="af8">
    <w:name w:val="Strong"/>
    <w:basedOn w:val="a0"/>
    <w:uiPriority w:val="22"/>
    <w:qFormat/>
    <w:rsid w:val="00ED08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footer" Target="footer1.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8BB152-8C42-4E22-8FFE-68752E5CBB86}" type="doc">
      <dgm:prSet loTypeId="urn:microsoft.com/office/officeart/2005/8/layout/orgChart1" loCatId="hierarchy" qsTypeId="urn:microsoft.com/office/officeart/2005/8/quickstyle/simple2" qsCatId="simple" csTypeId="urn:microsoft.com/office/officeart/2005/8/colors/accent1_2" csCatId="accent1" phldr="1"/>
      <dgm:spPr/>
      <dgm:t>
        <a:bodyPr/>
        <a:lstStyle/>
        <a:p>
          <a:pPr rtl="1"/>
          <a:endParaRPr lang="ar-SA"/>
        </a:p>
      </dgm:t>
    </dgm:pt>
    <dgm:pt modelId="{BDFD5E48-A2C3-45BD-9DDA-06990E6066C2}">
      <dgm:prSet phldrT="[نص]"/>
      <dgm:spPr/>
      <dgm:t>
        <a:bodyPr/>
        <a:lstStyle/>
        <a:p>
          <a:pPr algn="ctr" rtl="1"/>
          <a:r>
            <a:rPr lang="ar-SA" b="1"/>
            <a:t>متغير مستقل (</a:t>
          </a:r>
          <a:r>
            <a:rPr lang="en-US" b="1"/>
            <a:t>Independent Variable</a:t>
          </a:r>
          <a:r>
            <a:rPr lang="ar-SA" b="1"/>
            <a:t>):</a:t>
          </a:r>
          <a:endParaRPr lang="en-US"/>
        </a:p>
        <a:p>
          <a:pPr algn="ctr" rtl="1">
            <a:buNone/>
          </a:pPr>
          <a:r>
            <a:rPr lang="ar-SA"/>
            <a:t>المهارات الناعمة لمديري المشاريع (</a:t>
          </a:r>
          <a:r>
            <a:rPr lang="en-US"/>
            <a:t>Soft Skills</a:t>
          </a:r>
          <a:r>
            <a:rPr lang="ar-SA"/>
            <a:t>)</a:t>
          </a:r>
        </a:p>
      </dgm:t>
    </dgm:pt>
    <dgm:pt modelId="{FA266708-2697-4836-AD6A-F2843D4DCEFB}" type="parTrans" cxnId="{19D95250-E939-43DA-A835-EFD514BA55B0}">
      <dgm:prSet/>
      <dgm:spPr/>
      <dgm:t>
        <a:bodyPr/>
        <a:lstStyle/>
        <a:p>
          <a:pPr algn="ctr" rtl="1"/>
          <a:endParaRPr lang="ar-SA"/>
        </a:p>
      </dgm:t>
    </dgm:pt>
    <dgm:pt modelId="{37194548-7267-4E58-B40A-7D6A344C48F2}" type="sibTrans" cxnId="{19D95250-E939-43DA-A835-EFD514BA55B0}">
      <dgm:prSet/>
      <dgm:spPr/>
      <dgm:t>
        <a:bodyPr/>
        <a:lstStyle/>
        <a:p>
          <a:pPr algn="ctr" rtl="1"/>
          <a:endParaRPr lang="ar-SA"/>
        </a:p>
      </dgm:t>
    </dgm:pt>
    <dgm:pt modelId="{E8F1F2CF-AB3E-4FAA-8F16-0F6A2F596FFF}">
      <dgm:prSet phldrT="[نص]"/>
      <dgm:spPr/>
      <dgm:t>
        <a:bodyPr/>
        <a:lstStyle/>
        <a:p>
          <a:pPr algn="ctr" rtl="1">
            <a:buNone/>
          </a:pPr>
          <a:r>
            <a:rPr lang="ar-SA" b="1"/>
            <a:t>متغيرات تابعة (</a:t>
          </a:r>
          <a:r>
            <a:rPr lang="en-US" b="1"/>
            <a:t>Dependent Variables</a:t>
          </a:r>
          <a:r>
            <a:rPr lang="ar-SA" b="1"/>
            <a:t>):</a:t>
          </a:r>
          <a:endParaRPr lang="en-US"/>
        </a:p>
        <a:p>
          <a:pPr algn="ctr" rtl="1">
            <a:buNone/>
          </a:pPr>
          <a:r>
            <a:rPr lang="ar-SA"/>
            <a:t>مؤشرات أداء المشروع</a:t>
          </a:r>
        </a:p>
      </dgm:t>
    </dgm:pt>
    <dgm:pt modelId="{D56CC15F-835D-4723-812B-42C7381FA7E2}" type="parTrans" cxnId="{14BF8F51-9BAF-4E1E-BC03-296A68F5048C}">
      <dgm:prSet/>
      <dgm:spPr/>
      <dgm:t>
        <a:bodyPr/>
        <a:lstStyle/>
        <a:p>
          <a:pPr algn="ctr" rtl="1"/>
          <a:endParaRPr lang="ar-SA"/>
        </a:p>
      </dgm:t>
    </dgm:pt>
    <dgm:pt modelId="{A3C5AF06-0B1E-4486-818F-42635B90B020}" type="sibTrans" cxnId="{14BF8F51-9BAF-4E1E-BC03-296A68F5048C}">
      <dgm:prSet/>
      <dgm:spPr/>
      <dgm:t>
        <a:bodyPr/>
        <a:lstStyle/>
        <a:p>
          <a:pPr algn="ctr" rtl="1"/>
          <a:endParaRPr lang="ar-SA"/>
        </a:p>
      </dgm:t>
    </dgm:pt>
    <dgm:pt modelId="{0BC74BA4-84D3-46E6-88F9-60D3B19A6A94}">
      <dgm:prSet/>
      <dgm:spPr/>
      <dgm:t>
        <a:bodyPr/>
        <a:lstStyle/>
        <a:p>
          <a:pPr algn="ctr" rtl="1">
            <a:buNone/>
          </a:pPr>
          <a:r>
            <a:rPr lang="ar-SA"/>
            <a:t>الأداء العام للمشروع</a:t>
          </a:r>
        </a:p>
      </dgm:t>
    </dgm:pt>
    <dgm:pt modelId="{0FA27D15-8984-420C-B236-18DC4577F531}" type="parTrans" cxnId="{E87CCCD6-A46C-4AB7-A3B8-775CBE162AE9}">
      <dgm:prSet/>
      <dgm:spPr/>
      <dgm:t>
        <a:bodyPr/>
        <a:lstStyle/>
        <a:p>
          <a:pPr algn="ctr" rtl="1"/>
          <a:endParaRPr lang="ar-SA"/>
        </a:p>
      </dgm:t>
    </dgm:pt>
    <dgm:pt modelId="{35006335-31C8-42CD-A9FE-27AA5D8C3022}" type="sibTrans" cxnId="{E87CCCD6-A46C-4AB7-A3B8-775CBE162AE9}">
      <dgm:prSet/>
      <dgm:spPr/>
      <dgm:t>
        <a:bodyPr/>
        <a:lstStyle/>
        <a:p>
          <a:pPr algn="ctr" rtl="1"/>
          <a:endParaRPr lang="ar-SA"/>
        </a:p>
      </dgm:t>
    </dgm:pt>
    <dgm:pt modelId="{EDE03FEC-578F-4672-B1C3-173D97BC4C44}">
      <dgm:prSet/>
      <dgm:spPr/>
      <dgm:t>
        <a:bodyPr/>
        <a:lstStyle/>
        <a:p>
          <a:pPr algn="ctr" rtl="1">
            <a:buNone/>
          </a:pPr>
          <a:r>
            <a:rPr lang="ar-SA"/>
            <a:t>مدة تنفيذ المشروع</a:t>
          </a:r>
        </a:p>
      </dgm:t>
    </dgm:pt>
    <dgm:pt modelId="{32FA5BDA-046F-47E9-A18D-AAFC91A727EB}" type="parTrans" cxnId="{303DBB07-1CBF-4AED-83A0-2E30DD6D8B0F}">
      <dgm:prSet/>
      <dgm:spPr/>
      <dgm:t>
        <a:bodyPr/>
        <a:lstStyle/>
        <a:p>
          <a:pPr algn="ctr" rtl="1"/>
          <a:endParaRPr lang="ar-SA"/>
        </a:p>
      </dgm:t>
    </dgm:pt>
    <dgm:pt modelId="{E8980DFA-8E72-466D-8A50-C9DBDBEB49EB}" type="sibTrans" cxnId="{303DBB07-1CBF-4AED-83A0-2E30DD6D8B0F}">
      <dgm:prSet/>
      <dgm:spPr/>
      <dgm:t>
        <a:bodyPr/>
        <a:lstStyle/>
        <a:p>
          <a:pPr algn="ctr" rtl="1"/>
          <a:endParaRPr lang="ar-SA"/>
        </a:p>
      </dgm:t>
    </dgm:pt>
    <dgm:pt modelId="{34DEC06A-B9D3-44F7-90EA-9951EC682453}">
      <dgm:prSet/>
      <dgm:spPr/>
      <dgm:t>
        <a:bodyPr/>
        <a:lstStyle/>
        <a:p>
          <a:pPr algn="ctr" rtl="1">
            <a:buFont typeface="+mj-lt"/>
            <a:buAutoNum type="arabicPeriod"/>
          </a:pPr>
          <a:r>
            <a:rPr lang="ar-SA"/>
            <a:t>تغير تكلفة المشروع</a:t>
          </a:r>
          <a:endParaRPr lang="en-US"/>
        </a:p>
      </dgm:t>
    </dgm:pt>
    <dgm:pt modelId="{38CD746B-F4B4-455D-A349-B16696BCDCD8}" type="parTrans" cxnId="{E385DA99-F213-4086-9D1B-679212B5E839}">
      <dgm:prSet/>
      <dgm:spPr/>
      <dgm:t>
        <a:bodyPr/>
        <a:lstStyle/>
        <a:p>
          <a:pPr algn="ctr" rtl="1"/>
          <a:endParaRPr lang="ar-SA"/>
        </a:p>
      </dgm:t>
    </dgm:pt>
    <dgm:pt modelId="{879E7DDD-F3BF-4C36-8986-61F29B61016B}" type="sibTrans" cxnId="{E385DA99-F213-4086-9D1B-679212B5E839}">
      <dgm:prSet/>
      <dgm:spPr/>
      <dgm:t>
        <a:bodyPr/>
        <a:lstStyle/>
        <a:p>
          <a:pPr algn="ctr" rtl="1"/>
          <a:endParaRPr lang="ar-SA"/>
        </a:p>
      </dgm:t>
    </dgm:pt>
    <dgm:pt modelId="{F1C37E9A-1A87-4B33-9F1E-9D7E0A7468BD}">
      <dgm:prSet/>
      <dgm:spPr/>
      <dgm:t>
        <a:bodyPr/>
        <a:lstStyle/>
        <a:p>
          <a:pPr algn="ctr" rtl="1">
            <a:buNone/>
          </a:pPr>
          <a:r>
            <a:rPr lang="ar-SA"/>
            <a:t>جودة المشروع</a:t>
          </a:r>
        </a:p>
      </dgm:t>
    </dgm:pt>
    <dgm:pt modelId="{05B7EA68-CE53-4101-A027-9F2C3BBAC16C}" type="parTrans" cxnId="{A97D2641-C505-4D40-9954-E337290069C2}">
      <dgm:prSet/>
      <dgm:spPr/>
      <dgm:t>
        <a:bodyPr/>
        <a:lstStyle/>
        <a:p>
          <a:pPr algn="ctr" rtl="1"/>
          <a:endParaRPr lang="ar-SA"/>
        </a:p>
      </dgm:t>
    </dgm:pt>
    <dgm:pt modelId="{350477B5-3DC9-43E5-BA30-CF4ECDBEC2ED}" type="sibTrans" cxnId="{A97D2641-C505-4D40-9954-E337290069C2}">
      <dgm:prSet/>
      <dgm:spPr/>
      <dgm:t>
        <a:bodyPr/>
        <a:lstStyle/>
        <a:p>
          <a:pPr algn="ctr" rtl="1"/>
          <a:endParaRPr lang="ar-SA"/>
        </a:p>
      </dgm:t>
    </dgm:pt>
    <dgm:pt modelId="{9DC6C6EC-1F97-4236-BA2B-B4FCA7EB02BB}">
      <dgm:prSet/>
      <dgm:spPr/>
      <dgm:t>
        <a:bodyPr/>
        <a:lstStyle/>
        <a:p>
          <a:pPr algn="ctr" rtl="1">
            <a:buNone/>
          </a:pPr>
          <a:r>
            <a:rPr lang="ar-SA"/>
            <a:t>رضا أصحاب المصلحة</a:t>
          </a:r>
        </a:p>
      </dgm:t>
    </dgm:pt>
    <dgm:pt modelId="{EC0A3DFF-7C7D-4ED7-A0C0-643509C6E562}" type="parTrans" cxnId="{50C04C95-597C-4DE9-82A3-0DE5F0B5BF65}">
      <dgm:prSet/>
      <dgm:spPr/>
      <dgm:t>
        <a:bodyPr/>
        <a:lstStyle/>
        <a:p>
          <a:pPr algn="ctr" rtl="1"/>
          <a:endParaRPr lang="ar-SA"/>
        </a:p>
      </dgm:t>
    </dgm:pt>
    <dgm:pt modelId="{FE9DA3FF-59B8-489A-8D9D-6FE870B2AEFF}" type="sibTrans" cxnId="{50C04C95-597C-4DE9-82A3-0DE5F0B5BF65}">
      <dgm:prSet/>
      <dgm:spPr/>
      <dgm:t>
        <a:bodyPr/>
        <a:lstStyle/>
        <a:p>
          <a:pPr algn="ctr" rtl="1"/>
          <a:endParaRPr lang="ar-SA"/>
        </a:p>
      </dgm:t>
    </dgm:pt>
    <dgm:pt modelId="{01A9ADA5-B8EC-4E53-9827-CA97ED5C931C}" type="pres">
      <dgm:prSet presAssocID="{F88BB152-8C42-4E22-8FFE-68752E5CBB86}" presName="hierChild1" presStyleCnt="0">
        <dgm:presLayoutVars>
          <dgm:orgChart val="1"/>
          <dgm:chPref val="1"/>
          <dgm:dir/>
          <dgm:animOne val="branch"/>
          <dgm:animLvl val="lvl"/>
          <dgm:resizeHandles/>
        </dgm:presLayoutVars>
      </dgm:prSet>
      <dgm:spPr/>
    </dgm:pt>
    <dgm:pt modelId="{0F9590E3-23EA-4542-BDA2-A6BC8C08C9F9}" type="pres">
      <dgm:prSet presAssocID="{BDFD5E48-A2C3-45BD-9DDA-06990E6066C2}" presName="hierRoot1" presStyleCnt="0">
        <dgm:presLayoutVars>
          <dgm:hierBranch val="init"/>
        </dgm:presLayoutVars>
      </dgm:prSet>
      <dgm:spPr/>
    </dgm:pt>
    <dgm:pt modelId="{017999BD-CACC-4776-BA10-E1A63F302BDB}" type="pres">
      <dgm:prSet presAssocID="{BDFD5E48-A2C3-45BD-9DDA-06990E6066C2}" presName="rootComposite1" presStyleCnt="0"/>
      <dgm:spPr/>
    </dgm:pt>
    <dgm:pt modelId="{FEEC4999-6B6C-4CD8-A940-FD72F12AF2F4}" type="pres">
      <dgm:prSet presAssocID="{BDFD5E48-A2C3-45BD-9DDA-06990E6066C2}" presName="rootText1" presStyleLbl="node0" presStyleIdx="0" presStyleCnt="1" custScaleX="360323" custLinFactY="-28404" custLinFactNeighborX="-396" custLinFactNeighborY="-100000">
        <dgm:presLayoutVars>
          <dgm:chPref val="3"/>
        </dgm:presLayoutVars>
      </dgm:prSet>
      <dgm:spPr/>
    </dgm:pt>
    <dgm:pt modelId="{956C07E1-9545-42D5-BD4C-EBD992C66530}" type="pres">
      <dgm:prSet presAssocID="{BDFD5E48-A2C3-45BD-9DDA-06990E6066C2}" presName="rootConnector1" presStyleLbl="node1" presStyleIdx="0" presStyleCnt="0"/>
      <dgm:spPr/>
    </dgm:pt>
    <dgm:pt modelId="{32AC0CA4-FDF3-4DF0-96AD-4E3495F3A64A}" type="pres">
      <dgm:prSet presAssocID="{BDFD5E48-A2C3-45BD-9DDA-06990E6066C2}" presName="hierChild2" presStyleCnt="0"/>
      <dgm:spPr/>
    </dgm:pt>
    <dgm:pt modelId="{BED73BD5-5F78-4766-BC16-9A5189DAEABA}" type="pres">
      <dgm:prSet presAssocID="{D56CC15F-835D-4723-812B-42C7381FA7E2}" presName="Name37" presStyleLbl="parChTrans1D2" presStyleIdx="0" presStyleCnt="1"/>
      <dgm:spPr/>
    </dgm:pt>
    <dgm:pt modelId="{136BEF44-CD8E-4DDF-98F1-3589168E4BB8}" type="pres">
      <dgm:prSet presAssocID="{E8F1F2CF-AB3E-4FAA-8F16-0F6A2F596FFF}" presName="hierRoot2" presStyleCnt="0">
        <dgm:presLayoutVars>
          <dgm:hierBranch val="init"/>
        </dgm:presLayoutVars>
      </dgm:prSet>
      <dgm:spPr/>
    </dgm:pt>
    <dgm:pt modelId="{A8B8DBBA-B9B0-4942-9AFE-A63986E4D150}" type="pres">
      <dgm:prSet presAssocID="{E8F1F2CF-AB3E-4FAA-8F16-0F6A2F596FFF}" presName="rootComposite" presStyleCnt="0"/>
      <dgm:spPr/>
    </dgm:pt>
    <dgm:pt modelId="{99687B8C-34A4-4D4F-9E2D-49DD115587C7}" type="pres">
      <dgm:prSet presAssocID="{E8F1F2CF-AB3E-4FAA-8F16-0F6A2F596FFF}" presName="rootText" presStyleLbl="node2" presStyleIdx="0" presStyleCnt="1" custScaleX="300396" custLinFactNeighborX="0" custLinFactNeighborY="6334">
        <dgm:presLayoutVars>
          <dgm:chPref val="3"/>
        </dgm:presLayoutVars>
      </dgm:prSet>
      <dgm:spPr/>
    </dgm:pt>
    <dgm:pt modelId="{873F1B7A-6DEB-4B8A-93DA-F450D51BFE6A}" type="pres">
      <dgm:prSet presAssocID="{E8F1F2CF-AB3E-4FAA-8F16-0F6A2F596FFF}" presName="rootConnector" presStyleLbl="node2" presStyleIdx="0" presStyleCnt="1"/>
      <dgm:spPr/>
    </dgm:pt>
    <dgm:pt modelId="{8C383A71-109B-49D6-8229-75BEB0EBA9B3}" type="pres">
      <dgm:prSet presAssocID="{E8F1F2CF-AB3E-4FAA-8F16-0F6A2F596FFF}" presName="hierChild4" presStyleCnt="0"/>
      <dgm:spPr/>
    </dgm:pt>
    <dgm:pt modelId="{E9E1711D-6F0D-486E-9972-231533608DD1}" type="pres">
      <dgm:prSet presAssocID="{32FA5BDA-046F-47E9-A18D-AAFC91A727EB}" presName="Name37" presStyleLbl="parChTrans1D3" presStyleIdx="0" presStyleCnt="5"/>
      <dgm:spPr/>
    </dgm:pt>
    <dgm:pt modelId="{82F84D3F-FF5B-4A71-B5A9-707BA55473CF}" type="pres">
      <dgm:prSet presAssocID="{EDE03FEC-578F-4672-B1C3-173D97BC4C44}" presName="hierRoot2" presStyleCnt="0">
        <dgm:presLayoutVars>
          <dgm:hierBranch val="init"/>
        </dgm:presLayoutVars>
      </dgm:prSet>
      <dgm:spPr/>
    </dgm:pt>
    <dgm:pt modelId="{70316BA3-8EEA-4FDA-812D-9B02EB57FD2C}" type="pres">
      <dgm:prSet presAssocID="{EDE03FEC-578F-4672-B1C3-173D97BC4C44}" presName="rootComposite" presStyleCnt="0"/>
      <dgm:spPr/>
    </dgm:pt>
    <dgm:pt modelId="{7941CF76-079B-4B20-9253-336AD03AEAC7}" type="pres">
      <dgm:prSet presAssocID="{EDE03FEC-578F-4672-B1C3-173D97BC4C44}" presName="rootText" presStyleLbl="node3" presStyleIdx="0" presStyleCnt="5">
        <dgm:presLayoutVars>
          <dgm:chPref val="3"/>
        </dgm:presLayoutVars>
      </dgm:prSet>
      <dgm:spPr/>
    </dgm:pt>
    <dgm:pt modelId="{03BB1AF9-7233-4906-8C8F-590E1F91D701}" type="pres">
      <dgm:prSet presAssocID="{EDE03FEC-578F-4672-B1C3-173D97BC4C44}" presName="rootConnector" presStyleLbl="node3" presStyleIdx="0" presStyleCnt="5"/>
      <dgm:spPr/>
    </dgm:pt>
    <dgm:pt modelId="{75D79303-97F3-4444-81D5-DC166C3E2B87}" type="pres">
      <dgm:prSet presAssocID="{EDE03FEC-578F-4672-B1C3-173D97BC4C44}" presName="hierChild4" presStyleCnt="0"/>
      <dgm:spPr/>
    </dgm:pt>
    <dgm:pt modelId="{B55E7402-D726-4190-B68E-F6ED0C3B50D1}" type="pres">
      <dgm:prSet presAssocID="{EDE03FEC-578F-4672-B1C3-173D97BC4C44}" presName="hierChild5" presStyleCnt="0"/>
      <dgm:spPr/>
    </dgm:pt>
    <dgm:pt modelId="{9FCCAE9B-72E4-43A4-8F3C-677A7E256DB8}" type="pres">
      <dgm:prSet presAssocID="{0FA27D15-8984-420C-B236-18DC4577F531}" presName="Name37" presStyleLbl="parChTrans1D3" presStyleIdx="1" presStyleCnt="5"/>
      <dgm:spPr/>
    </dgm:pt>
    <dgm:pt modelId="{5B17587F-995F-480D-B485-8936695C7B5B}" type="pres">
      <dgm:prSet presAssocID="{0BC74BA4-84D3-46E6-88F9-60D3B19A6A94}" presName="hierRoot2" presStyleCnt="0">
        <dgm:presLayoutVars>
          <dgm:hierBranch val="init"/>
        </dgm:presLayoutVars>
      </dgm:prSet>
      <dgm:spPr/>
    </dgm:pt>
    <dgm:pt modelId="{D34FE7AA-3B74-4721-ACE9-4E94394D2FCD}" type="pres">
      <dgm:prSet presAssocID="{0BC74BA4-84D3-46E6-88F9-60D3B19A6A94}" presName="rootComposite" presStyleCnt="0"/>
      <dgm:spPr/>
    </dgm:pt>
    <dgm:pt modelId="{8FDC117D-B905-4BB2-AA1B-E8D13B58B544}" type="pres">
      <dgm:prSet presAssocID="{0BC74BA4-84D3-46E6-88F9-60D3B19A6A94}" presName="rootText" presStyleLbl="node3" presStyleIdx="1" presStyleCnt="5">
        <dgm:presLayoutVars>
          <dgm:chPref val="3"/>
        </dgm:presLayoutVars>
      </dgm:prSet>
      <dgm:spPr/>
    </dgm:pt>
    <dgm:pt modelId="{EB7B8878-709E-42E1-B4C2-98125312DFE2}" type="pres">
      <dgm:prSet presAssocID="{0BC74BA4-84D3-46E6-88F9-60D3B19A6A94}" presName="rootConnector" presStyleLbl="node3" presStyleIdx="1" presStyleCnt="5"/>
      <dgm:spPr/>
    </dgm:pt>
    <dgm:pt modelId="{532DCFA5-38D3-4478-8140-C2769DB9ABB9}" type="pres">
      <dgm:prSet presAssocID="{0BC74BA4-84D3-46E6-88F9-60D3B19A6A94}" presName="hierChild4" presStyleCnt="0"/>
      <dgm:spPr/>
    </dgm:pt>
    <dgm:pt modelId="{BFAC3EBC-0008-48A9-B230-5360F7EC8905}" type="pres">
      <dgm:prSet presAssocID="{0BC74BA4-84D3-46E6-88F9-60D3B19A6A94}" presName="hierChild5" presStyleCnt="0"/>
      <dgm:spPr/>
    </dgm:pt>
    <dgm:pt modelId="{E4BA5089-8C36-4A38-916E-0D8DC1DD0A64}" type="pres">
      <dgm:prSet presAssocID="{38CD746B-F4B4-455D-A349-B16696BCDCD8}" presName="Name37" presStyleLbl="parChTrans1D3" presStyleIdx="2" presStyleCnt="5"/>
      <dgm:spPr/>
    </dgm:pt>
    <dgm:pt modelId="{B069926F-0372-4D66-80FA-EB237341657E}" type="pres">
      <dgm:prSet presAssocID="{34DEC06A-B9D3-44F7-90EA-9951EC682453}" presName="hierRoot2" presStyleCnt="0">
        <dgm:presLayoutVars>
          <dgm:hierBranch val="init"/>
        </dgm:presLayoutVars>
      </dgm:prSet>
      <dgm:spPr/>
    </dgm:pt>
    <dgm:pt modelId="{01281DE4-0D93-4CA8-BD6B-3215C630BE7F}" type="pres">
      <dgm:prSet presAssocID="{34DEC06A-B9D3-44F7-90EA-9951EC682453}" presName="rootComposite" presStyleCnt="0"/>
      <dgm:spPr/>
    </dgm:pt>
    <dgm:pt modelId="{91A09D3F-D75F-4881-9316-BB35283A7C78}" type="pres">
      <dgm:prSet presAssocID="{34DEC06A-B9D3-44F7-90EA-9951EC682453}" presName="rootText" presStyleLbl="node3" presStyleIdx="2" presStyleCnt="5">
        <dgm:presLayoutVars>
          <dgm:chPref val="3"/>
        </dgm:presLayoutVars>
      </dgm:prSet>
      <dgm:spPr/>
    </dgm:pt>
    <dgm:pt modelId="{FA908EFE-83A8-430E-B604-26517812016A}" type="pres">
      <dgm:prSet presAssocID="{34DEC06A-B9D3-44F7-90EA-9951EC682453}" presName="rootConnector" presStyleLbl="node3" presStyleIdx="2" presStyleCnt="5"/>
      <dgm:spPr/>
    </dgm:pt>
    <dgm:pt modelId="{001998E8-92D1-4A27-8DFB-655A4D2650AC}" type="pres">
      <dgm:prSet presAssocID="{34DEC06A-B9D3-44F7-90EA-9951EC682453}" presName="hierChild4" presStyleCnt="0"/>
      <dgm:spPr/>
    </dgm:pt>
    <dgm:pt modelId="{D28E9E78-17C6-4BF0-85EE-C783386B8A2B}" type="pres">
      <dgm:prSet presAssocID="{34DEC06A-B9D3-44F7-90EA-9951EC682453}" presName="hierChild5" presStyleCnt="0"/>
      <dgm:spPr/>
    </dgm:pt>
    <dgm:pt modelId="{8FF76370-4258-4FF3-B54C-881F567B49C4}" type="pres">
      <dgm:prSet presAssocID="{EC0A3DFF-7C7D-4ED7-A0C0-643509C6E562}" presName="Name37" presStyleLbl="parChTrans1D3" presStyleIdx="3" presStyleCnt="5"/>
      <dgm:spPr/>
    </dgm:pt>
    <dgm:pt modelId="{593566AA-A54A-4CC4-9C34-C6EA2A1E35A8}" type="pres">
      <dgm:prSet presAssocID="{9DC6C6EC-1F97-4236-BA2B-B4FCA7EB02BB}" presName="hierRoot2" presStyleCnt="0">
        <dgm:presLayoutVars>
          <dgm:hierBranch val="init"/>
        </dgm:presLayoutVars>
      </dgm:prSet>
      <dgm:spPr/>
    </dgm:pt>
    <dgm:pt modelId="{DE26FE75-8A28-4629-A68E-2AA7D6EA118C}" type="pres">
      <dgm:prSet presAssocID="{9DC6C6EC-1F97-4236-BA2B-B4FCA7EB02BB}" presName="rootComposite" presStyleCnt="0"/>
      <dgm:spPr/>
    </dgm:pt>
    <dgm:pt modelId="{980B5630-7075-452A-8BA7-798A18C9B804}" type="pres">
      <dgm:prSet presAssocID="{9DC6C6EC-1F97-4236-BA2B-B4FCA7EB02BB}" presName="rootText" presStyleLbl="node3" presStyleIdx="3" presStyleCnt="5">
        <dgm:presLayoutVars>
          <dgm:chPref val="3"/>
        </dgm:presLayoutVars>
      </dgm:prSet>
      <dgm:spPr/>
    </dgm:pt>
    <dgm:pt modelId="{A353CBED-2C90-4DDE-9E5F-BCF40C40DA79}" type="pres">
      <dgm:prSet presAssocID="{9DC6C6EC-1F97-4236-BA2B-B4FCA7EB02BB}" presName="rootConnector" presStyleLbl="node3" presStyleIdx="3" presStyleCnt="5"/>
      <dgm:spPr/>
    </dgm:pt>
    <dgm:pt modelId="{7267DD9E-3437-4540-BC87-7AD79C399CD6}" type="pres">
      <dgm:prSet presAssocID="{9DC6C6EC-1F97-4236-BA2B-B4FCA7EB02BB}" presName="hierChild4" presStyleCnt="0"/>
      <dgm:spPr/>
    </dgm:pt>
    <dgm:pt modelId="{F7CDCA47-FBEB-4F7E-82AF-978B235A8ADB}" type="pres">
      <dgm:prSet presAssocID="{9DC6C6EC-1F97-4236-BA2B-B4FCA7EB02BB}" presName="hierChild5" presStyleCnt="0"/>
      <dgm:spPr/>
    </dgm:pt>
    <dgm:pt modelId="{174F3E40-DFBF-43DB-943E-FF8EF3B19633}" type="pres">
      <dgm:prSet presAssocID="{05B7EA68-CE53-4101-A027-9F2C3BBAC16C}" presName="Name37" presStyleLbl="parChTrans1D3" presStyleIdx="4" presStyleCnt="5"/>
      <dgm:spPr/>
    </dgm:pt>
    <dgm:pt modelId="{532AA9D5-99F5-477D-A235-FBF851719D8A}" type="pres">
      <dgm:prSet presAssocID="{F1C37E9A-1A87-4B33-9F1E-9D7E0A7468BD}" presName="hierRoot2" presStyleCnt="0">
        <dgm:presLayoutVars>
          <dgm:hierBranch val="init"/>
        </dgm:presLayoutVars>
      </dgm:prSet>
      <dgm:spPr/>
    </dgm:pt>
    <dgm:pt modelId="{217CC6B7-28F0-430C-99AD-06F5CA18FB8A}" type="pres">
      <dgm:prSet presAssocID="{F1C37E9A-1A87-4B33-9F1E-9D7E0A7468BD}" presName="rootComposite" presStyleCnt="0"/>
      <dgm:spPr/>
    </dgm:pt>
    <dgm:pt modelId="{0CF2E829-F937-42D0-95E6-0D7C8C230630}" type="pres">
      <dgm:prSet presAssocID="{F1C37E9A-1A87-4B33-9F1E-9D7E0A7468BD}" presName="rootText" presStyleLbl="node3" presStyleIdx="4" presStyleCnt="5" custLinFactNeighborX="1743">
        <dgm:presLayoutVars>
          <dgm:chPref val="3"/>
        </dgm:presLayoutVars>
      </dgm:prSet>
      <dgm:spPr/>
    </dgm:pt>
    <dgm:pt modelId="{586E36B0-F229-411F-B544-1945E4E9C9E2}" type="pres">
      <dgm:prSet presAssocID="{F1C37E9A-1A87-4B33-9F1E-9D7E0A7468BD}" presName="rootConnector" presStyleLbl="node3" presStyleIdx="4" presStyleCnt="5"/>
      <dgm:spPr/>
    </dgm:pt>
    <dgm:pt modelId="{C9F4432A-AAFF-4AAD-80EC-45C75ACCE4F6}" type="pres">
      <dgm:prSet presAssocID="{F1C37E9A-1A87-4B33-9F1E-9D7E0A7468BD}" presName="hierChild4" presStyleCnt="0"/>
      <dgm:spPr/>
    </dgm:pt>
    <dgm:pt modelId="{F465FD6F-FF42-4F8C-AFF9-0CA4DDECD2FF}" type="pres">
      <dgm:prSet presAssocID="{F1C37E9A-1A87-4B33-9F1E-9D7E0A7468BD}" presName="hierChild5" presStyleCnt="0"/>
      <dgm:spPr/>
    </dgm:pt>
    <dgm:pt modelId="{9943B8EC-E21E-4B9A-B49E-DB4BA7AABBF1}" type="pres">
      <dgm:prSet presAssocID="{E8F1F2CF-AB3E-4FAA-8F16-0F6A2F596FFF}" presName="hierChild5" presStyleCnt="0"/>
      <dgm:spPr/>
    </dgm:pt>
    <dgm:pt modelId="{417762A3-CB0E-4256-9B47-53A397AC4AF8}" type="pres">
      <dgm:prSet presAssocID="{BDFD5E48-A2C3-45BD-9DDA-06990E6066C2}" presName="hierChild3" presStyleCnt="0"/>
      <dgm:spPr/>
    </dgm:pt>
  </dgm:ptLst>
  <dgm:cxnLst>
    <dgm:cxn modelId="{303DBB07-1CBF-4AED-83A0-2E30DD6D8B0F}" srcId="{E8F1F2CF-AB3E-4FAA-8F16-0F6A2F596FFF}" destId="{EDE03FEC-578F-4672-B1C3-173D97BC4C44}" srcOrd="0" destOrd="0" parTransId="{32FA5BDA-046F-47E9-A18D-AAFC91A727EB}" sibTransId="{E8980DFA-8E72-466D-8A50-C9DBDBEB49EB}"/>
    <dgm:cxn modelId="{38755B0C-9B69-4299-AFD1-942780D9C70D}" type="presOf" srcId="{0BC74BA4-84D3-46E6-88F9-60D3B19A6A94}" destId="{EB7B8878-709E-42E1-B4C2-98125312DFE2}" srcOrd="1" destOrd="0" presId="urn:microsoft.com/office/officeart/2005/8/layout/orgChart1"/>
    <dgm:cxn modelId="{A028700F-5391-4048-B558-92C05047591C}" type="presOf" srcId="{BDFD5E48-A2C3-45BD-9DDA-06990E6066C2}" destId="{956C07E1-9545-42D5-BD4C-EBD992C66530}" srcOrd="1" destOrd="0" presId="urn:microsoft.com/office/officeart/2005/8/layout/orgChart1"/>
    <dgm:cxn modelId="{35DDA636-DCB3-43DA-82E8-B0D831D9853D}" type="presOf" srcId="{EC0A3DFF-7C7D-4ED7-A0C0-643509C6E562}" destId="{8FF76370-4258-4FF3-B54C-881F567B49C4}" srcOrd="0" destOrd="0" presId="urn:microsoft.com/office/officeart/2005/8/layout/orgChart1"/>
    <dgm:cxn modelId="{59F9073A-2C70-402D-9A61-CD0AFC922F0B}" type="presOf" srcId="{34DEC06A-B9D3-44F7-90EA-9951EC682453}" destId="{91A09D3F-D75F-4881-9316-BB35283A7C78}" srcOrd="0" destOrd="0" presId="urn:microsoft.com/office/officeart/2005/8/layout/orgChart1"/>
    <dgm:cxn modelId="{BD677B5D-648E-4F00-96F6-6422A7A40F78}" type="presOf" srcId="{34DEC06A-B9D3-44F7-90EA-9951EC682453}" destId="{FA908EFE-83A8-430E-B604-26517812016A}" srcOrd="1" destOrd="0" presId="urn:microsoft.com/office/officeart/2005/8/layout/orgChart1"/>
    <dgm:cxn modelId="{726A4A5E-63B6-4C92-811E-0AB3C24F58A5}" type="presOf" srcId="{0FA27D15-8984-420C-B236-18DC4577F531}" destId="{9FCCAE9B-72E4-43A4-8F3C-677A7E256DB8}" srcOrd="0" destOrd="0" presId="urn:microsoft.com/office/officeart/2005/8/layout/orgChart1"/>
    <dgm:cxn modelId="{A97D2641-C505-4D40-9954-E337290069C2}" srcId="{E8F1F2CF-AB3E-4FAA-8F16-0F6A2F596FFF}" destId="{F1C37E9A-1A87-4B33-9F1E-9D7E0A7468BD}" srcOrd="4" destOrd="0" parTransId="{05B7EA68-CE53-4101-A027-9F2C3BBAC16C}" sibTransId="{350477B5-3DC9-43E5-BA30-CF4ECDBEC2ED}"/>
    <dgm:cxn modelId="{10CF9542-E26D-459A-8AD9-B5855F19EE27}" type="presOf" srcId="{05B7EA68-CE53-4101-A027-9F2C3BBAC16C}" destId="{174F3E40-DFBF-43DB-943E-FF8EF3B19633}" srcOrd="0" destOrd="0" presId="urn:microsoft.com/office/officeart/2005/8/layout/orgChart1"/>
    <dgm:cxn modelId="{19D95250-E939-43DA-A835-EFD514BA55B0}" srcId="{F88BB152-8C42-4E22-8FFE-68752E5CBB86}" destId="{BDFD5E48-A2C3-45BD-9DDA-06990E6066C2}" srcOrd="0" destOrd="0" parTransId="{FA266708-2697-4836-AD6A-F2843D4DCEFB}" sibTransId="{37194548-7267-4E58-B40A-7D6A344C48F2}"/>
    <dgm:cxn modelId="{14BF8F51-9BAF-4E1E-BC03-296A68F5048C}" srcId="{BDFD5E48-A2C3-45BD-9DDA-06990E6066C2}" destId="{E8F1F2CF-AB3E-4FAA-8F16-0F6A2F596FFF}" srcOrd="0" destOrd="0" parTransId="{D56CC15F-835D-4723-812B-42C7381FA7E2}" sibTransId="{A3C5AF06-0B1E-4486-818F-42635B90B020}"/>
    <dgm:cxn modelId="{DFD89955-D2D9-44DF-9827-1EC2CC4DB694}" type="presOf" srcId="{E8F1F2CF-AB3E-4FAA-8F16-0F6A2F596FFF}" destId="{873F1B7A-6DEB-4B8A-93DA-F450D51BFE6A}" srcOrd="1" destOrd="0" presId="urn:microsoft.com/office/officeart/2005/8/layout/orgChart1"/>
    <dgm:cxn modelId="{D82A3376-A756-44A7-85DA-37C23FD11DF3}" type="presOf" srcId="{38CD746B-F4B4-455D-A349-B16696BCDCD8}" destId="{E4BA5089-8C36-4A38-916E-0D8DC1DD0A64}" srcOrd="0" destOrd="0" presId="urn:microsoft.com/office/officeart/2005/8/layout/orgChart1"/>
    <dgm:cxn modelId="{68BD1D7E-5F65-4378-9DE1-9827AA5A647E}" type="presOf" srcId="{EDE03FEC-578F-4672-B1C3-173D97BC4C44}" destId="{03BB1AF9-7233-4906-8C8F-590E1F91D701}" srcOrd="1" destOrd="0" presId="urn:microsoft.com/office/officeart/2005/8/layout/orgChart1"/>
    <dgm:cxn modelId="{CA0D9E85-188E-4427-9E7E-F3EAE002AF66}" type="presOf" srcId="{EDE03FEC-578F-4672-B1C3-173D97BC4C44}" destId="{7941CF76-079B-4B20-9253-336AD03AEAC7}" srcOrd="0" destOrd="0" presId="urn:microsoft.com/office/officeart/2005/8/layout/orgChart1"/>
    <dgm:cxn modelId="{C62F478C-3B96-4479-8675-10CB558F9177}" type="presOf" srcId="{9DC6C6EC-1F97-4236-BA2B-B4FCA7EB02BB}" destId="{A353CBED-2C90-4DDE-9E5F-BCF40C40DA79}" srcOrd="1" destOrd="0" presId="urn:microsoft.com/office/officeart/2005/8/layout/orgChart1"/>
    <dgm:cxn modelId="{4363A292-F660-4734-9B06-194268D7CB82}" type="presOf" srcId="{BDFD5E48-A2C3-45BD-9DDA-06990E6066C2}" destId="{FEEC4999-6B6C-4CD8-A940-FD72F12AF2F4}" srcOrd="0" destOrd="0" presId="urn:microsoft.com/office/officeart/2005/8/layout/orgChart1"/>
    <dgm:cxn modelId="{50C04C95-597C-4DE9-82A3-0DE5F0B5BF65}" srcId="{E8F1F2CF-AB3E-4FAA-8F16-0F6A2F596FFF}" destId="{9DC6C6EC-1F97-4236-BA2B-B4FCA7EB02BB}" srcOrd="3" destOrd="0" parTransId="{EC0A3DFF-7C7D-4ED7-A0C0-643509C6E562}" sibTransId="{FE9DA3FF-59B8-489A-8D9D-6FE870B2AEFF}"/>
    <dgm:cxn modelId="{E385DA99-F213-4086-9D1B-679212B5E839}" srcId="{E8F1F2CF-AB3E-4FAA-8F16-0F6A2F596FFF}" destId="{34DEC06A-B9D3-44F7-90EA-9951EC682453}" srcOrd="2" destOrd="0" parTransId="{38CD746B-F4B4-455D-A349-B16696BCDCD8}" sibTransId="{879E7DDD-F3BF-4C36-8986-61F29B61016B}"/>
    <dgm:cxn modelId="{8A5A8AA8-CE1C-4311-825D-9473FBA05DE2}" type="presOf" srcId="{D56CC15F-835D-4723-812B-42C7381FA7E2}" destId="{BED73BD5-5F78-4766-BC16-9A5189DAEABA}" srcOrd="0" destOrd="0" presId="urn:microsoft.com/office/officeart/2005/8/layout/orgChart1"/>
    <dgm:cxn modelId="{D4AA59B9-6A8F-4A4D-B9F4-F06676C0350A}" type="presOf" srcId="{F88BB152-8C42-4E22-8FFE-68752E5CBB86}" destId="{01A9ADA5-B8EC-4E53-9827-CA97ED5C931C}" srcOrd="0" destOrd="0" presId="urn:microsoft.com/office/officeart/2005/8/layout/orgChart1"/>
    <dgm:cxn modelId="{4D009DBF-E11C-45E6-B59C-3BF3D5DD9456}" type="presOf" srcId="{E8F1F2CF-AB3E-4FAA-8F16-0F6A2F596FFF}" destId="{99687B8C-34A4-4D4F-9E2D-49DD115587C7}" srcOrd="0" destOrd="0" presId="urn:microsoft.com/office/officeart/2005/8/layout/orgChart1"/>
    <dgm:cxn modelId="{FD145CCD-8098-45FE-8A0B-05FA92FDB9B7}" type="presOf" srcId="{32FA5BDA-046F-47E9-A18D-AAFC91A727EB}" destId="{E9E1711D-6F0D-486E-9972-231533608DD1}" srcOrd="0" destOrd="0" presId="urn:microsoft.com/office/officeart/2005/8/layout/orgChart1"/>
    <dgm:cxn modelId="{84A66FD0-5B82-4F01-B7B2-355F8147B194}" type="presOf" srcId="{F1C37E9A-1A87-4B33-9F1E-9D7E0A7468BD}" destId="{0CF2E829-F937-42D0-95E6-0D7C8C230630}" srcOrd="0" destOrd="0" presId="urn:microsoft.com/office/officeart/2005/8/layout/orgChart1"/>
    <dgm:cxn modelId="{EEC687D3-9D10-46D0-AF04-DE822136DE48}" type="presOf" srcId="{9DC6C6EC-1F97-4236-BA2B-B4FCA7EB02BB}" destId="{980B5630-7075-452A-8BA7-798A18C9B804}" srcOrd="0" destOrd="0" presId="urn:microsoft.com/office/officeart/2005/8/layout/orgChart1"/>
    <dgm:cxn modelId="{E87CCCD6-A46C-4AB7-A3B8-775CBE162AE9}" srcId="{E8F1F2CF-AB3E-4FAA-8F16-0F6A2F596FFF}" destId="{0BC74BA4-84D3-46E6-88F9-60D3B19A6A94}" srcOrd="1" destOrd="0" parTransId="{0FA27D15-8984-420C-B236-18DC4577F531}" sibTransId="{35006335-31C8-42CD-A9FE-27AA5D8C3022}"/>
    <dgm:cxn modelId="{239408FA-C670-460C-957A-C70133A8588F}" type="presOf" srcId="{0BC74BA4-84D3-46E6-88F9-60D3B19A6A94}" destId="{8FDC117D-B905-4BB2-AA1B-E8D13B58B544}" srcOrd="0" destOrd="0" presId="urn:microsoft.com/office/officeart/2005/8/layout/orgChart1"/>
    <dgm:cxn modelId="{2126C0FD-4D77-4E25-B1B3-9E3FD973275F}" type="presOf" srcId="{F1C37E9A-1A87-4B33-9F1E-9D7E0A7468BD}" destId="{586E36B0-F229-411F-B544-1945E4E9C9E2}" srcOrd="1" destOrd="0" presId="urn:microsoft.com/office/officeart/2005/8/layout/orgChart1"/>
    <dgm:cxn modelId="{E6347BFA-AC74-4FD5-86E0-1D63134B6EF2}" type="presParOf" srcId="{01A9ADA5-B8EC-4E53-9827-CA97ED5C931C}" destId="{0F9590E3-23EA-4542-BDA2-A6BC8C08C9F9}" srcOrd="0" destOrd="0" presId="urn:microsoft.com/office/officeart/2005/8/layout/orgChart1"/>
    <dgm:cxn modelId="{B09492A1-D245-4AEB-94A8-DF0A36D7B7FF}" type="presParOf" srcId="{0F9590E3-23EA-4542-BDA2-A6BC8C08C9F9}" destId="{017999BD-CACC-4776-BA10-E1A63F302BDB}" srcOrd="0" destOrd="0" presId="urn:microsoft.com/office/officeart/2005/8/layout/orgChart1"/>
    <dgm:cxn modelId="{B57A1633-CECD-4320-906B-DC3166FA3258}" type="presParOf" srcId="{017999BD-CACC-4776-BA10-E1A63F302BDB}" destId="{FEEC4999-6B6C-4CD8-A940-FD72F12AF2F4}" srcOrd="0" destOrd="0" presId="urn:microsoft.com/office/officeart/2005/8/layout/orgChart1"/>
    <dgm:cxn modelId="{BD5EB6AE-E0E8-432A-8E06-9F865061BA16}" type="presParOf" srcId="{017999BD-CACC-4776-BA10-E1A63F302BDB}" destId="{956C07E1-9545-42D5-BD4C-EBD992C66530}" srcOrd="1" destOrd="0" presId="urn:microsoft.com/office/officeart/2005/8/layout/orgChart1"/>
    <dgm:cxn modelId="{FFA3B031-7814-42AF-81FD-FE4855EEBEE9}" type="presParOf" srcId="{0F9590E3-23EA-4542-BDA2-A6BC8C08C9F9}" destId="{32AC0CA4-FDF3-4DF0-96AD-4E3495F3A64A}" srcOrd="1" destOrd="0" presId="urn:microsoft.com/office/officeart/2005/8/layout/orgChart1"/>
    <dgm:cxn modelId="{E205ED54-7CA4-4A69-8CD2-CBDF6BC93F05}" type="presParOf" srcId="{32AC0CA4-FDF3-4DF0-96AD-4E3495F3A64A}" destId="{BED73BD5-5F78-4766-BC16-9A5189DAEABA}" srcOrd="0" destOrd="0" presId="urn:microsoft.com/office/officeart/2005/8/layout/orgChart1"/>
    <dgm:cxn modelId="{066C74FF-D90F-4F48-ACD0-9308CCDA7FEC}" type="presParOf" srcId="{32AC0CA4-FDF3-4DF0-96AD-4E3495F3A64A}" destId="{136BEF44-CD8E-4DDF-98F1-3589168E4BB8}" srcOrd="1" destOrd="0" presId="urn:microsoft.com/office/officeart/2005/8/layout/orgChart1"/>
    <dgm:cxn modelId="{0E7B0E10-645B-46EC-9624-F47CF448AA42}" type="presParOf" srcId="{136BEF44-CD8E-4DDF-98F1-3589168E4BB8}" destId="{A8B8DBBA-B9B0-4942-9AFE-A63986E4D150}" srcOrd="0" destOrd="0" presId="urn:microsoft.com/office/officeart/2005/8/layout/orgChart1"/>
    <dgm:cxn modelId="{09AE4C4F-9076-4CC5-BB65-1A6B28BBBBDA}" type="presParOf" srcId="{A8B8DBBA-B9B0-4942-9AFE-A63986E4D150}" destId="{99687B8C-34A4-4D4F-9E2D-49DD115587C7}" srcOrd="0" destOrd="0" presId="urn:microsoft.com/office/officeart/2005/8/layout/orgChart1"/>
    <dgm:cxn modelId="{2C327669-D609-4353-BA45-EFF0C06C4A2F}" type="presParOf" srcId="{A8B8DBBA-B9B0-4942-9AFE-A63986E4D150}" destId="{873F1B7A-6DEB-4B8A-93DA-F450D51BFE6A}" srcOrd="1" destOrd="0" presId="urn:microsoft.com/office/officeart/2005/8/layout/orgChart1"/>
    <dgm:cxn modelId="{31456761-F30A-4831-8F31-4FD27F96FB43}" type="presParOf" srcId="{136BEF44-CD8E-4DDF-98F1-3589168E4BB8}" destId="{8C383A71-109B-49D6-8229-75BEB0EBA9B3}" srcOrd="1" destOrd="0" presId="urn:microsoft.com/office/officeart/2005/8/layout/orgChart1"/>
    <dgm:cxn modelId="{7B13BCD3-E7B3-442B-A580-9440C7FFB856}" type="presParOf" srcId="{8C383A71-109B-49D6-8229-75BEB0EBA9B3}" destId="{E9E1711D-6F0D-486E-9972-231533608DD1}" srcOrd="0" destOrd="0" presId="urn:microsoft.com/office/officeart/2005/8/layout/orgChart1"/>
    <dgm:cxn modelId="{034CEC4F-21D0-447C-8427-3E4B341E4FA3}" type="presParOf" srcId="{8C383A71-109B-49D6-8229-75BEB0EBA9B3}" destId="{82F84D3F-FF5B-4A71-B5A9-707BA55473CF}" srcOrd="1" destOrd="0" presId="urn:microsoft.com/office/officeart/2005/8/layout/orgChart1"/>
    <dgm:cxn modelId="{A3DFBDD8-5C4D-4622-B0FE-F9A8A35E774D}" type="presParOf" srcId="{82F84D3F-FF5B-4A71-B5A9-707BA55473CF}" destId="{70316BA3-8EEA-4FDA-812D-9B02EB57FD2C}" srcOrd="0" destOrd="0" presId="urn:microsoft.com/office/officeart/2005/8/layout/orgChart1"/>
    <dgm:cxn modelId="{9F683BF8-938B-4681-A9F6-B890F5A5293D}" type="presParOf" srcId="{70316BA3-8EEA-4FDA-812D-9B02EB57FD2C}" destId="{7941CF76-079B-4B20-9253-336AD03AEAC7}" srcOrd="0" destOrd="0" presId="urn:microsoft.com/office/officeart/2005/8/layout/orgChart1"/>
    <dgm:cxn modelId="{69966CE4-287E-4A6B-9778-D042B179B6B2}" type="presParOf" srcId="{70316BA3-8EEA-4FDA-812D-9B02EB57FD2C}" destId="{03BB1AF9-7233-4906-8C8F-590E1F91D701}" srcOrd="1" destOrd="0" presId="urn:microsoft.com/office/officeart/2005/8/layout/orgChart1"/>
    <dgm:cxn modelId="{971604F6-6666-4DC5-8573-D6CC57DFB617}" type="presParOf" srcId="{82F84D3F-FF5B-4A71-B5A9-707BA55473CF}" destId="{75D79303-97F3-4444-81D5-DC166C3E2B87}" srcOrd="1" destOrd="0" presId="urn:microsoft.com/office/officeart/2005/8/layout/orgChart1"/>
    <dgm:cxn modelId="{C06E2E1B-88E5-4AF7-8D4C-42201F0B0C95}" type="presParOf" srcId="{82F84D3F-FF5B-4A71-B5A9-707BA55473CF}" destId="{B55E7402-D726-4190-B68E-F6ED0C3B50D1}" srcOrd="2" destOrd="0" presId="urn:microsoft.com/office/officeart/2005/8/layout/orgChart1"/>
    <dgm:cxn modelId="{16129B9B-7EFB-43DF-9C5B-C41282DFD022}" type="presParOf" srcId="{8C383A71-109B-49D6-8229-75BEB0EBA9B3}" destId="{9FCCAE9B-72E4-43A4-8F3C-677A7E256DB8}" srcOrd="2" destOrd="0" presId="urn:microsoft.com/office/officeart/2005/8/layout/orgChart1"/>
    <dgm:cxn modelId="{15253382-9978-4DAD-B258-9A781FF5A34D}" type="presParOf" srcId="{8C383A71-109B-49D6-8229-75BEB0EBA9B3}" destId="{5B17587F-995F-480D-B485-8936695C7B5B}" srcOrd="3" destOrd="0" presId="urn:microsoft.com/office/officeart/2005/8/layout/orgChart1"/>
    <dgm:cxn modelId="{6598B4FE-06D6-4281-829F-ED404246FA9E}" type="presParOf" srcId="{5B17587F-995F-480D-B485-8936695C7B5B}" destId="{D34FE7AA-3B74-4721-ACE9-4E94394D2FCD}" srcOrd="0" destOrd="0" presId="urn:microsoft.com/office/officeart/2005/8/layout/orgChart1"/>
    <dgm:cxn modelId="{3F6AC37B-A6E8-4B0E-8AD7-6AD3E0828DEA}" type="presParOf" srcId="{D34FE7AA-3B74-4721-ACE9-4E94394D2FCD}" destId="{8FDC117D-B905-4BB2-AA1B-E8D13B58B544}" srcOrd="0" destOrd="0" presId="urn:microsoft.com/office/officeart/2005/8/layout/orgChart1"/>
    <dgm:cxn modelId="{5D1FDD40-3A23-41F6-8B5C-60A10DE7CA75}" type="presParOf" srcId="{D34FE7AA-3B74-4721-ACE9-4E94394D2FCD}" destId="{EB7B8878-709E-42E1-B4C2-98125312DFE2}" srcOrd="1" destOrd="0" presId="urn:microsoft.com/office/officeart/2005/8/layout/orgChart1"/>
    <dgm:cxn modelId="{04F70485-CB6A-4FEC-827F-A2514CE3F69D}" type="presParOf" srcId="{5B17587F-995F-480D-B485-8936695C7B5B}" destId="{532DCFA5-38D3-4478-8140-C2769DB9ABB9}" srcOrd="1" destOrd="0" presId="urn:microsoft.com/office/officeart/2005/8/layout/orgChart1"/>
    <dgm:cxn modelId="{B63F5A0B-30E0-45D8-BBEE-D13A01140260}" type="presParOf" srcId="{5B17587F-995F-480D-B485-8936695C7B5B}" destId="{BFAC3EBC-0008-48A9-B230-5360F7EC8905}" srcOrd="2" destOrd="0" presId="urn:microsoft.com/office/officeart/2005/8/layout/orgChart1"/>
    <dgm:cxn modelId="{88910055-4FA1-45B9-8283-0F6A81F32B5F}" type="presParOf" srcId="{8C383A71-109B-49D6-8229-75BEB0EBA9B3}" destId="{E4BA5089-8C36-4A38-916E-0D8DC1DD0A64}" srcOrd="4" destOrd="0" presId="urn:microsoft.com/office/officeart/2005/8/layout/orgChart1"/>
    <dgm:cxn modelId="{BB054B00-FE18-446D-889B-DE4A10756CAB}" type="presParOf" srcId="{8C383A71-109B-49D6-8229-75BEB0EBA9B3}" destId="{B069926F-0372-4D66-80FA-EB237341657E}" srcOrd="5" destOrd="0" presId="urn:microsoft.com/office/officeart/2005/8/layout/orgChart1"/>
    <dgm:cxn modelId="{4E08BE02-C7B4-4823-95CC-3B7D1429D75D}" type="presParOf" srcId="{B069926F-0372-4D66-80FA-EB237341657E}" destId="{01281DE4-0D93-4CA8-BD6B-3215C630BE7F}" srcOrd="0" destOrd="0" presId="urn:microsoft.com/office/officeart/2005/8/layout/orgChart1"/>
    <dgm:cxn modelId="{BE261018-7AC4-4CB5-AB91-5AE4179998DD}" type="presParOf" srcId="{01281DE4-0D93-4CA8-BD6B-3215C630BE7F}" destId="{91A09D3F-D75F-4881-9316-BB35283A7C78}" srcOrd="0" destOrd="0" presId="urn:microsoft.com/office/officeart/2005/8/layout/orgChart1"/>
    <dgm:cxn modelId="{17EB6DCD-88BB-4487-9C92-1E2A58473683}" type="presParOf" srcId="{01281DE4-0D93-4CA8-BD6B-3215C630BE7F}" destId="{FA908EFE-83A8-430E-B604-26517812016A}" srcOrd="1" destOrd="0" presId="urn:microsoft.com/office/officeart/2005/8/layout/orgChart1"/>
    <dgm:cxn modelId="{722466E7-9BCD-4F0A-8F6A-3A22E8838247}" type="presParOf" srcId="{B069926F-0372-4D66-80FA-EB237341657E}" destId="{001998E8-92D1-4A27-8DFB-655A4D2650AC}" srcOrd="1" destOrd="0" presId="urn:microsoft.com/office/officeart/2005/8/layout/orgChart1"/>
    <dgm:cxn modelId="{8F154131-AE1C-4D5E-96A7-59CB9F6A00F5}" type="presParOf" srcId="{B069926F-0372-4D66-80FA-EB237341657E}" destId="{D28E9E78-17C6-4BF0-85EE-C783386B8A2B}" srcOrd="2" destOrd="0" presId="urn:microsoft.com/office/officeart/2005/8/layout/orgChart1"/>
    <dgm:cxn modelId="{9B944FF4-B969-47B2-8AA1-B295431DAB4D}" type="presParOf" srcId="{8C383A71-109B-49D6-8229-75BEB0EBA9B3}" destId="{8FF76370-4258-4FF3-B54C-881F567B49C4}" srcOrd="6" destOrd="0" presId="urn:microsoft.com/office/officeart/2005/8/layout/orgChart1"/>
    <dgm:cxn modelId="{4E75E8EE-430F-4041-A08E-AE57267B9533}" type="presParOf" srcId="{8C383A71-109B-49D6-8229-75BEB0EBA9B3}" destId="{593566AA-A54A-4CC4-9C34-C6EA2A1E35A8}" srcOrd="7" destOrd="0" presId="urn:microsoft.com/office/officeart/2005/8/layout/orgChart1"/>
    <dgm:cxn modelId="{1CC8DABC-762D-40A3-8BD9-301B756984A8}" type="presParOf" srcId="{593566AA-A54A-4CC4-9C34-C6EA2A1E35A8}" destId="{DE26FE75-8A28-4629-A68E-2AA7D6EA118C}" srcOrd="0" destOrd="0" presId="urn:microsoft.com/office/officeart/2005/8/layout/orgChart1"/>
    <dgm:cxn modelId="{03EED669-7A8F-4699-BA31-E51161B7595E}" type="presParOf" srcId="{DE26FE75-8A28-4629-A68E-2AA7D6EA118C}" destId="{980B5630-7075-452A-8BA7-798A18C9B804}" srcOrd="0" destOrd="0" presId="urn:microsoft.com/office/officeart/2005/8/layout/orgChart1"/>
    <dgm:cxn modelId="{2A69A8EA-62C5-4E4A-A9EF-7BFD43CA6EC5}" type="presParOf" srcId="{DE26FE75-8A28-4629-A68E-2AA7D6EA118C}" destId="{A353CBED-2C90-4DDE-9E5F-BCF40C40DA79}" srcOrd="1" destOrd="0" presId="urn:microsoft.com/office/officeart/2005/8/layout/orgChart1"/>
    <dgm:cxn modelId="{438F24AD-E4D7-4FA9-8442-A5CC3F519B02}" type="presParOf" srcId="{593566AA-A54A-4CC4-9C34-C6EA2A1E35A8}" destId="{7267DD9E-3437-4540-BC87-7AD79C399CD6}" srcOrd="1" destOrd="0" presId="urn:microsoft.com/office/officeart/2005/8/layout/orgChart1"/>
    <dgm:cxn modelId="{AFCA83FC-4967-4277-9F1E-532409E57E99}" type="presParOf" srcId="{593566AA-A54A-4CC4-9C34-C6EA2A1E35A8}" destId="{F7CDCA47-FBEB-4F7E-82AF-978B235A8ADB}" srcOrd="2" destOrd="0" presId="urn:microsoft.com/office/officeart/2005/8/layout/orgChart1"/>
    <dgm:cxn modelId="{A06B162A-8CDB-4D5A-BB60-E1BD290A345D}" type="presParOf" srcId="{8C383A71-109B-49D6-8229-75BEB0EBA9B3}" destId="{174F3E40-DFBF-43DB-943E-FF8EF3B19633}" srcOrd="8" destOrd="0" presId="urn:microsoft.com/office/officeart/2005/8/layout/orgChart1"/>
    <dgm:cxn modelId="{08909422-196C-402C-A5A2-374822C79133}" type="presParOf" srcId="{8C383A71-109B-49D6-8229-75BEB0EBA9B3}" destId="{532AA9D5-99F5-477D-A235-FBF851719D8A}" srcOrd="9" destOrd="0" presId="urn:microsoft.com/office/officeart/2005/8/layout/orgChart1"/>
    <dgm:cxn modelId="{27D88341-6970-423C-A73B-9FA699E15481}" type="presParOf" srcId="{532AA9D5-99F5-477D-A235-FBF851719D8A}" destId="{217CC6B7-28F0-430C-99AD-06F5CA18FB8A}" srcOrd="0" destOrd="0" presId="urn:microsoft.com/office/officeart/2005/8/layout/orgChart1"/>
    <dgm:cxn modelId="{68A1DEE0-4186-4338-B301-ED7032B8B4DB}" type="presParOf" srcId="{217CC6B7-28F0-430C-99AD-06F5CA18FB8A}" destId="{0CF2E829-F937-42D0-95E6-0D7C8C230630}" srcOrd="0" destOrd="0" presId="urn:microsoft.com/office/officeart/2005/8/layout/orgChart1"/>
    <dgm:cxn modelId="{85AE3EC3-A718-4D5F-8951-B0402130E836}" type="presParOf" srcId="{217CC6B7-28F0-430C-99AD-06F5CA18FB8A}" destId="{586E36B0-F229-411F-B544-1945E4E9C9E2}" srcOrd="1" destOrd="0" presId="urn:microsoft.com/office/officeart/2005/8/layout/orgChart1"/>
    <dgm:cxn modelId="{29F646EC-0A8D-406F-91A4-C832114C38C7}" type="presParOf" srcId="{532AA9D5-99F5-477D-A235-FBF851719D8A}" destId="{C9F4432A-AAFF-4AAD-80EC-45C75ACCE4F6}" srcOrd="1" destOrd="0" presId="urn:microsoft.com/office/officeart/2005/8/layout/orgChart1"/>
    <dgm:cxn modelId="{6CB12F22-5388-4048-844B-73A2A37A4713}" type="presParOf" srcId="{532AA9D5-99F5-477D-A235-FBF851719D8A}" destId="{F465FD6F-FF42-4F8C-AFF9-0CA4DDECD2FF}" srcOrd="2" destOrd="0" presId="urn:microsoft.com/office/officeart/2005/8/layout/orgChart1"/>
    <dgm:cxn modelId="{D346A189-AFC7-4496-83CA-6314F8197826}" type="presParOf" srcId="{136BEF44-CD8E-4DDF-98F1-3589168E4BB8}" destId="{9943B8EC-E21E-4B9A-B49E-DB4BA7AABBF1}" srcOrd="2" destOrd="0" presId="urn:microsoft.com/office/officeart/2005/8/layout/orgChart1"/>
    <dgm:cxn modelId="{25B7FCC1-6D5E-41D9-B0D4-5C8B203F85BA}" type="presParOf" srcId="{0F9590E3-23EA-4542-BDA2-A6BC8C08C9F9}" destId="{417762A3-CB0E-4256-9B47-53A397AC4AF8}"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C8C8BE-1D65-499D-8C2C-198AD0584E76}" type="doc">
      <dgm:prSet loTypeId="urn:microsoft.com/office/officeart/2005/8/layout/default" loCatId="list" qsTypeId="urn:microsoft.com/office/officeart/2005/8/quickstyle/simple1" qsCatId="simple" csTypeId="urn:microsoft.com/office/officeart/2005/8/colors/accent1_2" csCatId="accent1" phldr="1"/>
      <dgm:spPr/>
      <dgm:t>
        <a:bodyPr/>
        <a:lstStyle/>
        <a:p>
          <a:pPr rtl="1"/>
          <a:endParaRPr lang="ar-SA"/>
        </a:p>
      </dgm:t>
    </dgm:pt>
    <dgm:pt modelId="{CE6DDF2F-DB81-4FA5-ABDA-F6765AD43AD6}">
      <dgm:prSet phldrT="[نص]"/>
      <dgm:spPr/>
      <dgm:t>
        <a:bodyPr/>
        <a:lstStyle/>
        <a:p>
          <a:pPr rtl="1">
            <a:buFont typeface="Symbol" panose="05050102010706020507" pitchFamily="18" charset="2"/>
            <a:buChar char=""/>
          </a:pPr>
          <a:r>
            <a:rPr lang="ar-SA"/>
            <a:t>القيادة</a:t>
          </a:r>
        </a:p>
      </dgm:t>
    </dgm:pt>
    <dgm:pt modelId="{89747724-4AE3-44AB-8FA8-0F3D86649AE7}" type="parTrans" cxnId="{AEAE6377-6323-46D8-B713-8BB3F8247381}">
      <dgm:prSet/>
      <dgm:spPr/>
      <dgm:t>
        <a:bodyPr/>
        <a:lstStyle/>
        <a:p>
          <a:pPr rtl="1"/>
          <a:endParaRPr lang="ar-SA"/>
        </a:p>
      </dgm:t>
    </dgm:pt>
    <dgm:pt modelId="{EDE0B056-F7D3-4C21-9220-BEB0DDF051A6}" type="sibTrans" cxnId="{AEAE6377-6323-46D8-B713-8BB3F8247381}">
      <dgm:prSet/>
      <dgm:spPr/>
      <dgm:t>
        <a:bodyPr/>
        <a:lstStyle/>
        <a:p>
          <a:pPr rtl="1"/>
          <a:endParaRPr lang="ar-SA"/>
        </a:p>
      </dgm:t>
    </dgm:pt>
    <dgm:pt modelId="{74D23CD5-287D-4B9F-8CEF-BCCBAC5A625F}">
      <dgm:prSet phldrT="[نص]"/>
      <dgm:spPr/>
      <dgm:t>
        <a:bodyPr/>
        <a:lstStyle/>
        <a:p>
          <a:pPr rtl="1">
            <a:buFont typeface="Symbol" panose="05050102010706020507" pitchFamily="18" charset="2"/>
            <a:buChar char=""/>
          </a:pPr>
          <a:r>
            <a:rPr lang="ar-SA"/>
            <a:t>الذكاء العاطفي</a:t>
          </a:r>
        </a:p>
      </dgm:t>
    </dgm:pt>
    <dgm:pt modelId="{DD9059A7-AE1A-4B92-9615-427F259C5E82}" type="parTrans" cxnId="{A3E83BF1-65C5-4177-A158-385E200E817A}">
      <dgm:prSet/>
      <dgm:spPr/>
      <dgm:t>
        <a:bodyPr/>
        <a:lstStyle/>
        <a:p>
          <a:pPr rtl="1"/>
          <a:endParaRPr lang="ar-SA"/>
        </a:p>
      </dgm:t>
    </dgm:pt>
    <dgm:pt modelId="{82565CC4-4DE7-4E8E-914B-F13A409F0FDD}" type="sibTrans" cxnId="{A3E83BF1-65C5-4177-A158-385E200E817A}">
      <dgm:prSet/>
      <dgm:spPr/>
      <dgm:t>
        <a:bodyPr/>
        <a:lstStyle/>
        <a:p>
          <a:pPr rtl="1"/>
          <a:endParaRPr lang="ar-SA"/>
        </a:p>
      </dgm:t>
    </dgm:pt>
    <dgm:pt modelId="{E6B6C2BA-D154-40CD-AB5C-5809206AEB62}">
      <dgm:prSet phldrT="[نص]"/>
      <dgm:spPr/>
      <dgm:t>
        <a:bodyPr/>
        <a:lstStyle/>
        <a:p>
          <a:pPr rtl="1">
            <a:buFont typeface="Symbol" panose="05050102010706020507" pitchFamily="18" charset="2"/>
            <a:buChar char=""/>
          </a:pPr>
          <a:r>
            <a:rPr lang="ar-SA"/>
            <a:t>التواصل الفعّال</a:t>
          </a:r>
        </a:p>
      </dgm:t>
    </dgm:pt>
    <dgm:pt modelId="{144F9D53-0FB0-4AFB-836C-8FBDA8D74958}" type="parTrans" cxnId="{02087330-F68C-41C0-9C8F-6335E4079C19}">
      <dgm:prSet/>
      <dgm:spPr/>
      <dgm:t>
        <a:bodyPr/>
        <a:lstStyle/>
        <a:p>
          <a:pPr rtl="1"/>
          <a:endParaRPr lang="ar-SA"/>
        </a:p>
      </dgm:t>
    </dgm:pt>
    <dgm:pt modelId="{E495B193-6E2A-402A-B6C1-F56EDB9B8B4D}" type="sibTrans" cxnId="{02087330-F68C-41C0-9C8F-6335E4079C19}">
      <dgm:prSet/>
      <dgm:spPr/>
      <dgm:t>
        <a:bodyPr/>
        <a:lstStyle/>
        <a:p>
          <a:pPr rtl="1"/>
          <a:endParaRPr lang="ar-SA"/>
        </a:p>
      </dgm:t>
    </dgm:pt>
    <dgm:pt modelId="{477DD1AA-E948-40EA-AE0D-591F7F4D45E8}">
      <dgm:prSet phldrT="[نص]"/>
      <dgm:spPr/>
      <dgm:t>
        <a:bodyPr/>
        <a:lstStyle/>
        <a:p>
          <a:pPr rtl="1">
            <a:buFont typeface="Symbol" panose="05050102010706020507" pitchFamily="18" charset="2"/>
            <a:buChar char=""/>
          </a:pPr>
          <a:r>
            <a:rPr lang="ar-SA"/>
            <a:t>التفاوض</a:t>
          </a:r>
        </a:p>
      </dgm:t>
    </dgm:pt>
    <dgm:pt modelId="{864615FC-6646-4FC3-B017-E233F901E2FB}" type="parTrans" cxnId="{D95E9942-DBB5-4DE2-AFA4-8E275B11780E}">
      <dgm:prSet/>
      <dgm:spPr/>
      <dgm:t>
        <a:bodyPr/>
        <a:lstStyle/>
        <a:p>
          <a:pPr rtl="1"/>
          <a:endParaRPr lang="ar-SA"/>
        </a:p>
      </dgm:t>
    </dgm:pt>
    <dgm:pt modelId="{F9AE7A30-7810-4DFB-AA54-0C5AD28BF690}" type="sibTrans" cxnId="{D95E9942-DBB5-4DE2-AFA4-8E275B11780E}">
      <dgm:prSet/>
      <dgm:spPr/>
      <dgm:t>
        <a:bodyPr/>
        <a:lstStyle/>
        <a:p>
          <a:pPr rtl="1"/>
          <a:endParaRPr lang="ar-SA"/>
        </a:p>
      </dgm:t>
    </dgm:pt>
    <dgm:pt modelId="{992B7DBB-F783-4F51-8FDC-8A7D3D2E30C9}">
      <dgm:prSet phldrT="[نص]"/>
      <dgm:spPr/>
      <dgm:t>
        <a:bodyPr/>
        <a:lstStyle/>
        <a:p>
          <a:pPr rtl="1">
            <a:buFont typeface="Symbol" panose="05050102010706020507" pitchFamily="18" charset="2"/>
            <a:buChar char=""/>
          </a:pPr>
          <a:r>
            <a:rPr lang="ar-SA"/>
            <a:t>التحفيز</a:t>
          </a:r>
        </a:p>
      </dgm:t>
    </dgm:pt>
    <dgm:pt modelId="{703BCFCA-705F-4735-BA21-63215C6EA97F}" type="parTrans" cxnId="{4DCC574C-8747-4898-B7C9-65FA0BB27D08}">
      <dgm:prSet/>
      <dgm:spPr/>
      <dgm:t>
        <a:bodyPr/>
        <a:lstStyle/>
        <a:p>
          <a:pPr rtl="1"/>
          <a:endParaRPr lang="ar-SA"/>
        </a:p>
      </dgm:t>
    </dgm:pt>
    <dgm:pt modelId="{0BF2EBBA-0F62-4606-808E-038582258F8A}" type="sibTrans" cxnId="{4DCC574C-8747-4898-B7C9-65FA0BB27D08}">
      <dgm:prSet/>
      <dgm:spPr/>
      <dgm:t>
        <a:bodyPr/>
        <a:lstStyle/>
        <a:p>
          <a:pPr rtl="1"/>
          <a:endParaRPr lang="ar-SA"/>
        </a:p>
      </dgm:t>
    </dgm:pt>
    <dgm:pt modelId="{71D69D26-FDFC-4DBC-8D05-EDCB8DB9A3CF}">
      <dgm:prSet phldrT="[نص]"/>
      <dgm:spPr/>
      <dgm:t>
        <a:bodyPr/>
        <a:lstStyle/>
        <a:p>
          <a:pPr rtl="1">
            <a:buFont typeface="Symbol" panose="05050102010706020507" pitchFamily="18" charset="2"/>
            <a:buChar char=""/>
          </a:pPr>
          <a:r>
            <a:rPr lang="ar-SA"/>
            <a:t>حل المشكلات</a:t>
          </a:r>
        </a:p>
      </dgm:t>
    </dgm:pt>
    <dgm:pt modelId="{D3742157-A300-428B-A353-59530AA8A087}" type="parTrans" cxnId="{070F71BF-60D9-47BD-BAAB-0A4D50F12033}">
      <dgm:prSet/>
      <dgm:spPr/>
      <dgm:t>
        <a:bodyPr/>
        <a:lstStyle/>
        <a:p>
          <a:pPr rtl="1"/>
          <a:endParaRPr lang="ar-SA"/>
        </a:p>
      </dgm:t>
    </dgm:pt>
    <dgm:pt modelId="{E740FEFA-3F15-4635-BB75-A50F78633563}" type="sibTrans" cxnId="{070F71BF-60D9-47BD-BAAB-0A4D50F12033}">
      <dgm:prSet/>
      <dgm:spPr/>
      <dgm:t>
        <a:bodyPr/>
        <a:lstStyle/>
        <a:p>
          <a:pPr rtl="1"/>
          <a:endParaRPr lang="ar-SA"/>
        </a:p>
      </dgm:t>
    </dgm:pt>
    <dgm:pt modelId="{F1BCD370-2374-468F-A1E5-2D3E38565C60}">
      <dgm:prSet phldrT="[نص]"/>
      <dgm:spPr/>
      <dgm:t>
        <a:bodyPr/>
        <a:lstStyle/>
        <a:p>
          <a:pPr rtl="1">
            <a:buFont typeface="Symbol" panose="05050102010706020507" pitchFamily="18" charset="2"/>
            <a:buChar char=""/>
          </a:pPr>
          <a:r>
            <a:rPr lang="ar-SA"/>
            <a:t>إدارة الصراعات</a:t>
          </a:r>
        </a:p>
      </dgm:t>
    </dgm:pt>
    <dgm:pt modelId="{00462693-3FDD-47FD-B0F0-DBF9042B42FD}" type="parTrans" cxnId="{4A5246CD-9CF7-4448-8425-5FA287BF39F2}">
      <dgm:prSet/>
      <dgm:spPr/>
      <dgm:t>
        <a:bodyPr/>
        <a:lstStyle/>
        <a:p>
          <a:pPr rtl="1"/>
          <a:endParaRPr lang="ar-SA"/>
        </a:p>
      </dgm:t>
    </dgm:pt>
    <dgm:pt modelId="{CD5614B6-5C95-446D-B14E-84B5FA2E9769}" type="sibTrans" cxnId="{4A5246CD-9CF7-4448-8425-5FA287BF39F2}">
      <dgm:prSet/>
      <dgm:spPr/>
      <dgm:t>
        <a:bodyPr/>
        <a:lstStyle/>
        <a:p>
          <a:pPr rtl="1"/>
          <a:endParaRPr lang="ar-SA"/>
        </a:p>
      </dgm:t>
    </dgm:pt>
    <dgm:pt modelId="{D89247B6-C4D2-4DB7-B203-0ED64251CBE0}" type="pres">
      <dgm:prSet presAssocID="{7CC8C8BE-1D65-499D-8C2C-198AD0584E76}" presName="diagram" presStyleCnt="0">
        <dgm:presLayoutVars>
          <dgm:dir/>
          <dgm:resizeHandles val="exact"/>
        </dgm:presLayoutVars>
      </dgm:prSet>
      <dgm:spPr/>
    </dgm:pt>
    <dgm:pt modelId="{57977D56-06CF-441A-B56C-A9201A821024}" type="pres">
      <dgm:prSet presAssocID="{CE6DDF2F-DB81-4FA5-ABDA-F6765AD43AD6}" presName="node" presStyleLbl="node1" presStyleIdx="0" presStyleCnt="7">
        <dgm:presLayoutVars>
          <dgm:bulletEnabled val="1"/>
        </dgm:presLayoutVars>
      </dgm:prSet>
      <dgm:spPr/>
    </dgm:pt>
    <dgm:pt modelId="{44909714-BBDC-4D46-81E5-5F11E24E93AA}" type="pres">
      <dgm:prSet presAssocID="{EDE0B056-F7D3-4C21-9220-BEB0DDF051A6}" presName="sibTrans" presStyleCnt="0"/>
      <dgm:spPr/>
    </dgm:pt>
    <dgm:pt modelId="{1E47C849-70E7-4E5F-A1B6-1C960A317A94}" type="pres">
      <dgm:prSet presAssocID="{74D23CD5-287D-4B9F-8CEF-BCCBAC5A625F}" presName="node" presStyleLbl="node1" presStyleIdx="1" presStyleCnt="7">
        <dgm:presLayoutVars>
          <dgm:bulletEnabled val="1"/>
        </dgm:presLayoutVars>
      </dgm:prSet>
      <dgm:spPr/>
    </dgm:pt>
    <dgm:pt modelId="{8C3EB8BA-55F5-48EA-B0A5-94D7C3334862}" type="pres">
      <dgm:prSet presAssocID="{82565CC4-4DE7-4E8E-914B-F13A409F0FDD}" presName="sibTrans" presStyleCnt="0"/>
      <dgm:spPr/>
    </dgm:pt>
    <dgm:pt modelId="{4C0D6F7B-0549-425D-BFE5-BAE860229F6D}" type="pres">
      <dgm:prSet presAssocID="{E6B6C2BA-D154-40CD-AB5C-5809206AEB62}" presName="node" presStyleLbl="node1" presStyleIdx="2" presStyleCnt="7">
        <dgm:presLayoutVars>
          <dgm:bulletEnabled val="1"/>
        </dgm:presLayoutVars>
      </dgm:prSet>
      <dgm:spPr/>
    </dgm:pt>
    <dgm:pt modelId="{422266AD-BF50-49F3-83CA-589D5D547141}" type="pres">
      <dgm:prSet presAssocID="{E495B193-6E2A-402A-B6C1-F56EDB9B8B4D}" presName="sibTrans" presStyleCnt="0"/>
      <dgm:spPr/>
    </dgm:pt>
    <dgm:pt modelId="{185DE623-23E6-4AA3-BEDA-E6585354B444}" type="pres">
      <dgm:prSet presAssocID="{477DD1AA-E948-40EA-AE0D-591F7F4D45E8}" presName="node" presStyleLbl="node1" presStyleIdx="3" presStyleCnt="7">
        <dgm:presLayoutVars>
          <dgm:bulletEnabled val="1"/>
        </dgm:presLayoutVars>
      </dgm:prSet>
      <dgm:spPr/>
    </dgm:pt>
    <dgm:pt modelId="{AFDE1E5B-4A9A-4523-BCBD-5763876D8D03}" type="pres">
      <dgm:prSet presAssocID="{F9AE7A30-7810-4DFB-AA54-0C5AD28BF690}" presName="sibTrans" presStyleCnt="0"/>
      <dgm:spPr/>
    </dgm:pt>
    <dgm:pt modelId="{99430F1E-6B81-4C90-94E6-7B44C71565F5}" type="pres">
      <dgm:prSet presAssocID="{992B7DBB-F783-4F51-8FDC-8A7D3D2E30C9}" presName="node" presStyleLbl="node1" presStyleIdx="4" presStyleCnt="7">
        <dgm:presLayoutVars>
          <dgm:bulletEnabled val="1"/>
        </dgm:presLayoutVars>
      </dgm:prSet>
      <dgm:spPr/>
    </dgm:pt>
    <dgm:pt modelId="{8A30C424-6471-42A9-9567-FFAD983EAFD5}" type="pres">
      <dgm:prSet presAssocID="{0BF2EBBA-0F62-4606-808E-038582258F8A}" presName="sibTrans" presStyleCnt="0"/>
      <dgm:spPr/>
    </dgm:pt>
    <dgm:pt modelId="{7C38198A-42A6-4C2F-878A-66C5A63D49D8}" type="pres">
      <dgm:prSet presAssocID="{71D69D26-FDFC-4DBC-8D05-EDCB8DB9A3CF}" presName="node" presStyleLbl="node1" presStyleIdx="5" presStyleCnt="7">
        <dgm:presLayoutVars>
          <dgm:bulletEnabled val="1"/>
        </dgm:presLayoutVars>
      </dgm:prSet>
      <dgm:spPr/>
    </dgm:pt>
    <dgm:pt modelId="{624150A8-3103-43A7-B609-AD0C8FA22E2E}" type="pres">
      <dgm:prSet presAssocID="{E740FEFA-3F15-4635-BB75-A50F78633563}" presName="sibTrans" presStyleCnt="0"/>
      <dgm:spPr/>
    </dgm:pt>
    <dgm:pt modelId="{F5F2B3E5-CCAE-4C0A-8760-6F8B37934A67}" type="pres">
      <dgm:prSet presAssocID="{F1BCD370-2374-468F-A1E5-2D3E38565C60}" presName="node" presStyleLbl="node1" presStyleIdx="6" presStyleCnt="7">
        <dgm:presLayoutVars>
          <dgm:bulletEnabled val="1"/>
        </dgm:presLayoutVars>
      </dgm:prSet>
      <dgm:spPr/>
    </dgm:pt>
  </dgm:ptLst>
  <dgm:cxnLst>
    <dgm:cxn modelId="{02087330-F68C-41C0-9C8F-6335E4079C19}" srcId="{7CC8C8BE-1D65-499D-8C2C-198AD0584E76}" destId="{E6B6C2BA-D154-40CD-AB5C-5809206AEB62}" srcOrd="2" destOrd="0" parTransId="{144F9D53-0FB0-4AFB-836C-8FBDA8D74958}" sibTransId="{E495B193-6E2A-402A-B6C1-F56EDB9B8B4D}"/>
    <dgm:cxn modelId="{D95E9942-DBB5-4DE2-AFA4-8E275B11780E}" srcId="{7CC8C8BE-1D65-499D-8C2C-198AD0584E76}" destId="{477DD1AA-E948-40EA-AE0D-591F7F4D45E8}" srcOrd="3" destOrd="0" parTransId="{864615FC-6646-4FC3-B017-E233F901E2FB}" sibTransId="{F9AE7A30-7810-4DFB-AA54-0C5AD28BF690}"/>
    <dgm:cxn modelId="{4DCC574C-8747-4898-B7C9-65FA0BB27D08}" srcId="{7CC8C8BE-1D65-499D-8C2C-198AD0584E76}" destId="{992B7DBB-F783-4F51-8FDC-8A7D3D2E30C9}" srcOrd="4" destOrd="0" parTransId="{703BCFCA-705F-4735-BA21-63215C6EA97F}" sibTransId="{0BF2EBBA-0F62-4606-808E-038582258F8A}"/>
    <dgm:cxn modelId="{AEAE6377-6323-46D8-B713-8BB3F8247381}" srcId="{7CC8C8BE-1D65-499D-8C2C-198AD0584E76}" destId="{CE6DDF2F-DB81-4FA5-ABDA-F6765AD43AD6}" srcOrd="0" destOrd="0" parTransId="{89747724-4AE3-44AB-8FA8-0F3D86649AE7}" sibTransId="{EDE0B056-F7D3-4C21-9220-BEB0DDF051A6}"/>
    <dgm:cxn modelId="{9ADE948B-1D9A-42D2-A189-9A9F0CF15069}" type="presOf" srcId="{E6B6C2BA-D154-40CD-AB5C-5809206AEB62}" destId="{4C0D6F7B-0549-425D-BFE5-BAE860229F6D}" srcOrd="0" destOrd="0" presId="urn:microsoft.com/office/officeart/2005/8/layout/default"/>
    <dgm:cxn modelId="{113FB395-33ED-4497-A285-1957D24EDA69}" type="presOf" srcId="{7CC8C8BE-1D65-499D-8C2C-198AD0584E76}" destId="{D89247B6-C4D2-4DB7-B203-0ED64251CBE0}" srcOrd="0" destOrd="0" presId="urn:microsoft.com/office/officeart/2005/8/layout/default"/>
    <dgm:cxn modelId="{03F8BD95-7836-43D0-A43A-9EE5E09FE9A3}" type="presOf" srcId="{CE6DDF2F-DB81-4FA5-ABDA-F6765AD43AD6}" destId="{57977D56-06CF-441A-B56C-A9201A821024}" srcOrd="0" destOrd="0" presId="urn:microsoft.com/office/officeart/2005/8/layout/default"/>
    <dgm:cxn modelId="{A80F2C96-D6D9-4D8E-9EE0-A722FB63B0C2}" type="presOf" srcId="{71D69D26-FDFC-4DBC-8D05-EDCB8DB9A3CF}" destId="{7C38198A-42A6-4C2F-878A-66C5A63D49D8}" srcOrd="0" destOrd="0" presId="urn:microsoft.com/office/officeart/2005/8/layout/default"/>
    <dgm:cxn modelId="{2565A297-47A0-47C1-8F34-4CA58D407645}" type="presOf" srcId="{74D23CD5-287D-4B9F-8CEF-BCCBAC5A625F}" destId="{1E47C849-70E7-4E5F-A1B6-1C960A317A94}" srcOrd="0" destOrd="0" presId="urn:microsoft.com/office/officeart/2005/8/layout/default"/>
    <dgm:cxn modelId="{F00A279A-5655-4F18-9F5A-4BF60CFAE286}" type="presOf" srcId="{477DD1AA-E948-40EA-AE0D-591F7F4D45E8}" destId="{185DE623-23E6-4AA3-BEDA-E6585354B444}" srcOrd="0" destOrd="0" presId="urn:microsoft.com/office/officeart/2005/8/layout/default"/>
    <dgm:cxn modelId="{070F71BF-60D9-47BD-BAAB-0A4D50F12033}" srcId="{7CC8C8BE-1D65-499D-8C2C-198AD0584E76}" destId="{71D69D26-FDFC-4DBC-8D05-EDCB8DB9A3CF}" srcOrd="5" destOrd="0" parTransId="{D3742157-A300-428B-A353-59530AA8A087}" sibTransId="{E740FEFA-3F15-4635-BB75-A50F78633563}"/>
    <dgm:cxn modelId="{4A5246CD-9CF7-4448-8425-5FA287BF39F2}" srcId="{7CC8C8BE-1D65-499D-8C2C-198AD0584E76}" destId="{F1BCD370-2374-468F-A1E5-2D3E38565C60}" srcOrd="6" destOrd="0" parTransId="{00462693-3FDD-47FD-B0F0-DBF9042B42FD}" sibTransId="{CD5614B6-5C95-446D-B14E-84B5FA2E9769}"/>
    <dgm:cxn modelId="{12075ED0-E0B6-4800-B2B7-6F0D236F47E0}" type="presOf" srcId="{992B7DBB-F783-4F51-8FDC-8A7D3D2E30C9}" destId="{99430F1E-6B81-4C90-94E6-7B44C71565F5}" srcOrd="0" destOrd="0" presId="urn:microsoft.com/office/officeart/2005/8/layout/default"/>
    <dgm:cxn modelId="{A3E83BF1-65C5-4177-A158-385E200E817A}" srcId="{7CC8C8BE-1D65-499D-8C2C-198AD0584E76}" destId="{74D23CD5-287D-4B9F-8CEF-BCCBAC5A625F}" srcOrd="1" destOrd="0" parTransId="{DD9059A7-AE1A-4B92-9615-427F259C5E82}" sibTransId="{82565CC4-4DE7-4E8E-914B-F13A409F0FDD}"/>
    <dgm:cxn modelId="{8A0324F5-C71E-4326-95B8-98B0CF776771}" type="presOf" srcId="{F1BCD370-2374-468F-A1E5-2D3E38565C60}" destId="{F5F2B3E5-CCAE-4C0A-8760-6F8B37934A67}" srcOrd="0" destOrd="0" presId="urn:microsoft.com/office/officeart/2005/8/layout/default"/>
    <dgm:cxn modelId="{290FBE80-70C6-4442-A495-E1FA873D838F}" type="presParOf" srcId="{D89247B6-C4D2-4DB7-B203-0ED64251CBE0}" destId="{57977D56-06CF-441A-B56C-A9201A821024}" srcOrd="0" destOrd="0" presId="urn:microsoft.com/office/officeart/2005/8/layout/default"/>
    <dgm:cxn modelId="{0652E50C-737B-4640-9C2E-D0D13D14BAF4}" type="presParOf" srcId="{D89247B6-C4D2-4DB7-B203-0ED64251CBE0}" destId="{44909714-BBDC-4D46-81E5-5F11E24E93AA}" srcOrd="1" destOrd="0" presId="urn:microsoft.com/office/officeart/2005/8/layout/default"/>
    <dgm:cxn modelId="{F5F555D3-FA16-4D8E-B0BD-56AA9FC3F262}" type="presParOf" srcId="{D89247B6-C4D2-4DB7-B203-0ED64251CBE0}" destId="{1E47C849-70E7-4E5F-A1B6-1C960A317A94}" srcOrd="2" destOrd="0" presId="urn:microsoft.com/office/officeart/2005/8/layout/default"/>
    <dgm:cxn modelId="{6A030E83-F73F-42A7-A3F7-4DFF46F7D944}" type="presParOf" srcId="{D89247B6-C4D2-4DB7-B203-0ED64251CBE0}" destId="{8C3EB8BA-55F5-48EA-B0A5-94D7C3334862}" srcOrd="3" destOrd="0" presId="urn:microsoft.com/office/officeart/2005/8/layout/default"/>
    <dgm:cxn modelId="{1D8A6560-93EA-4FED-9D4C-CF6E5C696994}" type="presParOf" srcId="{D89247B6-C4D2-4DB7-B203-0ED64251CBE0}" destId="{4C0D6F7B-0549-425D-BFE5-BAE860229F6D}" srcOrd="4" destOrd="0" presId="urn:microsoft.com/office/officeart/2005/8/layout/default"/>
    <dgm:cxn modelId="{09E0133B-FD37-41D6-B287-C86875063798}" type="presParOf" srcId="{D89247B6-C4D2-4DB7-B203-0ED64251CBE0}" destId="{422266AD-BF50-49F3-83CA-589D5D547141}" srcOrd="5" destOrd="0" presId="urn:microsoft.com/office/officeart/2005/8/layout/default"/>
    <dgm:cxn modelId="{57CDF774-9ABE-4EE2-8355-593D6339F30B}" type="presParOf" srcId="{D89247B6-C4D2-4DB7-B203-0ED64251CBE0}" destId="{185DE623-23E6-4AA3-BEDA-E6585354B444}" srcOrd="6" destOrd="0" presId="urn:microsoft.com/office/officeart/2005/8/layout/default"/>
    <dgm:cxn modelId="{E6189F68-713A-4B63-BED8-EE99227055B3}" type="presParOf" srcId="{D89247B6-C4D2-4DB7-B203-0ED64251CBE0}" destId="{AFDE1E5B-4A9A-4523-BCBD-5763876D8D03}" srcOrd="7" destOrd="0" presId="urn:microsoft.com/office/officeart/2005/8/layout/default"/>
    <dgm:cxn modelId="{BAAF7F5F-E95C-4D75-B263-6CF8A82E2D8F}" type="presParOf" srcId="{D89247B6-C4D2-4DB7-B203-0ED64251CBE0}" destId="{99430F1E-6B81-4C90-94E6-7B44C71565F5}" srcOrd="8" destOrd="0" presId="urn:microsoft.com/office/officeart/2005/8/layout/default"/>
    <dgm:cxn modelId="{D99F9661-4D75-4922-8367-866BA37B4D01}" type="presParOf" srcId="{D89247B6-C4D2-4DB7-B203-0ED64251CBE0}" destId="{8A30C424-6471-42A9-9567-FFAD983EAFD5}" srcOrd="9" destOrd="0" presId="urn:microsoft.com/office/officeart/2005/8/layout/default"/>
    <dgm:cxn modelId="{80116AEB-EEED-4325-B5A3-53A22B1354DC}" type="presParOf" srcId="{D89247B6-C4D2-4DB7-B203-0ED64251CBE0}" destId="{7C38198A-42A6-4C2F-878A-66C5A63D49D8}" srcOrd="10" destOrd="0" presId="urn:microsoft.com/office/officeart/2005/8/layout/default"/>
    <dgm:cxn modelId="{725C0880-E011-45BA-8BBE-62683F57A3A6}" type="presParOf" srcId="{D89247B6-C4D2-4DB7-B203-0ED64251CBE0}" destId="{624150A8-3103-43A7-B609-AD0C8FA22E2E}" srcOrd="11" destOrd="0" presId="urn:microsoft.com/office/officeart/2005/8/layout/default"/>
    <dgm:cxn modelId="{F962B1D3-478D-44FF-8E97-7F15F5EFAD5C}" type="presParOf" srcId="{D89247B6-C4D2-4DB7-B203-0ED64251CBE0}" destId="{F5F2B3E5-CCAE-4C0A-8760-6F8B37934A67}" srcOrd="12"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3C92363-F9CB-4FA9-8CBF-55A056DEA5E0}" type="doc">
      <dgm:prSet loTypeId="urn:microsoft.com/office/officeart/2005/8/layout/cycle6" loCatId="cycle" qsTypeId="urn:microsoft.com/office/officeart/2005/8/quickstyle/simple1" qsCatId="simple" csTypeId="urn:microsoft.com/office/officeart/2005/8/colors/accent1_1" csCatId="accent1" phldr="1"/>
      <dgm:spPr/>
      <dgm:t>
        <a:bodyPr/>
        <a:lstStyle/>
        <a:p>
          <a:pPr rtl="1"/>
          <a:endParaRPr lang="ar-SA"/>
        </a:p>
      </dgm:t>
    </dgm:pt>
    <dgm:pt modelId="{E4771A0B-5F57-46E1-A277-7FAAAA8BBAB8}">
      <dgm:prSet phldrT="[نص]" custT="1"/>
      <dgm:spPr/>
      <dgm:t>
        <a:bodyPr/>
        <a:lstStyle/>
        <a:p>
          <a:pPr rtl="1">
            <a:buNone/>
          </a:pPr>
          <a:r>
            <a:rPr lang="ar-SA" sz="1400" b="1" cap="none" spc="0">
              <a:ln w="10160">
                <a:prstDash val="solid"/>
              </a:ln>
              <a:effectLst>
                <a:outerShdw blurRad="38100" dist="22860" dir="5400000" algn="tl" rotWithShape="0">
                  <a:srgbClr val="000000">
                    <a:alpha val="30000"/>
                  </a:srgbClr>
                </a:outerShdw>
              </a:effectLst>
            </a:rPr>
            <a:t>الالتزام بالجدول الزمني</a:t>
          </a:r>
        </a:p>
      </dgm:t>
    </dgm:pt>
    <dgm:pt modelId="{E14C6206-9ECF-4C91-9D39-DF3B9FE9D1C7}" type="parTrans" cxnId="{1E41E9E1-DCDB-41F0-8CE9-13527F795D44}">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788DACF7-B3D4-47F9-9439-552A86DF18A6}" type="sibTrans" cxnId="{1E41E9E1-DCDB-41F0-8CE9-13527F795D44}">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10FAE1C7-A6E4-4F92-A621-C2910970F3CE}">
      <dgm:prSet phldrT="[نص]" custT="1"/>
      <dgm:spPr/>
      <dgm:t>
        <a:bodyPr/>
        <a:lstStyle/>
        <a:p>
          <a:pPr rtl="1">
            <a:buNone/>
          </a:pPr>
          <a:r>
            <a:rPr lang="ar-SA" sz="1400" b="1" cap="none" spc="0">
              <a:ln w="10160">
                <a:prstDash val="solid"/>
              </a:ln>
              <a:effectLst>
                <a:outerShdw blurRad="38100" dist="22860" dir="5400000" algn="tl" rotWithShape="0">
                  <a:srgbClr val="000000">
                    <a:alpha val="30000"/>
                  </a:srgbClr>
                </a:outerShdw>
              </a:effectLst>
            </a:rPr>
            <a:t>التحكم في التكاليف</a:t>
          </a:r>
        </a:p>
      </dgm:t>
    </dgm:pt>
    <dgm:pt modelId="{797C0E90-B392-490B-9E93-5745CA1E2CBC}" type="parTrans" cxnId="{60241128-F29C-4B6A-8868-84F929501BB0}">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800721B3-2425-4EE5-B1B1-E4C6318E1A7E}" type="sibTrans" cxnId="{60241128-F29C-4B6A-8868-84F929501BB0}">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54B8FB94-6BB9-458E-BE03-FA4C9C97D3EE}">
      <dgm:prSet phldrT="[نص]" custT="1"/>
      <dgm:spPr/>
      <dgm:t>
        <a:bodyPr/>
        <a:lstStyle/>
        <a:p>
          <a:pPr rtl="1">
            <a:buNone/>
          </a:pPr>
          <a:r>
            <a:rPr lang="ar-SA" sz="1400" b="1" cap="none" spc="0">
              <a:ln w="10160">
                <a:prstDash val="solid"/>
              </a:ln>
              <a:effectLst>
                <a:outerShdw blurRad="38100" dist="22860" dir="5400000" algn="tl" rotWithShape="0">
                  <a:srgbClr val="000000">
                    <a:alpha val="30000"/>
                  </a:srgbClr>
                </a:outerShdw>
              </a:effectLst>
            </a:rPr>
            <a:t>جودة التنفيذ</a:t>
          </a:r>
        </a:p>
      </dgm:t>
    </dgm:pt>
    <dgm:pt modelId="{E7FABF2D-FACB-4F3E-903B-50CA038A0616}" type="parTrans" cxnId="{E69BE6C8-13E5-4508-982E-FD2ABE55B328}">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0A53C8B0-0D11-46D5-B083-BDFE53F4F7CB}" type="sibTrans" cxnId="{E69BE6C8-13E5-4508-982E-FD2ABE55B328}">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655AF6D9-1D9C-4735-88FB-8B794143EE1C}">
      <dgm:prSet phldrT="[نص]" custT="1"/>
      <dgm:spPr/>
      <dgm:t>
        <a:bodyPr/>
        <a:lstStyle/>
        <a:p>
          <a:pPr rtl="1">
            <a:buNone/>
          </a:pPr>
          <a:r>
            <a:rPr lang="ar-SA" sz="1400" b="1" cap="none" spc="0">
              <a:ln w="10160">
                <a:prstDash val="solid"/>
              </a:ln>
              <a:effectLst>
                <a:outerShdw blurRad="38100" dist="22860" dir="5400000" algn="tl" rotWithShape="0">
                  <a:srgbClr val="000000">
                    <a:alpha val="30000"/>
                  </a:srgbClr>
                </a:outerShdw>
              </a:effectLst>
            </a:rPr>
            <a:t>رضا العملاء وأصحاب المصلحة</a:t>
          </a:r>
        </a:p>
      </dgm:t>
    </dgm:pt>
    <dgm:pt modelId="{1FFB81F9-15BB-4E81-81BA-21C94B175776}" type="parTrans" cxnId="{113B90DB-81F1-4155-BF65-919720DEC111}">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019D788B-E8BB-4F47-9926-9E9BEE5A33C9}" type="sibTrans" cxnId="{113B90DB-81F1-4155-BF65-919720DEC111}">
      <dgm:prSet/>
      <dgm:spPr/>
      <dgm:t>
        <a:bodyPr/>
        <a:lstStyle/>
        <a:p>
          <a:pPr rtl="1"/>
          <a:endParaRPr lang="ar-SA" sz="1400"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endParaRPr>
        </a:p>
      </dgm:t>
    </dgm:pt>
    <dgm:pt modelId="{CDDF6CAB-5B61-467D-94D9-C8E6BD394F96}" type="pres">
      <dgm:prSet presAssocID="{F3C92363-F9CB-4FA9-8CBF-55A056DEA5E0}" presName="cycle" presStyleCnt="0">
        <dgm:presLayoutVars>
          <dgm:dir/>
          <dgm:resizeHandles val="exact"/>
        </dgm:presLayoutVars>
      </dgm:prSet>
      <dgm:spPr/>
    </dgm:pt>
    <dgm:pt modelId="{52DB820A-89E4-4D5F-8525-AB189D445F1C}" type="pres">
      <dgm:prSet presAssocID="{E4771A0B-5F57-46E1-A277-7FAAAA8BBAB8}" presName="node" presStyleLbl="node1" presStyleIdx="0" presStyleCnt="4">
        <dgm:presLayoutVars>
          <dgm:bulletEnabled val="1"/>
        </dgm:presLayoutVars>
      </dgm:prSet>
      <dgm:spPr/>
    </dgm:pt>
    <dgm:pt modelId="{B09FB786-DBFC-4868-ABD7-A77EA9587CDF}" type="pres">
      <dgm:prSet presAssocID="{E4771A0B-5F57-46E1-A277-7FAAAA8BBAB8}" presName="spNode" presStyleCnt="0"/>
      <dgm:spPr/>
    </dgm:pt>
    <dgm:pt modelId="{719261AB-7B35-42EE-93AC-BA2E0EB46BDD}" type="pres">
      <dgm:prSet presAssocID="{788DACF7-B3D4-47F9-9439-552A86DF18A6}" presName="sibTrans" presStyleLbl="sibTrans1D1" presStyleIdx="0" presStyleCnt="4"/>
      <dgm:spPr/>
    </dgm:pt>
    <dgm:pt modelId="{807CB8D3-4EC0-47AC-BCF4-D62EDAB1CF6C}" type="pres">
      <dgm:prSet presAssocID="{10FAE1C7-A6E4-4F92-A621-C2910970F3CE}" presName="node" presStyleLbl="node1" presStyleIdx="1" presStyleCnt="4">
        <dgm:presLayoutVars>
          <dgm:bulletEnabled val="1"/>
        </dgm:presLayoutVars>
      </dgm:prSet>
      <dgm:spPr/>
    </dgm:pt>
    <dgm:pt modelId="{4112CF4D-A9FB-4AD2-ACC2-1394DCAB066D}" type="pres">
      <dgm:prSet presAssocID="{10FAE1C7-A6E4-4F92-A621-C2910970F3CE}" presName="spNode" presStyleCnt="0"/>
      <dgm:spPr/>
    </dgm:pt>
    <dgm:pt modelId="{72C733D5-B36C-4658-88D9-73A31F0ADF37}" type="pres">
      <dgm:prSet presAssocID="{800721B3-2425-4EE5-B1B1-E4C6318E1A7E}" presName="sibTrans" presStyleLbl="sibTrans1D1" presStyleIdx="1" presStyleCnt="4"/>
      <dgm:spPr/>
    </dgm:pt>
    <dgm:pt modelId="{8C94AA63-E8D4-460C-959F-5DF8C0F58761}" type="pres">
      <dgm:prSet presAssocID="{54B8FB94-6BB9-458E-BE03-FA4C9C97D3EE}" presName="node" presStyleLbl="node1" presStyleIdx="2" presStyleCnt="4">
        <dgm:presLayoutVars>
          <dgm:bulletEnabled val="1"/>
        </dgm:presLayoutVars>
      </dgm:prSet>
      <dgm:spPr/>
    </dgm:pt>
    <dgm:pt modelId="{D3AE1F08-8D18-4BE6-BB7F-A27F79F08CE3}" type="pres">
      <dgm:prSet presAssocID="{54B8FB94-6BB9-458E-BE03-FA4C9C97D3EE}" presName="spNode" presStyleCnt="0"/>
      <dgm:spPr/>
    </dgm:pt>
    <dgm:pt modelId="{F5EBF07C-D7D8-4701-99ED-DD787060F0F7}" type="pres">
      <dgm:prSet presAssocID="{0A53C8B0-0D11-46D5-B083-BDFE53F4F7CB}" presName="sibTrans" presStyleLbl="sibTrans1D1" presStyleIdx="2" presStyleCnt="4"/>
      <dgm:spPr/>
    </dgm:pt>
    <dgm:pt modelId="{D390BB30-7480-4C55-B607-26322D70A823}" type="pres">
      <dgm:prSet presAssocID="{655AF6D9-1D9C-4735-88FB-8B794143EE1C}" presName="node" presStyleLbl="node1" presStyleIdx="3" presStyleCnt="4">
        <dgm:presLayoutVars>
          <dgm:bulletEnabled val="1"/>
        </dgm:presLayoutVars>
      </dgm:prSet>
      <dgm:spPr/>
    </dgm:pt>
    <dgm:pt modelId="{A0E93E32-115A-4C47-AF83-5917A8146F5E}" type="pres">
      <dgm:prSet presAssocID="{655AF6D9-1D9C-4735-88FB-8B794143EE1C}" presName="spNode" presStyleCnt="0"/>
      <dgm:spPr/>
    </dgm:pt>
    <dgm:pt modelId="{06968D95-D3EF-47BC-88A1-9800F213A53F}" type="pres">
      <dgm:prSet presAssocID="{019D788B-E8BB-4F47-9926-9E9BEE5A33C9}" presName="sibTrans" presStyleLbl="sibTrans1D1" presStyleIdx="3" presStyleCnt="4"/>
      <dgm:spPr/>
    </dgm:pt>
  </dgm:ptLst>
  <dgm:cxnLst>
    <dgm:cxn modelId="{1DCA0202-B270-44AA-9163-E45F4955660C}" type="presOf" srcId="{10FAE1C7-A6E4-4F92-A621-C2910970F3CE}" destId="{807CB8D3-4EC0-47AC-BCF4-D62EDAB1CF6C}" srcOrd="0" destOrd="0" presId="urn:microsoft.com/office/officeart/2005/8/layout/cycle6"/>
    <dgm:cxn modelId="{521F3A08-9E6C-4AC7-966B-885673CFEBBC}" type="presOf" srcId="{019D788B-E8BB-4F47-9926-9E9BEE5A33C9}" destId="{06968D95-D3EF-47BC-88A1-9800F213A53F}" srcOrd="0" destOrd="0" presId="urn:microsoft.com/office/officeart/2005/8/layout/cycle6"/>
    <dgm:cxn modelId="{F8B75A18-4E99-4B65-BCDF-C4F1B6D70B99}" type="presOf" srcId="{0A53C8B0-0D11-46D5-B083-BDFE53F4F7CB}" destId="{F5EBF07C-D7D8-4701-99ED-DD787060F0F7}" srcOrd="0" destOrd="0" presId="urn:microsoft.com/office/officeart/2005/8/layout/cycle6"/>
    <dgm:cxn modelId="{60241128-F29C-4B6A-8868-84F929501BB0}" srcId="{F3C92363-F9CB-4FA9-8CBF-55A056DEA5E0}" destId="{10FAE1C7-A6E4-4F92-A621-C2910970F3CE}" srcOrd="1" destOrd="0" parTransId="{797C0E90-B392-490B-9E93-5745CA1E2CBC}" sibTransId="{800721B3-2425-4EE5-B1B1-E4C6318E1A7E}"/>
    <dgm:cxn modelId="{102B6745-BAEB-4FA9-A383-FE7B42F73CEB}" type="presOf" srcId="{54B8FB94-6BB9-458E-BE03-FA4C9C97D3EE}" destId="{8C94AA63-E8D4-460C-959F-5DF8C0F58761}" srcOrd="0" destOrd="0" presId="urn:microsoft.com/office/officeart/2005/8/layout/cycle6"/>
    <dgm:cxn modelId="{09AD604D-B8BE-408C-AE97-6BCCBE61F5CE}" type="presOf" srcId="{E4771A0B-5F57-46E1-A277-7FAAAA8BBAB8}" destId="{52DB820A-89E4-4D5F-8525-AB189D445F1C}" srcOrd="0" destOrd="0" presId="urn:microsoft.com/office/officeart/2005/8/layout/cycle6"/>
    <dgm:cxn modelId="{525A6BBF-1B04-4B48-8686-F6EC51443E5F}" type="presOf" srcId="{655AF6D9-1D9C-4735-88FB-8B794143EE1C}" destId="{D390BB30-7480-4C55-B607-26322D70A823}" srcOrd="0" destOrd="0" presId="urn:microsoft.com/office/officeart/2005/8/layout/cycle6"/>
    <dgm:cxn modelId="{E69BE6C8-13E5-4508-982E-FD2ABE55B328}" srcId="{F3C92363-F9CB-4FA9-8CBF-55A056DEA5E0}" destId="{54B8FB94-6BB9-458E-BE03-FA4C9C97D3EE}" srcOrd="2" destOrd="0" parTransId="{E7FABF2D-FACB-4F3E-903B-50CA038A0616}" sibTransId="{0A53C8B0-0D11-46D5-B083-BDFE53F4F7CB}"/>
    <dgm:cxn modelId="{58DDFFDA-4150-401B-B239-D33E045BF10D}" type="presOf" srcId="{788DACF7-B3D4-47F9-9439-552A86DF18A6}" destId="{719261AB-7B35-42EE-93AC-BA2E0EB46BDD}" srcOrd="0" destOrd="0" presId="urn:microsoft.com/office/officeart/2005/8/layout/cycle6"/>
    <dgm:cxn modelId="{113B90DB-81F1-4155-BF65-919720DEC111}" srcId="{F3C92363-F9CB-4FA9-8CBF-55A056DEA5E0}" destId="{655AF6D9-1D9C-4735-88FB-8B794143EE1C}" srcOrd="3" destOrd="0" parTransId="{1FFB81F9-15BB-4E81-81BA-21C94B175776}" sibTransId="{019D788B-E8BB-4F47-9926-9E9BEE5A33C9}"/>
    <dgm:cxn modelId="{6AA4EBDB-3839-4584-B416-7B1A5A77BA56}" type="presOf" srcId="{800721B3-2425-4EE5-B1B1-E4C6318E1A7E}" destId="{72C733D5-B36C-4658-88D9-73A31F0ADF37}" srcOrd="0" destOrd="0" presId="urn:microsoft.com/office/officeart/2005/8/layout/cycle6"/>
    <dgm:cxn modelId="{1E41E9E1-DCDB-41F0-8CE9-13527F795D44}" srcId="{F3C92363-F9CB-4FA9-8CBF-55A056DEA5E0}" destId="{E4771A0B-5F57-46E1-A277-7FAAAA8BBAB8}" srcOrd="0" destOrd="0" parTransId="{E14C6206-9ECF-4C91-9D39-DF3B9FE9D1C7}" sibTransId="{788DACF7-B3D4-47F9-9439-552A86DF18A6}"/>
    <dgm:cxn modelId="{9A1F76F5-B7F4-46DD-AD23-A608FA30C320}" type="presOf" srcId="{F3C92363-F9CB-4FA9-8CBF-55A056DEA5E0}" destId="{CDDF6CAB-5B61-467D-94D9-C8E6BD394F96}" srcOrd="0" destOrd="0" presId="urn:microsoft.com/office/officeart/2005/8/layout/cycle6"/>
    <dgm:cxn modelId="{F979193A-58D5-404A-9FAC-A73204C7DBCE}" type="presParOf" srcId="{CDDF6CAB-5B61-467D-94D9-C8E6BD394F96}" destId="{52DB820A-89E4-4D5F-8525-AB189D445F1C}" srcOrd="0" destOrd="0" presId="urn:microsoft.com/office/officeart/2005/8/layout/cycle6"/>
    <dgm:cxn modelId="{DA064C65-D48E-457F-8D99-10661D44EAF1}" type="presParOf" srcId="{CDDF6CAB-5B61-467D-94D9-C8E6BD394F96}" destId="{B09FB786-DBFC-4868-ABD7-A77EA9587CDF}" srcOrd="1" destOrd="0" presId="urn:microsoft.com/office/officeart/2005/8/layout/cycle6"/>
    <dgm:cxn modelId="{B691EC59-4677-4C96-A3A9-5C55120E3B1C}" type="presParOf" srcId="{CDDF6CAB-5B61-467D-94D9-C8E6BD394F96}" destId="{719261AB-7B35-42EE-93AC-BA2E0EB46BDD}" srcOrd="2" destOrd="0" presId="urn:microsoft.com/office/officeart/2005/8/layout/cycle6"/>
    <dgm:cxn modelId="{DA2B6371-DD23-4609-891A-36FE2F6554FF}" type="presParOf" srcId="{CDDF6CAB-5B61-467D-94D9-C8E6BD394F96}" destId="{807CB8D3-4EC0-47AC-BCF4-D62EDAB1CF6C}" srcOrd="3" destOrd="0" presId="urn:microsoft.com/office/officeart/2005/8/layout/cycle6"/>
    <dgm:cxn modelId="{4F2E7E8F-C093-4858-8613-63C2E7C90A88}" type="presParOf" srcId="{CDDF6CAB-5B61-467D-94D9-C8E6BD394F96}" destId="{4112CF4D-A9FB-4AD2-ACC2-1394DCAB066D}" srcOrd="4" destOrd="0" presId="urn:microsoft.com/office/officeart/2005/8/layout/cycle6"/>
    <dgm:cxn modelId="{565D18FF-75FE-49B3-9E66-F14B45177545}" type="presParOf" srcId="{CDDF6CAB-5B61-467D-94D9-C8E6BD394F96}" destId="{72C733D5-B36C-4658-88D9-73A31F0ADF37}" srcOrd="5" destOrd="0" presId="urn:microsoft.com/office/officeart/2005/8/layout/cycle6"/>
    <dgm:cxn modelId="{72966825-A57F-4242-A9B0-78D7903E9A1C}" type="presParOf" srcId="{CDDF6CAB-5B61-467D-94D9-C8E6BD394F96}" destId="{8C94AA63-E8D4-460C-959F-5DF8C0F58761}" srcOrd="6" destOrd="0" presId="urn:microsoft.com/office/officeart/2005/8/layout/cycle6"/>
    <dgm:cxn modelId="{63812683-6F3E-4AEC-9543-43FB70CA84CA}" type="presParOf" srcId="{CDDF6CAB-5B61-467D-94D9-C8E6BD394F96}" destId="{D3AE1F08-8D18-4BE6-BB7F-A27F79F08CE3}" srcOrd="7" destOrd="0" presId="urn:microsoft.com/office/officeart/2005/8/layout/cycle6"/>
    <dgm:cxn modelId="{0E0C6184-79C8-4425-A989-ED3AAE3CD31A}" type="presParOf" srcId="{CDDF6CAB-5B61-467D-94D9-C8E6BD394F96}" destId="{F5EBF07C-D7D8-4701-99ED-DD787060F0F7}" srcOrd="8" destOrd="0" presId="urn:microsoft.com/office/officeart/2005/8/layout/cycle6"/>
    <dgm:cxn modelId="{998FE441-56AE-49BD-813C-CB4B38361134}" type="presParOf" srcId="{CDDF6CAB-5B61-467D-94D9-C8E6BD394F96}" destId="{D390BB30-7480-4C55-B607-26322D70A823}" srcOrd="9" destOrd="0" presId="urn:microsoft.com/office/officeart/2005/8/layout/cycle6"/>
    <dgm:cxn modelId="{DC559D7B-3C59-4414-A669-00C66DE4E8A8}" type="presParOf" srcId="{CDDF6CAB-5B61-467D-94D9-C8E6BD394F96}" destId="{A0E93E32-115A-4C47-AF83-5917A8146F5E}" srcOrd="10" destOrd="0" presId="urn:microsoft.com/office/officeart/2005/8/layout/cycle6"/>
    <dgm:cxn modelId="{A9D3D251-8E26-4255-BA5A-AF23325285E0}" type="presParOf" srcId="{CDDF6CAB-5B61-467D-94D9-C8E6BD394F96}" destId="{06968D95-D3EF-47BC-88A1-9800F213A53F}" srcOrd="11" destOrd="0" presId="urn:microsoft.com/office/officeart/2005/8/layout/cycle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4F3E40-DFBF-43DB-943E-FF8EF3B19633}">
      <dsp:nvSpPr>
        <dsp:cNvPr id="0" name=""/>
        <dsp:cNvSpPr/>
      </dsp:nvSpPr>
      <dsp:spPr>
        <a:xfrm>
          <a:off x="2061952" y="988255"/>
          <a:ext cx="371827" cy="2596568"/>
        </a:xfrm>
        <a:custGeom>
          <a:avLst/>
          <a:gdLst/>
          <a:ahLst/>
          <a:cxnLst/>
          <a:rect l="0" t="0" r="0" b="0"/>
          <a:pathLst>
            <a:path>
              <a:moveTo>
                <a:pt x="0" y="0"/>
              </a:moveTo>
              <a:lnTo>
                <a:pt x="0" y="2596568"/>
              </a:lnTo>
              <a:lnTo>
                <a:pt x="371827" y="259656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F76370-4258-4FF3-B54C-881F567B49C4}">
      <dsp:nvSpPr>
        <dsp:cNvPr id="0" name=""/>
        <dsp:cNvSpPr/>
      </dsp:nvSpPr>
      <dsp:spPr>
        <a:xfrm>
          <a:off x="2061952" y="988255"/>
          <a:ext cx="357980" cy="2032499"/>
        </a:xfrm>
        <a:custGeom>
          <a:avLst/>
          <a:gdLst/>
          <a:ahLst/>
          <a:cxnLst/>
          <a:rect l="0" t="0" r="0" b="0"/>
          <a:pathLst>
            <a:path>
              <a:moveTo>
                <a:pt x="0" y="0"/>
              </a:moveTo>
              <a:lnTo>
                <a:pt x="0" y="2032499"/>
              </a:lnTo>
              <a:lnTo>
                <a:pt x="357980" y="20324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BA5089-8C36-4A38-916E-0D8DC1DD0A64}">
      <dsp:nvSpPr>
        <dsp:cNvPr id="0" name=""/>
        <dsp:cNvSpPr/>
      </dsp:nvSpPr>
      <dsp:spPr>
        <a:xfrm>
          <a:off x="2061952" y="988255"/>
          <a:ext cx="357980" cy="1468430"/>
        </a:xfrm>
        <a:custGeom>
          <a:avLst/>
          <a:gdLst/>
          <a:ahLst/>
          <a:cxnLst/>
          <a:rect l="0" t="0" r="0" b="0"/>
          <a:pathLst>
            <a:path>
              <a:moveTo>
                <a:pt x="0" y="0"/>
              </a:moveTo>
              <a:lnTo>
                <a:pt x="0" y="1468430"/>
              </a:lnTo>
              <a:lnTo>
                <a:pt x="357980" y="14684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CCAE9B-72E4-43A4-8F3C-677A7E256DB8}">
      <dsp:nvSpPr>
        <dsp:cNvPr id="0" name=""/>
        <dsp:cNvSpPr/>
      </dsp:nvSpPr>
      <dsp:spPr>
        <a:xfrm>
          <a:off x="2061952" y="988255"/>
          <a:ext cx="357980" cy="904361"/>
        </a:xfrm>
        <a:custGeom>
          <a:avLst/>
          <a:gdLst/>
          <a:ahLst/>
          <a:cxnLst/>
          <a:rect l="0" t="0" r="0" b="0"/>
          <a:pathLst>
            <a:path>
              <a:moveTo>
                <a:pt x="0" y="0"/>
              </a:moveTo>
              <a:lnTo>
                <a:pt x="0" y="904361"/>
              </a:lnTo>
              <a:lnTo>
                <a:pt x="357980" y="90436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E1711D-6F0D-486E-9972-231533608DD1}">
      <dsp:nvSpPr>
        <dsp:cNvPr id="0" name=""/>
        <dsp:cNvSpPr/>
      </dsp:nvSpPr>
      <dsp:spPr>
        <a:xfrm>
          <a:off x="2061952" y="988255"/>
          <a:ext cx="357980" cy="340292"/>
        </a:xfrm>
        <a:custGeom>
          <a:avLst/>
          <a:gdLst/>
          <a:ahLst/>
          <a:cxnLst/>
          <a:rect l="0" t="0" r="0" b="0"/>
          <a:pathLst>
            <a:path>
              <a:moveTo>
                <a:pt x="0" y="0"/>
              </a:moveTo>
              <a:lnTo>
                <a:pt x="0" y="340292"/>
              </a:lnTo>
              <a:lnTo>
                <a:pt x="357980" y="3402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D73BD5-5F78-4766-BC16-9A5189DAEABA}">
      <dsp:nvSpPr>
        <dsp:cNvPr id="0" name=""/>
        <dsp:cNvSpPr/>
      </dsp:nvSpPr>
      <dsp:spPr>
        <a:xfrm>
          <a:off x="2967701" y="397231"/>
          <a:ext cx="91440" cy="193792"/>
        </a:xfrm>
        <a:custGeom>
          <a:avLst/>
          <a:gdLst/>
          <a:ahLst/>
          <a:cxnLst/>
          <a:rect l="0" t="0" r="0" b="0"/>
          <a:pathLst>
            <a:path>
              <a:moveTo>
                <a:pt x="45720" y="0"/>
              </a:moveTo>
              <a:lnTo>
                <a:pt x="45720" y="110373"/>
              </a:lnTo>
              <a:lnTo>
                <a:pt x="48866" y="110373"/>
              </a:lnTo>
              <a:lnTo>
                <a:pt x="48866" y="1937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EC4999-6B6C-4CD8-A940-FD72F12AF2F4}">
      <dsp:nvSpPr>
        <dsp:cNvPr id="0" name=""/>
        <dsp:cNvSpPr/>
      </dsp:nvSpPr>
      <dsp:spPr>
        <a:xfrm>
          <a:off x="1582104" y="0"/>
          <a:ext cx="2862634"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b="1" kern="1200"/>
            <a:t>متغير مستقل (</a:t>
          </a:r>
          <a:r>
            <a:rPr lang="en-US" sz="1100" b="1" kern="1200"/>
            <a:t>Independent Variable</a:t>
          </a:r>
          <a:r>
            <a:rPr lang="ar-SA" sz="1100" b="1" kern="1200"/>
            <a:t>):</a:t>
          </a:r>
          <a:endParaRPr lang="en-US" sz="1100" kern="1200"/>
        </a:p>
        <a:p>
          <a:pPr marL="0" lvl="0" indent="0" algn="ctr" defTabSz="488950" rtl="1">
            <a:lnSpc>
              <a:spcPct val="90000"/>
            </a:lnSpc>
            <a:spcBef>
              <a:spcPct val="0"/>
            </a:spcBef>
            <a:spcAft>
              <a:spcPct val="35000"/>
            </a:spcAft>
            <a:buNone/>
          </a:pPr>
          <a:r>
            <a:rPr lang="ar-SA" sz="1100" kern="1200"/>
            <a:t>المهارات الناعمة لمديري المشاريع (</a:t>
          </a:r>
          <a:r>
            <a:rPr lang="en-US" sz="1100" kern="1200"/>
            <a:t>Soft Skills</a:t>
          </a:r>
          <a:r>
            <a:rPr lang="ar-SA" sz="1100" kern="1200"/>
            <a:t>)</a:t>
          </a:r>
        </a:p>
      </dsp:txBody>
      <dsp:txXfrm>
        <a:off x="1582104" y="0"/>
        <a:ext cx="2862634" cy="397231"/>
      </dsp:txXfrm>
    </dsp:sp>
    <dsp:sp modelId="{99687B8C-34A4-4D4F-9E2D-49DD115587C7}">
      <dsp:nvSpPr>
        <dsp:cNvPr id="0" name=""/>
        <dsp:cNvSpPr/>
      </dsp:nvSpPr>
      <dsp:spPr>
        <a:xfrm>
          <a:off x="1823299" y="591024"/>
          <a:ext cx="2386536"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b="1" kern="1200"/>
            <a:t>متغيرات تابعة (</a:t>
          </a:r>
          <a:r>
            <a:rPr lang="en-US" sz="1100" b="1" kern="1200"/>
            <a:t>Dependent Variables</a:t>
          </a:r>
          <a:r>
            <a:rPr lang="ar-SA" sz="1100" b="1" kern="1200"/>
            <a:t>):</a:t>
          </a:r>
          <a:endParaRPr lang="en-US" sz="1100" kern="1200"/>
        </a:p>
        <a:p>
          <a:pPr marL="0" lvl="0" indent="0" algn="ctr" defTabSz="488950" rtl="1">
            <a:lnSpc>
              <a:spcPct val="90000"/>
            </a:lnSpc>
            <a:spcBef>
              <a:spcPct val="0"/>
            </a:spcBef>
            <a:spcAft>
              <a:spcPct val="35000"/>
            </a:spcAft>
            <a:buNone/>
          </a:pPr>
          <a:r>
            <a:rPr lang="ar-SA" sz="1100" kern="1200"/>
            <a:t>مؤشرات أداء المشروع</a:t>
          </a:r>
        </a:p>
      </dsp:txBody>
      <dsp:txXfrm>
        <a:off x="1823299" y="591024"/>
        <a:ext cx="2386536" cy="397231"/>
      </dsp:txXfrm>
    </dsp:sp>
    <dsp:sp modelId="{7941CF76-079B-4B20-9253-336AD03AEAC7}">
      <dsp:nvSpPr>
        <dsp:cNvPr id="0" name=""/>
        <dsp:cNvSpPr/>
      </dsp:nvSpPr>
      <dsp:spPr>
        <a:xfrm>
          <a:off x="2419933" y="1129932"/>
          <a:ext cx="794463"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kern="1200"/>
            <a:t>مدة تنفيذ المشروع</a:t>
          </a:r>
        </a:p>
      </dsp:txBody>
      <dsp:txXfrm>
        <a:off x="2419933" y="1129932"/>
        <a:ext cx="794463" cy="397231"/>
      </dsp:txXfrm>
    </dsp:sp>
    <dsp:sp modelId="{8FDC117D-B905-4BB2-AA1B-E8D13B58B544}">
      <dsp:nvSpPr>
        <dsp:cNvPr id="0" name=""/>
        <dsp:cNvSpPr/>
      </dsp:nvSpPr>
      <dsp:spPr>
        <a:xfrm>
          <a:off x="2419933" y="1694001"/>
          <a:ext cx="794463"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kern="1200"/>
            <a:t>الأداء العام للمشروع</a:t>
          </a:r>
        </a:p>
      </dsp:txBody>
      <dsp:txXfrm>
        <a:off x="2419933" y="1694001"/>
        <a:ext cx="794463" cy="397231"/>
      </dsp:txXfrm>
    </dsp:sp>
    <dsp:sp modelId="{91A09D3F-D75F-4881-9316-BB35283A7C78}">
      <dsp:nvSpPr>
        <dsp:cNvPr id="0" name=""/>
        <dsp:cNvSpPr/>
      </dsp:nvSpPr>
      <dsp:spPr>
        <a:xfrm>
          <a:off x="2419933" y="2258070"/>
          <a:ext cx="794463"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Font typeface="+mj-lt"/>
            <a:buNone/>
          </a:pPr>
          <a:r>
            <a:rPr lang="ar-SA" sz="1100" kern="1200"/>
            <a:t>تغير تكلفة المشروع</a:t>
          </a:r>
          <a:endParaRPr lang="en-US" sz="1100" kern="1200"/>
        </a:p>
      </dsp:txBody>
      <dsp:txXfrm>
        <a:off x="2419933" y="2258070"/>
        <a:ext cx="794463" cy="397231"/>
      </dsp:txXfrm>
    </dsp:sp>
    <dsp:sp modelId="{980B5630-7075-452A-8BA7-798A18C9B804}">
      <dsp:nvSpPr>
        <dsp:cNvPr id="0" name=""/>
        <dsp:cNvSpPr/>
      </dsp:nvSpPr>
      <dsp:spPr>
        <a:xfrm>
          <a:off x="2419933" y="2822139"/>
          <a:ext cx="794463"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kern="1200"/>
            <a:t>رضا أصحاب المصلحة</a:t>
          </a:r>
        </a:p>
      </dsp:txBody>
      <dsp:txXfrm>
        <a:off x="2419933" y="2822139"/>
        <a:ext cx="794463" cy="397231"/>
      </dsp:txXfrm>
    </dsp:sp>
    <dsp:sp modelId="{0CF2E829-F937-42D0-95E6-0D7C8C230630}">
      <dsp:nvSpPr>
        <dsp:cNvPr id="0" name=""/>
        <dsp:cNvSpPr/>
      </dsp:nvSpPr>
      <dsp:spPr>
        <a:xfrm>
          <a:off x="2433780" y="3386208"/>
          <a:ext cx="794463" cy="39723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kern="1200"/>
            <a:t>جودة المشروع</a:t>
          </a:r>
        </a:p>
      </dsp:txBody>
      <dsp:txXfrm>
        <a:off x="2433780" y="3386208"/>
        <a:ext cx="794463" cy="397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77D56-06CF-441A-B56C-A9201A821024}">
      <dsp:nvSpPr>
        <dsp:cNvPr id="0" name=""/>
        <dsp:cNvSpPr/>
      </dsp:nvSpPr>
      <dsp:spPr>
        <a:xfrm>
          <a:off x="184308" y="89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القيادة</a:t>
          </a:r>
        </a:p>
      </dsp:txBody>
      <dsp:txXfrm>
        <a:off x="184308" y="892"/>
        <a:ext cx="1599307" cy="959584"/>
      </dsp:txXfrm>
    </dsp:sp>
    <dsp:sp modelId="{1E47C849-70E7-4E5F-A1B6-1C960A317A94}">
      <dsp:nvSpPr>
        <dsp:cNvPr id="0" name=""/>
        <dsp:cNvSpPr/>
      </dsp:nvSpPr>
      <dsp:spPr>
        <a:xfrm>
          <a:off x="1943546" y="89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الذكاء العاطفي</a:t>
          </a:r>
        </a:p>
      </dsp:txBody>
      <dsp:txXfrm>
        <a:off x="1943546" y="892"/>
        <a:ext cx="1599307" cy="959584"/>
      </dsp:txXfrm>
    </dsp:sp>
    <dsp:sp modelId="{4C0D6F7B-0549-425D-BFE5-BAE860229F6D}">
      <dsp:nvSpPr>
        <dsp:cNvPr id="0" name=""/>
        <dsp:cNvSpPr/>
      </dsp:nvSpPr>
      <dsp:spPr>
        <a:xfrm>
          <a:off x="3702784" y="89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التواصل الفعّال</a:t>
          </a:r>
        </a:p>
      </dsp:txBody>
      <dsp:txXfrm>
        <a:off x="3702784" y="892"/>
        <a:ext cx="1599307" cy="959584"/>
      </dsp:txXfrm>
    </dsp:sp>
    <dsp:sp modelId="{185DE623-23E6-4AA3-BEDA-E6585354B444}">
      <dsp:nvSpPr>
        <dsp:cNvPr id="0" name=""/>
        <dsp:cNvSpPr/>
      </dsp:nvSpPr>
      <dsp:spPr>
        <a:xfrm>
          <a:off x="184308" y="1120407"/>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التفاوض</a:t>
          </a:r>
        </a:p>
      </dsp:txBody>
      <dsp:txXfrm>
        <a:off x="184308" y="1120407"/>
        <a:ext cx="1599307" cy="959584"/>
      </dsp:txXfrm>
    </dsp:sp>
    <dsp:sp modelId="{99430F1E-6B81-4C90-94E6-7B44C71565F5}">
      <dsp:nvSpPr>
        <dsp:cNvPr id="0" name=""/>
        <dsp:cNvSpPr/>
      </dsp:nvSpPr>
      <dsp:spPr>
        <a:xfrm>
          <a:off x="1943546" y="1120407"/>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التحفيز</a:t>
          </a:r>
        </a:p>
      </dsp:txBody>
      <dsp:txXfrm>
        <a:off x="1943546" y="1120407"/>
        <a:ext cx="1599307" cy="959584"/>
      </dsp:txXfrm>
    </dsp:sp>
    <dsp:sp modelId="{7C38198A-42A6-4C2F-878A-66C5A63D49D8}">
      <dsp:nvSpPr>
        <dsp:cNvPr id="0" name=""/>
        <dsp:cNvSpPr/>
      </dsp:nvSpPr>
      <dsp:spPr>
        <a:xfrm>
          <a:off x="3702784" y="1120407"/>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حل المشكلات</a:t>
          </a:r>
        </a:p>
      </dsp:txBody>
      <dsp:txXfrm>
        <a:off x="3702784" y="1120407"/>
        <a:ext cx="1599307" cy="959584"/>
      </dsp:txXfrm>
    </dsp:sp>
    <dsp:sp modelId="{F5F2B3E5-CCAE-4C0A-8760-6F8B37934A67}">
      <dsp:nvSpPr>
        <dsp:cNvPr id="0" name=""/>
        <dsp:cNvSpPr/>
      </dsp:nvSpPr>
      <dsp:spPr>
        <a:xfrm>
          <a:off x="1943546" y="223992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Font typeface="Symbol" panose="05050102010706020507" pitchFamily="18" charset="2"/>
            <a:buNone/>
          </a:pPr>
          <a:r>
            <a:rPr lang="ar-SA" sz="2800" kern="1200"/>
            <a:t>إدارة الصراعات</a:t>
          </a:r>
        </a:p>
      </dsp:txBody>
      <dsp:txXfrm>
        <a:off x="1943546" y="2239922"/>
        <a:ext cx="1599307" cy="9595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DB820A-89E4-4D5F-8525-AB189D445F1C}">
      <dsp:nvSpPr>
        <dsp:cNvPr id="0" name=""/>
        <dsp:cNvSpPr/>
      </dsp:nvSpPr>
      <dsp:spPr>
        <a:xfrm>
          <a:off x="2171923" y="1764"/>
          <a:ext cx="1142553" cy="742659"/>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cap="none" spc="0">
              <a:ln w="10160">
                <a:prstDash val="solid"/>
              </a:ln>
              <a:effectLst>
                <a:outerShdw blurRad="38100" dist="22860" dir="5400000" algn="tl" rotWithShape="0">
                  <a:srgbClr val="000000">
                    <a:alpha val="30000"/>
                  </a:srgbClr>
                </a:outerShdw>
              </a:effectLst>
            </a:rPr>
            <a:t>الالتزام بالجدول الزمني</a:t>
          </a:r>
        </a:p>
      </dsp:txBody>
      <dsp:txXfrm>
        <a:off x="2208177" y="38018"/>
        <a:ext cx="1070045" cy="670151"/>
      </dsp:txXfrm>
    </dsp:sp>
    <dsp:sp modelId="{719261AB-7B35-42EE-93AC-BA2E0EB46BDD}">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07CB8D3-4EC0-47AC-BCF4-D62EDAB1CF6C}">
      <dsp:nvSpPr>
        <dsp:cNvPr id="0" name=""/>
        <dsp:cNvSpPr/>
      </dsp:nvSpPr>
      <dsp:spPr>
        <a:xfrm>
          <a:off x="3399029" y="1228870"/>
          <a:ext cx="1142553" cy="742659"/>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cap="none" spc="0">
              <a:ln w="10160">
                <a:prstDash val="solid"/>
              </a:ln>
              <a:effectLst>
                <a:outerShdw blurRad="38100" dist="22860" dir="5400000" algn="tl" rotWithShape="0">
                  <a:srgbClr val="000000">
                    <a:alpha val="30000"/>
                  </a:srgbClr>
                </a:outerShdw>
              </a:effectLst>
            </a:rPr>
            <a:t>التحكم في التكاليف</a:t>
          </a:r>
        </a:p>
      </dsp:txBody>
      <dsp:txXfrm>
        <a:off x="3435283" y="1265124"/>
        <a:ext cx="1070045" cy="670151"/>
      </dsp:txXfrm>
    </dsp:sp>
    <dsp:sp modelId="{72C733D5-B36C-4658-88D9-73A31F0ADF37}">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C94AA63-E8D4-460C-959F-5DF8C0F58761}">
      <dsp:nvSpPr>
        <dsp:cNvPr id="0" name=""/>
        <dsp:cNvSpPr/>
      </dsp:nvSpPr>
      <dsp:spPr>
        <a:xfrm>
          <a:off x="2171923" y="2455976"/>
          <a:ext cx="1142553" cy="742659"/>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cap="none" spc="0">
              <a:ln w="10160">
                <a:prstDash val="solid"/>
              </a:ln>
              <a:effectLst>
                <a:outerShdw blurRad="38100" dist="22860" dir="5400000" algn="tl" rotWithShape="0">
                  <a:srgbClr val="000000">
                    <a:alpha val="30000"/>
                  </a:srgbClr>
                </a:outerShdw>
              </a:effectLst>
            </a:rPr>
            <a:t>جودة التنفيذ</a:t>
          </a:r>
        </a:p>
      </dsp:txBody>
      <dsp:txXfrm>
        <a:off x="2208177" y="2492230"/>
        <a:ext cx="1070045" cy="670151"/>
      </dsp:txXfrm>
    </dsp:sp>
    <dsp:sp modelId="{F5EBF07C-D7D8-4701-99ED-DD787060F0F7}">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390BB30-7480-4C55-B607-26322D70A823}">
      <dsp:nvSpPr>
        <dsp:cNvPr id="0" name=""/>
        <dsp:cNvSpPr/>
      </dsp:nvSpPr>
      <dsp:spPr>
        <a:xfrm>
          <a:off x="944817" y="1228870"/>
          <a:ext cx="1142553" cy="742659"/>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cap="none" spc="0">
              <a:ln w="10160">
                <a:prstDash val="solid"/>
              </a:ln>
              <a:effectLst>
                <a:outerShdw blurRad="38100" dist="22860" dir="5400000" algn="tl" rotWithShape="0">
                  <a:srgbClr val="000000">
                    <a:alpha val="30000"/>
                  </a:srgbClr>
                </a:outerShdw>
              </a:effectLst>
            </a:rPr>
            <a:t>رضا العملاء وأصحاب المصلحة</a:t>
          </a:r>
        </a:p>
      </dsp:txBody>
      <dsp:txXfrm>
        <a:off x="981071" y="1265124"/>
        <a:ext cx="1070045" cy="670151"/>
      </dsp:txXfrm>
    </dsp:sp>
    <dsp:sp modelId="{06968D95-D3EF-47BC-88A1-9800F213A53F}">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6822</Words>
  <Characters>38886</Characters>
  <Application>Microsoft Office Word</Application>
  <DocSecurity>0</DocSecurity>
  <Lines>324</Lines>
  <Paragraphs>91</Paragraphs>
  <ScaleCrop>false</ScaleCrop>
  <Company/>
  <LinksUpToDate>false</LinksUpToDate>
  <CharactersWithSpaces>45617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2025-07-19T00:22:00Z</dcterms:created>
  <dcterms:modified xsi:type="dcterms:W3CDTF">2025-07-19T00:22:00Z</dcterms:modified>
</cp:coreProperties>
</file>