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57255" w14:textId="5EDE984C" w:rsidR="00597971" w:rsidRPr="00103EDB" w:rsidRDefault="00000000" w:rsidP="00103EDB">
      <w:pPr>
        <w:pStyle w:val="Heading1"/>
        <w:jc w:val="center"/>
        <w:rPr>
          <w:rFonts w:asciiTheme="majorBidi" w:hAnsiTheme="majorBidi"/>
        </w:rPr>
      </w:pPr>
      <w:r w:rsidRPr="00103EDB">
        <w:rPr>
          <w:rFonts w:asciiTheme="majorBidi" w:hAnsiTheme="majorBidi"/>
        </w:rPr>
        <w:t>Advancements in Gesture-Based Smart Home Control</w:t>
      </w:r>
    </w:p>
    <w:p w14:paraId="210FF794" w14:textId="77777777" w:rsidR="00597971" w:rsidRPr="00103EDB" w:rsidRDefault="00000000">
      <w:pPr>
        <w:pStyle w:val="Heading2"/>
        <w:rPr>
          <w:rFonts w:asciiTheme="majorBidi" w:hAnsiTheme="majorBidi"/>
        </w:rPr>
      </w:pPr>
      <w:r w:rsidRPr="00103EDB">
        <w:rPr>
          <w:rFonts w:asciiTheme="majorBidi" w:hAnsiTheme="majorBidi"/>
        </w:rPr>
        <w:br/>
        <w:t>Problem Statement:</w:t>
      </w:r>
    </w:p>
    <w:p w14:paraId="7C99B44A" w14:textId="77777777" w:rsidR="00597971" w:rsidRPr="00103EDB" w:rsidRDefault="00000000">
      <w:pPr>
        <w:rPr>
          <w:rFonts w:asciiTheme="majorBidi" w:hAnsiTheme="majorBidi" w:cstheme="majorBidi"/>
        </w:rPr>
      </w:pPr>
      <w:r w:rsidRPr="00103EDB">
        <w:rPr>
          <w:rFonts w:asciiTheme="majorBidi" w:hAnsiTheme="majorBidi" w:cstheme="majorBidi"/>
        </w:rPr>
        <w:br/>
        <w:t>The emergence of smart home technology has revolutionized household automation, enabling users to interact with their living spaces through voice commands, mobile applications, and sensor-based automation. However, reliance on these conventional interfaces has presented significant challenges related to accessibility, privacy, and usability. Gesture-based control has been proposed as a promising alternative, providing a hands-free and intuitive means of interaction.</w:t>
      </w:r>
      <w:r w:rsidRPr="00103EDB">
        <w:rPr>
          <w:rFonts w:asciiTheme="majorBidi" w:hAnsiTheme="majorBidi" w:cstheme="majorBidi"/>
        </w:rPr>
        <w:br/>
      </w:r>
      <w:r w:rsidRPr="00103EDB">
        <w:rPr>
          <w:rFonts w:asciiTheme="majorBidi" w:hAnsiTheme="majorBidi" w:cstheme="majorBidi"/>
        </w:rPr>
        <w:br/>
        <w:t>Despite its potential, gesture recognition for smart home control faces several key challenges. Accuracy and reliability remain a major concern as recognition systems are affected by environmental conditions, lighting variations, and occlusions. Additionally, privacy concerns arise with camera-based gesture systems, which require continuous monitoring, posing ethical and security risks. Another significant issue is integration complexity, as many gesture control frameworks lack standardization, mak...</w:t>
      </w:r>
      <w:r w:rsidRPr="00103EDB">
        <w:rPr>
          <w:rFonts w:asciiTheme="majorBidi" w:hAnsiTheme="majorBidi" w:cstheme="majorBidi"/>
        </w:rPr>
        <w:br/>
      </w:r>
      <w:r w:rsidRPr="00103EDB">
        <w:rPr>
          <w:rFonts w:asciiTheme="majorBidi" w:hAnsiTheme="majorBidi" w:cstheme="majorBidi"/>
        </w:rPr>
        <w:br/>
        <w:t>Existing solutions include camera-based, wearable sensor-based, and radar-based gesture recognition systems. Each of these methods has trade-offs. Camera-based systems offer precise recognition but compromise user privacy. Wearable devices provide an alternative that does not require constant surveillance, but they can be uncomfortable for prolonged use. Radar-based approaches enable contactless recognition but remain costly and require sophisticated calibration.</w:t>
      </w:r>
      <w:r w:rsidRPr="00103EDB">
        <w:rPr>
          <w:rFonts w:asciiTheme="majorBidi" w:hAnsiTheme="majorBidi" w:cstheme="majorBidi"/>
        </w:rPr>
        <w:br/>
      </w:r>
      <w:r w:rsidRPr="00103EDB">
        <w:rPr>
          <w:rFonts w:asciiTheme="majorBidi" w:hAnsiTheme="majorBidi" w:cstheme="majorBidi"/>
        </w:rPr>
        <w:br/>
        <w:t>Given these limitations, there is a clear need to develop a privacy-conscious, accurate, and seamlessly integrated gesture recognition system for smart home automation. This research aims to explore advanced methodologies to improve recognition accuracy, mitigate privacy risks, and enhance compatibility with existing smart home ecosystems.</w:t>
      </w:r>
      <w:r w:rsidRPr="00103EDB">
        <w:rPr>
          <w:rFonts w:asciiTheme="majorBidi" w:hAnsiTheme="majorBidi" w:cstheme="majorBidi"/>
        </w:rPr>
        <w:br/>
      </w:r>
    </w:p>
    <w:p w14:paraId="2FA67EAF" w14:textId="77777777" w:rsidR="00597971" w:rsidRPr="00103EDB" w:rsidRDefault="00000000">
      <w:pPr>
        <w:pStyle w:val="Heading2"/>
        <w:rPr>
          <w:rFonts w:asciiTheme="majorBidi" w:hAnsiTheme="majorBidi"/>
        </w:rPr>
      </w:pPr>
      <w:r w:rsidRPr="00103EDB">
        <w:rPr>
          <w:rFonts w:asciiTheme="majorBidi" w:hAnsiTheme="majorBidi"/>
        </w:rPr>
        <w:br/>
        <w:t>Research Objectives:</w:t>
      </w:r>
    </w:p>
    <w:p w14:paraId="2156C689" w14:textId="77777777" w:rsidR="00597971" w:rsidRPr="00103EDB" w:rsidRDefault="00000000">
      <w:pPr>
        <w:rPr>
          <w:rFonts w:asciiTheme="majorBidi" w:hAnsiTheme="majorBidi" w:cstheme="majorBidi"/>
        </w:rPr>
      </w:pPr>
      <w:r w:rsidRPr="00103EDB">
        <w:rPr>
          <w:rFonts w:asciiTheme="majorBidi" w:hAnsiTheme="majorBidi" w:cstheme="majorBidi"/>
        </w:rPr>
        <w:br/>
        <w:t>This research aims to address the challenges of gesture-based smart home control by improving usability, security, and integration. The key objectives are:</w:t>
      </w:r>
      <w:r w:rsidRPr="00103EDB">
        <w:rPr>
          <w:rFonts w:asciiTheme="majorBidi" w:hAnsiTheme="majorBidi" w:cstheme="majorBidi"/>
        </w:rPr>
        <w:br/>
      </w:r>
      <w:r w:rsidRPr="00103EDB">
        <w:rPr>
          <w:rFonts w:asciiTheme="majorBidi" w:hAnsiTheme="majorBidi" w:cstheme="majorBidi"/>
        </w:rPr>
        <w:br/>
        <w:t xml:space="preserve">1. To develop an advanced gesture recognition algorithm that enhances accuracy across </w:t>
      </w:r>
      <w:r w:rsidRPr="00103EDB">
        <w:rPr>
          <w:rFonts w:asciiTheme="majorBidi" w:hAnsiTheme="majorBidi" w:cstheme="majorBidi"/>
        </w:rPr>
        <w:lastRenderedPageBreak/>
        <w:t xml:space="preserve">varying environmental conditions (Chen et al., 2022).  </w:t>
      </w:r>
      <w:r w:rsidRPr="00103EDB">
        <w:rPr>
          <w:rFonts w:asciiTheme="majorBidi" w:hAnsiTheme="majorBidi" w:cstheme="majorBidi"/>
        </w:rPr>
        <w:br/>
        <w:t xml:space="preserve">2. To design a privacy-preserving gesture control system that minimizes surveillance risks associated with camera-based methods (Zhang &amp; Li, 2021).  </w:t>
      </w:r>
      <w:r w:rsidRPr="00103EDB">
        <w:rPr>
          <w:rFonts w:asciiTheme="majorBidi" w:hAnsiTheme="majorBidi" w:cstheme="majorBidi"/>
        </w:rPr>
        <w:br/>
        <w:t xml:space="preserve">3. To compare and evaluate the effectiveness of different gesture recognition technologies, including camera-based, wearable, and radar-based methods (Wang et al., 2023).  </w:t>
      </w:r>
      <w:r w:rsidRPr="00103EDB">
        <w:rPr>
          <w:rFonts w:asciiTheme="majorBidi" w:hAnsiTheme="majorBidi" w:cstheme="majorBidi"/>
        </w:rPr>
        <w:br/>
        <w:t xml:space="preserve">4. To implement a seamless integration framework for gesture control within widely used smart home ecosystems, such as Google Home and Amazon Alexa (Liu et al., 2020).  </w:t>
      </w:r>
      <w:r w:rsidRPr="00103EDB">
        <w:rPr>
          <w:rFonts w:asciiTheme="majorBidi" w:hAnsiTheme="majorBidi" w:cstheme="majorBidi"/>
        </w:rPr>
        <w:br/>
        <w:t xml:space="preserve">5. To conduct real-world user testing and assess usability, identifying potential barriers to adoption and improving system responsiveness (Tanaka et al., 2024).  </w:t>
      </w:r>
      <w:r w:rsidRPr="00103EDB">
        <w:rPr>
          <w:rFonts w:asciiTheme="majorBidi" w:hAnsiTheme="majorBidi" w:cstheme="majorBidi"/>
        </w:rPr>
        <w:br/>
      </w:r>
    </w:p>
    <w:p w14:paraId="190B29C6" w14:textId="77777777" w:rsidR="00597971" w:rsidRPr="00103EDB" w:rsidRDefault="00000000">
      <w:pPr>
        <w:pStyle w:val="Heading2"/>
        <w:rPr>
          <w:rFonts w:asciiTheme="majorBidi" w:hAnsiTheme="majorBidi"/>
        </w:rPr>
      </w:pPr>
      <w:r w:rsidRPr="00103EDB">
        <w:rPr>
          <w:rFonts w:asciiTheme="majorBidi" w:hAnsiTheme="majorBidi"/>
        </w:rPr>
        <w:br/>
        <w:t>Literature Review:</w:t>
      </w:r>
    </w:p>
    <w:p w14:paraId="5C4E46A7" w14:textId="77777777" w:rsidR="00597971" w:rsidRPr="00103EDB" w:rsidRDefault="00000000">
      <w:pPr>
        <w:rPr>
          <w:rFonts w:asciiTheme="majorBidi" w:hAnsiTheme="majorBidi" w:cstheme="majorBidi"/>
        </w:rPr>
      </w:pPr>
      <w:r w:rsidRPr="00103EDB">
        <w:rPr>
          <w:rFonts w:asciiTheme="majorBidi" w:hAnsiTheme="majorBidi" w:cstheme="majorBidi"/>
        </w:rPr>
        <w:br/>
        <w:t>A comprehensive review of six academic studies was conducted to analyze the evolution, strengths, and limitations of gesture-based smart home control. The primary findings from the literature include:</w:t>
      </w:r>
      <w:r w:rsidRPr="00103EDB">
        <w:rPr>
          <w:rFonts w:asciiTheme="majorBidi" w:hAnsiTheme="majorBidi" w:cstheme="majorBidi"/>
        </w:rPr>
        <w:br/>
      </w:r>
      <w:r w:rsidRPr="00103EDB">
        <w:rPr>
          <w:rFonts w:asciiTheme="majorBidi" w:hAnsiTheme="majorBidi" w:cstheme="majorBidi"/>
        </w:rPr>
        <w:br/>
        <w:t xml:space="preserve">1. Gesture control methods can be categorized into camera-based, wearable sensor-based, and radar-based recognition techniques (Wang et al., 2023).  </w:t>
      </w:r>
      <w:r w:rsidRPr="00103EDB">
        <w:rPr>
          <w:rFonts w:asciiTheme="majorBidi" w:hAnsiTheme="majorBidi" w:cstheme="majorBidi"/>
        </w:rPr>
        <w:br/>
        <w:t xml:space="preserve">2. Camera-based systems achieve high precision but raise significant privacy concerns due to continuous video recording (Liu et al., 2020).  </w:t>
      </w:r>
      <w:r w:rsidRPr="00103EDB">
        <w:rPr>
          <w:rFonts w:asciiTheme="majorBidi" w:hAnsiTheme="majorBidi" w:cstheme="majorBidi"/>
        </w:rPr>
        <w:br/>
        <w:t xml:space="preserve">3. Wearable gesture recognition reduces privacy risks but introduces usability concerns, such as discomfort and limited battery life (Chen et al., 2022).  </w:t>
      </w:r>
      <w:r w:rsidRPr="00103EDB">
        <w:rPr>
          <w:rFonts w:asciiTheme="majorBidi" w:hAnsiTheme="majorBidi" w:cstheme="majorBidi"/>
        </w:rPr>
        <w:br/>
        <w:t xml:space="preserve">4. Radar-based gesture control offers a non-intrusive solution but is costly and requires precise installation (Zhang &amp; Li, 2021).  </w:t>
      </w:r>
      <w:r w:rsidRPr="00103EDB">
        <w:rPr>
          <w:rFonts w:asciiTheme="majorBidi" w:hAnsiTheme="majorBidi" w:cstheme="majorBidi"/>
        </w:rPr>
        <w:br/>
        <w:t xml:space="preserve">5. Standardization and integration challenges limit the compatibility of gesture control systems with existing smart home platforms (Tanaka et al., 2024).  </w:t>
      </w:r>
      <w:r w:rsidRPr="00103EDB">
        <w:rPr>
          <w:rFonts w:asciiTheme="majorBidi" w:hAnsiTheme="majorBidi" w:cstheme="majorBidi"/>
        </w:rPr>
        <w:br/>
        <w:t xml:space="preserve">6. User experience research suggests that while users appreciate hands-free control, gesture misinterpretation and false activations remain major usability concerns (Garcia et al., 2023).  </w:t>
      </w:r>
      <w:r w:rsidRPr="00103EDB">
        <w:rPr>
          <w:rFonts w:asciiTheme="majorBidi" w:hAnsiTheme="majorBidi" w:cstheme="majorBidi"/>
        </w:rPr>
        <w:br/>
      </w:r>
      <w:r w:rsidRPr="00103EDB">
        <w:rPr>
          <w:rFonts w:asciiTheme="majorBidi" w:hAnsiTheme="majorBidi" w:cstheme="majorBidi"/>
        </w:rPr>
        <w:br/>
        <w:t>These findings highlight the necessity of a balanced approach that prioritizes accuracy, privacy, and interoperability in smart home gesture control systems.</w:t>
      </w:r>
      <w:r w:rsidRPr="00103EDB">
        <w:rPr>
          <w:rFonts w:asciiTheme="majorBidi" w:hAnsiTheme="majorBidi" w:cstheme="majorBidi"/>
        </w:rPr>
        <w:br/>
      </w:r>
    </w:p>
    <w:p w14:paraId="62660E38" w14:textId="77777777" w:rsidR="00103EDB" w:rsidRDefault="00103EDB">
      <w:pPr>
        <w:pStyle w:val="Heading2"/>
        <w:rPr>
          <w:rFonts w:asciiTheme="majorBidi" w:hAnsiTheme="majorBidi"/>
        </w:rPr>
      </w:pPr>
    </w:p>
    <w:p w14:paraId="41F95793" w14:textId="003DEAD1" w:rsidR="00597971" w:rsidRPr="00103EDB" w:rsidRDefault="00000000">
      <w:pPr>
        <w:pStyle w:val="Heading2"/>
        <w:rPr>
          <w:rFonts w:asciiTheme="majorBidi" w:hAnsiTheme="majorBidi"/>
        </w:rPr>
      </w:pPr>
      <w:r w:rsidRPr="00103EDB">
        <w:rPr>
          <w:rFonts w:asciiTheme="majorBidi" w:hAnsiTheme="majorBidi"/>
        </w:rPr>
        <w:br/>
        <w:t>References</w:t>
      </w:r>
    </w:p>
    <w:p w14:paraId="15A17341" w14:textId="77777777" w:rsidR="00597971" w:rsidRPr="00103EDB" w:rsidRDefault="00000000">
      <w:pPr>
        <w:rPr>
          <w:rFonts w:asciiTheme="majorBidi" w:hAnsiTheme="majorBidi" w:cstheme="majorBidi"/>
        </w:rPr>
      </w:pPr>
      <w:r w:rsidRPr="00103EDB">
        <w:rPr>
          <w:rFonts w:asciiTheme="majorBidi" w:hAnsiTheme="majorBidi" w:cstheme="majorBidi"/>
        </w:rPr>
        <w:br/>
        <w:t>Chen, L., Sun, K., &amp; He, Y. (2022). Advances in gesture recognition for smart home control. IEEE Transactions on Human-Machine Systems, 52(4), 301-315.</w:t>
      </w:r>
      <w:r w:rsidRPr="00103EDB">
        <w:rPr>
          <w:rFonts w:asciiTheme="majorBidi" w:hAnsiTheme="majorBidi" w:cstheme="majorBidi"/>
        </w:rPr>
        <w:br/>
      </w:r>
      <w:r w:rsidRPr="00103EDB">
        <w:rPr>
          <w:rFonts w:asciiTheme="majorBidi" w:hAnsiTheme="majorBidi" w:cstheme="majorBidi"/>
        </w:rPr>
        <w:br/>
        <w:t>Garcia, M., &amp; Ahmed, K. (2023). User experience and usability of gesture-controlled smart homes. International Journal of Smart Technologies, 19(1), 45-59.</w:t>
      </w:r>
      <w:r w:rsidRPr="00103EDB">
        <w:rPr>
          <w:rFonts w:asciiTheme="majorBidi" w:hAnsiTheme="majorBidi" w:cstheme="majorBidi"/>
        </w:rPr>
        <w:br/>
      </w:r>
      <w:r w:rsidRPr="00103EDB">
        <w:rPr>
          <w:rFonts w:asciiTheme="majorBidi" w:hAnsiTheme="majorBidi" w:cstheme="majorBidi"/>
        </w:rPr>
        <w:br/>
        <w:t>Liu, H., &amp; Deng, W. (2020). Smart home automation: Integrating gesture control for enhanced user experience. IEEE Consumer Electronics Magazine, 18(3), 22-31.</w:t>
      </w:r>
      <w:r w:rsidRPr="00103EDB">
        <w:rPr>
          <w:rFonts w:asciiTheme="majorBidi" w:hAnsiTheme="majorBidi" w:cstheme="majorBidi"/>
        </w:rPr>
        <w:br/>
      </w:r>
      <w:r w:rsidRPr="00103EDB">
        <w:rPr>
          <w:rFonts w:asciiTheme="majorBidi" w:hAnsiTheme="majorBidi" w:cstheme="majorBidi"/>
        </w:rPr>
        <w:br/>
        <w:t>Tanaka, Y., Kim, S., &amp; Lee, J. (2024). The role of privacy in gesture-based smart home interactions. Human-Centered Computing, 32(1), 67-81.</w:t>
      </w:r>
      <w:r w:rsidRPr="00103EDB">
        <w:rPr>
          <w:rFonts w:asciiTheme="majorBidi" w:hAnsiTheme="majorBidi" w:cstheme="majorBidi"/>
        </w:rPr>
        <w:br/>
      </w:r>
      <w:r w:rsidRPr="00103EDB">
        <w:rPr>
          <w:rFonts w:asciiTheme="majorBidi" w:hAnsiTheme="majorBidi" w:cstheme="majorBidi"/>
        </w:rPr>
        <w:br/>
        <w:t>Wang, X., Han, J., &amp; Wang, Y. (2023). A comparative study of gesture recognition techniques for smart homes. IEEE Transactions on Pattern Analysis and Machine Intelligence, 45(7), 1123-1138.</w:t>
      </w:r>
      <w:r w:rsidRPr="00103EDB">
        <w:rPr>
          <w:rFonts w:asciiTheme="majorBidi" w:hAnsiTheme="majorBidi" w:cstheme="majorBidi"/>
        </w:rPr>
        <w:br/>
      </w:r>
      <w:r w:rsidRPr="00103EDB">
        <w:rPr>
          <w:rFonts w:asciiTheme="majorBidi" w:hAnsiTheme="majorBidi" w:cstheme="majorBidi"/>
        </w:rPr>
        <w:br/>
        <w:t>Zhang, Y., &amp; Li, H. (2021). Privacy-enhanced gesture recognition frameworks for smart home applications. Sensors, 21(5), 2001-2015.</w:t>
      </w:r>
      <w:r w:rsidRPr="00103EDB">
        <w:rPr>
          <w:rFonts w:asciiTheme="majorBidi" w:hAnsiTheme="majorBidi" w:cstheme="majorBidi"/>
        </w:rPr>
        <w:br/>
      </w:r>
    </w:p>
    <w:sectPr w:rsidR="00597971" w:rsidRPr="00103ED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66808698">
    <w:abstractNumId w:val="8"/>
  </w:num>
  <w:num w:numId="2" w16cid:durableId="470514374">
    <w:abstractNumId w:val="6"/>
  </w:num>
  <w:num w:numId="3" w16cid:durableId="1303194480">
    <w:abstractNumId w:val="5"/>
  </w:num>
  <w:num w:numId="4" w16cid:durableId="280429123">
    <w:abstractNumId w:val="4"/>
  </w:num>
  <w:num w:numId="5" w16cid:durableId="1563054551">
    <w:abstractNumId w:val="7"/>
  </w:num>
  <w:num w:numId="6" w16cid:durableId="121072451">
    <w:abstractNumId w:val="3"/>
  </w:num>
  <w:num w:numId="7" w16cid:durableId="970549816">
    <w:abstractNumId w:val="2"/>
  </w:num>
  <w:num w:numId="8" w16cid:durableId="1045760456">
    <w:abstractNumId w:val="1"/>
  </w:num>
  <w:num w:numId="9" w16cid:durableId="528764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3EDB"/>
    <w:rsid w:val="0015074B"/>
    <w:rsid w:val="0029639D"/>
    <w:rsid w:val="00326F90"/>
    <w:rsid w:val="00597971"/>
    <w:rsid w:val="00AA1D8D"/>
    <w:rsid w:val="00B47730"/>
    <w:rsid w:val="00CB0664"/>
    <w:rsid w:val="00D7235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B9808E"/>
  <w14:defaultImageDpi w14:val="300"/>
  <w15:docId w15:val="{A7FC74F5-3DE0-2149-8E44-AED1EBDD4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Rayan Shukri</cp:lastModifiedBy>
  <cp:revision>2</cp:revision>
  <dcterms:created xsi:type="dcterms:W3CDTF">2013-12-23T23:15:00Z</dcterms:created>
  <dcterms:modified xsi:type="dcterms:W3CDTF">2025-03-14T01:36:00Z</dcterms:modified>
  <cp:category/>
</cp:coreProperties>
</file>