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9BF6D98" w:rsidR="00C60F49" w:rsidRDefault="00C60F49" w:rsidP="008C25C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B75EA2">
        <w:rPr>
          <w:rFonts w:hint="cs"/>
          <w:rtl/>
          <w:lang w:bidi="ar-EG"/>
        </w:rPr>
        <w:t>سلمى محمد حسن الشيخ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693A5B03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B75EA2">
              <w:rPr>
                <w:rFonts w:hint="cs"/>
                <w:sz w:val="28"/>
                <w:szCs w:val="28"/>
                <w:rtl/>
                <w:lang w:bidi="ar-EG"/>
              </w:rPr>
              <w:t xml:space="preserve"> , البحث تابع لكلية العلوم الإنسانية , حذف الرقم الأكاديمي</w:t>
            </w:r>
          </w:p>
        </w:tc>
        <w:tc>
          <w:tcPr>
            <w:tcW w:w="709" w:type="dxa"/>
            <w:vAlign w:val="center"/>
          </w:tcPr>
          <w:p w14:paraId="0D048313" w14:textId="3F9E22D7" w:rsidR="00B90D70" w:rsidRDefault="001D5E7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44985293" w:rsidR="00463D24" w:rsidRPr="00463D24" w:rsidRDefault="00B75EA2" w:rsidP="00B75EA2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ذكر (مدينة نابلس ) بالعنوان كونها العامل الأساسي بالعينة (إدارة العلاقات العامة ببلدية نابلس)</w:t>
            </w:r>
          </w:p>
        </w:tc>
        <w:tc>
          <w:tcPr>
            <w:tcW w:w="709" w:type="dxa"/>
            <w:vAlign w:val="center"/>
          </w:tcPr>
          <w:p w14:paraId="20EC9BE0" w14:textId="1F7E8943" w:rsidR="00B90D70" w:rsidRDefault="00B75EA2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22A49896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2B6C8561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7D45B50C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06EC1EF6" w:rsidR="00B90D70" w:rsidRDefault="00B75EA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B75EA2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763F9341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135A3691" w:rsidR="00B90D70" w:rsidRDefault="00B75EA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B0C696" w14:textId="1CCB664C" w:rsidR="004F06B3" w:rsidRDefault="004F06B3" w:rsidP="001D5E77">
            <w:pPr>
              <w:bidi/>
              <w:rPr>
                <w:rFonts w:cs="Arial" w:hint="cs"/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يمكن صياغة أهداف الدراسة كالتالي </w:t>
            </w:r>
          </w:p>
          <w:p w14:paraId="471D999E" w14:textId="5B4DEAE1" w:rsidR="001D5E77" w:rsidRPr="001D5E77" w:rsidRDefault="001D5E77" w:rsidP="004F06B3">
            <w:pPr>
              <w:bidi/>
              <w:rPr>
                <w:sz w:val="28"/>
                <w:szCs w:val="28"/>
                <w:lang w:bidi="ar-EG"/>
              </w:rPr>
            </w:pP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1.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تحليل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دور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فيس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بوك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كأداة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لتواصل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المؤسسات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الخدمية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مع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الجمهور</w:t>
            </w:r>
          </w:p>
          <w:p w14:paraId="175CB558" w14:textId="02F0C7C2" w:rsidR="001D5E77" w:rsidRPr="001D5E77" w:rsidRDefault="001D5E77" w:rsidP="001D5E77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2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.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دراسة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cs="Arial" w:hint="cs"/>
                <w:sz w:val="28"/>
                <w:szCs w:val="28"/>
                <w:rtl/>
                <w:lang w:bidi="ar-EG"/>
              </w:rPr>
              <w:t>دور ال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فيس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بوك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cs="Arial" w:hint="cs"/>
                <w:sz w:val="28"/>
                <w:szCs w:val="28"/>
                <w:rtl/>
                <w:lang w:bidi="ar-EG"/>
              </w:rPr>
              <w:t>في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تحسين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الصورة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الذهنية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للمؤسسات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الخدمية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>.</w:t>
            </w:r>
          </w:p>
          <w:p w14:paraId="1F354001" w14:textId="3488355D" w:rsidR="001D5E77" w:rsidRPr="001D5E77" w:rsidRDefault="001D5E77" w:rsidP="001D5E77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3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.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تحديد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العوامل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المؤثرة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في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فعالية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إدارة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العلاقات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العامة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عبر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فيس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بوك</w:t>
            </w:r>
          </w:p>
          <w:p w14:paraId="08412C8A" w14:textId="324E94D7" w:rsidR="00F16AC7" w:rsidRPr="00F16AC7" w:rsidRDefault="001D5E77" w:rsidP="001D5E7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4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.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تقييم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استراتيجيات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العلاقات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العامة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المستخدمة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في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المؤسسات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الخدمية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على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فيس</w:t>
            </w:r>
            <w:r w:rsidRPr="001D5E77">
              <w:rPr>
                <w:rFonts w:cs="Arial"/>
                <w:sz w:val="28"/>
                <w:szCs w:val="28"/>
                <w:rtl/>
                <w:lang w:bidi="ar-EG"/>
              </w:rPr>
              <w:t xml:space="preserve"> </w:t>
            </w:r>
            <w:r w:rsidRPr="001D5E77">
              <w:rPr>
                <w:rFonts w:cs="Arial" w:hint="cs"/>
                <w:sz w:val="28"/>
                <w:szCs w:val="28"/>
                <w:rtl/>
                <w:lang w:bidi="ar-EG"/>
              </w:rPr>
              <w:t>بوك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3BCD5156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607538C8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0C1043F9" w:rsidR="00B90D70" w:rsidRDefault="001D5E7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203FC3" w14:textId="6FC82A39" w:rsidR="004F06B3" w:rsidRDefault="004F06B3" w:rsidP="009844DE">
            <w:pPr>
              <w:bidi/>
              <w:rPr>
                <w:rFonts w:cs="Arial" w:hint="cs"/>
                <w:sz w:val="28"/>
                <w:szCs w:val="28"/>
                <w:rtl/>
              </w:rPr>
            </w:pPr>
            <w:r>
              <w:rPr>
                <w:rFonts w:cs="Arial" w:hint="cs"/>
                <w:sz w:val="28"/>
                <w:szCs w:val="28"/>
                <w:rtl/>
              </w:rPr>
              <w:t>يمكن كتابة فروض الدراسة كالتالي</w:t>
            </w:r>
          </w:p>
          <w:p w14:paraId="62FE9FA5" w14:textId="77777777" w:rsidR="009844DE" w:rsidRDefault="009844DE" w:rsidP="004F06B3">
            <w:pPr>
              <w:bidi/>
              <w:rPr>
                <w:sz w:val="28"/>
                <w:szCs w:val="28"/>
                <w:rtl/>
              </w:rPr>
            </w:pPr>
            <w:r w:rsidRPr="009844DE">
              <w:rPr>
                <w:rFonts w:cs="Arial" w:hint="cs"/>
                <w:sz w:val="28"/>
                <w:szCs w:val="28"/>
                <w:rtl/>
              </w:rPr>
              <w:t>هناك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علاقة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إيجابية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ذات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دلالة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إحصائية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بين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استخدام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فيس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بوك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في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إدارة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العلاقات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العامة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وتحسين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الصورة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الذهنية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للمؤسسات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الخدمية</w:t>
            </w:r>
          </w:p>
          <w:p w14:paraId="6EABDE32" w14:textId="77777777" w:rsidR="009844DE" w:rsidRDefault="009844DE" w:rsidP="009844DE">
            <w:pPr>
              <w:bidi/>
              <w:rPr>
                <w:sz w:val="28"/>
                <w:szCs w:val="28"/>
                <w:rtl/>
              </w:rPr>
            </w:pPr>
            <w:r w:rsidRPr="009844DE">
              <w:rPr>
                <w:rFonts w:cs="Arial" w:hint="cs"/>
                <w:sz w:val="28"/>
                <w:szCs w:val="28"/>
                <w:rtl/>
              </w:rPr>
              <w:t>استخدام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المحتوى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التفاعلي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على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فيس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بوك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يعزز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من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ثقة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الجمهور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في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المؤسسات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الخدمية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ويؤثر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إيجابياً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على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صورتها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الذهنية</w:t>
            </w:r>
            <w:r w:rsidRPr="009844DE">
              <w:rPr>
                <w:rFonts w:cs="Arial"/>
                <w:sz w:val="28"/>
                <w:szCs w:val="28"/>
                <w:rtl/>
              </w:rPr>
              <w:t>.</w:t>
            </w:r>
          </w:p>
          <w:p w14:paraId="658B8404" w14:textId="05C15CEA" w:rsidR="00B90D70" w:rsidRPr="007A0341" w:rsidRDefault="009844DE" w:rsidP="009844DE">
            <w:pPr>
              <w:bidi/>
              <w:rPr>
                <w:sz w:val="28"/>
                <w:szCs w:val="28"/>
                <w:rtl/>
              </w:rPr>
            </w:pPr>
            <w:r w:rsidRPr="009844DE">
              <w:rPr>
                <w:rFonts w:cs="Arial" w:hint="cs"/>
                <w:sz w:val="28"/>
                <w:szCs w:val="28"/>
                <w:rtl/>
              </w:rPr>
              <w:lastRenderedPageBreak/>
              <w:t>التنوع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في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استخدام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وسائل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الإعلام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المتعددة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(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الصور،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الفيديوهات،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bookmarkStart w:id="0" w:name="_GoBack"/>
            <w:bookmarkEnd w:id="0"/>
            <w:r w:rsidRPr="009844DE">
              <w:rPr>
                <w:rFonts w:cs="Arial" w:hint="cs"/>
                <w:sz w:val="28"/>
                <w:szCs w:val="28"/>
                <w:rtl/>
              </w:rPr>
              <w:t>النصوص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)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على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فيس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بوك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يزيد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من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فعالية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التواصل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ويؤثر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إيجابياً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على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الصورة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الذهنية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للمؤسسات</w:t>
            </w:r>
            <w:r w:rsidRPr="009844DE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9844DE">
              <w:rPr>
                <w:rFonts w:cs="Arial" w:hint="cs"/>
                <w:sz w:val="28"/>
                <w:szCs w:val="28"/>
                <w:rtl/>
              </w:rPr>
              <w:t>الخدمية</w:t>
            </w:r>
            <w:r w:rsidRPr="009844DE">
              <w:rPr>
                <w:rFonts w:cs="Arial"/>
                <w:sz w:val="28"/>
                <w:szCs w:val="28"/>
                <w:rtl/>
              </w:rPr>
              <w:t>.</w:t>
            </w:r>
            <w:r w:rsidR="007A0341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632B50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52F794AE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7F0FC5F4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1B2A0D51" w:rsidR="00B90D70" w:rsidRDefault="001D5E7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4CDB344B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7E02807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1071EFA0" w:rsidR="00B90D70" w:rsidRDefault="009844DE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37DA524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44FB5015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563524FA" w:rsidR="00B90D70" w:rsidRDefault="001D5E7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D244759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146A16D9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4FD86EED" w:rsidR="00B90D70" w:rsidRDefault="001D5E7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4DFD95D6" w:rsidR="00B90D70" w:rsidRDefault="009844DE" w:rsidP="009844DE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لا يوجد مصطلحات بالدراسة حيث يجب ذكر</w:t>
            </w:r>
            <w:r w:rsidR="00B90D70" w:rsidRPr="00115659">
              <w:rPr>
                <w:rFonts w:hint="cs"/>
                <w:sz w:val="28"/>
                <w:szCs w:val="28"/>
                <w:rtl/>
              </w:rPr>
              <w:t xml:space="preserve">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D5E77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6B3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44DE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5EA2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3</cp:revision>
  <cp:lastPrinted>2024-11-09T21:45:00Z</cp:lastPrinted>
  <dcterms:created xsi:type="dcterms:W3CDTF">2025-01-02T09:32:00Z</dcterms:created>
  <dcterms:modified xsi:type="dcterms:W3CDTF">2025-01-04T14:36:00Z</dcterms:modified>
</cp:coreProperties>
</file>