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38E2A" w14:textId="77777777" w:rsidR="004A30E1" w:rsidRDefault="00684B42">
      <w:pPr>
        <w:spacing w:line="240" w:lineRule="auto"/>
        <w:jc w:val="both"/>
        <w:rPr>
          <w:rFonts w:ascii="Simplified Arabic" w:hAnsi="Simplified Arabic" w:cs="PT Bold Heading"/>
          <w:sz w:val="24"/>
          <w:szCs w:val="24"/>
          <w:lang w:bidi="ar-EG"/>
        </w:rPr>
      </w:pPr>
      <w:r>
        <w:rPr>
          <w:rFonts w:ascii="Simplified Arabic" w:hAnsi="Simplified Arabic" w:cs="PT Bold Heading" w:hint="cs"/>
          <w:noProof/>
          <w:sz w:val="24"/>
          <w:szCs w:val="24"/>
          <w:lang w:bidi="ar-EG"/>
        </w:rPr>
        <w:drawing>
          <wp:anchor distT="0" distB="0" distL="114300" distR="114300" simplePos="0" relativeHeight="4" behindDoc="0" locked="0" layoutInCell="1" allowOverlap="1" wp14:anchorId="4176A26B" wp14:editId="7F41B272">
            <wp:simplePos x="0" y="0"/>
            <wp:positionH relativeFrom="margin">
              <wp:posOffset>-609600</wp:posOffset>
            </wp:positionH>
            <wp:positionV relativeFrom="margin">
              <wp:posOffset>-291465</wp:posOffset>
            </wp:positionV>
            <wp:extent cx="2226945" cy="983615"/>
            <wp:effectExtent l="0" t="0" r="1905" b="6985"/>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t="27817" b="24581"/>
                    <a:stretch/>
                  </pic:blipFill>
                  <pic:spPr>
                    <a:xfrm>
                      <a:off x="0" y="0"/>
                      <a:ext cx="2226945" cy="983615"/>
                    </a:xfrm>
                    <a:prstGeom prst="rect">
                      <a:avLst/>
                    </a:prstGeom>
                    <a:ln>
                      <a:noFill/>
                    </a:ln>
                  </pic:spPr>
                </pic:pic>
              </a:graphicData>
            </a:graphic>
            <wp14:sizeRelV relativeFrom="margin">
              <wp14:pctHeight>0</wp14:pctHeight>
            </wp14:sizeRelV>
          </wp:anchor>
        </w:drawing>
      </w:r>
      <w:r>
        <w:rPr>
          <w:rFonts w:ascii="Times New Roman" w:eastAsia="Times New Roman" w:hAnsi="Times New Roman" w:cs="PT Bold Heading" w:hint="cs"/>
          <w:noProof/>
          <w:sz w:val="24"/>
          <w:szCs w:val="24"/>
          <w:lang w:val="en-GB" w:bidi="ar-EG"/>
        </w:rPr>
        <mc:AlternateContent>
          <mc:Choice Requires="wps">
            <w:drawing>
              <wp:anchor distT="0" distB="0" distL="0" distR="0" simplePos="0" relativeHeight="11" behindDoc="1" locked="0" layoutInCell="1" allowOverlap="1" wp14:anchorId="1667AC83" wp14:editId="2251E30D">
                <wp:simplePos x="0" y="0"/>
                <wp:positionH relativeFrom="margin">
                  <wp:posOffset>1673860</wp:posOffset>
                </wp:positionH>
                <wp:positionV relativeFrom="paragraph">
                  <wp:posOffset>-450215</wp:posOffset>
                </wp:positionV>
                <wp:extent cx="1613535" cy="1244600"/>
                <wp:effectExtent l="0" t="0" r="0" b="0"/>
                <wp:wrapNone/>
                <wp:docPr id="1027" name="مربع نص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H="1" flipV="1">
                          <a:off x="0" y="0"/>
                          <a:ext cx="1613535" cy="1244600"/>
                        </a:xfrm>
                        <a:prstGeom prst="rect">
                          <a:avLst/>
                        </a:prstGeom>
                        <a:ln>
                          <a:noFill/>
                        </a:ln>
                      </wps:spPr>
                      <wps:txbx>
                        <w:txbxContent>
                          <w:p w14:paraId="741813A9" w14:textId="77777777" w:rsidR="004A30E1" w:rsidRDefault="00684B42">
                            <w:pPr>
                              <w:rPr>
                                <w:rFonts w:ascii="Times New Roman" w:eastAsia="Times New Roman" w:hAnsi="Times New Roman" w:cs="Akhbar MT"/>
                                <w:sz w:val="32"/>
                                <w:szCs w:val="32"/>
                                <w:lang w:val="en-GB"/>
                              </w:rPr>
                            </w:pPr>
                            <w:r>
                              <w:rPr>
                                <w:rFonts w:ascii="Sakkal Majalla" w:eastAsia="Times New Roman" w:hAnsi="Sakkal Majalla" w:cs="Sakkal Majalla" w:hint="cs"/>
                                <w:b/>
                                <w:bCs/>
                                <w:sz w:val="32"/>
                                <w:szCs w:val="32"/>
                                <w:rtl/>
                                <w:lang w:val="en-GB"/>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7" filled="f" stroked="f" style="position:absolute;margin-left:131.8pt;margin-top:-35.45pt;width:127.05pt;height:98.0pt;z-index:-2147483636;mso-position-horizontal-relative:margin;mso-position-vertical-relative:text;mso-width-percent:0;mso-height-percent:0;mso-width-relative:margin;mso-height-relative:margin;mso-wrap-distance-left:0.0pt;mso-wrap-distance-right:0.0pt;visibility:visible;rotation:-11796480fd;flip:x y;">
                <v:stroke on="f" joinstyle="miter"/>
                <v:fill/>
                <v:textbox inset="7.2pt,3.6pt,7.2pt,3.6pt">
                  <w:txbxContent>
                    <w:p>
                      <w:pPr>
                        <w:pStyle w:val="style0"/>
                        <w:rPr>
                          <w:rFonts w:ascii="Times New Roman" w:cs="Akhbar MT" w:eastAsia="Times New Roman" w:hAnsi="Times New Roman"/>
                          <w:sz w:val="32"/>
                          <w:szCs w:val="32"/>
                          <w:lang w:val="en-GB"/>
                        </w:rPr>
                      </w:pPr>
                      <w:r>
                        <w:rPr>
                          <w:rFonts w:ascii="Sakkal Majalla" w:cs="Sakkal Majalla" w:eastAsia="Times New Roman" w:hAnsi="Sakkal Majalla" w:hint="cs"/>
                          <w:b/>
                          <w:bCs/>
                          <w:sz w:val="32"/>
                          <w:szCs w:val="32"/>
                          <w:rtl/>
                          <w:lang w:val="en-GB"/>
                        </w:rPr>
                        <w:t>﷽</w:t>
                      </w:r>
                    </w:p>
                  </w:txbxContent>
                </v:textbox>
              </v:rect>
            </w:pict>
          </mc:Fallback>
        </mc:AlternateContent>
      </w:r>
      <w:r>
        <w:rPr>
          <w:rFonts w:ascii="Simplified Arabic" w:hAnsi="Simplified Arabic" w:cs="PT Bold Heading"/>
          <w:sz w:val="24"/>
          <w:szCs w:val="24"/>
          <w:lang w:bidi="ar-EG"/>
        </w:rPr>
        <w:t xml:space="preserve">     </w:t>
      </w:r>
      <w:r>
        <w:rPr>
          <w:rFonts w:ascii="Simplified Arabic" w:hAnsi="Simplified Arabic" w:cs="PT Bold Heading" w:hint="cs"/>
          <w:sz w:val="24"/>
          <w:szCs w:val="24"/>
          <w:rtl/>
          <w:lang w:bidi="ar-EG"/>
        </w:rPr>
        <w:t xml:space="preserve">جامعة ميدأوشن </w:t>
      </w:r>
    </w:p>
    <w:p w14:paraId="640196AE" w14:textId="77777777" w:rsidR="004A30E1" w:rsidRDefault="00684B42">
      <w:pPr>
        <w:spacing w:line="240" w:lineRule="auto"/>
        <w:jc w:val="both"/>
        <w:rPr>
          <w:rFonts w:ascii="Simplified Arabic" w:hAnsi="Simplified Arabic" w:cs="PT Bold Heading"/>
          <w:sz w:val="24"/>
          <w:szCs w:val="24"/>
          <w:rtl/>
          <w:lang w:bidi="ar-EG"/>
        </w:rPr>
      </w:pPr>
      <w:r>
        <w:rPr>
          <w:rFonts w:ascii="Simplified Arabic" w:hAnsi="Simplified Arabic" w:cs="PT Bold Heading" w:hint="cs"/>
          <w:sz w:val="24"/>
          <w:szCs w:val="24"/>
          <w:lang w:bidi="ar-EG"/>
        </w:rPr>
        <w:t xml:space="preserve">    </w:t>
      </w:r>
      <w:r>
        <w:rPr>
          <w:rFonts w:ascii="Simplified Arabic" w:hAnsi="Simplified Arabic" w:cs="PT Bold Heading" w:hint="cs"/>
          <w:sz w:val="24"/>
          <w:szCs w:val="24"/>
          <w:rtl/>
        </w:rPr>
        <w:t xml:space="preserve">   </w:t>
      </w:r>
      <w:r>
        <w:rPr>
          <w:rFonts w:ascii="Simplified Arabic" w:hAnsi="Simplified Arabic" w:cs="PT Bold Heading" w:hint="cs"/>
          <w:sz w:val="24"/>
          <w:szCs w:val="24"/>
          <w:rtl/>
          <w:lang w:bidi="ar-EG"/>
        </w:rPr>
        <w:t xml:space="preserve">كلية الإدارة </w:t>
      </w:r>
    </w:p>
    <w:p w14:paraId="2BFE7E9C" w14:textId="77777777" w:rsidR="004A30E1" w:rsidRDefault="00684B42">
      <w:pPr>
        <w:spacing w:line="240" w:lineRule="auto"/>
        <w:jc w:val="both"/>
        <w:rPr>
          <w:rFonts w:ascii="Simplified Arabic" w:hAnsi="Simplified Arabic" w:cs="PT Bold Heading"/>
          <w:sz w:val="24"/>
          <w:szCs w:val="24"/>
          <w:rtl/>
          <w:lang w:bidi="ar-EG"/>
        </w:rPr>
      </w:pPr>
      <w:r>
        <w:rPr>
          <w:rFonts w:ascii="Simplified Arabic" w:hAnsi="Simplified Arabic" w:cs="PT Bold Heading" w:hint="cs"/>
          <w:sz w:val="24"/>
          <w:szCs w:val="24"/>
          <w:rtl/>
          <w:lang w:bidi="ar-EG"/>
        </w:rPr>
        <w:t xml:space="preserve">قسم / تخصص إدارة اعمال </w:t>
      </w:r>
    </w:p>
    <w:p w14:paraId="5D4BE1A4" w14:textId="77777777" w:rsidR="004A30E1" w:rsidRDefault="004A30E1">
      <w:pPr>
        <w:spacing w:line="360" w:lineRule="auto"/>
        <w:jc w:val="center"/>
        <w:rPr>
          <w:rFonts w:ascii="Simplified Arabic" w:hAnsi="Simplified Arabic" w:cs="Simplified Arabic"/>
          <w:b/>
          <w:bCs/>
          <w:sz w:val="32"/>
          <w:szCs w:val="32"/>
          <w:rtl/>
          <w:lang w:bidi="ar-EG"/>
        </w:rPr>
      </w:pPr>
    </w:p>
    <w:p w14:paraId="431C288B" w14:textId="77777777" w:rsidR="004A30E1" w:rsidRDefault="00684B4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دور الابتكار في تحسين الأداء المالي للشركات دراسة تطبيقية على الشركات الناشئة</w:t>
      </w:r>
    </w:p>
    <w:p w14:paraId="2A4C3FC7" w14:textId="77777777" w:rsidR="004A30E1" w:rsidRDefault="00684B4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في المملكة العربية السعودية.</w:t>
      </w:r>
    </w:p>
    <w:p w14:paraId="4A37829E" w14:textId="77777777" w:rsidR="004A30E1" w:rsidRDefault="004A30E1">
      <w:pPr>
        <w:spacing w:line="360" w:lineRule="auto"/>
        <w:rPr>
          <w:rFonts w:ascii="Simplified Arabic" w:hAnsi="Simplified Arabic" w:cs="Simplified Arabic"/>
          <w:b/>
          <w:bCs/>
          <w:sz w:val="24"/>
          <w:szCs w:val="24"/>
          <w:rtl/>
          <w:lang w:bidi="ar-EG"/>
        </w:rPr>
      </w:pPr>
    </w:p>
    <w:p w14:paraId="4E9AD29F"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إعداد الطالبه/</w:t>
      </w:r>
    </w:p>
    <w:p w14:paraId="248EF4D5"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روابي فهد عبد الله البكر</w:t>
      </w:r>
    </w:p>
    <w:p w14:paraId="1B534568"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إشراف/</w:t>
      </w:r>
    </w:p>
    <w:p w14:paraId="649A58D5"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د. الفيصل عبد الحميد</w:t>
      </w:r>
      <w:r>
        <w:rPr>
          <w:rFonts w:ascii="Simplified Arabic" w:hAnsi="Simplified Arabic" w:cs="Simplified Arabic" w:hint="cs"/>
          <w:b/>
          <w:bCs/>
          <w:sz w:val="24"/>
          <w:szCs w:val="24"/>
          <w:rtl/>
          <w:lang w:bidi="ar-EG"/>
        </w:rPr>
        <w:br/>
        <w:t xml:space="preserve">د. </w:t>
      </w:r>
      <w:r>
        <w:rPr>
          <w:rFonts w:ascii="Simplified Arabic" w:hAnsi="Simplified Arabic" w:cs="Simplified Arabic" w:hint="cs"/>
          <w:b/>
          <w:bCs/>
          <w:sz w:val="24"/>
          <w:szCs w:val="24"/>
          <w:rtl/>
          <w:lang w:bidi="ar-EG"/>
        </w:rPr>
        <w:t>فايز جراد</w:t>
      </w:r>
    </w:p>
    <w:p w14:paraId="104ECA1C"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العام الدراسي:</w:t>
      </w:r>
    </w:p>
    <w:p w14:paraId="39AC48C6"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2025</w:t>
      </w:r>
    </w:p>
    <w:p w14:paraId="21709B0A" w14:textId="77777777" w:rsidR="004A30E1" w:rsidRDefault="004A30E1">
      <w:pPr>
        <w:spacing w:line="360" w:lineRule="auto"/>
        <w:jc w:val="center"/>
        <w:rPr>
          <w:rFonts w:ascii="Simplified Arabic" w:hAnsi="Simplified Arabic" w:cs="Simplified Arabic"/>
          <w:b/>
          <w:bCs/>
          <w:sz w:val="24"/>
          <w:szCs w:val="24"/>
          <w:rtl/>
          <w:lang w:bidi="ar-EG"/>
        </w:rPr>
      </w:pPr>
    </w:p>
    <w:p w14:paraId="77F89091" w14:textId="77777777" w:rsidR="004A30E1" w:rsidRDefault="004A30E1">
      <w:pPr>
        <w:spacing w:line="360" w:lineRule="auto"/>
        <w:jc w:val="center"/>
        <w:rPr>
          <w:rFonts w:ascii="Simplified Arabic" w:hAnsi="Simplified Arabic" w:cs="Simplified Arabic"/>
          <w:b/>
          <w:bCs/>
          <w:sz w:val="24"/>
          <w:szCs w:val="24"/>
          <w:rtl/>
          <w:lang w:bidi="ar-EG"/>
        </w:rPr>
      </w:pPr>
    </w:p>
    <w:p w14:paraId="15CF04E3" w14:textId="77777777" w:rsidR="004A30E1" w:rsidRDefault="00684B42">
      <w:pPr>
        <w:spacing w:line="360" w:lineRule="auto"/>
        <w:jc w:val="center"/>
        <w:rPr>
          <w:rFonts w:ascii="Simplified Arabic" w:hAnsi="Simplified Arabic" w:cs="Simplified Arabic"/>
          <w:b/>
          <w:bCs/>
          <w:sz w:val="24"/>
          <w:szCs w:val="24"/>
          <w:rtl/>
          <w:lang w:bidi="ar-EG"/>
        </w:rPr>
      </w:pPr>
      <w:r>
        <w:rPr>
          <w:rFonts w:ascii="Simplified Arabic" w:hAnsi="Simplified Arabic" w:cs="Simplified Arabic"/>
          <w:b/>
          <w:bCs/>
          <w:noProof/>
          <w:sz w:val="24"/>
          <w:szCs w:val="24"/>
          <w:rtl/>
          <w:lang w:val="ar-EG" w:bidi="ar-EG"/>
        </w:rPr>
        <mc:AlternateContent>
          <mc:Choice Requires="wps">
            <w:drawing>
              <wp:anchor distT="0" distB="0" distL="0" distR="0" simplePos="0" relativeHeight="14" behindDoc="0" locked="0" layoutInCell="1" allowOverlap="1" wp14:anchorId="3A802BCF" wp14:editId="621D85FB">
                <wp:simplePos x="0" y="0"/>
                <wp:positionH relativeFrom="column">
                  <wp:posOffset>2514600</wp:posOffset>
                </wp:positionH>
                <wp:positionV relativeFrom="paragraph">
                  <wp:posOffset>1095260</wp:posOffset>
                </wp:positionV>
                <wp:extent cx="526472" cy="408709"/>
                <wp:effectExtent l="0" t="0" r="26035" b="10795"/>
                <wp:wrapNone/>
                <wp:docPr id="102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6472" cy="408709"/>
                        </a:xfrm>
                        <a:prstGeom prst="rect">
                          <a:avLst/>
                        </a:prstGeom>
                        <a:solidFill>
                          <a:srgbClr val="FFFFFF"/>
                        </a:solidFill>
                        <a:ln w="12700" cap="flat" cmpd="sng">
                          <a:solidFill>
                            <a:srgbClr val="FFFFFF"/>
                          </a:solidFill>
                          <a:prstDash val="solid"/>
                          <a:miter/>
                          <a:headEnd/>
                          <a:tailEnd/>
                        </a:ln>
                      </wps:spPr>
                      <wps:bodyPr>
                        <a:prstTxWarp prst="textNoShape">
                          <a:avLst/>
                        </a:prstTxWarp>
                      </wps:bodyPr>
                    </wps:wsp>
                  </a:graphicData>
                </a:graphic>
              </wp:anchor>
            </w:drawing>
          </mc:Choice>
          <mc:Fallback xmlns:wpsCustomData="http://www.wps.cn/officeDocument/2013/wpsCustomData">
            <w:pict>
              <v:rect id="1028" fillcolor="white" stroked="t" style="position:absolute;margin-left:198.0pt;margin-top:86.24pt;width:41.45pt;height:32.18pt;z-index:14;mso-position-horizontal-relative:text;mso-position-vertical-relative:text;mso-width-relative:page;mso-height-relative:page;mso-wrap-distance-left:0.0pt;mso-wrap-distance-right:0.0pt;visibility:visible;">
                <v:stroke joinstyle="miter" color="white" weight="1.0pt"/>
                <v:fill/>
              </v:rect>
            </w:pict>
          </mc:Fallback>
        </mc:AlternateContent>
      </w:r>
    </w:p>
    <w:p w14:paraId="41FB35D5" w14:textId="77777777" w:rsidR="004A30E1" w:rsidRDefault="00684B42">
      <w:pPr>
        <w:pStyle w:val="1"/>
        <w:rPr>
          <w:color w:val="FFFFFF"/>
          <w:rtl/>
        </w:rPr>
      </w:pPr>
      <w:bookmarkStart w:id="0" w:name="_Toc194154452"/>
      <w:r>
        <w:rPr>
          <w:rFonts w:hint="cs"/>
          <w:color w:val="FFFFFF"/>
          <w:rtl/>
        </w:rPr>
        <w:t>البسملة</w:t>
      </w:r>
      <w:bookmarkEnd w:id="0"/>
    </w:p>
    <w:p w14:paraId="5D4CFD26" w14:textId="7E0D1CD5" w:rsidR="004A30E1" w:rsidRDefault="004A30E1">
      <w:pPr>
        <w:spacing w:line="360" w:lineRule="auto"/>
        <w:jc w:val="center"/>
        <w:rPr>
          <w:rFonts w:ascii="Simplified Arabic" w:hAnsi="Simplified Arabic" w:cs="Simplified Arabic"/>
          <w:b/>
          <w:bCs/>
          <w:sz w:val="24"/>
          <w:szCs w:val="24"/>
          <w:rtl/>
          <w:lang w:bidi="ar-EG"/>
        </w:rPr>
      </w:pPr>
    </w:p>
    <w:p w14:paraId="6D9893A9" w14:textId="77777777" w:rsidR="004A30E1" w:rsidRDefault="004A30E1">
      <w:pPr>
        <w:spacing w:line="360" w:lineRule="auto"/>
        <w:jc w:val="both"/>
        <w:rPr>
          <w:rFonts w:ascii="Simplified Arabic" w:hAnsi="Simplified Arabic" w:cs="Simplified Arabic"/>
          <w:b/>
          <w:bCs/>
          <w:sz w:val="24"/>
          <w:szCs w:val="24"/>
          <w:rtl/>
        </w:rPr>
      </w:pPr>
    </w:p>
    <w:p w14:paraId="1165BA13" w14:textId="70033312" w:rsidR="004A30E1" w:rsidRDefault="009D6B05">
      <w:pPr>
        <w:spacing w:line="360" w:lineRule="auto"/>
        <w:jc w:val="both"/>
        <w:rPr>
          <w:rFonts w:ascii="Simplified Arabic" w:hAnsi="Simplified Arabic" w:cs="Simplified Arabic"/>
          <w:b/>
          <w:bCs/>
          <w:sz w:val="24"/>
          <w:szCs w:val="24"/>
          <w:rtl/>
        </w:rPr>
      </w:pPr>
      <w:r>
        <w:rPr>
          <w:rFonts w:ascii="Simplified Arabic" w:hAnsi="Simplified Arabic" w:cs="Simplified Arabic"/>
          <w:b/>
          <w:bCs/>
          <w:noProof/>
          <w:color w:val="FFFFFF"/>
          <w:sz w:val="24"/>
          <w:szCs w:val="24"/>
          <w:rtl/>
          <w:lang w:val="ar-SA"/>
        </w:rPr>
        <w:drawing>
          <wp:anchor distT="0" distB="0" distL="0" distR="0" simplePos="0" relativeHeight="3" behindDoc="1" locked="0" layoutInCell="1" allowOverlap="1" wp14:anchorId="21A9C999" wp14:editId="45CB2AE8">
            <wp:simplePos x="0" y="0"/>
            <wp:positionH relativeFrom="page">
              <wp:posOffset>386080</wp:posOffset>
            </wp:positionH>
            <wp:positionV relativeFrom="page">
              <wp:posOffset>490220</wp:posOffset>
            </wp:positionV>
            <wp:extent cx="6871970" cy="9321165"/>
            <wp:effectExtent l="0" t="0" r="5080" b="0"/>
            <wp:wrapNone/>
            <wp:docPr id="1029"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9" cstate="print"/>
                    <a:srcRect/>
                    <a:stretch/>
                  </pic:blipFill>
                  <pic:spPr>
                    <a:xfrm>
                      <a:off x="0" y="0"/>
                      <a:ext cx="6871970" cy="9321165"/>
                    </a:xfrm>
                    <a:prstGeom prst="rect">
                      <a:avLst/>
                    </a:prstGeom>
                  </pic:spPr>
                </pic:pic>
              </a:graphicData>
            </a:graphic>
            <wp14:sizeRelH relativeFrom="margin">
              <wp14:pctWidth>0</wp14:pctWidth>
            </wp14:sizeRelH>
            <wp14:sizeRelV relativeFrom="margin">
              <wp14:pctHeight>0</wp14:pctHeight>
            </wp14:sizeRelV>
          </wp:anchor>
        </w:drawing>
      </w:r>
    </w:p>
    <w:p w14:paraId="06A0322A" w14:textId="390D7350" w:rsidR="004A30E1" w:rsidRDefault="004A30E1">
      <w:pPr>
        <w:spacing w:line="360" w:lineRule="auto"/>
        <w:jc w:val="both"/>
        <w:rPr>
          <w:rFonts w:ascii="Simplified Arabic" w:hAnsi="Simplified Arabic" w:cs="Simplified Arabic"/>
          <w:b/>
          <w:bCs/>
          <w:sz w:val="24"/>
          <w:szCs w:val="24"/>
          <w:rtl/>
        </w:rPr>
      </w:pPr>
    </w:p>
    <w:p w14:paraId="4AB11EC5" w14:textId="77777777" w:rsidR="004A30E1" w:rsidRDefault="004A30E1">
      <w:pPr>
        <w:spacing w:line="360" w:lineRule="auto"/>
        <w:jc w:val="both"/>
        <w:rPr>
          <w:rFonts w:ascii="Simplified Arabic" w:hAnsi="Simplified Arabic" w:cs="Simplified Arabic"/>
          <w:b/>
          <w:bCs/>
          <w:sz w:val="24"/>
          <w:szCs w:val="24"/>
          <w:rtl/>
        </w:rPr>
      </w:pPr>
    </w:p>
    <w:p w14:paraId="07F6372C" w14:textId="77777777" w:rsidR="004A30E1" w:rsidRDefault="004A30E1">
      <w:pPr>
        <w:spacing w:line="360" w:lineRule="auto"/>
        <w:jc w:val="both"/>
        <w:rPr>
          <w:rFonts w:ascii="Simplified Arabic" w:hAnsi="Simplified Arabic" w:cs="Simplified Arabic"/>
          <w:b/>
          <w:bCs/>
          <w:sz w:val="24"/>
          <w:szCs w:val="24"/>
          <w:rtl/>
        </w:rPr>
      </w:pPr>
    </w:p>
    <w:p w14:paraId="0BAF5107" w14:textId="77777777" w:rsidR="004A30E1" w:rsidRDefault="004A30E1">
      <w:pPr>
        <w:spacing w:line="360" w:lineRule="auto"/>
        <w:jc w:val="both"/>
        <w:rPr>
          <w:rFonts w:ascii="Simplified Arabic" w:hAnsi="Simplified Arabic" w:cs="Simplified Arabic"/>
          <w:b/>
          <w:bCs/>
          <w:sz w:val="24"/>
          <w:szCs w:val="24"/>
          <w:rtl/>
        </w:rPr>
      </w:pPr>
    </w:p>
    <w:p w14:paraId="5FC43C4D" w14:textId="14428104" w:rsidR="004A30E1" w:rsidRDefault="004A30E1">
      <w:pPr>
        <w:spacing w:line="360" w:lineRule="auto"/>
        <w:jc w:val="both"/>
        <w:rPr>
          <w:rFonts w:ascii="Simplified Arabic" w:hAnsi="Simplified Arabic" w:cs="Simplified Arabic"/>
          <w:b/>
          <w:bCs/>
          <w:sz w:val="24"/>
          <w:szCs w:val="24"/>
          <w:rtl/>
        </w:rPr>
      </w:pPr>
    </w:p>
    <w:p w14:paraId="064A501C" w14:textId="77777777" w:rsidR="004A30E1" w:rsidRDefault="004A30E1">
      <w:pPr>
        <w:spacing w:line="360" w:lineRule="auto"/>
        <w:jc w:val="both"/>
        <w:rPr>
          <w:rFonts w:ascii="Simplified Arabic" w:hAnsi="Simplified Arabic" w:cs="Simplified Arabic"/>
          <w:b/>
          <w:bCs/>
          <w:sz w:val="24"/>
          <w:szCs w:val="24"/>
          <w:rtl/>
        </w:rPr>
      </w:pPr>
    </w:p>
    <w:p w14:paraId="6BEFF87E" w14:textId="77777777" w:rsidR="004A30E1" w:rsidRDefault="004A30E1">
      <w:pPr>
        <w:spacing w:line="360" w:lineRule="auto"/>
        <w:jc w:val="both"/>
        <w:rPr>
          <w:rFonts w:ascii="Simplified Arabic" w:hAnsi="Simplified Arabic" w:cs="Simplified Arabic"/>
          <w:b/>
          <w:bCs/>
          <w:sz w:val="24"/>
          <w:szCs w:val="24"/>
          <w:rtl/>
        </w:rPr>
      </w:pPr>
    </w:p>
    <w:p w14:paraId="701CEE0F" w14:textId="76C4E6C7" w:rsidR="004A30E1" w:rsidRDefault="004A30E1">
      <w:pPr>
        <w:spacing w:line="360" w:lineRule="auto"/>
        <w:jc w:val="both"/>
        <w:rPr>
          <w:rFonts w:ascii="Simplified Arabic" w:hAnsi="Simplified Arabic" w:cs="Simplified Arabic"/>
          <w:b/>
          <w:bCs/>
          <w:sz w:val="24"/>
          <w:szCs w:val="24"/>
          <w:rtl/>
        </w:rPr>
      </w:pPr>
    </w:p>
    <w:p w14:paraId="20E5B20F" w14:textId="7D13C981" w:rsidR="004A30E1" w:rsidRDefault="004A30E1">
      <w:pPr>
        <w:spacing w:line="360" w:lineRule="auto"/>
        <w:jc w:val="both"/>
        <w:rPr>
          <w:rFonts w:ascii="Simplified Arabic" w:hAnsi="Simplified Arabic" w:cs="Simplified Arabic"/>
          <w:b/>
          <w:bCs/>
          <w:sz w:val="24"/>
          <w:szCs w:val="24"/>
          <w:rtl/>
        </w:rPr>
      </w:pPr>
    </w:p>
    <w:p w14:paraId="26EC9FA0" w14:textId="19F70378" w:rsidR="004A30E1" w:rsidRDefault="004A30E1">
      <w:pPr>
        <w:spacing w:line="360" w:lineRule="auto"/>
        <w:jc w:val="both"/>
        <w:rPr>
          <w:rFonts w:ascii="Simplified Arabic" w:hAnsi="Simplified Arabic" w:cs="Simplified Arabic"/>
          <w:b/>
          <w:bCs/>
          <w:sz w:val="24"/>
          <w:szCs w:val="24"/>
          <w:rtl/>
        </w:rPr>
      </w:pPr>
    </w:p>
    <w:p w14:paraId="5EB47D1D" w14:textId="77777777" w:rsidR="004A30E1" w:rsidRDefault="004A30E1">
      <w:pPr>
        <w:spacing w:line="360" w:lineRule="auto"/>
        <w:jc w:val="both"/>
        <w:rPr>
          <w:rFonts w:ascii="Simplified Arabic" w:hAnsi="Simplified Arabic" w:cs="Simplified Arabic"/>
          <w:b/>
          <w:bCs/>
          <w:sz w:val="24"/>
          <w:szCs w:val="24"/>
          <w:rtl/>
        </w:rPr>
      </w:pPr>
    </w:p>
    <w:p w14:paraId="3FFDBDF2" w14:textId="77777777" w:rsidR="00172CB2" w:rsidRDefault="00172CB2">
      <w:pPr>
        <w:spacing w:line="360" w:lineRule="auto"/>
        <w:jc w:val="both"/>
        <w:rPr>
          <w:rFonts w:ascii="Simplified Arabic" w:hAnsi="Simplified Arabic" w:cs="Simplified Arabic"/>
          <w:b/>
          <w:bCs/>
          <w:sz w:val="24"/>
          <w:szCs w:val="24"/>
          <w:rtl/>
        </w:rPr>
      </w:pPr>
    </w:p>
    <w:p w14:paraId="74AA6C31" w14:textId="77777777" w:rsidR="007F5CB1" w:rsidRDefault="007F5CB1">
      <w:pPr>
        <w:spacing w:line="360" w:lineRule="auto"/>
        <w:jc w:val="both"/>
        <w:rPr>
          <w:rFonts w:ascii="Simplified Arabic" w:hAnsi="Simplified Arabic" w:cs="Simplified Arabic"/>
          <w:b/>
          <w:bCs/>
          <w:sz w:val="24"/>
          <w:szCs w:val="24"/>
          <w:rtl/>
        </w:rPr>
      </w:pPr>
    </w:p>
    <w:p w14:paraId="097A8115" w14:textId="5933F727" w:rsidR="004A30E1" w:rsidRDefault="004A30E1">
      <w:pPr>
        <w:spacing w:line="360" w:lineRule="auto"/>
        <w:jc w:val="both"/>
        <w:rPr>
          <w:rFonts w:ascii="Simplified Arabic" w:hAnsi="Simplified Arabic" w:cs="Simplified Arabic"/>
          <w:b/>
          <w:bCs/>
          <w:sz w:val="24"/>
          <w:szCs w:val="24"/>
          <w:rtl/>
        </w:rPr>
      </w:pPr>
    </w:p>
    <w:p w14:paraId="3BB6BE33" w14:textId="2017E219" w:rsidR="004A30E1" w:rsidRDefault="004A30E1">
      <w:pPr>
        <w:spacing w:line="360" w:lineRule="auto"/>
        <w:rPr>
          <w:rFonts w:ascii="Simplified Arabic" w:hAnsi="Simplified Arabic" w:cs="Simplified Arabic"/>
          <w:b/>
          <w:bCs/>
          <w:sz w:val="32"/>
          <w:szCs w:val="32"/>
          <w:rtl/>
        </w:rPr>
      </w:pPr>
    </w:p>
    <w:p w14:paraId="6CAB6D83" w14:textId="27775390" w:rsidR="004A30E1" w:rsidRDefault="00180778">
      <w:pPr>
        <w:spacing w:line="360" w:lineRule="auto"/>
        <w:rPr>
          <w:rFonts w:ascii="Simplified Arabic" w:hAnsi="Simplified Arabic" w:cs="Simplified Arabic"/>
          <w:b/>
          <w:bCs/>
          <w:sz w:val="32"/>
          <w:szCs w:val="32"/>
          <w:rtl/>
        </w:rPr>
      </w:pPr>
      <w:r>
        <w:rPr>
          <w:rFonts w:ascii="Simplified Arabic" w:hAnsi="Simplified Arabic" w:cs="Simplified Arabic" w:hint="cs"/>
          <w:b/>
          <w:bCs/>
          <w:noProof/>
          <w:sz w:val="24"/>
          <w:szCs w:val="24"/>
          <w:rtl/>
          <w:lang w:val="ar-SA"/>
        </w:rPr>
        <w:lastRenderedPageBreak/>
        <w:drawing>
          <wp:anchor distT="0" distB="0" distL="0" distR="0" simplePos="0" relativeHeight="7" behindDoc="1" locked="0" layoutInCell="1" allowOverlap="1" wp14:anchorId="0A5CB05A" wp14:editId="7001CDE0">
            <wp:simplePos x="0" y="0"/>
            <wp:positionH relativeFrom="column">
              <wp:posOffset>-826129</wp:posOffset>
            </wp:positionH>
            <wp:positionV relativeFrom="paragraph">
              <wp:posOffset>-488887</wp:posOffset>
            </wp:positionV>
            <wp:extent cx="7196455" cy="9813956"/>
            <wp:effectExtent l="0" t="0" r="4445" b="0"/>
            <wp:wrapNone/>
            <wp:docPr id="1030"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2"/>
                    <pic:cNvPicPr/>
                  </pic:nvPicPr>
                  <pic:blipFill>
                    <a:blip r:embed="rId10" cstate="print"/>
                    <a:srcRect/>
                    <a:stretch/>
                  </pic:blipFill>
                  <pic:spPr>
                    <a:xfrm>
                      <a:off x="0" y="0"/>
                      <a:ext cx="7196455" cy="9813956"/>
                    </a:xfrm>
                    <a:prstGeom prst="rect">
                      <a:avLst/>
                    </a:prstGeom>
                  </pic:spPr>
                </pic:pic>
              </a:graphicData>
            </a:graphic>
            <wp14:sizeRelH relativeFrom="page">
              <wp14:pctWidth>0</wp14:pctWidth>
            </wp14:sizeRelH>
            <wp14:sizeRelV relativeFrom="page">
              <wp14:pctHeight>0</wp14:pctHeight>
            </wp14:sizeRelV>
          </wp:anchor>
        </w:drawing>
      </w:r>
    </w:p>
    <w:p w14:paraId="6CC05C35" w14:textId="0CA34E5C" w:rsidR="00442B6D" w:rsidRDefault="00CD1078">
      <w:pPr>
        <w:pStyle w:val="1"/>
        <w:rPr>
          <w:sz w:val="62"/>
          <w:szCs w:val="62"/>
          <w:rtl/>
        </w:rPr>
      </w:pPr>
      <w:bookmarkStart w:id="1" w:name="_Toc194154453"/>
      <w:r>
        <w:rPr>
          <w:rFonts w:eastAsia="Times New Roman" w:cs="Times New Roman"/>
          <w:noProof/>
          <w:sz w:val="32"/>
          <w:szCs w:val="32"/>
          <w:rtl/>
        </w:rPr>
        <w:drawing>
          <wp:anchor distT="0" distB="0" distL="0" distR="0" simplePos="0" relativeHeight="10" behindDoc="1" locked="0" layoutInCell="1" allowOverlap="1" wp14:anchorId="37305064" wp14:editId="1B233ADD">
            <wp:simplePos x="0" y="0"/>
            <wp:positionH relativeFrom="margin">
              <wp:posOffset>869950</wp:posOffset>
            </wp:positionH>
            <wp:positionV relativeFrom="margin">
              <wp:posOffset>709295</wp:posOffset>
            </wp:positionV>
            <wp:extent cx="3380740" cy="371475"/>
            <wp:effectExtent l="0" t="0" r="0" b="9525"/>
            <wp:wrapNone/>
            <wp:docPr id="1031" name="صورة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32"/>
                    <pic:cNvPicPr/>
                  </pic:nvPicPr>
                  <pic:blipFill>
                    <a:blip r:embed="rId11" cstate="print"/>
                    <a:srcRect l="2825" t="-41" r="-2825" b="82260"/>
                    <a:stretch/>
                  </pic:blipFill>
                  <pic:spPr>
                    <a:xfrm>
                      <a:off x="0" y="0"/>
                      <a:ext cx="3380740" cy="371475"/>
                    </a:xfrm>
                    <a:prstGeom prst="rect">
                      <a:avLst/>
                    </a:prstGeom>
                    <a:ln>
                      <a:noFill/>
                    </a:ln>
                  </pic:spPr>
                </pic:pic>
              </a:graphicData>
            </a:graphic>
            <wp14:sizeRelH relativeFrom="margin">
              <wp14:pctWidth>0</wp14:pctWidth>
            </wp14:sizeRelH>
            <wp14:sizeRelV relativeFrom="margin">
              <wp14:pctHeight>0</wp14:pctHeight>
            </wp14:sizeRelV>
          </wp:anchor>
        </w:drawing>
      </w:r>
    </w:p>
    <w:p w14:paraId="07952345" w14:textId="6ED1413B" w:rsidR="004A30E1" w:rsidRDefault="00684B42">
      <w:pPr>
        <w:pStyle w:val="1"/>
        <w:rPr>
          <w:sz w:val="62"/>
          <w:szCs w:val="62"/>
          <w:rtl/>
        </w:rPr>
      </w:pPr>
      <w:r>
        <w:rPr>
          <w:rFonts w:hint="cs"/>
          <w:sz w:val="62"/>
          <w:szCs w:val="62"/>
          <w:rtl/>
        </w:rPr>
        <w:t>الاستهلالية</w:t>
      </w:r>
      <w:bookmarkEnd w:id="1"/>
    </w:p>
    <w:p w14:paraId="0870EA18" w14:textId="77777777" w:rsidR="00442B6D" w:rsidRDefault="006A3FC7" w:rsidP="006A3FC7">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p>
    <w:p w14:paraId="7F76B819" w14:textId="508E9181" w:rsidR="004A30E1" w:rsidRDefault="006A3FC7" w:rsidP="006A3FC7">
      <w:pPr>
        <w:spacing w:line="360" w:lineRule="auto"/>
        <w:rPr>
          <w:rFonts w:ascii="Simplified Arabic" w:hAnsi="Simplified Arabic" w:cs="Simplified Arabic"/>
          <w:b/>
          <w:bCs/>
          <w:sz w:val="24"/>
          <w:szCs w:val="24"/>
          <w:rtl/>
        </w:rPr>
      </w:pPr>
      <w:r>
        <w:rPr>
          <w:rFonts w:ascii="Simplified Arabic" w:hAnsi="Simplified Arabic" w:cs="Simplified Arabic" w:hint="cs"/>
          <w:b/>
          <w:bCs/>
          <w:sz w:val="32"/>
          <w:szCs w:val="32"/>
          <w:rtl/>
        </w:rPr>
        <w:t>قال الله تعالى</w:t>
      </w:r>
      <w:r>
        <w:rPr>
          <w:rFonts w:ascii="Simplified Arabic" w:hAnsi="Simplified Arabic" w:cs="Simplified Arabic" w:hint="cs"/>
          <w:b/>
          <w:bCs/>
          <w:sz w:val="24"/>
          <w:szCs w:val="24"/>
          <w:rtl/>
        </w:rPr>
        <w:t xml:space="preserve"> </w:t>
      </w:r>
    </w:p>
    <w:p w14:paraId="08819377" w14:textId="4C0810CA" w:rsidR="004A30E1" w:rsidRDefault="004A30E1">
      <w:pPr>
        <w:spacing w:line="360" w:lineRule="auto"/>
        <w:jc w:val="both"/>
        <w:rPr>
          <w:rFonts w:ascii="Simplified Arabic" w:hAnsi="Simplified Arabic" w:cs="Simplified Arabic"/>
          <w:b/>
          <w:bCs/>
          <w:sz w:val="24"/>
          <w:szCs w:val="24"/>
          <w:rtl/>
        </w:rPr>
      </w:pPr>
    </w:p>
    <w:p w14:paraId="6E0303C9" w14:textId="691BFBA1" w:rsidR="004A30E1" w:rsidRDefault="004A30E1">
      <w:pPr>
        <w:spacing w:line="360" w:lineRule="auto"/>
        <w:jc w:val="both"/>
        <w:rPr>
          <w:rFonts w:ascii="Simplified Arabic" w:hAnsi="Simplified Arabic" w:cs="Simplified Arabic"/>
          <w:b/>
          <w:bCs/>
          <w:sz w:val="24"/>
          <w:szCs w:val="24"/>
          <w:rtl/>
        </w:rPr>
      </w:pPr>
    </w:p>
    <w:p w14:paraId="04B521C5" w14:textId="2C5913E7" w:rsidR="004A30E1" w:rsidRDefault="002A039D">
      <w:pPr>
        <w:spacing w:line="360" w:lineRule="auto"/>
        <w:jc w:val="both"/>
        <w:rPr>
          <w:rFonts w:ascii="Simplified Arabic" w:hAnsi="Simplified Arabic" w:cs="Simplified Arabic"/>
          <w:b/>
          <w:bCs/>
          <w:sz w:val="24"/>
          <w:szCs w:val="24"/>
          <w:rtl/>
        </w:rPr>
      </w:pPr>
      <w:r>
        <w:rPr>
          <w:rFonts w:ascii="Times New Roman" w:eastAsia="Times New Roman" w:hAnsi="Times New Roman" w:cs="Times New Roman"/>
          <w:noProof/>
          <w:sz w:val="24"/>
          <w:szCs w:val="24"/>
          <w:rtl/>
        </w:rPr>
        <w:drawing>
          <wp:anchor distT="0" distB="0" distL="0" distR="0" simplePos="0" relativeHeight="13" behindDoc="1" locked="0" layoutInCell="1" allowOverlap="1" wp14:anchorId="030FB74B" wp14:editId="7197502B">
            <wp:simplePos x="0" y="0"/>
            <wp:positionH relativeFrom="page">
              <wp:posOffset>1128811</wp:posOffset>
            </wp:positionH>
            <wp:positionV relativeFrom="page">
              <wp:posOffset>3878317</wp:posOffset>
            </wp:positionV>
            <wp:extent cx="5269865" cy="1746820"/>
            <wp:effectExtent l="0" t="0" r="0" b="6350"/>
            <wp:wrapNone/>
            <wp:docPr id="1032" name="صورة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25"/>
                    <pic:cNvPicPr/>
                  </pic:nvPicPr>
                  <pic:blipFill>
                    <a:blip r:embed="rId12" cstate="print"/>
                    <a:srcRect t="16592"/>
                    <a:stretch/>
                  </pic:blipFill>
                  <pic:spPr>
                    <a:xfrm>
                      <a:off x="0" y="0"/>
                      <a:ext cx="5269865" cy="1746820"/>
                    </a:xfrm>
                    <a:prstGeom prst="rect">
                      <a:avLst/>
                    </a:prstGeom>
                    <a:ln>
                      <a:noFill/>
                    </a:ln>
                  </pic:spPr>
                </pic:pic>
              </a:graphicData>
            </a:graphic>
            <wp14:sizeRelV relativeFrom="margin">
              <wp14:pctHeight>0</wp14:pctHeight>
            </wp14:sizeRelV>
          </wp:anchor>
        </w:drawing>
      </w:r>
    </w:p>
    <w:p w14:paraId="33DD3DB0" w14:textId="77777777" w:rsidR="004A30E1" w:rsidRDefault="004A30E1">
      <w:pPr>
        <w:spacing w:line="360" w:lineRule="auto"/>
        <w:jc w:val="both"/>
        <w:rPr>
          <w:rFonts w:ascii="Simplified Arabic" w:hAnsi="Simplified Arabic" w:cs="Simplified Arabic"/>
          <w:b/>
          <w:bCs/>
          <w:sz w:val="24"/>
          <w:szCs w:val="24"/>
          <w:rtl/>
        </w:rPr>
      </w:pPr>
    </w:p>
    <w:p w14:paraId="4994487A" w14:textId="77777777" w:rsidR="004A30E1" w:rsidRDefault="004A30E1">
      <w:pPr>
        <w:spacing w:line="360" w:lineRule="auto"/>
        <w:jc w:val="both"/>
        <w:rPr>
          <w:rFonts w:ascii="Simplified Arabic" w:hAnsi="Simplified Arabic" w:cs="Simplified Arabic"/>
          <w:b/>
          <w:bCs/>
          <w:sz w:val="24"/>
          <w:szCs w:val="24"/>
          <w:rtl/>
        </w:rPr>
      </w:pPr>
    </w:p>
    <w:p w14:paraId="58AD4B5B" w14:textId="4B1BE120" w:rsidR="004A30E1" w:rsidRDefault="004A30E1">
      <w:pPr>
        <w:spacing w:line="360" w:lineRule="auto"/>
        <w:ind w:left="3600"/>
        <w:jc w:val="both"/>
        <w:rPr>
          <w:rFonts w:ascii="Kigelia Arabic Light" w:hAnsi="Kigelia Arabic Light" w:cs="Kigelia Arabic Light"/>
          <w:b/>
          <w:bCs/>
          <w:sz w:val="24"/>
          <w:szCs w:val="24"/>
          <w:rtl/>
        </w:rPr>
      </w:pPr>
    </w:p>
    <w:p w14:paraId="565F98D5" w14:textId="77777777" w:rsidR="002A039D" w:rsidRDefault="002A039D">
      <w:pPr>
        <w:spacing w:line="360" w:lineRule="auto"/>
        <w:ind w:left="720"/>
        <w:jc w:val="both"/>
        <w:rPr>
          <w:rFonts w:ascii="Simplified Arabic" w:hAnsi="Simplified Arabic" w:cs="Simplified Arabic"/>
          <w:b/>
          <w:bCs/>
          <w:sz w:val="24"/>
          <w:szCs w:val="24"/>
          <w:rtl/>
        </w:rPr>
      </w:pPr>
    </w:p>
    <w:p w14:paraId="6DE8477A" w14:textId="77777777" w:rsidR="002A039D" w:rsidRDefault="002A039D">
      <w:pPr>
        <w:spacing w:line="360" w:lineRule="auto"/>
        <w:ind w:left="720"/>
        <w:jc w:val="both"/>
        <w:rPr>
          <w:rFonts w:ascii="Simplified Arabic" w:hAnsi="Simplified Arabic" w:cs="Simplified Arabic"/>
          <w:b/>
          <w:bCs/>
          <w:sz w:val="24"/>
          <w:szCs w:val="24"/>
          <w:rtl/>
        </w:rPr>
      </w:pPr>
    </w:p>
    <w:p w14:paraId="57BCF2AC" w14:textId="77777777" w:rsidR="002A039D" w:rsidRDefault="002A039D">
      <w:pPr>
        <w:spacing w:line="360" w:lineRule="auto"/>
        <w:ind w:left="720"/>
        <w:jc w:val="both"/>
        <w:rPr>
          <w:rFonts w:ascii="Simplified Arabic" w:hAnsi="Simplified Arabic" w:cs="Simplified Arabic"/>
          <w:b/>
          <w:bCs/>
          <w:sz w:val="24"/>
          <w:szCs w:val="24"/>
          <w:rtl/>
        </w:rPr>
      </w:pPr>
    </w:p>
    <w:p w14:paraId="410C0DBA" w14:textId="77777777" w:rsidR="00CD1078" w:rsidRDefault="00CD1078" w:rsidP="00CD1078">
      <w:pPr>
        <w:spacing w:line="360" w:lineRule="auto"/>
        <w:jc w:val="both"/>
        <w:rPr>
          <w:rFonts w:ascii="Simplified Arabic" w:hAnsi="Simplified Arabic" w:cs="Simplified Arabic"/>
          <w:b/>
          <w:bCs/>
          <w:sz w:val="24"/>
          <w:szCs w:val="24"/>
          <w:rtl/>
        </w:rPr>
      </w:pPr>
    </w:p>
    <w:p w14:paraId="2EA85CFA" w14:textId="34C9E968" w:rsidR="004A30E1" w:rsidRPr="00CD1078" w:rsidRDefault="00B55319" w:rsidP="00CD1078">
      <w:pPr>
        <w:spacing w:line="360" w:lineRule="auto"/>
        <w:jc w:val="both"/>
        <w:rPr>
          <w:rFonts w:ascii="Simplified Arabic" w:hAnsi="Simplified Arabic" w:cs="Simplified Arabic"/>
          <w:b/>
          <w:bCs/>
          <w:sz w:val="24"/>
          <w:szCs w:val="24"/>
        </w:rPr>
      </w:pPr>
      <w:r>
        <w:rPr>
          <w:rFonts w:ascii="Times New Roman" w:eastAsia="Times New Roman" w:hAnsi="Times New Roman" w:cs="Times New Roman"/>
          <w:b/>
          <w:bCs/>
          <w:noProof/>
          <w:sz w:val="24"/>
          <w:szCs w:val="24"/>
        </w:rPr>
        <w:drawing>
          <wp:anchor distT="0" distB="0" distL="0" distR="0" simplePos="0" relativeHeight="12" behindDoc="1" locked="0" layoutInCell="1" allowOverlap="1" wp14:anchorId="3A200861" wp14:editId="031602ED">
            <wp:simplePos x="0" y="0"/>
            <wp:positionH relativeFrom="margin">
              <wp:posOffset>138430</wp:posOffset>
            </wp:positionH>
            <wp:positionV relativeFrom="margin">
              <wp:posOffset>4996180</wp:posOffset>
            </wp:positionV>
            <wp:extent cx="2018665" cy="781050"/>
            <wp:effectExtent l="0" t="0" r="0" b="0"/>
            <wp:wrapNone/>
            <wp:docPr id="103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srcRect t="62557" r="59511"/>
                    <a:stretch/>
                  </pic:blipFill>
                  <pic:spPr>
                    <a:xfrm>
                      <a:off x="0" y="0"/>
                      <a:ext cx="2018665" cy="781050"/>
                    </a:xfrm>
                    <a:prstGeom prst="rect">
                      <a:avLst/>
                    </a:prstGeom>
                    <a:ln>
                      <a:noFill/>
                    </a:ln>
                  </pic:spPr>
                </pic:pic>
              </a:graphicData>
            </a:graphic>
            <wp14:sizeRelH relativeFrom="margin">
              <wp14:pctWidth>0</wp14:pctWidth>
            </wp14:sizeRelH>
            <wp14:sizeRelV relativeFrom="margin">
              <wp14:pctHeight>0</wp14:pctHeight>
            </wp14:sizeRelV>
          </wp:anchor>
        </w:drawing>
      </w:r>
    </w:p>
    <w:p w14:paraId="5301C4CF" w14:textId="77777777" w:rsidR="00CD1078" w:rsidRDefault="00CD1078" w:rsidP="00CD1078">
      <w:pPr>
        <w:rPr>
          <w:sz w:val="24"/>
          <w:szCs w:val="24"/>
          <w:rtl/>
        </w:rPr>
      </w:pPr>
    </w:p>
    <w:p w14:paraId="4432816D" w14:textId="010FB790" w:rsidR="004A30E1" w:rsidRDefault="003A5977" w:rsidP="00CD1078">
      <w:pPr>
        <w:rPr>
          <w:sz w:val="24"/>
          <w:szCs w:val="24"/>
        </w:rPr>
      </w:pPr>
      <w:r>
        <w:rPr>
          <w:rFonts w:ascii="Simplified Arabic" w:hAnsi="Simplified Arabic" w:cs="Simplified Arabic"/>
          <w:b/>
          <w:bCs/>
          <w:noProof/>
          <w:sz w:val="24"/>
          <w:szCs w:val="24"/>
          <w:rtl/>
          <w:lang w:val="ar-SA"/>
        </w:rPr>
        <w:lastRenderedPageBreak/>
        <w:drawing>
          <wp:anchor distT="0" distB="0" distL="0" distR="0" simplePos="0" relativeHeight="2" behindDoc="1" locked="0" layoutInCell="1" allowOverlap="1" wp14:anchorId="42667A29" wp14:editId="3D0CDFFF">
            <wp:simplePos x="0" y="0"/>
            <wp:positionH relativeFrom="column">
              <wp:posOffset>-626952</wp:posOffset>
            </wp:positionH>
            <wp:positionV relativeFrom="paragraph">
              <wp:posOffset>-488887</wp:posOffset>
            </wp:positionV>
            <wp:extent cx="6608445" cy="8799968"/>
            <wp:effectExtent l="0" t="0" r="1905" b="1270"/>
            <wp:wrapNone/>
            <wp:docPr id="1033"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1"/>
                    <pic:cNvPicPr/>
                  </pic:nvPicPr>
                  <pic:blipFill>
                    <a:blip r:embed="rId10" cstate="print"/>
                    <a:srcRect/>
                    <a:stretch/>
                  </pic:blipFill>
                  <pic:spPr>
                    <a:xfrm>
                      <a:off x="0" y="0"/>
                      <a:ext cx="6609051" cy="8800775"/>
                    </a:xfrm>
                    <a:prstGeom prst="rect">
                      <a:avLst/>
                    </a:prstGeom>
                  </pic:spPr>
                </pic:pic>
              </a:graphicData>
            </a:graphic>
            <wp14:sizeRelH relativeFrom="margin">
              <wp14:pctWidth>0</wp14:pctWidth>
            </wp14:sizeRelH>
            <wp14:sizeRelV relativeFrom="margin">
              <wp14:pctHeight>0</wp14:pctHeight>
            </wp14:sizeRelV>
          </wp:anchor>
        </w:drawing>
      </w:r>
    </w:p>
    <w:p w14:paraId="609C0DA2" w14:textId="77777777" w:rsidR="004A30E1" w:rsidRDefault="004A30E1">
      <w:pPr>
        <w:rPr>
          <w:sz w:val="24"/>
          <w:szCs w:val="24"/>
        </w:rPr>
      </w:pPr>
    </w:p>
    <w:p w14:paraId="5DC3F44A" w14:textId="0EB87473" w:rsidR="004A30E1" w:rsidRDefault="00197092">
      <w:pPr>
        <w:rPr>
          <w:sz w:val="24"/>
          <w:szCs w:val="24"/>
        </w:rPr>
      </w:pPr>
      <w:r>
        <w:rPr>
          <w:rFonts w:ascii="Simplified Arabic" w:hAnsi="Simplified Arabic" w:cs="Simplified Arabic"/>
          <w:b/>
          <w:bCs/>
          <w:noProof/>
          <w:sz w:val="24"/>
          <w:szCs w:val="24"/>
          <w:rtl/>
          <w:lang w:val="ar-SA"/>
        </w:rPr>
        <mc:AlternateContent>
          <mc:Choice Requires="wps">
            <w:drawing>
              <wp:anchor distT="0" distB="0" distL="0" distR="0" simplePos="0" relativeHeight="8" behindDoc="0" locked="0" layoutInCell="1" allowOverlap="1" wp14:anchorId="12E9525E" wp14:editId="0CBB5D46">
                <wp:simplePos x="0" y="0"/>
                <wp:positionH relativeFrom="column">
                  <wp:posOffset>127635</wp:posOffset>
                </wp:positionH>
                <wp:positionV relativeFrom="paragraph">
                  <wp:posOffset>257810</wp:posOffset>
                </wp:positionV>
                <wp:extent cx="4975860" cy="4850765"/>
                <wp:effectExtent l="0" t="0" r="15240" b="26035"/>
                <wp:wrapNone/>
                <wp:docPr id="1034"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5860" cy="4850765"/>
                        </a:xfrm>
                        <a:prstGeom prst="rect">
                          <a:avLst/>
                        </a:prstGeom>
                        <a:solidFill>
                          <a:srgbClr val="FFFFFF"/>
                        </a:solidFill>
                        <a:ln w="6350" cap="flat" cmpd="sng">
                          <a:solidFill>
                            <a:srgbClr val="FFFFFF"/>
                          </a:solidFill>
                          <a:prstDash val="solid"/>
                          <a:round/>
                          <a:headEnd/>
                          <a:tailEnd/>
                        </a:ln>
                      </wps:spPr>
                      <wps:txbx>
                        <w:txbxContent>
                          <w:p w14:paraId="0435CFF1" w14:textId="2FDD12C6" w:rsidR="00AA3752" w:rsidRDefault="00684B42" w:rsidP="00CD1078">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(وَقُل رَّبِّ زِدْنِي عِلْمًا)</w:t>
                            </w:r>
                          </w:p>
                          <w:p w14:paraId="356940A1" w14:textId="77777777" w:rsidR="00AA3752" w:rsidRDefault="00AA3752">
                            <w:pPr>
                              <w:jc w:val="center"/>
                              <w:rPr>
                                <w:rFonts w:ascii="Simplified Arabic" w:hAnsi="Simplified Arabic" w:cs="Simplified Arabic"/>
                                <w:b/>
                                <w:bCs/>
                                <w:sz w:val="24"/>
                                <w:szCs w:val="24"/>
                                <w:rtl/>
                                <w:lang w:bidi="ar-EG"/>
                              </w:rPr>
                            </w:pPr>
                          </w:p>
                          <w:p w14:paraId="3F367506" w14:textId="3BF4C35B" w:rsidR="004A30E1" w:rsidRDefault="00AA3752">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صدق الله العظيم.                            (طه: (114)</w:t>
                            </w:r>
                          </w:p>
                          <w:p w14:paraId="27343A0D" w14:textId="77777777" w:rsidR="004A30E1" w:rsidRDefault="004A30E1">
                            <w:pPr>
                              <w:jc w:val="center"/>
                              <w:rPr>
                                <w:rFonts w:ascii="Simplified Arabic" w:hAnsi="Simplified Arabic" w:cs="Simplified Arabic"/>
                                <w:b/>
                                <w:bCs/>
                                <w:sz w:val="24"/>
                                <w:szCs w:val="24"/>
                                <w:rtl/>
                              </w:rPr>
                            </w:pPr>
                          </w:p>
                          <w:p w14:paraId="19A3DA85" w14:textId="77777777" w:rsidR="004A30E1" w:rsidRDefault="00684B42">
                            <w:pPr>
                              <w:pStyle w:val="1"/>
                              <w:rPr>
                                <w:sz w:val="46"/>
                                <w:szCs w:val="46"/>
                                <w:rtl/>
                              </w:rPr>
                            </w:pPr>
                            <w:bookmarkStart w:id="2" w:name="_Toc194154454"/>
                            <w:r>
                              <w:rPr>
                                <w:rFonts w:hint="cs"/>
                                <w:sz w:val="46"/>
                                <w:szCs w:val="46"/>
                                <w:rtl/>
                              </w:rPr>
                              <w:t>الإهداء:</w:t>
                            </w:r>
                            <w:bookmarkEnd w:id="2"/>
                          </w:p>
                          <w:p w14:paraId="3E02D2F8" w14:textId="77777777" w:rsidR="004A30E1" w:rsidRDefault="004A30E1">
                            <w:pPr>
                              <w:rPr>
                                <w:rFonts w:ascii="Simplified Arabic" w:hAnsi="Simplified Arabic" w:cs="Simplified Arabic"/>
                                <w:b/>
                                <w:bCs/>
                                <w:sz w:val="24"/>
                                <w:szCs w:val="24"/>
                                <w:rtl/>
                              </w:rPr>
                            </w:pPr>
                          </w:p>
                          <w:p w14:paraId="0D6445D8"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إلى من كان لهم الفضل بعد الله في مسيرتي العلمية، إلى من غرسوا فيَئ حب التعلم والسعي وراء المعرفة، إلى والديئ العزيزين اللذين قدما لي الدعم والتشجيع بلا حدود، فكانا نور دربي وسندي في كل خطوة أخطوها.</w:t>
                            </w:r>
                          </w:p>
                          <w:p w14:paraId="5AD82976" w14:textId="77777777" w:rsidR="004A30E1" w:rsidRDefault="004A30E1">
                            <w:pPr>
                              <w:jc w:val="center"/>
                              <w:rPr>
                                <w:rFonts w:ascii="Simplified Arabic" w:hAnsi="Simplified Arabic" w:cs="Simplified Arabic"/>
                                <w:b/>
                                <w:bCs/>
                                <w:sz w:val="24"/>
                                <w:szCs w:val="24"/>
                                <w:rtl/>
                              </w:rPr>
                            </w:pPr>
                          </w:p>
                          <w:p w14:paraId="31BB8456"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إلى إخوتي وأصدقائي الذين لم يبخلوا علي بنصيحة أو كلمة تشجيع، وإلى كل من آمن بقدراتي وساندني في رحلتي الأكاديمية.</w:t>
                            </w:r>
                          </w:p>
                          <w:p w14:paraId="01D0A360" w14:textId="77777777" w:rsidR="004A30E1" w:rsidRDefault="004A30E1">
                            <w:pPr>
                              <w:jc w:val="center"/>
                              <w:rPr>
                                <w:rFonts w:ascii="Simplified Arabic" w:hAnsi="Simplified Arabic" w:cs="Simplified Arabic"/>
                                <w:b/>
                                <w:bCs/>
                                <w:sz w:val="24"/>
                                <w:szCs w:val="24"/>
                                <w:rtl/>
                              </w:rPr>
                            </w:pPr>
                          </w:p>
                          <w:p w14:paraId="3C183BF8" w14:textId="77777777" w:rsidR="004A30E1" w:rsidRDefault="004A30E1">
                            <w:pPr>
                              <w:jc w:val="center"/>
                              <w:rPr>
                                <w:rFonts w:ascii="Simplified Arabic" w:hAnsi="Simplified Arabic" w:cs="Simplified Arabic"/>
                                <w:b/>
                                <w:bCs/>
                                <w:sz w:val="24"/>
                                <w:szCs w:val="24"/>
                                <w:rtl/>
                              </w:rPr>
                            </w:pPr>
                          </w:p>
                          <w:p w14:paraId="08C16560"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إلى كل رائد أعمال يسعى لإحداث تغيير إيجابي من خلال الابتكار والإبداع، أهدي هذا العمل، راجيا أن يكون إضافة علمية مفيدة.</w:t>
                            </w:r>
                          </w:p>
                          <w:p w14:paraId="7E5ADAE7" w14:textId="77777777" w:rsidR="004A30E1" w:rsidRDefault="004A30E1">
                            <w:pPr>
                              <w:jc w:val="center"/>
                              <w:rPr>
                                <w:rFonts w:ascii="Simplified Arabic" w:hAnsi="Simplified Arabic" w:cs="Simplified Arabic"/>
                                <w:sz w:val="24"/>
                                <w:szCs w:val="24"/>
                                <w:rtl/>
                              </w:rPr>
                            </w:pPr>
                          </w:p>
                          <w:p w14:paraId="7E8CD79C" w14:textId="77777777" w:rsidR="004A30E1" w:rsidRDefault="004A30E1">
                            <w:pPr>
                              <w:jc w:val="center"/>
                              <w:rPr>
                                <w:rFonts w:ascii="Simplified Arabic" w:hAnsi="Simplified Arabic" w:cs="Simplified Arabic"/>
                                <w:sz w:val="24"/>
                                <w:szCs w:val="24"/>
                                <w:rtl/>
                              </w:rPr>
                            </w:pPr>
                          </w:p>
                          <w:p w14:paraId="7C387A13" w14:textId="77777777" w:rsidR="004A30E1" w:rsidRDefault="004A30E1">
                            <w:pPr>
                              <w:jc w:val="center"/>
                              <w:rPr>
                                <w:rFonts w:ascii="Simplified Arabic" w:hAnsi="Simplified Arabic" w:cs="Simplified Arabic"/>
                                <w:sz w:val="24"/>
                                <w:szCs w:val="24"/>
                                <w:rtl/>
                              </w:rPr>
                            </w:pPr>
                          </w:p>
                          <w:p w14:paraId="1DB0153A" w14:textId="77777777" w:rsidR="004A30E1" w:rsidRDefault="004A30E1">
                            <w:pPr>
                              <w:jc w:val="center"/>
                              <w:rPr>
                                <w:rFonts w:ascii="Simplified Arabic" w:hAnsi="Simplified Arabic" w:cs="Simplified Arabic"/>
                                <w:sz w:val="24"/>
                                <w:szCs w:val="24"/>
                                <w:rtl/>
                              </w:rPr>
                            </w:pPr>
                          </w:p>
                          <w:p w14:paraId="072B2253" w14:textId="77777777" w:rsidR="004A30E1" w:rsidRDefault="004A30E1">
                            <w:pPr>
                              <w:jc w:val="center"/>
                              <w:rPr>
                                <w:rFonts w:ascii="Simplified Arabic" w:hAnsi="Simplified Arabic" w:cs="Simplified Arabic"/>
                                <w:sz w:val="24"/>
                                <w:szCs w:val="24"/>
                                <w:rtl/>
                              </w:rPr>
                            </w:pPr>
                          </w:p>
                          <w:p w14:paraId="1CD06BDF" w14:textId="77777777" w:rsidR="004A30E1" w:rsidRDefault="004A30E1">
                            <w:pPr>
                              <w:jc w:val="center"/>
                              <w:rPr>
                                <w:rFonts w:ascii="Simplified Arabic" w:hAnsi="Simplified Arabic" w:cs="Simplified Arabic"/>
                                <w:sz w:val="24"/>
                                <w:szCs w:val="24"/>
                                <w:rtl/>
                              </w:rPr>
                            </w:pPr>
                          </w:p>
                          <w:p w14:paraId="02C719D0" w14:textId="77777777" w:rsidR="004A30E1" w:rsidRDefault="004A30E1">
                            <w:pPr>
                              <w:jc w:val="center"/>
                              <w:rPr>
                                <w:rFonts w:ascii="Simplified Arabic" w:hAnsi="Simplified Arabic" w:cs="Simplified Arabic"/>
                                <w:sz w:val="24"/>
                                <w:szCs w:val="24"/>
                                <w:rtl/>
                              </w:rPr>
                            </w:pPr>
                          </w:p>
                          <w:p w14:paraId="2B360533" w14:textId="77777777" w:rsidR="004A30E1" w:rsidRDefault="004A30E1">
                            <w:pPr>
                              <w:jc w:val="center"/>
                              <w:rPr>
                                <w:rFonts w:ascii="Simplified Arabic" w:hAnsi="Simplified Arabic" w:cs="Simplified Arabic"/>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9525E" id="مربع نص 4" o:spid="_x0000_s1027" style="position:absolute;left:0;text-align:left;margin-left:10.05pt;margin-top:20.3pt;width:391.8pt;height:381.95pt;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" strokecolor="white" strokeweight=".5pt">
                <v:stroke joinstyle="round"/>
                <v:path arrowok="t"/>
                <v:textbox>
                  <w:txbxContent>
                    <w:p w14:paraId="0435CFF1" w14:textId="2FDD12C6" w:rsidR="00AA3752" w:rsidRDefault="00684B42" w:rsidP="00CD1078">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(وَقُل رَّبِّ زِدْنِي عِلْمًا)</w:t>
                      </w:r>
                    </w:p>
                    <w:p w14:paraId="356940A1" w14:textId="77777777" w:rsidR="00AA3752" w:rsidRDefault="00AA3752">
                      <w:pPr>
                        <w:jc w:val="center"/>
                        <w:rPr>
                          <w:rFonts w:ascii="Simplified Arabic" w:hAnsi="Simplified Arabic" w:cs="Simplified Arabic"/>
                          <w:b/>
                          <w:bCs/>
                          <w:sz w:val="24"/>
                          <w:szCs w:val="24"/>
                          <w:rtl/>
                          <w:lang w:bidi="ar-EG"/>
                        </w:rPr>
                      </w:pPr>
                    </w:p>
                    <w:p w14:paraId="3F367506" w14:textId="3BF4C35B" w:rsidR="004A30E1" w:rsidRDefault="00AA3752">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صدق الله العظيم.                            (طه: (114)</w:t>
                      </w:r>
                    </w:p>
                    <w:p w14:paraId="27343A0D" w14:textId="77777777" w:rsidR="004A30E1" w:rsidRDefault="004A30E1">
                      <w:pPr>
                        <w:jc w:val="center"/>
                        <w:rPr>
                          <w:rFonts w:ascii="Simplified Arabic" w:hAnsi="Simplified Arabic" w:cs="Simplified Arabic"/>
                          <w:b/>
                          <w:bCs/>
                          <w:sz w:val="24"/>
                          <w:szCs w:val="24"/>
                          <w:rtl/>
                        </w:rPr>
                      </w:pPr>
                    </w:p>
                    <w:p w14:paraId="19A3DA85" w14:textId="77777777" w:rsidR="004A30E1" w:rsidRDefault="00684B42">
                      <w:pPr>
                        <w:pStyle w:val="1"/>
                        <w:rPr>
                          <w:sz w:val="46"/>
                          <w:szCs w:val="46"/>
                          <w:rtl/>
                        </w:rPr>
                      </w:pPr>
                      <w:bookmarkStart w:id="3" w:name="_Toc194154454"/>
                      <w:r>
                        <w:rPr>
                          <w:rFonts w:hint="cs"/>
                          <w:sz w:val="46"/>
                          <w:szCs w:val="46"/>
                          <w:rtl/>
                        </w:rPr>
                        <w:t>الإهداء:</w:t>
                      </w:r>
                      <w:bookmarkEnd w:id="3"/>
                    </w:p>
                    <w:p w14:paraId="3E02D2F8" w14:textId="77777777" w:rsidR="004A30E1" w:rsidRDefault="004A30E1">
                      <w:pPr>
                        <w:rPr>
                          <w:rFonts w:ascii="Simplified Arabic" w:hAnsi="Simplified Arabic" w:cs="Simplified Arabic"/>
                          <w:b/>
                          <w:bCs/>
                          <w:sz w:val="24"/>
                          <w:szCs w:val="24"/>
                          <w:rtl/>
                        </w:rPr>
                      </w:pPr>
                    </w:p>
                    <w:p w14:paraId="0D6445D8"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إلى من كان لهم الفضل بعد الله في مسيرتي العلمية، إلى من غرسوا فيَئ حب التعلم والسعي وراء المعرفة، إلى والديئ العزيزين اللذين قدما لي الدعم والتشجيع بلا حدود، فكانا نور دربي وسندي في كل خطوة أخطوها.</w:t>
                      </w:r>
                    </w:p>
                    <w:p w14:paraId="5AD82976" w14:textId="77777777" w:rsidR="004A30E1" w:rsidRDefault="004A30E1">
                      <w:pPr>
                        <w:jc w:val="center"/>
                        <w:rPr>
                          <w:rFonts w:ascii="Simplified Arabic" w:hAnsi="Simplified Arabic" w:cs="Simplified Arabic"/>
                          <w:b/>
                          <w:bCs/>
                          <w:sz w:val="24"/>
                          <w:szCs w:val="24"/>
                          <w:rtl/>
                        </w:rPr>
                      </w:pPr>
                    </w:p>
                    <w:p w14:paraId="31BB8456"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إلى إخوتي وأصدقائي الذين لم يبخلوا علي بنصيحة أو كلمة تشجيع، وإلى كل من آمن بقدراتي وساندني في رحلتي الأكاديمية.</w:t>
                      </w:r>
                    </w:p>
                    <w:p w14:paraId="01D0A360" w14:textId="77777777" w:rsidR="004A30E1" w:rsidRDefault="004A30E1">
                      <w:pPr>
                        <w:jc w:val="center"/>
                        <w:rPr>
                          <w:rFonts w:ascii="Simplified Arabic" w:hAnsi="Simplified Arabic" w:cs="Simplified Arabic"/>
                          <w:b/>
                          <w:bCs/>
                          <w:sz w:val="24"/>
                          <w:szCs w:val="24"/>
                          <w:rtl/>
                        </w:rPr>
                      </w:pPr>
                    </w:p>
                    <w:p w14:paraId="3C183BF8" w14:textId="77777777" w:rsidR="004A30E1" w:rsidRDefault="004A30E1">
                      <w:pPr>
                        <w:jc w:val="center"/>
                        <w:rPr>
                          <w:rFonts w:ascii="Simplified Arabic" w:hAnsi="Simplified Arabic" w:cs="Simplified Arabic"/>
                          <w:b/>
                          <w:bCs/>
                          <w:sz w:val="24"/>
                          <w:szCs w:val="24"/>
                          <w:rtl/>
                        </w:rPr>
                      </w:pPr>
                    </w:p>
                    <w:p w14:paraId="08C16560"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إلى كل رائد أعمال يسعى لإحداث تغيير إيجابي من خلال الابتكار والإبداع، أهدي هذا العمل، راجيا أن يكون إضافة علمية مفيدة.</w:t>
                      </w:r>
                    </w:p>
                    <w:p w14:paraId="7E5ADAE7" w14:textId="77777777" w:rsidR="004A30E1" w:rsidRDefault="004A30E1">
                      <w:pPr>
                        <w:jc w:val="center"/>
                        <w:rPr>
                          <w:rFonts w:ascii="Simplified Arabic" w:hAnsi="Simplified Arabic" w:cs="Simplified Arabic"/>
                          <w:sz w:val="24"/>
                          <w:szCs w:val="24"/>
                          <w:rtl/>
                        </w:rPr>
                      </w:pPr>
                    </w:p>
                    <w:p w14:paraId="7E8CD79C" w14:textId="77777777" w:rsidR="004A30E1" w:rsidRDefault="004A30E1">
                      <w:pPr>
                        <w:jc w:val="center"/>
                        <w:rPr>
                          <w:rFonts w:ascii="Simplified Arabic" w:hAnsi="Simplified Arabic" w:cs="Simplified Arabic"/>
                          <w:sz w:val="24"/>
                          <w:szCs w:val="24"/>
                          <w:rtl/>
                        </w:rPr>
                      </w:pPr>
                    </w:p>
                    <w:p w14:paraId="7C387A13" w14:textId="77777777" w:rsidR="004A30E1" w:rsidRDefault="004A30E1">
                      <w:pPr>
                        <w:jc w:val="center"/>
                        <w:rPr>
                          <w:rFonts w:ascii="Simplified Arabic" w:hAnsi="Simplified Arabic" w:cs="Simplified Arabic"/>
                          <w:sz w:val="24"/>
                          <w:szCs w:val="24"/>
                          <w:rtl/>
                        </w:rPr>
                      </w:pPr>
                    </w:p>
                    <w:p w14:paraId="1DB0153A" w14:textId="77777777" w:rsidR="004A30E1" w:rsidRDefault="004A30E1">
                      <w:pPr>
                        <w:jc w:val="center"/>
                        <w:rPr>
                          <w:rFonts w:ascii="Simplified Arabic" w:hAnsi="Simplified Arabic" w:cs="Simplified Arabic"/>
                          <w:sz w:val="24"/>
                          <w:szCs w:val="24"/>
                          <w:rtl/>
                        </w:rPr>
                      </w:pPr>
                    </w:p>
                    <w:p w14:paraId="072B2253" w14:textId="77777777" w:rsidR="004A30E1" w:rsidRDefault="004A30E1">
                      <w:pPr>
                        <w:jc w:val="center"/>
                        <w:rPr>
                          <w:rFonts w:ascii="Simplified Arabic" w:hAnsi="Simplified Arabic" w:cs="Simplified Arabic"/>
                          <w:sz w:val="24"/>
                          <w:szCs w:val="24"/>
                          <w:rtl/>
                        </w:rPr>
                      </w:pPr>
                    </w:p>
                    <w:p w14:paraId="1CD06BDF" w14:textId="77777777" w:rsidR="004A30E1" w:rsidRDefault="004A30E1">
                      <w:pPr>
                        <w:jc w:val="center"/>
                        <w:rPr>
                          <w:rFonts w:ascii="Simplified Arabic" w:hAnsi="Simplified Arabic" w:cs="Simplified Arabic"/>
                          <w:sz w:val="24"/>
                          <w:szCs w:val="24"/>
                          <w:rtl/>
                        </w:rPr>
                      </w:pPr>
                    </w:p>
                    <w:p w14:paraId="02C719D0" w14:textId="77777777" w:rsidR="004A30E1" w:rsidRDefault="004A30E1">
                      <w:pPr>
                        <w:jc w:val="center"/>
                        <w:rPr>
                          <w:rFonts w:ascii="Simplified Arabic" w:hAnsi="Simplified Arabic" w:cs="Simplified Arabic"/>
                          <w:sz w:val="24"/>
                          <w:szCs w:val="24"/>
                          <w:rtl/>
                        </w:rPr>
                      </w:pPr>
                    </w:p>
                    <w:p w14:paraId="2B360533" w14:textId="77777777" w:rsidR="004A30E1" w:rsidRDefault="004A30E1">
                      <w:pPr>
                        <w:jc w:val="center"/>
                        <w:rPr>
                          <w:rFonts w:ascii="Simplified Arabic" w:hAnsi="Simplified Arabic" w:cs="Simplified Arabic"/>
                          <w:sz w:val="24"/>
                          <w:szCs w:val="24"/>
                        </w:rPr>
                      </w:pPr>
                    </w:p>
                  </w:txbxContent>
                </v:textbox>
              </v:rect>
            </w:pict>
          </mc:Fallback>
        </mc:AlternateContent>
      </w:r>
    </w:p>
    <w:p w14:paraId="417F9F10" w14:textId="77777777" w:rsidR="004A30E1" w:rsidRDefault="004A30E1">
      <w:pPr>
        <w:spacing w:line="360" w:lineRule="auto"/>
        <w:jc w:val="both"/>
        <w:rPr>
          <w:rFonts w:ascii="Simplified Arabic" w:hAnsi="Simplified Arabic" w:cs="Simplified Arabic"/>
          <w:b/>
          <w:bCs/>
          <w:sz w:val="24"/>
          <w:szCs w:val="24"/>
          <w:rtl/>
        </w:rPr>
      </w:pPr>
    </w:p>
    <w:p w14:paraId="5805FD08" w14:textId="77777777" w:rsidR="004A30E1" w:rsidRDefault="004A30E1">
      <w:pPr>
        <w:spacing w:line="360" w:lineRule="auto"/>
        <w:jc w:val="both"/>
        <w:rPr>
          <w:rFonts w:ascii="Simplified Arabic" w:hAnsi="Simplified Arabic" w:cs="Simplified Arabic"/>
          <w:b/>
          <w:bCs/>
          <w:sz w:val="24"/>
          <w:szCs w:val="24"/>
          <w:rtl/>
        </w:rPr>
      </w:pPr>
    </w:p>
    <w:p w14:paraId="78C8FC09" w14:textId="77777777" w:rsidR="004A30E1" w:rsidRDefault="004A30E1">
      <w:pPr>
        <w:spacing w:line="360" w:lineRule="auto"/>
        <w:jc w:val="both"/>
        <w:rPr>
          <w:rFonts w:ascii="Simplified Arabic" w:hAnsi="Simplified Arabic" w:cs="Simplified Arabic"/>
          <w:b/>
          <w:bCs/>
          <w:sz w:val="24"/>
          <w:szCs w:val="24"/>
          <w:rtl/>
        </w:rPr>
      </w:pPr>
    </w:p>
    <w:p w14:paraId="5179E732" w14:textId="77777777" w:rsidR="004A30E1" w:rsidRDefault="004A30E1">
      <w:pPr>
        <w:spacing w:line="360" w:lineRule="auto"/>
        <w:jc w:val="both"/>
        <w:rPr>
          <w:rFonts w:ascii="Simplified Arabic" w:hAnsi="Simplified Arabic" w:cs="Simplified Arabic"/>
          <w:b/>
          <w:bCs/>
          <w:sz w:val="24"/>
          <w:szCs w:val="24"/>
          <w:rtl/>
        </w:rPr>
      </w:pPr>
    </w:p>
    <w:p w14:paraId="4CA741A7" w14:textId="2B8567E0" w:rsidR="004A30E1" w:rsidRDefault="004A30E1">
      <w:pPr>
        <w:spacing w:line="360" w:lineRule="auto"/>
        <w:jc w:val="both"/>
        <w:rPr>
          <w:rFonts w:ascii="Simplified Arabic" w:hAnsi="Simplified Arabic" w:cs="Simplified Arabic"/>
          <w:b/>
          <w:bCs/>
          <w:sz w:val="24"/>
          <w:szCs w:val="24"/>
          <w:rtl/>
        </w:rPr>
      </w:pPr>
    </w:p>
    <w:p w14:paraId="478E915D" w14:textId="78F8B363" w:rsidR="004A30E1" w:rsidRDefault="004A30E1">
      <w:pPr>
        <w:spacing w:line="360" w:lineRule="auto"/>
        <w:jc w:val="both"/>
        <w:rPr>
          <w:rFonts w:ascii="Simplified Arabic" w:hAnsi="Simplified Arabic" w:cs="Simplified Arabic"/>
          <w:b/>
          <w:bCs/>
          <w:sz w:val="24"/>
          <w:szCs w:val="24"/>
          <w:rtl/>
        </w:rPr>
      </w:pPr>
    </w:p>
    <w:p w14:paraId="436B73A1" w14:textId="77777777" w:rsidR="004A30E1" w:rsidRDefault="004A30E1">
      <w:pPr>
        <w:spacing w:line="360" w:lineRule="auto"/>
        <w:jc w:val="both"/>
        <w:rPr>
          <w:rFonts w:ascii="Simplified Arabic" w:hAnsi="Simplified Arabic" w:cs="Simplified Arabic"/>
          <w:b/>
          <w:bCs/>
          <w:sz w:val="24"/>
          <w:szCs w:val="24"/>
          <w:rtl/>
        </w:rPr>
      </w:pPr>
    </w:p>
    <w:p w14:paraId="0C3FAEF9" w14:textId="77777777" w:rsidR="004A30E1" w:rsidRDefault="004A30E1">
      <w:pPr>
        <w:spacing w:line="360" w:lineRule="auto"/>
        <w:jc w:val="both"/>
        <w:rPr>
          <w:rFonts w:ascii="Simplified Arabic" w:hAnsi="Simplified Arabic" w:cs="Simplified Arabic"/>
          <w:b/>
          <w:bCs/>
          <w:sz w:val="24"/>
          <w:szCs w:val="24"/>
          <w:rtl/>
        </w:rPr>
      </w:pPr>
    </w:p>
    <w:p w14:paraId="022844E0" w14:textId="4022260E" w:rsidR="004A30E1" w:rsidRDefault="004A30E1">
      <w:pPr>
        <w:spacing w:line="360" w:lineRule="auto"/>
        <w:jc w:val="both"/>
        <w:rPr>
          <w:rFonts w:ascii="Simplified Arabic" w:hAnsi="Simplified Arabic" w:cs="Simplified Arabic"/>
          <w:b/>
          <w:bCs/>
          <w:sz w:val="24"/>
          <w:szCs w:val="24"/>
          <w:rtl/>
        </w:rPr>
      </w:pPr>
    </w:p>
    <w:p w14:paraId="5DE7049D" w14:textId="67A5F6DF" w:rsidR="004A30E1" w:rsidRDefault="004A30E1">
      <w:pPr>
        <w:spacing w:line="360" w:lineRule="auto"/>
        <w:jc w:val="both"/>
        <w:rPr>
          <w:rFonts w:ascii="Simplified Arabic" w:hAnsi="Simplified Arabic" w:cs="Simplified Arabic"/>
          <w:b/>
          <w:bCs/>
          <w:sz w:val="24"/>
          <w:szCs w:val="24"/>
          <w:rtl/>
        </w:rPr>
      </w:pPr>
    </w:p>
    <w:p w14:paraId="02A8E092" w14:textId="77777777" w:rsidR="004A30E1" w:rsidRDefault="004A30E1">
      <w:pPr>
        <w:spacing w:line="360" w:lineRule="auto"/>
        <w:jc w:val="both"/>
        <w:rPr>
          <w:rFonts w:ascii="Simplified Arabic" w:hAnsi="Simplified Arabic" w:cs="Simplified Arabic"/>
          <w:b/>
          <w:bCs/>
          <w:sz w:val="24"/>
          <w:szCs w:val="24"/>
          <w:rtl/>
        </w:rPr>
      </w:pPr>
    </w:p>
    <w:p w14:paraId="23BBE9E1" w14:textId="77777777" w:rsidR="004A30E1" w:rsidRDefault="004A30E1">
      <w:pPr>
        <w:spacing w:line="360" w:lineRule="auto"/>
        <w:jc w:val="both"/>
        <w:rPr>
          <w:rFonts w:ascii="Simplified Arabic" w:hAnsi="Simplified Arabic" w:cs="Simplified Arabic"/>
          <w:b/>
          <w:bCs/>
          <w:sz w:val="24"/>
          <w:szCs w:val="24"/>
          <w:rtl/>
        </w:rPr>
      </w:pPr>
    </w:p>
    <w:p w14:paraId="7B080FFD" w14:textId="25AE5762" w:rsidR="004A30E1" w:rsidRDefault="004A30E1">
      <w:pPr>
        <w:spacing w:line="360" w:lineRule="auto"/>
        <w:jc w:val="both"/>
        <w:rPr>
          <w:rFonts w:ascii="Simplified Arabic" w:hAnsi="Simplified Arabic" w:cs="Simplified Arabic"/>
          <w:b/>
          <w:bCs/>
          <w:sz w:val="24"/>
          <w:szCs w:val="24"/>
          <w:rtl/>
        </w:rPr>
      </w:pPr>
    </w:p>
    <w:p w14:paraId="7F5A570A" w14:textId="77777777" w:rsidR="004A30E1" w:rsidRDefault="004A30E1">
      <w:pPr>
        <w:spacing w:line="360" w:lineRule="auto"/>
        <w:jc w:val="both"/>
        <w:rPr>
          <w:rFonts w:ascii="Simplified Arabic" w:hAnsi="Simplified Arabic" w:cs="Simplified Arabic"/>
          <w:b/>
          <w:bCs/>
          <w:sz w:val="24"/>
          <w:szCs w:val="24"/>
          <w:rtl/>
        </w:rPr>
      </w:pPr>
    </w:p>
    <w:p w14:paraId="47CA1DAF" w14:textId="290EBE31" w:rsidR="004A30E1" w:rsidRDefault="004A30E1">
      <w:pPr>
        <w:spacing w:line="360" w:lineRule="auto"/>
        <w:jc w:val="both"/>
        <w:rPr>
          <w:rFonts w:ascii="Simplified Arabic" w:hAnsi="Simplified Arabic" w:cs="Simplified Arabic"/>
          <w:b/>
          <w:bCs/>
          <w:sz w:val="24"/>
          <w:szCs w:val="24"/>
          <w:rtl/>
        </w:rPr>
      </w:pPr>
    </w:p>
    <w:p w14:paraId="34134360" w14:textId="02266DFA" w:rsidR="004A30E1" w:rsidRDefault="004A30E1">
      <w:pPr>
        <w:spacing w:line="360" w:lineRule="auto"/>
        <w:jc w:val="both"/>
        <w:rPr>
          <w:rFonts w:ascii="Simplified Arabic" w:hAnsi="Simplified Arabic" w:cs="Simplified Arabic"/>
          <w:b/>
          <w:bCs/>
          <w:sz w:val="24"/>
          <w:szCs w:val="24"/>
          <w:rtl/>
        </w:rPr>
      </w:pPr>
    </w:p>
    <w:p w14:paraId="620C99B5" w14:textId="36F7E8E8" w:rsidR="004A30E1" w:rsidRDefault="00197092">
      <w:pPr>
        <w:spacing w:line="360" w:lineRule="auto"/>
        <w:jc w:val="both"/>
        <w:rPr>
          <w:rFonts w:ascii="Simplified Arabic" w:hAnsi="Simplified Arabic" w:cs="Simplified Arabic"/>
          <w:b/>
          <w:bCs/>
          <w:sz w:val="24"/>
          <w:szCs w:val="24"/>
          <w:rtl/>
        </w:rPr>
      </w:pPr>
      <w:r>
        <w:rPr>
          <w:rFonts w:ascii="Simplified Arabic" w:hAnsi="Simplified Arabic" w:cs="Simplified Arabic"/>
          <w:b/>
          <w:bCs/>
          <w:noProof/>
          <w:sz w:val="24"/>
          <w:szCs w:val="24"/>
          <w:rtl/>
          <w:lang w:val="ar-SA"/>
        </w:rPr>
        <w:lastRenderedPageBreak/>
        <w:drawing>
          <wp:anchor distT="0" distB="0" distL="0" distR="0" simplePos="0" relativeHeight="6" behindDoc="1" locked="0" layoutInCell="1" allowOverlap="1" wp14:anchorId="4458E03C" wp14:editId="41DB6EF1">
            <wp:simplePos x="0" y="0"/>
            <wp:positionH relativeFrom="column">
              <wp:posOffset>-621506</wp:posOffset>
            </wp:positionH>
            <wp:positionV relativeFrom="paragraph">
              <wp:posOffset>-257175</wp:posOffset>
            </wp:positionV>
            <wp:extent cx="6493893" cy="8351044"/>
            <wp:effectExtent l="0" t="0" r="2540" b="0"/>
            <wp:wrapNone/>
            <wp:docPr id="1036" name="صورة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6"/>
                    <pic:cNvPicPr/>
                  </pic:nvPicPr>
                  <pic:blipFill>
                    <a:blip r:embed="rId10" cstate="print"/>
                    <a:srcRect/>
                    <a:stretch/>
                  </pic:blipFill>
                  <pic:spPr>
                    <a:xfrm>
                      <a:off x="0" y="0"/>
                      <a:ext cx="6501816" cy="8361233"/>
                    </a:xfrm>
                    <a:prstGeom prst="rect">
                      <a:avLst/>
                    </a:prstGeom>
                  </pic:spPr>
                </pic:pic>
              </a:graphicData>
            </a:graphic>
            <wp14:sizeRelH relativeFrom="margin">
              <wp14:pctWidth>0</wp14:pctWidth>
            </wp14:sizeRelH>
            <wp14:sizeRelV relativeFrom="margin">
              <wp14:pctHeight>0</wp14:pctHeight>
            </wp14:sizeRelV>
          </wp:anchor>
        </w:drawing>
      </w:r>
    </w:p>
    <w:p w14:paraId="18719ACF" w14:textId="12FF4AAF" w:rsidR="004A30E1" w:rsidRDefault="00B0625A">
      <w:pPr>
        <w:spacing w:line="360" w:lineRule="auto"/>
        <w:jc w:val="both"/>
        <w:rPr>
          <w:rFonts w:ascii="Simplified Arabic" w:hAnsi="Simplified Arabic" w:cs="Simplified Arabic"/>
          <w:b/>
          <w:bCs/>
          <w:sz w:val="24"/>
          <w:szCs w:val="24"/>
          <w:rtl/>
        </w:rPr>
      </w:pPr>
      <w:r>
        <w:rPr>
          <w:rFonts w:ascii="Simplified Arabic" w:hAnsi="Simplified Arabic" w:cs="Simplified Arabic"/>
          <w:b/>
          <w:bCs/>
          <w:noProof/>
          <w:sz w:val="24"/>
          <w:szCs w:val="24"/>
          <w:rtl/>
          <w:lang w:val="ar-SA"/>
        </w:rPr>
        <mc:AlternateContent>
          <mc:Choice Requires="wps">
            <w:drawing>
              <wp:anchor distT="0" distB="0" distL="0" distR="0" simplePos="0" relativeHeight="9" behindDoc="0" locked="0" layoutInCell="1" allowOverlap="1" wp14:anchorId="1468D972" wp14:editId="4B681F8F">
                <wp:simplePos x="0" y="0"/>
                <wp:positionH relativeFrom="column">
                  <wp:posOffset>57150</wp:posOffset>
                </wp:positionH>
                <wp:positionV relativeFrom="paragraph">
                  <wp:posOffset>372745</wp:posOffset>
                </wp:positionV>
                <wp:extent cx="4707255" cy="5993130"/>
                <wp:effectExtent l="0" t="0" r="17145" b="26670"/>
                <wp:wrapNone/>
                <wp:docPr id="1037"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7255" cy="5993130"/>
                        </a:xfrm>
                        <a:prstGeom prst="rect">
                          <a:avLst/>
                        </a:prstGeom>
                        <a:solidFill>
                          <a:srgbClr val="FFFFFF"/>
                        </a:solidFill>
                        <a:ln w="6350" cap="flat" cmpd="sng">
                          <a:solidFill>
                            <a:srgbClr val="FFFFFF"/>
                          </a:solidFill>
                          <a:prstDash val="solid"/>
                          <a:round/>
                          <a:headEnd/>
                          <a:tailEnd/>
                        </a:ln>
                      </wps:spPr>
                      <wps:txbx>
                        <w:txbxContent>
                          <w:p w14:paraId="02CF5AB2" w14:textId="77777777" w:rsidR="004A30E1" w:rsidRDefault="00684B42">
                            <w:pPr>
                              <w:pStyle w:val="1"/>
                              <w:rPr>
                                <w:sz w:val="38"/>
                                <w:szCs w:val="38"/>
                                <w:rtl/>
                                <w:lang w:bidi="ar-EG"/>
                              </w:rPr>
                            </w:pPr>
                            <w:bookmarkStart w:id="4" w:name="_Toc194154455"/>
                            <w:r>
                              <w:rPr>
                                <w:rFonts w:hint="cs"/>
                                <w:sz w:val="38"/>
                                <w:szCs w:val="38"/>
                                <w:rtl/>
                                <w:lang w:bidi="ar-EG"/>
                              </w:rPr>
                              <w:t xml:space="preserve">الشكر والتقدير </w:t>
                            </w:r>
                            <w:r>
                              <w:rPr>
                                <w:rFonts w:hint="cs"/>
                                <w:sz w:val="38"/>
                                <w:szCs w:val="38"/>
                                <w:lang w:bidi="ar-EG"/>
                              </w:rPr>
                              <w:t>Acknowledgments</w:t>
                            </w:r>
                            <w:r>
                              <w:rPr>
                                <w:rFonts w:hint="cs"/>
                                <w:sz w:val="38"/>
                                <w:szCs w:val="38"/>
                                <w:rtl/>
                                <w:lang w:bidi="ar-EG"/>
                              </w:rPr>
                              <w:t>)</w:t>
                            </w:r>
                            <w:bookmarkEnd w:id="4"/>
                          </w:p>
                          <w:p w14:paraId="67D70686" w14:textId="77777777" w:rsidR="004A30E1" w:rsidRDefault="004A30E1">
                            <w:pPr>
                              <w:jc w:val="center"/>
                              <w:rPr>
                                <w:rFonts w:ascii="Simplified Arabic" w:hAnsi="Simplified Arabic" w:cs="Simplified Arabic"/>
                                <w:b/>
                                <w:bCs/>
                                <w:sz w:val="24"/>
                                <w:szCs w:val="24"/>
                                <w:rtl/>
                              </w:rPr>
                            </w:pPr>
                          </w:p>
                          <w:p w14:paraId="3F2234CC"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الحمد لله الذي وفقني ويسر لي إتمام هذا البحث، وأسأله سبحانه أن يجعله علما نافعًا ينتفع به.</w:t>
                            </w:r>
                          </w:p>
                          <w:p w14:paraId="1E505918"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أتقدم بخالص الشكر لكل من كان له أثر في رحلتي العلمية، ولكل من ساندني، ودعمني، ووقف إلى جانبي حتى رأى هذا </w:t>
                            </w:r>
                            <w:r>
                              <w:rPr>
                                <w:rFonts w:ascii="Simplified Arabic" w:hAnsi="Simplified Arabic" w:cs="Simplified Arabic" w:hint="cs"/>
                                <w:b/>
                                <w:bCs/>
                                <w:sz w:val="24"/>
                                <w:szCs w:val="24"/>
                                <w:rtl/>
                              </w:rPr>
                              <w:t>البحث النور.</w:t>
                            </w:r>
                          </w:p>
                          <w:p w14:paraId="0B769F2D"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أخص بجزيل الشكر والعرفان لمشرفي الكريمين: الدكتور الفيصل عبد الحميد و الدكتور فايز جراد اللذين لم يبخلا علي بتوجيهاتهما السديدة، ودعمهما المستمر، فكان لهما الفضل بعد الله في إثراء هذا البحث، ومدي بالنصح والتوجيه الذي جعلني أكثر ثقة وإصرارًا على تقديم عمل يليق بجهودهما.</w:t>
                            </w:r>
                          </w:p>
                          <w:p w14:paraId="60C53053"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كما أتوجه بوافر الشكر والتقدير إلى جامعة ميدأوشن، التي احتضنت طموحي، وكانت لي بيئة علمية ملهمة، وإلى كل أساتذتي الذين منحوني من علمهم وخبراتهم، فكانوا لي مصدر إلهام وسندا في مسيرتي الأكاديمية.</w:t>
                            </w:r>
                          </w:p>
                          <w:p w14:paraId="07DBDC16"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ولا يسعني إلا أن أقدم خالص الامتنان لزملائي وزميلاتي والصديقات العزيزات اللواتي كن لي خير داعم ومشجع، وكن بجانبي في كل لحظة، فبوجودهن أصبح الطريق أسهل والرحلة أجمل.</w:t>
                            </w:r>
                          </w:p>
                          <w:p w14:paraId="1896FC1B" w14:textId="77777777" w:rsidR="004A30E1" w:rsidRDefault="00684B4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لكل من آمن بي ووهبني من وقته وجهده، وأحاطني بدعمه شكرًا من أعماق القلب، فنجاحي هذا هو ثمرة عطائكم ومحبتكم.</w:t>
                            </w:r>
                          </w:p>
                          <w:p w14:paraId="73524F8D" w14:textId="77777777" w:rsidR="004A30E1" w:rsidRDefault="004A30E1">
                            <w:pPr>
                              <w:jc w:val="center"/>
                              <w:rPr>
                                <w:rFonts w:ascii="Simplified Arabic" w:hAnsi="Simplified Arabic" w:cs="Simplified Arabic"/>
                                <w:b/>
                                <w:bCs/>
                                <w:sz w:val="24"/>
                                <w:szCs w:val="24"/>
                                <w:rtl/>
                              </w:rPr>
                            </w:pPr>
                          </w:p>
                          <w:p w14:paraId="37C2D9D2" w14:textId="77777777" w:rsidR="004A30E1" w:rsidRDefault="004A30E1">
                            <w:pPr>
                              <w:jc w:val="center"/>
                              <w:rPr>
                                <w:rFonts w:ascii="Simplified Arabic" w:hAnsi="Simplified Arabic" w:cs="Simplified Arabic"/>
                                <w:b/>
                                <w:bCs/>
                                <w:sz w:val="24"/>
                                <w:szCs w:val="24"/>
                                <w:rtl/>
                              </w:rPr>
                            </w:pPr>
                          </w:p>
                          <w:p w14:paraId="492B2208" w14:textId="77777777" w:rsidR="004A30E1" w:rsidRDefault="004A30E1">
                            <w:pPr>
                              <w:jc w:val="center"/>
                              <w:rPr>
                                <w:rFonts w:ascii="Simplified Arabic" w:hAnsi="Simplified Arabic" w:cs="Simplified Arabic"/>
                                <w:b/>
                                <w:bCs/>
                                <w:sz w:val="24"/>
                                <w:szCs w:val="24"/>
                                <w:rtl/>
                              </w:rPr>
                            </w:pPr>
                          </w:p>
                          <w:p w14:paraId="16C57775" w14:textId="77777777" w:rsidR="004A30E1" w:rsidRDefault="004A30E1">
                            <w:pPr>
                              <w:jc w:val="center"/>
                              <w:rPr>
                                <w:rFonts w:ascii="Simplified Arabic" w:hAnsi="Simplified Arabic" w:cs="Simplified Arabic"/>
                                <w:b/>
                                <w:bCs/>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8D972" id="مربع نص 5" o:spid="_x0000_s1028" style="position:absolute;left:0;text-align:left;margin-left:4.5pt;margin-top:29.35pt;width:370.65pt;height:471.9pt;z-index: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" strokecolor="white" strokeweight=".5pt">
                <v:stroke joinstyle="round"/>
                <v:path arrowok="t"/>
                <v:textbox>
                  <w:txbxContent>
                    <w:p w14:paraId="02CF5AB2" w14:textId="77777777" w:rsidR="004A30E1" w:rsidRDefault="00000000">
                      <w:pPr>
                        <w:pStyle w:val="1"/>
                        <w:rPr>
                          <w:sz w:val="38"/>
                          <w:szCs w:val="38"/>
                          <w:rtl/>
                          <w:lang w:bidi="ar-EG"/>
                        </w:rPr>
                      </w:pPr>
                      <w:bookmarkStart w:id="5" w:name="_Toc194154455"/>
                      <w:r>
                        <w:rPr>
                          <w:rFonts w:hint="cs"/>
                          <w:sz w:val="38"/>
                          <w:szCs w:val="38"/>
                          <w:rtl/>
                          <w:lang w:bidi="ar-EG"/>
                        </w:rPr>
                        <w:t xml:space="preserve">الشكر والتقدير </w:t>
                      </w:r>
                      <w:r>
                        <w:rPr>
                          <w:rFonts w:hint="cs"/>
                          <w:sz w:val="38"/>
                          <w:szCs w:val="38"/>
                          <w:lang w:bidi="ar-EG"/>
                        </w:rPr>
                        <w:t>Acknowledgments</w:t>
                      </w:r>
                      <w:r>
                        <w:rPr>
                          <w:rFonts w:hint="cs"/>
                          <w:sz w:val="38"/>
                          <w:szCs w:val="38"/>
                          <w:rtl/>
                          <w:lang w:bidi="ar-EG"/>
                        </w:rPr>
                        <w:t>)</w:t>
                      </w:r>
                      <w:bookmarkEnd w:id="5"/>
                    </w:p>
                    <w:p w14:paraId="67D70686" w14:textId="77777777" w:rsidR="004A30E1" w:rsidRDefault="004A30E1">
                      <w:pPr>
                        <w:jc w:val="center"/>
                        <w:rPr>
                          <w:rFonts w:ascii="Simplified Arabic" w:hAnsi="Simplified Arabic" w:cs="Simplified Arabic"/>
                          <w:b/>
                          <w:bCs/>
                          <w:sz w:val="24"/>
                          <w:szCs w:val="24"/>
                          <w:rtl/>
                        </w:rPr>
                      </w:pPr>
                    </w:p>
                    <w:p w14:paraId="3F2234CC" w14:textId="77777777" w:rsidR="004A30E1" w:rsidRDefault="00000000">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الحمد لله الذي وفقني ويسر لي إتمام هذا البحث، وأسأله سبحانه أن يجعله علما نافعًا ينتفع به.</w:t>
                      </w:r>
                    </w:p>
                    <w:p w14:paraId="1E505918" w14:textId="77777777" w:rsidR="004A30E1" w:rsidRDefault="00000000">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أتقدم بخالص الشكر لكل من كان له أثر في رحلتي العلمية، ولكل من ساندني، ودعمني، ووقف إلى جانبي حتى رأى هذا البحث النور.</w:t>
                      </w:r>
                    </w:p>
                    <w:p w14:paraId="0B769F2D" w14:textId="77777777" w:rsidR="004A30E1" w:rsidRDefault="00000000">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أخص بجزيل الشكر والعرفان لمشرفي الكريمين: الدكتور الفيصل عبد الحميد و الدكتور فايز جراد اللذين لم يبخلا علي بتوجيهاتهما السديدة، ودعمهما المستمر، فكان لهما الفضل بعد الله في إثراء هذا البحث، ومدي بالنصح والتوجيه الذي جعلني أكثر ثقة وإصرارًا على تقديم عمل يليق بجهودهما.</w:t>
                      </w:r>
                    </w:p>
                    <w:p w14:paraId="60C53053" w14:textId="77777777" w:rsidR="004A30E1" w:rsidRDefault="00000000">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كما أتوجه بوافر الشكر والتقدير إلى جامعة ميدأوشن، التي احتضنت طموحي، وكانت لي بيئة علمية ملهمة، وإلى كل أساتذتي الذين منحوني من علمهم وخبراتهم، فكانوا لي مصدر إلهام وسندا في مسيرتي الأكاديمية.</w:t>
                      </w:r>
                    </w:p>
                    <w:p w14:paraId="07DBDC16" w14:textId="77777777" w:rsidR="004A30E1" w:rsidRDefault="00000000">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ولا يسعني إلا أن أقدم خالص الامتنان لزملائي وزميلاتي والصديقات العزيزات اللواتي كن لي خير داعم ومشجع، وكن بجانبي في كل لحظة، فبوجودهن أصبح الطريق أسهل والرحلة أجمل.</w:t>
                      </w:r>
                    </w:p>
                    <w:p w14:paraId="1896FC1B" w14:textId="77777777" w:rsidR="004A30E1" w:rsidRDefault="00000000">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لكل من آمن بي ووهبني من وقته وجهده، وأحاطني بدعمه شكرًا من أعماق القلب، فنجاحي هذا هو ثمرة عطائكم ومحبتكم.</w:t>
                      </w:r>
                    </w:p>
                    <w:p w14:paraId="73524F8D" w14:textId="77777777" w:rsidR="004A30E1" w:rsidRDefault="004A30E1">
                      <w:pPr>
                        <w:jc w:val="center"/>
                        <w:rPr>
                          <w:rFonts w:ascii="Simplified Arabic" w:hAnsi="Simplified Arabic" w:cs="Simplified Arabic"/>
                          <w:b/>
                          <w:bCs/>
                          <w:sz w:val="24"/>
                          <w:szCs w:val="24"/>
                          <w:rtl/>
                        </w:rPr>
                      </w:pPr>
                    </w:p>
                    <w:p w14:paraId="37C2D9D2" w14:textId="77777777" w:rsidR="004A30E1" w:rsidRDefault="004A30E1">
                      <w:pPr>
                        <w:jc w:val="center"/>
                        <w:rPr>
                          <w:rFonts w:ascii="Simplified Arabic" w:hAnsi="Simplified Arabic" w:cs="Simplified Arabic"/>
                          <w:b/>
                          <w:bCs/>
                          <w:sz w:val="24"/>
                          <w:szCs w:val="24"/>
                          <w:rtl/>
                        </w:rPr>
                      </w:pPr>
                    </w:p>
                    <w:p w14:paraId="492B2208" w14:textId="77777777" w:rsidR="004A30E1" w:rsidRDefault="004A30E1">
                      <w:pPr>
                        <w:jc w:val="center"/>
                        <w:rPr>
                          <w:rFonts w:ascii="Simplified Arabic" w:hAnsi="Simplified Arabic" w:cs="Simplified Arabic"/>
                          <w:b/>
                          <w:bCs/>
                          <w:sz w:val="24"/>
                          <w:szCs w:val="24"/>
                          <w:rtl/>
                        </w:rPr>
                      </w:pPr>
                    </w:p>
                    <w:p w14:paraId="16C57775" w14:textId="77777777" w:rsidR="004A30E1" w:rsidRDefault="004A30E1">
                      <w:pPr>
                        <w:jc w:val="center"/>
                        <w:rPr>
                          <w:rFonts w:ascii="Simplified Arabic" w:hAnsi="Simplified Arabic" w:cs="Simplified Arabic"/>
                          <w:b/>
                          <w:bCs/>
                          <w:sz w:val="24"/>
                          <w:szCs w:val="24"/>
                        </w:rPr>
                      </w:pPr>
                    </w:p>
                  </w:txbxContent>
                </v:textbox>
              </v:rect>
            </w:pict>
          </mc:Fallback>
        </mc:AlternateContent>
      </w:r>
    </w:p>
    <w:p w14:paraId="594CB9CF" w14:textId="77777777" w:rsidR="004A30E1" w:rsidRDefault="004A30E1">
      <w:pPr>
        <w:spacing w:line="360" w:lineRule="auto"/>
        <w:jc w:val="both"/>
        <w:rPr>
          <w:rFonts w:ascii="Simplified Arabic" w:hAnsi="Simplified Arabic" w:cs="Simplified Arabic"/>
          <w:b/>
          <w:bCs/>
          <w:sz w:val="24"/>
          <w:szCs w:val="24"/>
          <w:rtl/>
        </w:rPr>
      </w:pPr>
    </w:p>
    <w:p w14:paraId="6F812665" w14:textId="009FF178" w:rsidR="004A30E1" w:rsidRDefault="004A30E1">
      <w:pPr>
        <w:spacing w:line="360" w:lineRule="auto"/>
        <w:jc w:val="both"/>
        <w:rPr>
          <w:rFonts w:ascii="Simplified Arabic" w:hAnsi="Simplified Arabic" w:cs="Simplified Arabic"/>
          <w:b/>
          <w:bCs/>
          <w:sz w:val="24"/>
          <w:szCs w:val="24"/>
          <w:rtl/>
        </w:rPr>
      </w:pPr>
    </w:p>
    <w:p w14:paraId="48AAD59F" w14:textId="77777777" w:rsidR="004A30E1" w:rsidRDefault="004A30E1">
      <w:pPr>
        <w:spacing w:line="360" w:lineRule="auto"/>
        <w:jc w:val="both"/>
        <w:rPr>
          <w:rFonts w:ascii="Simplified Arabic" w:hAnsi="Simplified Arabic" w:cs="Simplified Arabic"/>
          <w:b/>
          <w:bCs/>
          <w:sz w:val="24"/>
          <w:szCs w:val="24"/>
          <w:rtl/>
        </w:rPr>
      </w:pPr>
    </w:p>
    <w:p w14:paraId="5CD20203" w14:textId="77777777" w:rsidR="004A30E1" w:rsidRDefault="004A30E1">
      <w:pPr>
        <w:spacing w:line="360" w:lineRule="auto"/>
        <w:jc w:val="both"/>
        <w:rPr>
          <w:rFonts w:ascii="Simplified Arabic" w:hAnsi="Simplified Arabic" w:cs="Simplified Arabic"/>
          <w:b/>
          <w:bCs/>
          <w:sz w:val="24"/>
          <w:szCs w:val="24"/>
          <w:rtl/>
        </w:rPr>
      </w:pPr>
    </w:p>
    <w:p w14:paraId="7FA41157" w14:textId="77777777" w:rsidR="004A30E1" w:rsidRDefault="004A30E1">
      <w:pPr>
        <w:spacing w:line="360" w:lineRule="auto"/>
        <w:jc w:val="both"/>
        <w:rPr>
          <w:rFonts w:ascii="Simplified Arabic" w:hAnsi="Simplified Arabic" w:cs="Simplified Arabic"/>
          <w:b/>
          <w:bCs/>
          <w:sz w:val="24"/>
          <w:szCs w:val="24"/>
          <w:rtl/>
        </w:rPr>
      </w:pPr>
    </w:p>
    <w:p w14:paraId="543A3828" w14:textId="77777777" w:rsidR="004A30E1" w:rsidRDefault="004A30E1">
      <w:pPr>
        <w:spacing w:line="360" w:lineRule="auto"/>
        <w:jc w:val="both"/>
        <w:rPr>
          <w:rFonts w:ascii="Simplified Arabic" w:hAnsi="Simplified Arabic" w:cs="Simplified Arabic"/>
          <w:b/>
          <w:bCs/>
          <w:sz w:val="24"/>
          <w:szCs w:val="24"/>
          <w:rtl/>
        </w:rPr>
      </w:pPr>
    </w:p>
    <w:p w14:paraId="5889329E" w14:textId="77777777" w:rsidR="004A30E1" w:rsidRDefault="004A30E1">
      <w:pPr>
        <w:spacing w:line="360" w:lineRule="auto"/>
        <w:jc w:val="both"/>
        <w:rPr>
          <w:rFonts w:ascii="Simplified Arabic" w:hAnsi="Simplified Arabic" w:cs="Simplified Arabic"/>
          <w:b/>
          <w:bCs/>
          <w:sz w:val="24"/>
          <w:szCs w:val="24"/>
          <w:rtl/>
        </w:rPr>
      </w:pPr>
    </w:p>
    <w:p w14:paraId="2267BA4E" w14:textId="77777777" w:rsidR="004A30E1" w:rsidRDefault="004A30E1">
      <w:pPr>
        <w:spacing w:line="360" w:lineRule="auto"/>
        <w:jc w:val="both"/>
        <w:rPr>
          <w:rFonts w:ascii="Simplified Arabic" w:hAnsi="Simplified Arabic" w:cs="Simplified Arabic"/>
          <w:b/>
          <w:bCs/>
          <w:sz w:val="24"/>
          <w:szCs w:val="24"/>
          <w:rtl/>
        </w:rPr>
      </w:pPr>
    </w:p>
    <w:p w14:paraId="00631330" w14:textId="77777777" w:rsidR="004A30E1" w:rsidRDefault="004A30E1">
      <w:pPr>
        <w:spacing w:line="360" w:lineRule="auto"/>
        <w:ind w:left="3600"/>
        <w:jc w:val="both"/>
        <w:rPr>
          <w:rFonts w:ascii="Simplified Arabic" w:hAnsi="Simplified Arabic" w:cs="Simplified Arabic"/>
          <w:b/>
          <w:bCs/>
          <w:sz w:val="24"/>
          <w:szCs w:val="24"/>
          <w:rtl/>
        </w:rPr>
      </w:pPr>
    </w:p>
    <w:p w14:paraId="69B2CA9F" w14:textId="77777777" w:rsidR="00FA5E61" w:rsidRDefault="00FA5E61">
      <w:pPr>
        <w:spacing w:line="360" w:lineRule="auto"/>
        <w:ind w:left="3600"/>
        <w:jc w:val="both"/>
        <w:rPr>
          <w:rFonts w:ascii="Simplified Arabic" w:hAnsi="Simplified Arabic" w:cs="Simplified Arabic"/>
          <w:b/>
          <w:bCs/>
          <w:sz w:val="24"/>
          <w:szCs w:val="24"/>
          <w:rtl/>
        </w:rPr>
      </w:pPr>
    </w:p>
    <w:p w14:paraId="1CDAEAC8" w14:textId="77777777" w:rsidR="00FA5E61" w:rsidRDefault="00FA5E61">
      <w:pPr>
        <w:spacing w:line="360" w:lineRule="auto"/>
        <w:ind w:left="3600"/>
        <w:jc w:val="both"/>
        <w:rPr>
          <w:rFonts w:ascii="Simplified Arabic" w:hAnsi="Simplified Arabic" w:cs="Simplified Arabic"/>
          <w:b/>
          <w:bCs/>
          <w:sz w:val="24"/>
          <w:szCs w:val="24"/>
          <w:rtl/>
        </w:rPr>
      </w:pPr>
    </w:p>
    <w:p w14:paraId="2E955F4E" w14:textId="77777777" w:rsidR="00FA5E61" w:rsidRDefault="00FA5E61">
      <w:pPr>
        <w:spacing w:line="360" w:lineRule="auto"/>
        <w:ind w:left="3600"/>
        <w:jc w:val="both"/>
        <w:rPr>
          <w:rFonts w:ascii="Simplified Arabic" w:hAnsi="Simplified Arabic" w:cs="Simplified Arabic"/>
          <w:b/>
          <w:bCs/>
          <w:sz w:val="24"/>
          <w:szCs w:val="24"/>
          <w:rtl/>
        </w:rPr>
      </w:pPr>
    </w:p>
    <w:p w14:paraId="51CD7590" w14:textId="77777777" w:rsidR="00FA5E61" w:rsidRDefault="00FA5E61">
      <w:pPr>
        <w:spacing w:line="360" w:lineRule="auto"/>
        <w:ind w:left="3600"/>
        <w:jc w:val="both"/>
        <w:rPr>
          <w:rFonts w:ascii="Simplified Arabic" w:hAnsi="Simplified Arabic" w:cs="Simplified Arabic"/>
          <w:b/>
          <w:bCs/>
          <w:sz w:val="24"/>
          <w:szCs w:val="24"/>
          <w:rtl/>
        </w:rPr>
      </w:pPr>
    </w:p>
    <w:p w14:paraId="49F341CF" w14:textId="77777777" w:rsidR="00FA5E61" w:rsidRDefault="00FA5E61">
      <w:pPr>
        <w:spacing w:line="360" w:lineRule="auto"/>
        <w:ind w:left="3600"/>
        <w:jc w:val="both"/>
        <w:rPr>
          <w:rFonts w:ascii="Simplified Arabic" w:hAnsi="Simplified Arabic" w:cs="Simplified Arabic"/>
          <w:b/>
          <w:bCs/>
          <w:sz w:val="24"/>
          <w:szCs w:val="24"/>
          <w:rtl/>
        </w:rPr>
      </w:pPr>
    </w:p>
    <w:p w14:paraId="2629D9BE" w14:textId="77777777" w:rsidR="00FA5E61" w:rsidRDefault="00FA5E61">
      <w:pPr>
        <w:spacing w:line="360" w:lineRule="auto"/>
        <w:ind w:left="3600"/>
        <w:jc w:val="both"/>
        <w:rPr>
          <w:rFonts w:ascii="Simplified Arabic" w:hAnsi="Simplified Arabic" w:cs="Simplified Arabic"/>
          <w:b/>
          <w:bCs/>
          <w:sz w:val="24"/>
          <w:szCs w:val="24"/>
          <w:rtl/>
        </w:rPr>
      </w:pPr>
    </w:p>
    <w:p w14:paraId="78E7F90B" w14:textId="77777777" w:rsidR="00FA5E61" w:rsidRDefault="00FA5E61">
      <w:pPr>
        <w:spacing w:line="360" w:lineRule="auto"/>
        <w:ind w:left="3600"/>
        <w:jc w:val="both"/>
        <w:rPr>
          <w:rFonts w:ascii="Simplified Arabic" w:hAnsi="Simplified Arabic" w:cs="Simplified Arabic"/>
          <w:b/>
          <w:bCs/>
          <w:sz w:val="24"/>
          <w:szCs w:val="24"/>
          <w:rtl/>
        </w:rPr>
      </w:pPr>
    </w:p>
    <w:p w14:paraId="73E3CB89" w14:textId="77777777" w:rsidR="004A30E1" w:rsidRDefault="00684B42">
      <w:pPr>
        <w:pStyle w:val="2"/>
        <w:rPr>
          <w:rtl/>
        </w:rPr>
      </w:pPr>
      <w:r>
        <w:rPr>
          <w:rFonts w:hint="cs"/>
          <w:rtl/>
        </w:rPr>
        <w:lastRenderedPageBreak/>
        <w:t xml:space="preserve"> </w:t>
      </w:r>
      <w:bookmarkStart w:id="5" w:name="_Toc194153745"/>
      <w:bookmarkStart w:id="6" w:name="_Toc194154155"/>
      <w:bookmarkStart w:id="7" w:name="_Toc194154456"/>
      <w:r>
        <w:rPr>
          <w:rFonts w:hint="cs"/>
          <w:rtl/>
        </w:rPr>
        <w:t>المستخلص:</w:t>
      </w:r>
      <w:bookmarkEnd w:id="5"/>
      <w:bookmarkEnd w:id="6"/>
      <w:bookmarkEnd w:id="7"/>
    </w:p>
    <w:p w14:paraId="0504425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هدفت الدراسة إلى التعرف على تأثير الابتكار على الأداء المالي للشركات الناشئة في المملكة العربية السعودية، في سياق رؤية المملكة 2030 التي تسعى إلى تحقيق تحول اقتصادي واجتماعي من خلال دعم الابتكار والإبداع في جميع القطاعات. وتمثل مجتمع الدراسة في الشركات الناشئة في المملكة، حيث تم توزيع استبيانات على مجموعة من المديرين التنفيذيين والموظفين، وتمثل عينة الدراسة في 150 استبيانًا تم جمعها وتحليلها باستخدام الأدوات الإحصائية </w:t>
      </w:r>
      <w:r>
        <w:rPr>
          <w:rFonts w:ascii="Simplified Arabic" w:hAnsi="Simplified Arabic" w:cs="Simplified Arabic" w:hint="cs"/>
          <w:sz w:val="24"/>
          <w:szCs w:val="24"/>
          <w:lang w:bidi="ar-EG"/>
        </w:rPr>
        <w:t>SPSS</w:t>
      </w:r>
      <w:r>
        <w:rPr>
          <w:rFonts w:ascii="Simplified Arabic" w:hAnsi="Simplified Arabic" w:cs="Simplified Arabic" w:hint="cs"/>
          <w:sz w:val="24"/>
          <w:szCs w:val="24"/>
          <w:rtl/>
        </w:rPr>
        <w:t xml:space="preserve"> </w:t>
      </w:r>
      <w:r>
        <w:rPr>
          <w:rFonts w:ascii="Simplified Arabic" w:hAnsi="Simplified Arabic" w:cs="Simplified Arabic"/>
          <w:sz w:val="24"/>
          <w:szCs w:val="24"/>
          <w:rtl/>
        </w:rPr>
        <w:br/>
      </w:r>
      <w:r>
        <w:rPr>
          <w:rFonts w:ascii="Simplified Arabic" w:hAnsi="Simplified Arabic" w:cs="Simplified Arabic" w:hint="cs"/>
          <w:sz w:val="24"/>
          <w:szCs w:val="24"/>
          <w:rtl/>
        </w:rPr>
        <w:t xml:space="preserve">و </w:t>
      </w:r>
      <w:r>
        <w:rPr>
          <w:rFonts w:ascii="Simplified Arabic" w:hAnsi="Simplified Arabic" w:cs="Simplified Arabic" w:hint="cs"/>
          <w:sz w:val="24"/>
          <w:szCs w:val="24"/>
          <w:lang w:bidi="ar-EG"/>
        </w:rPr>
        <w:t>SmartPLS</w:t>
      </w:r>
      <w:r>
        <w:rPr>
          <w:rFonts w:ascii="Simplified Arabic" w:hAnsi="Simplified Arabic" w:cs="Simplified Arabic" w:hint="cs"/>
          <w:sz w:val="24"/>
          <w:szCs w:val="24"/>
          <w:rtl/>
        </w:rPr>
        <w:t>.</w:t>
      </w:r>
    </w:p>
    <w:p w14:paraId="0F71667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واستخدمت الدراسة المنهج الكمي لجمع البيانات وتحليلها، كما تم إجراء مقابلات شبه مهيكلة مع بعض المديرين التنفيذيين لتوفير رؤى إضافية حول العلاقة بين الابتكار والأداء المالي لهذه الشركات.</w:t>
      </w:r>
    </w:p>
    <w:p w14:paraId="0C747D7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توصلت نتائج الدراسة إلى وجود تأثير إيجابي ذو دلالة إحصائية للابتكار في مجالات نماذج الأعمال والعمليات على الأداء المالي للشركات الناشئة في المملكة. كما أظهرت النتائج أن بيئة العمل التنظيمية تلعب دورًا حاسمًا في تعزيز القدرة على الابتكار، مما يساهم في تحقيق أداء مالي أفضل لهذه الشركات.</w:t>
      </w:r>
    </w:p>
    <w:p w14:paraId="6BFDBB02"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وأوصت الدراسة بضرورة تعزيز ثقافة الابتكار داخل المؤسسات الناشئة، والاستثمار في البحث والتطوير، وتوفير بيئة تنظيمية مرنة تشجع على الابتكار، بالإضافة إلى أهمية التعاون بين الشركات الناشئة والأكاديميين أو مراكز البحث والتطوير لتحسين الأداء المالي وتعزيز قدرتها التنافسية</w:t>
      </w:r>
      <w:r>
        <w:rPr>
          <w:rFonts w:ascii="Simplified Arabic" w:hAnsi="Simplified Arabic" w:cs="Simplified Arabic" w:hint="cs"/>
          <w:b/>
          <w:bCs/>
          <w:sz w:val="24"/>
          <w:szCs w:val="24"/>
          <w:rtl/>
        </w:rPr>
        <w:t>.</w:t>
      </w:r>
    </w:p>
    <w:p w14:paraId="7FFC1CD4" w14:textId="77777777" w:rsidR="004A30E1" w:rsidRDefault="00684B42">
      <w:pPr>
        <w:pStyle w:val="2"/>
        <w:rPr>
          <w:rtl/>
        </w:rPr>
      </w:pPr>
      <w:bookmarkStart w:id="8" w:name="_Toc194153746"/>
      <w:bookmarkStart w:id="9" w:name="_Toc194154156"/>
      <w:bookmarkStart w:id="10" w:name="_Toc194154457"/>
      <w:r>
        <w:rPr>
          <w:rFonts w:hint="cs"/>
          <w:rtl/>
        </w:rPr>
        <w:t>الكلمات المفتاحية:</w:t>
      </w:r>
      <w:bookmarkEnd w:id="8"/>
      <w:bookmarkEnd w:id="9"/>
      <w:bookmarkEnd w:id="10"/>
    </w:p>
    <w:p w14:paraId="05EB00CF"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الابتكار – الأداء المالي – الشركات الناشئة  - المملكة العربية السعودية -نماذج الأعمال-الابتكار التكنولوجي-الابتكار التسويقي-الابتكار الإداري-الابتكار في العمليات- رؤية 2030</w:t>
      </w:r>
    </w:p>
    <w:p w14:paraId="238AA831" w14:textId="77777777" w:rsidR="004A30E1" w:rsidRDefault="004A30E1">
      <w:pPr>
        <w:spacing w:line="360" w:lineRule="auto"/>
        <w:jc w:val="both"/>
        <w:rPr>
          <w:rFonts w:ascii="Simplified Arabic" w:hAnsi="Simplified Arabic" w:cs="Simplified Arabic"/>
          <w:b/>
          <w:bCs/>
          <w:sz w:val="24"/>
          <w:szCs w:val="24"/>
          <w:rtl/>
        </w:rPr>
      </w:pPr>
    </w:p>
    <w:p w14:paraId="196332F9" w14:textId="77777777" w:rsidR="004A30E1" w:rsidRDefault="004A30E1">
      <w:pPr>
        <w:spacing w:line="360" w:lineRule="auto"/>
        <w:jc w:val="both"/>
        <w:rPr>
          <w:rFonts w:ascii="Simplified Arabic" w:hAnsi="Simplified Arabic" w:cs="Simplified Arabic"/>
          <w:b/>
          <w:bCs/>
          <w:sz w:val="24"/>
          <w:szCs w:val="24"/>
          <w:rtl/>
        </w:rPr>
      </w:pPr>
    </w:p>
    <w:p w14:paraId="0B6A65B5" w14:textId="77777777" w:rsidR="004A30E1" w:rsidRDefault="004A30E1">
      <w:pPr>
        <w:spacing w:line="360" w:lineRule="auto"/>
        <w:jc w:val="both"/>
        <w:rPr>
          <w:rFonts w:ascii="Simplified Arabic" w:hAnsi="Simplified Arabic" w:cs="Simplified Arabic"/>
          <w:b/>
          <w:bCs/>
          <w:sz w:val="24"/>
          <w:szCs w:val="24"/>
          <w:rtl/>
        </w:rPr>
      </w:pPr>
    </w:p>
    <w:p w14:paraId="0BCC8090" w14:textId="77777777" w:rsidR="004A30E1" w:rsidRDefault="004A30E1">
      <w:pPr>
        <w:spacing w:line="360" w:lineRule="auto"/>
        <w:jc w:val="both"/>
        <w:rPr>
          <w:rFonts w:ascii="Simplified Arabic" w:hAnsi="Simplified Arabic" w:cs="Simplified Arabic"/>
          <w:b/>
          <w:bCs/>
          <w:sz w:val="24"/>
          <w:szCs w:val="24"/>
          <w:rtl/>
        </w:rPr>
      </w:pPr>
    </w:p>
    <w:p w14:paraId="3F6CC371" w14:textId="77777777" w:rsidR="004A30E1" w:rsidRDefault="00684B42">
      <w:pPr>
        <w:pStyle w:val="2"/>
        <w:jc w:val="right"/>
        <w:rPr>
          <w:rtl/>
        </w:rPr>
      </w:pPr>
      <w:bookmarkStart w:id="11" w:name="_Toc194153747"/>
      <w:bookmarkStart w:id="12" w:name="_Toc194154157"/>
      <w:bookmarkStart w:id="13" w:name="_Toc194154458"/>
      <w:r>
        <w:rPr>
          <w:rFonts w:hint="cs"/>
          <w:lang w:bidi="ar-EG"/>
        </w:rPr>
        <w:t>Abstract</w:t>
      </w:r>
      <w:bookmarkEnd w:id="11"/>
      <w:bookmarkEnd w:id="12"/>
      <w:bookmarkEnd w:id="13"/>
    </w:p>
    <w:p w14:paraId="4A92A98E"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 xml:space="preserve">The study aimed to examine the Impact of innovation on the financial performance of startup companies in the Kingdom of Saudi Arabia, within the context of Vision 2030, which seeks to achieve economic and social transformation through supporting innovation and creativity across all sectors. The study population consisted of startup companies in Saudi Arabia, with 150 questionnaires distributed to a sample of executives and employees. The data were collected and analyzed using statistical tools such as SPSS </w:t>
      </w:r>
      <w:r>
        <w:rPr>
          <w:rFonts w:ascii="Times New Roman" w:hAnsi="Times New Roman" w:cs="Times New Roman"/>
          <w:sz w:val="24"/>
          <w:szCs w:val="24"/>
          <w:lang w:bidi="ar-EG"/>
        </w:rPr>
        <w:t>and SmartPLS</w:t>
      </w:r>
      <w:r>
        <w:rPr>
          <w:rFonts w:ascii="Times New Roman" w:hAnsi="Times New Roman" w:cs="Times New Roman"/>
          <w:sz w:val="24"/>
          <w:szCs w:val="24"/>
          <w:rtl/>
        </w:rPr>
        <w:t>.</w:t>
      </w:r>
    </w:p>
    <w:p w14:paraId="777F8ED0"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The study employed a quantitative approach for data collection and analysis, and semi-structured interviews were conducted with several executives to provide additional insights into the relationship between innovation and financial performance</w:t>
      </w:r>
      <w:r>
        <w:rPr>
          <w:rFonts w:ascii="Times New Roman" w:hAnsi="Times New Roman" w:cs="Times New Roman"/>
          <w:sz w:val="24"/>
          <w:szCs w:val="24"/>
          <w:rtl/>
        </w:rPr>
        <w:t>.</w:t>
      </w:r>
    </w:p>
    <w:p w14:paraId="7396C6C8"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The results of the study revealed a signIficant positive impact of innovation in business models and operations on the financial performance of startup companies in the Kingdom. The results also Indicated that the organizational work environment plays a crucial role in enhancing the abIlity to innovate, contributing to better financial performance for these companies</w:t>
      </w:r>
      <w:r>
        <w:rPr>
          <w:rFonts w:ascii="Times New Roman" w:hAnsi="Times New Roman" w:cs="Times New Roman"/>
          <w:sz w:val="24"/>
          <w:szCs w:val="24"/>
          <w:rtl/>
        </w:rPr>
        <w:t>.</w:t>
      </w:r>
    </w:p>
    <w:p w14:paraId="7A54E535" w14:textId="77777777" w:rsidR="004A30E1" w:rsidRDefault="00684B42">
      <w:pPr>
        <w:spacing w:line="360" w:lineRule="auto"/>
        <w:jc w:val="right"/>
        <w:rPr>
          <w:rFonts w:ascii="Simplified Arabic" w:hAnsi="Simplified Arabic" w:cs="Simplified Arabic"/>
          <w:sz w:val="24"/>
          <w:szCs w:val="24"/>
          <w:rtl/>
        </w:rPr>
      </w:pPr>
      <w:r>
        <w:rPr>
          <w:rFonts w:ascii="Times New Roman" w:hAnsi="Times New Roman" w:cs="Times New Roman"/>
          <w:sz w:val="24"/>
          <w:szCs w:val="24"/>
          <w:lang w:bidi="ar-EG"/>
        </w:rPr>
        <w:t>The study recommended the need to promote a culture of innovation within startup organizations, invest in research and development, and provide a flexible organizational environment that encourages innovation. Additionally, fostering collaboration between startups, academics, and research and development centers Is essential to Improving financial performance and enhancing their competitive ability</w:t>
      </w:r>
      <w:r>
        <w:rPr>
          <w:rFonts w:ascii="Simplified Arabic" w:hAnsi="Simplified Arabic" w:cs="Simplified Arabic" w:hint="cs"/>
          <w:sz w:val="24"/>
          <w:szCs w:val="24"/>
          <w:rtl/>
        </w:rPr>
        <w:t>.</w:t>
      </w:r>
    </w:p>
    <w:p w14:paraId="25EA1A84" w14:textId="77777777" w:rsidR="004A30E1" w:rsidRDefault="00684B42">
      <w:pPr>
        <w:pStyle w:val="2"/>
        <w:bidi w:val="0"/>
        <w:rPr>
          <w:rtl/>
        </w:rPr>
      </w:pPr>
      <w:bookmarkStart w:id="14" w:name="_Toc194153748"/>
      <w:bookmarkStart w:id="15" w:name="_Toc194154158"/>
      <w:bookmarkStart w:id="16" w:name="_Toc194154459"/>
      <w:r>
        <w:rPr>
          <w:rFonts w:hint="cs"/>
          <w:lang w:bidi="ar-EG"/>
        </w:rPr>
        <w:t>Keyword</w:t>
      </w:r>
      <w:bookmarkEnd w:id="14"/>
      <w:bookmarkEnd w:id="15"/>
      <w:bookmarkEnd w:id="16"/>
    </w:p>
    <w:p w14:paraId="210801F6"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 xml:space="preserve">Innovation – Financial Performance – Startups – Saudi Arabia – Business Models – Technological Innovation – Marketing </w:t>
      </w:r>
      <w:r>
        <w:rPr>
          <w:rFonts w:ascii="Times New Roman" w:hAnsi="Times New Roman" w:cs="Times New Roman"/>
          <w:sz w:val="24"/>
          <w:szCs w:val="24"/>
          <w:lang w:bidi="ar-EG"/>
        </w:rPr>
        <w:t>Innovation – Management Innovation – Operational Innovation – Vision 2030</w:t>
      </w:r>
    </w:p>
    <w:p w14:paraId="71C78448" w14:textId="77777777" w:rsidR="004A30E1" w:rsidRDefault="004A30E1">
      <w:pPr>
        <w:spacing w:line="360" w:lineRule="auto"/>
        <w:jc w:val="both"/>
        <w:rPr>
          <w:rFonts w:ascii="Simplified Arabic" w:hAnsi="Simplified Arabic" w:cs="Simplified Arabic"/>
          <w:b/>
          <w:bCs/>
          <w:sz w:val="24"/>
          <w:szCs w:val="24"/>
          <w:rtl/>
        </w:rPr>
      </w:pPr>
    </w:p>
    <w:p w14:paraId="0E2AA64F" w14:textId="77777777" w:rsidR="004A30E1" w:rsidRDefault="00684B42">
      <w:pPr>
        <w:pStyle w:val="2"/>
        <w:jc w:val="center"/>
        <w:rPr>
          <w:rtl/>
        </w:rPr>
      </w:pPr>
      <w:bookmarkStart w:id="17" w:name="_Toc194153749"/>
      <w:bookmarkStart w:id="18" w:name="_Toc194154159"/>
      <w:bookmarkStart w:id="19" w:name="_Toc194154460"/>
      <w:r>
        <w:rPr>
          <w:rFonts w:hint="cs"/>
          <w:rtl/>
        </w:rPr>
        <w:lastRenderedPageBreak/>
        <w:t>فهرس الموضوعات</w:t>
      </w:r>
      <w:bookmarkEnd w:id="17"/>
      <w:bookmarkEnd w:id="18"/>
      <w:bookmarkEnd w:id="19"/>
    </w:p>
    <w:p w14:paraId="153AEA9C" w14:textId="77777777" w:rsidR="004A30E1" w:rsidRDefault="00684B42">
      <w:pPr>
        <w:pStyle w:val="20"/>
        <w:tabs>
          <w:tab w:val="right" w:leader="dot" w:pos="8822"/>
        </w:tabs>
        <w:rPr>
          <w:rStyle w:val="Hyperlink"/>
        </w:rPr>
      </w:pPr>
      <w:r>
        <w:rPr>
          <w:rFonts w:ascii="Simplified Arabic" w:hAnsi="Simplified Arabic" w:cs="Simplified Arabic"/>
          <w:noProof/>
          <w:sz w:val="28"/>
          <w:szCs w:val="28"/>
          <w:rtl/>
        </w:rPr>
        <w:fldChar w:fldCharType="begin"/>
      </w:r>
      <w:r>
        <w:rPr>
          <w:rFonts w:ascii="Simplified Arabic" w:hAnsi="Simplified Arabic" w:cs="Simplified Arabic"/>
          <w:noProof/>
          <w:sz w:val="28"/>
          <w:szCs w:val="28"/>
          <w:rtl/>
        </w:rPr>
        <w:instrText xml:space="preserve"> </w:instrText>
      </w:r>
      <w:r>
        <w:rPr>
          <w:rFonts w:ascii="Simplified Arabic" w:hAnsi="Simplified Arabic" w:cs="Simplified Arabic"/>
          <w:noProof/>
          <w:sz w:val="28"/>
          <w:szCs w:val="28"/>
        </w:rPr>
        <w:instrText>TOC</w:instrText>
      </w:r>
      <w:r>
        <w:rPr>
          <w:rFonts w:ascii="Simplified Arabic" w:hAnsi="Simplified Arabic" w:cs="Simplified Arabic"/>
          <w:noProof/>
          <w:sz w:val="28"/>
          <w:szCs w:val="28"/>
          <w:rtl/>
        </w:rPr>
        <w:instrText xml:space="preserve"> \</w:instrText>
      </w:r>
      <w:r>
        <w:rPr>
          <w:rFonts w:ascii="Simplified Arabic" w:hAnsi="Simplified Arabic" w:cs="Simplified Arabic"/>
          <w:noProof/>
          <w:sz w:val="28"/>
          <w:szCs w:val="28"/>
        </w:rPr>
        <w:instrText>o "1-3" \h \z \u</w:instrText>
      </w:r>
      <w:r>
        <w:rPr>
          <w:rFonts w:ascii="Simplified Arabic" w:hAnsi="Simplified Arabic" w:cs="Simplified Arabic"/>
          <w:noProof/>
          <w:sz w:val="28"/>
          <w:szCs w:val="28"/>
          <w:rtl/>
        </w:rPr>
        <w:instrText xml:space="preserve"> </w:instrText>
      </w:r>
      <w:r>
        <w:rPr>
          <w:rFonts w:ascii="Simplified Arabic" w:hAnsi="Simplified Arabic" w:cs="Simplified Arabic"/>
          <w:noProof/>
          <w:sz w:val="28"/>
          <w:szCs w:val="28"/>
          <w:rtl/>
        </w:rPr>
        <w:fldChar w:fldCharType="separate"/>
      </w:r>
      <w:hyperlink w:anchor="_Toc194154452" w:history="1">
        <w:r w:rsidR="004A30E1">
          <w:rPr>
            <w:rStyle w:val="Hyperlink"/>
            <w:noProof/>
            <w:rtl/>
          </w:rPr>
          <w:t>البسملة</w:t>
        </w:r>
        <w:r w:rsidR="004A30E1">
          <w:rPr>
            <w:rStyle w:val="Hyperlink"/>
            <w:webHidden/>
          </w:rPr>
          <w:tab/>
        </w:r>
        <w:r w:rsidR="004A30E1">
          <w:rPr>
            <w:rStyle w:val="Hyperlink"/>
            <w:webHidden/>
          </w:rPr>
          <w:fldChar w:fldCharType="begin"/>
        </w:r>
        <w:r w:rsidR="004A30E1">
          <w:rPr>
            <w:rStyle w:val="Hyperlink"/>
            <w:webHidden/>
          </w:rPr>
          <w:instrText xml:space="preserve"> PAGEREF _Toc194154452 \h </w:instrText>
        </w:r>
        <w:r w:rsidR="004A30E1">
          <w:rPr>
            <w:rStyle w:val="Hyperlink"/>
            <w:webHidden/>
          </w:rPr>
        </w:r>
        <w:r w:rsidR="004A30E1">
          <w:rPr>
            <w:rStyle w:val="Hyperlink"/>
            <w:noProof/>
            <w:webHidden/>
          </w:rPr>
          <w:fldChar w:fldCharType="separate"/>
        </w:r>
        <w:r w:rsidR="004A30E1">
          <w:rPr>
            <w:rStyle w:val="Hyperlink"/>
            <w:rFonts w:hint="eastAsia"/>
            <w:noProof/>
            <w:webHidden/>
            <w:rtl/>
          </w:rPr>
          <w:t>‌ب</w:t>
        </w:r>
        <w:r w:rsidR="004A30E1">
          <w:rPr>
            <w:rStyle w:val="Hyperlink"/>
            <w:webHidden/>
          </w:rPr>
          <w:fldChar w:fldCharType="end"/>
        </w:r>
      </w:hyperlink>
    </w:p>
    <w:p w14:paraId="10472835" w14:textId="77777777" w:rsidR="004A30E1" w:rsidRDefault="004A30E1">
      <w:pPr>
        <w:pStyle w:val="20"/>
        <w:tabs>
          <w:tab w:val="right" w:leader="dot" w:pos="8822"/>
        </w:tabs>
        <w:rPr>
          <w:rStyle w:val="Hyperlink"/>
        </w:rPr>
      </w:pPr>
      <w:hyperlink w:anchor="_Toc194154453" w:history="1">
        <w:r>
          <w:rPr>
            <w:rStyle w:val="Hyperlink"/>
            <w:noProof/>
            <w:rtl/>
          </w:rPr>
          <w:t>الاستهلالية</w:t>
        </w:r>
        <w:r>
          <w:rPr>
            <w:rStyle w:val="Hyperlink"/>
            <w:webHidden/>
          </w:rPr>
          <w:tab/>
        </w:r>
        <w:r>
          <w:rPr>
            <w:rStyle w:val="Hyperlink"/>
            <w:webHidden/>
          </w:rPr>
          <w:fldChar w:fldCharType="begin"/>
        </w:r>
        <w:r>
          <w:rPr>
            <w:rStyle w:val="Hyperlink"/>
            <w:webHidden/>
          </w:rPr>
          <w:instrText xml:space="preserve"> PAGEREF _Toc194154453 \h </w:instrText>
        </w:r>
        <w:r>
          <w:rPr>
            <w:rStyle w:val="Hyperlink"/>
            <w:webHidden/>
          </w:rPr>
        </w:r>
        <w:r>
          <w:rPr>
            <w:rStyle w:val="Hyperlink"/>
            <w:noProof/>
            <w:webHidden/>
          </w:rPr>
          <w:fldChar w:fldCharType="separate"/>
        </w:r>
        <w:r>
          <w:rPr>
            <w:rStyle w:val="Hyperlink"/>
            <w:rFonts w:hint="eastAsia"/>
            <w:noProof/>
            <w:webHidden/>
            <w:rtl/>
          </w:rPr>
          <w:t>‌ج</w:t>
        </w:r>
        <w:r>
          <w:rPr>
            <w:rStyle w:val="Hyperlink"/>
            <w:webHidden/>
          </w:rPr>
          <w:fldChar w:fldCharType="end"/>
        </w:r>
      </w:hyperlink>
    </w:p>
    <w:p w14:paraId="14DE4250" w14:textId="77777777" w:rsidR="004A30E1" w:rsidRDefault="004A30E1">
      <w:pPr>
        <w:pStyle w:val="20"/>
        <w:tabs>
          <w:tab w:val="right" w:leader="dot" w:pos="8822"/>
        </w:tabs>
        <w:rPr>
          <w:rStyle w:val="Hyperlink"/>
        </w:rPr>
      </w:pPr>
      <w:hyperlink r:id="rId14" w:anchor="_Toc194154454" w:history="1">
        <w:r>
          <w:rPr>
            <w:rStyle w:val="Hyperlink"/>
            <w:noProof/>
            <w:rtl/>
          </w:rPr>
          <w:t>الإهداء:</w:t>
        </w:r>
        <w:r>
          <w:rPr>
            <w:rStyle w:val="Hyperlink"/>
            <w:webHidden/>
          </w:rPr>
          <w:tab/>
        </w:r>
        <w:r>
          <w:rPr>
            <w:rStyle w:val="Hyperlink"/>
            <w:webHidden/>
          </w:rPr>
          <w:fldChar w:fldCharType="begin"/>
        </w:r>
        <w:r>
          <w:rPr>
            <w:rStyle w:val="Hyperlink"/>
            <w:webHidden/>
          </w:rPr>
          <w:instrText xml:space="preserve"> PAGEREF _Toc194154454 \h </w:instrText>
        </w:r>
        <w:r>
          <w:rPr>
            <w:rStyle w:val="Hyperlink"/>
            <w:webHidden/>
          </w:rPr>
        </w:r>
        <w:r>
          <w:rPr>
            <w:rStyle w:val="Hyperlink"/>
            <w:noProof/>
            <w:webHidden/>
          </w:rPr>
          <w:fldChar w:fldCharType="separate"/>
        </w:r>
        <w:r>
          <w:rPr>
            <w:rStyle w:val="Hyperlink"/>
            <w:rFonts w:hint="eastAsia"/>
            <w:noProof/>
            <w:webHidden/>
            <w:rtl/>
          </w:rPr>
          <w:t>‌د</w:t>
        </w:r>
        <w:r>
          <w:rPr>
            <w:rStyle w:val="Hyperlink"/>
            <w:webHidden/>
          </w:rPr>
          <w:fldChar w:fldCharType="end"/>
        </w:r>
      </w:hyperlink>
    </w:p>
    <w:p w14:paraId="2DA2AE5C" w14:textId="77777777" w:rsidR="004A30E1" w:rsidRDefault="004A30E1">
      <w:pPr>
        <w:pStyle w:val="20"/>
        <w:tabs>
          <w:tab w:val="right" w:leader="dot" w:pos="8822"/>
        </w:tabs>
        <w:rPr>
          <w:rStyle w:val="Hyperlink"/>
        </w:rPr>
      </w:pPr>
      <w:hyperlink r:id="rId15" w:anchor="_Toc194154455" w:history="1">
        <w:r>
          <w:rPr>
            <w:rStyle w:val="Hyperlink"/>
            <w:noProof/>
            <w:rtl/>
          </w:rPr>
          <w:t xml:space="preserve">الشكر والتقدير </w:t>
        </w:r>
        <w:r>
          <w:rPr>
            <w:rStyle w:val="Hyperlink"/>
            <w:noProof/>
          </w:rPr>
          <w:t>Acknowledgments</w:t>
        </w:r>
        <w:r>
          <w:rPr>
            <w:rStyle w:val="Hyperlink"/>
            <w:noProof/>
            <w:rtl/>
          </w:rPr>
          <w:t>)</w:t>
        </w:r>
        <w:r>
          <w:rPr>
            <w:rStyle w:val="Hyperlink"/>
            <w:webHidden/>
          </w:rPr>
          <w:tab/>
        </w:r>
        <w:r>
          <w:rPr>
            <w:rStyle w:val="Hyperlink"/>
            <w:webHidden/>
          </w:rPr>
          <w:fldChar w:fldCharType="begin"/>
        </w:r>
        <w:r>
          <w:rPr>
            <w:rStyle w:val="Hyperlink"/>
            <w:webHidden/>
          </w:rPr>
          <w:instrText xml:space="preserve"> PAGEREF _Toc194154455 \h </w:instrText>
        </w:r>
        <w:r>
          <w:rPr>
            <w:rStyle w:val="Hyperlink"/>
            <w:webHidden/>
          </w:rPr>
        </w:r>
        <w:r>
          <w:rPr>
            <w:rStyle w:val="Hyperlink"/>
            <w:noProof/>
            <w:webHidden/>
          </w:rPr>
          <w:fldChar w:fldCharType="separate"/>
        </w:r>
        <w:r>
          <w:rPr>
            <w:rStyle w:val="Hyperlink"/>
            <w:rFonts w:hint="eastAsia"/>
            <w:noProof/>
            <w:webHidden/>
            <w:rtl/>
          </w:rPr>
          <w:t>‌ه</w:t>
        </w:r>
        <w:r>
          <w:rPr>
            <w:rStyle w:val="Hyperlink"/>
            <w:webHidden/>
          </w:rPr>
          <w:fldChar w:fldCharType="end"/>
        </w:r>
      </w:hyperlink>
    </w:p>
    <w:p w14:paraId="5507DB35" w14:textId="77777777" w:rsidR="004A30E1" w:rsidRDefault="004A30E1">
      <w:pPr>
        <w:pStyle w:val="20"/>
        <w:tabs>
          <w:tab w:val="right" w:leader="dot" w:pos="8822"/>
        </w:tabs>
        <w:rPr>
          <w:rFonts w:eastAsia="SimSun"/>
          <w:noProof/>
          <w14:ligatures w14:val="none"/>
        </w:rPr>
      </w:pPr>
      <w:hyperlink w:anchor="_Toc194154456" w:history="1">
        <w:r>
          <w:rPr>
            <w:rStyle w:val="Hyperlink"/>
            <w:noProof/>
            <w:rtl/>
          </w:rPr>
          <w:t>المستخلص:</w:t>
        </w:r>
        <w:r>
          <w:rPr>
            <w:noProof/>
            <w:webHidden/>
          </w:rPr>
          <w:tab/>
        </w:r>
        <w:r>
          <w:rPr>
            <w:noProof/>
            <w:webHidden/>
          </w:rPr>
          <w:fldChar w:fldCharType="begin"/>
        </w:r>
        <w:r>
          <w:rPr>
            <w:noProof/>
            <w:webHidden/>
          </w:rPr>
          <w:instrText xml:space="preserve"> PAGEREF _Toc194154456 \h </w:instrText>
        </w:r>
        <w:r>
          <w:rPr>
            <w:noProof/>
            <w:webHidden/>
          </w:rPr>
        </w:r>
        <w:r>
          <w:rPr>
            <w:noProof/>
            <w:webHidden/>
          </w:rPr>
          <w:fldChar w:fldCharType="separate"/>
        </w:r>
        <w:r>
          <w:rPr>
            <w:rFonts w:hint="eastAsia"/>
            <w:noProof/>
            <w:webHidden/>
            <w:rtl/>
          </w:rPr>
          <w:t>‌و</w:t>
        </w:r>
        <w:r>
          <w:rPr>
            <w:noProof/>
            <w:webHidden/>
          </w:rPr>
          <w:fldChar w:fldCharType="end"/>
        </w:r>
      </w:hyperlink>
    </w:p>
    <w:p w14:paraId="29716DA7" w14:textId="77777777" w:rsidR="004A30E1" w:rsidRDefault="004A30E1">
      <w:pPr>
        <w:pStyle w:val="20"/>
        <w:tabs>
          <w:tab w:val="right" w:leader="dot" w:pos="8822"/>
        </w:tabs>
        <w:rPr>
          <w:rFonts w:eastAsia="SimSun"/>
          <w:noProof/>
          <w14:ligatures w14:val="none"/>
        </w:rPr>
      </w:pPr>
      <w:hyperlink w:anchor="_Toc194154457" w:history="1">
        <w:r>
          <w:rPr>
            <w:rStyle w:val="Hyperlink"/>
            <w:noProof/>
            <w:rtl/>
          </w:rPr>
          <w:t>الكلمات المفتاحية:</w:t>
        </w:r>
        <w:r>
          <w:rPr>
            <w:noProof/>
            <w:webHidden/>
          </w:rPr>
          <w:tab/>
        </w:r>
        <w:r>
          <w:rPr>
            <w:noProof/>
            <w:webHidden/>
          </w:rPr>
          <w:fldChar w:fldCharType="begin"/>
        </w:r>
        <w:r>
          <w:rPr>
            <w:noProof/>
            <w:webHidden/>
          </w:rPr>
          <w:instrText xml:space="preserve"> PAGEREF _Toc194154457 \h </w:instrText>
        </w:r>
        <w:r>
          <w:rPr>
            <w:noProof/>
            <w:webHidden/>
          </w:rPr>
        </w:r>
        <w:r>
          <w:rPr>
            <w:noProof/>
            <w:webHidden/>
          </w:rPr>
          <w:fldChar w:fldCharType="separate"/>
        </w:r>
        <w:r>
          <w:rPr>
            <w:rFonts w:hint="eastAsia"/>
            <w:noProof/>
            <w:webHidden/>
            <w:rtl/>
          </w:rPr>
          <w:t>‌و</w:t>
        </w:r>
        <w:r>
          <w:rPr>
            <w:noProof/>
            <w:webHidden/>
          </w:rPr>
          <w:fldChar w:fldCharType="end"/>
        </w:r>
      </w:hyperlink>
    </w:p>
    <w:p w14:paraId="7F885AA2" w14:textId="77777777" w:rsidR="004A30E1" w:rsidRDefault="004A30E1">
      <w:pPr>
        <w:pStyle w:val="20"/>
        <w:tabs>
          <w:tab w:val="right" w:leader="dot" w:pos="8822"/>
        </w:tabs>
        <w:rPr>
          <w:rFonts w:eastAsia="SimSun"/>
          <w:noProof/>
          <w14:ligatures w14:val="none"/>
        </w:rPr>
      </w:pPr>
      <w:hyperlink w:anchor="_Toc194154458" w:history="1">
        <w:r>
          <w:rPr>
            <w:rStyle w:val="Hyperlink"/>
            <w:noProof/>
            <w:lang w:bidi="ar-EG"/>
          </w:rPr>
          <w:t>Abstract</w:t>
        </w:r>
        <w:r>
          <w:rPr>
            <w:noProof/>
            <w:webHidden/>
          </w:rPr>
          <w:tab/>
        </w:r>
        <w:r>
          <w:rPr>
            <w:noProof/>
            <w:webHidden/>
          </w:rPr>
          <w:fldChar w:fldCharType="begin"/>
        </w:r>
        <w:r>
          <w:rPr>
            <w:noProof/>
            <w:webHidden/>
          </w:rPr>
          <w:instrText xml:space="preserve"> PAGEREF _Toc194154458 \h </w:instrText>
        </w:r>
        <w:r>
          <w:rPr>
            <w:noProof/>
            <w:webHidden/>
          </w:rPr>
        </w:r>
        <w:r>
          <w:rPr>
            <w:noProof/>
            <w:webHidden/>
          </w:rPr>
          <w:fldChar w:fldCharType="separate"/>
        </w:r>
        <w:r>
          <w:rPr>
            <w:rFonts w:hint="eastAsia"/>
            <w:noProof/>
            <w:webHidden/>
            <w:rtl/>
          </w:rPr>
          <w:t>‌ز</w:t>
        </w:r>
        <w:r>
          <w:rPr>
            <w:noProof/>
            <w:webHidden/>
          </w:rPr>
          <w:fldChar w:fldCharType="end"/>
        </w:r>
      </w:hyperlink>
    </w:p>
    <w:p w14:paraId="2D09F72F" w14:textId="77777777" w:rsidR="004A30E1" w:rsidRDefault="004A30E1">
      <w:pPr>
        <w:pStyle w:val="20"/>
        <w:tabs>
          <w:tab w:val="right" w:leader="dot" w:pos="8822"/>
        </w:tabs>
        <w:rPr>
          <w:rFonts w:eastAsia="SimSun"/>
          <w:noProof/>
          <w14:ligatures w14:val="none"/>
        </w:rPr>
      </w:pPr>
      <w:hyperlink w:anchor="_Toc194154459" w:history="1">
        <w:r>
          <w:rPr>
            <w:rStyle w:val="Hyperlink"/>
            <w:noProof/>
            <w:lang w:bidi="ar-EG"/>
          </w:rPr>
          <w:t>Keyword</w:t>
        </w:r>
        <w:r>
          <w:rPr>
            <w:noProof/>
            <w:webHidden/>
          </w:rPr>
          <w:tab/>
        </w:r>
        <w:r>
          <w:rPr>
            <w:noProof/>
            <w:webHidden/>
          </w:rPr>
          <w:fldChar w:fldCharType="begin"/>
        </w:r>
        <w:r>
          <w:rPr>
            <w:noProof/>
            <w:webHidden/>
          </w:rPr>
          <w:instrText xml:space="preserve"> PAGEREF _Toc194154459 \h </w:instrText>
        </w:r>
        <w:r>
          <w:rPr>
            <w:noProof/>
            <w:webHidden/>
          </w:rPr>
        </w:r>
        <w:r>
          <w:rPr>
            <w:noProof/>
            <w:webHidden/>
          </w:rPr>
          <w:fldChar w:fldCharType="separate"/>
        </w:r>
        <w:r>
          <w:rPr>
            <w:rFonts w:hint="eastAsia"/>
            <w:noProof/>
            <w:webHidden/>
            <w:rtl/>
          </w:rPr>
          <w:t>‌ز</w:t>
        </w:r>
        <w:r>
          <w:rPr>
            <w:noProof/>
            <w:webHidden/>
          </w:rPr>
          <w:fldChar w:fldCharType="end"/>
        </w:r>
      </w:hyperlink>
    </w:p>
    <w:p w14:paraId="725C82FD" w14:textId="77777777" w:rsidR="004A30E1" w:rsidRDefault="004A30E1">
      <w:pPr>
        <w:pStyle w:val="20"/>
        <w:tabs>
          <w:tab w:val="right" w:leader="dot" w:pos="8822"/>
        </w:tabs>
        <w:rPr>
          <w:rFonts w:eastAsia="SimSun"/>
          <w:noProof/>
          <w14:ligatures w14:val="none"/>
        </w:rPr>
      </w:pPr>
      <w:hyperlink w:anchor="_Toc194154460" w:history="1">
        <w:r>
          <w:rPr>
            <w:rStyle w:val="Hyperlink"/>
            <w:noProof/>
            <w:rtl/>
          </w:rPr>
          <w:t>فهرس الموضوعات</w:t>
        </w:r>
        <w:r>
          <w:rPr>
            <w:noProof/>
            <w:webHidden/>
          </w:rPr>
          <w:tab/>
        </w:r>
        <w:r>
          <w:rPr>
            <w:noProof/>
            <w:webHidden/>
          </w:rPr>
          <w:fldChar w:fldCharType="begin"/>
        </w:r>
        <w:r>
          <w:rPr>
            <w:noProof/>
            <w:webHidden/>
          </w:rPr>
          <w:instrText xml:space="preserve"> PAGEREF _Toc194154460 \h </w:instrText>
        </w:r>
        <w:r>
          <w:rPr>
            <w:noProof/>
            <w:webHidden/>
          </w:rPr>
        </w:r>
        <w:r>
          <w:rPr>
            <w:noProof/>
            <w:webHidden/>
          </w:rPr>
          <w:fldChar w:fldCharType="separate"/>
        </w:r>
        <w:r>
          <w:rPr>
            <w:rFonts w:hint="eastAsia"/>
            <w:noProof/>
            <w:webHidden/>
            <w:rtl/>
          </w:rPr>
          <w:t>‌ح</w:t>
        </w:r>
        <w:r>
          <w:rPr>
            <w:noProof/>
            <w:webHidden/>
          </w:rPr>
          <w:fldChar w:fldCharType="end"/>
        </w:r>
      </w:hyperlink>
    </w:p>
    <w:p w14:paraId="621A1799" w14:textId="77777777" w:rsidR="004A30E1" w:rsidRDefault="004A30E1">
      <w:pPr>
        <w:pStyle w:val="11"/>
        <w:rPr>
          <w:rFonts w:ascii="Calibri" w:eastAsia="SimSun" w:hAnsi="Calibri" w:cs="Arial"/>
          <w14:ligatures w14:val="none"/>
        </w:rPr>
      </w:pPr>
      <w:hyperlink w:anchor="_Toc194154461" w:history="1">
        <w:r>
          <w:rPr>
            <w:rStyle w:val="Hyperlink"/>
            <w:rtl/>
          </w:rPr>
          <w:t>الفصل الأول: الإطار النظري</w:t>
        </w:r>
        <w:r>
          <w:rPr>
            <w:webHidden/>
          </w:rPr>
          <w:tab/>
        </w:r>
        <w:r>
          <w:rPr>
            <w:webHidden/>
          </w:rPr>
          <w:fldChar w:fldCharType="begin"/>
        </w:r>
        <w:r>
          <w:rPr>
            <w:webHidden/>
          </w:rPr>
          <w:instrText xml:space="preserve"> PAGEREF _Toc194154461 \h </w:instrText>
        </w:r>
        <w:r>
          <w:rPr>
            <w:webHidden/>
          </w:rPr>
        </w:r>
        <w:r>
          <w:rPr>
            <w:webHidden/>
          </w:rPr>
          <w:fldChar w:fldCharType="separate"/>
        </w:r>
        <w:r>
          <w:rPr>
            <w:webHidden/>
            <w:rtl/>
          </w:rPr>
          <w:t>1</w:t>
        </w:r>
        <w:r>
          <w:rPr>
            <w:webHidden/>
          </w:rPr>
          <w:fldChar w:fldCharType="end"/>
        </w:r>
      </w:hyperlink>
    </w:p>
    <w:p w14:paraId="1E0833CF" w14:textId="77777777" w:rsidR="004A30E1" w:rsidRDefault="004A30E1">
      <w:pPr>
        <w:pStyle w:val="20"/>
        <w:tabs>
          <w:tab w:val="right" w:leader="dot" w:pos="8822"/>
        </w:tabs>
        <w:rPr>
          <w:rFonts w:eastAsia="SimSun"/>
          <w:noProof/>
          <w14:ligatures w14:val="none"/>
        </w:rPr>
      </w:pPr>
      <w:hyperlink w:anchor="_Toc194154462" w:history="1">
        <w:r>
          <w:rPr>
            <w:rStyle w:val="Hyperlink"/>
            <w:noProof/>
            <w:rtl/>
          </w:rPr>
          <w:t>المقدمة:</w:t>
        </w:r>
        <w:r>
          <w:rPr>
            <w:noProof/>
            <w:webHidden/>
          </w:rPr>
          <w:tab/>
        </w:r>
        <w:r>
          <w:rPr>
            <w:noProof/>
            <w:webHidden/>
          </w:rPr>
          <w:fldChar w:fldCharType="begin"/>
        </w:r>
        <w:r>
          <w:rPr>
            <w:noProof/>
            <w:webHidden/>
          </w:rPr>
          <w:instrText xml:space="preserve"> PAGEREF _Toc194154462 \h </w:instrText>
        </w:r>
        <w:r>
          <w:rPr>
            <w:noProof/>
            <w:webHidden/>
          </w:rPr>
        </w:r>
        <w:r>
          <w:rPr>
            <w:noProof/>
            <w:webHidden/>
          </w:rPr>
          <w:fldChar w:fldCharType="separate"/>
        </w:r>
        <w:r>
          <w:rPr>
            <w:noProof/>
            <w:webHidden/>
            <w:rtl/>
          </w:rPr>
          <w:t>2</w:t>
        </w:r>
        <w:r>
          <w:rPr>
            <w:noProof/>
            <w:webHidden/>
          </w:rPr>
          <w:fldChar w:fldCharType="end"/>
        </w:r>
      </w:hyperlink>
    </w:p>
    <w:p w14:paraId="3BB83CE7" w14:textId="77777777" w:rsidR="004A30E1" w:rsidRDefault="004A30E1">
      <w:pPr>
        <w:pStyle w:val="20"/>
        <w:tabs>
          <w:tab w:val="right" w:leader="dot" w:pos="8822"/>
        </w:tabs>
        <w:rPr>
          <w:rFonts w:eastAsia="SimSun"/>
          <w:noProof/>
          <w14:ligatures w14:val="none"/>
        </w:rPr>
      </w:pPr>
      <w:hyperlink w:anchor="_Toc194154463" w:history="1">
        <w:r>
          <w:rPr>
            <w:rStyle w:val="Hyperlink"/>
            <w:noProof/>
            <w:rtl/>
          </w:rPr>
          <w:t xml:space="preserve">2،1مشكلة الدراسة.( </w:t>
        </w:r>
        <w:r>
          <w:rPr>
            <w:rStyle w:val="Hyperlink"/>
            <w:noProof/>
          </w:rPr>
          <w:t>Problem Statement</w:t>
        </w:r>
        <w:r>
          <w:rPr>
            <w:rStyle w:val="Hyperlink"/>
            <w:noProof/>
            <w:rtl/>
          </w:rPr>
          <w:t>)</w:t>
        </w:r>
        <w:r>
          <w:rPr>
            <w:noProof/>
            <w:webHidden/>
          </w:rPr>
          <w:tab/>
        </w:r>
        <w:r>
          <w:rPr>
            <w:noProof/>
            <w:webHidden/>
          </w:rPr>
          <w:fldChar w:fldCharType="begin"/>
        </w:r>
        <w:r>
          <w:rPr>
            <w:noProof/>
            <w:webHidden/>
          </w:rPr>
          <w:instrText xml:space="preserve"> PAGEREF _Toc194154463 \h </w:instrText>
        </w:r>
        <w:r>
          <w:rPr>
            <w:noProof/>
            <w:webHidden/>
          </w:rPr>
        </w:r>
        <w:r>
          <w:rPr>
            <w:noProof/>
            <w:webHidden/>
          </w:rPr>
          <w:fldChar w:fldCharType="separate"/>
        </w:r>
        <w:r>
          <w:rPr>
            <w:noProof/>
            <w:webHidden/>
            <w:rtl/>
          </w:rPr>
          <w:t>3</w:t>
        </w:r>
        <w:r>
          <w:rPr>
            <w:noProof/>
            <w:webHidden/>
          </w:rPr>
          <w:fldChar w:fldCharType="end"/>
        </w:r>
      </w:hyperlink>
    </w:p>
    <w:p w14:paraId="2605464E" w14:textId="77777777" w:rsidR="004A30E1" w:rsidRDefault="004A30E1">
      <w:pPr>
        <w:pStyle w:val="20"/>
        <w:tabs>
          <w:tab w:val="right" w:leader="dot" w:pos="8822"/>
        </w:tabs>
        <w:rPr>
          <w:rFonts w:eastAsia="SimSun"/>
          <w:noProof/>
          <w14:ligatures w14:val="none"/>
        </w:rPr>
      </w:pPr>
      <w:hyperlink w:anchor="_Toc194154464" w:history="1">
        <w:r>
          <w:rPr>
            <w:rStyle w:val="Hyperlink"/>
            <w:noProof/>
            <w:rtl/>
          </w:rPr>
          <w:t>3،1أهمية الدراسة.:</w:t>
        </w:r>
        <w:r>
          <w:rPr>
            <w:rStyle w:val="Hyperlink"/>
            <w:noProof/>
          </w:rPr>
          <w:t>Study Importance)</w:t>
        </w:r>
        <w:r>
          <w:rPr>
            <w:rStyle w:val="Hyperlink"/>
            <w:noProof/>
            <w:rtl/>
          </w:rPr>
          <w:t>)</w:t>
        </w:r>
        <w:r>
          <w:rPr>
            <w:noProof/>
            <w:webHidden/>
          </w:rPr>
          <w:tab/>
        </w:r>
        <w:r>
          <w:rPr>
            <w:noProof/>
            <w:webHidden/>
          </w:rPr>
          <w:fldChar w:fldCharType="begin"/>
        </w:r>
        <w:r>
          <w:rPr>
            <w:noProof/>
            <w:webHidden/>
          </w:rPr>
          <w:instrText xml:space="preserve"> PAGEREF _Toc194154464 \h </w:instrText>
        </w:r>
        <w:r>
          <w:rPr>
            <w:noProof/>
            <w:webHidden/>
          </w:rPr>
        </w:r>
        <w:r>
          <w:rPr>
            <w:noProof/>
            <w:webHidden/>
          </w:rPr>
          <w:fldChar w:fldCharType="separate"/>
        </w:r>
        <w:r>
          <w:rPr>
            <w:noProof/>
            <w:webHidden/>
            <w:rtl/>
          </w:rPr>
          <w:t>4</w:t>
        </w:r>
        <w:r>
          <w:rPr>
            <w:noProof/>
            <w:webHidden/>
          </w:rPr>
          <w:fldChar w:fldCharType="end"/>
        </w:r>
      </w:hyperlink>
    </w:p>
    <w:p w14:paraId="3366F6C1" w14:textId="77777777" w:rsidR="004A30E1" w:rsidRDefault="004A30E1">
      <w:pPr>
        <w:pStyle w:val="20"/>
        <w:tabs>
          <w:tab w:val="right" w:leader="dot" w:pos="8822"/>
        </w:tabs>
        <w:rPr>
          <w:rFonts w:eastAsia="SimSun"/>
          <w:noProof/>
          <w14:ligatures w14:val="none"/>
        </w:rPr>
      </w:pPr>
      <w:hyperlink w:anchor="_Toc194154465" w:history="1">
        <w:r>
          <w:rPr>
            <w:rStyle w:val="Hyperlink"/>
            <w:noProof/>
            <w:rtl/>
          </w:rPr>
          <w:t xml:space="preserve">4،1أهداف الدراسة: </w:t>
        </w:r>
        <w:r>
          <w:rPr>
            <w:rStyle w:val="Hyperlink"/>
            <w:noProof/>
          </w:rPr>
          <w:t>Study Purpose)</w:t>
        </w:r>
        <w:r>
          <w:rPr>
            <w:rStyle w:val="Hyperlink"/>
            <w:noProof/>
            <w:rtl/>
          </w:rPr>
          <w:t>)</w:t>
        </w:r>
        <w:r>
          <w:rPr>
            <w:noProof/>
            <w:webHidden/>
          </w:rPr>
          <w:tab/>
        </w:r>
        <w:r>
          <w:rPr>
            <w:noProof/>
            <w:webHidden/>
          </w:rPr>
          <w:fldChar w:fldCharType="begin"/>
        </w:r>
        <w:r>
          <w:rPr>
            <w:noProof/>
            <w:webHidden/>
          </w:rPr>
          <w:instrText xml:space="preserve"> PAGEREF _Toc194154465 \h </w:instrText>
        </w:r>
        <w:r>
          <w:rPr>
            <w:noProof/>
            <w:webHidden/>
          </w:rPr>
        </w:r>
        <w:r>
          <w:rPr>
            <w:noProof/>
            <w:webHidden/>
          </w:rPr>
          <w:fldChar w:fldCharType="separate"/>
        </w:r>
        <w:r>
          <w:rPr>
            <w:noProof/>
            <w:webHidden/>
            <w:rtl/>
          </w:rPr>
          <w:t>4</w:t>
        </w:r>
        <w:r>
          <w:rPr>
            <w:noProof/>
            <w:webHidden/>
          </w:rPr>
          <w:fldChar w:fldCharType="end"/>
        </w:r>
      </w:hyperlink>
    </w:p>
    <w:p w14:paraId="10150A7B" w14:textId="77777777" w:rsidR="004A30E1" w:rsidRDefault="004A30E1">
      <w:pPr>
        <w:pStyle w:val="20"/>
        <w:tabs>
          <w:tab w:val="right" w:leader="dot" w:pos="8822"/>
        </w:tabs>
        <w:rPr>
          <w:rFonts w:eastAsia="SimSun"/>
          <w:noProof/>
          <w14:ligatures w14:val="none"/>
        </w:rPr>
      </w:pPr>
      <w:hyperlink w:anchor="_Toc194154466" w:history="1">
        <w:r>
          <w:rPr>
            <w:rStyle w:val="Hyperlink"/>
            <w:noProof/>
            <w:rtl/>
          </w:rPr>
          <w:t>5.1تساؤلات الدراسة:(</w:t>
        </w:r>
        <w:r>
          <w:rPr>
            <w:rStyle w:val="Hyperlink"/>
            <w:noProof/>
          </w:rPr>
          <w:t>Study Questions</w:t>
        </w:r>
        <w:r>
          <w:rPr>
            <w:rStyle w:val="Hyperlink"/>
            <w:noProof/>
            <w:rtl/>
          </w:rPr>
          <w:t>)</w:t>
        </w:r>
        <w:r>
          <w:rPr>
            <w:noProof/>
            <w:webHidden/>
          </w:rPr>
          <w:tab/>
        </w:r>
        <w:r>
          <w:rPr>
            <w:noProof/>
            <w:webHidden/>
          </w:rPr>
          <w:fldChar w:fldCharType="begin"/>
        </w:r>
        <w:r>
          <w:rPr>
            <w:noProof/>
            <w:webHidden/>
          </w:rPr>
          <w:instrText xml:space="preserve"> PAGEREF _Toc194154466 \h </w:instrText>
        </w:r>
        <w:r>
          <w:rPr>
            <w:noProof/>
            <w:webHidden/>
          </w:rPr>
        </w:r>
        <w:r>
          <w:rPr>
            <w:noProof/>
            <w:webHidden/>
          </w:rPr>
          <w:fldChar w:fldCharType="separate"/>
        </w:r>
        <w:r>
          <w:rPr>
            <w:noProof/>
            <w:webHidden/>
            <w:rtl/>
          </w:rPr>
          <w:t>5</w:t>
        </w:r>
        <w:r>
          <w:rPr>
            <w:noProof/>
            <w:webHidden/>
          </w:rPr>
          <w:fldChar w:fldCharType="end"/>
        </w:r>
      </w:hyperlink>
    </w:p>
    <w:p w14:paraId="123FC549" w14:textId="77777777" w:rsidR="004A30E1" w:rsidRDefault="004A30E1">
      <w:pPr>
        <w:pStyle w:val="20"/>
        <w:tabs>
          <w:tab w:val="right" w:leader="dot" w:pos="8822"/>
        </w:tabs>
        <w:rPr>
          <w:rFonts w:eastAsia="SimSun"/>
          <w:noProof/>
          <w14:ligatures w14:val="none"/>
        </w:rPr>
      </w:pPr>
      <w:hyperlink w:anchor="_Toc194154467" w:history="1">
        <w:r>
          <w:rPr>
            <w:rStyle w:val="Hyperlink"/>
            <w:noProof/>
            <w:rtl/>
          </w:rPr>
          <w:t xml:space="preserve">6.1فروض الدراسة: </w:t>
        </w:r>
        <w:r>
          <w:rPr>
            <w:rStyle w:val="Hyperlink"/>
            <w:noProof/>
          </w:rPr>
          <w:t>Research Hypotheses)</w:t>
        </w:r>
        <w:r>
          <w:rPr>
            <w:rStyle w:val="Hyperlink"/>
            <w:noProof/>
            <w:rtl/>
          </w:rPr>
          <w:t>)</w:t>
        </w:r>
        <w:r>
          <w:rPr>
            <w:noProof/>
            <w:webHidden/>
          </w:rPr>
          <w:tab/>
        </w:r>
        <w:r>
          <w:rPr>
            <w:noProof/>
            <w:webHidden/>
          </w:rPr>
          <w:fldChar w:fldCharType="begin"/>
        </w:r>
        <w:r>
          <w:rPr>
            <w:noProof/>
            <w:webHidden/>
          </w:rPr>
          <w:instrText xml:space="preserve"> PAGEREF _Toc194154467 \h </w:instrText>
        </w:r>
        <w:r>
          <w:rPr>
            <w:noProof/>
            <w:webHidden/>
          </w:rPr>
        </w:r>
        <w:r>
          <w:rPr>
            <w:noProof/>
            <w:webHidden/>
          </w:rPr>
          <w:fldChar w:fldCharType="separate"/>
        </w:r>
        <w:r>
          <w:rPr>
            <w:noProof/>
            <w:webHidden/>
            <w:rtl/>
          </w:rPr>
          <w:t>6</w:t>
        </w:r>
        <w:r>
          <w:rPr>
            <w:noProof/>
            <w:webHidden/>
          </w:rPr>
          <w:fldChar w:fldCharType="end"/>
        </w:r>
      </w:hyperlink>
    </w:p>
    <w:p w14:paraId="338048A1" w14:textId="77777777" w:rsidR="004A30E1" w:rsidRDefault="004A30E1">
      <w:pPr>
        <w:pStyle w:val="20"/>
        <w:tabs>
          <w:tab w:val="right" w:leader="dot" w:pos="8822"/>
        </w:tabs>
        <w:rPr>
          <w:rFonts w:eastAsia="SimSun"/>
          <w:noProof/>
          <w14:ligatures w14:val="none"/>
        </w:rPr>
      </w:pPr>
      <w:hyperlink w:anchor="_Toc194154468" w:history="1">
        <w:r>
          <w:rPr>
            <w:rStyle w:val="Hyperlink"/>
            <w:noProof/>
            <w:rtl/>
          </w:rPr>
          <w:t xml:space="preserve">7.1النموذج النظري للدراسة:( </w:t>
        </w:r>
        <w:r>
          <w:rPr>
            <w:rStyle w:val="Hyperlink"/>
            <w:noProof/>
          </w:rPr>
          <w:t>Theoretical Model</w:t>
        </w:r>
        <w:r>
          <w:rPr>
            <w:rStyle w:val="Hyperlink"/>
            <w:noProof/>
            <w:rtl/>
          </w:rPr>
          <w:t>)</w:t>
        </w:r>
        <w:r>
          <w:rPr>
            <w:noProof/>
            <w:webHidden/>
          </w:rPr>
          <w:tab/>
        </w:r>
        <w:r>
          <w:rPr>
            <w:noProof/>
            <w:webHidden/>
          </w:rPr>
          <w:fldChar w:fldCharType="begin"/>
        </w:r>
        <w:r>
          <w:rPr>
            <w:noProof/>
            <w:webHidden/>
          </w:rPr>
          <w:instrText xml:space="preserve"> PAGEREF _Toc194154468 \h </w:instrText>
        </w:r>
        <w:r>
          <w:rPr>
            <w:noProof/>
            <w:webHidden/>
          </w:rPr>
        </w:r>
        <w:r>
          <w:rPr>
            <w:noProof/>
            <w:webHidden/>
          </w:rPr>
          <w:fldChar w:fldCharType="separate"/>
        </w:r>
        <w:r>
          <w:rPr>
            <w:noProof/>
            <w:webHidden/>
            <w:rtl/>
          </w:rPr>
          <w:t>6</w:t>
        </w:r>
        <w:r>
          <w:rPr>
            <w:noProof/>
            <w:webHidden/>
          </w:rPr>
          <w:fldChar w:fldCharType="end"/>
        </w:r>
      </w:hyperlink>
    </w:p>
    <w:p w14:paraId="5B6F0A6D" w14:textId="77777777" w:rsidR="004A30E1" w:rsidRDefault="004A30E1">
      <w:pPr>
        <w:pStyle w:val="11"/>
        <w:rPr>
          <w:rFonts w:ascii="Calibri" w:eastAsia="SimSun" w:hAnsi="Calibri" w:cs="Arial"/>
          <w14:ligatures w14:val="none"/>
        </w:rPr>
      </w:pPr>
      <w:hyperlink w:anchor="_Toc194154469" w:history="1">
        <w:r>
          <w:rPr>
            <w:rStyle w:val="Hyperlink"/>
            <w:rFonts w:ascii="Calibri Light" w:eastAsia="SimSun" w:hAnsi="Calibri Light"/>
            <w:rtl/>
          </w:rPr>
          <w:t>الفصل الثاني:  الدراسات السابقة والمتغيرات</w:t>
        </w:r>
        <w:r>
          <w:rPr>
            <w:webHidden/>
          </w:rPr>
          <w:tab/>
        </w:r>
        <w:r>
          <w:rPr>
            <w:webHidden/>
          </w:rPr>
          <w:fldChar w:fldCharType="begin"/>
        </w:r>
        <w:r>
          <w:rPr>
            <w:webHidden/>
          </w:rPr>
          <w:instrText xml:space="preserve"> PAGEREF _Toc194154469 \h </w:instrText>
        </w:r>
        <w:r>
          <w:rPr>
            <w:webHidden/>
          </w:rPr>
        </w:r>
        <w:r>
          <w:rPr>
            <w:webHidden/>
          </w:rPr>
          <w:fldChar w:fldCharType="separate"/>
        </w:r>
        <w:r>
          <w:rPr>
            <w:webHidden/>
            <w:rtl/>
          </w:rPr>
          <w:t>10</w:t>
        </w:r>
        <w:r>
          <w:rPr>
            <w:webHidden/>
          </w:rPr>
          <w:fldChar w:fldCharType="end"/>
        </w:r>
      </w:hyperlink>
    </w:p>
    <w:p w14:paraId="4DEFCB71" w14:textId="77777777" w:rsidR="004A30E1" w:rsidRDefault="004A30E1">
      <w:pPr>
        <w:pStyle w:val="20"/>
        <w:tabs>
          <w:tab w:val="right" w:leader="dot" w:pos="8822"/>
        </w:tabs>
        <w:rPr>
          <w:rFonts w:eastAsia="SimSun"/>
          <w:noProof/>
          <w14:ligatures w14:val="none"/>
        </w:rPr>
      </w:pPr>
      <w:hyperlink w:anchor="_Toc194154470" w:history="1">
        <w:r>
          <w:rPr>
            <w:rStyle w:val="Hyperlink"/>
            <w:noProof/>
            <w:rtl/>
          </w:rPr>
          <w:t>2.1 مقدمة:(</w:t>
        </w:r>
        <w:r>
          <w:rPr>
            <w:rStyle w:val="Hyperlink"/>
            <w:noProof/>
          </w:rPr>
          <w:t>Introduction</w:t>
        </w:r>
        <w:r>
          <w:rPr>
            <w:rStyle w:val="Hyperlink"/>
            <w:noProof/>
            <w:rtl/>
          </w:rPr>
          <w:t>)</w:t>
        </w:r>
        <w:r>
          <w:rPr>
            <w:noProof/>
            <w:webHidden/>
          </w:rPr>
          <w:tab/>
        </w:r>
        <w:r>
          <w:rPr>
            <w:noProof/>
            <w:webHidden/>
          </w:rPr>
          <w:fldChar w:fldCharType="begin"/>
        </w:r>
        <w:r>
          <w:rPr>
            <w:noProof/>
            <w:webHidden/>
          </w:rPr>
          <w:instrText xml:space="preserve"> PAGEREF _Toc194154470 \h </w:instrText>
        </w:r>
        <w:r>
          <w:rPr>
            <w:noProof/>
            <w:webHidden/>
          </w:rPr>
        </w:r>
        <w:r>
          <w:rPr>
            <w:noProof/>
            <w:webHidden/>
          </w:rPr>
          <w:fldChar w:fldCharType="separate"/>
        </w:r>
        <w:r>
          <w:rPr>
            <w:noProof/>
            <w:webHidden/>
            <w:rtl/>
          </w:rPr>
          <w:t>11</w:t>
        </w:r>
        <w:r>
          <w:rPr>
            <w:noProof/>
            <w:webHidden/>
          </w:rPr>
          <w:fldChar w:fldCharType="end"/>
        </w:r>
      </w:hyperlink>
    </w:p>
    <w:p w14:paraId="035C91B6" w14:textId="77777777" w:rsidR="004A30E1" w:rsidRDefault="004A30E1">
      <w:pPr>
        <w:pStyle w:val="20"/>
        <w:tabs>
          <w:tab w:val="right" w:leader="dot" w:pos="8822"/>
        </w:tabs>
        <w:rPr>
          <w:rFonts w:eastAsia="SimSun"/>
          <w:noProof/>
          <w14:ligatures w14:val="none"/>
        </w:rPr>
      </w:pPr>
      <w:hyperlink w:anchor="_Toc194154471" w:history="1">
        <w:r>
          <w:rPr>
            <w:rStyle w:val="Hyperlink"/>
            <w:rFonts w:ascii="Calibri Light" w:hAnsi="Calibri Light" w:cs="Times New Roman"/>
            <w:noProof/>
            <w:rtl/>
          </w:rPr>
          <w:t xml:space="preserve">2.2 المتغيرات الأساسية في الدراسة: </w:t>
        </w:r>
        <w:r>
          <w:rPr>
            <w:rStyle w:val="Hyperlink"/>
            <w:rFonts w:ascii="Calibri Light" w:hAnsi="Calibri Light" w:cs="Times New Roman"/>
            <w:noProof/>
          </w:rPr>
          <w:t>Key Variables in the Study)</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_Toc194154471 \h </w:instrText>
        </w:r>
        <w:r>
          <w:rPr>
            <w:noProof/>
            <w:webHidden/>
          </w:rPr>
        </w:r>
        <w:r>
          <w:rPr>
            <w:noProof/>
            <w:webHidden/>
          </w:rPr>
          <w:fldChar w:fldCharType="separate"/>
        </w:r>
        <w:r>
          <w:rPr>
            <w:noProof/>
            <w:webHidden/>
            <w:rtl/>
          </w:rPr>
          <w:t>11</w:t>
        </w:r>
        <w:r>
          <w:rPr>
            <w:noProof/>
            <w:webHidden/>
          </w:rPr>
          <w:fldChar w:fldCharType="end"/>
        </w:r>
      </w:hyperlink>
    </w:p>
    <w:p w14:paraId="114E9690" w14:textId="77777777" w:rsidR="004A30E1" w:rsidRDefault="004A30E1">
      <w:pPr>
        <w:pStyle w:val="20"/>
        <w:tabs>
          <w:tab w:val="right" w:leader="dot" w:pos="8822"/>
        </w:tabs>
        <w:rPr>
          <w:rFonts w:eastAsia="SimSun"/>
          <w:noProof/>
          <w14:ligatures w14:val="none"/>
        </w:rPr>
      </w:pPr>
      <w:hyperlink w:anchor="_Toc194154472" w:history="1">
        <w:r>
          <w:rPr>
            <w:rStyle w:val="Hyperlink"/>
            <w:rFonts w:ascii="Calibri Light" w:hAnsi="Calibri Light" w:cs="Times New Roman"/>
            <w:noProof/>
            <w:rtl/>
          </w:rPr>
          <w:t>٢,٢,١.المتغير المستقل (</w:t>
        </w:r>
        <w:r>
          <w:rPr>
            <w:rStyle w:val="Hyperlink"/>
            <w:rFonts w:ascii="Calibri Light" w:hAnsi="Calibri Light" w:cs="Times New Roman"/>
            <w:noProof/>
          </w:rPr>
          <w:t>Independent Variable</w:t>
        </w:r>
        <w:r>
          <w:rPr>
            <w:rStyle w:val="Hyperlink"/>
            <w:rFonts w:ascii="Calibri Light" w:hAnsi="Calibri Light" w:cs="Times New Roman"/>
            <w:noProof/>
            <w:rtl/>
          </w:rPr>
          <w:t>) الابتكار:</w:t>
        </w:r>
        <w:r>
          <w:rPr>
            <w:noProof/>
            <w:webHidden/>
          </w:rPr>
          <w:tab/>
        </w:r>
        <w:r>
          <w:rPr>
            <w:noProof/>
            <w:webHidden/>
          </w:rPr>
          <w:fldChar w:fldCharType="begin"/>
        </w:r>
        <w:r>
          <w:rPr>
            <w:noProof/>
            <w:webHidden/>
          </w:rPr>
          <w:instrText xml:space="preserve"> PAGEREF _Toc194154472 \h </w:instrText>
        </w:r>
        <w:r>
          <w:rPr>
            <w:noProof/>
            <w:webHidden/>
          </w:rPr>
        </w:r>
        <w:r>
          <w:rPr>
            <w:noProof/>
            <w:webHidden/>
          </w:rPr>
          <w:fldChar w:fldCharType="separate"/>
        </w:r>
        <w:r>
          <w:rPr>
            <w:noProof/>
            <w:webHidden/>
            <w:rtl/>
          </w:rPr>
          <w:t>12</w:t>
        </w:r>
        <w:r>
          <w:rPr>
            <w:noProof/>
            <w:webHidden/>
          </w:rPr>
          <w:fldChar w:fldCharType="end"/>
        </w:r>
      </w:hyperlink>
    </w:p>
    <w:p w14:paraId="0EF2C292" w14:textId="77777777" w:rsidR="004A30E1" w:rsidRDefault="004A30E1">
      <w:pPr>
        <w:pStyle w:val="20"/>
        <w:tabs>
          <w:tab w:val="right" w:leader="dot" w:pos="8822"/>
        </w:tabs>
        <w:rPr>
          <w:rFonts w:eastAsia="SimSun"/>
          <w:noProof/>
          <w14:ligatures w14:val="none"/>
        </w:rPr>
      </w:pPr>
      <w:hyperlink w:anchor="_Toc194154473" w:history="1">
        <w:r>
          <w:rPr>
            <w:rStyle w:val="Hyperlink"/>
            <w:rFonts w:ascii="Calibri Light" w:hAnsi="Calibri Light" w:cs="Times New Roman"/>
            <w:noProof/>
            <w:rtl/>
          </w:rPr>
          <w:t>2,٢,١,١ تعريف الابتكار (</w:t>
        </w:r>
        <w:r>
          <w:rPr>
            <w:rStyle w:val="Hyperlink"/>
            <w:rFonts w:ascii="Calibri Light" w:hAnsi="Calibri Light" w:cs="Times New Roman"/>
            <w:noProof/>
          </w:rPr>
          <w:t>Definition of Innovation</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_Toc194154473 \h </w:instrText>
        </w:r>
        <w:r>
          <w:rPr>
            <w:noProof/>
            <w:webHidden/>
          </w:rPr>
        </w:r>
        <w:r>
          <w:rPr>
            <w:noProof/>
            <w:webHidden/>
          </w:rPr>
          <w:fldChar w:fldCharType="separate"/>
        </w:r>
        <w:r>
          <w:rPr>
            <w:noProof/>
            <w:webHidden/>
            <w:rtl/>
          </w:rPr>
          <w:t>12</w:t>
        </w:r>
        <w:r>
          <w:rPr>
            <w:noProof/>
            <w:webHidden/>
          </w:rPr>
          <w:fldChar w:fldCharType="end"/>
        </w:r>
      </w:hyperlink>
    </w:p>
    <w:p w14:paraId="121F0D9E" w14:textId="77777777" w:rsidR="004A30E1" w:rsidRDefault="004A30E1">
      <w:pPr>
        <w:pStyle w:val="20"/>
        <w:tabs>
          <w:tab w:val="right" w:leader="dot" w:pos="8822"/>
        </w:tabs>
        <w:rPr>
          <w:rFonts w:eastAsia="SimSun"/>
          <w:noProof/>
          <w14:ligatures w14:val="none"/>
        </w:rPr>
      </w:pPr>
      <w:hyperlink w:anchor="_Toc194154474" w:history="1">
        <w:r>
          <w:rPr>
            <w:rStyle w:val="Hyperlink"/>
            <w:rFonts w:ascii="Calibri Light" w:hAnsi="Calibri Light" w:cs="Times New Roman"/>
            <w:noProof/>
            <w:rtl/>
          </w:rPr>
          <w:t>2,٢,١,٢ أبعاد الابتكار في الشركات الناشئة (</w:t>
        </w:r>
        <w:r>
          <w:rPr>
            <w:rStyle w:val="Hyperlink"/>
            <w:rFonts w:ascii="Calibri Light" w:hAnsi="Calibri Light" w:cs="Times New Roman"/>
            <w:noProof/>
          </w:rPr>
          <w:t>Dimensions of Innovation In Startups</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_Toc194154474 \h </w:instrText>
        </w:r>
        <w:r>
          <w:rPr>
            <w:noProof/>
            <w:webHidden/>
          </w:rPr>
        </w:r>
        <w:r>
          <w:rPr>
            <w:noProof/>
            <w:webHidden/>
          </w:rPr>
          <w:fldChar w:fldCharType="separate"/>
        </w:r>
        <w:r>
          <w:rPr>
            <w:noProof/>
            <w:webHidden/>
            <w:rtl/>
          </w:rPr>
          <w:t>12</w:t>
        </w:r>
        <w:r>
          <w:rPr>
            <w:noProof/>
            <w:webHidden/>
          </w:rPr>
          <w:fldChar w:fldCharType="end"/>
        </w:r>
      </w:hyperlink>
    </w:p>
    <w:p w14:paraId="4C5A312D" w14:textId="77777777" w:rsidR="004A30E1" w:rsidRDefault="004A30E1">
      <w:pPr>
        <w:pStyle w:val="20"/>
        <w:tabs>
          <w:tab w:val="right" w:leader="dot" w:pos="8822"/>
        </w:tabs>
        <w:rPr>
          <w:rFonts w:eastAsia="SimSun"/>
          <w:noProof/>
          <w14:ligatures w14:val="none"/>
        </w:rPr>
      </w:pPr>
      <w:hyperlink w:anchor="_Toc194154475" w:history="1">
        <w:r>
          <w:rPr>
            <w:rStyle w:val="Hyperlink"/>
            <w:rFonts w:ascii="Calibri Light" w:hAnsi="Calibri Light" w:cs="Times New Roman"/>
            <w:noProof/>
            <w:rtl/>
          </w:rPr>
          <w:t>2,٢,٢ المتغير التابع (</w:t>
        </w:r>
        <w:r>
          <w:rPr>
            <w:rStyle w:val="Hyperlink"/>
            <w:rFonts w:ascii="Calibri Light" w:hAnsi="Calibri Light" w:cs="Times New Roman"/>
            <w:noProof/>
          </w:rPr>
          <w:t>Dependent Variable</w:t>
        </w:r>
        <w:r>
          <w:rPr>
            <w:rStyle w:val="Hyperlink"/>
            <w:rFonts w:ascii="Calibri Light" w:hAnsi="Calibri Light" w:cs="Times New Roman"/>
            <w:noProof/>
            <w:rtl/>
          </w:rPr>
          <w:t>): الأداء المالي:</w:t>
        </w:r>
        <w:r>
          <w:rPr>
            <w:noProof/>
            <w:webHidden/>
          </w:rPr>
          <w:tab/>
        </w:r>
        <w:r>
          <w:rPr>
            <w:noProof/>
            <w:webHidden/>
          </w:rPr>
          <w:fldChar w:fldCharType="begin"/>
        </w:r>
        <w:r>
          <w:rPr>
            <w:noProof/>
            <w:webHidden/>
          </w:rPr>
          <w:instrText xml:space="preserve"> PAGEREF _Toc194154475 \h </w:instrText>
        </w:r>
        <w:r>
          <w:rPr>
            <w:noProof/>
            <w:webHidden/>
          </w:rPr>
        </w:r>
        <w:r>
          <w:rPr>
            <w:noProof/>
            <w:webHidden/>
          </w:rPr>
          <w:fldChar w:fldCharType="separate"/>
        </w:r>
        <w:r>
          <w:rPr>
            <w:noProof/>
            <w:webHidden/>
            <w:rtl/>
          </w:rPr>
          <w:t>13</w:t>
        </w:r>
        <w:r>
          <w:rPr>
            <w:noProof/>
            <w:webHidden/>
          </w:rPr>
          <w:fldChar w:fldCharType="end"/>
        </w:r>
      </w:hyperlink>
    </w:p>
    <w:p w14:paraId="3B1D6FD4" w14:textId="77777777" w:rsidR="004A30E1" w:rsidRDefault="004A30E1">
      <w:pPr>
        <w:pStyle w:val="20"/>
        <w:tabs>
          <w:tab w:val="right" w:leader="dot" w:pos="8822"/>
        </w:tabs>
        <w:rPr>
          <w:rFonts w:eastAsia="SimSun"/>
          <w:noProof/>
          <w14:ligatures w14:val="none"/>
        </w:rPr>
      </w:pPr>
      <w:hyperlink w:anchor="_Toc194154476" w:history="1">
        <w:r>
          <w:rPr>
            <w:rStyle w:val="Hyperlink"/>
            <w:rFonts w:ascii="Calibri Light" w:hAnsi="Calibri Light" w:cs="Times New Roman"/>
            <w:noProof/>
            <w:rtl/>
          </w:rPr>
          <w:t xml:space="preserve">٢,٢,٢,٢ أبعاد الأداء المالي:( </w:t>
        </w:r>
        <w:r>
          <w:rPr>
            <w:rStyle w:val="Hyperlink"/>
            <w:rFonts w:ascii="Calibri Light" w:hAnsi="Calibri Light" w:cs="Times New Roman"/>
            <w:noProof/>
          </w:rPr>
          <w:t>Dimensions of Financial Performance</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_Toc194154476 \h </w:instrText>
        </w:r>
        <w:r>
          <w:rPr>
            <w:noProof/>
            <w:webHidden/>
          </w:rPr>
        </w:r>
        <w:r>
          <w:rPr>
            <w:noProof/>
            <w:webHidden/>
          </w:rPr>
          <w:fldChar w:fldCharType="separate"/>
        </w:r>
        <w:r>
          <w:rPr>
            <w:noProof/>
            <w:webHidden/>
            <w:rtl/>
          </w:rPr>
          <w:t>14</w:t>
        </w:r>
        <w:r>
          <w:rPr>
            <w:noProof/>
            <w:webHidden/>
          </w:rPr>
          <w:fldChar w:fldCharType="end"/>
        </w:r>
      </w:hyperlink>
    </w:p>
    <w:p w14:paraId="7357E1BE" w14:textId="77777777" w:rsidR="004A30E1" w:rsidRDefault="004A30E1">
      <w:pPr>
        <w:pStyle w:val="20"/>
        <w:tabs>
          <w:tab w:val="right" w:leader="dot" w:pos="8822"/>
        </w:tabs>
        <w:rPr>
          <w:rFonts w:eastAsia="SimSun"/>
          <w:noProof/>
          <w14:ligatures w14:val="none"/>
        </w:rPr>
      </w:pPr>
      <w:hyperlink w:anchor="_Toc194154477" w:history="1">
        <w:r>
          <w:rPr>
            <w:rStyle w:val="Hyperlink"/>
            <w:rFonts w:ascii="Calibri Light" w:hAnsi="Calibri Light" w:cs="Times New Roman"/>
            <w:noProof/>
            <w:rtl/>
          </w:rPr>
          <w:t>2.2.3 العلاقة بين الابتكار والأداء المالي: (</w:t>
        </w:r>
        <w:r>
          <w:rPr>
            <w:rStyle w:val="Hyperlink"/>
            <w:rFonts w:ascii="Calibri Light" w:hAnsi="Calibri Light" w:cs="Times New Roman"/>
            <w:noProof/>
          </w:rPr>
          <w:t>The Relationship Between Innovation and Financial Performance</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_Toc194154477 \h </w:instrText>
        </w:r>
        <w:r>
          <w:rPr>
            <w:noProof/>
            <w:webHidden/>
          </w:rPr>
        </w:r>
        <w:r>
          <w:rPr>
            <w:noProof/>
            <w:webHidden/>
          </w:rPr>
          <w:fldChar w:fldCharType="separate"/>
        </w:r>
        <w:r>
          <w:rPr>
            <w:noProof/>
            <w:webHidden/>
            <w:rtl/>
          </w:rPr>
          <w:t>15</w:t>
        </w:r>
        <w:r>
          <w:rPr>
            <w:noProof/>
            <w:webHidden/>
          </w:rPr>
          <w:fldChar w:fldCharType="end"/>
        </w:r>
      </w:hyperlink>
    </w:p>
    <w:p w14:paraId="0D7C2C0A" w14:textId="77777777" w:rsidR="004A30E1" w:rsidRDefault="004A30E1">
      <w:pPr>
        <w:pStyle w:val="20"/>
        <w:tabs>
          <w:tab w:val="right" w:leader="dot" w:pos="8822"/>
        </w:tabs>
        <w:rPr>
          <w:rFonts w:eastAsia="SimSun"/>
          <w:noProof/>
          <w14:ligatures w14:val="none"/>
        </w:rPr>
      </w:pPr>
      <w:hyperlink w:anchor="_Toc194154478" w:history="1">
        <w:r>
          <w:rPr>
            <w:rStyle w:val="Hyperlink"/>
            <w:rFonts w:ascii="Calibri Light" w:hAnsi="Calibri Light" w:cs="Times New Roman"/>
            <w:noProof/>
            <w:rtl/>
          </w:rPr>
          <w:t>2.3 مراجعة الدراسات السابقة: (</w:t>
        </w:r>
        <w:r>
          <w:rPr>
            <w:rStyle w:val="Hyperlink"/>
            <w:rFonts w:ascii="Calibri Light" w:hAnsi="Calibri Light" w:cs="Times New Roman"/>
            <w:noProof/>
          </w:rPr>
          <w:t>Summary of Past Studies</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_Toc194154478 \h </w:instrText>
        </w:r>
        <w:r>
          <w:rPr>
            <w:noProof/>
            <w:webHidden/>
          </w:rPr>
        </w:r>
        <w:r>
          <w:rPr>
            <w:noProof/>
            <w:webHidden/>
          </w:rPr>
          <w:fldChar w:fldCharType="separate"/>
        </w:r>
        <w:r>
          <w:rPr>
            <w:noProof/>
            <w:webHidden/>
            <w:rtl/>
          </w:rPr>
          <w:t>16</w:t>
        </w:r>
        <w:r>
          <w:rPr>
            <w:noProof/>
            <w:webHidden/>
          </w:rPr>
          <w:fldChar w:fldCharType="end"/>
        </w:r>
      </w:hyperlink>
    </w:p>
    <w:p w14:paraId="6FB23267" w14:textId="77777777" w:rsidR="004A30E1" w:rsidRDefault="004A30E1">
      <w:pPr>
        <w:pStyle w:val="20"/>
        <w:tabs>
          <w:tab w:val="right" w:leader="dot" w:pos="8822"/>
        </w:tabs>
        <w:rPr>
          <w:rFonts w:eastAsia="SimSun"/>
          <w:noProof/>
          <w14:ligatures w14:val="none"/>
        </w:rPr>
      </w:pPr>
      <w:hyperlink w:anchor="_Toc194154479" w:history="1">
        <w:r>
          <w:rPr>
            <w:rStyle w:val="Hyperlink"/>
            <w:rFonts w:ascii="Calibri Light" w:hAnsi="Calibri Light" w:cs="Times New Roman"/>
            <w:noProof/>
            <w:rtl/>
          </w:rPr>
          <w:t>2.4 مناقشة نتائج الدراسات السابقة: (</w:t>
        </w:r>
        <w:r>
          <w:rPr>
            <w:rStyle w:val="Hyperlink"/>
            <w:rFonts w:ascii="Calibri Light" w:hAnsi="Calibri Light" w:cs="Times New Roman"/>
            <w:noProof/>
          </w:rPr>
          <w:t>Discussion of Past Studies' Findings</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_Toc194154479 \h </w:instrText>
        </w:r>
        <w:r>
          <w:rPr>
            <w:noProof/>
            <w:webHidden/>
          </w:rPr>
        </w:r>
        <w:r>
          <w:rPr>
            <w:noProof/>
            <w:webHidden/>
          </w:rPr>
          <w:fldChar w:fldCharType="separate"/>
        </w:r>
        <w:r>
          <w:rPr>
            <w:noProof/>
            <w:webHidden/>
            <w:rtl/>
          </w:rPr>
          <w:t>20</w:t>
        </w:r>
        <w:r>
          <w:rPr>
            <w:noProof/>
            <w:webHidden/>
          </w:rPr>
          <w:fldChar w:fldCharType="end"/>
        </w:r>
      </w:hyperlink>
    </w:p>
    <w:p w14:paraId="22449128" w14:textId="77777777" w:rsidR="004A30E1" w:rsidRDefault="004A30E1">
      <w:pPr>
        <w:pStyle w:val="20"/>
        <w:tabs>
          <w:tab w:val="right" w:leader="dot" w:pos="8822"/>
        </w:tabs>
        <w:rPr>
          <w:rFonts w:eastAsia="SimSun"/>
          <w:noProof/>
          <w14:ligatures w14:val="none"/>
        </w:rPr>
      </w:pPr>
      <w:hyperlink w:anchor="_Toc194154480" w:history="1">
        <w:r>
          <w:rPr>
            <w:rStyle w:val="Hyperlink"/>
            <w:rFonts w:ascii="Calibri Light" w:hAnsi="Calibri Light" w:cs="Times New Roman"/>
            <w:noProof/>
            <w:rtl/>
          </w:rPr>
          <w:t>2,4,1أوجه التشابه بين الدراسات السابقة:</w:t>
        </w:r>
        <w:r>
          <w:rPr>
            <w:noProof/>
            <w:webHidden/>
          </w:rPr>
          <w:tab/>
        </w:r>
        <w:r>
          <w:rPr>
            <w:noProof/>
            <w:webHidden/>
          </w:rPr>
          <w:fldChar w:fldCharType="begin"/>
        </w:r>
        <w:r>
          <w:rPr>
            <w:noProof/>
            <w:webHidden/>
          </w:rPr>
          <w:instrText xml:space="preserve"> PAGEREF _Toc194154480 \h </w:instrText>
        </w:r>
        <w:r>
          <w:rPr>
            <w:noProof/>
            <w:webHidden/>
          </w:rPr>
        </w:r>
        <w:r>
          <w:rPr>
            <w:noProof/>
            <w:webHidden/>
          </w:rPr>
          <w:fldChar w:fldCharType="separate"/>
        </w:r>
        <w:r>
          <w:rPr>
            <w:noProof/>
            <w:webHidden/>
            <w:rtl/>
          </w:rPr>
          <w:t>20</w:t>
        </w:r>
        <w:r>
          <w:rPr>
            <w:noProof/>
            <w:webHidden/>
          </w:rPr>
          <w:fldChar w:fldCharType="end"/>
        </w:r>
      </w:hyperlink>
    </w:p>
    <w:p w14:paraId="3B81690C" w14:textId="77777777" w:rsidR="004A30E1" w:rsidRDefault="004A30E1">
      <w:pPr>
        <w:pStyle w:val="20"/>
        <w:tabs>
          <w:tab w:val="right" w:leader="dot" w:pos="8822"/>
        </w:tabs>
        <w:rPr>
          <w:rFonts w:eastAsia="SimSun"/>
          <w:noProof/>
          <w14:ligatures w14:val="none"/>
        </w:rPr>
      </w:pPr>
      <w:hyperlink w:anchor="_Toc194154481" w:history="1">
        <w:r>
          <w:rPr>
            <w:rStyle w:val="Hyperlink"/>
            <w:rFonts w:ascii="Calibri Light" w:hAnsi="Calibri Light" w:cs="Times New Roman"/>
            <w:noProof/>
            <w:rtl/>
          </w:rPr>
          <w:t>2,4,4 : الثغرات البحثية:</w:t>
        </w:r>
        <w:r>
          <w:rPr>
            <w:noProof/>
            <w:webHidden/>
          </w:rPr>
          <w:tab/>
        </w:r>
        <w:r>
          <w:rPr>
            <w:noProof/>
            <w:webHidden/>
          </w:rPr>
          <w:fldChar w:fldCharType="begin"/>
        </w:r>
        <w:r>
          <w:rPr>
            <w:noProof/>
            <w:webHidden/>
          </w:rPr>
          <w:instrText xml:space="preserve"> PAGEREF _Toc194154481 \h </w:instrText>
        </w:r>
        <w:r>
          <w:rPr>
            <w:noProof/>
            <w:webHidden/>
          </w:rPr>
        </w:r>
        <w:r>
          <w:rPr>
            <w:noProof/>
            <w:webHidden/>
          </w:rPr>
          <w:fldChar w:fldCharType="separate"/>
        </w:r>
        <w:r>
          <w:rPr>
            <w:noProof/>
            <w:webHidden/>
            <w:rtl/>
          </w:rPr>
          <w:t>23</w:t>
        </w:r>
        <w:r>
          <w:rPr>
            <w:noProof/>
            <w:webHidden/>
          </w:rPr>
          <w:fldChar w:fldCharType="end"/>
        </w:r>
      </w:hyperlink>
    </w:p>
    <w:p w14:paraId="6EA7D011" w14:textId="77777777" w:rsidR="004A30E1" w:rsidRDefault="004A30E1">
      <w:pPr>
        <w:pStyle w:val="20"/>
        <w:tabs>
          <w:tab w:val="right" w:leader="dot" w:pos="8822"/>
        </w:tabs>
        <w:rPr>
          <w:rFonts w:eastAsia="SimSun"/>
          <w:noProof/>
          <w14:ligatures w14:val="none"/>
        </w:rPr>
      </w:pPr>
      <w:hyperlink w:anchor="_Toc194154482" w:history="1">
        <w:r>
          <w:rPr>
            <w:rStyle w:val="Hyperlink"/>
            <w:rFonts w:ascii="Calibri Light" w:hAnsi="Calibri Light" w:cs="Times New Roman"/>
            <w:noProof/>
            <w:rtl/>
          </w:rPr>
          <w:t>2,4,5استفادة الدراسة الحالية من الدراسات السابقة في عدة مجالات :</w:t>
        </w:r>
        <w:r>
          <w:rPr>
            <w:noProof/>
            <w:webHidden/>
          </w:rPr>
          <w:tab/>
        </w:r>
        <w:r>
          <w:rPr>
            <w:noProof/>
            <w:webHidden/>
          </w:rPr>
          <w:fldChar w:fldCharType="begin"/>
        </w:r>
        <w:r>
          <w:rPr>
            <w:noProof/>
            <w:webHidden/>
          </w:rPr>
          <w:instrText xml:space="preserve"> PAGEREF _Toc194154482 \h </w:instrText>
        </w:r>
        <w:r>
          <w:rPr>
            <w:noProof/>
            <w:webHidden/>
          </w:rPr>
        </w:r>
        <w:r>
          <w:rPr>
            <w:noProof/>
            <w:webHidden/>
          </w:rPr>
          <w:fldChar w:fldCharType="separate"/>
        </w:r>
        <w:r>
          <w:rPr>
            <w:noProof/>
            <w:webHidden/>
            <w:rtl/>
          </w:rPr>
          <w:t>23</w:t>
        </w:r>
        <w:r>
          <w:rPr>
            <w:noProof/>
            <w:webHidden/>
          </w:rPr>
          <w:fldChar w:fldCharType="end"/>
        </w:r>
      </w:hyperlink>
    </w:p>
    <w:p w14:paraId="36E60CCB" w14:textId="77777777" w:rsidR="004A30E1" w:rsidRDefault="004A30E1">
      <w:pPr>
        <w:pStyle w:val="20"/>
        <w:tabs>
          <w:tab w:val="right" w:leader="dot" w:pos="8822"/>
        </w:tabs>
        <w:rPr>
          <w:rFonts w:eastAsia="SimSun"/>
          <w:noProof/>
          <w14:ligatures w14:val="none"/>
        </w:rPr>
      </w:pPr>
      <w:hyperlink w:anchor="_Toc194154483" w:history="1">
        <w:r>
          <w:rPr>
            <w:rStyle w:val="Hyperlink"/>
            <w:rFonts w:ascii="Calibri Light" w:hAnsi="Calibri Light" w:cs="Times New Roman"/>
            <w:noProof/>
            <w:rtl/>
          </w:rPr>
          <w:t>2,4,6: اقتراحات لدراسات مستقبلية:</w:t>
        </w:r>
        <w:r>
          <w:rPr>
            <w:noProof/>
            <w:webHidden/>
          </w:rPr>
          <w:tab/>
        </w:r>
        <w:r>
          <w:rPr>
            <w:noProof/>
            <w:webHidden/>
          </w:rPr>
          <w:fldChar w:fldCharType="begin"/>
        </w:r>
        <w:r>
          <w:rPr>
            <w:noProof/>
            <w:webHidden/>
          </w:rPr>
          <w:instrText xml:space="preserve"> PAGEREF _Toc194154483 \h </w:instrText>
        </w:r>
        <w:r>
          <w:rPr>
            <w:noProof/>
            <w:webHidden/>
          </w:rPr>
        </w:r>
        <w:r>
          <w:rPr>
            <w:noProof/>
            <w:webHidden/>
          </w:rPr>
          <w:fldChar w:fldCharType="separate"/>
        </w:r>
        <w:r>
          <w:rPr>
            <w:noProof/>
            <w:webHidden/>
            <w:rtl/>
          </w:rPr>
          <w:t>24</w:t>
        </w:r>
        <w:r>
          <w:rPr>
            <w:noProof/>
            <w:webHidden/>
          </w:rPr>
          <w:fldChar w:fldCharType="end"/>
        </w:r>
      </w:hyperlink>
    </w:p>
    <w:p w14:paraId="3285A1E3" w14:textId="77777777" w:rsidR="004A30E1" w:rsidRDefault="004A30E1">
      <w:pPr>
        <w:pStyle w:val="20"/>
        <w:tabs>
          <w:tab w:val="right" w:leader="dot" w:pos="8822"/>
        </w:tabs>
        <w:rPr>
          <w:rFonts w:eastAsia="SimSun"/>
          <w:noProof/>
          <w14:ligatures w14:val="none"/>
        </w:rPr>
      </w:pPr>
      <w:hyperlink w:anchor="_Toc194154484" w:history="1">
        <w:r>
          <w:rPr>
            <w:rStyle w:val="Hyperlink"/>
            <w:rFonts w:ascii="Calibri Light" w:hAnsi="Calibri Light" w:cs="Times New Roman"/>
            <w:noProof/>
            <w:rtl/>
          </w:rPr>
          <w:t>2.5 الإطار النظري للدراسة (</w:t>
        </w:r>
        <w:r>
          <w:rPr>
            <w:rStyle w:val="Hyperlink"/>
            <w:rFonts w:ascii="Calibri Light" w:hAnsi="Calibri Light" w:cs="Times New Roman"/>
            <w:noProof/>
          </w:rPr>
          <w:t>Theoretical Framework</w:t>
        </w:r>
        <w:r>
          <w:rPr>
            <w:rStyle w:val="Hyperlink"/>
            <w:rFonts w:ascii="Calibri Light" w:hAnsi="Calibri Light" w:cs="Times New Roman"/>
            <w:noProof/>
            <w:rtl/>
          </w:rPr>
          <w:t>)</w:t>
        </w:r>
        <w:r>
          <w:rPr>
            <w:noProof/>
            <w:webHidden/>
          </w:rPr>
          <w:tab/>
        </w:r>
        <w:r>
          <w:rPr>
            <w:noProof/>
            <w:webHidden/>
          </w:rPr>
          <w:fldChar w:fldCharType="begin"/>
        </w:r>
        <w:r>
          <w:rPr>
            <w:noProof/>
            <w:webHidden/>
          </w:rPr>
          <w:instrText xml:space="preserve"> PAGEREF _Toc194154484 \h </w:instrText>
        </w:r>
        <w:r>
          <w:rPr>
            <w:noProof/>
            <w:webHidden/>
          </w:rPr>
        </w:r>
        <w:r>
          <w:rPr>
            <w:noProof/>
            <w:webHidden/>
          </w:rPr>
          <w:fldChar w:fldCharType="separate"/>
        </w:r>
        <w:r>
          <w:rPr>
            <w:noProof/>
            <w:webHidden/>
            <w:rtl/>
          </w:rPr>
          <w:t>25</w:t>
        </w:r>
        <w:r>
          <w:rPr>
            <w:noProof/>
            <w:webHidden/>
          </w:rPr>
          <w:fldChar w:fldCharType="end"/>
        </w:r>
      </w:hyperlink>
    </w:p>
    <w:p w14:paraId="4BA048A5" w14:textId="77777777" w:rsidR="004A30E1" w:rsidRDefault="004A30E1">
      <w:pPr>
        <w:pStyle w:val="20"/>
        <w:tabs>
          <w:tab w:val="right" w:leader="dot" w:pos="8822"/>
        </w:tabs>
        <w:rPr>
          <w:rFonts w:eastAsia="SimSun"/>
          <w:noProof/>
          <w14:ligatures w14:val="none"/>
        </w:rPr>
      </w:pPr>
      <w:hyperlink w:anchor="_Toc194154485" w:history="1">
        <w:r>
          <w:rPr>
            <w:rStyle w:val="Hyperlink"/>
            <w:rFonts w:ascii="Calibri Light" w:hAnsi="Calibri Light" w:cs="Times New Roman"/>
            <w:noProof/>
            <w:rtl/>
          </w:rPr>
          <w:t>١,2,5.مقدمة:</w:t>
        </w:r>
        <w:r>
          <w:rPr>
            <w:noProof/>
            <w:webHidden/>
          </w:rPr>
          <w:tab/>
        </w:r>
        <w:r>
          <w:rPr>
            <w:noProof/>
            <w:webHidden/>
          </w:rPr>
          <w:fldChar w:fldCharType="begin"/>
        </w:r>
        <w:r>
          <w:rPr>
            <w:noProof/>
            <w:webHidden/>
          </w:rPr>
          <w:instrText xml:space="preserve"> PAGEREF _Toc194154485 \h </w:instrText>
        </w:r>
        <w:r>
          <w:rPr>
            <w:noProof/>
            <w:webHidden/>
          </w:rPr>
        </w:r>
        <w:r>
          <w:rPr>
            <w:noProof/>
            <w:webHidden/>
          </w:rPr>
          <w:fldChar w:fldCharType="separate"/>
        </w:r>
        <w:r>
          <w:rPr>
            <w:noProof/>
            <w:webHidden/>
            <w:rtl/>
          </w:rPr>
          <w:t>25</w:t>
        </w:r>
        <w:r>
          <w:rPr>
            <w:noProof/>
            <w:webHidden/>
          </w:rPr>
          <w:fldChar w:fldCharType="end"/>
        </w:r>
      </w:hyperlink>
    </w:p>
    <w:p w14:paraId="5F0FD135" w14:textId="77777777" w:rsidR="004A30E1" w:rsidRDefault="004A30E1">
      <w:pPr>
        <w:pStyle w:val="20"/>
        <w:tabs>
          <w:tab w:val="right" w:leader="dot" w:pos="8822"/>
        </w:tabs>
        <w:rPr>
          <w:rFonts w:eastAsia="SimSun"/>
          <w:noProof/>
          <w14:ligatures w14:val="none"/>
        </w:rPr>
      </w:pPr>
      <w:hyperlink w:anchor="_Toc194154486" w:history="1">
        <w:r>
          <w:rPr>
            <w:rStyle w:val="Hyperlink"/>
            <w:rFonts w:ascii="Calibri Light" w:hAnsi="Calibri Light" w:cs="Times New Roman"/>
            <w:noProof/>
            <w:rtl/>
          </w:rPr>
          <w:t>٢,٥,٢. النظريات العلمية الداعمة للإطار النظري:</w:t>
        </w:r>
        <w:r>
          <w:rPr>
            <w:noProof/>
            <w:webHidden/>
          </w:rPr>
          <w:tab/>
        </w:r>
        <w:r>
          <w:rPr>
            <w:noProof/>
            <w:webHidden/>
          </w:rPr>
          <w:fldChar w:fldCharType="begin"/>
        </w:r>
        <w:r>
          <w:rPr>
            <w:noProof/>
            <w:webHidden/>
          </w:rPr>
          <w:instrText xml:space="preserve"> PAGEREF _Toc194154486 \h </w:instrText>
        </w:r>
        <w:r>
          <w:rPr>
            <w:noProof/>
            <w:webHidden/>
          </w:rPr>
        </w:r>
        <w:r>
          <w:rPr>
            <w:noProof/>
            <w:webHidden/>
          </w:rPr>
          <w:fldChar w:fldCharType="separate"/>
        </w:r>
        <w:r>
          <w:rPr>
            <w:noProof/>
            <w:webHidden/>
            <w:rtl/>
          </w:rPr>
          <w:t>27</w:t>
        </w:r>
        <w:r>
          <w:rPr>
            <w:noProof/>
            <w:webHidden/>
          </w:rPr>
          <w:fldChar w:fldCharType="end"/>
        </w:r>
      </w:hyperlink>
    </w:p>
    <w:p w14:paraId="7CD9D456" w14:textId="77777777" w:rsidR="004A30E1" w:rsidRDefault="004A30E1">
      <w:pPr>
        <w:pStyle w:val="20"/>
        <w:tabs>
          <w:tab w:val="right" w:leader="dot" w:pos="8822"/>
        </w:tabs>
        <w:rPr>
          <w:rFonts w:eastAsia="SimSun"/>
          <w:noProof/>
          <w14:ligatures w14:val="none"/>
        </w:rPr>
      </w:pPr>
      <w:hyperlink w:anchor="_Toc194154487" w:history="1">
        <w:r>
          <w:rPr>
            <w:rStyle w:val="Hyperlink"/>
            <w:rFonts w:ascii="Calibri Light" w:hAnsi="Calibri Light" w:cs="Times New Roman"/>
            <w:noProof/>
            <w:rtl/>
          </w:rPr>
          <w:t>٢,٦ خلاصة الإطار النظري</w:t>
        </w:r>
        <w:r>
          <w:rPr>
            <w:noProof/>
            <w:webHidden/>
          </w:rPr>
          <w:tab/>
        </w:r>
        <w:r>
          <w:rPr>
            <w:noProof/>
            <w:webHidden/>
          </w:rPr>
          <w:fldChar w:fldCharType="begin"/>
        </w:r>
        <w:r>
          <w:rPr>
            <w:noProof/>
            <w:webHidden/>
          </w:rPr>
          <w:instrText xml:space="preserve"> PAGEREF _Toc194154487 \h </w:instrText>
        </w:r>
        <w:r>
          <w:rPr>
            <w:noProof/>
            <w:webHidden/>
          </w:rPr>
        </w:r>
        <w:r>
          <w:rPr>
            <w:noProof/>
            <w:webHidden/>
          </w:rPr>
          <w:fldChar w:fldCharType="separate"/>
        </w:r>
        <w:r>
          <w:rPr>
            <w:noProof/>
            <w:webHidden/>
            <w:rtl/>
          </w:rPr>
          <w:t>29</w:t>
        </w:r>
        <w:r>
          <w:rPr>
            <w:noProof/>
            <w:webHidden/>
          </w:rPr>
          <w:fldChar w:fldCharType="end"/>
        </w:r>
      </w:hyperlink>
    </w:p>
    <w:p w14:paraId="4BB3F1A2" w14:textId="77777777" w:rsidR="004A30E1" w:rsidRDefault="004A30E1">
      <w:pPr>
        <w:pStyle w:val="11"/>
        <w:rPr>
          <w:rFonts w:ascii="Calibri" w:eastAsia="SimSun" w:hAnsi="Calibri" w:cs="Arial"/>
          <w14:ligatures w14:val="none"/>
        </w:rPr>
      </w:pPr>
      <w:hyperlink w:anchor="_Toc194154488" w:history="1">
        <w:r>
          <w:rPr>
            <w:rStyle w:val="Hyperlink"/>
            <w:rtl/>
          </w:rPr>
          <w:t>الفصل الثالث:  المنهجية البحثية</w:t>
        </w:r>
        <w:r>
          <w:rPr>
            <w:webHidden/>
          </w:rPr>
          <w:tab/>
        </w:r>
        <w:r>
          <w:rPr>
            <w:webHidden/>
          </w:rPr>
          <w:fldChar w:fldCharType="begin"/>
        </w:r>
        <w:r>
          <w:rPr>
            <w:webHidden/>
          </w:rPr>
          <w:instrText xml:space="preserve"> PAGEREF _Toc194154488 \h </w:instrText>
        </w:r>
        <w:r>
          <w:rPr>
            <w:webHidden/>
          </w:rPr>
        </w:r>
        <w:r>
          <w:rPr>
            <w:webHidden/>
          </w:rPr>
          <w:fldChar w:fldCharType="separate"/>
        </w:r>
        <w:r>
          <w:rPr>
            <w:webHidden/>
            <w:rtl/>
          </w:rPr>
          <w:t>30</w:t>
        </w:r>
        <w:r>
          <w:rPr>
            <w:webHidden/>
          </w:rPr>
          <w:fldChar w:fldCharType="end"/>
        </w:r>
      </w:hyperlink>
    </w:p>
    <w:p w14:paraId="5149C092" w14:textId="77777777" w:rsidR="004A30E1" w:rsidRDefault="004A30E1">
      <w:pPr>
        <w:pStyle w:val="20"/>
        <w:tabs>
          <w:tab w:val="right" w:leader="dot" w:pos="8822"/>
        </w:tabs>
        <w:rPr>
          <w:rFonts w:eastAsia="SimSun"/>
          <w:noProof/>
          <w14:ligatures w14:val="none"/>
        </w:rPr>
      </w:pPr>
      <w:hyperlink w:anchor="_Toc194154489" w:history="1">
        <w:r>
          <w:rPr>
            <w:rStyle w:val="Hyperlink"/>
            <w:noProof/>
            <w:rtl/>
          </w:rPr>
          <w:t>الفصل الثالث: المنهجية البحثية</w:t>
        </w:r>
        <w:r>
          <w:rPr>
            <w:noProof/>
            <w:webHidden/>
          </w:rPr>
          <w:tab/>
        </w:r>
        <w:r>
          <w:rPr>
            <w:noProof/>
            <w:webHidden/>
          </w:rPr>
          <w:fldChar w:fldCharType="begin"/>
        </w:r>
        <w:r>
          <w:rPr>
            <w:noProof/>
            <w:webHidden/>
          </w:rPr>
          <w:instrText xml:space="preserve"> PAGEREF _Toc194154489 \h </w:instrText>
        </w:r>
        <w:r>
          <w:rPr>
            <w:noProof/>
            <w:webHidden/>
          </w:rPr>
        </w:r>
        <w:r>
          <w:rPr>
            <w:noProof/>
            <w:webHidden/>
          </w:rPr>
          <w:fldChar w:fldCharType="separate"/>
        </w:r>
        <w:r>
          <w:rPr>
            <w:noProof/>
            <w:webHidden/>
            <w:rtl/>
          </w:rPr>
          <w:t>31</w:t>
        </w:r>
        <w:r>
          <w:rPr>
            <w:noProof/>
            <w:webHidden/>
          </w:rPr>
          <w:fldChar w:fldCharType="end"/>
        </w:r>
      </w:hyperlink>
    </w:p>
    <w:p w14:paraId="156D9063" w14:textId="77777777" w:rsidR="004A30E1" w:rsidRDefault="004A30E1">
      <w:pPr>
        <w:pStyle w:val="20"/>
        <w:tabs>
          <w:tab w:val="right" w:leader="dot" w:pos="8822"/>
        </w:tabs>
        <w:rPr>
          <w:rFonts w:eastAsia="SimSun"/>
          <w:noProof/>
          <w14:ligatures w14:val="none"/>
        </w:rPr>
      </w:pPr>
      <w:hyperlink w:anchor="_Toc194154490" w:history="1">
        <w:r>
          <w:rPr>
            <w:rStyle w:val="Hyperlink"/>
            <w:noProof/>
            <w:rtl/>
          </w:rPr>
          <w:t>3.1 المقدمة:</w:t>
        </w:r>
        <w:r>
          <w:rPr>
            <w:noProof/>
            <w:webHidden/>
          </w:rPr>
          <w:tab/>
        </w:r>
        <w:r>
          <w:rPr>
            <w:noProof/>
            <w:webHidden/>
          </w:rPr>
          <w:fldChar w:fldCharType="begin"/>
        </w:r>
        <w:r>
          <w:rPr>
            <w:noProof/>
            <w:webHidden/>
          </w:rPr>
          <w:instrText xml:space="preserve"> PAGEREF _Toc194154490 \h </w:instrText>
        </w:r>
        <w:r>
          <w:rPr>
            <w:noProof/>
            <w:webHidden/>
          </w:rPr>
        </w:r>
        <w:r>
          <w:rPr>
            <w:noProof/>
            <w:webHidden/>
          </w:rPr>
          <w:fldChar w:fldCharType="separate"/>
        </w:r>
        <w:r>
          <w:rPr>
            <w:noProof/>
            <w:webHidden/>
            <w:rtl/>
          </w:rPr>
          <w:t>32</w:t>
        </w:r>
        <w:r>
          <w:rPr>
            <w:noProof/>
            <w:webHidden/>
          </w:rPr>
          <w:fldChar w:fldCharType="end"/>
        </w:r>
      </w:hyperlink>
    </w:p>
    <w:p w14:paraId="2748D64C" w14:textId="77777777" w:rsidR="004A30E1" w:rsidRDefault="004A30E1">
      <w:pPr>
        <w:pStyle w:val="20"/>
        <w:tabs>
          <w:tab w:val="right" w:leader="dot" w:pos="8822"/>
        </w:tabs>
        <w:rPr>
          <w:rFonts w:eastAsia="SimSun"/>
          <w:noProof/>
          <w14:ligatures w14:val="none"/>
        </w:rPr>
      </w:pPr>
      <w:hyperlink w:anchor="_Toc194154491" w:history="1">
        <w:r>
          <w:rPr>
            <w:rStyle w:val="Hyperlink"/>
            <w:noProof/>
            <w:rtl/>
          </w:rPr>
          <w:t>2,3 تصميم البحث (</w:t>
        </w:r>
        <w:r>
          <w:rPr>
            <w:rStyle w:val="Hyperlink"/>
            <w:noProof/>
            <w:lang w:bidi="ar-EG"/>
          </w:rPr>
          <w:t xml:space="preserve"> (</w:t>
        </w:r>
        <w:r>
          <w:rPr>
            <w:rStyle w:val="Hyperlink"/>
            <w:rFonts w:ascii="Times New Roman" w:hAnsi="Times New Roman" w:cs="Times New Roman"/>
            <w:noProof/>
            <w:lang w:bidi="ar-EG"/>
          </w:rPr>
          <w:t>Research Design</w:t>
        </w:r>
        <w:r>
          <w:rPr>
            <w:noProof/>
            <w:webHidden/>
          </w:rPr>
          <w:tab/>
        </w:r>
        <w:r>
          <w:rPr>
            <w:noProof/>
            <w:webHidden/>
          </w:rPr>
          <w:fldChar w:fldCharType="begin"/>
        </w:r>
        <w:r>
          <w:rPr>
            <w:noProof/>
            <w:webHidden/>
          </w:rPr>
          <w:instrText xml:space="preserve"> PAGEREF _Toc194154491 \h </w:instrText>
        </w:r>
        <w:r>
          <w:rPr>
            <w:noProof/>
            <w:webHidden/>
          </w:rPr>
        </w:r>
        <w:r>
          <w:rPr>
            <w:noProof/>
            <w:webHidden/>
          </w:rPr>
          <w:fldChar w:fldCharType="separate"/>
        </w:r>
        <w:r>
          <w:rPr>
            <w:noProof/>
            <w:webHidden/>
            <w:rtl/>
          </w:rPr>
          <w:t>33</w:t>
        </w:r>
        <w:r>
          <w:rPr>
            <w:noProof/>
            <w:webHidden/>
          </w:rPr>
          <w:fldChar w:fldCharType="end"/>
        </w:r>
      </w:hyperlink>
    </w:p>
    <w:p w14:paraId="3051DB28" w14:textId="77777777" w:rsidR="004A30E1" w:rsidRDefault="004A30E1">
      <w:pPr>
        <w:pStyle w:val="20"/>
        <w:tabs>
          <w:tab w:val="right" w:leader="dot" w:pos="8822"/>
        </w:tabs>
        <w:rPr>
          <w:rFonts w:eastAsia="SimSun"/>
          <w:noProof/>
          <w14:ligatures w14:val="none"/>
        </w:rPr>
      </w:pPr>
      <w:hyperlink w:anchor="_Toc194154492" w:history="1">
        <w:r>
          <w:rPr>
            <w:rStyle w:val="Hyperlink"/>
            <w:noProof/>
            <w:rtl/>
          </w:rPr>
          <w:t>3,3. مجتمع الدراسة</w:t>
        </w:r>
        <w:r>
          <w:rPr>
            <w:noProof/>
            <w:webHidden/>
          </w:rPr>
          <w:tab/>
        </w:r>
        <w:r>
          <w:rPr>
            <w:noProof/>
            <w:webHidden/>
          </w:rPr>
          <w:fldChar w:fldCharType="begin"/>
        </w:r>
        <w:r>
          <w:rPr>
            <w:noProof/>
            <w:webHidden/>
          </w:rPr>
          <w:instrText xml:space="preserve"> PAGEREF _Toc194154492 \h </w:instrText>
        </w:r>
        <w:r>
          <w:rPr>
            <w:noProof/>
            <w:webHidden/>
          </w:rPr>
        </w:r>
        <w:r>
          <w:rPr>
            <w:noProof/>
            <w:webHidden/>
          </w:rPr>
          <w:fldChar w:fldCharType="separate"/>
        </w:r>
        <w:r>
          <w:rPr>
            <w:noProof/>
            <w:webHidden/>
            <w:rtl/>
          </w:rPr>
          <w:t>33</w:t>
        </w:r>
        <w:r>
          <w:rPr>
            <w:noProof/>
            <w:webHidden/>
          </w:rPr>
          <w:fldChar w:fldCharType="end"/>
        </w:r>
      </w:hyperlink>
    </w:p>
    <w:p w14:paraId="4F515430" w14:textId="77777777" w:rsidR="004A30E1" w:rsidRDefault="004A30E1">
      <w:pPr>
        <w:pStyle w:val="20"/>
        <w:tabs>
          <w:tab w:val="right" w:leader="dot" w:pos="8822"/>
        </w:tabs>
        <w:rPr>
          <w:rFonts w:eastAsia="SimSun"/>
          <w:noProof/>
          <w14:ligatures w14:val="none"/>
        </w:rPr>
      </w:pPr>
      <w:hyperlink w:anchor="_Toc194154493" w:history="1">
        <w:r>
          <w:rPr>
            <w:rStyle w:val="Hyperlink"/>
            <w:noProof/>
            <w:rtl/>
          </w:rPr>
          <w:t>3,4 مجتمع البحث (</w:t>
        </w:r>
        <w:r>
          <w:rPr>
            <w:rStyle w:val="Hyperlink"/>
            <w:noProof/>
            <w:lang w:bidi="ar-EG"/>
          </w:rPr>
          <w:t>Population of the Study</w:t>
        </w:r>
        <w:r>
          <w:rPr>
            <w:rStyle w:val="Hyperlink"/>
            <w:noProof/>
            <w:rtl/>
          </w:rPr>
          <w:t>)</w:t>
        </w:r>
        <w:r>
          <w:rPr>
            <w:noProof/>
            <w:webHidden/>
          </w:rPr>
          <w:tab/>
        </w:r>
        <w:r>
          <w:rPr>
            <w:noProof/>
            <w:webHidden/>
          </w:rPr>
          <w:fldChar w:fldCharType="begin"/>
        </w:r>
        <w:r>
          <w:rPr>
            <w:noProof/>
            <w:webHidden/>
          </w:rPr>
          <w:instrText xml:space="preserve"> PAGEREF _Toc194154493 \h </w:instrText>
        </w:r>
        <w:r>
          <w:rPr>
            <w:noProof/>
            <w:webHidden/>
          </w:rPr>
        </w:r>
        <w:r>
          <w:rPr>
            <w:noProof/>
            <w:webHidden/>
          </w:rPr>
          <w:fldChar w:fldCharType="separate"/>
        </w:r>
        <w:r>
          <w:rPr>
            <w:noProof/>
            <w:webHidden/>
            <w:rtl/>
          </w:rPr>
          <w:t>34</w:t>
        </w:r>
        <w:r>
          <w:rPr>
            <w:noProof/>
            <w:webHidden/>
          </w:rPr>
          <w:fldChar w:fldCharType="end"/>
        </w:r>
      </w:hyperlink>
    </w:p>
    <w:p w14:paraId="7E179A4A" w14:textId="77777777" w:rsidR="004A30E1" w:rsidRDefault="004A30E1">
      <w:pPr>
        <w:pStyle w:val="20"/>
        <w:tabs>
          <w:tab w:val="right" w:leader="dot" w:pos="8822"/>
        </w:tabs>
        <w:rPr>
          <w:rFonts w:eastAsia="SimSun"/>
          <w:noProof/>
          <w14:ligatures w14:val="none"/>
        </w:rPr>
      </w:pPr>
      <w:hyperlink w:anchor="_Toc194154494" w:history="1">
        <w:r>
          <w:rPr>
            <w:rStyle w:val="Hyperlink"/>
            <w:noProof/>
            <w:rtl/>
          </w:rPr>
          <w:t>3,5 خصائص العينة وحجمها (</w:t>
        </w:r>
        <w:r>
          <w:rPr>
            <w:rStyle w:val="Hyperlink"/>
            <w:noProof/>
          </w:rPr>
          <w:t>Sample Characteristics &amp; size</w:t>
        </w:r>
        <w:r>
          <w:rPr>
            <w:rStyle w:val="Hyperlink"/>
            <w:noProof/>
            <w:rtl/>
          </w:rPr>
          <w:t>)</w:t>
        </w:r>
        <w:r>
          <w:rPr>
            <w:noProof/>
            <w:webHidden/>
          </w:rPr>
          <w:tab/>
        </w:r>
        <w:r>
          <w:rPr>
            <w:noProof/>
            <w:webHidden/>
          </w:rPr>
          <w:fldChar w:fldCharType="begin"/>
        </w:r>
        <w:r>
          <w:rPr>
            <w:noProof/>
            <w:webHidden/>
          </w:rPr>
          <w:instrText xml:space="preserve"> PAGEREF _Toc194154494 \h </w:instrText>
        </w:r>
        <w:r>
          <w:rPr>
            <w:noProof/>
            <w:webHidden/>
          </w:rPr>
        </w:r>
        <w:r>
          <w:rPr>
            <w:noProof/>
            <w:webHidden/>
          </w:rPr>
          <w:fldChar w:fldCharType="separate"/>
        </w:r>
        <w:r>
          <w:rPr>
            <w:noProof/>
            <w:webHidden/>
            <w:rtl/>
          </w:rPr>
          <w:t>34</w:t>
        </w:r>
        <w:r>
          <w:rPr>
            <w:noProof/>
            <w:webHidden/>
          </w:rPr>
          <w:fldChar w:fldCharType="end"/>
        </w:r>
      </w:hyperlink>
    </w:p>
    <w:p w14:paraId="6A86F574" w14:textId="77777777" w:rsidR="004A30E1" w:rsidRDefault="004A30E1">
      <w:pPr>
        <w:pStyle w:val="20"/>
        <w:tabs>
          <w:tab w:val="right" w:leader="dot" w:pos="8822"/>
        </w:tabs>
        <w:rPr>
          <w:rFonts w:eastAsia="SimSun"/>
          <w:noProof/>
          <w14:ligatures w14:val="none"/>
        </w:rPr>
      </w:pPr>
      <w:hyperlink w:anchor="_Toc194154495" w:history="1">
        <w:r>
          <w:rPr>
            <w:rStyle w:val="Hyperlink"/>
            <w:noProof/>
            <w:rtl/>
          </w:rPr>
          <w:t>3,6 إجراءات جمع البيانات واختبار الاستبيانات</w:t>
        </w:r>
        <w:r>
          <w:rPr>
            <w:noProof/>
            <w:webHidden/>
          </w:rPr>
          <w:tab/>
        </w:r>
        <w:r>
          <w:rPr>
            <w:noProof/>
            <w:webHidden/>
          </w:rPr>
          <w:fldChar w:fldCharType="begin"/>
        </w:r>
        <w:r>
          <w:rPr>
            <w:noProof/>
            <w:webHidden/>
          </w:rPr>
          <w:instrText xml:space="preserve"> PAGEREF _Toc194154495 \h </w:instrText>
        </w:r>
        <w:r>
          <w:rPr>
            <w:noProof/>
            <w:webHidden/>
          </w:rPr>
        </w:r>
        <w:r>
          <w:rPr>
            <w:noProof/>
            <w:webHidden/>
          </w:rPr>
          <w:fldChar w:fldCharType="separate"/>
        </w:r>
        <w:r>
          <w:rPr>
            <w:noProof/>
            <w:webHidden/>
            <w:rtl/>
          </w:rPr>
          <w:t>36</w:t>
        </w:r>
        <w:r>
          <w:rPr>
            <w:noProof/>
            <w:webHidden/>
          </w:rPr>
          <w:fldChar w:fldCharType="end"/>
        </w:r>
      </w:hyperlink>
    </w:p>
    <w:p w14:paraId="5683449F" w14:textId="77777777" w:rsidR="004A30E1" w:rsidRDefault="004A30E1">
      <w:pPr>
        <w:pStyle w:val="20"/>
        <w:tabs>
          <w:tab w:val="right" w:leader="dot" w:pos="8822"/>
        </w:tabs>
        <w:rPr>
          <w:rFonts w:eastAsia="SimSun"/>
          <w:noProof/>
          <w14:ligatures w14:val="none"/>
        </w:rPr>
      </w:pPr>
      <w:hyperlink w:anchor="_Toc194154496" w:history="1">
        <w:r>
          <w:rPr>
            <w:rStyle w:val="Hyperlink"/>
            <w:noProof/>
            <w:rtl/>
          </w:rPr>
          <w:t>3,7. حدود الدراسة</w:t>
        </w:r>
        <w:r>
          <w:rPr>
            <w:noProof/>
            <w:webHidden/>
          </w:rPr>
          <w:tab/>
        </w:r>
        <w:r>
          <w:rPr>
            <w:noProof/>
            <w:webHidden/>
          </w:rPr>
          <w:fldChar w:fldCharType="begin"/>
        </w:r>
        <w:r>
          <w:rPr>
            <w:noProof/>
            <w:webHidden/>
          </w:rPr>
          <w:instrText xml:space="preserve"> PAGEREF _Toc194154496 \h </w:instrText>
        </w:r>
        <w:r>
          <w:rPr>
            <w:noProof/>
            <w:webHidden/>
          </w:rPr>
        </w:r>
        <w:r>
          <w:rPr>
            <w:noProof/>
            <w:webHidden/>
          </w:rPr>
          <w:fldChar w:fldCharType="separate"/>
        </w:r>
        <w:r>
          <w:rPr>
            <w:noProof/>
            <w:webHidden/>
            <w:rtl/>
          </w:rPr>
          <w:t>37</w:t>
        </w:r>
        <w:r>
          <w:rPr>
            <w:noProof/>
            <w:webHidden/>
          </w:rPr>
          <w:fldChar w:fldCharType="end"/>
        </w:r>
      </w:hyperlink>
    </w:p>
    <w:p w14:paraId="04EC6DAB" w14:textId="77777777" w:rsidR="004A30E1" w:rsidRDefault="004A30E1">
      <w:pPr>
        <w:pStyle w:val="20"/>
        <w:tabs>
          <w:tab w:val="right" w:leader="dot" w:pos="8822"/>
        </w:tabs>
        <w:rPr>
          <w:rFonts w:eastAsia="SimSun"/>
          <w:noProof/>
          <w14:ligatures w14:val="none"/>
        </w:rPr>
      </w:pPr>
      <w:hyperlink w:anchor="_Toc194154497" w:history="1">
        <w:r>
          <w:rPr>
            <w:rStyle w:val="Hyperlink"/>
            <w:noProof/>
            <w:rtl/>
          </w:rPr>
          <w:t>3,8 التحليل الإحصائي</w:t>
        </w:r>
        <w:r>
          <w:rPr>
            <w:noProof/>
            <w:webHidden/>
          </w:rPr>
          <w:tab/>
        </w:r>
        <w:r>
          <w:rPr>
            <w:noProof/>
            <w:webHidden/>
          </w:rPr>
          <w:fldChar w:fldCharType="begin"/>
        </w:r>
        <w:r>
          <w:rPr>
            <w:noProof/>
            <w:webHidden/>
          </w:rPr>
          <w:instrText xml:space="preserve"> PAGEREF _Toc194154497 \h </w:instrText>
        </w:r>
        <w:r>
          <w:rPr>
            <w:noProof/>
            <w:webHidden/>
          </w:rPr>
        </w:r>
        <w:r>
          <w:rPr>
            <w:noProof/>
            <w:webHidden/>
          </w:rPr>
          <w:fldChar w:fldCharType="separate"/>
        </w:r>
        <w:r>
          <w:rPr>
            <w:noProof/>
            <w:webHidden/>
            <w:rtl/>
          </w:rPr>
          <w:t>37</w:t>
        </w:r>
        <w:r>
          <w:rPr>
            <w:noProof/>
            <w:webHidden/>
          </w:rPr>
          <w:fldChar w:fldCharType="end"/>
        </w:r>
      </w:hyperlink>
    </w:p>
    <w:p w14:paraId="7D37EDCB" w14:textId="77777777" w:rsidR="004A30E1" w:rsidRDefault="004A30E1">
      <w:pPr>
        <w:pStyle w:val="20"/>
        <w:tabs>
          <w:tab w:val="right" w:leader="dot" w:pos="8822"/>
        </w:tabs>
        <w:rPr>
          <w:rFonts w:eastAsia="SimSun"/>
          <w:noProof/>
          <w14:ligatures w14:val="none"/>
        </w:rPr>
      </w:pPr>
      <w:hyperlink w:anchor="_Toc194154498" w:history="1">
        <w:r>
          <w:rPr>
            <w:rStyle w:val="Hyperlink"/>
            <w:noProof/>
            <w:rtl/>
          </w:rPr>
          <w:t>3,9 صدق وثبات الأدوات البحثية</w:t>
        </w:r>
        <w:r>
          <w:rPr>
            <w:noProof/>
            <w:webHidden/>
          </w:rPr>
          <w:tab/>
        </w:r>
        <w:r>
          <w:rPr>
            <w:noProof/>
            <w:webHidden/>
          </w:rPr>
          <w:fldChar w:fldCharType="begin"/>
        </w:r>
        <w:r>
          <w:rPr>
            <w:noProof/>
            <w:webHidden/>
          </w:rPr>
          <w:instrText xml:space="preserve"> PAGEREF _Toc194154498 \h </w:instrText>
        </w:r>
        <w:r>
          <w:rPr>
            <w:noProof/>
            <w:webHidden/>
          </w:rPr>
        </w:r>
        <w:r>
          <w:rPr>
            <w:noProof/>
            <w:webHidden/>
          </w:rPr>
          <w:fldChar w:fldCharType="separate"/>
        </w:r>
        <w:r>
          <w:rPr>
            <w:noProof/>
            <w:webHidden/>
            <w:rtl/>
          </w:rPr>
          <w:t>38</w:t>
        </w:r>
        <w:r>
          <w:rPr>
            <w:noProof/>
            <w:webHidden/>
          </w:rPr>
          <w:fldChar w:fldCharType="end"/>
        </w:r>
      </w:hyperlink>
    </w:p>
    <w:p w14:paraId="65AA792F" w14:textId="77777777" w:rsidR="004A30E1" w:rsidRDefault="004A30E1">
      <w:pPr>
        <w:pStyle w:val="20"/>
        <w:tabs>
          <w:tab w:val="right" w:leader="dot" w:pos="8822"/>
        </w:tabs>
        <w:rPr>
          <w:rFonts w:eastAsia="SimSun"/>
          <w:noProof/>
          <w14:ligatures w14:val="none"/>
        </w:rPr>
      </w:pPr>
      <w:hyperlink w:anchor="_Toc194154499" w:history="1">
        <w:r>
          <w:rPr>
            <w:rStyle w:val="Hyperlink"/>
            <w:noProof/>
            <w:rtl/>
          </w:rPr>
          <w:t>3,10 تصميم الاستبيان</w:t>
        </w:r>
        <w:r>
          <w:rPr>
            <w:noProof/>
            <w:webHidden/>
          </w:rPr>
          <w:tab/>
        </w:r>
        <w:r>
          <w:rPr>
            <w:noProof/>
            <w:webHidden/>
          </w:rPr>
          <w:fldChar w:fldCharType="begin"/>
        </w:r>
        <w:r>
          <w:rPr>
            <w:noProof/>
            <w:webHidden/>
          </w:rPr>
          <w:instrText xml:space="preserve"> PAGEREF _Toc194154499 \h </w:instrText>
        </w:r>
        <w:r>
          <w:rPr>
            <w:noProof/>
            <w:webHidden/>
          </w:rPr>
        </w:r>
        <w:r>
          <w:rPr>
            <w:noProof/>
            <w:webHidden/>
          </w:rPr>
          <w:fldChar w:fldCharType="separate"/>
        </w:r>
        <w:r>
          <w:rPr>
            <w:noProof/>
            <w:webHidden/>
            <w:rtl/>
          </w:rPr>
          <w:t>38</w:t>
        </w:r>
        <w:r>
          <w:rPr>
            <w:noProof/>
            <w:webHidden/>
          </w:rPr>
          <w:fldChar w:fldCharType="end"/>
        </w:r>
      </w:hyperlink>
    </w:p>
    <w:p w14:paraId="57F7E441" w14:textId="77777777" w:rsidR="004A30E1" w:rsidRDefault="004A30E1">
      <w:pPr>
        <w:pStyle w:val="11"/>
        <w:rPr>
          <w:rFonts w:ascii="Calibri" w:eastAsia="SimSun" w:hAnsi="Calibri" w:cs="Arial"/>
          <w14:ligatures w14:val="none"/>
        </w:rPr>
      </w:pPr>
      <w:hyperlink w:anchor="_Toc194154500" w:history="1">
        <w:r>
          <w:rPr>
            <w:rStyle w:val="Hyperlink"/>
            <w:rtl/>
          </w:rPr>
          <w:t>الفصل الرابع: الدراسة الميدانية  وتحليل البيانات ونتائج الدراسة</w:t>
        </w:r>
        <w:r>
          <w:rPr>
            <w:webHidden/>
          </w:rPr>
          <w:tab/>
        </w:r>
        <w:r>
          <w:rPr>
            <w:webHidden/>
          </w:rPr>
          <w:fldChar w:fldCharType="begin"/>
        </w:r>
        <w:r>
          <w:rPr>
            <w:webHidden/>
          </w:rPr>
          <w:instrText xml:space="preserve"> PAGEREF _Toc194154500 \h </w:instrText>
        </w:r>
        <w:r>
          <w:rPr>
            <w:webHidden/>
          </w:rPr>
        </w:r>
        <w:r>
          <w:rPr>
            <w:webHidden/>
          </w:rPr>
          <w:fldChar w:fldCharType="separate"/>
        </w:r>
        <w:r>
          <w:rPr>
            <w:webHidden/>
            <w:rtl/>
          </w:rPr>
          <w:t>40</w:t>
        </w:r>
        <w:r>
          <w:rPr>
            <w:webHidden/>
          </w:rPr>
          <w:fldChar w:fldCharType="end"/>
        </w:r>
      </w:hyperlink>
    </w:p>
    <w:p w14:paraId="5BFC65D5" w14:textId="77777777" w:rsidR="004A30E1" w:rsidRDefault="004A30E1">
      <w:pPr>
        <w:pStyle w:val="20"/>
        <w:tabs>
          <w:tab w:val="right" w:leader="dot" w:pos="8822"/>
        </w:tabs>
        <w:rPr>
          <w:rFonts w:eastAsia="SimSun"/>
          <w:noProof/>
          <w14:ligatures w14:val="none"/>
        </w:rPr>
      </w:pPr>
      <w:hyperlink w:anchor="_Toc194154501" w:history="1">
        <w:r>
          <w:rPr>
            <w:rStyle w:val="Hyperlink"/>
            <w:noProof/>
            <w:rtl/>
          </w:rPr>
          <w:t>الفصل الرابع:</w:t>
        </w:r>
        <w:r>
          <w:rPr>
            <w:noProof/>
            <w:webHidden/>
          </w:rPr>
          <w:tab/>
        </w:r>
        <w:r>
          <w:rPr>
            <w:noProof/>
            <w:webHidden/>
          </w:rPr>
          <w:fldChar w:fldCharType="begin"/>
        </w:r>
        <w:r>
          <w:rPr>
            <w:noProof/>
            <w:webHidden/>
          </w:rPr>
          <w:instrText xml:space="preserve"> PAGEREF _Toc194154501 \h </w:instrText>
        </w:r>
        <w:r>
          <w:rPr>
            <w:noProof/>
            <w:webHidden/>
          </w:rPr>
        </w:r>
        <w:r>
          <w:rPr>
            <w:noProof/>
            <w:webHidden/>
          </w:rPr>
          <w:fldChar w:fldCharType="separate"/>
        </w:r>
        <w:r>
          <w:rPr>
            <w:noProof/>
            <w:webHidden/>
            <w:rtl/>
          </w:rPr>
          <w:t>41</w:t>
        </w:r>
        <w:r>
          <w:rPr>
            <w:noProof/>
            <w:webHidden/>
          </w:rPr>
          <w:fldChar w:fldCharType="end"/>
        </w:r>
      </w:hyperlink>
    </w:p>
    <w:p w14:paraId="7CDB7C82" w14:textId="77777777" w:rsidR="004A30E1" w:rsidRDefault="004A30E1">
      <w:pPr>
        <w:pStyle w:val="20"/>
        <w:tabs>
          <w:tab w:val="right" w:leader="dot" w:pos="8822"/>
        </w:tabs>
        <w:rPr>
          <w:rFonts w:eastAsia="SimSun"/>
          <w:noProof/>
          <w14:ligatures w14:val="none"/>
        </w:rPr>
      </w:pPr>
      <w:hyperlink w:anchor="_Toc194154502" w:history="1">
        <w:r>
          <w:rPr>
            <w:rStyle w:val="Hyperlink"/>
            <w:noProof/>
            <w:rtl/>
          </w:rPr>
          <w:t>الدراسة الميدانية وتحليل البيانات ونتائج الدراسة:</w:t>
        </w:r>
        <w:r>
          <w:rPr>
            <w:noProof/>
            <w:webHidden/>
          </w:rPr>
          <w:tab/>
        </w:r>
        <w:r>
          <w:rPr>
            <w:noProof/>
            <w:webHidden/>
          </w:rPr>
          <w:fldChar w:fldCharType="begin"/>
        </w:r>
        <w:r>
          <w:rPr>
            <w:noProof/>
            <w:webHidden/>
          </w:rPr>
          <w:instrText xml:space="preserve"> PAGEREF _Toc194154502 \h </w:instrText>
        </w:r>
        <w:r>
          <w:rPr>
            <w:noProof/>
            <w:webHidden/>
          </w:rPr>
        </w:r>
        <w:r>
          <w:rPr>
            <w:noProof/>
            <w:webHidden/>
          </w:rPr>
          <w:fldChar w:fldCharType="separate"/>
        </w:r>
        <w:r>
          <w:rPr>
            <w:noProof/>
            <w:webHidden/>
            <w:rtl/>
          </w:rPr>
          <w:t>41</w:t>
        </w:r>
        <w:r>
          <w:rPr>
            <w:noProof/>
            <w:webHidden/>
          </w:rPr>
          <w:fldChar w:fldCharType="end"/>
        </w:r>
      </w:hyperlink>
    </w:p>
    <w:p w14:paraId="0B448928" w14:textId="77777777" w:rsidR="004A30E1" w:rsidRDefault="004A30E1">
      <w:pPr>
        <w:pStyle w:val="20"/>
        <w:tabs>
          <w:tab w:val="right" w:leader="dot" w:pos="8822"/>
        </w:tabs>
        <w:rPr>
          <w:rFonts w:eastAsia="SimSun"/>
          <w:noProof/>
          <w14:ligatures w14:val="none"/>
        </w:rPr>
      </w:pPr>
      <w:hyperlink w:anchor="_Toc194154503" w:history="1">
        <w:r>
          <w:rPr>
            <w:rStyle w:val="Hyperlink"/>
            <w:noProof/>
            <w:rtl/>
          </w:rPr>
          <w:t>٤,١ المقدمة (</w:t>
        </w:r>
        <w:r>
          <w:rPr>
            <w:rStyle w:val="Hyperlink"/>
            <w:rFonts w:ascii="Times New Roman" w:hAnsi="Times New Roman" w:cs="Times New Roman"/>
            <w:noProof/>
            <w:lang w:bidi="ar-EG"/>
          </w:rPr>
          <w:t>Introduction</w:t>
        </w:r>
        <w:r>
          <w:rPr>
            <w:rStyle w:val="Hyperlink"/>
            <w:noProof/>
            <w:rtl/>
          </w:rPr>
          <w:t>)</w:t>
        </w:r>
        <w:r>
          <w:rPr>
            <w:noProof/>
            <w:webHidden/>
          </w:rPr>
          <w:tab/>
        </w:r>
        <w:r>
          <w:rPr>
            <w:noProof/>
            <w:webHidden/>
          </w:rPr>
          <w:fldChar w:fldCharType="begin"/>
        </w:r>
        <w:r>
          <w:rPr>
            <w:noProof/>
            <w:webHidden/>
          </w:rPr>
          <w:instrText xml:space="preserve"> PAGEREF _Toc194154503 \h </w:instrText>
        </w:r>
        <w:r>
          <w:rPr>
            <w:noProof/>
            <w:webHidden/>
          </w:rPr>
        </w:r>
        <w:r>
          <w:rPr>
            <w:noProof/>
            <w:webHidden/>
          </w:rPr>
          <w:fldChar w:fldCharType="separate"/>
        </w:r>
        <w:r>
          <w:rPr>
            <w:noProof/>
            <w:webHidden/>
            <w:rtl/>
          </w:rPr>
          <w:t>42</w:t>
        </w:r>
        <w:r>
          <w:rPr>
            <w:noProof/>
            <w:webHidden/>
          </w:rPr>
          <w:fldChar w:fldCharType="end"/>
        </w:r>
      </w:hyperlink>
    </w:p>
    <w:p w14:paraId="5F4E75A8" w14:textId="77777777" w:rsidR="004A30E1" w:rsidRDefault="004A30E1">
      <w:pPr>
        <w:pStyle w:val="20"/>
        <w:tabs>
          <w:tab w:val="right" w:leader="dot" w:pos="8822"/>
        </w:tabs>
        <w:rPr>
          <w:rFonts w:eastAsia="SimSun"/>
          <w:noProof/>
          <w14:ligatures w14:val="none"/>
        </w:rPr>
      </w:pPr>
      <w:hyperlink w:anchor="_Toc194154504" w:history="1">
        <w:r>
          <w:rPr>
            <w:rStyle w:val="Hyperlink"/>
            <w:noProof/>
            <w:rtl/>
          </w:rPr>
          <w:t>4.2 التحليل الوصفي وتوزيع العينة (</w:t>
        </w:r>
        <w:r>
          <w:rPr>
            <w:rStyle w:val="Hyperlink"/>
            <w:noProof/>
            <w:lang w:bidi="ar-EG"/>
          </w:rPr>
          <w:t>Descriptive analysis and sample distribution</w:t>
        </w:r>
        <w:r>
          <w:rPr>
            <w:rStyle w:val="Hyperlink"/>
            <w:noProof/>
            <w:rtl/>
          </w:rPr>
          <w:t>)</w:t>
        </w:r>
        <w:r>
          <w:rPr>
            <w:noProof/>
            <w:webHidden/>
          </w:rPr>
          <w:tab/>
        </w:r>
        <w:r>
          <w:rPr>
            <w:noProof/>
            <w:webHidden/>
          </w:rPr>
          <w:fldChar w:fldCharType="begin"/>
        </w:r>
        <w:r>
          <w:rPr>
            <w:noProof/>
            <w:webHidden/>
          </w:rPr>
          <w:instrText xml:space="preserve"> PAGEREF _Toc194154504 \h </w:instrText>
        </w:r>
        <w:r>
          <w:rPr>
            <w:noProof/>
            <w:webHidden/>
          </w:rPr>
        </w:r>
        <w:r>
          <w:rPr>
            <w:noProof/>
            <w:webHidden/>
          </w:rPr>
          <w:fldChar w:fldCharType="separate"/>
        </w:r>
        <w:r>
          <w:rPr>
            <w:noProof/>
            <w:webHidden/>
            <w:rtl/>
          </w:rPr>
          <w:t>42</w:t>
        </w:r>
        <w:r>
          <w:rPr>
            <w:noProof/>
            <w:webHidden/>
          </w:rPr>
          <w:fldChar w:fldCharType="end"/>
        </w:r>
      </w:hyperlink>
    </w:p>
    <w:p w14:paraId="60049BBA" w14:textId="77777777" w:rsidR="004A30E1" w:rsidRDefault="004A30E1">
      <w:pPr>
        <w:pStyle w:val="20"/>
        <w:tabs>
          <w:tab w:val="right" w:leader="dot" w:pos="8822"/>
        </w:tabs>
        <w:rPr>
          <w:rFonts w:eastAsia="SimSun"/>
          <w:noProof/>
          <w14:ligatures w14:val="none"/>
        </w:rPr>
      </w:pPr>
      <w:hyperlink w:anchor="_Toc194154505" w:history="1">
        <w:r>
          <w:rPr>
            <w:rStyle w:val="Hyperlink"/>
            <w:noProof/>
            <w:rtl/>
          </w:rPr>
          <w:t>4.3 تحليل العلاقات الإحصائية (</w:t>
        </w:r>
        <w:r>
          <w:rPr>
            <w:rStyle w:val="Hyperlink"/>
            <w:noProof/>
            <w:lang w:bidi="ar-EG"/>
          </w:rPr>
          <w:t>Statistical Analysis of Relationships</w:t>
        </w:r>
        <w:r>
          <w:rPr>
            <w:rStyle w:val="Hyperlink"/>
            <w:noProof/>
            <w:rtl/>
          </w:rPr>
          <w:t>)</w:t>
        </w:r>
        <w:r>
          <w:rPr>
            <w:noProof/>
            <w:webHidden/>
          </w:rPr>
          <w:tab/>
        </w:r>
        <w:r>
          <w:rPr>
            <w:noProof/>
            <w:webHidden/>
          </w:rPr>
          <w:fldChar w:fldCharType="begin"/>
        </w:r>
        <w:r>
          <w:rPr>
            <w:noProof/>
            <w:webHidden/>
          </w:rPr>
          <w:instrText xml:space="preserve"> PAGEREF _Toc194154505 \h </w:instrText>
        </w:r>
        <w:r>
          <w:rPr>
            <w:noProof/>
            <w:webHidden/>
          </w:rPr>
        </w:r>
        <w:r>
          <w:rPr>
            <w:noProof/>
            <w:webHidden/>
          </w:rPr>
          <w:fldChar w:fldCharType="separate"/>
        </w:r>
        <w:r>
          <w:rPr>
            <w:noProof/>
            <w:webHidden/>
            <w:rtl/>
          </w:rPr>
          <w:t>49</w:t>
        </w:r>
        <w:r>
          <w:rPr>
            <w:noProof/>
            <w:webHidden/>
          </w:rPr>
          <w:fldChar w:fldCharType="end"/>
        </w:r>
      </w:hyperlink>
    </w:p>
    <w:p w14:paraId="2BD7056A" w14:textId="77777777" w:rsidR="004A30E1" w:rsidRDefault="004A30E1">
      <w:pPr>
        <w:pStyle w:val="20"/>
        <w:tabs>
          <w:tab w:val="right" w:leader="dot" w:pos="8822"/>
        </w:tabs>
        <w:rPr>
          <w:rFonts w:eastAsia="SimSun"/>
          <w:noProof/>
          <w14:ligatures w14:val="none"/>
        </w:rPr>
      </w:pPr>
      <w:hyperlink w:anchor="_Toc194154506" w:history="1">
        <w:r>
          <w:rPr>
            <w:rStyle w:val="Hyperlink"/>
            <w:noProof/>
            <w:rtl/>
          </w:rPr>
          <w:t>٤.٤ اختبار الصدق والثبات</w:t>
        </w:r>
        <w:r>
          <w:rPr>
            <w:rStyle w:val="Hyperlink"/>
            <w:noProof/>
            <w:lang w:bidi="ar-EG"/>
          </w:rPr>
          <w:t xml:space="preserve">Validity Tests) </w:t>
        </w:r>
        <w:r>
          <w:rPr>
            <w:rStyle w:val="Hyperlink"/>
            <w:noProof/>
            <w:rtl/>
          </w:rPr>
          <w:t xml:space="preserve"> &amp; </w:t>
        </w:r>
        <w:r>
          <w:rPr>
            <w:rStyle w:val="Hyperlink"/>
            <w:noProof/>
            <w:lang w:bidi="ar-EG"/>
          </w:rPr>
          <w:t>Reliability</w:t>
        </w:r>
        <w:r>
          <w:rPr>
            <w:rStyle w:val="Hyperlink"/>
            <w:noProof/>
            <w:rtl/>
          </w:rPr>
          <w:t>)</w:t>
        </w:r>
        <w:r>
          <w:rPr>
            <w:noProof/>
            <w:webHidden/>
          </w:rPr>
          <w:tab/>
        </w:r>
        <w:r>
          <w:rPr>
            <w:noProof/>
            <w:webHidden/>
          </w:rPr>
          <w:fldChar w:fldCharType="begin"/>
        </w:r>
        <w:r>
          <w:rPr>
            <w:noProof/>
            <w:webHidden/>
          </w:rPr>
          <w:instrText xml:space="preserve"> PAGEREF _Toc194154506 \h </w:instrText>
        </w:r>
        <w:r>
          <w:rPr>
            <w:noProof/>
            <w:webHidden/>
          </w:rPr>
        </w:r>
        <w:r>
          <w:rPr>
            <w:noProof/>
            <w:webHidden/>
          </w:rPr>
          <w:fldChar w:fldCharType="separate"/>
        </w:r>
        <w:r>
          <w:rPr>
            <w:noProof/>
            <w:webHidden/>
            <w:rtl/>
          </w:rPr>
          <w:t>55</w:t>
        </w:r>
        <w:r>
          <w:rPr>
            <w:noProof/>
            <w:webHidden/>
          </w:rPr>
          <w:fldChar w:fldCharType="end"/>
        </w:r>
      </w:hyperlink>
    </w:p>
    <w:p w14:paraId="72F77AFD" w14:textId="77777777" w:rsidR="004A30E1" w:rsidRDefault="004A30E1">
      <w:pPr>
        <w:pStyle w:val="20"/>
        <w:tabs>
          <w:tab w:val="right" w:leader="dot" w:pos="8822"/>
        </w:tabs>
        <w:rPr>
          <w:rFonts w:eastAsia="SimSun"/>
          <w:noProof/>
          <w14:ligatures w14:val="none"/>
        </w:rPr>
      </w:pPr>
      <w:hyperlink w:anchor="_Toc194154507" w:history="1">
        <w:r>
          <w:rPr>
            <w:rStyle w:val="Hyperlink"/>
            <w:noProof/>
            <w:rtl/>
          </w:rPr>
          <w:t>٤.٥ اختبارات الفروق (</w:t>
        </w:r>
        <w:r>
          <w:rPr>
            <w:rStyle w:val="Hyperlink"/>
            <w:rFonts w:ascii="Times New Roman" w:hAnsi="Times New Roman" w:cs="Times New Roman"/>
            <w:noProof/>
          </w:rPr>
          <w:t>T-Test &amp; ANOVA</w:t>
        </w:r>
        <w:r>
          <w:rPr>
            <w:rStyle w:val="Hyperlink"/>
            <w:rFonts w:ascii="Times New Roman" w:hAnsi="Times New Roman" w:cs="Times New Roman"/>
            <w:noProof/>
            <w:rtl/>
          </w:rPr>
          <w:t>)</w:t>
        </w:r>
        <w:r>
          <w:rPr>
            <w:noProof/>
            <w:webHidden/>
          </w:rPr>
          <w:tab/>
        </w:r>
        <w:r>
          <w:rPr>
            <w:noProof/>
            <w:webHidden/>
          </w:rPr>
          <w:fldChar w:fldCharType="begin"/>
        </w:r>
        <w:r>
          <w:rPr>
            <w:noProof/>
            <w:webHidden/>
          </w:rPr>
          <w:instrText xml:space="preserve"> PAGEREF _Toc194154507 \h </w:instrText>
        </w:r>
        <w:r>
          <w:rPr>
            <w:noProof/>
            <w:webHidden/>
          </w:rPr>
        </w:r>
        <w:r>
          <w:rPr>
            <w:noProof/>
            <w:webHidden/>
          </w:rPr>
          <w:fldChar w:fldCharType="separate"/>
        </w:r>
        <w:r>
          <w:rPr>
            <w:noProof/>
            <w:webHidden/>
            <w:rtl/>
          </w:rPr>
          <w:t>57</w:t>
        </w:r>
        <w:r>
          <w:rPr>
            <w:noProof/>
            <w:webHidden/>
          </w:rPr>
          <w:fldChar w:fldCharType="end"/>
        </w:r>
      </w:hyperlink>
    </w:p>
    <w:p w14:paraId="1B3620B1" w14:textId="77777777" w:rsidR="004A30E1" w:rsidRDefault="004A30E1">
      <w:pPr>
        <w:pStyle w:val="20"/>
        <w:tabs>
          <w:tab w:val="right" w:leader="dot" w:pos="8822"/>
        </w:tabs>
        <w:rPr>
          <w:rFonts w:eastAsia="SimSun"/>
          <w:noProof/>
          <w14:ligatures w14:val="none"/>
        </w:rPr>
      </w:pPr>
      <w:hyperlink w:anchor="_Toc194154508" w:history="1">
        <w:r>
          <w:rPr>
            <w:rStyle w:val="Hyperlink"/>
            <w:noProof/>
            <w:rtl/>
          </w:rPr>
          <w:t>٤,٦. نتائج الدراسة ومناقشتها مع الدراسات السابقة والفرضيات (</w:t>
        </w:r>
        <w:r>
          <w:rPr>
            <w:rStyle w:val="Hyperlink"/>
            <w:rFonts w:ascii="Times New Roman" w:hAnsi="Times New Roman" w:cs="Times New Roman"/>
            <w:noProof/>
          </w:rPr>
          <w:t>Research Findings &amp; Discussion</w:t>
        </w:r>
        <w:r>
          <w:rPr>
            <w:rStyle w:val="Hyperlink"/>
            <w:rFonts w:ascii="Times New Roman" w:hAnsi="Times New Roman" w:cs="Times New Roman"/>
            <w:noProof/>
            <w:rtl/>
          </w:rPr>
          <w:t>)</w:t>
        </w:r>
        <w:r>
          <w:rPr>
            <w:noProof/>
            <w:webHidden/>
          </w:rPr>
          <w:tab/>
        </w:r>
        <w:r>
          <w:rPr>
            <w:noProof/>
            <w:webHidden/>
          </w:rPr>
          <w:fldChar w:fldCharType="begin"/>
        </w:r>
        <w:r>
          <w:rPr>
            <w:noProof/>
            <w:webHidden/>
          </w:rPr>
          <w:instrText xml:space="preserve"> PAGEREF _Toc194154508 \h </w:instrText>
        </w:r>
        <w:r>
          <w:rPr>
            <w:noProof/>
            <w:webHidden/>
          </w:rPr>
        </w:r>
        <w:r>
          <w:rPr>
            <w:noProof/>
            <w:webHidden/>
          </w:rPr>
          <w:fldChar w:fldCharType="separate"/>
        </w:r>
        <w:r>
          <w:rPr>
            <w:noProof/>
            <w:webHidden/>
            <w:rtl/>
          </w:rPr>
          <w:t>58</w:t>
        </w:r>
        <w:r>
          <w:rPr>
            <w:noProof/>
            <w:webHidden/>
          </w:rPr>
          <w:fldChar w:fldCharType="end"/>
        </w:r>
      </w:hyperlink>
    </w:p>
    <w:p w14:paraId="0690E59E" w14:textId="77777777" w:rsidR="004A30E1" w:rsidRDefault="004A30E1">
      <w:pPr>
        <w:pStyle w:val="20"/>
        <w:tabs>
          <w:tab w:val="right" w:leader="dot" w:pos="8822"/>
        </w:tabs>
        <w:rPr>
          <w:rFonts w:eastAsia="SimSun"/>
          <w:noProof/>
          <w14:ligatures w14:val="none"/>
        </w:rPr>
      </w:pPr>
      <w:hyperlink w:anchor="_Toc194154509" w:history="1">
        <w:r>
          <w:rPr>
            <w:rStyle w:val="Hyperlink"/>
            <w:noProof/>
            <w:rtl/>
          </w:rPr>
          <w:t>4.7 التوصيات (</w:t>
        </w:r>
        <w:r>
          <w:rPr>
            <w:rStyle w:val="Hyperlink"/>
            <w:noProof/>
          </w:rPr>
          <w:t>Research Recommendations</w:t>
        </w:r>
        <w:r>
          <w:rPr>
            <w:rStyle w:val="Hyperlink"/>
            <w:noProof/>
            <w:rtl/>
          </w:rPr>
          <w:t>)</w:t>
        </w:r>
        <w:r>
          <w:rPr>
            <w:noProof/>
            <w:webHidden/>
          </w:rPr>
          <w:tab/>
        </w:r>
        <w:r>
          <w:rPr>
            <w:noProof/>
            <w:webHidden/>
          </w:rPr>
          <w:fldChar w:fldCharType="begin"/>
        </w:r>
        <w:r>
          <w:rPr>
            <w:noProof/>
            <w:webHidden/>
          </w:rPr>
          <w:instrText xml:space="preserve"> PAGEREF _Toc194154509 \h </w:instrText>
        </w:r>
        <w:r>
          <w:rPr>
            <w:noProof/>
            <w:webHidden/>
          </w:rPr>
        </w:r>
        <w:r>
          <w:rPr>
            <w:noProof/>
            <w:webHidden/>
          </w:rPr>
          <w:fldChar w:fldCharType="separate"/>
        </w:r>
        <w:r>
          <w:rPr>
            <w:noProof/>
            <w:webHidden/>
            <w:rtl/>
          </w:rPr>
          <w:t>65</w:t>
        </w:r>
        <w:r>
          <w:rPr>
            <w:noProof/>
            <w:webHidden/>
          </w:rPr>
          <w:fldChar w:fldCharType="end"/>
        </w:r>
      </w:hyperlink>
    </w:p>
    <w:p w14:paraId="7FC5A487" w14:textId="77777777" w:rsidR="004A30E1" w:rsidRDefault="004A30E1">
      <w:pPr>
        <w:pStyle w:val="20"/>
        <w:tabs>
          <w:tab w:val="right" w:leader="dot" w:pos="8822"/>
        </w:tabs>
        <w:rPr>
          <w:rFonts w:eastAsia="SimSun"/>
          <w:noProof/>
          <w14:ligatures w14:val="none"/>
        </w:rPr>
      </w:pPr>
      <w:hyperlink w:anchor="_Toc194154510" w:history="1">
        <w:r>
          <w:rPr>
            <w:rStyle w:val="Hyperlink"/>
            <w:noProof/>
            <w:rtl/>
          </w:rPr>
          <w:t xml:space="preserve">4.8 </w:t>
        </w:r>
        <w:r>
          <w:rPr>
            <w:rStyle w:val="Hyperlink"/>
            <w:noProof/>
            <w:lang w:bidi="ar-EG"/>
          </w:rPr>
          <w:t xml:space="preserve">  Recommendations</w:t>
        </w:r>
        <w:r>
          <w:rPr>
            <w:rStyle w:val="Hyperlink"/>
            <w:noProof/>
            <w:rtl/>
          </w:rPr>
          <w:t>.</w:t>
        </w:r>
        <w:r>
          <w:rPr>
            <w:noProof/>
            <w:webHidden/>
          </w:rPr>
          <w:tab/>
        </w:r>
        <w:r>
          <w:rPr>
            <w:noProof/>
            <w:webHidden/>
          </w:rPr>
          <w:fldChar w:fldCharType="begin"/>
        </w:r>
        <w:r>
          <w:rPr>
            <w:noProof/>
            <w:webHidden/>
          </w:rPr>
          <w:instrText xml:space="preserve"> PAGEREF _Toc194154510 \h </w:instrText>
        </w:r>
        <w:r>
          <w:rPr>
            <w:noProof/>
            <w:webHidden/>
          </w:rPr>
        </w:r>
        <w:r>
          <w:rPr>
            <w:noProof/>
            <w:webHidden/>
          </w:rPr>
          <w:fldChar w:fldCharType="separate"/>
        </w:r>
        <w:r>
          <w:rPr>
            <w:noProof/>
            <w:webHidden/>
            <w:rtl/>
          </w:rPr>
          <w:t>69</w:t>
        </w:r>
        <w:r>
          <w:rPr>
            <w:noProof/>
            <w:webHidden/>
          </w:rPr>
          <w:fldChar w:fldCharType="end"/>
        </w:r>
      </w:hyperlink>
    </w:p>
    <w:p w14:paraId="5C45CFD8" w14:textId="77777777" w:rsidR="004A30E1" w:rsidRDefault="004A30E1">
      <w:pPr>
        <w:pStyle w:val="20"/>
        <w:tabs>
          <w:tab w:val="right" w:leader="dot" w:pos="8822"/>
        </w:tabs>
        <w:rPr>
          <w:rFonts w:eastAsia="SimSun"/>
          <w:noProof/>
          <w14:ligatures w14:val="none"/>
        </w:rPr>
      </w:pPr>
      <w:hyperlink w:anchor="_Toc194154511" w:history="1">
        <w:r>
          <w:rPr>
            <w:rStyle w:val="Hyperlink"/>
            <w:noProof/>
            <w:rtl/>
          </w:rPr>
          <w:t>4.٨ الخاتمة</w:t>
        </w:r>
        <w:r>
          <w:rPr>
            <w:noProof/>
            <w:webHidden/>
          </w:rPr>
          <w:tab/>
        </w:r>
        <w:r>
          <w:rPr>
            <w:noProof/>
            <w:webHidden/>
          </w:rPr>
          <w:fldChar w:fldCharType="begin"/>
        </w:r>
        <w:r>
          <w:rPr>
            <w:noProof/>
            <w:webHidden/>
          </w:rPr>
          <w:instrText xml:space="preserve"> PAGEREF _Toc194154511 \h </w:instrText>
        </w:r>
        <w:r>
          <w:rPr>
            <w:noProof/>
            <w:webHidden/>
          </w:rPr>
        </w:r>
        <w:r>
          <w:rPr>
            <w:noProof/>
            <w:webHidden/>
          </w:rPr>
          <w:fldChar w:fldCharType="separate"/>
        </w:r>
        <w:r>
          <w:rPr>
            <w:noProof/>
            <w:webHidden/>
            <w:rtl/>
          </w:rPr>
          <w:t>73</w:t>
        </w:r>
        <w:r>
          <w:rPr>
            <w:noProof/>
            <w:webHidden/>
          </w:rPr>
          <w:fldChar w:fldCharType="end"/>
        </w:r>
      </w:hyperlink>
    </w:p>
    <w:p w14:paraId="7D437498" w14:textId="77777777" w:rsidR="004A30E1" w:rsidRDefault="004A30E1">
      <w:pPr>
        <w:pStyle w:val="11"/>
        <w:rPr>
          <w:rFonts w:ascii="Calibri" w:eastAsia="SimSun" w:hAnsi="Calibri" w:cs="Arial"/>
          <w14:ligatures w14:val="none"/>
        </w:rPr>
      </w:pPr>
      <w:hyperlink w:anchor="_Toc194154512" w:history="1">
        <w:r>
          <w:rPr>
            <w:rStyle w:val="Hyperlink"/>
            <w:rtl/>
          </w:rPr>
          <w:t>المراجع والمصادر</w:t>
        </w:r>
        <w:r>
          <w:rPr>
            <w:webHidden/>
          </w:rPr>
          <w:tab/>
        </w:r>
        <w:r>
          <w:rPr>
            <w:webHidden/>
          </w:rPr>
          <w:fldChar w:fldCharType="begin"/>
        </w:r>
        <w:r>
          <w:rPr>
            <w:webHidden/>
          </w:rPr>
          <w:instrText xml:space="preserve"> PAGEREF _Toc194154512 \h </w:instrText>
        </w:r>
        <w:r>
          <w:rPr>
            <w:webHidden/>
          </w:rPr>
        </w:r>
        <w:r>
          <w:rPr>
            <w:webHidden/>
          </w:rPr>
          <w:fldChar w:fldCharType="separate"/>
        </w:r>
        <w:r>
          <w:rPr>
            <w:webHidden/>
            <w:rtl/>
          </w:rPr>
          <w:t>74</w:t>
        </w:r>
        <w:r>
          <w:rPr>
            <w:webHidden/>
          </w:rPr>
          <w:fldChar w:fldCharType="end"/>
        </w:r>
      </w:hyperlink>
    </w:p>
    <w:p w14:paraId="1FDCF756" w14:textId="77777777" w:rsidR="004A30E1" w:rsidRDefault="004A30E1">
      <w:pPr>
        <w:pStyle w:val="20"/>
        <w:tabs>
          <w:tab w:val="right" w:leader="dot" w:pos="8822"/>
        </w:tabs>
        <w:rPr>
          <w:rFonts w:eastAsia="SimSun"/>
          <w:noProof/>
          <w14:ligatures w14:val="none"/>
        </w:rPr>
      </w:pPr>
      <w:hyperlink w:anchor="_Toc194154513" w:history="1">
        <w:r>
          <w:rPr>
            <w:rStyle w:val="Hyperlink"/>
            <w:noProof/>
            <w:rtl/>
          </w:rPr>
          <w:t>أولا: المراجع العربية</w:t>
        </w:r>
        <w:r>
          <w:rPr>
            <w:noProof/>
            <w:webHidden/>
          </w:rPr>
          <w:tab/>
        </w:r>
        <w:r>
          <w:rPr>
            <w:noProof/>
            <w:webHidden/>
          </w:rPr>
          <w:fldChar w:fldCharType="begin"/>
        </w:r>
        <w:r>
          <w:rPr>
            <w:noProof/>
            <w:webHidden/>
          </w:rPr>
          <w:instrText xml:space="preserve"> PAGEREF _Toc194154513 \h </w:instrText>
        </w:r>
        <w:r>
          <w:rPr>
            <w:noProof/>
            <w:webHidden/>
          </w:rPr>
        </w:r>
        <w:r>
          <w:rPr>
            <w:noProof/>
            <w:webHidden/>
          </w:rPr>
          <w:fldChar w:fldCharType="separate"/>
        </w:r>
        <w:r>
          <w:rPr>
            <w:noProof/>
            <w:webHidden/>
            <w:rtl/>
          </w:rPr>
          <w:t>74</w:t>
        </w:r>
        <w:r>
          <w:rPr>
            <w:noProof/>
            <w:webHidden/>
          </w:rPr>
          <w:fldChar w:fldCharType="end"/>
        </w:r>
      </w:hyperlink>
    </w:p>
    <w:p w14:paraId="7B096B57" w14:textId="77777777" w:rsidR="004A30E1" w:rsidRDefault="004A30E1">
      <w:pPr>
        <w:pStyle w:val="20"/>
        <w:tabs>
          <w:tab w:val="right" w:leader="dot" w:pos="8822"/>
        </w:tabs>
        <w:rPr>
          <w:rFonts w:eastAsia="SimSun"/>
          <w:noProof/>
          <w14:ligatures w14:val="none"/>
        </w:rPr>
      </w:pPr>
      <w:hyperlink w:anchor="_Toc194154514" w:history="1">
        <w:r>
          <w:rPr>
            <w:rStyle w:val="Hyperlink"/>
            <w:noProof/>
            <w:rtl/>
            <w:lang w:bidi="ar-EG"/>
          </w:rPr>
          <w:t>ثانياً: المراجع الاجنبيه</w:t>
        </w:r>
        <w:r>
          <w:rPr>
            <w:noProof/>
            <w:webHidden/>
          </w:rPr>
          <w:tab/>
        </w:r>
        <w:r>
          <w:rPr>
            <w:noProof/>
            <w:webHidden/>
          </w:rPr>
          <w:fldChar w:fldCharType="begin"/>
        </w:r>
        <w:r>
          <w:rPr>
            <w:noProof/>
            <w:webHidden/>
          </w:rPr>
          <w:instrText xml:space="preserve"> PAGEREF _Toc194154514 \h </w:instrText>
        </w:r>
        <w:r>
          <w:rPr>
            <w:noProof/>
            <w:webHidden/>
          </w:rPr>
        </w:r>
        <w:r>
          <w:rPr>
            <w:noProof/>
            <w:webHidden/>
          </w:rPr>
          <w:fldChar w:fldCharType="separate"/>
        </w:r>
        <w:r>
          <w:rPr>
            <w:noProof/>
            <w:webHidden/>
            <w:rtl/>
          </w:rPr>
          <w:t>75</w:t>
        </w:r>
        <w:r>
          <w:rPr>
            <w:noProof/>
            <w:webHidden/>
          </w:rPr>
          <w:fldChar w:fldCharType="end"/>
        </w:r>
      </w:hyperlink>
    </w:p>
    <w:p w14:paraId="3367E54A" w14:textId="77777777" w:rsidR="004A30E1" w:rsidRDefault="004A30E1">
      <w:pPr>
        <w:pStyle w:val="20"/>
        <w:tabs>
          <w:tab w:val="right" w:leader="dot" w:pos="8822"/>
        </w:tabs>
        <w:rPr>
          <w:rFonts w:eastAsia="SimSun"/>
          <w:noProof/>
          <w14:ligatures w14:val="none"/>
        </w:rPr>
      </w:pPr>
      <w:hyperlink w:anchor="_Toc194154515" w:history="1">
        <w:r>
          <w:rPr>
            <w:rStyle w:val="Hyperlink"/>
            <w:rFonts w:eastAsia="MS Gothic"/>
            <w:noProof/>
            <w:rtl/>
          </w:rPr>
          <w:t>الملاحق</w:t>
        </w:r>
        <w:r>
          <w:rPr>
            <w:rStyle w:val="Hyperlink"/>
            <w:rFonts w:eastAsia="MS Gothic"/>
            <w:noProof/>
            <w:lang w:bidi="ar-EG"/>
          </w:rPr>
          <w:t>Appendices):</w:t>
        </w:r>
        <w:r>
          <w:rPr>
            <w:rStyle w:val="Hyperlink"/>
            <w:rFonts w:eastAsia="MS Gothic"/>
            <w:noProof/>
            <w:rtl/>
            <w:lang w:bidi="ar-EG"/>
          </w:rPr>
          <w:t>)</w:t>
        </w:r>
        <w:r>
          <w:rPr>
            <w:noProof/>
            <w:webHidden/>
          </w:rPr>
          <w:tab/>
        </w:r>
        <w:r>
          <w:rPr>
            <w:noProof/>
            <w:webHidden/>
          </w:rPr>
          <w:fldChar w:fldCharType="begin"/>
        </w:r>
        <w:r>
          <w:rPr>
            <w:noProof/>
            <w:webHidden/>
          </w:rPr>
          <w:instrText xml:space="preserve"> PAGEREF _Toc194154515 \h </w:instrText>
        </w:r>
        <w:r>
          <w:rPr>
            <w:noProof/>
            <w:webHidden/>
          </w:rPr>
        </w:r>
        <w:r>
          <w:rPr>
            <w:noProof/>
            <w:webHidden/>
          </w:rPr>
          <w:fldChar w:fldCharType="separate"/>
        </w:r>
        <w:r>
          <w:rPr>
            <w:noProof/>
            <w:webHidden/>
            <w:rtl/>
          </w:rPr>
          <w:t>77</w:t>
        </w:r>
        <w:r>
          <w:rPr>
            <w:noProof/>
            <w:webHidden/>
          </w:rPr>
          <w:fldChar w:fldCharType="end"/>
        </w:r>
      </w:hyperlink>
    </w:p>
    <w:p w14:paraId="33D404F3" w14:textId="77777777" w:rsidR="004A30E1" w:rsidRDefault="00684B42">
      <w:pPr>
        <w:spacing w:line="360" w:lineRule="auto"/>
        <w:jc w:val="center"/>
        <w:rPr>
          <w:rFonts w:ascii="Simplified Arabic" w:hAnsi="Simplified Arabic" w:cs="Simplified Arabic"/>
          <w:b/>
          <w:bCs/>
          <w:sz w:val="28"/>
          <w:szCs w:val="28"/>
          <w:rtl/>
        </w:rPr>
      </w:pPr>
      <w:r>
        <w:rPr>
          <w:rFonts w:ascii="Simplified Arabic" w:hAnsi="Simplified Arabic" w:cs="Simplified Arabic"/>
          <w:noProof/>
          <w:sz w:val="28"/>
          <w:szCs w:val="28"/>
          <w:rtl/>
        </w:rPr>
        <w:fldChar w:fldCharType="end"/>
      </w:r>
    </w:p>
    <w:p w14:paraId="67CEB98A" w14:textId="77777777" w:rsidR="004A30E1" w:rsidRDefault="004A30E1">
      <w:pPr>
        <w:spacing w:line="360" w:lineRule="auto"/>
        <w:jc w:val="center"/>
        <w:rPr>
          <w:rFonts w:ascii="Simplified Arabic" w:hAnsi="Simplified Arabic" w:cs="Simplified Arabic"/>
          <w:b/>
          <w:bCs/>
          <w:sz w:val="28"/>
          <w:szCs w:val="28"/>
          <w:rtl/>
        </w:rPr>
      </w:pPr>
    </w:p>
    <w:p w14:paraId="00B0C61E" w14:textId="77777777" w:rsidR="004A30E1" w:rsidRDefault="004A30E1">
      <w:pPr>
        <w:spacing w:line="360" w:lineRule="auto"/>
        <w:jc w:val="center"/>
        <w:rPr>
          <w:rFonts w:ascii="Simplified Arabic" w:hAnsi="Simplified Arabic" w:cs="Simplified Arabic"/>
          <w:b/>
          <w:bCs/>
          <w:sz w:val="28"/>
          <w:szCs w:val="28"/>
          <w:rtl/>
        </w:rPr>
      </w:pPr>
    </w:p>
    <w:p w14:paraId="18AD1E5B" w14:textId="77777777" w:rsidR="004A30E1" w:rsidRDefault="004A30E1">
      <w:pPr>
        <w:spacing w:line="360" w:lineRule="auto"/>
        <w:jc w:val="center"/>
        <w:rPr>
          <w:rFonts w:ascii="Simplified Arabic" w:hAnsi="Simplified Arabic" w:cs="Simplified Arabic"/>
          <w:b/>
          <w:bCs/>
          <w:sz w:val="28"/>
          <w:szCs w:val="28"/>
          <w:rtl/>
        </w:rPr>
      </w:pPr>
    </w:p>
    <w:p w14:paraId="4472380A" w14:textId="77777777" w:rsidR="004A30E1" w:rsidRDefault="00684B42">
      <w:pPr>
        <w:spacing w:line="360" w:lineRule="auto"/>
        <w:jc w:val="center"/>
        <w:rPr>
          <w:rStyle w:val="Heading1Char409c301d-79fc-4e5b-8c20-9ef1bcb59cab"/>
          <w:sz w:val="24"/>
          <w:szCs w:val="24"/>
          <w:rtl/>
        </w:rPr>
      </w:pPr>
      <w:r>
        <w:rPr>
          <w:rStyle w:val="Heading1Char409c301d-79fc-4e5b-8c20-9ef1bcb59cab"/>
          <w:rFonts w:hint="cs"/>
          <w:sz w:val="24"/>
          <w:szCs w:val="24"/>
          <w:rtl/>
        </w:rPr>
        <w:t xml:space="preserve">فهرس الجداول </w:t>
      </w:r>
    </w:p>
    <w:p w14:paraId="6CDCB8B3" w14:textId="77777777" w:rsidR="004A30E1" w:rsidRDefault="00684B42">
      <w:pPr>
        <w:pStyle w:val="20"/>
        <w:tabs>
          <w:tab w:val="right" w:leader="dot" w:pos="8822"/>
        </w:tabs>
        <w:rPr>
          <w:rFonts w:ascii="Simplified Arabic" w:eastAsia="SimSun" w:hAnsi="Simplified Arabic" w:cs="Simplified Arabic"/>
          <w:b/>
          <w:bCs/>
          <w:noProof/>
          <w14:ligatures w14:val="none"/>
        </w:rPr>
      </w:pPr>
      <w:r>
        <w:rPr>
          <w:rStyle w:val="Heading1Char409c301d-79fc-4e5b-8c20-9ef1bcb59cab"/>
          <w:rFonts w:ascii="Simplified Arabic" w:hAnsi="Simplified Arabic" w:cs="Simplified Arabic"/>
          <w:sz w:val="24"/>
          <w:szCs w:val="24"/>
          <w:rtl/>
        </w:rPr>
        <w:fldChar w:fldCharType="begin"/>
      </w:r>
      <w:r>
        <w:rPr>
          <w:rStyle w:val="Heading1Char409c301d-79fc-4e5b-8c20-9ef1bcb59cab"/>
          <w:rFonts w:ascii="Simplified Arabic" w:hAnsi="Simplified Arabic" w:cs="Simplified Arabic"/>
          <w:sz w:val="24"/>
          <w:szCs w:val="24"/>
          <w:rtl/>
        </w:rPr>
        <w:instrText xml:space="preserve"> </w:instrText>
      </w:r>
      <w:r>
        <w:rPr>
          <w:rStyle w:val="Heading1Char409c301d-79fc-4e5b-8c20-9ef1bcb59cab"/>
          <w:rFonts w:ascii="Simplified Arabic" w:hAnsi="Simplified Arabic" w:cs="Simplified Arabic"/>
          <w:sz w:val="24"/>
          <w:szCs w:val="24"/>
        </w:rPr>
        <w:instrText>TOC</w:instrText>
      </w:r>
      <w:r>
        <w:rPr>
          <w:rStyle w:val="Heading1Char409c301d-79fc-4e5b-8c20-9ef1bcb59cab"/>
          <w:rFonts w:ascii="Simplified Arabic" w:hAnsi="Simplified Arabic" w:cs="Simplified Arabic"/>
          <w:sz w:val="24"/>
          <w:szCs w:val="24"/>
          <w:rtl/>
        </w:rPr>
        <w:instrText xml:space="preserve"> \</w:instrText>
      </w:r>
      <w:r>
        <w:rPr>
          <w:rStyle w:val="Heading1Char409c301d-79fc-4e5b-8c20-9ef1bcb59cab"/>
          <w:rFonts w:ascii="Simplified Arabic" w:hAnsi="Simplified Arabic" w:cs="Simplified Arabic"/>
          <w:sz w:val="24"/>
          <w:szCs w:val="24"/>
        </w:rPr>
        <w:instrText>o "2-3" \h \z \t</w:instrText>
      </w:r>
      <w:r>
        <w:rPr>
          <w:rStyle w:val="Heading1Char409c301d-79fc-4e5b-8c20-9ef1bcb59cab"/>
          <w:rFonts w:ascii="Simplified Arabic" w:hAnsi="Simplified Arabic" w:cs="Simplified Arabic"/>
          <w:sz w:val="24"/>
          <w:szCs w:val="24"/>
          <w:rtl/>
        </w:rPr>
        <w:instrText xml:space="preserve"> "جداول;1" </w:instrText>
      </w:r>
      <w:r>
        <w:rPr>
          <w:rStyle w:val="Heading1Char409c301d-79fc-4e5b-8c20-9ef1bcb59cab"/>
          <w:rFonts w:ascii="Simplified Arabic" w:hAnsi="Simplified Arabic" w:cs="Simplified Arabic"/>
          <w:sz w:val="24"/>
          <w:szCs w:val="24"/>
          <w:rtl/>
        </w:rPr>
        <w:fldChar w:fldCharType="separate"/>
      </w:r>
    </w:p>
    <w:p w14:paraId="6AA6A42F" w14:textId="77777777" w:rsidR="004A30E1" w:rsidRDefault="004A30E1">
      <w:pPr>
        <w:pStyle w:val="11"/>
        <w:rPr>
          <w:rFonts w:eastAsia="SimSun" w:cs="Simplified Arabic"/>
          <w:b/>
          <w:bCs/>
          <w14:ligatures w14:val="none"/>
        </w:rPr>
      </w:pPr>
      <w:hyperlink w:anchor="_Toc194154200" w:history="1">
        <w:r>
          <w:rPr>
            <w:rStyle w:val="Hyperlink"/>
            <w:rFonts w:cs="Simplified Arabic"/>
            <w:b/>
            <w:bCs/>
            <w:rtl/>
          </w:rPr>
          <w:t>الجدول رقم (4.1)توزيع الشركات حسب المتغيرات الديموغرافية(</w:t>
        </w:r>
        <w:r>
          <w:rPr>
            <w:rStyle w:val="Hyperlink"/>
            <w:rFonts w:cs="Simplified Arabic"/>
            <w:b/>
            <w:bCs/>
            <w:lang w:bidi="ar-EG"/>
          </w:rPr>
          <w:t>Distribution of companies according to demographic variables</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_Toc194154200 \h </w:instrText>
        </w:r>
        <w:r>
          <w:rPr>
            <w:rStyle w:val="Hyperlink"/>
            <w:rFonts w:cs="Simplified Arabic"/>
            <w:b/>
            <w:bCs/>
            <w:rtl/>
          </w:rPr>
        </w:r>
        <w:r>
          <w:rPr>
            <w:rStyle w:val="Hyperlink"/>
            <w:rFonts w:cs="Simplified Arabic"/>
            <w:b/>
            <w:bCs/>
            <w:rtl/>
          </w:rPr>
          <w:fldChar w:fldCharType="separate"/>
        </w:r>
        <w:r>
          <w:rPr>
            <w:rFonts w:cs="Simplified Arabic"/>
            <w:b/>
            <w:bCs/>
            <w:webHidden/>
            <w:rtl/>
          </w:rPr>
          <w:t>45</w:t>
        </w:r>
        <w:r>
          <w:rPr>
            <w:rStyle w:val="Hyperlink"/>
            <w:rFonts w:cs="Simplified Arabic"/>
            <w:b/>
            <w:bCs/>
            <w:rtl/>
          </w:rPr>
          <w:fldChar w:fldCharType="end"/>
        </w:r>
      </w:hyperlink>
    </w:p>
    <w:p w14:paraId="15F59457" w14:textId="77777777" w:rsidR="004A30E1" w:rsidRDefault="004A30E1">
      <w:pPr>
        <w:pStyle w:val="11"/>
        <w:rPr>
          <w:rFonts w:eastAsia="SimSun" w:cs="Simplified Arabic"/>
          <w:b/>
          <w:bCs/>
          <w14:ligatures w14:val="none"/>
        </w:rPr>
      </w:pPr>
      <w:hyperlink w:anchor="_Toc194154201" w:history="1">
        <w:r>
          <w:rPr>
            <w:rStyle w:val="Hyperlink"/>
            <w:rFonts w:cs="Simplified Arabic"/>
            <w:b/>
            <w:bCs/>
            <w:rtl/>
          </w:rPr>
          <w:t>الجدول رقم (4.2): إحصاءات وصفية لعناصر الابتكار (</w:t>
        </w:r>
        <w:r>
          <w:rPr>
            <w:rStyle w:val="Hyperlink"/>
            <w:rFonts w:cs="Simplified Arabic"/>
            <w:b/>
            <w:bCs/>
            <w:lang w:bidi="ar-EG"/>
          </w:rPr>
          <w:t>Descriptive Statistics Table</w:t>
        </w:r>
        <w:r>
          <w:rPr>
            <w:rStyle w:val="Hyperlink"/>
            <w:rFonts w:cs="Simplified Arabic"/>
            <w:b/>
            <w:bCs/>
            <w:rtl/>
          </w:rPr>
          <w:t>)</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_Toc194154201 \h </w:instrText>
        </w:r>
        <w:r>
          <w:rPr>
            <w:rStyle w:val="Hyperlink"/>
            <w:rFonts w:cs="Simplified Arabic"/>
            <w:b/>
            <w:bCs/>
            <w:rtl/>
          </w:rPr>
        </w:r>
        <w:r>
          <w:rPr>
            <w:rStyle w:val="Hyperlink"/>
            <w:rFonts w:cs="Simplified Arabic"/>
            <w:b/>
            <w:bCs/>
            <w:rtl/>
          </w:rPr>
          <w:fldChar w:fldCharType="separate"/>
        </w:r>
        <w:r>
          <w:rPr>
            <w:rFonts w:cs="Simplified Arabic"/>
            <w:b/>
            <w:bCs/>
            <w:webHidden/>
            <w:rtl/>
          </w:rPr>
          <w:t>47</w:t>
        </w:r>
        <w:r>
          <w:rPr>
            <w:rStyle w:val="Hyperlink"/>
            <w:rFonts w:cs="Simplified Arabic"/>
            <w:b/>
            <w:bCs/>
            <w:rtl/>
          </w:rPr>
          <w:fldChar w:fldCharType="end"/>
        </w:r>
      </w:hyperlink>
    </w:p>
    <w:p w14:paraId="09488B5A" w14:textId="77777777" w:rsidR="004A30E1" w:rsidRDefault="004A30E1">
      <w:pPr>
        <w:pStyle w:val="11"/>
        <w:rPr>
          <w:rFonts w:eastAsia="SimSun" w:cs="Simplified Arabic"/>
          <w:b/>
          <w:bCs/>
          <w14:ligatures w14:val="none"/>
        </w:rPr>
      </w:pPr>
      <w:hyperlink w:anchor="_Toc194154202" w:history="1">
        <w:r>
          <w:rPr>
            <w:rStyle w:val="Hyperlink"/>
            <w:rFonts w:cs="Simplified Arabic"/>
            <w:b/>
            <w:bCs/>
            <w:rtl/>
          </w:rPr>
          <w:t>جدول (٤.٣) إحصاءات وصفية لمؤشرات الأداء المالي</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_Toc194154202 \h </w:instrText>
        </w:r>
        <w:r>
          <w:rPr>
            <w:rStyle w:val="Hyperlink"/>
            <w:rFonts w:cs="Simplified Arabic"/>
            <w:b/>
            <w:bCs/>
            <w:rtl/>
          </w:rPr>
        </w:r>
        <w:r>
          <w:rPr>
            <w:rStyle w:val="Hyperlink"/>
            <w:rFonts w:cs="Simplified Arabic"/>
            <w:b/>
            <w:bCs/>
            <w:rtl/>
          </w:rPr>
          <w:fldChar w:fldCharType="separate"/>
        </w:r>
        <w:r>
          <w:rPr>
            <w:rFonts w:cs="Simplified Arabic"/>
            <w:b/>
            <w:bCs/>
            <w:webHidden/>
            <w:rtl/>
          </w:rPr>
          <w:t>48</w:t>
        </w:r>
        <w:r>
          <w:rPr>
            <w:rStyle w:val="Hyperlink"/>
            <w:rFonts w:cs="Simplified Arabic"/>
            <w:b/>
            <w:bCs/>
            <w:rtl/>
          </w:rPr>
          <w:fldChar w:fldCharType="end"/>
        </w:r>
      </w:hyperlink>
    </w:p>
    <w:p w14:paraId="3F16A295" w14:textId="77777777" w:rsidR="004A30E1" w:rsidRDefault="004A30E1">
      <w:pPr>
        <w:pStyle w:val="11"/>
        <w:rPr>
          <w:rFonts w:eastAsia="SimSun" w:cs="Simplified Arabic"/>
          <w:b/>
          <w:bCs/>
          <w14:ligatures w14:val="none"/>
        </w:rPr>
      </w:pPr>
      <w:hyperlink w:anchor="_Toc194154204" w:history="1">
        <w:r>
          <w:rPr>
            <w:rStyle w:val="Hyperlink"/>
            <w:rFonts w:cs="Simplified Arabic"/>
            <w:b/>
            <w:bCs/>
            <w:rtl/>
          </w:rPr>
          <w:t>الجدول رقم (4.4):مصفوفة الارتباط بين عناصر الابتكار ومؤشرات الأداء المالي (عينة مبسطة)</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_Toc194154204 \h </w:instrText>
        </w:r>
        <w:r>
          <w:rPr>
            <w:rStyle w:val="Hyperlink"/>
            <w:rFonts w:cs="Simplified Arabic"/>
            <w:b/>
            <w:bCs/>
            <w:rtl/>
          </w:rPr>
        </w:r>
        <w:r>
          <w:rPr>
            <w:rStyle w:val="Hyperlink"/>
            <w:rFonts w:cs="Simplified Arabic"/>
            <w:b/>
            <w:bCs/>
            <w:rtl/>
          </w:rPr>
          <w:fldChar w:fldCharType="separate"/>
        </w:r>
        <w:r>
          <w:rPr>
            <w:rFonts w:cs="Simplified Arabic"/>
            <w:b/>
            <w:bCs/>
            <w:webHidden/>
            <w:rtl/>
          </w:rPr>
          <w:t>49</w:t>
        </w:r>
        <w:r>
          <w:rPr>
            <w:rStyle w:val="Hyperlink"/>
            <w:rFonts w:cs="Simplified Arabic"/>
            <w:b/>
            <w:bCs/>
            <w:rtl/>
          </w:rPr>
          <w:fldChar w:fldCharType="end"/>
        </w:r>
      </w:hyperlink>
    </w:p>
    <w:p w14:paraId="62681262" w14:textId="77777777" w:rsidR="004A30E1" w:rsidRDefault="004A30E1">
      <w:pPr>
        <w:pStyle w:val="11"/>
        <w:rPr>
          <w:rFonts w:eastAsia="SimSun" w:cs="Simplified Arabic"/>
          <w:b/>
          <w:bCs/>
          <w14:ligatures w14:val="none"/>
        </w:rPr>
      </w:pPr>
      <w:hyperlink w:anchor="_Toc194154205" w:history="1">
        <w:r>
          <w:rPr>
            <w:rStyle w:val="Hyperlink"/>
            <w:rFonts w:cs="Simplified Arabic"/>
            <w:b/>
            <w:bCs/>
            <w:rtl/>
          </w:rPr>
          <w:t>الجدول (4.4): نتائج تحليل الانحدار المتعدد (</w:t>
        </w:r>
        <w:r>
          <w:rPr>
            <w:rStyle w:val="Hyperlink"/>
            <w:rFonts w:cs="Simplified Arabic"/>
            <w:b/>
            <w:bCs/>
            <w:lang w:bidi="ar-EG"/>
          </w:rPr>
          <w:t>Multiple Regression Results Table</w:t>
        </w:r>
        <w:r>
          <w:rPr>
            <w:rStyle w:val="Hyperlink"/>
            <w:rFonts w:cs="Simplified Arabic"/>
            <w:b/>
            <w:bCs/>
            <w:rtl/>
          </w:rPr>
          <w:t>)</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_Toc194154205 \h </w:instrText>
        </w:r>
        <w:r>
          <w:rPr>
            <w:rStyle w:val="Hyperlink"/>
            <w:rFonts w:cs="Simplified Arabic"/>
            <w:b/>
            <w:bCs/>
            <w:rtl/>
          </w:rPr>
        </w:r>
        <w:r>
          <w:rPr>
            <w:rStyle w:val="Hyperlink"/>
            <w:rFonts w:cs="Simplified Arabic"/>
            <w:b/>
            <w:bCs/>
            <w:rtl/>
          </w:rPr>
          <w:fldChar w:fldCharType="separate"/>
        </w:r>
        <w:r>
          <w:rPr>
            <w:rFonts w:cs="Simplified Arabic"/>
            <w:b/>
            <w:bCs/>
            <w:webHidden/>
            <w:rtl/>
          </w:rPr>
          <w:t>53</w:t>
        </w:r>
        <w:r>
          <w:rPr>
            <w:rStyle w:val="Hyperlink"/>
            <w:rFonts w:cs="Simplified Arabic"/>
            <w:b/>
            <w:bCs/>
            <w:rtl/>
          </w:rPr>
          <w:fldChar w:fldCharType="end"/>
        </w:r>
      </w:hyperlink>
    </w:p>
    <w:p w14:paraId="4D9614CA" w14:textId="77777777" w:rsidR="004A30E1" w:rsidRDefault="004A30E1">
      <w:pPr>
        <w:pStyle w:val="11"/>
        <w:rPr>
          <w:rFonts w:eastAsia="SimSun" w:cs="Simplified Arabic"/>
          <w:b/>
          <w:bCs/>
          <w14:ligatures w14:val="none"/>
        </w:rPr>
      </w:pPr>
      <w:hyperlink w:anchor="_Toc194154206" w:history="1">
        <w:r>
          <w:rPr>
            <w:rStyle w:val="Hyperlink"/>
            <w:rFonts w:cs="Simplified Arabic"/>
            <w:b/>
            <w:bCs/>
            <w:rtl/>
          </w:rPr>
          <w:t xml:space="preserve">الجدول (4.5) تحليل المسار باستخدام </w:t>
        </w:r>
        <w:r>
          <w:rPr>
            <w:rStyle w:val="Hyperlink"/>
            <w:rFonts w:cs="Simplified Arabic"/>
            <w:b/>
            <w:bCs/>
            <w:lang w:bidi="ar-EG"/>
          </w:rPr>
          <w:t>SEM</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_Toc194154206 \h </w:instrText>
        </w:r>
        <w:r>
          <w:rPr>
            <w:rStyle w:val="Hyperlink"/>
            <w:rFonts w:cs="Simplified Arabic"/>
            <w:b/>
            <w:bCs/>
            <w:rtl/>
          </w:rPr>
        </w:r>
        <w:r>
          <w:rPr>
            <w:rStyle w:val="Hyperlink"/>
            <w:rFonts w:cs="Simplified Arabic"/>
            <w:b/>
            <w:bCs/>
            <w:rtl/>
          </w:rPr>
          <w:fldChar w:fldCharType="separate"/>
        </w:r>
        <w:r>
          <w:rPr>
            <w:rFonts w:cs="Simplified Arabic"/>
            <w:b/>
            <w:bCs/>
            <w:webHidden/>
            <w:rtl/>
          </w:rPr>
          <w:t>54</w:t>
        </w:r>
        <w:r>
          <w:rPr>
            <w:rStyle w:val="Hyperlink"/>
            <w:rFonts w:cs="Simplified Arabic"/>
            <w:b/>
            <w:bCs/>
            <w:rtl/>
          </w:rPr>
          <w:fldChar w:fldCharType="end"/>
        </w:r>
      </w:hyperlink>
    </w:p>
    <w:p w14:paraId="11A86566" w14:textId="77777777" w:rsidR="004A30E1" w:rsidRDefault="004A30E1">
      <w:pPr>
        <w:pStyle w:val="11"/>
        <w:rPr>
          <w:rFonts w:eastAsia="SimSun" w:cs="Simplified Arabic"/>
          <w:b/>
          <w:bCs/>
          <w14:ligatures w14:val="none"/>
        </w:rPr>
      </w:pPr>
      <w:hyperlink w:anchor="_Toc194154208" w:history="1">
        <w:r>
          <w:rPr>
            <w:rStyle w:val="Hyperlink"/>
            <w:rFonts w:cs="Simplified Arabic"/>
            <w:b/>
            <w:bCs/>
            <w:rtl/>
          </w:rPr>
          <w:t>الجدول رقم (٤.٦) يوضح اختبار الثبات باستخدام معامل ألفا كرونباخ</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_Toc194154208 \h </w:instrText>
        </w:r>
        <w:r>
          <w:rPr>
            <w:rStyle w:val="Hyperlink"/>
            <w:rFonts w:cs="Simplified Arabic"/>
            <w:b/>
            <w:bCs/>
            <w:rtl/>
          </w:rPr>
        </w:r>
        <w:r>
          <w:rPr>
            <w:rStyle w:val="Hyperlink"/>
            <w:rFonts w:cs="Simplified Arabic"/>
            <w:b/>
            <w:bCs/>
            <w:rtl/>
          </w:rPr>
          <w:fldChar w:fldCharType="separate"/>
        </w:r>
        <w:r>
          <w:rPr>
            <w:rFonts w:cs="Simplified Arabic"/>
            <w:b/>
            <w:bCs/>
            <w:webHidden/>
            <w:rtl/>
          </w:rPr>
          <w:t>55</w:t>
        </w:r>
        <w:r>
          <w:rPr>
            <w:rStyle w:val="Hyperlink"/>
            <w:rFonts w:cs="Simplified Arabic"/>
            <w:b/>
            <w:bCs/>
            <w:rtl/>
          </w:rPr>
          <w:fldChar w:fldCharType="end"/>
        </w:r>
      </w:hyperlink>
    </w:p>
    <w:p w14:paraId="0446AFA2" w14:textId="77777777" w:rsidR="004A30E1" w:rsidRDefault="004A30E1">
      <w:pPr>
        <w:pStyle w:val="11"/>
        <w:rPr>
          <w:rFonts w:eastAsia="SimSun" w:cs="Simplified Arabic"/>
          <w:b/>
          <w:bCs/>
          <w14:ligatures w14:val="none"/>
        </w:rPr>
      </w:pPr>
      <w:hyperlink w:anchor="_Toc194154209" w:history="1">
        <w:r>
          <w:rPr>
            <w:rStyle w:val="Hyperlink"/>
            <w:rFonts w:cs="Simplified Arabic"/>
            <w:b/>
            <w:bCs/>
            <w:rtl/>
          </w:rPr>
          <w:t>الجدول رقم (4.٧) اختبار الصدق باستخدام تحليل العوامل التوكيدي (</w:t>
        </w:r>
        <w:r>
          <w:rPr>
            <w:rStyle w:val="Hyperlink"/>
            <w:rFonts w:cs="Simplified Arabic"/>
            <w:b/>
            <w:bCs/>
            <w:lang w:bidi="ar-EG"/>
          </w:rPr>
          <w:t>CFA</w:t>
        </w:r>
        <w:r>
          <w:rPr>
            <w:rStyle w:val="Hyperlink"/>
            <w:rFonts w:cs="Simplified Arabic"/>
            <w:b/>
            <w:bCs/>
            <w:rtl/>
          </w:rPr>
          <w:t>)</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_Toc194154209 \h </w:instrText>
        </w:r>
        <w:r>
          <w:rPr>
            <w:rStyle w:val="Hyperlink"/>
            <w:rFonts w:cs="Simplified Arabic"/>
            <w:b/>
            <w:bCs/>
            <w:rtl/>
          </w:rPr>
        </w:r>
        <w:r>
          <w:rPr>
            <w:rStyle w:val="Hyperlink"/>
            <w:rFonts w:cs="Simplified Arabic"/>
            <w:b/>
            <w:bCs/>
            <w:rtl/>
          </w:rPr>
          <w:fldChar w:fldCharType="separate"/>
        </w:r>
        <w:r>
          <w:rPr>
            <w:rFonts w:cs="Simplified Arabic"/>
            <w:b/>
            <w:bCs/>
            <w:webHidden/>
            <w:rtl/>
          </w:rPr>
          <w:t>56</w:t>
        </w:r>
        <w:r>
          <w:rPr>
            <w:rStyle w:val="Hyperlink"/>
            <w:rFonts w:cs="Simplified Arabic"/>
            <w:b/>
            <w:bCs/>
            <w:rtl/>
          </w:rPr>
          <w:fldChar w:fldCharType="end"/>
        </w:r>
      </w:hyperlink>
    </w:p>
    <w:p w14:paraId="26CC8875" w14:textId="77777777" w:rsidR="004A30E1" w:rsidRDefault="004A30E1">
      <w:pPr>
        <w:pStyle w:val="11"/>
        <w:rPr>
          <w:rFonts w:eastAsia="SimSun" w:cs="Simplified Arabic"/>
          <w:b/>
          <w:bCs/>
          <w14:ligatures w14:val="none"/>
        </w:rPr>
      </w:pPr>
      <w:hyperlink w:anchor="_Toc194154211" w:history="1">
        <w:r>
          <w:rPr>
            <w:rStyle w:val="Hyperlink"/>
            <w:rFonts w:cs="Simplified Arabic"/>
            <w:b/>
            <w:bCs/>
            <w:rtl/>
          </w:rPr>
          <w:t xml:space="preserve">الجدول رقم (٤,٦) اختبار </w:t>
        </w:r>
        <w:r>
          <w:rPr>
            <w:rStyle w:val="Hyperlink"/>
            <w:rFonts w:cs="Simplified Arabic"/>
            <w:b/>
            <w:bCs/>
          </w:rPr>
          <w:t>T-test</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_Toc194154211 \h </w:instrText>
        </w:r>
        <w:r>
          <w:rPr>
            <w:rStyle w:val="Hyperlink"/>
            <w:rFonts w:cs="Simplified Arabic"/>
            <w:b/>
            <w:bCs/>
            <w:rtl/>
          </w:rPr>
        </w:r>
        <w:r>
          <w:rPr>
            <w:rStyle w:val="Hyperlink"/>
            <w:rFonts w:cs="Simplified Arabic"/>
            <w:b/>
            <w:bCs/>
            <w:rtl/>
          </w:rPr>
          <w:fldChar w:fldCharType="separate"/>
        </w:r>
        <w:r>
          <w:rPr>
            <w:rFonts w:cs="Simplified Arabic"/>
            <w:b/>
            <w:bCs/>
            <w:webHidden/>
            <w:rtl/>
          </w:rPr>
          <w:t>57</w:t>
        </w:r>
        <w:r>
          <w:rPr>
            <w:rStyle w:val="Hyperlink"/>
            <w:rFonts w:cs="Simplified Arabic"/>
            <w:b/>
            <w:bCs/>
            <w:rtl/>
          </w:rPr>
          <w:fldChar w:fldCharType="end"/>
        </w:r>
      </w:hyperlink>
    </w:p>
    <w:p w14:paraId="0F9BC999" w14:textId="77777777" w:rsidR="004A30E1" w:rsidRDefault="004A30E1">
      <w:pPr>
        <w:pStyle w:val="11"/>
        <w:rPr>
          <w:rFonts w:eastAsia="SimSun" w:cs="Simplified Arabic"/>
          <w:b/>
          <w:bCs/>
          <w14:ligatures w14:val="none"/>
        </w:rPr>
      </w:pPr>
      <w:hyperlink w:anchor="_Toc194154212" w:history="1">
        <w:r>
          <w:rPr>
            <w:rStyle w:val="Hyperlink"/>
            <w:rFonts w:cs="Simplified Arabic"/>
            <w:b/>
            <w:bCs/>
            <w:rtl/>
          </w:rPr>
          <w:t xml:space="preserve">الجدول رقم (4.7): اختبار </w:t>
        </w:r>
        <w:r>
          <w:rPr>
            <w:rStyle w:val="Hyperlink"/>
            <w:rFonts w:cs="Simplified Arabic"/>
            <w:b/>
            <w:bCs/>
            <w:lang w:bidi="ar-EG"/>
          </w:rPr>
          <w:t>ANOVA</w:t>
        </w:r>
        <w:r>
          <w:rPr>
            <w:rStyle w:val="Hyperlink"/>
            <w:rFonts w:cs="Simplified Arabic"/>
            <w:b/>
            <w:bCs/>
            <w:rtl/>
          </w:rPr>
          <w:t xml:space="preserve"> حسب القطاع</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_Toc194154212 \h </w:instrText>
        </w:r>
        <w:r>
          <w:rPr>
            <w:rStyle w:val="Hyperlink"/>
            <w:rFonts w:cs="Simplified Arabic"/>
            <w:b/>
            <w:bCs/>
            <w:rtl/>
          </w:rPr>
        </w:r>
        <w:r>
          <w:rPr>
            <w:rStyle w:val="Hyperlink"/>
            <w:rFonts w:cs="Simplified Arabic"/>
            <w:b/>
            <w:bCs/>
            <w:rtl/>
          </w:rPr>
          <w:fldChar w:fldCharType="separate"/>
        </w:r>
        <w:r>
          <w:rPr>
            <w:rFonts w:cs="Simplified Arabic"/>
            <w:b/>
            <w:bCs/>
            <w:webHidden/>
            <w:rtl/>
          </w:rPr>
          <w:t>57</w:t>
        </w:r>
        <w:r>
          <w:rPr>
            <w:rStyle w:val="Hyperlink"/>
            <w:rFonts w:cs="Simplified Arabic"/>
            <w:b/>
            <w:bCs/>
            <w:rtl/>
          </w:rPr>
          <w:fldChar w:fldCharType="end"/>
        </w:r>
      </w:hyperlink>
    </w:p>
    <w:p w14:paraId="6691A4EF" w14:textId="77777777" w:rsidR="004A30E1" w:rsidRDefault="00684B42">
      <w:pPr>
        <w:spacing w:line="360" w:lineRule="auto"/>
        <w:jc w:val="center"/>
        <w:rPr>
          <w:rStyle w:val="Heading1Char409c301d-79fc-4e5b-8c20-9ef1bcb59cab"/>
          <w:sz w:val="24"/>
          <w:szCs w:val="24"/>
          <w:rtl/>
        </w:rPr>
      </w:pPr>
      <w:r>
        <w:rPr>
          <w:rStyle w:val="Heading1Char409c301d-79fc-4e5b-8c20-9ef1bcb59cab"/>
          <w:rFonts w:ascii="Simplified Arabic" w:hAnsi="Simplified Arabic" w:cs="Simplified Arabic"/>
          <w:sz w:val="24"/>
          <w:szCs w:val="24"/>
          <w:rtl/>
        </w:rPr>
        <w:fldChar w:fldCharType="end"/>
      </w:r>
    </w:p>
    <w:p w14:paraId="7C71410F" w14:textId="77777777" w:rsidR="004A30E1" w:rsidRDefault="004A30E1">
      <w:pPr>
        <w:spacing w:line="360" w:lineRule="auto"/>
        <w:jc w:val="center"/>
        <w:rPr>
          <w:rStyle w:val="Heading1Char409c301d-79fc-4e5b-8c20-9ef1bcb59cab"/>
          <w:sz w:val="24"/>
          <w:szCs w:val="24"/>
          <w:rtl/>
        </w:rPr>
      </w:pPr>
    </w:p>
    <w:p w14:paraId="1FD9CD4B" w14:textId="77777777" w:rsidR="004A30E1" w:rsidRDefault="004A30E1">
      <w:pPr>
        <w:spacing w:line="360" w:lineRule="auto"/>
        <w:jc w:val="center"/>
        <w:rPr>
          <w:rStyle w:val="Heading1Char409c301d-79fc-4e5b-8c20-9ef1bcb59cab"/>
          <w:sz w:val="24"/>
          <w:szCs w:val="24"/>
          <w:rtl/>
        </w:rPr>
      </w:pPr>
    </w:p>
    <w:p w14:paraId="01A57EDB" w14:textId="77777777" w:rsidR="004A30E1" w:rsidRDefault="00684B42">
      <w:pPr>
        <w:spacing w:line="360" w:lineRule="auto"/>
        <w:jc w:val="center"/>
        <w:rPr>
          <w:rStyle w:val="Heading1Char409c301d-79fc-4e5b-8c20-9ef1bcb59cab"/>
          <w:sz w:val="24"/>
          <w:szCs w:val="24"/>
          <w:rtl/>
        </w:rPr>
      </w:pPr>
      <w:r>
        <w:rPr>
          <w:rStyle w:val="Heading1Char409c301d-79fc-4e5b-8c20-9ef1bcb59cab"/>
          <w:rFonts w:hint="cs"/>
          <w:sz w:val="24"/>
          <w:szCs w:val="24"/>
          <w:rtl/>
        </w:rPr>
        <w:t xml:space="preserve">فهرس الأشكال </w:t>
      </w:r>
    </w:p>
    <w:p w14:paraId="45004B69" w14:textId="77777777" w:rsidR="004A30E1" w:rsidRDefault="00684B42">
      <w:pPr>
        <w:pStyle w:val="20"/>
        <w:tabs>
          <w:tab w:val="right" w:leader="dot" w:pos="8822"/>
        </w:tabs>
        <w:rPr>
          <w:rFonts w:ascii="Simplified Arabic" w:eastAsia="SimSun" w:hAnsi="Simplified Arabic" w:cs="Simplified Arabic"/>
          <w:b/>
          <w:bCs/>
          <w:noProof/>
          <w14:ligatures w14:val="none"/>
        </w:rPr>
      </w:pPr>
      <w:r>
        <w:rPr>
          <w:rStyle w:val="Heading1Char409c301d-79fc-4e5b-8c20-9ef1bcb59cab"/>
          <w:rFonts w:ascii="Simplified Arabic" w:hAnsi="Simplified Arabic" w:cs="Simplified Arabic"/>
          <w:sz w:val="24"/>
          <w:szCs w:val="24"/>
          <w:rtl/>
        </w:rPr>
        <w:fldChar w:fldCharType="begin"/>
      </w:r>
      <w:r>
        <w:rPr>
          <w:rStyle w:val="Heading1Char409c301d-79fc-4e5b-8c20-9ef1bcb59cab"/>
          <w:rFonts w:ascii="Simplified Arabic" w:hAnsi="Simplified Arabic" w:cs="Simplified Arabic"/>
          <w:sz w:val="24"/>
          <w:szCs w:val="24"/>
          <w:rtl/>
        </w:rPr>
        <w:instrText xml:space="preserve"> </w:instrText>
      </w:r>
      <w:r>
        <w:rPr>
          <w:rStyle w:val="Heading1Char409c301d-79fc-4e5b-8c20-9ef1bcb59cab"/>
          <w:rFonts w:ascii="Simplified Arabic" w:hAnsi="Simplified Arabic" w:cs="Simplified Arabic"/>
          <w:sz w:val="24"/>
          <w:szCs w:val="24"/>
        </w:rPr>
        <w:instrText>TOC</w:instrText>
      </w:r>
      <w:r>
        <w:rPr>
          <w:rStyle w:val="Heading1Char409c301d-79fc-4e5b-8c20-9ef1bcb59cab"/>
          <w:rFonts w:ascii="Simplified Arabic" w:hAnsi="Simplified Arabic" w:cs="Simplified Arabic"/>
          <w:sz w:val="24"/>
          <w:szCs w:val="24"/>
          <w:rtl/>
        </w:rPr>
        <w:instrText xml:space="preserve"> \</w:instrText>
      </w:r>
      <w:r>
        <w:rPr>
          <w:rStyle w:val="Heading1Char409c301d-79fc-4e5b-8c20-9ef1bcb59cab"/>
          <w:rFonts w:ascii="Simplified Arabic" w:hAnsi="Simplified Arabic" w:cs="Simplified Arabic"/>
          <w:sz w:val="24"/>
          <w:szCs w:val="24"/>
        </w:rPr>
        <w:instrText>o "2-3" \h \z \t</w:instrText>
      </w:r>
      <w:r>
        <w:rPr>
          <w:rStyle w:val="Heading1Char409c301d-79fc-4e5b-8c20-9ef1bcb59cab"/>
          <w:rFonts w:ascii="Simplified Arabic" w:hAnsi="Simplified Arabic" w:cs="Simplified Arabic"/>
          <w:sz w:val="24"/>
          <w:szCs w:val="24"/>
          <w:rtl/>
        </w:rPr>
        <w:instrText xml:space="preserve"> "أشكال;1" </w:instrText>
      </w:r>
      <w:r>
        <w:rPr>
          <w:rStyle w:val="Heading1Char409c301d-79fc-4e5b-8c20-9ef1bcb59cab"/>
          <w:rFonts w:ascii="Simplified Arabic" w:hAnsi="Simplified Arabic" w:cs="Simplified Arabic"/>
          <w:sz w:val="24"/>
          <w:szCs w:val="24"/>
          <w:rtl/>
        </w:rPr>
        <w:fldChar w:fldCharType="separate"/>
      </w:r>
    </w:p>
    <w:p w14:paraId="3759C94C" w14:textId="77777777" w:rsidR="004A30E1" w:rsidRDefault="004A30E1">
      <w:pPr>
        <w:pStyle w:val="11"/>
        <w:rPr>
          <w:rFonts w:eastAsia="SimSun" w:cs="Simplified Arabic"/>
          <w:b/>
          <w:bCs/>
          <w14:ligatures w14:val="none"/>
        </w:rPr>
      </w:pPr>
      <w:hyperlink w:anchor="_Toc194153790" w:history="1">
        <w:r>
          <w:rPr>
            <w:rStyle w:val="Hyperlink"/>
            <w:rFonts w:cs="Simplified Arabic"/>
            <w:b/>
            <w:bCs/>
            <w:rtl/>
          </w:rPr>
          <w:t>الشكل رقم (4,1) يوضح نوع القطاع</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_Toc194153790 \h </w:instrText>
        </w:r>
        <w:r>
          <w:rPr>
            <w:rStyle w:val="Hyperlink"/>
            <w:rFonts w:cs="Simplified Arabic"/>
            <w:b/>
            <w:bCs/>
            <w:rtl/>
          </w:rPr>
        </w:r>
        <w:r>
          <w:rPr>
            <w:rStyle w:val="Hyperlink"/>
            <w:rFonts w:cs="Simplified Arabic"/>
            <w:b/>
            <w:bCs/>
            <w:rtl/>
          </w:rPr>
          <w:fldChar w:fldCharType="separate"/>
        </w:r>
        <w:r>
          <w:rPr>
            <w:rFonts w:cs="Simplified Arabic"/>
            <w:b/>
            <w:bCs/>
            <w:webHidden/>
            <w:rtl/>
          </w:rPr>
          <w:t>43</w:t>
        </w:r>
        <w:r>
          <w:rPr>
            <w:rStyle w:val="Hyperlink"/>
            <w:rFonts w:cs="Simplified Arabic"/>
            <w:b/>
            <w:bCs/>
            <w:rtl/>
          </w:rPr>
          <w:fldChar w:fldCharType="end"/>
        </w:r>
      </w:hyperlink>
    </w:p>
    <w:p w14:paraId="0A8C38DC" w14:textId="77777777" w:rsidR="004A30E1" w:rsidRDefault="004A30E1">
      <w:pPr>
        <w:pStyle w:val="11"/>
        <w:rPr>
          <w:rFonts w:eastAsia="SimSun" w:cs="Simplified Arabic"/>
          <w:b/>
          <w:bCs/>
          <w14:ligatures w14:val="none"/>
        </w:rPr>
      </w:pPr>
      <w:hyperlink w:anchor="_Toc194153791" w:history="1">
        <w:r>
          <w:rPr>
            <w:rStyle w:val="Hyperlink"/>
            <w:rFonts w:cs="Simplified Arabic"/>
            <w:b/>
            <w:bCs/>
            <w:rtl/>
          </w:rPr>
          <w:t>الشكل رقم (٤,٢) يوضح حجم الشركه</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_Toc194153791 \h </w:instrText>
        </w:r>
        <w:r>
          <w:rPr>
            <w:rStyle w:val="Hyperlink"/>
            <w:rFonts w:cs="Simplified Arabic"/>
            <w:b/>
            <w:bCs/>
            <w:rtl/>
          </w:rPr>
        </w:r>
        <w:r>
          <w:rPr>
            <w:rStyle w:val="Hyperlink"/>
            <w:rFonts w:cs="Simplified Arabic"/>
            <w:b/>
            <w:bCs/>
            <w:rtl/>
          </w:rPr>
          <w:fldChar w:fldCharType="separate"/>
        </w:r>
        <w:r>
          <w:rPr>
            <w:rFonts w:cs="Simplified Arabic"/>
            <w:b/>
            <w:bCs/>
            <w:webHidden/>
            <w:rtl/>
          </w:rPr>
          <w:t>43</w:t>
        </w:r>
        <w:r>
          <w:rPr>
            <w:rStyle w:val="Hyperlink"/>
            <w:rFonts w:cs="Simplified Arabic"/>
            <w:b/>
            <w:bCs/>
            <w:rtl/>
          </w:rPr>
          <w:fldChar w:fldCharType="end"/>
        </w:r>
      </w:hyperlink>
    </w:p>
    <w:p w14:paraId="406E1801" w14:textId="77777777" w:rsidR="004A30E1" w:rsidRDefault="004A30E1">
      <w:pPr>
        <w:pStyle w:val="11"/>
        <w:rPr>
          <w:rFonts w:eastAsia="SimSun" w:cs="Simplified Arabic"/>
          <w:b/>
          <w:bCs/>
          <w14:ligatures w14:val="none"/>
        </w:rPr>
      </w:pPr>
      <w:hyperlink w:anchor="_Toc194153792" w:history="1">
        <w:r>
          <w:rPr>
            <w:rStyle w:val="Hyperlink"/>
            <w:rFonts w:cs="Simplified Arabic"/>
            <w:b/>
            <w:bCs/>
            <w:rtl/>
          </w:rPr>
          <w:t>الشكل رقم (٤,٣)يوضح مدة التشغيل</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_Toc194153792 \h </w:instrText>
        </w:r>
        <w:r>
          <w:rPr>
            <w:rStyle w:val="Hyperlink"/>
            <w:rFonts w:cs="Simplified Arabic"/>
            <w:b/>
            <w:bCs/>
            <w:rtl/>
          </w:rPr>
        </w:r>
        <w:r>
          <w:rPr>
            <w:rStyle w:val="Hyperlink"/>
            <w:rFonts w:cs="Simplified Arabic"/>
            <w:b/>
            <w:bCs/>
            <w:rtl/>
          </w:rPr>
          <w:fldChar w:fldCharType="separate"/>
        </w:r>
        <w:r>
          <w:rPr>
            <w:rFonts w:cs="Simplified Arabic"/>
            <w:b/>
            <w:bCs/>
            <w:webHidden/>
            <w:rtl/>
          </w:rPr>
          <w:t>44</w:t>
        </w:r>
        <w:r>
          <w:rPr>
            <w:rStyle w:val="Hyperlink"/>
            <w:rFonts w:cs="Simplified Arabic"/>
            <w:b/>
            <w:bCs/>
            <w:rtl/>
          </w:rPr>
          <w:fldChar w:fldCharType="end"/>
        </w:r>
      </w:hyperlink>
    </w:p>
    <w:p w14:paraId="5A9BAE29" w14:textId="77777777" w:rsidR="004A30E1" w:rsidRDefault="004A30E1">
      <w:pPr>
        <w:pStyle w:val="11"/>
        <w:rPr>
          <w:rFonts w:eastAsia="SimSun" w:cs="Simplified Arabic"/>
          <w:b/>
          <w:bCs/>
          <w14:ligatures w14:val="none"/>
        </w:rPr>
      </w:pPr>
      <w:hyperlink w:anchor="_Toc194153793" w:history="1">
        <w:r>
          <w:rPr>
            <w:rStyle w:val="Hyperlink"/>
            <w:rFonts w:cs="Simplified Arabic"/>
            <w:b/>
            <w:bCs/>
            <w:rtl/>
          </w:rPr>
          <w:t>الشكل رقم(٤,٤) يوضح نوع الابتكار</w:t>
        </w:r>
        <w:r>
          <w:rPr>
            <w:rFonts w:cs="Simplified Arabic"/>
            <w:b/>
            <w:bCs/>
            <w:webHidden/>
          </w:rPr>
          <w:tab/>
        </w:r>
        <w:r>
          <w:rPr>
            <w:rStyle w:val="Hyperlink"/>
            <w:rFonts w:cs="Simplified Arabic"/>
            <w:b/>
            <w:bCs/>
            <w:rtl/>
          </w:rPr>
          <w:fldChar w:fldCharType="begin"/>
        </w:r>
        <w:r>
          <w:rPr>
            <w:rFonts w:cs="Simplified Arabic"/>
            <w:b/>
            <w:bCs/>
            <w:webHidden/>
          </w:rPr>
          <w:instrText xml:space="preserve"> PAGEREF _Toc194153793 \h </w:instrText>
        </w:r>
        <w:r>
          <w:rPr>
            <w:rStyle w:val="Hyperlink"/>
            <w:rFonts w:cs="Simplified Arabic"/>
            <w:b/>
            <w:bCs/>
            <w:rtl/>
          </w:rPr>
        </w:r>
        <w:r>
          <w:rPr>
            <w:rStyle w:val="Hyperlink"/>
            <w:rFonts w:cs="Simplified Arabic"/>
            <w:b/>
            <w:bCs/>
            <w:rtl/>
          </w:rPr>
          <w:fldChar w:fldCharType="separate"/>
        </w:r>
        <w:r>
          <w:rPr>
            <w:rFonts w:cs="Simplified Arabic"/>
            <w:b/>
            <w:bCs/>
            <w:webHidden/>
            <w:rtl/>
          </w:rPr>
          <w:t>45</w:t>
        </w:r>
        <w:r>
          <w:rPr>
            <w:rStyle w:val="Hyperlink"/>
            <w:rFonts w:cs="Simplified Arabic"/>
            <w:b/>
            <w:bCs/>
            <w:rtl/>
          </w:rPr>
          <w:fldChar w:fldCharType="end"/>
        </w:r>
      </w:hyperlink>
    </w:p>
    <w:p w14:paraId="217545E5" w14:textId="77777777" w:rsidR="004A30E1" w:rsidRDefault="00684B42">
      <w:pPr>
        <w:spacing w:line="360" w:lineRule="auto"/>
        <w:jc w:val="center"/>
        <w:rPr>
          <w:rStyle w:val="Heading1Char409c301d-79fc-4e5b-8c20-9ef1bcb59cab"/>
          <w:sz w:val="72"/>
          <w:szCs w:val="72"/>
          <w:rtl/>
        </w:rPr>
        <w:sectPr w:rsidR="004A30E1">
          <w:footerReference w:type="even" r:id="rId16"/>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sectPr>
      </w:pPr>
      <w:r>
        <w:rPr>
          <w:rStyle w:val="Heading1Char409c301d-79fc-4e5b-8c20-9ef1bcb59cab"/>
          <w:rFonts w:ascii="Simplified Arabic" w:hAnsi="Simplified Arabic" w:cs="Simplified Arabic"/>
          <w:sz w:val="24"/>
          <w:szCs w:val="24"/>
          <w:rtl/>
        </w:rPr>
        <w:fldChar w:fldCharType="end"/>
      </w:r>
    </w:p>
    <w:p w14:paraId="2B07245B" w14:textId="77777777" w:rsidR="004A30E1" w:rsidRDefault="004A30E1">
      <w:pPr>
        <w:bidi w:val="0"/>
        <w:rPr>
          <w:rStyle w:val="Heading1Char409c301d-79fc-4e5b-8c20-9ef1bcb59cab"/>
          <w:sz w:val="72"/>
          <w:szCs w:val="72"/>
          <w:rtl/>
        </w:rPr>
      </w:pPr>
    </w:p>
    <w:p w14:paraId="4C0A7972" w14:textId="77777777" w:rsidR="004A30E1" w:rsidRDefault="004A30E1">
      <w:pPr>
        <w:spacing w:line="360" w:lineRule="auto"/>
        <w:rPr>
          <w:rStyle w:val="Heading1Char409c301d-79fc-4e5b-8c20-9ef1bcb59cab"/>
          <w:sz w:val="72"/>
          <w:szCs w:val="72"/>
          <w:rtl/>
        </w:rPr>
      </w:pPr>
    </w:p>
    <w:p w14:paraId="48E1E1B5" w14:textId="77777777" w:rsidR="004A30E1" w:rsidRDefault="00684B42">
      <w:pPr>
        <w:pStyle w:val="1"/>
        <w:rPr>
          <w:rStyle w:val="Heading1Char409c301d-79fc-4e5b-8c20-9ef1bcb59cab"/>
          <w:rFonts w:ascii="Times New Roman" w:eastAsia="Calibri" w:hAnsi="Times New Roman" w:cs="PT Bold Heading"/>
          <w:b w:val="0"/>
          <w:bCs w:val="0"/>
          <w:sz w:val="70"/>
          <w:szCs w:val="70"/>
          <w:rtl/>
        </w:rPr>
      </w:pPr>
      <w:bookmarkStart w:id="20" w:name="_Toc194150983"/>
      <w:bookmarkStart w:id="21" w:name="_Toc194154461"/>
      <w:r>
        <w:rPr>
          <w:rStyle w:val="Heading1Char409c301d-79fc-4e5b-8c20-9ef1bcb59cab"/>
          <w:rFonts w:ascii="Times New Roman" w:eastAsia="Calibri" w:hAnsi="Times New Roman" w:cs="PT Bold Heading"/>
          <w:b w:val="0"/>
          <w:bCs w:val="0"/>
          <w:sz w:val="70"/>
          <w:szCs w:val="70"/>
          <w:rtl/>
        </w:rPr>
        <w:t>الفصل ال</w:t>
      </w:r>
      <w:r>
        <w:rPr>
          <w:rStyle w:val="Heading1Char409c301d-79fc-4e5b-8c20-9ef1bcb59cab"/>
          <w:rFonts w:ascii="Times New Roman" w:eastAsia="Calibri" w:hAnsi="Times New Roman" w:cs="PT Bold Heading" w:hint="cs"/>
          <w:b w:val="0"/>
          <w:bCs w:val="0"/>
          <w:sz w:val="70"/>
          <w:szCs w:val="70"/>
          <w:rtl/>
        </w:rPr>
        <w:t>أ</w:t>
      </w:r>
      <w:r>
        <w:rPr>
          <w:rStyle w:val="Heading1Char409c301d-79fc-4e5b-8c20-9ef1bcb59cab"/>
          <w:rFonts w:ascii="Times New Roman" w:eastAsia="Calibri" w:hAnsi="Times New Roman" w:cs="PT Bold Heading"/>
          <w:b w:val="0"/>
          <w:bCs w:val="0"/>
          <w:sz w:val="70"/>
          <w:szCs w:val="70"/>
          <w:rtl/>
        </w:rPr>
        <w:t>ول</w:t>
      </w:r>
      <w:bookmarkEnd w:id="20"/>
      <w:r>
        <w:rPr>
          <w:rStyle w:val="Heading1Char409c301d-79fc-4e5b-8c20-9ef1bcb59cab"/>
          <w:rFonts w:ascii="Times New Roman" w:eastAsia="Calibri" w:hAnsi="Times New Roman" w:cs="PT Bold Heading" w:hint="cs"/>
          <w:b w:val="0"/>
          <w:bCs w:val="0"/>
          <w:sz w:val="70"/>
          <w:szCs w:val="70"/>
          <w:rtl/>
        </w:rPr>
        <w:t>: الإطار النظري</w:t>
      </w:r>
      <w:bookmarkEnd w:id="21"/>
    </w:p>
    <w:p w14:paraId="1C9CA7AF" w14:textId="77777777" w:rsidR="004A30E1" w:rsidRDefault="004A30E1">
      <w:pPr>
        <w:spacing w:line="360" w:lineRule="auto"/>
        <w:jc w:val="both"/>
        <w:rPr>
          <w:rStyle w:val="Heading1Char409c301d-79fc-4e5b-8c20-9ef1bcb59cab"/>
          <w:rtl/>
        </w:rPr>
      </w:pPr>
    </w:p>
    <w:p w14:paraId="40D9B0A0" w14:textId="77777777" w:rsidR="004A30E1" w:rsidRDefault="004A30E1">
      <w:pPr>
        <w:spacing w:line="360" w:lineRule="auto"/>
        <w:jc w:val="both"/>
        <w:rPr>
          <w:rStyle w:val="Heading1Char409c301d-79fc-4e5b-8c20-9ef1bcb59cab"/>
          <w:rtl/>
        </w:rPr>
      </w:pPr>
    </w:p>
    <w:p w14:paraId="7A59D1F9" w14:textId="77777777" w:rsidR="004A30E1" w:rsidRDefault="004A30E1">
      <w:pPr>
        <w:spacing w:line="360" w:lineRule="auto"/>
        <w:jc w:val="both"/>
        <w:rPr>
          <w:rStyle w:val="Heading1Char409c301d-79fc-4e5b-8c20-9ef1bcb59cab"/>
          <w:rtl/>
        </w:rPr>
      </w:pPr>
    </w:p>
    <w:p w14:paraId="62D93437" w14:textId="77777777" w:rsidR="004A30E1" w:rsidRDefault="00684B42">
      <w:pPr>
        <w:bidi w:val="0"/>
        <w:rPr>
          <w:rStyle w:val="Heading1Char409c301d-79fc-4e5b-8c20-9ef1bcb59cab"/>
          <w:rtl/>
        </w:rPr>
      </w:pPr>
      <w:r>
        <w:rPr>
          <w:rStyle w:val="Heading1Char409c301d-79fc-4e5b-8c20-9ef1bcb59cab"/>
          <w:rtl/>
        </w:rPr>
        <w:br w:type="page"/>
      </w:r>
    </w:p>
    <w:p w14:paraId="41B51E70" w14:textId="77777777" w:rsidR="004A30E1" w:rsidRDefault="00684B42">
      <w:pPr>
        <w:pStyle w:val="2"/>
        <w:rPr>
          <w:rtl/>
        </w:rPr>
      </w:pPr>
      <w:bookmarkStart w:id="22" w:name="_Toc194150984"/>
      <w:bookmarkStart w:id="23" w:name="_Toc194153750"/>
      <w:bookmarkStart w:id="24" w:name="_Toc194154160"/>
      <w:bookmarkStart w:id="25" w:name="_Toc194154462"/>
      <w:r>
        <w:rPr>
          <w:rFonts w:hint="cs"/>
          <w:rtl/>
        </w:rPr>
        <w:lastRenderedPageBreak/>
        <w:t>المقدمة:</w:t>
      </w:r>
      <w:bookmarkEnd w:id="22"/>
      <w:bookmarkEnd w:id="23"/>
      <w:bookmarkEnd w:id="24"/>
      <w:bookmarkEnd w:id="25"/>
      <w:r>
        <w:rPr>
          <w:rFonts w:hint="cs"/>
          <w:rtl/>
        </w:rPr>
        <w:t xml:space="preserve"> </w:t>
      </w:r>
    </w:p>
    <w:p w14:paraId="5C5D7D36" w14:textId="77777777" w:rsidR="004A30E1" w:rsidRDefault="00684B42">
      <w:pPr>
        <w:spacing w:after="0"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يُعد الابتكار من الأسس الهامة لتعزيز القدرة التنافسية للمؤسسات، حيث يساهم في </w:t>
      </w:r>
      <w:r>
        <w:rPr>
          <w:rFonts w:ascii="Simplified Arabic" w:hAnsi="Simplified Arabic" w:cs="Simplified Arabic" w:hint="cs"/>
          <w:sz w:val="24"/>
          <w:szCs w:val="24"/>
          <w:rtl/>
        </w:rPr>
        <w:t>تحسين الأداء المالي وزيادة الأرباح وتحقيق الاستدامة المالية على المدى الطويل، مما يجعله عاملاً استراتيجيًا في ظل التغيرات المتسارعة التي تشهدها بيئة الأعمال العالمية (</w:t>
      </w:r>
      <w:r>
        <w:rPr>
          <w:rFonts w:ascii="Simplified Arabic" w:hAnsi="Simplified Arabic" w:cs="Simplified Arabic" w:hint="cs"/>
          <w:sz w:val="24"/>
          <w:szCs w:val="24"/>
          <w:lang w:bidi="ar-EG"/>
        </w:rPr>
        <w:t>Teece, 1986</w:t>
      </w:r>
      <w:r>
        <w:rPr>
          <w:rFonts w:ascii="Simplified Arabic" w:hAnsi="Simplified Arabic" w:cs="Simplified Arabic" w:hint="cs"/>
          <w:sz w:val="24"/>
          <w:szCs w:val="24"/>
          <w:rtl/>
        </w:rPr>
        <w:t>). تواجه الشركات الناشئة تحديات كبيرة في تحقيق النمو والاستمرار، نظرًا لما تتسم به الأسواق الحديثة من تقلبات مستمرة وازدياد حدة المنافسة، مما يجعل تبني الابتكار ضرورة حتمية للبقاء والتطور.</w:t>
      </w:r>
    </w:p>
    <w:p w14:paraId="0999683F" w14:textId="77777777" w:rsidR="004A30E1" w:rsidRDefault="00684B42">
      <w:pPr>
        <w:spacing w:after="0"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لا يقتصر مفهوم الابتكار على تطوير المنتجات والخدمات فحسب، بل يشمل أيضًا تحسين العمليات التشغيلية، وتطوير نماذج الأعمال، والاستفادة من التقنيات المتقدمة مثل الذكاء الاصطناعي وتحليل البيانات الضخمة بهدف خلق قيمة مضافة وتعزيز الكفاءة التشغيلية (</w:t>
      </w:r>
      <w:r>
        <w:rPr>
          <w:rFonts w:ascii="Simplified Arabic" w:hAnsi="Simplified Arabic" w:cs="Simplified Arabic" w:hint="cs"/>
          <w:sz w:val="24"/>
          <w:szCs w:val="24"/>
          <w:lang w:bidi="ar-EG"/>
        </w:rPr>
        <w:t>Schumpeter, 1942</w:t>
      </w:r>
      <w:r>
        <w:rPr>
          <w:rFonts w:ascii="Simplified Arabic" w:hAnsi="Simplified Arabic" w:cs="Simplified Arabic" w:hint="cs"/>
          <w:sz w:val="24"/>
          <w:szCs w:val="24"/>
          <w:rtl/>
        </w:rPr>
        <w:t>). وفي إطار رؤية 2030 في المملكة العربية السعودية، يُولى الابتكار وريادة الأعمال اهتمامًا خاصًا، حيث تسعى الرؤية إلى تعزيز الاقتصاد القائم على المعرفة ودعم الشركات الناشئة من خلال توفير بيئة أعمال مرنة تشجع على الابتكار والاستثمار في التقنيات الحديثة، بالإضافة إلى تمكين رواد الأعمال عبر تقديم الحوافز المالية، وتوفير مسرعات الأعمال، وتنفيذ البرامج الحكومية الداعمة (</w:t>
      </w:r>
      <w:r>
        <w:rPr>
          <w:rFonts w:ascii="Simplified Arabic" w:hAnsi="Simplified Arabic" w:cs="Simplified Arabic" w:hint="cs"/>
          <w:sz w:val="24"/>
          <w:szCs w:val="24"/>
          <w:lang w:bidi="ar-EG"/>
        </w:rPr>
        <w:t>Vision 2030, 2016</w:t>
      </w:r>
      <w:r>
        <w:rPr>
          <w:rFonts w:ascii="Simplified Arabic" w:hAnsi="Simplified Arabic" w:cs="Simplified Arabic" w:hint="cs"/>
          <w:sz w:val="24"/>
          <w:szCs w:val="24"/>
          <w:rtl/>
        </w:rPr>
        <w:t>).</w:t>
      </w:r>
    </w:p>
    <w:p w14:paraId="5D40F461" w14:textId="77777777" w:rsidR="004A30E1" w:rsidRDefault="00684B42">
      <w:pPr>
        <w:spacing w:after="0"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ومع ذلك، </w:t>
      </w:r>
      <w:r>
        <w:rPr>
          <w:rFonts w:ascii="Simplified Arabic" w:hAnsi="Simplified Arabic" w:cs="Simplified Arabic" w:hint="cs"/>
          <w:sz w:val="24"/>
          <w:szCs w:val="24"/>
          <w:rtl/>
        </w:rPr>
        <w:t>لا يزال العديد من الشركات الناشئة يواجه صعوبات في تحقيق عوائد مالية مستدامة من الابتكار، حيث يواجه رواد الأعمال تحديات مثل محدودية التمويل، وضعف البنية التحتية التكنولوجية، وقلة الخبرات الإدارية، إضافة إلى ضرورة مواكبة التغيرات السريعة في الأسواق المحلية والعالمية (</w:t>
      </w:r>
      <w:r>
        <w:rPr>
          <w:rFonts w:ascii="Simplified Arabic" w:hAnsi="Simplified Arabic" w:cs="Simplified Arabic" w:hint="cs"/>
          <w:sz w:val="24"/>
          <w:szCs w:val="24"/>
          <w:lang w:bidi="ar-EG"/>
        </w:rPr>
        <w:t>Zahra &amp; George, 2002</w:t>
      </w:r>
      <w:r>
        <w:rPr>
          <w:rFonts w:ascii="Simplified Arabic" w:hAnsi="Simplified Arabic" w:cs="Simplified Arabic" w:hint="cs"/>
          <w:sz w:val="24"/>
          <w:szCs w:val="24"/>
          <w:rtl/>
        </w:rPr>
        <w:t>). وتشير الدراسات السابقة إلى أن الابتكار يمكن أن يؤدي إلى تحسين الأداء المالي من خلال تطوير منتجات وخدمات جديدة، ورفع كفاءة العمليات، وزيادة الحصة السوقية (</w:t>
      </w:r>
      <w:r>
        <w:rPr>
          <w:rFonts w:ascii="Simplified Arabic" w:hAnsi="Simplified Arabic" w:cs="Simplified Arabic" w:hint="cs"/>
          <w:sz w:val="24"/>
          <w:szCs w:val="24"/>
          <w:lang w:bidi="ar-EG"/>
        </w:rPr>
        <w:t>Porter, 1990</w:t>
      </w:r>
      <w:r>
        <w:rPr>
          <w:rFonts w:ascii="Simplified Arabic" w:hAnsi="Simplified Arabic" w:cs="Simplified Arabic" w:hint="cs"/>
          <w:sz w:val="24"/>
          <w:szCs w:val="24"/>
          <w:rtl/>
        </w:rPr>
        <w:t>). ومع ذلك، ركزت أغلب هذه الدراسات على الشركات الكبيرة أو</w:t>
      </w:r>
      <w:r>
        <w:rPr>
          <w:rFonts w:ascii="Simplified Arabic" w:hAnsi="Simplified Arabic" w:cs="Simplified Arabic" w:hint="cs"/>
          <w:sz w:val="24"/>
          <w:szCs w:val="24"/>
          <w:rtl/>
        </w:rPr>
        <w:t xml:space="preserve"> القطاعات الصناعية، بينما لم يتم تناول الشركات الناشئة التي تعمل في بيئة مليئة بالتحديات والمخاطر بشكل كافٍ.</w:t>
      </w:r>
    </w:p>
    <w:p w14:paraId="1FEC0F9F" w14:textId="77777777" w:rsidR="004A30E1" w:rsidRDefault="00684B42">
      <w:pPr>
        <w:spacing w:after="0"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بناءً على ما سبق، تهدف هذه الدراسة إلى معالجة هذه الفجوة البحثية من خلال تحليل تأثير الابتكار بأنواعه المختلفة على الأداء المالي للشركات الناشئة في المملكة العربية السعودية، مع التركيز على تحديد أنواع الابتكار الأكثر فعالية، والتحديات التي تواجه هذه الشركات في تبني الابتكار وتحقيق الاستدامة المالية. ومن خلال دراسة هذه العلاقة، ستساهم الدراسة في تقديم توصيات عملية لدعم الشركات الناشئة وتعزيز دورها في الاقتصاد السعودي، مما يساعد على تحقيق أهداف رؤية 2030 في بناء قطاع أعمال مبتكر ومستدام، قادر على خلق فرص عمل </w:t>
      </w:r>
      <w:r>
        <w:rPr>
          <w:rFonts w:ascii="Simplified Arabic" w:hAnsi="Simplified Arabic" w:cs="Simplified Arabic" w:hint="cs"/>
          <w:sz w:val="24"/>
          <w:szCs w:val="24"/>
          <w:rtl/>
        </w:rPr>
        <w:t>جديدة، وتعزيز النمو الاقتصادي، وجذب الاستثمارات المحلية والدولية.</w:t>
      </w:r>
    </w:p>
    <w:p w14:paraId="3E200D32" w14:textId="77777777" w:rsidR="004A30E1" w:rsidRDefault="00684B42">
      <w:pPr>
        <w:pStyle w:val="2"/>
        <w:rPr>
          <w:rtl/>
        </w:rPr>
      </w:pPr>
      <w:bookmarkStart w:id="26" w:name="_Toc194150985"/>
      <w:bookmarkStart w:id="27" w:name="_Toc194153751"/>
      <w:bookmarkStart w:id="28" w:name="_Toc194154161"/>
      <w:bookmarkStart w:id="29" w:name="_Toc194154463"/>
      <w:r>
        <w:rPr>
          <w:rStyle w:val="Heading2Char8514d82a-1a3d-4ff4-94f2-ee23f42178eb"/>
          <w:rFonts w:ascii="Simplified Arabic" w:hAnsi="Simplified Arabic" w:cs="Simplified Arabic" w:hint="cs"/>
          <w:b/>
          <w:bCs/>
          <w:sz w:val="28"/>
          <w:szCs w:val="28"/>
          <w:rtl/>
        </w:rPr>
        <w:lastRenderedPageBreak/>
        <w:t xml:space="preserve">2،1مشكلة الدراسة.( </w:t>
      </w:r>
      <w:r>
        <w:rPr>
          <w:rStyle w:val="Heading2Char8514d82a-1a3d-4ff4-94f2-ee23f42178eb"/>
          <w:rFonts w:ascii="Simplified Arabic" w:hAnsi="Simplified Arabic" w:cs="Simplified Arabic"/>
          <w:b/>
          <w:bCs/>
          <w:sz w:val="28"/>
          <w:szCs w:val="28"/>
        </w:rPr>
        <w:t>Problem Statement</w:t>
      </w:r>
      <w:r>
        <w:rPr>
          <w:rStyle w:val="Heading2Char8514d82a-1a3d-4ff4-94f2-ee23f42178eb"/>
          <w:rFonts w:ascii="Simplified Arabic" w:hAnsi="Simplified Arabic" w:cs="Simplified Arabic" w:hint="cs"/>
          <w:b/>
          <w:bCs/>
          <w:sz w:val="28"/>
          <w:szCs w:val="28"/>
          <w:rtl/>
        </w:rPr>
        <w:t>)</w:t>
      </w:r>
      <w:bookmarkEnd w:id="26"/>
      <w:bookmarkEnd w:id="27"/>
      <w:bookmarkEnd w:id="28"/>
      <w:bookmarkEnd w:id="29"/>
      <w:r>
        <w:rPr>
          <w:rStyle w:val="Heading2Char8514d82a-1a3d-4ff4-94f2-ee23f42178eb"/>
          <w:rFonts w:ascii="Simplified Arabic" w:hAnsi="Simplified Arabic" w:cs="Simplified Arabic" w:hint="cs"/>
          <w:b/>
          <w:bCs/>
          <w:sz w:val="28"/>
          <w:szCs w:val="28"/>
          <w:rtl/>
        </w:rPr>
        <w:t xml:space="preserve"> </w:t>
      </w:r>
    </w:p>
    <w:p w14:paraId="6EA7071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يُعد الابتكار محركًا أساسيًا للنمو المستدام وتعزيز الميزة التنافسية للشركات الناشئة، حيث يمكنها من تطوير عروض جديدة، وتحسين كفاءتها التشغيلية، وتقديم حلول مبتكرة تستجيب لمتطلبات السوق المتغيرة. ومع ذلك، يظل أثر الابتكار في الأداء المالي لهذه الشركات موضوعًا محل نقاش بين الباحثين والمتخصصين، خاصة في سياق الاقتصادات الديناميكية مثل المملكة العربية السعودية.</w:t>
      </w:r>
    </w:p>
    <w:p w14:paraId="18C8B61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في إطار رؤية 2030، التي تهدف إلى تنويع الاقتصاد وتقليل الاعتماد على النفط، يكتسب الابتكار أهمية قصوى في استراتيجيات النمو والتوسع للشركات الناشئة. وقد أطلقت الحكومة السعودية مبادرات وبرامج متنوعة لدعم ريادة الأعمال والابتكار، مثل برنامج "منشآت" لدعم المؤسسات الصغيرة والمتوسطة، واستثمارات صندوق الاستثمارات العامة في الشركات التقنية الناشئة، بالإضافة إلى حاضنات ومسرعات الأعمال التي توفر بيئة محفزة لتطوير الشركات الناشئة لمنتجاتها وخدماتها.</w:t>
      </w:r>
    </w:p>
    <w:p w14:paraId="66FF0A1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ومع ذلك، فإن العلاقة بين الابتكار والأداء المالي للشركات الناشئة ليست دائمًا إيجابية بشكل مباشر. فقد أشارت بعض الدراسات إلى أن الابتكار يساهم في تحقيق تفوق تنافسي، وتعزيز تجربة العملاء، وفتح مسارات جديدة للتوسع والنمو، مما يؤدي إلى زيادة الإيرادات وتحقيق ربحية مستدامة على المدى الطويل (نتائج دراسة من جامعة أم القرى، 2020). في المقابل، أظهرت تحليلات أخرى أن الشركات التي تركز بشكل كبير على الابتكار قد تواجه تحديات مالية تتمثل في ارتفاع تكاليف البحث والتطوير، وزيادة المخاطر المصاحبة لإطلاق عروض جديدة، وصعوبة ت</w:t>
      </w:r>
      <w:r>
        <w:rPr>
          <w:rFonts w:ascii="Simplified Arabic" w:hAnsi="Simplified Arabic" w:cs="Simplified Arabic" w:hint="cs"/>
          <w:sz w:val="24"/>
          <w:szCs w:val="24"/>
          <w:rtl/>
        </w:rPr>
        <w:t>حقيق عوائد مالية سريعة، مما قد يؤثر على استقرارها المالي في الأجل القصير (تحليل من صحيفة الاقتصاد السعودي، 2021).</w:t>
      </w:r>
    </w:p>
    <w:p w14:paraId="6132FDDA"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بناءً على ما تقدم، تظهر الحاجة إلى دراسة متعمقة تستكشف أثر الابتكار في الأداء المالي للشركات الناشئة في المملكة العربية السعودية، والعوامل التي تدعم أو تعيق هذا الأثر. وعليه، تتمحور مشكلة البحث حول الإجابة على التساؤل التالي:</w:t>
      </w:r>
    </w:p>
    <w:p w14:paraId="7C418ACE"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w:t>
      </w:r>
      <w:r>
        <w:rPr>
          <w:rFonts w:ascii="Simplified Arabic" w:hAnsi="Simplified Arabic" w:cs="Simplified Arabic" w:hint="cs"/>
          <w:b/>
          <w:bCs/>
          <w:sz w:val="24"/>
          <w:szCs w:val="24"/>
          <w:rtl/>
        </w:rPr>
        <w:t>ما هو مدى تأثير الابتكار في تحسين الأداء المالي للشركات الناشئة في المملكة العربية السعودية؟ وما هي المحددات التي تسهل أو تعرقل هذا التأثير على الأداء المالي لتلك الشركات؟"</w:t>
      </w:r>
    </w:p>
    <w:p w14:paraId="7976EF4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w:t>
      </w:r>
    </w:p>
    <w:p w14:paraId="62C66CF4" w14:textId="77777777" w:rsidR="004A30E1" w:rsidRDefault="00684B42">
      <w:pPr>
        <w:pStyle w:val="2"/>
        <w:rPr>
          <w:rStyle w:val="Heading2Char8514d82a-1a3d-4ff4-94f2-ee23f42178eb"/>
          <w:rFonts w:ascii="Simplified Arabic" w:hAnsi="Simplified Arabic" w:cs="Simplified Arabic"/>
          <w:b/>
          <w:bCs/>
          <w:sz w:val="28"/>
          <w:szCs w:val="28"/>
          <w:rtl/>
        </w:rPr>
      </w:pPr>
      <w:bookmarkStart w:id="30" w:name="_Toc194150986"/>
      <w:bookmarkStart w:id="31" w:name="_Toc194153752"/>
      <w:bookmarkStart w:id="32" w:name="_Toc194154162"/>
      <w:bookmarkStart w:id="33" w:name="_Toc194154464"/>
      <w:r>
        <w:rPr>
          <w:rStyle w:val="Heading2Char8514d82a-1a3d-4ff4-94f2-ee23f42178eb"/>
          <w:rFonts w:ascii="Simplified Arabic" w:hAnsi="Simplified Arabic" w:cs="Simplified Arabic" w:hint="cs"/>
          <w:b/>
          <w:bCs/>
          <w:sz w:val="28"/>
          <w:szCs w:val="28"/>
          <w:rtl/>
        </w:rPr>
        <w:lastRenderedPageBreak/>
        <w:t>3،1أهمية الدراسة.:</w:t>
      </w:r>
      <w:r>
        <w:rPr>
          <w:rStyle w:val="Heading2Char8514d82a-1a3d-4ff4-94f2-ee23f42178eb"/>
          <w:rFonts w:ascii="Simplified Arabic" w:hAnsi="Simplified Arabic" w:cs="Simplified Arabic"/>
          <w:b/>
          <w:bCs/>
          <w:sz w:val="28"/>
          <w:szCs w:val="28"/>
        </w:rPr>
        <w:t>Study Importance</w:t>
      </w:r>
      <w:r>
        <w:rPr>
          <w:rStyle w:val="Heading2Char8514d82a-1a3d-4ff4-94f2-ee23f42178eb"/>
          <w:rFonts w:ascii="Simplified Arabic" w:hAnsi="Simplified Arabic" w:cs="Simplified Arabic" w:hint="cs"/>
          <w:b/>
          <w:bCs/>
          <w:sz w:val="28"/>
          <w:szCs w:val="28"/>
        </w:rPr>
        <w:t>)</w:t>
      </w:r>
      <w:r>
        <w:rPr>
          <w:rStyle w:val="Heading2Char8514d82a-1a3d-4ff4-94f2-ee23f42178eb"/>
          <w:rFonts w:ascii="Simplified Arabic" w:hAnsi="Simplified Arabic" w:cs="Simplified Arabic" w:hint="cs"/>
          <w:b/>
          <w:bCs/>
          <w:sz w:val="28"/>
          <w:szCs w:val="28"/>
          <w:rtl/>
        </w:rPr>
        <w:t>)</w:t>
      </w:r>
      <w:bookmarkEnd w:id="30"/>
      <w:bookmarkEnd w:id="31"/>
      <w:bookmarkEnd w:id="32"/>
      <w:bookmarkEnd w:id="33"/>
      <w:r>
        <w:rPr>
          <w:rStyle w:val="Heading2Char8514d82a-1a3d-4ff4-94f2-ee23f42178eb"/>
          <w:rFonts w:ascii="Simplified Arabic" w:hAnsi="Simplified Arabic" w:cs="Simplified Arabic" w:hint="cs"/>
          <w:b/>
          <w:bCs/>
          <w:sz w:val="28"/>
          <w:szCs w:val="28"/>
          <w:rtl/>
        </w:rPr>
        <w:t xml:space="preserve"> </w:t>
      </w:r>
    </w:p>
    <w:p w14:paraId="714EB7B6" w14:textId="77777777" w:rsidR="004A30E1" w:rsidRDefault="00684B42">
      <w:pPr>
        <w:spacing w:line="360" w:lineRule="auto"/>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1.3.1 الأهمية العلمية (</w:t>
      </w:r>
      <w:r>
        <w:rPr>
          <w:rFonts w:ascii="Times New Roman" w:hAnsi="Times New Roman" w:cs="Times New Roman"/>
          <w:b/>
          <w:bCs/>
          <w:sz w:val="24"/>
          <w:szCs w:val="24"/>
          <w:u w:val="single"/>
        </w:rPr>
        <w:t>Scientific Importance</w:t>
      </w:r>
      <w:r>
        <w:rPr>
          <w:rFonts w:ascii="Simplified Arabic" w:hAnsi="Simplified Arabic" w:cs="Simplified Arabic" w:hint="cs"/>
          <w:b/>
          <w:bCs/>
          <w:sz w:val="24"/>
          <w:szCs w:val="24"/>
          <w:u w:val="single"/>
          <w:rtl/>
        </w:rPr>
        <w:t>)</w:t>
      </w:r>
    </w:p>
    <w:p w14:paraId="73EAB09C"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تكمن الأهمية العلمية لهذه الدراسة في سعيها الدقيق لتقديم إسهامات نظرية مبتكرة وعميقة في مجال فهم العلاقة المعقدة والمتشابكة بين الابتكار والأداء المالي، وذلك تحديدًا في سياق فريد ومهم وهو قطاع الشركات الناشئة في المملكة العربية السعودية. من خلال تبني منظور تحليلي يسعى لاستكشاف أبعاد غير تقليدية وزوايا جديدة لهذا الموضوع الحيوي، تأمل الدراسة في إثراء المخزون المعرفي الحالي في هذا المجال. وتهدف بشكل خاص إلى سد الفجوة المعرفية القائمة من خلال تقديم إطار نظري متكامل ومتماسك يمكن للباحثين المستقبليين في هذا المج</w:t>
      </w:r>
      <w:r>
        <w:rPr>
          <w:rFonts w:ascii="Simplified Arabic" w:hAnsi="Simplified Arabic" w:cs="Simplified Arabic" w:hint="cs"/>
          <w:sz w:val="24"/>
          <w:szCs w:val="24"/>
          <w:rtl/>
        </w:rPr>
        <w:t xml:space="preserve">ال الاعتماد عليه كأساس متين لتطوير أبحاثهم وتحليلاتهم اللاحقة. علاوة على ذلك، تسعى الدراسة إلى تقديم مفاهيم ورؤى جديدة قد تساهم في تطوير النظريات القائمة وتقديم تفسيرات أكثر شمولية ودقة للعلاقة بين الابتكار والنجاح المالي للشركات الناشئة في بيئات اقتصادية مماثلة. (بالاستناد إلى </w:t>
      </w:r>
      <w:r>
        <w:rPr>
          <w:rFonts w:ascii="Simplified Arabic" w:hAnsi="Simplified Arabic" w:cs="Simplified Arabic" w:hint="cs"/>
          <w:sz w:val="24"/>
          <w:szCs w:val="24"/>
          <w:lang w:bidi="ar-EG"/>
        </w:rPr>
        <w:t>Kotler &amp; Keller, 2012</w:t>
      </w:r>
      <w:r>
        <w:rPr>
          <w:rFonts w:ascii="Simplified Arabic" w:hAnsi="Simplified Arabic" w:cs="Simplified Arabic" w:hint="cs"/>
          <w:sz w:val="24"/>
          <w:szCs w:val="24"/>
          <w:rtl/>
        </w:rPr>
        <w:t>، في سياق أهمية البحث النظري)..</w:t>
      </w:r>
    </w:p>
    <w:p w14:paraId="0D86354E" w14:textId="77777777" w:rsidR="004A30E1" w:rsidRDefault="00684B42">
      <w:pPr>
        <w:spacing w:line="360" w:lineRule="auto"/>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1.3.2 الأهمية العملية: (</w:t>
      </w:r>
      <w:r>
        <w:rPr>
          <w:rFonts w:ascii="Times New Roman" w:hAnsi="Times New Roman" w:cs="Times New Roman"/>
          <w:b/>
          <w:bCs/>
          <w:sz w:val="24"/>
          <w:szCs w:val="24"/>
          <w:u w:val="single"/>
        </w:rPr>
        <w:t>Practical Importance</w:t>
      </w:r>
      <w:r>
        <w:rPr>
          <w:rFonts w:ascii="Simplified Arabic" w:hAnsi="Simplified Arabic" w:cs="Simplified Arabic" w:hint="cs"/>
          <w:b/>
          <w:bCs/>
          <w:sz w:val="24"/>
          <w:szCs w:val="24"/>
          <w:u w:val="single"/>
          <w:rtl/>
        </w:rPr>
        <w:t>)</w:t>
      </w:r>
    </w:p>
    <w:p w14:paraId="70B7A2B6"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تكتسب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أهمية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عملية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بالغة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نظرًا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تقدمه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توجيهات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استراتيجية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قيمة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ملموسة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لجمهور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متنوع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يشمل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رواد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الطموحين،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والمستثمرين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المهتمين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وصناع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القرار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القطاعين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والخاص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تزويد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الأطراف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برؤى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معمقة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كأداة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فاعلة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وتعزيز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وبالنظر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التوسع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الملحوظ</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والزخم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المتزايد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الذي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يشهده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قطاع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والذي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يعكس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المحوري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أهداف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التنمية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الاقتصادية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تتبناها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رؤية</w:t>
      </w:r>
      <w:r>
        <w:rPr>
          <w:rFonts w:ascii="Simplified Arabic" w:hAnsi="Simplified Arabic" w:cs="Simplified Arabic"/>
          <w:sz w:val="24"/>
          <w:szCs w:val="24"/>
          <w:rtl/>
        </w:rPr>
        <w:t xml:space="preserve"> 2030 (</w:t>
      </w:r>
      <w:r>
        <w:rPr>
          <w:rFonts w:ascii="Simplified Arabic" w:hAnsi="Simplified Arabic" w:cs="Simplified Arabic" w:hint="cs"/>
          <w:sz w:val="24"/>
          <w:szCs w:val="24"/>
          <w:rtl/>
        </w:rPr>
        <w:t>بالاستناد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بيانات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وتقارير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قطاع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w:t>
      </w:r>
      <w:r>
        <w:rPr>
          <w:rFonts w:ascii="Simplified Arabic" w:hAnsi="Simplified Arabic" w:cs="Simplified Arabic"/>
          <w:sz w:val="24"/>
          <w:szCs w:val="24"/>
          <w:rtl/>
        </w:rPr>
        <w:t xml:space="preserve"> 2022)</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فإن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تساهم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فعال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توجيه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الجهود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والموارد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نحو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أنواع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عائد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الاستثمار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وتساهم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بناء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اقتصاد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وطني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متنوع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وقائم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صياغة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سياسات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وبرامج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فعالية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المبتكرة</w:t>
      </w:r>
    </w:p>
    <w:p w14:paraId="4FEA14DB" w14:textId="77777777" w:rsidR="004A30E1" w:rsidRDefault="00684B42">
      <w:pPr>
        <w:pStyle w:val="2"/>
        <w:rPr>
          <w:rStyle w:val="Heading2Char8514d82a-1a3d-4ff4-94f2-ee23f42178eb"/>
          <w:rFonts w:ascii="Simplified Arabic" w:hAnsi="Simplified Arabic" w:cs="Simplified Arabic"/>
          <w:b/>
          <w:bCs/>
          <w:sz w:val="28"/>
          <w:szCs w:val="28"/>
          <w:rtl/>
        </w:rPr>
      </w:pPr>
      <w:bookmarkStart w:id="34" w:name="_Toc194150987"/>
      <w:bookmarkStart w:id="35" w:name="_Toc194153753"/>
      <w:bookmarkStart w:id="36" w:name="_Toc194154163"/>
      <w:bookmarkStart w:id="37" w:name="_Toc194154465"/>
      <w:r>
        <w:rPr>
          <w:rStyle w:val="Heading2Char8514d82a-1a3d-4ff4-94f2-ee23f42178eb"/>
          <w:rFonts w:ascii="Simplified Arabic" w:hAnsi="Simplified Arabic" w:cs="Simplified Arabic" w:hint="cs"/>
          <w:b/>
          <w:bCs/>
          <w:sz w:val="28"/>
          <w:szCs w:val="28"/>
          <w:rtl/>
        </w:rPr>
        <w:lastRenderedPageBreak/>
        <w:t xml:space="preserve">4،1أهداف الدراسة: </w:t>
      </w:r>
      <w:r>
        <w:rPr>
          <w:rStyle w:val="Heading2Char8514d82a-1a3d-4ff4-94f2-ee23f42178eb"/>
          <w:rFonts w:ascii="Simplified Arabic" w:hAnsi="Simplified Arabic" w:cs="Simplified Arabic"/>
          <w:b/>
          <w:bCs/>
          <w:sz w:val="28"/>
          <w:szCs w:val="28"/>
        </w:rPr>
        <w:t>Study Purpose</w:t>
      </w:r>
      <w:r>
        <w:rPr>
          <w:rStyle w:val="Heading2Char8514d82a-1a3d-4ff4-94f2-ee23f42178eb"/>
          <w:rFonts w:ascii="Simplified Arabic" w:hAnsi="Simplified Arabic" w:cs="Simplified Arabic" w:hint="cs"/>
          <w:b/>
          <w:bCs/>
          <w:sz w:val="28"/>
          <w:szCs w:val="28"/>
        </w:rPr>
        <w:t>)</w:t>
      </w:r>
      <w:r>
        <w:rPr>
          <w:rStyle w:val="Heading2Char8514d82a-1a3d-4ff4-94f2-ee23f42178eb"/>
          <w:rFonts w:ascii="Simplified Arabic" w:hAnsi="Simplified Arabic" w:cs="Simplified Arabic" w:hint="cs"/>
          <w:b/>
          <w:bCs/>
          <w:sz w:val="28"/>
          <w:szCs w:val="28"/>
          <w:rtl/>
        </w:rPr>
        <w:t>)</w:t>
      </w:r>
      <w:bookmarkEnd w:id="34"/>
      <w:bookmarkEnd w:id="35"/>
      <w:bookmarkEnd w:id="36"/>
      <w:bookmarkEnd w:id="37"/>
      <w:r>
        <w:rPr>
          <w:rStyle w:val="Heading2Char8514d82a-1a3d-4ff4-94f2-ee23f42178eb"/>
          <w:rFonts w:ascii="Simplified Arabic" w:hAnsi="Simplified Arabic" w:cs="Simplified Arabic" w:hint="cs"/>
          <w:b/>
          <w:bCs/>
          <w:sz w:val="28"/>
          <w:szCs w:val="28"/>
          <w:rtl/>
        </w:rPr>
        <w:t xml:space="preserve"> </w:t>
      </w:r>
    </w:p>
    <w:p w14:paraId="622EEF3F"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تهدف هذه الدراسة بشكل رئيسي إلى تحقيق مجموعة من الأهداف المحددة والمترابطة التي تسعى إلى تقديم فهم شامل ومعمق لتأثير الابتكار على الأداء </w:t>
      </w:r>
      <w:r>
        <w:rPr>
          <w:rFonts w:ascii="Simplified Arabic" w:hAnsi="Simplified Arabic" w:cs="Simplified Arabic" w:hint="cs"/>
          <w:sz w:val="24"/>
          <w:szCs w:val="24"/>
          <w:rtl/>
        </w:rPr>
        <w:t>المالي للشركات الناشئة في المملكة العربية السعودية:</w:t>
      </w:r>
    </w:p>
    <w:p w14:paraId="3D9D2DF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1.تحليل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معمق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فحص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طبيعة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واتجاه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وقوة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القائمة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ومستوى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أدائها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سياق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تحديد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كان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هناك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ارتباط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إيجابي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سلبي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غير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دلالة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المتغيرين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الرئيسيين.</w:t>
      </w:r>
    </w:p>
    <w:p w14:paraId="51F9FE2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2..تحديد وقياس تأثير أنواع الابتكار المختلفة: يركز هذا الهدف على استكشاف وقياس الأثر المتباين للأنواع المختلفة من الابتكار (مثل ابتكار المنتجات، والعمليات التشغيلية، ونماذج الأعمال، والتسويق، وغيرها) على الأداء المالي للشركات الناشئة. يهدف هذا التحليل إلى تحديد أي من هذه الأنواع يمتلك التأثير الأكبر والأكثر دلالة على تحقيق النجاح المالي.</w:t>
      </w:r>
    </w:p>
    <w:p w14:paraId="7E98F82F"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3.الكشف عن العوامل المؤثرة في تبني الابتكار: يسعى هذا الهدف إلى تحديد وتحليل مجموعة متنوعة من العوامل الداخلية (مثل الموارد المالية والبشرية، والثقافة التنظيمية، والقدرات الإدارية) والخارجية (مثل البيئة التنافسية، والسياسات الحكومية، والبنية التحتية التكنولوجية) التي تلعب دورًا حاسمًا في تعزيز أو تقييد قدرة الشركات الناشئة على تبني وتنفيذ استراتيجيات الابتكار بنجاح وفعالية.</w:t>
      </w:r>
    </w:p>
    <w:p w14:paraId="4D761C3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4.دراسة الاختلافات القطاعية في تأثير الابتكار: يهدف هذا الهدف إلى فحص وتحليل كيف يختلف تأثير الابتكار على الأداء المالي للشركات الناشئة باختلاف القطاعات الصناعية التي تنتمي إليها داخل المملكة العربية السعودية. يسعى هذا التحليل إلى تحديد ما إذا كانت هناك قطاعات معينة تستفيد بشكل أكبر من الابتكار مقارنة بغيرها، وفهم الأسباب الكامنة وراء هذه الاختلافات.</w:t>
      </w:r>
    </w:p>
    <w:p w14:paraId="4725F8B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5.اقتراح استراتيجيات عملية لتعزيز الابتكار: بناءً على نتائج التحليل والأهداف السابقة، يهدف هذا الهدف إلى اقتراح مجموعة من الاستراتيجيات والتوصيات العملية والقابلة للتطبيق التي يمكن أن تساهم في تعزيز ثقافة الابتكار ودعم الشركات الناشئة في تحقيق أقصى استفادة من أنشطتها الابتكارية لتحسين أدائها المالي وضمان استدامتها على المدى الطويل.</w:t>
      </w:r>
    </w:p>
    <w:p w14:paraId="16C2A8C5" w14:textId="77777777" w:rsidR="004A30E1" w:rsidRDefault="00684B42">
      <w:pPr>
        <w:pStyle w:val="2"/>
        <w:rPr>
          <w:rStyle w:val="Heading2Char8514d82a-1a3d-4ff4-94f2-ee23f42178eb"/>
          <w:rFonts w:ascii="Simplified Arabic" w:hAnsi="Simplified Arabic" w:cs="Simplified Arabic"/>
          <w:b/>
          <w:bCs/>
          <w:sz w:val="28"/>
          <w:szCs w:val="28"/>
          <w:rtl/>
        </w:rPr>
      </w:pPr>
      <w:bookmarkStart w:id="38" w:name="_Toc194150988"/>
      <w:bookmarkStart w:id="39" w:name="_Toc194153754"/>
      <w:bookmarkStart w:id="40" w:name="_Toc194154164"/>
      <w:bookmarkStart w:id="41" w:name="_Toc194154466"/>
      <w:r>
        <w:rPr>
          <w:rStyle w:val="Heading2Char8514d82a-1a3d-4ff4-94f2-ee23f42178eb"/>
          <w:rFonts w:ascii="Simplified Arabic" w:hAnsi="Simplified Arabic" w:cs="Simplified Arabic" w:hint="cs"/>
          <w:b/>
          <w:bCs/>
          <w:sz w:val="28"/>
          <w:szCs w:val="28"/>
          <w:rtl/>
        </w:rPr>
        <w:lastRenderedPageBreak/>
        <w:t>5.1تساؤلات الدراسة:(</w:t>
      </w:r>
      <w:r>
        <w:rPr>
          <w:rStyle w:val="Heading2Char8514d82a-1a3d-4ff4-94f2-ee23f42178eb"/>
          <w:rFonts w:ascii="Simplified Arabic" w:hAnsi="Simplified Arabic" w:cs="Simplified Arabic"/>
          <w:b/>
          <w:bCs/>
          <w:sz w:val="28"/>
          <w:szCs w:val="28"/>
        </w:rPr>
        <w:t>Study Questions</w:t>
      </w:r>
      <w:r>
        <w:rPr>
          <w:rStyle w:val="Heading2Char8514d82a-1a3d-4ff4-94f2-ee23f42178eb"/>
          <w:rFonts w:ascii="Simplified Arabic" w:hAnsi="Simplified Arabic" w:cs="Simplified Arabic" w:hint="cs"/>
          <w:b/>
          <w:bCs/>
          <w:sz w:val="28"/>
          <w:szCs w:val="28"/>
          <w:rtl/>
        </w:rPr>
        <w:t>)</w:t>
      </w:r>
      <w:bookmarkEnd w:id="38"/>
      <w:bookmarkEnd w:id="39"/>
      <w:bookmarkEnd w:id="40"/>
      <w:bookmarkEnd w:id="41"/>
      <w:r>
        <w:rPr>
          <w:rStyle w:val="Heading2Char8514d82a-1a3d-4ff4-94f2-ee23f42178eb"/>
          <w:rFonts w:ascii="Simplified Arabic" w:hAnsi="Simplified Arabic" w:cs="Simplified Arabic" w:hint="cs"/>
          <w:b/>
          <w:bCs/>
          <w:sz w:val="28"/>
          <w:szCs w:val="28"/>
          <w:rtl/>
        </w:rPr>
        <w:t xml:space="preserve"> </w:t>
      </w:r>
    </w:p>
    <w:p w14:paraId="44D15AD1"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لتحقيق أهداف البحث، سيتم الإجابة على الأسئلة البحثية التالية:</w:t>
      </w:r>
    </w:p>
    <w:p w14:paraId="2E95E82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1.ما هو التأثير المباشر والكمي للابتكار (بشكل عام ووفقًا لأنواعه المختلفة) على مقاييس الأداء المالي الرئيسية للشركات الناشئة في سياق المملكة العربية السعودية؟ (مثل نمو </w:t>
      </w:r>
      <w:r>
        <w:rPr>
          <w:rFonts w:ascii="Simplified Arabic" w:hAnsi="Simplified Arabic" w:cs="Simplified Arabic" w:hint="cs"/>
          <w:sz w:val="24"/>
          <w:szCs w:val="24"/>
          <w:rtl/>
        </w:rPr>
        <w:t>الإيرادات، والربحية، والعائد على الاستثمار، والقيمة السوقية)؟</w:t>
      </w:r>
    </w:p>
    <w:p w14:paraId="47F907E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2.أي من أنواع الابتكار المحددة (مثل ابتكار المنتجات الجذرية مقابل التدريجي، ابتكار العمليات، ابتكار نماذج الأعمال، الابتكار التسويقي، الابتكار التنظيمي) يمتلك التأثير الأقوى والأكثر دلالة على تحسين الأداء المالي للشركات الناشئة في البيئة السعودية ؟</w:t>
      </w:r>
    </w:p>
    <w:p w14:paraId="37B0DE91"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3.ما هي أبرز العوامل الداخلية (مثل رأس المال البشري المبتكر، والموارد المالية المخصصة للبحث والتطوير، والهيكل التنظيمي المرن، وثقافة التعلم والتجريب) والخارجية (مثل سهولة الوصول إلى التمويل، ووجود </w:t>
      </w:r>
      <w:r>
        <w:rPr>
          <w:rFonts w:ascii="Simplified Arabic" w:hAnsi="Simplified Arabic" w:cs="Simplified Arabic" w:hint="cs"/>
          <w:sz w:val="24"/>
          <w:szCs w:val="24"/>
          <w:rtl/>
        </w:rPr>
        <w:t>بنية تحتية تكنولوجية متطورة، وفاعلية السياسات الحكومية الداعمة للابتكار، وشدة المنافسة في السوق) التي تؤثر بشكل كبير على قدرة الشركات الناشئة على تبني وتنفيذ استراتيجيات الابتكار بفعالية؟</w:t>
      </w:r>
    </w:p>
    <w:p w14:paraId="17573C9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4.هل يختلف حجم واتجاه تأثير الابتكار (بأنواعه المختلفة) على الأداء المالي للشركات الناشئة بشكل جوهري باختلاف القطاع الصناعي الذي تنتمي إليه هذه الشركات في المملكة العربية السعودية؟ وكيف يمكن تفسير هذه الاختلافات القطاعية؟ (مثل القطاعات التقنية، والخدمية، والصناعية).؟</w:t>
      </w:r>
    </w:p>
    <w:p w14:paraId="08BD280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5.ما هي أهم التحديات والمعوقات الرئيسية التي تواجه الشركات الناشئة في المملكة العربية السعودية عند محاولتها تطبيق وتنفيذ أنشطة الابتكار وتحويلها إلى مكاسب مالية مستدامة وقابلة للقياس؟ (مثل صعوبات الحصول على التمويل، ونقص الكفاءات المتخصصة، ومقاومة التغيير داخل المنظمة، والتحديات المتعلقة بحماية الملكية الفكرية). ؟</w:t>
      </w:r>
    </w:p>
    <w:p w14:paraId="5BB48774" w14:textId="77777777" w:rsidR="004A30E1" w:rsidRDefault="004A30E1">
      <w:pPr>
        <w:spacing w:line="360" w:lineRule="auto"/>
        <w:jc w:val="both"/>
        <w:rPr>
          <w:rFonts w:ascii="Simplified Arabic" w:hAnsi="Simplified Arabic" w:cs="Simplified Arabic"/>
          <w:sz w:val="24"/>
          <w:szCs w:val="24"/>
          <w:rtl/>
        </w:rPr>
      </w:pPr>
    </w:p>
    <w:p w14:paraId="37BD45DB" w14:textId="77777777" w:rsidR="004A30E1" w:rsidRDefault="004A30E1">
      <w:pPr>
        <w:spacing w:line="360" w:lineRule="auto"/>
        <w:jc w:val="both"/>
        <w:rPr>
          <w:rFonts w:ascii="Simplified Arabic" w:hAnsi="Simplified Arabic" w:cs="Simplified Arabic"/>
          <w:sz w:val="24"/>
          <w:szCs w:val="24"/>
          <w:rtl/>
        </w:rPr>
      </w:pPr>
    </w:p>
    <w:p w14:paraId="732DBECB" w14:textId="77777777" w:rsidR="004A30E1" w:rsidRDefault="00684B42">
      <w:pPr>
        <w:pStyle w:val="2"/>
        <w:rPr>
          <w:rStyle w:val="Heading2Char8514d82a-1a3d-4ff4-94f2-ee23f42178eb"/>
          <w:rFonts w:ascii="Simplified Arabic" w:hAnsi="Simplified Arabic" w:cs="Simplified Arabic"/>
          <w:b/>
          <w:bCs/>
          <w:sz w:val="28"/>
          <w:szCs w:val="28"/>
          <w:rtl/>
        </w:rPr>
      </w:pPr>
      <w:bookmarkStart w:id="42" w:name="_Toc194150989"/>
      <w:bookmarkStart w:id="43" w:name="_Toc194153755"/>
      <w:bookmarkStart w:id="44" w:name="_Toc194154165"/>
      <w:bookmarkStart w:id="45" w:name="_Toc194154467"/>
      <w:r>
        <w:rPr>
          <w:rStyle w:val="Heading2Char8514d82a-1a3d-4ff4-94f2-ee23f42178eb"/>
          <w:rFonts w:ascii="Simplified Arabic" w:hAnsi="Simplified Arabic" w:cs="Simplified Arabic" w:hint="cs"/>
          <w:b/>
          <w:bCs/>
          <w:sz w:val="28"/>
          <w:szCs w:val="28"/>
          <w:rtl/>
        </w:rPr>
        <w:lastRenderedPageBreak/>
        <w:t xml:space="preserve">6.1فروض الدراسة: </w:t>
      </w:r>
      <w:r>
        <w:rPr>
          <w:rStyle w:val="Heading2Char8514d82a-1a3d-4ff4-94f2-ee23f42178eb"/>
          <w:rFonts w:ascii="Simplified Arabic" w:hAnsi="Simplified Arabic" w:cs="Simplified Arabic"/>
          <w:b/>
          <w:bCs/>
          <w:sz w:val="28"/>
          <w:szCs w:val="28"/>
        </w:rPr>
        <w:t>Research Hypotheses</w:t>
      </w:r>
      <w:r>
        <w:rPr>
          <w:rStyle w:val="Heading2Char8514d82a-1a3d-4ff4-94f2-ee23f42178eb"/>
          <w:rFonts w:ascii="Simplified Arabic" w:hAnsi="Simplified Arabic" w:cs="Simplified Arabic" w:hint="cs"/>
          <w:b/>
          <w:bCs/>
          <w:sz w:val="28"/>
          <w:szCs w:val="28"/>
        </w:rPr>
        <w:t>)</w:t>
      </w:r>
      <w:r>
        <w:rPr>
          <w:rStyle w:val="Heading2Char8514d82a-1a3d-4ff4-94f2-ee23f42178eb"/>
          <w:rFonts w:ascii="Simplified Arabic" w:hAnsi="Simplified Arabic" w:cs="Simplified Arabic" w:hint="cs"/>
          <w:b/>
          <w:bCs/>
          <w:sz w:val="28"/>
          <w:szCs w:val="28"/>
          <w:rtl/>
        </w:rPr>
        <w:t>)</w:t>
      </w:r>
      <w:bookmarkEnd w:id="42"/>
      <w:bookmarkEnd w:id="43"/>
      <w:bookmarkEnd w:id="44"/>
      <w:bookmarkEnd w:id="45"/>
      <w:r>
        <w:rPr>
          <w:rStyle w:val="Heading2Char8514d82a-1a3d-4ff4-94f2-ee23f42178eb"/>
          <w:rFonts w:ascii="Simplified Arabic" w:hAnsi="Simplified Arabic" w:cs="Simplified Arabic" w:hint="cs"/>
          <w:b/>
          <w:bCs/>
          <w:sz w:val="28"/>
          <w:szCs w:val="28"/>
          <w:rtl/>
        </w:rPr>
        <w:t xml:space="preserve"> </w:t>
      </w:r>
    </w:p>
    <w:p w14:paraId="3CFD629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بناءً على مشكلة الدراسة وأهدافها وتساؤلاتها، تختبر هذه الدراسة الفرضيات التالية:</w:t>
      </w:r>
    </w:p>
    <w:p w14:paraId="5FBC037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lang w:bidi="ar-EG"/>
        </w:rPr>
        <w:t>H1</w:t>
      </w:r>
      <w:r>
        <w:rPr>
          <w:rFonts w:ascii="Simplified Arabic" w:hAnsi="Simplified Arabic" w:cs="Simplified Arabic" w:hint="cs"/>
          <w:sz w:val="24"/>
          <w:szCs w:val="24"/>
          <w:rtl/>
          <w:lang w:bidi="ar-EG"/>
        </w:rPr>
        <w:t xml:space="preserve"> يوجد ارتباط إيجابي ذو دلالة إحصائية بين مستوى الابتكار الشامل (كمتغير متعدد الأبعاد يشمل أنواعًا مختلفة من الابتكار) ومستوى الأداء المالي (مقاسًا بمجموعة من المؤشرات المالية) للشركات الناشئة العاملة في المملكة العربية السعودية</w:t>
      </w:r>
      <w:r>
        <w:rPr>
          <w:rFonts w:ascii="Simplified Arabic" w:hAnsi="Simplified Arabic" w:cs="Simplified Arabic" w:hint="cs"/>
          <w:sz w:val="24"/>
          <w:szCs w:val="24"/>
          <w:rtl/>
        </w:rPr>
        <w:t>.</w:t>
      </w:r>
    </w:p>
    <w:p w14:paraId="4ADDA01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lang w:bidi="ar-EG"/>
        </w:rPr>
        <w:t>H2</w:t>
      </w:r>
      <w:r>
        <w:rPr>
          <w:rFonts w:ascii="Simplified Arabic" w:hAnsi="Simplified Arabic" w:cs="Simplified Arabic" w:hint="cs"/>
          <w:sz w:val="24"/>
          <w:szCs w:val="24"/>
          <w:rtl/>
        </w:rPr>
        <w:t xml:space="preserve"> 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أنواع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المختلفة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نماذج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يمتلك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نماذج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أقوى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دلالة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إحصائية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p>
    <w:p w14:paraId="335313C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lang w:bidi="ar-EG"/>
        </w:rPr>
        <w:t>H3</w:t>
      </w:r>
      <w:r>
        <w:rPr>
          <w:rFonts w:ascii="Simplified Arabic" w:hAnsi="Simplified Arabic" w:cs="Simplified Arabic" w:hint="cs"/>
          <w:sz w:val="24"/>
          <w:szCs w:val="24"/>
          <w:rtl/>
        </w:rPr>
        <w:t xml:space="preserve"> يرتبط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وجود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تنظيمية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حكومية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داعمة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ومحفزة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سياسات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واضحة،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وحوافز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وتسهيلات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إجرائية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ارتباطًا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إيجابيًا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وقويًا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p>
    <w:p w14:paraId="152AA47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lang w:bidi="ar-EG"/>
        </w:rPr>
        <w:t>H4</w:t>
      </w:r>
      <w:r>
        <w:rPr>
          <w:rFonts w:ascii="Simplified Arabic" w:hAnsi="Simplified Arabic" w:cs="Simplified Arabic" w:hint="cs"/>
          <w:sz w:val="24"/>
          <w:szCs w:val="24"/>
          <w:rtl/>
        </w:rPr>
        <w:t xml:space="preserve"> يختلف حجم واتجاه تأثير الابتكار (بأنواعه المختلفة) على الأداء المالي للشركات الناشئة بشكل كبير وملموس باختلاف القطاع الصناعي الذي تنتمي إليه هذه الشركات في المملكة العربية السعودية، حيث من المتوقع أن يكون تأثير الابتكار أقوى في القطاعات ذات الكثافة المعرفية والتكنولوجية العالية.</w:t>
      </w:r>
    </w:p>
    <w:p w14:paraId="1FF35327" w14:textId="77777777" w:rsidR="004A30E1" w:rsidRDefault="004A30E1">
      <w:pPr>
        <w:spacing w:line="360" w:lineRule="auto"/>
        <w:jc w:val="both"/>
        <w:rPr>
          <w:rFonts w:ascii="Simplified Arabic" w:hAnsi="Simplified Arabic" w:cs="Simplified Arabic"/>
          <w:sz w:val="24"/>
          <w:szCs w:val="24"/>
          <w:rtl/>
        </w:rPr>
      </w:pPr>
    </w:p>
    <w:p w14:paraId="54C9B950" w14:textId="77777777" w:rsidR="004A30E1" w:rsidRDefault="004A30E1">
      <w:pPr>
        <w:spacing w:line="360" w:lineRule="auto"/>
        <w:jc w:val="both"/>
        <w:rPr>
          <w:rFonts w:ascii="Simplified Arabic" w:hAnsi="Simplified Arabic" w:cs="Simplified Arabic"/>
          <w:sz w:val="24"/>
          <w:szCs w:val="24"/>
          <w:rtl/>
        </w:rPr>
      </w:pPr>
    </w:p>
    <w:p w14:paraId="59D70A1A" w14:textId="77777777" w:rsidR="004A30E1" w:rsidRDefault="004A30E1">
      <w:pPr>
        <w:spacing w:line="360" w:lineRule="auto"/>
        <w:jc w:val="both"/>
        <w:rPr>
          <w:rFonts w:ascii="Simplified Arabic" w:hAnsi="Simplified Arabic" w:cs="Simplified Arabic"/>
          <w:sz w:val="24"/>
          <w:szCs w:val="24"/>
          <w:rtl/>
        </w:rPr>
      </w:pPr>
    </w:p>
    <w:p w14:paraId="29AB71B2" w14:textId="77777777" w:rsidR="004A30E1" w:rsidRDefault="004A30E1">
      <w:pPr>
        <w:spacing w:line="360" w:lineRule="auto"/>
        <w:jc w:val="both"/>
        <w:rPr>
          <w:rFonts w:ascii="Simplified Arabic" w:hAnsi="Simplified Arabic" w:cs="Simplified Arabic"/>
          <w:sz w:val="24"/>
          <w:szCs w:val="24"/>
          <w:rtl/>
        </w:rPr>
      </w:pPr>
    </w:p>
    <w:p w14:paraId="313582DF" w14:textId="77777777" w:rsidR="004A30E1" w:rsidRDefault="004A30E1">
      <w:pPr>
        <w:spacing w:line="360" w:lineRule="auto"/>
        <w:jc w:val="both"/>
        <w:rPr>
          <w:rFonts w:ascii="Simplified Arabic" w:hAnsi="Simplified Arabic" w:cs="Simplified Arabic"/>
          <w:sz w:val="24"/>
          <w:szCs w:val="24"/>
          <w:rtl/>
        </w:rPr>
      </w:pPr>
    </w:p>
    <w:p w14:paraId="6CEA6A3E" w14:textId="77777777" w:rsidR="004A30E1" w:rsidRDefault="004A30E1">
      <w:pPr>
        <w:spacing w:line="360" w:lineRule="auto"/>
        <w:jc w:val="both"/>
        <w:rPr>
          <w:rFonts w:ascii="Simplified Arabic" w:hAnsi="Simplified Arabic" w:cs="Simplified Arabic"/>
          <w:sz w:val="24"/>
          <w:szCs w:val="24"/>
          <w:rtl/>
        </w:rPr>
      </w:pPr>
    </w:p>
    <w:p w14:paraId="77FAC66E" w14:textId="77777777" w:rsidR="004A30E1" w:rsidRDefault="004A30E1">
      <w:pPr>
        <w:spacing w:line="360" w:lineRule="auto"/>
        <w:jc w:val="both"/>
        <w:rPr>
          <w:rFonts w:ascii="Simplified Arabic" w:hAnsi="Simplified Arabic" w:cs="Simplified Arabic"/>
          <w:sz w:val="24"/>
          <w:szCs w:val="24"/>
          <w:rtl/>
        </w:rPr>
      </w:pPr>
    </w:p>
    <w:p w14:paraId="6A9B582E" w14:textId="77777777" w:rsidR="004A30E1" w:rsidRDefault="00684B42">
      <w:pPr>
        <w:pStyle w:val="2"/>
        <w:rPr>
          <w:rtl/>
        </w:rPr>
      </w:pPr>
      <w:bookmarkStart w:id="46" w:name="_Toc194150990"/>
      <w:bookmarkStart w:id="47" w:name="_Toc194153756"/>
      <w:bookmarkStart w:id="48" w:name="_Toc194154166"/>
      <w:bookmarkStart w:id="49" w:name="_Toc194154468"/>
      <w:r>
        <w:rPr>
          <w:rStyle w:val="Heading2Char8514d82a-1a3d-4ff4-94f2-ee23f42178eb"/>
          <w:rFonts w:ascii="Simplified Arabic" w:hAnsi="Simplified Arabic" w:cs="Simplified Arabic" w:hint="cs"/>
          <w:b/>
          <w:bCs/>
          <w:sz w:val="28"/>
          <w:szCs w:val="28"/>
          <w:rtl/>
        </w:rPr>
        <w:lastRenderedPageBreak/>
        <w:t xml:space="preserve">7.1النموذج النظري للدراسة:( </w:t>
      </w:r>
      <w:r>
        <w:rPr>
          <w:rStyle w:val="Heading2Char8514d82a-1a3d-4ff4-94f2-ee23f42178eb"/>
          <w:rFonts w:ascii="Simplified Arabic" w:hAnsi="Simplified Arabic" w:cs="Simplified Arabic"/>
          <w:b/>
          <w:bCs/>
          <w:sz w:val="28"/>
          <w:szCs w:val="28"/>
        </w:rPr>
        <w:t>Theoretical Model</w:t>
      </w:r>
      <w:r>
        <w:rPr>
          <w:rStyle w:val="Heading2Char8514d82a-1a3d-4ff4-94f2-ee23f42178eb"/>
          <w:rFonts w:ascii="Simplified Arabic" w:hAnsi="Simplified Arabic" w:cs="Simplified Arabic" w:hint="cs"/>
          <w:b/>
          <w:bCs/>
          <w:sz w:val="28"/>
          <w:szCs w:val="28"/>
          <w:rtl/>
        </w:rPr>
        <w:t>)</w:t>
      </w:r>
      <w:bookmarkEnd w:id="46"/>
      <w:bookmarkEnd w:id="47"/>
      <w:bookmarkEnd w:id="48"/>
      <w:bookmarkEnd w:id="49"/>
      <w:r>
        <w:rPr>
          <w:rStyle w:val="Heading2Char8514d82a-1a3d-4ff4-94f2-ee23f42178eb"/>
          <w:rFonts w:ascii="Simplified Arabic" w:hAnsi="Simplified Arabic" w:cs="Simplified Arabic" w:hint="cs"/>
          <w:b/>
          <w:bCs/>
          <w:sz w:val="28"/>
          <w:szCs w:val="28"/>
          <w:rtl/>
        </w:rPr>
        <w:t xml:space="preserve"> </w:t>
      </w:r>
    </w:p>
    <w:p w14:paraId="6492BE0A"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يُعد الابتكار حجر الزاوية الذي تستند إليه الشركات الناشئة لبناء تفوق تنافسي دائم وتعزيز أدائها المالي. تستند هذه الدراسة إلى مجموعة من النظريات الإدارية والاقتصادية التي تشرح آليات تأثير الابتكار على الأداء المالي، مما يوفر أساسًا نظريًا متينًا لفهم هذه العلاقة التفاعلية. تتضمن النظريات الأساسية التي تستند إليها الدراسة ما يلي:</w:t>
      </w:r>
    </w:p>
    <w:p w14:paraId="6C9183F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1.نظرية الابتكار التكنولوجي (</w:t>
      </w:r>
      <w:r>
        <w:rPr>
          <w:rFonts w:ascii="Times New Roman" w:hAnsi="Times New Roman" w:cs="Times New Roman"/>
          <w:b/>
          <w:bCs/>
          <w:sz w:val="24"/>
          <w:szCs w:val="24"/>
          <w:lang w:bidi="ar-EG"/>
        </w:rPr>
        <w:t>Technological Innovation Theory</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p>
    <w:p w14:paraId="258057A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نظرية الابتكار التكنولوجي: يرى شومبيتر (</w:t>
      </w:r>
      <w:r>
        <w:rPr>
          <w:rFonts w:ascii="Simplified Arabic" w:hAnsi="Simplified Arabic" w:cs="Simplified Arabic" w:hint="cs"/>
          <w:sz w:val="24"/>
          <w:szCs w:val="24"/>
          <w:lang w:bidi="ar-EG"/>
        </w:rPr>
        <w:t>Schumpeter, 1942</w:t>
      </w:r>
      <w:r>
        <w:rPr>
          <w:rFonts w:ascii="Simplified Arabic" w:hAnsi="Simplified Arabic" w:cs="Simplified Arabic" w:hint="cs"/>
          <w:sz w:val="24"/>
          <w:szCs w:val="24"/>
          <w:rtl/>
        </w:rPr>
        <w:t>) أن الابتكار يمثل القوة الدافعة الرئيسية للنمو الاقتصادي، حيث قدم مفهوم "التدمير الإبداعي"، الذي يشير إلى أن ظهور تقنيات أو منتجات جديدة يؤدي حتمًا إلى إحلال المنتجات القديمة، وبالتالي تعزيز كفاءة الأسواق وتحفيز التنمية الاقتصادية. بناءً على هذا المنظور، تكون الشركات التي تستثمر في البحث والتطوير بشكل مستمر هي الأقدر على المنافسة وتحقيق الاستقرار المالي على المدى الطويل. من جانبه، أكد تيس (</w:t>
      </w:r>
      <w:r>
        <w:rPr>
          <w:rFonts w:ascii="Simplified Arabic" w:hAnsi="Simplified Arabic" w:cs="Simplified Arabic" w:hint="cs"/>
          <w:sz w:val="24"/>
          <w:szCs w:val="24"/>
          <w:lang w:bidi="ar-EG"/>
        </w:rPr>
        <w:t>Teece, 1986</w:t>
      </w:r>
      <w:r>
        <w:rPr>
          <w:rFonts w:ascii="Simplified Arabic" w:hAnsi="Simplified Arabic" w:cs="Simplified Arabic" w:hint="cs"/>
          <w:sz w:val="24"/>
          <w:szCs w:val="24"/>
          <w:rtl/>
        </w:rPr>
        <w:t>) على الترابط الوثيق بين الابتكار التكنولوجي والميزة التنافسية، مشيرًا إلى أن الاستثمار الم</w:t>
      </w:r>
      <w:r>
        <w:rPr>
          <w:rFonts w:ascii="Simplified Arabic" w:hAnsi="Simplified Arabic" w:cs="Simplified Arabic" w:hint="cs"/>
          <w:sz w:val="24"/>
          <w:szCs w:val="24"/>
          <w:rtl/>
        </w:rPr>
        <w:t>تواصل في البحث والتطوير يمكن الشركات من تقديم عروض ذات قيمة مضافة عالية، مما يعزز قدرتها على تحقيق أرباح مستدامة ويزيد من مرونتها في مواجهة تقلبات السوق. تساعد هذه النظرية في إيضاح كيف يمكن للابتكار التكنولوجي أن يسهم في تحسين الأداء المالي من خلال رفع مستوى الإنتاجية وتقليل التكاليف التشغيلية. كما تدعم فكرة أن المنتجات والخدمات المبتكرة تمكن الشركات الناشئة من التوسع والوصول إلى أسواق جديدة، وتعزز قدرتها على بناء ميزة تنافسية فريدة من خلال تبني أحدث التقنيات في عملياتها المختلفة..</w:t>
      </w:r>
    </w:p>
    <w:p w14:paraId="47AF48B5" w14:textId="77777777" w:rsidR="004A30E1" w:rsidRDefault="004A30E1">
      <w:pPr>
        <w:spacing w:line="360" w:lineRule="auto"/>
        <w:jc w:val="both"/>
        <w:rPr>
          <w:rFonts w:ascii="Simplified Arabic" w:hAnsi="Simplified Arabic" w:cs="Simplified Arabic"/>
          <w:sz w:val="24"/>
          <w:szCs w:val="24"/>
          <w:rtl/>
        </w:rPr>
      </w:pPr>
    </w:p>
    <w:p w14:paraId="2A85139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2.</w:t>
      </w:r>
      <w:r>
        <w:rPr>
          <w:rFonts w:ascii="Simplified Arabic" w:hAnsi="Simplified Arabic" w:cs="Simplified Arabic" w:hint="cs"/>
          <w:b/>
          <w:bCs/>
          <w:sz w:val="24"/>
          <w:szCs w:val="24"/>
          <w:rtl/>
        </w:rPr>
        <w:t xml:space="preserve">نظرية الميزة التنافسية </w:t>
      </w:r>
      <w:r>
        <w:rPr>
          <w:rFonts w:ascii="Times New Roman" w:hAnsi="Times New Roman" w:cs="Times New Roman"/>
          <w:b/>
          <w:bCs/>
          <w:sz w:val="24"/>
          <w:szCs w:val="24"/>
          <w:lang w:bidi="ar-EG"/>
        </w:rPr>
        <w:t>Competitive Advantage Theory)</w:t>
      </w:r>
      <w:r>
        <w:rPr>
          <w:rFonts w:ascii="Simplified Arabic" w:hAnsi="Simplified Arabic" w:cs="Simplified Arabic" w:hint="cs"/>
          <w:b/>
          <w:bCs/>
          <w:sz w:val="24"/>
          <w:szCs w:val="24"/>
          <w:rtl/>
        </w:rPr>
        <w:t xml:space="preserve">) </w:t>
      </w:r>
    </w:p>
    <w:p w14:paraId="4E4D0E1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نظرية الميزة التنافسية: تُعتبر نظرية الميزة التنافسية التي وضعها بورتر (</w:t>
      </w:r>
      <w:r>
        <w:rPr>
          <w:rFonts w:ascii="Simplified Arabic" w:hAnsi="Simplified Arabic" w:cs="Simplified Arabic" w:hint="cs"/>
          <w:sz w:val="24"/>
          <w:szCs w:val="24"/>
          <w:lang w:bidi="ar-EG"/>
        </w:rPr>
        <w:t>Porter, 1985, 1990</w:t>
      </w:r>
      <w:r>
        <w:rPr>
          <w:rFonts w:ascii="Simplified Arabic" w:hAnsi="Simplified Arabic" w:cs="Simplified Arabic" w:hint="cs"/>
          <w:sz w:val="24"/>
          <w:szCs w:val="24"/>
          <w:rtl/>
        </w:rPr>
        <w:t xml:space="preserve">) من أبرز النظريات في تحليل استراتيجيات الأعمال، حيث تشرح أن الشركات تستطيع تحقيق تفوق تنافسي من خلال تبني استراتيجيات مثل الريادة في التكلفة عبر تقديم منتجات أو خدمات بأسعار أقل من المنافسين، أو التميّز من خلال تطوير منتجات فريدة تتمتع بجودة عالية، أو التركيز على قطاعات سوقية محددة وتقديم حلول تلبي احتياجاتها بشكل أفضل. تتصل هذه النظرية </w:t>
      </w:r>
      <w:r>
        <w:rPr>
          <w:rFonts w:ascii="Simplified Arabic" w:hAnsi="Simplified Arabic" w:cs="Simplified Arabic" w:hint="cs"/>
          <w:sz w:val="24"/>
          <w:szCs w:val="24"/>
          <w:rtl/>
        </w:rPr>
        <w:lastRenderedPageBreak/>
        <w:t>بالدراسة الحالية من خلال تفسيرها لكيفية تعزيز الابتكار لقدرة الشركات الناشئة على المنافسة بفعالية، سواء من خلال تطوير منتجات مبتكرة أو تحسين العمليات التشغيلية القائمة. كما</w:t>
      </w:r>
      <w:r>
        <w:rPr>
          <w:rFonts w:ascii="Simplified Arabic" w:hAnsi="Simplified Arabic" w:cs="Simplified Arabic" w:hint="cs"/>
          <w:sz w:val="24"/>
          <w:szCs w:val="24"/>
          <w:rtl/>
        </w:rPr>
        <w:t xml:space="preserve"> تسلط الضوء على الدور الحيوي للاستراتيجيات الابتكارية في نماذج الأعمال لتحقيق عوائد مالية أكبر وزيادة الحصة السوقية.</w:t>
      </w:r>
    </w:p>
    <w:p w14:paraId="7D21CBA9" w14:textId="77777777" w:rsidR="004A30E1" w:rsidRDefault="004A30E1">
      <w:pPr>
        <w:spacing w:line="360" w:lineRule="auto"/>
        <w:jc w:val="both"/>
        <w:rPr>
          <w:rFonts w:ascii="Simplified Arabic" w:hAnsi="Simplified Arabic" w:cs="Simplified Arabic"/>
          <w:sz w:val="24"/>
          <w:szCs w:val="24"/>
          <w:rtl/>
        </w:rPr>
      </w:pPr>
    </w:p>
    <w:p w14:paraId="148F0DA8"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 xml:space="preserve">3. </w:t>
      </w:r>
      <w:r>
        <w:rPr>
          <w:rFonts w:ascii="Simplified Arabic" w:hAnsi="Simplified Arabic" w:cs="Simplified Arabic" w:hint="cs"/>
          <w:b/>
          <w:bCs/>
          <w:sz w:val="24"/>
          <w:szCs w:val="24"/>
          <w:rtl/>
        </w:rPr>
        <w:t xml:space="preserve">نظرية القدرة الامتصاصية للمعرفة:( </w:t>
      </w:r>
      <w:r>
        <w:rPr>
          <w:rFonts w:ascii="Times New Roman" w:hAnsi="Times New Roman" w:cs="Times New Roman"/>
          <w:b/>
          <w:bCs/>
          <w:sz w:val="24"/>
          <w:szCs w:val="24"/>
          <w:lang w:bidi="ar-EG"/>
        </w:rPr>
        <w:t>Absorptive Capacity Theory</w:t>
      </w:r>
      <w:r>
        <w:rPr>
          <w:rFonts w:ascii="Simplified Arabic" w:hAnsi="Simplified Arabic" w:cs="Simplified Arabic" w:hint="cs"/>
          <w:b/>
          <w:bCs/>
          <w:sz w:val="24"/>
          <w:szCs w:val="24"/>
          <w:rtl/>
        </w:rPr>
        <w:t xml:space="preserve">) </w:t>
      </w:r>
    </w:p>
    <w:p w14:paraId="4F0B91D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طور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زهرة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وجورج</w:t>
      </w:r>
      <w:r>
        <w:rPr>
          <w:rFonts w:ascii="Simplified Arabic" w:hAnsi="Simplified Arabic" w:cs="Simplified Arabic"/>
          <w:sz w:val="24"/>
          <w:szCs w:val="24"/>
          <w:rtl/>
        </w:rPr>
        <w:t xml:space="preserve"> (</w:t>
      </w:r>
      <w:r>
        <w:rPr>
          <w:rFonts w:ascii="Simplified Arabic" w:hAnsi="Simplified Arabic" w:cs="Simplified Arabic"/>
          <w:sz w:val="24"/>
          <w:szCs w:val="24"/>
        </w:rPr>
        <w:t>Zahra &amp; George, 2002</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النظرية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تفترض</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نجاح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يعتمد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كبير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إمكانياتها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استيعاب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وتوظيفها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عملياتها،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وهو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يؤثر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بدوره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قدرتها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تتكون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الاستيعابية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أربعة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أبعاد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رئيسية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اكتساب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مصادر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خارجية،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دمجها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الممارسات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الداخلية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القائمة،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وتطبيقها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والخدمات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النظرية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تفسير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تستفيد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التعلم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المستمر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البيئات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الخارجية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المنافسين،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الأبحاث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الأكاديمية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تبرز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التكنولوجية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بناء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ميزة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تنافسية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حلول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وابتكارًا</w:t>
      </w:r>
      <w:r>
        <w:rPr>
          <w:rFonts w:ascii="Simplified Arabic" w:hAnsi="Simplified Arabic" w:cs="Simplified Arabic"/>
          <w:sz w:val="24"/>
          <w:szCs w:val="24"/>
          <w:rtl/>
        </w:rPr>
        <w:t>.</w:t>
      </w:r>
    </w:p>
    <w:p w14:paraId="09E7AF18"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4. نظرية دورة حياة المنتج( </w:t>
      </w:r>
      <w:r>
        <w:rPr>
          <w:rFonts w:ascii="Times New Roman" w:hAnsi="Times New Roman" w:cs="Times New Roman"/>
          <w:b/>
          <w:bCs/>
          <w:sz w:val="24"/>
          <w:szCs w:val="24"/>
          <w:lang w:bidi="ar-EG"/>
        </w:rPr>
        <w:t>Product Life Cycle Theory</w:t>
      </w:r>
      <w:r>
        <w:rPr>
          <w:rFonts w:ascii="Simplified Arabic" w:hAnsi="Simplified Arabic" w:cs="Simplified Arabic" w:hint="cs"/>
          <w:b/>
          <w:bCs/>
          <w:sz w:val="24"/>
          <w:szCs w:val="24"/>
          <w:rtl/>
        </w:rPr>
        <w:t xml:space="preserve">) </w:t>
      </w:r>
    </w:p>
    <w:p w14:paraId="1834DD19"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أشار كوتلر وكيلر (</w:t>
      </w:r>
      <w:r>
        <w:rPr>
          <w:rFonts w:ascii="Simplified Arabic" w:hAnsi="Simplified Arabic" w:cs="Simplified Arabic" w:hint="cs"/>
          <w:sz w:val="24"/>
          <w:szCs w:val="24"/>
          <w:lang w:bidi="ar-EG"/>
        </w:rPr>
        <w:t>Kotler &amp; Keller, 2012</w:t>
      </w:r>
      <w:r>
        <w:rPr>
          <w:rFonts w:ascii="Simplified Arabic" w:hAnsi="Simplified Arabic" w:cs="Simplified Arabic" w:hint="cs"/>
          <w:sz w:val="24"/>
          <w:szCs w:val="24"/>
          <w:rtl/>
        </w:rPr>
        <w:t xml:space="preserve">) إلى أن المنتجات تمر بأربع مراحل أساسية </w:t>
      </w:r>
      <w:r>
        <w:rPr>
          <w:rFonts w:ascii="Simplified Arabic" w:hAnsi="Simplified Arabic" w:cs="Simplified Arabic" w:hint="cs"/>
          <w:sz w:val="24"/>
          <w:szCs w:val="24"/>
          <w:rtl/>
        </w:rPr>
        <w:t>خلال دورة حياتها: مرحلة التقديم حيث يتم طرح المنتج الجديد بتكاليف تسويقية عالية، مرحلة النمو التي تشهد زيادة في المبيعات وانتشار المنتج، مرحلة النضج التي تستقر فيها المبيعات وتشتد المنافسة، وأخيرًا مرحلة الانحدار التي تنخفض فيها المبيعات نتيجة ظهور تقنيات جديدة أو تغير احتياجات المستهلكين. تساعد هذه النظرية في تحليل كيفية تأثير الابتكار على نجاح المنتجات في كل مرحلة من مراحل دورة حياتها، حيث يبرز دور الابتكار المستمر في إبقاء المنتجات في مرحلة النمو لأطول فترة ممكنة من خلال التحسين والتطوير المستدام. كما تو</w:t>
      </w:r>
      <w:r>
        <w:rPr>
          <w:rFonts w:ascii="Simplified Arabic" w:hAnsi="Simplified Arabic" w:cs="Simplified Arabic" w:hint="cs"/>
          <w:sz w:val="24"/>
          <w:szCs w:val="24"/>
          <w:rtl/>
        </w:rPr>
        <w:t>ضح أهمية الاستراتيجيات التسويقية المبتكرة في تأخير دخول المنتج إلى مرحلة الانحدار، مما ينعكس إيجابيًا على الأداء المالي للشركات الناشئة.</w:t>
      </w:r>
    </w:p>
    <w:p w14:paraId="3F12D675" w14:textId="77777777" w:rsidR="004A30E1" w:rsidRDefault="004A30E1">
      <w:pPr>
        <w:spacing w:line="360" w:lineRule="auto"/>
        <w:jc w:val="both"/>
        <w:rPr>
          <w:rFonts w:ascii="Simplified Arabic" w:hAnsi="Simplified Arabic" w:cs="Simplified Arabic"/>
          <w:sz w:val="24"/>
          <w:szCs w:val="24"/>
          <w:rtl/>
        </w:rPr>
      </w:pPr>
    </w:p>
    <w:p w14:paraId="50BA2031"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 xml:space="preserve">5. نظرية إدارة الموارد الديناميكية: </w:t>
      </w:r>
      <w:r>
        <w:rPr>
          <w:rFonts w:ascii="Times New Roman" w:hAnsi="Times New Roman" w:cs="Times New Roman"/>
          <w:b/>
          <w:bCs/>
          <w:sz w:val="24"/>
          <w:szCs w:val="24"/>
          <w:lang w:bidi="ar-EG"/>
        </w:rPr>
        <w:t>Dynamic Capabilities Theory</w:t>
      </w:r>
      <w:r>
        <w:rPr>
          <w:rFonts w:ascii="Simplified Arabic" w:hAnsi="Simplified Arabic" w:cs="Simplified Arabic" w:hint="cs"/>
          <w:b/>
          <w:bCs/>
          <w:sz w:val="24"/>
          <w:szCs w:val="24"/>
          <w:lang w:bidi="ar-EG"/>
        </w:rPr>
        <w:t>)</w:t>
      </w:r>
      <w:r>
        <w:rPr>
          <w:rFonts w:ascii="Simplified Arabic" w:hAnsi="Simplified Arabic" w:cs="Simplified Arabic" w:hint="cs"/>
          <w:b/>
          <w:bCs/>
          <w:sz w:val="24"/>
          <w:szCs w:val="24"/>
          <w:rtl/>
        </w:rPr>
        <w:t xml:space="preserve">) </w:t>
      </w:r>
    </w:p>
    <w:p w14:paraId="0F71E1E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طور تيس وزملاؤه (</w:t>
      </w:r>
      <w:r>
        <w:rPr>
          <w:rFonts w:ascii="Simplified Arabic" w:hAnsi="Simplified Arabic" w:cs="Simplified Arabic" w:hint="cs"/>
          <w:sz w:val="24"/>
          <w:szCs w:val="24"/>
          <w:lang w:bidi="ar-EG"/>
        </w:rPr>
        <w:t>Teece, Pisano, &amp; Shuen, 1997</w:t>
      </w:r>
      <w:r>
        <w:rPr>
          <w:rFonts w:ascii="Simplified Arabic" w:hAnsi="Simplified Arabic" w:cs="Simplified Arabic" w:hint="cs"/>
          <w:sz w:val="24"/>
          <w:szCs w:val="24"/>
          <w:rtl/>
        </w:rPr>
        <w:t>) هذه النظرية التي تركز على قدرة الشركات على إعادة تشكيل مواردها الداخلية واستغلال الفرص الجديدة المتاحة لتحقيق ميزة تنافسية مستدامة. تشمل هذه القدرة الديناميكية ثلاثة عناصر رئيسية: القدرة على استشعار التغيرات السوقية والتكيف معها، إعادة تنظيم الموارد الداخلية لضمان التوافق مع متطلبات السوق المتغيرة، والتعلم التنظيمي المستمر لتحسين العمليات بناءً على تحليل البيانات والتجارب السابقة. ترتبط هذه النظرية بالدراسة من خلال توضيح كيف يمكن للشركات الناشئة استخدام الابتكار كأداة للتكيف مع</w:t>
      </w:r>
      <w:r>
        <w:rPr>
          <w:rFonts w:ascii="Simplified Arabic" w:hAnsi="Simplified Arabic" w:cs="Simplified Arabic" w:hint="cs"/>
          <w:sz w:val="24"/>
          <w:szCs w:val="24"/>
          <w:rtl/>
        </w:rPr>
        <w:t xml:space="preserve"> التحولات السريعة في بيئة الأعمال، وأهمية الاستجابة السريعة للمتغيرات الاقتصادية والتكنولوجية من خلال تعزيز الاستثمار في البحث والتطوير. كما تبرز أهمية الابتكار الإداري في تحسين الأداء المالي وضمان استدامة النمو.</w:t>
      </w:r>
    </w:p>
    <w:p w14:paraId="1EF41630" w14:textId="77777777" w:rsidR="004A30E1" w:rsidRDefault="004A30E1">
      <w:pPr>
        <w:spacing w:line="360" w:lineRule="auto"/>
        <w:jc w:val="both"/>
        <w:rPr>
          <w:rFonts w:ascii="Simplified Arabic" w:hAnsi="Simplified Arabic" w:cs="Simplified Arabic"/>
          <w:sz w:val="24"/>
          <w:szCs w:val="24"/>
          <w:u w:val="single"/>
          <w:rtl/>
        </w:rPr>
      </w:pPr>
    </w:p>
    <w:p w14:paraId="1503FCEB" w14:textId="77777777" w:rsidR="004A30E1" w:rsidRDefault="004A30E1">
      <w:pPr>
        <w:spacing w:line="360" w:lineRule="auto"/>
        <w:jc w:val="both"/>
        <w:rPr>
          <w:rFonts w:ascii="Simplified Arabic" w:hAnsi="Simplified Arabic" w:cs="Simplified Arabic"/>
          <w:b/>
          <w:bCs/>
          <w:sz w:val="24"/>
          <w:szCs w:val="24"/>
          <w:u w:val="single"/>
          <w:rtl/>
        </w:rPr>
      </w:pPr>
    </w:p>
    <w:p w14:paraId="550A6FCD" w14:textId="77777777" w:rsidR="004A30E1" w:rsidRDefault="004A30E1">
      <w:pPr>
        <w:spacing w:line="360" w:lineRule="auto"/>
        <w:jc w:val="both"/>
        <w:rPr>
          <w:rFonts w:ascii="Simplified Arabic" w:hAnsi="Simplified Arabic" w:cs="Simplified Arabic"/>
          <w:b/>
          <w:bCs/>
          <w:sz w:val="24"/>
          <w:szCs w:val="24"/>
          <w:u w:val="single"/>
          <w:rtl/>
        </w:rPr>
      </w:pPr>
    </w:p>
    <w:p w14:paraId="0C7000AA" w14:textId="77777777" w:rsidR="004A30E1" w:rsidRDefault="004A30E1">
      <w:pPr>
        <w:spacing w:line="360" w:lineRule="auto"/>
        <w:jc w:val="both"/>
        <w:rPr>
          <w:rFonts w:ascii="Simplified Arabic" w:hAnsi="Simplified Arabic" w:cs="Simplified Arabic"/>
          <w:b/>
          <w:bCs/>
          <w:sz w:val="24"/>
          <w:szCs w:val="24"/>
          <w:u w:val="single"/>
          <w:rtl/>
        </w:rPr>
      </w:pPr>
    </w:p>
    <w:p w14:paraId="3FD63088" w14:textId="77777777" w:rsidR="004A30E1" w:rsidRDefault="004A30E1">
      <w:pPr>
        <w:spacing w:line="360" w:lineRule="auto"/>
        <w:jc w:val="both"/>
        <w:rPr>
          <w:rFonts w:ascii="Simplified Arabic" w:hAnsi="Simplified Arabic" w:cs="Simplified Arabic"/>
          <w:b/>
          <w:bCs/>
          <w:sz w:val="24"/>
          <w:szCs w:val="24"/>
          <w:u w:val="single"/>
          <w:rtl/>
        </w:rPr>
      </w:pPr>
    </w:p>
    <w:p w14:paraId="1710A2C8" w14:textId="77777777" w:rsidR="004A30E1" w:rsidRDefault="004A30E1">
      <w:pPr>
        <w:spacing w:line="360" w:lineRule="auto"/>
        <w:jc w:val="both"/>
        <w:rPr>
          <w:rFonts w:ascii="Simplified Arabic" w:hAnsi="Simplified Arabic" w:cs="Simplified Arabic"/>
          <w:b/>
          <w:bCs/>
          <w:sz w:val="24"/>
          <w:szCs w:val="24"/>
          <w:u w:val="single"/>
          <w:rtl/>
        </w:rPr>
      </w:pPr>
    </w:p>
    <w:p w14:paraId="7441902B" w14:textId="77777777" w:rsidR="004A30E1" w:rsidRDefault="004A30E1">
      <w:pPr>
        <w:spacing w:line="360" w:lineRule="auto"/>
        <w:jc w:val="both"/>
        <w:rPr>
          <w:rFonts w:ascii="Simplified Arabic" w:hAnsi="Simplified Arabic" w:cs="Simplified Arabic"/>
          <w:b/>
          <w:bCs/>
          <w:sz w:val="24"/>
          <w:szCs w:val="24"/>
          <w:u w:val="single"/>
          <w:rtl/>
        </w:rPr>
      </w:pPr>
    </w:p>
    <w:p w14:paraId="1244C6B2" w14:textId="77777777" w:rsidR="004A30E1" w:rsidRDefault="004A30E1">
      <w:pPr>
        <w:rPr>
          <w:rtl/>
        </w:rPr>
      </w:pPr>
    </w:p>
    <w:p w14:paraId="738764EA" w14:textId="77777777" w:rsidR="004A30E1" w:rsidRDefault="004A30E1">
      <w:pPr>
        <w:rPr>
          <w:rtl/>
        </w:rPr>
      </w:pPr>
    </w:p>
    <w:p w14:paraId="2C376570" w14:textId="77777777" w:rsidR="004A30E1" w:rsidRDefault="004A30E1">
      <w:pPr>
        <w:rPr>
          <w:rtl/>
        </w:rPr>
      </w:pPr>
    </w:p>
    <w:p w14:paraId="643B39E6" w14:textId="77777777" w:rsidR="004A30E1" w:rsidRDefault="004A30E1">
      <w:pPr>
        <w:rPr>
          <w:rtl/>
        </w:rPr>
      </w:pPr>
    </w:p>
    <w:p w14:paraId="4F291FF2" w14:textId="77777777" w:rsidR="004A30E1" w:rsidRDefault="004A30E1">
      <w:pPr>
        <w:rPr>
          <w:rtl/>
        </w:rPr>
      </w:pPr>
    </w:p>
    <w:p w14:paraId="77BB5643" w14:textId="77777777" w:rsidR="004A30E1" w:rsidRDefault="004A30E1">
      <w:pPr>
        <w:rPr>
          <w:rtl/>
        </w:rPr>
      </w:pPr>
    </w:p>
    <w:p w14:paraId="68E92FE3" w14:textId="77777777" w:rsidR="004A30E1" w:rsidRDefault="004A30E1">
      <w:pPr>
        <w:rPr>
          <w:rtl/>
        </w:rPr>
      </w:pPr>
    </w:p>
    <w:p w14:paraId="54DF18B7" w14:textId="77777777" w:rsidR="004A30E1" w:rsidRDefault="004A30E1">
      <w:pPr>
        <w:rPr>
          <w:rtl/>
        </w:rPr>
      </w:pPr>
    </w:p>
    <w:p w14:paraId="0DC40AFC" w14:textId="77777777" w:rsidR="004A30E1" w:rsidRDefault="004A30E1">
      <w:pPr>
        <w:rPr>
          <w:rtl/>
        </w:rPr>
      </w:pPr>
    </w:p>
    <w:p w14:paraId="34E62B9B" w14:textId="77777777" w:rsidR="004A30E1" w:rsidRDefault="00684B42">
      <w:pPr>
        <w:pStyle w:val="1"/>
        <w:rPr>
          <w:b/>
          <w:bCs/>
          <w:rtl/>
        </w:rPr>
      </w:pPr>
      <w:bookmarkStart w:id="50" w:name="_Toc194150991"/>
      <w:bookmarkStart w:id="51" w:name="_Toc194154469"/>
      <w:r>
        <w:rPr>
          <w:rStyle w:val="Heading1Char409c301d-79fc-4e5b-8c20-9ef1bcb59cab"/>
          <w:rFonts w:cs="PT Bold Heading" w:hint="cs"/>
          <w:b w:val="0"/>
          <w:bCs w:val="0"/>
          <w:sz w:val="70"/>
          <w:szCs w:val="70"/>
          <w:rtl/>
        </w:rPr>
        <w:t>الفصل الثاني</w:t>
      </w:r>
      <w:bookmarkEnd w:id="50"/>
      <w:r>
        <w:rPr>
          <w:rStyle w:val="Heading1Char409c301d-79fc-4e5b-8c20-9ef1bcb59cab"/>
          <w:rFonts w:cs="PT Bold Heading" w:hint="cs"/>
          <w:b w:val="0"/>
          <w:bCs w:val="0"/>
          <w:sz w:val="70"/>
          <w:szCs w:val="70"/>
          <w:rtl/>
        </w:rPr>
        <w:t xml:space="preserve">: </w:t>
      </w:r>
      <w:r>
        <w:rPr>
          <w:rStyle w:val="Heading1Char409c301d-79fc-4e5b-8c20-9ef1bcb59cab"/>
          <w:rFonts w:cs="PT Bold Heading"/>
          <w:b w:val="0"/>
          <w:bCs w:val="0"/>
          <w:sz w:val="70"/>
          <w:szCs w:val="70"/>
          <w:rtl/>
        </w:rPr>
        <w:br/>
      </w:r>
      <w:r>
        <w:rPr>
          <w:rStyle w:val="Heading1Char409c301d-79fc-4e5b-8c20-9ef1bcb59cab"/>
          <w:rFonts w:cs="PT Bold Heading" w:hint="cs"/>
          <w:b w:val="0"/>
          <w:bCs w:val="0"/>
          <w:sz w:val="70"/>
          <w:szCs w:val="70"/>
          <w:rtl/>
        </w:rPr>
        <w:t xml:space="preserve">المتغيرات والدراسات السابقة </w:t>
      </w:r>
      <w:bookmarkEnd w:id="51"/>
    </w:p>
    <w:p w14:paraId="7D23ACC6" w14:textId="77777777" w:rsidR="004A30E1" w:rsidRDefault="004A30E1">
      <w:pPr>
        <w:spacing w:line="360" w:lineRule="auto"/>
        <w:jc w:val="both"/>
        <w:rPr>
          <w:rStyle w:val="Heading2Char8514d82a-1a3d-4ff4-94f2-ee23f42178eb"/>
          <w:rtl/>
        </w:rPr>
      </w:pPr>
    </w:p>
    <w:p w14:paraId="5CA83578" w14:textId="77777777" w:rsidR="004A30E1" w:rsidRDefault="004A30E1">
      <w:pPr>
        <w:spacing w:line="360" w:lineRule="auto"/>
        <w:jc w:val="both"/>
        <w:rPr>
          <w:rStyle w:val="Heading2Char8514d82a-1a3d-4ff4-94f2-ee23f42178eb"/>
          <w:rtl/>
        </w:rPr>
      </w:pPr>
    </w:p>
    <w:p w14:paraId="3C181B14" w14:textId="77777777" w:rsidR="004A30E1" w:rsidRDefault="00684B42">
      <w:pPr>
        <w:bidi w:val="0"/>
        <w:rPr>
          <w:rStyle w:val="Heading2Char8514d82a-1a3d-4ff4-94f2-ee23f42178eb"/>
          <w:rtl/>
        </w:rPr>
      </w:pPr>
      <w:r>
        <w:rPr>
          <w:rStyle w:val="Heading2Char8514d82a-1a3d-4ff4-94f2-ee23f42178eb"/>
          <w:rtl/>
        </w:rPr>
        <w:br w:type="page"/>
      </w:r>
    </w:p>
    <w:p w14:paraId="03D3A9FB" w14:textId="77777777" w:rsidR="004A30E1" w:rsidRDefault="00684B42">
      <w:pPr>
        <w:pStyle w:val="2"/>
        <w:rPr>
          <w:rStyle w:val="Heading2Char8514d82a-1a3d-4ff4-94f2-ee23f42178eb"/>
          <w:rFonts w:ascii="Simplified Arabic" w:hAnsi="Simplified Arabic" w:cs="Simplified Arabic"/>
          <w:b/>
          <w:bCs/>
          <w:sz w:val="28"/>
          <w:szCs w:val="28"/>
          <w:rtl/>
        </w:rPr>
      </w:pPr>
      <w:bookmarkStart w:id="52" w:name="_Toc194150992"/>
      <w:bookmarkStart w:id="53" w:name="_Toc194153757"/>
      <w:bookmarkStart w:id="54" w:name="_Toc194154167"/>
      <w:bookmarkStart w:id="55" w:name="_Toc194154470"/>
      <w:r>
        <w:rPr>
          <w:rStyle w:val="Heading2Char8514d82a-1a3d-4ff4-94f2-ee23f42178eb"/>
          <w:rFonts w:ascii="Simplified Arabic" w:hAnsi="Simplified Arabic" w:cs="Simplified Arabic" w:hint="cs"/>
          <w:b/>
          <w:bCs/>
          <w:sz w:val="28"/>
          <w:szCs w:val="28"/>
          <w:rtl/>
        </w:rPr>
        <w:lastRenderedPageBreak/>
        <w:t xml:space="preserve">2.1 </w:t>
      </w:r>
      <w:r>
        <w:rPr>
          <w:rStyle w:val="Heading2Char8514d82a-1a3d-4ff4-94f2-ee23f42178eb"/>
          <w:rFonts w:ascii="Simplified Arabic" w:hAnsi="Simplified Arabic" w:cs="Simplified Arabic" w:hint="cs"/>
          <w:b/>
          <w:bCs/>
          <w:sz w:val="28"/>
          <w:szCs w:val="28"/>
          <w:rtl/>
        </w:rPr>
        <w:t>مقدمة:(</w:t>
      </w:r>
      <w:r>
        <w:rPr>
          <w:rStyle w:val="Heading2Char8514d82a-1a3d-4ff4-94f2-ee23f42178eb"/>
          <w:rFonts w:ascii="Simplified Arabic" w:hAnsi="Simplified Arabic" w:cs="Simplified Arabic"/>
          <w:b/>
          <w:bCs/>
          <w:sz w:val="28"/>
          <w:szCs w:val="28"/>
        </w:rPr>
        <w:t>Introduction</w:t>
      </w:r>
      <w:r>
        <w:rPr>
          <w:rStyle w:val="Heading2Char8514d82a-1a3d-4ff4-94f2-ee23f42178eb"/>
          <w:rFonts w:ascii="Simplified Arabic" w:hAnsi="Simplified Arabic" w:cs="Simplified Arabic" w:hint="cs"/>
          <w:b/>
          <w:bCs/>
          <w:sz w:val="28"/>
          <w:szCs w:val="28"/>
          <w:rtl/>
        </w:rPr>
        <w:t>)</w:t>
      </w:r>
      <w:bookmarkEnd w:id="52"/>
      <w:bookmarkEnd w:id="53"/>
      <w:bookmarkEnd w:id="54"/>
      <w:bookmarkEnd w:id="55"/>
    </w:p>
    <w:p w14:paraId="6A2CC23F"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مراجعة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خطوة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مهمة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علمي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الباحث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الموضوع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أفضل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وتحديد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النقاط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تحتاج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إضافي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بناء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أساس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قوي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ويزيد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مصداقيتها</w:t>
      </w:r>
      <w:r>
        <w:rPr>
          <w:rFonts w:ascii="Simplified Arabic" w:hAnsi="Simplified Arabic" w:cs="Simplified Arabic"/>
          <w:sz w:val="24"/>
          <w:szCs w:val="24"/>
          <w:rtl/>
        </w:rPr>
        <w:t xml:space="preserve"> (</w:t>
      </w:r>
      <w:r>
        <w:rPr>
          <w:rFonts w:ascii="Simplified Arabic" w:hAnsi="Simplified Arabic" w:cs="Simplified Arabic"/>
          <w:sz w:val="24"/>
          <w:szCs w:val="24"/>
        </w:rPr>
        <w:t>Creswell, 2018</w:t>
      </w:r>
      <w:r>
        <w:rPr>
          <w:rFonts w:ascii="Simplified Arabic" w:hAnsi="Simplified Arabic" w:cs="Simplified Arabic"/>
          <w:sz w:val="24"/>
          <w:szCs w:val="24"/>
          <w:rtl/>
        </w:rPr>
        <w:t>).</w:t>
      </w:r>
    </w:p>
    <w:p w14:paraId="5224D05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الهدف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مراجعة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ليس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فقط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تلخيص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سبق،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يتعدى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نقدي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يشمل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الباحثون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السابقون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الموضوع،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وكيف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ترتبط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جوانبه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ببعضها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البعض</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يشمل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مقارنة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أوجه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التشابه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والاختلاف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وتقييم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نقاط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القوة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والضعف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منها</w:t>
      </w:r>
      <w:r>
        <w:rPr>
          <w:rFonts w:ascii="Simplified Arabic" w:hAnsi="Simplified Arabic" w:cs="Simplified Arabic"/>
          <w:sz w:val="24"/>
          <w:szCs w:val="24"/>
          <w:rtl/>
        </w:rPr>
        <w:t xml:space="preserve"> (</w:t>
      </w:r>
      <w:r>
        <w:rPr>
          <w:rFonts w:ascii="Simplified Arabic" w:hAnsi="Simplified Arabic" w:cs="Simplified Arabic"/>
          <w:sz w:val="24"/>
          <w:szCs w:val="24"/>
        </w:rPr>
        <w:t xml:space="preserve">Boote &amp; </w:t>
      </w:r>
      <w:r>
        <w:rPr>
          <w:rFonts w:ascii="Simplified Arabic" w:hAnsi="Simplified Arabic" w:cs="Simplified Arabic"/>
          <w:sz w:val="24"/>
          <w:szCs w:val="24"/>
        </w:rPr>
        <w:t>Beile, 2005</w:t>
      </w:r>
      <w:r>
        <w:rPr>
          <w:rFonts w:ascii="Simplified Arabic" w:hAnsi="Simplified Arabic" w:cs="Simplified Arabic"/>
          <w:sz w:val="24"/>
          <w:szCs w:val="24"/>
          <w:rtl/>
        </w:rPr>
        <w:t>).</w:t>
      </w:r>
    </w:p>
    <w:p w14:paraId="6959713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للباحث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يحدد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موقع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بحثه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الأبحاث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الأخرى،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ويكتشف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الأفكار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والنظريات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استخدمها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الباحثون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قبل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وضع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فرضيات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وتوجيهه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صحيح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مراجعة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الباحث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اختيار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الأدوات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والأساليب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الأنسب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استخدمها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الآخرون،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يجعل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وموثوقية</w:t>
      </w:r>
      <w:r>
        <w:rPr>
          <w:rFonts w:ascii="Simplified Arabic" w:hAnsi="Simplified Arabic" w:cs="Simplified Arabic"/>
          <w:sz w:val="24"/>
          <w:szCs w:val="24"/>
          <w:rtl/>
        </w:rPr>
        <w:t xml:space="preserve"> (</w:t>
      </w:r>
      <w:r>
        <w:rPr>
          <w:rFonts w:ascii="Simplified Arabic" w:hAnsi="Simplified Arabic" w:cs="Simplified Arabic"/>
          <w:sz w:val="24"/>
          <w:szCs w:val="24"/>
        </w:rPr>
        <w:t>Bryman, 2016</w:t>
      </w:r>
      <w:r>
        <w:rPr>
          <w:rFonts w:ascii="Simplified Arabic" w:hAnsi="Simplified Arabic" w:cs="Simplified Arabic"/>
          <w:sz w:val="24"/>
          <w:szCs w:val="24"/>
          <w:rtl/>
        </w:rPr>
        <w:t>).</w:t>
      </w:r>
    </w:p>
    <w:p w14:paraId="275871F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بالإضافة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تظهر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مراجعة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الحاجة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معالجة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النقاط</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تناولها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مثل العلاقات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المتغيرات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تجاهلها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سطحي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الأبحاث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sz w:val="24"/>
          <w:szCs w:val="24"/>
        </w:rPr>
        <w:t>Hox &amp; Boeije, 2005</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تكشف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المراجعة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ضرورة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تقنيات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وأدوات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تساهم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وتسمح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باستكشاف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المعقدة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المتغيرات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زوايا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يفتح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آفاقًا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للبحث</w:t>
      </w:r>
      <w:r>
        <w:rPr>
          <w:rFonts w:ascii="Simplified Arabic" w:hAnsi="Simplified Arabic" w:cs="Simplified Arabic"/>
          <w:sz w:val="24"/>
          <w:szCs w:val="24"/>
          <w:rtl/>
        </w:rPr>
        <w:t xml:space="preserve"> (</w:t>
      </w:r>
      <w:r>
        <w:rPr>
          <w:rFonts w:ascii="Simplified Arabic" w:hAnsi="Simplified Arabic" w:cs="Simplified Arabic"/>
          <w:sz w:val="24"/>
          <w:szCs w:val="24"/>
        </w:rPr>
        <w:t>Webster &amp; Watson, 2002</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مساهمة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مبتكرة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منهجية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متقدمة،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أدوات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بيانات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حديثة،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يعزز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وموثوقية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ويسهم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تعميق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المتغيرات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سياقات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متنوعة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الباحث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المراجعة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توسعة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حدود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المجال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وإلقاء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الضوء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أبعاد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تناولها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الأدبيات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الأبحاث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المستقبلية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التخصص</w:t>
      </w:r>
      <w:r>
        <w:rPr>
          <w:rFonts w:ascii="Simplified Arabic" w:hAnsi="Simplified Arabic" w:cs="Simplified Arabic"/>
          <w:sz w:val="24"/>
          <w:szCs w:val="24"/>
          <w:rtl/>
        </w:rPr>
        <w:t>.</w:t>
      </w:r>
    </w:p>
    <w:p w14:paraId="0718F2AA" w14:textId="77777777" w:rsidR="004A30E1" w:rsidRDefault="004A30E1">
      <w:pPr>
        <w:spacing w:line="360" w:lineRule="auto"/>
        <w:jc w:val="both"/>
        <w:rPr>
          <w:rFonts w:ascii="Simplified Arabic" w:hAnsi="Simplified Arabic" w:cs="Simplified Arabic"/>
          <w:sz w:val="24"/>
          <w:szCs w:val="24"/>
          <w:rtl/>
        </w:rPr>
      </w:pPr>
    </w:p>
    <w:p w14:paraId="632226BE" w14:textId="77777777" w:rsidR="004A30E1" w:rsidRDefault="00684B42">
      <w:pPr>
        <w:pStyle w:val="2"/>
        <w:rPr>
          <w:rStyle w:val="Heading2Char8514d82a-1a3d-4ff4-94f2-ee23f42178eb"/>
          <w:b/>
          <w:bCs/>
          <w:rtl/>
        </w:rPr>
      </w:pPr>
      <w:bookmarkStart w:id="56" w:name="_Toc194150993"/>
      <w:bookmarkStart w:id="57" w:name="_Toc194153758"/>
      <w:bookmarkStart w:id="58" w:name="_Toc194154168"/>
      <w:bookmarkStart w:id="59" w:name="_Toc194154471"/>
      <w:r>
        <w:rPr>
          <w:rStyle w:val="Heading2Char8514d82a-1a3d-4ff4-94f2-ee23f42178eb"/>
          <w:rFonts w:hint="cs"/>
          <w:b/>
          <w:bCs/>
          <w:rtl/>
        </w:rPr>
        <w:lastRenderedPageBreak/>
        <w:t xml:space="preserve">2.2 المتغيرات الأساسية في الدراسة: </w:t>
      </w:r>
      <w:r>
        <w:rPr>
          <w:rStyle w:val="Heading2Char8514d82a-1a3d-4ff4-94f2-ee23f42178eb"/>
          <w:b/>
          <w:bCs/>
        </w:rPr>
        <w:t>Key Variables in the Study</w:t>
      </w:r>
      <w:r>
        <w:rPr>
          <w:rStyle w:val="Heading2Char8514d82a-1a3d-4ff4-94f2-ee23f42178eb"/>
          <w:rFonts w:hint="cs"/>
          <w:b/>
          <w:bCs/>
        </w:rPr>
        <w:t>)</w:t>
      </w:r>
      <w:r>
        <w:rPr>
          <w:rStyle w:val="Heading2Char8514d82a-1a3d-4ff4-94f2-ee23f42178eb"/>
          <w:rFonts w:hint="cs"/>
          <w:b/>
          <w:bCs/>
          <w:rtl/>
        </w:rPr>
        <w:t>)</w:t>
      </w:r>
      <w:bookmarkEnd w:id="56"/>
      <w:bookmarkEnd w:id="57"/>
      <w:bookmarkEnd w:id="58"/>
      <w:bookmarkEnd w:id="59"/>
      <w:r>
        <w:rPr>
          <w:rStyle w:val="Heading2Char8514d82a-1a3d-4ff4-94f2-ee23f42178eb"/>
          <w:rFonts w:hint="cs"/>
          <w:b/>
          <w:bCs/>
          <w:rtl/>
        </w:rPr>
        <w:t xml:space="preserve"> </w:t>
      </w:r>
    </w:p>
    <w:p w14:paraId="30352FB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الابتكار هو تطوير منتجات، خدمات، أو عمليات جديدة أو محسنة. هذا يساعد الشركات على أن تكون أفضل من غيرها. </w:t>
      </w:r>
      <w:r>
        <w:rPr>
          <w:rFonts w:ascii="Simplified Arabic" w:hAnsi="Simplified Arabic" w:cs="Simplified Arabic" w:hint="cs"/>
          <w:sz w:val="24"/>
          <w:szCs w:val="24"/>
          <w:lang w:bidi="ar-EG"/>
        </w:rPr>
        <w:t>Schumpeter (1942)</w:t>
      </w:r>
      <w:r>
        <w:rPr>
          <w:rFonts w:ascii="Simplified Arabic" w:hAnsi="Simplified Arabic" w:cs="Simplified Arabic" w:hint="cs"/>
          <w:sz w:val="24"/>
          <w:szCs w:val="24"/>
          <w:rtl/>
        </w:rPr>
        <w:t xml:space="preserve"> يقول أن الابتكار يأتي بأشكال مختلفة. مثل الابتكار في التكنولوجيا، الإدارة، التسويق، أو العمليات. الابتكار يعني أيضًا استخدام أفكار جديدة لتحسين المال وكفاءة العمل. </w:t>
      </w:r>
      <w:r>
        <w:rPr>
          <w:rFonts w:ascii="Simplified Arabic" w:hAnsi="Simplified Arabic" w:cs="Simplified Arabic" w:hint="cs"/>
          <w:sz w:val="24"/>
          <w:szCs w:val="24"/>
          <w:lang w:bidi="ar-EG"/>
        </w:rPr>
        <w:t>Teece (1986)</w:t>
      </w:r>
      <w:r>
        <w:rPr>
          <w:rFonts w:ascii="Simplified Arabic" w:hAnsi="Simplified Arabic" w:cs="Simplified Arabic" w:hint="cs"/>
          <w:sz w:val="24"/>
          <w:szCs w:val="24"/>
          <w:rtl/>
        </w:rPr>
        <w:t xml:space="preserve"> يرى الابتكار كأداة مهمة لتحسين أداء الشركة وزيادة قدرتها على المنافسة في السوق.</w:t>
      </w:r>
    </w:p>
    <w:p w14:paraId="0373B65B" w14:textId="77777777" w:rsidR="004A30E1" w:rsidRDefault="004A30E1">
      <w:pPr>
        <w:spacing w:line="360" w:lineRule="auto"/>
        <w:jc w:val="both"/>
        <w:rPr>
          <w:rFonts w:ascii="Simplified Arabic" w:hAnsi="Simplified Arabic" w:cs="Simplified Arabic"/>
          <w:sz w:val="24"/>
          <w:szCs w:val="24"/>
          <w:rtl/>
        </w:rPr>
      </w:pPr>
    </w:p>
    <w:p w14:paraId="092769C0" w14:textId="77777777" w:rsidR="004A30E1" w:rsidRDefault="00684B42">
      <w:pPr>
        <w:pStyle w:val="2"/>
        <w:rPr>
          <w:rStyle w:val="Heading2Char8514d82a-1a3d-4ff4-94f2-ee23f42178eb"/>
          <w:b/>
          <w:bCs/>
          <w:rtl/>
        </w:rPr>
      </w:pPr>
      <w:bookmarkStart w:id="60" w:name="_Toc194150994"/>
      <w:bookmarkStart w:id="61" w:name="_Toc194153759"/>
      <w:bookmarkStart w:id="62" w:name="_Toc194154169"/>
      <w:bookmarkStart w:id="63" w:name="_Toc194154472"/>
      <w:r>
        <w:rPr>
          <w:rStyle w:val="Heading2Char8514d82a-1a3d-4ff4-94f2-ee23f42178eb"/>
          <w:rFonts w:hint="cs"/>
          <w:b/>
          <w:bCs/>
          <w:rtl/>
        </w:rPr>
        <w:t>٢,٢,١.المتغير المستقل (</w:t>
      </w:r>
      <w:r>
        <w:rPr>
          <w:rStyle w:val="Heading2Char8514d82a-1a3d-4ff4-94f2-ee23f42178eb"/>
          <w:b/>
          <w:bCs/>
        </w:rPr>
        <w:t>Independent Variable</w:t>
      </w:r>
      <w:r>
        <w:rPr>
          <w:rStyle w:val="Heading2Char8514d82a-1a3d-4ff4-94f2-ee23f42178eb"/>
          <w:rFonts w:hint="cs"/>
          <w:b/>
          <w:bCs/>
          <w:rtl/>
        </w:rPr>
        <w:t>) الابتكار:</w:t>
      </w:r>
      <w:bookmarkEnd w:id="60"/>
      <w:bookmarkEnd w:id="61"/>
      <w:bookmarkEnd w:id="62"/>
      <w:bookmarkEnd w:id="63"/>
      <w:r>
        <w:rPr>
          <w:rStyle w:val="Heading2Char8514d82a-1a3d-4ff4-94f2-ee23f42178eb"/>
          <w:rFonts w:hint="cs"/>
          <w:b/>
          <w:bCs/>
          <w:rtl/>
        </w:rPr>
        <w:t xml:space="preserve"> </w:t>
      </w:r>
    </w:p>
    <w:p w14:paraId="48109010" w14:textId="77777777" w:rsidR="004A30E1" w:rsidRDefault="00684B42">
      <w:pPr>
        <w:pStyle w:val="2"/>
        <w:rPr>
          <w:rStyle w:val="Heading2Char8514d82a-1a3d-4ff4-94f2-ee23f42178eb"/>
          <w:b/>
          <w:bCs/>
          <w:rtl/>
        </w:rPr>
      </w:pPr>
      <w:bookmarkStart w:id="64" w:name="_Toc194150995"/>
      <w:bookmarkStart w:id="65" w:name="_Toc194153760"/>
      <w:bookmarkStart w:id="66" w:name="_Toc194154170"/>
      <w:bookmarkStart w:id="67" w:name="_Toc194154473"/>
      <w:r>
        <w:rPr>
          <w:rStyle w:val="Heading2Char8514d82a-1a3d-4ff4-94f2-ee23f42178eb"/>
          <w:rFonts w:hint="cs"/>
          <w:b/>
          <w:bCs/>
          <w:rtl/>
        </w:rPr>
        <w:t>2,٢,١,١ تعريف الابتكار (</w:t>
      </w:r>
      <w:r>
        <w:rPr>
          <w:rStyle w:val="Heading2Char8514d82a-1a3d-4ff4-94f2-ee23f42178eb"/>
          <w:b/>
          <w:bCs/>
        </w:rPr>
        <w:t>Definition of Innovation</w:t>
      </w:r>
      <w:r>
        <w:rPr>
          <w:rStyle w:val="Heading2Char8514d82a-1a3d-4ff4-94f2-ee23f42178eb"/>
          <w:rFonts w:hint="cs"/>
          <w:b/>
          <w:bCs/>
          <w:rtl/>
        </w:rPr>
        <w:t>)</w:t>
      </w:r>
      <w:bookmarkEnd w:id="64"/>
      <w:bookmarkEnd w:id="65"/>
      <w:bookmarkEnd w:id="66"/>
      <w:bookmarkEnd w:id="67"/>
    </w:p>
    <w:p w14:paraId="3E73A12F"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الابتكار (</w:t>
      </w:r>
      <w:r>
        <w:rPr>
          <w:rFonts w:ascii="Times New Roman" w:hAnsi="Times New Roman" w:cs="Times New Roman"/>
          <w:sz w:val="24"/>
          <w:szCs w:val="24"/>
        </w:rPr>
        <w:t>Innovation</w:t>
      </w:r>
      <w:r>
        <w:rPr>
          <w:rFonts w:ascii="Simplified Arabic" w:hAnsi="Simplified Arabic" w:cs="Simplified Arabic" w:hint="cs"/>
          <w:sz w:val="24"/>
          <w:szCs w:val="24"/>
          <w:rtl/>
        </w:rPr>
        <w:t xml:space="preserve">) هو عملية تطوير منتجات أو خدمات أو عمليات جديدة أو محسنة تساهم في تحقيق ميزة تنافسية للشركات. وفقًا لـ </w:t>
      </w:r>
      <w:r>
        <w:rPr>
          <w:rFonts w:ascii="Times New Roman" w:hAnsi="Times New Roman" w:cs="Times New Roman"/>
          <w:sz w:val="24"/>
          <w:szCs w:val="24"/>
        </w:rPr>
        <w:t>Schumpeter</w:t>
      </w:r>
      <w:r>
        <w:rPr>
          <w:rFonts w:ascii="Simplified Arabic" w:hAnsi="Simplified Arabic" w:cs="Simplified Arabic" w:hint="cs"/>
          <w:sz w:val="24"/>
          <w:szCs w:val="24"/>
        </w:rPr>
        <w:t xml:space="preserve"> (1942)</w:t>
      </w:r>
      <w:r>
        <w:rPr>
          <w:rFonts w:ascii="Simplified Arabic" w:hAnsi="Simplified Arabic" w:cs="Simplified Arabic" w:hint="cs"/>
          <w:sz w:val="24"/>
          <w:szCs w:val="24"/>
          <w:rtl/>
        </w:rPr>
        <w:t xml:space="preserve">، يمكن أن يتخذ الابتكار أشكالًا متعددة مثل الابتكار التكنولوجي، الابتكار الإداري، الابتكار التسويقي، أو الابتكار المرتبط بالعمليات التشغيلية. كما يُعرف الابتكار أيضًا بأنه القدرة على استخدام الأفكار الجديدة لتحسين الأداء المالي وزيادة كفاءة العمليات داخل الشركات. وفقًا لـ </w:t>
      </w:r>
      <w:r>
        <w:rPr>
          <w:rFonts w:ascii="Simplified Arabic" w:hAnsi="Simplified Arabic" w:cs="Simplified Arabic" w:hint="cs"/>
          <w:sz w:val="24"/>
          <w:szCs w:val="24"/>
        </w:rPr>
        <w:t>Teece (1986)</w:t>
      </w:r>
      <w:r>
        <w:rPr>
          <w:rFonts w:ascii="Simplified Arabic" w:hAnsi="Simplified Arabic" w:cs="Simplified Arabic" w:hint="cs"/>
          <w:sz w:val="24"/>
          <w:szCs w:val="24"/>
          <w:rtl/>
        </w:rPr>
        <w:t>، يُعد الابتكار أداة أساسية تساهم في تحسين الأداء المالي للشركة وزيادة قدرتها على المنافسة في ال</w:t>
      </w:r>
      <w:r>
        <w:rPr>
          <w:rFonts w:ascii="Simplified Arabic" w:hAnsi="Simplified Arabic" w:cs="Simplified Arabic" w:hint="cs"/>
          <w:sz w:val="24"/>
          <w:szCs w:val="24"/>
          <w:rtl/>
        </w:rPr>
        <w:t>سوق.</w:t>
      </w:r>
    </w:p>
    <w:p w14:paraId="74FB6D13" w14:textId="77777777" w:rsidR="004A30E1" w:rsidRDefault="004A30E1">
      <w:pPr>
        <w:spacing w:line="360" w:lineRule="auto"/>
        <w:jc w:val="both"/>
        <w:rPr>
          <w:rFonts w:ascii="Simplified Arabic" w:hAnsi="Simplified Arabic" w:cs="Simplified Arabic"/>
          <w:sz w:val="24"/>
          <w:szCs w:val="24"/>
          <w:rtl/>
        </w:rPr>
      </w:pPr>
    </w:p>
    <w:p w14:paraId="6C946C68" w14:textId="77777777" w:rsidR="004A30E1" w:rsidRDefault="00684B42">
      <w:pPr>
        <w:pStyle w:val="2"/>
        <w:rPr>
          <w:rStyle w:val="Heading2Char8514d82a-1a3d-4ff4-94f2-ee23f42178eb"/>
          <w:b/>
          <w:bCs/>
          <w:rtl/>
        </w:rPr>
      </w:pPr>
      <w:bookmarkStart w:id="68" w:name="_Toc194150996"/>
      <w:bookmarkStart w:id="69" w:name="_Toc194153761"/>
      <w:bookmarkStart w:id="70" w:name="_Toc194154171"/>
      <w:bookmarkStart w:id="71" w:name="_Toc194154474"/>
      <w:r>
        <w:rPr>
          <w:rStyle w:val="Heading2Char8514d82a-1a3d-4ff4-94f2-ee23f42178eb"/>
          <w:rFonts w:hint="cs"/>
          <w:b/>
          <w:bCs/>
          <w:rtl/>
        </w:rPr>
        <w:t>2,٢,١,٢ أبعاد الابتكار في الشركات الناشئة (</w:t>
      </w:r>
      <w:r>
        <w:rPr>
          <w:rStyle w:val="Heading2Char8514d82a-1a3d-4ff4-94f2-ee23f42178eb"/>
          <w:b/>
          <w:bCs/>
        </w:rPr>
        <w:t>Dimensions of Innovation In Startups</w:t>
      </w:r>
      <w:r>
        <w:rPr>
          <w:rStyle w:val="Heading2Char8514d82a-1a3d-4ff4-94f2-ee23f42178eb"/>
          <w:rFonts w:hint="cs"/>
          <w:b/>
          <w:bCs/>
          <w:rtl/>
        </w:rPr>
        <w:t>):</w:t>
      </w:r>
      <w:bookmarkEnd w:id="68"/>
      <w:bookmarkEnd w:id="69"/>
      <w:bookmarkEnd w:id="70"/>
      <w:bookmarkEnd w:id="71"/>
      <w:r>
        <w:rPr>
          <w:rStyle w:val="Heading2Char8514d82a-1a3d-4ff4-94f2-ee23f42178eb"/>
          <w:rFonts w:hint="cs"/>
          <w:b/>
          <w:bCs/>
          <w:rtl/>
        </w:rPr>
        <w:t xml:space="preserve"> </w:t>
      </w:r>
    </w:p>
    <w:p w14:paraId="150FD16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يمكن تصنيف الابتكار إلى أربعة أبعاد رئيسية، وهي</w:t>
      </w:r>
      <w:r>
        <w:rPr>
          <w:rFonts w:ascii="Simplified Arabic" w:hAnsi="Simplified Arabic" w:cs="Simplified Arabic" w:hint="cs"/>
          <w:b/>
          <w:bCs/>
          <w:sz w:val="24"/>
          <w:szCs w:val="24"/>
          <w:rtl/>
        </w:rPr>
        <w:t xml:space="preserve">: </w:t>
      </w:r>
    </w:p>
    <w:p w14:paraId="1AE08355"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١.الابتكار التكنولوجي (</w:t>
      </w:r>
      <w:r>
        <w:rPr>
          <w:rFonts w:ascii="Times New Roman" w:hAnsi="Times New Roman" w:cs="Times New Roman"/>
          <w:b/>
          <w:bCs/>
          <w:sz w:val="24"/>
          <w:szCs w:val="24"/>
        </w:rPr>
        <w:t>Technological Innovation</w:t>
      </w:r>
      <w:r>
        <w:rPr>
          <w:rFonts w:ascii="Simplified Arabic" w:hAnsi="Simplified Arabic" w:cs="Simplified Arabic" w:hint="cs"/>
          <w:b/>
          <w:bCs/>
          <w:sz w:val="24"/>
          <w:szCs w:val="24"/>
          <w:rtl/>
        </w:rPr>
        <w:t xml:space="preserve">): </w:t>
      </w:r>
    </w:p>
    <w:p w14:paraId="321B087B"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يشمل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تقنيات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الذكاء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الاصطناعي،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إنترنت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الأشياء،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البيانات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قيمة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والخدمات</w:t>
      </w:r>
      <w:r>
        <w:rPr>
          <w:rFonts w:ascii="Simplified Arabic" w:hAnsi="Simplified Arabic" w:cs="Simplified Arabic"/>
          <w:sz w:val="24"/>
          <w:szCs w:val="24"/>
          <w:rtl/>
        </w:rPr>
        <w:t xml:space="preserve"> (</w:t>
      </w:r>
      <w:r>
        <w:rPr>
          <w:rFonts w:ascii="Simplified Arabic" w:hAnsi="Simplified Arabic" w:cs="Simplified Arabic"/>
          <w:sz w:val="24"/>
          <w:szCs w:val="24"/>
        </w:rPr>
        <w:t>Henderson &amp; Clark, 1990</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w:t>
      </w:r>
      <w:r>
        <w:rPr>
          <w:rFonts w:ascii="Simplified Arabic" w:hAnsi="Simplified Arabic" w:cs="Simplified Arabic"/>
          <w:sz w:val="24"/>
          <w:szCs w:val="24"/>
          <w:rtl/>
        </w:rPr>
        <w:t xml:space="preserve"> (</w:t>
      </w:r>
      <w:r>
        <w:rPr>
          <w:rFonts w:ascii="Simplified Arabic" w:hAnsi="Simplified Arabic" w:cs="Simplified Arabic"/>
          <w:sz w:val="24"/>
          <w:szCs w:val="24"/>
        </w:rPr>
        <w:t>Brynjolfsson &amp; McAfee, 2014</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أظهرت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تستثمر في التقنيات الحديثة تحقق أداء ماليًا أعلى مقارنة بمنافسيها، حيث تساهم هذه التقنيات في زيادة الإنتاجية وتقليل التكاليف.</w:t>
      </w:r>
    </w:p>
    <w:p w14:paraId="52211DCA"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lastRenderedPageBreak/>
        <w:t>٢.الابتكار في العمليات (</w:t>
      </w:r>
      <w:r>
        <w:rPr>
          <w:rFonts w:ascii="Times New Roman" w:hAnsi="Times New Roman" w:cs="Times New Roman"/>
          <w:b/>
          <w:bCs/>
          <w:sz w:val="24"/>
          <w:szCs w:val="24"/>
          <w:lang w:bidi="ar-EG"/>
        </w:rPr>
        <w:t>Process Innovation</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p>
    <w:p w14:paraId="5B80B6A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يركز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تصنيع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والخدمات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أنظمة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تصنيع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متطورة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أساليب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لإدارة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اللوجستية (</w:t>
      </w:r>
      <w:r>
        <w:rPr>
          <w:rFonts w:ascii="Simplified Arabic" w:hAnsi="Simplified Arabic" w:cs="Simplified Arabic" w:hint="cs"/>
          <w:sz w:val="24"/>
          <w:szCs w:val="24"/>
        </w:rPr>
        <w:t>Hammer &amp; Champy, 1993</w:t>
      </w:r>
      <w:r>
        <w:rPr>
          <w:rFonts w:ascii="Simplified Arabic" w:hAnsi="Simplified Arabic" w:cs="Simplified Arabic" w:hint="cs"/>
          <w:sz w:val="24"/>
          <w:szCs w:val="24"/>
          <w:rtl/>
        </w:rPr>
        <w:t>). تشير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يزيد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ويقلل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الهدر،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ويحسن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جودة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بدوره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المزيد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الأرباح (</w:t>
      </w:r>
      <w:r>
        <w:rPr>
          <w:rFonts w:ascii="Simplified Arabic" w:hAnsi="Simplified Arabic" w:cs="Simplified Arabic" w:hint="cs"/>
          <w:sz w:val="24"/>
          <w:szCs w:val="24"/>
        </w:rPr>
        <w:t>Reponen, 1999</w:t>
      </w:r>
      <w:r>
        <w:rPr>
          <w:rFonts w:ascii="Simplified Arabic" w:hAnsi="Simplified Arabic" w:cs="Simplified Arabic" w:hint="cs"/>
          <w:sz w:val="24"/>
          <w:szCs w:val="24"/>
          <w:rtl/>
        </w:rPr>
        <w:t>).</w:t>
      </w:r>
    </w:p>
    <w:p w14:paraId="73ED2B6B"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٣.الابتكار التسويقي (</w:t>
      </w:r>
      <w:r>
        <w:rPr>
          <w:rFonts w:ascii="Times New Roman" w:hAnsi="Times New Roman" w:cs="Times New Roman"/>
          <w:b/>
          <w:bCs/>
          <w:sz w:val="24"/>
          <w:szCs w:val="24"/>
          <w:lang w:bidi="ar-EG"/>
        </w:rPr>
        <w:t>Marketing Innovation</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p>
    <w:p w14:paraId="6CA78B8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يعني ابتكار التسويق ابتكار استراتيجيات تسويقية جديدة. ومن الأمثلة على ذلك استخدام التسويق الرقمي، وتحليل بيانات العملاء لفهم احتياجاتهم، وتقديم حلول مخصصة لتحسين تجربة العملاء (</w:t>
      </w:r>
      <w:r>
        <w:rPr>
          <w:rFonts w:ascii="Simplified Arabic" w:hAnsi="Simplified Arabic" w:cs="Simplified Arabic" w:hint="cs"/>
          <w:sz w:val="24"/>
          <w:szCs w:val="24"/>
        </w:rPr>
        <w:t>Digital Marketing</w:t>
      </w:r>
      <w:r>
        <w:rPr>
          <w:rFonts w:ascii="Simplified Arabic" w:hAnsi="Simplified Arabic" w:cs="Simplified Arabic" w:hint="cs"/>
          <w:sz w:val="24"/>
          <w:szCs w:val="24"/>
          <w:rtl/>
        </w:rPr>
        <w:t>)، وتحليل البيانات لفهم سلوك العملاء (</w:t>
      </w:r>
      <w:r>
        <w:rPr>
          <w:rFonts w:ascii="Simplified Arabic" w:hAnsi="Simplified Arabic" w:cs="Simplified Arabic" w:hint="cs"/>
          <w:sz w:val="24"/>
          <w:szCs w:val="24"/>
        </w:rPr>
        <w:t>Customer Data Analytics</w:t>
      </w:r>
      <w:r>
        <w:rPr>
          <w:rFonts w:ascii="Simplified Arabic" w:hAnsi="Simplified Arabic" w:cs="Simplified Arabic" w:hint="cs"/>
          <w:sz w:val="24"/>
          <w:szCs w:val="24"/>
          <w:rtl/>
        </w:rPr>
        <w:t>)، وتقديم حلول مخصصة لتعزيز تجربة العملاء (</w:t>
      </w:r>
      <w:r>
        <w:rPr>
          <w:rFonts w:ascii="Simplified Arabic" w:hAnsi="Simplified Arabic" w:cs="Simplified Arabic" w:hint="cs"/>
          <w:sz w:val="24"/>
          <w:szCs w:val="24"/>
        </w:rPr>
        <w:t>Kotler &amp; Keller, 2012</w:t>
      </w:r>
      <w:r>
        <w:rPr>
          <w:rFonts w:ascii="Simplified Arabic" w:hAnsi="Simplified Arabic" w:cs="Simplified Arabic" w:hint="cs"/>
          <w:sz w:val="24"/>
          <w:szCs w:val="24"/>
          <w:rtl/>
        </w:rPr>
        <w:t>). وجد (</w:t>
      </w:r>
      <w:r>
        <w:rPr>
          <w:rFonts w:ascii="Simplified Arabic" w:hAnsi="Simplified Arabic" w:cs="Simplified Arabic" w:hint="cs"/>
          <w:sz w:val="24"/>
          <w:szCs w:val="24"/>
        </w:rPr>
        <w:t>Chaffey &amp; Smith, 2017</w:t>
      </w:r>
      <w:r>
        <w:rPr>
          <w:rFonts w:ascii="Simplified Arabic" w:hAnsi="Simplified Arabic" w:cs="Simplified Arabic" w:hint="cs"/>
          <w:sz w:val="24"/>
          <w:szCs w:val="24"/>
          <w:rtl/>
        </w:rPr>
        <w:t>) أن الشركات التي تستخدم استراتيجيات تسويقية مبتكرة تنمو بشكل أسرع لأنها تتواصل بشكل أفضل مع العملاء وتبني ولائهم. وهذا يساعدها أيضًا على تحقيق المزيد من الأرباح</w:t>
      </w:r>
    </w:p>
    <w:p w14:paraId="72A083D8"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٤.الابتكار الإداري (</w:t>
      </w:r>
      <w:r>
        <w:rPr>
          <w:rFonts w:ascii="Times New Roman" w:hAnsi="Times New Roman" w:cs="Times New Roman"/>
          <w:b/>
          <w:bCs/>
          <w:sz w:val="24"/>
          <w:szCs w:val="24"/>
          <w:lang w:bidi="ar-EG"/>
        </w:rPr>
        <w:t>Managerial Innovation</w:t>
      </w:r>
      <w:r>
        <w:rPr>
          <w:rFonts w:ascii="Simplified Arabic" w:hAnsi="Simplified Arabic" w:cs="Simplified Arabic" w:hint="cs"/>
          <w:b/>
          <w:bCs/>
          <w:sz w:val="24"/>
          <w:szCs w:val="24"/>
          <w:rtl/>
        </w:rPr>
        <w:t>):</w:t>
      </w:r>
    </w:p>
    <w:p w14:paraId="12EEF28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يهدف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الإداري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هيكل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الإدارة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وأساليبها،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تطبيق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الإدارة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الرشيقة</w:t>
      </w:r>
      <w:r>
        <w:rPr>
          <w:rFonts w:ascii="Simplified Arabic" w:hAnsi="Simplified Arabic" w:cs="Simplified Arabic"/>
          <w:sz w:val="24"/>
          <w:szCs w:val="24"/>
          <w:rtl/>
        </w:rPr>
        <w:t xml:space="preserve"> (</w:t>
      </w:r>
      <w:r>
        <w:rPr>
          <w:rFonts w:ascii="Simplified Arabic" w:hAnsi="Simplified Arabic" w:cs="Simplified Arabic"/>
          <w:sz w:val="24"/>
          <w:szCs w:val="24"/>
        </w:rPr>
        <w:t>Agile Management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والإدارة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بالذكاء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العاطفي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وفقًا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لدراسة</w:t>
      </w:r>
      <w:r>
        <w:rPr>
          <w:rFonts w:ascii="Simplified Arabic" w:hAnsi="Simplified Arabic" w:cs="Simplified Arabic"/>
          <w:sz w:val="24"/>
          <w:szCs w:val="24"/>
          <w:rtl/>
        </w:rPr>
        <w:t xml:space="preserve"> </w:t>
      </w:r>
      <w:r>
        <w:rPr>
          <w:rFonts w:ascii="Simplified Arabic" w:hAnsi="Simplified Arabic" w:cs="Simplified Arabic"/>
          <w:sz w:val="24"/>
          <w:szCs w:val="24"/>
        </w:rPr>
        <w:t>Mintzberg (1994)</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Pr>
          <w:rFonts w:ascii="Simplified Arabic" w:hAnsi="Simplified Arabic" w:cs="Simplified Arabic"/>
          <w:sz w:val="24"/>
          <w:szCs w:val="24"/>
          <w:rtl/>
        </w:rPr>
        <w:t xml:space="preserve"> (</w:t>
      </w:r>
      <w:r>
        <w:rPr>
          <w:rFonts w:ascii="Simplified Arabic" w:hAnsi="Simplified Arabic" w:cs="Simplified Arabic"/>
          <w:sz w:val="24"/>
          <w:szCs w:val="24"/>
        </w:rPr>
        <w:t>Goleman, 1998</w:t>
      </w:r>
      <w:r>
        <w:rPr>
          <w:rFonts w:ascii="Simplified Arabic" w:hAnsi="Simplified Arabic" w:cs="Simplified Arabic"/>
          <w:sz w:val="24"/>
          <w:szCs w:val="24"/>
          <w:rtl/>
        </w:rPr>
        <w:t>)</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تستخدم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أساليب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إدارية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مبتكرة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تتكيف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أفضل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تغيرات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يؤدي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الكفاءة</w:t>
      </w:r>
      <w:r>
        <w:rPr>
          <w:rFonts w:ascii="Simplified Arabic" w:hAnsi="Simplified Arabic" w:cs="Simplified Arabic"/>
          <w:sz w:val="24"/>
          <w:szCs w:val="24"/>
          <w:rtl/>
        </w:rPr>
        <w:t>.</w:t>
      </w:r>
    </w:p>
    <w:p w14:paraId="73DADEA9" w14:textId="77777777" w:rsidR="004A30E1" w:rsidRDefault="004A30E1">
      <w:pPr>
        <w:spacing w:line="360" w:lineRule="auto"/>
        <w:jc w:val="both"/>
        <w:rPr>
          <w:rFonts w:ascii="Simplified Arabic" w:hAnsi="Simplified Arabic" w:cs="Simplified Arabic"/>
          <w:sz w:val="24"/>
          <w:szCs w:val="24"/>
          <w:rtl/>
        </w:rPr>
      </w:pPr>
    </w:p>
    <w:p w14:paraId="2E9CED63" w14:textId="77777777" w:rsidR="004A30E1" w:rsidRDefault="00684B42">
      <w:pPr>
        <w:pStyle w:val="2"/>
        <w:rPr>
          <w:rStyle w:val="Heading2Char8514d82a-1a3d-4ff4-94f2-ee23f42178eb"/>
          <w:b/>
          <w:bCs/>
          <w:rtl/>
        </w:rPr>
      </w:pPr>
      <w:bookmarkStart w:id="72" w:name="_Toc194150997"/>
      <w:bookmarkStart w:id="73" w:name="_Toc194153762"/>
      <w:bookmarkStart w:id="74" w:name="_Toc194154172"/>
      <w:bookmarkStart w:id="75" w:name="_Toc194154475"/>
      <w:r>
        <w:rPr>
          <w:rStyle w:val="Heading2Char8514d82a-1a3d-4ff4-94f2-ee23f42178eb"/>
          <w:rFonts w:hint="cs"/>
          <w:b/>
          <w:bCs/>
          <w:rtl/>
        </w:rPr>
        <w:t>2,٢,٢ المتغير التابع (</w:t>
      </w:r>
      <w:r>
        <w:rPr>
          <w:rStyle w:val="Heading2Char8514d82a-1a3d-4ff4-94f2-ee23f42178eb"/>
          <w:b/>
          <w:bCs/>
        </w:rPr>
        <w:t>Dependent Variable</w:t>
      </w:r>
      <w:r>
        <w:rPr>
          <w:rStyle w:val="Heading2Char8514d82a-1a3d-4ff4-94f2-ee23f42178eb"/>
          <w:rFonts w:hint="cs"/>
          <w:b/>
          <w:bCs/>
          <w:rtl/>
        </w:rPr>
        <w:t>): الأداء المالي:</w:t>
      </w:r>
      <w:bookmarkEnd w:id="72"/>
      <w:bookmarkEnd w:id="73"/>
      <w:bookmarkEnd w:id="74"/>
      <w:bookmarkEnd w:id="75"/>
      <w:r>
        <w:rPr>
          <w:rStyle w:val="Heading2Char8514d82a-1a3d-4ff4-94f2-ee23f42178eb"/>
          <w:rFonts w:hint="cs"/>
          <w:b/>
          <w:bCs/>
          <w:rtl/>
        </w:rPr>
        <w:t xml:space="preserve"> </w:t>
      </w:r>
    </w:p>
    <w:p w14:paraId="554BA95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٢,٢,٢,١ مفهوم الأداء المالي </w:t>
      </w:r>
      <w:r>
        <w:rPr>
          <w:rFonts w:ascii="Times New Roman" w:hAnsi="Times New Roman" w:cs="Times New Roman"/>
          <w:b/>
          <w:bCs/>
          <w:sz w:val="24"/>
          <w:szCs w:val="24"/>
        </w:rPr>
        <w:t>Financial performance</w:t>
      </w:r>
      <w:r>
        <w:rPr>
          <w:rFonts w:ascii="Simplified Arabic" w:hAnsi="Simplified Arabic" w:cs="Simplified Arabic" w:hint="cs"/>
          <w:b/>
          <w:bCs/>
          <w:sz w:val="24"/>
          <w:szCs w:val="24"/>
          <w:rtl/>
        </w:rPr>
        <w:t>:</w:t>
      </w:r>
      <w:r>
        <w:rPr>
          <w:rFonts w:ascii="Simplified Arabic" w:hAnsi="Simplified Arabic" w:cs="Simplified Arabic" w:hint="cs"/>
          <w:sz w:val="24"/>
          <w:szCs w:val="24"/>
          <w:rtl/>
        </w:rPr>
        <w:t>يعبر الأداء المالي عن قدرة الشركة على تحقيق أهدافها المالية، مثل الإيرادات والأرباح والكفاءة والميزة التنافسية (</w:t>
      </w:r>
      <w:r>
        <w:rPr>
          <w:rFonts w:ascii="Simplified Arabic" w:hAnsi="Simplified Arabic" w:cs="Simplified Arabic" w:hint="cs"/>
          <w:sz w:val="24"/>
          <w:szCs w:val="24"/>
          <w:lang w:bidi="ar-EG"/>
        </w:rPr>
        <w:t>Kaplan &amp; Norton, 1996</w:t>
      </w:r>
      <w:r>
        <w:rPr>
          <w:rFonts w:ascii="Simplified Arabic" w:hAnsi="Simplified Arabic" w:cs="Simplified Arabic" w:hint="cs"/>
          <w:sz w:val="24"/>
          <w:szCs w:val="24"/>
          <w:rtl/>
        </w:rPr>
        <w:t>). يعتبر الأداء المالي مؤشرًا مهمًا لنجاح الشركات، حيث يوضح قدرتها على البقاء والنمو في بيئة تنافسية متغيرة (</w:t>
      </w:r>
      <w:r>
        <w:rPr>
          <w:rFonts w:ascii="Simplified Arabic" w:hAnsi="Simplified Arabic" w:cs="Simplified Arabic" w:hint="cs"/>
          <w:sz w:val="24"/>
          <w:szCs w:val="24"/>
          <w:lang w:bidi="ar-EG"/>
        </w:rPr>
        <w:t>Brigham &amp; Ehrhardt, 2013</w:t>
      </w:r>
      <w:r>
        <w:rPr>
          <w:rFonts w:ascii="Simplified Arabic" w:hAnsi="Simplified Arabic" w:cs="Simplified Arabic" w:hint="cs"/>
          <w:sz w:val="24"/>
          <w:szCs w:val="24"/>
          <w:rtl/>
        </w:rPr>
        <w:t>).</w:t>
      </w:r>
    </w:p>
    <w:p w14:paraId="52AC0ED3" w14:textId="77777777" w:rsidR="004A30E1" w:rsidRDefault="00684B42">
      <w:pPr>
        <w:pStyle w:val="2"/>
        <w:rPr>
          <w:rStyle w:val="Heading2Char8514d82a-1a3d-4ff4-94f2-ee23f42178eb"/>
          <w:b/>
          <w:bCs/>
          <w:rtl/>
        </w:rPr>
      </w:pPr>
      <w:bookmarkStart w:id="76" w:name="_Toc194150998"/>
      <w:bookmarkStart w:id="77" w:name="_Toc194153763"/>
      <w:bookmarkStart w:id="78" w:name="_Toc194154173"/>
      <w:bookmarkStart w:id="79" w:name="_Toc194154476"/>
      <w:r>
        <w:rPr>
          <w:rStyle w:val="Heading2Char8514d82a-1a3d-4ff4-94f2-ee23f42178eb"/>
          <w:rFonts w:hint="cs"/>
          <w:b/>
          <w:bCs/>
          <w:rtl/>
        </w:rPr>
        <w:lastRenderedPageBreak/>
        <w:t xml:space="preserve">٢,٢,٢,٢ أبعاد الأداء المالي:( </w:t>
      </w:r>
      <w:r>
        <w:rPr>
          <w:rStyle w:val="Heading2Char8514d82a-1a3d-4ff4-94f2-ee23f42178eb"/>
          <w:b/>
          <w:bCs/>
        </w:rPr>
        <w:t>Dimensions of Financial Performance</w:t>
      </w:r>
      <w:r>
        <w:rPr>
          <w:rStyle w:val="Heading2Char8514d82a-1a3d-4ff4-94f2-ee23f42178eb"/>
          <w:rFonts w:hint="cs"/>
          <w:b/>
          <w:bCs/>
          <w:rtl/>
        </w:rPr>
        <w:t>)</w:t>
      </w:r>
      <w:bookmarkEnd w:id="76"/>
      <w:bookmarkEnd w:id="77"/>
      <w:bookmarkEnd w:id="78"/>
      <w:bookmarkEnd w:id="79"/>
      <w:r>
        <w:rPr>
          <w:rStyle w:val="Heading2Char8514d82a-1a3d-4ff4-94f2-ee23f42178eb"/>
          <w:rFonts w:hint="cs"/>
          <w:b/>
          <w:bCs/>
          <w:rtl/>
        </w:rPr>
        <w:t xml:space="preserve"> </w:t>
      </w:r>
    </w:p>
    <w:p w14:paraId="2DC1928A"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١. الابتكار والإيرادات: (</w:t>
      </w:r>
      <w:r>
        <w:rPr>
          <w:rFonts w:ascii="Times New Roman" w:hAnsi="Times New Roman" w:cs="Times New Roman"/>
          <w:b/>
          <w:bCs/>
          <w:sz w:val="24"/>
          <w:szCs w:val="24"/>
          <w:lang w:bidi="ar-EG"/>
        </w:rPr>
        <w:t>Innovation and Revenue</w:t>
      </w:r>
      <w:r>
        <w:rPr>
          <w:rFonts w:ascii="Simplified Arabic" w:hAnsi="Simplified Arabic" w:cs="Simplified Arabic" w:hint="cs"/>
          <w:b/>
          <w:bCs/>
          <w:sz w:val="24"/>
          <w:szCs w:val="24"/>
          <w:rtl/>
        </w:rPr>
        <w:t>)</w:t>
      </w:r>
    </w:p>
    <w:p w14:paraId="761F8275"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المبيعات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عبر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خدمات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تلبي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احتياجات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أفضل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بسرعة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أساليب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تسويق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يجذب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ويجعلهم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يرجعون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أخرى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يؤدي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مستمرة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الإيرادات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حسب</w:t>
      </w:r>
      <w:r>
        <w:rPr>
          <w:rFonts w:ascii="Simplified Arabic" w:hAnsi="Simplified Arabic" w:cs="Simplified Arabic"/>
          <w:sz w:val="24"/>
          <w:szCs w:val="24"/>
          <w:rtl/>
        </w:rPr>
        <w:t xml:space="preserve"> </w:t>
      </w:r>
      <w:r>
        <w:rPr>
          <w:rFonts w:ascii="Simplified Arabic" w:hAnsi="Simplified Arabic" w:cs="Simplified Arabic"/>
          <w:sz w:val="24"/>
          <w:szCs w:val="24"/>
        </w:rPr>
        <w:t>Kotler &amp; Keller (2012)</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الإيرادات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حصة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w:t>
      </w:r>
      <w:r>
        <w:rPr>
          <w:rFonts w:ascii="Simplified Arabic" w:hAnsi="Simplified Arabic" w:cs="Simplified Arabic" w:hint="cs"/>
          <w:b/>
          <w:bCs/>
          <w:sz w:val="24"/>
          <w:szCs w:val="24"/>
          <w:rtl/>
        </w:rPr>
        <w:t xml:space="preserve"> </w:t>
      </w:r>
    </w:p>
    <w:p w14:paraId="31DCC9E7"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٢. الابتكار والربحية: (</w:t>
      </w:r>
      <w:r>
        <w:rPr>
          <w:rFonts w:ascii="Times New Roman" w:hAnsi="Times New Roman" w:cs="Times New Roman"/>
          <w:b/>
          <w:bCs/>
          <w:sz w:val="24"/>
          <w:szCs w:val="24"/>
          <w:lang w:bidi="ar-EG"/>
        </w:rPr>
        <w:t>Innovation and Profitability</w:t>
      </w:r>
      <w:r>
        <w:rPr>
          <w:rFonts w:ascii="Simplified Arabic" w:hAnsi="Simplified Arabic" w:cs="Simplified Arabic" w:hint="cs"/>
          <w:b/>
          <w:bCs/>
          <w:sz w:val="24"/>
          <w:szCs w:val="24"/>
          <w:rtl/>
        </w:rPr>
        <w:t>)</w:t>
      </w:r>
    </w:p>
    <w:p w14:paraId="7E3A5F1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الربحية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أرباح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بفضل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w:t>
      </w:r>
      <w:r>
        <w:rPr>
          <w:rFonts w:ascii="Simplified Arabic" w:hAnsi="Simplified Arabic" w:cs="Simplified Arabic"/>
          <w:sz w:val="24"/>
          <w:szCs w:val="24"/>
          <w:rtl/>
        </w:rPr>
        <w:t xml:space="preserve"> (</w:t>
      </w:r>
      <w:r>
        <w:rPr>
          <w:rFonts w:ascii="Simplified Arabic" w:hAnsi="Simplified Arabic" w:cs="Simplified Arabic"/>
          <w:sz w:val="24"/>
          <w:szCs w:val="24"/>
        </w:rPr>
        <w:t>Schumpeter, 1942</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تبتكر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باستمرار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لديها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ميزة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تنافسية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أرباحًا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تبتكر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يجعل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قادرة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التغيرات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وإعطاء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قيمة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للعملاء</w:t>
      </w:r>
      <w:r>
        <w:rPr>
          <w:rFonts w:ascii="Simplified Arabic" w:hAnsi="Simplified Arabic" w:cs="Simplified Arabic"/>
          <w:sz w:val="24"/>
          <w:szCs w:val="24"/>
          <w:rtl/>
        </w:rPr>
        <w:t>.</w:t>
      </w:r>
    </w:p>
    <w:p w14:paraId="205EA35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٣.الابتكار والكفاءة التشغيلية : (</w:t>
      </w:r>
      <w:r>
        <w:rPr>
          <w:rFonts w:ascii="Times New Roman" w:hAnsi="Times New Roman" w:cs="Times New Roman"/>
          <w:b/>
          <w:bCs/>
          <w:sz w:val="24"/>
          <w:szCs w:val="24"/>
          <w:lang w:bidi="ar-EG"/>
        </w:rPr>
        <w:t>Innovation and Operational Efficiency</w:t>
      </w:r>
      <w:r>
        <w:rPr>
          <w:rFonts w:ascii="Simplified Arabic" w:hAnsi="Simplified Arabic" w:cs="Simplified Arabic" w:hint="cs"/>
          <w:b/>
          <w:bCs/>
          <w:sz w:val="24"/>
          <w:szCs w:val="24"/>
          <w:rtl/>
        </w:rPr>
        <w:t>)</w:t>
      </w:r>
    </w:p>
    <w:p w14:paraId="69ADEE7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تعني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أقصى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إنتاج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بأقل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تكلفة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تشير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 (</w:t>
      </w:r>
      <w:r>
        <w:rPr>
          <w:rFonts w:ascii="Simplified Arabic" w:hAnsi="Simplified Arabic" w:cs="Simplified Arabic" w:hint="cs"/>
          <w:sz w:val="24"/>
          <w:szCs w:val="24"/>
          <w:lang w:bidi="ar-EG"/>
        </w:rPr>
        <w:t>Hammer &amp; Champy, 1993</w:t>
      </w:r>
      <w:r>
        <w:rPr>
          <w:rFonts w:ascii="Simplified Arabic" w:hAnsi="Simplified Arabic" w:cs="Simplified Arabic" w:hint="cs"/>
          <w:sz w:val="24"/>
          <w:szCs w:val="24"/>
          <w:rtl/>
        </w:rPr>
        <w:t>)، 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الموارد،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وتقليل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الهدر،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الإنتاجية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يُحسّن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ماليًا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فالتحسين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المستمر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يُخفض</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التكاليف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ويُعزز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الكفاءة.</w:t>
      </w:r>
    </w:p>
    <w:p w14:paraId="50A32B1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٤.الابتكار والميزة التنافسية:(</w:t>
      </w:r>
      <w:r>
        <w:rPr>
          <w:rFonts w:ascii="Times New Roman" w:hAnsi="Times New Roman" w:cs="Times New Roman"/>
          <w:b/>
          <w:bCs/>
          <w:sz w:val="24"/>
          <w:szCs w:val="24"/>
          <w:lang w:bidi="ar-EG"/>
        </w:rPr>
        <w:t>Innovation and Competitive Advantage</w:t>
      </w:r>
      <w:r>
        <w:rPr>
          <w:rFonts w:ascii="Simplified Arabic" w:hAnsi="Simplified Arabic" w:cs="Simplified Arabic" w:hint="cs"/>
          <w:b/>
          <w:bCs/>
          <w:sz w:val="24"/>
          <w:szCs w:val="24"/>
          <w:rtl/>
        </w:rPr>
        <w:t>)</w:t>
      </w:r>
    </w:p>
    <w:p w14:paraId="1EB910F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الميزة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التنافسية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التميز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غيرها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تُظهر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 (</w:t>
      </w:r>
      <w:r>
        <w:rPr>
          <w:rFonts w:ascii="Simplified Arabic" w:hAnsi="Simplified Arabic" w:cs="Simplified Arabic" w:hint="cs"/>
          <w:sz w:val="24"/>
          <w:szCs w:val="24"/>
          <w:lang w:bidi="ar-EG"/>
        </w:rPr>
        <w:t>Barney, 1991</w:t>
      </w:r>
      <w:r>
        <w:rPr>
          <w:rFonts w:ascii="Simplified Arabic" w:hAnsi="Simplified Arabic" w:cs="Simplified Arabic" w:hint="cs"/>
          <w:sz w:val="24"/>
          <w:szCs w:val="24"/>
          <w:rtl/>
        </w:rPr>
        <w:t>)، 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تُبدع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ميزة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تنافسية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دائمة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وتفعل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فريدة،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خدمة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يُساعد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التميز،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ويُتيح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الحفاظ</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مكانتها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والمنافسة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أفضل.</w:t>
      </w:r>
    </w:p>
    <w:p w14:paraId="3CCC6DA8" w14:textId="77777777" w:rsidR="004A30E1" w:rsidRDefault="00684B42">
      <w:pPr>
        <w:pStyle w:val="2"/>
        <w:rPr>
          <w:rStyle w:val="Heading2Char8514d82a-1a3d-4ff4-94f2-ee23f42178eb"/>
          <w:rtl/>
        </w:rPr>
      </w:pPr>
      <w:bookmarkStart w:id="80" w:name="_Toc194150999"/>
      <w:bookmarkStart w:id="81" w:name="_Toc194153764"/>
      <w:bookmarkStart w:id="82" w:name="_Toc194154174"/>
      <w:bookmarkStart w:id="83" w:name="_Toc194154477"/>
      <w:r>
        <w:rPr>
          <w:rStyle w:val="Heading2Char8514d82a-1a3d-4ff4-94f2-ee23f42178eb"/>
          <w:rFonts w:hint="cs"/>
          <w:b/>
          <w:bCs/>
          <w:rtl/>
        </w:rPr>
        <w:lastRenderedPageBreak/>
        <w:t>2.2.3 العلاقة بين الابتكار والأداء المالي: (</w:t>
      </w:r>
      <w:r>
        <w:rPr>
          <w:rStyle w:val="Heading2Char8514d82a-1a3d-4ff4-94f2-ee23f42178eb"/>
          <w:b/>
          <w:bCs/>
        </w:rPr>
        <w:t>The Relationship Between Innovation and Financial Performance</w:t>
      </w:r>
      <w:r>
        <w:rPr>
          <w:rStyle w:val="Heading2Char8514d82a-1a3d-4ff4-94f2-ee23f42178eb"/>
          <w:rtl/>
        </w:rPr>
        <w:t>)</w:t>
      </w:r>
      <w:bookmarkEnd w:id="80"/>
      <w:bookmarkEnd w:id="81"/>
      <w:bookmarkEnd w:id="82"/>
      <w:bookmarkEnd w:id="83"/>
    </w:p>
    <w:p w14:paraId="09979A0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تعتبر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عنصراً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جوهرياً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نجاح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حيث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تعزيز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وفتح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آفاق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الاقتصادي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حلول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مبتكرة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مجالات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التكنولوجيا،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وإدارة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واستراتيجيات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التسويق،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تصبح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مرونة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مواكبة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التغيرات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السريعة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وتلبية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توقعات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فعّال،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وهو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ينعكس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إيجاباً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مؤشراتها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المالية</w:t>
      </w:r>
      <w:r>
        <w:rPr>
          <w:rFonts w:ascii="Simplified Arabic" w:hAnsi="Simplified Arabic" w:cs="Simplified Arabic"/>
          <w:sz w:val="24"/>
          <w:szCs w:val="24"/>
          <w:rtl/>
        </w:rPr>
        <w:t>.</w:t>
      </w:r>
    </w:p>
    <w:p w14:paraId="17FCC9C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يعزز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الاستثمار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المستمر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بناء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موقع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تنافسي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خاصة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الأسواق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سريعة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التطور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إذ</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يقتصر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تعزيز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الإيرادات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قصيرة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المدى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فحسب،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أيضاً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قيمة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تتيح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توسيع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نطاق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وجودها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وضمان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استقرارها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المدى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الطويل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يُنصح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تدمج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كجزء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أساسي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استراتيجيتها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التوازن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والربحية</w:t>
      </w:r>
    </w:p>
    <w:p w14:paraId="57D5727E" w14:textId="77777777" w:rsidR="004A30E1" w:rsidRDefault="004A30E1">
      <w:pPr>
        <w:spacing w:line="360" w:lineRule="auto"/>
        <w:jc w:val="both"/>
        <w:rPr>
          <w:rFonts w:ascii="Simplified Arabic" w:hAnsi="Simplified Arabic" w:cs="Simplified Arabic"/>
          <w:sz w:val="24"/>
          <w:szCs w:val="24"/>
          <w:rtl/>
        </w:rPr>
      </w:pPr>
    </w:p>
    <w:p w14:paraId="32962324" w14:textId="77777777" w:rsidR="004A30E1" w:rsidRDefault="004A30E1">
      <w:pPr>
        <w:spacing w:line="360" w:lineRule="auto"/>
        <w:jc w:val="both"/>
        <w:rPr>
          <w:rFonts w:ascii="Simplified Arabic" w:hAnsi="Simplified Arabic" w:cs="Simplified Arabic"/>
          <w:sz w:val="24"/>
          <w:szCs w:val="24"/>
          <w:rtl/>
        </w:rPr>
      </w:pPr>
    </w:p>
    <w:p w14:paraId="44CEEDFA" w14:textId="77777777" w:rsidR="004A30E1" w:rsidRDefault="004A30E1">
      <w:pPr>
        <w:spacing w:line="360" w:lineRule="auto"/>
        <w:jc w:val="both"/>
        <w:rPr>
          <w:rFonts w:ascii="Simplified Arabic" w:hAnsi="Simplified Arabic" w:cs="Simplified Arabic"/>
          <w:sz w:val="24"/>
          <w:szCs w:val="24"/>
          <w:rtl/>
        </w:rPr>
      </w:pPr>
    </w:p>
    <w:p w14:paraId="518C57C0" w14:textId="77777777" w:rsidR="004A30E1" w:rsidRDefault="004A30E1">
      <w:pPr>
        <w:spacing w:line="360" w:lineRule="auto"/>
        <w:jc w:val="both"/>
        <w:rPr>
          <w:rFonts w:ascii="Simplified Arabic" w:hAnsi="Simplified Arabic" w:cs="Simplified Arabic"/>
          <w:sz w:val="24"/>
          <w:szCs w:val="24"/>
          <w:rtl/>
        </w:rPr>
      </w:pPr>
    </w:p>
    <w:p w14:paraId="100F48FA" w14:textId="77777777" w:rsidR="004A30E1" w:rsidRDefault="004A30E1">
      <w:pPr>
        <w:spacing w:line="360" w:lineRule="auto"/>
        <w:jc w:val="both"/>
        <w:rPr>
          <w:rFonts w:ascii="Simplified Arabic" w:hAnsi="Simplified Arabic" w:cs="Simplified Arabic"/>
          <w:sz w:val="24"/>
          <w:szCs w:val="24"/>
          <w:rtl/>
        </w:rPr>
      </w:pPr>
    </w:p>
    <w:p w14:paraId="356F6BB3" w14:textId="77777777" w:rsidR="004A30E1" w:rsidRDefault="004A30E1">
      <w:pPr>
        <w:spacing w:line="360" w:lineRule="auto"/>
        <w:jc w:val="both"/>
        <w:rPr>
          <w:rFonts w:ascii="Simplified Arabic" w:hAnsi="Simplified Arabic" w:cs="Simplified Arabic"/>
          <w:sz w:val="24"/>
          <w:szCs w:val="24"/>
          <w:rtl/>
        </w:rPr>
      </w:pPr>
    </w:p>
    <w:p w14:paraId="0E837371" w14:textId="77777777" w:rsidR="004A30E1" w:rsidRDefault="004A30E1">
      <w:pPr>
        <w:spacing w:line="360" w:lineRule="auto"/>
        <w:jc w:val="both"/>
        <w:rPr>
          <w:rFonts w:ascii="Simplified Arabic" w:hAnsi="Simplified Arabic" w:cs="Simplified Arabic"/>
          <w:sz w:val="24"/>
          <w:szCs w:val="24"/>
          <w:rtl/>
        </w:rPr>
      </w:pPr>
    </w:p>
    <w:p w14:paraId="63F07F7B" w14:textId="77777777" w:rsidR="004A30E1" w:rsidRDefault="004A30E1">
      <w:pPr>
        <w:spacing w:line="360" w:lineRule="auto"/>
        <w:rPr>
          <w:rFonts w:ascii="Simplified Arabic" w:hAnsi="Simplified Arabic" w:cs="Simplified Arabic"/>
          <w:b/>
          <w:bCs/>
          <w:sz w:val="24"/>
          <w:szCs w:val="24"/>
          <w:rtl/>
        </w:rPr>
      </w:pPr>
    </w:p>
    <w:p w14:paraId="1C576BD3" w14:textId="77777777" w:rsidR="004A30E1" w:rsidRDefault="004A30E1">
      <w:pPr>
        <w:spacing w:line="360" w:lineRule="auto"/>
        <w:rPr>
          <w:rFonts w:ascii="Simplified Arabic" w:hAnsi="Simplified Arabic" w:cs="Simplified Arabic"/>
          <w:b/>
          <w:bCs/>
          <w:sz w:val="24"/>
          <w:szCs w:val="24"/>
          <w:rtl/>
        </w:rPr>
      </w:pPr>
    </w:p>
    <w:p w14:paraId="60D044D5" w14:textId="77777777" w:rsidR="004A30E1" w:rsidRDefault="004A30E1">
      <w:pPr>
        <w:spacing w:line="360" w:lineRule="auto"/>
        <w:rPr>
          <w:rFonts w:ascii="Simplified Arabic" w:hAnsi="Simplified Arabic" w:cs="Simplified Arabic"/>
          <w:b/>
          <w:bCs/>
          <w:sz w:val="24"/>
          <w:szCs w:val="24"/>
          <w:rtl/>
        </w:rPr>
      </w:pPr>
    </w:p>
    <w:p w14:paraId="30ED8EA6" w14:textId="77777777" w:rsidR="004A30E1" w:rsidRDefault="00684B42">
      <w:pPr>
        <w:pStyle w:val="2"/>
        <w:rPr>
          <w:rStyle w:val="Heading2Char8514d82a-1a3d-4ff4-94f2-ee23f42178eb"/>
          <w:b/>
          <w:bCs/>
          <w:rtl/>
        </w:rPr>
      </w:pPr>
      <w:bookmarkStart w:id="84" w:name="_Toc194151000"/>
      <w:bookmarkStart w:id="85" w:name="_Toc194153765"/>
      <w:bookmarkStart w:id="86" w:name="_Toc194154175"/>
      <w:bookmarkStart w:id="87" w:name="_Toc194154478"/>
      <w:r>
        <w:rPr>
          <w:rStyle w:val="Heading2Char8514d82a-1a3d-4ff4-94f2-ee23f42178eb"/>
          <w:rFonts w:hint="cs"/>
          <w:b/>
          <w:bCs/>
          <w:rtl/>
        </w:rPr>
        <w:lastRenderedPageBreak/>
        <w:t>2.3 مراجعة الدراسات السابقة: (</w:t>
      </w:r>
      <w:r>
        <w:rPr>
          <w:rStyle w:val="Heading2Char8514d82a-1a3d-4ff4-94f2-ee23f42178eb"/>
          <w:b/>
          <w:bCs/>
        </w:rPr>
        <w:t>Summary of Past Studies</w:t>
      </w:r>
      <w:r>
        <w:rPr>
          <w:rStyle w:val="Heading2Char8514d82a-1a3d-4ff4-94f2-ee23f42178eb"/>
          <w:rFonts w:hint="cs"/>
          <w:b/>
          <w:bCs/>
          <w:rtl/>
        </w:rPr>
        <w:t>)</w:t>
      </w:r>
      <w:bookmarkEnd w:id="84"/>
      <w:bookmarkEnd w:id="85"/>
      <w:bookmarkEnd w:id="86"/>
      <w:bookmarkEnd w:id="87"/>
      <w:r>
        <w:rPr>
          <w:rStyle w:val="Heading2Char8514d82a-1a3d-4ff4-94f2-ee23f42178eb"/>
          <w:rFonts w:hint="cs"/>
          <w:b/>
          <w:bCs/>
          <w:rtl/>
        </w:rPr>
        <w:t xml:space="preserve"> </w:t>
      </w:r>
    </w:p>
    <w:p w14:paraId="2486460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حظيت العلاقة بين الابتكار والأداء المالي باهتمام كبير في الأدبيات الأكاديمية، نظراً لارتباطها بتحقيق الاستدامة والتميز التنافسي للشركات. وقد اختلفت زوايا تحليل الدراسات السابقة؛ حيث ركزت أبحاث على الابتكار التكنولوجي كعامل محوري لرفع الإنتاجية وخفض التكاليف، بينما حللت دراسات أخرى تأثير الابتكار التسويقي في جذب العملاء وبناء العلامة التجارية. كما تناولت أبحاثٌ دور الابتكار التنظيمي في تبسيط العمليات واتخاذ القرارات الاستباقية.  </w:t>
      </w:r>
    </w:p>
    <w:p w14:paraId="4E395E9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تشير الأدلة التجريبية إلى أن تبني استراتيجيات ابتكارية متنوعة لا يعزز المؤشرات المالية المباشرة فحسب، بل يُحفز النمو طويل الأمد من خلال خلق فرص سوقية غير تقليدية. على سبيل المثال، أظهرت دراسات أن الشركات التي تدمج الابتكار في ثقافتها التنظيمية تتكيف بفعالية مع الأزمات الاقتصادية، وتتفوق في الأسواق سريعة التغير.  </w:t>
      </w:r>
    </w:p>
    <w:p w14:paraId="09EDF3B0"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تهدف هذه المراجعة إلى تحليل الاتجاهات البحثية السابقة، مع تسليط الضوء على المنهجيات المُستخدمة (كالدراسات الكمية أو النوعية) والنتائج المتضاربة في بعض الأحيان. كما ستحدد الثغرات المعرفية، مثل ندرة الأبحاث التي تربط بين أنواع الابتكار غير التقليدية (كالابتكار الاجتماعي) والأداء المالي في سياقات اقتصادية نامية، مما يبرز مساهمة هذه الدراسة في توسيع النقاش الأكاديمي: </w:t>
      </w:r>
    </w:p>
    <w:p w14:paraId="08AA68F4" w14:textId="77777777" w:rsidR="004A30E1" w:rsidRDefault="00684B42">
      <w:pPr>
        <w:spacing w:line="360" w:lineRule="auto"/>
        <w:jc w:val="both"/>
        <w:rPr>
          <w:rFonts w:ascii="Times New Roman" w:hAnsi="Times New Roman" w:cs="Times New Roman"/>
          <w:b/>
          <w:bCs/>
          <w:sz w:val="24"/>
          <w:szCs w:val="24"/>
          <w:rtl/>
        </w:rPr>
      </w:pPr>
      <w:r>
        <w:rPr>
          <w:rFonts w:ascii="Simplified Arabic" w:hAnsi="Simplified Arabic" w:cs="Simplified Arabic" w:hint="cs"/>
          <w:b/>
          <w:bCs/>
          <w:sz w:val="24"/>
          <w:szCs w:val="24"/>
          <w:rtl/>
        </w:rPr>
        <w:t xml:space="preserve">1.دراسة (1986) </w:t>
      </w:r>
      <w:r>
        <w:rPr>
          <w:rFonts w:ascii="Simplified Arabic" w:hAnsi="Simplified Arabic" w:cs="Simplified Arabic" w:hint="cs"/>
          <w:b/>
          <w:bCs/>
          <w:sz w:val="24"/>
          <w:szCs w:val="24"/>
          <w:lang w:bidi="ar-EG"/>
        </w:rPr>
        <w:t>Teece</w:t>
      </w:r>
      <w:r>
        <w:rPr>
          <w:rFonts w:ascii="Simplified Arabic" w:hAnsi="Simplified Arabic" w:cs="Simplified Arabic" w:hint="cs"/>
          <w:b/>
          <w:bCs/>
          <w:sz w:val="24"/>
          <w:szCs w:val="24"/>
          <w:rtl/>
        </w:rPr>
        <w:t xml:space="preserve"> – الولايات المتحدة الأمريكية – بعنوان – </w:t>
      </w:r>
      <w:r>
        <w:rPr>
          <w:rFonts w:ascii="Times New Roman" w:hAnsi="Times New Roman" w:cs="Times New Roman"/>
          <w:b/>
          <w:bCs/>
          <w:sz w:val="24"/>
          <w:szCs w:val="24"/>
          <w:lang w:bidi="ar-EG"/>
        </w:rPr>
        <w:t>Profiting from Technological Innovation: Implications for Integration</w:t>
      </w:r>
    </w:p>
    <w:p w14:paraId="0C890D1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ركزت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الأهمية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الاستراتيجية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التكنولوجي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تعزيز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الأرباح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النمو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تييس</w:t>
      </w:r>
      <w:r>
        <w:rPr>
          <w:rFonts w:ascii="Simplified Arabic" w:hAnsi="Simplified Arabic" w:cs="Simplified Arabic"/>
          <w:sz w:val="24"/>
          <w:szCs w:val="24"/>
          <w:rtl/>
        </w:rPr>
        <w:t xml:space="preserve"> (1986)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التكنولوجي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مشيرًا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تعتمد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مستمر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قادرة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أرباح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طويلة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الأجل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حلول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تكنولوجية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متقدمة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تلبي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احتياجات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الأسواق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المتغيرة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وخلصت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تحتاج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تكوين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شراكات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استراتيجية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مؤسسات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بحثية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كبرى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للاستفادة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المعرفة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التقنية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وتسريع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يساهم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أدائها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تنافسيتها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وأوصت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بضرورة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استثمار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لتوسيع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نطاق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منتجاتها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الريادة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الأسواق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الدولية.</w:t>
      </w:r>
    </w:p>
    <w:p w14:paraId="00C80AE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lastRenderedPageBreak/>
        <w:t xml:space="preserve">2. دراسة (1990) </w:t>
      </w:r>
      <w:r>
        <w:rPr>
          <w:rFonts w:ascii="Simplified Arabic" w:hAnsi="Simplified Arabic" w:cs="Simplified Arabic" w:hint="cs"/>
          <w:b/>
          <w:bCs/>
          <w:sz w:val="24"/>
          <w:szCs w:val="24"/>
          <w:lang w:bidi="ar-EG"/>
        </w:rPr>
        <w:t>Porter</w:t>
      </w:r>
      <w:r>
        <w:rPr>
          <w:rFonts w:ascii="Simplified Arabic" w:hAnsi="Simplified Arabic" w:cs="Simplified Arabic" w:hint="cs"/>
          <w:b/>
          <w:bCs/>
          <w:sz w:val="24"/>
          <w:szCs w:val="24"/>
          <w:rtl/>
        </w:rPr>
        <w:t xml:space="preserve"> – الولايات المتحدة الأمريكية بعنوان - </w:t>
      </w:r>
      <w:r>
        <w:rPr>
          <w:rFonts w:ascii="Times New Roman" w:hAnsi="Times New Roman" w:cs="Times New Roman"/>
          <w:b/>
          <w:bCs/>
          <w:sz w:val="24"/>
          <w:szCs w:val="24"/>
          <w:lang w:bidi="ar-EG"/>
        </w:rPr>
        <w:t>The Competitive Advantage of Nations</w:t>
      </w: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 تبحث هذه الدراسة في كيفية تأثير الابتكار على القدرة التنافسية للشركات من منظور وطني، حيث يشير بورتر (1990) إلى أن الدول التي تدعم أنظمة الابتكار بشكل منهجي تساعد الشركات المحلية على تحقيق ميزة تنافسية عالمية. وأكدت الدراسة أن الابتكار، سواء في المنتجات أو العمليات، يعزز من مرونة الشركات في مواجهة التغيرات السوقية، مما ينعكس إيجابًا على أدائها المالي من خلال تحسين الإنتاجية وخفض التكاليف التشغيلية وزيادة العوائد. كما شددت الدراسة ع</w:t>
      </w:r>
      <w:r>
        <w:rPr>
          <w:rFonts w:ascii="Simplified Arabic" w:hAnsi="Simplified Arabic" w:cs="Simplified Arabic" w:hint="cs"/>
          <w:sz w:val="24"/>
          <w:szCs w:val="24"/>
          <w:rtl/>
        </w:rPr>
        <w:t>لى أهمية الاستثمار في البحث والتطوير كوسيلة لدفع عجلة الابتكار وتحقيق الاستدامة المالية على المدى الطويل. وأبرزت الدراسة أيضًا الدور الحاسم للحكومات في توفير بيئة تشريعية واقتصادية تشجع على الابتكار من خلال الحوافز الضريبية والدعم المالي.</w:t>
      </w:r>
    </w:p>
    <w:p w14:paraId="15569703" w14:textId="77777777" w:rsidR="004A30E1" w:rsidRDefault="004A30E1">
      <w:pPr>
        <w:spacing w:line="360" w:lineRule="auto"/>
        <w:jc w:val="both"/>
        <w:rPr>
          <w:rFonts w:ascii="Simplified Arabic" w:hAnsi="Simplified Arabic" w:cs="Simplified Arabic"/>
          <w:sz w:val="24"/>
          <w:szCs w:val="24"/>
          <w:rtl/>
        </w:rPr>
      </w:pPr>
    </w:p>
    <w:p w14:paraId="35EBFAD3" w14:textId="77777777" w:rsidR="004A30E1" w:rsidRDefault="00684B42">
      <w:pPr>
        <w:spacing w:line="360" w:lineRule="auto"/>
        <w:jc w:val="both"/>
        <w:rPr>
          <w:rFonts w:ascii="Times New Roman" w:hAnsi="Times New Roman" w:cs="Times New Roman"/>
          <w:sz w:val="24"/>
          <w:szCs w:val="24"/>
          <w:rtl/>
        </w:rPr>
      </w:pPr>
      <w:r>
        <w:rPr>
          <w:rFonts w:ascii="Times New Roman" w:hAnsi="Times New Roman" w:cs="Times New Roman"/>
          <w:sz w:val="24"/>
          <w:szCs w:val="24"/>
          <w:rtl/>
        </w:rPr>
        <w:t xml:space="preserve">3. </w:t>
      </w:r>
      <w:r>
        <w:rPr>
          <w:rFonts w:ascii="Simplified Arabic" w:hAnsi="Simplified Arabic" w:cs="Simplified Arabic" w:hint="cs"/>
          <w:b/>
          <w:bCs/>
          <w:sz w:val="24"/>
          <w:szCs w:val="24"/>
          <w:rtl/>
        </w:rPr>
        <w:t>دراسة</w:t>
      </w:r>
      <w:r>
        <w:rPr>
          <w:rFonts w:ascii="Times New Roman" w:hAnsi="Times New Roman" w:cs="Times New Roman"/>
          <w:b/>
          <w:bCs/>
          <w:sz w:val="24"/>
          <w:szCs w:val="24"/>
          <w:rtl/>
        </w:rPr>
        <w:t xml:space="preserve"> (2002) </w:t>
      </w:r>
      <w:r>
        <w:rPr>
          <w:rFonts w:ascii="Times New Roman" w:hAnsi="Times New Roman" w:cs="Times New Roman"/>
          <w:b/>
          <w:bCs/>
          <w:sz w:val="24"/>
          <w:szCs w:val="24"/>
          <w:lang w:bidi="ar-EG"/>
        </w:rPr>
        <w:t>Zahra &amp; George</w:t>
      </w:r>
      <w:r>
        <w:rPr>
          <w:rFonts w:ascii="Times New Roman" w:hAnsi="Times New Roman" w:cs="Times New Roman"/>
          <w:b/>
          <w:bCs/>
          <w:sz w:val="24"/>
          <w:szCs w:val="24"/>
          <w:rtl/>
        </w:rPr>
        <w:t xml:space="preserve"> – </w:t>
      </w:r>
      <w:r>
        <w:rPr>
          <w:rFonts w:ascii="Simplified Arabic" w:hAnsi="Simplified Arabic" w:cs="Simplified Arabic" w:hint="cs"/>
          <w:b/>
          <w:bCs/>
          <w:sz w:val="24"/>
          <w:szCs w:val="24"/>
          <w:rtl/>
        </w:rPr>
        <w:t xml:space="preserve">الولايات المتحدة الأمريكية – بعنوان </w:t>
      </w:r>
      <w:r>
        <w:rPr>
          <w:rFonts w:ascii="Times New Roman" w:hAnsi="Times New Roman" w:cs="Times New Roman"/>
          <w:b/>
          <w:bCs/>
          <w:sz w:val="24"/>
          <w:szCs w:val="24"/>
          <w:rtl/>
        </w:rPr>
        <w:t>-</w:t>
      </w:r>
      <w:r>
        <w:rPr>
          <w:rFonts w:ascii="Times New Roman" w:hAnsi="Times New Roman" w:cs="Times New Roman"/>
          <w:b/>
          <w:bCs/>
          <w:sz w:val="24"/>
          <w:szCs w:val="24"/>
          <w:lang w:bidi="ar-EG"/>
        </w:rPr>
        <w:t xml:space="preserve">Absorptive Capacity: A Review, Reconceptualization, and Extension </w:t>
      </w:r>
      <w:r>
        <w:rPr>
          <w:rFonts w:ascii="Times New Roman" w:hAnsi="Times New Roman" w:cs="Times New Roman"/>
          <w:sz w:val="24"/>
          <w:szCs w:val="24"/>
          <w:rtl/>
        </w:rPr>
        <w:t xml:space="preserve"> </w:t>
      </w:r>
    </w:p>
    <w:p w14:paraId="3902407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سعت هذه الدراسة إلى فهم تأثير القدرة الامتصاصية على الابتكار و الميزة التنافسية. تحدد الدراسة دور الشركات في القدرة على امتصاص وتطبيق المعرفة الجديدة، وكيف يساهم هذا في تحسين الأداء المالي والقدرة التنافسية على المدى الطويل. كما تهدف إلى دراسة كيفية تأثير هذه القدرة على قدرة الشركات في الا بتكار في بيئة العمل. وجدت الدراسة أن القدرة على امتصاص المعرفة الجديدة تلعب دورا كبيرا في تعزيز الابتكار داخل الشركات. وعندما تستطيع الشركات امتصاص  المعرفة من البيئة الخارجية، فإنها تقوم بتطوير منتجات أو خدمات جديدة، وبا</w:t>
      </w:r>
      <w:r>
        <w:rPr>
          <w:rFonts w:ascii="Simplified Arabic" w:hAnsi="Simplified Arabic" w:cs="Simplified Arabic" w:hint="cs"/>
          <w:sz w:val="24"/>
          <w:szCs w:val="24"/>
          <w:rtl/>
        </w:rPr>
        <w:t>لتالي تحسن من أدائها المالي. كما أشارت الدراسة إلى أن القدرة على الابتكار تؤدي إلى تحسين القدرة التنافسية للشركات، مما يساهم في نموها وزيادة أرباحها توصي الدراسة الشركات بتطوير قدرتها الامتصاصية من خلال الاستفادة من المعرفة الجديدة من البيئة الخارجية. كما يجب على الشركات تعزيز قدراتها الابتكارية عبر تحسين استراتيجيات التعلم الداخلي والتعاون مع الشركاء الخارجيين لضمان تحقيق الميزة التنافسية المستدامة.</w:t>
      </w:r>
    </w:p>
    <w:p w14:paraId="2670D6C0" w14:textId="77777777" w:rsidR="004A30E1" w:rsidRDefault="004A30E1">
      <w:pPr>
        <w:spacing w:line="360" w:lineRule="auto"/>
        <w:jc w:val="both"/>
        <w:rPr>
          <w:rFonts w:ascii="Simplified Arabic" w:hAnsi="Simplified Arabic" w:cs="Simplified Arabic"/>
          <w:sz w:val="24"/>
          <w:szCs w:val="24"/>
          <w:rtl/>
        </w:rPr>
      </w:pPr>
    </w:p>
    <w:p w14:paraId="51EB4756"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4. دراسة الشعيبي (2016) – المملكة العربية السعودية – بعنوان – تأثير الابتكار في إدارة العمليات التصنيعية على الأداء المالي للمصانع السعودية:</w:t>
      </w:r>
    </w:p>
    <w:p w14:paraId="4A1C81F0"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بعنوان – تأثير الابتكار في إدارة العمليات التصنيعية على الأداء المالي للمصانع السعودية: دراسة تطبيقية على قطاع المنتجات الكيميائية: هدفت هذه الدراسة إلى تحليل تأثير الابتكار في إدارة العمليات التصنيعية على الأداء المالي للمصانع السعودية في قطاع المنتجات الكيميائية. وقد سعت إلى فهم كيف يؤثر إدخال الابتكارات في تقنيات وعمليات الإنتاج على تحسين الكفاءة التشغيلية وتقليل التكاليف الإجمالية. وقد أظهرت نتائج الدراسة أن الابتكار في العمليات التصنيعية يساهم بشكل كبير في تحقيق وفورات في التكاليف وزيادة الكفاءة التشغ</w:t>
      </w:r>
      <w:r>
        <w:rPr>
          <w:rFonts w:ascii="Simplified Arabic" w:hAnsi="Simplified Arabic" w:cs="Simplified Arabic" w:hint="cs"/>
          <w:sz w:val="24"/>
          <w:szCs w:val="24"/>
          <w:rtl/>
        </w:rPr>
        <w:t>يلية الشاملة، وهو ما ينعكس بشكل إيجابي على الربحية المالية للمصانع ويعزز قدرتها على التكيف مع تغيرات السوق وتحقيق استدامة مالية. وقد أوصت الدراسة بضرورة تشجيع المصانع السعودية على تبني أساليب مبتكرة في إدارة عملياتها التصنيعية من خلال اعتماد التقنيات الحديثة وتطوير برامج تدريبية تركز على الابتكار، وتوفير بيئة محفزة للابتكار وتقديم حوافز للمصانع المتبنية لهذه الاستراتيجيات.</w:t>
      </w:r>
    </w:p>
    <w:p w14:paraId="42B1A9E8" w14:textId="77777777" w:rsidR="004A30E1" w:rsidRDefault="004A30E1">
      <w:pPr>
        <w:spacing w:line="360" w:lineRule="auto"/>
        <w:jc w:val="both"/>
        <w:rPr>
          <w:rFonts w:ascii="Simplified Arabic" w:hAnsi="Simplified Arabic" w:cs="Simplified Arabic"/>
          <w:sz w:val="24"/>
          <w:szCs w:val="24"/>
          <w:rtl/>
        </w:rPr>
      </w:pPr>
    </w:p>
    <w:p w14:paraId="34CFFB54"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5. دراسة الطوخي (2019) – المملكة العربية السعودية – بعنوان – أثر تبني استراتيجيات الابتكار على الأداء المالي للمنشآت السعودية:</w:t>
      </w:r>
    </w:p>
    <w:p w14:paraId="29E99B6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استهدفت هذه الدراسة دراسة تأثير تبني استراتيجيات الابتكار الشاملة على الأداء المالي للمنشآت السعودية من خلال فحص أثر الابتكار في نماذج الأعمال المختلفة على تحسين الإيرادات والربحية التشغيلية في مختلف القطاعات الاقتصادية. وقد أظهرت الدراسة أن تبني استراتيجيات الابتكار في نماذج الأعمال كان له تأثير إيجابي وملحوظ على تحسين الأداء المالي للمنشآت السعودية، حيث سجلت الشركات التي تتبنى سياسات ابتكارية معدلات أعلى من الإيرادات والأرباح التشغيلية وكانت أكثر قدرة على التكيف مع تغيرات السوق وتوسيع حصتها السوقية، مما ي</w:t>
      </w:r>
      <w:r>
        <w:rPr>
          <w:rFonts w:ascii="Simplified Arabic" w:hAnsi="Simplified Arabic" w:cs="Simplified Arabic" w:hint="cs"/>
          <w:sz w:val="24"/>
          <w:szCs w:val="24"/>
          <w:rtl/>
        </w:rPr>
        <w:t>عزز قدرتها التنافسية على المدى الطويل. وقد أوصت الدراسة بأهمية تبني استراتيجيات الابتكار داخل المنشآت السعودية لتحسين الأداء المالي وزيادة الربحية، والاعتماد على الابتكار في جميع جوانب الأعمال والاستثمار في البحث والتطوير وتبني تقنيات جديدة وتحسين ثقافة الابتكار، بالإضافة إلى توفير الدعم الحكومي لشركات الابتكار.</w:t>
      </w:r>
    </w:p>
    <w:p w14:paraId="01FADE9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lastRenderedPageBreak/>
        <w:t>6. دراسة المرزوق (2024) – المملكة العربية السعودية بعنوان - دور الابتكار في تعزيز التنافسية في قطاع الأعمال الصغيرة والمتوسطة في المملكة العربية السعودية :</w:t>
      </w:r>
      <w:r>
        <w:rPr>
          <w:rFonts w:ascii="Simplified Arabic" w:hAnsi="Simplified Arabic" w:cs="Simplified Arabic" w:hint="cs"/>
          <w:sz w:val="24"/>
          <w:szCs w:val="24"/>
          <w:rtl/>
        </w:rPr>
        <w:t xml:space="preserve"> هدفت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فحص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كعامل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محوري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تعزيز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التنافسية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قطاع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الصغيرة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والمتوسطة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وتحديد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تنافسية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السوق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أظهرت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المنتجات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الإنتاج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إيجابي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مباشر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العوائد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ويعزز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أوصت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بضرورة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تشجيع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الصغيرة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والمتوسطة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وتوفير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الحكومي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المناسب.</w:t>
      </w:r>
    </w:p>
    <w:p w14:paraId="1039EE1F" w14:textId="77777777" w:rsidR="004A30E1" w:rsidRDefault="004A30E1">
      <w:pPr>
        <w:spacing w:line="360" w:lineRule="auto"/>
        <w:jc w:val="both"/>
        <w:rPr>
          <w:rFonts w:ascii="Simplified Arabic" w:hAnsi="Simplified Arabic" w:cs="Simplified Arabic"/>
          <w:sz w:val="24"/>
          <w:szCs w:val="24"/>
          <w:rtl/>
        </w:rPr>
      </w:pPr>
    </w:p>
    <w:p w14:paraId="1970D5A3" w14:textId="77777777" w:rsidR="004A30E1" w:rsidRDefault="004A30E1">
      <w:pPr>
        <w:spacing w:line="360" w:lineRule="auto"/>
        <w:jc w:val="both"/>
        <w:rPr>
          <w:rFonts w:ascii="Simplified Arabic" w:hAnsi="Simplified Arabic" w:cs="Simplified Arabic"/>
          <w:sz w:val="24"/>
          <w:szCs w:val="24"/>
          <w:rtl/>
        </w:rPr>
      </w:pPr>
    </w:p>
    <w:p w14:paraId="18C08571" w14:textId="77777777" w:rsidR="004A30E1" w:rsidRDefault="004A30E1">
      <w:pPr>
        <w:spacing w:line="360" w:lineRule="auto"/>
        <w:jc w:val="both"/>
        <w:rPr>
          <w:rFonts w:ascii="Simplified Arabic" w:hAnsi="Simplified Arabic" w:cs="Simplified Arabic"/>
          <w:sz w:val="24"/>
          <w:szCs w:val="24"/>
          <w:rtl/>
        </w:rPr>
      </w:pPr>
    </w:p>
    <w:p w14:paraId="2CCBEE82" w14:textId="77777777" w:rsidR="004A30E1" w:rsidRDefault="004A30E1">
      <w:pPr>
        <w:spacing w:line="360" w:lineRule="auto"/>
        <w:jc w:val="both"/>
        <w:rPr>
          <w:rFonts w:ascii="Simplified Arabic" w:hAnsi="Simplified Arabic" w:cs="Simplified Arabic"/>
          <w:sz w:val="24"/>
          <w:szCs w:val="24"/>
          <w:rtl/>
        </w:rPr>
      </w:pPr>
    </w:p>
    <w:p w14:paraId="2689BC62" w14:textId="77777777" w:rsidR="004A30E1" w:rsidRDefault="004A30E1">
      <w:pPr>
        <w:spacing w:line="360" w:lineRule="auto"/>
        <w:jc w:val="both"/>
        <w:rPr>
          <w:rFonts w:ascii="Simplified Arabic" w:hAnsi="Simplified Arabic" w:cs="Simplified Arabic"/>
          <w:sz w:val="24"/>
          <w:szCs w:val="24"/>
          <w:u w:val="single"/>
          <w:rtl/>
        </w:rPr>
      </w:pPr>
    </w:p>
    <w:p w14:paraId="0D0CB633" w14:textId="77777777" w:rsidR="004A30E1" w:rsidRDefault="004A30E1">
      <w:pPr>
        <w:spacing w:line="360" w:lineRule="auto"/>
        <w:jc w:val="both"/>
        <w:rPr>
          <w:rFonts w:ascii="Simplified Arabic" w:hAnsi="Simplified Arabic" w:cs="Simplified Arabic"/>
          <w:sz w:val="24"/>
          <w:szCs w:val="24"/>
          <w:u w:val="single"/>
          <w:rtl/>
        </w:rPr>
      </w:pPr>
    </w:p>
    <w:p w14:paraId="3BB677A7" w14:textId="77777777" w:rsidR="004A30E1" w:rsidRDefault="004A30E1">
      <w:pPr>
        <w:spacing w:line="360" w:lineRule="auto"/>
        <w:jc w:val="both"/>
        <w:rPr>
          <w:rFonts w:ascii="Simplified Arabic" w:hAnsi="Simplified Arabic" w:cs="Simplified Arabic"/>
          <w:sz w:val="24"/>
          <w:szCs w:val="24"/>
          <w:u w:val="single"/>
          <w:rtl/>
        </w:rPr>
      </w:pPr>
    </w:p>
    <w:p w14:paraId="62191330" w14:textId="77777777" w:rsidR="004A30E1" w:rsidRDefault="004A30E1">
      <w:pPr>
        <w:spacing w:line="360" w:lineRule="auto"/>
        <w:jc w:val="both"/>
        <w:rPr>
          <w:rFonts w:ascii="Simplified Arabic" w:hAnsi="Simplified Arabic" w:cs="Simplified Arabic"/>
          <w:sz w:val="24"/>
          <w:szCs w:val="24"/>
          <w:u w:val="single"/>
          <w:rtl/>
        </w:rPr>
      </w:pPr>
    </w:p>
    <w:p w14:paraId="77020A40" w14:textId="77777777" w:rsidR="004A30E1" w:rsidRDefault="004A30E1">
      <w:pPr>
        <w:spacing w:line="360" w:lineRule="auto"/>
        <w:jc w:val="both"/>
        <w:rPr>
          <w:rFonts w:ascii="Simplified Arabic" w:hAnsi="Simplified Arabic" w:cs="Simplified Arabic"/>
          <w:sz w:val="24"/>
          <w:szCs w:val="24"/>
          <w:u w:val="single"/>
          <w:rtl/>
        </w:rPr>
      </w:pPr>
    </w:p>
    <w:p w14:paraId="24503615" w14:textId="77777777" w:rsidR="004A30E1" w:rsidRDefault="004A30E1">
      <w:pPr>
        <w:spacing w:line="360" w:lineRule="auto"/>
        <w:jc w:val="both"/>
        <w:rPr>
          <w:rFonts w:ascii="Simplified Arabic" w:hAnsi="Simplified Arabic" w:cs="Simplified Arabic"/>
          <w:sz w:val="24"/>
          <w:szCs w:val="24"/>
          <w:u w:val="single"/>
          <w:rtl/>
        </w:rPr>
      </w:pPr>
    </w:p>
    <w:p w14:paraId="34378EA2" w14:textId="77777777" w:rsidR="004A30E1" w:rsidRDefault="00684B42">
      <w:pPr>
        <w:pStyle w:val="2"/>
        <w:rPr>
          <w:rFonts w:ascii="Calibri Light" w:hAnsi="Calibri Light" w:cs="Times New Roman"/>
          <w:sz w:val="26"/>
          <w:szCs w:val="26"/>
          <w:rtl/>
        </w:rPr>
      </w:pPr>
      <w:bookmarkStart w:id="88" w:name="_Toc194151001"/>
      <w:bookmarkStart w:id="89" w:name="_Toc194153766"/>
      <w:bookmarkStart w:id="90" w:name="_Toc194154176"/>
      <w:bookmarkStart w:id="91" w:name="_Toc194154479"/>
      <w:r>
        <w:rPr>
          <w:rStyle w:val="Heading2Char8514d82a-1a3d-4ff4-94f2-ee23f42178eb"/>
          <w:rFonts w:hint="cs"/>
          <w:b/>
          <w:bCs/>
          <w:rtl/>
        </w:rPr>
        <w:lastRenderedPageBreak/>
        <w:t>2.4 مناقشة نتائج الدراسات السابقة: (</w:t>
      </w:r>
      <w:r>
        <w:rPr>
          <w:rStyle w:val="Heading2Char8514d82a-1a3d-4ff4-94f2-ee23f42178eb"/>
          <w:b/>
          <w:bCs/>
        </w:rPr>
        <w:t>Discussion of Past Studies' Findings</w:t>
      </w:r>
      <w:r>
        <w:rPr>
          <w:rStyle w:val="Heading2Char8514d82a-1a3d-4ff4-94f2-ee23f42178eb"/>
          <w:rFonts w:hint="cs"/>
          <w:b/>
          <w:bCs/>
          <w:rtl/>
        </w:rPr>
        <w:t>)</w:t>
      </w:r>
      <w:bookmarkEnd w:id="88"/>
      <w:bookmarkEnd w:id="89"/>
      <w:bookmarkEnd w:id="90"/>
      <w:bookmarkEnd w:id="91"/>
    </w:p>
    <w:p w14:paraId="5267AFDF" w14:textId="77777777" w:rsidR="004A30E1" w:rsidRDefault="00684B42">
      <w:pPr>
        <w:pStyle w:val="2"/>
        <w:rPr>
          <w:rStyle w:val="Heading2Char8514d82a-1a3d-4ff4-94f2-ee23f42178eb"/>
          <w:b/>
          <w:bCs/>
          <w:rtl/>
        </w:rPr>
      </w:pPr>
      <w:bookmarkStart w:id="92" w:name="_Toc194151002"/>
      <w:bookmarkStart w:id="93" w:name="_Toc194153767"/>
      <w:bookmarkStart w:id="94" w:name="_Toc194154177"/>
      <w:bookmarkStart w:id="95" w:name="_Toc194154480"/>
      <w:r>
        <w:rPr>
          <w:rStyle w:val="Heading2Char8514d82a-1a3d-4ff4-94f2-ee23f42178eb"/>
          <w:rFonts w:hint="cs"/>
          <w:b/>
          <w:bCs/>
          <w:rtl/>
        </w:rPr>
        <w:t>2,4,1أوجه التشابه بين الدراسات السابقة:</w:t>
      </w:r>
      <w:bookmarkEnd w:id="92"/>
      <w:bookmarkEnd w:id="93"/>
      <w:bookmarkEnd w:id="94"/>
      <w:bookmarkEnd w:id="95"/>
    </w:p>
    <w:p w14:paraId="6ED2E1B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عند إجراء </w:t>
      </w:r>
      <w:r>
        <w:rPr>
          <w:rFonts w:ascii="Simplified Arabic" w:hAnsi="Simplified Arabic" w:cs="Simplified Arabic" w:hint="cs"/>
          <w:sz w:val="24"/>
          <w:szCs w:val="24"/>
          <w:rtl/>
        </w:rPr>
        <w:t>تحليل مقارن لنتائج الدراسات السابقة التي تناولت العلاقة بين الابتكار والأداء المالي، يمكن تحديد مجموعة من النقاط المشتركة الهامة التي تؤكد بشكل عام على الدور المحوري الذي يلعبه الابتكار في تحسين الأداء المالي وتعزيز القدرة التنافسية المستدامة للشركات في مختلف الصناعات والقطاعات الاقتصادية. ومن أبرز أوجه التشابه التي تم رصدها:</w:t>
      </w:r>
    </w:p>
    <w:p w14:paraId="2B2B06CC"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١.أهمية الابتكار التكنولوجي في تحسين الأداء المالي: </w:t>
      </w:r>
    </w:p>
    <w:p w14:paraId="2CB0929B"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اتفقت دراسات </w:t>
      </w:r>
      <w:r>
        <w:rPr>
          <w:rFonts w:ascii="Simplified Arabic" w:hAnsi="Simplified Arabic" w:cs="Simplified Arabic" w:hint="cs"/>
          <w:sz w:val="24"/>
          <w:szCs w:val="24"/>
          <w:lang w:bidi="ar-EG"/>
        </w:rPr>
        <w:t>Teece (1986)</w:t>
      </w:r>
      <w:r>
        <w:rPr>
          <w:rFonts w:ascii="Simplified Arabic" w:hAnsi="Simplified Arabic" w:cs="Simplified Arabic" w:hint="cs"/>
          <w:sz w:val="24"/>
          <w:szCs w:val="24"/>
          <w:rtl/>
        </w:rPr>
        <w:t xml:space="preserve">، و </w:t>
      </w:r>
      <w:r>
        <w:rPr>
          <w:rFonts w:ascii="Simplified Arabic" w:hAnsi="Simplified Arabic" w:cs="Simplified Arabic" w:hint="cs"/>
          <w:sz w:val="24"/>
          <w:szCs w:val="24"/>
          <w:lang w:bidi="ar-EG"/>
        </w:rPr>
        <w:t>Porter (1990)</w:t>
      </w:r>
      <w:r>
        <w:rPr>
          <w:rFonts w:ascii="Simplified Arabic" w:hAnsi="Simplified Arabic" w:cs="Simplified Arabic" w:hint="cs"/>
          <w:sz w:val="24"/>
          <w:szCs w:val="24"/>
          <w:rtl/>
        </w:rPr>
        <w:t xml:space="preserve">، و </w:t>
      </w:r>
      <w:r>
        <w:rPr>
          <w:rFonts w:ascii="Simplified Arabic" w:hAnsi="Simplified Arabic" w:cs="Simplified Arabic" w:hint="cs"/>
          <w:sz w:val="24"/>
          <w:szCs w:val="24"/>
          <w:lang w:bidi="ar-EG"/>
        </w:rPr>
        <w:t>Zahra &amp; George (2002)</w:t>
      </w:r>
      <w:r>
        <w:rPr>
          <w:rFonts w:ascii="Simplified Arabic" w:hAnsi="Simplified Arabic" w:cs="Simplified Arabic" w:hint="cs"/>
          <w:sz w:val="24"/>
          <w:szCs w:val="24"/>
          <w:rtl/>
        </w:rPr>
        <w:t xml:space="preserve"> بشكل واضح على الأهمية الكبيرة للابتكار التكنولوجي وتبني المعرفة الجديدة في تحقيق أرباح مستدامة وتعزيز الأداء المالي العام للشركات. فقد أكدت هذه الدراسات على أن الشركات التي تستثمر في تطوير تقنيات جديدة وتطبيقها في منتجاتها وعملياتها تكون أكثر قدرة على تحقيق ميزة تنافسية وتحسين نتائجها المالية</w:t>
      </w:r>
    </w:p>
    <w:p w14:paraId="0CF51DA0"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٢. دور الابتكار في تعزيز القدرة التنافسية: </w:t>
      </w:r>
    </w:p>
    <w:p w14:paraId="327E4A6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أكدت دراسات كل من </w:t>
      </w:r>
      <w:r>
        <w:rPr>
          <w:rFonts w:ascii="Simplified Arabic" w:hAnsi="Simplified Arabic" w:cs="Simplified Arabic" w:hint="cs"/>
          <w:sz w:val="24"/>
          <w:szCs w:val="24"/>
          <w:lang w:bidi="ar-EG"/>
        </w:rPr>
        <w:t>Porter (1990)</w:t>
      </w:r>
      <w:r>
        <w:rPr>
          <w:rFonts w:ascii="Simplified Arabic" w:hAnsi="Simplified Arabic" w:cs="Simplified Arabic" w:hint="cs"/>
          <w:sz w:val="24"/>
          <w:szCs w:val="24"/>
          <w:rtl/>
        </w:rPr>
        <w:t xml:space="preserve"> والمرزوق (2024) على أن الابتكار، بمفهومه الشامل، يمثل محركًا أساسيًا لتعزيز القدرة التنافسية ليس فقط على مستوى الشركات الفردية، بل أيضًا على المستوى الوطني والاقتصادي العام. وقد بينت هذه الدراسات أن الشركات التي تتبنى الابتكار كاستراتيجية أساسية تكون أكثر قدرة على التكيف مع التغيرات في السوق وتحقيق التفوق على المنافسين</w:t>
      </w:r>
    </w:p>
    <w:p w14:paraId="31F8617A"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٣. التأثير الإيجابي للابتكار على تقليل التكاليف وزيادة الربحية: </w:t>
      </w:r>
    </w:p>
    <w:p w14:paraId="20C050E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أشارت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الشعيبي</w:t>
      </w:r>
      <w:r>
        <w:rPr>
          <w:rFonts w:ascii="Simplified Arabic" w:hAnsi="Simplified Arabic" w:cs="Simplified Arabic"/>
          <w:sz w:val="24"/>
          <w:szCs w:val="24"/>
          <w:rtl/>
        </w:rPr>
        <w:t xml:space="preserve"> (2016) </w:t>
      </w:r>
      <w:r>
        <w:rPr>
          <w:rFonts w:ascii="Simplified Arabic" w:hAnsi="Simplified Arabic" w:cs="Simplified Arabic" w:hint="cs"/>
          <w:sz w:val="24"/>
          <w:szCs w:val="24"/>
          <w:rtl/>
        </w:rPr>
        <w:t>والطوخي</w:t>
      </w:r>
      <w:r>
        <w:rPr>
          <w:rFonts w:ascii="Simplified Arabic" w:hAnsi="Simplified Arabic" w:cs="Simplified Arabic"/>
          <w:sz w:val="24"/>
          <w:szCs w:val="24"/>
          <w:rtl/>
        </w:rPr>
        <w:t xml:space="preserve"> (2019) </w:t>
      </w:r>
      <w:r>
        <w:rPr>
          <w:rFonts w:ascii="Simplified Arabic" w:hAnsi="Simplified Arabic" w:cs="Simplified Arabic" w:hint="cs"/>
          <w:sz w:val="24"/>
          <w:szCs w:val="24"/>
          <w:rtl/>
        </w:rPr>
        <w:t>بوضوح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إدارة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الداخلية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نماذج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المبتكرة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يؤدي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مباشر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تحسين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الكفاءة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وتقليل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التكاليف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وزيادة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مستويات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الربحية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الإجمالية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p>
    <w:p w14:paraId="0CED5224" w14:textId="77777777" w:rsidR="004A30E1" w:rsidRDefault="004A30E1">
      <w:pPr>
        <w:spacing w:line="360" w:lineRule="auto"/>
        <w:jc w:val="both"/>
        <w:rPr>
          <w:rFonts w:ascii="Simplified Arabic" w:hAnsi="Simplified Arabic" w:cs="Simplified Arabic"/>
          <w:sz w:val="24"/>
          <w:szCs w:val="24"/>
          <w:rtl/>
        </w:rPr>
      </w:pPr>
    </w:p>
    <w:p w14:paraId="0774F1D8"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 xml:space="preserve">2,4,2أوجه الاختلاف بين الدراسات السابقة: </w:t>
      </w:r>
    </w:p>
    <w:p w14:paraId="2C6E98E0"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على الرغم من أن جميع الدراسات السابقة تدعم فكرة أن الابتكار يعزز الأداء المالي، إلا أن هناك بعض الاختلافات في التركيز والمنهجية، ومنها:</w:t>
      </w:r>
    </w:p>
    <w:p w14:paraId="29EBA610"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١.نوع الابتكار المدروس: </w:t>
      </w:r>
    </w:p>
    <w:p w14:paraId="504E81B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ركزت بعض الدراسات (مثل </w:t>
      </w:r>
      <w:r>
        <w:rPr>
          <w:rFonts w:ascii="Simplified Arabic" w:hAnsi="Simplified Arabic" w:cs="Simplified Arabic" w:hint="cs"/>
          <w:sz w:val="24"/>
          <w:szCs w:val="24"/>
          <w:lang w:bidi="ar-EG"/>
        </w:rPr>
        <w:t>Teece, 1986</w:t>
      </w:r>
      <w:r>
        <w:rPr>
          <w:rFonts w:ascii="Simplified Arabic" w:hAnsi="Simplified Arabic" w:cs="Simplified Arabic" w:hint="cs"/>
          <w:sz w:val="24"/>
          <w:szCs w:val="24"/>
          <w:rtl/>
        </w:rPr>
        <w:t xml:space="preserve">) بشكل أساسي على الابتكار التكنولوجي وتأثيره، بينما تناولت دراسات أخرى (مثل </w:t>
      </w:r>
      <w:r>
        <w:rPr>
          <w:rFonts w:ascii="Simplified Arabic" w:hAnsi="Simplified Arabic" w:cs="Simplified Arabic" w:hint="cs"/>
          <w:sz w:val="24"/>
          <w:szCs w:val="24"/>
          <w:lang w:bidi="ar-EG"/>
        </w:rPr>
        <w:t>Porter, 1990</w:t>
      </w:r>
      <w:r>
        <w:rPr>
          <w:rFonts w:ascii="Simplified Arabic" w:hAnsi="Simplified Arabic" w:cs="Simplified Arabic" w:hint="cs"/>
          <w:sz w:val="24"/>
          <w:szCs w:val="24"/>
          <w:rtl/>
        </w:rPr>
        <w:t>) مفهوم الابتكار بشكل أوسع كعامل محدد للميزة التنافسية. في المقابل، اهتمت دراسات أخرى (مثل الشعيبي،</w:t>
      </w:r>
      <w:r>
        <w:rPr>
          <w:rFonts w:ascii="Simplified Arabic" w:hAnsi="Simplified Arabic" w:cs="Simplified Arabic"/>
          <w:sz w:val="24"/>
          <w:szCs w:val="24"/>
          <w:rtl/>
        </w:rPr>
        <w:t xml:space="preserve"> 2016</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الطوخي،</w:t>
      </w:r>
      <w:r>
        <w:rPr>
          <w:rFonts w:ascii="Simplified Arabic" w:hAnsi="Simplified Arabic" w:cs="Simplified Arabic"/>
          <w:sz w:val="24"/>
          <w:szCs w:val="24"/>
          <w:rtl/>
        </w:rPr>
        <w:t xml:space="preserve"> 2019</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المرزوق،</w:t>
      </w:r>
      <w:r>
        <w:rPr>
          <w:rFonts w:ascii="Simplified Arabic" w:hAnsi="Simplified Arabic" w:cs="Simplified Arabic"/>
          <w:sz w:val="24"/>
          <w:szCs w:val="24"/>
          <w:rtl/>
        </w:rPr>
        <w:t xml:space="preserve"> 2024) </w:t>
      </w:r>
      <w:r>
        <w:rPr>
          <w:rFonts w:ascii="Simplified Arabic" w:hAnsi="Simplified Arabic" w:cs="Simplified Arabic" w:hint="cs"/>
          <w:sz w:val="24"/>
          <w:szCs w:val="24"/>
          <w:rtl/>
        </w:rPr>
        <w:t>بسياقات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محددة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التصنيعية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قطاع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الصغيرة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والمتوسطة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داخل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الاختلاف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التركيز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يعكس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التنوع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أهداف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والأسئلة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للإجابة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عليها</w:t>
      </w:r>
    </w:p>
    <w:p w14:paraId="6ED405E6"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٢.السياق الجغرافي والاقتصادي: </w:t>
      </w:r>
    </w:p>
    <w:p w14:paraId="56F34B61"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أجريت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معظم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المبكرة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تناولت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الموضوع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sz w:val="24"/>
          <w:szCs w:val="24"/>
        </w:rPr>
        <w:t>Teece, 1986; Porter, 1990; Zahra &amp; George, 2002</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الغالب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الولايات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المتحدة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الأمريكية،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متقدمة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خصائص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اقتصادية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وتنظيمية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مختلفة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الاقتصادات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المقابل،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ركزت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الأحدث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الشعيبي،</w:t>
      </w:r>
      <w:r>
        <w:rPr>
          <w:rFonts w:ascii="Simplified Arabic" w:hAnsi="Simplified Arabic" w:cs="Simplified Arabic"/>
          <w:sz w:val="24"/>
          <w:szCs w:val="24"/>
          <w:rtl/>
        </w:rPr>
        <w:t xml:space="preserve"> 2016</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الطوخي،</w:t>
      </w:r>
      <w:r>
        <w:rPr>
          <w:rFonts w:ascii="Simplified Arabic" w:hAnsi="Simplified Arabic" w:cs="Simplified Arabic"/>
          <w:sz w:val="24"/>
          <w:szCs w:val="24"/>
          <w:rtl/>
        </w:rPr>
        <w:t xml:space="preserve"> 2019</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المرزوق،</w:t>
      </w:r>
      <w:r>
        <w:rPr>
          <w:rFonts w:ascii="Simplified Arabic" w:hAnsi="Simplified Arabic" w:cs="Simplified Arabic"/>
          <w:sz w:val="24"/>
          <w:szCs w:val="24"/>
          <w:rtl/>
        </w:rPr>
        <w:t xml:space="preserve"> 2024)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خاص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البيئة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الاقتصادية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والتجارية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تتميز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بسياسات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اقتصادية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محددة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وتوجهات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استراتيجية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نحو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تحقيق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أهداف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رؤية</w:t>
      </w:r>
      <w:r>
        <w:rPr>
          <w:rFonts w:ascii="Simplified Arabic" w:hAnsi="Simplified Arabic" w:cs="Simplified Arabic"/>
          <w:sz w:val="24"/>
          <w:szCs w:val="24"/>
          <w:rtl/>
        </w:rPr>
        <w:t xml:space="preserve"> 2030.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الاختلاف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السياق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الجغرافي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والاقتصادي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يؤثر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طبيعة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p>
    <w:p w14:paraId="4E9FA79F"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٣.المنهجية المستخدمة: </w:t>
      </w:r>
    </w:p>
    <w:p w14:paraId="5DEE615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تنوعت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المنهجيات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البحثية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اعتمدتها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كبير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فقد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اعتمدت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بعض</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sz w:val="24"/>
          <w:szCs w:val="24"/>
        </w:rPr>
        <w:t>Teece, 1986; Porter, 1990</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النظري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والمفاهيمي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العميق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لدور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وأهميته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عالم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المقابل،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استخدمت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أخرى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sz w:val="24"/>
          <w:szCs w:val="24"/>
        </w:rPr>
        <w:t>Zahra &amp; George, 2002</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الشعيبي،</w:t>
      </w:r>
      <w:r>
        <w:rPr>
          <w:rFonts w:ascii="Simplified Arabic" w:hAnsi="Simplified Arabic" w:cs="Simplified Arabic"/>
          <w:sz w:val="24"/>
          <w:szCs w:val="24"/>
          <w:rtl/>
        </w:rPr>
        <w:t xml:space="preserve"> 2016; </w:t>
      </w:r>
      <w:r>
        <w:rPr>
          <w:rFonts w:ascii="Simplified Arabic" w:hAnsi="Simplified Arabic" w:cs="Simplified Arabic" w:hint="cs"/>
          <w:sz w:val="24"/>
          <w:szCs w:val="24"/>
          <w:rtl/>
        </w:rPr>
        <w:t>الطوخي،</w:t>
      </w:r>
      <w:r>
        <w:rPr>
          <w:rFonts w:ascii="Simplified Arabic" w:hAnsi="Simplified Arabic" w:cs="Simplified Arabic"/>
          <w:sz w:val="24"/>
          <w:szCs w:val="24"/>
          <w:rtl/>
        </w:rPr>
        <w:t xml:space="preserve"> 2019; </w:t>
      </w:r>
      <w:r>
        <w:rPr>
          <w:rFonts w:ascii="Simplified Arabic" w:hAnsi="Simplified Arabic" w:cs="Simplified Arabic" w:hint="cs"/>
          <w:sz w:val="24"/>
          <w:szCs w:val="24"/>
          <w:rtl/>
        </w:rPr>
        <w:t>المرزوق،</w:t>
      </w:r>
      <w:r>
        <w:rPr>
          <w:rFonts w:ascii="Simplified Arabic" w:hAnsi="Simplified Arabic" w:cs="Simplified Arabic"/>
          <w:sz w:val="24"/>
          <w:szCs w:val="24"/>
          <w:rtl/>
        </w:rPr>
        <w:t xml:space="preserve"> 2024) </w:t>
      </w:r>
      <w:r>
        <w:rPr>
          <w:rFonts w:ascii="Simplified Arabic" w:hAnsi="Simplified Arabic" w:cs="Simplified Arabic" w:hint="cs"/>
          <w:sz w:val="24"/>
          <w:szCs w:val="24"/>
          <w:rtl/>
        </w:rPr>
        <w:t>أساليب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البيانات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التجريبية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الكمية،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النماذج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الإحصائية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والاقتصاد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القياسي،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ومقاييس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lastRenderedPageBreak/>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المختلفة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الاختلاف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المنهجية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يؤدي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نتائج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مختلفة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أو</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تركيز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جوانب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محددة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p>
    <w:p w14:paraId="1D1A2E7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2,4,3مساهمة الدراسة الحالية مقارنة بالدراسات السابقة</w:t>
      </w:r>
      <w:r>
        <w:rPr>
          <w:rFonts w:ascii="Simplified Arabic" w:hAnsi="Simplified Arabic" w:cs="Simplified Arabic" w:hint="cs"/>
          <w:sz w:val="24"/>
          <w:szCs w:val="24"/>
          <w:rtl/>
        </w:rPr>
        <w:t>.</w:t>
      </w:r>
    </w:p>
    <w:p w14:paraId="10763500"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على الرغم من أن الدراسات السابقة قدمت رؤى قيمة وأسست لفهم أعمق للعلاقة بين الابتكار والأداء المالي للشركات بشكل عام، فإن هذه الدراسة الحالية تسعى إلى تقديم إضافات نوعية ومهمة تساهم في إثراء الأدبيات الموجودة، خاصة في سياق الشركات الناشئة في المملكة العربية السعودية. وتتضمن هذه الإضافات الجديدة ما يلي:</w:t>
      </w:r>
    </w:p>
    <w:p w14:paraId="21DBEE55"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١.التركيز على الشركات الناشئة في المملكة العربية السعودية: </w:t>
      </w:r>
    </w:p>
    <w:p w14:paraId="0D53089A"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على عكس الدراسات السابقة التي تناولت الشركات الكبرى أو الاقتصاد الوطني، تركز هذه الدراسة على الشركات الناشئة، وهي عنصر أساسي في الاقتصاد السعودي ضمن رؤية 2030.</w:t>
      </w:r>
    </w:p>
    <w:p w14:paraId="457DA7A1"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٢.تغطية فترة حديثة (2025)</w:t>
      </w:r>
    </w:p>
    <w:p w14:paraId="0094A15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تتميز هذه الدراسة بتركيزها الدقيق على قطاع الشركات الناشئة، الذي يعتبر عنصرًا حيويًا وأساسيًا في تحقيق أهداف التنويع الاقتصادي والتنمية المستدامة التي تتبناها رؤية المملكة 2030. وعلى عكس العديد من الدراسات السابقة التي تناولت الشركات الكبيرة أو الاقتصاد الوطني بشكل عام، تسعى هذه الدراسة إلى فهم التحديات والفرص الفريدة التي تواجه الشركات الناشئة في تبني الابتكار وتأثير ذلك على أدائها المالي في هذا السياق المحدد.</w:t>
      </w:r>
    </w:p>
    <w:p w14:paraId="60FF000A"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٣.دراسة الابتكار غير التكنولوجي:</w:t>
      </w:r>
    </w:p>
    <w:p w14:paraId="31B173A0"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بالإضافة إلى الابتكار التكنولوجي الذي حظي باهتمام كبير في الدراسات السابقة، تسعى هذه الدراسة إلى استكشاف وتحليل تأثير أنواع أخرى من الابتكار التي قد تكون ذات أهمية خاصة للشركات الناشئة، مثل الابتكار الإداري (المتعلق بتحسين الهياكل والعمليات الداخلية)، والابتكار التسويقي (المتعلق بتطوير استراتيجيات ترويج وتوزيع مبتكرة)، والابتكار الثقافي (المتعلق بتعزيز ثقافة الابتكار والإبداع داخل المنظمة)</w:t>
      </w:r>
    </w:p>
    <w:p w14:paraId="7FAD86F4" w14:textId="77777777" w:rsidR="004A30E1" w:rsidRDefault="004A30E1">
      <w:pPr>
        <w:spacing w:line="360" w:lineRule="auto"/>
        <w:jc w:val="both"/>
        <w:rPr>
          <w:rFonts w:ascii="Simplified Arabic" w:hAnsi="Simplified Arabic" w:cs="Simplified Arabic"/>
          <w:sz w:val="24"/>
          <w:szCs w:val="24"/>
          <w:rtl/>
        </w:rPr>
      </w:pPr>
    </w:p>
    <w:p w14:paraId="3F1F49EF"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٤.تحليل متعدد الأبعاد للابتكار: </w:t>
      </w:r>
    </w:p>
    <w:p w14:paraId="2E642314"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بدلاً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التركيز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واحد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تتبنى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منظورًا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شاملاً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مجموعة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متنوعة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أنواع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التكنولوجي،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العمليات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التشغيلية،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نماذج</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تفاعلها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متعدد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الأبعاد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يوفر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لآليات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w:t>
      </w:r>
    </w:p>
    <w:p w14:paraId="52A27428"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٥.</w:t>
      </w:r>
      <w:r>
        <w:rPr>
          <w:rFonts w:ascii="Simplified Arabic" w:hAnsi="Simplified Arabic" w:cs="Simplified Arabic" w:hint="cs"/>
          <w:b/>
          <w:bCs/>
          <w:sz w:val="24"/>
          <w:szCs w:val="24"/>
          <w:rtl/>
        </w:rPr>
        <w:t xml:space="preserve">تحليل فعالية السياسات الحكومية: </w:t>
      </w:r>
    </w:p>
    <w:p w14:paraId="3D4EFDB8"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 xml:space="preserve">لا تكتفي هذه الدراسة بمجرد الإشارة إلى أهمية السياسات الحكومية الداعمة للابتكار، بل تسعى إلى تحليل وتقييم مدى </w:t>
      </w:r>
      <w:r>
        <w:rPr>
          <w:rFonts w:ascii="Simplified Arabic" w:hAnsi="Simplified Arabic" w:cs="Simplified Arabic" w:hint="cs"/>
          <w:sz w:val="24"/>
          <w:szCs w:val="24"/>
          <w:rtl/>
        </w:rPr>
        <w:t>فعالية هذه السياسات والمبادرات المختلفة التي أطلقتها الحكومة السعودية في تشجيع الابتكار في قطاع الشركات الناشئة وتأثير ذلك على أدائها المالي.</w:t>
      </w:r>
    </w:p>
    <w:p w14:paraId="1A6857DC"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٦.استخدام تحليل متقدم للبيانات: </w:t>
      </w:r>
    </w:p>
    <w:p w14:paraId="2FFF487F"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تعتمد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استخدام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أدوات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إحصائي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متقدمة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برنامجي</w:t>
      </w:r>
      <w:r>
        <w:rPr>
          <w:rFonts w:ascii="Simplified Arabic" w:hAnsi="Simplified Arabic" w:cs="Simplified Arabic"/>
          <w:sz w:val="24"/>
          <w:szCs w:val="24"/>
          <w:rtl/>
        </w:rPr>
        <w:t xml:space="preserve"> </w:t>
      </w:r>
      <w:r>
        <w:rPr>
          <w:rFonts w:ascii="Simplified Arabic" w:hAnsi="Simplified Arabic" w:cs="Simplified Arabic"/>
          <w:sz w:val="24"/>
          <w:szCs w:val="24"/>
        </w:rPr>
        <w:t>SPSS</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Pr>
          <w:rFonts w:ascii="Simplified Arabic" w:hAnsi="Simplified Arabic" w:cs="Simplified Arabic"/>
          <w:sz w:val="24"/>
          <w:szCs w:val="24"/>
          <w:rtl/>
        </w:rPr>
        <w:t xml:space="preserve"> </w:t>
      </w:r>
      <w:r>
        <w:rPr>
          <w:rFonts w:ascii="Simplified Arabic" w:hAnsi="Simplified Arabic" w:cs="Simplified Arabic"/>
          <w:sz w:val="24"/>
          <w:szCs w:val="24"/>
        </w:rPr>
        <w:t>SmartPLS</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البيانات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رؤى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وقوة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طبيعة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وقوة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المملكة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العربية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الأدوات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تسمح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بإجراء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كمي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معمق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واختبار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الفرضيات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منهجي.</w:t>
      </w:r>
    </w:p>
    <w:p w14:paraId="6F8D051A" w14:textId="77777777" w:rsidR="004A30E1" w:rsidRDefault="004A30E1">
      <w:pPr>
        <w:spacing w:line="360" w:lineRule="auto"/>
        <w:jc w:val="both"/>
        <w:rPr>
          <w:rFonts w:ascii="Simplified Arabic" w:hAnsi="Simplified Arabic" w:cs="Simplified Arabic"/>
          <w:sz w:val="24"/>
          <w:szCs w:val="24"/>
          <w:rtl/>
        </w:rPr>
      </w:pPr>
    </w:p>
    <w:p w14:paraId="1009B5E7" w14:textId="77777777" w:rsidR="004A30E1" w:rsidRDefault="00684B42">
      <w:pPr>
        <w:pStyle w:val="2"/>
        <w:rPr>
          <w:rStyle w:val="Heading2Char8514d82a-1a3d-4ff4-94f2-ee23f42178eb"/>
          <w:b/>
          <w:bCs/>
          <w:rtl/>
        </w:rPr>
      </w:pPr>
      <w:bookmarkStart w:id="96" w:name="_Toc194151003"/>
      <w:bookmarkStart w:id="97" w:name="_Toc194153768"/>
      <w:bookmarkStart w:id="98" w:name="_Toc194154178"/>
      <w:bookmarkStart w:id="99" w:name="_Toc194154481"/>
      <w:r>
        <w:rPr>
          <w:rStyle w:val="Heading2Char8514d82a-1a3d-4ff4-94f2-ee23f42178eb"/>
          <w:rFonts w:hint="cs"/>
          <w:b/>
          <w:bCs/>
          <w:rtl/>
        </w:rPr>
        <w:t>2,4,4 : الثغرات البحثية:</w:t>
      </w:r>
      <w:bookmarkEnd w:id="96"/>
      <w:bookmarkEnd w:id="97"/>
      <w:bookmarkEnd w:id="98"/>
      <w:bookmarkEnd w:id="99"/>
      <w:r>
        <w:rPr>
          <w:rStyle w:val="Heading2Char8514d82a-1a3d-4ff4-94f2-ee23f42178eb"/>
          <w:rFonts w:hint="cs"/>
          <w:b/>
          <w:bCs/>
          <w:rtl/>
        </w:rPr>
        <w:t xml:space="preserve"> </w:t>
      </w:r>
    </w:p>
    <w:p w14:paraId="5F94115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على الرغم من </w:t>
      </w:r>
      <w:r>
        <w:rPr>
          <w:rFonts w:ascii="Simplified Arabic" w:hAnsi="Simplified Arabic" w:cs="Simplified Arabic" w:hint="cs"/>
          <w:sz w:val="24"/>
          <w:szCs w:val="24"/>
          <w:rtl/>
        </w:rPr>
        <w:t>القيمة الكبيرة للدراسات السابقة في فهم العلاقة بين الابتكار والأداء المالي، إلا أنها أغفلت بعض الجوانب الهامة التي تستدعي المزيد من البحث والتحليل، ومن أبرز هذه الثغرات:</w:t>
      </w:r>
    </w:p>
    <w:p w14:paraId="4E6A402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1.الاستدامة المالية للإبتكار : ركزت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معظم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المباشر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والقصير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الأجل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يزال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هناك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نقص</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استدامة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الأرباح</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والقدرة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مواجهة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التحديات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الاقتصادية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طويلة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الأمد،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خاصة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خلال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فترات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الأزمات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الاقتصادية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وتقلبات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الأسواق.</w:t>
      </w:r>
    </w:p>
    <w:p w14:paraId="5D2CC4B4"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2.الابتكار غير التكنولوجي وأثره المالي: أغفلت </w:t>
      </w:r>
      <w:r>
        <w:rPr>
          <w:rFonts w:ascii="Simplified Arabic" w:hAnsi="Simplified Arabic" w:cs="Simplified Arabic" w:hint="cs"/>
          <w:sz w:val="24"/>
          <w:szCs w:val="24"/>
          <w:rtl/>
        </w:rPr>
        <w:t>العديد من الدراسات استكشاف الدور الهام للابتكار في جوانب أخرى غير التكنولوجيا، مثل الابتكار الإداري (في الهياكل والعمليات)، والابتكار التسويقي (في استراتيجيات الترويج والتوزيع)، والابتكار الثقافي (في خلق بيئة تنظيمية محفزة للإبداع)، وتأثير هذه الأنواع من الابتكار على الأداء المالي للشركات.</w:t>
      </w:r>
    </w:p>
    <w:p w14:paraId="19831CB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3.الابتكار في القطاعات الخدمية: تركز الغالبية العظمى من الدراسات السابقة على قطاع الصناعات التحويلية والتصنيعية، مع إهمال نسبي لدراسة دور الابتكار وتأثيره على الأداء المالي في القطاعات الخدمية الحيوية مثل قطاع الرعاية الصحية وقطاع التعليم، التي تتميز بخصائص مختلفة وتحديات فريدة.</w:t>
      </w:r>
    </w:p>
    <w:p w14:paraId="55F22EF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4. تباين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أحجام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إجراء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معمق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للفروقات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كيفية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وتأثيره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أدائها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بناءً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حجمها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صغيرة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ومتوسطة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وكبيرة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فهم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الاختلافات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يوفر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رؤى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قيمة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الاستراتيجيات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المناسبة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نوع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p>
    <w:p w14:paraId="47017FD1"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5. فاعلية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السياسات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الحكومية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الداعمة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تستكشف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مدى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فاعلية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الحكومي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والمبادرات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المختلفة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تهدف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تعزيز</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قطاع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الأعمال،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وتأثيرها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المباشر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والملموس</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المستفيدة.</w:t>
      </w:r>
    </w:p>
    <w:p w14:paraId="1F9161F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6. المخاطر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المرتبطة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يتم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التحديات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والمخاطر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المحتملة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تصاحب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أنشطة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ارتفاع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تكاليف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البحث</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والتطوير،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واحتمالية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فشل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بعض</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المشاريع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ذلك</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الاستقرار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المالي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للشركات.</w:t>
      </w:r>
    </w:p>
    <w:p w14:paraId="276765C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7. التأثير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الثقافي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والاجتماعي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تستكشف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كافٍ</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العلاقة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المعقدة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الثقافة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المؤسسية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السائدة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والثقافة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الاجتماعية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الأوسع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ومدى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استعداد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ممارسات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وتشجيع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الإبداع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داخلها.</w:t>
      </w:r>
    </w:p>
    <w:p w14:paraId="44B7FCC6" w14:textId="77777777" w:rsidR="004A30E1" w:rsidRDefault="004A30E1">
      <w:pPr>
        <w:spacing w:line="360" w:lineRule="auto"/>
        <w:jc w:val="both"/>
        <w:rPr>
          <w:rFonts w:ascii="Simplified Arabic" w:hAnsi="Simplified Arabic" w:cs="Simplified Arabic"/>
          <w:sz w:val="24"/>
          <w:szCs w:val="24"/>
          <w:rtl/>
        </w:rPr>
      </w:pPr>
    </w:p>
    <w:p w14:paraId="61691956" w14:textId="77777777" w:rsidR="004A30E1" w:rsidRDefault="00684B42">
      <w:pPr>
        <w:pStyle w:val="2"/>
        <w:rPr>
          <w:rStyle w:val="Heading2Char8514d82a-1a3d-4ff4-94f2-ee23f42178eb"/>
          <w:b/>
          <w:bCs/>
          <w:rtl/>
        </w:rPr>
      </w:pPr>
      <w:bookmarkStart w:id="100" w:name="_Toc194151004"/>
      <w:bookmarkStart w:id="101" w:name="_Toc194153769"/>
      <w:bookmarkStart w:id="102" w:name="_Toc194154179"/>
      <w:bookmarkStart w:id="103" w:name="_Toc194154482"/>
      <w:r>
        <w:rPr>
          <w:rStyle w:val="Heading2Char8514d82a-1a3d-4ff4-94f2-ee23f42178eb"/>
          <w:rFonts w:hint="cs"/>
          <w:b/>
          <w:bCs/>
          <w:rtl/>
        </w:rPr>
        <w:t>2,4,5استفادة الدراسة الحالية من الدراسات السابقة في عدة مجالات :</w:t>
      </w:r>
      <w:bookmarkEnd w:id="100"/>
      <w:bookmarkEnd w:id="101"/>
      <w:bookmarkEnd w:id="102"/>
      <w:bookmarkEnd w:id="103"/>
    </w:p>
    <w:p w14:paraId="17FDD72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1.تعزيز فهم العلاقة بين الابتكار والأداء المالي: تعتمد الدراسة على النتائج السابقة لتأكيد أهمية الابتكار كمحرك للأداء المالي وتسعى إلى تعميق هذا الفهم من خلال </w:t>
      </w:r>
      <w:r>
        <w:rPr>
          <w:rFonts w:ascii="Simplified Arabic" w:hAnsi="Simplified Arabic" w:cs="Simplified Arabic" w:hint="cs"/>
          <w:sz w:val="24"/>
          <w:szCs w:val="24"/>
          <w:rtl/>
        </w:rPr>
        <w:t>استكشاف جوانب جديدة في سياق الشركات الناشئة السعودية.</w:t>
      </w:r>
    </w:p>
    <w:p w14:paraId="0034B88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2.توسيع نطاق البحث ليشمل قطاعات غير صناعية: تسعى الدراسة إلى تجاوز التركيز التقليدي على القطاعات الصناعية من خلال دراسة تأثير الابتكار في قطاعات الخدمات الهامة.</w:t>
      </w:r>
    </w:p>
    <w:p w14:paraId="019720E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3. الاسترشاد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بتوصيات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استراتيجيات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ابتكارية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تستفيد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التوصيات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قدمتها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أهمية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تبني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استراتيجيات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ابتكارية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فعالة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تطبيقها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وتكييفها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سياق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السعودية.</w:t>
      </w:r>
    </w:p>
    <w:p w14:paraId="1DD70BC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4. تحليل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حجم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تأخذ</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الاعتبار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الفروقات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المحتملة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بناءً</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حجم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الشركات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الناشئة.</w:t>
      </w:r>
    </w:p>
    <w:p w14:paraId="5DEC884E"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5. الاستفادة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التوصيات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المتعلقة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بالدعم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الحكومي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تستند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التوصيات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السابقة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دور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السياسات</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الحكومية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دعم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الابتكار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وتسعى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تقديم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رؤى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أكثر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تفصيلاً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حول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هذا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الجانب</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السياق</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السعودي.</w:t>
      </w:r>
    </w:p>
    <w:p w14:paraId="56360CC6" w14:textId="77777777" w:rsidR="004A30E1" w:rsidRDefault="004A30E1">
      <w:pPr>
        <w:spacing w:line="360" w:lineRule="auto"/>
        <w:jc w:val="both"/>
        <w:rPr>
          <w:rFonts w:ascii="Simplified Arabic" w:hAnsi="Simplified Arabic" w:cs="Simplified Arabic"/>
          <w:sz w:val="24"/>
          <w:szCs w:val="24"/>
          <w:rtl/>
        </w:rPr>
      </w:pPr>
    </w:p>
    <w:p w14:paraId="7294EC1B" w14:textId="77777777" w:rsidR="004A30E1" w:rsidRDefault="00684B42">
      <w:pPr>
        <w:pStyle w:val="2"/>
        <w:rPr>
          <w:rStyle w:val="Heading2Char8514d82a-1a3d-4ff4-94f2-ee23f42178eb"/>
          <w:b/>
          <w:bCs/>
          <w:rtl/>
        </w:rPr>
      </w:pPr>
      <w:bookmarkStart w:id="104" w:name="_Toc194151005"/>
      <w:bookmarkStart w:id="105" w:name="_Toc194153770"/>
      <w:bookmarkStart w:id="106" w:name="_Toc194154180"/>
      <w:bookmarkStart w:id="107" w:name="_Toc194154483"/>
      <w:r>
        <w:rPr>
          <w:rStyle w:val="Heading2Char8514d82a-1a3d-4ff4-94f2-ee23f42178eb"/>
          <w:rFonts w:hint="cs"/>
          <w:b/>
          <w:bCs/>
          <w:rtl/>
        </w:rPr>
        <w:t>2,4,6: اقتراحات لدراسات مستقبلية:</w:t>
      </w:r>
      <w:bookmarkEnd w:id="104"/>
      <w:bookmarkEnd w:id="105"/>
      <w:bookmarkEnd w:id="106"/>
      <w:bookmarkEnd w:id="107"/>
      <w:r>
        <w:rPr>
          <w:rStyle w:val="Heading2Char8514d82a-1a3d-4ff4-94f2-ee23f42178eb"/>
          <w:rFonts w:hint="cs"/>
          <w:b/>
          <w:bCs/>
          <w:rtl/>
        </w:rPr>
        <w:t xml:space="preserve"> </w:t>
      </w:r>
    </w:p>
    <w:p w14:paraId="5632C264"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إجراء دراسات مقارنة لتحليل تأثير الابتكار في مختلف القطاعات الاقتصادية، مثل مقارنة قطاع التكنولوجيا المالية بقطاع الصناعات التحويلية من حيث تبني الابتكار وأثره المالي.</w:t>
      </w:r>
    </w:p>
    <w:p w14:paraId="74585675"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1.إجراء بحوث طولية لدراسة استدامة تأثير الابتكار على الأداء المالي للشركات على المدى الطويل، بما في ذلك خلال فترات الركود الاقتصادي والأزمات.</w:t>
      </w:r>
    </w:p>
    <w:p w14:paraId="7BF9C86D"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2.إجراء دراسات معمقة لاستكشاف دور الابتكار التكنولوجي والتحول الرقمي في الشركات السعودية وتأثيرهما على مختلف جوانب الأداء.</w:t>
      </w:r>
    </w:p>
    <w:p w14:paraId="388AFC74"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3.بحث آليات الابتكار المفتوح وأهمية التعاون بين الشركات الناشئة ومراكز الأبحاث والمؤسسات الأكاديمية في تعزيز الابتكار.</w:t>
      </w:r>
    </w:p>
    <w:p w14:paraId="4703B58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4.تحليل وتقييم تأثير السياسات الحكومية السعودية المختلفة على مستويات الابتكار في قطاع الأعمال، وربط ذلك بأهداف رؤية 2030 الطموحة</w:t>
      </w:r>
    </w:p>
    <w:p w14:paraId="745899AB" w14:textId="77777777" w:rsidR="004A30E1" w:rsidRDefault="00684B42">
      <w:pPr>
        <w:pStyle w:val="2"/>
        <w:rPr>
          <w:rStyle w:val="Heading2Char8514d82a-1a3d-4ff4-94f2-ee23f42178eb"/>
          <w:b/>
          <w:bCs/>
          <w:rtl/>
        </w:rPr>
      </w:pPr>
      <w:bookmarkStart w:id="108" w:name="_Toc194151006"/>
      <w:bookmarkStart w:id="109" w:name="_Toc194153771"/>
      <w:bookmarkStart w:id="110" w:name="_Toc194154181"/>
      <w:bookmarkStart w:id="111" w:name="_Toc194154484"/>
      <w:r>
        <w:rPr>
          <w:rStyle w:val="Heading2Char8514d82a-1a3d-4ff4-94f2-ee23f42178eb"/>
          <w:rFonts w:hint="cs"/>
          <w:b/>
          <w:bCs/>
          <w:rtl/>
        </w:rPr>
        <w:lastRenderedPageBreak/>
        <w:t>2.5 الإطار النظري للدراسة (</w:t>
      </w:r>
      <w:r>
        <w:rPr>
          <w:rStyle w:val="Heading2Char8514d82a-1a3d-4ff4-94f2-ee23f42178eb"/>
          <w:b/>
          <w:bCs/>
        </w:rPr>
        <w:t>Theoretical Framework</w:t>
      </w:r>
      <w:r>
        <w:rPr>
          <w:rStyle w:val="Heading2Char8514d82a-1a3d-4ff4-94f2-ee23f42178eb"/>
          <w:rFonts w:hint="cs"/>
          <w:b/>
          <w:bCs/>
          <w:rtl/>
        </w:rPr>
        <w:t>)</w:t>
      </w:r>
      <w:bookmarkEnd w:id="108"/>
      <w:bookmarkEnd w:id="109"/>
      <w:bookmarkEnd w:id="110"/>
      <w:bookmarkEnd w:id="111"/>
    </w:p>
    <w:p w14:paraId="060C1ED9" w14:textId="77777777" w:rsidR="004A30E1" w:rsidRDefault="00684B42">
      <w:pPr>
        <w:pStyle w:val="2"/>
        <w:rPr>
          <w:rStyle w:val="Heading2Char8514d82a-1a3d-4ff4-94f2-ee23f42178eb"/>
          <w:b/>
          <w:bCs/>
          <w:rtl/>
        </w:rPr>
      </w:pPr>
      <w:bookmarkStart w:id="112" w:name="_Toc194151007"/>
      <w:bookmarkStart w:id="113" w:name="_Toc194153772"/>
      <w:bookmarkStart w:id="114" w:name="_Toc194154182"/>
      <w:bookmarkStart w:id="115" w:name="_Toc194154485"/>
      <w:r>
        <w:rPr>
          <w:rStyle w:val="Heading2Char8514d82a-1a3d-4ff4-94f2-ee23f42178eb"/>
          <w:rFonts w:hint="cs"/>
          <w:b/>
          <w:bCs/>
          <w:rtl/>
        </w:rPr>
        <w:t>١,2,5.مقدمة:</w:t>
      </w:r>
      <w:bookmarkEnd w:id="112"/>
      <w:bookmarkEnd w:id="113"/>
      <w:bookmarkEnd w:id="114"/>
      <w:bookmarkEnd w:id="115"/>
      <w:r>
        <w:rPr>
          <w:rStyle w:val="Heading2Char8514d82a-1a3d-4ff4-94f2-ee23f42178eb"/>
          <w:rFonts w:hint="cs"/>
          <w:b/>
          <w:bCs/>
          <w:rtl/>
        </w:rPr>
        <w:t xml:space="preserve"> </w:t>
      </w:r>
    </w:p>
    <w:p w14:paraId="1A0829B3"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يُعد الابتكار أحد المحركات الأساسية التي تعتمد عليها الشركات الناشئة لتحقيق النجاح المستدام والنمو في بيئات العمل التنافسية والمتغيرة بسرعة. في عالم اليوم الذي يشهد تطورًا غير مسبوق في التكنولوجيا والتغيرات المتسارعة في الأسواق العالمية، يواجه رواد الأعمال تحديات ضخمة في سبيل الحفاظ على القدرة التنافسية لشركاتهم. ومن هنا، يصبح الابتكار ليس مجرد وسيلة للنمو بل ضرورة استراتيجية حيوية للبقاء والازدهار في بيئة عمل تنافسية. الابتكار يمكن أن يشمل تحسين المنتجات أو الخدمات أو العمليات أو تبني تقنيات جديدة، وكل ذلك</w:t>
      </w:r>
      <w:r>
        <w:rPr>
          <w:rFonts w:ascii="Simplified Arabic" w:hAnsi="Simplified Arabic" w:cs="Simplified Arabic" w:hint="cs"/>
          <w:sz w:val="24"/>
          <w:szCs w:val="24"/>
          <w:rtl/>
        </w:rPr>
        <w:t xml:space="preserve"> يساهم في تحسين الكفاءة التشغيلية، تقليل التكاليف، وزيادة الإيرادات.</w:t>
      </w:r>
    </w:p>
    <w:p w14:paraId="46347AB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الشركات الناشئة، بسبب حجمها الصغير ومواردها المحدودة مقارنة بالشركات الكبرى، تحتاج إلى الابتكار لكي تتمكن من التكيف مع التغيرات المستمرة في السوق وتلبية احتياجات العملاء المتغيرة. فالشركات الناشئة التي تركز على الابتكار تتمكن من خلق فرص جديدة وتوسيع نطاق عملياتها بطرق أكثر إبداعًا وفعالية. ابتكار منتجات وخدمات جديدة يمكن أن يساعد هذه الشركات في تحسين قدرتها التنافسية، زيادة حصتها في السوق، وكذلك تحسين أدائها المالي بشكل ملموس.</w:t>
      </w:r>
    </w:p>
    <w:p w14:paraId="66548B48"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تستند الدراسة الحالية إلى إطار نظري مدروس يركز على العلاقة بين الابتكار والأداء المالي في الشركات الناشئة بالمملكة العربية السعودية، حيث تُسعى هذه الدراسة إلى فهم مدى تأثير الابتكار في مختلف أبعاده – مثل الابتكار التكنولوجي، الإداري، التسويقي، والعملياتي – على النتائج المالية لهذه الشركات. وبالتالي، تُعتبر هذه الدراسة محاولة لفحص دور الابتكار في تحسين الأداء المالي لهذه الشركات الصغيرة والمتوسطة، مع الأخذ بعين الاعتبار التحديات الفريدة التي تواجهها في بيئة اقتصادية مليئة بالتغيرات والتحولات السريعة.</w:t>
      </w:r>
    </w:p>
    <w:p w14:paraId="547029F6"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تعتمد الدراسة على مجموعة من النظريات الاقتصادية والإدارية التي تفسر تأثير الابتكار على الأداء المالي، وتشمل نظرية الابتكار التكنولوجي (</w:t>
      </w:r>
      <w:r>
        <w:rPr>
          <w:rFonts w:ascii="Simplified Arabic" w:hAnsi="Simplified Arabic" w:cs="Simplified Arabic" w:hint="cs"/>
          <w:sz w:val="24"/>
          <w:szCs w:val="24"/>
        </w:rPr>
        <w:t>Technological Innovation Theory</w:t>
      </w:r>
      <w:r>
        <w:rPr>
          <w:rFonts w:ascii="Simplified Arabic" w:hAnsi="Simplified Arabic" w:cs="Simplified Arabic" w:hint="cs"/>
          <w:sz w:val="24"/>
          <w:szCs w:val="24"/>
          <w:rtl/>
        </w:rPr>
        <w:t>) التي تُبرز الدور المحوري للتقنيات الحديثة في تحسين الأداء، ونظرية الميزة التنافسية (</w:t>
      </w:r>
      <w:r>
        <w:rPr>
          <w:rFonts w:ascii="Simplified Arabic" w:hAnsi="Simplified Arabic" w:cs="Simplified Arabic" w:hint="cs"/>
          <w:sz w:val="24"/>
          <w:szCs w:val="24"/>
        </w:rPr>
        <w:t>Competitive Advantage Theory</w:t>
      </w:r>
      <w:r>
        <w:rPr>
          <w:rFonts w:ascii="Simplified Arabic" w:hAnsi="Simplified Arabic" w:cs="Simplified Arabic" w:hint="cs"/>
          <w:sz w:val="24"/>
          <w:szCs w:val="24"/>
          <w:rtl/>
        </w:rPr>
        <w:t>) التي توضح كيف يُمكن للشركات الناشئة تحقيق ميزة تنافسية مستدامة من خلال الابتكار. كما يتم استعراض نظرية القدرة الامتصاصية للمعرفة (</w:t>
      </w:r>
      <w:r>
        <w:rPr>
          <w:rFonts w:ascii="Times New Roman" w:hAnsi="Times New Roman" w:cs="Times New Roman"/>
          <w:sz w:val="24"/>
          <w:szCs w:val="24"/>
        </w:rPr>
        <w:t>Absorptive Capacity Theory</w:t>
      </w:r>
      <w:r>
        <w:rPr>
          <w:rFonts w:ascii="Simplified Arabic" w:hAnsi="Simplified Arabic" w:cs="Simplified Arabic" w:hint="cs"/>
          <w:sz w:val="24"/>
          <w:szCs w:val="24"/>
          <w:rtl/>
        </w:rPr>
        <w:t xml:space="preserve">) التي تركز على كيفية استفادة الشركات من المعرفة الجديدة وتطبيقها في عملياتها، </w:t>
      </w:r>
      <w:r>
        <w:rPr>
          <w:rFonts w:ascii="Simplified Arabic" w:hAnsi="Simplified Arabic" w:cs="Simplified Arabic" w:hint="cs"/>
          <w:sz w:val="24"/>
          <w:szCs w:val="24"/>
          <w:rtl/>
        </w:rPr>
        <w:lastRenderedPageBreak/>
        <w:t>بالإضافة إلى نظرية ديناميكية الموارد (</w:t>
      </w:r>
      <w:r>
        <w:rPr>
          <w:rFonts w:ascii="Times New Roman" w:hAnsi="Times New Roman" w:cs="Times New Roman"/>
          <w:sz w:val="24"/>
          <w:szCs w:val="24"/>
        </w:rPr>
        <w:t>Dynamic Capabilities Theory</w:t>
      </w:r>
      <w:r>
        <w:rPr>
          <w:rFonts w:ascii="Simplified Arabic" w:hAnsi="Simplified Arabic" w:cs="Simplified Arabic" w:hint="cs"/>
          <w:sz w:val="24"/>
          <w:szCs w:val="24"/>
          <w:rtl/>
        </w:rPr>
        <w:t xml:space="preserve">) التي تشرح كيف يمكن للشركات التكيف مع التغيرات السوقية باستخدام </w:t>
      </w:r>
      <w:r>
        <w:rPr>
          <w:rFonts w:ascii="Simplified Arabic" w:hAnsi="Simplified Arabic" w:cs="Simplified Arabic" w:hint="cs"/>
          <w:sz w:val="24"/>
          <w:szCs w:val="24"/>
          <w:rtl/>
        </w:rPr>
        <w:t>قدرات ابتكارية مرنة.</w:t>
      </w:r>
    </w:p>
    <w:p w14:paraId="6E06B64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بناءً على هذه النظريات، يقوم هذا البحث بتقديم نموذج مفاهيمي لفهم العلاقة المعقدة بين الابتكار والأداء المالي، مع تحديد العوامل التي تعزز أو تعيق هذه العلاقة في السياق المحلي للشركات الناشئة في المملكة العربية السعودية. إن هذه الدراسة لا تهدف فقط إلى تسليط الضوء على أهمية الابتكار في تحسين الأداء المالي، ولكن أيضًا إلى تقديم رؤى استراتيجية يمكن أن تساعد الشركات الناشئة على تبني ممارسات ابتكارية فعالة تعزز من قدرتها التنافسية على المدى الطويل.</w:t>
      </w:r>
    </w:p>
    <w:p w14:paraId="128BC1EC"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بالإضافة إلى ذلك، تشدد الدراسة على دور الدعم الحكومي في تعزيز الابتكار، بما في ذلك التمويل والمبادرات التشريعية التي تسهم في تهيئة بيئة مشجعة على الابتكار. من خلال هذا الإطار النظري الشامل، تأمل الدراسة في تقديم أداة عملية للمساعدة في توجيه سياسات الابتكار ودعمه داخل الشركات الناشئة، مما يؤدي في النهاية إلى تحسين أدائها المالي وزيادة استدامتها.</w:t>
      </w:r>
    </w:p>
    <w:p w14:paraId="169B4571" w14:textId="77777777" w:rsidR="004A30E1" w:rsidRDefault="00684B42">
      <w:pPr>
        <w:pStyle w:val="2"/>
        <w:rPr>
          <w:rStyle w:val="Heading2Char8514d82a-1a3d-4ff4-94f2-ee23f42178eb"/>
          <w:b/>
          <w:bCs/>
          <w:rtl/>
        </w:rPr>
      </w:pPr>
      <w:bookmarkStart w:id="116" w:name="_Toc194151008"/>
      <w:bookmarkStart w:id="117" w:name="_Toc194153773"/>
      <w:bookmarkStart w:id="118" w:name="_Toc194154183"/>
      <w:bookmarkStart w:id="119" w:name="_Toc194154486"/>
      <w:r>
        <w:rPr>
          <w:rStyle w:val="Heading2Char8514d82a-1a3d-4ff4-94f2-ee23f42178eb"/>
          <w:rFonts w:hint="cs"/>
          <w:b/>
          <w:bCs/>
          <w:rtl/>
        </w:rPr>
        <w:t>٢,٥,٢. النظريات العلمية الداعمة للإطار النظري:</w:t>
      </w:r>
      <w:bookmarkEnd w:id="116"/>
      <w:bookmarkEnd w:id="117"/>
      <w:bookmarkEnd w:id="118"/>
      <w:bookmarkEnd w:id="119"/>
      <w:r>
        <w:rPr>
          <w:rStyle w:val="Heading2Char8514d82a-1a3d-4ff4-94f2-ee23f42178eb"/>
          <w:rFonts w:hint="cs"/>
          <w:b/>
          <w:bCs/>
          <w:rtl/>
        </w:rPr>
        <w:t xml:space="preserve"> </w:t>
      </w:r>
    </w:p>
    <w:p w14:paraId="5DC3B732"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تعتمد هذه الدراسة على مجموعة من النظريات التي تفسر العلاقة بين الابتكار والأداء المالي، حيث تساعد في فهم كيفية تأثير الابتكار على نجاح الشركات الناشئة من خلال تحسين الإنتاجية، زيادة الحصة السوقية، وتعزيز الميزة التنافسية. فيما يلي أبرز النظريات التي تدعم الإطار النظري لهذه الدراسة.</w:t>
      </w:r>
    </w:p>
    <w:p w14:paraId="3857ED61"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٢,٥,٢,١. نظرية الابتكار التكنولوجي (</w:t>
      </w:r>
      <w:r>
        <w:rPr>
          <w:rFonts w:ascii="Simplified Arabic" w:hAnsi="Simplified Arabic" w:cs="Simplified Arabic" w:hint="cs"/>
          <w:b/>
          <w:bCs/>
          <w:sz w:val="24"/>
          <w:szCs w:val="24"/>
          <w:lang w:bidi="ar-EG"/>
        </w:rPr>
        <w:t>Technological Innovation Theory</w:t>
      </w:r>
      <w:r>
        <w:rPr>
          <w:rFonts w:ascii="Simplified Arabic" w:hAnsi="Simplified Arabic" w:cs="Simplified Arabic" w:hint="cs"/>
          <w:b/>
          <w:bCs/>
          <w:sz w:val="24"/>
          <w:szCs w:val="24"/>
          <w:rtl/>
        </w:rPr>
        <w:t>)</w:t>
      </w:r>
    </w:p>
    <w:p w14:paraId="203A7184"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ترى نظرية الابتكار التكنولوجي، التي قدمها شومبيتر (1942)، أن الابتكار هو المحرك الأساسي للنمو الاقتصادي من خلال مفهوم "التدمير الإبداعي"، حيث يؤدي إدخال تقنيات جديدة إلى إحلال النماذج القديمة، مما يعزز كفاءة الأسواق ويدفع التطور الصناعي. وفي سياق متصل، يوضح تيس (1986) أن الشركات التي تستثمر باستمرار في البحث والتطوير تتمتع بقدرة أكبر على تحقيق ميزة تنافسية مستدامة. فالابتكار التكنولوجي لا يقتصر على تطوير منتجات جديدة، بل يشمل أيضًا تحسين العمليات التشغيلية، وتوظيف التكنولوجيا لتعزيز الكفاءة، وتقليل التكاليف</w:t>
      </w:r>
      <w:r>
        <w:rPr>
          <w:rFonts w:ascii="Simplified Arabic" w:hAnsi="Simplified Arabic" w:cs="Simplified Arabic" w:hint="cs"/>
          <w:sz w:val="24"/>
          <w:szCs w:val="24"/>
          <w:rtl/>
        </w:rPr>
        <w:t xml:space="preserve"> التشغيلية. وبالنسبة للشركات </w:t>
      </w:r>
      <w:r>
        <w:rPr>
          <w:rFonts w:ascii="Simplified Arabic" w:hAnsi="Simplified Arabic" w:cs="Simplified Arabic" w:hint="cs"/>
          <w:sz w:val="24"/>
          <w:szCs w:val="24"/>
          <w:rtl/>
        </w:rPr>
        <w:lastRenderedPageBreak/>
        <w:t>الناشئة، يمكن للابتكار التكنولوجي أن يعزز الإنتاجية، ويفتح آفاقًا سوقية جديدة، ويحسن الأداء المالي من خلال تقديم حلول أكثر كفاءة وفعالية.</w:t>
      </w:r>
    </w:p>
    <w:p w14:paraId="7D218F2B" w14:textId="77777777" w:rsidR="004A30E1" w:rsidRDefault="004A30E1">
      <w:pPr>
        <w:spacing w:line="360" w:lineRule="auto"/>
        <w:jc w:val="both"/>
        <w:rPr>
          <w:rFonts w:ascii="Simplified Arabic" w:hAnsi="Simplified Arabic" w:cs="Simplified Arabic"/>
          <w:sz w:val="24"/>
          <w:szCs w:val="24"/>
          <w:rtl/>
        </w:rPr>
      </w:pPr>
    </w:p>
    <w:p w14:paraId="0B7E69FF"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2،٥,٢,٢. نظرية الميزة التنافسية(</w:t>
      </w:r>
      <w:r>
        <w:rPr>
          <w:rFonts w:ascii="Times New Roman" w:hAnsi="Times New Roman" w:cs="Times New Roman"/>
          <w:b/>
          <w:bCs/>
          <w:sz w:val="24"/>
          <w:szCs w:val="24"/>
          <w:lang w:bidi="ar-EG"/>
        </w:rPr>
        <w:t>Competitive Advantage Theory</w:t>
      </w:r>
      <w:r>
        <w:rPr>
          <w:rFonts w:ascii="Simplified Arabic" w:hAnsi="Simplified Arabic" w:cs="Simplified Arabic" w:hint="cs"/>
          <w:b/>
          <w:bCs/>
          <w:sz w:val="24"/>
          <w:szCs w:val="24"/>
          <w:rtl/>
        </w:rPr>
        <w:t>)</w:t>
      </w:r>
    </w:p>
    <w:p w14:paraId="0BB51B6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 xml:space="preserve">يؤكد بورتر (1985, 1990) في نظريته حول </w:t>
      </w:r>
      <w:r>
        <w:rPr>
          <w:rFonts w:ascii="Simplified Arabic" w:hAnsi="Simplified Arabic" w:cs="Simplified Arabic" w:hint="cs"/>
          <w:sz w:val="24"/>
          <w:szCs w:val="24"/>
          <w:rtl/>
          <w:lang w:bidi="ar-EG"/>
        </w:rPr>
        <w:t xml:space="preserve">الميزة التنافسية أن الشركات تستطيع تحقيق تفوق مستدام في السوق من خلال تبني استراتيجيات ابتكارية مثل قيادة التكلفة، والتميز، والتركيز على شرائح سوقية محددة. ويُعد الابتكار عنصرًا أساسيًا في بناء هذه الميزة التنافسية، حيث يساعد الشركات الناشئة على تقديم منتجات وخدمات أكثر تطورًا، وتحسين تجربة العملاء، وزيادة كفاءتها التشغيلية. كما يمكن أن يكون الابتكار وسيلة للشركات لتجاوز المنافسة من خلال تقديم حلول فريدة غير متوفرة لدى المنافسين، مما يعزز فرص تحقيق نمو مالي مستدام. فالشركات التي تستثمر في الابتكار، سواء في </w:t>
      </w:r>
      <w:r>
        <w:rPr>
          <w:rFonts w:ascii="Simplified Arabic" w:hAnsi="Simplified Arabic" w:cs="Simplified Arabic" w:hint="cs"/>
          <w:sz w:val="24"/>
          <w:szCs w:val="24"/>
          <w:rtl/>
          <w:lang w:bidi="ar-EG"/>
        </w:rPr>
        <w:t>المنتجات أو العمليات أو نماذج الأعمال، لديها فرص أكبر لتحقيق أرباح أعلى وزيادة حصتها السوقية</w:t>
      </w:r>
      <w:r>
        <w:rPr>
          <w:rFonts w:ascii="Simplified Arabic" w:hAnsi="Simplified Arabic" w:cs="Simplified Arabic" w:hint="cs"/>
          <w:sz w:val="24"/>
          <w:szCs w:val="24"/>
          <w:rtl/>
        </w:rPr>
        <w:t>.</w:t>
      </w:r>
    </w:p>
    <w:p w14:paraId="3DE907FF" w14:textId="77777777" w:rsidR="004A30E1" w:rsidRDefault="004A30E1">
      <w:pPr>
        <w:spacing w:line="360" w:lineRule="auto"/>
        <w:jc w:val="both"/>
        <w:rPr>
          <w:rFonts w:ascii="Simplified Arabic" w:hAnsi="Simplified Arabic" w:cs="Simplified Arabic"/>
          <w:sz w:val="24"/>
          <w:szCs w:val="24"/>
          <w:rtl/>
        </w:rPr>
      </w:pPr>
    </w:p>
    <w:p w14:paraId="2FE4A9B7"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٢,٥,٢,٣. نظرية القدرة الامتصاصية للمعرفة </w:t>
      </w:r>
      <w:r>
        <w:rPr>
          <w:rFonts w:ascii="Times New Roman" w:hAnsi="Times New Roman" w:cs="Times New Roman"/>
          <w:b/>
          <w:bCs/>
          <w:sz w:val="24"/>
          <w:szCs w:val="24"/>
          <w:lang w:bidi="ar-EG"/>
        </w:rPr>
        <w:t>Absorptive Capacity Theory</w:t>
      </w:r>
      <w:r>
        <w:rPr>
          <w:rFonts w:ascii="Simplified Arabic" w:hAnsi="Simplified Arabic" w:cs="Simplified Arabic" w:hint="cs"/>
          <w:sz w:val="24"/>
          <w:szCs w:val="24"/>
          <w:lang w:bidi="ar-EG"/>
        </w:rPr>
        <w:t>)</w:t>
      </w:r>
      <w:r>
        <w:rPr>
          <w:rFonts w:ascii="Simplified Arabic" w:hAnsi="Simplified Arabic" w:cs="Simplified Arabic" w:hint="cs"/>
          <w:sz w:val="24"/>
          <w:szCs w:val="24"/>
          <w:rtl/>
        </w:rPr>
        <w:t xml:space="preserve">) </w:t>
      </w:r>
    </w:p>
    <w:p w14:paraId="724F906B"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طورت زهرة وجورج (2002) نظرية القدرة الاستيعابية للمعرفة، التي تفترض أن نجاح الشركات يعتمد بشكل كبير على قدرتها على استيعاب المعرفة الجديدة وتوظيفها بفاعلية في عملياتها التشغيلية. وتشير هذه النظرية إلى أن الشركات التي تتمتع بقدرة استيعابية عالية تستطيع اكتشاف الابتكارات الجديدة، وتحليلها، ودمجها ضمن استراتيجياتها، مما يعزز قدرتها على الابتكار وتحقيق نتائج مالية إيجابية. وتشمل القدرة الاستيعابية أربعة أبعاد رئيسية: اكتساب المعرفة الجديدة من مصادر خارجية، وفهمها وتحليلها، ودمجها مع الممارسات الحالية، وتطبيقها </w:t>
      </w:r>
      <w:r>
        <w:rPr>
          <w:rFonts w:ascii="Simplified Arabic" w:hAnsi="Simplified Arabic" w:cs="Simplified Arabic" w:hint="cs"/>
          <w:sz w:val="24"/>
          <w:szCs w:val="24"/>
          <w:rtl/>
        </w:rPr>
        <w:t>لتحسين العمليات وتطوير المنتجات. وبالنسبة للشركات الناشئة، تساعد هذه النظرية في تفسير كيفية تبني التكنولوجيا والابتكارات الحديثة لتعزيز الأداء المالي وتحقيق ميزة تنافسية مستدامة.</w:t>
      </w:r>
    </w:p>
    <w:p w14:paraId="716448E3" w14:textId="77777777" w:rsidR="004A30E1" w:rsidRDefault="004A30E1">
      <w:pPr>
        <w:spacing w:line="360" w:lineRule="auto"/>
        <w:jc w:val="both"/>
        <w:rPr>
          <w:rFonts w:ascii="Simplified Arabic" w:hAnsi="Simplified Arabic" w:cs="Simplified Arabic"/>
          <w:sz w:val="24"/>
          <w:szCs w:val="24"/>
          <w:rtl/>
        </w:rPr>
      </w:pPr>
    </w:p>
    <w:p w14:paraId="2F4D1B96" w14:textId="77777777" w:rsidR="004A30E1" w:rsidRDefault="00684B4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٢,٥,٢,٤.نظرية ديناميكية الموارد (</w:t>
      </w:r>
      <w:r>
        <w:rPr>
          <w:rFonts w:ascii="Times New Roman" w:hAnsi="Times New Roman" w:cs="Times New Roman"/>
          <w:b/>
          <w:bCs/>
          <w:sz w:val="24"/>
          <w:szCs w:val="24"/>
          <w:lang w:bidi="ar-EG"/>
        </w:rPr>
        <w:t>Dynamic Capabilities Theory</w:t>
      </w:r>
      <w:r>
        <w:rPr>
          <w:rFonts w:ascii="Simplified Arabic" w:hAnsi="Simplified Arabic" w:cs="Simplified Arabic" w:hint="cs"/>
          <w:b/>
          <w:bCs/>
          <w:sz w:val="24"/>
          <w:szCs w:val="24"/>
          <w:rtl/>
        </w:rPr>
        <w:t>)</w:t>
      </w:r>
    </w:p>
    <w:p w14:paraId="3C280B5B"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طورت هذه النظرية بواسطة تيس وبيزانو وشوين (1997)، وتركز على قدرة الشركات على التكيف مع التغيرات السريعة في السوق من خلال استغلال الابتكار كأداة لإعادة تشكيل مواردها واستراتيجياتها. وتشير النظرية إلى أن الشركات التي تمتلك قدرة ديناميكية على إعادة تكوين مواردها الداخلية والتكيف مع البيئة الخارجية تستطيع تحقيق نمو مستدام. وتشمل القدرات الديناميكية ثلاثة عناصر رئيسية: استشعار التغيرات السوقية والتنبؤ بها، وإعادة هيكلة الموارد الداخلية لتلبية احتياجات السوق، والتعلم التنظيمي المستمر لتحسين الأداء المالي. وبالنسب</w:t>
      </w:r>
      <w:r>
        <w:rPr>
          <w:rFonts w:ascii="Simplified Arabic" w:hAnsi="Simplified Arabic" w:cs="Simplified Arabic" w:hint="cs"/>
          <w:sz w:val="24"/>
          <w:szCs w:val="24"/>
          <w:rtl/>
        </w:rPr>
        <w:t>ة للشركات الناشئة، فإن تبني الابتكار كجزء من استراتيجياتها التشغيلية والإدارية يمكن أن يساعدها في مواجهة تحديات السوق، وتحسين كفاءتها، وضمان استدامتها المالية على المدى الطويل.</w:t>
      </w:r>
    </w:p>
    <w:p w14:paraId="67486EEF" w14:textId="77777777" w:rsidR="004A30E1" w:rsidRDefault="004A30E1">
      <w:pPr>
        <w:spacing w:line="360" w:lineRule="auto"/>
        <w:jc w:val="both"/>
        <w:rPr>
          <w:rFonts w:ascii="Simplified Arabic" w:hAnsi="Simplified Arabic" w:cs="Simplified Arabic"/>
          <w:sz w:val="24"/>
          <w:szCs w:val="24"/>
          <w:rtl/>
        </w:rPr>
      </w:pPr>
    </w:p>
    <w:p w14:paraId="60D4AE99" w14:textId="77777777" w:rsidR="004A30E1" w:rsidRDefault="00684B42">
      <w:pPr>
        <w:pStyle w:val="2"/>
        <w:rPr>
          <w:rStyle w:val="Heading2Char8514d82a-1a3d-4ff4-94f2-ee23f42178eb"/>
          <w:b/>
          <w:bCs/>
          <w:rtl/>
        </w:rPr>
      </w:pPr>
      <w:bookmarkStart w:id="120" w:name="_Toc194151009"/>
      <w:bookmarkStart w:id="121" w:name="_Toc194153774"/>
      <w:bookmarkStart w:id="122" w:name="_Toc194154184"/>
      <w:bookmarkStart w:id="123" w:name="_Toc194154487"/>
      <w:r>
        <w:rPr>
          <w:rStyle w:val="Heading2Char8514d82a-1a3d-4ff4-94f2-ee23f42178eb"/>
          <w:rFonts w:hint="cs"/>
          <w:b/>
          <w:bCs/>
          <w:rtl/>
        </w:rPr>
        <w:t>٢,٦ خلاصة الإطار النظري</w:t>
      </w:r>
      <w:bookmarkEnd w:id="120"/>
      <w:bookmarkEnd w:id="121"/>
      <w:bookmarkEnd w:id="122"/>
      <w:bookmarkEnd w:id="123"/>
    </w:p>
    <w:p w14:paraId="5A3B1360"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يستند الإطار النظري لهذه الدراسة إلى مجموعة من النظريات التي تفسر العلاقة بين الابتكار والأداء المالي للشركات الناشئة. توفر نظرية الابتكار التكنولوجي فهمًا لكيفية تأثير التطورات التكنولوجية على النمو الاقتصادي والأداء المالي. أما نظرية الميزة التنافسية، فتوضح كيف يمكن للابتكار أن يكون وسيلة لتحقيق التميز في السوق. وتساهم نظرية القدرة الامتصاصية للمعرفة في تفسير كيف يمكن للشركات استغلال الابتكارات الجديدة لتعزيز أدائها المالي. وأخيرًا، تساعد نظرية ديناميكية الموارد في فهم كيف يمكن للابتكار أن يمكن الشركات من</w:t>
      </w:r>
      <w:r>
        <w:rPr>
          <w:rFonts w:ascii="Simplified Arabic" w:hAnsi="Simplified Arabic" w:cs="Simplified Arabic" w:hint="cs"/>
          <w:sz w:val="24"/>
          <w:szCs w:val="24"/>
          <w:rtl/>
        </w:rPr>
        <w:t xml:space="preserve"> التكيف مع التغيرات السوقية وضمان استمراريتها.</w:t>
      </w:r>
    </w:p>
    <w:p w14:paraId="27632404" w14:textId="77777777" w:rsidR="004A30E1" w:rsidRDefault="00684B4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يُشكل هذا الإطار النظري الأساس العلمي لهذه الدراسة، حيث يساعد في بناء نموذج بحثي متكامل يربط بين الابتكار بمختلف أبعاده، وتأثيره على الأداء المالي للشركات الناشئة، مما يسهم في تقديم رؤى أعمق حول كيفية استثمار الشركات في الابتكار لضمان نجاحها في بيئة أعمال تنافسية</w:t>
      </w:r>
    </w:p>
    <w:p w14:paraId="216974A3" w14:textId="77777777" w:rsidR="004A30E1" w:rsidRDefault="004A30E1">
      <w:pPr>
        <w:rPr>
          <w:rtl/>
        </w:rPr>
      </w:pPr>
    </w:p>
    <w:p w14:paraId="65AC5A1E" w14:textId="77777777" w:rsidR="004A30E1" w:rsidRDefault="004A30E1">
      <w:pPr>
        <w:rPr>
          <w:rtl/>
        </w:rPr>
      </w:pPr>
    </w:p>
    <w:p w14:paraId="200A26FD" w14:textId="77777777" w:rsidR="004A30E1" w:rsidRDefault="00684B42">
      <w:pPr>
        <w:pStyle w:val="2"/>
        <w:rPr>
          <w:rtl/>
        </w:rPr>
      </w:pPr>
      <w:bookmarkStart w:id="124" w:name="_Toc194151033"/>
      <w:bookmarkStart w:id="125" w:name="_Toc194153800"/>
      <w:bookmarkStart w:id="126" w:name="_Toc194154216"/>
      <w:bookmarkStart w:id="127" w:name="_Toc194154511"/>
      <w:r>
        <w:rPr>
          <w:rFonts w:hint="cs"/>
          <w:rtl/>
        </w:rPr>
        <w:lastRenderedPageBreak/>
        <w:t>4.٨ الخاتمة</w:t>
      </w:r>
      <w:bookmarkEnd w:id="124"/>
      <w:bookmarkEnd w:id="125"/>
      <w:bookmarkEnd w:id="126"/>
      <w:bookmarkEnd w:id="127"/>
    </w:p>
    <w:p w14:paraId="40867594"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خلصت هذه الدراسة إلى أن الابتكار يعد عاملاً رئيسيًا ومحركًا أساسيًا لتعزيز الأداء المالي في الشركات الناشئة بالمملكة العربية السعودية، حيث أثبتت النتائج أن الابتكار التكنولوجي كان الأكثر تأثيرًا على الأداء المالي، يليه الابتكار في العمليات، ثم الابتكار الإداري والتسويقي. وأظهرت الدراسة أن الشركات التي استثمرت في الابتكار التكنولوجي شهدت تحسنًا ملحوظًا في الإيرادات، وكفاءة إدارة التكاليف، وزيادة حصتها السوقية، مما يعكس الأثر الإيجابي للابتكار على التنافسية والاستدامة. ويعود هذا التأثير إلى قدرة الابتكار على </w:t>
      </w:r>
      <w:r>
        <w:rPr>
          <w:rFonts w:ascii="Simplified Arabic" w:hAnsi="Simplified Arabic" w:cs="Simplified Arabic" w:hint="cs"/>
          <w:sz w:val="24"/>
          <w:szCs w:val="24"/>
          <w:rtl/>
        </w:rPr>
        <w:t>خلق حلول جديدة، وتحسين كفاءة العمليات التشغيلية، وتمكين الشركات من تقديم منتجات وخدمات ذات قيمة مضافة تلبي احتياجات السوق بطرق أكثر كفاءة وفعالية. كما أكدت الدراسة أن الدعم الحكومي، بما يشمل التمويل، والمبادرات الداعمة للابتكار، والتشريعات الميسرة، ساهم بشكل كبير في تعزيز قدرة الشركات الناشئة على تبني ممارسات ابتكارية أكثر جرأة وفاعلية، حيث إن وجود بيئة داعمة يشجع رواد الأعمال على الاستثمار في البحث والتطوير دون الخوف من المخاطر المالية العالية المرتبطة بالابتكار. وتنسجم هذه النتائج مع العديد من الدراسات ال</w:t>
      </w:r>
      <w:r>
        <w:rPr>
          <w:rFonts w:ascii="Simplified Arabic" w:hAnsi="Simplified Arabic" w:cs="Simplified Arabic" w:hint="cs"/>
          <w:sz w:val="24"/>
          <w:szCs w:val="24"/>
          <w:rtl/>
        </w:rPr>
        <w:t xml:space="preserve">سابقة التي أثبتت وجود علاقة إيجابية بين الابتكار والأداء المالي، حيث تؤكد الأدبيات أن الشركات التي تركز على الابتكار قادرة على تحقيق ميزة تنافسية مستدامة في الأسواق الديناميكية. ومع ذلك، سلطت الدراسة الضوء على بعض الفجوات البحثية التي تستدعي المزيد من الاستكشاف، مثل التأثير طويل المدى للابتكار على الأداء المالي، والاختلافات القطاعية في تأثير الابتكار، فضلًا عن الدور التفاعلي بين الابتكار والعوامل الخارجية مثل الأوضاع الاقتصادية والتغيرات التشريعية. فعلى سبيل المثال، بينما أظهرت بعض القطاعات تأثيرًا مباشرًا </w:t>
      </w:r>
      <w:r>
        <w:rPr>
          <w:rFonts w:ascii="Simplified Arabic" w:hAnsi="Simplified Arabic" w:cs="Simplified Arabic" w:hint="cs"/>
          <w:sz w:val="24"/>
          <w:szCs w:val="24"/>
          <w:rtl/>
        </w:rPr>
        <w:t>وسريعًا للابتكار على الأداء المالي، كانت هناك قطاعات أخرى تحتاج إلى فترات أطول لرؤية الأثر الكامل للابتكار، مما يبرز الحاجة إلى فهم أعمق للعوامل الوسيطة التي تؤثر على هذه العلاقة. وبناءً على ذلك، توصي الدراسة الشركات الناشئة بضرورة الاستثمار في البحث والتطوير، وتبني التقنيات الحديثة، وتعزيز استراتيجيات التسويق المبتكرة، بالإضافة إلى تحسين العمليات التشغيلية لرفع الكفاءة وتحقيق عوائد مالية مستدامة. كما تدعو إلى إنشاء بيئة مؤسسية تحفز على الابتكار من خلال سياسات داخلية داعمة، وتدريب الموظفين على التفكير الإبد</w:t>
      </w:r>
      <w:r>
        <w:rPr>
          <w:rFonts w:ascii="Simplified Arabic" w:hAnsi="Simplified Arabic" w:cs="Simplified Arabic" w:hint="cs"/>
          <w:sz w:val="24"/>
          <w:szCs w:val="24"/>
          <w:rtl/>
        </w:rPr>
        <w:t>اعي، وتوفير موارد تكنولوجية متقدمة تمكنهم من تطوير حلول مبتكرة تلبي احتياجات السوق. وتعد الشراكات الاستراتيجية مع المؤسسات البحثية والجامعات عاملاً مهمًا في تسريع الابتكار، حيث يمكن للشركات الاستفادة من الأبحاث الأكاديمية والتطبيقية لتطوير منتجات وخدمات تتماشى مع أحدث التطورات في مجال التكنولوجيا. ورغم بعض القيود مثل حجم العينة وعدم أخذ العوامل الاقتصادية الخارجية في الاعتبار، فإن هذه الدراسة تقدم إطارًا عمليًا يمكن أن يساعد رواد الأعمال وصناع القرار في تبني سياسات واستراتيجيات فعالة لدعم الابتكار وتعزيز ال</w:t>
      </w:r>
      <w:r>
        <w:rPr>
          <w:rFonts w:ascii="Simplified Arabic" w:hAnsi="Simplified Arabic" w:cs="Simplified Arabic" w:hint="cs"/>
          <w:sz w:val="24"/>
          <w:szCs w:val="24"/>
          <w:rtl/>
        </w:rPr>
        <w:t>أداء المالي للشركات الناشئة. كما تشير الدراسة إلى أن الابتكار، إلى جانب كونه عنصرًا رئيسيًا لنجاح الشركات الناشئة، يلعب دورًا محوريًا في تحقيق الأهداف الاستراتيجية لرؤية السعودية 2030، والتي تسعى إلى تعزيز الاقتصاد المعرفي، وتنويع مصادر الدخل، وتحفيز ريادة الأعمال، مما يجعل تشجيع بيئة ريادية قائمة على الابتكار ضرورة حتمية لتحقيق تنمية اقتصادية مستدامة على المستوى الوطني. وفي هذا السياق، يصبح الاستثمار في رأس المال البشري، وتعزيز ثقافة ريادة الأعمال، وتحفيز التعاون بين القطاعين العام والخاص من الركائز الأساس</w:t>
      </w:r>
      <w:r>
        <w:rPr>
          <w:rFonts w:ascii="Simplified Arabic" w:hAnsi="Simplified Arabic" w:cs="Simplified Arabic" w:hint="cs"/>
          <w:sz w:val="24"/>
          <w:szCs w:val="24"/>
          <w:rtl/>
        </w:rPr>
        <w:t>ية لضمان استمرار الابتكار كمحرك رئيسي للنمو الاقتصادي. كما أن التركيز على التحول الرقمي واعتماد تقنيات مثل الذكاء الاصطناعي، وإنترنت الأشياء، وتحليل البيانات الضخمة، من شأنه أن يفتح آفاقًا جديدة للشركات الناشئة، مما يعزز من تنافسيتها إقليميًا ودوليًا، ويجعلها قادرة على مواجهة تحديات المستقبل بمرونة وفعالية أكبر.</w:t>
      </w:r>
    </w:p>
    <w:p w14:paraId="0159750D" w14:textId="77777777" w:rsidR="004A30E1" w:rsidRDefault="004A30E1">
      <w:pPr>
        <w:spacing w:after="0" w:line="240" w:lineRule="auto"/>
        <w:jc w:val="both"/>
        <w:rPr>
          <w:rFonts w:ascii="Simplified Arabic" w:hAnsi="Simplified Arabic" w:cs="Simplified Arabic"/>
          <w:sz w:val="24"/>
          <w:szCs w:val="24"/>
          <w:rtl/>
        </w:rPr>
      </w:pPr>
    </w:p>
    <w:p w14:paraId="5FEC35BC" w14:textId="77777777" w:rsidR="004A30E1" w:rsidRDefault="004A30E1">
      <w:pPr>
        <w:spacing w:after="0" w:line="240" w:lineRule="auto"/>
        <w:jc w:val="both"/>
        <w:rPr>
          <w:rFonts w:ascii="Simplified Arabic" w:hAnsi="Simplified Arabic" w:cs="Simplified Arabic"/>
          <w:sz w:val="24"/>
          <w:szCs w:val="24"/>
          <w:rtl/>
        </w:rPr>
      </w:pPr>
    </w:p>
    <w:p w14:paraId="03D6481D" w14:textId="77777777" w:rsidR="004A30E1" w:rsidRDefault="004A30E1">
      <w:pPr>
        <w:spacing w:after="0" w:line="240" w:lineRule="auto"/>
        <w:jc w:val="both"/>
        <w:rPr>
          <w:rFonts w:ascii="Simplified Arabic" w:hAnsi="Simplified Arabic" w:cs="Simplified Arabic"/>
          <w:sz w:val="24"/>
          <w:szCs w:val="24"/>
          <w:rtl/>
        </w:rPr>
      </w:pPr>
    </w:p>
    <w:p w14:paraId="4E99452B" w14:textId="77777777" w:rsidR="004A30E1" w:rsidRDefault="004A30E1">
      <w:pPr>
        <w:spacing w:after="0" w:line="240" w:lineRule="auto"/>
        <w:jc w:val="both"/>
        <w:rPr>
          <w:rFonts w:ascii="Simplified Arabic" w:hAnsi="Simplified Arabic" w:cs="Simplified Arabic"/>
          <w:sz w:val="24"/>
          <w:szCs w:val="24"/>
          <w:rtl/>
        </w:rPr>
      </w:pPr>
    </w:p>
    <w:p w14:paraId="68FF6B25" w14:textId="77777777" w:rsidR="004A30E1" w:rsidRDefault="004A30E1">
      <w:pPr>
        <w:spacing w:after="0" w:line="240" w:lineRule="auto"/>
        <w:jc w:val="both"/>
        <w:rPr>
          <w:rFonts w:ascii="Simplified Arabic" w:hAnsi="Simplified Arabic" w:cs="Simplified Arabic"/>
          <w:sz w:val="24"/>
          <w:szCs w:val="24"/>
          <w:rtl/>
        </w:rPr>
      </w:pPr>
    </w:p>
    <w:p w14:paraId="29BE5331" w14:textId="77777777" w:rsidR="004A30E1" w:rsidRDefault="004A30E1">
      <w:pPr>
        <w:spacing w:after="0" w:line="240" w:lineRule="auto"/>
        <w:jc w:val="both"/>
        <w:rPr>
          <w:rFonts w:ascii="Simplified Arabic" w:hAnsi="Simplified Arabic" w:cs="Simplified Arabic"/>
          <w:sz w:val="24"/>
          <w:szCs w:val="24"/>
          <w:rtl/>
        </w:rPr>
      </w:pPr>
    </w:p>
    <w:p w14:paraId="058A5619" w14:textId="77777777" w:rsidR="004A30E1" w:rsidRDefault="004A30E1">
      <w:pPr>
        <w:spacing w:after="0" w:line="240" w:lineRule="auto"/>
        <w:jc w:val="both"/>
        <w:rPr>
          <w:rFonts w:ascii="Simplified Arabic" w:hAnsi="Simplified Arabic" w:cs="Simplified Arabic"/>
          <w:sz w:val="24"/>
          <w:szCs w:val="24"/>
          <w:rtl/>
        </w:rPr>
      </w:pPr>
    </w:p>
    <w:p w14:paraId="5ED32322" w14:textId="77777777" w:rsidR="003A5977" w:rsidRDefault="003A5977">
      <w:pPr>
        <w:spacing w:after="0" w:line="240" w:lineRule="auto"/>
        <w:jc w:val="both"/>
        <w:rPr>
          <w:rFonts w:ascii="Simplified Arabic" w:hAnsi="Simplified Arabic" w:cs="Simplified Arabic"/>
          <w:sz w:val="24"/>
          <w:szCs w:val="24"/>
          <w:rtl/>
        </w:rPr>
      </w:pPr>
    </w:p>
    <w:p w14:paraId="0E223775" w14:textId="77777777" w:rsidR="003A5977" w:rsidRDefault="003A5977">
      <w:pPr>
        <w:spacing w:after="0" w:line="240" w:lineRule="auto"/>
        <w:jc w:val="both"/>
        <w:rPr>
          <w:rFonts w:ascii="Simplified Arabic" w:hAnsi="Simplified Arabic" w:cs="Simplified Arabic"/>
          <w:sz w:val="24"/>
          <w:szCs w:val="24"/>
          <w:rtl/>
        </w:rPr>
      </w:pPr>
    </w:p>
    <w:p w14:paraId="55A495A6" w14:textId="77777777" w:rsidR="003A5977" w:rsidRDefault="003A5977">
      <w:pPr>
        <w:spacing w:after="0" w:line="240" w:lineRule="auto"/>
        <w:jc w:val="both"/>
        <w:rPr>
          <w:rFonts w:ascii="Simplified Arabic" w:hAnsi="Simplified Arabic" w:cs="Simplified Arabic"/>
          <w:sz w:val="24"/>
          <w:szCs w:val="24"/>
          <w:rtl/>
        </w:rPr>
      </w:pPr>
    </w:p>
    <w:p w14:paraId="7E4C18B6" w14:textId="77777777" w:rsidR="003A5977" w:rsidRDefault="003A5977">
      <w:pPr>
        <w:spacing w:after="0" w:line="240" w:lineRule="auto"/>
        <w:jc w:val="both"/>
        <w:rPr>
          <w:rFonts w:ascii="Simplified Arabic" w:hAnsi="Simplified Arabic" w:cs="Simplified Arabic"/>
          <w:sz w:val="24"/>
          <w:szCs w:val="24"/>
          <w:rtl/>
        </w:rPr>
      </w:pPr>
    </w:p>
    <w:p w14:paraId="31DD69D0" w14:textId="77777777" w:rsidR="003A5977" w:rsidRDefault="003A5977">
      <w:pPr>
        <w:spacing w:after="0" w:line="240" w:lineRule="auto"/>
        <w:jc w:val="both"/>
        <w:rPr>
          <w:rFonts w:ascii="Simplified Arabic" w:hAnsi="Simplified Arabic" w:cs="Simplified Arabic"/>
          <w:sz w:val="24"/>
          <w:szCs w:val="24"/>
          <w:rtl/>
        </w:rPr>
      </w:pPr>
    </w:p>
    <w:p w14:paraId="7776A01D" w14:textId="77777777" w:rsidR="003A5977" w:rsidRDefault="003A5977">
      <w:pPr>
        <w:spacing w:after="0" w:line="240" w:lineRule="auto"/>
        <w:jc w:val="both"/>
        <w:rPr>
          <w:rFonts w:ascii="Simplified Arabic" w:hAnsi="Simplified Arabic" w:cs="Simplified Arabic"/>
          <w:sz w:val="24"/>
          <w:szCs w:val="24"/>
          <w:rtl/>
        </w:rPr>
      </w:pPr>
    </w:p>
    <w:p w14:paraId="4103BC47" w14:textId="77777777" w:rsidR="003A5977" w:rsidRDefault="003A5977">
      <w:pPr>
        <w:spacing w:after="0" w:line="240" w:lineRule="auto"/>
        <w:jc w:val="both"/>
        <w:rPr>
          <w:rFonts w:ascii="Simplified Arabic" w:hAnsi="Simplified Arabic" w:cs="Simplified Arabic"/>
          <w:sz w:val="24"/>
          <w:szCs w:val="24"/>
          <w:rtl/>
        </w:rPr>
      </w:pPr>
    </w:p>
    <w:p w14:paraId="7E35DD34" w14:textId="77777777" w:rsidR="003A5977" w:rsidRDefault="003A5977">
      <w:pPr>
        <w:spacing w:after="0" w:line="240" w:lineRule="auto"/>
        <w:jc w:val="both"/>
        <w:rPr>
          <w:rFonts w:ascii="Simplified Arabic" w:hAnsi="Simplified Arabic" w:cs="Simplified Arabic"/>
          <w:sz w:val="24"/>
          <w:szCs w:val="24"/>
          <w:rtl/>
        </w:rPr>
      </w:pPr>
    </w:p>
    <w:p w14:paraId="48F6FA16" w14:textId="77777777" w:rsidR="003A5977" w:rsidRDefault="003A5977">
      <w:pPr>
        <w:spacing w:after="0" w:line="240" w:lineRule="auto"/>
        <w:jc w:val="both"/>
        <w:rPr>
          <w:rFonts w:ascii="Simplified Arabic" w:hAnsi="Simplified Arabic" w:cs="Simplified Arabic"/>
          <w:sz w:val="24"/>
          <w:szCs w:val="24"/>
          <w:rtl/>
        </w:rPr>
      </w:pPr>
    </w:p>
    <w:p w14:paraId="7CBC6FC5" w14:textId="77777777" w:rsidR="003A5977" w:rsidRDefault="003A5977">
      <w:pPr>
        <w:spacing w:after="0" w:line="240" w:lineRule="auto"/>
        <w:jc w:val="both"/>
        <w:rPr>
          <w:rFonts w:ascii="Simplified Arabic" w:hAnsi="Simplified Arabic" w:cs="Simplified Arabic"/>
          <w:sz w:val="24"/>
          <w:szCs w:val="24"/>
          <w:rtl/>
        </w:rPr>
      </w:pPr>
    </w:p>
    <w:p w14:paraId="28E787D0" w14:textId="77777777" w:rsidR="003A5977" w:rsidRDefault="003A5977">
      <w:pPr>
        <w:spacing w:after="0" w:line="240" w:lineRule="auto"/>
        <w:jc w:val="both"/>
        <w:rPr>
          <w:rFonts w:ascii="Simplified Arabic" w:hAnsi="Simplified Arabic" w:cs="Simplified Arabic"/>
          <w:sz w:val="24"/>
          <w:szCs w:val="24"/>
          <w:rtl/>
        </w:rPr>
      </w:pPr>
    </w:p>
    <w:p w14:paraId="47F2F519" w14:textId="77777777" w:rsidR="003A5977" w:rsidRDefault="003A5977">
      <w:pPr>
        <w:spacing w:after="0" w:line="240" w:lineRule="auto"/>
        <w:jc w:val="both"/>
        <w:rPr>
          <w:rFonts w:ascii="Simplified Arabic" w:hAnsi="Simplified Arabic" w:cs="Simplified Arabic"/>
          <w:sz w:val="24"/>
          <w:szCs w:val="24"/>
          <w:rtl/>
        </w:rPr>
      </w:pPr>
    </w:p>
    <w:p w14:paraId="103F4F54" w14:textId="77777777" w:rsidR="003A5977" w:rsidRDefault="003A5977">
      <w:pPr>
        <w:spacing w:after="0" w:line="240" w:lineRule="auto"/>
        <w:jc w:val="both"/>
        <w:rPr>
          <w:rFonts w:ascii="Simplified Arabic" w:hAnsi="Simplified Arabic" w:cs="Simplified Arabic"/>
          <w:sz w:val="24"/>
          <w:szCs w:val="24"/>
          <w:rtl/>
        </w:rPr>
      </w:pPr>
    </w:p>
    <w:p w14:paraId="2700AE43" w14:textId="77777777" w:rsidR="003A5977" w:rsidRDefault="003A5977">
      <w:pPr>
        <w:spacing w:after="0" w:line="240" w:lineRule="auto"/>
        <w:jc w:val="both"/>
        <w:rPr>
          <w:rFonts w:ascii="Simplified Arabic" w:hAnsi="Simplified Arabic" w:cs="Simplified Arabic"/>
          <w:sz w:val="24"/>
          <w:szCs w:val="24"/>
          <w:rtl/>
        </w:rPr>
      </w:pPr>
    </w:p>
    <w:p w14:paraId="48555E3D" w14:textId="77777777" w:rsidR="003A5977" w:rsidRDefault="003A5977">
      <w:pPr>
        <w:spacing w:after="0" w:line="240" w:lineRule="auto"/>
        <w:jc w:val="both"/>
        <w:rPr>
          <w:rFonts w:ascii="Simplified Arabic" w:hAnsi="Simplified Arabic" w:cs="Simplified Arabic"/>
          <w:sz w:val="24"/>
          <w:szCs w:val="24"/>
          <w:rtl/>
        </w:rPr>
      </w:pPr>
    </w:p>
    <w:p w14:paraId="29FCBC3C" w14:textId="77777777" w:rsidR="003A5977" w:rsidRDefault="003A5977">
      <w:pPr>
        <w:spacing w:after="0" w:line="240" w:lineRule="auto"/>
        <w:jc w:val="both"/>
        <w:rPr>
          <w:rFonts w:ascii="Simplified Arabic" w:hAnsi="Simplified Arabic" w:cs="Simplified Arabic"/>
          <w:sz w:val="24"/>
          <w:szCs w:val="24"/>
          <w:rtl/>
        </w:rPr>
      </w:pPr>
    </w:p>
    <w:p w14:paraId="7D51CE66" w14:textId="77777777" w:rsidR="003A5977" w:rsidRDefault="003A5977">
      <w:pPr>
        <w:spacing w:after="0" w:line="240" w:lineRule="auto"/>
        <w:jc w:val="both"/>
        <w:rPr>
          <w:rFonts w:ascii="Simplified Arabic" w:hAnsi="Simplified Arabic" w:cs="Simplified Arabic"/>
          <w:sz w:val="24"/>
          <w:szCs w:val="24"/>
          <w:rtl/>
        </w:rPr>
      </w:pPr>
    </w:p>
    <w:p w14:paraId="2715A1A6" w14:textId="77777777" w:rsidR="004A30E1" w:rsidRDefault="004A30E1">
      <w:pPr>
        <w:spacing w:after="0" w:line="240" w:lineRule="auto"/>
        <w:jc w:val="both"/>
        <w:rPr>
          <w:rFonts w:ascii="Simplified Arabic" w:hAnsi="Simplified Arabic" w:cs="Simplified Arabic"/>
          <w:sz w:val="24"/>
          <w:szCs w:val="24"/>
          <w:rtl/>
        </w:rPr>
      </w:pPr>
    </w:p>
    <w:p w14:paraId="03E7295C" w14:textId="77777777" w:rsidR="004A30E1" w:rsidRDefault="004A30E1">
      <w:pPr>
        <w:spacing w:after="0" w:line="240" w:lineRule="auto"/>
        <w:jc w:val="both"/>
        <w:rPr>
          <w:rFonts w:ascii="Simplified Arabic" w:hAnsi="Simplified Arabic" w:cs="Simplified Arabic"/>
          <w:sz w:val="24"/>
          <w:szCs w:val="24"/>
          <w:rtl/>
        </w:rPr>
      </w:pPr>
    </w:p>
    <w:p w14:paraId="562A6FE8" w14:textId="77777777" w:rsidR="004A30E1" w:rsidRDefault="004A30E1">
      <w:pPr>
        <w:spacing w:after="0" w:line="240" w:lineRule="auto"/>
        <w:jc w:val="both"/>
        <w:rPr>
          <w:rFonts w:ascii="Simplified Arabic" w:hAnsi="Simplified Arabic" w:cs="Simplified Arabic"/>
          <w:sz w:val="24"/>
          <w:szCs w:val="24"/>
          <w:rtl/>
        </w:rPr>
      </w:pPr>
    </w:p>
    <w:p w14:paraId="35140E0B" w14:textId="77777777" w:rsidR="004A30E1" w:rsidRDefault="004A30E1">
      <w:pPr>
        <w:spacing w:after="0" w:line="240" w:lineRule="auto"/>
        <w:jc w:val="both"/>
        <w:rPr>
          <w:rFonts w:ascii="Simplified Arabic" w:hAnsi="Simplified Arabic" w:cs="Simplified Arabic"/>
          <w:sz w:val="24"/>
          <w:szCs w:val="24"/>
          <w:rtl/>
        </w:rPr>
      </w:pPr>
    </w:p>
    <w:p w14:paraId="5D6B9203" w14:textId="77777777" w:rsidR="004A30E1" w:rsidRDefault="00684B42">
      <w:pPr>
        <w:pStyle w:val="1"/>
        <w:rPr>
          <w:sz w:val="28"/>
          <w:szCs w:val="28"/>
          <w:rtl/>
        </w:rPr>
      </w:pPr>
      <w:bookmarkStart w:id="128" w:name="_Toc194154512"/>
      <w:r>
        <w:rPr>
          <w:rFonts w:hint="cs"/>
          <w:sz w:val="28"/>
          <w:szCs w:val="28"/>
          <w:rtl/>
        </w:rPr>
        <w:t>المراجع والمصادر</w:t>
      </w:r>
      <w:bookmarkEnd w:id="128"/>
    </w:p>
    <w:p w14:paraId="02CD6B04" w14:textId="77777777" w:rsidR="004A30E1" w:rsidRDefault="00684B42">
      <w:pPr>
        <w:pStyle w:val="2"/>
        <w:rPr>
          <w:rtl/>
        </w:rPr>
      </w:pPr>
      <w:bookmarkStart w:id="129" w:name="_Toc194151034"/>
      <w:bookmarkStart w:id="130" w:name="_Toc194153801"/>
      <w:bookmarkStart w:id="131" w:name="_Toc194154217"/>
      <w:bookmarkStart w:id="132" w:name="_Toc194154513"/>
      <w:r>
        <w:rPr>
          <w:rFonts w:hint="cs"/>
          <w:rtl/>
        </w:rPr>
        <w:t>أولا: المراجع العربية</w:t>
      </w:r>
      <w:bookmarkEnd w:id="129"/>
      <w:bookmarkEnd w:id="130"/>
      <w:bookmarkEnd w:id="131"/>
      <w:bookmarkEnd w:id="132"/>
    </w:p>
    <w:p w14:paraId="1D8F177A"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١ـ رؤية المملكة العربية السعودية 2030. (2016  ( "2030) .( </w:t>
      </w:r>
      <w:hyperlink r:id="rId18" w:history="1">
        <w:r w:rsidR="004A30E1">
          <w:rPr>
            <w:rStyle w:val="Hyperlink"/>
            <w:rFonts w:ascii="Simplified Arabic" w:hAnsi="Simplified Arabic" w:cs="Simplified Arabic"/>
            <w:sz w:val="24"/>
            <w:szCs w:val="24"/>
            <w:lang w:bidi="ar-EG"/>
          </w:rPr>
          <w:t>https://roowaad.com</w:t>
        </w:r>
      </w:hyperlink>
      <w:r>
        <w:rPr>
          <w:rFonts w:ascii="Simplified Arabic" w:hAnsi="Simplified Arabic" w:cs="Simplified Arabic" w:hint="cs"/>
          <w:sz w:val="24"/>
          <w:szCs w:val="24"/>
          <w:rtl/>
        </w:rPr>
        <w:t xml:space="preserve"> </w:t>
      </w:r>
    </w:p>
    <w:p w14:paraId="15845E72" w14:textId="77777777" w:rsidR="004A30E1" w:rsidRDefault="004A30E1">
      <w:pPr>
        <w:spacing w:after="0" w:line="240" w:lineRule="auto"/>
        <w:jc w:val="both"/>
        <w:rPr>
          <w:rFonts w:ascii="Simplified Arabic" w:hAnsi="Simplified Arabic" w:cs="Simplified Arabic"/>
          <w:sz w:val="24"/>
          <w:szCs w:val="24"/>
          <w:rtl/>
        </w:rPr>
      </w:pPr>
    </w:p>
    <w:p w14:paraId="1227EB99"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٢ـ مجلة جامعة أم القرى للاقتصاد. "تأثير الابتكار على نمو الشركات الناشئة في السعودية. </w:t>
      </w:r>
    </w:p>
    <w:p w14:paraId="2085F831" w14:textId="77777777" w:rsidR="004A30E1" w:rsidRDefault="004A30E1">
      <w:pPr>
        <w:spacing w:after="0" w:line="240" w:lineRule="auto"/>
        <w:jc w:val="both"/>
        <w:rPr>
          <w:rFonts w:ascii="Simplified Arabic" w:hAnsi="Simplified Arabic" w:cs="Simplified Arabic"/>
          <w:sz w:val="24"/>
          <w:szCs w:val="24"/>
          <w:rtl/>
        </w:rPr>
      </w:pPr>
    </w:p>
    <w:p w14:paraId="4E8F3EB3"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  </w:t>
      </w:r>
      <w:hyperlink r:id="rId19" w:history="1">
        <w:r w:rsidR="004A30E1">
          <w:rPr>
            <w:rStyle w:val="Hyperlink"/>
            <w:rFonts w:ascii="Simplified Arabic" w:hAnsi="Simplified Arabic" w:cs="Simplified Arabic"/>
            <w:sz w:val="24"/>
            <w:szCs w:val="24"/>
            <w:lang w:bidi="ar-EG"/>
          </w:rPr>
          <w:t>https://um-alqura-econ.com</w:t>
        </w:r>
      </w:hyperlink>
      <w:r>
        <w:rPr>
          <w:rFonts w:ascii="Simplified Arabic" w:hAnsi="Simplified Arabic" w:cs="Simplified Arabic" w:hint="cs"/>
          <w:sz w:val="24"/>
          <w:szCs w:val="24"/>
          <w:rtl/>
        </w:rPr>
        <w:t xml:space="preserve"> </w:t>
      </w:r>
    </w:p>
    <w:p w14:paraId="68653D21" w14:textId="77777777" w:rsidR="004A30E1" w:rsidRDefault="004A30E1">
      <w:pPr>
        <w:spacing w:after="0" w:line="240" w:lineRule="auto"/>
        <w:jc w:val="both"/>
        <w:rPr>
          <w:rFonts w:ascii="Simplified Arabic" w:hAnsi="Simplified Arabic" w:cs="Simplified Arabic"/>
          <w:sz w:val="24"/>
          <w:szCs w:val="24"/>
          <w:rtl/>
        </w:rPr>
      </w:pPr>
    </w:p>
    <w:p w14:paraId="0EE70E9B"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٣ـ صحيفة الاقتصاد السعودي. "الشركات الناشئة في السعودية: كيف تقود الابتكار وتساهم في تنويع  </w:t>
      </w:r>
    </w:p>
    <w:p w14:paraId="51280E33" w14:textId="77777777" w:rsidR="004A30E1" w:rsidRDefault="004A30E1">
      <w:pPr>
        <w:spacing w:after="0" w:line="240" w:lineRule="auto"/>
        <w:jc w:val="both"/>
        <w:rPr>
          <w:rFonts w:ascii="Simplified Arabic" w:hAnsi="Simplified Arabic" w:cs="Simplified Arabic"/>
          <w:sz w:val="24"/>
          <w:szCs w:val="24"/>
          <w:rtl/>
        </w:rPr>
      </w:pPr>
    </w:p>
    <w:p w14:paraId="08B595B8"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الاقتصاد)  </w:t>
      </w:r>
      <w:hyperlink r:id="rId20" w:history="1">
        <w:r w:rsidR="004A30E1">
          <w:rPr>
            <w:rStyle w:val="Hyperlink"/>
            <w:rFonts w:ascii="Simplified Arabic" w:hAnsi="Simplified Arabic" w:cs="Simplified Arabic"/>
            <w:sz w:val="24"/>
            <w:szCs w:val="24"/>
            <w:lang w:bidi="ar-EG"/>
          </w:rPr>
          <w:t>https://www.aleqt.com</w:t>
        </w:r>
      </w:hyperlink>
      <w:r>
        <w:rPr>
          <w:rFonts w:ascii="Simplified Arabic" w:hAnsi="Simplified Arabic" w:cs="Simplified Arabic" w:hint="cs"/>
          <w:sz w:val="24"/>
          <w:szCs w:val="24"/>
          <w:rtl/>
        </w:rPr>
        <w:t xml:space="preserve">                                                                        </w:t>
      </w:r>
    </w:p>
    <w:p w14:paraId="393D697E" w14:textId="77777777" w:rsidR="004A30E1" w:rsidRDefault="004A30E1">
      <w:pPr>
        <w:spacing w:after="0" w:line="240" w:lineRule="auto"/>
        <w:jc w:val="both"/>
        <w:rPr>
          <w:rFonts w:ascii="Simplified Arabic" w:hAnsi="Simplified Arabic" w:cs="Simplified Arabic"/>
          <w:sz w:val="24"/>
          <w:szCs w:val="24"/>
          <w:rtl/>
        </w:rPr>
      </w:pPr>
    </w:p>
    <w:p w14:paraId="0404E2B7"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٤ـ الدليل السعودي. الشركات السعودية الناشئة وتأثيرها على الابتكار والتنمية المستدامة . " الدليل السعودي) </w:t>
      </w:r>
      <w:r>
        <w:rPr>
          <w:rFonts w:ascii="Simplified Arabic" w:hAnsi="Simplified Arabic" w:cs="Simplified Arabic" w:hint="cs"/>
          <w:sz w:val="24"/>
          <w:szCs w:val="24"/>
          <w:lang w:bidi="ar-EG"/>
        </w:rPr>
        <w:t>https://alshams-economic.com</w:t>
      </w:r>
    </w:p>
    <w:p w14:paraId="4A7A3516" w14:textId="77777777" w:rsidR="004A30E1" w:rsidRDefault="004A30E1">
      <w:pPr>
        <w:spacing w:after="0" w:line="240" w:lineRule="auto"/>
        <w:jc w:val="both"/>
        <w:rPr>
          <w:rFonts w:ascii="Simplified Arabic" w:hAnsi="Simplified Arabic" w:cs="Simplified Arabic"/>
          <w:sz w:val="24"/>
          <w:szCs w:val="24"/>
          <w:rtl/>
        </w:rPr>
      </w:pPr>
    </w:p>
    <w:p w14:paraId="4D536615"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٥.الشعيبي، خالد (2016). "تأثير الابتكار في إدارة العمليات التصنيعية على الأداء المالي للمصانع السعودية: دراسة تطبيقية على قطاع المنتجات الكيميائية."</w:t>
      </w:r>
    </w:p>
    <w:p w14:paraId="13800C59" w14:textId="77777777" w:rsidR="004A30E1" w:rsidRDefault="004A30E1">
      <w:pPr>
        <w:spacing w:after="0" w:line="240" w:lineRule="auto"/>
        <w:jc w:val="both"/>
        <w:rPr>
          <w:rFonts w:ascii="Simplified Arabic" w:hAnsi="Simplified Arabic" w:cs="Simplified Arabic"/>
          <w:sz w:val="24"/>
          <w:szCs w:val="24"/>
          <w:rtl/>
        </w:rPr>
      </w:pPr>
    </w:p>
    <w:p w14:paraId="32666835"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٦.الطوخي، قمر مصطفى سند محمد (2019). "أثر تبني استراتيجيات الابتكار على الأداء المالي للمنشآت السعودية."</w:t>
      </w:r>
    </w:p>
    <w:p w14:paraId="1DB883BC" w14:textId="77777777" w:rsidR="004A30E1" w:rsidRDefault="004A30E1">
      <w:pPr>
        <w:spacing w:after="0" w:line="240" w:lineRule="auto"/>
        <w:jc w:val="both"/>
        <w:rPr>
          <w:rFonts w:ascii="Simplified Arabic" w:hAnsi="Simplified Arabic" w:cs="Simplified Arabic"/>
          <w:sz w:val="24"/>
          <w:szCs w:val="24"/>
          <w:rtl/>
        </w:rPr>
      </w:pPr>
    </w:p>
    <w:p w14:paraId="4AA28BE7"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٧.المرزوق، محمد (2024). "دور الابتكار في تعزيز التنافسية في قطاع الأعمال الصغيرة والمتوسطة في المملكة العربية السعودية."</w:t>
      </w:r>
    </w:p>
    <w:p w14:paraId="58DDF721" w14:textId="77777777" w:rsidR="004A30E1" w:rsidRDefault="004A30E1">
      <w:pPr>
        <w:spacing w:after="0" w:line="240" w:lineRule="auto"/>
        <w:jc w:val="both"/>
        <w:rPr>
          <w:rFonts w:ascii="Simplified Arabic" w:hAnsi="Simplified Arabic" w:cs="Simplified Arabic"/>
          <w:sz w:val="24"/>
          <w:szCs w:val="24"/>
          <w:rtl/>
        </w:rPr>
      </w:pPr>
    </w:p>
    <w:p w14:paraId="565EA180"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٨.العبدالكريم، محمد. (2020). الابتكار في الشركات الناشئة. المجلة العربية للإدارة, 15(2), 45-67.</w:t>
      </w:r>
    </w:p>
    <w:p w14:paraId="076696A7" w14:textId="77777777" w:rsidR="004A30E1" w:rsidRDefault="004A30E1">
      <w:pPr>
        <w:spacing w:after="0" w:line="240" w:lineRule="auto"/>
        <w:jc w:val="both"/>
        <w:rPr>
          <w:rFonts w:ascii="Simplified Arabic" w:hAnsi="Simplified Arabic" w:cs="Simplified Arabic"/>
          <w:sz w:val="24"/>
          <w:szCs w:val="24"/>
          <w:rtl/>
        </w:rPr>
      </w:pPr>
    </w:p>
    <w:p w14:paraId="05AE2E68" w14:textId="77777777" w:rsidR="004A30E1" w:rsidRDefault="00684B4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٩.الخطيب، أحمد. (2022). تأثير الابتكار على الأداء المالي في المملكة العربية السعودية. مجلة الاقتصاد والإدارة, 10(1), 100-120.</w:t>
      </w:r>
    </w:p>
    <w:p w14:paraId="063705EE" w14:textId="77777777" w:rsidR="004A30E1" w:rsidRDefault="004A30E1">
      <w:pPr>
        <w:spacing w:after="0" w:line="240" w:lineRule="auto"/>
        <w:jc w:val="both"/>
        <w:rPr>
          <w:rFonts w:ascii="Simplified Arabic" w:hAnsi="Simplified Arabic" w:cs="Simplified Arabic"/>
          <w:sz w:val="24"/>
          <w:szCs w:val="24"/>
          <w:rtl/>
        </w:rPr>
      </w:pPr>
    </w:p>
    <w:p w14:paraId="07EB2D24" w14:textId="77777777" w:rsidR="004A30E1" w:rsidRDefault="004A30E1">
      <w:pPr>
        <w:spacing w:after="0" w:line="240" w:lineRule="auto"/>
        <w:jc w:val="both"/>
        <w:rPr>
          <w:rFonts w:ascii="Simplified Arabic" w:hAnsi="Simplified Arabic" w:cs="Simplified Arabic"/>
          <w:sz w:val="24"/>
          <w:szCs w:val="24"/>
          <w:rtl/>
        </w:rPr>
      </w:pPr>
    </w:p>
    <w:p w14:paraId="642F81F6" w14:textId="77777777" w:rsidR="004A30E1" w:rsidRDefault="004A30E1">
      <w:pPr>
        <w:bidi w:val="0"/>
        <w:spacing w:after="0" w:line="360" w:lineRule="auto"/>
        <w:jc w:val="center"/>
        <w:rPr>
          <w:rFonts w:ascii="Times New Roman" w:hAnsi="Times New Roman" w:cs="Times New Roman"/>
          <w:b/>
          <w:bCs/>
          <w:sz w:val="28"/>
          <w:szCs w:val="28"/>
          <w:rtl/>
          <w:lang w:bidi="ar-EG"/>
        </w:rPr>
      </w:pPr>
    </w:p>
    <w:p w14:paraId="0D99A9F0" w14:textId="77777777" w:rsidR="004A30E1" w:rsidRDefault="00684B42">
      <w:pPr>
        <w:pStyle w:val="2"/>
        <w:jc w:val="center"/>
        <w:rPr>
          <w:rtl/>
        </w:rPr>
      </w:pPr>
      <w:bookmarkStart w:id="133" w:name="_Toc194151035"/>
      <w:bookmarkStart w:id="134" w:name="_Toc194153802"/>
      <w:bookmarkStart w:id="135" w:name="_Toc194154218"/>
      <w:bookmarkStart w:id="136" w:name="_Toc194154514"/>
      <w:r>
        <w:rPr>
          <w:rFonts w:hint="cs"/>
          <w:rtl/>
          <w:lang w:bidi="ar-EG"/>
        </w:rPr>
        <w:t>ثانياً: المراجع الاجنبيه</w:t>
      </w:r>
      <w:bookmarkEnd w:id="133"/>
      <w:bookmarkEnd w:id="134"/>
      <w:bookmarkEnd w:id="135"/>
      <w:bookmarkEnd w:id="136"/>
    </w:p>
    <w:p w14:paraId="5B19216B" w14:textId="77777777" w:rsidR="004A30E1" w:rsidRDefault="004A30E1">
      <w:pPr>
        <w:bidi w:val="0"/>
        <w:spacing w:after="0" w:line="360" w:lineRule="auto"/>
        <w:jc w:val="both"/>
        <w:rPr>
          <w:rFonts w:ascii="Times New Roman" w:hAnsi="Times New Roman" w:cs="Times New Roman"/>
          <w:sz w:val="24"/>
          <w:szCs w:val="24"/>
          <w:rtl/>
        </w:rPr>
      </w:pPr>
    </w:p>
    <w:p w14:paraId="6E23FFC7"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t>. 1</w:t>
      </w:r>
      <w:r>
        <w:rPr>
          <w:rFonts w:ascii="Times New Roman" w:hAnsi="Times New Roman" w:cs="Times New Roman"/>
          <w:sz w:val="24"/>
          <w:szCs w:val="24"/>
          <w:lang w:bidi="ar-EG"/>
        </w:rPr>
        <w:t>Kotler, P., &amp; Keller, K. (2012). Marketing Management. Pearson Education</w:t>
      </w:r>
    </w:p>
    <w:p w14:paraId="7618636F" w14:textId="77777777" w:rsidR="004A30E1" w:rsidRDefault="004A30E1">
      <w:pPr>
        <w:bidi w:val="0"/>
        <w:spacing w:after="0" w:line="360" w:lineRule="auto"/>
        <w:jc w:val="both"/>
        <w:rPr>
          <w:rFonts w:ascii="Times New Roman" w:hAnsi="Times New Roman" w:cs="Times New Roman"/>
          <w:sz w:val="24"/>
          <w:szCs w:val="24"/>
          <w:rtl/>
        </w:rPr>
      </w:pPr>
    </w:p>
    <w:p w14:paraId="20AB99FA"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t>.٢</w:t>
      </w:r>
      <w:r>
        <w:rPr>
          <w:rFonts w:ascii="Times New Roman" w:hAnsi="Times New Roman" w:cs="Times New Roman"/>
          <w:sz w:val="24"/>
          <w:szCs w:val="24"/>
          <w:lang w:bidi="ar-EG"/>
        </w:rPr>
        <w:t>Porter, M. E. (1985). Competitive Advantage: Creating and Sustaining Superior Performance. Free Press</w:t>
      </w:r>
      <w:r>
        <w:rPr>
          <w:rFonts w:ascii="Times New Roman" w:hAnsi="Times New Roman" w:cs="Times New Roman"/>
          <w:sz w:val="24"/>
          <w:szCs w:val="24"/>
          <w:rtl/>
        </w:rPr>
        <w:t>.</w:t>
      </w:r>
    </w:p>
    <w:p w14:paraId="723EE103" w14:textId="77777777" w:rsidR="004A30E1" w:rsidRDefault="004A30E1">
      <w:pPr>
        <w:bidi w:val="0"/>
        <w:spacing w:after="0" w:line="360" w:lineRule="auto"/>
        <w:jc w:val="both"/>
        <w:rPr>
          <w:rFonts w:ascii="Times New Roman" w:hAnsi="Times New Roman" w:cs="Times New Roman"/>
          <w:sz w:val="24"/>
          <w:szCs w:val="24"/>
          <w:rtl/>
        </w:rPr>
      </w:pPr>
    </w:p>
    <w:p w14:paraId="714B1E15"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t>3.</w:t>
      </w:r>
      <w:r>
        <w:rPr>
          <w:rFonts w:ascii="Times New Roman" w:hAnsi="Times New Roman" w:cs="Times New Roman"/>
          <w:sz w:val="24"/>
          <w:szCs w:val="24"/>
          <w:lang w:bidi="ar-EG"/>
        </w:rPr>
        <w:t>Schumpeter, J. A. (1942). Capitalism, Socialism, and Democracy. Harper &amp; Brothers</w:t>
      </w:r>
      <w:r>
        <w:rPr>
          <w:rFonts w:ascii="Times New Roman" w:hAnsi="Times New Roman" w:cs="Times New Roman"/>
          <w:sz w:val="24"/>
          <w:szCs w:val="24"/>
          <w:rtl/>
        </w:rPr>
        <w:t>.</w:t>
      </w:r>
    </w:p>
    <w:p w14:paraId="69CDFE58" w14:textId="77777777" w:rsidR="004A30E1" w:rsidRDefault="004A30E1">
      <w:pPr>
        <w:bidi w:val="0"/>
        <w:spacing w:after="0" w:line="360" w:lineRule="auto"/>
        <w:jc w:val="both"/>
        <w:rPr>
          <w:rFonts w:ascii="Times New Roman" w:hAnsi="Times New Roman" w:cs="Times New Roman"/>
          <w:sz w:val="24"/>
          <w:szCs w:val="24"/>
          <w:rtl/>
        </w:rPr>
      </w:pPr>
    </w:p>
    <w:p w14:paraId="1EA35368"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lastRenderedPageBreak/>
        <w:t>. 4</w:t>
      </w:r>
      <w:r>
        <w:rPr>
          <w:rFonts w:ascii="Times New Roman" w:hAnsi="Times New Roman" w:cs="Times New Roman"/>
          <w:sz w:val="24"/>
          <w:szCs w:val="24"/>
          <w:lang w:bidi="ar-EG"/>
        </w:rPr>
        <w:t>Teece, D. J. (1986). "Profiting from technological Innovation: Implications for integration, collaboration, licensing and public policy." Research Policy, 15(6), 285-305</w:t>
      </w:r>
      <w:r>
        <w:rPr>
          <w:rFonts w:ascii="Times New Roman" w:hAnsi="Times New Roman" w:cs="Times New Roman"/>
          <w:sz w:val="24"/>
          <w:szCs w:val="24"/>
          <w:rtl/>
        </w:rPr>
        <w:t>.</w:t>
      </w:r>
    </w:p>
    <w:p w14:paraId="7AC383A9" w14:textId="77777777" w:rsidR="004A30E1" w:rsidRDefault="004A30E1">
      <w:pPr>
        <w:bidi w:val="0"/>
        <w:spacing w:after="0" w:line="360" w:lineRule="auto"/>
        <w:jc w:val="both"/>
        <w:rPr>
          <w:rFonts w:ascii="Times New Roman" w:hAnsi="Times New Roman" w:cs="Times New Roman"/>
          <w:sz w:val="24"/>
          <w:szCs w:val="24"/>
          <w:rtl/>
        </w:rPr>
      </w:pPr>
    </w:p>
    <w:p w14:paraId="399EE427"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.5</w:t>
      </w:r>
      <w:r>
        <w:rPr>
          <w:rFonts w:ascii="Times New Roman" w:hAnsi="Times New Roman" w:cs="Times New Roman"/>
          <w:sz w:val="24"/>
          <w:szCs w:val="24"/>
          <w:lang w:bidi="ar-EG"/>
        </w:rPr>
        <w:t>Teece, D. J., Pisano, G., &amp; Shuen, A. (1997). "Dynamic Capabilities and Strategic Management." Strategic Management Journal, 18(7), 509-533</w:t>
      </w:r>
      <w:r>
        <w:rPr>
          <w:rFonts w:ascii="Times New Roman" w:hAnsi="Times New Roman" w:cs="Times New Roman"/>
          <w:sz w:val="24"/>
          <w:szCs w:val="24"/>
          <w:rtl/>
        </w:rPr>
        <w:t>.</w:t>
      </w:r>
    </w:p>
    <w:p w14:paraId="1FA38C74" w14:textId="77777777" w:rsidR="004A30E1" w:rsidRDefault="004A30E1">
      <w:pPr>
        <w:bidi w:val="0"/>
        <w:spacing w:after="0" w:line="360" w:lineRule="auto"/>
        <w:jc w:val="both"/>
        <w:rPr>
          <w:rFonts w:ascii="Times New Roman" w:hAnsi="Times New Roman" w:cs="Times New Roman"/>
          <w:sz w:val="24"/>
          <w:szCs w:val="24"/>
          <w:rtl/>
        </w:rPr>
      </w:pPr>
    </w:p>
    <w:p w14:paraId="60500146"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.6</w:t>
      </w:r>
      <w:r>
        <w:rPr>
          <w:rFonts w:ascii="Times New Roman" w:hAnsi="Times New Roman" w:cs="Times New Roman"/>
          <w:sz w:val="24"/>
          <w:szCs w:val="24"/>
          <w:lang w:bidi="ar-EG"/>
        </w:rPr>
        <w:t>Vision 2030 (2016). Kingdom of Saudi Arabia Vision 2030</w:t>
      </w:r>
      <w:r>
        <w:rPr>
          <w:rFonts w:ascii="Times New Roman" w:hAnsi="Times New Roman" w:cs="Times New Roman"/>
          <w:sz w:val="24"/>
          <w:szCs w:val="24"/>
          <w:rtl/>
        </w:rPr>
        <w:t>.</w:t>
      </w:r>
    </w:p>
    <w:p w14:paraId="784DD10A" w14:textId="77777777" w:rsidR="004A30E1" w:rsidRDefault="004A30E1">
      <w:pPr>
        <w:bidi w:val="0"/>
        <w:spacing w:after="0" w:line="360" w:lineRule="auto"/>
        <w:jc w:val="both"/>
        <w:rPr>
          <w:rFonts w:ascii="Times New Roman" w:hAnsi="Times New Roman" w:cs="Times New Roman"/>
          <w:sz w:val="24"/>
          <w:szCs w:val="24"/>
          <w:rtl/>
        </w:rPr>
      </w:pPr>
    </w:p>
    <w:p w14:paraId="5C595B13"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.7</w:t>
      </w:r>
      <w:r>
        <w:rPr>
          <w:rFonts w:ascii="Times New Roman" w:hAnsi="Times New Roman" w:cs="Times New Roman"/>
          <w:sz w:val="24"/>
          <w:szCs w:val="24"/>
          <w:lang w:bidi="ar-EG"/>
        </w:rPr>
        <w:t>Zahra, S. A., &amp; George, G. (2002). "Absorptive Capacity: A Review, Reconceptualization, and Extension." Academy of Management Review, 27(2), 185-203</w:t>
      </w:r>
      <w:r>
        <w:rPr>
          <w:rFonts w:ascii="Times New Roman" w:hAnsi="Times New Roman" w:cs="Times New Roman"/>
          <w:sz w:val="24"/>
          <w:szCs w:val="24"/>
          <w:rtl/>
        </w:rPr>
        <w:t>.</w:t>
      </w:r>
    </w:p>
    <w:p w14:paraId="6B07DE10" w14:textId="77777777" w:rsidR="004A30E1" w:rsidRDefault="004A30E1">
      <w:pPr>
        <w:bidi w:val="0"/>
        <w:spacing w:after="0" w:line="360" w:lineRule="auto"/>
        <w:jc w:val="both"/>
        <w:rPr>
          <w:rFonts w:ascii="Times New Roman" w:hAnsi="Times New Roman" w:cs="Times New Roman"/>
          <w:sz w:val="24"/>
          <w:szCs w:val="24"/>
          <w:rtl/>
        </w:rPr>
      </w:pPr>
    </w:p>
    <w:p w14:paraId="27DEF6D0"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t>. 8</w:t>
      </w:r>
      <w:r>
        <w:rPr>
          <w:rFonts w:ascii="Times New Roman" w:hAnsi="Times New Roman" w:cs="Times New Roman"/>
          <w:sz w:val="24"/>
          <w:szCs w:val="24"/>
          <w:lang w:bidi="ar-EG"/>
        </w:rPr>
        <w:t>Bryman, A. (2016). Social Research Methods. 5th Edition. Oxford University Press</w:t>
      </w:r>
      <w:r>
        <w:rPr>
          <w:rFonts w:ascii="Times New Roman" w:hAnsi="Times New Roman" w:cs="Times New Roman"/>
          <w:sz w:val="24"/>
          <w:szCs w:val="24"/>
          <w:rtl/>
        </w:rPr>
        <w:t>.</w:t>
      </w:r>
    </w:p>
    <w:p w14:paraId="2FAF4BBA" w14:textId="77777777" w:rsidR="004A30E1" w:rsidRDefault="004A30E1">
      <w:pPr>
        <w:bidi w:val="0"/>
        <w:spacing w:after="0" w:line="360" w:lineRule="auto"/>
        <w:jc w:val="both"/>
        <w:rPr>
          <w:rFonts w:ascii="Times New Roman" w:hAnsi="Times New Roman" w:cs="Times New Roman"/>
          <w:sz w:val="24"/>
          <w:szCs w:val="24"/>
          <w:rtl/>
        </w:rPr>
      </w:pPr>
    </w:p>
    <w:p w14:paraId="72F8E0F4"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.9</w:t>
      </w:r>
      <w:r>
        <w:rPr>
          <w:rFonts w:ascii="Times New Roman" w:hAnsi="Times New Roman" w:cs="Times New Roman"/>
          <w:sz w:val="24"/>
          <w:szCs w:val="24"/>
          <w:lang w:bidi="ar-EG"/>
        </w:rPr>
        <w:t>Boote, D. N., &amp; Beile, P. (2005). "Scholars Before Researchers: On the Centrality of the Dissertation Literature Review in Research Preparation." Educational Researcher, 34(6), 3–15</w:t>
      </w:r>
      <w:r>
        <w:rPr>
          <w:rFonts w:ascii="Times New Roman" w:hAnsi="Times New Roman" w:cs="Times New Roman"/>
          <w:sz w:val="24"/>
          <w:szCs w:val="24"/>
          <w:rtl/>
        </w:rPr>
        <w:t>.</w:t>
      </w:r>
    </w:p>
    <w:p w14:paraId="50DAEE4B"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.10</w:t>
      </w:r>
      <w:r>
        <w:rPr>
          <w:rFonts w:ascii="Times New Roman" w:hAnsi="Times New Roman" w:cs="Times New Roman"/>
          <w:sz w:val="24"/>
          <w:szCs w:val="24"/>
          <w:lang w:bidi="ar-EG"/>
        </w:rPr>
        <w:t>Barney, J. B. (1991). "Firm Resources and Sustained Competitive Advantage." Journal of Management, 17(1), 99-120</w:t>
      </w:r>
      <w:r>
        <w:rPr>
          <w:rFonts w:ascii="Times New Roman" w:hAnsi="Times New Roman" w:cs="Times New Roman"/>
          <w:sz w:val="24"/>
          <w:szCs w:val="24"/>
          <w:rtl/>
        </w:rPr>
        <w:t>.</w:t>
      </w:r>
    </w:p>
    <w:p w14:paraId="79F4A49C" w14:textId="77777777" w:rsidR="004A30E1" w:rsidRDefault="004A30E1">
      <w:pPr>
        <w:bidi w:val="0"/>
        <w:spacing w:after="0" w:line="360" w:lineRule="auto"/>
        <w:jc w:val="both"/>
        <w:rPr>
          <w:rFonts w:ascii="Times New Roman" w:hAnsi="Times New Roman" w:cs="Times New Roman"/>
          <w:sz w:val="24"/>
          <w:szCs w:val="24"/>
          <w:rtl/>
        </w:rPr>
      </w:pPr>
    </w:p>
    <w:p w14:paraId="395BEE0E"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.11</w:t>
      </w:r>
      <w:r>
        <w:rPr>
          <w:rFonts w:ascii="Times New Roman" w:hAnsi="Times New Roman" w:cs="Times New Roman"/>
          <w:sz w:val="24"/>
          <w:szCs w:val="24"/>
          <w:lang w:bidi="ar-EG"/>
        </w:rPr>
        <w:t>Brynjolfsson, E., &amp; McAfee, A. (2014). The Second Machine Age: Work, Progress, and Prosperity in a Time of Brilliant Technologies. W.W. Norton &amp; Company</w:t>
      </w:r>
      <w:r>
        <w:rPr>
          <w:rFonts w:ascii="Times New Roman" w:hAnsi="Times New Roman" w:cs="Times New Roman"/>
          <w:sz w:val="24"/>
          <w:szCs w:val="24"/>
          <w:rtl/>
        </w:rPr>
        <w:t>.</w:t>
      </w:r>
    </w:p>
    <w:p w14:paraId="16C872D1" w14:textId="77777777" w:rsidR="004A30E1" w:rsidRDefault="004A30E1">
      <w:pPr>
        <w:bidi w:val="0"/>
        <w:spacing w:after="0" w:line="360" w:lineRule="auto"/>
        <w:jc w:val="both"/>
        <w:rPr>
          <w:rFonts w:ascii="Times New Roman" w:hAnsi="Times New Roman" w:cs="Times New Roman"/>
          <w:sz w:val="24"/>
          <w:szCs w:val="24"/>
          <w:rtl/>
        </w:rPr>
      </w:pPr>
    </w:p>
    <w:p w14:paraId="22E98CB3"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t>. 12</w:t>
      </w:r>
      <w:r>
        <w:rPr>
          <w:rFonts w:ascii="Times New Roman" w:hAnsi="Times New Roman" w:cs="Times New Roman"/>
          <w:sz w:val="24"/>
          <w:szCs w:val="24"/>
          <w:lang w:bidi="ar-EG"/>
        </w:rPr>
        <w:t>Chaffey, D., &amp; Smith, P. R. (2017). Digital Marketing Excellence: Planning, Optimizing and Integrating Online Marketing. Routledge</w:t>
      </w:r>
      <w:r>
        <w:rPr>
          <w:rFonts w:ascii="Times New Roman" w:hAnsi="Times New Roman" w:cs="Times New Roman"/>
          <w:sz w:val="24"/>
          <w:szCs w:val="24"/>
          <w:rtl/>
        </w:rPr>
        <w:t>.</w:t>
      </w:r>
    </w:p>
    <w:p w14:paraId="74C78185" w14:textId="77777777" w:rsidR="004A30E1" w:rsidRDefault="004A30E1">
      <w:pPr>
        <w:bidi w:val="0"/>
        <w:spacing w:after="0" w:line="360" w:lineRule="auto"/>
        <w:jc w:val="both"/>
        <w:rPr>
          <w:rFonts w:ascii="Times New Roman" w:hAnsi="Times New Roman" w:cs="Times New Roman"/>
          <w:sz w:val="24"/>
          <w:szCs w:val="24"/>
          <w:rtl/>
        </w:rPr>
      </w:pPr>
    </w:p>
    <w:p w14:paraId="24C0CAFF"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sz w:val="24"/>
          <w:szCs w:val="24"/>
          <w:rtl/>
        </w:rPr>
        <w:t>. 13</w:t>
      </w:r>
      <w:r>
        <w:rPr>
          <w:rFonts w:ascii="Times New Roman" w:hAnsi="Times New Roman" w:cs="Times New Roman"/>
          <w:sz w:val="24"/>
          <w:szCs w:val="24"/>
          <w:lang w:bidi="ar-EG"/>
        </w:rPr>
        <w:t xml:space="preserve">Creswell, J. W. (2018). Research Design: </w:t>
      </w:r>
      <w:r>
        <w:rPr>
          <w:rFonts w:ascii="Times New Roman" w:hAnsi="Times New Roman" w:cs="Times New Roman"/>
          <w:sz w:val="24"/>
          <w:szCs w:val="24"/>
          <w:lang w:bidi="ar-EG"/>
        </w:rPr>
        <w:t>Qualitative, Quantitative, and Mixed Methods Approaches. 5th Edition. Sage Publications</w:t>
      </w:r>
      <w:r>
        <w:rPr>
          <w:rFonts w:ascii="Times New Roman" w:hAnsi="Times New Roman" w:cs="Times New Roman"/>
          <w:sz w:val="24"/>
          <w:szCs w:val="24"/>
          <w:rtl/>
        </w:rPr>
        <w:t>.</w:t>
      </w:r>
    </w:p>
    <w:p w14:paraId="13385FE6" w14:textId="77777777" w:rsidR="004A30E1" w:rsidRDefault="004A30E1">
      <w:pPr>
        <w:bidi w:val="0"/>
        <w:spacing w:after="0" w:line="360" w:lineRule="auto"/>
        <w:jc w:val="both"/>
        <w:rPr>
          <w:rFonts w:ascii="Times New Roman" w:hAnsi="Times New Roman" w:cs="Times New Roman"/>
          <w:sz w:val="24"/>
          <w:szCs w:val="24"/>
          <w:rtl/>
        </w:rPr>
      </w:pPr>
    </w:p>
    <w:p w14:paraId="74C3A410"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.14</w:t>
      </w:r>
      <w:r>
        <w:rPr>
          <w:rFonts w:ascii="Times New Roman" w:hAnsi="Times New Roman" w:cs="Times New Roman"/>
          <w:sz w:val="24"/>
          <w:szCs w:val="24"/>
          <w:lang w:bidi="ar-EG"/>
        </w:rPr>
        <w:t>Goleman, D. (1998). Working with Emotional Intelligence. Bantam Books</w:t>
      </w:r>
      <w:r>
        <w:rPr>
          <w:rFonts w:ascii="Times New Roman" w:hAnsi="Times New Roman" w:cs="Times New Roman"/>
          <w:sz w:val="24"/>
          <w:szCs w:val="24"/>
          <w:rtl/>
        </w:rPr>
        <w:t>.</w:t>
      </w:r>
    </w:p>
    <w:p w14:paraId="1079EBC8" w14:textId="77777777" w:rsidR="004A30E1" w:rsidRDefault="004A30E1">
      <w:pPr>
        <w:bidi w:val="0"/>
        <w:spacing w:after="0" w:line="360" w:lineRule="auto"/>
        <w:jc w:val="both"/>
        <w:rPr>
          <w:rFonts w:ascii="Times New Roman" w:hAnsi="Times New Roman" w:cs="Times New Roman"/>
          <w:sz w:val="24"/>
          <w:szCs w:val="24"/>
          <w:rtl/>
        </w:rPr>
      </w:pPr>
    </w:p>
    <w:p w14:paraId="305715C6"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.15</w:t>
      </w:r>
      <w:r>
        <w:rPr>
          <w:rFonts w:ascii="Times New Roman" w:hAnsi="Times New Roman" w:cs="Times New Roman"/>
          <w:sz w:val="24"/>
          <w:szCs w:val="24"/>
          <w:lang w:bidi="ar-EG"/>
        </w:rPr>
        <w:t>Hammer, M., &amp; Champy, J. (1993). Reengineering the Corporation: A Manifesto for Business Revolution. HarperBusiness</w:t>
      </w:r>
      <w:r>
        <w:rPr>
          <w:rFonts w:ascii="Times New Roman" w:hAnsi="Times New Roman" w:cs="Times New Roman"/>
          <w:sz w:val="24"/>
          <w:szCs w:val="24"/>
          <w:rtl/>
        </w:rPr>
        <w:t>.</w:t>
      </w:r>
    </w:p>
    <w:p w14:paraId="17EB16A9" w14:textId="77777777" w:rsidR="004A30E1" w:rsidRDefault="004A30E1">
      <w:pPr>
        <w:bidi w:val="0"/>
        <w:spacing w:after="0" w:line="360" w:lineRule="auto"/>
        <w:jc w:val="both"/>
        <w:rPr>
          <w:rFonts w:ascii="Times New Roman" w:hAnsi="Times New Roman" w:cs="Times New Roman"/>
          <w:sz w:val="24"/>
          <w:szCs w:val="24"/>
          <w:rtl/>
        </w:rPr>
      </w:pPr>
    </w:p>
    <w:p w14:paraId="30D1210B"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lastRenderedPageBreak/>
        <w:t>.16</w:t>
      </w:r>
      <w:r>
        <w:rPr>
          <w:rFonts w:ascii="Times New Roman" w:hAnsi="Times New Roman" w:cs="Times New Roman"/>
          <w:sz w:val="24"/>
          <w:szCs w:val="24"/>
          <w:lang w:bidi="ar-EG"/>
        </w:rPr>
        <w:t>Henderson, R. M., &amp; Clark, K. B. (1990). "Architectural Innovation: The Reconfiguration of Existing Product Technologies and the Failure of Established Firms." AdminIstrative Science Quarterly, 35(1), 9-30</w:t>
      </w:r>
      <w:r>
        <w:rPr>
          <w:rFonts w:ascii="Times New Roman" w:hAnsi="Times New Roman" w:cs="Times New Roman"/>
          <w:sz w:val="24"/>
          <w:szCs w:val="24"/>
          <w:rtl/>
        </w:rPr>
        <w:t>.</w:t>
      </w:r>
    </w:p>
    <w:p w14:paraId="61ED800E" w14:textId="77777777" w:rsidR="004A30E1" w:rsidRDefault="004A30E1">
      <w:pPr>
        <w:bidi w:val="0"/>
        <w:spacing w:after="0" w:line="360" w:lineRule="auto"/>
        <w:jc w:val="both"/>
        <w:rPr>
          <w:rFonts w:ascii="Times New Roman" w:hAnsi="Times New Roman" w:cs="Times New Roman"/>
          <w:sz w:val="24"/>
          <w:szCs w:val="24"/>
          <w:rtl/>
        </w:rPr>
      </w:pPr>
    </w:p>
    <w:p w14:paraId="6F5689DA"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.17</w:t>
      </w:r>
      <w:r>
        <w:rPr>
          <w:rFonts w:ascii="Times New Roman" w:hAnsi="Times New Roman" w:cs="Times New Roman"/>
          <w:sz w:val="24"/>
          <w:szCs w:val="24"/>
          <w:lang w:bidi="ar-EG"/>
        </w:rPr>
        <w:t>Hox, J. J., &amp; Boeije, H. R. (2005). "Data Collection, Primary vs. Secondary." In Encyclopedia of Social Measurement (Vol. 1, pp. 593–599). Academic Press</w:t>
      </w:r>
      <w:r>
        <w:rPr>
          <w:rFonts w:ascii="Times New Roman" w:hAnsi="Times New Roman" w:cs="Times New Roman"/>
          <w:sz w:val="24"/>
          <w:szCs w:val="24"/>
          <w:rtl/>
        </w:rPr>
        <w:t>.</w:t>
      </w:r>
    </w:p>
    <w:p w14:paraId="65F35832" w14:textId="77777777" w:rsidR="004A30E1" w:rsidRDefault="004A30E1">
      <w:pPr>
        <w:bidi w:val="0"/>
        <w:spacing w:after="0" w:line="360" w:lineRule="auto"/>
        <w:jc w:val="both"/>
        <w:rPr>
          <w:rFonts w:ascii="Times New Roman" w:hAnsi="Times New Roman" w:cs="Times New Roman"/>
          <w:sz w:val="24"/>
          <w:szCs w:val="24"/>
          <w:rtl/>
        </w:rPr>
      </w:pPr>
    </w:p>
    <w:p w14:paraId="438B5480"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.18</w:t>
      </w:r>
      <w:r>
        <w:rPr>
          <w:rFonts w:ascii="Times New Roman" w:hAnsi="Times New Roman" w:cs="Times New Roman"/>
          <w:sz w:val="24"/>
          <w:szCs w:val="24"/>
          <w:lang w:bidi="ar-EG"/>
        </w:rPr>
        <w:t>Kaplan, R. S., &amp; Norton, D. P. (1996). The Balanced Scorecard: Translating Strategy into Action. Harvard Business Review Press</w:t>
      </w:r>
      <w:r>
        <w:rPr>
          <w:rFonts w:ascii="Times New Roman" w:hAnsi="Times New Roman" w:cs="Times New Roman"/>
          <w:sz w:val="24"/>
          <w:szCs w:val="24"/>
          <w:rtl/>
        </w:rPr>
        <w:t>.</w:t>
      </w:r>
    </w:p>
    <w:p w14:paraId="53358046" w14:textId="77777777" w:rsidR="004A30E1" w:rsidRDefault="004A30E1">
      <w:pPr>
        <w:bidi w:val="0"/>
        <w:spacing w:after="0" w:line="360" w:lineRule="auto"/>
        <w:jc w:val="both"/>
        <w:rPr>
          <w:rFonts w:ascii="Times New Roman" w:hAnsi="Times New Roman" w:cs="Times New Roman"/>
          <w:sz w:val="24"/>
          <w:szCs w:val="24"/>
          <w:rtl/>
        </w:rPr>
      </w:pPr>
    </w:p>
    <w:p w14:paraId="4686EC19" w14:textId="77777777" w:rsidR="004A30E1" w:rsidRDefault="00684B42">
      <w:pPr>
        <w:bidi w:val="0"/>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.19</w:t>
      </w:r>
      <w:r>
        <w:rPr>
          <w:rFonts w:ascii="Times New Roman" w:hAnsi="Times New Roman" w:cs="Times New Roman"/>
          <w:sz w:val="24"/>
          <w:szCs w:val="24"/>
          <w:lang w:bidi="ar-EG"/>
        </w:rPr>
        <w:t>Webster, J., &amp; Watson, R. T. (2002). "Analyzing the Past to Prepare for the Future: Writing a Literature Review." MIS Quarterly, 26(2), xiii-xxiii</w:t>
      </w:r>
      <w:r>
        <w:rPr>
          <w:rFonts w:ascii="Times New Roman" w:hAnsi="Times New Roman" w:cs="Times New Roman"/>
          <w:sz w:val="24"/>
          <w:szCs w:val="24"/>
          <w:rtl/>
        </w:rPr>
        <w:t>.</w:t>
      </w:r>
    </w:p>
    <w:p w14:paraId="411C5FC9" w14:textId="77777777" w:rsidR="004A30E1" w:rsidRDefault="004A30E1">
      <w:pPr>
        <w:bidi w:val="0"/>
        <w:spacing w:after="0" w:line="360" w:lineRule="auto"/>
        <w:jc w:val="both"/>
        <w:rPr>
          <w:rFonts w:ascii="Times New Roman" w:hAnsi="Times New Roman" w:cs="Times New Roman"/>
          <w:sz w:val="24"/>
          <w:szCs w:val="24"/>
          <w:rtl/>
        </w:rPr>
      </w:pPr>
    </w:p>
    <w:p w14:paraId="789380A7" w14:textId="77777777" w:rsidR="004A30E1" w:rsidRDefault="004A30E1">
      <w:pPr>
        <w:bidi w:val="0"/>
        <w:spacing w:after="0" w:line="360" w:lineRule="auto"/>
        <w:jc w:val="both"/>
        <w:rPr>
          <w:rFonts w:ascii="Times New Roman" w:hAnsi="Times New Roman" w:cs="Times New Roman"/>
          <w:sz w:val="24"/>
          <w:szCs w:val="24"/>
          <w:rtl/>
        </w:rPr>
      </w:pPr>
    </w:p>
    <w:p w14:paraId="4DBB7051" w14:textId="77777777" w:rsidR="004A30E1" w:rsidRDefault="004A30E1">
      <w:pPr>
        <w:bidi w:val="0"/>
        <w:spacing w:after="0" w:line="360" w:lineRule="auto"/>
        <w:jc w:val="both"/>
        <w:rPr>
          <w:rFonts w:ascii="Times New Roman" w:hAnsi="Times New Roman" w:cs="Times New Roman"/>
          <w:sz w:val="24"/>
          <w:szCs w:val="24"/>
          <w:rtl/>
        </w:rPr>
      </w:pPr>
    </w:p>
    <w:p w14:paraId="2AD0B19D" w14:textId="77777777" w:rsidR="004A30E1" w:rsidRDefault="004A30E1">
      <w:pPr>
        <w:bidi w:val="0"/>
        <w:spacing w:after="0" w:line="360" w:lineRule="auto"/>
        <w:jc w:val="both"/>
        <w:rPr>
          <w:rFonts w:ascii="Times New Roman" w:hAnsi="Times New Roman" w:cs="Times New Roman"/>
          <w:sz w:val="24"/>
          <w:szCs w:val="24"/>
          <w:rtl/>
        </w:rPr>
      </w:pPr>
    </w:p>
    <w:p w14:paraId="233A93E0" w14:textId="77777777" w:rsidR="004A30E1" w:rsidRDefault="004A30E1">
      <w:pPr>
        <w:bidi w:val="0"/>
        <w:spacing w:after="0" w:line="360" w:lineRule="auto"/>
        <w:jc w:val="both"/>
        <w:rPr>
          <w:rFonts w:ascii="Times New Roman" w:hAnsi="Times New Roman" w:cs="Times New Roman"/>
          <w:sz w:val="24"/>
          <w:szCs w:val="24"/>
          <w:rtl/>
        </w:rPr>
      </w:pPr>
    </w:p>
    <w:p w14:paraId="1947C8ED" w14:textId="77777777" w:rsidR="004A30E1" w:rsidRDefault="004A30E1">
      <w:pPr>
        <w:bidi w:val="0"/>
        <w:spacing w:after="0" w:line="360" w:lineRule="auto"/>
        <w:jc w:val="both"/>
        <w:rPr>
          <w:rFonts w:ascii="Times New Roman" w:hAnsi="Times New Roman" w:cs="Times New Roman"/>
          <w:sz w:val="24"/>
          <w:szCs w:val="24"/>
          <w:rtl/>
        </w:rPr>
      </w:pPr>
    </w:p>
    <w:p w14:paraId="71F3E9B0" w14:textId="77777777" w:rsidR="004A30E1" w:rsidRDefault="004A30E1">
      <w:pPr>
        <w:bidi w:val="0"/>
        <w:spacing w:after="0" w:line="360" w:lineRule="auto"/>
        <w:jc w:val="both"/>
        <w:rPr>
          <w:rFonts w:ascii="Times New Roman" w:hAnsi="Times New Roman" w:cs="Times New Roman"/>
          <w:sz w:val="24"/>
          <w:szCs w:val="24"/>
          <w:rtl/>
        </w:rPr>
      </w:pPr>
    </w:p>
    <w:p w14:paraId="3558EA9E" w14:textId="77777777" w:rsidR="004A30E1" w:rsidRDefault="004A30E1">
      <w:pPr>
        <w:bidi w:val="0"/>
        <w:spacing w:after="0" w:line="360" w:lineRule="auto"/>
        <w:jc w:val="both"/>
        <w:rPr>
          <w:rFonts w:ascii="Times New Roman" w:hAnsi="Times New Roman" w:cs="Times New Roman"/>
          <w:sz w:val="24"/>
          <w:szCs w:val="24"/>
          <w:rtl/>
        </w:rPr>
      </w:pPr>
    </w:p>
    <w:p w14:paraId="2F2D759C" w14:textId="77777777" w:rsidR="004A30E1" w:rsidRDefault="004A30E1">
      <w:pPr>
        <w:bidi w:val="0"/>
        <w:spacing w:after="0" w:line="360" w:lineRule="auto"/>
        <w:jc w:val="both"/>
        <w:rPr>
          <w:rFonts w:ascii="Times New Roman" w:hAnsi="Times New Roman" w:cs="Times New Roman"/>
          <w:sz w:val="24"/>
          <w:szCs w:val="24"/>
          <w:rtl/>
        </w:rPr>
      </w:pPr>
    </w:p>
    <w:p w14:paraId="78019FA9" w14:textId="77777777" w:rsidR="004A30E1" w:rsidRDefault="004A30E1">
      <w:pPr>
        <w:spacing w:line="360" w:lineRule="auto"/>
        <w:rPr>
          <w:rFonts w:ascii="Simplified Arabic" w:hAnsi="Simplified Arabic" w:cs="Simplified Arabic"/>
          <w:sz w:val="24"/>
          <w:szCs w:val="24"/>
          <w:rtl/>
        </w:rPr>
      </w:pPr>
    </w:p>
    <w:p w14:paraId="71570B0E" w14:textId="77777777" w:rsidR="004A30E1" w:rsidRDefault="00684B42">
      <w:pPr>
        <w:spacing w:line="360" w:lineRule="auto"/>
        <w:rPr>
          <w:rFonts w:ascii="Simplified Arabic" w:hAnsi="Simplified Arabic" w:cs="Simplified Arabic"/>
          <w:sz w:val="24"/>
          <w:szCs w:val="24"/>
          <w:rtl/>
        </w:rPr>
      </w:pPr>
      <w:r>
        <w:rPr>
          <w:rFonts w:ascii="Simplified Arabic" w:hAnsi="Simplified Arabic" w:cs="Simplified Arabic" w:hint="cs"/>
          <w:b/>
          <w:bCs/>
          <w:sz w:val="24"/>
          <w:szCs w:val="24"/>
          <w:rtl/>
        </w:rPr>
        <w:t>المستخلص</w:t>
      </w:r>
      <w:r>
        <w:rPr>
          <w:rFonts w:ascii="Simplified Arabic" w:hAnsi="Simplified Arabic" w:cs="Simplified Arabic" w:hint="cs"/>
          <w:sz w:val="24"/>
          <w:szCs w:val="24"/>
          <w:rtl/>
        </w:rPr>
        <w:t>:</w:t>
      </w:r>
    </w:p>
    <w:p w14:paraId="3350113F" w14:textId="77777777" w:rsidR="004A30E1" w:rsidRDefault="00684B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هدفت الدراسة إلى التعرف على تأثير الابتكار على الأداء المالي للشركات الناشئة في المملكة العربية السعودية، في سياق رؤية المملكة 2030 التي تسعى إلى تحقيق تحول اقتصادي واجتماعي من خلال دعم الابتكار والإبداع في جميع القطاعات. وتمثل مجتمع الدراسة في الشركات الناشئة في المملكة، حيث تم توزيع استبيانات على مجموعة من المديرين التنفيذيين والموظفين، وتمثل عينة الدراسة في 150 استبيانًا تم جمعها وتحليلها باستخدام الأدوات الإحصائية </w:t>
      </w:r>
      <w:r>
        <w:rPr>
          <w:rFonts w:ascii="Simplified Arabic" w:hAnsi="Simplified Arabic" w:cs="Simplified Arabic" w:hint="cs"/>
          <w:sz w:val="24"/>
          <w:szCs w:val="24"/>
          <w:lang w:bidi="ar-EG"/>
        </w:rPr>
        <w:t>SPSS</w:t>
      </w:r>
      <w:r>
        <w:rPr>
          <w:rFonts w:ascii="Simplified Arabic" w:hAnsi="Simplified Arabic" w:cs="Simplified Arabic" w:hint="cs"/>
          <w:sz w:val="24"/>
          <w:szCs w:val="24"/>
          <w:rtl/>
        </w:rPr>
        <w:t xml:space="preserve"> و </w:t>
      </w:r>
      <w:r>
        <w:rPr>
          <w:rFonts w:ascii="Simplified Arabic" w:hAnsi="Simplified Arabic" w:cs="Simplified Arabic" w:hint="cs"/>
          <w:sz w:val="24"/>
          <w:szCs w:val="24"/>
          <w:lang w:bidi="ar-EG"/>
        </w:rPr>
        <w:t>SmartPLS</w:t>
      </w:r>
      <w:r>
        <w:rPr>
          <w:rFonts w:ascii="Simplified Arabic" w:hAnsi="Simplified Arabic" w:cs="Simplified Arabic" w:hint="cs"/>
          <w:sz w:val="24"/>
          <w:szCs w:val="24"/>
          <w:rtl/>
        </w:rPr>
        <w:t>.</w:t>
      </w:r>
    </w:p>
    <w:p w14:paraId="21B26CCA" w14:textId="77777777" w:rsidR="004A30E1" w:rsidRDefault="00684B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واستخدمت الدراسة المنهج الكمي لجمع البيانات وتحليلها، كما تم إجراء مقابلات شبه مهيكلة مع بعض المديرين التنفيذيين لتوفير رؤى إضافية حول العلاقة بين الابتكار والأداء المالي لهذه الشركات.</w:t>
      </w:r>
    </w:p>
    <w:p w14:paraId="55043F1F" w14:textId="77777777" w:rsidR="004A30E1" w:rsidRDefault="00684B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توصلت نتائج الدراسة إلى وجود تأثير إيجابي ذو دلالة إحصائية للابتكار في مجالات نماذج الأعمال والعمليات على الأداء المالي للشركات الناشئة في المملكة. كما أظهرت النتائج أن بيئة العمل التنظيمية تلعب دورًا حاسمًا في تعزيز القدرة على الابتكار، مما يساهم في تحقيق أداء مالي أفضل لهذه الشركات.</w:t>
      </w:r>
    </w:p>
    <w:p w14:paraId="1EF67BE1" w14:textId="77777777" w:rsidR="004A30E1" w:rsidRDefault="00684B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وأوصت الدراسة بضرورة تعزيز ثقافة الابتكار داخل المؤسسات الناشئة، والاستثمار في البحث والتطوير، وتوفير بيئة </w:t>
      </w:r>
      <w:r>
        <w:rPr>
          <w:rFonts w:ascii="Simplified Arabic" w:hAnsi="Simplified Arabic" w:cs="Simplified Arabic" w:hint="cs"/>
          <w:sz w:val="24"/>
          <w:szCs w:val="24"/>
          <w:rtl/>
        </w:rPr>
        <w:t>تنظيمية مرنة تشجع على الابتكار، بالإضافة إلى أهمية التعاون بين الشركات الناشئة والأكاديميين أو مراكز البحث والتطوير لتحسين الأداء المالي وتعزيز قدرتها التنافسية.</w:t>
      </w:r>
    </w:p>
    <w:p w14:paraId="70FB24A0" w14:textId="77777777" w:rsidR="004A30E1" w:rsidRDefault="00684B42">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الكلمات المفتاحية:</w:t>
      </w:r>
    </w:p>
    <w:p w14:paraId="6DB90FAC" w14:textId="77777777" w:rsidR="004A30E1" w:rsidRDefault="00684B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الابتكار – الأداء المالي – الشركات الناشئة  - المملكة العربية السعودية -نماذج الأعمال-الابتكار التكنولوجي-الابتكار التسويقي-الابتكار الإداري-الابتكار في العمليات- رؤية 2030</w:t>
      </w:r>
    </w:p>
    <w:p w14:paraId="6F9B3BEF" w14:textId="77777777" w:rsidR="004A30E1" w:rsidRDefault="004A30E1">
      <w:pPr>
        <w:spacing w:line="360" w:lineRule="auto"/>
        <w:rPr>
          <w:rFonts w:ascii="Simplified Arabic" w:hAnsi="Simplified Arabic" w:cs="Simplified Arabic"/>
          <w:sz w:val="24"/>
          <w:szCs w:val="24"/>
          <w:rtl/>
        </w:rPr>
      </w:pPr>
    </w:p>
    <w:p w14:paraId="315722CE" w14:textId="77777777" w:rsidR="004A30E1" w:rsidRDefault="004A30E1">
      <w:pPr>
        <w:spacing w:line="360" w:lineRule="auto"/>
        <w:rPr>
          <w:rFonts w:ascii="Simplified Arabic" w:hAnsi="Simplified Arabic" w:cs="Simplified Arabic"/>
          <w:sz w:val="24"/>
          <w:szCs w:val="24"/>
          <w:rtl/>
        </w:rPr>
      </w:pPr>
    </w:p>
    <w:p w14:paraId="76DF10B9" w14:textId="77777777" w:rsidR="004A30E1" w:rsidRDefault="004A30E1">
      <w:pPr>
        <w:spacing w:line="360" w:lineRule="auto"/>
        <w:rPr>
          <w:rFonts w:ascii="Simplified Arabic" w:hAnsi="Simplified Arabic" w:cs="Simplified Arabic"/>
          <w:sz w:val="24"/>
          <w:szCs w:val="24"/>
          <w:rtl/>
        </w:rPr>
      </w:pPr>
    </w:p>
    <w:p w14:paraId="5CE888AC" w14:textId="77777777" w:rsidR="004A30E1" w:rsidRDefault="004A30E1">
      <w:pPr>
        <w:spacing w:line="360" w:lineRule="auto"/>
        <w:rPr>
          <w:rFonts w:ascii="Simplified Arabic" w:hAnsi="Simplified Arabic" w:cs="Simplified Arabic"/>
          <w:sz w:val="24"/>
          <w:szCs w:val="24"/>
          <w:rtl/>
        </w:rPr>
      </w:pPr>
    </w:p>
    <w:p w14:paraId="5FD0045A" w14:textId="77777777" w:rsidR="004A30E1" w:rsidRDefault="004A30E1">
      <w:pPr>
        <w:spacing w:line="360" w:lineRule="auto"/>
        <w:rPr>
          <w:rFonts w:ascii="Simplified Arabic" w:hAnsi="Simplified Arabic" w:cs="Simplified Arabic"/>
          <w:sz w:val="24"/>
          <w:szCs w:val="24"/>
          <w:rtl/>
        </w:rPr>
      </w:pPr>
    </w:p>
    <w:p w14:paraId="4A43D0AE"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Abstract</w:t>
      </w:r>
    </w:p>
    <w:p w14:paraId="26A970D7"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 xml:space="preserve">The study aimed to examine the Impact of innovation on the financial performance of startup companies in the Kingdom of Saudi Arabia, within the context of Vision 2030, which seeks to achieve economic and social transformation through supporting innovation and creativity across all sectors. The study population consisted of startup companies in </w:t>
      </w:r>
      <w:r>
        <w:rPr>
          <w:rFonts w:ascii="Times New Roman" w:hAnsi="Times New Roman" w:cs="Times New Roman"/>
          <w:sz w:val="24"/>
          <w:szCs w:val="24"/>
          <w:lang w:bidi="ar-EG"/>
        </w:rPr>
        <w:lastRenderedPageBreak/>
        <w:t>Saudi Arabia, with 150 questionnaires distributed to a sample of executives and employees. The data were collected and analyzed using statistical tools such as SPSS and SmartPLS</w:t>
      </w:r>
      <w:r>
        <w:rPr>
          <w:rFonts w:ascii="Times New Roman" w:hAnsi="Times New Roman" w:cs="Times New Roman"/>
          <w:sz w:val="24"/>
          <w:szCs w:val="24"/>
          <w:rtl/>
        </w:rPr>
        <w:t>.</w:t>
      </w:r>
    </w:p>
    <w:p w14:paraId="4D5AA279"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The study employed a quantitative approach for data collection and analysis, and semi-structured interviews were conducted with several executives to provide additional insights into the relationship between innovation and financial performance</w:t>
      </w:r>
      <w:r>
        <w:rPr>
          <w:rFonts w:ascii="Times New Roman" w:hAnsi="Times New Roman" w:cs="Times New Roman"/>
          <w:sz w:val="24"/>
          <w:szCs w:val="24"/>
          <w:rtl/>
        </w:rPr>
        <w:t>.</w:t>
      </w:r>
    </w:p>
    <w:p w14:paraId="2917E8E8"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The results of the study revealed a signIficant positive Impact of innovation In business models and operations on the financial performance of startup companies in the Kingdom. The results also Indicated that the organizational work environment plays a crucial role In enhancing the abIlity to Innovate, contributing to better financial performance for these companies</w:t>
      </w:r>
      <w:r>
        <w:rPr>
          <w:rFonts w:ascii="Times New Roman" w:hAnsi="Times New Roman" w:cs="Times New Roman"/>
          <w:sz w:val="24"/>
          <w:szCs w:val="24"/>
          <w:rtl/>
        </w:rPr>
        <w:t>.</w:t>
      </w:r>
    </w:p>
    <w:p w14:paraId="154EC3CE"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The study recommended the need to promote a culture of innovation within startup organizations, invest in research and development, and provide a flexible organizational environment that encourages innovation. Additionally, fostering collaboration between startups, academics, and research and development centers Is essential to Improving financial performance and enhancing their competitive ability</w:t>
      </w:r>
      <w:r>
        <w:rPr>
          <w:rFonts w:ascii="Times New Roman" w:hAnsi="Times New Roman" w:cs="Times New Roman"/>
          <w:sz w:val="24"/>
          <w:szCs w:val="24"/>
          <w:rtl/>
        </w:rPr>
        <w:t>.</w:t>
      </w:r>
    </w:p>
    <w:p w14:paraId="09BA802B" w14:textId="77777777" w:rsidR="004A30E1" w:rsidRDefault="004A30E1">
      <w:pPr>
        <w:spacing w:line="360" w:lineRule="auto"/>
        <w:jc w:val="right"/>
        <w:rPr>
          <w:rFonts w:ascii="Times New Roman" w:hAnsi="Times New Roman" w:cs="Times New Roman"/>
          <w:sz w:val="24"/>
          <w:szCs w:val="24"/>
          <w:rtl/>
        </w:rPr>
      </w:pPr>
    </w:p>
    <w:p w14:paraId="52D3AC4A"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Keyword</w:t>
      </w:r>
    </w:p>
    <w:p w14:paraId="1D857557" w14:textId="77777777" w:rsidR="004A30E1" w:rsidRDefault="004A30E1">
      <w:pPr>
        <w:spacing w:line="360" w:lineRule="auto"/>
        <w:jc w:val="right"/>
        <w:rPr>
          <w:rFonts w:ascii="Times New Roman" w:hAnsi="Times New Roman" w:cs="Times New Roman"/>
          <w:sz w:val="24"/>
          <w:szCs w:val="24"/>
          <w:rtl/>
        </w:rPr>
      </w:pPr>
    </w:p>
    <w:p w14:paraId="23F35802" w14:textId="77777777" w:rsidR="004A30E1" w:rsidRDefault="00684B42">
      <w:pPr>
        <w:spacing w:line="360" w:lineRule="auto"/>
        <w:jc w:val="right"/>
        <w:rPr>
          <w:rFonts w:ascii="Times New Roman" w:hAnsi="Times New Roman" w:cs="Times New Roman"/>
          <w:sz w:val="24"/>
          <w:szCs w:val="24"/>
          <w:rtl/>
        </w:rPr>
      </w:pPr>
      <w:r>
        <w:rPr>
          <w:rFonts w:ascii="Times New Roman" w:hAnsi="Times New Roman" w:cs="Times New Roman"/>
          <w:sz w:val="24"/>
          <w:szCs w:val="24"/>
          <w:lang w:bidi="ar-EG"/>
        </w:rPr>
        <w:t>Innovation – Financial Performance – Startups – Saudi Arabia – Business Models – Technological Innovation – Marketing Innovation – Management Innovation – Operational Innovation – Vision 2030</w:t>
      </w:r>
    </w:p>
    <w:p w14:paraId="4984108E" w14:textId="77777777" w:rsidR="004A30E1" w:rsidRDefault="004A30E1">
      <w:pPr>
        <w:bidi w:val="0"/>
        <w:spacing w:line="360" w:lineRule="auto"/>
        <w:jc w:val="both"/>
        <w:rPr>
          <w:rFonts w:ascii="Times New Roman" w:hAnsi="Times New Roman" w:cs="Times New Roman"/>
          <w:sz w:val="24"/>
          <w:szCs w:val="24"/>
          <w:rtl/>
        </w:rPr>
      </w:pPr>
    </w:p>
    <w:p w14:paraId="6A7BEA87" w14:textId="77777777" w:rsidR="004A30E1" w:rsidRDefault="00684B42">
      <w:pPr>
        <w:bidi w:val="0"/>
        <w:spacing w:line="360" w:lineRule="auto"/>
        <w:jc w:val="both"/>
        <w:rPr>
          <w:rFonts w:ascii="Simplified Arabic" w:hAnsi="Simplified Arabic" w:cs="Simplified Arabic"/>
          <w:b/>
          <w:bCs/>
          <w:sz w:val="24"/>
          <w:szCs w:val="24"/>
          <w:u w:val="single"/>
        </w:rPr>
      </w:pPr>
      <w:r>
        <w:rPr>
          <w:rFonts w:ascii="Simplified Arabic" w:hAnsi="Simplified Arabic" w:cs="Simplified Arabic" w:hint="cs"/>
          <w:b/>
          <w:bCs/>
          <w:noProof/>
          <w:sz w:val="24"/>
          <w:szCs w:val="24"/>
          <w:lang w:bidi="ar-EG"/>
        </w:rPr>
        <w:drawing>
          <wp:anchor distT="0" distB="0" distL="114300" distR="114300" simplePos="0" relativeHeight="5" behindDoc="0" locked="0" layoutInCell="1" allowOverlap="1" wp14:anchorId="375D384F" wp14:editId="0E4609BE">
            <wp:simplePos x="0" y="0"/>
            <wp:positionH relativeFrom="margin">
              <wp:posOffset>4213225</wp:posOffset>
            </wp:positionH>
            <wp:positionV relativeFrom="margin">
              <wp:posOffset>-249555</wp:posOffset>
            </wp:positionV>
            <wp:extent cx="1791970" cy="906780"/>
            <wp:effectExtent l="0" t="0" r="0" b="7620"/>
            <wp:wrapSquare wrapText="bothSides"/>
            <wp:docPr id="104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t="29137" b="25970"/>
                    <a:stretch/>
                  </pic:blipFill>
                  <pic:spPr>
                    <a:xfrm>
                      <a:off x="0" y="0"/>
                      <a:ext cx="1791970" cy="906780"/>
                    </a:xfrm>
                    <a:prstGeom prst="rect">
                      <a:avLst/>
                    </a:prstGeom>
                    <a:ln>
                      <a:noFill/>
                    </a:ln>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b/>
          <w:bCs/>
          <w:sz w:val="24"/>
          <w:szCs w:val="24"/>
          <w:u w:val="single"/>
        </w:rPr>
        <w:t xml:space="preserve">Midocean University </w:t>
      </w:r>
    </w:p>
    <w:p w14:paraId="2EE1402B" w14:textId="77777777" w:rsidR="004A30E1" w:rsidRDefault="00684B42">
      <w:pPr>
        <w:bidi w:val="0"/>
        <w:spacing w:line="360" w:lineRule="auto"/>
        <w:jc w:val="both"/>
        <w:rPr>
          <w:rFonts w:ascii="Simplified Arabic" w:hAnsi="Simplified Arabic" w:cs="Simplified Arabic"/>
          <w:b/>
          <w:bCs/>
          <w:sz w:val="24"/>
          <w:szCs w:val="24"/>
          <w:u w:val="single"/>
        </w:rPr>
      </w:pPr>
      <w:r>
        <w:rPr>
          <w:rFonts w:ascii="Simplified Arabic" w:hAnsi="Simplified Arabic" w:cs="Simplified Arabic" w:hint="cs"/>
          <w:b/>
          <w:bCs/>
          <w:sz w:val="24"/>
          <w:szCs w:val="24"/>
          <w:u w:val="single"/>
        </w:rPr>
        <w:t>College of Management</w:t>
      </w:r>
    </w:p>
    <w:p w14:paraId="12678685" w14:textId="77777777" w:rsidR="004A30E1" w:rsidRDefault="00684B42">
      <w:pPr>
        <w:bidi w:val="0"/>
        <w:spacing w:line="360" w:lineRule="auto"/>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Pr>
        <w:t>Department of</w:t>
      </w:r>
      <w:r>
        <w:rPr>
          <w:rFonts w:ascii="Simplified Arabic" w:hAnsi="Simplified Arabic" w:cs="Simplified Arabic" w:hint="cs"/>
          <w:b/>
          <w:bCs/>
          <w:sz w:val="24"/>
          <w:szCs w:val="24"/>
          <w:u w:val="single"/>
          <w:lang w:bidi="ar-EG"/>
        </w:rPr>
        <w:t xml:space="preserve"> business management</w:t>
      </w:r>
    </w:p>
    <w:p w14:paraId="28A04814" w14:textId="77777777" w:rsidR="004A30E1" w:rsidRDefault="00684B42">
      <w:pPr>
        <w:tabs>
          <w:tab w:val="left" w:pos="942"/>
        </w:tabs>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ab/>
      </w:r>
    </w:p>
    <w:p w14:paraId="27F9DDBE" w14:textId="77777777" w:rsidR="004A30E1" w:rsidRDefault="00684B42">
      <w:pPr>
        <w:tabs>
          <w:tab w:val="left" w:pos="5292"/>
        </w:tabs>
        <w:bidi w:val="0"/>
        <w:spacing w:line="36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Pr>
        <w:lastRenderedPageBreak/>
        <w:t>Title in English</w:t>
      </w:r>
    </w:p>
    <w:p w14:paraId="37BC7786" w14:textId="77777777" w:rsidR="004A30E1" w:rsidRDefault="00684B42">
      <w:pPr>
        <w:tabs>
          <w:tab w:val="left" w:pos="5562"/>
        </w:tabs>
        <w:bidi w:val="0"/>
        <w:spacing w:line="360" w:lineRule="auto"/>
        <w:jc w:val="center"/>
        <w:rPr>
          <w:rFonts w:ascii="Simplified Arabic" w:hAnsi="Simplified Arabic" w:cs="Simplified Arabic"/>
          <w:sz w:val="28"/>
          <w:szCs w:val="28"/>
          <w:rtl/>
        </w:rPr>
      </w:pPr>
      <w:r>
        <w:rPr>
          <w:rFonts w:ascii="Simplified Arabic" w:hAnsi="Simplified Arabic" w:cs="Simplified Arabic" w:hint="cs"/>
          <w:b/>
          <w:bCs/>
          <w:sz w:val="28"/>
          <w:szCs w:val="28"/>
          <w:lang w:bidi="ar-EG"/>
        </w:rPr>
        <w:t xml:space="preserve">The Role of Innovation in Improving Corporate Financial Performance: An Applied Study of </w:t>
      </w:r>
      <w:r>
        <w:rPr>
          <w:rFonts w:ascii="Simplified Arabic" w:hAnsi="Simplified Arabic" w:cs="Simplified Arabic" w:hint="cs"/>
          <w:b/>
          <w:bCs/>
          <w:sz w:val="28"/>
          <w:szCs w:val="28"/>
          <w:lang w:bidi="ar-EG"/>
        </w:rPr>
        <w:t>Startups in the Kingdom of Saudi Ara</w:t>
      </w:r>
      <w:r>
        <w:rPr>
          <w:rFonts w:ascii="Simplified Arabic" w:hAnsi="Simplified Arabic" w:cs="Simplified Arabic" w:hint="cs"/>
          <w:sz w:val="28"/>
          <w:szCs w:val="28"/>
          <w:lang w:bidi="ar-EG"/>
        </w:rPr>
        <w:t>bia</w:t>
      </w:r>
    </w:p>
    <w:p w14:paraId="54421DAE" w14:textId="77777777" w:rsidR="004A30E1" w:rsidRDefault="004A30E1">
      <w:pPr>
        <w:tabs>
          <w:tab w:val="left" w:pos="5562"/>
        </w:tabs>
        <w:spacing w:line="360" w:lineRule="auto"/>
        <w:jc w:val="both"/>
        <w:rPr>
          <w:rFonts w:ascii="Simplified Arabic" w:hAnsi="Simplified Arabic" w:cs="Simplified Arabic"/>
          <w:sz w:val="24"/>
          <w:szCs w:val="24"/>
          <w:rtl/>
        </w:rPr>
      </w:pPr>
    </w:p>
    <w:p w14:paraId="0779796D" w14:textId="77777777" w:rsidR="004A30E1" w:rsidRDefault="004A30E1">
      <w:pPr>
        <w:tabs>
          <w:tab w:val="left" w:pos="5562"/>
        </w:tabs>
        <w:spacing w:line="360" w:lineRule="auto"/>
        <w:jc w:val="both"/>
        <w:rPr>
          <w:rFonts w:ascii="Simplified Arabic" w:hAnsi="Simplified Arabic" w:cs="Simplified Arabic"/>
          <w:sz w:val="24"/>
          <w:szCs w:val="24"/>
          <w:rtl/>
        </w:rPr>
      </w:pPr>
    </w:p>
    <w:p w14:paraId="5A33FC93" w14:textId="77777777" w:rsidR="004A30E1" w:rsidRDefault="00684B42">
      <w:pPr>
        <w:bidi w:val="0"/>
        <w:spacing w:line="36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Pr>
        <w:t>Prepared by:</w:t>
      </w:r>
    </w:p>
    <w:p w14:paraId="176D732A" w14:textId="77777777" w:rsidR="004A30E1" w:rsidRDefault="00684B42">
      <w:pPr>
        <w:bidi w:val="0"/>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lang w:bidi="ar-EG"/>
        </w:rPr>
        <w:t>Rawabi Fahd Abdullah Al-Bakr</w:t>
      </w:r>
    </w:p>
    <w:p w14:paraId="5CE7CAFA" w14:textId="77777777" w:rsidR="004A30E1" w:rsidRDefault="004A30E1">
      <w:pPr>
        <w:spacing w:line="360" w:lineRule="auto"/>
        <w:ind w:left="3600"/>
        <w:jc w:val="both"/>
        <w:rPr>
          <w:rFonts w:ascii="Simplified Arabic" w:hAnsi="Simplified Arabic" w:cs="Simplified Arabic"/>
          <w:b/>
          <w:bCs/>
          <w:sz w:val="24"/>
          <w:szCs w:val="24"/>
        </w:rPr>
      </w:pPr>
    </w:p>
    <w:p w14:paraId="4362C5EB" w14:textId="77777777" w:rsidR="004A30E1" w:rsidRDefault="00684B42">
      <w:pPr>
        <w:bidi w:val="0"/>
        <w:spacing w:line="36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Pr>
        <w:t>Supervised by:</w:t>
      </w:r>
    </w:p>
    <w:p w14:paraId="3F4F8DD4" w14:textId="77777777" w:rsidR="004A30E1" w:rsidRDefault="00684B42">
      <w:pPr>
        <w:bidi w:val="0"/>
        <w:spacing w:line="36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lang w:bidi="ar-EG"/>
        </w:rPr>
        <w:t>Al-Faisal Abdul Hamid</w:t>
      </w:r>
    </w:p>
    <w:p w14:paraId="6A00E677" w14:textId="77777777" w:rsidR="004A30E1" w:rsidRDefault="004A30E1">
      <w:pPr>
        <w:spacing w:line="360" w:lineRule="auto"/>
        <w:ind w:left="3600"/>
        <w:jc w:val="both"/>
        <w:rPr>
          <w:rFonts w:ascii="Simplified Arabic" w:hAnsi="Simplified Arabic" w:cs="Simplified Arabic"/>
          <w:b/>
          <w:bCs/>
          <w:sz w:val="24"/>
          <w:szCs w:val="24"/>
        </w:rPr>
      </w:pPr>
    </w:p>
    <w:p w14:paraId="3F964503" w14:textId="77777777" w:rsidR="004A30E1" w:rsidRDefault="00684B42">
      <w:pPr>
        <w:bidi w:val="0"/>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Pr>
        <w:t>Year:</w:t>
      </w:r>
    </w:p>
    <w:p w14:paraId="02E25F82" w14:textId="77777777" w:rsidR="004A30E1" w:rsidRDefault="00684B42">
      <w:pPr>
        <w:bidi w:val="0"/>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noProof/>
          <w:sz w:val="24"/>
          <w:szCs w:val="24"/>
          <w:rtl/>
          <w:lang w:val="ar-SA"/>
        </w:rPr>
        <mc:AlternateContent>
          <mc:Choice Requires="wps">
            <w:drawing>
              <wp:anchor distT="0" distB="0" distL="0" distR="0" simplePos="0" relativeHeight="15" behindDoc="0" locked="0" layoutInCell="1" allowOverlap="1" wp14:anchorId="2FF065BD" wp14:editId="347BC17A">
                <wp:simplePos x="0" y="0"/>
                <wp:positionH relativeFrom="column">
                  <wp:posOffset>2246341</wp:posOffset>
                </wp:positionH>
                <wp:positionV relativeFrom="paragraph">
                  <wp:posOffset>1109460</wp:posOffset>
                </wp:positionV>
                <wp:extent cx="935182" cy="415637"/>
                <wp:effectExtent l="0" t="0" r="0" b="3810"/>
                <wp:wrapNone/>
                <wp:docPr id="104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5182" cy="415637"/>
                        </a:xfrm>
                        <a:prstGeom prst="rect">
                          <a:avLst/>
                        </a:prstGeom>
                        <a:solidFill>
                          <a:srgbClr val="FFFFFF"/>
                        </a:solidFill>
                        <a:ln>
                          <a:noFill/>
                        </a:ln>
                      </wps:spPr>
                      <wps:bodyPr>
                        <a:prstTxWarp prst="textNoShape">
                          <a:avLst/>
                        </a:prstTxWarp>
                      </wps:bodyPr>
                    </wps:wsp>
                  </a:graphicData>
                </a:graphic>
              </wp:anchor>
            </w:drawing>
          </mc:Choice>
          <mc:Fallback xmlns:wpsCustomData="http://www.wps.cn/officeDocument/2013/wpsCustomData">
            <w:pict>
              <v:rect id="1043" fillcolor="white" stroked="f" style="position:absolute;margin-left:176.88pt;margin-top:87.36pt;width:73.64pt;height:32.73pt;z-index:15;mso-position-horizontal-relative:text;mso-position-vertical-relative:text;mso-width-relative:page;mso-height-relative:page;mso-wrap-distance-left:0.0pt;mso-wrap-distance-right:0.0pt;visibility:visible;">
                <v:stroke on="f" joinstyle="miter" color="#31538f" weight="1.0pt"/>
                <v:fill/>
              </v:rect>
            </w:pict>
          </mc:Fallback>
        </mc:AlternateContent>
      </w:r>
      <w:r>
        <w:rPr>
          <w:rFonts w:ascii="Simplified Arabic" w:hAnsi="Simplified Arabic" w:cs="Simplified Arabic" w:hint="cs"/>
          <w:b/>
          <w:bCs/>
          <w:sz w:val="24"/>
          <w:szCs w:val="24"/>
          <w:rtl/>
        </w:rPr>
        <w:t>2025</w:t>
      </w:r>
    </w:p>
    <w:sectPr w:rsidR="004A30E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710C6" w14:textId="77777777" w:rsidR="002D3A7D" w:rsidRDefault="002D3A7D">
      <w:pPr>
        <w:spacing w:after="0" w:line="240" w:lineRule="auto"/>
      </w:pPr>
      <w:r>
        <w:separator/>
      </w:r>
    </w:p>
  </w:endnote>
  <w:endnote w:type="continuationSeparator" w:id="0">
    <w:p w14:paraId="1CB814F3" w14:textId="77777777" w:rsidR="002D3A7D" w:rsidRDefault="002D3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PT Bold Heading">
    <w:altName w:val="Arial"/>
    <w:charset w:val="B2"/>
    <w:family w:val="auto"/>
    <w:pitch w:val="variable"/>
    <w:sig w:usb0="00002001" w:usb1="80000000" w:usb2="00000008" w:usb3="00000000" w:csb0="00000040" w:csb1="00000000"/>
  </w:font>
  <w:font w:name="Simplified Arabic">
    <w:altName w:val="Noto Sans Syriac Western"/>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EFF" w:usb1="C0007843" w:usb2="00000009" w:usb3="00000000" w:csb0="000001FF" w:csb1="00000000"/>
  </w:font>
  <w:font w:name="Akhbar MT">
    <w:altName w:val="Akhbar MT"/>
    <w:charset w:val="B2"/>
    <w:family w:val="auto"/>
    <w:pitch w:val="variable"/>
    <w:sig w:usb0="00002001" w:usb1="00000000" w:usb2="00000000" w:usb3="00000000" w:csb0="00000040" w:csb1="00000000"/>
  </w:font>
  <w:font w:name="Sakkal Majalla">
    <w:altName w:val="Arial"/>
    <w:panose1 w:val="02000000000000000000"/>
    <w:charset w:val="B2"/>
    <w:family w:val="auto"/>
    <w:pitch w:val="variable"/>
    <w:sig w:usb0="80002007" w:usb1="80000000" w:usb2="00000008" w:usb3="00000000" w:csb0="000000D3" w:csb1="00000000"/>
  </w:font>
  <w:font w:name="Kigelia Arabic Light">
    <w:altName w:val="Calibri"/>
    <w:panose1 w:val="020B0303020202020203"/>
    <w:charset w:val="00"/>
    <w:family w:val="swiss"/>
    <w:pitch w:val="variable"/>
    <w:sig w:usb0="A000227F" w:usb1="80000003" w:usb2="0000000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7BE9" w14:textId="77777777" w:rsidR="004A30E1" w:rsidRDefault="00684B42">
    <w:pPr>
      <w:pStyle w:val="af7"/>
      <w:framePr w:wrap="none" w:vAnchor="text" w:hAnchor="text" w:xAlign="center" w:y="1"/>
      <w:jc w:val="center"/>
      <w:rPr>
        <w:rStyle w:val="afa"/>
      </w:rPr>
    </w:pPr>
    <w:r>
      <w:fldChar w:fldCharType="begin"/>
    </w:r>
    <w:r>
      <w:instrText xml:space="preserve"> PAGE </w:instrText>
    </w:r>
    <w:r>
      <w:fldChar w:fldCharType="separate"/>
    </w:r>
    <w:r>
      <w:rPr>
        <w:rFonts w:hint="eastAsia"/>
        <w:noProof/>
        <w:rtl/>
      </w:rPr>
      <w:t>‌ه</w:t>
    </w:r>
    <w:r>
      <w:rPr>
        <w:rStyle w:val="afa"/>
      </w:rPr>
      <w:fldChar w:fldCharType="end"/>
    </w:r>
  </w:p>
  <w:p w14:paraId="4E8E7415" w14:textId="77777777" w:rsidR="004A30E1" w:rsidRDefault="00684B42">
    <w:pPr>
      <w:pStyle w:val="af7"/>
      <w:framePr w:wrap="none" w:vAnchor="text" w:hAnchor="text" w:xAlign="center" w:y="1"/>
      <w:jc w:val="center"/>
      <w:rPr>
        <w:rStyle w:val="afa"/>
      </w:rPr>
    </w:pPr>
    <w:r>
      <w:fldChar w:fldCharType="begin"/>
    </w:r>
    <w:r>
      <w:instrText xml:space="preserve"> PAGE </w:instrText>
    </w:r>
    <w:r>
      <w:fldChar w:fldCharType="separate"/>
    </w:r>
    <w:r>
      <w:rPr>
        <w:rFonts w:hint="eastAsia"/>
        <w:noProof/>
        <w:rtl/>
      </w:rPr>
      <w:t>‌ه</w:t>
    </w:r>
    <w:r>
      <w:rPr>
        <w:rStyle w:val="afa"/>
      </w:rPr>
      <w:fldChar w:fldCharType="end"/>
    </w:r>
  </w:p>
  <w:p w14:paraId="4A082CAF" w14:textId="77777777" w:rsidR="004A30E1" w:rsidRDefault="00684B42">
    <w:pPr>
      <w:pStyle w:val="af7"/>
      <w:framePr w:wrap="none" w:vAnchor="text" w:hAnchor="text" w:xAlign="center" w:y="1"/>
      <w:jc w:val="center"/>
      <w:rPr>
        <w:rStyle w:val="afa"/>
      </w:rPr>
    </w:pPr>
    <w:r>
      <w:fldChar w:fldCharType="begin"/>
    </w:r>
    <w:r>
      <w:instrText xml:space="preserve"> PAGE </w:instrText>
    </w:r>
    <w:r>
      <w:fldChar w:fldCharType="separate"/>
    </w:r>
    <w:r>
      <w:rPr>
        <w:rFonts w:hint="eastAsia"/>
        <w:noProof/>
        <w:rtl/>
      </w:rPr>
      <w:t>‌ه</w:t>
    </w:r>
    <w:r>
      <w:rPr>
        <w:rStyle w:val="afa"/>
      </w:rPr>
      <w:fldChar w:fldCharType="end"/>
    </w:r>
  </w:p>
  <w:p w14:paraId="36A7145C" w14:textId="77777777" w:rsidR="004A30E1" w:rsidRDefault="00684B42">
    <w:pPr>
      <w:pStyle w:val="af7"/>
      <w:framePr w:wrap="none" w:vAnchor="text" w:hAnchor="text" w:xAlign="center" w:y="1"/>
      <w:jc w:val="center"/>
      <w:rPr>
        <w:rStyle w:val="afa"/>
      </w:rPr>
    </w:pPr>
    <w:r>
      <w:fldChar w:fldCharType="begin"/>
    </w:r>
    <w:r>
      <w:instrText xml:space="preserve"> PAGE </w:instrText>
    </w:r>
    <w:r>
      <w:fldChar w:fldCharType="separate"/>
    </w:r>
    <w:r>
      <w:rPr>
        <w:rFonts w:hint="eastAsia"/>
        <w:noProof/>
        <w:rtl/>
      </w:rPr>
      <w:t>‌ه</w:t>
    </w:r>
    <w:r>
      <w:rPr>
        <w:rStyle w:val="afa"/>
      </w:rPr>
      <w:fldChar w:fldCharType="end"/>
    </w:r>
  </w:p>
  <w:p w14:paraId="42C4DEA5" w14:textId="77777777" w:rsidR="004A30E1" w:rsidRDefault="004A30E1">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060D" w14:textId="77777777" w:rsidR="004A30E1" w:rsidRDefault="00684B42">
    <w:pPr>
      <w:pStyle w:val="af7"/>
      <w:jc w:val="center"/>
      <w:rPr>
        <w:rFonts w:ascii="Simplified Arabic" w:hAnsi="Simplified Arabic" w:cs="Simplified Arabic"/>
        <w:b/>
        <w:bCs/>
        <w:sz w:val="28"/>
        <w:szCs w:val="28"/>
        <w:rtl/>
      </w:rPr>
    </w:pPr>
    <w:r>
      <w:rPr>
        <w:rFonts w:ascii="Simplified Arabic" w:hAnsi="Simplified Arabic" w:cs="Simplified Arabic"/>
        <w:b/>
        <w:bCs/>
        <w:sz w:val="28"/>
        <w:szCs w:val="28"/>
      </w:rPr>
      <w:fldChar w:fldCharType="begin"/>
    </w:r>
    <w:r>
      <w:rPr>
        <w:rFonts w:ascii="Simplified Arabic" w:hAnsi="Simplified Arabic" w:cs="Simplified Arabic"/>
        <w:b/>
        <w:bCs/>
        <w:sz w:val="28"/>
        <w:szCs w:val="28"/>
      </w:rPr>
      <w:instrText>PAGE   \* MERGEFORMAT</w:instrText>
    </w:r>
    <w:r>
      <w:rPr>
        <w:rFonts w:ascii="Simplified Arabic" w:hAnsi="Simplified Arabic" w:cs="Simplified Arabic"/>
        <w:b/>
        <w:bCs/>
        <w:sz w:val="28"/>
        <w:szCs w:val="28"/>
      </w:rPr>
      <w:fldChar w:fldCharType="separate"/>
    </w:r>
    <w:r>
      <w:rPr>
        <w:rFonts w:ascii="Simplified Arabic" w:hAnsi="Simplified Arabic" w:cs="Simplified Arabic"/>
        <w:b/>
        <w:bCs/>
        <w:sz w:val="28"/>
        <w:szCs w:val="28"/>
        <w:rtl/>
        <w:lang w:val="ar-SA"/>
      </w:rPr>
      <w:t>2</w:t>
    </w:r>
    <w:r>
      <w:rPr>
        <w:rFonts w:ascii="Simplified Arabic" w:hAnsi="Simplified Arabic" w:cs="Simplified Arabic"/>
        <w:b/>
        <w:bCs/>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1DDCF" w14:textId="77777777" w:rsidR="002D3A7D" w:rsidRDefault="002D3A7D">
      <w:pPr>
        <w:spacing w:after="0" w:line="240" w:lineRule="auto"/>
      </w:pPr>
      <w:r>
        <w:separator/>
      </w:r>
    </w:p>
  </w:footnote>
  <w:footnote w:type="continuationSeparator" w:id="0">
    <w:p w14:paraId="424659C4" w14:textId="77777777" w:rsidR="002D3A7D" w:rsidRDefault="002D3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9C6EB33A"/>
    <w:lvl w:ilvl="0" w:tplc="FFFFFFFF">
      <w:start w:val="1"/>
      <w:numFmt w:val="arabicAlpha"/>
      <w:lvlText w:val="%1."/>
      <w:lvlJc w:val="left"/>
      <w:pPr>
        <w:ind w:left="720" w:hanging="360"/>
      </w:pPr>
      <w:rPr>
        <w:rFonts w:hint="default"/>
      </w:rPr>
    </w:lvl>
    <w:lvl w:ilvl="1" w:tplc="5C6AB8F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4E045E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B10CA6"/>
    <w:multiLevelType w:val="multilevel"/>
    <w:tmpl w:val="0B3A32D0"/>
    <w:lvl w:ilvl="0">
      <w:start w:val="1"/>
      <w:numFmt w:val="decimal"/>
      <w:lvlText w:val="%1."/>
      <w:lvlJc w:val="left"/>
      <w:pPr>
        <w:ind w:left="720" w:hanging="360"/>
      </w:pPr>
      <w:rPr>
        <w:rFonts w:hint="default"/>
      </w:rPr>
    </w:lvl>
    <w:lvl w:ilvl="1">
      <w:start w:val="7"/>
      <w:numFmt w:val="decimal"/>
      <w:isLgl/>
      <w:lvlText w:val="%1.%2"/>
      <w:lvlJc w:val="left"/>
      <w:pPr>
        <w:ind w:left="4474" w:hanging="4114"/>
      </w:pPr>
      <w:rPr>
        <w:rFonts w:hint="default"/>
      </w:rPr>
    </w:lvl>
    <w:lvl w:ilvl="2">
      <w:start w:val="2"/>
      <w:numFmt w:val="decimal"/>
      <w:isLgl/>
      <w:lvlText w:val="%1.%2.%3"/>
      <w:lvlJc w:val="left"/>
      <w:pPr>
        <w:ind w:left="4474" w:hanging="4114"/>
      </w:pPr>
      <w:rPr>
        <w:rFonts w:hint="default"/>
      </w:rPr>
    </w:lvl>
    <w:lvl w:ilvl="3">
      <w:start w:val="1"/>
      <w:numFmt w:val="decimal"/>
      <w:isLgl/>
      <w:lvlText w:val="%1.%2.%3.%4"/>
      <w:lvlJc w:val="left"/>
      <w:pPr>
        <w:ind w:left="4474" w:hanging="4114"/>
      </w:pPr>
      <w:rPr>
        <w:rFonts w:hint="default"/>
      </w:rPr>
    </w:lvl>
    <w:lvl w:ilvl="4">
      <w:start w:val="1"/>
      <w:numFmt w:val="decimal"/>
      <w:isLgl/>
      <w:lvlText w:val="%1.%2.%3.%4.%5"/>
      <w:lvlJc w:val="left"/>
      <w:pPr>
        <w:ind w:left="4474" w:hanging="4114"/>
      </w:pPr>
      <w:rPr>
        <w:rFonts w:hint="default"/>
      </w:rPr>
    </w:lvl>
    <w:lvl w:ilvl="5">
      <w:start w:val="1"/>
      <w:numFmt w:val="decimal"/>
      <w:isLgl/>
      <w:lvlText w:val="%1.%2.%3.%4.%5.%6"/>
      <w:lvlJc w:val="left"/>
      <w:pPr>
        <w:ind w:left="4474" w:hanging="4114"/>
      </w:pPr>
      <w:rPr>
        <w:rFonts w:hint="default"/>
      </w:rPr>
    </w:lvl>
    <w:lvl w:ilvl="6">
      <w:start w:val="1"/>
      <w:numFmt w:val="decimal"/>
      <w:isLgl/>
      <w:lvlText w:val="%1.%2.%3.%4.%5.%6.%7"/>
      <w:lvlJc w:val="left"/>
      <w:pPr>
        <w:ind w:left="4474" w:hanging="4114"/>
      </w:pPr>
      <w:rPr>
        <w:rFonts w:hint="default"/>
      </w:rPr>
    </w:lvl>
    <w:lvl w:ilvl="7">
      <w:start w:val="1"/>
      <w:numFmt w:val="decimal"/>
      <w:isLgl/>
      <w:lvlText w:val="%1.%2.%3.%4.%5.%6.%7.%8"/>
      <w:lvlJc w:val="left"/>
      <w:pPr>
        <w:ind w:left="4474" w:hanging="4114"/>
      </w:pPr>
      <w:rPr>
        <w:rFonts w:hint="default"/>
      </w:rPr>
    </w:lvl>
    <w:lvl w:ilvl="8">
      <w:start w:val="1"/>
      <w:numFmt w:val="decimal"/>
      <w:isLgl/>
      <w:lvlText w:val="%1.%2.%3.%4.%5.%6.%7.%8.%9"/>
      <w:lvlJc w:val="left"/>
      <w:pPr>
        <w:ind w:left="4474" w:hanging="4114"/>
      </w:pPr>
      <w:rPr>
        <w:rFonts w:hint="default"/>
      </w:rPr>
    </w:lvl>
  </w:abstractNum>
  <w:num w:numId="1" w16cid:durableId="393091051">
    <w:abstractNumId w:val="0"/>
  </w:num>
  <w:num w:numId="2" w16cid:durableId="91439430">
    <w:abstractNumId w:val="2"/>
  </w:num>
  <w:num w:numId="3" w16cid:durableId="1271400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0E1"/>
    <w:rsid w:val="00016032"/>
    <w:rsid w:val="000164C4"/>
    <w:rsid w:val="00172CB2"/>
    <w:rsid w:val="00180778"/>
    <w:rsid w:val="00197092"/>
    <w:rsid w:val="002507CA"/>
    <w:rsid w:val="00267A33"/>
    <w:rsid w:val="002A039D"/>
    <w:rsid w:val="002D3A7D"/>
    <w:rsid w:val="003A5977"/>
    <w:rsid w:val="00442B6D"/>
    <w:rsid w:val="004A30E1"/>
    <w:rsid w:val="0061053D"/>
    <w:rsid w:val="00684B42"/>
    <w:rsid w:val="006A3FC7"/>
    <w:rsid w:val="007F5CB1"/>
    <w:rsid w:val="00837B04"/>
    <w:rsid w:val="00952525"/>
    <w:rsid w:val="009D6B05"/>
    <w:rsid w:val="00AA3752"/>
    <w:rsid w:val="00B0625A"/>
    <w:rsid w:val="00B55319"/>
    <w:rsid w:val="00C40E15"/>
    <w:rsid w:val="00C952C1"/>
    <w:rsid w:val="00CD1078"/>
    <w:rsid w:val="00CD185D"/>
    <w:rsid w:val="00F51DAD"/>
    <w:rsid w:val="00FA5E61"/>
    <w:rsid w:val="00FD60EB"/>
    <w:rsid w:val="00FE23D0"/>
    <w:rsid w:val="00FF44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94FA4EC"/>
  <w15:docId w15:val="{55DD6FF6-B0DD-994A-BC6E-C187BC36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pPr>
      <w:spacing w:line="360" w:lineRule="auto"/>
      <w:jc w:val="center"/>
      <w:outlineLvl w:val="0"/>
    </w:pPr>
    <w:rPr>
      <w:rFonts w:ascii="Times New Roman" w:hAnsi="Times New Roman" w:cs="PT Bold Heading"/>
      <w:color w:val="2F5496"/>
      <w:sz w:val="70"/>
      <w:szCs w:val="70"/>
    </w:rPr>
  </w:style>
  <w:style w:type="paragraph" w:styleId="2">
    <w:name w:val="heading 2"/>
    <w:link w:val="2Char"/>
    <w:uiPriority w:val="9"/>
    <w:unhideWhenUsed/>
    <w:qFormat/>
    <w:pPr>
      <w:keepNext/>
      <w:keepLines/>
      <w:bidi/>
      <w:spacing w:before="200" w:after="240" w:line="360" w:lineRule="auto"/>
      <w:outlineLvl w:val="1"/>
    </w:pPr>
    <w:rPr>
      <w:rFonts w:ascii="Simplified Arabic" w:eastAsia="SimSun" w:hAnsi="Simplified Arabic" w:cs="Simplified Arabic"/>
      <w:b/>
      <w:bCs/>
      <w:color w:val="4472C4"/>
      <w:sz w:val="28"/>
      <w:szCs w:val="28"/>
    </w:rPr>
  </w:style>
  <w:style w:type="paragraph" w:styleId="3">
    <w:name w:val="heading 3"/>
    <w:link w:val="3Char"/>
    <w:uiPriority w:val="9"/>
    <w:semiHidden/>
    <w:unhideWhenUsed/>
    <w:qFormat/>
    <w:pPr>
      <w:keepNext/>
      <w:keepLines/>
      <w:spacing w:before="200" w:after="0"/>
      <w:outlineLvl w:val="2"/>
    </w:pPr>
    <w:rPr>
      <w:rFonts w:ascii="Calibri Light" w:eastAsia="SimSun" w:hAnsi="Calibri Light" w:cs="Times New Roman"/>
      <w:b/>
      <w:bCs/>
      <w:color w:val="4472C4"/>
    </w:rPr>
  </w:style>
  <w:style w:type="paragraph" w:styleId="4">
    <w:name w:val="heading 4"/>
    <w:link w:val="4Char"/>
    <w:uiPriority w:val="9"/>
    <w:semiHidden/>
    <w:unhideWhenUsed/>
    <w:qFormat/>
    <w:pPr>
      <w:keepNext/>
      <w:keepLines/>
      <w:spacing w:before="200" w:after="0"/>
      <w:outlineLvl w:val="3"/>
    </w:pPr>
    <w:rPr>
      <w:rFonts w:ascii="Calibri Light" w:eastAsia="SimSun" w:hAnsi="Calibri Light" w:cs="Times New Roman"/>
      <w:b/>
      <w:bCs/>
      <w:i/>
      <w:iCs/>
      <w:color w:val="4472C4"/>
    </w:rPr>
  </w:style>
  <w:style w:type="paragraph" w:styleId="5">
    <w:name w:val="heading 5"/>
    <w:link w:val="5Char"/>
    <w:uiPriority w:val="9"/>
    <w:semiHidden/>
    <w:unhideWhenUsed/>
    <w:qFormat/>
    <w:pPr>
      <w:keepNext/>
      <w:keepLines/>
      <w:spacing w:before="200" w:after="0"/>
      <w:outlineLvl w:val="4"/>
    </w:pPr>
    <w:rPr>
      <w:rFonts w:ascii="Calibri Light" w:eastAsia="SimSun" w:hAnsi="Calibri Light" w:cs="Times New Roman"/>
      <w:color w:val="1F3763"/>
    </w:rPr>
  </w:style>
  <w:style w:type="paragraph" w:styleId="6">
    <w:name w:val="heading 6"/>
    <w:link w:val="6Char"/>
    <w:uiPriority w:val="9"/>
    <w:semiHidden/>
    <w:unhideWhenUsed/>
    <w:qFormat/>
    <w:pPr>
      <w:keepNext/>
      <w:keepLines/>
      <w:spacing w:before="200" w:after="0"/>
      <w:outlineLvl w:val="5"/>
    </w:pPr>
    <w:rPr>
      <w:rFonts w:ascii="Calibri Light" w:eastAsia="SimSun" w:hAnsi="Calibri Light" w:cs="Times New Roman"/>
      <w:i/>
      <w:iCs/>
      <w:color w:val="1F3763"/>
    </w:rPr>
  </w:style>
  <w:style w:type="paragraph" w:styleId="7">
    <w:name w:val="heading 7"/>
    <w:link w:val="7Char"/>
    <w:uiPriority w:val="9"/>
    <w:qFormat/>
    <w:pPr>
      <w:keepNext/>
      <w:keepLines/>
      <w:spacing w:before="200" w:after="0"/>
      <w:outlineLvl w:val="6"/>
    </w:pPr>
    <w:rPr>
      <w:rFonts w:ascii="Calibri Light" w:eastAsia="SimSun" w:hAnsi="Calibri Light" w:cs="Times New Roman"/>
      <w:i/>
      <w:iCs/>
      <w:color w:val="404040"/>
    </w:rPr>
  </w:style>
  <w:style w:type="paragraph" w:styleId="8">
    <w:name w:val="heading 8"/>
    <w:link w:val="8Char"/>
    <w:uiPriority w:val="9"/>
    <w:qFormat/>
    <w:pPr>
      <w:keepNext/>
      <w:keepLines/>
      <w:spacing w:before="200" w:after="0"/>
      <w:outlineLvl w:val="7"/>
    </w:pPr>
    <w:rPr>
      <w:rFonts w:ascii="Calibri Light" w:eastAsia="SimSun" w:hAnsi="Calibri Light" w:cs="Times New Roman"/>
      <w:color w:val="404040"/>
      <w:sz w:val="20"/>
      <w:szCs w:val="20"/>
    </w:rPr>
  </w:style>
  <w:style w:type="paragraph" w:styleId="9">
    <w:name w:val="heading 9"/>
    <w:link w:val="9Char"/>
    <w:uiPriority w:val="9"/>
    <w:qFormat/>
    <w:pPr>
      <w:keepNext/>
      <w:keepLines/>
      <w:spacing w:before="200" w:after="0"/>
      <w:outlineLvl w:val="8"/>
    </w:pPr>
    <w:rPr>
      <w:rFonts w:ascii="Calibri Light" w:eastAsia="SimSun" w:hAnsi="Calibri Light"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409c301d-79fc-4e5b-8c20-9ef1bcb59cab">
    <w:name w:val="Heading 1 Char_409c301d-79fc-4e5b-8c20-9ef1bcb59cab"/>
    <w:uiPriority w:val="9"/>
    <w:rPr>
      <w:rFonts w:ascii="Calibri Light" w:eastAsia="SimSun" w:hAnsi="Calibri Light" w:cs="Times New Roman"/>
      <w:b/>
      <w:bCs/>
      <w:color w:val="2F5496"/>
      <w:sz w:val="28"/>
      <w:szCs w:val="28"/>
    </w:rPr>
  </w:style>
  <w:style w:type="character" w:customStyle="1" w:styleId="Heading2Char8514d82a-1a3d-4ff4-94f2-ee23f42178eb">
    <w:name w:val="Heading 2 Char_8514d82a-1a3d-4ff4-94f2-ee23f42178eb"/>
    <w:uiPriority w:val="9"/>
    <w:rPr>
      <w:rFonts w:ascii="Calibri Light" w:eastAsia="SimSun" w:hAnsi="Calibri Light" w:cs="Times New Roman"/>
      <w:b/>
      <w:bCs/>
      <w:color w:val="4472C4"/>
      <w:sz w:val="26"/>
      <w:szCs w:val="26"/>
    </w:rPr>
  </w:style>
  <w:style w:type="character" w:customStyle="1" w:styleId="Heading3Charb7bbd6ef-7514-4314-99a6-9dae63651eda">
    <w:name w:val="Heading 3 Char_b7bbd6ef-7514-4314-99a6-9dae63651eda"/>
    <w:uiPriority w:val="9"/>
    <w:rPr>
      <w:rFonts w:ascii="Calibri Light" w:eastAsia="SimSun" w:hAnsi="Calibri Light" w:cs="Times New Roman"/>
      <w:b/>
      <w:bCs/>
      <w:color w:val="4472C4"/>
    </w:rPr>
  </w:style>
  <w:style w:type="character" w:customStyle="1" w:styleId="Heading4Char69df675d-3ca9-4837-8e04-d962ae4d4013">
    <w:name w:val="Heading 4 Char_69df675d-3ca9-4837-8e04-d962ae4d4013"/>
    <w:uiPriority w:val="9"/>
    <w:rPr>
      <w:rFonts w:ascii="Calibri Light" w:eastAsia="SimSun" w:hAnsi="Calibri Light" w:cs="Times New Roman"/>
      <w:b/>
      <w:bCs/>
      <w:i/>
      <w:iCs/>
      <w:color w:val="4472C4"/>
    </w:rPr>
  </w:style>
  <w:style w:type="character" w:customStyle="1" w:styleId="Heading5Charb972e28b-9b6a-418f-a05b-3706a82a8eb8">
    <w:name w:val="Heading 5 Char_b972e28b-9b6a-418f-a05b-3706a82a8eb8"/>
    <w:uiPriority w:val="9"/>
    <w:rPr>
      <w:rFonts w:ascii="Calibri Light" w:eastAsia="SimSun" w:hAnsi="Calibri Light" w:cs="Times New Roman"/>
      <w:color w:val="1F3763"/>
    </w:rPr>
  </w:style>
  <w:style w:type="character" w:customStyle="1" w:styleId="Heading6Charf569631c-2af1-4401-a345-29fcc883a44b">
    <w:name w:val="Heading 6 Char_f569631c-2af1-4401-a345-29fcc883a44b"/>
    <w:uiPriority w:val="9"/>
    <w:rPr>
      <w:rFonts w:ascii="Calibri Light" w:eastAsia="SimSun" w:hAnsi="Calibri Light" w:cs="Times New Roman"/>
      <w:i/>
      <w:iCs/>
      <w:color w:val="1F3763"/>
    </w:rPr>
  </w:style>
  <w:style w:type="character" w:customStyle="1" w:styleId="Heading7Char0c7d38e3-f0fb-4dac-a356-8d85c5d34fe9">
    <w:name w:val="Heading 7 Char_0c7d38e3-f0fb-4dac-a356-8d85c5d34fe9"/>
    <w:uiPriority w:val="9"/>
    <w:rPr>
      <w:rFonts w:ascii="Calibri Light" w:eastAsia="SimSun" w:hAnsi="Calibri Light" w:cs="Times New Roman"/>
      <w:i/>
      <w:iCs/>
      <w:color w:val="404040"/>
    </w:rPr>
  </w:style>
  <w:style w:type="character" w:customStyle="1" w:styleId="Heading8Char5f947523-13d5-40e9-8ed1-023f878b1961">
    <w:name w:val="Heading 8 Char_5f947523-13d5-40e9-8ed1-023f878b1961"/>
    <w:uiPriority w:val="9"/>
    <w:rPr>
      <w:rFonts w:ascii="Calibri Light" w:eastAsia="SimSun" w:hAnsi="Calibri Light" w:cs="Times New Roman"/>
      <w:color w:val="404040"/>
      <w:sz w:val="20"/>
      <w:szCs w:val="20"/>
    </w:rPr>
  </w:style>
  <w:style w:type="character" w:customStyle="1" w:styleId="Heading9Char801647d3-6240-48a3-a725-1ca11ffd18ff">
    <w:name w:val="Heading 9 Char_801647d3-6240-48a3-a725-1ca11ffd18ff"/>
    <w:uiPriority w:val="9"/>
    <w:rPr>
      <w:rFonts w:ascii="Calibri Light" w:eastAsia="SimSun" w:hAnsi="Calibri Light" w:cs="Times New Roman"/>
      <w:i/>
      <w:iCs/>
      <w:color w:val="404040"/>
      <w:sz w:val="20"/>
      <w:szCs w:val="20"/>
    </w:rPr>
  </w:style>
  <w:style w:type="character" w:customStyle="1" w:styleId="TitleChar1b8d547c-81b8-4c29-8d37-b5cf476415ea">
    <w:name w:val="Title Char_1b8d547c-81b8-4c29-8d37-b5cf476415ea"/>
    <w:uiPriority w:val="10"/>
    <w:rPr>
      <w:rFonts w:ascii="Calibri Light" w:eastAsia="SimSun" w:hAnsi="Calibri Light" w:cs="Times New Roman"/>
      <w:color w:val="323E4F"/>
      <w:spacing w:val="5"/>
      <w:sz w:val="52"/>
      <w:szCs w:val="52"/>
    </w:rPr>
  </w:style>
  <w:style w:type="character" w:customStyle="1" w:styleId="SubtitleChar">
    <w:name w:val="Subtitle Char"/>
    <w:uiPriority w:val="11"/>
    <w:rPr>
      <w:rFonts w:ascii="Calibri Light" w:eastAsia="SimSun" w:hAnsi="Calibri Light" w:cs="Times New Roman"/>
      <w:i/>
      <w:iCs/>
      <w:color w:val="4472C4"/>
      <w:spacing w:val="15"/>
      <w:sz w:val="24"/>
      <w:szCs w:val="24"/>
    </w:rPr>
  </w:style>
  <w:style w:type="character" w:customStyle="1" w:styleId="QuoteChar44dc697a-138f-423b-8d7b-e6f0600b00a5">
    <w:name w:val="Quote Char_44dc697a-138f-423b-8d7b-e6f0600b00a5"/>
    <w:uiPriority w:val="29"/>
    <w:rPr>
      <w:i/>
      <w:iCs/>
      <w:color w:val="000000"/>
    </w:rPr>
  </w:style>
  <w:style w:type="character" w:customStyle="1" w:styleId="IntenseQuoteChar12d7841c-feb2-40f0-8358-b5e790086259">
    <w:name w:val="Intense Quote Char_12d7841c-feb2-40f0-8358-b5e790086259"/>
    <w:uiPriority w:val="30"/>
    <w:rPr>
      <w:b/>
      <w:bCs/>
      <w:i/>
      <w:iCs/>
      <w:color w:val="4472C4"/>
    </w:rPr>
  </w:style>
  <w:style w:type="character" w:customStyle="1" w:styleId="FootnoteTextChar">
    <w:name w:val="Footnote Text Char"/>
    <w:uiPriority w:val="99"/>
    <w:rPr>
      <w:sz w:val="20"/>
      <w:szCs w:val="20"/>
    </w:rPr>
  </w:style>
  <w:style w:type="character" w:customStyle="1" w:styleId="EndnoteTextChar">
    <w:name w:val="Endnote Text Char"/>
    <w:uiPriority w:val="99"/>
    <w:rPr>
      <w:sz w:val="20"/>
      <w:szCs w:val="20"/>
    </w:rPr>
  </w:style>
  <w:style w:type="character" w:customStyle="1" w:styleId="PlainTextChar">
    <w:name w:val="Plain Text Char"/>
    <w:uiPriority w:val="99"/>
    <w:rPr>
      <w:rFonts w:ascii="Courier New" w:hAnsi="Courier New" w:cs="Courier New"/>
      <w:sz w:val="21"/>
      <w:szCs w:val="21"/>
    </w:rPr>
  </w:style>
  <w:style w:type="paragraph" w:styleId="a3">
    <w:name w:val="No Spacing"/>
    <w:uiPriority w:val="1"/>
    <w:qFormat/>
    <w:pPr>
      <w:spacing w:after="0" w:line="240" w:lineRule="auto"/>
    </w:pPr>
  </w:style>
  <w:style w:type="character" w:customStyle="1" w:styleId="1Char">
    <w:name w:val="العنوان 1 Char"/>
    <w:link w:val="1"/>
    <w:uiPriority w:val="9"/>
    <w:rPr>
      <w:rFonts w:ascii="Times New Roman" w:hAnsi="Times New Roman" w:cs="PT Bold Heading"/>
      <w:color w:val="2F5496"/>
      <w:sz w:val="70"/>
      <w:szCs w:val="70"/>
    </w:rPr>
  </w:style>
  <w:style w:type="character" w:customStyle="1" w:styleId="2Char">
    <w:name w:val="عنوان 2 Char"/>
    <w:link w:val="2"/>
    <w:uiPriority w:val="9"/>
    <w:rPr>
      <w:rFonts w:ascii="Simplified Arabic" w:eastAsia="SimSun" w:hAnsi="Simplified Arabic" w:cs="Simplified Arabic"/>
      <w:b/>
      <w:bCs/>
      <w:color w:val="4472C4"/>
      <w:sz w:val="28"/>
      <w:szCs w:val="28"/>
    </w:rPr>
  </w:style>
  <w:style w:type="character" w:customStyle="1" w:styleId="3Char">
    <w:name w:val="عنوان 3 Char"/>
    <w:link w:val="3"/>
    <w:uiPriority w:val="9"/>
    <w:rPr>
      <w:rFonts w:ascii="Calibri Light" w:eastAsia="SimSun" w:hAnsi="Calibri Light" w:cs="Times New Roman"/>
      <w:b/>
      <w:bCs/>
      <w:color w:val="4472C4"/>
    </w:rPr>
  </w:style>
  <w:style w:type="character" w:customStyle="1" w:styleId="4Char">
    <w:name w:val="عنوان 4 Char"/>
    <w:link w:val="4"/>
    <w:uiPriority w:val="9"/>
    <w:rPr>
      <w:rFonts w:ascii="Calibri Light" w:eastAsia="SimSun" w:hAnsi="Calibri Light" w:cs="Times New Roman"/>
      <w:b/>
      <w:bCs/>
      <w:i/>
      <w:iCs/>
      <w:color w:val="4472C4"/>
    </w:rPr>
  </w:style>
  <w:style w:type="character" w:customStyle="1" w:styleId="5Char">
    <w:name w:val="عنوان 5 Char"/>
    <w:link w:val="5"/>
    <w:uiPriority w:val="9"/>
    <w:rPr>
      <w:rFonts w:ascii="Calibri Light" w:eastAsia="SimSun" w:hAnsi="Calibri Light" w:cs="Times New Roman"/>
      <w:color w:val="1F3763"/>
    </w:rPr>
  </w:style>
  <w:style w:type="character" w:customStyle="1" w:styleId="6Char">
    <w:name w:val="عنوان 6 Char"/>
    <w:link w:val="6"/>
    <w:uiPriority w:val="9"/>
    <w:rPr>
      <w:rFonts w:ascii="Calibri Light" w:eastAsia="SimSun" w:hAnsi="Calibri Light" w:cs="Times New Roman"/>
      <w:i/>
      <w:iCs/>
      <w:color w:val="1F3763"/>
    </w:rPr>
  </w:style>
  <w:style w:type="character" w:customStyle="1" w:styleId="7Char">
    <w:name w:val="عنوان 7 Char"/>
    <w:link w:val="7"/>
    <w:uiPriority w:val="9"/>
    <w:rPr>
      <w:rFonts w:ascii="Calibri Light" w:eastAsia="SimSun" w:hAnsi="Calibri Light" w:cs="Times New Roman"/>
      <w:i/>
      <w:iCs/>
      <w:color w:val="404040"/>
    </w:rPr>
  </w:style>
  <w:style w:type="character" w:customStyle="1" w:styleId="8Char">
    <w:name w:val="عنوان 8 Char"/>
    <w:link w:val="8"/>
    <w:uiPriority w:val="9"/>
    <w:rPr>
      <w:rFonts w:ascii="Calibri Light" w:eastAsia="SimSun" w:hAnsi="Calibri Light" w:cs="Times New Roman"/>
      <w:color w:val="404040"/>
      <w:sz w:val="20"/>
      <w:szCs w:val="20"/>
    </w:rPr>
  </w:style>
  <w:style w:type="character" w:customStyle="1" w:styleId="9Char">
    <w:name w:val="عنوان 9 Char"/>
    <w:link w:val="9"/>
    <w:uiPriority w:val="9"/>
    <w:rPr>
      <w:rFonts w:ascii="Calibri Light" w:eastAsia="SimSun" w:hAnsi="Calibri Light" w:cs="Times New Roman"/>
      <w:i/>
      <w:iCs/>
      <w:color w:val="404040"/>
      <w:sz w:val="20"/>
      <w:szCs w:val="20"/>
    </w:rPr>
  </w:style>
  <w:style w:type="paragraph" w:styleId="a4">
    <w:name w:val="Title"/>
    <w:link w:val="Char"/>
    <w:uiPriority w:val="10"/>
    <w:qFormat/>
    <w:pPr>
      <w:pBdr>
        <w:bottom w:val="single" w:sz="8" w:space="4" w:color="4472C4"/>
      </w:pBdr>
      <w:spacing w:after="300" w:line="240" w:lineRule="auto"/>
      <w:contextualSpacing/>
    </w:pPr>
    <w:rPr>
      <w:rFonts w:ascii="Calibri Light" w:eastAsia="SimSun" w:hAnsi="Calibri Light" w:cs="Times New Roman"/>
      <w:color w:val="323E4F"/>
      <w:spacing w:val="5"/>
      <w:sz w:val="52"/>
      <w:szCs w:val="52"/>
    </w:rPr>
  </w:style>
  <w:style w:type="character" w:customStyle="1" w:styleId="Char">
    <w:name w:val="العنوان Char"/>
    <w:link w:val="a4"/>
    <w:uiPriority w:val="10"/>
    <w:rPr>
      <w:rFonts w:ascii="Calibri Light" w:eastAsia="SimSun" w:hAnsi="Calibri Light" w:cs="Times New Roman"/>
      <w:color w:val="323E4F"/>
      <w:spacing w:val="5"/>
      <w:sz w:val="52"/>
      <w:szCs w:val="52"/>
    </w:rPr>
  </w:style>
  <w:style w:type="paragraph" w:styleId="a5">
    <w:name w:val="Subtitle"/>
    <w:link w:val="Char0"/>
    <w:uiPriority w:val="11"/>
    <w:qFormat/>
    <w:rPr>
      <w:rFonts w:ascii="Calibri Light" w:eastAsia="SimSun" w:hAnsi="Calibri Light" w:cs="Times New Roman"/>
      <w:i/>
      <w:iCs/>
      <w:color w:val="4472C4"/>
      <w:spacing w:val="15"/>
      <w:sz w:val="24"/>
      <w:szCs w:val="24"/>
    </w:rPr>
  </w:style>
  <w:style w:type="character" w:customStyle="1" w:styleId="Char0">
    <w:name w:val="عنوان فرعي Char"/>
    <w:link w:val="a5"/>
    <w:uiPriority w:val="11"/>
    <w:rPr>
      <w:rFonts w:ascii="Calibri Light" w:eastAsia="SimSun" w:hAnsi="Calibri Light" w:cs="Times New Roman"/>
      <w:i/>
      <w:iCs/>
      <w:color w:val="4472C4"/>
      <w:spacing w:val="15"/>
      <w:sz w:val="24"/>
      <w:szCs w:val="24"/>
    </w:rPr>
  </w:style>
  <w:style w:type="character" w:styleId="a6">
    <w:name w:val="Subtle Emphasis"/>
    <w:uiPriority w:val="19"/>
    <w:qFormat/>
    <w:rPr>
      <w:i/>
      <w:iCs/>
      <w:color w:val="808080"/>
    </w:rPr>
  </w:style>
  <w:style w:type="character" w:styleId="a7">
    <w:name w:val="Emphasis"/>
    <w:uiPriority w:val="20"/>
    <w:qFormat/>
    <w:rPr>
      <w:i/>
      <w:iCs/>
    </w:rPr>
  </w:style>
  <w:style w:type="character" w:styleId="a8">
    <w:name w:val="Intense Emphasis"/>
    <w:uiPriority w:val="21"/>
    <w:qFormat/>
    <w:rPr>
      <w:b/>
      <w:bCs/>
      <w:i/>
      <w:iCs/>
      <w:color w:val="4472C4"/>
    </w:rPr>
  </w:style>
  <w:style w:type="character" w:styleId="a9">
    <w:name w:val="Strong"/>
    <w:uiPriority w:val="22"/>
    <w:qFormat/>
    <w:rPr>
      <w:b/>
      <w:bCs/>
    </w:rPr>
  </w:style>
  <w:style w:type="paragraph" w:styleId="aa">
    <w:name w:val="Quote"/>
    <w:link w:val="Char1"/>
    <w:uiPriority w:val="29"/>
    <w:qFormat/>
    <w:rPr>
      <w:i/>
      <w:iCs/>
      <w:color w:val="000000"/>
    </w:rPr>
  </w:style>
  <w:style w:type="character" w:customStyle="1" w:styleId="Char1">
    <w:name w:val="اقتباس Char"/>
    <w:link w:val="aa"/>
    <w:uiPriority w:val="29"/>
    <w:rPr>
      <w:i/>
      <w:iCs/>
      <w:color w:val="000000"/>
    </w:rPr>
  </w:style>
  <w:style w:type="paragraph" w:styleId="ab">
    <w:name w:val="Intense Quote"/>
    <w:link w:val="Char2"/>
    <w:uiPriority w:val="30"/>
    <w:qFormat/>
    <w:pPr>
      <w:pBdr>
        <w:bottom w:val="single" w:sz="4" w:space="4" w:color="4472C4"/>
      </w:pBdr>
      <w:spacing w:before="200" w:after="280"/>
      <w:ind w:left="936" w:right="936"/>
    </w:pPr>
    <w:rPr>
      <w:b/>
      <w:bCs/>
      <w:i/>
      <w:iCs/>
      <w:color w:val="4472C4"/>
    </w:rPr>
  </w:style>
  <w:style w:type="character" w:customStyle="1" w:styleId="Char2">
    <w:name w:val="اقتباس مكثف Char"/>
    <w:link w:val="ab"/>
    <w:uiPriority w:val="30"/>
    <w:rPr>
      <w:b/>
      <w:bCs/>
      <w:i/>
      <w:iCs/>
      <w:color w:val="4472C4"/>
    </w:rPr>
  </w:style>
  <w:style w:type="character" w:styleId="ac">
    <w:name w:val="Subtle Reference"/>
    <w:uiPriority w:val="31"/>
    <w:qFormat/>
    <w:rPr>
      <w:smallCaps/>
      <w:color w:val="ED7D31"/>
      <w:u w:val="single"/>
    </w:rPr>
  </w:style>
  <w:style w:type="character" w:styleId="ad">
    <w:name w:val="Intense Reference"/>
    <w:uiPriority w:val="32"/>
    <w:qFormat/>
    <w:rPr>
      <w:b/>
      <w:bCs/>
      <w:smallCaps/>
      <w:color w:val="ED7D31"/>
      <w:spacing w:val="5"/>
      <w:u w:val="single"/>
    </w:rPr>
  </w:style>
  <w:style w:type="character" w:styleId="ae">
    <w:name w:val="Book Title"/>
    <w:uiPriority w:val="33"/>
    <w:qFormat/>
    <w:rPr>
      <w:b/>
      <w:bCs/>
      <w:smallCaps/>
      <w:spacing w:val="5"/>
    </w:rPr>
  </w:style>
  <w:style w:type="paragraph" w:styleId="af">
    <w:name w:val="footnote text"/>
    <w:link w:val="Char3"/>
    <w:uiPriority w:val="99"/>
    <w:pPr>
      <w:spacing w:after="0" w:line="240" w:lineRule="auto"/>
    </w:pPr>
    <w:rPr>
      <w:sz w:val="20"/>
      <w:szCs w:val="20"/>
    </w:rPr>
  </w:style>
  <w:style w:type="character" w:customStyle="1" w:styleId="Char3">
    <w:name w:val="نص حاشية سفلية Char"/>
    <w:link w:val="af"/>
    <w:uiPriority w:val="99"/>
    <w:rPr>
      <w:sz w:val="20"/>
      <w:szCs w:val="20"/>
    </w:rPr>
  </w:style>
  <w:style w:type="character" w:styleId="af0">
    <w:name w:val="footnote reference"/>
    <w:uiPriority w:val="99"/>
    <w:rPr>
      <w:vertAlign w:val="superscript"/>
    </w:rPr>
  </w:style>
  <w:style w:type="paragraph" w:styleId="af1">
    <w:name w:val="endnote text"/>
    <w:link w:val="Char4"/>
    <w:uiPriority w:val="99"/>
    <w:pPr>
      <w:spacing w:after="0" w:line="240" w:lineRule="auto"/>
    </w:pPr>
    <w:rPr>
      <w:sz w:val="20"/>
      <w:szCs w:val="20"/>
    </w:rPr>
  </w:style>
  <w:style w:type="character" w:customStyle="1" w:styleId="Char4">
    <w:name w:val="نص تعليق ختامي Char"/>
    <w:link w:val="af1"/>
    <w:uiPriority w:val="99"/>
    <w:rPr>
      <w:sz w:val="20"/>
      <w:szCs w:val="20"/>
    </w:rPr>
  </w:style>
  <w:style w:type="character" w:styleId="af2">
    <w:name w:val="endnote reference"/>
    <w:uiPriority w:val="99"/>
    <w:rPr>
      <w:vertAlign w:val="superscript"/>
    </w:rPr>
  </w:style>
  <w:style w:type="character" w:styleId="af3">
    <w:name w:val="FollowedHyperlink"/>
    <w:uiPriority w:val="99"/>
    <w:rPr>
      <w:color w:val="954F72"/>
      <w:u w:val="single"/>
    </w:rPr>
  </w:style>
  <w:style w:type="paragraph" w:styleId="af4">
    <w:name w:val="Plain Text"/>
    <w:link w:val="Char5"/>
    <w:uiPriority w:val="99"/>
    <w:pPr>
      <w:spacing w:after="0" w:line="240" w:lineRule="auto"/>
    </w:pPr>
    <w:rPr>
      <w:rFonts w:ascii="Courier New" w:hAnsi="Courier New" w:cs="Courier New"/>
      <w:sz w:val="21"/>
      <w:szCs w:val="21"/>
    </w:rPr>
  </w:style>
  <w:style w:type="character" w:customStyle="1" w:styleId="Char5">
    <w:name w:val="نص عادي Char"/>
    <w:link w:val="af4"/>
    <w:uiPriority w:val="99"/>
    <w:rPr>
      <w:rFonts w:ascii="Courier New" w:hAnsi="Courier New" w:cs="Courier New"/>
      <w:sz w:val="21"/>
      <w:szCs w:val="21"/>
    </w:rPr>
  </w:style>
  <w:style w:type="character" w:customStyle="1" w:styleId="HeaderChar1da30358-34d4-408e-9c49-0ca1dbedf26a">
    <w:name w:val="Header Char_1da30358-34d4-408e-9c49-0ca1dbedf26a"/>
    <w:uiPriority w:val="99"/>
  </w:style>
  <w:style w:type="character" w:customStyle="1" w:styleId="FooterChar86673262-0bc6-47d9-8225-227ea3eb9106">
    <w:name w:val="Footer Char_86673262-0bc6-47d9-8225-227ea3eb9106"/>
    <w:uiPriority w:val="99"/>
  </w:style>
  <w:style w:type="paragraph" w:styleId="af5">
    <w:name w:val="caption"/>
    <w:uiPriority w:val="35"/>
    <w:qFormat/>
    <w:pPr>
      <w:spacing w:after="200" w:line="240" w:lineRule="auto"/>
    </w:pPr>
    <w:rPr>
      <w:i/>
      <w:iCs/>
      <w:color w:val="44546A"/>
      <w:sz w:val="18"/>
      <w:szCs w:val="18"/>
    </w:rPr>
  </w:style>
  <w:style w:type="paragraph" w:styleId="af6">
    <w:name w:val="header"/>
    <w:basedOn w:val="a"/>
    <w:link w:val="Char6"/>
    <w:uiPriority w:val="99"/>
    <w:pPr>
      <w:tabs>
        <w:tab w:val="center" w:pos="4153"/>
        <w:tab w:val="right" w:pos="8306"/>
      </w:tabs>
      <w:spacing w:after="0" w:line="240" w:lineRule="auto"/>
    </w:pPr>
  </w:style>
  <w:style w:type="character" w:customStyle="1" w:styleId="Char6">
    <w:name w:val="رأس الصفحة Char"/>
    <w:basedOn w:val="a0"/>
    <w:link w:val="af6"/>
    <w:uiPriority w:val="99"/>
  </w:style>
  <w:style w:type="paragraph" w:styleId="af7">
    <w:name w:val="footer"/>
    <w:basedOn w:val="a"/>
    <w:link w:val="Char7"/>
    <w:uiPriority w:val="99"/>
    <w:pPr>
      <w:tabs>
        <w:tab w:val="center" w:pos="4153"/>
        <w:tab w:val="right" w:pos="8306"/>
      </w:tabs>
      <w:spacing w:after="0" w:line="240" w:lineRule="auto"/>
    </w:pPr>
  </w:style>
  <w:style w:type="character" w:customStyle="1" w:styleId="Char7">
    <w:name w:val="تذييل الصفحة Char"/>
    <w:basedOn w:val="a0"/>
    <w:link w:val="af7"/>
    <w:uiPriority w:val="99"/>
  </w:style>
  <w:style w:type="paragraph" w:styleId="af8">
    <w:name w:val="List Paragraph"/>
    <w:basedOn w:val="a"/>
    <w:uiPriority w:val="34"/>
    <w:qFormat/>
    <w:pPr>
      <w:ind w:left="720"/>
      <w:contextualSpacing/>
    </w:pPr>
  </w:style>
  <w:style w:type="character" w:styleId="Hyperlink">
    <w:name w:val="Hyperlink"/>
    <w:basedOn w:val="a0"/>
    <w:uiPriority w:val="99"/>
    <w:rPr>
      <w:color w:val="0563C1"/>
      <w:u w:val="single"/>
    </w:rPr>
  </w:style>
  <w:style w:type="character" w:customStyle="1" w:styleId="10">
    <w:name w:val="إشارة لم يتم حلها1"/>
    <w:basedOn w:val="a0"/>
    <w:uiPriority w:val="99"/>
    <w:rPr>
      <w:color w:val="605E5C"/>
      <w:shd w:val="clear" w:color="auto" w:fill="E1DFDD"/>
    </w:rPr>
  </w:style>
  <w:style w:type="table" w:styleId="af9">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جدول شبكة 4 - تمييز 21"/>
    <w:basedOn w:val="a1"/>
    <w:uiPriority w:val="49"/>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afa">
    <w:name w:val="page number"/>
    <w:basedOn w:val="a0"/>
    <w:uiPriority w:val="99"/>
  </w:style>
  <w:style w:type="table" w:customStyle="1" w:styleId="TableGrid1">
    <w:name w:val="Table Grid1"/>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جدول شبكة 5 داكن - تمييز 21"/>
    <w:basedOn w:val="a1"/>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BE4D5"/>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paragraph" w:customStyle="1" w:styleId="afb">
    <w:name w:val="جداول"/>
    <w:basedOn w:val="a"/>
    <w:link w:val="Char8"/>
    <w:qFormat/>
    <w:pPr>
      <w:spacing w:line="360" w:lineRule="auto"/>
      <w:jc w:val="center"/>
    </w:pPr>
    <w:rPr>
      <w:rFonts w:ascii="Simplified Arabic" w:hAnsi="Simplified Arabic" w:cs="Simplified Arabic"/>
      <w:b/>
      <w:bCs/>
      <w:sz w:val="24"/>
      <w:szCs w:val="24"/>
    </w:rPr>
  </w:style>
  <w:style w:type="paragraph" w:styleId="11">
    <w:name w:val="toc 1"/>
    <w:basedOn w:val="a"/>
    <w:next w:val="a"/>
    <w:uiPriority w:val="39"/>
    <w:pPr>
      <w:tabs>
        <w:tab w:val="right" w:leader="dot" w:pos="8822"/>
      </w:tabs>
      <w:spacing w:after="100"/>
    </w:pPr>
    <w:rPr>
      <w:rFonts w:ascii="Simplified Arabic" w:hAnsi="Simplified Arabic" w:cs="PT Bold Heading"/>
      <w:noProof/>
    </w:rPr>
  </w:style>
  <w:style w:type="character" w:customStyle="1" w:styleId="Char8">
    <w:name w:val="جداول Char"/>
    <w:basedOn w:val="a0"/>
    <w:link w:val="afb"/>
    <w:rPr>
      <w:rFonts w:ascii="Simplified Arabic" w:hAnsi="Simplified Arabic" w:cs="Simplified Arabic"/>
      <w:b/>
      <w:bCs/>
      <w:sz w:val="24"/>
      <w:szCs w:val="24"/>
    </w:rPr>
  </w:style>
  <w:style w:type="paragraph" w:styleId="20">
    <w:name w:val="toc 2"/>
    <w:basedOn w:val="a"/>
    <w:next w:val="a"/>
    <w:uiPriority w:val="39"/>
    <w:pPr>
      <w:spacing w:after="100"/>
      <w:ind w:left="220"/>
    </w:pPr>
  </w:style>
  <w:style w:type="paragraph" w:customStyle="1" w:styleId="afc">
    <w:name w:val="أشكال"/>
    <w:basedOn w:val="a"/>
    <w:link w:val="Char9"/>
    <w:qFormat/>
    <w:pPr>
      <w:spacing w:line="360" w:lineRule="auto"/>
      <w:jc w:val="center"/>
    </w:pPr>
    <w:rPr>
      <w:rFonts w:ascii="Times New Roman" w:hAnsi="Times New Roman" w:cs="Times New Roman"/>
      <w:b/>
      <w:bCs/>
      <w:sz w:val="24"/>
      <w:szCs w:val="24"/>
    </w:rPr>
  </w:style>
  <w:style w:type="character" w:customStyle="1" w:styleId="Char9">
    <w:name w:val="أشكال Char"/>
    <w:basedOn w:val="a0"/>
    <w:link w:val="afc"/>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roowaad.com"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footer" Target="footer1.xml" /><Relationship Id="rId20" Type="http://schemas.openxmlformats.org/officeDocument/2006/relationships/hyperlink" Target="https://www.aleq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file:/C:/Users/DC/Desktop/&#1575;&#1604;&#1575;&#1582;&#1610;&#1585;%20&#1605;&#1593;%20&#1575;&#1604;&#1601;&#1607;&#1585;&#1587;11.docx" TargetMode="External" /><Relationship Id="rId10" Type="http://schemas.openxmlformats.org/officeDocument/2006/relationships/image" Target="media/image3.jpeg" /><Relationship Id="rId19" Type="http://schemas.openxmlformats.org/officeDocument/2006/relationships/hyperlink" Target="https://um-alqura-econ.com"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file:/C:/Users/DC/Desktop/&#1575;&#1604;&#1575;&#1582;&#1610;&#1585;%20&#1605;&#1593;%20&#1575;&#1604;&#1601;&#1607;&#1585;&#1587;11.docx"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EF59E-2D8D-43C8-9FE5-1EE89023B1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9367</Words>
  <Characters>59356</Characters>
  <Application>Microsoft Office Word</Application>
  <DocSecurity>0</DocSecurity>
  <Lines>494</Lines>
  <Paragraphs>137</Paragraphs>
  <ScaleCrop>false</ScaleCrop>
  <Company/>
  <LinksUpToDate>false</LinksUpToDate>
  <CharactersWithSpaces>68586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rabeaaowdhah@gmail.com</cp:lastModifiedBy>
  <cp:revision>2</cp:revision>
  <cp:lastPrinted>2025-03-29T12:43:00Z</cp:lastPrinted>
  <dcterms:created xsi:type="dcterms:W3CDTF">2025-04-11T16:55:00Z</dcterms:created>
  <dcterms:modified xsi:type="dcterms:W3CDTF">2025-04-11T16:55:00Z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520ba30723a646eba612392baeeb1ff3</vt:lpwstr>
  </property>
</Properties>
</file>