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D3FEB" w14:textId="77777777" w:rsidR="00D0004C" w:rsidRDefault="00D0004C">
      <w:pPr>
        <w:spacing w:after="240"/>
        <w:rPr>
          <w:rFonts w:eastAsia="Times New Roman"/>
          <w:kern w:val="0"/>
          <w14:ligatures w14:val="none"/>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14F9FFD4" w14:textId="77777777" w:rsidR="00D0004C" w:rsidRDefault="00D0004C">
      <w:pPr>
        <w:pStyle w:val="NormalWeb"/>
        <w:bidi/>
        <w:spacing w:before="0" w:beforeAutospacing="0" w:after="0" w:afterAutospacing="0"/>
        <w:jc w:val="center"/>
      </w:pPr>
      <w:r>
        <w:rPr>
          <w:rFonts w:ascii="Arial" w:hAnsi="Arial" w:cs="Arial"/>
          <w:color w:val="000000"/>
          <w:sz w:val="28"/>
          <w:szCs w:val="28"/>
          <w:rtl/>
        </w:rPr>
        <w:t>مسابقة أفضل مقترح بحثي </w:t>
      </w:r>
    </w:p>
    <w:p w14:paraId="55D8193E" w14:textId="77777777" w:rsidR="00D0004C" w:rsidRDefault="00D0004C">
      <w:pPr>
        <w:pStyle w:val="NormalWeb"/>
        <w:bidi/>
        <w:spacing w:before="0" w:beforeAutospacing="0" w:after="0" w:afterAutospacing="0"/>
        <w:jc w:val="center"/>
        <w:rPr>
          <w:rtl/>
        </w:rPr>
      </w:pPr>
      <w:r>
        <w:rPr>
          <w:rFonts w:ascii="Arial" w:hAnsi="Arial" w:cs="Arial"/>
          <w:b/>
          <w:bCs/>
          <w:color w:val="000000"/>
          <w:sz w:val="28"/>
          <w:szCs w:val="28"/>
          <w:rtl/>
        </w:rPr>
        <w:t>عنوان البحث</w:t>
      </w:r>
      <w:r>
        <w:rPr>
          <w:rFonts w:ascii="Arial" w:hAnsi="Arial" w:cs="Arial"/>
          <w:color w:val="000000"/>
          <w:sz w:val="28"/>
          <w:szCs w:val="28"/>
          <w:rtl/>
        </w:rPr>
        <w:t>: أثر منصات التواصل الجامعي في تعزيز الانتماء المؤسسي والتواصل الفعال بين الطلاب والإدارة </w:t>
      </w:r>
    </w:p>
    <w:p w14:paraId="5E4D4653" w14:textId="77777777" w:rsidR="00D0004C" w:rsidRDefault="00D0004C">
      <w:pPr>
        <w:pStyle w:val="NormalWeb"/>
        <w:bidi/>
        <w:spacing w:before="0" w:beforeAutospacing="0" w:after="0" w:afterAutospacing="0"/>
        <w:jc w:val="center"/>
        <w:rPr>
          <w:rtl/>
        </w:rPr>
      </w:pPr>
      <w:r>
        <w:rPr>
          <w:rFonts w:ascii="Arial" w:hAnsi="Arial" w:cs="Arial"/>
          <w:b/>
          <w:bCs/>
          <w:color w:val="000000"/>
          <w:sz w:val="28"/>
          <w:szCs w:val="28"/>
          <w:rtl/>
        </w:rPr>
        <w:t>مساق</w:t>
      </w:r>
      <w:r>
        <w:rPr>
          <w:rFonts w:ascii="Arial" w:hAnsi="Arial" w:cs="Arial"/>
          <w:color w:val="000000"/>
          <w:sz w:val="28"/>
          <w:szCs w:val="28"/>
          <w:rtl/>
        </w:rPr>
        <w:t xml:space="preserve">: مقدمة في طرق البحث </w:t>
      </w:r>
      <w:r>
        <w:rPr>
          <w:rFonts w:ascii="Arial" w:hAnsi="Arial" w:cs="Arial"/>
          <w:color w:val="000000"/>
          <w:sz w:val="28"/>
          <w:szCs w:val="28"/>
        </w:rPr>
        <w:t>MGM333</w:t>
      </w:r>
      <w:r>
        <w:rPr>
          <w:rFonts w:ascii="Arial" w:hAnsi="Arial" w:cs="Arial"/>
          <w:color w:val="000000"/>
          <w:sz w:val="28"/>
          <w:szCs w:val="28"/>
          <w:rtl/>
        </w:rPr>
        <w:t xml:space="preserve"> - الفصل الدراسي الثاني 2026</w:t>
      </w:r>
    </w:p>
    <w:p w14:paraId="558FC015" w14:textId="77777777" w:rsidR="00D0004C" w:rsidRDefault="00D0004C">
      <w:pPr>
        <w:spacing w:after="240"/>
        <w:rPr>
          <w:rFonts w:eastAsia="Times New Roman"/>
          <w:rtl/>
        </w:rPr>
      </w:pPr>
    </w:p>
    <w:p w14:paraId="06C8CEFB" w14:textId="77777777" w:rsidR="00D0004C" w:rsidRDefault="00D0004C">
      <w:pPr>
        <w:pStyle w:val="NormalWeb"/>
        <w:bidi/>
        <w:spacing w:before="0" w:beforeAutospacing="0" w:after="0" w:afterAutospacing="0"/>
        <w:jc w:val="center"/>
      </w:pPr>
      <w:r>
        <w:rPr>
          <w:rFonts w:ascii="Arial" w:hAnsi="Arial" w:cs="Arial"/>
          <w:b/>
          <w:bCs/>
          <w:color w:val="000000"/>
          <w:sz w:val="28"/>
          <w:szCs w:val="28"/>
          <w:rtl/>
        </w:rPr>
        <w:t xml:space="preserve">أسم الطالب: </w:t>
      </w:r>
      <w:r>
        <w:rPr>
          <w:rFonts w:ascii="Arial" w:hAnsi="Arial" w:cs="Arial"/>
          <w:color w:val="000000"/>
          <w:sz w:val="28"/>
          <w:szCs w:val="28"/>
          <w:rtl/>
        </w:rPr>
        <w:t>شوق عمر بازهير </w:t>
      </w:r>
    </w:p>
    <w:p w14:paraId="60B9357E" w14:textId="77777777" w:rsidR="00D0004C" w:rsidRDefault="00D0004C">
      <w:pPr>
        <w:pStyle w:val="NormalWeb"/>
        <w:bidi/>
        <w:spacing w:before="0" w:beforeAutospacing="0" w:after="0" w:afterAutospacing="0"/>
        <w:jc w:val="center"/>
        <w:rPr>
          <w:rtl/>
        </w:rPr>
      </w:pPr>
      <w:r>
        <w:rPr>
          <w:rFonts w:ascii="Arial" w:hAnsi="Arial" w:cs="Arial"/>
          <w:b/>
          <w:bCs/>
          <w:color w:val="000000"/>
          <w:sz w:val="28"/>
          <w:szCs w:val="28"/>
          <w:rtl/>
        </w:rPr>
        <w:t>رقم الاكاديمي :</w:t>
      </w:r>
      <w:r>
        <w:rPr>
          <w:rFonts w:ascii="Arial" w:hAnsi="Arial" w:cs="Arial"/>
          <w:color w:val="000000"/>
          <w:sz w:val="28"/>
          <w:szCs w:val="28"/>
          <w:rtl/>
        </w:rPr>
        <w:t xml:space="preserve"> 242001640</w:t>
      </w:r>
    </w:p>
    <w:p w14:paraId="3C461976" w14:textId="77777777" w:rsidR="00D0004C" w:rsidRDefault="00D0004C">
      <w:pPr>
        <w:rPr>
          <w:rFonts w:eastAsia="Times New Roman"/>
          <w:rtl/>
        </w:rPr>
      </w:pPr>
    </w:p>
    <w:p w14:paraId="684B92EA" w14:textId="77777777" w:rsidR="00D0004C" w:rsidRDefault="00D0004C">
      <w:pPr>
        <w:pStyle w:val="NormalWeb"/>
        <w:bidi/>
        <w:spacing w:before="0" w:beforeAutospacing="0" w:after="0" w:afterAutospacing="0"/>
        <w:jc w:val="center"/>
      </w:pPr>
      <w:r>
        <w:rPr>
          <w:rFonts w:ascii="Arial" w:hAnsi="Arial" w:cs="Arial"/>
          <w:color w:val="000000"/>
          <w:sz w:val="28"/>
          <w:szCs w:val="28"/>
          <w:rtl/>
        </w:rPr>
        <w:t>تاريخ التقديم:1/8/2026</w:t>
      </w:r>
    </w:p>
    <w:p w14:paraId="36500D0D" w14:textId="77777777" w:rsidR="00D0004C" w:rsidRDefault="00D0004C">
      <w:pPr>
        <w:rPr>
          <w:rFonts w:eastAsia="Times New Roman"/>
          <w:rtl/>
        </w:rPr>
      </w:pPr>
    </w:p>
    <w:p w14:paraId="381170BC" w14:textId="77777777" w:rsidR="00D0004C" w:rsidRDefault="00D0004C">
      <w:pPr>
        <w:pStyle w:val="NormalWeb"/>
        <w:bidi/>
        <w:spacing w:before="0" w:beforeAutospacing="0" w:after="0" w:afterAutospacing="0"/>
        <w:jc w:val="center"/>
      </w:pPr>
      <w:r>
        <w:rPr>
          <w:rFonts w:ascii="Arial" w:hAnsi="Arial" w:cs="Arial"/>
          <w:color w:val="000000"/>
          <w:sz w:val="28"/>
          <w:szCs w:val="28"/>
          <w:rtl/>
        </w:rPr>
        <w:t>تحت إشراف</w:t>
      </w:r>
    </w:p>
    <w:p w14:paraId="101E9AF1" w14:textId="77777777" w:rsidR="00D0004C" w:rsidRDefault="00D0004C">
      <w:pPr>
        <w:pStyle w:val="NormalWeb"/>
        <w:bidi/>
        <w:spacing w:before="0" w:beforeAutospacing="0" w:after="0" w:afterAutospacing="0"/>
        <w:jc w:val="center"/>
        <w:rPr>
          <w:rtl/>
        </w:rPr>
      </w:pPr>
      <w:r>
        <w:rPr>
          <w:rFonts w:ascii="Arial" w:hAnsi="Arial" w:cs="Arial"/>
          <w:color w:val="000000"/>
          <w:sz w:val="28"/>
          <w:szCs w:val="28"/>
          <w:rtl/>
        </w:rPr>
        <w:t xml:space="preserve">د/ ريف بركة </w:t>
      </w:r>
    </w:p>
    <w:p w14:paraId="6349C598" w14:textId="77777777" w:rsidR="007C4F08" w:rsidRDefault="007C4F08">
      <w:pPr>
        <w:pStyle w:val="Heading2"/>
        <w:bidi/>
        <w:spacing w:before="360"/>
        <w:jc w:val="center"/>
        <w:rPr>
          <w:rFonts w:ascii="Arial" w:eastAsia="Times New Roman" w:hAnsi="Arial" w:cs="Arial"/>
          <w:color w:val="000000"/>
          <w:sz w:val="20"/>
          <w:szCs w:val="20"/>
          <w:rtl/>
        </w:rPr>
      </w:pPr>
    </w:p>
    <w:p w14:paraId="2959E311" w14:textId="77777777" w:rsidR="007C4F08" w:rsidRDefault="007C4F08" w:rsidP="007C4F08">
      <w:pPr>
        <w:pStyle w:val="Heading2"/>
        <w:bidi/>
        <w:spacing w:before="360"/>
        <w:jc w:val="center"/>
        <w:rPr>
          <w:rFonts w:ascii="Arial" w:eastAsia="Times New Roman" w:hAnsi="Arial" w:cs="Arial"/>
          <w:color w:val="000000"/>
          <w:sz w:val="20"/>
          <w:szCs w:val="20"/>
          <w:rtl/>
        </w:rPr>
      </w:pPr>
    </w:p>
    <w:p w14:paraId="69FF339B" w14:textId="77777777" w:rsidR="007C4F08" w:rsidRDefault="007C4F08" w:rsidP="007C4F08">
      <w:pPr>
        <w:pStyle w:val="Heading2"/>
        <w:bidi/>
        <w:spacing w:before="360"/>
        <w:jc w:val="center"/>
        <w:rPr>
          <w:rFonts w:ascii="Arial" w:eastAsia="Times New Roman" w:hAnsi="Arial" w:cs="Arial"/>
          <w:color w:val="000000"/>
          <w:sz w:val="20"/>
          <w:szCs w:val="20"/>
          <w:rtl/>
        </w:rPr>
      </w:pPr>
    </w:p>
    <w:p w14:paraId="37108D56" w14:textId="51211D52" w:rsidR="007C4F08" w:rsidRDefault="007C4F08" w:rsidP="007C4F08">
      <w:pPr>
        <w:pStyle w:val="Heading2"/>
        <w:bidi/>
        <w:spacing w:before="360"/>
        <w:jc w:val="center"/>
        <w:rPr>
          <w:rFonts w:ascii="Arial" w:eastAsia="Times New Roman" w:hAnsi="Arial" w:cs="Arial"/>
          <w:color w:val="000000"/>
          <w:sz w:val="20"/>
          <w:szCs w:val="20"/>
          <w:rtl/>
        </w:rPr>
      </w:pPr>
    </w:p>
    <w:p w14:paraId="77CD238D" w14:textId="77777777" w:rsidR="007C4F08" w:rsidRDefault="007C4F08" w:rsidP="007C4F08">
      <w:pPr>
        <w:bidi/>
        <w:rPr>
          <w:rtl/>
        </w:rPr>
      </w:pPr>
    </w:p>
    <w:p w14:paraId="28591373" w14:textId="77777777" w:rsidR="007C4F08" w:rsidRPr="007C4F08" w:rsidRDefault="007C4F08" w:rsidP="007C4F08">
      <w:pPr>
        <w:bidi/>
        <w:rPr>
          <w:rtl/>
        </w:rPr>
      </w:pPr>
    </w:p>
    <w:p w14:paraId="012ABD56" w14:textId="7C9E2180" w:rsidR="00D0004C" w:rsidRPr="00AE71B9" w:rsidRDefault="00D0004C" w:rsidP="00AE71B9">
      <w:pPr>
        <w:pStyle w:val="Heading2"/>
        <w:bidi/>
        <w:spacing w:before="360"/>
        <w:jc w:val="center"/>
        <w:rPr>
          <w:rFonts w:eastAsia="Times New Roman"/>
          <w:b/>
          <w:bCs/>
          <w:sz w:val="28"/>
          <w:szCs w:val="28"/>
          <w:rtl/>
        </w:rPr>
      </w:pPr>
      <w:r w:rsidRPr="00AE71B9">
        <w:rPr>
          <w:rFonts w:ascii="Arial" w:eastAsia="Times New Roman" w:hAnsi="Arial" w:cs="Arial"/>
          <w:b/>
          <w:bCs/>
          <w:color w:val="000000"/>
          <w:sz w:val="28"/>
          <w:szCs w:val="28"/>
          <w:rtl/>
        </w:rPr>
        <w:lastRenderedPageBreak/>
        <w:t>المقدمة</w:t>
      </w:r>
    </w:p>
    <w:p w14:paraId="5FAE3F0B"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يشهد قطاع التعليم العالي تحولًا رقميًا متسارعًا، انعكس بصورة واضحة على أساليب الاتصال والتواصل داخل الجامعات، حيث أصبحت منصات التواصل الجامعي الرسمية إحدى الأدوات الرئيسة التي تعتمد عليها الجامعات في نشر المعلومات والأخبار، وتقديم الخدمات، والتفاعل مع الطلاب، وتعزيز مشاركتهم في مختلف الأنشطة والمبادرات الجامعية.</w:t>
      </w:r>
    </w:p>
    <w:p w14:paraId="3AB568AE"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 ومع تزايد الاعتماد على هذه المنصات، لم يعد دورها يقتصر على نقل المعلومات، بل امتد ليشمل بناء جسور التواصل بين الإدارة الجامعية والطلاب، وتعزيز شعورهم بالانتماء للمؤسسة التعليمية. </w:t>
      </w:r>
    </w:p>
    <w:p w14:paraId="5C7DBECA"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وجاءت فكرة هذا البحث من ملاحظة التوسع المتزايد في استخدام الجامعات السعودية لمنصات التواصل الجامعي الرسمية في إطار جهود التحول الرقمي، مقابل تفاوت واضح في مستوى تفاعل الطلاب مع هذه المنصات واختلاف مدى استفادتهم منها في التواصل مع الإدارة الجامعية والشعور بالانتماء إلى الجامعة. كما يلاحظ أن بعض الحسابات الجامعية تركز على نشر الأخبار والإعلانات أكثر من تبني أساليب تواصل تفاعلية تشجع مشاركة الطلاب وتبادل الآراء، الأمر الذي يثير التساؤل حول مدى تأثير استخدام هذه المنصات في تحقيق أهدافها المؤسسية.</w:t>
      </w:r>
    </w:p>
    <w:p w14:paraId="5F0D3495"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 xml:space="preserve">وتدعم الأدبيات الحديثة أهمية هذا الموضوع؛ إذ أشارت دراسة </w:t>
      </w:r>
      <w:r>
        <w:rPr>
          <w:rFonts w:ascii="Arial" w:hAnsi="Arial" w:cs="Arial"/>
          <w:b/>
          <w:bCs/>
          <w:color w:val="000000"/>
          <w:sz w:val="22"/>
          <w:szCs w:val="22"/>
        </w:rPr>
        <w:t>The Use of Social Networks in Institutional Communication at University (2025)</w:t>
      </w:r>
      <w:r>
        <w:rPr>
          <w:rFonts w:ascii="Arial" w:hAnsi="Arial" w:cs="Arial"/>
          <w:color w:val="000000"/>
          <w:sz w:val="22"/>
          <w:szCs w:val="22"/>
          <w:rtl/>
        </w:rPr>
        <w:t xml:space="preserve"> إلى أن تبني الجامعات لاستراتيجيات اتصال تفاعلية عبر منصات التواصل الاجتماعي يساهم في تعزيز شعور الطلاب بالانتماء للمؤسسة التعليمية، ويرفع مستوى مشاركتهم في الحياة الجامعية. كما أوضحت دراسة </w:t>
      </w:r>
      <w:r>
        <w:rPr>
          <w:rFonts w:ascii="Arial" w:hAnsi="Arial" w:cs="Arial"/>
          <w:b/>
          <w:bCs/>
          <w:color w:val="000000"/>
          <w:sz w:val="22"/>
          <w:szCs w:val="22"/>
        </w:rPr>
        <w:t>Revolutionizing Education: Unleashing the Power of Social Media in Saudi Arabian Public Universities (2024)</w:t>
      </w:r>
      <w:r>
        <w:rPr>
          <w:rFonts w:ascii="Arial" w:hAnsi="Arial" w:cs="Arial"/>
          <w:color w:val="000000"/>
          <w:sz w:val="22"/>
          <w:szCs w:val="22"/>
          <w:rtl/>
        </w:rPr>
        <w:t xml:space="preserve"> أن الجامعات السعودية تشهد توسعًا ملحوظًا في توظيف وسائل التواصل الاجتماعي ضمن جهود التحول الرقمي، مع التأكيد على أهمية تطوير أساليب الاتصال الرقمي بما يحقق تفاعلًا أكبر مع الطلاب ويعزز جودة الخدمات المقدمة لهم.</w:t>
      </w:r>
    </w:p>
    <w:p w14:paraId="18A712DF"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وانطلاقًا من ذلك، يسعى هذا البحث إلى دراسة أثر استخدام منصات التواصل الجامعي في تعزيز الانتماء المؤسسي والتواصل الفعال بين الطلاب والإدارة، بما يسهم في تقديم مؤشرات علمية تساعد الجامعات على تطوير ممارسات الاتصال المؤسسي الرقمي، وتحسين تجربة الطالب الجامعية، وتعزيز العلاقة بين الطلاب ومؤسساتهم التعليمية.</w:t>
      </w:r>
    </w:p>
    <w:p w14:paraId="5C8BA736" w14:textId="77777777" w:rsidR="00D0004C" w:rsidRDefault="00D0004C">
      <w:pPr>
        <w:pStyle w:val="NormalWeb"/>
        <w:bidi/>
        <w:spacing w:before="240" w:beforeAutospacing="0" w:after="240" w:afterAutospacing="0"/>
        <w:jc w:val="center"/>
        <w:rPr>
          <w:rtl/>
        </w:rPr>
      </w:pPr>
      <w:r>
        <w:rPr>
          <w:rFonts w:ascii="Arial" w:hAnsi="Arial" w:cs="Arial"/>
          <w:b/>
          <w:bCs/>
          <w:color w:val="000000"/>
          <w:sz w:val="22"/>
          <w:szCs w:val="22"/>
          <w:rtl/>
        </w:rPr>
        <w:t>بيان مشكلة البحث</w:t>
      </w:r>
    </w:p>
    <w:p w14:paraId="749AB747"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على الرغم من التوسع في استخدام منصات التواصل الجامعي الرسمية داخل مؤسسات التعليم العالي، إلا أن مدى تأثير هذه المنصات في تعزيز الانتماء المؤسسي وتحسين التواصل الفعال بين الطلاب والإدارة لا يزال بحاجة إلى مزيد من الدراسة، لا سيما في البيئة الجامعية السعودية. كما أن اختلاف مستويات التفاعل والاستجابة عبر هذه المنصات يثير الحاجة إلى قياس أثر استخدامها في بناء علاقة أكثر فاعلية بين الجامعة وطلابها، بما يسهم في تحسين الاتصال المؤسسي وتعزيز مشاركة الطلاب في الحياة الجامعية.</w:t>
      </w:r>
    </w:p>
    <w:p w14:paraId="6E7617E0" w14:textId="77777777" w:rsidR="00D0004C" w:rsidRDefault="00D0004C">
      <w:pPr>
        <w:pStyle w:val="NormalWeb"/>
        <w:bidi/>
        <w:spacing w:before="240" w:beforeAutospacing="0" w:after="240" w:afterAutospacing="0"/>
        <w:jc w:val="center"/>
        <w:rPr>
          <w:rtl/>
        </w:rPr>
      </w:pPr>
      <w:r>
        <w:rPr>
          <w:rFonts w:ascii="Arial" w:hAnsi="Arial" w:cs="Arial"/>
          <w:b/>
          <w:bCs/>
          <w:color w:val="000000"/>
          <w:sz w:val="22"/>
          <w:szCs w:val="22"/>
          <w:rtl/>
        </w:rPr>
        <w:t>أهمية البحث</w:t>
      </w:r>
    </w:p>
    <w:p w14:paraId="437EDA98" w14:textId="77777777" w:rsidR="00D0004C" w:rsidRDefault="00D0004C">
      <w:pPr>
        <w:pStyle w:val="Heading3"/>
        <w:bidi/>
        <w:spacing w:before="280"/>
        <w:rPr>
          <w:rFonts w:eastAsia="Times New Roman"/>
          <w:rtl/>
        </w:rPr>
      </w:pPr>
      <w:r>
        <w:rPr>
          <w:rFonts w:ascii="Arial" w:eastAsia="Times New Roman" w:hAnsi="Arial" w:cs="Arial"/>
          <w:color w:val="000000"/>
          <w:sz w:val="22"/>
          <w:szCs w:val="22"/>
          <w:rtl/>
        </w:rPr>
        <w:t>أولًا: الأهمية النظرية</w:t>
      </w:r>
    </w:p>
    <w:p w14:paraId="7494DA8C" w14:textId="77777777" w:rsidR="00D0004C" w:rsidRDefault="00D0004C">
      <w:pPr>
        <w:pStyle w:val="NormalWeb"/>
        <w:numPr>
          <w:ilvl w:val="0"/>
          <w:numId w:val="1"/>
        </w:numPr>
        <w:bidi/>
        <w:spacing w:before="24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الإسهام في إثراء الأدبيات العلمية المتعلقة بالاتصال المؤسسي الرقمي في مؤسسات التعليم العالي.</w:t>
      </w:r>
    </w:p>
    <w:p w14:paraId="0D912B31" w14:textId="77777777" w:rsidR="00D0004C" w:rsidRDefault="00D0004C">
      <w:pPr>
        <w:pStyle w:val="NormalWeb"/>
        <w:numPr>
          <w:ilvl w:val="0"/>
          <w:numId w:val="1"/>
        </w:numPr>
        <w:bidi/>
        <w:spacing w:before="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توسيع المعرفة العلمية حول العلاقة بين استخدام منصات التواصل الجامعي والانتماء المؤسسي والتواصل الفعال.</w:t>
      </w:r>
    </w:p>
    <w:p w14:paraId="1532B3B8" w14:textId="77777777" w:rsidR="00D0004C" w:rsidRDefault="00D0004C">
      <w:pPr>
        <w:pStyle w:val="NormalWeb"/>
        <w:numPr>
          <w:ilvl w:val="0"/>
          <w:numId w:val="1"/>
        </w:numPr>
        <w:bidi/>
        <w:spacing w:before="0" w:beforeAutospacing="0" w:after="240" w:afterAutospacing="0"/>
        <w:textAlignment w:val="baseline"/>
        <w:rPr>
          <w:rFonts w:ascii="Arial" w:hAnsi="Arial" w:cs="Arial"/>
          <w:color w:val="000000"/>
          <w:sz w:val="22"/>
          <w:szCs w:val="22"/>
          <w:rtl/>
        </w:rPr>
      </w:pPr>
      <w:r>
        <w:rPr>
          <w:rFonts w:ascii="Arial" w:hAnsi="Arial" w:cs="Arial"/>
          <w:color w:val="000000"/>
          <w:sz w:val="22"/>
          <w:szCs w:val="22"/>
          <w:rtl/>
        </w:rPr>
        <w:t>توفير مرجع علمي يمكن الاستفادة منه في الدراسات المستقبلية التي تتناول الاتصال الرقمي في البيئة الجامعية.</w:t>
      </w:r>
    </w:p>
    <w:p w14:paraId="5525672B" w14:textId="77777777" w:rsidR="00D0004C" w:rsidRDefault="00D0004C">
      <w:pPr>
        <w:pStyle w:val="Heading3"/>
        <w:bidi/>
        <w:spacing w:before="280"/>
        <w:rPr>
          <w:rFonts w:ascii="Times New Roman" w:eastAsia="Times New Roman" w:hAnsi="Times New Roman" w:cs="Times New Roman"/>
          <w:color w:val="auto"/>
          <w:sz w:val="27"/>
          <w:szCs w:val="27"/>
          <w:rtl/>
        </w:rPr>
      </w:pPr>
      <w:r>
        <w:rPr>
          <w:rFonts w:ascii="Arial" w:eastAsia="Times New Roman" w:hAnsi="Arial" w:cs="Arial"/>
          <w:color w:val="000000"/>
          <w:sz w:val="22"/>
          <w:szCs w:val="22"/>
          <w:rtl/>
        </w:rPr>
        <w:t>ثانيًا: الأهمية العملية</w:t>
      </w:r>
    </w:p>
    <w:p w14:paraId="16F3C7D9" w14:textId="77777777" w:rsidR="00D0004C" w:rsidRDefault="00D0004C">
      <w:pPr>
        <w:pStyle w:val="NormalWeb"/>
        <w:numPr>
          <w:ilvl w:val="0"/>
          <w:numId w:val="2"/>
        </w:numPr>
        <w:bidi/>
        <w:spacing w:before="24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مساعدة الجامعات على تقييم أثر منصات التواصل الجامعي في تحقيق أهدافها الاتصالية.</w:t>
      </w:r>
    </w:p>
    <w:p w14:paraId="2146808A" w14:textId="77777777" w:rsidR="00D0004C" w:rsidRDefault="00D0004C">
      <w:pPr>
        <w:pStyle w:val="NormalWeb"/>
        <w:numPr>
          <w:ilvl w:val="0"/>
          <w:numId w:val="2"/>
        </w:numPr>
        <w:bidi/>
        <w:spacing w:before="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دعم متخذي القرار في تطوير استراتيجيات الاتصال الرقمي داخل الجامعات.</w:t>
      </w:r>
    </w:p>
    <w:p w14:paraId="28BDE428" w14:textId="77777777" w:rsidR="00D0004C" w:rsidRDefault="00D0004C">
      <w:pPr>
        <w:pStyle w:val="NormalWeb"/>
        <w:numPr>
          <w:ilvl w:val="0"/>
          <w:numId w:val="2"/>
        </w:numPr>
        <w:bidi/>
        <w:spacing w:before="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الإسهام في تحسين جودة التواصل بين الطلاب والإدارة.</w:t>
      </w:r>
    </w:p>
    <w:p w14:paraId="17E6AAF3" w14:textId="77777777" w:rsidR="00D0004C" w:rsidRDefault="00D0004C">
      <w:pPr>
        <w:pStyle w:val="NormalWeb"/>
        <w:numPr>
          <w:ilvl w:val="0"/>
          <w:numId w:val="2"/>
        </w:numPr>
        <w:bidi/>
        <w:spacing w:before="0" w:beforeAutospacing="0" w:after="240" w:afterAutospacing="0"/>
        <w:textAlignment w:val="baseline"/>
        <w:rPr>
          <w:rFonts w:ascii="Arial" w:hAnsi="Arial" w:cs="Arial"/>
          <w:color w:val="000000"/>
          <w:sz w:val="22"/>
          <w:szCs w:val="22"/>
          <w:rtl/>
        </w:rPr>
      </w:pPr>
      <w:r>
        <w:rPr>
          <w:rFonts w:ascii="Arial" w:hAnsi="Arial" w:cs="Arial"/>
          <w:color w:val="000000"/>
          <w:sz w:val="22"/>
          <w:szCs w:val="22"/>
          <w:rtl/>
        </w:rPr>
        <w:t>تقديم توصيات عملية تساعد على تعزيز الانتماء المؤسسي وزيادة تفاعل الطلاب مع المنصات الجامعية.</w:t>
      </w:r>
    </w:p>
    <w:p w14:paraId="0738ECA5" w14:textId="77777777" w:rsidR="00D0004C" w:rsidRDefault="00D0004C">
      <w:pPr>
        <w:rPr>
          <w:rFonts w:ascii="Times New Roman" w:eastAsia="Times New Roman" w:hAnsi="Times New Roman" w:cs="Times New Roman"/>
          <w:rtl/>
        </w:rPr>
      </w:pPr>
    </w:p>
    <w:p w14:paraId="189816A2" w14:textId="77777777" w:rsidR="00EA29CF" w:rsidRDefault="00D0004C" w:rsidP="00EA29CF">
      <w:pPr>
        <w:pStyle w:val="NormalWeb"/>
        <w:bidi/>
        <w:spacing w:before="240" w:beforeAutospacing="0" w:after="240" w:afterAutospacing="0"/>
        <w:ind w:left="720"/>
        <w:jc w:val="center"/>
        <w:rPr>
          <w:rFonts w:ascii="Arial" w:hAnsi="Arial" w:cs="Arial"/>
          <w:b/>
          <w:bCs/>
          <w:color w:val="000000"/>
          <w:sz w:val="22"/>
          <w:szCs w:val="22"/>
          <w:rtl/>
        </w:rPr>
      </w:pPr>
      <w:r>
        <w:rPr>
          <w:rFonts w:ascii="Arial" w:hAnsi="Arial" w:cs="Arial"/>
          <w:b/>
          <w:bCs/>
          <w:color w:val="000000"/>
          <w:sz w:val="22"/>
          <w:szCs w:val="22"/>
          <w:rtl/>
        </w:rPr>
        <w:t>أسئلة البحث</w:t>
      </w:r>
    </w:p>
    <w:p w14:paraId="4BFBDD9A" w14:textId="138CB8BE" w:rsidR="00D0004C" w:rsidRPr="00EA29CF" w:rsidRDefault="00D0004C" w:rsidP="00EA29CF">
      <w:pPr>
        <w:pStyle w:val="NormalWeb"/>
        <w:bidi/>
        <w:spacing w:before="240" w:beforeAutospacing="0" w:after="240" w:afterAutospacing="0"/>
        <w:rPr>
          <w:rtl/>
        </w:rPr>
      </w:pPr>
      <w:r w:rsidRPr="007C4F08">
        <w:rPr>
          <w:rFonts w:ascii="Arial" w:eastAsia="Times New Roman" w:hAnsi="Arial" w:cs="Arial"/>
          <w:b/>
          <w:bCs/>
          <w:color w:val="000000"/>
          <w:sz w:val="22"/>
          <w:szCs w:val="22"/>
          <w:rtl/>
        </w:rPr>
        <w:t>السؤال الرئيس</w:t>
      </w:r>
    </w:p>
    <w:p w14:paraId="18714540"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ما أثر استخدام منصات التواصل الجامعي في تعزيز الانتماء المؤسسي والتواصل الفعال بين الطلاب والإدارة؟</w:t>
      </w:r>
    </w:p>
    <w:p w14:paraId="4C7A55BB" w14:textId="77777777" w:rsidR="00D0004C" w:rsidRPr="007C4F08" w:rsidRDefault="00D0004C">
      <w:pPr>
        <w:pStyle w:val="Heading3"/>
        <w:bidi/>
        <w:spacing w:before="280"/>
        <w:rPr>
          <w:rFonts w:eastAsia="Times New Roman"/>
          <w:b/>
          <w:bCs/>
          <w:rtl/>
        </w:rPr>
      </w:pPr>
      <w:r w:rsidRPr="007C4F08">
        <w:rPr>
          <w:rFonts w:ascii="Arial" w:eastAsia="Times New Roman" w:hAnsi="Arial" w:cs="Arial"/>
          <w:b/>
          <w:bCs/>
          <w:color w:val="000000"/>
          <w:sz w:val="22"/>
          <w:szCs w:val="22"/>
          <w:rtl/>
        </w:rPr>
        <w:t>الأسئلة الفرعية</w:t>
      </w:r>
    </w:p>
    <w:p w14:paraId="0C37CA97" w14:textId="77777777" w:rsidR="00D0004C" w:rsidRDefault="00D0004C">
      <w:pPr>
        <w:pStyle w:val="NormalWeb"/>
        <w:numPr>
          <w:ilvl w:val="0"/>
          <w:numId w:val="3"/>
        </w:numPr>
        <w:bidi/>
        <w:spacing w:before="24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ما مستوى استخدام طلاب الجامعة لمنصات التواصل الجامعي الرسمية؟</w:t>
      </w:r>
    </w:p>
    <w:p w14:paraId="5363CCA9" w14:textId="77777777" w:rsidR="00D0004C" w:rsidRDefault="00D0004C">
      <w:pPr>
        <w:pStyle w:val="NormalWeb"/>
        <w:numPr>
          <w:ilvl w:val="0"/>
          <w:numId w:val="3"/>
        </w:numPr>
        <w:bidi/>
        <w:spacing w:before="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ما مستوى الانتماء المؤسسي لدى طلاب الجامعة؟</w:t>
      </w:r>
    </w:p>
    <w:p w14:paraId="36AF4603" w14:textId="77777777" w:rsidR="00D0004C" w:rsidRDefault="00D0004C">
      <w:pPr>
        <w:pStyle w:val="NormalWeb"/>
        <w:numPr>
          <w:ilvl w:val="0"/>
          <w:numId w:val="3"/>
        </w:numPr>
        <w:bidi/>
        <w:spacing w:before="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ما مستوى التواصل الفعال بين الطلاب والإدارة من وجهة نظر الطلاب؟</w:t>
      </w:r>
    </w:p>
    <w:p w14:paraId="7D1DBA07" w14:textId="77777777" w:rsidR="00D0004C" w:rsidRDefault="00D0004C">
      <w:pPr>
        <w:pStyle w:val="NormalWeb"/>
        <w:numPr>
          <w:ilvl w:val="0"/>
          <w:numId w:val="3"/>
        </w:numPr>
        <w:bidi/>
        <w:spacing w:before="0" w:beforeAutospacing="0" w:after="0" w:afterAutospacing="0"/>
        <w:textAlignment w:val="baseline"/>
        <w:rPr>
          <w:rFonts w:ascii="Arial" w:hAnsi="Arial" w:cs="Arial"/>
          <w:color w:val="000000"/>
          <w:sz w:val="22"/>
          <w:szCs w:val="22"/>
          <w:rtl/>
        </w:rPr>
      </w:pPr>
      <w:r>
        <w:rPr>
          <w:rFonts w:ascii="Arial" w:hAnsi="Arial" w:cs="Arial"/>
          <w:color w:val="000000"/>
          <w:sz w:val="22"/>
          <w:szCs w:val="22"/>
          <w:rtl/>
        </w:rPr>
        <w:t>هل توجد علاقة ذات دلالة إحصائية بين استخدام منصات التواصل الجامعي ومستوى الانتماء المؤسسي لدى الطلاب؟</w:t>
      </w:r>
    </w:p>
    <w:p w14:paraId="33FCDD77" w14:textId="40335FAF" w:rsidR="007C4F08" w:rsidRPr="007C4F08" w:rsidRDefault="00D0004C" w:rsidP="007C4F08">
      <w:pPr>
        <w:pStyle w:val="NormalWeb"/>
        <w:numPr>
          <w:ilvl w:val="0"/>
          <w:numId w:val="3"/>
        </w:numPr>
        <w:bidi/>
        <w:spacing w:before="0" w:beforeAutospacing="0" w:after="240" w:afterAutospacing="0"/>
        <w:textAlignment w:val="baseline"/>
        <w:rPr>
          <w:rFonts w:ascii="Arial" w:hAnsi="Arial" w:cs="Arial"/>
          <w:color w:val="000000"/>
          <w:sz w:val="22"/>
          <w:szCs w:val="22"/>
          <w:rtl/>
        </w:rPr>
      </w:pPr>
      <w:r>
        <w:rPr>
          <w:rFonts w:ascii="Arial" w:hAnsi="Arial" w:cs="Arial"/>
          <w:color w:val="000000"/>
          <w:sz w:val="22"/>
          <w:szCs w:val="22"/>
          <w:rtl/>
        </w:rPr>
        <w:t>هل توجد علاقة ذات دلالة إحصائية بين استخدام منصات التواصل الجامعي ومستوى التواصل الفعال بين الطلاب والإدارة؟</w:t>
      </w:r>
    </w:p>
    <w:p w14:paraId="4FF7765E" w14:textId="77777777" w:rsidR="008B4915" w:rsidRDefault="00D0004C" w:rsidP="008B4915">
      <w:pPr>
        <w:pStyle w:val="NormalWeb"/>
        <w:bidi/>
        <w:spacing w:before="240" w:beforeAutospacing="0" w:after="240" w:afterAutospacing="0"/>
        <w:ind w:left="720"/>
        <w:jc w:val="center"/>
        <w:rPr>
          <w:rFonts w:ascii="Arial" w:hAnsi="Arial" w:cs="Arial"/>
          <w:b/>
          <w:bCs/>
          <w:color w:val="000000"/>
          <w:sz w:val="22"/>
          <w:szCs w:val="22"/>
          <w:rtl/>
        </w:rPr>
      </w:pPr>
      <w:r>
        <w:rPr>
          <w:rFonts w:ascii="Arial" w:hAnsi="Arial" w:cs="Arial"/>
          <w:b/>
          <w:bCs/>
          <w:color w:val="000000"/>
          <w:sz w:val="22"/>
          <w:szCs w:val="22"/>
          <w:rtl/>
        </w:rPr>
        <w:t>أهداف البحث</w:t>
      </w:r>
    </w:p>
    <w:p w14:paraId="7E831674" w14:textId="060169F0" w:rsidR="00FE72B3" w:rsidRDefault="00D0004C" w:rsidP="00FE72B3">
      <w:pPr>
        <w:pStyle w:val="NormalWeb"/>
        <w:bidi/>
        <w:spacing w:before="240" w:beforeAutospacing="0" w:after="240" w:afterAutospacing="0"/>
        <w:rPr>
          <w:rFonts w:ascii="Arial" w:eastAsia="Times New Roman" w:hAnsi="Arial" w:cs="Arial"/>
          <w:b/>
          <w:bCs/>
          <w:color w:val="000000"/>
          <w:sz w:val="22"/>
          <w:szCs w:val="22"/>
          <w:rtl/>
        </w:rPr>
      </w:pPr>
      <w:r w:rsidRPr="007C4F08">
        <w:rPr>
          <w:rFonts w:ascii="Arial" w:eastAsia="Times New Roman" w:hAnsi="Arial" w:cs="Arial"/>
          <w:b/>
          <w:bCs/>
          <w:color w:val="000000"/>
          <w:sz w:val="22"/>
          <w:szCs w:val="22"/>
          <w:rtl/>
        </w:rPr>
        <w:t>الهدف العام</w:t>
      </w:r>
    </w:p>
    <w:p w14:paraId="11087486" w14:textId="512E7674" w:rsidR="00D0004C" w:rsidRPr="00FE72B3" w:rsidRDefault="00D0004C" w:rsidP="00FE72B3">
      <w:pPr>
        <w:pStyle w:val="NormalWeb"/>
        <w:bidi/>
        <w:spacing w:before="240" w:beforeAutospacing="0" w:after="240" w:afterAutospacing="0"/>
        <w:rPr>
          <w:rFonts w:ascii="Arial" w:eastAsia="Times New Roman" w:hAnsi="Arial" w:cs="Arial"/>
          <w:b/>
          <w:bCs/>
          <w:color w:val="000000"/>
          <w:sz w:val="22"/>
          <w:szCs w:val="22"/>
          <w:rtl/>
        </w:rPr>
      </w:pPr>
      <w:r>
        <w:rPr>
          <w:rFonts w:ascii="Arial" w:eastAsia="Times New Roman" w:hAnsi="Arial" w:cs="Arial"/>
          <w:b/>
          <w:bCs/>
          <w:color w:val="000000"/>
          <w:sz w:val="22"/>
          <w:szCs w:val="22"/>
          <w:rtl/>
        </w:rPr>
        <w:t>استقصاء أثر استخدام منصات التواصل الجامعي في تعزيز الانتماء المؤسسي والتواصل الفعال بين الطلاب والإدارة.</w:t>
      </w:r>
    </w:p>
    <w:p w14:paraId="0C6AF23A" w14:textId="77777777" w:rsidR="00D0004C" w:rsidRPr="007C4F08" w:rsidRDefault="00D0004C">
      <w:pPr>
        <w:pStyle w:val="Heading3"/>
        <w:bidi/>
        <w:spacing w:before="240" w:after="240"/>
        <w:rPr>
          <w:rFonts w:eastAsia="Times New Roman"/>
          <w:b/>
          <w:bCs/>
          <w:rtl/>
        </w:rPr>
      </w:pPr>
      <w:r w:rsidRPr="007C4F08">
        <w:rPr>
          <w:rFonts w:ascii="Arial" w:eastAsia="Times New Roman" w:hAnsi="Arial" w:cs="Arial"/>
          <w:b/>
          <w:bCs/>
          <w:color w:val="000000"/>
          <w:sz w:val="22"/>
          <w:szCs w:val="22"/>
          <w:rtl/>
        </w:rPr>
        <w:t>الأهداف الفرعية</w:t>
      </w:r>
    </w:p>
    <w:p w14:paraId="7DDB61B9" w14:textId="77777777" w:rsidR="00D0004C" w:rsidRDefault="00D0004C">
      <w:pPr>
        <w:pStyle w:val="Heading3"/>
        <w:numPr>
          <w:ilvl w:val="0"/>
          <w:numId w:val="4"/>
        </w:numPr>
        <w:bidi/>
        <w:spacing w:before="240" w:after="0"/>
        <w:textAlignment w:val="baseline"/>
        <w:rPr>
          <w:rFonts w:ascii="Arial" w:eastAsia="Times New Roman" w:hAnsi="Arial" w:cs="Arial"/>
          <w:color w:val="000000"/>
          <w:rtl/>
        </w:rPr>
      </w:pPr>
      <w:r>
        <w:rPr>
          <w:rFonts w:ascii="Arial" w:eastAsia="Times New Roman" w:hAnsi="Arial" w:cs="Arial"/>
          <w:b/>
          <w:bCs/>
          <w:color w:val="000000"/>
          <w:sz w:val="22"/>
          <w:szCs w:val="22"/>
          <w:rtl/>
        </w:rPr>
        <w:t>تحليل مستوى استخدام طلاب الجامعة لمنصات التواصل الجامعي الرسمية.</w:t>
      </w:r>
    </w:p>
    <w:p w14:paraId="6441016C" w14:textId="77777777" w:rsidR="00D0004C" w:rsidRDefault="00D0004C">
      <w:pPr>
        <w:pStyle w:val="Heading3"/>
        <w:numPr>
          <w:ilvl w:val="0"/>
          <w:numId w:val="4"/>
        </w:numPr>
        <w:bidi/>
        <w:spacing w:before="0" w:after="0"/>
        <w:textAlignment w:val="baseline"/>
        <w:rPr>
          <w:rFonts w:ascii="Arial" w:eastAsia="Times New Roman" w:hAnsi="Arial" w:cs="Arial"/>
          <w:color w:val="000000"/>
          <w:rtl/>
        </w:rPr>
      </w:pPr>
      <w:r>
        <w:rPr>
          <w:rFonts w:ascii="Arial" w:eastAsia="Times New Roman" w:hAnsi="Arial" w:cs="Arial"/>
          <w:b/>
          <w:bCs/>
          <w:color w:val="000000"/>
          <w:sz w:val="22"/>
          <w:szCs w:val="22"/>
          <w:rtl/>
        </w:rPr>
        <w:t>تقييم مستوى الانتماء المؤسسي لدى طلاب الجامعة.</w:t>
      </w:r>
    </w:p>
    <w:p w14:paraId="2CE078CF" w14:textId="77777777" w:rsidR="00D0004C" w:rsidRDefault="00D0004C">
      <w:pPr>
        <w:pStyle w:val="Heading3"/>
        <w:numPr>
          <w:ilvl w:val="0"/>
          <w:numId w:val="4"/>
        </w:numPr>
        <w:bidi/>
        <w:spacing w:before="0" w:after="0"/>
        <w:textAlignment w:val="baseline"/>
        <w:rPr>
          <w:rFonts w:ascii="Arial" w:eastAsia="Times New Roman" w:hAnsi="Arial" w:cs="Arial"/>
          <w:color w:val="000000"/>
          <w:rtl/>
        </w:rPr>
      </w:pPr>
      <w:r>
        <w:rPr>
          <w:rFonts w:ascii="Arial" w:eastAsia="Times New Roman" w:hAnsi="Arial" w:cs="Arial"/>
          <w:b/>
          <w:bCs/>
          <w:color w:val="000000"/>
          <w:sz w:val="22"/>
          <w:szCs w:val="22"/>
          <w:rtl/>
        </w:rPr>
        <w:t>تقييم مستوى التواصل الفعال بين الطلاب والإدارة عبر منصات التواصل الجامعي.</w:t>
      </w:r>
    </w:p>
    <w:p w14:paraId="3A87583E" w14:textId="77777777" w:rsidR="00D0004C" w:rsidRDefault="00D0004C">
      <w:pPr>
        <w:pStyle w:val="Heading3"/>
        <w:numPr>
          <w:ilvl w:val="0"/>
          <w:numId w:val="4"/>
        </w:numPr>
        <w:bidi/>
        <w:spacing w:before="0" w:after="0"/>
        <w:textAlignment w:val="baseline"/>
        <w:rPr>
          <w:rFonts w:ascii="Arial" w:eastAsia="Times New Roman" w:hAnsi="Arial" w:cs="Arial"/>
          <w:color w:val="000000"/>
          <w:rtl/>
        </w:rPr>
      </w:pPr>
      <w:r>
        <w:rPr>
          <w:rFonts w:ascii="Arial" w:eastAsia="Times New Roman" w:hAnsi="Arial" w:cs="Arial"/>
          <w:b/>
          <w:bCs/>
          <w:color w:val="000000"/>
          <w:sz w:val="22"/>
          <w:szCs w:val="22"/>
          <w:rtl/>
        </w:rPr>
        <w:t>الكشف عن العلاقة بين استخدام منصات التواصل الجامعي ومستوى الانتماء المؤسسي لدى الطلاب.</w:t>
      </w:r>
    </w:p>
    <w:p w14:paraId="7CF511DD" w14:textId="55CEDBB5" w:rsidR="00FE72B3" w:rsidRDefault="00D0004C" w:rsidP="00FE72B3">
      <w:pPr>
        <w:pStyle w:val="Heading3"/>
        <w:numPr>
          <w:ilvl w:val="0"/>
          <w:numId w:val="4"/>
        </w:numPr>
        <w:bidi/>
        <w:spacing w:before="0" w:after="240"/>
        <w:textAlignment w:val="baseline"/>
        <w:rPr>
          <w:rFonts w:ascii="Arial" w:eastAsia="Times New Roman" w:hAnsi="Arial" w:cs="Arial"/>
          <w:b/>
          <w:bCs/>
          <w:color w:val="000000"/>
          <w:sz w:val="22"/>
          <w:szCs w:val="22"/>
          <w:rtl/>
        </w:rPr>
      </w:pPr>
      <w:r>
        <w:rPr>
          <w:rFonts w:ascii="Arial" w:eastAsia="Times New Roman" w:hAnsi="Arial" w:cs="Arial"/>
          <w:b/>
          <w:bCs/>
          <w:color w:val="000000"/>
          <w:sz w:val="22"/>
          <w:szCs w:val="22"/>
          <w:rtl/>
        </w:rPr>
        <w:t>الكشف عن العلاقة بين استخدام منصات التواصل الجامعي ومستوى التواصل الفعال بين الطلاب والإدارة.</w:t>
      </w:r>
    </w:p>
    <w:p w14:paraId="447D64AA" w14:textId="2D4E532C" w:rsidR="00D0004C" w:rsidRPr="007C4F08" w:rsidRDefault="00D0004C" w:rsidP="00AD4E0A">
      <w:pPr>
        <w:pStyle w:val="Heading3"/>
        <w:bidi/>
        <w:spacing w:before="240" w:after="240"/>
        <w:jc w:val="center"/>
        <w:rPr>
          <w:rFonts w:ascii="Times New Roman" w:eastAsia="Times New Roman" w:hAnsi="Times New Roman" w:cs="Times New Roman"/>
          <w:b/>
          <w:bCs/>
          <w:color w:val="auto"/>
          <w:rtl/>
        </w:rPr>
      </w:pPr>
      <w:r w:rsidRPr="007C4F08">
        <w:rPr>
          <w:rFonts w:ascii="Arial" w:eastAsia="Times New Roman" w:hAnsi="Arial" w:cs="Arial"/>
          <w:b/>
          <w:bCs/>
          <w:color w:val="000000"/>
          <w:sz w:val="22"/>
          <w:szCs w:val="22"/>
          <w:rtl/>
        </w:rPr>
        <w:t>مراجعة الأدبيات (الإطار النظري)</w:t>
      </w:r>
    </w:p>
    <w:p w14:paraId="198B9B76"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تناولت العديد من الدراسات موضوع استخدام وسائل التواصل الاجتماعي في البيئة الجامعية، إلا أنها اختلفت في أهدافها ومجالاتها والمنهجيات التي اعتمدت عليها، وهو ما أسهم في بناء قاعدة معرفية يمكن الاستناد إليها لفهم العلاقة بين منصات التواصل الجامعي والانتماء المؤسسي والتواصل بين الطلاب والإدارة.</w:t>
      </w:r>
    </w:p>
    <w:p w14:paraId="1BD7BF35" w14:textId="77777777" w:rsidR="00D0004C" w:rsidRPr="007C4F08" w:rsidRDefault="00D0004C">
      <w:pPr>
        <w:pStyle w:val="Heading3"/>
        <w:bidi/>
        <w:spacing w:before="320"/>
        <w:rPr>
          <w:rFonts w:eastAsia="Times New Roman"/>
          <w:b/>
          <w:bCs/>
          <w:rtl/>
        </w:rPr>
      </w:pPr>
      <w:r w:rsidRPr="007C4F08">
        <w:rPr>
          <w:rFonts w:ascii="Arial" w:eastAsia="Times New Roman" w:hAnsi="Arial" w:cs="Arial"/>
          <w:b/>
          <w:bCs/>
          <w:color w:val="000000"/>
          <w:sz w:val="22"/>
          <w:szCs w:val="22"/>
          <w:u w:val="single"/>
          <w:rtl/>
        </w:rPr>
        <w:t>الدراسة الأولى</w:t>
      </w:r>
    </w:p>
    <w:p w14:paraId="3ECF16B7" w14:textId="77777777" w:rsidR="00D0004C" w:rsidRDefault="00D0004C">
      <w:pPr>
        <w:pStyle w:val="NormalWeb"/>
        <w:spacing w:before="0" w:beforeAutospacing="0" w:after="0" w:afterAutospacing="0"/>
        <w:rPr>
          <w:rtl/>
        </w:rPr>
      </w:pPr>
      <w:r>
        <w:rPr>
          <w:rFonts w:ascii="Arial" w:hAnsi="Arial" w:cs="Arial"/>
          <w:b/>
          <w:bCs/>
          <w:color w:val="000000"/>
          <w:sz w:val="22"/>
          <w:szCs w:val="22"/>
        </w:rPr>
        <w:t xml:space="preserve">Galioto, et al. (2025). </w:t>
      </w:r>
      <w:r>
        <w:rPr>
          <w:rFonts w:ascii="Arial" w:hAnsi="Arial" w:cs="Arial"/>
          <w:b/>
          <w:bCs/>
          <w:i/>
          <w:iCs/>
          <w:color w:val="000000"/>
          <w:sz w:val="22"/>
          <w:szCs w:val="22"/>
        </w:rPr>
        <w:t>The Use of Social Networks in Institutional Communication at University</w:t>
      </w:r>
    </w:p>
    <w:p w14:paraId="29A748BE" w14:textId="77777777" w:rsidR="00D0004C" w:rsidRDefault="00D0004C">
      <w:pPr>
        <w:pStyle w:val="NormalWeb"/>
        <w:spacing w:before="0" w:beforeAutospacing="0" w:after="0" w:afterAutospacing="0"/>
        <w:jc w:val="right"/>
      </w:pPr>
      <w:r>
        <w:rPr>
          <w:rFonts w:ascii="Arial" w:hAnsi="Arial" w:cs="Arial"/>
          <w:color w:val="000000"/>
          <w:sz w:val="22"/>
          <w:szCs w:val="22"/>
          <w:rtl/>
        </w:rPr>
        <w:t>هدفت هذه الدراسة إلى استقصاء دور شبكات التواصل الاجتماعي في الاتصال المؤسسي داخل الجامعات، ومدى إسهامها في تعزيز شعور الطلاب بالانتماء للمؤسسة التعليمية. واعتمدت الدراسة على المنهج الوصفي التحليلي، مستندة إلى تحليل ممارسات الاتصال المؤسسي في عدد من مؤسسات التعليم العالي</w:t>
      </w:r>
    </w:p>
    <w:p w14:paraId="119E67D5" w14:textId="77777777" w:rsidR="00D0004C" w:rsidRDefault="00D0004C">
      <w:pPr>
        <w:pStyle w:val="NormalWeb"/>
        <w:spacing w:before="0" w:beforeAutospacing="0" w:after="0" w:afterAutospacing="0"/>
        <w:jc w:val="right"/>
      </w:pPr>
      <w:r>
        <w:rPr>
          <w:rFonts w:ascii="Arial" w:hAnsi="Arial" w:cs="Arial"/>
          <w:color w:val="000000"/>
          <w:sz w:val="22"/>
          <w:szCs w:val="22"/>
          <w:rtl/>
        </w:rPr>
        <w:t>وأظهرت النتائج أن استخدام الجامعات لاستراتيجيات اتصال تفاعلية عبر منصات التواصل الاجتماعي يسهم في زيادة مشاركة الطلاب، وتعزيز شعورهم بالانتماء للمؤسسة، وتحسين العلاقة بين الجامعة وطلابها، مع التأكيد على أن فعالية المنصات ترتبط بجودة المحتوى ومستوى التفاعل، وليس بمجرد وجود حسابات رسمية</w:t>
      </w:r>
    </w:p>
    <w:p w14:paraId="050222CF" w14:textId="77777777" w:rsidR="00D0004C" w:rsidRDefault="00D0004C">
      <w:pPr>
        <w:pStyle w:val="NormalWeb"/>
        <w:spacing w:before="0" w:beforeAutospacing="0" w:after="0" w:afterAutospacing="0"/>
        <w:jc w:val="right"/>
      </w:pPr>
      <w:r>
        <w:rPr>
          <w:rFonts w:ascii="Arial" w:hAnsi="Arial" w:cs="Arial"/>
          <w:color w:val="000000"/>
          <w:rtl/>
        </w:rPr>
        <w:lastRenderedPageBreak/>
        <w:t>وتعد هذه الدراسة من أكثر الدراسات ارتباطًا بالبحث الحالي، لأنها تناولت بصورة مباشرة العلاقة بين الاتصال المؤسسي الرقمي والانتماء المؤسسي</w:t>
      </w:r>
    </w:p>
    <w:p w14:paraId="3DFE1D2A" w14:textId="77777777" w:rsidR="00D0004C" w:rsidRDefault="00D0004C">
      <w:pPr>
        <w:rPr>
          <w:rFonts w:eastAsia="Times New Roman"/>
        </w:rPr>
      </w:pPr>
    </w:p>
    <w:p w14:paraId="58B1B66A" w14:textId="77777777" w:rsidR="00D0004C" w:rsidRPr="00A74CC4" w:rsidRDefault="00D0004C">
      <w:pPr>
        <w:pStyle w:val="Heading3"/>
        <w:bidi/>
        <w:spacing w:before="320"/>
        <w:rPr>
          <w:rFonts w:eastAsia="Times New Roman"/>
          <w:b/>
          <w:bCs/>
        </w:rPr>
      </w:pPr>
      <w:r w:rsidRPr="00A74CC4">
        <w:rPr>
          <w:rFonts w:ascii="Arial" w:eastAsia="Times New Roman" w:hAnsi="Arial" w:cs="Arial"/>
          <w:b/>
          <w:bCs/>
          <w:color w:val="000000"/>
          <w:sz w:val="22"/>
          <w:szCs w:val="22"/>
          <w:u w:val="single"/>
          <w:rtl/>
        </w:rPr>
        <w:t>الدراسة الثانية</w:t>
      </w:r>
    </w:p>
    <w:p w14:paraId="34AFD866" w14:textId="77777777" w:rsidR="00D0004C" w:rsidRDefault="00D0004C">
      <w:pPr>
        <w:pStyle w:val="Heading3"/>
        <w:bidi/>
        <w:spacing w:before="240" w:after="240"/>
        <w:jc w:val="right"/>
        <w:rPr>
          <w:rFonts w:eastAsia="Times New Roman"/>
          <w:rtl/>
        </w:rPr>
      </w:pPr>
      <w:r>
        <w:rPr>
          <w:rFonts w:ascii="Arial" w:eastAsia="Times New Roman" w:hAnsi="Arial" w:cs="Arial"/>
          <w:color w:val="000000"/>
          <w:sz w:val="22"/>
          <w:szCs w:val="22"/>
        </w:rPr>
        <w:t>R</w:t>
      </w:r>
      <w:r>
        <w:rPr>
          <w:rFonts w:ascii="Arial" w:eastAsia="Times New Roman" w:hAnsi="Arial" w:cs="Arial"/>
          <w:i/>
          <w:iCs/>
          <w:color w:val="000000"/>
          <w:sz w:val="22"/>
          <w:szCs w:val="22"/>
        </w:rPr>
        <w:t>evolutionizing Education: Unleashing the Power of Social Media in Saudi Arabian Public Universities 2024</w:t>
      </w:r>
    </w:p>
    <w:p w14:paraId="590D9D5D"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هدفت الدراسة إلى استكشاف واقع استخدام وسائل التواصل الاجتماعي في الجامعات السعودية، ودورها في دعم التحول الرقمي وتحسين العملية الاتصالية بين الجامعة وطلابها.</w:t>
      </w:r>
    </w:p>
    <w:p w14:paraId="7A5AF098"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واعتمدت الدراسة على المنهج الكمي، وأشارت نتائجها إلى أن الجامعات السعودية توسعت بصورة كبيرة في توظيف وسائل التواصل الاجتماعي ضمن استراتيجياتها الرقمية، وأن هذه المنصات أصبحت من أهم وسائل التواصل مع الطلاب، إلا أن فاعليتها ترتبط بمدى تفاعل المستخدمين وجودة المحتوى المنشور.</w:t>
      </w:r>
    </w:p>
    <w:p w14:paraId="0DCCE212"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وتفيد هذه الدراسة البحث الحالي في توضيح واقع استخدام منصات التواصل الجامعي داخل البيئة السعودية.</w:t>
      </w:r>
    </w:p>
    <w:p w14:paraId="080980C5" w14:textId="77777777" w:rsidR="00D0004C" w:rsidRPr="00A74CC4" w:rsidRDefault="00D0004C">
      <w:pPr>
        <w:pStyle w:val="Heading3"/>
        <w:bidi/>
        <w:spacing w:before="320"/>
        <w:rPr>
          <w:rFonts w:eastAsia="Times New Roman"/>
          <w:b/>
          <w:bCs/>
          <w:rtl/>
        </w:rPr>
      </w:pPr>
      <w:r w:rsidRPr="00A74CC4">
        <w:rPr>
          <w:rFonts w:ascii="Arial" w:eastAsia="Times New Roman" w:hAnsi="Arial" w:cs="Arial"/>
          <w:b/>
          <w:bCs/>
          <w:color w:val="000000"/>
          <w:sz w:val="22"/>
          <w:szCs w:val="22"/>
          <w:u w:val="single"/>
          <w:rtl/>
        </w:rPr>
        <w:t>الدراسة الثالثة</w:t>
      </w:r>
    </w:p>
    <w:p w14:paraId="6F9DA9D4" w14:textId="77777777" w:rsidR="00D0004C" w:rsidRDefault="00D0004C">
      <w:pPr>
        <w:pStyle w:val="Heading3"/>
        <w:bidi/>
        <w:spacing w:before="240" w:after="240"/>
        <w:jc w:val="right"/>
        <w:rPr>
          <w:rFonts w:eastAsia="Times New Roman"/>
          <w:rtl/>
        </w:rPr>
      </w:pPr>
      <w:r>
        <w:rPr>
          <w:rFonts w:ascii="Arial" w:eastAsia="Times New Roman" w:hAnsi="Arial" w:cs="Arial"/>
          <w:color w:val="000000"/>
          <w:sz w:val="22"/>
          <w:szCs w:val="22"/>
        </w:rPr>
        <w:t>The Implementation of Higher Education Institutions to Dialogue Communication Principles via Twitter 2024</w:t>
      </w:r>
    </w:p>
    <w:p w14:paraId="0E8926ED"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 xml:space="preserve">هدفت الدراسة إلى تحليل مدى التزام الجامعات بمبادئ الاتصال الحواري عبر منصة </w:t>
      </w:r>
      <w:r>
        <w:rPr>
          <w:rFonts w:ascii="Arial" w:eastAsia="Times New Roman" w:hAnsi="Arial" w:cs="Arial"/>
          <w:b/>
          <w:bCs/>
          <w:color w:val="000000"/>
          <w:sz w:val="22"/>
          <w:szCs w:val="22"/>
        </w:rPr>
        <w:t>X</w:t>
      </w:r>
      <w:r>
        <w:rPr>
          <w:rFonts w:ascii="Arial" w:eastAsia="Times New Roman" w:hAnsi="Arial" w:cs="Arial"/>
          <w:b/>
          <w:bCs/>
          <w:color w:val="000000"/>
          <w:sz w:val="22"/>
          <w:szCs w:val="22"/>
          <w:rtl/>
        </w:rPr>
        <w:t xml:space="preserve"> (تويتر)، ومدى نجاحها في بناء تواصل تفاعلي مع جمهورها.</w:t>
      </w:r>
    </w:p>
    <w:p w14:paraId="3EA6FDC8"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واعتمدت الدراسة على تحليل محتوى الحسابات الرسمية لعدد من الجامعات، وأظهرت النتائج أن كثيرًا من الجامعات تستخدم المنصة لنشر الأخبار والإعلانات، بينما يقل توظيفها لأساليب الحوار والتفاعل مع الطلاب، وهو ما يحد من فاعلية الاتصال المؤسسي.</w:t>
      </w:r>
    </w:p>
    <w:p w14:paraId="2762B787"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وتبرز أهمية هذه الدراسة في تأكيدها أن جودة التفاعل تمثل عنصرًا أساسيًا في نجاح الاتصال الجامعي عبر المنصات الرقمية.</w:t>
      </w:r>
    </w:p>
    <w:p w14:paraId="11276FAA" w14:textId="77777777" w:rsidR="00D0004C" w:rsidRPr="00A74CC4" w:rsidRDefault="00D0004C">
      <w:pPr>
        <w:pStyle w:val="Heading3"/>
        <w:bidi/>
        <w:spacing w:before="320"/>
        <w:rPr>
          <w:rFonts w:eastAsia="Times New Roman"/>
          <w:b/>
          <w:bCs/>
          <w:rtl/>
        </w:rPr>
      </w:pPr>
      <w:r w:rsidRPr="00A74CC4">
        <w:rPr>
          <w:rFonts w:ascii="Arial" w:eastAsia="Times New Roman" w:hAnsi="Arial" w:cs="Arial"/>
          <w:b/>
          <w:bCs/>
          <w:color w:val="000000"/>
          <w:sz w:val="22"/>
          <w:szCs w:val="22"/>
          <w:u w:val="single"/>
          <w:rtl/>
        </w:rPr>
        <w:t>الدراسة الرابعة</w:t>
      </w:r>
    </w:p>
    <w:p w14:paraId="30F39A63" w14:textId="77777777" w:rsidR="00D0004C" w:rsidRDefault="00D0004C">
      <w:pPr>
        <w:pStyle w:val="NormalWeb"/>
        <w:bidi/>
        <w:spacing w:before="0" w:beforeAutospacing="0" w:after="0" w:afterAutospacing="0"/>
        <w:rPr>
          <w:rtl/>
        </w:rPr>
      </w:pPr>
      <w:r>
        <w:rPr>
          <w:rFonts w:ascii="Arial" w:hAnsi="Arial" w:cs="Arial"/>
          <w:b/>
          <w:bCs/>
          <w:i/>
          <w:iCs/>
          <w:color w:val="000000"/>
          <w:sz w:val="22"/>
          <w:szCs w:val="22"/>
          <w:rtl/>
        </w:rPr>
        <w:t>  أسلوب استخدام وسائل التواصل الاجتماعي الإلكترونية وعلاقته بالانتماء لدى طالبات الجامعات بالسعودية / منى الخنيني(2019)</w:t>
      </w:r>
    </w:p>
    <w:p w14:paraId="0C768256" w14:textId="77777777" w:rsidR="00D0004C" w:rsidRDefault="00D0004C">
      <w:pPr>
        <w:pStyle w:val="NormalWeb"/>
        <w:bidi/>
        <w:spacing w:before="0" w:beforeAutospacing="0" w:after="0" w:afterAutospacing="0"/>
        <w:rPr>
          <w:rtl/>
        </w:rPr>
      </w:pPr>
      <w:r>
        <w:rPr>
          <w:rFonts w:ascii="Arial" w:hAnsi="Arial" w:cs="Arial"/>
          <w:color w:val="000000"/>
          <w:sz w:val="22"/>
          <w:szCs w:val="22"/>
          <w:rtl/>
        </w:rPr>
        <w:t>هدفت الدراسة إلى التعرف على العلاقة بين استخدام وسائل التواصل الاجتماعي ومستوى الانتماء لدى طالبات الجامعات السعودية.</w:t>
      </w:r>
    </w:p>
    <w:p w14:paraId="3972E3D3" w14:textId="77777777" w:rsidR="00D0004C" w:rsidRDefault="00D0004C">
      <w:pPr>
        <w:pStyle w:val="NormalWeb"/>
        <w:bidi/>
        <w:spacing w:before="0" w:beforeAutospacing="0" w:after="0" w:afterAutospacing="0"/>
        <w:rPr>
          <w:rtl/>
        </w:rPr>
      </w:pPr>
      <w:r>
        <w:rPr>
          <w:rFonts w:ascii="Arial" w:hAnsi="Arial" w:cs="Arial"/>
          <w:color w:val="000000"/>
          <w:sz w:val="22"/>
          <w:szCs w:val="22"/>
          <w:rtl/>
        </w:rPr>
        <w:t>واعتمدت الدراسة على المنهج الوصفي باستخدام الاستبانة، وأظهرت النتائج وجود علاقة إيجابية بين استخدام وسائل التواصل الاجتماعي ومستوى الانتماء، مع وجود فروق في مستوى الاستخدام تبعًا لبعض المتغيرات الديموغرافية.</w:t>
      </w:r>
    </w:p>
    <w:p w14:paraId="079AF38B" w14:textId="77777777" w:rsidR="00D0004C" w:rsidRDefault="00D0004C">
      <w:pPr>
        <w:pStyle w:val="NormalWeb"/>
        <w:bidi/>
        <w:spacing w:before="0" w:beforeAutospacing="0" w:after="0" w:afterAutospacing="0"/>
        <w:rPr>
          <w:rtl/>
        </w:rPr>
      </w:pPr>
      <w:r>
        <w:rPr>
          <w:rFonts w:ascii="Arial" w:hAnsi="Arial" w:cs="Arial"/>
          <w:color w:val="000000"/>
          <w:sz w:val="22"/>
          <w:szCs w:val="22"/>
          <w:rtl/>
        </w:rPr>
        <w:t>وتكتسب هذه الدراسة أهمية خاصة لارتباطها بالبيئة السعودية، كما تدعم أحد المتغيرات الرئيسة في البحث الحالي، وهو الانتماء المؤسسي.</w:t>
      </w:r>
    </w:p>
    <w:p w14:paraId="5E7DBF76" w14:textId="77777777" w:rsidR="00D0004C" w:rsidRDefault="00D0004C">
      <w:pPr>
        <w:spacing w:after="240"/>
        <w:rPr>
          <w:rFonts w:eastAsia="Times New Roman"/>
          <w:rtl/>
        </w:rPr>
      </w:pPr>
      <w:r>
        <w:rPr>
          <w:rFonts w:eastAsia="Times New Roman"/>
        </w:rPr>
        <w:br/>
      </w:r>
      <w:r>
        <w:rPr>
          <w:rFonts w:eastAsia="Times New Roman"/>
        </w:rPr>
        <w:br/>
      </w:r>
    </w:p>
    <w:p w14:paraId="1926F2E7" w14:textId="77777777" w:rsidR="00D0004C" w:rsidRPr="00A74CC4" w:rsidRDefault="00D0004C">
      <w:pPr>
        <w:pStyle w:val="Heading3"/>
        <w:bidi/>
        <w:spacing w:before="320"/>
        <w:rPr>
          <w:rFonts w:eastAsia="Times New Roman"/>
          <w:b/>
          <w:bCs/>
        </w:rPr>
      </w:pPr>
      <w:r w:rsidRPr="00A74CC4">
        <w:rPr>
          <w:rFonts w:ascii="Arial" w:eastAsia="Times New Roman" w:hAnsi="Arial" w:cs="Arial"/>
          <w:b/>
          <w:bCs/>
          <w:color w:val="000000"/>
          <w:sz w:val="22"/>
          <w:szCs w:val="22"/>
          <w:u w:val="single"/>
          <w:rtl/>
        </w:rPr>
        <w:lastRenderedPageBreak/>
        <w:t>لدراسة الخامسة</w:t>
      </w:r>
    </w:p>
    <w:p w14:paraId="06414404" w14:textId="77777777" w:rsidR="00D0004C" w:rsidRDefault="00D0004C">
      <w:pPr>
        <w:pStyle w:val="Heading3"/>
        <w:bidi/>
        <w:spacing w:before="240" w:after="240"/>
        <w:rPr>
          <w:rFonts w:eastAsia="Times New Roman"/>
          <w:rtl/>
        </w:rPr>
      </w:pPr>
      <w:r>
        <w:rPr>
          <w:rFonts w:ascii="Arial" w:eastAsia="Times New Roman" w:hAnsi="Arial" w:cs="Arial"/>
          <w:i/>
          <w:iCs/>
          <w:color w:val="000000"/>
          <w:sz w:val="22"/>
          <w:szCs w:val="22"/>
        </w:rPr>
        <w:t>The Use of Social Media and Its Relationship to National Identity among University Students 2024</w:t>
      </w:r>
    </w:p>
    <w:p w14:paraId="10DAF47E"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هدفت الدراسة إلى استقصاء العلاقة بين استخدام وسائل التواصل الاجتماعي وتعزيز الهوية والانتماء لدى طلاب الجامعات.</w:t>
      </w:r>
    </w:p>
    <w:p w14:paraId="3AE2519A"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واعتمدت الدراسة على المنهج الوصفي، وأشارت نتائجها إلى وجود علاقة إيجابية بين الاستخدام الإيجابي لوسائل التواصل الاجتماعي وتعزيز الهوية والانتماء لدى الطلاب، مع التأكيد على أهمية المحتوى الرقمي في بناء الشعور بالانتماء.</w:t>
      </w:r>
    </w:p>
    <w:p w14:paraId="176153E5"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 ورغم أن الدراسة ركزت على الهوية الوطنية أكثر من الانتماء المؤسسي، فإنها تقدم إطارًا نظريًا يساعد في تفسير أثر وسائل التواصل الاجتماعي في تعزيز الانتماء لدى فئة الشباب الجامعي.</w:t>
      </w:r>
    </w:p>
    <w:p w14:paraId="0BDC2E98" w14:textId="77777777" w:rsidR="00D0004C" w:rsidRPr="00A74CC4" w:rsidRDefault="00D0004C">
      <w:pPr>
        <w:pStyle w:val="Heading3"/>
        <w:bidi/>
        <w:spacing w:before="320"/>
        <w:rPr>
          <w:rFonts w:eastAsia="Times New Roman"/>
          <w:b/>
          <w:bCs/>
          <w:rtl/>
        </w:rPr>
      </w:pPr>
      <w:r w:rsidRPr="00A74CC4">
        <w:rPr>
          <w:rFonts w:ascii="Arial" w:eastAsia="Times New Roman" w:hAnsi="Arial" w:cs="Arial"/>
          <w:b/>
          <w:bCs/>
          <w:color w:val="000000"/>
          <w:sz w:val="22"/>
          <w:szCs w:val="22"/>
          <w:u w:val="single"/>
          <w:rtl/>
        </w:rPr>
        <w:t>الدراسة السادسة</w:t>
      </w:r>
      <w:r w:rsidRPr="00A74CC4">
        <w:rPr>
          <w:rFonts w:ascii="Arial" w:eastAsia="Times New Roman" w:hAnsi="Arial" w:cs="Arial"/>
          <w:b/>
          <w:bCs/>
          <w:color w:val="000000"/>
          <w:sz w:val="26"/>
          <w:szCs w:val="26"/>
          <w:u w:val="single"/>
          <w:rtl/>
        </w:rPr>
        <w:t> </w:t>
      </w:r>
    </w:p>
    <w:p w14:paraId="18F42BC0" w14:textId="77777777" w:rsidR="00D0004C" w:rsidRDefault="00D0004C">
      <w:pPr>
        <w:pStyle w:val="Heading3"/>
        <w:bidi/>
        <w:spacing w:before="280"/>
        <w:jc w:val="right"/>
        <w:rPr>
          <w:rFonts w:eastAsia="Times New Roman"/>
          <w:rtl/>
        </w:rPr>
      </w:pPr>
      <w:r>
        <w:rPr>
          <w:rFonts w:ascii="Arial" w:eastAsia="Times New Roman" w:hAnsi="Arial" w:cs="Arial"/>
          <w:color w:val="000000"/>
          <w:sz w:val="26"/>
          <w:szCs w:val="26"/>
          <w:rtl/>
        </w:rPr>
        <w:t> </w:t>
      </w:r>
      <w:r>
        <w:rPr>
          <w:rFonts w:ascii="Arial" w:eastAsia="Times New Roman" w:hAnsi="Arial" w:cs="Arial"/>
          <w:i/>
          <w:iCs/>
          <w:color w:val="000000"/>
          <w:sz w:val="26"/>
          <w:szCs w:val="26"/>
        </w:rPr>
        <w:t>Analysing Effective Social Media Communication in Higher Education Institutions</w:t>
      </w:r>
      <w:r>
        <w:rPr>
          <w:rFonts w:ascii="Arial" w:eastAsia="Times New Roman" w:hAnsi="Arial" w:cs="Arial"/>
          <w:i/>
          <w:iCs/>
          <w:color w:val="000000"/>
          <w:sz w:val="26"/>
          <w:szCs w:val="26"/>
          <w:rtl/>
        </w:rPr>
        <w:t xml:space="preserve"> </w:t>
      </w:r>
      <w:r>
        <w:rPr>
          <w:rFonts w:ascii="Arial" w:eastAsia="Times New Roman" w:hAnsi="Arial" w:cs="Arial"/>
          <w:color w:val="000000"/>
          <w:sz w:val="26"/>
          <w:szCs w:val="26"/>
        </w:rPr>
        <w:t>Capriotti</w:t>
      </w:r>
      <w:r>
        <w:rPr>
          <w:rFonts w:ascii="Arial" w:eastAsia="Times New Roman" w:hAnsi="Arial" w:cs="Arial"/>
          <w:color w:val="000000"/>
          <w:sz w:val="26"/>
          <w:szCs w:val="26"/>
          <w:rtl/>
        </w:rPr>
        <w:t xml:space="preserve"> &amp; </w:t>
      </w:r>
      <w:r>
        <w:rPr>
          <w:rFonts w:ascii="Arial" w:eastAsia="Times New Roman" w:hAnsi="Arial" w:cs="Arial"/>
          <w:color w:val="000000"/>
          <w:sz w:val="26"/>
          <w:szCs w:val="26"/>
        </w:rPr>
        <w:t>Zeler 2023</w:t>
      </w:r>
      <w:r>
        <w:rPr>
          <w:rFonts w:ascii="Arial" w:eastAsia="Times New Roman" w:hAnsi="Arial" w:cs="Arial"/>
          <w:color w:val="000000"/>
          <w:sz w:val="26"/>
          <w:szCs w:val="26"/>
          <w:rtl/>
        </w:rPr>
        <w:t> </w:t>
      </w:r>
    </w:p>
    <w:p w14:paraId="6A3F36DF"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 xml:space="preserve">هدفت دراسة </w:t>
      </w:r>
      <w:r>
        <w:rPr>
          <w:rFonts w:ascii="Arial" w:eastAsia="Times New Roman" w:hAnsi="Arial" w:cs="Arial"/>
          <w:color w:val="000000"/>
          <w:sz w:val="22"/>
          <w:szCs w:val="22"/>
        </w:rPr>
        <w:t>Capriotti</w:t>
      </w:r>
      <w:r>
        <w:rPr>
          <w:rFonts w:ascii="Arial" w:eastAsia="Times New Roman" w:hAnsi="Arial" w:cs="Arial"/>
          <w:color w:val="000000"/>
          <w:sz w:val="22"/>
          <w:szCs w:val="22"/>
          <w:rtl/>
        </w:rPr>
        <w:t xml:space="preserve"> &amp;</w:t>
      </w:r>
      <w:r>
        <w:rPr>
          <w:rFonts w:ascii="Arial" w:eastAsia="Times New Roman" w:hAnsi="Arial" w:cs="Arial"/>
          <w:color w:val="000000"/>
          <w:sz w:val="22"/>
          <w:szCs w:val="22"/>
        </w:rPr>
        <w:t>Zeler 2023</w:t>
      </w:r>
      <w:r>
        <w:rPr>
          <w:rFonts w:ascii="Arial" w:eastAsia="Times New Roman" w:hAnsi="Arial" w:cs="Arial"/>
          <w:b/>
          <w:bCs/>
          <w:color w:val="000000"/>
          <w:sz w:val="22"/>
          <w:szCs w:val="22"/>
          <w:rtl/>
        </w:rPr>
        <w:t xml:space="preserve"> إلى تحليل فاعلية الاتصال عبر وسائل التواصل الاجتماعي في مؤسسات التعليم العالي، من خلال دراسة الاستراتيجيات الاتصالية التي تتبعها الجامعات في إدارة حساباتها الرسمية. واعتمدت الدراسة على </w:t>
      </w:r>
      <w:r>
        <w:rPr>
          <w:rFonts w:ascii="Arial" w:eastAsia="Times New Roman" w:hAnsi="Arial" w:cs="Arial"/>
          <w:color w:val="000000"/>
          <w:sz w:val="22"/>
          <w:szCs w:val="22"/>
          <w:rtl/>
        </w:rPr>
        <w:t>منهج تحليل المحتوى</w:t>
      </w:r>
      <w:r>
        <w:rPr>
          <w:rFonts w:ascii="Arial" w:eastAsia="Times New Roman" w:hAnsi="Arial" w:cs="Arial"/>
          <w:b/>
          <w:bCs/>
          <w:color w:val="000000"/>
          <w:sz w:val="22"/>
          <w:szCs w:val="22"/>
          <w:rtl/>
        </w:rPr>
        <w:t xml:space="preserve"> لعينة من الحسابات الرسمية لـ </w:t>
      </w:r>
      <w:r>
        <w:rPr>
          <w:rFonts w:ascii="Arial" w:eastAsia="Times New Roman" w:hAnsi="Arial" w:cs="Arial"/>
          <w:color w:val="000000"/>
          <w:sz w:val="22"/>
          <w:szCs w:val="22"/>
          <w:rtl/>
        </w:rPr>
        <w:t>70 جامعة</w:t>
      </w:r>
      <w:r>
        <w:rPr>
          <w:rFonts w:ascii="Arial" w:eastAsia="Times New Roman" w:hAnsi="Arial" w:cs="Arial"/>
          <w:b/>
          <w:bCs/>
          <w:color w:val="000000"/>
          <w:sz w:val="22"/>
          <w:szCs w:val="22"/>
          <w:rtl/>
        </w:rPr>
        <w:t xml:space="preserve"> عبر منصات التواصل الاجتماعي.</w:t>
      </w:r>
    </w:p>
    <w:p w14:paraId="1628E5DA"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وأظهرت النتائج أن معظم الجامعات تستخدم هذه المنصات لنشر الأخبار والإعلانات أكثر من استخدامها لبناء تواصل حواري مع الطلاب، كما أكدت أن فاعلية الاتصال المؤسسي تعتمد على جودة المحتوى ومستوى التفاعل والاستجابة، وليس على كثافة النشر فقط.</w:t>
      </w:r>
    </w:p>
    <w:p w14:paraId="3A0691B2" w14:textId="77777777" w:rsidR="00D0004C" w:rsidRDefault="00D0004C">
      <w:pPr>
        <w:pStyle w:val="Heading3"/>
        <w:bidi/>
        <w:spacing w:before="240" w:after="240"/>
        <w:rPr>
          <w:rFonts w:eastAsia="Times New Roman"/>
          <w:rtl/>
        </w:rPr>
      </w:pPr>
      <w:r>
        <w:rPr>
          <w:rFonts w:ascii="Arial" w:eastAsia="Times New Roman" w:hAnsi="Arial" w:cs="Arial"/>
          <w:b/>
          <w:bCs/>
          <w:color w:val="000000"/>
          <w:sz w:val="22"/>
          <w:szCs w:val="22"/>
          <w:rtl/>
        </w:rPr>
        <w:t>وتستفيد الدراسة الحالية من هذه النتائج في دعم الإطار النظري، إذ تؤكد أهمية توظيف منصات التواصل الجامعي بصورة تفاعلية لتعزيز التواصل بين الطلاب والإدارة، وهو ما يتوافق مع أهداف البحث الحالي.</w:t>
      </w:r>
    </w:p>
    <w:p w14:paraId="291027AB" w14:textId="77777777" w:rsidR="00D0004C" w:rsidRPr="00A74CC4" w:rsidRDefault="00D0004C">
      <w:pPr>
        <w:pStyle w:val="Heading3"/>
        <w:bidi/>
        <w:spacing w:before="480"/>
        <w:ind w:left="3600"/>
        <w:rPr>
          <w:rFonts w:eastAsia="Times New Roman"/>
          <w:b/>
          <w:bCs/>
          <w:rtl/>
        </w:rPr>
      </w:pPr>
      <w:r w:rsidRPr="00A74CC4">
        <w:rPr>
          <w:rFonts w:ascii="Arial" w:eastAsia="Times New Roman" w:hAnsi="Arial" w:cs="Arial"/>
          <w:b/>
          <w:bCs/>
          <w:color w:val="000000"/>
          <w:rtl/>
        </w:rPr>
        <w:t>الفجوة البحثية</w:t>
      </w:r>
    </w:p>
    <w:p w14:paraId="6BCE81F7" w14:textId="77777777" w:rsidR="00D0004C" w:rsidRPr="00A74CC4" w:rsidRDefault="00D0004C">
      <w:pPr>
        <w:pStyle w:val="NormalWeb"/>
        <w:bidi/>
        <w:spacing w:before="0" w:beforeAutospacing="0" w:after="0" w:afterAutospacing="0"/>
        <w:rPr>
          <w:rtl/>
        </w:rPr>
      </w:pPr>
      <w:r w:rsidRPr="00A74CC4">
        <w:rPr>
          <w:rFonts w:ascii="Arial" w:hAnsi="Arial" w:cs="Arial"/>
          <w:color w:val="000000"/>
          <w:sz w:val="22"/>
          <w:szCs w:val="22"/>
          <w:rtl/>
        </w:rPr>
        <w:t>يتضح من استعراض الدراسات السابقة أن معظمها تناول استخدام وسائل التواصل الاجتماعي في مؤسسات التعليم العالي من زوايا متعددة، مثل دعم التحول الرقمي، أو تعزيز الهوية والانتماء، أو دراسة أنماط الاستخدام، أو تحليل الاتصال المؤسسي عبر المنصات الرقمية. كما ركزت بعض الدراسات على العلاقة بين وسائل التواصل الاجتماعي والانتماء لدى الطلاب، بينما اهتمت دراسات أخرى بتحليل المحتوى المنشور في الحسابات الجامعية الرسمية أو دراسة أثر وسائل التواصل في مجالات تعليمية مختلفة.</w:t>
      </w:r>
    </w:p>
    <w:p w14:paraId="5CA535A8" w14:textId="275ECB62" w:rsidR="00D0004C" w:rsidRPr="00A74CC4" w:rsidRDefault="00D0004C" w:rsidP="00A74CC4">
      <w:pPr>
        <w:pStyle w:val="NormalWeb"/>
        <w:bidi/>
        <w:spacing w:before="0" w:beforeAutospacing="0" w:after="0" w:afterAutospacing="0"/>
      </w:pPr>
      <w:r w:rsidRPr="00A74CC4">
        <w:rPr>
          <w:rFonts w:ascii="Arial" w:hAnsi="Arial" w:cs="Arial"/>
          <w:color w:val="000000"/>
          <w:rtl/>
        </w:rPr>
        <w:t>وعلى الرغم من أهمية هذه الدراسات، فإنها لم تتناول بصورة متكاملة أثر استخدام منصات التواصل الجامعي الرسمية في تعزيز الانتماء المؤسسي والتواصل الفعال بين الطلاب والإدارة داخل البيئة الجامعية السعودية، كما لم تجمع بين هذين المتغيرين في إطار بحثي واحد. بالإضافة إلى ذلك، ركزت بعض الدراسات على منصات أو مؤسسات محددة، أو تناولت موضوعات مرتبطة بالأداء الأكاديمي أو الهوية الوطنية، دون قياس العلاقة المباشرة بين استخدام المنصات الجامعية والانتماء المؤسسي والتواصل الإداري.</w:t>
      </w:r>
      <w:r w:rsidRPr="00A74CC4">
        <w:rPr>
          <w:rFonts w:ascii="Arial" w:eastAsia="Times New Roman" w:hAnsi="Arial" w:cs="Arial"/>
          <w:color w:val="000000"/>
          <w:sz w:val="22"/>
          <w:szCs w:val="22"/>
          <w:rtl/>
        </w:rPr>
        <w:t>ومن هنا تأتي أهمية البحث الحالي، إذ يسعى إلى سد هذه الفجوة من خلال دراسة أثر استخدام منصات التواصل الجامعي الرسمية في تعزيز الانتماء المؤسسي والتواصل الفعال بين الطلاب والإدارة في البيئة الجامعية السعودية، بما يسهم في تقديم نتائج يمكن الاستفادة منها في تطوير استراتيجيات الاتصال المؤسسي الرقمي وتحسين تجربة الطالب الجامعية.</w:t>
      </w:r>
    </w:p>
    <w:p w14:paraId="49085DF9" w14:textId="77777777" w:rsidR="00D0004C" w:rsidRPr="00097E4D" w:rsidRDefault="00D0004C">
      <w:pPr>
        <w:pStyle w:val="Heading3"/>
        <w:bidi/>
        <w:spacing w:before="240" w:after="240"/>
        <w:jc w:val="center"/>
        <w:rPr>
          <w:rFonts w:eastAsia="Times New Roman"/>
          <w:b/>
          <w:bCs/>
          <w:rtl/>
        </w:rPr>
      </w:pPr>
      <w:r w:rsidRPr="00097E4D">
        <w:rPr>
          <w:rFonts w:ascii="Arial" w:eastAsia="Times New Roman" w:hAnsi="Arial" w:cs="Arial"/>
          <w:b/>
          <w:bCs/>
          <w:color w:val="434343"/>
          <w:rtl/>
        </w:rPr>
        <w:lastRenderedPageBreak/>
        <w:t>منهجية البحث</w:t>
      </w:r>
    </w:p>
    <w:p w14:paraId="610A0188" w14:textId="77777777" w:rsidR="00D0004C" w:rsidRPr="00097E4D" w:rsidRDefault="00D0004C">
      <w:pPr>
        <w:pStyle w:val="Heading2"/>
        <w:bidi/>
        <w:spacing w:before="360"/>
        <w:rPr>
          <w:rFonts w:eastAsia="Times New Roman"/>
          <w:b/>
          <w:bCs/>
          <w:rtl/>
        </w:rPr>
      </w:pPr>
      <w:r>
        <w:rPr>
          <w:rFonts w:ascii="Arial" w:eastAsia="Times New Roman" w:hAnsi="Arial" w:cs="Arial"/>
          <w:color w:val="000000"/>
          <w:sz w:val="28"/>
          <w:szCs w:val="28"/>
          <w:rtl/>
        </w:rPr>
        <w:t> </w:t>
      </w:r>
      <w:r w:rsidRPr="00097E4D">
        <w:rPr>
          <w:rFonts w:ascii="Arial" w:eastAsia="Times New Roman" w:hAnsi="Arial" w:cs="Arial"/>
          <w:b/>
          <w:bCs/>
          <w:color w:val="000000"/>
          <w:sz w:val="28"/>
          <w:szCs w:val="28"/>
          <w:rtl/>
        </w:rPr>
        <w:t>منهج البحث</w:t>
      </w:r>
    </w:p>
    <w:p w14:paraId="57E9A3B5"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 xml:space="preserve">يعتمد هذا البحث على </w:t>
      </w:r>
      <w:r>
        <w:rPr>
          <w:rFonts w:ascii="Arial" w:hAnsi="Arial" w:cs="Arial"/>
          <w:b/>
          <w:bCs/>
          <w:color w:val="000000"/>
          <w:sz w:val="22"/>
          <w:szCs w:val="22"/>
          <w:rtl/>
        </w:rPr>
        <w:t>المنهج الكمي (</w:t>
      </w:r>
      <w:r>
        <w:rPr>
          <w:rFonts w:ascii="Arial" w:hAnsi="Arial" w:cs="Arial"/>
          <w:b/>
          <w:bCs/>
          <w:color w:val="000000"/>
          <w:sz w:val="22"/>
          <w:szCs w:val="22"/>
        </w:rPr>
        <w:t>Quantitative Research</w:t>
      </w:r>
      <w:r>
        <w:rPr>
          <w:rFonts w:ascii="Arial" w:hAnsi="Arial" w:cs="Arial"/>
          <w:b/>
          <w:bCs/>
          <w:color w:val="000000"/>
          <w:sz w:val="22"/>
          <w:szCs w:val="22"/>
          <w:rtl/>
        </w:rPr>
        <w:t>)</w:t>
      </w:r>
      <w:r>
        <w:rPr>
          <w:rFonts w:ascii="Arial" w:hAnsi="Arial" w:cs="Arial"/>
          <w:color w:val="000000"/>
          <w:sz w:val="22"/>
          <w:szCs w:val="22"/>
          <w:rtl/>
        </w:rPr>
        <w:t>؛ وذلك لملاءمته لطبيعة مشكلة البحث وأهدافه، حيث يهدف إلى قياس أثر استخدام منصات التواصل الجامعي في تعزيز الانتماء المؤسسي والتواصل الفعال بين الطلاب والإدارة، من خلال جمع بيانات كمية من أفراد مجتمع الدراسة وتحليلها إحصائيًا للكشف عن مستوى المتغيرات والعلاقات فيما بينها.</w:t>
      </w:r>
    </w:p>
    <w:p w14:paraId="393A46C6" w14:textId="77777777" w:rsidR="00D0004C" w:rsidRPr="00097E4D" w:rsidRDefault="00D0004C">
      <w:pPr>
        <w:pStyle w:val="Heading2"/>
        <w:bidi/>
        <w:spacing w:before="360"/>
        <w:rPr>
          <w:rFonts w:eastAsia="Times New Roman"/>
          <w:b/>
          <w:bCs/>
          <w:rtl/>
        </w:rPr>
      </w:pPr>
      <w:r>
        <w:rPr>
          <w:rFonts w:ascii="Arial" w:eastAsia="Times New Roman" w:hAnsi="Arial" w:cs="Arial"/>
          <w:color w:val="000000"/>
          <w:sz w:val="28"/>
          <w:szCs w:val="28"/>
          <w:rtl/>
        </w:rPr>
        <w:t> </w:t>
      </w:r>
      <w:r w:rsidRPr="00097E4D">
        <w:rPr>
          <w:rFonts w:ascii="Arial" w:eastAsia="Times New Roman" w:hAnsi="Arial" w:cs="Arial"/>
          <w:b/>
          <w:bCs/>
          <w:color w:val="000000"/>
          <w:sz w:val="28"/>
          <w:szCs w:val="28"/>
          <w:rtl/>
        </w:rPr>
        <w:t>طريقة البحث</w:t>
      </w:r>
    </w:p>
    <w:p w14:paraId="0BB9E29D" w14:textId="77777777" w:rsidR="00D0004C" w:rsidRDefault="00D0004C">
      <w:pPr>
        <w:pStyle w:val="Heading2"/>
        <w:bidi/>
        <w:spacing w:before="360"/>
        <w:rPr>
          <w:rFonts w:eastAsia="Times New Roman"/>
          <w:rtl/>
        </w:rPr>
      </w:pPr>
      <w:r>
        <w:rPr>
          <w:rFonts w:ascii="Arial" w:eastAsia="Times New Roman" w:hAnsi="Arial" w:cs="Arial"/>
          <w:b/>
          <w:bCs/>
          <w:color w:val="000000"/>
          <w:sz w:val="22"/>
          <w:szCs w:val="22"/>
          <w:rtl/>
        </w:rPr>
        <w:t>سوف يُستخدم المنهج الوصفي المسحي (</w:t>
      </w:r>
      <w:r>
        <w:rPr>
          <w:rFonts w:ascii="Arial" w:eastAsia="Times New Roman" w:hAnsi="Arial" w:cs="Arial"/>
          <w:b/>
          <w:bCs/>
          <w:color w:val="000000"/>
          <w:sz w:val="22"/>
          <w:szCs w:val="22"/>
        </w:rPr>
        <w:t>Descriptive Survey Method</w:t>
      </w:r>
      <w:r>
        <w:rPr>
          <w:rFonts w:ascii="Arial" w:eastAsia="Times New Roman" w:hAnsi="Arial" w:cs="Arial"/>
          <w:b/>
          <w:bCs/>
          <w:color w:val="000000"/>
          <w:sz w:val="22"/>
          <w:szCs w:val="22"/>
          <w:rtl/>
        </w:rPr>
        <w:t>)، لكونه من أكثر المناهج ملاءمة لدراسة الظواهر الاجتماعية والتربوية كما هي في الواقع، إذ يتيح جمع البيانات من عينة تمثل مجتمع الدراسة، ووصف خصائصها، وتحليل العلاقة بين متغيرات البحث دون التدخل في تغييرها أو التأثير فيها.</w:t>
      </w:r>
    </w:p>
    <w:p w14:paraId="75375BDA" w14:textId="77777777" w:rsidR="00D0004C" w:rsidRPr="00097E4D" w:rsidRDefault="00D0004C">
      <w:pPr>
        <w:pStyle w:val="Heading2"/>
        <w:bidi/>
        <w:spacing w:before="360"/>
        <w:rPr>
          <w:rFonts w:eastAsia="Times New Roman"/>
          <w:b/>
          <w:bCs/>
          <w:rtl/>
        </w:rPr>
      </w:pPr>
      <w:r w:rsidRPr="00097E4D">
        <w:rPr>
          <w:rFonts w:ascii="Arial" w:eastAsia="Times New Roman" w:hAnsi="Arial" w:cs="Arial"/>
          <w:b/>
          <w:bCs/>
          <w:color w:val="000000"/>
          <w:sz w:val="28"/>
          <w:szCs w:val="28"/>
          <w:rtl/>
        </w:rPr>
        <w:t>ثالثًا: تقنيات جمع البيانات</w:t>
      </w:r>
    </w:p>
    <w:p w14:paraId="67CBAA96"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 xml:space="preserve">ستُجمع البيانات باستخدام </w:t>
      </w:r>
      <w:r>
        <w:rPr>
          <w:rFonts w:ascii="Arial" w:hAnsi="Arial" w:cs="Arial"/>
          <w:b/>
          <w:bCs/>
          <w:color w:val="000000"/>
          <w:sz w:val="22"/>
          <w:szCs w:val="22"/>
          <w:rtl/>
        </w:rPr>
        <w:t>الاستبانة (</w:t>
      </w:r>
      <w:r>
        <w:rPr>
          <w:rFonts w:ascii="Arial" w:hAnsi="Arial" w:cs="Arial"/>
          <w:b/>
          <w:bCs/>
          <w:color w:val="000000"/>
          <w:sz w:val="22"/>
          <w:szCs w:val="22"/>
        </w:rPr>
        <w:t>Questionnaire</w:t>
      </w:r>
      <w:r>
        <w:rPr>
          <w:rFonts w:ascii="Arial" w:hAnsi="Arial" w:cs="Arial"/>
          <w:b/>
          <w:bCs/>
          <w:color w:val="000000"/>
          <w:sz w:val="22"/>
          <w:szCs w:val="22"/>
          <w:rtl/>
        </w:rPr>
        <w:t>)</w:t>
      </w:r>
      <w:r>
        <w:rPr>
          <w:rFonts w:ascii="Arial" w:hAnsi="Arial" w:cs="Arial"/>
          <w:color w:val="000000"/>
          <w:sz w:val="22"/>
          <w:szCs w:val="22"/>
          <w:rtl/>
        </w:rPr>
        <w:t>، بوصفها الأداة الأكثر ملاءمة للمنهج الكمي والمنهج الوصفي المسحي، لما تتميز به من قدرتها على جمع البيانات من عدد كبير من المشاركين خلال فترة زمنية مناسبة، إضافة إلى سهولة تحليل نتائجها إحصائيًا.</w:t>
      </w:r>
    </w:p>
    <w:p w14:paraId="0B5C2805" w14:textId="77777777" w:rsidR="00D0004C" w:rsidRDefault="00D0004C">
      <w:pPr>
        <w:pStyle w:val="NormalWeb"/>
        <w:bidi/>
        <w:spacing w:before="240" w:beforeAutospacing="0" w:after="240" w:afterAutospacing="0"/>
        <w:rPr>
          <w:rtl/>
        </w:rPr>
      </w:pPr>
      <w:r>
        <w:rPr>
          <w:rFonts w:ascii="Arial" w:hAnsi="Arial" w:cs="Arial"/>
          <w:color w:val="000000"/>
          <w:sz w:val="22"/>
          <w:szCs w:val="22"/>
          <w:u w:val="single"/>
          <w:rtl/>
        </w:rPr>
        <w:t>وستتكون الاستبانة من قسمين رئيسين:</w:t>
      </w:r>
    </w:p>
    <w:p w14:paraId="6977EE07" w14:textId="77777777" w:rsidR="00D0004C" w:rsidRDefault="00D0004C">
      <w:pPr>
        <w:pStyle w:val="NormalWeb"/>
        <w:numPr>
          <w:ilvl w:val="0"/>
          <w:numId w:val="5"/>
        </w:numPr>
        <w:bidi/>
        <w:spacing w:before="240" w:beforeAutospacing="0" w:after="0" w:afterAutospacing="0"/>
        <w:textAlignment w:val="baseline"/>
        <w:rPr>
          <w:rFonts w:ascii="Arial" w:hAnsi="Arial" w:cs="Arial"/>
          <w:color w:val="000000"/>
          <w:sz w:val="22"/>
          <w:szCs w:val="22"/>
          <w:rtl/>
        </w:rPr>
      </w:pPr>
      <w:r>
        <w:rPr>
          <w:rFonts w:ascii="Arial" w:hAnsi="Arial" w:cs="Arial"/>
          <w:b/>
          <w:bCs/>
          <w:color w:val="000000"/>
          <w:sz w:val="22"/>
          <w:szCs w:val="22"/>
          <w:rtl/>
        </w:rPr>
        <w:t>القسم الأول:</w:t>
      </w:r>
      <w:r>
        <w:rPr>
          <w:rFonts w:ascii="Arial" w:hAnsi="Arial" w:cs="Arial"/>
          <w:color w:val="000000"/>
          <w:sz w:val="22"/>
          <w:szCs w:val="22"/>
          <w:rtl/>
        </w:rPr>
        <w:t xml:space="preserve"> البيانات الديموغرافية للمشاركين، مثل الجنس، والعمر، والكلية، والمستوى الدراسي (بحسب ما يحدده الباحث).</w:t>
      </w:r>
    </w:p>
    <w:p w14:paraId="38F374CF" w14:textId="77777777" w:rsidR="00D0004C" w:rsidRDefault="00D0004C">
      <w:pPr>
        <w:pStyle w:val="NormalWeb"/>
        <w:numPr>
          <w:ilvl w:val="0"/>
          <w:numId w:val="5"/>
        </w:numPr>
        <w:bidi/>
        <w:spacing w:before="0" w:beforeAutospacing="0" w:after="240" w:afterAutospacing="0"/>
        <w:textAlignment w:val="baseline"/>
        <w:rPr>
          <w:rFonts w:ascii="Arial" w:hAnsi="Arial" w:cs="Arial"/>
          <w:color w:val="000000"/>
          <w:sz w:val="22"/>
          <w:szCs w:val="22"/>
          <w:rtl/>
        </w:rPr>
      </w:pPr>
      <w:r>
        <w:rPr>
          <w:rFonts w:ascii="Arial" w:hAnsi="Arial" w:cs="Arial"/>
          <w:b/>
          <w:bCs/>
          <w:color w:val="000000"/>
          <w:sz w:val="22"/>
          <w:szCs w:val="22"/>
          <w:rtl/>
        </w:rPr>
        <w:t>القسم الثاني:</w:t>
      </w:r>
      <w:r>
        <w:rPr>
          <w:rFonts w:ascii="Arial" w:hAnsi="Arial" w:cs="Arial"/>
          <w:color w:val="000000"/>
          <w:sz w:val="22"/>
          <w:szCs w:val="22"/>
          <w:rtl/>
        </w:rPr>
        <w:t xml:space="preserve"> عبارات تقيس متغيرات البحث باستخدام </w:t>
      </w:r>
      <w:r>
        <w:rPr>
          <w:rFonts w:ascii="Arial" w:hAnsi="Arial" w:cs="Arial"/>
          <w:b/>
          <w:bCs/>
          <w:color w:val="000000"/>
          <w:sz w:val="22"/>
          <w:szCs w:val="22"/>
          <w:rtl/>
        </w:rPr>
        <w:t>مقياس ليكيرت الخماسي</w:t>
      </w:r>
      <w:r>
        <w:rPr>
          <w:rFonts w:ascii="Arial" w:hAnsi="Arial" w:cs="Arial"/>
          <w:color w:val="000000"/>
          <w:sz w:val="22"/>
          <w:szCs w:val="22"/>
          <w:rtl/>
        </w:rPr>
        <w:t xml:space="preserve"> (أوافق بشدة، أوافق، محايد، لا أوافق، لا أوافق بشدة).</w:t>
      </w:r>
    </w:p>
    <w:p w14:paraId="6ED5031C" w14:textId="77777777" w:rsidR="00D0004C" w:rsidRPr="00097E4D" w:rsidRDefault="00D0004C">
      <w:pPr>
        <w:pStyle w:val="Heading2"/>
        <w:bidi/>
        <w:spacing w:before="360"/>
        <w:rPr>
          <w:rFonts w:ascii="Times New Roman" w:eastAsia="Times New Roman" w:hAnsi="Times New Roman" w:cs="Times New Roman"/>
          <w:b/>
          <w:bCs/>
          <w:color w:val="auto"/>
          <w:sz w:val="36"/>
          <w:szCs w:val="36"/>
          <w:rtl/>
        </w:rPr>
      </w:pPr>
      <w:r w:rsidRPr="00097E4D">
        <w:rPr>
          <w:rFonts w:ascii="Arial" w:eastAsia="Times New Roman" w:hAnsi="Arial" w:cs="Arial"/>
          <w:b/>
          <w:bCs/>
          <w:color w:val="000000"/>
          <w:sz w:val="34"/>
          <w:szCs w:val="34"/>
          <w:rtl/>
        </w:rPr>
        <w:t>رابعًا: أداة البحث</w:t>
      </w:r>
    </w:p>
    <w:p w14:paraId="7CE5482C"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 xml:space="preserve">تتمثل أداة البحث في </w:t>
      </w:r>
      <w:r>
        <w:rPr>
          <w:rFonts w:ascii="Arial" w:hAnsi="Arial" w:cs="Arial"/>
          <w:b/>
          <w:bCs/>
          <w:color w:val="000000"/>
          <w:sz w:val="22"/>
          <w:szCs w:val="22"/>
          <w:rtl/>
        </w:rPr>
        <w:t>استبانة إلكترونية</w:t>
      </w:r>
      <w:r>
        <w:rPr>
          <w:rFonts w:ascii="Arial" w:hAnsi="Arial" w:cs="Arial"/>
          <w:color w:val="000000"/>
          <w:sz w:val="22"/>
          <w:szCs w:val="22"/>
          <w:rtl/>
        </w:rPr>
        <w:t xml:space="preserve"> تُبنى في ضوء الأدبيات والدراسات السابقة، وتتضمن ثلاثة محاور رئيسة:</w:t>
      </w:r>
    </w:p>
    <w:p w14:paraId="030EBBB2" w14:textId="77777777" w:rsidR="00D0004C" w:rsidRDefault="00D0004C">
      <w:pPr>
        <w:pStyle w:val="NormalWeb"/>
        <w:numPr>
          <w:ilvl w:val="0"/>
          <w:numId w:val="6"/>
        </w:numPr>
        <w:bidi/>
        <w:spacing w:before="240" w:beforeAutospacing="0" w:after="0" w:afterAutospacing="0"/>
        <w:textAlignment w:val="baseline"/>
        <w:rPr>
          <w:rFonts w:ascii="Arial" w:hAnsi="Arial" w:cs="Arial"/>
          <w:color w:val="000000"/>
          <w:sz w:val="22"/>
          <w:szCs w:val="22"/>
          <w:rtl/>
        </w:rPr>
      </w:pPr>
      <w:r>
        <w:rPr>
          <w:rFonts w:ascii="Arial" w:hAnsi="Arial" w:cs="Arial"/>
          <w:b/>
          <w:bCs/>
          <w:color w:val="000000"/>
          <w:sz w:val="22"/>
          <w:szCs w:val="22"/>
          <w:rtl/>
        </w:rPr>
        <w:t>استخدام منصات التواصل الجامعي</w:t>
      </w:r>
      <w:r>
        <w:rPr>
          <w:rFonts w:ascii="Arial" w:hAnsi="Arial" w:cs="Arial"/>
          <w:color w:val="000000"/>
          <w:sz w:val="22"/>
          <w:szCs w:val="22"/>
          <w:rtl/>
        </w:rPr>
        <w:t>، ويقيس مستوى استخدام الطلاب للمنصات الرسمية للجامعة.</w:t>
      </w:r>
    </w:p>
    <w:p w14:paraId="67434AF1" w14:textId="77777777" w:rsidR="00D0004C" w:rsidRDefault="00D0004C">
      <w:pPr>
        <w:pStyle w:val="NormalWeb"/>
        <w:numPr>
          <w:ilvl w:val="0"/>
          <w:numId w:val="6"/>
        </w:numPr>
        <w:bidi/>
        <w:spacing w:before="0" w:beforeAutospacing="0" w:after="0" w:afterAutospacing="0"/>
        <w:textAlignment w:val="baseline"/>
        <w:rPr>
          <w:rFonts w:ascii="Arial" w:hAnsi="Arial" w:cs="Arial"/>
          <w:color w:val="000000"/>
          <w:sz w:val="22"/>
          <w:szCs w:val="22"/>
          <w:rtl/>
        </w:rPr>
      </w:pPr>
      <w:r>
        <w:rPr>
          <w:rFonts w:ascii="Arial" w:hAnsi="Arial" w:cs="Arial"/>
          <w:b/>
          <w:bCs/>
          <w:color w:val="000000"/>
          <w:sz w:val="22"/>
          <w:szCs w:val="22"/>
          <w:rtl/>
        </w:rPr>
        <w:t>الانتماء المؤسسي</w:t>
      </w:r>
      <w:r>
        <w:rPr>
          <w:rFonts w:ascii="Arial" w:hAnsi="Arial" w:cs="Arial"/>
          <w:color w:val="000000"/>
          <w:sz w:val="22"/>
          <w:szCs w:val="22"/>
          <w:rtl/>
        </w:rPr>
        <w:t>، ويقيس مدى شعور الطلاب بالانتماء والارتباط بجامعتهم.</w:t>
      </w:r>
    </w:p>
    <w:p w14:paraId="1B9EF0FF" w14:textId="77777777" w:rsidR="00D0004C" w:rsidRDefault="00D0004C">
      <w:pPr>
        <w:pStyle w:val="NormalWeb"/>
        <w:numPr>
          <w:ilvl w:val="0"/>
          <w:numId w:val="6"/>
        </w:numPr>
        <w:bidi/>
        <w:spacing w:before="0" w:beforeAutospacing="0" w:after="240" w:afterAutospacing="0"/>
        <w:textAlignment w:val="baseline"/>
        <w:rPr>
          <w:rFonts w:ascii="Arial" w:hAnsi="Arial" w:cs="Arial"/>
          <w:color w:val="000000"/>
          <w:sz w:val="22"/>
          <w:szCs w:val="22"/>
          <w:rtl/>
        </w:rPr>
      </w:pPr>
      <w:r>
        <w:rPr>
          <w:rFonts w:ascii="Arial" w:hAnsi="Arial" w:cs="Arial"/>
          <w:b/>
          <w:bCs/>
          <w:color w:val="000000"/>
          <w:sz w:val="22"/>
          <w:szCs w:val="22"/>
          <w:rtl/>
        </w:rPr>
        <w:t>التواصل الفعال بين الطلاب والإدارة</w:t>
      </w:r>
      <w:r>
        <w:rPr>
          <w:rFonts w:ascii="Arial" w:hAnsi="Arial" w:cs="Arial"/>
          <w:color w:val="000000"/>
          <w:sz w:val="22"/>
          <w:szCs w:val="22"/>
          <w:rtl/>
        </w:rPr>
        <w:t>، ويقيس مدى فاعلية التواصل عبر المنصات الجامعية الرسمية من وجهة نظر الطلاب.</w:t>
      </w:r>
    </w:p>
    <w:p w14:paraId="3B903144" w14:textId="77777777" w:rsidR="00D0004C" w:rsidRDefault="00D0004C">
      <w:pPr>
        <w:pStyle w:val="NormalWeb"/>
        <w:bidi/>
        <w:spacing w:before="240" w:beforeAutospacing="0" w:after="240" w:afterAutospacing="0"/>
        <w:rPr>
          <w:rFonts w:ascii="Arial" w:hAnsi="Arial" w:cs="Arial"/>
          <w:color w:val="000000"/>
          <w:sz w:val="22"/>
          <w:szCs w:val="22"/>
          <w:rtl/>
        </w:rPr>
      </w:pPr>
      <w:r>
        <w:rPr>
          <w:rFonts w:ascii="Arial" w:hAnsi="Arial" w:cs="Arial"/>
          <w:color w:val="000000"/>
          <w:sz w:val="22"/>
          <w:szCs w:val="22"/>
          <w:rtl/>
        </w:rPr>
        <w:t>وسوف تخضع الاستبانة للتحكيم من قبل مختصين للتأكد من صدقها، كما سيتم التحقق من ثباتها باستخدام الأساليب الإحصائية المناسبة قبل تطبيقها على عينة الدراسة.</w:t>
      </w:r>
    </w:p>
    <w:p w14:paraId="4FF68563" w14:textId="77777777" w:rsidR="00BB702D" w:rsidRDefault="00BB702D" w:rsidP="00BB702D">
      <w:pPr>
        <w:pStyle w:val="NormalWeb"/>
        <w:bidi/>
        <w:spacing w:before="240" w:beforeAutospacing="0" w:after="240" w:afterAutospacing="0"/>
        <w:rPr>
          <w:rFonts w:ascii="Arial" w:hAnsi="Arial" w:cs="Arial"/>
          <w:color w:val="000000"/>
          <w:sz w:val="22"/>
          <w:szCs w:val="22"/>
          <w:rtl/>
        </w:rPr>
      </w:pPr>
    </w:p>
    <w:p w14:paraId="152742AC" w14:textId="77777777" w:rsidR="00BB702D" w:rsidRDefault="00BB702D" w:rsidP="00BB702D">
      <w:pPr>
        <w:pStyle w:val="NormalWeb"/>
        <w:bidi/>
        <w:spacing w:before="240" w:beforeAutospacing="0" w:after="240" w:afterAutospacing="0"/>
        <w:rPr>
          <w:rtl/>
        </w:rPr>
      </w:pPr>
    </w:p>
    <w:p w14:paraId="25BED43F" w14:textId="77777777" w:rsidR="00D0004C" w:rsidRDefault="00D0004C">
      <w:pPr>
        <w:spacing w:after="240"/>
        <w:rPr>
          <w:rFonts w:eastAsia="Times New Roman"/>
          <w:rtl/>
        </w:rPr>
      </w:pPr>
    </w:p>
    <w:p w14:paraId="14A7C954" w14:textId="77777777" w:rsidR="00097E4D" w:rsidRDefault="00097E4D">
      <w:pPr>
        <w:pStyle w:val="NormalWeb"/>
        <w:bidi/>
        <w:spacing w:before="0" w:beforeAutospacing="0" w:after="0" w:afterAutospacing="0"/>
        <w:jc w:val="center"/>
        <w:rPr>
          <w:rFonts w:ascii="Arial" w:hAnsi="Arial" w:cs="Arial"/>
          <w:b/>
          <w:bCs/>
          <w:color w:val="000000"/>
          <w:sz w:val="28"/>
          <w:szCs w:val="28"/>
          <w:rtl/>
        </w:rPr>
      </w:pPr>
    </w:p>
    <w:p w14:paraId="4165E2F0" w14:textId="77777777" w:rsidR="00097E4D" w:rsidRDefault="00097E4D" w:rsidP="00097E4D">
      <w:pPr>
        <w:pStyle w:val="NormalWeb"/>
        <w:bidi/>
        <w:spacing w:before="0" w:beforeAutospacing="0" w:after="0" w:afterAutospacing="0"/>
        <w:jc w:val="center"/>
        <w:rPr>
          <w:rFonts w:ascii="Arial" w:hAnsi="Arial" w:cs="Arial"/>
          <w:b/>
          <w:bCs/>
          <w:color w:val="000000"/>
          <w:sz w:val="28"/>
          <w:szCs w:val="28"/>
          <w:rtl/>
        </w:rPr>
      </w:pPr>
    </w:p>
    <w:p w14:paraId="4974C9AA" w14:textId="77777777" w:rsidR="00FE72B3" w:rsidRDefault="00FE72B3" w:rsidP="00097E4D">
      <w:pPr>
        <w:pStyle w:val="NormalWeb"/>
        <w:bidi/>
        <w:spacing w:before="0" w:beforeAutospacing="0" w:after="0" w:afterAutospacing="0"/>
        <w:jc w:val="center"/>
        <w:rPr>
          <w:rFonts w:ascii="Arial" w:hAnsi="Arial" w:cs="Arial"/>
          <w:b/>
          <w:bCs/>
          <w:color w:val="000000"/>
          <w:sz w:val="28"/>
          <w:szCs w:val="28"/>
          <w:rtl/>
        </w:rPr>
      </w:pPr>
    </w:p>
    <w:p w14:paraId="24E146DC" w14:textId="4D3FD240" w:rsidR="00D0004C" w:rsidRDefault="00D0004C" w:rsidP="00FE72B3">
      <w:pPr>
        <w:pStyle w:val="NormalWeb"/>
        <w:bidi/>
        <w:spacing w:before="0" w:beforeAutospacing="0" w:after="0" w:afterAutospacing="0"/>
        <w:jc w:val="center"/>
      </w:pPr>
      <w:r>
        <w:rPr>
          <w:rFonts w:ascii="Arial" w:hAnsi="Arial" w:cs="Arial"/>
          <w:b/>
          <w:bCs/>
          <w:color w:val="000000"/>
          <w:sz w:val="28"/>
          <w:szCs w:val="28"/>
          <w:rtl/>
        </w:rPr>
        <w:t>العينة وحدود البحث</w:t>
      </w:r>
    </w:p>
    <w:p w14:paraId="716834D2" w14:textId="77777777" w:rsidR="00D0004C" w:rsidRDefault="00D0004C">
      <w:pPr>
        <w:pStyle w:val="NormalWeb"/>
        <w:bidi/>
        <w:spacing w:before="0" w:beforeAutospacing="0" w:after="0" w:afterAutospacing="0"/>
        <w:rPr>
          <w:rtl/>
        </w:rPr>
      </w:pPr>
      <w:r>
        <w:rPr>
          <w:rFonts w:ascii="Arial" w:hAnsi="Arial" w:cs="Arial"/>
          <w:b/>
          <w:bCs/>
          <w:color w:val="000000"/>
          <w:sz w:val="22"/>
          <w:szCs w:val="22"/>
          <w:rtl/>
        </w:rPr>
        <w:t>مجتمع الدراسة</w:t>
      </w:r>
    </w:p>
    <w:p w14:paraId="45BF4065" w14:textId="77777777" w:rsidR="00D0004C" w:rsidRDefault="00D0004C">
      <w:pPr>
        <w:pStyle w:val="NormalWeb"/>
        <w:bidi/>
        <w:spacing w:before="0" w:beforeAutospacing="0" w:after="0" w:afterAutospacing="0"/>
        <w:rPr>
          <w:rtl/>
        </w:rPr>
      </w:pPr>
      <w:r>
        <w:rPr>
          <w:rFonts w:ascii="Arial" w:hAnsi="Arial" w:cs="Arial"/>
          <w:color w:val="000000"/>
          <w:sz w:val="22"/>
          <w:szCs w:val="22"/>
          <w:rtl/>
        </w:rPr>
        <w:t>يتكون مجتمع الدراسة من جميع طلاب الجامعة محل الدراسة في المملكة العربية السعودية، باعتبارهم الفئة المستهدفة الأكثر ارتباطًا بموضوع البحث، وذلك لكونهم المستخدمين الرئيسيين لمنصات التواصل الجامعي الرسمية.</w:t>
      </w:r>
    </w:p>
    <w:p w14:paraId="55162FF1" w14:textId="77777777" w:rsidR="00D0004C" w:rsidRPr="00BB702D" w:rsidRDefault="00D0004C">
      <w:pPr>
        <w:pStyle w:val="Heading2"/>
        <w:bidi/>
        <w:spacing w:before="360"/>
        <w:rPr>
          <w:rFonts w:eastAsia="Times New Roman"/>
          <w:b/>
          <w:bCs/>
          <w:rtl/>
        </w:rPr>
      </w:pPr>
      <w:r w:rsidRPr="00BB702D">
        <w:rPr>
          <w:rFonts w:ascii="Arial" w:eastAsia="Times New Roman" w:hAnsi="Arial" w:cs="Arial"/>
          <w:b/>
          <w:bCs/>
          <w:color w:val="000000"/>
          <w:sz w:val="22"/>
          <w:szCs w:val="22"/>
          <w:rtl/>
        </w:rPr>
        <w:t>عينة الدراسة</w:t>
      </w:r>
    </w:p>
    <w:p w14:paraId="4F3A14CE" w14:textId="77777777" w:rsidR="00D0004C" w:rsidRPr="00BB702D" w:rsidRDefault="00D0004C">
      <w:pPr>
        <w:pStyle w:val="Heading2"/>
        <w:bidi/>
        <w:spacing w:before="360"/>
        <w:rPr>
          <w:rFonts w:eastAsia="Times New Roman"/>
          <w:rtl/>
        </w:rPr>
      </w:pPr>
      <w:r w:rsidRPr="00BB702D">
        <w:rPr>
          <w:rFonts w:ascii="Arial" w:eastAsia="Times New Roman" w:hAnsi="Arial" w:cs="Arial"/>
          <w:color w:val="000000"/>
          <w:sz w:val="22"/>
          <w:szCs w:val="22"/>
          <w:rtl/>
        </w:rPr>
        <w:t>سيتم اختيار عينة من طلاب الجامعة باستخدام العينة العشوائية البسيطة، بوصفها من أساليب المعاينة الاحتمالية التي تتيح تمثيلًا مناسبًا لمجتمع الدراسة وتمنح جميع أفراده فرصًا متساوية للاختيار. ومن المتوقع أن يتراوح حجم العينة بين 250 و400 طالب وطالبة، بما يتناسب مع طبيعة الدراسة ومتطلبات التحليل الإحصائي.</w:t>
      </w:r>
    </w:p>
    <w:p w14:paraId="023CFE07" w14:textId="77777777" w:rsidR="00D0004C" w:rsidRPr="00BB702D" w:rsidRDefault="00D0004C">
      <w:pPr>
        <w:pStyle w:val="Heading2"/>
        <w:bidi/>
        <w:spacing w:before="360"/>
        <w:rPr>
          <w:rFonts w:eastAsia="Times New Roman"/>
          <w:b/>
          <w:bCs/>
          <w:rtl/>
        </w:rPr>
      </w:pPr>
      <w:r w:rsidRPr="00BB702D">
        <w:rPr>
          <w:rFonts w:ascii="Arial" w:eastAsia="Times New Roman" w:hAnsi="Arial" w:cs="Arial"/>
          <w:b/>
          <w:bCs/>
          <w:color w:val="000000"/>
          <w:sz w:val="22"/>
          <w:szCs w:val="22"/>
          <w:rtl/>
        </w:rPr>
        <w:t>حدود البحث</w:t>
      </w:r>
    </w:p>
    <w:p w14:paraId="78EA0830" w14:textId="77777777" w:rsidR="00D0004C" w:rsidRPr="00BB702D" w:rsidRDefault="00D0004C">
      <w:pPr>
        <w:pStyle w:val="Heading2"/>
        <w:bidi/>
        <w:spacing w:before="360"/>
        <w:rPr>
          <w:rFonts w:eastAsia="Times New Roman"/>
          <w:rtl/>
        </w:rPr>
      </w:pPr>
      <w:r w:rsidRPr="00BB702D">
        <w:rPr>
          <w:rFonts w:ascii="Arial" w:eastAsia="Times New Roman" w:hAnsi="Arial" w:cs="Arial"/>
          <w:b/>
          <w:bCs/>
          <w:color w:val="000000"/>
          <w:sz w:val="22"/>
          <w:szCs w:val="22"/>
          <w:rtl/>
        </w:rPr>
        <w:t>الحدود الموضوعية</w:t>
      </w:r>
      <w:r>
        <w:rPr>
          <w:rFonts w:ascii="Arial" w:eastAsia="Times New Roman" w:hAnsi="Arial" w:cs="Arial"/>
          <w:color w:val="000000"/>
          <w:sz w:val="22"/>
          <w:szCs w:val="22"/>
          <w:rtl/>
        </w:rPr>
        <w:t>:</w:t>
      </w:r>
      <w:r>
        <w:rPr>
          <w:rFonts w:ascii="Arial" w:eastAsia="Times New Roman" w:hAnsi="Arial" w:cs="Arial"/>
          <w:b/>
          <w:bCs/>
          <w:color w:val="000000"/>
          <w:sz w:val="22"/>
          <w:szCs w:val="22"/>
          <w:rtl/>
        </w:rPr>
        <w:t xml:space="preserve"> </w:t>
      </w:r>
      <w:r w:rsidRPr="00BB702D">
        <w:rPr>
          <w:rFonts w:ascii="Arial" w:eastAsia="Times New Roman" w:hAnsi="Arial" w:cs="Arial"/>
          <w:color w:val="000000"/>
          <w:sz w:val="22"/>
          <w:szCs w:val="22"/>
          <w:rtl/>
        </w:rPr>
        <w:t>يقتصر البحث على دراسة أثر استخدام منصات التواصل الجامعي الرسمية في تعزيز الانتماء المؤسسي والتواصل الفعال بين الطلاب والإدارة.</w:t>
      </w:r>
    </w:p>
    <w:p w14:paraId="45491BBD" w14:textId="77777777" w:rsidR="00D0004C" w:rsidRDefault="00D0004C">
      <w:pPr>
        <w:pStyle w:val="NormalWeb"/>
        <w:bidi/>
        <w:spacing w:before="240" w:beforeAutospacing="0" w:after="240" w:afterAutospacing="0"/>
        <w:rPr>
          <w:rtl/>
        </w:rPr>
      </w:pPr>
      <w:r>
        <w:rPr>
          <w:rFonts w:ascii="Arial" w:hAnsi="Arial" w:cs="Arial"/>
          <w:b/>
          <w:bCs/>
          <w:color w:val="000000"/>
          <w:sz w:val="22"/>
          <w:szCs w:val="22"/>
          <w:rtl/>
        </w:rPr>
        <w:t>الحدود المكانية:</w:t>
      </w:r>
      <w:r>
        <w:rPr>
          <w:rFonts w:ascii="Arial" w:hAnsi="Arial" w:cs="Arial"/>
          <w:color w:val="000000"/>
          <w:sz w:val="22"/>
          <w:szCs w:val="22"/>
          <w:rtl/>
        </w:rPr>
        <w:t xml:space="preserve"> تقتصر الدراسة على الجامعة محل الدراسة في المملكة العربية السعودية.</w:t>
      </w:r>
    </w:p>
    <w:p w14:paraId="20BA0DA2" w14:textId="77777777" w:rsidR="00D0004C" w:rsidRDefault="00D0004C">
      <w:pPr>
        <w:pStyle w:val="NormalWeb"/>
        <w:bidi/>
        <w:spacing w:before="240" w:beforeAutospacing="0" w:after="240" w:afterAutospacing="0"/>
        <w:rPr>
          <w:rtl/>
        </w:rPr>
      </w:pPr>
      <w:r>
        <w:rPr>
          <w:rFonts w:ascii="Arial" w:hAnsi="Arial" w:cs="Arial"/>
          <w:b/>
          <w:bCs/>
          <w:color w:val="000000"/>
          <w:sz w:val="22"/>
          <w:szCs w:val="22"/>
          <w:rtl/>
        </w:rPr>
        <w:t>الحدود الزمنية:</w:t>
      </w:r>
      <w:r>
        <w:rPr>
          <w:rFonts w:ascii="Arial" w:hAnsi="Arial" w:cs="Arial"/>
          <w:color w:val="000000"/>
          <w:sz w:val="22"/>
          <w:szCs w:val="22"/>
          <w:rtl/>
        </w:rPr>
        <w:t xml:space="preserve"> سيتم إجراء الدراسة خلال العام الجامعي الذي تُنفذ فيه الدراسة، بعد الحصول على الموافقات اللازمة وتطبيق أداة البحث.</w:t>
      </w:r>
    </w:p>
    <w:p w14:paraId="1CA9CFE1" w14:textId="77777777" w:rsidR="00D0004C" w:rsidRPr="00BB702D" w:rsidRDefault="00D0004C">
      <w:pPr>
        <w:pStyle w:val="Heading1"/>
        <w:bidi/>
        <w:spacing w:before="480" w:after="120"/>
        <w:jc w:val="center"/>
        <w:rPr>
          <w:rFonts w:eastAsia="Times New Roman"/>
          <w:b/>
          <w:bCs/>
          <w:rtl/>
        </w:rPr>
      </w:pPr>
      <w:r w:rsidRPr="00BB702D">
        <w:rPr>
          <w:rFonts w:ascii="Arial" w:eastAsia="Times New Roman" w:hAnsi="Arial" w:cs="Arial"/>
          <w:b/>
          <w:bCs/>
          <w:color w:val="000000"/>
          <w:sz w:val="28"/>
          <w:szCs w:val="28"/>
          <w:rtl/>
        </w:rPr>
        <w:t>الاعتبارات الأخلاقية</w:t>
      </w:r>
    </w:p>
    <w:p w14:paraId="39989DEA"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يلتزم هذا البحث بالمبادئ الأخلاقية المتعارف عليها في البحوث العلمية، بما يضمن احترام حقوق المشاركين وحماية بياناتهم. وسيتم الحصول على الموافقات اللازمة من الجهة الأكاديمية المختصة قبل البدء في تطبيق الدراسة، كما ستتضمن الاستبانة مقدمة توضح هدف البحث وطبيعته، مع التأكيد على أن المشاركة اختيارية وتتم بناءً على موافقة المشاركين.</w:t>
      </w:r>
    </w:p>
    <w:p w14:paraId="2EEEF62C"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وسيتم الحفاظ على سرية المعلومات وخصوصية المشاركين، بحيث تُستخدم البيانات لأغراض البحث العلمي فقط، دون جمع أي معلومات شخصية تمكّن من التعرف على هوية المشاركين، كما ستُعرض النتائج بصورة إجمالية دون الإشارة إلى أي بيانات فردية.</w:t>
      </w:r>
    </w:p>
    <w:p w14:paraId="2066B97F" w14:textId="77777777" w:rsidR="00D0004C" w:rsidRDefault="00D0004C">
      <w:pPr>
        <w:pStyle w:val="NormalWeb"/>
        <w:bidi/>
        <w:spacing w:before="240" w:beforeAutospacing="0" w:after="240" w:afterAutospacing="0"/>
        <w:rPr>
          <w:rtl/>
        </w:rPr>
      </w:pPr>
      <w:r>
        <w:rPr>
          <w:rFonts w:ascii="Arial" w:hAnsi="Arial" w:cs="Arial"/>
          <w:color w:val="000000"/>
          <w:sz w:val="22"/>
          <w:szCs w:val="22"/>
          <w:rtl/>
        </w:rPr>
        <w:t xml:space="preserve">وحرصًا على حماية المشاركين، لن يترتب على مشاركتهم أي مخاطر أو آثار سلبية، وسيكون لهم الحق في الامتناع عن المشاركة أو الانسحاب من الدراسة في أي وقت دون أي تبعات. كما سيُلتزم بمبادئ النزاهة العلمية والدقة في جمع البيانات وتحليلها وعرض نتائجها، مع توثيق جميع المصادر والمراجع وفق دليل </w:t>
      </w:r>
      <w:r>
        <w:rPr>
          <w:rFonts w:ascii="Arial" w:hAnsi="Arial" w:cs="Arial"/>
          <w:b/>
          <w:bCs/>
          <w:color w:val="000000"/>
          <w:sz w:val="22"/>
          <w:szCs w:val="22"/>
        </w:rPr>
        <w:t>APA</w:t>
      </w:r>
      <w:r>
        <w:rPr>
          <w:rFonts w:ascii="Arial" w:hAnsi="Arial" w:cs="Arial"/>
          <w:b/>
          <w:bCs/>
          <w:color w:val="000000"/>
          <w:sz w:val="22"/>
          <w:szCs w:val="22"/>
          <w:rtl/>
        </w:rPr>
        <w:t> </w:t>
      </w:r>
    </w:p>
    <w:p w14:paraId="1FE709DE" w14:textId="77777777" w:rsidR="00D0004C" w:rsidRDefault="00D0004C">
      <w:pPr>
        <w:spacing w:after="240"/>
        <w:rPr>
          <w:rFonts w:eastAsia="Times New Roman"/>
          <w:rtl/>
        </w:rPr>
      </w:pPr>
      <w:r>
        <w:rPr>
          <w:rFonts w:eastAsia="Times New Roman"/>
        </w:rPr>
        <w:br/>
      </w:r>
      <w:r>
        <w:rPr>
          <w:rFonts w:eastAsia="Times New Roman"/>
        </w:rPr>
        <w:br/>
      </w:r>
    </w:p>
    <w:p w14:paraId="1708FC7E" w14:textId="77777777" w:rsidR="00D0004C" w:rsidRDefault="00D0004C">
      <w:pPr>
        <w:spacing w:after="240"/>
        <w:rPr>
          <w:rFonts w:eastAsia="Times New Roman"/>
          <w:rtl/>
        </w:rPr>
      </w:pPr>
    </w:p>
    <w:p w14:paraId="630C374E" w14:textId="77777777" w:rsidR="00D0004C" w:rsidRDefault="00D0004C">
      <w:pPr>
        <w:spacing w:after="240"/>
        <w:rPr>
          <w:rFonts w:eastAsia="Times New Roman"/>
          <w:rtl/>
        </w:rPr>
      </w:pPr>
    </w:p>
    <w:p w14:paraId="6E8E48C3" w14:textId="77777777" w:rsidR="00D0004C" w:rsidRDefault="00D0004C">
      <w:pPr>
        <w:spacing w:after="240"/>
        <w:rPr>
          <w:rFonts w:eastAsia="Times New Roman"/>
          <w:rtl/>
        </w:rPr>
      </w:pPr>
    </w:p>
    <w:p w14:paraId="7D723D1F" w14:textId="77777777" w:rsidR="00D0004C" w:rsidRPr="00E82784" w:rsidRDefault="00D0004C">
      <w:pPr>
        <w:pStyle w:val="Heading1"/>
        <w:bidi/>
        <w:spacing w:before="480" w:after="120"/>
        <w:rPr>
          <w:rFonts w:eastAsia="Times New Roman"/>
          <w:b/>
          <w:bCs/>
        </w:rPr>
      </w:pPr>
      <w:r w:rsidRPr="00E82784">
        <w:rPr>
          <w:rFonts w:ascii="Arial" w:eastAsia="Times New Roman" w:hAnsi="Arial" w:cs="Arial"/>
          <w:b/>
          <w:bCs/>
          <w:color w:val="000000"/>
          <w:sz w:val="28"/>
          <w:szCs w:val="28"/>
          <w:rtl/>
        </w:rPr>
        <w:t>الجدول الزمني المقترح لتنفيذ الدراسة</w:t>
      </w:r>
    </w:p>
    <w:tbl>
      <w:tblPr>
        <w:bidiVisual/>
        <w:tblW w:w="9026" w:type="dxa"/>
        <w:jc w:val="right"/>
        <w:tblCellMar>
          <w:top w:w="15" w:type="dxa"/>
          <w:left w:w="15" w:type="dxa"/>
          <w:bottom w:w="15" w:type="dxa"/>
          <w:right w:w="15" w:type="dxa"/>
        </w:tblCellMar>
        <w:tblLook w:val="04A0" w:firstRow="1" w:lastRow="0" w:firstColumn="1" w:lastColumn="0" w:noHBand="0" w:noVBand="1"/>
      </w:tblPr>
      <w:tblGrid>
        <w:gridCol w:w="1181"/>
        <w:gridCol w:w="6808"/>
        <w:gridCol w:w="1037"/>
      </w:tblGrid>
      <w:tr w:rsidR="00D0004C" w14:paraId="66872AFF" w14:textId="77777777">
        <w:trPr>
          <w:trHeight w:val="420"/>
          <w:jc w:val="right"/>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FC64D" w14:textId="77777777" w:rsidR="00D0004C" w:rsidRDefault="00D0004C">
            <w:pPr>
              <w:pStyle w:val="NormalWeb"/>
              <w:bidi/>
              <w:spacing w:before="0" w:beforeAutospacing="0" w:after="0" w:afterAutospacing="0"/>
              <w:jc w:val="center"/>
              <w:rPr>
                <w:rtl/>
              </w:rPr>
            </w:pPr>
            <w:r>
              <w:rPr>
                <w:rFonts w:ascii="Arial" w:hAnsi="Arial" w:cs="Arial"/>
                <w:b/>
                <w:bCs/>
                <w:color w:val="000000"/>
                <w:sz w:val="22"/>
                <w:szCs w:val="22"/>
                <w:rtl/>
              </w:rPr>
              <w:t>الجدول الزمني لتنفيذ الدراسة التطبيقية </w:t>
            </w:r>
          </w:p>
        </w:tc>
      </w:tr>
      <w:tr w:rsidR="00D0004C" w14:paraId="7F45005E" w14:textId="77777777">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96D39" w14:textId="77777777" w:rsidR="00D0004C" w:rsidRDefault="00D0004C">
            <w:pPr>
              <w:pStyle w:val="NormalWeb"/>
              <w:bidi/>
              <w:spacing w:before="0" w:beforeAutospacing="0" w:after="0" w:afterAutospacing="0"/>
              <w:jc w:val="center"/>
              <w:rPr>
                <w:rtl/>
              </w:rPr>
            </w:pPr>
            <w:r>
              <w:rPr>
                <w:rFonts w:ascii="Arial" w:hAnsi="Arial" w:cs="Arial"/>
                <w:b/>
                <w:bCs/>
                <w:color w:val="000000"/>
                <w:sz w:val="22"/>
                <w:szCs w:val="22"/>
                <w:rtl/>
              </w:rPr>
              <w:t>المرحلة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015D3" w14:textId="77777777" w:rsidR="00D0004C" w:rsidRDefault="00D0004C">
            <w:pPr>
              <w:pStyle w:val="NormalWeb"/>
              <w:bidi/>
              <w:spacing w:before="0" w:beforeAutospacing="0" w:after="0" w:afterAutospacing="0"/>
              <w:jc w:val="center"/>
              <w:rPr>
                <w:rtl/>
              </w:rPr>
            </w:pPr>
            <w:r>
              <w:rPr>
                <w:rFonts w:ascii="Arial" w:hAnsi="Arial" w:cs="Arial"/>
                <w:b/>
                <w:bCs/>
                <w:color w:val="000000"/>
                <w:sz w:val="22"/>
                <w:szCs w:val="22"/>
                <w:rtl/>
              </w:rPr>
              <w:t>النشاط الرئيسي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20BA2" w14:textId="77777777" w:rsidR="00D0004C" w:rsidRDefault="00D0004C">
            <w:pPr>
              <w:pStyle w:val="NormalWeb"/>
              <w:bidi/>
              <w:spacing w:before="0" w:beforeAutospacing="0" w:after="0" w:afterAutospacing="0"/>
              <w:jc w:val="center"/>
              <w:rPr>
                <w:rtl/>
              </w:rPr>
            </w:pPr>
            <w:r>
              <w:rPr>
                <w:rFonts w:ascii="Arial" w:hAnsi="Arial" w:cs="Arial"/>
                <w:b/>
                <w:bCs/>
                <w:color w:val="000000"/>
                <w:sz w:val="22"/>
                <w:szCs w:val="22"/>
                <w:rtl/>
              </w:rPr>
              <w:t>المدة الزمنية</w:t>
            </w:r>
          </w:p>
        </w:tc>
      </w:tr>
      <w:tr w:rsidR="00D0004C" w14:paraId="4E662FF8" w14:textId="77777777">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C1109" w14:textId="77777777" w:rsidR="00D0004C" w:rsidRDefault="00D0004C">
            <w:pPr>
              <w:rPr>
                <w:rFonts w:eastAsia="Times New Roman"/>
                <w:rtl/>
              </w:rPr>
            </w:pPr>
          </w:p>
          <w:p w14:paraId="5696358C" w14:textId="77777777" w:rsidR="00D0004C" w:rsidRDefault="00D0004C">
            <w:pPr>
              <w:pStyle w:val="NormalWeb"/>
              <w:bidi/>
              <w:spacing w:before="0" w:beforeAutospacing="0" w:after="0" w:afterAutospacing="0"/>
              <w:jc w:val="center"/>
            </w:pPr>
            <w:r>
              <w:rPr>
                <w:rFonts w:ascii="Arial" w:hAnsi="Arial" w:cs="Arial"/>
                <w:color w:val="000000"/>
                <w:sz w:val="22"/>
                <w:szCs w:val="22"/>
                <w:rtl/>
              </w:rPr>
              <w:t>الشهر الأول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912D4D" w14:textId="77777777" w:rsidR="00D0004C" w:rsidRDefault="00D0004C">
            <w:pPr>
              <w:pStyle w:val="NormalWeb"/>
              <w:bidi/>
              <w:spacing w:before="0" w:beforeAutospacing="0" w:after="0" w:afterAutospacing="0"/>
              <w:jc w:val="center"/>
              <w:rPr>
                <w:rtl/>
              </w:rPr>
            </w:pPr>
            <w:r>
              <w:rPr>
                <w:rFonts w:ascii="Arial" w:hAnsi="Arial" w:cs="Arial"/>
                <w:color w:val="000000"/>
                <w:sz w:val="20"/>
                <w:szCs w:val="20"/>
                <w:rtl/>
              </w:rPr>
              <w:t>مراجعة الادبيات والدراسات السابقة ،وصياغة اﻹطار النظري،وإعداد أداة البحث(الاستبانة)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3BCF6" w14:textId="77777777" w:rsidR="00D0004C" w:rsidRDefault="00D0004C">
            <w:pPr>
              <w:rPr>
                <w:rFonts w:eastAsia="Times New Roman"/>
                <w:rtl/>
              </w:rPr>
            </w:pPr>
          </w:p>
          <w:p w14:paraId="37F508FA" w14:textId="77777777" w:rsidR="00D0004C" w:rsidRDefault="00D0004C">
            <w:pPr>
              <w:pStyle w:val="NormalWeb"/>
              <w:bidi/>
              <w:spacing w:before="0" w:beforeAutospacing="0" w:after="0" w:afterAutospacing="0"/>
              <w:jc w:val="center"/>
            </w:pPr>
            <w:r>
              <w:rPr>
                <w:rFonts w:ascii="Arial" w:hAnsi="Arial" w:cs="Arial"/>
                <w:color w:val="000000"/>
                <w:sz w:val="22"/>
                <w:szCs w:val="22"/>
                <w:rtl/>
              </w:rPr>
              <w:t>شهر </w:t>
            </w:r>
          </w:p>
        </w:tc>
      </w:tr>
      <w:tr w:rsidR="00D0004C" w14:paraId="383DCED6" w14:textId="77777777">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B0C12" w14:textId="77777777" w:rsidR="00D0004C" w:rsidRDefault="00D0004C">
            <w:pPr>
              <w:rPr>
                <w:rFonts w:eastAsia="Times New Roman"/>
                <w:rtl/>
              </w:rPr>
            </w:pPr>
          </w:p>
          <w:p w14:paraId="771AD33F" w14:textId="77777777" w:rsidR="00D0004C" w:rsidRDefault="00D0004C">
            <w:pPr>
              <w:pStyle w:val="NormalWeb"/>
              <w:bidi/>
              <w:spacing w:before="0" w:beforeAutospacing="0" w:after="0" w:afterAutospacing="0"/>
              <w:jc w:val="center"/>
            </w:pPr>
            <w:r>
              <w:rPr>
                <w:rFonts w:ascii="Arial" w:hAnsi="Arial" w:cs="Arial"/>
                <w:color w:val="000000"/>
                <w:sz w:val="22"/>
                <w:szCs w:val="22"/>
                <w:rtl/>
              </w:rPr>
              <w:t>الشهر الثاني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70761" w14:textId="77777777" w:rsidR="00D0004C" w:rsidRDefault="00D0004C">
            <w:pPr>
              <w:pStyle w:val="NormalWeb"/>
              <w:bidi/>
              <w:spacing w:before="0" w:beforeAutospacing="0" w:after="0" w:afterAutospacing="0"/>
              <w:jc w:val="center"/>
              <w:rPr>
                <w:rtl/>
              </w:rPr>
            </w:pPr>
            <w:r>
              <w:rPr>
                <w:rFonts w:ascii="Arial" w:hAnsi="Arial" w:cs="Arial"/>
                <w:color w:val="000000"/>
                <w:sz w:val="20"/>
                <w:szCs w:val="20"/>
                <w:rtl/>
              </w:rPr>
              <w:t>تحكيم اﻷستبانة،وإجراء التعديلات اللازمة، والحصول على الموافقات، وتطبيق الدراسة الاستطلاعية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2F8DF" w14:textId="77777777" w:rsidR="00D0004C" w:rsidRDefault="00D0004C">
            <w:pPr>
              <w:rPr>
                <w:rFonts w:eastAsia="Times New Roman"/>
                <w:rtl/>
              </w:rPr>
            </w:pPr>
          </w:p>
          <w:p w14:paraId="21223451" w14:textId="77777777" w:rsidR="00D0004C" w:rsidRDefault="00D0004C">
            <w:pPr>
              <w:pStyle w:val="NormalWeb"/>
              <w:bidi/>
              <w:spacing w:before="0" w:beforeAutospacing="0" w:after="0" w:afterAutospacing="0"/>
              <w:jc w:val="center"/>
            </w:pPr>
            <w:r>
              <w:rPr>
                <w:rFonts w:ascii="Arial" w:hAnsi="Arial" w:cs="Arial"/>
                <w:color w:val="000000"/>
                <w:sz w:val="22"/>
                <w:szCs w:val="22"/>
                <w:rtl/>
              </w:rPr>
              <w:t>شهر </w:t>
            </w:r>
          </w:p>
        </w:tc>
      </w:tr>
      <w:tr w:rsidR="00D0004C" w14:paraId="30F0CCB1" w14:textId="77777777">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4B631" w14:textId="77777777" w:rsidR="00D0004C" w:rsidRDefault="00D0004C">
            <w:pPr>
              <w:pStyle w:val="NormalWeb"/>
              <w:bidi/>
              <w:spacing w:before="0" w:beforeAutospacing="0" w:after="0" w:afterAutospacing="0"/>
              <w:jc w:val="center"/>
              <w:rPr>
                <w:rtl/>
              </w:rPr>
            </w:pPr>
            <w:r>
              <w:rPr>
                <w:rFonts w:ascii="Arial" w:hAnsi="Arial" w:cs="Arial"/>
                <w:color w:val="000000"/>
                <w:sz w:val="22"/>
                <w:szCs w:val="22"/>
                <w:rtl/>
              </w:rPr>
              <w:t>الشهر الثالث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E5676" w14:textId="77777777" w:rsidR="00D0004C" w:rsidRDefault="00D0004C">
            <w:pPr>
              <w:pStyle w:val="NormalWeb"/>
              <w:bidi/>
              <w:spacing w:before="0" w:beforeAutospacing="0" w:after="0" w:afterAutospacing="0"/>
              <w:jc w:val="center"/>
              <w:rPr>
                <w:rtl/>
              </w:rPr>
            </w:pPr>
            <w:r>
              <w:rPr>
                <w:rFonts w:ascii="Arial" w:hAnsi="Arial" w:cs="Arial"/>
                <w:color w:val="000000"/>
                <w:sz w:val="22"/>
                <w:szCs w:val="22"/>
                <w:rtl/>
              </w:rPr>
              <w:t>جمع البيانات من أفراد عينة الدراسة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7AC7B" w14:textId="77777777" w:rsidR="00D0004C" w:rsidRDefault="00D0004C">
            <w:pPr>
              <w:pStyle w:val="NormalWeb"/>
              <w:bidi/>
              <w:spacing w:before="0" w:beforeAutospacing="0" w:after="0" w:afterAutospacing="0"/>
              <w:jc w:val="center"/>
              <w:rPr>
                <w:rtl/>
              </w:rPr>
            </w:pPr>
            <w:r>
              <w:rPr>
                <w:rFonts w:ascii="Arial" w:hAnsi="Arial" w:cs="Arial"/>
                <w:color w:val="000000"/>
                <w:sz w:val="22"/>
                <w:szCs w:val="22"/>
                <w:rtl/>
              </w:rPr>
              <w:t>شهر </w:t>
            </w:r>
          </w:p>
        </w:tc>
      </w:tr>
      <w:tr w:rsidR="00D0004C" w14:paraId="5C76EA2A" w14:textId="77777777">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96C42" w14:textId="77777777" w:rsidR="00D0004C" w:rsidRDefault="00D0004C">
            <w:pPr>
              <w:rPr>
                <w:rFonts w:eastAsia="Times New Roman"/>
                <w:rtl/>
              </w:rPr>
            </w:pPr>
          </w:p>
          <w:p w14:paraId="35EADE2B" w14:textId="77777777" w:rsidR="00D0004C" w:rsidRDefault="00D0004C">
            <w:pPr>
              <w:pStyle w:val="NormalWeb"/>
              <w:bidi/>
              <w:spacing w:before="0" w:beforeAutospacing="0" w:after="0" w:afterAutospacing="0"/>
              <w:jc w:val="center"/>
            </w:pPr>
            <w:r>
              <w:rPr>
                <w:rFonts w:ascii="Arial" w:hAnsi="Arial" w:cs="Arial"/>
                <w:color w:val="000000"/>
                <w:sz w:val="22"/>
                <w:szCs w:val="22"/>
                <w:rtl/>
              </w:rPr>
              <w:t>الشهر الرابع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E852" w14:textId="77777777" w:rsidR="00D0004C" w:rsidRDefault="00D0004C">
            <w:pPr>
              <w:pStyle w:val="NormalWeb"/>
              <w:bidi/>
              <w:spacing w:before="0" w:beforeAutospacing="0" w:after="0" w:afterAutospacing="0"/>
              <w:jc w:val="center"/>
              <w:rPr>
                <w:rtl/>
              </w:rPr>
            </w:pPr>
            <w:r>
              <w:rPr>
                <w:rFonts w:ascii="Arial" w:hAnsi="Arial" w:cs="Arial"/>
                <w:color w:val="000000"/>
                <w:sz w:val="22"/>
                <w:szCs w:val="22"/>
                <w:rtl/>
              </w:rPr>
              <w:t>إدخال البيانات وتحليلها بإستخدام اﻷساليب اﻹحصائية المناسبة، وتفسير النتائج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25D52" w14:textId="77777777" w:rsidR="00D0004C" w:rsidRDefault="00D0004C">
            <w:pPr>
              <w:rPr>
                <w:rFonts w:eastAsia="Times New Roman"/>
                <w:rtl/>
              </w:rPr>
            </w:pPr>
          </w:p>
          <w:p w14:paraId="6932C9DC" w14:textId="77777777" w:rsidR="00D0004C" w:rsidRDefault="00D0004C">
            <w:pPr>
              <w:pStyle w:val="NormalWeb"/>
              <w:bidi/>
              <w:spacing w:before="0" w:beforeAutospacing="0" w:after="0" w:afterAutospacing="0"/>
              <w:jc w:val="center"/>
            </w:pPr>
            <w:r>
              <w:rPr>
                <w:rFonts w:ascii="Arial" w:hAnsi="Arial" w:cs="Arial"/>
                <w:color w:val="000000"/>
                <w:sz w:val="22"/>
                <w:szCs w:val="22"/>
                <w:rtl/>
              </w:rPr>
              <w:t>شهر</w:t>
            </w:r>
          </w:p>
        </w:tc>
      </w:tr>
      <w:tr w:rsidR="00D0004C" w14:paraId="7817AC4C" w14:textId="77777777">
        <w:trPr>
          <w:jc w:val="righ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24704" w14:textId="77777777" w:rsidR="00D0004C" w:rsidRDefault="00D0004C">
            <w:pPr>
              <w:pStyle w:val="NormalWeb"/>
              <w:bidi/>
              <w:spacing w:before="0" w:beforeAutospacing="0" w:after="0" w:afterAutospacing="0"/>
              <w:jc w:val="center"/>
              <w:rPr>
                <w:rtl/>
              </w:rPr>
            </w:pPr>
            <w:r>
              <w:rPr>
                <w:rFonts w:ascii="Arial" w:hAnsi="Arial" w:cs="Arial"/>
                <w:color w:val="000000"/>
                <w:sz w:val="22"/>
                <w:szCs w:val="22"/>
                <w:rtl/>
              </w:rPr>
              <w:t>الشهر الخامس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6B44A9" w14:textId="77777777" w:rsidR="00D0004C" w:rsidRDefault="00D0004C">
            <w:pPr>
              <w:pStyle w:val="NormalWeb"/>
              <w:bidi/>
              <w:spacing w:before="0" w:beforeAutospacing="0" w:after="0" w:afterAutospacing="0"/>
              <w:jc w:val="center"/>
              <w:rPr>
                <w:rtl/>
              </w:rPr>
            </w:pPr>
            <w:r>
              <w:rPr>
                <w:rFonts w:ascii="Arial" w:hAnsi="Arial" w:cs="Arial"/>
                <w:color w:val="000000"/>
                <w:sz w:val="22"/>
                <w:szCs w:val="22"/>
                <w:rtl/>
              </w:rPr>
              <w:t xml:space="preserve">كتابة النتائج والمناقشة والتوصيات ، ومراجعة البحث وتوثيق المراجع وفق نظام </w:t>
            </w:r>
            <w:r>
              <w:rPr>
                <w:rFonts w:ascii="Arial" w:hAnsi="Arial" w:cs="Arial"/>
                <w:color w:val="000000"/>
                <w:sz w:val="22"/>
                <w:szCs w:val="22"/>
              </w:rPr>
              <w:t>APA</w:t>
            </w:r>
            <w:r>
              <w:rPr>
                <w:rFonts w:ascii="Arial" w:hAnsi="Arial" w:cs="Arial"/>
                <w:color w:val="000000"/>
                <w:sz w:val="22"/>
                <w:szCs w:val="22"/>
                <w:rtl/>
              </w:rPr>
              <w:t>،وإعداد النسخة النهائية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5E9EC" w14:textId="77777777" w:rsidR="00D0004C" w:rsidRDefault="00D0004C">
            <w:pPr>
              <w:rPr>
                <w:rFonts w:eastAsia="Times New Roman"/>
                <w:rtl/>
              </w:rPr>
            </w:pPr>
          </w:p>
          <w:p w14:paraId="245BFD78" w14:textId="77777777" w:rsidR="00D0004C" w:rsidRDefault="00D0004C">
            <w:pPr>
              <w:pStyle w:val="NormalWeb"/>
              <w:bidi/>
              <w:spacing w:before="0" w:beforeAutospacing="0" w:after="0" w:afterAutospacing="0"/>
              <w:jc w:val="center"/>
            </w:pPr>
            <w:r>
              <w:rPr>
                <w:rFonts w:ascii="Arial" w:hAnsi="Arial" w:cs="Arial"/>
                <w:color w:val="000000"/>
                <w:sz w:val="22"/>
                <w:szCs w:val="22"/>
                <w:rtl/>
              </w:rPr>
              <w:t>شهر </w:t>
            </w:r>
          </w:p>
        </w:tc>
      </w:tr>
    </w:tbl>
    <w:p w14:paraId="3F39D94B" w14:textId="77777777" w:rsidR="00D0004C" w:rsidRDefault="00D0004C">
      <w:pPr>
        <w:spacing w:after="240"/>
        <w:rPr>
          <w:rFonts w:eastAsia="Times New Roman"/>
          <w:rtl/>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4A7845AF" w14:textId="77777777" w:rsidR="00D0004C" w:rsidRDefault="00D0004C">
      <w:pPr>
        <w:spacing w:after="240"/>
        <w:rPr>
          <w:rFonts w:eastAsia="Times New Roman"/>
          <w:rtl/>
        </w:rPr>
      </w:pPr>
    </w:p>
    <w:p w14:paraId="01C7FBF8" w14:textId="77777777" w:rsidR="00D0004C" w:rsidRDefault="00D0004C">
      <w:pPr>
        <w:spacing w:after="240"/>
        <w:rPr>
          <w:rFonts w:eastAsia="Times New Roman"/>
          <w:rtl/>
        </w:rPr>
      </w:pPr>
    </w:p>
    <w:p w14:paraId="34D0E9A6" w14:textId="77777777" w:rsidR="00D0004C" w:rsidRDefault="00D0004C">
      <w:pPr>
        <w:spacing w:after="240"/>
        <w:rPr>
          <w:rFonts w:eastAsia="Times New Roman"/>
          <w:rtl/>
        </w:rPr>
      </w:pPr>
    </w:p>
    <w:p w14:paraId="1813924B" w14:textId="77777777" w:rsidR="00D0004C" w:rsidRDefault="00D0004C">
      <w:pPr>
        <w:spacing w:after="240"/>
        <w:rPr>
          <w:rFonts w:eastAsia="Times New Roman"/>
          <w:rtl/>
        </w:rPr>
      </w:pPr>
    </w:p>
    <w:p w14:paraId="4C7970A6" w14:textId="77777777" w:rsidR="00D0004C" w:rsidRDefault="00D0004C">
      <w:pPr>
        <w:spacing w:after="240"/>
        <w:rPr>
          <w:rFonts w:eastAsia="Times New Roman"/>
          <w:rtl/>
        </w:rPr>
      </w:pPr>
    </w:p>
    <w:p w14:paraId="55DBCE8F" w14:textId="77777777" w:rsidR="00D0004C" w:rsidRDefault="00D0004C">
      <w:pPr>
        <w:spacing w:after="240"/>
        <w:rPr>
          <w:rFonts w:eastAsia="Times New Roman"/>
          <w:rtl/>
        </w:rPr>
      </w:pPr>
    </w:p>
    <w:p w14:paraId="2951EB7D" w14:textId="77777777" w:rsidR="00D0004C" w:rsidRPr="00E82784" w:rsidRDefault="00D0004C">
      <w:pPr>
        <w:pStyle w:val="Heading1"/>
        <w:bidi/>
        <w:spacing w:before="480" w:after="120"/>
        <w:jc w:val="center"/>
        <w:rPr>
          <w:rFonts w:eastAsia="Times New Roman"/>
          <w:b/>
          <w:bCs/>
          <w:sz w:val="28"/>
          <w:szCs w:val="28"/>
        </w:rPr>
      </w:pPr>
      <w:r w:rsidRPr="00E82784">
        <w:rPr>
          <w:rFonts w:ascii="Arial" w:eastAsia="Times New Roman" w:hAnsi="Arial" w:cs="Arial"/>
          <w:b/>
          <w:bCs/>
          <w:color w:val="000000"/>
          <w:sz w:val="28"/>
          <w:szCs w:val="28"/>
          <w:rtl/>
        </w:rPr>
        <w:t>قائمة المراجع و</w:t>
      </w:r>
      <w:r w:rsidRPr="00E82784">
        <w:rPr>
          <w:rFonts w:ascii="Arial" w:eastAsia="Times New Roman" w:hAnsi="Arial" w:cs="Arial"/>
          <w:b/>
          <w:bCs/>
          <w:color w:val="000000"/>
          <w:sz w:val="28"/>
          <w:szCs w:val="28"/>
          <w:u w:val="single"/>
          <w:rtl/>
        </w:rPr>
        <w:t xml:space="preserve">فق نظام </w:t>
      </w:r>
      <w:r w:rsidRPr="00E82784">
        <w:rPr>
          <w:rFonts w:ascii="Arial" w:eastAsia="Times New Roman" w:hAnsi="Arial" w:cs="Arial"/>
          <w:b/>
          <w:bCs/>
          <w:color w:val="000000"/>
          <w:sz w:val="28"/>
          <w:szCs w:val="28"/>
          <w:u w:val="single"/>
        </w:rPr>
        <w:t>APA</w:t>
      </w:r>
    </w:p>
    <w:p w14:paraId="46C3DAB3" w14:textId="77777777" w:rsidR="00D0004C" w:rsidRDefault="00D0004C" w:rsidP="00924B7A">
      <w:pPr>
        <w:pStyle w:val="NormalWeb"/>
        <w:numPr>
          <w:ilvl w:val="1"/>
          <w:numId w:val="14"/>
        </w:numPr>
        <w:bidi/>
        <w:spacing w:before="0" w:beforeAutospacing="0" w:after="0" w:afterAutospacing="0"/>
        <w:textAlignment w:val="baseline"/>
        <w:rPr>
          <w:rFonts w:ascii="Arial" w:hAnsi="Arial" w:cs="Arial"/>
          <w:color w:val="222222"/>
          <w:sz w:val="20"/>
          <w:szCs w:val="20"/>
          <w:rtl/>
        </w:rPr>
      </w:pPr>
      <w:r>
        <w:rPr>
          <w:rFonts w:ascii="Arial" w:hAnsi="Arial" w:cs="Arial"/>
          <w:color w:val="222222"/>
          <w:sz w:val="20"/>
          <w:szCs w:val="20"/>
          <w:shd w:val="clear" w:color="auto" w:fill="FFFFFF"/>
          <w:rtl/>
        </w:rPr>
        <w:t xml:space="preserve">منى بنت عبدالعزيز الخنيني. (2019). أسلوب استخدام وسائل التواصل الاجتماعي الالكترونية وعلاقته بالانتماء لدى طالبات الجامعات بالسعودية. </w:t>
      </w:r>
      <w:r>
        <w:rPr>
          <w:rFonts w:ascii="Arial" w:hAnsi="Arial" w:cs="Arial"/>
          <w:i/>
          <w:iCs/>
          <w:color w:val="222222"/>
          <w:sz w:val="20"/>
          <w:szCs w:val="20"/>
          <w:shd w:val="clear" w:color="auto" w:fill="FFFFFF"/>
          <w:rtl/>
        </w:rPr>
        <w:t>مجلة العلوم التربوية و الدراسات الإنسانية</w:t>
      </w:r>
      <w:r>
        <w:rPr>
          <w:rFonts w:ascii="Arial" w:hAnsi="Arial" w:cs="Arial"/>
          <w:color w:val="222222"/>
          <w:sz w:val="20"/>
          <w:szCs w:val="20"/>
          <w:shd w:val="clear" w:color="auto" w:fill="FFFFFF"/>
          <w:rtl/>
        </w:rPr>
        <w:t xml:space="preserve">, </w:t>
      </w:r>
      <w:r>
        <w:rPr>
          <w:rFonts w:ascii="Arial" w:hAnsi="Arial" w:cs="Arial"/>
          <w:i/>
          <w:iCs/>
          <w:color w:val="222222"/>
          <w:sz w:val="20"/>
          <w:szCs w:val="20"/>
          <w:shd w:val="clear" w:color="auto" w:fill="FFFFFF"/>
          <w:rtl/>
        </w:rPr>
        <w:t>1</w:t>
      </w:r>
      <w:r>
        <w:rPr>
          <w:rFonts w:ascii="Arial" w:hAnsi="Arial" w:cs="Arial"/>
          <w:color w:val="222222"/>
          <w:sz w:val="20"/>
          <w:szCs w:val="20"/>
          <w:shd w:val="clear" w:color="auto" w:fill="FFFFFF"/>
          <w:rtl/>
        </w:rPr>
        <w:t>(7), 312-342.</w:t>
      </w:r>
      <w:hyperlink r:id="rId7" w:history="1">
        <w:r>
          <w:rPr>
            <w:rStyle w:val="Hyperlink"/>
            <w:rFonts w:ascii="Arial" w:hAnsi="Arial" w:cs="Arial"/>
            <w:color w:val="1155CC"/>
            <w:sz w:val="20"/>
            <w:szCs w:val="20"/>
            <w:shd w:val="clear" w:color="auto" w:fill="FFFFFF"/>
          </w:rPr>
          <w:t>https://doi.org/10.55074/hesj.v1i7.80</w:t>
        </w:r>
      </w:hyperlink>
      <w:r>
        <w:rPr>
          <w:rFonts w:ascii="Arial" w:hAnsi="Arial" w:cs="Arial"/>
          <w:color w:val="222222"/>
          <w:sz w:val="20"/>
          <w:szCs w:val="20"/>
          <w:shd w:val="clear" w:color="auto" w:fill="FFFFFF"/>
          <w:rtl/>
        </w:rPr>
        <w:t> </w:t>
      </w:r>
    </w:p>
    <w:p w14:paraId="62A9D905" w14:textId="5A4B567D" w:rsidR="00D0004C" w:rsidRDefault="00D0004C">
      <w:pPr>
        <w:rPr>
          <w:rFonts w:ascii="Times New Roman" w:eastAsia="Times New Roman" w:hAnsi="Times New Roman" w:cs="Times New Roman"/>
          <w:rtl/>
        </w:rPr>
      </w:pPr>
    </w:p>
    <w:p w14:paraId="28F78669" w14:textId="77777777" w:rsidR="00D0004C" w:rsidRDefault="00D0004C" w:rsidP="00924B7A">
      <w:pPr>
        <w:pStyle w:val="NormalWeb"/>
        <w:numPr>
          <w:ilvl w:val="0"/>
          <w:numId w:val="14"/>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shd w:val="clear" w:color="auto" w:fill="FFFFFF"/>
        </w:rPr>
        <w:t xml:space="preserve">Al-Saify, A., Al-Haays, A., &amp; Al-Sharif, M. (2024). The use of social media and its relationship to National identity among university students. </w:t>
      </w:r>
      <w:r>
        <w:rPr>
          <w:rFonts w:ascii="Arial" w:hAnsi="Arial" w:cs="Arial"/>
          <w:i/>
          <w:iCs/>
          <w:color w:val="222222"/>
          <w:sz w:val="20"/>
          <w:szCs w:val="20"/>
          <w:shd w:val="clear" w:color="auto" w:fill="FFFFFF"/>
        </w:rPr>
        <w:t>Edelweiss Appl Sci Technol</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(3), 1091-105.</w:t>
      </w:r>
      <w:r>
        <w:rPr>
          <w:rFonts w:ascii="Arial" w:hAnsi="Arial" w:cs="Arial"/>
          <w:color w:val="222222"/>
          <w:sz w:val="20"/>
          <w:szCs w:val="20"/>
          <w:shd w:val="clear" w:color="auto" w:fill="FFFFFF"/>
          <w:rtl/>
        </w:rPr>
        <w:t>‏</w:t>
      </w:r>
      <w:hyperlink r:id="rId8" w:history="1">
        <w:r>
          <w:rPr>
            <w:rStyle w:val="Hyperlink"/>
            <w:rFonts w:ascii="Arial" w:hAnsi="Arial" w:cs="Arial"/>
            <w:color w:val="1155CC"/>
            <w:sz w:val="20"/>
            <w:szCs w:val="20"/>
            <w:shd w:val="clear" w:color="auto" w:fill="FFFFFF"/>
          </w:rPr>
          <w:t>https://doi.org/10.55214/25768484.v8i3.1091</w:t>
        </w:r>
      </w:hyperlink>
    </w:p>
    <w:p w14:paraId="3AEC2BB5" w14:textId="1741E6E2" w:rsidR="00D0004C" w:rsidRDefault="00D0004C">
      <w:pPr>
        <w:rPr>
          <w:rFonts w:ascii="Times New Roman" w:eastAsia="Times New Roman" w:hAnsi="Times New Roman" w:cs="Times New Roman"/>
        </w:rPr>
      </w:pPr>
    </w:p>
    <w:p w14:paraId="1B6CF529" w14:textId="13B52800" w:rsidR="00D0004C" w:rsidRPr="001C4E16" w:rsidRDefault="00D0004C" w:rsidP="00924B7A">
      <w:pPr>
        <w:pStyle w:val="NormalWeb"/>
        <w:numPr>
          <w:ilvl w:val="0"/>
          <w:numId w:val="14"/>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shd w:val="clear" w:color="auto" w:fill="FFFFFF"/>
        </w:rPr>
        <w:t xml:space="preserve">Alshammari, M. M., Al-Mamary, Y. H., &amp; Abubakar, A. A. (2024). Revolutionizing education: unleashing the power of social media in Saudi Arabian public universities. </w:t>
      </w:r>
      <w:r>
        <w:rPr>
          <w:rFonts w:ascii="Arial" w:hAnsi="Arial" w:cs="Arial"/>
          <w:i/>
          <w:iCs/>
          <w:color w:val="222222"/>
          <w:sz w:val="20"/>
          <w:szCs w:val="20"/>
          <w:shd w:val="clear" w:color="auto" w:fill="FFFFFF"/>
        </w:rPr>
        <w:t>Humanities and Social Sciences Communications</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1-12.</w:t>
      </w:r>
      <w:r>
        <w:rPr>
          <w:rFonts w:ascii="Arial" w:hAnsi="Arial" w:cs="Arial"/>
          <w:color w:val="222222"/>
          <w:sz w:val="20"/>
          <w:szCs w:val="20"/>
          <w:shd w:val="clear" w:color="auto" w:fill="FFFFFF"/>
          <w:rtl/>
        </w:rPr>
        <w:t>‏</w:t>
      </w:r>
      <w:hyperlink r:id="rId9" w:history="1">
        <w:r>
          <w:rPr>
            <w:rStyle w:val="Hyperlink"/>
            <w:rFonts w:ascii="Arial" w:hAnsi="Arial" w:cs="Arial"/>
            <w:color w:val="1155CC"/>
            <w:sz w:val="20"/>
            <w:szCs w:val="20"/>
            <w:shd w:val="clear" w:color="auto" w:fill="FFFFFF"/>
          </w:rPr>
          <w:t>https://doi.org/10.1057/s41599-024-03313-w</w:t>
        </w:r>
      </w:hyperlink>
      <w:r>
        <w:rPr>
          <w:rFonts w:ascii="Arial" w:hAnsi="Arial" w:cs="Arial"/>
          <w:color w:val="222222"/>
          <w:sz w:val="20"/>
          <w:szCs w:val="20"/>
          <w:shd w:val="clear" w:color="auto" w:fill="FFFFFF"/>
        </w:rPr>
        <w:t> </w:t>
      </w:r>
      <w:r>
        <w:rPr>
          <w:rFonts w:eastAsia="Times New Roman"/>
        </w:rPr>
        <w:br/>
      </w:r>
    </w:p>
    <w:p w14:paraId="3E05EDD3" w14:textId="77777777" w:rsidR="00D0004C" w:rsidRDefault="00D0004C" w:rsidP="00924B7A">
      <w:pPr>
        <w:pStyle w:val="NormalWeb"/>
        <w:numPr>
          <w:ilvl w:val="0"/>
          <w:numId w:val="14"/>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shd w:val="clear" w:color="auto" w:fill="FFFFFF"/>
        </w:rPr>
        <w:t xml:space="preserve">Capriotti, P., &amp; Zeler, I. (2023). Analysing effective social media communication in higher education institutions. </w:t>
      </w:r>
      <w:r>
        <w:rPr>
          <w:rFonts w:ascii="Arial" w:hAnsi="Arial" w:cs="Arial"/>
          <w:i/>
          <w:iCs/>
          <w:color w:val="222222"/>
          <w:sz w:val="20"/>
          <w:szCs w:val="20"/>
          <w:shd w:val="clear" w:color="auto" w:fill="FFFFFF"/>
        </w:rPr>
        <w:t>Humanities and social sciences communications</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1-13.</w:t>
      </w:r>
      <w:r>
        <w:rPr>
          <w:rFonts w:ascii="Arial" w:hAnsi="Arial" w:cs="Arial"/>
          <w:color w:val="222222"/>
          <w:sz w:val="20"/>
          <w:szCs w:val="20"/>
          <w:shd w:val="clear" w:color="auto" w:fill="FFFFFF"/>
          <w:rtl/>
        </w:rPr>
        <w:t>‏</w:t>
      </w:r>
      <w:hyperlink r:id="rId10" w:history="1">
        <w:r>
          <w:rPr>
            <w:rStyle w:val="Hyperlink"/>
            <w:rFonts w:ascii="Arial" w:hAnsi="Arial" w:cs="Arial"/>
            <w:color w:val="1155CC"/>
            <w:sz w:val="20"/>
            <w:szCs w:val="20"/>
            <w:shd w:val="clear" w:color="auto" w:fill="FFFFFF"/>
          </w:rPr>
          <w:t>https://doi.org/10.1057/s41599-023-02187-8</w:t>
        </w:r>
      </w:hyperlink>
    </w:p>
    <w:p w14:paraId="04819FE2" w14:textId="27CC48AA" w:rsidR="00D0004C" w:rsidRDefault="00D0004C">
      <w:pPr>
        <w:rPr>
          <w:rFonts w:ascii="Times New Roman" w:eastAsia="Times New Roman" w:hAnsi="Times New Roman" w:cs="Times New Roman"/>
        </w:rPr>
      </w:pPr>
    </w:p>
    <w:p w14:paraId="7BDF479D" w14:textId="77777777" w:rsidR="00D0004C" w:rsidRDefault="00D0004C" w:rsidP="00924B7A">
      <w:pPr>
        <w:pStyle w:val="NormalWeb"/>
        <w:numPr>
          <w:ilvl w:val="0"/>
          <w:numId w:val="14"/>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shd w:val="clear" w:color="auto" w:fill="FFFFFF"/>
        </w:rPr>
        <w:t xml:space="preserve">Galioto, M., Pedone, F., Vantarakis, A., Tavares, P., &amp; Bianco, A. (2025). The use of social networks in institutional communication at university: a prospective pattern for enhancing the sense of belonging among students. </w:t>
      </w:r>
      <w:r>
        <w:rPr>
          <w:rFonts w:ascii="Arial" w:hAnsi="Arial" w:cs="Arial"/>
          <w:i/>
          <w:iCs/>
          <w:color w:val="222222"/>
          <w:sz w:val="20"/>
          <w:szCs w:val="20"/>
          <w:shd w:val="clear" w:color="auto" w:fill="FFFFFF"/>
        </w:rPr>
        <w:t>Frontiers in Communication</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 1523295.</w:t>
      </w:r>
      <w:r>
        <w:rPr>
          <w:rFonts w:ascii="Arial" w:hAnsi="Arial" w:cs="Arial"/>
          <w:color w:val="222222"/>
          <w:sz w:val="20"/>
          <w:szCs w:val="20"/>
          <w:shd w:val="clear" w:color="auto" w:fill="FFFFFF"/>
          <w:rtl/>
        </w:rPr>
        <w:t>‏</w:t>
      </w:r>
      <w:hyperlink r:id="rId11" w:history="1">
        <w:r>
          <w:rPr>
            <w:rStyle w:val="Hyperlink"/>
            <w:rFonts w:ascii="Arial" w:hAnsi="Arial" w:cs="Arial"/>
            <w:color w:val="1155CC"/>
            <w:sz w:val="20"/>
            <w:szCs w:val="20"/>
            <w:shd w:val="clear" w:color="auto" w:fill="FFFFFF"/>
          </w:rPr>
          <w:t>https://doi.org/10.3389/fcomm.2025.1523295</w:t>
        </w:r>
      </w:hyperlink>
    </w:p>
    <w:p w14:paraId="3FCB39D0" w14:textId="0DC4E4BA" w:rsidR="00D0004C" w:rsidRDefault="00D0004C" w:rsidP="00924B7A">
      <w:pPr>
        <w:pStyle w:val="NormalWeb"/>
        <w:spacing w:before="0" w:beforeAutospacing="0" w:after="0" w:afterAutospacing="0"/>
        <w:ind w:left="720" w:firstLine="55"/>
      </w:pPr>
    </w:p>
    <w:p w14:paraId="7275AA10" w14:textId="77777777" w:rsidR="00D0004C" w:rsidRDefault="00D0004C" w:rsidP="00924B7A">
      <w:pPr>
        <w:pStyle w:val="NormalWeb"/>
        <w:numPr>
          <w:ilvl w:val="0"/>
          <w:numId w:val="14"/>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shd w:val="clear" w:color="auto" w:fill="FFFFFF"/>
        </w:rPr>
        <w:t xml:space="preserve">Al-Saify, H., Aisha, F., Hashem, M., Osama, S., &amp; Darwish, S. (2024). The Implementation of Higher Education Institutions to Dialogue Communication Principles via Twitter. </w:t>
      </w:r>
      <w:r>
        <w:rPr>
          <w:rFonts w:ascii="Arial" w:hAnsi="Arial" w:cs="Arial"/>
          <w:i/>
          <w:iCs/>
          <w:color w:val="222222"/>
          <w:sz w:val="20"/>
          <w:szCs w:val="20"/>
          <w:shd w:val="clear" w:color="auto" w:fill="FFFFFF"/>
        </w:rPr>
        <w:t>Dirasat: Human &amp; Social Sciences</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(5).</w:t>
      </w:r>
      <w:r>
        <w:rPr>
          <w:rFonts w:ascii="Arial" w:hAnsi="Arial" w:cs="Arial"/>
          <w:color w:val="222222"/>
          <w:sz w:val="20"/>
          <w:szCs w:val="20"/>
          <w:shd w:val="clear" w:color="auto" w:fill="FFFFFF"/>
          <w:rtl/>
        </w:rPr>
        <w:t>‏</w:t>
      </w:r>
      <w:r>
        <w:rPr>
          <w:rFonts w:ascii="Arial" w:hAnsi="Arial" w:cs="Arial"/>
          <w:color w:val="222222"/>
          <w:sz w:val="20"/>
          <w:szCs w:val="20"/>
          <w:shd w:val="clear" w:color="auto" w:fill="FFFFFF"/>
        </w:rPr>
        <w:t xml:space="preserve"> </w:t>
      </w:r>
      <w:hyperlink r:id="rId12" w:history="1">
        <w:r>
          <w:rPr>
            <w:rStyle w:val="Hyperlink"/>
            <w:rFonts w:ascii="Arial" w:hAnsi="Arial" w:cs="Arial"/>
            <w:color w:val="1155CC"/>
            <w:sz w:val="20"/>
            <w:szCs w:val="20"/>
            <w:shd w:val="clear" w:color="auto" w:fill="FFFFFF"/>
          </w:rPr>
          <w:t>https://www.researchgate.net/deref/https%3A%2F%2Fdoi.org%2F10.35516%2Fhum.v51i5.3721?_tp=eyJjb250ZXh0Ijp7ImZpcnN0UGFnZSI6InB1YmxpY2F0aW9uIiwicGFnZSI6InB1YmxpY2F0aW9uIn19</w:t>
        </w:r>
      </w:hyperlink>
      <w:r>
        <w:rPr>
          <w:rFonts w:ascii="Arial" w:hAnsi="Arial" w:cs="Arial"/>
          <w:color w:val="222222"/>
          <w:sz w:val="20"/>
          <w:szCs w:val="20"/>
          <w:shd w:val="clear" w:color="auto" w:fill="FFFFFF"/>
        </w:rPr>
        <w:t> </w:t>
      </w:r>
    </w:p>
    <w:p w14:paraId="00F48287" w14:textId="270A2F49" w:rsidR="00D0004C" w:rsidRDefault="00D0004C" w:rsidP="00924B7A">
      <w:r w:rsidRPr="00924B7A">
        <w:rPr>
          <w:rFonts w:eastAsia="Times New Roman"/>
        </w:rPr>
        <w:br/>
      </w:r>
      <w:r w:rsidRPr="00924B7A">
        <w:rPr>
          <w:rFonts w:eastAsia="Times New Roman"/>
        </w:rPr>
        <w:br/>
      </w:r>
      <w:r w:rsidRPr="00924B7A">
        <w:rPr>
          <w:rFonts w:eastAsia="Times New Roman"/>
        </w:rPr>
        <w:br/>
      </w:r>
      <w:r w:rsidRPr="00924B7A">
        <w:rPr>
          <w:rFonts w:eastAsia="Times New Roman"/>
        </w:rPr>
        <w:br/>
      </w:r>
    </w:p>
    <w:sectPr w:rsidR="00D0004C">
      <w:headerReference w:type="default" r:id="rId13"/>
      <w:footerReference w:type="even"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6104F" w14:textId="77777777" w:rsidR="001F6F79" w:rsidRDefault="001F6F79" w:rsidP="001F6F79">
      <w:pPr>
        <w:spacing w:after="0" w:line="240" w:lineRule="auto"/>
      </w:pPr>
      <w:r>
        <w:separator/>
      </w:r>
    </w:p>
  </w:endnote>
  <w:endnote w:type="continuationSeparator" w:id="0">
    <w:p w14:paraId="32EF7E27" w14:textId="77777777" w:rsidR="001F6F79" w:rsidRDefault="001F6F79" w:rsidP="001F6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8345010"/>
      <w:docPartObj>
        <w:docPartGallery w:val="Page Numbers (Bottom of Page)"/>
        <w:docPartUnique/>
      </w:docPartObj>
    </w:sdtPr>
    <w:sdtContent>
      <w:p w14:paraId="0E285045" w14:textId="70EF1E6E" w:rsidR="00DB03B4" w:rsidRDefault="00DB03B4" w:rsidP="001065AF">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7BF0DA" w14:textId="77777777" w:rsidR="00965735" w:rsidRDefault="00965735" w:rsidP="00DB03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0606708"/>
      <w:docPartObj>
        <w:docPartGallery w:val="Page Numbers (Bottom of Page)"/>
        <w:docPartUnique/>
      </w:docPartObj>
    </w:sdtPr>
    <w:sdtContent>
      <w:p w14:paraId="21265F9D" w14:textId="3E9643BD" w:rsidR="00DB03B4" w:rsidRDefault="00DB03B4" w:rsidP="001065AF">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3620ADA4" w14:textId="77777777" w:rsidR="00965735" w:rsidRDefault="00965735" w:rsidP="00DB03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A0342" w14:textId="77777777" w:rsidR="001F6F79" w:rsidRDefault="001F6F79" w:rsidP="001F6F79">
      <w:pPr>
        <w:spacing w:after="0" w:line="240" w:lineRule="auto"/>
      </w:pPr>
      <w:r>
        <w:separator/>
      </w:r>
    </w:p>
  </w:footnote>
  <w:footnote w:type="continuationSeparator" w:id="0">
    <w:p w14:paraId="4551A51F" w14:textId="77777777" w:rsidR="001F6F79" w:rsidRDefault="001F6F79" w:rsidP="001F6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04D93" w14:textId="756C714B" w:rsidR="00965735" w:rsidRDefault="00965735">
    <w:pPr>
      <w:pStyle w:val="NormalWeb"/>
      <w:bidi/>
      <w:spacing w:before="0" w:beforeAutospacing="0" w:after="0" w:afterAutospacing="0"/>
    </w:pPr>
    <w:r>
      <w:rPr>
        <w:noProof/>
      </w:rPr>
      <w:drawing>
        <wp:anchor distT="0" distB="0" distL="114300" distR="114300" simplePos="0" relativeHeight="251659264" behindDoc="1" locked="0" layoutInCell="1" allowOverlap="1" wp14:anchorId="69B7DD67" wp14:editId="1A0AEC4B">
          <wp:simplePos x="0" y="0"/>
          <wp:positionH relativeFrom="column">
            <wp:posOffset>-700405</wp:posOffset>
          </wp:positionH>
          <wp:positionV relativeFrom="paragraph">
            <wp:posOffset>-102235</wp:posOffset>
          </wp:positionV>
          <wp:extent cx="1788795" cy="753110"/>
          <wp:effectExtent l="0" t="0" r="1905" b="8890"/>
          <wp:wrapTight wrapText="bothSides">
            <wp:wrapPolygon edited="0">
              <wp:start x="0" y="0"/>
              <wp:lineTo x="0" y="21309"/>
              <wp:lineTo x="21393" y="21309"/>
              <wp:lineTo x="21393" y="0"/>
              <wp:lineTo x="0" y="0"/>
            </wp:wrapPolygon>
          </wp:wrapTight>
          <wp:docPr id="587208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208334" name="Picture 587208334"/>
                  <pic:cNvPicPr/>
                </pic:nvPicPr>
                <pic:blipFill>
                  <a:blip r:embed="rId1">
                    <a:extLst>
                      <a:ext uri="{28A0092B-C50C-407E-A947-70E740481C1C}">
                        <a14:useLocalDpi xmlns:a14="http://schemas.microsoft.com/office/drawing/2010/main" val="0"/>
                      </a:ext>
                    </a:extLst>
                  </a:blip>
                  <a:stretch>
                    <a:fillRect/>
                  </a:stretch>
                </pic:blipFill>
                <pic:spPr>
                  <a:xfrm>
                    <a:off x="0" y="0"/>
                    <a:ext cx="1788795" cy="75311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color w:val="000000"/>
        <w:sz w:val="28"/>
        <w:szCs w:val="28"/>
        <w:rtl/>
      </w:rPr>
      <w:t>جامــــعة ميدأوشـــــن </w:t>
    </w:r>
  </w:p>
  <w:p w14:paraId="218CFA2A" w14:textId="77777777" w:rsidR="00965735" w:rsidRDefault="00965735">
    <w:pPr>
      <w:pStyle w:val="NormalWeb"/>
      <w:bidi/>
      <w:spacing w:before="0" w:beforeAutospacing="0" w:after="0" w:afterAutospacing="0"/>
      <w:rPr>
        <w:rtl/>
      </w:rPr>
    </w:pPr>
    <w:r>
      <w:rPr>
        <w:rFonts w:ascii="Arial" w:hAnsi="Arial" w:cs="Arial"/>
        <w:color w:val="000000"/>
        <w:sz w:val="28"/>
        <w:szCs w:val="28"/>
        <w:rtl/>
      </w:rPr>
      <w:t>كلية الإعلام والتسويق </w:t>
    </w:r>
  </w:p>
  <w:p w14:paraId="3865D72E" w14:textId="77777777" w:rsidR="00965735" w:rsidRDefault="00965735">
    <w:pPr>
      <w:pStyle w:val="NormalWeb"/>
      <w:bidi/>
      <w:spacing w:before="0" w:beforeAutospacing="0" w:after="0" w:afterAutospacing="0"/>
      <w:rPr>
        <w:rtl/>
      </w:rPr>
    </w:pPr>
    <w:r>
      <w:rPr>
        <w:rFonts w:ascii="Arial" w:hAnsi="Arial" w:cs="Arial"/>
        <w:color w:val="000000"/>
        <w:sz w:val="28"/>
        <w:szCs w:val="28"/>
        <w:rtl/>
      </w:rPr>
      <w:t>بكالوريوس تسويق رقمي</w:t>
    </w:r>
  </w:p>
  <w:p w14:paraId="24B0A79B" w14:textId="6763A98D" w:rsidR="001F6F79" w:rsidRDefault="001F6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2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332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816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97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6989"/>
    <w:multiLevelType w:val="hybridMultilevel"/>
    <w:tmpl w:val="183050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DA701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443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AA36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DA6B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5A6460"/>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980B17"/>
    <w:multiLevelType w:val="hybridMultilevel"/>
    <w:tmpl w:val="5D4ED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E25D6F"/>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246448"/>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F5549D"/>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6646907">
    <w:abstractNumId w:val="3"/>
  </w:num>
  <w:num w:numId="2" w16cid:durableId="2084914560">
    <w:abstractNumId w:val="1"/>
  </w:num>
  <w:num w:numId="3" w16cid:durableId="864446345">
    <w:abstractNumId w:val="2"/>
  </w:num>
  <w:num w:numId="4" w16cid:durableId="1930430684">
    <w:abstractNumId w:val="7"/>
  </w:num>
  <w:num w:numId="5" w16cid:durableId="1554929093">
    <w:abstractNumId w:val="0"/>
  </w:num>
  <w:num w:numId="6" w16cid:durableId="1959797255">
    <w:abstractNumId w:val="6"/>
  </w:num>
  <w:num w:numId="7" w16cid:durableId="1650089028">
    <w:abstractNumId w:val="8"/>
  </w:num>
  <w:num w:numId="8" w16cid:durableId="1612860383">
    <w:abstractNumId w:val="12"/>
    <w:lvlOverride w:ilvl="0">
      <w:lvl w:ilvl="0">
        <w:numFmt w:val="decimal"/>
        <w:lvlText w:val="%1."/>
        <w:lvlJc w:val="left"/>
      </w:lvl>
    </w:lvlOverride>
  </w:num>
  <w:num w:numId="9" w16cid:durableId="753085693">
    <w:abstractNumId w:val="13"/>
    <w:lvlOverride w:ilvl="0">
      <w:lvl w:ilvl="0">
        <w:numFmt w:val="decimal"/>
        <w:lvlText w:val="%1."/>
        <w:lvlJc w:val="left"/>
      </w:lvl>
    </w:lvlOverride>
  </w:num>
  <w:num w:numId="10" w16cid:durableId="878132904">
    <w:abstractNumId w:val="9"/>
    <w:lvlOverride w:ilvl="0">
      <w:lvl w:ilvl="0">
        <w:numFmt w:val="decimal"/>
        <w:lvlText w:val="%1."/>
        <w:lvlJc w:val="left"/>
      </w:lvl>
    </w:lvlOverride>
  </w:num>
  <w:num w:numId="11" w16cid:durableId="658846956">
    <w:abstractNumId w:val="11"/>
    <w:lvlOverride w:ilvl="0">
      <w:lvl w:ilvl="0">
        <w:numFmt w:val="decimal"/>
        <w:lvlText w:val="%1."/>
        <w:lvlJc w:val="left"/>
      </w:lvl>
    </w:lvlOverride>
  </w:num>
  <w:num w:numId="12" w16cid:durableId="813983329">
    <w:abstractNumId w:val="5"/>
    <w:lvlOverride w:ilvl="0">
      <w:lvl w:ilvl="0">
        <w:numFmt w:val="decimal"/>
        <w:lvlText w:val="%1."/>
        <w:lvlJc w:val="left"/>
      </w:lvl>
    </w:lvlOverride>
  </w:num>
  <w:num w:numId="13" w16cid:durableId="1902935968">
    <w:abstractNumId w:val="10"/>
  </w:num>
  <w:num w:numId="14" w16cid:durableId="2031954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efaultTabStop w:val="720"/>
  <w:characterSpacingControl w:val="doNotCompress"/>
  <w:hdrShapeDefaults>
    <o:shapedefaults v:ext="edit" spidmax="10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04C"/>
    <w:rsid w:val="00097E4D"/>
    <w:rsid w:val="001A24D4"/>
    <w:rsid w:val="001C4E16"/>
    <w:rsid w:val="001F6F79"/>
    <w:rsid w:val="0041627B"/>
    <w:rsid w:val="006C5EFA"/>
    <w:rsid w:val="007C4F08"/>
    <w:rsid w:val="008A1E9A"/>
    <w:rsid w:val="008B4915"/>
    <w:rsid w:val="00924B7A"/>
    <w:rsid w:val="00965735"/>
    <w:rsid w:val="00A74CC4"/>
    <w:rsid w:val="00A83E22"/>
    <w:rsid w:val="00AD4E0A"/>
    <w:rsid w:val="00AE71B9"/>
    <w:rsid w:val="00BB702D"/>
    <w:rsid w:val="00D0004C"/>
    <w:rsid w:val="00DB03B4"/>
    <w:rsid w:val="00E82784"/>
    <w:rsid w:val="00EA29CF"/>
    <w:rsid w:val="00FE72B3"/>
  </w:rsids>
  <m:mathPr>
    <m:mathFont m:val="Cambria Math"/>
    <m:brkBin m:val="before"/>
    <m:brkBinSub m:val="--"/>
    <m:smallFrac m:val="0"/>
    <m:dispDef/>
    <m:lMargin m:val="0"/>
    <m:rMargin m:val="0"/>
    <m:defJc m:val="centerGroup"/>
    <m:wrapIndent m:val="1440"/>
    <m:intLim m:val="subSup"/>
    <m:naryLim m:val="undOvr"/>
  </m:mathPr>
  <w:themeFontLang w:val="" w:bidi="ar-SA"/>
  <w:clrSchemeMapping w:bg1="light1" w:t1="dark1" w:bg2="light2" w:t2="dark2" w:accent1="accent1" w:accent2="accent2" w:accent3="accent3" w:accent4="accent4" w:accent5="accent5" w:accent6="accent6" w:hyperlink="hyperlink" w:followedHyperlink="followedHyperlink"/>
  <w:decimalSymbol w:val="."/>
  <w:listSeparator w:val=","/>
  <w14:docId w14:val="47700907"/>
  <w15:chartTrackingRefBased/>
  <w15:docId w15:val="{9E668A51-7BAF-234A-92ED-90C67138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0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00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00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0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0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0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0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0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0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0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0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0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0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0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0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0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0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04C"/>
    <w:rPr>
      <w:rFonts w:eastAsiaTheme="majorEastAsia" w:cstheme="majorBidi"/>
      <w:color w:val="272727" w:themeColor="text1" w:themeTint="D8"/>
    </w:rPr>
  </w:style>
  <w:style w:type="paragraph" w:styleId="Title">
    <w:name w:val="Title"/>
    <w:basedOn w:val="Normal"/>
    <w:next w:val="Normal"/>
    <w:link w:val="TitleChar"/>
    <w:uiPriority w:val="10"/>
    <w:qFormat/>
    <w:rsid w:val="00D000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0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0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0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04C"/>
    <w:pPr>
      <w:spacing w:before="160"/>
      <w:jc w:val="center"/>
    </w:pPr>
    <w:rPr>
      <w:i/>
      <w:iCs/>
      <w:color w:val="404040" w:themeColor="text1" w:themeTint="BF"/>
    </w:rPr>
  </w:style>
  <w:style w:type="character" w:customStyle="1" w:styleId="QuoteChar">
    <w:name w:val="Quote Char"/>
    <w:basedOn w:val="DefaultParagraphFont"/>
    <w:link w:val="Quote"/>
    <w:uiPriority w:val="29"/>
    <w:rsid w:val="00D0004C"/>
    <w:rPr>
      <w:i/>
      <w:iCs/>
      <w:color w:val="404040" w:themeColor="text1" w:themeTint="BF"/>
    </w:rPr>
  </w:style>
  <w:style w:type="paragraph" w:styleId="ListParagraph">
    <w:name w:val="List Paragraph"/>
    <w:basedOn w:val="Normal"/>
    <w:uiPriority w:val="34"/>
    <w:qFormat/>
    <w:rsid w:val="00D0004C"/>
    <w:pPr>
      <w:ind w:left="720"/>
      <w:contextualSpacing/>
    </w:pPr>
  </w:style>
  <w:style w:type="character" w:styleId="IntenseEmphasis">
    <w:name w:val="Intense Emphasis"/>
    <w:basedOn w:val="DefaultParagraphFont"/>
    <w:uiPriority w:val="21"/>
    <w:qFormat/>
    <w:rsid w:val="00D0004C"/>
    <w:rPr>
      <w:i/>
      <w:iCs/>
      <w:color w:val="0F4761" w:themeColor="accent1" w:themeShade="BF"/>
    </w:rPr>
  </w:style>
  <w:style w:type="paragraph" w:styleId="IntenseQuote">
    <w:name w:val="Intense Quote"/>
    <w:basedOn w:val="Normal"/>
    <w:next w:val="Normal"/>
    <w:link w:val="IntenseQuoteChar"/>
    <w:uiPriority w:val="30"/>
    <w:qFormat/>
    <w:rsid w:val="00D000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04C"/>
    <w:rPr>
      <w:i/>
      <w:iCs/>
      <w:color w:val="0F4761" w:themeColor="accent1" w:themeShade="BF"/>
    </w:rPr>
  </w:style>
  <w:style w:type="character" w:styleId="IntenseReference">
    <w:name w:val="Intense Reference"/>
    <w:basedOn w:val="DefaultParagraphFont"/>
    <w:uiPriority w:val="32"/>
    <w:qFormat/>
    <w:rsid w:val="00D0004C"/>
    <w:rPr>
      <w:b/>
      <w:bCs/>
      <w:smallCaps/>
      <w:color w:val="0F4761" w:themeColor="accent1" w:themeShade="BF"/>
      <w:spacing w:val="5"/>
    </w:rPr>
  </w:style>
  <w:style w:type="paragraph" w:styleId="NormalWeb">
    <w:name w:val="Normal (Web)"/>
    <w:basedOn w:val="Normal"/>
    <w:uiPriority w:val="99"/>
    <w:unhideWhenUsed/>
    <w:rsid w:val="00D0004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D0004C"/>
    <w:rPr>
      <w:color w:val="0000FF"/>
      <w:u w:val="single"/>
    </w:rPr>
  </w:style>
  <w:style w:type="paragraph" w:styleId="Header">
    <w:name w:val="header"/>
    <w:basedOn w:val="Normal"/>
    <w:link w:val="HeaderChar"/>
    <w:uiPriority w:val="99"/>
    <w:unhideWhenUsed/>
    <w:rsid w:val="001F6F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F79"/>
  </w:style>
  <w:style w:type="paragraph" w:styleId="Footer">
    <w:name w:val="footer"/>
    <w:basedOn w:val="Normal"/>
    <w:link w:val="FooterChar"/>
    <w:uiPriority w:val="99"/>
    <w:unhideWhenUsed/>
    <w:rsid w:val="001F6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F79"/>
  </w:style>
  <w:style w:type="character" w:styleId="PageNumber">
    <w:name w:val="page number"/>
    <w:basedOn w:val="DefaultParagraphFont"/>
    <w:uiPriority w:val="99"/>
    <w:semiHidden/>
    <w:unhideWhenUsed/>
    <w:rsid w:val="00DB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214/25768484.v8i3.1091"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doi.org/10.55074/hesj.v1i7.80" TargetMode="External" /><Relationship Id="rId12" Type="http://schemas.openxmlformats.org/officeDocument/2006/relationships/hyperlink" Target="https://www.researchgate.net/deref/https%3A%2F%2Fdoi.org%2F10.35516%2Fhum.v51i5.3721?_tp=eyJjb250ZXh0Ijp7ImZpcnN0UGFnZSI6InB1YmxpY2F0aW9uIiwicGFnZSI6InB1YmxpY2F0aW9uIn19"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3389/fcomm.2025.1523295" TargetMode="Externa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hyperlink" Target="https://doi.org/10.1057/s41599-023-02187-8" TargetMode="External" /><Relationship Id="rId4" Type="http://schemas.openxmlformats.org/officeDocument/2006/relationships/webSettings" Target="webSettings.xml" /><Relationship Id="rId9" Type="http://schemas.openxmlformats.org/officeDocument/2006/relationships/hyperlink" Target="https://doi.org/10.1057/s41599-024-03313-w" TargetMode="External" /><Relationship Id="rId14"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2453</Words>
  <Characters>13984</Characters>
  <Application>Microsoft Office Word</Application>
  <DocSecurity>0</DocSecurity>
  <Lines>116</Lines>
  <Paragraphs>32</Paragraphs>
  <ScaleCrop>false</ScaleCrop>
  <Company/>
  <LinksUpToDate>false</LinksUpToDate>
  <CharactersWithSpaces>16405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شوق</dc:creator>
  <cp:keywords/>
  <dc:description/>
  <cp:lastModifiedBy>شوق</cp:lastModifiedBy>
  <cp:revision>2</cp:revision>
  <dcterms:created xsi:type="dcterms:W3CDTF">2026-08-01T15:30:00Z</dcterms:created>
  <dcterms:modified xsi:type="dcterms:W3CDTF">2026-08-01T15:30:00Z</dcterms:modified>
</cp:coreProperties>
</file>