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4507F35D"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 xml:space="preserve">جامعة ميدأوشن </w:t>
      </w:r>
    </w:p>
    <w:p w14:paraId="10D9E638"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 xml:space="preserve">  </w:t>
      </w:r>
      <w:r w:rsidRPr="001955FA">
        <w:rPr>
          <w:rFonts w:ascii="Sakkal Majalla" w:eastAsia="Calibri" w:hAnsi="Sakkal Majalla" w:cs="Sakkal Majalla"/>
          <w:b/>
          <w:bCs/>
          <w:sz w:val="28"/>
          <w:szCs w:val="28"/>
          <w:rtl/>
          <w:lang w:bidi="ar-EG"/>
        </w:rPr>
        <w:t xml:space="preserve">كلية الإدارة </w:t>
      </w:r>
    </w:p>
    <w:p w14:paraId="12619E2E" w14:textId="49EA6E82" w:rsidR="001955FA" w:rsidRDefault="001955FA" w:rsidP="001955FA">
      <w:pPr>
        <w:bidi/>
        <w:spacing w:line="240" w:lineRule="auto"/>
        <w:jc w:val="lowKashida"/>
        <w:rPr>
          <w:rFonts w:ascii="Sakkal Majalla" w:eastAsia="Calibri" w:hAnsi="Sakkal Majalla" w:cs="Sakkal Majalla"/>
          <w:b/>
          <w:bCs/>
          <w:sz w:val="28"/>
          <w:szCs w:val="28"/>
          <w:lang w:bidi="ar-EG"/>
        </w:rPr>
      </w:pPr>
      <w:r w:rsidRPr="001955FA">
        <w:rPr>
          <w:rFonts w:ascii="Sakkal Majalla" w:eastAsia="Calibri" w:hAnsi="Sakkal Majalla" w:cs="Sakkal Majalla"/>
          <w:b/>
          <w:bCs/>
          <w:sz w:val="28"/>
          <w:szCs w:val="28"/>
          <w:rtl/>
          <w:lang w:bidi="ar-EG"/>
        </w:rPr>
        <w:t>قسم / تخصص</w:t>
      </w:r>
      <w:r w:rsidR="00750C7B">
        <w:rPr>
          <w:rFonts w:ascii="Sakkal Majalla" w:eastAsia="Calibri" w:hAnsi="Sakkal Majalla" w:cs="Sakkal Majalla" w:hint="cs"/>
          <w:b/>
          <w:bCs/>
          <w:sz w:val="28"/>
          <w:szCs w:val="28"/>
          <w:rtl/>
          <w:lang w:bidi="ar-EG"/>
        </w:rPr>
        <w:t>: ماجستير الادارة العقارية</w:t>
      </w:r>
    </w:p>
    <w:p w14:paraId="27A2136B" w14:textId="77777777" w:rsidR="00BC4836" w:rsidRDefault="00BC4836" w:rsidP="00BC4836">
      <w:pPr>
        <w:bidi/>
        <w:spacing w:line="240" w:lineRule="auto"/>
        <w:jc w:val="lowKashida"/>
        <w:rPr>
          <w:rFonts w:ascii="Sakkal Majalla" w:eastAsia="Calibri" w:hAnsi="Sakkal Majalla" w:cs="Sakkal Majalla"/>
          <w:b/>
          <w:bCs/>
          <w:sz w:val="28"/>
          <w:szCs w:val="28"/>
          <w:lang w:bidi="ar-EG"/>
        </w:rPr>
      </w:pPr>
    </w:p>
    <w:p w14:paraId="2DB7281D" w14:textId="77777777" w:rsidR="00BC4836" w:rsidRPr="001955FA" w:rsidRDefault="00BC4836" w:rsidP="00BC4836">
      <w:pPr>
        <w:bidi/>
        <w:spacing w:line="240" w:lineRule="auto"/>
        <w:jc w:val="lowKashida"/>
        <w:rPr>
          <w:rFonts w:ascii="Sakkal Majalla" w:eastAsia="Calibri" w:hAnsi="Sakkal Majalla" w:cs="Sakkal Majalla"/>
          <w:b/>
          <w:bCs/>
          <w:sz w:val="28"/>
          <w:szCs w:val="28"/>
          <w:rtl/>
          <w:lang w:bidi="ar-EG"/>
        </w:rPr>
      </w:pPr>
    </w:p>
    <w:p w14:paraId="2F4F9405" w14:textId="334B4491" w:rsidR="001955FA" w:rsidRPr="00BC4836" w:rsidRDefault="00BC4836" w:rsidP="001955FA">
      <w:pPr>
        <w:bidi/>
        <w:spacing w:line="240" w:lineRule="auto"/>
        <w:jc w:val="lowKashida"/>
        <w:rPr>
          <w:rFonts w:ascii="Sakkal Majalla" w:eastAsia="Calibri" w:hAnsi="Sakkal Majalla" w:cs="Sakkal Majalla"/>
          <w:b/>
          <w:bCs/>
          <w:sz w:val="40"/>
          <w:szCs w:val="40"/>
          <w:rtl/>
          <w:lang w:bidi="ar-EG"/>
        </w:rPr>
      </w:pPr>
      <w:r w:rsidRPr="00BC4836">
        <w:rPr>
          <w:rFonts w:ascii="Sakkal Majalla" w:eastAsia="Calibri" w:hAnsi="Sakkal Majalla" w:cs="Sakkal Majalla"/>
          <w:b/>
          <w:bCs/>
          <w:sz w:val="40"/>
          <w:szCs w:val="40"/>
          <w:lang w:bidi="ar-EG"/>
        </w:rPr>
        <w:t xml:space="preserve">                                                                   </w:t>
      </w:r>
      <w:r w:rsidR="001955FA" w:rsidRPr="00BC4836">
        <w:rPr>
          <w:rFonts w:ascii="Sakkal Majalla" w:eastAsia="Calibri" w:hAnsi="Sakkal Majalla" w:cs="Sakkal Majalla" w:hint="cs"/>
          <w:b/>
          <w:bCs/>
          <w:sz w:val="40"/>
          <w:szCs w:val="40"/>
          <w:rtl/>
          <w:lang w:bidi="ar-EG"/>
        </w:rPr>
        <w:t>عنوان البحث</w:t>
      </w:r>
      <w:r>
        <w:rPr>
          <w:rFonts w:ascii="Sakkal Majalla" w:eastAsia="Calibri" w:hAnsi="Sakkal Majalla" w:cs="Sakkal Majalla"/>
          <w:b/>
          <w:bCs/>
          <w:sz w:val="40"/>
          <w:szCs w:val="40"/>
          <w:lang w:bidi="ar-EG"/>
        </w:rPr>
        <w:t xml:space="preserve"> </w:t>
      </w:r>
    </w:p>
    <w:p w14:paraId="72F7683A" w14:textId="4E3F19A4" w:rsidR="00BC4836" w:rsidRPr="001955FA" w:rsidRDefault="001D5144" w:rsidP="00BC4836">
      <w:pPr>
        <w:bidi/>
        <w:spacing w:line="240" w:lineRule="auto"/>
        <w:jc w:val="center"/>
        <w:rPr>
          <w:rFonts w:ascii="Sakkal Majalla" w:eastAsia="Calibri" w:hAnsi="Sakkal Majalla" w:cs="Sakkal Majalla"/>
          <w:sz w:val="28"/>
          <w:szCs w:val="28"/>
          <w:rtl/>
          <w:lang w:bidi="ar-EG"/>
        </w:rPr>
      </w:pPr>
      <w:r w:rsidRPr="001D5144">
        <w:rPr>
          <w:rFonts w:ascii="Sakkal Majalla" w:eastAsia="Times New Roman" w:hAnsi="Sakkal Majalla" w:cs="Sakkal Majalla"/>
          <w:color w:val="0F1115"/>
          <w:sz w:val="32"/>
          <w:szCs w:val="32"/>
          <w:rtl/>
        </w:rPr>
        <w:t>أثر مشروعات البنية التحتية على القيم السوقية للأراضي: دراسة تطبيقية على مخططات ولي العهد المرتبطة بالطريق الدائري الخامس بمكة المكرمة</w:t>
      </w:r>
    </w:p>
    <w:p w14:paraId="183383BA" w14:textId="186661AC" w:rsidR="001955FA" w:rsidRPr="00BC4836" w:rsidRDefault="001955FA" w:rsidP="001955FA">
      <w:pPr>
        <w:bidi/>
        <w:spacing w:line="240" w:lineRule="auto"/>
        <w:jc w:val="center"/>
        <w:rPr>
          <w:rFonts w:ascii="Sakkal Majalla" w:eastAsia="Calibri" w:hAnsi="Sakkal Majalla" w:cs="Sakkal Majalla"/>
          <w:b/>
          <w:bCs/>
          <w:sz w:val="36"/>
          <w:szCs w:val="36"/>
          <w:rtl/>
          <w:lang w:bidi="ar-EG"/>
        </w:rPr>
      </w:pPr>
      <w:r w:rsidRPr="00BC4836">
        <w:rPr>
          <w:rFonts w:ascii="Sakkal Majalla" w:eastAsia="Calibri" w:hAnsi="Sakkal Majalla" w:cs="Sakkal Majalla"/>
          <w:b/>
          <w:bCs/>
          <w:sz w:val="36"/>
          <w:szCs w:val="36"/>
          <w:rtl/>
          <w:lang w:bidi="ar-EG"/>
        </w:rPr>
        <w:t>إعداد الطالب</w:t>
      </w:r>
      <w:r w:rsidRPr="00BC4836">
        <w:rPr>
          <w:rFonts w:ascii="Sakkal Majalla" w:eastAsia="Calibri" w:hAnsi="Sakkal Majalla" w:cs="Sakkal Majalla"/>
          <w:b/>
          <w:bCs/>
          <w:sz w:val="36"/>
          <w:szCs w:val="36"/>
          <w:lang w:bidi="ar-EG"/>
        </w:rPr>
        <w:t>:</w:t>
      </w:r>
      <w:r w:rsidR="00BC4836" w:rsidRPr="00BC4836">
        <w:rPr>
          <w:rFonts w:ascii="Sakkal Majalla" w:eastAsia="Calibri" w:hAnsi="Sakkal Majalla" w:cs="Sakkal Majalla"/>
          <w:b/>
          <w:bCs/>
          <w:sz w:val="36"/>
          <w:szCs w:val="36"/>
          <w:lang w:bidi="ar-EG"/>
        </w:rPr>
        <w:t xml:space="preserve"> </w:t>
      </w:r>
    </w:p>
    <w:p w14:paraId="0B512D59" w14:textId="0FDA30E4" w:rsidR="001955FA" w:rsidRPr="00BC4836" w:rsidRDefault="00BC4836" w:rsidP="001955FA">
      <w:pPr>
        <w:bidi/>
        <w:spacing w:line="240" w:lineRule="auto"/>
        <w:jc w:val="center"/>
        <w:rPr>
          <w:rFonts w:ascii="Sakkal Majalla" w:eastAsia="Calibri" w:hAnsi="Sakkal Majalla" w:cs="Sakkal Majalla"/>
          <w:sz w:val="32"/>
          <w:szCs w:val="32"/>
          <w:rtl/>
        </w:rPr>
      </w:pPr>
      <w:r w:rsidRPr="00BC4836">
        <w:rPr>
          <w:rFonts w:ascii="Sakkal Majalla" w:eastAsia="Calibri" w:hAnsi="Sakkal Majalla" w:cs="Sakkal Majalla" w:hint="cs"/>
          <w:sz w:val="32"/>
          <w:szCs w:val="32"/>
          <w:rtl/>
        </w:rPr>
        <w:t>مساعد جابر بن محفوظ القناوي</w:t>
      </w:r>
    </w:p>
    <w:p w14:paraId="44455A57" w14:textId="4C26DE20" w:rsidR="001955FA" w:rsidRDefault="001955FA" w:rsidP="001955FA">
      <w:pPr>
        <w:bidi/>
        <w:spacing w:line="240" w:lineRule="auto"/>
        <w:jc w:val="center"/>
        <w:rPr>
          <w:rFonts w:ascii="Sakkal Majalla" w:eastAsia="Calibri" w:hAnsi="Sakkal Majalla" w:cs="Sakkal Majalla"/>
          <w:b/>
          <w:bCs/>
          <w:sz w:val="36"/>
          <w:szCs w:val="36"/>
          <w:rtl/>
          <w:lang w:bidi="ar-EG"/>
        </w:rPr>
      </w:pPr>
      <w:r w:rsidRPr="00BC4836">
        <w:rPr>
          <w:rFonts w:ascii="Sakkal Majalla" w:eastAsia="Calibri" w:hAnsi="Sakkal Majalla" w:cs="Sakkal Majalla"/>
          <w:b/>
          <w:bCs/>
          <w:sz w:val="36"/>
          <w:szCs w:val="36"/>
          <w:rtl/>
          <w:lang w:bidi="ar-EG"/>
        </w:rPr>
        <w:t>إشراف</w:t>
      </w:r>
      <w:r w:rsidRPr="00BC4836">
        <w:rPr>
          <w:rFonts w:ascii="Sakkal Majalla" w:eastAsia="Calibri" w:hAnsi="Sakkal Majalla" w:cs="Sakkal Majalla"/>
          <w:b/>
          <w:bCs/>
          <w:sz w:val="36"/>
          <w:szCs w:val="36"/>
          <w:lang w:bidi="ar-EG"/>
        </w:rPr>
        <w:t>:</w:t>
      </w:r>
    </w:p>
    <w:p w14:paraId="4A613819" w14:textId="4BF0696D" w:rsidR="00F40CFF" w:rsidRDefault="00F40CFF" w:rsidP="00F40CFF">
      <w:pPr>
        <w:bidi/>
        <w:spacing w:line="240" w:lineRule="auto"/>
        <w:jc w:val="center"/>
        <w:rPr>
          <w:rFonts w:ascii="Sakkal Majalla" w:eastAsia="Calibri" w:hAnsi="Sakkal Majalla" w:cs="Sakkal Majalla"/>
          <w:sz w:val="32"/>
          <w:szCs w:val="32"/>
          <w:lang w:bidi="ar-EG"/>
        </w:rPr>
      </w:pPr>
      <w:r w:rsidRPr="00F40CFF">
        <w:rPr>
          <w:rFonts w:ascii="Sakkal Majalla" w:eastAsia="Calibri" w:hAnsi="Sakkal Majalla" w:cs="Sakkal Majalla"/>
          <w:sz w:val="32"/>
          <w:szCs w:val="32"/>
          <w:rtl/>
          <w:lang w:bidi="ar-EG"/>
        </w:rPr>
        <w:t>أ.د فايز علي جراد</w:t>
      </w:r>
    </w:p>
    <w:p w14:paraId="3EBBB59C" w14:textId="4DA1B2C2" w:rsidR="00581CE6" w:rsidRPr="00F40CFF" w:rsidRDefault="00581CE6" w:rsidP="00581CE6">
      <w:pPr>
        <w:bidi/>
        <w:spacing w:line="240" w:lineRule="auto"/>
        <w:jc w:val="center"/>
        <w:rPr>
          <w:rFonts w:ascii="Sakkal Majalla" w:eastAsia="Calibri" w:hAnsi="Sakkal Majalla" w:cs="Sakkal Majalla" w:hint="cs"/>
          <w:sz w:val="32"/>
          <w:szCs w:val="32"/>
          <w:rtl/>
        </w:rPr>
      </w:pPr>
      <w:r w:rsidRPr="00581CE6">
        <w:rPr>
          <w:rFonts w:ascii="Sakkal Majalla" w:eastAsia="Calibri" w:hAnsi="Sakkal Majalla" w:cs="Sakkal Majalla"/>
          <w:sz w:val="32"/>
          <w:szCs w:val="32"/>
          <w:rtl/>
        </w:rPr>
        <w:t xml:space="preserve">أ.د </w:t>
      </w:r>
      <w:r>
        <w:rPr>
          <w:rFonts w:ascii="Sakkal Majalla" w:eastAsia="Calibri" w:hAnsi="Sakkal Majalla" w:cs="Sakkal Majalla" w:hint="cs"/>
          <w:sz w:val="32"/>
          <w:szCs w:val="32"/>
          <w:rtl/>
        </w:rPr>
        <w:t>الفيصل عبدالحميد محمد حسن</w:t>
      </w:r>
    </w:p>
    <w:p w14:paraId="33A79F7C"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p>
    <w:p w14:paraId="409E36C2" w14:textId="77777777" w:rsidR="001955FA" w:rsidRPr="00BC4836" w:rsidRDefault="001955FA" w:rsidP="001955FA">
      <w:pPr>
        <w:bidi/>
        <w:spacing w:line="240" w:lineRule="auto"/>
        <w:jc w:val="center"/>
        <w:rPr>
          <w:rFonts w:ascii="Sakkal Majalla" w:eastAsia="Calibri" w:hAnsi="Sakkal Majalla" w:cs="Sakkal Majalla"/>
          <w:b/>
          <w:bCs/>
          <w:sz w:val="36"/>
          <w:szCs w:val="36"/>
          <w:rtl/>
          <w:lang w:bidi="ar-EG"/>
        </w:rPr>
      </w:pPr>
      <w:r w:rsidRPr="00BC4836">
        <w:rPr>
          <w:rFonts w:ascii="Sakkal Majalla" w:eastAsia="Calibri" w:hAnsi="Sakkal Majalla" w:cs="Sakkal Majalla"/>
          <w:b/>
          <w:bCs/>
          <w:sz w:val="36"/>
          <w:szCs w:val="36"/>
          <w:rtl/>
          <w:lang w:bidi="ar-EG"/>
        </w:rPr>
        <w:t>العام الدراسي:</w:t>
      </w:r>
    </w:p>
    <w:p w14:paraId="10A77ABC" w14:textId="77777777" w:rsidR="001955FA" w:rsidRPr="00BC4836" w:rsidRDefault="001955FA" w:rsidP="001955FA">
      <w:pPr>
        <w:bidi/>
        <w:spacing w:line="240" w:lineRule="auto"/>
        <w:jc w:val="center"/>
        <w:rPr>
          <w:rFonts w:ascii="Sakkal Majalla" w:eastAsia="Calibri" w:hAnsi="Sakkal Majalla" w:cs="Sakkal Majalla"/>
          <w:sz w:val="32"/>
          <w:szCs w:val="32"/>
          <w:rtl/>
          <w:lang w:bidi="ar-EG"/>
        </w:rPr>
      </w:pPr>
      <w:r w:rsidRPr="00BC4836">
        <w:rPr>
          <w:rFonts w:ascii="Sakkal Majalla" w:eastAsia="Calibri" w:hAnsi="Sakkal Majalla" w:cs="Sakkal Majalla"/>
          <w:sz w:val="32"/>
          <w:szCs w:val="32"/>
          <w:lang w:bidi="ar-EG"/>
        </w:rPr>
        <w:t>2026</w:t>
      </w:r>
    </w:p>
    <w:p w14:paraId="041C3200" w14:textId="77777777" w:rsidR="001955FA" w:rsidRDefault="001955FA" w:rsidP="001955FA">
      <w:pPr>
        <w:bidi/>
        <w:spacing w:line="240" w:lineRule="auto"/>
        <w:jc w:val="lowKashida"/>
        <w:rPr>
          <w:rFonts w:ascii="Sakkal Majalla" w:eastAsia="Calibri" w:hAnsi="Sakkal Majalla" w:cs="Sakkal Majalla"/>
          <w:b/>
          <w:bCs/>
          <w:sz w:val="28"/>
          <w:szCs w:val="28"/>
          <w:lang w:bidi="ar-EG"/>
        </w:rPr>
      </w:pPr>
    </w:p>
    <w:p w14:paraId="2F9ED9CE" w14:textId="77777777" w:rsidR="00BC4836" w:rsidRDefault="00BC4836" w:rsidP="00BC4836">
      <w:pPr>
        <w:bidi/>
        <w:spacing w:line="240" w:lineRule="auto"/>
        <w:jc w:val="lowKashida"/>
        <w:rPr>
          <w:rFonts w:ascii="Sakkal Majalla" w:eastAsia="Calibri" w:hAnsi="Sakkal Majalla" w:cs="Sakkal Majalla"/>
          <w:b/>
          <w:bCs/>
          <w:sz w:val="28"/>
          <w:szCs w:val="28"/>
          <w:lang w:bidi="ar-EG"/>
        </w:rPr>
      </w:pPr>
    </w:p>
    <w:p w14:paraId="04E1DE94" w14:textId="77777777" w:rsidR="00BC4836" w:rsidRPr="001955FA" w:rsidRDefault="00BC4836" w:rsidP="00BC4836">
      <w:pPr>
        <w:bidi/>
        <w:spacing w:line="240" w:lineRule="auto"/>
        <w:jc w:val="lowKashida"/>
        <w:rPr>
          <w:rFonts w:ascii="Sakkal Majalla" w:eastAsia="Calibri" w:hAnsi="Sakkal Majalla" w:cs="Sakkal Majalla"/>
          <w:b/>
          <w:bCs/>
          <w:sz w:val="28"/>
          <w:szCs w:val="28"/>
          <w:rtl/>
          <w:lang w:bidi="ar-EG"/>
        </w:rPr>
      </w:pPr>
    </w:p>
    <w:p w14:paraId="270024D1" w14:textId="77777777" w:rsidR="001955FA" w:rsidRDefault="001955FA" w:rsidP="001955FA">
      <w:pPr>
        <w:bidi/>
        <w:spacing w:line="240" w:lineRule="auto"/>
        <w:rPr>
          <w:rFonts w:ascii="Sakkal Majalla" w:eastAsia="Calibri" w:hAnsi="Sakkal Majalla" w:cs="Sakkal Majalla"/>
          <w:b/>
          <w:bCs/>
          <w:sz w:val="28"/>
          <w:szCs w:val="28"/>
          <w:u w:val="single"/>
        </w:rPr>
      </w:pPr>
    </w:p>
    <w:p w14:paraId="5EB1D357" w14:textId="7DD31CAD" w:rsidR="001955FA" w:rsidRPr="001955FA" w:rsidRDefault="001955FA" w:rsidP="001955FA">
      <w:pPr>
        <w:bidi/>
        <w:spacing w:line="360" w:lineRule="auto"/>
        <w:jc w:val="center"/>
        <w:rPr>
          <w:rFonts w:ascii="Sakkal Majalla" w:eastAsia="Calibri" w:hAnsi="Sakkal Majalla" w:cs="Sakkal Majalla"/>
          <w:b/>
          <w:bCs/>
          <w:sz w:val="32"/>
          <w:szCs w:val="32"/>
          <w:rtl/>
        </w:rPr>
      </w:pPr>
      <w:r w:rsidRPr="001955FA">
        <w:rPr>
          <w:rFonts w:ascii="Sakkal Majalla" w:eastAsia="Calibri" w:hAnsi="Sakkal Majalla" w:cs="Sakkal Majalla" w:hint="cs"/>
          <w:b/>
          <w:bCs/>
          <w:sz w:val="32"/>
          <w:szCs w:val="32"/>
          <w:rtl/>
        </w:rPr>
        <w:t>فهرس المحتويات</w:t>
      </w:r>
    </w:p>
    <w:p w14:paraId="5C9CB211" w14:textId="349A1F54"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مقدمة: ................................................................................</w:t>
      </w:r>
      <w:r w:rsidR="00F40CFF">
        <w:rPr>
          <w:rFonts w:ascii="Sakkal Majalla" w:eastAsia="Calibri" w:hAnsi="Sakkal Majalla" w:cs="Sakkal Majalla" w:hint="cs"/>
          <w:kern w:val="0"/>
          <w:sz w:val="28"/>
          <w:szCs w:val="28"/>
          <w:rtl/>
        </w:rPr>
        <w:t>3</w:t>
      </w:r>
    </w:p>
    <w:p w14:paraId="02680AEC" w14:textId="17B0A3D9"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مشكلة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r w:rsidR="00F40CFF">
        <w:rPr>
          <w:rFonts w:ascii="Sakkal Majalla" w:eastAsia="Calibri" w:hAnsi="Sakkal Majalla" w:cs="Sakkal Majalla" w:hint="cs"/>
          <w:kern w:val="0"/>
          <w:sz w:val="28"/>
          <w:szCs w:val="28"/>
          <w:rtl/>
        </w:rPr>
        <w:t>4</w:t>
      </w:r>
    </w:p>
    <w:p w14:paraId="6C77C3EB" w14:textId="6E8A7680"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أهمية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r w:rsidR="00F40CFF">
        <w:rPr>
          <w:rFonts w:ascii="Sakkal Majalla" w:eastAsia="Calibri" w:hAnsi="Sakkal Majalla" w:cs="Sakkal Majalla" w:hint="cs"/>
          <w:kern w:val="0"/>
          <w:sz w:val="28"/>
          <w:szCs w:val="28"/>
          <w:rtl/>
        </w:rPr>
        <w:t>5</w:t>
      </w:r>
    </w:p>
    <w:p w14:paraId="49A3F374" w14:textId="50F0EEF5"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أهداف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w:t>
      </w:r>
      <w:r w:rsidR="00F40CFF">
        <w:rPr>
          <w:rFonts w:ascii="Sakkal Majalla" w:eastAsia="Calibri" w:hAnsi="Sakkal Majalla" w:cs="Sakkal Majalla" w:hint="cs"/>
          <w:kern w:val="0"/>
          <w:sz w:val="28"/>
          <w:szCs w:val="28"/>
          <w:rtl/>
        </w:rPr>
        <w:t>6</w:t>
      </w:r>
    </w:p>
    <w:p w14:paraId="31BF74E5" w14:textId="460BFA8E"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تساؤلات </w:t>
      </w:r>
      <w:r w:rsidRPr="001955FA">
        <w:rPr>
          <w:rFonts w:ascii="Sakkal Majalla" w:eastAsia="Calibri" w:hAnsi="Sakkal Majalla" w:cs="Sakkal Majalla" w:hint="cs"/>
          <w:kern w:val="0"/>
          <w:sz w:val="28"/>
          <w:szCs w:val="28"/>
          <w:rtl/>
        </w:rPr>
        <w:t>الدراسة ...............................................................................</w:t>
      </w:r>
      <w:r w:rsidR="00F40CFF">
        <w:rPr>
          <w:rFonts w:ascii="Sakkal Majalla" w:eastAsia="Calibri" w:hAnsi="Sakkal Majalla" w:cs="Sakkal Majalla" w:hint="cs"/>
          <w:kern w:val="0"/>
          <w:sz w:val="28"/>
          <w:szCs w:val="28"/>
          <w:rtl/>
        </w:rPr>
        <w:t>7</w:t>
      </w:r>
    </w:p>
    <w:p w14:paraId="18F4412C" w14:textId="0AE3923C"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فروض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r w:rsidR="002A791B">
        <w:rPr>
          <w:rFonts w:ascii="Sakkal Majalla" w:eastAsia="Calibri" w:hAnsi="Sakkal Majalla" w:cs="Sakkal Majalla"/>
          <w:kern w:val="0"/>
          <w:sz w:val="28"/>
          <w:szCs w:val="28"/>
        </w:rPr>
        <w:t>8</w:t>
      </w:r>
    </w:p>
    <w:p w14:paraId="6D74EF80" w14:textId="0D614028"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hint="cs"/>
          <w:kern w:val="0"/>
          <w:sz w:val="28"/>
          <w:szCs w:val="28"/>
          <w:rtl/>
        </w:rPr>
        <w:t>الدراسات</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السابقة:</w:t>
      </w:r>
      <w:r w:rsidRPr="001955FA">
        <w:rPr>
          <w:rFonts w:ascii="Sakkal Majalla" w:eastAsia="Calibri" w:hAnsi="Sakkal Majalla" w:cs="Sakkal Majalla"/>
          <w:kern w:val="0"/>
          <w:sz w:val="28"/>
          <w:szCs w:val="28"/>
          <w:rtl/>
        </w:rPr>
        <w:t xml:space="preserve"> ............................................................................</w:t>
      </w:r>
      <w:r w:rsidR="002A791B">
        <w:rPr>
          <w:rFonts w:ascii="Sakkal Majalla" w:eastAsia="Calibri" w:hAnsi="Sakkal Majalla" w:cs="Sakkal Majalla"/>
          <w:kern w:val="0"/>
          <w:sz w:val="28"/>
          <w:szCs w:val="28"/>
        </w:rPr>
        <w:t>9</w:t>
      </w:r>
    </w:p>
    <w:p w14:paraId="5223113E" w14:textId="5335B5B1"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المنطلقات النظرية </w:t>
      </w:r>
      <w:r w:rsidRPr="001955FA">
        <w:rPr>
          <w:rFonts w:ascii="Sakkal Majalla" w:eastAsia="Calibri" w:hAnsi="Sakkal Majalla" w:cs="Sakkal Majalla" w:hint="cs"/>
          <w:kern w:val="0"/>
          <w:sz w:val="28"/>
          <w:szCs w:val="28"/>
          <w:rtl/>
        </w:rPr>
        <w:t>للدراسة:</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w:t>
      </w:r>
      <w:r w:rsidR="00F40CFF">
        <w:rPr>
          <w:rFonts w:ascii="Sakkal Majalla" w:eastAsia="Calibri" w:hAnsi="Sakkal Majalla" w:cs="Sakkal Majalla" w:hint="cs"/>
          <w:kern w:val="0"/>
          <w:sz w:val="28"/>
          <w:szCs w:val="28"/>
          <w:rtl/>
        </w:rPr>
        <w:t>1</w:t>
      </w:r>
      <w:r w:rsidR="001D5144">
        <w:rPr>
          <w:rFonts w:ascii="Sakkal Majalla" w:eastAsia="Calibri" w:hAnsi="Sakkal Majalla" w:cs="Sakkal Majalla"/>
          <w:kern w:val="0"/>
          <w:sz w:val="28"/>
          <w:szCs w:val="28"/>
        </w:rPr>
        <w:t>1</w:t>
      </w:r>
    </w:p>
    <w:p w14:paraId="265968F7" w14:textId="4D817771"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المنهجية وطرق </w:t>
      </w:r>
      <w:r w:rsidRPr="001955FA">
        <w:rPr>
          <w:rFonts w:ascii="Sakkal Majalla" w:eastAsia="Calibri" w:hAnsi="Sakkal Majalla" w:cs="Sakkal Majalla" w:hint="cs"/>
          <w:kern w:val="0"/>
          <w:sz w:val="28"/>
          <w:szCs w:val="28"/>
          <w:rtl/>
        </w:rPr>
        <w:t>البحث:</w:t>
      </w:r>
      <w:r w:rsidRPr="001955FA">
        <w:rPr>
          <w:rFonts w:ascii="Sakkal Majalla" w:eastAsia="Calibri" w:hAnsi="Sakkal Majalla" w:cs="Sakkal Majalla"/>
          <w:kern w:val="0"/>
          <w:sz w:val="28"/>
          <w:szCs w:val="28"/>
          <w:rtl/>
        </w:rPr>
        <w:t xml:space="preserve"> .......................................................................</w:t>
      </w:r>
      <w:r w:rsidR="00F40CFF">
        <w:rPr>
          <w:rFonts w:ascii="Sakkal Majalla" w:eastAsia="Calibri" w:hAnsi="Sakkal Majalla" w:cs="Sakkal Majalla" w:hint="cs"/>
          <w:kern w:val="0"/>
          <w:sz w:val="28"/>
          <w:szCs w:val="28"/>
          <w:rtl/>
        </w:rPr>
        <w:t>13</w:t>
      </w:r>
    </w:p>
    <w:p w14:paraId="4F1CA5B8" w14:textId="114E1468"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1955FA">
        <w:rPr>
          <w:rFonts w:ascii="Sakkal Majalla" w:eastAsia="Calibri" w:hAnsi="Sakkal Majalla" w:cs="Sakkal Majalla" w:hint="cs"/>
          <w:kern w:val="0"/>
          <w:sz w:val="28"/>
          <w:szCs w:val="28"/>
          <w:rtl/>
        </w:rPr>
        <w:t>مجتمع وعينة الدراسة ........................................................................</w:t>
      </w:r>
      <w:r w:rsidR="00F40CFF">
        <w:rPr>
          <w:rFonts w:ascii="Sakkal Majalla" w:eastAsia="Calibri" w:hAnsi="Sakkal Majalla" w:cs="Sakkal Majalla" w:hint="cs"/>
          <w:kern w:val="0"/>
          <w:sz w:val="28"/>
          <w:szCs w:val="28"/>
          <w:rtl/>
        </w:rPr>
        <w:t>14</w:t>
      </w:r>
    </w:p>
    <w:p w14:paraId="190E6374" w14:textId="23EC95FE"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أداة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w:t>
      </w:r>
      <w:r w:rsidR="00F40CFF">
        <w:rPr>
          <w:rFonts w:ascii="Sakkal Majalla" w:eastAsia="Calibri" w:hAnsi="Sakkal Majalla" w:cs="Sakkal Majalla" w:hint="cs"/>
          <w:kern w:val="0"/>
          <w:sz w:val="28"/>
          <w:szCs w:val="28"/>
          <w:rtl/>
        </w:rPr>
        <w:t>15</w:t>
      </w:r>
    </w:p>
    <w:p w14:paraId="580A2A49" w14:textId="43340D82"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أساليب التحليل </w:t>
      </w:r>
      <w:r w:rsidRPr="001955FA">
        <w:rPr>
          <w:rFonts w:ascii="Sakkal Majalla" w:eastAsia="Calibri" w:hAnsi="Sakkal Majalla" w:cs="Sakkal Majalla" w:hint="cs"/>
          <w:kern w:val="0"/>
          <w:sz w:val="28"/>
          <w:szCs w:val="28"/>
          <w:rtl/>
        </w:rPr>
        <w:t>الإحصائ</w:t>
      </w:r>
      <w:r w:rsidRPr="001955FA">
        <w:rPr>
          <w:rFonts w:ascii="Sakkal Majalla" w:eastAsia="Calibri" w:hAnsi="Sakkal Majalla" w:cs="Sakkal Majalla" w:hint="eastAsia"/>
          <w:kern w:val="0"/>
          <w:sz w:val="28"/>
          <w:szCs w:val="28"/>
          <w:rtl/>
        </w:rPr>
        <w:t>ي</w:t>
      </w:r>
      <w:r w:rsidRPr="001955FA">
        <w:rPr>
          <w:rFonts w:ascii="Sakkal Majalla" w:eastAsia="Calibri" w:hAnsi="Sakkal Majalla" w:cs="Sakkal Majalla" w:hint="cs"/>
          <w:kern w:val="0"/>
          <w:sz w:val="28"/>
          <w:szCs w:val="28"/>
          <w:rtl/>
        </w:rPr>
        <w:t xml:space="preserve"> </w:t>
      </w:r>
      <w:r w:rsidRPr="001955FA">
        <w:rPr>
          <w:rFonts w:ascii="Sakkal Majalla" w:eastAsia="Calibri" w:hAnsi="Sakkal Majalla" w:cs="Sakkal Majalla"/>
          <w:kern w:val="0"/>
          <w:sz w:val="28"/>
          <w:szCs w:val="28"/>
          <w:rtl/>
        </w:rPr>
        <w:t>...............................................................</w:t>
      </w:r>
      <w:r w:rsidRPr="001955FA">
        <w:rPr>
          <w:rFonts w:ascii="Sakkal Majalla" w:eastAsia="Calibri" w:hAnsi="Sakkal Majalla" w:cs="Sakkal Majalla" w:hint="cs"/>
          <w:kern w:val="0"/>
          <w:sz w:val="28"/>
          <w:szCs w:val="28"/>
          <w:rtl/>
        </w:rPr>
        <w:t>..</w:t>
      </w:r>
      <w:r w:rsidR="00F40CFF">
        <w:rPr>
          <w:rFonts w:ascii="Sakkal Majalla" w:eastAsia="Calibri" w:hAnsi="Sakkal Majalla" w:cs="Sakkal Majalla" w:hint="cs"/>
          <w:kern w:val="0"/>
          <w:sz w:val="28"/>
          <w:szCs w:val="28"/>
          <w:rtl/>
        </w:rPr>
        <w:t>16</w:t>
      </w:r>
    </w:p>
    <w:p w14:paraId="190527DC" w14:textId="58C9E93A"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خامس</w:t>
      </w:r>
      <w:r w:rsidRPr="001955FA">
        <w:rPr>
          <w:rFonts w:ascii="Sakkal Majalla" w:eastAsia="Calibri" w:hAnsi="Sakkal Majalla" w:cs="Sakkal Majalla" w:hint="cs"/>
          <w:kern w:val="0"/>
          <w:sz w:val="28"/>
          <w:szCs w:val="28"/>
          <w:rtl/>
        </w:rPr>
        <w:t>ً</w:t>
      </w:r>
      <w:r w:rsidRPr="001955FA">
        <w:rPr>
          <w:rFonts w:ascii="Sakkal Majalla" w:eastAsia="Calibri" w:hAnsi="Sakkal Majalla" w:cs="Sakkal Majalla"/>
          <w:kern w:val="0"/>
          <w:sz w:val="28"/>
          <w:szCs w:val="28"/>
          <w:rtl/>
        </w:rPr>
        <w:t xml:space="preserve">ا: حدود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r w:rsidR="00F40CFF">
        <w:rPr>
          <w:rFonts w:ascii="Sakkal Majalla" w:eastAsia="Calibri" w:hAnsi="Sakkal Majalla" w:cs="Sakkal Majalla" w:hint="cs"/>
          <w:kern w:val="0"/>
          <w:sz w:val="28"/>
          <w:szCs w:val="28"/>
          <w:rtl/>
        </w:rPr>
        <w:t>17</w:t>
      </w:r>
    </w:p>
    <w:p w14:paraId="4525B081" w14:textId="64F22174" w:rsidR="00BC4836" w:rsidRPr="001D5144" w:rsidRDefault="001955FA" w:rsidP="001D5144">
      <w:pPr>
        <w:bidi/>
        <w:spacing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hint="cs"/>
          <w:kern w:val="0"/>
          <w:sz w:val="28"/>
          <w:szCs w:val="28"/>
          <w:rtl/>
        </w:rPr>
        <w:t>المراجع</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w:t>
      </w:r>
      <w:r w:rsidR="00F40CFF">
        <w:rPr>
          <w:rFonts w:ascii="Sakkal Majalla" w:eastAsia="Calibri" w:hAnsi="Sakkal Majalla" w:cs="Sakkal Majalla" w:hint="cs"/>
          <w:kern w:val="0"/>
          <w:sz w:val="28"/>
          <w:szCs w:val="28"/>
          <w:rtl/>
        </w:rPr>
        <w:t>18</w:t>
      </w:r>
    </w:p>
    <w:p w14:paraId="1A2E6FE5" w14:textId="77777777" w:rsidR="001D5144" w:rsidRDefault="001D5144" w:rsidP="001955FA">
      <w:pPr>
        <w:bidi/>
        <w:spacing w:line="240" w:lineRule="auto"/>
        <w:jc w:val="center"/>
        <w:rPr>
          <w:rFonts w:ascii="Sakkal Majalla" w:eastAsia="Calibri" w:hAnsi="Sakkal Majalla" w:cs="Sakkal Majalla"/>
          <w:b/>
          <w:bCs/>
          <w:sz w:val="52"/>
          <w:szCs w:val="52"/>
        </w:rPr>
      </w:pPr>
    </w:p>
    <w:p w14:paraId="1F2696AE" w14:textId="77777777" w:rsidR="001D5144" w:rsidRDefault="001D5144" w:rsidP="001D5144">
      <w:pPr>
        <w:bidi/>
        <w:spacing w:line="240" w:lineRule="auto"/>
        <w:jc w:val="center"/>
        <w:rPr>
          <w:rFonts w:ascii="Sakkal Majalla" w:eastAsia="Calibri" w:hAnsi="Sakkal Majalla" w:cs="Sakkal Majalla"/>
          <w:b/>
          <w:bCs/>
          <w:sz w:val="52"/>
          <w:szCs w:val="52"/>
        </w:rPr>
      </w:pPr>
    </w:p>
    <w:p w14:paraId="631E79B3" w14:textId="0287647C" w:rsidR="001955FA" w:rsidRPr="00BC4836" w:rsidRDefault="001955FA" w:rsidP="001D5144">
      <w:pPr>
        <w:bidi/>
        <w:spacing w:line="240" w:lineRule="auto"/>
        <w:jc w:val="center"/>
        <w:rPr>
          <w:rFonts w:ascii="Sakkal Majalla" w:eastAsia="Calibri" w:hAnsi="Sakkal Majalla" w:cs="Sakkal Majalla"/>
          <w:sz w:val="52"/>
          <w:szCs w:val="52"/>
          <w:lang w:bidi="ar-EG"/>
        </w:rPr>
      </w:pPr>
      <w:r w:rsidRPr="00BC4836">
        <w:rPr>
          <w:rFonts w:ascii="Sakkal Majalla" w:eastAsia="Calibri" w:hAnsi="Sakkal Majalla" w:cs="Sakkal Majalla"/>
          <w:b/>
          <w:bCs/>
          <w:sz w:val="52"/>
          <w:szCs w:val="52"/>
          <w:rtl/>
        </w:rPr>
        <w:t>مقدمة</w:t>
      </w:r>
    </w:p>
    <w:p w14:paraId="63AF71D6" w14:textId="77777777" w:rsidR="00040605" w:rsidRPr="00040605" w:rsidRDefault="00040605" w:rsidP="00040605">
      <w:pPr>
        <w:bidi/>
        <w:spacing w:line="240" w:lineRule="auto"/>
        <w:rPr>
          <w:rFonts w:ascii="Sakkal Majalla" w:eastAsia="Times New Roman" w:hAnsi="Sakkal Majalla" w:cs="Sakkal Majalla"/>
          <w:color w:val="0F1115"/>
          <w:sz w:val="32"/>
          <w:szCs w:val="32"/>
          <w:rtl/>
        </w:rPr>
      </w:pPr>
      <w:r w:rsidRPr="00040605">
        <w:rPr>
          <w:rFonts w:ascii="Sakkal Majalla" w:eastAsia="Times New Roman" w:hAnsi="Sakkal Majalla" w:cs="Sakkal Majalla"/>
          <w:color w:val="0F1115"/>
          <w:sz w:val="32"/>
          <w:szCs w:val="32"/>
          <w:rtl/>
        </w:rPr>
        <w:t>تُعد مشاريع البنية التحتية من أهم المحركات الرئيسة للتنمية الاقتصادية والعمرانية، لما لها من دور في تحسين شبكات النقل ورفع كفاءة الوصول بين المناطق المختلفة، الأمر الذي ينعكس على النشاط الاقتصادي والقيم العقارية. وقد أشارت العديد من الدراسات إلى وجود علاقة إيجابية بين تطوير البنية التحتية وارتفاع أسعار الأراضي والعقارات، نتيجة زيادة جاذبية المناطق المستفيدة من هذه المشاريع وتحسن مستوى الخدمات فيها</w:t>
      </w:r>
      <w:r w:rsidRPr="00040605">
        <w:rPr>
          <w:rFonts w:ascii="Sakkal Majalla" w:eastAsia="Times New Roman" w:hAnsi="Sakkal Majalla" w:cs="Sakkal Majalla"/>
          <w:color w:val="0F1115"/>
          <w:sz w:val="32"/>
          <w:szCs w:val="32"/>
        </w:rPr>
        <w:t xml:space="preserve"> (Chen et al., 2022).</w:t>
      </w:r>
    </w:p>
    <w:p w14:paraId="5CAF1CEC" w14:textId="77777777" w:rsidR="00040605" w:rsidRPr="00040605" w:rsidRDefault="00040605" w:rsidP="00040605">
      <w:pPr>
        <w:bidi/>
        <w:spacing w:line="240" w:lineRule="auto"/>
        <w:rPr>
          <w:rFonts w:ascii="Sakkal Majalla" w:eastAsia="Times New Roman" w:hAnsi="Sakkal Majalla" w:cs="Sakkal Majalla"/>
          <w:color w:val="0F1115"/>
          <w:sz w:val="32"/>
          <w:szCs w:val="32"/>
          <w:rtl/>
        </w:rPr>
      </w:pPr>
    </w:p>
    <w:p w14:paraId="44F55F14" w14:textId="77777777" w:rsidR="00040605" w:rsidRPr="00040605" w:rsidRDefault="00040605" w:rsidP="00040605">
      <w:pPr>
        <w:bidi/>
        <w:spacing w:line="240" w:lineRule="auto"/>
        <w:rPr>
          <w:rFonts w:ascii="Sakkal Majalla" w:eastAsia="Times New Roman" w:hAnsi="Sakkal Majalla" w:cs="Sakkal Majalla"/>
          <w:color w:val="0F1115"/>
          <w:sz w:val="32"/>
          <w:szCs w:val="32"/>
          <w:rtl/>
        </w:rPr>
      </w:pPr>
      <w:r w:rsidRPr="00040605">
        <w:rPr>
          <w:rFonts w:ascii="Sakkal Majalla" w:eastAsia="Times New Roman" w:hAnsi="Sakkal Majalla" w:cs="Sakkal Majalla"/>
          <w:color w:val="0F1115"/>
          <w:sz w:val="32"/>
          <w:szCs w:val="32"/>
          <w:rtl/>
        </w:rPr>
        <w:t>وفي المملكة العربية السعودية حظيت مشاريع البنية التحتية باهتمام كبير ضمن مستهدفات رؤية المملكة 2030، التي ركزت على تطوير شبكات النقل وتحسين جودة الحياة ودعم النمو العمراني في المدن الرئيسة (رؤية المملكة 2030، 2016). وتُعد مدينة مكة المكرمة من المدن التي شهدت تنفيذ عدد من المشاريع التنموية الكبرى بهدف تحسين الحركة المرورية وتعزيز الربط بين الأحياء والمخططات السكنية</w:t>
      </w:r>
      <w:r w:rsidRPr="00040605">
        <w:rPr>
          <w:rFonts w:ascii="Sakkal Majalla" w:eastAsia="Times New Roman" w:hAnsi="Sakkal Majalla" w:cs="Sakkal Majalla"/>
          <w:color w:val="0F1115"/>
          <w:sz w:val="32"/>
          <w:szCs w:val="32"/>
        </w:rPr>
        <w:t>.</w:t>
      </w:r>
    </w:p>
    <w:p w14:paraId="144D57D6" w14:textId="77777777" w:rsidR="00040605" w:rsidRPr="00040605" w:rsidRDefault="00040605" w:rsidP="00040605">
      <w:pPr>
        <w:bidi/>
        <w:spacing w:line="240" w:lineRule="auto"/>
        <w:rPr>
          <w:rFonts w:ascii="Sakkal Majalla" w:eastAsia="Times New Roman" w:hAnsi="Sakkal Majalla" w:cs="Sakkal Majalla"/>
          <w:color w:val="0F1115"/>
          <w:sz w:val="32"/>
          <w:szCs w:val="32"/>
          <w:rtl/>
        </w:rPr>
      </w:pPr>
    </w:p>
    <w:p w14:paraId="762F70D9" w14:textId="77777777" w:rsidR="00040605" w:rsidRPr="00040605" w:rsidRDefault="00040605" w:rsidP="00040605">
      <w:pPr>
        <w:bidi/>
        <w:spacing w:line="240" w:lineRule="auto"/>
        <w:rPr>
          <w:rFonts w:ascii="Sakkal Majalla" w:eastAsia="Times New Roman" w:hAnsi="Sakkal Majalla" w:cs="Sakkal Majalla"/>
          <w:color w:val="0F1115"/>
          <w:sz w:val="32"/>
          <w:szCs w:val="32"/>
          <w:rtl/>
        </w:rPr>
      </w:pPr>
      <w:r w:rsidRPr="00040605">
        <w:rPr>
          <w:rFonts w:ascii="Sakkal Majalla" w:eastAsia="Times New Roman" w:hAnsi="Sakkal Majalla" w:cs="Sakkal Majalla"/>
          <w:color w:val="0F1115"/>
          <w:sz w:val="32"/>
          <w:szCs w:val="32"/>
          <w:rtl/>
        </w:rPr>
        <w:t>ويُعد مشروع الطريق الدائري الخامس من أبرز مشاريع الطرق في مدينة مكة المكرمة، حيث يسهم في تحسين الوصول إلى العديد من المناطق السكنية والتنموية، ومن بينها مخططات ولي العهد التي تشهد توسعًا عمرانيًا واستثماريًا متزايدًا. ومن المتوقع أن ينعكس هذا المشروع على القيم السوقية للأراضي الواقعة ضمن نطاق تأثيره نتيجة تحسن إمكانية الوصول وزيادة جاذبية المنطقة للاستثمار والسكن</w:t>
      </w:r>
      <w:r w:rsidRPr="00040605">
        <w:rPr>
          <w:rFonts w:ascii="Sakkal Majalla" w:eastAsia="Times New Roman" w:hAnsi="Sakkal Majalla" w:cs="Sakkal Majalla"/>
          <w:color w:val="0F1115"/>
          <w:sz w:val="32"/>
          <w:szCs w:val="32"/>
        </w:rPr>
        <w:t>.</w:t>
      </w:r>
    </w:p>
    <w:p w14:paraId="1509394F" w14:textId="77777777" w:rsidR="00040605" w:rsidRPr="00040605" w:rsidRDefault="00040605" w:rsidP="00040605">
      <w:pPr>
        <w:bidi/>
        <w:spacing w:line="240" w:lineRule="auto"/>
        <w:rPr>
          <w:rFonts w:ascii="Sakkal Majalla" w:eastAsia="Times New Roman" w:hAnsi="Sakkal Majalla" w:cs="Sakkal Majalla"/>
          <w:color w:val="0F1115"/>
          <w:sz w:val="32"/>
          <w:szCs w:val="32"/>
          <w:rtl/>
        </w:rPr>
      </w:pPr>
    </w:p>
    <w:p w14:paraId="7D1BF95B" w14:textId="450092F2" w:rsidR="00C3576A" w:rsidRPr="00040605" w:rsidRDefault="00040605" w:rsidP="00040605">
      <w:pPr>
        <w:bidi/>
        <w:spacing w:line="240" w:lineRule="auto"/>
        <w:rPr>
          <w:rFonts w:ascii="Sakkal Majalla" w:eastAsia="Times New Roman" w:hAnsi="Sakkal Majalla" w:cs="Sakkal Majalla"/>
          <w:color w:val="0F1115"/>
          <w:sz w:val="32"/>
          <w:szCs w:val="32"/>
          <w:rtl/>
        </w:rPr>
      </w:pPr>
      <w:r w:rsidRPr="00040605">
        <w:rPr>
          <w:rFonts w:ascii="Sakkal Majalla" w:eastAsia="Times New Roman" w:hAnsi="Sakkal Majalla" w:cs="Sakkal Majalla"/>
          <w:color w:val="0F1115"/>
          <w:sz w:val="32"/>
          <w:szCs w:val="32"/>
          <w:rtl/>
        </w:rPr>
        <w:lastRenderedPageBreak/>
        <w:t>وتنبع أهمية هذه الدراسة من الحاجة إلى قياس أثر مشروع الطريق الدائري الخامس على القيم السوقية للأراضي في مخططات ولي العهد بمكة المكرمة بالاعتماد على بيانات فعلية لأسعار الأراضي قبل المشروع وبعده، بما يسهم في توفير مؤشرات علمية تدعم متخذي القرار والمستثمرين والمهتمين بالتخطيط العمراني، وتعزز فهم العلاقة بين مشاريع البنية التحتية والتغيرات التي تطرأ على سوق الأراضي في مدينة مكة المكرمة</w:t>
      </w:r>
    </w:p>
    <w:p w14:paraId="37D3ED4F" w14:textId="7C758876" w:rsidR="001955FA" w:rsidRPr="00BC4836" w:rsidRDefault="00BC4836" w:rsidP="00BC4836">
      <w:pPr>
        <w:bidi/>
        <w:spacing w:line="240" w:lineRule="auto"/>
        <w:rPr>
          <w:rFonts w:ascii="Sakkal Majalla" w:eastAsia="Calibri" w:hAnsi="Sakkal Majalla" w:cs="Sakkal Majalla"/>
          <w:b/>
          <w:bCs/>
          <w:sz w:val="44"/>
          <w:szCs w:val="44"/>
          <w:rtl/>
        </w:rPr>
      </w:pPr>
      <w:r w:rsidRPr="00BC4836">
        <w:rPr>
          <w:rFonts w:ascii="Sakkal Majalla" w:eastAsia="Calibri" w:hAnsi="Sakkal Majalla" w:cs="Sakkal Majalla" w:hint="cs"/>
          <w:b/>
          <w:bCs/>
          <w:sz w:val="44"/>
          <w:szCs w:val="44"/>
          <w:rtl/>
        </w:rPr>
        <w:t xml:space="preserve">                                                         </w:t>
      </w:r>
      <w:r w:rsidR="001955FA" w:rsidRPr="00BC4836">
        <w:rPr>
          <w:rFonts w:ascii="Sakkal Majalla" w:eastAsia="Calibri" w:hAnsi="Sakkal Majalla" w:cs="Sakkal Majalla"/>
          <w:b/>
          <w:bCs/>
          <w:sz w:val="44"/>
          <w:szCs w:val="44"/>
          <w:rtl/>
        </w:rPr>
        <w:t>مشكلة الدراسة</w:t>
      </w:r>
    </w:p>
    <w:p w14:paraId="7B939E1D" w14:textId="77777777" w:rsidR="00040605" w:rsidRPr="00040605" w:rsidRDefault="00040605" w:rsidP="00040605">
      <w:pPr>
        <w:bidi/>
        <w:spacing w:line="240" w:lineRule="auto"/>
        <w:rPr>
          <w:rFonts w:ascii="Sakkal Majalla" w:eastAsia="Times New Roman" w:hAnsi="Sakkal Majalla" w:cs="Sakkal Majalla"/>
          <w:color w:val="0F1115"/>
          <w:sz w:val="32"/>
          <w:szCs w:val="32"/>
          <w:rtl/>
        </w:rPr>
      </w:pPr>
      <w:r w:rsidRPr="00040605">
        <w:rPr>
          <w:rFonts w:ascii="Sakkal Majalla" w:eastAsia="Times New Roman" w:hAnsi="Sakkal Majalla" w:cs="Sakkal Majalla"/>
          <w:color w:val="0F1115"/>
          <w:sz w:val="32"/>
          <w:szCs w:val="32"/>
          <w:rtl/>
        </w:rPr>
        <w:t>شهدت مدينة مكة المكرمة تنفيذ عدد من مشروعات البنية التحتية الكبرى، ومن أبرزها الطريق الدائري الخامس، الذي يُتوقع أن يسهم في تحسين سهولة الوصول والحركة المرورية ودعم التنمية العمرانية في المناطق المحيطة به. وتُعد مخططات ولي العهد من أبرز المناطق التي تأثرت بهذا المشروع نظرًا لارتباطها المباشر بمساره</w:t>
      </w:r>
      <w:r w:rsidRPr="00040605">
        <w:rPr>
          <w:rFonts w:ascii="Sakkal Majalla" w:eastAsia="Times New Roman" w:hAnsi="Sakkal Majalla" w:cs="Sakkal Majalla"/>
          <w:color w:val="0F1115"/>
          <w:sz w:val="32"/>
          <w:szCs w:val="32"/>
        </w:rPr>
        <w:t>.</w:t>
      </w:r>
    </w:p>
    <w:p w14:paraId="6925BA51" w14:textId="77777777" w:rsidR="00040605" w:rsidRPr="00040605" w:rsidRDefault="00040605" w:rsidP="00040605">
      <w:pPr>
        <w:bidi/>
        <w:spacing w:line="240" w:lineRule="auto"/>
        <w:rPr>
          <w:rFonts w:ascii="Sakkal Majalla" w:eastAsia="Times New Roman" w:hAnsi="Sakkal Majalla" w:cs="Sakkal Majalla"/>
          <w:color w:val="0F1115"/>
          <w:sz w:val="32"/>
          <w:szCs w:val="32"/>
          <w:rtl/>
        </w:rPr>
      </w:pPr>
    </w:p>
    <w:p w14:paraId="178C47C3" w14:textId="676991F6" w:rsidR="00BC4836" w:rsidRPr="00040605" w:rsidRDefault="00040605" w:rsidP="00040605">
      <w:pPr>
        <w:bidi/>
        <w:spacing w:line="240" w:lineRule="auto"/>
        <w:rPr>
          <w:rFonts w:ascii="Sakkal Majalla" w:eastAsia="Times New Roman" w:hAnsi="Sakkal Majalla" w:cs="Sakkal Majalla"/>
          <w:color w:val="0F1115"/>
          <w:sz w:val="32"/>
          <w:szCs w:val="32"/>
        </w:rPr>
      </w:pPr>
      <w:r w:rsidRPr="00040605">
        <w:rPr>
          <w:rFonts w:ascii="Sakkal Majalla" w:eastAsia="Times New Roman" w:hAnsi="Sakkal Majalla" w:cs="Sakkal Majalla"/>
          <w:color w:val="0F1115"/>
          <w:sz w:val="32"/>
          <w:szCs w:val="32"/>
          <w:rtl/>
        </w:rPr>
        <w:t>ورغم الأهمية الاقتصادية لمشروعات الطرق في التأثير على الأسواق العقارية، فإن حجم الأثر الفعلي للطريق الدائري الخامس على القيم السوقية للأراضي في مخططات ولي العهد لا يزال بحاجة إلى دراسة علمية تستند إلى بيانات سوقية فعلية، بما يتيح قياس التغير في قيم الأراضي قبل تنفيذ المشروع وبعده، وتحديد طبيعة العلاقة بين مشروعات البنية التحتية والقيم السوقية للأراضي.</w:t>
      </w:r>
    </w:p>
    <w:p w14:paraId="301E2154" w14:textId="77777777" w:rsidR="00040605" w:rsidRPr="00040605" w:rsidRDefault="00040605" w:rsidP="00BC4836">
      <w:pPr>
        <w:bidi/>
        <w:spacing w:line="240" w:lineRule="auto"/>
        <w:jc w:val="center"/>
        <w:rPr>
          <w:rFonts w:ascii="Sakkal Majalla" w:eastAsia="Times New Roman" w:hAnsi="Sakkal Majalla" w:cs="Sakkal Majalla"/>
          <w:b/>
          <w:bCs/>
          <w:color w:val="0F1115"/>
          <w:sz w:val="32"/>
          <w:szCs w:val="32"/>
          <w:rtl/>
        </w:rPr>
      </w:pPr>
    </w:p>
    <w:p w14:paraId="5F44EA7F" w14:textId="77777777" w:rsidR="00040605" w:rsidRDefault="00040605" w:rsidP="00040605">
      <w:pPr>
        <w:bidi/>
        <w:spacing w:line="240" w:lineRule="auto"/>
        <w:jc w:val="center"/>
        <w:rPr>
          <w:rFonts w:ascii="Sakkal Majalla" w:eastAsia="Times New Roman" w:hAnsi="Sakkal Majalla" w:cs="Sakkal Majalla"/>
          <w:b/>
          <w:bCs/>
          <w:color w:val="0F1115"/>
          <w:sz w:val="36"/>
          <w:szCs w:val="36"/>
          <w:rtl/>
        </w:rPr>
      </w:pPr>
    </w:p>
    <w:p w14:paraId="7BA9B00B" w14:textId="0EF16F3B" w:rsidR="00BC4836" w:rsidRPr="00C3576A" w:rsidRDefault="00BC4836" w:rsidP="00040605">
      <w:pPr>
        <w:bidi/>
        <w:spacing w:line="240" w:lineRule="auto"/>
        <w:jc w:val="center"/>
        <w:rPr>
          <w:rFonts w:ascii="Sakkal Majalla" w:eastAsia="Times New Roman" w:hAnsi="Sakkal Majalla" w:cs="Sakkal Majalla"/>
          <w:b/>
          <w:bCs/>
          <w:color w:val="0F1115"/>
          <w:sz w:val="36"/>
          <w:szCs w:val="36"/>
        </w:rPr>
      </w:pPr>
      <w:r w:rsidRPr="00C3576A">
        <w:rPr>
          <w:rFonts w:ascii="Sakkal Majalla" w:eastAsia="Times New Roman" w:hAnsi="Sakkal Majalla" w:cs="Sakkal Majalla"/>
          <w:b/>
          <w:bCs/>
          <w:color w:val="0F1115"/>
          <w:sz w:val="36"/>
          <w:szCs w:val="36"/>
          <w:rtl/>
        </w:rPr>
        <w:t>وعليه يمكن صياغة مشكلة الدراسة في السؤال التالي:</w:t>
      </w:r>
    </w:p>
    <w:p w14:paraId="3AB51D59" w14:textId="1AA1BF92" w:rsidR="00BC4836" w:rsidRPr="00040605" w:rsidRDefault="00040605" w:rsidP="00040605">
      <w:pPr>
        <w:bidi/>
        <w:spacing w:line="240" w:lineRule="auto"/>
        <w:rPr>
          <w:rFonts w:ascii="Sakkal Majalla" w:eastAsia="Times New Roman" w:hAnsi="Sakkal Majalla" w:cs="Sakkal Majalla"/>
          <w:b/>
          <w:bCs/>
          <w:color w:val="0F1115"/>
          <w:sz w:val="32"/>
          <w:szCs w:val="32"/>
          <w:rtl/>
        </w:rPr>
      </w:pPr>
      <w:r w:rsidRPr="00040605">
        <w:rPr>
          <w:rFonts w:ascii="Sakkal Majalla" w:eastAsia="Times New Roman" w:hAnsi="Sakkal Majalla" w:cs="Sakkal Majalla"/>
          <w:color w:val="0F1115"/>
          <w:sz w:val="32"/>
          <w:szCs w:val="32"/>
          <w:rtl/>
        </w:rPr>
        <w:t>ما أثر مشروعات البنية التحتية</w:t>
      </w:r>
      <w:r w:rsidR="00B347F0">
        <w:rPr>
          <w:rFonts w:ascii="Sakkal Majalla" w:eastAsia="Times New Roman" w:hAnsi="Sakkal Majalla" w:cs="Sakkal Majalla" w:hint="cs"/>
          <w:color w:val="0F1115"/>
          <w:sz w:val="32"/>
          <w:szCs w:val="32"/>
          <w:rtl/>
        </w:rPr>
        <w:t xml:space="preserve"> على القيم السوقية </w:t>
      </w:r>
      <w:r w:rsidR="00B347F0" w:rsidRPr="00B347F0">
        <w:rPr>
          <w:rFonts w:ascii="Sakkal Majalla" w:eastAsia="Times New Roman" w:hAnsi="Sakkal Majalla" w:cs="Sakkal Majalla"/>
          <w:color w:val="0F1115"/>
          <w:sz w:val="32"/>
          <w:szCs w:val="32"/>
          <w:rtl/>
        </w:rPr>
        <w:t>للأراضي في مخططات ولي العهد</w:t>
      </w:r>
      <w:r w:rsidR="00B347F0">
        <w:rPr>
          <w:rFonts w:ascii="Sakkal Majalla" w:eastAsia="Times New Roman" w:hAnsi="Sakkal Majalla" w:cs="Sakkal Majalla" w:hint="cs"/>
          <w:color w:val="0F1115"/>
          <w:sz w:val="32"/>
          <w:szCs w:val="32"/>
          <w:rtl/>
        </w:rPr>
        <w:t xml:space="preserve"> </w:t>
      </w:r>
      <w:r w:rsidRPr="00040605">
        <w:rPr>
          <w:rFonts w:ascii="Sakkal Majalla" w:eastAsia="Times New Roman" w:hAnsi="Sakkal Majalla" w:cs="Sakkal Majalla"/>
          <w:color w:val="0F1115"/>
          <w:sz w:val="32"/>
          <w:szCs w:val="32"/>
          <w:rtl/>
        </w:rPr>
        <w:t xml:space="preserve"> المرتبطة بالطريق الدائري الخامس بمكة المكرمة؟</w:t>
      </w:r>
    </w:p>
    <w:p w14:paraId="45AD3D2D" w14:textId="77777777" w:rsidR="00BC4836" w:rsidRDefault="00BC4836" w:rsidP="00BC4836">
      <w:pPr>
        <w:bidi/>
        <w:spacing w:line="240" w:lineRule="auto"/>
        <w:jc w:val="center"/>
        <w:rPr>
          <w:rFonts w:ascii="Sakkal Majalla" w:eastAsia="Times New Roman" w:hAnsi="Sakkal Majalla" w:cs="Sakkal Majalla"/>
          <w:b/>
          <w:bCs/>
          <w:color w:val="0F1115"/>
          <w:sz w:val="28"/>
          <w:szCs w:val="28"/>
          <w:rtl/>
        </w:rPr>
      </w:pPr>
    </w:p>
    <w:p w14:paraId="79C4499A" w14:textId="77777777" w:rsidR="00BC4836" w:rsidRDefault="00BC4836" w:rsidP="00BC4836">
      <w:pPr>
        <w:bidi/>
        <w:spacing w:line="240" w:lineRule="auto"/>
        <w:jc w:val="center"/>
        <w:rPr>
          <w:rFonts w:ascii="Sakkal Majalla" w:eastAsia="Times New Roman" w:hAnsi="Sakkal Majalla" w:cs="Sakkal Majalla"/>
          <w:b/>
          <w:bCs/>
          <w:color w:val="0F1115"/>
          <w:sz w:val="28"/>
          <w:szCs w:val="28"/>
          <w:rtl/>
        </w:rPr>
      </w:pPr>
    </w:p>
    <w:p w14:paraId="4FDD04E5" w14:textId="77777777" w:rsidR="00BC4836" w:rsidRDefault="00BC4836" w:rsidP="00BC4836">
      <w:pPr>
        <w:bidi/>
        <w:spacing w:line="240" w:lineRule="auto"/>
        <w:jc w:val="center"/>
        <w:rPr>
          <w:rFonts w:ascii="Sakkal Majalla" w:eastAsia="Times New Roman" w:hAnsi="Sakkal Majalla" w:cs="Sakkal Majalla"/>
          <w:b/>
          <w:bCs/>
          <w:color w:val="0F1115"/>
          <w:sz w:val="28"/>
          <w:szCs w:val="28"/>
        </w:rPr>
      </w:pPr>
    </w:p>
    <w:p w14:paraId="4D3BFF80" w14:textId="77777777" w:rsidR="00C24F43" w:rsidRDefault="00C24F43" w:rsidP="00C24F43">
      <w:pPr>
        <w:bidi/>
        <w:spacing w:line="240" w:lineRule="auto"/>
        <w:jc w:val="center"/>
        <w:rPr>
          <w:rFonts w:ascii="Sakkal Majalla" w:eastAsia="Times New Roman" w:hAnsi="Sakkal Majalla" w:cs="Sakkal Majalla"/>
          <w:b/>
          <w:bCs/>
          <w:color w:val="0F1115"/>
          <w:sz w:val="28"/>
          <w:szCs w:val="28"/>
        </w:rPr>
      </w:pPr>
    </w:p>
    <w:p w14:paraId="658D6E52" w14:textId="77777777" w:rsidR="00C24F43" w:rsidRDefault="00C24F43" w:rsidP="00C24F43">
      <w:pPr>
        <w:bidi/>
        <w:spacing w:line="240" w:lineRule="auto"/>
        <w:jc w:val="center"/>
        <w:rPr>
          <w:rFonts w:ascii="Sakkal Majalla" w:eastAsia="Times New Roman" w:hAnsi="Sakkal Majalla" w:cs="Sakkal Majalla"/>
          <w:b/>
          <w:bCs/>
          <w:color w:val="0F1115"/>
          <w:sz w:val="28"/>
          <w:szCs w:val="28"/>
        </w:rPr>
      </w:pPr>
    </w:p>
    <w:p w14:paraId="6A65FCDE" w14:textId="77777777" w:rsidR="00C24F43" w:rsidRDefault="00C24F43" w:rsidP="00C24F43">
      <w:pPr>
        <w:bidi/>
        <w:spacing w:line="240" w:lineRule="auto"/>
        <w:jc w:val="center"/>
        <w:rPr>
          <w:rFonts w:ascii="Sakkal Majalla" w:eastAsia="Times New Roman" w:hAnsi="Sakkal Majalla" w:cs="Sakkal Majalla"/>
          <w:b/>
          <w:bCs/>
          <w:color w:val="0F1115"/>
          <w:sz w:val="28"/>
          <w:szCs w:val="28"/>
          <w:rtl/>
        </w:rPr>
      </w:pPr>
    </w:p>
    <w:p w14:paraId="4D89C74D" w14:textId="77777777" w:rsidR="00BC4836" w:rsidRDefault="00BC4836" w:rsidP="00C3576A">
      <w:pPr>
        <w:bidi/>
        <w:spacing w:line="240" w:lineRule="auto"/>
        <w:rPr>
          <w:rFonts w:ascii="Sakkal Majalla" w:eastAsia="Times New Roman" w:hAnsi="Sakkal Majalla" w:cs="Sakkal Majalla"/>
          <w:b/>
          <w:bCs/>
          <w:color w:val="0F1115"/>
          <w:sz w:val="28"/>
          <w:szCs w:val="28"/>
          <w:rtl/>
        </w:rPr>
      </w:pPr>
    </w:p>
    <w:p w14:paraId="0EA8274A" w14:textId="31FCE27E" w:rsidR="001955FA" w:rsidRPr="00C3576A" w:rsidRDefault="001955FA" w:rsidP="00BC4836">
      <w:pPr>
        <w:bidi/>
        <w:spacing w:line="240" w:lineRule="auto"/>
        <w:jc w:val="center"/>
        <w:rPr>
          <w:rFonts w:ascii="Sakkal Majalla" w:eastAsia="Calibri" w:hAnsi="Sakkal Majalla" w:cs="Sakkal Majalla"/>
          <w:b/>
          <w:bCs/>
          <w:sz w:val="40"/>
          <w:szCs w:val="40"/>
          <w:rtl/>
        </w:rPr>
      </w:pPr>
      <w:r w:rsidRPr="00C3576A">
        <w:rPr>
          <w:rFonts w:ascii="Sakkal Majalla" w:eastAsia="Calibri" w:hAnsi="Sakkal Majalla" w:cs="Sakkal Majalla"/>
          <w:b/>
          <w:bCs/>
          <w:sz w:val="40"/>
          <w:szCs w:val="40"/>
          <w:rtl/>
        </w:rPr>
        <w:t>أهمية الدراس</w:t>
      </w:r>
      <w:r w:rsidRPr="00C3576A">
        <w:rPr>
          <w:rFonts w:ascii="Sakkal Majalla" w:eastAsia="Calibri" w:hAnsi="Sakkal Majalla" w:cs="Sakkal Majalla" w:hint="cs"/>
          <w:b/>
          <w:bCs/>
          <w:sz w:val="40"/>
          <w:szCs w:val="40"/>
          <w:rtl/>
        </w:rPr>
        <w:t>ة</w:t>
      </w:r>
    </w:p>
    <w:p w14:paraId="33BE0497" w14:textId="6236F7A2" w:rsidR="00C3576A" w:rsidRPr="00C3576A" w:rsidRDefault="00C3576A" w:rsidP="00C3576A">
      <w:pPr>
        <w:shd w:val="clear" w:color="auto" w:fill="FFFFFF"/>
        <w:bidi/>
        <w:spacing w:before="240" w:after="240" w:line="240" w:lineRule="auto"/>
        <w:jc w:val="both"/>
        <w:rPr>
          <w:rFonts w:ascii="Sakkal Majalla" w:eastAsia="Times New Roman" w:hAnsi="Sakkal Majalla" w:cs="Sakkal Majalla"/>
          <w:b/>
          <w:bCs/>
          <w:color w:val="0F1115"/>
          <w:sz w:val="32"/>
          <w:szCs w:val="32"/>
        </w:rPr>
      </w:pPr>
      <w:r w:rsidRPr="00C3576A">
        <w:rPr>
          <w:rFonts w:ascii="Sakkal Majalla" w:eastAsia="Times New Roman" w:hAnsi="Sakkal Majalla" w:cs="Sakkal Majalla"/>
          <w:b/>
          <w:bCs/>
          <w:color w:val="0F1115"/>
          <w:sz w:val="32"/>
          <w:szCs w:val="32"/>
          <w:rtl/>
        </w:rPr>
        <w:t>الأهمية العلمية</w:t>
      </w:r>
    </w:p>
    <w:p w14:paraId="6EDBB276" w14:textId="71A0DB98" w:rsidR="00901BCC" w:rsidRPr="00901BCC" w:rsidRDefault="00901BCC" w:rsidP="00901BCC">
      <w:pPr>
        <w:bidi/>
        <w:spacing w:line="240" w:lineRule="auto"/>
        <w:rPr>
          <w:rFonts w:ascii="Sakkal Majalla" w:eastAsia="Times New Roman" w:hAnsi="Sakkal Majalla" w:cs="Sakkal Majalla"/>
          <w:color w:val="0F1115"/>
          <w:sz w:val="32"/>
          <w:szCs w:val="32"/>
          <w:rtl/>
        </w:rPr>
      </w:pPr>
      <w:r w:rsidRPr="00901BCC">
        <w:rPr>
          <w:rFonts w:ascii="Sakkal Majalla" w:eastAsia="Times New Roman" w:hAnsi="Sakkal Majalla" w:cs="Sakkal Majalla"/>
          <w:color w:val="0F1115"/>
          <w:sz w:val="32"/>
          <w:szCs w:val="32"/>
          <w:rtl/>
        </w:rPr>
        <w:t>تتمثل الأهمية العلمية لهذه الدراسة في إثراء الأدبيات العلمية المتعلقة بالعلاقة بين مشروعات البنية التحتية والقيم السوقية للأراضي، من خلال دراسة تطبيقية على مخططات ولي العهد المرتبطة بالطريق الدائري الخامس بمدينة مكة المكرمة</w:t>
      </w:r>
      <w:r w:rsidRPr="00901BCC">
        <w:rPr>
          <w:rFonts w:ascii="Sakkal Majalla" w:eastAsia="Times New Roman" w:hAnsi="Sakkal Majalla" w:cs="Sakkal Majalla"/>
          <w:color w:val="0F1115"/>
          <w:sz w:val="32"/>
          <w:szCs w:val="32"/>
        </w:rPr>
        <w:t>.</w:t>
      </w:r>
    </w:p>
    <w:p w14:paraId="0D6B610C" w14:textId="43153FCB" w:rsidR="00901BCC" w:rsidRPr="00901BCC" w:rsidRDefault="00901BCC" w:rsidP="00901BCC">
      <w:pPr>
        <w:bidi/>
        <w:spacing w:line="240" w:lineRule="auto"/>
        <w:rPr>
          <w:rFonts w:ascii="Sakkal Majalla" w:eastAsia="Times New Roman" w:hAnsi="Sakkal Majalla" w:cs="Sakkal Majalla"/>
          <w:color w:val="0F1115"/>
          <w:sz w:val="32"/>
          <w:szCs w:val="32"/>
          <w:rtl/>
        </w:rPr>
      </w:pPr>
      <w:r w:rsidRPr="00901BCC">
        <w:rPr>
          <w:rFonts w:ascii="Sakkal Majalla" w:eastAsia="Times New Roman" w:hAnsi="Sakkal Majalla" w:cs="Sakkal Majalla"/>
          <w:color w:val="0F1115"/>
          <w:sz w:val="32"/>
          <w:szCs w:val="32"/>
          <w:rtl/>
        </w:rPr>
        <w:t>كما تسهم الدراسة في توفير معرفة علمية حول حجم واتجاه التأثير الذي تُحدثه مشروعات الطرق والبنية التحتية على أسعار الأراضي، بما يدعم الباحثين والمهتمين بمجال الاقتصاد العقاري والتخطيط الحضري</w:t>
      </w:r>
      <w:r w:rsidRPr="00901BCC">
        <w:rPr>
          <w:rFonts w:ascii="Sakkal Majalla" w:eastAsia="Times New Roman" w:hAnsi="Sakkal Majalla" w:cs="Sakkal Majalla"/>
          <w:color w:val="0F1115"/>
          <w:sz w:val="32"/>
          <w:szCs w:val="32"/>
        </w:rPr>
        <w:t>.</w:t>
      </w:r>
    </w:p>
    <w:p w14:paraId="100D8480" w14:textId="77777777" w:rsidR="00901BCC" w:rsidRDefault="00901BCC" w:rsidP="00901BCC">
      <w:pPr>
        <w:bidi/>
        <w:spacing w:line="240" w:lineRule="auto"/>
        <w:rPr>
          <w:rFonts w:ascii="Sakkal Majalla" w:eastAsia="Times New Roman" w:hAnsi="Sakkal Majalla" w:cs="Sakkal Majalla"/>
          <w:color w:val="0F1115"/>
          <w:sz w:val="32"/>
          <w:szCs w:val="32"/>
          <w:rtl/>
        </w:rPr>
      </w:pPr>
      <w:r w:rsidRPr="00901BCC">
        <w:rPr>
          <w:rFonts w:ascii="Sakkal Majalla" w:eastAsia="Times New Roman" w:hAnsi="Sakkal Majalla" w:cs="Sakkal Majalla"/>
          <w:color w:val="0F1115"/>
          <w:sz w:val="32"/>
          <w:szCs w:val="32"/>
          <w:rtl/>
        </w:rPr>
        <w:t>وتكتسب الدراسة أهميتها من ندرة الدراسات المحلية التي تناولت أثر مشروعات البنية التحتية على القيم السوقية للأراضي في مدينة مكة المكرمة، مما يضيف بعدًا علميًا جديدًا للمكتبة العربية في هذا المجال.</w:t>
      </w:r>
    </w:p>
    <w:p w14:paraId="5A0EFC7C" w14:textId="48C3868C" w:rsidR="00C3576A" w:rsidRPr="00C3576A" w:rsidRDefault="00C3576A" w:rsidP="00901BCC">
      <w:pPr>
        <w:bidi/>
        <w:spacing w:line="240" w:lineRule="auto"/>
        <w:rPr>
          <w:rFonts w:ascii="Sakkal Majalla" w:eastAsia="Times New Roman" w:hAnsi="Sakkal Majalla" w:cs="Sakkal Majalla"/>
          <w:b/>
          <w:bCs/>
          <w:color w:val="0F1115"/>
          <w:sz w:val="32"/>
          <w:szCs w:val="32"/>
        </w:rPr>
      </w:pPr>
      <w:r w:rsidRPr="00C3576A">
        <w:rPr>
          <w:rFonts w:ascii="Sakkal Majalla" w:eastAsia="Times New Roman" w:hAnsi="Sakkal Majalla" w:cs="Sakkal Majalla"/>
          <w:b/>
          <w:bCs/>
          <w:color w:val="0F1115"/>
          <w:sz w:val="32"/>
          <w:szCs w:val="32"/>
          <w:rtl/>
        </w:rPr>
        <w:t>الأهمية التطبيقية</w:t>
      </w:r>
    </w:p>
    <w:p w14:paraId="73CE9A09" w14:textId="09025AA8" w:rsidR="00901BCC" w:rsidRPr="00901BCC" w:rsidRDefault="00901BCC" w:rsidP="00901BCC">
      <w:pPr>
        <w:bidi/>
        <w:spacing w:line="240" w:lineRule="auto"/>
        <w:rPr>
          <w:rFonts w:ascii="Sakkal Majalla" w:eastAsia="Times New Roman" w:hAnsi="Sakkal Majalla" w:cs="Sakkal Majalla"/>
          <w:color w:val="0F1115"/>
          <w:sz w:val="32"/>
          <w:szCs w:val="32"/>
          <w:rtl/>
        </w:rPr>
      </w:pPr>
      <w:r w:rsidRPr="00901BCC">
        <w:rPr>
          <w:rFonts w:ascii="Sakkal Majalla" w:eastAsia="Times New Roman" w:hAnsi="Sakkal Majalla" w:cs="Sakkal Majalla"/>
          <w:color w:val="0F1115"/>
          <w:sz w:val="32"/>
          <w:szCs w:val="32"/>
          <w:rtl/>
        </w:rPr>
        <w:t>تتمثل الأهمية التطبيقية للدراسة في إمكانية الاستفادة من نتائجها من قبل المستثمرين العقاريين والمطورين والجهات المعنية بالتخطيط العمراني، لفهم أثر مشروعات البنية التحتية على القيم السوقية للأراضي واتخاذ قرارات استثمارية أكثر دقة</w:t>
      </w:r>
      <w:r w:rsidRPr="00901BCC">
        <w:rPr>
          <w:rFonts w:ascii="Sakkal Majalla" w:eastAsia="Times New Roman" w:hAnsi="Sakkal Majalla" w:cs="Sakkal Majalla"/>
          <w:color w:val="0F1115"/>
          <w:sz w:val="32"/>
          <w:szCs w:val="32"/>
        </w:rPr>
        <w:t>.</w:t>
      </w:r>
    </w:p>
    <w:p w14:paraId="69018EE5" w14:textId="3A5C8552" w:rsidR="00901BCC" w:rsidRPr="00901BCC" w:rsidRDefault="00901BCC" w:rsidP="00901BCC">
      <w:pPr>
        <w:bidi/>
        <w:spacing w:line="240" w:lineRule="auto"/>
        <w:rPr>
          <w:rFonts w:ascii="Sakkal Majalla" w:eastAsia="Times New Roman" w:hAnsi="Sakkal Majalla" w:cs="Sakkal Majalla"/>
          <w:color w:val="0F1115"/>
          <w:sz w:val="32"/>
          <w:szCs w:val="32"/>
          <w:rtl/>
        </w:rPr>
      </w:pPr>
      <w:r w:rsidRPr="00901BCC">
        <w:rPr>
          <w:rFonts w:ascii="Sakkal Majalla" w:eastAsia="Times New Roman" w:hAnsi="Sakkal Majalla" w:cs="Sakkal Majalla"/>
          <w:color w:val="0F1115"/>
          <w:sz w:val="32"/>
          <w:szCs w:val="32"/>
          <w:rtl/>
        </w:rPr>
        <w:t>كما تساعد نتائج الدراسة الجهات الحكومية وصناع القرار في تقييم الآثار الاقتصادية لمشروعات الطرق والبنية التحتية عند التخطيط لمشروعات مستقبلية مماثلة</w:t>
      </w:r>
      <w:r w:rsidRPr="00901BCC">
        <w:rPr>
          <w:rFonts w:ascii="Sakkal Majalla" w:eastAsia="Times New Roman" w:hAnsi="Sakkal Majalla" w:cs="Sakkal Majalla"/>
          <w:color w:val="0F1115"/>
          <w:sz w:val="32"/>
          <w:szCs w:val="32"/>
        </w:rPr>
        <w:t>.</w:t>
      </w:r>
    </w:p>
    <w:p w14:paraId="794A20E3" w14:textId="7BD3D795" w:rsidR="001955FA" w:rsidRPr="00C3576A" w:rsidRDefault="00901BCC" w:rsidP="00901BCC">
      <w:pPr>
        <w:bidi/>
        <w:spacing w:line="240" w:lineRule="auto"/>
        <w:rPr>
          <w:rFonts w:ascii="Sakkal Majalla" w:eastAsia="Times New Roman" w:hAnsi="Sakkal Majalla" w:cs="Sakkal Majalla"/>
          <w:b/>
          <w:bCs/>
          <w:color w:val="0F1115"/>
          <w:sz w:val="32"/>
          <w:szCs w:val="32"/>
          <w:rtl/>
        </w:rPr>
      </w:pPr>
      <w:r w:rsidRPr="00901BCC">
        <w:rPr>
          <w:rFonts w:ascii="Sakkal Majalla" w:eastAsia="Times New Roman" w:hAnsi="Sakkal Majalla" w:cs="Sakkal Majalla"/>
          <w:color w:val="0F1115"/>
          <w:sz w:val="32"/>
          <w:szCs w:val="32"/>
          <w:rtl/>
        </w:rPr>
        <w:lastRenderedPageBreak/>
        <w:t>إضافة إلى ذلك، توفر الدراسة مؤشرات عملية حول انعكاس مشروع الطريق الدائري الخامس على أسعار الأراضي في مخططات ولي العهد، بما يدعم كفاءة التخطيط العمراني والتنمية المستدامة في مدينة مكة المكرمة</w:t>
      </w:r>
      <w:r w:rsidR="00C3576A" w:rsidRPr="00C3576A">
        <w:rPr>
          <w:rFonts w:ascii="Sakkal Majalla" w:eastAsia="Times New Roman" w:hAnsi="Sakkal Majalla" w:cs="Sakkal Majalla"/>
          <w:b/>
          <w:bCs/>
          <w:color w:val="0F1115"/>
          <w:sz w:val="32"/>
          <w:szCs w:val="32"/>
          <w:rtl/>
        </w:rPr>
        <w:t>.</w:t>
      </w:r>
    </w:p>
    <w:p w14:paraId="6D792398" w14:textId="77777777" w:rsidR="00C3576A" w:rsidRPr="00C3576A" w:rsidRDefault="00C3576A" w:rsidP="00C3576A">
      <w:pPr>
        <w:bidi/>
        <w:spacing w:line="240" w:lineRule="auto"/>
        <w:rPr>
          <w:rFonts w:ascii="Sakkal Majalla" w:eastAsia="Times New Roman" w:hAnsi="Sakkal Majalla" w:cs="Sakkal Majalla"/>
          <w:b/>
          <w:bCs/>
          <w:color w:val="0F1115"/>
          <w:sz w:val="32"/>
          <w:szCs w:val="32"/>
          <w:rtl/>
        </w:rPr>
      </w:pPr>
    </w:p>
    <w:p w14:paraId="43104FA5" w14:textId="77777777" w:rsidR="00C3576A" w:rsidRDefault="00C3576A" w:rsidP="00C3576A">
      <w:pPr>
        <w:bidi/>
        <w:spacing w:line="240" w:lineRule="auto"/>
        <w:rPr>
          <w:rFonts w:ascii="Sakkal Majalla" w:eastAsia="Times New Roman" w:hAnsi="Sakkal Majalla" w:cs="Sakkal Majalla"/>
          <w:b/>
          <w:bCs/>
          <w:color w:val="0F1115"/>
          <w:sz w:val="28"/>
          <w:szCs w:val="28"/>
          <w:rtl/>
        </w:rPr>
      </w:pPr>
    </w:p>
    <w:p w14:paraId="2DC463D7" w14:textId="77777777" w:rsidR="00C3576A" w:rsidRDefault="00C3576A" w:rsidP="00C3576A">
      <w:pPr>
        <w:bidi/>
        <w:spacing w:line="240" w:lineRule="auto"/>
        <w:rPr>
          <w:rFonts w:ascii="Sakkal Majalla" w:eastAsia="Calibri" w:hAnsi="Sakkal Majalla" w:cs="Sakkal Majalla"/>
          <w:b/>
          <w:bCs/>
          <w:sz w:val="28"/>
          <w:szCs w:val="28"/>
          <w:rtl/>
        </w:rPr>
      </w:pPr>
    </w:p>
    <w:p w14:paraId="4826DF89" w14:textId="77777777" w:rsidR="00C3576A" w:rsidRDefault="00C3576A" w:rsidP="00C3576A">
      <w:pPr>
        <w:bidi/>
        <w:spacing w:line="240" w:lineRule="auto"/>
        <w:rPr>
          <w:rFonts w:ascii="Sakkal Majalla" w:eastAsia="Calibri" w:hAnsi="Sakkal Majalla" w:cs="Sakkal Majalla"/>
          <w:b/>
          <w:bCs/>
          <w:sz w:val="28"/>
          <w:szCs w:val="28"/>
        </w:rPr>
      </w:pPr>
    </w:p>
    <w:p w14:paraId="0A1A532D" w14:textId="02AB1B7C" w:rsidR="001955FA" w:rsidRPr="00C3576A" w:rsidRDefault="001955FA" w:rsidP="001955FA">
      <w:pPr>
        <w:bidi/>
        <w:spacing w:line="240" w:lineRule="auto"/>
        <w:jc w:val="center"/>
        <w:rPr>
          <w:rFonts w:ascii="Sakkal Majalla" w:eastAsia="Calibri" w:hAnsi="Sakkal Majalla" w:cs="Sakkal Majalla"/>
          <w:b/>
          <w:bCs/>
          <w:sz w:val="40"/>
          <w:szCs w:val="40"/>
          <w:rtl/>
        </w:rPr>
      </w:pPr>
      <w:r w:rsidRPr="00C3576A">
        <w:rPr>
          <w:rFonts w:ascii="Sakkal Majalla" w:eastAsia="Calibri" w:hAnsi="Sakkal Majalla" w:cs="Sakkal Majalla"/>
          <w:b/>
          <w:bCs/>
          <w:sz w:val="40"/>
          <w:szCs w:val="40"/>
          <w:rtl/>
        </w:rPr>
        <w:t>أهداف الدراسة</w:t>
      </w:r>
    </w:p>
    <w:p w14:paraId="6F55ED64" w14:textId="77777777" w:rsidR="00C3576A" w:rsidRPr="00C3576A" w:rsidRDefault="00C3576A" w:rsidP="00C3576A">
      <w:pPr>
        <w:bidi/>
        <w:spacing w:line="240" w:lineRule="auto"/>
        <w:jc w:val="lowKashida"/>
        <w:rPr>
          <w:rFonts w:ascii="Sakkal Majalla" w:eastAsia="Times New Roman" w:hAnsi="Sakkal Majalla" w:cs="Sakkal Majalla"/>
          <w:b/>
          <w:bCs/>
          <w:color w:val="0F1115"/>
          <w:sz w:val="28"/>
          <w:szCs w:val="28"/>
        </w:rPr>
      </w:pPr>
    </w:p>
    <w:p w14:paraId="33541445" w14:textId="7A059A34" w:rsidR="00C3576A" w:rsidRPr="00C3576A" w:rsidRDefault="00C3576A" w:rsidP="00C3576A">
      <w:pPr>
        <w:bidi/>
        <w:spacing w:line="240" w:lineRule="auto"/>
        <w:jc w:val="lowKashida"/>
        <w:rPr>
          <w:rFonts w:ascii="Sakkal Majalla" w:eastAsia="Times New Roman" w:hAnsi="Sakkal Majalla" w:cs="Sakkal Majalla"/>
          <w:b/>
          <w:bCs/>
          <w:color w:val="0F1115"/>
          <w:sz w:val="32"/>
          <w:szCs w:val="32"/>
        </w:rPr>
      </w:pPr>
      <w:r w:rsidRPr="00C3576A">
        <w:rPr>
          <w:rFonts w:ascii="Sakkal Majalla" w:eastAsia="Times New Roman" w:hAnsi="Sakkal Majalla" w:cs="Sakkal Majalla"/>
          <w:b/>
          <w:bCs/>
          <w:color w:val="0F1115"/>
          <w:sz w:val="32"/>
          <w:szCs w:val="32"/>
          <w:rtl/>
        </w:rPr>
        <w:t>الهدف العام</w:t>
      </w:r>
    </w:p>
    <w:p w14:paraId="2FEDE080" w14:textId="5640CB8D" w:rsidR="00C3576A" w:rsidRPr="00C3576A" w:rsidRDefault="00A0107E" w:rsidP="00C3576A">
      <w:pPr>
        <w:bidi/>
        <w:spacing w:line="240" w:lineRule="auto"/>
        <w:jc w:val="lowKashida"/>
        <w:rPr>
          <w:rFonts w:ascii="Sakkal Majalla" w:eastAsia="Times New Roman" w:hAnsi="Sakkal Majalla" w:cs="Sakkal Majalla"/>
          <w:b/>
          <w:bCs/>
          <w:color w:val="0F1115"/>
          <w:sz w:val="32"/>
          <w:szCs w:val="32"/>
        </w:rPr>
      </w:pPr>
      <w:r w:rsidRPr="00A0107E">
        <w:rPr>
          <w:rFonts w:ascii="Sakkal Majalla" w:eastAsia="Times New Roman" w:hAnsi="Sakkal Majalla" w:cs="Sakkal Majalla"/>
          <w:color w:val="0F1115"/>
          <w:sz w:val="32"/>
          <w:szCs w:val="32"/>
          <w:rtl/>
        </w:rPr>
        <w:t>دراسة أثر مشروعات البنية التحتية على القيم السوقية للأراضي في مخططات ولي العهد المرتبطة بالدائري الخامس.</w:t>
      </w:r>
    </w:p>
    <w:p w14:paraId="53CA699D" w14:textId="77777777" w:rsidR="00C3576A" w:rsidRPr="00C3576A" w:rsidRDefault="00C3576A" w:rsidP="00C3576A">
      <w:pPr>
        <w:bidi/>
        <w:spacing w:line="240" w:lineRule="auto"/>
        <w:jc w:val="lowKashida"/>
        <w:rPr>
          <w:rFonts w:ascii="Sakkal Majalla" w:eastAsia="Times New Roman" w:hAnsi="Sakkal Majalla" w:cs="Sakkal Majalla"/>
          <w:b/>
          <w:bCs/>
          <w:color w:val="0F1115"/>
          <w:sz w:val="32"/>
          <w:szCs w:val="32"/>
        </w:rPr>
      </w:pPr>
      <w:r w:rsidRPr="00C3576A">
        <w:rPr>
          <w:rFonts w:ascii="Sakkal Majalla" w:eastAsia="Times New Roman" w:hAnsi="Sakkal Majalla" w:cs="Sakkal Majalla"/>
          <w:b/>
          <w:bCs/>
          <w:color w:val="0F1115"/>
          <w:sz w:val="32"/>
          <w:szCs w:val="32"/>
          <w:rtl/>
        </w:rPr>
        <w:t>الأهداف الخاصة</w:t>
      </w:r>
    </w:p>
    <w:p w14:paraId="197F5511" w14:textId="77777777" w:rsidR="00A0107E" w:rsidRPr="00A0107E" w:rsidRDefault="00C3576A" w:rsidP="00A0107E">
      <w:pPr>
        <w:bidi/>
        <w:spacing w:line="240" w:lineRule="auto"/>
        <w:rPr>
          <w:rFonts w:ascii="Sakkal Majalla" w:eastAsia="Times New Roman" w:hAnsi="Sakkal Majalla" w:cs="Sakkal Majalla"/>
          <w:color w:val="0F1115"/>
          <w:sz w:val="32"/>
          <w:szCs w:val="32"/>
          <w:rtl/>
        </w:rPr>
      </w:pPr>
      <w:r w:rsidRPr="00C3576A">
        <w:rPr>
          <w:rFonts w:ascii="Sakkal Majalla" w:eastAsia="Times New Roman" w:hAnsi="Sakkal Majalla" w:cs="Sakkal Majalla"/>
          <w:color w:val="0F1115"/>
          <w:sz w:val="32"/>
          <w:szCs w:val="32"/>
          <w:rtl/>
        </w:rPr>
        <w:t xml:space="preserve"> </w:t>
      </w:r>
      <w:r w:rsidR="00A0107E" w:rsidRPr="00A0107E">
        <w:rPr>
          <w:rFonts w:ascii="Sakkal Majalla" w:eastAsia="Times New Roman" w:hAnsi="Sakkal Majalla" w:cs="Sakkal Majalla"/>
          <w:color w:val="0F1115"/>
          <w:sz w:val="32"/>
          <w:szCs w:val="32"/>
          <w:rtl/>
        </w:rPr>
        <w:t>1 دراسة أثر القرب من الطريق الدائري الخامس على القيم السوقية للأراضي</w:t>
      </w:r>
      <w:r w:rsidR="00A0107E" w:rsidRPr="00A0107E">
        <w:rPr>
          <w:rFonts w:ascii="Sakkal Majalla" w:eastAsia="Times New Roman" w:hAnsi="Sakkal Majalla" w:cs="Sakkal Majalla"/>
          <w:color w:val="0F1115"/>
          <w:sz w:val="32"/>
          <w:szCs w:val="32"/>
        </w:rPr>
        <w:t>.</w:t>
      </w:r>
    </w:p>
    <w:p w14:paraId="44EF3ACD" w14:textId="77777777" w:rsidR="00A0107E" w:rsidRPr="00A0107E" w:rsidRDefault="00A0107E" w:rsidP="00A0107E">
      <w:pPr>
        <w:bidi/>
        <w:spacing w:line="240" w:lineRule="auto"/>
        <w:rPr>
          <w:rFonts w:ascii="Sakkal Majalla" w:eastAsia="Times New Roman" w:hAnsi="Sakkal Majalla" w:cs="Sakkal Majalla"/>
          <w:color w:val="0F1115"/>
          <w:sz w:val="32"/>
          <w:szCs w:val="32"/>
          <w:rtl/>
        </w:rPr>
      </w:pPr>
    </w:p>
    <w:p w14:paraId="28AFAB35" w14:textId="77777777" w:rsidR="00A0107E" w:rsidRPr="00A0107E" w:rsidRDefault="00A0107E" w:rsidP="00A0107E">
      <w:pPr>
        <w:bidi/>
        <w:spacing w:line="240" w:lineRule="auto"/>
        <w:rPr>
          <w:rFonts w:ascii="Sakkal Majalla" w:eastAsia="Times New Roman" w:hAnsi="Sakkal Majalla" w:cs="Sakkal Majalla"/>
          <w:color w:val="0F1115"/>
          <w:sz w:val="32"/>
          <w:szCs w:val="32"/>
          <w:rtl/>
        </w:rPr>
      </w:pPr>
      <w:r w:rsidRPr="00A0107E">
        <w:rPr>
          <w:rFonts w:ascii="Sakkal Majalla" w:eastAsia="Times New Roman" w:hAnsi="Sakkal Majalla" w:cs="Sakkal Majalla"/>
          <w:color w:val="0F1115"/>
          <w:sz w:val="32"/>
          <w:szCs w:val="32"/>
          <w:rtl/>
        </w:rPr>
        <w:t>2</w:t>
      </w:r>
      <w:r w:rsidRPr="00A0107E">
        <w:rPr>
          <w:rFonts w:ascii="Sakkal Majalla" w:eastAsia="Times New Roman" w:hAnsi="Sakkal Majalla" w:cs="Sakkal Majalla"/>
          <w:color w:val="0F1115"/>
          <w:sz w:val="32"/>
          <w:szCs w:val="32"/>
        </w:rPr>
        <w:t xml:space="preserve"> </w:t>
      </w:r>
      <w:r w:rsidRPr="00A0107E">
        <w:rPr>
          <w:rFonts w:ascii="Sakkal Majalla" w:eastAsia="Times New Roman" w:hAnsi="Sakkal Majalla" w:cs="Sakkal Majalla"/>
          <w:color w:val="0F1115"/>
          <w:sz w:val="32"/>
          <w:szCs w:val="32"/>
          <w:rtl/>
        </w:rPr>
        <w:t>دراسة أثر سهولة الوصول على القيم السوقية للأراضي</w:t>
      </w:r>
      <w:r w:rsidRPr="00A0107E">
        <w:rPr>
          <w:rFonts w:ascii="Sakkal Majalla" w:eastAsia="Times New Roman" w:hAnsi="Sakkal Majalla" w:cs="Sakkal Majalla"/>
          <w:color w:val="0F1115"/>
          <w:sz w:val="32"/>
          <w:szCs w:val="32"/>
        </w:rPr>
        <w:t>.</w:t>
      </w:r>
    </w:p>
    <w:p w14:paraId="7647D6D5" w14:textId="77777777" w:rsidR="00A0107E" w:rsidRPr="00A0107E" w:rsidRDefault="00A0107E" w:rsidP="00A0107E">
      <w:pPr>
        <w:bidi/>
        <w:spacing w:line="240" w:lineRule="auto"/>
        <w:rPr>
          <w:rFonts w:ascii="Sakkal Majalla" w:eastAsia="Times New Roman" w:hAnsi="Sakkal Majalla" w:cs="Sakkal Majalla"/>
          <w:color w:val="0F1115"/>
          <w:sz w:val="32"/>
          <w:szCs w:val="32"/>
          <w:rtl/>
        </w:rPr>
      </w:pPr>
    </w:p>
    <w:p w14:paraId="3D09ADA1" w14:textId="77777777" w:rsidR="00A0107E" w:rsidRPr="00A0107E" w:rsidRDefault="00A0107E" w:rsidP="00A0107E">
      <w:pPr>
        <w:bidi/>
        <w:spacing w:line="240" w:lineRule="auto"/>
        <w:rPr>
          <w:rFonts w:ascii="Sakkal Majalla" w:eastAsia="Times New Roman" w:hAnsi="Sakkal Majalla" w:cs="Sakkal Majalla"/>
          <w:color w:val="0F1115"/>
          <w:sz w:val="32"/>
          <w:szCs w:val="32"/>
          <w:rtl/>
        </w:rPr>
      </w:pPr>
      <w:r w:rsidRPr="00A0107E">
        <w:rPr>
          <w:rFonts w:ascii="Sakkal Majalla" w:eastAsia="Times New Roman" w:hAnsi="Sakkal Majalla" w:cs="Sakkal Majalla"/>
          <w:color w:val="0F1115"/>
          <w:sz w:val="32"/>
          <w:szCs w:val="32"/>
          <w:rtl/>
        </w:rPr>
        <w:t>3</w:t>
      </w:r>
      <w:r w:rsidRPr="00A0107E">
        <w:rPr>
          <w:rFonts w:ascii="Sakkal Majalla" w:eastAsia="Times New Roman" w:hAnsi="Sakkal Majalla" w:cs="Sakkal Majalla"/>
          <w:color w:val="0F1115"/>
          <w:sz w:val="32"/>
          <w:szCs w:val="32"/>
        </w:rPr>
        <w:t xml:space="preserve">. </w:t>
      </w:r>
      <w:r w:rsidRPr="00A0107E">
        <w:rPr>
          <w:rFonts w:ascii="Sakkal Majalla" w:eastAsia="Times New Roman" w:hAnsi="Sakkal Majalla" w:cs="Sakkal Majalla"/>
          <w:color w:val="0F1115"/>
          <w:sz w:val="32"/>
          <w:szCs w:val="32"/>
          <w:rtl/>
        </w:rPr>
        <w:t>دراسة أثر تحسين شبكة الطرق على القيم السوقية للأراضي</w:t>
      </w:r>
      <w:r w:rsidRPr="00A0107E">
        <w:rPr>
          <w:rFonts w:ascii="Sakkal Majalla" w:eastAsia="Times New Roman" w:hAnsi="Sakkal Majalla" w:cs="Sakkal Majalla"/>
          <w:color w:val="0F1115"/>
          <w:sz w:val="32"/>
          <w:szCs w:val="32"/>
        </w:rPr>
        <w:t>.</w:t>
      </w:r>
    </w:p>
    <w:p w14:paraId="3756C3E5" w14:textId="77777777" w:rsidR="00A0107E" w:rsidRPr="00A0107E" w:rsidRDefault="00A0107E" w:rsidP="00A0107E">
      <w:pPr>
        <w:bidi/>
        <w:spacing w:line="240" w:lineRule="auto"/>
        <w:rPr>
          <w:rFonts w:ascii="Sakkal Majalla" w:eastAsia="Times New Roman" w:hAnsi="Sakkal Majalla" w:cs="Sakkal Majalla"/>
          <w:color w:val="0F1115"/>
          <w:sz w:val="32"/>
          <w:szCs w:val="32"/>
          <w:rtl/>
        </w:rPr>
      </w:pPr>
    </w:p>
    <w:p w14:paraId="5DBB8031" w14:textId="16A5E9D5" w:rsidR="00C3576A" w:rsidRDefault="00A0107E" w:rsidP="00A0107E">
      <w:pPr>
        <w:bidi/>
        <w:spacing w:line="240" w:lineRule="auto"/>
        <w:jc w:val="lowKashida"/>
        <w:rPr>
          <w:rFonts w:ascii="Sakkal Majalla" w:eastAsia="Times New Roman" w:hAnsi="Sakkal Majalla" w:cs="Sakkal Majalla"/>
          <w:color w:val="0F1115"/>
          <w:sz w:val="32"/>
          <w:szCs w:val="32"/>
          <w:rtl/>
        </w:rPr>
      </w:pPr>
      <w:r w:rsidRPr="00A0107E">
        <w:rPr>
          <w:rFonts w:ascii="Sakkal Majalla" w:eastAsia="Times New Roman" w:hAnsi="Sakkal Majalla" w:cs="Sakkal Majalla"/>
          <w:color w:val="0F1115"/>
          <w:sz w:val="32"/>
          <w:szCs w:val="32"/>
          <w:rtl/>
        </w:rPr>
        <w:t>4. دراسة أثر انخفاض زمن التنقل على القيم السوقية للأراضي.</w:t>
      </w:r>
    </w:p>
    <w:p w14:paraId="7A0DA8FE" w14:textId="77777777" w:rsidR="00C3576A" w:rsidRDefault="00C3576A" w:rsidP="00C3576A">
      <w:pPr>
        <w:bidi/>
        <w:spacing w:line="240" w:lineRule="auto"/>
        <w:jc w:val="lowKashida"/>
        <w:rPr>
          <w:rFonts w:ascii="Sakkal Majalla" w:eastAsia="Times New Roman" w:hAnsi="Sakkal Majalla" w:cs="Sakkal Majalla"/>
          <w:color w:val="0F1115"/>
          <w:sz w:val="32"/>
          <w:szCs w:val="32"/>
          <w:rtl/>
        </w:rPr>
      </w:pPr>
    </w:p>
    <w:p w14:paraId="5134A46E" w14:textId="77777777" w:rsidR="00C3576A" w:rsidRDefault="00C3576A" w:rsidP="00C3576A">
      <w:pPr>
        <w:bidi/>
        <w:spacing w:line="240" w:lineRule="auto"/>
        <w:jc w:val="lowKashida"/>
        <w:rPr>
          <w:rFonts w:ascii="Sakkal Majalla" w:eastAsia="Times New Roman" w:hAnsi="Sakkal Majalla" w:cs="Sakkal Majalla"/>
          <w:color w:val="0F1115"/>
          <w:sz w:val="32"/>
          <w:szCs w:val="32"/>
          <w:rtl/>
        </w:rPr>
      </w:pPr>
    </w:p>
    <w:p w14:paraId="4D4CD2F3" w14:textId="77777777" w:rsidR="00C3576A" w:rsidRDefault="00C3576A" w:rsidP="00C3576A">
      <w:pPr>
        <w:bidi/>
        <w:spacing w:line="240" w:lineRule="auto"/>
        <w:jc w:val="lowKashida"/>
        <w:rPr>
          <w:rFonts w:ascii="Sakkal Majalla" w:eastAsia="Times New Roman" w:hAnsi="Sakkal Majalla" w:cs="Sakkal Majalla"/>
          <w:color w:val="0F1115"/>
          <w:sz w:val="32"/>
          <w:szCs w:val="32"/>
          <w:rtl/>
        </w:rPr>
      </w:pPr>
    </w:p>
    <w:p w14:paraId="65B140CE" w14:textId="77777777" w:rsidR="00C3576A" w:rsidRPr="00C3576A" w:rsidRDefault="00C3576A" w:rsidP="00C3576A">
      <w:pPr>
        <w:bidi/>
        <w:spacing w:line="240" w:lineRule="auto"/>
        <w:jc w:val="lowKashida"/>
        <w:rPr>
          <w:rFonts w:ascii="Sakkal Majalla" w:eastAsia="Calibri" w:hAnsi="Sakkal Majalla" w:cs="Sakkal Majalla"/>
          <w:sz w:val="32"/>
          <w:szCs w:val="32"/>
          <w:rtl/>
        </w:rPr>
      </w:pPr>
    </w:p>
    <w:p w14:paraId="16F3323A" w14:textId="77777777" w:rsidR="00440896" w:rsidRDefault="00440896" w:rsidP="00440896">
      <w:pPr>
        <w:bidi/>
        <w:spacing w:line="240" w:lineRule="auto"/>
        <w:jc w:val="center"/>
        <w:rPr>
          <w:rFonts w:ascii="Sakkal Majalla" w:eastAsia="Calibri" w:hAnsi="Sakkal Majalla" w:cs="Sakkal Majalla"/>
          <w:b/>
          <w:bCs/>
          <w:sz w:val="32"/>
          <w:szCs w:val="32"/>
          <w:rtl/>
        </w:rPr>
      </w:pPr>
    </w:p>
    <w:p w14:paraId="1929EE6E" w14:textId="502806F1" w:rsidR="00C3576A" w:rsidRPr="00C3576A" w:rsidRDefault="00440896" w:rsidP="00440896">
      <w:pPr>
        <w:bidi/>
        <w:spacing w:line="240" w:lineRule="auto"/>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                                                                                     </w:t>
      </w:r>
      <w:r w:rsidR="001955FA" w:rsidRPr="00C3576A">
        <w:rPr>
          <w:rFonts w:ascii="Sakkal Majalla" w:eastAsia="Calibri" w:hAnsi="Sakkal Majalla" w:cs="Sakkal Majalla"/>
          <w:b/>
          <w:bCs/>
          <w:sz w:val="32"/>
          <w:szCs w:val="32"/>
          <w:rtl/>
        </w:rPr>
        <w:t>تساؤلات الدراسة</w:t>
      </w:r>
    </w:p>
    <w:p w14:paraId="215E4A50" w14:textId="77777777" w:rsidR="00A0107E" w:rsidRPr="00A0107E" w:rsidRDefault="00A0107E" w:rsidP="00A0107E">
      <w:pPr>
        <w:bidi/>
        <w:spacing w:line="240" w:lineRule="auto"/>
        <w:rPr>
          <w:rFonts w:ascii="Sakkal Majalla" w:eastAsia="Calibri" w:hAnsi="Sakkal Majalla" w:cs="Sakkal Majalla"/>
          <w:sz w:val="32"/>
          <w:szCs w:val="32"/>
          <w:rtl/>
        </w:rPr>
      </w:pPr>
      <w:r w:rsidRPr="00A0107E">
        <w:rPr>
          <w:rFonts w:ascii="Sakkal Majalla" w:eastAsia="Calibri" w:hAnsi="Sakkal Majalla" w:cs="Sakkal Majalla"/>
          <w:sz w:val="32"/>
          <w:szCs w:val="32"/>
          <w:rtl/>
        </w:rPr>
        <w:t>1</w:t>
      </w:r>
      <w:r w:rsidRPr="00A0107E">
        <w:rPr>
          <w:rFonts w:ascii="Sakkal Majalla" w:eastAsia="Calibri" w:hAnsi="Sakkal Majalla" w:cs="Sakkal Majalla"/>
          <w:sz w:val="32"/>
          <w:szCs w:val="32"/>
        </w:rPr>
        <w:t xml:space="preserve"> </w:t>
      </w:r>
      <w:r w:rsidRPr="00A0107E">
        <w:rPr>
          <w:rFonts w:ascii="Sakkal Majalla" w:eastAsia="Calibri" w:hAnsi="Sakkal Majalla" w:cs="Sakkal Majalla"/>
          <w:sz w:val="32"/>
          <w:szCs w:val="32"/>
          <w:rtl/>
        </w:rPr>
        <w:t>ما أثر القرب من الطريق الدائري الخامس على القيم السوقية للأراضي؟</w:t>
      </w:r>
    </w:p>
    <w:p w14:paraId="3955B1C9" w14:textId="77777777" w:rsidR="00A0107E" w:rsidRPr="00A0107E" w:rsidRDefault="00A0107E" w:rsidP="00A0107E">
      <w:pPr>
        <w:bidi/>
        <w:spacing w:line="240" w:lineRule="auto"/>
        <w:rPr>
          <w:rFonts w:ascii="Sakkal Majalla" w:eastAsia="Calibri" w:hAnsi="Sakkal Majalla" w:cs="Sakkal Majalla"/>
          <w:sz w:val="32"/>
          <w:szCs w:val="32"/>
          <w:rtl/>
        </w:rPr>
      </w:pPr>
    </w:p>
    <w:p w14:paraId="279233E1" w14:textId="77777777" w:rsidR="00A0107E" w:rsidRPr="00A0107E" w:rsidRDefault="00A0107E" w:rsidP="00A0107E">
      <w:pPr>
        <w:bidi/>
        <w:spacing w:line="240" w:lineRule="auto"/>
        <w:rPr>
          <w:rFonts w:ascii="Sakkal Majalla" w:eastAsia="Calibri" w:hAnsi="Sakkal Majalla" w:cs="Sakkal Majalla"/>
          <w:sz w:val="32"/>
          <w:szCs w:val="32"/>
          <w:rtl/>
        </w:rPr>
      </w:pPr>
      <w:r w:rsidRPr="00A0107E">
        <w:rPr>
          <w:rFonts w:ascii="Sakkal Majalla" w:eastAsia="Calibri" w:hAnsi="Sakkal Majalla" w:cs="Sakkal Majalla"/>
          <w:sz w:val="32"/>
          <w:szCs w:val="32"/>
          <w:rtl/>
        </w:rPr>
        <w:t>2</w:t>
      </w:r>
      <w:r w:rsidRPr="00A0107E">
        <w:rPr>
          <w:rFonts w:ascii="Sakkal Majalla" w:eastAsia="Calibri" w:hAnsi="Sakkal Majalla" w:cs="Sakkal Majalla"/>
          <w:sz w:val="32"/>
          <w:szCs w:val="32"/>
        </w:rPr>
        <w:t xml:space="preserve"> </w:t>
      </w:r>
      <w:r w:rsidRPr="00A0107E">
        <w:rPr>
          <w:rFonts w:ascii="Sakkal Majalla" w:eastAsia="Calibri" w:hAnsi="Sakkal Majalla" w:cs="Sakkal Majalla"/>
          <w:sz w:val="32"/>
          <w:szCs w:val="32"/>
          <w:rtl/>
        </w:rPr>
        <w:t>ما أثر سهولة الوصول على القيم السوقية للأراضي؟</w:t>
      </w:r>
    </w:p>
    <w:p w14:paraId="2EDCF9A2" w14:textId="77777777" w:rsidR="00A0107E" w:rsidRPr="00A0107E" w:rsidRDefault="00A0107E" w:rsidP="00A0107E">
      <w:pPr>
        <w:bidi/>
        <w:spacing w:line="240" w:lineRule="auto"/>
        <w:rPr>
          <w:rFonts w:ascii="Sakkal Majalla" w:eastAsia="Calibri" w:hAnsi="Sakkal Majalla" w:cs="Sakkal Majalla"/>
          <w:sz w:val="32"/>
          <w:szCs w:val="32"/>
          <w:rtl/>
        </w:rPr>
      </w:pPr>
    </w:p>
    <w:p w14:paraId="6E618CD9" w14:textId="77777777" w:rsidR="00A0107E" w:rsidRPr="00A0107E" w:rsidRDefault="00A0107E" w:rsidP="00A0107E">
      <w:pPr>
        <w:bidi/>
        <w:spacing w:line="240" w:lineRule="auto"/>
        <w:rPr>
          <w:rFonts w:ascii="Sakkal Majalla" w:eastAsia="Calibri" w:hAnsi="Sakkal Majalla" w:cs="Sakkal Majalla"/>
          <w:sz w:val="32"/>
          <w:szCs w:val="32"/>
          <w:rtl/>
        </w:rPr>
      </w:pPr>
      <w:r w:rsidRPr="00A0107E">
        <w:rPr>
          <w:rFonts w:ascii="Sakkal Majalla" w:eastAsia="Calibri" w:hAnsi="Sakkal Majalla" w:cs="Sakkal Majalla"/>
          <w:sz w:val="32"/>
          <w:szCs w:val="32"/>
          <w:rtl/>
        </w:rPr>
        <w:t>3</w:t>
      </w:r>
      <w:r w:rsidRPr="00A0107E">
        <w:rPr>
          <w:rFonts w:ascii="Sakkal Majalla" w:eastAsia="Calibri" w:hAnsi="Sakkal Majalla" w:cs="Sakkal Majalla"/>
          <w:sz w:val="32"/>
          <w:szCs w:val="32"/>
        </w:rPr>
        <w:t xml:space="preserve">. </w:t>
      </w:r>
      <w:r w:rsidRPr="00A0107E">
        <w:rPr>
          <w:rFonts w:ascii="Sakkal Majalla" w:eastAsia="Calibri" w:hAnsi="Sakkal Majalla" w:cs="Sakkal Majalla"/>
          <w:sz w:val="32"/>
          <w:szCs w:val="32"/>
          <w:rtl/>
        </w:rPr>
        <w:t>ما أثر تحسين شبكة الطرق على القيم السوقية للأراضي؟</w:t>
      </w:r>
    </w:p>
    <w:p w14:paraId="2F65483C" w14:textId="77777777" w:rsidR="00A0107E" w:rsidRPr="00A0107E" w:rsidRDefault="00A0107E" w:rsidP="00A0107E">
      <w:pPr>
        <w:bidi/>
        <w:spacing w:line="240" w:lineRule="auto"/>
        <w:rPr>
          <w:rFonts w:ascii="Sakkal Majalla" w:eastAsia="Calibri" w:hAnsi="Sakkal Majalla" w:cs="Sakkal Majalla"/>
          <w:sz w:val="32"/>
          <w:szCs w:val="32"/>
          <w:rtl/>
        </w:rPr>
      </w:pPr>
    </w:p>
    <w:p w14:paraId="39406548" w14:textId="5B90F2BF" w:rsidR="001955FA" w:rsidRPr="00A0107E" w:rsidRDefault="00A0107E" w:rsidP="00A0107E">
      <w:pPr>
        <w:bidi/>
        <w:spacing w:line="240" w:lineRule="auto"/>
        <w:jc w:val="lowKashida"/>
        <w:rPr>
          <w:rFonts w:ascii="Sakkal Majalla" w:eastAsia="Calibri" w:hAnsi="Sakkal Majalla" w:cs="Sakkal Majalla"/>
          <w:sz w:val="28"/>
          <w:szCs w:val="28"/>
          <w:rtl/>
        </w:rPr>
      </w:pPr>
      <w:r w:rsidRPr="00A0107E">
        <w:rPr>
          <w:rFonts w:ascii="Sakkal Majalla" w:eastAsia="Calibri" w:hAnsi="Sakkal Majalla" w:cs="Sakkal Majalla"/>
          <w:sz w:val="32"/>
          <w:szCs w:val="32"/>
          <w:rtl/>
        </w:rPr>
        <w:t>4 ما أثر انخفاض زمن التنقل على القيم السوقية للأراضي؟</w:t>
      </w:r>
    </w:p>
    <w:p w14:paraId="39A3561E" w14:textId="77777777" w:rsidR="00C3576A" w:rsidRDefault="00C3576A" w:rsidP="00C3576A">
      <w:pPr>
        <w:bidi/>
        <w:spacing w:line="240" w:lineRule="auto"/>
        <w:jc w:val="lowKashida"/>
        <w:rPr>
          <w:rFonts w:ascii="Sakkal Majalla" w:eastAsia="Calibri" w:hAnsi="Sakkal Majalla" w:cs="Sakkal Majalla"/>
          <w:b/>
          <w:bCs/>
          <w:sz w:val="28"/>
          <w:szCs w:val="28"/>
          <w:rtl/>
        </w:rPr>
      </w:pPr>
    </w:p>
    <w:p w14:paraId="02ECBD3C" w14:textId="77777777" w:rsidR="00C3576A" w:rsidRDefault="00C3576A" w:rsidP="00C3576A">
      <w:pPr>
        <w:bidi/>
        <w:spacing w:line="240" w:lineRule="auto"/>
        <w:jc w:val="lowKashida"/>
        <w:rPr>
          <w:rFonts w:ascii="Sakkal Majalla" w:eastAsia="Calibri" w:hAnsi="Sakkal Majalla" w:cs="Sakkal Majalla"/>
          <w:b/>
          <w:bCs/>
          <w:sz w:val="28"/>
          <w:szCs w:val="28"/>
          <w:rtl/>
        </w:rPr>
      </w:pPr>
    </w:p>
    <w:p w14:paraId="4290AB1E" w14:textId="77777777" w:rsidR="00C3576A" w:rsidRDefault="00C3576A" w:rsidP="00C3576A">
      <w:pPr>
        <w:bidi/>
        <w:spacing w:line="240" w:lineRule="auto"/>
        <w:jc w:val="lowKashida"/>
        <w:rPr>
          <w:rFonts w:ascii="Sakkal Majalla" w:eastAsia="Calibri" w:hAnsi="Sakkal Majalla" w:cs="Sakkal Majalla"/>
          <w:b/>
          <w:bCs/>
          <w:sz w:val="28"/>
          <w:szCs w:val="28"/>
          <w:rtl/>
        </w:rPr>
      </w:pPr>
    </w:p>
    <w:p w14:paraId="2C3B69BC" w14:textId="77777777" w:rsidR="00C3576A" w:rsidRDefault="00C3576A" w:rsidP="00C3576A">
      <w:pPr>
        <w:bidi/>
        <w:spacing w:line="240" w:lineRule="auto"/>
        <w:jc w:val="lowKashida"/>
        <w:rPr>
          <w:rFonts w:ascii="Sakkal Majalla" w:eastAsia="Calibri" w:hAnsi="Sakkal Majalla" w:cs="Sakkal Majalla"/>
          <w:b/>
          <w:bCs/>
          <w:sz w:val="28"/>
          <w:szCs w:val="28"/>
          <w:rtl/>
        </w:rPr>
      </w:pPr>
    </w:p>
    <w:p w14:paraId="7E4F8C26" w14:textId="77777777" w:rsidR="00C3576A" w:rsidRDefault="00C3576A" w:rsidP="00C3576A">
      <w:pPr>
        <w:bidi/>
        <w:spacing w:line="240" w:lineRule="auto"/>
        <w:jc w:val="lowKashida"/>
        <w:rPr>
          <w:rFonts w:ascii="Sakkal Majalla" w:eastAsia="Calibri" w:hAnsi="Sakkal Majalla" w:cs="Sakkal Majalla"/>
          <w:b/>
          <w:bCs/>
          <w:sz w:val="28"/>
          <w:szCs w:val="28"/>
          <w:rtl/>
        </w:rPr>
      </w:pPr>
    </w:p>
    <w:p w14:paraId="13D5204D" w14:textId="77777777" w:rsidR="00C3576A" w:rsidRDefault="00C3576A" w:rsidP="00C3576A">
      <w:pPr>
        <w:bidi/>
        <w:spacing w:line="240" w:lineRule="auto"/>
        <w:jc w:val="lowKashida"/>
        <w:rPr>
          <w:rFonts w:ascii="Sakkal Majalla" w:eastAsia="Calibri" w:hAnsi="Sakkal Majalla" w:cs="Sakkal Majalla"/>
          <w:b/>
          <w:bCs/>
          <w:sz w:val="28"/>
          <w:szCs w:val="28"/>
          <w:rtl/>
        </w:rPr>
      </w:pPr>
    </w:p>
    <w:p w14:paraId="594EDB29" w14:textId="77777777" w:rsidR="00C3576A" w:rsidRDefault="00C3576A" w:rsidP="00C3576A">
      <w:pPr>
        <w:bidi/>
        <w:spacing w:line="240" w:lineRule="auto"/>
        <w:jc w:val="lowKashida"/>
        <w:rPr>
          <w:rFonts w:ascii="Sakkal Majalla" w:eastAsia="Calibri" w:hAnsi="Sakkal Majalla" w:cs="Sakkal Majalla"/>
          <w:b/>
          <w:bCs/>
          <w:sz w:val="28"/>
          <w:szCs w:val="28"/>
          <w:rtl/>
        </w:rPr>
      </w:pPr>
    </w:p>
    <w:p w14:paraId="00396181" w14:textId="77777777" w:rsidR="00C3576A" w:rsidRDefault="00C3576A" w:rsidP="00C3576A">
      <w:pPr>
        <w:bidi/>
        <w:spacing w:line="240" w:lineRule="auto"/>
        <w:jc w:val="lowKashida"/>
        <w:rPr>
          <w:rFonts w:ascii="Sakkal Majalla" w:eastAsia="Calibri" w:hAnsi="Sakkal Majalla" w:cs="Sakkal Majalla"/>
          <w:b/>
          <w:bCs/>
          <w:sz w:val="28"/>
          <w:szCs w:val="28"/>
          <w:rtl/>
        </w:rPr>
      </w:pPr>
    </w:p>
    <w:p w14:paraId="207CE1EF" w14:textId="77777777" w:rsidR="00C3576A" w:rsidRDefault="00C3576A" w:rsidP="00C3576A">
      <w:pPr>
        <w:bidi/>
        <w:spacing w:line="240" w:lineRule="auto"/>
        <w:jc w:val="lowKashida"/>
        <w:rPr>
          <w:rFonts w:ascii="Sakkal Majalla" w:eastAsia="Calibri" w:hAnsi="Sakkal Majalla" w:cs="Sakkal Majalla"/>
          <w:b/>
          <w:bCs/>
          <w:sz w:val="28"/>
          <w:szCs w:val="28"/>
          <w:rtl/>
        </w:rPr>
      </w:pPr>
    </w:p>
    <w:p w14:paraId="46E685B1" w14:textId="77777777" w:rsidR="00C3576A" w:rsidRDefault="00C3576A" w:rsidP="00C3576A">
      <w:pPr>
        <w:bidi/>
        <w:spacing w:line="240" w:lineRule="auto"/>
        <w:jc w:val="lowKashida"/>
        <w:rPr>
          <w:rFonts w:ascii="Sakkal Majalla" w:eastAsia="Calibri" w:hAnsi="Sakkal Majalla" w:cs="Sakkal Majalla"/>
          <w:b/>
          <w:bCs/>
          <w:sz w:val="28"/>
          <w:szCs w:val="28"/>
          <w:rtl/>
        </w:rPr>
      </w:pPr>
    </w:p>
    <w:p w14:paraId="64E119FE" w14:textId="77777777" w:rsidR="00C3576A" w:rsidRPr="001955FA" w:rsidRDefault="00C3576A" w:rsidP="00C3576A">
      <w:pPr>
        <w:bidi/>
        <w:spacing w:line="240" w:lineRule="auto"/>
        <w:jc w:val="lowKashida"/>
        <w:rPr>
          <w:rFonts w:ascii="Sakkal Majalla" w:eastAsia="Calibri" w:hAnsi="Sakkal Majalla" w:cs="Sakkal Majalla"/>
          <w:b/>
          <w:bCs/>
          <w:sz w:val="28"/>
          <w:szCs w:val="28"/>
          <w:rtl/>
        </w:rPr>
      </w:pPr>
    </w:p>
    <w:p w14:paraId="058F3392" w14:textId="77777777" w:rsidR="009130D9" w:rsidRDefault="009130D9" w:rsidP="001955FA">
      <w:pPr>
        <w:bidi/>
        <w:spacing w:line="240" w:lineRule="auto"/>
        <w:jc w:val="center"/>
        <w:rPr>
          <w:rFonts w:ascii="Sakkal Majalla" w:eastAsia="Calibri" w:hAnsi="Sakkal Majalla" w:cs="Sakkal Majalla"/>
          <w:b/>
          <w:bCs/>
          <w:sz w:val="40"/>
          <w:szCs w:val="40"/>
        </w:rPr>
      </w:pPr>
    </w:p>
    <w:p w14:paraId="767A5E49" w14:textId="5D118E5B" w:rsidR="001955FA" w:rsidRDefault="001955FA" w:rsidP="009130D9">
      <w:pPr>
        <w:bidi/>
        <w:spacing w:line="240" w:lineRule="auto"/>
        <w:jc w:val="center"/>
        <w:rPr>
          <w:rFonts w:ascii="Sakkal Majalla" w:eastAsia="Calibri" w:hAnsi="Sakkal Majalla" w:cs="Sakkal Majalla"/>
          <w:b/>
          <w:bCs/>
          <w:sz w:val="40"/>
          <w:szCs w:val="40"/>
        </w:rPr>
      </w:pPr>
      <w:r w:rsidRPr="00440896">
        <w:rPr>
          <w:rFonts w:ascii="Sakkal Majalla" w:eastAsia="Calibri" w:hAnsi="Sakkal Majalla" w:cs="Sakkal Majalla" w:hint="cs"/>
          <w:b/>
          <w:bCs/>
          <w:sz w:val="40"/>
          <w:szCs w:val="40"/>
          <w:rtl/>
        </w:rPr>
        <w:t>فروض الدراسة</w:t>
      </w:r>
    </w:p>
    <w:p w14:paraId="6B7AB228" w14:textId="77777777" w:rsidR="009130D9" w:rsidRPr="00440896" w:rsidRDefault="009130D9" w:rsidP="009130D9">
      <w:pPr>
        <w:bidi/>
        <w:spacing w:line="240" w:lineRule="auto"/>
        <w:jc w:val="center"/>
        <w:rPr>
          <w:rFonts w:ascii="Sakkal Majalla" w:eastAsia="Calibri" w:hAnsi="Sakkal Majalla" w:cs="Sakkal Majalla"/>
          <w:b/>
          <w:bCs/>
          <w:sz w:val="40"/>
          <w:szCs w:val="40"/>
          <w:rtl/>
        </w:rPr>
      </w:pPr>
    </w:p>
    <w:p w14:paraId="618A78E2" w14:textId="61BA1AD7" w:rsidR="009130D9" w:rsidRPr="009130D9" w:rsidRDefault="009130D9" w:rsidP="009130D9">
      <w:pPr>
        <w:bidi/>
        <w:spacing w:line="240" w:lineRule="auto"/>
        <w:rPr>
          <w:rFonts w:ascii="Sakkal Majalla" w:eastAsia="Times New Roman" w:hAnsi="Sakkal Majalla" w:cs="Sakkal Majalla"/>
          <w:b/>
          <w:bCs/>
          <w:color w:val="0F1115"/>
          <w:sz w:val="32"/>
          <w:szCs w:val="32"/>
        </w:rPr>
      </w:pPr>
      <w:r w:rsidRPr="009130D9">
        <w:rPr>
          <w:rFonts w:ascii="Sakkal Majalla" w:eastAsia="Times New Roman" w:hAnsi="Sakkal Majalla" w:cs="Sakkal Majalla"/>
          <w:b/>
          <w:bCs/>
          <w:color w:val="0F1115"/>
          <w:sz w:val="32"/>
          <w:szCs w:val="32"/>
          <w:rtl/>
        </w:rPr>
        <w:t>الفرضية الرئيسية</w:t>
      </w:r>
    </w:p>
    <w:p w14:paraId="47FBE4AA" w14:textId="3BA489CA" w:rsidR="009130D9" w:rsidRPr="009130D9" w:rsidRDefault="009130D9" w:rsidP="009130D9">
      <w:pPr>
        <w:bidi/>
        <w:spacing w:line="240" w:lineRule="auto"/>
        <w:rPr>
          <w:rFonts w:ascii="Sakkal Majalla" w:eastAsia="Times New Roman" w:hAnsi="Sakkal Majalla" w:cs="Sakkal Majalla"/>
          <w:color w:val="0F1115"/>
          <w:sz w:val="32"/>
          <w:szCs w:val="32"/>
        </w:rPr>
      </w:pPr>
      <w:r w:rsidRPr="009130D9">
        <w:rPr>
          <w:rFonts w:ascii="Sakkal Majalla" w:eastAsia="Times New Roman" w:hAnsi="Sakkal Majalla" w:cs="Sakkal Majalla"/>
          <w:color w:val="0F1115"/>
          <w:sz w:val="32"/>
          <w:szCs w:val="32"/>
          <w:rtl/>
        </w:rPr>
        <w:t>يوجد تأثير ذو دلالة إحصائية لمشروعات البنية التحتية على القيم السوقية للأراضي في مدينة مكة المكرمة</w:t>
      </w:r>
      <w:r w:rsidRPr="009130D9">
        <w:rPr>
          <w:rFonts w:ascii="Sakkal Majalla" w:eastAsia="Times New Roman" w:hAnsi="Sakkal Majalla" w:cs="Sakkal Majalla"/>
          <w:color w:val="0F1115"/>
          <w:sz w:val="32"/>
          <w:szCs w:val="32"/>
        </w:rPr>
        <w:t>.</w:t>
      </w:r>
    </w:p>
    <w:p w14:paraId="2580220E" w14:textId="77777777" w:rsidR="009130D9" w:rsidRPr="009130D9" w:rsidRDefault="009130D9" w:rsidP="009130D9">
      <w:pPr>
        <w:bidi/>
        <w:spacing w:line="240" w:lineRule="auto"/>
        <w:rPr>
          <w:rFonts w:ascii="Sakkal Majalla" w:eastAsia="Times New Roman" w:hAnsi="Sakkal Majalla" w:cs="Sakkal Majalla"/>
          <w:b/>
          <w:bCs/>
          <w:color w:val="0F1115"/>
          <w:sz w:val="32"/>
          <w:szCs w:val="32"/>
          <w:rtl/>
        </w:rPr>
      </w:pPr>
      <w:r w:rsidRPr="009130D9">
        <w:rPr>
          <w:rFonts w:ascii="Sakkal Majalla" w:eastAsia="Times New Roman" w:hAnsi="Sakkal Majalla" w:cs="Sakkal Majalla"/>
          <w:b/>
          <w:bCs/>
          <w:color w:val="0F1115"/>
          <w:sz w:val="32"/>
          <w:szCs w:val="32"/>
          <w:rtl/>
        </w:rPr>
        <w:t>الفرضيات الفرعية</w:t>
      </w:r>
    </w:p>
    <w:p w14:paraId="0C7BFD19" w14:textId="026B51CC" w:rsidR="009130D9" w:rsidRPr="009130D9" w:rsidRDefault="009130D9" w:rsidP="007123E8">
      <w:pPr>
        <w:bidi/>
        <w:spacing w:line="240" w:lineRule="auto"/>
        <w:rPr>
          <w:rFonts w:ascii="Sakkal Majalla" w:eastAsia="Times New Roman" w:hAnsi="Sakkal Majalla" w:cs="Sakkal Majalla"/>
          <w:color w:val="0F1115"/>
          <w:sz w:val="32"/>
          <w:szCs w:val="32"/>
          <w:rtl/>
        </w:rPr>
      </w:pPr>
      <w:r w:rsidRPr="009130D9">
        <w:rPr>
          <w:rFonts w:ascii="Sakkal Majalla" w:eastAsia="Times New Roman" w:hAnsi="Sakkal Majalla" w:cs="Sakkal Majalla"/>
          <w:color w:val="0F1115"/>
          <w:sz w:val="32"/>
          <w:szCs w:val="32"/>
        </w:rPr>
        <w:t xml:space="preserve"> 1. </w:t>
      </w:r>
      <w:r w:rsidRPr="009130D9">
        <w:rPr>
          <w:rFonts w:ascii="Sakkal Majalla" w:eastAsia="Times New Roman" w:hAnsi="Sakkal Majalla" w:cs="Sakkal Majalla"/>
          <w:color w:val="0F1115"/>
          <w:sz w:val="32"/>
          <w:szCs w:val="32"/>
          <w:rtl/>
        </w:rPr>
        <w:t>توجد علاقة ذات دلالة إحصائية بين قرب الأراضي من مشروعات البنية التحتية وارتفاع قيمها السوقية</w:t>
      </w:r>
      <w:r w:rsidRPr="009130D9">
        <w:rPr>
          <w:rFonts w:ascii="Sakkal Majalla" w:eastAsia="Times New Roman" w:hAnsi="Sakkal Majalla" w:cs="Sakkal Majalla"/>
          <w:color w:val="0F1115"/>
          <w:sz w:val="32"/>
          <w:szCs w:val="32"/>
        </w:rPr>
        <w:t>.</w:t>
      </w:r>
    </w:p>
    <w:p w14:paraId="0BA95A96" w14:textId="7559FF7A" w:rsidR="009130D9" w:rsidRPr="009130D9" w:rsidRDefault="009130D9" w:rsidP="009130D9">
      <w:pPr>
        <w:bidi/>
        <w:spacing w:line="240" w:lineRule="auto"/>
        <w:rPr>
          <w:rFonts w:ascii="Sakkal Majalla" w:eastAsia="Times New Roman" w:hAnsi="Sakkal Majalla" w:cs="Sakkal Majalla"/>
          <w:color w:val="0F1115"/>
          <w:sz w:val="32"/>
          <w:szCs w:val="32"/>
          <w:rtl/>
        </w:rPr>
      </w:pPr>
      <w:r w:rsidRPr="009130D9">
        <w:rPr>
          <w:rFonts w:ascii="Sakkal Majalla" w:eastAsia="Times New Roman" w:hAnsi="Sakkal Majalla" w:cs="Sakkal Majalla"/>
          <w:color w:val="0F1115"/>
          <w:sz w:val="32"/>
          <w:szCs w:val="32"/>
        </w:rPr>
        <w:t xml:space="preserve"> </w:t>
      </w:r>
      <w:r w:rsidR="007123E8">
        <w:rPr>
          <w:rFonts w:ascii="Sakkal Majalla" w:eastAsia="Times New Roman" w:hAnsi="Sakkal Majalla" w:cs="Sakkal Majalla" w:hint="cs"/>
          <w:color w:val="0F1115"/>
          <w:sz w:val="32"/>
          <w:szCs w:val="32"/>
          <w:rtl/>
        </w:rPr>
        <w:t>2</w:t>
      </w:r>
      <w:r w:rsidRPr="009130D9">
        <w:rPr>
          <w:rFonts w:ascii="Sakkal Majalla" w:eastAsia="Times New Roman" w:hAnsi="Sakkal Majalla" w:cs="Sakkal Majalla"/>
          <w:color w:val="0F1115"/>
          <w:sz w:val="32"/>
          <w:szCs w:val="32"/>
        </w:rPr>
        <w:t xml:space="preserve">. </w:t>
      </w:r>
      <w:r w:rsidRPr="009130D9">
        <w:rPr>
          <w:rFonts w:ascii="Sakkal Majalla" w:eastAsia="Times New Roman" w:hAnsi="Sakkal Majalla" w:cs="Sakkal Majalla"/>
          <w:color w:val="0F1115"/>
          <w:sz w:val="32"/>
          <w:szCs w:val="32"/>
          <w:rtl/>
        </w:rPr>
        <w:t>تؤثر مشروعات البنية التحتية بشكل إيجابي على النشاط العقاري في المناطق القريبة منها</w:t>
      </w:r>
      <w:r w:rsidRPr="009130D9">
        <w:rPr>
          <w:rFonts w:ascii="Sakkal Majalla" w:eastAsia="Times New Roman" w:hAnsi="Sakkal Majalla" w:cs="Sakkal Majalla"/>
          <w:color w:val="0F1115"/>
          <w:sz w:val="32"/>
          <w:szCs w:val="32"/>
        </w:rPr>
        <w:t>.</w:t>
      </w:r>
    </w:p>
    <w:p w14:paraId="1AAA7B27" w14:textId="7B04F04D" w:rsidR="00440896" w:rsidRPr="009130D9" w:rsidRDefault="009130D9" w:rsidP="009130D9">
      <w:pPr>
        <w:bidi/>
        <w:spacing w:line="240" w:lineRule="auto"/>
        <w:rPr>
          <w:rFonts w:ascii="Sakkal Majalla" w:eastAsia="Times New Roman" w:hAnsi="Sakkal Majalla" w:cs="Sakkal Majalla"/>
          <w:color w:val="0F1115"/>
          <w:sz w:val="32"/>
          <w:szCs w:val="32"/>
        </w:rPr>
      </w:pPr>
      <w:r w:rsidRPr="009130D9">
        <w:rPr>
          <w:rFonts w:ascii="Sakkal Majalla" w:eastAsia="Times New Roman" w:hAnsi="Sakkal Majalla" w:cs="Sakkal Majalla"/>
          <w:color w:val="0F1115"/>
          <w:sz w:val="32"/>
          <w:szCs w:val="32"/>
          <w:rtl/>
        </w:rPr>
        <w:t xml:space="preserve"> 4. تختلف درجة تأثير مشروعات البنية التحتية على القيم السوقية للأراضي باختلاف موقع المشروع ونوعه</w:t>
      </w:r>
    </w:p>
    <w:p w14:paraId="6000AAC1" w14:textId="77777777" w:rsidR="009130D9" w:rsidRDefault="009130D9" w:rsidP="009130D9">
      <w:pPr>
        <w:bidi/>
        <w:spacing w:line="240" w:lineRule="auto"/>
        <w:jc w:val="lowKashida"/>
        <w:rPr>
          <w:rFonts w:ascii="Sakkal Majalla" w:eastAsia="Times New Roman" w:hAnsi="Sakkal Majalla" w:cs="Sakkal Majalla"/>
          <w:color w:val="0F1115"/>
          <w:sz w:val="28"/>
          <w:szCs w:val="28"/>
        </w:rPr>
      </w:pPr>
    </w:p>
    <w:p w14:paraId="6563569B" w14:textId="77777777" w:rsidR="009130D9" w:rsidRDefault="009130D9" w:rsidP="009130D9">
      <w:pPr>
        <w:bidi/>
        <w:spacing w:line="240" w:lineRule="auto"/>
        <w:jc w:val="lowKashida"/>
        <w:rPr>
          <w:rFonts w:ascii="Sakkal Majalla" w:eastAsia="Times New Roman" w:hAnsi="Sakkal Majalla" w:cs="Sakkal Majalla"/>
          <w:color w:val="0F1115"/>
          <w:sz w:val="28"/>
          <w:szCs w:val="28"/>
        </w:rPr>
      </w:pPr>
    </w:p>
    <w:p w14:paraId="70CA0922" w14:textId="77777777" w:rsidR="009130D9" w:rsidRDefault="009130D9" w:rsidP="009130D9">
      <w:pPr>
        <w:bidi/>
        <w:spacing w:line="240" w:lineRule="auto"/>
        <w:jc w:val="lowKashida"/>
        <w:rPr>
          <w:rFonts w:ascii="Sakkal Majalla" w:eastAsia="Times New Roman" w:hAnsi="Sakkal Majalla" w:cs="Sakkal Majalla"/>
          <w:color w:val="0F1115"/>
          <w:sz w:val="28"/>
          <w:szCs w:val="28"/>
        </w:rPr>
      </w:pPr>
    </w:p>
    <w:p w14:paraId="0D688F79" w14:textId="77777777" w:rsidR="009130D9" w:rsidRDefault="009130D9" w:rsidP="009130D9">
      <w:pPr>
        <w:bidi/>
        <w:spacing w:line="240" w:lineRule="auto"/>
        <w:jc w:val="lowKashida"/>
        <w:rPr>
          <w:rFonts w:ascii="Sakkal Majalla" w:eastAsia="Times New Roman" w:hAnsi="Sakkal Majalla" w:cs="Sakkal Majalla"/>
          <w:color w:val="0F1115"/>
          <w:sz w:val="28"/>
          <w:szCs w:val="28"/>
        </w:rPr>
      </w:pPr>
    </w:p>
    <w:p w14:paraId="73C22EAC" w14:textId="77777777" w:rsidR="009130D9" w:rsidRDefault="009130D9" w:rsidP="009130D9">
      <w:pPr>
        <w:bidi/>
        <w:spacing w:line="240" w:lineRule="auto"/>
        <w:jc w:val="lowKashida"/>
        <w:rPr>
          <w:rFonts w:ascii="Sakkal Majalla" w:eastAsia="Calibri" w:hAnsi="Sakkal Majalla" w:cs="Sakkal Majalla"/>
          <w:sz w:val="28"/>
          <w:szCs w:val="28"/>
        </w:rPr>
      </w:pPr>
    </w:p>
    <w:p w14:paraId="3169D5EC" w14:textId="77777777" w:rsidR="00C24F43" w:rsidRPr="00440896" w:rsidRDefault="00C24F43" w:rsidP="00C24F43">
      <w:pPr>
        <w:bidi/>
        <w:spacing w:line="240" w:lineRule="auto"/>
        <w:jc w:val="lowKashida"/>
        <w:rPr>
          <w:rFonts w:ascii="Sakkal Majalla" w:eastAsia="Calibri" w:hAnsi="Sakkal Majalla" w:cs="Sakkal Majalla"/>
          <w:sz w:val="28"/>
          <w:szCs w:val="28"/>
          <w:rtl/>
        </w:rPr>
      </w:pPr>
    </w:p>
    <w:p w14:paraId="22C546AF" w14:textId="77777777" w:rsidR="004A7D61" w:rsidRDefault="004A7D61" w:rsidP="001955FA">
      <w:pPr>
        <w:bidi/>
        <w:spacing w:line="240" w:lineRule="auto"/>
        <w:jc w:val="center"/>
        <w:rPr>
          <w:rFonts w:ascii="Sakkal Majalla" w:eastAsia="Calibri" w:hAnsi="Sakkal Majalla" w:cs="Sakkal Majalla"/>
          <w:b/>
          <w:bCs/>
          <w:sz w:val="40"/>
          <w:szCs w:val="40"/>
        </w:rPr>
      </w:pPr>
    </w:p>
    <w:p w14:paraId="6E540C77" w14:textId="77777777" w:rsidR="004A7D61" w:rsidRDefault="004A7D61" w:rsidP="004A7D61">
      <w:pPr>
        <w:bidi/>
        <w:spacing w:line="240" w:lineRule="auto"/>
        <w:jc w:val="center"/>
        <w:rPr>
          <w:rFonts w:ascii="Sakkal Majalla" w:eastAsia="Calibri" w:hAnsi="Sakkal Majalla" w:cs="Sakkal Majalla"/>
          <w:b/>
          <w:bCs/>
          <w:sz w:val="40"/>
          <w:szCs w:val="40"/>
        </w:rPr>
      </w:pPr>
    </w:p>
    <w:p w14:paraId="66C5BEA4" w14:textId="0535719B" w:rsidR="001955FA" w:rsidRPr="00440896" w:rsidRDefault="001955FA" w:rsidP="004A7D61">
      <w:pPr>
        <w:bidi/>
        <w:spacing w:line="240" w:lineRule="auto"/>
        <w:jc w:val="center"/>
        <w:rPr>
          <w:rFonts w:ascii="Sakkal Majalla" w:eastAsia="Calibri" w:hAnsi="Sakkal Majalla" w:cs="Sakkal Majalla"/>
          <w:b/>
          <w:bCs/>
          <w:sz w:val="40"/>
          <w:szCs w:val="40"/>
          <w:rtl/>
        </w:rPr>
      </w:pPr>
      <w:r w:rsidRPr="00440896">
        <w:rPr>
          <w:rFonts w:ascii="Sakkal Majalla" w:eastAsia="Calibri" w:hAnsi="Sakkal Majalla" w:cs="Sakkal Majalla"/>
          <w:b/>
          <w:bCs/>
          <w:sz w:val="40"/>
          <w:szCs w:val="40"/>
          <w:rtl/>
        </w:rPr>
        <w:t>الدراسات السابقة</w:t>
      </w:r>
    </w:p>
    <w:p w14:paraId="12E45CF4" w14:textId="3A27329F" w:rsidR="001955FA" w:rsidRPr="001955FA" w:rsidRDefault="00037D5A" w:rsidP="001955FA">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r w:rsidRPr="00037D5A">
        <w:rPr>
          <w:rFonts w:ascii="Sakkal Majalla" w:eastAsia="Times New Roman" w:hAnsi="Sakkal Majalla" w:cs="Sakkal Majalla"/>
          <w:color w:val="0F1115"/>
          <w:sz w:val="32"/>
          <w:szCs w:val="32"/>
          <w:rtl/>
        </w:rPr>
        <w:t xml:space="preserve">أجرى </w:t>
      </w:r>
      <w:r w:rsidRPr="00037D5A">
        <w:rPr>
          <w:rFonts w:ascii="Sakkal Majalla" w:eastAsia="Times New Roman" w:hAnsi="Sakkal Majalla" w:cs="Sakkal Majalla"/>
          <w:color w:val="0F1115"/>
          <w:sz w:val="32"/>
          <w:szCs w:val="32"/>
        </w:rPr>
        <w:t>Ghosh</w:t>
      </w:r>
      <w:r w:rsidRPr="00037D5A">
        <w:rPr>
          <w:rFonts w:ascii="Sakkal Majalla" w:eastAsia="Times New Roman" w:hAnsi="Sakkal Majalla" w:cs="Sakkal Majalla"/>
          <w:color w:val="0F1115"/>
          <w:sz w:val="32"/>
          <w:szCs w:val="32"/>
          <w:rtl/>
        </w:rPr>
        <w:t xml:space="preserve"> و</w:t>
      </w:r>
      <w:proofErr w:type="spellStart"/>
      <w:r w:rsidRPr="00037D5A">
        <w:rPr>
          <w:rFonts w:ascii="Sakkal Majalla" w:eastAsia="Times New Roman" w:hAnsi="Sakkal Majalla" w:cs="Sakkal Majalla"/>
          <w:color w:val="0F1115"/>
          <w:sz w:val="32"/>
          <w:szCs w:val="32"/>
        </w:rPr>
        <w:t>Panchapagesan</w:t>
      </w:r>
      <w:proofErr w:type="spellEnd"/>
      <w:r w:rsidRPr="00037D5A">
        <w:rPr>
          <w:rFonts w:ascii="Sakkal Majalla" w:eastAsia="Times New Roman" w:hAnsi="Sakkal Majalla" w:cs="Sakkal Majalla"/>
          <w:color w:val="0F1115"/>
          <w:sz w:val="32"/>
          <w:szCs w:val="32"/>
          <w:rtl/>
        </w:rPr>
        <w:t xml:space="preserve"> و</w:t>
      </w:r>
      <w:r w:rsidRPr="00037D5A">
        <w:rPr>
          <w:rFonts w:ascii="Sakkal Majalla" w:eastAsia="Times New Roman" w:hAnsi="Sakkal Majalla" w:cs="Sakkal Majalla"/>
          <w:color w:val="0F1115"/>
          <w:sz w:val="32"/>
          <w:szCs w:val="32"/>
        </w:rPr>
        <w:t>Venkataraman</w:t>
      </w:r>
      <w:r w:rsidRPr="00037D5A">
        <w:rPr>
          <w:rFonts w:ascii="Sakkal Majalla" w:eastAsia="Times New Roman" w:hAnsi="Sakkal Majalla" w:cs="Sakkal Majalla"/>
          <w:color w:val="0F1115"/>
          <w:sz w:val="32"/>
          <w:szCs w:val="32"/>
          <w:rtl/>
        </w:rPr>
        <w:t xml:space="preserve"> (2024) دراسة بعنوان </w:t>
      </w:r>
      <w:r w:rsidRPr="00037D5A">
        <w:rPr>
          <w:rFonts w:ascii="Sakkal Majalla" w:eastAsia="Times New Roman" w:hAnsi="Sakkal Majalla" w:cs="Sakkal Majalla"/>
          <w:color w:val="0F1115"/>
          <w:sz w:val="32"/>
          <w:szCs w:val="32"/>
        </w:rPr>
        <w:t>On the Impact of Infrastructure Improvement on Real Estate Property Values: Evidence from a Quasi-Natural Experiment in an Emerging Market</w:t>
      </w:r>
      <w:r w:rsidRPr="00037D5A">
        <w:rPr>
          <w:rFonts w:ascii="Sakkal Majalla" w:eastAsia="Times New Roman" w:hAnsi="Sakkal Majalla" w:cs="Sakkal Majalla"/>
          <w:color w:val="0F1115"/>
          <w:sz w:val="32"/>
          <w:szCs w:val="32"/>
          <w:rtl/>
        </w:rPr>
        <w:t xml:space="preserve"> في مدينة بنغالور بالهند، وهدفت إلى قياس أثر مشروع إعادة تصميم وتحسين أحد الطرق الحضرية على قيم العقارات السكنية والتجارية في المناطق المحيطة بالمشروع. واعتمدت الدراسة على بيانات عقارية فعلية، واستخدمت أسلوب الفرق في الفروق (</w:t>
      </w:r>
      <w:r w:rsidRPr="00037D5A">
        <w:rPr>
          <w:rFonts w:ascii="Sakkal Majalla" w:eastAsia="Times New Roman" w:hAnsi="Sakkal Majalla" w:cs="Sakkal Majalla"/>
          <w:color w:val="0F1115"/>
          <w:sz w:val="32"/>
          <w:szCs w:val="32"/>
        </w:rPr>
        <w:t>Difference-in-Differences</w:t>
      </w:r>
      <w:r w:rsidRPr="00037D5A">
        <w:rPr>
          <w:rFonts w:ascii="Sakkal Majalla" w:eastAsia="Times New Roman" w:hAnsi="Sakkal Majalla" w:cs="Sakkal Majalla"/>
          <w:color w:val="0F1115"/>
          <w:sz w:val="32"/>
          <w:szCs w:val="32"/>
          <w:rtl/>
        </w:rPr>
        <w:t>) ضمن إطار التجربة شبه الطبيعية (</w:t>
      </w:r>
      <w:r w:rsidRPr="00037D5A">
        <w:rPr>
          <w:rFonts w:ascii="Sakkal Majalla" w:eastAsia="Times New Roman" w:hAnsi="Sakkal Majalla" w:cs="Sakkal Majalla"/>
          <w:color w:val="0F1115"/>
          <w:sz w:val="32"/>
          <w:szCs w:val="32"/>
        </w:rPr>
        <w:t>Quasi-Natural Experiment</w:t>
      </w:r>
      <w:r w:rsidRPr="00037D5A">
        <w:rPr>
          <w:rFonts w:ascii="Sakkal Majalla" w:eastAsia="Times New Roman" w:hAnsi="Sakkal Majalla" w:cs="Sakkal Majalla"/>
          <w:color w:val="0F1115"/>
          <w:sz w:val="32"/>
          <w:szCs w:val="32"/>
          <w:rtl/>
        </w:rPr>
        <w:t>) لتحليل أثر المشروع. وأظهرت النتائج أن قيم العقارات لم تشهد ارتفاعًا مباشرًا عند الإعلان عن المشروع، إلا أنها بدأت بالارتفاع مع بدء أعمال التنفيذ، وازدادت بشكل ملحوظ بعد اكتمال المشروع، مما يؤكد وجود أثر إيجابي لتحسين البنية التحتية للطرق على القيم العقارية.</w:t>
      </w:r>
    </w:p>
    <w:p w14:paraId="2752BB36" w14:textId="77777777" w:rsidR="004A7D61" w:rsidRDefault="00440896" w:rsidP="00440896">
      <w:pPr>
        <w:shd w:val="clear" w:color="auto" w:fill="FFFFFF"/>
        <w:bidi/>
        <w:spacing w:before="100" w:beforeAutospacing="1" w:after="0" w:line="240" w:lineRule="auto"/>
        <w:ind w:left="-360"/>
        <w:jc w:val="lowKashida"/>
        <w:rPr>
          <w:rFonts w:ascii="Sakkal Majalla" w:eastAsia="Times New Roman" w:hAnsi="Sakkal Majalla" w:cs="Sakkal Majalla"/>
          <w:b/>
          <w:bCs/>
          <w:color w:val="0F1115"/>
          <w:sz w:val="40"/>
          <w:szCs w:val="40"/>
        </w:rPr>
      </w:pPr>
      <w:r>
        <w:rPr>
          <w:rFonts w:ascii="Sakkal Majalla" w:eastAsia="Times New Roman" w:hAnsi="Sakkal Majalla" w:cs="Sakkal Majalla" w:hint="cs"/>
          <w:b/>
          <w:bCs/>
          <w:color w:val="0F1115"/>
          <w:sz w:val="40"/>
          <w:szCs w:val="40"/>
          <w:rtl/>
        </w:rPr>
        <w:t xml:space="preserve">                                                 </w:t>
      </w:r>
    </w:p>
    <w:p w14:paraId="06641B9A" w14:textId="77777777" w:rsidR="004A7D61" w:rsidRDefault="004A7D61" w:rsidP="004A7D61">
      <w:pPr>
        <w:shd w:val="clear" w:color="auto" w:fill="FFFFFF"/>
        <w:bidi/>
        <w:spacing w:before="100" w:beforeAutospacing="1" w:after="0" w:line="240" w:lineRule="auto"/>
        <w:ind w:left="-360"/>
        <w:jc w:val="lowKashida"/>
        <w:rPr>
          <w:rFonts w:ascii="Sakkal Majalla" w:eastAsia="Times New Roman" w:hAnsi="Sakkal Majalla" w:cs="Sakkal Majalla"/>
          <w:b/>
          <w:bCs/>
          <w:color w:val="0F1115"/>
          <w:sz w:val="40"/>
          <w:szCs w:val="40"/>
        </w:rPr>
      </w:pPr>
    </w:p>
    <w:p w14:paraId="592893A7" w14:textId="77777777" w:rsidR="004A7D61" w:rsidRDefault="004A7D61" w:rsidP="004A7D61">
      <w:pPr>
        <w:shd w:val="clear" w:color="auto" w:fill="FFFFFF"/>
        <w:bidi/>
        <w:spacing w:before="100" w:beforeAutospacing="1" w:after="0" w:line="240" w:lineRule="auto"/>
        <w:ind w:left="-360"/>
        <w:jc w:val="lowKashida"/>
        <w:rPr>
          <w:rFonts w:ascii="Sakkal Majalla" w:eastAsia="Times New Roman" w:hAnsi="Sakkal Majalla" w:cs="Sakkal Majalla"/>
          <w:b/>
          <w:bCs/>
          <w:color w:val="0F1115"/>
          <w:sz w:val="40"/>
          <w:szCs w:val="40"/>
        </w:rPr>
      </w:pPr>
    </w:p>
    <w:p w14:paraId="3D36CD5A" w14:textId="77777777" w:rsidR="004A7D61" w:rsidRDefault="004A7D61" w:rsidP="004A7D61">
      <w:pPr>
        <w:shd w:val="clear" w:color="auto" w:fill="FFFFFF"/>
        <w:bidi/>
        <w:spacing w:before="100" w:beforeAutospacing="1" w:after="0" w:line="240" w:lineRule="auto"/>
        <w:ind w:left="-360"/>
        <w:jc w:val="lowKashida"/>
        <w:rPr>
          <w:rFonts w:ascii="Sakkal Majalla" w:eastAsia="Times New Roman" w:hAnsi="Sakkal Majalla" w:cs="Sakkal Majalla"/>
          <w:b/>
          <w:bCs/>
          <w:color w:val="0F1115"/>
          <w:sz w:val="40"/>
          <w:szCs w:val="40"/>
        </w:rPr>
      </w:pPr>
    </w:p>
    <w:p w14:paraId="52CE43D9" w14:textId="77777777" w:rsidR="004A7D61" w:rsidRDefault="004A7D61" w:rsidP="004A7D61">
      <w:pPr>
        <w:shd w:val="clear" w:color="auto" w:fill="FFFFFF"/>
        <w:bidi/>
        <w:spacing w:before="100" w:beforeAutospacing="1" w:after="0" w:line="240" w:lineRule="auto"/>
        <w:ind w:left="-360"/>
        <w:jc w:val="lowKashida"/>
        <w:rPr>
          <w:rFonts w:ascii="Sakkal Majalla" w:eastAsia="Times New Roman" w:hAnsi="Sakkal Majalla" w:cs="Sakkal Majalla"/>
          <w:b/>
          <w:bCs/>
          <w:color w:val="0F1115"/>
          <w:sz w:val="40"/>
          <w:szCs w:val="40"/>
        </w:rPr>
      </w:pPr>
    </w:p>
    <w:p w14:paraId="017D7C73" w14:textId="77777777" w:rsidR="004A7D61" w:rsidRDefault="004A7D61" w:rsidP="004A7D61">
      <w:pPr>
        <w:shd w:val="clear" w:color="auto" w:fill="FFFFFF"/>
        <w:bidi/>
        <w:spacing w:before="100" w:beforeAutospacing="1" w:after="0" w:line="240" w:lineRule="auto"/>
        <w:ind w:left="-360"/>
        <w:jc w:val="lowKashida"/>
        <w:rPr>
          <w:rFonts w:ascii="Sakkal Majalla" w:eastAsia="Times New Roman" w:hAnsi="Sakkal Majalla" w:cs="Sakkal Majalla"/>
          <w:b/>
          <w:bCs/>
          <w:color w:val="0F1115"/>
          <w:sz w:val="40"/>
          <w:szCs w:val="40"/>
        </w:rPr>
      </w:pPr>
    </w:p>
    <w:p w14:paraId="3B51B4FA" w14:textId="77777777" w:rsidR="004A7D61" w:rsidRDefault="004A7D61" w:rsidP="004A7D61">
      <w:pPr>
        <w:shd w:val="clear" w:color="auto" w:fill="FFFFFF"/>
        <w:bidi/>
        <w:spacing w:before="100" w:beforeAutospacing="1" w:after="0" w:line="240" w:lineRule="auto"/>
        <w:ind w:left="-360"/>
        <w:jc w:val="lowKashida"/>
        <w:rPr>
          <w:rFonts w:ascii="Sakkal Majalla" w:eastAsia="Times New Roman" w:hAnsi="Sakkal Majalla" w:cs="Sakkal Majalla"/>
          <w:b/>
          <w:bCs/>
          <w:color w:val="0F1115"/>
          <w:sz w:val="40"/>
          <w:szCs w:val="40"/>
        </w:rPr>
      </w:pPr>
    </w:p>
    <w:p w14:paraId="78737177" w14:textId="689D1AF1" w:rsidR="00440896" w:rsidRPr="004A7D61" w:rsidRDefault="00440896" w:rsidP="004A7D61">
      <w:pPr>
        <w:shd w:val="clear" w:color="auto" w:fill="FFFFFF"/>
        <w:bidi/>
        <w:spacing w:before="100" w:beforeAutospacing="1" w:after="0" w:line="240" w:lineRule="auto"/>
        <w:ind w:left="-360"/>
        <w:jc w:val="lowKashida"/>
        <w:rPr>
          <w:rFonts w:ascii="Sakkal Majalla" w:eastAsia="Times New Roman" w:hAnsi="Sakkal Majalla" w:cs="Sakkal Majalla"/>
          <w:b/>
          <w:bCs/>
          <w:color w:val="0F1115"/>
          <w:sz w:val="40"/>
          <w:szCs w:val="40"/>
        </w:rPr>
      </w:pPr>
      <w:r>
        <w:rPr>
          <w:rFonts w:ascii="Sakkal Majalla" w:eastAsia="Times New Roman" w:hAnsi="Sakkal Majalla" w:cs="Sakkal Majalla" w:hint="cs"/>
          <w:b/>
          <w:bCs/>
          <w:color w:val="0F1115"/>
          <w:sz w:val="40"/>
          <w:szCs w:val="40"/>
          <w:rtl/>
        </w:rPr>
        <w:t xml:space="preserve">      </w:t>
      </w:r>
      <w:r w:rsidR="004A7D61">
        <w:rPr>
          <w:rFonts w:ascii="Sakkal Majalla" w:eastAsia="Times New Roman" w:hAnsi="Sakkal Majalla" w:cs="Sakkal Majalla"/>
          <w:b/>
          <w:bCs/>
          <w:color w:val="0F1115"/>
          <w:sz w:val="40"/>
          <w:szCs w:val="40"/>
        </w:rPr>
        <w:t xml:space="preserve">                                                </w:t>
      </w:r>
      <w:r>
        <w:rPr>
          <w:rFonts w:ascii="Sakkal Majalla" w:eastAsia="Times New Roman" w:hAnsi="Sakkal Majalla" w:cs="Sakkal Majalla" w:hint="cs"/>
          <w:b/>
          <w:bCs/>
          <w:color w:val="0F1115"/>
          <w:sz w:val="40"/>
          <w:szCs w:val="40"/>
          <w:rtl/>
        </w:rPr>
        <w:t xml:space="preserve">      </w:t>
      </w:r>
      <w:r w:rsidRPr="00440896">
        <w:rPr>
          <w:rFonts w:ascii="Sakkal Majalla" w:eastAsia="Times New Roman" w:hAnsi="Sakkal Majalla" w:cs="Sakkal Majalla"/>
          <w:b/>
          <w:bCs/>
          <w:color w:val="0F1115"/>
          <w:sz w:val="40"/>
          <w:szCs w:val="40"/>
          <w:rtl/>
        </w:rPr>
        <w:t>تحليل الدراسات السابقة</w:t>
      </w:r>
    </w:p>
    <w:p w14:paraId="06FE0854" w14:textId="1138CA9D" w:rsidR="00440896" w:rsidRDefault="00037D5A" w:rsidP="00440896">
      <w:pPr>
        <w:shd w:val="clear" w:color="auto" w:fill="FFFFFF"/>
        <w:bidi/>
        <w:spacing w:before="100" w:beforeAutospacing="1" w:after="0" w:line="240" w:lineRule="auto"/>
        <w:ind w:left="-360"/>
        <w:jc w:val="lowKashida"/>
        <w:rPr>
          <w:rFonts w:ascii="Sakkal Majalla" w:eastAsia="Times New Roman" w:hAnsi="Sakkal Majalla" w:cs="Sakkal Majalla"/>
          <w:color w:val="0F1115"/>
          <w:sz w:val="32"/>
          <w:szCs w:val="32"/>
          <w:rtl/>
        </w:rPr>
      </w:pPr>
      <w:r w:rsidRPr="00037D5A">
        <w:rPr>
          <w:rFonts w:ascii="Sakkal Majalla" w:eastAsia="Times New Roman" w:hAnsi="Sakkal Majalla" w:cs="Sakkal Majalla"/>
          <w:color w:val="0F1115"/>
          <w:sz w:val="32"/>
          <w:szCs w:val="32"/>
          <w:rtl/>
        </w:rPr>
        <w:t xml:space="preserve">تتفق هذه الدراسة مع البحث الحالي في تركيزها على العلاقة بين مشروعات البنية التحتية للنقل والطرق وبين القيم العقارية، كما أنها تتناول مشروعًا فعليًا لتطوير أحد الطرق الحضرية وتأثيره على أسعار العقارات في المناطق المجاورة، وهو ما يجعلها من أكثر الدراسات ارتباطًا بموضوع البحث الحالي. وقد توصلت الدراسة إلى أن الأثر الإيجابي لمشروعات الطرق لا يظهر بالضرورة فور الإعلان عنها، بل يتضح تدريجيًا مع مراحل التنفيذ ثم يزداد بعد اكتمال المشروع. وتستفيد الدراسة الحالية من هذه النتيجة في تفسير التغيرات المحتملة في القيم السوقية للأراضي المرتبطة بالطريق الدائري الخامس بمكة المكرمة. ومع ذلك، تختلف الدراسة الحالية عن دراسة </w:t>
      </w:r>
      <w:r w:rsidRPr="00037D5A">
        <w:rPr>
          <w:rFonts w:ascii="Sakkal Majalla" w:eastAsia="Times New Roman" w:hAnsi="Sakkal Majalla" w:cs="Sakkal Majalla"/>
          <w:color w:val="0F1115"/>
          <w:sz w:val="32"/>
          <w:szCs w:val="32"/>
        </w:rPr>
        <w:t>Ghosh</w:t>
      </w:r>
      <w:r w:rsidRPr="00037D5A">
        <w:rPr>
          <w:rFonts w:ascii="Sakkal Majalla" w:eastAsia="Times New Roman" w:hAnsi="Sakkal Majalla" w:cs="Sakkal Majalla"/>
          <w:color w:val="0F1115"/>
          <w:sz w:val="32"/>
          <w:szCs w:val="32"/>
          <w:rtl/>
        </w:rPr>
        <w:t xml:space="preserve"> وآخرين من حيث المجال المكاني، إذ تركز على مخططات ولي العهد بمدينة مكة المكرمة، كما تهدف إلى قياس أثر مشروع بنية تحتية محدد على القيم السوقية للأراضي من خلال مقارنة الأسعار قبل المشروع وبعده، في حين ركزت الدراسة السابقة على العقارات السكنية والتجارية في مدينة بنغالور الهندية.</w:t>
      </w:r>
    </w:p>
    <w:p w14:paraId="34EDF672" w14:textId="77777777" w:rsidR="00440896" w:rsidRDefault="00440896" w:rsidP="00440896">
      <w:pPr>
        <w:shd w:val="clear" w:color="auto" w:fill="FFFFFF"/>
        <w:bidi/>
        <w:spacing w:before="100" w:beforeAutospacing="1" w:after="0" w:line="240" w:lineRule="auto"/>
        <w:ind w:left="-360"/>
        <w:jc w:val="lowKashida"/>
        <w:rPr>
          <w:rFonts w:ascii="Sakkal Majalla" w:eastAsia="Times New Roman" w:hAnsi="Sakkal Majalla" w:cs="Sakkal Majalla"/>
          <w:color w:val="0F1115"/>
          <w:sz w:val="32"/>
          <w:szCs w:val="32"/>
        </w:rPr>
      </w:pPr>
    </w:p>
    <w:p w14:paraId="4AF1DB43" w14:textId="77777777" w:rsidR="004A7D61" w:rsidRDefault="004A7D61" w:rsidP="004A7D61">
      <w:pPr>
        <w:shd w:val="clear" w:color="auto" w:fill="FFFFFF"/>
        <w:bidi/>
        <w:spacing w:before="100" w:beforeAutospacing="1" w:after="0" w:line="240" w:lineRule="auto"/>
        <w:ind w:left="-360"/>
        <w:jc w:val="lowKashida"/>
        <w:rPr>
          <w:rFonts w:ascii="Sakkal Majalla" w:eastAsia="Times New Roman" w:hAnsi="Sakkal Majalla" w:cs="Sakkal Majalla"/>
          <w:color w:val="0F1115"/>
          <w:sz w:val="32"/>
          <w:szCs w:val="32"/>
        </w:rPr>
      </w:pPr>
    </w:p>
    <w:p w14:paraId="220A51D2" w14:textId="77777777" w:rsidR="004A7D61" w:rsidRDefault="004A7D61" w:rsidP="004A7D61">
      <w:pPr>
        <w:shd w:val="clear" w:color="auto" w:fill="FFFFFF"/>
        <w:bidi/>
        <w:spacing w:before="100" w:beforeAutospacing="1" w:after="0" w:line="240" w:lineRule="auto"/>
        <w:ind w:left="-360"/>
        <w:jc w:val="lowKashida"/>
        <w:rPr>
          <w:rFonts w:ascii="Sakkal Majalla" w:eastAsia="Times New Roman" w:hAnsi="Sakkal Majalla" w:cs="Sakkal Majalla"/>
          <w:color w:val="0F1115"/>
          <w:sz w:val="32"/>
          <w:szCs w:val="32"/>
        </w:rPr>
      </w:pPr>
    </w:p>
    <w:p w14:paraId="4F44EB76" w14:textId="77777777" w:rsidR="004A7D61" w:rsidRDefault="004A7D61" w:rsidP="004A7D61">
      <w:pPr>
        <w:shd w:val="clear" w:color="auto" w:fill="FFFFFF"/>
        <w:bidi/>
        <w:spacing w:before="100" w:beforeAutospacing="1" w:after="0" w:line="240" w:lineRule="auto"/>
        <w:ind w:left="-360"/>
        <w:jc w:val="lowKashida"/>
        <w:rPr>
          <w:rFonts w:ascii="Sakkal Majalla" w:eastAsia="Times New Roman" w:hAnsi="Sakkal Majalla" w:cs="Sakkal Majalla"/>
          <w:color w:val="0F1115"/>
          <w:sz w:val="32"/>
          <w:szCs w:val="32"/>
        </w:rPr>
      </w:pPr>
    </w:p>
    <w:p w14:paraId="71D41ED6" w14:textId="77777777" w:rsidR="004A7D61" w:rsidRDefault="004A7D61" w:rsidP="004A7D61">
      <w:pPr>
        <w:shd w:val="clear" w:color="auto" w:fill="FFFFFF"/>
        <w:bidi/>
        <w:spacing w:before="100" w:beforeAutospacing="1" w:after="0" w:line="240" w:lineRule="auto"/>
        <w:ind w:left="-360"/>
        <w:jc w:val="lowKashida"/>
        <w:rPr>
          <w:rFonts w:ascii="Sakkal Majalla" w:eastAsia="Times New Roman" w:hAnsi="Sakkal Majalla" w:cs="Sakkal Majalla"/>
          <w:color w:val="0F1115"/>
          <w:sz w:val="32"/>
          <w:szCs w:val="32"/>
        </w:rPr>
      </w:pPr>
    </w:p>
    <w:p w14:paraId="0286619B" w14:textId="77777777" w:rsidR="004A7D61" w:rsidRDefault="004A7D61" w:rsidP="004A7D61">
      <w:pPr>
        <w:shd w:val="clear" w:color="auto" w:fill="FFFFFF"/>
        <w:bidi/>
        <w:spacing w:before="100" w:beforeAutospacing="1" w:after="0" w:line="240" w:lineRule="auto"/>
        <w:ind w:left="-360"/>
        <w:jc w:val="lowKashida"/>
        <w:rPr>
          <w:rFonts w:ascii="Sakkal Majalla" w:eastAsia="Times New Roman" w:hAnsi="Sakkal Majalla" w:cs="Sakkal Majalla"/>
          <w:color w:val="0F1115"/>
          <w:sz w:val="32"/>
          <w:szCs w:val="32"/>
        </w:rPr>
      </w:pPr>
    </w:p>
    <w:p w14:paraId="0BBBA1FF" w14:textId="77777777" w:rsidR="004A7D61" w:rsidRDefault="004A7D61" w:rsidP="004A7D61">
      <w:pPr>
        <w:shd w:val="clear" w:color="auto" w:fill="FFFFFF"/>
        <w:bidi/>
        <w:spacing w:before="100" w:beforeAutospacing="1" w:after="0" w:line="240" w:lineRule="auto"/>
        <w:ind w:left="-360"/>
        <w:jc w:val="center"/>
        <w:rPr>
          <w:rFonts w:ascii="Sakkal Majalla" w:eastAsia="Times New Roman" w:hAnsi="Sakkal Majalla" w:cs="Sakkal Majalla"/>
          <w:b/>
          <w:bCs/>
          <w:color w:val="0F1115"/>
          <w:sz w:val="36"/>
          <w:szCs w:val="36"/>
        </w:rPr>
      </w:pPr>
    </w:p>
    <w:p w14:paraId="2C205B7D" w14:textId="77777777" w:rsidR="004A7D61" w:rsidRDefault="004A7D61" w:rsidP="001D5144">
      <w:pPr>
        <w:shd w:val="clear" w:color="auto" w:fill="FFFFFF"/>
        <w:bidi/>
        <w:spacing w:before="100" w:beforeAutospacing="1" w:after="0" w:line="240" w:lineRule="auto"/>
        <w:jc w:val="lowKashida"/>
        <w:rPr>
          <w:rFonts w:ascii="Sakkal Majalla" w:eastAsia="Times New Roman" w:hAnsi="Sakkal Majalla" w:cs="Sakkal Majalla"/>
          <w:color w:val="0F1115"/>
          <w:sz w:val="32"/>
          <w:szCs w:val="32"/>
        </w:rPr>
      </w:pPr>
    </w:p>
    <w:p w14:paraId="1275063D" w14:textId="77777777" w:rsidR="004A7D61" w:rsidRPr="00440896" w:rsidRDefault="004A7D61" w:rsidP="004A7D61">
      <w:pPr>
        <w:shd w:val="clear" w:color="auto" w:fill="FFFFFF"/>
        <w:bidi/>
        <w:spacing w:before="100" w:beforeAutospacing="1" w:after="0" w:line="240" w:lineRule="auto"/>
        <w:ind w:left="-360"/>
        <w:jc w:val="lowKashida"/>
        <w:rPr>
          <w:rFonts w:ascii="Sakkal Majalla" w:eastAsia="Times New Roman" w:hAnsi="Sakkal Majalla" w:cs="Sakkal Majalla"/>
          <w:color w:val="0F1115"/>
          <w:sz w:val="32"/>
          <w:szCs w:val="32"/>
          <w:rtl/>
        </w:rPr>
      </w:pPr>
    </w:p>
    <w:p w14:paraId="645DDEAC" w14:textId="77777777" w:rsidR="001955FA" w:rsidRPr="004A7D61" w:rsidRDefault="001955FA" w:rsidP="001955FA">
      <w:pPr>
        <w:bidi/>
        <w:spacing w:line="240" w:lineRule="auto"/>
        <w:jc w:val="center"/>
        <w:rPr>
          <w:rFonts w:ascii="Sakkal Majalla" w:eastAsia="Calibri" w:hAnsi="Sakkal Majalla" w:cs="Sakkal Majalla"/>
          <w:b/>
          <w:bCs/>
          <w:sz w:val="40"/>
          <w:szCs w:val="40"/>
          <w:rtl/>
        </w:rPr>
      </w:pPr>
      <w:r w:rsidRPr="004A7D61">
        <w:rPr>
          <w:rFonts w:ascii="Sakkal Majalla" w:eastAsia="Calibri" w:hAnsi="Sakkal Majalla" w:cs="Sakkal Majalla" w:hint="cs"/>
          <w:b/>
          <w:bCs/>
          <w:sz w:val="40"/>
          <w:szCs w:val="40"/>
          <w:rtl/>
        </w:rPr>
        <w:t>المنطلقات النظرية للدراسة</w:t>
      </w:r>
    </w:p>
    <w:p w14:paraId="3519CCE6" w14:textId="77777777" w:rsidR="004A7D61" w:rsidRPr="004A7D61" w:rsidRDefault="004A7D61" w:rsidP="004A7D61">
      <w:pPr>
        <w:bidi/>
        <w:spacing w:line="240" w:lineRule="auto"/>
        <w:jc w:val="lowKashida"/>
        <w:rPr>
          <w:rFonts w:ascii="Sakkal Majalla" w:eastAsia="Times New Roman" w:hAnsi="Sakkal Majalla" w:cs="Sakkal Majalla"/>
          <w:color w:val="0F1115"/>
          <w:sz w:val="32"/>
          <w:szCs w:val="32"/>
        </w:rPr>
      </w:pPr>
      <w:r w:rsidRPr="004A7D61">
        <w:rPr>
          <w:rFonts w:ascii="Sakkal Majalla" w:eastAsia="Times New Roman" w:hAnsi="Sakkal Majalla" w:cs="Sakkal Majalla"/>
          <w:color w:val="0F1115"/>
          <w:sz w:val="32"/>
          <w:szCs w:val="32"/>
          <w:rtl/>
        </w:rPr>
        <w:t>تعتمد هذه الدراسة على عدد من المنطلقات والنظريات المرتبطة بالاقتصاد الحضري وسوق العقار، والتي تساعد في تفسير العلاقة بين مشروعات البنية التحتية والقيم السوقية للأراضي.</w:t>
      </w:r>
    </w:p>
    <w:p w14:paraId="39D656C4" w14:textId="77777777" w:rsidR="004A7D61" w:rsidRPr="004A7D61" w:rsidRDefault="004A7D61" w:rsidP="004A7D61">
      <w:pPr>
        <w:bidi/>
        <w:spacing w:line="240" w:lineRule="auto"/>
        <w:jc w:val="lowKashida"/>
        <w:rPr>
          <w:rFonts w:ascii="Sakkal Majalla" w:eastAsia="Times New Roman" w:hAnsi="Sakkal Majalla" w:cs="Sakkal Majalla"/>
          <w:color w:val="0F1115"/>
          <w:sz w:val="32"/>
          <w:szCs w:val="32"/>
        </w:rPr>
      </w:pPr>
    </w:p>
    <w:p w14:paraId="6ECB746B" w14:textId="77777777" w:rsidR="004A7D61" w:rsidRPr="009130D9" w:rsidRDefault="004A7D61" w:rsidP="004A7D61">
      <w:pPr>
        <w:bidi/>
        <w:spacing w:line="240" w:lineRule="auto"/>
        <w:jc w:val="lowKashida"/>
        <w:rPr>
          <w:rFonts w:ascii="Sakkal Majalla" w:eastAsia="Times New Roman" w:hAnsi="Sakkal Majalla" w:cs="Sakkal Majalla"/>
          <w:b/>
          <w:bCs/>
          <w:color w:val="0F1115"/>
          <w:sz w:val="32"/>
          <w:szCs w:val="32"/>
        </w:rPr>
      </w:pPr>
      <w:r w:rsidRPr="009130D9">
        <w:rPr>
          <w:rFonts w:ascii="Sakkal Majalla" w:eastAsia="Times New Roman" w:hAnsi="Sakkal Majalla" w:cs="Sakkal Majalla"/>
          <w:b/>
          <w:bCs/>
          <w:color w:val="0F1115"/>
          <w:sz w:val="32"/>
          <w:szCs w:val="32"/>
          <w:rtl/>
        </w:rPr>
        <w:t>أولاً: نظرية العرض والطلب في سوق العقار</w:t>
      </w:r>
    </w:p>
    <w:p w14:paraId="0E3E1733" w14:textId="77777777" w:rsidR="004A7D61" w:rsidRPr="004A7D61" w:rsidRDefault="004A7D61" w:rsidP="004A7D61">
      <w:pPr>
        <w:bidi/>
        <w:spacing w:line="240" w:lineRule="auto"/>
        <w:jc w:val="lowKashida"/>
        <w:rPr>
          <w:rFonts w:ascii="Sakkal Majalla" w:eastAsia="Times New Roman" w:hAnsi="Sakkal Majalla" w:cs="Sakkal Majalla"/>
          <w:color w:val="0F1115"/>
          <w:sz w:val="32"/>
          <w:szCs w:val="32"/>
        </w:rPr>
      </w:pPr>
      <w:r w:rsidRPr="004A7D61">
        <w:rPr>
          <w:rFonts w:ascii="Sakkal Majalla" w:eastAsia="Times New Roman" w:hAnsi="Sakkal Majalla" w:cs="Sakkal Majalla"/>
          <w:color w:val="0F1115"/>
          <w:sz w:val="32"/>
          <w:szCs w:val="32"/>
          <w:rtl/>
        </w:rPr>
        <w:t>تشير هذه النظرية إلى أن أسعار الأراضي والعقارات تتحدد وفقًا لمستوى العرض والطلب في السوق. فكلما زادت جاذبية منطقة معينة نتيجة تطوير البنية التحتية وتحسين الخدمات، ازداد الطلب على الأراضي فيها، مما يؤدي إلى ارتفاع قيمها السوقية.</w:t>
      </w:r>
    </w:p>
    <w:p w14:paraId="7F0CA969" w14:textId="77777777" w:rsidR="004A7D61" w:rsidRPr="004A7D61" w:rsidRDefault="004A7D61" w:rsidP="004A7D61">
      <w:pPr>
        <w:bidi/>
        <w:spacing w:line="240" w:lineRule="auto"/>
        <w:jc w:val="lowKashida"/>
        <w:rPr>
          <w:rFonts w:ascii="Sakkal Majalla" w:eastAsia="Times New Roman" w:hAnsi="Sakkal Majalla" w:cs="Sakkal Majalla"/>
          <w:color w:val="0F1115"/>
          <w:sz w:val="32"/>
          <w:szCs w:val="32"/>
        </w:rPr>
      </w:pPr>
    </w:p>
    <w:p w14:paraId="23CC0F97" w14:textId="77777777" w:rsidR="004A7D61" w:rsidRPr="009130D9" w:rsidRDefault="004A7D61" w:rsidP="004A7D61">
      <w:pPr>
        <w:bidi/>
        <w:spacing w:line="240" w:lineRule="auto"/>
        <w:jc w:val="lowKashida"/>
        <w:rPr>
          <w:rFonts w:ascii="Sakkal Majalla" w:eastAsia="Times New Roman" w:hAnsi="Sakkal Majalla" w:cs="Sakkal Majalla"/>
          <w:b/>
          <w:bCs/>
          <w:color w:val="0F1115"/>
          <w:sz w:val="32"/>
          <w:szCs w:val="32"/>
        </w:rPr>
      </w:pPr>
      <w:r w:rsidRPr="009130D9">
        <w:rPr>
          <w:rFonts w:ascii="Sakkal Majalla" w:eastAsia="Times New Roman" w:hAnsi="Sakkal Majalla" w:cs="Sakkal Majalla"/>
          <w:b/>
          <w:bCs/>
          <w:color w:val="0F1115"/>
          <w:sz w:val="32"/>
          <w:szCs w:val="32"/>
          <w:rtl/>
        </w:rPr>
        <w:t>ثانياً: نظرية الموقع في الاقتصاد الحضري</w:t>
      </w:r>
    </w:p>
    <w:p w14:paraId="667EE3CD" w14:textId="77777777" w:rsidR="004A7D61" w:rsidRPr="004A7D61" w:rsidRDefault="004A7D61" w:rsidP="004A7D61">
      <w:pPr>
        <w:bidi/>
        <w:spacing w:line="240" w:lineRule="auto"/>
        <w:jc w:val="lowKashida"/>
        <w:rPr>
          <w:rFonts w:ascii="Sakkal Majalla" w:eastAsia="Times New Roman" w:hAnsi="Sakkal Majalla" w:cs="Sakkal Majalla"/>
          <w:color w:val="0F1115"/>
          <w:sz w:val="32"/>
          <w:szCs w:val="32"/>
        </w:rPr>
      </w:pPr>
      <w:r w:rsidRPr="004A7D61">
        <w:rPr>
          <w:rFonts w:ascii="Sakkal Majalla" w:eastAsia="Times New Roman" w:hAnsi="Sakkal Majalla" w:cs="Sakkal Majalla"/>
          <w:color w:val="0F1115"/>
          <w:sz w:val="32"/>
          <w:szCs w:val="32"/>
          <w:rtl/>
        </w:rPr>
        <w:lastRenderedPageBreak/>
        <w:t>توضح نظرية الموقع أن قيمة الأراضي تختلف تبعًا لموقعها ومدى قربها من الخدمات والبنية التحتية مثل الطرق وشبكات النقل. ولذلك فإن تطوير مشروعات البنية التحتية يسهم في تحسين إمكانية الوصول إلى المناطق المختلفة، مما قد يؤدي إلى زيادة قيم الأراضي في المناطق القريبة منها.</w:t>
      </w:r>
    </w:p>
    <w:p w14:paraId="2CF62869" w14:textId="77777777" w:rsidR="004A7D61" w:rsidRPr="004A7D61" w:rsidRDefault="004A7D61" w:rsidP="004A7D61">
      <w:pPr>
        <w:bidi/>
        <w:spacing w:line="240" w:lineRule="auto"/>
        <w:jc w:val="lowKashida"/>
        <w:rPr>
          <w:rFonts w:ascii="Sakkal Majalla" w:eastAsia="Times New Roman" w:hAnsi="Sakkal Majalla" w:cs="Sakkal Majalla"/>
          <w:color w:val="0F1115"/>
          <w:sz w:val="32"/>
          <w:szCs w:val="32"/>
        </w:rPr>
      </w:pPr>
    </w:p>
    <w:p w14:paraId="149E7129" w14:textId="77777777" w:rsidR="004A7D61" w:rsidRPr="004A7D61" w:rsidRDefault="004A7D61" w:rsidP="004A7D61">
      <w:pPr>
        <w:bidi/>
        <w:spacing w:line="240" w:lineRule="auto"/>
        <w:jc w:val="lowKashida"/>
        <w:rPr>
          <w:rFonts w:ascii="Sakkal Majalla" w:eastAsia="Times New Roman" w:hAnsi="Sakkal Majalla" w:cs="Sakkal Majalla"/>
          <w:color w:val="0F1115"/>
          <w:sz w:val="32"/>
          <w:szCs w:val="32"/>
        </w:rPr>
      </w:pPr>
    </w:p>
    <w:p w14:paraId="380AA5D6" w14:textId="77777777" w:rsidR="004A7D61" w:rsidRPr="004A7D61" w:rsidRDefault="004A7D61" w:rsidP="004A7D61">
      <w:pPr>
        <w:bidi/>
        <w:spacing w:line="240" w:lineRule="auto"/>
        <w:jc w:val="lowKashida"/>
        <w:rPr>
          <w:rFonts w:ascii="Sakkal Majalla" w:eastAsia="Times New Roman" w:hAnsi="Sakkal Majalla" w:cs="Sakkal Majalla"/>
          <w:color w:val="0F1115"/>
          <w:sz w:val="32"/>
          <w:szCs w:val="32"/>
        </w:rPr>
      </w:pPr>
    </w:p>
    <w:p w14:paraId="7A78FE10" w14:textId="1D67F40F" w:rsidR="004A7D61" w:rsidRPr="009130D9" w:rsidRDefault="004A7D61" w:rsidP="004A7D61">
      <w:pPr>
        <w:bidi/>
        <w:spacing w:line="240" w:lineRule="auto"/>
        <w:jc w:val="lowKashida"/>
        <w:rPr>
          <w:rFonts w:ascii="Sakkal Majalla" w:eastAsia="Times New Roman" w:hAnsi="Sakkal Majalla" w:cs="Sakkal Majalla"/>
          <w:b/>
          <w:bCs/>
          <w:color w:val="0F1115"/>
          <w:sz w:val="32"/>
          <w:szCs w:val="32"/>
        </w:rPr>
      </w:pPr>
      <w:r w:rsidRPr="009130D9">
        <w:rPr>
          <w:rFonts w:ascii="Sakkal Majalla" w:eastAsia="Times New Roman" w:hAnsi="Sakkal Majalla" w:cs="Sakkal Majalla"/>
          <w:b/>
          <w:bCs/>
          <w:color w:val="0F1115"/>
          <w:sz w:val="32"/>
          <w:szCs w:val="32"/>
          <w:rtl/>
        </w:rPr>
        <w:t>ثالثاً: نظرية التنمية الحضرية</w:t>
      </w:r>
    </w:p>
    <w:p w14:paraId="0EB79551" w14:textId="77777777" w:rsidR="004A7D61" w:rsidRPr="004A7D61" w:rsidRDefault="004A7D61" w:rsidP="004A7D61">
      <w:pPr>
        <w:bidi/>
        <w:spacing w:line="240" w:lineRule="auto"/>
        <w:jc w:val="lowKashida"/>
        <w:rPr>
          <w:rFonts w:ascii="Sakkal Majalla" w:eastAsia="Times New Roman" w:hAnsi="Sakkal Majalla" w:cs="Sakkal Majalla"/>
          <w:color w:val="0F1115"/>
          <w:sz w:val="32"/>
          <w:szCs w:val="32"/>
        </w:rPr>
      </w:pPr>
      <w:r w:rsidRPr="004A7D61">
        <w:rPr>
          <w:rFonts w:ascii="Sakkal Majalla" w:eastAsia="Times New Roman" w:hAnsi="Sakkal Majalla" w:cs="Sakkal Majalla"/>
          <w:color w:val="0F1115"/>
          <w:sz w:val="32"/>
          <w:szCs w:val="32"/>
          <w:rtl/>
        </w:rPr>
        <w:t>تركز هذه النظرية على دور مشروعات البنية التحتية في دعم النمو العمراني وتحفيز التنمية الاقتصادية في المدن. حيث تسهم هذه المشروعات في تحسين البيئة الحضرية وزيادة النشاط الاقتصادي، وهو ما ينعكس بدوره على سوق الأراضي والقيم العقارية.</w:t>
      </w:r>
    </w:p>
    <w:p w14:paraId="33E7EE50" w14:textId="77777777" w:rsidR="004A7D61" w:rsidRPr="004A7D61" w:rsidRDefault="004A7D61" w:rsidP="004A7D61">
      <w:pPr>
        <w:bidi/>
        <w:spacing w:line="240" w:lineRule="auto"/>
        <w:jc w:val="lowKashida"/>
        <w:rPr>
          <w:rFonts w:ascii="Sakkal Majalla" w:eastAsia="Times New Roman" w:hAnsi="Sakkal Majalla" w:cs="Sakkal Majalla"/>
          <w:color w:val="0F1115"/>
          <w:sz w:val="32"/>
          <w:szCs w:val="32"/>
        </w:rPr>
      </w:pPr>
    </w:p>
    <w:p w14:paraId="3E8F5AE6" w14:textId="7C2D9A72" w:rsidR="001955FA" w:rsidRPr="004A7D61" w:rsidRDefault="00037D5A" w:rsidP="004A7D61">
      <w:pPr>
        <w:bidi/>
        <w:spacing w:line="240" w:lineRule="auto"/>
        <w:jc w:val="lowKashida"/>
        <w:rPr>
          <w:rFonts w:ascii="Sakkal Majalla" w:eastAsia="Calibri" w:hAnsi="Sakkal Majalla" w:cs="Sakkal Majalla"/>
          <w:sz w:val="32"/>
          <w:szCs w:val="32"/>
          <w:rtl/>
        </w:rPr>
      </w:pPr>
      <w:r w:rsidRPr="00037D5A">
        <w:rPr>
          <w:rFonts w:ascii="Sakkal Majalla" w:eastAsia="Times New Roman" w:hAnsi="Sakkal Majalla" w:cs="Sakkal Majalla"/>
          <w:color w:val="0F1115"/>
          <w:sz w:val="32"/>
          <w:szCs w:val="32"/>
          <w:rtl/>
        </w:rPr>
        <w:t>وفي ضوء هذه النظريات، تسعى الدراسة الحالية إلى تحليل أثر مشروعات البنية التحتية على القيم السوقية للأراضي في مخططات ولي العهد المرتبطة بالطريق الدائري الخامس بمدينة مكة المكرمة، من خلال دراسة التغيرات في أسعار الأراضي قبل تنفيذ المشروع وبعده، وبيان مدى تأثير المشروع في تعزيز القيمة السوقية للأراضي الواقعة ضمن نطاق الدراسة</w:t>
      </w:r>
      <w:r w:rsidR="004A7D61" w:rsidRPr="004A7D61">
        <w:rPr>
          <w:rFonts w:ascii="Sakkal Majalla" w:eastAsia="Times New Roman" w:hAnsi="Sakkal Majalla" w:cs="Sakkal Majalla"/>
          <w:color w:val="0F1115"/>
          <w:sz w:val="32"/>
          <w:szCs w:val="32"/>
          <w:rtl/>
        </w:rPr>
        <w:t>.</w:t>
      </w:r>
    </w:p>
    <w:p w14:paraId="3CC5EC66" w14:textId="77777777" w:rsidR="004A7D61" w:rsidRDefault="004A7D61" w:rsidP="001955FA">
      <w:pPr>
        <w:bidi/>
        <w:spacing w:line="240" w:lineRule="auto"/>
        <w:jc w:val="center"/>
        <w:rPr>
          <w:rFonts w:ascii="Sakkal Majalla" w:eastAsia="Calibri" w:hAnsi="Sakkal Majalla" w:cs="Sakkal Majalla"/>
          <w:b/>
          <w:bCs/>
          <w:sz w:val="32"/>
          <w:szCs w:val="32"/>
        </w:rPr>
      </w:pPr>
    </w:p>
    <w:p w14:paraId="0A04E0AA" w14:textId="77777777" w:rsidR="004A7D61" w:rsidRDefault="004A7D61" w:rsidP="004A7D61">
      <w:pPr>
        <w:bidi/>
        <w:spacing w:line="240" w:lineRule="auto"/>
        <w:jc w:val="center"/>
        <w:rPr>
          <w:rFonts w:ascii="Sakkal Majalla" w:eastAsia="Calibri" w:hAnsi="Sakkal Majalla" w:cs="Sakkal Majalla"/>
          <w:b/>
          <w:bCs/>
          <w:sz w:val="32"/>
          <w:szCs w:val="32"/>
        </w:rPr>
      </w:pPr>
    </w:p>
    <w:p w14:paraId="386BD8C4" w14:textId="77777777" w:rsidR="004A7D61" w:rsidRDefault="004A7D61" w:rsidP="004A7D61">
      <w:pPr>
        <w:bidi/>
        <w:spacing w:line="240" w:lineRule="auto"/>
        <w:jc w:val="center"/>
        <w:rPr>
          <w:rFonts w:ascii="Sakkal Majalla" w:eastAsia="Calibri" w:hAnsi="Sakkal Majalla" w:cs="Sakkal Majalla"/>
          <w:b/>
          <w:bCs/>
          <w:sz w:val="32"/>
          <w:szCs w:val="32"/>
        </w:rPr>
      </w:pPr>
    </w:p>
    <w:p w14:paraId="4E426439" w14:textId="77777777" w:rsidR="004A7D61" w:rsidRDefault="004A7D61" w:rsidP="004A7D61">
      <w:pPr>
        <w:bidi/>
        <w:spacing w:line="240" w:lineRule="auto"/>
        <w:jc w:val="center"/>
        <w:rPr>
          <w:rFonts w:ascii="Sakkal Majalla" w:eastAsia="Calibri" w:hAnsi="Sakkal Majalla" w:cs="Sakkal Majalla"/>
          <w:b/>
          <w:bCs/>
          <w:sz w:val="32"/>
          <w:szCs w:val="32"/>
        </w:rPr>
      </w:pPr>
    </w:p>
    <w:p w14:paraId="31D8D757" w14:textId="77777777" w:rsidR="004A7D61" w:rsidRDefault="004A7D61" w:rsidP="004A7D61">
      <w:pPr>
        <w:bidi/>
        <w:spacing w:line="240" w:lineRule="auto"/>
        <w:jc w:val="center"/>
        <w:rPr>
          <w:rFonts w:ascii="Sakkal Majalla" w:eastAsia="Calibri" w:hAnsi="Sakkal Majalla" w:cs="Sakkal Majalla"/>
          <w:b/>
          <w:bCs/>
          <w:sz w:val="32"/>
          <w:szCs w:val="32"/>
        </w:rPr>
      </w:pPr>
    </w:p>
    <w:p w14:paraId="50A5C0C4" w14:textId="77777777" w:rsidR="004A7D61" w:rsidRDefault="004A7D61" w:rsidP="002A791B">
      <w:pPr>
        <w:bidi/>
        <w:spacing w:line="240" w:lineRule="auto"/>
        <w:rPr>
          <w:rFonts w:ascii="Sakkal Majalla" w:eastAsia="Calibri" w:hAnsi="Sakkal Majalla" w:cs="Sakkal Majalla"/>
          <w:b/>
          <w:bCs/>
          <w:sz w:val="32"/>
          <w:szCs w:val="32"/>
        </w:rPr>
      </w:pPr>
    </w:p>
    <w:p w14:paraId="30571A4E" w14:textId="77777777" w:rsidR="004A7D61" w:rsidRDefault="004A7D61" w:rsidP="004A7D61">
      <w:pPr>
        <w:bidi/>
        <w:spacing w:line="240" w:lineRule="auto"/>
        <w:jc w:val="center"/>
        <w:rPr>
          <w:rFonts w:ascii="Sakkal Majalla" w:eastAsia="Calibri" w:hAnsi="Sakkal Majalla" w:cs="Sakkal Majalla"/>
          <w:b/>
          <w:bCs/>
          <w:sz w:val="32"/>
          <w:szCs w:val="32"/>
        </w:rPr>
      </w:pPr>
    </w:p>
    <w:p w14:paraId="3421FAAE" w14:textId="77777777" w:rsidR="001D5144" w:rsidRDefault="001D5144" w:rsidP="001D5144">
      <w:pPr>
        <w:bidi/>
        <w:spacing w:line="240" w:lineRule="auto"/>
        <w:jc w:val="center"/>
        <w:rPr>
          <w:rFonts w:ascii="Sakkal Majalla" w:eastAsia="Calibri" w:hAnsi="Sakkal Majalla" w:cs="Sakkal Majalla"/>
          <w:b/>
          <w:bCs/>
          <w:sz w:val="32"/>
          <w:szCs w:val="32"/>
        </w:rPr>
      </w:pPr>
    </w:p>
    <w:p w14:paraId="46C6083E" w14:textId="77777777" w:rsidR="001D5144" w:rsidRDefault="001D5144" w:rsidP="001D5144">
      <w:pPr>
        <w:bidi/>
        <w:spacing w:line="240" w:lineRule="auto"/>
        <w:jc w:val="center"/>
        <w:rPr>
          <w:rFonts w:ascii="Sakkal Majalla" w:eastAsia="Calibri" w:hAnsi="Sakkal Majalla" w:cs="Sakkal Majalla"/>
          <w:b/>
          <w:bCs/>
          <w:sz w:val="32"/>
          <w:szCs w:val="32"/>
        </w:rPr>
      </w:pPr>
    </w:p>
    <w:p w14:paraId="7A748B59" w14:textId="77777777" w:rsidR="001D5144" w:rsidRDefault="001D5144" w:rsidP="001D5144">
      <w:pPr>
        <w:bidi/>
        <w:spacing w:line="240" w:lineRule="auto"/>
        <w:jc w:val="center"/>
        <w:rPr>
          <w:rFonts w:ascii="Sakkal Majalla" w:eastAsia="Calibri" w:hAnsi="Sakkal Majalla" w:cs="Sakkal Majalla"/>
          <w:b/>
          <w:bCs/>
          <w:sz w:val="32"/>
          <w:szCs w:val="32"/>
        </w:rPr>
      </w:pPr>
    </w:p>
    <w:p w14:paraId="3E88449C" w14:textId="77777777" w:rsidR="004A7D61" w:rsidRDefault="004A7D61" w:rsidP="004A7D61">
      <w:pPr>
        <w:bidi/>
        <w:spacing w:line="240" w:lineRule="auto"/>
        <w:jc w:val="center"/>
        <w:rPr>
          <w:rFonts w:ascii="Sakkal Majalla" w:eastAsia="Calibri" w:hAnsi="Sakkal Majalla" w:cs="Sakkal Majalla"/>
          <w:b/>
          <w:bCs/>
          <w:sz w:val="32"/>
          <w:szCs w:val="32"/>
        </w:rPr>
      </w:pPr>
    </w:p>
    <w:p w14:paraId="1C9EF576" w14:textId="1898F1FD" w:rsidR="001955FA" w:rsidRPr="004A7D61" w:rsidRDefault="001955FA" w:rsidP="004A7D61">
      <w:pPr>
        <w:bidi/>
        <w:spacing w:line="240" w:lineRule="auto"/>
        <w:jc w:val="center"/>
        <w:rPr>
          <w:rFonts w:ascii="Sakkal Majalla" w:eastAsia="Calibri" w:hAnsi="Sakkal Majalla" w:cs="Sakkal Majalla"/>
          <w:b/>
          <w:bCs/>
          <w:sz w:val="40"/>
          <w:szCs w:val="40"/>
          <w:rtl/>
        </w:rPr>
      </w:pPr>
      <w:r w:rsidRPr="004A7D61">
        <w:rPr>
          <w:rFonts w:ascii="Sakkal Majalla" w:eastAsia="Calibri" w:hAnsi="Sakkal Majalla" w:cs="Sakkal Majalla"/>
          <w:b/>
          <w:bCs/>
          <w:sz w:val="40"/>
          <w:szCs w:val="40"/>
          <w:rtl/>
        </w:rPr>
        <w:t>المنهجية وطرق البحث</w:t>
      </w:r>
    </w:p>
    <w:p w14:paraId="1016A276" w14:textId="77777777" w:rsidR="004A7D61" w:rsidRPr="004A7D61" w:rsidRDefault="004A7D61" w:rsidP="004A7D61">
      <w:pPr>
        <w:numPr>
          <w:ilvl w:val="0"/>
          <w:numId w:val="14"/>
        </w:numPr>
        <w:shd w:val="clear" w:color="auto" w:fill="FFFFFF"/>
        <w:bidi/>
        <w:spacing w:before="100" w:beforeAutospacing="1" w:after="0" w:line="240" w:lineRule="auto"/>
        <w:jc w:val="lowKashida"/>
        <w:rPr>
          <w:rFonts w:ascii="Sakkal Majalla" w:eastAsia="Times New Roman" w:hAnsi="Sakkal Majalla" w:cs="Sakkal Majalla"/>
          <w:b/>
          <w:bCs/>
          <w:color w:val="0F1115"/>
          <w:sz w:val="32"/>
          <w:szCs w:val="32"/>
        </w:rPr>
      </w:pPr>
      <w:r w:rsidRPr="004A7D61">
        <w:rPr>
          <w:rFonts w:ascii="Sakkal Majalla" w:eastAsia="Times New Roman" w:hAnsi="Sakkal Majalla" w:cs="Sakkal Majalla"/>
          <w:b/>
          <w:bCs/>
          <w:color w:val="0F1115"/>
          <w:sz w:val="32"/>
          <w:szCs w:val="32"/>
          <w:rtl/>
        </w:rPr>
        <w:t>نوع البحث:</w:t>
      </w:r>
    </w:p>
    <w:p w14:paraId="4F63543F" w14:textId="577D8996" w:rsidR="004A7D61" w:rsidRPr="004A7D61" w:rsidRDefault="00037D5A" w:rsidP="004A7D61">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Pr>
      </w:pPr>
      <w:r w:rsidRPr="00037D5A">
        <w:rPr>
          <w:rFonts w:ascii="Sakkal Majalla" w:eastAsia="Times New Roman" w:hAnsi="Sakkal Majalla" w:cs="Sakkal Majalla"/>
          <w:color w:val="0F1115"/>
          <w:sz w:val="32"/>
          <w:szCs w:val="32"/>
          <w:rtl/>
        </w:rPr>
        <w:t>تندرج هذه الدراسة ضمن البحوث الوصفية التحليلية التطبيقية، حيث تهدف إلى دراسة أثر مشروعات البنية التحتية على القيم السوقية للأراضي من خلال تحليل التغيرات التي طرأت على أسعار الأراضي في مخططات ولي العهد المرتبطة بالطريق الدائري الخامس بمدينة مكة المكرمة</w:t>
      </w:r>
      <w:r w:rsidR="004A7D61" w:rsidRPr="004A7D61">
        <w:rPr>
          <w:rFonts w:ascii="Sakkal Majalla" w:eastAsia="Times New Roman" w:hAnsi="Sakkal Majalla" w:cs="Sakkal Majalla"/>
          <w:color w:val="0F1115"/>
          <w:sz w:val="32"/>
          <w:szCs w:val="32"/>
          <w:rtl/>
        </w:rPr>
        <w:t>.</w:t>
      </w:r>
    </w:p>
    <w:p w14:paraId="30A3C463" w14:textId="77777777" w:rsidR="004A7D61" w:rsidRPr="004A7D61" w:rsidRDefault="004A7D61" w:rsidP="004A7D61">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Pr>
      </w:pPr>
    </w:p>
    <w:p w14:paraId="15B1D918" w14:textId="77777777" w:rsidR="004A7D61" w:rsidRPr="004A7D61" w:rsidRDefault="004A7D61" w:rsidP="004A7D61">
      <w:pPr>
        <w:numPr>
          <w:ilvl w:val="0"/>
          <w:numId w:val="14"/>
        </w:numPr>
        <w:shd w:val="clear" w:color="auto" w:fill="FFFFFF"/>
        <w:bidi/>
        <w:spacing w:before="100" w:beforeAutospacing="1" w:after="0" w:line="240" w:lineRule="auto"/>
        <w:jc w:val="lowKashida"/>
        <w:rPr>
          <w:rFonts w:ascii="Sakkal Majalla" w:eastAsia="Times New Roman" w:hAnsi="Sakkal Majalla" w:cs="Sakkal Majalla"/>
          <w:b/>
          <w:bCs/>
          <w:color w:val="0F1115"/>
          <w:sz w:val="32"/>
          <w:szCs w:val="32"/>
        </w:rPr>
      </w:pPr>
      <w:r w:rsidRPr="004A7D61">
        <w:rPr>
          <w:rFonts w:ascii="Sakkal Majalla" w:eastAsia="Times New Roman" w:hAnsi="Sakkal Majalla" w:cs="Sakkal Majalla"/>
          <w:b/>
          <w:bCs/>
          <w:color w:val="0F1115"/>
          <w:sz w:val="32"/>
          <w:szCs w:val="32"/>
          <w:rtl/>
        </w:rPr>
        <w:t>المنهج المستخدم:</w:t>
      </w:r>
    </w:p>
    <w:p w14:paraId="62E21A00" w14:textId="1FBAF0E0" w:rsidR="004A7D61" w:rsidRPr="004A7D61" w:rsidRDefault="00D56251" w:rsidP="004A7D61">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Pr>
      </w:pPr>
      <w:r w:rsidRPr="00D56251">
        <w:rPr>
          <w:rFonts w:ascii="Sakkal Majalla" w:eastAsia="Times New Roman" w:hAnsi="Sakkal Majalla" w:cs="Sakkal Majalla"/>
          <w:color w:val="0F1115"/>
          <w:sz w:val="32"/>
          <w:szCs w:val="32"/>
          <w:rtl/>
        </w:rPr>
        <w:t>تعتمد الدراسة على المنهج الوصفي التحليلي والمنهج الكمي، من خلال جمع وتحليل البيانات المتعلقة بأسعار الأراضي في مخططات ولي العهد المرتبطة بالطريق الدائري الخامس بمدينة مكة المكرمة، بهدف قياس أثر المشروع على القيم السوقية للأراضي ومقارنة الأسعار قبل تنفيذ المشروع وبعده</w:t>
      </w:r>
      <w:r w:rsidR="004A7D61" w:rsidRPr="004A7D61">
        <w:rPr>
          <w:rFonts w:ascii="Sakkal Majalla" w:eastAsia="Times New Roman" w:hAnsi="Sakkal Majalla" w:cs="Sakkal Majalla"/>
          <w:color w:val="0F1115"/>
          <w:sz w:val="32"/>
          <w:szCs w:val="32"/>
          <w:rtl/>
        </w:rPr>
        <w:t>.</w:t>
      </w:r>
    </w:p>
    <w:p w14:paraId="170C5941" w14:textId="77777777" w:rsidR="004A7D61" w:rsidRPr="004A7D61" w:rsidRDefault="004A7D61" w:rsidP="004A7D61">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Pr>
      </w:pPr>
    </w:p>
    <w:p w14:paraId="4FC8D1A1" w14:textId="77777777" w:rsidR="004A7D61" w:rsidRPr="004A7D61" w:rsidRDefault="004A7D61" w:rsidP="004A7D61">
      <w:pPr>
        <w:numPr>
          <w:ilvl w:val="0"/>
          <w:numId w:val="14"/>
        </w:numPr>
        <w:shd w:val="clear" w:color="auto" w:fill="FFFFFF"/>
        <w:bidi/>
        <w:spacing w:before="100" w:beforeAutospacing="1" w:after="0" w:line="240" w:lineRule="auto"/>
        <w:jc w:val="lowKashida"/>
        <w:rPr>
          <w:rFonts w:ascii="Sakkal Majalla" w:eastAsia="Times New Roman" w:hAnsi="Sakkal Majalla" w:cs="Sakkal Majalla"/>
          <w:b/>
          <w:bCs/>
          <w:color w:val="0F1115"/>
          <w:sz w:val="32"/>
          <w:szCs w:val="32"/>
        </w:rPr>
      </w:pPr>
      <w:r w:rsidRPr="004A7D61">
        <w:rPr>
          <w:rFonts w:ascii="Sakkal Majalla" w:eastAsia="Times New Roman" w:hAnsi="Sakkal Majalla" w:cs="Sakkal Majalla"/>
          <w:b/>
          <w:bCs/>
          <w:color w:val="0F1115"/>
          <w:sz w:val="32"/>
          <w:szCs w:val="32"/>
          <w:rtl/>
        </w:rPr>
        <w:lastRenderedPageBreak/>
        <w:t>خطة البحث وخطوات التنفيذ:</w:t>
      </w:r>
    </w:p>
    <w:p w14:paraId="576D2543" w14:textId="04D90B35" w:rsidR="004A7D61" w:rsidRPr="004A7D61" w:rsidRDefault="00D56251" w:rsidP="004A7D61">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Pr>
      </w:pPr>
      <w:r w:rsidRPr="00D56251">
        <w:rPr>
          <w:rFonts w:ascii="Sakkal Majalla" w:eastAsia="Times New Roman" w:hAnsi="Sakkal Majalla" w:cs="Sakkal Majalla"/>
          <w:color w:val="0F1115"/>
          <w:sz w:val="32"/>
          <w:szCs w:val="32"/>
          <w:rtl/>
        </w:rPr>
        <w:t>تتمثل خطوات تنفيذ الدراسة في جمع البيانات المتعلقة بأسعار الأراضي في مخططات ولي العهد قبل تنفيذ الطريق الدائري الخامس وبعده، ثم تنظيم البيانات وتحليلها باستخدام الأساليب الإحصائية المناسبة لقياس حجم التغير في القيم السوقية للأراضي وتحديد مدى تأثير المشروع على أسعارها</w:t>
      </w:r>
      <w:r w:rsidR="004A7D61" w:rsidRPr="004A7D61">
        <w:rPr>
          <w:rFonts w:ascii="Sakkal Majalla" w:eastAsia="Times New Roman" w:hAnsi="Sakkal Majalla" w:cs="Sakkal Majalla"/>
          <w:color w:val="0F1115"/>
          <w:sz w:val="32"/>
          <w:szCs w:val="32"/>
          <w:rtl/>
        </w:rPr>
        <w:t>.</w:t>
      </w:r>
    </w:p>
    <w:p w14:paraId="4E8A087E"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51200189" w14:textId="77777777" w:rsidR="009130D9" w:rsidRDefault="009130D9" w:rsidP="004A7D61">
      <w:pPr>
        <w:bidi/>
        <w:spacing w:line="240" w:lineRule="auto"/>
        <w:jc w:val="center"/>
        <w:rPr>
          <w:rFonts w:ascii="Sakkal Majalla" w:eastAsia="Calibri" w:hAnsi="Sakkal Majalla" w:cs="Sakkal Majalla"/>
          <w:b/>
          <w:bCs/>
          <w:sz w:val="40"/>
          <w:szCs w:val="40"/>
        </w:rPr>
      </w:pPr>
    </w:p>
    <w:p w14:paraId="414BFDE1" w14:textId="77777777" w:rsidR="001D5144" w:rsidRDefault="001D5144" w:rsidP="001D5144">
      <w:pPr>
        <w:bidi/>
        <w:spacing w:line="240" w:lineRule="auto"/>
        <w:jc w:val="center"/>
        <w:rPr>
          <w:rFonts w:ascii="Sakkal Majalla" w:eastAsia="Calibri" w:hAnsi="Sakkal Majalla" w:cs="Sakkal Majalla"/>
          <w:b/>
          <w:bCs/>
          <w:sz w:val="40"/>
          <w:szCs w:val="40"/>
        </w:rPr>
      </w:pPr>
    </w:p>
    <w:p w14:paraId="2074AE54" w14:textId="754E1F9F" w:rsidR="001955FA" w:rsidRDefault="001955FA" w:rsidP="009130D9">
      <w:pPr>
        <w:bidi/>
        <w:spacing w:line="240" w:lineRule="auto"/>
        <w:jc w:val="center"/>
        <w:rPr>
          <w:rFonts w:ascii="Sakkal Majalla" w:eastAsia="Calibri" w:hAnsi="Sakkal Majalla" w:cs="Sakkal Majalla"/>
          <w:b/>
          <w:bCs/>
          <w:sz w:val="40"/>
          <w:szCs w:val="40"/>
        </w:rPr>
      </w:pPr>
      <w:r w:rsidRPr="004A7D61">
        <w:rPr>
          <w:rFonts w:ascii="Sakkal Majalla" w:eastAsia="Calibri" w:hAnsi="Sakkal Majalla" w:cs="Sakkal Majalla"/>
          <w:b/>
          <w:bCs/>
          <w:sz w:val="40"/>
          <w:szCs w:val="40"/>
          <w:rtl/>
        </w:rPr>
        <w:t xml:space="preserve">أدوات </w:t>
      </w:r>
      <w:r w:rsidRPr="004A7D61">
        <w:rPr>
          <w:rFonts w:ascii="Sakkal Majalla" w:eastAsia="Calibri" w:hAnsi="Sakkal Majalla" w:cs="Sakkal Majalla" w:hint="cs"/>
          <w:b/>
          <w:bCs/>
          <w:sz w:val="40"/>
          <w:szCs w:val="40"/>
          <w:rtl/>
        </w:rPr>
        <w:t>الدراسة</w:t>
      </w:r>
    </w:p>
    <w:p w14:paraId="40830F1B" w14:textId="77777777" w:rsidR="004A7D61" w:rsidRPr="004A7D61" w:rsidRDefault="004A7D61" w:rsidP="004A7D61">
      <w:pPr>
        <w:bidi/>
        <w:spacing w:line="240" w:lineRule="auto"/>
        <w:jc w:val="center"/>
        <w:rPr>
          <w:rFonts w:ascii="Sakkal Majalla" w:eastAsia="Calibri" w:hAnsi="Sakkal Majalla" w:cs="Sakkal Majalla"/>
          <w:b/>
          <w:bCs/>
          <w:sz w:val="40"/>
          <w:szCs w:val="40"/>
          <w:rtl/>
        </w:rPr>
      </w:pPr>
    </w:p>
    <w:p w14:paraId="3C4F77C4" w14:textId="77777777" w:rsidR="00D56251" w:rsidRPr="00D56251" w:rsidRDefault="00D56251" w:rsidP="00D56251">
      <w:pPr>
        <w:bidi/>
        <w:spacing w:line="240" w:lineRule="auto"/>
        <w:rPr>
          <w:rFonts w:ascii="Sakkal Majalla" w:eastAsia="Times New Roman" w:hAnsi="Sakkal Majalla" w:cs="Sakkal Majalla"/>
          <w:color w:val="0F1115"/>
          <w:sz w:val="32"/>
          <w:szCs w:val="32"/>
          <w:rtl/>
        </w:rPr>
      </w:pPr>
      <w:r w:rsidRPr="00D56251">
        <w:rPr>
          <w:rFonts w:ascii="Sakkal Majalla" w:eastAsia="Times New Roman" w:hAnsi="Sakkal Majalla" w:cs="Sakkal Majalla"/>
          <w:color w:val="0F1115"/>
          <w:sz w:val="32"/>
          <w:szCs w:val="32"/>
          <w:rtl/>
        </w:rPr>
        <w:t>تعتمد هذه الدراسة على تحليل البيانات العقارية بوصفها الأداة الرئيسة لجمع البيانات، حيث سيتم الاعتماد على بيانات أسعار الأراضي والصفقات العقارية في مخططات ولي العهد المرتبطة بالطريق الدائري الخامس بمدينة مكة المكرمة</w:t>
      </w:r>
      <w:r w:rsidRPr="00D56251">
        <w:rPr>
          <w:rFonts w:ascii="Sakkal Majalla" w:eastAsia="Times New Roman" w:hAnsi="Sakkal Majalla" w:cs="Sakkal Majalla"/>
          <w:color w:val="0F1115"/>
          <w:sz w:val="32"/>
          <w:szCs w:val="32"/>
        </w:rPr>
        <w:t>.</w:t>
      </w:r>
    </w:p>
    <w:p w14:paraId="4FB25EFD" w14:textId="77777777" w:rsidR="00D56251" w:rsidRPr="00D56251" w:rsidRDefault="00D56251" w:rsidP="00D56251">
      <w:pPr>
        <w:bidi/>
        <w:spacing w:line="240" w:lineRule="auto"/>
        <w:rPr>
          <w:rFonts w:ascii="Sakkal Majalla" w:eastAsia="Times New Roman" w:hAnsi="Sakkal Majalla" w:cs="Sakkal Majalla"/>
          <w:color w:val="0F1115"/>
          <w:sz w:val="32"/>
          <w:szCs w:val="32"/>
          <w:rtl/>
        </w:rPr>
      </w:pPr>
    </w:p>
    <w:p w14:paraId="08F2E003" w14:textId="77777777" w:rsidR="00D56251" w:rsidRPr="00D56251" w:rsidRDefault="00D56251" w:rsidP="00D56251">
      <w:pPr>
        <w:bidi/>
        <w:spacing w:line="240" w:lineRule="auto"/>
        <w:rPr>
          <w:rFonts w:ascii="Sakkal Majalla" w:eastAsia="Times New Roman" w:hAnsi="Sakkal Majalla" w:cs="Sakkal Majalla"/>
          <w:color w:val="0F1115"/>
          <w:sz w:val="32"/>
          <w:szCs w:val="32"/>
          <w:rtl/>
        </w:rPr>
      </w:pPr>
      <w:r w:rsidRPr="00D56251">
        <w:rPr>
          <w:rFonts w:ascii="Sakkal Majalla" w:eastAsia="Times New Roman" w:hAnsi="Sakkal Majalla" w:cs="Sakkal Majalla"/>
          <w:color w:val="0F1115"/>
          <w:sz w:val="32"/>
          <w:szCs w:val="32"/>
          <w:rtl/>
        </w:rPr>
        <w:t>وسيتم جمع البيانات من المصادر الرسمية ذات العلاقة بالسوق العقاري، بما في ذلك بيانات الصفقات العقارية والتقارير والإحصاءات العقارية المتاحة، وذلك بهدف دراسة التغيرات التي طرأت على القيم السوقية للأراضي قبل تنفيذ مشروع الطريق الدائري الخامس وبعده</w:t>
      </w:r>
      <w:r w:rsidRPr="00D56251">
        <w:rPr>
          <w:rFonts w:ascii="Sakkal Majalla" w:eastAsia="Times New Roman" w:hAnsi="Sakkal Majalla" w:cs="Sakkal Majalla"/>
          <w:color w:val="0F1115"/>
          <w:sz w:val="32"/>
          <w:szCs w:val="32"/>
        </w:rPr>
        <w:t>.</w:t>
      </w:r>
    </w:p>
    <w:p w14:paraId="68888D3B" w14:textId="77777777" w:rsidR="00D56251" w:rsidRPr="00D56251" w:rsidRDefault="00D56251" w:rsidP="00D56251">
      <w:pPr>
        <w:bidi/>
        <w:spacing w:line="240" w:lineRule="auto"/>
        <w:rPr>
          <w:rFonts w:ascii="Sakkal Majalla" w:eastAsia="Times New Roman" w:hAnsi="Sakkal Majalla" w:cs="Sakkal Majalla"/>
          <w:color w:val="0F1115"/>
          <w:sz w:val="32"/>
          <w:szCs w:val="32"/>
          <w:rtl/>
        </w:rPr>
      </w:pPr>
    </w:p>
    <w:p w14:paraId="599F0ED6" w14:textId="77777777" w:rsidR="00D56251" w:rsidRPr="00D56251" w:rsidRDefault="00D56251" w:rsidP="00D56251">
      <w:pPr>
        <w:bidi/>
        <w:spacing w:line="240" w:lineRule="auto"/>
        <w:rPr>
          <w:rFonts w:ascii="Sakkal Majalla" w:eastAsia="Times New Roman" w:hAnsi="Sakkal Majalla" w:cs="Sakkal Majalla"/>
          <w:color w:val="0F1115"/>
          <w:sz w:val="32"/>
          <w:szCs w:val="32"/>
          <w:rtl/>
        </w:rPr>
      </w:pPr>
      <w:r w:rsidRPr="00D56251">
        <w:rPr>
          <w:rFonts w:ascii="Sakkal Majalla" w:eastAsia="Times New Roman" w:hAnsi="Sakkal Majalla" w:cs="Sakkal Majalla"/>
          <w:color w:val="0F1115"/>
          <w:sz w:val="32"/>
          <w:szCs w:val="32"/>
          <w:rtl/>
        </w:rPr>
        <w:t>كما سيتم تنظيم البيانات وتحليلها باستخدام الأساليب الإحصائية المناسبة لقياس حجم التغير في أسعار الأراضي وتحديد مدى تأثير المشروع على القيم السوقية للأراضي الواقعة ضمن نطاق الدراسة</w:t>
      </w:r>
      <w:r w:rsidRPr="00D56251">
        <w:rPr>
          <w:rFonts w:ascii="Sakkal Majalla" w:eastAsia="Times New Roman" w:hAnsi="Sakkal Majalla" w:cs="Sakkal Majalla"/>
          <w:color w:val="0F1115"/>
          <w:sz w:val="32"/>
          <w:szCs w:val="32"/>
        </w:rPr>
        <w:t>.</w:t>
      </w:r>
    </w:p>
    <w:p w14:paraId="460911FE" w14:textId="77777777" w:rsidR="00D56251" w:rsidRPr="00D56251" w:rsidRDefault="00D56251" w:rsidP="00D56251">
      <w:pPr>
        <w:bidi/>
        <w:spacing w:line="240" w:lineRule="auto"/>
        <w:rPr>
          <w:rFonts w:ascii="Sakkal Majalla" w:eastAsia="Times New Roman" w:hAnsi="Sakkal Majalla" w:cs="Sakkal Majalla"/>
          <w:color w:val="0F1115"/>
          <w:sz w:val="32"/>
          <w:szCs w:val="32"/>
          <w:rtl/>
        </w:rPr>
      </w:pPr>
    </w:p>
    <w:p w14:paraId="307CFDD8" w14:textId="667961EA" w:rsidR="001955FA" w:rsidRPr="004A7D61" w:rsidRDefault="00D56251" w:rsidP="00D56251">
      <w:pPr>
        <w:bidi/>
        <w:spacing w:line="240" w:lineRule="auto"/>
        <w:jc w:val="lowKashida"/>
        <w:rPr>
          <w:rFonts w:ascii="Sakkal Majalla" w:eastAsia="Times New Roman" w:hAnsi="Sakkal Majalla" w:cs="Sakkal Majalla"/>
          <w:color w:val="0F1115"/>
          <w:sz w:val="32"/>
          <w:szCs w:val="32"/>
        </w:rPr>
      </w:pPr>
      <w:r w:rsidRPr="00D56251">
        <w:rPr>
          <w:rFonts w:ascii="Sakkal Majalla" w:eastAsia="Times New Roman" w:hAnsi="Sakkal Majalla" w:cs="Sakkal Majalla"/>
          <w:color w:val="0F1115"/>
          <w:sz w:val="32"/>
          <w:szCs w:val="32"/>
          <w:rtl/>
        </w:rPr>
        <w:t>وسيتم التأكد من دقة البيانات وموثوقيتها من خلال الاعتماد على مصادر رسمية وبيانات موثقة، إضافة إلى مراجعة البيانات وتنقيحها قبل إجراء عمليات التحليل الإحصائي</w:t>
      </w:r>
      <w:r w:rsidR="004A7D61" w:rsidRPr="004A7D61">
        <w:rPr>
          <w:rFonts w:ascii="Sakkal Majalla" w:eastAsia="Times New Roman" w:hAnsi="Sakkal Majalla" w:cs="Sakkal Majalla"/>
          <w:color w:val="0F1115"/>
          <w:sz w:val="32"/>
          <w:szCs w:val="32"/>
          <w:rtl/>
        </w:rPr>
        <w:t>.</w:t>
      </w:r>
    </w:p>
    <w:p w14:paraId="3858C5B3" w14:textId="77777777" w:rsidR="004A7D61" w:rsidRPr="004A7D61" w:rsidRDefault="004A7D61" w:rsidP="004A7D61">
      <w:pPr>
        <w:bidi/>
        <w:spacing w:line="240" w:lineRule="auto"/>
        <w:jc w:val="lowKashida"/>
        <w:rPr>
          <w:rFonts w:ascii="Sakkal Majalla" w:eastAsia="Times New Roman" w:hAnsi="Sakkal Majalla" w:cs="Sakkal Majalla"/>
          <w:color w:val="0F1115"/>
          <w:sz w:val="32"/>
          <w:szCs w:val="32"/>
        </w:rPr>
      </w:pPr>
    </w:p>
    <w:p w14:paraId="6A5FB921" w14:textId="77777777" w:rsidR="009130D9" w:rsidRDefault="009130D9" w:rsidP="009130D9">
      <w:pPr>
        <w:bidi/>
        <w:spacing w:line="240" w:lineRule="auto"/>
        <w:jc w:val="lowKashida"/>
        <w:rPr>
          <w:rFonts w:ascii="Sakkal Majalla" w:eastAsia="Times New Roman" w:hAnsi="Sakkal Majalla" w:cs="Sakkal Majalla"/>
          <w:color w:val="0F1115"/>
          <w:sz w:val="28"/>
          <w:szCs w:val="28"/>
        </w:rPr>
      </w:pPr>
    </w:p>
    <w:p w14:paraId="7E56AA11" w14:textId="77777777" w:rsidR="004A7D61" w:rsidRDefault="004A7D61" w:rsidP="004A7D61">
      <w:pPr>
        <w:bidi/>
        <w:spacing w:line="240" w:lineRule="auto"/>
        <w:jc w:val="lowKashida"/>
        <w:rPr>
          <w:rFonts w:ascii="Sakkal Majalla" w:eastAsia="Times New Roman" w:hAnsi="Sakkal Majalla" w:cs="Sakkal Majalla"/>
          <w:color w:val="0F1115"/>
          <w:sz w:val="28"/>
          <w:szCs w:val="28"/>
        </w:rPr>
      </w:pPr>
    </w:p>
    <w:p w14:paraId="7680C2A5" w14:textId="77777777" w:rsidR="002A791B" w:rsidRDefault="002A791B" w:rsidP="002A791B">
      <w:pPr>
        <w:bidi/>
        <w:spacing w:line="240" w:lineRule="auto"/>
        <w:jc w:val="lowKashida"/>
        <w:rPr>
          <w:rFonts w:ascii="Sakkal Majalla" w:eastAsia="Times New Roman" w:hAnsi="Sakkal Majalla" w:cs="Sakkal Majalla"/>
          <w:color w:val="0F1115"/>
          <w:sz w:val="28"/>
          <w:szCs w:val="28"/>
        </w:rPr>
      </w:pPr>
    </w:p>
    <w:p w14:paraId="6AEBB338" w14:textId="77777777" w:rsidR="002A791B" w:rsidRDefault="002A791B" w:rsidP="002A791B">
      <w:pPr>
        <w:bidi/>
        <w:spacing w:line="240" w:lineRule="auto"/>
        <w:jc w:val="lowKashida"/>
        <w:rPr>
          <w:rFonts w:ascii="Sakkal Majalla" w:eastAsia="Times New Roman" w:hAnsi="Sakkal Majalla" w:cs="Sakkal Majalla"/>
          <w:color w:val="0F1115"/>
          <w:sz w:val="28"/>
          <w:szCs w:val="28"/>
        </w:rPr>
      </w:pPr>
    </w:p>
    <w:p w14:paraId="432204E2" w14:textId="77777777" w:rsidR="004A7D61" w:rsidRPr="004A7D61" w:rsidRDefault="004A7D61" w:rsidP="004A7D61">
      <w:pPr>
        <w:bidi/>
        <w:spacing w:line="240" w:lineRule="auto"/>
        <w:jc w:val="lowKashida"/>
        <w:rPr>
          <w:rFonts w:ascii="Sakkal Majalla" w:eastAsia="Calibri" w:hAnsi="Sakkal Majalla" w:cs="Sakkal Majalla"/>
          <w:sz w:val="28"/>
          <w:szCs w:val="28"/>
          <w:rtl/>
        </w:rPr>
      </w:pPr>
    </w:p>
    <w:p w14:paraId="46230788" w14:textId="77777777" w:rsidR="001955FA" w:rsidRPr="009130D9" w:rsidRDefault="001955FA" w:rsidP="001955FA">
      <w:pPr>
        <w:bidi/>
        <w:spacing w:line="240" w:lineRule="auto"/>
        <w:jc w:val="center"/>
        <w:rPr>
          <w:rFonts w:ascii="Sakkal Majalla" w:eastAsia="Calibri" w:hAnsi="Sakkal Majalla" w:cs="Sakkal Majalla"/>
          <w:b/>
          <w:bCs/>
          <w:sz w:val="40"/>
          <w:szCs w:val="40"/>
          <w:rtl/>
        </w:rPr>
      </w:pPr>
      <w:r w:rsidRPr="009130D9">
        <w:rPr>
          <w:rFonts w:ascii="Sakkal Majalla" w:eastAsia="Calibri" w:hAnsi="Sakkal Majalla" w:cs="Sakkal Majalla" w:hint="cs"/>
          <w:b/>
          <w:bCs/>
          <w:sz w:val="40"/>
          <w:szCs w:val="40"/>
          <w:rtl/>
        </w:rPr>
        <w:t>حدود</w:t>
      </w:r>
      <w:r w:rsidRPr="009130D9">
        <w:rPr>
          <w:rFonts w:ascii="Sakkal Majalla" w:eastAsia="Calibri" w:hAnsi="Sakkal Majalla" w:cs="Sakkal Majalla"/>
          <w:b/>
          <w:bCs/>
          <w:sz w:val="40"/>
          <w:szCs w:val="40"/>
          <w:rtl/>
        </w:rPr>
        <w:t xml:space="preserve"> </w:t>
      </w:r>
      <w:r w:rsidRPr="009130D9">
        <w:rPr>
          <w:rFonts w:ascii="Sakkal Majalla" w:eastAsia="Calibri" w:hAnsi="Sakkal Majalla" w:cs="Sakkal Majalla" w:hint="cs"/>
          <w:b/>
          <w:bCs/>
          <w:sz w:val="40"/>
          <w:szCs w:val="40"/>
          <w:rtl/>
        </w:rPr>
        <w:t>الدراسة</w:t>
      </w:r>
    </w:p>
    <w:p w14:paraId="15B04BC4" w14:textId="77777777" w:rsidR="009130D9" w:rsidRPr="009130D9" w:rsidRDefault="009130D9" w:rsidP="009130D9">
      <w:pPr>
        <w:bidi/>
        <w:spacing w:line="240" w:lineRule="auto"/>
        <w:rPr>
          <w:rFonts w:ascii="Sakkal Majalla" w:eastAsia="Times New Roman" w:hAnsi="Sakkal Majalla" w:cs="Sakkal Majalla"/>
          <w:b/>
          <w:bCs/>
          <w:color w:val="0F1115"/>
          <w:sz w:val="32"/>
          <w:szCs w:val="32"/>
        </w:rPr>
      </w:pPr>
      <w:r w:rsidRPr="009130D9">
        <w:rPr>
          <w:rFonts w:ascii="Sakkal Majalla" w:eastAsia="Times New Roman" w:hAnsi="Sakkal Majalla" w:cs="Sakkal Majalla"/>
          <w:b/>
          <w:bCs/>
          <w:color w:val="0F1115"/>
          <w:sz w:val="32"/>
          <w:szCs w:val="32"/>
          <w:rtl/>
        </w:rPr>
        <w:t>أولاً: المجال البشري</w:t>
      </w:r>
    </w:p>
    <w:p w14:paraId="27574BFC" w14:textId="77777777" w:rsidR="009130D9" w:rsidRPr="009130D9" w:rsidRDefault="009130D9" w:rsidP="009130D9">
      <w:pPr>
        <w:bidi/>
        <w:spacing w:line="240" w:lineRule="auto"/>
        <w:jc w:val="center"/>
        <w:rPr>
          <w:rFonts w:ascii="Sakkal Majalla" w:eastAsia="Times New Roman" w:hAnsi="Sakkal Majalla" w:cs="Sakkal Majalla"/>
          <w:color w:val="0F1115"/>
          <w:sz w:val="32"/>
          <w:szCs w:val="32"/>
        </w:rPr>
      </w:pPr>
    </w:p>
    <w:p w14:paraId="4A9BB4CD" w14:textId="4C97CD32" w:rsidR="009130D9" w:rsidRPr="009130D9" w:rsidRDefault="00A0107E" w:rsidP="009130D9">
      <w:pPr>
        <w:bidi/>
        <w:spacing w:line="240" w:lineRule="auto"/>
        <w:jc w:val="center"/>
        <w:rPr>
          <w:rFonts w:ascii="Sakkal Majalla" w:eastAsia="Times New Roman" w:hAnsi="Sakkal Majalla" w:cs="Sakkal Majalla"/>
          <w:color w:val="0F1115"/>
          <w:sz w:val="32"/>
          <w:szCs w:val="32"/>
        </w:rPr>
      </w:pPr>
      <w:r w:rsidRPr="00A0107E">
        <w:rPr>
          <w:rFonts w:ascii="Sakkal Majalla" w:eastAsia="Times New Roman" w:hAnsi="Sakkal Majalla" w:cs="Sakkal Majalla"/>
          <w:color w:val="0F1115"/>
          <w:sz w:val="32"/>
          <w:szCs w:val="32"/>
          <w:rtl/>
        </w:rPr>
        <w:t>تشمل الدراسة عددًا من الخبراء والمختصين في المجال العقاري للاستفادة من آرائهم في تفسير نتائج الدراسة</w:t>
      </w:r>
      <w:r>
        <w:rPr>
          <w:rFonts w:ascii="Sakkal Majalla" w:eastAsia="Times New Roman" w:hAnsi="Sakkal Majalla" w:cs="Sakkal Majalla" w:hint="cs"/>
          <w:color w:val="0F1115"/>
          <w:sz w:val="32"/>
          <w:szCs w:val="32"/>
          <w:rtl/>
        </w:rPr>
        <w:t>.</w:t>
      </w:r>
    </w:p>
    <w:p w14:paraId="5273F496" w14:textId="77777777" w:rsidR="009130D9" w:rsidRPr="009130D9" w:rsidRDefault="009130D9" w:rsidP="009130D9">
      <w:pPr>
        <w:bidi/>
        <w:spacing w:line="240" w:lineRule="auto"/>
        <w:rPr>
          <w:rFonts w:ascii="Sakkal Majalla" w:eastAsia="Times New Roman" w:hAnsi="Sakkal Majalla" w:cs="Sakkal Majalla"/>
          <w:b/>
          <w:bCs/>
          <w:color w:val="0F1115"/>
          <w:sz w:val="32"/>
          <w:szCs w:val="32"/>
        </w:rPr>
      </w:pPr>
      <w:r w:rsidRPr="009130D9">
        <w:rPr>
          <w:rFonts w:ascii="Sakkal Majalla" w:eastAsia="Times New Roman" w:hAnsi="Sakkal Majalla" w:cs="Sakkal Majalla"/>
          <w:b/>
          <w:bCs/>
          <w:color w:val="0F1115"/>
          <w:sz w:val="32"/>
          <w:szCs w:val="32"/>
          <w:rtl/>
        </w:rPr>
        <w:t>ثانياً: المجال المكاني</w:t>
      </w:r>
    </w:p>
    <w:p w14:paraId="457B0FB5" w14:textId="77777777" w:rsidR="009130D9" w:rsidRPr="009130D9" w:rsidRDefault="009130D9" w:rsidP="009130D9">
      <w:pPr>
        <w:bidi/>
        <w:spacing w:line="240" w:lineRule="auto"/>
        <w:jc w:val="center"/>
        <w:rPr>
          <w:rFonts w:ascii="Sakkal Majalla" w:eastAsia="Times New Roman" w:hAnsi="Sakkal Majalla" w:cs="Sakkal Majalla"/>
          <w:color w:val="0F1115"/>
          <w:sz w:val="32"/>
          <w:szCs w:val="32"/>
        </w:rPr>
      </w:pPr>
    </w:p>
    <w:p w14:paraId="02F45681" w14:textId="71ADA746" w:rsidR="009130D9" w:rsidRDefault="00A0107E" w:rsidP="00A0107E">
      <w:pPr>
        <w:bidi/>
        <w:spacing w:line="240" w:lineRule="auto"/>
        <w:jc w:val="center"/>
        <w:rPr>
          <w:rFonts w:ascii="Sakkal Majalla" w:eastAsia="Times New Roman" w:hAnsi="Sakkal Majalla" w:cs="Sakkal Majalla"/>
          <w:color w:val="0F1115"/>
          <w:sz w:val="32"/>
          <w:szCs w:val="32"/>
          <w:rtl/>
        </w:rPr>
      </w:pPr>
      <w:r w:rsidRPr="00A0107E">
        <w:rPr>
          <w:rFonts w:ascii="Sakkal Majalla" w:eastAsia="Times New Roman" w:hAnsi="Sakkal Majalla" w:cs="Sakkal Majalla"/>
          <w:color w:val="0F1115"/>
          <w:sz w:val="32"/>
          <w:szCs w:val="32"/>
          <w:rtl/>
        </w:rPr>
        <w:t>تقتصر الدراسة على مخططات ولي العهد الواقعة في مدينة مكة المكرمة والمتأثرة بالطريق الدائري الخامس.</w:t>
      </w:r>
    </w:p>
    <w:p w14:paraId="2026783C" w14:textId="77777777" w:rsidR="00A0107E" w:rsidRPr="009130D9" w:rsidRDefault="00A0107E" w:rsidP="00A0107E">
      <w:pPr>
        <w:bidi/>
        <w:spacing w:line="240" w:lineRule="auto"/>
        <w:jc w:val="center"/>
        <w:rPr>
          <w:rFonts w:ascii="Sakkal Majalla" w:eastAsia="Times New Roman" w:hAnsi="Sakkal Majalla" w:cs="Sakkal Majalla"/>
          <w:color w:val="0F1115"/>
          <w:sz w:val="32"/>
          <w:szCs w:val="32"/>
        </w:rPr>
      </w:pPr>
    </w:p>
    <w:p w14:paraId="72A73C85" w14:textId="77777777" w:rsidR="009130D9" w:rsidRPr="009130D9" w:rsidRDefault="009130D9" w:rsidP="009130D9">
      <w:pPr>
        <w:bidi/>
        <w:spacing w:line="240" w:lineRule="auto"/>
        <w:rPr>
          <w:rFonts w:ascii="Sakkal Majalla" w:eastAsia="Times New Roman" w:hAnsi="Sakkal Majalla" w:cs="Sakkal Majalla"/>
          <w:b/>
          <w:bCs/>
          <w:color w:val="0F1115"/>
          <w:sz w:val="32"/>
          <w:szCs w:val="32"/>
        </w:rPr>
      </w:pPr>
      <w:r w:rsidRPr="009130D9">
        <w:rPr>
          <w:rFonts w:ascii="Sakkal Majalla" w:eastAsia="Times New Roman" w:hAnsi="Sakkal Majalla" w:cs="Sakkal Majalla"/>
          <w:b/>
          <w:bCs/>
          <w:color w:val="0F1115"/>
          <w:sz w:val="32"/>
          <w:szCs w:val="32"/>
          <w:rtl/>
        </w:rPr>
        <w:t>ثالثاً: المجال الزمني</w:t>
      </w:r>
    </w:p>
    <w:p w14:paraId="14C9BA39" w14:textId="77777777" w:rsidR="009130D9" w:rsidRPr="009130D9" w:rsidRDefault="009130D9" w:rsidP="009130D9">
      <w:pPr>
        <w:bidi/>
        <w:spacing w:line="240" w:lineRule="auto"/>
        <w:jc w:val="center"/>
        <w:rPr>
          <w:rFonts w:ascii="Sakkal Majalla" w:eastAsia="Times New Roman" w:hAnsi="Sakkal Majalla" w:cs="Sakkal Majalla"/>
          <w:color w:val="0F1115"/>
          <w:sz w:val="32"/>
          <w:szCs w:val="32"/>
        </w:rPr>
      </w:pPr>
    </w:p>
    <w:p w14:paraId="32E114E6" w14:textId="4BC950CA" w:rsidR="00F40CFF" w:rsidRDefault="00A0107E" w:rsidP="00F40CFF">
      <w:pPr>
        <w:bidi/>
        <w:spacing w:line="240" w:lineRule="auto"/>
        <w:rPr>
          <w:rFonts w:ascii="Sakkal Majalla" w:eastAsia="Calibri" w:hAnsi="Sakkal Majalla" w:cs="Sakkal Majalla"/>
          <w:b/>
          <w:bCs/>
          <w:sz w:val="32"/>
          <w:szCs w:val="32"/>
        </w:rPr>
      </w:pPr>
      <w:r w:rsidRPr="00A0107E">
        <w:rPr>
          <w:rFonts w:ascii="Sakkal Majalla" w:eastAsia="Times New Roman" w:hAnsi="Sakkal Majalla" w:cs="Sakkal Majalla"/>
          <w:color w:val="0F1115"/>
          <w:sz w:val="32"/>
          <w:szCs w:val="32"/>
          <w:rtl/>
        </w:rPr>
        <w:t>تقتصر الدراسة على تحليل أسعار الأراضي خلال الفترة السابقة لتنفيذ الطريق الدائري الخامس والفترة اللاحقة لتنفيذه.</w:t>
      </w:r>
    </w:p>
    <w:p w14:paraId="1F7A6844" w14:textId="77777777" w:rsidR="002A791B" w:rsidRDefault="002A791B" w:rsidP="002A791B">
      <w:pPr>
        <w:bidi/>
        <w:spacing w:line="240" w:lineRule="auto"/>
        <w:rPr>
          <w:rFonts w:ascii="Sakkal Majalla" w:eastAsia="Calibri" w:hAnsi="Sakkal Majalla" w:cs="Sakkal Majalla"/>
          <w:b/>
          <w:bCs/>
          <w:sz w:val="32"/>
          <w:szCs w:val="32"/>
        </w:rPr>
      </w:pPr>
    </w:p>
    <w:p w14:paraId="06AA2C2E" w14:textId="77777777" w:rsidR="002A791B" w:rsidRDefault="002A791B" w:rsidP="002A791B">
      <w:pPr>
        <w:bidi/>
        <w:spacing w:line="240" w:lineRule="auto"/>
        <w:rPr>
          <w:rFonts w:ascii="Sakkal Majalla" w:eastAsia="Calibri" w:hAnsi="Sakkal Majalla" w:cs="Sakkal Majalla"/>
          <w:b/>
          <w:bCs/>
          <w:sz w:val="32"/>
          <w:szCs w:val="32"/>
        </w:rPr>
      </w:pPr>
    </w:p>
    <w:p w14:paraId="05CFB3E6" w14:textId="77777777" w:rsidR="001D5144" w:rsidRDefault="001D5144" w:rsidP="001D5144">
      <w:pPr>
        <w:bidi/>
        <w:spacing w:line="240" w:lineRule="auto"/>
        <w:rPr>
          <w:rFonts w:ascii="Sakkal Majalla" w:eastAsia="Calibri" w:hAnsi="Sakkal Majalla" w:cs="Sakkal Majalla"/>
          <w:b/>
          <w:bCs/>
          <w:sz w:val="32"/>
          <w:szCs w:val="32"/>
        </w:rPr>
      </w:pPr>
    </w:p>
    <w:p w14:paraId="6FF84CA3" w14:textId="77777777" w:rsidR="001D5144" w:rsidRDefault="001D5144" w:rsidP="001D5144">
      <w:pPr>
        <w:bidi/>
        <w:spacing w:line="240" w:lineRule="auto"/>
        <w:rPr>
          <w:rFonts w:ascii="Sakkal Majalla" w:eastAsia="Calibri" w:hAnsi="Sakkal Majalla" w:cs="Sakkal Majalla"/>
          <w:b/>
          <w:bCs/>
          <w:sz w:val="32"/>
          <w:szCs w:val="32"/>
        </w:rPr>
      </w:pPr>
    </w:p>
    <w:p w14:paraId="0A640CF6" w14:textId="4003CF3F" w:rsidR="00DC04E4" w:rsidRDefault="001955FA" w:rsidP="00DC04E4">
      <w:pPr>
        <w:bidi/>
        <w:spacing w:line="240" w:lineRule="auto"/>
        <w:jc w:val="center"/>
        <w:rPr>
          <w:rFonts w:ascii="Sakkal Majalla" w:eastAsia="Calibri" w:hAnsi="Sakkal Majalla" w:cs="Sakkal Majalla"/>
          <w:b/>
          <w:bCs/>
          <w:sz w:val="36"/>
          <w:szCs w:val="36"/>
          <w:rtl/>
        </w:rPr>
      </w:pPr>
      <w:r w:rsidRPr="00DC04E4">
        <w:rPr>
          <w:rFonts w:ascii="Sakkal Majalla" w:eastAsia="Calibri" w:hAnsi="Sakkal Majalla" w:cs="Sakkal Majalla" w:hint="cs"/>
          <w:b/>
          <w:bCs/>
          <w:sz w:val="36"/>
          <w:szCs w:val="36"/>
          <w:rtl/>
        </w:rPr>
        <w:t>المراجع</w:t>
      </w:r>
    </w:p>
    <w:p w14:paraId="66D69BA3" w14:textId="0977CE4C" w:rsidR="00DC04E4" w:rsidRPr="00DC04E4" w:rsidRDefault="00DC04E4" w:rsidP="00DC04E4">
      <w:pPr>
        <w:bidi/>
        <w:spacing w:line="240" w:lineRule="auto"/>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اولا المراجع العربية:</w:t>
      </w:r>
    </w:p>
    <w:p w14:paraId="54E86A5D" w14:textId="77777777" w:rsidR="00DC04E4" w:rsidRPr="00FF4D69" w:rsidRDefault="00DC04E4" w:rsidP="00FF4D69">
      <w:pPr>
        <w:pStyle w:val="ListParagraph"/>
        <w:numPr>
          <w:ilvl w:val="0"/>
          <w:numId w:val="28"/>
        </w:numPr>
        <w:bidi/>
        <w:spacing w:line="240" w:lineRule="auto"/>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البنك المركزي السعودي (ساما). (2023).</w:t>
      </w:r>
    </w:p>
    <w:p w14:paraId="734558F5" w14:textId="77777777" w:rsidR="00DC04E4" w:rsidRPr="00FF4D69" w:rsidRDefault="00DC04E4" w:rsidP="00FF4D69">
      <w:pPr>
        <w:pStyle w:val="ListParagraph"/>
        <w:bidi/>
        <w:spacing w:line="240" w:lineRule="auto"/>
        <w:ind w:left="1800"/>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التقرير السنوي – التطورات في القطاع العقاري. الرياض.</w:t>
      </w:r>
    </w:p>
    <w:p w14:paraId="4672B3C7" w14:textId="77777777" w:rsidR="00DC04E4" w:rsidRPr="00DC04E4" w:rsidRDefault="00DC04E4" w:rsidP="00FF4D69">
      <w:pPr>
        <w:bidi/>
        <w:spacing w:line="240" w:lineRule="auto"/>
        <w:ind w:left="1080"/>
        <w:rPr>
          <w:rFonts w:ascii="Sakkal Majalla" w:eastAsia="Calibri" w:hAnsi="Sakkal Majalla" w:cs="Sakkal Majalla"/>
          <w:b/>
          <w:bCs/>
          <w:sz w:val="28"/>
          <w:szCs w:val="28"/>
        </w:rPr>
      </w:pPr>
    </w:p>
    <w:p w14:paraId="3967AE0A" w14:textId="77777777" w:rsidR="00DC04E4" w:rsidRPr="00FF4D69" w:rsidRDefault="00DC04E4" w:rsidP="00FF4D69">
      <w:pPr>
        <w:pStyle w:val="ListParagraph"/>
        <w:numPr>
          <w:ilvl w:val="0"/>
          <w:numId w:val="28"/>
        </w:numPr>
        <w:bidi/>
        <w:spacing w:line="240" w:lineRule="auto"/>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برنامج الإسكان (رؤية السعودية 2030). (2022).</w:t>
      </w:r>
    </w:p>
    <w:p w14:paraId="598C79D1" w14:textId="77777777" w:rsidR="00DC04E4" w:rsidRPr="00FF4D69" w:rsidRDefault="00DC04E4" w:rsidP="00FF4D69">
      <w:pPr>
        <w:pStyle w:val="ListParagraph"/>
        <w:bidi/>
        <w:spacing w:line="240" w:lineRule="auto"/>
        <w:ind w:left="1800"/>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تقرير برنامج الإسكان وتطوير القطاع العقاري. الرياض.</w:t>
      </w:r>
    </w:p>
    <w:p w14:paraId="7D2A2C00" w14:textId="77777777" w:rsidR="00DC04E4" w:rsidRPr="00DC04E4" w:rsidRDefault="00DC04E4" w:rsidP="00FF4D69">
      <w:pPr>
        <w:bidi/>
        <w:spacing w:line="240" w:lineRule="auto"/>
        <w:ind w:left="1080"/>
        <w:rPr>
          <w:rFonts w:ascii="Sakkal Majalla" w:eastAsia="Calibri" w:hAnsi="Sakkal Majalla" w:cs="Sakkal Majalla"/>
          <w:b/>
          <w:bCs/>
          <w:sz w:val="28"/>
          <w:szCs w:val="28"/>
        </w:rPr>
      </w:pPr>
    </w:p>
    <w:p w14:paraId="55E6FD7A" w14:textId="77777777" w:rsidR="00DC04E4" w:rsidRPr="00FF4D69" w:rsidRDefault="00DC04E4" w:rsidP="00FF4D69">
      <w:pPr>
        <w:pStyle w:val="ListParagraph"/>
        <w:numPr>
          <w:ilvl w:val="0"/>
          <w:numId w:val="28"/>
        </w:numPr>
        <w:bidi/>
        <w:spacing w:line="240" w:lineRule="auto"/>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برنامج جودة الحياة. (2020).</w:t>
      </w:r>
    </w:p>
    <w:p w14:paraId="1997065E" w14:textId="77777777" w:rsidR="00DC04E4" w:rsidRPr="00FF4D69" w:rsidRDefault="00DC04E4" w:rsidP="00FF4D69">
      <w:pPr>
        <w:pStyle w:val="ListParagraph"/>
        <w:bidi/>
        <w:spacing w:line="240" w:lineRule="auto"/>
        <w:ind w:left="1800"/>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تطوير البنية التحتية في المدن السعودية. الرياض.</w:t>
      </w:r>
    </w:p>
    <w:p w14:paraId="51DBFDD8" w14:textId="77777777" w:rsidR="00DC04E4" w:rsidRPr="00DC04E4" w:rsidRDefault="00DC04E4" w:rsidP="00FF4D69">
      <w:pPr>
        <w:bidi/>
        <w:spacing w:line="240" w:lineRule="auto"/>
        <w:ind w:left="1080"/>
        <w:rPr>
          <w:rFonts w:ascii="Sakkal Majalla" w:eastAsia="Calibri" w:hAnsi="Sakkal Majalla" w:cs="Sakkal Majalla"/>
          <w:b/>
          <w:bCs/>
          <w:sz w:val="28"/>
          <w:szCs w:val="28"/>
        </w:rPr>
      </w:pPr>
    </w:p>
    <w:p w14:paraId="7FA61C0F" w14:textId="77777777" w:rsidR="00DC04E4" w:rsidRPr="00FF4D69" w:rsidRDefault="00DC04E4" w:rsidP="00FF4D69">
      <w:pPr>
        <w:pStyle w:val="ListParagraph"/>
        <w:numPr>
          <w:ilvl w:val="0"/>
          <w:numId w:val="28"/>
        </w:numPr>
        <w:bidi/>
        <w:spacing w:line="240" w:lineRule="auto"/>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صندوق التنمية العقارية. (2021).</w:t>
      </w:r>
    </w:p>
    <w:p w14:paraId="228F6E6D" w14:textId="77777777" w:rsidR="00DC04E4" w:rsidRPr="00FF4D69" w:rsidRDefault="00DC04E4" w:rsidP="00FF4D69">
      <w:pPr>
        <w:pStyle w:val="ListParagraph"/>
        <w:bidi/>
        <w:spacing w:line="240" w:lineRule="auto"/>
        <w:ind w:left="1800"/>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تقرير أداء القطاع العقاري في المملكة العربية السعودية. الرياض.</w:t>
      </w:r>
    </w:p>
    <w:p w14:paraId="738C128D" w14:textId="77777777" w:rsidR="00DC04E4" w:rsidRPr="00DC04E4" w:rsidRDefault="00DC04E4" w:rsidP="00FF4D69">
      <w:pPr>
        <w:bidi/>
        <w:spacing w:line="240" w:lineRule="auto"/>
        <w:ind w:left="1080"/>
        <w:rPr>
          <w:rFonts w:ascii="Sakkal Majalla" w:eastAsia="Calibri" w:hAnsi="Sakkal Majalla" w:cs="Sakkal Majalla"/>
          <w:b/>
          <w:bCs/>
          <w:sz w:val="28"/>
          <w:szCs w:val="28"/>
        </w:rPr>
      </w:pPr>
    </w:p>
    <w:p w14:paraId="5FB0ABF3" w14:textId="77777777" w:rsidR="00DC04E4" w:rsidRPr="00FF4D69" w:rsidRDefault="00DC04E4" w:rsidP="00FF4D69">
      <w:pPr>
        <w:pStyle w:val="ListParagraph"/>
        <w:numPr>
          <w:ilvl w:val="0"/>
          <w:numId w:val="28"/>
        </w:numPr>
        <w:bidi/>
        <w:spacing w:line="240" w:lineRule="auto"/>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الهيئة العامة للإحصاء. (2022).</w:t>
      </w:r>
    </w:p>
    <w:p w14:paraId="17C16584" w14:textId="77777777" w:rsidR="00DC04E4" w:rsidRPr="00FF4D69" w:rsidRDefault="00DC04E4" w:rsidP="00FF4D69">
      <w:pPr>
        <w:pStyle w:val="ListParagraph"/>
        <w:bidi/>
        <w:spacing w:line="240" w:lineRule="auto"/>
        <w:ind w:left="1800"/>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مسح الإسكان في المملكة العربية السعودية. الرياض.</w:t>
      </w:r>
    </w:p>
    <w:p w14:paraId="7160436E" w14:textId="77777777" w:rsidR="00DC04E4" w:rsidRPr="00DC04E4" w:rsidRDefault="00DC04E4" w:rsidP="00FF4D69">
      <w:pPr>
        <w:bidi/>
        <w:spacing w:line="240" w:lineRule="auto"/>
        <w:ind w:left="1080"/>
        <w:rPr>
          <w:rFonts w:ascii="Sakkal Majalla" w:eastAsia="Calibri" w:hAnsi="Sakkal Majalla" w:cs="Sakkal Majalla"/>
          <w:b/>
          <w:bCs/>
          <w:sz w:val="28"/>
          <w:szCs w:val="28"/>
        </w:rPr>
      </w:pPr>
    </w:p>
    <w:p w14:paraId="1507C1EF" w14:textId="77777777" w:rsidR="00DC04E4" w:rsidRPr="00FF4D69" w:rsidRDefault="00DC04E4" w:rsidP="00FF4D69">
      <w:pPr>
        <w:pStyle w:val="ListParagraph"/>
        <w:numPr>
          <w:ilvl w:val="0"/>
          <w:numId w:val="28"/>
        </w:numPr>
        <w:bidi/>
        <w:spacing w:line="240" w:lineRule="auto"/>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الهيئة العامة للإحصاء. (2023).</w:t>
      </w:r>
    </w:p>
    <w:p w14:paraId="65A7A1BF" w14:textId="77777777" w:rsidR="00DC04E4" w:rsidRPr="00FF4D69" w:rsidRDefault="00DC04E4" w:rsidP="00FF4D69">
      <w:pPr>
        <w:pStyle w:val="ListParagraph"/>
        <w:bidi/>
        <w:spacing w:line="240" w:lineRule="auto"/>
        <w:ind w:left="1800"/>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الرقم القياسي لأسعار العقار في المملكة العربية السعودية. الرياض.</w:t>
      </w:r>
    </w:p>
    <w:p w14:paraId="6AF517DE" w14:textId="77777777" w:rsidR="00DC04E4" w:rsidRPr="00DC04E4" w:rsidRDefault="00DC04E4" w:rsidP="00FF4D69">
      <w:pPr>
        <w:bidi/>
        <w:spacing w:line="240" w:lineRule="auto"/>
        <w:ind w:left="1080"/>
        <w:rPr>
          <w:rFonts w:ascii="Sakkal Majalla" w:eastAsia="Calibri" w:hAnsi="Sakkal Majalla" w:cs="Sakkal Majalla"/>
          <w:b/>
          <w:bCs/>
          <w:sz w:val="28"/>
          <w:szCs w:val="28"/>
        </w:rPr>
      </w:pPr>
    </w:p>
    <w:p w14:paraId="57A186AC" w14:textId="77777777" w:rsidR="00DC04E4" w:rsidRPr="00FF4D69" w:rsidRDefault="00DC04E4" w:rsidP="00FF4D69">
      <w:pPr>
        <w:pStyle w:val="ListParagraph"/>
        <w:numPr>
          <w:ilvl w:val="0"/>
          <w:numId w:val="28"/>
        </w:numPr>
        <w:bidi/>
        <w:spacing w:line="240" w:lineRule="auto"/>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الهيئة العامة للعقار. (2022).</w:t>
      </w:r>
    </w:p>
    <w:p w14:paraId="6AB86B65" w14:textId="77777777" w:rsidR="00DC04E4" w:rsidRPr="00FF4D69" w:rsidRDefault="00DC04E4" w:rsidP="00FF4D69">
      <w:pPr>
        <w:pStyle w:val="ListParagraph"/>
        <w:bidi/>
        <w:spacing w:line="240" w:lineRule="auto"/>
        <w:ind w:left="1800"/>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تقرير السوق العقاري في المملكة العربية السعودية. الرياض.</w:t>
      </w:r>
    </w:p>
    <w:p w14:paraId="3FFCE5A5" w14:textId="77777777" w:rsidR="00DC04E4" w:rsidRPr="00DC04E4" w:rsidRDefault="00DC04E4" w:rsidP="00FF4D69">
      <w:pPr>
        <w:bidi/>
        <w:spacing w:line="240" w:lineRule="auto"/>
        <w:ind w:left="1080"/>
        <w:rPr>
          <w:rFonts w:ascii="Sakkal Majalla" w:eastAsia="Calibri" w:hAnsi="Sakkal Majalla" w:cs="Sakkal Majalla"/>
          <w:b/>
          <w:bCs/>
          <w:sz w:val="28"/>
          <w:szCs w:val="28"/>
        </w:rPr>
      </w:pPr>
    </w:p>
    <w:p w14:paraId="6402D09E" w14:textId="77777777" w:rsidR="00DC04E4" w:rsidRPr="00FF4D69" w:rsidRDefault="00DC04E4" w:rsidP="00FF4D69">
      <w:pPr>
        <w:pStyle w:val="ListParagraph"/>
        <w:numPr>
          <w:ilvl w:val="0"/>
          <w:numId w:val="28"/>
        </w:numPr>
        <w:bidi/>
        <w:spacing w:line="240" w:lineRule="auto"/>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الهيئة الملكية لمدينة مكة المكرمة والمشاعر المقدسة. (2021).</w:t>
      </w:r>
    </w:p>
    <w:p w14:paraId="5B0A29E5" w14:textId="77777777" w:rsidR="00DC04E4" w:rsidRPr="00FF4D69" w:rsidRDefault="00DC04E4" w:rsidP="00FF4D69">
      <w:pPr>
        <w:pStyle w:val="ListParagraph"/>
        <w:bidi/>
        <w:spacing w:line="240" w:lineRule="auto"/>
        <w:ind w:left="1800"/>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تقرير التنمية الحضرية في مكة المكرمة. مكة.</w:t>
      </w:r>
    </w:p>
    <w:p w14:paraId="2FF610A2" w14:textId="77777777" w:rsidR="00DC04E4" w:rsidRPr="00DC04E4" w:rsidRDefault="00DC04E4" w:rsidP="00FF4D69">
      <w:pPr>
        <w:bidi/>
        <w:spacing w:line="240" w:lineRule="auto"/>
        <w:ind w:left="1080"/>
        <w:rPr>
          <w:rFonts w:ascii="Sakkal Majalla" w:eastAsia="Calibri" w:hAnsi="Sakkal Majalla" w:cs="Sakkal Majalla"/>
          <w:b/>
          <w:bCs/>
          <w:sz w:val="28"/>
          <w:szCs w:val="28"/>
        </w:rPr>
      </w:pPr>
    </w:p>
    <w:p w14:paraId="0DE8D38C" w14:textId="77777777" w:rsidR="00DC04E4" w:rsidRPr="00FF4D69" w:rsidRDefault="00DC04E4" w:rsidP="00FF4D69">
      <w:pPr>
        <w:pStyle w:val="ListParagraph"/>
        <w:numPr>
          <w:ilvl w:val="0"/>
          <w:numId w:val="28"/>
        </w:numPr>
        <w:bidi/>
        <w:spacing w:line="240" w:lineRule="auto"/>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وزارة الاقتصاد والتخطيط. (2021).</w:t>
      </w:r>
    </w:p>
    <w:p w14:paraId="38085A48" w14:textId="77777777" w:rsidR="00DC04E4" w:rsidRPr="00FF4D69" w:rsidRDefault="00DC04E4" w:rsidP="00FF4D69">
      <w:pPr>
        <w:pStyle w:val="ListParagraph"/>
        <w:bidi/>
        <w:spacing w:line="240" w:lineRule="auto"/>
        <w:ind w:left="1800"/>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تقرير التنمية الاقتصادية في المملكة العربية السعودية. الرياض.</w:t>
      </w:r>
    </w:p>
    <w:p w14:paraId="337C4D61" w14:textId="77777777" w:rsidR="00DC04E4" w:rsidRPr="00DC04E4" w:rsidRDefault="00DC04E4" w:rsidP="00FF4D69">
      <w:pPr>
        <w:bidi/>
        <w:spacing w:line="240" w:lineRule="auto"/>
        <w:ind w:left="1080"/>
        <w:rPr>
          <w:rFonts w:ascii="Sakkal Majalla" w:eastAsia="Calibri" w:hAnsi="Sakkal Majalla" w:cs="Sakkal Majalla"/>
          <w:b/>
          <w:bCs/>
          <w:sz w:val="28"/>
          <w:szCs w:val="28"/>
        </w:rPr>
      </w:pPr>
    </w:p>
    <w:p w14:paraId="42B1582E" w14:textId="77777777" w:rsidR="00DC04E4" w:rsidRPr="00FF4D69" w:rsidRDefault="00DC04E4" w:rsidP="00FF4D69">
      <w:pPr>
        <w:pStyle w:val="ListParagraph"/>
        <w:numPr>
          <w:ilvl w:val="0"/>
          <w:numId w:val="28"/>
        </w:numPr>
        <w:bidi/>
        <w:spacing w:line="240" w:lineRule="auto"/>
        <w:rPr>
          <w:rFonts w:ascii="Sakkal Majalla" w:eastAsia="Calibri" w:hAnsi="Sakkal Majalla" w:cs="Sakkal Majalla"/>
          <w:b/>
          <w:bCs/>
          <w:sz w:val="28"/>
          <w:szCs w:val="28"/>
        </w:rPr>
      </w:pPr>
      <w:r w:rsidRPr="00FF4D69">
        <w:rPr>
          <w:rFonts w:ascii="Sakkal Majalla" w:eastAsia="Calibri" w:hAnsi="Sakkal Majalla" w:cs="Sakkal Majalla"/>
          <w:b/>
          <w:bCs/>
          <w:sz w:val="28"/>
          <w:szCs w:val="28"/>
          <w:rtl/>
        </w:rPr>
        <w:t>وزارة الشؤون البلدية والقروية والإسكان. (2022).</w:t>
      </w:r>
    </w:p>
    <w:p w14:paraId="2C907864" w14:textId="2890C3AA" w:rsidR="00DC04E4" w:rsidRPr="00FF4D69" w:rsidRDefault="00DC04E4" w:rsidP="00FF4D69">
      <w:pPr>
        <w:pStyle w:val="ListParagraph"/>
        <w:bidi/>
        <w:spacing w:line="240" w:lineRule="auto"/>
        <w:ind w:left="1800"/>
        <w:rPr>
          <w:rFonts w:ascii="Sakkal Majalla" w:eastAsia="Calibri" w:hAnsi="Sakkal Majalla" w:cs="Sakkal Majalla"/>
          <w:b/>
          <w:bCs/>
          <w:sz w:val="28"/>
          <w:szCs w:val="28"/>
          <w:rtl/>
        </w:rPr>
      </w:pPr>
      <w:r w:rsidRPr="00FF4D69">
        <w:rPr>
          <w:rFonts w:ascii="Sakkal Majalla" w:eastAsia="Calibri" w:hAnsi="Sakkal Majalla" w:cs="Sakkal Majalla"/>
          <w:b/>
          <w:bCs/>
          <w:sz w:val="28"/>
          <w:szCs w:val="28"/>
          <w:rtl/>
        </w:rPr>
        <w:t>تقرير الإسكان والتطوير الحضري في المملكة العربية السعودية. الرياض.</w:t>
      </w:r>
    </w:p>
    <w:p w14:paraId="56980E54" w14:textId="6AADCB29" w:rsidR="00FF4D69" w:rsidRDefault="00FF4D69" w:rsidP="00FF4D69">
      <w:pPr>
        <w:bidi/>
        <w:spacing w:line="240" w:lineRule="auto"/>
        <w:ind w:left="1080"/>
        <w:rPr>
          <w:rFonts w:ascii="Sakkal Majalla" w:eastAsia="Calibri" w:hAnsi="Sakkal Majalla" w:cs="Sakkal Majalla"/>
          <w:b/>
          <w:bCs/>
          <w:sz w:val="36"/>
          <w:szCs w:val="36"/>
          <w:rtl/>
        </w:rPr>
      </w:pPr>
      <w:r w:rsidRPr="00FF4D69">
        <w:rPr>
          <w:rFonts w:ascii="Sakkal Majalla" w:eastAsia="Calibri" w:hAnsi="Sakkal Majalla" w:cs="Sakkal Majalla" w:hint="cs"/>
          <w:b/>
          <w:bCs/>
          <w:sz w:val="36"/>
          <w:szCs w:val="36"/>
          <w:rtl/>
        </w:rPr>
        <w:t xml:space="preserve">ثانيا </w:t>
      </w:r>
      <w:r w:rsidR="00F40CFF">
        <w:rPr>
          <w:rFonts w:ascii="Sakkal Majalla" w:eastAsia="Calibri" w:hAnsi="Sakkal Majalla" w:cs="Sakkal Majalla" w:hint="cs"/>
          <w:b/>
          <w:bCs/>
          <w:sz w:val="36"/>
          <w:szCs w:val="36"/>
          <w:rtl/>
        </w:rPr>
        <w:t>مراجع</w:t>
      </w:r>
      <w:r w:rsidRPr="00FF4D69">
        <w:rPr>
          <w:rFonts w:ascii="Sakkal Majalla" w:eastAsia="Calibri" w:hAnsi="Sakkal Majalla" w:cs="Sakkal Majalla" w:hint="cs"/>
          <w:b/>
          <w:bCs/>
          <w:sz w:val="36"/>
          <w:szCs w:val="36"/>
          <w:rtl/>
        </w:rPr>
        <w:t xml:space="preserve"> اجنبية</w:t>
      </w:r>
      <w:r>
        <w:rPr>
          <w:rFonts w:ascii="Sakkal Majalla" w:eastAsia="Calibri" w:hAnsi="Sakkal Majalla" w:cs="Sakkal Majalla" w:hint="cs"/>
          <w:b/>
          <w:bCs/>
          <w:sz w:val="36"/>
          <w:szCs w:val="36"/>
          <w:rtl/>
        </w:rPr>
        <w:t>:</w:t>
      </w:r>
    </w:p>
    <w:p w14:paraId="56A4EF84" w14:textId="77777777" w:rsidR="00901BCC" w:rsidRPr="00901BCC" w:rsidRDefault="00901BCC" w:rsidP="00901BCC">
      <w:pPr>
        <w:spacing w:line="240" w:lineRule="auto"/>
        <w:rPr>
          <w:rFonts w:ascii="Sakkal Majalla" w:eastAsia="Calibri" w:hAnsi="Sakkal Majalla" w:cs="Sakkal Majalla"/>
          <w:sz w:val="28"/>
          <w:szCs w:val="28"/>
        </w:rPr>
      </w:pPr>
      <w:r w:rsidRPr="00901BCC">
        <w:rPr>
          <w:rFonts w:ascii="Sakkal Majalla" w:eastAsia="Calibri" w:hAnsi="Sakkal Majalla" w:cs="Sakkal Majalla"/>
          <w:sz w:val="28"/>
          <w:szCs w:val="28"/>
        </w:rPr>
        <w:t xml:space="preserve">AlQahtani, S., &amp; </w:t>
      </w:r>
      <w:proofErr w:type="spellStart"/>
      <w:r w:rsidRPr="00901BCC">
        <w:rPr>
          <w:rFonts w:ascii="Sakkal Majalla" w:eastAsia="Calibri" w:hAnsi="Sakkal Majalla" w:cs="Sakkal Majalla"/>
          <w:sz w:val="28"/>
          <w:szCs w:val="28"/>
        </w:rPr>
        <w:t>Anjomani</w:t>
      </w:r>
      <w:proofErr w:type="spellEnd"/>
      <w:r w:rsidRPr="00901BCC">
        <w:rPr>
          <w:rFonts w:ascii="Sakkal Majalla" w:eastAsia="Calibri" w:hAnsi="Sakkal Majalla" w:cs="Sakkal Majalla"/>
          <w:sz w:val="28"/>
          <w:szCs w:val="28"/>
        </w:rPr>
        <w:t>, A. (2019). Do rail transit stations affect housing value changes? The Dallas Fort-Worth metropolitan area case and implications. Journal of Transport Geography, 79, 102463.</w:t>
      </w:r>
    </w:p>
    <w:p w14:paraId="10857193" w14:textId="77777777" w:rsidR="00901BCC" w:rsidRPr="00901BCC" w:rsidRDefault="00901BCC" w:rsidP="00901BCC">
      <w:pPr>
        <w:spacing w:line="240" w:lineRule="auto"/>
        <w:rPr>
          <w:rFonts w:ascii="Sakkal Majalla" w:eastAsia="Calibri" w:hAnsi="Sakkal Majalla" w:cs="Sakkal Majalla"/>
          <w:sz w:val="28"/>
          <w:szCs w:val="28"/>
        </w:rPr>
      </w:pPr>
    </w:p>
    <w:p w14:paraId="6A62C6FA" w14:textId="77777777" w:rsidR="00901BCC" w:rsidRPr="00901BCC" w:rsidRDefault="00901BCC" w:rsidP="00901BCC">
      <w:pPr>
        <w:spacing w:line="240" w:lineRule="auto"/>
        <w:rPr>
          <w:rFonts w:ascii="Sakkal Majalla" w:eastAsia="Calibri" w:hAnsi="Sakkal Majalla" w:cs="Sakkal Majalla"/>
          <w:sz w:val="28"/>
          <w:szCs w:val="28"/>
        </w:rPr>
      </w:pPr>
      <w:r w:rsidRPr="00901BCC">
        <w:rPr>
          <w:rFonts w:ascii="Sakkal Majalla" w:eastAsia="Calibri" w:hAnsi="Sakkal Majalla" w:cs="Sakkal Majalla"/>
          <w:sz w:val="28"/>
          <w:szCs w:val="28"/>
        </w:rPr>
        <w:t>Cengiz, E. C., &amp; Çelik, H. M. (2019). Investigation of the impact of railways on housing values: The case of Istanbul, Turkey. International Journal of Transport Development and Integration, 3(4), 295–305.</w:t>
      </w:r>
    </w:p>
    <w:p w14:paraId="6A7855F6" w14:textId="77777777" w:rsidR="00901BCC" w:rsidRPr="00901BCC" w:rsidRDefault="00901BCC" w:rsidP="00901BCC">
      <w:pPr>
        <w:spacing w:line="240" w:lineRule="auto"/>
        <w:rPr>
          <w:rFonts w:ascii="Sakkal Majalla" w:eastAsia="Calibri" w:hAnsi="Sakkal Majalla" w:cs="Sakkal Majalla"/>
          <w:sz w:val="28"/>
          <w:szCs w:val="28"/>
        </w:rPr>
      </w:pPr>
    </w:p>
    <w:p w14:paraId="2586A2D9" w14:textId="77777777" w:rsidR="00901BCC" w:rsidRPr="00901BCC" w:rsidRDefault="00901BCC" w:rsidP="00901BCC">
      <w:pPr>
        <w:spacing w:line="240" w:lineRule="auto"/>
        <w:rPr>
          <w:rFonts w:ascii="Sakkal Majalla" w:eastAsia="Calibri" w:hAnsi="Sakkal Majalla" w:cs="Sakkal Majalla"/>
          <w:sz w:val="28"/>
          <w:szCs w:val="28"/>
        </w:rPr>
      </w:pPr>
      <w:r w:rsidRPr="00901BCC">
        <w:rPr>
          <w:rFonts w:ascii="Sakkal Majalla" w:eastAsia="Calibri" w:hAnsi="Sakkal Majalla" w:cs="Sakkal Majalla"/>
          <w:sz w:val="28"/>
          <w:szCs w:val="28"/>
        </w:rPr>
        <w:t>Cervero, R., &amp; Kang, C. D. (2011). Bus rapid transit impacts on land uses and land values in Seoul, Korea. Transport Policy, 18(1), 102–116.</w:t>
      </w:r>
    </w:p>
    <w:p w14:paraId="39222890" w14:textId="77777777" w:rsidR="00901BCC" w:rsidRPr="00901BCC" w:rsidRDefault="00901BCC" w:rsidP="00901BCC">
      <w:pPr>
        <w:spacing w:line="240" w:lineRule="auto"/>
        <w:rPr>
          <w:rFonts w:ascii="Sakkal Majalla" w:eastAsia="Calibri" w:hAnsi="Sakkal Majalla" w:cs="Sakkal Majalla"/>
          <w:sz w:val="28"/>
          <w:szCs w:val="28"/>
        </w:rPr>
      </w:pPr>
    </w:p>
    <w:p w14:paraId="6E7AEBF5" w14:textId="77777777" w:rsidR="00901BCC" w:rsidRPr="00901BCC" w:rsidRDefault="00901BCC" w:rsidP="00901BCC">
      <w:pPr>
        <w:spacing w:line="240" w:lineRule="auto"/>
        <w:rPr>
          <w:rFonts w:ascii="Sakkal Majalla" w:eastAsia="Calibri" w:hAnsi="Sakkal Majalla" w:cs="Sakkal Majalla"/>
          <w:sz w:val="28"/>
          <w:szCs w:val="28"/>
        </w:rPr>
      </w:pPr>
      <w:r w:rsidRPr="00901BCC">
        <w:rPr>
          <w:rFonts w:ascii="Sakkal Majalla" w:eastAsia="Calibri" w:hAnsi="Sakkal Majalla" w:cs="Sakkal Majalla"/>
          <w:sz w:val="28"/>
          <w:szCs w:val="28"/>
        </w:rPr>
        <w:t>Chen, H., Zhang, Y., Zhang, N., Zhou, M., &amp; Ding, H. (2022). Analysis on the spatial effect of infrastructure development on the real estate price in the Yangtze River Delta. Sustainability, 14(13), 7569. https://doi.org/10.3390/su14137569</w:t>
      </w:r>
    </w:p>
    <w:p w14:paraId="7CBB196D" w14:textId="77777777" w:rsidR="00901BCC" w:rsidRPr="00901BCC" w:rsidRDefault="00901BCC" w:rsidP="00901BCC">
      <w:pPr>
        <w:spacing w:line="240" w:lineRule="auto"/>
        <w:rPr>
          <w:rFonts w:ascii="Sakkal Majalla" w:eastAsia="Calibri" w:hAnsi="Sakkal Majalla" w:cs="Sakkal Majalla"/>
          <w:sz w:val="28"/>
          <w:szCs w:val="28"/>
        </w:rPr>
      </w:pPr>
    </w:p>
    <w:p w14:paraId="30CB5B84" w14:textId="77777777" w:rsidR="00901BCC" w:rsidRPr="00901BCC" w:rsidRDefault="00901BCC" w:rsidP="00901BCC">
      <w:pPr>
        <w:spacing w:line="240" w:lineRule="auto"/>
        <w:rPr>
          <w:rFonts w:ascii="Sakkal Majalla" w:eastAsia="Calibri" w:hAnsi="Sakkal Majalla" w:cs="Sakkal Majalla"/>
          <w:sz w:val="28"/>
          <w:szCs w:val="28"/>
        </w:rPr>
      </w:pPr>
      <w:r w:rsidRPr="00901BCC">
        <w:rPr>
          <w:rFonts w:ascii="Sakkal Majalla" w:eastAsia="Calibri" w:hAnsi="Sakkal Majalla" w:cs="Sakkal Majalla"/>
          <w:sz w:val="28"/>
          <w:szCs w:val="28"/>
        </w:rPr>
        <w:t>Churchill, S. A., Baako, K. T., Mintah, K., &amp; Zhang, Q. (2021). Transport infrastructure and house prices in the long run. Transport Policy, 112, 1–12.</w:t>
      </w:r>
    </w:p>
    <w:p w14:paraId="0482A69B" w14:textId="77777777" w:rsidR="00901BCC" w:rsidRPr="00901BCC" w:rsidRDefault="00901BCC" w:rsidP="00901BCC">
      <w:pPr>
        <w:spacing w:line="240" w:lineRule="auto"/>
        <w:rPr>
          <w:rFonts w:ascii="Sakkal Majalla" w:eastAsia="Calibri" w:hAnsi="Sakkal Majalla" w:cs="Sakkal Majalla"/>
          <w:sz w:val="28"/>
          <w:szCs w:val="28"/>
        </w:rPr>
      </w:pPr>
    </w:p>
    <w:p w14:paraId="233E3F02" w14:textId="77777777" w:rsidR="00901BCC" w:rsidRPr="00901BCC" w:rsidRDefault="00901BCC" w:rsidP="00901BCC">
      <w:pPr>
        <w:spacing w:line="240" w:lineRule="auto"/>
        <w:rPr>
          <w:rFonts w:ascii="Sakkal Majalla" w:eastAsia="Calibri" w:hAnsi="Sakkal Majalla" w:cs="Sakkal Majalla"/>
          <w:sz w:val="28"/>
          <w:szCs w:val="28"/>
        </w:rPr>
      </w:pPr>
      <w:proofErr w:type="spellStart"/>
      <w:r w:rsidRPr="00901BCC">
        <w:rPr>
          <w:rFonts w:ascii="Sakkal Majalla" w:eastAsia="Calibri" w:hAnsi="Sakkal Majalla" w:cs="Sakkal Majalla"/>
          <w:sz w:val="28"/>
          <w:szCs w:val="28"/>
        </w:rPr>
        <w:t>Debrezion</w:t>
      </w:r>
      <w:proofErr w:type="spellEnd"/>
      <w:r w:rsidRPr="00901BCC">
        <w:rPr>
          <w:rFonts w:ascii="Sakkal Majalla" w:eastAsia="Calibri" w:hAnsi="Sakkal Majalla" w:cs="Sakkal Majalla"/>
          <w:sz w:val="28"/>
          <w:szCs w:val="28"/>
        </w:rPr>
        <w:t>, G., Pels, E., &amp; Rietveld, P. (2011). The impact of rail transport on real estate prices: An empirical analysis of the Dutch housing market. Urban Studies, 48(5), 997–1015.</w:t>
      </w:r>
    </w:p>
    <w:p w14:paraId="2603FA22" w14:textId="77777777" w:rsidR="00901BCC" w:rsidRPr="00901BCC" w:rsidRDefault="00901BCC" w:rsidP="00901BCC">
      <w:pPr>
        <w:spacing w:line="240" w:lineRule="auto"/>
        <w:rPr>
          <w:rFonts w:ascii="Sakkal Majalla" w:eastAsia="Calibri" w:hAnsi="Sakkal Majalla" w:cs="Sakkal Majalla"/>
          <w:sz w:val="28"/>
          <w:szCs w:val="28"/>
        </w:rPr>
      </w:pPr>
    </w:p>
    <w:p w14:paraId="019FABFE" w14:textId="77777777" w:rsidR="00901BCC" w:rsidRPr="00901BCC" w:rsidRDefault="00901BCC" w:rsidP="00901BCC">
      <w:pPr>
        <w:spacing w:line="240" w:lineRule="auto"/>
        <w:rPr>
          <w:rFonts w:ascii="Sakkal Majalla" w:eastAsia="Calibri" w:hAnsi="Sakkal Majalla" w:cs="Sakkal Majalla"/>
          <w:sz w:val="28"/>
          <w:szCs w:val="28"/>
        </w:rPr>
      </w:pPr>
      <w:r w:rsidRPr="00901BCC">
        <w:rPr>
          <w:rFonts w:ascii="Sakkal Majalla" w:eastAsia="Calibri" w:hAnsi="Sakkal Majalla" w:cs="Sakkal Majalla"/>
          <w:sz w:val="28"/>
          <w:szCs w:val="28"/>
        </w:rPr>
        <w:t xml:space="preserve">Dubé, J., Thériault, M., &amp; Des </w:t>
      </w:r>
      <w:proofErr w:type="spellStart"/>
      <w:r w:rsidRPr="00901BCC">
        <w:rPr>
          <w:rFonts w:ascii="Sakkal Majalla" w:eastAsia="Calibri" w:hAnsi="Sakkal Majalla" w:cs="Sakkal Majalla"/>
          <w:sz w:val="28"/>
          <w:szCs w:val="28"/>
        </w:rPr>
        <w:t>Rosiers</w:t>
      </w:r>
      <w:proofErr w:type="spellEnd"/>
      <w:r w:rsidRPr="00901BCC">
        <w:rPr>
          <w:rFonts w:ascii="Sakkal Majalla" w:eastAsia="Calibri" w:hAnsi="Sakkal Majalla" w:cs="Sakkal Majalla"/>
          <w:sz w:val="28"/>
          <w:szCs w:val="28"/>
        </w:rPr>
        <w:t>, F. (2013). Commuter rail accessibility and house values: The case of the Montreal South Shore, Canada, 1992–2009. Transportation Research Part A: Policy and Practice, 54, 49–66.</w:t>
      </w:r>
    </w:p>
    <w:p w14:paraId="6595E73E" w14:textId="77777777" w:rsidR="00901BCC" w:rsidRPr="00901BCC" w:rsidRDefault="00901BCC" w:rsidP="00901BCC">
      <w:pPr>
        <w:spacing w:line="240" w:lineRule="auto"/>
        <w:rPr>
          <w:rFonts w:ascii="Sakkal Majalla" w:eastAsia="Calibri" w:hAnsi="Sakkal Majalla" w:cs="Sakkal Majalla"/>
          <w:sz w:val="28"/>
          <w:szCs w:val="28"/>
        </w:rPr>
      </w:pPr>
    </w:p>
    <w:p w14:paraId="42D529AA" w14:textId="77777777" w:rsidR="00901BCC" w:rsidRPr="00901BCC" w:rsidRDefault="00901BCC" w:rsidP="00901BCC">
      <w:pPr>
        <w:spacing w:line="240" w:lineRule="auto"/>
        <w:rPr>
          <w:rFonts w:ascii="Sakkal Majalla" w:eastAsia="Calibri" w:hAnsi="Sakkal Majalla" w:cs="Sakkal Majalla"/>
          <w:sz w:val="28"/>
          <w:szCs w:val="28"/>
        </w:rPr>
      </w:pPr>
      <w:r w:rsidRPr="00901BCC">
        <w:rPr>
          <w:rFonts w:ascii="Sakkal Majalla" w:eastAsia="Calibri" w:hAnsi="Sakkal Majalla" w:cs="Sakkal Majalla"/>
          <w:sz w:val="28"/>
          <w:szCs w:val="28"/>
        </w:rPr>
        <w:t>D’Elia, V. V., Grand, M. C., &amp; León, S. (2020). Bus rapid transit and property values in Buenos Aires: Combined spatial hedonic pricing and propensity score techniques. Research in Transportation Economics, 80, 100814.</w:t>
      </w:r>
    </w:p>
    <w:p w14:paraId="06AC3288" w14:textId="77777777" w:rsidR="00901BCC" w:rsidRPr="00901BCC" w:rsidRDefault="00901BCC" w:rsidP="00901BCC">
      <w:pPr>
        <w:spacing w:line="240" w:lineRule="auto"/>
        <w:rPr>
          <w:rFonts w:ascii="Sakkal Majalla" w:eastAsia="Calibri" w:hAnsi="Sakkal Majalla" w:cs="Sakkal Majalla"/>
          <w:sz w:val="28"/>
          <w:szCs w:val="28"/>
        </w:rPr>
      </w:pPr>
    </w:p>
    <w:p w14:paraId="171B41BB" w14:textId="77777777" w:rsidR="00901BCC" w:rsidRPr="00901BCC" w:rsidRDefault="00901BCC" w:rsidP="00901BCC">
      <w:pPr>
        <w:spacing w:line="240" w:lineRule="auto"/>
        <w:rPr>
          <w:rFonts w:ascii="Sakkal Majalla" w:eastAsia="Calibri" w:hAnsi="Sakkal Majalla" w:cs="Sakkal Majalla"/>
          <w:sz w:val="28"/>
          <w:szCs w:val="28"/>
        </w:rPr>
      </w:pPr>
      <w:r w:rsidRPr="00901BCC">
        <w:rPr>
          <w:rFonts w:ascii="Sakkal Majalla" w:eastAsia="Calibri" w:hAnsi="Sakkal Majalla" w:cs="Sakkal Majalla"/>
          <w:sz w:val="28"/>
          <w:szCs w:val="28"/>
        </w:rPr>
        <w:t xml:space="preserve">Efthymiou, D., &amp; Antoniou, C. (2015). Measuring the effects of transportation </w:t>
      </w:r>
      <w:proofErr w:type="gramStart"/>
      <w:r w:rsidRPr="00901BCC">
        <w:rPr>
          <w:rFonts w:ascii="Sakkal Majalla" w:eastAsia="Calibri" w:hAnsi="Sakkal Majalla" w:cs="Sakkal Majalla"/>
          <w:sz w:val="28"/>
          <w:szCs w:val="28"/>
        </w:rPr>
        <w:t>infrastructure location</w:t>
      </w:r>
      <w:proofErr w:type="gramEnd"/>
      <w:r w:rsidRPr="00901BCC">
        <w:rPr>
          <w:rFonts w:ascii="Sakkal Majalla" w:eastAsia="Calibri" w:hAnsi="Sakkal Majalla" w:cs="Sakkal Majalla"/>
          <w:sz w:val="28"/>
          <w:szCs w:val="28"/>
        </w:rPr>
        <w:t xml:space="preserve"> on real estate prices and rents: Investigating the current impact of a planned metro line. EURO Journal on Transportation and Logistics, 4(2), 179–204. https://doi.org/10.1007/s13676-013-0030-4</w:t>
      </w:r>
    </w:p>
    <w:p w14:paraId="0BB570DD" w14:textId="77777777" w:rsidR="00901BCC" w:rsidRPr="00901BCC" w:rsidRDefault="00901BCC" w:rsidP="00901BCC">
      <w:pPr>
        <w:spacing w:line="240" w:lineRule="auto"/>
        <w:rPr>
          <w:rFonts w:ascii="Sakkal Majalla" w:eastAsia="Calibri" w:hAnsi="Sakkal Majalla" w:cs="Sakkal Majalla"/>
          <w:sz w:val="28"/>
          <w:szCs w:val="28"/>
        </w:rPr>
      </w:pPr>
    </w:p>
    <w:p w14:paraId="4AB77E2A" w14:textId="77777777" w:rsidR="00901BCC" w:rsidRPr="00901BCC" w:rsidRDefault="00901BCC" w:rsidP="00901BCC">
      <w:pPr>
        <w:spacing w:line="240" w:lineRule="auto"/>
        <w:rPr>
          <w:rFonts w:ascii="Sakkal Majalla" w:eastAsia="Calibri" w:hAnsi="Sakkal Majalla" w:cs="Sakkal Majalla"/>
          <w:sz w:val="28"/>
          <w:szCs w:val="28"/>
        </w:rPr>
      </w:pPr>
      <w:r w:rsidRPr="00901BCC">
        <w:rPr>
          <w:rFonts w:ascii="Sakkal Majalla" w:eastAsia="Calibri" w:hAnsi="Sakkal Majalla" w:cs="Sakkal Majalla"/>
          <w:sz w:val="28"/>
          <w:szCs w:val="28"/>
        </w:rPr>
        <w:t xml:space="preserve">Forouhar, A., &amp; </w:t>
      </w:r>
      <w:proofErr w:type="spellStart"/>
      <w:r w:rsidRPr="00901BCC">
        <w:rPr>
          <w:rFonts w:ascii="Sakkal Majalla" w:eastAsia="Calibri" w:hAnsi="Sakkal Majalla" w:cs="Sakkal Majalla"/>
          <w:sz w:val="28"/>
          <w:szCs w:val="28"/>
        </w:rPr>
        <w:t>Hasankhani</w:t>
      </w:r>
      <w:proofErr w:type="spellEnd"/>
      <w:r w:rsidRPr="00901BCC">
        <w:rPr>
          <w:rFonts w:ascii="Sakkal Majalla" w:eastAsia="Calibri" w:hAnsi="Sakkal Majalla" w:cs="Sakkal Majalla"/>
          <w:sz w:val="28"/>
          <w:szCs w:val="28"/>
        </w:rPr>
        <w:t xml:space="preserve">, M. (2018). The effect of Tehran metro rail system on residential property values: A comparative analysis between high-income and low-income </w:t>
      </w:r>
      <w:proofErr w:type="spellStart"/>
      <w:r w:rsidRPr="00901BCC">
        <w:rPr>
          <w:rFonts w:ascii="Sakkal Majalla" w:eastAsia="Calibri" w:hAnsi="Sakkal Majalla" w:cs="Sakkal Majalla"/>
          <w:sz w:val="28"/>
          <w:szCs w:val="28"/>
        </w:rPr>
        <w:t>neighbourhoods</w:t>
      </w:r>
      <w:proofErr w:type="spellEnd"/>
      <w:r w:rsidRPr="00901BCC">
        <w:rPr>
          <w:rFonts w:ascii="Sakkal Majalla" w:eastAsia="Calibri" w:hAnsi="Sakkal Majalla" w:cs="Sakkal Majalla"/>
          <w:sz w:val="28"/>
          <w:szCs w:val="28"/>
        </w:rPr>
        <w:t>. Urban Studies, 55(16), 3503–3524.</w:t>
      </w:r>
    </w:p>
    <w:p w14:paraId="7C6FEDB7" w14:textId="77777777" w:rsidR="00901BCC" w:rsidRPr="00901BCC" w:rsidRDefault="00901BCC" w:rsidP="00901BCC">
      <w:pPr>
        <w:spacing w:line="240" w:lineRule="auto"/>
        <w:rPr>
          <w:rFonts w:ascii="Sakkal Majalla" w:eastAsia="Calibri" w:hAnsi="Sakkal Majalla" w:cs="Sakkal Majalla"/>
          <w:sz w:val="28"/>
          <w:szCs w:val="28"/>
        </w:rPr>
      </w:pPr>
    </w:p>
    <w:p w14:paraId="6CFF8B3A" w14:textId="77777777" w:rsidR="00901BCC" w:rsidRPr="00901BCC" w:rsidRDefault="00901BCC" w:rsidP="00901BCC">
      <w:pPr>
        <w:spacing w:line="240" w:lineRule="auto"/>
        <w:rPr>
          <w:rFonts w:ascii="Sakkal Majalla" w:eastAsia="Calibri" w:hAnsi="Sakkal Majalla" w:cs="Sakkal Majalla"/>
          <w:sz w:val="28"/>
          <w:szCs w:val="28"/>
        </w:rPr>
      </w:pPr>
      <w:proofErr w:type="spellStart"/>
      <w:r w:rsidRPr="00901BCC">
        <w:rPr>
          <w:rFonts w:ascii="Sakkal Majalla" w:eastAsia="Calibri" w:hAnsi="Sakkal Majalla" w:cs="Sakkal Majalla"/>
          <w:sz w:val="28"/>
          <w:szCs w:val="28"/>
        </w:rPr>
        <w:t>Gatauwa</w:t>
      </w:r>
      <w:proofErr w:type="spellEnd"/>
      <w:r w:rsidRPr="00901BCC">
        <w:rPr>
          <w:rFonts w:ascii="Sakkal Majalla" w:eastAsia="Calibri" w:hAnsi="Sakkal Majalla" w:cs="Sakkal Majalla"/>
          <w:sz w:val="28"/>
          <w:szCs w:val="28"/>
        </w:rPr>
        <w:t>, J. M., &amp; Murungi, M. (2015). Infrastructure development and real estate values in Meru County, Kenya.</w:t>
      </w:r>
    </w:p>
    <w:p w14:paraId="228D12C1" w14:textId="77777777" w:rsidR="00901BCC" w:rsidRPr="00901BCC" w:rsidRDefault="00901BCC" w:rsidP="00901BCC">
      <w:pPr>
        <w:spacing w:line="240" w:lineRule="auto"/>
        <w:rPr>
          <w:rFonts w:ascii="Sakkal Majalla" w:eastAsia="Calibri" w:hAnsi="Sakkal Majalla" w:cs="Sakkal Majalla"/>
          <w:sz w:val="28"/>
          <w:szCs w:val="28"/>
        </w:rPr>
      </w:pPr>
    </w:p>
    <w:p w14:paraId="19153222" w14:textId="77777777" w:rsidR="00901BCC" w:rsidRPr="00901BCC" w:rsidRDefault="00901BCC" w:rsidP="00901BCC">
      <w:pPr>
        <w:spacing w:line="240" w:lineRule="auto"/>
        <w:rPr>
          <w:rFonts w:ascii="Sakkal Majalla" w:eastAsia="Calibri" w:hAnsi="Sakkal Majalla" w:cs="Sakkal Majalla"/>
          <w:sz w:val="28"/>
          <w:szCs w:val="28"/>
        </w:rPr>
      </w:pPr>
      <w:r w:rsidRPr="00901BCC">
        <w:rPr>
          <w:rFonts w:ascii="Sakkal Majalla" w:eastAsia="Calibri" w:hAnsi="Sakkal Majalla" w:cs="Sakkal Majalla"/>
          <w:sz w:val="28"/>
          <w:szCs w:val="28"/>
        </w:rPr>
        <w:t>Geng, B., Bao, H., &amp; Liang, Y. (2015). A study of the effect of a high-speed rail station on spatial variations in housing price based on the hedonic model. Habitat International, 49, 333–339.</w:t>
      </w:r>
    </w:p>
    <w:p w14:paraId="5D3108C8" w14:textId="77777777" w:rsidR="00901BCC" w:rsidRPr="00901BCC" w:rsidRDefault="00901BCC" w:rsidP="00901BCC">
      <w:pPr>
        <w:spacing w:line="240" w:lineRule="auto"/>
        <w:rPr>
          <w:rFonts w:ascii="Sakkal Majalla" w:eastAsia="Calibri" w:hAnsi="Sakkal Majalla" w:cs="Sakkal Majalla"/>
          <w:sz w:val="28"/>
          <w:szCs w:val="28"/>
        </w:rPr>
      </w:pPr>
    </w:p>
    <w:p w14:paraId="3D2AD6F8" w14:textId="77777777" w:rsidR="00901BCC" w:rsidRPr="00901BCC" w:rsidRDefault="00901BCC" w:rsidP="00901BCC">
      <w:pPr>
        <w:spacing w:line="240" w:lineRule="auto"/>
        <w:rPr>
          <w:rFonts w:ascii="Sakkal Majalla" w:eastAsia="Calibri" w:hAnsi="Sakkal Majalla" w:cs="Sakkal Majalla"/>
          <w:sz w:val="28"/>
          <w:szCs w:val="28"/>
        </w:rPr>
      </w:pPr>
      <w:r w:rsidRPr="00901BCC">
        <w:rPr>
          <w:rFonts w:ascii="Sakkal Majalla" w:eastAsia="Calibri" w:hAnsi="Sakkal Majalla" w:cs="Sakkal Majalla"/>
          <w:sz w:val="28"/>
          <w:szCs w:val="28"/>
        </w:rPr>
        <w:t xml:space="preserve">Ghosh, C., </w:t>
      </w:r>
      <w:proofErr w:type="spellStart"/>
      <w:r w:rsidRPr="00901BCC">
        <w:rPr>
          <w:rFonts w:ascii="Sakkal Majalla" w:eastAsia="Calibri" w:hAnsi="Sakkal Majalla" w:cs="Sakkal Majalla"/>
          <w:sz w:val="28"/>
          <w:szCs w:val="28"/>
        </w:rPr>
        <w:t>Panchapagesan</w:t>
      </w:r>
      <w:proofErr w:type="spellEnd"/>
      <w:r w:rsidRPr="00901BCC">
        <w:rPr>
          <w:rFonts w:ascii="Sakkal Majalla" w:eastAsia="Calibri" w:hAnsi="Sakkal Majalla" w:cs="Sakkal Majalla"/>
          <w:sz w:val="28"/>
          <w:szCs w:val="28"/>
        </w:rPr>
        <w:t>, V., &amp; Venkataraman, M. (2024). On the impact of infrastructure improvement on real estate property values: Evidence from a quasi-natural experiment in an emerging market. The Journal of Real Estate Finance and Economics, 68, 103–137.</w:t>
      </w:r>
    </w:p>
    <w:p w14:paraId="2F85BAAB" w14:textId="77777777" w:rsidR="00901BCC" w:rsidRPr="00901BCC" w:rsidRDefault="00901BCC" w:rsidP="00901BCC">
      <w:pPr>
        <w:spacing w:line="240" w:lineRule="auto"/>
        <w:rPr>
          <w:rFonts w:ascii="Sakkal Majalla" w:eastAsia="Calibri" w:hAnsi="Sakkal Majalla" w:cs="Sakkal Majalla"/>
          <w:sz w:val="28"/>
          <w:szCs w:val="28"/>
        </w:rPr>
      </w:pPr>
    </w:p>
    <w:p w14:paraId="3856EC0B" w14:textId="77777777" w:rsidR="00901BCC" w:rsidRPr="00901BCC" w:rsidRDefault="00901BCC" w:rsidP="00901BCC">
      <w:pPr>
        <w:spacing w:line="240" w:lineRule="auto"/>
        <w:rPr>
          <w:rFonts w:ascii="Sakkal Majalla" w:eastAsia="Calibri" w:hAnsi="Sakkal Majalla" w:cs="Sakkal Majalla"/>
          <w:sz w:val="28"/>
          <w:szCs w:val="28"/>
        </w:rPr>
      </w:pPr>
      <w:r w:rsidRPr="00901BCC">
        <w:rPr>
          <w:rFonts w:ascii="Sakkal Majalla" w:eastAsia="Calibri" w:hAnsi="Sakkal Majalla" w:cs="Sakkal Majalla"/>
          <w:sz w:val="28"/>
          <w:szCs w:val="28"/>
        </w:rPr>
        <w:t>Guan, C., &amp; Peiser, R. B. (2018). Accessibility, urban form, and property value. Journal of Transport and Land Use, 11(1), 1057–1080.</w:t>
      </w:r>
    </w:p>
    <w:p w14:paraId="79AA2521" w14:textId="77777777" w:rsidR="00901BCC" w:rsidRPr="00901BCC" w:rsidRDefault="00901BCC" w:rsidP="00901BCC">
      <w:pPr>
        <w:spacing w:line="240" w:lineRule="auto"/>
        <w:rPr>
          <w:rFonts w:ascii="Sakkal Majalla" w:eastAsia="Calibri" w:hAnsi="Sakkal Majalla" w:cs="Sakkal Majalla"/>
          <w:sz w:val="28"/>
          <w:szCs w:val="28"/>
        </w:rPr>
      </w:pPr>
    </w:p>
    <w:p w14:paraId="0F5F599A" w14:textId="77777777" w:rsidR="00901BCC" w:rsidRPr="00901BCC" w:rsidRDefault="00901BCC" w:rsidP="00901BCC">
      <w:pPr>
        <w:spacing w:line="240" w:lineRule="auto"/>
        <w:rPr>
          <w:rFonts w:ascii="Sakkal Majalla" w:eastAsia="Calibri" w:hAnsi="Sakkal Majalla" w:cs="Sakkal Majalla"/>
          <w:sz w:val="28"/>
          <w:szCs w:val="28"/>
        </w:rPr>
      </w:pPr>
      <w:r w:rsidRPr="00901BCC">
        <w:rPr>
          <w:rFonts w:ascii="Sakkal Majalla" w:eastAsia="Calibri" w:hAnsi="Sakkal Majalla" w:cs="Sakkal Majalla"/>
          <w:sz w:val="28"/>
          <w:szCs w:val="28"/>
        </w:rPr>
        <w:lastRenderedPageBreak/>
        <w:t>Guan, C., Tan, M. J., &amp; Peiser, R. (2021). Spatiotemporal effects of proximity to metro extension on housing price dynamics in Manhattan, New York City. Journal of Transport and Land Use, 14(1), 1295–1315.</w:t>
      </w:r>
    </w:p>
    <w:p w14:paraId="57FD311A" w14:textId="77777777" w:rsidR="00901BCC" w:rsidRPr="00901BCC" w:rsidRDefault="00901BCC" w:rsidP="00901BCC">
      <w:pPr>
        <w:spacing w:line="240" w:lineRule="auto"/>
        <w:rPr>
          <w:rFonts w:ascii="Sakkal Majalla" w:eastAsia="Calibri" w:hAnsi="Sakkal Majalla" w:cs="Sakkal Majalla"/>
          <w:sz w:val="28"/>
          <w:szCs w:val="28"/>
        </w:rPr>
      </w:pPr>
    </w:p>
    <w:p w14:paraId="27518937" w14:textId="77777777" w:rsidR="00901BCC" w:rsidRPr="00901BCC" w:rsidRDefault="00901BCC" w:rsidP="00901BCC">
      <w:pPr>
        <w:spacing w:line="240" w:lineRule="auto"/>
        <w:rPr>
          <w:rFonts w:ascii="Sakkal Majalla" w:eastAsia="Calibri" w:hAnsi="Sakkal Majalla" w:cs="Sakkal Majalla"/>
          <w:sz w:val="28"/>
          <w:szCs w:val="28"/>
        </w:rPr>
      </w:pPr>
      <w:r w:rsidRPr="00901BCC">
        <w:rPr>
          <w:rFonts w:ascii="Sakkal Majalla" w:eastAsia="Calibri" w:hAnsi="Sakkal Majalla" w:cs="Sakkal Majalla"/>
          <w:sz w:val="28"/>
          <w:szCs w:val="28"/>
        </w:rPr>
        <w:t>Hopkins, E. A. (2018). The influence of public transportation on housing values. International Journal of Sustainable Development &amp; World Ecology, 25(3), 206–215. https://doi.org/10.1080/13504509.2017.1381616</w:t>
      </w:r>
    </w:p>
    <w:p w14:paraId="7E09C37E" w14:textId="77777777" w:rsidR="00901BCC" w:rsidRPr="00901BCC" w:rsidRDefault="00901BCC" w:rsidP="00901BCC">
      <w:pPr>
        <w:spacing w:line="240" w:lineRule="auto"/>
        <w:rPr>
          <w:rFonts w:ascii="Sakkal Majalla" w:eastAsia="Calibri" w:hAnsi="Sakkal Majalla" w:cs="Sakkal Majalla"/>
          <w:sz w:val="28"/>
          <w:szCs w:val="28"/>
        </w:rPr>
      </w:pPr>
    </w:p>
    <w:p w14:paraId="579DA1AC" w14:textId="77777777" w:rsidR="00901BCC" w:rsidRPr="00901BCC" w:rsidRDefault="00901BCC" w:rsidP="00901BCC">
      <w:pPr>
        <w:spacing w:line="240" w:lineRule="auto"/>
        <w:rPr>
          <w:rFonts w:ascii="Sakkal Majalla" w:eastAsia="Calibri" w:hAnsi="Sakkal Majalla" w:cs="Sakkal Majalla"/>
          <w:sz w:val="28"/>
          <w:szCs w:val="28"/>
        </w:rPr>
      </w:pPr>
      <w:r w:rsidRPr="00901BCC">
        <w:rPr>
          <w:rFonts w:ascii="Sakkal Majalla" w:eastAsia="Calibri" w:hAnsi="Sakkal Majalla" w:cs="Sakkal Majalla"/>
          <w:sz w:val="28"/>
          <w:szCs w:val="28"/>
        </w:rPr>
        <w:t>Li, S., Chen, L., &amp; Zhao, P. (2019). The impact of metro services on housing prices: A case study from Beijing. Transportation, 46(4), 1291–1317. https://doi.org/10.1007/s11116-018-9864-4</w:t>
      </w:r>
    </w:p>
    <w:p w14:paraId="555028B6" w14:textId="77777777" w:rsidR="00901BCC" w:rsidRPr="00901BCC" w:rsidRDefault="00901BCC" w:rsidP="00901BCC">
      <w:pPr>
        <w:spacing w:line="240" w:lineRule="auto"/>
        <w:jc w:val="right"/>
        <w:rPr>
          <w:rFonts w:ascii="Sakkal Majalla" w:eastAsia="Calibri" w:hAnsi="Sakkal Majalla" w:cs="Sakkal Majalla"/>
          <w:sz w:val="28"/>
          <w:szCs w:val="28"/>
        </w:rPr>
      </w:pPr>
    </w:p>
    <w:p w14:paraId="7F36B72A" w14:textId="77777777" w:rsidR="00901BCC" w:rsidRPr="00901BCC" w:rsidRDefault="00901BCC" w:rsidP="00901BCC">
      <w:pPr>
        <w:spacing w:line="240" w:lineRule="auto"/>
        <w:jc w:val="right"/>
        <w:rPr>
          <w:rFonts w:ascii="Sakkal Majalla" w:eastAsia="Calibri" w:hAnsi="Sakkal Majalla" w:cs="Sakkal Majalla"/>
          <w:sz w:val="28"/>
          <w:szCs w:val="28"/>
        </w:rPr>
      </w:pPr>
      <w:r w:rsidRPr="00901BCC">
        <w:rPr>
          <w:rFonts w:ascii="Sakkal Majalla" w:eastAsia="Calibri" w:hAnsi="Sakkal Majalla" w:cs="Sakkal Majalla"/>
          <w:sz w:val="28"/>
          <w:szCs w:val="28"/>
        </w:rPr>
        <w:t>Liang, J., Koo, K. M., &amp; Lee, C. L. (2021). Transportation infrastructure improvement and real estate value: Impact of level crossing removal project on housing prices. Transportation, 48, 2969–3011. https://doi.org/10.1007/s11116-020-10157-1</w:t>
      </w:r>
    </w:p>
    <w:p w14:paraId="711DB96C" w14:textId="77777777" w:rsidR="00901BCC" w:rsidRPr="00901BCC" w:rsidRDefault="00901BCC" w:rsidP="00901BCC">
      <w:pPr>
        <w:spacing w:line="240" w:lineRule="auto"/>
        <w:jc w:val="right"/>
        <w:rPr>
          <w:rFonts w:ascii="Sakkal Majalla" w:eastAsia="Calibri" w:hAnsi="Sakkal Majalla" w:cs="Sakkal Majalla"/>
          <w:sz w:val="28"/>
          <w:szCs w:val="28"/>
        </w:rPr>
      </w:pPr>
    </w:p>
    <w:p w14:paraId="1C5F451F" w14:textId="77777777" w:rsidR="00901BCC" w:rsidRPr="00901BCC" w:rsidRDefault="00901BCC" w:rsidP="00901BCC">
      <w:pPr>
        <w:spacing w:line="240" w:lineRule="auto"/>
        <w:jc w:val="right"/>
        <w:rPr>
          <w:rFonts w:ascii="Sakkal Majalla" w:eastAsia="Calibri" w:hAnsi="Sakkal Majalla" w:cs="Sakkal Majalla"/>
          <w:sz w:val="28"/>
          <w:szCs w:val="28"/>
        </w:rPr>
      </w:pPr>
      <w:r w:rsidRPr="00901BCC">
        <w:rPr>
          <w:rFonts w:ascii="Sakkal Majalla" w:eastAsia="Calibri" w:hAnsi="Sakkal Majalla" w:cs="Sakkal Majalla"/>
          <w:sz w:val="28"/>
          <w:szCs w:val="28"/>
        </w:rPr>
        <w:t>Martinez, L. M., &amp; Viegas, J. M. (2009). Effects of transportation accessibility on residential property values: Hedonic price model in the Lisbon, Portugal, metropolitan area. Transportation Research Record, 2115(1), 127–137. https://doi.org/10.3141/2115-16</w:t>
      </w:r>
    </w:p>
    <w:p w14:paraId="0DEB647F" w14:textId="77777777" w:rsidR="00901BCC" w:rsidRPr="00901BCC" w:rsidRDefault="00901BCC" w:rsidP="00901BCC">
      <w:pPr>
        <w:spacing w:line="240" w:lineRule="auto"/>
        <w:jc w:val="right"/>
        <w:rPr>
          <w:rFonts w:ascii="Sakkal Majalla" w:eastAsia="Calibri" w:hAnsi="Sakkal Majalla" w:cs="Sakkal Majalla"/>
          <w:sz w:val="28"/>
          <w:szCs w:val="28"/>
        </w:rPr>
      </w:pPr>
    </w:p>
    <w:p w14:paraId="741D7076" w14:textId="1A7B1263" w:rsidR="003E5EC7" w:rsidRPr="001955FA" w:rsidRDefault="00901BCC" w:rsidP="00901BCC">
      <w:pPr>
        <w:spacing w:line="240" w:lineRule="auto"/>
        <w:jc w:val="right"/>
        <w:rPr>
          <w:rFonts w:ascii="Sakkal Majalla" w:eastAsia="Calibri" w:hAnsi="Sakkal Majalla" w:cs="Sakkal Majalla"/>
          <w:b/>
          <w:bCs/>
          <w:sz w:val="28"/>
          <w:szCs w:val="28"/>
        </w:rPr>
      </w:pPr>
      <w:r w:rsidRPr="00901BCC">
        <w:rPr>
          <w:rFonts w:ascii="Sakkal Majalla" w:eastAsia="Calibri" w:hAnsi="Sakkal Majalla" w:cs="Sakkal Majalla"/>
          <w:sz w:val="28"/>
          <w:szCs w:val="28"/>
        </w:rPr>
        <w:t>Mohammad, S. I., Graham, D. J., Melo, P. C., &amp; Anderson, R. J. (2013). A meta-analysis of the impact of rail projects on land and property values.</w:t>
      </w:r>
    </w:p>
    <w:sectPr w:rsidR="003E5EC7" w:rsidRPr="001955FA">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D09FF" w14:textId="77777777" w:rsidR="00FF7BB3" w:rsidRDefault="00FF7BB3">
      <w:pPr>
        <w:spacing w:line="240" w:lineRule="auto"/>
      </w:pPr>
      <w:r>
        <w:separator/>
      </w:r>
    </w:p>
  </w:endnote>
  <w:endnote w:type="continuationSeparator" w:id="0">
    <w:p w14:paraId="18EE4F06" w14:textId="77777777" w:rsidR="00FF7BB3" w:rsidRDefault="00FF7B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Alexandria Medium">
    <w:altName w:val="Arial"/>
    <w:charset w:val="00"/>
    <w:family w:val="auto"/>
    <w:pitch w:val="variable"/>
    <w:sig w:usb0="A00020FF" w:usb1="C000207B" w:usb2="00000008" w:usb3="00000000" w:csb0="000001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35B10B4E" w:rsidR="004C4D69" w:rsidRPr="001955FA" w:rsidRDefault="004C4D69">
    <w:pPr>
      <w:spacing w:line="276" w:lineRule="auto"/>
      <w:ind w:right="-421"/>
      <w:rPr>
        <w:rFonts w:ascii="Alexandria Medium" w:hAnsi="Alexandria Medium" w:cs="Alexandria Medium"/>
        <w:b/>
        <w:bCs/>
        <w:color w:val="767171"/>
        <w:sz w:val="20"/>
        <w:szCs w:val="20"/>
      </w:rPr>
    </w:pPr>
    <w:hyperlink r:id="rId1" w:history="1">
      <w:r w:rsidRPr="001955FA">
        <w:rPr>
          <w:rStyle w:val="Hyperlink"/>
          <w:rFonts w:ascii="Alexandria Medium" w:hAnsi="Alexandria Medium" w:cs="Alexandria Medium"/>
          <w:b/>
          <w:bCs/>
          <w:color w:val="023160"/>
          <w:u w:val="none"/>
        </w:rPr>
        <w:t>www.midocean.edu.km</w:t>
      </w:r>
    </w:hyperlink>
    <w:r w:rsidRPr="001955FA">
      <w:rPr>
        <w:rFonts w:ascii="Alexandria Medium" w:hAnsi="Alexandria Medium" w:cs="Alexandria Medium"/>
        <w:b/>
        <w:bCs/>
        <w:color w:val="767171"/>
      </w:rPr>
      <w:br/>
    </w:r>
    <w:r w:rsidRPr="001955FA">
      <w:rPr>
        <w:rFonts w:ascii="Alexandria Medium" w:hAnsi="Alexandria Medium" w:cs="Alexandria Medium"/>
        <w:b/>
        <w:bCs/>
        <w:color w:val="767171"/>
        <w:sz w:val="16"/>
        <w:szCs w:val="16"/>
      </w:rPr>
      <w:t xml:space="preserve">Comoros Address: </w:t>
    </w:r>
    <w:r w:rsidRPr="001955FA">
      <w:rPr>
        <w:rFonts w:ascii="Alexandria Medium" w:hAnsi="Alexandria Medium" w:cs="Alexandria Medium"/>
        <w:color w:val="767171"/>
        <w:sz w:val="16"/>
        <w:szCs w:val="16"/>
      </w:rPr>
      <w:t xml:space="preserve">(Headquarters) Midocean university, 8764+GH9 </w:t>
    </w:r>
    <w:proofErr w:type="spellStart"/>
    <w:r w:rsidRPr="001955FA">
      <w:rPr>
        <w:rFonts w:ascii="Alexandria Medium" w:hAnsi="Alexandria Medium" w:cs="Alexandria Medium"/>
        <w:color w:val="767171"/>
        <w:sz w:val="16"/>
        <w:szCs w:val="16"/>
      </w:rPr>
      <w:t>Matelec</w:t>
    </w:r>
    <w:proofErr w:type="spellEnd"/>
    <w:r w:rsidRPr="001955FA">
      <w:rPr>
        <w:rFonts w:ascii="Alexandria Medium" w:hAnsi="Alexandria Medium" w:cs="Alexandria Medium"/>
        <w:color w:val="767171"/>
        <w:sz w:val="16"/>
        <w:szCs w:val="16"/>
      </w:rPr>
      <w:t xml:space="preserve"> street, BP 684 Moroni, RP 98123 Moroni, Comoros</w:t>
    </w:r>
    <w:r w:rsidRPr="001955FA">
      <w:rPr>
        <w:rFonts w:ascii="Alexandria Medium" w:hAnsi="Alexandria Medium" w:cs="Alexandria Medium"/>
        <w:color w:val="767171"/>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BC8FB" w14:textId="77777777" w:rsidR="00FF7BB3" w:rsidRDefault="00FF7BB3">
      <w:pPr>
        <w:spacing w:after="0"/>
      </w:pPr>
      <w:r>
        <w:separator/>
      </w:r>
    </w:p>
  </w:footnote>
  <w:footnote w:type="continuationSeparator" w:id="0">
    <w:p w14:paraId="3A192459" w14:textId="77777777" w:rsidR="00FF7BB3" w:rsidRDefault="00FF7BB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5FF57462">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6423DF"/>
    <w:multiLevelType w:val="hybridMultilevel"/>
    <w:tmpl w:val="9922232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CEF31F6"/>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815A96"/>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4"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1795010">
    <w:abstractNumId w:val="15"/>
  </w:num>
  <w:num w:numId="2" w16cid:durableId="660280696">
    <w:abstractNumId w:val="26"/>
  </w:num>
  <w:num w:numId="3" w16cid:durableId="1203711420">
    <w:abstractNumId w:val="20"/>
  </w:num>
  <w:num w:numId="4" w16cid:durableId="2030525695">
    <w:abstractNumId w:val="11"/>
  </w:num>
  <w:num w:numId="5" w16cid:durableId="675350041">
    <w:abstractNumId w:val="1"/>
  </w:num>
  <w:num w:numId="6" w16cid:durableId="497693745">
    <w:abstractNumId w:val="24"/>
  </w:num>
  <w:num w:numId="7" w16cid:durableId="873619398">
    <w:abstractNumId w:val="4"/>
  </w:num>
  <w:num w:numId="8" w16cid:durableId="111291197">
    <w:abstractNumId w:val="0"/>
  </w:num>
  <w:num w:numId="9" w16cid:durableId="956444306">
    <w:abstractNumId w:val="22"/>
  </w:num>
  <w:num w:numId="10" w16cid:durableId="317072466">
    <w:abstractNumId w:val="8"/>
  </w:num>
  <w:num w:numId="11" w16cid:durableId="24063569">
    <w:abstractNumId w:val="2"/>
  </w:num>
  <w:num w:numId="12" w16cid:durableId="1296638569">
    <w:abstractNumId w:val="3"/>
  </w:num>
  <w:num w:numId="13" w16cid:durableId="1062142019">
    <w:abstractNumId w:val="19"/>
  </w:num>
  <w:num w:numId="14" w16cid:durableId="513153798">
    <w:abstractNumId w:val="17"/>
  </w:num>
  <w:num w:numId="15" w16cid:durableId="1376200577">
    <w:abstractNumId w:val="14"/>
  </w:num>
  <w:num w:numId="16" w16cid:durableId="1820220048">
    <w:abstractNumId w:val="25"/>
  </w:num>
  <w:num w:numId="17" w16cid:durableId="563875357">
    <w:abstractNumId w:val="18"/>
  </w:num>
  <w:num w:numId="18" w16cid:durableId="112099316">
    <w:abstractNumId w:val="7"/>
  </w:num>
  <w:num w:numId="19" w16cid:durableId="479881856">
    <w:abstractNumId w:val="16"/>
  </w:num>
  <w:num w:numId="20" w16cid:durableId="1934240249">
    <w:abstractNumId w:val="13"/>
  </w:num>
  <w:num w:numId="21" w16cid:durableId="1045641081">
    <w:abstractNumId w:val="9"/>
  </w:num>
  <w:num w:numId="22" w16cid:durableId="306470038">
    <w:abstractNumId w:val="21"/>
  </w:num>
  <w:num w:numId="23" w16cid:durableId="18315089">
    <w:abstractNumId w:val="10"/>
  </w:num>
  <w:num w:numId="24" w16cid:durableId="494808305">
    <w:abstractNumId w:val="27"/>
  </w:num>
  <w:num w:numId="25" w16cid:durableId="1618484064">
    <w:abstractNumId w:val="23"/>
  </w:num>
  <w:num w:numId="26" w16cid:durableId="1277983442">
    <w:abstractNumId w:val="6"/>
  </w:num>
  <w:num w:numId="27" w16cid:durableId="272787828">
    <w:abstractNumId w:val="12"/>
  </w:num>
  <w:num w:numId="28" w16cid:durableId="574393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37D5A"/>
    <w:rsid w:val="00040605"/>
    <w:rsid w:val="00045ED5"/>
    <w:rsid w:val="000A0440"/>
    <w:rsid w:val="000A09B4"/>
    <w:rsid w:val="000A724C"/>
    <w:rsid w:val="000D501F"/>
    <w:rsid w:val="00123036"/>
    <w:rsid w:val="00157BB0"/>
    <w:rsid w:val="00184578"/>
    <w:rsid w:val="001955FA"/>
    <w:rsid w:val="001D5144"/>
    <w:rsid w:val="001F6F22"/>
    <w:rsid w:val="002821F1"/>
    <w:rsid w:val="0028456B"/>
    <w:rsid w:val="0028538F"/>
    <w:rsid w:val="002A791B"/>
    <w:rsid w:val="00302C00"/>
    <w:rsid w:val="0034109A"/>
    <w:rsid w:val="00383945"/>
    <w:rsid w:val="003855AC"/>
    <w:rsid w:val="00393FD2"/>
    <w:rsid w:val="003E5EC7"/>
    <w:rsid w:val="00440896"/>
    <w:rsid w:val="004523DA"/>
    <w:rsid w:val="004A2693"/>
    <w:rsid w:val="004A7D61"/>
    <w:rsid w:val="004B753D"/>
    <w:rsid w:val="004C4D69"/>
    <w:rsid w:val="00503BF2"/>
    <w:rsid w:val="00574D43"/>
    <w:rsid w:val="00581CE6"/>
    <w:rsid w:val="005D7B78"/>
    <w:rsid w:val="006729E2"/>
    <w:rsid w:val="006A6F3E"/>
    <w:rsid w:val="007123E8"/>
    <w:rsid w:val="00750C7B"/>
    <w:rsid w:val="0077719D"/>
    <w:rsid w:val="007B2D3C"/>
    <w:rsid w:val="007B57D2"/>
    <w:rsid w:val="007D6E3C"/>
    <w:rsid w:val="00814FE5"/>
    <w:rsid w:val="00815A6D"/>
    <w:rsid w:val="00832A2B"/>
    <w:rsid w:val="008903BA"/>
    <w:rsid w:val="00893642"/>
    <w:rsid w:val="008A4B41"/>
    <w:rsid w:val="008A5DB1"/>
    <w:rsid w:val="008E3E29"/>
    <w:rsid w:val="008F1759"/>
    <w:rsid w:val="00901BCC"/>
    <w:rsid w:val="009130D9"/>
    <w:rsid w:val="009463A6"/>
    <w:rsid w:val="00A0107E"/>
    <w:rsid w:val="00A549D0"/>
    <w:rsid w:val="00AA60D2"/>
    <w:rsid w:val="00AD14FC"/>
    <w:rsid w:val="00AE40D8"/>
    <w:rsid w:val="00AE6E4B"/>
    <w:rsid w:val="00AF6A2E"/>
    <w:rsid w:val="00B074D0"/>
    <w:rsid w:val="00B2020D"/>
    <w:rsid w:val="00B24F35"/>
    <w:rsid w:val="00B347F0"/>
    <w:rsid w:val="00B703D9"/>
    <w:rsid w:val="00BA5BC0"/>
    <w:rsid w:val="00BC4836"/>
    <w:rsid w:val="00BF3465"/>
    <w:rsid w:val="00C11541"/>
    <w:rsid w:val="00C24F43"/>
    <w:rsid w:val="00C3576A"/>
    <w:rsid w:val="00C63ADA"/>
    <w:rsid w:val="00C66629"/>
    <w:rsid w:val="00C81672"/>
    <w:rsid w:val="00C919CB"/>
    <w:rsid w:val="00D56251"/>
    <w:rsid w:val="00DC04E4"/>
    <w:rsid w:val="00DD7B4C"/>
    <w:rsid w:val="00DF2960"/>
    <w:rsid w:val="00E0682A"/>
    <w:rsid w:val="00E128C8"/>
    <w:rsid w:val="00EB6E1F"/>
    <w:rsid w:val="00F40CFF"/>
    <w:rsid w:val="00F4302D"/>
    <w:rsid w:val="00FC0289"/>
    <w:rsid w:val="00FF4D69"/>
    <w:rsid w:val="00FF7BB3"/>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ListParagraph">
    <w:name w:val="List Paragraph"/>
    <w:basedOn w:val="Normal"/>
    <w:uiPriority w:val="99"/>
    <w:rsid w:val="003E5E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2533</Words>
  <Characters>14439</Characters>
  <Application>Microsoft Office Word</Application>
  <DocSecurity>0</DocSecurity>
  <Lines>120</Lines>
  <Paragraphs>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عبدالله مساعد جابر القناوي</cp:lastModifiedBy>
  <cp:revision>2</cp:revision>
  <cp:lastPrinted>2026-06-20T11:20:00Z</cp:lastPrinted>
  <dcterms:created xsi:type="dcterms:W3CDTF">2026-06-20T11:24:00Z</dcterms:created>
  <dcterms:modified xsi:type="dcterms:W3CDTF">2026-06-20T11:24:00Z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