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A38D4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9063D">
        <w:rPr>
          <w:rFonts w:hint="cs"/>
          <w:b/>
          <w:bCs/>
          <w:sz w:val="24"/>
          <w:szCs w:val="24"/>
          <w:rtl/>
          <w:lang w:bidi="ar-SY"/>
        </w:rPr>
        <w:t>نواف مطيران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E5E3C04" w14:textId="77777777" w:rsidR="000200C1" w:rsidRPr="008D74D3" w:rsidRDefault="000200C1" w:rsidP="000200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200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031342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F0DA2FC" w:rsidR="005436E0" w:rsidRPr="000200C1" w:rsidRDefault="000200C1" w:rsidP="000200C1">
            <w:pPr>
              <w:jc w:val="center"/>
            </w:pPr>
            <w:r w:rsidRPr="000200C1">
              <w:rPr>
                <w:rtl/>
              </w:rPr>
              <w:t>مقترح</w:t>
            </w:r>
            <w:r w:rsidRPr="000200C1">
              <w:t>: "</w:t>
            </w:r>
            <w:r>
              <w:rPr>
                <w:rFonts w:hint="cs"/>
                <w:rtl/>
              </w:rPr>
              <w:t xml:space="preserve">نقترح إعادة صياغة العنوان: </w:t>
            </w:r>
            <w:r w:rsidRPr="000200C1">
              <w:rPr>
                <w:rtl/>
              </w:rPr>
              <w:t>أثر الاستدامة المؤسسية في إدارة دورة حياة المشاريع الكبرى لتحقيق مستهدفات رؤية السعودية 2030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EF70BFE" w14:textId="77777777" w:rsidR="000200C1" w:rsidRPr="008D74D3" w:rsidRDefault="000200C1" w:rsidP="000200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200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411B3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B1435C9" w14:textId="77777777" w:rsidR="000200C1" w:rsidRPr="008D74D3" w:rsidRDefault="000200C1" w:rsidP="000200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200C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593B3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212A1B" w:rsidR="00775BDE" w:rsidRDefault="000200C1" w:rsidP="000200C1">
            <w:pPr>
              <w:jc w:val="center"/>
            </w:pPr>
            <w:r w:rsidRPr="000200C1">
              <w:rPr>
                <w:rtl/>
              </w:rPr>
              <w:t>لكن عدد الدراسات السابقة قليل (5 دراسات فقط) ولا يتناسب مع حجم البحث</w:t>
            </w:r>
            <w:r w:rsidRPr="000200C1">
              <w:t>.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5F7CFB" w14:textId="77777777" w:rsidR="000200C1" w:rsidRPr="008D74D3" w:rsidRDefault="000200C1" w:rsidP="000200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200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4AA08B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0200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5F67C39" w14:textId="77777777" w:rsidR="000200C1" w:rsidRPr="008D74D3" w:rsidRDefault="000200C1" w:rsidP="000200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5FCD591" w14:textId="77777777" w:rsidR="00940CFF" w:rsidRDefault="000200C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ولاسيما العربية</w:t>
            </w:r>
          </w:p>
          <w:p w14:paraId="0CC109CD" w14:textId="77777777" w:rsidR="000200C1" w:rsidRDefault="000200C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توحيد نظام توثيق المراجع (راجع دليل </w:t>
            </w:r>
            <w:r w:rsidR="0056017F">
              <w:rPr>
                <w:rFonts w:hint="cs"/>
                <w:rtl/>
              </w:rPr>
              <w:t xml:space="preserve">العرض المبدئي على </w:t>
            </w:r>
            <w:proofErr w:type="spellStart"/>
            <w:r w:rsidR="0056017F">
              <w:rPr>
                <w:rFonts w:hint="cs"/>
                <w:rtl/>
              </w:rPr>
              <w:t>ال</w:t>
            </w:r>
            <w:bookmarkStart w:id="0" w:name="_GoBack"/>
            <w:bookmarkEnd w:id="0"/>
            <w:r w:rsidR="0056017F">
              <w:rPr>
                <w:rFonts w:hint="cs"/>
                <w:rtl/>
              </w:rPr>
              <w:t>مودل</w:t>
            </w:r>
            <w:proofErr w:type="spellEnd"/>
            <w:r w:rsidR="0056017F">
              <w:rPr>
                <w:rFonts w:hint="cs"/>
                <w:rtl/>
              </w:rPr>
              <w:t>)</w:t>
            </w:r>
          </w:p>
          <w:p w14:paraId="4805EF37" w14:textId="6A0CEBDA" w:rsidR="0056017F" w:rsidRDefault="0056017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4A1BDC2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F4DA5"/>
    <w:multiLevelType w:val="multilevel"/>
    <w:tmpl w:val="1686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FE3288"/>
    <w:multiLevelType w:val="multilevel"/>
    <w:tmpl w:val="AA5E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00C1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9063D"/>
    <w:rsid w:val="004E21BE"/>
    <w:rsid w:val="005436E0"/>
    <w:rsid w:val="0056017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2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00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2026-03-21T00:39:00Z</dcterms:created>
  <dcterms:modified xsi:type="dcterms:W3CDTF">2026-03-21T00:50:00Z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