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CB25604" w:rsidR="009125CE" w:rsidRPr="001902DB" w:rsidRDefault="009125CE" w:rsidP="006C5F76">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ميدأوشن</w:t>
      </w:r>
    </w:p>
    <w:p w14:paraId="1E957002" w14:textId="5485B5FC" w:rsidR="00F546CE" w:rsidRPr="001902DB" w:rsidRDefault="009125CE" w:rsidP="006C5F76">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كلية الإدارة</w:t>
      </w:r>
    </w:p>
    <w:p w14:paraId="0217C513" w14:textId="70AFE5C8" w:rsidR="009125CE" w:rsidRPr="009125CE" w:rsidRDefault="009125CE" w:rsidP="006C5F76">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6B5D8E">
        <w:rPr>
          <w:rFonts w:ascii="Sakkal Majalla" w:hAnsi="Sakkal Majalla" w:cs="Sakkal Majalla" w:hint="cs"/>
          <w:b/>
          <w:bCs/>
          <w:sz w:val="28"/>
          <w:szCs w:val="28"/>
          <w:rtl/>
          <w:lang w:bidi="ar-EG"/>
        </w:rPr>
        <w:t xml:space="preserve"> ماجيستير إدارة اعمال </w:t>
      </w:r>
    </w:p>
    <w:p w14:paraId="11A91486" w14:textId="77777777" w:rsidR="009125CE" w:rsidRPr="009125CE" w:rsidRDefault="009125CE" w:rsidP="006C5F76">
      <w:pPr>
        <w:jc w:val="center"/>
        <w:rPr>
          <w:rFonts w:ascii="Sakkal Majalla" w:hAnsi="Sakkal Majalla" w:cs="Sakkal Majalla"/>
          <w:sz w:val="28"/>
          <w:szCs w:val="28"/>
          <w:rtl/>
          <w:lang w:bidi="ar-EG"/>
        </w:rPr>
      </w:pPr>
    </w:p>
    <w:p w14:paraId="3A7BF367" w14:textId="77777777" w:rsidR="009125CE" w:rsidRPr="009125CE" w:rsidRDefault="009125CE" w:rsidP="006C5F76">
      <w:pPr>
        <w:jc w:val="center"/>
        <w:rPr>
          <w:rFonts w:ascii="Sakkal Majalla" w:hAnsi="Sakkal Majalla" w:cs="Sakkal Majalla"/>
          <w:sz w:val="28"/>
          <w:szCs w:val="28"/>
          <w:rtl/>
          <w:lang w:bidi="ar-EG"/>
        </w:rPr>
      </w:pPr>
    </w:p>
    <w:p w14:paraId="5F6542BF" w14:textId="77777777" w:rsidR="009125CE" w:rsidRPr="009125CE" w:rsidRDefault="009125CE" w:rsidP="006C5F76">
      <w:pPr>
        <w:jc w:val="center"/>
        <w:rPr>
          <w:rFonts w:ascii="Sakkal Majalla" w:hAnsi="Sakkal Majalla" w:cs="Sakkal Majalla"/>
          <w:sz w:val="28"/>
          <w:szCs w:val="28"/>
          <w:rtl/>
          <w:lang w:bidi="ar-EG"/>
        </w:rPr>
      </w:pPr>
    </w:p>
    <w:p w14:paraId="08401F45" w14:textId="68A2D4DF" w:rsidR="009125CE" w:rsidRPr="001902DB" w:rsidRDefault="00A74F76" w:rsidP="006C5F7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63DEE994" w:rsidR="009125CE" w:rsidRPr="001A4817" w:rsidRDefault="00621438" w:rsidP="006C5F76">
      <w:pPr>
        <w:jc w:val="center"/>
        <w:rPr>
          <w:rFonts w:ascii="Sakkal Majalla" w:hAnsi="Sakkal Majalla" w:cs="Sakkal Majalla"/>
          <w:b/>
          <w:bCs/>
          <w:sz w:val="28"/>
          <w:szCs w:val="28"/>
          <w:rtl/>
          <w:lang w:bidi="ar-EG"/>
        </w:rPr>
      </w:pPr>
      <w:r w:rsidRPr="001A4817">
        <w:rPr>
          <w:rFonts w:ascii="Sakkal Majalla" w:hAnsi="Sakkal Majalla" w:cs="Sakkal Majalla"/>
          <w:b/>
          <w:bCs/>
          <w:sz w:val="28"/>
          <w:szCs w:val="28"/>
          <w:rtl/>
          <w:lang w:bidi="ar-EG"/>
        </w:rPr>
        <w:t>أثر الذكاء الاستراتيجي المدعوم بالخوارزميات الذكية على سرعة اتخاذ القرار وجودة التنبؤ الاستراتيجي في الشركات السعودية الناشئة</w:t>
      </w:r>
    </w:p>
    <w:p w14:paraId="1AA4343F" w14:textId="77777777" w:rsidR="009125CE" w:rsidRPr="009125CE" w:rsidRDefault="009125CE" w:rsidP="006C5F76">
      <w:pPr>
        <w:jc w:val="center"/>
        <w:rPr>
          <w:rFonts w:ascii="Sakkal Majalla" w:hAnsi="Sakkal Majalla" w:cs="Sakkal Majalla"/>
          <w:sz w:val="28"/>
          <w:szCs w:val="28"/>
          <w:rtl/>
          <w:lang w:bidi="ar-EG"/>
        </w:rPr>
      </w:pPr>
    </w:p>
    <w:p w14:paraId="3024630C" w14:textId="77777777" w:rsidR="009125CE" w:rsidRPr="009125CE" w:rsidRDefault="009125CE" w:rsidP="006C5F76">
      <w:pPr>
        <w:jc w:val="center"/>
        <w:rPr>
          <w:rFonts w:ascii="Sakkal Majalla" w:hAnsi="Sakkal Majalla" w:cs="Sakkal Majalla"/>
          <w:sz w:val="28"/>
          <w:szCs w:val="28"/>
          <w:rtl/>
          <w:lang w:bidi="ar-EG"/>
        </w:rPr>
      </w:pPr>
    </w:p>
    <w:p w14:paraId="232F19A4" w14:textId="77777777" w:rsidR="009125CE" w:rsidRPr="009125CE" w:rsidRDefault="009125CE" w:rsidP="006C5F76">
      <w:pPr>
        <w:jc w:val="center"/>
        <w:rPr>
          <w:rFonts w:ascii="Sakkal Majalla" w:hAnsi="Sakkal Majalla" w:cs="Sakkal Majalla"/>
          <w:sz w:val="28"/>
          <w:szCs w:val="28"/>
          <w:rtl/>
          <w:lang w:bidi="ar-EG"/>
        </w:rPr>
      </w:pPr>
    </w:p>
    <w:p w14:paraId="0EB57E30" w14:textId="77777777" w:rsidR="009125CE" w:rsidRPr="001902DB" w:rsidRDefault="009125CE" w:rsidP="006C5F76">
      <w:pPr>
        <w:jc w:val="center"/>
        <w:rPr>
          <w:rFonts w:ascii="Sakkal Majalla" w:hAnsi="Sakkal Majalla" w:cs="Sakkal Majalla"/>
          <w:b/>
          <w:bCs/>
          <w:sz w:val="28"/>
          <w:szCs w:val="28"/>
          <w:rtl/>
          <w:lang w:bidi="ar-EG"/>
        </w:rPr>
      </w:pPr>
    </w:p>
    <w:p w14:paraId="3D3CBDF8" w14:textId="6845B508" w:rsidR="009125CE" w:rsidRPr="001902DB" w:rsidRDefault="009125CE" w:rsidP="006B5D8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6B5D8E">
        <w:rPr>
          <w:rFonts w:ascii="Sakkal Majalla" w:hAnsi="Sakkal Majalla" w:cs="Sakkal Majalla" w:hint="cs"/>
          <w:b/>
          <w:bCs/>
          <w:sz w:val="28"/>
          <w:szCs w:val="28"/>
          <w:rtl/>
          <w:lang w:bidi="ar-EG"/>
        </w:rPr>
        <w:t>عدي داغستاني</w:t>
      </w:r>
    </w:p>
    <w:p w14:paraId="58D6152F" w14:textId="77777777" w:rsidR="009125CE" w:rsidRPr="001902DB" w:rsidRDefault="009125CE" w:rsidP="006C5F76">
      <w:pPr>
        <w:jc w:val="center"/>
        <w:rPr>
          <w:rFonts w:ascii="Sakkal Majalla" w:hAnsi="Sakkal Majalla" w:cs="Sakkal Majalla"/>
          <w:b/>
          <w:bCs/>
          <w:sz w:val="28"/>
          <w:szCs w:val="28"/>
          <w:rtl/>
          <w:lang w:bidi="ar-EG"/>
        </w:rPr>
      </w:pPr>
    </w:p>
    <w:p w14:paraId="5F4EE2DE" w14:textId="1A92484F" w:rsidR="009125CE" w:rsidRDefault="009125CE" w:rsidP="006C5F7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696CFBC2" w14:textId="71783910" w:rsidR="006B5D8E" w:rsidRDefault="006B5D8E" w:rsidP="006C5F7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عبدالحميد</w:t>
      </w:r>
    </w:p>
    <w:p w14:paraId="15F0607C" w14:textId="256BD2B8" w:rsidR="006B5D8E" w:rsidRPr="001902DB" w:rsidRDefault="006B5D8E" w:rsidP="006C5F7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2EFA31CD" w14:textId="77777777" w:rsidR="009125CE" w:rsidRPr="001902DB" w:rsidRDefault="009125CE" w:rsidP="006C5F76">
      <w:pPr>
        <w:jc w:val="center"/>
        <w:rPr>
          <w:rFonts w:ascii="Sakkal Majalla" w:hAnsi="Sakkal Majalla" w:cs="Sakkal Majalla"/>
          <w:b/>
          <w:bCs/>
          <w:sz w:val="28"/>
          <w:szCs w:val="28"/>
          <w:rtl/>
          <w:lang w:bidi="ar-EG"/>
        </w:rPr>
      </w:pPr>
    </w:p>
    <w:p w14:paraId="16CF2D6A" w14:textId="77777777" w:rsidR="009125CE" w:rsidRPr="001902DB" w:rsidRDefault="009125CE" w:rsidP="006C5F76">
      <w:pPr>
        <w:jc w:val="center"/>
        <w:rPr>
          <w:rFonts w:ascii="Sakkal Majalla" w:hAnsi="Sakkal Majalla" w:cs="Sakkal Majalla"/>
          <w:b/>
          <w:bCs/>
          <w:sz w:val="28"/>
          <w:szCs w:val="28"/>
          <w:rtl/>
          <w:lang w:bidi="ar-EG"/>
        </w:rPr>
      </w:pPr>
    </w:p>
    <w:p w14:paraId="22738CC6" w14:textId="77777777" w:rsidR="009125CE" w:rsidRPr="001902DB" w:rsidRDefault="009125CE" w:rsidP="006C5F76">
      <w:pPr>
        <w:jc w:val="center"/>
        <w:rPr>
          <w:rFonts w:ascii="Sakkal Majalla" w:hAnsi="Sakkal Majalla" w:cs="Sakkal Majalla"/>
          <w:b/>
          <w:bCs/>
          <w:sz w:val="28"/>
          <w:szCs w:val="28"/>
          <w:rtl/>
          <w:lang w:bidi="ar-EG"/>
        </w:rPr>
      </w:pPr>
    </w:p>
    <w:p w14:paraId="14480418" w14:textId="78A6C3AC" w:rsidR="009125CE" w:rsidRPr="001902DB" w:rsidRDefault="009125CE" w:rsidP="006C5F7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01AC32A" w:rsidR="009125CE" w:rsidRPr="001902DB" w:rsidRDefault="00A55B6D" w:rsidP="006C5F7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2025م</w:t>
      </w:r>
    </w:p>
    <w:p w14:paraId="7F63F44B" w14:textId="77777777" w:rsidR="001934F2" w:rsidRDefault="001934F2" w:rsidP="00D65046">
      <w:pPr>
        <w:jc w:val="both"/>
        <w:rPr>
          <w:rFonts w:ascii="Sakkal Majalla" w:hAnsi="Sakkal Majalla" w:cs="Sakkal Majalla"/>
          <w:b/>
          <w:bCs/>
          <w:sz w:val="28"/>
          <w:szCs w:val="28"/>
          <w:rtl/>
          <w:lang w:bidi="ar-EG"/>
        </w:rPr>
      </w:pPr>
    </w:p>
    <w:p w14:paraId="37503B94" w14:textId="2B0524DD" w:rsidR="009125CE" w:rsidRPr="00D5752C" w:rsidRDefault="00A74F76" w:rsidP="00D65046">
      <w:pPr>
        <w:jc w:val="both"/>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42909000" w14:textId="23600BC6" w:rsidR="006A02B4" w:rsidRDefault="001934F2" w:rsidP="00D65046">
      <w:pPr>
        <w:ind w:firstLine="720"/>
        <w:jc w:val="both"/>
        <w:rPr>
          <w:rFonts w:ascii="Sakkal Majalla" w:hAnsi="Sakkal Majalla" w:cs="Sakkal Majalla"/>
          <w:sz w:val="28"/>
          <w:szCs w:val="28"/>
          <w:rtl/>
          <w:lang w:bidi="ar-EG"/>
        </w:rPr>
      </w:pPr>
      <w:r w:rsidRPr="001934F2">
        <w:rPr>
          <w:rFonts w:ascii="Sakkal Majalla" w:hAnsi="Sakkal Majalla" w:cs="Sakkal Majalla"/>
          <w:sz w:val="28"/>
          <w:szCs w:val="28"/>
          <w:rtl/>
          <w:lang w:bidi="ar-EG"/>
        </w:rPr>
        <w:t xml:space="preserve">تشهد بيئة الأعمال في العصر الرقمي تحولات نوعية </w:t>
      </w:r>
      <w:r w:rsidR="00C27983">
        <w:rPr>
          <w:rFonts w:ascii="Sakkal Majalla" w:hAnsi="Sakkal Majalla" w:cs="Sakkal Majalla" w:hint="cs"/>
          <w:sz w:val="28"/>
          <w:szCs w:val="28"/>
          <w:rtl/>
          <w:lang w:bidi="ar-EG"/>
        </w:rPr>
        <w:t>جديدة</w:t>
      </w:r>
      <w:r>
        <w:rPr>
          <w:rFonts w:ascii="Sakkal Majalla" w:hAnsi="Sakkal Majalla" w:cs="Sakkal Majalla" w:hint="cs"/>
          <w:sz w:val="28"/>
          <w:szCs w:val="28"/>
          <w:rtl/>
          <w:lang w:bidi="ar-EG"/>
        </w:rPr>
        <w:t xml:space="preserve"> </w:t>
      </w:r>
      <w:r w:rsidR="00C27983">
        <w:rPr>
          <w:rFonts w:ascii="Sakkal Majalla" w:hAnsi="Sakkal Majalla" w:cs="Sakkal Majalla" w:hint="cs"/>
          <w:sz w:val="28"/>
          <w:szCs w:val="28"/>
          <w:rtl/>
          <w:lang w:bidi="ar-EG"/>
        </w:rPr>
        <w:t>و</w:t>
      </w:r>
      <w:r w:rsidR="00010BBC">
        <w:rPr>
          <w:rFonts w:ascii="Sakkal Majalla" w:hAnsi="Sakkal Majalla" w:cs="Sakkal Majalla" w:hint="cs"/>
          <w:sz w:val="28"/>
          <w:szCs w:val="28"/>
          <w:rtl/>
          <w:lang w:bidi="ar-EG"/>
        </w:rPr>
        <w:t>مدعومة</w:t>
      </w:r>
      <w:r w:rsidR="00CD2A2D" w:rsidRPr="00CD2A2D">
        <w:rPr>
          <w:rFonts w:ascii="Sakkal Majalla" w:hAnsi="Sakkal Majalla" w:cs="Sakkal Majalla"/>
          <w:sz w:val="28"/>
          <w:szCs w:val="28"/>
          <w:rtl/>
          <w:lang w:bidi="ar-EG"/>
        </w:rPr>
        <w:t xml:space="preserve"> بالتقدم التكنولوجي المتسارع الذي </w:t>
      </w:r>
      <w:r w:rsidR="00181AE7">
        <w:rPr>
          <w:rFonts w:ascii="Sakkal Majalla" w:hAnsi="Sakkal Majalla" w:cs="Sakkal Majalla" w:hint="cs"/>
          <w:sz w:val="28"/>
          <w:szCs w:val="28"/>
          <w:rtl/>
          <w:lang w:bidi="ar-EG"/>
        </w:rPr>
        <w:t>فرض</w:t>
      </w:r>
      <w:r w:rsidR="00CD2A2D" w:rsidRPr="00CD2A2D">
        <w:rPr>
          <w:rFonts w:ascii="Sakkal Majalla" w:hAnsi="Sakkal Majalla" w:cs="Sakkal Majalla"/>
          <w:sz w:val="28"/>
          <w:szCs w:val="28"/>
          <w:rtl/>
          <w:lang w:bidi="ar-EG"/>
        </w:rPr>
        <w:t xml:space="preserve"> تشكيل المشهد التنافسي للشركات بمختلف أحجامها وأنواعها</w:t>
      </w:r>
      <w:r w:rsidR="00181AE7">
        <w:rPr>
          <w:rFonts w:ascii="Sakkal Majalla" w:hAnsi="Sakkal Majalla" w:cs="Sakkal Majalla" w:hint="cs"/>
          <w:sz w:val="28"/>
          <w:szCs w:val="28"/>
          <w:rtl/>
          <w:lang w:bidi="ar-EG"/>
        </w:rPr>
        <w:t xml:space="preserve"> في العصر الرقمي الحالي، فقد أشار </w:t>
      </w:r>
      <w:r w:rsidR="00FE12AE">
        <w:rPr>
          <w:rFonts w:ascii="Sakkal Majalla" w:hAnsi="Sakkal Majalla" w:cs="Sakkal Majalla" w:hint="cs"/>
          <w:sz w:val="28"/>
          <w:szCs w:val="28"/>
          <w:rtl/>
          <w:lang w:bidi="ar-EG"/>
        </w:rPr>
        <w:t xml:space="preserve">عبدالهادي وآخرون </w:t>
      </w:r>
      <w:r w:rsidR="00181AE7">
        <w:rPr>
          <w:rFonts w:ascii="Sakkal Majalla" w:hAnsi="Sakkal Majalla" w:cs="Sakkal Majalla" w:hint="cs"/>
          <w:sz w:val="28"/>
          <w:szCs w:val="28"/>
          <w:rtl/>
          <w:lang w:bidi="ar-EG"/>
        </w:rPr>
        <w:t>(</w:t>
      </w:r>
      <w:r w:rsidR="00FE12AE">
        <w:rPr>
          <w:rFonts w:ascii="Sakkal Majalla" w:hAnsi="Sakkal Majalla" w:cs="Sakkal Majalla" w:hint="cs"/>
          <w:sz w:val="28"/>
          <w:szCs w:val="28"/>
          <w:rtl/>
          <w:lang w:bidi="ar-EG"/>
        </w:rPr>
        <w:t>2023، ص 173</w:t>
      </w:r>
      <w:r w:rsidR="00181AE7">
        <w:rPr>
          <w:rFonts w:ascii="Sakkal Majalla" w:hAnsi="Sakkal Majalla" w:cs="Sakkal Majalla" w:hint="cs"/>
          <w:sz w:val="28"/>
          <w:szCs w:val="28"/>
          <w:rtl/>
          <w:lang w:bidi="ar-EG"/>
        </w:rPr>
        <w:t xml:space="preserve">) </w:t>
      </w:r>
      <w:r w:rsidR="004E4B44">
        <w:rPr>
          <w:rFonts w:ascii="Sakkal Majalla" w:hAnsi="Sakkal Majalla" w:cs="Sakkal Majalla" w:hint="cs"/>
          <w:sz w:val="28"/>
          <w:szCs w:val="28"/>
          <w:rtl/>
          <w:lang w:bidi="ar-EG"/>
        </w:rPr>
        <w:t xml:space="preserve">إلى أن </w:t>
      </w:r>
      <w:r w:rsidR="008A3538">
        <w:rPr>
          <w:rFonts w:ascii="Sakkal Majalla" w:hAnsi="Sakkal Majalla" w:cs="Sakkal Majalla" w:hint="cs"/>
          <w:sz w:val="28"/>
          <w:szCs w:val="28"/>
          <w:rtl/>
          <w:lang w:bidi="ar-EG"/>
        </w:rPr>
        <w:t xml:space="preserve">الشركات الناشئة تعد أحد المنظمات الأكثر انتشارًا في الوقت الحالي، والتي يجب أن تمتلك الثقافة التي تؤهلها للتعامل مع بيئة الأعمال الرقمية الديناميكية، وعلى رواد الأعمال امتلاك الذكاء يمكنهم من </w:t>
      </w:r>
      <w:r w:rsidR="00C27983" w:rsidRPr="00C27983">
        <w:rPr>
          <w:rFonts w:ascii="Sakkal Majalla" w:hAnsi="Sakkal Majalla" w:cs="Sakkal Majalla"/>
          <w:sz w:val="28"/>
          <w:szCs w:val="28"/>
          <w:rtl/>
          <w:lang w:bidi="ar-EG"/>
        </w:rPr>
        <w:t>اتخاذ قرارات سريعة ومدروسة، واستثمار الفرص المتاحة في الوقت المناسب</w:t>
      </w:r>
      <w:r w:rsidR="00FE12AE">
        <w:rPr>
          <w:rFonts w:ascii="Sakkal Majalla" w:hAnsi="Sakkal Majalla" w:cs="Sakkal Majalla" w:hint="cs"/>
          <w:sz w:val="28"/>
          <w:szCs w:val="28"/>
          <w:rtl/>
          <w:lang w:bidi="ar-EG"/>
        </w:rPr>
        <w:t>.</w:t>
      </w:r>
    </w:p>
    <w:p w14:paraId="04119862" w14:textId="36B07BDA" w:rsidR="002F31DC" w:rsidRDefault="006A02B4" w:rsidP="00D65046">
      <w:pPr>
        <w:ind w:firstLine="720"/>
        <w:jc w:val="both"/>
        <w:rPr>
          <w:rFonts w:ascii="Sakkal Majalla" w:hAnsi="Sakkal Majalla" w:cs="Sakkal Majalla"/>
          <w:sz w:val="28"/>
          <w:szCs w:val="28"/>
          <w:rtl/>
          <w:lang w:bidi="ar-EG"/>
        </w:rPr>
      </w:pPr>
      <w:r w:rsidRPr="006A02B4">
        <w:rPr>
          <w:rFonts w:ascii="Sakkal Majalla" w:hAnsi="Sakkal Majalla" w:cs="Sakkal Majalla"/>
          <w:sz w:val="28"/>
          <w:szCs w:val="28"/>
          <w:rtl/>
          <w:lang w:bidi="ar-EG"/>
        </w:rPr>
        <w:t xml:space="preserve">وفي </w:t>
      </w:r>
      <w:r>
        <w:rPr>
          <w:rFonts w:ascii="Sakkal Majalla" w:hAnsi="Sakkal Majalla" w:cs="Sakkal Majalla" w:hint="cs"/>
          <w:sz w:val="28"/>
          <w:szCs w:val="28"/>
          <w:rtl/>
          <w:lang w:bidi="ar-EG"/>
        </w:rPr>
        <w:t>خضم</w:t>
      </w:r>
      <w:r w:rsidRPr="006A02B4">
        <w:rPr>
          <w:rFonts w:ascii="Sakkal Majalla" w:hAnsi="Sakkal Majalla" w:cs="Sakkal Majalla"/>
          <w:sz w:val="28"/>
          <w:szCs w:val="28"/>
          <w:rtl/>
          <w:lang w:bidi="ar-EG"/>
        </w:rPr>
        <w:t xml:space="preserve"> هذه التحولات، يبرز مفهوم الذكاء الاستراتيجي كركيزة أساسية لنجاح المنظمات المعاصرة</w:t>
      </w:r>
      <w:r w:rsidR="00B0595E">
        <w:rPr>
          <w:rFonts w:ascii="Sakkal Majalla" w:hAnsi="Sakkal Majalla" w:cs="Sakkal Majalla" w:hint="cs"/>
          <w:sz w:val="28"/>
          <w:szCs w:val="28"/>
          <w:rtl/>
          <w:lang w:bidi="ar-EG"/>
        </w:rPr>
        <w:t xml:space="preserve">، فقد أشار </w:t>
      </w:r>
      <w:r w:rsidR="005C2BD2" w:rsidRPr="005C2BD2">
        <w:rPr>
          <w:rFonts w:ascii="Sakkal Majalla" w:hAnsi="Sakkal Majalla" w:cs="Sakkal Majalla"/>
          <w:sz w:val="28"/>
          <w:szCs w:val="28"/>
          <w:rtl/>
          <w:lang w:bidi="ar-EG"/>
        </w:rPr>
        <w:t>حسين</w:t>
      </w:r>
      <w:r w:rsidR="005C2BD2">
        <w:rPr>
          <w:rFonts w:ascii="Sakkal Majalla" w:hAnsi="Sakkal Majalla" w:cs="Sakkal Majalla" w:hint="cs"/>
          <w:sz w:val="28"/>
          <w:szCs w:val="28"/>
          <w:rtl/>
          <w:lang w:bidi="ar-EG"/>
        </w:rPr>
        <w:t xml:space="preserve"> (</w:t>
      </w:r>
      <w:r w:rsidR="005C2BD2" w:rsidRPr="005C2BD2">
        <w:rPr>
          <w:rFonts w:ascii="Sakkal Majalla" w:hAnsi="Sakkal Majalla" w:cs="Sakkal Majalla"/>
          <w:sz w:val="28"/>
          <w:szCs w:val="28"/>
          <w:rtl/>
          <w:lang w:bidi="ar-EG"/>
        </w:rPr>
        <w:t xml:space="preserve">2019، ص </w:t>
      </w:r>
      <w:r w:rsidR="0007531F">
        <w:rPr>
          <w:rFonts w:ascii="Sakkal Majalla" w:hAnsi="Sakkal Majalla" w:cs="Sakkal Majalla" w:hint="cs"/>
          <w:sz w:val="28"/>
          <w:szCs w:val="28"/>
          <w:rtl/>
          <w:lang w:bidi="ar-EG"/>
        </w:rPr>
        <w:t>664</w:t>
      </w:r>
      <w:r w:rsidR="00B0595E">
        <w:rPr>
          <w:rFonts w:ascii="Sakkal Majalla" w:hAnsi="Sakkal Majalla" w:cs="Sakkal Majalla" w:hint="cs"/>
          <w:sz w:val="28"/>
          <w:szCs w:val="28"/>
          <w:rtl/>
          <w:lang w:bidi="ar-EG"/>
        </w:rPr>
        <w:t>) إلى أن الذكاء الاستراتيجي بمثابة أداة يتم توظيفها بفعالية وكفاءة لت</w:t>
      </w:r>
      <w:r w:rsidR="00495DF3">
        <w:rPr>
          <w:rFonts w:ascii="Sakkal Majalla" w:hAnsi="Sakkal Majalla" w:cs="Sakkal Majalla" w:hint="cs"/>
          <w:sz w:val="28"/>
          <w:szCs w:val="28"/>
          <w:rtl/>
          <w:lang w:bidi="ar-EG"/>
        </w:rPr>
        <w:t xml:space="preserve">قديم المعلومات اللازمة لاتخاذ القرارات بالمنظمة، فهي تساعد على تفهم البيئة المحيطة بالمنظمة والتكيف مع المتغيرات، والتعرف على نقاط القوة وتنميتها، وجوانب الضعف في المنظمة ومعالجتها، </w:t>
      </w:r>
      <w:r w:rsidR="005C2BD2">
        <w:rPr>
          <w:rFonts w:ascii="Sakkal Majalla" w:hAnsi="Sakkal Majalla" w:cs="Sakkal Majalla" w:hint="cs"/>
          <w:sz w:val="28"/>
          <w:szCs w:val="28"/>
          <w:rtl/>
          <w:lang w:bidi="ar-EG"/>
        </w:rPr>
        <w:t>ومحاولة استغلال الفرص المتاحة وتلافي التهديدات المتوقعة.</w:t>
      </w:r>
    </w:p>
    <w:p w14:paraId="4155C7A0" w14:textId="2B8C3AA1" w:rsidR="007C3827" w:rsidRDefault="00DC5E1D" w:rsidP="00D65046">
      <w:pPr>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ولا يقتصر </w:t>
      </w:r>
      <w:r w:rsidR="006A02B4" w:rsidRPr="006A02B4">
        <w:rPr>
          <w:rFonts w:ascii="Sakkal Majalla" w:hAnsi="Sakkal Majalla" w:cs="Sakkal Majalla"/>
          <w:sz w:val="28"/>
          <w:szCs w:val="28"/>
          <w:rtl/>
          <w:lang w:bidi="ar-EG"/>
        </w:rPr>
        <w:t>الذكاء الاستراتيجي على جمع المعلومات، بل يتعداه إلى تحليلها بعمق وتوليد الرؤى القابلة للتطبيق،</w:t>
      </w:r>
      <w:r w:rsidR="002F31DC">
        <w:rPr>
          <w:rFonts w:ascii="Sakkal Majalla" w:hAnsi="Sakkal Majalla" w:cs="Sakkal Majalla" w:hint="cs"/>
          <w:sz w:val="28"/>
          <w:szCs w:val="28"/>
          <w:rtl/>
          <w:lang w:bidi="ar-EG"/>
        </w:rPr>
        <w:t xml:space="preserve"> وتحويل الأفكار الهادفة في الابتكار والاختراع إلى خدمات قابلة لإشباع الحاجات، وتشكيل القناعات لدى السياسات وصناع القرار بوجو</w:t>
      </w:r>
      <w:r w:rsidR="00877640">
        <w:rPr>
          <w:rFonts w:ascii="Sakkal Majalla" w:hAnsi="Sakkal Majalla" w:cs="Sakkal Majalla" w:hint="cs"/>
          <w:sz w:val="28"/>
          <w:szCs w:val="28"/>
          <w:rtl/>
          <w:lang w:bidi="ar-EG"/>
        </w:rPr>
        <w:t>ب</w:t>
      </w:r>
      <w:r w:rsidR="002F31DC">
        <w:rPr>
          <w:rFonts w:ascii="Sakkal Majalla" w:hAnsi="Sakkal Majalla" w:cs="Sakkal Majalla" w:hint="cs"/>
          <w:sz w:val="28"/>
          <w:szCs w:val="28"/>
          <w:rtl/>
          <w:lang w:bidi="ar-EG"/>
        </w:rPr>
        <w:t xml:space="preserve"> الوصول إلى قرارات وسياسات إبداعية</w:t>
      </w:r>
      <w:r w:rsidR="00877640">
        <w:rPr>
          <w:rFonts w:ascii="Sakkal Majalla" w:hAnsi="Sakkal Majalla" w:cs="Sakkal Majalla" w:hint="cs"/>
          <w:sz w:val="28"/>
          <w:szCs w:val="28"/>
          <w:rtl/>
          <w:lang w:bidi="ar-EG"/>
        </w:rPr>
        <w:t xml:space="preserve"> استعدادًا لتصميم استراتيجيات ملائمة للأوضاع الراهنة والمستقبلية (الرشيدي، 2023، ص </w:t>
      </w:r>
      <w:r w:rsidR="00E54662">
        <w:rPr>
          <w:rFonts w:ascii="Sakkal Majalla" w:hAnsi="Sakkal Majalla" w:cs="Sakkal Majalla" w:hint="cs"/>
          <w:sz w:val="28"/>
          <w:szCs w:val="28"/>
          <w:rtl/>
          <w:lang w:bidi="ar-EG"/>
        </w:rPr>
        <w:t>443</w:t>
      </w:r>
      <w:r w:rsidR="00877640">
        <w:rPr>
          <w:rFonts w:ascii="Sakkal Majalla" w:hAnsi="Sakkal Majalla" w:cs="Sakkal Majalla" w:hint="cs"/>
          <w:sz w:val="28"/>
          <w:szCs w:val="28"/>
          <w:rtl/>
          <w:lang w:bidi="ar-EG"/>
        </w:rPr>
        <w:t>).</w:t>
      </w:r>
    </w:p>
    <w:p w14:paraId="6B23606A" w14:textId="3DB20390" w:rsidR="002F31DC" w:rsidRDefault="007C3827" w:rsidP="00D65046">
      <w:pPr>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كما ي</w:t>
      </w:r>
      <w:r w:rsidRPr="00A14ECD">
        <w:rPr>
          <w:rFonts w:ascii="Sakkal Majalla" w:hAnsi="Sakkal Majalla" w:cs="Sakkal Majalla"/>
          <w:sz w:val="28"/>
          <w:szCs w:val="28"/>
          <w:rtl/>
          <w:lang w:bidi="ar-EG"/>
        </w:rPr>
        <w:t xml:space="preserve">عد الذكاء الاستراتيجي أحد أساليب الذكاء التنظيمي الذي يُسهم في تعزيز </w:t>
      </w:r>
      <w:r>
        <w:rPr>
          <w:rFonts w:ascii="Sakkal Majalla" w:hAnsi="Sakkal Majalla" w:cs="Sakkal Majalla" w:hint="cs"/>
          <w:sz w:val="28"/>
          <w:szCs w:val="28"/>
          <w:rtl/>
          <w:lang w:bidi="ar-EG"/>
        </w:rPr>
        <w:t>المعلومات والمعرفة التنظيمية، حيث يقوم ب</w:t>
      </w:r>
      <w:r w:rsidRPr="00A14ECD">
        <w:rPr>
          <w:rFonts w:ascii="Sakkal Majalla" w:hAnsi="Sakkal Majalla" w:cs="Sakkal Majalla"/>
          <w:sz w:val="28"/>
          <w:szCs w:val="28"/>
          <w:rtl/>
          <w:lang w:bidi="ar-EG"/>
        </w:rPr>
        <w:t xml:space="preserve">توجيهها لصالح عملية اتخاذ القرار الاستراتيجي داخل المؤسسة، </w:t>
      </w:r>
      <w:r>
        <w:rPr>
          <w:rFonts w:ascii="Sakkal Majalla" w:hAnsi="Sakkal Majalla" w:cs="Sakkal Majalla" w:hint="cs"/>
          <w:sz w:val="28"/>
          <w:szCs w:val="28"/>
          <w:rtl/>
          <w:lang w:bidi="ar-EG"/>
        </w:rPr>
        <w:t xml:space="preserve">حيث يشمل </w:t>
      </w:r>
      <w:r w:rsidRPr="00A14ECD">
        <w:rPr>
          <w:rFonts w:ascii="Sakkal Majalla" w:hAnsi="Sakkal Majalla" w:cs="Sakkal Majalla"/>
          <w:sz w:val="28"/>
          <w:szCs w:val="28"/>
          <w:rtl/>
          <w:lang w:bidi="ar-EG"/>
        </w:rPr>
        <w:t>هذا الذكاء منظومة متكاملة من الأنشطة تشمل جمع المعلومات ذات الصلة، وتحليلها، وتقييمها، وتوزيعها، وضمان حمايتها، بهدف إيصالها إلى صانع القرار في الوقت المناسب وبالشكل الملائم لدعم الخيارات الاستراتيجية (</w:t>
      </w:r>
      <w:r w:rsidRPr="00A14ECD">
        <w:rPr>
          <w:rFonts w:ascii="Sakkal Majalla" w:hAnsi="Sakkal Majalla" w:cs="Sakkal Majalla"/>
          <w:sz w:val="28"/>
          <w:szCs w:val="28"/>
        </w:rPr>
        <w:t>Rostamzadeh et al., 2024, p. 163</w:t>
      </w:r>
      <w:r w:rsidRPr="00A14ECD">
        <w:rPr>
          <w:rFonts w:ascii="Sakkal Majalla" w:hAnsi="Sakkal Majalla" w:cs="Sakkal Majalla"/>
          <w:sz w:val="28"/>
          <w:szCs w:val="28"/>
          <w:rtl/>
          <w:lang w:bidi="ar-EG"/>
        </w:rPr>
        <w:t xml:space="preserve">). </w:t>
      </w:r>
    </w:p>
    <w:p w14:paraId="23994843" w14:textId="713F7351" w:rsidR="001F1B9F" w:rsidRDefault="00D06C97" w:rsidP="00D65046">
      <w:pPr>
        <w:ind w:firstLine="720"/>
        <w:jc w:val="both"/>
        <w:rPr>
          <w:rFonts w:ascii="Sakkal Majalla" w:hAnsi="Sakkal Majalla" w:cs="Sakkal Majalla"/>
          <w:sz w:val="28"/>
          <w:szCs w:val="28"/>
          <w:rtl/>
          <w:lang w:bidi="ar-EG"/>
        </w:rPr>
      </w:pPr>
      <w:r w:rsidRPr="00675BC5">
        <w:rPr>
          <w:rFonts w:ascii="Sakkal Majalla" w:hAnsi="Sakkal Majalla" w:cs="Sakkal Majalla"/>
          <w:sz w:val="28"/>
          <w:szCs w:val="28"/>
          <w:rtl/>
          <w:lang w:bidi="ar-EG"/>
        </w:rPr>
        <w:t xml:space="preserve">ومع تطور </w:t>
      </w:r>
      <w:r w:rsidR="006559CA" w:rsidRPr="00675BC5">
        <w:rPr>
          <w:rFonts w:ascii="Sakkal Majalla" w:hAnsi="Sakkal Majalla" w:cs="Sakkal Majalla"/>
          <w:sz w:val="28"/>
          <w:szCs w:val="28"/>
          <w:rtl/>
          <w:lang w:bidi="ar-EG"/>
        </w:rPr>
        <w:t>الخوارزميات الذكية</w:t>
      </w:r>
      <w:r w:rsidR="006559CA" w:rsidRPr="00675BC5">
        <w:rPr>
          <w:rFonts w:ascii="Sakkal Majalla" w:hAnsi="Sakkal Majalla" w:cs="Sakkal Majalla" w:hint="cs"/>
          <w:sz w:val="28"/>
          <w:szCs w:val="28"/>
          <w:rtl/>
          <w:lang w:bidi="ar-EG"/>
        </w:rPr>
        <w:t xml:space="preserve"> </w:t>
      </w:r>
      <w:r w:rsidR="00B60E62" w:rsidRPr="00675BC5">
        <w:rPr>
          <w:rFonts w:ascii="Sakkal Majalla" w:hAnsi="Sakkal Majalla" w:cs="Sakkal Majalla" w:hint="cs"/>
          <w:sz w:val="28"/>
          <w:szCs w:val="28"/>
          <w:rtl/>
          <w:lang w:bidi="ar-EG"/>
        </w:rPr>
        <w:t>التي أحدثت</w:t>
      </w:r>
      <w:r w:rsidR="006559CA" w:rsidRPr="00675BC5">
        <w:rPr>
          <w:rFonts w:ascii="Sakkal Majalla" w:hAnsi="Sakkal Majalla" w:cs="Sakkal Majalla" w:hint="cs"/>
          <w:sz w:val="28"/>
          <w:szCs w:val="28"/>
          <w:rtl/>
          <w:lang w:bidi="ar-EG"/>
        </w:rPr>
        <w:t xml:space="preserve"> ثورة في </w:t>
      </w:r>
      <w:r w:rsidR="00236973" w:rsidRPr="00675BC5">
        <w:rPr>
          <w:rFonts w:ascii="Sakkal Majalla" w:hAnsi="Sakkal Majalla" w:cs="Sakkal Majalla" w:hint="cs"/>
          <w:sz w:val="28"/>
          <w:szCs w:val="28"/>
          <w:rtl/>
          <w:lang w:bidi="ar-EG"/>
        </w:rPr>
        <w:t xml:space="preserve">قدرة المنظمات بات من الممكن دعم الذكاء الاستراتيجي </w:t>
      </w:r>
      <w:r w:rsidR="00B60E62" w:rsidRPr="00675BC5">
        <w:rPr>
          <w:rFonts w:ascii="Sakkal Majalla" w:hAnsi="Sakkal Majalla" w:cs="Sakkal Majalla" w:hint="cs"/>
          <w:sz w:val="28"/>
          <w:szCs w:val="28"/>
          <w:rtl/>
          <w:lang w:bidi="ar-EG"/>
        </w:rPr>
        <w:t>بمثل هذه الخوارزميات،</w:t>
      </w:r>
      <w:r w:rsidR="00236973" w:rsidRPr="00675BC5">
        <w:rPr>
          <w:rFonts w:ascii="Sakkal Majalla" w:hAnsi="Sakkal Majalla" w:cs="Sakkal Majalla" w:hint="cs"/>
          <w:sz w:val="28"/>
          <w:szCs w:val="28"/>
          <w:rtl/>
          <w:lang w:bidi="ar-EG"/>
        </w:rPr>
        <w:t xml:space="preserve"> </w:t>
      </w:r>
      <w:r w:rsidR="00711516" w:rsidRPr="00675BC5">
        <w:rPr>
          <w:rFonts w:ascii="Sakkal Majalla" w:hAnsi="Sakkal Majalla" w:cs="Sakkal Majalla" w:hint="cs"/>
          <w:sz w:val="28"/>
          <w:szCs w:val="28"/>
          <w:rtl/>
          <w:lang w:bidi="ar-EG"/>
        </w:rPr>
        <w:t>وتحقيق تكامل بين</w:t>
      </w:r>
      <w:r w:rsidR="00711516" w:rsidRPr="00675BC5">
        <w:rPr>
          <w:rFonts w:ascii="Sakkal Majalla" w:hAnsi="Sakkal Majalla" w:cs="Sakkal Majalla"/>
          <w:sz w:val="28"/>
          <w:szCs w:val="28"/>
          <w:rtl/>
          <w:lang w:bidi="ar-EG"/>
        </w:rPr>
        <w:t xml:space="preserve"> الذكاء الاصطناعي والذكاء </w:t>
      </w:r>
      <w:r w:rsidR="00D7582A" w:rsidRPr="00675BC5">
        <w:rPr>
          <w:rFonts w:ascii="Sakkal Majalla" w:hAnsi="Sakkal Majalla" w:cs="Sakkal Majalla" w:hint="cs"/>
          <w:sz w:val="28"/>
          <w:szCs w:val="28"/>
          <w:rtl/>
          <w:lang w:bidi="ar-EG"/>
        </w:rPr>
        <w:t>الاستراتيجي البشري</w:t>
      </w:r>
      <w:r w:rsidR="00711516" w:rsidRPr="00675BC5">
        <w:rPr>
          <w:rFonts w:ascii="Sakkal Majalla" w:hAnsi="Sakkal Majalla" w:cs="Sakkal Majalla"/>
          <w:sz w:val="28"/>
          <w:szCs w:val="28"/>
          <w:rtl/>
          <w:lang w:bidi="ar-EG"/>
        </w:rPr>
        <w:t xml:space="preserve"> في المؤسسات الحديثة</w:t>
      </w:r>
      <w:r w:rsidR="00711516" w:rsidRPr="00675BC5">
        <w:rPr>
          <w:rFonts w:ascii="Sakkal Majalla" w:hAnsi="Sakkal Majalla" w:cs="Sakkal Majalla" w:hint="cs"/>
          <w:sz w:val="28"/>
          <w:szCs w:val="28"/>
          <w:rtl/>
          <w:lang w:bidi="ar-EG"/>
        </w:rPr>
        <w:t xml:space="preserve">، </w:t>
      </w:r>
      <w:r w:rsidR="00A773EA" w:rsidRPr="00675BC5">
        <w:rPr>
          <w:rFonts w:ascii="Sakkal Majalla" w:hAnsi="Sakkal Majalla" w:cs="Sakkal Majalla" w:hint="cs"/>
          <w:sz w:val="28"/>
          <w:szCs w:val="28"/>
          <w:rtl/>
          <w:lang w:bidi="ar-EG"/>
        </w:rPr>
        <w:t xml:space="preserve">فقد أشار </w:t>
      </w:r>
      <w:r w:rsidR="006C2672">
        <w:rPr>
          <w:rFonts w:ascii="Sakkal Majalla" w:hAnsi="Sakkal Majalla" w:cs="Sakkal Majalla" w:hint="cs"/>
          <w:sz w:val="28"/>
          <w:szCs w:val="28"/>
          <w:rtl/>
          <w:lang w:bidi="ar-EG"/>
        </w:rPr>
        <w:t xml:space="preserve">نويجي </w:t>
      </w:r>
      <w:r w:rsidR="00A773EA" w:rsidRPr="00675BC5">
        <w:rPr>
          <w:rFonts w:ascii="Sakkal Majalla" w:hAnsi="Sakkal Majalla" w:cs="Sakkal Majalla" w:hint="cs"/>
          <w:sz w:val="28"/>
          <w:szCs w:val="28"/>
          <w:rtl/>
          <w:lang w:bidi="ar-EG"/>
        </w:rPr>
        <w:t>(</w:t>
      </w:r>
      <w:r w:rsidR="00675BC5">
        <w:rPr>
          <w:rFonts w:ascii="Sakkal Majalla" w:hAnsi="Sakkal Majalla" w:cs="Sakkal Majalla" w:hint="cs"/>
          <w:sz w:val="28"/>
          <w:szCs w:val="28"/>
          <w:rtl/>
          <w:lang w:bidi="ar-EG"/>
        </w:rPr>
        <w:t>2025، ص 4)</w:t>
      </w:r>
      <w:r w:rsidR="00A773EA">
        <w:rPr>
          <w:rFonts w:ascii="Sakkal Majalla" w:hAnsi="Sakkal Majalla" w:cs="Sakkal Majalla" w:hint="cs"/>
          <w:sz w:val="28"/>
          <w:szCs w:val="28"/>
          <w:rtl/>
          <w:lang w:bidi="ar-EG"/>
        </w:rPr>
        <w:t xml:space="preserve"> إلى أن</w:t>
      </w:r>
      <w:r w:rsidR="00D7582A">
        <w:rPr>
          <w:rFonts w:ascii="Sakkal Majalla" w:hAnsi="Sakkal Majalla" w:cs="Sakkal Majalla" w:hint="cs"/>
          <w:sz w:val="28"/>
          <w:szCs w:val="28"/>
          <w:rtl/>
          <w:lang w:bidi="ar-EG"/>
        </w:rPr>
        <w:t xml:space="preserve"> النظم الذكية </w:t>
      </w:r>
      <w:r w:rsidR="007E1D4E">
        <w:rPr>
          <w:rFonts w:ascii="Sakkal Majalla" w:hAnsi="Sakkal Majalla" w:cs="Sakkal Majalla" w:hint="cs"/>
          <w:sz w:val="28"/>
          <w:szCs w:val="28"/>
          <w:rtl/>
          <w:lang w:bidi="ar-EG"/>
        </w:rPr>
        <w:t xml:space="preserve">قادرة على محاكاة الذكاء البشري من خلال عمل برامج حاسوبية تتميز بالذكاء والقدرة على معالجة البيانات والعمليات </w:t>
      </w:r>
      <w:r w:rsidR="001F1B9F" w:rsidRPr="001F1B9F">
        <w:rPr>
          <w:rFonts w:ascii="Sakkal Majalla" w:hAnsi="Sakkal Majalla" w:cs="Sakkal Majalla"/>
          <w:sz w:val="28"/>
          <w:szCs w:val="28"/>
          <w:rtl/>
          <w:lang w:bidi="ar-EG"/>
        </w:rPr>
        <w:t>بشكل إلكتروني لتقديم معلومات دقيقة وسريعة تساند متخذي القرار في جميع المستويات الإدارية</w:t>
      </w:r>
      <w:r w:rsidR="001F1B9F">
        <w:rPr>
          <w:rFonts w:ascii="Sakkal Majalla" w:hAnsi="Sakkal Majalla" w:cs="Sakkal Majalla" w:hint="cs"/>
          <w:sz w:val="28"/>
          <w:szCs w:val="28"/>
          <w:rtl/>
          <w:lang w:bidi="ar-EG"/>
        </w:rPr>
        <w:t xml:space="preserve"> </w:t>
      </w:r>
      <w:r w:rsidR="00140EC7">
        <w:rPr>
          <w:rFonts w:ascii="Sakkal Majalla" w:hAnsi="Sakkal Majalla" w:cs="Sakkal Majalla" w:hint="cs"/>
          <w:sz w:val="28"/>
          <w:szCs w:val="28"/>
          <w:rtl/>
          <w:lang w:bidi="ar-EG"/>
        </w:rPr>
        <w:t>في الشركات.</w:t>
      </w:r>
    </w:p>
    <w:p w14:paraId="1D747EAB" w14:textId="2A37D99F" w:rsidR="00F27603" w:rsidRDefault="00140EC7" w:rsidP="00D65046">
      <w:pPr>
        <w:ind w:firstLine="720"/>
        <w:jc w:val="both"/>
        <w:rPr>
          <w:rFonts w:ascii="Sakkal Majalla" w:hAnsi="Sakkal Majalla" w:cs="Sakkal Majalla"/>
          <w:sz w:val="28"/>
          <w:szCs w:val="28"/>
          <w:rtl/>
          <w:lang w:bidi="ar-EG"/>
        </w:rPr>
      </w:pPr>
      <w:r w:rsidRPr="00140EC7">
        <w:rPr>
          <w:rFonts w:ascii="Sakkal Majalla" w:hAnsi="Sakkal Majalla" w:cs="Sakkal Majalla"/>
          <w:sz w:val="28"/>
          <w:szCs w:val="28"/>
          <w:rtl/>
          <w:lang w:bidi="ar-EG"/>
        </w:rPr>
        <w:t>وفي ضوء ذلك، أصبحت خوارزميات الذكاء الاصطناعي</w:t>
      </w:r>
      <w:r>
        <w:rPr>
          <w:rFonts w:ascii="Sakkal Majalla" w:hAnsi="Sakkal Majalla" w:cs="Sakkal Majalla" w:hint="cs"/>
          <w:sz w:val="28"/>
          <w:szCs w:val="28"/>
          <w:rtl/>
          <w:lang w:bidi="ar-EG"/>
        </w:rPr>
        <w:t xml:space="preserve"> مكون أساسي من البنية التحتية ل</w:t>
      </w:r>
      <w:r w:rsidR="00F27603">
        <w:rPr>
          <w:rFonts w:ascii="Sakkal Majalla" w:hAnsi="Sakkal Majalla" w:cs="Sakkal Majalla" w:hint="cs"/>
          <w:sz w:val="28"/>
          <w:szCs w:val="28"/>
          <w:rtl/>
          <w:lang w:bidi="ar-EG"/>
        </w:rPr>
        <w:t xml:space="preserve">لشركات في جميع مراحل حياتها، بدءً من </w:t>
      </w:r>
      <w:r w:rsidRPr="00140EC7">
        <w:rPr>
          <w:rFonts w:ascii="Sakkal Majalla" w:hAnsi="Sakkal Majalla" w:cs="Sakkal Majalla"/>
          <w:sz w:val="28"/>
          <w:szCs w:val="28"/>
          <w:rtl/>
          <w:lang w:bidi="ar-EG"/>
        </w:rPr>
        <w:t>مرحلة التأسيس والتخطيط</w:t>
      </w:r>
      <w:r w:rsidR="00F27603">
        <w:rPr>
          <w:rFonts w:ascii="Sakkal Majalla" w:hAnsi="Sakkal Majalla" w:cs="Sakkal Majalla" w:hint="cs"/>
          <w:sz w:val="28"/>
          <w:szCs w:val="28"/>
          <w:rtl/>
          <w:lang w:bidi="ar-EG"/>
        </w:rPr>
        <w:t>، مرورًا بمراقبة ومتابعة نشاطها</w:t>
      </w:r>
      <w:r w:rsidR="00E46080">
        <w:rPr>
          <w:rFonts w:ascii="Sakkal Majalla" w:hAnsi="Sakkal Majalla" w:cs="Sakkal Majalla" w:hint="cs"/>
          <w:sz w:val="28"/>
          <w:szCs w:val="28"/>
          <w:rtl/>
          <w:lang w:bidi="ar-EG"/>
        </w:rPr>
        <w:t xml:space="preserve"> التشغيلي</w:t>
      </w:r>
      <w:r w:rsidR="00F27603">
        <w:rPr>
          <w:rFonts w:ascii="Sakkal Majalla" w:hAnsi="Sakkal Majalla" w:cs="Sakkal Majalla" w:hint="cs"/>
          <w:sz w:val="28"/>
          <w:szCs w:val="28"/>
          <w:rtl/>
          <w:lang w:bidi="ar-EG"/>
        </w:rPr>
        <w:t xml:space="preserve">، </w:t>
      </w:r>
      <w:r w:rsidR="00E46080">
        <w:rPr>
          <w:rFonts w:ascii="Sakkal Majalla" w:hAnsi="Sakkal Majalla" w:cs="Sakkal Majalla" w:hint="cs"/>
          <w:sz w:val="28"/>
          <w:szCs w:val="28"/>
          <w:rtl/>
          <w:lang w:bidi="ar-EG"/>
        </w:rPr>
        <w:t>وصولًا إلى مراقبة</w:t>
      </w:r>
      <w:r w:rsidR="00F27603">
        <w:rPr>
          <w:rFonts w:ascii="Sakkal Majalla" w:hAnsi="Sakkal Majalla" w:cs="Sakkal Majalla" w:hint="cs"/>
          <w:sz w:val="28"/>
          <w:szCs w:val="28"/>
          <w:rtl/>
          <w:lang w:bidi="ar-EG"/>
        </w:rPr>
        <w:t xml:space="preserve"> امتثالها للوائح والقوانين </w:t>
      </w:r>
      <w:r w:rsidR="00E46080">
        <w:rPr>
          <w:rFonts w:ascii="Sakkal Majalla" w:hAnsi="Sakkal Majalla" w:cs="Sakkal Majalla" w:hint="cs"/>
          <w:sz w:val="28"/>
          <w:szCs w:val="28"/>
          <w:rtl/>
          <w:lang w:bidi="ar-EG"/>
        </w:rPr>
        <w:t>التنظيمية</w:t>
      </w:r>
      <w:r w:rsidR="00F27603">
        <w:rPr>
          <w:rFonts w:ascii="Sakkal Majalla" w:hAnsi="Sakkal Majalla" w:cs="Sakkal Majalla" w:hint="cs"/>
          <w:sz w:val="28"/>
          <w:szCs w:val="28"/>
          <w:rtl/>
          <w:lang w:bidi="ar-EG"/>
        </w:rPr>
        <w:t xml:space="preserve">، والذي يسهل بدوره من تسريع عمليات اتخاذ القرار وبشكل أكثر كفاءة، من خلال تقليل تكاليف الحصول على البيانات والمعلومات ومعالجتها، وتخفيف حدة التحيزات البشرية، والمصالح الذاتية، مع وضع </w:t>
      </w:r>
      <w:r w:rsidR="00E46080" w:rsidRPr="00E46080">
        <w:rPr>
          <w:rFonts w:ascii="Sakkal Majalla" w:hAnsi="Sakkal Majalla" w:cs="Sakkal Majalla"/>
          <w:sz w:val="28"/>
          <w:szCs w:val="28"/>
          <w:rtl/>
          <w:lang w:bidi="ar-EG"/>
        </w:rPr>
        <w:t>قواعد آلية دقيقة تضبط التوجهات وتحول دون الانحراف عن الأهداف المحددة</w:t>
      </w:r>
      <w:r w:rsidR="00F27603">
        <w:rPr>
          <w:rFonts w:ascii="Sakkal Majalla" w:hAnsi="Sakkal Majalla" w:cs="Sakkal Majalla" w:hint="cs"/>
          <w:sz w:val="28"/>
          <w:szCs w:val="28"/>
          <w:rtl/>
          <w:lang w:bidi="ar-EG"/>
        </w:rPr>
        <w:t xml:space="preserve"> (رشدي، 2025، ص. 2587-2588).</w:t>
      </w:r>
    </w:p>
    <w:p w14:paraId="46DE1684" w14:textId="2EA3BD1B" w:rsidR="007C3827" w:rsidRDefault="00050BEC" w:rsidP="00D65046">
      <w:pPr>
        <w:ind w:firstLine="720"/>
        <w:jc w:val="both"/>
        <w:rPr>
          <w:rFonts w:ascii="Sakkal Majalla" w:hAnsi="Sakkal Majalla" w:cs="Sakkal Majalla"/>
          <w:sz w:val="28"/>
          <w:szCs w:val="28"/>
          <w:rtl/>
          <w:lang w:bidi="ar-EG"/>
        </w:rPr>
      </w:pPr>
      <w:r w:rsidRPr="00050BEC">
        <w:rPr>
          <w:rFonts w:ascii="Sakkal Majalla" w:hAnsi="Sakkal Majalla" w:cs="Sakkal Majalla"/>
          <w:sz w:val="28"/>
          <w:szCs w:val="28"/>
          <w:rtl/>
          <w:lang w:bidi="ar-EG"/>
        </w:rPr>
        <w:lastRenderedPageBreak/>
        <w:t>وفي هذا السياق، يصبح من الضروري دمج هذه الخوارزميات ضمن أنظمة الذكاء الاستراتيجي</w:t>
      </w:r>
      <w:r>
        <w:rPr>
          <w:rFonts w:ascii="Sakkal Majalla" w:hAnsi="Sakkal Majalla" w:cs="Sakkal Majalla" w:hint="cs"/>
          <w:sz w:val="28"/>
          <w:szCs w:val="28"/>
          <w:rtl/>
          <w:lang w:bidi="ar-EG"/>
        </w:rPr>
        <w:t xml:space="preserve">؛ حيث أن </w:t>
      </w:r>
      <w:r w:rsidRPr="00A14ECD">
        <w:rPr>
          <w:rFonts w:ascii="Sakkal Majalla" w:hAnsi="Sakkal Majalla" w:cs="Sakkal Majalla"/>
          <w:sz w:val="28"/>
          <w:szCs w:val="28"/>
          <w:rtl/>
          <w:lang w:bidi="ar-EG"/>
        </w:rPr>
        <w:t>توظيف الذكاء الاستراتيجي الرقمي</w:t>
      </w:r>
      <w:r>
        <w:rPr>
          <w:rFonts w:ascii="Sakkal Majalla" w:hAnsi="Sakkal Majalla" w:cs="Sakkal Majalla" w:hint="cs"/>
          <w:sz w:val="28"/>
          <w:szCs w:val="28"/>
          <w:rtl/>
          <w:lang w:bidi="ar-EG"/>
        </w:rPr>
        <w:t xml:space="preserve"> ا</w:t>
      </w:r>
      <w:r w:rsidRPr="00A14ECD">
        <w:rPr>
          <w:rFonts w:ascii="Sakkal Majalla" w:hAnsi="Sakkal Majalla" w:cs="Sakkal Majalla"/>
          <w:sz w:val="28"/>
          <w:szCs w:val="28"/>
          <w:rtl/>
          <w:lang w:bidi="ar-EG"/>
        </w:rPr>
        <w:t xml:space="preserve">لقائم على تقنيات التحليل المتقدم وخوارزميات التعلم الآلي، </w:t>
      </w:r>
      <w:r w:rsidR="00E84ACD">
        <w:rPr>
          <w:rFonts w:ascii="Sakkal Majalla" w:hAnsi="Sakkal Majalla" w:cs="Sakkal Majalla" w:hint="cs"/>
          <w:sz w:val="28"/>
          <w:szCs w:val="28"/>
          <w:rtl/>
          <w:lang w:bidi="ar-EG"/>
        </w:rPr>
        <w:t>يساعد على</w:t>
      </w:r>
      <w:r w:rsidRPr="00A14ECD">
        <w:rPr>
          <w:rFonts w:ascii="Sakkal Majalla" w:hAnsi="Sakkal Majalla" w:cs="Sakkal Majalla"/>
          <w:sz w:val="28"/>
          <w:szCs w:val="28"/>
          <w:rtl/>
          <w:lang w:bidi="ar-EG"/>
        </w:rPr>
        <w:t xml:space="preserve"> تعزيز قدرة الشركات الناشئة على التنبؤ بالتغيرات الاستراتيجية والتكيف مع بيئات الأعمال الديناميكية، فقد أسهمت رقمنة الأساليب الإدارية في تمكين هذه الشركات من مواجهة تقلبات السوق، والتعامل مع حالات عدم الاستقرار المالي، ومعالجة جوانب القصور التشغيلي، ما ساعد في تعزيز استدامتها على المدى الطويل</w:t>
      </w:r>
      <w:r w:rsidR="00F27603">
        <w:rPr>
          <w:rFonts w:ascii="Sakkal Majalla" w:hAnsi="Sakkal Majalla" w:cs="Sakkal Majalla" w:hint="cs"/>
          <w:sz w:val="28"/>
          <w:szCs w:val="28"/>
          <w:rtl/>
          <w:lang w:bidi="ar-EG"/>
        </w:rPr>
        <w:t>،</w:t>
      </w:r>
      <w:r w:rsidRPr="00A14ECD">
        <w:rPr>
          <w:rFonts w:ascii="Sakkal Majalla" w:hAnsi="Sakkal Majalla" w:cs="Sakkal Majalla"/>
          <w:sz w:val="28"/>
          <w:szCs w:val="28"/>
          <w:rtl/>
          <w:lang w:bidi="ar-EG"/>
        </w:rPr>
        <w:t xml:space="preserve"> ومن خلال الاعتماد على التحليلات التنبؤية واكتشاف الأنماط وتوليد الرؤى المستندة إلى البيانات، أصبح بإمكان الشركات الناشئة تحسين جودة قراراتها الاستراتيجية، والتخطيط بشكل أكثر دقة للمستقبل، مما يُعزّز من مرونتها التنظيمية ويساهم في تحقيق نمو اقتصادي مستدام (</w:t>
      </w:r>
      <w:r w:rsidRPr="00A14ECD">
        <w:rPr>
          <w:rFonts w:ascii="Sakkal Majalla" w:hAnsi="Sakkal Majalla" w:cs="Sakkal Majalla"/>
          <w:sz w:val="28"/>
          <w:szCs w:val="28"/>
          <w:lang w:bidi="ar-EG"/>
        </w:rPr>
        <w:t xml:space="preserve">Islam &amp; </w:t>
      </w:r>
      <w:proofErr w:type="spellStart"/>
      <w:r w:rsidRPr="00A14ECD">
        <w:rPr>
          <w:rFonts w:ascii="Sakkal Majalla" w:hAnsi="Sakkal Majalla" w:cs="Sakkal Majalla"/>
          <w:sz w:val="28"/>
          <w:szCs w:val="28"/>
          <w:lang w:bidi="ar-EG"/>
        </w:rPr>
        <w:t>Zerine</w:t>
      </w:r>
      <w:proofErr w:type="spellEnd"/>
      <w:r w:rsidRPr="00A14ECD">
        <w:rPr>
          <w:rFonts w:ascii="Sakkal Majalla" w:hAnsi="Sakkal Majalla" w:cs="Sakkal Majalla"/>
          <w:sz w:val="28"/>
          <w:szCs w:val="28"/>
          <w:lang w:bidi="ar-EG"/>
        </w:rPr>
        <w:t>, 2025, p. 855</w:t>
      </w:r>
      <w:r w:rsidRPr="00A14ECD">
        <w:rPr>
          <w:rFonts w:ascii="Sakkal Majalla" w:hAnsi="Sakkal Majalla" w:cs="Sakkal Majalla"/>
          <w:sz w:val="28"/>
          <w:szCs w:val="28"/>
          <w:rtl/>
          <w:lang w:bidi="ar-EG"/>
        </w:rPr>
        <w:t>).</w:t>
      </w:r>
      <w:r w:rsidR="00F27603">
        <w:rPr>
          <w:rFonts w:ascii="Sakkal Majalla" w:hAnsi="Sakkal Majalla" w:cs="Sakkal Majalla" w:hint="cs"/>
          <w:sz w:val="28"/>
          <w:szCs w:val="28"/>
          <w:rtl/>
          <w:lang w:bidi="ar-EG"/>
        </w:rPr>
        <w:t xml:space="preserve"> </w:t>
      </w:r>
      <w:r w:rsidR="006F33A5" w:rsidRPr="006F33A5">
        <w:rPr>
          <w:rFonts w:ascii="Sakkal Majalla" w:hAnsi="Sakkal Majalla" w:cs="Sakkal Majalla"/>
          <w:sz w:val="28"/>
          <w:szCs w:val="28"/>
          <w:rtl/>
          <w:lang w:bidi="ar-EG"/>
        </w:rPr>
        <w:t>وهو ما يمنح الشركات الناشئة ميزة تنافسية في اتخاذ قرارات أكثر سرعة ودقة،</w:t>
      </w:r>
      <w:r w:rsidR="006F33A5">
        <w:rPr>
          <w:rFonts w:ascii="Sakkal Majalla" w:hAnsi="Sakkal Majalla" w:cs="Sakkal Majalla" w:hint="cs"/>
          <w:sz w:val="28"/>
          <w:szCs w:val="28"/>
          <w:rtl/>
          <w:lang w:bidi="ar-EG"/>
        </w:rPr>
        <w:t xml:space="preserve"> كونها شركات حديثة العهد وذات أفكار ريادية وإبداعية، تعتمد في أدائها لأنشطتها </w:t>
      </w:r>
      <w:r w:rsidR="00FD3C3B">
        <w:rPr>
          <w:rFonts w:ascii="Sakkal Majalla" w:hAnsi="Sakkal Majalla" w:cs="Sakkal Majalla" w:hint="cs"/>
          <w:sz w:val="28"/>
          <w:szCs w:val="28"/>
          <w:rtl/>
          <w:lang w:bidi="ar-EG"/>
        </w:rPr>
        <w:t xml:space="preserve">وفي وصولها إلى عملائها على التقنيات الحديثة والمتطورة، ومن بينها التقنيات الذكية التي تمثل عصب النمو والتطور التكنولوجي </w:t>
      </w:r>
      <w:r w:rsidR="00FC34C6">
        <w:rPr>
          <w:rFonts w:ascii="Sakkal Majalla" w:hAnsi="Sakkal Majalla" w:cs="Sakkal Majalla" w:hint="cs"/>
          <w:sz w:val="28"/>
          <w:szCs w:val="28"/>
          <w:rtl/>
          <w:lang w:bidi="ar-EG"/>
        </w:rPr>
        <w:t>(حارتي وعزاوي، 2024، ص 485).</w:t>
      </w:r>
    </w:p>
    <w:p w14:paraId="545579BC" w14:textId="2B2F144C" w:rsidR="00C915CC" w:rsidRDefault="00071549" w:rsidP="00D65046">
      <w:pPr>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00527C34">
        <w:rPr>
          <w:rFonts w:ascii="Sakkal Majalla" w:hAnsi="Sakkal Majalla" w:cs="Sakkal Majalla" w:hint="cs"/>
          <w:sz w:val="28"/>
          <w:szCs w:val="28"/>
          <w:rtl/>
          <w:lang w:bidi="ar-EG"/>
        </w:rPr>
        <w:t xml:space="preserve">من </w:t>
      </w:r>
      <w:r w:rsidR="000E1DC4">
        <w:rPr>
          <w:rFonts w:ascii="Sakkal Majalla" w:hAnsi="Sakkal Majalla" w:cs="Sakkal Majalla" w:hint="cs"/>
          <w:sz w:val="28"/>
          <w:szCs w:val="28"/>
          <w:rtl/>
          <w:lang w:bidi="ar-EG"/>
        </w:rPr>
        <w:t>أبرز هذه التقنيات</w:t>
      </w:r>
      <w:r w:rsidR="00527C34">
        <w:rPr>
          <w:rFonts w:ascii="Sakkal Majalla" w:hAnsi="Sakkal Majalla" w:cs="Sakkal Majalla" w:hint="cs"/>
          <w:sz w:val="28"/>
          <w:szCs w:val="28"/>
          <w:rtl/>
          <w:lang w:bidi="ar-EG"/>
        </w:rPr>
        <w:t xml:space="preserve"> خوارزميات التعلم الآلي التي تستخدم لتحليل كميات كبيرة من البيانات </w:t>
      </w:r>
      <w:r w:rsidR="009A358D">
        <w:rPr>
          <w:rFonts w:ascii="Sakkal Majalla" w:hAnsi="Sakkal Majalla" w:cs="Sakkal Majalla" w:hint="cs"/>
          <w:sz w:val="28"/>
          <w:szCs w:val="28"/>
          <w:rtl/>
          <w:lang w:bidi="ar-EG"/>
        </w:rPr>
        <w:t>وتحديد الأنماط، واتخاذ التنبؤات أو القرارات بناءً على هذه البيانات (الحديدي وأحمد، 2024، ص 115)</w:t>
      </w:r>
      <w:r w:rsidR="004B2E1E">
        <w:rPr>
          <w:rFonts w:ascii="Sakkal Majalla" w:hAnsi="Sakkal Majalla" w:cs="Sakkal Majalla" w:hint="cs"/>
          <w:sz w:val="28"/>
          <w:szCs w:val="28"/>
          <w:rtl/>
          <w:lang w:bidi="ar-EG"/>
        </w:rPr>
        <w:t>.</w:t>
      </w:r>
      <w:r w:rsidR="002F0813">
        <w:rPr>
          <w:rFonts w:ascii="Sakkal Majalla" w:hAnsi="Sakkal Majalla" w:cs="Sakkal Majalla" w:hint="cs"/>
          <w:sz w:val="28"/>
          <w:szCs w:val="28"/>
          <w:rtl/>
          <w:lang w:bidi="ar-EG"/>
        </w:rPr>
        <w:t xml:space="preserve"> و</w:t>
      </w:r>
      <w:r w:rsidR="00E72986" w:rsidRPr="00E72986">
        <w:rPr>
          <w:rFonts w:ascii="Sakkal Majalla" w:hAnsi="Sakkal Majalla" w:cs="Sakkal Majalla"/>
          <w:sz w:val="28"/>
          <w:szCs w:val="28"/>
          <w:rtl/>
          <w:lang w:bidi="ar-EG"/>
        </w:rPr>
        <w:t>أنظمة دعم اتخاذ القرار الذكية</w:t>
      </w:r>
      <w:r w:rsidR="00E72986">
        <w:rPr>
          <w:rFonts w:ascii="Sakkal Majalla" w:hAnsi="Sakkal Majalla" w:cs="Sakkal Majalla" w:hint="cs"/>
          <w:sz w:val="28"/>
          <w:szCs w:val="28"/>
          <w:rtl/>
          <w:lang w:bidi="ar-EG"/>
        </w:rPr>
        <w:t xml:space="preserve"> التي تلعب دور مهم في انسيابية هذه المعلومات وتقديمها في الوقت الصحيح ومساعدة متخذي القرار على سرعة اتخاذ القرار الأمثل</w:t>
      </w:r>
      <w:r w:rsidR="00FF44C4">
        <w:rPr>
          <w:rFonts w:ascii="Sakkal Majalla" w:hAnsi="Sakkal Majalla" w:cs="Sakkal Majalla" w:hint="cs"/>
          <w:sz w:val="28"/>
          <w:szCs w:val="28"/>
          <w:rtl/>
          <w:lang w:bidi="ar-EG"/>
        </w:rPr>
        <w:t xml:space="preserve">، حيث تعتمد على دمج أدوات النمذجة والمعرفة الإنسانية للمساعدة في جميع مراحل اتخاذ القرار (الصمادي والشبلي، </w:t>
      </w:r>
      <w:r w:rsidR="007F2A24">
        <w:rPr>
          <w:rFonts w:ascii="Sakkal Majalla" w:hAnsi="Sakkal Majalla" w:cs="Sakkal Majalla" w:hint="cs"/>
          <w:sz w:val="28"/>
          <w:szCs w:val="28"/>
          <w:rtl/>
          <w:lang w:bidi="ar-EG"/>
        </w:rPr>
        <w:t xml:space="preserve">2021، </w:t>
      </w:r>
      <w:r w:rsidR="00FF44C4">
        <w:rPr>
          <w:rFonts w:ascii="Sakkal Majalla" w:hAnsi="Sakkal Majalla" w:cs="Sakkal Majalla" w:hint="cs"/>
          <w:sz w:val="28"/>
          <w:szCs w:val="28"/>
          <w:rtl/>
          <w:lang w:bidi="ar-EG"/>
        </w:rPr>
        <w:t>ص 1).</w:t>
      </w:r>
      <w:r w:rsidR="00F81944">
        <w:rPr>
          <w:rFonts w:ascii="Sakkal Majalla" w:hAnsi="Sakkal Majalla" w:cs="Sakkal Majalla"/>
          <w:sz w:val="28"/>
          <w:szCs w:val="28"/>
          <w:lang w:bidi="ar-EG"/>
        </w:rPr>
        <w:t xml:space="preserve"> </w:t>
      </w:r>
      <w:r w:rsidR="00F81944">
        <w:rPr>
          <w:rFonts w:ascii="Sakkal Majalla" w:hAnsi="Sakkal Majalla" w:cs="Sakkal Majalla" w:hint="cs"/>
          <w:sz w:val="28"/>
          <w:szCs w:val="28"/>
          <w:rtl/>
          <w:lang w:bidi="ar-EG"/>
        </w:rPr>
        <w:t>و</w:t>
      </w:r>
      <w:r w:rsidR="00F81944" w:rsidRPr="00F81944">
        <w:rPr>
          <w:rFonts w:ascii="Sakkal Majalla" w:hAnsi="Sakkal Majalla" w:cs="Sakkal Majalla"/>
          <w:sz w:val="28"/>
          <w:szCs w:val="28"/>
          <w:rtl/>
          <w:lang w:bidi="ar-EG"/>
        </w:rPr>
        <w:t>تقنيات التنبؤ الذكي</w:t>
      </w:r>
      <w:r w:rsidR="00F81944">
        <w:rPr>
          <w:rFonts w:ascii="Sakkal Majalla" w:hAnsi="Sakkal Majalla" w:cs="Sakkal Majalla" w:hint="cs"/>
          <w:sz w:val="28"/>
          <w:szCs w:val="28"/>
          <w:rtl/>
          <w:lang w:bidi="ar-EG"/>
        </w:rPr>
        <w:t xml:space="preserve"> والتي يمكن من خلالها تحسين دقة التنبؤ من خلال معالجة كميات هائلة من البيانات وتحليلها </w:t>
      </w:r>
      <w:r w:rsidR="000E1DC4" w:rsidRPr="000E1DC4">
        <w:rPr>
          <w:rFonts w:ascii="Sakkal Majalla" w:hAnsi="Sakkal Majalla" w:cs="Sakkal Majalla"/>
          <w:sz w:val="28"/>
          <w:szCs w:val="28"/>
          <w:rtl/>
          <w:lang w:bidi="ar-EG"/>
        </w:rPr>
        <w:t>بما يعزز من جاهزية الشركات لاتخاذ قرارات استباقية</w:t>
      </w:r>
      <w:r w:rsidR="000E1DC4">
        <w:rPr>
          <w:rFonts w:ascii="Sakkal Majalla" w:hAnsi="Sakkal Majalla" w:cs="Sakkal Majalla" w:hint="cs"/>
          <w:sz w:val="28"/>
          <w:szCs w:val="28"/>
          <w:rtl/>
          <w:lang w:bidi="ar-EG"/>
        </w:rPr>
        <w:t xml:space="preserve"> </w:t>
      </w:r>
      <w:r w:rsidR="00F81944">
        <w:rPr>
          <w:rFonts w:ascii="Sakkal Majalla" w:hAnsi="Sakkal Majalla" w:cs="Sakkal Majalla" w:hint="cs"/>
          <w:sz w:val="28"/>
          <w:szCs w:val="28"/>
          <w:rtl/>
          <w:lang w:bidi="ar-EG"/>
        </w:rPr>
        <w:t>بدقة</w:t>
      </w:r>
      <w:r w:rsidR="00656F2A">
        <w:rPr>
          <w:rFonts w:ascii="Sakkal Majalla" w:hAnsi="Sakkal Majalla" w:cs="Sakkal Majalla" w:hint="cs"/>
          <w:sz w:val="28"/>
          <w:szCs w:val="28"/>
          <w:rtl/>
          <w:lang w:bidi="ar-EG"/>
        </w:rPr>
        <w:t xml:space="preserve">، </w:t>
      </w:r>
      <w:r w:rsidR="00E6730C">
        <w:rPr>
          <w:rFonts w:ascii="Sakkal Majalla" w:hAnsi="Sakkal Majalla" w:cs="Sakkal Majalla" w:hint="cs"/>
          <w:sz w:val="28"/>
          <w:szCs w:val="28"/>
          <w:rtl/>
          <w:lang w:bidi="ar-EG"/>
        </w:rPr>
        <w:t xml:space="preserve">وتقديم توقعات أكثر دقة حول التغيرات المحتملة </w:t>
      </w:r>
      <w:r w:rsidR="00656F2A">
        <w:rPr>
          <w:rFonts w:ascii="Sakkal Majalla" w:hAnsi="Sakkal Majalla" w:cs="Sakkal Majalla" w:hint="cs"/>
          <w:sz w:val="28"/>
          <w:szCs w:val="28"/>
          <w:rtl/>
          <w:lang w:bidi="ar-EG"/>
        </w:rPr>
        <w:t xml:space="preserve">في السوق </w:t>
      </w:r>
      <w:r w:rsidR="00E6730C">
        <w:rPr>
          <w:rFonts w:ascii="Sakkal Majalla" w:hAnsi="Sakkal Majalla" w:cs="Sakkal Majalla" w:hint="cs"/>
          <w:sz w:val="28"/>
          <w:szCs w:val="28"/>
          <w:rtl/>
          <w:lang w:bidi="ar-EG"/>
        </w:rPr>
        <w:t>(عويس، 2024، ص 279).</w:t>
      </w:r>
    </w:p>
    <w:p w14:paraId="2F16B67B" w14:textId="1C8AA5F1" w:rsidR="00D86879" w:rsidRDefault="00C915CC" w:rsidP="00D65046">
      <w:pPr>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يعد دور الذكاء الاستراتيجي في دعم عملية اتخاذ القرار من الأبرز والأهم من بين أدواره، فهو أداة لرسم السياسات ووضع الاستراتيجيات، حول المسائل الحساسة التي تتعلق بتحقيق أهداف المنظمة، </w:t>
      </w:r>
      <w:r w:rsidR="009D5825">
        <w:rPr>
          <w:rFonts w:ascii="Sakkal Majalla" w:hAnsi="Sakkal Majalla" w:cs="Sakkal Majalla" w:hint="cs"/>
          <w:sz w:val="28"/>
          <w:szCs w:val="28"/>
          <w:rtl/>
          <w:lang w:bidi="ar-EG"/>
        </w:rPr>
        <w:t>من خلال تحليل وترتيب البيانات اللازمة، لتكوين النظرة الاستشرافية لمستقبل المنظمة (راضي وآخرون، 2020، ص 40).</w:t>
      </w:r>
      <w:r w:rsidR="00D86879">
        <w:rPr>
          <w:rFonts w:ascii="Sakkal Majalla" w:hAnsi="Sakkal Majalla" w:cs="Sakkal Majalla" w:hint="cs"/>
          <w:sz w:val="28"/>
          <w:szCs w:val="28"/>
          <w:rtl/>
          <w:lang w:bidi="ar-EG"/>
        </w:rPr>
        <w:t xml:space="preserve"> كما </w:t>
      </w:r>
      <w:r w:rsidR="00D86879" w:rsidRPr="00A14ECD">
        <w:rPr>
          <w:rFonts w:ascii="Sakkal Majalla" w:hAnsi="Sakkal Majalla" w:cs="Sakkal Majalla"/>
          <w:sz w:val="28"/>
          <w:szCs w:val="28"/>
          <w:rtl/>
        </w:rPr>
        <w:t>يقدم الذكاء الاصطناعي العديد من المزايا التي يمكن أن ت</w:t>
      </w:r>
      <w:r w:rsidR="00D86879">
        <w:rPr>
          <w:rFonts w:ascii="Sakkal Majalla" w:hAnsi="Sakkal Majalla" w:cs="Sakkal Majalla" w:hint="cs"/>
          <w:sz w:val="28"/>
          <w:szCs w:val="28"/>
          <w:rtl/>
        </w:rPr>
        <w:t>ُ</w:t>
      </w:r>
      <w:r w:rsidR="00D86879" w:rsidRPr="00A14ECD">
        <w:rPr>
          <w:rFonts w:ascii="Sakkal Majalla" w:hAnsi="Sakkal Majalla" w:cs="Sakkal Majalla"/>
          <w:sz w:val="28"/>
          <w:szCs w:val="28"/>
          <w:rtl/>
        </w:rPr>
        <w:t xml:space="preserve">عزز </w:t>
      </w:r>
      <w:r w:rsidR="00D86879">
        <w:rPr>
          <w:rFonts w:ascii="Sakkal Majalla" w:hAnsi="Sakkal Majalla" w:cs="Sakkal Majalla" w:hint="cs"/>
          <w:sz w:val="28"/>
          <w:szCs w:val="28"/>
          <w:rtl/>
        </w:rPr>
        <w:t>سرعة</w:t>
      </w:r>
      <w:r w:rsidR="00D86879" w:rsidRPr="00A14ECD">
        <w:rPr>
          <w:rFonts w:ascii="Sakkal Majalla" w:hAnsi="Sakkal Majalla" w:cs="Sakkal Majalla"/>
          <w:sz w:val="28"/>
          <w:szCs w:val="28"/>
          <w:rtl/>
        </w:rPr>
        <w:t xml:space="preserve"> اتخاذ القرار في الشركات</w:t>
      </w:r>
      <w:r w:rsidR="00D86879" w:rsidRPr="00A14ECD">
        <w:rPr>
          <w:rFonts w:ascii="Sakkal Majalla" w:hAnsi="Sakkal Majalla" w:cs="Sakkal Majalla"/>
          <w:b/>
          <w:bCs/>
          <w:sz w:val="28"/>
          <w:szCs w:val="28"/>
          <w:rtl/>
          <w:lang w:bidi="ar-EG"/>
        </w:rPr>
        <w:t xml:space="preserve">، </w:t>
      </w:r>
      <w:r w:rsidR="00D86879" w:rsidRPr="00A14ECD">
        <w:rPr>
          <w:rFonts w:ascii="Sakkal Majalla" w:hAnsi="Sakkal Majalla" w:cs="Sakkal Majalla"/>
          <w:sz w:val="28"/>
          <w:szCs w:val="28"/>
          <w:rtl/>
          <w:lang w:bidi="ar-EG"/>
        </w:rPr>
        <w:t xml:space="preserve">حيث أن الخوارزميات الذكية قادرة على تحسين </w:t>
      </w:r>
      <w:r w:rsidR="00D86879">
        <w:rPr>
          <w:rFonts w:ascii="Sakkal Majalla" w:hAnsi="Sakkal Majalla" w:cs="Sakkal Majalla" w:hint="cs"/>
          <w:sz w:val="28"/>
          <w:szCs w:val="28"/>
          <w:rtl/>
          <w:lang w:bidi="ar-EG"/>
        </w:rPr>
        <w:t>وتيرة</w:t>
      </w:r>
      <w:r w:rsidR="00D86879" w:rsidRPr="00A14ECD">
        <w:rPr>
          <w:rFonts w:ascii="Sakkal Majalla" w:hAnsi="Sakkal Majalla" w:cs="Sakkal Majalla"/>
          <w:sz w:val="28"/>
          <w:szCs w:val="28"/>
          <w:rtl/>
          <w:lang w:bidi="ar-EG"/>
        </w:rPr>
        <w:t xml:space="preserve"> وكفاءة عمليات اتخاذ القرار، </w:t>
      </w:r>
      <w:r w:rsidR="00D86879">
        <w:rPr>
          <w:rFonts w:ascii="Sakkal Majalla" w:hAnsi="Sakkal Majalla" w:cs="Sakkal Majalla" w:hint="cs"/>
          <w:sz w:val="28"/>
          <w:szCs w:val="28"/>
          <w:rtl/>
          <w:lang w:bidi="ar-EG"/>
        </w:rPr>
        <w:t>و</w:t>
      </w:r>
      <w:r w:rsidR="00D86879" w:rsidRPr="00A14ECD">
        <w:rPr>
          <w:rFonts w:ascii="Sakkal Majalla" w:hAnsi="Sakkal Majalla" w:cs="Sakkal Majalla"/>
          <w:sz w:val="28"/>
          <w:szCs w:val="28"/>
          <w:rtl/>
          <w:lang w:bidi="ar-EG"/>
        </w:rPr>
        <w:t xml:space="preserve">تتيح الأتمتة التعامل مع إدخال البيانات، ومعالجة المعاملات، أو إدارة استفسارات العملاء، مما يحسن الكفاءة التشغيلية ويقلل من الأخطاء البشرية، </w:t>
      </w:r>
      <w:r w:rsidR="00D86879" w:rsidRPr="00A14ECD">
        <w:rPr>
          <w:rFonts w:ascii="Sakkal Majalla" w:hAnsi="Sakkal Majalla" w:cs="Sakkal Majalla"/>
          <w:sz w:val="28"/>
          <w:szCs w:val="28"/>
          <w:rtl/>
        </w:rPr>
        <w:t>كما تتيح قدرة خوارزميات التعلم الآلي  فرصة تحليل كميات كبيرة من البيانات واستخراج رؤى قيمة، وتحديد الأنماط والاتجاهات والارتباطات والتحليلات التنبؤية، على وجه الخصوص التي تمكن الشركات من توقع تحولات السوق، وتفضيلات العملاء ، والمخاطر المحتملة، مما يسمح بالتنبؤ الاستراتيجي وسرعة اتخاذ قرارات أكثر استنارة واستباقية</w:t>
      </w:r>
      <w:r w:rsidR="00D86879" w:rsidRPr="00A14ECD">
        <w:rPr>
          <w:rFonts w:ascii="Sakkal Majalla" w:hAnsi="Sakkal Majalla" w:cs="Sakkal Majalla"/>
          <w:sz w:val="28"/>
          <w:szCs w:val="28"/>
          <w:rtl/>
          <w:lang w:bidi="ar-EG"/>
        </w:rPr>
        <w:t xml:space="preserve"> (</w:t>
      </w:r>
      <w:r w:rsidR="00D86879" w:rsidRPr="00A14ECD">
        <w:rPr>
          <w:rFonts w:ascii="Sakkal Majalla" w:hAnsi="Sakkal Majalla" w:cs="Sakkal Majalla"/>
          <w:sz w:val="28"/>
          <w:szCs w:val="28"/>
          <w:lang w:bidi="ar-EG"/>
        </w:rPr>
        <w:t>Johnson &amp; Davis, 2023, p. 2</w:t>
      </w:r>
      <w:r w:rsidR="00D86879" w:rsidRPr="00A14ECD">
        <w:rPr>
          <w:rFonts w:ascii="Sakkal Majalla" w:hAnsi="Sakkal Majalla" w:cs="Sakkal Majalla"/>
          <w:sz w:val="28"/>
          <w:szCs w:val="28"/>
          <w:rtl/>
          <w:lang w:bidi="ar-EG"/>
        </w:rPr>
        <w:t>).</w:t>
      </w:r>
    </w:p>
    <w:p w14:paraId="463B1736" w14:textId="0E0CD177" w:rsidR="00071549" w:rsidRDefault="00D32696" w:rsidP="00D65046">
      <w:pPr>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Pr="00A14ECD">
        <w:rPr>
          <w:rFonts w:ascii="Sakkal Majalla" w:hAnsi="Sakkal Majalla" w:cs="Sakkal Majalla"/>
          <w:sz w:val="28"/>
          <w:szCs w:val="28"/>
          <w:rtl/>
          <w:lang w:bidi="ar-EG"/>
        </w:rPr>
        <w:t xml:space="preserve">نتج عن التحول نحو الذكاء الاستراتيجي المدعوم بخوارزميات </w:t>
      </w:r>
      <w:r w:rsidR="003C2140">
        <w:rPr>
          <w:rFonts w:ascii="Sakkal Majalla" w:hAnsi="Sakkal Majalla" w:cs="Sakkal Majalla" w:hint="cs"/>
          <w:sz w:val="28"/>
          <w:szCs w:val="28"/>
          <w:rtl/>
          <w:lang w:bidi="ar-EG"/>
        </w:rPr>
        <w:t>الذكية</w:t>
      </w:r>
      <w:r w:rsidRPr="00A14ECD">
        <w:rPr>
          <w:rFonts w:ascii="Sakkal Majalla" w:hAnsi="Sakkal Majalla" w:cs="Sakkal Majalla"/>
          <w:sz w:val="28"/>
          <w:szCs w:val="28"/>
          <w:rtl/>
          <w:lang w:bidi="ar-EG"/>
        </w:rPr>
        <w:t xml:space="preserve"> تطورات في أساليب التخطيط الاستراتيجي في الشركات الحديثة بشكل جذري، حيث ساهم في تحسين قدرة الشركات على التنبؤ الاستراتيجي بتغيرات السوق وتحسين استخدام الموارد، والعمل بطريقة استباقية من خلال توقع التغيير، وتخفيف المخاطر، واغتنام الفرص بسرعة ودقة، وإعادة توزيع الميزانيات بشكل فوري، علاوة على ذلك تعزز  خوارزميات الذكاء الاصطناعي من </w:t>
      </w:r>
      <w:r w:rsidRPr="00A14ECD">
        <w:rPr>
          <w:rFonts w:ascii="Sakkal Majalla" w:hAnsi="Sakkal Majalla" w:cs="Sakkal Majalla"/>
          <w:sz w:val="28"/>
          <w:szCs w:val="28"/>
          <w:rtl/>
          <w:lang w:bidi="ar-EG"/>
        </w:rPr>
        <w:lastRenderedPageBreak/>
        <w:t>اتخاذ قرارات أكثر وعيًا وفي الوقت المناسب، حيث تعزز  النماذج التنبؤية من الرؤية المستقبلية، في حين تقوم خوارزميات التعلم الآلي بتحسين هذه التنبؤات بشكل مستمر اعتمادًا على البيانات الحالية مما يعزز من سرعة ومرونة أطر اتخاذ القرار  (</w:t>
      </w:r>
      <w:r w:rsidRPr="00A14ECD">
        <w:rPr>
          <w:rFonts w:ascii="Sakkal Majalla" w:hAnsi="Sakkal Majalla" w:cs="Sakkal Majalla"/>
          <w:sz w:val="28"/>
          <w:szCs w:val="28"/>
        </w:rPr>
        <w:t>Nwoke et al., 2025, p.p. 4333- 4334</w:t>
      </w:r>
      <w:r w:rsidRPr="00A14ECD">
        <w:rPr>
          <w:rFonts w:ascii="Sakkal Majalla" w:hAnsi="Sakkal Majalla" w:cs="Sakkal Majalla"/>
          <w:sz w:val="28"/>
          <w:szCs w:val="28"/>
          <w:rtl/>
          <w:lang w:bidi="ar-EG"/>
        </w:rPr>
        <w:t>).</w:t>
      </w:r>
    </w:p>
    <w:p w14:paraId="61BCBC56" w14:textId="1CCC7D93" w:rsidR="00DC5E1D" w:rsidRDefault="006A05E9" w:rsidP="00D65046">
      <w:pPr>
        <w:ind w:firstLine="720"/>
        <w:jc w:val="both"/>
        <w:rPr>
          <w:rFonts w:ascii="Sakkal Majalla" w:hAnsi="Sakkal Majalla" w:cs="Sakkal Majalla"/>
          <w:sz w:val="28"/>
          <w:szCs w:val="28"/>
          <w:rtl/>
        </w:rPr>
      </w:pPr>
      <w:r>
        <w:rPr>
          <w:rFonts w:ascii="Sakkal Majalla" w:hAnsi="Sakkal Majalla" w:cs="Sakkal Majalla" w:hint="cs"/>
          <w:sz w:val="28"/>
          <w:szCs w:val="28"/>
          <w:rtl/>
        </w:rPr>
        <w:t>و</w:t>
      </w:r>
      <w:r w:rsidRPr="006A05E9">
        <w:rPr>
          <w:rFonts w:ascii="Sakkal Majalla" w:hAnsi="Sakkal Majalla" w:cs="Sakkal Majalla"/>
          <w:sz w:val="28"/>
          <w:szCs w:val="28"/>
          <w:rtl/>
        </w:rPr>
        <w:t>تعتبر جودة التنبؤ الاستراتيجي أحد الأعمدة الرئيسة لنجاح المؤسسات</w:t>
      </w:r>
      <w:r>
        <w:rPr>
          <w:rFonts w:ascii="Sakkal Majalla" w:hAnsi="Sakkal Majalla" w:cs="Sakkal Majalla" w:hint="cs"/>
          <w:sz w:val="28"/>
          <w:szCs w:val="28"/>
          <w:rtl/>
        </w:rPr>
        <w:t xml:space="preserve">، حيث أكد </w:t>
      </w:r>
      <w:r w:rsidR="00DC5E1D">
        <w:rPr>
          <w:rFonts w:ascii="Sakkal Majalla" w:hAnsi="Sakkal Majalla" w:cs="Sakkal Majalla" w:hint="cs"/>
          <w:sz w:val="28"/>
          <w:szCs w:val="28"/>
          <w:rtl/>
        </w:rPr>
        <w:t xml:space="preserve">فاضل والعامري (2023، ص 419) </w:t>
      </w:r>
      <w:r>
        <w:rPr>
          <w:rFonts w:ascii="Sakkal Majalla" w:hAnsi="Sakkal Majalla" w:cs="Sakkal Majalla" w:hint="cs"/>
          <w:sz w:val="28"/>
          <w:szCs w:val="28"/>
          <w:rtl/>
        </w:rPr>
        <w:t xml:space="preserve">أن تحديد الاتجاه المستقبلي لأي منظمة </w:t>
      </w:r>
      <w:r w:rsidR="005C11F1">
        <w:rPr>
          <w:rFonts w:ascii="Sakkal Majalla" w:hAnsi="Sakkal Majalla" w:cs="Sakkal Majalla" w:hint="cs"/>
          <w:sz w:val="28"/>
          <w:szCs w:val="28"/>
          <w:rtl/>
        </w:rPr>
        <w:t>وتحقيق الأهداف التي تسعى لتحقيقها يتوقف على المعرفة بالأوضاع المستقبلية بشكل كبير، وذلك من خلال التنبؤ الاستراتيجي كنهج قائم على التحليل والتقدير والحدس، تستعين به الشركات في جمع المعلومات عن بيئتها في المستقبل، وذلك عبر توقع احتمالات التطورات والقضايا الناشئة وآثارها المترتبة لاستخلاص رؤى عن بيئتها المستقبلي</w:t>
      </w:r>
      <w:r w:rsidR="00E31D90">
        <w:rPr>
          <w:rFonts w:ascii="Sakkal Majalla" w:hAnsi="Sakkal Majalla" w:cs="Sakkal Majalla" w:hint="cs"/>
          <w:sz w:val="28"/>
          <w:szCs w:val="28"/>
          <w:rtl/>
        </w:rPr>
        <w:t>ة تفيد في سرعة اتخاذ القرارات وتحقيق نتائج إيجابية</w:t>
      </w:r>
      <w:r w:rsidR="00DC5E1D">
        <w:rPr>
          <w:rFonts w:ascii="Sakkal Majalla" w:hAnsi="Sakkal Majalla" w:cs="Sakkal Majalla" w:hint="cs"/>
          <w:sz w:val="28"/>
          <w:szCs w:val="28"/>
          <w:rtl/>
        </w:rPr>
        <w:t>.</w:t>
      </w:r>
    </w:p>
    <w:p w14:paraId="2C67E72C" w14:textId="6BFA44D8" w:rsidR="009125CE" w:rsidRDefault="00D3113A" w:rsidP="00D65046">
      <w:pPr>
        <w:ind w:firstLine="720"/>
        <w:jc w:val="both"/>
        <w:rPr>
          <w:rFonts w:ascii="Sakkal Majalla" w:hAnsi="Sakkal Majalla" w:cs="Sakkal Majalla"/>
          <w:sz w:val="28"/>
          <w:szCs w:val="28"/>
          <w:rtl/>
        </w:rPr>
      </w:pPr>
      <w:r>
        <w:rPr>
          <w:rFonts w:ascii="Sakkal Majalla" w:hAnsi="Sakkal Majalla" w:cs="Sakkal Majalla" w:hint="cs"/>
          <w:sz w:val="28"/>
          <w:szCs w:val="28"/>
          <w:rtl/>
        </w:rPr>
        <w:t>وتبرز أهمية التنبؤ الاستراتيجي واستشراف المستقبل في الشركات الناشئة</w:t>
      </w:r>
      <w:r w:rsidR="00D32696">
        <w:rPr>
          <w:rFonts w:ascii="Sakkal Majalla" w:hAnsi="Sakkal Majalla" w:cs="Sakkal Majalla" w:hint="cs"/>
          <w:sz w:val="28"/>
          <w:szCs w:val="28"/>
          <w:rtl/>
        </w:rPr>
        <w:t xml:space="preserve"> في الحد </w:t>
      </w:r>
      <w:r w:rsidRPr="00A14ECD">
        <w:rPr>
          <w:rFonts w:ascii="Sakkal Majalla" w:hAnsi="Sakkal Majalla" w:cs="Sakkal Majalla"/>
          <w:sz w:val="28"/>
          <w:szCs w:val="28"/>
          <w:rtl/>
        </w:rPr>
        <w:t xml:space="preserve">من المخاطر التشغيلية </w:t>
      </w:r>
      <w:r w:rsidR="00D32696">
        <w:rPr>
          <w:rFonts w:ascii="Sakkal Majalla" w:hAnsi="Sakkal Majalla" w:cs="Sakkal Majalla" w:hint="cs"/>
          <w:sz w:val="28"/>
          <w:szCs w:val="28"/>
          <w:rtl/>
        </w:rPr>
        <w:t>والتقليل</w:t>
      </w:r>
      <w:r w:rsidRPr="00A14ECD">
        <w:rPr>
          <w:rFonts w:ascii="Sakkal Majalla" w:hAnsi="Sakkal Majalla" w:cs="Sakkal Majalla"/>
          <w:sz w:val="28"/>
          <w:szCs w:val="28"/>
          <w:rtl/>
        </w:rPr>
        <w:t xml:space="preserve"> من حالات عدم اليقين، كما يعزز القدرة على توليد منتجات وخدمات ونماذج أعمال جديدة من خلال التعلم التكراري والتجريب الرقمي، مما يسهم في النهاية في نجاح ونمو الشركات الناشئة، ويعزز المرونة التشغيلية، وفهم العملاء، والقدرة على التكيف مع السوق لدى المشاريع في مراحلها الأولى (</w:t>
      </w:r>
      <w:r w:rsidRPr="00A14ECD">
        <w:rPr>
          <w:rFonts w:ascii="Sakkal Majalla" w:hAnsi="Sakkal Majalla" w:cs="Sakkal Majalla"/>
          <w:color w:val="222222"/>
          <w:sz w:val="28"/>
          <w:szCs w:val="28"/>
          <w:shd w:val="clear" w:color="auto" w:fill="FFFFFF"/>
          <w:lang w:val="it-IT"/>
        </w:rPr>
        <w:t>Solomon</w:t>
      </w:r>
      <w:r w:rsidRPr="00A14ECD">
        <w:rPr>
          <w:rFonts w:ascii="Sakkal Majalla" w:hAnsi="Sakkal Majalla" w:cs="Sakkal Majalla"/>
          <w:color w:val="222222"/>
          <w:sz w:val="28"/>
          <w:szCs w:val="28"/>
          <w:shd w:val="clear" w:color="auto" w:fill="FFFFFF"/>
        </w:rPr>
        <w:t xml:space="preserve"> et al</w:t>
      </w:r>
      <w:r w:rsidRPr="00A14ECD">
        <w:rPr>
          <w:rFonts w:ascii="Sakkal Majalla" w:hAnsi="Sakkal Majalla" w:cs="Sakkal Majalla"/>
          <w:color w:val="222222"/>
          <w:sz w:val="28"/>
          <w:szCs w:val="28"/>
          <w:shd w:val="clear" w:color="auto" w:fill="FFFFFF"/>
          <w:lang w:val="it-IT"/>
        </w:rPr>
        <w:t>, 2025, p. 98</w:t>
      </w:r>
      <w:r w:rsidRPr="00A14ECD">
        <w:rPr>
          <w:rFonts w:ascii="Sakkal Majalla" w:hAnsi="Sakkal Majalla" w:cs="Sakkal Majalla"/>
          <w:sz w:val="28"/>
          <w:szCs w:val="28"/>
          <w:rtl/>
        </w:rPr>
        <w:t>).</w:t>
      </w:r>
    </w:p>
    <w:p w14:paraId="2CD9754F" w14:textId="0CBF6770" w:rsidR="00656F2A" w:rsidRPr="00656F2A" w:rsidRDefault="00656F2A" w:rsidP="00D65046">
      <w:pPr>
        <w:ind w:firstLine="720"/>
        <w:jc w:val="both"/>
        <w:rPr>
          <w:rFonts w:ascii="Sakkal Majalla" w:hAnsi="Sakkal Majalla" w:cs="Sakkal Majalla"/>
          <w:sz w:val="28"/>
          <w:szCs w:val="28"/>
        </w:rPr>
      </w:pPr>
      <w:r>
        <w:rPr>
          <w:rFonts w:ascii="Sakkal Majalla" w:hAnsi="Sakkal Majalla" w:cs="Sakkal Majalla" w:hint="cs"/>
          <w:sz w:val="28"/>
          <w:szCs w:val="28"/>
          <w:rtl/>
        </w:rPr>
        <w:t xml:space="preserve">وفي ضوء ما سبق، يتضح أن </w:t>
      </w:r>
      <w:r w:rsidR="00B7581E">
        <w:rPr>
          <w:rFonts w:ascii="Sakkal Majalla" w:hAnsi="Sakkal Majalla" w:cs="Sakkal Majalla" w:hint="cs"/>
          <w:sz w:val="28"/>
          <w:szCs w:val="28"/>
          <w:rtl/>
        </w:rPr>
        <w:t>بيئة الأعمال باتت تفرض تحديات متزايدة على الشركات الناشئة بفعل الثورة الرقمية، وأصبح من الضروري أن تتبنى هذه الشركات المداخل التقنية الحديثة التي تعزز من إمكانياتها على التعامل مع المتغيرات واتخاذ قرارات استراتيجية فعالة</w:t>
      </w:r>
      <w:r w:rsidR="005B3F40">
        <w:rPr>
          <w:rFonts w:ascii="Sakkal Majalla" w:hAnsi="Sakkal Majalla" w:cs="Sakkal Majalla" w:hint="cs"/>
          <w:sz w:val="28"/>
          <w:szCs w:val="28"/>
          <w:rtl/>
        </w:rPr>
        <w:t xml:space="preserve">، عبر تحسين جودة التنبؤ وبما يعزز من قدرتها التنافسية، ويناءً على ذلك، جاءت الدراسة الحالية تسعى إلى التعرف على </w:t>
      </w:r>
      <w:r w:rsidR="005B3F40" w:rsidRPr="005B3F40">
        <w:rPr>
          <w:rFonts w:ascii="Sakkal Majalla" w:hAnsi="Sakkal Majalla" w:cs="Sakkal Majalla"/>
          <w:sz w:val="28"/>
          <w:szCs w:val="28"/>
          <w:rtl/>
        </w:rPr>
        <w:t>أثر الذكاء الاستراتيجي المدعوم بال</w:t>
      </w:r>
      <w:r w:rsidR="00C32CE9">
        <w:rPr>
          <w:rFonts w:ascii="Sakkal Majalla" w:hAnsi="Sakkal Majalla" w:cs="Sakkal Majalla" w:hint="cs"/>
          <w:sz w:val="28"/>
          <w:szCs w:val="28"/>
          <w:rtl/>
        </w:rPr>
        <w:t xml:space="preserve">خوارزميات </w:t>
      </w:r>
      <w:r w:rsidR="005B3F40" w:rsidRPr="005B3F40">
        <w:rPr>
          <w:rFonts w:ascii="Sakkal Majalla" w:hAnsi="Sakkal Majalla" w:cs="Sakkal Majalla"/>
          <w:sz w:val="28"/>
          <w:szCs w:val="28"/>
          <w:rtl/>
        </w:rPr>
        <w:t>الذكية على سرعة اتخاذ القرار وجودة التنبؤ الاستراتيجي في الشركات السعودية الناشئة</w:t>
      </w:r>
      <w:r w:rsidR="00C32CE9">
        <w:rPr>
          <w:rFonts w:ascii="Sakkal Majalla" w:hAnsi="Sakkal Majalla" w:cs="Sakkal Majalla" w:hint="cs"/>
          <w:sz w:val="28"/>
          <w:szCs w:val="28"/>
          <w:rtl/>
        </w:rPr>
        <w:t>.</w:t>
      </w:r>
    </w:p>
    <w:p w14:paraId="25350142" w14:textId="77777777" w:rsidR="00604A0C" w:rsidRDefault="00604A0C" w:rsidP="00D65046">
      <w:pPr>
        <w:jc w:val="both"/>
        <w:rPr>
          <w:rFonts w:ascii="Sakkal Majalla" w:hAnsi="Sakkal Majalla" w:cs="Sakkal Majalla"/>
          <w:b/>
          <w:bCs/>
          <w:sz w:val="28"/>
          <w:szCs w:val="28"/>
          <w:u w:val="single"/>
        </w:rPr>
      </w:pPr>
    </w:p>
    <w:p w14:paraId="657C47C6" w14:textId="77777777" w:rsidR="00604A0C" w:rsidRDefault="00604A0C" w:rsidP="00D65046">
      <w:pPr>
        <w:jc w:val="both"/>
        <w:rPr>
          <w:rFonts w:ascii="Sakkal Majalla" w:hAnsi="Sakkal Majalla" w:cs="Sakkal Majalla"/>
          <w:b/>
          <w:bCs/>
          <w:sz w:val="28"/>
          <w:szCs w:val="28"/>
          <w:u w:val="single"/>
        </w:rPr>
      </w:pPr>
    </w:p>
    <w:p w14:paraId="35363AC0" w14:textId="77777777" w:rsidR="00604A0C" w:rsidRDefault="00604A0C" w:rsidP="00D65046">
      <w:pPr>
        <w:jc w:val="both"/>
        <w:rPr>
          <w:rFonts w:ascii="Sakkal Majalla" w:hAnsi="Sakkal Majalla" w:cs="Sakkal Majalla"/>
          <w:b/>
          <w:bCs/>
          <w:sz w:val="28"/>
          <w:szCs w:val="28"/>
          <w:u w:val="single"/>
        </w:rPr>
      </w:pPr>
    </w:p>
    <w:p w14:paraId="3D7B3CF1" w14:textId="77777777" w:rsidR="00604A0C" w:rsidRDefault="00604A0C" w:rsidP="00D65046">
      <w:pPr>
        <w:jc w:val="both"/>
        <w:rPr>
          <w:rFonts w:ascii="Sakkal Majalla" w:hAnsi="Sakkal Majalla" w:cs="Sakkal Majalla"/>
          <w:b/>
          <w:bCs/>
          <w:sz w:val="28"/>
          <w:szCs w:val="28"/>
          <w:u w:val="single"/>
        </w:rPr>
      </w:pPr>
    </w:p>
    <w:p w14:paraId="44B7AF59" w14:textId="77777777" w:rsidR="00604A0C" w:rsidRDefault="00604A0C" w:rsidP="00D65046">
      <w:pPr>
        <w:jc w:val="both"/>
        <w:rPr>
          <w:rFonts w:ascii="Sakkal Majalla" w:hAnsi="Sakkal Majalla" w:cs="Sakkal Majalla"/>
          <w:b/>
          <w:bCs/>
          <w:sz w:val="28"/>
          <w:szCs w:val="28"/>
          <w:u w:val="single"/>
        </w:rPr>
      </w:pPr>
    </w:p>
    <w:p w14:paraId="75BB1C54" w14:textId="77777777" w:rsidR="00604A0C" w:rsidRDefault="00604A0C" w:rsidP="00D65046">
      <w:pPr>
        <w:jc w:val="both"/>
        <w:rPr>
          <w:rFonts w:ascii="Sakkal Majalla" w:hAnsi="Sakkal Majalla" w:cs="Sakkal Majalla"/>
          <w:b/>
          <w:bCs/>
          <w:sz w:val="28"/>
          <w:szCs w:val="28"/>
          <w:u w:val="single"/>
        </w:rPr>
      </w:pPr>
    </w:p>
    <w:p w14:paraId="372A6025" w14:textId="77777777" w:rsidR="00604A0C" w:rsidRDefault="00604A0C" w:rsidP="00D65046">
      <w:pPr>
        <w:jc w:val="both"/>
        <w:rPr>
          <w:rFonts w:ascii="Sakkal Majalla" w:hAnsi="Sakkal Majalla" w:cs="Sakkal Majalla"/>
          <w:b/>
          <w:bCs/>
          <w:sz w:val="28"/>
          <w:szCs w:val="28"/>
          <w:u w:val="single"/>
        </w:rPr>
      </w:pPr>
    </w:p>
    <w:p w14:paraId="61CD70A6" w14:textId="77777777" w:rsidR="00604A0C" w:rsidRDefault="00604A0C" w:rsidP="00D65046">
      <w:pPr>
        <w:jc w:val="both"/>
        <w:rPr>
          <w:rFonts w:ascii="Sakkal Majalla" w:hAnsi="Sakkal Majalla" w:cs="Sakkal Majalla"/>
          <w:b/>
          <w:bCs/>
          <w:sz w:val="28"/>
          <w:szCs w:val="28"/>
          <w:u w:val="single"/>
        </w:rPr>
      </w:pPr>
    </w:p>
    <w:p w14:paraId="1BA9EDB7" w14:textId="77777777" w:rsidR="00604A0C" w:rsidRDefault="00604A0C" w:rsidP="00D65046">
      <w:pPr>
        <w:jc w:val="both"/>
        <w:rPr>
          <w:rFonts w:ascii="Sakkal Majalla" w:hAnsi="Sakkal Majalla" w:cs="Sakkal Majalla"/>
          <w:b/>
          <w:bCs/>
          <w:sz w:val="28"/>
          <w:szCs w:val="28"/>
          <w:u w:val="single"/>
        </w:rPr>
      </w:pPr>
    </w:p>
    <w:p w14:paraId="6C7DE3C7" w14:textId="77777777" w:rsidR="00604A0C" w:rsidRDefault="00604A0C" w:rsidP="00D65046">
      <w:pPr>
        <w:jc w:val="both"/>
        <w:rPr>
          <w:rFonts w:ascii="Sakkal Majalla" w:hAnsi="Sakkal Majalla" w:cs="Sakkal Majalla"/>
          <w:b/>
          <w:bCs/>
          <w:sz w:val="28"/>
          <w:szCs w:val="28"/>
          <w:u w:val="single"/>
        </w:rPr>
      </w:pPr>
    </w:p>
    <w:p w14:paraId="4ECA3B98" w14:textId="77777777" w:rsidR="00604A0C" w:rsidRDefault="00604A0C" w:rsidP="00D65046">
      <w:pPr>
        <w:jc w:val="both"/>
        <w:rPr>
          <w:rFonts w:ascii="Sakkal Majalla" w:hAnsi="Sakkal Majalla" w:cs="Sakkal Majalla"/>
          <w:b/>
          <w:bCs/>
          <w:sz w:val="28"/>
          <w:szCs w:val="28"/>
          <w:u w:val="single"/>
        </w:rPr>
      </w:pPr>
    </w:p>
    <w:p w14:paraId="40A61660" w14:textId="349838DD" w:rsidR="009125CE" w:rsidRDefault="00A74F76" w:rsidP="00D65046">
      <w:pPr>
        <w:jc w:val="both"/>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778B153D" w14:textId="7B300781" w:rsidR="00C75E74" w:rsidRDefault="00D2439D" w:rsidP="00D65046">
      <w:pPr>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تشهد المملكة العربية السعودية </w:t>
      </w:r>
      <w:r w:rsidR="00977C44">
        <w:rPr>
          <w:rFonts w:ascii="Sakkal Majalla" w:hAnsi="Sakkal Majalla" w:cs="Sakkal Majalla" w:hint="cs"/>
          <w:sz w:val="28"/>
          <w:szCs w:val="28"/>
          <w:rtl/>
          <w:lang w:bidi="ar-EG"/>
        </w:rPr>
        <w:t xml:space="preserve">العديد من التحولات التي </w:t>
      </w:r>
      <w:r w:rsidR="00F643DB">
        <w:rPr>
          <w:rFonts w:ascii="Sakkal Majalla" w:hAnsi="Sakkal Majalla" w:cs="Sakkal Majalla" w:hint="cs"/>
          <w:sz w:val="28"/>
          <w:szCs w:val="28"/>
          <w:rtl/>
          <w:lang w:bidi="ar-EG"/>
        </w:rPr>
        <w:t>تهدف إلى تحقيق رؤيتها المستقبلية، وذلك من خلال تبني السياسات الاقتصادية والتنظيمية التي تعزز من قدرتها التنافسية، وتستلزم هذه التحولات إعادة هيكلة شاملة لقطاعات الدولة المختلفة، وعلى رأسها قطاع ريادة الأعمال ال</w:t>
      </w:r>
      <w:r w:rsidR="005A3C48">
        <w:rPr>
          <w:rFonts w:ascii="Sakkal Majalla" w:hAnsi="Sakkal Majalla" w:cs="Sakkal Majalla" w:hint="cs"/>
          <w:sz w:val="28"/>
          <w:szCs w:val="28"/>
          <w:rtl/>
          <w:lang w:bidi="ar-EG"/>
        </w:rPr>
        <w:t>ذي يتطلب تحقيق التوافق المطلوب بين الرؤية والتطبيق العملي، والاستعداد التنظيمي والقدرات النوعية التي تؤهله ليوائم مع المتغيرات المتسارعة</w:t>
      </w:r>
      <w:r w:rsidR="00C75E74">
        <w:rPr>
          <w:rFonts w:ascii="Sakkal Majalla" w:hAnsi="Sakkal Majalla" w:cs="Sakkal Majalla" w:hint="cs"/>
          <w:sz w:val="28"/>
          <w:szCs w:val="28"/>
          <w:rtl/>
          <w:lang w:bidi="ar-EG"/>
        </w:rPr>
        <w:t xml:space="preserve"> (خلاشي، 2020).</w:t>
      </w:r>
    </w:p>
    <w:p w14:paraId="3110EF1B" w14:textId="7C9CD592" w:rsidR="00541BBF" w:rsidRDefault="00C75E74" w:rsidP="00D65046">
      <w:pPr>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00D571CE">
        <w:rPr>
          <w:rFonts w:ascii="Sakkal Majalla" w:hAnsi="Sakkal Majalla" w:cs="Sakkal Majalla" w:hint="cs"/>
          <w:sz w:val="28"/>
          <w:szCs w:val="28"/>
          <w:rtl/>
          <w:lang w:bidi="ar-EG"/>
        </w:rPr>
        <w:t>تعد الشركات الناشئة بالمملكة العربية السعودية من أهم محركات التنمية الاقتصادية، لما لها من مرونة وقدرة على استيعاب المتغيرات الجديدة التي باتت تمثل تحديات كبيرة أمام الأنظمة الحالية</w:t>
      </w:r>
      <w:r w:rsidR="00253202">
        <w:rPr>
          <w:rFonts w:ascii="Sakkal Majalla" w:hAnsi="Sakkal Majalla" w:cs="Sakkal Majalla" w:hint="cs"/>
          <w:sz w:val="28"/>
          <w:szCs w:val="28"/>
          <w:rtl/>
          <w:lang w:bidi="ar-EG"/>
        </w:rPr>
        <w:t>، لذا تولي المملكة اهتماما كبيرا بهذا القطاع،</w:t>
      </w:r>
      <w:r w:rsidR="000824D6">
        <w:rPr>
          <w:rFonts w:ascii="Sakkal Majalla" w:hAnsi="Sakkal Majalla" w:cs="Sakkal Majalla" w:hint="cs"/>
          <w:sz w:val="28"/>
          <w:szCs w:val="28"/>
          <w:rtl/>
          <w:lang w:bidi="ar-EG"/>
        </w:rPr>
        <w:t xml:space="preserve"> </w:t>
      </w:r>
      <w:r w:rsidR="00B75027" w:rsidRPr="00B75027">
        <w:rPr>
          <w:rFonts w:ascii="Sakkal Majalla" w:hAnsi="Sakkal Majalla" w:cs="Sakkal Majalla"/>
          <w:sz w:val="28"/>
          <w:szCs w:val="28"/>
          <w:rtl/>
          <w:lang w:bidi="ar-EG"/>
        </w:rPr>
        <w:t xml:space="preserve">إلا أن هذا النوع من الشركات لا يزال يواجه العديد من التحديات التي تقف عائقًا أمام تحقيق الاستقرار، سواء من حيث محدودية الموارد أو الحاجة إلى استراتيجيات فعالة في اتخاذ القرار </w:t>
      </w:r>
      <w:r w:rsidR="00B75027">
        <w:rPr>
          <w:rFonts w:ascii="Sakkal Majalla" w:hAnsi="Sakkal Majalla" w:cs="Sakkal Majalla" w:hint="cs"/>
          <w:sz w:val="28"/>
          <w:szCs w:val="28"/>
          <w:rtl/>
          <w:lang w:bidi="ar-EG"/>
        </w:rPr>
        <w:t xml:space="preserve">والتنبؤ المستقبلي </w:t>
      </w:r>
      <w:r w:rsidR="00F5207F">
        <w:rPr>
          <w:rFonts w:ascii="Sakkal Majalla" w:hAnsi="Sakkal Majalla" w:cs="Sakkal Majalla" w:hint="cs"/>
          <w:sz w:val="28"/>
          <w:szCs w:val="28"/>
          <w:rtl/>
          <w:lang w:bidi="ar-EG"/>
        </w:rPr>
        <w:t>(شكوري، 2023).</w:t>
      </w:r>
    </w:p>
    <w:p w14:paraId="02F86B03" w14:textId="27BA5008" w:rsidR="00541BBF" w:rsidRPr="00852D16" w:rsidRDefault="00B75027" w:rsidP="00D65046">
      <w:pPr>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وقد كشفت</w:t>
      </w:r>
      <w:r w:rsidR="00541BBF">
        <w:rPr>
          <w:rFonts w:ascii="Sakkal Majalla" w:hAnsi="Sakkal Majalla" w:cs="Sakkal Majalla" w:hint="cs"/>
          <w:sz w:val="28"/>
          <w:szCs w:val="28"/>
          <w:rtl/>
          <w:lang w:bidi="ar-EG"/>
        </w:rPr>
        <w:t xml:space="preserve"> دراسة المؤمن (2022) أن مستوى اتخاذ القرار لدى الشركات الناشئة الريادية بالمملكة العربية السعودية جاء بدرجة متوسطة، والذي يعزى إلى</w:t>
      </w:r>
      <w:r>
        <w:rPr>
          <w:rFonts w:ascii="Sakkal Majalla" w:hAnsi="Sakkal Majalla" w:cs="Sakkal Majalla" w:hint="cs"/>
          <w:sz w:val="28"/>
          <w:szCs w:val="28"/>
          <w:rtl/>
          <w:lang w:bidi="ar-EG"/>
        </w:rPr>
        <w:t xml:space="preserve"> </w:t>
      </w:r>
      <w:r w:rsidRPr="00B75027">
        <w:rPr>
          <w:rFonts w:ascii="Sakkal Majalla" w:hAnsi="Sakkal Majalla" w:cs="Sakkal Majalla"/>
          <w:sz w:val="28"/>
          <w:szCs w:val="28"/>
          <w:rtl/>
          <w:lang w:bidi="ar-EG"/>
        </w:rPr>
        <w:t xml:space="preserve">محدودية قدرة هذه الشركات على التعامل الفعال مع المواقف المعقدة، وعجزها عن إجراء مقارنات دقيقة بين البدائل المتاحة قبل اتخاذ القرار، </w:t>
      </w:r>
      <w:r w:rsidR="00541BBF">
        <w:rPr>
          <w:rFonts w:ascii="Sakkal Majalla" w:hAnsi="Sakkal Majalla" w:cs="Sakkal Majalla" w:hint="cs"/>
          <w:sz w:val="28"/>
          <w:szCs w:val="28"/>
          <w:rtl/>
          <w:lang w:bidi="ar-EG"/>
        </w:rPr>
        <w:t>مما يعني أن هناك رؤية غير شاملة أو غير واضحة بالشكل الكافي للتوصل للقرار السليم، وهذا يعني اتصاف الشركات الناشئة السعودية بخبرة ومعرفة غير كافية لاتخاذ وبناء القرارات.</w:t>
      </w:r>
    </w:p>
    <w:p w14:paraId="09595860" w14:textId="6ECB0602" w:rsidR="0044640F" w:rsidRDefault="00E8316E" w:rsidP="00D65046">
      <w:pPr>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Pr="00E8316E">
        <w:rPr>
          <w:rFonts w:ascii="Sakkal Majalla" w:hAnsi="Sakkal Majalla" w:cs="Sakkal Majalla"/>
          <w:sz w:val="28"/>
          <w:szCs w:val="28"/>
          <w:rtl/>
          <w:lang w:bidi="ar-EG"/>
        </w:rPr>
        <w:t>في المقابل، أظهر التحول الرقمي تحديًا وفرصة في آن واحد</w:t>
      </w:r>
      <w:r>
        <w:rPr>
          <w:rFonts w:ascii="Sakkal Majalla" w:hAnsi="Sakkal Majalla" w:cs="Sakkal Majalla" w:hint="cs"/>
          <w:sz w:val="28"/>
          <w:szCs w:val="28"/>
          <w:rtl/>
          <w:lang w:bidi="ar-EG"/>
        </w:rPr>
        <w:t>،</w:t>
      </w:r>
      <w:r w:rsidRPr="00E8316E">
        <w:rPr>
          <w:rFonts w:ascii="Sakkal Majalla" w:hAnsi="Sakkal Majalla" w:cs="Sakkal Majalla"/>
          <w:sz w:val="28"/>
          <w:szCs w:val="28"/>
          <w:rtl/>
          <w:lang w:bidi="ar-EG"/>
        </w:rPr>
        <w:t xml:space="preserve"> فمع تصاعد التحديات التقنية وتزايد الأزمات التنظيمية في البيئة الرقمية</w:t>
      </w:r>
      <w:r w:rsidR="00852D16">
        <w:rPr>
          <w:rFonts w:ascii="Sakkal Majalla" w:hAnsi="Sakkal Majalla" w:cs="Sakkal Majalla" w:hint="cs"/>
          <w:sz w:val="28"/>
          <w:szCs w:val="28"/>
          <w:rtl/>
          <w:lang w:bidi="ar-EG"/>
        </w:rPr>
        <w:t>، تتعرض الشركات الناشئة في المملكة العربية السعودية لضغوط كبيرة لإدارة الأزمات والتنبؤ بها التي قد تؤثر على استقرارها واستمراريتها</w:t>
      </w:r>
      <w:r w:rsidR="000F17EA">
        <w:rPr>
          <w:rFonts w:ascii="Sakkal Majalla" w:hAnsi="Sakkal Majalla" w:cs="Sakkal Majalla" w:hint="cs"/>
          <w:sz w:val="28"/>
          <w:szCs w:val="28"/>
          <w:rtl/>
          <w:lang w:bidi="ar-EG"/>
        </w:rPr>
        <w:t>، والتي تستلزم توظيف الاستراتيجيات الرقمية الفعالة للتعامل معها بشكل استباقي وسريع (العجلان، 2024).</w:t>
      </w:r>
      <w:r w:rsidR="00083455">
        <w:rPr>
          <w:rFonts w:ascii="Sakkal Majalla" w:hAnsi="Sakkal Majalla" w:cs="Sakkal Majalla" w:hint="cs"/>
          <w:sz w:val="28"/>
          <w:szCs w:val="28"/>
          <w:rtl/>
          <w:lang w:bidi="ar-EG"/>
        </w:rPr>
        <w:t xml:space="preserve"> </w:t>
      </w:r>
      <w:r w:rsidR="003156FE">
        <w:rPr>
          <w:rFonts w:ascii="Sakkal Majalla" w:hAnsi="Sakkal Majalla" w:cs="Sakkal Majalla" w:hint="cs"/>
          <w:sz w:val="28"/>
          <w:szCs w:val="28"/>
          <w:rtl/>
          <w:lang w:bidi="ar-EG"/>
        </w:rPr>
        <w:t>ف</w:t>
      </w:r>
      <w:r w:rsidR="00083455">
        <w:rPr>
          <w:rFonts w:ascii="Sakkal Majalla" w:hAnsi="Sakkal Majalla" w:cs="Sakkal Majalla" w:hint="cs"/>
          <w:sz w:val="28"/>
          <w:szCs w:val="28"/>
          <w:rtl/>
          <w:lang w:bidi="ar-EG"/>
        </w:rPr>
        <w:t xml:space="preserve">التحول الحاصل سواء تهديد أو فرصة هو دافع للمنظمات الريادية للتحرك والمبادرة من خلال تطوير </w:t>
      </w:r>
      <w:r w:rsidR="00083455" w:rsidRPr="00083455">
        <w:rPr>
          <w:rFonts w:ascii="Sakkal Majalla" w:hAnsi="Sakkal Majalla" w:cs="Sakkal Majalla"/>
          <w:sz w:val="28"/>
          <w:szCs w:val="28"/>
          <w:rtl/>
          <w:lang w:bidi="ar-EG"/>
        </w:rPr>
        <w:t>قدراتها</w:t>
      </w:r>
      <w:r w:rsidR="00083455">
        <w:rPr>
          <w:rFonts w:ascii="Sakkal Majalla" w:hAnsi="Sakkal Majalla" w:cs="Sakkal Majalla" w:hint="cs"/>
          <w:sz w:val="28"/>
          <w:szCs w:val="28"/>
          <w:rtl/>
          <w:lang w:bidi="ar-EG"/>
        </w:rPr>
        <w:t xml:space="preserve"> </w:t>
      </w:r>
      <w:r w:rsidR="00083455" w:rsidRPr="00083455">
        <w:rPr>
          <w:rFonts w:ascii="Sakkal Majalla" w:hAnsi="Sakkal Majalla" w:cs="Sakkal Majalla"/>
          <w:sz w:val="28"/>
          <w:szCs w:val="28"/>
          <w:rtl/>
          <w:lang w:bidi="ar-EG"/>
        </w:rPr>
        <w:t>الرقمية القادرة على استيعاب هذه الرقمنة</w:t>
      </w:r>
      <w:r w:rsidR="003156FE">
        <w:rPr>
          <w:rFonts w:ascii="Sakkal Majalla" w:hAnsi="Sakkal Majalla" w:cs="Sakkal Majalla" w:hint="cs"/>
          <w:sz w:val="28"/>
          <w:szCs w:val="28"/>
          <w:rtl/>
          <w:lang w:bidi="ar-EG"/>
        </w:rPr>
        <w:t>،</w:t>
      </w:r>
      <w:r w:rsidR="00083455" w:rsidRPr="00083455">
        <w:rPr>
          <w:rFonts w:ascii="Sakkal Majalla" w:hAnsi="Sakkal Majalla" w:cs="Sakkal Majalla"/>
          <w:sz w:val="28"/>
          <w:szCs w:val="28"/>
          <w:rtl/>
          <w:lang w:bidi="ar-EG"/>
        </w:rPr>
        <w:t xml:space="preserve"> لذلك، يصبح التحدي الرئيس الذي يواجه مختلف الشركات</w:t>
      </w:r>
      <w:r w:rsidR="00083455">
        <w:rPr>
          <w:rFonts w:ascii="Sakkal Majalla" w:hAnsi="Sakkal Majalla" w:cs="Sakkal Majalla" w:hint="cs"/>
          <w:sz w:val="28"/>
          <w:szCs w:val="28"/>
          <w:rtl/>
          <w:lang w:bidi="ar-EG"/>
        </w:rPr>
        <w:t xml:space="preserve"> </w:t>
      </w:r>
      <w:r w:rsidR="00083455" w:rsidRPr="00083455">
        <w:rPr>
          <w:rFonts w:ascii="Sakkal Majalla" w:hAnsi="Sakkal Majalla" w:cs="Sakkal Majalla"/>
          <w:sz w:val="28"/>
          <w:szCs w:val="28"/>
          <w:rtl/>
          <w:lang w:bidi="ar-EG"/>
        </w:rPr>
        <w:t>وخاصة الريادية منها، هو كيفية</w:t>
      </w:r>
      <w:r w:rsidR="003156FE">
        <w:rPr>
          <w:rFonts w:ascii="Sakkal Majalla" w:hAnsi="Sakkal Majalla" w:cs="Sakkal Majalla" w:hint="cs"/>
          <w:sz w:val="28"/>
          <w:szCs w:val="28"/>
          <w:rtl/>
          <w:lang w:bidi="ar-EG"/>
        </w:rPr>
        <w:t xml:space="preserve"> </w:t>
      </w:r>
      <w:r w:rsidR="003156FE" w:rsidRPr="003156FE">
        <w:rPr>
          <w:rFonts w:ascii="Sakkal Majalla" w:hAnsi="Sakkal Majalla" w:cs="Sakkal Majalla"/>
          <w:sz w:val="28"/>
          <w:szCs w:val="28"/>
          <w:rtl/>
          <w:lang w:bidi="ar-EG"/>
        </w:rPr>
        <w:t>تحويل الرقمنة إلى قدرة تنظيمية تدعم صمود الشركات الريادية واستمراريتها</w:t>
      </w:r>
      <w:r w:rsidR="00083455">
        <w:rPr>
          <w:rFonts w:ascii="Sakkal Majalla" w:hAnsi="Sakkal Majalla" w:cs="Sakkal Majalla" w:hint="cs"/>
          <w:sz w:val="28"/>
          <w:szCs w:val="28"/>
          <w:rtl/>
          <w:lang w:bidi="ar-EG"/>
        </w:rPr>
        <w:t xml:space="preserve"> (داهينين، 2024).</w:t>
      </w:r>
      <w:r w:rsidR="005D3581">
        <w:rPr>
          <w:rFonts w:ascii="Sakkal Majalla" w:hAnsi="Sakkal Majalla" w:cs="Sakkal Majalla" w:hint="cs"/>
          <w:sz w:val="28"/>
          <w:szCs w:val="28"/>
          <w:rtl/>
          <w:lang w:bidi="ar-EG"/>
        </w:rPr>
        <w:t xml:space="preserve"> </w:t>
      </w:r>
      <w:r w:rsidR="005D3581" w:rsidRPr="005D3581">
        <w:rPr>
          <w:rFonts w:ascii="Sakkal Majalla" w:hAnsi="Sakkal Majalla" w:cs="Sakkal Majalla"/>
          <w:sz w:val="28"/>
          <w:szCs w:val="28"/>
          <w:rtl/>
          <w:lang w:bidi="ar-EG"/>
        </w:rPr>
        <w:t>رغم هذا، لا تزال العديد من الشركات الناشئة السعودية تعاني من قصور واضح في ممارسات المسؤولية الاجتماعية، وغياب استراتيجيات الاستدامة الدولية التي تعزز موقعها في الأسواق وتدعم قدرتها على التميز والمنافسة</w:t>
      </w:r>
      <w:r w:rsidR="006876F8">
        <w:rPr>
          <w:rFonts w:ascii="Sakkal Majalla" w:hAnsi="Sakkal Majalla" w:cs="Sakkal Majalla" w:hint="cs"/>
          <w:sz w:val="28"/>
          <w:szCs w:val="28"/>
          <w:rtl/>
          <w:lang w:bidi="ar-EG"/>
        </w:rPr>
        <w:t xml:space="preserve"> (أبانمي وسلطان، 2025).</w:t>
      </w:r>
    </w:p>
    <w:p w14:paraId="6FD413D8" w14:textId="41B89E81" w:rsidR="00D12970" w:rsidRDefault="00D21D6C" w:rsidP="00D65046">
      <w:pPr>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Pr="00D21D6C">
        <w:rPr>
          <w:rFonts w:ascii="Sakkal Majalla" w:hAnsi="Sakkal Majalla" w:cs="Sakkal Majalla"/>
          <w:sz w:val="28"/>
          <w:szCs w:val="28"/>
          <w:rtl/>
          <w:lang w:bidi="ar-EG"/>
        </w:rPr>
        <w:t xml:space="preserve">على الرغم </w:t>
      </w:r>
      <w:r w:rsidR="00BC48A3" w:rsidRPr="00BC48A3">
        <w:rPr>
          <w:rFonts w:ascii="Sakkal Majalla" w:hAnsi="Sakkal Majalla" w:cs="Sakkal Majalla"/>
          <w:sz w:val="28"/>
          <w:szCs w:val="28"/>
          <w:rtl/>
          <w:lang w:bidi="ar-EG"/>
        </w:rPr>
        <w:t>من المبادرات الحكومية المكثفة</w:t>
      </w:r>
      <w:r w:rsidR="00BC48A3">
        <w:rPr>
          <w:rFonts w:ascii="Sakkal Majalla" w:hAnsi="Sakkal Majalla" w:cs="Sakkal Majalla" w:hint="cs"/>
          <w:sz w:val="28"/>
          <w:szCs w:val="28"/>
          <w:rtl/>
          <w:lang w:bidi="ar-EG"/>
        </w:rPr>
        <w:t xml:space="preserve"> </w:t>
      </w:r>
      <w:r w:rsidRPr="00D21D6C">
        <w:rPr>
          <w:rFonts w:ascii="Sakkal Majalla" w:hAnsi="Sakkal Majalla" w:cs="Sakkal Majalla"/>
          <w:sz w:val="28"/>
          <w:szCs w:val="28"/>
          <w:rtl/>
          <w:lang w:bidi="ar-EG"/>
        </w:rPr>
        <w:t xml:space="preserve">في </w:t>
      </w:r>
      <w:r w:rsidR="00BC48A3">
        <w:rPr>
          <w:rFonts w:ascii="Sakkal Majalla" w:hAnsi="Sakkal Majalla" w:cs="Sakkal Majalla" w:hint="cs"/>
          <w:sz w:val="28"/>
          <w:szCs w:val="28"/>
          <w:rtl/>
          <w:lang w:bidi="ar-EG"/>
        </w:rPr>
        <w:t>سبيل تحسين</w:t>
      </w:r>
      <w:r w:rsidRPr="00D21D6C">
        <w:rPr>
          <w:rFonts w:ascii="Sakkal Majalla" w:hAnsi="Sakkal Majalla" w:cs="Sakkal Majalla"/>
          <w:sz w:val="28"/>
          <w:szCs w:val="28"/>
          <w:rtl/>
          <w:lang w:bidi="ar-EG"/>
        </w:rPr>
        <w:t xml:space="preserve"> بيئة الأعمال،</w:t>
      </w:r>
      <w:r w:rsidR="00A00569">
        <w:rPr>
          <w:rFonts w:ascii="Sakkal Majalla" w:hAnsi="Sakkal Majalla" w:cs="Sakkal Majalla" w:hint="cs"/>
          <w:sz w:val="28"/>
          <w:szCs w:val="28"/>
          <w:rtl/>
          <w:lang w:bidi="ar-EG"/>
        </w:rPr>
        <w:t xml:space="preserve"> </w:t>
      </w:r>
      <w:r w:rsidR="00A00569" w:rsidRPr="00A00569">
        <w:rPr>
          <w:rFonts w:ascii="Sakkal Majalla" w:hAnsi="Sakkal Majalla" w:cs="Sakkal Majalla"/>
          <w:sz w:val="28"/>
          <w:szCs w:val="28"/>
          <w:rtl/>
          <w:lang w:bidi="ar-EG"/>
        </w:rPr>
        <w:t>فإن المنشآت الصغيرة والمتوسطة – وخاصة الناشئة منها – ما تزال تساهم بنسبة لا تتجاوز 20% من الناتج المحلي الإجمالي، مقارنة بنسبة 70% في الدول المتقدمة، ما يعكس فجوة واضحة في الأداء، تعود إلى تحديات إدارية وتنظيمية، من أبرزها تعقيد الإجراءات، وضعف القدرة على اجتذاب الكفاءات، وعدم مواكبة التغيرات المؤسسية والقانونية</w:t>
      </w:r>
      <w:r w:rsidR="00573988">
        <w:rPr>
          <w:rFonts w:ascii="Sakkal Majalla" w:hAnsi="Sakkal Majalla" w:cs="Sakkal Majalla" w:hint="cs"/>
          <w:sz w:val="28"/>
          <w:szCs w:val="28"/>
          <w:rtl/>
          <w:lang w:bidi="ar-EG"/>
        </w:rPr>
        <w:t xml:space="preserve"> (هواري، 2025).</w:t>
      </w:r>
      <w:r w:rsidR="00A00569">
        <w:rPr>
          <w:rFonts w:ascii="Sakkal Majalla" w:hAnsi="Sakkal Majalla" w:cs="Sakkal Majalla" w:hint="cs"/>
          <w:sz w:val="28"/>
          <w:szCs w:val="28"/>
          <w:rtl/>
          <w:lang w:bidi="ar-EG"/>
        </w:rPr>
        <w:t xml:space="preserve"> </w:t>
      </w:r>
      <w:r w:rsidR="00A00569" w:rsidRPr="00A00569">
        <w:rPr>
          <w:rFonts w:ascii="Sakkal Majalla" w:hAnsi="Sakkal Majalla" w:cs="Sakkal Majalla"/>
          <w:sz w:val="28"/>
          <w:szCs w:val="28"/>
          <w:rtl/>
          <w:lang w:bidi="ar-EG"/>
        </w:rPr>
        <w:t xml:space="preserve">كما تعاني هذه الشركات من قصور في القدرات الإدارية التشغيلية، نتيجة لنقص الخبرات والمهارات لدى رواد الأعمال، بالإضافة إلى محدودية </w:t>
      </w:r>
      <w:r w:rsidR="00A00569" w:rsidRPr="00A00569">
        <w:rPr>
          <w:rFonts w:ascii="Sakkal Majalla" w:hAnsi="Sakkal Majalla" w:cs="Sakkal Majalla"/>
          <w:sz w:val="28"/>
          <w:szCs w:val="28"/>
          <w:rtl/>
          <w:lang w:bidi="ar-EG"/>
        </w:rPr>
        <w:lastRenderedPageBreak/>
        <w:t>فرص التوجيه والإرشاد المهني، وضعف آليات دعم اتخاذ القرار الاستراتيجي، الأمر الذي يضعف من جاهزيتها في التكيف مع التحديات المستقبلية</w:t>
      </w:r>
      <w:r w:rsidR="00A00569">
        <w:rPr>
          <w:rFonts w:ascii="Sakkal Majalla" w:hAnsi="Sakkal Majalla" w:cs="Sakkal Majalla" w:hint="cs"/>
          <w:sz w:val="28"/>
          <w:szCs w:val="28"/>
          <w:rtl/>
          <w:lang w:bidi="ar-EG"/>
        </w:rPr>
        <w:t xml:space="preserve"> </w:t>
      </w:r>
      <w:r w:rsidR="001C67CC">
        <w:rPr>
          <w:rFonts w:ascii="Sakkal Majalla" w:hAnsi="Sakkal Majalla" w:cs="Sakkal Majalla" w:hint="cs"/>
          <w:sz w:val="28"/>
          <w:szCs w:val="28"/>
          <w:rtl/>
          <w:lang w:bidi="ar-EG"/>
        </w:rPr>
        <w:t>(الشهراني وآل سفران، 2025).</w:t>
      </w:r>
    </w:p>
    <w:p w14:paraId="5EADC72B" w14:textId="0887D5D3" w:rsidR="003476EF" w:rsidRPr="004A4D6F" w:rsidRDefault="003476EF" w:rsidP="00D65046">
      <w:pPr>
        <w:ind w:firstLine="720"/>
        <w:jc w:val="both"/>
        <w:rPr>
          <w:rFonts w:ascii="Sakkal Majalla" w:hAnsi="Sakkal Majalla" w:cs="Sakkal Majalla"/>
          <w:b/>
          <w:bCs/>
          <w:sz w:val="28"/>
          <w:szCs w:val="28"/>
          <w:rtl/>
          <w:lang w:bidi="ar-EG"/>
        </w:rPr>
      </w:pPr>
      <w:r>
        <w:rPr>
          <w:rFonts w:ascii="Sakkal Majalla" w:hAnsi="Sakkal Majalla" w:cs="Sakkal Majalla" w:hint="cs"/>
          <w:sz w:val="28"/>
          <w:szCs w:val="28"/>
          <w:rtl/>
          <w:lang w:bidi="ar-EG"/>
        </w:rPr>
        <w:t>في ضوء ما سبق</w:t>
      </w:r>
      <w:r w:rsidR="00DF1FB0">
        <w:rPr>
          <w:rFonts w:ascii="Sakkal Majalla" w:hAnsi="Sakkal Majalla" w:cs="Sakkal Majalla" w:hint="cs"/>
          <w:sz w:val="28"/>
          <w:szCs w:val="28"/>
          <w:rtl/>
          <w:lang w:bidi="ar-EG"/>
        </w:rPr>
        <w:t xml:space="preserve"> ي</w:t>
      </w:r>
      <w:r>
        <w:rPr>
          <w:rFonts w:ascii="Sakkal Majalla" w:hAnsi="Sakkal Majalla" w:cs="Sakkal Majalla" w:hint="cs"/>
          <w:sz w:val="28"/>
          <w:szCs w:val="28"/>
          <w:rtl/>
          <w:lang w:bidi="ar-EG"/>
        </w:rPr>
        <w:t>مكن القول إن الشركات الناشئة في المملكة العربية السعودية تحظى باهتمام ودعم من قِبل الدولة، إلا أنها لا تزال تواجه بعض التحديات التي تتعلق بضعف قدرات اتخاذ القرار ومحدودية الخبرة إلى جانب قصور في توظيف الاستراتيجيات الرقمية الفعالة</w:t>
      </w:r>
      <w:r w:rsidR="00837850">
        <w:rPr>
          <w:rFonts w:ascii="Sakkal Majalla" w:hAnsi="Sakkal Majalla" w:cs="Sakkal Majalla" w:hint="cs"/>
          <w:sz w:val="28"/>
          <w:szCs w:val="28"/>
          <w:rtl/>
          <w:lang w:bidi="ar-EG"/>
        </w:rPr>
        <w:t xml:space="preserve">، لذا تنبع إشكالية الدراسة من السؤال الرئيس التالي: ما </w:t>
      </w:r>
      <w:r w:rsidR="00837850" w:rsidRPr="004A4D6F">
        <w:rPr>
          <w:rFonts w:ascii="Sakkal Majalla" w:hAnsi="Sakkal Majalla" w:cs="Sakkal Majalla"/>
          <w:b/>
          <w:bCs/>
          <w:sz w:val="28"/>
          <w:szCs w:val="28"/>
          <w:rtl/>
          <w:lang w:bidi="ar-EG"/>
        </w:rPr>
        <w:t>أثر الذكاء الاستراتيجي المدعوم بالخوارزميات الذكية على سرعة اتخاذ القرار وجودة التنبؤ الاستراتيجي في الشركات السعودية الناشئة</w:t>
      </w:r>
      <w:r w:rsidR="00837850" w:rsidRPr="004A4D6F">
        <w:rPr>
          <w:rFonts w:ascii="Sakkal Majalla" w:hAnsi="Sakkal Majalla" w:cs="Sakkal Majalla" w:hint="cs"/>
          <w:b/>
          <w:bCs/>
          <w:sz w:val="28"/>
          <w:szCs w:val="28"/>
          <w:rtl/>
          <w:lang w:bidi="ar-EG"/>
        </w:rPr>
        <w:t>؟</w:t>
      </w:r>
    </w:p>
    <w:p w14:paraId="231E38BB" w14:textId="157304B2" w:rsidR="009125CE" w:rsidRDefault="00A74F76" w:rsidP="00D65046">
      <w:pPr>
        <w:jc w:val="both"/>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2EA6585C" w14:textId="72AD2A07" w:rsidR="009125CE" w:rsidRDefault="00313A67" w:rsidP="00D65046">
      <w:pPr>
        <w:jc w:val="both"/>
        <w:rPr>
          <w:rFonts w:ascii="Sakkal Majalla" w:hAnsi="Sakkal Majalla" w:cs="Sakkal Majalla"/>
          <w:sz w:val="28"/>
          <w:szCs w:val="28"/>
          <w:rtl/>
        </w:rPr>
      </w:pPr>
      <w:r>
        <w:rPr>
          <w:rFonts w:ascii="Sakkal Majalla" w:hAnsi="Sakkal Majalla" w:cs="Sakkal Majalla" w:hint="cs"/>
          <w:sz w:val="28"/>
          <w:szCs w:val="28"/>
          <w:rtl/>
        </w:rPr>
        <w:t>تنبع أهمية الدراسة على المستوى النظري والتطبيقي في النقاط التالية:</w:t>
      </w:r>
    </w:p>
    <w:p w14:paraId="29B16749" w14:textId="23E56F70" w:rsidR="00313A67" w:rsidRDefault="00313A67" w:rsidP="00D65046">
      <w:pPr>
        <w:pStyle w:val="ListParagraph"/>
        <w:numPr>
          <w:ilvl w:val="0"/>
          <w:numId w:val="1"/>
        </w:numPr>
        <w:jc w:val="both"/>
        <w:rPr>
          <w:rFonts w:ascii="Sakkal Majalla" w:hAnsi="Sakkal Majalla" w:cs="Sakkal Majalla"/>
          <w:b/>
          <w:bCs/>
          <w:sz w:val="28"/>
          <w:szCs w:val="28"/>
        </w:rPr>
      </w:pPr>
      <w:r w:rsidRPr="00494EFA">
        <w:rPr>
          <w:rFonts w:ascii="Sakkal Majalla" w:hAnsi="Sakkal Majalla" w:cs="Sakkal Majalla" w:hint="cs"/>
          <w:b/>
          <w:bCs/>
          <w:sz w:val="28"/>
          <w:szCs w:val="28"/>
          <w:rtl/>
        </w:rPr>
        <w:t>الأهمية النظرية:</w:t>
      </w:r>
    </w:p>
    <w:p w14:paraId="33F0EDBC" w14:textId="0E586C17" w:rsidR="00857062" w:rsidRDefault="00857062" w:rsidP="00D65046">
      <w:pPr>
        <w:pStyle w:val="ListParagraph"/>
        <w:numPr>
          <w:ilvl w:val="0"/>
          <w:numId w:val="2"/>
        </w:numPr>
        <w:jc w:val="both"/>
        <w:rPr>
          <w:rFonts w:ascii="Sakkal Majalla" w:hAnsi="Sakkal Majalla" w:cs="Sakkal Majalla"/>
          <w:sz w:val="28"/>
          <w:szCs w:val="28"/>
        </w:rPr>
      </w:pPr>
      <w:r>
        <w:rPr>
          <w:rFonts w:ascii="Sakkal Majalla" w:hAnsi="Sakkal Majalla" w:cs="Sakkal Majalla" w:hint="cs"/>
          <w:sz w:val="28"/>
          <w:szCs w:val="28"/>
          <w:rtl/>
        </w:rPr>
        <w:t xml:space="preserve">تدعم الدراسة الأدبيات النظرية المتعلقة بموضوع الذكاء الاستراتيجي الذي يمثل حجر الزاوية في </w:t>
      </w:r>
      <w:r w:rsidR="00DC4AC8">
        <w:rPr>
          <w:rFonts w:ascii="Sakkal Majalla" w:hAnsi="Sakkal Majalla" w:cs="Sakkal Majalla" w:hint="cs"/>
          <w:sz w:val="28"/>
          <w:szCs w:val="28"/>
          <w:rtl/>
        </w:rPr>
        <w:t xml:space="preserve">قدرة </w:t>
      </w:r>
      <w:r w:rsidR="007B02E5">
        <w:rPr>
          <w:rFonts w:ascii="Sakkal Majalla" w:hAnsi="Sakkal Majalla" w:cs="Sakkal Majalla" w:hint="cs"/>
          <w:sz w:val="28"/>
          <w:szCs w:val="28"/>
          <w:rtl/>
        </w:rPr>
        <w:t>الشركات الناشئة</w:t>
      </w:r>
      <w:r w:rsidR="00DC4AC8">
        <w:rPr>
          <w:rFonts w:ascii="Sakkal Majalla" w:hAnsi="Sakkal Majalla" w:cs="Sakkal Majalla" w:hint="cs"/>
          <w:sz w:val="28"/>
          <w:szCs w:val="28"/>
          <w:rtl/>
        </w:rPr>
        <w:t xml:space="preserve"> على صنع القرارات الرشيدة وتعزيز رؤيتها للمستقبل في ظل بيئات عمل متغيرة.</w:t>
      </w:r>
    </w:p>
    <w:p w14:paraId="0078F048" w14:textId="4AC6D531" w:rsidR="00DC4AC8" w:rsidRDefault="007B02E5" w:rsidP="00D65046">
      <w:pPr>
        <w:pStyle w:val="ListParagraph"/>
        <w:numPr>
          <w:ilvl w:val="0"/>
          <w:numId w:val="2"/>
        </w:numPr>
        <w:jc w:val="both"/>
        <w:rPr>
          <w:rFonts w:ascii="Sakkal Majalla" w:hAnsi="Sakkal Majalla" w:cs="Sakkal Majalla"/>
          <w:sz w:val="28"/>
          <w:szCs w:val="28"/>
        </w:rPr>
      </w:pPr>
      <w:r>
        <w:rPr>
          <w:rFonts w:ascii="Sakkal Majalla" w:hAnsi="Sakkal Majalla" w:cs="Sakkal Majalla" w:hint="cs"/>
          <w:sz w:val="28"/>
          <w:szCs w:val="28"/>
          <w:rtl/>
        </w:rPr>
        <w:t xml:space="preserve">التركيز على </w:t>
      </w:r>
      <w:r w:rsidR="0034782A">
        <w:rPr>
          <w:rFonts w:ascii="Sakkal Majalla" w:hAnsi="Sakkal Majalla" w:cs="Sakkal Majalla" w:hint="cs"/>
          <w:sz w:val="28"/>
          <w:szCs w:val="28"/>
          <w:rtl/>
        </w:rPr>
        <w:t>الخوارزميات الذكية باعتبارها القلب النابض للتقنيات الحديثة، ويمكن دمجها في إدارة الشركات الناشئة لتقليل التحيز البشري ودعم الموضوعية وتحسين سرعة اتخاذ القرارات.</w:t>
      </w:r>
    </w:p>
    <w:p w14:paraId="48ED89F3" w14:textId="1E5D26AC" w:rsidR="0034782A" w:rsidRDefault="00E259F6" w:rsidP="00D65046">
      <w:pPr>
        <w:pStyle w:val="ListParagraph"/>
        <w:numPr>
          <w:ilvl w:val="0"/>
          <w:numId w:val="2"/>
        </w:numPr>
        <w:jc w:val="both"/>
        <w:rPr>
          <w:rFonts w:ascii="Sakkal Majalla" w:hAnsi="Sakkal Majalla" w:cs="Sakkal Majalla"/>
          <w:sz w:val="28"/>
          <w:szCs w:val="28"/>
        </w:rPr>
      </w:pPr>
      <w:r>
        <w:rPr>
          <w:rFonts w:ascii="Sakkal Majalla" w:hAnsi="Sakkal Majalla" w:cs="Sakkal Majalla" w:hint="cs"/>
          <w:sz w:val="28"/>
          <w:szCs w:val="28"/>
          <w:rtl/>
        </w:rPr>
        <w:t>تسليط الضوء على موضوعي سرعة اتخاذ القرارات وجودة التنبؤ الاستراتيجي في الشركات الناشئة، باعتبارهما من أبرز التحديات التي تواجه رواد الأعمال</w:t>
      </w:r>
      <w:r w:rsidR="00B902C3">
        <w:rPr>
          <w:rFonts w:ascii="Sakkal Majalla" w:hAnsi="Sakkal Majalla" w:cs="Sakkal Majalla" w:hint="cs"/>
          <w:sz w:val="28"/>
          <w:szCs w:val="28"/>
          <w:rtl/>
        </w:rPr>
        <w:t>، خاصة في المراحل الأولى من التأسيس التي تتسم بضعف البنية الإدارية.</w:t>
      </w:r>
    </w:p>
    <w:p w14:paraId="76A15BBD" w14:textId="3048FAFC" w:rsidR="00B902C3" w:rsidRDefault="00B902C3" w:rsidP="00D65046">
      <w:pPr>
        <w:pStyle w:val="ListParagraph"/>
        <w:numPr>
          <w:ilvl w:val="0"/>
          <w:numId w:val="2"/>
        </w:numPr>
        <w:jc w:val="both"/>
        <w:rPr>
          <w:rFonts w:ascii="Sakkal Majalla" w:hAnsi="Sakkal Majalla" w:cs="Sakkal Majalla"/>
          <w:sz w:val="28"/>
          <w:szCs w:val="28"/>
        </w:rPr>
      </w:pPr>
      <w:r>
        <w:rPr>
          <w:rFonts w:ascii="Sakkal Majalla" w:hAnsi="Sakkal Majalla" w:cs="Sakkal Majalla" w:hint="cs"/>
          <w:sz w:val="28"/>
          <w:szCs w:val="28"/>
          <w:rtl/>
        </w:rPr>
        <w:t xml:space="preserve">تمثل الدراسة واحدة من الدراسات القليلة </w:t>
      </w:r>
      <w:r>
        <w:rPr>
          <w:rFonts w:ascii="Sakkal Majalla" w:hAnsi="Sakkal Majalla" w:cs="Sakkal Majalla"/>
          <w:sz w:val="28"/>
          <w:szCs w:val="28"/>
          <w:rtl/>
        </w:rPr>
        <w:t>–</w:t>
      </w:r>
      <w:r>
        <w:rPr>
          <w:rFonts w:ascii="Sakkal Majalla" w:hAnsi="Sakkal Majalla" w:cs="Sakkal Majalla" w:hint="cs"/>
          <w:sz w:val="28"/>
          <w:szCs w:val="28"/>
          <w:rtl/>
        </w:rPr>
        <w:t xml:space="preserve"> على حد علم الباحث- التي تتناول العلاقة بين الذكاء الاستراتيجي المدعوم بالخوارزميات الذكية، و</w:t>
      </w:r>
      <w:r w:rsidR="001A7D00">
        <w:rPr>
          <w:rFonts w:ascii="Sakkal Majalla" w:hAnsi="Sakkal Majalla" w:cs="Sakkal Majalla" w:hint="cs"/>
          <w:sz w:val="28"/>
          <w:szCs w:val="28"/>
          <w:rtl/>
        </w:rPr>
        <w:t>سرعة اتخاذ القرار وجودة التنبؤ الاستراتيجي في بيئة الشركات الناشئة السعودية</w:t>
      </w:r>
      <w:r w:rsidR="00203C02">
        <w:rPr>
          <w:rFonts w:ascii="Sakkal Majalla" w:hAnsi="Sakkal Majalla" w:cs="Sakkal Majalla" w:hint="cs"/>
          <w:sz w:val="28"/>
          <w:szCs w:val="28"/>
          <w:rtl/>
        </w:rPr>
        <w:t>، و</w:t>
      </w:r>
      <w:r w:rsidR="004D4C64">
        <w:rPr>
          <w:rFonts w:ascii="Sakkal Majalla" w:hAnsi="Sakkal Majalla" w:cs="Sakkal Majalla" w:hint="cs"/>
          <w:sz w:val="28"/>
          <w:szCs w:val="28"/>
          <w:rtl/>
        </w:rPr>
        <w:t xml:space="preserve">هو ما </w:t>
      </w:r>
      <w:r w:rsidR="00203C02">
        <w:rPr>
          <w:rFonts w:ascii="Sakkal Majalla" w:hAnsi="Sakkal Majalla" w:cs="Sakkal Majalla" w:hint="cs"/>
          <w:sz w:val="28"/>
          <w:szCs w:val="28"/>
          <w:rtl/>
        </w:rPr>
        <w:t>يعد إثراء</w:t>
      </w:r>
      <w:r w:rsidR="004D4C64">
        <w:rPr>
          <w:rFonts w:ascii="Sakkal Majalla" w:hAnsi="Sakkal Majalla" w:cs="Sakkal Majalla" w:hint="cs"/>
          <w:sz w:val="28"/>
          <w:szCs w:val="28"/>
          <w:rtl/>
        </w:rPr>
        <w:t>ً للمكتبة العربية وبخاصة المكتبة السعودية.</w:t>
      </w:r>
    </w:p>
    <w:p w14:paraId="7AD16890" w14:textId="3FAD1D87" w:rsidR="004D4C64" w:rsidRPr="00857062" w:rsidRDefault="0073515E" w:rsidP="00D65046">
      <w:pPr>
        <w:pStyle w:val="ListParagraph"/>
        <w:numPr>
          <w:ilvl w:val="0"/>
          <w:numId w:val="2"/>
        </w:numPr>
        <w:jc w:val="both"/>
        <w:rPr>
          <w:rFonts w:ascii="Sakkal Majalla" w:hAnsi="Sakkal Majalla" w:cs="Sakkal Majalla"/>
          <w:sz w:val="28"/>
          <w:szCs w:val="28"/>
        </w:rPr>
      </w:pPr>
      <w:r>
        <w:rPr>
          <w:rFonts w:ascii="Sakkal Majalla" w:hAnsi="Sakkal Majalla" w:cs="Sakkal Majalla" w:hint="cs"/>
          <w:sz w:val="28"/>
          <w:szCs w:val="28"/>
          <w:rtl/>
        </w:rPr>
        <w:t xml:space="preserve">تعد الدراسة مرجعًا أكاديميًا يمكن للباحثين الاستفادة منه في تطوير المزيد من البحوث والدراسات المستقبلية </w:t>
      </w:r>
      <w:r w:rsidR="00C4190C">
        <w:rPr>
          <w:rFonts w:ascii="Sakkal Majalla" w:hAnsi="Sakkal Majalla" w:cs="Sakkal Majalla" w:hint="cs"/>
          <w:sz w:val="28"/>
          <w:szCs w:val="28"/>
          <w:rtl/>
        </w:rPr>
        <w:t>التي تربط بين التقنيات الذكية واتخاذ القرار في ريادة الأعمال.</w:t>
      </w:r>
    </w:p>
    <w:p w14:paraId="38906241" w14:textId="6F52A080" w:rsidR="00313A67" w:rsidRDefault="00313A67" w:rsidP="00D65046">
      <w:pPr>
        <w:pStyle w:val="ListParagraph"/>
        <w:numPr>
          <w:ilvl w:val="0"/>
          <w:numId w:val="1"/>
        </w:numPr>
        <w:jc w:val="both"/>
        <w:rPr>
          <w:rFonts w:ascii="Sakkal Majalla" w:hAnsi="Sakkal Majalla" w:cs="Sakkal Majalla"/>
          <w:b/>
          <w:bCs/>
          <w:sz w:val="28"/>
          <w:szCs w:val="28"/>
        </w:rPr>
      </w:pPr>
      <w:r w:rsidRPr="00494EFA">
        <w:rPr>
          <w:rFonts w:ascii="Sakkal Majalla" w:hAnsi="Sakkal Majalla" w:cs="Sakkal Majalla" w:hint="cs"/>
          <w:b/>
          <w:bCs/>
          <w:sz w:val="28"/>
          <w:szCs w:val="28"/>
          <w:rtl/>
        </w:rPr>
        <w:t>الأهمية التطبيقية:</w:t>
      </w:r>
    </w:p>
    <w:p w14:paraId="3B7B663C" w14:textId="77777777" w:rsidR="00A077A4" w:rsidRDefault="00FD54F0" w:rsidP="00D65046">
      <w:pPr>
        <w:pStyle w:val="ListParagraph"/>
        <w:numPr>
          <w:ilvl w:val="0"/>
          <w:numId w:val="3"/>
        </w:numPr>
        <w:jc w:val="both"/>
        <w:rPr>
          <w:rFonts w:ascii="Sakkal Majalla" w:hAnsi="Sakkal Majalla" w:cs="Sakkal Majalla"/>
          <w:sz w:val="28"/>
          <w:szCs w:val="28"/>
        </w:rPr>
      </w:pPr>
      <w:r>
        <w:rPr>
          <w:rFonts w:ascii="Sakkal Majalla" w:hAnsi="Sakkal Majalla" w:cs="Sakkal Majalla" w:hint="cs"/>
          <w:sz w:val="28"/>
          <w:szCs w:val="28"/>
          <w:rtl/>
        </w:rPr>
        <w:t xml:space="preserve">يمكن أن تزود الدراسة الحالية رواد الأعمال بالمملكة العربية السعودية </w:t>
      </w:r>
      <w:r w:rsidR="0086364A">
        <w:rPr>
          <w:rFonts w:ascii="Sakkal Majalla" w:hAnsi="Sakkal Majalla" w:cs="Sakkal Majalla" w:hint="cs"/>
          <w:sz w:val="28"/>
          <w:szCs w:val="28"/>
          <w:rtl/>
        </w:rPr>
        <w:t>بتوجهات تعزز من جودة القرارات الاستراتيجية</w:t>
      </w:r>
      <w:r w:rsidR="00A077A4">
        <w:rPr>
          <w:rFonts w:ascii="Sakkal Majalla" w:hAnsi="Sakkal Majalla" w:cs="Sakkal Majalla" w:hint="cs"/>
          <w:sz w:val="28"/>
          <w:szCs w:val="28"/>
          <w:rtl/>
        </w:rPr>
        <w:t>.</w:t>
      </w:r>
    </w:p>
    <w:p w14:paraId="4FE4543F" w14:textId="27F9F6BD" w:rsidR="00C4190C" w:rsidRDefault="006E4853" w:rsidP="00D65046">
      <w:pPr>
        <w:pStyle w:val="ListParagraph"/>
        <w:numPr>
          <w:ilvl w:val="0"/>
          <w:numId w:val="3"/>
        </w:numPr>
        <w:jc w:val="both"/>
        <w:rPr>
          <w:rFonts w:ascii="Sakkal Majalla" w:hAnsi="Sakkal Majalla" w:cs="Sakkal Majalla"/>
          <w:sz w:val="28"/>
          <w:szCs w:val="28"/>
        </w:rPr>
      </w:pPr>
      <w:r>
        <w:rPr>
          <w:rFonts w:ascii="Sakkal Majalla" w:hAnsi="Sakkal Majalla" w:cs="Sakkal Majalla" w:hint="cs"/>
          <w:sz w:val="28"/>
          <w:szCs w:val="28"/>
          <w:rtl/>
        </w:rPr>
        <w:t xml:space="preserve">مساعدة مطوري الأنظمة الذكية على </w:t>
      </w:r>
      <w:r w:rsidR="002333EA">
        <w:rPr>
          <w:rFonts w:ascii="Sakkal Majalla" w:hAnsi="Sakkal Majalla" w:cs="Sakkal Majalla" w:hint="cs"/>
          <w:sz w:val="28"/>
          <w:szCs w:val="28"/>
          <w:rtl/>
        </w:rPr>
        <w:t>إدراك طبيعة المشكلات الاستراتيجية في الشركات الناشئة السعودية، بما يسهم في تقديم الحلول الفعالة.</w:t>
      </w:r>
    </w:p>
    <w:p w14:paraId="1521CF0D" w14:textId="45F10166" w:rsidR="0055579E" w:rsidRDefault="0081104D" w:rsidP="00D65046">
      <w:pPr>
        <w:pStyle w:val="ListParagraph"/>
        <w:numPr>
          <w:ilvl w:val="0"/>
          <w:numId w:val="3"/>
        </w:numPr>
        <w:jc w:val="both"/>
        <w:rPr>
          <w:rFonts w:ascii="Sakkal Majalla" w:hAnsi="Sakkal Majalla" w:cs="Sakkal Majalla"/>
          <w:sz w:val="28"/>
          <w:szCs w:val="28"/>
        </w:rPr>
      </w:pPr>
      <w:r>
        <w:rPr>
          <w:rFonts w:ascii="Sakkal Majalla" w:hAnsi="Sakkal Majalla" w:cs="Sakkal Majalla" w:hint="cs"/>
          <w:sz w:val="28"/>
          <w:szCs w:val="28"/>
          <w:rtl/>
        </w:rPr>
        <w:t>تعزيز فرص نجاح الشركات السعودية الناشئة، وذلك من خلال رفع الوعي بأهمية سرعة اتخاذ القرارات ال</w:t>
      </w:r>
      <w:r w:rsidR="0055579E">
        <w:rPr>
          <w:rFonts w:ascii="Sakkal Majalla" w:hAnsi="Sakkal Majalla" w:cs="Sakkal Majalla" w:hint="cs"/>
          <w:sz w:val="28"/>
          <w:szCs w:val="28"/>
          <w:rtl/>
        </w:rPr>
        <w:t>مبنية على الذكاء الاستراتيجي الذكي ومتعدد الأبعاد.</w:t>
      </w:r>
    </w:p>
    <w:p w14:paraId="49CF6DE9" w14:textId="7AD42725" w:rsidR="0055579E" w:rsidRPr="0055579E" w:rsidRDefault="0055579E" w:rsidP="00D65046">
      <w:pPr>
        <w:pStyle w:val="ListParagraph"/>
        <w:numPr>
          <w:ilvl w:val="0"/>
          <w:numId w:val="3"/>
        </w:numPr>
        <w:jc w:val="both"/>
        <w:rPr>
          <w:rFonts w:ascii="Sakkal Majalla" w:hAnsi="Sakkal Majalla" w:cs="Sakkal Majalla"/>
          <w:sz w:val="28"/>
          <w:szCs w:val="28"/>
          <w:rtl/>
        </w:rPr>
      </w:pPr>
      <w:r>
        <w:rPr>
          <w:rFonts w:ascii="Sakkal Majalla" w:hAnsi="Sakkal Majalla" w:cs="Sakkal Majalla" w:hint="cs"/>
          <w:sz w:val="28"/>
          <w:szCs w:val="28"/>
          <w:rtl/>
        </w:rPr>
        <w:t>تقديم مجموعة من التوصيات العملية التي من شأنها دعم صُناع القرار في المؤسسات حول كيفية تمكين الشركات السعودية الناشئة إداريًا وتقنيًا.</w:t>
      </w:r>
    </w:p>
    <w:p w14:paraId="7F3B8E80" w14:textId="77777777" w:rsidR="009125CE" w:rsidRDefault="009125CE" w:rsidP="00D65046">
      <w:pPr>
        <w:jc w:val="both"/>
        <w:rPr>
          <w:rFonts w:ascii="Sakkal Majalla" w:hAnsi="Sakkal Majalla" w:cs="Sakkal Majalla"/>
          <w:sz w:val="28"/>
          <w:szCs w:val="28"/>
          <w:u w:val="single"/>
          <w:rtl/>
        </w:rPr>
      </w:pPr>
    </w:p>
    <w:p w14:paraId="0BA12696" w14:textId="77777777" w:rsidR="009125CE" w:rsidRDefault="009125CE" w:rsidP="00D65046">
      <w:pPr>
        <w:jc w:val="both"/>
        <w:rPr>
          <w:rFonts w:ascii="Sakkal Majalla" w:hAnsi="Sakkal Majalla" w:cs="Sakkal Majalla"/>
          <w:sz w:val="28"/>
          <w:szCs w:val="28"/>
          <w:u w:val="single"/>
          <w:rtl/>
        </w:rPr>
      </w:pPr>
    </w:p>
    <w:p w14:paraId="1817352F" w14:textId="349DC553" w:rsidR="009125CE" w:rsidRDefault="00A74F76" w:rsidP="00D65046">
      <w:pPr>
        <w:jc w:val="both"/>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44DB923D" w14:textId="3E52516A" w:rsidR="009125CE" w:rsidRDefault="00C4190C" w:rsidP="00D65046">
      <w:pPr>
        <w:jc w:val="both"/>
        <w:rPr>
          <w:rFonts w:ascii="Sakkal Majalla" w:hAnsi="Sakkal Majalla" w:cs="Sakkal Majalla"/>
          <w:sz w:val="28"/>
          <w:szCs w:val="28"/>
          <w:rtl/>
        </w:rPr>
      </w:pPr>
      <w:r>
        <w:rPr>
          <w:rFonts w:ascii="Sakkal Majalla" w:hAnsi="Sakkal Majalla" w:cs="Sakkal Majalla" w:hint="cs"/>
          <w:sz w:val="28"/>
          <w:szCs w:val="28"/>
          <w:rtl/>
        </w:rPr>
        <w:t xml:space="preserve">تهدف الدراسة إلى </w:t>
      </w:r>
      <w:r w:rsidR="00854D34">
        <w:rPr>
          <w:rFonts w:ascii="Sakkal Majalla" w:hAnsi="Sakkal Majalla" w:cs="Sakkal Majalla" w:hint="cs"/>
          <w:sz w:val="28"/>
          <w:szCs w:val="28"/>
          <w:rtl/>
        </w:rPr>
        <w:t>الآتي:</w:t>
      </w:r>
    </w:p>
    <w:p w14:paraId="36230731" w14:textId="77777777" w:rsidR="003A5DD8" w:rsidRPr="002025BF" w:rsidRDefault="003A5DD8" w:rsidP="00D65046">
      <w:pPr>
        <w:pStyle w:val="ListParagraph"/>
        <w:numPr>
          <w:ilvl w:val="0"/>
          <w:numId w:val="4"/>
        </w:numPr>
        <w:jc w:val="both"/>
        <w:rPr>
          <w:rFonts w:ascii="Sakkal Majalla" w:hAnsi="Sakkal Majalla" w:cs="Sakkal Majalla"/>
          <w:sz w:val="28"/>
          <w:szCs w:val="28"/>
        </w:rPr>
      </w:pPr>
      <w:r>
        <w:rPr>
          <w:rFonts w:ascii="Sakkal Majalla" w:hAnsi="Sakkal Majalla" w:cs="Sakkal Majalla" w:hint="cs"/>
          <w:sz w:val="28"/>
          <w:szCs w:val="28"/>
          <w:rtl/>
        </w:rPr>
        <w:t>التعرف</w:t>
      </w:r>
      <w:r w:rsidRPr="002025BF">
        <w:rPr>
          <w:rFonts w:ascii="Sakkal Majalla" w:hAnsi="Sakkal Majalla" w:cs="Sakkal Majalla"/>
          <w:sz w:val="28"/>
          <w:szCs w:val="28"/>
          <w:rtl/>
        </w:rPr>
        <w:t xml:space="preserve"> على مستوى توظيف الذكاء الاستراتيجي المدعوم بالخوارزميات الذكية في الشركات السعودية الناشئة</w:t>
      </w:r>
      <w:r w:rsidRPr="002025BF">
        <w:rPr>
          <w:rFonts w:ascii="Sakkal Majalla" w:hAnsi="Sakkal Majalla" w:cs="Sakkal Majalla"/>
          <w:sz w:val="28"/>
          <w:szCs w:val="28"/>
        </w:rPr>
        <w:t>.</w:t>
      </w:r>
    </w:p>
    <w:p w14:paraId="78D7BB96" w14:textId="77777777" w:rsidR="003A5DD8" w:rsidRPr="002025BF" w:rsidRDefault="003A5DD8" w:rsidP="00D65046">
      <w:pPr>
        <w:pStyle w:val="ListParagraph"/>
        <w:numPr>
          <w:ilvl w:val="0"/>
          <w:numId w:val="4"/>
        </w:numPr>
        <w:jc w:val="both"/>
        <w:rPr>
          <w:rFonts w:ascii="Sakkal Majalla" w:hAnsi="Sakkal Majalla" w:cs="Sakkal Majalla"/>
          <w:sz w:val="28"/>
          <w:szCs w:val="28"/>
        </w:rPr>
      </w:pPr>
      <w:r w:rsidRPr="002025BF">
        <w:rPr>
          <w:rFonts w:ascii="Sakkal Majalla" w:hAnsi="Sakkal Majalla" w:cs="Sakkal Majalla"/>
          <w:sz w:val="28"/>
          <w:szCs w:val="28"/>
          <w:rtl/>
        </w:rPr>
        <w:t>قياس مستوى سرعة اتخاذ القرار داخل بيئة الشركات الناشئة في المملكة العربية السعودية</w:t>
      </w:r>
      <w:r w:rsidRPr="002025BF">
        <w:rPr>
          <w:rFonts w:ascii="Sakkal Majalla" w:hAnsi="Sakkal Majalla" w:cs="Sakkal Majalla"/>
          <w:sz w:val="28"/>
          <w:szCs w:val="28"/>
        </w:rPr>
        <w:t>.</w:t>
      </w:r>
    </w:p>
    <w:p w14:paraId="07447310" w14:textId="77777777" w:rsidR="003A5DD8" w:rsidRPr="002025BF" w:rsidRDefault="003A5DD8" w:rsidP="00D65046">
      <w:pPr>
        <w:pStyle w:val="ListParagraph"/>
        <w:numPr>
          <w:ilvl w:val="0"/>
          <w:numId w:val="4"/>
        </w:numPr>
        <w:jc w:val="both"/>
        <w:rPr>
          <w:rFonts w:ascii="Sakkal Majalla" w:hAnsi="Sakkal Majalla" w:cs="Sakkal Majalla"/>
          <w:sz w:val="28"/>
          <w:szCs w:val="28"/>
        </w:rPr>
      </w:pPr>
      <w:r w:rsidRPr="002025BF">
        <w:rPr>
          <w:rFonts w:ascii="Sakkal Majalla" w:hAnsi="Sakkal Majalla" w:cs="Sakkal Majalla"/>
          <w:sz w:val="28"/>
          <w:szCs w:val="28"/>
          <w:rtl/>
        </w:rPr>
        <w:t>تحليل مستوى جودة التنبؤ الاستراتيجي لدى تلك الشركات</w:t>
      </w:r>
      <w:r w:rsidRPr="002025BF">
        <w:rPr>
          <w:rFonts w:ascii="Sakkal Majalla" w:hAnsi="Sakkal Majalla" w:cs="Sakkal Majalla"/>
          <w:sz w:val="28"/>
          <w:szCs w:val="28"/>
        </w:rPr>
        <w:t>.</w:t>
      </w:r>
    </w:p>
    <w:p w14:paraId="67FEF32B" w14:textId="77777777" w:rsidR="003A5DD8" w:rsidRPr="002025BF" w:rsidRDefault="003A5DD8" w:rsidP="00D65046">
      <w:pPr>
        <w:pStyle w:val="ListParagraph"/>
        <w:numPr>
          <w:ilvl w:val="0"/>
          <w:numId w:val="4"/>
        </w:numPr>
        <w:jc w:val="both"/>
        <w:rPr>
          <w:rFonts w:ascii="Sakkal Majalla" w:hAnsi="Sakkal Majalla" w:cs="Sakkal Majalla"/>
          <w:sz w:val="28"/>
          <w:szCs w:val="28"/>
        </w:rPr>
      </w:pPr>
      <w:r w:rsidRPr="002025BF">
        <w:rPr>
          <w:rFonts w:ascii="Sakkal Majalla" w:hAnsi="Sakkal Majalla" w:cs="Sakkal Majalla"/>
          <w:sz w:val="28"/>
          <w:szCs w:val="28"/>
          <w:rtl/>
        </w:rPr>
        <w:t>بيان أثر الذكاء الاستراتيجي المدعوم بالخوارزميات الذكية على سرعة اتخاذ القرار في الشركات السعودية الناشئة</w:t>
      </w:r>
      <w:r w:rsidRPr="002025BF">
        <w:rPr>
          <w:rFonts w:ascii="Sakkal Majalla" w:hAnsi="Sakkal Majalla" w:cs="Sakkal Majalla"/>
          <w:sz w:val="28"/>
          <w:szCs w:val="28"/>
        </w:rPr>
        <w:t>.</w:t>
      </w:r>
    </w:p>
    <w:p w14:paraId="3AC3A7F7" w14:textId="77777777" w:rsidR="003A5DD8" w:rsidRPr="002025BF" w:rsidRDefault="003A5DD8" w:rsidP="00D65046">
      <w:pPr>
        <w:pStyle w:val="ListParagraph"/>
        <w:numPr>
          <w:ilvl w:val="0"/>
          <w:numId w:val="4"/>
        </w:numPr>
        <w:jc w:val="both"/>
        <w:rPr>
          <w:rFonts w:ascii="Sakkal Majalla" w:hAnsi="Sakkal Majalla" w:cs="Sakkal Majalla"/>
          <w:sz w:val="28"/>
          <w:szCs w:val="28"/>
        </w:rPr>
      </w:pPr>
      <w:r>
        <w:rPr>
          <w:rFonts w:ascii="Sakkal Majalla" w:hAnsi="Sakkal Majalla" w:cs="Sakkal Majalla" w:hint="cs"/>
          <w:sz w:val="28"/>
          <w:szCs w:val="28"/>
          <w:rtl/>
        </w:rPr>
        <w:t>الكشف عن</w:t>
      </w:r>
      <w:r w:rsidRPr="002025BF">
        <w:rPr>
          <w:rFonts w:ascii="Sakkal Majalla" w:hAnsi="Sakkal Majalla" w:cs="Sakkal Majalla"/>
          <w:sz w:val="28"/>
          <w:szCs w:val="28"/>
          <w:rtl/>
        </w:rPr>
        <w:t xml:space="preserve"> أثر الذكاء الاستراتيجي المدعوم بالخوارزميات الذكية على جودة التنبؤ الاستراتيجي</w:t>
      </w:r>
      <w:r w:rsidRPr="002025BF">
        <w:rPr>
          <w:rFonts w:ascii="Sakkal Majalla" w:hAnsi="Sakkal Majalla" w:cs="Sakkal Majalla"/>
          <w:sz w:val="28"/>
          <w:szCs w:val="28"/>
        </w:rPr>
        <w:t>.</w:t>
      </w:r>
    </w:p>
    <w:p w14:paraId="7F0F856B" w14:textId="77777777" w:rsidR="003A5DD8" w:rsidRPr="002025BF" w:rsidRDefault="003A5DD8" w:rsidP="00D65046">
      <w:pPr>
        <w:pStyle w:val="ListParagraph"/>
        <w:numPr>
          <w:ilvl w:val="0"/>
          <w:numId w:val="4"/>
        </w:numPr>
        <w:jc w:val="both"/>
        <w:rPr>
          <w:rFonts w:ascii="Sakkal Majalla" w:hAnsi="Sakkal Majalla" w:cs="Sakkal Majalla"/>
          <w:sz w:val="28"/>
          <w:szCs w:val="28"/>
        </w:rPr>
      </w:pPr>
      <w:r>
        <w:rPr>
          <w:rFonts w:ascii="Sakkal Majalla" w:hAnsi="Sakkal Majalla" w:cs="Sakkal Majalla" w:hint="cs"/>
          <w:sz w:val="28"/>
          <w:szCs w:val="28"/>
          <w:rtl/>
        </w:rPr>
        <w:t>إلقاء الضوء على</w:t>
      </w:r>
      <w:r w:rsidRPr="002025BF">
        <w:rPr>
          <w:rFonts w:ascii="Sakkal Majalla" w:hAnsi="Sakkal Majalla" w:cs="Sakkal Majalla"/>
          <w:sz w:val="28"/>
          <w:szCs w:val="28"/>
          <w:rtl/>
        </w:rPr>
        <w:t xml:space="preserve"> التحديات التي تواجه الشركات الناشئة عند تبني الخوارزميات الذكية في دعم عمليات اتخاذ القرار والتنبؤ</w:t>
      </w:r>
      <w:r w:rsidRPr="002025BF">
        <w:rPr>
          <w:rFonts w:ascii="Sakkal Majalla" w:hAnsi="Sakkal Majalla" w:cs="Sakkal Majalla"/>
          <w:sz w:val="28"/>
          <w:szCs w:val="28"/>
        </w:rPr>
        <w:t>.</w:t>
      </w:r>
    </w:p>
    <w:p w14:paraId="432A0A13" w14:textId="7B46E8C5" w:rsidR="00A74F76" w:rsidRPr="000D3A58" w:rsidRDefault="003A5DD8" w:rsidP="00D65046">
      <w:pPr>
        <w:pStyle w:val="ListParagraph"/>
        <w:numPr>
          <w:ilvl w:val="0"/>
          <w:numId w:val="4"/>
        </w:numPr>
        <w:jc w:val="both"/>
        <w:rPr>
          <w:rFonts w:ascii="Sakkal Majalla" w:hAnsi="Sakkal Majalla" w:cs="Sakkal Majalla"/>
          <w:sz w:val="28"/>
          <w:szCs w:val="28"/>
          <w:rtl/>
        </w:rPr>
      </w:pPr>
      <w:r w:rsidRPr="002025BF">
        <w:rPr>
          <w:rFonts w:ascii="Sakkal Majalla" w:hAnsi="Sakkal Majalla" w:cs="Sakkal Majalla"/>
          <w:sz w:val="28"/>
          <w:szCs w:val="28"/>
          <w:rtl/>
        </w:rPr>
        <w:t>فهم الكيفية التي تساهم بها الخوارزميات الذكية في دعم التفكير والتخطيط الاستراتيجي من وجهة نظر القيادات الإدارية في الشركات الناشئة</w:t>
      </w:r>
      <w:r>
        <w:rPr>
          <w:rFonts w:ascii="Sakkal Majalla" w:hAnsi="Sakkal Majalla" w:cs="Sakkal Majalla" w:hint="cs"/>
          <w:sz w:val="28"/>
          <w:szCs w:val="28"/>
          <w:rtl/>
        </w:rPr>
        <w:t>.</w:t>
      </w:r>
    </w:p>
    <w:p w14:paraId="36F619BF" w14:textId="5A332732" w:rsidR="00A74F76" w:rsidRPr="00604A0C" w:rsidRDefault="00D22171" w:rsidP="00D65046">
      <w:pPr>
        <w:jc w:val="both"/>
        <w:rPr>
          <w:rFonts w:ascii="Sakkal Majalla" w:hAnsi="Sakkal Majalla" w:cs="Sakkal Majalla"/>
          <w:b/>
          <w:bCs/>
          <w:sz w:val="28"/>
          <w:szCs w:val="28"/>
          <w:u w:val="single"/>
          <w:rtl/>
        </w:rPr>
      </w:pPr>
      <w:r w:rsidRPr="00604A0C">
        <w:rPr>
          <w:rFonts w:ascii="Sakkal Majalla" w:hAnsi="Sakkal Majalla" w:cs="Sakkal Majalla"/>
          <w:b/>
          <w:bCs/>
          <w:sz w:val="28"/>
          <w:szCs w:val="28"/>
          <w:u w:val="single"/>
          <w:rtl/>
        </w:rPr>
        <w:t>تساؤلات الدراسة</w:t>
      </w:r>
    </w:p>
    <w:p w14:paraId="1CA35D16" w14:textId="4A8EAD76" w:rsidR="00A74F76" w:rsidRDefault="003233E3" w:rsidP="00D65046">
      <w:pPr>
        <w:jc w:val="both"/>
        <w:rPr>
          <w:rFonts w:ascii="Sakkal Majalla" w:hAnsi="Sakkal Majalla" w:cs="Sakkal Majalla"/>
          <w:sz w:val="28"/>
          <w:szCs w:val="28"/>
          <w:rtl/>
        </w:rPr>
      </w:pPr>
      <w:r>
        <w:rPr>
          <w:rFonts w:ascii="Sakkal Majalla" w:hAnsi="Sakkal Majalla" w:cs="Sakkal Majalla" w:hint="cs"/>
          <w:sz w:val="28"/>
          <w:szCs w:val="28"/>
          <w:rtl/>
        </w:rPr>
        <w:t>تسعى الدراسة للإجابة على التساؤلات الآتية:</w:t>
      </w:r>
    </w:p>
    <w:p w14:paraId="1B39FCC7" w14:textId="3AC475A6" w:rsidR="008310D9" w:rsidRPr="002025BF" w:rsidRDefault="008310D9" w:rsidP="00D65046">
      <w:pPr>
        <w:pStyle w:val="ListParagraph"/>
        <w:numPr>
          <w:ilvl w:val="0"/>
          <w:numId w:val="5"/>
        </w:numPr>
        <w:jc w:val="both"/>
        <w:rPr>
          <w:rFonts w:ascii="Sakkal Majalla" w:hAnsi="Sakkal Majalla" w:cs="Sakkal Majalla"/>
          <w:sz w:val="28"/>
          <w:szCs w:val="28"/>
        </w:rPr>
      </w:pPr>
      <w:r>
        <w:rPr>
          <w:rFonts w:ascii="Sakkal Majalla" w:hAnsi="Sakkal Majalla" w:cs="Sakkal Majalla" w:hint="cs"/>
          <w:sz w:val="28"/>
          <w:szCs w:val="28"/>
          <w:rtl/>
        </w:rPr>
        <w:t>ما</w:t>
      </w:r>
      <w:r w:rsidRPr="002025BF">
        <w:rPr>
          <w:rFonts w:ascii="Sakkal Majalla" w:hAnsi="Sakkal Majalla" w:cs="Sakkal Majalla"/>
          <w:sz w:val="28"/>
          <w:szCs w:val="28"/>
          <w:rtl/>
        </w:rPr>
        <w:t xml:space="preserve"> مستوى توظيف الذكاء الاستراتيجي المدعوم بالخوارزميات الذكية في الشركات السعودية الناشئة</w:t>
      </w:r>
      <w:r>
        <w:rPr>
          <w:rFonts w:ascii="Sakkal Majalla" w:hAnsi="Sakkal Majalla" w:cs="Sakkal Majalla" w:hint="cs"/>
          <w:sz w:val="28"/>
          <w:szCs w:val="28"/>
          <w:rtl/>
        </w:rPr>
        <w:t>؟</w:t>
      </w:r>
    </w:p>
    <w:p w14:paraId="1AA32674" w14:textId="339F8409" w:rsidR="008310D9" w:rsidRPr="002025BF" w:rsidRDefault="008310D9" w:rsidP="00D65046">
      <w:pPr>
        <w:pStyle w:val="ListParagraph"/>
        <w:numPr>
          <w:ilvl w:val="0"/>
          <w:numId w:val="5"/>
        </w:numPr>
        <w:jc w:val="both"/>
        <w:rPr>
          <w:rFonts w:ascii="Sakkal Majalla" w:hAnsi="Sakkal Majalla" w:cs="Sakkal Majalla"/>
          <w:sz w:val="28"/>
          <w:szCs w:val="28"/>
        </w:rPr>
      </w:pPr>
      <w:r>
        <w:rPr>
          <w:rFonts w:ascii="Sakkal Majalla" w:hAnsi="Sakkal Majalla" w:cs="Sakkal Majalla" w:hint="cs"/>
          <w:sz w:val="28"/>
          <w:szCs w:val="28"/>
          <w:rtl/>
        </w:rPr>
        <w:t>ما</w:t>
      </w:r>
      <w:r w:rsidRPr="002025BF">
        <w:rPr>
          <w:rFonts w:ascii="Sakkal Majalla" w:hAnsi="Sakkal Majalla" w:cs="Sakkal Majalla"/>
          <w:sz w:val="28"/>
          <w:szCs w:val="28"/>
          <w:rtl/>
        </w:rPr>
        <w:t xml:space="preserve"> مستوى سرعة اتخاذ القرار داخل بيئة الشركات الناشئة في المملكة العربية السعودي</w:t>
      </w:r>
      <w:r>
        <w:rPr>
          <w:rFonts w:ascii="Sakkal Majalla" w:hAnsi="Sakkal Majalla" w:cs="Sakkal Majalla" w:hint="cs"/>
          <w:sz w:val="28"/>
          <w:szCs w:val="28"/>
          <w:rtl/>
        </w:rPr>
        <w:t>؟</w:t>
      </w:r>
    </w:p>
    <w:p w14:paraId="0006E08C" w14:textId="5D9837BF" w:rsidR="008310D9" w:rsidRPr="002025BF" w:rsidRDefault="008310D9" w:rsidP="00D65046">
      <w:pPr>
        <w:pStyle w:val="ListParagraph"/>
        <w:numPr>
          <w:ilvl w:val="0"/>
          <w:numId w:val="5"/>
        </w:numPr>
        <w:jc w:val="both"/>
        <w:rPr>
          <w:rFonts w:ascii="Sakkal Majalla" w:hAnsi="Sakkal Majalla" w:cs="Sakkal Majalla"/>
          <w:sz w:val="28"/>
          <w:szCs w:val="28"/>
        </w:rPr>
      </w:pPr>
      <w:r>
        <w:rPr>
          <w:rFonts w:ascii="Sakkal Majalla" w:hAnsi="Sakkal Majalla" w:cs="Sakkal Majalla" w:hint="cs"/>
          <w:sz w:val="28"/>
          <w:szCs w:val="28"/>
          <w:rtl/>
        </w:rPr>
        <w:t>ما</w:t>
      </w:r>
      <w:r w:rsidRPr="002025BF">
        <w:rPr>
          <w:rFonts w:ascii="Sakkal Majalla" w:hAnsi="Sakkal Majalla" w:cs="Sakkal Majalla"/>
          <w:sz w:val="28"/>
          <w:szCs w:val="28"/>
          <w:rtl/>
        </w:rPr>
        <w:t xml:space="preserve"> مستوى جودة التنبؤ الاستراتيجي لدى تلك الشركات</w:t>
      </w:r>
      <w:r>
        <w:rPr>
          <w:rFonts w:ascii="Sakkal Majalla" w:hAnsi="Sakkal Majalla" w:cs="Sakkal Majalla" w:hint="cs"/>
          <w:sz w:val="28"/>
          <w:szCs w:val="28"/>
          <w:rtl/>
        </w:rPr>
        <w:t>.</w:t>
      </w:r>
    </w:p>
    <w:p w14:paraId="22E11B60" w14:textId="270A4BF6" w:rsidR="008310D9" w:rsidRPr="002025BF" w:rsidRDefault="008310D9" w:rsidP="00D65046">
      <w:pPr>
        <w:pStyle w:val="ListParagraph"/>
        <w:numPr>
          <w:ilvl w:val="0"/>
          <w:numId w:val="5"/>
        </w:numPr>
        <w:jc w:val="both"/>
        <w:rPr>
          <w:rFonts w:ascii="Sakkal Majalla" w:hAnsi="Sakkal Majalla" w:cs="Sakkal Majalla"/>
          <w:sz w:val="28"/>
          <w:szCs w:val="28"/>
        </w:rPr>
      </w:pPr>
      <w:r>
        <w:rPr>
          <w:rFonts w:ascii="Sakkal Majalla" w:hAnsi="Sakkal Majalla" w:cs="Sakkal Majalla" w:hint="cs"/>
          <w:sz w:val="28"/>
          <w:szCs w:val="28"/>
          <w:rtl/>
        </w:rPr>
        <w:t>ما</w:t>
      </w:r>
      <w:r w:rsidRPr="002025BF">
        <w:rPr>
          <w:rFonts w:ascii="Sakkal Majalla" w:hAnsi="Sakkal Majalla" w:cs="Sakkal Majalla"/>
          <w:sz w:val="28"/>
          <w:szCs w:val="28"/>
          <w:rtl/>
        </w:rPr>
        <w:t xml:space="preserve"> أثر الذكاء الاستراتيجي المدعوم بالخوارزميات الذكية على سرعة اتخاذ القرار في الشركات السعودية الناشئة</w:t>
      </w:r>
      <w:r>
        <w:rPr>
          <w:rFonts w:ascii="Sakkal Majalla" w:hAnsi="Sakkal Majalla" w:cs="Sakkal Majalla" w:hint="cs"/>
          <w:sz w:val="28"/>
          <w:szCs w:val="28"/>
          <w:rtl/>
        </w:rPr>
        <w:t>؟</w:t>
      </w:r>
    </w:p>
    <w:p w14:paraId="30E3F46A" w14:textId="32C0384B" w:rsidR="008310D9" w:rsidRPr="002025BF" w:rsidRDefault="008310D9" w:rsidP="00D65046">
      <w:pPr>
        <w:pStyle w:val="ListParagraph"/>
        <w:numPr>
          <w:ilvl w:val="0"/>
          <w:numId w:val="5"/>
        </w:numPr>
        <w:jc w:val="both"/>
        <w:rPr>
          <w:rFonts w:ascii="Sakkal Majalla" w:hAnsi="Sakkal Majalla" w:cs="Sakkal Majalla"/>
          <w:sz w:val="28"/>
          <w:szCs w:val="28"/>
        </w:rPr>
      </w:pPr>
      <w:r>
        <w:rPr>
          <w:rFonts w:ascii="Sakkal Majalla" w:hAnsi="Sakkal Majalla" w:cs="Sakkal Majalla" w:hint="cs"/>
          <w:sz w:val="28"/>
          <w:szCs w:val="28"/>
          <w:rtl/>
        </w:rPr>
        <w:t>ما</w:t>
      </w:r>
      <w:r w:rsidRPr="002025BF">
        <w:rPr>
          <w:rFonts w:ascii="Sakkal Majalla" w:hAnsi="Sakkal Majalla" w:cs="Sakkal Majalla"/>
          <w:sz w:val="28"/>
          <w:szCs w:val="28"/>
          <w:rtl/>
        </w:rPr>
        <w:t xml:space="preserve"> أثر الذكاء الاستراتيجي المدعوم بالخوارزميات الذكية على جودة التنبؤ الاستراتيجي</w:t>
      </w:r>
      <w:r>
        <w:rPr>
          <w:rFonts w:ascii="Sakkal Majalla" w:hAnsi="Sakkal Majalla" w:cs="Sakkal Majalla" w:hint="cs"/>
          <w:sz w:val="28"/>
          <w:szCs w:val="28"/>
          <w:rtl/>
        </w:rPr>
        <w:t>؟</w:t>
      </w:r>
    </w:p>
    <w:p w14:paraId="34245303" w14:textId="315AC72F" w:rsidR="008310D9" w:rsidRPr="002025BF" w:rsidRDefault="008310D9" w:rsidP="00D65046">
      <w:pPr>
        <w:pStyle w:val="ListParagraph"/>
        <w:numPr>
          <w:ilvl w:val="0"/>
          <w:numId w:val="5"/>
        </w:numPr>
        <w:jc w:val="both"/>
        <w:rPr>
          <w:rFonts w:ascii="Sakkal Majalla" w:hAnsi="Sakkal Majalla" w:cs="Sakkal Majalla"/>
          <w:sz w:val="28"/>
          <w:szCs w:val="28"/>
        </w:rPr>
      </w:pPr>
      <w:r>
        <w:rPr>
          <w:rFonts w:ascii="Sakkal Majalla" w:hAnsi="Sakkal Majalla" w:cs="Sakkal Majalla" w:hint="cs"/>
          <w:sz w:val="28"/>
          <w:szCs w:val="28"/>
          <w:rtl/>
        </w:rPr>
        <w:t>ما</w:t>
      </w:r>
      <w:r w:rsidRPr="002025BF">
        <w:rPr>
          <w:rFonts w:ascii="Sakkal Majalla" w:hAnsi="Sakkal Majalla" w:cs="Sakkal Majalla"/>
          <w:sz w:val="28"/>
          <w:szCs w:val="28"/>
          <w:rtl/>
        </w:rPr>
        <w:t xml:space="preserve"> التحديات التي تواجه الشركات الناشئة عند تبني الخوارزميات الذكية في دعم عمليات اتخاذ القرار والتنبؤ</w:t>
      </w:r>
      <w:r>
        <w:rPr>
          <w:rFonts w:ascii="Sakkal Majalla" w:hAnsi="Sakkal Majalla" w:cs="Sakkal Majalla" w:hint="cs"/>
          <w:sz w:val="28"/>
          <w:szCs w:val="28"/>
          <w:rtl/>
        </w:rPr>
        <w:t>؟</w:t>
      </w:r>
    </w:p>
    <w:p w14:paraId="61B196F8" w14:textId="6444E9AB" w:rsidR="00A74F76" w:rsidRPr="00735F52" w:rsidRDefault="000D0B72" w:rsidP="00D65046">
      <w:pPr>
        <w:pStyle w:val="ListParagraph"/>
        <w:numPr>
          <w:ilvl w:val="0"/>
          <w:numId w:val="5"/>
        </w:numPr>
        <w:jc w:val="both"/>
        <w:rPr>
          <w:rFonts w:ascii="Sakkal Majalla" w:hAnsi="Sakkal Majalla" w:cs="Sakkal Majalla"/>
          <w:sz w:val="28"/>
          <w:szCs w:val="28"/>
          <w:rtl/>
        </w:rPr>
      </w:pPr>
      <w:r>
        <w:rPr>
          <w:rFonts w:ascii="Sakkal Majalla" w:hAnsi="Sakkal Majalla" w:cs="Sakkal Majalla" w:hint="cs"/>
          <w:sz w:val="28"/>
          <w:szCs w:val="28"/>
          <w:rtl/>
        </w:rPr>
        <w:t>كي</w:t>
      </w:r>
      <w:r w:rsidRPr="002025BF">
        <w:rPr>
          <w:rFonts w:ascii="Sakkal Majalla" w:hAnsi="Sakkal Majalla" w:cs="Sakkal Majalla"/>
          <w:sz w:val="28"/>
          <w:szCs w:val="28"/>
          <w:rtl/>
        </w:rPr>
        <w:t>ف تفسّر القيادات في الشركات الناشئة دور الخوارزميات الذكية في دعم التفكير الاستراتيجي وصنع القرار؟</w:t>
      </w:r>
    </w:p>
    <w:p w14:paraId="23EB2239" w14:textId="77777777" w:rsidR="00604A0C" w:rsidRDefault="00604A0C" w:rsidP="00D65046">
      <w:pPr>
        <w:jc w:val="both"/>
        <w:rPr>
          <w:rFonts w:ascii="Sakkal Majalla" w:hAnsi="Sakkal Majalla" w:cs="Sakkal Majalla"/>
          <w:b/>
          <w:bCs/>
          <w:sz w:val="28"/>
          <w:szCs w:val="28"/>
          <w:u w:val="single"/>
        </w:rPr>
      </w:pPr>
    </w:p>
    <w:p w14:paraId="46E74482" w14:textId="77777777" w:rsidR="00604A0C" w:rsidRDefault="00604A0C" w:rsidP="00D65046">
      <w:pPr>
        <w:jc w:val="both"/>
        <w:rPr>
          <w:rFonts w:ascii="Sakkal Majalla" w:hAnsi="Sakkal Majalla" w:cs="Sakkal Majalla"/>
          <w:b/>
          <w:bCs/>
          <w:sz w:val="28"/>
          <w:szCs w:val="28"/>
          <w:u w:val="single"/>
        </w:rPr>
      </w:pPr>
    </w:p>
    <w:p w14:paraId="66BEC826" w14:textId="77777777" w:rsidR="00604A0C" w:rsidRDefault="00604A0C" w:rsidP="00D65046">
      <w:pPr>
        <w:jc w:val="both"/>
        <w:rPr>
          <w:rFonts w:ascii="Sakkal Majalla" w:hAnsi="Sakkal Majalla" w:cs="Sakkal Majalla"/>
          <w:b/>
          <w:bCs/>
          <w:sz w:val="28"/>
          <w:szCs w:val="28"/>
          <w:u w:val="single"/>
        </w:rPr>
      </w:pPr>
    </w:p>
    <w:p w14:paraId="7138D89E" w14:textId="77777777" w:rsidR="00604A0C" w:rsidRDefault="00604A0C" w:rsidP="00D65046">
      <w:pPr>
        <w:jc w:val="both"/>
        <w:rPr>
          <w:rFonts w:ascii="Sakkal Majalla" w:hAnsi="Sakkal Majalla" w:cs="Sakkal Majalla"/>
          <w:b/>
          <w:bCs/>
          <w:sz w:val="28"/>
          <w:szCs w:val="28"/>
          <w:u w:val="single"/>
        </w:rPr>
      </w:pPr>
    </w:p>
    <w:p w14:paraId="6AC61EBA" w14:textId="77777777" w:rsidR="00604A0C" w:rsidRDefault="00604A0C" w:rsidP="00D65046">
      <w:pPr>
        <w:jc w:val="both"/>
        <w:rPr>
          <w:rFonts w:ascii="Sakkal Majalla" w:hAnsi="Sakkal Majalla" w:cs="Sakkal Majalla"/>
          <w:b/>
          <w:bCs/>
          <w:sz w:val="28"/>
          <w:szCs w:val="28"/>
          <w:u w:val="single"/>
        </w:rPr>
      </w:pPr>
    </w:p>
    <w:p w14:paraId="56B19CA7" w14:textId="2CDB0E73" w:rsidR="00D22171" w:rsidRPr="00604A0C" w:rsidRDefault="00A74F76" w:rsidP="00D65046">
      <w:pPr>
        <w:jc w:val="both"/>
        <w:rPr>
          <w:rFonts w:ascii="Sakkal Majalla" w:hAnsi="Sakkal Majalla" w:cs="Sakkal Majalla"/>
          <w:b/>
          <w:bCs/>
          <w:sz w:val="28"/>
          <w:szCs w:val="28"/>
          <w:u w:val="single"/>
          <w:rtl/>
        </w:rPr>
      </w:pPr>
      <w:r w:rsidRPr="00604A0C">
        <w:rPr>
          <w:rFonts w:ascii="Sakkal Majalla" w:hAnsi="Sakkal Majalla" w:cs="Sakkal Majalla" w:hint="cs"/>
          <w:b/>
          <w:bCs/>
          <w:sz w:val="28"/>
          <w:szCs w:val="28"/>
          <w:u w:val="single"/>
          <w:rtl/>
        </w:rPr>
        <w:t>فروض الدراسة:</w:t>
      </w:r>
    </w:p>
    <w:p w14:paraId="66C4400A" w14:textId="77777777" w:rsidR="0001667F" w:rsidRPr="00DF5495" w:rsidRDefault="0001667F" w:rsidP="00D65046">
      <w:pPr>
        <w:pStyle w:val="ListParagraph"/>
        <w:numPr>
          <w:ilvl w:val="0"/>
          <w:numId w:val="8"/>
        </w:numPr>
        <w:jc w:val="both"/>
        <w:rPr>
          <w:rFonts w:ascii="Sakkal Majalla" w:hAnsi="Sakkal Majalla" w:cs="Sakkal Majalla"/>
          <w:sz w:val="28"/>
          <w:szCs w:val="28"/>
        </w:rPr>
      </w:pPr>
      <w:r w:rsidRPr="00D65046">
        <w:rPr>
          <w:rFonts w:ascii="Sakkal Majalla" w:hAnsi="Sakkal Majalla" w:cs="Sakkal Majalla"/>
          <w:b/>
          <w:bCs/>
          <w:sz w:val="28"/>
          <w:szCs w:val="28"/>
          <w:rtl/>
        </w:rPr>
        <w:t>الفرضية الرئيسية الأولى</w:t>
      </w:r>
      <w:r w:rsidRPr="00DF5495">
        <w:rPr>
          <w:rFonts w:ascii="Sakkal Majalla" w:hAnsi="Sakkal Majalla" w:cs="Sakkal Majalla"/>
          <w:sz w:val="28"/>
          <w:szCs w:val="28"/>
        </w:rPr>
        <w:t>:</w:t>
      </w:r>
    </w:p>
    <w:p w14:paraId="11D9BA38" w14:textId="77777777" w:rsidR="0001667F" w:rsidRPr="002025BF" w:rsidRDefault="0001667F" w:rsidP="00D65046">
      <w:pPr>
        <w:spacing w:after="120" w:line="240" w:lineRule="auto"/>
        <w:jc w:val="both"/>
        <w:rPr>
          <w:rFonts w:ascii="Sakkal Majalla" w:hAnsi="Sakkal Majalla" w:cs="Sakkal Majalla"/>
          <w:sz w:val="28"/>
          <w:szCs w:val="28"/>
        </w:rPr>
      </w:pPr>
      <w:r w:rsidRPr="002025BF">
        <w:rPr>
          <w:rFonts w:ascii="Sakkal Majalla" w:hAnsi="Sakkal Majalla" w:cs="Sakkal Majalla"/>
          <w:sz w:val="28"/>
          <w:szCs w:val="28"/>
          <w:rtl/>
        </w:rPr>
        <w:t>يوجد تأثير إيجابي ذو دلالة إحصائية عند مستوى دلالة (0.05) للذكاء الاستراتيجي المدعوم بالخوارزميات الذكية بأبعاده (خوارزميات التعلم الآلي، أنظمة دعم اتخاذ القرار الذكية، تقنيات التنبؤ الذكي) على سرعة اتخاذ القرار في الشركات السعودية الناشئة</w:t>
      </w:r>
      <w:r>
        <w:rPr>
          <w:rFonts w:ascii="Sakkal Majalla" w:hAnsi="Sakkal Majalla" w:cs="Sakkal Majalla" w:hint="cs"/>
          <w:sz w:val="28"/>
          <w:szCs w:val="28"/>
          <w:rtl/>
        </w:rPr>
        <w:t xml:space="preserve">، </w:t>
      </w:r>
      <w:r w:rsidRPr="002025BF">
        <w:rPr>
          <w:rFonts w:ascii="Sakkal Majalla" w:hAnsi="Sakkal Majalla" w:cs="Sakkal Majalla"/>
          <w:sz w:val="28"/>
          <w:szCs w:val="28"/>
          <w:rtl/>
        </w:rPr>
        <w:t>وتتفرع منها الفرضيات الفرعية الآتية</w:t>
      </w:r>
      <w:r w:rsidRPr="002025BF">
        <w:rPr>
          <w:rFonts w:ascii="Sakkal Majalla" w:hAnsi="Sakkal Majalla" w:cs="Sakkal Majalla"/>
          <w:sz w:val="28"/>
          <w:szCs w:val="28"/>
        </w:rPr>
        <w:t>:</w:t>
      </w:r>
    </w:p>
    <w:p w14:paraId="68C9B01C" w14:textId="77777777" w:rsidR="0001667F" w:rsidRPr="002025BF" w:rsidRDefault="0001667F" w:rsidP="00D65046">
      <w:pPr>
        <w:pStyle w:val="ListParagraph"/>
        <w:numPr>
          <w:ilvl w:val="0"/>
          <w:numId w:val="9"/>
        </w:numPr>
        <w:spacing w:after="120" w:line="240" w:lineRule="auto"/>
        <w:jc w:val="both"/>
        <w:rPr>
          <w:rFonts w:ascii="Sakkal Majalla" w:hAnsi="Sakkal Majalla" w:cs="Sakkal Majalla"/>
          <w:sz w:val="28"/>
          <w:szCs w:val="28"/>
          <w:rtl/>
        </w:rPr>
      </w:pPr>
      <w:r w:rsidRPr="002025BF">
        <w:rPr>
          <w:rFonts w:ascii="Sakkal Majalla" w:hAnsi="Sakkal Majalla" w:cs="Sakkal Majalla"/>
          <w:sz w:val="28"/>
          <w:szCs w:val="28"/>
          <w:rtl/>
        </w:rPr>
        <w:t>يوجد تأثير إيجابي ذو دلالة إحصائية عند مستوى دلالة (0.05) لاستخدام خوارزميات التعلم الآلي على سرعة اتخاذ القرار</w:t>
      </w:r>
      <w:r w:rsidRPr="002025BF">
        <w:rPr>
          <w:rFonts w:ascii="Sakkal Majalla" w:hAnsi="Sakkal Majalla" w:cs="Sakkal Majalla"/>
          <w:sz w:val="28"/>
          <w:szCs w:val="28"/>
        </w:rPr>
        <w:t>.</w:t>
      </w:r>
    </w:p>
    <w:p w14:paraId="1C76241A" w14:textId="77777777" w:rsidR="0001667F" w:rsidRPr="002025BF" w:rsidRDefault="0001667F" w:rsidP="00D65046">
      <w:pPr>
        <w:pStyle w:val="ListParagraph"/>
        <w:numPr>
          <w:ilvl w:val="0"/>
          <w:numId w:val="9"/>
        </w:numPr>
        <w:spacing w:after="120" w:line="240" w:lineRule="auto"/>
        <w:jc w:val="both"/>
        <w:rPr>
          <w:rFonts w:ascii="Sakkal Majalla" w:hAnsi="Sakkal Majalla" w:cs="Sakkal Majalla"/>
          <w:sz w:val="28"/>
          <w:szCs w:val="28"/>
          <w:rtl/>
        </w:rPr>
      </w:pPr>
      <w:r w:rsidRPr="002025BF">
        <w:rPr>
          <w:rFonts w:ascii="Sakkal Majalla" w:hAnsi="Sakkal Majalla" w:cs="Sakkal Majalla"/>
          <w:sz w:val="28"/>
          <w:szCs w:val="28"/>
          <w:rtl/>
        </w:rPr>
        <w:t>يوجد تأثير إيجابي ذو دلالة إحصائية عند مستوى دلالة (0.05) لاستخدام أنظمة دعم اتخاذ القرار الذكية على سرعة اتخاذ القرار</w:t>
      </w:r>
      <w:r w:rsidRPr="002025BF">
        <w:rPr>
          <w:rFonts w:ascii="Sakkal Majalla" w:hAnsi="Sakkal Majalla" w:cs="Sakkal Majalla"/>
          <w:sz w:val="28"/>
          <w:szCs w:val="28"/>
        </w:rPr>
        <w:t>.</w:t>
      </w:r>
    </w:p>
    <w:p w14:paraId="7B53AB92" w14:textId="77777777" w:rsidR="0001667F" w:rsidRPr="002025BF" w:rsidRDefault="0001667F" w:rsidP="00D65046">
      <w:pPr>
        <w:pStyle w:val="ListParagraph"/>
        <w:numPr>
          <w:ilvl w:val="0"/>
          <w:numId w:val="9"/>
        </w:numPr>
        <w:spacing w:after="120" w:line="240" w:lineRule="auto"/>
        <w:jc w:val="both"/>
        <w:rPr>
          <w:rFonts w:ascii="Sakkal Majalla" w:hAnsi="Sakkal Majalla" w:cs="Sakkal Majalla"/>
          <w:sz w:val="28"/>
          <w:szCs w:val="28"/>
        </w:rPr>
      </w:pPr>
      <w:r w:rsidRPr="002025BF">
        <w:rPr>
          <w:rFonts w:ascii="Sakkal Majalla" w:hAnsi="Sakkal Majalla" w:cs="Sakkal Majalla"/>
          <w:sz w:val="28"/>
          <w:szCs w:val="28"/>
          <w:rtl/>
        </w:rPr>
        <w:t>يوجد تأثير إيجابي ذو دلالة إحصائية عند مستوى دلالة (0.05) لاستخدام تقنيات التنبؤ الذكي على سرعة اتخاذ القرار</w:t>
      </w:r>
      <w:r w:rsidRPr="002025BF">
        <w:rPr>
          <w:rFonts w:ascii="Sakkal Majalla" w:hAnsi="Sakkal Majalla" w:cs="Sakkal Majalla"/>
          <w:sz w:val="28"/>
          <w:szCs w:val="28"/>
        </w:rPr>
        <w:t>.</w:t>
      </w:r>
    </w:p>
    <w:p w14:paraId="53E9EDBC" w14:textId="77777777" w:rsidR="0001667F" w:rsidRPr="00DF5495" w:rsidRDefault="0001667F" w:rsidP="00D65046">
      <w:pPr>
        <w:pStyle w:val="ListParagraph"/>
        <w:numPr>
          <w:ilvl w:val="0"/>
          <w:numId w:val="8"/>
        </w:numPr>
        <w:spacing w:after="120" w:line="240" w:lineRule="auto"/>
        <w:jc w:val="both"/>
        <w:rPr>
          <w:rFonts w:ascii="Sakkal Majalla" w:hAnsi="Sakkal Majalla" w:cs="Sakkal Majalla"/>
          <w:sz w:val="28"/>
          <w:szCs w:val="28"/>
        </w:rPr>
      </w:pPr>
      <w:r w:rsidRPr="00D65046">
        <w:rPr>
          <w:rFonts w:ascii="Sakkal Majalla" w:hAnsi="Sakkal Majalla" w:cs="Sakkal Majalla"/>
          <w:b/>
          <w:bCs/>
          <w:sz w:val="28"/>
          <w:szCs w:val="28"/>
          <w:rtl/>
        </w:rPr>
        <w:t>الفرضية الرئيسية الثانية</w:t>
      </w:r>
      <w:r w:rsidRPr="00DF5495">
        <w:rPr>
          <w:rFonts w:ascii="Sakkal Majalla" w:hAnsi="Sakkal Majalla" w:cs="Sakkal Majalla"/>
          <w:sz w:val="28"/>
          <w:szCs w:val="28"/>
        </w:rPr>
        <w:t>:</w:t>
      </w:r>
    </w:p>
    <w:p w14:paraId="50521C23" w14:textId="0D276812" w:rsidR="0001667F" w:rsidRPr="0001667F" w:rsidRDefault="0001667F" w:rsidP="00D65046">
      <w:pPr>
        <w:spacing w:after="120" w:line="240" w:lineRule="auto"/>
        <w:jc w:val="both"/>
        <w:rPr>
          <w:rFonts w:ascii="Sakkal Majalla" w:hAnsi="Sakkal Majalla" w:cs="Sakkal Majalla"/>
          <w:sz w:val="28"/>
          <w:szCs w:val="28"/>
        </w:rPr>
      </w:pPr>
      <w:r w:rsidRPr="0001667F">
        <w:rPr>
          <w:rFonts w:ascii="Sakkal Majalla" w:hAnsi="Sakkal Majalla" w:cs="Sakkal Majalla"/>
          <w:sz w:val="28"/>
          <w:szCs w:val="28"/>
          <w:rtl/>
        </w:rPr>
        <w:t>يوجد تأثير إيجابي ذو دلالة إحصائية عند مستوى دلالة (0.05) للذكاء الاستراتيجي المدعوم بالخوارزميات الذكية بأبعاده على جودة التنبؤ الاستراتيجي في الشركات السعودية الناشئة</w:t>
      </w:r>
      <w:r w:rsidRPr="0001667F">
        <w:rPr>
          <w:rFonts w:ascii="Sakkal Majalla" w:hAnsi="Sakkal Majalla" w:cs="Sakkal Majalla" w:hint="cs"/>
          <w:sz w:val="28"/>
          <w:szCs w:val="28"/>
          <w:rtl/>
        </w:rPr>
        <w:t xml:space="preserve">، </w:t>
      </w:r>
      <w:r w:rsidRPr="0001667F">
        <w:rPr>
          <w:rFonts w:ascii="Sakkal Majalla" w:hAnsi="Sakkal Majalla" w:cs="Sakkal Majalla"/>
          <w:sz w:val="28"/>
          <w:szCs w:val="28"/>
          <w:rtl/>
        </w:rPr>
        <w:t>وتتفرع منها الفرضيات الفرعية الآتية</w:t>
      </w:r>
      <w:r w:rsidRPr="0001667F">
        <w:rPr>
          <w:rFonts w:ascii="Sakkal Majalla" w:hAnsi="Sakkal Majalla" w:cs="Sakkal Majalla"/>
          <w:sz w:val="28"/>
          <w:szCs w:val="28"/>
        </w:rPr>
        <w:t>:</w:t>
      </w:r>
    </w:p>
    <w:p w14:paraId="790E588E" w14:textId="77777777" w:rsidR="0001667F" w:rsidRPr="002025BF" w:rsidRDefault="0001667F" w:rsidP="00D65046">
      <w:pPr>
        <w:pStyle w:val="ListParagraph"/>
        <w:numPr>
          <w:ilvl w:val="0"/>
          <w:numId w:val="10"/>
        </w:numPr>
        <w:spacing w:after="120" w:line="240" w:lineRule="auto"/>
        <w:jc w:val="both"/>
        <w:rPr>
          <w:rFonts w:ascii="Sakkal Majalla" w:hAnsi="Sakkal Majalla" w:cs="Sakkal Majalla"/>
          <w:sz w:val="28"/>
          <w:szCs w:val="28"/>
        </w:rPr>
      </w:pPr>
      <w:r w:rsidRPr="002025BF">
        <w:rPr>
          <w:rFonts w:ascii="Sakkal Majalla" w:hAnsi="Sakkal Majalla" w:cs="Sakkal Majalla"/>
          <w:sz w:val="28"/>
          <w:szCs w:val="28"/>
          <w:rtl/>
        </w:rPr>
        <w:t>يوجد تأثير إيجابي ذو دلالة إحصائية عند مستوى دلالة (0.05) لاستخدام خوارزميات التعلم الآلي على جودة التنبؤ الاستراتيجي</w:t>
      </w:r>
      <w:r w:rsidRPr="002025BF">
        <w:rPr>
          <w:rFonts w:ascii="Sakkal Majalla" w:hAnsi="Sakkal Majalla" w:cs="Sakkal Majalla"/>
          <w:sz w:val="28"/>
          <w:szCs w:val="28"/>
        </w:rPr>
        <w:t>.</w:t>
      </w:r>
    </w:p>
    <w:p w14:paraId="36684ABB" w14:textId="77777777" w:rsidR="0001667F" w:rsidRPr="002025BF" w:rsidRDefault="0001667F" w:rsidP="00D65046">
      <w:pPr>
        <w:pStyle w:val="ListParagraph"/>
        <w:numPr>
          <w:ilvl w:val="0"/>
          <w:numId w:val="10"/>
        </w:numPr>
        <w:spacing w:after="120" w:line="240" w:lineRule="auto"/>
        <w:jc w:val="both"/>
        <w:rPr>
          <w:rFonts w:ascii="Sakkal Majalla" w:hAnsi="Sakkal Majalla" w:cs="Sakkal Majalla"/>
          <w:sz w:val="28"/>
          <w:szCs w:val="28"/>
        </w:rPr>
      </w:pPr>
      <w:r w:rsidRPr="002025BF">
        <w:rPr>
          <w:rFonts w:ascii="Sakkal Majalla" w:hAnsi="Sakkal Majalla" w:cs="Sakkal Majalla"/>
          <w:sz w:val="28"/>
          <w:szCs w:val="28"/>
          <w:rtl/>
        </w:rPr>
        <w:t>يوجد تأثير إيجابي ذو دلالة إحصائية عند مستوى دلالة (0.05) لاستخدام أنظمة دعم اتخاذ القرار الذكية على جودة التنبؤ الاستراتيجي</w:t>
      </w:r>
      <w:r w:rsidRPr="002025BF">
        <w:rPr>
          <w:rFonts w:ascii="Sakkal Majalla" w:hAnsi="Sakkal Majalla" w:cs="Sakkal Majalla"/>
          <w:sz w:val="28"/>
          <w:szCs w:val="28"/>
        </w:rPr>
        <w:t>.</w:t>
      </w:r>
    </w:p>
    <w:p w14:paraId="0F3523A5" w14:textId="0C76B726" w:rsidR="00735F52" w:rsidRPr="00604A0C" w:rsidRDefault="0001667F" w:rsidP="00D65046">
      <w:pPr>
        <w:pStyle w:val="ListParagraph"/>
        <w:numPr>
          <w:ilvl w:val="0"/>
          <w:numId w:val="10"/>
        </w:numPr>
        <w:spacing w:after="120" w:line="240" w:lineRule="auto"/>
        <w:jc w:val="both"/>
        <w:rPr>
          <w:rFonts w:ascii="Sakkal Majalla" w:hAnsi="Sakkal Majalla" w:cs="Sakkal Majalla"/>
          <w:sz w:val="28"/>
          <w:szCs w:val="28"/>
          <w:rtl/>
        </w:rPr>
      </w:pPr>
      <w:r w:rsidRPr="002025BF">
        <w:rPr>
          <w:rFonts w:ascii="Sakkal Majalla" w:hAnsi="Sakkal Majalla" w:cs="Sakkal Majalla"/>
          <w:sz w:val="28"/>
          <w:szCs w:val="28"/>
          <w:rtl/>
        </w:rPr>
        <w:t>يوجد تأثير إيجابي ذو دلالة إحصائية عند مستوى دلالة (0.05) لاستخدام تقنيات التنبؤ الذكي على جودة التنبؤ الاستراتيجي</w:t>
      </w:r>
      <w:r>
        <w:rPr>
          <w:rFonts w:ascii="Sakkal Majalla" w:hAnsi="Sakkal Majalla" w:cs="Sakkal Majalla" w:hint="cs"/>
          <w:sz w:val="28"/>
          <w:szCs w:val="28"/>
          <w:rtl/>
        </w:rPr>
        <w:t>.</w:t>
      </w:r>
    </w:p>
    <w:p w14:paraId="00B05164" w14:textId="0C3CB587" w:rsidR="00735F52" w:rsidRPr="00D65046" w:rsidRDefault="00735F52" w:rsidP="00D65046">
      <w:pPr>
        <w:jc w:val="both"/>
        <w:rPr>
          <w:rFonts w:ascii="Sakkal Majalla" w:hAnsi="Sakkal Majalla" w:cs="Sakkal Majalla"/>
          <w:sz w:val="28"/>
          <w:szCs w:val="28"/>
          <w:u w:val="single"/>
          <w:rtl/>
        </w:rPr>
      </w:pPr>
      <w:r>
        <w:rPr>
          <w:noProof/>
        </w:rPr>
        <w:lastRenderedPageBreak/>
        <mc:AlternateContent>
          <mc:Choice Requires="wpg">
            <w:drawing>
              <wp:inline distT="0" distB="0" distL="0" distR="0" wp14:anchorId="067AB2FD" wp14:editId="2C314D75">
                <wp:extent cx="5343525" cy="2966946"/>
                <wp:effectExtent l="38100" t="38100" r="85725" b="119380"/>
                <wp:docPr id="34" name="Group 34"/>
                <wp:cNvGraphicFramePr/>
                <a:graphic xmlns:a="http://schemas.openxmlformats.org/drawingml/2006/main">
                  <a:graphicData uri="http://schemas.microsoft.com/office/word/2010/wordprocessingGroup">
                    <wpg:wgp>
                      <wpg:cNvGrpSpPr/>
                      <wpg:grpSpPr>
                        <a:xfrm>
                          <a:off x="0" y="0"/>
                          <a:ext cx="5343525" cy="2966946"/>
                          <a:chOff x="0" y="85726"/>
                          <a:chExt cx="5848350" cy="2807969"/>
                        </a:xfrm>
                        <a:effectLst>
                          <a:outerShdw blurRad="50800" dist="38100" dir="2700000" algn="tl" rotWithShape="0">
                            <a:prstClr val="black">
                              <a:alpha val="40000"/>
                            </a:prstClr>
                          </a:outerShdw>
                        </a:effectLst>
                      </wpg:grpSpPr>
                      <wps:wsp>
                        <wps:cNvPr id="31" name="مستطيل: زوايا مستديرة 1"/>
                        <wps:cNvSpPr/>
                        <wps:spPr>
                          <a:xfrm>
                            <a:off x="4457700" y="219075"/>
                            <a:ext cx="1390650" cy="728345"/>
                          </a:xfrm>
                          <a:custGeom>
                            <a:avLst/>
                            <a:gdLst>
                              <a:gd name="connsiteX0" fmla="*/ 0 w 1390650"/>
                              <a:gd name="connsiteY0" fmla="*/ 121393 h 728345"/>
                              <a:gd name="connsiteX1" fmla="*/ 121393 w 1390650"/>
                              <a:gd name="connsiteY1" fmla="*/ 0 h 728345"/>
                              <a:gd name="connsiteX2" fmla="*/ 683846 w 1390650"/>
                              <a:gd name="connsiteY2" fmla="*/ 0 h 728345"/>
                              <a:gd name="connsiteX3" fmla="*/ 1269257 w 1390650"/>
                              <a:gd name="connsiteY3" fmla="*/ 0 h 728345"/>
                              <a:gd name="connsiteX4" fmla="*/ 1390650 w 1390650"/>
                              <a:gd name="connsiteY4" fmla="*/ 121393 h 728345"/>
                              <a:gd name="connsiteX5" fmla="*/ 1390650 w 1390650"/>
                              <a:gd name="connsiteY5" fmla="*/ 606952 h 728345"/>
                              <a:gd name="connsiteX6" fmla="*/ 1269257 w 1390650"/>
                              <a:gd name="connsiteY6" fmla="*/ 728345 h 728345"/>
                              <a:gd name="connsiteX7" fmla="*/ 718282 w 1390650"/>
                              <a:gd name="connsiteY7" fmla="*/ 728345 h 728345"/>
                              <a:gd name="connsiteX8" fmla="*/ 121393 w 1390650"/>
                              <a:gd name="connsiteY8" fmla="*/ 728345 h 728345"/>
                              <a:gd name="connsiteX9" fmla="*/ 0 w 1390650"/>
                              <a:gd name="connsiteY9" fmla="*/ 606952 h 728345"/>
                              <a:gd name="connsiteX10" fmla="*/ 0 w 1390650"/>
                              <a:gd name="connsiteY10" fmla="*/ 121393 h 72834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390650" h="728345" extrusionOk="0">
                                <a:moveTo>
                                  <a:pt x="0" y="121393"/>
                                </a:moveTo>
                                <a:cubicBezTo>
                                  <a:pt x="-6654" y="45209"/>
                                  <a:pt x="61629" y="2439"/>
                                  <a:pt x="121393" y="0"/>
                                </a:cubicBezTo>
                                <a:cubicBezTo>
                                  <a:pt x="361331" y="-46842"/>
                                  <a:pt x="430237" y="20037"/>
                                  <a:pt x="683846" y="0"/>
                                </a:cubicBezTo>
                                <a:cubicBezTo>
                                  <a:pt x="937455" y="-20037"/>
                                  <a:pt x="1072704" y="67029"/>
                                  <a:pt x="1269257" y="0"/>
                                </a:cubicBezTo>
                                <a:cubicBezTo>
                                  <a:pt x="1333289" y="-4047"/>
                                  <a:pt x="1389844" y="60279"/>
                                  <a:pt x="1390650" y="121393"/>
                                </a:cubicBezTo>
                                <a:cubicBezTo>
                                  <a:pt x="1412088" y="283770"/>
                                  <a:pt x="1375182" y="381833"/>
                                  <a:pt x="1390650" y="606952"/>
                                </a:cubicBezTo>
                                <a:cubicBezTo>
                                  <a:pt x="1395344" y="675350"/>
                                  <a:pt x="1337802" y="726182"/>
                                  <a:pt x="1269257" y="728345"/>
                                </a:cubicBezTo>
                                <a:cubicBezTo>
                                  <a:pt x="1151214" y="738792"/>
                                  <a:pt x="885813" y="670658"/>
                                  <a:pt x="718282" y="728345"/>
                                </a:cubicBezTo>
                                <a:cubicBezTo>
                                  <a:pt x="550752" y="786032"/>
                                  <a:pt x="402026" y="658328"/>
                                  <a:pt x="121393" y="728345"/>
                                </a:cubicBezTo>
                                <a:cubicBezTo>
                                  <a:pt x="52918" y="721510"/>
                                  <a:pt x="4344" y="670073"/>
                                  <a:pt x="0" y="606952"/>
                                </a:cubicBezTo>
                                <a:cubicBezTo>
                                  <a:pt x="-7098" y="505361"/>
                                  <a:pt x="1458" y="251532"/>
                                  <a:pt x="0" y="121393"/>
                                </a:cubicBezTo>
                                <a:close/>
                              </a:path>
                            </a:pathLst>
                          </a:custGeom>
                          <a:noFill/>
                          <a:ln>
                            <a:no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6369C3AE" w14:textId="77777777" w:rsidR="00735F52" w:rsidRPr="009769AB" w:rsidRDefault="00735F52" w:rsidP="00735F52">
                              <w:pPr>
                                <w:spacing w:after="0" w:line="240" w:lineRule="auto"/>
                                <w:jc w:val="center"/>
                                <w:rPr>
                                  <w:rFonts w:cstheme="minorHAnsi"/>
                                  <w:b/>
                                  <w:bCs/>
                                  <w:color w:val="1F3864" w:themeColor="accent1" w:themeShade="80"/>
                                  <w:sz w:val="24"/>
                                  <w:szCs w:val="24"/>
                                  <w:lang w:bidi="ar-EG"/>
                                </w:rPr>
                              </w:pPr>
                              <w:r>
                                <w:rPr>
                                  <w:rFonts w:cs="Calibri" w:hint="cs"/>
                                  <w:b/>
                                  <w:bCs/>
                                  <w:color w:val="1F3864" w:themeColor="accent1" w:themeShade="80"/>
                                  <w:sz w:val="24"/>
                                  <w:szCs w:val="24"/>
                                  <w:rtl/>
                                  <w:lang w:bidi="ar-EG"/>
                                </w:rPr>
                                <w:t xml:space="preserve">الذكاء </w:t>
                              </w:r>
                              <w:r w:rsidRPr="00557934">
                                <w:rPr>
                                  <w:rFonts w:cs="Calibri"/>
                                  <w:b/>
                                  <w:bCs/>
                                  <w:color w:val="1F3864" w:themeColor="accent1" w:themeShade="80"/>
                                  <w:sz w:val="24"/>
                                  <w:szCs w:val="24"/>
                                  <w:rtl/>
                                </w:rPr>
                                <w:t>الاستراتيجي المدعوم بالخوارزميات الذكية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 name="Group 18"/>
                        <wpg:cNvGrpSpPr/>
                        <wpg:grpSpPr>
                          <a:xfrm>
                            <a:off x="0" y="85726"/>
                            <a:ext cx="5800725" cy="2807969"/>
                            <a:chOff x="0" y="83584"/>
                            <a:chExt cx="6705599" cy="2425821"/>
                          </a:xfrm>
                        </wpg:grpSpPr>
                        <wps:wsp>
                          <wps:cNvPr id="1" name="مستطيل: زوايا مستديرة 1"/>
                          <wps:cNvSpPr/>
                          <wps:spPr>
                            <a:xfrm>
                              <a:off x="5322990" y="841532"/>
                              <a:ext cx="1276350" cy="481154"/>
                            </a:xfrm>
                            <a:custGeom>
                              <a:avLst/>
                              <a:gdLst>
                                <a:gd name="connsiteX0" fmla="*/ 0 w 1276350"/>
                                <a:gd name="connsiteY0" fmla="*/ 80194 h 481154"/>
                                <a:gd name="connsiteX1" fmla="*/ 80194 w 1276350"/>
                                <a:gd name="connsiteY1" fmla="*/ 0 h 481154"/>
                                <a:gd name="connsiteX2" fmla="*/ 615856 w 1276350"/>
                                <a:gd name="connsiteY2" fmla="*/ 0 h 481154"/>
                                <a:gd name="connsiteX3" fmla="*/ 1196156 w 1276350"/>
                                <a:gd name="connsiteY3" fmla="*/ 0 h 481154"/>
                                <a:gd name="connsiteX4" fmla="*/ 1276350 w 1276350"/>
                                <a:gd name="connsiteY4" fmla="*/ 80194 h 481154"/>
                                <a:gd name="connsiteX5" fmla="*/ 1276350 w 1276350"/>
                                <a:gd name="connsiteY5" fmla="*/ 400960 h 481154"/>
                                <a:gd name="connsiteX6" fmla="*/ 1196156 w 1276350"/>
                                <a:gd name="connsiteY6" fmla="*/ 481154 h 481154"/>
                                <a:gd name="connsiteX7" fmla="*/ 649335 w 1276350"/>
                                <a:gd name="connsiteY7" fmla="*/ 481154 h 481154"/>
                                <a:gd name="connsiteX8" fmla="*/ 80194 w 1276350"/>
                                <a:gd name="connsiteY8" fmla="*/ 481154 h 481154"/>
                                <a:gd name="connsiteX9" fmla="*/ 0 w 1276350"/>
                                <a:gd name="connsiteY9" fmla="*/ 400960 h 481154"/>
                                <a:gd name="connsiteX10" fmla="*/ 0 w 1276350"/>
                                <a:gd name="connsiteY10" fmla="*/ 80194 h 48115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276350" h="481154" fill="none" extrusionOk="0">
                                  <a:moveTo>
                                    <a:pt x="0" y="80194"/>
                                  </a:moveTo>
                                  <a:cubicBezTo>
                                    <a:pt x="-775" y="34532"/>
                                    <a:pt x="35185" y="-2182"/>
                                    <a:pt x="80194" y="0"/>
                                  </a:cubicBezTo>
                                  <a:cubicBezTo>
                                    <a:pt x="207305" y="-53579"/>
                                    <a:pt x="394627" y="43147"/>
                                    <a:pt x="615856" y="0"/>
                                  </a:cubicBezTo>
                                  <a:cubicBezTo>
                                    <a:pt x="837085" y="-43147"/>
                                    <a:pt x="1025302" y="22725"/>
                                    <a:pt x="1196156" y="0"/>
                                  </a:cubicBezTo>
                                  <a:cubicBezTo>
                                    <a:pt x="1248065" y="-6692"/>
                                    <a:pt x="1277294" y="29865"/>
                                    <a:pt x="1276350" y="80194"/>
                                  </a:cubicBezTo>
                                  <a:cubicBezTo>
                                    <a:pt x="1308432" y="230866"/>
                                    <a:pt x="1238109" y="248597"/>
                                    <a:pt x="1276350" y="400960"/>
                                  </a:cubicBezTo>
                                  <a:cubicBezTo>
                                    <a:pt x="1283032" y="451318"/>
                                    <a:pt x="1247977" y="482926"/>
                                    <a:pt x="1196156" y="481154"/>
                                  </a:cubicBezTo>
                                  <a:cubicBezTo>
                                    <a:pt x="988167" y="538737"/>
                                    <a:pt x="898408" y="421335"/>
                                    <a:pt x="649335" y="481154"/>
                                  </a:cubicBezTo>
                                  <a:cubicBezTo>
                                    <a:pt x="400262" y="540973"/>
                                    <a:pt x="218793" y="464321"/>
                                    <a:pt x="80194" y="481154"/>
                                  </a:cubicBezTo>
                                  <a:cubicBezTo>
                                    <a:pt x="36144" y="477071"/>
                                    <a:pt x="1370" y="434738"/>
                                    <a:pt x="0" y="400960"/>
                                  </a:cubicBezTo>
                                  <a:cubicBezTo>
                                    <a:pt x="-8093" y="267485"/>
                                    <a:pt x="4815" y="181181"/>
                                    <a:pt x="0" y="80194"/>
                                  </a:cubicBezTo>
                                  <a:close/>
                                </a:path>
                                <a:path w="1276350" h="481154" stroke="0" extrusionOk="0">
                                  <a:moveTo>
                                    <a:pt x="0" y="80194"/>
                                  </a:moveTo>
                                  <a:cubicBezTo>
                                    <a:pt x="-7013" y="26271"/>
                                    <a:pt x="47873" y="4009"/>
                                    <a:pt x="80194" y="0"/>
                                  </a:cubicBezTo>
                                  <a:cubicBezTo>
                                    <a:pt x="229392" y="-46769"/>
                                    <a:pt x="431912" y="45761"/>
                                    <a:pt x="627015" y="0"/>
                                  </a:cubicBezTo>
                                  <a:cubicBezTo>
                                    <a:pt x="822118" y="-45761"/>
                                    <a:pt x="987538" y="41252"/>
                                    <a:pt x="1196156" y="0"/>
                                  </a:cubicBezTo>
                                  <a:cubicBezTo>
                                    <a:pt x="1232565" y="-10589"/>
                                    <a:pt x="1275207" y="44309"/>
                                    <a:pt x="1276350" y="80194"/>
                                  </a:cubicBezTo>
                                  <a:cubicBezTo>
                                    <a:pt x="1309987" y="168938"/>
                                    <a:pt x="1256891" y="265162"/>
                                    <a:pt x="1276350" y="400960"/>
                                  </a:cubicBezTo>
                                  <a:cubicBezTo>
                                    <a:pt x="1284238" y="447525"/>
                                    <a:pt x="1242777" y="477794"/>
                                    <a:pt x="1196156" y="481154"/>
                                  </a:cubicBezTo>
                                  <a:cubicBezTo>
                                    <a:pt x="1019109" y="519301"/>
                                    <a:pt x="923702" y="430712"/>
                                    <a:pt x="660494" y="481154"/>
                                  </a:cubicBezTo>
                                  <a:cubicBezTo>
                                    <a:pt x="397286" y="531596"/>
                                    <a:pt x="254592" y="442154"/>
                                    <a:pt x="80194" y="481154"/>
                                  </a:cubicBezTo>
                                  <a:cubicBezTo>
                                    <a:pt x="33801" y="471106"/>
                                    <a:pt x="6569" y="439319"/>
                                    <a:pt x="0" y="400960"/>
                                  </a:cubicBezTo>
                                  <a:cubicBezTo>
                                    <a:pt x="-223" y="257725"/>
                                    <a:pt x="7309" y="216620"/>
                                    <a:pt x="0" y="80194"/>
                                  </a:cubicBezTo>
                                  <a:close/>
                                </a:path>
                              </a:pathLst>
                            </a:custGeom>
                            <a:solidFill>
                              <a:schemeClr val="bg1"/>
                            </a:solidFill>
                            <a:ln>
                              <a:solidFill>
                                <a:schemeClr val="tx1"/>
                              </a:solidFill>
                              <a:extLst>
                                <a:ext uri="{C807C97D-BFC1-408E-A445-0C87EB9F89A2}">
                                  <ask:lineSketchStyleProps xmlns:ask="http://schemas.microsoft.com/office/drawing/2018/sketchyshapes" sd="1051815864">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6386A8AC" w14:textId="77777777" w:rsidR="00735F52" w:rsidRPr="004D5AF7" w:rsidRDefault="00735F52" w:rsidP="00735F52">
                                <w:pPr>
                                  <w:spacing w:after="0" w:line="240" w:lineRule="auto"/>
                                  <w:jc w:val="center"/>
                                  <w:rPr>
                                    <w:rFonts w:cstheme="minorHAnsi"/>
                                    <w:b/>
                                    <w:bCs/>
                                    <w:color w:val="000000" w:themeColor="text1"/>
                                  </w:rPr>
                                </w:pPr>
                                <w:r w:rsidRPr="00557934">
                                  <w:rPr>
                                    <w:rFonts w:cstheme="minorHAnsi"/>
                                    <w:b/>
                                    <w:bCs/>
                                    <w:color w:val="000000" w:themeColor="text1"/>
                                    <w:rtl/>
                                  </w:rPr>
                                  <w:t>خوارزميات التعلم الآلي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مستطيل: زوايا مستديرة 2"/>
                          <wps:cNvSpPr/>
                          <wps:spPr>
                            <a:xfrm>
                              <a:off x="5288145" y="1990579"/>
                              <a:ext cx="1311195" cy="429341"/>
                            </a:xfrm>
                            <a:custGeom>
                              <a:avLst/>
                              <a:gdLst>
                                <a:gd name="connsiteX0" fmla="*/ 0 w 1311195"/>
                                <a:gd name="connsiteY0" fmla="*/ 71558 h 429341"/>
                                <a:gd name="connsiteX1" fmla="*/ 71558 w 1311195"/>
                                <a:gd name="connsiteY1" fmla="*/ 0 h 429341"/>
                                <a:gd name="connsiteX2" fmla="*/ 678959 w 1311195"/>
                                <a:gd name="connsiteY2" fmla="*/ 0 h 429341"/>
                                <a:gd name="connsiteX3" fmla="*/ 1239637 w 1311195"/>
                                <a:gd name="connsiteY3" fmla="*/ 0 h 429341"/>
                                <a:gd name="connsiteX4" fmla="*/ 1311195 w 1311195"/>
                                <a:gd name="connsiteY4" fmla="*/ 71558 h 429341"/>
                                <a:gd name="connsiteX5" fmla="*/ 1311195 w 1311195"/>
                                <a:gd name="connsiteY5" fmla="*/ 357783 h 429341"/>
                                <a:gd name="connsiteX6" fmla="*/ 1239637 w 1311195"/>
                                <a:gd name="connsiteY6" fmla="*/ 429341 h 429341"/>
                                <a:gd name="connsiteX7" fmla="*/ 655598 w 1311195"/>
                                <a:gd name="connsiteY7" fmla="*/ 429341 h 429341"/>
                                <a:gd name="connsiteX8" fmla="*/ 71558 w 1311195"/>
                                <a:gd name="connsiteY8" fmla="*/ 429341 h 429341"/>
                                <a:gd name="connsiteX9" fmla="*/ 0 w 1311195"/>
                                <a:gd name="connsiteY9" fmla="*/ 357783 h 429341"/>
                                <a:gd name="connsiteX10" fmla="*/ 0 w 1311195"/>
                                <a:gd name="connsiteY10" fmla="*/ 71558 h 42934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311195" h="429341" extrusionOk="0">
                                  <a:moveTo>
                                    <a:pt x="0" y="71558"/>
                                  </a:moveTo>
                                  <a:cubicBezTo>
                                    <a:pt x="2319" y="28473"/>
                                    <a:pt x="31258" y="1716"/>
                                    <a:pt x="71558" y="0"/>
                                  </a:cubicBezTo>
                                  <a:cubicBezTo>
                                    <a:pt x="220309" y="-28117"/>
                                    <a:pt x="442695" y="26821"/>
                                    <a:pt x="678959" y="0"/>
                                  </a:cubicBezTo>
                                  <a:cubicBezTo>
                                    <a:pt x="915223" y="-26821"/>
                                    <a:pt x="1114576" y="10454"/>
                                    <a:pt x="1239637" y="0"/>
                                  </a:cubicBezTo>
                                  <a:cubicBezTo>
                                    <a:pt x="1275122" y="-8090"/>
                                    <a:pt x="1306084" y="21539"/>
                                    <a:pt x="1311195" y="71558"/>
                                  </a:cubicBezTo>
                                  <a:cubicBezTo>
                                    <a:pt x="1341401" y="203414"/>
                                    <a:pt x="1284935" y="260007"/>
                                    <a:pt x="1311195" y="357783"/>
                                  </a:cubicBezTo>
                                  <a:cubicBezTo>
                                    <a:pt x="1306467" y="386454"/>
                                    <a:pt x="1288942" y="435162"/>
                                    <a:pt x="1239637" y="429341"/>
                                  </a:cubicBezTo>
                                  <a:cubicBezTo>
                                    <a:pt x="1093170" y="449814"/>
                                    <a:pt x="935905" y="428898"/>
                                    <a:pt x="655598" y="429341"/>
                                  </a:cubicBezTo>
                                  <a:cubicBezTo>
                                    <a:pt x="375291" y="429784"/>
                                    <a:pt x="338695" y="423813"/>
                                    <a:pt x="71558" y="429341"/>
                                  </a:cubicBezTo>
                                  <a:cubicBezTo>
                                    <a:pt x="32418" y="422489"/>
                                    <a:pt x="2802" y="398172"/>
                                    <a:pt x="0" y="357783"/>
                                  </a:cubicBezTo>
                                  <a:cubicBezTo>
                                    <a:pt x="-21847" y="246559"/>
                                    <a:pt x="23127" y="195204"/>
                                    <a:pt x="0" y="71558"/>
                                  </a:cubicBezTo>
                                  <a:close/>
                                </a:path>
                              </a:pathLst>
                            </a:custGeom>
                            <a:noFill/>
                            <a:ln>
                              <a:solidFill>
                                <a:schemeClr val="tx1"/>
                              </a:solidFill>
                              <a:extLst>
                                <a:ext uri="{C807C97D-BFC1-408E-A445-0C87EB9F89A2}">
                                  <ask:lineSketchStyleProps xmlns:ask="http://schemas.microsoft.com/office/drawing/2018/sketchyshapes" sd="1185815491">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1CA8B28C" w14:textId="77777777" w:rsidR="00735F52" w:rsidRPr="00557934" w:rsidRDefault="00735F52" w:rsidP="00735F52">
                                <w:pPr>
                                  <w:spacing w:after="0" w:line="240" w:lineRule="auto"/>
                                  <w:jc w:val="center"/>
                                  <w:rPr>
                                    <w:rFonts w:cstheme="minorHAnsi"/>
                                    <w:b/>
                                    <w:bCs/>
                                    <w:color w:val="000000" w:themeColor="text1"/>
                                  </w:rPr>
                                </w:pPr>
                                <w:r w:rsidRPr="00557934">
                                  <w:rPr>
                                    <w:rFonts w:cstheme="minorHAnsi"/>
                                    <w:b/>
                                    <w:bCs/>
                                    <w:color w:val="000000" w:themeColor="text1"/>
                                    <w:rtl/>
                                  </w:rPr>
                                  <w:t>تقنيات التنبؤ الذكي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مستطيل: زوايا مستديرة 3"/>
                          <wps:cNvSpPr/>
                          <wps:spPr>
                            <a:xfrm>
                              <a:off x="5293197" y="1399620"/>
                              <a:ext cx="1306143" cy="537458"/>
                            </a:xfrm>
                            <a:custGeom>
                              <a:avLst/>
                              <a:gdLst>
                                <a:gd name="connsiteX0" fmla="*/ 0 w 1306143"/>
                                <a:gd name="connsiteY0" fmla="*/ 89578 h 537458"/>
                                <a:gd name="connsiteX1" fmla="*/ 89578 w 1306143"/>
                                <a:gd name="connsiteY1" fmla="*/ 0 h 537458"/>
                                <a:gd name="connsiteX2" fmla="*/ 675611 w 1306143"/>
                                <a:gd name="connsiteY2" fmla="*/ 0 h 537458"/>
                                <a:gd name="connsiteX3" fmla="*/ 1216565 w 1306143"/>
                                <a:gd name="connsiteY3" fmla="*/ 0 h 537458"/>
                                <a:gd name="connsiteX4" fmla="*/ 1306143 w 1306143"/>
                                <a:gd name="connsiteY4" fmla="*/ 89578 h 537458"/>
                                <a:gd name="connsiteX5" fmla="*/ 1306143 w 1306143"/>
                                <a:gd name="connsiteY5" fmla="*/ 447880 h 537458"/>
                                <a:gd name="connsiteX6" fmla="*/ 1216565 w 1306143"/>
                                <a:gd name="connsiteY6" fmla="*/ 537458 h 537458"/>
                                <a:gd name="connsiteX7" fmla="*/ 686881 w 1306143"/>
                                <a:gd name="connsiteY7" fmla="*/ 537458 h 537458"/>
                                <a:gd name="connsiteX8" fmla="*/ 89578 w 1306143"/>
                                <a:gd name="connsiteY8" fmla="*/ 537458 h 537458"/>
                                <a:gd name="connsiteX9" fmla="*/ 0 w 1306143"/>
                                <a:gd name="connsiteY9" fmla="*/ 447880 h 537458"/>
                                <a:gd name="connsiteX10" fmla="*/ 0 w 1306143"/>
                                <a:gd name="connsiteY10" fmla="*/ 89578 h 53745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306143" h="537458" fill="none" extrusionOk="0">
                                  <a:moveTo>
                                    <a:pt x="0" y="89578"/>
                                  </a:moveTo>
                                  <a:cubicBezTo>
                                    <a:pt x="1030" y="45444"/>
                                    <a:pt x="37264" y="-9636"/>
                                    <a:pt x="89578" y="0"/>
                                  </a:cubicBezTo>
                                  <a:cubicBezTo>
                                    <a:pt x="316414" y="-36733"/>
                                    <a:pt x="451682" y="32488"/>
                                    <a:pt x="675611" y="0"/>
                                  </a:cubicBezTo>
                                  <a:cubicBezTo>
                                    <a:pt x="899540" y="-32488"/>
                                    <a:pt x="957378" y="14628"/>
                                    <a:pt x="1216565" y="0"/>
                                  </a:cubicBezTo>
                                  <a:cubicBezTo>
                                    <a:pt x="1267713" y="3234"/>
                                    <a:pt x="1309226" y="50188"/>
                                    <a:pt x="1306143" y="89578"/>
                                  </a:cubicBezTo>
                                  <a:cubicBezTo>
                                    <a:pt x="1325316" y="167482"/>
                                    <a:pt x="1296061" y="326606"/>
                                    <a:pt x="1306143" y="447880"/>
                                  </a:cubicBezTo>
                                  <a:cubicBezTo>
                                    <a:pt x="1297902" y="508632"/>
                                    <a:pt x="1263338" y="542081"/>
                                    <a:pt x="1216565" y="537458"/>
                                  </a:cubicBezTo>
                                  <a:cubicBezTo>
                                    <a:pt x="1004791" y="542653"/>
                                    <a:pt x="931354" y="505658"/>
                                    <a:pt x="686881" y="537458"/>
                                  </a:cubicBezTo>
                                  <a:cubicBezTo>
                                    <a:pt x="442408" y="569258"/>
                                    <a:pt x="267521" y="524659"/>
                                    <a:pt x="89578" y="537458"/>
                                  </a:cubicBezTo>
                                  <a:cubicBezTo>
                                    <a:pt x="47433" y="540677"/>
                                    <a:pt x="-5021" y="486905"/>
                                    <a:pt x="0" y="447880"/>
                                  </a:cubicBezTo>
                                  <a:cubicBezTo>
                                    <a:pt x="-25501" y="276323"/>
                                    <a:pt x="19538" y="196935"/>
                                    <a:pt x="0" y="89578"/>
                                  </a:cubicBezTo>
                                  <a:close/>
                                </a:path>
                                <a:path w="1306143" h="537458" stroke="0" extrusionOk="0">
                                  <a:moveTo>
                                    <a:pt x="0" y="89578"/>
                                  </a:moveTo>
                                  <a:cubicBezTo>
                                    <a:pt x="3854" y="32804"/>
                                    <a:pt x="45887" y="-4870"/>
                                    <a:pt x="89578" y="0"/>
                                  </a:cubicBezTo>
                                  <a:cubicBezTo>
                                    <a:pt x="238225" y="-22080"/>
                                    <a:pt x="436553" y="35798"/>
                                    <a:pt x="619262" y="0"/>
                                  </a:cubicBezTo>
                                  <a:cubicBezTo>
                                    <a:pt x="801971" y="-35798"/>
                                    <a:pt x="1061758" y="37267"/>
                                    <a:pt x="1216565" y="0"/>
                                  </a:cubicBezTo>
                                  <a:cubicBezTo>
                                    <a:pt x="1260219" y="272"/>
                                    <a:pt x="1319948" y="41664"/>
                                    <a:pt x="1306143" y="89578"/>
                                  </a:cubicBezTo>
                                  <a:cubicBezTo>
                                    <a:pt x="1314369" y="265982"/>
                                    <a:pt x="1281254" y="312313"/>
                                    <a:pt x="1306143" y="447880"/>
                                  </a:cubicBezTo>
                                  <a:cubicBezTo>
                                    <a:pt x="1312717" y="505108"/>
                                    <a:pt x="1255873" y="538007"/>
                                    <a:pt x="1216565" y="537458"/>
                                  </a:cubicBezTo>
                                  <a:cubicBezTo>
                                    <a:pt x="989891" y="548322"/>
                                    <a:pt x="921453" y="524574"/>
                                    <a:pt x="686881" y="537458"/>
                                  </a:cubicBezTo>
                                  <a:cubicBezTo>
                                    <a:pt x="452309" y="550342"/>
                                    <a:pt x="294364" y="528837"/>
                                    <a:pt x="89578" y="537458"/>
                                  </a:cubicBezTo>
                                  <a:cubicBezTo>
                                    <a:pt x="45826" y="533887"/>
                                    <a:pt x="5498" y="504299"/>
                                    <a:pt x="0" y="447880"/>
                                  </a:cubicBezTo>
                                  <a:cubicBezTo>
                                    <a:pt x="-15895" y="337662"/>
                                    <a:pt x="26774" y="199138"/>
                                    <a:pt x="0" y="89578"/>
                                  </a:cubicBezTo>
                                  <a:close/>
                                </a:path>
                              </a:pathLst>
                            </a:custGeom>
                            <a:solidFill>
                              <a:schemeClr val="bg1"/>
                            </a:solidFill>
                            <a:ln>
                              <a:solidFill>
                                <a:schemeClr val="tx1"/>
                              </a:solidFill>
                              <a:extLst>
                                <a:ext uri="{C807C97D-BFC1-408E-A445-0C87EB9F89A2}">
                                  <ask:lineSketchStyleProps xmlns:ask="http://schemas.microsoft.com/office/drawing/2018/sketchyshapes" sd="94717251">
                                    <a:prstGeom prst="round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53C7C1B8" w14:textId="77777777" w:rsidR="00735F52" w:rsidRPr="00557934" w:rsidRDefault="00735F52" w:rsidP="00735F52">
                                <w:pPr>
                                  <w:spacing w:after="0" w:line="240" w:lineRule="auto"/>
                                  <w:jc w:val="center"/>
                                  <w:rPr>
                                    <w:rFonts w:cstheme="minorHAnsi"/>
                                    <w:b/>
                                    <w:bCs/>
                                    <w:color w:val="000000" w:themeColor="text1"/>
                                  </w:rPr>
                                </w:pPr>
                                <w:r w:rsidRPr="00557934">
                                  <w:rPr>
                                    <w:rFonts w:cstheme="minorHAnsi"/>
                                    <w:b/>
                                    <w:bCs/>
                                    <w:color w:val="000000" w:themeColor="text1"/>
                                    <w:rtl/>
                                  </w:rPr>
                                  <w:t>أنظمة دعم اتخاذ القرار الذكية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مستطيل: زوايا مستديرة 5"/>
                          <wps:cNvSpPr/>
                          <wps:spPr>
                            <a:xfrm>
                              <a:off x="5219699" y="83584"/>
                              <a:ext cx="1485900" cy="2425821"/>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مستطيل: زوايا مستديرة 7"/>
                          <wps:cNvSpPr/>
                          <wps:spPr>
                            <a:xfrm>
                              <a:off x="22021" y="732355"/>
                              <a:ext cx="1409387" cy="462103"/>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D2C901" w14:textId="77777777" w:rsidR="00735F52" w:rsidRPr="00915DBC" w:rsidRDefault="00735F52" w:rsidP="00735F52">
                                <w:pPr>
                                  <w:spacing w:after="0" w:line="240" w:lineRule="auto"/>
                                  <w:jc w:val="center"/>
                                  <w:rPr>
                                    <w:rFonts w:cstheme="minorHAnsi"/>
                                    <w:b/>
                                    <w:bCs/>
                                    <w:color w:val="1F3864" w:themeColor="accent1" w:themeShade="80"/>
                                  </w:rPr>
                                </w:pPr>
                                <w:r w:rsidRPr="00557934">
                                  <w:rPr>
                                    <w:rFonts w:cstheme="minorHAnsi"/>
                                    <w:b/>
                                    <w:bCs/>
                                    <w:color w:val="1F3864" w:themeColor="accent1" w:themeShade="80"/>
                                    <w:rtl/>
                                  </w:rPr>
                                  <w:t>سرعة اتخاذ القرار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مستطيل: زوايا مستديرة 8"/>
                          <wps:cNvSpPr/>
                          <wps:spPr>
                            <a:xfrm>
                              <a:off x="0" y="1613105"/>
                              <a:ext cx="1442420" cy="4000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8A2F5F" w14:textId="77777777" w:rsidR="00735F52" w:rsidRPr="009769AB" w:rsidRDefault="00735F52" w:rsidP="00735F52">
                                <w:pPr>
                                  <w:spacing w:after="0" w:line="240" w:lineRule="auto"/>
                                  <w:jc w:val="center"/>
                                  <w:rPr>
                                    <w:rFonts w:cstheme="minorHAnsi"/>
                                    <w:b/>
                                    <w:bCs/>
                                    <w:color w:val="1F3864" w:themeColor="accent1" w:themeShade="80"/>
                                  </w:rPr>
                                </w:pPr>
                                <w:r w:rsidRPr="00557934">
                                  <w:rPr>
                                    <w:rFonts w:cstheme="minorHAnsi"/>
                                    <w:b/>
                                    <w:bCs/>
                                    <w:color w:val="1F3864" w:themeColor="accent1" w:themeShade="80"/>
                                    <w:rtl/>
                                  </w:rPr>
                                  <w:t>جودة التنبؤ الاستراتيجي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رابط كسهم مستقيم 13"/>
                          <wps:cNvCnPr>
                            <a:stCxn id="5" idx="1"/>
                          </wps:cNvCnPr>
                          <wps:spPr>
                            <a:xfrm flipH="1" flipV="1">
                              <a:off x="1431408" y="869894"/>
                              <a:ext cx="3788291" cy="42650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 name="رابط كسهم مستقيم 14"/>
                          <wps:cNvCnPr>
                            <a:endCxn id="8" idx="3"/>
                          </wps:cNvCnPr>
                          <wps:spPr>
                            <a:xfrm flipH="1">
                              <a:off x="1442419" y="1438659"/>
                              <a:ext cx="3777280" cy="3743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wgp>
                  </a:graphicData>
                </a:graphic>
              </wp:inline>
            </w:drawing>
          </mc:Choice>
          <mc:Fallback>
            <w:pict>
              <v:group w14:anchorId="067AB2FD" id="Group 34" o:spid="_x0000_s1026" style="width:420.75pt;height:233.6pt;mso-position-horizontal-relative:char;mso-position-vertical-relative:line" coordorigin=",857" coordsize="58483,28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">
                <v:roundrect id="مستطيل: زوايا مستديرة 1" o:spid="_x0000_s1027" style="position:absolute;left:44577;top:2190;width:13906;height:728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" filled="f" stroked="f" strokeweight="1pt">
                  <v:stroke joinstyle="miter"/>
                  <v:textbox>
                    <w:txbxContent>
                      <w:p w14:paraId="6369C3AE" w14:textId="77777777" w:rsidR="00735F52" w:rsidRPr="009769AB" w:rsidRDefault="00735F52" w:rsidP="00735F52">
                        <w:pPr>
                          <w:spacing w:after="0" w:line="240" w:lineRule="auto"/>
                          <w:jc w:val="center"/>
                          <w:rPr>
                            <w:rFonts w:cstheme="minorHAnsi"/>
                            <w:b/>
                            <w:bCs/>
                            <w:color w:val="1F3864" w:themeColor="accent1" w:themeShade="80"/>
                            <w:sz w:val="24"/>
                            <w:szCs w:val="24"/>
                            <w:lang w:bidi="ar-EG"/>
                          </w:rPr>
                        </w:pPr>
                        <w:r>
                          <w:rPr>
                            <w:rFonts w:cs="Calibri" w:hint="cs"/>
                            <w:b/>
                            <w:bCs/>
                            <w:color w:val="1F3864" w:themeColor="accent1" w:themeShade="80"/>
                            <w:sz w:val="24"/>
                            <w:szCs w:val="24"/>
                            <w:rtl/>
                            <w:lang w:bidi="ar-EG"/>
                          </w:rPr>
                          <w:t xml:space="preserve">الذكاء </w:t>
                        </w:r>
                        <w:r w:rsidRPr="00557934">
                          <w:rPr>
                            <w:rFonts w:cs="Calibri"/>
                            <w:b/>
                            <w:bCs/>
                            <w:color w:val="1F3864" w:themeColor="accent1" w:themeShade="80"/>
                            <w:sz w:val="24"/>
                            <w:szCs w:val="24"/>
                            <w:rtl/>
                          </w:rPr>
                          <w:t>الاستراتيجي المدعوم بالخوارزميات الذكية</w:t>
                        </w:r>
                      </w:p>
                    </w:txbxContent>
                  </v:textbox>
                </v:roundrect>
                <v:group id="Group 18" o:spid="_x0000_s1028" style="position:absolute;top:857;width:58007;height:28079" coordorigin=",835" coordsize="67055,24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oundrect id="مستطيل: زوايا مستديرة 1" o:spid="_x0000_s1029" style="position:absolute;left:53229;top:8415;width:12764;height:48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" fillcolor="white [3212]" strokecolor="black [3213]" strokeweight="1pt">
                    <v:stroke joinstyle="miter"/>
                    <v:textbox>
                      <w:txbxContent>
                        <w:p w14:paraId="6386A8AC" w14:textId="77777777" w:rsidR="00735F52" w:rsidRPr="004D5AF7" w:rsidRDefault="00735F52" w:rsidP="00735F52">
                          <w:pPr>
                            <w:spacing w:after="0" w:line="240" w:lineRule="auto"/>
                            <w:jc w:val="center"/>
                            <w:rPr>
                              <w:rFonts w:cstheme="minorHAnsi"/>
                              <w:b/>
                              <w:bCs/>
                              <w:color w:val="000000" w:themeColor="text1"/>
                            </w:rPr>
                          </w:pPr>
                          <w:r w:rsidRPr="00557934">
                            <w:rPr>
                              <w:rFonts w:cstheme="minorHAnsi"/>
                              <w:b/>
                              <w:bCs/>
                              <w:color w:val="000000" w:themeColor="text1"/>
                              <w:rtl/>
                            </w:rPr>
                            <w:t>خوارزميات التعلم الآلي</w:t>
                          </w:r>
                        </w:p>
                      </w:txbxContent>
                    </v:textbox>
                  </v:roundrect>
                  <v:roundrect id="مستطيل: زوايا مستديرة 2" o:spid="_x0000_s1030" style="position:absolute;left:52881;top:19905;width:13112;height:42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" filled="f" strokecolor="black [3213]" strokeweight="1pt">
                    <v:stroke joinstyle="miter"/>
                    <v:textbox>
                      <w:txbxContent>
                        <w:p w14:paraId="1CA8B28C" w14:textId="77777777" w:rsidR="00735F52" w:rsidRPr="00557934" w:rsidRDefault="00735F52" w:rsidP="00735F52">
                          <w:pPr>
                            <w:spacing w:after="0" w:line="240" w:lineRule="auto"/>
                            <w:jc w:val="center"/>
                            <w:rPr>
                              <w:rFonts w:cstheme="minorHAnsi"/>
                              <w:b/>
                              <w:bCs/>
                              <w:color w:val="000000" w:themeColor="text1"/>
                            </w:rPr>
                          </w:pPr>
                          <w:r w:rsidRPr="00557934">
                            <w:rPr>
                              <w:rFonts w:cstheme="minorHAnsi"/>
                              <w:b/>
                              <w:bCs/>
                              <w:color w:val="000000" w:themeColor="text1"/>
                              <w:rtl/>
                            </w:rPr>
                            <w:t>تقنيات التنبؤ الذكي</w:t>
                          </w:r>
                        </w:p>
                      </w:txbxContent>
                    </v:textbox>
                  </v:roundrect>
                  <v:roundrect id="مستطيل: زوايا مستديرة 3" o:spid="_x0000_s1031" style="position:absolute;left:52931;top:13996;width:13062;height:53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" fillcolor="white [3212]" strokecolor="black [3213]" strokeweight="1pt">
                    <v:stroke joinstyle="miter"/>
                    <v:textbox>
                      <w:txbxContent>
                        <w:p w14:paraId="53C7C1B8" w14:textId="77777777" w:rsidR="00735F52" w:rsidRPr="00557934" w:rsidRDefault="00735F52" w:rsidP="00735F52">
                          <w:pPr>
                            <w:spacing w:after="0" w:line="240" w:lineRule="auto"/>
                            <w:jc w:val="center"/>
                            <w:rPr>
                              <w:rFonts w:cstheme="minorHAnsi"/>
                              <w:b/>
                              <w:bCs/>
                              <w:color w:val="000000" w:themeColor="text1"/>
                            </w:rPr>
                          </w:pPr>
                          <w:r w:rsidRPr="00557934">
                            <w:rPr>
                              <w:rFonts w:cstheme="minorHAnsi"/>
                              <w:b/>
                              <w:bCs/>
                              <w:color w:val="000000" w:themeColor="text1"/>
                              <w:rtl/>
                            </w:rPr>
                            <w:t>أنظمة دعم اتخاذ القرار الذكية</w:t>
                          </w:r>
                        </w:p>
                      </w:txbxContent>
                    </v:textbox>
                  </v:roundrect>
                  <v:roundrect id="مستطيل: زوايا مستديرة 5" o:spid="_x0000_s1032" style="position:absolute;left:52196;top:835;width:14859;height:242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" filled="f" strokecolor="black [3213]" strokeweight="1.5pt">
                    <v:stroke joinstyle="miter"/>
                  </v:roundrect>
                  <v:roundrect id="مستطيل: زوايا مستديرة 7" o:spid="_x0000_s1033" style="position:absolute;left:220;top:7323;width:14094;height:46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" filled="f" strokecolor="black [3213]" strokeweight="1pt">
                    <v:stroke joinstyle="miter"/>
                    <v:textbox>
                      <w:txbxContent>
                        <w:p w14:paraId="39D2C901" w14:textId="77777777" w:rsidR="00735F52" w:rsidRPr="00915DBC" w:rsidRDefault="00735F52" w:rsidP="00735F52">
                          <w:pPr>
                            <w:spacing w:after="0" w:line="240" w:lineRule="auto"/>
                            <w:jc w:val="center"/>
                            <w:rPr>
                              <w:rFonts w:cstheme="minorHAnsi"/>
                              <w:b/>
                              <w:bCs/>
                              <w:color w:val="1F3864" w:themeColor="accent1" w:themeShade="80"/>
                            </w:rPr>
                          </w:pPr>
                          <w:r w:rsidRPr="00557934">
                            <w:rPr>
                              <w:rFonts w:cstheme="minorHAnsi"/>
                              <w:b/>
                              <w:bCs/>
                              <w:color w:val="1F3864" w:themeColor="accent1" w:themeShade="80"/>
                              <w:rtl/>
                            </w:rPr>
                            <w:t>سرعة اتخاذ القرار</w:t>
                          </w:r>
                        </w:p>
                      </w:txbxContent>
                    </v:textbox>
                  </v:roundrect>
                  <v:roundrect id="مستطيل: زوايا مستديرة 8" o:spid="_x0000_s1034" style="position:absolute;top:16131;width:14424;height:40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" filled="f" strokecolor="black [3213]" strokeweight="1pt">
                    <v:stroke joinstyle="miter"/>
                    <v:textbox>
                      <w:txbxContent>
                        <w:p w14:paraId="588A2F5F" w14:textId="77777777" w:rsidR="00735F52" w:rsidRPr="009769AB" w:rsidRDefault="00735F52" w:rsidP="00735F52">
                          <w:pPr>
                            <w:spacing w:after="0" w:line="240" w:lineRule="auto"/>
                            <w:jc w:val="center"/>
                            <w:rPr>
                              <w:rFonts w:cstheme="minorHAnsi"/>
                              <w:b/>
                              <w:bCs/>
                              <w:color w:val="1F3864" w:themeColor="accent1" w:themeShade="80"/>
                            </w:rPr>
                          </w:pPr>
                          <w:r w:rsidRPr="00557934">
                            <w:rPr>
                              <w:rFonts w:cstheme="minorHAnsi"/>
                              <w:b/>
                              <w:bCs/>
                              <w:color w:val="1F3864" w:themeColor="accent1" w:themeShade="80"/>
                              <w:rtl/>
                            </w:rPr>
                            <w:t>جودة التنبؤ الاستراتيجي</w:t>
                          </w:r>
                        </w:p>
                      </w:txbxContent>
                    </v:textbox>
                  </v:roundrect>
                  <v:shapetype id="_x0000_t32" coordsize="21600,21600" o:spt="32" o:oned="t" path="m,l21600,21600e" filled="f">
                    <v:path arrowok="t" fillok="f" o:connecttype="none"/>
                    <o:lock v:ext="edit" shapetype="t"/>
                  </v:shapetype>
                  <v:shape id="رابط كسهم مستقيم 13" o:spid="_x0000_s1035" type="#_x0000_t32" style="position:absolute;left:14314;top:8698;width:37882;height:426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" strokecolor="black [3200]" strokeweight=".5pt">
                    <v:stroke endarrow="block" joinstyle="miter"/>
                  </v:shape>
                  <v:shape id="رابط كسهم مستقيم 14" o:spid="_x0000_s1036" type="#_x0000_t32" style="position:absolute;left:14424;top:14386;width:37772;height:374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" strokecolor="black [3200]" strokeweight=".5pt">
                    <v:stroke endarrow="block" joinstyle="miter"/>
                  </v:shape>
                </v:group>
                <w10:anchorlock/>
              </v:group>
            </w:pict>
          </mc:Fallback>
        </mc:AlternateContent>
      </w:r>
    </w:p>
    <w:p w14:paraId="4C37CE53" w14:textId="1DB3B161" w:rsidR="00A74F76" w:rsidRDefault="00D22171" w:rsidP="00D65046">
      <w:pPr>
        <w:jc w:val="both"/>
        <w:rPr>
          <w:rFonts w:ascii="Sakkal Majalla" w:hAnsi="Sakkal Majalla" w:cs="Sakkal Majalla"/>
          <w:b/>
          <w:bCs/>
          <w:sz w:val="28"/>
          <w:szCs w:val="28"/>
          <w:u w:val="single"/>
          <w:rtl/>
        </w:rPr>
      </w:pPr>
      <w:r w:rsidRPr="00B57997">
        <w:rPr>
          <w:rFonts w:ascii="Sakkal Majalla" w:hAnsi="Sakkal Majalla" w:cs="Sakkal Majalla"/>
          <w:b/>
          <w:bCs/>
          <w:sz w:val="28"/>
          <w:szCs w:val="28"/>
          <w:u w:val="single"/>
          <w:rtl/>
        </w:rPr>
        <w:t>الدراسات السابقة</w:t>
      </w:r>
      <w:r w:rsidR="00A74F76" w:rsidRPr="00B57997">
        <w:rPr>
          <w:rFonts w:ascii="Sakkal Majalla" w:hAnsi="Sakkal Majalla" w:cs="Sakkal Majalla" w:hint="cs"/>
          <w:b/>
          <w:bCs/>
          <w:sz w:val="28"/>
          <w:szCs w:val="28"/>
          <w:u w:val="single"/>
          <w:rtl/>
        </w:rPr>
        <w:t>:</w:t>
      </w:r>
    </w:p>
    <w:p w14:paraId="343C2FAA" w14:textId="77777777" w:rsidR="00B05936" w:rsidRDefault="00B05936" w:rsidP="00D65046">
      <w:pPr>
        <w:spacing w:after="0" w:line="240" w:lineRule="auto"/>
        <w:ind w:firstLine="706"/>
        <w:jc w:val="both"/>
        <w:rPr>
          <w:rFonts w:ascii="Sakkal Majalla" w:hAnsi="Sakkal Majalla" w:cs="Sakkal Majalla"/>
          <w:sz w:val="28"/>
          <w:szCs w:val="28"/>
        </w:rPr>
      </w:pPr>
      <w:r>
        <w:rPr>
          <w:rFonts w:ascii="Sakkal Majalla" w:hAnsi="Sakkal Majalla" w:cs="Sakkal Majalla"/>
          <w:sz w:val="28"/>
          <w:szCs w:val="28"/>
          <w:rtl/>
        </w:rPr>
        <w:t>يشتمل هذا الجزء على الدراسات والبحوث العربية والأجنبية المتصلة بموضوع الدراسة والتي تم الاطلاع عليها، وذلك بهدف الاستفادة منها في توضيح الحاجة إلى إجراء الدراسة الحالية وتحديد منهجها. هذا فضلاً عن معرفة أهم ما توصلت إليه من نتائج قد تفيد في بناء الدراسة الحالية، وتأصيل إطارها النظري، وأخيرًا إبراز موقع الدراسة الحالية بالنسبة للدراسات السابقة، وما يمكن أن تسهم به في هذا المجال وفي تلك المرحلة.</w:t>
      </w:r>
    </w:p>
    <w:p w14:paraId="03FD5751" w14:textId="77777777" w:rsidR="00B05936" w:rsidRDefault="00B05936" w:rsidP="00D65046">
      <w:pPr>
        <w:jc w:val="both"/>
        <w:rPr>
          <w:rFonts w:ascii="Sakkal Majalla" w:hAnsi="Sakkal Majalla" w:cs="Sakkal Majalla"/>
          <w:b/>
          <w:bCs/>
          <w:sz w:val="28"/>
          <w:szCs w:val="28"/>
          <w:rtl/>
        </w:rPr>
      </w:pPr>
      <w:r>
        <w:rPr>
          <w:rFonts w:ascii="Sakkal Majalla" w:hAnsi="Sakkal Majalla" w:cs="Sakkal Majalla"/>
          <w:b/>
          <w:bCs/>
          <w:sz w:val="28"/>
          <w:szCs w:val="28"/>
          <w:rtl/>
        </w:rPr>
        <w:t>أولًا: الدراسات العربية</w:t>
      </w:r>
    </w:p>
    <w:p w14:paraId="290B67A3" w14:textId="70C37453" w:rsidR="00B05936" w:rsidRDefault="00B05936" w:rsidP="00D65046">
      <w:pPr>
        <w:ind w:firstLine="720"/>
        <w:jc w:val="both"/>
        <w:rPr>
          <w:rFonts w:ascii="Sakkal Majalla" w:hAnsi="Sakkal Majalla" w:cs="Sakkal Majalla"/>
          <w:sz w:val="28"/>
          <w:szCs w:val="28"/>
          <w:rtl/>
        </w:rPr>
      </w:pPr>
      <w:r>
        <w:rPr>
          <w:rFonts w:ascii="Sakkal Majalla" w:hAnsi="Sakkal Majalla" w:cs="Sakkal Majalla"/>
          <w:b/>
          <w:bCs/>
          <w:sz w:val="28"/>
          <w:szCs w:val="28"/>
          <w:rtl/>
        </w:rPr>
        <w:t>هدفت دراسة الدسوقي (2022) بعنوان: "الذكاء الإستراتيجي كآلية للمشاركة في صنع القرار التخطيطي بوحدات الإدارة المحلية "</w:t>
      </w:r>
      <w:r>
        <w:rPr>
          <w:rFonts w:ascii="Sakkal Majalla" w:hAnsi="Sakkal Majalla" w:cs="Sakkal Majalla"/>
          <w:sz w:val="28"/>
          <w:szCs w:val="28"/>
          <w:rtl/>
        </w:rPr>
        <w:t xml:space="preserve"> إلى تحديد مستوى استخدام الذكاء الإستراتيجي بوحدات الإدارة المحلية، وتحديد مستوى المشاركة في صنع القرار التخطيطي بوحدات الإدارة المحلية، وقد تكون مجتمع الدراسة من المسئولين بإدارات التخطيط والمتابعة بوحدات الإدارة المحلية على مستوى المراكز والمدن والأحياء بمحافظة الدقهلية، بينما اشتملت عينة الدراسة على هم (١٤٣) </w:t>
      </w:r>
      <w:r w:rsidR="00D65046">
        <w:rPr>
          <w:rFonts w:ascii="Sakkal Majalla" w:hAnsi="Sakkal Majalla" w:cs="Sakkal Majalla" w:hint="cs"/>
          <w:sz w:val="28"/>
          <w:szCs w:val="28"/>
          <w:rtl/>
        </w:rPr>
        <w:t>مسؤولا</w:t>
      </w:r>
      <w:r>
        <w:rPr>
          <w:rFonts w:ascii="Sakkal Majalla" w:hAnsi="Sakkal Majalla" w:cs="Sakkal Majalla"/>
          <w:sz w:val="28"/>
          <w:szCs w:val="28"/>
          <w:rtl/>
        </w:rPr>
        <w:t>، وقد تبنت الدراسة منهج المسح الاجتماعي كمنهج للدراسة، كما استعانت بالاستبانة كأداة للدراسة، وقد توصلت هذه الدراسة إلى العديد من النتائج من أهمها أن مستوى استخدام الذكاء الاستراتيجي في صنع القرار التخطيطي بوحدات الإدارة المحلية جاء بدرجة متوسطة؛ مما يشير إلى توظيف معتدل لمهارات الذكاء الاستراتيجي في عمليات التخطيط واتخاذ القرار ،كما أن مستوى المشاركة في صنع القرار التخطيطي بوحدات الإدارة المحلية جاء في مجمله بدرجة متوسطة؛ مما يشير إلى مشاركة محدودة نسبياً في مختلف مراحل صنع القرار، وأوصت الدراسة بالعديد من التوصيات أهمها ضرورة رفع مستوى الوعي بأهمية الذكاء الاستراتيجي بين القيادات والعاملين في وحدات الإدارة المحلية؛ من خلال تنظيم ورش تدريبية متخصصة وبرامج تنمية مهارات التفكير الاستشرافي والتحليل الاستراتيجي، وتوسيع نطاق إشراك الكوادر الوظيفية المختلفة والمجتمع المحلي في مراحل التخطيط واتخاذ القرار، عبر اعتماد آليات تشاركية تضمن تدفق المعلومات وتنوع وجهات النظر</w:t>
      </w:r>
      <w:r>
        <w:rPr>
          <w:rFonts w:ascii="Sakkal Majalla" w:hAnsi="Sakkal Majalla" w:cs="Sakkal Majalla"/>
          <w:sz w:val="28"/>
          <w:szCs w:val="28"/>
        </w:rPr>
        <w:t>.</w:t>
      </w:r>
    </w:p>
    <w:p w14:paraId="3593AE4F" w14:textId="77777777" w:rsidR="00B05936" w:rsidRDefault="00B05936" w:rsidP="00D65046">
      <w:pPr>
        <w:ind w:firstLine="720"/>
        <w:jc w:val="both"/>
        <w:rPr>
          <w:rFonts w:ascii="Sakkal Majalla" w:hAnsi="Sakkal Majalla" w:cs="Sakkal Majalla"/>
          <w:sz w:val="28"/>
          <w:szCs w:val="28"/>
        </w:rPr>
      </w:pPr>
      <w:r>
        <w:rPr>
          <w:rFonts w:ascii="Sakkal Majalla" w:hAnsi="Sakkal Majalla" w:cs="Sakkal Majalla"/>
          <w:b/>
          <w:bCs/>
          <w:sz w:val="28"/>
          <w:szCs w:val="28"/>
          <w:rtl/>
        </w:rPr>
        <w:lastRenderedPageBreak/>
        <w:t xml:space="preserve">هدفت دراسة </w:t>
      </w:r>
      <w:proofErr w:type="spellStart"/>
      <w:r>
        <w:rPr>
          <w:rFonts w:ascii="Sakkal Majalla" w:hAnsi="Sakkal Majalla" w:cs="Sakkal Majalla"/>
          <w:b/>
          <w:bCs/>
          <w:sz w:val="28"/>
          <w:szCs w:val="28"/>
          <w:rtl/>
        </w:rPr>
        <w:t>العثامنة</w:t>
      </w:r>
      <w:proofErr w:type="spellEnd"/>
      <w:r>
        <w:rPr>
          <w:rFonts w:ascii="Sakkal Majalla" w:hAnsi="Sakkal Majalla" w:cs="Sakkal Majalla"/>
          <w:b/>
          <w:bCs/>
          <w:sz w:val="28"/>
          <w:szCs w:val="28"/>
          <w:rtl/>
        </w:rPr>
        <w:t xml:space="preserve"> وبطاينة (2022) بعنوان: "</w:t>
      </w:r>
      <w:r>
        <w:rPr>
          <w:rtl/>
        </w:rPr>
        <w:t xml:space="preserve"> </w:t>
      </w:r>
      <w:r>
        <w:rPr>
          <w:rFonts w:ascii="Sakkal Majalla" w:hAnsi="Sakkal Majalla" w:cs="Sakkal Majalla"/>
          <w:b/>
          <w:bCs/>
          <w:sz w:val="28"/>
          <w:szCs w:val="28"/>
          <w:rtl/>
        </w:rPr>
        <w:t xml:space="preserve">أثر الذكاء الاستراتيجي في أساليب اتخاذ القرار: دراسة ميدانية على القيادات الإدارية في القطاع الحكومي الأردن" </w:t>
      </w:r>
      <w:r>
        <w:rPr>
          <w:rFonts w:ascii="Sakkal Majalla" w:hAnsi="Sakkal Majalla" w:cs="Sakkal Majalla"/>
          <w:sz w:val="28"/>
          <w:szCs w:val="28"/>
          <w:rtl/>
        </w:rPr>
        <w:t xml:space="preserve">إلى التعرف على مستوى الذكاء الاستراتيجي لدى القيادات الإدارية في القطاع الحكومي الأردني، والتعرف على أسلوب اتخاذ القرار الأكثر انتشارا بين القيادات الإدارية في القطاع الحكومي الأردني، وقد تكون مجتمع الدراسة جميع الإداريين الذين يشغلون مناصب إشرافية في عدد من الدوائر والمؤسسات الحكومية الأردنية، بينما اشتملت عينة الدراسة على كافة أفراد مجتمع الدراسة البالغين (365) موظفًا وموظفة، وقد تبنت الدراسة المنهج الوصفي التحليلي كمنهج للدراسة، كما استعانت بمقياس الذكاء الاستراتيجي، ومقياس اتخاذ القرار كأداة للدراسة، وقد توصلت هذه الدراسة إلى العديد من النتائج من أهمها أن مستوى الذكاء الاستراتيجي لدى القيادات الإدارية في القطاع الحكومي الأردني كان مرتفعًا، وبينت أن أسلوب اتخاذ القرار الأكثر انتشارًا لدى القيادات الإدارية في القطاع الحكومي الأردني هو أسلوب اتخاذ القرار العقلاني، وأوصت الدراسة بالعديد من التوصيات أهمها عقد برامج تدريبية وندوات تهدف إلى الحفاظ على المستوى المرتفع من الذكاء الاستراتيجي وبتفعيل دور القيادات الإدارية في عملية صنع القرار في الدوائر الإدارية المختلفة في المؤسسات الحكومية الأردنية، كما أوصت بأنه بالإضافة للتأهيل المهني والوظيفي لشاغلي الوظائف الإشرافية، لا بد من تعزيز سويتهم من الناحية الإدارية؛ وذلك من خلال تنمية المهارات القيادية لديهم، والتي تمكنهم من تبني أسلوب اتخاذ القرار المناسب لطبيعة عملهم واحتياجاته. </w:t>
      </w:r>
    </w:p>
    <w:p w14:paraId="7D92DB38" w14:textId="77777777" w:rsidR="00B05936" w:rsidRDefault="00B05936" w:rsidP="00D65046">
      <w:pPr>
        <w:pStyle w:val="NormalWeb"/>
        <w:bidi/>
        <w:ind w:firstLine="720"/>
        <w:jc w:val="both"/>
        <w:rPr>
          <w:rFonts w:ascii="Sakkal Majalla" w:hAnsi="Sakkal Majalla" w:cs="Sakkal Majalla"/>
          <w:sz w:val="28"/>
          <w:szCs w:val="28"/>
          <w:rtl/>
        </w:rPr>
      </w:pPr>
      <w:r>
        <w:rPr>
          <w:rFonts w:ascii="Sakkal Majalla" w:hAnsi="Sakkal Majalla" w:cs="Sakkal Majalla"/>
          <w:b/>
          <w:bCs/>
          <w:sz w:val="28"/>
          <w:szCs w:val="28"/>
          <w:rtl/>
        </w:rPr>
        <w:t xml:space="preserve">هدفت دراسة فريد وعامر(2021)بعنوان: "العلاقة بين أبعاد الذكاء الاستراتيجي واتخاذ القرارات الاستراتيجية الرشيدة في ضوء الخبرة الدولية لمتخذ القرار كمتغير معدل دراسة تطبيقية على شركات التأمين في جمهورية مصر العربية" </w:t>
      </w:r>
      <w:r>
        <w:rPr>
          <w:rFonts w:ascii="Sakkal Majalla" w:hAnsi="Sakkal Majalla" w:cs="Sakkal Majalla"/>
          <w:sz w:val="28"/>
          <w:szCs w:val="28"/>
          <w:rtl/>
        </w:rPr>
        <w:t>إلى الكشف عن العلاقة ذات دلالة إحصائية بين أبعاد الذكاء الاستراتيجي واتخاذ القرارات الاستراتيجية الرشيدة، وقد تكون مجتمع الدراسة من جميع أعضاء الإدارية العليا في شركات التأمين في جمهورية مصر العربية، بينما اشتملت عينة الدراسة على هم (323) أعضاء إدارة العليا ،وقد تبنت الدراسة المنهج الوصفي التحليلي كمنهج للدراسة، كما استعانت  بالاستقصاء كأداة للدراسة، وقد توصلت هذه الدراسة إلى العديد من النتائج من أهمها وجود علاقة معنوية ايجابية ذات دلاله إحصائية بين أبعاد الذكاء الاستراتيجي (الاستشراف، الرؤية المستقبلية، التفكير النظامي، الشراكة) والقرارات الاستراتيجية الرشيدة، وأوصت الدراسة بالعديد من التوصيات أهمها ضرورة الاهتمام بتطبيق أبعاد الذكاء الاستراتيجي في شركات التأمين، لما لها من أثر فعال في ترشيد القرارات الاستراتيجية، والعمل على تعزيز قدرات القيادات العليا بشركات التأمين في مجال الذكاء الاستراتيجي، خاصة في أبعاده الأربعة (الاستشراف، الرؤية المستقبلية، التفكير المنهجي، الشراكة).</w:t>
      </w:r>
      <w:r>
        <w:rPr>
          <w:rFonts w:ascii="Sakkal Majalla" w:hAnsi="Sakkal Majalla" w:cs="Sakkal Majalla"/>
          <w:sz w:val="28"/>
          <w:szCs w:val="28"/>
        </w:rPr>
        <w:t xml:space="preserve"> </w:t>
      </w:r>
    </w:p>
    <w:p w14:paraId="2DA002D0" w14:textId="77777777" w:rsidR="00D65046" w:rsidRDefault="00B05936" w:rsidP="00D65046">
      <w:pPr>
        <w:ind w:firstLine="720"/>
        <w:jc w:val="both"/>
        <w:rPr>
          <w:rFonts w:ascii="Sakkal Majalla" w:hAnsi="Sakkal Majalla" w:cs="Sakkal Majalla"/>
          <w:sz w:val="28"/>
          <w:szCs w:val="28"/>
        </w:rPr>
      </w:pPr>
      <w:r>
        <w:rPr>
          <w:rFonts w:ascii="Sakkal Majalla" w:hAnsi="Sakkal Majalla" w:cs="Sakkal Majalla"/>
          <w:b/>
          <w:bCs/>
          <w:sz w:val="28"/>
          <w:szCs w:val="28"/>
          <w:rtl/>
        </w:rPr>
        <w:t>هدفت دراسة الزهراني والعيسى (2021)  بعنوان: "</w:t>
      </w:r>
      <w:r>
        <w:rPr>
          <w:rtl/>
        </w:rPr>
        <w:t xml:space="preserve"> </w:t>
      </w:r>
      <w:r>
        <w:rPr>
          <w:rFonts w:ascii="Sakkal Majalla" w:hAnsi="Sakkal Majalla" w:cs="Sakkal Majalla"/>
          <w:b/>
          <w:bCs/>
          <w:sz w:val="28"/>
          <w:szCs w:val="28"/>
          <w:rtl/>
        </w:rPr>
        <w:t xml:space="preserve">الذكاء الاستراتيجي وعلاقته باتخاذ القرار لدى القيادات الإدارية والأكاديمية" </w:t>
      </w:r>
      <w:r>
        <w:rPr>
          <w:rFonts w:ascii="Sakkal Majalla" w:hAnsi="Sakkal Majalla" w:cs="Sakkal Majalla"/>
          <w:sz w:val="28"/>
          <w:szCs w:val="28"/>
          <w:rtl/>
        </w:rPr>
        <w:t xml:space="preserve">إلى التعرف على متطلبات تطبيق الذكاء الاستراتيجي، وأهميته، ودوره في عملية اتخاذ القرار الإداري، والتعرف على مدى وجود علاقة بين عناصر الذكاء الاستراتيجي بعمليات اتخاذ القرار، وقد تكون مجتمع الدراسة من  ثلاث جهات إدارية بمدينة الرياض، وهي: شركة المياه الوطنية، المؤسسة العامة للتدريب التقني والمهني، وجامعة الملك سعود، بينما اشتملت عينة الدراسة على </w:t>
      </w:r>
      <w:r>
        <w:rPr>
          <w:rFonts w:ascii="Sakkal Majalla" w:hAnsi="Sakkal Majalla" w:cs="Sakkal Majalla"/>
          <w:sz w:val="28"/>
          <w:szCs w:val="28"/>
        </w:rPr>
        <w:t xml:space="preserve">(262) </w:t>
      </w:r>
      <w:r>
        <w:rPr>
          <w:rFonts w:ascii="Sakkal Majalla" w:hAnsi="Sakkal Majalla" w:cs="Sakkal Majalla"/>
          <w:sz w:val="28"/>
          <w:szCs w:val="28"/>
          <w:rtl/>
        </w:rPr>
        <w:t xml:space="preserve">قائدًا إداريًا وأكاديميًا، وقد تبنت الدراسة المنهج المسحي الوصفي كمنهج للدراسة، كما استعانت بالاستبانة كأداة للدراسة، وقد توصلت هذه الدراسة إلى العديد من النتائج من أهمها أن الموافقة على المتطلبات المقترحة لتطبيق الذكاء الاستراتيجي، وكان أهمها الدورات التدريبية التي تساعد الإدارة في تحسين تطبيق الذكاء الاستراتيجي، كما أظهرت وجود أهمية للذكاء الاستراتيجي ودوره في عملية اتخاذ القرار الإداري </w:t>
      </w:r>
      <w:r>
        <w:rPr>
          <w:rFonts w:ascii="Sakkal Majalla" w:hAnsi="Sakkal Majalla" w:cs="Sakkal Majalla"/>
          <w:sz w:val="28"/>
          <w:szCs w:val="28"/>
          <w:rtl/>
        </w:rPr>
        <w:lastRenderedPageBreak/>
        <w:t>ووجود علاقة بين عناصر الذكاء الاستراتيجي الاستشراف وتفكير النظم والرؤية المستقبلية، والدافعية والشراكة بعملية اتخاذ القرار الإداري، وأوصت الدراسة بالعديد من التوصيات أهمها ضرورة تكثيف الدورات التدريبية للقيادات الإدارية والأكاديمية حول مفاهيم الذكاء الاستراتيجي وأهميته في اتخاذ القرارات، وضرورة تدريب القيادات الإدارية والأكاديمية على أهمية المهارة والتجربة والخبرة الإدارية لتطبيق الذكاء الاستراتيجي بنجاح.</w:t>
      </w:r>
    </w:p>
    <w:p w14:paraId="09CCFBD0" w14:textId="4BCDB4DB" w:rsidR="00B05936" w:rsidRDefault="00B05936" w:rsidP="00D65046">
      <w:pPr>
        <w:ind w:firstLine="720"/>
        <w:jc w:val="both"/>
        <w:rPr>
          <w:rFonts w:ascii="Sakkal Majalla" w:hAnsi="Sakkal Majalla" w:cs="Sakkal Majalla"/>
          <w:sz w:val="28"/>
          <w:szCs w:val="28"/>
          <w:rtl/>
        </w:rPr>
      </w:pPr>
      <w:r>
        <w:rPr>
          <w:rFonts w:ascii="Sakkal Majalla" w:hAnsi="Sakkal Majalla" w:cs="Sakkal Majalla"/>
          <w:b/>
          <w:bCs/>
          <w:sz w:val="28"/>
          <w:szCs w:val="28"/>
          <w:rtl/>
        </w:rPr>
        <w:t xml:space="preserve">هدفت دراسة العدوان والساعد (2020) بعنوان: "أثر الذكاء الاستراتيجي على تحقيق الأسبقيات التنافسية في شركات الادوية الأردنية" </w:t>
      </w:r>
      <w:r>
        <w:rPr>
          <w:rFonts w:ascii="Sakkal Majalla" w:hAnsi="Sakkal Majalla" w:cs="Sakkal Majalla"/>
          <w:sz w:val="28"/>
          <w:szCs w:val="28"/>
          <w:rtl/>
        </w:rPr>
        <w:t>إلى قياس أثر الذكاء الإستراتيجي في تحقيق الأسبقيات التنافسية في شركات الأدوية الأردنية، وقد تكون مجتمع الدراسة من جميع شركات الأدوية الأردنية، بينما اشتملت عينة الدراسة على (257)  موظفًا من العاملين في المراكز الوظيفية، وقد تبنت الدراسة المنهج الوصفي التحليلي كمنهج للدراسة، كما استعانت بالاستبانة كأداة للدراسة، وقد توصلت هذه الدراسة إلى العديد من النتائج من أهمها وجود أثر ذي دلالة إحصائية للذكاء الإستراتيجي (التفكير النظمي، والرؤية المستقبلية، والدافعية والشراكة) على تحقيق الأسبقيات التنافسية (التكلفة، والتسليم، والمرونة، والإبداع، والجودة) في شركات الأدوية الأردنية، وأوصى الباحثان بزيادة وعي القيادات الإدارية العليا فيها بأهمية الذكاء الإستراتيجي، وأوصت الدراسة بالعديد من التوصيات أهمها تعزيز وعي القيادات العليا في شركات الأدوية الأردنية بأهمية الذكاء الاستراتيجي، لدوره في استشراف المستقبل وتحديد الفرص والتهديدات؛ مما يدعم وضع خطط استراتيجية إبداعية يصعب تقليدها، وتطوير أبعاد الذكاء الاستراتيجي من خلال تبني تفكير منظمي شامل للبيئتين الداخلية والخارجية، ووضع استراتيجيات مرنة وخطط بديلة تواكب تغيرات بيئة العمل.</w:t>
      </w:r>
    </w:p>
    <w:p w14:paraId="17E51D8D" w14:textId="77777777" w:rsidR="00B05936" w:rsidRDefault="00B05936" w:rsidP="00D65046">
      <w:pPr>
        <w:pStyle w:val="NormalWeb"/>
        <w:bidi/>
        <w:jc w:val="both"/>
        <w:rPr>
          <w:rFonts w:asciiTheme="minorBidi" w:eastAsiaTheme="minorHAnsi" w:hAnsiTheme="minorBidi" w:cstheme="minorBidi"/>
          <w:b/>
          <w:bCs/>
          <w:sz w:val="28"/>
          <w:szCs w:val="28"/>
          <w:rtl/>
        </w:rPr>
      </w:pPr>
      <w:r>
        <w:rPr>
          <w:rFonts w:asciiTheme="minorBidi" w:eastAsiaTheme="minorHAnsi" w:hAnsiTheme="minorBidi" w:cstheme="minorBidi"/>
          <w:b/>
          <w:bCs/>
          <w:sz w:val="28"/>
          <w:szCs w:val="28"/>
          <w:rtl/>
        </w:rPr>
        <w:t>ثانيًا: الدراسات الأجنبية</w:t>
      </w:r>
    </w:p>
    <w:p w14:paraId="0A726EBE" w14:textId="630F1AA1" w:rsidR="00D65046" w:rsidRPr="00D65046" w:rsidRDefault="00B05936" w:rsidP="00D65046">
      <w:pPr>
        <w:ind w:firstLine="720"/>
        <w:jc w:val="both"/>
        <w:rPr>
          <w:rFonts w:ascii="Sakkal Majalla" w:hAnsi="Sakkal Majalla" w:cs="Sakkal Majalla"/>
          <w:sz w:val="28"/>
          <w:szCs w:val="28"/>
          <w:lang w:bidi="ar-EG"/>
        </w:rPr>
      </w:pPr>
      <w:r>
        <w:rPr>
          <w:rFonts w:ascii="Sakkal Majalla" w:hAnsi="Sakkal Majalla" w:cs="Sakkal Majalla"/>
          <w:b/>
          <w:bCs/>
          <w:sz w:val="28"/>
          <w:szCs w:val="28"/>
          <w:rtl/>
        </w:rPr>
        <w:t>هدفت دراسة</w:t>
      </w:r>
      <w:r>
        <w:rPr>
          <w:rFonts w:ascii="Sakkal Majalla" w:hAnsi="Sakkal Majalla" w:cs="Sakkal Majalla"/>
          <w:b/>
          <w:bCs/>
          <w:sz w:val="28"/>
          <w:szCs w:val="28"/>
          <w:rtl/>
          <w:lang w:bidi="ar-EG"/>
        </w:rPr>
        <w:t xml:space="preserve"> "اسلام وآخرون"</w:t>
      </w:r>
      <w:r>
        <w:rPr>
          <w:rFonts w:ascii="Sakkal Majalla" w:hAnsi="Sakkal Majalla" w:cs="Sakkal Majalla"/>
          <w:b/>
          <w:bCs/>
          <w:sz w:val="28"/>
          <w:szCs w:val="28"/>
          <w:rtl/>
        </w:rPr>
        <w:t xml:space="preserve"> (</w:t>
      </w:r>
      <w:r>
        <w:rPr>
          <w:rFonts w:ascii="Sakkal Majalla" w:hAnsi="Sakkal Majalla" w:cs="Sakkal Majalla"/>
          <w:b/>
          <w:bCs/>
          <w:sz w:val="28"/>
          <w:szCs w:val="28"/>
        </w:rPr>
        <w:t>Islam</w:t>
      </w:r>
      <w:r>
        <w:rPr>
          <w:rFonts w:ascii="Sakkal Majalla" w:hAnsi="Sakkal Majalla" w:cs="Sakkal Majalla"/>
          <w:b/>
          <w:bCs/>
          <w:sz w:val="28"/>
          <w:szCs w:val="28"/>
          <w:lang w:bidi="ar-EG"/>
        </w:rPr>
        <w:t xml:space="preserve"> et al., 2025</w:t>
      </w:r>
      <w:r>
        <w:rPr>
          <w:rFonts w:ascii="Sakkal Majalla" w:hAnsi="Sakkal Majalla" w:cs="Sakkal Majalla"/>
          <w:b/>
          <w:bCs/>
          <w:sz w:val="28"/>
          <w:szCs w:val="28"/>
          <w:rtl/>
        </w:rPr>
        <w:t xml:space="preserve">) بعنوان: "ذكاء الأعمال المدعوم بالذكاء الاصطناعي في تكنولوجيا المعلومات: تحويل البيانات إلى حلول استراتيجية لتحسين عملية صنع القرار " </w:t>
      </w:r>
      <w:r>
        <w:rPr>
          <w:rFonts w:ascii="Sakkal Majalla" w:hAnsi="Sakkal Majalla" w:cs="Sakkal Majalla"/>
          <w:sz w:val="28"/>
          <w:szCs w:val="28"/>
          <w:rtl/>
        </w:rPr>
        <w:t xml:space="preserve">إلى تقييم تأثير تقنيات الذكاء الاصطناعي التي تدعم أطر ذكاء الأعمال في قطاع تكنولوجيا المعلومات على التنبؤ الاستراتيجي، وأتمتة العمليات وصنع القرار وتحسين تجربة العملاء، وزيادة الإنتاجية من خلال قدرتها على تحليل البيانات، وقد تبنت الدراسة المنهج الوصفي التحليلي القائم على تحليل البيانات التي تم الحصول عليها من التقارير والوثائق والمقالات الأكاديمية المأخوذة من مجلات محكمة والتي تناولت أثر تطبيق ذكاء الأعمال القائم على الذكاء الاصطناعي في تحسين صنع القرار والتنبؤ الاستراتيجي في الشركات الموجودة في الولايات المتحدة الأمريكية، وقد توصلت هذه الدراسة إلى العديد من النتائج من أهمها: ساهمت أنظمة ذكاء الأعمال المدعوم بالذكاء الاصطناعي في تقليل زمن تحليل البيانات من خلال أتمتة جمع البيانات وتنقيتها وتحليلها، كما أنها أدت إلى تقليل الأخطاء البشرية، وزيادة دقة التحليلات وتحسين الكفاءة التشغيلية، مما عزز سرعة ودقة اتخاذ القرار، كما تبين وجود تأثير إيجابي لتطبيق ذكاء الأعمال المدعوم بالذكاء الاصطناعي في تحسين التنبؤ الاستراتيجي حيث ساعدت قدرات التنبؤ المدعومة بتعلم الآلة في تحسين التوقعات السوقية واتجاهات سلوك العملاء، مما يحسن من تجربة العملاء، وأوصت الدراسة بالعديد من التوصيات أهمها </w:t>
      </w:r>
      <w:r>
        <w:rPr>
          <w:rFonts w:ascii="Sakkal Majalla" w:hAnsi="Sakkal Majalla" w:cs="Sakkal Majalla"/>
          <w:sz w:val="28"/>
          <w:szCs w:val="28"/>
          <w:rtl/>
          <w:lang w:bidi="ar-EG"/>
        </w:rPr>
        <w:t xml:space="preserve">يجب التوجه نحو تبني تقنيات الذكاء الاصطناعي ضمن أطر ذكاء الأعمال بشكل استراتيجي في المؤسسات، من خلال تطوير البنية التحتية الرقمية وتعزيز الكفاءات البشرية المتخصصة، كما يجب وضع سياسات مؤسسية تضمن تكامل الأنظمة القديمة مع </w:t>
      </w:r>
      <w:r>
        <w:rPr>
          <w:rFonts w:ascii="Sakkal Majalla" w:hAnsi="Sakkal Majalla" w:cs="Sakkal Majalla"/>
          <w:sz w:val="28"/>
          <w:szCs w:val="28"/>
          <w:rtl/>
          <w:lang w:bidi="ar-EG"/>
        </w:rPr>
        <w:lastRenderedPageBreak/>
        <w:t>التقنيات الحديثة، إلى جانب وضع ضوابط واضحة لحوكمة البيانات والأمن السيبراني، بما يسهم في تحقيق نمو مستدام وميزة تنافسية في بيئة الأعمال المتغيرة.</w:t>
      </w:r>
    </w:p>
    <w:p w14:paraId="0A6F9419" w14:textId="4A8FD1DA" w:rsidR="00B05936" w:rsidRDefault="00B05936" w:rsidP="00D65046">
      <w:pPr>
        <w:ind w:firstLine="720"/>
        <w:jc w:val="both"/>
        <w:rPr>
          <w:rFonts w:ascii="Sakkal Majalla" w:hAnsi="Sakkal Majalla" w:cs="Sakkal Majalla"/>
          <w:sz w:val="28"/>
          <w:szCs w:val="28"/>
        </w:rPr>
      </w:pPr>
      <w:r>
        <w:rPr>
          <w:rFonts w:ascii="Sakkal Majalla" w:hAnsi="Sakkal Majalla" w:cs="Sakkal Majalla"/>
          <w:b/>
          <w:bCs/>
          <w:sz w:val="28"/>
          <w:szCs w:val="28"/>
          <w:rtl/>
        </w:rPr>
        <w:t>هدفت دراسة</w:t>
      </w:r>
      <w:r>
        <w:rPr>
          <w:rFonts w:ascii="Sakkal Majalla" w:hAnsi="Sakkal Majalla" w:cs="Sakkal Majalla"/>
          <w:b/>
          <w:bCs/>
          <w:sz w:val="28"/>
          <w:szCs w:val="28"/>
          <w:rtl/>
          <w:lang w:bidi="ar-EG"/>
        </w:rPr>
        <w:t xml:space="preserve"> "شينتالا"</w:t>
      </w:r>
      <w:r>
        <w:rPr>
          <w:rFonts w:ascii="Sakkal Majalla" w:hAnsi="Sakkal Majalla" w:cs="Sakkal Majalla"/>
          <w:b/>
          <w:bCs/>
          <w:sz w:val="28"/>
          <w:szCs w:val="28"/>
          <w:rtl/>
        </w:rPr>
        <w:t xml:space="preserve"> (</w:t>
      </w:r>
      <w:r>
        <w:rPr>
          <w:rFonts w:ascii="Sakkal Majalla" w:hAnsi="Sakkal Majalla" w:cs="Sakkal Majalla"/>
          <w:b/>
          <w:bCs/>
          <w:sz w:val="28"/>
          <w:szCs w:val="28"/>
        </w:rPr>
        <w:t>Chintala, 2024</w:t>
      </w:r>
      <w:r>
        <w:rPr>
          <w:rFonts w:ascii="Sakkal Majalla" w:hAnsi="Sakkal Majalla" w:cs="Sakkal Majalla"/>
          <w:b/>
          <w:bCs/>
          <w:sz w:val="28"/>
          <w:szCs w:val="28"/>
          <w:rtl/>
        </w:rPr>
        <w:t>) بعنوان: "التنبؤ الاستراتيجي: تقنيات ذكاء الأعمال المدعومة بالذكاء الاصطناعي" إلى</w:t>
      </w:r>
      <w:r>
        <w:rPr>
          <w:rFonts w:ascii="Sakkal Majalla" w:hAnsi="Sakkal Majalla" w:cs="Sakkal Majalla"/>
          <w:sz w:val="28"/>
          <w:szCs w:val="28"/>
          <w:rtl/>
        </w:rPr>
        <w:t xml:space="preserve"> الكشف عن تأثير تطبيق تقنيات الذكاء الاصطناعي المدعومة بأنظمة ذكاء الأعمال على جودة التنبؤ الاستراتيجي والكفاءة التشغيلية وخفض التكاليف، وقد تبنت الدراسة المنهج الوصفي التحليلي القائم على تحليل البيانات والادبيات التي تم الحصول عليها من المقالات الاكاديمية والتقارير التي توضح كيفية دمج الذكاء الاصطناعي في أنظمة ذكاء الأعمال في قطاعات متعددة التي تم نشرها في قواعد البيانات الالكترونية الموثوقة، وقد توصلت هذه الدراسة إلى العديد من النتائج من أهمها: ساهم دمج الذكاء الاصطناعي مع تقنيات ذكاء الأعمال في تحسين مؤشرات الأداء الرئيسي في الشركات الهندية من خلال تحسين جودة التنبؤ الاستراتيجي، حيث توفر تطبيقات الذكاء الاصطناعي فرص لأتمتة عمليات تحليل البيانات وتوفير معلومات آنية تُساعد على صياغة استجابات فعّالة لظروف السوق، وتمثل هذه التقنيات ميزة تنافسية تُحقق نتائج إيجابية في أداء المؤسسات، وتُحفز الابتكار، وتُحسّن العمليات، كما ساهم تطبيق التحليلات التنبؤية في تحسين إدارة المخزون من خلال التنبؤ الدقيق بالطلب، مما أدى إلى خفض نسبة نفاد المنتجات بنسبة 20%، وزيادة المبيعات بنسبة 15%، بالإضافة إلى تعزيز صورة العلامة التجارية ورفع مستويات رضا العملاء وولائهم، كما أظهرت النتائج وجود علاقة إيجابية ذات دلالة إحصائية بين تطبيق تقنيات الذكاء الاصطناعي في نظم ذكاء الأعمال وبين خفض التكاليف التشغيلية، مما يعكس قدرة هذه التقنيات على تعزيز كفاءة الاستثمار وتحقيق وفورات مالية ملموسة، وأوصت الدراسة بالعديد من التوصيات أهمها يجب على الشركات، خاصة في القطاعات التي تعتمد على كميات كبيرة من البيانات (مثل التجزئة، والصحة، والتصنيع)، بتبنّي تقنيات مثل التحليلات التنبؤية والتعلم الآلي لتعزيز دقة التنبؤات الاستراتيجية وتحسين القرارات التشغيلية.</w:t>
      </w:r>
    </w:p>
    <w:p w14:paraId="75912BC4" w14:textId="77777777" w:rsidR="00B05936" w:rsidRDefault="00B05936" w:rsidP="00D65046">
      <w:pPr>
        <w:ind w:firstLine="720"/>
        <w:jc w:val="both"/>
        <w:rPr>
          <w:rFonts w:ascii="Sakkal Majalla" w:hAnsi="Sakkal Majalla" w:cs="Sakkal Majalla"/>
          <w:sz w:val="28"/>
          <w:szCs w:val="28"/>
          <w:rtl/>
        </w:rPr>
      </w:pPr>
      <w:r>
        <w:rPr>
          <w:rFonts w:ascii="Sakkal Majalla" w:hAnsi="Sakkal Majalla" w:cs="Sakkal Majalla"/>
          <w:b/>
          <w:bCs/>
          <w:sz w:val="28"/>
          <w:szCs w:val="28"/>
          <w:rtl/>
        </w:rPr>
        <w:t>هدفت دراسة</w:t>
      </w:r>
      <w:r>
        <w:rPr>
          <w:rFonts w:ascii="Sakkal Majalla" w:hAnsi="Sakkal Majalla" w:cs="Sakkal Majalla"/>
          <w:b/>
          <w:bCs/>
          <w:sz w:val="28"/>
          <w:szCs w:val="28"/>
          <w:rtl/>
          <w:lang w:bidi="ar-EG"/>
        </w:rPr>
        <w:t xml:space="preserve"> "فيدجاه وكويتشات"</w:t>
      </w:r>
      <w:r>
        <w:rPr>
          <w:rFonts w:ascii="Sakkal Majalla" w:hAnsi="Sakkal Majalla" w:cs="Sakkal Majalla"/>
          <w:b/>
          <w:bCs/>
          <w:sz w:val="28"/>
          <w:szCs w:val="28"/>
          <w:rtl/>
        </w:rPr>
        <w:t xml:space="preserve"> (</w:t>
      </w:r>
      <w:proofErr w:type="spellStart"/>
      <w:r>
        <w:rPr>
          <w:rFonts w:ascii="Sakkal Majalla" w:hAnsi="Sakkal Majalla" w:cs="Sakkal Majalla"/>
          <w:b/>
          <w:bCs/>
          <w:sz w:val="28"/>
          <w:szCs w:val="28"/>
        </w:rPr>
        <w:t>Vidjah</w:t>
      </w:r>
      <w:proofErr w:type="spellEnd"/>
      <w:r>
        <w:rPr>
          <w:rFonts w:ascii="Sakkal Majalla" w:hAnsi="Sakkal Majalla" w:cs="Sakkal Majalla"/>
          <w:b/>
          <w:bCs/>
          <w:sz w:val="28"/>
          <w:szCs w:val="28"/>
        </w:rPr>
        <w:t xml:space="preserve"> &amp; </w:t>
      </w:r>
      <w:proofErr w:type="spellStart"/>
      <w:r>
        <w:rPr>
          <w:rFonts w:ascii="Sakkal Majalla" w:hAnsi="Sakkal Majalla" w:cs="Sakkal Majalla"/>
          <w:b/>
          <w:bCs/>
          <w:sz w:val="28"/>
          <w:szCs w:val="28"/>
        </w:rPr>
        <w:t>Qutieshat</w:t>
      </w:r>
      <w:proofErr w:type="spellEnd"/>
      <w:r>
        <w:rPr>
          <w:rFonts w:ascii="Sakkal Majalla" w:hAnsi="Sakkal Majalla" w:cs="Sakkal Majalla"/>
          <w:b/>
          <w:bCs/>
          <w:sz w:val="28"/>
          <w:szCs w:val="28"/>
        </w:rPr>
        <w:t>, 2023</w:t>
      </w:r>
      <w:r>
        <w:rPr>
          <w:rFonts w:ascii="Sakkal Majalla" w:hAnsi="Sakkal Majalla" w:cs="Sakkal Majalla"/>
          <w:b/>
          <w:bCs/>
          <w:sz w:val="28"/>
          <w:szCs w:val="28"/>
          <w:rtl/>
        </w:rPr>
        <w:t xml:space="preserve">)  بعنوان: "التوجهات نحو  </w:t>
      </w:r>
      <w:proofErr w:type="spellStart"/>
      <w:r>
        <w:rPr>
          <w:rFonts w:ascii="Sakkal Majalla" w:hAnsi="Sakkal Majalla" w:cs="Sakkal Majalla"/>
          <w:b/>
          <w:bCs/>
          <w:sz w:val="28"/>
          <w:szCs w:val="28"/>
          <w:rtl/>
        </w:rPr>
        <w:t>الرقمنة</w:t>
      </w:r>
      <w:proofErr w:type="spellEnd"/>
      <w:r>
        <w:rPr>
          <w:rFonts w:ascii="Sakkal Majalla" w:hAnsi="Sakkal Majalla" w:cs="Sakkal Majalla"/>
          <w:b/>
          <w:bCs/>
          <w:sz w:val="28"/>
          <w:szCs w:val="28"/>
          <w:rtl/>
        </w:rPr>
        <w:t xml:space="preserve"> وتطبيق الذكاء الاستراتيجي الرقمي في الشركات - منظور من غانا" </w:t>
      </w:r>
      <w:r>
        <w:rPr>
          <w:rFonts w:ascii="Sakkal Majalla" w:hAnsi="Sakkal Majalla" w:cs="Sakkal Majalla"/>
          <w:sz w:val="28"/>
          <w:szCs w:val="28"/>
          <w:rtl/>
        </w:rPr>
        <w:t xml:space="preserve">إلى تقييم التوجهات نحو تطبيق خوارزميات الذكاء الاصطناعي في الذكاء الاستراتيجي في الشركات في غانا، وقد تبنت الدراسة منهج البحث المكتبي القائم على مراجعة وتحليل الأدبيات التي تم الحصول عليها من في المقالات المحكمة والكتب المنشورة في قواعد البيانات ذات الصلة بتوجهات تطبيق الشركات </w:t>
      </w:r>
      <w:proofErr w:type="spellStart"/>
      <w:r>
        <w:rPr>
          <w:rFonts w:ascii="Sakkal Majalla" w:hAnsi="Sakkal Majalla" w:cs="Sakkal Majalla"/>
          <w:sz w:val="28"/>
          <w:szCs w:val="28"/>
          <w:rtl/>
        </w:rPr>
        <w:t>للرقمنة</w:t>
      </w:r>
      <w:proofErr w:type="spellEnd"/>
      <w:r>
        <w:rPr>
          <w:rFonts w:ascii="Sakkal Majalla" w:hAnsi="Sakkal Majalla" w:cs="Sakkal Majalla"/>
          <w:sz w:val="28"/>
          <w:szCs w:val="28"/>
          <w:rtl/>
        </w:rPr>
        <w:t xml:space="preserve"> في تطبيق الذكاء الاستراتيجي في غانا ما بين عامي 2000- 2024، وقد توصلت هذه الدراسة إلى العديد من النتائج من أهمها: وجود مستويات مرتفعة من توجهات الشركات نحو  تطبيق  الذكاء الاصطناعي في الذكاء الاستراتيجي في عدد من الممارسات التي شملت تطبيق خوارزميات التحليل التنبؤية في ذكاء العملاء وذكاء الأعمال مثل توظيف استطلاعات رضا العملاء الإلكترونية وأنظمة إدارة علاقات العملاء وإدارة المعرفة،   ولكنها أقل تطبيقاً في ابعاد الذكاء الاستراتيجي الأخرى التي  تشمل التحفيز، التفكير </w:t>
      </w:r>
      <w:proofErr w:type="spellStart"/>
      <w:r>
        <w:rPr>
          <w:rFonts w:ascii="Sakkal Majalla" w:hAnsi="Sakkal Majalla" w:cs="Sakkal Majalla"/>
          <w:sz w:val="28"/>
          <w:szCs w:val="28"/>
          <w:rtl/>
        </w:rPr>
        <w:t>المنظومي</w:t>
      </w:r>
      <w:proofErr w:type="spellEnd"/>
      <w:r>
        <w:rPr>
          <w:rFonts w:ascii="Sakkal Majalla" w:hAnsi="Sakkal Majalla" w:cs="Sakkal Majalla"/>
          <w:sz w:val="28"/>
          <w:szCs w:val="28"/>
          <w:rtl/>
        </w:rPr>
        <w:t xml:space="preserve">، الشراكة، والاستشراف والتصور المستقبلي، وأوصت الدراسة بالعديد من التوصيات أهمها يجب اجراء المزيد من البحوث المستقبلية التي تركز على دراسة كيفية تطبيق الذكاء الاستراتيجي من خلال </w:t>
      </w:r>
      <w:proofErr w:type="spellStart"/>
      <w:r>
        <w:rPr>
          <w:rFonts w:ascii="Sakkal Majalla" w:hAnsi="Sakkal Majalla" w:cs="Sakkal Majalla"/>
          <w:sz w:val="28"/>
          <w:szCs w:val="28"/>
          <w:rtl/>
        </w:rPr>
        <w:t>الرقمنة</w:t>
      </w:r>
      <w:proofErr w:type="spellEnd"/>
      <w:r>
        <w:rPr>
          <w:rFonts w:ascii="Sakkal Majalla" w:hAnsi="Sakkal Majalla" w:cs="Sakkal Majalla"/>
          <w:sz w:val="28"/>
          <w:szCs w:val="28"/>
          <w:rtl/>
        </w:rPr>
        <w:t xml:space="preserve"> والتحول الرقمي في المؤسسات الغانية، كما يجب دراسة كيفية استخدام الذكاء الاستراتيجي الرقمي كأداة لتحسين أداء ونمو وتأثير الشركات الناشئة، مما سيساهم في تعزيز مساهمتها الاقتصادية التي لا تزال منخفضة نسبيًا في الاقتصاد الوطني.</w:t>
      </w:r>
    </w:p>
    <w:p w14:paraId="5D48F03E" w14:textId="77777777" w:rsidR="00B05936" w:rsidRDefault="00B05936" w:rsidP="00D65046">
      <w:pPr>
        <w:ind w:firstLine="720"/>
        <w:jc w:val="both"/>
        <w:rPr>
          <w:rFonts w:ascii="Sakkal Majalla" w:hAnsi="Sakkal Majalla" w:cs="Sakkal Majalla"/>
          <w:sz w:val="28"/>
          <w:szCs w:val="28"/>
          <w:rtl/>
        </w:rPr>
      </w:pPr>
      <w:r>
        <w:rPr>
          <w:rFonts w:ascii="Sakkal Majalla" w:hAnsi="Sakkal Majalla" w:cs="Sakkal Majalla"/>
          <w:b/>
          <w:bCs/>
          <w:sz w:val="28"/>
          <w:szCs w:val="28"/>
          <w:rtl/>
        </w:rPr>
        <w:lastRenderedPageBreak/>
        <w:t>هدفت دراسة</w:t>
      </w:r>
      <w:r>
        <w:rPr>
          <w:rFonts w:ascii="Sakkal Majalla" w:hAnsi="Sakkal Majalla" w:cs="Sakkal Majalla"/>
          <w:b/>
          <w:bCs/>
          <w:sz w:val="28"/>
          <w:szCs w:val="28"/>
          <w:rtl/>
          <w:lang w:bidi="ar-EG"/>
        </w:rPr>
        <w:t xml:space="preserve"> "كيم وسيو"</w:t>
      </w:r>
      <w:r>
        <w:rPr>
          <w:rFonts w:ascii="Sakkal Majalla" w:hAnsi="Sakkal Majalla" w:cs="Sakkal Majalla"/>
          <w:b/>
          <w:bCs/>
          <w:sz w:val="28"/>
          <w:szCs w:val="28"/>
          <w:rtl/>
        </w:rPr>
        <w:t xml:space="preserve"> (</w:t>
      </w:r>
      <w:r>
        <w:rPr>
          <w:rFonts w:ascii="Sakkal Majalla" w:hAnsi="Sakkal Majalla" w:cs="Sakkal Majalla"/>
          <w:b/>
          <w:bCs/>
          <w:sz w:val="28"/>
          <w:szCs w:val="28"/>
        </w:rPr>
        <w:t>Kim &amp; Seo, 2023</w:t>
      </w:r>
      <w:r>
        <w:rPr>
          <w:rFonts w:ascii="Sakkal Majalla" w:hAnsi="Sakkal Majalla" w:cs="Sakkal Majalla"/>
          <w:b/>
          <w:bCs/>
          <w:sz w:val="28"/>
          <w:szCs w:val="28"/>
          <w:rtl/>
        </w:rPr>
        <w:t xml:space="preserve">) بعنوان: "إطار عمل للاستشراف واتخاذ القرار الاستراتيجي: من تطوير تقنيات الذكاء الاصطناعي إلى تطبيقاتها العملية في الشركات الصغيرة والمتوسطة" </w:t>
      </w:r>
      <w:r>
        <w:rPr>
          <w:rFonts w:ascii="Sakkal Majalla" w:hAnsi="Sakkal Majalla" w:cs="Sakkal Majalla"/>
          <w:sz w:val="28"/>
          <w:szCs w:val="28"/>
          <w:rtl/>
        </w:rPr>
        <w:t>إلى الكشف عن تأثير تطبيق تقنيات الذكاء الاصطناعي على اتخاذ القرار الاستراتيجي واستشراف المستقبل في الشركات الصغيرة والمتوسطة في البرازيل، وقد تكون مجتمع الدراسة من جميع الخبراء في مجال الذكاء الاصطناعي في الشركات الصغيرة والمتوسطة في البرازيل، بينما اشتملت عينة الدراسة على (30) خبير، وقد تبنت الدراسة المنهج النوعي، كما استعانت بمراجعة الأدبيات والمقابلات  شبه المنظمة كأدوات للدراسة،  وقد توصلت هذه الدراسة إلى العديد من النتائج من أهمها: وجود تأثير إيجابي لتحول الشركات نحو دمج تطبيقات الذكاء الاصطناعي وذكاء الأعمال في ممارسات الإدارة الاستراتيجية في الشركة على تحسين سرعة ودقة اتخاذ القرار الاستراتيجي من خلال تطبيق التعلم الآلي والتحليل التنبؤي للبيانات في الشركات الصغيرة والمتوسطة في البرازيل، كما تبين وجود دور فعال لتخصيص ميزانيات البحث والتطوير لبناء القدرات التقنية في الذكاء الاصطناعي، وتوظيف مهندسين متخصصين وتوفير البنية التحتية لتقنيات الذكاء الاصطناعي، وتنفيذ برامج تدريبية للموظفين لتعزيز القدرات الداخلية في تحسين قدرة الإدارة على الاستشراف الاستراتيجي والتخطيط طويل المدى لتحسين أداء الشركة، وأوصت الدراسة بالعديد من التوصيات أهمها يجب إجراء المزيد من الدراسات المستقبلية التي تهدف إلى البحث عن المزيد من الفرص والتحديات التي يقدمه التحول الرقمي في أساليب إدارة الشركات في تحسين سرعة ودقة اتخاذ القرار الاستراتيجي في الشركات الصغيرة والمتوسطة في البرازيل.</w:t>
      </w:r>
    </w:p>
    <w:p w14:paraId="5235660B" w14:textId="77777777" w:rsidR="00B05936" w:rsidRDefault="00B05936" w:rsidP="00D65046">
      <w:pPr>
        <w:ind w:firstLine="720"/>
        <w:jc w:val="both"/>
        <w:rPr>
          <w:rFonts w:ascii="Sakkal Majalla" w:hAnsi="Sakkal Majalla" w:cs="Sakkal Majalla"/>
          <w:sz w:val="28"/>
          <w:szCs w:val="28"/>
          <w:rtl/>
        </w:rPr>
      </w:pPr>
      <w:r>
        <w:rPr>
          <w:rFonts w:ascii="Sakkal Majalla" w:hAnsi="Sakkal Majalla" w:cs="Sakkal Majalla"/>
          <w:b/>
          <w:bCs/>
          <w:sz w:val="28"/>
          <w:szCs w:val="28"/>
          <w:rtl/>
        </w:rPr>
        <w:t>هدفت دراسة</w:t>
      </w:r>
      <w:r>
        <w:rPr>
          <w:rFonts w:ascii="Sakkal Majalla" w:hAnsi="Sakkal Majalla" w:cs="Sakkal Majalla"/>
          <w:b/>
          <w:bCs/>
          <w:sz w:val="28"/>
          <w:szCs w:val="28"/>
          <w:rtl/>
          <w:lang w:bidi="ar-EG"/>
        </w:rPr>
        <w:t xml:space="preserve"> "نيسيلو وفاتشينيلي"</w:t>
      </w:r>
      <w:r>
        <w:rPr>
          <w:rFonts w:ascii="Sakkal Majalla" w:hAnsi="Sakkal Majalla" w:cs="Sakkal Majalla"/>
          <w:b/>
          <w:bCs/>
          <w:sz w:val="28"/>
          <w:szCs w:val="28"/>
          <w:rtl/>
        </w:rPr>
        <w:t xml:space="preserve"> (</w:t>
      </w:r>
      <w:proofErr w:type="spellStart"/>
      <w:r>
        <w:rPr>
          <w:rFonts w:ascii="Sakkal Majalla" w:hAnsi="Sakkal Majalla" w:cs="Sakkal Majalla"/>
          <w:b/>
          <w:bCs/>
          <w:sz w:val="28"/>
          <w:szCs w:val="28"/>
        </w:rPr>
        <w:t>Nesello</w:t>
      </w:r>
      <w:proofErr w:type="spellEnd"/>
      <w:r>
        <w:rPr>
          <w:rFonts w:ascii="Sakkal Majalla" w:hAnsi="Sakkal Majalla" w:cs="Sakkal Majalla"/>
          <w:b/>
          <w:bCs/>
          <w:sz w:val="28"/>
          <w:szCs w:val="28"/>
        </w:rPr>
        <w:t xml:space="preserve"> &amp; </w:t>
      </w:r>
      <w:proofErr w:type="spellStart"/>
      <w:r>
        <w:rPr>
          <w:rFonts w:ascii="Sakkal Majalla" w:hAnsi="Sakkal Majalla" w:cs="Sakkal Majalla"/>
          <w:b/>
          <w:bCs/>
          <w:sz w:val="28"/>
          <w:szCs w:val="28"/>
        </w:rPr>
        <w:t>Fachinelli</w:t>
      </w:r>
      <w:proofErr w:type="spellEnd"/>
      <w:r>
        <w:rPr>
          <w:rFonts w:ascii="Sakkal Majalla" w:hAnsi="Sakkal Majalla" w:cs="Sakkal Majalla"/>
          <w:b/>
          <w:bCs/>
          <w:sz w:val="28"/>
          <w:szCs w:val="28"/>
        </w:rPr>
        <w:t>, 2019</w:t>
      </w:r>
      <w:r>
        <w:rPr>
          <w:rFonts w:ascii="Sakkal Majalla" w:hAnsi="Sakkal Majalla" w:cs="Sakkal Majalla"/>
          <w:b/>
          <w:bCs/>
          <w:sz w:val="28"/>
          <w:szCs w:val="28"/>
          <w:rtl/>
        </w:rPr>
        <w:t xml:space="preserve">) بعنوان: "آثر البيانات الضخمة على الأنشطة التحليلية لمتخصصي الذكاء الاستراتيجي في البرازيل" </w:t>
      </w:r>
      <w:r>
        <w:rPr>
          <w:rFonts w:ascii="Sakkal Majalla" w:hAnsi="Sakkal Majalla" w:cs="Sakkal Majalla"/>
          <w:sz w:val="28"/>
          <w:szCs w:val="28"/>
          <w:rtl/>
        </w:rPr>
        <w:t>إلى الكشف عن أثر تطبيق البيانات الضخمة في أنشطة تحليل البيانات واتخاذ القرار الذي يتم من خلال متخصصي الذكاء الاستراتيجي في الشركات في البرازيل، وقد تكون مجتمع الدراسة من جميع الخبراء والمتخصصين في الذكاء الاستراتيجي  في الشركات الموجودة في البرازيل، بينما اشتملت عينة الدراسة على (18) خبير، وقد تبنت الدراسة المنهج النوعي، كما استعانت  بالمقابلات شبه المنظمة كأداة للدراسة، وقد توصلت هذه الدراسة إلى العديد من النتائج من أهمها: وجود تأثير إيجابي لتطبيق البيانات الضخمة في البيانات الضخمة تحسين قدرة المختصين في جمع البيانات وتحليلها من مصادر متنوعة، مما يعزز من دقة وسرعة وكفاءة اتخاذ القرارات ويزيد من فعاليتها، وجود تأثير إيجابي لتطبيق خوارزميات الذكاء الاصطناعي مثل البيانات الضخمة باستخدام تقنيات تنبئية ووصفية في التنبؤ بنتائج ومستقبل الأحداث بشكل أدق مما يساهم في اتخاذ قرارات أكثر استنارة وموثوقية تساهم في التكيف مع التغيرات السريعة وتعزيز قدراتها التنافسية، وأوصت الدراسة بالعديد من التوصيات أهمها يجب تشجيع المؤسسات على تبني تقنيات البيانات في اتخاذ القرارات، مع تحفيز المختصين على التخلي عن الافتراضات المسبقة، والاستفادة بشكل أوسع  من البيانات وذلك من خلال تحديث طرق العمل والنماذج التحليلية.</w:t>
      </w:r>
    </w:p>
    <w:p w14:paraId="6598A6EF" w14:textId="77777777" w:rsidR="00B05936" w:rsidRDefault="00B05936" w:rsidP="00D65046">
      <w:pPr>
        <w:spacing w:after="0" w:line="240" w:lineRule="auto"/>
        <w:jc w:val="both"/>
        <w:rPr>
          <w:rFonts w:ascii="Sakkal Majalla" w:hAnsi="Sakkal Majalla" w:cs="Sakkal Majalla"/>
          <w:b/>
          <w:bCs/>
          <w:sz w:val="28"/>
          <w:szCs w:val="28"/>
          <w:rtl/>
        </w:rPr>
      </w:pPr>
      <w:r>
        <w:rPr>
          <w:rFonts w:ascii="Sakkal Majalla" w:hAnsi="Sakkal Majalla" w:cs="Sakkal Majalla"/>
          <w:b/>
          <w:bCs/>
          <w:sz w:val="28"/>
          <w:szCs w:val="28"/>
          <w:rtl/>
        </w:rPr>
        <w:t>التعليق على الدراسات السابقة</w:t>
      </w:r>
    </w:p>
    <w:p w14:paraId="2C491117" w14:textId="77777777" w:rsidR="00B05936" w:rsidRDefault="00B05936" w:rsidP="00D65046">
      <w:pPr>
        <w:pStyle w:val="a"/>
        <w:ind w:firstLine="707"/>
        <w:rPr>
          <w:rFonts w:ascii="Sakkal Majalla" w:eastAsiaTheme="minorHAnsi" w:hAnsi="Sakkal Majalla" w:cs="Sakkal Majalla"/>
          <w:sz w:val="28"/>
          <w:szCs w:val="28"/>
          <w:rtl/>
          <w:lang w:bidi="ar-SA"/>
        </w:rPr>
      </w:pPr>
      <w:r>
        <w:rPr>
          <w:rFonts w:ascii="Sakkal Majalla" w:eastAsiaTheme="minorHAnsi" w:hAnsi="Sakkal Majalla" w:cs="Sakkal Majalla"/>
          <w:szCs w:val="28"/>
          <w:rtl/>
          <w:lang w:bidi="ar-SA"/>
        </w:rPr>
        <w:t>من خلال عرض</w:t>
      </w:r>
      <w:r>
        <w:rPr>
          <w:rFonts w:ascii="Sakkal Majalla" w:eastAsiaTheme="minorHAnsi" w:hAnsi="Sakkal Majalla" w:cs="Sakkal Majalla"/>
          <w:szCs w:val="28"/>
          <w:lang w:bidi="ar-SA"/>
        </w:rPr>
        <w:t xml:space="preserve"> </w:t>
      </w:r>
      <w:r>
        <w:rPr>
          <w:rFonts w:ascii="Sakkal Majalla" w:eastAsiaTheme="minorHAnsi" w:hAnsi="Sakkal Majalla" w:cs="Sakkal Majalla"/>
          <w:szCs w:val="28"/>
          <w:rtl/>
          <w:lang w:bidi="ar-SA"/>
        </w:rPr>
        <w:t>الدراسات السابقة التي أجريت في هذا الموضوع تم استعراض عدداً من الدراسات العربية والأجنبية ورغم أن هذه الدراسات أجريت في بيئات، وأنظمة تعليمية مختلفة إلا أنها مشابهة لمجتمع الدراسة</w:t>
      </w:r>
      <w:r>
        <w:rPr>
          <w:rFonts w:ascii="Sakkal Majalla" w:eastAsiaTheme="minorHAnsi" w:hAnsi="Sakkal Majalla" w:cs="Sakkal Majalla"/>
          <w:sz w:val="28"/>
          <w:szCs w:val="28"/>
          <w:rtl/>
          <w:lang w:bidi="ar-SA"/>
        </w:rPr>
        <w:t xml:space="preserve"> -خاصة الدراسات العربية- ومن خلال تحليل الدراسات السابقة تم رصد أوجه الشبه، وأوجه الاختلاف بين الدراسة الحالية </w:t>
      </w:r>
      <w:r>
        <w:rPr>
          <w:rFonts w:ascii="Sakkal Majalla" w:eastAsiaTheme="minorHAnsi" w:hAnsi="Sakkal Majalla" w:cs="Sakkal Majalla"/>
          <w:sz w:val="28"/>
          <w:szCs w:val="28"/>
          <w:rtl/>
          <w:lang w:bidi="ar-SA"/>
        </w:rPr>
        <w:lastRenderedPageBreak/>
        <w:t>والدراسات السابقة، وتميز الدراسة الحالية عن الدراسات السابقة، وأوجه استفادة الدراسة الحالية من الدراسات السابقة؛ والتي</w:t>
      </w:r>
      <w:r>
        <w:rPr>
          <w:rFonts w:ascii="Sakkal Majalla" w:eastAsiaTheme="minorHAnsi" w:hAnsi="Sakkal Majalla" w:cs="Sakkal Majalla"/>
          <w:sz w:val="28"/>
          <w:szCs w:val="28"/>
          <w:lang w:bidi="ar-SA"/>
        </w:rPr>
        <w:t xml:space="preserve"> </w:t>
      </w:r>
      <w:r>
        <w:rPr>
          <w:rFonts w:ascii="Sakkal Majalla" w:eastAsiaTheme="minorHAnsi" w:hAnsi="Sakkal Majalla" w:cs="Sakkal Majalla"/>
          <w:sz w:val="28"/>
          <w:szCs w:val="28"/>
          <w:rtl/>
          <w:lang w:bidi="ar-SA"/>
        </w:rPr>
        <w:t>كان</w:t>
      </w:r>
      <w:r>
        <w:rPr>
          <w:rFonts w:ascii="Sakkal Majalla" w:eastAsiaTheme="minorHAnsi" w:hAnsi="Sakkal Majalla" w:cs="Sakkal Majalla"/>
          <w:sz w:val="28"/>
          <w:szCs w:val="28"/>
          <w:lang w:bidi="ar-SA"/>
        </w:rPr>
        <w:t xml:space="preserve"> </w:t>
      </w:r>
      <w:r>
        <w:rPr>
          <w:rFonts w:ascii="Sakkal Majalla" w:eastAsiaTheme="minorHAnsi" w:hAnsi="Sakkal Majalla" w:cs="Sakkal Majalla"/>
          <w:sz w:val="28"/>
          <w:szCs w:val="28"/>
          <w:rtl/>
          <w:lang w:bidi="ar-SA"/>
        </w:rPr>
        <w:t>لها</w:t>
      </w:r>
      <w:r>
        <w:rPr>
          <w:rFonts w:ascii="Sakkal Majalla" w:eastAsiaTheme="minorHAnsi" w:hAnsi="Sakkal Majalla" w:cs="Sakkal Majalla"/>
          <w:sz w:val="28"/>
          <w:szCs w:val="28"/>
          <w:lang w:bidi="ar-SA"/>
        </w:rPr>
        <w:t xml:space="preserve"> </w:t>
      </w:r>
      <w:r>
        <w:rPr>
          <w:rFonts w:ascii="Sakkal Majalla" w:eastAsiaTheme="minorHAnsi" w:hAnsi="Sakkal Majalla" w:cs="Sakkal Majalla"/>
          <w:sz w:val="28"/>
          <w:szCs w:val="28"/>
          <w:rtl/>
          <w:lang w:bidi="ar-SA"/>
        </w:rPr>
        <w:t>أثر</w:t>
      </w:r>
      <w:r>
        <w:rPr>
          <w:rFonts w:ascii="Sakkal Majalla" w:eastAsiaTheme="minorHAnsi" w:hAnsi="Sakkal Majalla" w:cs="Sakkal Majalla"/>
          <w:sz w:val="28"/>
          <w:szCs w:val="28"/>
          <w:lang w:bidi="ar-SA"/>
        </w:rPr>
        <w:t xml:space="preserve"> </w:t>
      </w:r>
      <w:r>
        <w:rPr>
          <w:rFonts w:ascii="Sakkal Majalla" w:eastAsiaTheme="minorHAnsi" w:hAnsi="Sakkal Majalla" w:cs="Sakkal Majalla"/>
          <w:sz w:val="28"/>
          <w:szCs w:val="28"/>
          <w:rtl/>
          <w:lang w:bidi="ar-SA"/>
        </w:rPr>
        <w:t>في</w:t>
      </w:r>
      <w:r>
        <w:rPr>
          <w:rFonts w:ascii="Sakkal Majalla" w:eastAsiaTheme="minorHAnsi" w:hAnsi="Sakkal Majalla" w:cs="Sakkal Majalla"/>
          <w:sz w:val="28"/>
          <w:szCs w:val="28"/>
          <w:lang w:bidi="ar-SA"/>
        </w:rPr>
        <w:t xml:space="preserve"> </w:t>
      </w:r>
      <w:r>
        <w:rPr>
          <w:rFonts w:ascii="Sakkal Majalla" w:eastAsiaTheme="minorHAnsi" w:hAnsi="Sakkal Majalla" w:cs="Sakkal Majalla"/>
          <w:sz w:val="28"/>
          <w:szCs w:val="28"/>
          <w:rtl/>
          <w:lang w:bidi="ar-SA"/>
        </w:rPr>
        <w:t>بناء الدراسة الحالية</w:t>
      </w:r>
      <w:r>
        <w:rPr>
          <w:rFonts w:ascii="Sakkal Majalla" w:eastAsiaTheme="minorHAnsi" w:hAnsi="Sakkal Majalla" w:cs="Sakkal Majalla"/>
          <w:sz w:val="28"/>
          <w:szCs w:val="28"/>
          <w:lang w:bidi="ar-SA"/>
        </w:rPr>
        <w:t>.</w:t>
      </w:r>
    </w:p>
    <w:p w14:paraId="0A217946" w14:textId="77777777" w:rsidR="00B05936" w:rsidRDefault="00B05936" w:rsidP="00D65046">
      <w:pPr>
        <w:spacing w:after="0" w:line="240" w:lineRule="auto"/>
        <w:jc w:val="both"/>
        <w:rPr>
          <w:rFonts w:ascii="Sakkal Majalla" w:hAnsi="Sakkal Majalla" w:cs="Sakkal Majalla"/>
          <w:b/>
          <w:bCs/>
          <w:sz w:val="28"/>
          <w:szCs w:val="28"/>
          <w:rtl/>
        </w:rPr>
      </w:pPr>
      <w:r>
        <w:rPr>
          <w:rFonts w:ascii="Sakkal Majalla" w:hAnsi="Sakkal Majalla" w:cs="Sakkal Majalla"/>
          <w:b/>
          <w:bCs/>
          <w:sz w:val="28"/>
          <w:szCs w:val="28"/>
          <w:rtl/>
        </w:rPr>
        <w:t>أولاً: أوجه الشبه بين الدراسة الحالية والدراسات السابقة:</w:t>
      </w:r>
    </w:p>
    <w:p w14:paraId="413624B5" w14:textId="77777777" w:rsidR="00B05936" w:rsidRDefault="00B05936" w:rsidP="00D65046">
      <w:pPr>
        <w:pStyle w:val="ListParagraph"/>
        <w:numPr>
          <w:ilvl w:val="0"/>
          <w:numId w:val="15"/>
        </w:numPr>
        <w:spacing w:after="0" w:line="240" w:lineRule="auto"/>
        <w:ind w:left="707" w:right="0"/>
        <w:jc w:val="both"/>
        <w:rPr>
          <w:rFonts w:ascii="Sakkal Majalla" w:hAnsi="Sakkal Majalla" w:cs="Sakkal Majalla"/>
          <w:sz w:val="28"/>
          <w:szCs w:val="28"/>
          <w:rtl/>
        </w:rPr>
      </w:pPr>
      <w:r>
        <w:rPr>
          <w:rFonts w:ascii="Sakkal Majalla" w:hAnsi="Sakkal Majalla" w:cs="Sakkal Majalla"/>
          <w:b/>
          <w:bCs/>
          <w:sz w:val="28"/>
          <w:szCs w:val="28"/>
          <w:rtl/>
        </w:rPr>
        <w:t>اتفقت بعض الدراسات السابقة مع الدراسة الحالية في هدف الدراسة</w:t>
      </w:r>
      <w:r>
        <w:rPr>
          <w:rFonts w:ascii="Sakkal Majalla" w:hAnsi="Sakkal Majalla" w:cs="Sakkal Majalla"/>
          <w:sz w:val="28"/>
          <w:szCs w:val="28"/>
          <w:rtl/>
        </w:rPr>
        <w:t>، وهو: تناول أثر الذكاء الاستراتيجي المدعوم بالخوارزميات الذكية على سرعة اتخاذ القرار وجودة التنبؤ الاستراتيجي في الشركات السعودية الناشئة، مثل: دراسة</w:t>
      </w:r>
      <w:r>
        <w:rPr>
          <w:rFonts w:ascii="Sakkal Majalla" w:hAnsi="Sakkal Majalla" w:cs="Sakkal Majalla"/>
          <w:b/>
          <w:bCs/>
          <w:sz w:val="28"/>
          <w:szCs w:val="28"/>
          <w:rtl/>
        </w:rPr>
        <w:t xml:space="preserve"> </w:t>
      </w:r>
      <w:r>
        <w:rPr>
          <w:rFonts w:ascii="Sakkal Majalla" w:hAnsi="Sakkal Majalla" w:cs="Sakkal Majalla"/>
          <w:sz w:val="28"/>
          <w:szCs w:val="28"/>
          <w:rtl/>
        </w:rPr>
        <w:t xml:space="preserve">الدسوقي (2022)، ودراسة فريد وعامر(2021)، و دراسة </w:t>
      </w:r>
      <w:proofErr w:type="spellStart"/>
      <w:r>
        <w:rPr>
          <w:rFonts w:ascii="Sakkal Majalla" w:hAnsi="Sakkal Majalla" w:cs="Sakkal Majalla"/>
          <w:sz w:val="28"/>
          <w:szCs w:val="28"/>
          <w:rtl/>
        </w:rPr>
        <w:t>العثامنة</w:t>
      </w:r>
      <w:proofErr w:type="spellEnd"/>
      <w:r>
        <w:rPr>
          <w:rFonts w:ascii="Sakkal Majalla" w:hAnsi="Sakkal Majalla" w:cs="Sakkal Majalla"/>
          <w:sz w:val="28"/>
          <w:szCs w:val="28"/>
          <w:rtl/>
        </w:rPr>
        <w:t xml:space="preserve"> وبطاينة (2022)، ودراسة العدوان والساعد (2020)، ودراسة الزهراني والعيسى (2021) ، ودراسة</w:t>
      </w:r>
      <w:r>
        <w:rPr>
          <w:rFonts w:ascii="Sakkal Majalla" w:hAnsi="Sakkal Majalla" w:cs="Sakkal Majalla"/>
          <w:sz w:val="28"/>
          <w:szCs w:val="28"/>
          <w:rtl/>
          <w:lang w:bidi="ar-EG"/>
        </w:rPr>
        <w:t xml:space="preserve"> "اسلام وآخرون"</w:t>
      </w:r>
      <w:r>
        <w:rPr>
          <w:rFonts w:ascii="Sakkal Majalla" w:hAnsi="Sakkal Majalla" w:cs="Sakkal Majalla"/>
          <w:sz w:val="28"/>
          <w:szCs w:val="28"/>
          <w:rtl/>
        </w:rPr>
        <w:t xml:space="preserve"> (</w:t>
      </w:r>
      <w:r>
        <w:rPr>
          <w:rFonts w:ascii="Sakkal Majalla" w:hAnsi="Sakkal Majalla" w:cs="Sakkal Majalla"/>
          <w:sz w:val="28"/>
          <w:szCs w:val="28"/>
        </w:rPr>
        <w:t>Islam</w:t>
      </w:r>
      <w:r>
        <w:rPr>
          <w:rFonts w:ascii="Sakkal Majalla" w:hAnsi="Sakkal Majalla" w:cs="Sakkal Majalla"/>
          <w:sz w:val="28"/>
          <w:szCs w:val="28"/>
          <w:lang w:bidi="ar-EG"/>
        </w:rPr>
        <w:t xml:space="preserve"> et al., 2025</w:t>
      </w:r>
      <w:r>
        <w:rPr>
          <w:rFonts w:ascii="Sakkal Majalla" w:hAnsi="Sakkal Majalla" w:cs="Sakkal Majalla"/>
          <w:sz w:val="28"/>
          <w:szCs w:val="28"/>
          <w:rtl/>
        </w:rPr>
        <w:t>)، ودراسة</w:t>
      </w:r>
      <w:r>
        <w:rPr>
          <w:rFonts w:ascii="Sakkal Majalla" w:hAnsi="Sakkal Majalla" w:cs="Sakkal Majalla"/>
          <w:sz w:val="28"/>
          <w:szCs w:val="28"/>
          <w:rtl/>
          <w:lang w:bidi="ar-EG"/>
        </w:rPr>
        <w:t xml:space="preserve"> "شينتالا"</w:t>
      </w:r>
      <w:r>
        <w:rPr>
          <w:rFonts w:ascii="Sakkal Majalla" w:hAnsi="Sakkal Majalla" w:cs="Sakkal Majalla"/>
          <w:sz w:val="28"/>
          <w:szCs w:val="28"/>
          <w:rtl/>
        </w:rPr>
        <w:t xml:space="preserve"> (</w:t>
      </w:r>
      <w:r>
        <w:rPr>
          <w:rFonts w:ascii="Sakkal Majalla" w:hAnsi="Sakkal Majalla" w:cs="Sakkal Majalla"/>
          <w:sz w:val="28"/>
          <w:szCs w:val="28"/>
        </w:rPr>
        <w:t>Chintala, 2024</w:t>
      </w:r>
      <w:r>
        <w:rPr>
          <w:rFonts w:ascii="Sakkal Majalla" w:hAnsi="Sakkal Majalla" w:cs="Sakkal Majalla"/>
          <w:sz w:val="28"/>
          <w:szCs w:val="28"/>
          <w:rtl/>
        </w:rPr>
        <w:t>)، ودراسة</w:t>
      </w:r>
      <w:r>
        <w:rPr>
          <w:rFonts w:ascii="Sakkal Majalla" w:hAnsi="Sakkal Majalla" w:cs="Sakkal Majalla"/>
          <w:sz w:val="28"/>
          <w:szCs w:val="28"/>
          <w:rtl/>
          <w:lang w:bidi="ar-EG"/>
        </w:rPr>
        <w:t xml:space="preserve"> "فيدجاه وكويتشات"</w:t>
      </w:r>
      <w:r>
        <w:rPr>
          <w:rFonts w:ascii="Sakkal Majalla" w:hAnsi="Sakkal Majalla" w:cs="Sakkal Majalla"/>
          <w:sz w:val="28"/>
          <w:szCs w:val="28"/>
          <w:rtl/>
        </w:rPr>
        <w:t xml:space="preserve"> (</w:t>
      </w:r>
      <w:proofErr w:type="spellStart"/>
      <w:r>
        <w:rPr>
          <w:rFonts w:ascii="Sakkal Majalla" w:hAnsi="Sakkal Majalla" w:cs="Sakkal Majalla"/>
          <w:sz w:val="28"/>
          <w:szCs w:val="28"/>
        </w:rPr>
        <w:t>Vidjah</w:t>
      </w:r>
      <w:proofErr w:type="spellEnd"/>
      <w:r>
        <w:rPr>
          <w:rFonts w:ascii="Sakkal Majalla" w:hAnsi="Sakkal Majalla" w:cs="Sakkal Majalla"/>
          <w:sz w:val="28"/>
          <w:szCs w:val="28"/>
        </w:rPr>
        <w:t xml:space="preserve"> &amp; </w:t>
      </w:r>
      <w:proofErr w:type="spellStart"/>
      <w:r>
        <w:rPr>
          <w:rFonts w:ascii="Sakkal Majalla" w:hAnsi="Sakkal Majalla" w:cs="Sakkal Majalla"/>
          <w:sz w:val="28"/>
          <w:szCs w:val="28"/>
        </w:rPr>
        <w:t>Qutieshat</w:t>
      </w:r>
      <w:proofErr w:type="spellEnd"/>
      <w:r>
        <w:rPr>
          <w:rFonts w:ascii="Sakkal Majalla" w:hAnsi="Sakkal Majalla" w:cs="Sakkal Majalla"/>
          <w:sz w:val="28"/>
          <w:szCs w:val="28"/>
        </w:rPr>
        <w:t>, 2023</w:t>
      </w:r>
      <w:r>
        <w:rPr>
          <w:rFonts w:ascii="Sakkal Majalla" w:hAnsi="Sakkal Majalla" w:cs="Sakkal Majalla"/>
          <w:sz w:val="28"/>
          <w:szCs w:val="28"/>
          <w:rtl/>
        </w:rPr>
        <w:t>)، ودراسة</w:t>
      </w:r>
      <w:r>
        <w:rPr>
          <w:rFonts w:ascii="Sakkal Majalla" w:hAnsi="Sakkal Majalla" w:cs="Sakkal Majalla"/>
          <w:sz w:val="28"/>
          <w:szCs w:val="28"/>
          <w:rtl/>
          <w:lang w:bidi="ar-EG"/>
        </w:rPr>
        <w:t xml:space="preserve"> "كيم وسيو"</w:t>
      </w:r>
      <w:r>
        <w:rPr>
          <w:rFonts w:ascii="Sakkal Majalla" w:hAnsi="Sakkal Majalla" w:cs="Sakkal Majalla"/>
          <w:sz w:val="28"/>
          <w:szCs w:val="28"/>
          <w:rtl/>
        </w:rPr>
        <w:t xml:space="preserve"> (</w:t>
      </w:r>
      <w:r>
        <w:rPr>
          <w:rFonts w:ascii="Sakkal Majalla" w:hAnsi="Sakkal Majalla" w:cs="Sakkal Majalla"/>
          <w:sz w:val="28"/>
          <w:szCs w:val="28"/>
        </w:rPr>
        <w:t>Kim &amp; Seo, 2023</w:t>
      </w:r>
      <w:r>
        <w:rPr>
          <w:rFonts w:ascii="Sakkal Majalla" w:hAnsi="Sakkal Majalla" w:cs="Sakkal Majalla"/>
          <w:sz w:val="28"/>
          <w:szCs w:val="28"/>
          <w:rtl/>
        </w:rPr>
        <w:t>)، ودراسة</w:t>
      </w:r>
      <w:r>
        <w:rPr>
          <w:rFonts w:ascii="Sakkal Majalla" w:hAnsi="Sakkal Majalla" w:cs="Sakkal Majalla"/>
          <w:sz w:val="28"/>
          <w:szCs w:val="28"/>
          <w:rtl/>
          <w:lang w:bidi="ar-EG"/>
        </w:rPr>
        <w:t xml:space="preserve"> "نيسيلو وفاتشينيلي"</w:t>
      </w:r>
      <w:r>
        <w:rPr>
          <w:rFonts w:ascii="Sakkal Majalla" w:hAnsi="Sakkal Majalla" w:cs="Sakkal Majalla"/>
          <w:sz w:val="28"/>
          <w:szCs w:val="28"/>
          <w:rtl/>
        </w:rPr>
        <w:t xml:space="preserve"> (</w:t>
      </w:r>
      <w:proofErr w:type="spellStart"/>
      <w:r>
        <w:rPr>
          <w:rFonts w:ascii="Sakkal Majalla" w:hAnsi="Sakkal Majalla" w:cs="Sakkal Majalla"/>
          <w:sz w:val="28"/>
          <w:szCs w:val="28"/>
        </w:rPr>
        <w:t>Nesello</w:t>
      </w:r>
      <w:proofErr w:type="spellEnd"/>
      <w:r>
        <w:rPr>
          <w:rFonts w:ascii="Sakkal Majalla" w:hAnsi="Sakkal Majalla" w:cs="Sakkal Majalla"/>
          <w:sz w:val="28"/>
          <w:szCs w:val="28"/>
        </w:rPr>
        <w:t xml:space="preserve"> &amp; </w:t>
      </w:r>
      <w:proofErr w:type="spellStart"/>
      <w:r>
        <w:rPr>
          <w:rFonts w:ascii="Sakkal Majalla" w:hAnsi="Sakkal Majalla" w:cs="Sakkal Majalla"/>
          <w:sz w:val="28"/>
          <w:szCs w:val="28"/>
        </w:rPr>
        <w:t>Fachinelli</w:t>
      </w:r>
      <w:proofErr w:type="spellEnd"/>
      <w:r>
        <w:rPr>
          <w:rFonts w:ascii="Sakkal Majalla" w:hAnsi="Sakkal Majalla" w:cs="Sakkal Majalla"/>
          <w:sz w:val="28"/>
          <w:szCs w:val="28"/>
        </w:rPr>
        <w:t>, 2019</w:t>
      </w:r>
      <w:r>
        <w:rPr>
          <w:rFonts w:ascii="Sakkal Majalla" w:hAnsi="Sakkal Majalla" w:cs="Sakkal Majalla"/>
          <w:sz w:val="28"/>
          <w:szCs w:val="28"/>
          <w:rtl/>
        </w:rPr>
        <w:t>).</w:t>
      </w:r>
    </w:p>
    <w:p w14:paraId="552B0905" w14:textId="77777777" w:rsidR="00B05936" w:rsidRDefault="00B05936" w:rsidP="00D65046">
      <w:pPr>
        <w:pStyle w:val="ListParagraph"/>
        <w:numPr>
          <w:ilvl w:val="0"/>
          <w:numId w:val="15"/>
        </w:numPr>
        <w:spacing w:after="0" w:line="240" w:lineRule="auto"/>
        <w:ind w:left="707" w:right="0"/>
        <w:jc w:val="both"/>
        <w:rPr>
          <w:rFonts w:ascii="Sakkal Majalla" w:hAnsi="Sakkal Majalla" w:cs="Sakkal Majalla"/>
          <w:sz w:val="28"/>
          <w:szCs w:val="28"/>
        </w:rPr>
      </w:pPr>
      <w:r>
        <w:rPr>
          <w:rFonts w:ascii="Sakkal Majalla" w:hAnsi="Sakkal Majalla" w:cs="Sakkal Majalla"/>
          <w:b/>
          <w:bCs/>
          <w:sz w:val="28"/>
          <w:szCs w:val="28"/>
          <w:rtl/>
        </w:rPr>
        <w:t>اتفقت بعض الدراسات السابقة مع الدراسة الحالية في منهج الدراسة، وهو</w:t>
      </w:r>
      <w:r>
        <w:rPr>
          <w:rFonts w:ascii="Sakkal Majalla" w:hAnsi="Sakkal Majalla" w:cs="Sakkal Majalla"/>
          <w:sz w:val="28"/>
          <w:szCs w:val="28"/>
          <w:rtl/>
        </w:rPr>
        <w:t>: المنهج المختلط، مثل: دراسة فريد وعامر (2021)، ودراسة العدوان والساعد (2020)، ودراسة الزهراني والعيسى (2021)، ودراسة</w:t>
      </w:r>
      <w:r>
        <w:rPr>
          <w:rFonts w:ascii="Sakkal Majalla" w:hAnsi="Sakkal Majalla" w:cs="Sakkal Majalla"/>
          <w:sz w:val="28"/>
          <w:szCs w:val="28"/>
          <w:rtl/>
          <w:lang w:bidi="ar-EG"/>
        </w:rPr>
        <w:t xml:space="preserve"> "اسلام وآخرون"</w:t>
      </w:r>
      <w:r>
        <w:rPr>
          <w:rFonts w:ascii="Sakkal Majalla" w:hAnsi="Sakkal Majalla" w:cs="Sakkal Majalla"/>
          <w:sz w:val="28"/>
          <w:szCs w:val="28"/>
          <w:rtl/>
        </w:rPr>
        <w:t xml:space="preserve"> (</w:t>
      </w:r>
      <w:r>
        <w:rPr>
          <w:rFonts w:ascii="Sakkal Majalla" w:hAnsi="Sakkal Majalla" w:cs="Sakkal Majalla"/>
          <w:sz w:val="28"/>
          <w:szCs w:val="28"/>
        </w:rPr>
        <w:t>Islam</w:t>
      </w:r>
      <w:r>
        <w:rPr>
          <w:rFonts w:ascii="Sakkal Majalla" w:hAnsi="Sakkal Majalla" w:cs="Sakkal Majalla"/>
          <w:sz w:val="28"/>
          <w:szCs w:val="28"/>
          <w:lang w:bidi="ar-EG"/>
        </w:rPr>
        <w:t xml:space="preserve"> et al., 2025</w:t>
      </w:r>
      <w:r>
        <w:rPr>
          <w:rFonts w:ascii="Sakkal Majalla" w:hAnsi="Sakkal Majalla" w:cs="Sakkal Majalla"/>
          <w:sz w:val="28"/>
          <w:szCs w:val="28"/>
          <w:rtl/>
        </w:rPr>
        <w:t>)، ودراسة</w:t>
      </w:r>
      <w:r>
        <w:rPr>
          <w:rFonts w:ascii="Sakkal Majalla" w:hAnsi="Sakkal Majalla" w:cs="Sakkal Majalla"/>
          <w:sz w:val="28"/>
          <w:szCs w:val="28"/>
          <w:rtl/>
          <w:lang w:bidi="ar-EG"/>
        </w:rPr>
        <w:t xml:space="preserve"> "شينتالا"</w:t>
      </w:r>
      <w:r>
        <w:rPr>
          <w:rFonts w:ascii="Sakkal Majalla" w:hAnsi="Sakkal Majalla" w:cs="Sakkal Majalla"/>
          <w:sz w:val="28"/>
          <w:szCs w:val="28"/>
          <w:rtl/>
        </w:rPr>
        <w:t xml:space="preserve"> (</w:t>
      </w:r>
      <w:r>
        <w:rPr>
          <w:rFonts w:ascii="Sakkal Majalla" w:hAnsi="Sakkal Majalla" w:cs="Sakkal Majalla"/>
          <w:sz w:val="28"/>
          <w:szCs w:val="28"/>
        </w:rPr>
        <w:t>Chintala, 2024</w:t>
      </w:r>
      <w:r>
        <w:rPr>
          <w:rFonts w:ascii="Sakkal Majalla" w:hAnsi="Sakkal Majalla" w:cs="Sakkal Majalla"/>
          <w:sz w:val="28"/>
          <w:szCs w:val="28"/>
          <w:rtl/>
        </w:rPr>
        <w:t>)، ودراسة</w:t>
      </w:r>
      <w:r>
        <w:rPr>
          <w:rFonts w:ascii="Sakkal Majalla" w:hAnsi="Sakkal Majalla" w:cs="Sakkal Majalla"/>
          <w:sz w:val="28"/>
          <w:szCs w:val="28"/>
          <w:rtl/>
          <w:lang w:bidi="ar-EG"/>
        </w:rPr>
        <w:t xml:space="preserve"> "كيم وسيو"</w:t>
      </w:r>
      <w:r>
        <w:rPr>
          <w:rFonts w:ascii="Sakkal Majalla" w:hAnsi="Sakkal Majalla" w:cs="Sakkal Majalla"/>
          <w:sz w:val="28"/>
          <w:szCs w:val="28"/>
          <w:rtl/>
        </w:rPr>
        <w:t xml:space="preserve"> (</w:t>
      </w:r>
      <w:r>
        <w:rPr>
          <w:rFonts w:ascii="Sakkal Majalla" w:hAnsi="Sakkal Majalla" w:cs="Sakkal Majalla"/>
          <w:sz w:val="28"/>
          <w:szCs w:val="28"/>
        </w:rPr>
        <w:t>Kim &amp; Seo, 2023</w:t>
      </w:r>
      <w:r>
        <w:rPr>
          <w:rFonts w:ascii="Sakkal Majalla" w:hAnsi="Sakkal Majalla" w:cs="Sakkal Majalla"/>
          <w:sz w:val="28"/>
          <w:szCs w:val="28"/>
          <w:rtl/>
        </w:rPr>
        <w:t>)، ودراسة</w:t>
      </w:r>
      <w:r>
        <w:rPr>
          <w:rFonts w:ascii="Sakkal Majalla" w:hAnsi="Sakkal Majalla" w:cs="Sakkal Majalla"/>
          <w:sz w:val="28"/>
          <w:szCs w:val="28"/>
          <w:rtl/>
          <w:lang w:bidi="ar-EG"/>
        </w:rPr>
        <w:t xml:space="preserve"> "نيسيلو وفاتشينيلي"</w:t>
      </w:r>
      <w:r>
        <w:rPr>
          <w:rFonts w:ascii="Sakkal Majalla" w:hAnsi="Sakkal Majalla" w:cs="Sakkal Majalla"/>
          <w:sz w:val="28"/>
          <w:szCs w:val="28"/>
          <w:rtl/>
        </w:rPr>
        <w:t xml:space="preserve"> (</w:t>
      </w:r>
      <w:proofErr w:type="spellStart"/>
      <w:r>
        <w:rPr>
          <w:rFonts w:ascii="Sakkal Majalla" w:hAnsi="Sakkal Majalla" w:cs="Sakkal Majalla"/>
          <w:sz w:val="28"/>
          <w:szCs w:val="28"/>
        </w:rPr>
        <w:t>Nesello</w:t>
      </w:r>
      <w:proofErr w:type="spellEnd"/>
      <w:r>
        <w:rPr>
          <w:rFonts w:ascii="Sakkal Majalla" w:hAnsi="Sakkal Majalla" w:cs="Sakkal Majalla"/>
          <w:sz w:val="28"/>
          <w:szCs w:val="28"/>
        </w:rPr>
        <w:t xml:space="preserve"> &amp; </w:t>
      </w:r>
      <w:proofErr w:type="spellStart"/>
      <w:r>
        <w:rPr>
          <w:rFonts w:ascii="Sakkal Majalla" w:hAnsi="Sakkal Majalla" w:cs="Sakkal Majalla"/>
          <w:sz w:val="28"/>
          <w:szCs w:val="28"/>
        </w:rPr>
        <w:t>Fachinelli</w:t>
      </w:r>
      <w:proofErr w:type="spellEnd"/>
      <w:r>
        <w:rPr>
          <w:rFonts w:ascii="Sakkal Majalla" w:hAnsi="Sakkal Majalla" w:cs="Sakkal Majalla"/>
          <w:sz w:val="28"/>
          <w:szCs w:val="28"/>
        </w:rPr>
        <w:t>, 2019</w:t>
      </w:r>
      <w:r>
        <w:rPr>
          <w:rFonts w:ascii="Sakkal Majalla" w:hAnsi="Sakkal Majalla" w:cs="Sakkal Majalla"/>
          <w:sz w:val="28"/>
          <w:szCs w:val="28"/>
          <w:rtl/>
        </w:rPr>
        <w:t>).</w:t>
      </w:r>
    </w:p>
    <w:p w14:paraId="6F05F9C7" w14:textId="77777777" w:rsidR="00B05936" w:rsidRDefault="00B05936" w:rsidP="00D65046">
      <w:pPr>
        <w:pStyle w:val="ListParagraph"/>
        <w:numPr>
          <w:ilvl w:val="0"/>
          <w:numId w:val="15"/>
        </w:numPr>
        <w:spacing w:after="0" w:line="240" w:lineRule="auto"/>
        <w:ind w:left="707" w:right="0"/>
        <w:jc w:val="both"/>
        <w:rPr>
          <w:rFonts w:ascii="Sakkal Majalla" w:hAnsi="Sakkal Majalla" w:cs="Sakkal Majalla"/>
          <w:sz w:val="28"/>
          <w:szCs w:val="28"/>
        </w:rPr>
      </w:pPr>
      <w:r>
        <w:rPr>
          <w:rFonts w:ascii="Sakkal Majalla" w:hAnsi="Sakkal Majalla" w:cs="Sakkal Majalla"/>
          <w:b/>
          <w:bCs/>
          <w:sz w:val="28"/>
          <w:szCs w:val="28"/>
          <w:rtl/>
        </w:rPr>
        <w:t xml:space="preserve">اتفقت بعض الدراسات السابقة مع الدراسة الحالية في أداة الدراسة، </w:t>
      </w:r>
      <w:r>
        <w:rPr>
          <w:rFonts w:ascii="Sakkal Majalla" w:hAnsi="Sakkal Majalla" w:cs="Sakkal Majalla"/>
          <w:sz w:val="28"/>
          <w:szCs w:val="28"/>
          <w:rtl/>
        </w:rPr>
        <w:t xml:space="preserve">وهي: الاستبانة، مثل: دراسة الدسوقي (2022)، ودراسة فريد وعامر (2021)، ودراسة العدوان والساعد (2020)، ودراسة الزهراني والعيسى (2021)  </w:t>
      </w:r>
    </w:p>
    <w:p w14:paraId="534C35E3" w14:textId="77777777" w:rsidR="00B05936" w:rsidRDefault="00B05936" w:rsidP="00D65046">
      <w:pPr>
        <w:pStyle w:val="ListParagraph"/>
        <w:numPr>
          <w:ilvl w:val="0"/>
          <w:numId w:val="15"/>
        </w:numPr>
        <w:spacing w:after="0" w:line="240" w:lineRule="auto"/>
        <w:ind w:left="707" w:right="0"/>
        <w:jc w:val="both"/>
        <w:rPr>
          <w:rFonts w:ascii="Sakkal Majalla" w:hAnsi="Sakkal Majalla" w:cs="Sakkal Majalla"/>
          <w:sz w:val="28"/>
          <w:szCs w:val="28"/>
        </w:rPr>
      </w:pPr>
      <w:r>
        <w:rPr>
          <w:rFonts w:ascii="Sakkal Majalla" w:hAnsi="Sakkal Majalla" w:cs="Sakkal Majalla"/>
          <w:b/>
          <w:bCs/>
          <w:sz w:val="28"/>
          <w:szCs w:val="28"/>
          <w:rtl/>
        </w:rPr>
        <w:t>اتفقت بعض الدراسات السابقة مع الدراسة الحالية في أداة الدراسة وهي المقابلة</w:t>
      </w:r>
      <w:r>
        <w:rPr>
          <w:rFonts w:ascii="Sakkal Majalla" w:hAnsi="Sakkal Majalla" w:cs="Sakkal Majalla"/>
          <w:sz w:val="28"/>
          <w:szCs w:val="28"/>
          <w:rtl/>
        </w:rPr>
        <w:t xml:space="preserve"> مثل: دراسة</w:t>
      </w:r>
      <w:r>
        <w:rPr>
          <w:rFonts w:ascii="Sakkal Majalla" w:hAnsi="Sakkal Majalla" w:cs="Sakkal Majalla"/>
          <w:sz w:val="28"/>
          <w:szCs w:val="28"/>
          <w:rtl/>
          <w:lang w:bidi="ar-EG"/>
        </w:rPr>
        <w:t xml:space="preserve"> "كيم وسيو"</w:t>
      </w:r>
      <w:r>
        <w:rPr>
          <w:rFonts w:ascii="Sakkal Majalla" w:hAnsi="Sakkal Majalla" w:cs="Sakkal Majalla"/>
          <w:sz w:val="28"/>
          <w:szCs w:val="28"/>
          <w:rtl/>
        </w:rPr>
        <w:t xml:space="preserve"> (</w:t>
      </w:r>
      <w:r>
        <w:rPr>
          <w:rFonts w:ascii="Sakkal Majalla" w:hAnsi="Sakkal Majalla" w:cs="Sakkal Majalla"/>
          <w:sz w:val="28"/>
          <w:szCs w:val="28"/>
        </w:rPr>
        <w:t>Kim &amp; Seo, 2023</w:t>
      </w:r>
      <w:r>
        <w:rPr>
          <w:rFonts w:ascii="Sakkal Majalla" w:hAnsi="Sakkal Majalla" w:cs="Sakkal Majalla"/>
          <w:sz w:val="28"/>
          <w:szCs w:val="28"/>
          <w:rtl/>
        </w:rPr>
        <w:t>)، ودراسة</w:t>
      </w:r>
      <w:r>
        <w:rPr>
          <w:rFonts w:ascii="Sakkal Majalla" w:hAnsi="Sakkal Majalla" w:cs="Sakkal Majalla"/>
          <w:sz w:val="28"/>
          <w:szCs w:val="28"/>
          <w:rtl/>
          <w:lang w:bidi="ar-EG"/>
        </w:rPr>
        <w:t xml:space="preserve"> "نيسيلو وفاتشينيلي"</w:t>
      </w:r>
      <w:r>
        <w:rPr>
          <w:rFonts w:ascii="Sakkal Majalla" w:hAnsi="Sakkal Majalla" w:cs="Sakkal Majalla"/>
          <w:sz w:val="28"/>
          <w:szCs w:val="28"/>
          <w:rtl/>
        </w:rPr>
        <w:t xml:space="preserve"> (</w:t>
      </w:r>
      <w:proofErr w:type="spellStart"/>
      <w:r>
        <w:rPr>
          <w:rFonts w:ascii="Sakkal Majalla" w:hAnsi="Sakkal Majalla" w:cs="Sakkal Majalla"/>
          <w:sz w:val="28"/>
          <w:szCs w:val="28"/>
        </w:rPr>
        <w:t>Nesello</w:t>
      </w:r>
      <w:proofErr w:type="spellEnd"/>
      <w:r>
        <w:rPr>
          <w:rFonts w:ascii="Sakkal Majalla" w:hAnsi="Sakkal Majalla" w:cs="Sakkal Majalla"/>
          <w:sz w:val="28"/>
          <w:szCs w:val="28"/>
        </w:rPr>
        <w:t xml:space="preserve"> &amp; </w:t>
      </w:r>
      <w:proofErr w:type="spellStart"/>
      <w:r>
        <w:rPr>
          <w:rFonts w:ascii="Sakkal Majalla" w:hAnsi="Sakkal Majalla" w:cs="Sakkal Majalla"/>
          <w:sz w:val="28"/>
          <w:szCs w:val="28"/>
        </w:rPr>
        <w:t>Fachinelli</w:t>
      </w:r>
      <w:proofErr w:type="spellEnd"/>
      <w:r>
        <w:rPr>
          <w:rFonts w:ascii="Sakkal Majalla" w:hAnsi="Sakkal Majalla" w:cs="Sakkal Majalla"/>
          <w:sz w:val="28"/>
          <w:szCs w:val="28"/>
        </w:rPr>
        <w:t>, 2019</w:t>
      </w:r>
      <w:r>
        <w:rPr>
          <w:rFonts w:ascii="Sakkal Majalla" w:hAnsi="Sakkal Majalla" w:cs="Sakkal Majalla"/>
          <w:sz w:val="28"/>
          <w:szCs w:val="28"/>
          <w:rtl/>
        </w:rPr>
        <w:t>).</w:t>
      </w:r>
    </w:p>
    <w:p w14:paraId="2DBC2334" w14:textId="77777777" w:rsidR="00B05936" w:rsidRDefault="00B05936" w:rsidP="00D65046">
      <w:pPr>
        <w:pStyle w:val="ListParagraph"/>
        <w:numPr>
          <w:ilvl w:val="0"/>
          <w:numId w:val="15"/>
        </w:numPr>
        <w:spacing w:after="0" w:line="240" w:lineRule="auto"/>
        <w:ind w:left="707" w:right="0"/>
        <w:jc w:val="both"/>
        <w:rPr>
          <w:rFonts w:ascii="Sakkal Majalla" w:hAnsi="Sakkal Majalla" w:cs="Sakkal Majalla"/>
          <w:sz w:val="28"/>
          <w:szCs w:val="28"/>
        </w:rPr>
      </w:pPr>
      <w:r>
        <w:rPr>
          <w:rFonts w:ascii="Sakkal Majalla" w:hAnsi="Sakkal Majalla" w:cs="Sakkal Majalla"/>
          <w:b/>
          <w:bCs/>
          <w:sz w:val="28"/>
          <w:szCs w:val="28"/>
          <w:rtl/>
        </w:rPr>
        <w:t>اتفقت بعض الدراسات السابقة مع الدراسة الحالية في عينة الدراسة،</w:t>
      </w:r>
      <w:r>
        <w:rPr>
          <w:rFonts w:ascii="Sakkal Majalla" w:hAnsi="Sakkal Majalla" w:cs="Sakkal Majalla"/>
          <w:sz w:val="28"/>
          <w:szCs w:val="28"/>
          <w:rtl/>
        </w:rPr>
        <w:t xml:space="preserve"> وهي: العاملين في المناصب الإدارية العليا والوسطى من المديرين التنفيذيين، مديري الأقسام، محللي البيانات، ومسؤولي التطوير الاستراتيجي، مثل</w:t>
      </w:r>
      <w:r>
        <w:rPr>
          <w:rFonts w:ascii="Sakkal Majalla" w:hAnsi="Sakkal Majalla" w:cs="Sakkal Majalla"/>
          <w:b/>
          <w:bCs/>
          <w:sz w:val="28"/>
          <w:szCs w:val="28"/>
          <w:rtl/>
        </w:rPr>
        <w:t xml:space="preserve">: دراسة </w:t>
      </w:r>
      <w:r>
        <w:rPr>
          <w:rFonts w:ascii="Sakkal Majalla" w:hAnsi="Sakkal Majalla" w:cs="Sakkal Majalla"/>
          <w:sz w:val="28"/>
          <w:szCs w:val="28"/>
          <w:rtl/>
        </w:rPr>
        <w:t xml:space="preserve">الدسوقي (2022)، ودراسة فريد وعامر (2021)، ودراسة </w:t>
      </w:r>
      <w:proofErr w:type="spellStart"/>
      <w:r>
        <w:rPr>
          <w:rFonts w:ascii="Sakkal Majalla" w:hAnsi="Sakkal Majalla" w:cs="Sakkal Majalla"/>
          <w:sz w:val="28"/>
          <w:szCs w:val="28"/>
          <w:rtl/>
        </w:rPr>
        <w:t>العثامنة</w:t>
      </w:r>
      <w:proofErr w:type="spellEnd"/>
      <w:r>
        <w:rPr>
          <w:rFonts w:ascii="Sakkal Majalla" w:hAnsi="Sakkal Majalla" w:cs="Sakkal Majalla"/>
          <w:sz w:val="28"/>
          <w:szCs w:val="28"/>
          <w:rtl/>
        </w:rPr>
        <w:t xml:space="preserve"> وبطاينة (2022)، ودراسة العدوان والساعد (2020)، ودراسة الزهراني والعيسى (2021)، ودراسة</w:t>
      </w:r>
      <w:r>
        <w:rPr>
          <w:rFonts w:ascii="Sakkal Majalla" w:hAnsi="Sakkal Majalla" w:cs="Sakkal Majalla"/>
          <w:sz w:val="28"/>
          <w:szCs w:val="28"/>
          <w:rtl/>
          <w:lang w:bidi="ar-EG"/>
        </w:rPr>
        <w:t xml:space="preserve"> "كيم وسيو"</w:t>
      </w:r>
      <w:r>
        <w:rPr>
          <w:rFonts w:ascii="Sakkal Majalla" w:hAnsi="Sakkal Majalla" w:cs="Sakkal Majalla"/>
          <w:sz w:val="28"/>
          <w:szCs w:val="28"/>
          <w:rtl/>
        </w:rPr>
        <w:t xml:space="preserve"> (</w:t>
      </w:r>
      <w:r>
        <w:rPr>
          <w:rFonts w:ascii="Sakkal Majalla" w:hAnsi="Sakkal Majalla" w:cs="Sakkal Majalla"/>
          <w:sz w:val="28"/>
          <w:szCs w:val="28"/>
        </w:rPr>
        <w:t>Kim &amp; Seo, 2023</w:t>
      </w:r>
      <w:r>
        <w:rPr>
          <w:rFonts w:ascii="Sakkal Majalla" w:hAnsi="Sakkal Majalla" w:cs="Sakkal Majalla"/>
          <w:sz w:val="28"/>
          <w:szCs w:val="28"/>
          <w:rtl/>
        </w:rPr>
        <w:t>)، ودراسة</w:t>
      </w:r>
      <w:r>
        <w:rPr>
          <w:rFonts w:ascii="Sakkal Majalla" w:hAnsi="Sakkal Majalla" w:cs="Sakkal Majalla"/>
          <w:sz w:val="28"/>
          <w:szCs w:val="28"/>
          <w:rtl/>
          <w:lang w:bidi="ar-EG"/>
        </w:rPr>
        <w:t xml:space="preserve"> "نيسيلو وفاتشينيلي"</w:t>
      </w:r>
      <w:r>
        <w:rPr>
          <w:rFonts w:ascii="Sakkal Majalla" w:hAnsi="Sakkal Majalla" w:cs="Sakkal Majalla"/>
          <w:sz w:val="28"/>
          <w:szCs w:val="28"/>
          <w:rtl/>
        </w:rPr>
        <w:t xml:space="preserve"> (</w:t>
      </w:r>
      <w:proofErr w:type="spellStart"/>
      <w:r>
        <w:rPr>
          <w:rFonts w:ascii="Sakkal Majalla" w:hAnsi="Sakkal Majalla" w:cs="Sakkal Majalla"/>
          <w:sz w:val="28"/>
          <w:szCs w:val="28"/>
        </w:rPr>
        <w:t>Nesello</w:t>
      </w:r>
      <w:proofErr w:type="spellEnd"/>
      <w:r>
        <w:rPr>
          <w:rFonts w:ascii="Sakkal Majalla" w:hAnsi="Sakkal Majalla" w:cs="Sakkal Majalla"/>
          <w:sz w:val="28"/>
          <w:szCs w:val="28"/>
        </w:rPr>
        <w:t xml:space="preserve"> &amp; </w:t>
      </w:r>
      <w:proofErr w:type="spellStart"/>
      <w:r>
        <w:rPr>
          <w:rFonts w:ascii="Sakkal Majalla" w:hAnsi="Sakkal Majalla" w:cs="Sakkal Majalla"/>
          <w:sz w:val="28"/>
          <w:szCs w:val="28"/>
        </w:rPr>
        <w:t>Fachinelli</w:t>
      </w:r>
      <w:proofErr w:type="spellEnd"/>
      <w:r>
        <w:rPr>
          <w:rFonts w:ascii="Sakkal Majalla" w:hAnsi="Sakkal Majalla" w:cs="Sakkal Majalla"/>
          <w:sz w:val="28"/>
          <w:szCs w:val="28"/>
        </w:rPr>
        <w:t>, 2019</w:t>
      </w:r>
      <w:r>
        <w:rPr>
          <w:rFonts w:ascii="Sakkal Majalla" w:hAnsi="Sakkal Majalla" w:cs="Sakkal Majalla"/>
          <w:sz w:val="28"/>
          <w:szCs w:val="28"/>
          <w:rtl/>
        </w:rPr>
        <w:t>).</w:t>
      </w:r>
    </w:p>
    <w:p w14:paraId="259F3E49" w14:textId="77777777" w:rsidR="00B05936" w:rsidRDefault="00B05936" w:rsidP="00D65046">
      <w:pPr>
        <w:spacing w:after="0" w:line="240" w:lineRule="auto"/>
        <w:jc w:val="both"/>
        <w:rPr>
          <w:rFonts w:ascii="Sakkal Majalla" w:hAnsi="Sakkal Majalla" w:cs="Sakkal Majalla"/>
          <w:b/>
          <w:bCs/>
          <w:sz w:val="28"/>
          <w:szCs w:val="28"/>
        </w:rPr>
      </w:pPr>
      <w:r>
        <w:rPr>
          <w:rFonts w:ascii="Sakkal Majalla" w:hAnsi="Sakkal Majalla" w:cs="Sakkal Majalla"/>
          <w:b/>
          <w:bCs/>
          <w:sz w:val="28"/>
          <w:szCs w:val="28"/>
          <w:rtl/>
        </w:rPr>
        <w:t>ثانيًا: أوجه الاختلاف بين الدراسة الحالية والدراسات السابقة:</w:t>
      </w:r>
    </w:p>
    <w:p w14:paraId="6925396E" w14:textId="77777777" w:rsidR="00B05936" w:rsidRDefault="00B05936" w:rsidP="00D65046">
      <w:pPr>
        <w:pStyle w:val="ListParagraph"/>
        <w:numPr>
          <w:ilvl w:val="0"/>
          <w:numId w:val="15"/>
        </w:numPr>
        <w:spacing w:after="0" w:line="240" w:lineRule="auto"/>
        <w:ind w:left="707" w:right="0"/>
        <w:jc w:val="both"/>
        <w:rPr>
          <w:rFonts w:ascii="Sakkal Majalla" w:hAnsi="Sakkal Majalla" w:cs="Sakkal Majalla"/>
          <w:sz w:val="28"/>
          <w:szCs w:val="28"/>
        </w:rPr>
      </w:pPr>
      <w:r>
        <w:rPr>
          <w:rFonts w:ascii="Sakkal Majalla" w:hAnsi="Sakkal Majalla" w:cs="Sakkal Majalla"/>
          <w:b/>
          <w:bCs/>
          <w:sz w:val="28"/>
          <w:szCs w:val="28"/>
          <w:rtl/>
        </w:rPr>
        <w:t xml:space="preserve">اختلفت بعض الدراسات السابقة مع الدراسة الحالية في منهج الدراسة، </w:t>
      </w:r>
      <w:r>
        <w:rPr>
          <w:rFonts w:ascii="Sakkal Majalla" w:hAnsi="Sakkal Majalla" w:cs="Sakkal Majalla"/>
          <w:sz w:val="28"/>
          <w:szCs w:val="28"/>
          <w:rtl/>
        </w:rPr>
        <w:t>مثل: دراسة الدسوقي (2022) التي اعتمدت المنهج المسح الاجتماعي، ودراسة</w:t>
      </w:r>
      <w:r>
        <w:rPr>
          <w:rFonts w:ascii="Sakkal Majalla" w:hAnsi="Sakkal Majalla" w:cs="Sakkal Majalla"/>
          <w:sz w:val="28"/>
          <w:szCs w:val="28"/>
          <w:rtl/>
          <w:lang w:bidi="ar-EG"/>
        </w:rPr>
        <w:t xml:space="preserve"> "فيدجاه وكويتشات"</w:t>
      </w:r>
      <w:r>
        <w:rPr>
          <w:rFonts w:ascii="Sakkal Majalla" w:hAnsi="Sakkal Majalla" w:cs="Sakkal Majalla"/>
          <w:sz w:val="28"/>
          <w:szCs w:val="28"/>
          <w:rtl/>
        </w:rPr>
        <w:t xml:space="preserve"> (</w:t>
      </w:r>
      <w:proofErr w:type="spellStart"/>
      <w:r>
        <w:rPr>
          <w:rFonts w:ascii="Sakkal Majalla" w:hAnsi="Sakkal Majalla" w:cs="Sakkal Majalla"/>
          <w:sz w:val="28"/>
          <w:szCs w:val="28"/>
        </w:rPr>
        <w:t>Vidjah</w:t>
      </w:r>
      <w:proofErr w:type="spellEnd"/>
      <w:r>
        <w:rPr>
          <w:rFonts w:ascii="Sakkal Majalla" w:hAnsi="Sakkal Majalla" w:cs="Sakkal Majalla"/>
          <w:sz w:val="28"/>
          <w:szCs w:val="28"/>
        </w:rPr>
        <w:t xml:space="preserve"> &amp; </w:t>
      </w:r>
      <w:proofErr w:type="spellStart"/>
      <w:r>
        <w:rPr>
          <w:rFonts w:ascii="Sakkal Majalla" w:hAnsi="Sakkal Majalla" w:cs="Sakkal Majalla"/>
          <w:sz w:val="28"/>
          <w:szCs w:val="28"/>
        </w:rPr>
        <w:t>Qutieshat</w:t>
      </w:r>
      <w:proofErr w:type="spellEnd"/>
      <w:r>
        <w:rPr>
          <w:rFonts w:ascii="Sakkal Majalla" w:hAnsi="Sakkal Majalla" w:cs="Sakkal Majalla"/>
          <w:sz w:val="28"/>
          <w:szCs w:val="28"/>
        </w:rPr>
        <w:t>, 2023</w:t>
      </w:r>
      <w:r>
        <w:rPr>
          <w:rFonts w:ascii="Sakkal Majalla" w:hAnsi="Sakkal Majalla" w:cs="Sakkal Majalla"/>
          <w:sz w:val="28"/>
          <w:szCs w:val="28"/>
          <w:rtl/>
        </w:rPr>
        <w:t>) التي اعتمدت المنهج المكتبي.</w:t>
      </w:r>
    </w:p>
    <w:p w14:paraId="541912AB" w14:textId="77777777" w:rsidR="00B05936" w:rsidRDefault="00B05936" w:rsidP="00D65046">
      <w:pPr>
        <w:pStyle w:val="ListParagraph"/>
        <w:numPr>
          <w:ilvl w:val="0"/>
          <w:numId w:val="15"/>
        </w:numPr>
        <w:spacing w:after="0" w:line="240" w:lineRule="auto"/>
        <w:ind w:left="707" w:right="0"/>
        <w:jc w:val="both"/>
        <w:rPr>
          <w:rFonts w:ascii="Sakkal Majalla" w:hAnsi="Sakkal Majalla" w:cs="Sakkal Majalla"/>
          <w:sz w:val="28"/>
          <w:szCs w:val="28"/>
        </w:rPr>
      </w:pPr>
      <w:r>
        <w:rPr>
          <w:rFonts w:ascii="Sakkal Majalla" w:hAnsi="Sakkal Majalla" w:cs="Sakkal Majalla"/>
          <w:b/>
          <w:bCs/>
          <w:sz w:val="28"/>
          <w:szCs w:val="28"/>
          <w:rtl/>
        </w:rPr>
        <w:t>اختلفت بعض الدراسات السابقة مع الدراسة الحالية في أداة الدراسة</w:t>
      </w:r>
      <w:r>
        <w:rPr>
          <w:rFonts w:ascii="Sakkal Majalla" w:hAnsi="Sakkal Majalla" w:cs="Sakkal Majalla"/>
          <w:sz w:val="28"/>
          <w:szCs w:val="28"/>
          <w:rtl/>
        </w:rPr>
        <w:t>، مثل: اتفقت بعض الدراسات السابقة مع الدراسة الحالية في أداة الدراسة كانت مقاييس.</w:t>
      </w:r>
    </w:p>
    <w:p w14:paraId="60EDFE90" w14:textId="77777777" w:rsidR="00B05936" w:rsidRDefault="00B05936" w:rsidP="00D65046">
      <w:pPr>
        <w:spacing w:after="0" w:line="240" w:lineRule="auto"/>
        <w:jc w:val="both"/>
        <w:rPr>
          <w:rFonts w:ascii="Sakkal Majalla" w:hAnsi="Sakkal Majalla" w:cs="Sakkal Majalla"/>
          <w:b/>
          <w:bCs/>
          <w:sz w:val="28"/>
          <w:szCs w:val="28"/>
        </w:rPr>
      </w:pPr>
      <w:r>
        <w:rPr>
          <w:rFonts w:ascii="Sakkal Majalla" w:hAnsi="Sakkal Majalla" w:cs="Sakkal Majalla"/>
          <w:b/>
          <w:bCs/>
          <w:sz w:val="28"/>
          <w:szCs w:val="28"/>
          <w:rtl/>
        </w:rPr>
        <w:t>ثالثًا: أوجه تميز الدراسة الحالية عن الدراسات السابقة</w:t>
      </w:r>
      <w:r>
        <w:rPr>
          <w:rFonts w:ascii="Sakkal Majalla" w:hAnsi="Sakkal Majalla" w:cs="Sakkal Majalla"/>
          <w:b/>
          <w:bCs/>
          <w:sz w:val="28"/>
          <w:szCs w:val="28"/>
        </w:rPr>
        <w:t>:</w:t>
      </w:r>
    </w:p>
    <w:p w14:paraId="254BCF5A" w14:textId="77777777" w:rsidR="00B05936" w:rsidRDefault="00B05936" w:rsidP="00D65046">
      <w:pPr>
        <w:jc w:val="both"/>
        <w:rPr>
          <w:rFonts w:ascii="Sakkal Majalla" w:hAnsi="Sakkal Majalla" w:cs="Sakkal Majalla"/>
          <w:b/>
          <w:bCs/>
          <w:sz w:val="28"/>
          <w:szCs w:val="28"/>
        </w:rPr>
      </w:pPr>
      <w:r>
        <w:rPr>
          <w:rFonts w:ascii="Sakkal Majalla" w:hAnsi="Sakkal Majalla" w:cs="Sakkal Majalla"/>
          <w:sz w:val="28"/>
          <w:szCs w:val="28"/>
          <w:rtl/>
        </w:rPr>
        <w:t xml:space="preserve">تتميز الدراسة الحالية بأنها الدراسة الوحيدة في حدود إطلاع الباحث التي تناولت أثر الذكاء الاستراتيجي المدعوم بالخوارزميات الذكية على سرعة اتخاذ القرار وجودة التنبؤ الاستراتيجي في الشركات السعودية الناشئة، وهو ما يميز </w:t>
      </w:r>
      <w:r>
        <w:rPr>
          <w:rFonts w:ascii="Sakkal Majalla" w:hAnsi="Sakkal Majalla" w:cs="Sakkal Majalla"/>
          <w:sz w:val="28"/>
          <w:szCs w:val="28"/>
          <w:rtl/>
        </w:rPr>
        <w:lastRenderedPageBreak/>
        <w:t>الدراسة الحالية ويسلط الضوء نحو إجراء المزيد من الدراسات العربية والأجنبية حول هذا الموضوع، نظراً لقلة الدراسات العربية والأجنبية التي تستهدف هذا الموضوع الهام.</w:t>
      </w:r>
    </w:p>
    <w:p w14:paraId="685E7EE4" w14:textId="77777777" w:rsidR="00B05936" w:rsidRDefault="00B05936" w:rsidP="00D65046">
      <w:pPr>
        <w:spacing w:after="0" w:line="240" w:lineRule="auto"/>
        <w:ind w:hanging="2"/>
        <w:jc w:val="both"/>
        <w:rPr>
          <w:rFonts w:ascii="Sakkal Majalla" w:hAnsi="Sakkal Majalla" w:cs="Sakkal Majalla"/>
          <w:b/>
          <w:bCs/>
          <w:sz w:val="28"/>
          <w:szCs w:val="28"/>
          <w:rtl/>
        </w:rPr>
      </w:pPr>
      <w:r>
        <w:rPr>
          <w:rFonts w:ascii="Sakkal Majalla" w:hAnsi="Sakkal Majalla" w:cs="Sakkal Majalla"/>
          <w:b/>
          <w:bCs/>
          <w:sz w:val="28"/>
          <w:szCs w:val="28"/>
          <w:rtl/>
        </w:rPr>
        <w:t>رابعًا: أوجه الاستفادة من الدراسات السابقة</w:t>
      </w:r>
      <w:r>
        <w:rPr>
          <w:rFonts w:ascii="Sakkal Majalla" w:hAnsi="Sakkal Majalla" w:cs="Sakkal Majalla"/>
          <w:b/>
          <w:bCs/>
          <w:sz w:val="28"/>
          <w:szCs w:val="28"/>
        </w:rPr>
        <w:t>:</w:t>
      </w:r>
      <w:r>
        <w:rPr>
          <w:rFonts w:ascii="Sakkal Majalla" w:hAnsi="Sakkal Majalla" w:cs="Sakkal Majalla"/>
          <w:b/>
          <w:bCs/>
          <w:sz w:val="28"/>
          <w:szCs w:val="28"/>
          <w:rtl/>
        </w:rPr>
        <w:t xml:space="preserve"> </w:t>
      </w:r>
    </w:p>
    <w:p w14:paraId="0C36F0CF" w14:textId="77777777" w:rsidR="00B05936" w:rsidRDefault="00B05936" w:rsidP="00D65046">
      <w:pPr>
        <w:spacing w:after="0" w:line="240" w:lineRule="auto"/>
        <w:jc w:val="both"/>
        <w:rPr>
          <w:rFonts w:ascii="Sakkal Majalla" w:hAnsi="Sakkal Majalla" w:cs="Sakkal Majalla"/>
          <w:sz w:val="28"/>
          <w:szCs w:val="28"/>
          <w:rtl/>
        </w:rPr>
      </w:pPr>
      <w:r>
        <w:rPr>
          <w:rFonts w:ascii="Sakkal Majalla" w:hAnsi="Sakkal Majalla" w:cs="Sakkal Majalla"/>
          <w:sz w:val="28"/>
          <w:szCs w:val="28"/>
          <w:rtl/>
        </w:rPr>
        <w:t>تم الاستفادة من</w:t>
      </w:r>
      <w:r>
        <w:rPr>
          <w:rFonts w:ascii="Sakkal Majalla" w:hAnsi="Sakkal Majalla" w:cs="Sakkal Majalla"/>
          <w:sz w:val="28"/>
          <w:szCs w:val="28"/>
        </w:rPr>
        <w:t xml:space="preserve"> </w:t>
      </w:r>
      <w:r>
        <w:rPr>
          <w:rFonts w:ascii="Sakkal Majalla" w:hAnsi="Sakkal Majalla" w:cs="Sakkal Majalla"/>
          <w:sz w:val="28"/>
          <w:szCs w:val="28"/>
          <w:rtl/>
        </w:rPr>
        <w:t>الدراسات</w:t>
      </w:r>
      <w:r>
        <w:rPr>
          <w:rFonts w:ascii="Sakkal Majalla" w:hAnsi="Sakkal Majalla" w:cs="Sakkal Majalla"/>
          <w:sz w:val="28"/>
          <w:szCs w:val="28"/>
        </w:rPr>
        <w:t xml:space="preserve"> </w:t>
      </w:r>
      <w:r>
        <w:rPr>
          <w:rFonts w:ascii="Sakkal Majalla" w:hAnsi="Sakkal Majalla" w:cs="Sakkal Majalla"/>
          <w:sz w:val="28"/>
          <w:szCs w:val="28"/>
          <w:rtl/>
        </w:rPr>
        <w:t>السابقة في</w:t>
      </w:r>
      <w:r>
        <w:rPr>
          <w:rFonts w:ascii="Sakkal Majalla" w:hAnsi="Sakkal Majalla" w:cs="Sakkal Majalla"/>
          <w:sz w:val="28"/>
          <w:szCs w:val="28"/>
        </w:rPr>
        <w:t xml:space="preserve"> </w:t>
      </w:r>
      <w:r>
        <w:rPr>
          <w:rFonts w:ascii="Sakkal Majalla" w:hAnsi="Sakkal Majalla" w:cs="Sakkal Majalla"/>
          <w:sz w:val="28"/>
          <w:szCs w:val="28"/>
          <w:rtl/>
        </w:rPr>
        <w:t>عدة</w:t>
      </w:r>
      <w:r>
        <w:rPr>
          <w:rFonts w:ascii="Sakkal Majalla" w:hAnsi="Sakkal Majalla" w:cs="Sakkal Majalla"/>
          <w:sz w:val="28"/>
          <w:szCs w:val="28"/>
        </w:rPr>
        <w:t xml:space="preserve"> </w:t>
      </w:r>
      <w:r>
        <w:rPr>
          <w:rFonts w:ascii="Sakkal Majalla" w:hAnsi="Sakkal Majalla" w:cs="Sakkal Majalla"/>
          <w:sz w:val="28"/>
          <w:szCs w:val="28"/>
          <w:rtl/>
        </w:rPr>
        <w:t>أمور</w:t>
      </w:r>
      <w:r>
        <w:rPr>
          <w:rFonts w:ascii="Sakkal Majalla" w:hAnsi="Sakkal Majalla" w:cs="Sakkal Majalla"/>
          <w:sz w:val="28"/>
          <w:szCs w:val="28"/>
        </w:rPr>
        <w:t xml:space="preserve"> </w:t>
      </w:r>
      <w:r>
        <w:rPr>
          <w:rFonts w:ascii="Sakkal Majalla" w:hAnsi="Sakkal Majalla" w:cs="Sakkal Majalla"/>
          <w:sz w:val="28"/>
          <w:szCs w:val="28"/>
          <w:rtl/>
        </w:rPr>
        <w:t>من</w:t>
      </w:r>
      <w:r>
        <w:rPr>
          <w:rFonts w:ascii="Sakkal Majalla" w:hAnsi="Sakkal Majalla" w:cs="Sakkal Majalla"/>
          <w:sz w:val="28"/>
          <w:szCs w:val="28"/>
        </w:rPr>
        <w:t xml:space="preserve"> </w:t>
      </w:r>
      <w:r>
        <w:rPr>
          <w:rFonts w:ascii="Sakkal Majalla" w:hAnsi="Sakkal Majalla" w:cs="Sakkal Majalla"/>
          <w:sz w:val="28"/>
          <w:szCs w:val="28"/>
          <w:rtl/>
        </w:rPr>
        <w:t xml:space="preserve">أهمها: </w:t>
      </w:r>
    </w:p>
    <w:p w14:paraId="32C0F1F8" w14:textId="77777777" w:rsidR="00B05936" w:rsidRDefault="00B05936" w:rsidP="00D65046">
      <w:pPr>
        <w:numPr>
          <w:ilvl w:val="0"/>
          <w:numId w:val="16"/>
        </w:numPr>
        <w:spacing w:after="0" w:line="240" w:lineRule="auto"/>
        <w:ind w:left="651"/>
        <w:jc w:val="both"/>
        <w:rPr>
          <w:rFonts w:ascii="Sakkal Majalla" w:hAnsi="Sakkal Majalla" w:cs="Sakkal Majalla"/>
          <w:sz w:val="28"/>
          <w:szCs w:val="28"/>
          <w:rtl/>
        </w:rPr>
      </w:pPr>
      <w:r>
        <w:rPr>
          <w:rFonts w:ascii="Sakkal Majalla" w:hAnsi="Sakkal Majalla" w:cs="Sakkal Majalla"/>
          <w:sz w:val="28"/>
          <w:szCs w:val="28"/>
          <w:rtl/>
        </w:rPr>
        <w:t>عرض الإطار النظري ودعمه بالمراجع المستخدمة.</w:t>
      </w:r>
    </w:p>
    <w:p w14:paraId="2F0F767C" w14:textId="77777777" w:rsidR="00B05936" w:rsidRDefault="00B05936" w:rsidP="00D65046">
      <w:pPr>
        <w:numPr>
          <w:ilvl w:val="0"/>
          <w:numId w:val="16"/>
        </w:numPr>
        <w:spacing w:after="0" w:line="240" w:lineRule="auto"/>
        <w:ind w:left="651"/>
        <w:jc w:val="both"/>
        <w:rPr>
          <w:rFonts w:ascii="Sakkal Majalla" w:hAnsi="Sakkal Majalla" w:cs="Sakkal Majalla"/>
          <w:sz w:val="28"/>
          <w:szCs w:val="28"/>
          <w:rtl/>
        </w:rPr>
      </w:pPr>
      <w:r>
        <w:rPr>
          <w:rFonts w:ascii="Sakkal Majalla" w:hAnsi="Sakkal Majalla" w:cs="Sakkal Majalla"/>
          <w:sz w:val="28"/>
          <w:szCs w:val="28"/>
          <w:rtl/>
        </w:rPr>
        <w:t>تدعيم الإطار النظري بنتائج دراسات وأبحاث حول أثر الذكاء الاستراتيجي المدعوم بالخوارزميات الذكية على سرعة اتخاذ القرار وجودة التنبؤ الاستراتيجي في الشركات السعودية الناشئة</w:t>
      </w:r>
    </w:p>
    <w:p w14:paraId="7F414025" w14:textId="77777777" w:rsidR="00B05936" w:rsidRDefault="00B05936" w:rsidP="00D65046">
      <w:pPr>
        <w:numPr>
          <w:ilvl w:val="0"/>
          <w:numId w:val="16"/>
        </w:numPr>
        <w:spacing w:after="0" w:line="240" w:lineRule="auto"/>
        <w:ind w:left="651"/>
        <w:jc w:val="both"/>
        <w:rPr>
          <w:rFonts w:ascii="Sakkal Majalla" w:hAnsi="Sakkal Majalla" w:cs="Sakkal Majalla"/>
          <w:sz w:val="28"/>
          <w:szCs w:val="28"/>
        </w:rPr>
      </w:pPr>
      <w:r>
        <w:rPr>
          <w:rFonts w:ascii="Sakkal Majalla" w:hAnsi="Sakkal Majalla" w:cs="Sakkal Majalla"/>
          <w:sz w:val="28"/>
          <w:szCs w:val="28"/>
          <w:rtl/>
        </w:rPr>
        <w:t>بناء مشكلة الدراسة من خلال الاطلاع على العديد من الدراسات المشابهة للدراسات السابقة بشكل ملائم.</w:t>
      </w:r>
    </w:p>
    <w:p w14:paraId="0546C820" w14:textId="77777777" w:rsidR="00B05936" w:rsidRDefault="00B05936" w:rsidP="00D65046">
      <w:pPr>
        <w:numPr>
          <w:ilvl w:val="0"/>
          <w:numId w:val="16"/>
        </w:numPr>
        <w:spacing w:after="0" w:line="240" w:lineRule="auto"/>
        <w:ind w:left="651"/>
        <w:jc w:val="both"/>
        <w:rPr>
          <w:rFonts w:ascii="Sakkal Majalla" w:hAnsi="Sakkal Majalla" w:cs="Sakkal Majalla"/>
          <w:sz w:val="28"/>
          <w:szCs w:val="28"/>
          <w:rtl/>
        </w:rPr>
      </w:pPr>
      <w:r>
        <w:rPr>
          <w:rFonts w:ascii="Sakkal Majalla" w:hAnsi="Sakkal Majalla" w:cs="Sakkal Majalla"/>
          <w:sz w:val="28"/>
          <w:szCs w:val="28"/>
          <w:rtl/>
        </w:rPr>
        <w:t>اختيار</w:t>
      </w:r>
      <w:r>
        <w:rPr>
          <w:rFonts w:ascii="Sakkal Majalla" w:hAnsi="Sakkal Majalla" w:cs="Sakkal Majalla"/>
          <w:sz w:val="28"/>
          <w:szCs w:val="28"/>
        </w:rPr>
        <w:t xml:space="preserve"> </w:t>
      </w:r>
      <w:r>
        <w:rPr>
          <w:rFonts w:ascii="Sakkal Majalla" w:hAnsi="Sakkal Majalla" w:cs="Sakkal Majalla"/>
          <w:sz w:val="28"/>
          <w:szCs w:val="28"/>
          <w:rtl/>
        </w:rPr>
        <w:t>منهج الدراسة وبناء أداة الدراسة.</w:t>
      </w:r>
    </w:p>
    <w:p w14:paraId="077830B2" w14:textId="77777777" w:rsidR="00B05936" w:rsidRDefault="00B05936" w:rsidP="00D65046">
      <w:pPr>
        <w:numPr>
          <w:ilvl w:val="0"/>
          <w:numId w:val="16"/>
        </w:numPr>
        <w:spacing w:after="0" w:line="240" w:lineRule="auto"/>
        <w:ind w:left="651"/>
        <w:jc w:val="both"/>
        <w:rPr>
          <w:rFonts w:ascii="Sakkal Majalla" w:hAnsi="Sakkal Majalla" w:cs="Sakkal Majalla"/>
          <w:sz w:val="28"/>
          <w:szCs w:val="28"/>
        </w:rPr>
      </w:pPr>
      <w:r>
        <w:rPr>
          <w:rFonts w:ascii="Sakkal Majalla" w:hAnsi="Sakkal Majalla" w:cs="Sakkal Majalla"/>
          <w:sz w:val="28"/>
          <w:szCs w:val="28"/>
          <w:rtl/>
        </w:rPr>
        <w:t>التعرف</w:t>
      </w:r>
      <w:r>
        <w:rPr>
          <w:rFonts w:ascii="Sakkal Majalla" w:hAnsi="Sakkal Majalla" w:cs="Sakkal Majalla"/>
          <w:sz w:val="28"/>
          <w:szCs w:val="28"/>
        </w:rPr>
        <w:t xml:space="preserve"> </w:t>
      </w:r>
      <w:r>
        <w:rPr>
          <w:rFonts w:ascii="Sakkal Majalla" w:hAnsi="Sakkal Majalla" w:cs="Sakkal Majalla"/>
          <w:sz w:val="28"/>
          <w:szCs w:val="28"/>
          <w:rtl/>
        </w:rPr>
        <w:t>إلى</w:t>
      </w:r>
      <w:r>
        <w:rPr>
          <w:rFonts w:ascii="Sakkal Majalla" w:hAnsi="Sakkal Majalla" w:cs="Sakkal Majalla"/>
          <w:sz w:val="28"/>
          <w:szCs w:val="28"/>
        </w:rPr>
        <w:t xml:space="preserve"> </w:t>
      </w:r>
      <w:r>
        <w:rPr>
          <w:rFonts w:ascii="Sakkal Majalla" w:hAnsi="Sakkal Majalla" w:cs="Sakkal Majalla"/>
          <w:sz w:val="28"/>
          <w:szCs w:val="28"/>
          <w:rtl/>
        </w:rPr>
        <w:t>نوع</w:t>
      </w:r>
      <w:r>
        <w:rPr>
          <w:rFonts w:ascii="Sakkal Majalla" w:hAnsi="Sakkal Majalla" w:cs="Sakkal Majalla"/>
          <w:sz w:val="28"/>
          <w:szCs w:val="28"/>
        </w:rPr>
        <w:t xml:space="preserve"> </w:t>
      </w:r>
      <w:r>
        <w:rPr>
          <w:rFonts w:ascii="Sakkal Majalla" w:hAnsi="Sakkal Majalla" w:cs="Sakkal Majalla"/>
          <w:sz w:val="28"/>
          <w:szCs w:val="28"/>
          <w:rtl/>
        </w:rPr>
        <w:t>المعالجات</w:t>
      </w:r>
      <w:r>
        <w:rPr>
          <w:rFonts w:ascii="Sakkal Majalla" w:hAnsi="Sakkal Majalla" w:cs="Sakkal Majalla"/>
          <w:sz w:val="28"/>
          <w:szCs w:val="28"/>
        </w:rPr>
        <w:t xml:space="preserve"> </w:t>
      </w:r>
      <w:r>
        <w:rPr>
          <w:rFonts w:ascii="Sakkal Majalla" w:hAnsi="Sakkal Majalla" w:cs="Sakkal Majalla"/>
          <w:sz w:val="28"/>
          <w:szCs w:val="28"/>
          <w:rtl/>
        </w:rPr>
        <w:t>الإحصائية</w:t>
      </w:r>
      <w:r>
        <w:rPr>
          <w:rFonts w:ascii="Sakkal Majalla" w:hAnsi="Sakkal Majalla" w:cs="Sakkal Majalla"/>
          <w:sz w:val="28"/>
          <w:szCs w:val="28"/>
        </w:rPr>
        <w:t xml:space="preserve"> </w:t>
      </w:r>
      <w:r>
        <w:rPr>
          <w:rFonts w:ascii="Sakkal Majalla" w:hAnsi="Sakkal Majalla" w:cs="Sakkal Majalla"/>
          <w:sz w:val="28"/>
          <w:szCs w:val="28"/>
          <w:rtl/>
        </w:rPr>
        <w:t>المناسبة</w:t>
      </w:r>
      <w:r>
        <w:rPr>
          <w:rFonts w:ascii="Sakkal Majalla" w:hAnsi="Sakkal Majalla" w:cs="Sakkal Majalla"/>
          <w:sz w:val="28"/>
          <w:szCs w:val="28"/>
        </w:rPr>
        <w:t xml:space="preserve"> </w:t>
      </w:r>
      <w:r>
        <w:rPr>
          <w:rFonts w:ascii="Sakkal Majalla" w:hAnsi="Sakkal Majalla" w:cs="Sakkal Majalla"/>
          <w:sz w:val="28"/>
          <w:szCs w:val="28"/>
          <w:rtl/>
        </w:rPr>
        <w:t>للدراسة.</w:t>
      </w:r>
    </w:p>
    <w:p w14:paraId="28F0D191" w14:textId="77777777" w:rsidR="00B05936" w:rsidRDefault="00B05936" w:rsidP="00D65046">
      <w:pPr>
        <w:numPr>
          <w:ilvl w:val="0"/>
          <w:numId w:val="16"/>
        </w:numPr>
        <w:spacing w:after="0" w:line="240" w:lineRule="auto"/>
        <w:ind w:left="651"/>
        <w:jc w:val="both"/>
        <w:rPr>
          <w:rFonts w:ascii="Sakkal Majalla" w:hAnsi="Sakkal Majalla" w:cs="Sakkal Majalla"/>
          <w:sz w:val="28"/>
          <w:szCs w:val="28"/>
        </w:rPr>
      </w:pPr>
      <w:r>
        <w:rPr>
          <w:rFonts w:ascii="Sakkal Majalla" w:hAnsi="Sakkal Majalla" w:cs="Sakkal Majalla"/>
          <w:sz w:val="28"/>
          <w:szCs w:val="28"/>
          <w:rtl/>
        </w:rPr>
        <w:t>تم الاستفادة من نتائج الدراسات السابقة في تقديم التوصيات والمقترحات.</w:t>
      </w:r>
    </w:p>
    <w:p w14:paraId="39A4644B" w14:textId="77777777" w:rsidR="00B05936" w:rsidRDefault="00B05936" w:rsidP="00D65046">
      <w:pPr>
        <w:numPr>
          <w:ilvl w:val="0"/>
          <w:numId w:val="16"/>
        </w:numPr>
        <w:spacing w:after="0" w:line="240" w:lineRule="auto"/>
        <w:ind w:left="651"/>
        <w:jc w:val="both"/>
        <w:rPr>
          <w:rFonts w:ascii="Sakkal Majalla" w:hAnsi="Sakkal Majalla" w:cs="Sakkal Majalla"/>
          <w:sz w:val="28"/>
          <w:szCs w:val="28"/>
        </w:rPr>
      </w:pPr>
      <w:r>
        <w:rPr>
          <w:rFonts w:ascii="Sakkal Majalla" w:hAnsi="Sakkal Majalla" w:cs="Sakkal Majalla"/>
          <w:sz w:val="28"/>
          <w:szCs w:val="28"/>
          <w:rtl/>
        </w:rPr>
        <w:t>ساعدت الدراسات في دراسة أسلوب استنتاج نتائج الدراسة، من خلال ما تحصل عليه من نتائج الدراسة الميدانية ورصد مدى الاتفاق، أو الاختلاف بين نتائج الدراسة الحالية، والدراسات السابقة.</w:t>
      </w:r>
    </w:p>
    <w:p w14:paraId="11A89BB3" w14:textId="77777777" w:rsidR="00B05936" w:rsidRPr="00B05936" w:rsidRDefault="00B05936" w:rsidP="00D65046">
      <w:pPr>
        <w:jc w:val="both"/>
        <w:rPr>
          <w:rFonts w:ascii="Sakkal Majalla" w:hAnsi="Sakkal Majalla" w:cs="Sakkal Majalla"/>
          <w:b/>
          <w:bCs/>
          <w:sz w:val="28"/>
          <w:szCs w:val="28"/>
          <w:u w:val="single"/>
          <w:rtl/>
        </w:rPr>
      </w:pPr>
    </w:p>
    <w:p w14:paraId="6816A0CC" w14:textId="6C5F7298" w:rsidR="00A74F76" w:rsidRPr="00B57997" w:rsidRDefault="00A74F76" w:rsidP="00D65046">
      <w:pPr>
        <w:jc w:val="both"/>
        <w:rPr>
          <w:rFonts w:ascii="Sakkal Majalla" w:hAnsi="Sakkal Majalla" w:cs="Sakkal Majalla"/>
          <w:b/>
          <w:bCs/>
          <w:sz w:val="28"/>
          <w:szCs w:val="28"/>
          <w:u w:val="single"/>
          <w:rtl/>
        </w:rPr>
      </w:pPr>
      <w:r w:rsidRPr="00B57997">
        <w:rPr>
          <w:rFonts w:ascii="Sakkal Majalla" w:hAnsi="Sakkal Majalla" w:cs="Sakkal Majalla" w:hint="cs"/>
          <w:b/>
          <w:bCs/>
          <w:sz w:val="28"/>
          <w:szCs w:val="28"/>
          <w:u w:val="single"/>
          <w:rtl/>
        </w:rPr>
        <w:t>المنطلقات النظرية للدراسة:</w:t>
      </w:r>
    </w:p>
    <w:p w14:paraId="2A2EDAAA" w14:textId="52E73952" w:rsidR="005C3A05" w:rsidRPr="005C3A05" w:rsidRDefault="00AE5A95" w:rsidP="00D65046">
      <w:pPr>
        <w:pStyle w:val="ListParagraph"/>
        <w:numPr>
          <w:ilvl w:val="0"/>
          <w:numId w:val="1"/>
        </w:numPr>
        <w:jc w:val="both"/>
        <w:rPr>
          <w:rFonts w:ascii="Sakkal Majalla" w:hAnsi="Sakkal Majalla" w:cs="Sakkal Majalla"/>
          <w:b/>
          <w:bCs/>
          <w:sz w:val="28"/>
          <w:szCs w:val="28"/>
        </w:rPr>
      </w:pPr>
      <w:r>
        <w:rPr>
          <w:rFonts w:ascii="Sakkal Majalla" w:hAnsi="Sakkal Majalla" w:cs="Sakkal Majalla" w:hint="cs"/>
          <w:b/>
          <w:bCs/>
          <w:sz w:val="28"/>
          <w:szCs w:val="28"/>
          <w:rtl/>
        </w:rPr>
        <w:t xml:space="preserve">نظرية </w:t>
      </w:r>
      <w:r w:rsidR="00971CFF">
        <w:rPr>
          <w:rFonts w:ascii="Sakkal Majalla" w:hAnsi="Sakkal Majalla" w:cs="Sakkal Majalla" w:hint="cs"/>
          <w:b/>
          <w:bCs/>
          <w:sz w:val="28"/>
          <w:szCs w:val="28"/>
          <w:rtl/>
        </w:rPr>
        <w:t>النظم</w:t>
      </w:r>
      <w:r>
        <w:rPr>
          <w:rFonts w:ascii="Sakkal Majalla" w:hAnsi="Sakkal Majalla" w:cs="Sakkal Majalla" w:hint="cs"/>
          <w:b/>
          <w:bCs/>
          <w:sz w:val="28"/>
          <w:szCs w:val="28"/>
          <w:rtl/>
        </w:rPr>
        <w:t xml:space="preserve"> </w:t>
      </w:r>
      <w:r w:rsidR="00971CFF" w:rsidRPr="00971CFF">
        <w:rPr>
          <w:b/>
          <w:bCs/>
        </w:rPr>
        <w:t>Systems Theory</w:t>
      </w:r>
      <w:r w:rsidR="005C3A05">
        <w:rPr>
          <w:rFonts w:hint="cs"/>
          <w:rtl/>
        </w:rPr>
        <w:t>.</w:t>
      </w:r>
    </w:p>
    <w:p w14:paraId="5B5DEB47" w14:textId="03976277" w:rsidR="008821E9" w:rsidRDefault="008821E9" w:rsidP="00D65046">
      <w:pPr>
        <w:ind w:firstLine="720"/>
        <w:jc w:val="both"/>
        <w:rPr>
          <w:rFonts w:ascii="Sakkal Majalla" w:hAnsi="Sakkal Majalla" w:cs="Sakkal Majalla"/>
          <w:sz w:val="28"/>
          <w:szCs w:val="28"/>
          <w:rtl/>
          <w:lang w:bidi="ar-EG"/>
        </w:rPr>
      </w:pPr>
      <w:r>
        <w:rPr>
          <w:rFonts w:ascii="Sakkal Majalla" w:hAnsi="Sakkal Majalla" w:cs="Sakkal Majalla" w:hint="cs"/>
          <w:sz w:val="28"/>
          <w:szCs w:val="28"/>
          <w:rtl/>
        </w:rPr>
        <w:t xml:space="preserve">تعتبر هذه النظرية واحدة </w:t>
      </w:r>
      <w:r w:rsidR="005E4891" w:rsidRPr="005E4891">
        <w:rPr>
          <w:rFonts w:ascii="Sakkal Majalla" w:hAnsi="Sakkal Majalla" w:cs="Sakkal Majalla"/>
          <w:sz w:val="28"/>
          <w:szCs w:val="28"/>
          <w:rtl/>
        </w:rPr>
        <w:t>من أبرز الإسهامات النظرية التي قدمت</w:t>
      </w:r>
      <w:r w:rsidR="005E4891">
        <w:rPr>
          <w:rFonts w:ascii="Sakkal Majalla" w:hAnsi="Sakkal Majalla" w:cs="Sakkal Majalla" w:hint="cs"/>
          <w:sz w:val="28"/>
          <w:szCs w:val="28"/>
          <w:rtl/>
        </w:rPr>
        <w:t xml:space="preserve"> </w:t>
      </w:r>
      <w:r>
        <w:rPr>
          <w:rFonts w:ascii="Sakkal Majalla" w:hAnsi="Sakkal Majalla" w:cs="Sakkal Majalla" w:hint="cs"/>
          <w:sz w:val="28"/>
          <w:szCs w:val="28"/>
          <w:rtl/>
        </w:rPr>
        <w:t>تعريف</w:t>
      </w:r>
      <w:r w:rsidR="005E4891">
        <w:rPr>
          <w:rFonts w:ascii="Sakkal Majalla" w:hAnsi="Sakkal Majalla" w:cs="Sakkal Majalla" w:hint="cs"/>
          <w:sz w:val="28"/>
          <w:szCs w:val="28"/>
          <w:rtl/>
        </w:rPr>
        <w:t xml:space="preserve"> </w:t>
      </w:r>
      <w:r>
        <w:rPr>
          <w:rFonts w:ascii="Sakkal Majalla" w:hAnsi="Sakkal Majalla" w:cs="Sakkal Majalla" w:hint="cs"/>
          <w:sz w:val="28"/>
          <w:szCs w:val="28"/>
          <w:rtl/>
        </w:rPr>
        <w:t>للنظام وكيفي</w:t>
      </w:r>
      <w:r w:rsidR="00F23490">
        <w:rPr>
          <w:rFonts w:ascii="Sakkal Majalla" w:hAnsi="Sakkal Majalla" w:cs="Sakkal Majalla" w:hint="cs"/>
          <w:sz w:val="28"/>
          <w:szCs w:val="28"/>
          <w:rtl/>
        </w:rPr>
        <w:t>ة</w:t>
      </w:r>
      <w:r>
        <w:rPr>
          <w:rFonts w:ascii="Sakkal Majalla" w:hAnsi="Sakkal Majalla" w:cs="Sakkal Majalla" w:hint="cs"/>
          <w:sz w:val="28"/>
          <w:szCs w:val="28"/>
          <w:rtl/>
        </w:rPr>
        <w:t xml:space="preserve"> عمله، </w:t>
      </w:r>
      <w:r w:rsidR="007770FF">
        <w:rPr>
          <w:rFonts w:ascii="Sakkal Majalla" w:hAnsi="Sakkal Majalla" w:cs="Sakkal Majalla" w:hint="cs"/>
          <w:sz w:val="28"/>
          <w:szCs w:val="28"/>
          <w:rtl/>
        </w:rPr>
        <w:t xml:space="preserve">ذلك لأنها تحاول إظهار بعض المبادئ العامة المتعلقة بالنظم في المعنى العام، </w:t>
      </w:r>
      <w:r w:rsidR="00454DB7">
        <w:rPr>
          <w:rFonts w:ascii="Sakkal Majalla" w:hAnsi="Sakkal Majalla" w:cs="Sakkal Majalla" w:hint="cs"/>
          <w:sz w:val="28"/>
          <w:szCs w:val="28"/>
          <w:rtl/>
        </w:rPr>
        <w:t>و</w:t>
      </w:r>
      <w:r w:rsidR="005E4891" w:rsidRPr="005E4891">
        <w:rPr>
          <w:rFonts w:ascii="Sakkal Majalla" w:hAnsi="Sakkal Majalla" w:cs="Sakkal Majalla"/>
          <w:sz w:val="28"/>
          <w:szCs w:val="28"/>
          <w:rtl/>
        </w:rPr>
        <w:t>ظهرت هذه النظرية في خمسينيات القرن العشرين على يد عالم الأحياء النمساوي</w:t>
      </w:r>
      <w:r w:rsidR="005E4891">
        <w:rPr>
          <w:rFonts w:ascii="Sakkal Majalla" w:hAnsi="Sakkal Majalla" w:cs="Sakkal Majalla" w:hint="cs"/>
          <w:sz w:val="28"/>
          <w:szCs w:val="28"/>
          <w:rtl/>
        </w:rPr>
        <w:t xml:space="preserve"> </w:t>
      </w:r>
      <w:r w:rsidR="00BE2459">
        <w:rPr>
          <w:rFonts w:ascii="Sakkal Majalla" w:hAnsi="Sakkal Majalla" w:cs="Sakkal Majalla" w:hint="cs"/>
          <w:sz w:val="28"/>
          <w:szCs w:val="28"/>
          <w:rtl/>
        </w:rPr>
        <w:t>لودفيج فون</w:t>
      </w:r>
      <w:r w:rsidR="004116A3">
        <w:rPr>
          <w:rFonts w:ascii="Sakkal Majalla" w:hAnsi="Sakkal Majalla" w:cs="Sakkal Majalla" w:hint="cs"/>
          <w:sz w:val="28"/>
          <w:szCs w:val="28"/>
          <w:rtl/>
        </w:rPr>
        <w:t xml:space="preserve"> </w:t>
      </w:r>
      <w:r w:rsidR="004116A3">
        <w:rPr>
          <w:rFonts w:ascii="Sakkal Majalla" w:hAnsi="Sakkal Majalla" w:cs="Sakkal Majalla"/>
          <w:sz w:val="28"/>
          <w:szCs w:val="28"/>
        </w:rPr>
        <w:t>Lu</w:t>
      </w:r>
      <w:r w:rsidR="00D72DA9">
        <w:rPr>
          <w:rFonts w:ascii="Sakkal Majalla" w:hAnsi="Sakkal Majalla" w:cs="Sakkal Majalla"/>
          <w:sz w:val="28"/>
          <w:szCs w:val="28"/>
        </w:rPr>
        <w:t xml:space="preserve">dvig Von Berta </w:t>
      </w:r>
      <w:proofErr w:type="spellStart"/>
      <w:r w:rsidR="00D72DA9">
        <w:rPr>
          <w:rFonts w:ascii="Sakkal Majalla" w:hAnsi="Sakkal Majalla" w:cs="Sakkal Majalla"/>
          <w:sz w:val="28"/>
          <w:szCs w:val="28"/>
        </w:rPr>
        <w:t>Lanff</w:t>
      </w:r>
      <w:proofErr w:type="spellEnd"/>
      <w:r w:rsidR="0003390D">
        <w:rPr>
          <w:rFonts w:ascii="Sakkal Majalla" w:hAnsi="Sakkal Majalla" w:cs="Sakkal Majalla" w:hint="cs"/>
          <w:sz w:val="28"/>
          <w:szCs w:val="28"/>
          <w:rtl/>
          <w:lang w:bidi="ar-EG"/>
        </w:rPr>
        <w:t xml:space="preserve"> </w:t>
      </w:r>
      <w:r w:rsidR="00F23490" w:rsidRPr="00F23490">
        <w:rPr>
          <w:rFonts w:ascii="Sakkal Majalla" w:hAnsi="Sakkal Majalla" w:cs="Sakkal Majalla"/>
          <w:sz w:val="28"/>
          <w:szCs w:val="28"/>
          <w:rtl/>
          <w:lang w:bidi="ar-EG"/>
        </w:rPr>
        <w:t xml:space="preserve">الذي سعى إلى تجاوز النظرة التجزيئية في فهم الظواهر، </w:t>
      </w:r>
      <w:r w:rsidR="00F23490">
        <w:rPr>
          <w:rFonts w:ascii="Sakkal Majalla" w:hAnsi="Sakkal Majalla" w:cs="Sakkal Majalla" w:hint="cs"/>
          <w:sz w:val="28"/>
          <w:szCs w:val="28"/>
          <w:rtl/>
          <w:lang w:bidi="ar-EG"/>
        </w:rPr>
        <w:t>وأفترض</w:t>
      </w:r>
      <w:r w:rsidR="00F23490" w:rsidRPr="00F23490">
        <w:rPr>
          <w:rFonts w:ascii="Sakkal Majalla" w:hAnsi="Sakkal Majalla" w:cs="Sakkal Majalla"/>
          <w:sz w:val="28"/>
          <w:szCs w:val="28"/>
          <w:rtl/>
          <w:lang w:bidi="ar-EG"/>
        </w:rPr>
        <w:t xml:space="preserve"> وجود مبادئ عامة تحكم جميع الأنظمة بصرف النظر عن طبيعتها أو بنيتها</w:t>
      </w:r>
      <w:r w:rsidR="00F23490">
        <w:rPr>
          <w:rFonts w:ascii="Sakkal Majalla" w:hAnsi="Sakkal Majalla" w:cs="Sakkal Majalla" w:hint="cs"/>
          <w:sz w:val="28"/>
          <w:szCs w:val="28"/>
          <w:rtl/>
          <w:lang w:bidi="ar-EG"/>
        </w:rPr>
        <w:t xml:space="preserve">، </w:t>
      </w:r>
      <w:r w:rsidR="00454DB7">
        <w:rPr>
          <w:rFonts w:ascii="Sakkal Majalla" w:hAnsi="Sakkal Majalla" w:cs="Sakkal Majalla" w:hint="cs"/>
          <w:sz w:val="28"/>
          <w:szCs w:val="28"/>
          <w:rtl/>
          <w:lang w:bidi="ar-EG"/>
        </w:rPr>
        <w:t>و</w:t>
      </w:r>
      <w:r w:rsidR="00454DB7" w:rsidRPr="00454DB7">
        <w:rPr>
          <w:rFonts w:ascii="Sakkal Majalla" w:hAnsi="Sakkal Majalla" w:cs="Sakkal Majalla"/>
          <w:sz w:val="28"/>
          <w:szCs w:val="28"/>
          <w:rtl/>
          <w:lang w:bidi="ar-EG"/>
        </w:rPr>
        <w:t>ترتكز هذه النظرية على فكرة أساسية مفادها أن النظام كيان يتكون من مجموعة من العناصر المترابطة والمتفاعلة فيما بينها لتحقيق أهداف محددة</w:t>
      </w:r>
      <w:r w:rsidR="00454DB7">
        <w:rPr>
          <w:rFonts w:ascii="Sakkal Majalla" w:hAnsi="Sakkal Majalla" w:cs="Sakkal Majalla" w:hint="cs"/>
          <w:sz w:val="28"/>
          <w:szCs w:val="28"/>
          <w:rtl/>
          <w:lang w:bidi="ar-EG"/>
        </w:rPr>
        <w:t>،</w:t>
      </w:r>
      <w:r w:rsidR="00454DB7" w:rsidRPr="00454DB7">
        <w:rPr>
          <w:rFonts w:ascii="Sakkal Majalla" w:hAnsi="Sakkal Majalla" w:cs="Sakkal Majalla"/>
          <w:sz w:val="28"/>
          <w:szCs w:val="28"/>
          <w:rtl/>
          <w:lang w:bidi="ar-EG"/>
        </w:rPr>
        <w:t xml:space="preserve"> </w:t>
      </w:r>
      <w:r w:rsidR="00454DB7">
        <w:rPr>
          <w:rFonts w:ascii="Sakkal Majalla" w:hAnsi="Sakkal Majalla" w:cs="Sakkal Majalla" w:hint="cs"/>
          <w:sz w:val="28"/>
          <w:szCs w:val="28"/>
          <w:rtl/>
          <w:lang w:bidi="ar-EG"/>
        </w:rPr>
        <w:t>وتعتبر كل منظمة أو شركة</w:t>
      </w:r>
      <w:r w:rsidR="00454DB7" w:rsidRPr="00454DB7">
        <w:rPr>
          <w:rFonts w:ascii="Sakkal Majalla" w:hAnsi="Sakkal Majalla" w:cs="Sakkal Majalla"/>
          <w:sz w:val="28"/>
          <w:szCs w:val="28"/>
          <w:rtl/>
          <w:lang w:bidi="ar-EG"/>
        </w:rPr>
        <w:t xml:space="preserve"> نظامًا مفتوحًا يتأثر بالعوامل ويتفاعل معها، ويعمل على استقبال المدخلات ومعالجتها عبر عمليات داخلية، ثم تحويلها إلى مخرجات</w:t>
      </w:r>
      <w:r w:rsidR="003773FA">
        <w:rPr>
          <w:rFonts w:ascii="Sakkal Majalla" w:hAnsi="Sakkal Majalla" w:cs="Sakkal Majalla" w:hint="cs"/>
          <w:sz w:val="28"/>
          <w:szCs w:val="28"/>
          <w:rtl/>
          <w:lang w:bidi="ar-EG"/>
        </w:rPr>
        <w:t xml:space="preserve"> (</w:t>
      </w:r>
      <w:r w:rsidR="007B6535">
        <w:rPr>
          <w:rFonts w:ascii="Sakkal Majalla" w:hAnsi="Sakkal Majalla" w:cs="Sakkal Majalla" w:hint="cs"/>
          <w:sz w:val="28"/>
          <w:szCs w:val="28"/>
          <w:rtl/>
          <w:lang w:bidi="ar-EG"/>
        </w:rPr>
        <w:t>الكبيسي، 2015</w:t>
      </w:r>
      <w:r w:rsidR="003773FA">
        <w:rPr>
          <w:rFonts w:ascii="Sakkal Majalla" w:hAnsi="Sakkal Majalla" w:cs="Sakkal Majalla" w:hint="cs"/>
          <w:sz w:val="28"/>
          <w:szCs w:val="28"/>
          <w:rtl/>
          <w:lang w:bidi="ar-EG"/>
        </w:rPr>
        <w:t>).</w:t>
      </w:r>
    </w:p>
    <w:p w14:paraId="26E9E4C1" w14:textId="740780A4" w:rsidR="00B008DB" w:rsidRDefault="00B008DB" w:rsidP="00D65046">
      <w:pPr>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ترتبط هذه النظرية بالدراسة الحالية، فهي يمكن أن تمثل الإطار التأسيسي لفهم آليات عمل الشركة الناشئة التي تعتمد على بيانات ضخمة، وتدار عبر شبكة معلوماتية معقدة، </w:t>
      </w:r>
      <w:r w:rsidR="005C302F">
        <w:rPr>
          <w:rFonts w:ascii="Sakkal Majalla" w:hAnsi="Sakkal Majalla" w:cs="Sakkal Majalla" w:hint="cs"/>
          <w:sz w:val="28"/>
          <w:szCs w:val="28"/>
          <w:rtl/>
          <w:lang w:bidi="ar-EG"/>
        </w:rPr>
        <w:t>وترتبط هذه النظرية بتحليل مدى تكامل عناصر النظام التقني والمعرفي داخل الشركة لتعزيز فعالية اتخاذ القرار</w:t>
      </w:r>
      <w:r w:rsidR="000A011E">
        <w:rPr>
          <w:rFonts w:ascii="Sakkal Majalla" w:hAnsi="Sakkal Majalla" w:cs="Sakkal Majalla" w:hint="cs"/>
          <w:sz w:val="28"/>
          <w:szCs w:val="28"/>
          <w:rtl/>
          <w:lang w:bidi="ar-EG"/>
        </w:rPr>
        <w:t>، وتأكيد ضرورة ربط النظم الداخلية بالمحيط الرقمي المتغير.</w:t>
      </w:r>
    </w:p>
    <w:p w14:paraId="4E4ECB01" w14:textId="31939AA8" w:rsidR="003A5DD8" w:rsidRDefault="003A5DD8" w:rsidP="00D65046">
      <w:pPr>
        <w:pStyle w:val="ListParagraph"/>
        <w:numPr>
          <w:ilvl w:val="0"/>
          <w:numId w:val="1"/>
        </w:numPr>
        <w:jc w:val="both"/>
        <w:rPr>
          <w:rFonts w:ascii="Sakkal Majalla" w:hAnsi="Sakkal Majalla" w:cs="Sakkal Majalla"/>
          <w:b/>
          <w:bCs/>
          <w:sz w:val="28"/>
          <w:szCs w:val="28"/>
          <w:lang w:bidi="ar-EG"/>
        </w:rPr>
      </w:pPr>
      <w:r w:rsidRPr="003A5DD8">
        <w:rPr>
          <w:rFonts w:ascii="Sakkal Majalla" w:hAnsi="Sakkal Majalla" w:cs="Sakkal Majalla" w:hint="cs"/>
          <w:b/>
          <w:bCs/>
          <w:sz w:val="28"/>
          <w:szCs w:val="28"/>
          <w:rtl/>
          <w:lang w:bidi="ar-EG"/>
        </w:rPr>
        <w:t>نظرية المنظمة</w:t>
      </w:r>
      <w:r w:rsidR="00831EF2">
        <w:rPr>
          <w:rFonts w:ascii="Sakkal Majalla" w:hAnsi="Sakkal Majalla" w:cs="Sakkal Majalla" w:hint="cs"/>
          <w:b/>
          <w:bCs/>
          <w:sz w:val="28"/>
          <w:szCs w:val="28"/>
          <w:rtl/>
          <w:lang w:bidi="ar-EG"/>
        </w:rPr>
        <w:t xml:space="preserve"> </w:t>
      </w:r>
      <w:r w:rsidR="00831EF2" w:rsidRPr="00831EF2">
        <w:rPr>
          <w:rFonts w:ascii="Sakkal Majalla" w:hAnsi="Sakkal Majalla" w:cs="Sakkal Majalla"/>
          <w:b/>
          <w:bCs/>
          <w:sz w:val="28"/>
          <w:szCs w:val="28"/>
          <w:lang w:bidi="ar-EG"/>
        </w:rPr>
        <w:t>Organizational Theory</w:t>
      </w:r>
      <w:r w:rsidR="00831EF2">
        <w:rPr>
          <w:rFonts w:ascii="Sakkal Majalla" w:hAnsi="Sakkal Majalla" w:cs="Sakkal Majalla" w:hint="cs"/>
          <w:b/>
          <w:bCs/>
          <w:sz w:val="28"/>
          <w:szCs w:val="28"/>
          <w:rtl/>
          <w:lang w:bidi="ar-EG"/>
        </w:rPr>
        <w:t>.</w:t>
      </w:r>
    </w:p>
    <w:p w14:paraId="47A37E59" w14:textId="61A9269A" w:rsidR="00C70615" w:rsidRDefault="005F31B8" w:rsidP="00D65046">
      <w:pPr>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تعد</w:t>
      </w:r>
      <w:r w:rsidR="008A0654" w:rsidRPr="008A0654">
        <w:rPr>
          <w:rFonts w:ascii="Sakkal Majalla" w:hAnsi="Sakkal Majalla" w:cs="Sakkal Majalla"/>
          <w:sz w:val="28"/>
          <w:szCs w:val="28"/>
          <w:rtl/>
          <w:lang w:bidi="ar-EG"/>
        </w:rPr>
        <w:t xml:space="preserve"> نظرية المنظمة </w:t>
      </w:r>
      <w:r w:rsidRPr="005F31B8">
        <w:rPr>
          <w:rFonts w:ascii="Sakkal Majalla" w:hAnsi="Sakkal Majalla" w:cs="Sakkal Majalla"/>
          <w:sz w:val="28"/>
          <w:szCs w:val="28"/>
          <w:rtl/>
          <w:lang w:bidi="ar-EG"/>
        </w:rPr>
        <w:t>من النظريات المركزية في العلوم الإدارية</w:t>
      </w:r>
      <w:r>
        <w:rPr>
          <w:rFonts w:ascii="Sakkal Majalla" w:hAnsi="Sakkal Majalla" w:cs="Sakkal Majalla" w:hint="cs"/>
          <w:sz w:val="28"/>
          <w:szCs w:val="28"/>
          <w:rtl/>
          <w:lang w:bidi="ar-EG"/>
        </w:rPr>
        <w:t xml:space="preserve"> التي تسهم</w:t>
      </w:r>
      <w:r w:rsidR="008A0654" w:rsidRPr="008A0654">
        <w:rPr>
          <w:rFonts w:ascii="Sakkal Majalla" w:hAnsi="Sakkal Majalla" w:cs="Sakkal Majalla"/>
          <w:sz w:val="28"/>
          <w:szCs w:val="28"/>
          <w:rtl/>
          <w:lang w:bidi="ar-EG"/>
        </w:rPr>
        <w:t xml:space="preserve"> في</w:t>
      </w:r>
      <w:r w:rsidR="008B16F4">
        <w:rPr>
          <w:rFonts w:ascii="Sakkal Majalla" w:hAnsi="Sakkal Majalla" w:cs="Sakkal Majalla" w:hint="cs"/>
          <w:sz w:val="28"/>
          <w:szCs w:val="28"/>
          <w:rtl/>
          <w:lang w:bidi="ar-EG"/>
        </w:rPr>
        <w:t xml:space="preserve"> فهم هيكل المنظمة وتصميمها، ووصف كيف يتم تأسيس المنظمة فعليًا، وتقديم الإرشادات والمقترحات حول كيفية زيادة كفاية هذه المنظمات، </w:t>
      </w:r>
      <w:r w:rsidR="008A0654" w:rsidRPr="008A0654">
        <w:rPr>
          <w:rFonts w:ascii="Sakkal Majalla" w:hAnsi="Sakkal Majalla" w:cs="Sakkal Majalla"/>
          <w:sz w:val="28"/>
          <w:szCs w:val="28"/>
          <w:rtl/>
          <w:lang w:bidi="ar-EG"/>
        </w:rPr>
        <w:t xml:space="preserve">وتحول </w:t>
      </w:r>
      <w:r w:rsidR="008A0654" w:rsidRPr="008A0654">
        <w:rPr>
          <w:rFonts w:ascii="Sakkal Majalla" w:hAnsi="Sakkal Majalla" w:cs="Sakkal Majalla"/>
          <w:sz w:val="28"/>
          <w:szCs w:val="28"/>
          <w:rtl/>
          <w:lang w:bidi="ar-EG"/>
        </w:rPr>
        <w:lastRenderedPageBreak/>
        <w:t>المدخلات إلى مخرجات عبر عمليات داخلية</w:t>
      </w:r>
      <w:r w:rsidR="008B16F4">
        <w:rPr>
          <w:rFonts w:ascii="Sakkal Majalla" w:hAnsi="Sakkal Majalla" w:cs="Sakkal Majalla" w:hint="cs"/>
          <w:sz w:val="28"/>
          <w:szCs w:val="28"/>
          <w:rtl/>
          <w:lang w:bidi="ar-EG"/>
        </w:rPr>
        <w:t>،</w:t>
      </w:r>
      <w:r w:rsidR="008A0654" w:rsidRPr="008A0654">
        <w:rPr>
          <w:rFonts w:ascii="Sakkal Majalla" w:hAnsi="Sakkal Majalla" w:cs="Sakkal Majalla"/>
          <w:sz w:val="28"/>
          <w:szCs w:val="28"/>
          <w:rtl/>
          <w:lang w:bidi="ar-EG"/>
        </w:rPr>
        <w:t xml:space="preserve"> وفي ظل التحديات التي يفرضها العصر الرقمي المتسم بالتدفق الهائل للمعلومات</w:t>
      </w:r>
      <w:r w:rsidR="00C70615">
        <w:rPr>
          <w:rFonts w:ascii="Sakkal Majalla" w:hAnsi="Sakkal Majalla" w:cs="Sakkal Majalla" w:hint="cs"/>
          <w:sz w:val="28"/>
          <w:szCs w:val="28"/>
          <w:rtl/>
          <w:lang w:bidi="ar-EG"/>
        </w:rPr>
        <w:t xml:space="preserve"> أصبحت تتأثر المنظمة بالمحيط وعليها التكييف مع التغييرات الموجودة في ظروف متغيرة باستمرار لتضمن لنفسها البقاء والاستمرارية</w:t>
      </w:r>
      <w:r w:rsidR="003807CA">
        <w:rPr>
          <w:rFonts w:ascii="Sakkal Majalla" w:hAnsi="Sakkal Majalla" w:cs="Sakkal Majalla" w:hint="cs"/>
          <w:sz w:val="28"/>
          <w:szCs w:val="28"/>
          <w:rtl/>
          <w:lang w:bidi="ar-EG"/>
        </w:rPr>
        <w:t xml:space="preserve">، ويجب على المنظمة أن تحصل على المعلومات الملائمة ودراسة الاتجاهات والخيارات المهمة لبقائها، </w:t>
      </w:r>
      <w:r w:rsidR="00DC4EFA">
        <w:rPr>
          <w:rFonts w:ascii="Sakkal Majalla" w:hAnsi="Sakkal Majalla" w:cs="Sakkal Majalla" w:hint="cs"/>
          <w:sz w:val="28"/>
          <w:szCs w:val="28"/>
          <w:rtl/>
          <w:lang w:bidi="ar-EG"/>
        </w:rPr>
        <w:t>وتوظيف التكنولوجيا باعتبارها الوسيلة التي تستخدم لتحويل المدخلات لمخرجات مرغوبة (دودين، 2012).</w:t>
      </w:r>
    </w:p>
    <w:p w14:paraId="0B040413" w14:textId="3ACBEC55" w:rsidR="005F31B8" w:rsidRDefault="005F31B8" w:rsidP="00D65046">
      <w:pPr>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وترتبط هذه النظرية بالدراسة الحالية فمن خلالها يمكن توفير خلفية نظرية لفهم الأسس التي تقوم عليها الشركات الناشئة في العصر الحديث،</w:t>
      </w:r>
      <w:r w:rsidR="00A53999">
        <w:rPr>
          <w:rFonts w:ascii="Sakkal Majalla" w:hAnsi="Sakkal Majalla" w:cs="Sakkal Majalla" w:hint="cs"/>
          <w:sz w:val="28"/>
          <w:szCs w:val="28"/>
          <w:rtl/>
          <w:lang w:bidi="ar-EG"/>
        </w:rPr>
        <w:t xml:space="preserve"> وكيفية تكيفها مع متغيرات البيئة الرقمية وإعادة بلورة عملياتها بناءً على البيانات الضخمة والتحول التقني بما يدعم الإطار العام للدراسة.</w:t>
      </w:r>
    </w:p>
    <w:p w14:paraId="0FA62BE8" w14:textId="6A83688D" w:rsidR="009014E5" w:rsidRPr="006E060A" w:rsidRDefault="009014E5" w:rsidP="00D65046">
      <w:pPr>
        <w:pStyle w:val="ListParagraph"/>
        <w:numPr>
          <w:ilvl w:val="0"/>
          <w:numId w:val="1"/>
        </w:numPr>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 xml:space="preserve">نظرية القرارات </w:t>
      </w:r>
      <w:r w:rsidR="006E060A" w:rsidRPr="006E060A">
        <w:rPr>
          <w:rFonts w:ascii="Sakkal Majalla" w:hAnsi="Sakkal Majalla" w:cs="Sakkal Majalla"/>
          <w:b/>
          <w:bCs/>
          <w:sz w:val="28"/>
          <w:szCs w:val="28"/>
          <w:lang w:bidi="ar-EG"/>
        </w:rPr>
        <w:t>Decisions Theory</w:t>
      </w:r>
      <w:r w:rsidR="006E060A">
        <w:rPr>
          <w:rFonts w:ascii="Sakkal Majalla" w:hAnsi="Sakkal Majalla" w:cs="Sakkal Majalla" w:hint="cs"/>
          <w:b/>
          <w:bCs/>
          <w:sz w:val="28"/>
          <w:szCs w:val="28"/>
          <w:rtl/>
          <w:lang w:bidi="ar-EG"/>
        </w:rPr>
        <w:t>.</w:t>
      </w:r>
    </w:p>
    <w:p w14:paraId="7343A4D8" w14:textId="313AC4B4" w:rsidR="006E060A" w:rsidRDefault="00ED7BDB" w:rsidP="00D65046">
      <w:pPr>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تعتبر </w:t>
      </w:r>
      <w:r w:rsidRPr="00ED7BDB">
        <w:rPr>
          <w:rFonts w:ascii="Sakkal Majalla" w:hAnsi="Sakkal Majalla" w:cs="Sakkal Majalla"/>
          <w:sz w:val="28"/>
          <w:szCs w:val="28"/>
          <w:rtl/>
          <w:lang w:bidi="ar-EG"/>
        </w:rPr>
        <w:t>من أهم النظريات التي تُعنى بتحليل عمليات صنع القرار داخل المنظمات</w:t>
      </w:r>
      <w:r>
        <w:rPr>
          <w:rFonts w:ascii="Sakkal Majalla" w:hAnsi="Sakkal Majalla" w:cs="Sakkal Majalla" w:hint="cs"/>
          <w:sz w:val="28"/>
          <w:szCs w:val="28"/>
          <w:rtl/>
          <w:lang w:bidi="ar-EG"/>
        </w:rPr>
        <w:t>، و</w:t>
      </w:r>
      <w:r w:rsidR="006E060A">
        <w:rPr>
          <w:rFonts w:ascii="Sakkal Majalla" w:hAnsi="Sakkal Majalla" w:cs="Sakkal Majalla" w:hint="cs"/>
          <w:sz w:val="28"/>
          <w:szCs w:val="28"/>
          <w:rtl/>
          <w:lang w:bidi="ar-EG"/>
        </w:rPr>
        <w:t>يعد هربرت سايمون من</w:t>
      </w:r>
      <w:r w:rsidR="00194587">
        <w:rPr>
          <w:rFonts w:ascii="Sakkal Majalla" w:hAnsi="Sakkal Majalla" w:cs="Sakkal Majalla" w:hint="cs"/>
          <w:sz w:val="28"/>
          <w:szCs w:val="28"/>
          <w:rtl/>
          <w:lang w:bidi="ar-EG"/>
        </w:rPr>
        <w:t xml:space="preserve"> المفكرين الإداريين الذي يرى في نظريته أن جميع العمليات التنظيمية تدور حول سرعة اتخاذ القرارات، وأن السلوك التنظيمي </w:t>
      </w:r>
      <w:r w:rsidR="00B22730" w:rsidRPr="00B22730">
        <w:rPr>
          <w:rFonts w:ascii="Sakkal Majalla" w:hAnsi="Sakkal Majalla" w:cs="Sakkal Majalla"/>
          <w:sz w:val="28"/>
          <w:szCs w:val="28"/>
          <w:rtl/>
          <w:lang w:bidi="ar-EG"/>
        </w:rPr>
        <w:t>يتشكل بناءً على طبيعة القرارات التي تُتخذ، والتي بدورها تتأثر بالمعلومات المتاحة لدى صانع القرار، إلى جانب العوامل المعرفية والنفسية والتنظيمية المحيطة به</w:t>
      </w:r>
      <w:r w:rsidR="00B22730">
        <w:rPr>
          <w:rFonts w:ascii="Sakkal Majalla" w:hAnsi="Sakkal Majalla" w:cs="Sakkal Majalla" w:hint="cs"/>
          <w:sz w:val="28"/>
          <w:szCs w:val="28"/>
          <w:rtl/>
          <w:lang w:bidi="ar-EG"/>
        </w:rPr>
        <w:t xml:space="preserve">، </w:t>
      </w:r>
      <w:r w:rsidR="00B22730" w:rsidRPr="00B22730">
        <w:rPr>
          <w:rFonts w:ascii="Sakkal Majalla" w:hAnsi="Sakkal Majalla" w:cs="Sakkal Majalla"/>
          <w:sz w:val="28"/>
          <w:szCs w:val="28"/>
          <w:rtl/>
          <w:lang w:bidi="ar-EG"/>
        </w:rPr>
        <w:t>كما فرق سايمون بين القرارات "الرشيدة" والقرارات "غير الرشيدة"</w:t>
      </w:r>
      <w:r w:rsidR="00B22730">
        <w:rPr>
          <w:rFonts w:ascii="Sakkal Majalla" w:hAnsi="Sakkal Majalla" w:cs="Sakkal Majalla" w:hint="cs"/>
          <w:sz w:val="28"/>
          <w:szCs w:val="28"/>
          <w:rtl/>
          <w:lang w:bidi="ar-EG"/>
        </w:rPr>
        <w:t xml:space="preserve"> مشيرًا على أن كل قرار يجب أن يخدم هدفًا محددًا من أهداف المنظمة</w:t>
      </w:r>
      <w:r w:rsidR="006807F7">
        <w:rPr>
          <w:rFonts w:ascii="Sakkal Majalla" w:hAnsi="Sakkal Majalla" w:cs="Sakkal Majalla" w:hint="cs"/>
          <w:sz w:val="28"/>
          <w:szCs w:val="28"/>
          <w:rtl/>
          <w:lang w:bidi="ar-EG"/>
        </w:rPr>
        <w:t xml:space="preserve"> (الصرن، 2004).</w:t>
      </w:r>
    </w:p>
    <w:p w14:paraId="28E29CFD" w14:textId="27E10F7A" w:rsidR="003162F0" w:rsidRPr="006E060A" w:rsidRDefault="003162F0" w:rsidP="00D65046">
      <w:pPr>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وتتعلق هذه النظرية بموضوع الدراسة الحالية من خلال تعزيز الفهم العميق لعمليات اتخاذ القرارات في الشركات، حيث تلعب سرعة </w:t>
      </w:r>
      <w:r w:rsidR="008C5EDD">
        <w:rPr>
          <w:rFonts w:ascii="Sakkal Majalla" w:hAnsi="Sakkal Majalla" w:cs="Sakkal Majalla" w:hint="cs"/>
          <w:sz w:val="28"/>
          <w:szCs w:val="28"/>
          <w:rtl/>
          <w:lang w:bidi="ar-EG"/>
        </w:rPr>
        <w:t xml:space="preserve">اتخاذ </w:t>
      </w:r>
      <w:r w:rsidR="008C5EDD" w:rsidRPr="008C5EDD">
        <w:rPr>
          <w:rFonts w:ascii="Sakkal Majalla" w:hAnsi="Sakkal Majalla" w:cs="Sakkal Majalla"/>
          <w:sz w:val="28"/>
          <w:szCs w:val="28"/>
          <w:rtl/>
          <w:lang w:bidi="ar-EG"/>
        </w:rPr>
        <w:t>القرار المستند إلى البيانات الضخمة دورًا محوريًا في تعزيز الكفاءة والفعالية</w:t>
      </w:r>
      <w:r w:rsidR="008C5EDD">
        <w:rPr>
          <w:rFonts w:ascii="Sakkal Majalla" w:hAnsi="Sakkal Majalla" w:cs="Sakkal Majalla" w:hint="cs"/>
          <w:sz w:val="28"/>
          <w:szCs w:val="28"/>
          <w:rtl/>
          <w:lang w:bidi="ar-EG"/>
        </w:rPr>
        <w:t>،</w:t>
      </w:r>
      <w:r w:rsidR="008C5EDD" w:rsidRPr="008C5EDD">
        <w:rPr>
          <w:rFonts w:ascii="Sakkal Majalla" w:hAnsi="Sakkal Majalla" w:cs="Sakkal Majalla"/>
          <w:sz w:val="28"/>
          <w:szCs w:val="28"/>
          <w:rtl/>
          <w:lang w:bidi="ar-EG"/>
        </w:rPr>
        <w:t xml:space="preserve"> كما تسهم النظرية في تحليل آليات معالجة المعلومات داخل الشركات ومدى ارتباطها </w:t>
      </w:r>
      <w:r w:rsidR="008C5EDD">
        <w:rPr>
          <w:rFonts w:ascii="Sakkal Majalla" w:hAnsi="Sakkal Majalla" w:cs="Sakkal Majalla" w:hint="cs"/>
          <w:sz w:val="28"/>
          <w:szCs w:val="28"/>
          <w:rtl/>
          <w:lang w:bidi="ar-EG"/>
        </w:rPr>
        <w:t>بالتنبؤ</w:t>
      </w:r>
      <w:r w:rsidR="008C5EDD" w:rsidRPr="008C5EDD">
        <w:rPr>
          <w:rFonts w:ascii="Sakkal Majalla" w:hAnsi="Sakkal Majalla" w:cs="Sakkal Majalla"/>
          <w:sz w:val="28"/>
          <w:szCs w:val="28"/>
          <w:rtl/>
          <w:lang w:bidi="ar-EG"/>
        </w:rPr>
        <w:t xml:space="preserve"> الاستراتيجي والتحول الرقمي.</w:t>
      </w:r>
    </w:p>
    <w:p w14:paraId="2DEBBA39" w14:textId="54C81C94" w:rsidR="00C80885" w:rsidRDefault="00C80885" w:rsidP="00D65046">
      <w:pPr>
        <w:pStyle w:val="ListParagraph"/>
        <w:numPr>
          <w:ilvl w:val="0"/>
          <w:numId w:val="1"/>
        </w:numPr>
        <w:jc w:val="both"/>
        <w:rPr>
          <w:rFonts w:ascii="Sakkal Majalla" w:hAnsi="Sakkal Majalla" w:cs="Sakkal Majalla"/>
          <w:b/>
          <w:bCs/>
          <w:sz w:val="28"/>
          <w:szCs w:val="28"/>
        </w:rPr>
      </w:pPr>
      <w:r>
        <w:rPr>
          <w:rFonts w:ascii="Sakkal Majalla" w:hAnsi="Sakkal Majalla" w:cs="Sakkal Majalla" w:hint="cs"/>
          <w:b/>
          <w:bCs/>
          <w:sz w:val="28"/>
          <w:szCs w:val="28"/>
          <w:rtl/>
        </w:rPr>
        <w:t xml:space="preserve">نظرية معالجة المعلومات </w:t>
      </w:r>
      <w:r w:rsidRPr="00C80885">
        <w:rPr>
          <w:rFonts w:ascii="Sakkal Majalla" w:hAnsi="Sakkal Majalla" w:cs="Sakkal Majalla"/>
          <w:b/>
          <w:bCs/>
          <w:sz w:val="28"/>
          <w:szCs w:val="28"/>
        </w:rPr>
        <w:t>IPT</w:t>
      </w:r>
      <w:r>
        <w:rPr>
          <w:rFonts w:ascii="Sakkal Majalla" w:hAnsi="Sakkal Majalla" w:cs="Sakkal Majalla" w:hint="cs"/>
          <w:b/>
          <w:bCs/>
          <w:sz w:val="28"/>
          <w:szCs w:val="28"/>
          <w:rtl/>
        </w:rPr>
        <w:t>.</w:t>
      </w:r>
    </w:p>
    <w:p w14:paraId="1BFD4F68" w14:textId="3698F04D" w:rsidR="00C80885" w:rsidRDefault="00241743" w:rsidP="00D65046">
      <w:pPr>
        <w:ind w:firstLine="720"/>
        <w:jc w:val="both"/>
        <w:rPr>
          <w:rFonts w:ascii="Sakkal Majalla" w:hAnsi="Sakkal Majalla" w:cs="Sakkal Majalla"/>
          <w:sz w:val="28"/>
          <w:szCs w:val="28"/>
          <w:rtl/>
        </w:rPr>
      </w:pPr>
      <w:r w:rsidRPr="00241743">
        <w:rPr>
          <w:rFonts w:ascii="Sakkal Majalla" w:hAnsi="Sakkal Majalla" w:cs="Sakkal Majalla"/>
          <w:sz w:val="28"/>
          <w:szCs w:val="28"/>
          <w:rtl/>
        </w:rPr>
        <w:t>تُعد نظرية معالجة المعلومات من النظريات المعرفية التي تهتم</w:t>
      </w:r>
      <w:r>
        <w:rPr>
          <w:rFonts w:ascii="Sakkal Majalla" w:hAnsi="Sakkal Majalla" w:cs="Sakkal Majalla" w:hint="cs"/>
          <w:sz w:val="28"/>
          <w:szCs w:val="28"/>
          <w:rtl/>
        </w:rPr>
        <w:t xml:space="preserve"> </w:t>
      </w:r>
      <w:r w:rsidR="009D2E5F">
        <w:rPr>
          <w:rFonts w:ascii="Sakkal Majalla" w:hAnsi="Sakkal Majalla" w:cs="Sakkal Majalla" w:hint="cs"/>
          <w:sz w:val="28"/>
          <w:szCs w:val="28"/>
          <w:rtl/>
        </w:rPr>
        <w:t xml:space="preserve">بالبحث وتوضيح الخطوات التي يسلكها أفراد المنظمة في جمع المعلومات وتنظيمها وتذكرها، وتستند إلى افتراضات </w:t>
      </w:r>
      <w:r w:rsidR="00484C10">
        <w:rPr>
          <w:rFonts w:ascii="Sakkal Majalla" w:hAnsi="Sakkal Majalla" w:cs="Sakkal Majalla" w:hint="cs"/>
          <w:sz w:val="28"/>
          <w:szCs w:val="28"/>
          <w:rtl/>
        </w:rPr>
        <w:t>وهي</w:t>
      </w:r>
      <w:r w:rsidR="00484C10" w:rsidRPr="00484C10">
        <w:rPr>
          <w:rFonts w:ascii="Sakkal Majalla" w:hAnsi="Sakkal Majalla" w:cs="Sakkal Majalla"/>
          <w:sz w:val="28"/>
          <w:szCs w:val="28"/>
          <w:rtl/>
        </w:rPr>
        <w:t xml:space="preserve"> أن الإنسان يمتلك قدرة محدودة على معالجة المعلومات في آنٍ واحد، مما يجعل التنظيم والتصنيف واستراتيجيات التخزين ذات أهمية كبيرة</w:t>
      </w:r>
      <w:r w:rsidR="00484C10">
        <w:rPr>
          <w:rFonts w:ascii="Sakkal Majalla" w:hAnsi="Sakkal Majalla" w:cs="Sakkal Majalla" w:hint="cs"/>
          <w:sz w:val="28"/>
          <w:szCs w:val="28"/>
          <w:rtl/>
        </w:rPr>
        <w:t>،</w:t>
      </w:r>
      <w:r w:rsidR="00484C10" w:rsidRPr="00484C10">
        <w:rPr>
          <w:rFonts w:ascii="Sakkal Majalla" w:hAnsi="Sakkal Majalla" w:cs="Sakkal Majalla"/>
          <w:sz w:val="28"/>
          <w:szCs w:val="28"/>
          <w:rtl/>
        </w:rPr>
        <w:t xml:space="preserve"> وفي السياق التنظيمي، تستخدم هذه النظرية لتفسير كيفية تعامل الأفراد داخل المؤسسات مع تدفق المعلومات، ومدى تأثير البنية التكنولوجية والتنظيمية على كفاءة المعالجة واتخاذ القرارات</w:t>
      </w:r>
      <w:r w:rsidR="009D2E5F">
        <w:rPr>
          <w:rFonts w:ascii="Sakkal Majalla" w:hAnsi="Sakkal Majalla" w:cs="Sakkal Majalla" w:hint="cs"/>
          <w:sz w:val="28"/>
          <w:szCs w:val="28"/>
          <w:rtl/>
        </w:rPr>
        <w:t xml:space="preserve"> (</w:t>
      </w:r>
      <w:r w:rsidR="005E7D4A">
        <w:rPr>
          <w:rFonts w:ascii="Sakkal Majalla" w:hAnsi="Sakkal Majalla" w:cs="Sakkal Majalla" w:hint="cs"/>
          <w:sz w:val="28"/>
          <w:szCs w:val="28"/>
          <w:rtl/>
        </w:rPr>
        <w:t>مسلم، 2015</w:t>
      </w:r>
      <w:r w:rsidR="009D2E5F">
        <w:rPr>
          <w:rFonts w:ascii="Sakkal Majalla" w:hAnsi="Sakkal Majalla" w:cs="Sakkal Majalla" w:hint="cs"/>
          <w:sz w:val="28"/>
          <w:szCs w:val="28"/>
          <w:rtl/>
        </w:rPr>
        <w:t>).</w:t>
      </w:r>
    </w:p>
    <w:p w14:paraId="2BB88060" w14:textId="025446BB" w:rsidR="00484C10" w:rsidRPr="00C80885" w:rsidRDefault="00484C10" w:rsidP="00D65046">
      <w:pPr>
        <w:ind w:firstLine="720"/>
        <w:jc w:val="both"/>
        <w:rPr>
          <w:rFonts w:ascii="Sakkal Majalla" w:hAnsi="Sakkal Majalla" w:cs="Sakkal Majalla"/>
          <w:sz w:val="28"/>
          <w:szCs w:val="28"/>
        </w:rPr>
      </w:pPr>
      <w:r>
        <w:rPr>
          <w:rFonts w:ascii="Sakkal Majalla" w:hAnsi="Sakkal Majalla" w:cs="Sakkal Majalla" w:hint="cs"/>
          <w:sz w:val="28"/>
          <w:szCs w:val="28"/>
          <w:rtl/>
        </w:rPr>
        <w:t xml:space="preserve">وترتبط هذه النظرية مباشرة مع الدراسة الحالية حيث </w:t>
      </w:r>
      <w:r w:rsidRPr="00484C10">
        <w:rPr>
          <w:rFonts w:ascii="Sakkal Majalla" w:hAnsi="Sakkal Majalla" w:cs="Sakkal Majalla"/>
          <w:sz w:val="28"/>
          <w:szCs w:val="28"/>
          <w:rtl/>
        </w:rPr>
        <w:t>تقدم إطارًا لفهم التفاعل بين العامل البشري والنظام الرقمي داخل الشركات، خاصة فيما يتعلق بكيفية جمع البيانات الضخمة وتفسيرها والاستفادة منها في صنع القرار</w:t>
      </w:r>
      <w:r w:rsidR="002C6733">
        <w:rPr>
          <w:rFonts w:ascii="Sakkal Majalla" w:hAnsi="Sakkal Majalla" w:cs="Sakkal Majalla" w:hint="cs"/>
          <w:sz w:val="28"/>
          <w:szCs w:val="28"/>
          <w:rtl/>
        </w:rPr>
        <w:t xml:space="preserve">، إلى جانب أنها تدعم </w:t>
      </w:r>
      <w:r w:rsidRPr="00484C10">
        <w:rPr>
          <w:rFonts w:ascii="Sakkal Majalla" w:hAnsi="Sakkal Majalla" w:cs="Sakkal Majalla"/>
          <w:sz w:val="28"/>
          <w:szCs w:val="28"/>
          <w:rtl/>
        </w:rPr>
        <w:t>سلوك الموظفين في البيئة الرقمية</w:t>
      </w:r>
      <w:r w:rsidR="002C6733">
        <w:rPr>
          <w:rFonts w:ascii="Sakkal Majalla" w:hAnsi="Sakkal Majalla" w:cs="Sakkal Majalla" w:hint="cs"/>
          <w:sz w:val="28"/>
          <w:szCs w:val="28"/>
          <w:rtl/>
        </w:rPr>
        <w:t>.</w:t>
      </w:r>
    </w:p>
    <w:p w14:paraId="5FE10EB4" w14:textId="747E5765" w:rsidR="000953BA" w:rsidRDefault="000953BA" w:rsidP="00D65046">
      <w:pPr>
        <w:pStyle w:val="ListParagraph"/>
        <w:numPr>
          <w:ilvl w:val="0"/>
          <w:numId w:val="1"/>
        </w:numPr>
        <w:jc w:val="both"/>
        <w:rPr>
          <w:rFonts w:ascii="Sakkal Majalla" w:hAnsi="Sakkal Majalla" w:cs="Sakkal Majalla"/>
          <w:b/>
          <w:bCs/>
          <w:sz w:val="28"/>
          <w:szCs w:val="28"/>
        </w:rPr>
      </w:pPr>
      <w:r w:rsidRPr="000953BA">
        <w:rPr>
          <w:rFonts w:ascii="Sakkal Majalla" w:hAnsi="Sakkal Majalla" w:cs="Sakkal Majalla"/>
          <w:b/>
          <w:bCs/>
          <w:sz w:val="28"/>
          <w:szCs w:val="28"/>
          <w:rtl/>
        </w:rPr>
        <w:t xml:space="preserve">نظرية انتشار الابتكار </w:t>
      </w:r>
      <w:r w:rsidRPr="000953BA">
        <w:rPr>
          <w:rFonts w:ascii="Sakkal Majalla" w:hAnsi="Sakkal Majalla" w:cs="Sakkal Majalla"/>
          <w:b/>
          <w:bCs/>
          <w:sz w:val="28"/>
          <w:szCs w:val="28"/>
        </w:rPr>
        <w:t>Diffusion of Innovation Theory</w:t>
      </w:r>
      <w:r w:rsidR="004A5582">
        <w:rPr>
          <w:rFonts w:ascii="Sakkal Majalla" w:hAnsi="Sakkal Majalla" w:cs="Sakkal Majalla" w:hint="cs"/>
          <w:b/>
          <w:bCs/>
          <w:sz w:val="28"/>
          <w:szCs w:val="28"/>
          <w:rtl/>
        </w:rPr>
        <w:t>.</w:t>
      </w:r>
    </w:p>
    <w:p w14:paraId="581ED9BD" w14:textId="24479BAE" w:rsidR="00D60FE2" w:rsidRDefault="002C6733" w:rsidP="00D65046">
      <w:pPr>
        <w:ind w:firstLine="720"/>
        <w:jc w:val="both"/>
        <w:rPr>
          <w:rFonts w:ascii="Sakkal Majalla" w:hAnsi="Sakkal Majalla" w:cs="Sakkal Majalla"/>
          <w:sz w:val="28"/>
          <w:szCs w:val="28"/>
          <w:rtl/>
        </w:rPr>
      </w:pPr>
      <w:r>
        <w:rPr>
          <w:rFonts w:ascii="Sakkal Majalla" w:hAnsi="Sakkal Majalla" w:cs="Sakkal Majalla" w:hint="cs"/>
          <w:sz w:val="28"/>
          <w:szCs w:val="28"/>
          <w:rtl/>
        </w:rPr>
        <w:t>هي م</w:t>
      </w:r>
      <w:r w:rsidRPr="002C6733">
        <w:rPr>
          <w:rFonts w:ascii="Sakkal Majalla" w:hAnsi="Sakkal Majalla" w:cs="Sakkal Majalla"/>
          <w:sz w:val="28"/>
          <w:szCs w:val="28"/>
          <w:rtl/>
        </w:rPr>
        <w:t xml:space="preserve">ن أهم الإسهامات في تبني الأفكار والابتكارات والتقنيات الجديدة داخل النظم التنظيمية، </w:t>
      </w:r>
      <w:r w:rsidR="00D60FE2">
        <w:rPr>
          <w:rFonts w:ascii="Sakkal Majalla" w:hAnsi="Sakkal Majalla" w:cs="Sakkal Majalla" w:hint="cs"/>
          <w:sz w:val="28"/>
          <w:szCs w:val="28"/>
          <w:rtl/>
        </w:rPr>
        <w:t>والتي</w:t>
      </w:r>
      <w:r w:rsidRPr="002C6733">
        <w:rPr>
          <w:rFonts w:ascii="Sakkal Majalla" w:hAnsi="Sakkal Majalla" w:cs="Sakkal Majalla"/>
          <w:sz w:val="28"/>
          <w:szCs w:val="28"/>
          <w:rtl/>
        </w:rPr>
        <w:t xml:space="preserve"> طورها الباحث</w:t>
      </w:r>
      <w:r>
        <w:rPr>
          <w:rFonts w:ascii="Sakkal Majalla" w:hAnsi="Sakkal Majalla" w:cs="Sakkal Majalla" w:hint="cs"/>
          <w:sz w:val="28"/>
          <w:szCs w:val="28"/>
          <w:rtl/>
        </w:rPr>
        <w:t xml:space="preserve"> </w:t>
      </w:r>
      <w:proofErr w:type="spellStart"/>
      <w:r w:rsidR="004A5582" w:rsidRPr="004A5582">
        <w:rPr>
          <w:rFonts w:ascii="Sakkal Majalla" w:hAnsi="Sakkal Majalla" w:cs="Sakkal Majalla"/>
          <w:sz w:val="28"/>
          <w:szCs w:val="28"/>
          <w:rtl/>
        </w:rPr>
        <w:t>إيفرت</w:t>
      </w:r>
      <w:proofErr w:type="spellEnd"/>
      <w:r w:rsidR="004A5582" w:rsidRPr="004A5582">
        <w:rPr>
          <w:rFonts w:ascii="Sakkal Majalla" w:hAnsi="Sakkal Majalla" w:cs="Sakkal Majalla"/>
          <w:sz w:val="28"/>
          <w:szCs w:val="28"/>
          <w:rtl/>
        </w:rPr>
        <w:t xml:space="preserve"> روجرز (</w:t>
      </w:r>
      <w:r w:rsidR="004A5582" w:rsidRPr="004A5582">
        <w:rPr>
          <w:rFonts w:ascii="Sakkal Majalla" w:hAnsi="Sakkal Majalla" w:cs="Sakkal Majalla"/>
          <w:sz w:val="28"/>
          <w:szCs w:val="28"/>
        </w:rPr>
        <w:t>Everett Rogers</w:t>
      </w:r>
      <w:r w:rsidR="004A5582" w:rsidRPr="004A5582">
        <w:rPr>
          <w:rFonts w:ascii="Sakkal Majalla" w:hAnsi="Sakkal Majalla" w:cs="Sakkal Majalla"/>
          <w:sz w:val="28"/>
          <w:szCs w:val="28"/>
          <w:rtl/>
        </w:rPr>
        <w:t>)</w:t>
      </w:r>
      <w:r w:rsidR="00D60FE2">
        <w:rPr>
          <w:rFonts w:ascii="Sakkal Majalla" w:hAnsi="Sakkal Majalla" w:cs="Sakkal Majalla" w:hint="cs"/>
          <w:sz w:val="28"/>
          <w:szCs w:val="28"/>
          <w:rtl/>
        </w:rPr>
        <w:t xml:space="preserve">، وركز على </w:t>
      </w:r>
      <w:r w:rsidR="00D60FE2" w:rsidRPr="00D60FE2">
        <w:rPr>
          <w:rFonts w:ascii="Sakkal Majalla" w:hAnsi="Sakkal Majalla" w:cs="Sakkal Majalla"/>
          <w:sz w:val="28"/>
          <w:szCs w:val="28"/>
          <w:rtl/>
        </w:rPr>
        <w:t xml:space="preserve">مراحل تبني الابتكار التي تشمل: المعرفة، والإقناع، واتخاذ القرار، </w:t>
      </w:r>
      <w:r w:rsidR="00D60FE2" w:rsidRPr="00D60FE2">
        <w:rPr>
          <w:rFonts w:ascii="Sakkal Majalla" w:hAnsi="Sakkal Majalla" w:cs="Sakkal Majalla"/>
          <w:sz w:val="28"/>
          <w:szCs w:val="28"/>
          <w:rtl/>
        </w:rPr>
        <w:lastRenderedPageBreak/>
        <w:t>والتنفيذ،</w:t>
      </w:r>
      <w:r w:rsidR="00D60FE2">
        <w:rPr>
          <w:rFonts w:ascii="Sakkal Majalla" w:hAnsi="Sakkal Majalla" w:cs="Sakkal Majalla" w:hint="cs"/>
          <w:sz w:val="28"/>
          <w:szCs w:val="28"/>
          <w:rtl/>
        </w:rPr>
        <w:t xml:space="preserve"> والتأكد، </w:t>
      </w:r>
      <w:r w:rsidR="00D60FE2" w:rsidRPr="00D60FE2">
        <w:rPr>
          <w:rFonts w:ascii="Sakkal Majalla" w:hAnsi="Sakkal Majalla" w:cs="Sakkal Majalla"/>
          <w:sz w:val="28"/>
          <w:szCs w:val="28"/>
          <w:rtl/>
        </w:rPr>
        <w:t>كما تحدد مجموعة من الخصائص التي تؤثر في سرعة انتشار الابتكار مثل: وضوح الميزة النسبية، والتوافق مع القيم السائدة، وقابلية التجريب، وانخفاض درجة التعقيد، وإمكانية الملاحظة</w:t>
      </w:r>
      <w:r w:rsidR="00D60FE2">
        <w:rPr>
          <w:rFonts w:ascii="Sakkal Majalla" w:hAnsi="Sakkal Majalla" w:cs="Sakkal Majalla" w:hint="cs"/>
          <w:sz w:val="28"/>
          <w:szCs w:val="28"/>
          <w:rtl/>
        </w:rPr>
        <w:t xml:space="preserve"> </w:t>
      </w:r>
      <w:r w:rsidR="0022653F">
        <w:rPr>
          <w:rFonts w:ascii="Sakkal Majalla" w:hAnsi="Sakkal Majalla" w:cs="Sakkal Majalla" w:hint="cs"/>
          <w:sz w:val="28"/>
          <w:szCs w:val="28"/>
          <w:rtl/>
        </w:rPr>
        <w:t>(الزهراني، 2004).</w:t>
      </w:r>
    </w:p>
    <w:p w14:paraId="477C383F" w14:textId="0E8B4E60" w:rsidR="002C6733" w:rsidRPr="004A5582" w:rsidRDefault="00D60FE2" w:rsidP="00D65046">
      <w:pPr>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وترتبط هذه النظرية بالدراسة الحالية </w:t>
      </w:r>
      <w:r w:rsidR="00EE7818">
        <w:rPr>
          <w:rFonts w:ascii="Sakkal Majalla" w:hAnsi="Sakkal Majalla" w:cs="Sakkal Majalla" w:hint="cs"/>
          <w:sz w:val="28"/>
          <w:szCs w:val="28"/>
          <w:rtl/>
        </w:rPr>
        <w:t xml:space="preserve">فهي تتعلق بتبني الشركات </w:t>
      </w:r>
      <w:r w:rsidR="00EE7818" w:rsidRPr="00EE7818">
        <w:rPr>
          <w:rFonts w:ascii="Sakkal Majalla" w:hAnsi="Sakkal Majalla" w:cs="Sakkal Majalla"/>
          <w:sz w:val="28"/>
          <w:szCs w:val="28"/>
          <w:rtl/>
        </w:rPr>
        <w:t xml:space="preserve">للتحول الرقمي وتوظيف الابتكار التكنولوجي في تحسين </w:t>
      </w:r>
      <w:r w:rsidR="00EE7818">
        <w:rPr>
          <w:rFonts w:ascii="Sakkal Majalla" w:hAnsi="Sakkal Majalla" w:cs="Sakkal Majalla" w:hint="cs"/>
          <w:sz w:val="28"/>
          <w:szCs w:val="28"/>
          <w:rtl/>
        </w:rPr>
        <w:t>الأداء المؤسسي،</w:t>
      </w:r>
      <w:r w:rsidR="00EE7818" w:rsidRPr="00EE7818">
        <w:rPr>
          <w:rFonts w:ascii="Sakkal Majalla" w:hAnsi="Sakkal Majalla" w:cs="Sakkal Majalla"/>
          <w:sz w:val="28"/>
          <w:szCs w:val="28"/>
          <w:rtl/>
        </w:rPr>
        <w:t xml:space="preserve"> </w:t>
      </w:r>
      <w:r w:rsidR="00EE7818">
        <w:rPr>
          <w:rFonts w:ascii="Sakkal Majalla" w:hAnsi="Sakkal Majalla" w:cs="Sakkal Majalla" w:hint="cs"/>
          <w:sz w:val="28"/>
          <w:szCs w:val="28"/>
          <w:rtl/>
        </w:rPr>
        <w:t>و</w:t>
      </w:r>
      <w:r w:rsidR="00EE7818" w:rsidRPr="00EE7818">
        <w:rPr>
          <w:rFonts w:ascii="Sakkal Majalla" w:hAnsi="Sakkal Majalla" w:cs="Sakkal Majalla"/>
          <w:sz w:val="28"/>
          <w:szCs w:val="28"/>
          <w:rtl/>
        </w:rPr>
        <w:t>الكيفية التي تنتقل بها التقنيات الرقمية من كونها أدوات جديدة إلى أن تصبح جزءًا من البنية المؤسسية</w:t>
      </w:r>
      <w:r w:rsidR="002F29DB">
        <w:rPr>
          <w:rFonts w:ascii="Sakkal Majalla" w:hAnsi="Sakkal Majalla" w:cs="Sakkal Majalla" w:hint="cs"/>
          <w:sz w:val="28"/>
          <w:szCs w:val="28"/>
          <w:rtl/>
        </w:rPr>
        <w:t xml:space="preserve"> </w:t>
      </w:r>
      <w:r w:rsidR="00EE7818" w:rsidRPr="00EE7818">
        <w:rPr>
          <w:rFonts w:ascii="Sakkal Majalla" w:hAnsi="Sakkal Majalla" w:cs="Sakkal Majalla"/>
          <w:sz w:val="28"/>
          <w:szCs w:val="28"/>
          <w:rtl/>
        </w:rPr>
        <w:t>بما يعزز من قيمة البيانات والمعلومات في اتخاذ القرار</w:t>
      </w:r>
      <w:r w:rsidR="002F29DB">
        <w:rPr>
          <w:rFonts w:ascii="Sakkal Majalla" w:hAnsi="Sakkal Majalla" w:cs="Sakkal Majalla" w:hint="cs"/>
          <w:sz w:val="28"/>
          <w:szCs w:val="28"/>
          <w:rtl/>
        </w:rPr>
        <w:t>.</w:t>
      </w:r>
    </w:p>
    <w:p w14:paraId="1C6874EE" w14:textId="77777777" w:rsidR="00D65046" w:rsidRDefault="00D65046" w:rsidP="00D65046">
      <w:pPr>
        <w:jc w:val="both"/>
        <w:rPr>
          <w:rFonts w:ascii="Sakkal Majalla" w:hAnsi="Sakkal Majalla" w:cs="Sakkal Majalla"/>
          <w:b/>
          <w:bCs/>
          <w:sz w:val="28"/>
          <w:szCs w:val="28"/>
          <w:u w:val="single"/>
        </w:rPr>
      </w:pPr>
    </w:p>
    <w:p w14:paraId="20EA095A" w14:textId="77777777" w:rsidR="00D65046" w:rsidRDefault="00D65046" w:rsidP="00D65046">
      <w:pPr>
        <w:jc w:val="both"/>
        <w:rPr>
          <w:rFonts w:ascii="Sakkal Majalla" w:hAnsi="Sakkal Majalla" w:cs="Sakkal Majalla"/>
          <w:b/>
          <w:bCs/>
          <w:sz w:val="28"/>
          <w:szCs w:val="28"/>
          <w:u w:val="single"/>
        </w:rPr>
      </w:pPr>
    </w:p>
    <w:p w14:paraId="333BAFAF" w14:textId="77777777" w:rsidR="00D65046" w:rsidRDefault="00D65046" w:rsidP="00D65046">
      <w:pPr>
        <w:jc w:val="both"/>
        <w:rPr>
          <w:rFonts w:ascii="Sakkal Majalla" w:hAnsi="Sakkal Majalla" w:cs="Sakkal Majalla"/>
          <w:b/>
          <w:bCs/>
          <w:sz w:val="28"/>
          <w:szCs w:val="28"/>
          <w:u w:val="single"/>
        </w:rPr>
      </w:pPr>
    </w:p>
    <w:p w14:paraId="2035C1EC" w14:textId="77777777" w:rsidR="00D65046" w:rsidRDefault="00D65046" w:rsidP="00D65046">
      <w:pPr>
        <w:jc w:val="both"/>
        <w:rPr>
          <w:rFonts w:ascii="Sakkal Majalla" w:hAnsi="Sakkal Majalla" w:cs="Sakkal Majalla"/>
          <w:b/>
          <w:bCs/>
          <w:sz w:val="28"/>
          <w:szCs w:val="28"/>
          <w:u w:val="single"/>
        </w:rPr>
      </w:pPr>
    </w:p>
    <w:p w14:paraId="1B34EC14" w14:textId="77777777" w:rsidR="00D65046" w:rsidRDefault="00D65046" w:rsidP="00D65046">
      <w:pPr>
        <w:jc w:val="both"/>
        <w:rPr>
          <w:rFonts w:ascii="Sakkal Majalla" w:hAnsi="Sakkal Majalla" w:cs="Sakkal Majalla"/>
          <w:b/>
          <w:bCs/>
          <w:sz w:val="28"/>
          <w:szCs w:val="28"/>
          <w:u w:val="single"/>
        </w:rPr>
      </w:pPr>
    </w:p>
    <w:p w14:paraId="49A762F3" w14:textId="77777777" w:rsidR="00D65046" w:rsidRDefault="00D65046" w:rsidP="00D65046">
      <w:pPr>
        <w:jc w:val="both"/>
        <w:rPr>
          <w:rFonts w:ascii="Sakkal Majalla" w:hAnsi="Sakkal Majalla" w:cs="Sakkal Majalla"/>
          <w:b/>
          <w:bCs/>
          <w:sz w:val="28"/>
          <w:szCs w:val="28"/>
          <w:u w:val="single"/>
        </w:rPr>
      </w:pPr>
    </w:p>
    <w:p w14:paraId="5372E3F2" w14:textId="77777777" w:rsidR="00D65046" w:rsidRDefault="00D65046" w:rsidP="00D65046">
      <w:pPr>
        <w:jc w:val="both"/>
        <w:rPr>
          <w:rFonts w:ascii="Sakkal Majalla" w:hAnsi="Sakkal Majalla" w:cs="Sakkal Majalla"/>
          <w:b/>
          <w:bCs/>
          <w:sz w:val="28"/>
          <w:szCs w:val="28"/>
          <w:u w:val="single"/>
        </w:rPr>
      </w:pPr>
    </w:p>
    <w:p w14:paraId="2E715580" w14:textId="358BE8E8" w:rsidR="00D22171" w:rsidRPr="00B57997" w:rsidRDefault="00D22171" w:rsidP="00D65046">
      <w:pPr>
        <w:jc w:val="both"/>
        <w:rPr>
          <w:rFonts w:ascii="Sakkal Majalla" w:hAnsi="Sakkal Majalla" w:cs="Sakkal Majalla"/>
          <w:b/>
          <w:bCs/>
          <w:sz w:val="28"/>
          <w:szCs w:val="28"/>
          <w:u w:val="single"/>
          <w:rtl/>
        </w:rPr>
      </w:pPr>
      <w:r w:rsidRPr="00B57997">
        <w:rPr>
          <w:rFonts w:ascii="Sakkal Majalla" w:hAnsi="Sakkal Majalla" w:cs="Sakkal Majalla"/>
          <w:b/>
          <w:bCs/>
          <w:sz w:val="28"/>
          <w:szCs w:val="28"/>
          <w:u w:val="single"/>
          <w:rtl/>
        </w:rPr>
        <w:t>المنهجية وطرق البحث</w:t>
      </w:r>
      <w:r w:rsidR="00A74F76" w:rsidRPr="00B57997">
        <w:rPr>
          <w:rFonts w:ascii="Sakkal Majalla" w:hAnsi="Sakkal Majalla" w:cs="Sakkal Majalla" w:hint="cs"/>
          <w:b/>
          <w:bCs/>
          <w:sz w:val="28"/>
          <w:szCs w:val="28"/>
          <w:u w:val="single"/>
          <w:rtl/>
        </w:rPr>
        <w:t>:</w:t>
      </w:r>
    </w:p>
    <w:p w14:paraId="5FCA2860" w14:textId="77777777" w:rsidR="007B7193" w:rsidRPr="00DC7EF9" w:rsidRDefault="007B7193" w:rsidP="00D65046">
      <w:pPr>
        <w:jc w:val="both"/>
        <w:rPr>
          <w:rFonts w:ascii="Sakkal Majalla" w:hAnsi="Sakkal Majalla" w:cs="Sakkal Majalla"/>
          <w:sz w:val="28"/>
          <w:szCs w:val="28"/>
        </w:rPr>
      </w:pPr>
      <w:r w:rsidRPr="00DC7EF9">
        <w:rPr>
          <w:rFonts w:ascii="Sakkal Majalla" w:hAnsi="Sakkal Majalla" w:cs="Sakkal Majalla"/>
          <w:sz w:val="28"/>
          <w:szCs w:val="28"/>
          <w:rtl/>
        </w:rPr>
        <w:t>سيتم اعتماد المنهج المختلط</w:t>
      </w:r>
      <w:r w:rsidRPr="00DC7EF9">
        <w:rPr>
          <w:rFonts w:ascii="Sakkal Majalla" w:hAnsi="Sakkal Majalla" w:cs="Sakkal Majalla"/>
          <w:sz w:val="28"/>
          <w:szCs w:val="28"/>
        </w:rPr>
        <w:t xml:space="preserve"> (Mixed Methods Approach) </w:t>
      </w:r>
      <w:r w:rsidRPr="00DC7EF9">
        <w:rPr>
          <w:rFonts w:ascii="Sakkal Majalla" w:hAnsi="Sakkal Majalla" w:cs="Sakkal Majalla"/>
          <w:sz w:val="28"/>
          <w:szCs w:val="28"/>
          <w:rtl/>
        </w:rPr>
        <w:t>في هذه الدراسة، الذي يجمع بين المنهج الكمي التحليلي والمنهج النوعي التفسيري، وذلك بهدف تحقيق فهم شامل لأثر الذكاء الاستراتيجي المدعوم بالخوارزميات الذكية على سرعة اتخاذ القرار وجودة التنبؤ الاستراتيجي في الشركات السعودية الناشئة</w:t>
      </w:r>
      <w:r w:rsidRPr="00DC7EF9">
        <w:rPr>
          <w:rFonts w:ascii="Sakkal Majalla" w:hAnsi="Sakkal Majalla" w:cs="Sakkal Majalla"/>
          <w:sz w:val="28"/>
          <w:szCs w:val="28"/>
        </w:rPr>
        <w:t>.</w:t>
      </w:r>
    </w:p>
    <w:p w14:paraId="697BC995" w14:textId="77777777" w:rsidR="007B7193" w:rsidRPr="00DC7EF9" w:rsidRDefault="007B7193" w:rsidP="00D65046">
      <w:pPr>
        <w:jc w:val="both"/>
        <w:rPr>
          <w:rFonts w:ascii="Sakkal Majalla" w:hAnsi="Sakkal Majalla" w:cs="Sakkal Majalla"/>
          <w:sz w:val="28"/>
          <w:szCs w:val="28"/>
        </w:rPr>
      </w:pPr>
      <w:r w:rsidRPr="00DC7EF9">
        <w:rPr>
          <w:rFonts w:ascii="Sakkal Majalla" w:hAnsi="Sakkal Majalla" w:cs="Sakkal Majalla"/>
          <w:sz w:val="28"/>
          <w:szCs w:val="28"/>
          <w:rtl/>
        </w:rPr>
        <w:t xml:space="preserve">يأتي اختيار هذا المنهج في إطار الحرص على دمج المعطيات الرقمية من خلال </w:t>
      </w:r>
      <w:proofErr w:type="gramStart"/>
      <w:r w:rsidRPr="00DC7EF9">
        <w:rPr>
          <w:rFonts w:ascii="Sakkal Majalla" w:hAnsi="Sakkal Majalla" w:cs="Sakkal Majalla"/>
          <w:sz w:val="28"/>
          <w:szCs w:val="28"/>
          <w:rtl/>
        </w:rPr>
        <w:t>الاستبيان</w:t>
      </w:r>
      <w:proofErr w:type="gramEnd"/>
      <w:r w:rsidRPr="00DC7EF9">
        <w:rPr>
          <w:rFonts w:ascii="Sakkal Majalla" w:hAnsi="Sakkal Majalla" w:cs="Sakkal Majalla"/>
          <w:sz w:val="28"/>
          <w:szCs w:val="28"/>
          <w:rtl/>
        </w:rPr>
        <w:t xml:space="preserve"> الكمي مع الآراء والخبرات النوعية من خلال المقابلات، بما يسمح بتقديم صورة أكثر عمقًا وثراءً لموضوع الدراسة</w:t>
      </w:r>
      <w:r>
        <w:rPr>
          <w:rFonts w:ascii="Sakkal Majalla" w:hAnsi="Sakkal Majalla" w:cs="Sakkal Majalla" w:hint="cs"/>
          <w:sz w:val="28"/>
          <w:szCs w:val="28"/>
          <w:rtl/>
        </w:rPr>
        <w:t>،</w:t>
      </w:r>
      <w:r w:rsidRPr="00DC7EF9">
        <w:rPr>
          <w:rFonts w:ascii="Sakkal Majalla" w:hAnsi="Sakkal Majalla" w:cs="Sakkal Majalla"/>
          <w:sz w:val="28"/>
          <w:szCs w:val="28"/>
          <w:rtl/>
        </w:rPr>
        <w:t xml:space="preserve"> ويُعزز من مصداقية النتائج وقابليتها للتطبيق في البيئات الإدارية المعاصرة</w:t>
      </w:r>
      <w:r w:rsidRPr="00DC7EF9">
        <w:rPr>
          <w:rFonts w:ascii="Sakkal Majalla" w:hAnsi="Sakkal Majalla" w:cs="Sakkal Majalla"/>
          <w:sz w:val="28"/>
          <w:szCs w:val="28"/>
        </w:rPr>
        <w:t>.</w:t>
      </w:r>
    </w:p>
    <w:p w14:paraId="4CF149BF" w14:textId="77777777" w:rsidR="007B7193" w:rsidRPr="00B57997" w:rsidRDefault="007B7193" w:rsidP="00D65046">
      <w:pPr>
        <w:jc w:val="both"/>
        <w:rPr>
          <w:rFonts w:ascii="Sakkal Majalla" w:hAnsi="Sakkal Majalla" w:cs="Sakkal Majalla"/>
          <w:b/>
          <w:bCs/>
          <w:sz w:val="28"/>
          <w:szCs w:val="28"/>
        </w:rPr>
      </w:pPr>
      <w:r w:rsidRPr="00DC7EF9">
        <w:rPr>
          <w:rFonts w:ascii="Sakkal Majalla" w:hAnsi="Sakkal Majalla" w:cs="Sakkal Majalla"/>
          <w:sz w:val="28"/>
          <w:szCs w:val="28"/>
          <w:rtl/>
        </w:rPr>
        <w:t xml:space="preserve">أولًا: </w:t>
      </w:r>
      <w:r w:rsidRPr="00B57997">
        <w:rPr>
          <w:rFonts w:ascii="Sakkal Majalla" w:hAnsi="Sakkal Majalla" w:cs="Sakkal Majalla"/>
          <w:b/>
          <w:bCs/>
          <w:sz w:val="28"/>
          <w:szCs w:val="28"/>
          <w:rtl/>
        </w:rPr>
        <w:t>المنهج الكمي</w:t>
      </w:r>
    </w:p>
    <w:p w14:paraId="5FA6FE73" w14:textId="77777777" w:rsidR="007B7193" w:rsidRPr="00DC7EF9" w:rsidRDefault="007B7193" w:rsidP="00D65046">
      <w:pPr>
        <w:jc w:val="both"/>
        <w:rPr>
          <w:rFonts w:ascii="Sakkal Majalla" w:hAnsi="Sakkal Majalla" w:cs="Sakkal Majalla"/>
          <w:sz w:val="28"/>
          <w:szCs w:val="28"/>
        </w:rPr>
      </w:pPr>
      <w:r w:rsidRPr="00DC7EF9">
        <w:rPr>
          <w:rFonts w:ascii="Sakkal Majalla" w:hAnsi="Sakkal Majalla" w:cs="Sakkal Majalla"/>
          <w:sz w:val="28"/>
          <w:szCs w:val="28"/>
          <w:rtl/>
        </w:rPr>
        <w:t>سيتم استخدام المنهج الوصفي التحليلي الكمي بغرض دراسة العلاقة بين متغيرات الدراسة من خلال استبانة إلكترونية تُوزع على عينة من العاملين في مناصب قيادية واستراتيجية داخل الشركات الناشئة في المملكة العربية السعودية</w:t>
      </w:r>
      <w:r w:rsidRPr="00DC7EF9">
        <w:rPr>
          <w:rFonts w:ascii="Sakkal Majalla" w:hAnsi="Sakkal Majalla" w:cs="Sakkal Majalla"/>
          <w:sz w:val="28"/>
          <w:szCs w:val="28"/>
        </w:rPr>
        <w:t>.</w:t>
      </w:r>
    </w:p>
    <w:p w14:paraId="247C685B" w14:textId="77777777" w:rsidR="007B7193" w:rsidRPr="00DC7EF9" w:rsidRDefault="007B7193" w:rsidP="00D65046">
      <w:pPr>
        <w:jc w:val="both"/>
        <w:rPr>
          <w:rFonts w:ascii="Sakkal Majalla" w:hAnsi="Sakkal Majalla" w:cs="Sakkal Majalla"/>
          <w:sz w:val="28"/>
          <w:szCs w:val="28"/>
        </w:rPr>
      </w:pPr>
      <w:r w:rsidRPr="00DC7EF9">
        <w:rPr>
          <w:rFonts w:ascii="Sakkal Majalla" w:hAnsi="Sakkal Majalla" w:cs="Sakkal Majalla"/>
          <w:sz w:val="28"/>
          <w:szCs w:val="28"/>
          <w:rtl/>
        </w:rPr>
        <w:t xml:space="preserve">ثانيًا: </w:t>
      </w:r>
      <w:r w:rsidRPr="00B57997">
        <w:rPr>
          <w:rFonts w:ascii="Sakkal Majalla" w:hAnsi="Sakkal Majalla" w:cs="Sakkal Majalla"/>
          <w:b/>
          <w:bCs/>
          <w:sz w:val="28"/>
          <w:szCs w:val="28"/>
          <w:rtl/>
        </w:rPr>
        <w:t>المنهج النوعي</w:t>
      </w:r>
    </w:p>
    <w:p w14:paraId="53BC3816" w14:textId="77777777" w:rsidR="007B7193" w:rsidRPr="00DC7EF9" w:rsidRDefault="007B7193" w:rsidP="00D65046">
      <w:pPr>
        <w:jc w:val="both"/>
        <w:rPr>
          <w:rFonts w:ascii="Sakkal Majalla" w:hAnsi="Sakkal Majalla" w:cs="Sakkal Majalla"/>
          <w:sz w:val="28"/>
          <w:szCs w:val="28"/>
        </w:rPr>
      </w:pPr>
      <w:r w:rsidRPr="00DC7EF9">
        <w:rPr>
          <w:rFonts w:ascii="Sakkal Majalla" w:hAnsi="Sakkal Majalla" w:cs="Sakkal Majalla"/>
          <w:sz w:val="28"/>
          <w:szCs w:val="28"/>
          <w:rtl/>
        </w:rPr>
        <w:t xml:space="preserve">سيتم توظيف المنهج التفسيري النوعي </w:t>
      </w:r>
      <w:r>
        <w:rPr>
          <w:rFonts w:ascii="Sakkal Majalla" w:hAnsi="Sakkal Majalla" w:cs="Sakkal Majalla" w:hint="cs"/>
          <w:sz w:val="28"/>
          <w:szCs w:val="28"/>
          <w:rtl/>
        </w:rPr>
        <w:t>من خلال</w:t>
      </w:r>
      <w:r w:rsidRPr="00DC7EF9">
        <w:rPr>
          <w:rFonts w:ascii="Sakkal Majalla" w:hAnsi="Sakkal Majalla" w:cs="Sakkal Majalla"/>
          <w:sz w:val="28"/>
          <w:szCs w:val="28"/>
          <w:rtl/>
        </w:rPr>
        <w:t xml:space="preserve"> إجراء مقابلات شبه مهيكلة مع مجموعة مختارة من المسؤولين التنفيذيين والخبراء في مجال الذكاء الاصطناعي والتحول الرقمي، وذلك لاستكشاف ممارساتهم الفعلية المتعلقة </w:t>
      </w:r>
      <w:r w:rsidRPr="00DC7EF9">
        <w:rPr>
          <w:rFonts w:ascii="Sakkal Majalla" w:hAnsi="Sakkal Majalla" w:cs="Sakkal Majalla"/>
          <w:sz w:val="28"/>
          <w:szCs w:val="28"/>
          <w:rtl/>
        </w:rPr>
        <w:lastRenderedPageBreak/>
        <w:t xml:space="preserve">باستخدام الخوارزميات الذكية في دعم القرار والتنبؤ الاستراتيجي، وتحليل التحديات والعوامل المساعدة التي </w:t>
      </w:r>
      <w:proofErr w:type="spellStart"/>
      <w:r w:rsidRPr="00DC7EF9">
        <w:rPr>
          <w:rFonts w:ascii="Sakkal Majalla" w:hAnsi="Sakkal Majalla" w:cs="Sakkal Majalla"/>
          <w:sz w:val="28"/>
          <w:szCs w:val="28"/>
          <w:rtl/>
        </w:rPr>
        <w:t>يواجهونها</w:t>
      </w:r>
      <w:proofErr w:type="spellEnd"/>
      <w:r w:rsidRPr="00DC7EF9">
        <w:rPr>
          <w:rFonts w:ascii="Sakkal Majalla" w:hAnsi="Sakkal Majalla" w:cs="Sakkal Majalla"/>
          <w:sz w:val="28"/>
          <w:szCs w:val="28"/>
        </w:rPr>
        <w:t>.</w:t>
      </w:r>
    </w:p>
    <w:p w14:paraId="24319078" w14:textId="77777777" w:rsidR="00A74F76" w:rsidRPr="007B7193" w:rsidRDefault="00A74F76" w:rsidP="00D65046">
      <w:pPr>
        <w:jc w:val="both"/>
        <w:rPr>
          <w:rFonts w:ascii="Sakkal Majalla" w:hAnsi="Sakkal Majalla" w:cs="Sakkal Majalla"/>
          <w:sz w:val="28"/>
          <w:szCs w:val="28"/>
          <w:u w:val="single"/>
          <w:rtl/>
        </w:rPr>
      </w:pPr>
    </w:p>
    <w:p w14:paraId="34089CDB" w14:textId="77777777" w:rsidR="00A74F76" w:rsidRPr="00D22171" w:rsidRDefault="00A74F76" w:rsidP="00D65046">
      <w:pPr>
        <w:jc w:val="both"/>
        <w:rPr>
          <w:rFonts w:ascii="Sakkal Majalla" w:hAnsi="Sakkal Majalla" w:cs="Sakkal Majalla"/>
          <w:sz w:val="28"/>
          <w:szCs w:val="28"/>
          <w:u w:val="single"/>
          <w:rtl/>
        </w:rPr>
      </w:pPr>
    </w:p>
    <w:p w14:paraId="7D171F62" w14:textId="77777777" w:rsidR="00D65046" w:rsidRDefault="00D65046" w:rsidP="00D65046">
      <w:pPr>
        <w:jc w:val="both"/>
        <w:rPr>
          <w:rFonts w:ascii="Sakkal Majalla" w:hAnsi="Sakkal Majalla" w:cs="Sakkal Majalla"/>
          <w:b/>
          <w:bCs/>
          <w:sz w:val="28"/>
          <w:szCs w:val="28"/>
          <w:u w:val="single"/>
        </w:rPr>
      </w:pPr>
    </w:p>
    <w:p w14:paraId="76E04161" w14:textId="77777777" w:rsidR="00D65046" w:rsidRDefault="00D65046" w:rsidP="00D65046">
      <w:pPr>
        <w:jc w:val="both"/>
        <w:rPr>
          <w:rFonts w:ascii="Sakkal Majalla" w:hAnsi="Sakkal Majalla" w:cs="Sakkal Majalla"/>
          <w:b/>
          <w:bCs/>
          <w:sz w:val="28"/>
          <w:szCs w:val="28"/>
          <w:u w:val="single"/>
        </w:rPr>
      </w:pPr>
    </w:p>
    <w:p w14:paraId="6C0F36A1" w14:textId="77777777" w:rsidR="00D65046" w:rsidRDefault="00D65046" w:rsidP="00D65046">
      <w:pPr>
        <w:jc w:val="both"/>
        <w:rPr>
          <w:rFonts w:ascii="Sakkal Majalla" w:hAnsi="Sakkal Majalla" w:cs="Sakkal Majalla"/>
          <w:b/>
          <w:bCs/>
          <w:sz w:val="28"/>
          <w:szCs w:val="28"/>
          <w:u w:val="single"/>
        </w:rPr>
      </w:pPr>
    </w:p>
    <w:p w14:paraId="52EC2F65" w14:textId="77777777" w:rsidR="00D65046" w:rsidRDefault="00D65046" w:rsidP="00D65046">
      <w:pPr>
        <w:jc w:val="both"/>
        <w:rPr>
          <w:rFonts w:ascii="Sakkal Majalla" w:hAnsi="Sakkal Majalla" w:cs="Sakkal Majalla"/>
          <w:b/>
          <w:bCs/>
          <w:sz w:val="28"/>
          <w:szCs w:val="28"/>
          <w:u w:val="single"/>
        </w:rPr>
      </w:pPr>
    </w:p>
    <w:p w14:paraId="2872B396" w14:textId="77777777" w:rsidR="00D65046" w:rsidRDefault="00D65046" w:rsidP="00D65046">
      <w:pPr>
        <w:jc w:val="both"/>
        <w:rPr>
          <w:rFonts w:ascii="Sakkal Majalla" w:hAnsi="Sakkal Majalla" w:cs="Sakkal Majalla"/>
          <w:b/>
          <w:bCs/>
          <w:sz w:val="28"/>
          <w:szCs w:val="28"/>
          <w:u w:val="single"/>
        </w:rPr>
      </w:pPr>
    </w:p>
    <w:p w14:paraId="30779641" w14:textId="77777777" w:rsidR="00D65046" w:rsidRDefault="00D65046" w:rsidP="00D65046">
      <w:pPr>
        <w:jc w:val="both"/>
        <w:rPr>
          <w:rFonts w:ascii="Sakkal Majalla" w:hAnsi="Sakkal Majalla" w:cs="Sakkal Majalla"/>
          <w:b/>
          <w:bCs/>
          <w:sz w:val="28"/>
          <w:szCs w:val="28"/>
          <w:u w:val="single"/>
        </w:rPr>
      </w:pPr>
    </w:p>
    <w:p w14:paraId="0B889589" w14:textId="77777777" w:rsidR="00D65046" w:rsidRDefault="00D65046" w:rsidP="00D65046">
      <w:pPr>
        <w:jc w:val="both"/>
        <w:rPr>
          <w:rFonts w:ascii="Sakkal Majalla" w:hAnsi="Sakkal Majalla" w:cs="Sakkal Majalla"/>
          <w:b/>
          <w:bCs/>
          <w:sz w:val="28"/>
          <w:szCs w:val="28"/>
          <w:u w:val="single"/>
        </w:rPr>
      </w:pPr>
    </w:p>
    <w:p w14:paraId="751FE36F" w14:textId="77777777" w:rsidR="00D65046" w:rsidRDefault="00D65046" w:rsidP="00D65046">
      <w:pPr>
        <w:jc w:val="both"/>
        <w:rPr>
          <w:rFonts w:ascii="Sakkal Majalla" w:hAnsi="Sakkal Majalla" w:cs="Sakkal Majalla"/>
          <w:b/>
          <w:bCs/>
          <w:sz w:val="28"/>
          <w:szCs w:val="28"/>
          <w:u w:val="single"/>
        </w:rPr>
      </w:pPr>
    </w:p>
    <w:p w14:paraId="14F51E55" w14:textId="77777777" w:rsidR="00D65046" w:rsidRDefault="00D65046" w:rsidP="00D65046">
      <w:pPr>
        <w:jc w:val="both"/>
        <w:rPr>
          <w:rFonts w:ascii="Sakkal Majalla" w:hAnsi="Sakkal Majalla" w:cs="Sakkal Majalla"/>
          <w:b/>
          <w:bCs/>
          <w:sz w:val="28"/>
          <w:szCs w:val="28"/>
          <w:u w:val="single"/>
        </w:rPr>
      </w:pPr>
    </w:p>
    <w:p w14:paraId="4CE9E48B" w14:textId="426417E2" w:rsidR="00D22171" w:rsidRPr="00B57997" w:rsidRDefault="00D22171" w:rsidP="00D65046">
      <w:pPr>
        <w:jc w:val="both"/>
        <w:rPr>
          <w:rFonts w:ascii="Sakkal Majalla" w:hAnsi="Sakkal Majalla" w:cs="Sakkal Majalla"/>
          <w:b/>
          <w:bCs/>
          <w:sz w:val="28"/>
          <w:szCs w:val="28"/>
          <w:u w:val="single"/>
          <w:rtl/>
        </w:rPr>
      </w:pPr>
      <w:r w:rsidRPr="00B57997">
        <w:rPr>
          <w:rFonts w:ascii="Sakkal Majalla" w:hAnsi="Sakkal Majalla" w:cs="Sakkal Majalla"/>
          <w:b/>
          <w:bCs/>
          <w:sz w:val="28"/>
          <w:szCs w:val="28"/>
          <w:u w:val="single"/>
          <w:rtl/>
        </w:rPr>
        <w:t>أدوات الدراس</w:t>
      </w:r>
      <w:r w:rsidR="003233E3" w:rsidRPr="00B57997">
        <w:rPr>
          <w:rFonts w:ascii="Sakkal Majalla" w:hAnsi="Sakkal Majalla" w:cs="Sakkal Majalla" w:hint="cs"/>
          <w:b/>
          <w:bCs/>
          <w:sz w:val="28"/>
          <w:szCs w:val="28"/>
          <w:u w:val="single"/>
          <w:rtl/>
        </w:rPr>
        <w:t>ة</w:t>
      </w:r>
      <w:r w:rsidR="00A74F76" w:rsidRPr="00B57997">
        <w:rPr>
          <w:rFonts w:ascii="Sakkal Majalla" w:hAnsi="Sakkal Majalla" w:cs="Sakkal Majalla" w:hint="cs"/>
          <w:b/>
          <w:bCs/>
          <w:sz w:val="28"/>
          <w:szCs w:val="28"/>
          <w:u w:val="single"/>
          <w:rtl/>
        </w:rPr>
        <w:t>:</w:t>
      </w:r>
    </w:p>
    <w:p w14:paraId="7DAE5B4C" w14:textId="77777777" w:rsidR="007B7193" w:rsidRPr="00DC7EF9" w:rsidRDefault="007B7193" w:rsidP="00D65046">
      <w:pPr>
        <w:pStyle w:val="ListParagraph"/>
        <w:numPr>
          <w:ilvl w:val="0"/>
          <w:numId w:val="14"/>
        </w:numPr>
        <w:jc w:val="both"/>
        <w:rPr>
          <w:rFonts w:ascii="Sakkal Majalla" w:hAnsi="Sakkal Majalla" w:cs="Sakkal Majalla"/>
          <w:sz w:val="28"/>
          <w:szCs w:val="28"/>
        </w:rPr>
      </w:pPr>
      <w:proofErr w:type="gramStart"/>
      <w:r w:rsidRPr="00B57997">
        <w:rPr>
          <w:rFonts w:ascii="Sakkal Majalla" w:hAnsi="Sakkal Majalla" w:cs="Sakkal Majalla"/>
          <w:b/>
          <w:bCs/>
          <w:sz w:val="28"/>
          <w:szCs w:val="28"/>
          <w:rtl/>
        </w:rPr>
        <w:t>الاستبيان</w:t>
      </w:r>
      <w:proofErr w:type="gramEnd"/>
      <w:r w:rsidRPr="00DC7EF9">
        <w:rPr>
          <w:rFonts w:ascii="Sakkal Majalla" w:hAnsi="Sakkal Majalla" w:cs="Sakkal Majalla"/>
          <w:sz w:val="28"/>
          <w:szCs w:val="28"/>
          <w:rtl/>
        </w:rPr>
        <w:t xml:space="preserve"> (الأداة الكمية)</w:t>
      </w:r>
    </w:p>
    <w:p w14:paraId="24F16746" w14:textId="77777777" w:rsidR="007B7193" w:rsidRPr="00DC7EF9" w:rsidRDefault="007B7193" w:rsidP="00D65046">
      <w:pPr>
        <w:jc w:val="both"/>
        <w:rPr>
          <w:rFonts w:ascii="Sakkal Majalla" w:hAnsi="Sakkal Majalla" w:cs="Sakkal Majalla"/>
          <w:sz w:val="28"/>
          <w:szCs w:val="28"/>
        </w:rPr>
      </w:pPr>
      <w:r w:rsidRPr="00DC7EF9">
        <w:rPr>
          <w:rFonts w:ascii="Sakkal Majalla" w:hAnsi="Sakkal Majalla" w:cs="Sakkal Majalla"/>
          <w:sz w:val="28"/>
          <w:szCs w:val="28"/>
          <w:rtl/>
        </w:rPr>
        <w:t>سيتم تصميم استبانة إلكترونية خاصة بالدراسة، تتضمن مجموعة من العبارات المغلقة التي ستقيس</w:t>
      </w:r>
      <w:r w:rsidRPr="00DC7EF9">
        <w:rPr>
          <w:rFonts w:ascii="Sakkal Majalla" w:hAnsi="Sakkal Majalla" w:cs="Sakkal Majalla"/>
          <w:sz w:val="28"/>
          <w:szCs w:val="28"/>
        </w:rPr>
        <w:t>:</w:t>
      </w:r>
    </w:p>
    <w:p w14:paraId="5C13BB39" w14:textId="77777777" w:rsidR="007B7193" w:rsidRPr="00DC7EF9" w:rsidRDefault="007B7193" w:rsidP="00D65046">
      <w:pPr>
        <w:numPr>
          <w:ilvl w:val="0"/>
          <w:numId w:val="12"/>
        </w:numPr>
        <w:jc w:val="both"/>
        <w:rPr>
          <w:rFonts w:ascii="Sakkal Majalla" w:hAnsi="Sakkal Majalla" w:cs="Sakkal Majalla"/>
          <w:sz w:val="28"/>
          <w:szCs w:val="28"/>
        </w:rPr>
      </w:pPr>
      <w:r>
        <w:rPr>
          <w:rFonts w:ascii="Sakkal Majalla" w:hAnsi="Sakkal Majalla" w:cs="Sakkal Majalla" w:hint="cs"/>
          <w:sz w:val="28"/>
          <w:szCs w:val="28"/>
          <w:rtl/>
        </w:rPr>
        <w:t xml:space="preserve">المتغير المستقل: </w:t>
      </w:r>
      <w:r w:rsidRPr="00DC7EF9">
        <w:rPr>
          <w:rFonts w:ascii="Sakkal Majalla" w:hAnsi="Sakkal Majalla" w:cs="Sakkal Majalla"/>
          <w:sz w:val="28"/>
          <w:szCs w:val="28"/>
          <w:rtl/>
        </w:rPr>
        <w:t>الذكاء الاستراتيجي المدعوم بالخوارزميات الذكية، من خلال أبعاد مثل</w:t>
      </w:r>
      <w:r w:rsidRPr="00DC7EF9">
        <w:rPr>
          <w:rFonts w:ascii="Sakkal Majalla" w:hAnsi="Sakkal Majalla" w:cs="Sakkal Majalla"/>
          <w:sz w:val="28"/>
          <w:szCs w:val="28"/>
        </w:rPr>
        <w:t>:</w:t>
      </w:r>
      <w:r>
        <w:rPr>
          <w:rFonts w:ascii="Sakkal Majalla" w:hAnsi="Sakkal Majalla" w:cs="Sakkal Majalla" w:hint="cs"/>
          <w:sz w:val="28"/>
          <w:szCs w:val="28"/>
          <w:rtl/>
        </w:rPr>
        <w:t xml:space="preserve"> </w:t>
      </w:r>
      <w:r w:rsidRPr="00DC7EF9">
        <w:rPr>
          <w:rFonts w:ascii="Sakkal Majalla" w:hAnsi="Sakkal Majalla" w:cs="Sakkal Majalla"/>
          <w:sz w:val="28"/>
          <w:szCs w:val="28"/>
          <w:rtl/>
        </w:rPr>
        <w:t xml:space="preserve">- - </w:t>
      </w:r>
    </w:p>
    <w:p w14:paraId="7C026EE4" w14:textId="77777777" w:rsidR="007B7193" w:rsidRPr="00DC7EF9" w:rsidRDefault="007B7193" w:rsidP="00D65046">
      <w:pPr>
        <w:numPr>
          <w:ilvl w:val="1"/>
          <w:numId w:val="6"/>
        </w:numPr>
        <w:jc w:val="both"/>
        <w:rPr>
          <w:rFonts w:ascii="Sakkal Majalla" w:hAnsi="Sakkal Majalla" w:cs="Sakkal Majalla"/>
          <w:sz w:val="28"/>
          <w:szCs w:val="28"/>
        </w:rPr>
      </w:pPr>
      <w:r w:rsidRPr="00DC7EF9">
        <w:rPr>
          <w:rFonts w:ascii="Sakkal Majalla" w:hAnsi="Sakkal Majalla" w:cs="Sakkal Majalla"/>
          <w:sz w:val="28"/>
          <w:szCs w:val="28"/>
          <w:rtl/>
        </w:rPr>
        <w:t>خوارزميات التعلم الآلي</w:t>
      </w:r>
      <w:r>
        <w:rPr>
          <w:rFonts w:ascii="Sakkal Majalla" w:hAnsi="Sakkal Majalla" w:cs="Sakkal Majalla" w:hint="cs"/>
          <w:sz w:val="28"/>
          <w:szCs w:val="28"/>
          <w:rtl/>
        </w:rPr>
        <w:t>.</w:t>
      </w:r>
    </w:p>
    <w:p w14:paraId="04652455" w14:textId="77777777" w:rsidR="007B7193" w:rsidRPr="00DC7EF9" w:rsidRDefault="007B7193" w:rsidP="00D65046">
      <w:pPr>
        <w:numPr>
          <w:ilvl w:val="1"/>
          <w:numId w:val="6"/>
        </w:numPr>
        <w:jc w:val="both"/>
        <w:rPr>
          <w:rFonts w:ascii="Sakkal Majalla" w:hAnsi="Sakkal Majalla" w:cs="Sakkal Majalla"/>
          <w:sz w:val="28"/>
          <w:szCs w:val="28"/>
        </w:rPr>
      </w:pPr>
      <w:r w:rsidRPr="00DC7EF9">
        <w:rPr>
          <w:rFonts w:ascii="Sakkal Majalla" w:hAnsi="Sakkal Majalla" w:cs="Sakkal Majalla"/>
          <w:sz w:val="28"/>
          <w:szCs w:val="28"/>
          <w:rtl/>
        </w:rPr>
        <w:t>أنظمة دعم اتخاذ القرار الذكية</w:t>
      </w:r>
      <w:r>
        <w:rPr>
          <w:rFonts w:ascii="Sakkal Majalla" w:hAnsi="Sakkal Majalla" w:cs="Sakkal Majalla" w:hint="cs"/>
          <w:sz w:val="28"/>
          <w:szCs w:val="28"/>
          <w:rtl/>
        </w:rPr>
        <w:t>.</w:t>
      </w:r>
    </w:p>
    <w:p w14:paraId="372F7BF7" w14:textId="77777777" w:rsidR="007B7193" w:rsidRPr="00DC7EF9" w:rsidRDefault="007B7193" w:rsidP="00D65046">
      <w:pPr>
        <w:numPr>
          <w:ilvl w:val="1"/>
          <w:numId w:val="6"/>
        </w:numPr>
        <w:jc w:val="both"/>
        <w:rPr>
          <w:rFonts w:ascii="Sakkal Majalla" w:hAnsi="Sakkal Majalla" w:cs="Sakkal Majalla"/>
          <w:sz w:val="28"/>
          <w:szCs w:val="28"/>
        </w:rPr>
      </w:pPr>
      <w:r w:rsidRPr="00DC7EF9">
        <w:rPr>
          <w:rFonts w:ascii="Sakkal Majalla" w:hAnsi="Sakkal Majalla" w:cs="Sakkal Majalla"/>
          <w:sz w:val="28"/>
          <w:szCs w:val="28"/>
          <w:rtl/>
        </w:rPr>
        <w:t>تقنيات التنبؤ الذكي</w:t>
      </w:r>
      <w:r>
        <w:rPr>
          <w:rFonts w:ascii="Sakkal Majalla" w:hAnsi="Sakkal Majalla" w:cs="Sakkal Majalla" w:hint="cs"/>
          <w:sz w:val="28"/>
          <w:szCs w:val="28"/>
          <w:rtl/>
        </w:rPr>
        <w:t>.</w:t>
      </w:r>
    </w:p>
    <w:p w14:paraId="33B37737" w14:textId="77777777" w:rsidR="007B7193" w:rsidRPr="00DC7EF9" w:rsidRDefault="007B7193" w:rsidP="00D65046">
      <w:pPr>
        <w:numPr>
          <w:ilvl w:val="0"/>
          <w:numId w:val="12"/>
        </w:numPr>
        <w:jc w:val="both"/>
        <w:rPr>
          <w:rFonts w:ascii="Sakkal Majalla" w:hAnsi="Sakkal Majalla" w:cs="Sakkal Majalla"/>
          <w:sz w:val="28"/>
          <w:szCs w:val="28"/>
        </w:rPr>
      </w:pPr>
      <w:r>
        <w:rPr>
          <w:rFonts w:ascii="Sakkal Majalla" w:hAnsi="Sakkal Majalla" w:cs="Sakkal Majalla" w:hint="cs"/>
          <w:sz w:val="28"/>
          <w:szCs w:val="28"/>
          <w:rtl/>
        </w:rPr>
        <w:t xml:space="preserve">المتغير التابع: </w:t>
      </w:r>
      <w:r w:rsidRPr="00DC7EF9">
        <w:rPr>
          <w:rFonts w:ascii="Sakkal Majalla" w:hAnsi="Sakkal Majalla" w:cs="Sakkal Majalla"/>
          <w:sz w:val="28"/>
          <w:szCs w:val="28"/>
          <w:rtl/>
        </w:rPr>
        <w:t>سرعة اتخاذ القرار</w:t>
      </w:r>
      <w:r>
        <w:rPr>
          <w:rFonts w:ascii="Sakkal Majalla" w:hAnsi="Sakkal Majalla" w:cs="Sakkal Majalla" w:hint="cs"/>
          <w:sz w:val="28"/>
          <w:szCs w:val="28"/>
          <w:rtl/>
        </w:rPr>
        <w:t>.</w:t>
      </w:r>
    </w:p>
    <w:p w14:paraId="06F15393" w14:textId="77777777" w:rsidR="007B7193" w:rsidRDefault="007B7193" w:rsidP="00D65046">
      <w:pPr>
        <w:numPr>
          <w:ilvl w:val="0"/>
          <w:numId w:val="12"/>
        </w:numPr>
        <w:jc w:val="both"/>
        <w:rPr>
          <w:rFonts w:ascii="Sakkal Majalla" w:hAnsi="Sakkal Majalla" w:cs="Sakkal Majalla"/>
          <w:sz w:val="28"/>
          <w:szCs w:val="28"/>
        </w:rPr>
      </w:pPr>
      <w:r>
        <w:rPr>
          <w:rFonts w:ascii="Sakkal Majalla" w:hAnsi="Sakkal Majalla" w:cs="Sakkal Majalla" w:hint="cs"/>
          <w:sz w:val="28"/>
          <w:szCs w:val="28"/>
          <w:rtl/>
        </w:rPr>
        <w:t xml:space="preserve">المتغير التابع: </w:t>
      </w:r>
      <w:r w:rsidRPr="00DC7EF9">
        <w:rPr>
          <w:rFonts w:ascii="Sakkal Majalla" w:hAnsi="Sakkal Majalla" w:cs="Sakkal Majalla"/>
          <w:sz w:val="28"/>
          <w:szCs w:val="28"/>
          <w:rtl/>
        </w:rPr>
        <w:t>جودة التنبؤ الاستراتيجي</w:t>
      </w:r>
    </w:p>
    <w:p w14:paraId="731FD2AA" w14:textId="77777777" w:rsidR="007B7193" w:rsidRPr="00DC7EF9" w:rsidRDefault="007B7193" w:rsidP="00D65046">
      <w:pPr>
        <w:jc w:val="both"/>
        <w:rPr>
          <w:rFonts w:ascii="Sakkal Majalla" w:hAnsi="Sakkal Majalla" w:cs="Sakkal Majalla"/>
          <w:sz w:val="28"/>
          <w:szCs w:val="28"/>
        </w:rPr>
      </w:pPr>
      <w:r w:rsidRPr="00DC7EF9">
        <w:rPr>
          <w:rFonts w:ascii="Sakkal Majalla" w:hAnsi="Sakkal Majalla" w:cs="Sakkal Majalla"/>
          <w:sz w:val="28"/>
          <w:szCs w:val="28"/>
          <w:rtl/>
        </w:rPr>
        <w:t xml:space="preserve">سيتم بناء الاستبانة وفق مقياس </w:t>
      </w:r>
      <w:proofErr w:type="spellStart"/>
      <w:r w:rsidRPr="00DC7EF9">
        <w:rPr>
          <w:rFonts w:ascii="Sakkal Majalla" w:hAnsi="Sakkal Majalla" w:cs="Sakkal Majalla"/>
          <w:sz w:val="28"/>
          <w:szCs w:val="28"/>
          <w:rtl/>
        </w:rPr>
        <w:t>ليكرت</w:t>
      </w:r>
      <w:proofErr w:type="spellEnd"/>
      <w:r w:rsidRPr="00DC7EF9">
        <w:rPr>
          <w:rFonts w:ascii="Sakkal Majalla" w:hAnsi="Sakkal Majalla" w:cs="Sakkal Majalla"/>
          <w:sz w:val="28"/>
          <w:szCs w:val="28"/>
          <w:rtl/>
        </w:rPr>
        <w:t xml:space="preserve"> الخماسي (من 1 = لا أوافق بشدة إلى 5 = أوافق بشدة)، وستُعرض على مجموعة من المحكّمين المتخصصين لضمان صدق المحتوى، ثم سيتم التحقق من ثبات الأداة إحصائيًا باستخدام معامل </w:t>
      </w:r>
      <w:proofErr w:type="spellStart"/>
      <w:r w:rsidRPr="00DC7EF9">
        <w:rPr>
          <w:rFonts w:ascii="Sakkal Majalla" w:hAnsi="Sakkal Majalla" w:cs="Sakkal Majalla"/>
          <w:sz w:val="28"/>
          <w:szCs w:val="28"/>
          <w:rtl/>
        </w:rPr>
        <w:t>كرونباخ</w:t>
      </w:r>
      <w:proofErr w:type="spellEnd"/>
      <w:r w:rsidRPr="00DC7EF9">
        <w:rPr>
          <w:rFonts w:ascii="Sakkal Majalla" w:hAnsi="Sakkal Majalla" w:cs="Sakkal Majalla"/>
          <w:sz w:val="28"/>
          <w:szCs w:val="28"/>
          <w:rtl/>
        </w:rPr>
        <w:t xml:space="preserve"> ألفا</w:t>
      </w:r>
      <w:r w:rsidRPr="00DC7EF9">
        <w:rPr>
          <w:rFonts w:ascii="Sakkal Majalla" w:hAnsi="Sakkal Majalla" w:cs="Sakkal Majalla"/>
          <w:sz w:val="28"/>
          <w:szCs w:val="28"/>
        </w:rPr>
        <w:t>.</w:t>
      </w:r>
    </w:p>
    <w:p w14:paraId="26E1C0AA" w14:textId="77777777" w:rsidR="007B7193" w:rsidRPr="00AE2605" w:rsidRDefault="007B7193" w:rsidP="00D65046">
      <w:pPr>
        <w:pStyle w:val="ListParagraph"/>
        <w:numPr>
          <w:ilvl w:val="0"/>
          <w:numId w:val="14"/>
        </w:numPr>
        <w:jc w:val="both"/>
        <w:rPr>
          <w:rFonts w:ascii="Sakkal Majalla" w:hAnsi="Sakkal Majalla" w:cs="Sakkal Majalla"/>
          <w:sz w:val="28"/>
          <w:szCs w:val="28"/>
        </w:rPr>
      </w:pPr>
      <w:r w:rsidRPr="00AE2605">
        <w:rPr>
          <w:rFonts w:ascii="Sakkal Majalla" w:hAnsi="Sakkal Majalla" w:cs="Sakkal Majalla"/>
          <w:sz w:val="28"/>
          <w:szCs w:val="28"/>
        </w:rPr>
        <w:lastRenderedPageBreak/>
        <w:t xml:space="preserve"> </w:t>
      </w:r>
      <w:r w:rsidRPr="00B57997">
        <w:rPr>
          <w:rFonts w:ascii="Sakkal Majalla" w:hAnsi="Sakkal Majalla" w:cs="Sakkal Majalla"/>
          <w:b/>
          <w:bCs/>
          <w:sz w:val="28"/>
          <w:szCs w:val="28"/>
          <w:rtl/>
        </w:rPr>
        <w:t>المقابلات</w:t>
      </w:r>
      <w:r w:rsidRPr="00AE2605">
        <w:rPr>
          <w:rFonts w:ascii="Sakkal Majalla" w:hAnsi="Sakkal Majalla" w:cs="Sakkal Majalla"/>
          <w:sz w:val="28"/>
          <w:szCs w:val="28"/>
          <w:rtl/>
        </w:rPr>
        <w:t xml:space="preserve"> (الأداة النوعية)</w:t>
      </w:r>
    </w:p>
    <w:p w14:paraId="3DA90BCE" w14:textId="77777777" w:rsidR="007B7193" w:rsidRPr="00DC7EF9" w:rsidRDefault="007B7193" w:rsidP="00D65046">
      <w:pPr>
        <w:jc w:val="both"/>
        <w:rPr>
          <w:rFonts w:ascii="Sakkal Majalla" w:hAnsi="Sakkal Majalla" w:cs="Sakkal Majalla"/>
          <w:sz w:val="28"/>
          <w:szCs w:val="28"/>
        </w:rPr>
      </w:pPr>
      <w:r w:rsidRPr="00DC7EF9">
        <w:rPr>
          <w:rFonts w:ascii="Sakkal Majalla" w:hAnsi="Sakkal Majalla" w:cs="Sakkal Majalla"/>
          <w:sz w:val="28"/>
          <w:szCs w:val="28"/>
          <w:rtl/>
        </w:rPr>
        <w:t>سيتم إعداد دليل مقابلة شبه مهيكلة يتضمن أسئلة مفتوحة تستهدف الكشف عن</w:t>
      </w:r>
      <w:r w:rsidRPr="00DC7EF9">
        <w:rPr>
          <w:rFonts w:ascii="Sakkal Majalla" w:hAnsi="Sakkal Majalla" w:cs="Sakkal Majalla"/>
          <w:sz w:val="28"/>
          <w:szCs w:val="28"/>
        </w:rPr>
        <w:t>:</w:t>
      </w:r>
    </w:p>
    <w:p w14:paraId="1936B3B5" w14:textId="77777777" w:rsidR="007B7193" w:rsidRPr="00DC7EF9" w:rsidRDefault="007B7193" w:rsidP="00D65046">
      <w:pPr>
        <w:numPr>
          <w:ilvl w:val="0"/>
          <w:numId w:val="13"/>
        </w:numPr>
        <w:jc w:val="both"/>
        <w:rPr>
          <w:rFonts w:ascii="Sakkal Majalla" w:hAnsi="Sakkal Majalla" w:cs="Sakkal Majalla"/>
          <w:sz w:val="28"/>
          <w:szCs w:val="28"/>
        </w:rPr>
      </w:pPr>
      <w:r w:rsidRPr="00DC7EF9">
        <w:rPr>
          <w:rFonts w:ascii="Sakkal Majalla" w:hAnsi="Sakkal Majalla" w:cs="Sakkal Majalla"/>
          <w:sz w:val="28"/>
          <w:szCs w:val="28"/>
          <w:rtl/>
        </w:rPr>
        <w:t>كيفية توظيف الخوارزميات الذكية في دعم القرارات الاستراتيجية،</w:t>
      </w:r>
    </w:p>
    <w:p w14:paraId="6298E05F" w14:textId="77777777" w:rsidR="007B7193" w:rsidRPr="00DC7EF9" w:rsidRDefault="007B7193" w:rsidP="00D65046">
      <w:pPr>
        <w:numPr>
          <w:ilvl w:val="0"/>
          <w:numId w:val="13"/>
        </w:numPr>
        <w:jc w:val="both"/>
        <w:rPr>
          <w:rFonts w:ascii="Sakkal Majalla" w:hAnsi="Sakkal Majalla" w:cs="Sakkal Majalla"/>
          <w:sz w:val="28"/>
          <w:szCs w:val="28"/>
        </w:rPr>
      </w:pPr>
      <w:r w:rsidRPr="00DC7EF9">
        <w:rPr>
          <w:rFonts w:ascii="Sakkal Majalla" w:hAnsi="Sakkal Majalla" w:cs="Sakkal Majalla"/>
          <w:sz w:val="28"/>
          <w:szCs w:val="28"/>
          <w:rtl/>
        </w:rPr>
        <w:t>مدى فاعلية تلك الأدوات في تحسين سرعة اتخاذ القرار وجودة التنبؤ،</w:t>
      </w:r>
    </w:p>
    <w:p w14:paraId="1DE49081" w14:textId="77777777" w:rsidR="007B7193" w:rsidRPr="00DC7EF9" w:rsidRDefault="007B7193" w:rsidP="00D65046">
      <w:pPr>
        <w:numPr>
          <w:ilvl w:val="0"/>
          <w:numId w:val="13"/>
        </w:numPr>
        <w:jc w:val="both"/>
        <w:rPr>
          <w:rFonts w:ascii="Sakkal Majalla" w:hAnsi="Sakkal Majalla" w:cs="Sakkal Majalla"/>
          <w:sz w:val="28"/>
          <w:szCs w:val="28"/>
        </w:rPr>
      </w:pPr>
      <w:r w:rsidRPr="00DC7EF9">
        <w:rPr>
          <w:rFonts w:ascii="Sakkal Majalla" w:hAnsi="Sakkal Majalla" w:cs="Sakkal Majalla"/>
          <w:sz w:val="28"/>
          <w:szCs w:val="28"/>
          <w:rtl/>
        </w:rPr>
        <w:t>التحديات التي تواجهها الشركات الناشئة في تبني الذكاء الاصطناعي ضمن عملياتها الاستراتيجية</w:t>
      </w:r>
      <w:r w:rsidRPr="00DC7EF9">
        <w:rPr>
          <w:rFonts w:ascii="Sakkal Majalla" w:hAnsi="Sakkal Majalla" w:cs="Sakkal Majalla"/>
          <w:sz w:val="28"/>
          <w:szCs w:val="28"/>
        </w:rPr>
        <w:t>.</w:t>
      </w:r>
    </w:p>
    <w:p w14:paraId="64885F3B" w14:textId="77777777" w:rsidR="007B7193" w:rsidRPr="00DC7EF9" w:rsidRDefault="007B7193" w:rsidP="00D65046">
      <w:pPr>
        <w:jc w:val="both"/>
        <w:rPr>
          <w:rFonts w:ascii="Sakkal Majalla" w:hAnsi="Sakkal Majalla" w:cs="Sakkal Majalla"/>
          <w:sz w:val="28"/>
          <w:szCs w:val="28"/>
        </w:rPr>
      </w:pPr>
      <w:r w:rsidRPr="00DC7EF9">
        <w:rPr>
          <w:rFonts w:ascii="Sakkal Majalla" w:hAnsi="Sakkal Majalla" w:cs="Sakkal Majalla"/>
          <w:sz w:val="28"/>
          <w:szCs w:val="28"/>
          <w:rtl/>
        </w:rPr>
        <w:t>سيتم إجراء المقابلات مع عينة قصدية من الخبراء التنفيذيين في الشركات الناشئة باستخدام أدوات الاتصال المباشر أو عبر الإنترنت، مع الحصول على موافقة مسبقة من المشاركين</w:t>
      </w:r>
      <w:r>
        <w:rPr>
          <w:rFonts w:ascii="Sakkal Majalla" w:hAnsi="Sakkal Majalla" w:cs="Sakkal Majalla" w:hint="cs"/>
          <w:sz w:val="28"/>
          <w:szCs w:val="28"/>
          <w:rtl/>
        </w:rPr>
        <w:t xml:space="preserve">، </w:t>
      </w:r>
      <w:r w:rsidRPr="00DC7EF9">
        <w:rPr>
          <w:rFonts w:ascii="Sakkal Majalla" w:hAnsi="Sakkal Majalla" w:cs="Sakkal Majalla"/>
          <w:sz w:val="28"/>
          <w:szCs w:val="28"/>
          <w:rtl/>
        </w:rPr>
        <w:t>كما سيتم تفريغ البيانات وتحليلها باستخدام أسلوب التحليل الموضوعي</w:t>
      </w:r>
      <w:r w:rsidRPr="00DC7EF9">
        <w:rPr>
          <w:rFonts w:ascii="Sakkal Majalla" w:hAnsi="Sakkal Majalla" w:cs="Sakkal Majalla"/>
          <w:sz w:val="28"/>
          <w:szCs w:val="28"/>
        </w:rPr>
        <w:t xml:space="preserve"> (Thematic Analysis) </w:t>
      </w:r>
      <w:r w:rsidRPr="00DC7EF9">
        <w:rPr>
          <w:rFonts w:ascii="Sakkal Majalla" w:hAnsi="Sakkal Majalla" w:cs="Sakkal Majalla"/>
          <w:sz w:val="28"/>
          <w:szCs w:val="28"/>
          <w:rtl/>
        </w:rPr>
        <w:t>لاستخلاص الأنماط الرئيسية والدلالات التفسيرية ذات العلاقة بموضوع الدراسة</w:t>
      </w:r>
      <w:r w:rsidRPr="00DC7EF9">
        <w:rPr>
          <w:rFonts w:ascii="Sakkal Majalla" w:hAnsi="Sakkal Majalla" w:cs="Sakkal Majalla"/>
          <w:sz w:val="28"/>
          <w:szCs w:val="28"/>
        </w:rPr>
        <w:t>.</w:t>
      </w:r>
    </w:p>
    <w:p w14:paraId="5EBA4761" w14:textId="77777777" w:rsidR="007B7193" w:rsidRPr="00DC7EF9" w:rsidRDefault="007B7193" w:rsidP="00D65046">
      <w:pPr>
        <w:jc w:val="both"/>
        <w:rPr>
          <w:rFonts w:ascii="Sakkal Majalla" w:hAnsi="Sakkal Majalla" w:cs="Sakkal Majalla"/>
          <w:sz w:val="28"/>
          <w:szCs w:val="28"/>
          <w:u w:val="single"/>
          <w:rtl/>
        </w:rPr>
      </w:pPr>
    </w:p>
    <w:p w14:paraId="4F5CD4AC" w14:textId="77777777" w:rsidR="007B7193" w:rsidRDefault="007B7193" w:rsidP="00D65046">
      <w:pPr>
        <w:jc w:val="both"/>
        <w:rPr>
          <w:rFonts w:ascii="Sakkal Majalla" w:hAnsi="Sakkal Majalla" w:cs="Sakkal Majalla"/>
          <w:sz w:val="28"/>
          <w:szCs w:val="28"/>
          <w:u w:val="single"/>
          <w:rtl/>
        </w:rPr>
      </w:pPr>
    </w:p>
    <w:p w14:paraId="745A7CBE" w14:textId="77777777" w:rsidR="00A74F76" w:rsidRPr="00D22171" w:rsidRDefault="00A74F76" w:rsidP="00D65046">
      <w:pPr>
        <w:jc w:val="both"/>
        <w:rPr>
          <w:rFonts w:ascii="Sakkal Majalla" w:hAnsi="Sakkal Majalla" w:cs="Sakkal Majalla"/>
          <w:sz w:val="28"/>
          <w:szCs w:val="28"/>
          <w:u w:val="single"/>
          <w:rtl/>
        </w:rPr>
      </w:pPr>
    </w:p>
    <w:p w14:paraId="09DA387B" w14:textId="77777777" w:rsidR="00D65046" w:rsidRDefault="00D65046" w:rsidP="00D65046">
      <w:pPr>
        <w:jc w:val="both"/>
        <w:rPr>
          <w:rFonts w:ascii="Sakkal Majalla" w:hAnsi="Sakkal Majalla" w:cs="Sakkal Majalla"/>
          <w:b/>
          <w:bCs/>
          <w:sz w:val="28"/>
          <w:szCs w:val="28"/>
          <w:u w:val="single"/>
        </w:rPr>
      </w:pPr>
    </w:p>
    <w:p w14:paraId="466A5D0B" w14:textId="1A996591" w:rsidR="00D22171" w:rsidRPr="00B57997" w:rsidRDefault="00A74F76" w:rsidP="00D65046">
      <w:pPr>
        <w:jc w:val="both"/>
        <w:rPr>
          <w:rFonts w:ascii="Sakkal Majalla" w:hAnsi="Sakkal Majalla" w:cs="Sakkal Majalla"/>
          <w:b/>
          <w:bCs/>
          <w:sz w:val="28"/>
          <w:szCs w:val="28"/>
          <w:u w:val="single"/>
          <w:rtl/>
        </w:rPr>
      </w:pPr>
      <w:r w:rsidRPr="00B57997">
        <w:rPr>
          <w:rFonts w:ascii="Sakkal Majalla" w:hAnsi="Sakkal Majalla" w:cs="Sakkal Majalla" w:hint="cs"/>
          <w:b/>
          <w:bCs/>
          <w:sz w:val="28"/>
          <w:szCs w:val="28"/>
          <w:u w:val="single"/>
          <w:rtl/>
        </w:rPr>
        <w:t>حدود</w:t>
      </w:r>
      <w:r w:rsidR="00D22171" w:rsidRPr="00B57997">
        <w:rPr>
          <w:rFonts w:ascii="Sakkal Majalla" w:hAnsi="Sakkal Majalla" w:cs="Sakkal Majalla"/>
          <w:b/>
          <w:bCs/>
          <w:sz w:val="28"/>
          <w:szCs w:val="28"/>
          <w:u w:val="single"/>
          <w:rtl/>
        </w:rPr>
        <w:t xml:space="preserve"> الدراسة</w:t>
      </w:r>
      <w:r w:rsidRPr="00B57997">
        <w:rPr>
          <w:rFonts w:ascii="Sakkal Majalla" w:hAnsi="Sakkal Majalla" w:cs="Sakkal Majalla" w:hint="cs"/>
          <w:b/>
          <w:bCs/>
          <w:sz w:val="28"/>
          <w:szCs w:val="28"/>
          <w:u w:val="single"/>
          <w:rtl/>
        </w:rPr>
        <w:t>:</w:t>
      </w:r>
    </w:p>
    <w:p w14:paraId="2DBB4CC8" w14:textId="704A3F48" w:rsidR="003233E3" w:rsidRDefault="00086D83" w:rsidP="00D65046">
      <w:pPr>
        <w:jc w:val="both"/>
        <w:rPr>
          <w:rFonts w:ascii="Sakkal Majalla" w:hAnsi="Sakkal Majalla" w:cs="Sakkal Majalla"/>
          <w:sz w:val="28"/>
          <w:szCs w:val="28"/>
          <w:rtl/>
        </w:rPr>
      </w:pPr>
      <w:r>
        <w:rPr>
          <w:rFonts w:ascii="Sakkal Majalla" w:hAnsi="Sakkal Majalla" w:cs="Sakkal Majalla" w:hint="cs"/>
          <w:sz w:val="28"/>
          <w:szCs w:val="28"/>
          <w:rtl/>
        </w:rPr>
        <w:t>يتحدد نطاق الدراسة الحالية في الحدود الرئيسة التالية:</w:t>
      </w:r>
    </w:p>
    <w:p w14:paraId="6B6AA617" w14:textId="68E5C2D8" w:rsidR="00086D83" w:rsidRPr="00086D83" w:rsidRDefault="00086D83" w:rsidP="00D65046">
      <w:pPr>
        <w:pStyle w:val="ListParagraph"/>
        <w:numPr>
          <w:ilvl w:val="0"/>
          <w:numId w:val="1"/>
        </w:numPr>
        <w:jc w:val="both"/>
        <w:rPr>
          <w:rFonts w:ascii="Sakkal Majalla" w:hAnsi="Sakkal Majalla" w:cs="Sakkal Majalla"/>
          <w:b/>
          <w:bCs/>
          <w:sz w:val="28"/>
          <w:szCs w:val="28"/>
        </w:rPr>
      </w:pPr>
      <w:r>
        <w:rPr>
          <w:rFonts w:ascii="Sakkal Majalla" w:hAnsi="Sakkal Majalla" w:cs="Sakkal Majalla" w:hint="cs"/>
          <w:b/>
          <w:bCs/>
          <w:sz w:val="28"/>
          <w:szCs w:val="28"/>
          <w:rtl/>
        </w:rPr>
        <w:t>الحدود الموضوعية:</w:t>
      </w:r>
      <w:r>
        <w:rPr>
          <w:rFonts w:ascii="Sakkal Majalla" w:hAnsi="Sakkal Majalla" w:cs="Sakkal Majalla" w:hint="cs"/>
          <w:sz w:val="28"/>
          <w:szCs w:val="28"/>
          <w:rtl/>
        </w:rPr>
        <w:t xml:space="preserve"> تركز الدراسة الحالية على الكشف عن أثر </w:t>
      </w:r>
      <w:r w:rsidRPr="00086D83">
        <w:rPr>
          <w:rFonts w:ascii="Sakkal Majalla" w:hAnsi="Sakkal Majalla" w:cs="Sakkal Majalla"/>
          <w:sz w:val="28"/>
          <w:szCs w:val="28"/>
          <w:rtl/>
        </w:rPr>
        <w:t xml:space="preserve">الذكاء الاستراتيجي المدعوم بالخوارزميات الذكية </w:t>
      </w:r>
      <w:r>
        <w:rPr>
          <w:rFonts w:ascii="Sakkal Majalla" w:hAnsi="Sakkal Majalla" w:cs="Sakkal Majalla" w:hint="cs"/>
          <w:sz w:val="28"/>
          <w:szCs w:val="28"/>
          <w:rtl/>
        </w:rPr>
        <w:t xml:space="preserve">على </w:t>
      </w:r>
      <w:r w:rsidRPr="00086D83">
        <w:rPr>
          <w:rFonts w:ascii="Sakkal Majalla" w:hAnsi="Sakkal Majalla" w:cs="Sakkal Majalla"/>
          <w:sz w:val="28"/>
          <w:szCs w:val="28"/>
          <w:rtl/>
        </w:rPr>
        <w:t>سرعة اتخاذ القرار وجودة التنبؤ الاستراتيجي</w:t>
      </w:r>
      <w:r>
        <w:rPr>
          <w:rFonts w:ascii="Sakkal Majalla" w:hAnsi="Sakkal Majalla" w:cs="Sakkal Majalla" w:hint="cs"/>
          <w:sz w:val="28"/>
          <w:szCs w:val="28"/>
          <w:rtl/>
        </w:rPr>
        <w:t xml:space="preserve"> في الشركات السعودية الناشئة.</w:t>
      </w:r>
    </w:p>
    <w:p w14:paraId="657BF785" w14:textId="3A416E7D" w:rsidR="00D727EA" w:rsidRPr="00D727EA" w:rsidRDefault="00086D83" w:rsidP="00D65046">
      <w:pPr>
        <w:pStyle w:val="ListParagraph"/>
        <w:numPr>
          <w:ilvl w:val="0"/>
          <w:numId w:val="1"/>
        </w:numPr>
        <w:jc w:val="both"/>
        <w:rPr>
          <w:rFonts w:ascii="Sakkal Majalla" w:hAnsi="Sakkal Majalla" w:cs="Sakkal Majalla"/>
          <w:b/>
          <w:bCs/>
          <w:sz w:val="28"/>
          <w:szCs w:val="28"/>
        </w:rPr>
      </w:pPr>
      <w:r>
        <w:rPr>
          <w:rFonts w:ascii="Sakkal Majalla" w:hAnsi="Sakkal Majalla" w:cs="Sakkal Majalla" w:hint="cs"/>
          <w:b/>
          <w:bCs/>
          <w:sz w:val="28"/>
          <w:szCs w:val="28"/>
          <w:rtl/>
        </w:rPr>
        <w:t>الحدود البشرية:</w:t>
      </w:r>
      <w:r>
        <w:rPr>
          <w:rFonts w:ascii="Sakkal Majalla" w:hAnsi="Sakkal Majalla" w:cs="Sakkal Majalla" w:hint="cs"/>
          <w:sz w:val="28"/>
          <w:szCs w:val="28"/>
          <w:rtl/>
        </w:rPr>
        <w:t xml:space="preserve"> سوف تقتصر الدراسة على عينة من</w:t>
      </w:r>
      <w:r w:rsidR="00D727EA">
        <w:rPr>
          <w:rFonts w:ascii="Sakkal Majalla" w:hAnsi="Sakkal Majalla" w:cs="Sakkal Majalla" w:hint="cs"/>
          <w:sz w:val="28"/>
          <w:szCs w:val="28"/>
          <w:rtl/>
        </w:rPr>
        <w:t xml:space="preserve"> </w:t>
      </w:r>
      <w:r w:rsidR="00D727EA" w:rsidRPr="00D727EA">
        <w:rPr>
          <w:rFonts w:ascii="Sakkal Majalla" w:hAnsi="Sakkal Majalla" w:cs="Sakkal Majalla"/>
          <w:sz w:val="28"/>
          <w:szCs w:val="28"/>
          <w:rtl/>
        </w:rPr>
        <w:t>العاملين في المناصب الإدارية العليا والوسطى من المديرين التنفيذيين، مديري الأقسام، محللي البيانات، ومسؤولي التطوير الاستراتيجي في الشركات السعودية الناشئة التي تستخدم أو تطبق تقنيات الذكاء الاصطناعي والخوارزميات الذكية في عملياتها الاستراتيجية</w:t>
      </w:r>
      <w:r w:rsidR="00D727EA">
        <w:rPr>
          <w:rFonts w:ascii="Sakkal Majalla" w:hAnsi="Sakkal Majalla" w:cs="Sakkal Majalla" w:hint="cs"/>
          <w:sz w:val="28"/>
          <w:szCs w:val="28"/>
          <w:rtl/>
        </w:rPr>
        <w:t>.</w:t>
      </w:r>
    </w:p>
    <w:p w14:paraId="31B605AA" w14:textId="5520CE2F" w:rsidR="00A911C6" w:rsidRDefault="00A911C6" w:rsidP="00D65046">
      <w:pPr>
        <w:pStyle w:val="ListParagraph"/>
        <w:numPr>
          <w:ilvl w:val="0"/>
          <w:numId w:val="1"/>
        </w:numPr>
        <w:jc w:val="both"/>
        <w:rPr>
          <w:rFonts w:ascii="Sakkal Majalla" w:hAnsi="Sakkal Majalla" w:cs="Sakkal Majalla"/>
          <w:sz w:val="28"/>
          <w:szCs w:val="28"/>
        </w:rPr>
      </w:pPr>
      <w:r>
        <w:rPr>
          <w:rFonts w:ascii="Sakkal Majalla" w:hAnsi="Sakkal Majalla" w:cs="Sakkal Majalla" w:hint="cs"/>
          <w:b/>
          <w:bCs/>
          <w:sz w:val="28"/>
          <w:szCs w:val="28"/>
          <w:rtl/>
        </w:rPr>
        <w:t xml:space="preserve">الحدود المكانية: </w:t>
      </w:r>
      <w:r w:rsidRPr="00A911C6">
        <w:rPr>
          <w:rFonts w:ascii="Sakkal Majalla" w:hAnsi="Sakkal Majalla" w:cs="Sakkal Majalla" w:hint="cs"/>
          <w:sz w:val="28"/>
          <w:szCs w:val="28"/>
          <w:rtl/>
        </w:rPr>
        <w:t xml:space="preserve">يتم إجراء الدراسة ضمن </w:t>
      </w:r>
      <w:r>
        <w:rPr>
          <w:rFonts w:ascii="Sakkal Majalla" w:hAnsi="Sakkal Majalla" w:cs="Sakkal Majalla" w:hint="cs"/>
          <w:sz w:val="28"/>
          <w:szCs w:val="28"/>
          <w:rtl/>
        </w:rPr>
        <w:t xml:space="preserve">نطاق المملكة العربية السعودية، تحديدًا على الشركات الناشئة الرسمية المسجلة </w:t>
      </w:r>
      <w:r w:rsidR="00115C6C">
        <w:rPr>
          <w:rFonts w:ascii="Sakkal Majalla" w:hAnsi="Sakkal Majalla" w:cs="Sakkal Majalla" w:hint="cs"/>
          <w:sz w:val="28"/>
          <w:szCs w:val="28"/>
          <w:rtl/>
        </w:rPr>
        <w:t>ضمن الهيئة العامة للمنشآت الصغيرة والمتوسطة.</w:t>
      </w:r>
    </w:p>
    <w:p w14:paraId="254EC98E" w14:textId="70AFACCB" w:rsidR="00A74F76" w:rsidRPr="00A95D36" w:rsidRDefault="00115C6C" w:rsidP="00D65046">
      <w:pPr>
        <w:pStyle w:val="ListParagraph"/>
        <w:numPr>
          <w:ilvl w:val="0"/>
          <w:numId w:val="1"/>
        </w:numPr>
        <w:jc w:val="both"/>
        <w:rPr>
          <w:rFonts w:ascii="Sakkal Majalla" w:hAnsi="Sakkal Majalla" w:cs="Sakkal Majalla"/>
          <w:sz w:val="28"/>
          <w:szCs w:val="28"/>
          <w:rtl/>
        </w:rPr>
      </w:pPr>
      <w:r>
        <w:rPr>
          <w:rFonts w:ascii="Sakkal Majalla" w:hAnsi="Sakkal Majalla" w:cs="Sakkal Majalla" w:hint="cs"/>
          <w:b/>
          <w:bCs/>
          <w:sz w:val="28"/>
          <w:szCs w:val="28"/>
          <w:rtl/>
        </w:rPr>
        <w:t>الحدود الزمنية:</w:t>
      </w:r>
      <w:r>
        <w:rPr>
          <w:rFonts w:ascii="Sakkal Majalla" w:hAnsi="Sakkal Majalla" w:cs="Sakkal Majalla" w:hint="cs"/>
          <w:sz w:val="28"/>
          <w:szCs w:val="28"/>
          <w:rtl/>
        </w:rPr>
        <w:t xml:space="preserve"> سوف تغطي الدراسة الفترة الزمنية الممتدة خلال العام الأكاديمي </w:t>
      </w:r>
      <w:r w:rsidR="00A95D36">
        <w:rPr>
          <w:rFonts w:ascii="Sakkal Majalla" w:hAnsi="Sakkal Majalla" w:cs="Sakkal Majalla" w:hint="cs"/>
          <w:sz w:val="28"/>
          <w:szCs w:val="28"/>
          <w:rtl/>
        </w:rPr>
        <w:t>الحالي 2025م.</w:t>
      </w:r>
    </w:p>
    <w:p w14:paraId="734DF968" w14:textId="77777777" w:rsidR="00A74F76" w:rsidRDefault="00A74F76" w:rsidP="00D65046">
      <w:pPr>
        <w:jc w:val="both"/>
        <w:rPr>
          <w:rFonts w:ascii="Sakkal Majalla" w:hAnsi="Sakkal Majalla" w:cs="Sakkal Majalla"/>
          <w:sz w:val="28"/>
          <w:szCs w:val="28"/>
          <w:u w:val="single"/>
          <w:rtl/>
        </w:rPr>
      </w:pPr>
    </w:p>
    <w:p w14:paraId="35279C8A" w14:textId="77777777" w:rsidR="00D65046" w:rsidRDefault="00D65046" w:rsidP="00D65046">
      <w:pPr>
        <w:jc w:val="both"/>
        <w:rPr>
          <w:rFonts w:ascii="Sakkal Majalla" w:hAnsi="Sakkal Majalla" w:cs="Sakkal Majalla"/>
          <w:b/>
          <w:bCs/>
          <w:sz w:val="28"/>
          <w:szCs w:val="28"/>
          <w:u w:val="single"/>
        </w:rPr>
      </w:pPr>
    </w:p>
    <w:p w14:paraId="4EACC942" w14:textId="77777777" w:rsidR="00D65046" w:rsidRDefault="00D65046" w:rsidP="00D65046">
      <w:pPr>
        <w:jc w:val="both"/>
        <w:rPr>
          <w:rFonts w:ascii="Sakkal Majalla" w:hAnsi="Sakkal Majalla" w:cs="Sakkal Majalla"/>
          <w:b/>
          <w:bCs/>
          <w:sz w:val="28"/>
          <w:szCs w:val="28"/>
          <w:u w:val="single"/>
        </w:rPr>
      </w:pPr>
    </w:p>
    <w:p w14:paraId="20187743" w14:textId="77777777" w:rsidR="00D65046" w:rsidRDefault="00D65046" w:rsidP="00D65046">
      <w:pPr>
        <w:jc w:val="both"/>
        <w:rPr>
          <w:rFonts w:ascii="Sakkal Majalla" w:hAnsi="Sakkal Majalla" w:cs="Sakkal Majalla"/>
          <w:b/>
          <w:bCs/>
          <w:sz w:val="28"/>
          <w:szCs w:val="28"/>
          <w:u w:val="single"/>
        </w:rPr>
      </w:pPr>
    </w:p>
    <w:p w14:paraId="62B7AB9E" w14:textId="77777777" w:rsidR="00D65046" w:rsidRDefault="00D65046" w:rsidP="00D65046">
      <w:pPr>
        <w:jc w:val="both"/>
        <w:rPr>
          <w:rFonts w:ascii="Sakkal Majalla" w:hAnsi="Sakkal Majalla" w:cs="Sakkal Majalla"/>
          <w:b/>
          <w:bCs/>
          <w:sz w:val="28"/>
          <w:szCs w:val="28"/>
          <w:u w:val="single"/>
        </w:rPr>
      </w:pPr>
    </w:p>
    <w:p w14:paraId="149F9AE9" w14:textId="77777777" w:rsidR="00D65046" w:rsidRDefault="00D65046" w:rsidP="00D65046">
      <w:pPr>
        <w:jc w:val="both"/>
        <w:rPr>
          <w:rFonts w:ascii="Sakkal Majalla" w:hAnsi="Sakkal Majalla" w:cs="Sakkal Majalla"/>
          <w:b/>
          <w:bCs/>
          <w:sz w:val="28"/>
          <w:szCs w:val="28"/>
          <w:u w:val="single"/>
        </w:rPr>
      </w:pPr>
    </w:p>
    <w:p w14:paraId="7C23C0C7" w14:textId="77777777" w:rsidR="00D65046" w:rsidRDefault="00D65046" w:rsidP="00D65046">
      <w:pPr>
        <w:jc w:val="both"/>
        <w:rPr>
          <w:rFonts w:ascii="Sakkal Majalla" w:hAnsi="Sakkal Majalla" w:cs="Sakkal Majalla"/>
          <w:b/>
          <w:bCs/>
          <w:sz w:val="28"/>
          <w:szCs w:val="28"/>
          <w:u w:val="single"/>
        </w:rPr>
      </w:pPr>
    </w:p>
    <w:p w14:paraId="7363B005" w14:textId="77777777" w:rsidR="00D65046" w:rsidRDefault="00D65046" w:rsidP="00D65046">
      <w:pPr>
        <w:jc w:val="both"/>
        <w:rPr>
          <w:rFonts w:ascii="Sakkal Majalla" w:hAnsi="Sakkal Majalla" w:cs="Sakkal Majalla"/>
          <w:b/>
          <w:bCs/>
          <w:sz w:val="28"/>
          <w:szCs w:val="28"/>
          <w:u w:val="single"/>
        </w:rPr>
      </w:pPr>
    </w:p>
    <w:p w14:paraId="792F562E" w14:textId="77777777" w:rsidR="00D65046" w:rsidRDefault="00D65046" w:rsidP="00D65046">
      <w:pPr>
        <w:jc w:val="both"/>
        <w:rPr>
          <w:rFonts w:ascii="Sakkal Majalla" w:hAnsi="Sakkal Majalla" w:cs="Sakkal Majalla"/>
          <w:b/>
          <w:bCs/>
          <w:sz w:val="28"/>
          <w:szCs w:val="28"/>
          <w:u w:val="single"/>
        </w:rPr>
      </w:pPr>
    </w:p>
    <w:p w14:paraId="253B3B97" w14:textId="77777777" w:rsidR="00D65046" w:rsidRDefault="00D65046" w:rsidP="00D65046">
      <w:pPr>
        <w:jc w:val="both"/>
        <w:rPr>
          <w:rFonts w:ascii="Sakkal Majalla" w:hAnsi="Sakkal Majalla" w:cs="Sakkal Majalla"/>
          <w:b/>
          <w:bCs/>
          <w:sz w:val="28"/>
          <w:szCs w:val="28"/>
          <w:u w:val="single"/>
        </w:rPr>
      </w:pPr>
    </w:p>
    <w:p w14:paraId="3445D9B6" w14:textId="77777777" w:rsidR="00D65046" w:rsidRDefault="00D65046" w:rsidP="00D65046">
      <w:pPr>
        <w:jc w:val="both"/>
        <w:rPr>
          <w:rFonts w:ascii="Sakkal Majalla" w:hAnsi="Sakkal Majalla" w:cs="Sakkal Majalla"/>
          <w:b/>
          <w:bCs/>
          <w:sz w:val="28"/>
          <w:szCs w:val="28"/>
          <w:u w:val="single"/>
        </w:rPr>
      </w:pPr>
    </w:p>
    <w:p w14:paraId="6DF888DE" w14:textId="77777777" w:rsidR="00D65046" w:rsidRDefault="00D65046" w:rsidP="00D65046">
      <w:pPr>
        <w:jc w:val="both"/>
        <w:rPr>
          <w:rFonts w:ascii="Sakkal Majalla" w:hAnsi="Sakkal Majalla" w:cs="Sakkal Majalla"/>
          <w:b/>
          <w:bCs/>
          <w:sz w:val="28"/>
          <w:szCs w:val="28"/>
          <w:u w:val="single"/>
        </w:rPr>
      </w:pPr>
    </w:p>
    <w:p w14:paraId="22352042" w14:textId="77777777" w:rsidR="00D65046" w:rsidRDefault="00D65046" w:rsidP="00D65046">
      <w:pPr>
        <w:jc w:val="both"/>
        <w:rPr>
          <w:rFonts w:ascii="Sakkal Majalla" w:hAnsi="Sakkal Majalla" w:cs="Sakkal Majalla"/>
          <w:b/>
          <w:bCs/>
          <w:sz w:val="28"/>
          <w:szCs w:val="28"/>
          <w:u w:val="single"/>
        </w:rPr>
      </w:pPr>
    </w:p>
    <w:p w14:paraId="45D5F7FA" w14:textId="77777777" w:rsidR="00D65046" w:rsidRDefault="00D65046" w:rsidP="00D65046">
      <w:pPr>
        <w:jc w:val="both"/>
        <w:rPr>
          <w:rFonts w:ascii="Sakkal Majalla" w:hAnsi="Sakkal Majalla" w:cs="Sakkal Majalla"/>
          <w:b/>
          <w:bCs/>
          <w:sz w:val="28"/>
          <w:szCs w:val="28"/>
          <w:u w:val="single"/>
        </w:rPr>
      </w:pPr>
    </w:p>
    <w:p w14:paraId="0C368695" w14:textId="77777777" w:rsidR="00D65046" w:rsidRDefault="00D65046" w:rsidP="00D65046">
      <w:pPr>
        <w:jc w:val="both"/>
        <w:rPr>
          <w:rFonts w:ascii="Sakkal Majalla" w:hAnsi="Sakkal Majalla" w:cs="Sakkal Majalla"/>
          <w:b/>
          <w:bCs/>
          <w:sz w:val="28"/>
          <w:szCs w:val="28"/>
          <w:u w:val="single"/>
        </w:rPr>
      </w:pPr>
    </w:p>
    <w:p w14:paraId="7E7EEC21" w14:textId="77777777" w:rsidR="00D65046" w:rsidRDefault="00D65046" w:rsidP="00D65046">
      <w:pPr>
        <w:jc w:val="both"/>
        <w:rPr>
          <w:rFonts w:ascii="Sakkal Majalla" w:hAnsi="Sakkal Majalla" w:cs="Sakkal Majalla"/>
          <w:b/>
          <w:bCs/>
          <w:sz w:val="28"/>
          <w:szCs w:val="28"/>
          <w:u w:val="single"/>
        </w:rPr>
      </w:pPr>
    </w:p>
    <w:p w14:paraId="4ABCF5F5" w14:textId="22D5C8A3" w:rsidR="00A74F76" w:rsidRPr="00B57997" w:rsidRDefault="00A74F76" w:rsidP="00D65046">
      <w:pPr>
        <w:jc w:val="both"/>
        <w:rPr>
          <w:rFonts w:ascii="Sakkal Majalla" w:hAnsi="Sakkal Majalla" w:cs="Sakkal Majalla"/>
          <w:b/>
          <w:bCs/>
          <w:sz w:val="28"/>
          <w:szCs w:val="28"/>
          <w:u w:val="single"/>
          <w:rtl/>
        </w:rPr>
      </w:pPr>
      <w:r w:rsidRPr="00B57997">
        <w:rPr>
          <w:rFonts w:ascii="Sakkal Majalla" w:hAnsi="Sakkal Majalla" w:cs="Sakkal Majalla" w:hint="cs"/>
          <w:b/>
          <w:bCs/>
          <w:sz w:val="28"/>
          <w:szCs w:val="28"/>
          <w:u w:val="single"/>
          <w:rtl/>
        </w:rPr>
        <w:t>المراجع:</w:t>
      </w:r>
      <w:r w:rsidRPr="00B57997">
        <w:rPr>
          <w:rFonts w:ascii="Sakkal Majalla" w:hAnsi="Sakkal Majalla" w:cs="Sakkal Majalla"/>
          <w:b/>
          <w:bCs/>
          <w:sz w:val="28"/>
          <w:szCs w:val="28"/>
          <w:u w:val="single"/>
          <w:rtl/>
        </w:rPr>
        <w:t xml:space="preserve"> </w:t>
      </w:r>
    </w:p>
    <w:p w14:paraId="5C010B83" w14:textId="77777777" w:rsidR="00B05936" w:rsidRDefault="00B05936" w:rsidP="00D65046">
      <w:pPr>
        <w:spacing w:after="0" w:line="240" w:lineRule="auto"/>
        <w:jc w:val="both"/>
        <w:rPr>
          <w:rFonts w:ascii="Sakkal Majalla" w:hAnsi="Sakkal Majalla" w:cs="Sakkal Majalla"/>
          <w:b/>
          <w:bCs/>
          <w:sz w:val="28"/>
          <w:szCs w:val="28"/>
          <w:rtl/>
        </w:rPr>
      </w:pPr>
      <w:r>
        <w:rPr>
          <w:rFonts w:ascii="Sakkal Majalla" w:hAnsi="Sakkal Majalla" w:cs="Sakkal Majalla"/>
          <w:b/>
          <w:bCs/>
          <w:sz w:val="28"/>
          <w:szCs w:val="28"/>
          <w:rtl/>
        </w:rPr>
        <w:t>أولًا: المراجع العربية</w:t>
      </w:r>
    </w:p>
    <w:p w14:paraId="3D38480B" w14:textId="77777777" w:rsidR="00460995" w:rsidRPr="001A4817" w:rsidRDefault="00460995" w:rsidP="00D65046">
      <w:pPr>
        <w:pStyle w:val="FootnoteText"/>
        <w:ind w:left="849" w:hanging="837"/>
        <w:jc w:val="both"/>
        <w:rPr>
          <w:rFonts w:ascii="Sakkal Majalla" w:hAnsi="Sakkal Majalla" w:cs="Sakkal Majalla"/>
          <w:sz w:val="28"/>
          <w:szCs w:val="28"/>
          <w:lang w:bidi="ar-EG"/>
        </w:rPr>
      </w:pPr>
      <w:r w:rsidRPr="001A4817">
        <w:rPr>
          <w:rFonts w:ascii="Sakkal Majalla" w:hAnsi="Sakkal Majalla" w:cs="Sakkal Majalla"/>
          <w:sz w:val="28"/>
          <w:szCs w:val="28"/>
          <w:rtl/>
          <w:lang w:bidi="ar-EG"/>
        </w:rPr>
        <w:t>أبانمي، عبدالله؛ سلطان، عبدالله فيصل ياسين. (2025). دور الاستدامة الدولية والمسؤولية الاجتماعية في تحسين الميزة التنافسية في الشركات الناشئة بالمملكة العربية السعودية.</w:t>
      </w:r>
      <w:r w:rsidRPr="001A4817">
        <w:rPr>
          <w:rFonts w:ascii="Sakkal Majalla" w:hAnsi="Sakkal Majalla" w:cs="Sakkal Majalla"/>
          <w:i/>
          <w:iCs/>
          <w:sz w:val="28"/>
          <w:szCs w:val="28"/>
          <w:rtl/>
          <w:lang w:bidi="ar-EG"/>
        </w:rPr>
        <w:t xml:space="preserve"> المجلة العلمية للدراسات التجارية والبيئية، 16</w:t>
      </w:r>
      <w:r w:rsidRPr="001A4817">
        <w:rPr>
          <w:rFonts w:ascii="Sakkal Majalla" w:hAnsi="Sakkal Majalla" w:cs="Sakkal Majalla"/>
          <w:sz w:val="28"/>
          <w:szCs w:val="28"/>
          <w:rtl/>
          <w:lang w:bidi="ar-EG"/>
        </w:rPr>
        <w:t>(2)، 1612- 1655.</w:t>
      </w:r>
    </w:p>
    <w:p w14:paraId="333091BB" w14:textId="77777777" w:rsidR="00460995" w:rsidRPr="001A4817" w:rsidRDefault="00460995" w:rsidP="00D65046">
      <w:pPr>
        <w:pStyle w:val="FootnoteText"/>
        <w:ind w:left="849" w:hanging="837"/>
        <w:jc w:val="both"/>
        <w:rPr>
          <w:rFonts w:ascii="Sakkal Majalla" w:hAnsi="Sakkal Majalla" w:cs="Sakkal Majalla"/>
          <w:sz w:val="28"/>
          <w:szCs w:val="28"/>
        </w:rPr>
      </w:pPr>
      <w:r w:rsidRPr="001A4817">
        <w:rPr>
          <w:rFonts w:ascii="Sakkal Majalla" w:hAnsi="Sakkal Majalla" w:cs="Sakkal Majalla"/>
          <w:sz w:val="28"/>
          <w:szCs w:val="28"/>
          <w:rtl/>
        </w:rPr>
        <w:t xml:space="preserve">حارتي، محمد؛ عزاوي، </w:t>
      </w:r>
      <w:proofErr w:type="gramStart"/>
      <w:r w:rsidRPr="001A4817">
        <w:rPr>
          <w:rFonts w:ascii="Sakkal Majalla" w:hAnsi="Sakkal Majalla" w:cs="Sakkal Majalla"/>
          <w:sz w:val="28"/>
          <w:szCs w:val="28"/>
          <w:rtl/>
        </w:rPr>
        <w:t>عبدالباسط</w:t>
      </w:r>
      <w:proofErr w:type="gramEnd"/>
      <w:r w:rsidRPr="001A4817">
        <w:rPr>
          <w:rFonts w:ascii="Sakkal Majalla" w:hAnsi="Sakkal Majalla" w:cs="Sakkal Majalla"/>
          <w:sz w:val="28"/>
          <w:szCs w:val="28"/>
          <w:rtl/>
        </w:rPr>
        <w:t xml:space="preserve">. (2024). دور التكنولوجيا الرقمية "الذكاء الاصطناعي" في تنمية وترقية الشركات الناشئة: الشركة الجزائرية </w:t>
      </w:r>
      <w:proofErr w:type="spellStart"/>
      <w:r w:rsidRPr="001A4817">
        <w:rPr>
          <w:rFonts w:ascii="Sakkal Majalla" w:hAnsi="Sakkal Majalla" w:cs="Sakkal Majalla"/>
          <w:sz w:val="28"/>
          <w:szCs w:val="28"/>
        </w:rPr>
        <w:t>GrroDesto</w:t>
      </w:r>
      <w:proofErr w:type="spellEnd"/>
      <w:r w:rsidRPr="001A4817">
        <w:rPr>
          <w:rFonts w:ascii="Sakkal Majalla" w:hAnsi="Sakkal Majalla" w:cs="Sakkal Majalla"/>
          <w:sz w:val="28"/>
          <w:szCs w:val="28"/>
          <w:rtl/>
        </w:rPr>
        <w:t xml:space="preserve"> أنموذجاً.</w:t>
      </w:r>
      <w:r w:rsidRPr="001A4817">
        <w:rPr>
          <w:rFonts w:ascii="Sakkal Majalla" w:hAnsi="Sakkal Majalla" w:cs="Sakkal Majalla"/>
          <w:i/>
          <w:iCs/>
          <w:sz w:val="28"/>
          <w:szCs w:val="28"/>
          <w:rtl/>
        </w:rPr>
        <w:t xml:space="preserve"> مجلة </w:t>
      </w:r>
      <w:proofErr w:type="spellStart"/>
      <w:r w:rsidRPr="001A4817">
        <w:rPr>
          <w:rFonts w:ascii="Sakkal Majalla" w:hAnsi="Sakkal Majalla" w:cs="Sakkal Majalla"/>
          <w:i/>
          <w:iCs/>
          <w:sz w:val="28"/>
          <w:szCs w:val="28"/>
          <w:rtl/>
        </w:rPr>
        <w:t>طبنة</w:t>
      </w:r>
      <w:proofErr w:type="spellEnd"/>
      <w:r w:rsidRPr="001A4817">
        <w:rPr>
          <w:rFonts w:ascii="Sakkal Majalla" w:hAnsi="Sakkal Majalla" w:cs="Sakkal Majalla"/>
          <w:i/>
          <w:iCs/>
          <w:sz w:val="28"/>
          <w:szCs w:val="28"/>
          <w:rtl/>
        </w:rPr>
        <w:t xml:space="preserve"> للدراسات العلمية الأكاديمية، 7</w:t>
      </w:r>
      <w:r w:rsidRPr="001A4817">
        <w:rPr>
          <w:rFonts w:ascii="Sakkal Majalla" w:hAnsi="Sakkal Majalla" w:cs="Sakkal Majalla"/>
          <w:sz w:val="28"/>
          <w:szCs w:val="28"/>
          <w:rtl/>
        </w:rPr>
        <w:t>(2)، 484-505.</w:t>
      </w:r>
    </w:p>
    <w:p w14:paraId="69539490" w14:textId="77777777" w:rsidR="00460995" w:rsidRPr="001A4817" w:rsidRDefault="00460995" w:rsidP="00D65046">
      <w:pPr>
        <w:pStyle w:val="FootnoteText"/>
        <w:ind w:left="849" w:hanging="837"/>
        <w:jc w:val="both"/>
        <w:rPr>
          <w:rFonts w:ascii="Sakkal Majalla" w:hAnsi="Sakkal Majalla" w:cs="Sakkal Majalla"/>
          <w:sz w:val="28"/>
          <w:szCs w:val="28"/>
        </w:rPr>
      </w:pPr>
      <w:r w:rsidRPr="001A4817">
        <w:rPr>
          <w:rFonts w:ascii="Sakkal Majalla" w:hAnsi="Sakkal Majalla" w:cs="Sakkal Majalla"/>
          <w:sz w:val="28"/>
          <w:szCs w:val="28"/>
          <w:rtl/>
        </w:rPr>
        <w:t xml:space="preserve">الحديدي، هيثم إبراهيم </w:t>
      </w:r>
      <w:proofErr w:type="gramStart"/>
      <w:r w:rsidRPr="001A4817">
        <w:rPr>
          <w:rFonts w:ascii="Sakkal Majalla" w:hAnsi="Sakkal Majalla" w:cs="Sakkal Majalla"/>
          <w:sz w:val="28"/>
          <w:szCs w:val="28"/>
          <w:rtl/>
        </w:rPr>
        <w:t>عبداللطيف</w:t>
      </w:r>
      <w:proofErr w:type="gramEnd"/>
      <w:r w:rsidRPr="001A4817">
        <w:rPr>
          <w:rFonts w:ascii="Sakkal Majalla" w:hAnsi="Sakkal Majalla" w:cs="Sakkal Majalla"/>
          <w:sz w:val="28"/>
          <w:szCs w:val="28"/>
          <w:rtl/>
        </w:rPr>
        <w:t>؛ أحمد، أحمد محمد زايد. (2024). الاستفادة من الذكاء الاصطناعي في تصميم وتطوير المنتجات لدعم الشركات الناشئة وريادة الأعمال.</w:t>
      </w:r>
      <w:r w:rsidRPr="001A4817">
        <w:rPr>
          <w:rFonts w:ascii="Sakkal Majalla" w:hAnsi="Sakkal Majalla" w:cs="Sakkal Majalla"/>
          <w:i/>
          <w:iCs/>
          <w:sz w:val="28"/>
          <w:szCs w:val="28"/>
          <w:rtl/>
        </w:rPr>
        <w:t xml:space="preserve"> مجلة الفنون والعلوم التطبيقية بجامعة دمياط، 11</w:t>
      </w:r>
      <w:r w:rsidRPr="001A4817">
        <w:rPr>
          <w:rFonts w:ascii="Sakkal Majalla" w:hAnsi="Sakkal Majalla" w:cs="Sakkal Majalla"/>
          <w:sz w:val="28"/>
          <w:szCs w:val="28"/>
          <w:rtl/>
        </w:rPr>
        <w:t>(1)، 109-138.</w:t>
      </w:r>
    </w:p>
    <w:p w14:paraId="46774C27" w14:textId="77777777" w:rsidR="00460995" w:rsidRPr="001A4817" w:rsidRDefault="00460995" w:rsidP="00D65046">
      <w:pPr>
        <w:pStyle w:val="FootnoteText"/>
        <w:ind w:left="849" w:hanging="837"/>
        <w:jc w:val="both"/>
        <w:rPr>
          <w:rFonts w:ascii="Sakkal Majalla" w:hAnsi="Sakkal Majalla" w:cs="Sakkal Majalla"/>
          <w:sz w:val="28"/>
          <w:szCs w:val="28"/>
          <w:lang w:bidi="ar-EG"/>
        </w:rPr>
      </w:pPr>
      <w:r w:rsidRPr="001A4817">
        <w:rPr>
          <w:rFonts w:ascii="Sakkal Majalla" w:hAnsi="Sakkal Majalla" w:cs="Sakkal Majalla"/>
          <w:sz w:val="28"/>
          <w:szCs w:val="28"/>
          <w:rtl/>
        </w:rPr>
        <w:t xml:space="preserve">حسين، عمرو مصطفى محمد. (2019). أثر الذكاء الاستراتيجي على تحقيق النجاح الاستراتيجي للمنظمات الخدمية. </w:t>
      </w:r>
      <w:r w:rsidRPr="001A4817">
        <w:rPr>
          <w:rFonts w:ascii="Sakkal Majalla" w:hAnsi="Sakkal Majalla" w:cs="Sakkal Majalla"/>
          <w:i/>
          <w:iCs/>
          <w:sz w:val="28"/>
          <w:szCs w:val="28"/>
          <w:rtl/>
        </w:rPr>
        <w:t>المجلة العلمية للاقتصاد والتجارة بجامعة عين شمس</w:t>
      </w:r>
      <w:r w:rsidRPr="001A4817">
        <w:rPr>
          <w:rFonts w:ascii="Sakkal Majalla" w:hAnsi="Sakkal Majalla" w:cs="Sakkal Majalla"/>
          <w:sz w:val="28"/>
          <w:szCs w:val="28"/>
          <w:rtl/>
        </w:rPr>
        <w:t>، (4)، 661-702</w:t>
      </w:r>
    </w:p>
    <w:p w14:paraId="69B146F6" w14:textId="77777777" w:rsidR="00460995" w:rsidRPr="001A4817" w:rsidRDefault="00460995" w:rsidP="00D65046">
      <w:pPr>
        <w:pStyle w:val="FootnoteText"/>
        <w:ind w:left="849" w:hanging="837"/>
        <w:jc w:val="both"/>
        <w:rPr>
          <w:rFonts w:ascii="Sakkal Majalla" w:hAnsi="Sakkal Majalla" w:cs="Sakkal Majalla"/>
          <w:sz w:val="28"/>
          <w:szCs w:val="28"/>
        </w:rPr>
      </w:pPr>
      <w:proofErr w:type="spellStart"/>
      <w:r w:rsidRPr="001A4817">
        <w:rPr>
          <w:rFonts w:ascii="Sakkal Majalla" w:hAnsi="Sakkal Majalla" w:cs="Sakkal Majalla"/>
          <w:sz w:val="28"/>
          <w:szCs w:val="28"/>
          <w:rtl/>
        </w:rPr>
        <w:lastRenderedPageBreak/>
        <w:t>خلاشي</w:t>
      </w:r>
      <w:proofErr w:type="spellEnd"/>
      <w:r w:rsidRPr="001A4817">
        <w:rPr>
          <w:rFonts w:ascii="Sakkal Majalla" w:hAnsi="Sakkal Majalla" w:cs="Sakkal Majalla"/>
          <w:sz w:val="28"/>
          <w:szCs w:val="28"/>
          <w:rtl/>
        </w:rPr>
        <w:t>، نسرين طلال. (2020). تأثر القطاع الخاص بأمواج تقلبات الأنظمة الحديثة المتسارعة وطوق النجاة: دراسة واقع القطاع الخاص في المملكة العربية السعودية ورؤية 2030.</w:t>
      </w:r>
      <w:r w:rsidRPr="001A4817">
        <w:rPr>
          <w:rFonts w:ascii="Sakkal Majalla" w:hAnsi="Sakkal Majalla" w:cs="Sakkal Majalla"/>
          <w:i/>
          <w:iCs/>
          <w:sz w:val="28"/>
          <w:szCs w:val="28"/>
          <w:rtl/>
        </w:rPr>
        <w:t xml:space="preserve"> المجلة العربية للنشر العلمي، </w:t>
      </w:r>
      <w:r w:rsidRPr="001A4817">
        <w:rPr>
          <w:rFonts w:ascii="Sakkal Majalla" w:hAnsi="Sakkal Majalla" w:cs="Sakkal Majalla"/>
          <w:sz w:val="28"/>
          <w:szCs w:val="28"/>
          <w:rtl/>
        </w:rPr>
        <w:t>(16)، 173-201.</w:t>
      </w:r>
    </w:p>
    <w:p w14:paraId="50FC408E" w14:textId="77777777" w:rsidR="00460995" w:rsidRPr="001A4817" w:rsidRDefault="00460995" w:rsidP="00D65046">
      <w:pPr>
        <w:pStyle w:val="FootnoteText"/>
        <w:ind w:left="849" w:hanging="837"/>
        <w:jc w:val="both"/>
        <w:rPr>
          <w:rFonts w:ascii="Sakkal Majalla" w:hAnsi="Sakkal Majalla" w:cs="Sakkal Majalla"/>
          <w:sz w:val="28"/>
          <w:szCs w:val="28"/>
        </w:rPr>
      </w:pPr>
      <w:proofErr w:type="spellStart"/>
      <w:r w:rsidRPr="001A4817">
        <w:rPr>
          <w:rFonts w:ascii="Sakkal Majalla" w:hAnsi="Sakkal Majalla" w:cs="Sakkal Majalla"/>
          <w:sz w:val="28"/>
          <w:szCs w:val="28"/>
          <w:rtl/>
        </w:rPr>
        <w:t>داهينين</w:t>
      </w:r>
      <w:proofErr w:type="spellEnd"/>
      <w:r w:rsidRPr="001A4817">
        <w:rPr>
          <w:rFonts w:ascii="Sakkal Majalla" w:hAnsi="Sakkal Majalla" w:cs="Sakkal Majalla"/>
          <w:sz w:val="28"/>
          <w:szCs w:val="28"/>
          <w:rtl/>
        </w:rPr>
        <w:t>، بن عامر. (2024). أثر القدرات الرقمية في نجاح التحول الرقمي بالمشاريع الريادية: تبني التوجه الاستباقي من خلال تطبيق مقاربة القدرات الديناميكية.</w:t>
      </w:r>
      <w:r w:rsidRPr="001A4817">
        <w:rPr>
          <w:rFonts w:ascii="Sakkal Majalla" w:hAnsi="Sakkal Majalla" w:cs="Sakkal Majalla"/>
          <w:i/>
          <w:iCs/>
          <w:sz w:val="28"/>
          <w:szCs w:val="28"/>
          <w:rtl/>
        </w:rPr>
        <w:t xml:space="preserve"> مجلة البحوث المالية والتجارية، 25</w:t>
      </w:r>
      <w:r w:rsidRPr="001A4817">
        <w:rPr>
          <w:rFonts w:ascii="Sakkal Majalla" w:hAnsi="Sakkal Majalla" w:cs="Sakkal Majalla"/>
          <w:sz w:val="28"/>
          <w:szCs w:val="28"/>
          <w:rtl/>
        </w:rPr>
        <w:t>(4)، 613-646.</w:t>
      </w:r>
    </w:p>
    <w:p w14:paraId="784564B8" w14:textId="77777777" w:rsidR="00460995" w:rsidRDefault="00460995" w:rsidP="00D65046">
      <w:pPr>
        <w:spacing w:after="0" w:line="240" w:lineRule="auto"/>
        <w:ind w:left="849" w:hanging="837"/>
        <w:jc w:val="both"/>
        <w:rPr>
          <w:rFonts w:ascii="Sakkal Majalla" w:hAnsi="Sakkal Majalla" w:cs="Sakkal Majalla"/>
          <w:sz w:val="28"/>
          <w:szCs w:val="28"/>
          <w:rtl/>
        </w:rPr>
      </w:pPr>
      <w:r>
        <w:rPr>
          <w:rFonts w:ascii="Sakkal Majalla" w:hAnsi="Sakkal Majalla" w:cs="Sakkal Majalla"/>
          <w:sz w:val="28"/>
          <w:szCs w:val="28"/>
          <w:rtl/>
        </w:rPr>
        <w:t>الدسوقي، حنان زكريا السيد (2022) الذكاء الاستراتيجي كآلية للمشاركة في صنع القرار التخطيطي بوحدات الإدارة المحلية. مجلة مستقبل العلوم الاجتماعية، 10(2)، 161-244.</w:t>
      </w:r>
    </w:p>
    <w:p w14:paraId="1935DE95" w14:textId="77777777" w:rsidR="00460995" w:rsidRPr="001A4817" w:rsidRDefault="00460995" w:rsidP="00D65046">
      <w:pPr>
        <w:pStyle w:val="FootnoteText"/>
        <w:ind w:left="849" w:hanging="837"/>
        <w:jc w:val="both"/>
        <w:rPr>
          <w:rFonts w:ascii="Sakkal Majalla" w:hAnsi="Sakkal Majalla" w:cs="Sakkal Majalla"/>
          <w:sz w:val="28"/>
          <w:szCs w:val="28"/>
          <w:lang w:bidi="ar-EG"/>
        </w:rPr>
      </w:pPr>
      <w:r w:rsidRPr="001A4817">
        <w:rPr>
          <w:rFonts w:ascii="Sakkal Majalla" w:hAnsi="Sakkal Majalla" w:cs="Sakkal Majalla"/>
          <w:sz w:val="28"/>
          <w:szCs w:val="28"/>
          <w:rtl/>
          <w:lang w:bidi="ar-EG"/>
        </w:rPr>
        <w:t>دودين، أحمد يوسف. (2012).</w:t>
      </w:r>
      <w:r w:rsidRPr="001A4817">
        <w:rPr>
          <w:rFonts w:ascii="Sakkal Majalla" w:hAnsi="Sakkal Majalla" w:cs="Sakkal Majalla"/>
          <w:i/>
          <w:iCs/>
          <w:sz w:val="28"/>
          <w:szCs w:val="28"/>
          <w:rtl/>
          <w:lang w:bidi="ar-EG"/>
        </w:rPr>
        <w:t xml:space="preserve"> إدارة الأعمال الحديثة: وظائف المنظمة.</w:t>
      </w:r>
      <w:r w:rsidRPr="001A4817">
        <w:rPr>
          <w:rFonts w:ascii="Sakkal Majalla" w:hAnsi="Sakkal Majalla" w:cs="Sakkal Majalla"/>
          <w:sz w:val="28"/>
          <w:szCs w:val="28"/>
          <w:rtl/>
          <w:lang w:bidi="ar-EG"/>
        </w:rPr>
        <w:t xml:space="preserve"> الأردن: دار اليازوري العلمية للنشر والتوزيع.</w:t>
      </w:r>
    </w:p>
    <w:p w14:paraId="42A8B7CC" w14:textId="77777777" w:rsidR="00460995" w:rsidRPr="001A4817" w:rsidRDefault="00460995" w:rsidP="00D65046">
      <w:pPr>
        <w:pStyle w:val="FootnoteText"/>
        <w:ind w:left="849" w:hanging="837"/>
        <w:jc w:val="both"/>
        <w:rPr>
          <w:rFonts w:ascii="Sakkal Majalla" w:hAnsi="Sakkal Majalla" w:cs="Sakkal Majalla"/>
          <w:sz w:val="28"/>
          <w:szCs w:val="28"/>
          <w:lang w:bidi="ar-EG"/>
        </w:rPr>
      </w:pPr>
      <w:r w:rsidRPr="001A4817">
        <w:rPr>
          <w:rFonts w:ascii="Sakkal Majalla" w:hAnsi="Sakkal Majalla" w:cs="Sakkal Majalla"/>
          <w:sz w:val="28"/>
          <w:szCs w:val="28"/>
          <w:rtl/>
          <w:lang w:bidi="ar-EG"/>
        </w:rPr>
        <w:t>راضي، ميرفت محمد؛ المدهون، أحمد ناصر؛ شاهين، محمد طلال. (2020). الذكاء الاستراتيجي كمدخل للتحول إلى المنظمة الرقمية: شركة فيوجن لخدمات الإنترنت وأنظمة الاتصالات أنموذجًا.</w:t>
      </w:r>
      <w:r w:rsidRPr="001A4817">
        <w:rPr>
          <w:rFonts w:ascii="Sakkal Majalla" w:hAnsi="Sakkal Majalla" w:cs="Sakkal Majalla"/>
          <w:i/>
          <w:iCs/>
          <w:sz w:val="28"/>
          <w:szCs w:val="28"/>
          <w:rtl/>
          <w:lang w:bidi="ar-EG"/>
        </w:rPr>
        <w:t xml:space="preserve"> المجلة العربية للإدارة، 40</w:t>
      </w:r>
      <w:r w:rsidRPr="001A4817">
        <w:rPr>
          <w:rFonts w:ascii="Sakkal Majalla" w:hAnsi="Sakkal Majalla" w:cs="Sakkal Majalla"/>
          <w:sz w:val="28"/>
          <w:szCs w:val="28"/>
          <w:rtl/>
          <w:lang w:bidi="ar-EG"/>
        </w:rPr>
        <w:t>(1)، 35- 52.</w:t>
      </w:r>
    </w:p>
    <w:p w14:paraId="5D9FD364" w14:textId="77777777" w:rsidR="00460995" w:rsidRPr="001A4817" w:rsidRDefault="00460995" w:rsidP="00D65046">
      <w:pPr>
        <w:pStyle w:val="FootnoteText"/>
        <w:ind w:left="849" w:hanging="837"/>
        <w:jc w:val="both"/>
        <w:rPr>
          <w:rFonts w:ascii="Sakkal Majalla" w:hAnsi="Sakkal Majalla" w:cs="Sakkal Majalla"/>
          <w:sz w:val="28"/>
          <w:szCs w:val="28"/>
        </w:rPr>
      </w:pPr>
      <w:r w:rsidRPr="001A4817">
        <w:rPr>
          <w:rFonts w:ascii="Sakkal Majalla" w:hAnsi="Sakkal Majalla" w:cs="Sakkal Majalla"/>
          <w:sz w:val="28"/>
          <w:szCs w:val="28"/>
          <w:rtl/>
        </w:rPr>
        <w:t>رشدي، أحمد بغدادي. (2025). مسؤولية الشركة وأعضاء مجلس الإدارة في حالة الاستعانة بالذكاء الاصطناعي: حوكمة الشركات الذكية- دراسة مقارنة.</w:t>
      </w:r>
      <w:r w:rsidRPr="001A4817">
        <w:rPr>
          <w:rFonts w:ascii="Sakkal Majalla" w:hAnsi="Sakkal Majalla" w:cs="Sakkal Majalla"/>
          <w:i/>
          <w:iCs/>
          <w:sz w:val="28"/>
          <w:szCs w:val="28"/>
          <w:rtl/>
        </w:rPr>
        <w:t xml:space="preserve"> المجلة القانونية بجامعة القاهرة، 23</w:t>
      </w:r>
      <w:r w:rsidRPr="001A4817">
        <w:rPr>
          <w:rFonts w:ascii="Sakkal Majalla" w:hAnsi="Sakkal Majalla" w:cs="Sakkal Majalla"/>
          <w:sz w:val="28"/>
          <w:szCs w:val="28"/>
          <w:rtl/>
        </w:rPr>
        <w:t>(5)، 2457-2604.</w:t>
      </w:r>
    </w:p>
    <w:p w14:paraId="577D8BB4" w14:textId="77777777" w:rsidR="00460995" w:rsidRPr="001A4817" w:rsidRDefault="00460995" w:rsidP="00D65046">
      <w:pPr>
        <w:pStyle w:val="FootnoteText"/>
        <w:ind w:left="849" w:hanging="837"/>
        <w:jc w:val="both"/>
        <w:rPr>
          <w:rFonts w:ascii="Sakkal Majalla" w:hAnsi="Sakkal Majalla" w:cs="Sakkal Majalla"/>
          <w:sz w:val="28"/>
          <w:szCs w:val="28"/>
          <w:lang w:bidi="ar-EG"/>
        </w:rPr>
      </w:pPr>
      <w:r w:rsidRPr="001A4817">
        <w:rPr>
          <w:rFonts w:ascii="Sakkal Majalla" w:hAnsi="Sakkal Majalla" w:cs="Sakkal Majalla"/>
          <w:sz w:val="28"/>
          <w:szCs w:val="28"/>
          <w:rtl/>
          <w:lang w:bidi="ar-EG"/>
        </w:rPr>
        <w:t>الرشيدي، عبد العزيز ناصر خنيفر القعيط. (2023). دور الذكاء الاستراتيجي في تحسين الأداء الاستراتيجي.</w:t>
      </w:r>
      <w:r w:rsidRPr="001A4817">
        <w:rPr>
          <w:rFonts w:ascii="Sakkal Majalla" w:hAnsi="Sakkal Majalla" w:cs="Sakkal Majalla"/>
          <w:i/>
          <w:iCs/>
          <w:sz w:val="28"/>
          <w:szCs w:val="28"/>
          <w:rtl/>
          <w:lang w:bidi="ar-EG"/>
        </w:rPr>
        <w:t xml:space="preserve"> مجلة وادي النيل للدراسات والبحوث الإنسانية والاجتماعية والتربوية، </w:t>
      </w:r>
      <w:r w:rsidRPr="001A4817">
        <w:rPr>
          <w:rFonts w:ascii="Sakkal Majalla" w:hAnsi="Sakkal Majalla" w:cs="Sakkal Majalla"/>
          <w:sz w:val="28"/>
          <w:szCs w:val="28"/>
          <w:rtl/>
          <w:lang w:bidi="ar-EG"/>
        </w:rPr>
        <w:t>(39)، 441-474.</w:t>
      </w:r>
    </w:p>
    <w:p w14:paraId="06655335" w14:textId="77777777" w:rsidR="00460995" w:rsidRDefault="00460995" w:rsidP="00D65046">
      <w:pPr>
        <w:spacing w:after="0" w:line="240" w:lineRule="auto"/>
        <w:ind w:left="849" w:hanging="837"/>
        <w:jc w:val="both"/>
        <w:rPr>
          <w:rFonts w:ascii="Sakkal Majalla" w:hAnsi="Sakkal Majalla" w:cs="Sakkal Majalla"/>
          <w:sz w:val="28"/>
          <w:szCs w:val="28"/>
        </w:rPr>
      </w:pPr>
      <w:r>
        <w:rPr>
          <w:rFonts w:ascii="Sakkal Majalla" w:hAnsi="Sakkal Majalla" w:cs="Sakkal Majalla"/>
          <w:sz w:val="28"/>
          <w:szCs w:val="28"/>
          <w:rtl/>
        </w:rPr>
        <w:t xml:space="preserve">الزهراني، الشيماء خالد؛ العيسى غزيل بنت سعد. (2021). الذكاء الاستراتيجي وعلاقته باتخاذ القرار لدى القيادات الإدارية والأكاديمية. مجلة العلوم الاقتصادية والإدارية والقانونية، 5(20)، 1-22. </w:t>
      </w:r>
    </w:p>
    <w:p w14:paraId="7835D16C" w14:textId="77777777" w:rsidR="00460995" w:rsidRPr="001A4817" w:rsidRDefault="00460995" w:rsidP="00D65046">
      <w:pPr>
        <w:pStyle w:val="FootnoteText"/>
        <w:ind w:left="849" w:hanging="837"/>
        <w:jc w:val="both"/>
        <w:rPr>
          <w:rFonts w:ascii="Sakkal Majalla" w:hAnsi="Sakkal Majalla" w:cs="Sakkal Majalla"/>
          <w:sz w:val="28"/>
          <w:szCs w:val="28"/>
          <w:lang w:bidi="ar-EG"/>
        </w:rPr>
      </w:pPr>
      <w:r w:rsidRPr="001A4817">
        <w:rPr>
          <w:rFonts w:ascii="Sakkal Majalla" w:hAnsi="Sakkal Majalla" w:cs="Sakkal Majalla"/>
          <w:sz w:val="28"/>
          <w:szCs w:val="28"/>
          <w:rtl/>
          <w:lang w:bidi="ar-EG"/>
        </w:rPr>
        <w:t xml:space="preserve">الزهراني، راشد بن سعيد. (2004). </w:t>
      </w:r>
      <w:r w:rsidRPr="001A4817">
        <w:rPr>
          <w:rFonts w:ascii="Sakkal Majalla" w:hAnsi="Sakkal Majalla" w:cs="Sakkal Majalla"/>
          <w:i/>
          <w:iCs/>
          <w:sz w:val="28"/>
          <w:szCs w:val="28"/>
          <w:rtl/>
          <w:lang w:bidi="ar-EG"/>
        </w:rPr>
        <w:t>تقنيات المعلومات بين التبني والابتكار.</w:t>
      </w:r>
      <w:r w:rsidRPr="001A4817">
        <w:rPr>
          <w:rFonts w:ascii="Sakkal Majalla" w:hAnsi="Sakkal Majalla" w:cs="Sakkal Majalla"/>
          <w:sz w:val="28"/>
          <w:szCs w:val="28"/>
          <w:rtl/>
          <w:lang w:bidi="ar-EG"/>
        </w:rPr>
        <w:t xml:space="preserve"> مكتبة الملك فهد الوطنية بالرياض.</w:t>
      </w:r>
    </w:p>
    <w:p w14:paraId="43B00CC7" w14:textId="77777777" w:rsidR="00460995" w:rsidRPr="001A4817" w:rsidRDefault="00460995" w:rsidP="00D65046">
      <w:pPr>
        <w:pStyle w:val="FootnoteText"/>
        <w:ind w:left="849" w:hanging="837"/>
        <w:jc w:val="both"/>
        <w:rPr>
          <w:rFonts w:ascii="Sakkal Majalla" w:hAnsi="Sakkal Majalla" w:cs="Sakkal Majalla"/>
          <w:sz w:val="28"/>
          <w:szCs w:val="28"/>
        </w:rPr>
      </w:pPr>
      <w:r w:rsidRPr="001A4817">
        <w:rPr>
          <w:rFonts w:ascii="Sakkal Majalla" w:hAnsi="Sakkal Majalla" w:cs="Sakkal Majalla"/>
          <w:sz w:val="28"/>
          <w:szCs w:val="28"/>
          <w:rtl/>
        </w:rPr>
        <w:t>شكوري، محمد فوزي سليمان. (2023). أثر حاضنات الأعمال في قطاع التقنية على الكفاءة التشغيلية: دراسة حالة الشركات الناشئة بالمملكة العربية السعودية.</w:t>
      </w:r>
      <w:r w:rsidRPr="001A4817">
        <w:rPr>
          <w:rFonts w:ascii="Sakkal Majalla" w:hAnsi="Sakkal Majalla" w:cs="Sakkal Majalla"/>
          <w:i/>
          <w:iCs/>
          <w:sz w:val="28"/>
          <w:szCs w:val="28"/>
          <w:rtl/>
        </w:rPr>
        <w:t xml:space="preserve"> المجلة العلمية للدراسات التجارية والبيئية بجامعة قناة السويس، 14</w:t>
      </w:r>
      <w:r w:rsidRPr="001A4817">
        <w:rPr>
          <w:rFonts w:ascii="Sakkal Majalla" w:hAnsi="Sakkal Majalla" w:cs="Sakkal Majalla"/>
          <w:sz w:val="28"/>
          <w:szCs w:val="28"/>
          <w:rtl/>
        </w:rPr>
        <w:t>(4)، 630-658.</w:t>
      </w:r>
    </w:p>
    <w:p w14:paraId="53E7018A" w14:textId="77777777" w:rsidR="00460995" w:rsidRPr="001A4817" w:rsidRDefault="00460995" w:rsidP="00D65046">
      <w:pPr>
        <w:pStyle w:val="FootnoteText"/>
        <w:ind w:left="849" w:hanging="837"/>
        <w:jc w:val="both"/>
        <w:rPr>
          <w:rFonts w:ascii="Sakkal Majalla" w:hAnsi="Sakkal Majalla" w:cs="Sakkal Majalla"/>
          <w:sz w:val="28"/>
          <w:szCs w:val="28"/>
          <w:lang w:bidi="ar-EG"/>
        </w:rPr>
      </w:pPr>
      <w:r w:rsidRPr="001A4817">
        <w:rPr>
          <w:rFonts w:ascii="Sakkal Majalla" w:hAnsi="Sakkal Majalla" w:cs="Sakkal Majalla"/>
          <w:sz w:val="28"/>
          <w:szCs w:val="28"/>
          <w:rtl/>
          <w:lang w:bidi="ar-EG"/>
        </w:rPr>
        <w:t>الشهراني، روابي محمد؛ آل سفران، محمد بن ناصر. (2025). ريادة الأعمال في منطقة عسير: التحديات والحلول.</w:t>
      </w:r>
      <w:r w:rsidRPr="001A4817">
        <w:rPr>
          <w:rFonts w:ascii="Sakkal Majalla" w:hAnsi="Sakkal Majalla" w:cs="Sakkal Majalla"/>
          <w:i/>
          <w:iCs/>
          <w:sz w:val="28"/>
          <w:szCs w:val="28"/>
          <w:rtl/>
          <w:lang w:bidi="ar-EG"/>
        </w:rPr>
        <w:t xml:space="preserve"> المجلة العربية للإدارة، 45</w:t>
      </w:r>
      <w:r w:rsidRPr="001A4817">
        <w:rPr>
          <w:rFonts w:ascii="Sakkal Majalla" w:hAnsi="Sakkal Majalla" w:cs="Sakkal Majalla"/>
          <w:sz w:val="28"/>
          <w:szCs w:val="28"/>
          <w:rtl/>
          <w:lang w:bidi="ar-EG"/>
        </w:rPr>
        <w:t>(6)، 1-14.</w:t>
      </w:r>
    </w:p>
    <w:p w14:paraId="6032DD67" w14:textId="77777777" w:rsidR="00460995" w:rsidRPr="001A4817" w:rsidRDefault="00460995" w:rsidP="00D65046">
      <w:pPr>
        <w:pStyle w:val="FootnoteText"/>
        <w:ind w:left="849" w:hanging="837"/>
        <w:jc w:val="both"/>
        <w:rPr>
          <w:rFonts w:ascii="Sakkal Majalla" w:hAnsi="Sakkal Majalla" w:cs="Sakkal Majalla"/>
          <w:sz w:val="28"/>
          <w:szCs w:val="28"/>
          <w:lang w:bidi="ar-EG"/>
        </w:rPr>
      </w:pPr>
      <w:r w:rsidRPr="001A4817">
        <w:rPr>
          <w:rFonts w:ascii="Sakkal Majalla" w:hAnsi="Sakkal Majalla" w:cs="Sakkal Majalla"/>
          <w:sz w:val="28"/>
          <w:szCs w:val="28"/>
          <w:rtl/>
          <w:lang w:bidi="ar-EG"/>
        </w:rPr>
        <w:t>الصرن، رعد حسن. (2004).</w:t>
      </w:r>
      <w:r w:rsidRPr="001A4817">
        <w:rPr>
          <w:rFonts w:ascii="Sakkal Majalla" w:hAnsi="Sakkal Majalla" w:cs="Sakkal Majalla"/>
          <w:i/>
          <w:iCs/>
          <w:sz w:val="28"/>
          <w:szCs w:val="28"/>
          <w:rtl/>
          <w:lang w:bidi="ar-EG"/>
        </w:rPr>
        <w:t xml:space="preserve"> نظريات الإدارة والأعمال: دراسة ل 401 نظرية في الإدارة وممارساتها ووظائفها.</w:t>
      </w:r>
      <w:r w:rsidRPr="001A4817">
        <w:rPr>
          <w:rFonts w:ascii="Sakkal Majalla" w:hAnsi="Sakkal Majalla" w:cs="Sakkal Majalla"/>
          <w:sz w:val="28"/>
          <w:szCs w:val="28"/>
          <w:rtl/>
          <w:lang w:bidi="ar-EG"/>
        </w:rPr>
        <w:t xml:space="preserve"> سوريا: دار الرضا للنشر.</w:t>
      </w:r>
    </w:p>
    <w:p w14:paraId="1A64A332" w14:textId="77777777" w:rsidR="00460995" w:rsidRPr="001A4817" w:rsidRDefault="00460995" w:rsidP="00D65046">
      <w:pPr>
        <w:pStyle w:val="FootnoteText"/>
        <w:ind w:left="849" w:hanging="837"/>
        <w:jc w:val="both"/>
        <w:rPr>
          <w:rFonts w:ascii="Sakkal Majalla" w:hAnsi="Sakkal Majalla" w:cs="Sakkal Majalla"/>
          <w:sz w:val="28"/>
          <w:szCs w:val="28"/>
        </w:rPr>
      </w:pPr>
      <w:r w:rsidRPr="001A4817">
        <w:rPr>
          <w:rFonts w:ascii="Sakkal Majalla" w:hAnsi="Sakkal Majalla" w:cs="Sakkal Majalla"/>
          <w:sz w:val="28"/>
          <w:szCs w:val="28"/>
          <w:rtl/>
        </w:rPr>
        <w:t>الصمادي، أحمد محمد؛ الشبلي، هيثم حمود. (2021). البعد الاستراتيجي لأنظمة دعم القرارات الذكية.</w:t>
      </w:r>
      <w:r w:rsidRPr="001A4817">
        <w:rPr>
          <w:rFonts w:ascii="Sakkal Majalla" w:hAnsi="Sakkal Majalla" w:cs="Sakkal Majalla"/>
          <w:i/>
          <w:iCs/>
          <w:sz w:val="28"/>
          <w:szCs w:val="28"/>
          <w:rtl/>
        </w:rPr>
        <w:t xml:space="preserve"> المؤتمر العلمي الدولي المحكم منظمات الأعمال –الفرص والتحديات والتطلعات.</w:t>
      </w:r>
      <w:r w:rsidRPr="001A4817">
        <w:rPr>
          <w:rFonts w:ascii="Sakkal Majalla" w:hAnsi="Sakkal Majalla" w:cs="Sakkal Majalla"/>
          <w:sz w:val="28"/>
          <w:szCs w:val="28"/>
          <w:rtl/>
        </w:rPr>
        <w:t xml:space="preserve"> منشورات مركز البحث وتطوير الموارد البشرية (رماح).</w:t>
      </w:r>
    </w:p>
    <w:p w14:paraId="21D5626C" w14:textId="77777777" w:rsidR="00460995" w:rsidRPr="001A4817" w:rsidRDefault="00460995" w:rsidP="00D65046">
      <w:pPr>
        <w:pStyle w:val="FootnoteText"/>
        <w:ind w:left="849" w:hanging="837"/>
        <w:jc w:val="both"/>
        <w:rPr>
          <w:rFonts w:ascii="Sakkal Majalla" w:hAnsi="Sakkal Majalla" w:cs="Sakkal Majalla"/>
          <w:sz w:val="28"/>
          <w:szCs w:val="28"/>
          <w:lang w:bidi="ar-EG"/>
        </w:rPr>
      </w:pPr>
      <w:r w:rsidRPr="001A4817">
        <w:rPr>
          <w:rFonts w:ascii="Sakkal Majalla" w:hAnsi="Sakkal Majalla" w:cs="Sakkal Majalla"/>
          <w:sz w:val="28"/>
          <w:szCs w:val="28"/>
          <w:rtl/>
          <w:lang w:bidi="ar-EG"/>
        </w:rPr>
        <w:t>عبدالهادي، أحمد إبراهيم؛ شفيق، أحمد عبدالمنعم؛ أحمد، إيمان عصام. (2023). أثر الخصائص الريادية لرواد الاعمال على الابداع التنظيمي بالتطبيق على بعض الشركات الناشئة المصرية.</w:t>
      </w:r>
      <w:r w:rsidRPr="001A4817">
        <w:rPr>
          <w:rFonts w:ascii="Sakkal Majalla" w:hAnsi="Sakkal Majalla" w:cs="Sakkal Majalla"/>
          <w:i/>
          <w:iCs/>
          <w:sz w:val="28"/>
          <w:szCs w:val="28"/>
          <w:rtl/>
          <w:lang w:bidi="ar-EG"/>
        </w:rPr>
        <w:t xml:space="preserve"> مجلة الدراسات والبحوث التجارية، 6</w:t>
      </w:r>
      <w:r w:rsidRPr="001A4817">
        <w:rPr>
          <w:rFonts w:ascii="Sakkal Majalla" w:hAnsi="Sakkal Majalla" w:cs="Sakkal Majalla"/>
          <w:sz w:val="28"/>
          <w:szCs w:val="28"/>
          <w:rtl/>
          <w:lang w:bidi="ar-EG"/>
        </w:rPr>
        <w:t>(4)، 170-196.</w:t>
      </w:r>
    </w:p>
    <w:p w14:paraId="122D97FD" w14:textId="77777777" w:rsidR="00460995" w:rsidRDefault="00460995" w:rsidP="00D65046">
      <w:pPr>
        <w:spacing w:after="0" w:line="240" w:lineRule="auto"/>
        <w:ind w:left="849" w:hanging="837"/>
        <w:jc w:val="both"/>
        <w:rPr>
          <w:rFonts w:ascii="Sakkal Majalla" w:hAnsi="Sakkal Majalla" w:cs="Sakkal Majalla"/>
          <w:sz w:val="28"/>
          <w:szCs w:val="28"/>
          <w:rtl/>
        </w:rPr>
      </w:pPr>
      <w:proofErr w:type="spellStart"/>
      <w:r>
        <w:rPr>
          <w:rFonts w:ascii="Sakkal Majalla" w:hAnsi="Sakkal Majalla" w:cs="Sakkal Majalla"/>
          <w:sz w:val="28"/>
          <w:szCs w:val="28"/>
          <w:rtl/>
        </w:rPr>
        <w:t>العثامنة</w:t>
      </w:r>
      <w:proofErr w:type="spellEnd"/>
      <w:r>
        <w:rPr>
          <w:rFonts w:ascii="Sakkal Majalla" w:hAnsi="Sakkal Majalla" w:cs="Sakkal Majalla"/>
          <w:sz w:val="28"/>
          <w:szCs w:val="28"/>
          <w:rtl/>
        </w:rPr>
        <w:t>، سيف ناصر يوسف؛ بطاينة ثروت صالح محمد. (2022). أثر الذكاء الاستراتيجي في أساليب اتخاذ القرار: دراسة ميدانية على القيادات الإدارية في القطاع الحكومي الأردن. مجلة جامعة الملك سعود العلوم الإدارية، 30(2)، 85-104.</w:t>
      </w:r>
    </w:p>
    <w:p w14:paraId="7A2C74B6" w14:textId="77777777" w:rsidR="00460995" w:rsidRPr="001A4817" w:rsidRDefault="00460995" w:rsidP="00D65046">
      <w:pPr>
        <w:pStyle w:val="FootnoteText"/>
        <w:ind w:left="849" w:hanging="837"/>
        <w:jc w:val="both"/>
        <w:rPr>
          <w:rFonts w:ascii="Sakkal Majalla" w:hAnsi="Sakkal Majalla" w:cs="Sakkal Majalla"/>
          <w:sz w:val="28"/>
          <w:szCs w:val="28"/>
          <w:lang w:bidi="ar-EG"/>
        </w:rPr>
      </w:pPr>
      <w:r w:rsidRPr="001A4817">
        <w:rPr>
          <w:rFonts w:ascii="Sakkal Majalla" w:hAnsi="Sakkal Majalla" w:cs="Sakkal Majalla"/>
          <w:sz w:val="28"/>
          <w:szCs w:val="28"/>
          <w:rtl/>
          <w:lang w:bidi="ar-EG"/>
        </w:rPr>
        <w:lastRenderedPageBreak/>
        <w:t>العجلان، عبدالله خالد عبدالله. (2024). دور العلاقات العامة الرقمية في إدارة الأزمات المؤسسية في العصر الرقمي: دراسة تطبيقية على الشركات الناشئة في المملكة.</w:t>
      </w:r>
      <w:r w:rsidRPr="001A4817">
        <w:rPr>
          <w:rFonts w:ascii="Sakkal Majalla" w:hAnsi="Sakkal Majalla" w:cs="Sakkal Majalla"/>
          <w:i/>
          <w:iCs/>
          <w:sz w:val="28"/>
          <w:szCs w:val="28"/>
          <w:rtl/>
          <w:lang w:bidi="ar-EG"/>
        </w:rPr>
        <w:t xml:space="preserve"> المجلة الدولية للعلوم المالية والإدارية والاقتصادية، 3</w:t>
      </w:r>
      <w:r w:rsidRPr="001A4817">
        <w:rPr>
          <w:rFonts w:ascii="Sakkal Majalla" w:hAnsi="Sakkal Majalla" w:cs="Sakkal Majalla"/>
          <w:sz w:val="28"/>
          <w:szCs w:val="28"/>
          <w:rtl/>
          <w:lang w:bidi="ar-EG"/>
        </w:rPr>
        <w:t>(10)، 1062-1084.</w:t>
      </w:r>
    </w:p>
    <w:p w14:paraId="168665FA" w14:textId="77777777" w:rsidR="00460995" w:rsidRDefault="00460995" w:rsidP="00D65046">
      <w:pPr>
        <w:spacing w:after="0" w:line="240" w:lineRule="auto"/>
        <w:ind w:left="849" w:hanging="837"/>
        <w:jc w:val="both"/>
        <w:rPr>
          <w:rFonts w:ascii="Sakkal Majalla" w:hAnsi="Sakkal Majalla" w:cs="Sakkal Majalla"/>
          <w:sz w:val="28"/>
          <w:szCs w:val="28"/>
          <w:rtl/>
        </w:rPr>
      </w:pPr>
      <w:r>
        <w:rPr>
          <w:rFonts w:ascii="Sakkal Majalla" w:hAnsi="Sakkal Majalla" w:cs="Sakkal Majalla"/>
          <w:sz w:val="28"/>
          <w:szCs w:val="28"/>
          <w:rtl/>
        </w:rPr>
        <w:t xml:space="preserve">العدوان، طلال فايز مناع؛ الساعد رشاد محمد. (2020). أثر الذكاء الاستراتيجي على تحقيق الأسبقيات التنافسية في شركات الادوية الأردنية. مجلة جامعة عمان العربية للبحوث - سلسلة البحوث الإدارية، 4(1)، 351-396. </w:t>
      </w:r>
    </w:p>
    <w:p w14:paraId="3D02E50A" w14:textId="77777777" w:rsidR="00460995" w:rsidRPr="001A4817" w:rsidRDefault="00460995" w:rsidP="00D65046">
      <w:pPr>
        <w:pStyle w:val="FootnoteText"/>
        <w:ind w:left="849" w:hanging="837"/>
        <w:jc w:val="both"/>
        <w:rPr>
          <w:rFonts w:ascii="Sakkal Majalla" w:hAnsi="Sakkal Majalla" w:cs="Sakkal Majalla"/>
          <w:sz w:val="28"/>
          <w:szCs w:val="28"/>
        </w:rPr>
      </w:pPr>
      <w:r w:rsidRPr="001A4817">
        <w:rPr>
          <w:rFonts w:ascii="Sakkal Majalla" w:hAnsi="Sakkal Majalla" w:cs="Sakkal Majalla"/>
          <w:sz w:val="28"/>
          <w:szCs w:val="28"/>
          <w:rtl/>
        </w:rPr>
        <w:t>عويس، شادي أحمد زكي. (2024). تقنيات الذكاء الاصطناعي ودورها في التنبؤ بالأرباح المستقبلية بالتطبيق على الشركات المقيدة بالبورصة المصرية.</w:t>
      </w:r>
      <w:r w:rsidRPr="001A4817">
        <w:rPr>
          <w:rFonts w:ascii="Sakkal Majalla" w:hAnsi="Sakkal Majalla" w:cs="Sakkal Majalla"/>
          <w:i/>
          <w:iCs/>
          <w:sz w:val="28"/>
          <w:szCs w:val="28"/>
          <w:rtl/>
        </w:rPr>
        <w:t xml:space="preserve"> المجلة العلمية للدراسات التجارية والبيئية بجامعة قناة السويس، 15</w:t>
      </w:r>
      <w:r w:rsidRPr="001A4817">
        <w:rPr>
          <w:rFonts w:ascii="Sakkal Majalla" w:hAnsi="Sakkal Majalla" w:cs="Sakkal Majalla"/>
          <w:sz w:val="28"/>
          <w:szCs w:val="28"/>
          <w:rtl/>
        </w:rPr>
        <w:t>(4)، 268-321.</w:t>
      </w:r>
    </w:p>
    <w:p w14:paraId="33197378" w14:textId="77777777" w:rsidR="00460995" w:rsidRPr="001A4817" w:rsidRDefault="00460995" w:rsidP="00D65046">
      <w:pPr>
        <w:pStyle w:val="FootnoteText"/>
        <w:ind w:left="849" w:hanging="837"/>
        <w:jc w:val="both"/>
        <w:rPr>
          <w:rFonts w:ascii="Sakkal Majalla" w:hAnsi="Sakkal Majalla" w:cs="Sakkal Majalla"/>
          <w:sz w:val="28"/>
          <w:szCs w:val="28"/>
        </w:rPr>
      </w:pPr>
      <w:r w:rsidRPr="001A4817">
        <w:rPr>
          <w:rFonts w:ascii="Sakkal Majalla" w:hAnsi="Sakkal Majalla" w:cs="Sakkal Majalla"/>
          <w:sz w:val="28"/>
          <w:szCs w:val="28"/>
          <w:rtl/>
        </w:rPr>
        <w:t>فاضل، فاطمة باسم؛ العامري، فراس محمد. (2023). تأثير الاستشراف الاستراتيجي في الميزة التنافسية المستدامة: بحث ميداني في شركة التأمين الوطنية.</w:t>
      </w:r>
      <w:r w:rsidRPr="001A4817">
        <w:rPr>
          <w:rFonts w:ascii="Sakkal Majalla" w:hAnsi="Sakkal Majalla" w:cs="Sakkal Majalla"/>
          <w:i/>
          <w:iCs/>
          <w:sz w:val="28"/>
          <w:szCs w:val="28"/>
          <w:rtl/>
        </w:rPr>
        <w:t xml:space="preserve"> مجلة جامعة الأنبار للعلوم الاقتصادية والإدارية، 15</w:t>
      </w:r>
      <w:r w:rsidRPr="001A4817">
        <w:rPr>
          <w:rFonts w:ascii="Sakkal Majalla" w:hAnsi="Sakkal Majalla" w:cs="Sakkal Majalla"/>
          <w:sz w:val="28"/>
          <w:szCs w:val="28"/>
          <w:rtl/>
        </w:rPr>
        <w:t>(1)، 418-438.</w:t>
      </w:r>
    </w:p>
    <w:p w14:paraId="726F9D54" w14:textId="77777777" w:rsidR="00460995" w:rsidRDefault="00460995" w:rsidP="00D65046">
      <w:pPr>
        <w:spacing w:after="0" w:line="240" w:lineRule="auto"/>
        <w:ind w:left="849" w:hanging="837"/>
        <w:jc w:val="both"/>
        <w:rPr>
          <w:rFonts w:ascii="Sakkal Majalla" w:hAnsi="Sakkal Majalla" w:cs="Sakkal Majalla"/>
          <w:sz w:val="28"/>
          <w:szCs w:val="28"/>
        </w:rPr>
      </w:pPr>
      <w:proofErr w:type="spellStart"/>
      <w:r>
        <w:rPr>
          <w:rFonts w:ascii="Sakkal Majalla" w:hAnsi="Sakkal Majalla" w:cs="Sakkal Majalla"/>
          <w:sz w:val="28"/>
          <w:szCs w:val="28"/>
          <w:rtl/>
        </w:rPr>
        <w:t>فرید</w:t>
      </w:r>
      <w:proofErr w:type="spellEnd"/>
      <w:r>
        <w:rPr>
          <w:rFonts w:ascii="Sakkal Majalla" w:hAnsi="Sakkal Majalla" w:cs="Sakkal Majalla"/>
          <w:sz w:val="28"/>
          <w:szCs w:val="28"/>
          <w:rtl/>
        </w:rPr>
        <w:t>، شريف طاهر محمد؛ عامر أحمد محمد ناجي عبدا الله. (2021). العلاقة بين أبعاد الذكاء الاستراتيجي واتخاذ القرارات الاستراتيجية الرشيدة في ضوء الخبرة الدولية لمتخذ القرار كمتغير معدل دراسة تطبيقية على شركات التأمين في جمهورية مصر العربية. المجلة العلمية للدراسات التجارية والبيئية، 12(4)، 807- 867.</w:t>
      </w:r>
    </w:p>
    <w:p w14:paraId="3EF39E72" w14:textId="77777777" w:rsidR="00460995" w:rsidRPr="001A4817" w:rsidRDefault="00460995" w:rsidP="00D65046">
      <w:pPr>
        <w:pStyle w:val="FootnoteText"/>
        <w:ind w:left="849" w:hanging="837"/>
        <w:jc w:val="both"/>
        <w:rPr>
          <w:rFonts w:ascii="Sakkal Majalla" w:hAnsi="Sakkal Majalla" w:cs="Sakkal Majalla"/>
          <w:sz w:val="28"/>
          <w:szCs w:val="28"/>
          <w:lang w:bidi="ar-EG"/>
        </w:rPr>
      </w:pPr>
      <w:r w:rsidRPr="001A4817">
        <w:rPr>
          <w:rFonts w:ascii="Sakkal Majalla" w:hAnsi="Sakkal Majalla" w:cs="Sakkal Majalla"/>
          <w:sz w:val="28"/>
          <w:szCs w:val="28"/>
          <w:rtl/>
          <w:lang w:bidi="ar-EG"/>
        </w:rPr>
        <w:t>الكبيسي، عبد المجيد حميد. (2015).</w:t>
      </w:r>
      <w:r w:rsidRPr="001A4817">
        <w:rPr>
          <w:rFonts w:ascii="Sakkal Majalla" w:hAnsi="Sakkal Majalla" w:cs="Sakkal Majalla"/>
          <w:i/>
          <w:iCs/>
          <w:sz w:val="28"/>
          <w:szCs w:val="28"/>
          <w:rtl/>
          <w:lang w:bidi="ar-EG"/>
        </w:rPr>
        <w:t xml:space="preserve"> النظم والمنظومية: رؤى تربوية.</w:t>
      </w:r>
      <w:r w:rsidRPr="001A4817">
        <w:rPr>
          <w:rFonts w:ascii="Sakkal Majalla" w:hAnsi="Sakkal Majalla" w:cs="Sakkal Majalla"/>
          <w:sz w:val="28"/>
          <w:szCs w:val="28"/>
          <w:rtl/>
          <w:lang w:bidi="ar-EG"/>
        </w:rPr>
        <w:t xml:space="preserve"> الأردن: مكتبة المجتمع العربي للنشر والتوزيع.</w:t>
      </w:r>
    </w:p>
    <w:p w14:paraId="231249DE" w14:textId="77777777" w:rsidR="00460995" w:rsidRPr="001A4817" w:rsidRDefault="00460995" w:rsidP="00D65046">
      <w:pPr>
        <w:pStyle w:val="FootnoteText"/>
        <w:ind w:left="849" w:hanging="837"/>
        <w:jc w:val="both"/>
        <w:rPr>
          <w:rFonts w:ascii="Sakkal Majalla" w:hAnsi="Sakkal Majalla" w:cs="Sakkal Majalla"/>
          <w:sz w:val="28"/>
          <w:szCs w:val="28"/>
          <w:lang w:bidi="ar-EG"/>
        </w:rPr>
      </w:pPr>
      <w:r w:rsidRPr="001A4817">
        <w:rPr>
          <w:rFonts w:ascii="Sakkal Majalla" w:hAnsi="Sakkal Majalla" w:cs="Sakkal Majalla"/>
          <w:sz w:val="28"/>
          <w:szCs w:val="28"/>
          <w:rtl/>
          <w:lang w:bidi="ar-EG"/>
        </w:rPr>
        <w:t>مسلم، عبدالله حسن. (2015).</w:t>
      </w:r>
      <w:r w:rsidRPr="001A4817">
        <w:rPr>
          <w:rFonts w:ascii="Sakkal Majalla" w:hAnsi="Sakkal Majalla" w:cs="Sakkal Majalla"/>
          <w:i/>
          <w:iCs/>
          <w:sz w:val="28"/>
          <w:szCs w:val="28"/>
          <w:rtl/>
          <w:lang w:bidi="ar-EG"/>
        </w:rPr>
        <w:t xml:space="preserve"> مهارات الاتصال الإداري والحوار.</w:t>
      </w:r>
      <w:r w:rsidRPr="001A4817">
        <w:rPr>
          <w:rFonts w:ascii="Sakkal Majalla" w:hAnsi="Sakkal Majalla" w:cs="Sakkal Majalla"/>
          <w:sz w:val="28"/>
          <w:szCs w:val="28"/>
          <w:rtl/>
          <w:lang w:bidi="ar-EG"/>
        </w:rPr>
        <w:t xml:space="preserve"> الأردن: دار المعتز للنشر والتوزيع.</w:t>
      </w:r>
    </w:p>
    <w:p w14:paraId="0FA883F2" w14:textId="77777777" w:rsidR="00460995" w:rsidRPr="001A4817" w:rsidRDefault="00460995" w:rsidP="00D65046">
      <w:pPr>
        <w:pStyle w:val="FootnoteText"/>
        <w:ind w:left="849" w:hanging="837"/>
        <w:jc w:val="both"/>
        <w:rPr>
          <w:rFonts w:ascii="Sakkal Majalla" w:hAnsi="Sakkal Majalla" w:cs="Sakkal Majalla"/>
          <w:sz w:val="28"/>
          <w:szCs w:val="28"/>
        </w:rPr>
      </w:pPr>
      <w:r w:rsidRPr="001A4817">
        <w:rPr>
          <w:rFonts w:ascii="Sakkal Majalla" w:hAnsi="Sakkal Majalla" w:cs="Sakkal Majalla"/>
          <w:sz w:val="28"/>
          <w:szCs w:val="28"/>
          <w:rtl/>
        </w:rPr>
        <w:t xml:space="preserve">المؤمن، سوسن بنت </w:t>
      </w:r>
      <w:proofErr w:type="gramStart"/>
      <w:r w:rsidRPr="001A4817">
        <w:rPr>
          <w:rFonts w:ascii="Sakkal Majalla" w:hAnsi="Sakkal Majalla" w:cs="Sakkal Majalla"/>
          <w:sz w:val="28"/>
          <w:szCs w:val="28"/>
          <w:rtl/>
        </w:rPr>
        <w:t>عبدالكريم</w:t>
      </w:r>
      <w:proofErr w:type="gramEnd"/>
      <w:r w:rsidRPr="001A4817">
        <w:rPr>
          <w:rFonts w:ascii="Sakkal Majalla" w:hAnsi="Sakkal Majalla" w:cs="Sakkal Majalla"/>
          <w:sz w:val="28"/>
          <w:szCs w:val="28"/>
          <w:rtl/>
        </w:rPr>
        <w:t xml:space="preserve"> محمد. (2022). العلاقة بين مهارتي اتخاذ القرار وحل المشكلات لدى أصحاب الأفكار الابتكارية والشركات الناشئة الريادية بجامعة الإمام محمد بن سعود الإسلامية.</w:t>
      </w:r>
      <w:r w:rsidRPr="001A4817">
        <w:rPr>
          <w:rFonts w:ascii="Sakkal Majalla" w:hAnsi="Sakkal Majalla" w:cs="Sakkal Majalla"/>
          <w:i/>
          <w:iCs/>
          <w:sz w:val="28"/>
          <w:szCs w:val="28"/>
          <w:rtl/>
        </w:rPr>
        <w:t xml:space="preserve"> مجلة العلوم الإنسانية والاجتماعية بجامعة</w:t>
      </w:r>
      <w:r w:rsidRPr="001A4817">
        <w:rPr>
          <w:rFonts w:ascii="Sakkal Majalla" w:hAnsi="Sakkal Majalla" w:cs="Sakkal Majalla"/>
          <w:sz w:val="28"/>
          <w:szCs w:val="28"/>
          <w:rtl/>
        </w:rPr>
        <w:t xml:space="preserve"> </w:t>
      </w:r>
      <w:r w:rsidRPr="001A4817">
        <w:rPr>
          <w:rFonts w:ascii="Sakkal Majalla" w:hAnsi="Sakkal Majalla" w:cs="Sakkal Majalla"/>
          <w:i/>
          <w:iCs/>
          <w:sz w:val="28"/>
          <w:szCs w:val="28"/>
          <w:rtl/>
        </w:rPr>
        <w:t>الإمام محمد بن سعود الإسلامية،</w:t>
      </w:r>
      <w:r w:rsidRPr="001A4817">
        <w:rPr>
          <w:rFonts w:ascii="Sakkal Majalla" w:hAnsi="Sakkal Majalla" w:cs="Sakkal Majalla"/>
          <w:sz w:val="28"/>
          <w:szCs w:val="28"/>
          <w:rtl/>
        </w:rPr>
        <w:t xml:space="preserve"> (64)، 373-450.</w:t>
      </w:r>
    </w:p>
    <w:p w14:paraId="4EDA9A87" w14:textId="77777777" w:rsidR="00460995" w:rsidRPr="001A4817" w:rsidRDefault="00460995" w:rsidP="00D65046">
      <w:pPr>
        <w:pStyle w:val="FootnoteText"/>
        <w:ind w:left="849" w:hanging="837"/>
        <w:jc w:val="both"/>
        <w:rPr>
          <w:rFonts w:ascii="Sakkal Majalla" w:hAnsi="Sakkal Majalla" w:cs="Sakkal Majalla"/>
          <w:sz w:val="28"/>
          <w:szCs w:val="28"/>
        </w:rPr>
      </w:pPr>
      <w:proofErr w:type="spellStart"/>
      <w:r w:rsidRPr="001A4817">
        <w:rPr>
          <w:rFonts w:ascii="Sakkal Majalla" w:hAnsi="Sakkal Majalla" w:cs="Sakkal Majalla"/>
          <w:sz w:val="28"/>
          <w:szCs w:val="28"/>
          <w:rtl/>
        </w:rPr>
        <w:t>نويجي</w:t>
      </w:r>
      <w:proofErr w:type="spellEnd"/>
      <w:r w:rsidRPr="001A4817">
        <w:rPr>
          <w:rFonts w:ascii="Sakkal Majalla" w:hAnsi="Sakkal Majalla" w:cs="Sakkal Majalla"/>
          <w:sz w:val="28"/>
          <w:szCs w:val="28"/>
          <w:rtl/>
        </w:rPr>
        <w:t xml:space="preserve">، </w:t>
      </w:r>
      <w:proofErr w:type="gramStart"/>
      <w:r w:rsidRPr="001A4817">
        <w:rPr>
          <w:rFonts w:ascii="Sakkal Majalla" w:hAnsi="Sakkal Majalla" w:cs="Sakkal Majalla"/>
          <w:sz w:val="28"/>
          <w:szCs w:val="28"/>
          <w:rtl/>
        </w:rPr>
        <w:t>عبدالعزيز</w:t>
      </w:r>
      <w:proofErr w:type="gramEnd"/>
      <w:r w:rsidRPr="001A4817">
        <w:rPr>
          <w:rFonts w:ascii="Sakkal Majalla" w:hAnsi="Sakkal Majalla" w:cs="Sakkal Majalla"/>
          <w:sz w:val="28"/>
          <w:szCs w:val="28"/>
          <w:rtl/>
        </w:rPr>
        <w:t xml:space="preserve"> دسوقي كمال </w:t>
      </w:r>
      <w:proofErr w:type="gramStart"/>
      <w:r w:rsidRPr="001A4817">
        <w:rPr>
          <w:rFonts w:ascii="Sakkal Majalla" w:hAnsi="Sakkal Majalla" w:cs="Sakkal Majalla"/>
          <w:sz w:val="28"/>
          <w:szCs w:val="28"/>
          <w:rtl/>
        </w:rPr>
        <w:t>عبدالعزيز</w:t>
      </w:r>
      <w:proofErr w:type="gramEnd"/>
      <w:r w:rsidRPr="001A4817">
        <w:rPr>
          <w:rFonts w:ascii="Sakkal Majalla" w:hAnsi="Sakkal Majalla" w:cs="Sakkal Majalla"/>
          <w:sz w:val="28"/>
          <w:szCs w:val="28"/>
          <w:rtl/>
        </w:rPr>
        <w:t>. (2025). أثر التطبيقات الإدارية لتقنيات الذكاء الاصطناعي في تحقيق التميز اللوجستي: بالتطبيق على عينة من الشركات الصناعية في مصر.</w:t>
      </w:r>
      <w:r w:rsidRPr="001A4817">
        <w:rPr>
          <w:rFonts w:ascii="Sakkal Majalla" w:hAnsi="Sakkal Majalla" w:cs="Sakkal Majalla"/>
          <w:i/>
          <w:iCs/>
          <w:sz w:val="28"/>
          <w:szCs w:val="28"/>
          <w:rtl/>
        </w:rPr>
        <w:t xml:space="preserve"> مجلة البحوث الإدارية بأكاديمية السادات للعلوم الإدارية، 43</w:t>
      </w:r>
      <w:r w:rsidRPr="001A4817">
        <w:rPr>
          <w:rFonts w:ascii="Sakkal Majalla" w:hAnsi="Sakkal Majalla" w:cs="Sakkal Majalla"/>
          <w:sz w:val="28"/>
          <w:szCs w:val="28"/>
          <w:rtl/>
        </w:rPr>
        <w:t>(1)، 1-41.</w:t>
      </w:r>
    </w:p>
    <w:p w14:paraId="33670F0D" w14:textId="77777777" w:rsidR="00460995" w:rsidRPr="00460995" w:rsidRDefault="00460995" w:rsidP="00D65046">
      <w:pPr>
        <w:pStyle w:val="FootnoteText"/>
        <w:ind w:left="849" w:hanging="837"/>
        <w:jc w:val="both"/>
        <w:rPr>
          <w:rFonts w:ascii="Sakkal Majalla" w:hAnsi="Sakkal Majalla" w:cs="Sakkal Majalla"/>
          <w:sz w:val="28"/>
          <w:szCs w:val="28"/>
          <w:rtl/>
          <w:lang w:bidi="ar-EG"/>
        </w:rPr>
      </w:pPr>
      <w:r w:rsidRPr="001A4817">
        <w:rPr>
          <w:rFonts w:ascii="Sakkal Majalla" w:hAnsi="Sakkal Majalla" w:cs="Sakkal Majalla"/>
          <w:sz w:val="28"/>
          <w:szCs w:val="28"/>
          <w:rtl/>
          <w:lang w:bidi="ar-EG"/>
        </w:rPr>
        <w:t>هواري، خيثر. (2025).</w:t>
      </w:r>
      <w:r w:rsidRPr="001A4817">
        <w:rPr>
          <w:rFonts w:ascii="Sakkal Majalla" w:hAnsi="Sakkal Majalla" w:cs="Sakkal Majalla"/>
          <w:sz w:val="28"/>
          <w:szCs w:val="28"/>
          <w:rtl/>
        </w:rPr>
        <w:t xml:space="preserve"> </w:t>
      </w:r>
      <w:r w:rsidRPr="001A4817">
        <w:rPr>
          <w:rFonts w:ascii="Sakkal Majalla" w:hAnsi="Sakkal Majalla" w:cs="Sakkal Majalla"/>
          <w:sz w:val="28"/>
          <w:szCs w:val="28"/>
          <w:rtl/>
          <w:lang w:bidi="ar-EG"/>
        </w:rPr>
        <w:t>تجربة المملكة العربية السعودية في تطوير ريادة الأعمال وتعزيز الرؤية الاستراتيجية 2030.</w:t>
      </w:r>
      <w:r w:rsidRPr="001A4817">
        <w:rPr>
          <w:rFonts w:ascii="Sakkal Majalla" w:hAnsi="Sakkal Majalla" w:cs="Sakkal Majalla"/>
          <w:i/>
          <w:iCs/>
          <w:sz w:val="28"/>
          <w:szCs w:val="28"/>
          <w:rtl/>
          <w:lang w:bidi="ar-EG"/>
        </w:rPr>
        <w:t xml:space="preserve"> مجلة شعاع للدراسات الاقتصادية، 9</w:t>
      </w:r>
      <w:r w:rsidRPr="001A4817">
        <w:rPr>
          <w:rFonts w:ascii="Sakkal Majalla" w:hAnsi="Sakkal Majalla" w:cs="Sakkal Majalla"/>
          <w:sz w:val="28"/>
          <w:szCs w:val="28"/>
          <w:rtl/>
          <w:lang w:bidi="ar-EG"/>
        </w:rPr>
        <w:t>(1)، 227-243.</w:t>
      </w:r>
    </w:p>
    <w:p w14:paraId="45A7A02B" w14:textId="77777777" w:rsidR="00B05936" w:rsidRDefault="00B05936" w:rsidP="00D65046">
      <w:pPr>
        <w:spacing w:after="0" w:line="240" w:lineRule="auto"/>
        <w:jc w:val="both"/>
        <w:rPr>
          <w:rFonts w:ascii="Sakkal Majalla" w:hAnsi="Sakkal Majalla" w:cs="Sakkal Majalla"/>
          <w:b/>
          <w:bCs/>
          <w:sz w:val="28"/>
          <w:szCs w:val="28"/>
        </w:rPr>
      </w:pPr>
      <w:r>
        <w:rPr>
          <w:rFonts w:ascii="Sakkal Majalla" w:hAnsi="Sakkal Majalla" w:cs="Sakkal Majalla"/>
          <w:b/>
          <w:bCs/>
          <w:sz w:val="28"/>
          <w:szCs w:val="28"/>
          <w:rtl/>
        </w:rPr>
        <w:t>ثانيًا: المراجع الأجنبية</w:t>
      </w:r>
    </w:p>
    <w:p w14:paraId="3C8EDC9D" w14:textId="77777777" w:rsidR="001A4817" w:rsidRDefault="001A4817" w:rsidP="00D65046">
      <w:pPr>
        <w:bidi w:val="0"/>
        <w:spacing w:after="0" w:line="240" w:lineRule="auto"/>
        <w:ind w:left="851" w:hanging="851"/>
        <w:jc w:val="both"/>
        <w:rPr>
          <w:rFonts w:ascii="Sakkal Majalla" w:hAnsi="Sakkal Majalla" w:cs="Sakkal Majalla"/>
          <w:sz w:val="28"/>
          <w:szCs w:val="28"/>
        </w:rPr>
      </w:pPr>
      <w:r>
        <w:rPr>
          <w:rFonts w:ascii="Sakkal Majalla" w:hAnsi="Sakkal Majalla" w:cs="Sakkal Majalla"/>
          <w:sz w:val="28"/>
          <w:szCs w:val="28"/>
        </w:rPr>
        <w:t xml:space="preserve">Chintala, S. (2024). Strategic forecasting: AI-powered BI techniques. International Journal of Science and Research (IJSR), 13(8), 557–663. </w:t>
      </w:r>
    </w:p>
    <w:p w14:paraId="4FB238F1" w14:textId="77777777" w:rsidR="001A4817" w:rsidRPr="001A4817" w:rsidRDefault="001A4817" w:rsidP="00D65046">
      <w:pPr>
        <w:pStyle w:val="FootnoteText"/>
        <w:bidi w:val="0"/>
        <w:ind w:left="851" w:hanging="851"/>
        <w:jc w:val="both"/>
        <w:rPr>
          <w:rFonts w:ascii="Sakkal Majalla" w:hAnsi="Sakkal Majalla" w:cs="Sakkal Majalla"/>
          <w:sz w:val="28"/>
          <w:szCs w:val="28"/>
          <w:lang w:bidi="ar-EG"/>
        </w:rPr>
      </w:pPr>
      <w:r w:rsidRPr="001A4817">
        <w:rPr>
          <w:rFonts w:ascii="Sakkal Majalla" w:hAnsi="Sakkal Majalla" w:cs="Sakkal Majalla"/>
          <w:color w:val="222222"/>
          <w:sz w:val="28"/>
          <w:szCs w:val="28"/>
          <w:shd w:val="clear" w:color="auto" w:fill="FFFFFF"/>
        </w:rPr>
        <w:t xml:space="preserve">Islam, M. M., &amp; </w:t>
      </w:r>
      <w:proofErr w:type="spellStart"/>
      <w:r w:rsidRPr="001A4817">
        <w:rPr>
          <w:rFonts w:ascii="Sakkal Majalla" w:hAnsi="Sakkal Majalla" w:cs="Sakkal Majalla"/>
          <w:color w:val="222222"/>
          <w:sz w:val="28"/>
          <w:szCs w:val="28"/>
          <w:shd w:val="clear" w:color="auto" w:fill="FFFFFF"/>
        </w:rPr>
        <w:t>Zerine</w:t>
      </w:r>
      <w:proofErr w:type="spellEnd"/>
      <w:r w:rsidRPr="001A4817">
        <w:rPr>
          <w:rFonts w:ascii="Sakkal Majalla" w:hAnsi="Sakkal Majalla" w:cs="Sakkal Majalla"/>
          <w:color w:val="222222"/>
          <w:sz w:val="28"/>
          <w:szCs w:val="28"/>
          <w:shd w:val="clear" w:color="auto" w:fill="FFFFFF"/>
        </w:rPr>
        <w:t>, I. (2025). Leveraging predictive analytics and Machine learning to optimize US Small Business resilience and Economic Growth. </w:t>
      </w:r>
      <w:r w:rsidRPr="001A4817">
        <w:rPr>
          <w:rFonts w:ascii="Sakkal Majalla" w:hAnsi="Sakkal Majalla" w:cs="Sakkal Majalla"/>
          <w:i/>
          <w:iCs/>
          <w:color w:val="222222"/>
          <w:sz w:val="28"/>
          <w:szCs w:val="28"/>
          <w:shd w:val="clear" w:color="auto" w:fill="FFFFFF"/>
        </w:rPr>
        <w:t>International Journal of Advances in Engineering and Management</w:t>
      </w:r>
      <w:r w:rsidRPr="001A4817">
        <w:rPr>
          <w:rFonts w:ascii="Sakkal Majalla" w:hAnsi="Sakkal Majalla" w:cs="Sakkal Majalla"/>
          <w:color w:val="222222"/>
          <w:sz w:val="28"/>
          <w:szCs w:val="28"/>
          <w:shd w:val="clear" w:color="auto" w:fill="FFFFFF"/>
        </w:rPr>
        <w:t>, </w:t>
      </w:r>
      <w:r w:rsidRPr="001A4817">
        <w:rPr>
          <w:rFonts w:ascii="Sakkal Majalla" w:hAnsi="Sakkal Majalla" w:cs="Sakkal Majalla"/>
          <w:i/>
          <w:iCs/>
          <w:color w:val="222222"/>
          <w:sz w:val="28"/>
          <w:szCs w:val="28"/>
          <w:shd w:val="clear" w:color="auto" w:fill="FFFFFF"/>
        </w:rPr>
        <w:t>7</w:t>
      </w:r>
      <w:r w:rsidRPr="001A4817">
        <w:rPr>
          <w:rFonts w:ascii="Sakkal Majalla" w:hAnsi="Sakkal Majalla" w:cs="Sakkal Majalla"/>
          <w:color w:val="222222"/>
          <w:sz w:val="28"/>
          <w:szCs w:val="28"/>
          <w:shd w:val="clear" w:color="auto" w:fill="FFFFFF"/>
        </w:rPr>
        <w:t>(2), 588- 602.</w:t>
      </w:r>
    </w:p>
    <w:p w14:paraId="033F6174" w14:textId="77777777" w:rsidR="001A4817" w:rsidRDefault="001A4817" w:rsidP="00D65046">
      <w:pPr>
        <w:bidi w:val="0"/>
        <w:spacing w:after="0" w:line="240" w:lineRule="auto"/>
        <w:ind w:left="851" w:hanging="851"/>
        <w:jc w:val="both"/>
        <w:rPr>
          <w:rFonts w:ascii="Sakkal Majalla" w:hAnsi="Sakkal Majalla" w:cs="Sakkal Majalla"/>
          <w:sz w:val="28"/>
          <w:szCs w:val="28"/>
          <w:rtl/>
        </w:rPr>
      </w:pPr>
      <w:r>
        <w:rPr>
          <w:rFonts w:ascii="Sakkal Majalla" w:hAnsi="Sakkal Majalla" w:cs="Sakkal Majalla"/>
          <w:sz w:val="28"/>
          <w:szCs w:val="28"/>
        </w:rPr>
        <w:t>Islam, M. M., Desai, K., Rabbani, M. M., Ahmad, S., &amp; Snigdha, E. Z. (2025). AI-Powered Business Intelligence in IT: Transforming Data into Strategic Solutions for Enhanced Decision-Making. The American Journal of Engineering and Technology, 7(02), 59-73.</w:t>
      </w:r>
    </w:p>
    <w:p w14:paraId="318A41D5" w14:textId="77777777" w:rsidR="001A4817" w:rsidRPr="001A4817" w:rsidRDefault="001A4817" w:rsidP="00D65046">
      <w:pPr>
        <w:pStyle w:val="FootnoteText"/>
        <w:bidi w:val="0"/>
        <w:ind w:left="851" w:hanging="851"/>
        <w:jc w:val="both"/>
        <w:rPr>
          <w:rFonts w:ascii="Sakkal Majalla" w:hAnsi="Sakkal Majalla" w:cs="Sakkal Majalla"/>
          <w:sz w:val="28"/>
          <w:szCs w:val="28"/>
          <w:lang w:bidi="ar-EG"/>
        </w:rPr>
      </w:pPr>
      <w:r w:rsidRPr="001A4817">
        <w:rPr>
          <w:rFonts w:ascii="Sakkal Majalla" w:hAnsi="Sakkal Majalla" w:cs="Sakkal Majalla"/>
          <w:color w:val="222222"/>
          <w:sz w:val="28"/>
          <w:szCs w:val="28"/>
          <w:shd w:val="clear" w:color="auto" w:fill="FFFFFF"/>
        </w:rPr>
        <w:t xml:space="preserve">Johnson, E., &amp; Davis, M. (2023). Harnessing Artificial Intelligence for Effective Business Decision-Making: Benefits and Obstacles. </w:t>
      </w:r>
      <w:r w:rsidRPr="001A4817">
        <w:rPr>
          <w:rFonts w:ascii="Sakkal Majalla" w:hAnsi="Sakkal Majalla" w:cs="Sakkal Majalla"/>
          <w:i/>
          <w:iCs/>
          <w:color w:val="222222"/>
          <w:sz w:val="28"/>
          <w:szCs w:val="28"/>
          <w:shd w:val="clear" w:color="auto" w:fill="FFFFFF"/>
        </w:rPr>
        <w:t>Research gate</w:t>
      </w:r>
      <w:r w:rsidRPr="001A4817">
        <w:rPr>
          <w:rFonts w:ascii="Sakkal Majalla" w:hAnsi="Sakkal Majalla" w:cs="Sakkal Majalla"/>
          <w:sz w:val="28"/>
          <w:szCs w:val="28"/>
          <w:lang w:bidi="ar-EG"/>
        </w:rPr>
        <w:t>,1- 3.</w:t>
      </w:r>
    </w:p>
    <w:p w14:paraId="200C660B" w14:textId="77777777" w:rsidR="001A4817" w:rsidRDefault="001A4817" w:rsidP="00D65046">
      <w:pPr>
        <w:bidi w:val="0"/>
        <w:spacing w:after="0" w:line="240" w:lineRule="auto"/>
        <w:ind w:left="851" w:hanging="851"/>
        <w:jc w:val="both"/>
        <w:rPr>
          <w:rFonts w:ascii="Sakkal Majalla" w:hAnsi="Sakkal Majalla" w:cs="Sakkal Majalla"/>
          <w:sz w:val="28"/>
          <w:szCs w:val="28"/>
        </w:rPr>
      </w:pPr>
      <w:r>
        <w:rPr>
          <w:rFonts w:ascii="Sakkal Majalla" w:hAnsi="Sakkal Majalla" w:cs="Sakkal Majalla"/>
          <w:sz w:val="28"/>
          <w:szCs w:val="28"/>
        </w:rPr>
        <w:lastRenderedPageBreak/>
        <w:t>Kim, J. S., &amp; Seo, D. (2023). Foresight and strategic decision-making framework from artificial intelligence technology development to utilization activities in small-and-medium-sized enterprises. foresight, 25(6), 769-787.</w:t>
      </w:r>
    </w:p>
    <w:p w14:paraId="16B3806D" w14:textId="77777777" w:rsidR="001A4817" w:rsidRDefault="001A4817" w:rsidP="00D65046">
      <w:pPr>
        <w:bidi w:val="0"/>
        <w:spacing w:after="0" w:line="240" w:lineRule="auto"/>
        <w:ind w:left="851" w:hanging="851"/>
        <w:jc w:val="both"/>
        <w:rPr>
          <w:rFonts w:ascii="Sakkal Majalla" w:hAnsi="Sakkal Majalla" w:cs="Sakkal Majalla"/>
          <w:sz w:val="28"/>
          <w:szCs w:val="28"/>
          <w:rtl/>
        </w:rPr>
      </w:pPr>
      <w:proofErr w:type="spellStart"/>
      <w:r>
        <w:rPr>
          <w:rFonts w:ascii="Sakkal Majalla" w:hAnsi="Sakkal Majalla" w:cs="Sakkal Majalla"/>
          <w:sz w:val="28"/>
          <w:szCs w:val="28"/>
        </w:rPr>
        <w:t>Nesello</w:t>
      </w:r>
      <w:proofErr w:type="spellEnd"/>
      <w:r>
        <w:rPr>
          <w:rFonts w:ascii="Sakkal Majalla" w:hAnsi="Sakkal Majalla" w:cs="Sakkal Majalla"/>
          <w:sz w:val="28"/>
          <w:szCs w:val="28"/>
        </w:rPr>
        <w:t xml:space="preserve">, P., &amp; </w:t>
      </w:r>
      <w:proofErr w:type="spellStart"/>
      <w:r>
        <w:rPr>
          <w:rFonts w:ascii="Sakkal Majalla" w:hAnsi="Sakkal Majalla" w:cs="Sakkal Majalla"/>
          <w:sz w:val="28"/>
          <w:szCs w:val="28"/>
        </w:rPr>
        <w:t>Fachinelli</w:t>
      </w:r>
      <w:proofErr w:type="spellEnd"/>
      <w:r>
        <w:rPr>
          <w:rFonts w:ascii="Sakkal Majalla" w:hAnsi="Sakkal Majalla" w:cs="Sakkal Majalla"/>
          <w:sz w:val="28"/>
          <w:szCs w:val="28"/>
        </w:rPr>
        <w:t>, A. C. (2019). The effects of big data over the analytical activities of strategic intelligence professionals in Brazil. </w:t>
      </w:r>
      <w:proofErr w:type="spellStart"/>
      <w:r>
        <w:rPr>
          <w:rFonts w:ascii="Sakkal Majalla" w:hAnsi="Sakkal Majalla" w:cs="Sakkal Majalla"/>
          <w:sz w:val="28"/>
          <w:szCs w:val="28"/>
        </w:rPr>
        <w:t>Perspectivas</w:t>
      </w:r>
      <w:proofErr w:type="spellEnd"/>
      <w:r>
        <w:rPr>
          <w:rFonts w:ascii="Sakkal Majalla" w:hAnsi="Sakkal Majalla" w:cs="Sakkal Majalla"/>
          <w:sz w:val="28"/>
          <w:szCs w:val="28"/>
        </w:rPr>
        <w:t xml:space="preserve"> </w:t>
      </w:r>
      <w:proofErr w:type="spellStart"/>
      <w:r>
        <w:rPr>
          <w:rFonts w:ascii="Sakkal Majalla" w:hAnsi="Sakkal Majalla" w:cs="Sakkal Majalla"/>
          <w:sz w:val="28"/>
          <w:szCs w:val="28"/>
        </w:rPr>
        <w:t>em</w:t>
      </w:r>
      <w:proofErr w:type="spellEnd"/>
      <w:r>
        <w:rPr>
          <w:rFonts w:ascii="Sakkal Majalla" w:hAnsi="Sakkal Majalla" w:cs="Sakkal Majalla"/>
          <w:sz w:val="28"/>
          <w:szCs w:val="28"/>
        </w:rPr>
        <w:t xml:space="preserve"> </w:t>
      </w:r>
      <w:proofErr w:type="spellStart"/>
      <w:r>
        <w:rPr>
          <w:rFonts w:ascii="Sakkal Majalla" w:hAnsi="Sakkal Majalla" w:cs="Sakkal Majalla"/>
          <w:sz w:val="28"/>
          <w:szCs w:val="28"/>
        </w:rPr>
        <w:t>Ciência</w:t>
      </w:r>
      <w:proofErr w:type="spellEnd"/>
      <w:r>
        <w:rPr>
          <w:rFonts w:ascii="Sakkal Majalla" w:hAnsi="Sakkal Majalla" w:cs="Sakkal Majalla"/>
          <w:sz w:val="28"/>
          <w:szCs w:val="28"/>
        </w:rPr>
        <w:t xml:space="preserve"> da </w:t>
      </w:r>
      <w:proofErr w:type="spellStart"/>
      <w:r>
        <w:rPr>
          <w:rFonts w:ascii="Sakkal Majalla" w:hAnsi="Sakkal Majalla" w:cs="Sakkal Majalla"/>
          <w:sz w:val="28"/>
          <w:szCs w:val="28"/>
        </w:rPr>
        <w:t>Informação</w:t>
      </w:r>
      <w:proofErr w:type="spellEnd"/>
      <w:r>
        <w:rPr>
          <w:rFonts w:ascii="Sakkal Majalla" w:hAnsi="Sakkal Majalla" w:cs="Sakkal Majalla"/>
          <w:sz w:val="28"/>
          <w:szCs w:val="28"/>
        </w:rPr>
        <w:t>, 24(02), 87-102.</w:t>
      </w:r>
    </w:p>
    <w:p w14:paraId="7F52938F" w14:textId="77777777" w:rsidR="001A4817" w:rsidRPr="001A4817" w:rsidRDefault="001A4817" w:rsidP="00D65046">
      <w:pPr>
        <w:bidi w:val="0"/>
        <w:spacing w:after="0"/>
        <w:ind w:left="851" w:hanging="851"/>
        <w:jc w:val="both"/>
        <w:rPr>
          <w:rFonts w:ascii="Sakkal Majalla" w:hAnsi="Sakkal Majalla" w:cs="Sakkal Majalla"/>
          <w:sz w:val="28"/>
          <w:szCs w:val="28"/>
        </w:rPr>
      </w:pPr>
      <w:r w:rsidRPr="001A4817">
        <w:rPr>
          <w:rFonts w:ascii="Sakkal Majalla" w:hAnsi="Sakkal Majalla" w:cs="Sakkal Majalla"/>
          <w:sz w:val="28"/>
          <w:szCs w:val="28"/>
        </w:rPr>
        <w:t>Nwoke, J. U. C. (2025). Leveraging AI-powered optimization, risk intelligence, and insight automation for agile corporate growth strategies. International Research Journal of Modernization in Engineering, Technology and Science, 7(4), 4320–4328. https://www.doi.org/10.56726/IRJMETS72822</w:t>
      </w:r>
      <w:r w:rsidRPr="001A4817">
        <w:rPr>
          <w:rFonts w:ascii="Sakkal Majalla" w:hAnsi="Sakkal Majalla" w:cs="Sakkal Majalla"/>
          <w:sz w:val="28"/>
          <w:szCs w:val="28"/>
          <w:rtl/>
        </w:rPr>
        <w:t xml:space="preserve"> </w:t>
      </w:r>
    </w:p>
    <w:p w14:paraId="1DF3DD79" w14:textId="77777777" w:rsidR="001A4817" w:rsidRPr="001A4817" w:rsidRDefault="001A4817" w:rsidP="00D65046">
      <w:pPr>
        <w:pStyle w:val="FootnoteText"/>
        <w:bidi w:val="0"/>
        <w:ind w:left="851" w:hanging="851"/>
        <w:jc w:val="both"/>
        <w:rPr>
          <w:rFonts w:ascii="Sakkal Majalla" w:hAnsi="Sakkal Majalla" w:cs="Sakkal Majalla"/>
          <w:sz w:val="28"/>
          <w:szCs w:val="28"/>
        </w:rPr>
      </w:pPr>
      <w:r w:rsidRPr="001A4817">
        <w:rPr>
          <w:rFonts w:ascii="Sakkal Majalla" w:hAnsi="Sakkal Majalla" w:cs="Sakkal Majalla"/>
          <w:sz w:val="28"/>
          <w:szCs w:val="28"/>
        </w:rPr>
        <w:t xml:space="preserve">Rostamzadeh, R., Nikic, M., </w:t>
      </w:r>
      <w:proofErr w:type="spellStart"/>
      <w:r w:rsidRPr="001A4817">
        <w:rPr>
          <w:rFonts w:ascii="Sakkal Majalla" w:hAnsi="Sakkal Majalla" w:cs="Sakkal Majalla"/>
          <w:sz w:val="28"/>
          <w:szCs w:val="28"/>
        </w:rPr>
        <w:t>Abdsharafat</w:t>
      </w:r>
      <w:proofErr w:type="spellEnd"/>
      <w:r w:rsidRPr="001A4817">
        <w:rPr>
          <w:rFonts w:ascii="Sakkal Majalla" w:hAnsi="Sakkal Majalla" w:cs="Sakkal Majalla"/>
          <w:sz w:val="28"/>
          <w:szCs w:val="28"/>
        </w:rPr>
        <w:t xml:space="preserve">, M., </w:t>
      </w:r>
      <w:proofErr w:type="spellStart"/>
      <w:r w:rsidRPr="001A4817">
        <w:rPr>
          <w:rFonts w:ascii="Sakkal Majalla" w:hAnsi="Sakkal Majalla" w:cs="Sakkal Majalla"/>
          <w:sz w:val="28"/>
          <w:szCs w:val="28"/>
        </w:rPr>
        <w:t>Baghirov</w:t>
      </w:r>
      <w:proofErr w:type="spellEnd"/>
      <w:r w:rsidRPr="001A4817">
        <w:rPr>
          <w:rFonts w:ascii="Sakkal Majalla" w:hAnsi="Sakkal Majalla" w:cs="Sakkal Majalla"/>
          <w:sz w:val="28"/>
          <w:szCs w:val="28"/>
        </w:rPr>
        <w:t xml:space="preserve">, F., Khouri, S. (2024), Evaluating the Impact of Future Studies on Organizational Strategic Intelligence. </w:t>
      </w:r>
      <w:r w:rsidRPr="001A4817">
        <w:rPr>
          <w:rFonts w:ascii="Sakkal Majalla" w:hAnsi="Sakkal Majalla" w:cs="Sakkal Majalla"/>
          <w:i/>
          <w:iCs/>
          <w:sz w:val="28"/>
          <w:szCs w:val="28"/>
        </w:rPr>
        <w:t>Transformations in Business &amp; Economics, 23</w:t>
      </w:r>
      <w:r w:rsidRPr="001A4817">
        <w:rPr>
          <w:rFonts w:ascii="Sakkal Majalla" w:hAnsi="Sakkal Majalla" w:cs="Sakkal Majalla"/>
          <w:sz w:val="28"/>
          <w:szCs w:val="28"/>
        </w:rPr>
        <w:t>(63), 161-187.</w:t>
      </w:r>
    </w:p>
    <w:p w14:paraId="2F841CA3" w14:textId="77777777" w:rsidR="001A4817" w:rsidRPr="001A4817" w:rsidRDefault="001A4817" w:rsidP="00D65046">
      <w:pPr>
        <w:pStyle w:val="FootnoteText"/>
        <w:bidi w:val="0"/>
        <w:ind w:left="851" w:hanging="851"/>
        <w:jc w:val="both"/>
        <w:rPr>
          <w:rFonts w:ascii="Sakkal Majalla" w:hAnsi="Sakkal Majalla" w:cs="Sakkal Majalla"/>
          <w:sz w:val="28"/>
          <w:szCs w:val="28"/>
          <w:lang w:bidi="ar-EG"/>
        </w:rPr>
      </w:pPr>
      <w:r w:rsidRPr="001A4817">
        <w:rPr>
          <w:rFonts w:ascii="Sakkal Majalla" w:hAnsi="Sakkal Majalla" w:cs="Sakkal Majalla"/>
          <w:color w:val="222222"/>
          <w:sz w:val="28"/>
          <w:szCs w:val="28"/>
          <w:shd w:val="clear" w:color="auto" w:fill="FFFFFF"/>
          <w:lang w:val="it-IT"/>
        </w:rPr>
        <w:t xml:space="preserve">Solomon, O., Emmanuel, F., Simon, J., &amp; Mendez, D. (2025). </w:t>
      </w:r>
      <w:r w:rsidRPr="001A4817">
        <w:rPr>
          <w:rFonts w:ascii="Sakkal Majalla" w:hAnsi="Sakkal Majalla" w:cs="Sakkal Majalla"/>
          <w:color w:val="222222"/>
          <w:sz w:val="28"/>
          <w:szCs w:val="28"/>
          <w:shd w:val="clear" w:color="auto" w:fill="FFFFFF"/>
        </w:rPr>
        <w:t>Leveraging Data Analytics, Business Intelligence, Artificial Intelligence, and Predictive Modeling to Foster Innovation, Strengthen Startups, Mitigate Operational Risks, and Accelerate Economic Growth in the United States.</w:t>
      </w:r>
      <w:r w:rsidRPr="001A4817">
        <w:rPr>
          <w:rFonts w:ascii="Sakkal Majalla" w:hAnsi="Sakkal Majalla" w:cs="Sakkal Majalla"/>
          <w:sz w:val="28"/>
          <w:szCs w:val="28"/>
        </w:rPr>
        <w:t xml:space="preserve"> International Journal of Future Engineering Innovations</w:t>
      </w:r>
      <w:r w:rsidRPr="001A4817">
        <w:rPr>
          <w:rFonts w:ascii="Sakkal Majalla" w:hAnsi="Sakkal Majalla" w:cs="Sakkal Majalla"/>
          <w:sz w:val="28"/>
          <w:szCs w:val="28"/>
          <w:lang w:bidi="ar-EG"/>
        </w:rPr>
        <w:t xml:space="preserve">, 2(4), </w:t>
      </w:r>
      <w:r w:rsidRPr="001A4817">
        <w:rPr>
          <w:rFonts w:ascii="Sakkal Majalla" w:hAnsi="Sakkal Majalla" w:cs="Sakkal Majalla"/>
          <w:sz w:val="28"/>
          <w:szCs w:val="28"/>
        </w:rPr>
        <w:t>85-97</w:t>
      </w:r>
      <w:r w:rsidRPr="001A4817">
        <w:rPr>
          <w:rFonts w:ascii="Sakkal Majalla" w:hAnsi="Sakkal Majalla" w:cs="Sakkal Majalla"/>
          <w:sz w:val="28"/>
          <w:szCs w:val="28"/>
          <w:lang w:bidi="ar-EG"/>
        </w:rPr>
        <w:t>.</w:t>
      </w:r>
    </w:p>
    <w:p w14:paraId="7A4B5D19" w14:textId="77777777" w:rsidR="001A4817" w:rsidRPr="001A4817" w:rsidRDefault="001A4817" w:rsidP="00D65046">
      <w:pPr>
        <w:bidi w:val="0"/>
        <w:spacing w:after="0" w:line="240" w:lineRule="auto"/>
        <w:ind w:left="851" w:hanging="851"/>
        <w:jc w:val="both"/>
        <w:rPr>
          <w:rFonts w:ascii="Sakkal Majalla" w:hAnsi="Sakkal Majalla" w:cs="Sakkal Majalla"/>
          <w:sz w:val="28"/>
          <w:szCs w:val="28"/>
        </w:rPr>
      </w:pPr>
      <w:proofErr w:type="spellStart"/>
      <w:r>
        <w:rPr>
          <w:rFonts w:ascii="Sakkal Majalla" w:hAnsi="Sakkal Majalla" w:cs="Sakkal Majalla"/>
          <w:sz w:val="28"/>
          <w:szCs w:val="28"/>
        </w:rPr>
        <w:t>Vidjah</w:t>
      </w:r>
      <w:proofErr w:type="spellEnd"/>
      <w:r>
        <w:rPr>
          <w:rFonts w:ascii="Sakkal Majalla" w:hAnsi="Sakkal Majalla" w:cs="Sakkal Majalla"/>
          <w:sz w:val="28"/>
          <w:szCs w:val="28"/>
        </w:rPr>
        <w:t xml:space="preserve">, E., &amp; </w:t>
      </w:r>
      <w:proofErr w:type="spellStart"/>
      <w:r>
        <w:rPr>
          <w:rFonts w:ascii="Sakkal Majalla" w:hAnsi="Sakkal Majalla" w:cs="Sakkal Majalla"/>
          <w:sz w:val="28"/>
          <w:szCs w:val="28"/>
        </w:rPr>
        <w:t>Qutieshat</w:t>
      </w:r>
      <w:proofErr w:type="spellEnd"/>
      <w:r>
        <w:rPr>
          <w:rFonts w:ascii="Sakkal Majalla" w:hAnsi="Sakkal Majalla" w:cs="Sakkal Majalla"/>
          <w:sz w:val="28"/>
          <w:szCs w:val="28"/>
        </w:rPr>
        <w:t>, A. (2023). Trends in digitization and digitalization of strategic intelligence implementation in businesses-a perspective from Ghana. International Journal of Commerce and Management Research, 9(1), 26-30.</w:t>
      </w:r>
    </w:p>
    <w:sectPr w:rsidR="001A4817" w:rsidRPr="001A4817" w:rsidSect="006C5F76">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AA29F" w14:textId="77777777" w:rsidR="00A301A2" w:rsidRDefault="00A301A2" w:rsidP="009125CE">
      <w:pPr>
        <w:spacing w:after="0" w:line="240" w:lineRule="auto"/>
      </w:pPr>
      <w:r>
        <w:separator/>
      </w:r>
    </w:p>
  </w:endnote>
  <w:endnote w:type="continuationSeparator" w:id="0">
    <w:p w14:paraId="6FEE2CBC" w14:textId="77777777" w:rsidR="00A301A2" w:rsidRDefault="00A301A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32651614"/>
      <w:docPartObj>
        <w:docPartGallery w:val="Page Numbers (Bottom of Page)"/>
        <w:docPartUnique/>
      </w:docPartObj>
    </w:sdtPr>
    <w:sdtContent>
      <w:p w14:paraId="44B77380" w14:textId="340EFE62" w:rsidR="006C5F76" w:rsidRDefault="006C5F76" w:rsidP="006C5F76">
        <w:pPr>
          <w:pStyle w:val="Footer"/>
          <w:jc w:val="center"/>
        </w:pPr>
        <w:r>
          <w:fldChar w:fldCharType="begin"/>
        </w:r>
        <w:r>
          <w:instrText>PAGE   \* MERGEFORMAT</w:instrText>
        </w:r>
        <w:r>
          <w:fldChar w:fldCharType="separate"/>
        </w:r>
        <w:r>
          <w:rPr>
            <w:rtl/>
            <w:lang w:val="ar-SA"/>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32047" w14:textId="77777777" w:rsidR="00A301A2" w:rsidRDefault="00A301A2" w:rsidP="009125CE">
      <w:pPr>
        <w:spacing w:after="0" w:line="240" w:lineRule="auto"/>
      </w:pPr>
      <w:r>
        <w:separator/>
      </w:r>
    </w:p>
  </w:footnote>
  <w:footnote w:type="continuationSeparator" w:id="0">
    <w:p w14:paraId="04100843" w14:textId="77777777" w:rsidR="00A301A2" w:rsidRDefault="00A301A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33511"/>
    <w:multiLevelType w:val="hybridMultilevel"/>
    <w:tmpl w:val="419A0E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7C381B"/>
    <w:multiLevelType w:val="hybridMultilevel"/>
    <w:tmpl w:val="101C8956"/>
    <w:lvl w:ilvl="0" w:tplc="3222A53A">
      <w:numFmt w:val="decimal"/>
      <w:lvlText w:val=""/>
      <w:lvlJc w:val="left"/>
      <w:pPr>
        <w:ind w:left="720" w:hanging="360"/>
      </w:pPr>
      <w:rPr>
        <w:rFonts w:ascii="Symbol" w:hAnsi="Symbol" w:hint="default"/>
      </w:rPr>
    </w:lvl>
    <w:lvl w:ilvl="1" w:tplc="04090003">
      <w:numFmt w:val="decimal"/>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240C2900"/>
    <w:multiLevelType w:val="hybridMultilevel"/>
    <w:tmpl w:val="3DEC1632"/>
    <w:lvl w:ilvl="0" w:tplc="7E6C90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4145578"/>
    <w:multiLevelType w:val="hybridMultilevel"/>
    <w:tmpl w:val="9F2870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F42890"/>
    <w:multiLevelType w:val="hybridMultilevel"/>
    <w:tmpl w:val="2E3C18A8"/>
    <w:lvl w:ilvl="0" w:tplc="A5E01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1B82EEB"/>
    <w:multiLevelType w:val="hybridMultilevel"/>
    <w:tmpl w:val="288AB5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493DAA"/>
    <w:multiLevelType w:val="multilevel"/>
    <w:tmpl w:val="B64C22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8F21F6"/>
    <w:multiLevelType w:val="multilevel"/>
    <w:tmpl w:val="2AC2D0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CF3EEE"/>
    <w:multiLevelType w:val="hybridMultilevel"/>
    <w:tmpl w:val="3440F6EA"/>
    <w:lvl w:ilvl="0" w:tplc="E404FFC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E66FE5"/>
    <w:multiLevelType w:val="hybridMultilevel"/>
    <w:tmpl w:val="B0C60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6528EB"/>
    <w:multiLevelType w:val="multilevel"/>
    <w:tmpl w:val="19DA1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0F7715"/>
    <w:multiLevelType w:val="hybridMultilevel"/>
    <w:tmpl w:val="AFFA8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5C0456"/>
    <w:multiLevelType w:val="hybridMultilevel"/>
    <w:tmpl w:val="EA847D72"/>
    <w:lvl w:ilvl="0" w:tplc="8908A228">
      <w:start w:val="1"/>
      <w:numFmt w:val="bullet"/>
      <w:lvlText w:val=""/>
      <w:lvlJc w:val="left"/>
      <w:pPr>
        <w:ind w:left="720" w:right="1066"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5DBF313C"/>
    <w:multiLevelType w:val="hybridMultilevel"/>
    <w:tmpl w:val="C0C005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C693D42"/>
    <w:multiLevelType w:val="hybridMultilevel"/>
    <w:tmpl w:val="B0C60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D765DF"/>
    <w:multiLevelType w:val="hybridMultilevel"/>
    <w:tmpl w:val="BEE857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5318812">
    <w:abstractNumId w:val="11"/>
  </w:num>
  <w:num w:numId="2" w16cid:durableId="1863976613">
    <w:abstractNumId w:val="4"/>
  </w:num>
  <w:num w:numId="3" w16cid:durableId="1363745426">
    <w:abstractNumId w:val="2"/>
  </w:num>
  <w:num w:numId="4" w16cid:durableId="593317687">
    <w:abstractNumId w:val="0"/>
  </w:num>
  <w:num w:numId="5" w16cid:durableId="1041394518">
    <w:abstractNumId w:val="13"/>
  </w:num>
  <w:num w:numId="6" w16cid:durableId="1135877954">
    <w:abstractNumId w:val="6"/>
  </w:num>
  <w:num w:numId="7" w16cid:durableId="1724448955">
    <w:abstractNumId w:val="15"/>
  </w:num>
  <w:num w:numId="8" w16cid:durableId="223878989">
    <w:abstractNumId w:val="3"/>
  </w:num>
  <w:num w:numId="9" w16cid:durableId="685986598">
    <w:abstractNumId w:val="14"/>
  </w:num>
  <w:num w:numId="10" w16cid:durableId="637883391">
    <w:abstractNumId w:val="9"/>
  </w:num>
  <w:num w:numId="11" w16cid:durableId="650719685">
    <w:abstractNumId w:val="8"/>
  </w:num>
  <w:num w:numId="12" w16cid:durableId="1517306115">
    <w:abstractNumId w:val="7"/>
  </w:num>
  <w:num w:numId="13" w16cid:durableId="646592613">
    <w:abstractNumId w:val="10"/>
  </w:num>
  <w:num w:numId="14" w16cid:durableId="1383554967">
    <w:abstractNumId w:val="5"/>
  </w:num>
  <w:num w:numId="15" w16cid:durableId="71284886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603346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BBC"/>
    <w:rsid w:val="00014159"/>
    <w:rsid w:val="0001667F"/>
    <w:rsid w:val="0003390D"/>
    <w:rsid w:val="00035D99"/>
    <w:rsid w:val="00036644"/>
    <w:rsid w:val="00050BEC"/>
    <w:rsid w:val="00071549"/>
    <w:rsid w:val="0007531F"/>
    <w:rsid w:val="000824D6"/>
    <w:rsid w:val="00083455"/>
    <w:rsid w:val="00086D83"/>
    <w:rsid w:val="000938D5"/>
    <w:rsid w:val="000953BA"/>
    <w:rsid w:val="000A011E"/>
    <w:rsid w:val="000D0B72"/>
    <w:rsid w:val="000D3A58"/>
    <w:rsid w:val="000D6C94"/>
    <w:rsid w:val="000E1DC4"/>
    <w:rsid w:val="000F17EA"/>
    <w:rsid w:val="000F44B4"/>
    <w:rsid w:val="00115C6C"/>
    <w:rsid w:val="001218D9"/>
    <w:rsid w:val="001308BE"/>
    <w:rsid w:val="00140EC7"/>
    <w:rsid w:val="00172F92"/>
    <w:rsid w:val="00181AE7"/>
    <w:rsid w:val="001902DB"/>
    <w:rsid w:val="001934F2"/>
    <w:rsid w:val="00194587"/>
    <w:rsid w:val="001A4817"/>
    <w:rsid w:val="001A7D00"/>
    <w:rsid w:val="001C2162"/>
    <w:rsid w:val="001C67CC"/>
    <w:rsid w:val="001E5552"/>
    <w:rsid w:val="001F1B9F"/>
    <w:rsid w:val="00203C02"/>
    <w:rsid w:val="0022653F"/>
    <w:rsid w:val="002333EA"/>
    <w:rsid w:val="00236973"/>
    <w:rsid w:val="00237F84"/>
    <w:rsid w:val="00241743"/>
    <w:rsid w:val="00253202"/>
    <w:rsid w:val="002A6C7F"/>
    <w:rsid w:val="002B26F7"/>
    <w:rsid w:val="002C6733"/>
    <w:rsid w:val="002D6C26"/>
    <w:rsid w:val="002F0813"/>
    <w:rsid w:val="002F29DB"/>
    <w:rsid w:val="002F31DC"/>
    <w:rsid w:val="00313A67"/>
    <w:rsid w:val="003156FE"/>
    <w:rsid w:val="003162F0"/>
    <w:rsid w:val="003233E3"/>
    <w:rsid w:val="003325CB"/>
    <w:rsid w:val="003476EF"/>
    <w:rsid w:val="0034782A"/>
    <w:rsid w:val="0034799E"/>
    <w:rsid w:val="003773FA"/>
    <w:rsid w:val="003807CA"/>
    <w:rsid w:val="00396000"/>
    <w:rsid w:val="003A5DD8"/>
    <w:rsid w:val="003C2140"/>
    <w:rsid w:val="003C6512"/>
    <w:rsid w:val="003F091B"/>
    <w:rsid w:val="0040719E"/>
    <w:rsid w:val="0041040A"/>
    <w:rsid w:val="004116A3"/>
    <w:rsid w:val="0044640F"/>
    <w:rsid w:val="00454DB7"/>
    <w:rsid w:val="00460995"/>
    <w:rsid w:val="00470C4B"/>
    <w:rsid w:val="004727D3"/>
    <w:rsid w:val="00484C10"/>
    <w:rsid w:val="00494EFA"/>
    <w:rsid w:val="00495DF3"/>
    <w:rsid w:val="004A4D6F"/>
    <w:rsid w:val="004A5582"/>
    <w:rsid w:val="004B2E1E"/>
    <w:rsid w:val="004C0C14"/>
    <w:rsid w:val="004D4C64"/>
    <w:rsid w:val="004E4B44"/>
    <w:rsid w:val="00527C34"/>
    <w:rsid w:val="00541BBF"/>
    <w:rsid w:val="0054282D"/>
    <w:rsid w:val="0055579E"/>
    <w:rsid w:val="00561A44"/>
    <w:rsid w:val="00573988"/>
    <w:rsid w:val="00590B27"/>
    <w:rsid w:val="005A3C48"/>
    <w:rsid w:val="005B3F40"/>
    <w:rsid w:val="005C11F1"/>
    <w:rsid w:val="005C2BD2"/>
    <w:rsid w:val="005C302F"/>
    <w:rsid w:val="005C3A05"/>
    <w:rsid w:val="005D1209"/>
    <w:rsid w:val="005D1E82"/>
    <w:rsid w:val="005D3581"/>
    <w:rsid w:val="005E4891"/>
    <w:rsid w:val="005E7D4A"/>
    <w:rsid w:val="005F31B8"/>
    <w:rsid w:val="00604A0C"/>
    <w:rsid w:val="00621438"/>
    <w:rsid w:val="0062761F"/>
    <w:rsid w:val="006545A4"/>
    <w:rsid w:val="006559CA"/>
    <w:rsid w:val="00656F2A"/>
    <w:rsid w:val="00675BC5"/>
    <w:rsid w:val="006807F7"/>
    <w:rsid w:val="006876F8"/>
    <w:rsid w:val="00691A1A"/>
    <w:rsid w:val="006948DE"/>
    <w:rsid w:val="006A02B4"/>
    <w:rsid w:val="006A05E9"/>
    <w:rsid w:val="006A0E57"/>
    <w:rsid w:val="006B4095"/>
    <w:rsid w:val="006B5D8E"/>
    <w:rsid w:val="006C2672"/>
    <w:rsid w:val="006C5F76"/>
    <w:rsid w:val="006E060A"/>
    <w:rsid w:val="006E4853"/>
    <w:rsid w:val="006F33A5"/>
    <w:rsid w:val="00711516"/>
    <w:rsid w:val="0073515E"/>
    <w:rsid w:val="00735F52"/>
    <w:rsid w:val="007770FF"/>
    <w:rsid w:val="0079087E"/>
    <w:rsid w:val="007B02E5"/>
    <w:rsid w:val="007B0E54"/>
    <w:rsid w:val="007B40F7"/>
    <w:rsid w:val="007B6535"/>
    <w:rsid w:val="007B7193"/>
    <w:rsid w:val="007C3827"/>
    <w:rsid w:val="007E1D4E"/>
    <w:rsid w:val="007E3A20"/>
    <w:rsid w:val="007F2A24"/>
    <w:rsid w:val="0081104D"/>
    <w:rsid w:val="008310D9"/>
    <w:rsid w:val="00831EF2"/>
    <w:rsid w:val="00837850"/>
    <w:rsid w:val="00852D16"/>
    <w:rsid w:val="00854D34"/>
    <w:rsid w:val="00857062"/>
    <w:rsid w:val="00860F45"/>
    <w:rsid w:val="0086364A"/>
    <w:rsid w:val="00877640"/>
    <w:rsid w:val="00877AAC"/>
    <w:rsid w:val="008821E9"/>
    <w:rsid w:val="008A0654"/>
    <w:rsid w:val="008A3538"/>
    <w:rsid w:val="008B16F4"/>
    <w:rsid w:val="008C5EDD"/>
    <w:rsid w:val="008F1EAE"/>
    <w:rsid w:val="008F4806"/>
    <w:rsid w:val="009014E5"/>
    <w:rsid w:val="009125CE"/>
    <w:rsid w:val="00933D5C"/>
    <w:rsid w:val="00971CFF"/>
    <w:rsid w:val="00974FBA"/>
    <w:rsid w:val="00977C44"/>
    <w:rsid w:val="009A358D"/>
    <w:rsid w:val="009B6888"/>
    <w:rsid w:val="009C0161"/>
    <w:rsid w:val="009D108D"/>
    <w:rsid w:val="009D2E5F"/>
    <w:rsid w:val="009D5825"/>
    <w:rsid w:val="009E1436"/>
    <w:rsid w:val="009E5668"/>
    <w:rsid w:val="009E645F"/>
    <w:rsid w:val="00A00569"/>
    <w:rsid w:val="00A01B60"/>
    <w:rsid w:val="00A077A4"/>
    <w:rsid w:val="00A14055"/>
    <w:rsid w:val="00A301A2"/>
    <w:rsid w:val="00A53999"/>
    <w:rsid w:val="00A55B6D"/>
    <w:rsid w:val="00A56149"/>
    <w:rsid w:val="00A74F76"/>
    <w:rsid w:val="00A75D2D"/>
    <w:rsid w:val="00A773EA"/>
    <w:rsid w:val="00A911C6"/>
    <w:rsid w:val="00A95D36"/>
    <w:rsid w:val="00AA79E9"/>
    <w:rsid w:val="00AB0A70"/>
    <w:rsid w:val="00AC138B"/>
    <w:rsid w:val="00AE5A95"/>
    <w:rsid w:val="00B008DB"/>
    <w:rsid w:val="00B05936"/>
    <w:rsid w:val="00B0595E"/>
    <w:rsid w:val="00B22730"/>
    <w:rsid w:val="00B33F40"/>
    <w:rsid w:val="00B404E9"/>
    <w:rsid w:val="00B450B2"/>
    <w:rsid w:val="00B57997"/>
    <w:rsid w:val="00B60E62"/>
    <w:rsid w:val="00B63B0F"/>
    <w:rsid w:val="00B75027"/>
    <w:rsid w:val="00B7581E"/>
    <w:rsid w:val="00B7678A"/>
    <w:rsid w:val="00B902C3"/>
    <w:rsid w:val="00BA2A9B"/>
    <w:rsid w:val="00BC48A3"/>
    <w:rsid w:val="00BE2459"/>
    <w:rsid w:val="00C06F82"/>
    <w:rsid w:val="00C27983"/>
    <w:rsid w:val="00C32CE9"/>
    <w:rsid w:val="00C4190C"/>
    <w:rsid w:val="00C617D7"/>
    <w:rsid w:val="00C650FF"/>
    <w:rsid w:val="00C70615"/>
    <w:rsid w:val="00C71E18"/>
    <w:rsid w:val="00C75E74"/>
    <w:rsid w:val="00C80885"/>
    <w:rsid w:val="00C80BA5"/>
    <w:rsid w:val="00C915CC"/>
    <w:rsid w:val="00CD2A2D"/>
    <w:rsid w:val="00D008F4"/>
    <w:rsid w:val="00D06C97"/>
    <w:rsid w:val="00D12970"/>
    <w:rsid w:val="00D21D6C"/>
    <w:rsid w:val="00D22171"/>
    <w:rsid w:val="00D2439D"/>
    <w:rsid w:val="00D24ED6"/>
    <w:rsid w:val="00D3113A"/>
    <w:rsid w:val="00D32696"/>
    <w:rsid w:val="00D43222"/>
    <w:rsid w:val="00D571CE"/>
    <w:rsid w:val="00D5752C"/>
    <w:rsid w:val="00D60FE2"/>
    <w:rsid w:val="00D65046"/>
    <w:rsid w:val="00D727EA"/>
    <w:rsid w:val="00D72DA9"/>
    <w:rsid w:val="00D7582A"/>
    <w:rsid w:val="00D86879"/>
    <w:rsid w:val="00D96005"/>
    <w:rsid w:val="00DA6C14"/>
    <w:rsid w:val="00DC4AC8"/>
    <w:rsid w:val="00DC4EFA"/>
    <w:rsid w:val="00DC5E1D"/>
    <w:rsid w:val="00DC713E"/>
    <w:rsid w:val="00DF1FB0"/>
    <w:rsid w:val="00DF74B8"/>
    <w:rsid w:val="00E06148"/>
    <w:rsid w:val="00E259F6"/>
    <w:rsid w:val="00E31D90"/>
    <w:rsid w:val="00E33D9F"/>
    <w:rsid w:val="00E46080"/>
    <w:rsid w:val="00E54662"/>
    <w:rsid w:val="00E633A3"/>
    <w:rsid w:val="00E6730C"/>
    <w:rsid w:val="00E71C79"/>
    <w:rsid w:val="00E72986"/>
    <w:rsid w:val="00E8316E"/>
    <w:rsid w:val="00E84ACD"/>
    <w:rsid w:val="00EA6369"/>
    <w:rsid w:val="00EA6B5D"/>
    <w:rsid w:val="00ED4F11"/>
    <w:rsid w:val="00ED7BDB"/>
    <w:rsid w:val="00EE7818"/>
    <w:rsid w:val="00F2190A"/>
    <w:rsid w:val="00F23490"/>
    <w:rsid w:val="00F27603"/>
    <w:rsid w:val="00F34E21"/>
    <w:rsid w:val="00F47420"/>
    <w:rsid w:val="00F5207F"/>
    <w:rsid w:val="00F546CE"/>
    <w:rsid w:val="00F643DB"/>
    <w:rsid w:val="00F672E1"/>
    <w:rsid w:val="00F81944"/>
    <w:rsid w:val="00FC34C6"/>
    <w:rsid w:val="00FD3C3B"/>
    <w:rsid w:val="00FD54F0"/>
    <w:rsid w:val="00FE12AE"/>
    <w:rsid w:val="00FF44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link w:val="Heading3Char"/>
    <w:uiPriority w:val="9"/>
    <w:qFormat/>
    <w:rsid w:val="003A5DD8"/>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FootnoteText">
    <w:name w:val="footnote text"/>
    <w:basedOn w:val="Normal"/>
    <w:link w:val="FootnoteTextChar"/>
    <w:uiPriority w:val="99"/>
    <w:unhideWhenUsed/>
    <w:rsid w:val="00FE12AE"/>
    <w:pPr>
      <w:spacing w:after="0" w:line="240" w:lineRule="auto"/>
    </w:pPr>
    <w:rPr>
      <w:sz w:val="20"/>
      <w:szCs w:val="20"/>
    </w:rPr>
  </w:style>
  <w:style w:type="character" w:customStyle="1" w:styleId="FootnoteTextChar">
    <w:name w:val="Footnote Text Char"/>
    <w:basedOn w:val="DefaultParagraphFont"/>
    <w:link w:val="FootnoteText"/>
    <w:uiPriority w:val="99"/>
    <w:rsid w:val="00FE12AE"/>
    <w:rPr>
      <w:sz w:val="20"/>
      <w:szCs w:val="20"/>
    </w:rPr>
  </w:style>
  <w:style w:type="character" w:styleId="FootnoteReference">
    <w:name w:val="footnote reference"/>
    <w:basedOn w:val="DefaultParagraphFont"/>
    <w:uiPriority w:val="99"/>
    <w:semiHidden/>
    <w:unhideWhenUsed/>
    <w:rsid w:val="00FE12AE"/>
    <w:rPr>
      <w:vertAlign w:val="superscript"/>
    </w:rPr>
  </w:style>
  <w:style w:type="paragraph" w:styleId="ListParagraph">
    <w:name w:val="List Paragraph"/>
    <w:basedOn w:val="Normal"/>
    <w:link w:val="ListParagraphChar"/>
    <w:uiPriority w:val="34"/>
    <w:qFormat/>
    <w:rsid w:val="00313A67"/>
    <w:pPr>
      <w:ind w:left="720"/>
      <w:contextualSpacing/>
    </w:pPr>
  </w:style>
  <w:style w:type="character" w:customStyle="1" w:styleId="Heading3Char">
    <w:name w:val="Heading 3 Char"/>
    <w:basedOn w:val="DefaultParagraphFont"/>
    <w:link w:val="Heading3"/>
    <w:uiPriority w:val="9"/>
    <w:rsid w:val="003A5DD8"/>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semiHidden/>
    <w:unhideWhenUsed/>
    <w:rsid w:val="00B0593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ListParagraphChar">
    <w:name w:val="List Paragraph Char"/>
    <w:link w:val="ListParagraph"/>
    <w:uiPriority w:val="34"/>
    <w:locked/>
    <w:rsid w:val="00B05936"/>
  </w:style>
  <w:style w:type="character" w:customStyle="1" w:styleId="Char">
    <w:name w:val="تاااااااااااب منسق Char"/>
    <w:basedOn w:val="DefaultParagraphFont"/>
    <w:link w:val="a"/>
    <w:locked/>
    <w:rsid w:val="00B05936"/>
    <w:rPr>
      <w:rFonts w:ascii="Times New Roman" w:eastAsia="Times New Roman" w:hAnsi="Times New Roman" w:cs="Traditional Arabic"/>
      <w:sz w:val="32"/>
      <w:szCs w:val="32"/>
      <w:lang w:bidi="ar-EG"/>
    </w:rPr>
  </w:style>
  <w:style w:type="paragraph" w:customStyle="1" w:styleId="a">
    <w:name w:val="تاااااااااااب منسق"/>
    <w:basedOn w:val="Normal"/>
    <w:link w:val="Char"/>
    <w:qFormat/>
    <w:rsid w:val="00B05936"/>
    <w:pPr>
      <w:spacing w:after="0" w:line="240" w:lineRule="auto"/>
      <w:ind w:firstLine="567"/>
      <w:jc w:val="both"/>
    </w:pPr>
    <w:rPr>
      <w:rFonts w:ascii="Times New Roman" w:eastAsia="Times New Roman" w:hAnsi="Times New Roman" w:cs="Traditional Arabic"/>
      <w:sz w:val="32"/>
      <w:szCs w:val="32"/>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2110">
      <w:bodyDiv w:val="1"/>
      <w:marLeft w:val="0"/>
      <w:marRight w:val="0"/>
      <w:marTop w:val="0"/>
      <w:marBottom w:val="0"/>
      <w:divBdr>
        <w:top w:val="none" w:sz="0" w:space="0" w:color="auto"/>
        <w:left w:val="none" w:sz="0" w:space="0" w:color="auto"/>
        <w:bottom w:val="none" w:sz="0" w:space="0" w:color="auto"/>
        <w:right w:val="none" w:sz="0" w:space="0" w:color="auto"/>
      </w:divBdr>
    </w:div>
    <w:div w:id="403576781">
      <w:bodyDiv w:val="1"/>
      <w:marLeft w:val="0"/>
      <w:marRight w:val="0"/>
      <w:marTop w:val="0"/>
      <w:marBottom w:val="0"/>
      <w:divBdr>
        <w:top w:val="none" w:sz="0" w:space="0" w:color="auto"/>
        <w:left w:val="none" w:sz="0" w:space="0" w:color="auto"/>
        <w:bottom w:val="none" w:sz="0" w:space="0" w:color="auto"/>
        <w:right w:val="none" w:sz="0" w:space="0" w:color="auto"/>
      </w:divBdr>
    </w:div>
    <w:div w:id="535580632">
      <w:bodyDiv w:val="1"/>
      <w:marLeft w:val="0"/>
      <w:marRight w:val="0"/>
      <w:marTop w:val="0"/>
      <w:marBottom w:val="0"/>
      <w:divBdr>
        <w:top w:val="none" w:sz="0" w:space="0" w:color="auto"/>
        <w:left w:val="none" w:sz="0" w:space="0" w:color="auto"/>
        <w:bottom w:val="none" w:sz="0" w:space="0" w:color="auto"/>
        <w:right w:val="none" w:sz="0" w:space="0" w:color="auto"/>
      </w:divBdr>
    </w:div>
    <w:div w:id="613099257">
      <w:bodyDiv w:val="1"/>
      <w:marLeft w:val="0"/>
      <w:marRight w:val="0"/>
      <w:marTop w:val="0"/>
      <w:marBottom w:val="0"/>
      <w:divBdr>
        <w:top w:val="none" w:sz="0" w:space="0" w:color="auto"/>
        <w:left w:val="none" w:sz="0" w:space="0" w:color="auto"/>
        <w:bottom w:val="none" w:sz="0" w:space="0" w:color="auto"/>
        <w:right w:val="none" w:sz="0" w:space="0" w:color="auto"/>
      </w:divBdr>
    </w:div>
    <w:div w:id="1378431768">
      <w:bodyDiv w:val="1"/>
      <w:marLeft w:val="0"/>
      <w:marRight w:val="0"/>
      <w:marTop w:val="0"/>
      <w:marBottom w:val="0"/>
      <w:divBdr>
        <w:top w:val="none" w:sz="0" w:space="0" w:color="auto"/>
        <w:left w:val="none" w:sz="0" w:space="0" w:color="auto"/>
        <w:bottom w:val="none" w:sz="0" w:space="0" w:color="auto"/>
        <w:right w:val="none" w:sz="0" w:space="0" w:color="auto"/>
      </w:divBdr>
    </w:div>
    <w:div w:id="1425416085">
      <w:bodyDiv w:val="1"/>
      <w:marLeft w:val="0"/>
      <w:marRight w:val="0"/>
      <w:marTop w:val="0"/>
      <w:marBottom w:val="0"/>
      <w:divBdr>
        <w:top w:val="none" w:sz="0" w:space="0" w:color="auto"/>
        <w:left w:val="none" w:sz="0" w:space="0" w:color="auto"/>
        <w:bottom w:val="none" w:sz="0" w:space="0" w:color="auto"/>
        <w:right w:val="none" w:sz="0" w:space="0" w:color="auto"/>
      </w:divBdr>
    </w:div>
    <w:div w:id="1696274745">
      <w:bodyDiv w:val="1"/>
      <w:marLeft w:val="0"/>
      <w:marRight w:val="0"/>
      <w:marTop w:val="0"/>
      <w:marBottom w:val="0"/>
      <w:divBdr>
        <w:top w:val="none" w:sz="0" w:space="0" w:color="auto"/>
        <w:left w:val="none" w:sz="0" w:space="0" w:color="auto"/>
        <w:bottom w:val="none" w:sz="0" w:space="0" w:color="auto"/>
        <w:right w:val="none" w:sz="0" w:space="0" w:color="auto"/>
      </w:divBdr>
    </w:div>
    <w:div w:id="2009014257">
      <w:bodyDiv w:val="1"/>
      <w:marLeft w:val="0"/>
      <w:marRight w:val="0"/>
      <w:marTop w:val="0"/>
      <w:marBottom w:val="0"/>
      <w:divBdr>
        <w:top w:val="none" w:sz="0" w:space="0" w:color="auto"/>
        <w:left w:val="none" w:sz="0" w:space="0" w:color="auto"/>
        <w:bottom w:val="none" w:sz="0" w:space="0" w:color="auto"/>
        <w:right w:val="none" w:sz="0" w:space="0" w:color="auto"/>
      </w:divBdr>
    </w:div>
    <w:div w:id="20358421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765</TotalTime>
  <Pages>23</Pages>
  <Words>7254</Words>
  <Characters>41354</Characters>
  <Application>Microsoft Office Word</Application>
  <DocSecurity>0</DocSecurity>
  <Lines>344</Lines>
  <Paragraphs>97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عدي</cp:lastModifiedBy>
  <cp:revision>41</cp:revision>
  <cp:lastPrinted>2025-07-24T11:54:00Z</cp:lastPrinted>
  <dcterms:created xsi:type="dcterms:W3CDTF">2024-05-24T10:17:00Z</dcterms:created>
  <dcterms:modified xsi:type="dcterms:W3CDTF">2025-11-09T15:01:00Z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