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9D57A" w14:textId="238B483D" w:rsidR="0024310E" w:rsidRDefault="0024310E" w:rsidP="0024310E">
      <w:pPr>
        <w:jc w:val="right"/>
        <w:rPr>
          <w:sz w:val="26"/>
          <w:szCs w:val="26"/>
          <w:rtl/>
        </w:rPr>
      </w:pPr>
    </w:p>
    <w:p w14:paraId="163FA1DE" w14:textId="77777777" w:rsidR="0024310E" w:rsidRDefault="0024310E" w:rsidP="0024310E">
      <w:pPr>
        <w:rPr>
          <w:sz w:val="26"/>
          <w:szCs w:val="26"/>
          <w:rtl/>
        </w:rPr>
      </w:pPr>
    </w:p>
    <w:p w14:paraId="4C73F115" w14:textId="70B621E8" w:rsidR="0024310E" w:rsidRDefault="0024310E" w:rsidP="0024310E">
      <w:pPr>
        <w:rPr>
          <w:sz w:val="26"/>
          <w:szCs w:val="26"/>
        </w:rPr>
      </w:pPr>
      <w:r w:rsidRPr="38254AE0">
        <w:rPr>
          <w:sz w:val="26"/>
          <w:szCs w:val="26"/>
          <w:rtl/>
        </w:rPr>
        <w:t>جامعة ميدأوشن</w:t>
      </w:r>
      <w:r>
        <w:rPr>
          <w:noProof/>
          <w:sz w:val="26"/>
          <w:szCs w:val="26"/>
        </w:rPr>
        <w:drawing>
          <wp:anchor distT="0" distB="0" distL="114300" distR="114300" simplePos="0" relativeHeight="251658240" behindDoc="0" locked="0" layoutInCell="1" allowOverlap="1" wp14:anchorId="600FD287" wp14:editId="5259DA51">
            <wp:simplePos x="3952875" y="1238250"/>
            <wp:positionH relativeFrom="margin">
              <wp:align>left</wp:align>
            </wp:positionH>
            <wp:positionV relativeFrom="margin">
              <wp:align>top</wp:align>
            </wp:positionV>
            <wp:extent cx="1657985" cy="1657985"/>
            <wp:effectExtent l="0" t="0" r="0" b="0"/>
            <wp:wrapSquare wrapText="bothSides"/>
            <wp:docPr id="58082790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985" cy="1657985"/>
                    </a:xfrm>
                    <a:prstGeom prst="rect">
                      <a:avLst/>
                    </a:prstGeom>
                    <a:noFill/>
                  </pic:spPr>
                </pic:pic>
              </a:graphicData>
            </a:graphic>
          </wp:anchor>
        </w:drawing>
      </w:r>
    </w:p>
    <w:p w14:paraId="16F48773" w14:textId="77777777" w:rsidR="0024310E" w:rsidRDefault="0024310E" w:rsidP="0024310E">
      <w:pPr>
        <w:rPr>
          <w:sz w:val="26"/>
          <w:szCs w:val="26"/>
        </w:rPr>
      </w:pPr>
      <w:r w:rsidRPr="38254AE0">
        <w:rPr>
          <w:sz w:val="26"/>
          <w:szCs w:val="26"/>
          <w:rtl/>
        </w:rPr>
        <w:t>كلية الإعلام والتسويق</w:t>
      </w:r>
    </w:p>
    <w:p w14:paraId="3DFD11EE" w14:textId="77777777" w:rsidR="0024310E" w:rsidRDefault="0024310E" w:rsidP="0024310E">
      <w:pPr>
        <w:rPr>
          <w:sz w:val="26"/>
          <w:szCs w:val="26"/>
          <w:rtl/>
        </w:rPr>
      </w:pPr>
      <w:r w:rsidRPr="38254AE0">
        <w:rPr>
          <w:sz w:val="26"/>
          <w:szCs w:val="26"/>
          <w:rtl/>
        </w:rPr>
        <w:t>بكالوريوس الاعلام الرقمي</w:t>
      </w:r>
    </w:p>
    <w:p w14:paraId="30A5B86B" w14:textId="77777777" w:rsidR="0024310E" w:rsidRDefault="0024310E" w:rsidP="0024310E"/>
    <w:p w14:paraId="4DC3EF0A" w14:textId="77777777" w:rsidR="0024310E" w:rsidRPr="0077764D" w:rsidRDefault="0024310E" w:rsidP="0024310E">
      <w:pPr>
        <w:bidi w:val="0"/>
        <w:jc w:val="center"/>
        <w:rPr>
          <w:rFonts w:ascii="Calibri" w:eastAsia="Arial" w:hAnsi="Calibri" w:cs="Calibri"/>
          <w:color w:val="000000" w:themeColor="text1"/>
          <w:sz w:val="32"/>
          <w:szCs w:val="32"/>
          <w:rtl/>
        </w:rPr>
      </w:pPr>
    </w:p>
    <w:p w14:paraId="60A0BC5B" w14:textId="5C1932EF" w:rsidR="0024310E" w:rsidRPr="0077764D" w:rsidRDefault="0024310E" w:rsidP="0024310E">
      <w:pPr>
        <w:bidi w:val="0"/>
        <w:jc w:val="center"/>
        <w:rPr>
          <w:rFonts w:ascii="Calibri" w:eastAsia="Arial" w:hAnsi="Calibri" w:cs="Calibri"/>
          <w:b/>
          <w:bCs/>
          <w:color w:val="000000" w:themeColor="text1"/>
          <w:sz w:val="32"/>
          <w:szCs w:val="32"/>
        </w:rPr>
      </w:pPr>
      <w:r w:rsidRPr="0077764D">
        <w:rPr>
          <w:rFonts w:ascii="Calibri" w:eastAsia="Arial" w:hAnsi="Calibri" w:cs="Calibri"/>
          <w:color w:val="000000" w:themeColor="text1"/>
          <w:sz w:val="32"/>
          <w:szCs w:val="32"/>
          <w:rtl/>
        </w:rPr>
        <w:t>خطة بحثية مقدمة لدرجة البكالوريوس في الإعلام الرقمي</w:t>
      </w:r>
    </w:p>
    <w:p w14:paraId="1166E6F2" w14:textId="77777777" w:rsidR="0024310E" w:rsidRPr="0077764D" w:rsidRDefault="0024310E" w:rsidP="0024310E">
      <w:pPr>
        <w:bidi w:val="0"/>
        <w:jc w:val="right"/>
        <w:rPr>
          <w:rFonts w:ascii="Calibri" w:eastAsia="Arial" w:hAnsi="Calibri" w:cs="Calibri"/>
          <w:color w:val="000000" w:themeColor="text1"/>
          <w:sz w:val="32"/>
          <w:szCs w:val="32"/>
        </w:rPr>
      </w:pPr>
    </w:p>
    <w:p w14:paraId="6C55ABE6" w14:textId="2DB07C15" w:rsidR="0077764D" w:rsidRDefault="0077764D" w:rsidP="0024310E">
      <w:pPr>
        <w:bidi w:val="0"/>
        <w:jc w:val="center"/>
        <w:rPr>
          <w:rFonts w:ascii="Calibri" w:eastAsia="Arial" w:hAnsi="Calibri" w:cs="Calibri"/>
          <w:color w:val="000000" w:themeColor="text1"/>
          <w:sz w:val="36"/>
          <w:szCs w:val="36"/>
          <w:rtl/>
        </w:rPr>
      </w:pPr>
      <w:r>
        <w:rPr>
          <w:rFonts w:ascii="Calibri" w:eastAsia="Arial" w:hAnsi="Calibri" w:cs="Calibri" w:hint="cs"/>
          <w:color w:val="000000" w:themeColor="text1"/>
          <w:sz w:val="36"/>
          <w:szCs w:val="36"/>
          <w:rtl/>
        </w:rPr>
        <w:t>"</w:t>
      </w:r>
      <w:r w:rsidRPr="0077764D">
        <w:rPr>
          <w:rFonts w:ascii="Calibri" w:eastAsia="Arial" w:hAnsi="Calibri" w:cs="Calibri"/>
          <w:color w:val="000000" w:themeColor="text1"/>
          <w:sz w:val="36"/>
          <w:szCs w:val="36"/>
          <w:rtl/>
        </w:rPr>
        <w:t>محددات تفاعل الجمهور  مع المحتوى الاعلامي الرقمي عبر شبكات التواصل الإجتماعي بالسعودية</w:t>
      </w:r>
      <w:r>
        <w:rPr>
          <w:rFonts w:ascii="Calibri" w:eastAsia="Arial" w:hAnsi="Calibri" w:cs="Calibri" w:hint="cs"/>
          <w:color w:val="000000" w:themeColor="text1"/>
          <w:sz w:val="36"/>
          <w:szCs w:val="36"/>
          <w:rtl/>
        </w:rPr>
        <w:t>"</w:t>
      </w:r>
    </w:p>
    <w:p w14:paraId="7FBFF59D" w14:textId="0AA162BD" w:rsidR="0024310E" w:rsidRPr="0077764D" w:rsidRDefault="0077764D" w:rsidP="0077764D">
      <w:pPr>
        <w:bidi w:val="0"/>
        <w:jc w:val="center"/>
        <w:rPr>
          <w:rFonts w:ascii="Calibri" w:eastAsia="Arial" w:hAnsi="Calibri" w:cs="Calibri"/>
          <w:color w:val="000000" w:themeColor="text1"/>
          <w:sz w:val="36"/>
          <w:szCs w:val="36"/>
        </w:rPr>
      </w:pPr>
      <w:r w:rsidRPr="0077764D">
        <w:rPr>
          <w:rFonts w:ascii="Calibri" w:eastAsia="Arial" w:hAnsi="Calibri" w:cs="Calibri"/>
          <w:color w:val="000000" w:themeColor="text1"/>
          <w:sz w:val="36"/>
          <w:szCs w:val="36"/>
          <w:rtl/>
        </w:rPr>
        <w:t xml:space="preserve"> دراسة ميدانية على عينة من المستخدمين لشبكات التواصل الإجتماعي بالرياض</w:t>
      </w:r>
    </w:p>
    <w:p w14:paraId="023E7968" w14:textId="62FE09AC" w:rsidR="0024310E" w:rsidRPr="0077764D" w:rsidRDefault="0024310E" w:rsidP="0024310E">
      <w:pPr>
        <w:bidi w:val="0"/>
        <w:jc w:val="right"/>
        <w:rPr>
          <w:rFonts w:ascii="Calibri" w:eastAsia="Arial" w:hAnsi="Calibri" w:cs="Calibri"/>
          <w:color w:val="000000" w:themeColor="text1"/>
          <w:sz w:val="32"/>
          <w:szCs w:val="32"/>
        </w:rPr>
      </w:pPr>
      <w:r w:rsidRPr="0077764D">
        <w:rPr>
          <w:rFonts w:ascii="Calibri" w:hAnsi="Calibri" w:cs="Calibri"/>
        </w:rPr>
        <w:br/>
      </w:r>
      <w:r w:rsidRPr="0077764D">
        <w:rPr>
          <w:rFonts w:ascii="Calibri" w:eastAsia="Arial" w:hAnsi="Calibri" w:cs="Calibri"/>
          <w:color w:val="000000" w:themeColor="text1"/>
          <w:sz w:val="32"/>
          <w:szCs w:val="32"/>
          <w:rtl/>
        </w:rPr>
        <w:t>إعداد: هديل عادل البصيري</w:t>
      </w:r>
    </w:p>
    <w:p w14:paraId="31C43784" w14:textId="77777777" w:rsidR="0024310E" w:rsidRPr="0077764D" w:rsidRDefault="0024310E" w:rsidP="0024310E">
      <w:pPr>
        <w:bidi w:val="0"/>
        <w:jc w:val="right"/>
        <w:rPr>
          <w:rFonts w:ascii="Calibri" w:eastAsia="Arial" w:hAnsi="Calibri" w:cs="Calibri"/>
          <w:color w:val="000000" w:themeColor="text1"/>
          <w:sz w:val="32"/>
          <w:szCs w:val="32"/>
        </w:rPr>
      </w:pPr>
    </w:p>
    <w:p w14:paraId="4F92874A" w14:textId="027129DC" w:rsidR="0024310E" w:rsidRPr="0077764D" w:rsidRDefault="0024310E" w:rsidP="0024310E">
      <w:pPr>
        <w:bidi w:val="0"/>
        <w:jc w:val="right"/>
        <w:rPr>
          <w:rFonts w:ascii="Calibri" w:eastAsia="Arial" w:hAnsi="Calibri" w:cs="Calibri"/>
          <w:color w:val="000000" w:themeColor="text1"/>
          <w:sz w:val="32"/>
          <w:szCs w:val="32"/>
          <w:lang w:val="en-GB"/>
        </w:rPr>
      </w:pPr>
      <w:r w:rsidRPr="0077764D">
        <w:rPr>
          <w:rFonts w:ascii="Calibri" w:eastAsia="Arial" w:hAnsi="Calibri" w:cs="Calibri"/>
          <w:color w:val="000000" w:themeColor="text1"/>
          <w:sz w:val="32"/>
          <w:szCs w:val="32"/>
        </w:rPr>
        <w:t xml:space="preserve"> </w:t>
      </w:r>
      <w:r w:rsidRPr="0077764D">
        <w:rPr>
          <w:rFonts w:ascii="Calibri" w:eastAsia="Arial" w:hAnsi="Calibri" w:cs="Calibri"/>
          <w:color w:val="000000" w:themeColor="text1"/>
          <w:sz w:val="32"/>
          <w:szCs w:val="32"/>
          <w:rtl/>
        </w:rPr>
        <w:t>الرقم الأكاديمي:222000</w:t>
      </w:r>
      <w:r w:rsidR="0077764D" w:rsidRPr="0077764D">
        <w:rPr>
          <w:rFonts w:ascii="Calibri" w:eastAsia="Arial" w:hAnsi="Calibri" w:cs="Calibri"/>
          <w:color w:val="000000" w:themeColor="text1"/>
          <w:sz w:val="32"/>
          <w:szCs w:val="32"/>
          <w:rtl/>
        </w:rPr>
        <w:t>443</w:t>
      </w:r>
    </w:p>
    <w:p w14:paraId="435D058A" w14:textId="77777777" w:rsidR="0024310E" w:rsidRPr="0077764D" w:rsidRDefault="0024310E" w:rsidP="0024310E">
      <w:pPr>
        <w:bidi w:val="0"/>
        <w:jc w:val="center"/>
        <w:rPr>
          <w:rFonts w:ascii="Calibri" w:hAnsi="Calibri" w:cs="Calibri"/>
        </w:rPr>
      </w:pPr>
      <w:r w:rsidRPr="0077764D">
        <w:rPr>
          <w:rFonts w:ascii="Calibri" w:eastAsia="Arial" w:hAnsi="Calibri" w:cs="Calibri"/>
          <w:color w:val="000000" w:themeColor="text1"/>
          <w:sz w:val="32"/>
          <w:szCs w:val="32"/>
          <w:rtl/>
        </w:rPr>
        <w:t>إشراف:</w:t>
      </w:r>
      <w:r w:rsidRPr="0077764D">
        <w:rPr>
          <w:rFonts w:ascii="Calibri" w:eastAsia="Arial" w:hAnsi="Calibri" w:cs="Calibri"/>
          <w:color w:val="000000" w:themeColor="text1"/>
          <w:sz w:val="32"/>
          <w:szCs w:val="32"/>
        </w:rPr>
        <w:t xml:space="preserve"> </w:t>
      </w:r>
    </w:p>
    <w:p w14:paraId="62AA48EF" w14:textId="77777777" w:rsidR="0024310E" w:rsidRPr="0077764D" w:rsidRDefault="0024310E" w:rsidP="0024310E">
      <w:pPr>
        <w:bidi w:val="0"/>
        <w:jc w:val="center"/>
        <w:rPr>
          <w:rFonts w:ascii="Calibri" w:hAnsi="Calibri" w:cs="Calibri"/>
        </w:rPr>
      </w:pPr>
      <w:r w:rsidRPr="0077764D">
        <w:rPr>
          <w:rFonts w:ascii="Calibri" w:eastAsia="Arial" w:hAnsi="Calibri" w:cs="Calibri"/>
          <w:color w:val="000000" w:themeColor="text1"/>
          <w:sz w:val="32"/>
          <w:szCs w:val="32"/>
        </w:rPr>
        <w:t xml:space="preserve"> </w:t>
      </w:r>
      <w:r w:rsidRPr="0077764D">
        <w:rPr>
          <w:rFonts w:ascii="Calibri" w:eastAsia="Arial" w:hAnsi="Calibri" w:cs="Calibri"/>
          <w:color w:val="000000" w:themeColor="text1"/>
          <w:sz w:val="32"/>
          <w:szCs w:val="32"/>
          <w:rtl/>
        </w:rPr>
        <w:t>د. توفيق عمري</w:t>
      </w:r>
    </w:p>
    <w:p w14:paraId="39BCF5CE" w14:textId="77777777" w:rsidR="0024310E" w:rsidRPr="0077764D" w:rsidRDefault="0024310E" w:rsidP="0024310E">
      <w:pPr>
        <w:bidi w:val="0"/>
        <w:jc w:val="center"/>
        <w:rPr>
          <w:rFonts w:ascii="Calibri" w:eastAsia="Arial" w:hAnsi="Calibri" w:cs="Calibri"/>
          <w:color w:val="000000" w:themeColor="text1"/>
          <w:sz w:val="26"/>
          <w:szCs w:val="26"/>
          <w:rtl/>
        </w:rPr>
      </w:pPr>
      <w:r w:rsidRPr="0077764D">
        <w:rPr>
          <w:rFonts w:ascii="Calibri" w:eastAsia="Arial" w:hAnsi="Calibri" w:cs="Calibri"/>
          <w:color w:val="000000" w:themeColor="text1"/>
          <w:sz w:val="32"/>
          <w:szCs w:val="32"/>
        </w:rPr>
        <w:t xml:space="preserve"> </w:t>
      </w:r>
      <w:r w:rsidRPr="0077764D">
        <w:rPr>
          <w:rFonts w:ascii="Calibri" w:eastAsia="Arial" w:hAnsi="Calibri" w:cs="Calibri"/>
          <w:color w:val="000000" w:themeColor="text1"/>
          <w:sz w:val="26"/>
          <w:szCs w:val="26"/>
          <w:rtl/>
        </w:rPr>
        <w:t>2026</w:t>
      </w:r>
    </w:p>
    <w:p w14:paraId="57B28EB3" w14:textId="23D069A6" w:rsidR="0024310E" w:rsidRPr="0077764D" w:rsidRDefault="0024310E">
      <w:pPr>
        <w:bidi w:val="0"/>
        <w:spacing w:line="259" w:lineRule="auto"/>
        <w:rPr>
          <w:rFonts w:ascii="Calibri" w:hAnsi="Calibri" w:cs="Calibri"/>
          <w:rtl/>
        </w:rPr>
      </w:pPr>
      <w:r w:rsidRPr="0077764D">
        <w:rPr>
          <w:rFonts w:ascii="Calibri" w:hAnsi="Calibri" w:cs="Calibri"/>
          <w:rtl/>
        </w:rPr>
        <w:br w:type="page"/>
      </w:r>
    </w:p>
    <w:p w14:paraId="04B39884" w14:textId="5F6436A0" w:rsidR="0024310E" w:rsidRDefault="0024310E" w:rsidP="00A851C7">
      <w:pPr>
        <w:jc w:val="right"/>
        <w:rPr>
          <w:rtl/>
        </w:rPr>
      </w:pPr>
      <w:r>
        <w:t>Midocean University</w:t>
      </w:r>
      <w:r>
        <w:rPr>
          <w:noProof/>
        </w:rPr>
        <w:drawing>
          <wp:anchor distT="0" distB="0" distL="114300" distR="114300" simplePos="0" relativeHeight="251659264" behindDoc="0" locked="0" layoutInCell="1" allowOverlap="1" wp14:anchorId="22907C75" wp14:editId="245A9FEF">
            <wp:simplePos x="2419350" y="914400"/>
            <wp:positionH relativeFrom="margin">
              <wp:align>right</wp:align>
            </wp:positionH>
            <wp:positionV relativeFrom="margin">
              <wp:align>top</wp:align>
            </wp:positionV>
            <wp:extent cx="1485900" cy="592455"/>
            <wp:effectExtent l="0" t="0" r="0" b="0"/>
            <wp:wrapSquare wrapText="bothSides"/>
            <wp:docPr id="211609474" name="Picture 1357"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357" name="Picture 13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5900" cy="592455"/>
                    </a:xfrm>
                    <a:prstGeom prst="rect">
                      <a:avLst/>
                    </a:prstGeom>
                  </pic:spPr>
                </pic:pic>
              </a:graphicData>
            </a:graphic>
          </wp:anchor>
        </w:drawing>
      </w:r>
    </w:p>
    <w:p w14:paraId="00CC0971" w14:textId="77777777" w:rsidR="0024310E" w:rsidRDefault="0024310E" w:rsidP="00A851C7">
      <w:pPr>
        <w:jc w:val="right"/>
      </w:pPr>
      <w:r>
        <w:t>College of Media and Marketing</w:t>
      </w:r>
    </w:p>
    <w:p w14:paraId="2E92E608" w14:textId="4BBC7B20" w:rsidR="0024310E" w:rsidRDefault="0024310E" w:rsidP="00A851C7">
      <w:pPr>
        <w:jc w:val="right"/>
        <w:rPr>
          <w:rtl/>
        </w:rPr>
      </w:pPr>
      <w:r>
        <w:t>Bachelor of Digital Media</w:t>
      </w:r>
    </w:p>
    <w:p w14:paraId="36E5A39A" w14:textId="77777777" w:rsidR="0024310E" w:rsidRDefault="0024310E" w:rsidP="0024310E">
      <w:pPr>
        <w:rPr>
          <w:rtl/>
        </w:rPr>
      </w:pPr>
    </w:p>
    <w:p w14:paraId="0CF025DC" w14:textId="77777777" w:rsidR="0024310E" w:rsidRDefault="0024310E" w:rsidP="0024310E">
      <w:pPr>
        <w:rPr>
          <w:rtl/>
        </w:rPr>
      </w:pPr>
    </w:p>
    <w:p w14:paraId="148F3622" w14:textId="77777777" w:rsidR="0024310E" w:rsidRPr="0077764D" w:rsidRDefault="0024310E" w:rsidP="00A851C7">
      <w:pPr>
        <w:jc w:val="center"/>
        <w:rPr>
          <w:rFonts w:asciiTheme="minorBidi" w:hAnsiTheme="minorBidi"/>
          <w:rtl/>
        </w:rPr>
      </w:pPr>
    </w:p>
    <w:p w14:paraId="522C2163" w14:textId="0209B307" w:rsidR="0077764D" w:rsidRPr="0077764D" w:rsidRDefault="0024310E" w:rsidP="0077764D">
      <w:pPr>
        <w:jc w:val="center"/>
        <w:rPr>
          <w:rFonts w:asciiTheme="minorBidi" w:hAnsiTheme="minorBidi"/>
        </w:rPr>
      </w:pPr>
      <w:r w:rsidRPr="0077764D">
        <w:rPr>
          <w:rFonts w:asciiTheme="minorBidi" w:hAnsiTheme="minorBidi"/>
        </w:rPr>
        <w:t>A Research Proposal Submitted in Partial Fulfillment of the</w:t>
      </w:r>
    </w:p>
    <w:p w14:paraId="401EB55D" w14:textId="67340837" w:rsidR="0024310E" w:rsidRPr="0077764D" w:rsidRDefault="0024310E" w:rsidP="00A851C7">
      <w:pPr>
        <w:jc w:val="center"/>
        <w:rPr>
          <w:rFonts w:asciiTheme="minorBidi" w:hAnsiTheme="minorBidi"/>
        </w:rPr>
      </w:pPr>
      <w:r w:rsidRPr="0077764D">
        <w:rPr>
          <w:rFonts w:asciiTheme="minorBidi" w:hAnsiTheme="minorBidi"/>
        </w:rPr>
        <w:t>Requirements for the Bachelor of Digital Media</w:t>
      </w:r>
    </w:p>
    <w:p w14:paraId="551C84F3" w14:textId="77777777" w:rsidR="0077764D" w:rsidRDefault="0077764D" w:rsidP="0077764D">
      <w:pPr>
        <w:jc w:val="center"/>
      </w:pPr>
    </w:p>
    <w:p w14:paraId="7764F03A" w14:textId="7660E863" w:rsidR="0077764D" w:rsidRPr="0077764D" w:rsidRDefault="0077764D" w:rsidP="0077764D">
      <w:pPr>
        <w:jc w:val="center"/>
        <w:rPr>
          <w:rStyle w:val="Strong"/>
          <w:rFonts w:asciiTheme="minorBidi" w:hAnsiTheme="minorBidi"/>
          <w:b w:val="0"/>
          <w:bCs w:val="0"/>
          <w:color w:val="000000"/>
          <w:shd w:val="clear" w:color="auto" w:fill="FFFFFF"/>
          <w:rtl/>
        </w:rPr>
      </w:pPr>
      <w:r w:rsidRPr="0077764D">
        <w:rPr>
          <w:rStyle w:val="Strong"/>
          <w:rFonts w:asciiTheme="minorBidi" w:hAnsiTheme="minorBidi"/>
          <w:b w:val="0"/>
          <w:bCs w:val="0"/>
          <w:color w:val="000000"/>
          <w:shd w:val="clear" w:color="auto" w:fill="FFFFFF"/>
        </w:rPr>
        <w:t>“Determinants of Audience Engagement with Digital Media Content through Social Media Networks in Saudi Arabia</w:t>
      </w:r>
      <w:r w:rsidRPr="0077764D">
        <w:rPr>
          <w:rStyle w:val="Strong"/>
          <w:rFonts w:asciiTheme="minorBidi" w:hAnsiTheme="minorBidi"/>
          <w:b w:val="0"/>
          <w:bCs w:val="0"/>
          <w:color w:val="000000"/>
          <w:shd w:val="clear" w:color="auto" w:fill="FFFFFF"/>
          <w:rtl/>
        </w:rPr>
        <w:t>"</w:t>
      </w:r>
    </w:p>
    <w:p w14:paraId="2F064334" w14:textId="2B972644" w:rsidR="00A851C7" w:rsidRPr="0077764D" w:rsidRDefault="0077764D" w:rsidP="0077764D">
      <w:pPr>
        <w:jc w:val="center"/>
        <w:rPr>
          <w:rFonts w:asciiTheme="minorBidi" w:hAnsiTheme="minorBidi"/>
          <w:rtl/>
        </w:rPr>
      </w:pPr>
      <w:r w:rsidRPr="0077764D">
        <w:rPr>
          <w:rStyle w:val="Strong"/>
          <w:rFonts w:asciiTheme="minorBidi" w:hAnsiTheme="minorBidi"/>
          <w:b w:val="0"/>
          <w:bCs w:val="0"/>
          <w:color w:val="000000"/>
          <w:shd w:val="clear" w:color="auto" w:fill="FFFFFF"/>
        </w:rPr>
        <w:t>A Field Study on a Sample of Social Media Users in Riyadh</w:t>
      </w:r>
    </w:p>
    <w:p w14:paraId="7C676E50" w14:textId="77777777" w:rsidR="00A851C7" w:rsidRDefault="00A851C7" w:rsidP="0024310E">
      <w:pPr>
        <w:rPr>
          <w:rFonts w:cs="Arial"/>
        </w:rPr>
      </w:pPr>
    </w:p>
    <w:p w14:paraId="40D16FBB" w14:textId="77777777" w:rsidR="00A851C7" w:rsidRDefault="00A851C7" w:rsidP="0024310E">
      <w:pPr>
        <w:rPr>
          <w:rFonts w:cs="Arial"/>
        </w:rPr>
      </w:pPr>
    </w:p>
    <w:p w14:paraId="5E4FC9CC" w14:textId="77777777" w:rsidR="00A851C7" w:rsidRDefault="00A851C7" w:rsidP="00A851C7">
      <w:pPr>
        <w:jc w:val="right"/>
        <w:rPr>
          <w:rFonts w:cs="Arial"/>
        </w:rPr>
      </w:pPr>
    </w:p>
    <w:p w14:paraId="1F53C68F" w14:textId="54DC383B" w:rsidR="0024310E" w:rsidRPr="00A851C7" w:rsidRDefault="0024310E" w:rsidP="00A851C7">
      <w:pPr>
        <w:jc w:val="right"/>
        <w:rPr>
          <w:rtl/>
          <w:lang w:val="en-GB"/>
        </w:rPr>
      </w:pPr>
      <w:r>
        <w:t>Prepared by</w:t>
      </w:r>
      <w:r w:rsidR="00A851C7">
        <w:t>: Hadeel Adel ALbasiri</w:t>
      </w:r>
      <w:r w:rsidR="00A851C7">
        <w:rPr>
          <w:rFonts w:hint="cs"/>
          <w:rtl/>
        </w:rPr>
        <w:t>:</w:t>
      </w:r>
    </w:p>
    <w:p w14:paraId="03B0796C" w14:textId="77777777" w:rsidR="00A851C7" w:rsidRDefault="00A851C7" w:rsidP="00A851C7">
      <w:pPr>
        <w:jc w:val="right"/>
      </w:pPr>
    </w:p>
    <w:p w14:paraId="6BF5315D" w14:textId="1C90DDA7" w:rsidR="0024310E" w:rsidRDefault="0024310E" w:rsidP="00A851C7">
      <w:pPr>
        <w:jc w:val="right"/>
        <w:rPr>
          <w:rtl/>
        </w:rPr>
      </w:pPr>
      <w:r>
        <w:t>ID: 222000</w:t>
      </w:r>
      <w:r w:rsidR="0077764D">
        <w:t>443</w:t>
      </w:r>
    </w:p>
    <w:p w14:paraId="42254CDF" w14:textId="77777777" w:rsidR="00A851C7" w:rsidRDefault="00A851C7" w:rsidP="00A851C7">
      <w:pPr>
        <w:jc w:val="right"/>
      </w:pPr>
    </w:p>
    <w:p w14:paraId="21547C21" w14:textId="412AC9BE" w:rsidR="00A851C7" w:rsidRPr="00A851C7" w:rsidRDefault="0024310E" w:rsidP="00A851C7">
      <w:pPr>
        <w:jc w:val="right"/>
        <w:rPr>
          <w:rFonts w:cs="Arial"/>
          <w:rtl/>
        </w:rPr>
      </w:pPr>
      <w:r>
        <w:t>Supervised by</w:t>
      </w:r>
      <w:r>
        <w:rPr>
          <w:rFonts w:cs="Arial"/>
          <w:rtl/>
        </w:rPr>
        <w:t>:</w:t>
      </w:r>
    </w:p>
    <w:p w14:paraId="0D71CE4A" w14:textId="1AAAEA47" w:rsidR="0024310E" w:rsidRDefault="0024310E" w:rsidP="00A851C7">
      <w:pPr>
        <w:jc w:val="right"/>
      </w:pPr>
      <w:r>
        <w:t>Dr. Tewfik amri</w:t>
      </w:r>
    </w:p>
    <w:p w14:paraId="0B16EF62" w14:textId="77777777" w:rsidR="00A851C7" w:rsidRDefault="00A851C7" w:rsidP="00A851C7">
      <w:pPr>
        <w:jc w:val="right"/>
      </w:pPr>
    </w:p>
    <w:p w14:paraId="2C02E4C0" w14:textId="77777777" w:rsidR="00A851C7" w:rsidRDefault="00A851C7" w:rsidP="00A851C7">
      <w:pPr>
        <w:jc w:val="right"/>
      </w:pPr>
    </w:p>
    <w:p w14:paraId="7AE6FAE4" w14:textId="77777777" w:rsidR="004B788F" w:rsidRDefault="00A851C7" w:rsidP="00A851C7">
      <w:pPr>
        <w:jc w:val="center"/>
        <w:rPr>
          <w:rFonts w:cs="Arial"/>
          <w:rtl/>
          <w:lang w:val="en-GB"/>
        </w:rPr>
      </w:pPr>
      <w:r>
        <w:rPr>
          <w:rFonts w:cs="Arial"/>
          <w:lang w:val="en-GB"/>
        </w:rPr>
        <w:t>2026</w:t>
      </w:r>
    </w:p>
    <w:p w14:paraId="2FD6C826" w14:textId="77777777" w:rsidR="00A851C7" w:rsidRDefault="00A851C7" w:rsidP="00A851C7">
      <w:pPr>
        <w:jc w:val="center"/>
        <w:rPr>
          <w:rFonts w:cs="Arial"/>
          <w:rtl/>
          <w:lang w:val="en-GB"/>
        </w:rPr>
      </w:pPr>
    </w:p>
    <w:p w14:paraId="2ECE0339" w14:textId="77777777" w:rsidR="00A851C7" w:rsidRDefault="00A851C7" w:rsidP="00A851C7">
      <w:pPr>
        <w:jc w:val="center"/>
        <w:rPr>
          <w:rtl/>
          <w:lang w:val="en-GB"/>
        </w:rPr>
      </w:pPr>
    </w:p>
    <w:p w14:paraId="2129FE50" w14:textId="2EDF51A8" w:rsidR="0077764D" w:rsidRDefault="0077764D">
      <w:pPr>
        <w:bidi w:val="0"/>
        <w:spacing w:line="259" w:lineRule="auto"/>
        <w:rPr>
          <w:rtl/>
          <w:lang w:val="en-GB"/>
        </w:rPr>
      </w:pPr>
      <w:r>
        <w:rPr>
          <w:rtl/>
          <w:lang w:val="en-GB"/>
        </w:rPr>
        <w:br w:type="page"/>
      </w:r>
    </w:p>
    <w:p w14:paraId="38C16837" w14:textId="77777777" w:rsidR="00F2137B" w:rsidRDefault="00F2137B" w:rsidP="00F2137B">
      <w:pPr>
        <w:jc w:val="center"/>
        <w:rPr>
          <w:b/>
          <w:bCs/>
          <w:rtl/>
          <w:lang w:val="en-GB"/>
        </w:rPr>
      </w:pPr>
    </w:p>
    <w:p w14:paraId="05B70365" w14:textId="77777777" w:rsidR="00F2137B" w:rsidRDefault="00F2137B" w:rsidP="00F2137B">
      <w:pPr>
        <w:jc w:val="center"/>
        <w:rPr>
          <w:b/>
          <w:bCs/>
          <w:rtl/>
          <w:lang w:val="en-GB"/>
        </w:rPr>
      </w:pPr>
    </w:p>
    <w:p w14:paraId="6D15D9B4" w14:textId="77777777" w:rsidR="00F2137B" w:rsidRDefault="00F2137B" w:rsidP="00F2137B">
      <w:pPr>
        <w:jc w:val="center"/>
        <w:rPr>
          <w:b/>
          <w:bCs/>
          <w:rtl/>
          <w:lang w:val="en-GB"/>
        </w:rPr>
      </w:pPr>
    </w:p>
    <w:p w14:paraId="150FB993" w14:textId="77777777" w:rsidR="00F2137B" w:rsidRDefault="00F2137B" w:rsidP="00F2137B">
      <w:pPr>
        <w:jc w:val="center"/>
        <w:rPr>
          <w:b/>
          <w:bCs/>
          <w:rtl/>
          <w:lang w:val="en-GB"/>
        </w:rPr>
      </w:pPr>
    </w:p>
    <w:p w14:paraId="02087985" w14:textId="7A4DC872" w:rsidR="00F2137B" w:rsidRPr="00F2137B" w:rsidRDefault="00F2137B" w:rsidP="00F2137B">
      <w:pPr>
        <w:jc w:val="center"/>
        <w:rPr>
          <w:sz w:val="28"/>
          <w:szCs w:val="28"/>
          <w:rtl/>
        </w:rPr>
      </w:pPr>
      <w:r w:rsidRPr="00F2137B">
        <w:rPr>
          <w:b/>
          <w:bCs/>
          <w:sz w:val="28"/>
          <w:szCs w:val="28"/>
          <w:rtl/>
          <w:lang w:val="en-GB"/>
        </w:rPr>
        <w:t>شكر وعرفان</w:t>
      </w:r>
    </w:p>
    <w:p w14:paraId="4A389DB4" w14:textId="77777777" w:rsidR="00F2137B" w:rsidRDefault="00F2137B" w:rsidP="00F2137B">
      <w:pPr>
        <w:jc w:val="center"/>
        <w:rPr>
          <w:rtl/>
        </w:rPr>
      </w:pPr>
    </w:p>
    <w:p w14:paraId="179790F8" w14:textId="77777777" w:rsidR="00F2137B" w:rsidRPr="00F2137B" w:rsidRDefault="00F2137B" w:rsidP="00F2137B">
      <w:pPr>
        <w:jc w:val="center"/>
      </w:pPr>
    </w:p>
    <w:p w14:paraId="1A2A9BF7" w14:textId="77777777" w:rsidR="00F2137B" w:rsidRPr="00F2137B" w:rsidRDefault="00F2137B" w:rsidP="00F2137B">
      <w:pPr>
        <w:jc w:val="center"/>
      </w:pPr>
      <w:r w:rsidRPr="00F2137B">
        <w:rPr>
          <w:rtl/>
          <w:lang w:val="en-GB"/>
        </w:rPr>
        <w:t>أتقدم أولاً بالحمد والشكر لله سبحانه وتعالى الذي وفقني في إنجاز هذا البحث، فله الفضل والمنّة من قبل ومن بعد.</w:t>
      </w:r>
    </w:p>
    <w:p w14:paraId="6FAE127F" w14:textId="77777777" w:rsidR="00F2137B" w:rsidRPr="00F2137B" w:rsidRDefault="00F2137B" w:rsidP="00F2137B">
      <w:pPr>
        <w:jc w:val="center"/>
        <w:rPr>
          <w:rtl/>
          <w:lang w:val="en-GB"/>
        </w:rPr>
      </w:pPr>
      <w:r w:rsidRPr="00F2137B">
        <w:rPr>
          <w:rtl/>
          <w:lang w:val="en-GB"/>
        </w:rPr>
        <w:t>وبعد شكر الله، أتقدم بخالص الشكر والتقدير إلى أستاذي الفاضل الدكتور توفيق عمري، الذي تفضل بالإشراف على هذا البحث؛ شكراً لك دكتور على توجيهاتك القيمة، وسعة صدرك، وحرصك الدائم على تقديم الدعم العلمي لي، فقد كان لإرشادك الأثر الكبير في تطوير هذا العمل وإتمامه.</w:t>
      </w:r>
    </w:p>
    <w:p w14:paraId="040872B9" w14:textId="77777777" w:rsidR="00F2137B" w:rsidRPr="00F2137B" w:rsidRDefault="00F2137B" w:rsidP="00F2137B">
      <w:pPr>
        <w:jc w:val="center"/>
        <w:rPr>
          <w:rtl/>
          <w:lang w:val="en-GB"/>
        </w:rPr>
      </w:pPr>
      <w:r w:rsidRPr="00F2137B">
        <w:rPr>
          <w:rtl/>
          <w:lang w:val="en-GB"/>
        </w:rPr>
        <w:t>كما أتقدم بالشكر لجامعتي "ميد أوشن" وكافة أساتذتي في تخصص الإعلام الرقمي، ولكل من ساندني بكلمة أو نصيحة خلال مسيرتي البحثية.</w:t>
      </w:r>
    </w:p>
    <w:p w14:paraId="5325DBED" w14:textId="77777777" w:rsidR="00F2137B" w:rsidRPr="00F2137B" w:rsidRDefault="00F2137B" w:rsidP="00F2137B">
      <w:pPr>
        <w:jc w:val="center"/>
        <w:rPr>
          <w:rtl/>
          <w:lang w:val="en-GB"/>
        </w:rPr>
      </w:pPr>
      <w:r w:rsidRPr="00F2137B">
        <w:rPr>
          <w:rtl/>
          <w:lang w:val="en-GB"/>
        </w:rPr>
        <w:t>شكراً لكم جميعاً..</w:t>
      </w:r>
    </w:p>
    <w:p w14:paraId="484C77EB" w14:textId="1E5A451C" w:rsidR="00F2137B" w:rsidRDefault="00F2137B">
      <w:pPr>
        <w:bidi w:val="0"/>
        <w:spacing w:line="259" w:lineRule="auto"/>
        <w:rPr>
          <w:rtl/>
          <w:lang w:val="en-GB"/>
        </w:rPr>
      </w:pPr>
      <w:r>
        <w:rPr>
          <w:rtl/>
          <w:lang w:val="en-GB"/>
        </w:rPr>
        <w:br w:type="page"/>
      </w:r>
    </w:p>
    <w:p w14:paraId="24BCC497" w14:textId="77777777" w:rsidR="00F2137B" w:rsidRDefault="00F2137B" w:rsidP="00F2137B">
      <w:pPr>
        <w:jc w:val="center"/>
        <w:rPr>
          <w:b/>
          <w:bCs/>
          <w:sz w:val="32"/>
          <w:szCs w:val="32"/>
          <w:rtl/>
          <w:lang w:val="en-GB"/>
        </w:rPr>
      </w:pPr>
    </w:p>
    <w:p w14:paraId="2845200D" w14:textId="77777777" w:rsidR="00F2137B" w:rsidRDefault="00F2137B" w:rsidP="00F2137B">
      <w:pPr>
        <w:jc w:val="center"/>
        <w:rPr>
          <w:b/>
          <w:bCs/>
          <w:sz w:val="32"/>
          <w:szCs w:val="32"/>
          <w:rtl/>
          <w:lang w:val="en-GB"/>
        </w:rPr>
      </w:pPr>
    </w:p>
    <w:p w14:paraId="43EB6DE4" w14:textId="78CE955E" w:rsidR="00F2137B" w:rsidRDefault="00F2137B" w:rsidP="00F2137B">
      <w:pPr>
        <w:jc w:val="center"/>
        <w:rPr>
          <w:sz w:val="32"/>
          <w:szCs w:val="32"/>
          <w:rtl/>
        </w:rPr>
      </w:pPr>
      <w:r w:rsidRPr="00F2137B">
        <w:rPr>
          <w:b/>
          <w:bCs/>
          <w:sz w:val="32"/>
          <w:szCs w:val="32"/>
          <w:rtl/>
          <w:lang w:val="en-GB"/>
        </w:rPr>
        <w:t>إهداء</w:t>
      </w:r>
    </w:p>
    <w:p w14:paraId="24A5D08B" w14:textId="77777777" w:rsidR="00F2137B" w:rsidRDefault="00F2137B" w:rsidP="00F2137B">
      <w:pPr>
        <w:jc w:val="center"/>
        <w:rPr>
          <w:sz w:val="32"/>
          <w:szCs w:val="32"/>
          <w:rtl/>
        </w:rPr>
      </w:pPr>
    </w:p>
    <w:p w14:paraId="54FBD128" w14:textId="77777777" w:rsidR="00F2137B" w:rsidRDefault="00F2137B" w:rsidP="00F2137B">
      <w:pPr>
        <w:jc w:val="center"/>
        <w:rPr>
          <w:sz w:val="32"/>
          <w:szCs w:val="32"/>
          <w:rtl/>
        </w:rPr>
      </w:pPr>
    </w:p>
    <w:p w14:paraId="51B3C067" w14:textId="77777777" w:rsidR="00F2137B" w:rsidRPr="00F2137B" w:rsidRDefault="00F2137B" w:rsidP="00F2137B">
      <w:pPr>
        <w:jc w:val="center"/>
        <w:rPr>
          <w:sz w:val="32"/>
          <w:szCs w:val="32"/>
        </w:rPr>
      </w:pPr>
    </w:p>
    <w:p w14:paraId="39E38B76" w14:textId="77777777" w:rsidR="00F2137B" w:rsidRPr="00F2137B" w:rsidRDefault="00F2137B" w:rsidP="00F2137B">
      <w:pPr>
        <w:jc w:val="center"/>
      </w:pPr>
      <w:r w:rsidRPr="00F2137B">
        <w:rPr>
          <w:rtl/>
          <w:lang w:val="en-GB"/>
        </w:rPr>
        <w:t>بعد رحلة دراسية مليئة بالتحديات والشغف، ووصولاً إلى هذه اللحظة التي كانت دائماً هدفاً أسعى إليه..</w:t>
      </w:r>
    </w:p>
    <w:p w14:paraId="6969FA38" w14:textId="77777777" w:rsidR="00F2137B" w:rsidRPr="00F2137B" w:rsidRDefault="00F2137B" w:rsidP="00F2137B">
      <w:pPr>
        <w:jc w:val="center"/>
        <w:rPr>
          <w:rtl/>
          <w:lang w:val="en-GB"/>
        </w:rPr>
      </w:pPr>
      <w:r w:rsidRPr="00F2137B">
        <w:rPr>
          <w:rtl/>
          <w:lang w:val="en-GB"/>
        </w:rPr>
        <w:t>أهدي ثمرة جهدي هذا إلى أصحاب الفضل الأول، والدافع الأجمل.. والدي ووالدتي؛ شكراً لأنكم آمنتم بي دائماً، ودعواتكم كانت هي السر خلف كل نجاح وتيسير.</w:t>
      </w:r>
    </w:p>
    <w:p w14:paraId="21B113B5" w14:textId="77777777" w:rsidR="00F2137B" w:rsidRPr="00F2137B" w:rsidRDefault="00F2137B" w:rsidP="00F2137B">
      <w:pPr>
        <w:jc w:val="center"/>
        <w:rPr>
          <w:rtl/>
          <w:lang w:val="en-GB"/>
        </w:rPr>
      </w:pPr>
      <w:r w:rsidRPr="00F2137B">
        <w:rPr>
          <w:rtl/>
          <w:lang w:val="en-GB"/>
        </w:rPr>
        <w:t>إلى إخواني وأخواتي؛ الذين كانوا وما زالوا السند والملجأ، شكراً لوجودكم بجانبي في كل التفاصيل.</w:t>
      </w:r>
    </w:p>
    <w:p w14:paraId="081A0C75" w14:textId="77E91970" w:rsidR="00F2137B" w:rsidRDefault="00F2137B">
      <w:pPr>
        <w:bidi w:val="0"/>
        <w:spacing w:line="259" w:lineRule="auto"/>
        <w:rPr>
          <w:rtl/>
          <w:lang w:val="en-GB"/>
        </w:rPr>
      </w:pPr>
      <w:r>
        <w:rPr>
          <w:rtl/>
          <w:lang w:val="en-GB"/>
        </w:rPr>
        <w:br w:type="page"/>
      </w:r>
    </w:p>
    <w:p w14:paraId="34B71B8D" w14:textId="77777777" w:rsidR="00F2137B" w:rsidRDefault="00F2137B" w:rsidP="00F2137B">
      <w:pPr>
        <w:jc w:val="center"/>
        <w:rPr>
          <w:sz w:val="36"/>
          <w:szCs w:val="36"/>
          <w:rtl/>
        </w:rPr>
      </w:pPr>
      <w:r w:rsidRPr="00F2137B">
        <w:rPr>
          <w:b/>
          <w:bCs/>
          <w:sz w:val="36"/>
          <w:szCs w:val="36"/>
          <w:rtl/>
          <w:lang w:val="en-GB"/>
        </w:rPr>
        <w:t>ملخص :</w:t>
      </w:r>
    </w:p>
    <w:p w14:paraId="5B61D1E1" w14:textId="77777777" w:rsidR="00F2137B" w:rsidRPr="00F2137B" w:rsidRDefault="00F2137B" w:rsidP="00F2137B">
      <w:pPr>
        <w:jc w:val="center"/>
        <w:rPr>
          <w:sz w:val="36"/>
          <w:szCs w:val="36"/>
        </w:rPr>
      </w:pPr>
    </w:p>
    <w:p w14:paraId="6FA8B681" w14:textId="77777777" w:rsidR="00F2137B" w:rsidRPr="00F2137B" w:rsidRDefault="00F2137B" w:rsidP="00F2137B">
      <w:pPr>
        <w:jc w:val="center"/>
        <w:rPr>
          <w:sz w:val="26"/>
          <w:szCs w:val="26"/>
        </w:rPr>
      </w:pPr>
      <w:r w:rsidRPr="00F2137B">
        <w:rPr>
          <w:sz w:val="26"/>
          <w:szCs w:val="26"/>
          <w:rtl/>
          <w:lang w:val="en-GB"/>
        </w:rPr>
        <w:t>جاءت هذه دراسة تحت عنوان محددات تفاعل جمهور مدينة الرياض مع محتوى إعلام رقمي عبر شبكات تواصل اجتماعي، وهي دراسة ميدانية على عينة من مستخدمي منصات (</w:t>
      </w:r>
      <w:r w:rsidRPr="00F2137B">
        <w:rPr>
          <w:sz w:val="26"/>
          <w:szCs w:val="26"/>
        </w:rPr>
        <w:t>X, TikTok, Instagram</w:t>
      </w:r>
      <w:r w:rsidRPr="00F2137B">
        <w:rPr>
          <w:sz w:val="26"/>
          <w:szCs w:val="26"/>
          <w:rtl/>
          <w:lang w:val="en-GB"/>
        </w:rPr>
        <w:t>) بمدينة الرياض، حيث حاولت الباحثة من خلالها إبراز محددات التفاعل السلوكية والتقنية التي يمكن تحقيقها من خلال الاعتماد على المنهج الوصفي.</w:t>
      </w:r>
    </w:p>
    <w:p w14:paraId="366E5B3D" w14:textId="77777777" w:rsidR="00F2137B" w:rsidRPr="00F2137B" w:rsidRDefault="00F2137B" w:rsidP="00F2137B">
      <w:pPr>
        <w:jc w:val="center"/>
        <w:rPr>
          <w:sz w:val="26"/>
          <w:szCs w:val="26"/>
          <w:rtl/>
          <w:lang w:val="en-GB"/>
        </w:rPr>
      </w:pPr>
      <w:r w:rsidRPr="00F2137B">
        <w:rPr>
          <w:sz w:val="26"/>
          <w:szCs w:val="26"/>
          <w:rtl/>
          <w:lang w:val="en-GB"/>
        </w:rPr>
        <w:t>حيث أجريت هذه دراسة على مجتمع دراسة تم حصر فيه 38 مفردة من سكان مدينة الرياض، وبالاعتماد على أداة استبيان إلكتروني لجمع بيانات، توصلت هذه دراسة إلى مجموعة من نتائج نذكر منها:</w:t>
      </w:r>
    </w:p>
    <w:p w14:paraId="42AF0E0C" w14:textId="77777777" w:rsidR="00F2137B" w:rsidRPr="00F2137B" w:rsidRDefault="00F2137B" w:rsidP="00F2137B">
      <w:pPr>
        <w:jc w:val="center"/>
        <w:rPr>
          <w:sz w:val="26"/>
          <w:szCs w:val="26"/>
          <w:rtl/>
          <w:lang w:val="en-GB"/>
        </w:rPr>
      </w:pPr>
      <w:r w:rsidRPr="00F2137B">
        <w:rPr>
          <w:sz w:val="26"/>
          <w:szCs w:val="26"/>
          <w:rtl/>
          <w:lang w:val="en-GB"/>
        </w:rPr>
        <w:t>• أثبتت دراسة أن أغلبية مستخدمي منصات تواصل اجتماعي في مدينة الرياض يتفاعلون بشكل أكبر مع محتوى الفيديو القصير.</w:t>
      </w:r>
    </w:p>
    <w:p w14:paraId="50BAC8DC" w14:textId="77777777" w:rsidR="00F2137B" w:rsidRPr="00F2137B" w:rsidRDefault="00F2137B" w:rsidP="00F2137B">
      <w:pPr>
        <w:jc w:val="center"/>
        <w:rPr>
          <w:sz w:val="26"/>
          <w:szCs w:val="26"/>
          <w:rtl/>
          <w:lang w:val="en-GB"/>
        </w:rPr>
      </w:pPr>
      <w:r w:rsidRPr="00F2137B">
        <w:rPr>
          <w:sz w:val="26"/>
          <w:szCs w:val="26"/>
          <w:rtl/>
          <w:lang w:val="en-GB"/>
        </w:rPr>
        <w:t>• أثبتت دراسة أن "مصداقية المصدر" هي المحدد الأساسي الذي يدفع المبحوثين لمشاركة المحتوى أو إعادة نشره.</w:t>
      </w:r>
    </w:p>
    <w:p w14:paraId="28B88C58" w14:textId="77777777" w:rsidR="00F2137B" w:rsidRPr="00F2137B" w:rsidRDefault="00F2137B" w:rsidP="00F2137B">
      <w:pPr>
        <w:jc w:val="center"/>
        <w:rPr>
          <w:sz w:val="26"/>
          <w:szCs w:val="26"/>
          <w:rtl/>
          <w:lang w:val="en-GB"/>
        </w:rPr>
      </w:pPr>
      <w:r w:rsidRPr="00F2137B">
        <w:rPr>
          <w:sz w:val="26"/>
          <w:szCs w:val="26"/>
          <w:rtl/>
          <w:lang w:val="en-GB"/>
        </w:rPr>
        <w:t>• أثبتت دراسة أن استخدام سكان مدينة الرياض لهذه المنصات يكون لأغراض اتصالية ومعرفية وترفيهية، ترتبط بمدى جودة القالب الفني المقدم.</w:t>
      </w:r>
    </w:p>
    <w:p w14:paraId="5F661410" w14:textId="77777777" w:rsidR="00F2137B" w:rsidRPr="00F2137B" w:rsidRDefault="00F2137B" w:rsidP="00F2137B">
      <w:pPr>
        <w:jc w:val="center"/>
        <w:rPr>
          <w:b/>
          <w:bCs/>
          <w:sz w:val="26"/>
          <w:szCs w:val="26"/>
          <w:rtl/>
          <w:lang w:val="en-GB"/>
        </w:rPr>
      </w:pPr>
    </w:p>
    <w:p w14:paraId="6304AE90" w14:textId="77777777" w:rsidR="00F2137B" w:rsidRPr="00F2137B" w:rsidRDefault="00F2137B" w:rsidP="00F2137B">
      <w:pPr>
        <w:jc w:val="center"/>
        <w:rPr>
          <w:b/>
          <w:bCs/>
          <w:sz w:val="26"/>
          <w:szCs w:val="26"/>
          <w:rtl/>
          <w:lang w:val="en-GB"/>
        </w:rPr>
      </w:pPr>
    </w:p>
    <w:p w14:paraId="4AECDF70" w14:textId="6A1C8419" w:rsidR="00F2137B" w:rsidRPr="00F2137B" w:rsidRDefault="00F2137B" w:rsidP="00F2137B">
      <w:pPr>
        <w:jc w:val="center"/>
        <w:rPr>
          <w:sz w:val="26"/>
          <w:szCs w:val="26"/>
          <w:rtl/>
          <w:lang w:val="en-GB"/>
        </w:rPr>
      </w:pPr>
      <w:r w:rsidRPr="00F2137B">
        <w:rPr>
          <w:b/>
          <w:bCs/>
          <w:sz w:val="26"/>
          <w:szCs w:val="26"/>
          <w:rtl/>
          <w:lang w:val="en-GB"/>
        </w:rPr>
        <w:t>الكلمات المفتاحية: تفاعل رقمي، محددات تفاعل، جمهور مدينة الرياض، محتوى رقمي.</w:t>
      </w:r>
    </w:p>
    <w:p w14:paraId="65BECC3B" w14:textId="77777777" w:rsidR="00F2137B" w:rsidRDefault="00F2137B" w:rsidP="00F2137B">
      <w:pPr>
        <w:jc w:val="center"/>
        <w:rPr>
          <w:b/>
          <w:bCs/>
        </w:rPr>
      </w:pPr>
    </w:p>
    <w:p w14:paraId="2209D5AB" w14:textId="77777777" w:rsidR="00F2137B" w:rsidRDefault="00F2137B" w:rsidP="00F2137B">
      <w:pPr>
        <w:jc w:val="center"/>
        <w:rPr>
          <w:b/>
          <w:bCs/>
        </w:rPr>
      </w:pPr>
    </w:p>
    <w:p w14:paraId="0FE51D0D" w14:textId="77777777" w:rsidR="00F2137B" w:rsidRDefault="00F2137B" w:rsidP="00F2137B">
      <w:pPr>
        <w:jc w:val="center"/>
        <w:rPr>
          <w:b/>
          <w:bCs/>
        </w:rPr>
      </w:pPr>
    </w:p>
    <w:p w14:paraId="7C44B2DC" w14:textId="6E56B831" w:rsidR="00F2137B" w:rsidRPr="00F2137B" w:rsidRDefault="00F2137B" w:rsidP="00F2137B">
      <w:pPr>
        <w:jc w:val="center"/>
        <w:rPr>
          <w:sz w:val="32"/>
          <w:szCs w:val="32"/>
          <w:rtl/>
          <w:lang w:val="en-GB"/>
        </w:rPr>
      </w:pPr>
      <w:r w:rsidRPr="00F2137B">
        <w:rPr>
          <w:b/>
          <w:bCs/>
          <w:sz w:val="32"/>
          <w:szCs w:val="32"/>
        </w:rPr>
        <w:t>Abstract :</w:t>
      </w:r>
    </w:p>
    <w:p w14:paraId="728EA6B1" w14:textId="77777777" w:rsidR="00F2137B" w:rsidRPr="00F2137B" w:rsidRDefault="00F2137B" w:rsidP="00F2137B">
      <w:pPr>
        <w:jc w:val="center"/>
        <w:rPr>
          <w:sz w:val="26"/>
          <w:szCs w:val="26"/>
          <w:rtl/>
          <w:lang w:val="en-GB"/>
        </w:rPr>
      </w:pPr>
      <w:r w:rsidRPr="00F2137B">
        <w:rPr>
          <w:sz w:val="26"/>
          <w:szCs w:val="26"/>
        </w:rPr>
        <w:t>This study, titled "Determinants of Riyadh Audience Engagement with Digital Media Content via Social Networks," is a field study conducted on a sample of social media users (X, TikTok, and Instagram) in Riyadh. Through this research, the researcher sought to highlight the behavioral and technical determinants of engagement using a descriptive approach.</w:t>
      </w:r>
    </w:p>
    <w:p w14:paraId="659DCF68" w14:textId="77777777" w:rsidR="00F2137B" w:rsidRPr="00F2137B" w:rsidRDefault="00F2137B" w:rsidP="00F2137B">
      <w:pPr>
        <w:jc w:val="center"/>
        <w:rPr>
          <w:sz w:val="26"/>
          <w:szCs w:val="26"/>
        </w:rPr>
      </w:pPr>
      <w:r w:rsidRPr="00F2137B">
        <w:rPr>
          <w:sz w:val="26"/>
          <w:szCs w:val="26"/>
        </w:rPr>
        <w:t>The study was conducted on a sample of 38 participants from Riyadh residents. By utilizing an online questionnaire for data collection, the study reached several results, including:</w:t>
      </w:r>
    </w:p>
    <w:p w14:paraId="722AB367" w14:textId="77777777" w:rsidR="00F2137B" w:rsidRPr="00F2137B" w:rsidRDefault="00F2137B" w:rsidP="00F2137B">
      <w:pPr>
        <w:jc w:val="center"/>
        <w:rPr>
          <w:sz w:val="26"/>
          <w:szCs w:val="26"/>
        </w:rPr>
      </w:pPr>
      <w:r w:rsidRPr="00F2137B">
        <w:rPr>
          <w:sz w:val="26"/>
          <w:szCs w:val="26"/>
        </w:rPr>
        <w:t>• The study proved that the majority of social media users in Riyadh engage more significantly with short video content.</w:t>
      </w:r>
    </w:p>
    <w:p w14:paraId="6B316276" w14:textId="77777777" w:rsidR="00F2137B" w:rsidRPr="00F2137B" w:rsidRDefault="00F2137B" w:rsidP="00F2137B">
      <w:pPr>
        <w:jc w:val="center"/>
        <w:rPr>
          <w:sz w:val="26"/>
          <w:szCs w:val="26"/>
        </w:rPr>
      </w:pPr>
      <w:r w:rsidRPr="00F2137B">
        <w:rPr>
          <w:sz w:val="26"/>
          <w:szCs w:val="26"/>
        </w:rPr>
        <w:t>• The study showed that "source credibility" is the primary determinant driving participants to share or repost content.</w:t>
      </w:r>
    </w:p>
    <w:p w14:paraId="609B465F" w14:textId="77777777" w:rsidR="00F2137B" w:rsidRPr="00F2137B" w:rsidRDefault="00F2137B" w:rsidP="00F2137B">
      <w:pPr>
        <w:jc w:val="center"/>
        <w:rPr>
          <w:sz w:val="26"/>
          <w:szCs w:val="26"/>
        </w:rPr>
      </w:pPr>
      <w:r w:rsidRPr="00F2137B">
        <w:rPr>
          <w:sz w:val="26"/>
          <w:szCs w:val="26"/>
        </w:rPr>
        <w:t>• The study confirmed that Riyadh residents use these platforms for communicative, cognitive, and entertainment purposes, linked to the quality of the technical format provided.</w:t>
      </w:r>
    </w:p>
    <w:p w14:paraId="3FE78DF1" w14:textId="77777777" w:rsidR="00F2137B" w:rsidRPr="00F2137B" w:rsidRDefault="00F2137B" w:rsidP="00F2137B">
      <w:pPr>
        <w:jc w:val="center"/>
      </w:pPr>
      <w:r w:rsidRPr="00F2137B">
        <w:rPr>
          <w:b/>
          <w:bCs/>
        </w:rPr>
        <w:t>Keywords: Digital Engagement, Engagement Determinants, Riyadh Audience, Digital Content.</w:t>
      </w:r>
    </w:p>
    <w:p w14:paraId="13ACDB8C" w14:textId="14E3150B" w:rsidR="00F2137B" w:rsidRDefault="00F2137B">
      <w:pPr>
        <w:bidi w:val="0"/>
        <w:spacing w:line="259" w:lineRule="auto"/>
        <w:rPr>
          <w:b/>
          <w:bCs/>
        </w:rPr>
      </w:pPr>
      <w:r>
        <w:rPr>
          <w:b/>
          <w:bCs/>
        </w:rPr>
        <w:br w:type="page"/>
      </w:r>
    </w:p>
    <w:tbl>
      <w:tblPr>
        <w:tblStyle w:val="TableGrid"/>
        <w:bidiVisual/>
        <w:tblW w:w="8538" w:type="dxa"/>
        <w:tblLook w:val="04A0" w:firstRow="1" w:lastRow="0" w:firstColumn="1" w:lastColumn="0" w:noHBand="0" w:noVBand="1"/>
      </w:tblPr>
      <w:tblGrid>
        <w:gridCol w:w="7133"/>
        <w:gridCol w:w="1405"/>
      </w:tblGrid>
      <w:tr w:rsidR="00F2137B" w14:paraId="740513A9" w14:textId="77777777" w:rsidTr="00AA3428">
        <w:tc>
          <w:tcPr>
            <w:tcW w:w="8538" w:type="dxa"/>
            <w:gridSpan w:val="2"/>
          </w:tcPr>
          <w:p w14:paraId="17214FF4" w14:textId="48E150B8" w:rsidR="00F2137B" w:rsidRPr="00F2137B" w:rsidRDefault="00F2137B" w:rsidP="00F2137B">
            <w:pPr>
              <w:jc w:val="center"/>
              <w:rPr>
                <w:b/>
                <w:bCs/>
                <w:sz w:val="32"/>
                <w:szCs w:val="32"/>
                <w:rtl/>
                <w:lang w:val="en-GB"/>
              </w:rPr>
            </w:pPr>
            <w:r w:rsidRPr="00F2137B">
              <w:rPr>
                <w:rFonts w:hint="cs"/>
                <w:b/>
                <w:bCs/>
                <w:sz w:val="32"/>
                <w:szCs w:val="32"/>
                <w:rtl/>
                <w:lang w:val="en-GB"/>
              </w:rPr>
              <w:t>فهرس المحتويات</w:t>
            </w:r>
          </w:p>
        </w:tc>
      </w:tr>
      <w:tr w:rsidR="00F2137B" w14:paraId="79A5BC4F" w14:textId="77777777" w:rsidTr="00363840">
        <w:tc>
          <w:tcPr>
            <w:tcW w:w="7133" w:type="dxa"/>
          </w:tcPr>
          <w:p w14:paraId="01D03A4D" w14:textId="2A766EA0" w:rsidR="00F2137B" w:rsidRPr="00F2137B" w:rsidRDefault="00F2137B" w:rsidP="00F2137B">
            <w:pPr>
              <w:rPr>
                <w:b/>
                <w:bCs/>
                <w:sz w:val="32"/>
                <w:szCs w:val="32"/>
                <w:rtl/>
                <w:lang w:val="en-GB"/>
              </w:rPr>
            </w:pPr>
            <w:r w:rsidRPr="00F2137B">
              <w:rPr>
                <w:rFonts w:hint="cs"/>
                <w:b/>
                <w:bCs/>
                <w:sz w:val="32"/>
                <w:szCs w:val="32"/>
                <w:rtl/>
                <w:lang w:val="en-GB"/>
              </w:rPr>
              <w:t>مقدمة</w:t>
            </w:r>
          </w:p>
        </w:tc>
        <w:tc>
          <w:tcPr>
            <w:tcW w:w="1405" w:type="dxa"/>
          </w:tcPr>
          <w:p w14:paraId="2C5951D9" w14:textId="1B7546DF" w:rsidR="00F2137B" w:rsidRDefault="00D52E97" w:rsidP="00F2137B">
            <w:pPr>
              <w:jc w:val="center"/>
              <w:rPr>
                <w:b/>
                <w:bCs/>
                <w:rtl/>
                <w:lang w:val="en-GB"/>
              </w:rPr>
            </w:pPr>
            <w:r>
              <w:rPr>
                <w:rFonts w:hint="cs"/>
                <w:b/>
                <w:bCs/>
                <w:rtl/>
                <w:lang w:val="en-GB"/>
              </w:rPr>
              <w:t>8</w:t>
            </w:r>
          </w:p>
        </w:tc>
      </w:tr>
      <w:tr w:rsidR="001A1A55" w14:paraId="46A158D3" w14:textId="77777777" w:rsidTr="00AA3428">
        <w:trPr>
          <w:trHeight w:val="399"/>
        </w:trPr>
        <w:tc>
          <w:tcPr>
            <w:tcW w:w="8538" w:type="dxa"/>
            <w:gridSpan w:val="2"/>
          </w:tcPr>
          <w:p w14:paraId="46C31FA2" w14:textId="07BC53DB" w:rsidR="001A1A55" w:rsidRPr="001A1A55" w:rsidRDefault="001A1A55" w:rsidP="00F2137B">
            <w:pPr>
              <w:jc w:val="center"/>
              <w:rPr>
                <w:b/>
                <w:bCs/>
                <w:sz w:val="32"/>
                <w:szCs w:val="32"/>
                <w:rtl/>
                <w:lang w:val="en-GB"/>
              </w:rPr>
            </w:pPr>
            <w:r w:rsidRPr="001A1A55">
              <w:rPr>
                <w:rFonts w:hint="cs"/>
                <w:b/>
                <w:bCs/>
                <w:sz w:val="32"/>
                <w:szCs w:val="32"/>
                <w:rtl/>
                <w:lang w:val="en-GB"/>
              </w:rPr>
              <w:t>أولاً: الإطار المنهجي للدراسة</w:t>
            </w:r>
          </w:p>
        </w:tc>
      </w:tr>
      <w:tr w:rsidR="00F2137B" w14:paraId="65E008A7" w14:textId="77777777" w:rsidTr="00363840">
        <w:tc>
          <w:tcPr>
            <w:tcW w:w="7133" w:type="dxa"/>
          </w:tcPr>
          <w:p w14:paraId="36D981BA" w14:textId="6A09528F" w:rsidR="00F2137B" w:rsidRPr="001A1A55" w:rsidRDefault="001A1A55" w:rsidP="00F2137B">
            <w:pPr>
              <w:jc w:val="center"/>
              <w:rPr>
                <w:b/>
                <w:bCs/>
                <w:sz w:val="32"/>
                <w:szCs w:val="32"/>
                <w:rtl/>
                <w:lang w:val="en-GB"/>
              </w:rPr>
            </w:pPr>
            <w:r w:rsidRPr="001A1A55">
              <w:rPr>
                <w:rFonts w:hint="cs"/>
                <w:b/>
                <w:bCs/>
                <w:sz w:val="32"/>
                <w:szCs w:val="32"/>
                <w:rtl/>
                <w:lang w:val="en-GB"/>
              </w:rPr>
              <w:t>1-1 الإشكالية</w:t>
            </w:r>
          </w:p>
        </w:tc>
        <w:tc>
          <w:tcPr>
            <w:tcW w:w="1405" w:type="dxa"/>
          </w:tcPr>
          <w:p w14:paraId="515285B3" w14:textId="7D2C9912" w:rsidR="00F2137B" w:rsidRDefault="00D52E97" w:rsidP="00F2137B">
            <w:pPr>
              <w:jc w:val="center"/>
              <w:rPr>
                <w:b/>
                <w:bCs/>
                <w:rtl/>
                <w:lang w:val="en-GB"/>
              </w:rPr>
            </w:pPr>
            <w:r>
              <w:rPr>
                <w:rFonts w:hint="cs"/>
                <w:b/>
                <w:bCs/>
                <w:rtl/>
                <w:lang w:val="en-GB"/>
              </w:rPr>
              <w:t>9</w:t>
            </w:r>
          </w:p>
        </w:tc>
      </w:tr>
      <w:tr w:rsidR="00F2137B" w14:paraId="52C9BE22" w14:textId="77777777" w:rsidTr="00363840">
        <w:tc>
          <w:tcPr>
            <w:tcW w:w="7133" w:type="dxa"/>
          </w:tcPr>
          <w:p w14:paraId="5EB8ECB2" w14:textId="16C0792E" w:rsidR="00F2137B" w:rsidRPr="001A1A55" w:rsidRDefault="001A1A55" w:rsidP="00F2137B">
            <w:pPr>
              <w:jc w:val="center"/>
              <w:rPr>
                <w:b/>
                <w:bCs/>
                <w:sz w:val="32"/>
                <w:szCs w:val="32"/>
                <w:rtl/>
                <w:lang w:val="en-GB"/>
              </w:rPr>
            </w:pPr>
            <w:r w:rsidRPr="001A1A55">
              <w:rPr>
                <w:rFonts w:hint="cs"/>
                <w:b/>
                <w:bCs/>
                <w:sz w:val="32"/>
                <w:szCs w:val="32"/>
                <w:rtl/>
                <w:lang w:val="en-GB"/>
              </w:rPr>
              <w:t>2-1 تساؤلات الدراسة</w:t>
            </w:r>
          </w:p>
        </w:tc>
        <w:tc>
          <w:tcPr>
            <w:tcW w:w="1405" w:type="dxa"/>
          </w:tcPr>
          <w:p w14:paraId="775D566E" w14:textId="243D8639" w:rsidR="00F2137B" w:rsidRDefault="00363840" w:rsidP="00F2137B">
            <w:pPr>
              <w:jc w:val="center"/>
              <w:rPr>
                <w:b/>
                <w:bCs/>
                <w:rtl/>
                <w:lang w:val="en-GB"/>
              </w:rPr>
            </w:pPr>
            <w:r>
              <w:rPr>
                <w:rFonts w:hint="cs"/>
                <w:b/>
                <w:bCs/>
                <w:rtl/>
                <w:lang w:val="en-GB"/>
              </w:rPr>
              <w:t>10</w:t>
            </w:r>
          </w:p>
        </w:tc>
      </w:tr>
      <w:tr w:rsidR="00F2137B" w14:paraId="24F9492B" w14:textId="77777777" w:rsidTr="00363840">
        <w:tc>
          <w:tcPr>
            <w:tcW w:w="7133" w:type="dxa"/>
          </w:tcPr>
          <w:p w14:paraId="20900814" w14:textId="749EEFED" w:rsidR="00F2137B" w:rsidRPr="001A1A55" w:rsidRDefault="001A1A55" w:rsidP="00F2137B">
            <w:pPr>
              <w:jc w:val="center"/>
              <w:rPr>
                <w:b/>
                <w:bCs/>
                <w:sz w:val="32"/>
                <w:szCs w:val="32"/>
                <w:rtl/>
                <w:lang w:val="en-GB"/>
              </w:rPr>
            </w:pPr>
            <w:r w:rsidRPr="001A1A55">
              <w:rPr>
                <w:rFonts w:hint="cs"/>
                <w:b/>
                <w:bCs/>
                <w:sz w:val="32"/>
                <w:szCs w:val="32"/>
                <w:rtl/>
                <w:lang w:val="en-GB"/>
              </w:rPr>
              <w:t>3-1 فرضيات الدراسة</w:t>
            </w:r>
          </w:p>
        </w:tc>
        <w:tc>
          <w:tcPr>
            <w:tcW w:w="1405" w:type="dxa"/>
          </w:tcPr>
          <w:p w14:paraId="5092A60E" w14:textId="742A2E02" w:rsidR="00F2137B" w:rsidRDefault="00363840" w:rsidP="00F2137B">
            <w:pPr>
              <w:jc w:val="center"/>
              <w:rPr>
                <w:b/>
                <w:bCs/>
                <w:rtl/>
                <w:lang w:val="en-GB"/>
              </w:rPr>
            </w:pPr>
            <w:r>
              <w:rPr>
                <w:rFonts w:hint="cs"/>
                <w:b/>
                <w:bCs/>
                <w:rtl/>
                <w:lang w:val="en-GB"/>
              </w:rPr>
              <w:t>10</w:t>
            </w:r>
          </w:p>
        </w:tc>
      </w:tr>
      <w:tr w:rsidR="00F2137B" w14:paraId="53E61E88" w14:textId="77777777" w:rsidTr="00363840">
        <w:tc>
          <w:tcPr>
            <w:tcW w:w="7133" w:type="dxa"/>
          </w:tcPr>
          <w:p w14:paraId="0A78C78C" w14:textId="46707966" w:rsidR="00F2137B" w:rsidRPr="001A1A55" w:rsidRDefault="001A1A55" w:rsidP="00F2137B">
            <w:pPr>
              <w:jc w:val="center"/>
              <w:rPr>
                <w:b/>
                <w:bCs/>
                <w:sz w:val="32"/>
                <w:szCs w:val="32"/>
                <w:rtl/>
                <w:lang w:val="en-GB"/>
              </w:rPr>
            </w:pPr>
            <w:r w:rsidRPr="001A1A55">
              <w:rPr>
                <w:rFonts w:hint="cs"/>
                <w:b/>
                <w:bCs/>
                <w:sz w:val="32"/>
                <w:szCs w:val="32"/>
                <w:rtl/>
                <w:lang w:val="en-GB"/>
              </w:rPr>
              <w:t>4-1 أسباب اختيار الموضوع</w:t>
            </w:r>
          </w:p>
        </w:tc>
        <w:tc>
          <w:tcPr>
            <w:tcW w:w="1405" w:type="dxa"/>
          </w:tcPr>
          <w:p w14:paraId="568BFFEE" w14:textId="13CB915A" w:rsidR="00F2137B" w:rsidRDefault="00363840" w:rsidP="00F2137B">
            <w:pPr>
              <w:jc w:val="center"/>
              <w:rPr>
                <w:b/>
                <w:bCs/>
                <w:rtl/>
                <w:lang w:val="en-GB"/>
              </w:rPr>
            </w:pPr>
            <w:r>
              <w:rPr>
                <w:rFonts w:hint="cs"/>
                <w:b/>
                <w:bCs/>
                <w:rtl/>
                <w:lang w:val="en-GB"/>
              </w:rPr>
              <w:t>10</w:t>
            </w:r>
          </w:p>
        </w:tc>
      </w:tr>
      <w:tr w:rsidR="00F2137B" w14:paraId="46F68061" w14:textId="77777777" w:rsidTr="00363840">
        <w:tc>
          <w:tcPr>
            <w:tcW w:w="7133" w:type="dxa"/>
          </w:tcPr>
          <w:p w14:paraId="3E2E35C7" w14:textId="7C958536" w:rsidR="00F2137B" w:rsidRPr="001A1A55" w:rsidRDefault="001A1A55" w:rsidP="00F2137B">
            <w:pPr>
              <w:jc w:val="center"/>
              <w:rPr>
                <w:b/>
                <w:bCs/>
                <w:sz w:val="32"/>
                <w:szCs w:val="32"/>
                <w:rtl/>
                <w:lang w:val="en-GB"/>
              </w:rPr>
            </w:pPr>
            <w:r w:rsidRPr="001A1A55">
              <w:rPr>
                <w:rFonts w:hint="cs"/>
                <w:b/>
                <w:bCs/>
                <w:sz w:val="32"/>
                <w:szCs w:val="32"/>
                <w:rtl/>
                <w:lang w:val="en-GB"/>
              </w:rPr>
              <w:t>5-1 أهمية الدراسة</w:t>
            </w:r>
          </w:p>
        </w:tc>
        <w:tc>
          <w:tcPr>
            <w:tcW w:w="1405" w:type="dxa"/>
          </w:tcPr>
          <w:p w14:paraId="0DD1DC20" w14:textId="5F351EE1" w:rsidR="00F2137B" w:rsidRDefault="00363840" w:rsidP="00F2137B">
            <w:pPr>
              <w:jc w:val="center"/>
              <w:rPr>
                <w:b/>
                <w:bCs/>
                <w:rtl/>
                <w:lang w:val="en-GB"/>
              </w:rPr>
            </w:pPr>
            <w:r>
              <w:rPr>
                <w:rFonts w:hint="cs"/>
                <w:b/>
                <w:bCs/>
                <w:rtl/>
                <w:lang w:val="en-GB"/>
              </w:rPr>
              <w:t>11</w:t>
            </w:r>
          </w:p>
        </w:tc>
      </w:tr>
      <w:tr w:rsidR="00F2137B" w14:paraId="63C09CC4" w14:textId="77777777" w:rsidTr="00363840">
        <w:tc>
          <w:tcPr>
            <w:tcW w:w="7133" w:type="dxa"/>
          </w:tcPr>
          <w:p w14:paraId="79A7F163" w14:textId="260BB641" w:rsidR="00F2137B" w:rsidRPr="001A1A55" w:rsidRDefault="001A1A55" w:rsidP="00F2137B">
            <w:pPr>
              <w:jc w:val="center"/>
              <w:rPr>
                <w:b/>
                <w:bCs/>
                <w:sz w:val="32"/>
                <w:szCs w:val="32"/>
                <w:rtl/>
                <w:lang w:val="en-GB"/>
              </w:rPr>
            </w:pPr>
            <w:r w:rsidRPr="001A1A55">
              <w:rPr>
                <w:rFonts w:hint="cs"/>
                <w:b/>
                <w:bCs/>
                <w:sz w:val="32"/>
                <w:szCs w:val="32"/>
                <w:rtl/>
                <w:lang w:val="en-GB"/>
              </w:rPr>
              <w:t>6-1 أهداف الدراسة</w:t>
            </w:r>
          </w:p>
        </w:tc>
        <w:tc>
          <w:tcPr>
            <w:tcW w:w="1405" w:type="dxa"/>
          </w:tcPr>
          <w:p w14:paraId="3AE44F3D" w14:textId="3E5FDB16" w:rsidR="00F2137B" w:rsidRDefault="00363840" w:rsidP="00F2137B">
            <w:pPr>
              <w:jc w:val="center"/>
              <w:rPr>
                <w:b/>
                <w:bCs/>
                <w:rtl/>
                <w:lang w:val="en-GB"/>
              </w:rPr>
            </w:pPr>
            <w:r>
              <w:rPr>
                <w:rFonts w:hint="cs"/>
                <w:b/>
                <w:bCs/>
                <w:rtl/>
                <w:lang w:val="en-GB"/>
              </w:rPr>
              <w:t>11</w:t>
            </w:r>
          </w:p>
        </w:tc>
      </w:tr>
      <w:tr w:rsidR="00F2137B" w14:paraId="3BBC19EE" w14:textId="77777777" w:rsidTr="00363840">
        <w:tc>
          <w:tcPr>
            <w:tcW w:w="7133" w:type="dxa"/>
          </w:tcPr>
          <w:p w14:paraId="6F4B0196" w14:textId="7BFF131C" w:rsidR="00F2137B" w:rsidRPr="001A1A55" w:rsidRDefault="001A1A55" w:rsidP="00F2137B">
            <w:pPr>
              <w:jc w:val="center"/>
              <w:rPr>
                <w:b/>
                <w:bCs/>
                <w:sz w:val="32"/>
                <w:szCs w:val="32"/>
                <w:rtl/>
                <w:lang w:val="en-GB"/>
              </w:rPr>
            </w:pPr>
            <w:r w:rsidRPr="001A1A55">
              <w:rPr>
                <w:rFonts w:hint="cs"/>
                <w:b/>
                <w:bCs/>
                <w:sz w:val="32"/>
                <w:szCs w:val="32"/>
                <w:rtl/>
                <w:lang w:val="en-GB"/>
              </w:rPr>
              <w:t>7-1 تحديد المفاهيم</w:t>
            </w:r>
          </w:p>
        </w:tc>
        <w:tc>
          <w:tcPr>
            <w:tcW w:w="1405" w:type="dxa"/>
          </w:tcPr>
          <w:p w14:paraId="2B88D765" w14:textId="760A7EAF" w:rsidR="00F2137B" w:rsidRDefault="00363840" w:rsidP="00F2137B">
            <w:pPr>
              <w:jc w:val="center"/>
              <w:rPr>
                <w:b/>
                <w:bCs/>
                <w:rtl/>
                <w:lang w:val="en-GB"/>
              </w:rPr>
            </w:pPr>
            <w:r>
              <w:rPr>
                <w:rFonts w:hint="cs"/>
                <w:b/>
                <w:bCs/>
                <w:rtl/>
                <w:lang w:val="en-GB"/>
              </w:rPr>
              <w:t>11-12</w:t>
            </w:r>
          </w:p>
        </w:tc>
      </w:tr>
      <w:tr w:rsidR="00F2137B" w14:paraId="21DDF7BF" w14:textId="77777777" w:rsidTr="00363840">
        <w:tc>
          <w:tcPr>
            <w:tcW w:w="7133" w:type="dxa"/>
          </w:tcPr>
          <w:p w14:paraId="3A3B89F1" w14:textId="713C6A3B" w:rsidR="00F2137B" w:rsidRPr="001A1A55" w:rsidRDefault="001A1A55" w:rsidP="00F2137B">
            <w:pPr>
              <w:jc w:val="center"/>
              <w:rPr>
                <w:b/>
                <w:bCs/>
                <w:sz w:val="32"/>
                <w:szCs w:val="32"/>
                <w:rtl/>
                <w:lang w:val="en-GB"/>
              </w:rPr>
            </w:pPr>
            <w:r w:rsidRPr="001A1A55">
              <w:rPr>
                <w:rFonts w:hint="cs"/>
                <w:b/>
                <w:bCs/>
                <w:sz w:val="32"/>
                <w:szCs w:val="32"/>
                <w:rtl/>
                <w:lang w:val="en-GB"/>
              </w:rPr>
              <w:t>8-1 المنهج المستخدم وأدواته</w:t>
            </w:r>
          </w:p>
        </w:tc>
        <w:tc>
          <w:tcPr>
            <w:tcW w:w="1405" w:type="dxa"/>
          </w:tcPr>
          <w:p w14:paraId="1927AB29" w14:textId="3E10C800" w:rsidR="00F2137B" w:rsidRDefault="00363840" w:rsidP="00F2137B">
            <w:pPr>
              <w:jc w:val="center"/>
              <w:rPr>
                <w:b/>
                <w:bCs/>
                <w:rtl/>
                <w:lang w:val="en-GB"/>
              </w:rPr>
            </w:pPr>
            <w:r>
              <w:rPr>
                <w:rFonts w:hint="cs"/>
                <w:b/>
                <w:bCs/>
                <w:rtl/>
                <w:lang w:val="en-GB"/>
              </w:rPr>
              <w:t>12</w:t>
            </w:r>
          </w:p>
        </w:tc>
      </w:tr>
      <w:tr w:rsidR="001A1A55" w14:paraId="508FD978" w14:textId="77777777" w:rsidTr="00363840">
        <w:tc>
          <w:tcPr>
            <w:tcW w:w="7133" w:type="dxa"/>
          </w:tcPr>
          <w:p w14:paraId="5B762889" w14:textId="21C43425" w:rsidR="001A1A55" w:rsidRPr="001A1A55" w:rsidRDefault="001A1A55" w:rsidP="001A1A55">
            <w:pPr>
              <w:jc w:val="center"/>
              <w:rPr>
                <w:b/>
                <w:bCs/>
                <w:sz w:val="32"/>
                <w:szCs w:val="32"/>
                <w:rtl/>
                <w:lang w:val="en-GB"/>
              </w:rPr>
            </w:pPr>
            <w:r w:rsidRPr="001A1A55">
              <w:rPr>
                <w:rFonts w:hint="cs"/>
                <w:b/>
                <w:bCs/>
                <w:sz w:val="32"/>
                <w:szCs w:val="32"/>
                <w:rtl/>
                <w:lang w:val="en-GB"/>
              </w:rPr>
              <w:t>9-1 مجتمع البحث والعينة</w:t>
            </w:r>
          </w:p>
        </w:tc>
        <w:tc>
          <w:tcPr>
            <w:tcW w:w="1405" w:type="dxa"/>
          </w:tcPr>
          <w:p w14:paraId="5EFDFAEA" w14:textId="2D338EAB" w:rsidR="001A1A55" w:rsidRDefault="00363840" w:rsidP="001A1A55">
            <w:pPr>
              <w:jc w:val="center"/>
              <w:rPr>
                <w:b/>
                <w:bCs/>
                <w:rtl/>
                <w:lang w:val="en-GB"/>
              </w:rPr>
            </w:pPr>
            <w:r>
              <w:rPr>
                <w:rFonts w:hint="cs"/>
                <w:b/>
                <w:bCs/>
                <w:rtl/>
                <w:lang w:val="en-GB"/>
              </w:rPr>
              <w:t>12</w:t>
            </w:r>
          </w:p>
        </w:tc>
      </w:tr>
      <w:tr w:rsidR="001A1A55" w14:paraId="7340214B" w14:textId="77777777" w:rsidTr="00AA3428">
        <w:tc>
          <w:tcPr>
            <w:tcW w:w="8538" w:type="dxa"/>
            <w:gridSpan w:val="2"/>
          </w:tcPr>
          <w:p w14:paraId="65150A7C" w14:textId="430AD343" w:rsidR="001A1A55" w:rsidRPr="001A1A55" w:rsidRDefault="001A1A55" w:rsidP="001A1A55">
            <w:pPr>
              <w:jc w:val="center"/>
              <w:rPr>
                <w:b/>
                <w:bCs/>
                <w:sz w:val="32"/>
                <w:szCs w:val="32"/>
                <w:rtl/>
                <w:lang w:val="en-GB"/>
              </w:rPr>
            </w:pPr>
            <w:r w:rsidRPr="001A1A55">
              <w:rPr>
                <w:rFonts w:hint="cs"/>
                <w:b/>
                <w:bCs/>
                <w:sz w:val="32"/>
                <w:szCs w:val="32"/>
                <w:rtl/>
                <w:lang w:val="en-GB"/>
              </w:rPr>
              <w:t>ثانيًا: الإطار النظري للدراسة</w:t>
            </w:r>
          </w:p>
        </w:tc>
      </w:tr>
      <w:tr w:rsidR="001A1A55" w14:paraId="05036464" w14:textId="77777777" w:rsidTr="00363840">
        <w:tc>
          <w:tcPr>
            <w:tcW w:w="7133" w:type="dxa"/>
          </w:tcPr>
          <w:p w14:paraId="7E4A29D0" w14:textId="26398E3C" w:rsidR="001A1A55" w:rsidRPr="001A1A55" w:rsidRDefault="001A1A55" w:rsidP="001A1A55">
            <w:pPr>
              <w:jc w:val="center"/>
              <w:rPr>
                <w:b/>
                <w:bCs/>
                <w:sz w:val="32"/>
                <w:szCs w:val="32"/>
                <w:rtl/>
                <w:lang w:val="en-GB"/>
              </w:rPr>
            </w:pPr>
            <w:r w:rsidRPr="001A1A55">
              <w:rPr>
                <w:rFonts w:hint="cs"/>
                <w:b/>
                <w:bCs/>
                <w:sz w:val="32"/>
                <w:szCs w:val="32"/>
                <w:rtl/>
                <w:lang w:val="en-GB"/>
              </w:rPr>
              <w:t>1-2 الدراسات السابقة</w:t>
            </w:r>
          </w:p>
        </w:tc>
        <w:tc>
          <w:tcPr>
            <w:tcW w:w="1405" w:type="dxa"/>
          </w:tcPr>
          <w:p w14:paraId="7E32FC3B" w14:textId="32EC9CD2" w:rsidR="001A1A55" w:rsidRDefault="00363840" w:rsidP="001A1A55">
            <w:pPr>
              <w:jc w:val="center"/>
              <w:rPr>
                <w:b/>
                <w:bCs/>
                <w:rtl/>
                <w:lang w:val="en-GB"/>
              </w:rPr>
            </w:pPr>
            <w:r>
              <w:rPr>
                <w:rFonts w:hint="cs"/>
                <w:b/>
                <w:bCs/>
                <w:rtl/>
                <w:lang w:val="en-GB"/>
              </w:rPr>
              <w:t>13-17</w:t>
            </w:r>
          </w:p>
        </w:tc>
      </w:tr>
      <w:tr w:rsidR="001A1A55" w14:paraId="67B011B3" w14:textId="77777777" w:rsidTr="00363840">
        <w:tc>
          <w:tcPr>
            <w:tcW w:w="7133" w:type="dxa"/>
          </w:tcPr>
          <w:p w14:paraId="6E2EF4AA" w14:textId="54DC84FB" w:rsidR="001A1A55" w:rsidRPr="001A1A55" w:rsidRDefault="001A1A55" w:rsidP="001A1A55">
            <w:pPr>
              <w:jc w:val="center"/>
              <w:rPr>
                <w:b/>
                <w:bCs/>
                <w:sz w:val="32"/>
                <w:szCs w:val="32"/>
                <w:rtl/>
                <w:lang w:val="en-GB"/>
              </w:rPr>
            </w:pPr>
            <w:r w:rsidRPr="001A1A55">
              <w:rPr>
                <w:rFonts w:hint="cs"/>
                <w:b/>
                <w:bCs/>
                <w:sz w:val="32"/>
                <w:szCs w:val="32"/>
                <w:rtl/>
                <w:lang w:val="en-GB"/>
              </w:rPr>
              <w:t>2-2المقاربة النظرية</w:t>
            </w:r>
          </w:p>
        </w:tc>
        <w:tc>
          <w:tcPr>
            <w:tcW w:w="1405" w:type="dxa"/>
          </w:tcPr>
          <w:p w14:paraId="1A6D21A2" w14:textId="238E7C13" w:rsidR="001A1A55" w:rsidRDefault="00363840" w:rsidP="001A1A55">
            <w:pPr>
              <w:jc w:val="center"/>
              <w:rPr>
                <w:b/>
                <w:bCs/>
                <w:rtl/>
                <w:lang w:val="en-GB"/>
              </w:rPr>
            </w:pPr>
            <w:r>
              <w:rPr>
                <w:rFonts w:hint="cs"/>
                <w:b/>
                <w:bCs/>
                <w:rtl/>
                <w:lang w:val="en-GB"/>
              </w:rPr>
              <w:t>17-19</w:t>
            </w:r>
          </w:p>
        </w:tc>
      </w:tr>
      <w:tr w:rsidR="001A1A55" w14:paraId="2900F79E" w14:textId="77777777" w:rsidTr="00363840">
        <w:tc>
          <w:tcPr>
            <w:tcW w:w="7133" w:type="dxa"/>
          </w:tcPr>
          <w:p w14:paraId="68A3F5AA" w14:textId="047FC1B4" w:rsidR="001A1A55" w:rsidRPr="001A1A55" w:rsidRDefault="001A1A55" w:rsidP="001A1A55">
            <w:pPr>
              <w:jc w:val="center"/>
              <w:rPr>
                <w:b/>
                <w:bCs/>
                <w:sz w:val="32"/>
                <w:szCs w:val="32"/>
                <w:rtl/>
                <w:lang w:val="en-GB"/>
              </w:rPr>
            </w:pPr>
            <w:r w:rsidRPr="001A1A55">
              <w:rPr>
                <w:rFonts w:hint="cs"/>
                <w:b/>
                <w:bCs/>
                <w:sz w:val="32"/>
                <w:szCs w:val="32"/>
                <w:rtl/>
                <w:lang w:val="en-GB"/>
              </w:rPr>
              <w:t>3-2 مجالات الدراسة</w:t>
            </w:r>
          </w:p>
        </w:tc>
        <w:tc>
          <w:tcPr>
            <w:tcW w:w="1405" w:type="dxa"/>
          </w:tcPr>
          <w:p w14:paraId="75145B56" w14:textId="21A919DA" w:rsidR="001A1A55" w:rsidRDefault="00363840" w:rsidP="001A1A55">
            <w:pPr>
              <w:jc w:val="center"/>
              <w:rPr>
                <w:b/>
                <w:bCs/>
                <w:rtl/>
                <w:lang w:val="en-GB"/>
              </w:rPr>
            </w:pPr>
            <w:r>
              <w:rPr>
                <w:rFonts w:hint="cs"/>
                <w:b/>
                <w:bCs/>
                <w:rtl/>
                <w:lang w:val="en-GB"/>
              </w:rPr>
              <w:t>19</w:t>
            </w:r>
            <w:r w:rsidR="004E7988">
              <w:rPr>
                <w:rFonts w:hint="cs"/>
                <w:b/>
                <w:bCs/>
                <w:rtl/>
                <w:lang w:val="en-GB"/>
              </w:rPr>
              <w:t>-20</w:t>
            </w:r>
          </w:p>
        </w:tc>
      </w:tr>
      <w:tr w:rsidR="001A1A55" w14:paraId="7022A5D1" w14:textId="77777777" w:rsidTr="00AA3428">
        <w:tc>
          <w:tcPr>
            <w:tcW w:w="8538" w:type="dxa"/>
            <w:gridSpan w:val="2"/>
          </w:tcPr>
          <w:p w14:paraId="10999CD7" w14:textId="56DE2E2D" w:rsidR="001A1A55" w:rsidRPr="001A1A55" w:rsidRDefault="001A1A55" w:rsidP="001A1A55">
            <w:pPr>
              <w:jc w:val="center"/>
              <w:rPr>
                <w:b/>
                <w:bCs/>
                <w:sz w:val="32"/>
                <w:szCs w:val="32"/>
                <w:rtl/>
                <w:lang w:val="en-GB"/>
              </w:rPr>
            </w:pPr>
            <w:r w:rsidRPr="001A1A55">
              <w:rPr>
                <w:rFonts w:hint="cs"/>
                <w:b/>
                <w:bCs/>
                <w:sz w:val="32"/>
                <w:szCs w:val="32"/>
                <w:rtl/>
                <w:lang w:val="en-GB"/>
              </w:rPr>
              <w:t>ثالثاً: الإطار التطبيقي</w:t>
            </w:r>
          </w:p>
        </w:tc>
      </w:tr>
      <w:tr w:rsidR="001A1A55" w14:paraId="6BB9201C" w14:textId="77777777" w:rsidTr="00363840">
        <w:tc>
          <w:tcPr>
            <w:tcW w:w="7133" w:type="dxa"/>
          </w:tcPr>
          <w:p w14:paraId="7C40283A" w14:textId="06AFC1F0" w:rsidR="001A1A55" w:rsidRPr="001A1A55" w:rsidRDefault="001A1A55" w:rsidP="001A1A55">
            <w:pPr>
              <w:jc w:val="center"/>
              <w:rPr>
                <w:b/>
                <w:bCs/>
                <w:sz w:val="32"/>
                <w:szCs w:val="32"/>
                <w:rtl/>
                <w:lang w:val="en-GB"/>
              </w:rPr>
            </w:pPr>
            <w:r w:rsidRPr="001A1A55">
              <w:rPr>
                <w:rFonts w:hint="cs"/>
                <w:b/>
                <w:bCs/>
                <w:sz w:val="32"/>
                <w:szCs w:val="32"/>
                <w:rtl/>
                <w:lang w:val="en-GB"/>
              </w:rPr>
              <w:t>1-3 تحليل الدراسة وتفريغ البيانات</w:t>
            </w:r>
          </w:p>
        </w:tc>
        <w:tc>
          <w:tcPr>
            <w:tcW w:w="1405" w:type="dxa"/>
          </w:tcPr>
          <w:p w14:paraId="44542917" w14:textId="4F07369D" w:rsidR="001A1A55" w:rsidRDefault="004E7988" w:rsidP="001A1A55">
            <w:pPr>
              <w:jc w:val="center"/>
              <w:rPr>
                <w:b/>
                <w:bCs/>
                <w:rtl/>
                <w:lang w:val="en-GB"/>
              </w:rPr>
            </w:pPr>
            <w:r>
              <w:rPr>
                <w:rFonts w:hint="cs"/>
                <w:b/>
                <w:bCs/>
                <w:rtl/>
                <w:lang w:val="en-GB"/>
              </w:rPr>
              <w:t>20-32</w:t>
            </w:r>
          </w:p>
        </w:tc>
      </w:tr>
      <w:tr w:rsidR="001A1A55" w14:paraId="137E9317" w14:textId="77777777" w:rsidTr="00363840">
        <w:tc>
          <w:tcPr>
            <w:tcW w:w="7133" w:type="dxa"/>
          </w:tcPr>
          <w:p w14:paraId="3811BA53" w14:textId="480578DE" w:rsidR="001A1A55" w:rsidRPr="00950763" w:rsidRDefault="00397B27" w:rsidP="001A1A55">
            <w:pPr>
              <w:jc w:val="center"/>
              <w:rPr>
                <w:b/>
                <w:bCs/>
                <w:sz w:val="32"/>
                <w:szCs w:val="32"/>
                <w:rtl/>
                <w:lang w:val="en-GB"/>
              </w:rPr>
            </w:pPr>
            <w:r w:rsidRPr="00950763">
              <w:rPr>
                <w:rFonts w:hint="cs"/>
                <w:b/>
                <w:bCs/>
                <w:sz w:val="32"/>
                <w:szCs w:val="32"/>
                <w:rtl/>
                <w:lang w:val="en-GB"/>
              </w:rPr>
              <w:t>2-3 نتائج الدراسة</w:t>
            </w:r>
          </w:p>
        </w:tc>
        <w:tc>
          <w:tcPr>
            <w:tcW w:w="1405" w:type="dxa"/>
          </w:tcPr>
          <w:p w14:paraId="1B25C836" w14:textId="37052210" w:rsidR="001A1A55" w:rsidRDefault="00950763" w:rsidP="001A1A55">
            <w:pPr>
              <w:jc w:val="center"/>
              <w:rPr>
                <w:b/>
                <w:bCs/>
                <w:rtl/>
                <w:lang w:val="en-GB"/>
              </w:rPr>
            </w:pPr>
            <w:r>
              <w:rPr>
                <w:rFonts w:hint="cs"/>
                <w:b/>
                <w:bCs/>
                <w:rtl/>
                <w:lang w:val="en-GB"/>
              </w:rPr>
              <w:t>32-33</w:t>
            </w:r>
          </w:p>
        </w:tc>
      </w:tr>
      <w:tr w:rsidR="001A1A55" w14:paraId="7EA201A6" w14:textId="77777777" w:rsidTr="00363840">
        <w:tc>
          <w:tcPr>
            <w:tcW w:w="7133" w:type="dxa"/>
          </w:tcPr>
          <w:p w14:paraId="79DD9A2A" w14:textId="2820C44F" w:rsidR="001A1A55" w:rsidRPr="00950763" w:rsidRDefault="003B7AF1" w:rsidP="001A1A55">
            <w:pPr>
              <w:jc w:val="center"/>
              <w:rPr>
                <w:b/>
                <w:bCs/>
                <w:sz w:val="32"/>
                <w:szCs w:val="32"/>
                <w:rtl/>
                <w:lang w:val="en-GB"/>
              </w:rPr>
            </w:pPr>
            <w:r w:rsidRPr="00950763">
              <w:rPr>
                <w:rFonts w:hint="cs"/>
                <w:b/>
                <w:bCs/>
                <w:sz w:val="32"/>
                <w:szCs w:val="32"/>
                <w:rtl/>
                <w:lang w:val="en-GB"/>
              </w:rPr>
              <w:t>الخاتمة</w:t>
            </w:r>
          </w:p>
        </w:tc>
        <w:tc>
          <w:tcPr>
            <w:tcW w:w="1405" w:type="dxa"/>
          </w:tcPr>
          <w:p w14:paraId="45704208" w14:textId="2EE7E98D" w:rsidR="001A1A55" w:rsidRDefault="00950763" w:rsidP="001A1A55">
            <w:pPr>
              <w:jc w:val="center"/>
              <w:rPr>
                <w:b/>
                <w:bCs/>
                <w:rtl/>
                <w:lang w:val="en-GB"/>
              </w:rPr>
            </w:pPr>
            <w:r>
              <w:rPr>
                <w:rFonts w:hint="cs"/>
                <w:b/>
                <w:bCs/>
                <w:rtl/>
                <w:lang w:val="en-GB"/>
              </w:rPr>
              <w:t>33</w:t>
            </w:r>
          </w:p>
        </w:tc>
      </w:tr>
      <w:tr w:rsidR="001A1A55" w14:paraId="15B57B59" w14:textId="77777777" w:rsidTr="00363840">
        <w:tc>
          <w:tcPr>
            <w:tcW w:w="7133" w:type="dxa"/>
          </w:tcPr>
          <w:p w14:paraId="54724331" w14:textId="5250A53F" w:rsidR="001A1A55" w:rsidRPr="00950763" w:rsidRDefault="003B7AF1" w:rsidP="001A1A55">
            <w:pPr>
              <w:jc w:val="center"/>
              <w:rPr>
                <w:b/>
                <w:bCs/>
                <w:sz w:val="32"/>
                <w:szCs w:val="32"/>
                <w:rtl/>
                <w:lang w:val="en-GB"/>
              </w:rPr>
            </w:pPr>
            <w:r w:rsidRPr="00950763">
              <w:rPr>
                <w:rFonts w:hint="cs"/>
                <w:b/>
                <w:bCs/>
                <w:sz w:val="32"/>
                <w:szCs w:val="32"/>
                <w:rtl/>
                <w:lang w:val="en-GB"/>
              </w:rPr>
              <w:t>أفاق الدراسة</w:t>
            </w:r>
          </w:p>
        </w:tc>
        <w:tc>
          <w:tcPr>
            <w:tcW w:w="1405" w:type="dxa"/>
          </w:tcPr>
          <w:p w14:paraId="3E888079" w14:textId="61F86C2D" w:rsidR="001A1A55" w:rsidRDefault="00950763" w:rsidP="001A1A55">
            <w:pPr>
              <w:jc w:val="center"/>
              <w:rPr>
                <w:b/>
                <w:bCs/>
                <w:rtl/>
                <w:lang w:val="en-GB"/>
              </w:rPr>
            </w:pPr>
            <w:r>
              <w:rPr>
                <w:rFonts w:hint="cs"/>
                <w:b/>
                <w:bCs/>
                <w:rtl/>
                <w:lang w:val="en-GB"/>
              </w:rPr>
              <w:t>33</w:t>
            </w:r>
          </w:p>
        </w:tc>
      </w:tr>
    </w:tbl>
    <w:p w14:paraId="66AAFD78" w14:textId="77777777" w:rsidR="00F2137B" w:rsidRPr="00F2137B" w:rsidRDefault="00F2137B" w:rsidP="00F2137B">
      <w:pPr>
        <w:jc w:val="center"/>
        <w:rPr>
          <w:b/>
          <w:bCs/>
          <w:rtl/>
          <w:lang w:val="en-GB"/>
        </w:rPr>
      </w:pPr>
    </w:p>
    <w:p w14:paraId="4481DEB7" w14:textId="4E6FCA1F" w:rsidR="00575219" w:rsidRPr="00124780" w:rsidRDefault="00575219">
      <w:pPr>
        <w:bidi w:val="0"/>
        <w:spacing w:line="259" w:lineRule="auto"/>
      </w:pPr>
      <w:r>
        <w:rPr>
          <w:rtl/>
          <w:lang w:val="en-GB"/>
        </w:rPr>
        <w:br w:type="page"/>
      </w:r>
    </w:p>
    <w:p w14:paraId="48D689CB" w14:textId="77777777" w:rsidR="00575219" w:rsidRPr="00575219" w:rsidRDefault="00575219" w:rsidP="00575219">
      <w:pPr>
        <w:jc w:val="center"/>
        <w:rPr>
          <w:rFonts w:ascii="Calibri" w:hAnsi="Calibri" w:cs="Calibri"/>
          <w:sz w:val="32"/>
          <w:szCs w:val="32"/>
          <w:rtl/>
        </w:rPr>
      </w:pPr>
      <w:r w:rsidRPr="00575219">
        <w:rPr>
          <w:rFonts w:ascii="Calibri" w:hAnsi="Calibri" w:cs="Calibri"/>
          <w:b/>
          <w:bCs/>
          <w:sz w:val="32"/>
          <w:szCs w:val="32"/>
          <w:rtl/>
          <w:lang w:val="en-GB"/>
        </w:rPr>
        <w:t>مقدمة :</w:t>
      </w:r>
    </w:p>
    <w:p w14:paraId="69710231" w14:textId="77777777" w:rsidR="00575219" w:rsidRPr="00575219" w:rsidRDefault="00575219" w:rsidP="00575219">
      <w:pPr>
        <w:jc w:val="center"/>
        <w:rPr>
          <w:rFonts w:asciiTheme="minorBidi" w:hAnsiTheme="minorBidi"/>
          <w:sz w:val="26"/>
          <w:szCs w:val="26"/>
        </w:rPr>
      </w:pPr>
      <w:r w:rsidRPr="00575219">
        <w:rPr>
          <w:rFonts w:asciiTheme="minorBidi" w:hAnsiTheme="minorBidi"/>
          <w:sz w:val="26"/>
          <w:szCs w:val="26"/>
          <w:rtl/>
          <w:lang w:val="en-GB"/>
        </w:rPr>
        <w:t>يعيش عالم اليوم تحولات جذرية في بنية اتصال إنساني، حيث لم تعد وسائل إعلام مجرد أدوات لنقل خبر، بل أصبحت بيئات رقمية متكاملة تشكل وعي أفراد وتوجه سلوك مجتمعات. وفي هذا سياق متسارع، يعيش مجتمع سعودي طفرة تقنية غير مسبوقة، جعلت من منصات تواصل اجتماعي قنوات أساسية لا غنى عنها في تفاصيل حياة يومية. وتبرز مدينة رياض كمركز ثقل استراتيجي، تتقاطع فيه طموحات جيل رقمي صاعد مع تقنيات اتصال حديثة، مما أوجد نمطاً فريداً من تفاعل مجتمعي يستحق دراسة وتأمل.</w:t>
      </w:r>
    </w:p>
    <w:p w14:paraId="2F6DFCA6" w14:textId="77777777" w:rsidR="00575219" w:rsidRPr="00575219" w:rsidRDefault="00575219" w:rsidP="00575219">
      <w:pPr>
        <w:jc w:val="center"/>
        <w:rPr>
          <w:rFonts w:asciiTheme="minorBidi" w:hAnsiTheme="minorBidi"/>
          <w:sz w:val="26"/>
          <w:szCs w:val="26"/>
          <w:rtl/>
          <w:lang w:val="en-GB"/>
        </w:rPr>
      </w:pPr>
      <w:r w:rsidRPr="00575219">
        <w:rPr>
          <w:rFonts w:asciiTheme="minorBidi" w:hAnsiTheme="minorBidi"/>
          <w:sz w:val="26"/>
          <w:szCs w:val="26"/>
          <w:rtl/>
          <w:lang w:val="en-GB"/>
        </w:rPr>
        <w:t>إن قيمة محتوى رقمي في وقت راهن لم تعد تقاس فقط بجمالية تصميم، بل بمدى قدرته على إحداث تأثير فعلي يدفع مستخدم نحو استجابة حقيقية. ومع تزايد زخم معلوماتي وتعدد منصات مثل (</w:t>
      </w:r>
      <w:r w:rsidRPr="00575219">
        <w:rPr>
          <w:rFonts w:asciiTheme="minorBidi" w:hAnsiTheme="minorBidi"/>
          <w:sz w:val="26"/>
          <w:szCs w:val="26"/>
        </w:rPr>
        <w:t>X, TikTok, Instagram</w:t>
      </w:r>
      <w:r w:rsidRPr="00575219">
        <w:rPr>
          <w:rFonts w:asciiTheme="minorBidi" w:hAnsiTheme="minorBidi"/>
          <w:sz w:val="26"/>
          <w:szCs w:val="26"/>
          <w:rtl/>
          <w:lang w:val="en-GB"/>
        </w:rPr>
        <w:t>)، أصبح صناع محتوى أمام تحدٍ كبير يتمثل في فهم "سيكولوجية تفاعل" لدى جمهور واعي مثل جمهور مدينة رياض. فقرار مستخدم بالانتقال من "مشاهدة صامتة" خلف شاشة إلى "مشاركة نشطة" أصبح محكوماً بمجموعة معقدة من محددات تقنية وموضوعية تحتاج إلى فحص وتحليل ميداني دقيق.</w:t>
      </w:r>
    </w:p>
    <w:p w14:paraId="298246E5" w14:textId="77777777" w:rsidR="00575219" w:rsidRPr="00575219" w:rsidRDefault="00575219" w:rsidP="00575219">
      <w:pPr>
        <w:jc w:val="center"/>
        <w:rPr>
          <w:rFonts w:asciiTheme="minorBidi" w:hAnsiTheme="minorBidi"/>
          <w:sz w:val="26"/>
          <w:szCs w:val="26"/>
          <w:rtl/>
          <w:lang w:val="en-GB"/>
        </w:rPr>
      </w:pPr>
      <w:r w:rsidRPr="00575219">
        <w:rPr>
          <w:rFonts w:asciiTheme="minorBidi" w:hAnsiTheme="minorBidi"/>
          <w:sz w:val="26"/>
          <w:szCs w:val="26"/>
          <w:rtl/>
          <w:lang w:val="en-GB"/>
        </w:rPr>
        <w:t>تأتي هذه دراسة كاستجابة علمية لضرورة فهم هذه محددات، محاولةً استكشاف عوامل تجذب انتباه مستخدم وتدفعه نحو كسر حاجز صمت رقمي. إننا نسعى من خلال هذا بحث إلى تحليل علاقة بين جودة قالب فني ومصداقية مصدر، وبين سمات جمهور ديموغرافية، لنرسم صورة واضحة حول ماهية دوافع واشباعات التي تحرك قرارات مستخدمين في عاصمة رياض. إن فهم هذه ديناميكيات ليس مجرد ترف فكري، بل هو ضرورة لتطوير استراتيجيات إعلامية رقمية تتسم بفاعلية، وتواكب تطلعات مجتمع حيوي يسير بخطى واثقة نحو مستقبل رقمي واعد.</w:t>
      </w:r>
    </w:p>
    <w:p w14:paraId="31A9F269" w14:textId="76292747" w:rsidR="00575219" w:rsidRDefault="00575219" w:rsidP="00F2137B">
      <w:pPr>
        <w:jc w:val="center"/>
        <w:rPr>
          <w:rtl/>
          <w:lang w:val="en-GB"/>
        </w:rPr>
      </w:pPr>
    </w:p>
    <w:p w14:paraId="6EE77A30" w14:textId="754F5B87" w:rsidR="00575219" w:rsidRDefault="00575219" w:rsidP="00575219">
      <w:pPr>
        <w:bidi w:val="0"/>
        <w:spacing w:line="259" w:lineRule="auto"/>
      </w:pPr>
    </w:p>
    <w:p w14:paraId="780F8B2B" w14:textId="2D990506" w:rsidR="00575219" w:rsidRDefault="00575219">
      <w:pPr>
        <w:bidi w:val="0"/>
        <w:spacing w:line="259" w:lineRule="auto"/>
      </w:pPr>
      <w:r>
        <w:br w:type="page"/>
      </w:r>
    </w:p>
    <w:p w14:paraId="626272E5" w14:textId="43C995B0" w:rsidR="00575219" w:rsidRPr="00575219" w:rsidRDefault="00575219" w:rsidP="00575219">
      <w:pPr>
        <w:bidi w:val="0"/>
        <w:spacing w:line="259" w:lineRule="auto"/>
        <w:jc w:val="right"/>
        <w:rPr>
          <w:rFonts w:ascii="Calibri" w:hAnsi="Calibri" w:cs="Calibri"/>
          <w:b/>
          <w:bCs/>
          <w:sz w:val="32"/>
          <w:szCs w:val="32"/>
          <w:rtl/>
        </w:rPr>
      </w:pPr>
      <w:r w:rsidRPr="00575219">
        <w:rPr>
          <w:rFonts w:ascii="Calibri" w:hAnsi="Calibri" w:cs="Calibri"/>
          <w:b/>
          <w:bCs/>
          <w:sz w:val="32"/>
          <w:szCs w:val="32"/>
          <w:rtl/>
        </w:rPr>
        <w:t>أولا/ الإطار المنهجي للدراسة:</w:t>
      </w:r>
    </w:p>
    <w:p w14:paraId="67475673" w14:textId="77777777" w:rsidR="00575219" w:rsidRPr="00575219" w:rsidRDefault="00575219" w:rsidP="00575219">
      <w:pPr>
        <w:spacing w:line="259" w:lineRule="auto"/>
        <w:rPr>
          <w:rFonts w:ascii="Calibri" w:hAnsi="Calibri" w:cs="Calibri"/>
          <w:b/>
          <w:bCs/>
          <w:sz w:val="32"/>
          <w:szCs w:val="32"/>
          <w:rtl/>
        </w:rPr>
      </w:pPr>
    </w:p>
    <w:p w14:paraId="5406B3F6" w14:textId="4865D0E8" w:rsidR="00575219" w:rsidRPr="00575219" w:rsidRDefault="00575219" w:rsidP="00575219">
      <w:pPr>
        <w:spacing w:line="259" w:lineRule="auto"/>
        <w:rPr>
          <w:rFonts w:ascii="Calibri" w:hAnsi="Calibri" w:cs="Calibri"/>
          <w:b/>
          <w:bCs/>
          <w:sz w:val="28"/>
          <w:szCs w:val="28"/>
          <w:rtl/>
        </w:rPr>
      </w:pPr>
      <w:r w:rsidRPr="00575219">
        <w:rPr>
          <w:rFonts w:ascii="Calibri" w:hAnsi="Calibri" w:cs="Calibri"/>
          <w:b/>
          <w:bCs/>
          <w:sz w:val="28"/>
          <w:szCs w:val="28"/>
          <w:rtl/>
        </w:rPr>
        <w:t>الإشكالية:</w:t>
      </w:r>
    </w:p>
    <w:p w14:paraId="3D21A627" w14:textId="77777777" w:rsidR="00575219" w:rsidRPr="00B65EE5" w:rsidRDefault="00575219" w:rsidP="00575219">
      <w:pPr>
        <w:spacing w:line="259" w:lineRule="auto"/>
        <w:rPr>
          <w:b/>
          <w:bCs/>
          <w:sz w:val="26"/>
          <w:szCs w:val="26"/>
          <w:rtl/>
        </w:rPr>
      </w:pPr>
    </w:p>
    <w:p w14:paraId="2032CE18" w14:textId="4433A7AA" w:rsidR="00575219" w:rsidRPr="00B65EE5" w:rsidRDefault="00575219" w:rsidP="00575219">
      <w:pPr>
        <w:spacing w:line="259" w:lineRule="auto"/>
        <w:rPr>
          <w:sz w:val="26"/>
          <w:szCs w:val="26"/>
        </w:rPr>
      </w:pPr>
      <w:r w:rsidRPr="00B65EE5">
        <w:rPr>
          <w:rFonts w:cs="Arial"/>
          <w:sz w:val="26"/>
          <w:szCs w:val="26"/>
          <w:rtl/>
        </w:rPr>
        <w:t xml:space="preserve">تعتبر </w:t>
      </w:r>
      <w:r w:rsidRPr="00B65EE5">
        <w:rPr>
          <w:rFonts w:cs="Arial" w:hint="cs"/>
          <w:sz w:val="26"/>
          <w:szCs w:val="26"/>
          <w:rtl/>
        </w:rPr>
        <w:t>ال</w:t>
      </w:r>
      <w:r w:rsidRPr="00B65EE5">
        <w:rPr>
          <w:rFonts w:cs="Arial"/>
          <w:sz w:val="26"/>
          <w:szCs w:val="26"/>
          <w:rtl/>
        </w:rPr>
        <w:t>مملكة عربية سعودية اليوم من أهم بيئات رقمية وأكثرها حيوية ونشاطاً على مستوى عالمي؛ حيث تشير تقارير دولية متخصصة إلى أن نسبة انتشار استخدام وسائل تواصل اجتماعي في مملكة بلغت مستويات قياسية تتجاوز 90% من إجمالي سكان (</w:t>
      </w:r>
      <w:r w:rsidRPr="00B65EE5">
        <w:rPr>
          <w:sz w:val="26"/>
          <w:szCs w:val="26"/>
        </w:rPr>
        <w:t>We Are Social &amp; Meltwater, 2024</w:t>
      </w:r>
      <w:r w:rsidRPr="00B65EE5">
        <w:rPr>
          <w:rFonts w:cs="Arial"/>
          <w:sz w:val="26"/>
          <w:szCs w:val="26"/>
          <w:rtl/>
        </w:rPr>
        <w:t>)، مما يضع مجتمع سعودي في مرتبة متقدمة عالمياً من حيث كثافة تواجد رقمي. وتعد مدينة رياض، بصفتها عاصمة ومركز ثقل تقني واجتماعي، ميداناً خصباً لتداخل تحولات مجتمعية مع طفرة تقنية متسارعة، حوّلت منصات مثل (</w:t>
      </w:r>
      <w:r w:rsidRPr="00B65EE5">
        <w:rPr>
          <w:sz w:val="26"/>
          <w:szCs w:val="26"/>
        </w:rPr>
        <w:t>X, Instagram, TikTok</w:t>
      </w:r>
      <w:r w:rsidRPr="00B65EE5">
        <w:rPr>
          <w:rFonts w:cs="Arial"/>
          <w:sz w:val="26"/>
          <w:szCs w:val="26"/>
          <w:rtl/>
        </w:rPr>
        <w:t>) إلى أدوات أساسية في بناء وعي عام وتداول معلومات وتوجيه اهتمامات جمهور بشكل لحظي ومستمر.</w:t>
      </w:r>
    </w:p>
    <w:p w14:paraId="58192D82" w14:textId="77777777" w:rsidR="00575219" w:rsidRPr="00B65EE5" w:rsidRDefault="00575219" w:rsidP="00575219">
      <w:pPr>
        <w:spacing w:line="259" w:lineRule="auto"/>
        <w:rPr>
          <w:sz w:val="26"/>
          <w:szCs w:val="26"/>
        </w:rPr>
      </w:pPr>
      <w:r w:rsidRPr="00B65EE5">
        <w:rPr>
          <w:rFonts w:cs="Arial"/>
          <w:sz w:val="26"/>
          <w:szCs w:val="26"/>
          <w:rtl/>
        </w:rPr>
        <w:t>ومع ذلك، وبالرغم من هذا زخم معلوماتي هائل وغير مسبوق في كمية ونوعية محتوى رقمي مُنتج، بدأت تبرز فجوة واضحة تسترعي انتباه باحثين ومختصين في مجال إعلام؛ وهي وجود حالة من تباين ملحوظ بين ضخامة إنتاج إعلامي وبين مستويات تفاعل حقيقية من قِبل مستخدمين. هذه معضلة يمكن وصفها بـ "مفارقة كثافة نشر مقابل انخفاض استجابة"، حيث نجد محتوىً يتمتع بجودة فنية عالية وتقنيات إنتاج متطورة، لكنه لا يحقق تأثيراً كافياً يدفع مستخدم لاتخاذ خطوة تفاعلية إيجابية مثل تعليق أو مشاركة أو إعجاب. إن استمرار هذا فجوة يعني أن محتوى رقمي، رغم انتشاره، قد يفشل في تحقيق أهدافه اتصالية إذا لم ينجح في اختراق حاجز "تلقي سلبي" لدى جمهور مستهدف.</w:t>
      </w:r>
    </w:p>
    <w:p w14:paraId="58F3B64E" w14:textId="6DFC1F1E" w:rsidR="00575219" w:rsidRPr="00B65EE5" w:rsidRDefault="00575219" w:rsidP="00575219">
      <w:pPr>
        <w:spacing w:line="259" w:lineRule="auto"/>
        <w:rPr>
          <w:sz w:val="26"/>
          <w:szCs w:val="26"/>
        </w:rPr>
      </w:pPr>
      <w:r w:rsidRPr="00B65EE5">
        <w:rPr>
          <w:rFonts w:cs="Arial"/>
          <w:sz w:val="26"/>
          <w:szCs w:val="26"/>
          <w:rtl/>
        </w:rPr>
        <w:t xml:space="preserve">إن جوهر </w:t>
      </w:r>
      <w:r w:rsidRPr="00B65EE5">
        <w:rPr>
          <w:rFonts w:cs="Arial" w:hint="cs"/>
          <w:sz w:val="26"/>
          <w:szCs w:val="26"/>
          <w:rtl/>
        </w:rPr>
        <w:t>ال</w:t>
      </w:r>
      <w:r w:rsidRPr="00B65EE5">
        <w:rPr>
          <w:rFonts w:cs="Arial"/>
          <w:sz w:val="26"/>
          <w:szCs w:val="26"/>
          <w:rtl/>
        </w:rPr>
        <w:t>مشكلة التي تتناولها هذه دراسة يغوص في فهم "فتور رقمي" يعاني منه جمهور في مدينة رياض تجاه فئات معينة من محتوى. هذا فتور يشير بوضوح إلى أن مستخدم لم يعد يكتفي بجودة صورة أو سرعة خبر، بل أصبح محكوماً بمحددات خفية ومعايير شخصية وموضوعية هي التي تحدد متى يقرر كسر حاجز صمت رقمي ليصبح مشاركاً فعالاً. فمن جهة، قد تتعلق مشكلة بمصداقية مصدر ومستوى ثقة فيه، ومن جهة أخرى قد ترتبط بقوالب فنية لم تعد تشبع فضول جمهور بات يبحث عن ابتكار وتجديد بعيداً عن نمطية تكرار التي قد تؤدي إلى حالة من "إشباع اتصالي" دون تفاعل حقيقي.</w:t>
      </w:r>
    </w:p>
    <w:p w14:paraId="18A5C5A0" w14:textId="77777777" w:rsidR="00575219" w:rsidRPr="00B65EE5" w:rsidRDefault="00575219" w:rsidP="00575219">
      <w:pPr>
        <w:spacing w:line="259" w:lineRule="auto"/>
        <w:rPr>
          <w:sz w:val="26"/>
          <w:szCs w:val="26"/>
        </w:rPr>
      </w:pPr>
      <w:r w:rsidRPr="00B65EE5">
        <w:rPr>
          <w:rFonts w:cs="Arial"/>
          <w:sz w:val="26"/>
          <w:szCs w:val="26"/>
          <w:rtl/>
        </w:rPr>
        <w:t>إن الاستمرار في عمليات ضخ إعلامي عشوائي دون فهم محركات حقيقية لسلوك مستخدم في بيئة محلية يمثل هدراً لجهود اتصالية ومادية. ومن هنا، تتبلور إشكالية بحث في محاولة كشف ستار عن هذه محددات، وفهم سيكولوجية تفاعل لدى جمهور مدينة رياض، للوصول إلى رؤية علمية تضمن رفع كفاءة رسالة رقمية وتحقيق استجابة تتناسب مع سياق تحول رقمي شامل يعزز من فاعلية تواصل اجتماعي وتأثيره.</w:t>
      </w:r>
    </w:p>
    <w:p w14:paraId="2A9B4532" w14:textId="77777777" w:rsidR="00575219" w:rsidRPr="00B65EE5" w:rsidRDefault="00575219" w:rsidP="00575219">
      <w:pPr>
        <w:spacing w:line="259" w:lineRule="auto"/>
        <w:rPr>
          <w:sz w:val="26"/>
          <w:szCs w:val="26"/>
        </w:rPr>
      </w:pPr>
      <w:r w:rsidRPr="00B65EE5">
        <w:rPr>
          <w:rFonts w:cs="Arial"/>
          <w:sz w:val="26"/>
          <w:szCs w:val="26"/>
          <w:rtl/>
        </w:rPr>
        <w:t>وبناءً على ما سبق، يمكن صياغة تساؤل دراسة رئيسي كما يلي:</w:t>
      </w:r>
    </w:p>
    <w:p w14:paraId="1763435E" w14:textId="7D199840" w:rsidR="00575219" w:rsidRPr="00B65EE5" w:rsidRDefault="00575219" w:rsidP="00575219">
      <w:pPr>
        <w:bidi w:val="0"/>
        <w:spacing w:line="259" w:lineRule="auto"/>
        <w:jc w:val="right"/>
        <w:rPr>
          <w:rFonts w:cs="Arial"/>
          <w:sz w:val="26"/>
          <w:szCs w:val="26"/>
          <w:rtl/>
        </w:rPr>
      </w:pPr>
      <w:r w:rsidRPr="00B65EE5">
        <w:rPr>
          <w:rFonts w:cs="Arial"/>
          <w:sz w:val="26"/>
          <w:szCs w:val="26"/>
          <w:rtl/>
        </w:rPr>
        <w:t>ما هي محددات تفاعل جمهور مدينة رياض مع محتوى إعلام رقمي عبر شبكات تواصل اجتماعي؟</w:t>
      </w:r>
    </w:p>
    <w:p w14:paraId="10A385B9" w14:textId="77777777" w:rsidR="00575219" w:rsidRDefault="00575219" w:rsidP="00575219">
      <w:pPr>
        <w:bidi w:val="0"/>
        <w:spacing w:line="259" w:lineRule="auto"/>
        <w:jc w:val="right"/>
        <w:rPr>
          <w:rFonts w:cs="Arial"/>
          <w:sz w:val="32"/>
          <w:szCs w:val="32"/>
        </w:rPr>
      </w:pPr>
    </w:p>
    <w:p w14:paraId="4C4B71F4" w14:textId="77777777" w:rsidR="00363840" w:rsidRDefault="00363840" w:rsidP="00363840">
      <w:pPr>
        <w:bidi w:val="0"/>
        <w:spacing w:line="259" w:lineRule="auto"/>
        <w:jc w:val="right"/>
        <w:rPr>
          <w:rFonts w:cs="Arial"/>
          <w:sz w:val="32"/>
          <w:szCs w:val="32"/>
        </w:rPr>
      </w:pPr>
    </w:p>
    <w:p w14:paraId="3CF87E84" w14:textId="77777777" w:rsidR="00363840" w:rsidRDefault="00363840" w:rsidP="00363840">
      <w:pPr>
        <w:bidi w:val="0"/>
        <w:spacing w:line="259" w:lineRule="auto"/>
        <w:jc w:val="right"/>
        <w:rPr>
          <w:rFonts w:cs="Arial"/>
          <w:sz w:val="32"/>
          <w:szCs w:val="32"/>
          <w:rtl/>
        </w:rPr>
      </w:pPr>
    </w:p>
    <w:p w14:paraId="7B497C42" w14:textId="6C679709" w:rsidR="00575219" w:rsidRPr="00363840" w:rsidRDefault="00575219" w:rsidP="00363840">
      <w:pPr>
        <w:bidi w:val="0"/>
        <w:spacing w:line="259" w:lineRule="auto"/>
        <w:jc w:val="right"/>
        <w:rPr>
          <w:b/>
          <w:bCs/>
          <w:sz w:val="32"/>
          <w:szCs w:val="32"/>
          <w:rtl/>
        </w:rPr>
      </w:pPr>
      <w:r>
        <w:rPr>
          <w:rFonts w:hint="cs"/>
          <w:b/>
          <w:bCs/>
          <w:sz w:val="32"/>
          <w:szCs w:val="32"/>
          <w:rtl/>
        </w:rPr>
        <w:t>2-1 تساؤلات الدراسة:</w:t>
      </w:r>
    </w:p>
    <w:p w14:paraId="2E2DA2FA" w14:textId="77777777" w:rsidR="00575219" w:rsidRPr="00B65EE5" w:rsidRDefault="00575219" w:rsidP="00575219">
      <w:pPr>
        <w:bidi w:val="0"/>
        <w:spacing w:line="259" w:lineRule="auto"/>
        <w:jc w:val="right"/>
        <w:rPr>
          <w:sz w:val="26"/>
          <w:szCs w:val="26"/>
        </w:rPr>
      </w:pPr>
      <w:r w:rsidRPr="00B65EE5">
        <w:rPr>
          <w:b/>
          <w:bCs/>
          <w:sz w:val="26"/>
          <w:szCs w:val="26"/>
          <w:rtl/>
        </w:rPr>
        <w:t>١</w:t>
      </w:r>
      <w:r w:rsidRPr="00B65EE5">
        <w:rPr>
          <w:sz w:val="26"/>
          <w:szCs w:val="26"/>
          <w:rtl/>
        </w:rPr>
        <w:t>. ما هي عادات استخدام جمهور مدينة الرياض لمنصات التواصل الاجتماعي من حيث (عدد ساعات الاستخدام، والمنصات الأكثر تفضيلاً)؟</w:t>
      </w:r>
    </w:p>
    <w:p w14:paraId="27D21AED" w14:textId="77777777" w:rsidR="00575219" w:rsidRPr="00B65EE5" w:rsidRDefault="00575219" w:rsidP="00575219">
      <w:pPr>
        <w:bidi w:val="0"/>
        <w:spacing w:line="259" w:lineRule="auto"/>
        <w:jc w:val="right"/>
        <w:rPr>
          <w:sz w:val="26"/>
          <w:szCs w:val="26"/>
          <w:rtl/>
        </w:rPr>
      </w:pPr>
      <w:r w:rsidRPr="00B65EE5">
        <w:rPr>
          <w:sz w:val="26"/>
          <w:szCs w:val="26"/>
          <w:rtl/>
        </w:rPr>
        <w:t>٢. ما هي طبيعة المحتوى الرقمي الذي يجذب انتباه مستخدمي المنصات في الرياض ويدفعهم لاتخاذ فعل التفاعل (إعجاب، تعليق، مشاركة)؟</w:t>
      </w:r>
    </w:p>
    <w:p w14:paraId="425FC23A" w14:textId="77777777" w:rsidR="00575219" w:rsidRPr="00B65EE5" w:rsidRDefault="00575219" w:rsidP="00575219">
      <w:pPr>
        <w:bidi w:val="0"/>
        <w:spacing w:line="259" w:lineRule="auto"/>
        <w:jc w:val="right"/>
        <w:rPr>
          <w:sz w:val="26"/>
          <w:szCs w:val="26"/>
          <w:rtl/>
        </w:rPr>
      </w:pPr>
      <w:r w:rsidRPr="00B65EE5">
        <w:rPr>
          <w:sz w:val="26"/>
          <w:szCs w:val="26"/>
          <w:rtl/>
        </w:rPr>
        <w:t>٣. ما هي المحددات (سواء كانت تقنية كجودة الفيديو، أو موضوعية كأهمية المحتوى) التي تحكم قوة أو ضعف تفاعل الجمهور مع ما ينشر؟</w:t>
      </w:r>
    </w:p>
    <w:p w14:paraId="31B78BF8" w14:textId="77777777" w:rsidR="00241A35" w:rsidRDefault="00241A35" w:rsidP="00241A35">
      <w:pPr>
        <w:bidi w:val="0"/>
        <w:spacing w:line="259" w:lineRule="auto"/>
        <w:jc w:val="right"/>
        <w:rPr>
          <w:sz w:val="32"/>
          <w:szCs w:val="32"/>
          <w:rtl/>
        </w:rPr>
      </w:pPr>
    </w:p>
    <w:p w14:paraId="37F89588" w14:textId="24BD4836" w:rsidR="00241A35" w:rsidRPr="00B65EE5" w:rsidRDefault="00241A35" w:rsidP="00241A35">
      <w:pPr>
        <w:bidi w:val="0"/>
        <w:spacing w:line="259" w:lineRule="auto"/>
        <w:jc w:val="right"/>
        <w:rPr>
          <w:sz w:val="26"/>
          <w:szCs w:val="26"/>
          <w:rtl/>
        </w:rPr>
      </w:pPr>
      <w:r w:rsidRPr="00575219">
        <w:rPr>
          <w:b/>
          <w:bCs/>
          <w:sz w:val="32"/>
          <w:szCs w:val="32"/>
          <w:rtl/>
        </w:rPr>
        <w:t>فرضيات الدراس</w:t>
      </w:r>
      <w:r w:rsidRPr="00241A35">
        <w:rPr>
          <w:rFonts w:hint="cs"/>
          <w:b/>
          <w:bCs/>
          <w:sz w:val="32"/>
          <w:szCs w:val="32"/>
          <w:rtl/>
        </w:rPr>
        <w:t>ة</w:t>
      </w:r>
      <w:r>
        <w:rPr>
          <w:rFonts w:hint="cs"/>
          <w:b/>
          <w:bCs/>
          <w:sz w:val="32"/>
          <w:szCs w:val="32"/>
          <w:rtl/>
        </w:rPr>
        <w:t>:</w:t>
      </w:r>
      <w:r w:rsidRPr="00241A35">
        <w:rPr>
          <w:b/>
          <w:bCs/>
          <w:sz w:val="32"/>
          <w:szCs w:val="32"/>
        </w:rPr>
        <w:t xml:space="preserve">  </w:t>
      </w:r>
      <w:r w:rsidRPr="00241A35">
        <w:rPr>
          <w:rFonts w:hint="cs"/>
          <w:b/>
          <w:bCs/>
          <w:sz w:val="32"/>
          <w:szCs w:val="32"/>
          <w:rtl/>
        </w:rPr>
        <w:t>3-1</w:t>
      </w:r>
    </w:p>
    <w:p w14:paraId="2F4D4E52" w14:textId="78A6F457" w:rsidR="00575219" w:rsidRPr="00B65EE5" w:rsidRDefault="00575219" w:rsidP="00241A35">
      <w:pPr>
        <w:bidi w:val="0"/>
        <w:spacing w:line="259" w:lineRule="auto"/>
        <w:jc w:val="right"/>
        <w:rPr>
          <w:sz w:val="26"/>
          <w:szCs w:val="26"/>
          <w:rtl/>
        </w:rPr>
      </w:pPr>
      <w:r w:rsidRPr="00B65EE5">
        <w:rPr>
          <w:sz w:val="26"/>
          <w:szCs w:val="26"/>
          <w:rtl/>
        </w:rPr>
        <w:t>١. توجد علاقة بين عدد الساعات التي يقضيها مستخدمو مدينة الرياض على المنصات وبين تنوع أشكال التفاعل الرقمي لديهم.</w:t>
      </w:r>
    </w:p>
    <w:p w14:paraId="43C27655" w14:textId="77777777" w:rsidR="00575219" w:rsidRPr="00B65EE5" w:rsidRDefault="00575219" w:rsidP="00575219">
      <w:pPr>
        <w:bidi w:val="0"/>
        <w:spacing w:line="259" w:lineRule="auto"/>
        <w:jc w:val="right"/>
        <w:rPr>
          <w:sz w:val="26"/>
          <w:szCs w:val="26"/>
          <w:rtl/>
        </w:rPr>
      </w:pPr>
      <w:r w:rsidRPr="00B65EE5">
        <w:rPr>
          <w:sz w:val="26"/>
          <w:szCs w:val="26"/>
          <w:rtl/>
        </w:rPr>
        <w:t>٢. يميل جمهور مدينة الرياض للتفاعل مع المحتوى البصري (فيديو وصور) بشكل أكبر من تفاعله مع المحتوى النصي المجرد.</w:t>
      </w:r>
    </w:p>
    <w:p w14:paraId="16426CDA" w14:textId="77777777" w:rsidR="00575219" w:rsidRPr="00B65EE5" w:rsidRDefault="00575219" w:rsidP="00575219">
      <w:pPr>
        <w:bidi w:val="0"/>
        <w:spacing w:line="259" w:lineRule="auto"/>
        <w:jc w:val="right"/>
        <w:rPr>
          <w:sz w:val="26"/>
          <w:szCs w:val="26"/>
          <w:rtl/>
        </w:rPr>
      </w:pPr>
      <w:r w:rsidRPr="00B65EE5">
        <w:rPr>
          <w:sz w:val="26"/>
          <w:szCs w:val="26"/>
          <w:rtl/>
        </w:rPr>
        <w:t>٣. تختلف محددات التفاعل لدى أفراد العينة باختلاف العوامل الديموغرافية (مثل الفئة العمرية أو المستوى التعليمي).</w:t>
      </w:r>
    </w:p>
    <w:p w14:paraId="0B2B32EF" w14:textId="77777777" w:rsidR="00241A35" w:rsidRDefault="00241A35" w:rsidP="00241A35">
      <w:pPr>
        <w:spacing w:line="259" w:lineRule="auto"/>
        <w:rPr>
          <w:sz w:val="32"/>
          <w:szCs w:val="32"/>
          <w:rtl/>
        </w:rPr>
      </w:pPr>
    </w:p>
    <w:p w14:paraId="51854647" w14:textId="3AF6574A" w:rsidR="00241A35" w:rsidRPr="00241A35" w:rsidRDefault="00241A35" w:rsidP="00241A35">
      <w:pPr>
        <w:spacing w:line="259" w:lineRule="auto"/>
        <w:rPr>
          <w:b/>
          <w:bCs/>
          <w:sz w:val="32"/>
          <w:szCs w:val="32"/>
        </w:rPr>
      </w:pPr>
      <w:r w:rsidRPr="00241A35">
        <w:rPr>
          <w:rFonts w:hint="cs"/>
          <w:b/>
          <w:bCs/>
          <w:sz w:val="32"/>
          <w:szCs w:val="32"/>
          <w:rtl/>
        </w:rPr>
        <w:t>4-1</w:t>
      </w:r>
      <w:r w:rsidRPr="00241A35">
        <w:rPr>
          <w:rFonts w:cs="Arial" w:hint="cs"/>
          <w:b/>
          <w:bCs/>
          <w:sz w:val="32"/>
          <w:szCs w:val="32"/>
          <w:rtl/>
        </w:rPr>
        <w:t xml:space="preserve"> </w:t>
      </w:r>
      <w:r w:rsidRPr="00241A35">
        <w:rPr>
          <w:rFonts w:cs="Arial"/>
          <w:b/>
          <w:bCs/>
          <w:sz w:val="32"/>
          <w:szCs w:val="32"/>
          <w:rtl/>
        </w:rPr>
        <w:t>أسباب اختيار الموضوع:</w:t>
      </w:r>
    </w:p>
    <w:p w14:paraId="00E5E1E5" w14:textId="177F940B" w:rsidR="00241A35" w:rsidRPr="00241A35" w:rsidRDefault="00241A35" w:rsidP="00241A35">
      <w:pPr>
        <w:spacing w:line="259" w:lineRule="auto"/>
        <w:rPr>
          <w:b/>
          <w:bCs/>
          <w:sz w:val="26"/>
          <w:szCs w:val="26"/>
        </w:rPr>
      </w:pPr>
      <w:r w:rsidRPr="00241A35">
        <w:rPr>
          <w:rFonts w:cs="Arial"/>
          <w:b/>
          <w:bCs/>
          <w:sz w:val="26"/>
          <w:szCs w:val="26"/>
          <w:rtl/>
        </w:rPr>
        <w:t>أسباب ذاتية:</w:t>
      </w:r>
    </w:p>
    <w:p w14:paraId="0E17C857" w14:textId="77777777" w:rsidR="00241A35" w:rsidRPr="00241A35" w:rsidRDefault="00241A35" w:rsidP="00241A35">
      <w:pPr>
        <w:spacing w:line="259" w:lineRule="auto"/>
        <w:rPr>
          <w:sz w:val="26"/>
          <w:szCs w:val="26"/>
        </w:rPr>
      </w:pPr>
      <w:r w:rsidRPr="00241A35">
        <w:rPr>
          <w:rFonts w:cs="Arial"/>
          <w:sz w:val="26"/>
          <w:szCs w:val="26"/>
          <w:rtl/>
        </w:rPr>
        <w:t>• الاهتمام العلمي بمجال تكنولوجيا الاتصال وهذا لارتباطه مع تخصصنا.</w:t>
      </w:r>
    </w:p>
    <w:p w14:paraId="416D6349" w14:textId="77777777" w:rsidR="00241A35" w:rsidRPr="00241A35" w:rsidRDefault="00241A35" w:rsidP="00241A35">
      <w:pPr>
        <w:spacing w:line="259" w:lineRule="auto"/>
        <w:rPr>
          <w:sz w:val="26"/>
          <w:szCs w:val="26"/>
        </w:rPr>
      </w:pPr>
      <w:r w:rsidRPr="00241A35">
        <w:rPr>
          <w:rFonts w:cs="Arial"/>
          <w:sz w:val="26"/>
          <w:szCs w:val="26"/>
          <w:rtl/>
        </w:rPr>
        <w:t>• الرغبة في دراسة سلوك التفاعل الرقمي لدى الجمهور في مدينة الرياض.</w:t>
      </w:r>
    </w:p>
    <w:p w14:paraId="1C86B6E9" w14:textId="77777777" w:rsidR="00241A35" w:rsidRPr="00241A35" w:rsidRDefault="00241A35" w:rsidP="00241A35">
      <w:pPr>
        <w:spacing w:line="259" w:lineRule="auto"/>
        <w:rPr>
          <w:sz w:val="26"/>
          <w:szCs w:val="26"/>
        </w:rPr>
      </w:pPr>
      <w:r w:rsidRPr="00241A35">
        <w:rPr>
          <w:rFonts w:cs="Arial"/>
          <w:sz w:val="26"/>
          <w:szCs w:val="26"/>
          <w:rtl/>
        </w:rPr>
        <w:t>• الفضول العلمي.</w:t>
      </w:r>
    </w:p>
    <w:p w14:paraId="7723BA18" w14:textId="779E79B5" w:rsidR="00241A35" w:rsidRPr="00241A35" w:rsidRDefault="00241A35" w:rsidP="00241A35">
      <w:pPr>
        <w:spacing w:line="259" w:lineRule="auto"/>
        <w:rPr>
          <w:b/>
          <w:bCs/>
          <w:sz w:val="26"/>
          <w:szCs w:val="26"/>
        </w:rPr>
      </w:pPr>
      <w:r>
        <w:rPr>
          <w:rFonts w:cs="Arial" w:hint="cs"/>
          <w:b/>
          <w:bCs/>
          <w:sz w:val="26"/>
          <w:szCs w:val="26"/>
          <w:rtl/>
        </w:rPr>
        <w:t>أسباب</w:t>
      </w:r>
      <w:r w:rsidRPr="00241A35">
        <w:rPr>
          <w:rFonts w:cs="Arial"/>
          <w:b/>
          <w:bCs/>
          <w:sz w:val="26"/>
          <w:szCs w:val="26"/>
          <w:rtl/>
        </w:rPr>
        <w:t xml:space="preserve"> موضوعية:</w:t>
      </w:r>
    </w:p>
    <w:p w14:paraId="30A7266D" w14:textId="77777777" w:rsidR="00241A35" w:rsidRPr="00241A35" w:rsidRDefault="00241A35" w:rsidP="00241A35">
      <w:pPr>
        <w:spacing w:line="259" w:lineRule="auto"/>
        <w:rPr>
          <w:sz w:val="26"/>
          <w:szCs w:val="26"/>
        </w:rPr>
      </w:pPr>
      <w:r w:rsidRPr="00241A35">
        <w:rPr>
          <w:rFonts w:cs="Arial"/>
          <w:sz w:val="26"/>
          <w:szCs w:val="26"/>
          <w:rtl/>
        </w:rPr>
        <w:t>• قلة الدراسات المحلية التي تناولت محددات التفاعل الرقمي بشكل يربط بين القالب الفني وسلوك المستخدم داخل مدينة الرياض.</w:t>
      </w:r>
    </w:p>
    <w:p w14:paraId="1779F93E" w14:textId="77777777" w:rsidR="00241A35" w:rsidRPr="00241A35" w:rsidRDefault="00241A35" w:rsidP="00241A35">
      <w:pPr>
        <w:spacing w:line="259" w:lineRule="auto"/>
        <w:rPr>
          <w:sz w:val="26"/>
          <w:szCs w:val="26"/>
        </w:rPr>
      </w:pPr>
      <w:r w:rsidRPr="00241A35">
        <w:rPr>
          <w:rFonts w:cs="Arial"/>
          <w:sz w:val="26"/>
          <w:szCs w:val="26"/>
          <w:rtl/>
        </w:rPr>
        <w:t>• أهمية شبكات التواصل الاجتماعي في تشكيل الوعي المعاصر لدى سكان العاصمة.</w:t>
      </w:r>
    </w:p>
    <w:p w14:paraId="3D5B8A9A" w14:textId="77777777" w:rsidR="00241A35" w:rsidRPr="00241A35" w:rsidRDefault="00241A35" w:rsidP="00241A35">
      <w:pPr>
        <w:spacing w:line="259" w:lineRule="auto"/>
        <w:rPr>
          <w:sz w:val="26"/>
          <w:szCs w:val="26"/>
        </w:rPr>
      </w:pPr>
      <w:r w:rsidRPr="00241A35">
        <w:rPr>
          <w:rFonts w:cs="Arial"/>
          <w:sz w:val="26"/>
          <w:szCs w:val="26"/>
          <w:rtl/>
        </w:rPr>
        <w:t>• الكثافة العالية لاستخدام وسائل التواصل الاجتماعي في مدينة الرياض، مما يجعلها الميدان الأنسب لرصد "مفارقة كثافة النشر مقابل انخفاض الاستجابة".</w:t>
      </w:r>
    </w:p>
    <w:p w14:paraId="2CA04D61" w14:textId="7BE10FEE" w:rsidR="00241A35" w:rsidRPr="00575219" w:rsidRDefault="00241A35" w:rsidP="00241A35">
      <w:pPr>
        <w:bidi w:val="0"/>
        <w:spacing w:line="259" w:lineRule="auto"/>
        <w:jc w:val="right"/>
        <w:rPr>
          <w:sz w:val="26"/>
          <w:szCs w:val="26"/>
        </w:rPr>
      </w:pPr>
      <w:r w:rsidRPr="00241A35">
        <w:rPr>
          <w:sz w:val="26"/>
          <w:szCs w:val="26"/>
        </w:rPr>
        <w:t xml:space="preserve">• </w:t>
      </w:r>
      <w:r w:rsidRPr="00241A35">
        <w:rPr>
          <w:rFonts w:cs="Arial"/>
          <w:sz w:val="26"/>
          <w:szCs w:val="26"/>
          <w:rtl/>
        </w:rPr>
        <w:t>رغبة الباحث في معرفة معايير الجودة والمصداقية التي تحكم قرارات التفاعل لدى جمهور الرياض</w:t>
      </w:r>
      <w:r w:rsidRPr="00241A35">
        <w:rPr>
          <w:sz w:val="26"/>
          <w:szCs w:val="26"/>
        </w:rPr>
        <w:t>.</w:t>
      </w:r>
    </w:p>
    <w:p w14:paraId="694CC8E4" w14:textId="77777777" w:rsidR="00575219" w:rsidRDefault="00575219" w:rsidP="00575219">
      <w:pPr>
        <w:bidi w:val="0"/>
        <w:spacing w:line="259" w:lineRule="auto"/>
        <w:jc w:val="right"/>
        <w:rPr>
          <w:rFonts w:asciiTheme="minorBidi" w:hAnsiTheme="minorBidi"/>
          <w:b/>
          <w:bCs/>
          <w:sz w:val="26"/>
          <w:szCs w:val="26"/>
        </w:rPr>
      </w:pPr>
    </w:p>
    <w:p w14:paraId="5AACD1C0" w14:textId="77777777" w:rsidR="00363840" w:rsidRPr="00E33533" w:rsidRDefault="00363840" w:rsidP="00363840">
      <w:pPr>
        <w:bidi w:val="0"/>
        <w:spacing w:line="259" w:lineRule="auto"/>
        <w:jc w:val="right"/>
        <w:rPr>
          <w:rFonts w:asciiTheme="minorBidi" w:hAnsiTheme="minorBidi"/>
          <w:b/>
          <w:bCs/>
          <w:sz w:val="26"/>
          <w:szCs w:val="26"/>
        </w:rPr>
      </w:pPr>
    </w:p>
    <w:p w14:paraId="6337D920" w14:textId="5E00F57D" w:rsidR="00241A35" w:rsidRPr="00241A35" w:rsidRDefault="00241A35" w:rsidP="00241A35">
      <w:pPr>
        <w:bidi w:val="0"/>
        <w:spacing w:line="259" w:lineRule="auto"/>
        <w:jc w:val="right"/>
        <w:rPr>
          <w:rFonts w:asciiTheme="minorBidi" w:hAnsiTheme="minorBidi"/>
          <w:sz w:val="32"/>
          <w:szCs w:val="32"/>
          <w:lang w:val="en-GB"/>
        </w:rPr>
      </w:pPr>
      <w:r w:rsidRPr="00E33533">
        <w:rPr>
          <w:rFonts w:asciiTheme="minorBidi" w:hAnsiTheme="minorBidi"/>
          <w:b/>
          <w:bCs/>
          <w:sz w:val="32"/>
          <w:szCs w:val="32"/>
          <w:rtl/>
        </w:rPr>
        <w:t xml:space="preserve">5-1 </w:t>
      </w:r>
      <w:r w:rsidRPr="00241A35">
        <w:rPr>
          <w:rFonts w:asciiTheme="minorBidi" w:hAnsiTheme="minorBidi"/>
          <w:b/>
          <w:bCs/>
          <w:sz w:val="32"/>
          <w:szCs w:val="32"/>
          <w:rtl/>
        </w:rPr>
        <w:t>أهمية الدراسة:</w:t>
      </w:r>
    </w:p>
    <w:p w14:paraId="709184A7" w14:textId="77777777" w:rsidR="00241A35" w:rsidRPr="00241A35" w:rsidRDefault="00241A35" w:rsidP="00241A35">
      <w:pPr>
        <w:bidi w:val="0"/>
        <w:spacing w:line="259" w:lineRule="auto"/>
        <w:jc w:val="right"/>
        <w:rPr>
          <w:rFonts w:asciiTheme="minorBidi" w:hAnsiTheme="minorBidi"/>
          <w:sz w:val="26"/>
          <w:szCs w:val="26"/>
        </w:rPr>
      </w:pPr>
      <w:r w:rsidRPr="00241A35">
        <w:rPr>
          <w:rFonts w:asciiTheme="minorBidi" w:hAnsiTheme="minorBidi"/>
          <w:sz w:val="26"/>
          <w:szCs w:val="26"/>
          <w:rtl/>
        </w:rPr>
        <w:t>تتبع أهمية الدراسة من تزايد وتيرة التفاعل مع المحتوى الرقمي عبر منصات التواصل الاجتماعي، رغم تعدد القوالب الاتصالية وتنوعها في الآونة الأخيرة، حيث صار هذا التفاعل يحظى بإقبال كبير من طرف جمهور مدينة الرياض، لذا نجد من الضروري التعرف على محددات هذا التفاعل وتأثيراتها السلوكية على هذا الجمهور تحديداً.</w:t>
      </w:r>
    </w:p>
    <w:p w14:paraId="199AE751" w14:textId="77777777" w:rsidR="00241A35" w:rsidRPr="00E33533" w:rsidRDefault="00241A35" w:rsidP="00241A35">
      <w:pPr>
        <w:bidi w:val="0"/>
        <w:spacing w:line="259" w:lineRule="auto"/>
        <w:jc w:val="right"/>
        <w:rPr>
          <w:rFonts w:asciiTheme="minorBidi" w:hAnsiTheme="minorBidi"/>
          <w:b/>
          <w:bCs/>
          <w:sz w:val="32"/>
          <w:szCs w:val="32"/>
        </w:rPr>
      </w:pPr>
    </w:p>
    <w:p w14:paraId="2657B8C8" w14:textId="3B2D9EF2" w:rsidR="00241A35" w:rsidRPr="00241A35" w:rsidRDefault="00241A35" w:rsidP="00241A35">
      <w:pPr>
        <w:bidi w:val="0"/>
        <w:spacing w:line="259" w:lineRule="auto"/>
        <w:jc w:val="right"/>
        <w:rPr>
          <w:rFonts w:asciiTheme="minorBidi" w:hAnsiTheme="minorBidi"/>
          <w:b/>
          <w:bCs/>
          <w:sz w:val="32"/>
          <w:szCs w:val="32"/>
          <w:rtl/>
        </w:rPr>
      </w:pPr>
      <w:r w:rsidRPr="00241A35">
        <w:rPr>
          <w:rFonts w:asciiTheme="minorBidi" w:hAnsiTheme="minorBidi"/>
          <w:b/>
          <w:bCs/>
          <w:sz w:val="32"/>
          <w:szCs w:val="32"/>
          <w:rtl/>
        </w:rPr>
        <w:t>أهداف الدراسة :</w:t>
      </w:r>
      <w:r w:rsidRPr="00E33533">
        <w:rPr>
          <w:rFonts w:asciiTheme="minorBidi" w:hAnsiTheme="minorBidi"/>
          <w:b/>
          <w:bCs/>
          <w:sz w:val="32"/>
          <w:szCs w:val="32"/>
          <w:rtl/>
          <w:lang w:val="en-GB"/>
        </w:rPr>
        <w:t xml:space="preserve"> </w:t>
      </w:r>
      <w:r w:rsidRPr="00E33533">
        <w:rPr>
          <w:rFonts w:asciiTheme="minorBidi" w:hAnsiTheme="minorBidi"/>
          <w:b/>
          <w:bCs/>
          <w:sz w:val="32"/>
          <w:szCs w:val="32"/>
          <w:lang w:val="en-GB"/>
        </w:rPr>
        <w:t xml:space="preserve">  </w:t>
      </w:r>
      <w:r w:rsidRPr="00E33533">
        <w:rPr>
          <w:rFonts w:asciiTheme="minorBidi" w:hAnsiTheme="minorBidi"/>
          <w:b/>
          <w:bCs/>
          <w:sz w:val="32"/>
          <w:szCs w:val="32"/>
          <w:rtl/>
        </w:rPr>
        <w:t>6-1</w:t>
      </w:r>
    </w:p>
    <w:p w14:paraId="0E588D34" w14:textId="77777777" w:rsidR="00241A35" w:rsidRPr="00241A35" w:rsidRDefault="00241A35" w:rsidP="00241A35">
      <w:pPr>
        <w:bidi w:val="0"/>
        <w:spacing w:line="259" w:lineRule="auto"/>
        <w:jc w:val="right"/>
        <w:rPr>
          <w:rFonts w:asciiTheme="minorBidi" w:hAnsiTheme="minorBidi"/>
          <w:sz w:val="26"/>
          <w:szCs w:val="26"/>
        </w:rPr>
      </w:pPr>
      <w:r w:rsidRPr="00241A35">
        <w:rPr>
          <w:rFonts w:asciiTheme="minorBidi" w:hAnsiTheme="minorBidi"/>
          <w:b/>
          <w:bCs/>
          <w:sz w:val="26"/>
          <w:szCs w:val="26"/>
          <w:rtl/>
        </w:rPr>
        <w:t>١</w:t>
      </w:r>
      <w:r w:rsidRPr="00241A35">
        <w:rPr>
          <w:rFonts w:asciiTheme="minorBidi" w:hAnsiTheme="minorBidi"/>
          <w:sz w:val="26"/>
          <w:szCs w:val="26"/>
          <w:rtl/>
        </w:rPr>
        <w:t>. الكشف عن عادات وأنماط استخدام جمهور مدينة الرياض لمنصات التواصل الاجتماعي، والوقوف على المنصات الأكثر استقطاباً لتفاعلهم.</w:t>
      </w:r>
    </w:p>
    <w:p w14:paraId="762DAE5F" w14:textId="77777777" w:rsidR="00241A35" w:rsidRPr="00241A35" w:rsidRDefault="00241A35" w:rsidP="00241A35">
      <w:pPr>
        <w:bidi w:val="0"/>
        <w:spacing w:line="259" w:lineRule="auto"/>
        <w:jc w:val="right"/>
        <w:rPr>
          <w:rFonts w:asciiTheme="minorBidi" w:hAnsiTheme="minorBidi"/>
          <w:sz w:val="26"/>
          <w:szCs w:val="26"/>
          <w:rtl/>
        </w:rPr>
      </w:pPr>
      <w:r w:rsidRPr="00241A35">
        <w:rPr>
          <w:rFonts w:asciiTheme="minorBidi" w:hAnsiTheme="minorBidi"/>
          <w:sz w:val="26"/>
          <w:szCs w:val="26"/>
          <w:rtl/>
        </w:rPr>
        <w:t>٢. تحديد نوعية المحتوى الرقمي (بصري، سمعي، نصي) الذي يفضله مستخدمو المنصات في الرياض ويحفزهم على المشاركة والتفاعل.</w:t>
      </w:r>
    </w:p>
    <w:p w14:paraId="51877257" w14:textId="77777777" w:rsidR="00241A35" w:rsidRPr="00E33533" w:rsidRDefault="00241A35" w:rsidP="00241A35">
      <w:pPr>
        <w:bidi w:val="0"/>
        <w:spacing w:line="259" w:lineRule="auto"/>
        <w:jc w:val="right"/>
        <w:rPr>
          <w:rFonts w:asciiTheme="minorBidi" w:hAnsiTheme="minorBidi"/>
          <w:sz w:val="26"/>
          <w:szCs w:val="26"/>
          <w:rtl/>
        </w:rPr>
      </w:pPr>
      <w:r w:rsidRPr="00241A35">
        <w:rPr>
          <w:rFonts w:asciiTheme="minorBidi" w:hAnsiTheme="minorBidi"/>
          <w:sz w:val="26"/>
          <w:szCs w:val="26"/>
          <w:rtl/>
        </w:rPr>
        <w:t>٣. رصد وتحليل المحددات الأساسية التي تؤثر في قرار الجمهور بالتفاعل مع المحتوى، ومعرفة الدوافع الكامنة وراء هذا السلوك الرقمي.</w:t>
      </w:r>
    </w:p>
    <w:p w14:paraId="660EC683" w14:textId="77777777" w:rsidR="00E33533" w:rsidRPr="00E33533" w:rsidRDefault="00E33533" w:rsidP="00E33533">
      <w:pPr>
        <w:bidi w:val="0"/>
        <w:spacing w:line="259" w:lineRule="auto"/>
        <w:jc w:val="right"/>
        <w:rPr>
          <w:rFonts w:asciiTheme="minorBidi" w:hAnsiTheme="minorBidi"/>
          <w:sz w:val="26"/>
          <w:szCs w:val="26"/>
          <w:rtl/>
        </w:rPr>
      </w:pPr>
    </w:p>
    <w:p w14:paraId="5385E4E9" w14:textId="77777777" w:rsidR="00E33533" w:rsidRPr="00E33533" w:rsidRDefault="00E33533" w:rsidP="00E33533">
      <w:pPr>
        <w:bidi w:val="0"/>
        <w:spacing w:line="259" w:lineRule="auto"/>
        <w:jc w:val="right"/>
        <w:rPr>
          <w:rFonts w:asciiTheme="minorBidi" w:hAnsiTheme="minorBidi"/>
          <w:sz w:val="26"/>
          <w:szCs w:val="26"/>
        </w:rPr>
      </w:pPr>
    </w:p>
    <w:p w14:paraId="3AEE8A30" w14:textId="43991D33" w:rsidR="00E33533" w:rsidRPr="00E33533" w:rsidRDefault="00E33533" w:rsidP="00E33533">
      <w:pPr>
        <w:bidi w:val="0"/>
        <w:spacing w:line="259" w:lineRule="auto"/>
        <w:jc w:val="right"/>
        <w:rPr>
          <w:rFonts w:asciiTheme="minorBidi" w:hAnsiTheme="minorBidi"/>
          <w:b/>
          <w:bCs/>
          <w:sz w:val="26"/>
          <w:szCs w:val="26"/>
        </w:rPr>
      </w:pPr>
      <w:r w:rsidRPr="00E33533">
        <w:rPr>
          <w:rFonts w:asciiTheme="minorBidi" w:hAnsiTheme="minorBidi"/>
          <w:b/>
          <w:bCs/>
          <w:sz w:val="26"/>
          <w:szCs w:val="26"/>
          <w:rtl/>
        </w:rPr>
        <w:t>7-1 مفاهيم ومصطلحات الدراسة:</w:t>
      </w:r>
    </w:p>
    <w:p w14:paraId="725E8338" w14:textId="77777777" w:rsidR="00E33533" w:rsidRPr="00E33533" w:rsidRDefault="00E33533" w:rsidP="00E33533">
      <w:pPr>
        <w:pStyle w:val="p1"/>
        <w:bidi/>
        <w:rPr>
          <w:rFonts w:asciiTheme="minorBidi" w:hAnsiTheme="minorBidi" w:cstheme="minorBidi"/>
          <w:sz w:val="26"/>
          <w:szCs w:val="26"/>
          <w:rtl/>
        </w:rPr>
      </w:pPr>
      <w:r w:rsidRPr="00E33533">
        <w:rPr>
          <w:rStyle w:val="s1"/>
          <w:rFonts w:asciiTheme="minorBidi" w:hAnsiTheme="minorBidi" w:cstheme="minorBidi"/>
          <w:sz w:val="26"/>
          <w:szCs w:val="26"/>
          <w:rtl/>
        </w:rPr>
        <w:t>أولاً: مفهوم التفاعل الرقمي (</w:t>
      </w:r>
      <w:r w:rsidRPr="00E33533">
        <w:rPr>
          <w:rStyle w:val="s1"/>
          <w:rFonts w:asciiTheme="minorBidi" w:hAnsiTheme="minorBidi" w:cstheme="minorBidi"/>
          <w:sz w:val="26"/>
          <w:szCs w:val="26"/>
        </w:rPr>
        <w:t>Digital Engagement</w:t>
      </w:r>
      <w:r w:rsidRPr="00E33533">
        <w:rPr>
          <w:rStyle w:val="s1"/>
          <w:rFonts w:asciiTheme="minorBidi" w:hAnsiTheme="minorBidi" w:cstheme="minorBidi"/>
          <w:sz w:val="26"/>
          <w:szCs w:val="26"/>
          <w:rtl/>
        </w:rPr>
        <w:t>):</w:t>
      </w:r>
    </w:p>
    <w:p w14:paraId="16E7C3E9" w14:textId="77777777" w:rsidR="00E33533" w:rsidRPr="00E33533" w:rsidRDefault="00E33533" w:rsidP="00E33533">
      <w:pPr>
        <w:pStyle w:val="p1"/>
        <w:bidi/>
        <w:rPr>
          <w:rFonts w:asciiTheme="minorBidi" w:hAnsiTheme="minorBidi" w:cstheme="minorBidi"/>
          <w:sz w:val="26"/>
          <w:szCs w:val="26"/>
          <w:rtl/>
        </w:rPr>
      </w:pPr>
    </w:p>
    <w:p w14:paraId="2EDCEDE9"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لغةً:</w:t>
      </w:r>
      <w:r w:rsidRPr="00E33533">
        <w:rPr>
          <w:rStyle w:val="s2"/>
          <w:rFonts w:asciiTheme="minorBidi" w:hAnsiTheme="minorBidi" w:cstheme="minorBidi"/>
          <w:sz w:val="26"/>
          <w:szCs w:val="26"/>
          <w:rtl/>
        </w:rPr>
        <w:t xml:space="preserve"> مشتق من مادة (فَعَلَ)، ويشير لغوياً إلى التأثير المتبادل بحيث يؤثر كل طرف في الآخر ويستجيب له.</w:t>
      </w:r>
    </w:p>
    <w:p w14:paraId="222567E6" w14:textId="77777777" w:rsidR="00E33533" w:rsidRPr="00E33533" w:rsidRDefault="00E33533" w:rsidP="00E33533">
      <w:pPr>
        <w:pStyle w:val="p1"/>
        <w:bidi/>
        <w:rPr>
          <w:rFonts w:asciiTheme="minorBidi" w:hAnsiTheme="minorBidi" w:cstheme="minorBidi"/>
          <w:sz w:val="26"/>
          <w:szCs w:val="26"/>
          <w:rtl/>
        </w:rPr>
      </w:pPr>
    </w:p>
    <w:p w14:paraId="6C9FD324"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اصطلاحاً:</w:t>
      </w:r>
      <w:r w:rsidRPr="00E33533">
        <w:rPr>
          <w:rStyle w:val="s2"/>
          <w:rFonts w:asciiTheme="minorBidi" w:hAnsiTheme="minorBidi" w:cstheme="minorBidi"/>
          <w:sz w:val="26"/>
          <w:szCs w:val="26"/>
          <w:rtl/>
        </w:rPr>
        <w:t xml:space="preserve"> يُعرفه الباحث </w:t>
      </w:r>
      <w:r w:rsidRPr="00E33533">
        <w:rPr>
          <w:rStyle w:val="s1"/>
          <w:rFonts w:asciiTheme="minorBidi" w:hAnsiTheme="minorBidi" w:cstheme="minorBidi"/>
          <w:b w:val="0"/>
          <w:bCs w:val="0"/>
          <w:sz w:val="26"/>
          <w:szCs w:val="26"/>
          <w:rtl/>
        </w:rPr>
        <w:t>حسين شفيق</w:t>
      </w:r>
      <w:r w:rsidRPr="00E33533">
        <w:rPr>
          <w:rStyle w:val="s2"/>
          <w:rFonts w:asciiTheme="minorBidi" w:hAnsiTheme="minorBidi" w:cstheme="minorBidi"/>
          <w:sz w:val="26"/>
          <w:szCs w:val="26"/>
          <w:rtl/>
        </w:rPr>
        <w:t xml:space="preserve"> بأنه: "تلك العملية التي يتبادل فيها المرسل والمستقبل الأدوار عبر الوسيلة الاتصالية، بحيث يكون للجمهور دور نشط في صياغة الرسالة أو التعليق عليها"¹.</w:t>
      </w:r>
    </w:p>
    <w:p w14:paraId="44D29659" w14:textId="77777777" w:rsidR="00E33533" w:rsidRPr="00E33533" w:rsidRDefault="00E33533" w:rsidP="00E33533">
      <w:pPr>
        <w:pStyle w:val="p1"/>
        <w:bidi/>
        <w:rPr>
          <w:rFonts w:asciiTheme="minorBidi" w:hAnsiTheme="minorBidi" w:cstheme="minorBidi"/>
          <w:sz w:val="26"/>
          <w:szCs w:val="26"/>
          <w:rtl/>
        </w:rPr>
      </w:pPr>
    </w:p>
    <w:p w14:paraId="4A740191" w14:textId="77777777" w:rsidR="00E33533" w:rsidRPr="00E33533" w:rsidRDefault="00E33533" w:rsidP="00E33533">
      <w:pPr>
        <w:pStyle w:val="p1"/>
        <w:bidi/>
        <w:rPr>
          <w:rFonts w:asciiTheme="minorBidi" w:hAnsiTheme="minorBidi" w:cstheme="minorBidi"/>
          <w:b/>
          <w:bCs/>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إجرائياً:</w:t>
      </w:r>
      <w:r w:rsidRPr="00E33533">
        <w:rPr>
          <w:rStyle w:val="s2"/>
          <w:rFonts w:asciiTheme="minorBidi" w:hAnsiTheme="minorBidi" w:cstheme="minorBidi"/>
          <w:sz w:val="26"/>
          <w:szCs w:val="26"/>
          <w:rtl/>
        </w:rPr>
        <w:t xml:space="preserve"> يُقصد به في هذه الدراسة كافة الاستجابات السلوكية الرقمية القابلة للقياس والملحوظة التي يبديها المبحوث في مدينة الرياض تجاه المحتوى الإعلامي، وتتمثل في أفعال (الإعجاب، التعليق، وإعادة النشر "</w:t>
      </w:r>
      <w:r w:rsidRPr="00E33533">
        <w:rPr>
          <w:rStyle w:val="s2"/>
          <w:rFonts w:asciiTheme="minorBidi" w:hAnsiTheme="minorBidi" w:cstheme="minorBidi"/>
          <w:sz w:val="26"/>
          <w:szCs w:val="26"/>
        </w:rPr>
        <w:t>Share</w:t>
      </w:r>
      <w:r w:rsidRPr="00E33533">
        <w:rPr>
          <w:rStyle w:val="s2"/>
          <w:rFonts w:asciiTheme="minorBidi" w:hAnsiTheme="minorBidi" w:cstheme="minorBidi"/>
          <w:sz w:val="26"/>
          <w:szCs w:val="26"/>
          <w:rtl/>
        </w:rPr>
        <w:t>") عبر المواقع محل الدراسة</w:t>
      </w:r>
      <w:r w:rsidRPr="00E33533">
        <w:rPr>
          <w:rStyle w:val="s2"/>
          <w:rFonts w:asciiTheme="minorBidi" w:hAnsiTheme="minorBidi" w:cstheme="minorBidi"/>
          <w:b/>
          <w:bCs/>
          <w:sz w:val="26"/>
          <w:szCs w:val="26"/>
          <w:rtl/>
        </w:rPr>
        <w:t xml:space="preserve">: </w:t>
      </w:r>
      <w:r w:rsidRPr="00E33533">
        <w:rPr>
          <w:rStyle w:val="s1"/>
          <w:rFonts w:asciiTheme="minorBidi" w:hAnsiTheme="minorBidi" w:cstheme="minorBidi"/>
          <w:b w:val="0"/>
          <w:bCs w:val="0"/>
          <w:sz w:val="26"/>
          <w:szCs w:val="26"/>
          <w:rtl/>
        </w:rPr>
        <w:t>(</w:t>
      </w:r>
      <w:r w:rsidRPr="00E33533">
        <w:rPr>
          <w:rStyle w:val="s1"/>
          <w:rFonts w:asciiTheme="minorBidi" w:hAnsiTheme="minorBidi" w:cstheme="minorBidi"/>
          <w:b w:val="0"/>
          <w:bCs w:val="0"/>
          <w:sz w:val="26"/>
          <w:szCs w:val="26"/>
        </w:rPr>
        <w:t>X, TikTok, Instagram</w:t>
      </w:r>
      <w:r w:rsidRPr="00E33533">
        <w:rPr>
          <w:rStyle w:val="s1"/>
          <w:rFonts w:asciiTheme="minorBidi" w:hAnsiTheme="minorBidi" w:cstheme="minorBidi"/>
          <w:b w:val="0"/>
          <w:bCs w:val="0"/>
          <w:sz w:val="26"/>
          <w:szCs w:val="26"/>
          <w:rtl/>
        </w:rPr>
        <w:t>)</w:t>
      </w:r>
      <w:r w:rsidRPr="00E33533">
        <w:rPr>
          <w:rStyle w:val="s2"/>
          <w:rFonts w:asciiTheme="minorBidi" w:hAnsiTheme="minorBidi" w:cstheme="minorBidi"/>
          <w:b/>
          <w:bCs/>
          <w:sz w:val="26"/>
          <w:szCs w:val="26"/>
          <w:rtl/>
        </w:rPr>
        <w:t>.</w:t>
      </w:r>
    </w:p>
    <w:p w14:paraId="443C8F1A" w14:textId="77777777" w:rsidR="00E33533" w:rsidRPr="00E33533" w:rsidRDefault="00E33533" w:rsidP="00E33533">
      <w:pPr>
        <w:pStyle w:val="p1"/>
        <w:bidi/>
        <w:rPr>
          <w:rStyle w:val="s1"/>
          <w:rFonts w:asciiTheme="minorBidi" w:hAnsiTheme="minorBidi" w:cstheme="minorBidi"/>
          <w:sz w:val="26"/>
          <w:szCs w:val="26"/>
          <w:rtl/>
        </w:rPr>
      </w:pPr>
    </w:p>
    <w:p w14:paraId="5F6CEA52" w14:textId="5DDEB7C3" w:rsidR="00E33533" w:rsidRPr="00E33533" w:rsidRDefault="00E33533" w:rsidP="00E33533">
      <w:pPr>
        <w:pStyle w:val="p1"/>
        <w:bidi/>
        <w:rPr>
          <w:rFonts w:asciiTheme="minorBidi" w:hAnsiTheme="minorBidi" w:cstheme="minorBidi"/>
          <w:sz w:val="26"/>
          <w:szCs w:val="26"/>
          <w:rtl/>
        </w:rPr>
      </w:pPr>
      <w:r w:rsidRPr="00E33533">
        <w:rPr>
          <w:rStyle w:val="s1"/>
          <w:rFonts w:asciiTheme="minorBidi" w:hAnsiTheme="minorBidi" w:cstheme="minorBidi"/>
          <w:sz w:val="26"/>
          <w:szCs w:val="26"/>
          <w:rtl/>
        </w:rPr>
        <w:t>ثانياً: مفهوم المحتوى الإعلامي الرقمي (</w:t>
      </w:r>
      <w:r w:rsidRPr="00E33533">
        <w:rPr>
          <w:rStyle w:val="s1"/>
          <w:rFonts w:asciiTheme="minorBidi" w:hAnsiTheme="minorBidi" w:cstheme="minorBidi"/>
          <w:sz w:val="26"/>
          <w:szCs w:val="26"/>
        </w:rPr>
        <w:t>Digital Media Content</w:t>
      </w:r>
      <w:r w:rsidRPr="00E33533">
        <w:rPr>
          <w:rStyle w:val="s1"/>
          <w:rFonts w:asciiTheme="minorBidi" w:hAnsiTheme="minorBidi" w:cstheme="minorBidi"/>
          <w:sz w:val="26"/>
          <w:szCs w:val="26"/>
          <w:rtl/>
        </w:rPr>
        <w:t>):</w:t>
      </w:r>
    </w:p>
    <w:p w14:paraId="49BFF4CE" w14:textId="77777777" w:rsidR="00E33533" w:rsidRPr="00E33533" w:rsidRDefault="00E33533" w:rsidP="00E33533">
      <w:pPr>
        <w:pStyle w:val="p1"/>
        <w:bidi/>
        <w:rPr>
          <w:rFonts w:asciiTheme="minorBidi" w:hAnsiTheme="minorBidi" w:cstheme="minorBidi"/>
          <w:sz w:val="26"/>
          <w:szCs w:val="26"/>
          <w:rtl/>
        </w:rPr>
      </w:pPr>
    </w:p>
    <w:p w14:paraId="7066330A"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لغةً:</w:t>
      </w:r>
      <w:r w:rsidRPr="00E33533">
        <w:rPr>
          <w:rStyle w:val="s2"/>
          <w:rFonts w:asciiTheme="minorBidi" w:hAnsiTheme="minorBidi" w:cstheme="minorBidi"/>
          <w:sz w:val="26"/>
          <w:szCs w:val="26"/>
          <w:rtl/>
        </w:rPr>
        <w:t xml:space="preserve"> المحتوى هو المضمون، والرقمي نسبة إلى "الرقمنة" وهي معالجة البيانات حاسوبياً.</w:t>
      </w:r>
    </w:p>
    <w:p w14:paraId="218F51E5" w14:textId="77777777" w:rsidR="00E33533" w:rsidRPr="00E33533" w:rsidRDefault="00E33533" w:rsidP="00E33533">
      <w:pPr>
        <w:pStyle w:val="p1"/>
        <w:bidi/>
        <w:rPr>
          <w:rFonts w:asciiTheme="minorBidi" w:hAnsiTheme="minorBidi" w:cstheme="minorBidi"/>
          <w:sz w:val="26"/>
          <w:szCs w:val="26"/>
          <w:rtl/>
        </w:rPr>
      </w:pPr>
    </w:p>
    <w:p w14:paraId="1BC0EC03"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اصطلاحاً:</w:t>
      </w:r>
      <w:r w:rsidRPr="00E33533">
        <w:rPr>
          <w:rStyle w:val="s2"/>
          <w:rFonts w:asciiTheme="minorBidi" w:hAnsiTheme="minorBidi" w:cstheme="minorBidi"/>
          <w:sz w:val="26"/>
          <w:szCs w:val="26"/>
          <w:rtl/>
        </w:rPr>
        <w:t xml:space="preserve"> يُعرفه الباحث </w:t>
      </w:r>
      <w:r w:rsidRPr="00E33533">
        <w:rPr>
          <w:rStyle w:val="s1"/>
          <w:rFonts w:asciiTheme="minorBidi" w:hAnsiTheme="minorBidi" w:cstheme="minorBidi"/>
          <w:b w:val="0"/>
          <w:bCs w:val="0"/>
          <w:sz w:val="26"/>
          <w:szCs w:val="26"/>
          <w:rtl/>
        </w:rPr>
        <w:t>عباس مصطفى صادق</w:t>
      </w:r>
      <w:r w:rsidRPr="00E33533">
        <w:rPr>
          <w:rStyle w:val="s2"/>
          <w:rFonts w:asciiTheme="minorBidi" w:hAnsiTheme="minorBidi" w:cstheme="minorBidi"/>
          <w:sz w:val="26"/>
          <w:szCs w:val="26"/>
          <w:rtl/>
        </w:rPr>
        <w:t xml:space="preserve"> بأنه: "كل مادة إعلامية يتم تحويلها إلى لغة رقمية قابلة للتداول والتفاعل عبر شبكات الاتصال الحديثة، وتتنوع بين نصوص وصور وملفات فيديو"².</w:t>
      </w:r>
    </w:p>
    <w:p w14:paraId="0DCA576D" w14:textId="77777777" w:rsidR="00E33533" w:rsidRPr="00E33533" w:rsidRDefault="00E33533" w:rsidP="00E33533">
      <w:pPr>
        <w:pStyle w:val="p1"/>
        <w:bidi/>
        <w:rPr>
          <w:rFonts w:asciiTheme="minorBidi" w:hAnsiTheme="minorBidi" w:cstheme="minorBidi"/>
          <w:sz w:val="26"/>
          <w:szCs w:val="26"/>
          <w:rtl/>
        </w:rPr>
      </w:pPr>
    </w:p>
    <w:p w14:paraId="532AFFC9"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إجرائياً:</w:t>
      </w:r>
      <w:r w:rsidRPr="00E33533">
        <w:rPr>
          <w:rStyle w:val="s2"/>
          <w:rFonts w:asciiTheme="minorBidi" w:hAnsiTheme="minorBidi" w:cstheme="minorBidi"/>
          <w:sz w:val="26"/>
          <w:szCs w:val="26"/>
          <w:rtl/>
        </w:rPr>
        <w:t xml:space="preserve"> هو المادة الاتصالية والمضمون الإعلامي الذي يتعرض له المبحوثون في مدينة الرياض عبر المواقع المستهدفة، ويشمل ذلك القوالب المختلفة كالفيديوهات القصيرة، الصور، والتدوينات النصية، والتي يسعى البحث لقياس محددات التفاعل معها.</w:t>
      </w:r>
    </w:p>
    <w:p w14:paraId="6244E77F" w14:textId="77777777" w:rsidR="00E33533" w:rsidRPr="00E33533" w:rsidRDefault="00E33533" w:rsidP="00E33533">
      <w:pPr>
        <w:pStyle w:val="p1"/>
        <w:bidi/>
        <w:rPr>
          <w:rFonts w:asciiTheme="minorBidi" w:hAnsiTheme="minorBidi" w:cstheme="minorBidi"/>
          <w:sz w:val="26"/>
          <w:szCs w:val="26"/>
          <w:rtl/>
        </w:rPr>
      </w:pPr>
    </w:p>
    <w:p w14:paraId="33A3B3E9" w14:textId="77777777" w:rsidR="00E33533" w:rsidRPr="00E33533" w:rsidRDefault="00E33533" w:rsidP="00E33533">
      <w:pPr>
        <w:pStyle w:val="p1"/>
        <w:bidi/>
        <w:rPr>
          <w:rFonts w:asciiTheme="minorBidi" w:hAnsiTheme="minorBidi" w:cstheme="minorBidi"/>
          <w:sz w:val="26"/>
          <w:szCs w:val="26"/>
          <w:rtl/>
        </w:rPr>
      </w:pPr>
      <w:r w:rsidRPr="00E33533">
        <w:rPr>
          <w:rStyle w:val="s1"/>
          <w:rFonts w:asciiTheme="minorBidi" w:hAnsiTheme="minorBidi" w:cstheme="minorBidi"/>
          <w:sz w:val="26"/>
          <w:szCs w:val="26"/>
          <w:rtl/>
        </w:rPr>
        <w:t>ثالثاً: مفهوم شبكات التواصل الاجتماعي (</w:t>
      </w:r>
      <w:r w:rsidRPr="00E33533">
        <w:rPr>
          <w:rStyle w:val="s1"/>
          <w:rFonts w:asciiTheme="minorBidi" w:hAnsiTheme="minorBidi" w:cstheme="minorBidi"/>
          <w:sz w:val="26"/>
          <w:szCs w:val="26"/>
        </w:rPr>
        <w:t>Social Networks</w:t>
      </w:r>
      <w:r w:rsidRPr="00E33533">
        <w:rPr>
          <w:rStyle w:val="s1"/>
          <w:rFonts w:asciiTheme="minorBidi" w:hAnsiTheme="minorBidi" w:cstheme="minorBidi"/>
          <w:sz w:val="26"/>
          <w:szCs w:val="26"/>
          <w:rtl/>
        </w:rPr>
        <w:t>):</w:t>
      </w:r>
    </w:p>
    <w:p w14:paraId="131EA9FC" w14:textId="77777777" w:rsidR="00E33533" w:rsidRPr="00E33533" w:rsidRDefault="00E33533" w:rsidP="00E33533">
      <w:pPr>
        <w:pStyle w:val="p1"/>
        <w:bidi/>
        <w:rPr>
          <w:rFonts w:asciiTheme="minorBidi" w:hAnsiTheme="minorBidi" w:cstheme="minorBidi"/>
          <w:sz w:val="26"/>
          <w:szCs w:val="26"/>
          <w:rtl/>
        </w:rPr>
      </w:pPr>
    </w:p>
    <w:p w14:paraId="2A39CF15"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لغةً:</w:t>
      </w:r>
      <w:r w:rsidRPr="00E33533">
        <w:rPr>
          <w:rStyle w:val="s2"/>
          <w:rFonts w:asciiTheme="minorBidi" w:hAnsiTheme="minorBidi" w:cstheme="minorBidi"/>
          <w:sz w:val="26"/>
          <w:szCs w:val="26"/>
          <w:rtl/>
        </w:rPr>
        <w:t xml:space="preserve"> الشبكة هي مجموعة الروابط المتداخلة، والتواصل هو صلة الوصل بين الأفراد.</w:t>
      </w:r>
    </w:p>
    <w:p w14:paraId="36B3C60D" w14:textId="77777777" w:rsidR="00E33533" w:rsidRPr="00E33533" w:rsidRDefault="00E33533" w:rsidP="00E33533">
      <w:pPr>
        <w:pStyle w:val="p1"/>
        <w:bidi/>
        <w:rPr>
          <w:rFonts w:asciiTheme="minorBidi" w:hAnsiTheme="minorBidi" w:cstheme="minorBidi"/>
          <w:sz w:val="26"/>
          <w:szCs w:val="26"/>
          <w:rtl/>
        </w:rPr>
      </w:pPr>
    </w:p>
    <w:p w14:paraId="06CA1F84"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اصطلاحاً:</w:t>
      </w:r>
      <w:r w:rsidRPr="00E33533">
        <w:rPr>
          <w:rStyle w:val="s2"/>
          <w:rFonts w:asciiTheme="minorBidi" w:hAnsiTheme="minorBidi" w:cstheme="minorBidi"/>
          <w:sz w:val="26"/>
          <w:szCs w:val="26"/>
          <w:rtl/>
        </w:rPr>
        <w:t xml:space="preserve"> يُعرفها الباحث </w:t>
      </w:r>
      <w:r w:rsidRPr="00E33533">
        <w:rPr>
          <w:rStyle w:val="s1"/>
          <w:rFonts w:asciiTheme="minorBidi" w:hAnsiTheme="minorBidi" w:cstheme="minorBidi"/>
          <w:b w:val="0"/>
          <w:bCs w:val="0"/>
          <w:sz w:val="26"/>
          <w:szCs w:val="26"/>
          <w:rtl/>
        </w:rPr>
        <w:t>محمد عبد الحميد</w:t>
      </w:r>
      <w:r w:rsidRPr="00E33533">
        <w:rPr>
          <w:rStyle w:val="s2"/>
          <w:rFonts w:asciiTheme="minorBidi" w:hAnsiTheme="minorBidi" w:cstheme="minorBidi"/>
          <w:sz w:val="26"/>
          <w:szCs w:val="26"/>
          <w:rtl/>
        </w:rPr>
        <w:t xml:space="preserve"> بأنها: "منظومة من الروابط الاجتماعية التفاعلية التي تتيح للأفراد والجماعات بناء مجتمعات افتراضية تتبادل المعلومات والاهتمامات عبر وسيط تقني"³.</w:t>
      </w:r>
    </w:p>
    <w:p w14:paraId="070DE446" w14:textId="77777777" w:rsidR="00E33533" w:rsidRPr="00E33533" w:rsidRDefault="00E33533" w:rsidP="00E33533">
      <w:pPr>
        <w:pStyle w:val="p1"/>
        <w:bidi/>
        <w:rPr>
          <w:rFonts w:asciiTheme="minorBidi" w:hAnsiTheme="minorBidi" w:cstheme="minorBidi"/>
          <w:sz w:val="26"/>
          <w:szCs w:val="26"/>
          <w:rtl/>
        </w:rPr>
      </w:pPr>
    </w:p>
    <w:p w14:paraId="1327B7FD"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sz w:val="26"/>
          <w:szCs w:val="26"/>
          <w:rtl/>
        </w:rPr>
        <w:t>إجرائياً:</w:t>
      </w:r>
      <w:r w:rsidRPr="00E33533">
        <w:rPr>
          <w:rStyle w:val="s2"/>
          <w:rFonts w:asciiTheme="minorBidi" w:hAnsiTheme="minorBidi" w:cstheme="minorBidi"/>
          <w:sz w:val="26"/>
          <w:szCs w:val="26"/>
          <w:rtl/>
        </w:rPr>
        <w:t xml:space="preserve"> هي المواقع الرقمية التي استهدفتها الدراسة كقنوات أساسية للبحث الميداني في مدينة الرياض، وهي: </w:t>
      </w:r>
      <w:r w:rsidRPr="00E33533">
        <w:rPr>
          <w:rStyle w:val="s1"/>
          <w:rFonts w:asciiTheme="minorBidi" w:hAnsiTheme="minorBidi" w:cstheme="minorBidi"/>
          <w:b w:val="0"/>
          <w:bCs w:val="0"/>
          <w:sz w:val="26"/>
          <w:szCs w:val="26"/>
          <w:rtl/>
        </w:rPr>
        <w:t>(</w:t>
      </w:r>
      <w:r w:rsidRPr="00E33533">
        <w:rPr>
          <w:rStyle w:val="s1"/>
          <w:rFonts w:asciiTheme="minorBidi" w:hAnsiTheme="minorBidi" w:cstheme="minorBidi"/>
          <w:b w:val="0"/>
          <w:bCs w:val="0"/>
          <w:sz w:val="26"/>
          <w:szCs w:val="26"/>
        </w:rPr>
        <w:t>X, TikTok, Instagram</w:t>
      </w:r>
      <w:r w:rsidRPr="00E33533">
        <w:rPr>
          <w:rStyle w:val="s1"/>
          <w:rFonts w:asciiTheme="minorBidi" w:hAnsiTheme="minorBidi" w:cstheme="minorBidi"/>
          <w:sz w:val="26"/>
          <w:szCs w:val="26"/>
          <w:rtl/>
        </w:rPr>
        <w:t>)</w:t>
      </w:r>
      <w:r w:rsidRPr="00E33533">
        <w:rPr>
          <w:rStyle w:val="s2"/>
          <w:rFonts w:asciiTheme="minorBidi" w:hAnsiTheme="minorBidi" w:cstheme="minorBidi"/>
          <w:sz w:val="26"/>
          <w:szCs w:val="26"/>
          <w:rtl/>
        </w:rPr>
        <w:t>، حيث يتم رصد تباين مستويات تفاعل الجمهور عبرها ومدى إقبالهم على مضامينها المختلفة.</w:t>
      </w:r>
    </w:p>
    <w:p w14:paraId="7EEF1C60" w14:textId="77777777" w:rsidR="00575219" w:rsidRPr="00E33533" w:rsidRDefault="00575219" w:rsidP="00575219">
      <w:pPr>
        <w:bidi w:val="0"/>
        <w:spacing w:line="259" w:lineRule="auto"/>
        <w:jc w:val="right"/>
        <w:rPr>
          <w:rFonts w:asciiTheme="minorBidi" w:hAnsiTheme="minorBidi"/>
          <w:b/>
          <w:bCs/>
          <w:sz w:val="32"/>
          <w:szCs w:val="32"/>
        </w:rPr>
      </w:pPr>
    </w:p>
    <w:p w14:paraId="4C149D26" w14:textId="77777777" w:rsidR="00E33533" w:rsidRPr="00E33533" w:rsidRDefault="00E33533" w:rsidP="00E33533">
      <w:pPr>
        <w:bidi w:val="0"/>
        <w:spacing w:line="259" w:lineRule="auto"/>
        <w:jc w:val="right"/>
        <w:rPr>
          <w:rFonts w:asciiTheme="minorBidi" w:hAnsiTheme="minorBidi"/>
          <w:b/>
          <w:bCs/>
          <w:sz w:val="32"/>
          <w:szCs w:val="32"/>
        </w:rPr>
      </w:pPr>
    </w:p>
    <w:p w14:paraId="7829C11C" w14:textId="7AA547FA" w:rsidR="00E33533" w:rsidRPr="00E33533" w:rsidRDefault="00E33533" w:rsidP="00E33533">
      <w:pPr>
        <w:pStyle w:val="p1"/>
        <w:bidi/>
        <w:rPr>
          <w:rFonts w:asciiTheme="minorBidi" w:hAnsiTheme="minorBidi" w:cstheme="minorBidi"/>
          <w:sz w:val="26"/>
          <w:szCs w:val="26"/>
          <w:rtl/>
        </w:rPr>
      </w:pPr>
      <w:r w:rsidRPr="00E33533">
        <w:rPr>
          <w:rStyle w:val="s1"/>
          <w:rFonts w:asciiTheme="minorBidi" w:hAnsiTheme="minorBidi" w:cstheme="minorBidi"/>
          <w:sz w:val="26"/>
          <w:szCs w:val="26"/>
          <w:rtl/>
        </w:rPr>
        <w:t>8-1  المنهج المستخدم وأدواته :</w:t>
      </w:r>
    </w:p>
    <w:p w14:paraId="529ECB68" w14:textId="77777777" w:rsidR="00E33533" w:rsidRPr="00E33533" w:rsidRDefault="00E33533" w:rsidP="00E33533">
      <w:pPr>
        <w:pStyle w:val="p1"/>
        <w:bidi/>
        <w:rPr>
          <w:rFonts w:asciiTheme="minorBidi" w:hAnsiTheme="minorBidi" w:cstheme="minorBidi"/>
          <w:sz w:val="26"/>
          <w:szCs w:val="26"/>
          <w:rtl/>
        </w:rPr>
      </w:pPr>
    </w:p>
    <w:p w14:paraId="74E23AB1"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في طريقنا للبحث عن إجابات، اعتمدنا على </w:t>
      </w:r>
      <w:r w:rsidRPr="00E33533">
        <w:rPr>
          <w:rStyle w:val="s1"/>
          <w:rFonts w:asciiTheme="minorBidi" w:hAnsiTheme="minorBidi" w:cstheme="minorBidi"/>
          <w:b w:val="0"/>
          <w:bCs w:val="0"/>
          <w:sz w:val="26"/>
          <w:szCs w:val="26"/>
          <w:rtl/>
        </w:rPr>
        <w:t>"المنهج الوصفي"</w:t>
      </w:r>
      <w:r w:rsidRPr="00E33533">
        <w:rPr>
          <w:rStyle w:val="s2"/>
          <w:rFonts w:asciiTheme="minorBidi" w:hAnsiTheme="minorBidi" w:cstheme="minorBidi"/>
          <w:sz w:val="26"/>
          <w:szCs w:val="26"/>
          <w:rtl/>
        </w:rPr>
        <w:t xml:space="preserve">؛ وهو ببساطة الطريقة التي تسمح لنا بجمع حقائق ومعلومات دقيقة حول واقع تفاعل جمهور مدينة الرياض مع منصات التواصل الاجتماعي. وبما أن دراستنا تركز على رصد هذا التفاعل وتحليل عناصره، فإن هذا المنهج يساعدنا على رسم صورة واضحة للظاهرة كما هي في حيز واقعي. ولأن جمع البيانات هو مرحلة أساسية، كان لا بد من اختيار أداة توصلنا لقلب الجمهور، لذا اخترنا </w:t>
      </w:r>
      <w:r w:rsidRPr="00E33533">
        <w:rPr>
          <w:rStyle w:val="s1"/>
          <w:rFonts w:asciiTheme="minorBidi" w:hAnsiTheme="minorBidi" w:cstheme="minorBidi"/>
          <w:b w:val="0"/>
          <w:bCs w:val="0"/>
          <w:sz w:val="26"/>
          <w:szCs w:val="26"/>
          <w:rtl/>
        </w:rPr>
        <w:t>"استمارة الاستبيان"</w:t>
      </w:r>
      <w:r w:rsidRPr="00E33533">
        <w:rPr>
          <w:rStyle w:val="s2"/>
          <w:rFonts w:asciiTheme="minorBidi" w:hAnsiTheme="minorBidi" w:cstheme="minorBidi"/>
          <w:sz w:val="26"/>
          <w:szCs w:val="26"/>
          <w:rtl/>
        </w:rPr>
        <w:t xml:space="preserve"> لتكون وسيلتنا الرئيسية؛ وهي عبارة عن قائمة أسئلة حضرناها بعناية لتعبر عن محاور الدراسة، وقدمناها للمبحوثين لنحصل منهم على إجابات واقعية تساعدنا في توضيح جوانب الظاهرة المدروسة.</w:t>
      </w:r>
    </w:p>
    <w:p w14:paraId="25F28B51"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 </w:t>
      </w:r>
      <w:r w:rsidRPr="00E33533">
        <w:rPr>
          <w:rStyle w:val="s1"/>
          <w:rFonts w:asciiTheme="minorBidi" w:hAnsiTheme="minorBidi" w:cstheme="minorBidi"/>
          <w:b w:val="0"/>
          <w:bCs w:val="0"/>
          <w:sz w:val="26"/>
          <w:szCs w:val="26"/>
          <w:rtl/>
        </w:rPr>
        <w:t>ملاحظة:</w:t>
      </w:r>
      <w:r w:rsidRPr="00E33533">
        <w:rPr>
          <w:rStyle w:val="s2"/>
          <w:rFonts w:asciiTheme="minorBidi" w:hAnsiTheme="minorBidi" w:cstheme="minorBidi"/>
          <w:sz w:val="26"/>
          <w:szCs w:val="26"/>
          <w:rtl/>
        </w:rPr>
        <w:t xml:space="preserve"> وزعنا أسئلة الاستمارة على 3 محاور (البيانات الشخصية، عادات الاستخدام، ومحددات التفاعل).</w:t>
      </w:r>
    </w:p>
    <w:p w14:paraId="4200AB96" w14:textId="77777777" w:rsidR="00E33533" w:rsidRPr="00E33533" w:rsidRDefault="00E33533" w:rsidP="00E33533">
      <w:pPr>
        <w:pStyle w:val="p1"/>
        <w:bidi/>
        <w:rPr>
          <w:rFonts w:asciiTheme="minorBidi" w:hAnsiTheme="minorBidi" w:cstheme="minorBidi"/>
          <w:sz w:val="26"/>
          <w:szCs w:val="26"/>
          <w:rtl/>
        </w:rPr>
      </w:pPr>
    </w:p>
    <w:p w14:paraId="1D45DD5F" w14:textId="77777777" w:rsidR="00E33533" w:rsidRPr="00E33533" w:rsidRDefault="00E33533" w:rsidP="00E33533">
      <w:pPr>
        <w:pStyle w:val="p1"/>
        <w:bidi/>
        <w:rPr>
          <w:rFonts w:asciiTheme="minorBidi" w:hAnsiTheme="minorBidi" w:cstheme="minorBidi"/>
          <w:sz w:val="26"/>
          <w:szCs w:val="26"/>
          <w:rtl/>
        </w:rPr>
      </w:pPr>
    </w:p>
    <w:p w14:paraId="64D7755F" w14:textId="7C9D1281" w:rsidR="00E33533" w:rsidRPr="00E33533" w:rsidRDefault="00E33533" w:rsidP="00E33533">
      <w:pPr>
        <w:pStyle w:val="p1"/>
        <w:bidi/>
        <w:rPr>
          <w:rFonts w:asciiTheme="minorBidi" w:hAnsiTheme="minorBidi" w:cstheme="minorBidi"/>
          <w:sz w:val="26"/>
          <w:szCs w:val="26"/>
          <w:rtl/>
        </w:rPr>
      </w:pPr>
      <w:r w:rsidRPr="00E33533">
        <w:rPr>
          <w:rStyle w:val="s1"/>
          <w:rFonts w:asciiTheme="minorBidi" w:hAnsiTheme="minorBidi" w:cstheme="minorBidi"/>
          <w:sz w:val="26"/>
          <w:szCs w:val="26"/>
          <w:rtl/>
        </w:rPr>
        <w:t>9-1  مجتمع البحث والعينة :</w:t>
      </w:r>
    </w:p>
    <w:p w14:paraId="277CC22A" w14:textId="77777777" w:rsidR="00E33533" w:rsidRPr="00E33533" w:rsidRDefault="00E33533" w:rsidP="00E33533">
      <w:pPr>
        <w:pStyle w:val="p1"/>
        <w:bidi/>
        <w:rPr>
          <w:rFonts w:asciiTheme="minorBidi" w:hAnsiTheme="minorBidi" w:cstheme="minorBidi"/>
          <w:sz w:val="26"/>
          <w:szCs w:val="26"/>
          <w:rtl/>
        </w:rPr>
      </w:pPr>
    </w:p>
    <w:p w14:paraId="38BE9A46" w14:textId="77777777" w:rsidR="00E33533" w:rsidRPr="00E33533" w:rsidRDefault="00E33533" w:rsidP="00E33533">
      <w:pPr>
        <w:pStyle w:val="p1"/>
        <w:bidi/>
        <w:rPr>
          <w:rFonts w:asciiTheme="minorBidi" w:hAnsiTheme="minorBidi" w:cstheme="minorBidi"/>
          <w:sz w:val="26"/>
          <w:szCs w:val="26"/>
          <w:rtl/>
        </w:rPr>
      </w:pPr>
      <w:r w:rsidRPr="00E33533">
        <w:rPr>
          <w:rStyle w:val="s2"/>
          <w:rFonts w:asciiTheme="minorBidi" w:hAnsiTheme="minorBidi" w:cstheme="minorBidi"/>
          <w:sz w:val="26"/>
          <w:szCs w:val="26"/>
          <w:rtl/>
        </w:rPr>
        <w:t xml:space="preserve">نقصد بمجتمع البحث كل الناس الذين تنطبق عليهم شروط دراستنا، وهم هنا </w:t>
      </w:r>
      <w:r w:rsidRPr="00E33533">
        <w:rPr>
          <w:rStyle w:val="s1"/>
          <w:rFonts w:asciiTheme="minorBidi" w:hAnsiTheme="minorBidi" w:cstheme="minorBidi"/>
          <w:b w:val="0"/>
          <w:bCs w:val="0"/>
          <w:sz w:val="26"/>
          <w:szCs w:val="26"/>
          <w:rtl/>
        </w:rPr>
        <w:t>مستخدمو منصات التواصل الاجتماعي في مدينة الرياض</w:t>
      </w:r>
      <w:r w:rsidRPr="00E33533">
        <w:rPr>
          <w:rStyle w:val="s2"/>
          <w:rFonts w:asciiTheme="minorBidi" w:hAnsiTheme="minorBidi" w:cstheme="minorBidi"/>
          <w:b/>
          <w:bCs/>
          <w:sz w:val="26"/>
          <w:szCs w:val="26"/>
          <w:rtl/>
        </w:rPr>
        <w:t>.</w:t>
      </w:r>
      <w:r w:rsidRPr="00E33533">
        <w:rPr>
          <w:rStyle w:val="s2"/>
          <w:rFonts w:asciiTheme="minorBidi" w:hAnsiTheme="minorBidi" w:cstheme="minorBidi"/>
          <w:sz w:val="26"/>
          <w:szCs w:val="26"/>
          <w:rtl/>
        </w:rPr>
        <w:t xml:space="preserve"> ولكي نصل لنتائجنا، قمنا بعمل استطلاع رأي (</w:t>
      </w:r>
      <w:r w:rsidRPr="00E33533">
        <w:rPr>
          <w:rStyle w:val="s2"/>
          <w:rFonts w:asciiTheme="minorBidi" w:hAnsiTheme="minorBidi" w:cstheme="minorBidi"/>
          <w:sz w:val="26"/>
          <w:szCs w:val="26"/>
        </w:rPr>
        <w:t>Sondage</w:t>
      </w:r>
      <w:r w:rsidRPr="00E33533">
        <w:rPr>
          <w:rStyle w:val="s2"/>
          <w:rFonts w:asciiTheme="minorBidi" w:hAnsiTheme="minorBidi" w:cstheme="minorBidi"/>
          <w:sz w:val="26"/>
          <w:szCs w:val="26"/>
          <w:rtl/>
        </w:rPr>
        <w:t xml:space="preserve">) إلكتروني، واستهدفنا </w:t>
      </w:r>
      <w:r w:rsidRPr="00E33533">
        <w:rPr>
          <w:rStyle w:val="s1"/>
          <w:rFonts w:asciiTheme="minorBidi" w:hAnsiTheme="minorBidi" w:cstheme="minorBidi"/>
          <w:sz w:val="26"/>
          <w:szCs w:val="26"/>
          <w:rtl/>
        </w:rPr>
        <w:t>"</w:t>
      </w:r>
      <w:r w:rsidRPr="00E33533">
        <w:rPr>
          <w:rStyle w:val="s1"/>
          <w:rFonts w:asciiTheme="minorBidi" w:hAnsiTheme="minorBidi" w:cstheme="minorBidi"/>
          <w:b w:val="0"/>
          <w:bCs w:val="0"/>
          <w:sz w:val="26"/>
          <w:szCs w:val="26"/>
          <w:rtl/>
        </w:rPr>
        <w:t>عينة قصدية"</w:t>
      </w:r>
      <w:r w:rsidRPr="00E33533">
        <w:rPr>
          <w:rStyle w:val="s2"/>
          <w:rFonts w:asciiTheme="minorBidi" w:hAnsiTheme="minorBidi" w:cstheme="minorBidi"/>
          <w:sz w:val="26"/>
          <w:szCs w:val="26"/>
          <w:rtl/>
        </w:rPr>
        <w:t xml:space="preserve"> من داخل مدينة الرياض، وهي جزء اخترناه بعناية ليمثل المجتمع الأصلي. ورغم أننا كنا نطمح لعدد أكبر، إلا أننا استطعنا الوصول إلى </w:t>
      </w:r>
      <w:r w:rsidRPr="00E33533">
        <w:rPr>
          <w:rStyle w:val="s1"/>
          <w:rFonts w:asciiTheme="minorBidi" w:hAnsiTheme="minorBidi" w:cstheme="minorBidi"/>
          <w:b w:val="0"/>
          <w:bCs w:val="0"/>
          <w:sz w:val="26"/>
          <w:szCs w:val="26"/>
          <w:rtl/>
        </w:rPr>
        <w:t>(38)</w:t>
      </w:r>
      <w:r w:rsidRPr="00E33533">
        <w:rPr>
          <w:rStyle w:val="s2"/>
          <w:rFonts w:asciiTheme="minorBidi" w:hAnsiTheme="minorBidi" w:cstheme="minorBidi"/>
          <w:b/>
          <w:bCs/>
          <w:sz w:val="26"/>
          <w:szCs w:val="26"/>
          <w:rtl/>
        </w:rPr>
        <w:t xml:space="preserve"> </w:t>
      </w:r>
      <w:r w:rsidRPr="00E33533">
        <w:rPr>
          <w:rStyle w:val="s2"/>
          <w:rFonts w:asciiTheme="minorBidi" w:hAnsiTheme="minorBidi" w:cstheme="minorBidi"/>
          <w:sz w:val="26"/>
          <w:szCs w:val="26"/>
          <w:rtl/>
        </w:rPr>
        <w:t>مفردة، وهم الذين أكملوا إجاباتهم بكل دقة وأكدوا تفاعلهم المستمر مع المنصات، مما جعلهم عينة كافية ومناسبة لتمثيل أهداف بحثنا الحالي والوصول من خلالهم إلى نتائج تعكس واقع التفاعل الرقمي في الرياض.</w:t>
      </w:r>
    </w:p>
    <w:p w14:paraId="2094BEFA" w14:textId="77777777" w:rsidR="00E33533" w:rsidRDefault="00E33533" w:rsidP="00E33533">
      <w:pPr>
        <w:bidi w:val="0"/>
        <w:jc w:val="right"/>
      </w:pPr>
    </w:p>
    <w:p w14:paraId="4AA49834" w14:textId="77777777" w:rsidR="00E33533" w:rsidRDefault="00E33533" w:rsidP="00E33533">
      <w:pPr>
        <w:bidi w:val="0"/>
        <w:spacing w:line="259" w:lineRule="auto"/>
        <w:jc w:val="right"/>
        <w:rPr>
          <w:b/>
          <w:bCs/>
          <w:sz w:val="32"/>
          <w:szCs w:val="32"/>
        </w:rPr>
      </w:pPr>
    </w:p>
    <w:p w14:paraId="710A83D5" w14:textId="77777777" w:rsidR="00E33533" w:rsidRDefault="00E33533" w:rsidP="00E33533">
      <w:pPr>
        <w:bidi w:val="0"/>
        <w:spacing w:line="259" w:lineRule="auto"/>
        <w:jc w:val="right"/>
        <w:rPr>
          <w:b/>
          <w:bCs/>
          <w:sz w:val="32"/>
          <w:szCs w:val="32"/>
        </w:rPr>
      </w:pPr>
    </w:p>
    <w:p w14:paraId="65F26403" w14:textId="77777777" w:rsidR="00E33533" w:rsidRPr="00E33533" w:rsidRDefault="00E33533" w:rsidP="00E33533">
      <w:pPr>
        <w:bidi w:val="0"/>
        <w:spacing w:line="259" w:lineRule="auto"/>
        <w:jc w:val="center"/>
        <w:rPr>
          <w:b/>
          <w:bCs/>
          <w:sz w:val="36"/>
          <w:szCs w:val="36"/>
        </w:rPr>
      </w:pPr>
    </w:p>
    <w:p w14:paraId="06EF93EB" w14:textId="10993F61" w:rsidR="00E33533" w:rsidRDefault="00E33533" w:rsidP="00E33533">
      <w:pPr>
        <w:bidi w:val="0"/>
        <w:spacing w:line="259" w:lineRule="auto"/>
        <w:jc w:val="center"/>
        <w:rPr>
          <w:b/>
          <w:bCs/>
          <w:sz w:val="36"/>
          <w:szCs w:val="36"/>
          <w:rtl/>
        </w:rPr>
      </w:pPr>
      <w:r w:rsidRPr="00E33533">
        <w:rPr>
          <w:rFonts w:hint="cs"/>
          <w:b/>
          <w:bCs/>
          <w:sz w:val="36"/>
          <w:szCs w:val="36"/>
          <w:rtl/>
        </w:rPr>
        <w:t>ثانياً/ الإطار النظري للدراسة:</w:t>
      </w:r>
    </w:p>
    <w:p w14:paraId="7BA26F2A" w14:textId="77777777" w:rsidR="00D002E1" w:rsidRDefault="00D002E1" w:rsidP="00D002E1">
      <w:pPr>
        <w:bidi w:val="0"/>
        <w:spacing w:line="259" w:lineRule="auto"/>
        <w:jc w:val="center"/>
        <w:rPr>
          <w:b/>
          <w:bCs/>
          <w:sz w:val="36"/>
          <w:szCs w:val="36"/>
          <w:rtl/>
        </w:rPr>
      </w:pPr>
    </w:p>
    <w:p w14:paraId="36DE3E42" w14:textId="77777777" w:rsidR="00D002E1" w:rsidRDefault="00D002E1" w:rsidP="00D002E1">
      <w:pPr>
        <w:spacing w:line="259" w:lineRule="auto"/>
        <w:rPr>
          <w:b/>
          <w:bCs/>
          <w:sz w:val="36"/>
          <w:szCs w:val="36"/>
          <w:rtl/>
        </w:rPr>
      </w:pPr>
      <w:r w:rsidRPr="00D002E1">
        <w:rPr>
          <w:rFonts w:cs="Arial"/>
          <w:b/>
          <w:bCs/>
          <w:sz w:val="36"/>
          <w:szCs w:val="36"/>
          <w:rtl/>
        </w:rPr>
        <w:t>تمهيد :</w:t>
      </w:r>
    </w:p>
    <w:p w14:paraId="40507A5E" w14:textId="6566E14D" w:rsidR="00D002E1" w:rsidRPr="00D002E1" w:rsidRDefault="00D002E1" w:rsidP="00D002E1">
      <w:pPr>
        <w:spacing w:line="259" w:lineRule="auto"/>
        <w:rPr>
          <w:rFonts w:asciiTheme="minorBidi" w:hAnsiTheme="minorBidi"/>
          <w:sz w:val="26"/>
          <w:szCs w:val="26"/>
        </w:rPr>
      </w:pPr>
      <w:r w:rsidRPr="00D002E1">
        <w:rPr>
          <w:b/>
          <w:bCs/>
          <w:sz w:val="36"/>
          <w:szCs w:val="36"/>
        </w:rPr>
        <w:cr/>
      </w:r>
      <w:r w:rsidRPr="00D002E1">
        <w:rPr>
          <w:rFonts w:asciiTheme="minorBidi" w:hAnsiTheme="minorBidi"/>
          <w:sz w:val="26"/>
          <w:szCs w:val="26"/>
          <w:rtl/>
        </w:rPr>
        <w:t>يعد الإطار النظري بمثابة القاعدة العلمية التي ينطلق منها الباحث لفهم أبعاد ظاهرة محل دراسة وتفسيرها سيكولوجياً وتقنياً. فمن خلال هذا فصل، سنعمل على تسليط</w:t>
      </w:r>
      <w:r w:rsidRPr="00D002E1">
        <w:rPr>
          <w:rFonts w:asciiTheme="minorBidi" w:hAnsiTheme="minorBidi"/>
          <w:sz w:val="26"/>
          <w:szCs w:val="26"/>
        </w:rPr>
        <w:cr/>
      </w:r>
      <w:r w:rsidRPr="00D002E1">
        <w:rPr>
          <w:rFonts w:asciiTheme="minorBidi" w:hAnsiTheme="minorBidi"/>
          <w:sz w:val="26"/>
          <w:szCs w:val="26"/>
          <w:rtl/>
        </w:rPr>
        <w:t>ضوء على تطور شبكات تواصل اجتماعي وأدوارها الجديدة في تشكيل وعي مستخدم، مع التركيز بشكل خاص على "نظرية دوافع واشباعات" كمدخل أساسي لفهم</w:t>
      </w:r>
    </w:p>
    <w:p w14:paraId="060E5625" w14:textId="77777777" w:rsidR="00D002E1" w:rsidRPr="00D002E1" w:rsidRDefault="00D002E1" w:rsidP="00D002E1">
      <w:pPr>
        <w:spacing w:line="259" w:lineRule="auto"/>
        <w:rPr>
          <w:rFonts w:asciiTheme="minorBidi" w:hAnsiTheme="minorBidi"/>
          <w:sz w:val="26"/>
          <w:szCs w:val="26"/>
        </w:rPr>
      </w:pPr>
      <w:r w:rsidRPr="00D002E1">
        <w:rPr>
          <w:rFonts w:asciiTheme="minorBidi" w:hAnsiTheme="minorBidi"/>
          <w:sz w:val="26"/>
          <w:szCs w:val="26"/>
          <w:rtl/>
        </w:rPr>
        <w:t>سلوك جمهور مدينة رياض وتفاعله مع محتوى رقمي. كما يستعرض هذا فصل جملة من دراسات سابقة التي شكلت مرجعاً أساسياً لهذا بحث، مما يتيح لنا تحديد فجوة</w:t>
      </w:r>
    </w:p>
    <w:p w14:paraId="6F0B8C5A" w14:textId="77777777" w:rsidR="00D002E1" w:rsidRPr="00D002E1" w:rsidRDefault="00D002E1" w:rsidP="00D002E1">
      <w:pPr>
        <w:spacing w:line="259" w:lineRule="auto"/>
        <w:rPr>
          <w:rFonts w:asciiTheme="minorBidi" w:hAnsiTheme="minorBidi"/>
          <w:sz w:val="26"/>
          <w:szCs w:val="26"/>
        </w:rPr>
      </w:pPr>
      <w:r w:rsidRPr="00D002E1">
        <w:rPr>
          <w:rFonts w:asciiTheme="minorBidi" w:hAnsiTheme="minorBidi"/>
          <w:sz w:val="26"/>
          <w:szCs w:val="26"/>
          <w:rtl/>
        </w:rPr>
        <w:t>بحثية وإسقاط مفاهيم نظرية على واقع ميداني لبيئة دراسة.</w:t>
      </w:r>
    </w:p>
    <w:p w14:paraId="6A734223" w14:textId="77777777" w:rsidR="00D002E1" w:rsidRPr="00D002E1" w:rsidRDefault="00D002E1" w:rsidP="00D002E1">
      <w:pPr>
        <w:spacing w:line="259" w:lineRule="auto"/>
        <w:rPr>
          <w:b/>
          <w:bCs/>
          <w:sz w:val="36"/>
          <w:szCs w:val="36"/>
        </w:rPr>
      </w:pPr>
      <w:r w:rsidRPr="00D002E1">
        <w:rPr>
          <w:rFonts w:cs="Arial"/>
          <w:b/>
          <w:bCs/>
          <w:sz w:val="36"/>
          <w:szCs w:val="36"/>
          <w:rtl/>
        </w:rPr>
        <w:t>الدراسات السابقة:</w:t>
      </w:r>
    </w:p>
    <w:p w14:paraId="63A2286E" w14:textId="77777777" w:rsidR="00D002E1" w:rsidRPr="00D002E1" w:rsidRDefault="00D002E1" w:rsidP="00D002E1">
      <w:pPr>
        <w:spacing w:line="259" w:lineRule="auto"/>
        <w:rPr>
          <w:rFonts w:cs="Arial"/>
          <w:sz w:val="26"/>
          <w:szCs w:val="26"/>
          <w:rtl/>
        </w:rPr>
      </w:pPr>
      <w:r w:rsidRPr="00D002E1">
        <w:rPr>
          <w:rFonts w:cs="Arial"/>
          <w:sz w:val="26"/>
          <w:szCs w:val="26"/>
          <w:rtl/>
        </w:rPr>
        <w:t>الدراسة الأولى:</w:t>
      </w:r>
    </w:p>
    <w:p w14:paraId="62BD1852" w14:textId="26CF84EA" w:rsidR="00D002E1" w:rsidRPr="00D002E1" w:rsidRDefault="00D002E1" w:rsidP="00D002E1">
      <w:pPr>
        <w:spacing w:line="259" w:lineRule="auto"/>
        <w:rPr>
          <w:sz w:val="26"/>
          <w:szCs w:val="26"/>
        </w:rPr>
      </w:pPr>
      <w:r w:rsidRPr="00D002E1">
        <w:rPr>
          <w:rFonts w:cs="Arial"/>
          <w:sz w:val="26"/>
          <w:szCs w:val="26"/>
          <w:rtl/>
        </w:rPr>
        <w:t>تحمل هذه الدراسة: عنوان "العوامل النفسية والتقنية المؤثرة في تفاعل الجمهور السعودي مع المحتوى المرئي عبر منصة تيك توك"، وهي دراسة منشورة في "مجلة</w:t>
      </w:r>
      <w:r w:rsidRPr="00D002E1">
        <w:rPr>
          <w:sz w:val="26"/>
          <w:szCs w:val="26"/>
        </w:rPr>
        <w:t xml:space="preserve"> </w:t>
      </w:r>
      <w:r w:rsidRPr="00D002E1">
        <w:rPr>
          <w:rFonts w:cs="Arial"/>
          <w:sz w:val="26"/>
          <w:szCs w:val="26"/>
          <w:rtl/>
        </w:rPr>
        <w:t>جامعة الملك سعود للآداب والعلوم الإنسانية"، أعدها الباحث الدكتور فهد العتيبي. تناول فيها الباحث بالتحليل الدقيق طبيعة السلوك الرقمي للمواطن السعودي في ظل</w:t>
      </w:r>
      <w:r w:rsidRPr="00D002E1">
        <w:rPr>
          <w:rFonts w:hint="cs"/>
          <w:sz w:val="26"/>
          <w:szCs w:val="26"/>
          <w:rtl/>
        </w:rPr>
        <w:t xml:space="preserve"> </w:t>
      </w:r>
      <w:r w:rsidRPr="00D002E1">
        <w:rPr>
          <w:rFonts w:cs="Arial"/>
          <w:sz w:val="26"/>
          <w:szCs w:val="26"/>
          <w:rtl/>
        </w:rPr>
        <w:t>الطفرة التي شهدها تطبيق تيك توك في المملكة.</w:t>
      </w:r>
      <w:r w:rsidRPr="00D002E1">
        <w:rPr>
          <w:sz w:val="26"/>
          <w:szCs w:val="26"/>
        </w:rPr>
        <w:cr/>
      </w:r>
      <w:r w:rsidRPr="00D002E1">
        <w:rPr>
          <w:rFonts w:cs="Arial"/>
          <w:sz w:val="26"/>
          <w:szCs w:val="26"/>
          <w:rtl/>
        </w:rPr>
        <w:t>طرح الباحث في دراسته التساؤل الرئيسي الذي تدور حوله مشكلة الدراسة على الشكل التالي: "ما هي المحددات التقنية والنفسية التي تحكم سلوك التفاعل لدى</w:t>
      </w:r>
      <w:r w:rsidRPr="00D002E1">
        <w:rPr>
          <w:rFonts w:hint="cs"/>
          <w:sz w:val="26"/>
          <w:szCs w:val="26"/>
          <w:rtl/>
        </w:rPr>
        <w:t xml:space="preserve"> </w:t>
      </w:r>
      <w:r w:rsidRPr="00D002E1">
        <w:rPr>
          <w:rFonts w:cs="Arial"/>
          <w:sz w:val="26"/>
          <w:szCs w:val="26"/>
          <w:rtl/>
        </w:rPr>
        <w:t>المستخدم السعودي عبر تيك توك؟" والذي تفرعت عنه الأسئلة التالية:</w:t>
      </w:r>
    </w:p>
    <w:p w14:paraId="5951670E" w14:textId="22EB59F5" w:rsidR="00D002E1" w:rsidRPr="00D002E1" w:rsidRDefault="00D002E1" w:rsidP="00D002E1">
      <w:pPr>
        <w:pStyle w:val="ListParagraph"/>
        <w:numPr>
          <w:ilvl w:val="0"/>
          <w:numId w:val="1"/>
        </w:numPr>
        <w:spacing w:line="259" w:lineRule="auto"/>
        <w:rPr>
          <w:rFonts w:cs="Arial"/>
          <w:sz w:val="26"/>
          <w:szCs w:val="26"/>
          <w:rtl/>
        </w:rPr>
      </w:pPr>
      <w:r w:rsidRPr="00D002E1">
        <w:rPr>
          <w:rFonts w:cs="Arial"/>
          <w:sz w:val="26"/>
          <w:szCs w:val="26"/>
          <w:rtl/>
        </w:rPr>
        <w:t>ما مدى تأثير عناصر المونتاج والإضاءة في جذب انتباه المشاهد في الثواني الثلاث الأولى؟</w:t>
      </w:r>
      <w:r w:rsidRPr="00D002E1">
        <w:rPr>
          <w:sz w:val="26"/>
          <w:szCs w:val="26"/>
        </w:rPr>
        <w:cr/>
      </w:r>
      <w:r w:rsidRPr="00D002E1">
        <w:rPr>
          <w:rFonts w:cs="Arial" w:hint="cs"/>
          <w:sz w:val="26"/>
          <w:szCs w:val="26"/>
          <w:rtl/>
        </w:rPr>
        <w:t>2-</w:t>
      </w:r>
      <w:r w:rsidRPr="00D002E1">
        <w:rPr>
          <w:rFonts w:cs="Arial"/>
          <w:sz w:val="26"/>
          <w:szCs w:val="26"/>
          <w:rtl/>
        </w:rPr>
        <w:t>هل تساهم اللهجات المحلية في زيادة معدل التعليقات مقارنة بالمحتوى العالمي؟</w:t>
      </w:r>
      <w:r w:rsidRPr="00D002E1">
        <w:rPr>
          <w:sz w:val="26"/>
          <w:szCs w:val="26"/>
        </w:rPr>
        <w:cr/>
      </w:r>
    </w:p>
    <w:p w14:paraId="0998D5DA" w14:textId="77777777" w:rsidR="00D002E1" w:rsidRPr="00D002E1" w:rsidRDefault="00D002E1" w:rsidP="00D002E1">
      <w:pPr>
        <w:pStyle w:val="ListParagraph"/>
        <w:spacing w:line="259" w:lineRule="auto"/>
        <w:ind w:left="360"/>
        <w:rPr>
          <w:rFonts w:cs="Arial"/>
          <w:sz w:val="26"/>
          <w:szCs w:val="26"/>
          <w:rtl/>
        </w:rPr>
      </w:pPr>
      <w:r w:rsidRPr="00D002E1">
        <w:rPr>
          <w:rFonts w:cs="Arial"/>
          <w:sz w:val="26"/>
          <w:szCs w:val="26"/>
          <w:rtl/>
        </w:rPr>
        <w:t xml:space="preserve">بالنسبة لأهم النتائج التي توصل لها الباحث فهي كالتالي: </w:t>
      </w:r>
    </w:p>
    <w:p w14:paraId="024E5EB5" w14:textId="77777777" w:rsidR="00D002E1" w:rsidRPr="00D002E1" w:rsidRDefault="00D002E1" w:rsidP="00D002E1">
      <w:pPr>
        <w:pStyle w:val="ListParagraph"/>
        <w:spacing w:line="259" w:lineRule="auto"/>
        <w:ind w:left="360"/>
        <w:rPr>
          <w:rFonts w:cs="Arial"/>
          <w:sz w:val="26"/>
          <w:szCs w:val="26"/>
          <w:rtl/>
        </w:rPr>
      </w:pPr>
      <w:r w:rsidRPr="00D002E1">
        <w:rPr>
          <w:rFonts w:cs="Arial"/>
          <w:sz w:val="26"/>
          <w:szCs w:val="26"/>
          <w:rtl/>
        </w:rPr>
        <w:t>أثبتت الدراسة أن "عنصر الدهشة" البصري في بداية الفيديو هو المحرك الأول، وأن المحتوى الذي يحاكي</w:t>
      </w:r>
      <w:r w:rsidRPr="00D002E1">
        <w:rPr>
          <w:rFonts w:hint="cs"/>
          <w:sz w:val="26"/>
          <w:szCs w:val="26"/>
          <w:rtl/>
        </w:rPr>
        <w:t xml:space="preserve"> </w:t>
      </w:r>
      <w:r w:rsidRPr="00D002E1">
        <w:rPr>
          <w:rFonts w:cs="Arial"/>
          <w:sz w:val="26"/>
          <w:szCs w:val="26"/>
          <w:rtl/>
        </w:rPr>
        <w:t>الثقافة المحلية يحقق تفاعلاً يفوق المحتوى العام بنسبة كبيرة.</w:t>
      </w:r>
      <w:r w:rsidRPr="00D002E1">
        <w:rPr>
          <w:sz w:val="26"/>
          <w:szCs w:val="26"/>
        </w:rPr>
        <w:cr/>
      </w:r>
    </w:p>
    <w:p w14:paraId="29143A67" w14:textId="77777777" w:rsidR="00D002E1" w:rsidRPr="00D002E1" w:rsidRDefault="00D002E1" w:rsidP="00D002E1">
      <w:pPr>
        <w:pStyle w:val="ListParagraph"/>
        <w:spacing w:line="259" w:lineRule="auto"/>
        <w:ind w:left="360"/>
        <w:rPr>
          <w:sz w:val="26"/>
          <w:szCs w:val="26"/>
        </w:rPr>
      </w:pPr>
      <w:r w:rsidRPr="00D002E1">
        <w:rPr>
          <w:rFonts w:cs="Arial"/>
          <w:sz w:val="26"/>
          <w:szCs w:val="26"/>
          <w:rtl/>
        </w:rPr>
        <w:t>• لقد استفدت من هذه الدراسة في دراستي أنا: من خلال فهم أهمية "القالب المرئي" وكيفية صياغة أسئلة استبياني لتقيس مدى انجذاب جمهور الرياض للفيديوهات</w:t>
      </w:r>
      <w:r w:rsidRPr="00D002E1">
        <w:rPr>
          <w:rFonts w:cs="Arial" w:hint="cs"/>
          <w:sz w:val="26"/>
          <w:szCs w:val="26"/>
          <w:rtl/>
        </w:rPr>
        <w:t xml:space="preserve"> </w:t>
      </w:r>
      <w:r w:rsidRPr="00D002E1">
        <w:rPr>
          <w:rFonts w:cs="Arial"/>
          <w:sz w:val="26"/>
          <w:szCs w:val="26"/>
          <w:rtl/>
        </w:rPr>
        <w:t>القصيرة.</w:t>
      </w:r>
    </w:p>
    <w:p w14:paraId="34B93853" w14:textId="77777777" w:rsidR="00D002E1" w:rsidRDefault="00D002E1" w:rsidP="00D002E1">
      <w:pPr>
        <w:spacing w:line="259" w:lineRule="auto"/>
        <w:rPr>
          <w:rFonts w:cs="Arial"/>
          <w:b/>
          <w:bCs/>
          <w:sz w:val="26"/>
          <w:szCs w:val="26"/>
          <w:rtl/>
        </w:rPr>
      </w:pPr>
    </w:p>
    <w:p w14:paraId="3C1ACDF3" w14:textId="06A64BDE" w:rsidR="00D002E1" w:rsidRPr="00D002E1" w:rsidRDefault="00D002E1" w:rsidP="00D002E1">
      <w:pPr>
        <w:spacing w:line="259" w:lineRule="auto"/>
        <w:rPr>
          <w:sz w:val="26"/>
          <w:szCs w:val="26"/>
        </w:rPr>
      </w:pPr>
      <w:r w:rsidRPr="00D002E1">
        <w:rPr>
          <w:rFonts w:cs="Arial"/>
          <w:b/>
          <w:bCs/>
          <w:sz w:val="26"/>
          <w:szCs w:val="26"/>
          <w:rtl/>
        </w:rPr>
        <w:t>الدراسة الثانية:</w:t>
      </w:r>
      <w:r w:rsidRPr="00D002E1">
        <w:rPr>
          <w:b/>
          <w:bCs/>
          <w:sz w:val="26"/>
          <w:szCs w:val="26"/>
        </w:rPr>
        <w:cr/>
      </w:r>
      <w:r w:rsidRPr="00D002E1">
        <w:rPr>
          <w:rFonts w:cs="Arial"/>
          <w:sz w:val="26"/>
          <w:szCs w:val="26"/>
          <w:rtl/>
        </w:rPr>
        <w:t>• تحمل هذه الدراسة: موضوعاً حيوياً حول "مصداقية المؤثرين وعلاقتها باتجاهات الشباب السعودي عبر إنستغرام"، وهي دراسة مقدمة لنيل درجة الماجستير من</w:t>
      </w:r>
      <w:r w:rsidRPr="00D002E1">
        <w:rPr>
          <w:sz w:val="26"/>
          <w:szCs w:val="26"/>
        </w:rPr>
        <w:cr/>
      </w:r>
      <w:r w:rsidRPr="00D002E1">
        <w:rPr>
          <w:rFonts w:cs="Arial"/>
          <w:sz w:val="26"/>
          <w:szCs w:val="26"/>
          <w:rtl/>
        </w:rPr>
        <w:t>"كلية الإعلام والاتصال بجامعة الإمام محمد بن سعود الإسلامية"، أعدها الباحث سعد الشهري. ركز فيها على سيكولوجية الثقة لدى المتابعين وتأثيرها على قرار</w:t>
      </w:r>
    </w:p>
    <w:p w14:paraId="081155DE" w14:textId="77777777" w:rsidR="00D002E1" w:rsidRPr="00D002E1" w:rsidRDefault="00D002E1" w:rsidP="00D002E1">
      <w:pPr>
        <w:spacing w:line="259" w:lineRule="auto"/>
        <w:rPr>
          <w:sz w:val="26"/>
          <w:szCs w:val="26"/>
        </w:rPr>
      </w:pPr>
      <w:r w:rsidRPr="00D002E1">
        <w:rPr>
          <w:rFonts w:cs="Arial"/>
          <w:sz w:val="26"/>
          <w:szCs w:val="26"/>
          <w:rtl/>
        </w:rPr>
        <w:t>التفاعل.</w:t>
      </w:r>
    </w:p>
    <w:p w14:paraId="1C17CDF6" w14:textId="77777777" w:rsidR="00D002E1" w:rsidRPr="00D002E1" w:rsidRDefault="00D002E1" w:rsidP="00D002E1">
      <w:pPr>
        <w:spacing w:line="259" w:lineRule="auto"/>
        <w:rPr>
          <w:sz w:val="26"/>
          <w:szCs w:val="26"/>
        </w:rPr>
      </w:pPr>
      <w:r w:rsidRPr="00D002E1">
        <w:rPr>
          <w:rFonts w:cs="Arial"/>
          <w:sz w:val="26"/>
          <w:szCs w:val="26"/>
          <w:rtl/>
        </w:rPr>
        <w:t>• طرح الباحث في دراسته التساؤل الرئيسي الذي تدور حوله مشكلة الدراسة على الشكل التالي: "كيف تؤثر درجة مصداقية الناشر على اتجاهات التفاعل لدى الشباب</w:t>
      </w:r>
    </w:p>
    <w:p w14:paraId="58452591" w14:textId="77777777" w:rsidR="00D002E1" w:rsidRPr="00D002E1" w:rsidRDefault="00D002E1" w:rsidP="00D002E1">
      <w:pPr>
        <w:spacing w:line="259" w:lineRule="auto"/>
        <w:rPr>
          <w:sz w:val="26"/>
          <w:szCs w:val="26"/>
        </w:rPr>
      </w:pPr>
      <w:r w:rsidRPr="00D002E1">
        <w:rPr>
          <w:rFonts w:cs="Arial"/>
          <w:sz w:val="26"/>
          <w:szCs w:val="26"/>
          <w:rtl/>
        </w:rPr>
        <w:t>السعودي؟" والذي تفرعت عنه الأسئلة التالية:</w:t>
      </w:r>
    </w:p>
    <w:p w14:paraId="6B5BA7FC" w14:textId="77777777" w:rsidR="00D002E1" w:rsidRPr="00D002E1" w:rsidRDefault="00D002E1" w:rsidP="00D002E1">
      <w:pPr>
        <w:spacing w:line="259" w:lineRule="auto"/>
        <w:rPr>
          <w:sz w:val="26"/>
          <w:szCs w:val="26"/>
        </w:rPr>
      </w:pPr>
      <w:r w:rsidRPr="00D002E1">
        <w:rPr>
          <w:rFonts w:cs="Arial"/>
          <w:sz w:val="26"/>
          <w:szCs w:val="26"/>
          <w:rtl/>
        </w:rPr>
        <w:t xml:space="preserve"> .1ما هي المعايير التي يبني عليها الشاب السعودي ثقته في المؤثر الرقمي؟</w:t>
      </w:r>
      <w:r w:rsidRPr="00D002E1">
        <w:rPr>
          <w:sz w:val="26"/>
          <w:szCs w:val="26"/>
        </w:rPr>
        <w:cr/>
      </w:r>
      <w:r w:rsidRPr="00D002E1">
        <w:rPr>
          <w:rFonts w:cs="Arial"/>
          <w:sz w:val="26"/>
          <w:szCs w:val="26"/>
          <w:rtl/>
        </w:rPr>
        <w:t xml:space="preserve"> .2هل يؤدي "تخصص الحساب" إلى زيادة رغبة الجمهور في حفظ المنشورات والعودة إليها؟</w:t>
      </w:r>
      <w:r w:rsidRPr="00D002E1">
        <w:rPr>
          <w:sz w:val="26"/>
          <w:szCs w:val="26"/>
        </w:rPr>
        <w:cr/>
      </w:r>
      <w:r w:rsidRPr="00D002E1">
        <w:rPr>
          <w:rFonts w:cs="Arial"/>
          <w:sz w:val="26"/>
          <w:szCs w:val="26"/>
          <w:rtl/>
        </w:rPr>
        <w:t>• بالنسبة لأهم النتائج التي توصل لها الباحث فهي كالتالي: وجد الباحث أن "الشفافية" في عرض كواليس العمل هي أكثر ما يحفز الجمهور على التفاعل الإيجابي</w:t>
      </w:r>
    </w:p>
    <w:p w14:paraId="6FBF054A" w14:textId="77777777" w:rsidR="00D002E1" w:rsidRPr="00D002E1" w:rsidRDefault="00D002E1" w:rsidP="00D002E1">
      <w:pPr>
        <w:spacing w:line="259" w:lineRule="auto"/>
        <w:rPr>
          <w:sz w:val="26"/>
          <w:szCs w:val="26"/>
        </w:rPr>
      </w:pPr>
      <w:r w:rsidRPr="00D002E1">
        <w:rPr>
          <w:rFonts w:cs="Arial"/>
          <w:sz w:val="26"/>
          <w:szCs w:val="26"/>
          <w:rtl/>
        </w:rPr>
        <w:t>والتعليق.</w:t>
      </w:r>
    </w:p>
    <w:p w14:paraId="0E3ACB04" w14:textId="77777777" w:rsidR="00D002E1" w:rsidRPr="00D002E1" w:rsidRDefault="00D002E1" w:rsidP="00D002E1">
      <w:pPr>
        <w:spacing w:line="259" w:lineRule="auto"/>
        <w:rPr>
          <w:sz w:val="26"/>
          <w:szCs w:val="26"/>
        </w:rPr>
      </w:pPr>
      <w:r w:rsidRPr="00D002E1">
        <w:rPr>
          <w:rFonts w:cs="Arial"/>
          <w:sz w:val="26"/>
          <w:szCs w:val="26"/>
          <w:rtl/>
        </w:rPr>
        <w:t>• لقد استفدت من هذه الدراسة في دراستي أنا: في صياغة المحور الخاص بمصداقية المصدر، وفهم كيف يمكن للثقة أن تكون "محدداً" أساسياً يحرك جمهور الرياض</w:t>
      </w:r>
    </w:p>
    <w:p w14:paraId="008B17EC" w14:textId="77777777" w:rsidR="00D002E1" w:rsidRPr="00D002E1" w:rsidRDefault="00D002E1" w:rsidP="00D002E1">
      <w:pPr>
        <w:spacing w:line="259" w:lineRule="auto"/>
        <w:rPr>
          <w:sz w:val="26"/>
          <w:szCs w:val="26"/>
        </w:rPr>
      </w:pPr>
      <w:r w:rsidRPr="00D002E1">
        <w:rPr>
          <w:rFonts w:cs="Arial"/>
          <w:sz w:val="26"/>
          <w:szCs w:val="26"/>
          <w:rtl/>
        </w:rPr>
        <w:t>للتفاعل.</w:t>
      </w:r>
    </w:p>
    <w:p w14:paraId="393D6244" w14:textId="77777777" w:rsidR="001B7FA6" w:rsidRPr="001B7FA6" w:rsidRDefault="00D002E1" w:rsidP="00D002E1">
      <w:pPr>
        <w:spacing w:line="259" w:lineRule="auto"/>
        <w:rPr>
          <w:b/>
          <w:bCs/>
          <w:sz w:val="26"/>
          <w:szCs w:val="26"/>
          <w:rtl/>
        </w:rPr>
      </w:pPr>
      <w:r w:rsidRPr="001B7FA6">
        <w:rPr>
          <w:rFonts w:cs="Arial"/>
          <w:b/>
          <w:bCs/>
          <w:sz w:val="26"/>
          <w:szCs w:val="26"/>
          <w:rtl/>
        </w:rPr>
        <w:t>الدراسة الثالثة:</w:t>
      </w:r>
    </w:p>
    <w:p w14:paraId="36485E0B" w14:textId="02EF9530" w:rsidR="00D002E1" w:rsidRPr="00D002E1" w:rsidRDefault="00D002E1" w:rsidP="00D002E1">
      <w:pPr>
        <w:spacing w:line="259" w:lineRule="auto"/>
        <w:rPr>
          <w:sz w:val="26"/>
          <w:szCs w:val="26"/>
        </w:rPr>
      </w:pPr>
      <w:r w:rsidRPr="00D002E1">
        <w:rPr>
          <w:rFonts w:cs="Arial"/>
          <w:sz w:val="26"/>
          <w:szCs w:val="26"/>
          <w:rtl/>
        </w:rPr>
        <w:t>• تحمل هذه الدراسة: عنوان "تفاعل الجمهور مع القضايا المحلية عبر منصة ( )</w:t>
      </w:r>
      <w:r w:rsidRPr="00D002E1">
        <w:rPr>
          <w:sz w:val="26"/>
          <w:szCs w:val="26"/>
        </w:rPr>
        <w:t>X</w:t>
      </w:r>
      <w:r w:rsidRPr="00D002E1">
        <w:rPr>
          <w:rFonts w:cs="Arial"/>
          <w:sz w:val="26"/>
          <w:szCs w:val="26"/>
          <w:rtl/>
        </w:rPr>
        <w:t>في المجتمع السعودي"، وهي دراسة تحليلية منشورة في "المجلة العربية للإعلام</w:t>
      </w:r>
      <w:r w:rsidRPr="00D002E1">
        <w:rPr>
          <w:sz w:val="26"/>
          <w:szCs w:val="26"/>
        </w:rPr>
        <w:cr/>
      </w:r>
      <w:r w:rsidRPr="00D002E1">
        <w:rPr>
          <w:rFonts w:cs="Arial"/>
          <w:sz w:val="26"/>
          <w:szCs w:val="26"/>
          <w:rtl/>
        </w:rPr>
        <w:t>والاتصال"، للباحث عبد العزيز المالكي. ركزت الدراسة بشكل دقيق على سكان مدينة الرياض وتفاعلهم مع المحتوى الخدمي والمكاني.</w:t>
      </w:r>
    </w:p>
    <w:p w14:paraId="73216670" w14:textId="77777777" w:rsidR="00D002E1" w:rsidRPr="00D002E1" w:rsidRDefault="00D002E1" w:rsidP="00D002E1">
      <w:pPr>
        <w:spacing w:line="259" w:lineRule="auto"/>
        <w:rPr>
          <w:sz w:val="26"/>
          <w:szCs w:val="26"/>
        </w:rPr>
      </w:pPr>
      <w:r w:rsidRPr="00D002E1">
        <w:rPr>
          <w:rFonts w:cs="Arial"/>
          <w:sz w:val="26"/>
          <w:szCs w:val="26"/>
          <w:rtl/>
        </w:rPr>
        <w:t>• طرح الباحث في دراسته التساؤل الرئيسي الذي تدور حوله مشكلة الدراسة على الشكل التالي: "إلى أي مدى يؤثر القرب الجغرافي للمحتوى على مستويات التفاعل</w:t>
      </w:r>
    </w:p>
    <w:p w14:paraId="6363CF3F" w14:textId="77777777" w:rsidR="00D002E1" w:rsidRPr="00D002E1" w:rsidRDefault="00D002E1" w:rsidP="00D002E1">
      <w:pPr>
        <w:spacing w:line="259" w:lineRule="auto"/>
        <w:rPr>
          <w:sz w:val="26"/>
          <w:szCs w:val="26"/>
        </w:rPr>
      </w:pPr>
      <w:r w:rsidRPr="00D002E1">
        <w:rPr>
          <w:rFonts w:cs="Arial"/>
          <w:sz w:val="26"/>
          <w:szCs w:val="26"/>
          <w:rtl/>
        </w:rPr>
        <w:t>في منصة ()</w:t>
      </w:r>
      <w:r w:rsidRPr="00D002E1">
        <w:rPr>
          <w:sz w:val="26"/>
          <w:szCs w:val="26"/>
        </w:rPr>
        <w:t>X</w:t>
      </w:r>
      <w:r w:rsidRPr="00D002E1">
        <w:rPr>
          <w:rFonts w:cs="Arial"/>
          <w:sz w:val="26"/>
          <w:szCs w:val="26"/>
          <w:rtl/>
        </w:rPr>
        <w:t>؟" والذي تفرعت عنه الأسئلة التالية:</w:t>
      </w:r>
    </w:p>
    <w:p w14:paraId="114C8A44" w14:textId="77777777" w:rsidR="00D002E1" w:rsidRPr="00D002E1" w:rsidRDefault="00D002E1" w:rsidP="00D002E1">
      <w:pPr>
        <w:spacing w:line="259" w:lineRule="auto"/>
        <w:rPr>
          <w:sz w:val="26"/>
          <w:szCs w:val="26"/>
        </w:rPr>
      </w:pPr>
      <w:r w:rsidRPr="00D002E1">
        <w:rPr>
          <w:rFonts w:cs="Arial"/>
          <w:sz w:val="26"/>
          <w:szCs w:val="26"/>
          <w:rtl/>
        </w:rPr>
        <w:t xml:space="preserve"> .1هل يميل سكان الرياض لإعادة نشر الأخبار المتعلقة بمدينتهم أكثر من الأخبار العامة؟</w:t>
      </w:r>
    </w:p>
    <w:p w14:paraId="40610402" w14:textId="77777777" w:rsidR="00D002E1" w:rsidRPr="00D002E1" w:rsidRDefault="00D002E1" w:rsidP="00D002E1">
      <w:pPr>
        <w:spacing w:line="259" w:lineRule="auto"/>
        <w:rPr>
          <w:sz w:val="26"/>
          <w:szCs w:val="26"/>
        </w:rPr>
      </w:pPr>
      <w:r w:rsidRPr="00D002E1">
        <w:rPr>
          <w:rFonts w:cs="Arial"/>
          <w:sz w:val="26"/>
          <w:szCs w:val="26"/>
          <w:rtl/>
        </w:rPr>
        <w:t xml:space="preserve"> .2ما هو دور الوسم ( )</w:t>
      </w:r>
      <w:r w:rsidRPr="00D002E1">
        <w:rPr>
          <w:sz w:val="26"/>
          <w:szCs w:val="26"/>
        </w:rPr>
        <w:t>Hashtag</w:t>
      </w:r>
      <w:r w:rsidRPr="00D002E1">
        <w:rPr>
          <w:rFonts w:cs="Arial"/>
          <w:sz w:val="26"/>
          <w:szCs w:val="26"/>
          <w:rtl/>
        </w:rPr>
        <w:t>المحلي في تحفيز المشاركة الاجتماعية؟</w:t>
      </w:r>
    </w:p>
    <w:p w14:paraId="04B392D6" w14:textId="77777777" w:rsidR="001B7FA6" w:rsidRDefault="00D002E1" w:rsidP="00D002E1">
      <w:pPr>
        <w:spacing w:line="259" w:lineRule="auto"/>
        <w:rPr>
          <w:rFonts w:cs="Arial"/>
          <w:sz w:val="26"/>
          <w:szCs w:val="26"/>
          <w:rtl/>
        </w:rPr>
      </w:pPr>
      <w:r w:rsidRPr="00D002E1">
        <w:rPr>
          <w:rFonts w:cs="Arial"/>
          <w:sz w:val="26"/>
          <w:szCs w:val="26"/>
          <w:rtl/>
        </w:rPr>
        <w:t>• بالنسبة لأهم النتائج التي توصل لها الباحث فهي كالتالي: أثبتت الدراسة أن الارتباط المكاني هو أقوى محرض للتفاعل؛ حيث إن أخبار مدينة الرياض تحقق انتشاراً</w:t>
      </w:r>
      <w:r w:rsidR="001B7FA6">
        <w:rPr>
          <w:rFonts w:hint="cs"/>
          <w:sz w:val="26"/>
          <w:szCs w:val="26"/>
          <w:rtl/>
        </w:rPr>
        <w:t xml:space="preserve"> </w:t>
      </w:r>
      <w:r w:rsidRPr="00D002E1">
        <w:rPr>
          <w:rFonts w:cs="Arial"/>
          <w:sz w:val="26"/>
          <w:szCs w:val="26"/>
          <w:rtl/>
        </w:rPr>
        <w:t>أسرع بـ  3أضعاف.</w:t>
      </w:r>
      <w:r w:rsidRPr="00D002E1">
        <w:rPr>
          <w:sz w:val="26"/>
          <w:szCs w:val="26"/>
        </w:rPr>
        <w:cr/>
      </w:r>
      <w:r w:rsidRPr="00D002E1">
        <w:rPr>
          <w:rFonts w:cs="Arial"/>
          <w:sz w:val="26"/>
          <w:szCs w:val="26"/>
          <w:rtl/>
        </w:rPr>
        <w:t>• لقد استفدت من هذه الدراسة في دراستي أنا: لأنها أعطتني سنداً علمياً قوياً في التركيز على "سكان الرياض" كعينة دراسية، وأهمية ربط المحتوى ببيئتهم المحيطة.</w:t>
      </w:r>
      <w:r w:rsidRPr="00D002E1">
        <w:rPr>
          <w:sz w:val="26"/>
          <w:szCs w:val="26"/>
        </w:rPr>
        <w:cr/>
      </w:r>
    </w:p>
    <w:p w14:paraId="64E38822" w14:textId="1BDCE7C1" w:rsidR="00D002E1" w:rsidRPr="001B7FA6" w:rsidRDefault="00D002E1" w:rsidP="00D002E1">
      <w:pPr>
        <w:spacing w:line="259" w:lineRule="auto"/>
        <w:rPr>
          <w:sz w:val="26"/>
          <w:szCs w:val="26"/>
        </w:rPr>
      </w:pPr>
      <w:r w:rsidRPr="001B7FA6">
        <w:rPr>
          <w:rFonts w:cs="Arial"/>
          <w:b/>
          <w:bCs/>
          <w:sz w:val="26"/>
          <w:szCs w:val="26"/>
          <w:rtl/>
        </w:rPr>
        <w:t>الدراسة الرابعة:</w:t>
      </w:r>
      <w:r w:rsidRPr="00D002E1">
        <w:rPr>
          <w:sz w:val="26"/>
          <w:szCs w:val="26"/>
        </w:rPr>
        <w:cr/>
      </w:r>
      <w:r w:rsidRPr="001B7FA6">
        <w:rPr>
          <w:rFonts w:cs="Arial"/>
          <w:sz w:val="26"/>
          <w:szCs w:val="26"/>
          <w:rtl/>
        </w:rPr>
        <w:t>• تحمل هذه الدراسة: بحثاً مقارناً حول "الفروق النوعية في أنماط استخدام شبكات التواصل لدى طلاب الجامعات"، وهي دراسة ميدانية أجريت في "قسم الإعلام</w:t>
      </w:r>
      <w:r w:rsidRPr="001B7FA6">
        <w:rPr>
          <w:sz w:val="26"/>
          <w:szCs w:val="26"/>
        </w:rPr>
        <w:cr/>
      </w:r>
      <w:r w:rsidRPr="001B7FA6">
        <w:rPr>
          <w:rFonts w:cs="Arial"/>
          <w:sz w:val="26"/>
          <w:szCs w:val="26"/>
          <w:rtl/>
        </w:rPr>
        <w:t>بجامعة الملك سعود"، أعدها فريق بحثي بإشراف الدكتور أحمد منصور. استهدفت الدراسة شريحة واسعة من الطلاب في العاصمة الرياض.</w:t>
      </w:r>
      <w:r w:rsidRPr="001B7FA6">
        <w:rPr>
          <w:sz w:val="26"/>
          <w:szCs w:val="26"/>
        </w:rPr>
        <w:cr/>
      </w:r>
      <w:r w:rsidRPr="001B7FA6">
        <w:rPr>
          <w:rFonts w:cs="Arial"/>
          <w:sz w:val="26"/>
          <w:szCs w:val="26"/>
          <w:rtl/>
        </w:rPr>
        <w:t>• طرح الباحث في دراسته التساؤل الرئيسي الذي تدور حوله مشكلة الدراسة على الشكل التالي: "هل تختلف أنماط التفاعل الرقمي باختلاف المتغيرات الديموغرافية</w:t>
      </w:r>
      <w:r w:rsidRPr="001B7FA6">
        <w:rPr>
          <w:sz w:val="26"/>
          <w:szCs w:val="26"/>
        </w:rPr>
        <w:cr/>
      </w:r>
      <w:r w:rsidRPr="001B7FA6">
        <w:rPr>
          <w:rFonts w:cs="Arial"/>
          <w:sz w:val="26"/>
          <w:szCs w:val="26"/>
          <w:rtl/>
        </w:rPr>
        <w:t>للجمهور؟" والذي تفرعت عنه الأسئلة التالية:</w:t>
      </w:r>
    </w:p>
    <w:p w14:paraId="07EA5E2A" w14:textId="77777777" w:rsidR="00D002E1" w:rsidRPr="001B7FA6" w:rsidRDefault="00D002E1" w:rsidP="001B7FA6">
      <w:pPr>
        <w:spacing w:line="259" w:lineRule="auto"/>
        <w:jc w:val="both"/>
        <w:rPr>
          <w:sz w:val="26"/>
          <w:szCs w:val="26"/>
        </w:rPr>
      </w:pPr>
      <w:r w:rsidRPr="001B7FA6">
        <w:rPr>
          <w:rFonts w:cs="Arial"/>
          <w:sz w:val="26"/>
          <w:szCs w:val="26"/>
          <w:rtl/>
        </w:rPr>
        <w:t xml:space="preserve"> .1هل توجد فروق ذات دلالة إحصائية بين الذكور والإناث في طرق التعبير عن الرأي رقمياً؟</w:t>
      </w:r>
    </w:p>
    <w:p w14:paraId="452B349E" w14:textId="77777777" w:rsidR="00D002E1" w:rsidRPr="001B7FA6" w:rsidRDefault="00D002E1" w:rsidP="001B7FA6">
      <w:pPr>
        <w:spacing w:line="259" w:lineRule="auto"/>
        <w:jc w:val="both"/>
        <w:rPr>
          <w:sz w:val="26"/>
          <w:szCs w:val="26"/>
        </w:rPr>
      </w:pPr>
      <w:r w:rsidRPr="001B7FA6">
        <w:rPr>
          <w:rFonts w:cs="Arial"/>
          <w:sz w:val="26"/>
          <w:szCs w:val="26"/>
          <w:rtl/>
        </w:rPr>
        <w:t xml:space="preserve"> .2ما هي المنصة الأكثر استقطاباً للفئات العمرية الشابة في مدينة الرياض؟</w:t>
      </w:r>
    </w:p>
    <w:p w14:paraId="44C6772E" w14:textId="6BDF68D6" w:rsidR="001B7FA6" w:rsidRPr="001B7FA6" w:rsidRDefault="00D002E1" w:rsidP="001B7FA6">
      <w:pPr>
        <w:bidi w:val="0"/>
        <w:spacing w:line="259" w:lineRule="auto"/>
        <w:jc w:val="right"/>
        <w:rPr>
          <w:rStyle w:val="fontstyle01"/>
          <w:sz w:val="26"/>
          <w:szCs w:val="26"/>
          <w:rtl/>
        </w:rPr>
      </w:pPr>
      <w:r w:rsidRPr="001B7FA6">
        <w:rPr>
          <w:rFonts w:cs="Arial"/>
          <w:sz w:val="26"/>
          <w:szCs w:val="26"/>
          <w:rtl/>
        </w:rPr>
        <w:t xml:space="preserve">بالنسبة لأهم النتائج التي توصل لها الباحث فهي كالتالي: كشفت الدراسة أن الإناث أكثر ميلاً للتعليقات، </w:t>
      </w:r>
      <w:r w:rsidR="001B7FA6" w:rsidRPr="001B7FA6">
        <w:rPr>
          <w:rStyle w:val="fontstyle01"/>
          <w:sz w:val="26"/>
          <w:szCs w:val="26"/>
          <w:rtl/>
        </w:rPr>
        <w:t>بينما يفضل الذكور الإعجاب السريع وإعادة النشر</w:t>
      </w:r>
      <w:r w:rsidR="001B7FA6" w:rsidRPr="001B7FA6">
        <w:rPr>
          <w:rStyle w:val="fontstyle01"/>
          <w:rFonts w:hint="cs"/>
          <w:sz w:val="26"/>
          <w:szCs w:val="26"/>
          <w:rtl/>
        </w:rPr>
        <w:t>.</w:t>
      </w:r>
    </w:p>
    <w:p w14:paraId="60E2FD27" w14:textId="2D63D26F" w:rsidR="001B7FA6" w:rsidRPr="001B7FA6" w:rsidRDefault="001B7FA6" w:rsidP="001B7FA6">
      <w:pPr>
        <w:bidi w:val="0"/>
        <w:spacing w:line="259" w:lineRule="auto"/>
        <w:jc w:val="right"/>
        <w:rPr>
          <w:rFonts w:cs="Arial"/>
          <w:sz w:val="26"/>
          <w:szCs w:val="26"/>
        </w:rPr>
      </w:pPr>
      <w:r w:rsidRPr="001B7FA6">
        <w:rPr>
          <w:rFonts w:cs="Arial"/>
          <w:sz w:val="26"/>
          <w:szCs w:val="26"/>
          <w:rtl/>
        </w:rPr>
        <w:t>لقد استفدت من هذه الدراسة في دراستي أنا: في تحليل البيانات الديموغرافية لاستبياني وتفسير التباين في الإجابات بنا ًء على نوع وعمر المبحوثين</w:t>
      </w:r>
      <w:r>
        <w:rPr>
          <w:rFonts w:cs="Arial" w:hint="cs"/>
          <w:sz w:val="26"/>
          <w:szCs w:val="26"/>
          <w:rtl/>
        </w:rPr>
        <w:t>.</w:t>
      </w:r>
    </w:p>
    <w:p w14:paraId="2DF722F4" w14:textId="371B6096" w:rsidR="001B7FA6" w:rsidRPr="001B7FA6" w:rsidRDefault="001B7FA6" w:rsidP="001B7FA6">
      <w:pPr>
        <w:spacing w:line="259" w:lineRule="auto"/>
        <w:rPr>
          <w:rFonts w:cs="Arial"/>
          <w:b/>
          <w:bCs/>
          <w:sz w:val="26"/>
          <w:szCs w:val="26"/>
          <w:rtl/>
        </w:rPr>
      </w:pPr>
      <w:r w:rsidRPr="001B7FA6">
        <w:rPr>
          <w:rFonts w:cs="Arial"/>
          <w:b/>
          <w:bCs/>
          <w:sz w:val="26"/>
          <w:szCs w:val="26"/>
          <w:rtl/>
        </w:rPr>
        <w:t>الدراسة الخامسة:</w:t>
      </w:r>
    </w:p>
    <w:p w14:paraId="6201E6D9" w14:textId="4E3304A8" w:rsidR="001B7FA6" w:rsidRPr="001B7FA6" w:rsidRDefault="001B7FA6" w:rsidP="001B7FA6">
      <w:pPr>
        <w:spacing w:line="259" w:lineRule="auto"/>
        <w:rPr>
          <w:sz w:val="26"/>
          <w:szCs w:val="26"/>
        </w:rPr>
      </w:pPr>
      <w:r w:rsidRPr="001B7FA6">
        <w:rPr>
          <w:rFonts w:cs="Arial"/>
          <w:sz w:val="26"/>
          <w:szCs w:val="26"/>
          <w:rtl/>
        </w:rPr>
        <w:t>تحمل هذه الدراسة: عنوان "محددات الاستمرار في متابعة الحسابات الإخبارية"، وهي دراسة حديثة منشورة في "مجلة الدراسات الإعلامية" التابعة للمركز</w:t>
      </w:r>
      <w:r>
        <w:rPr>
          <w:rFonts w:hint="cs"/>
          <w:sz w:val="26"/>
          <w:szCs w:val="26"/>
          <w:rtl/>
        </w:rPr>
        <w:t xml:space="preserve"> </w:t>
      </w:r>
      <w:r w:rsidRPr="001B7FA6">
        <w:rPr>
          <w:rFonts w:cs="Arial"/>
          <w:sz w:val="26"/>
          <w:szCs w:val="26"/>
          <w:rtl/>
        </w:rPr>
        <w:t>الديمقراطي العربي، للباحث خالد عبد الله. ناقشت الدراسة مشكلة "الزخم المعلوماتي" وكيفية مواجهته.</w:t>
      </w:r>
      <w:r w:rsidRPr="001B7FA6">
        <w:rPr>
          <w:sz w:val="26"/>
          <w:szCs w:val="26"/>
        </w:rPr>
        <w:cr/>
      </w:r>
      <w:r w:rsidRPr="001B7FA6">
        <w:rPr>
          <w:rFonts w:cs="Arial"/>
          <w:sz w:val="26"/>
          <w:szCs w:val="26"/>
          <w:rtl/>
        </w:rPr>
        <w:t>• طرح الباحث في دراسته التساؤل الرئيسي الذي تدور حوله مشكلة الدراسة على الشكل التالي: "كيف يمكن كسر صمت المشاهدة وتحويلها إلى تفاعل نشط في ظل</w:t>
      </w:r>
    </w:p>
    <w:p w14:paraId="0712934F" w14:textId="77777777" w:rsidR="001B7FA6" w:rsidRPr="001B7FA6" w:rsidRDefault="001B7FA6" w:rsidP="001B7FA6">
      <w:pPr>
        <w:spacing w:line="259" w:lineRule="auto"/>
        <w:rPr>
          <w:sz w:val="26"/>
          <w:szCs w:val="26"/>
        </w:rPr>
      </w:pPr>
      <w:r w:rsidRPr="001B7FA6">
        <w:rPr>
          <w:rFonts w:cs="Arial"/>
          <w:sz w:val="26"/>
          <w:szCs w:val="26"/>
          <w:rtl/>
        </w:rPr>
        <w:t>الانفجار المعلوماتي؟" والذي تفرعت عنه الأسئلة التالية:</w:t>
      </w:r>
    </w:p>
    <w:p w14:paraId="7E6695DC" w14:textId="77777777" w:rsidR="001B7FA6" w:rsidRDefault="001B7FA6" w:rsidP="001B7FA6">
      <w:pPr>
        <w:spacing w:line="259" w:lineRule="auto"/>
        <w:rPr>
          <w:rFonts w:cs="Arial"/>
          <w:sz w:val="26"/>
          <w:szCs w:val="26"/>
          <w:rtl/>
        </w:rPr>
      </w:pPr>
      <w:r w:rsidRPr="001B7FA6">
        <w:rPr>
          <w:rFonts w:cs="Arial"/>
          <w:sz w:val="26"/>
          <w:szCs w:val="26"/>
          <w:rtl/>
        </w:rPr>
        <w:t xml:space="preserve"> 1</w:t>
      </w:r>
      <w:r>
        <w:rPr>
          <w:rFonts w:cs="Arial" w:hint="cs"/>
          <w:sz w:val="26"/>
          <w:szCs w:val="26"/>
          <w:rtl/>
        </w:rPr>
        <w:t>-</w:t>
      </w:r>
      <w:r w:rsidRPr="001B7FA6">
        <w:rPr>
          <w:rFonts w:cs="Arial"/>
          <w:sz w:val="26"/>
          <w:szCs w:val="26"/>
          <w:rtl/>
        </w:rPr>
        <w:t>ما هو أثر التبسيط البصري (الإنفوجرافيك) في تقليل الإرهاق المعرفي للمستخدم؟</w:t>
      </w:r>
      <w:r w:rsidRPr="001B7FA6">
        <w:rPr>
          <w:sz w:val="26"/>
          <w:szCs w:val="26"/>
        </w:rPr>
        <w:cr/>
      </w:r>
      <w:r w:rsidRPr="001B7FA6">
        <w:rPr>
          <w:rFonts w:cs="Arial"/>
          <w:sz w:val="26"/>
          <w:szCs w:val="26"/>
          <w:rtl/>
        </w:rPr>
        <w:t xml:space="preserve"> 2</w:t>
      </w:r>
      <w:r>
        <w:rPr>
          <w:rFonts w:cs="Arial" w:hint="cs"/>
          <w:sz w:val="26"/>
          <w:szCs w:val="26"/>
          <w:rtl/>
        </w:rPr>
        <w:t>-</w:t>
      </w:r>
      <w:r w:rsidRPr="001B7FA6">
        <w:rPr>
          <w:rFonts w:cs="Arial"/>
          <w:sz w:val="26"/>
          <w:szCs w:val="26"/>
          <w:rtl/>
        </w:rPr>
        <w:t>هل يفضل الجمهور السعودي المحتوى التشاركي على المحتوى الإخباري الجامد؟</w:t>
      </w:r>
    </w:p>
    <w:p w14:paraId="6EA9F4FE" w14:textId="77777777" w:rsidR="001B7FA6" w:rsidRPr="001B7FA6" w:rsidRDefault="001B7FA6" w:rsidP="001B7FA6">
      <w:pPr>
        <w:spacing w:line="259" w:lineRule="auto"/>
        <w:rPr>
          <w:sz w:val="26"/>
          <w:szCs w:val="26"/>
        </w:rPr>
      </w:pPr>
      <w:r w:rsidRPr="001B7FA6">
        <w:rPr>
          <w:sz w:val="26"/>
          <w:szCs w:val="26"/>
        </w:rPr>
        <w:cr/>
      </w:r>
      <w:r w:rsidRPr="001B7FA6">
        <w:rPr>
          <w:rFonts w:cs="Arial"/>
          <w:sz w:val="26"/>
          <w:szCs w:val="26"/>
          <w:rtl/>
        </w:rPr>
        <w:t>بالنسبة لأهم النتائج التي توصل لها الباحث فهي كالتالي: خلصت الدراسة إلى أن "الوضوح البصري" هو المحدد الذي يضمن توقف المستخدم عن التمرير والبدء في</w:t>
      </w:r>
      <w:r>
        <w:rPr>
          <w:rFonts w:hint="cs"/>
          <w:sz w:val="26"/>
          <w:szCs w:val="26"/>
          <w:rtl/>
        </w:rPr>
        <w:t xml:space="preserve"> </w:t>
      </w:r>
      <w:r w:rsidRPr="001B7FA6">
        <w:rPr>
          <w:rFonts w:cs="Arial"/>
          <w:sz w:val="26"/>
          <w:szCs w:val="26"/>
          <w:rtl/>
        </w:rPr>
        <w:t>التفاعل الفعلي.</w:t>
      </w:r>
    </w:p>
    <w:p w14:paraId="0928B66D" w14:textId="77777777" w:rsidR="001B7FA6" w:rsidRPr="001B7FA6" w:rsidRDefault="001B7FA6" w:rsidP="001B7FA6">
      <w:pPr>
        <w:spacing w:line="259" w:lineRule="auto"/>
        <w:rPr>
          <w:sz w:val="26"/>
          <w:szCs w:val="26"/>
        </w:rPr>
      </w:pPr>
      <w:r w:rsidRPr="001B7FA6">
        <w:rPr>
          <w:rFonts w:cs="Arial"/>
          <w:sz w:val="26"/>
          <w:szCs w:val="26"/>
          <w:rtl/>
        </w:rPr>
        <w:t>استفدت من هذه الدراسة في دراستي أنا: في تعزيز إشكالية بحثي حول "عمى المحتوى" وأهمية دراسة المحددات التي تجذب عين المستخدم في الرياض.</w:t>
      </w:r>
    </w:p>
    <w:p w14:paraId="79EB3AB4" w14:textId="77777777" w:rsidR="001B7FA6" w:rsidRPr="001B7FA6" w:rsidRDefault="001B7FA6" w:rsidP="001B7FA6">
      <w:pPr>
        <w:spacing w:line="259" w:lineRule="auto"/>
        <w:rPr>
          <w:b/>
          <w:bCs/>
          <w:sz w:val="26"/>
          <w:szCs w:val="26"/>
        </w:rPr>
      </w:pPr>
      <w:r w:rsidRPr="001B7FA6">
        <w:rPr>
          <w:rFonts w:cs="Arial"/>
          <w:b/>
          <w:bCs/>
          <w:sz w:val="26"/>
          <w:szCs w:val="26"/>
          <w:rtl/>
        </w:rPr>
        <w:t>الدراسة السادسة:</w:t>
      </w:r>
    </w:p>
    <w:p w14:paraId="2B45EFA2" w14:textId="26D5A809" w:rsidR="001B7FA6" w:rsidRPr="001B7FA6" w:rsidRDefault="001B7FA6" w:rsidP="001B7FA6">
      <w:pPr>
        <w:spacing w:line="259" w:lineRule="auto"/>
        <w:rPr>
          <w:sz w:val="26"/>
          <w:szCs w:val="26"/>
        </w:rPr>
      </w:pPr>
      <w:r w:rsidRPr="001B7FA6">
        <w:rPr>
          <w:rFonts w:cs="Arial"/>
          <w:sz w:val="26"/>
          <w:szCs w:val="26"/>
          <w:rtl/>
        </w:rPr>
        <w:t xml:space="preserve">• تحمل هذه الدراسة: عنوان "الثقافة البصرية والتفاعل الرقمي في مراكز الثقل الحضري بالخليج: الرياض نموذجاً"، وهي دراسة منشورة في دورية " </w:t>
      </w:r>
      <w:r w:rsidRPr="001B7FA6">
        <w:rPr>
          <w:sz w:val="26"/>
          <w:szCs w:val="26"/>
        </w:rPr>
        <w:t>Journal of</w:t>
      </w:r>
    </w:p>
    <w:p w14:paraId="5037F3B1" w14:textId="77777777" w:rsidR="001B7FA6" w:rsidRPr="001B7FA6" w:rsidRDefault="001B7FA6" w:rsidP="001B7FA6">
      <w:pPr>
        <w:spacing w:line="259" w:lineRule="auto"/>
        <w:rPr>
          <w:sz w:val="26"/>
          <w:szCs w:val="26"/>
          <w:rtl/>
        </w:rPr>
      </w:pPr>
      <w:r w:rsidRPr="001B7FA6">
        <w:rPr>
          <w:rFonts w:cs="Arial"/>
          <w:sz w:val="26"/>
          <w:szCs w:val="26"/>
          <w:rtl/>
        </w:rPr>
        <w:t xml:space="preserve"> ،"</w:t>
      </w:r>
      <w:r w:rsidRPr="001B7FA6">
        <w:rPr>
          <w:sz w:val="26"/>
          <w:szCs w:val="26"/>
        </w:rPr>
        <w:t>Society &amp; Arab Media</w:t>
      </w:r>
      <w:r w:rsidRPr="001B7FA6">
        <w:rPr>
          <w:rFonts w:cs="Arial"/>
          <w:sz w:val="26"/>
          <w:szCs w:val="26"/>
          <w:rtl/>
        </w:rPr>
        <w:t>الصادرة عن الجامعة الأمريكية بالقاهرة. أعدها الباحثان الراشد وبراون.</w:t>
      </w:r>
    </w:p>
    <w:p w14:paraId="0D8CA126" w14:textId="77777777" w:rsidR="001B7FA6" w:rsidRPr="001B7FA6" w:rsidRDefault="001B7FA6" w:rsidP="001B7FA6">
      <w:pPr>
        <w:spacing w:line="259" w:lineRule="auto"/>
        <w:rPr>
          <w:sz w:val="26"/>
          <w:szCs w:val="26"/>
        </w:rPr>
      </w:pPr>
      <w:r w:rsidRPr="001B7FA6">
        <w:rPr>
          <w:rFonts w:cs="Arial"/>
          <w:sz w:val="26"/>
          <w:szCs w:val="26"/>
          <w:rtl/>
        </w:rPr>
        <w:t>• طرح الباحث في دراسته التساؤل الرئيسي الذي تدور حوله مشكلة الدراسة على الشكل التالي: "ما هي معايير الجودة البصرية التي تحكم قرار التفاعل لدى سكان</w:t>
      </w:r>
      <w:r>
        <w:rPr>
          <w:rFonts w:hint="cs"/>
          <w:sz w:val="26"/>
          <w:szCs w:val="26"/>
          <w:rtl/>
        </w:rPr>
        <w:t xml:space="preserve"> </w:t>
      </w:r>
      <w:r w:rsidRPr="001B7FA6">
        <w:rPr>
          <w:rFonts w:cs="Arial"/>
          <w:sz w:val="26"/>
          <w:szCs w:val="26"/>
          <w:rtl/>
        </w:rPr>
        <w:t>مدينة الرياض؟" والذي تفرعت عنه الأسئلة التالية:</w:t>
      </w:r>
    </w:p>
    <w:p w14:paraId="18356AA7" w14:textId="77777777" w:rsidR="001B7FA6" w:rsidRDefault="001B7FA6" w:rsidP="001B7FA6">
      <w:pPr>
        <w:spacing w:line="259" w:lineRule="auto"/>
        <w:rPr>
          <w:rFonts w:cs="Arial"/>
          <w:sz w:val="26"/>
          <w:szCs w:val="26"/>
          <w:rtl/>
        </w:rPr>
      </w:pPr>
      <w:r w:rsidRPr="001B7FA6">
        <w:rPr>
          <w:rFonts w:cs="Arial"/>
          <w:sz w:val="26"/>
          <w:szCs w:val="26"/>
          <w:rtl/>
        </w:rPr>
        <w:t xml:space="preserve"> 1</w:t>
      </w:r>
      <w:r>
        <w:rPr>
          <w:rFonts w:cs="Arial" w:hint="cs"/>
          <w:sz w:val="26"/>
          <w:szCs w:val="26"/>
          <w:rtl/>
        </w:rPr>
        <w:t>-</w:t>
      </w:r>
      <w:r w:rsidRPr="001B7FA6">
        <w:rPr>
          <w:rFonts w:cs="Arial"/>
          <w:sz w:val="26"/>
          <w:szCs w:val="26"/>
          <w:rtl/>
        </w:rPr>
        <w:t>هل تؤثر الاحترافية التقنية للمحتوى على مصداقية صانع المحتوى لدى جمهور العاصمة؟</w:t>
      </w:r>
      <w:r w:rsidRPr="001B7FA6">
        <w:rPr>
          <w:sz w:val="26"/>
          <w:szCs w:val="26"/>
        </w:rPr>
        <w:cr/>
      </w:r>
      <w:r w:rsidRPr="001B7FA6">
        <w:rPr>
          <w:rFonts w:cs="Arial"/>
          <w:sz w:val="26"/>
          <w:szCs w:val="26"/>
          <w:rtl/>
        </w:rPr>
        <w:t xml:space="preserve"> 2</w:t>
      </w:r>
      <w:r>
        <w:rPr>
          <w:rFonts w:cs="Arial" w:hint="cs"/>
          <w:sz w:val="26"/>
          <w:szCs w:val="26"/>
          <w:rtl/>
        </w:rPr>
        <w:t>-</w:t>
      </w:r>
      <w:r w:rsidRPr="001B7FA6">
        <w:rPr>
          <w:rFonts w:cs="Arial"/>
          <w:sz w:val="26"/>
          <w:szCs w:val="26"/>
          <w:rtl/>
        </w:rPr>
        <w:t>ما هي العلاقة بين جودة الإخراج وزيادة معدلات الإعجاب والمتابعة؟</w:t>
      </w:r>
      <w:r w:rsidRPr="001B7FA6">
        <w:rPr>
          <w:sz w:val="26"/>
          <w:szCs w:val="26"/>
        </w:rPr>
        <w:cr/>
      </w:r>
    </w:p>
    <w:p w14:paraId="625311ED" w14:textId="0CA58BFE" w:rsidR="001B7FA6" w:rsidRPr="001B7FA6" w:rsidRDefault="001B7FA6" w:rsidP="001B7FA6">
      <w:pPr>
        <w:spacing w:line="259" w:lineRule="auto"/>
        <w:rPr>
          <w:sz w:val="26"/>
          <w:szCs w:val="26"/>
        </w:rPr>
      </w:pPr>
      <w:r w:rsidRPr="001B7FA6">
        <w:rPr>
          <w:rFonts w:cs="Arial"/>
          <w:sz w:val="26"/>
          <w:szCs w:val="26"/>
          <w:rtl/>
        </w:rPr>
        <w:t>• بالنسبة لأهم النتائج التي توصل لها الباحث فهي كالتالي: وجدت الدراسة أن سكان الرياض لديهم ذائقة بصرية عالية ويرفضون التفاعل مع المحتوى ضعيف الجودة</w:t>
      </w:r>
      <w:r>
        <w:rPr>
          <w:rFonts w:hint="cs"/>
          <w:sz w:val="26"/>
          <w:szCs w:val="26"/>
          <w:rtl/>
        </w:rPr>
        <w:t xml:space="preserve"> تقنياً.</w:t>
      </w:r>
    </w:p>
    <w:p w14:paraId="27E396ED" w14:textId="5449547F" w:rsidR="001B7FA6" w:rsidRPr="001B7FA6" w:rsidRDefault="001B7FA6" w:rsidP="001B7FA6">
      <w:pPr>
        <w:spacing w:line="259" w:lineRule="auto"/>
        <w:rPr>
          <w:sz w:val="26"/>
          <w:szCs w:val="26"/>
        </w:rPr>
      </w:pPr>
      <w:r w:rsidRPr="001B7FA6">
        <w:rPr>
          <w:rFonts w:cs="Arial"/>
          <w:sz w:val="26"/>
          <w:szCs w:val="26"/>
          <w:rtl/>
        </w:rPr>
        <w:t>• لقد استفدت من هذه الدراسة في دراستي أنا: في فهم أن جودة "القالب الفني" أصبحت ضرورة في جذب جمهور العاصمة الرياض.</w:t>
      </w:r>
    </w:p>
    <w:p w14:paraId="6121D62A" w14:textId="77777777" w:rsidR="001B7FA6" w:rsidRPr="001B7FA6" w:rsidRDefault="001B7FA6" w:rsidP="001B7FA6">
      <w:pPr>
        <w:spacing w:line="259" w:lineRule="auto"/>
        <w:rPr>
          <w:sz w:val="26"/>
          <w:szCs w:val="26"/>
        </w:rPr>
      </w:pPr>
      <w:r w:rsidRPr="001B7FA6">
        <w:rPr>
          <w:rFonts w:cs="Arial"/>
          <w:sz w:val="26"/>
          <w:szCs w:val="26"/>
          <w:rtl/>
        </w:rPr>
        <w:t>الدراسة السابعة:</w:t>
      </w:r>
    </w:p>
    <w:p w14:paraId="670EEC18" w14:textId="77777777" w:rsidR="001B7FA6" w:rsidRPr="001B7FA6" w:rsidRDefault="001B7FA6" w:rsidP="001B7FA6">
      <w:pPr>
        <w:spacing w:line="259" w:lineRule="auto"/>
        <w:rPr>
          <w:sz w:val="26"/>
          <w:szCs w:val="26"/>
        </w:rPr>
      </w:pPr>
      <w:r w:rsidRPr="001B7FA6">
        <w:rPr>
          <w:rFonts w:cs="Arial"/>
          <w:sz w:val="26"/>
          <w:szCs w:val="26"/>
          <w:rtl/>
        </w:rPr>
        <w:t xml:space="preserve">• تحمل هذه الدراسة: بحثاً مقارناً حول "سيكولوجية المنصات وتأثير شكل المحتوى على نمط الاستجابة السلوكية"، وهي دراسة منشورة في مجلة " </w:t>
      </w:r>
      <w:r w:rsidRPr="001B7FA6">
        <w:rPr>
          <w:sz w:val="26"/>
          <w:szCs w:val="26"/>
        </w:rPr>
        <w:t>Computers</w:t>
      </w:r>
    </w:p>
    <w:p w14:paraId="428444E3" w14:textId="77777777" w:rsidR="001B7FA6" w:rsidRPr="001B7FA6" w:rsidRDefault="001B7FA6" w:rsidP="001B7FA6">
      <w:pPr>
        <w:spacing w:line="259" w:lineRule="auto"/>
        <w:rPr>
          <w:sz w:val="26"/>
          <w:szCs w:val="26"/>
        </w:rPr>
      </w:pPr>
      <w:r w:rsidRPr="001B7FA6">
        <w:rPr>
          <w:rFonts w:cs="Arial"/>
          <w:sz w:val="26"/>
          <w:szCs w:val="26"/>
          <w:rtl/>
        </w:rPr>
        <w:t xml:space="preserve"> ،"</w:t>
      </w:r>
      <w:r>
        <w:rPr>
          <w:sz w:val="26"/>
          <w:szCs w:val="26"/>
        </w:rPr>
        <w:t xml:space="preserve"> </w:t>
      </w:r>
      <w:r w:rsidRPr="001B7FA6">
        <w:rPr>
          <w:sz w:val="26"/>
          <w:szCs w:val="26"/>
        </w:rPr>
        <w:t>in Human Behavior</w:t>
      </w:r>
      <w:r w:rsidRPr="001B7FA6">
        <w:rPr>
          <w:rFonts w:cs="Arial"/>
          <w:sz w:val="26"/>
          <w:szCs w:val="26"/>
          <w:rtl/>
        </w:rPr>
        <w:t>أعدها الباحث تشن وفريقه بتمويل من جامعة سنغافورة الوطنية.</w:t>
      </w:r>
    </w:p>
    <w:p w14:paraId="6A2201D1" w14:textId="45F84140" w:rsidR="001B7FA6" w:rsidRPr="001B7FA6" w:rsidRDefault="001B7FA6" w:rsidP="001B7FA6">
      <w:pPr>
        <w:spacing w:line="259" w:lineRule="auto"/>
        <w:rPr>
          <w:sz w:val="26"/>
          <w:szCs w:val="26"/>
        </w:rPr>
      </w:pPr>
      <w:r w:rsidRPr="001B7FA6">
        <w:rPr>
          <w:rFonts w:cs="Arial"/>
          <w:sz w:val="26"/>
          <w:szCs w:val="26"/>
          <w:rtl/>
        </w:rPr>
        <w:t>• طرح الباحث في دراسته التساؤل الرئيسي الذي تدور حوله مشكلة الدراسة على الشكل التالي: "كيف يختلف نمط الانتباه والتفاعل البصري للمستخدم باختلاف</w:t>
      </w:r>
    </w:p>
    <w:p w14:paraId="67538F14" w14:textId="77777777" w:rsidR="001B7FA6" w:rsidRPr="001B7FA6" w:rsidRDefault="001B7FA6" w:rsidP="001B7FA6">
      <w:pPr>
        <w:spacing w:line="259" w:lineRule="auto"/>
        <w:rPr>
          <w:sz w:val="26"/>
          <w:szCs w:val="26"/>
        </w:rPr>
      </w:pPr>
      <w:r w:rsidRPr="001B7FA6">
        <w:rPr>
          <w:rFonts w:cs="Arial"/>
          <w:sz w:val="26"/>
          <w:szCs w:val="26"/>
          <w:rtl/>
        </w:rPr>
        <w:t>المنصة الرقمية؟" والذي تفرعت عنه الأسئلة التالية:</w:t>
      </w:r>
    </w:p>
    <w:p w14:paraId="35AC92BB" w14:textId="7EC86FCF" w:rsidR="001B7FA6" w:rsidRPr="001B7FA6" w:rsidRDefault="001B7FA6" w:rsidP="001B7FA6">
      <w:pPr>
        <w:spacing w:line="259" w:lineRule="auto"/>
        <w:rPr>
          <w:sz w:val="26"/>
          <w:szCs w:val="26"/>
        </w:rPr>
      </w:pPr>
      <w:r w:rsidRPr="001B7FA6">
        <w:rPr>
          <w:rFonts w:cs="Arial"/>
          <w:sz w:val="26"/>
          <w:szCs w:val="26"/>
          <w:rtl/>
        </w:rPr>
        <w:t xml:space="preserve"> 1</w:t>
      </w:r>
      <w:r>
        <w:rPr>
          <w:rFonts w:cs="Arial" w:hint="cs"/>
          <w:sz w:val="26"/>
          <w:szCs w:val="26"/>
          <w:rtl/>
        </w:rPr>
        <w:t>-</w:t>
      </w:r>
      <w:r w:rsidRPr="001B7FA6">
        <w:rPr>
          <w:rFonts w:cs="Arial"/>
          <w:sz w:val="26"/>
          <w:szCs w:val="26"/>
          <w:rtl/>
        </w:rPr>
        <w:t>هل يؤدي تيك توك إلى تفاعل عاطفي لحظي أسرع من إنستغرام؟</w:t>
      </w:r>
    </w:p>
    <w:p w14:paraId="3885E7AD" w14:textId="476E89E8" w:rsidR="001B7FA6" w:rsidRPr="001B7FA6" w:rsidRDefault="001B7FA6" w:rsidP="001B7FA6">
      <w:pPr>
        <w:spacing w:line="259" w:lineRule="auto"/>
        <w:rPr>
          <w:sz w:val="26"/>
          <w:szCs w:val="26"/>
        </w:rPr>
      </w:pPr>
      <w:r w:rsidRPr="001B7FA6">
        <w:rPr>
          <w:rFonts w:cs="Arial"/>
          <w:sz w:val="26"/>
          <w:szCs w:val="26"/>
          <w:rtl/>
        </w:rPr>
        <w:t xml:space="preserve"> 2</w:t>
      </w:r>
      <w:r>
        <w:rPr>
          <w:rFonts w:cs="Arial" w:hint="cs"/>
          <w:sz w:val="26"/>
          <w:szCs w:val="26"/>
          <w:rtl/>
        </w:rPr>
        <w:t>-</w:t>
      </w:r>
      <w:r w:rsidRPr="001B7FA6">
        <w:rPr>
          <w:rFonts w:cs="Arial"/>
          <w:sz w:val="26"/>
          <w:szCs w:val="26"/>
          <w:rtl/>
        </w:rPr>
        <w:t>ما هي الاختلافات في "حركة العين" للمستخدم عند تصفح المنصات؟</w:t>
      </w:r>
    </w:p>
    <w:p w14:paraId="0BA4F193" w14:textId="77777777" w:rsidR="001B7FA6" w:rsidRPr="001B7FA6" w:rsidRDefault="001B7FA6" w:rsidP="001B7FA6">
      <w:pPr>
        <w:spacing w:line="259" w:lineRule="auto"/>
        <w:rPr>
          <w:sz w:val="26"/>
          <w:szCs w:val="26"/>
        </w:rPr>
      </w:pPr>
      <w:r w:rsidRPr="001B7FA6">
        <w:rPr>
          <w:rFonts w:cs="Arial"/>
          <w:sz w:val="26"/>
          <w:szCs w:val="26"/>
          <w:rtl/>
        </w:rPr>
        <w:t>• بالنسبة لأهم النتائج التي توصل لها الباحث فهي كالتالي: أظهرت النتائج أن تيك توك يحفز التفاعل السريع، بينما إنستغرام يحفز التفاعل الجمالي المدروس.</w:t>
      </w:r>
    </w:p>
    <w:p w14:paraId="0415A63A" w14:textId="77777777" w:rsidR="001B7FA6" w:rsidRPr="001B7FA6" w:rsidRDefault="001B7FA6" w:rsidP="001B7FA6">
      <w:pPr>
        <w:spacing w:line="259" w:lineRule="auto"/>
        <w:rPr>
          <w:sz w:val="26"/>
          <w:szCs w:val="26"/>
        </w:rPr>
      </w:pPr>
      <w:r w:rsidRPr="001B7FA6">
        <w:rPr>
          <w:rFonts w:cs="Arial"/>
          <w:sz w:val="26"/>
          <w:szCs w:val="26"/>
          <w:rtl/>
        </w:rPr>
        <w:t>• لقد استفدت من هذه الدراسة في دراستي أنا: في صياغة المحور المقارن بين المنصات ( )</w:t>
      </w:r>
      <w:r w:rsidRPr="001B7FA6">
        <w:rPr>
          <w:sz w:val="26"/>
          <w:szCs w:val="26"/>
        </w:rPr>
        <w:t>X, TikTok, Instagram</w:t>
      </w:r>
      <w:r w:rsidRPr="001B7FA6">
        <w:rPr>
          <w:rFonts w:cs="Arial"/>
          <w:sz w:val="26"/>
          <w:szCs w:val="26"/>
          <w:rtl/>
        </w:rPr>
        <w:t>في بحثي.</w:t>
      </w:r>
    </w:p>
    <w:p w14:paraId="4D96B265" w14:textId="77777777" w:rsidR="001B7FA6" w:rsidRPr="00BE63FA" w:rsidRDefault="001B7FA6" w:rsidP="001B7FA6">
      <w:pPr>
        <w:spacing w:line="259" w:lineRule="auto"/>
        <w:rPr>
          <w:b/>
          <w:bCs/>
          <w:sz w:val="26"/>
          <w:szCs w:val="26"/>
        </w:rPr>
      </w:pPr>
      <w:r w:rsidRPr="00BE63FA">
        <w:rPr>
          <w:rFonts w:cs="Arial"/>
          <w:b/>
          <w:bCs/>
          <w:sz w:val="26"/>
          <w:szCs w:val="26"/>
          <w:rtl/>
        </w:rPr>
        <w:t>الدراسة الثامنة:</w:t>
      </w:r>
    </w:p>
    <w:p w14:paraId="2946B6CB" w14:textId="4EBEE442" w:rsidR="001B7FA6" w:rsidRPr="001B7FA6" w:rsidRDefault="001B7FA6" w:rsidP="001B7FA6">
      <w:pPr>
        <w:spacing w:line="259" w:lineRule="auto"/>
        <w:rPr>
          <w:sz w:val="26"/>
          <w:szCs w:val="26"/>
        </w:rPr>
      </w:pPr>
      <w:r w:rsidRPr="001B7FA6">
        <w:rPr>
          <w:rFonts w:cs="Arial"/>
          <w:sz w:val="26"/>
          <w:szCs w:val="26"/>
          <w:rtl/>
        </w:rPr>
        <w:t>• تحمل هذه الدراسة: عنوان "سلطة العلامة الزرقاء وأثر التوثيق على موثوقية المحتوى"، وهي دراسة منشورة في مجلة " "</w:t>
      </w:r>
      <w:r w:rsidRPr="001B7FA6">
        <w:rPr>
          <w:sz w:val="26"/>
          <w:szCs w:val="26"/>
        </w:rPr>
        <w:t>Society &amp; New Media</w:t>
      </w:r>
      <w:r w:rsidRPr="001B7FA6">
        <w:rPr>
          <w:rFonts w:cs="Arial"/>
          <w:sz w:val="26"/>
          <w:szCs w:val="26"/>
          <w:rtl/>
        </w:rPr>
        <w:t>لدار النشر</w:t>
      </w:r>
      <w:r w:rsidR="00BE63FA">
        <w:rPr>
          <w:rFonts w:hint="cs"/>
          <w:sz w:val="26"/>
          <w:szCs w:val="26"/>
          <w:rtl/>
        </w:rPr>
        <w:t xml:space="preserve"> </w:t>
      </w:r>
      <w:r w:rsidRPr="001B7FA6">
        <w:rPr>
          <w:rFonts w:cs="Arial"/>
          <w:sz w:val="26"/>
          <w:szCs w:val="26"/>
          <w:rtl/>
        </w:rPr>
        <w:t>العالمية  ،</w:t>
      </w:r>
      <w:r w:rsidR="00BE63FA">
        <w:rPr>
          <w:sz w:val="26"/>
          <w:szCs w:val="26"/>
        </w:rPr>
        <w:t xml:space="preserve"> </w:t>
      </w:r>
      <w:r w:rsidRPr="001B7FA6">
        <w:rPr>
          <w:sz w:val="26"/>
          <w:szCs w:val="26"/>
        </w:rPr>
        <w:t>SAGE</w:t>
      </w:r>
      <w:r w:rsidRPr="001B7FA6">
        <w:rPr>
          <w:rFonts w:cs="Arial"/>
          <w:sz w:val="26"/>
          <w:szCs w:val="26"/>
          <w:rtl/>
        </w:rPr>
        <w:t>للباحث رودريغيز.</w:t>
      </w:r>
      <w:r w:rsidRPr="001B7FA6">
        <w:rPr>
          <w:sz w:val="26"/>
          <w:szCs w:val="26"/>
        </w:rPr>
        <w:cr/>
      </w:r>
      <w:r w:rsidRPr="001B7FA6">
        <w:rPr>
          <w:rFonts w:cs="Arial"/>
          <w:sz w:val="26"/>
          <w:szCs w:val="26"/>
          <w:rtl/>
        </w:rPr>
        <w:t>• طرح الباحث في دراسته التساؤل الرئيسي الذي تدور حوله مشكلة الدراسة على الشكل التالي: "كيف يساهم توثيق الحسابات في تقليل مخاوف المستخدم من نشر</w:t>
      </w:r>
    </w:p>
    <w:p w14:paraId="51D438D1" w14:textId="77777777" w:rsidR="001B7FA6" w:rsidRPr="001B7FA6" w:rsidRDefault="001B7FA6" w:rsidP="001B7FA6">
      <w:pPr>
        <w:spacing w:line="259" w:lineRule="auto"/>
        <w:rPr>
          <w:sz w:val="26"/>
          <w:szCs w:val="26"/>
        </w:rPr>
      </w:pPr>
      <w:r w:rsidRPr="001B7FA6">
        <w:rPr>
          <w:rFonts w:cs="Arial"/>
          <w:sz w:val="26"/>
          <w:szCs w:val="26"/>
          <w:rtl/>
        </w:rPr>
        <w:t>الأخبار الزائفة؟" والذي تفرعت عنه الأسئلة التالية:</w:t>
      </w:r>
    </w:p>
    <w:p w14:paraId="18DF4504" w14:textId="0DF6E662" w:rsidR="001B7FA6" w:rsidRPr="001B7FA6" w:rsidRDefault="001B7FA6" w:rsidP="001B7FA6">
      <w:pPr>
        <w:spacing w:line="259" w:lineRule="auto"/>
        <w:rPr>
          <w:sz w:val="26"/>
          <w:szCs w:val="26"/>
        </w:rPr>
      </w:pPr>
      <w:r w:rsidRPr="001B7FA6">
        <w:rPr>
          <w:rFonts w:cs="Arial"/>
          <w:sz w:val="26"/>
          <w:szCs w:val="26"/>
          <w:rtl/>
        </w:rPr>
        <w:t xml:space="preserve"> 1</w:t>
      </w:r>
      <w:r w:rsidR="00BE63FA">
        <w:rPr>
          <w:rFonts w:cs="Arial" w:hint="cs"/>
          <w:sz w:val="26"/>
          <w:szCs w:val="26"/>
          <w:rtl/>
        </w:rPr>
        <w:t>-</w:t>
      </w:r>
      <w:r w:rsidRPr="001B7FA6">
        <w:rPr>
          <w:rFonts w:cs="Arial"/>
          <w:sz w:val="26"/>
          <w:szCs w:val="26"/>
          <w:rtl/>
        </w:rPr>
        <w:t>هل تزداد رغبة المستخدم في المشاركة عند رؤية العلامة الزرقاء؟</w:t>
      </w:r>
      <w:r w:rsidRPr="001B7FA6">
        <w:rPr>
          <w:sz w:val="26"/>
          <w:szCs w:val="26"/>
        </w:rPr>
        <w:cr/>
      </w:r>
      <w:r w:rsidRPr="001B7FA6">
        <w:rPr>
          <w:rFonts w:cs="Arial"/>
          <w:sz w:val="26"/>
          <w:szCs w:val="26"/>
          <w:rtl/>
        </w:rPr>
        <w:t xml:space="preserve"> 2</w:t>
      </w:r>
      <w:r w:rsidR="00BE63FA">
        <w:rPr>
          <w:rFonts w:cs="Arial" w:hint="cs"/>
          <w:sz w:val="26"/>
          <w:szCs w:val="26"/>
          <w:rtl/>
        </w:rPr>
        <w:t>-</w:t>
      </w:r>
      <w:r w:rsidRPr="001B7FA6">
        <w:rPr>
          <w:rFonts w:cs="Arial"/>
          <w:sz w:val="26"/>
          <w:szCs w:val="26"/>
          <w:rtl/>
        </w:rPr>
        <w:t>ما هو أثر السمعة الرقمية على قرار التفاعل مع الحسابات المجهولة؟</w:t>
      </w:r>
      <w:r w:rsidRPr="001B7FA6">
        <w:rPr>
          <w:sz w:val="26"/>
          <w:szCs w:val="26"/>
        </w:rPr>
        <w:cr/>
      </w:r>
      <w:r w:rsidRPr="001B7FA6">
        <w:rPr>
          <w:rFonts w:cs="Arial"/>
          <w:sz w:val="26"/>
          <w:szCs w:val="26"/>
          <w:rtl/>
        </w:rPr>
        <w:t>• بالنسبة لأهم النتائج التي توصل لها الباحث فهي كالتالي: أثبتت أن التوثيق يزيد احتمالية المشاركة بنسبة  %40كصمام أمان للمستخدم.</w:t>
      </w:r>
    </w:p>
    <w:p w14:paraId="55948E67" w14:textId="77777777" w:rsidR="001B7FA6" w:rsidRPr="001B7FA6" w:rsidRDefault="001B7FA6" w:rsidP="001B7FA6">
      <w:pPr>
        <w:spacing w:line="259" w:lineRule="auto"/>
        <w:rPr>
          <w:sz w:val="26"/>
          <w:szCs w:val="26"/>
        </w:rPr>
      </w:pPr>
      <w:r w:rsidRPr="001B7FA6">
        <w:rPr>
          <w:rFonts w:cs="Arial"/>
          <w:sz w:val="26"/>
          <w:szCs w:val="26"/>
          <w:rtl/>
        </w:rPr>
        <w:t>• لقد استفدت من هذه الدراسة في دراستي أنا: في فهم "سلوك المشاركة" وكيفية تأثير المصداقية على انتشار المحتوى بمدينة الرياض.</w:t>
      </w:r>
    </w:p>
    <w:p w14:paraId="3F27F583" w14:textId="77777777" w:rsidR="001B7FA6" w:rsidRPr="00BE63FA" w:rsidRDefault="001B7FA6" w:rsidP="001B7FA6">
      <w:pPr>
        <w:spacing w:line="259" w:lineRule="auto"/>
        <w:rPr>
          <w:b/>
          <w:bCs/>
          <w:sz w:val="26"/>
          <w:szCs w:val="26"/>
        </w:rPr>
      </w:pPr>
      <w:r w:rsidRPr="00BE63FA">
        <w:rPr>
          <w:rFonts w:cs="Arial"/>
          <w:b/>
          <w:bCs/>
          <w:sz w:val="26"/>
          <w:szCs w:val="26"/>
          <w:rtl/>
        </w:rPr>
        <w:t>الدراسة التاسعة:</w:t>
      </w:r>
    </w:p>
    <w:p w14:paraId="7B02723C" w14:textId="77777777" w:rsidR="001B7FA6" w:rsidRPr="001B7FA6" w:rsidRDefault="001B7FA6" w:rsidP="00BE63FA">
      <w:pPr>
        <w:spacing w:line="259" w:lineRule="auto"/>
        <w:rPr>
          <w:sz w:val="26"/>
          <w:szCs w:val="26"/>
        </w:rPr>
      </w:pPr>
      <w:r w:rsidRPr="001B7FA6">
        <w:rPr>
          <w:rFonts w:cs="Arial"/>
          <w:sz w:val="26"/>
          <w:szCs w:val="26"/>
          <w:rtl/>
        </w:rPr>
        <w:t>• تحمل هذه الدراسة: بحثاً حول "المحددات السلوكية ودور اللغة المباشرة في التفاعل"، وهي دراسة منشورة في مجلة ""</w:t>
      </w:r>
      <w:r w:rsidRPr="001B7FA6">
        <w:rPr>
          <w:sz w:val="26"/>
          <w:szCs w:val="26"/>
        </w:rPr>
        <w:t>Communication Research</w:t>
      </w:r>
      <w:r w:rsidRPr="001B7FA6">
        <w:rPr>
          <w:sz w:val="26"/>
          <w:szCs w:val="26"/>
        </w:rPr>
        <w:cr/>
      </w:r>
      <w:r w:rsidRPr="001B7FA6">
        <w:rPr>
          <w:rFonts w:cs="Arial"/>
          <w:sz w:val="26"/>
          <w:szCs w:val="26"/>
          <w:rtl/>
        </w:rPr>
        <w:t>الصادرة عن جامعة ساوث كارولاينا، أعدها الباحثان سميث وبيترسون.</w:t>
      </w:r>
      <w:r w:rsidRPr="001B7FA6">
        <w:rPr>
          <w:sz w:val="26"/>
          <w:szCs w:val="26"/>
        </w:rPr>
        <w:cr/>
      </w:r>
      <w:r w:rsidRPr="001B7FA6">
        <w:rPr>
          <w:rFonts w:cs="Arial"/>
          <w:sz w:val="26"/>
          <w:szCs w:val="26"/>
          <w:rtl/>
        </w:rPr>
        <w:t>• طرح الباحث في دراسته التساؤل الرئيسي الذي تدور حوله مشكلة الدراسة على الشكل التالي: "ما هو أثر أسلوب المخاطبة وصيغة السؤال في تحفيز الجمهور على</w:t>
      </w:r>
      <w:r w:rsidR="00BE63FA">
        <w:rPr>
          <w:rFonts w:hint="cs"/>
          <w:sz w:val="26"/>
          <w:szCs w:val="26"/>
          <w:rtl/>
        </w:rPr>
        <w:t xml:space="preserve"> </w:t>
      </w:r>
      <w:r w:rsidRPr="001B7FA6">
        <w:rPr>
          <w:rFonts w:cs="Arial"/>
          <w:sz w:val="26"/>
          <w:szCs w:val="26"/>
          <w:rtl/>
        </w:rPr>
        <w:t>التفاعل؟" والذي تفرعت عنه الأسئلة التالية:</w:t>
      </w:r>
    </w:p>
    <w:p w14:paraId="4470B842" w14:textId="5BD0AFC8" w:rsidR="001B7FA6" w:rsidRPr="001B7FA6" w:rsidRDefault="001B7FA6" w:rsidP="001B7FA6">
      <w:pPr>
        <w:spacing w:line="259" w:lineRule="auto"/>
        <w:rPr>
          <w:sz w:val="26"/>
          <w:szCs w:val="26"/>
        </w:rPr>
      </w:pPr>
      <w:r w:rsidRPr="001B7FA6">
        <w:rPr>
          <w:rFonts w:cs="Arial"/>
          <w:sz w:val="26"/>
          <w:szCs w:val="26"/>
          <w:rtl/>
        </w:rPr>
        <w:t xml:space="preserve"> .1هل تساهم أنسنة المحتوى في زيادة الارتباط العاطفي؟</w:t>
      </w:r>
    </w:p>
    <w:p w14:paraId="33598ACD" w14:textId="77777777" w:rsidR="001B7FA6" w:rsidRPr="001B7FA6" w:rsidRDefault="001B7FA6" w:rsidP="001B7FA6">
      <w:pPr>
        <w:spacing w:line="259" w:lineRule="auto"/>
        <w:rPr>
          <w:sz w:val="26"/>
          <w:szCs w:val="26"/>
        </w:rPr>
      </w:pPr>
      <w:r w:rsidRPr="001B7FA6">
        <w:rPr>
          <w:rFonts w:cs="Arial"/>
          <w:sz w:val="26"/>
          <w:szCs w:val="26"/>
          <w:rtl/>
        </w:rPr>
        <w:t xml:space="preserve"> .2ما هي العلاقة بين طرح الأسئلة المفتوحة وزيادة التعليقات؟</w:t>
      </w:r>
      <w:r w:rsidRPr="001B7FA6">
        <w:rPr>
          <w:sz w:val="26"/>
          <w:szCs w:val="26"/>
        </w:rPr>
        <w:cr/>
      </w:r>
      <w:r w:rsidRPr="001B7FA6">
        <w:rPr>
          <w:rFonts w:cs="Arial"/>
          <w:sz w:val="26"/>
          <w:szCs w:val="26"/>
          <w:rtl/>
        </w:rPr>
        <w:t>• بالنسبة لأهم النتائج التي توصل لها الباحث فهي كالتالي: وجدت أن المحتوى التفاعلي الذي يطرح أسئلة يحقق معدل تفاعل أعلى بـ  %600من المحتوى الجامد.</w:t>
      </w:r>
      <w:r w:rsidRPr="001B7FA6">
        <w:rPr>
          <w:sz w:val="26"/>
          <w:szCs w:val="26"/>
        </w:rPr>
        <w:cr/>
      </w:r>
      <w:r w:rsidRPr="001B7FA6">
        <w:rPr>
          <w:rFonts w:cs="Arial"/>
          <w:sz w:val="26"/>
          <w:szCs w:val="26"/>
          <w:rtl/>
        </w:rPr>
        <w:t>• لقد استفدت من هذه الدراسة في دراستي أنا: في فهم "المحددات الموضوعية" وتأثير طريقة صياغة الرسالة على جمهور الرياض.</w:t>
      </w:r>
    </w:p>
    <w:p w14:paraId="12925503" w14:textId="77777777" w:rsidR="00BE63FA" w:rsidRDefault="00BE63FA" w:rsidP="001B7FA6">
      <w:pPr>
        <w:spacing w:line="259" w:lineRule="auto"/>
        <w:rPr>
          <w:rFonts w:cs="Arial"/>
          <w:sz w:val="26"/>
          <w:szCs w:val="26"/>
          <w:rtl/>
        </w:rPr>
      </w:pPr>
    </w:p>
    <w:p w14:paraId="0D2EB79D" w14:textId="6FF484AA" w:rsidR="001B7FA6" w:rsidRPr="001B7FA6" w:rsidRDefault="001B7FA6" w:rsidP="001B7FA6">
      <w:pPr>
        <w:spacing w:line="259" w:lineRule="auto"/>
        <w:rPr>
          <w:sz w:val="26"/>
          <w:szCs w:val="26"/>
        </w:rPr>
      </w:pPr>
      <w:r w:rsidRPr="00BE63FA">
        <w:rPr>
          <w:rFonts w:cs="Arial"/>
          <w:b/>
          <w:bCs/>
          <w:sz w:val="26"/>
          <w:szCs w:val="26"/>
          <w:rtl/>
        </w:rPr>
        <w:t>الدراسة العاشرة:</w:t>
      </w:r>
      <w:r w:rsidRPr="00BE63FA">
        <w:rPr>
          <w:b/>
          <w:bCs/>
          <w:sz w:val="26"/>
          <w:szCs w:val="26"/>
        </w:rPr>
        <w:cr/>
      </w:r>
      <w:r w:rsidRPr="001B7FA6">
        <w:rPr>
          <w:rFonts w:cs="Arial"/>
          <w:sz w:val="26"/>
          <w:szCs w:val="26"/>
          <w:rtl/>
        </w:rPr>
        <w:t>• تحمل هذه الدراسة: عنوان "المتغيرات الديموغرافية والوعي الرقمي: تحليل الفجوة بين الأجيال في المناطق الحضرية"، وهي دراسة منشورة في دورية</w:t>
      </w:r>
      <w:r w:rsidRPr="001B7FA6">
        <w:rPr>
          <w:sz w:val="26"/>
          <w:szCs w:val="26"/>
        </w:rPr>
        <w:cr/>
      </w:r>
      <w:r w:rsidRPr="001B7FA6">
        <w:rPr>
          <w:rFonts w:cs="Arial"/>
          <w:sz w:val="26"/>
          <w:szCs w:val="26"/>
          <w:rtl/>
        </w:rPr>
        <w:t>" ،"</w:t>
      </w:r>
      <w:r w:rsidRPr="001B7FA6">
        <w:rPr>
          <w:sz w:val="26"/>
          <w:szCs w:val="26"/>
        </w:rPr>
        <w:t>Society &amp; Information, Communication</w:t>
      </w:r>
      <w:r w:rsidRPr="001B7FA6">
        <w:rPr>
          <w:rFonts w:cs="Arial"/>
          <w:sz w:val="26"/>
          <w:szCs w:val="26"/>
          <w:rtl/>
        </w:rPr>
        <w:t>للباحث الأحمدي. ركزت الدراسة على عينات من سكان المدن الكبرى في الخليج.</w:t>
      </w:r>
    </w:p>
    <w:p w14:paraId="5446AD0B" w14:textId="77777777" w:rsidR="001B7FA6" w:rsidRPr="001B7FA6" w:rsidRDefault="001B7FA6" w:rsidP="001B7FA6">
      <w:pPr>
        <w:spacing w:line="259" w:lineRule="auto"/>
        <w:rPr>
          <w:sz w:val="26"/>
          <w:szCs w:val="26"/>
        </w:rPr>
      </w:pPr>
      <w:r w:rsidRPr="001B7FA6">
        <w:rPr>
          <w:rFonts w:cs="Arial"/>
          <w:sz w:val="26"/>
          <w:szCs w:val="26"/>
          <w:rtl/>
        </w:rPr>
        <w:t>• طرح الباحث في دراسته التساؤل الرئيسي الذي تدور حوله مشكلة الدراسة على الشكل التالي: "كيف تختلف الدوافع النفسية لاستخدام المنصات الرقمية بين الأجيال</w:t>
      </w:r>
    </w:p>
    <w:p w14:paraId="27E56B39" w14:textId="77777777" w:rsidR="001B7FA6" w:rsidRPr="001B7FA6" w:rsidRDefault="001B7FA6" w:rsidP="001B7FA6">
      <w:pPr>
        <w:spacing w:line="259" w:lineRule="auto"/>
        <w:rPr>
          <w:sz w:val="26"/>
          <w:szCs w:val="26"/>
        </w:rPr>
      </w:pPr>
      <w:r w:rsidRPr="001B7FA6">
        <w:rPr>
          <w:rFonts w:cs="Arial"/>
          <w:sz w:val="26"/>
          <w:szCs w:val="26"/>
          <w:rtl/>
        </w:rPr>
        <w:t>المختلفة؟" والذي تفرعت عنه الأسئلة التالية:</w:t>
      </w:r>
    </w:p>
    <w:p w14:paraId="366962E0" w14:textId="7D3129FB" w:rsidR="001B7FA6" w:rsidRPr="001B7FA6" w:rsidRDefault="001B7FA6" w:rsidP="00BE63FA">
      <w:pPr>
        <w:spacing w:line="259" w:lineRule="auto"/>
        <w:jc w:val="both"/>
        <w:rPr>
          <w:sz w:val="26"/>
          <w:szCs w:val="26"/>
        </w:rPr>
      </w:pPr>
      <w:r w:rsidRPr="001B7FA6">
        <w:rPr>
          <w:rFonts w:cs="Arial"/>
          <w:sz w:val="26"/>
          <w:szCs w:val="26"/>
          <w:rtl/>
        </w:rPr>
        <w:t xml:space="preserve"> 1</w:t>
      </w:r>
      <w:r w:rsidR="00BE63FA">
        <w:rPr>
          <w:rFonts w:cs="Arial" w:hint="cs"/>
          <w:sz w:val="26"/>
          <w:szCs w:val="26"/>
          <w:rtl/>
        </w:rPr>
        <w:t>-</w:t>
      </w:r>
      <w:r w:rsidRPr="001B7FA6">
        <w:rPr>
          <w:rFonts w:cs="Arial"/>
          <w:sz w:val="26"/>
          <w:szCs w:val="26"/>
          <w:rtl/>
        </w:rPr>
        <w:t>هل توجد علاقة بين العمر وبين المنصة المختارة للتفاعل اليومي؟</w:t>
      </w:r>
    </w:p>
    <w:p w14:paraId="547FEEA0" w14:textId="4AF25E7E" w:rsidR="00BE63FA" w:rsidRDefault="001B7FA6" w:rsidP="00BE63FA">
      <w:pPr>
        <w:bidi w:val="0"/>
        <w:spacing w:line="259" w:lineRule="auto"/>
        <w:jc w:val="right"/>
        <w:rPr>
          <w:rFonts w:cs="Arial"/>
          <w:sz w:val="26"/>
          <w:szCs w:val="26"/>
        </w:rPr>
      </w:pPr>
      <w:r w:rsidRPr="001B7FA6">
        <w:rPr>
          <w:rFonts w:cs="Arial"/>
          <w:sz w:val="26"/>
          <w:szCs w:val="26"/>
          <w:rtl/>
        </w:rPr>
        <w:t>كيف تساهم الفجوة الرقمية في تباين السلوك بين الشباب والكبار؟</w:t>
      </w:r>
      <w:r w:rsidR="00BE63FA">
        <w:rPr>
          <w:sz w:val="26"/>
          <w:szCs w:val="26"/>
        </w:rPr>
        <w:t xml:space="preserve">  </w:t>
      </w:r>
      <w:r w:rsidR="00BE63FA">
        <w:rPr>
          <w:rFonts w:hint="cs"/>
          <w:sz w:val="26"/>
          <w:szCs w:val="26"/>
          <w:rtl/>
        </w:rPr>
        <w:t>2-</w:t>
      </w:r>
    </w:p>
    <w:p w14:paraId="1B468311" w14:textId="500D04C5" w:rsidR="00D002E1" w:rsidRDefault="001B7FA6" w:rsidP="00BE63FA">
      <w:pPr>
        <w:bidi w:val="0"/>
        <w:spacing w:line="259" w:lineRule="auto"/>
        <w:jc w:val="right"/>
        <w:rPr>
          <w:rFonts w:cs="Arial"/>
          <w:sz w:val="26"/>
          <w:szCs w:val="26"/>
          <w:rtl/>
        </w:rPr>
      </w:pPr>
      <w:r w:rsidRPr="001B7FA6">
        <w:rPr>
          <w:rFonts w:cs="Arial"/>
          <w:sz w:val="26"/>
          <w:szCs w:val="26"/>
          <w:rtl/>
        </w:rPr>
        <w:t>بالنسبة لأهم النتائج التي توصل لها الباحث فهي كالتالي: كشفت عن وجود "اغتراب رقمي" للفئات الأكبر تجاه تيك توك، مقابل انجذابهم للرصانة في منصة</w:t>
      </w:r>
      <w:r w:rsidR="00BE63FA">
        <w:rPr>
          <w:rFonts w:cs="Arial" w:hint="cs"/>
          <w:sz w:val="26"/>
          <w:szCs w:val="26"/>
          <w:rtl/>
        </w:rPr>
        <w:t xml:space="preserve"> أكس.</w:t>
      </w:r>
      <w:r w:rsidRPr="001B7FA6">
        <w:rPr>
          <w:sz w:val="26"/>
          <w:szCs w:val="26"/>
        </w:rPr>
        <w:t xml:space="preserve"> </w:t>
      </w:r>
      <w:r w:rsidRPr="001B7FA6">
        <w:rPr>
          <w:sz w:val="26"/>
          <w:szCs w:val="26"/>
        </w:rPr>
        <w:cr/>
      </w:r>
      <w:r w:rsidRPr="001B7FA6">
        <w:rPr>
          <w:rFonts w:cs="Arial"/>
          <w:sz w:val="26"/>
          <w:szCs w:val="26"/>
          <w:rtl/>
        </w:rPr>
        <w:t>لقد استفدت من هذه الدراسة في دراستي أنا: في تفسير الفروق العمرية المتوقعة في نتائج دراستي الميدانية وتنوع اهتمامات جمهور الرياض</w:t>
      </w:r>
    </w:p>
    <w:p w14:paraId="37B57836" w14:textId="77777777" w:rsidR="00BE63FA" w:rsidRDefault="00BE63FA" w:rsidP="00BE63FA">
      <w:pPr>
        <w:bidi w:val="0"/>
        <w:spacing w:line="259" w:lineRule="auto"/>
        <w:jc w:val="right"/>
        <w:rPr>
          <w:rFonts w:cs="Arial"/>
          <w:sz w:val="26"/>
          <w:szCs w:val="26"/>
          <w:rtl/>
        </w:rPr>
      </w:pPr>
    </w:p>
    <w:p w14:paraId="49C47F82" w14:textId="77777777" w:rsidR="00BE63FA" w:rsidRPr="00BE63FA" w:rsidRDefault="00BE63FA" w:rsidP="00BE63FA">
      <w:pPr>
        <w:bidi w:val="0"/>
        <w:spacing w:line="259" w:lineRule="auto"/>
        <w:jc w:val="right"/>
        <w:rPr>
          <w:rFonts w:cs="Arial"/>
          <w:b/>
          <w:bCs/>
          <w:sz w:val="28"/>
          <w:szCs w:val="28"/>
          <w:rtl/>
        </w:rPr>
      </w:pPr>
    </w:p>
    <w:p w14:paraId="7F910031" w14:textId="22078360" w:rsidR="00BE63FA" w:rsidRPr="00BE63FA" w:rsidRDefault="00BE63FA" w:rsidP="00BE63FA">
      <w:pPr>
        <w:pStyle w:val="ListParagraph"/>
        <w:bidi w:val="0"/>
        <w:spacing w:line="259" w:lineRule="auto"/>
        <w:ind w:left="360"/>
        <w:jc w:val="right"/>
        <w:rPr>
          <w:rFonts w:cs="Arial"/>
          <w:b/>
          <w:bCs/>
          <w:sz w:val="28"/>
          <w:szCs w:val="28"/>
          <w:rtl/>
        </w:rPr>
      </w:pPr>
      <w:r w:rsidRPr="00BE63FA">
        <w:rPr>
          <w:rFonts w:cs="Arial" w:hint="cs"/>
          <w:b/>
          <w:bCs/>
          <w:sz w:val="28"/>
          <w:szCs w:val="28"/>
          <w:rtl/>
        </w:rPr>
        <w:t>3-2 المقاربة النظرية:</w:t>
      </w:r>
    </w:p>
    <w:p w14:paraId="4A35B724" w14:textId="77777777" w:rsidR="001C0465" w:rsidRPr="001C0465" w:rsidRDefault="001C0465" w:rsidP="00BE63FA">
      <w:pPr>
        <w:pStyle w:val="ListParagraph"/>
        <w:spacing w:line="259" w:lineRule="auto"/>
        <w:ind w:left="360"/>
        <w:rPr>
          <w:sz w:val="26"/>
          <w:szCs w:val="26"/>
        </w:rPr>
      </w:pPr>
    </w:p>
    <w:p w14:paraId="11E5F16A" w14:textId="77777777" w:rsidR="00AA3428" w:rsidRDefault="00AA3428" w:rsidP="00AA3428">
      <w:pPr>
        <w:pStyle w:val="ListParagraph"/>
        <w:bidi w:val="0"/>
        <w:spacing w:line="259" w:lineRule="auto"/>
        <w:ind w:left="360"/>
        <w:jc w:val="right"/>
        <w:rPr>
          <w:rFonts w:ascii="Roboto" w:hAnsi="Roboto"/>
          <w:color w:val="000000"/>
          <w:rtl/>
        </w:rPr>
      </w:pPr>
      <w:r>
        <w:rPr>
          <w:rStyle w:val="Strong"/>
          <w:rFonts w:ascii="Roboto" w:hAnsi="Roboto"/>
          <w:b w:val="0"/>
          <w:bCs w:val="0"/>
          <w:color w:val="000000"/>
          <w:shd w:val="clear" w:color="auto" w:fill="FFFFFF"/>
          <w:rtl/>
        </w:rPr>
        <w:t>ا</w:t>
      </w:r>
      <w:r w:rsidRPr="00AA3428">
        <w:rPr>
          <w:rStyle w:val="Strong"/>
          <w:rFonts w:ascii="Roboto" w:hAnsi="Roboto"/>
          <w:color w:val="000000"/>
          <w:shd w:val="clear" w:color="auto" w:fill="FFFFFF"/>
          <w:rtl/>
        </w:rPr>
        <w:t>لاستخدامات والإشباعات</w:t>
      </w:r>
      <w:r w:rsidRPr="00AA3428">
        <w:rPr>
          <w:rStyle w:val="Strong"/>
          <w:rFonts w:ascii="Roboto" w:hAnsi="Roboto" w:hint="cs"/>
          <w:color w:val="000000"/>
          <w:shd w:val="clear" w:color="auto" w:fill="FFFFFF"/>
          <w:rtl/>
        </w:rPr>
        <w:t>:</w:t>
      </w:r>
      <w:r>
        <w:rPr>
          <w:rFonts w:ascii="Roboto" w:hAnsi="Roboto"/>
          <w:color w:val="000000"/>
          <w:shd w:val="clear" w:color="auto" w:fill="FFFFFF"/>
        </w:rPr>
        <w:br/>
      </w:r>
      <w:r>
        <w:rPr>
          <w:rFonts w:ascii="Roboto" w:hAnsi="Roboto"/>
          <w:color w:val="000000"/>
          <w:shd w:val="clear" w:color="auto" w:fill="FFFFFF"/>
          <w:rtl/>
        </w:rPr>
        <w:t>لا يقتصر مفهوم الاستخدامات والإشباعات على مجرد المتابعة السلبية، بل يمتد ليشمل أبعاداً سيكولوجية وسلوكية معقدة</w:t>
      </w:r>
      <w:r>
        <w:rPr>
          <w:rFonts w:ascii="Roboto" w:hAnsi="Roboto"/>
          <w:color w:val="000000"/>
          <w:shd w:val="clear" w:color="auto" w:fill="FFFFFF"/>
        </w:rPr>
        <w:t>:</w:t>
      </w:r>
      <w:r>
        <w:rPr>
          <w:rFonts w:ascii="Roboto" w:hAnsi="Roboto"/>
          <w:color w:val="000000"/>
        </w:rPr>
        <w:br/>
      </w:r>
      <w:r>
        <w:rPr>
          <w:rFonts w:ascii="Roboto" w:hAnsi="Roboto"/>
          <w:color w:val="000000"/>
          <w:shd w:val="clear" w:color="auto" w:fill="FFFFFF"/>
        </w:rPr>
        <w:t xml:space="preserve">• </w:t>
      </w:r>
      <w:r>
        <w:rPr>
          <w:rStyle w:val="Strong"/>
          <w:rFonts w:ascii="Roboto" w:hAnsi="Roboto"/>
          <w:b w:val="0"/>
          <w:bCs w:val="0"/>
          <w:color w:val="000000"/>
          <w:shd w:val="clear" w:color="auto" w:fill="FFFFFF"/>
          <w:rtl/>
        </w:rPr>
        <w:t>الاستخدامات</w:t>
      </w:r>
      <w:r>
        <w:rPr>
          <w:rStyle w:val="Strong"/>
          <w:rFonts w:ascii="Roboto" w:hAnsi="Roboto"/>
          <w:b w:val="0"/>
          <w:bCs w:val="0"/>
          <w:color w:val="000000"/>
          <w:shd w:val="clear" w:color="auto" w:fill="FFFFFF"/>
        </w:rPr>
        <w:t>:</w:t>
      </w:r>
      <w:r>
        <w:rPr>
          <w:rFonts w:ascii="Roboto" w:hAnsi="Roboto"/>
          <w:color w:val="000000"/>
          <w:shd w:val="clear" w:color="auto" w:fill="FFFFFF"/>
        </w:rPr>
        <w:t> </w:t>
      </w:r>
      <w:r>
        <w:rPr>
          <w:rFonts w:ascii="Roboto" w:hAnsi="Roboto"/>
          <w:color w:val="000000"/>
          <w:shd w:val="clear" w:color="auto" w:fill="FFFFFF"/>
          <w:rtl/>
        </w:rPr>
        <w:t>تعبر عن السلوك الاتصالي النشط والقائم على الاختيار والانتقاء؛ حيث يفترض هذا المفهوم أن الفرد في مدينة الرياض يمتلك إرادة كاملة في توجيه اهتمامه نحو محتوى رقمي معين (مثل الفيديو أو الإنفوجرافيك) دون غيره، وذلك بناءً على رغبة واعية في تحقيق غاية محددة، مما ينفي صفة العشوائية عن سلوك المستخدم الرقمي</w:t>
      </w:r>
      <w:r>
        <w:rPr>
          <w:rFonts w:ascii="Roboto" w:hAnsi="Roboto"/>
          <w:color w:val="000000"/>
          <w:shd w:val="clear" w:color="auto" w:fill="FFFFFF"/>
        </w:rPr>
        <w:t>.</w:t>
      </w:r>
    </w:p>
    <w:p w14:paraId="48D4C146" w14:textId="43CC5BAE" w:rsidR="00AA3428" w:rsidRDefault="00AA3428" w:rsidP="00AA3428">
      <w:pPr>
        <w:pStyle w:val="ListParagraph"/>
        <w:bidi w:val="0"/>
        <w:spacing w:line="259" w:lineRule="auto"/>
        <w:ind w:left="360"/>
        <w:jc w:val="right"/>
        <w:rPr>
          <w:rFonts w:ascii="Roboto" w:hAnsi="Roboto"/>
          <w:color w:val="000000"/>
          <w:shd w:val="clear" w:color="auto" w:fill="FFFFFF"/>
          <w:rtl/>
        </w:rPr>
      </w:pPr>
      <w:r>
        <w:rPr>
          <w:rStyle w:val="Strong"/>
          <w:rFonts w:ascii="Roboto" w:hAnsi="Roboto"/>
          <w:b w:val="0"/>
          <w:bCs w:val="0"/>
          <w:color w:val="000000"/>
          <w:shd w:val="clear" w:color="auto" w:fill="FFFFFF"/>
          <w:rtl/>
        </w:rPr>
        <w:t>الإشباعات</w:t>
      </w:r>
      <w:r>
        <w:rPr>
          <w:rStyle w:val="Strong"/>
          <w:rFonts w:ascii="Roboto" w:hAnsi="Roboto" w:hint="cs"/>
          <w:b w:val="0"/>
          <w:bCs w:val="0"/>
          <w:color w:val="000000"/>
          <w:shd w:val="clear" w:color="auto" w:fill="FFFFFF"/>
          <w:rtl/>
        </w:rPr>
        <w:t xml:space="preserve"> </w:t>
      </w:r>
      <w:r>
        <w:rPr>
          <w:rFonts w:ascii="Roboto" w:hAnsi="Roboto"/>
          <w:color w:val="000000"/>
          <w:shd w:val="clear" w:color="auto" w:fill="FFFFFF"/>
          <w:rtl/>
        </w:rPr>
        <w:t>هي الحالة الشعورية والذهنية التي تلي عملية الاستخدام؛ وتمثل "المكافأة" التي يحصل عليها المبحوث نتيجة تفاعله مع المحتوى. وتتنوع هذه الإشباعات ما بين إشباعات محتوى (المعلومات والترفيه) وإشباعات عملية (مثل المتعة المتحققة من عملية التصفح والتفاعل ذاتها)، وتقاس كفاءة الوسيلة بمدى قدرتها على تقليص الفجوة بين توقعات المستخدم والنتائج الفعلية التي حصل عليها</w:t>
      </w:r>
      <w:r>
        <w:rPr>
          <w:rFonts w:ascii="Roboto" w:hAnsi="Roboto" w:hint="cs"/>
          <w:color w:val="000000"/>
          <w:shd w:val="clear" w:color="auto" w:fill="FFFFFF"/>
          <w:rtl/>
        </w:rPr>
        <w:t>.</w:t>
      </w:r>
    </w:p>
    <w:p w14:paraId="283E212C" w14:textId="77777777" w:rsidR="00AA3428" w:rsidRDefault="00AA3428" w:rsidP="00AA3428">
      <w:pPr>
        <w:pStyle w:val="ListParagraph"/>
        <w:bidi w:val="0"/>
        <w:spacing w:line="259" w:lineRule="auto"/>
        <w:ind w:left="360"/>
        <w:jc w:val="right"/>
        <w:rPr>
          <w:rFonts w:ascii="Roboto" w:hAnsi="Roboto"/>
          <w:color w:val="000000"/>
          <w:shd w:val="clear" w:color="auto" w:fill="FFFFFF"/>
          <w:rtl/>
        </w:rPr>
      </w:pPr>
    </w:p>
    <w:p w14:paraId="497CBC53" w14:textId="062E2C02" w:rsidR="00AA3428" w:rsidRDefault="00AA3428" w:rsidP="002C3DE6">
      <w:pPr>
        <w:pStyle w:val="ListParagraph"/>
        <w:bidi w:val="0"/>
        <w:spacing w:line="259" w:lineRule="auto"/>
        <w:ind w:left="360"/>
        <w:jc w:val="right"/>
        <w:rPr>
          <w:rStyle w:val="Strong"/>
          <w:rFonts w:ascii="Roboto" w:hAnsi="Roboto"/>
          <w:b w:val="0"/>
          <w:bCs w:val="0"/>
          <w:color w:val="000000"/>
          <w:shd w:val="clear" w:color="auto" w:fill="FFFFFF"/>
          <w:rtl/>
        </w:rPr>
      </w:pPr>
      <w:r w:rsidRPr="00AA3428">
        <w:rPr>
          <w:rFonts w:ascii="Roboto" w:hAnsi="Roboto"/>
          <w:color w:val="000000"/>
        </w:rPr>
        <w:br/>
      </w:r>
      <w:r w:rsidRPr="00AA3428">
        <w:rPr>
          <w:rStyle w:val="Strong"/>
          <w:rFonts w:ascii="Roboto" w:hAnsi="Roboto"/>
          <w:color w:val="000000"/>
          <w:shd w:val="clear" w:color="auto" w:fill="FFFFFF"/>
          <w:rtl/>
        </w:rPr>
        <w:t>نشأة نظرية الاستخدامات والإشباعات</w:t>
      </w:r>
      <w:r w:rsidRPr="00AA3428">
        <w:rPr>
          <w:rFonts w:ascii="Roboto" w:hAnsi="Roboto" w:hint="cs"/>
          <w:color w:val="000000"/>
          <w:shd w:val="clear" w:color="auto" w:fill="FFFFFF"/>
          <w:rtl/>
        </w:rPr>
        <w:t>:</w:t>
      </w:r>
      <w:r w:rsidRPr="00AA3428">
        <w:rPr>
          <w:rFonts w:ascii="Roboto" w:hAnsi="Roboto"/>
          <w:color w:val="000000"/>
          <w:shd w:val="clear" w:color="auto" w:fill="FFFFFF"/>
        </w:rPr>
        <w:br/>
      </w:r>
      <w:r w:rsidRPr="00AA3428">
        <w:rPr>
          <w:rFonts w:ascii="Roboto" w:hAnsi="Roboto"/>
          <w:color w:val="000000"/>
          <w:shd w:val="clear" w:color="auto" w:fill="FFFFFF"/>
          <w:rtl/>
        </w:rPr>
        <w:t xml:space="preserve">تمثل هذه النظرية ثورة في الفكر الإعلامي؛ حيث ظهرت كاستجابة للانتقادات الموجهة لنظريات "التأثير المباشر" التي كانت ترى في الجمهور مجرد متلقٍ سلبٍ. وتبلورت بشكلها الأكاديمي الرصين في السبعينيات من خلال أعمال </w:t>
      </w:r>
      <w:r w:rsidRPr="00AA3428">
        <w:rPr>
          <w:rStyle w:val="Strong"/>
          <w:rFonts w:ascii="Roboto" w:hAnsi="Roboto"/>
          <w:b w:val="0"/>
          <w:bCs w:val="0"/>
          <w:color w:val="000000"/>
          <w:shd w:val="clear" w:color="auto" w:fill="FFFFFF"/>
          <w:rtl/>
        </w:rPr>
        <w:t>إليهو كاتز</w:t>
      </w:r>
      <w:r w:rsidRPr="00AA3428">
        <w:rPr>
          <w:rStyle w:val="Strong"/>
          <w:rFonts w:ascii="Roboto" w:hAnsi="Roboto"/>
          <w:b w:val="0"/>
          <w:bCs w:val="0"/>
          <w:color w:val="000000"/>
          <w:shd w:val="clear" w:color="auto" w:fill="FFFFFF"/>
        </w:rPr>
        <w:t xml:space="preserve"> (Elihu Katz)</w:t>
      </w:r>
      <w:r w:rsidRPr="00AA3428">
        <w:rPr>
          <w:rFonts w:ascii="Roboto" w:hAnsi="Roboto"/>
          <w:color w:val="000000"/>
          <w:shd w:val="clear" w:color="auto" w:fill="FFFFFF"/>
        </w:rPr>
        <w:t> </w:t>
      </w:r>
      <w:r w:rsidRPr="00AA3428">
        <w:rPr>
          <w:rFonts w:ascii="Roboto" w:hAnsi="Roboto"/>
          <w:color w:val="000000"/>
          <w:shd w:val="clear" w:color="auto" w:fill="FFFFFF"/>
          <w:rtl/>
        </w:rPr>
        <w:t>وزملائه. لقد أحدثت هذه النشأة تحولاً من نموذج (المرسل-الرسالة) إلى نموذج (المستقبل-الحاجة)، حيث أصبح السؤال الجوهري في البحث العلمي هو</w:t>
      </w:r>
      <w:r w:rsidRPr="00AA3428">
        <w:rPr>
          <w:rFonts w:ascii="Roboto" w:hAnsi="Roboto"/>
          <w:color w:val="000000"/>
          <w:shd w:val="clear" w:color="auto" w:fill="FFFFFF"/>
        </w:rPr>
        <w:t xml:space="preserve">: </w:t>
      </w:r>
      <w:r w:rsidRPr="00AA3428">
        <w:rPr>
          <w:rStyle w:val="Strong"/>
          <w:rFonts w:ascii="Roboto" w:hAnsi="Roboto"/>
          <w:b w:val="0"/>
          <w:bCs w:val="0"/>
          <w:color w:val="000000"/>
          <w:shd w:val="clear" w:color="auto" w:fill="FFFFFF"/>
        </w:rPr>
        <w:t>"</w:t>
      </w:r>
      <w:r w:rsidRPr="00AA3428">
        <w:rPr>
          <w:rStyle w:val="Strong"/>
          <w:rFonts w:ascii="Roboto" w:hAnsi="Roboto"/>
          <w:b w:val="0"/>
          <w:bCs w:val="0"/>
          <w:color w:val="000000"/>
          <w:shd w:val="clear" w:color="auto" w:fill="FFFFFF"/>
          <w:rtl/>
        </w:rPr>
        <w:t>ماذا يفعل الناس بوسائل الإعلام؟</w:t>
      </w:r>
      <w:r w:rsidRPr="00AA3428">
        <w:rPr>
          <w:rStyle w:val="Strong"/>
          <w:rFonts w:ascii="Roboto" w:hAnsi="Roboto"/>
          <w:b w:val="0"/>
          <w:bCs w:val="0"/>
          <w:color w:val="000000"/>
          <w:shd w:val="clear" w:color="auto" w:fill="FFFFFF"/>
        </w:rPr>
        <w:t>"</w:t>
      </w:r>
      <w:r w:rsidRPr="00AA3428">
        <w:rPr>
          <w:rFonts w:ascii="Roboto" w:hAnsi="Roboto"/>
          <w:color w:val="000000"/>
          <w:shd w:val="clear" w:color="auto" w:fill="FFFFFF"/>
        </w:rPr>
        <w:t xml:space="preserve">. </w:t>
      </w:r>
      <w:r w:rsidRPr="00AA3428">
        <w:rPr>
          <w:rFonts w:ascii="Roboto" w:hAnsi="Roboto"/>
          <w:color w:val="000000"/>
          <w:shd w:val="clear" w:color="auto" w:fill="FFFFFF"/>
          <w:rtl/>
        </w:rPr>
        <w:t>هذا التحول أعاد الاعتبار للسمات الشخصية والاجتماعية للجمهور، واعتبر أن البيئة المحيطة بالمستخدم تلعب دوراً حاسماً في صياغة احتياجاته الاتصالية</w:t>
      </w:r>
      <w:r w:rsidRPr="00AA3428">
        <w:rPr>
          <w:rFonts w:ascii="Roboto" w:hAnsi="Roboto"/>
          <w:color w:val="000000"/>
          <w:shd w:val="clear" w:color="auto" w:fill="FFFFFF"/>
        </w:rPr>
        <w:t>.</w:t>
      </w:r>
      <w:r w:rsidRPr="00AA3428">
        <w:rPr>
          <w:rFonts w:ascii="Roboto" w:hAnsi="Roboto"/>
          <w:color w:val="000000"/>
        </w:rPr>
        <w:br/>
      </w:r>
      <w:r w:rsidRPr="00AA3428">
        <w:rPr>
          <w:rStyle w:val="Strong"/>
          <w:rFonts w:ascii="Roboto" w:hAnsi="Roboto"/>
          <w:b w:val="0"/>
          <w:bCs w:val="0"/>
          <w:color w:val="000000"/>
          <w:shd w:val="clear" w:color="auto" w:fill="FFFFFF"/>
          <w:rtl/>
        </w:rPr>
        <w:t>أهداف النظرية</w:t>
      </w:r>
      <w:r w:rsidRPr="00AA3428">
        <w:rPr>
          <w:rFonts w:ascii="Roboto" w:hAnsi="Roboto"/>
          <w:color w:val="000000"/>
          <w:shd w:val="clear" w:color="auto" w:fill="FFFFFF"/>
        </w:rPr>
        <w:br/>
      </w:r>
      <w:r w:rsidRPr="00AA3428">
        <w:rPr>
          <w:rFonts w:ascii="Roboto" w:hAnsi="Roboto"/>
          <w:color w:val="000000"/>
          <w:shd w:val="clear" w:color="auto" w:fill="FFFFFF"/>
          <w:rtl/>
        </w:rPr>
        <w:t>تسعى دراستنا من خلال هذا المدخل إلى تحقيق ثلاثة أهداف رئيسية</w:t>
      </w:r>
      <w:r w:rsidRPr="00AA3428">
        <w:rPr>
          <w:rFonts w:ascii="Roboto" w:hAnsi="Roboto"/>
          <w:color w:val="000000"/>
          <w:shd w:val="clear" w:color="auto" w:fill="FFFFFF"/>
        </w:rPr>
        <w:t>:</w:t>
      </w:r>
      <w:r w:rsidRPr="00AA3428">
        <w:rPr>
          <w:rFonts w:ascii="Roboto" w:hAnsi="Roboto"/>
          <w:color w:val="000000"/>
        </w:rPr>
        <w:br/>
      </w:r>
      <w:r w:rsidRPr="00AA3428">
        <w:rPr>
          <w:rFonts w:ascii="Roboto" w:hAnsi="Roboto"/>
          <w:color w:val="000000"/>
          <w:shd w:val="clear" w:color="auto" w:fill="FFFFFF"/>
        </w:rPr>
        <w:t xml:space="preserve">1. </w:t>
      </w:r>
      <w:r w:rsidRPr="00AA3428">
        <w:rPr>
          <w:rStyle w:val="Strong"/>
          <w:rFonts w:ascii="Roboto" w:hAnsi="Roboto"/>
          <w:b w:val="0"/>
          <w:bCs w:val="0"/>
          <w:color w:val="000000"/>
          <w:shd w:val="clear" w:color="auto" w:fill="FFFFFF"/>
          <w:rtl/>
        </w:rPr>
        <w:t>شرح وتحليل</w:t>
      </w:r>
      <w:r w:rsidRPr="00AA3428">
        <w:rPr>
          <w:rFonts w:ascii="Roboto" w:hAnsi="Roboto"/>
          <w:color w:val="000000"/>
          <w:shd w:val="clear" w:color="auto" w:fill="FFFFFF"/>
          <w:rtl/>
        </w:rPr>
        <w:t> الدوافع الكامنة التي تجعل الجمهور في الرياض يختار منصات (تيك توك، إكس، إنستغرام)</w:t>
      </w:r>
      <w:r w:rsidRPr="00AA3428">
        <w:rPr>
          <w:rFonts w:ascii="Roboto" w:hAnsi="Roboto"/>
          <w:color w:val="000000"/>
          <w:shd w:val="clear" w:color="auto" w:fill="FFFFFF"/>
        </w:rPr>
        <w:t>.</w:t>
      </w:r>
      <w:r w:rsidRPr="00AA3428">
        <w:rPr>
          <w:rFonts w:ascii="Roboto" w:hAnsi="Roboto"/>
          <w:color w:val="000000"/>
        </w:rPr>
        <w:br/>
      </w:r>
      <w:r w:rsidRPr="00AA3428">
        <w:rPr>
          <w:rFonts w:ascii="Roboto" w:hAnsi="Roboto"/>
          <w:color w:val="000000"/>
          <w:shd w:val="clear" w:color="auto" w:fill="FFFFFF"/>
        </w:rPr>
        <w:t xml:space="preserve">2. </w:t>
      </w:r>
      <w:r w:rsidRPr="00AA3428">
        <w:rPr>
          <w:rStyle w:val="Strong"/>
          <w:rFonts w:ascii="Roboto" w:hAnsi="Roboto"/>
          <w:b w:val="0"/>
          <w:bCs w:val="0"/>
          <w:color w:val="000000"/>
          <w:shd w:val="clear" w:color="auto" w:fill="FFFFFF"/>
          <w:rtl/>
        </w:rPr>
        <w:t>تفسير سلوك التفاعل</w:t>
      </w:r>
      <w:r w:rsidRPr="00AA3428">
        <w:rPr>
          <w:rFonts w:ascii="Roboto" w:hAnsi="Roboto"/>
          <w:color w:val="000000"/>
          <w:shd w:val="clear" w:color="auto" w:fill="FFFFFF"/>
          <w:rtl/>
        </w:rPr>
        <w:t> وتحديد العوامل التي تحول المستخدم من متلقٍ صامت إلى مشارك نشط عبر "الإعجاب" أو "المشاركة</w:t>
      </w:r>
      <w:r w:rsidRPr="00AA3428">
        <w:rPr>
          <w:rFonts w:ascii="Roboto" w:hAnsi="Roboto"/>
          <w:color w:val="000000"/>
          <w:shd w:val="clear" w:color="auto" w:fill="FFFFFF"/>
        </w:rPr>
        <w:t>".</w:t>
      </w:r>
      <w:r w:rsidRPr="00AA3428">
        <w:rPr>
          <w:rFonts w:ascii="Roboto" w:hAnsi="Roboto"/>
          <w:color w:val="000000"/>
        </w:rPr>
        <w:br/>
      </w:r>
      <w:r w:rsidRPr="00AA3428">
        <w:rPr>
          <w:rFonts w:ascii="Roboto" w:hAnsi="Roboto"/>
          <w:color w:val="000000"/>
          <w:shd w:val="clear" w:color="auto" w:fill="FFFFFF"/>
        </w:rPr>
        <w:t xml:space="preserve">3. </w:t>
      </w:r>
      <w:r w:rsidRPr="00AA3428">
        <w:rPr>
          <w:rStyle w:val="Strong"/>
          <w:rFonts w:ascii="Roboto" w:hAnsi="Roboto"/>
          <w:b w:val="0"/>
          <w:bCs w:val="0"/>
          <w:color w:val="000000"/>
          <w:shd w:val="clear" w:color="auto" w:fill="FFFFFF"/>
          <w:rtl/>
        </w:rPr>
        <w:t>تصنيف أنواع الإشباعات</w:t>
      </w:r>
      <w:r w:rsidRPr="00AA3428">
        <w:rPr>
          <w:rFonts w:ascii="Roboto" w:hAnsi="Roboto"/>
          <w:color w:val="000000"/>
          <w:shd w:val="clear" w:color="auto" w:fill="FFFFFF"/>
          <w:rtl/>
        </w:rPr>
        <w:t> التي يحصل عليها الجمهور السعودي وترتيبها وفقاً لأولوياته المعرفية والترفيهية والاجتماعية</w:t>
      </w:r>
      <w:r w:rsidRPr="00AA3428">
        <w:rPr>
          <w:rFonts w:ascii="Roboto" w:hAnsi="Roboto"/>
          <w:color w:val="000000"/>
          <w:shd w:val="clear" w:color="auto" w:fill="FFFFFF"/>
        </w:rPr>
        <w:t>.</w:t>
      </w:r>
      <w:r w:rsidRPr="00AA3428">
        <w:rPr>
          <w:rFonts w:ascii="Roboto" w:hAnsi="Roboto"/>
          <w:color w:val="000000"/>
        </w:rPr>
        <w:br/>
      </w:r>
      <w:r w:rsidRPr="00AA3428">
        <w:rPr>
          <w:rStyle w:val="Strong"/>
          <w:rFonts w:ascii="Roboto" w:hAnsi="Roboto"/>
          <w:color w:val="000000"/>
          <w:shd w:val="clear" w:color="auto" w:fill="FFFFFF"/>
          <w:rtl/>
        </w:rPr>
        <w:t>فروض نظرية الاستخدامات والإشباعات</w:t>
      </w:r>
      <w:r>
        <w:rPr>
          <w:rFonts w:ascii="Roboto" w:hAnsi="Roboto" w:hint="cs"/>
          <w:color w:val="000000"/>
          <w:shd w:val="clear" w:color="auto" w:fill="FFFFFF"/>
          <w:rtl/>
        </w:rPr>
        <w:t>:</w:t>
      </w:r>
      <w:r w:rsidRPr="00AA3428">
        <w:rPr>
          <w:rFonts w:ascii="Roboto" w:hAnsi="Roboto"/>
          <w:color w:val="000000"/>
          <w:shd w:val="clear" w:color="auto" w:fill="FFFFFF"/>
        </w:rPr>
        <w:br/>
      </w:r>
      <w:r w:rsidRPr="00AA3428">
        <w:rPr>
          <w:rFonts w:ascii="Roboto" w:hAnsi="Roboto"/>
          <w:color w:val="000000"/>
          <w:shd w:val="clear" w:color="auto" w:fill="FFFFFF"/>
          <w:rtl/>
        </w:rPr>
        <w:t xml:space="preserve">تقوم هذه المقاربة على خمسة فروض أساسية حددها </w:t>
      </w:r>
      <w:r w:rsidRPr="00AA3428">
        <w:rPr>
          <w:rStyle w:val="Strong"/>
          <w:rFonts w:ascii="Roboto" w:hAnsi="Roboto"/>
          <w:b w:val="0"/>
          <w:bCs w:val="0"/>
          <w:color w:val="000000"/>
          <w:shd w:val="clear" w:color="auto" w:fill="FFFFFF"/>
          <w:rtl/>
        </w:rPr>
        <w:t>بلاملر</w:t>
      </w:r>
      <w:r>
        <w:rPr>
          <w:rStyle w:val="Strong"/>
          <w:rFonts w:ascii="Roboto" w:hAnsi="Roboto" w:hint="cs"/>
          <w:b w:val="0"/>
          <w:bCs w:val="0"/>
          <w:color w:val="000000"/>
          <w:shd w:val="clear" w:color="auto" w:fill="FFFFFF"/>
          <w:rtl/>
        </w:rPr>
        <w:t xml:space="preserve"> وهي :</w:t>
      </w:r>
    </w:p>
    <w:p w14:paraId="7FB39635" w14:textId="77777777" w:rsidR="00AA3428" w:rsidRDefault="00AA3428" w:rsidP="002C3DE6">
      <w:pPr>
        <w:pStyle w:val="ListParagraph"/>
        <w:bidi w:val="0"/>
        <w:spacing w:line="259" w:lineRule="auto"/>
        <w:ind w:left="360"/>
        <w:jc w:val="right"/>
        <w:rPr>
          <w:rFonts w:ascii="Roboto" w:hAnsi="Roboto"/>
          <w:color w:val="000000"/>
        </w:rPr>
      </w:pPr>
      <w:r w:rsidRPr="00AA3428">
        <w:rPr>
          <w:rFonts w:ascii="Roboto" w:hAnsi="Roboto"/>
          <w:color w:val="000000"/>
          <w:shd w:val="clear" w:color="auto" w:fill="FFFFFF"/>
          <w:rtl/>
        </w:rPr>
        <w:t>أن الجمهور دائماً ما يكون عنصراً فاعلاً، واستخدامه للوسيلة يكون هادفاً وموجهاً</w:t>
      </w:r>
    </w:p>
    <w:p w14:paraId="6F98F88A" w14:textId="2796639F" w:rsidR="00AA3428" w:rsidRDefault="00AA3428" w:rsidP="002C3DE6">
      <w:pPr>
        <w:pStyle w:val="ListParagraph"/>
        <w:bidi w:val="0"/>
        <w:spacing w:line="259" w:lineRule="auto"/>
        <w:ind w:left="360"/>
        <w:jc w:val="right"/>
        <w:rPr>
          <w:rFonts w:ascii="Roboto" w:hAnsi="Roboto"/>
          <w:color w:val="000000"/>
          <w:shd w:val="clear" w:color="auto" w:fill="FFFFFF"/>
          <w:rtl/>
        </w:rPr>
      </w:pPr>
      <w:r w:rsidRPr="00AA3428">
        <w:rPr>
          <w:rFonts w:ascii="Roboto" w:hAnsi="Roboto"/>
          <w:color w:val="000000"/>
        </w:rPr>
        <w:br/>
      </w:r>
      <w:r w:rsidRPr="00AA3428">
        <w:rPr>
          <w:rFonts w:ascii="Roboto" w:hAnsi="Roboto"/>
          <w:color w:val="000000"/>
          <w:shd w:val="clear" w:color="auto" w:fill="FFFFFF"/>
          <w:rtl/>
        </w:rPr>
        <w:t>أن المبادرة في اختيار المحتوى وربطه بالدافع تقع على عاتق المستخدم وحد</w:t>
      </w:r>
      <w:r w:rsidRPr="00AA3428">
        <w:rPr>
          <w:rFonts w:ascii="Roboto" w:hAnsi="Roboto"/>
          <w:color w:val="000000"/>
          <w:shd w:val="clear" w:color="auto" w:fill="FFFFFF"/>
        </w:rPr>
        <w:t>.</w:t>
      </w:r>
      <w:r w:rsidRPr="00AA3428">
        <w:rPr>
          <w:rFonts w:ascii="Roboto" w:hAnsi="Roboto"/>
          <w:color w:val="000000"/>
        </w:rPr>
        <w:br/>
      </w:r>
      <w:r w:rsidRPr="00AA3428">
        <w:rPr>
          <w:rFonts w:ascii="Roboto" w:hAnsi="Roboto"/>
          <w:color w:val="000000"/>
          <w:shd w:val="clear" w:color="auto" w:fill="FFFFFF"/>
          <w:rtl/>
        </w:rPr>
        <w:t>أن وسائل التواصل الاجتماعي تتنافس مع مصادر إشباع أخرى في حياة الفرد</w:t>
      </w:r>
    </w:p>
    <w:p w14:paraId="57563E12" w14:textId="6AAABA6D" w:rsidR="00093E9C" w:rsidRDefault="00AA3428" w:rsidP="002C3DE6">
      <w:pPr>
        <w:spacing w:line="259" w:lineRule="auto"/>
        <w:rPr>
          <w:rStyle w:val="Strong"/>
          <w:rFonts w:ascii="Roboto" w:hAnsi="Roboto"/>
          <w:color w:val="000000"/>
          <w:shd w:val="clear" w:color="auto" w:fill="FFFFFF"/>
          <w:rtl/>
        </w:rPr>
      </w:pPr>
      <w:r w:rsidRPr="00EF2616">
        <w:rPr>
          <w:rFonts w:ascii="Roboto" w:hAnsi="Roboto"/>
          <w:color w:val="000000"/>
          <w:shd w:val="clear" w:color="auto" w:fill="FFFFFF"/>
          <w:rtl/>
        </w:rPr>
        <w:t>أن الجمهور لديه الوعي الكافي للإفصاح عن استخداماته واهتماماته عند سؤالهم</w:t>
      </w:r>
      <w:r w:rsidRPr="00EF2616">
        <w:rPr>
          <w:rFonts w:ascii="Roboto" w:hAnsi="Roboto"/>
          <w:color w:val="000000"/>
          <w:shd w:val="clear" w:color="auto" w:fill="FFFFFF"/>
        </w:rPr>
        <w:t>.</w:t>
      </w:r>
      <w:r w:rsidRPr="00EF2616">
        <w:rPr>
          <w:rFonts w:ascii="Roboto" w:hAnsi="Roboto"/>
          <w:color w:val="000000"/>
        </w:rPr>
        <w:br/>
      </w:r>
      <w:r w:rsidRPr="00EF2616">
        <w:rPr>
          <w:rFonts w:ascii="Roboto" w:hAnsi="Roboto"/>
          <w:color w:val="000000"/>
          <w:shd w:val="clear" w:color="auto" w:fill="FFFFFF"/>
          <w:rtl/>
        </w:rPr>
        <w:t>أن الحكم على قيمة المحتوى ينبع من منظور الجمهور ومدى تحقيقه للإشباع المطلوب</w:t>
      </w:r>
      <w:r w:rsidRPr="00EF2616">
        <w:rPr>
          <w:rFonts w:ascii="Roboto" w:hAnsi="Roboto"/>
          <w:color w:val="000000"/>
        </w:rPr>
        <w:br/>
      </w:r>
      <w:r w:rsidRPr="00EF2616">
        <w:rPr>
          <w:rStyle w:val="Strong"/>
          <w:rFonts w:ascii="Roboto" w:hAnsi="Roboto"/>
          <w:b w:val="0"/>
          <w:bCs w:val="0"/>
          <w:color w:val="000000"/>
          <w:shd w:val="clear" w:color="auto" w:fill="FFFFFF"/>
          <w:rtl/>
        </w:rPr>
        <w:t>ويحقق منظور الاستخدامات والإشباعات ثلاثة أهداف هي</w:t>
      </w:r>
      <w:r w:rsidRPr="00EF2616">
        <w:rPr>
          <w:rStyle w:val="Strong"/>
          <w:rFonts w:ascii="Roboto" w:hAnsi="Roboto"/>
          <w:b w:val="0"/>
          <w:bCs w:val="0"/>
          <w:color w:val="000000"/>
          <w:shd w:val="clear" w:color="auto" w:fill="FFFFFF"/>
        </w:rPr>
        <w:t>:</w:t>
      </w:r>
      <w:r w:rsidRPr="00EF2616">
        <w:rPr>
          <w:rFonts w:ascii="Roboto" w:hAnsi="Roboto"/>
          <w:color w:val="000000"/>
        </w:rPr>
        <w:br/>
      </w:r>
      <w:r w:rsidR="00093E9C">
        <w:rPr>
          <w:rFonts w:ascii="Roboto" w:hAnsi="Roboto" w:hint="cs"/>
          <w:color w:val="000000"/>
          <w:shd w:val="clear" w:color="auto" w:fill="FFFFFF"/>
          <w:rtl/>
        </w:rPr>
        <w:t>1-</w:t>
      </w:r>
      <w:r w:rsidRPr="00EF2616">
        <w:rPr>
          <w:rFonts w:ascii="Roboto" w:hAnsi="Roboto"/>
          <w:color w:val="000000"/>
          <w:shd w:val="clear" w:color="auto" w:fill="FFFFFF"/>
        </w:rPr>
        <w:t xml:space="preserve"> </w:t>
      </w:r>
      <w:r w:rsidRPr="00EF2616">
        <w:rPr>
          <w:rFonts w:ascii="Roboto" w:hAnsi="Roboto"/>
          <w:color w:val="000000"/>
          <w:shd w:val="clear" w:color="auto" w:fill="FFFFFF"/>
          <w:rtl/>
        </w:rPr>
        <w:t>فهم العلاقة الارتباطية بين شكل المحتوى الرقمي (فيديو، إنفوجرافيك) ونمط التفاعل الناتج عنه</w:t>
      </w:r>
      <w:r w:rsidRPr="00EF2616">
        <w:rPr>
          <w:rFonts w:ascii="Roboto" w:hAnsi="Roboto"/>
          <w:color w:val="000000"/>
          <w:shd w:val="clear" w:color="auto" w:fill="FFFFFF"/>
        </w:rPr>
        <w:t>.</w:t>
      </w:r>
      <w:r w:rsidRPr="00EF2616">
        <w:rPr>
          <w:rFonts w:ascii="Roboto" w:hAnsi="Roboto"/>
          <w:color w:val="000000"/>
        </w:rPr>
        <w:br/>
      </w:r>
      <w:r w:rsidR="00093E9C">
        <w:rPr>
          <w:rFonts w:ascii="Roboto" w:hAnsi="Roboto" w:hint="cs"/>
          <w:color w:val="000000"/>
          <w:shd w:val="clear" w:color="auto" w:fill="FFFFFF"/>
          <w:rtl/>
        </w:rPr>
        <w:t>2-</w:t>
      </w:r>
      <w:r w:rsidRPr="00EF2616">
        <w:rPr>
          <w:rFonts w:ascii="Roboto" w:hAnsi="Roboto"/>
          <w:color w:val="000000"/>
          <w:shd w:val="clear" w:color="auto" w:fill="FFFFFF"/>
        </w:rPr>
        <w:t xml:space="preserve"> </w:t>
      </w:r>
      <w:r w:rsidRPr="00EF2616">
        <w:rPr>
          <w:rFonts w:ascii="Roboto" w:hAnsi="Roboto"/>
          <w:color w:val="000000"/>
          <w:shd w:val="clear" w:color="auto" w:fill="FFFFFF"/>
          <w:rtl/>
        </w:rPr>
        <w:t>تقديم رؤية علمية دقيقة حول تطور الوعي الرقمي وأنماط الاستخدام لدى سكان مدينة الرياض</w:t>
      </w:r>
      <w:r w:rsidRPr="00EF2616">
        <w:rPr>
          <w:rFonts w:ascii="Roboto" w:hAnsi="Roboto"/>
          <w:color w:val="000000"/>
          <w:shd w:val="clear" w:color="auto" w:fill="FFFFFF"/>
        </w:rPr>
        <w:t>.</w:t>
      </w:r>
      <w:r w:rsidRPr="00EF2616">
        <w:rPr>
          <w:rFonts w:ascii="Roboto" w:hAnsi="Roboto"/>
          <w:color w:val="000000"/>
        </w:rPr>
        <w:br/>
      </w:r>
      <w:r w:rsidR="00093E9C">
        <w:rPr>
          <w:rFonts w:ascii="Roboto" w:hAnsi="Roboto" w:hint="cs"/>
          <w:color w:val="000000"/>
          <w:shd w:val="clear" w:color="auto" w:fill="FFFFFF"/>
          <w:rtl/>
        </w:rPr>
        <w:t>3-</w:t>
      </w:r>
      <w:r w:rsidRPr="00EF2616">
        <w:rPr>
          <w:rFonts w:ascii="Roboto" w:hAnsi="Roboto"/>
          <w:color w:val="000000"/>
          <w:shd w:val="clear" w:color="auto" w:fill="FFFFFF"/>
        </w:rPr>
        <w:t xml:space="preserve"> </w:t>
      </w:r>
      <w:r w:rsidRPr="00EF2616">
        <w:rPr>
          <w:rFonts w:ascii="Roboto" w:hAnsi="Roboto"/>
          <w:color w:val="000000"/>
          <w:shd w:val="clear" w:color="auto" w:fill="FFFFFF"/>
          <w:rtl/>
        </w:rPr>
        <w:t>تحديد مدى نجاح المنصات الرقمية وقوالبها في تلبية توقعات الجمهور السعودي وتحقيق رضاهم</w:t>
      </w:r>
      <w:r w:rsidRPr="00EF2616">
        <w:rPr>
          <w:rFonts w:ascii="Roboto" w:hAnsi="Roboto"/>
          <w:color w:val="000000"/>
          <w:shd w:val="clear" w:color="auto" w:fill="FFFFFF"/>
        </w:rPr>
        <w:t>.</w:t>
      </w:r>
      <w:r w:rsidRPr="00EF2616">
        <w:rPr>
          <w:rFonts w:ascii="Roboto" w:hAnsi="Roboto"/>
          <w:color w:val="000000"/>
        </w:rPr>
        <w:br/>
      </w:r>
    </w:p>
    <w:p w14:paraId="19E70D86" w14:textId="3DCFC456" w:rsidR="00EF2616" w:rsidRDefault="00AA3428" w:rsidP="00016AD0">
      <w:pPr>
        <w:pStyle w:val="ListParagraph"/>
        <w:numPr>
          <w:ilvl w:val="0"/>
          <w:numId w:val="2"/>
        </w:numPr>
        <w:spacing w:line="259" w:lineRule="auto"/>
        <w:rPr>
          <w:rFonts w:ascii="Roboto" w:hAnsi="Roboto"/>
          <w:color w:val="000000"/>
          <w:shd w:val="clear" w:color="auto" w:fill="FFFFFF"/>
        </w:rPr>
      </w:pPr>
      <w:r w:rsidRPr="00016AD0">
        <w:rPr>
          <w:rStyle w:val="Strong"/>
          <w:rFonts w:ascii="Roboto" w:hAnsi="Roboto"/>
          <w:color w:val="000000"/>
          <w:shd w:val="clear" w:color="auto" w:fill="FFFFFF"/>
          <w:rtl/>
        </w:rPr>
        <w:t>عناصر نظرية الاستخدامات والإشباعات</w:t>
      </w:r>
      <w:r w:rsidRPr="00016AD0">
        <w:rPr>
          <w:rFonts w:ascii="Roboto" w:hAnsi="Roboto"/>
          <w:color w:val="000000"/>
          <w:shd w:val="clear" w:color="auto" w:fill="FFFFFF"/>
        </w:rPr>
        <w:br/>
      </w:r>
      <w:r w:rsidRPr="00016AD0">
        <w:rPr>
          <w:rFonts w:ascii="Roboto" w:hAnsi="Roboto"/>
          <w:color w:val="000000"/>
          <w:shd w:val="clear" w:color="auto" w:fill="FFFFFF"/>
          <w:rtl/>
        </w:rPr>
        <w:t>تتكون هذه المقاربة من ستة عناصر جوهرية هي</w:t>
      </w:r>
      <w:r w:rsidRPr="00016AD0">
        <w:rPr>
          <w:rFonts w:ascii="Roboto" w:hAnsi="Roboto"/>
          <w:color w:val="000000"/>
          <w:shd w:val="clear" w:color="auto" w:fill="FFFFFF"/>
        </w:rPr>
        <w:t>:</w:t>
      </w:r>
      <w:r w:rsidRPr="00016AD0">
        <w:rPr>
          <w:rFonts w:ascii="Roboto" w:hAnsi="Roboto"/>
          <w:color w:val="000000"/>
        </w:rPr>
        <w:br/>
      </w:r>
      <w:r w:rsidR="00F50BEE">
        <w:rPr>
          <w:rFonts w:ascii="Roboto" w:hAnsi="Roboto" w:hint="cs"/>
          <w:color w:val="000000"/>
          <w:shd w:val="clear" w:color="auto" w:fill="FFFFFF"/>
          <w:rtl/>
        </w:rPr>
        <w:t>1-</w:t>
      </w:r>
      <w:r w:rsidRPr="00016AD0">
        <w:rPr>
          <w:rFonts w:ascii="Roboto" w:hAnsi="Roboto"/>
          <w:color w:val="000000"/>
          <w:shd w:val="clear" w:color="auto" w:fill="FFFFFF"/>
          <w:rtl/>
        </w:rPr>
        <w:t>الحاجات (أو الدوافع)</w:t>
      </w:r>
      <w:r w:rsidRPr="00016AD0">
        <w:rPr>
          <w:rFonts w:ascii="Roboto" w:hAnsi="Roboto"/>
          <w:color w:val="000000"/>
          <w:shd w:val="clear" w:color="auto" w:fill="FFFFFF"/>
        </w:rPr>
        <w:t>.</w:t>
      </w:r>
    </w:p>
    <w:p w14:paraId="44AB39EC" w14:textId="25279F3E" w:rsidR="00F50BEE" w:rsidRDefault="00F50BEE" w:rsidP="00F50BEE">
      <w:pPr>
        <w:pStyle w:val="ListParagraph"/>
        <w:spacing w:line="259" w:lineRule="auto"/>
        <w:ind w:left="927"/>
        <w:rPr>
          <w:rFonts w:ascii="Roboto" w:hAnsi="Roboto"/>
          <w:color w:val="000000"/>
          <w:shd w:val="clear" w:color="auto" w:fill="FFFFFF"/>
          <w:rtl/>
        </w:rPr>
      </w:pPr>
      <w:r>
        <w:rPr>
          <w:rFonts w:ascii="Roboto" w:hAnsi="Roboto" w:hint="cs"/>
          <w:color w:val="000000"/>
          <w:shd w:val="clear" w:color="auto" w:fill="FFFFFF"/>
          <w:rtl/>
        </w:rPr>
        <w:t>2-التوقعات</w:t>
      </w:r>
    </w:p>
    <w:p w14:paraId="48DFEDC0" w14:textId="11B61143" w:rsidR="00F50BEE" w:rsidRDefault="0044597F" w:rsidP="00F50BEE">
      <w:pPr>
        <w:pStyle w:val="ListParagraph"/>
        <w:spacing w:line="259" w:lineRule="auto"/>
        <w:ind w:left="927"/>
        <w:rPr>
          <w:rFonts w:ascii="Roboto" w:hAnsi="Roboto"/>
          <w:color w:val="000000"/>
          <w:shd w:val="clear" w:color="auto" w:fill="FFFFFF"/>
          <w:rtl/>
        </w:rPr>
      </w:pPr>
      <w:r>
        <w:rPr>
          <w:rFonts w:ascii="Roboto" w:hAnsi="Roboto" w:hint="cs"/>
          <w:color w:val="000000"/>
          <w:shd w:val="clear" w:color="auto" w:fill="FFFFFF"/>
          <w:rtl/>
        </w:rPr>
        <w:t>3-التعرض</w:t>
      </w:r>
    </w:p>
    <w:p w14:paraId="5733409C" w14:textId="66F0840B" w:rsidR="0044597F" w:rsidRDefault="0044597F" w:rsidP="00F50BEE">
      <w:pPr>
        <w:pStyle w:val="ListParagraph"/>
        <w:spacing w:line="259" w:lineRule="auto"/>
        <w:ind w:left="927"/>
        <w:rPr>
          <w:rFonts w:ascii="Roboto" w:hAnsi="Roboto"/>
          <w:color w:val="000000"/>
          <w:shd w:val="clear" w:color="auto" w:fill="FFFFFF"/>
          <w:rtl/>
        </w:rPr>
      </w:pPr>
      <w:r>
        <w:rPr>
          <w:rFonts w:ascii="Roboto" w:hAnsi="Roboto" w:hint="cs"/>
          <w:color w:val="000000"/>
          <w:shd w:val="clear" w:color="auto" w:fill="FFFFFF"/>
          <w:rtl/>
        </w:rPr>
        <w:t>التفاعل</w:t>
      </w:r>
    </w:p>
    <w:p w14:paraId="79204D2F" w14:textId="2B1904F4" w:rsidR="0044597F" w:rsidRDefault="0044597F" w:rsidP="00F50BEE">
      <w:pPr>
        <w:pStyle w:val="ListParagraph"/>
        <w:spacing w:line="259" w:lineRule="auto"/>
        <w:ind w:left="927"/>
        <w:rPr>
          <w:rFonts w:ascii="Roboto" w:hAnsi="Roboto"/>
          <w:color w:val="000000"/>
          <w:shd w:val="clear" w:color="auto" w:fill="FFFFFF"/>
          <w:rtl/>
        </w:rPr>
      </w:pPr>
      <w:r>
        <w:rPr>
          <w:rFonts w:ascii="Roboto" w:hAnsi="Roboto" w:hint="cs"/>
          <w:color w:val="000000"/>
          <w:shd w:val="clear" w:color="auto" w:fill="FFFFFF"/>
          <w:rtl/>
        </w:rPr>
        <w:t>4-الإشباعات</w:t>
      </w:r>
    </w:p>
    <w:p w14:paraId="199E066E" w14:textId="117E3A1A" w:rsidR="0044597F" w:rsidRDefault="0044597F" w:rsidP="00F50BEE">
      <w:pPr>
        <w:pStyle w:val="ListParagraph"/>
        <w:spacing w:line="259" w:lineRule="auto"/>
        <w:ind w:left="927"/>
        <w:rPr>
          <w:rFonts w:ascii="Roboto" w:hAnsi="Roboto"/>
          <w:color w:val="000000"/>
          <w:shd w:val="clear" w:color="auto" w:fill="FFFFFF"/>
          <w:rtl/>
        </w:rPr>
      </w:pPr>
      <w:r>
        <w:rPr>
          <w:rFonts w:ascii="Roboto" w:hAnsi="Roboto" w:hint="cs"/>
          <w:color w:val="000000"/>
          <w:shd w:val="clear" w:color="auto" w:fill="FFFFFF"/>
          <w:rtl/>
        </w:rPr>
        <w:t>النتائج</w:t>
      </w:r>
    </w:p>
    <w:p w14:paraId="6C100FC4" w14:textId="77777777" w:rsidR="0044597F" w:rsidRPr="00016AD0" w:rsidRDefault="0044597F" w:rsidP="00F50BEE">
      <w:pPr>
        <w:pStyle w:val="ListParagraph"/>
        <w:spacing w:line="259" w:lineRule="auto"/>
        <w:ind w:left="927"/>
        <w:rPr>
          <w:rFonts w:ascii="Roboto" w:hAnsi="Roboto"/>
          <w:color w:val="000000"/>
          <w:shd w:val="clear" w:color="auto" w:fill="FFFFFF"/>
          <w:rtl/>
        </w:rPr>
      </w:pPr>
    </w:p>
    <w:p w14:paraId="3E417037" w14:textId="4656FCB1" w:rsidR="00EF2616" w:rsidRPr="00F54F10" w:rsidRDefault="00AA3428" w:rsidP="0044597F">
      <w:pPr>
        <w:pStyle w:val="ListParagraph"/>
        <w:bidi w:val="0"/>
        <w:spacing w:line="259" w:lineRule="auto"/>
        <w:ind w:left="927"/>
        <w:jc w:val="right"/>
        <w:rPr>
          <w:rFonts w:ascii="Roboto" w:hAnsi="Roboto"/>
          <w:color w:val="000000"/>
          <w:shd w:val="clear" w:color="auto" w:fill="FFFFFF"/>
        </w:rPr>
      </w:pPr>
      <w:r w:rsidRPr="00F54F10">
        <w:rPr>
          <w:rStyle w:val="Strong"/>
          <w:rFonts w:ascii="Roboto" w:hAnsi="Roboto"/>
          <w:b w:val="0"/>
          <w:bCs w:val="0"/>
          <w:color w:val="000000"/>
          <w:shd w:val="clear" w:color="auto" w:fill="FFFFFF"/>
          <w:rtl/>
        </w:rPr>
        <w:t>وتجدر الإشارة إلى أن العناصر السابقة تتسم بالتداخل الشديد في الواقع العملي ويرتبط كل منهما بالآخر ارتباطاً وثيقاً، ونفصلها فيما يلي</w:t>
      </w:r>
      <w:r w:rsidRPr="00F54F10">
        <w:rPr>
          <w:rStyle w:val="Strong"/>
          <w:rFonts w:ascii="Roboto" w:hAnsi="Roboto"/>
          <w:b w:val="0"/>
          <w:bCs w:val="0"/>
          <w:color w:val="000000"/>
          <w:shd w:val="clear" w:color="auto" w:fill="FFFFFF"/>
        </w:rPr>
        <w:t>:</w:t>
      </w:r>
    </w:p>
    <w:p w14:paraId="39F0271B" w14:textId="140C7DC3" w:rsidR="00B97271" w:rsidRPr="00EF2616" w:rsidRDefault="00AA3428" w:rsidP="0044597F">
      <w:pPr>
        <w:spacing w:line="259" w:lineRule="auto"/>
        <w:rPr>
          <w:rFonts w:ascii="Roboto" w:hAnsi="Roboto"/>
          <w:color w:val="000000"/>
          <w:shd w:val="clear" w:color="auto" w:fill="FFFFFF"/>
        </w:rPr>
      </w:pPr>
      <w:r w:rsidRPr="00EF2616">
        <w:rPr>
          <w:rFonts w:ascii="Roboto" w:hAnsi="Roboto"/>
          <w:color w:val="000000"/>
        </w:rPr>
        <w:br/>
      </w:r>
      <w:r w:rsidR="00B97271" w:rsidRPr="00EF2616">
        <w:rPr>
          <w:rFonts w:ascii="Roboto" w:hAnsi="Roboto" w:hint="cs"/>
          <w:color w:val="000000"/>
          <w:shd w:val="clear" w:color="auto" w:fill="FFFFFF"/>
          <w:rtl/>
        </w:rPr>
        <w:t>1-</w:t>
      </w:r>
      <w:r w:rsidRPr="00EF2616">
        <w:rPr>
          <w:rFonts w:ascii="Roboto" w:hAnsi="Roboto"/>
          <w:color w:val="000000"/>
          <w:shd w:val="clear" w:color="auto" w:fill="FFFFFF"/>
        </w:rPr>
        <w:t xml:space="preserve"> </w:t>
      </w:r>
      <w:r w:rsidRPr="00B93079">
        <w:rPr>
          <w:rStyle w:val="Strong"/>
          <w:rFonts w:ascii="Roboto" w:hAnsi="Roboto"/>
          <w:color w:val="000000"/>
          <w:shd w:val="clear" w:color="auto" w:fill="FFFFFF"/>
          <w:rtl/>
        </w:rPr>
        <w:t>الحاجات (الدوافع)</w:t>
      </w:r>
      <w:r w:rsidRPr="00B93079">
        <w:rPr>
          <w:rStyle w:val="Strong"/>
          <w:rFonts w:ascii="Roboto" w:hAnsi="Roboto"/>
          <w:color w:val="000000"/>
          <w:shd w:val="clear" w:color="auto" w:fill="FFFFFF"/>
        </w:rPr>
        <w:t>:</w:t>
      </w:r>
      <w:r w:rsidRPr="00EF2616">
        <w:rPr>
          <w:rFonts w:ascii="Roboto" w:hAnsi="Roboto"/>
          <w:color w:val="000000"/>
          <w:shd w:val="clear" w:color="auto" w:fill="FFFFFF"/>
        </w:rPr>
        <w:t> </w:t>
      </w:r>
      <w:r w:rsidRPr="00EF2616">
        <w:rPr>
          <w:rFonts w:ascii="Roboto" w:hAnsi="Roboto"/>
          <w:color w:val="000000"/>
          <w:shd w:val="clear" w:color="auto" w:fill="FFFFFF"/>
          <w:rtl/>
        </w:rPr>
        <w:t xml:space="preserve">هي القوة المحركة الأولى النابعة من عوامل نفسية أو ظروف اجتماعية. ويصنفها </w:t>
      </w:r>
      <w:r w:rsidRPr="00EF2616">
        <w:rPr>
          <w:rStyle w:val="Strong"/>
          <w:rFonts w:ascii="Roboto" w:hAnsi="Roboto"/>
          <w:b w:val="0"/>
          <w:bCs w:val="0"/>
          <w:color w:val="000000"/>
          <w:shd w:val="clear" w:color="auto" w:fill="FFFFFF"/>
          <w:rtl/>
        </w:rPr>
        <w:t>ماكويل</w:t>
      </w:r>
      <w:r w:rsidRPr="00EF2616">
        <w:rPr>
          <w:rStyle w:val="Strong"/>
          <w:rFonts w:ascii="Roboto" w:hAnsi="Roboto"/>
          <w:b w:val="0"/>
          <w:bCs w:val="0"/>
          <w:color w:val="000000"/>
          <w:shd w:val="clear" w:color="auto" w:fill="FFFFFF"/>
        </w:rPr>
        <w:t xml:space="preserve"> (McQuail)</w:t>
      </w:r>
      <w:r w:rsidRPr="00EF2616">
        <w:rPr>
          <w:rFonts w:ascii="Roboto" w:hAnsi="Roboto"/>
          <w:color w:val="000000"/>
          <w:shd w:val="clear" w:color="auto" w:fill="FFFFFF"/>
        </w:rPr>
        <w:t> </w:t>
      </w:r>
      <w:r w:rsidRPr="00EF2616">
        <w:rPr>
          <w:rFonts w:ascii="Roboto" w:hAnsi="Roboto"/>
          <w:color w:val="000000"/>
          <w:shd w:val="clear" w:color="auto" w:fill="FFFFFF"/>
          <w:rtl/>
        </w:rPr>
        <w:t>إلى دوافع نفعية (طلب معلومة) ودوافع طقوسية (تسلية)، وهي نقطة الانطلاق لرصد ما يدفع الجمهور في الرياض لاستخدام المنصات</w:t>
      </w:r>
      <w:r w:rsidRPr="00EF2616">
        <w:rPr>
          <w:rFonts w:ascii="Roboto" w:hAnsi="Roboto"/>
          <w:color w:val="000000"/>
          <w:shd w:val="clear" w:color="auto" w:fill="FFFFFF"/>
        </w:rPr>
        <w:t>.</w:t>
      </w:r>
    </w:p>
    <w:p w14:paraId="7E0C3D68" w14:textId="77777777" w:rsidR="00EF2616" w:rsidRDefault="00AA3428" w:rsidP="0044597F">
      <w:pPr>
        <w:spacing w:line="259" w:lineRule="auto"/>
        <w:rPr>
          <w:rFonts w:ascii="Roboto" w:hAnsi="Roboto"/>
          <w:color w:val="000000"/>
          <w:rtl/>
        </w:rPr>
      </w:pPr>
      <w:r w:rsidRPr="00EF2616">
        <w:rPr>
          <w:rFonts w:ascii="Roboto" w:hAnsi="Roboto"/>
          <w:color w:val="000000"/>
        </w:rPr>
        <w:br/>
      </w:r>
      <w:r w:rsidR="00EF2616" w:rsidRPr="00EF2616">
        <w:rPr>
          <w:rFonts w:ascii="Roboto" w:hAnsi="Roboto" w:hint="cs"/>
          <w:color w:val="000000"/>
          <w:shd w:val="clear" w:color="auto" w:fill="FFFFFF"/>
          <w:rtl/>
        </w:rPr>
        <w:t>2</w:t>
      </w:r>
      <w:r w:rsidR="00EF2616" w:rsidRPr="00B93079">
        <w:rPr>
          <w:rFonts w:ascii="Roboto" w:hAnsi="Roboto" w:hint="cs"/>
          <w:color w:val="000000"/>
          <w:shd w:val="clear" w:color="auto" w:fill="FFFFFF"/>
          <w:rtl/>
        </w:rPr>
        <w:t>-</w:t>
      </w:r>
      <w:r w:rsidRPr="00B93079">
        <w:rPr>
          <w:rFonts w:ascii="Roboto" w:hAnsi="Roboto"/>
          <w:color w:val="000000"/>
          <w:shd w:val="clear" w:color="auto" w:fill="FFFFFF"/>
        </w:rPr>
        <w:t xml:space="preserve"> </w:t>
      </w:r>
      <w:r w:rsidRPr="00B93079">
        <w:rPr>
          <w:rStyle w:val="Strong"/>
          <w:rFonts w:ascii="Roboto" w:hAnsi="Roboto"/>
          <w:color w:val="000000"/>
          <w:shd w:val="clear" w:color="auto" w:fill="FFFFFF"/>
          <w:rtl/>
        </w:rPr>
        <w:t>التوقعات</w:t>
      </w:r>
      <w:r w:rsidRPr="00EF2616">
        <w:rPr>
          <w:rStyle w:val="Strong"/>
          <w:rFonts w:ascii="Roboto" w:hAnsi="Roboto"/>
          <w:b w:val="0"/>
          <w:bCs w:val="0"/>
          <w:color w:val="000000"/>
          <w:shd w:val="clear" w:color="auto" w:fill="FFFFFF"/>
        </w:rPr>
        <w:t>:</w:t>
      </w:r>
      <w:r w:rsidRPr="00EF2616">
        <w:rPr>
          <w:rFonts w:ascii="Roboto" w:hAnsi="Roboto"/>
          <w:color w:val="000000"/>
          <w:shd w:val="clear" w:color="auto" w:fill="FFFFFF"/>
        </w:rPr>
        <w:t> </w:t>
      </w:r>
      <w:r w:rsidRPr="00EF2616">
        <w:rPr>
          <w:rFonts w:ascii="Roboto" w:hAnsi="Roboto"/>
          <w:color w:val="000000"/>
          <w:shd w:val="clear" w:color="auto" w:fill="FFFFFF"/>
          <w:rtl/>
        </w:rPr>
        <w:t>هي الصور الذهنية المسبقة حول ما سيقدمه المحتوى؛ فالمستخدم في الرياض يبني توقعاً بأن "إنفوجرافيك" معين سيوفر له ملخصاً سريعاً، وبناءً على ذلك يتحدد قراره بالتفاعل</w:t>
      </w:r>
      <w:r w:rsidRPr="00EF2616">
        <w:rPr>
          <w:rFonts w:ascii="Roboto" w:hAnsi="Roboto"/>
          <w:color w:val="000000"/>
          <w:shd w:val="clear" w:color="auto" w:fill="FFFFFF"/>
        </w:rPr>
        <w:t>.</w:t>
      </w:r>
    </w:p>
    <w:p w14:paraId="086133CA" w14:textId="77777777" w:rsidR="00EF2616" w:rsidRDefault="00AA3428" w:rsidP="0044597F">
      <w:pPr>
        <w:spacing w:line="259" w:lineRule="auto"/>
        <w:rPr>
          <w:rFonts w:ascii="Roboto" w:hAnsi="Roboto"/>
          <w:color w:val="000000"/>
          <w:rtl/>
        </w:rPr>
      </w:pPr>
      <w:r w:rsidRPr="00EF2616">
        <w:rPr>
          <w:rFonts w:ascii="Roboto" w:hAnsi="Roboto"/>
          <w:color w:val="000000"/>
        </w:rPr>
        <w:br/>
      </w:r>
      <w:r w:rsidR="00EF2616">
        <w:rPr>
          <w:rFonts w:ascii="Roboto" w:hAnsi="Roboto" w:hint="cs"/>
          <w:color w:val="000000"/>
          <w:shd w:val="clear" w:color="auto" w:fill="FFFFFF"/>
          <w:rtl/>
        </w:rPr>
        <w:t>3-</w:t>
      </w:r>
      <w:r w:rsidRPr="00EF2616">
        <w:rPr>
          <w:rFonts w:ascii="Roboto" w:hAnsi="Roboto"/>
          <w:color w:val="000000"/>
          <w:shd w:val="clear" w:color="auto" w:fill="FFFFFF"/>
        </w:rPr>
        <w:t xml:space="preserve"> </w:t>
      </w:r>
      <w:r w:rsidRPr="00EF2616">
        <w:rPr>
          <w:rStyle w:val="Strong"/>
          <w:rFonts w:ascii="Roboto" w:hAnsi="Roboto"/>
          <w:b w:val="0"/>
          <w:bCs w:val="0"/>
          <w:color w:val="000000"/>
          <w:shd w:val="clear" w:color="auto" w:fill="FFFFFF"/>
          <w:rtl/>
        </w:rPr>
        <w:t>ا</w:t>
      </w:r>
      <w:r w:rsidRPr="00B93079">
        <w:rPr>
          <w:rStyle w:val="Strong"/>
          <w:rFonts w:ascii="Roboto" w:hAnsi="Roboto"/>
          <w:color w:val="000000"/>
          <w:shd w:val="clear" w:color="auto" w:fill="FFFFFF"/>
          <w:rtl/>
        </w:rPr>
        <w:t>لتعرض</w:t>
      </w:r>
      <w:r w:rsidRPr="00EF2616">
        <w:rPr>
          <w:rStyle w:val="Strong"/>
          <w:rFonts w:ascii="Roboto" w:hAnsi="Roboto"/>
          <w:b w:val="0"/>
          <w:bCs w:val="0"/>
          <w:color w:val="000000"/>
          <w:shd w:val="clear" w:color="auto" w:fill="FFFFFF"/>
        </w:rPr>
        <w:t>:</w:t>
      </w:r>
      <w:r w:rsidRPr="00EF2616">
        <w:rPr>
          <w:rFonts w:ascii="Roboto" w:hAnsi="Roboto"/>
          <w:color w:val="000000"/>
          <w:shd w:val="clear" w:color="auto" w:fill="FFFFFF"/>
        </w:rPr>
        <w:t> </w:t>
      </w:r>
      <w:r w:rsidRPr="00EF2616">
        <w:rPr>
          <w:rFonts w:ascii="Roboto" w:hAnsi="Roboto"/>
          <w:color w:val="000000"/>
          <w:shd w:val="clear" w:color="auto" w:fill="FFFFFF"/>
          <w:rtl/>
        </w:rPr>
        <w:t>ويمثل الجانب السلوكي والفعلي في عملية الاستخدام، حيث يختار المستخدم التعرض لمنصات محددة (تيك توك، إكس، إنستغرام) في أوقات معينة وبكثافة متفاوتة بناءً على اهتماماته</w:t>
      </w:r>
      <w:r w:rsidRPr="00EF2616">
        <w:rPr>
          <w:rFonts w:ascii="Roboto" w:hAnsi="Roboto"/>
          <w:color w:val="000000"/>
          <w:shd w:val="clear" w:color="auto" w:fill="FFFFFF"/>
        </w:rPr>
        <w:t>.</w:t>
      </w:r>
    </w:p>
    <w:p w14:paraId="3A66DDC9" w14:textId="17573A38" w:rsidR="00EF2616" w:rsidRDefault="00AA3428" w:rsidP="0044597F">
      <w:pPr>
        <w:spacing w:line="259" w:lineRule="auto"/>
        <w:rPr>
          <w:rFonts w:ascii="Roboto" w:hAnsi="Roboto"/>
          <w:color w:val="000000"/>
          <w:rtl/>
        </w:rPr>
      </w:pPr>
      <w:r w:rsidRPr="00EF2616">
        <w:rPr>
          <w:rFonts w:ascii="Roboto" w:hAnsi="Roboto"/>
          <w:color w:val="000000"/>
        </w:rPr>
        <w:br/>
      </w:r>
      <w:r w:rsidR="00EF2616">
        <w:rPr>
          <w:rFonts w:ascii="Roboto" w:hAnsi="Roboto" w:hint="cs"/>
          <w:color w:val="000000"/>
          <w:shd w:val="clear" w:color="auto" w:fill="FFFFFF"/>
          <w:rtl/>
        </w:rPr>
        <w:t>4-</w:t>
      </w:r>
      <w:r w:rsidRPr="00EF2616">
        <w:rPr>
          <w:rFonts w:ascii="Roboto" w:hAnsi="Roboto"/>
          <w:color w:val="000000"/>
          <w:shd w:val="clear" w:color="auto" w:fill="FFFFFF"/>
        </w:rPr>
        <w:t xml:space="preserve"> </w:t>
      </w:r>
      <w:r w:rsidRPr="00B93079">
        <w:rPr>
          <w:rStyle w:val="Strong"/>
          <w:rFonts w:ascii="Roboto" w:hAnsi="Roboto"/>
          <w:color w:val="000000"/>
          <w:shd w:val="clear" w:color="auto" w:fill="FFFFFF"/>
          <w:rtl/>
        </w:rPr>
        <w:t>التفاعل</w:t>
      </w:r>
      <w:r w:rsidRPr="00EF2616">
        <w:rPr>
          <w:rStyle w:val="Strong"/>
          <w:rFonts w:ascii="Roboto" w:hAnsi="Roboto"/>
          <w:b w:val="0"/>
          <w:bCs w:val="0"/>
          <w:color w:val="000000"/>
          <w:shd w:val="clear" w:color="auto" w:fill="FFFFFF"/>
        </w:rPr>
        <w:t>:</w:t>
      </w:r>
      <w:r w:rsidRPr="00EF2616">
        <w:rPr>
          <w:rFonts w:ascii="Roboto" w:hAnsi="Roboto"/>
          <w:color w:val="000000"/>
          <w:shd w:val="clear" w:color="auto" w:fill="FFFFFF"/>
        </w:rPr>
        <w:t> </w:t>
      </w:r>
      <w:r w:rsidRPr="00EF2616">
        <w:rPr>
          <w:rFonts w:ascii="Roboto" w:hAnsi="Roboto"/>
          <w:color w:val="000000"/>
          <w:shd w:val="clear" w:color="auto" w:fill="FFFFFF"/>
          <w:rtl/>
        </w:rPr>
        <w:t>وهو العنصر الجوهري والمحوري في دراستنا، ويتمثل في الاستجابة النشطة (إعجاب، مشاركة، تعليق) التي يبديها المستخدم نتيجة تأثره بالمحتوى الرقمي، مما يحوله من متلقٍ إلى فاعل</w:t>
      </w:r>
      <w:r w:rsidRPr="00EF2616">
        <w:rPr>
          <w:rFonts w:ascii="Roboto" w:hAnsi="Roboto"/>
          <w:color w:val="000000"/>
          <w:shd w:val="clear" w:color="auto" w:fill="FFFFFF"/>
        </w:rPr>
        <w:t>.</w:t>
      </w:r>
    </w:p>
    <w:p w14:paraId="70ECEF00" w14:textId="4C99D3A7" w:rsidR="00B93079" w:rsidRDefault="00AA3428" w:rsidP="0044597F">
      <w:pPr>
        <w:spacing w:line="259" w:lineRule="auto"/>
        <w:rPr>
          <w:rFonts w:ascii="Roboto" w:hAnsi="Roboto"/>
          <w:color w:val="000000"/>
          <w:shd w:val="clear" w:color="auto" w:fill="FFFFFF"/>
          <w:rtl/>
        </w:rPr>
      </w:pPr>
      <w:r w:rsidRPr="00EF2616">
        <w:rPr>
          <w:rFonts w:ascii="Roboto" w:hAnsi="Roboto"/>
          <w:color w:val="000000"/>
        </w:rPr>
        <w:br/>
      </w:r>
      <w:r w:rsidR="00EF2616">
        <w:rPr>
          <w:rFonts w:ascii="Roboto" w:hAnsi="Roboto" w:hint="cs"/>
          <w:color w:val="000000"/>
          <w:shd w:val="clear" w:color="auto" w:fill="FFFFFF"/>
          <w:rtl/>
        </w:rPr>
        <w:t>5-</w:t>
      </w:r>
      <w:r w:rsidRPr="00EF2616">
        <w:rPr>
          <w:rFonts w:ascii="Roboto" w:hAnsi="Roboto"/>
          <w:color w:val="000000"/>
          <w:shd w:val="clear" w:color="auto" w:fill="FFFFFF"/>
        </w:rPr>
        <w:t xml:space="preserve"> </w:t>
      </w:r>
      <w:r w:rsidRPr="00EF2616">
        <w:rPr>
          <w:rStyle w:val="Strong"/>
          <w:rFonts w:ascii="Roboto" w:hAnsi="Roboto"/>
          <w:b w:val="0"/>
          <w:bCs w:val="0"/>
          <w:color w:val="000000"/>
          <w:shd w:val="clear" w:color="auto" w:fill="FFFFFF"/>
          <w:rtl/>
        </w:rPr>
        <w:t>ا</w:t>
      </w:r>
      <w:r w:rsidRPr="00B93079">
        <w:rPr>
          <w:rStyle w:val="Strong"/>
          <w:rFonts w:ascii="Roboto" w:hAnsi="Roboto"/>
          <w:color w:val="000000"/>
          <w:shd w:val="clear" w:color="auto" w:fill="FFFFFF"/>
          <w:rtl/>
        </w:rPr>
        <w:t>لإشباعات</w:t>
      </w:r>
      <w:r w:rsidRPr="00EF2616">
        <w:rPr>
          <w:rStyle w:val="Strong"/>
          <w:rFonts w:ascii="Roboto" w:hAnsi="Roboto"/>
          <w:b w:val="0"/>
          <w:bCs w:val="0"/>
          <w:color w:val="000000"/>
          <w:shd w:val="clear" w:color="auto" w:fill="FFFFFF"/>
        </w:rPr>
        <w:t>:</w:t>
      </w:r>
      <w:r w:rsidRPr="00EF2616">
        <w:rPr>
          <w:rFonts w:ascii="Roboto" w:hAnsi="Roboto"/>
          <w:color w:val="000000"/>
          <w:shd w:val="clear" w:color="auto" w:fill="FFFFFF"/>
        </w:rPr>
        <w:t> </w:t>
      </w:r>
      <w:r w:rsidRPr="00EF2616">
        <w:rPr>
          <w:rFonts w:ascii="Roboto" w:hAnsi="Roboto"/>
          <w:color w:val="000000"/>
          <w:shd w:val="clear" w:color="auto" w:fill="FFFFFF"/>
          <w:rtl/>
        </w:rPr>
        <w:t xml:space="preserve">هي الحالة النفسية من الرضا التي تلي التعرض؛ فإذا وجد المستخدم في المحتوى ما يلبي حاجاته، تحقق الإشباع، وهو ما يفسره </w:t>
      </w:r>
      <w:r w:rsidRPr="00EF2616">
        <w:rPr>
          <w:rStyle w:val="Strong"/>
          <w:rFonts w:ascii="Roboto" w:hAnsi="Roboto"/>
          <w:b w:val="0"/>
          <w:bCs w:val="0"/>
          <w:color w:val="000000"/>
          <w:shd w:val="clear" w:color="auto" w:fill="FFFFFF"/>
          <w:rtl/>
        </w:rPr>
        <w:t>محمد عبد الحميد</w:t>
      </w:r>
      <w:r w:rsidRPr="00EF2616">
        <w:rPr>
          <w:rFonts w:ascii="Roboto" w:hAnsi="Roboto"/>
          <w:color w:val="000000"/>
          <w:shd w:val="clear" w:color="auto" w:fill="FFFFFF"/>
          <w:rtl/>
        </w:rPr>
        <w:t> بحالة التوافق بين الطلب والمادة الإعلامية المتاحة</w:t>
      </w:r>
      <w:r w:rsidRPr="00EF2616">
        <w:rPr>
          <w:rFonts w:ascii="Roboto" w:hAnsi="Roboto"/>
          <w:color w:val="000000"/>
          <w:shd w:val="clear" w:color="auto" w:fill="FFFFFF"/>
        </w:rPr>
        <w:t>.</w:t>
      </w:r>
      <w:r w:rsidRPr="00EF2616">
        <w:rPr>
          <w:rFonts w:ascii="Roboto" w:hAnsi="Roboto"/>
          <w:color w:val="000000"/>
        </w:rPr>
        <w:br/>
      </w:r>
    </w:p>
    <w:p w14:paraId="65B8FFD1" w14:textId="445982DD" w:rsidR="007926FE" w:rsidRDefault="00B93079" w:rsidP="0044597F">
      <w:pPr>
        <w:spacing w:line="259" w:lineRule="auto"/>
        <w:rPr>
          <w:rFonts w:ascii="Roboto" w:hAnsi="Roboto"/>
          <w:color w:val="000000"/>
          <w:shd w:val="clear" w:color="auto" w:fill="FFFFFF"/>
          <w:rtl/>
        </w:rPr>
      </w:pPr>
      <w:r>
        <w:rPr>
          <w:rFonts w:ascii="Roboto" w:hAnsi="Roboto" w:hint="cs"/>
          <w:color w:val="000000"/>
          <w:shd w:val="clear" w:color="auto" w:fill="FFFFFF"/>
          <w:rtl/>
        </w:rPr>
        <w:t>6</w:t>
      </w:r>
      <w:r w:rsidR="00EF2616">
        <w:rPr>
          <w:rFonts w:ascii="Roboto" w:hAnsi="Roboto" w:hint="cs"/>
          <w:color w:val="000000"/>
          <w:shd w:val="clear" w:color="auto" w:fill="FFFFFF"/>
          <w:rtl/>
        </w:rPr>
        <w:t>-</w:t>
      </w:r>
      <w:r w:rsidR="00AA3428" w:rsidRPr="00EF2616">
        <w:rPr>
          <w:rFonts w:ascii="Roboto" w:hAnsi="Roboto"/>
          <w:color w:val="000000"/>
          <w:shd w:val="clear" w:color="auto" w:fill="FFFFFF"/>
        </w:rPr>
        <w:t xml:space="preserve"> </w:t>
      </w:r>
      <w:r w:rsidR="00AA3428" w:rsidRPr="00B93079">
        <w:rPr>
          <w:rStyle w:val="Strong"/>
          <w:rFonts w:ascii="Roboto" w:hAnsi="Roboto"/>
          <w:color w:val="000000"/>
          <w:shd w:val="clear" w:color="auto" w:fill="FFFFFF"/>
          <w:rtl/>
        </w:rPr>
        <w:t>النتائج</w:t>
      </w:r>
      <w:r w:rsidR="00AA3428" w:rsidRPr="00EF2616">
        <w:rPr>
          <w:rStyle w:val="Strong"/>
          <w:rFonts w:ascii="Roboto" w:hAnsi="Roboto"/>
          <w:b w:val="0"/>
          <w:bCs w:val="0"/>
          <w:color w:val="000000"/>
          <w:shd w:val="clear" w:color="auto" w:fill="FFFFFF"/>
        </w:rPr>
        <w:t>:</w:t>
      </w:r>
      <w:r w:rsidR="00AA3428" w:rsidRPr="00EF2616">
        <w:rPr>
          <w:rFonts w:ascii="Roboto" w:hAnsi="Roboto"/>
          <w:color w:val="000000"/>
          <w:shd w:val="clear" w:color="auto" w:fill="FFFFFF"/>
        </w:rPr>
        <w:t> </w:t>
      </w:r>
      <w:r w:rsidR="00AA3428" w:rsidRPr="00EF2616">
        <w:rPr>
          <w:rFonts w:ascii="Roboto" w:hAnsi="Roboto"/>
          <w:color w:val="000000"/>
          <w:shd w:val="clear" w:color="auto" w:fill="FFFFFF"/>
          <w:rtl/>
        </w:rPr>
        <w:t>هي الآثار المترتبة على تكرار الإشباع، مثل زيادة الثقة في حساب معين أو تبني سلوكيات تفاعلية ثابتة ومستقرة تجاه نوع محدد من المحتوى الرقمي في المستقبل</w:t>
      </w:r>
      <w:r w:rsidR="00AA3428" w:rsidRPr="00EF2616">
        <w:rPr>
          <w:rFonts w:ascii="Roboto" w:hAnsi="Roboto"/>
          <w:color w:val="000000"/>
          <w:shd w:val="clear" w:color="auto" w:fill="FFFFFF"/>
        </w:rPr>
        <w:t>.</w:t>
      </w:r>
    </w:p>
    <w:p w14:paraId="081B46BA" w14:textId="3980CFD2" w:rsidR="00B93079" w:rsidRDefault="00EE1C7E" w:rsidP="0044597F">
      <w:pPr>
        <w:spacing w:line="259" w:lineRule="auto"/>
        <w:rPr>
          <w:rFonts w:ascii="Roboto" w:hAnsi="Roboto"/>
          <w:color w:val="000000"/>
          <w:shd w:val="clear" w:color="auto" w:fill="FFFFFF"/>
          <w:rtl/>
        </w:rPr>
      </w:pPr>
      <w:r>
        <w:rPr>
          <w:rStyle w:val="Strong"/>
          <w:rFonts w:ascii="Roboto" w:hAnsi="Roboto" w:hint="cs"/>
          <w:color w:val="000000"/>
          <w:shd w:val="clear" w:color="auto" w:fill="FFFFFF"/>
          <w:rtl/>
        </w:rPr>
        <w:t>ال</w:t>
      </w:r>
      <w:r w:rsidRPr="00EE1C7E">
        <w:rPr>
          <w:rStyle w:val="Strong"/>
          <w:rFonts w:ascii="Roboto" w:hAnsi="Roboto"/>
          <w:color w:val="000000"/>
          <w:shd w:val="clear" w:color="auto" w:fill="FFFFFF"/>
          <w:rtl/>
        </w:rPr>
        <w:t>علاقة بين الاستخدامات والإشباعات</w:t>
      </w:r>
      <w:r>
        <w:rPr>
          <w:rFonts w:ascii="Roboto" w:hAnsi="Roboto" w:hint="cs"/>
          <w:color w:val="000000"/>
          <w:shd w:val="clear" w:color="auto" w:fill="FFFFFF"/>
          <w:rtl/>
        </w:rPr>
        <w:t>:</w:t>
      </w:r>
    </w:p>
    <w:p w14:paraId="3AF19B54" w14:textId="799570FB" w:rsidR="00EE1C7E" w:rsidRPr="00EE1C7E" w:rsidRDefault="00607F55" w:rsidP="00607F55">
      <w:pPr>
        <w:spacing w:line="259" w:lineRule="auto"/>
        <w:rPr>
          <w:rFonts w:ascii="Roboto" w:hAnsi="Roboto"/>
          <w:color w:val="000000"/>
          <w:shd w:val="clear" w:color="auto" w:fill="FFFFFF"/>
        </w:rPr>
      </w:pPr>
      <w:r>
        <w:rPr>
          <w:rFonts w:ascii="Roboto" w:hAnsi="Roboto"/>
          <w:color w:val="000000"/>
          <w:shd w:val="clear" w:color="auto" w:fill="FFFFFF"/>
          <w:rtl/>
        </w:rPr>
        <w:t xml:space="preserve">تعد العلاقة بين الاستخدامات والإشباعات علاقة طردية وتكاملية؛ حيث تمثل الاستخدامات "الفعل"، بينما تمثل الإشباعات "النتيجة". ويرى الباحث </w:t>
      </w:r>
      <w:r>
        <w:rPr>
          <w:rStyle w:val="Strong"/>
          <w:rFonts w:ascii="Roboto" w:hAnsi="Roboto"/>
          <w:b w:val="0"/>
          <w:bCs w:val="0"/>
          <w:color w:val="000000"/>
          <w:shd w:val="clear" w:color="auto" w:fill="FFFFFF"/>
          <w:rtl/>
        </w:rPr>
        <w:t>محمد عبد الحميد</w:t>
      </w:r>
      <w:r>
        <w:rPr>
          <w:rFonts w:ascii="Roboto" w:hAnsi="Roboto"/>
          <w:color w:val="000000"/>
          <w:shd w:val="clear" w:color="auto" w:fill="FFFFFF"/>
          <w:rtl/>
        </w:rPr>
        <w:t> أن الاستخدامات هي التي تسبق عملية التعرض وتوجهها، بينما تأتي الإشباعات كمحصلة نهائية تقيم مدى نجاح هذا التعرض. كما تؤدي الإشباعات المتحققة دور "التغذية الراجعة</w:t>
      </w:r>
      <w:r>
        <w:rPr>
          <w:rFonts w:ascii="Roboto" w:hAnsi="Roboto"/>
          <w:color w:val="000000"/>
          <w:shd w:val="clear" w:color="auto" w:fill="FFFFFF"/>
        </w:rPr>
        <w:t xml:space="preserve">" (Feedback) </w:t>
      </w:r>
      <w:r>
        <w:rPr>
          <w:rFonts w:ascii="Roboto" w:hAnsi="Roboto"/>
          <w:color w:val="000000"/>
          <w:shd w:val="clear" w:color="auto" w:fill="FFFFFF"/>
          <w:rtl/>
        </w:rPr>
        <w:t>التي تعيد تشكيل الاستخدامات المستقبلية؛ فالمستخدم الذي يشعر بالإشباع المعرفي من "الإنفوجرافيك"، سيتولد لديه دافع مستمر لتكرار الاستخدام، مما يؤكد أن الإشباع هو المحرك الأساسي لاستمرارية التفاعل الرقمي</w:t>
      </w:r>
      <w:r>
        <w:rPr>
          <w:rFonts w:ascii="Roboto" w:hAnsi="Roboto"/>
          <w:color w:val="000000"/>
          <w:shd w:val="clear" w:color="auto" w:fill="FFFFFF"/>
        </w:rPr>
        <w:t>.</w:t>
      </w:r>
      <w:r>
        <w:rPr>
          <w:rFonts w:ascii="Roboto" w:hAnsi="Roboto"/>
          <w:color w:val="000000"/>
        </w:rPr>
        <w:br/>
      </w:r>
      <w:r>
        <w:rPr>
          <w:rStyle w:val="Strong"/>
          <w:rFonts w:ascii="Roboto" w:hAnsi="Roboto"/>
          <w:b w:val="0"/>
          <w:bCs w:val="0"/>
          <w:color w:val="000000"/>
          <w:shd w:val="clear" w:color="auto" w:fill="FFFFFF"/>
          <w:rtl/>
        </w:rPr>
        <w:t>إسقاطات النظرية على الدراسة</w:t>
      </w:r>
      <w:r>
        <w:rPr>
          <w:rFonts w:ascii="Roboto" w:hAnsi="Roboto"/>
          <w:color w:val="000000"/>
          <w:shd w:val="clear" w:color="auto" w:fill="FFFFFF"/>
        </w:rPr>
        <w:t xml:space="preserve"> </w:t>
      </w:r>
      <w:r>
        <w:rPr>
          <w:rFonts w:ascii="Roboto" w:hAnsi="Roboto"/>
          <w:color w:val="000000"/>
          <w:shd w:val="clear" w:color="auto" w:fill="FFFFFF"/>
          <w:rtl/>
        </w:rPr>
        <w:t>لقد وقع اختيارنا على مدخل "الاستخدامات والإشباعات" في دراستنا الحالية ليكون الإطار المرجعي والمنهجي الذي يهدف إلى الكشف عن المحددات العميقة التي تحكم علاقة الجمهور في مدينة الرياض بالمحتوى الرقمي وتفاعله معه. وتسعى الدراسة من خلال هذا الإسقاط إلى فهم الأسباب الجوهرية التي تدفع المستخدم السعودي لاختيار قوالب اتصالية معينة، مثل "الفيديو والإنفوجرافيك"، وتفضيلها في عملية التفاعل على غيرها عبر منصات (تيك توك، إكس، إنستغرام). إن توظيف هذه النظرية يتيح لنا رصد وتحليل سلوك التفاعل ليس كفعل عشوائي أو آلي، بل كاستجابة واعية ناتجة عن احتياجات نفسية واجتماعية ومعرفية يسعى المبحوث لإشباعها عبر هذه الوسائل الرقمية. وبذلك، فإن النظرية تعمل كجسر يربط بين الخصائص التقنية للمحتوى وبين الرغبات الذاتية للجمهور، مما يساعد في النهاية على وضع نموذج علمي لمحددات التفاعل يعكس واقع البيئة الاتصالية في المملكة العربية السعودية</w:t>
      </w:r>
      <w:r>
        <w:rPr>
          <w:rFonts w:ascii="Roboto" w:hAnsi="Roboto"/>
          <w:color w:val="000000"/>
          <w:shd w:val="clear" w:color="auto" w:fill="FFFFFF"/>
        </w:rPr>
        <w:t>.</w:t>
      </w:r>
    </w:p>
    <w:p w14:paraId="5EC5CD50" w14:textId="4F5F9EE8" w:rsidR="000C7735" w:rsidRDefault="000C7735" w:rsidP="000C7735">
      <w:pPr>
        <w:pStyle w:val="ListParagraph"/>
        <w:bidi w:val="0"/>
        <w:spacing w:line="259" w:lineRule="auto"/>
        <w:ind w:left="360"/>
        <w:jc w:val="right"/>
        <w:rPr>
          <w:b/>
          <w:bCs/>
          <w:sz w:val="26"/>
          <w:szCs w:val="26"/>
          <w:rtl/>
        </w:rPr>
      </w:pPr>
      <w:r w:rsidRPr="000C7735">
        <w:rPr>
          <w:rFonts w:hint="cs"/>
          <w:b/>
          <w:bCs/>
          <w:sz w:val="26"/>
          <w:szCs w:val="26"/>
          <w:rtl/>
        </w:rPr>
        <w:t>4-2 مجالات الدراسة:</w:t>
      </w:r>
    </w:p>
    <w:p w14:paraId="58B057A3" w14:textId="77777777" w:rsidR="000C7735" w:rsidRDefault="000C7735" w:rsidP="000C7735">
      <w:pPr>
        <w:pStyle w:val="ListParagraph"/>
        <w:bidi w:val="0"/>
        <w:spacing w:line="259" w:lineRule="auto"/>
        <w:ind w:left="360"/>
        <w:jc w:val="right"/>
        <w:rPr>
          <w:b/>
          <w:bCs/>
          <w:sz w:val="26"/>
          <w:szCs w:val="26"/>
          <w:rtl/>
        </w:rPr>
      </w:pPr>
    </w:p>
    <w:p w14:paraId="586A7BF5" w14:textId="0C4DC6D1" w:rsidR="000C7735" w:rsidRPr="000C7735" w:rsidRDefault="000C7735" w:rsidP="000C7735">
      <w:pPr>
        <w:pStyle w:val="ListParagraph"/>
        <w:spacing w:line="259" w:lineRule="auto"/>
        <w:ind w:left="360"/>
        <w:rPr>
          <w:rFonts w:asciiTheme="minorBidi" w:hAnsiTheme="minorBidi"/>
          <w:sz w:val="26"/>
          <w:szCs w:val="26"/>
        </w:rPr>
      </w:pPr>
      <w:r w:rsidRPr="000C7735">
        <w:rPr>
          <w:rFonts w:asciiTheme="minorBidi" w:hAnsiTheme="minorBidi"/>
          <w:b/>
          <w:bCs/>
          <w:sz w:val="26"/>
          <w:szCs w:val="26"/>
          <w:rtl/>
        </w:rPr>
        <w:t>المجال المكاني</w:t>
      </w:r>
      <w:r w:rsidRPr="000C7735">
        <w:rPr>
          <w:rFonts w:asciiTheme="minorBidi" w:hAnsiTheme="minorBidi"/>
          <w:sz w:val="26"/>
          <w:szCs w:val="26"/>
          <w:rtl/>
        </w:rPr>
        <w:t>:</w:t>
      </w:r>
      <w:r w:rsidRPr="000C7735">
        <w:rPr>
          <w:rFonts w:asciiTheme="minorBidi" w:hAnsiTheme="minorBidi"/>
          <w:sz w:val="26"/>
          <w:szCs w:val="26"/>
        </w:rPr>
        <w:cr/>
      </w:r>
      <w:r w:rsidRPr="000C7735">
        <w:rPr>
          <w:rFonts w:asciiTheme="minorBidi" w:hAnsiTheme="minorBidi"/>
          <w:sz w:val="26"/>
          <w:szCs w:val="26"/>
          <w:rtl/>
        </w:rPr>
        <w:t>أجريت الدراسة الميدانية في مدينة الرياض بالمملكة العربية السعودية، وقد وقع الاختيار على هذا المجال المكاني نظراً لما تمثله العاصمة كمركز ثقل تقني واجتماعي</w:t>
      </w:r>
      <w:r w:rsidRPr="000C7735">
        <w:rPr>
          <w:rFonts w:asciiTheme="minorBidi" w:hAnsiTheme="minorBidi"/>
          <w:sz w:val="26"/>
          <w:szCs w:val="26"/>
        </w:rPr>
        <w:cr/>
      </w:r>
      <w:r w:rsidRPr="000C7735">
        <w:rPr>
          <w:rFonts w:asciiTheme="minorBidi" w:hAnsiTheme="minorBidi"/>
          <w:sz w:val="26"/>
          <w:szCs w:val="26"/>
          <w:rtl/>
        </w:rPr>
        <w:t>رائد، وتوفر بنية تحتية رقمية متطورة تسمح برصد دقيق لظاهرة التفاعل مع المحتوى الرقمي في بيئة حضرية نشطة.</w:t>
      </w:r>
    </w:p>
    <w:p w14:paraId="1B69A6EF" w14:textId="77777777" w:rsidR="000C7735" w:rsidRDefault="000C7735" w:rsidP="000C7735">
      <w:pPr>
        <w:pStyle w:val="ListParagraph"/>
        <w:spacing w:line="259" w:lineRule="auto"/>
        <w:ind w:left="360"/>
        <w:rPr>
          <w:rFonts w:asciiTheme="minorBidi" w:hAnsiTheme="minorBidi"/>
          <w:b/>
          <w:bCs/>
          <w:sz w:val="26"/>
          <w:szCs w:val="26"/>
          <w:rtl/>
        </w:rPr>
      </w:pPr>
    </w:p>
    <w:p w14:paraId="73C5F379" w14:textId="77777777" w:rsidR="000C7735" w:rsidRDefault="000C7735" w:rsidP="000C7735">
      <w:pPr>
        <w:pStyle w:val="ListParagraph"/>
        <w:spacing w:line="259" w:lineRule="auto"/>
        <w:ind w:left="360"/>
        <w:rPr>
          <w:rFonts w:asciiTheme="minorBidi" w:hAnsiTheme="minorBidi"/>
          <w:sz w:val="26"/>
          <w:szCs w:val="26"/>
          <w:rtl/>
        </w:rPr>
      </w:pPr>
      <w:r w:rsidRPr="000C7735">
        <w:rPr>
          <w:rFonts w:asciiTheme="minorBidi" w:hAnsiTheme="minorBidi"/>
          <w:b/>
          <w:bCs/>
          <w:sz w:val="26"/>
          <w:szCs w:val="26"/>
          <w:rtl/>
        </w:rPr>
        <w:t>المجال الزمني:</w:t>
      </w:r>
      <w:r w:rsidRPr="000C7735">
        <w:rPr>
          <w:rFonts w:asciiTheme="minorBidi" w:hAnsiTheme="minorBidi"/>
          <w:sz w:val="26"/>
          <w:szCs w:val="26"/>
        </w:rPr>
        <w:cr/>
      </w:r>
      <w:r w:rsidRPr="000C7735">
        <w:rPr>
          <w:rFonts w:asciiTheme="minorBidi" w:hAnsiTheme="minorBidi"/>
          <w:sz w:val="26"/>
          <w:szCs w:val="26"/>
          <w:rtl/>
        </w:rPr>
        <w:t>استغرقت الدراسة والبحث مدة زمنية محددة خلال الفصل الدراسي الحالي لعام 2026م، حيث توزعت على مرحلتين؛ بدأت المرحلة الأولى بالدراسة النظرية وتحديد</w:t>
      </w:r>
      <w:r w:rsidRPr="000C7735">
        <w:rPr>
          <w:rFonts w:asciiTheme="minorBidi" w:hAnsiTheme="minorBidi"/>
          <w:sz w:val="26"/>
          <w:szCs w:val="26"/>
        </w:rPr>
        <w:cr/>
      </w:r>
      <w:r w:rsidRPr="000C7735">
        <w:rPr>
          <w:rFonts w:asciiTheme="minorBidi" w:hAnsiTheme="minorBidi"/>
          <w:sz w:val="26"/>
          <w:szCs w:val="26"/>
          <w:rtl/>
        </w:rPr>
        <w:t>مشكلة الدراسة خلال شهر مارس، أما المرحلة الميدانية المتمثلة في جمع البيانات، فقد انطلقت فعلياً بتوزيع الاستبيان الإلكتروني في تاريخ  3</w:t>
      </w:r>
      <w:r>
        <w:rPr>
          <w:rFonts w:asciiTheme="minorBidi" w:hAnsiTheme="minorBidi" w:hint="cs"/>
          <w:sz w:val="26"/>
          <w:szCs w:val="26"/>
          <w:rtl/>
        </w:rPr>
        <w:t xml:space="preserve"> </w:t>
      </w:r>
      <w:r w:rsidRPr="000C7735">
        <w:rPr>
          <w:rFonts w:asciiTheme="minorBidi" w:hAnsiTheme="minorBidi"/>
          <w:sz w:val="26"/>
          <w:szCs w:val="26"/>
          <w:rtl/>
        </w:rPr>
        <w:t>أبريل 2026م، واستمرت</w:t>
      </w:r>
      <w:r>
        <w:rPr>
          <w:rFonts w:asciiTheme="minorBidi" w:hAnsiTheme="minorBidi" w:hint="cs"/>
          <w:sz w:val="26"/>
          <w:szCs w:val="26"/>
          <w:rtl/>
        </w:rPr>
        <w:t xml:space="preserve"> </w:t>
      </w:r>
      <w:r w:rsidRPr="000C7735">
        <w:rPr>
          <w:rFonts w:asciiTheme="minorBidi" w:hAnsiTheme="minorBidi"/>
          <w:sz w:val="26"/>
          <w:szCs w:val="26"/>
          <w:rtl/>
        </w:rPr>
        <w:t>عملية رصد الاستجابات واستطلاع الرأي حتى تاريخ 10أبريل 2026م، تلاها بعد ذلك مباشرة مرحلة تفريغ البيانات إحصائياً وتحليلها للوصول إلى</w:t>
      </w:r>
      <w:r>
        <w:rPr>
          <w:rFonts w:asciiTheme="minorBidi" w:hAnsiTheme="minorBidi" w:hint="cs"/>
          <w:sz w:val="26"/>
          <w:szCs w:val="26"/>
          <w:rtl/>
        </w:rPr>
        <w:t xml:space="preserve"> </w:t>
      </w:r>
      <w:r w:rsidRPr="000C7735">
        <w:rPr>
          <w:rFonts w:asciiTheme="minorBidi" w:hAnsiTheme="minorBidi"/>
          <w:sz w:val="26"/>
          <w:szCs w:val="26"/>
          <w:rtl/>
        </w:rPr>
        <w:t>النتائج النهائية للدراسة.</w:t>
      </w:r>
    </w:p>
    <w:p w14:paraId="274F3443" w14:textId="77777777" w:rsidR="000C7735" w:rsidRPr="000C7735" w:rsidRDefault="000C7735" w:rsidP="000C7735">
      <w:pPr>
        <w:pStyle w:val="ListParagraph"/>
        <w:spacing w:line="259" w:lineRule="auto"/>
        <w:ind w:left="360"/>
        <w:rPr>
          <w:rFonts w:asciiTheme="minorBidi" w:hAnsiTheme="minorBidi"/>
          <w:sz w:val="26"/>
          <w:szCs w:val="26"/>
        </w:rPr>
      </w:pPr>
      <w:r w:rsidRPr="000C7735">
        <w:rPr>
          <w:rFonts w:asciiTheme="minorBidi" w:hAnsiTheme="minorBidi"/>
          <w:b/>
          <w:bCs/>
          <w:sz w:val="26"/>
          <w:szCs w:val="26"/>
          <w:rtl/>
        </w:rPr>
        <w:t>المجال البشري:</w:t>
      </w:r>
    </w:p>
    <w:p w14:paraId="175CE53F" w14:textId="77777777" w:rsidR="00C44ABD" w:rsidRDefault="000C7735" w:rsidP="000C7735">
      <w:pPr>
        <w:pStyle w:val="ListParagraph"/>
        <w:bidi w:val="0"/>
        <w:spacing w:line="259" w:lineRule="auto"/>
        <w:ind w:left="360"/>
        <w:jc w:val="right"/>
        <w:rPr>
          <w:rFonts w:asciiTheme="minorBidi" w:hAnsiTheme="minorBidi"/>
          <w:sz w:val="26"/>
          <w:szCs w:val="26"/>
          <w:rtl/>
        </w:rPr>
      </w:pPr>
      <w:r w:rsidRPr="000C7735">
        <w:rPr>
          <w:rFonts w:asciiTheme="minorBidi" w:hAnsiTheme="minorBidi"/>
          <w:sz w:val="26"/>
          <w:szCs w:val="26"/>
          <w:rtl/>
        </w:rPr>
        <w:t>تمت الدراسة على مجموعة من مستخدمي منصات التواصل الاجتماعي (إكس، تيك توك، إنستغرام) من المقيمين في مدينة الرياض، حيث شملت العينة فئات متنوعة من</w:t>
      </w:r>
      <w:r w:rsidRPr="000C7735">
        <w:rPr>
          <w:rFonts w:asciiTheme="minorBidi" w:hAnsiTheme="minorBidi"/>
          <w:sz w:val="26"/>
          <w:szCs w:val="26"/>
        </w:rPr>
        <w:cr/>
      </w:r>
      <w:r w:rsidRPr="000C7735">
        <w:rPr>
          <w:rFonts w:asciiTheme="minorBidi" w:hAnsiTheme="minorBidi"/>
          <w:sz w:val="26"/>
          <w:szCs w:val="26"/>
          <w:rtl/>
        </w:rPr>
        <w:t>الجنسين وبمستويات تعليمية وعمرية مختلفة لضمان شمولية النتائج، حيث أخذنا عينة قدرها  3</w:t>
      </w:r>
      <w:r>
        <w:rPr>
          <w:rFonts w:asciiTheme="minorBidi" w:hAnsiTheme="minorBidi" w:hint="cs"/>
          <w:sz w:val="26"/>
          <w:szCs w:val="26"/>
          <w:rtl/>
        </w:rPr>
        <w:t>8</w:t>
      </w:r>
      <w:r w:rsidRPr="000C7735">
        <w:rPr>
          <w:rFonts w:asciiTheme="minorBidi" w:hAnsiTheme="minorBidi"/>
          <w:sz w:val="26"/>
          <w:szCs w:val="26"/>
          <w:rtl/>
        </w:rPr>
        <w:t>فرد، خضعت إجاباتهم للمعالجة الإحصائية الدقيقة لتمثيل مجتمع</w:t>
      </w:r>
      <w:r>
        <w:rPr>
          <w:rFonts w:asciiTheme="minorBidi" w:hAnsiTheme="minorBidi" w:hint="cs"/>
          <w:sz w:val="26"/>
          <w:szCs w:val="26"/>
          <w:rtl/>
        </w:rPr>
        <w:t xml:space="preserve"> الدراسة.</w:t>
      </w:r>
    </w:p>
    <w:p w14:paraId="04C653B8"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09A14589"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00721371"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1818E246"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4C57856E"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1A9D0E20"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5669FB68"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0A470220"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06F61B4F"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65C66377"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440EE3EA"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5FE6B28A" w14:textId="77777777" w:rsidR="00C44ABD" w:rsidRDefault="00C44ABD" w:rsidP="00C44ABD">
      <w:pPr>
        <w:pStyle w:val="ListParagraph"/>
        <w:bidi w:val="0"/>
        <w:spacing w:line="259" w:lineRule="auto"/>
        <w:ind w:left="360"/>
        <w:jc w:val="right"/>
        <w:rPr>
          <w:rFonts w:asciiTheme="minorBidi" w:hAnsiTheme="minorBidi"/>
          <w:sz w:val="26"/>
          <w:szCs w:val="26"/>
          <w:rtl/>
        </w:rPr>
      </w:pPr>
    </w:p>
    <w:p w14:paraId="3E8205D9" w14:textId="39C6ED0F" w:rsidR="000C7735" w:rsidRDefault="00C44ABD" w:rsidP="00C44ABD">
      <w:pPr>
        <w:pStyle w:val="ListParagraph"/>
        <w:bidi w:val="0"/>
        <w:spacing w:line="259" w:lineRule="auto"/>
        <w:ind w:left="360"/>
        <w:jc w:val="center"/>
        <w:rPr>
          <w:rFonts w:asciiTheme="minorBidi" w:hAnsiTheme="minorBidi"/>
          <w:b/>
          <w:bCs/>
          <w:sz w:val="40"/>
          <w:szCs w:val="40"/>
          <w:rtl/>
        </w:rPr>
      </w:pPr>
      <w:r w:rsidRPr="00C44ABD">
        <w:rPr>
          <w:rFonts w:asciiTheme="minorBidi" w:hAnsiTheme="minorBidi" w:hint="cs"/>
          <w:b/>
          <w:bCs/>
          <w:sz w:val="40"/>
          <w:szCs w:val="40"/>
          <w:rtl/>
        </w:rPr>
        <w:t>ثالثاً/ الإطار التطبيقي</w:t>
      </w:r>
    </w:p>
    <w:p w14:paraId="3B088BD5" w14:textId="77777777" w:rsidR="00C44ABD" w:rsidRDefault="00C44ABD" w:rsidP="00C44ABD">
      <w:pPr>
        <w:pStyle w:val="ListParagraph"/>
        <w:bidi w:val="0"/>
        <w:spacing w:line="259" w:lineRule="auto"/>
        <w:ind w:left="360"/>
        <w:jc w:val="center"/>
        <w:rPr>
          <w:rFonts w:asciiTheme="minorBidi" w:hAnsiTheme="minorBidi"/>
          <w:b/>
          <w:bCs/>
          <w:sz w:val="40"/>
          <w:szCs w:val="40"/>
        </w:rPr>
      </w:pPr>
    </w:p>
    <w:p w14:paraId="1095A226" w14:textId="77777777" w:rsidR="00C44ABD" w:rsidRDefault="00C44ABD" w:rsidP="00C44ABD">
      <w:pPr>
        <w:pStyle w:val="ListParagraph"/>
        <w:spacing w:line="259" w:lineRule="auto"/>
        <w:ind w:left="360"/>
        <w:rPr>
          <w:rFonts w:asciiTheme="minorBidi" w:hAnsiTheme="minorBidi"/>
          <w:b/>
          <w:bCs/>
          <w:sz w:val="40"/>
          <w:szCs w:val="40"/>
          <w:rtl/>
        </w:rPr>
      </w:pPr>
      <w:r w:rsidRPr="00C44ABD">
        <w:rPr>
          <w:rFonts w:asciiTheme="minorBidi" w:hAnsiTheme="minorBidi" w:cs="Arial"/>
          <w:b/>
          <w:bCs/>
          <w:sz w:val="40"/>
          <w:szCs w:val="40"/>
          <w:rtl/>
        </w:rPr>
        <w:t>تمهيد :</w:t>
      </w:r>
    </w:p>
    <w:p w14:paraId="6761621D" w14:textId="77777777" w:rsidR="00C44ABD" w:rsidRPr="00C44ABD" w:rsidRDefault="00C44ABD" w:rsidP="00C44ABD">
      <w:pPr>
        <w:pStyle w:val="ListParagraph"/>
        <w:spacing w:line="259" w:lineRule="auto"/>
        <w:ind w:left="360"/>
        <w:rPr>
          <w:rFonts w:asciiTheme="minorBidi" w:hAnsiTheme="minorBidi"/>
          <w:b/>
          <w:bCs/>
          <w:sz w:val="40"/>
          <w:szCs w:val="40"/>
          <w:rtl/>
        </w:rPr>
      </w:pPr>
    </w:p>
    <w:p w14:paraId="797B5196" w14:textId="477B6856" w:rsidR="00C44ABD" w:rsidRDefault="00C44ABD" w:rsidP="00C44ABD">
      <w:pPr>
        <w:pStyle w:val="ListParagraph"/>
        <w:bidi w:val="0"/>
        <w:spacing w:line="259" w:lineRule="auto"/>
        <w:ind w:left="360"/>
        <w:jc w:val="right"/>
        <w:rPr>
          <w:rFonts w:asciiTheme="minorBidi" w:hAnsiTheme="minorBidi" w:cs="Arial"/>
          <w:sz w:val="26"/>
          <w:szCs w:val="26"/>
          <w:rtl/>
        </w:rPr>
      </w:pPr>
      <w:r w:rsidRPr="00C44ABD">
        <w:rPr>
          <w:rFonts w:asciiTheme="minorBidi" w:hAnsiTheme="minorBidi" w:cs="Arial"/>
          <w:sz w:val="26"/>
          <w:szCs w:val="26"/>
          <w:rtl/>
        </w:rPr>
        <w:t>يعد هذا فصل بمثابة جانب تطبيقي لدراسة، حيث تمثل مرحلة تحليل بيانات وتفسيرها خطوة جوهرية في بحث علمي للوصول إلى استنتاجات دقيقة. ويتم في هذا فصل عرض نتائج ميدانية ومناقشتها وتحليلها، وذلك بهدف استخراج مؤشرات من جداول إحصائية ورسوم بيانية للإجابة على تساؤلات دراسة رئيسية واختبار صحة فرضيات التي وضعت سابقاً، مع التركيز على سلوك تفاعل جمهور مدينة رياض عبر منصات تواصل اجتماعي محل دراسة</w:t>
      </w:r>
      <w:r>
        <w:rPr>
          <w:rFonts w:asciiTheme="minorBidi" w:hAnsiTheme="minorBidi" w:cs="Arial" w:hint="cs"/>
          <w:sz w:val="26"/>
          <w:szCs w:val="26"/>
          <w:rtl/>
        </w:rPr>
        <w:t>.</w:t>
      </w:r>
    </w:p>
    <w:p w14:paraId="2F4B8974" w14:textId="77777777" w:rsidR="008C38E4" w:rsidRDefault="008C38E4" w:rsidP="008C38E4">
      <w:pPr>
        <w:pStyle w:val="ListParagraph"/>
        <w:bidi w:val="0"/>
        <w:spacing w:line="259" w:lineRule="auto"/>
        <w:ind w:left="360"/>
        <w:jc w:val="right"/>
        <w:rPr>
          <w:rFonts w:asciiTheme="minorBidi" w:hAnsiTheme="minorBidi" w:cs="Arial"/>
          <w:sz w:val="26"/>
          <w:szCs w:val="26"/>
          <w:rtl/>
        </w:rPr>
      </w:pPr>
    </w:p>
    <w:p w14:paraId="0D1069A1" w14:textId="46B55211" w:rsidR="008C38E4" w:rsidRDefault="008C38E4" w:rsidP="008C38E4">
      <w:pPr>
        <w:pStyle w:val="ListParagraph"/>
        <w:bidi w:val="0"/>
        <w:spacing w:line="259" w:lineRule="auto"/>
        <w:ind w:left="360"/>
        <w:jc w:val="right"/>
        <w:rPr>
          <w:rFonts w:asciiTheme="minorBidi" w:hAnsiTheme="minorBidi" w:cs="Arial"/>
          <w:b/>
          <w:bCs/>
          <w:sz w:val="26"/>
          <w:szCs w:val="26"/>
          <w:rtl/>
        </w:rPr>
      </w:pPr>
      <w:r w:rsidRPr="00483D60">
        <w:rPr>
          <w:rFonts w:asciiTheme="minorBidi" w:hAnsiTheme="minorBidi" w:cs="Arial" w:hint="cs"/>
          <w:b/>
          <w:bCs/>
          <w:sz w:val="26"/>
          <w:szCs w:val="26"/>
          <w:rtl/>
        </w:rPr>
        <w:t>1-3</w:t>
      </w:r>
      <w:r w:rsidR="00483D60" w:rsidRPr="00483D60">
        <w:rPr>
          <w:rFonts w:asciiTheme="minorBidi" w:hAnsiTheme="minorBidi" w:cs="Arial" w:hint="cs"/>
          <w:b/>
          <w:bCs/>
          <w:sz w:val="26"/>
          <w:szCs w:val="26"/>
          <w:rtl/>
        </w:rPr>
        <w:t xml:space="preserve"> تحليل الدراسة وتفريغ البيانات</w:t>
      </w:r>
      <w:r w:rsidR="00483D60">
        <w:rPr>
          <w:rFonts w:asciiTheme="minorBidi" w:hAnsiTheme="minorBidi" w:cs="Arial" w:hint="cs"/>
          <w:b/>
          <w:bCs/>
          <w:sz w:val="26"/>
          <w:szCs w:val="26"/>
          <w:rtl/>
        </w:rPr>
        <w:t>:</w:t>
      </w:r>
    </w:p>
    <w:p w14:paraId="4A3D8947" w14:textId="77777777" w:rsidR="00483D60" w:rsidRDefault="00483D60" w:rsidP="00483D60">
      <w:pPr>
        <w:pStyle w:val="ListParagraph"/>
        <w:bidi w:val="0"/>
        <w:spacing w:line="259" w:lineRule="auto"/>
        <w:ind w:left="360"/>
        <w:jc w:val="right"/>
        <w:rPr>
          <w:rFonts w:asciiTheme="minorBidi" w:hAnsiTheme="minorBidi"/>
          <w:b/>
          <w:bCs/>
          <w:sz w:val="40"/>
          <w:szCs w:val="40"/>
        </w:rPr>
      </w:pPr>
    </w:p>
    <w:p w14:paraId="1D0ED5B6" w14:textId="439D2D31" w:rsidR="00161F84" w:rsidRDefault="00161F84" w:rsidP="00161F84">
      <w:pPr>
        <w:spacing w:after="0" w:line="240" w:lineRule="auto"/>
        <w:rPr>
          <w:rFonts w:ascii=".SF UI" w:hAnsi=".SF UI" w:cs="Times New Roman"/>
          <w:b/>
          <w:bCs/>
          <w:sz w:val="26"/>
          <w:szCs w:val="26"/>
          <w:rtl/>
        </w:rPr>
      </w:pPr>
      <w:r w:rsidRPr="00161F84">
        <w:rPr>
          <w:rFonts w:ascii=".SFUI-Semibold" w:hAnsi=".SFUI-Semibold" w:cs="Times New Roman"/>
          <w:b/>
          <w:bCs/>
          <w:sz w:val="26"/>
          <w:szCs w:val="26"/>
          <w:rtl/>
        </w:rPr>
        <w:t xml:space="preserve">جدول رقم (01): يوضح توزيع المبحوثين حسب متغير </w:t>
      </w:r>
      <w:r w:rsidR="009167B8">
        <w:rPr>
          <w:rFonts w:ascii=".SFUI-Semibold" w:hAnsi=".SFUI-Semibold" w:cs="Times New Roman" w:hint="cs"/>
          <w:b/>
          <w:bCs/>
          <w:sz w:val="26"/>
          <w:szCs w:val="26"/>
          <w:rtl/>
        </w:rPr>
        <w:t>ال</w:t>
      </w:r>
      <w:r w:rsidRPr="00161F84">
        <w:rPr>
          <w:rFonts w:ascii=".SFUI-Semibold" w:hAnsi=".SFUI-Semibold" w:cs="Times New Roman"/>
          <w:b/>
          <w:bCs/>
          <w:sz w:val="26"/>
          <w:szCs w:val="26"/>
          <w:rtl/>
        </w:rPr>
        <w:t>عمر</w:t>
      </w:r>
    </w:p>
    <w:p w14:paraId="42AA8966" w14:textId="3DCB6893" w:rsidR="004E7988" w:rsidRDefault="004E7988" w:rsidP="00161F84">
      <w:pPr>
        <w:spacing w:after="0" w:line="240" w:lineRule="auto"/>
        <w:rPr>
          <w:rFonts w:ascii=".SF UI" w:hAnsi=".SF UI" w:cs="Times New Roman"/>
          <w:b/>
          <w:bCs/>
          <w:sz w:val="26"/>
          <w:szCs w:val="26"/>
          <w:rtl/>
        </w:rPr>
      </w:pPr>
      <w:r w:rsidRPr="004E7988">
        <w:rPr>
          <w:rFonts w:ascii=".SF UI" w:eastAsia="Times New Roman" w:hAnsi=".SF UI" w:cs="Times New Roman" w:hint="cs"/>
          <w:b/>
          <w:bCs/>
          <w:noProof/>
          <w:kern w:val="2"/>
          <w:sz w:val="26"/>
          <w:szCs w:val="26"/>
          <w14:ligatures w14:val="standardContextual"/>
        </w:rPr>
        <w:drawing>
          <wp:inline distT="0" distB="0" distL="0" distR="0" wp14:anchorId="3F77B6A7" wp14:editId="2C5DC4FB">
            <wp:extent cx="3040672" cy="2085329"/>
            <wp:effectExtent l="0" t="0" r="7620" b="0"/>
            <wp:docPr id="15351215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21563" name="صورة 1535121563"/>
                    <pic:cNvPicPr/>
                  </pic:nvPicPr>
                  <pic:blipFill rotWithShape="1">
                    <a:blip r:embed="rId10" cstate="print">
                      <a:extLst>
                        <a:ext uri="{28A0092B-C50C-407E-A947-70E740481C1C}">
                          <a14:useLocalDpi xmlns:a14="http://schemas.microsoft.com/office/drawing/2010/main" val="0"/>
                        </a:ext>
                      </a:extLst>
                    </a:blip>
                    <a:srcRect l="12819" t="-1" r="24964" b="-2670"/>
                    <a:stretch>
                      <a:fillRect/>
                    </a:stretch>
                  </pic:blipFill>
                  <pic:spPr bwMode="auto">
                    <a:xfrm>
                      <a:off x="0" y="0"/>
                      <a:ext cx="3097848" cy="2124541"/>
                    </a:xfrm>
                    <a:prstGeom prst="rect">
                      <a:avLst/>
                    </a:prstGeom>
                    <a:ln>
                      <a:noFill/>
                    </a:ln>
                    <a:extLst>
                      <a:ext uri="{53640926-AAD7-44D8-BBD7-CCE9431645EC}">
                        <a14:shadowObscured xmlns:a14="http://schemas.microsoft.com/office/drawing/2010/main"/>
                      </a:ext>
                    </a:extLst>
                  </pic:spPr>
                </pic:pic>
              </a:graphicData>
            </a:graphic>
          </wp:inline>
        </w:drawing>
      </w:r>
    </w:p>
    <w:p w14:paraId="739C955E" w14:textId="77777777" w:rsidR="00161F84" w:rsidRDefault="00161F84" w:rsidP="00161F84">
      <w:pPr>
        <w:spacing w:after="0" w:line="240" w:lineRule="auto"/>
        <w:rPr>
          <w:rFonts w:ascii=".SF UI" w:hAnsi=".SF UI" w:cs="Times New Roman"/>
          <w:b/>
          <w:bCs/>
          <w:sz w:val="26"/>
          <w:szCs w:val="26"/>
          <w:rtl/>
        </w:rPr>
      </w:pPr>
    </w:p>
    <w:p w14:paraId="00B4D113" w14:textId="4C773947" w:rsidR="00161F84" w:rsidRDefault="00161F84" w:rsidP="00161F84">
      <w:pPr>
        <w:spacing w:after="0" w:line="240" w:lineRule="auto"/>
        <w:rPr>
          <w:rFonts w:ascii=".SF UI" w:hAnsi=".SF UI" w:cs="Times New Roman"/>
          <w:b/>
          <w:bCs/>
          <w:sz w:val="26"/>
          <w:szCs w:val="26"/>
          <w:rtl/>
        </w:rPr>
      </w:pPr>
    </w:p>
    <w:p w14:paraId="399D721C" w14:textId="47074BD3" w:rsidR="00161F84" w:rsidRPr="00161F84" w:rsidRDefault="00161F84" w:rsidP="00161F84">
      <w:pPr>
        <w:spacing w:after="0" w:line="240" w:lineRule="auto"/>
        <w:rPr>
          <w:rFonts w:ascii=".SF UI" w:hAnsi=".SF UI" w:cs="Times New Roman"/>
          <w:b/>
          <w:bCs/>
          <w:sz w:val="26"/>
          <w:szCs w:val="26"/>
        </w:rPr>
      </w:pPr>
    </w:p>
    <w:p w14:paraId="5D297B69" w14:textId="3499BF5D" w:rsidR="00161F84" w:rsidRDefault="00161F84" w:rsidP="00161F84">
      <w:pPr>
        <w:bidi w:val="0"/>
        <w:spacing w:after="0" w:line="240" w:lineRule="auto"/>
        <w:rPr>
          <w:rFonts w:ascii=".SF UI" w:hAnsi=".SF UI" w:cs="Times New Roman"/>
          <w:sz w:val="18"/>
          <w:szCs w:val="18"/>
        </w:rPr>
      </w:pPr>
    </w:p>
    <w:p w14:paraId="1B705240" w14:textId="77777777" w:rsidR="00161F84" w:rsidRDefault="00161F84" w:rsidP="00161F84">
      <w:pPr>
        <w:bidi w:val="0"/>
        <w:spacing w:after="0" w:line="240" w:lineRule="auto"/>
        <w:rPr>
          <w:rFonts w:ascii=".SF UI" w:hAnsi=".SF UI" w:cs="Times New Roman"/>
          <w:sz w:val="18"/>
          <w:szCs w:val="18"/>
          <w:rtl/>
        </w:rPr>
      </w:pPr>
    </w:p>
    <w:p w14:paraId="3F101254" w14:textId="77777777" w:rsidR="00161F84" w:rsidRPr="00161F84" w:rsidRDefault="00161F84" w:rsidP="00161F84">
      <w:pPr>
        <w:spacing w:after="0" w:line="240" w:lineRule="auto"/>
        <w:jc w:val="both"/>
        <w:rPr>
          <w:rFonts w:ascii=".SF UI" w:hAnsi=".SF UI" w:cs="Times New Roman"/>
          <w:sz w:val="26"/>
          <w:szCs w:val="26"/>
        </w:rPr>
      </w:pPr>
      <w:r w:rsidRPr="00161F84">
        <w:rPr>
          <w:rFonts w:ascii=".SFUI-Semibold" w:hAnsi=".SFUI-Semibold" w:cs="Times New Roman"/>
          <w:sz w:val="26"/>
          <w:szCs w:val="26"/>
          <w:rtl/>
        </w:rPr>
        <w:t>نلاحظ من خلال الجدول رقم ( 1) أعلاه الذي يوضح المبحوثين حسب متغير عمر،</w:t>
      </w:r>
      <w:r w:rsidRPr="00161F84">
        <w:rPr>
          <w:rFonts w:ascii=".SFUI-Regular" w:hAnsi=".SFUI-Regular" w:cs="Times New Roman"/>
          <w:sz w:val="26"/>
          <w:szCs w:val="26"/>
          <w:rtl/>
        </w:rPr>
        <w:t xml:space="preserve"> بأن الفئة ذات النسبة الأكبر هي فئة أفراد العينة التي تتراوح أعمارهم من (20 إلى 30 سنة) بنسبة 65.8%، ثم تليها فئة الذين تتراوح أعمارهم من (30 إلى 40 سنة) بنسبة 21.1%، وفي الأخير تأتي فئة الذين تقل أعمارهم عن 18 سنة بنسبة 13.2%.</w:t>
      </w:r>
    </w:p>
    <w:p w14:paraId="669BF961" w14:textId="77777777" w:rsidR="00161F84" w:rsidRPr="00161F84" w:rsidRDefault="00161F84" w:rsidP="00161F84">
      <w:pPr>
        <w:spacing w:after="0" w:line="240" w:lineRule="auto"/>
        <w:jc w:val="both"/>
        <w:rPr>
          <w:rFonts w:ascii=".SF UI" w:hAnsi=".SF UI" w:cs="Times New Roman"/>
          <w:sz w:val="26"/>
          <w:szCs w:val="26"/>
        </w:rPr>
      </w:pPr>
      <w:r w:rsidRPr="00161F84">
        <w:rPr>
          <w:rFonts w:ascii=".SFUI-Semibold" w:hAnsi=".SFUI-Semibold" w:cs="Times New Roman"/>
          <w:sz w:val="26"/>
          <w:szCs w:val="26"/>
          <w:rtl/>
        </w:rPr>
        <w:t>نفسر هنا</w:t>
      </w:r>
      <w:r w:rsidRPr="00161F84">
        <w:rPr>
          <w:rFonts w:ascii=".SFUI-Regular" w:hAnsi=".SFUI-Regular" w:cs="Times New Roman"/>
          <w:sz w:val="26"/>
          <w:szCs w:val="26"/>
          <w:rtl/>
        </w:rPr>
        <w:t xml:space="preserve"> أن الفئة العمرية (20-30 سنة) تمثل الغالبية العظمى في التوزيع، ولعل ذلك يرجع إلى أن هذه المرحلة تمثل جيل الشباب الذي يعتمد بشكل أساسي وكلي على الوسائل الرقمية في استقاء المعلومات والترفيه والتواصل، كما أنهم الأكثر قدرة على مواكبة تحديثات المنصات الاجتماعية وتجربة أنماط التفاعل الجديدة، عكس الفئات الأكبر سناً التي قد يكون استهلاكها أكثر محدودية أو الفئات الأصغر التي قد تخضع لرقابة أبوية أو اهتمامات دراسية مختلفة.</w:t>
      </w:r>
    </w:p>
    <w:p w14:paraId="0F255BE1" w14:textId="77777777" w:rsidR="00161F84" w:rsidRDefault="00161F84" w:rsidP="00161F84">
      <w:pPr>
        <w:pStyle w:val="ListParagraph"/>
        <w:bidi w:val="0"/>
        <w:spacing w:line="259" w:lineRule="auto"/>
        <w:ind w:left="360"/>
        <w:jc w:val="right"/>
        <w:rPr>
          <w:rFonts w:asciiTheme="minorBidi" w:hAnsiTheme="minorBidi"/>
          <w:b/>
          <w:bCs/>
          <w:sz w:val="40"/>
          <w:szCs w:val="40"/>
        </w:rPr>
      </w:pPr>
    </w:p>
    <w:p w14:paraId="45DBED69" w14:textId="77777777" w:rsidR="00161F84" w:rsidRDefault="00161F84" w:rsidP="00161F84">
      <w:pPr>
        <w:pStyle w:val="ListParagraph"/>
        <w:bidi w:val="0"/>
        <w:spacing w:line="259" w:lineRule="auto"/>
        <w:ind w:left="360"/>
        <w:jc w:val="right"/>
        <w:rPr>
          <w:rFonts w:asciiTheme="minorBidi" w:hAnsiTheme="minorBidi"/>
          <w:b/>
          <w:bCs/>
          <w:sz w:val="40"/>
          <w:szCs w:val="40"/>
        </w:rPr>
      </w:pPr>
    </w:p>
    <w:p w14:paraId="07BA370B" w14:textId="169118FB" w:rsidR="00161F84" w:rsidRDefault="00161F84" w:rsidP="00161F84">
      <w:pPr>
        <w:spacing w:after="0" w:line="240" w:lineRule="auto"/>
        <w:rPr>
          <w:rFonts w:ascii=".SF UI" w:hAnsi=".SF UI" w:cs="Times New Roman"/>
          <w:sz w:val="26"/>
          <w:szCs w:val="26"/>
          <w:rtl/>
        </w:rPr>
      </w:pPr>
      <w:r w:rsidRPr="00161F84">
        <w:rPr>
          <w:rFonts w:ascii=".SFUI-Semibold" w:hAnsi=".SFUI-Semibold" w:cs="Times New Roman"/>
          <w:b/>
          <w:bCs/>
          <w:sz w:val="26"/>
          <w:szCs w:val="26"/>
          <w:rtl/>
        </w:rPr>
        <w:t xml:space="preserve">جدول رقم (02): يوضح توزيع المبحوثين حسب متغير </w:t>
      </w:r>
      <w:r>
        <w:rPr>
          <w:rFonts w:ascii=".SFUI-Semibold" w:hAnsi=".SFUI-Semibold" w:cs="Times New Roman" w:hint="cs"/>
          <w:b/>
          <w:bCs/>
          <w:sz w:val="26"/>
          <w:szCs w:val="26"/>
          <w:rtl/>
        </w:rPr>
        <w:t>الجنس</w:t>
      </w:r>
    </w:p>
    <w:p w14:paraId="384015C6" w14:textId="77777777" w:rsidR="00161F84" w:rsidRDefault="00161F84" w:rsidP="00161F84">
      <w:pPr>
        <w:spacing w:after="0" w:line="240" w:lineRule="auto"/>
        <w:rPr>
          <w:rFonts w:ascii=".SF UI" w:hAnsi=".SF UI" w:cs="Times New Roman"/>
          <w:sz w:val="26"/>
          <w:szCs w:val="26"/>
          <w:rtl/>
        </w:rPr>
      </w:pPr>
    </w:p>
    <w:p w14:paraId="6BD64023" w14:textId="425E92BC" w:rsidR="00161F84" w:rsidRDefault="00161F84" w:rsidP="00161F84">
      <w:pPr>
        <w:spacing w:after="0" w:line="240" w:lineRule="auto"/>
        <w:rPr>
          <w:rFonts w:ascii=".SF UI" w:hAnsi=".SF UI" w:cs="Times New Roman"/>
          <w:sz w:val="26"/>
          <w:szCs w:val="26"/>
          <w:rtl/>
        </w:rPr>
      </w:pPr>
      <w:r>
        <w:rPr>
          <w:rFonts w:ascii=".SF UI" w:hAnsi=".SF UI" w:cs="Times New Roman"/>
          <w:noProof/>
          <w:sz w:val="26"/>
          <w:szCs w:val="26"/>
          <w:rtl/>
          <w:lang w:val="ar-SA"/>
        </w:rPr>
        <w:drawing>
          <wp:inline distT="0" distB="0" distL="0" distR="0" wp14:anchorId="41301190" wp14:editId="68AF690B">
            <wp:extent cx="2383605" cy="1982470"/>
            <wp:effectExtent l="0" t="0" r="0" b="0"/>
            <wp:docPr id="101253528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35280" name="صورة 1012535280"/>
                    <pic:cNvPicPr/>
                  </pic:nvPicPr>
                  <pic:blipFill rotWithShape="1">
                    <a:blip r:embed="rId11" cstate="print">
                      <a:extLst>
                        <a:ext uri="{28A0092B-C50C-407E-A947-70E740481C1C}">
                          <a14:useLocalDpi xmlns:a14="http://schemas.microsoft.com/office/drawing/2010/main" val="0"/>
                        </a:ext>
                      </a:extLst>
                    </a:blip>
                    <a:srcRect l="15848" r="28420" b="-602"/>
                    <a:stretch>
                      <a:fillRect/>
                    </a:stretch>
                  </pic:blipFill>
                  <pic:spPr bwMode="auto">
                    <a:xfrm>
                      <a:off x="0" y="0"/>
                      <a:ext cx="2420885" cy="2013476"/>
                    </a:xfrm>
                    <a:prstGeom prst="rect">
                      <a:avLst/>
                    </a:prstGeom>
                    <a:ln>
                      <a:noFill/>
                    </a:ln>
                    <a:extLst>
                      <a:ext uri="{53640926-AAD7-44D8-BBD7-CCE9431645EC}">
                        <a14:shadowObscured xmlns:a14="http://schemas.microsoft.com/office/drawing/2010/main"/>
                      </a:ext>
                    </a:extLst>
                  </pic:spPr>
                </pic:pic>
              </a:graphicData>
            </a:graphic>
          </wp:inline>
        </w:drawing>
      </w:r>
    </w:p>
    <w:p w14:paraId="3AA5BB59" w14:textId="77777777" w:rsidR="00161F84" w:rsidRPr="00161F84" w:rsidRDefault="00161F84" w:rsidP="00161F84">
      <w:pPr>
        <w:spacing w:after="0" w:line="240" w:lineRule="auto"/>
        <w:rPr>
          <w:rFonts w:ascii=".SF UI" w:hAnsi=".SF UI" w:cs="Times New Roman"/>
          <w:sz w:val="26"/>
          <w:szCs w:val="26"/>
          <w:rtl/>
        </w:rPr>
      </w:pPr>
    </w:p>
    <w:p w14:paraId="0DDE517A" w14:textId="77777777" w:rsidR="00161F84" w:rsidRPr="00161F84" w:rsidRDefault="00161F84" w:rsidP="00161F84">
      <w:pPr>
        <w:bidi w:val="0"/>
        <w:spacing w:after="0" w:line="240" w:lineRule="auto"/>
        <w:rPr>
          <w:rFonts w:ascii=".SF UI" w:hAnsi=".SF UI" w:cs="Times New Roman"/>
          <w:sz w:val="26"/>
          <w:szCs w:val="26"/>
        </w:rPr>
      </w:pPr>
    </w:p>
    <w:p w14:paraId="24E87CCE" w14:textId="77777777" w:rsidR="00161F84" w:rsidRPr="00161F84" w:rsidRDefault="00161F84" w:rsidP="00161F84">
      <w:pPr>
        <w:spacing w:after="0" w:line="240" w:lineRule="auto"/>
        <w:jc w:val="both"/>
        <w:rPr>
          <w:rFonts w:asciiTheme="minorBidi" w:hAnsiTheme="minorBidi"/>
          <w:sz w:val="26"/>
          <w:szCs w:val="26"/>
          <w:rtl/>
        </w:rPr>
      </w:pPr>
      <w:r w:rsidRPr="00161F84">
        <w:rPr>
          <w:rFonts w:asciiTheme="minorBidi" w:hAnsiTheme="minorBidi"/>
          <w:sz w:val="26"/>
          <w:szCs w:val="26"/>
          <w:rtl/>
        </w:rPr>
        <w:t>نلاحظ من خلال الجدول رقم (02) أعلاه الذي يوضح المبحوثين حسب متغير جنس، أن تكرار الإناث يتمثل في 33 وبنسبة تعادل 86.8% من مجمل عينة الدراسة، بينما نرى أن تكرار الذكور يتمثل في 5 وبنسبة تعادل 13.2%.</w:t>
      </w:r>
    </w:p>
    <w:p w14:paraId="0608A941" w14:textId="77777777" w:rsidR="00161F84" w:rsidRPr="00161F84" w:rsidRDefault="00161F84" w:rsidP="00161F84">
      <w:pPr>
        <w:spacing w:after="0" w:line="240" w:lineRule="auto"/>
        <w:jc w:val="both"/>
        <w:rPr>
          <w:rFonts w:asciiTheme="minorBidi" w:hAnsiTheme="minorBidi"/>
          <w:sz w:val="26"/>
          <w:szCs w:val="26"/>
        </w:rPr>
      </w:pPr>
      <w:r w:rsidRPr="00161F84">
        <w:rPr>
          <w:rFonts w:asciiTheme="minorBidi" w:hAnsiTheme="minorBidi"/>
          <w:sz w:val="26"/>
          <w:szCs w:val="26"/>
          <w:rtl/>
        </w:rPr>
        <w:t>نفسر هنا أن نسبة الإناث في العينة أكبر بكثير من نسبة الذكور، وقد يرجع ذلك إلى طبيعة التفاعل المرتفع للإناث مع الاستبيانات الإلكترونية، واهتمامهن الملحوظ بمتابعة المحتوى الرقمي وتفصيلاته في المنطقة الجغرافية المستهدفة (مدينة الرياض). كما قد يعود ذلك إلى أن الإناث يميلون لقضاء أوقات أطول في تصفح المنصات الاجتماعية والتفاعل مع المحتوى المرئي والترويجي بشكل يفوق الذكور، الذين قد تنصب اهتماماتهم الرقمية في مجالات أخرى أو يخصصون وقتاً أقل للتفاعل مع الاستبيانات البحثية العامة.</w:t>
      </w:r>
    </w:p>
    <w:p w14:paraId="3F8D7CAA" w14:textId="580017E1" w:rsidR="00161F84" w:rsidRDefault="00161F84">
      <w:pPr>
        <w:bidi w:val="0"/>
        <w:spacing w:line="259" w:lineRule="auto"/>
        <w:rPr>
          <w:rFonts w:asciiTheme="minorBidi" w:hAnsiTheme="minorBidi"/>
          <w:b/>
          <w:bCs/>
          <w:sz w:val="26"/>
          <w:szCs w:val="26"/>
        </w:rPr>
      </w:pPr>
      <w:r>
        <w:rPr>
          <w:rFonts w:asciiTheme="minorBidi" w:hAnsiTheme="minorBidi"/>
          <w:b/>
          <w:bCs/>
          <w:sz w:val="26"/>
          <w:szCs w:val="26"/>
        </w:rPr>
        <w:br w:type="page"/>
      </w:r>
    </w:p>
    <w:p w14:paraId="1AA9AFCD" w14:textId="35BD0D9F" w:rsidR="009167B8" w:rsidRDefault="009167B8" w:rsidP="009167B8">
      <w:pPr>
        <w:spacing w:after="0" w:line="240" w:lineRule="auto"/>
        <w:rPr>
          <w:rFonts w:ascii=".SF UI" w:hAnsi=".SF UI" w:cs="Times New Roman"/>
          <w:sz w:val="26"/>
          <w:szCs w:val="26"/>
          <w:rtl/>
        </w:rPr>
      </w:pPr>
      <w:r w:rsidRPr="009167B8">
        <w:rPr>
          <w:rFonts w:ascii=".SFUI-Semibold" w:hAnsi=".SFUI-Semibold" w:cs="Times New Roman"/>
          <w:b/>
          <w:bCs/>
          <w:sz w:val="26"/>
          <w:szCs w:val="26"/>
          <w:rtl/>
        </w:rPr>
        <w:t xml:space="preserve">جدول رقم (03): يوضح توزيع المبحوثين حسب متغير </w:t>
      </w:r>
      <w:r>
        <w:rPr>
          <w:rFonts w:ascii=".SFUI-Semibold" w:hAnsi=".SFUI-Semibold" w:cs="Times New Roman" w:hint="cs"/>
          <w:b/>
          <w:bCs/>
          <w:sz w:val="26"/>
          <w:szCs w:val="26"/>
          <w:rtl/>
        </w:rPr>
        <w:t>ال</w:t>
      </w:r>
      <w:r w:rsidRPr="009167B8">
        <w:rPr>
          <w:rFonts w:ascii=".SFUI-Semibold" w:hAnsi=".SFUI-Semibold" w:cs="Times New Roman"/>
          <w:b/>
          <w:bCs/>
          <w:sz w:val="26"/>
          <w:szCs w:val="26"/>
          <w:rtl/>
        </w:rPr>
        <w:t xml:space="preserve">مستوى </w:t>
      </w:r>
      <w:r>
        <w:rPr>
          <w:rFonts w:ascii=".SFUI-Semibold" w:hAnsi=".SFUI-Semibold" w:cs="Times New Roman" w:hint="cs"/>
          <w:b/>
          <w:bCs/>
          <w:sz w:val="26"/>
          <w:szCs w:val="26"/>
          <w:rtl/>
        </w:rPr>
        <w:t>ال</w:t>
      </w:r>
      <w:r w:rsidRPr="009167B8">
        <w:rPr>
          <w:rFonts w:ascii=".SFUI-Semibold" w:hAnsi=".SFUI-Semibold" w:cs="Times New Roman"/>
          <w:b/>
          <w:bCs/>
          <w:sz w:val="26"/>
          <w:szCs w:val="26"/>
          <w:rtl/>
        </w:rPr>
        <w:t>تعليمي.</w:t>
      </w:r>
    </w:p>
    <w:p w14:paraId="7A4C06E3" w14:textId="77777777" w:rsidR="009167B8" w:rsidRDefault="009167B8" w:rsidP="009167B8">
      <w:pPr>
        <w:spacing w:after="0" w:line="240" w:lineRule="auto"/>
        <w:rPr>
          <w:rFonts w:ascii=".SF UI" w:hAnsi=".SF UI" w:cs="Times New Roman"/>
          <w:sz w:val="26"/>
          <w:szCs w:val="26"/>
          <w:rtl/>
        </w:rPr>
      </w:pPr>
    </w:p>
    <w:p w14:paraId="13CF7471" w14:textId="77777777" w:rsidR="009167B8" w:rsidRDefault="009167B8" w:rsidP="009167B8">
      <w:pPr>
        <w:spacing w:after="0" w:line="240" w:lineRule="auto"/>
        <w:rPr>
          <w:rFonts w:ascii=".SF UI" w:hAnsi=".SF UI" w:cs="Times New Roman"/>
          <w:sz w:val="26"/>
          <w:szCs w:val="26"/>
          <w:rtl/>
        </w:rPr>
      </w:pPr>
    </w:p>
    <w:p w14:paraId="20CCB44F" w14:textId="77777777" w:rsidR="009167B8" w:rsidRDefault="009167B8" w:rsidP="009167B8">
      <w:pPr>
        <w:spacing w:after="0" w:line="240" w:lineRule="auto"/>
        <w:rPr>
          <w:rFonts w:ascii=".SF UI" w:hAnsi=".SF UI" w:cs="Times New Roman"/>
          <w:sz w:val="26"/>
          <w:szCs w:val="26"/>
          <w:rtl/>
        </w:rPr>
      </w:pPr>
    </w:p>
    <w:p w14:paraId="4592A075" w14:textId="77777777" w:rsidR="009167B8" w:rsidRDefault="009167B8" w:rsidP="009167B8">
      <w:pPr>
        <w:spacing w:after="0" w:line="240" w:lineRule="auto"/>
        <w:rPr>
          <w:rFonts w:ascii=".SF UI" w:hAnsi=".SF UI" w:cs="Times New Roman"/>
          <w:sz w:val="26"/>
          <w:szCs w:val="26"/>
          <w:rtl/>
        </w:rPr>
      </w:pPr>
    </w:p>
    <w:p w14:paraId="3A0E8333" w14:textId="5E92F86C" w:rsidR="009167B8" w:rsidRDefault="003D1C6A" w:rsidP="00457872">
      <w:pPr>
        <w:spacing w:after="0" w:line="240" w:lineRule="auto"/>
        <w:jc w:val="center"/>
        <w:rPr>
          <w:rFonts w:ascii=".SF UI" w:hAnsi=".SF UI" w:cs="Times New Roman"/>
          <w:sz w:val="26"/>
          <w:szCs w:val="26"/>
          <w:rtl/>
        </w:rPr>
      </w:pPr>
      <w:r>
        <w:rPr>
          <w:rFonts w:ascii=".SF UI" w:hAnsi=".SF UI" w:cs="Times New Roman"/>
          <w:noProof/>
          <w:sz w:val="26"/>
          <w:szCs w:val="26"/>
        </w:rPr>
        <w:drawing>
          <wp:inline distT="0" distB="0" distL="0" distR="0" wp14:anchorId="47512D36" wp14:editId="410B46FF">
            <wp:extent cx="3893906" cy="1726059"/>
            <wp:effectExtent l="0" t="0" r="0" b="7620"/>
            <wp:docPr id="141687598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75984" name="صورة 1416875984"/>
                    <pic:cNvPicPr/>
                  </pic:nvPicPr>
                  <pic:blipFill rotWithShape="1">
                    <a:blip r:embed="rId12" cstate="print">
                      <a:extLst>
                        <a:ext uri="{28A0092B-C50C-407E-A947-70E740481C1C}">
                          <a14:useLocalDpi xmlns:a14="http://schemas.microsoft.com/office/drawing/2010/main" val="0"/>
                        </a:ext>
                      </a:extLst>
                    </a:blip>
                    <a:srcRect l="5247" t="580" r="8296" b="1989"/>
                    <a:stretch>
                      <a:fillRect/>
                    </a:stretch>
                  </pic:blipFill>
                  <pic:spPr bwMode="auto">
                    <a:xfrm>
                      <a:off x="0" y="0"/>
                      <a:ext cx="3894096" cy="1726143"/>
                    </a:xfrm>
                    <a:prstGeom prst="rect">
                      <a:avLst/>
                    </a:prstGeom>
                    <a:ln>
                      <a:noFill/>
                    </a:ln>
                    <a:extLst>
                      <a:ext uri="{53640926-AAD7-44D8-BBD7-CCE9431645EC}">
                        <a14:shadowObscured xmlns:a14="http://schemas.microsoft.com/office/drawing/2010/main"/>
                      </a:ext>
                    </a:extLst>
                  </pic:spPr>
                </pic:pic>
              </a:graphicData>
            </a:graphic>
          </wp:inline>
        </w:drawing>
      </w:r>
    </w:p>
    <w:p w14:paraId="038DBDA5" w14:textId="77777777" w:rsidR="009167B8" w:rsidRDefault="009167B8" w:rsidP="009167B8">
      <w:pPr>
        <w:spacing w:after="0" w:line="240" w:lineRule="auto"/>
        <w:rPr>
          <w:rFonts w:ascii=".SF UI" w:hAnsi=".SF UI" w:cs="Times New Roman"/>
          <w:sz w:val="26"/>
          <w:szCs w:val="26"/>
          <w:rtl/>
        </w:rPr>
      </w:pPr>
    </w:p>
    <w:p w14:paraId="7956A5CA" w14:textId="7EA18E05" w:rsidR="009167B8" w:rsidRPr="009167B8" w:rsidRDefault="009167B8" w:rsidP="009167B8">
      <w:pPr>
        <w:spacing w:after="0" w:line="240" w:lineRule="auto"/>
        <w:rPr>
          <w:rFonts w:ascii=".SF UI" w:hAnsi=".SF UI" w:cs="Times New Roman"/>
          <w:sz w:val="26"/>
          <w:szCs w:val="26"/>
        </w:rPr>
      </w:pPr>
    </w:p>
    <w:p w14:paraId="7ACA1E6A" w14:textId="77777777" w:rsidR="009167B8" w:rsidRPr="009167B8" w:rsidRDefault="009167B8" w:rsidP="009167B8">
      <w:pPr>
        <w:bidi w:val="0"/>
        <w:spacing w:after="0" w:line="240" w:lineRule="auto"/>
        <w:rPr>
          <w:rFonts w:ascii=".SF UI" w:hAnsi=".SF UI" w:cs="Times New Roman"/>
          <w:sz w:val="26"/>
          <w:szCs w:val="26"/>
        </w:rPr>
      </w:pPr>
    </w:p>
    <w:p w14:paraId="36FDCBA2" w14:textId="77777777" w:rsidR="009167B8" w:rsidRPr="009167B8" w:rsidRDefault="009167B8" w:rsidP="009167B8">
      <w:pPr>
        <w:bidi w:val="0"/>
        <w:spacing w:after="0" w:line="240" w:lineRule="auto"/>
        <w:rPr>
          <w:rFonts w:ascii=".SF UI" w:hAnsi=".SF UI" w:cs="Times New Roman"/>
          <w:sz w:val="26"/>
          <w:szCs w:val="26"/>
          <w:rtl/>
        </w:rPr>
      </w:pPr>
    </w:p>
    <w:p w14:paraId="4179DAE5" w14:textId="77777777" w:rsidR="009167B8" w:rsidRPr="009167B8" w:rsidRDefault="009167B8" w:rsidP="009167B8">
      <w:pPr>
        <w:spacing w:after="0" w:line="240" w:lineRule="auto"/>
        <w:rPr>
          <w:rFonts w:asciiTheme="minorBidi" w:hAnsiTheme="minorBidi"/>
          <w:sz w:val="26"/>
          <w:szCs w:val="26"/>
        </w:rPr>
      </w:pPr>
      <w:r w:rsidRPr="009167B8">
        <w:rPr>
          <w:rFonts w:asciiTheme="minorBidi" w:hAnsiTheme="minorBidi"/>
          <w:sz w:val="26"/>
          <w:szCs w:val="26"/>
          <w:rtl/>
        </w:rPr>
        <w:t>نلاحظ من خلال الجدول رقم (03) أعلاه الذي يوضح المبحوثين حسب متغير مستوى تعليمي، أن الفئة الغالبة في عينة الدراسة هي فئة الحاصلين على درجة (البكالوريوس) بتكرار بلغ 25 ومعدل 65.8%، تليها فئة (ثانوي أو أقل) بنسبة 28.9%، بينما جاءت فئة (ماجستير) في المرتبة الأخيرة بنسبة ضئيلة بلغت 5.3%.</w:t>
      </w:r>
    </w:p>
    <w:p w14:paraId="7ACF633F" w14:textId="77777777" w:rsidR="009167B8" w:rsidRPr="009167B8" w:rsidRDefault="009167B8" w:rsidP="009167B8">
      <w:pPr>
        <w:spacing w:after="0" w:line="240" w:lineRule="auto"/>
        <w:rPr>
          <w:rFonts w:asciiTheme="minorBidi" w:hAnsiTheme="minorBidi"/>
          <w:sz w:val="26"/>
          <w:szCs w:val="26"/>
        </w:rPr>
      </w:pPr>
      <w:r w:rsidRPr="009167B8">
        <w:rPr>
          <w:rFonts w:asciiTheme="minorBidi" w:hAnsiTheme="minorBidi"/>
          <w:sz w:val="26"/>
          <w:szCs w:val="26"/>
          <w:rtl/>
        </w:rPr>
        <w:t>نفسر هنا أن الارتفاع الملحوظ في نسبة المبحوثين من حملة البكالوريوس يعكس طبيعة جمهور شبكات التواصل الاجتماعي في مدينة الرياض، حيث يتميز هذا الجمهور بالوعي الأكاديمي والقدرة على التعامل التقني مع المحتوى الرقمي. كما أن هذه الفئة هي الأكثر تمثيلاً للقوى العاملة والشباب الجامعي الذين يقضون وقتاً طويلاً في متابعة المنصات الرقمية سواء لأهداف مهنية أو اجتماعية أو ترفيهية، مما يجعلهم العينة الأنسب لقياس محددات التفاعل مع المحتوى الرقمي.</w:t>
      </w:r>
    </w:p>
    <w:p w14:paraId="16A0EA8F" w14:textId="77777777" w:rsidR="00161F84" w:rsidRDefault="00161F84" w:rsidP="00161F84">
      <w:pPr>
        <w:pStyle w:val="ListParagraph"/>
        <w:bidi w:val="0"/>
        <w:spacing w:line="259" w:lineRule="auto"/>
        <w:ind w:left="360"/>
        <w:jc w:val="right"/>
        <w:rPr>
          <w:rFonts w:asciiTheme="minorBidi" w:hAnsiTheme="minorBidi"/>
          <w:b/>
          <w:bCs/>
          <w:sz w:val="26"/>
          <w:szCs w:val="26"/>
        </w:rPr>
      </w:pPr>
    </w:p>
    <w:p w14:paraId="205659CC" w14:textId="74ED35E0" w:rsidR="00457872" w:rsidRPr="00457872" w:rsidRDefault="00457872" w:rsidP="00457872">
      <w:pPr>
        <w:pStyle w:val="ListParagraph"/>
        <w:spacing w:line="259" w:lineRule="auto"/>
        <w:ind w:left="360"/>
        <w:rPr>
          <w:rFonts w:asciiTheme="minorBidi" w:hAnsiTheme="minorBidi"/>
          <w:b/>
          <w:bCs/>
          <w:sz w:val="26"/>
          <w:szCs w:val="26"/>
        </w:rPr>
      </w:pPr>
      <w:r w:rsidRPr="00457872">
        <w:rPr>
          <w:rFonts w:asciiTheme="minorBidi" w:hAnsiTheme="minorBidi" w:cs="Arial"/>
          <w:b/>
          <w:bCs/>
          <w:sz w:val="26"/>
          <w:szCs w:val="26"/>
          <w:rtl/>
        </w:rPr>
        <w:t xml:space="preserve">جدول رقم (04): يوضح توزيع المبحوثين حسب متغير </w:t>
      </w:r>
      <w:r>
        <w:rPr>
          <w:rFonts w:asciiTheme="minorBidi" w:hAnsiTheme="minorBidi" w:cs="Arial" w:hint="cs"/>
          <w:b/>
          <w:bCs/>
          <w:sz w:val="26"/>
          <w:szCs w:val="26"/>
          <w:rtl/>
        </w:rPr>
        <w:t>ال</w:t>
      </w:r>
      <w:r w:rsidRPr="00457872">
        <w:rPr>
          <w:rFonts w:asciiTheme="minorBidi" w:hAnsiTheme="minorBidi" w:cs="Arial"/>
          <w:b/>
          <w:bCs/>
          <w:sz w:val="26"/>
          <w:szCs w:val="26"/>
          <w:rtl/>
        </w:rPr>
        <w:t xml:space="preserve">حالة </w:t>
      </w:r>
      <w:r>
        <w:rPr>
          <w:rFonts w:asciiTheme="minorBidi" w:hAnsiTheme="minorBidi" w:cs="Arial" w:hint="cs"/>
          <w:b/>
          <w:bCs/>
          <w:sz w:val="26"/>
          <w:szCs w:val="26"/>
          <w:rtl/>
        </w:rPr>
        <w:t>ال</w:t>
      </w:r>
      <w:r w:rsidRPr="00457872">
        <w:rPr>
          <w:rFonts w:asciiTheme="minorBidi" w:hAnsiTheme="minorBidi" w:cs="Arial"/>
          <w:b/>
          <w:bCs/>
          <w:sz w:val="26"/>
          <w:szCs w:val="26"/>
          <w:rtl/>
        </w:rPr>
        <w:t>وظيفية</w:t>
      </w:r>
      <w:r>
        <w:rPr>
          <w:rFonts w:asciiTheme="minorBidi" w:hAnsiTheme="minorBidi" w:cs="Arial" w:hint="cs"/>
          <w:b/>
          <w:bCs/>
          <w:sz w:val="26"/>
          <w:szCs w:val="26"/>
          <w:rtl/>
        </w:rPr>
        <w:t>:</w:t>
      </w:r>
    </w:p>
    <w:p w14:paraId="2BBF9CC2" w14:textId="77777777" w:rsidR="00457872" w:rsidRDefault="00457872" w:rsidP="00457872">
      <w:pPr>
        <w:pStyle w:val="ListParagraph"/>
        <w:spacing w:line="259" w:lineRule="auto"/>
        <w:ind w:left="360"/>
        <w:rPr>
          <w:rFonts w:asciiTheme="minorBidi" w:hAnsiTheme="minorBidi"/>
          <w:b/>
          <w:bCs/>
          <w:sz w:val="26"/>
          <w:szCs w:val="26"/>
          <w:rtl/>
        </w:rPr>
      </w:pPr>
    </w:p>
    <w:p w14:paraId="5A55B327" w14:textId="77777777" w:rsidR="00457872" w:rsidRDefault="00457872" w:rsidP="00457872">
      <w:pPr>
        <w:pStyle w:val="ListParagraph"/>
        <w:spacing w:line="259" w:lineRule="auto"/>
        <w:ind w:left="360"/>
        <w:rPr>
          <w:rFonts w:asciiTheme="minorBidi" w:hAnsiTheme="minorBidi"/>
          <w:b/>
          <w:bCs/>
          <w:sz w:val="26"/>
          <w:szCs w:val="26"/>
          <w:rtl/>
        </w:rPr>
      </w:pPr>
    </w:p>
    <w:p w14:paraId="7B128116" w14:textId="094BB463" w:rsidR="00457872" w:rsidRPr="00457872" w:rsidRDefault="00C44354" w:rsidP="00C44354">
      <w:pPr>
        <w:pStyle w:val="ListParagraph"/>
        <w:spacing w:line="259" w:lineRule="auto"/>
        <w:ind w:left="360"/>
        <w:jc w:val="center"/>
        <w:rPr>
          <w:rFonts w:asciiTheme="minorBidi" w:hAnsiTheme="minorBidi"/>
          <w:b/>
          <w:bCs/>
          <w:sz w:val="26"/>
          <w:szCs w:val="26"/>
        </w:rPr>
      </w:pPr>
      <w:r>
        <w:rPr>
          <w:rFonts w:asciiTheme="minorBidi" w:hAnsiTheme="minorBidi"/>
          <w:b/>
          <w:bCs/>
          <w:noProof/>
          <w:sz w:val="26"/>
          <w:szCs w:val="26"/>
        </w:rPr>
        <w:drawing>
          <wp:inline distT="0" distB="0" distL="0" distR="0" wp14:anchorId="3853E49A" wp14:editId="18E26A0D">
            <wp:extent cx="4161034" cy="1879600"/>
            <wp:effectExtent l="0" t="0" r="0" b="6350"/>
            <wp:docPr id="108840696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06963" name="صورة 1088406963"/>
                    <pic:cNvPicPr/>
                  </pic:nvPicPr>
                  <pic:blipFill rotWithShape="1">
                    <a:blip r:embed="rId12" cstate="print">
                      <a:extLst>
                        <a:ext uri="{28A0092B-C50C-407E-A947-70E740481C1C}">
                          <a14:useLocalDpi xmlns:a14="http://schemas.microsoft.com/office/drawing/2010/main" val="0"/>
                        </a:ext>
                      </a:extLst>
                    </a:blip>
                    <a:srcRect l="12468" t="-537" r="8616" b="2396"/>
                    <a:stretch>
                      <a:fillRect/>
                    </a:stretch>
                  </pic:blipFill>
                  <pic:spPr bwMode="auto">
                    <a:xfrm>
                      <a:off x="0" y="0"/>
                      <a:ext cx="4162296" cy="1880170"/>
                    </a:xfrm>
                    <a:prstGeom prst="rect">
                      <a:avLst/>
                    </a:prstGeom>
                    <a:ln>
                      <a:noFill/>
                    </a:ln>
                    <a:extLst>
                      <a:ext uri="{53640926-AAD7-44D8-BBD7-CCE9431645EC}">
                        <a14:shadowObscured xmlns:a14="http://schemas.microsoft.com/office/drawing/2010/main"/>
                      </a:ext>
                    </a:extLst>
                  </pic:spPr>
                </pic:pic>
              </a:graphicData>
            </a:graphic>
          </wp:inline>
        </w:drawing>
      </w:r>
    </w:p>
    <w:p w14:paraId="70ED9A69" w14:textId="77777777" w:rsidR="00457872" w:rsidRPr="00457872" w:rsidRDefault="00457872" w:rsidP="00457872">
      <w:pPr>
        <w:pStyle w:val="ListParagraph"/>
        <w:spacing w:line="259" w:lineRule="auto"/>
        <w:ind w:left="360"/>
        <w:rPr>
          <w:rFonts w:asciiTheme="minorBidi" w:hAnsiTheme="minorBidi"/>
          <w:sz w:val="26"/>
          <w:szCs w:val="26"/>
        </w:rPr>
      </w:pPr>
      <w:r w:rsidRPr="00457872">
        <w:rPr>
          <w:rFonts w:asciiTheme="minorBidi" w:hAnsiTheme="minorBidi" w:cs="Arial"/>
          <w:sz w:val="26"/>
          <w:szCs w:val="26"/>
          <w:rtl/>
        </w:rPr>
        <w:t>نلاحظ من خلال الجدول رقم (04) أعلاه الذي يوضح المبحوثين حسب متغير حالة وظيفية، أن النسبة الأكبر من عينة الدراسة هم من فئة (الطلاب) بتكرار بلغ 26 ومعدل 68.4%، بينما تساوت فئتا (موظف) و(غير موظف) بنسبة بلغت 15.8% لكل منهما.</w:t>
      </w:r>
    </w:p>
    <w:p w14:paraId="6649A979" w14:textId="77777777" w:rsidR="00457872" w:rsidRDefault="00457872" w:rsidP="00457872">
      <w:pPr>
        <w:pStyle w:val="ListParagraph"/>
        <w:spacing w:line="259" w:lineRule="auto"/>
        <w:ind w:left="360"/>
        <w:rPr>
          <w:rFonts w:asciiTheme="minorBidi" w:hAnsiTheme="minorBidi"/>
          <w:sz w:val="26"/>
          <w:szCs w:val="26"/>
          <w:rtl/>
        </w:rPr>
      </w:pPr>
      <w:r w:rsidRPr="00457872">
        <w:rPr>
          <w:rFonts w:asciiTheme="minorBidi" w:hAnsiTheme="minorBidi" w:cs="Arial"/>
          <w:sz w:val="26"/>
          <w:szCs w:val="26"/>
          <w:rtl/>
        </w:rPr>
        <w:t>نفسر هنا أن هيمنة فئة الطلاب على العينة تتسق تماماً مع النتائج السابقة التي أظهرت أن غالبية العينة من الشباب (20-30 سنة)، حيث أن هذه الفئة تمتاز بامتلاك وقت فراغ كافٍ لمتابعة تفاصيل المحتوى الرقمي والتفاعل معه بشكل مستمر. كما أن الطلاب في مدينة الرياض يمثلون الشريحة الأكثر حيوية في تجربة المنصات الجديدة، وهم المحرك الأساسي لـ "الترندات" والتفاعلات اللحظية على شبكات التواصل الاجتماعي، مما يجعل ردودهم تعكس بوضوح محددات التفاعل التي تسعى الدراسة لاستكشافها.</w:t>
      </w:r>
    </w:p>
    <w:p w14:paraId="371BF94F" w14:textId="77777777" w:rsidR="00C44354" w:rsidRDefault="00C44354" w:rsidP="00457872">
      <w:pPr>
        <w:pStyle w:val="ListParagraph"/>
        <w:spacing w:line="259" w:lineRule="auto"/>
        <w:ind w:left="360"/>
        <w:rPr>
          <w:rFonts w:asciiTheme="minorBidi" w:hAnsiTheme="minorBidi"/>
          <w:sz w:val="26"/>
          <w:szCs w:val="26"/>
          <w:rtl/>
        </w:rPr>
      </w:pPr>
    </w:p>
    <w:p w14:paraId="503E6E38" w14:textId="77777777" w:rsidR="00C44354" w:rsidRPr="00457872" w:rsidRDefault="00C44354" w:rsidP="00457872">
      <w:pPr>
        <w:pStyle w:val="ListParagraph"/>
        <w:spacing w:line="259" w:lineRule="auto"/>
        <w:ind w:left="360"/>
        <w:rPr>
          <w:rFonts w:asciiTheme="minorBidi" w:hAnsiTheme="minorBidi"/>
          <w:sz w:val="26"/>
          <w:szCs w:val="26"/>
        </w:rPr>
      </w:pPr>
    </w:p>
    <w:p w14:paraId="32F78690" w14:textId="77777777" w:rsidR="00457872" w:rsidRPr="00457872" w:rsidRDefault="00457872" w:rsidP="00457872">
      <w:pPr>
        <w:pStyle w:val="ListParagraph"/>
        <w:spacing w:line="259" w:lineRule="auto"/>
        <w:ind w:left="360"/>
        <w:rPr>
          <w:rFonts w:asciiTheme="minorBidi" w:hAnsiTheme="minorBidi"/>
          <w:b/>
          <w:bCs/>
          <w:sz w:val="26"/>
          <w:szCs w:val="26"/>
        </w:rPr>
      </w:pPr>
    </w:p>
    <w:p w14:paraId="5808C0BA" w14:textId="20A08F2F" w:rsidR="00C44354" w:rsidRDefault="00C44354" w:rsidP="00FF3597">
      <w:pPr>
        <w:pStyle w:val="ListParagraph"/>
        <w:bidi w:val="0"/>
        <w:spacing w:line="259" w:lineRule="auto"/>
        <w:ind w:left="360"/>
        <w:jc w:val="center"/>
        <w:rPr>
          <w:rFonts w:asciiTheme="minorBidi" w:hAnsiTheme="minorBidi"/>
          <w:b/>
          <w:bCs/>
          <w:sz w:val="26"/>
          <w:szCs w:val="26"/>
          <w:rtl/>
        </w:rPr>
      </w:pPr>
      <w:r w:rsidRPr="00C44354">
        <w:rPr>
          <w:rFonts w:asciiTheme="minorBidi" w:hAnsiTheme="minorBidi"/>
          <w:b/>
          <w:bCs/>
          <w:sz w:val="26"/>
          <w:szCs w:val="26"/>
          <w:rtl/>
        </w:rPr>
        <w:t>جدول رقم (05): يوضح المنصات الرقمية الأكثر استخداماً لدى المبحوثين</w:t>
      </w:r>
      <w:r>
        <w:rPr>
          <w:rFonts w:asciiTheme="minorBidi" w:hAnsiTheme="minorBidi" w:hint="cs"/>
          <w:b/>
          <w:bCs/>
          <w:sz w:val="26"/>
          <w:szCs w:val="26"/>
          <w:rtl/>
        </w:rPr>
        <w:t>:</w:t>
      </w:r>
      <w:r w:rsidR="00FF3597" w:rsidRPr="00FF3597">
        <w:rPr>
          <w:rFonts w:ascii="Arial" w:eastAsia="Times New Roman" w:hAnsi="Arial" w:cs="Arial" w:hint="cs"/>
          <w:b/>
          <w:bCs/>
          <w:noProof/>
          <w:kern w:val="2"/>
          <w:sz w:val="26"/>
          <w:szCs w:val="26"/>
          <w14:ligatures w14:val="standardContextual"/>
        </w:rPr>
        <w:t xml:space="preserve"> </w:t>
      </w:r>
      <w:r w:rsidR="00FF3597" w:rsidRPr="00FF3597">
        <w:rPr>
          <w:rFonts w:ascii="Arial" w:eastAsia="Times New Roman" w:hAnsi="Arial" w:cs="Arial" w:hint="cs"/>
          <w:b/>
          <w:bCs/>
          <w:noProof/>
          <w:kern w:val="2"/>
          <w:sz w:val="26"/>
          <w:szCs w:val="26"/>
          <w14:ligatures w14:val="standardContextual"/>
        </w:rPr>
        <w:drawing>
          <wp:inline distT="0" distB="0" distL="0" distR="0" wp14:anchorId="0ADB43DB" wp14:editId="18C6E088">
            <wp:extent cx="4232533" cy="2291138"/>
            <wp:effectExtent l="0" t="0" r="0" b="0"/>
            <wp:docPr id="278226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54790" name="صورة 2097454790"/>
                    <pic:cNvPicPr/>
                  </pic:nvPicPr>
                  <pic:blipFill rotWithShape="1">
                    <a:blip r:embed="rId13">
                      <a:extLst>
                        <a:ext uri="{28A0092B-C50C-407E-A947-70E740481C1C}">
                          <a14:useLocalDpi xmlns:a14="http://schemas.microsoft.com/office/drawing/2010/main" val="0"/>
                        </a:ext>
                      </a:extLst>
                    </a:blip>
                    <a:srcRect l="13441" r="6304" b="758"/>
                    <a:stretch>
                      <a:fillRect/>
                    </a:stretch>
                  </pic:blipFill>
                  <pic:spPr bwMode="auto">
                    <a:xfrm>
                      <a:off x="0" y="0"/>
                      <a:ext cx="4232893" cy="2291333"/>
                    </a:xfrm>
                    <a:prstGeom prst="rect">
                      <a:avLst/>
                    </a:prstGeom>
                    <a:ln>
                      <a:noFill/>
                    </a:ln>
                    <a:extLst>
                      <a:ext uri="{53640926-AAD7-44D8-BBD7-CCE9431645EC}">
                        <a14:shadowObscured xmlns:a14="http://schemas.microsoft.com/office/drawing/2010/main"/>
                      </a:ext>
                    </a:extLst>
                  </pic:spPr>
                </pic:pic>
              </a:graphicData>
            </a:graphic>
          </wp:inline>
        </w:drawing>
      </w:r>
    </w:p>
    <w:p w14:paraId="71064648" w14:textId="77777777" w:rsidR="00C44354" w:rsidRDefault="00C44354" w:rsidP="00C44354">
      <w:pPr>
        <w:pStyle w:val="ListParagraph"/>
        <w:bidi w:val="0"/>
        <w:spacing w:line="259" w:lineRule="auto"/>
        <w:ind w:left="360"/>
        <w:jc w:val="right"/>
        <w:rPr>
          <w:rFonts w:asciiTheme="minorBidi" w:hAnsiTheme="minorBidi"/>
          <w:b/>
          <w:bCs/>
          <w:sz w:val="26"/>
          <w:szCs w:val="26"/>
          <w:rtl/>
        </w:rPr>
      </w:pPr>
    </w:p>
    <w:p w14:paraId="2D044AE5" w14:textId="77777777" w:rsidR="00FF3597" w:rsidRPr="00C44354" w:rsidRDefault="00FF3597" w:rsidP="00FF3597">
      <w:pPr>
        <w:pStyle w:val="ListParagraph"/>
        <w:bidi w:val="0"/>
        <w:spacing w:line="259" w:lineRule="auto"/>
        <w:ind w:left="360"/>
        <w:jc w:val="right"/>
        <w:rPr>
          <w:rFonts w:asciiTheme="minorBidi" w:hAnsiTheme="minorBidi"/>
          <w:sz w:val="26"/>
          <w:szCs w:val="26"/>
          <w:rtl/>
        </w:rPr>
      </w:pPr>
      <w:r w:rsidRPr="00C44354">
        <w:rPr>
          <w:rFonts w:asciiTheme="minorBidi" w:hAnsiTheme="minorBidi"/>
          <w:sz w:val="26"/>
          <w:szCs w:val="26"/>
          <w:rtl/>
        </w:rPr>
        <w:t>من خلال قراءتنا المتأنية لنتائج الجدول رقم (05)، يتضح لنا أن منصة (تيك توك) قد تربعت على عرش المنصات الأكثر استخداماً بنسبة وصلت إلى 57.9%، وجاءت بعدها مباشرة منصة (إنستغرام) بنسبة 50%. هذه الأرقام لا تعبر فقط عن مجرد "استخدام"، بل تكشف عن تحول عميق في ذائقة الجمهور بمدينة الرياض؛ حيث أصبح المستخدم يميل بالفطرة إلى المحتوى الذي يخاطب "العين" أولاً، ويمده بالمعلومة أو المتعة في ثوانٍ معدودة.</w:t>
      </w:r>
    </w:p>
    <w:p w14:paraId="18B9FB6D" w14:textId="77777777" w:rsidR="00FF3597" w:rsidRPr="00C44354" w:rsidRDefault="00FF3597" w:rsidP="00FF3597">
      <w:pPr>
        <w:pStyle w:val="ListParagraph"/>
        <w:bidi w:val="0"/>
        <w:spacing w:line="259" w:lineRule="auto"/>
        <w:ind w:left="360"/>
        <w:jc w:val="right"/>
        <w:rPr>
          <w:rFonts w:asciiTheme="minorBidi" w:hAnsiTheme="minorBidi"/>
          <w:sz w:val="26"/>
          <w:szCs w:val="26"/>
        </w:rPr>
      </w:pPr>
      <w:r w:rsidRPr="00C44354">
        <w:rPr>
          <w:rFonts w:asciiTheme="minorBidi" w:hAnsiTheme="minorBidi"/>
          <w:sz w:val="26"/>
          <w:szCs w:val="26"/>
          <w:rtl/>
        </w:rPr>
        <w:t>ونستطيع أن نفسر هذا التصدر بأن "عصر السرعة" الذي نعيشه في الرياض جعل المبحوثين يفضلون المقاطع القصيرة التي يقدمها (تيك توك)؛ لأنها تكسر حاجز الملل وتسمح بتفاعل لحظي وسريع. أما منصة (إنستغرام)، فبقاء قوتها بنسبة 50% يؤكد أن الجمهور لا يزال يبحث عن الجمالية البصرية والصورة الواضحة التي توثق نمط الحياة اليومي، مما يجعلهما (تيك توك وإنستغرام) القطبين الأساسيين للتفاعل في الوقت الحالي.</w:t>
      </w:r>
    </w:p>
    <w:p w14:paraId="31EF3BF9" w14:textId="77777777" w:rsidR="00FF3597" w:rsidRPr="00C44354" w:rsidRDefault="00FF3597" w:rsidP="00FF3597">
      <w:pPr>
        <w:pStyle w:val="ListParagraph"/>
        <w:bidi w:val="0"/>
        <w:spacing w:line="259" w:lineRule="auto"/>
        <w:ind w:left="360"/>
        <w:jc w:val="right"/>
        <w:rPr>
          <w:rFonts w:asciiTheme="minorBidi" w:hAnsiTheme="minorBidi"/>
          <w:b/>
          <w:bCs/>
          <w:sz w:val="26"/>
          <w:szCs w:val="26"/>
          <w:rtl/>
        </w:rPr>
      </w:pPr>
      <w:r w:rsidRPr="00C44354">
        <w:rPr>
          <w:rFonts w:asciiTheme="minorBidi" w:hAnsiTheme="minorBidi"/>
          <w:sz w:val="26"/>
          <w:szCs w:val="26"/>
          <w:rtl/>
        </w:rPr>
        <w:t>وفي المقابل، نلحظ تراجعاً لمنصة (أكس) لتستقر في ذيل القائمة بنسبة 13.2%، وهذا يعطينا مؤشراً بشرياً مهماً؛ وهو أن الجمهور ربما بدأ يبتعد قليلاً عن المنصات التي تعتمد على "النصوص" أو النقاشات الحادة، مفضلاً الهروب إلى المنصات الأكثر ترفيهاً وبساطة. أما نسبة 28.9% التي ذهبت لخيارات أخرى، فهي تؤكد أن المستخدم في الرياض مستخدم "ذكي ومتعدد المهام"، فلا يكتفي بما هو سائد، بل يبحث دائماً عن مساحات تقنية بديلة تلبي احتياجاته الخاصة بعيداً عن المنصات الثلاث الكبرى التي ركزت عليها الدراسة، مما يعزز من فكرة أن "التنوع" هو سمة أساسية في سلوك الجمهور الرقمي اليوم</w:t>
      </w:r>
      <w:r w:rsidRPr="00C44354">
        <w:rPr>
          <w:rFonts w:asciiTheme="minorBidi" w:hAnsiTheme="minorBidi"/>
          <w:b/>
          <w:bCs/>
          <w:sz w:val="26"/>
          <w:szCs w:val="26"/>
          <w:rtl/>
        </w:rPr>
        <w:t>.</w:t>
      </w:r>
    </w:p>
    <w:p w14:paraId="104561FD" w14:textId="27309DB8" w:rsidR="00C44354" w:rsidRPr="00C44354" w:rsidRDefault="00C44354" w:rsidP="00FF3597">
      <w:pPr>
        <w:pStyle w:val="ListParagraph"/>
        <w:bidi w:val="0"/>
        <w:spacing w:line="259" w:lineRule="auto"/>
        <w:ind w:left="360"/>
        <w:jc w:val="center"/>
        <w:rPr>
          <w:rFonts w:asciiTheme="minorBidi" w:hAnsiTheme="minorBidi"/>
          <w:b/>
          <w:bCs/>
          <w:sz w:val="26"/>
          <w:szCs w:val="26"/>
        </w:rPr>
      </w:pPr>
    </w:p>
    <w:p w14:paraId="62D68B51" w14:textId="77777777" w:rsidR="00C44354" w:rsidRPr="00C44354" w:rsidRDefault="00C44354" w:rsidP="00C44354">
      <w:pPr>
        <w:pStyle w:val="ListParagraph"/>
        <w:spacing w:line="259" w:lineRule="auto"/>
        <w:ind w:left="360"/>
        <w:jc w:val="right"/>
        <w:rPr>
          <w:rFonts w:asciiTheme="minorBidi" w:hAnsiTheme="minorBidi"/>
          <w:b/>
          <w:bCs/>
          <w:sz w:val="26"/>
          <w:szCs w:val="26"/>
        </w:rPr>
      </w:pPr>
    </w:p>
    <w:p w14:paraId="368A95F0" w14:textId="77777777" w:rsidR="00FF3597" w:rsidRDefault="00FF3597" w:rsidP="00FF3597">
      <w:pPr>
        <w:pStyle w:val="ListParagraph"/>
        <w:bidi w:val="0"/>
        <w:spacing w:line="259" w:lineRule="auto"/>
        <w:ind w:left="360"/>
        <w:jc w:val="center"/>
        <w:rPr>
          <w:rFonts w:asciiTheme="minorBidi" w:hAnsiTheme="minorBidi"/>
          <w:sz w:val="26"/>
          <w:szCs w:val="26"/>
          <w:rtl/>
        </w:rPr>
      </w:pPr>
    </w:p>
    <w:p w14:paraId="6E127F07" w14:textId="0F492E43" w:rsidR="001461BC" w:rsidRDefault="001461BC" w:rsidP="001461BC">
      <w:pPr>
        <w:spacing w:after="0" w:line="240" w:lineRule="auto"/>
        <w:rPr>
          <w:rFonts w:ascii=".SFUI-Semibold" w:hAnsi=".SFUI-Semibold" w:cs="Times New Roman"/>
          <w:b/>
          <w:bCs/>
          <w:sz w:val="26"/>
          <w:szCs w:val="26"/>
          <w:rtl/>
        </w:rPr>
      </w:pPr>
      <w:r w:rsidRPr="006F0A7F">
        <w:rPr>
          <w:rFonts w:ascii=".SFUI-Semibold" w:hAnsi=".SFUI-Semibold" w:cs="Times New Roman"/>
          <w:b/>
          <w:bCs/>
          <w:sz w:val="26"/>
          <w:szCs w:val="26"/>
          <w:rtl/>
        </w:rPr>
        <w:t>جدول رقم (06): يوضح معدل استخدام يومي لوسائل تواصل اجتماعي لدى المبحوثين</w:t>
      </w:r>
      <w:r w:rsidR="002C3B4A">
        <w:rPr>
          <w:rFonts w:ascii=".SFUI-Semibold" w:hAnsi=".SFUI-Semibold" w:cs="Times New Roman" w:hint="cs"/>
          <w:b/>
          <w:bCs/>
          <w:sz w:val="26"/>
          <w:szCs w:val="26"/>
          <w:rtl/>
        </w:rPr>
        <w:t>:</w:t>
      </w:r>
    </w:p>
    <w:p w14:paraId="2DC23543" w14:textId="77777777" w:rsidR="002C3B4A" w:rsidRDefault="002C3B4A" w:rsidP="001461BC">
      <w:pPr>
        <w:spacing w:after="0" w:line="240" w:lineRule="auto"/>
        <w:rPr>
          <w:rFonts w:ascii=".SFUI-Semibold" w:hAnsi=".SFUI-Semibold" w:cs="Times New Roman"/>
          <w:b/>
          <w:bCs/>
          <w:sz w:val="26"/>
          <w:szCs w:val="26"/>
          <w:rtl/>
        </w:rPr>
      </w:pPr>
    </w:p>
    <w:p w14:paraId="2D9D7824" w14:textId="3D4BC90E" w:rsidR="002C3B4A" w:rsidRPr="006F0A7F" w:rsidRDefault="002C3B4A" w:rsidP="002C3B4A">
      <w:pPr>
        <w:spacing w:after="0" w:line="240" w:lineRule="auto"/>
        <w:jc w:val="center"/>
        <w:rPr>
          <w:rFonts w:ascii=".SF UI" w:hAnsi=".SF UI" w:cs="Times New Roman"/>
          <w:sz w:val="26"/>
          <w:szCs w:val="26"/>
        </w:rPr>
      </w:pPr>
      <w:r>
        <w:rPr>
          <w:rFonts w:ascii=".SF UI" w:hAnsi=".SF UI" w:cs="Times New Roman"/>
          <w:noProof/>
          <w:sz w:val="26"/>
          <w:szCs w:val="26"/>
        </w:rPr>
        <w:drawing>
          <wp:inline distT="0" distB="0" distL="0" distR="0" wp14:anchorId="1F6D0125" wp14:editId="25A72926">
            <wp:extent cx="4130211" cy="2250040"/>
            <wp:effectExtent l="0" t="0" r="3810" b="0"/>
            <wp:docPr id="52714070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40703" name="صورة 527140703"/>
                    <pic:cNvPicPr/>
                  </pic:nvPicPr>
                  <pic:blipFill rotWithShape="1">
                    <a:blip r:embed="rId14" cstate="print">
                      <a:extLst>
                        <a:ext uri="{28A0092B-C50C-407E-A947-70E740481C1C}">
                          <a14:useLocalDpi xmlns:a14="http://schemas.microsoft.com/office/drawing/2010/main" val="0"/>
                        </a:ext>
                      </a:extLst>
                    </a:blip>
                    <a:srcRect l="17531" r="4151" b="3675"/>
                    <a:stretch>
                      <a:fillRect/>
                    </a:stretch>
                  </pic:blipFill>
                  <pic:spPr bwMode="auto">
                    <a:xfrm>
                      <a:off x="0" y="0"/>
                      <a:ext cx="4130705" cy="2250309"/>
                    </a:xfrm>
                    <a:prstGeom prst="rect">
                      <a:avLst/>
                    </a:prstGeom>
                    <a:ln>
                      <a:noFill/>
                    </a:ln>
                    <a:extLst>
                      <a:ext uri="{53640926-AAD7-44D8-BBD7-CCE9431645EC}">
                        <a14:shadowObscured xmlns:a14="http://schemas.microsoft.com/office/drawing/2010/main"/>
                      </a:ext>
                    </a:extLst>
                  </pic:spPr>
                </pic:pic>
              </a:graphicData>
            </a:graphic>
          </wp:inline>
        </w:drawing>
      </w:r>
    </w:p>
    <w:p w14:paraId="56A025EE" w14:textId="77777777" w:rsidR="001461BC" w:rsidRPr="006F0A7F" w:rsidRDefault="001461BC" w:rsidP="001461BC">
      <w:pPr>
        <w:bidi w:val="0"/>
        <w:spacing w:after="0" w:line="240" w:lineRule="auto"/>
        <w:rPr>
          <w:rFonts w:ascii=".SF UI" w:hAnsi=".SF UI" w:cs="Times New Roman"/>
          <w:sz w:val="26"/>
          <w:szCs w:val="26"/>
        </w:rPr>
      </w:pPr>
    </w:p>
    <w:p w14:paraId="58DBF500" w14:textId="77777777" w:rsidR="001461BC" w:rsidRPr="006F0A7F" w:rsidRDefault="001461BC" w:rsidP="001461BC">
      <w:pPr>
        <w:spacing w:after="0" w:line="240" w:lineRule="auto"/>
        <w:rPr>
          <w:rFonts w:ascii=".SF UI" w:hAnsi=".SF UI" w:cs="Times New Roman"/>
          <w:sz w:val="26"/>
          <w:szCs w:val="26"/>
          <w:rtl/>
        </w:rPr>
      </w:pPr>
      <w:r w:rsidRPr="006F0A7F">
        <w:rPr>
          <w:rFonts w:ascii=".SFUI-Regular" w:hAnsi=".SFUI-Regular" w:cs="Times New Roman"/>
          <w:sz w:val="26"/>
          <w:szCs w:val="26"/>
          <w:rtl/>
        </w:rPr>
        <w:t>يظهر لنا من خلال قراءتنا لنتائج الجدول رقم (06) أن نصف عينة الدراسة بنسبة 50% يقضون "أكثر من 3 ساعات" يومياً على منصات التواصل الاجتماعي، تليها فئة الذين يستخدمونها بمعدل "من 1 إلى 3 ساعات" بنسبة 42.1%، بينما نجد فئة قليلة جداً لا تتجاوز 7.9% تقضي أقل من ساعة واحدة في اليوم.</w:t>
      </w:r>
    </w:p>
    <w:p w14:paraId="0952DD2A" w14:textId="77777777" w:rsidR="001461BC" w:rsidRPr="006F0A7F" w:rsidRDefault="001461BC" w:rsidP="001461BC">
      <w:pPr>
        <w:spacing w:after="0" w:line="240" w:lineRule="auto"/>
        <w:rPr>
          <w:rFonts w:ascii=".SF UI" w:hAnsi=".SF UI" w:cs="Times New Roman"/>
          <w:sz w:val="26"/>
          <w:szCs w:val="26"/>
        </w:rPr>
      </w:pPr>
      <w:r w:rsidRPr="006F0A7F">
        <w:rPr>
          <w:rFonts w:ascii=".SFUI-Semibold" w:hAnsi=".SFUI-Semibold" w:cs="Times New Roman"/>
          <w:sz w:val="26"/>
          <w:szCs w:val="26"/>
          <w:rtl/>
        </w:rPr>
        <w:t>ونستطيع أن نفهم من هذه النتائج</w:t>
      </w:r>
      <w:r w:rsidRPr="006F0A7F">
        <w:rPr>
          <w:rFonts w:ascii=".SFUI-Regular" w:hAnsi=".SFUI-Regular" w:cs="Times New Roman"/>
          <w:sz w:val="26"/>
          <w:szCs w:val="26"/>
          <w:rtl/>
        </w:rPr>
        <w:t xml:space="preserve"> أن وسائل التواصل الاجتماعي لم تعد مجرد أداة ثانوية في حياة الفرد بمدينة الرياض، بل أصبحت جزءاً أساسياً من الروتين اليومي. إن وصول نسبة الاستخدام الكثيف (أكثر من 3 ساعات) إلى نصف العينة يعطينا مؤشراً قوياً على أن الجمهور يعتمد على هذه المنصات في معظم شؤونه؛ سواء كانت للترفيه، أو للبحث عن المعلومات، أو حتى لمجرد ملء الفراغ أثناء التنقل وزحام الطرق.</w:t>
      </w:r>
    </w:p>
    <w:p w14:paraId="4AFB57C5" w14:textId="77777777" w:rsidR="001461BC" w:rsidRPr="006F0A7F" w:rsidRDefault="001461BC" w:rsidP="001461BC">
      <w:pPr>
        <w:spacing w:after="0" w:line="240" w:lineRule="auto"/>
        <w:rPr>
          <w:rFonts w:ascii=".SF UI" w:hAnsi=".SF UI" w:cs="Times New Roman"/>
          <w:sz w:val="26"/>
          <w:szCs w:val="26"/>
          <w:rtl/>
        </w:rPr>
      </w:pPr>
      <w:r w:rsidRPr="006F0A7F">
        <w:rPr>
          <w:rFonts w:ascii=".SFUI-Semibold" w:hAnsi=".SFUI-Semibold" w:cs="Times New Roman"/>
          <w:sz w:val="26"/>
          <w:szCs w:val="26"/>
          <w:rtl/>
        </w:rPr>
        <w:t>كما أن هذا الاستهلاك الزمني المرتفع</w:t>
      </w:r>
      <w:r w:rsidRPr="006F0A7F">
        <w:rPr>
          <w:rFonts w:ascii=".SFUI-Regular" w:hAnsi=".SFUI-Regular" w:cs="Times New Roman"/>
          <w:sz w:val="26"/>
          <w:szCs w:val="26"/>
          <w:rtl/>
        </w:rPr>
        <w:t xml:space="preserve"> يوضح لنا أن "التفاعل" لم يعد مجرد صدفة، بل أصبح عادة يومية؛ فكلما طالت مدة بقاء الشخص داخل التطبيقات، زادت فرصة تفاعله مع ما يراه من محتوى، سواء كان ذلك بضغط زر الإعجاب أو كتابة تعليق. وبما أن أغلب المشاركين في الدراسة هم من فئة الشباب والطلاب، فمن المنطقي جداً أن نرى هذا الارتباط الوثيق بالمنصات الرقمية، فهي بالنسبة لهم الوسيلة الأولى لمتابعة كل جديد ومعرفة ما يدور حولهم لحظة بلحظة، مما جعل التفاعل مع المحتوى الرقمي جزءاً عفوياً وتلقائياً من يومهم.</w:t>
      </w:r>
    </w:p>
    <w:p w14:paraId="7D483AD8" w14:textId="77777777" w:rsidR="00457872" w:rsidRDefault="00457872" w:rsidP="00457872">
      <w:pPr>
        <w:pStyle w:val="ListParagraph"/>
        <w:bidi w:val="0"/>
        <w:spacing w:line="259" w:lineRule="auto"/>
        <w:ind w:left="360"/>
        <w:jc w:val="right"/>
        <w:rPr>
          <w:rFonts w:asciiTheme="minorBidi" w:hAnsiTheme="minorBidi"/>
          <w:b/>
          <w:bCs/>
          <w:sz w:val="26"/>
          <w:szCs w:val="26"/>
        </w:rPr>
      </w:pPr>
    </w:p>
    <w:p w14:paraId="0BE26AA3" w14:textId="2AC5E1D0" w:rsidR="002C3B4A" w:rsidRPr="002C3B4A" w:rsidRDefault="002C3B4A" w:rsidP="002C3B4A">
      <w:pPr>
        <w:spacing w:after="0" w:line="240" w:lineRule="auto"/>
        <w:jc w:val="center"/>
        <w:rPr>
          <w:rFonts w:asciiTheme="minorBidi" w:hAnsiTheme="minorBidi"/>
          <w:sz w:val="26"/>
          <w:szCs w:val="26"/>
          <w:rtl/>
        </w:rPr>
      </w:pPr>
      <w:r w:rsidRPr="002C3B4A">
        <w:rPr>
          <w:rFonts w:asciiTheme="minorBidi" w:hAnsiTheme="minorBidi"/>
          <w:b/>
          <w:bCs/>
          <w:sz w:val="26"/>
          <w:szCs w:val="26"/>
          <w:rtl/>
        </w:rPr>
        <w:t>جدول رقم (07): يوضح مدى ميل المبحوثين للتفاعل مع المحتوى الترفيهي مقارنة بالمحتوى الإخباري أو التوعوي.</w:t>
      </w:r>
      <w:r w:rsidRPr="002C3B4A">
        <w:rPr>
          <w:rFonts w:ascii="Arial" w:eastAsia="Times New Roman" w:hAnsi="Arial" w:cs="Arial"/>
          <w:noProof/>
          <w:kern w:val="2"/>
          <w:sz w:val="26"/>
          <w:szCs w:val="26"/>
          <w14:ligatures w14:val="standardContextual"/>
        </w:rPr>
        <w:t xml:space="preserve"> </w:t>
      </w:r>
      <w:r w:rsidRPr="002C3B4A">
        <w:rPr>
          <w:rFonts w:ascii="Arial" w:eastAsia="Times New Roman" w:hAnsi="Arial" w:cs="Arial"/>
          <w:noProof/>
          <w:kern w:val="2"/>
          <w:sz w:val="26"/>
          <w:szCs w:val="26"/>
          <w14:ligatures w14:val="standardContextual"/>
        </w:rPr>
        <w:drawing>
          <wp:inline distT="0" distB="0" distL="0" distR="0" wp14:anchorId="62BE80CF" wp14:editId="6CDAEC46">
            <wp:extent cx="4150759" cy="2301412"/>
            <wp:effectExtent l="0" t="0" r="2540" b="3810"/>
            <wp:docPr id="708933123"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33123" name="صورة 708933123"/>
                    <pic:cNvPicPr/>
                  </pic:nvPicPr>
                  <pic:blipFill rotWithShape="1">
                    <a:blip r:embed="rId15" cstate="print">
                      <a:extLst>
                        <a:ext uri="{28A0092B-C50C-407E-A947-70E740481C1C}">
                          <a14:useLocalDpi xmlns:a14="http://schemas.microsoft.com/office/drawing/2010/main" val="0"/>
                        </a:ext>
                      </a:extLst>
                    </a:blip>
                    <a:srcRect l="17727" r="3565" b="-1763"/>
                    <a:stretch>
                      <a:fillRect/>
                    </a:stretch>
                  </pic:blipFill>
                  <pic:spPr bwMode="auto">
                    <a:xfrm>
                      <a:off x="0" y="0"/>
                      <a:ext cx="4151347" cy="2301738"/>
                    </a:xfrm>
                    <a:prstGeom prst="rect">
                      <a:avLst/>
                    </a:prstGeom>
                    <a:ln>
                      <a:noFill/>
                    </a:ln>
                    <a:extLst>
                      <a:ext uri="{53640926-AAD7-44D8-BBD7-CCE9431645EC}">
                        <a14:shadowObscured xmlns:a14="http://schemas.microsoft.com/office/drawing/2010/main"/>
                      </a:ext>
                    </a:extLst>
                  </pic:spPr>
                </pic:pic>
              </a:graphicData>
            </a:graphic>
          </wp:inline>
        </w:drawing>
      </w:r>
    </w:p>
    <w:p w14:paraId="04C471EF" w14:textId="77777777" w:rsidR="002C3B4A" w:rsidRDefault="002C3B4A" w:rsidP="002C3B4A">
      <w:pPr>
        <w:spacing w:after="0" w:line="240" w:lineRule="auto"/>
        <w:rPr>
          <w:rFonts w:asciiTheme="minorBidi" w:hAnsiTheme="minorBidi"/>
          <w:sz w:val="26"/>
          <w:szCs w:val="26"/>
          <w:rtl/>
        </w:rPr>
      </w:pPr>
    </w:p>
    <w:p w14:paraId="43DA6A11" w14:textId="0C583AF6" w:rsidR="002C3B4A" w:rsidRPr="002C3B4A" w:rsidRDefault="002C3B4A" w:rsidP="002C3B4A">
      <w:pPr>
        <w:spacing w:after="0" w:line="240" w:lineRule="auto"/>
        <w:rPr>
          <w:rFonts w:asciiTheme="minorBidi" w:hAnsiTheme="minorBidi"/>
          <w:sz w:val="26"/>
          <w:szCs w:val="26"/>
        </w:rPr>
      </w:pPr>
    </w:p>
    <w:p w14:paraId="08219AC0" w14:textId="77777777" w:rsidR="002C3B4A" w:rsidRPr="002C3B4A" w:rsidRDefault="002C3B4A" w:rsidP="002C3B4A">
      <w:pPr>
        <w:bidi w:val="0"/>
        <w:spacing w:after="0" w:line="240" w:lineRule="auto"/>
        <w:rPr>
          <w:rFonts w:asciiTheme="minorBidi" w:hAnsiTheme="minorBidi"/>
          <w:sz w:val="26"/>
          <w:szCs w:val="26"/>
        </w:rPr>
      </w:pPr>
    </w:p>
    <w:p w14:paraId="0C3A7FAF" w14:textId="77777777" w:rsidR="002C3B4A" w:rsidRPr="002C3B4A" w:rsidRDefault="002C3B4A" w:rsidP="002C3B4A">
      <w:pPr>
        <w:spacing w:after="0" w:line="240" w:lineRule="auto"/>
        <w:rPr>
          <w:rFonts w:asciiTheme="minorBidi" w:hAnsiTheme="minorBidi"/>
          <w:sz w:val="26"/>
          <w:szCs w:val="26"/>
          <w:rtl/>
        </w:rPr>
      </w:pPr>
      <w:r w:rsidRPr="002C3B4A">
        <w:rPr>
          <w:rFonts w:asciiTheme="minorBidi" w:hAnsiTheme="minorBidi"/>
          <w:sz w:val="26"/>
          <w:szCs w:val="26"/>
          <w:rtl/>
        </w:rPr>
        <w:t>عند تحليلنا لنتائج الجدول رقم (07)، نجد أن النسبة الأكبر من المبحوثين اختارت موقف (الحياد) بنسبة وصلت إلى 44.7%، بينما جاءت كفة التأييد للمحتوى الترفيهي (موافق وموافق بشدة) بنسبة إجمالية تبلغ 52.6%، في حين كانت نسبة المعارضة ضئيلة جداً ولا تتجاوز 2.6%.</w:t>
      </w:r>
    </w:p>
    <w:p w14:paraId="3B411E70" w14:textId="77777777" w:rsidR="002C3B4A" w:rsidRPr="002C3B4A" w:rsidRDefault="002C3B4A" w:rsidP="002C3B4A">
      <w:pPr>
        <w:spacing w:after="0" w:line="240" w:lineRule="auto"/>
        <w:rPr>
          <w:rFonts w:asciiTheme="minorBidi" w:hAnsiTheme="minorBidi"/>
          <w:sz w:val="26"/>
          <w:szCs w:val="26"/>
        </w:rPr>
      </w:pPr>
      <w:r w:rsidRPr="002C3B4A">
        <w:rPr>
          <w:rFonts w:asciiTheme="minorBidi" w:hAnsiTheme="minorBidi"/>
          <w:sz w:val="26"/>
          <w:szCs w:val="26"/>
          <w:rtl/>
        </w:rPr>
        <w:t>ونستطيع أن نفسر هذه النتائج بأن هناك توجهاً واضحاً لدى أكثر من نصف العينة نحو تفضيل "المحتوى الترفيهي" كمحرك أساسي للتفاعل الرقمي، وهو أمر منطقي بالنظر إلى أن طبيعة منصات مثل تيك توك وإنستغرام (الأكثر استخداماً في الدراسة) تقوم في الأصل على الترفيه والجذب البصري. الجمهور يبحث في هذه المنصات عن "الهروب اللطيف" من ضغوط اليوم، لذا يجد نفسه يميل للتفاعل مع المقاطع الخفيفة أكثر من المواد الجامدة أو الأخبار الدسمة.</w:t>
      </w:r>
    </w:p>
    <w:p w14:paraId="4C397B90" w14:textId="77777777" w:rsidR="002C3B4A" w:rsidRPr="002C3B4A" w:rsidRDefault="002C3B4A" w:rsidP="002C3B4A">
      <w:pPr>
        <w:spacing w:after="0" w:line="240" w:lineRule="auto"/>
        <w:rPr>
          <w:rFonts w:asciiTheme="minorBidi" w:hAnsiTheme="minorBidi"/>
          <w:sz w:val="26"/>
          <w:szCs w:val="26"/>
          <w:rtl/>
        </w:rPr>
      </w:pPr>
      <w:r w:rsidRPr="002C3B4A">
        <w:rPr>
          <w:rFonts w:asciiTheme="minorBidi" w:hAnsiTheme="minorBidi"/>
          <w:sz w:val="26"/>
          <w:szCs w:val="26"/>
          <w:rtl/>
        </w:rPr>
        <w:t>أما فيما يخص النسبة العالية للمحايدين (44.7%)، فهي تعطينا قراءة سيكولوجية عميقة؛ حيث تشير إلى أن المستخدم في مدينة الرياض أصبح "انتقائياً" وواعيًا جداً. فهو لا يحصر نفسه في قالب واحد، بل قد يتفاعل مع الترفيه في وقت فراغه، ومع المحتوى التوعوي أو الإخباري عندما يلامس اهتماماته الشخصية أو الوطنية. هذا "الحياد" يعكس حالة من التوازن الرقمي، حيث يرى المبحوثون أن قيمة التفاعل لا تعتمد فقط على "نوع" المحتوى، بل على "جودته" ومدى ملامسته لواقعهم، سواء كان ترفيهياً أو توعوياً.</w:t>
      </w:r>
    </w:p>
    <w:p w14:paraId="319A9751" w14:textId="77777777" w:rsidR="002C3B4A" w:rsidRDefault="002C3B4A" w:rsidP="002C3B4A">
      <w:pPr>
        <w:pStyle w:val="ListParagraph"/>
        <w:bidi w:val="0"/>
        <w:spacing w:line="259" w:lineRule="auto"/>
        <w:ind w:left="360"/>
        <w:jc w:val="right"/>
        <w:rPr>
          <w:rFonts w:asciiTheme="minorBidi" w:hAnsiTheme="minorBidi"/>
          <w:b/>
          <w:bCs/>
          <w:sz w:val="26"/>
          <w:szCs w:val="26"/>
        </w:rPr>
      </w:pPr>
    </w:p>
    <w:p w14:paraId="50200A7F" w14:textId="77777777" w:rsidR="007E682A" w:rsidRDefault="007E682A" w:rsidP="007E682A">
      <w:pPr>
        <w:spacing w:after="0" w:line="240" w:lineRule="auto"/>
        <w:rPr>
          <w:rFonts w:ascii=".SF UI" w:hAnsi=".SF UI" w:cs="Times New Roman"/>
          <w:sz w:val="26"/>
          <w:szCs w:val="26"/>
          <w:rtl/>
        </w:rPr>
      </w:pPr>
      <w:r w:rsidRPr="007E682A">
        <w:rPr>
          <w:rFonts w:ascii=".SFUI-Semibold" w:hAnsi=".SFUI-Semibold" w:cs="Times New Roman"/>
          <w:b/>
          <w:bCs/>
          <w:sz w:val="26"/>
          <w:szCs w:val="26"/>
          <w:rtl/>
        </w:rPr>
        <w:t>جدول رقم (08): يوضح مدى تأثير جودة الصور والفيديوهات كدافع أول للإعجاب بالمحتوى</w:t>
      </w:r>
    </w:p>
    <w:p w14:paraId="6B5A379F" w14:textId="5AD93C8C" w:rsidR="006C2E08" w:rsidRPr="007E682A" w:rsidRDefault="006C2E08" w:rsidP="007E682A">
      <w:pPr>
        <w:spacing w:after="0" w:line="240" w:lineRule="auto"/>
        <w:rPr>
          <w:rFonts w:ascii=".SF UI" w:hAnsi=".SF UI" w:cs="Times New Roman"/>
          <w:sz w:val="26"/>
          <w:szCs w:val="26"/>
        </w:rPr>
      </w:pPr>
      <w:r>
        <w:rPr>
          <w:rFonts w:ascii=".SF UI" w:hAnsi=".SF UI" w:cs="Times New Roman"/>
          <w:noProof/>
          <w:sz w:val="26"/>
          <w:szCs w:val="26"/>
        </w:rPr>
        <w:drawing>
          <wp:inline distT="0" distB="0" distL="0" distR="0" wp14:anchorId="5AF4AE2F" wp14:editId="7562DD91">
            <wp:extent cx="5274310" cy="2216785"/>
            <wp:effectExtent l="0" t="0" r="2540" b="0"/>
            <wp:docPr id="731554673"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54673" name="صورة 73155467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2216785"/>
                    </a:xfrm>
                    <a:prstGeom prst="rect">
                      <a:avLst/>
                    </a:prstGeom>
                  </pic:spPr>
                </pic:pic>
              </a:graphicData>
            </a:graphic>
          </wp:inline>
        </w:drawing>
      </w:r>
    </w:p>
    <w:p w14:paraId="783F926F" w14:textId="77777777" w:rsidR="007E682A" w:rsidRPr="007E682A" w:rsidRDefault="007E682A" w:rsidP="007E682A">
      <w:pPr>
        <w:bidi w:val="0"/>
        <w:spacing w:after="0" w:line="240" w:lineRule="auto"/>
        <w:rPr>
          <w:rFonts w:ascii=".SF UI" w:hAnsi=".SF UI" w:cs="Times New Roman"/>
          <w:sz w:val="26"/>
          <w:szCs w:val="26"/>
        </w:rPr>
      </w:pPr>
    </w:p>
    <w:p w14:paraId="39E1A688" w14:textId="77777777" w:rsidR="007E682A" w:rsidRPr="007E682A" w:rsidRDefault="007E682A" w:rsidP="007E682A">
      <w:pPr>
        <w:spacing w:after="0" w:line="240" w:lineRule="auto"/>
        <w:rPr>
          <w:rFonts w:asciiTheme="minorBidi" w:hAnsiTheme="minorBidi"/>
          <w:sz w:val="26"/>
          <w:szCs w:val="26"/>
          <w:rtl/>
        </w:rPr>
      </w:pPr>
      <w:r w:rsidRPr="007E682A">
        <w:rPr>
          <w:rFonts w:asciiTheme="minorBidi" w:hAnsiTheme="minorBidi"/>
          <w:sz w:val="26"/>
          <w:szCs w:val="26"/>
          <w:rtl/>
        </w:rPr>
        <w:t>تكشف لنا أرقام الجدول رقم (08) عن نتيجة جوهرية ومحورية في هذه الدراسة؛ حيث أيدت الغالبية العظمى من المبحوثين بنسبة إجمالية بلغت 78.9% (موزعة بين موافق بشدة بنسبة 44.7% وموافق بنسبة 34.2%) أن جودة الصور والفيديوهات هي المحرك والدافع الأول لإعجابهم بالمحتوى الرقمي، في حين وقف 21.1% على حياد، ولم تسجل الدراسة أي حالة معارضة لهذا الرأي.</w:t>
      </w:r>
    </w:p>
    <w:p w14:paraId="20BE9323" w14:textId="77777777" w:rsidR="007E682A" w:rsidRPr="007E682A" w:rsidRDefault="007E682A" w:rsidP="007E682A">
      <w:pPr>
        <w:spacing w:after="0" w:line="240" w:lineRule="auto"/>
        <w:rPr>
          <w:rFonts w:asciiTheme="minorBidi" w:hAnsiTheme="minorBidi"/>
          <w:sz w:val="26"/>
          <w:szCs w:val="26"/>
        </w:rPr>
      </w:pPr>
      <w:r w:rsidRPr="007E682A">
        <w:rPr>
          <w:rFonts w:asciiTheme="minorBidi" w:hAnsiTheme="minorBidi"/>
          <w:sz w:val="26"/>
          <w:szCs w:val="26"/>
          <w:rtl/>
        </w:rPr>
        <w:t>ونستطيع أن نفسر هذه النتيجة العالية، بأن العين هي "بوابة التفاعل" الأولى في البيئة الرقمية بمدينة الرياض. فالجمهور اليوم، وفي ظل التنافس الرهيب بين صناع المحتوى على منصات مثل (تيك توك وإنستغرام)، لم يعد يكتفي بمجرد وجود معلومة أو فكرة، بل أصبح يبحث عن "الإبهار البصري". الجودة العالية في التصوير والإضاءة والوضوح تعطي انطباعاً فورياً بالاحترافية والمصداقية، مما يدفع المستخدم بشكل تلقائي وعفوي للضغط على زر الإعجاب.</w:t>
      </w:r>
    </w:p>
    <w:p w14:paraId="4A1F767D" w14:textId="1FBF069F" w:rsidR="006C2E08" w:rsidRDefault="007E682A" w:rsidP="007E682A">
      <w:pPr>
        <w:spacing w:after="0" w:line="240" w:lineRule="auto"/>
        <w:rPr>
          <w:rFonts w:asciiTheme="minorBidi" w:hAnsiTheme="minorBidi"/>
          <w:sz w:val="26"/>
          <w:szCs w:val="26"/>
          <w:rtl/>
        </w:rPr>
      </w:pPr>
      <w:r w:rsidRPr="007E682A">
        <w:rPr>
          <w:rFonts w:asciiTheme="minorBidi" w:hAnsiTheme="minorBidi"/>
          <w:sz w:val="26"/>
          <w:szCs w:val="26"/>
          <w:rtl/>
        </w:rPr>
        <w:t>إن انعدام خيار "المعارضة" تماماً يعزز من فكرة أننا نعيش في "عصر الصورة" بامتياز؛ حيث أصبحت الصورة واللقطة السينمائية القصيرة هي اللغة العالمية التي يفهمها الجميع ويتفاعلون معها. كما أن ميل النسبة الأكبر نحو (موافق بشدة) يؤكد أن المحتوى الذي يفتقر للجودة البصرية قد يُهمل حتى وإن كانت فكرته جيدة، فالإخراج البصري في مجتمع الدراسة أصبح هو "المعيار الأول" الذي يُبنى عليه قرار التفاعل من عدمه، وهو ما يتوافق تماماً مع خصائص المنصات المرئية التي يتواجد فيها أفراد العينة بكثافة.</w:t>
      </w:r>
    </w:p>
    <w:p w14:paraId="19CAB701" w14:textId="69568B6C" w:rsidR="006C2E08" w:rsidRPr="006C2E08" w:rsidRDefault="006C2E08" w:rsidP="007A3942">
      <w:pPr>
        <w:spacing w:after="0" w:line="240" w:lineRule="auto"/>
        <w:jc w:val="center"/>
        <w:rPr>
          <w:rFonts w:asciiTheme="minorBidi" w:hAnsiTheme="minorBidi"/>
          <w:b/>
          <w:bCs/>
          <w:sz w:val="26"/>
          <w:szCs w:val="26"/>
        </w:rPr>
      </w:pPr>
      <w:r w:rsidRPr="006C2E08">
        <w:rPr>
          <w:rFonts w:asciiTheme="minorBidi" w:hAnsiTheme="minorBidi"/>
          <w:b/>
          <w:bCs/>
          <w:sz w:val="26"/>
          <w:szCs w:val="26"/>
          <w:rtl/>
        </w:rPr>
        <w:t>جدول رقم (09): يوضح مدى اشتراط المبحوثين كون المحتوى صادراً من مصدر رسمي أو حساب موثق للتفاعل معه.</w:t>
      </w:r>
      <w:r w:rsidR="007A3942">
        <w:rPr>
          <w:rFonts w:asciiTheme="minorBidi" w:hAnsiTheme="minorBidi"/>
          <w:b/>
          <w:bCs/>
          <w:noProof/>
          <w:sz w:val="26"/>
          <w:szCs w:val="26"/>
        </w:rPr>
        <w:drawing>
          <wp:inline distT="0" distB="0" distL="0" distR="0" wp14:anchorId="382FA3CC" wp14:editId="522520A9">
            <wp:extent cx="4500081" cy="1797977"/>
            <wp:effectExtent l="0" t="0" r="0" b="0"/>
            <wp:docPr id="1627250123"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50123" name="صورة 1627250123"/>
                    <pic:cNvPicPr/>
                  </pic:nvPicPr>
                  <pic:blipFill rotWithShape="1">
                    <a:blip r:embed="rId17" cstate="print">
                      <a:extLst>
                        <a:ext uri="{28A0092B-C50C-407E-A947-70E740481C1C}">
                          <a14:useLocalDpi xmlns:a14="http://schemas.microsoft.com/office/drawing/2010/main" val="0"/>
                        </a:ext>
                      </a:extLst>
                    </a:blip>
                    <a:srcRect l="9157" t="36333" r="5495" b="14363"/>
                    <a:stretch>
                      <a:fillRect/>
                    </a:stretch>
                  </pic:blipFill>
                  <pic:spPr bwMode="auto">
                    <a:xfrm>
                      <a:off x="0" y="0"/>
                      <a:ext cx="4501489" cy="1798540"/>
                    </a:xfrm>
                    <a:prstGeom prst="rect">
                      <a:avLst/>
                    </a:prstGeom>
                    <a:ln>
                      <a:noFill/>
                    </a:ln>
                    <a:extLst>
                      <a:ext uri="{53640926-AAD7-44D8-BBD7-CCE9431645EC}">
                        <a14:shadowObscured xmlns:a14="http://schemas.microsoft.com/office/drawing/2010/main"/>
                      </a:ext>
                    </a:extLst>
                  </pic:spPr>
                </pic:pic>
              </a:graphicData>
            </a:graphic>
          </wp:inline>
        </w:drawing>
      </w:r>
    </w:p>
    <w:p w14:paraId="10DB52D2" w14:textId="77777777" w:rsidR="006C2E08" w:rsidRPr="006C2E08" w:rsidRDefault="006C2E08" w:rsidP="006C2E08">
      <w:pPr>
        <w:bidi w:val="0"/>
        <w:spacing w:after="0" w:line="240" w:lineRule="auto"/>
        <w:rPr>
          <w:rFonts w:asciiTheme="minorBidi" w:hAnsiTheme="minorBidi"/>
          <w:b/>
          <w:bCs/>
          <w:sz w:val="26"/>
          <w:szCs w:val="26"/>
        </w:rPr>
      </w:pPr>
    </w:p>
    <w:p w14:paraId="4904F145" w14:textId="77777777" w:rsidR="006C2E08" w:rsidRPr="006C2E08" w:rsidRDefault="006C2E08" w:rsidP="006C2E08">
      <w:pPr>
        <w:bidi w:val="0"/>
        <w:spacing w:after="0" w:line="240" w:lineRule="auto"/>
        <w:rPr>
          <w:rFonts w:asciiTheme="minorBidi" w:hAnsiTheme="minorBidi"/>
          <w:b/>
          <w:bCs/>
          <w:sz w:val="26"/>
          <w:szCs w:val="26"/>
          <w:rtl/>
        </w:rPr>
      </w:pPr>
    </w:p>
    <w:p w14:paraId="5DA8B9A2" w14:textId="77777777" w:rsidR="006C2E08" w:rsidRPr="006C2E08" w:rsidRDefault="006C2E08" w:rsidP="006C2E08">
      <w:pPr>
        <w:spacing w:after="0" w:line="240" w:lineRule="auto"/>
        <w:rPr>
          <w:rFonts w:asciiTheme="minorBidi" w:hAnsiTheme="minorBidi"/>
          <w:sz w:val="26"/>
          <w:szCs w:val="26"/>
        </w:rPr>
      </w:pPr>
      <w:r w:rsidRPr="006C2E08">
        <w:rPr>
          <w:rFonts w:asciiTheme="minorBidi" w:hAnsiTheme="minorBidi"/>
          <w:sz w:val="26"/>
          <w:szCs w:val="26"/>
          <w:rtl/>
        </w:rPr>
        <w:t>عند النظر في نتائج الجدول رقم (09)، نجد انقساماً واعياً في آراء المبحوثين؛ حيث تساوت كفة (موافق بشدة) و(محايد) بنسبة 31.6% لكل منهما، بينما عارض 23.7% فكرة حصر تفاعلهم مع المصادر الرسمية فقط، واكتفى 13.2% بموقف الموافقة.</w:t>
      </w:r>
    </w:p>
    <w:p w14:paraId="2CE66653" w14:textId="77777777" w:rsidR="006C2E08" w:rsidRPr="006C2E08" w:rsidRDefault="006C2E08" w:rsidP="006C2E08">
      <w:pPr>
        <w:spacing w:after="0" w:line="240" w:lineRule="auto"/>
        <w:rPr>
          <w:rFonts w:asciiTheme="minorBidi" w:hAnsiTheme="minorBidi"/>
          <w:sz w:val="26"/>
          <w:szCs w:val="26"/>
        </w:rPr>
      </w:pPr>
      <w:r w:rsidRPr="006C2E08">
        <w:rPr>
          <w:rFonts w:asciiTheme="minorBidi" w:hAnsiTheme="minorBidi"/>
          <w:sz w:val="26"/>
          <w:szCs w:val="26"/>
          <w:rtl/>
        </w:rPr>
        <w:t>ونستطيع أن نفهم من هذه الأرقام بشرقاً وبواقعية، أن المستخدم في مدينة الرياض يعيش حالة من "التوازن بين الرسمية والعفوية". فمن جهة، هناك شريحة كبيرة (تقارب 45% بين موافق وموافق بشدة) تضع "أمان المعلومة" وموثوقية الحساب كشرط أساسي للتفاعل، وهذا يعكس وعياً أمنياً وقانونياً عالياً لتجنب نشر الشائعات أو التفاعل مع حسابات مجهولة، خاصة في ظل القوانين الصارمة للنشر الإلكتروني.</w:t>
      </w:r>
    </w:p>
    <w:p w14:paraId="7F2A95BA" w14:textId="77777777" w:rsidR="007E682A" w:rsidRPr="006C2E08" w:rsidRDefault="007E682A" w:rsidP="007E682A">
      <w:pPr>
        <w:spacing w:after="0" w:line="240" w:lineRule="auto"/>
        <w:rPr>
          <w:rFonts w:asciiTheme="minorBidi" w:hAnsiTheme="minorBidi"/>
          <w:sz w:val="26"/>
          <w:szCs w:val="26"/>
          <w:rtl/>
        </w:rPr>
      </w:pPr>
    </w:p>
    <w:p w14:paraId="185C05D4" w14:textId="77777777" w:rsidR="007A3942" w:rsidRDefault="007A3942" w:rsidP="007A3942">
      <w:pPr>
        <w:pStyle w:val="ListParagraph"/>
        <w:bidi w:val="0"/>
        <w:spacing w:line="259" w:lineRule="auto"/>
        <w:ind w:left="360"/>
        <w:jc w:val="right"/>
        <w:rPr>
          <w:rFonts w:asciiTheme="minorBidi" w:hAnsiTheme="minorBidi"/>
          <w:sz w:val="26"/>
          <w:szCs w:val="26"/>
          <w:rtl/>
        </w:rPr>
      </w:pPr>
      <w:r w:rsidRPr="007A3942">
        <w:rPr>
          <w:rFonts w:asciiTheme="minorBidi" w:hAnsiTheme="minorBidi"/>
          <w:sz w:val="26"/>
          <w:szCs w:val="26"/>
          <w:rtl/>
        </w:rPr>
        <w:t>أما النسبة العالية للمحايدين والمعارضين، فهي تكشف لنا عن جانب بشري آخر ومهم جداً في دراستنا؛ وهو أن "طبيعة المحتوى" قد تغلب أحياناً على "هوية المصدر". فالمستخدم قد يتفاعل مع مقطع فيديو مبدع، أو صورة جميلة، أو تجربة شخصية مفيدة من حساب غير موثق لمجرد أنها لامست اهتمامه أو قدمت له قيمة ترفيهية أو فنية. هذا يعني أن "الموثوقية" شرط أساسي في الأخبار والمعلومات الرسمية، لكنها قد تصبح شرطاً ثانوياً عندما يتعلق الأمر بالمحتوى الرقمي اليومي العفوي، مما يؤكد أن الإبداع البصري يظل هو المحرك الأقوى للتفاعل في كثير من الأحيان.</w:t>
      </w:r>
    </w:p>
    <w:p w14:paraId="795BFFCE" w14:textId="77777777" w:rsidR="007A3942" w:rsidRDefault="007A3942" w:rsidP="007A3942">
      <w:pPr>
        <w:pStyle w:val="ListParagraph"/>
        <w:bidi w:val="0"/>
        <w:spacing w:line="259" w:lineRule="auto"/>
        <w:ind w:left="360"/>
        <w:jc w:val="right"/>
        <w:rPr>
          <w:rFonts w:asciiTheme="minorBidi" w:hAnsiTheme="minorBidi"/>
          <w:sz w:val="26"/>
          <w:szCs w:val="26"/>
          <w:rtl/>
        </w:rPr>
      </w:pPr>
    </w:p>
    <w:p w14:paraId="717CD80D" w14:textId="77777777" w:rsidR="007A3942" w:rsidRPr="007A3942" w:rsidRDefault="007A3942" w:rsidP="007A3942">
      <w:pPr>
        <w:pStyle w:val="ListParagraph"/>
        <w:bidi w:val="0"/>
        <w:spacing w:line="259" w:lineRule="auto"/>
        <w:ind w:left="360"/>
        <w:jc w:val="right"/>
        <w:rPr>
          <w:rFonts w:asciiTheme="minorBidi" w:hAnsiTheme="minorBidi"/>
          <w:sz w:val="26"/>
          <w:szCs w:val="26"/>
        </w:rPr>
      </w:pPr>
    </w:p>
    <w:p w14:paraId="5BAADD25" w14:textId="15EAAB0C" w:rsidR="007A3942" w:rsidRPr="007A3942" w:rsidRDefault="007A3942" w:rsidP="007A3942">
      <w:pPr>
        <w:spacing w:after="0" w:line="240" w:lineRule="auto"/>
        <w:rPr>
          <w:rFonts w:asciiTheme="minorBidi" w:hAnsiTheme="minorBidi"/>
          <w:sz w:val="26"/>
          <w:szCs w:val="26"/>
        </w:rPr>
      </w:pPr>
      <w:r w:rsidRPr="007A3942">
        <w:rPr>
          <w:rFonts w:asciiTheme="minorBidi" w:hAnsiTheme="minorBidi"/>
          <w:b/>
          <w:bCs/>
          <w:sz w:val="26"/>
          <w:szCs w:val="26"/>
          <w:rtl/>
        </w:rPr>
        <w:t>جدول رقم (10): يوضح مدى تأثير نشر المحتوى في أوقات ذروة نشاط المبحوثين على رغبتهم في التفاعل والتعليق.</w:t>
      </w:r>
      <w:r>
        <w:rPr>
          <w:rFonts w:asciiTheme="minorBidi" w:hAnsiTheme="minorBidi"/>
          <w:noProof/>
          <w:sz w:val="26"/>
          <w:szCs w:val="26"/>
        </w:rPr>
        <w:drawing>
          <wp:inline distT="0" distB="0" distL="0" distR="0" wp14:anchorId="66B0B95C" wp14:editId="6E83D23B">
            <wp:extent cx="5274310" cy="2188210"/>
            <wp:effectExtent l="0" t="0" r="2540" b="2540"/>
            <wp:docPr id="910230887"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30887" name="صورة 91023088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2188210"/>
                    </a:xfrm>
                    <a:prstGeom prst="rect">
                      <a:avLst/>
                    </a:prstGeom>
                  </pic:spPr>
                </pic:pic>
              </a:graphicData>
            </a:graphic>
          </wp:inline>
        </w:drawing>
      </w:r>
    </w:p>
    <w:p w14:paraId="44F2AE48" w14:textId="77777777" w:rsidR="007A3942" w:rsidRPr="007A3942" w:rsidRDefault="007A3942" w:rsidP="007A3942">
      <w:pPr>
        <w:bidi w:val="0"/>
        <w:spacing w:after="0" w:line="240" w:lineRule="auto"/>
        <w:rPr>
          <w:rFonts w:asciiTheme="minorBidi" w:hAnsiTheme="minorBidi"/>
          <w:sz w:val="26"/>
          <w:szCs w:val="26"/>
        </w:rPr>
      </w:pPr>
    </w:p>
    <w:p w14:paraId="2D14D1D4" w14:textId="77777777" w:rsidR="007A3942" w:rsidRPr="007A3942" w:rsidRDefault="007A3942" w:rsidP="007A3942">
      <w:pPr>
        <w:spacing w:after="0" w:line="240" w:lineRule="auto"/>
        <w:rPr>
          <w:rFonts w:asciiTheme="minorBidi" w:hAnsiTheme="minorBidi"/>
          <w:sz w:val="26"/>
          <w:szCs w:val="26"/>
          <w:rtl/>
        </w:rPr>
      </w:pPr>
      <w:r w:rsidRPr="007A3942">
        <w:rPr>
          <w:rFonts w:asciiTheme="minorBidi" w:hAnsiTheme="minorBidi"/>
          <w:sz w:val="26"/>
          <w:szCs w:val="26"/>
          <w:rtl/>
        </w:rPr>
        <w:t>تظهر نتائج الجدول رقم (10) توافقاً كبيراً لدى عينة الدراسة حول أهمية "العامل الزمني" في عملية التفاعل؛ حيث بلغت نسبة التأييد الإجمالية 60.5% (موزعة بين موافق بشدة بنسبة 31.6% وموافق بنسبة 28.9%)، بينما وقف 28.9% على الحياد، وعارضت نسبة قليلة بلغت 10.5% فقط.</w:t>
      </w:r>
    </w:p>
    <w:p w14:paraId="12C28B68" w14:textId="77777777" w:rsidR="007A3942" w:rsidRPr="007A3942" w:rsidRDefault="007A3942" w:rsidP="007A3942">
      <w:pPr>
        <w:spacing w:after="0" w:line="240" w:lineRule="auto"/>
        <w:rPr>
          <w:rFonts w:asciiTheme="minorBidi" w:hAnsiTheme="minorBidi"/>
          <w:sz w:val="26"/>
          <w:szCs w:val="26"/>
        </w:rPr>
      </w:pPr>
      <w:r w:rsidRPr="007A3942">
        <w:rPr>
          <w:rFonts w:asciiTheme="minorBidi" w:hAnsiTheme="minorBidi"/>
          <w:sz w:val="26"/>
          <w:szCs w:val="26"/>
          <w:rtl/>
        </w:rPr>
        <w:t>ونستطيع أن نفسر هذه النتائج، بأن "التوقيت" يلعب دوراً حاسماً في تحفيز السلوك التفاعلي لدى الجمهور في مدينة الرياض. فعندما يظهر المحتوى أمام المستخدم في أوقات فراغه أو ذروة نشاطه الرقمي، يكون ذهنه مستعداً أكثر ليس فقط للمشاهدة، بل للمشاركة والتعليق والدخول في نقاشات. إن المحتوى الذي يُنشر في الوقت المناسب يجد استجابة عفوية أسرع، لأن المستخدم يكون في حالة "تأهب اجتماعي" تجعله يرغب في أن يكون جزءاً من الحدث أو "الترند" الجاري في تلك اللحظة.</w:t>
      </w:r>
    </w:p>
    <w:p w14:paraId="400A5865" w14:textId="29922A6A" w:rsidR="002C3B4A" w:rsidRDefault="007A3942" w:rsidP="007A3942">
      <w:pPr>
        <w:pStyle w:val="ListParagraph"/>
        <w:bidi w:val="0"/>
        <w:spacing w:line="259" w:lineRule="auto"/>
        <w:ind w:left="360"/>
        <w:jc w:val="right"/>
        <w:rPr>
          <w:rFonts w:asciiTheme="minorBidi" w:hAnsiTheme="minorBidi"/>
          <w:sz w:val="26"/>
          <w:szCs w:val="26"/>
          <w:rtl/>
        </w:rPr>
      </w:pPr>
      <w:r w:rsidRPr="007A3942">
        <w:rPr>
          <w:rFonts w:asciiTheme="minorBidi" w:hAnsiTheme="minorBidi"/>
          <w:sz w:val="26"/>
          <w:szCs w:val="26"/>
          <w:rtl/>
        </w:rPr>
        <w:t>أما بالنسبة للفئة المحايدة (28.9%)، فمن الممكن تفسير موقفها بأن الجودة والقيمة التي يقدمها المحتوى قد تتجاوز أحياناً عائق الوقت؛ فالمحتوى المبدع جداً قد يفرض نفسه ويجذب التفاعل حتى لو نُشر في أوقات هادئة. ومع ذلك، تظل النتيجة العامة تؤكد أن ذكاء "توقيت النشر" يظل واحداً من أهم المحددات التي ترفع من رغبة المبحوثين في التعليق والتواصل، حيث ينسجم النشاط الرقمي مع النشاط النفسي والاجتماعي للمستخدم في فترات زمنية معينة خلال اليوم</w:t>
      </w:r>
      <w:r>
        <w:rPr>
          <w:rFonts w:asciiTheme="minorBidi" w:hAnsiTheme="minorBidi" w:hint="cs"/>
          <w:sz w:val="26"/>
          <w:szCs w:val="26"/>
          <w:rtl/>
        </w:rPr>
        <w:t>.</w:t>
      </w:r>
    </w:p>
    <w:p w14:paraId="740021D2" w14:textId="77777777" w:rsidR="007A3942" w:rsidRDefault="007A3942" w:rsidP="007A3942">
      <w:pPr>
        <w:pStyle w:val="ListParagraph"/>
        <w:bidi w:val="0"/>
        <w:spacing w:line="259" w:lineRule="auto"/>
        <w:ind w:left="360"/>
        <w:jc w:val="right"/>
        <w:rPr>
          <w:rFonts w:asciiTheme="minorBidi" w:hAnsiTheme="minorBidi"/>
          <w:sz w:val="26"/>
          <w:szCs w:val="26"/>
          <w:rtl/>
        </w:rPr>
      </w:pPr>
    </w:p>
    <w:p w14:paraId="49945779" w14:textId="544EB7F0" w:rsidR="007A3942" w:rsidRDefault="007A3942" w:rsidP="007A3942">
      <w:pPr>
        <w:spacing w:after="0" w:line="240" w:lineRule="auto"/>
        <w:rPr>
          <w:rFonts w:ascii=".SF UI" w:hAnsi=".SF UI" w:cs="Times New Roman"/>
          <w:b/>
          <w:bCs/>
          <w:noProof/>
          <w:sz w:val="26"/>
          <w:szCs w:val="26"/>
          <w:rtl/>
        </w:rPr>
      </w:pPr>
      <w:r w:rsidRPr="007A3942">
        <w:rPr>
          <w:rFonts w:ascii=".SFUI-Semibold" w:hAnsi=".SFUI-Semibold" w:cs="Times New Roman"/>
          <w:b/>
          <w:bCs/>
          <w:sz w:val="26"/>
          <w:szCs w:val="26"/>
          <w:rtl/>
        </w:rPr>
        <w:t xml:space="preserve">جدول رقم (11): يوضح مدى تأثير هوية الناشر على ثقة المبحوثين  </w:t>
      </w:r>
      <w:r w:rsidRPr="007A3942">
        <w:rPr>
          <w:rFonts w:ascii=".SFUI-Regular" w:hAnsi=".SFUI-Regular" w:cs="Times New Roman"/>
          <w:b/>
          <w:bCs/>
          <w:sz w:val="26"/>
          <w:szCs w:val="26"/>
          <w:rtl/>
        </w:rPr>
        <w:t xml:space="preserve">الشخصيات المعروفة </w:t>
      </w:r>
      <w:r w:rsidRPr="007A3942">
        <w:rPr>
          <w:rFonts w:ascii=".SFUI-Semibold" w:hAnsi=".SFUI-Semibold" w:cs="Times New Roman"/>
          <w:b/>
          <w:bCs/>
          <w:sz w:val="26"/>
          <w:szCs w:val="26"/>
          <w:rtl/>
        </w:rPr>
        <w:t>وتفاعلهم مع المحتوى.</w:t>
      </w:r>
      <w:r w:rsidR="00FF70D7">
        <w:rPr>
          <w:rFonts w:ascii=".SF UI" w:hAnsi=".SF UI" w:cs="Times New Roman"/>
          <w:b/>
          <w:bCs/>
          <w:noProof/>
          <w:sz w:val="26"/>
          <w:szCs w:val="26"/>
          <w:rtl/>
          <w:lang w:val="ar-SA"/>
        </w:rPr>
        <w:drawing>
          <wp:inline distT="0" distB="0" distL="0" distR="0" wp14:anchorId="6AF34A73" wp14:editId="54CA4347">
            <wp:extent cx="5274310" cy="2192020"/>
            <wp:effectExtent l="0" t="0" r="2540" b="0"/>
            <wp:docPr id="592222369"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22369" name="صورة 59222236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2192020"/>
                    </a:xfrm>
                    <a:prstGeom prst="rect">
                      <a:avLst/>
                    </a:prstGeom>
                  </pic:spPr>
                </pic:pic>
              </a:graphicData>
            </a:graphic>
          </wp:inline>
        </w:drawing>
      </w:r>
    </w:p>
    <w:p w14:paraId="117CC731" w14:textId="7B2D2673" w:rsidR="007A3942" w:rsidRPr="007A3942" w:rsidRDefault="007A3942" w:rsidP="007A3942">
      <w:pPr>
        <w:spacing w:after="0" w:line="240" w:lineRule="auto"/>
        <w:jc w:val="center"/>
        <w:rPr>
          <w:rFonts w:ascii=".SF UI" w:hAnsi=".SF UI" w:cs="Times New Roman"/>
          <w:b/>
          <w:bCs/>
          <w:sz w:val="26"/>
          <w:szCs w:val="26"/>
        </w:rPr>
      </w:pPr>
    </w:p>
    <w:p w14:paraId="5AEC9EE3" w14:textId="77777777" w:rsidR="007A3942" w:rsidRPr="007A3942" w:rsidRDefault="007A3942" w:rsidP="007A3942">
      <w:pPr>
        <w:bidi w:val="0"/>
        <w:spacing w:after="0" w:line="240" w:lineRule="auto"/>
        <w:rPr>
          <w:rFonts w:ascii=".SF UI" w:hAnsi=".SF UI" w:cs="Times New Roman"/>
          <w:b/>
          <w:bCs/>
          <w:sz w:val="26"/>
          <w:szCs w:val="26"/>
        </w:rPr>
      </w:pPr>
    </w:p>
    <w:p w14:paraId="429853D0" w14:textId="77777777" w:rsidR="007A3942" w:rsidRPr="007A3942" w:rsidRDefault="007A3942" w:rsidP="007A3942">
      <w:pPr>
        <w:spacing w:after="0" w:line="240" w:lineRule="auto"/>
        <w:rPr>
          <w:rFonts w:ascii=".SF UI" w:hAnsi=".SF UI" w:cs="Times New Roman"/>
          <w:sz w:val="26"/>
          <w:szCs w:val="26"/>
          <w:rtl/>
        </w:rPr>
      </w:pPr>
      <w:r w:rsidRPr="007A3942">
        <w:rPr>
          <w:rFonts w:ascii=".SFUI-Regular" w:hAnsi=".SFUI-Regular" w:cs="Times New Roman"/>
          <w:sz w:val="26"/>
          <w:szCs w:val="26"/>
          <w:rtl/>
        </w:rPr>
        <w:t xml:space="preserve">تُظهر نتائج الجدول رقم (11) تبايناً ملحوظاً في آراء المبحوثين حول دور "الشخصيات المعروفة" كعامل محفز للتفاعل، حيث توزعت الآراء بين التأييد والحياد والمعارضة بشكل يعكس طبيعة الوعي الرقمي لدى العينة، فبالنسبة لفئة </w:t>
      </w:r>
      <w:r w:rsidRPr="007A3942">
        <w:rPr>
          <w:rFonts w:ascii=".SFUI-Semibold" w:hAnsi=".SFUI-Semibold" w:cs="Times New Roman"/>
          <w:sz w:val="26"/>
          <w:szCs w:val="26"/>
          <w:rtl/>
        </w:rPr>
        <w:t>(موافق بشدة)</w:t>
      </w:r>
      <w:r w:rsidRPr="007A3942">
        <w:rPr>
          <w:rFonts w:ascii=".SFUI-Regular" w:hAnsi=".SFUI-Regular" w:cs="Times New Roman"/>
          <w:sz w:val="26"/>
          <w:szCs w:val="26"/>
          <w:rtl/>
        </w:rPr>
        <w:t xml:space="preserve"> بنسبة 28.9% وفئة </w:t>
      </w:r>
      <w:r w:rsidRPr="007A3942">
        <w:rPr>
          <w:rFonts w:ascii=".SFUI-Semibold" w:hAnsi=".SFUI-Semibold" w:cs="Times New Roman"/>
          <w:sz w:val="26"/>
          <w:szCs w:val="26"/>
          <w:rtl/>
        </w:rPr>
        <w:t>(موافق)</w:t>
      </w:r>
      <w:r w:rsidRPr="007A3942">
        <w:rPr>
          <w:rFonts w:ascii=".SFUI-Regular" w:hAnsi=".SFUI-Regular" w:cs="Times New Roman"/>
          <w:sz w:val="26"/>
          <w:szCs w:val="26"/>
          <w:rtl/>
        </w:rPr>
        <w:t xml:space="preserve"> بنسبة 23.7% فإن هذه النتائج تشير إلى أن "سلطة الشهرة" لا تزال تلعب دوراً مؤثراً وحيوياً في تحريك بوصلة التفاعل لدى أكثر من نصف الجمهور في مدينة الرياض، حيث يمنح وجود وجه معروف أو اسم مألوف خلف المحتوى نوعاً من الثقة المسبقة أو يثير لديهم الفضول الذي يدفعهم للمشاركة أو الإعجاب بشكل تلقائي، ويرتبط المحتوى في أذهانهم بصورة ذهنية مألوفة عن هذا الشخص مما يسهل عليهم اتخاذ قرار التفاعل السريع.</w:t>
      </w:r>
    </w:p>
    <w:p w14:paraId="68D43B3C" w14:textId="77777777" w:rsidR="007A3942" w:rsidRPr="007A3942" w:rsidRDefault="007A3942" w:rsidP="007A3942">
      <w:pPr>
        <w:spacing w:after="0" w:line="240" w:lineRule="auto"/>
        <w:rPr>
          <w:rFonts w:ascii=".SF UI" w:hAnsi=".SF UI" w:cs="Times New Roman"/>
          <w:sz w:val="26"/>
          <w:szCs w:val="26"/>
        </w:rPr>
      </w:pPr>
      <w:r w:rsidRPr="007A3942">
        <w:rPr>
          <w:rFonts w:ascii=".SFUI-Regular" w:hAnsi=".SFUI-Regular" w:cs="Times New Roman"/>
          <w:sz w:val="26"/>
          <w:szCs w:val="26"/>
          <w:rtl/>
        </w:rPr>
        <w:t xml:space="preserve">أما فيما يخص فئة </w:t>
      </w:r>
      <w:r w:rsidRPr="007A3942">
        <w:rPr>
          <w:rFonts w:ascii=".SFUI-Semibold" w:hAnsi=".SFUI-Semibold" w:cs="Times New Roman"/>
          <w:sz w:val="26"/>
          <w:szCs w:val="26"/>
          <w:rtl/>
        </w:rPr>
        <w:t>(محايد)</w:t>
      </w:r>
      <w:r w:rsidRPr="007A3942">
        <w:rPr>
          <w:rFonts w:ascii=".SFUI-Regular" w:hAnsi=".SFUI-Regular" w:cs="Times New Roman"/>
          <w:sz w:val="26"/>
          <w:szCs w:val="26"/>
          <w:rtl/>
        </w:rPr>
        <w:t xml:space="preserve"> التي تصدرت النتائج بنسبة 34.2% فإنها تعتبر دلالة سلوكية مهمة جداً تساهم في فهم منطقية النتائج، فهي توضح أن مستخدم وسائل التواصل الاجتماعي اليوم أصبح أكثر نضجاً ووعياً ولم يعد ينجرف خلف "الأسماء" لمجرد شهرتها فقط، وهذا الحياد يخبرنا بأن شريحة واسعة من الجمهور باتت تزن جودة المحتوى نفسه وتضعه في كفة موازية لاسم الناشر، فإذا كان المحتوى ضعيفاً أو لا يلامس اهتماماتهم فلن تشفع له شهرة صاحبه في الحصول على تفاعلهم، وهو ما يعزز من فكرة أن القيمة الحقيقية للمادة المنشورة هي المعيار الأساسي في النهاية.</w:t>
      </w:r>
    </w:p>
    <w:p w14:paraId="30F1637C" w14:textId="77777777" w:rsidR="007A3942" w:rsidRPr="007A3942" w:rsidRDefault="007A3942" w:rsidP="007A3942">
      <w:pPr>
        <w:spacing w:after="0" w:line="240" w:lineRule="auto"/>
        <w:rPr>
          <w:rFonts w:ascii=".SF UI" w:hAnsi=".SF UI" w:cs="Times New Roman"/>
          <w:sz w:val="26"/>
          <w:szCs w:val="26"/>
          <w:rtl/>
        </w:rPr>
      </w:pPr>
      <w:r w:rsidRPr="007A3942">
        <w:rPr>
          <w:rFonts w:ascii=".SFUI-Regular" w:hAnsi=".SFUI-Regular" w:cs="Times New Roman"/>
          <w:sz w:val="26"/>
          <w:szCs w:val="26"/>
          <w:rtl/>
        </w:rPr>
        <w:t xml:space="preserve">بينما تمثل فئة </w:t>
      </w:r>
      <w:r w:rsidRPr="007A3942">
        <w:rPr>
          <w:rFonts w:ascii=".SFUI-Semibold" w:hAnsi=".SFUI-Semibold" w:cs="Times New Roman"/>
          <w:sz w:val="26"/>
          <w:szCs w:val="26"/>
          <w:rtl/>
        </w:rPr>
        <w:t>(معارض)</w:t>
      </w:r>
      <w:r w:rsidRPr="007A3942">
        <w:rPr>
          <w:rFonts w:ascii=".SFUI-Regular" w:hAnsi=".SFUI-Regular" w:cs="Times New Roman"/>
          <w:sz w:val="26"/>
          <w:szCs w:val="26"/>
          <w:rtl/>
        </w:rPr>
        <w:t xml:space="preserve"> بنسبة 13.2% صوتاً يؤكد على استقلالية المعايير لدى بعض المستخدمين الذين يرفضون أن تكون هوية الشخصية المشهورة محركاً لتفاعلهم الرقمي، حيث يعكس هذا التوجه قناعة بأن الشخصيات المعروفة تظل مجرد عامل مساعد وليس وحيداً في تحديد سلوك التفاعل الرقمي المعاصر، وأن المحتوى الأصيل والمبدع هو من يفرض نفسه ويجذب الجمهور بناءً على اقتناعهم الشخصي بالفكرة لا بشهرة من يقف خلفها.</w:t>
      </w:r>
    </w:p>
    <w:p w14:paraId="391CC81A" w14:textId="77777777" w:rsidR="007A3942" w:rsidRDefault="007A3942" w:rsidP="007A3942">
      <w:pPr>
        <w:spacing w:after="0" w:line="240" w:lineRule="auto"/>
        <w:rPr>
          <w:rFonts w:ascii=".SF UI" w:hAnsi=".SF UI" w:cs="Times New Roman"/>
          <w:sz w:val="26"/>
          <w:szCs w:val="26"/>
          <w:rtl/>
        </w:rPr>
      </w:pPr>
      <w:r w:rsidRPr="007A3942">
        <w:rPr>
          <w:rFonts w:ascii=".SFUI-Semibold" w:hAnsi=".SFUI-Semibold" w:cs="Times New Roman"/>
          <w:b/>
          <w:bCs/>
          <w:sz w:val="26"/>
          <w:szCs w:val="26"/>
          <w:rtl/>
        </w:rPr>
        <w:t>جدول رقم (12): يوضح مدى اشتراط المبحوثين وجود فائدة حقيقية في المحتوى قبل القيام بمشاركته مع الآخرين.</w:t>
      </w:r>
    </w:p>
    <w:p w14:paraId="66F0AC7A" w14:textId="6B305341" w:rsidR="007A3942" w:rsidRPr="007A3942" w:rsidRDefault="007A3942" w:rsidP="00FF70D7">
      <w:pPr>
        <w:spacing w:after="0" w:line="240" w:lineRule="auto"/>
        <w:jc w:val="center"/>
        <w:rPr>
          <w:rFonts w:ascii=".SF UI" w:hAnsi=".SF UI" w:cs="Times New Roman"/>
          <w:sz w:val="26"/>
          <w:szCs w:val="26"/>
        </w:rPr>
      </w:pPr>
      <w:r>
        <w:rPr>
          <w:rFonts w:ascii=".SF UI" w:hAnsi=".SF UI" w:cs="Times New Roman"/>
          <w:noProof/>
          <w:sz w:val="26"/>
          <w:szCs w:val="26"/>
        </w:rPr>
        <w:drawing>
          <wp:inline distT="0" distB="0" distL="0" distR="0" wp14:anchorId="37F6C832" wp14:editId="55591011">
            <wp:extent cx="3452117" cy="1438382"/>
            <wp:effectExtent l="0" t="0" r="0" b="9525"/>
            <wp:docPr id="18280709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70914" name="صورة 1828070914"/>
                    <pic:cNvPicPr/>
                  </pic:nvPicPr>
                  <pic:blipFill rotWithShape="1">
                    <a:blip r:embed="rId20" cstate="print">
                      <a:extLst>
                        <a:ext uri="{28A0092B-C50C-407E-A947-70E740481C1C}">
                          <a14:useLocalDpi xmlns:a14="http://schemas.microsoft.com/office/drawing/2010/main" val="0"/>
                        </a:ext>
                      </a:extLst>
                    </a:blip>
                    <a:srcRect l="17142" r="17393" b="4605"/>
                    <a:stretch>
                      <a:fillRect/>
                    </a:stretch>
                  </pic:blipFill>
                  <pic:spPr bwMode="auto">
                    <a:xfrm>
                      <a:off x="0" y="0"/>
                      <a:ext cx="3452822" cy="1438676"/>
                    </a:xfrm>
                    <a:prstGeom prst="rect">
                      <a:avLst/>
                    </a:prstGeom>
                    <a:ln>
                      <a:noFill/>
                    </a:ln>
                    <a:extLst>
                      <a:ext uri="{53640926-AAD7-44D8-BBD7-CCE9431645EC}">
                        <a14:shadowObscured xmlns:a14="http://schemas.microsoft.com/office/drawing/2010/main"/>
                      </a:ext>
                    </a:extLst>
                  </pic:spPr>
                </pic:pic>
              </a:graphicData>
            </a:graphic>
          </wp:inline>
        </w:drawing>
      </w:r>
    </w:p>
    <w:p w14:paraId="20355561" w14:textId="77777777" w:rsidR="007A3942" w:rsidRPr="007A3942" w:rsidRDefault="007A3942" w:rsidP="007A3942">
      <w:pPr>
        <w:bidi w:val="0"/>
        <w:spacing w:after="0" w:line="240" w:lineRule="auto"/>
        <w:rPr>
          <w:rFonts w:ascii=".SF UI" w:hAnsi=".SF UI" w:cs="Times New Roman"/>
          <w:sz w:val="26"/>
          <w:szCs w:val="26"/>
        </w:rPr>
      </w:pPr>
    </w:p>
    <w:p w14:paraId="39192C1A" w14:textId="77777777" w:rsidR="007A3942" w:rsidRPr="007A3942" w:rsidRDefault="007A3942" w:rsidP="007A3942">
      <w:pPr>
        <w:spacing w:after="0" w:line="240" w:lineRule="auto"/>
        <w:rPr>
          <w:rFonts w:ascii=".SF UI" w:hAnsi=".SF UI" w:cs="Times New Roman"/>
          <w:sz w:val="26"/>
          <w:szCs w:val="26"/>
          <w:rtl/>
        </w:rPr>
      </w:pPr>
      <w:r w:rsidRPr="007A3942">
        <w:rPr>
          <w:rFonts w:ascii=".SFUI-Regular" w:hAnsi=".SFUI-Regular" w:cs="Times New Roman"/>
          <w:sz w:val="26"/>
          <w:szCs w:val="26"/>
          <w:rtl/>
        </w:rPr>
        <w:t xml:space="preserve">تظهر نتائج الجدول رقم (12) إجماعاً كبيراً وواضحاً من قِبل المبحوثين على أهمية "الفائدة الحقيقية" كشرط أساسي لمشاركة المحتوى، حيث نجد أن فئة </w:t>
      </w:r>
      <w:r w:rsidRPr="007A3942">
        <w:rPr>
          <w:rFonts w:ascii=".SFUI-Semibold" w:hAnsi=".SFUI-Semibold" w:cs="Times New Roman"/>
          <w:sz w:val="26"/>
          <w:szCs w:val="26"/>
          <w:rtl/>
        </w:rPr>
        <w:t>(موافق بشدة)</w:t>
      </w:r>
      <w:r w:rsidRPr="007A3942">
        <w:rPr>
          <w:rFonts w:ascii=".SFUI-Regular" w:hAnsi=".SFUI-Regular" w:cs="Times New Roman"/>
          <w:sz w:val="26"/>
          <w:szCs w:val="26"/>
          <w:rtl/>
        </w:rPr>
        <w:t xml:space="preserve"> حازت على النسبة الأعلى بـ 44.7%، تليها فئة </w:t>
      </w:r>
      <w:r w:rsidRPr="007A3942">
        <w:rPr>
          <w:rFonts w:ascii=".SFUI-Semibold" w:hAnsi=".SFUI-Semibold" w:cs="Times New Roman"/>
          <w:sz w:val="26"/>
          <w:szCs w:val="26"/>
          <w:rtl/>
        </w:rPr>
        <w:t>(موافق)</w:t>
      </w:r>
      <w:r w:rsidRPr="007A3942">
        <w:rPr>
          <w:rFonts w:ascii=".SFUI-Regular" w:hAnsi=".SFUI-Regular" w:cs="Times New Roman"/>
          <w:sz w:val="26"/>
          <w:szCs w:val="26"/>
          <w:rtl/>
        </w:rPr>
        <w:t xml:space="preserve"> بنسبة 39.5%، وهذا يشير إلى أن الغالبية العظمى من الجمهور بمدينة الرياض بنسبة إجمالية تبلغ 84.2% يمارسون دور "الفلترة" للمحتوى قبل نشره، حيث يمنحون الأولوية للمواد التي تحمل قيمة مضافة أو معلومة نافعة، مما يعكس شعوراً بالمسؤولية تجاه ما يشاركونه مع دوائرهم الاجتماعية، ورغبة في أن يُنظر إليهم كمصدر للمحتوى الهادف والمفيد.</w:t>
      </w:r>
    </w:p>
    <w:p w14:paraId="15BDAE53" w14:textId="77777777" w:rsidR="007A3942" w:rsidRPr="007A3942" w:rsidRDefault="007A3942" w:rsidP="007A3942">
      <w:pPr>
        <w:spacing w:after="0" w:line="240" w:lineRule="auto"/>
        <w:rPr>
          <w:rFonts w:ascii=".SF UI" w:hAnsi=".SF UI" w:cs="Times New Roman"/>
          <w:sz w:val="26"/>
          <w:szCs w:val="26"/>
        </w:rPr>
      </w:pPr>
      <w:r w:rsidRPr="007A3942">
        <w:rPr>
          <w:rFonts w:ascii=".SFUI-Regular" w:hAnsi=".SFUI-Regular" w:cs="Times New Roman"/>
          <w:sz w:val="26"/>
          <w:szCs w:val="26"/>
          <w:rtl/>
        </w:rPr>
        <w:t xml:space="preserve">أما فيما يخص فئة </w:t>
      </w:r>
      <w:r w:rsidRPr="007A3942">
        <w:rPr>
          <w:rFonts w:ascii=".SFUI-Semibold" w:hAnsi=".SFUI-Semibold" w:cs="Times New Roman"/>
          <w:sz w:val="26"/>
          <w:szCs w:val="26"/>
          <w:rtl/>
        </w:rPr>
        <w:t>(محايد)</w:t>
      </w:r>
      <w:r w:rsidRPr="007A3942">
        <w:rPr>
          <w:rFonts w:ascii=".SFUI-Regular" w:hAnsi=".SFUI-Regular" w:cs="Times New Roman"/>
          <w:sz w:val="26"/>
          <w:szCs w:val="26"/>
          <w:rtl/>
        </w:rPr>
        <w:t xml:space="preserve"> بنسبة 10.5% فإنها تمثل دلالة سلوكية تشير إلى وجود شريحة قد تشارك المحتوى بناءً على دوافع أخرى غير الفائدة المجردة، مثل الترفيه العابر أو التفاعل العاطفي اللحظي دون التدقيق في عمق الفائدة المقدمة، ومع ذلك تظل هذه الفئة محدودة أمام تيار التأييد الجارف لقيمة المضمون. وفي السياق ذاته، نجد أن فئة </w:t>
      </w:r>
      <w:r w:rsidRPr="007A3942">
        <w:rPr>
          <w:rFonts w:ascii=".SFUI-Semibold" w:hAnsi=".SFUI-Semibold" w:cs="Times New Roman"/>
          <w:sz w:val="26"/>
          <w:szCs w:val="26"/>
          <w:rtl/>
        </w:rPr>
        <w:t>(معارض)</w:t>
      </w:r>
      <w:r w:rsidRPr="007A3942">
        <w:rPr>
          <w:rFonts w:ascii=".SFUI-Regular" w:hAnsi=".SFUI-Regular" w:cs="Times New Roman"/>
          <w:sz w:val="26"/>
          <w:szCs w:val="26"/>
          <w:rtl/>
        </w:rPr>
        <w:t xml:space="preserve"> سجلت النسبة الأقل بـ 5.3%، وهي نسبة ضئيلة جداً تؤكد أن فكرة المشاركة العشوائية للمحتوى غير المفيد مرفوضة لدى معظم أفراد العينة، مما يعزز من فرضية أن جودة المضمون وفائدته هي الوقود الحقيقي لانتشار المحتوى وتداوله بين المستخدمين في البيئة الرقمية المعاصرة.</w:t>
      </w:r>
    </w:p>
    <w:p w14:paraId="5BFEFD97" w14:textId="77777777" w:rsidR="007A3942" w:rsidRDefault="007A3942" w:rsidP="007A3942">
      <w:pPr>
        <w:pStyle w:val="ListParagraph"/>
        <w:bidi w:val="0"/>
        <w:spacing w:line="259" w:lineRule="auto"/>
        <w:ind w:left="360"/>
        <w:jc w:val="right"/>
        <w:rPr>
          <w:rFonts w:asciiTheme="minorBidi" w:hAnsiTheme="minorBidi"/>
          <w:b/>
          <w:bCs/>
          <w:sz w:val="26"/>
          <w:szCs w:val="26"/>
        </w:rPr>
      </w:pPr>
    </w:p>
    <w:p w14:paraId="2AA0F001" w14:textId="77777777" w:rsidR="00FF70D7" w:rsidRDefault="00FF70D7" w:rsidP="00FF70D7">
      <w:pPr>
        <w:spacing w:after="0" w:line="240" w:lineRule="auto"/>
        <w:rPr>
          <w:rFonts w:asciiTheme="minorBidi" w:hAnsiTheme="minorBidi"/>
          <w:sz w:val="26"/>
          <w:szCs w:val="26"/>
          <w:rtl/>
        </w:rPr>
      </w:pPr>
      <w:r w:rsidRPr="00FF70D7">
        <w:rPr>
          <w:rFonts w:asciiTheme="minorBidi" w:hAnsiTheme="minorBidi"/>
          <w:b/>
          <w:bCs/>
          <w:sz w:val="26"/>
          <w:szCs w:val="26"/>
          <w:rtl/>
        </w:rPr>
        <w:t>جدول رقم (13): يوضح الفترات الزمنية المفضلة لدى المبحوثين لممارسة التفاعل مع المحتوى الرقمي.</w:t>
      </w:r>
    </w:p>
    <w:p w14:paraId="5972C829" w14:textId="749B5FAE" w:rsidR="00DC2A13" w:rsidRPr="00FF70D7" w:rsidRDefault="00DC2A13" w:rsidP="00FF70D7">
      <w:pPr>
        <w:spacing w:after="0" w:line="240" w:lineRule="auto"/>
        <w:rPr>
          <w:rFonts w:asciiTheme="minorBidi" w:hAnsiTheme="minorBidi"/>
          <w:sz w:val="26"/>
          <w:szCs w:val="26"/>
        </w:rPr>
      </w:pPr>
      <w:r>
        <w:rPr>
          <w:rFonts w:asciiTheme="minorBidi" w:hAnsiTheme="minorBidi"/>
          <w:noProof/>
          <w:sz w:val="26"/>
          <w:szCs w:val="26"/>
        </w:rPr>
        <w:drawing>
          <wp:inline distT="0" distB="0" distL="0" distR="0" wp14:anchorId="07B28E1A" wp14:editId="56285F47">
            <wp:extent cx="5274310" cy="2022475"/>
            <wp:effectExtent l="0" t="0" r="2540" b="0"/>
            <wp:docPr id="841821055"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21055" name="صورة 841821055"/>
                    <pic:cNvPicPr/>
                  </pic:nvPicPr>
                  <pic:blipFill>
                    <a:blip r:embed="rId21">
                      <a:extLst>
                        <a:ext uri="{28A0092B-C50C-407E-A947-70E740481C1C}">
                          <a14:useLocalDpi xmlns:a14="http://schemas.microsoft.com/office/drawing/2010/main" val="0"/>
                        </a:ext>
                      </a:extLst>
                    </a:blip>
                    <a:stretch>
                      <a:fillRect/>
                    </a:stretch>
                  </pic:blipFill>
                  <pic:spPr>
                    <a:xfrm>
                      <a:off x="0" y="0"/>
                      <a:ext cx="5274310" cy="2022475"/>
                    </a:xfrm>
                    <a:prstGeom prst="rect">
                      <a:avLst/>
                    </a:prstGeom>
                  </pic:spPr>
                </pic:pic>
              </a:graphicData>
            </a:graphic>
          </wp:inline>
        </w:drawing>
      </w:r>
    </w:p>
    <w:p w14:paraId="7B240E7C" w14:textId="77777777" w:rsidR="00FF70D7" w:rsidRPr="00FF70D7" w:rsidRDefault="00FF70D7" w:rsidP="00FF70D7">
      <w:pPr>
        <w:bidi w:val="0"/>
        <w:spacing w:after="0" w:line="240" w:lineRule="auto"/>
        <w:rPr>
          <w:rFonts w:asciiTheme="minorBidi" w:hAnsiTheme="minorBidi"/>
          <w:sz w:val="26"/>
          <w:szCs w:val="26"/>
        </w:rPr>
      </w:pPr>
    </w:p>
    <w:p w14:paraId="314C9DC3" w14:textId="77777777" w:rsidR="00FF70D7" w:rsidRPr="00DC2A13" w:rsidRDefault="00FF70D7" w:rsidP="00FF70D7">
      <w:pPr>
        <w:spacing w:after="0" w:line="240" w:lineRule="auto"/>
        <w:rPr>
          <w:rFonts w:asciiTheme="minorBidi" w:hAnsiTheme="minorBidi"/>
          <w:sz w:val="26"/>
          <w:szCs w:val="26"/>
          <w:rtl/>
        </w:rPr>
      </w:pPr>
      <w:r w:rsidRPr="00DC2A13">
        <w:rPr>
          <w:rFonts w:asciiTheme="minorBidi" w:hAnsiTheme="minorBidi"/>
          <w:sz w:val="26"/>
          <w:szCs w:val="26"/>
          <w:rtl/>
        </w:rPr>
        <w:t>تكشف نتائج الجدول رقم (13) عن نمط زمني واضح ومنسجم مع طبيعة الحياة الاجتماعية في مدينة الرياض، حيث جاءت الفترة المسائية في المرتبة الأولى بنسبة 50%، يليه بفارق ضئيل جداً وقت متأخر من الليل بنسبة 47.4%، بينما انخفض النشاط التفاعلي بشكل ملحوظ خلال الفترة الصباحية ليصل إلى 18.4%. وتشير هذه النتائج إلى أن ذروة النشاط الرقمي والرغبة في التفاعل والتعليق ترتبط ارتباطاً وثيقاً بأوقات الاسترخاء والتحرر من الالتزامات العملية أو الدراسية، حيث يجد المبحوثون في المساء والليل المساحة الذهنية الكافية ليس فقط للمشاهدة، بل للدخول في حوارات وتفاعلات مع المحتوى المنشور.</w:t>
      </w:r>
    </w:p>
    <w:p w14:paraId="634D1F46" w14:textId="77777777" w:rsidR="00FF70D7" w:rsidRPr="00DC2A13" w:rsidRDefault="00FF70D7" w:rsidP="00FF70D7">
      <w:pPr>
        <w:spacing w:after="0" w:line="240" w:lineRule="auto"/>
        <w:rPr>
          <w:rFonts w:asciiTheme="minorBidi" w:hAnsiTheme="minorBidi"/>
          <w:sz w:val="26"/>
          <w:szCs w:val="26"/>
        </w:rPr>
      </w:pPr>
      <w:r w:rsidRPr="00DC2A13">
        <w:rPr>
          <w:rFonts w:asciiTheme="minorBidi" w:hAnsiTheme="minorBidi"/>
          <w:sz w:val="26"/>
          <w:szCs w:val="26"/>
          <w:rtl/>
        </w:rPr>
        <w:t>أما فيما يخص النسبة العالية المتقاربة بين المساء والليل، فهي تعكس دلالة سلوكية تشير إلى أن التفاعل مع شبكات التواصل أصبح "نشاطاً ليلياً" بامتياز لدى فئة الشباب والطلاب، وهو الوقت الذي يشهد أعلى مستويات التركيز مع المحتوى الترفيهي أو الشخصي. وفي المقابل، فإن تدني نسبة التفاعل في الفترة الصباحية يوضح أن المستخدم في هذا التوقيت يكون غالباً في حالة "استهلاك سريع" للمعلومات أو منشغلاً بمهامه اليومية، مما يقلل من رغبته في كتابة التعليقات أو الدخول في نقاشات مطولة. هذا التوزيع الزمني يمنح صناع المحتوى والباحثين قراءة دقيقة حول "ساعة الذروة التفاعلية"، مؤكداً أن المحتوى المنشور في الفترات المتأخرة من اليوم يمتلك فرصة أكبر بكثير للحصول على استجابة حقيقية وتفاعل ملموس من قِبل الجمهور.</w:t>
      </w:r>
    </w:p>
    <w:p w14:paraId="20B5ADAD" w14:textId="77777777" w:rsidR="00FF70D7" w:rsidRPr="00FF70D7" w:rsidRDefault="00FF70D7" w:rsidP="00FF70D7">
      <w:pPr>
        <w:bidi w:val="0"/>
        <w:jc w:val="right"/>
        <w:rPr>
          <w:rFonts w:asciiTheme="minorBidi" w:hAnsiTheme="minorBidi"/>
          <w:kern w:val="2"/>
          <w:sz w:val="26"/>
          <w:szCs w:val="26"/>
          <w:rtl/>
          <w14:ligatures w14:val="standardContextual"/>
        </w:rPr>
      </w:pPr>
    </w:p>
    <w:p w14:paraId="74D4993D" w14:textId="77777777" w:rsidR="00FF70D7" w:rsidRDefault="00FF70D7" w:rsidP="00FF70D7">
      <w:pPr>
        <w:spacing w:after="0" w:line="240" w:lineRule="auto"/>
        <w:rPr>
          <w:rFonts w:asciiTheme="minorBidi" w:hAnsiTheme="minorBidi"/>
          <w:sz w:val="26"/>
          <w:szCs w:val="26"/>
          <w:rtl/>
        </w:rPr>
      </w:pPr>
      <w:r w:rsidRPr="00FF70D7">
        <w:rPr>
          <w:rFonts w:asciiTheme="minorBidi" w:hAnsiTheme="minorBidi"/>
          <w:b/>
          <w:bCs/>
          <w:sz w:val="26"/>
          <w:szCs w:val="26"/>
          <w:rtl/>
        </w:rPr>
        <w:t>جدول رقم (14): يوضح الأنماط التفاعلية السائدة لدى المبحوثين عند التعرض لمحتوى رقمي جاذب.</w:t>
      </w:r>
    </w:p>
    <w:p w14:paraId="458C8774" w14:textId="04D72989" w:rsidR="00DC2A13" w:rsidRPr="00FF70D7" w:rsidRDefault="00DC2A13" w:rsidP="00FF70D7">
      <w:pPr>
        <w:spacing w:after="0" w:line="240" w:lineRule="auto"/>
        <w:rPr>
          <w:rFonts w:asciiTheme="minorBidi" w:hAnsiTheme="minorBidi"/>
          <w:sz w:val="26"/>
          <w:szCs w:val="26"/>
          <w:rtl/>
        </w:rPr>
      </w:pPr>
      <w:r>
        <w:rPr>
          <w:rFonts w:asciiTheme="minorBidi" w:hAnsiTheme="minorBidi" w:hint="cs"/>
          <w:noProof/>
          <w:sz w:val="26"/>
          <w:szCs w:val="26"/>
          <w:rtl/>
          <w:lang w:val="ar-SA"/>
        </w:rPr>
        <w:drawing>
          <wp:inline distT="0" distB="0" distL="0" distR="0" wp14:anchorId="4D610DAA" wp14:editId="49CED402">
            <wp:extent cx="4613097" cy="1304818"/>
            <wp:effectExtent l="0" t="0" r="0" b="0"/>
            <wp:docPr id="746121455"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21455" name="صورة 746121455"/>
                    <pic:cNvPicPr/>
                  </pic:nvPicPr>
                  <pic:blipFill rotWithShape="1">
                    <a:blip r:embed="rId22">
                      <a:extLst>
                        <a:ext uri="{28A0092B-C50C-407E-A947-70E740481C1C}">
                          <a14:useLocalDpi xmlns:a14="http://schemas.microsoft.com/office/drawing/2010/main" val="0"/>
                        </a:ext>
                      </a:extLst>
                    </a:blip>
                    <a:srcRect l="9156" r="3339" b="33477"/>
                    <a:stretch>
                      <a:fillRect/>
                    </a:stretch>
                  </pic:blipFill>
                  <pic:spPr bwMode="auto">
                    <a:xfrm>
                      <a:off x="0" y="0"/>
                      <a:ext cx="4615220" cy="1305418"/>
                    </a:xfrm>
                    <a:prstGeom prst="rect">
                      <a:avLst/>
                    </a:prstGeom>
                    <a:ln>
                      <a:noFill/>
                    </a:ln>
                    <a:extLst>
                      <a:ext uri="{53640926-AAD7-44D8-BBD7-CCE9431645EC}">
                        <a14:shadowObscured xmlns:a14="http://schemas.microsoft.com/office/drawing/2010/main"/>
                      </a:ext>
                    </a:extLst>
                  </pic:spPr>
                </pic:pic>
              </a:graphicData>
            </a:graphic>
          </wp:inline>
        </w:drawing>
      </w:r>
    </w:p>
    <w:p w14:paraId="1B07BFBC" w14:textId="77777777" w:rsidR="00FF70D7" w:rsidRPr="00FF70D7" w:rsidRDefault="00FF70D7" w:rsidP="00FF70D7">
      <w:pPr>
        <w:bidi w:val="0"/>
        <w:spacing w:after="0" w:line="240" w:lineRule="auto"/>
        <w:rPr>
          <w:rFonts w:asciiTheme="minorBidi" w:hAnsiTheme="minorBidi"/>
          <w:sz w:val="26"/>
          <w:szCs w:val="26"/>
        </w:rPr>
      </w:pPr>
    </w:p>
    <w:p w14:paraId="13534B78" w14:textId="77777777" w:rsidR="00FF70D7" w:rsidRPr="00DC2A13" w:rsidRDefault="00FF70D7" w:rsidP="00FF70D7">
      <w:pPr>
        <w:spacing w:after="0" w:line="240" w:lineRule="auto"/>
        <w:rPr>
          <w:rFonts w:asciiTheme="minorBidi" w:hAnsiTheme="minorBidi"/>
          <w:sz w:val="26"/>
          <w:szCs w:val="26"/>
          <w:rtl/>
        </w:rPr>
      </w:pPr>
      <w:r w:rsidRPr="00DC2A13">
        <w:rPr>
          <w:rFonts w:asciiTheme="minorBidi" w:hAnsiTheme="minorBidi"/>
          <w:sz w:val="26"/>
          <w:szCs w:val="26"/>
          <w:rtl/>
        </w:rPr>
        <w:t>تُظهر نتائج الجدول رقم (14) نمطاً تفاعلياً لافتاً لدى عينة الدراسة في مدينة الرياض، حيث تساوت كفة الإعجاب والمشاركة كأكثر أنواع التفاعل شيوعاً بنسبة بلغت 63.2% لكل منهما، بينما انخفضت نسبة التعليق بشكل ملحوظ لتصل إلى 13.2%. وتشير هذه النتائج إلى أن المستخدم يميل غالباً نحو "التفاعل السريع" الذي لا يتطلب جهداً ذهنياً كبيراً، حيث يمثل زر الإعجاب وسيلة فورية للتعبير عن الاستحسان، بينما تمثل المشاركة رغبة المستخدم في نقل الفائدة أو الترفيه لدوائره المقربة، وهو ما ينسجم مع النتائج السابقة التي أكدت على أهمية "الفائدة الحقيقية" كدافع أساسي للنشر.</w:t>
      </w:r>
    </w:p>
    <w:p w14:paraId="7D82E899" w14:textId="77777777" w:rsidR="00FF70D7" w:rsidRPr="00DC2A13" w:rsidRDefault="00FF70D7" w:rsidP="00FF70D7">
      <w:pPr>
        <w:spacing w:after="0" w:line="240" w:lineRule="auto"/>
        <w:rPr>
          <w:rFonts w:asciiTheme="minorBidi" w:hAnsiTheme="minorBidi"/>
          <w:sz w:val="26"/>
          <w:szCs w:val="26"/>
        </w:rPr>
      </w:pPr>
      <w:r w:rsidRPr="00DC2A13">
        <w:rPr>
          <w:rFonts w:asciiTheme="minorBidi" w:hAnsiTheme="minorBidi"/>
          <w:sz w:val="26"/>
          <w:szCs w:val="26"/>
          <w:rtl/>
        </w:rPr>
        <w:t>أما فيما يخص التدني الواضح في نسبة التعليق (13.2%)، فإنه يمثل دلالة سلوكية توضح أن الدخول في نقاشات كتابية أو إبداء الرأي بالكلمات يعتبر خطوة متقدمة لا يتخذها المستخدم إلا إذا كان المحتوى يمسه بشكل شخصي أو يثير لديه رغبة قوية في الحوار. هذا التباين يوضح أن التفاعل في البيئة الرقمية لدى العينة يتسم بكونه تفاعلاً "نشرِياً" أكثر من كونه "حوارياً"، حيث يفضل المبحوثون دعم المحتوى ونشره بدلاً من التعليق عليه. وفي المقابل، فإن وجود فئات أخرى بنسبة ضئيلة يوضح أن هناك أنماطاً ثانوية مثل الحفظ للمشاهدة لاحقاً، ولكنها تظل محدودة أمام قوة الحضور الذي يحظى به الإعجاب والمشاركة كأدوات أساسية للتواصل الاجتماعي اليومي.</w:t>
      </w:r>
    </w:p>
    <w:p w14:paraId="222223A7" w14:textId="77777777" w:rsidR="00FF70D7" w:rsidRPr="00FF70D7" w:rsidRDefault="00FF70D7" w:rsidP="00FF70D7">
      <w:pPr>
        <w:bidi w:val="0"/>
        <w:jc w:val="right"/>
        <w:rPr>
          <w:rFonts w:asciiTheme="minorBidi" w:hAnsiTheme="minorBidi"/>
          <w:kern w:val="2"/>
          <w:sz w:val="26"/>
          <w:szCs w:val="26"/>
          <w:rtl/>
          <w14:ligatures w14:val="standardContextual"/>
        </w:rPr>
      </w:pPr>
    </w:p>
    <w:p w14:paraId="12BE9111" w14:textId="77777777" w:rsidR="00FF70D7" w:rsidRDefault="00FF70D7" w:rsidP="00FF70D7">
      <w:pPr>
        <w:spacing w:after="0" w:line="240" w:lineRule="auto"/>
        <w:rPr>
          <w:rFonts w:asciiTheme="minorBidi" w:hAnsiTheme="minorBidi"/>
          <w:sz w:val="26"/>
          <w:szCs w:val="26"/>
          <w:rtl/>
        </w:rPr>
      </w:pPr>
      <w:r w:rsidRPr="00FF70D7">
        <w:rPr>
          <w:rFonts w:asciiTheme="minorBidi" w:hAnsiTheme="minorBidi"/>
          <w:b/>
          <w:bCs/>
          <w:sz w:val="26"/>
          <w:szCs w:val="26"/>
          <w:rtl/>
        </w:rPr>
        <w:t>جدول رقم (15): يوضح تفضيلات المبحوثين لنوعية القوالب الإعلامية التي تحفزهم على التفاعل الرقمي.</w:t>
      </w:r>
    </w:p>
    <w:p w14:paraId="3302FF08" w14:textId="08C5EE47" w:rsidR="00DC2A13" w:rsidRPr="00FF70D7" w:rsidRDefault="00DC2A13" w:rsidP="00FF70D7">
      <w:pPr>
        <w:spacing w:after="0" w:line="240" w:lineRule="auto"/>
        <w:rPr>
          <w:rFonts w:asciiTheme="minorBidi" w:hAnsiTheme="minorBidi"/>
          <w:sz w:val="26"/>
          <w:szCs w:val="26"/>
          <w:rtl/>
        </w:rPr>
      </w:pPr>
      <w:r>
        <w:rPr>
          <w:rFonts w:asciiTheme="minorBidi" w:hAnsiTheme="minorBidi"/>
          <w:noProof/>
          <w:sz w:val="26"/>
          <w:szCs w:val="26"/>
          <w:rtl/>
          <w:lang w:val="ar-SA"/>
        </w:rPr>
        <w:drawing>
          <wp:inline distT="0" distB="0" distL="0" distR="0" wp14:anchorId="2C52DF7A" wp14:editId="2E512CB3">
            <wp:extent cx="5274310" cy="2250440"/>
            <wp:effectExtent l="0" t="0" r="2540" b="0"/>
            <wp:docPr id="119921688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16886" name="صورة 1199216886"/>
                    <pic:cNvPicPr/>
                  </pic:nvPicPr>
                  <pic:blipFill>
                    <a:blip r:embed="rId23">
                      <a:extLst>
                        <a:ext uri="{28A0092B-C50C-407E-A947-70E740481C1C}">
                          <a14:useLocalDpi xmlns:a14="http://schemas.microsoft.com/office/drawing/2010/main" val="0"/>
                        </a:ext>
                      </a:extLst>
                    </a:blip>
                    <a:stretch>
                      <a:fillRect/>
                    </a:stretch>
                  </pic:blipFill>
                  <pic:spPr>
                    <a:xfrm>
                      <a:off x="0" y="0"/>
                      <a:ext cx="5274310" cy="2250440"/>
                    </a:xfrm>
                    <a:prstGeom prst="rect">
                      <a:avLst/>
                    </a:prstGeom>
                  </pic:spPr>
                </pic:pic>
              </a:graphicData>
            </a:graphic>
          </wp:inline>
        </w:drawing>
      </w:r>
    </w:p>
    <w:p w14:paraId="33CFF306" w14:textId="77777777" w:rsidR="00FF70D7" w:rsidRPr="00FF70D7" w:rsidRDefault="00FF70D7" w:rsidP="00FF70D7">
      <w:pPr>
        <w:bidi w:val="0"/>
        <w:spacing w:after="0" w:line="240" w:lineRule="auto"/>
        <w:rPr>
          <w:rFonts w:asciiTheme="minorBidi" w:hAnsiTheme="minorBidi"/>
          <w:sz w:val="26"/>
          <w:szCs w:val="26"/>
        </w:rPr>
      </w:pPr>
    </w:p>
    <w:p w14:paraId="4BAAE959" w14:textId="77777777" w:rsidR="00FF70D7" w:rsidRPr="00FF70D7" w:rsidRDefault="00FF70D7" w:rsidP="00FF70D7">
      <w:pPr>
        <w:spacing w:after="0" w:line="240" w:lineRule="auto"/>
        <w:rPr>
          <w:rFonts w:asciiTheme="minorBidi" w:hAnsiTheme="minorBidi"/>
          <w:sz w:val="26"/>
          <w:szCs w:val="26"/>
          <w:rtl/>
        </w:rPr>
      </w:pPr>
      <w:r w:rsidRPr="00DC2A13">
        <w:rPr>
          <w:rFonts w:asciiTheme="minorBidi" w:hAnsiTheme="minorBidi"/>
          <w:sz w:val="26"/>
          <w:szCs w:val="26"/>
          <w:rtl/>
        </w:rPr>
        <w:t>تكشف نتائج الجدول رقم (15) عن هيمنة واضحة وكبيرة لقالب الفيديوهات القصيرة والسريعة كأكثر وسيلة إعلامية تجذب المبحوثين للتفاعل بنسبة بلغت 81.6%، بينما تساوت كفة الصور والرسوم مع النصوص المكتوبة بنسبة 39.5% لكل منهما. وتشير هذه النتائج بوضوح إلى أن مستخدم وسائل التواصل الاجتماعي في مدينة الرياض يميل بشدة نحو المحتوى الذي يتميز بالحركة والإيجاز، حيث</w:t>
      </w:r>
      <w:r w:rsidRPr="00FF70D7">
        <w:rPr>
          <w:rFonts w:asciiTheme="minorBidi" w:hAnsiTheme="minorBidi"/>
          <w:sz w:val="26"/>
          <w:szCs w:val="26"/>
          <w:rtl/>
        </w:rPr>
        <w:t xml:space="preserve"> توفر الفيديوهات القصيرة تجربة بصرية وسمعية مكثفة تناسب إيقاع الحياة السريع، وتجعل من عملية التفاعل استجابة فورية لما يراه المستخدم من إبداع بصري.</w:t>
      </w:r>
    </w:p>
    <w:p w14:paraId="76C6CFB3" w14:textId="77777777" w:rsidR="00FF70D7" w:rsidRPr="00FF70D7" w:rsidRDefault="00FF70D7" w:rsidP="00FF70D7">
      <w:pPr>
        <w:spacing w:after="0" w:line="240" w:lineRule="auto"/>
        <w:rPr>
          <w:rFonts w:asciiTheme="minorBidi" w:hAnsiTheme="minorBidi"/>
          <w:sz w:val="26"/>
          <w:szCs w:val="26"/>
        </w:rPr>
      </w:pPr>
      <w:r w:rsidRPr="00FF70D7">
        <w:rPr>
          <w:rFonts w:asciiTheme="minorBidi" w:hAnsiTheme="minorBidi"/>
          <w:sz w:val="26"/>
          <w:szCs w:val="26"/>
          <w:rtl/>
        </w:rPr>
        <w:t>أما فيما يخص التساوي بين الصور والنصوص (39.5%)، فإنه يوضح أن هذه القوالب لا تزال تحتفظ بمكانتها لدى شريحة من الجمهور، إلا أنها أصبحت تأتي في مرتبة ثانية أمام قوة حضور الفيديو. وبالتعمق في دلالات هذه الأرقام، نجد أن التفضيل الكاسح للفيديو القصير يفسر لنا سبب نجاح المنصات التي تعتمد على هذا القالب، حيث يجد المبحوثون فيه وسيلة تعبيرية أكثر تأثيراً وواقعية من النص الجامد أو الصورة الثابتة، مما يجعل الرغبة في التعليق أو المشاركة تزداد كلما كان القالب الإعلامي أكثر حيوية وقرباً من المحتوى "الترندي" السائد.</w:t>
      </w:r>
    </w:p>
    <w:p w14:paraId="441AF419" w14:textId="77777777" w:rsidR="00FF70D7" w:rsidRPr="00FF70D7" w:rsidRDefault="00FF70D7" w:rsidP="00FF70D7">
      <w:pPr>
        <w:spacing w:after="0" w:line="240" w:lineRule="auto"/>
        <w:rPr>
          <w:rFonts w:asciiTheme="minorBidi" w:hAnsiTheme="minorBidi"/>
          <w:sz w:val="26"/>
          <w:szCs w:val="26"/>
          <w:rtl/>
        </w:rPr>
      </w:pPr>
      <w:r w:rsidRPr="00FF70D7">
        <w:rPr>
          <w:rFonts w:asciiTheme="minorBidi" w:hAnsiTheme="minorBidi"/>
          <w:sz w:val="26"/>
          <w:szCs w:val="26"/>
          <w:rtl/>
        </w:rPr>
        <w:t>بينما تمثل الفئات الأخرى نسبة ضئيلة جداً، مما يؤكد أن تركيز الجمهور ينصب بشكل شبه كلي على القوالب البصرية الحديثة، وهو ما يعزز من فكرة أن نجاح التفاعل مع أي محتوى رقمي أصبح يعتمد بشكل جوهري على اختيار القالب الفني المناسب، وتحديداً الفيديو القصير الذي يجمع بين السرعة في التوصيل والجودة في العرض، وهو المعيار الأهم لدى عينة الدراسة في الوقت الحالي.</w:t>
      </w:r>
    </w:p>
    <w:p w14:paraId="5913367A" w14:textId="77777777" w:rsidR="00FF70D7" w:rsidRPr="00FF70D7" w:rsidRDefault="00FF70D7" w:rsidP="00FF70D7">
      <w:pPr>
        <w:bidi w:val="0"/>
        <w:jc w:val="right"/>
        <w:rPr>
          <w:rFonts w:asciiTheme="minorBidi" w:hAnsiTheme="minorBidi"/>
          <w:kern w:val="2"/>
          <w:sz w:val="26"/>
          <w:szCs w:val="26"/>
          <w:rtl/>
          <w14:ligatures w14:val="standardContextual"/>
        </w:rPr>
      </w:pPr>
    </w:p>
    <w:p w14:paraId="511DC687" w14:textId="77777777" w:rsidR="00FF70D7" w:rsidRDefault="00FF70D7" w:rsidP="00FF70D7">
      <w:pPr>
        <w:spacing w:after="0" w:line="240" w:lineRule="auto"/>
        <w:rPr>
          <w:rFonts w:asciiTheme="minorBidi" w:hAnsiTheme="minorBidi"/>
          <w:sz w:val="26"/>
          <w:szCs w:val="26"/>
          <w:rtl/>
        </w:rPr>
      </w:pPr>
      <w:r w:rsidRPr="00FF70D7">
        <w:rPr>
          <w:rFonts w:asciiTheme="minorBidi" w:hAnsiTheme="minorBidi"/>
          <w:b/>
          <w:bCs/>
          <w:sz w:val="26"/>
          <w:szCs w:val="26"/>
          <w:rtl/>
        </w:rPr>
        <w:t>جدول رقم (16): يوضح العوائق والمحددات السلبية التي تحول دون قيام المبحوثين بالتفاعل الرقمي.</w:t>
      </w:r>
    </w:p>
    <w:p w14:paraId="7AB065D1" w14:textId="79A9CC3F" w:rsidR="00DC2A13" w:rsidRPr="00FF70D7" w:rsidRDefault="00DC2A13" w:rsidP="00DC2A13">
      <w:pPr>
        <w:spacing w:after="0" w:line="240" w:lineRule="auto"/>
        <w:jc w:val="center"/>
        <w:rPr>
          <w:rFonts w:asciiTheme="minorBidi" w:hAnsiTheme="minorBidi"/>
          <w:sz w:val="26"/>
          <w:szCs w:val="26"/>
          <w:rtl/>
        </w:rPr>
      </w:pPr>
      <w:r>
        <w:rPr>
          <w:rFonts w:asciiTheme="minorBidi" w:hAnsiTheme="minorBidi"/>
          <w:noProof/>
          <w:sz w:val="26"/>
          <w:szCs w:val="26"/>
          <w:rtl/>
          <w:lang w:val="ar-SA"/>
        </w:rPr>
        <w:drawing>
          <wp:inline distT="0" distB="0" distL="0" distR="0" wp14:anchorId="020D926A" wp14:editId="403FAA37">
            <wp:extent cx="4428162" cy="2105660"/>
            <wp:effectExtent l="0" t="0" r="0" b="8890"/>
            <wp:docPr id="1308402901"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02901" name="صورة 1308402901"/>
                    <pic:cNvPicPr/>
                  </pic:nvPicPr>
                  <pic:blipFill rotWithShape="1">
                    <a:blip r:embed="rId24">
                      <a:extLst>
                        <a:ext uri="{28A0092B-C50C-407E-A947-70E740481C1C}">
                          <a14:useLocalDpi xmlns:a14="http://schemas.microsoft.com/office/drawing/2010/main" val="0"/>
                        </a:ext>
                      </a:extLst>
                    </a:blip>
                    <a:srcRect l="8572" t="21581" r="7443" b="20960"/>
                    <a:stretch>
                      <a:fillRect/>
                    </a:stretch>
                  </pic:blipFill>
                  <pic:spPr bwMode="auto">
                    <a:xfrm>
                      <a:off x="0" y="0"/>
                      <a:ext cx="4429645" cy="2106365"/>
                    </a:xfrm>
                    <a:prstGeom prst="rect">
                      <a:avLst/>
                    </a:prstGeom>
                    <a:ln>
                      <a:noFill/>
                    </a:ln>
                    <a:extLst>
                      <a:ext uri="{53640926-AAD7-44D8-BBD7-CCE9431645EC}">
                        <a14:shadowObscured xmlns:a14="http://schemas.microsoft.com/office/drawing/2010/main"/>
                      </a:ext>
                    </a:extLst>
                  </pic:spPr>
                </pic:pic>
              </a:graphicData>
            </a:graphic>
          </wp:inline>
        </w:drawing>
      </w:r>
    </w:p>
    <w:p w14:paraId="7E560B92" w14:textId="77777777" w:rsidR="00FF70D7" w:rsidRPr="00FF70D7" w:rsidRDefault="00FF70D7" w:rsidP="00FF70D7">
      <w:pPr>
        <w:bidi w:val="0"/>
        <w:spacing w:after="0" w:line="240" w:lineRule="auto"/>
        <w:rPr>
          <w:rFonts w:asciiTheme="minorBidi" w:hAnsiTheme="minorBidi"/>
          <w:sz w:val="26"/>
          <w:szCs w:val="26"/>
        </w:rPr>
      </w:pPr>
    </w:p>
    <w:p w14:paraId="4606DAC6" w14:textId="77777777" w:rsidR="00FF70D7" w:rsidRPr="00DC2A13" w:rsidRDefault="00FF70D7" w:rsidP="00FF70D7">
      <w:pPr>
        <w:spacing w:after="0" w:line="240" w:lineRule="auto"/>
        <w:rPr>
          <w:rFonts w:asciiTheme="minorBidi" w:hAnsiTheme="minorBidi"/>
          <w:sz w:val="26"/>
          <w:szCs w:val="26"/>
          <w:rtl/>
        </w:rPr>
      </w:pPr>
      <w:r w:rsidRPr="00DC2A13">
        <w:rPr>
          <w:rFonts w:asciiTheme="minorBidi" w:hAnsiTheme="minorBidi"/>
          <w:sz w:val="26"/>
          <w:szCs w:val="26"/>
          <w:rtl/>
        </w:rPr>
        <w:t>تكشف نتائج الجدول رقم (16) عن محددات حاسمة ترسم ملامح السلوك الامتناعي عن التفاعل لدى عينة الدراسة، حيث جاء الشك في مصداقية الخبر أو المصدر كأكبر عائق بنسبة 73.7%، يليه عدم وضوح الفكرة بنسبة 63.2%، ثم سوء التصميم بنسبة 42.1%. وتشير هذه النتائج بوضوح إلى أن المستخدم في مدينة الرياض أصبح يمتلك "حساً نقدياً" عالياً، حيث تمثل الثقة والمصداقية الحجر الأساس الذي يُبنى عليه قرار التفاعل، وبدون توفر هذا الشرط، يفضل المستخدم اتخاذ موقف سلبي تجاه المحتوى حتى وإن كان جذاباً في ظاهره.</w:t>
      </w:r>
    </w:p>
    <w:p w14:paraId="1003A5CA" w14:textId="77777777" w:rsidR="00FF70D7" w:rsidRPr="00DC2A13" w:rsidRDefault="00FF70D7" w:rsidP="00FF70D7">
      <w:pPr>
        <w:spacing w:after="0" w:line="240" w:lineRule="auto"/>
        <w:rPr>
          <w:rFonts w:asciiTheme="minorBidi" w:hAnsiTheme="minorBidi"/>
          <w:sz w:val="26"/>
          <w:szCs w:val="26"/>
        </w:rPr>
      </w:pPr>
      <w:r w:rsidRPr="00DC2A13">
        <w:rPr>
          <w:rFonts w:asciiTheme="minorBidi" w:hAnsiTheme="minorBidi"/>
          <w:sz w:val="26"/>
          <w:szCs w:val="26"/>
          <w:rtl/>
        </w:rPr>
        <w:t>أما فيما يخص العوائق الفنية مثل عدم وضوح الفكرة أو سوء التصميم، فإنها تمثل دلالة سلوكية تؤكد أن الجودة (التي أشرنا إليها في جداول سابقة) ليست مجرد ترف، بل هي شرط للوضوح والفهم؛ فالمحتوى الغامض أو المخرج بطريقة رديئة يشتت انتباه المبحوثين ويقلل من رغبتهم في التعليق أو المشاركة. وبالتعمق في هذه الأرقام، نجد أن هناك علاقة طردية بين "الوضوح والمصداقية" وبين "معدلات التفاعل"، حيث ينسحب الجمهور فوراً من أي مادة رقمية تفتقر للدقة أو الجمال البصري، مما يعزز من فكرة أن الوعي بمحددات التفاعل السلبية لا يقل أهمية عن معرفة الدوافع الإيجابية.</w:t>
      </w:r>
    </w:p>
    <w:p w14:paraId="76FBF146" w14:textId="77777777" w:rsidR="00FF70D7" w:rsidRPr="00DC2A13" w:rsidRDefault="00FF70D7" w:rsidP="00FF70D7">
      <w:pPr>
        <w:spacing w:after="0" w:line="240" w:lineRule="auto"/>
        <w:rPr>
          <w:rFonts w:asciiTheme="minorBidi" w:hAnsiTheme="minorBidi"/>
          <w:sz w:val="26"/>
          <w:szCs w:val="26"/>
          <w:rtl/>
        </w:rPr>
      </w:pPr>
      <w:r w:rsidRPr="00DC2A13">
        <w:rPr>
          <w:rFonts w:asciiTheme="minorBidi" w:hAnsiTheme="minorBidi"/>
          <w:sz w:val="26"/>
          <w:szCs w:val="26"/>
          <w:rtl/>
        </w:rPr>
        <w:t>بينما تظهر الفئات الأخرى بنسبة ضئيلة (13.2%)، وهي تمثل حالات خاصة تتعلق بالحالة المزاجية للمستخدم أو طبيعة المنصة، ولكنها تظل ثانوية أمام العوائق الجوهرية المتعلقة بصلب المحتوى ومصداقيته. إن هذه النتائج تضع يد الباحث على الخلل الذي قد يواجه صناع المحتوى الرقمي، مؤكدة أن كسب تفاعل الجمهور يتطلب بالدرجة الأولى الشفافية في المصدر، والاحترافية في العرض، والوضوح التام في الرسالة الموجهة.</w:t>
      </w:r>
    </w:p>
    <w:p w14:paraId="10ACD066" w14:textId="77777777" w:rsidR="00FF70D7" w:rsidRDefault="00FF70D7" w:rsidP="00FF70D7">
      <w:pPr>
        <w:pStyle w:val="ListParagraph"/>
        <w:bidi w:val="0"/>
        <w:spacing w:line="259" w:lineRule="auto"/>
        <w:ind w:left="360"/>
        <w:jc w:val="right"/>
        <w:rPr>
          <w:rFonts w:asciiTheme="minorBidi" w:hAnsiTheme="minorBidi"/>
          <w:b/>
          <w:bCs/>
          <w:sz w:val="26"/>
          <w:szCs w:val="26"/>
        </w:rPr>
      </w:pPr>
    </w:p>
    <w:p w14:paraId="41BECC3C" w14:textId="77777777" w:rsidR="00A97ECD" w:rsidRDefault="00A97ECD" w:rsidP="00A97ECD">
      <w:pPr>
        <w:pStyle w:val="ListParagraph"/>
        <w:bidi w:val="0"/>
        <w:spacing w:line="259" w:lineRule="auto"/>
        <w:ind w:left="360"/>
        <w:jc w:val="right"/>
        <w:rPr>
          <w:rFonts w:asciiTheme="minorBidi" w:hAnsiTheme="minorBidi"/>
          <w:b/>
          <w:bCs/>
          <w:sz w:val="26"/>
          <w:szCs w:val="26"/>
        </w:rPr>
      </w:pPr>
    </w:p>
    <w:p w14:paraId="60D59576" w14:textId="77777777" w:rsidR="00A97ECD" w:rsidRDefault="00A97ECD" w:rsidP="00A97ECD">
      <w:pPr>
        <w:pStyle w:val="ListParagraph"/>
        <w:bidi w:val="0"/>
        <w:spacing w:line="259" w:lineRule="auto"/>
        <w:ind w:left="360"/>
        <w:jc w:val="right"/>
        <w:rPr>
          <w:rFonts w:asciiTheme="minorBidi" w:hAnsiTheme="minorBidi"/>
          <w:b/>
          <w:bCs/>
          <w:sz w:val="26"/>
          <w:szCs w:val="26"/>
        </w:rPr>
      </w:pPr>
    </w:p>
    <w:p w14:paraId="611F1F89" w14:textId="7ADC141B" w:rsidR="00A97ECD" w:rsidRDefault="00ED6EFB" w:rsidP="00ED6EFB">
      <w:pPr>
        <w:pStyle w:val="ListParagraph"/>
        <w:bidi w:val="0"/>
        <w:spacing w:line="259" w:lineRule="auto"/>
        <w:ind w:left="360"/>
        <w:jc w:val="right"/>
        <w:rPr>
          <w:rFonts w:asciiTheme="minorBidi" w:hAnsiTheme="minorBidi"/>
          <w:b/>
          <w:bCs/>
          <w:sz w:val="26"/>
          <w:szCs w:val="26"/>
          <w:rtl/>
        </w:rPr>
      </w:pPr>
      <w:r>
        <w:rPr>
          <w:rFonts w:asciiTheme="minorBidi" w:hAnsiTheme="minorBidi" w:hint="cs"/>
          <w:b/>
          <w:bCs/>
          <w:sz w:val="26"/>
          <w:szCs w:val="26"/>
          <w:rtl/>
        </w:rPr>
        <w:t>2-3 نتائج الدراسة:</w:t>
      </w:r>
    </w:p>
    <w:p w14:paraId="552BF9B2" w14:textId="77777777" w:rsidR="00ED6EFB" w:rsidRDefault="00ED6EFB" w:rsidP="00ED6EFB">
      <w:pPr>
        <w:pStyle w:val="ListParagraph"/>
        <w:bidi w:val="0"/>
        <w:spacing w:line="259" w:lineRule="auto"/>
        <w:ind w:left="360"/>
        <w:jc w:val="right"/>
        <w:rPr>
          <w:rFonts w:asciiTheme="minorBidi" w:hAnsiTheme="minorBidi"/>
          <w:b/>
          <w:bCs/>
          <w:sz w:val="26"/>
          <w:szCs w:val="26"/>
          <w:rtl/>
        </w:rPr>
      </w:pPr>
    </w:p>
    <w:p w14:paraId="202C8EA3" w14:textId="77777777" w:rsidR="00ED6EFB" w:rsidRPr="00ED6EFB" w:rsidRDefault="00ED6EFB" w:rsidP="00ED6EFB">
      <w:pPr>
        <w:spacing w:after="0" w:line="240" w:lineRule="auto"/>
        <w:rPr>
          <w:rFonts w:ascii=".SF UI" w:eastAsia="Times New Roman" w:hAnsi=".SF UI" w:cs="Times New Roman"/>
          <w:sz w:val="26"/>
          <w:szCs w:val="26"/>
        </w:rPr>
      </w:pPr>
      <w:r w:rsidRPr="00ED6EFB">
        <w:rPr>
          <w:rFonts w:ascii=".SFUI-Semibold" w:eastAsia="Times New Roman" w:hAnsi=".SFUI-Semibold" w:cs="Times New Roman"/>
          <w:b/>
          <w:bCs/>
          <w:sz w:val="26"/>
          <w:szCs w:val="26"/>
          <w:rtl/>
        </w:rPr>
        <w:t>بناءً على ما أسفرت عنه نتائج الدراسة الميدانية، يمكن تقديم التوصيات التالية :</w:t>
      </w:r>
    </w:p>
    <w:p w14:paraId="6868B68A" w14:textId="77777777" w:rsidR="00ED6EFB" w:rsidRPr="00ED6EFB" w:rsidRDefault="00ED6EFB" w:rsidP="00ED6EFB">
      <w:pPr>
        <w:bidi w:val="0"/>
        <w:spacing w:after="0" w:line="240" w:lineRule="auto"/>
        <w:rPr>
          <w:rFonts w:ascii=".SF UI" w:eastAsia="Times New Roman" w:hAnsi=".SF UI" w:cs="Times New Roman"/>
          <w:sz w:val="26"/>
          <w:szCs w:val="26"/>
        </w:rPr>
      </w:pPr>
    </w:p>
    <w:p w14:paraId="142FB63C"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ضرورة اعتماد "الفيديوهات القصيرة والسريعة" كقالب أساسي ورئيسي عند صناعة المحتوى الرقمي، حيث أثبتت الدراسة أنها المحفز الأول للتفاعل بنسبة بلغت </w:t>
      </w:r>
      <w:r w:rsidRPr="00ED6EFB">
        <w:rPr>
          <w:rFonts w:ascii=".SFUI-Semibold" w:eastAsia="Times New Roman" w:hAnsi=".SFUI-Semibold" w:cs="Times New Roman"/>
          <w:sz w:val="26"/>
          <w:szCs w:val="26"/>
          <w:rtl/>
        </w:rPr>
        <w:t>81.6%</w:t>
      </w:r>
      <w:r w:rsidRPr="00ED6EFB">
        <w:rPr>
          <w:rFonts w:ascii=".SFUI-Regular" w:eastAsia="Times New Roman" w:hAnsi=".SFUI-Regular" w:cs="Times New Roman"/>
          <w:sz w:val="26"/>
          <w:szCs w:val="26"/>
          <w:rtl/>
        </w:rPr>
        <w:t>، مما يتطلب من المؤسسات الإعلامية التركيز على الإيجاز البصري والابتعاد عن الإطالة.</w:t>
      </w:r>
    </w:p>
    <w:p w14:paraId="2EE7A399" w14:textId="77777777" w:rsidR="00880F25" w:rsidRPr="00ED6EFB" w:rsidRDefault="00880F25" w:rsidP="00ED6EFB">
      <w:pPr>
        <w:spacing w:after="0" w:line="240" w:lineRule="auto"/>
        <w:rPr>
          <w:rFonts w:ascii=".SF UI" w:eastAsia="Times New Roman" w:hAnsi=".SF UI" w:cs="Times New Roman"/>
          <w:sz w:val="26"/>
          <w:szCs w:val="26"/>
          <w:rtl/>
        </w:rPr>
      </w:pPr>
    </w:p>
    <w:p w14:paraId="056ED712"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العمل على تعزيز معايير الشفافية والمصداقية في النشر، وذلك لمعالجة العائق الأكبر الذي يمنع </w:t>
      </w:r>
      <w:r w:rsidRPr="00ED6EFB">
        <w:rPr>
          <w:rFonts w:ascii=".SFUI-Semibold" w:eastAsia="Times New Roman" w:hAnsi=".SFUI-Semibold" w:cs="Times New Roman"/>
          <w:sz w:val="26"/>
          <w:szCs w:val="26"/>
          <w:rtl/>
        </w:rPr>
        <w:t>73.7%</w:t>
      </w:r>
      <w:r w:rsidRPr="00ED6EFB">
        <w:rPr>
          <w:rFonts w:ascii=".SFUI-Regular" w:eastAsia="Times New Roman" w:hAnsi=".SFUI-Regular" w:cs="Times New Roman"/>
          <w:sz w:val="26"/>
          <w:szCs w:val="26"/>
          <w:rtl/>
        </w:rPr>
        <w:t xml:space="preserve"> من الجمهور من التفاعل وهو "الشك في المصدر"؛ لذا يجب توثيق المعلومات والإشارة للمصادر الرسمية لكسب ثقة المستخدم.</w:t>
      </w:r>
    </w:p>
    <w:p w14:paraId="3B27038B" w14:textId="77777777" w:rsidR="00880F25" w:rsidRPr="00ED6EFB" w:rsidRDefault="00880F25" w:rsidP="00ED6EFB">
      <w:pPr>
        <w:spacing w:after="0" w:line="240" w:lineRule="auto"/>
        <w:rPr>
          <w:rFonts w:ascii=".SF UI" w:eastAsia="Times New Roman" w:hAnsi=".SF UI" w:cs="Times New Roman"/>
          <w:sz w:val="26"/>
          <w:szCs w:val="26"/>
        </w:rPr>
      </w:pPr>
    </w:p>
    <w:p w14:paraId="083D74A8"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التركيز على "القيمة المضافة" والفائدة الحقيقية في المادة المنشورة، نظراً لأن </w:t>
      </w:r>
      <w:r w:rsidRPr="00ED6EFB">
        <w:rPr>
          <w:rFonts w:ascii=".SFUI-Semibold" w:eastAsia="Times New Roman" w:hAnsi=".SFUI-Semibold" w:cs="Times New Roman"/>
          <w:sz w:val="26"/>
          <w:szCs w:val="26"/>
          <w:rtl/>
        </w:rPr>
        <w:t>84.2%</w:t>
      </w:r>
      <w:r w:rsidRPr="00ED6EFB">
        <w:rPr>
          <w:rFonts w:ascii=".SFUI-Regular" w:eastAsia="Times New Roman" w:hAnsi=".SFUI-Regular" w:cs="Times New Roman"/>
          <w:sz w:val="26"/>
          <w:szCs w:val="26"/>
          <w:rtl/>
        </w:rPr>
        <w:t xml:space="preserve"> من المبحوثين يشترطون وجود فائدة قبل مشاركة المحتوى، مما يعني أن المحتوى الهادف هو الوحيد القادر على </w:t>
      </w:r>
      <w:r w:rsidRPr="00ED6EFB">
        <w:rPr>
          <w:rFonts w:ascii=".SFUI-Semibold" w:eastAsia="Times New Roman" w:hAnsi=".SFUI-Semibold" w:cs="Times New Roman"/>
          <w:sz w:val="26"/>
          <w:szCs w:val="26"/>
          <w:rtl/>
        </w:rPr>
        <w:t>تحقيق الانتشار الواسع السريع</w:t>
      </w:r>
      <w:r w:rsidRPr="00ED6EFB">
        <w:rPr>
          <w:rFonts w:ascii=".SFUI-Regular" w:eastAsia="Times New Roman" w:hAnsi=".SFUI-Regular" w:cs="Times New Roman"/>
          <w:sz w:val="26"/>
          <w:szCs w:val="26"/>
          <w:rtl/>
        </w:rPr>
        <w:t xml:space="preserve"> وتداوله بين المستخدمين.</w:t>
      </w:r>
    </w:p>
    <w:p w14:paraId="7321B8FB" w14:textId="77777777" w:rsidR="00880F25" w:rsidRPr="00ED6EFB" w:rsidRDefault="00880F25" w:rsidP="00ED6EFB">
      <w:pPr>
        <w:spacing w:after="0" w:line="240" w:lineRule="auto"/>
        <w:rPr>
          <w:rFonts w:ascii=".SF UI" w:eastAsia="Times New Roman" w:hAnsi=".SF UI" w:cs="Times New Roman"/>
          <w:sz w:val="26"/>
          <w:szCs w:val="26"/>
          <w:rtl/>
        </w:rPr>
      </w:pPr>
    </w:p>
    <w:p w14:paraId="38B0FD77"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استغلال "الفترة المسائية" ووقت "متأخر من الليل" كأوقات ذهبية لنشر المحتوى الهام، حيث يرتفع نشاط الجمهور في هذه الأوقات بنسب تتراوح بين </w:t>
      </w:r>
      <w:r w:rsidRPr="00ED6EFB">
        <w:rPr>
          <w:rFonts w:ascii=".SFUI-Semibold" w:eastAsia="Times New Roman" w:hAnsi=".SFUI-Semibold" w:cs="Times New Roman"/>
          <w:sz w:val="26"/>
          <w:szCs w:val="26"/>
          <w:rtl/>
        </w:rPr>
        <w:t>50%</w:t>
      </w:r>
      <w:r w:rsidRPr="00ED6EFB">
        <w:rPr>
          <w:rFonts w:ascii=".SFUI-Regular" w:eastAsia="Times New Roman" w:hAnsi=".SFUI-Regular" w:cs="Times New Roman"/>
          <w:sz w:val="26"/>
          <w:szCs w:val="26"/>
          <w:rtl/>
        </w:rPr>
        <w:t xml:space="preserve"> و </w:t>
      </w:r>
      <w:r w:rsidRPr="00ED6EFB">
        <w:rPr>
          <w:rFonts w:ascii=".SFUI-Semibold" w:eastAsia="Times New Roman" w:hAnsi=".SFUI-Semibold" w:cs="Times New Roman"/>
          <w:sz w:val="26"/>
          <w:szCs w:val="26"/>
          <w:rtl/>
        </w:rPr>
        <w:t>47.4%</w:t>
      </w:r>
      <w:r w:rsidRPr="00ED6EFB">
        <w:rPr>
          <w:rFonts w:ascii=".SFUI-Regular" w:eastAsia="Times New Roman" w:hAnsi=".SFUI-Regular" w:cs="Times New Roman"/>
          <w:sz w:val="26"/>
          <w:szCs w:val="26"/>
          <w:rtl/>
        </w:rPr>
        <w:t>، مما يضمن وصول الرسالة لأكبر قدر من المتابعين وهم في حالة تركيز ذهني.</w:t>
      </w:r>
    </w:p>
    <w:p w14:paraId="0DC89AA3" w14:textId="77777777" w:rsidR="00880F25" w:rsidRPr="00ED6EFB" w:rsidRDefault="00880F25" w:rsidP="00ED6EFB">
      <w:pPr>
        <w:spacing w:after="0" w:line="240" w:lineRule="auto"/>
        <w:rPr>
          <w:rFonts w:ascii=".SF UI" w:eastAsia="Times New Roman" w:hAnsi=".SF UI" w:cs="Times New Roman"/>
          <w:sz w:val="26"/>
          <w:szCs w:val="26"/>
          <w:rtl/>
        </w:rPr>
      </w:pPr>
    </w:p>
    <w:p w14:paraId="78F88D0D" w14:textId="77777777" w:rsidR="00ED6EFB" w:rsidRP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تطوير استراتيجيات تخاطب جمهور "الإعجاب والمشاركة" الذين يمثلون </w:t>
      </w:r>
      <w:r w:rsidRPr="00ED6EFB">
        <w:rPr>
          <w:rFonts w:ascii=".SFUI-Semibold" w:eastAsia="Times New Roman" w:hAnsi=".SFUI-Semibold" w:cs="Times New Roman"/>
          <w:sz w:val="26"/>
          <w:szCs w:val="26"/>
          <w:rtl/>
        </w:rPr>
        <w:t>63.2%</w:t>
      </w:r>
      <w:r w:rsidRPr="00ED6EFB">
        <w:rPr>
          <w:rFonts w:ascii=".SFUI-Regular" w:eastAsia="Times New Roman" w:hAnsi=".SFUI-Regular" w:cs="Times New Roman"/>
          <w:sz w:val="26"/>
          <w:szCs w:val="26"/>
          <w:rtl/>
        </w:rPr>
        <w:t xml:space="preserve"> من العينة، من خلال وضع أيقونات تفاعل واضحة واستخدام </w:t>
      </w:r>
      <w:r w:rsidRPr="00ED6EFB">
        <w:rPr>
          <w:rFonts w:ascii=".SFUI-Semibold" w:eastAsia="Times New Roman" w:hAnsi=".SFUI-Semibold" w:cs="Times New Roman"/>
          <w:sz w:val="26"/>
          <w:szCs w:val="26"/>
          <w:rtl/>
        </w:rPr>
        <w:t>جمل تحفيزية تشجع على المشاركة</w:t>
      </w:r>
      <w:r w:rsidRPr="00ED6EFB">
        <w:rPr>
          <w:rFonts w:ascii=".SFUI-Regular" w:eastAsia="Times New Roman" w:hAnsi=".SFUI-Regular" w:cs="Times New Roman"/>
          <w:sz w:val="26"/>
          <w:szCs w:val="26"/>
          <w:rtl/>
        </w:rPr>
        <w:t xml:space="preserve">، مع محاولة ابتكار أساليب تجذب فئة الـ </w:t>
      </w:r>
      <w:r w:rsidRPr="00ED6EFB">
        <w:rPr>
          <w:rFonts w:ascii=".SFUI-Semibold" w:eastAsia="Times New Roman" w:hAnsi=".SFUI-Semibold" w:cs="Times New Roman"/>
          <w:sz w:val="26"/>
          <w:szCs w:val="26"/>
          <w:rtl/>
        </w:rPr>
        <w:t>13.2%</w:t>
      </w:r>
      <w:r w:rsidRPr="00ED6EFB">
        <w:rPr>
          <w:rFonts w:ascii=".SFUI-Regular" w:eastAsia="Times New Roman" w:hAnsi=".SFUI-Regular" w:cs="Times New Roman"/>
          <w:sz w:val="26"/>
          <w:szCs w:val="26"/>
          <w:rtl/>
        </w:rPr>
        <w:t xml:space="preserve"> (أصحاب التعليقات) لزيادة الحوار.</w:t>
      </w:r>
    </w:p>
    <w:p w14:paraId="72482F38"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الاهتمام بالهوية البصرية والاحترافية في التصميم، لتجاوز عقبة "سوء الإخراج الفني" الذي ينفر </w:t>
      </w:r>
      <w:r w:rsidRPr="00ED6EFB">
        <w:rPr>
          <w:rFonts w:ascii=".SFUI-Semibold" w:eastAsia="Times New Roman" w:hAnsi=".SFUI-Semibold" w:cs="Times New Roman"/>
          <w:sz w:val="26"/>
          <w:szCs w:val="26"/>
          <w:rtl/>
        </w:rPr>
        <w:t>42.1%</w:t>
      </w:r>
      <w:r w:rsidRPr="00ED6EFB">
        <w:rPr>
          <w:rFonts w:ascii=".SFUI-Regular" w:eastAsia="Times New Roman" w:hAnsi=".SFUI-Regular" w:cs="Times New Roman"/>
          <w:sz w:val="26"/>
          <w:szCs w:val="26"/>
          <w:rtl/>
        </w:rPr>
        <w:t xml:space="preserve"> من الجمهور، و"عدم وضوح الفكرة" الذي يمنع </w:t>
      </w:r>
      <w:r w:rsidRPr="00ED6EFB">
        <w:rPr>
          <w:rFonts w:ascii=".SFUI-Semibold" w:eastAsia="Times New Roman" w:hAnsi=".SFUI-Semibold" w:cs="Times New Roman"/>
          <w:sz w:val="26"/>
          <w:szCs w:val="26"/>
          <w:rtl/>
        </w:rPr>
        <w:t>63.2%</w:t>
      </w:r>
      <w:r w:rsidRPr="00ED6EFB">
        <w:rPr>
          <w:rFonts w:ascii=".SFUI-Regular" w:eastAsia="Times New Roman" w:hAnsi=".SFUI-Regular" w:cs="Times New Roman"/>
          <w:sz w:val="26"/>
          <w:szCs w:val="26"/>
          <w:rtl/>
        </w:rPr>
        <w:t xml:space="preserve"> من التفاعل، مما يجعل الجمال البصري شرطاً للاستمرارية الرقمية.</w:t>
      </w:r>
    </w:p>
    <w:p w14:paraId="4A803A07" w14:textId="77777777" w:rsidR="00880F25" w:rsidRPr="00ED6EFB" w:rsidRDefault="00880F25" w:rsidP="00ED6EFB">
      <w:pPr>
        <w:spacing w:after="0" w:line="240" w:lineRule="auto"/>
        <w:rPr>
          <w:rFonts w:ascii=".SF UI" w:eastAsia="Times New Roman" w:hAnsi=".SF UI" w:cs="Times New Roman"/>
          <w:sz w:val="26"/>
          <w:szCs w:val="26"/>
          <w:rtl/>
        </w:rPr>
      </w:pPr>
    </w:p>
    <w:p w14:paraId="56486F27" w14:textId="77777777" w:rsid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توجيه صناع المحتوى للاهتمام بجودة المضمون قبل اسم الناشر، خاصة وأن </w:t>
      </w:r>
      <w:r w:rsidRPr="00ED6EFB">
        <w:rPr>
          <w:rFonts w:ascii=".SFUI-Semibold" w:eastAsia="Times New Roman" w:hAnsi=".SFUI-Semibold" w:cs="Times New Roman"/>
          <w:sz w:val="26"/>
          <w:szCs w:val="26"/>
          <w:rtl/>
        </w:rPr>
        <w:t>34.2%</w:t>
      </w:r>
      <w:r w:rsidRPr="00ED6EFB">
        <w:rPr>
          <w:rFonts w:ascii=".SFUI-Regular" w:eastAsia="Times New Roman" w:hAnsi=".SFUI-Regular" w:cs="Times New Roman"/>
          <w:sz w:val="26"/>
          <w:szCs w:val="26"/>
          <w:rtl/>
        </w:rPr>
        <w:t xml:space="preserve"> من الجمهور يقفون موقف "الحياد" تجاه المشاهير، مما يعني أن الفرصة متاحة للحسابات المتخصصة للبروز إذا قدمت محتوى يتفوق في جودته.</w:t>
      </w:r>
    </w:p>
    <w:p w14:paraId="6E9D9B57" w14:textId="77777777" w:rsidR="00880F25" w:rsidRPr="00ED6EFB" w:rsidRDefault="00880F25" w:rsidP="00ED6EFB">
      <w:pPr>
        <w:spacing w:after="0" w:line="240" w:lineRule="auto"/>
        <w:rPr>
          <w:rFonts w:ascii=".SF UI" w:eastAsia="Times New Roman" w:hAnsi=".SF UI" w:cs="Times New Roman"/>
          <w:sz w:val="26"/>
          <w:szCs w:val="26"/>
          <w:rtl/>
        </w:rPr>
      </w:pPr>
    </w:p>
    <w:p w14:paraId="33DD1617" w14:textId="77777777" w:rsidR="00ED6EFB" w:rsidRPr="00ED6EFB" w:rsidRDefault="00ED6EFB" w:rsidP="00ED6EFB">
      <w:pPr>
        <w:spacing w:after="0" w:line="240" w:lineRule="auto"/>
        <w:rPr>
          <w:rFonts w:ascii=".SF UI" w:eastAsia="Times New Roman" w:hAnsi=".SF UI" w:cs="Times New Roman"/>
          <w:sz w:val="26"/>
          <w:szCs w:val="26"/>
          <w:rtl/>
        </w:rPr>
      </w:pPr>
      <w:r w:rsidRPr="00ED6EFB">
        <w:rPr>
          <w:rFonts w:ascii=".SFUI-Regular" w:eastAsia="Times New Roman" w:hAnsi=".SFUI-Regular" w:cs="Times New Roman"/>
          <w:sz w:val="26"/>
          <w:szCs w:val="26"/>
          <w:rtl/>
        </w:rPr>
        <w:t xml:space="preserve">• ضرورة مراعاة "الفجوة التفاعلية" الصباحية التي سجلت أدنى مستويات النشاط بنسبة </w:t>
      </w:r>
      <w:r w:rsidRPr="00ED6EFB">
        <w:rPr>
          <w:rFonts w:ascii=".SFUI-Semibold" w:eastAsia="Times New Roman" w:hAnsi=".SFUI-Semibold" w:cs="Times New Roman"/>
          <w:b/>
          <w:bCs/>
          <w:sz w:val="26"/>
          <w:szCs w:val="26"/>
          <w:rtl/>
        </w:rPr>
        <w:t>18.4%</w:t>
      </w:r>
      <w:r w:rsidRPr="00ED6EFB">
        <w:rPr>
          <w:rFonts w:ascii=".SFUI-Regular" w:eastAsia="Times New Roman" w:hAnsi=".SFUI-Regular" w:cs="Times New Roman"/>
          <w:sz w:val="26"/>
          <w:szCs w:val="26"/>
          <w:rtl/>
        </w:rPr>
        <w:t>، وتخصيص هذا الوقت للمنشورات الإخبارية السريعة أو التذكيرية، وتأجيل المحتوى التفصيلي للفترات التي يتفرغ فيها الجمهور.</w:t>
      </w:r>
    </w:p>
    <w:p w14:paraId="759B5FEF" w14:textId="77777777" w:rsidR="00ED6EFB" w:rsidRDefault="00ED6EFB" w:rsidP="00ED6EFB">
      <w:pPr>
        <w:pStyle w:val="ListParagraph"/>
        <w:bidi w:val="0"/>
        <w:spacing w:line="259" w:lineRule="auto"/>
        <w:ind w:left="360"/>
        <w:jc w:val="right"/>
        <w:rPr>
          <w:rFonts w:asciiTheme="minorBidi" w:hAnsiTheme="minorBidi"/>
          <w:b/>
          <w:bCs/>
          <w:sz w:val="26"/>
          <w:szCs w:val="26"/>
        </w:rPr>
      </w:pPr>
    </w:p>
    <w:p w14:paraId="6B8D06C7" w14:textId="77777777" w:rsidR="00BA092B" w:rsidRPr="00BA092B" w:rsidRDefault="00BA092B" w:rsidP="00BA092B">
      <w:pPr>
        <w:spacing w:after="0" w:line="240" w:lineRule="auto"/>
        <w:rPr>
          <w:rFonts w:ascii=".SF UI" w:hAnsi=".SF UI" w:cs="Times New Roman"/>
          <w:sz w:val="26"/>
          <w:szCs w:val="26"/>
        </w:rPr>
      </w:pPr>
      <w:r w:rsidRPr="00BA092B">
        <w:rPr>
          <w:rFonts w:ascii=".SFUI-Semibold" w:hAnsi=".SFUI-Semibold" w:cs="Times New Roman"/>
          <w:b/>
          <w:bCs/>
          <w:sz w:val="26"/>
          <w:szCs w:val="26"/>
          <w:rtl/>
        </w:rPr>
        <w:t>الخاتمة :</w:t>
      </w:r>
    </w:p>
    <w:p w14:paraId="1C49F782" w14:textId="77777777" w:rsidR="00BA092B" w:rsidRPr="00BA092B" w:rsidRDefault="00BA092B" w:rsidP="00BA092B">
      <w:pPr>
        <w:spacing w:after="0" w:line="240" w:lineRule="auto"/>
        <w:rPr>
          <w:rFonts w:asciiTheme="minorBidi" w:hAnsiTheme="minorBidi"/>
          <w:sz w:val="26"/>
          <w:szCs w:val="26"/>
        </w:rPr>
      </w:pPr>
      <w:r w:rsidRPr="00BA092B">
        <w:rPr>
          <w:rFonts w:asciiTheme="minorBidi" w:hAnsiTheme="minorBidi"/>
          <w:sz w:val="26"/>
          <w:szCs w:val="26"/>
          <w:rtl/>
        </w:rPr>
        <w:t>يُعد موضوع "محددات تفاعل الجمهور مع المحتوى الرقمي" من أكثر المواضيع حيوية وجدارة بالبحث والاهتمام في وقتنا الراهن، نظراً للدور الجوهري الذي تلعبه شبكات التواصل الاجتماعي في تشكيل الوعي المعاصر. لذلك حاولت دراستنا تسليط الضوء على أبرز الظواهر التي تحكم هذا التفاعل من خلال الكشف عن عادات وأنماط استهلاك المحتوى لدى الجمهور في مدينة الرياض، ومن منظور الإجابة عن التساؤل الرئيسي حول "ما الذي يدفع المستخدم للتفاعل أو الامتناع عنه؟".</w:t>
      </w:r>
    </w:p>
    <w:p w14:paraId="5CA8E967"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وقد حاولنا في الجانب النظري الإحاطة بكافة المفاهيم الواردة في الإشكالية، بينما جاء الجانب الميداني ليكشف لنا عن جملة من النتائج الهامة؛ أبرزها أن الجمهور أصبح يمتلك معايير صارمة تتعلق بالمصداقية والجودة البصرية والقيمة المضافة للمادة المنشورة قبل منحها "الإعجاب" أو "المشاركة". كما أثبتت الدراسة أن هناك ارتباطاً وثيقاً بين نوع القالب الإعلامي (وتحديداً الفيديو القصير) وبين ارتفاع معدلات التفاعل، مما يضع صناع المحتوى أمام مسؤولية تقديم محتوى يوازن بين السرعة في النشر والدقة في المضمون.</w:t>
      </w:r>
    </w:p>
    <w:p w14:paraId="570EF094"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وفي ختام دراستنا، يمكن القول إن هذه الدراسة تمثل حلقة ضمن حلقات البحث المتواصلة لفهم واستكشاف خبايا التكنولوجيا الرقمية وخاصة منصات التواصل الاجتماعي، مؤكدين أن السلوك التفاعلي هو مرآة تعكس نضج المستخدم وتطلعاته نحو بيئة رقمية أكثر موثوقية وفائدة.</w:t>
      </w:r>
    </w:p>
    <w:p w14:paraId="6E1394BD" w14:textId="77777777" w:rsidR="00BA092B" w:rsidRDefault="00BA092B" w:rsidP="00BA092B">
      <w:pPr>
        <w:spacing w:after="0" w:line="240" w:lineRule="auto"/>
        <w:rPr>
          <w:rFonts w:asciiTheme="minorBidi" w:hAnsiTheme="minorBidi"/>
          <w:b/>
          <w:bCs/>
          <w:sz w:val="26"/>
          <w:szCs w:val="26"/>
          <w:rtl/>
        </w:rPr>
      </w:pPr>
    </w:p>
    <w:p w14:paraId="66E38658" w14:textId="77777777" w:rsidR="00BA092B" w:rsidRDefault="00BA092B" w:rsidP="00BA092B">
      <w:pPr>
        <w:spacing w:after="0" w:line="240" w:lineRule="auto"/>
        <w:rPr>
          <w:rFonts w:asciiTheme="minorBidi" w:hAnsiTheme="minorBidi"/>
          <w:b/>
          <w:bCs/>
          <w:sz w:val="26"/>
          <w:szCs w:val="26"/>
          <w:rtl/>
        </w:rPr>
      </w:pPr>
    </w:p>
    <w:p w14:paraId="733047A3" w14:textId="003E08C8"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b/>
          <w:bCs/>
          <w:sz w:val="26"/>
          <w:szCs w:val="26"/>
          <w:rtl/>
        </w:rPr>
        <w:t>آفاق الدراسة :</w:t>
      </w:r>
    </w:p>
    <w:p w14:paraId="1E392B4F"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هذه الدراسة فتحت آفاقاً جديدة للغوص والبحث في كثير من الجوانب، وكتكملة لهذه الدراسة نقترح عدة بحوث مستقبلية منها:</w:t>
      </w:r>
    </w:p>
    <w:p w14:paraId="123F292E"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 إجراء دراسات حول تأثير "الذكاء الاصطناعي التوليدي" في تشكيل اتجاهات الجمهور نحو المحتوى الرقمي الموجه.</w:t>
      </w:r>
    </w:p>
    <w:p w14:paraId="1C1B7506"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 زيادة الدراسات في مجال "سيكولوجية التفاعل" للتعرف على الدوافع النفسية والاجتماعية العميقة وراء مشاركة المحتوى لدى مختلف الفئات العمرية.</w:t>
      </w:r>
    </w:p>
    <w:p w14:paraId="64651A34" w14:textId="77777777" w:rsidR="00BA092B" w:rsidRPr="00BA092B" w:rsidRDefault="00BA092B" w:rsidP="00BA092B">
      <w:pPr>
        <w:spacing w:after="0" w:line="240" w:lineRule="auto"/>
        <w:rPr>
          <w:rFonts w:asciiTheme="minorBidi" w:hAnsiTheme="minorBidi"/>
          <w:sz w:val="26"/>
          <w:szCs w:val="26"/>
          <w:rtl/>
        </w:rPr>
      </w:pPr>
      <w:r w:rsidRPr="00BA092B">
        <w:rPr>
          <w:rFonts w:asciiTheme="minorBidi" w:hAnsiTheme="minorBidi"/>
          <w:sz w:val="26"/>
          <w:szCs w:val="26"/>
          <w:rtl/>
        </w:rPr>
        <w:t>• دراسة أثر التطورات التقنية المتسارعة في المنصات الحديثة على تغيير نمط "الحوار والتعليق" مقارنة بأنماط التفاعل الصامت.</w:t>
      </w:r>
    </w:p>
    <w:p w14:paraId="70BE3323" w14:textId="5AF883EC" w:rsidR="00EF5CFE" w:rsidRDefault="00EF5CFE">
      <w:pPr>
        <w:bidi w:val="0"/>
        <w:spacing w:line="259" w:lineRule="auto"/>
        <w:rPr>
          <w:rFonts w:asciiTheme="minorBidi" w:hAnsiTheme="minorBidi"/>
          <w:b/>
          <w:bCs/>
          <w:sz w:val="26"/>
          <w:szCs w:val="26"/>
        </w:rPr>
      </w:pPr>
      <w:r>
        <w:rPr>
          <w:rFonts w:asciiTheme="minorBidi" w:hAnsiTheme="minorBidi"/>
          <w:b/>
          <w:bCs/>
          <w:sz w:val="26"/>
          <w:szCs w:val="26"/>
        </w:rPr>
        <w:br w:type="page"/>
      </w:r>
    </w:p>
    <w:p w14:paraId="455257E8" w14:textId="11CC047A" w:rsidR="00154B99" w:rsidRPr="007A3942" w:rsidRDefault="00154B99" w:rsidP="00BA092B">
      <w:pPr>
        <w:pStyle w:val="ListParagraph"/>
        <w:bidi w:val="0"/>
        <w:spacing w:line="259" w:lineRule="auto"/>
        <w:ind w:left="360"/>
        <w:jc w:val="right"/>
        <w:rPr>
          <w:rFonts w:asciiTheme="minorBidi" w:hAnsiTheme="minorBidi"/>
          <w:b/>
          <w:bCs/>
          <w:sz w:val="26"/>
          <w:szCs w:val="26"/>
          <w:rtl/>
        </w:rPr>
      </w:pPr>
    </w:p>
    <w:sdt>
      <w:sdtPr>
        <w:rPr>
          <w:rFonts w:asciiTheme="minorHAnsi" w:eastAsiaTheme="minorEastAsia" w:hAnsiTheme="minorHAnsi" w:cstheme="minorBidi"/>
          <w:color w:val="auto"/>
          <w:sz w:val="24"/>
          <w:szCs w:val="24"/>
          <w:rtl/>
          <w:lang w:val="ar-SA"/>
        </w:rPr>
        <w:id w:val="1971242338"/>
        <w:docPartObj>
          <w:docPartGallery w:val="Bibliographies"/>
          <w:docPartUnique/>
        </w:docPartObj>
      </w:sdtPr>
      <w:sdtEndPr>
        <w:rPr>
          <w:lang w:val="en-US"/>
        </w:rPr>
      </w:sdtEndPr>
      <w:sdtContent>
        <w:p w14:paraId="0303409E" w14:textId="73529339" w:rsidR="00154B99" w:rsidRDefault="00154B99">
          <w:pPr>
            <w:pStyle w:val="Heading1"/>
            <w:rPr>
              <w:rtl/>
            </w:rPr>
          </w:pPr>
          <w:r>
            <w:rPr>
              <w:rtl/>
              <w:lang w:val="ar-SA"/>
            </w:rPr>
            <w:t>المراجع</w:t>
          </w:r>
        </w:p>
        <w:p w14:paraId="4D898E9E" w14:textId="77777777" w:rsidR="0036399D" w:rsidRDefault="00154B99" w:rsidP="0036399D">
          <w:pPr>
            <w:pStyle w:val="Bibliography"/>
            <w:ind w:left="720" w:hanging="720"/>
            <w:rPr>
              <w:noProof/>
            </w:rPr>
          </w:pPr>
          <w:r>
            <w:fldChar w:fldCharType="begin"/>
          </w:r>
          <w:r>
            <w:instrText>BIBLIOGRAPHY</w:instrText>
          </w:r>
          <w:r>
            <w:fldChar w:fldCharType="separate"/>
          </w:r>
          <w:r w:rsidR="0036399D">
            <w:rPr>
              <w:rFonts w:hint="cs"/>
              <w:noProof/>
            </w:rPr>
            <w:t>chen</w:t>
          </w:r>
          <w:r w:rsidR="0036399D">
            <w:rPr>
              <w:rFonts w:hint="cs"/>
              <w:noProof/>
              <w:rtl/>
            </w:rPr>
            <w:t xml:space="preserve">. (2022). </w:t>
          </w:r>
          <w:r w:rsidR="0036399D">
            <w:rPr>
              <w:rFonts w:hint="cs"/>
              <w:i/>
              <w:iCs/>
              <w:noProof/>
            </w:rPr>
            <w:t>Psychology of platforms and the effect of content format on behavioral response patterns</w:t>
          </w:r>
          <w:r w:rsidR="0036399D">
            <w:rPr>
              <w:rFonts w:hint="cs"/>
              <w:i/>
              <w:iCs/>
              <w:noProof/>
              <w:rtl/>
            </w:rPr>
            <w:t>.</w:t>
          </w:r>
          <w:r w:rsidR="0036399D">
            <w:rPr>
              <w:rFonts w:hint="cs"/>
              <w:noProof/>
              <w:rtl/>
            </w:rPr>
            <w:t xml:space="preserve"> </w:t>
          </w:r>
        </w:p>
        <w:p w14:paraId="31311825" w14:textId="77777777" w:rsidR="0036399D" w:rsidRDefault="0036399D" w:rsidP="0036399D">
          <w:pPr>
            <w:pStyle w:val="Bibliography"/>
            <w:ind w:left="720" w:hanging="720"/>
            <w:rPr>
              <w:noProof/>
              <w:rtl/>
            </w:rPr>
          </w:pPr>
          <w:r>
            <w:rPr>
              <w:rFonts w:hint="cs"/>
              <w:noProof/>
            </w:rPr>
            <w:t>D McQuail</w:t>
          </w:r>
          <w:r>
            <w:rPr>
              <w:rFonts w:hint="cs"/>
              <w:noProof/>
              <w:rtl/>
            </w:rPr>
            <w:t xml:space="preserve">. (2010). </w:t>
          </w:r>
          <w:r>
            <w:rPr>
              <w:rFonts w:hint="cs"/>
              <w:i/>
              <w:iCs/>
              <w:noProof/>
            </w:rPr>
            <w:t>McQuail's mass communication theory</w:t>
          </w:r>
          <w:r>
            <w:rPr>
              <w:rFonts w:hint="cs"/>
              <w:i/>
              <w:iCs/>
              <w:noProof/>
              <w:rtl/>
            </w:rPr>
            <w:t>.</w:t>
          </w:r>
          <w:r>
            <w:rPr>
              <w:rFonts w:hint="cs"/>
              <w:noProof/>
              <w:rtl/>
            </w:rPr>
            <w:t xml:space="preserve"> </w:t>
          </w:r>
        </w:p>
        <w:p w14:paraId="43781EA1" w14:textId="77777777" w:rsidR="0036399D" w:rsidRDefault="0036399D" w:rsidP="0036399D">
          <w:pPr>
            <w:pStyle w:val="Bibliography"/>
            <w:ind w:left="720" w:hanging="720"/>
            <w:rPr>
              <w:noProof/>
              <w:rtl/>
            </w:rPr>
          </w:pPr>
          <w:r>
            <w:rPr>
              <w:rFonts w:hint="cs"/>
              <w:noProof/>
            </w:rPr>
            <w:t>Katz</w:t>
          </w:r>
          <w:r>
            <w:rPr>
              <w:rFonts w:hint="cs"/>
              <w:noProof/>
              <w:rtl/>
            </w:rPr>
            <w:t xml:space="preserve">. (1974). </w:t>
          </w:r>
          <w:r>
            <w:rPr>
              <w:rFonts w:hint="cs"/>
              <w:i/>
              <w:iCs/>
              <w:noProof/>
            </w:rPr>
            <w:t>Utilization of mass communication by the individual</w:t>
          </w:r>
          <w:r>
            <w:rPr>
              <w:rFonts w:hint="cs"/>
              <w:i/>
              <w:iCs/>
              <w:noProof/>
              <w:rtl/>
            </w:rPr>
            <w:t>.</w:t>
          </w:r>
          <w:r>
            <w:rPr>
              <w:rFonts w:hint="cs"/>
              <w:noProof/>
              <w:rtl/>
            </w:rPr>
            <w:t xml:space="preserve"> </w:t>
          </w:r>
        </w:p>
        <w:p w14:paraId="723BE27F" w14:textId="77777777" w:rsidR="0036399D" w:rsidRDefault="0036399D" w:rsidP="0036399D">
          <w:pPr>
            <w:pStyle w:val="Bibliography"/>
            <w:ind w:left="720" w:hanging="720"/>
            <w:rPr>
              <w:noProof/>
              <w:rtl/>
            </w:rPr>
          </w:pPr>
          <w:r>
            <w:rPr>
              <w:rFonts w:hint="cs"/>
              <w:noProof/>
            </w:rPr>
            <w:t>L. Rodriguez</w:t>
          </w:r>
          <w:r>
            <w:rPr>
              <w:rFonts w:hint="cs"/>
              <w:noProof/>
              <w:rtl/>
            </w:rPr>
            <w:t xml:space="preserve">. (2023). </w:t>
          </w:r>
          <w:r>
            <w:rPr>
              <w:rFonts w:hint="cs"/>
              <w:i/>
              <w:iCs/>
              <w:noProof/>
            </w:rPr>
            <w:t>The power of the blue checkmark and the impact of verification on content reliability</w:t>
          </w:r>
          <w:r>
            <w:rPr>
              <w:rFonts w:hint="cs"/>
              <w:i/>
              <w:iCs/>
              <w:noProof/>
              <w:rtl/>
            </w:rPr>
            <w:t>.</w:t>
          </w:r>
          <w:r>
            <w:rPr>
              <w:rFonts w:hint="cs"/>
              <w:noProof/>
              <w:rtl/>
            </w:rPr>
            <w:t xml:space="preserve"> </w:t>
          </w:r>
        </w:p>
        <w:p w14:paraId="7E6D246F" w14:textId="77777777" w:rsidR="0036399D" w:rsidRDefault="0036399D" w:rsidP="0036399D">
          <w:pPr>
            <w:pStyle w:val="Bibliography"/>
            <w:ind w:left="720" w:hanging="720"/>
            <w:rPr>
              <w:noProof/>
              <w:rtl/>
            </w:rPr>
          </w:pPr>
          <w:r>
            <w:rPr>
              <w:rFonts w:hint="cs"/>
              <w:noProof/>
            </w:rPr>
            <w:t>R</w:t>
          </w:r>
          <w:r>
            <w:rPr>
              <w:rFonts w:hint="cs"/>
              <w:noProof/>
              <w:rtl/>
            </w:rPr>
            <w:t xml:space="preserve">., &amp; </w:t>
          </w:r>
          <w:r>
            <w:rPr>
              <w:rFonts w:hint="cs"/>
              <w:noProof/>
            </w:rPr>
            <w:t>Peterson, L. Smith</w:t>
          </w:r>
          <w:r>
            <w:rPr>
              <w:rFonts w:hint="cs"/>
              <w:noProof/>
              <w:rtl/>
            </w:rPr>
            <w:t xml:space="preserve">. (2022). </w:t>
          </w:r>
          <w:r>
            <w:rPr>
              <w:rFonts w:hint="cs"/>
              <w:i/>
              <w:iCs/>
              <w:noProof/>
            </w:rPr>
            <w:t>Behavioral determinants and the role of direct language in engagement</w:t>
          </w:r>
          <w:r>
            <w:rPr>
              <w:rFonts w:hint="cs"/>
              <w:i/>
              <w:iCs/>
              <w:noProof/>
              <w:rtl/>
            </w:rPr>
            <w:t>.</w:t>
          </w:r>
          <w:r>
            <w:rPr>
              <w:rFonts w:hint="cs"/>
              <w:noProof/>
              <w:rtl/>
            </w:rPr>
            <w:t xml:space="preserve"> </w:t>
          </w:r>
        </w:p>
        <w:p w14:paraId="3C1BB1BB" w14:textId="77777777" w:rsidR="0036399D" w:rsidRDefault="0036399D" w:rsidP="0036399D">
          <w:pPr>
            <w:pStyle w:val="Bibliography"/>
            <w:ind w:left="720" w:hanging="720"/>
            <w:rPr>
              <w:noProof/>
              <w:rtl/>
            </w:rPr>
          </w:pPr>
          <w:r>
            <w:rPr>
              <w:rFonts w:hint="cs"/>
              <w:noProof/>
            </w:rPr>
            <w:t>We Are Social</w:t>
          </w:r>
          <w:r>
            <w:rPr>
              <w:rFonts w:hint="cs"/>
              <w:noProof/>
              <w:rtl/>
            </w:rPr>
            <w:t xml:space="preserve"> &amp; </w:t>
          </w:r>
          <w:r>
            <w:rPr>
              <w:rFonts w:hint="cs"/>
              <w:noProof/>
            </w:rPr>
            <w:t>Meltwater</w:t>
          </w:r>
          <w:r>
            <w:rPr>
              <w:rFonts w:hint="cs"/>
              <w:noProof/>
              <w:rtl/>
            </w:rPr>
            <w:t xml:space="preserve">. (2024). </w:t>
          </w:r>
          <w:r>
            <w:rPr>
              <w:rFonts w:hint="cs"/>
              <w:i/>
              <w:iCs/>
              <w:noProof/>
            </w:rPr>
            <w:t>Digital 2024: Saudi Arabia</w:t>
          </w:r>
          <w:r>
            <w:rPr>
              <w:rFonts w:hint="cs"/>
              <w:i/>
              <w:iCs/>
              <w:noProof/>
              <w:rtl/>
            </w:rPr>
            <w:t>.</w:t>
          </w:r>
          <w:r>
            <w:rPr>
              <w:rFonts w:hint="cs"/>
              <w:noProof/>
              <w:rtl/>
            </w:rPr>
            <w:t xml:space="preserve"> </w:t>
          </w:r>
        </w:p>
        <w:p w14:paraId="0D7E3312" w14:textId="77777777" w:rsidR="0036399D" w:rsidRDefault="0036399D" w:rsidP="0036399D">
          <w:pPr>
            <w:pStyle w:val="Bibliography"/>
            <w:ind w:left="720" w:hanging="720"/>
            <w:rPr>
              <w:noProof/>
              <w:rtl/>
            </w:rPr>
          </w:pPr>
          <w:r>
            <w:rPr>
              <w:rFonts w:hint="cs"/>
              <w:noProof/>
              <w:rtl/>
            </w:rPr>
            <w:t>الأحمدي. (2024). المتغيرات الديموغرافية والوعي الرقمي.</w:t>
          </w:r>
        </w:p>
        <w:p w14:paraId="3D79EEBD" w14:textId="77777777" w:rsidR="0036399D" w:rsidRDefault="0036399D" w:rsidP="0036399D">
          <w:pPr>
            <w:pStyle w:val="Bibliography"/>
            <w:ind w:left="720" w:hanging="720"/>
            <w:rPr>
              <w:noProof/>
              <w:rtl/>
            </w:rPr>
          </w:pPr>
          <w:r>
            <w:rPr>
              <w:rFonts w:hint="cs"/>
              <w:noProof/>
              <w:rtl/>
            </w:rPr>
            <w:t xml:space="preserve">سعد الشهري. (2022). </w:t>
          </w:r>
          <w:r>
            <w:rPr>
              <w:rFonts w:hint="cs"/>
              <w:i/>
              <w:iCs/>
              <w:noProof/>
              <w:rtl/>
            </w:rPr>
            <w:t>مصداقية المؤثرين وعلاقتها باتجاهات الشباب السعودي عبر إنستقرام.</w:t>
          </w:r>
          <w:r>
            <w:rPr>
              <w:rFonts w:hint="cs"/>
              <w:noProof/>
              <w:rtl/>
            </w:rPr>
            <w:t xml:space="preserve"> </w:t>
          </w:r>
        </w:p>
        <w:p w14:paraId="09C8A127" w14:textId="77777777" w:rsidR="0036399D" w:rsidRDefault="0036399D" w:rsidP="0036399D">
          <w:pPr>
            <w:pStyle w:val="Bibliography"/>
            <w:ind w:left="720" w:hanging="720"/>
            <w:rPr>
              <w:noProof/>
              <w:rtl/>
            </w:rPr>
          </w:pPr>
          <w:r>
            <w:rPr>
              <w:rFonts w:hint="cs"/>
              <w:noProof/>
              <w:rtl/>
            </w:rPr>
            <w:t xml:space="preserve">شفيق حسين. (2010). الإعلام التفاعلي . </w:t>
          </w:r>
          <w:r>
            <w:rPr>
              <w:rFonts w:hint="cs"/>
              <w:i/>
              <w:iCs/>
              <w:noProof/>
              <w:rtl/>
            </w:rPr>
            <w:t>دار فكر وفن</w:t>
          </w:r>
          <w:r>
            <w:rPr>
              <w:rFonts w:hint="cs"/>
              <w:noProof/>
              <w:rtl/>
            </w:rPr>
            <w:t>.</w:t>
          </w:r>
        </w:p>
        <w:p w14:paraId="70DB1C7F" w14:textId="77777777" w:rsidR="0036399D" w:rsidRDefault="0036399D" w:rsidP="0036399D">
          <w:pPr>
            <w:pStyle w:val="Bibliography"/>
            <w:ind w:left="720" w:hanging="720"/>
            <w:rPr>
              <w:noProof/>
              <w:rtl/>
            </w:rPr>
          </w:pPr>
          <w:r>
            <w:rPr>
              <w:rFonts w:hint="cs"/>
              <w:noProof/>
              <w:rtl/>
            </w:rPr>
            <w:t xml:space="preserve">صادق عباس مصطفى. (2008). الإعلام الجديد:المفاهيم والوسائل والتطبيقات. </w:t>
          </w:r>
          <w:r>
            <w:rPr>
              <w:rFonts w:hint="cs"/>
              <w:i/>
              <w:iCs/>
              <w:noProof/>
              <w:rtl/>
            </w:rPr>
            <w:t>دار الشروق</w:t>
          </w:r>
          <w:r>
            <w:rPr>
              <w:rFonts w:hint="cs"/>
              <w:noProof/>
              <w:rtl/>
            </w:rPr>
            <w:t>.</w:t>
          </w:r>
        </w:p>
        <w:p w14:paraId="20E13158" w14:textId="77777777" w:rsidR="0036399D" w:rsidRDefault="0036399D" w:rsidP="0036399D">
          <w:pPr>
            <w:pStyle w:val="Bibliography"/>
            <w:ind w:left="720" w:hanging="720"/>
            <w:rPr>
              <w:noProof/>
              <w:rtl/>
            </w:rPr>
          </w:pPr>
          <w:r>
            <w:rPr>
              <w:rFonts w:hint="cs"/>
              <w:noProof/>
              <w:rtl/>
            </w:rPr>
            <w:t xml:space="preserve">عبدالحميد محمد. (2012). نظريات الإعلام واتجاهات التأثير. </w:t>
          </w:r>
          <w:r>
            <w:rPr>
              <w:rFonts w:hint="cs"/>
              <w:i/>
              <w:iCs/>
              <w:noProof/>
              <w:rtl/>
            </w:rPr>
            <w:t>دار عالم الكتب</w:t>
          </w:r>
          <w:r>
            <w:rPr>
              <w:rFonts w:hint="cs"/>
              <w:noProof/>
              <w:rtl/>
            </w:rPr>
            <w:t>.</w:t>
          </w:r>
        </w:p>
        <w:p w14:paraId="7A2EC486" w14:textId="77777777" w:rsidR="0036399D" w:rsidRDefault="0036399D" w:rsidP="0036399D">
          <w:pPr>
            <w:pStyle w:val="Bibliography"/>
            <w:ind w:left="720" w:hanging="720"/>
            <w:rPr>
              <w:noProof/>
              <w:rtl/>
            </w:rPr>
          </w:pPr>
          <w:r>
            <w:rPr>
              <w:rFonts w:hint="cs"/>
              <w:noProof/>
              <w:rtl/>
            </w:rPr>
            <w:t>عبدالعزيز المالكي. (2024). تفاعل الجمهور مع القضايا المحلية عبر منصة (</w:t>
          </w:r>
          <w:r>
            <w:rPr>
              <w:rFonts w:hint="cs"/>
              <w:noProof/>
            </w:rPr>
            <w:t>x</w:t>
          </w:r>
          <w:r>
            <w:rPr>
              <w:rFonts w:hint="cs"/>
              <w:noProof/>
              <w:rtl/>
            </w:rPr>
            <w:t xml:space="preserve">) في المتجمع السعودي. </w:t>
          </w:r>
          <w:r>
            <w:rPr>
              <w:rFonts w:hint="cs"/>
              <w:i/>
              <w:iCs/>
              <w:noProof/>
              <w:rtl/>
            </w:rPr>
            <w:t>المجلة العربية للإعلام والإتصال</w:t>
          </w:r>
          <w:r>
            <w:rPr>
              <w:rFonts w:hint="cs"/>
              <w:noProof/>
              <w:rtl/>
            </w:rPr>
            <w:t>.</w:t>
          </w:r>
        </w:p>
        <w:p w14:paraId="6F36346D" w14:textId="77777777" w:rsidR="0036399D" w:rsidRDefault="0036399D" w:rsidP="0036399D">
          <w:pPr>
            <w:pStyle w:val="Bibliography"/>
            <w:ind w:left="720" w:hanging="720"/>
            <w:rPr>
              <w:noProof/>
              <w:rtl/>
            </w:rPr>
          </w:pPr>
          <w:r>
            <w:rPr>
              <w:rFonts w:hint="cs"/>
              <w:noProof/>
              <w:rtl/>
            </w:rPr>
            <w:t xml:space="preserve">عبدالله خالد. (2024). محددات الاستمرار في متابعة الحسابات الإخبارية. </w:t>
          </w:r>
          <w:r>
            <w:rPr>
              <w:rFonts w:hint="cs"/>
              <w:i/>
              <w:iCs/>
              <w:noProof/>
              <w:rtl/>
            </w:rPr>
            <w:t>مجلة الدراسات الإعلامية</w:t>
          </w:r>
          <w:r>
            <w:rPr>
              <w:rFonts w:hint="cs"/>
              <w:noProof/>
              <w:rtl/>
            </w:rPr>
            <w:t>.</w:t>
          </w:r>
        </w:p>
        <w:p w14:paraId="0D861B3C" w14:textId="77777777" w:rsidR="0036399D" w:rsidRDefault="0036399D" w:rsidP="0036399D">
          <w:pPr>
            <w:pStyle w:val="Bibliography"/>
            <w:ind w:left="720" w:hanging="720"/>
            <w:rPr>
              <w:noProof/>
              <w:rtl/>
            </w:rPr>
          </w:pPr>
          <w:r>
            <w:rPr>
              <w:rFonts w:hint="cs"/>
              <w:noProof/>
              <w:rtl/>
            </w:rPr>
            <w:t xml:space="preserve">فهد العتيبي. (2023). العوامل النفسية والتقنية المؤثرة في تفاعل الجهمور السعودي مع المحتوى المرئي عبر منصة تيك توم وإنستقرام. </w:t>
          </w:r>
          <w:r>
            <w:rPr>
              <w:rFonts w:hint="cs"/>
              <w:i/>
              <w:iCs/>
              <w:noProof/>
              <w:rtl/>
            </w:rPr>
            <w:t>مجلة جامعة الملك سعود للآداب والعلوم الانسانية</w:t>
          </w:r>
          <w:r>
            <w:rPr>
              <w:rFonts w:hint="cs"/>
              <w:noProof/>
              <w:rtl/>
            </w:rPr>
            <w:t>.</w:t>
          </w:r>
        </w:p>
        <w:p w14:paraId="6CCF73FB" w14:textId="77777777" w:rsidR="0036399D" w:rsidRDefault="0036399D" w:rsidP="0036399D">
          <w:pPr>
            <w:pStyle w:val="Bibliography"/>
            <w:ind w:left="720" w:hanging="720"/>
            <w:rPr>
              <w:noProof/>
              <w:rtl/>
            </w:rPr>
          </w:pPr>
          <w:r>
            <w:rPr>
              <w:rFonts w:hint="cs"/>
              <w:noProof/>
              <w:rtl/>
            </w:rPr>
            <w:t xml:space="preserve">منصور أحمد. (2023). </w:t>
          </w:r>
          <w:r>
            <w:rPr>
              <w:rFonts w:hint="cs"/>
              <w:i/>
              <w:iCs/>
              <w:noProof/>
              <w:rtl/>
            </w:rPr>
            <w:t>الفروق النوعية في أنماط استخدام شبكات التواصل لدى طلاب الجامعات.</w:t>
          </w:r>
          <w:r>
            <w:rPr>
              <w:rFonts w:hint="cs"/>
              <w:noProof/>
              <w:rtl/>
            </w:rPr>
            <w:t xml:space="preserve"> جامعة الملك سعود.</w:t>
          </w:r>
        </w:p>
        <w:p w14:paraId="2ED29F01" w14:textId="1EF9E587" w:rsidR="00154B99" w:rsidRDefault="00154B99" w:rsidP="0036399D">
          <w:r>
            <w:rPr>
              <w:b/>
              <w:bCs/>
            </w:rPr>
            <w:fldChar w:fldCharType="end"/>
          </w:r>
        </w:p>
      </w:sdtContent>
    </w:sdt>
    <w:p w14:paraId="0AE9D2D9" w14:textId="732B5984" w:rsidR="00BA092B" w:rsidRPr="007A3942" w:rsidRDefault="00BA092B" w:rsidP="00BA092B">
      <w:pPr>
        <w:pStyle w:val="ListParagraph"/>
        <w:bidi w:val="0"/>
        <w:spacing w:line="259" w:lineRule="auto"/>
        <w:ind w:left="360"/>
        <w:jc w:val="right"/>
        <w:rPr>
          <w:rFonts w:asciiTheme="minorBidi" w:hAnsiTheme="minorBidi"/>
          <w:b/>
          <w:bCs/>
          <w:sz w:val="26"/>
          <w:szCs w:val="26"/>
          <w:rtl/>
        </w:rPr>
      </w:pPr>
    </w:p>
    <w:sectPr w:rsidR="00BA092B" w:rsidRPr="007A3942" w:rsidSect="003A116F">
      <w:footerReference w:type="default" r:id="rId25"/>
      <w:footerReference w:type="first" r:id="rId26"/>
      <w:pgSz w:w="11906" w:h="16838" w:code="9"/>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EA5EF" w14:textId="77777777" w:rsidR="0024310E" w:rsidRDefault="0024310E" w:rsidP="0024310E">
      <w:pPr>
        <w:spacing w:after="0" w:line="240" w:lineRule="auto"/>
      </w:pPr>
      <w:r>
        <w:separator/>
      </w:r>
    </w:p>
  </w:endnote>
  <w:endnote w:type="continuationSeparator" w:id="0">
    <w:p w14:paraId="689FA959" w14:textId="77777777" w:rsidR="0024310E" w:rsidRDefault="0024310E" w:rsidP="0024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TimesNewRomanPSMT">
    <w:altName w:val="Times New Roman"/>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6178686"/>
      <w:docPartObj>
        <w:docPartGallery w:val="Page Numbers (Bottom of Page)"/>
        <w:docPartUnique/>
      </w:docPartObj>
    </w:sdtPr>
    <w:sdtEndPr/>
    <w:sdtContent>
      <w:p w14:paraId="49E155BD" w14:textId="4F8B0560" w:rsidR="000A0A78" w:rsidRDefault="000A0A78">
        <w:pPr>
          <w:pStyle w:val="Footer"/>
          <w:jc w:val="center"/>
        </w:pPr>
        <w:r>
          <w:fldChar w:fldCharType="begin"/>
        </w:r>
        <w:r>
          <w:instrText>PAGE   \* MERGEFORMAT</w:instrText>
        </w:r>
        <w:r>
          <w:fldChar w:fldCharType="separate"/>
        </w:r>
        <w:r>
          <w:rPr>
            <w:rtl/>
            <w:lang w:val="ar-SA"/>
          </w:rPr>
          <w:t>2</w:t>
        </w:r>
        <w:r>
          <w:fldChar w:fldCharType="end"/>
        </w:r>
      </w:p>
    </w:sdtContent>
  </w:sdt>
  <w:p w14:paraId="2E060D05" w14:textId="77777777" w:rsidR="0010416E" w:rsidRDefault="0010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7186383"/>
      <w:docPartObj>
        <w:docPartGallery w:val="Page Numbers (Bottom of Page)"/>
        <w:docPartUnique/>
      </w:docPartObj>
    </w:sdtPr>
    <w:sdtEndPr/>
    <w:sdtContent>
      <w:p w14:paraId="6B0BE870" w14:textId="1A68A8BD" w:rsidR="00000A68" w:rsidRDefault="00000A68">
        <w:pPr>
          <w:pStyle w:val="Footer"/>
          <w:jc w:val="center"/>
        </w:pPr>
        <w:r>
          <w:fldChar w:fldCharType="begin"/>
        </w:r>
        <w:r>
          <w:instrText>PAGE   \* MERGEFORMAT</w:instrText>
        </w:r>
        <w:r>
          <w:fldChar w:fldCharType="separate"/>
        </w:r>
        <w:r>
          <w:rPr>
            <w:rtl/>
            <w:lang w:val="ar-SA"/>
          </w:rPr>
          <w:t>2</w:t>
        </w:r>
        <w:r>
          <w:fldChar w:fldCharType="end"/>
        </w:r>
      </w:p>
    </w:sdtContent>
  </w:sdt>
  <w:p w14:paraId="4813D300" w14:textId="77777777" w:rsidR="00000A68" w:rsidRDefault="00000A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8B042" w14:textId="77777777" w:rsidR="0024310E" w:rsidRDefault="0024310E" w:rsidP="0024310E">
      <w:pPr>
        <w:spacing w:after="0" w:line="240" w:lineRule="auto"/>
      </w:pPr>
      <w:r>
        <w:separator/>
      </w:r>
    </w:p>
  </w:footnote>
  <w:footnote w:type="continuationSeparator" w:id="0">
    <w:p w14:paraId="0CE6FA7E" w14:textId="77777777" w:rsidR="0024310E" w:rsidRDefault="0024310E" w:rsidP="00243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52E8B"/>
    <w:multiLevelType w:val="hybridMultilevel"/>
    <w:tmpl w:val="7110EA9C"/>
    <w:lvl w:ilvl="0" w:tplc="04090011">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9E66537"/>
    <w:multiLevelType w:val="hybridMultilevel"/>
    <w:tmpl w:val="CB422780"/>
    <w:lvl w:ilvl="0" w:tplc="74F694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7669748">
    <w:abstractNumId w:val="1"/>
  </w:num>
  <w:num w:numId="2" w16cid:durableId="231236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10E"/>
    <w:rsid w:val="00000A68"/>
    <w:rsid w:val="00016AD0"/>
    <w:rsid w:val="00027CA4"/>
    <w:rsid w:val="00062244"/>
    <w:rsid w:val="00093E9C"/>
    <w:rsid w:val="000A0A78"/>
    <w:rsid w:val="000C7735"/>
    <w:rsid w:val="0010416E"/>
    <w:rsid w:val="001227C0"/>
    <w:rsid w:val="00124780"/>
    <w:rsid w:val="001461BC"/>
    <w:rsid w:val="00154B99"/>
    <w:rsid w:val="00157E0A"/>
    <w:rsid w:val="00161F84"/>
    <w:rsid w:val="001A1A55"/>
    <w:rsid w:val="001B7FA6"/>
    <w:rsid w:val="001C0465"/>
    <w:rsid w:val="00241A35"/>
    <w:rsid w:val="0024310E"/>
    <w:rsid w:val="002A7846"/>
    <w:rsid w:val="002C3B4A"/>
    <w:rsid w:val="002C3DE6"/>
    <w:rsid w:val="002E6132"/>
    <w:rsid w:val="003531A9"/>
    <w:rsid w:val="00363840"/>
    <w:rsid w:val="0036399D"/>
    <w:rsid w:val="00397B27"/>
    <w:rsid w:val="003A116F"/>
    <w:rsid w:val="003B7AF1"/>
    <w:rsid w:val="003D1C6A"/>
    <w:rsid w:val="00406F26"/>
    <w:rsid w:val="0044597F"/>
    <w:rsid w:val="00457872"/>
    <w:rsid w:val="00483D60"/>
    <w:rsid w:val="004857F0"/>
    <w:rsid w:val="00485C7F"/>
    <w:rsid w:val="004B788F"/>
    <w:rsid w:val="004D3679"/>
    <w:rsid w:val="004E7988"/>
    <w:rsid w:val="00575219"/>
    <w:rsid w:val="005E1185"/>
    <w:rsid w:val="00607F55"/>
    <w:rsid w:val="006C2E08"/>
    <w:rsid w:val="006E4265"/>
    <w:rsid w:val="006F0A7F"/>
    <w:rsid w:val="007108E7"/>
    <w:rsid w:val="0077764D"/>
    <w:rsid w:val="0078618A"/>
    <w:rsid w:val="007926FE"/>
    <w:rsid w:val="007A3942"/>
    <w:rsid w:val="007E682A"/>
    <w:rsid w:val="007F2191"/>
    <w:rsid w:val="00816244"/>
    <w:rsid w:val="00880F25"/>
    <w:rsid w:val="008870C7"/>
    <w:rsid w:val="00894331"/>
    <w:rsid w:val="008C38E4"/>
    <w:rsid w:val="008E1F0A"/>
    <w:rsid w:val="008E43E1"/>
    <w:rsid w:val="00912D21"/>
    <w:rsid w:val="009167B8"/>
    <w:rsid w:val="00950763"/>
    <w:rsid w:val="00950825"/>
    <w:rsid w:val="009745EC"/>
    <w:rsid w:val="009F097C"/>
    <w:rsid w:val="00A851C7"/>
    <w:rsid w:val="00A97ECD"/>
    <w:rsid w:val="00AA3428"/>
    <w:rsid w:val="00AB2B9C"/>
    <w:rsid w:val="00AB7B03"/>
    <w:rsid w:val="00B65EE5"/>
    <w:rsid w:val="00B93079"/>
    <w:rsid w:val="00B97271"/>
    <w:rsid w:val="00BA092B"/>
    <w:rsid w:val="00BC2EF2"/>
    <w:rsid w:val="00BE63FA"/>
    <w:rsid w:val="00BE7D28"/>
    <w:rsid w:val="00C13DD0"/>
    <w:rsid w:val="00C44354"/>
    <w:rsid w:val="00C44ABD"/>
    <w:rsid w:val="00CE4215"/>
    <w:rsid w:val="00D002E1"/>
    <w:rsid w:val="00D14157"/>
    <w:rsid w:val="00D3319D"/>
    <w:rsid w:val="00D33444"/>
    <w:rsid w:val="00D52E97"/>
    <w:rsid w:val="00D856DC"/>
    <w:rsid w:val="00DA5F00"/>
    <w:rsid w:val="00DC2A13"/>
    <w:rsid w:val="00E33533"/>
    <w:rsid w:val="00ED6EFB"/>
    <w:rsid w:val="00EE1C7E"/>
    <w:rsid w:val="00EF2616"/>
    <w:rsid w:val="00EF5CFE"/>
    <w:rsid w:val="00F02144"/>
    <w:rsid w:val="00F2137B"/>
    <w:rsid w:val="00F50BEE"/>
    <w:rsid w:val="00F54F10"/>
    <w:rsid w:val="00FF3597"/>
    <w:rsid w:val="00FF70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03F9"/>
  <w15:chartTrackingRefBased/>
  <w15:docId w15:val="{2FBE7F42-2042-4403-AC2A-F70E0BDAF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10E"/>
    <w:pPr>
      <w:bidi/>
      <w:spacing w:line="279" w:lineRule="auto"/>
    </w:pPr>
    <w:rPr>
      <w:rFonts w:eastAsiaTheme="minorEastAsia"/>
      <w:sz w:val="24"/>
      <w:szCs w:val="24"/>
    </w:rPr>
  </w:style>
  <w:style w:type="paragraph" w:styleId="Heading1">
    <w:name w:val="heading 1"/>
    <w:basedOn w:val="Normal"/>
    <w:next w:val="Normal"/>
    <w:link w:val="Heading1Char"/>
    <w:uiPriority w:val="9"/>
    <w:qFormat/>
    <w:rsid w:val="002431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31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31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31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31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3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1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31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31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31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31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31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1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1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10E"/>
    <w:rPr>
      <w:rFonts w:eastAsiaTheme="majorEastAsia" w:cstheme="majorBidi"/>
      <w:color w:val="272727" w:themeColor="text1" w:themeTint="D8"/>
    </w:rPr>
  </w:style>
  <w:style w:type="paragraph" w:styleId="Title">
    <w:name w:val="Title"/>
    <w:basedOn w:val="Normal"/>
    <w:next w:val="Normal"/>
    <w:link w:val="TitleChar"/>
    <w:uiPriority w:val="10"/>
    <w:qFormat/>
    <w:rsid w:val="00243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1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1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10E"/>
    <w:pPr>
      <w:spacing w:before="160"/>
      <w:jc w:val="center"/>
    </w:pPr>
    <w:rPr>
      <w:i/>
      <w:iCs/>
      <w:color w:val="404040" w:themeColor="text1" w:themeTint="BF"/>
    </w:rPr>
  </w:style>
  <w:style w:type="character" w:customStyle="1" w:styleId="QuoteChar">
    <w:name w:val="Quote Char"/>
    <w:basedOn w:val="DefaultParagraphFont"/>
    <w:link w:val="Quote"/>
    <w:uiPriority w:val="29"/>
    <w:rsid w:val="0024310E"/>
    <w:rPr>
      <w:i/>
      <w:iCs/>
      <w:color w:val="404040" w:themeColor="text1" w:themeTint="BF"/>
    </w:rPr>
  </w:style>
  <w:style w:type="paragraph" w:styleId="ListParagraph">
    <w:name w:val="List Paragraph"/>
    <w:basedOn w:val="Normal"/>
    <w:uiPriority w:val="34"/>
    <w:qFormat/>
    <w:rsid w:val="0024310E"/>
    <w:pPr>
      <w:ind w:left="720"/>
      <w:contextualSpacing/>
    </w:pPr>
  </w:style>
  <w:style w:type="character" w:styleId="IntenseEmphasis">
    <w:name w:val="Intense Emphasis"/>
    <w:basedOn w:val="DefaultParagraphFont"/>
    <w:uiPriority w:val="21"/>
    <w:qFormat/>
    <w:rsid w:val="0024310E"/>
    <w:rPr>
      <w:i/>
      <w:iCs/>
      <w:color w:val="2F5496" w:themeColor="accent1" w:themeShade="BF"/>
    </w:rPr>
  </w:style>
  <w:style w:type="paragraph" w:styleId="IntenseQuote">
    <w:name w:val="Intense Quote"/>
    <w:basedOn w:val="Normal"/>
    <w:next w:val="Normal"/>
    <w:link w:val="IntenseQuoteChar"/>
    <w:uiPriority w:val="30"/>
    <w:qFormat/>
    <w:rsid w:val="002431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310E"/>
    <w:rPr>
      <w:i/>
      <w:iCs/>
      <w:color w:val="2F5496" w:themeColor="accent1" w:themeShade="BF"/>
    </w:rPr>
  </w:style>
  <w:style w:type="character" w:styleId="IntenseReference">
    <w:name w:val="Intense Reference"/>
    <w:basedOn w:val="DefaultParagraphFont"/>
    <w:uiPriority w:val="32"/>
    <w:qFormat/>
    <w:rsid w:val="0024310E"/>
    <w:rPr>
      <w:b/>
      <w:bCs/>
      <w:smallCaps/>
      <w:color w:val="2F5496" w:themeColor="accent1" w:themeShade="BF"/>
      <w:spacing w:val="5"/>
    </w:rPr>
  </w:style>
  <w:style w:type="paragraph" w:styleId="Header">
    <w:name w:val="header"/>
    <w:basedOn w:val="Normal"/>
    <w:link w:val="HeaderChar"/>
    <w:uiPriority w:val="99"/>
    <w:unhideWhenUsed/>
    <w:rsid w:val="002431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310E"/>
    <w:rPr>
      <w:rFonts w:eastAsiaTheme="minorEastAsia"/>
      <w:sz w:val="24"/>
      <w:szCs w:val="24"/>
    </w:rPr>
  </w:style>
  <w:style w:type="paragraph" w:styleId="Footer">
    <w:name w:val="footer"/>
    <w:basedOn w:val="Normal"/>
    <w:link w:val="FooterChar"/>
    <w:uiPriority w:val="99"/>
    <w:unhideWhenUsed/>
    <w:rsid w:val="002431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310E"/>
    <w:rPr>
      <w:rFonts w:eastAsiaTheme="minorEastAsia"/>
      <w:sz w:val="24"/>
      <w:szCs w:val="24"/>
    </w:rPr>
  </w:style>
  <w:style w:type="character" w:styleId="Strong">
    <w:name w:val="Strong"/>
    <w:basedOn w:val="DefaultParagraphFont"/>
    <w:uiPriority w:val="22"/>
    <w:qFormat/>
    <w:rsid w:val="0077764D"/>
    <w:rPr>
      <w:b/>
      <w:bCs/>
    </w:rPr>
  </w:style>
  <w:style w:type="table" w:styleId="TableGrid">
    <w:name w:val="Table Grid"/>
    <w:basedOn w:val="TableNormal"/>
    <w:uiPriority w:val="39"/>
    <w:rsid w:val="00F21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E33533"/>
    <w:pPr>
      <w:bidi w:val="0"/>
      <w:spacing w:after="0" w:line="240" w:lineRule="auto"/>
    </w:pPr>
    <w:rPr>
      <w:rFonts w:ascii=".SF UI" w:hAnsi=".SF UI" w:cs="Times New Roman"/>
      <w:sz w:val="18"/>
      <w:szCs w:val="18"/>
    </w:rPr>
  </w:style>
  <w:style w:type="character" w:customStyle="1" w:styleId="s1">
    <w:name w:val="s1"/>
    <w:basedOn w:val="DefaultParagraphFont"/>
    <w:rsid w:val="00E33533"/>
    <w:rPr>
      <w:rFonts w:ascii=".SFUI-Semibold" w:hAnsi=".SFUI-Semibold" w:hint="default"/>
      <w:b/>
      <w:bCs/>
      <w:i w:val="0"/>
      <w:iCs w:val="0"/>
      <w:sz w:val="18"/>
      <w:szCs w:val="18"/>
    </w:rPr>
  </w:style>
  <w:style w:type="character" w:customStyle="1" w:styleId="s2">
    <w:name w:val="s2"/>
    <w:basedOn w:val="DefaultParagraphFont"/>
    <w:rsid w:val="00E33533"/>
    <w:rPr>
      <w:rFonts w:ascii=".SFUI-Regular" w:hAnsi=".SFUI-Regular" w:hint="default"/>
      <w:b w:val="0"/>
      <w:bCs w:val="0"/>
      <w:i w:val="0"/>
      <w:iCs w:val="0"/>
      <w:sz w:val="18"/>
      <w:szCs w:val="18"/>
    </w:rPr>
  </w:style>
  <w:style w:type="character" w:customStyle="1" w:styleId="fontstyle01">
    <w:name w:val="fontstyle01"/>
    <w:basedOn w:val="DefaultParagraphFont"/>
    <w:rsid w:val="001B7FA6"/>
    <w:rPr>
      <w:rFonts w:ascii="TimesNewRomanPSMT" w:hAnsi="TimesNewRomanPSMT" w:hint="default"/>
      <w:b w:val="0"/>
      <w:bCs w:val="0"/>
      <w:i w:val="0"/>
      <w:iCs w:val="0"/>
      <w:color w:val="000000"/>
      <w:sz w:val="18"/>
      <w:szCs w:val="18"/>
    </w:rPr>
  </w:style>
  <w:style w:type="paragraph" w:styleId="Bibliography">
    <w:name w:val="Bibliography"/>
    <w:basedOn w:val="Normal"/>
    <w:next w:val="Normal"/>
    <w:uiPriority w:val="37"/>
    <w:unhideWhenUsed/>
    <w:rsid w:val="00EF5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3330">
      <w:bodyDiv w:val="1"/>
      <w:marLeft w:val="0"/>
      <w:marRight w:val="0"/>
      <w:marTop w:val="0"/>
      <w:marBottom w:val="0"/>
      <w:divBdr>
        <w:top w:val="none" w:sz="0" w:space="0" w:color="auto"/>
        <w:left w:val="none" w:sz="0" w:space="0" w:color="auto"/>
        <w:bottom w:val="none" w:sz="0" w:space="0" w:color="auto"/>
        <w:right w:val="none" w:sz="0" w:space="0" w:color="auto"/>
      </w:divBdr>
    </w:div>
    <w:div w:id="29377541">
      <w:bodyDiv w:val="1"/>
      <w:marLeft w:val="0"/>
      <w:marRight w:val="0"/>
      <w:marTop w:val="0"/>
      <w:marBottom w:val="0"/>
      <w:divBdr>
        <w:top w:val="none" w:sz="0" w:space="0" w:color="auto"/>
        <w:left w:val="none" w:sz="0" w:space="0" w:color="auto"/>
        <w:bottom w:val="none" w:sz="0" w:space="0" w:color="auto"/>
        <w:right w:val="none" w:sz="0" w:space="0" w:color="auto"/>
      </w:divBdr>
    </w:div>
    <w:div w:id="40634601">
      <w:bodyDiv w:val="1"/>
      <w:marLeft w:val="0"/>
      <w:marRight w:val="0"/>
      <w:marTop w:val="0"/>
      <w:marBottom w:val="0"/>
      <w:divBdr>
        <w:top w:val="none" w:sz="0" w:space="0" w:color="auto"/>
        <w:left w:val="none" w:sz="0" w:space="0" w:color="auto"/>
        <w:bottom w:val="none" w:sz="0" w:space="0" w:color="auto"/>
        <w:right w:val="none" w:sz="0" w:space="0" w:color="auto"/>
      </w:divBdr>
    </w:div>
    <w:div w:id="43214088">
      <w:bodyDiv w:val="1"/>
      <w:marLeft w:val="0"/>
      <w:marRight w:val="0"/>
      <w:marTop w:val="0"/>
      <w:marBottom w:val="0"/>
      <w:divBdr>
        <w:top w:val="none" w:sz="0" w:space="0" w:color="auto"/>
        <w:left w:val="none" w:sz="0" w:space="0" w:color="auto"/>
        <w:bottom w:val="none" w:sz="0" w:space="0" w:color="auto"/>
        <w:right w:val="none" w:sz="0" w:space="0" w:color="auto"/>
      </w:divBdr>
    </w:div>
    <w:div w:id="50421315">
      <w:bodyDiv w:val="1"/>
      <w:marLeft w:val="0"/>
      <w:marRight w:val="0"/>
      <w:marTop w:val="0"/>
      <w:marBottom w:val="0"/>
      <w:divBdr>
        <w:top w:val="none" w:sz="0" w:space="0" w:color="auto"/>
        <w:left w:val="none" w:sz="0" w:space="0" w:color="auto"/>
        <w:bottom w:val="none" w:sz="0" w:space="0" w:color="auto"/>
        <w:right w:val="none" w:sz="0" w:space="0" w:color="auto"/>
      </w:divBdr>
    </w:div>
    <w:div w:id="55394345">
      <w:bodyDiv w:val="1"/>
      <w:marLeft w:val="0"/>
      <w:marRight w:val="0"/>
      <w:marTop w:val="0"/>
      <w:marBottom w:val="0"/>
      <w:divBdr>
        <w:top w:val="none" w:sz="0" w:space="0" w:color="auto"/>
        <w:left w:val="none" w:sz="0" w:space="0" w:color="auto"/>
        <w:bottom w:val="none" w:sz="0" w:space="0" w:color="auto"/>
        <w:right w:val="none" w:sz="0" w:space="0" w:color="auto"/>
      </w:divBdr>
    </w:div>
    <w:div w:id="71506695">
      <w:bodyDiv w:val="1"/>
      <w:marLeft w:val="0"/>
      <w:marRight w:val="0"/>
      <w:marTop w:val="0"/>
      <w:marBottom w:val="0"/>
      <w:divBdr>
        <w:top w:val="none" w:sz="0" w:space="0" w:color="auto"/>
        <w:left w:val="none" w:sz="0" w:space="0" w:color="auto"/>
        <w:bottom w:val="none" w:sz="0" w:space="0" w:color="auto"/>
        <w:right w:val="none" w:sz="0" w:space="0" w:color="auto"/>
      </w:divBdr>
    </w:div>
    <w:div w:id="71777973">
      <w:bodyDiv w:val="1"/>
      <w:marLeft w:val="0"/>
      <w:marRight w:val="0"/>
      <w:marTop w:val="0"/>
      <w:marBottom w:val="0"/>
      <w:divBdr>
        <w:top w:val="none" w:sz="0" w:space="0" w:color="auto"/>
        <w:left w:val="none" w:sz="0" w:space="0" w:color="auto"/>
        <w:bottom w:val="none" w:sz="0" w:space="0" w:color="auto"/>
        <w:right w:val="none" w:sz="0" w:space="0" w:color="auto"/>
      </w:divBdr>
    </w:div>
    <w:div w:id="126627248">
      <w:bodyDiv w:val="1"/>
      <w:marLeft w:val="0"/>
      <w:marRight w:val="0"/>
      <w:marTop w:val="0"/>
      <w:marBottom w:val="0"/>
      <w:divBdr>
        <w:top w:val="none" w:sz="0" w:space="0" w:color="auto"/>
        <w:left w:val="none" w:sz="0" w:space="0" w:color="auto"/>
        <w:bottom w:val="none" w:sz="0" w:space="0" w:color="auto"/>
        <w:right w:val="none" w:sz="0" w:space="0" w:color="auto"/>
      </w:divBdr>
    </w:div>
    <w:div w:id="127090633">
      <w:bodyDiv w:val="1"/>
      <w:marLeft w:val="0"/>
      <w:marRight w:val="0"/>
      <w:marTop w:val="0"/>
      <w:marBottom w:val="0"/>
      <w:divBdr>
        <w:top w:val="none" w:sz="0" w:space="0" w:color="auto"/>
        <w:left w:val="none" w:sz="0" w:space="0" w:color="auto"/>
        <w:bottom w:val="none" w:sz="0" w:space="0" w:color="auto"/>
        <w:right w:val="none" w:sz="0" w:space="0" w:color="auto"/>
      </w:divBdr>
    </w:div>
    <w:div w:id="311565342">
      <w:bodyDiv w:val="1"/>
      <w:marLeft w:val="0"/>
      <w:marRight w:val="0"/>
      <w:marTop w:val="0"/>
      <w:marBottom w:val="0"/>
      <w:divBdr>
        <w:top w:val="none" w:sz="0" w:space="0" w:color="auto"/>
        <w:left w:val="none" w:sz="0" w:space="0" w:color="auto"/>
        <w:bottom w:val="none" w:sz="0" w:space="0" w:color="auto"/>
        <w:right w:val="none" w:sz="0" w:space="0" w:color="auto"/>
      </w:divBdr>
    </w:div>
    <w:div w:id="328367743">
      <w:bodyDiv w:val="1"/>
      <w:marLeft w:val="0"/>
      <w:marRight w:val="0"/>
      <w:marTop w:val="0"/>
      <w:marBottom w:val="0"/>
      <w:divBdr>
        <w:top w:val="none" w:sz="0" w:space="0" w:color="auto"/>
        <w:left w:val="none" w:sz="0" w:space="0" w:color="auto"/>
        <w:bottom w:val="none" w:sz="0" w:space="0" w:color="auto"/>
        <w:right w:val="none" w:sz="0" w:space="0" w:color="auto"/>
      </w:divBdr>
    </w:div>
    <w:div w:id="435489858">
      <w:bodyDiv w:val="1"/>
      <w:marLeft w:val="0"/>
      <w:marRight w:val="0"/>
      <w:marTop w:val="0"/>
      <w:marBottom w:val="0"/>
      <w:divBdr>
        <w:top w:val="none" w:sz="0" w:space="0" w:color="auto"/>
        <w:left w:val="none" w:sz="0" w:space="0" w:color="auto"/>
        <w:bottom w:val="none" w:sz="0" w:space="0" w:color="auto"/>
        <w:right w:val="none" w:sz="0" w:space="0" w:color="auto"/>
      </w:divBdr>
    </w:div>
    <w:div w:id="457769736">
      <w:bodyDiv w:val="1"/>
      <w:marLeft w:val="0"/>
      <w:marRight w:val="0"/>
      <w:marTop w:val="0"/>
      <w:marBottom w:val="0"/>
      <w:divBdr>
        <w:top w:val="none" w:sz="0" w:space="0" w:color="auto"/>
        <w:left w:val="none" w:sz="0" w:space="0" w:color="auto"/>
        <w:bottom w:val="none" w:sz="0" w:space="0" w:color="auto"/>
        <w:right w:val="none" w:sz="0" w:space="0" w:color="auto"/>
      </w:divBdr>
    </w:div>
    <w:div w:id="503788390">
      <w:bodyDiv w:val="1"/>
      <w:marLeft w:val="0"/>
      <w:marRight w:val="0"/>
      <w:marTop w:val="0"/>
      <w:marBottom w:val="0"/>
      <w:divBdr>
        <w:top w:val="none" w:sz="0" w:space="0" w:color="auto"/>
        <w:left w:val="none" w:sz="0" w:space="0" w:color="auto"/>
        <w:bottom w:val="none" w:sz="0" w:space="0" w:color="auto"/>
        <w:right w:val="none" w:sz="0" w:space="0" w:color="auto"/>
      </w:divBdr>
    </w:div>
    <w:div w:id="510336686">
      <w:bodyDiv w:val="1"/>
      <w:marLeft w:val="0"/>
      <w:marRight w:val="0"/>
      <w:marTop w:val="0"/>
      <w:marBottom w:val="0"/>
      <w:divBdr>
        <w:top w:val="none" w:sz="0" w:space="0" w:color="auto"/>
        <w:left w:val="none" w:sz="0" w:space="0" w:color="auto"/>
        <w:bottom w:val="none" w:sz="0" w:space="0" w:color="auto"/>
        <w:right w:val="none" w:sz="0" w:space="0" w:color="auto"/>
      </w:divBdr>
    </w:div>
    <w:div w:id="527570555">
      <w:bodyDiv w:val="1"/>
      <w:marLeft w:val="0"/>
      <w:marRight w:val="0"/>
      <w:marTop w:val="0"/>
      <w:marBottom w:val="0"/>
      <w:divBdr>
        <w:top w:val="none" w:sz="0" w:space="0" w:color="auto"/>
        <w:left w:val="none" w:sz="0" w:space="0" w:color="auto"/>
        <w:bottom w:val="none" w:sz="0" w:space="0" w:color="auto"/>
        <w:right w:val="none" w:sz="0" w:space="0" w:color="auto"/>
      </w:divBdr>
    </w:div>
    <w:div w:id="559828170">
      <w:bodyDiv w:val="1"/>
      <w:marLeft w:val="0"/>
      <w:marRight w:val="0"/>
      <w:marTop w:val="0"/>
      <w:marBottom w:val="0"/>
      <w:divBdr>
        <w:top w:val="none" w:sz="0" w:space="0" w:color="auto"/>
        <w:left w:val="none" w:sz="0" w:space="0" w:color="auto"/>
        <w:bottom w:val="none" w:sz="0" w:space="0" w:color="auto"/>
        <w:right w:val="none" w:sz="0" w:space="0" w:color="auto"/>
      </w:divBdr>
    </w:div>
    <w:div w:id="597907249">
      <w:bodyDiv w:val="1"/>
      <w:marLeft w:val="0"/>
      <w:marRight w:val="0"/>
      <w:marTop w:val="0"/>
      <w:marBottom w:val="0"/>
      <w:divBdr>
        <w:top w:val="none" w:sz="0" w:space="0" w:color="auto"/>
        <w:left w:val="none" w:sz="0" w:space="0" w:color="auto"/>
        <w:bottom w:val="none" w:sz="0" w:space="0" w:color="auto"/>
        <w:right w:val="none" w:sz="0" w:space="0" w:color="auto"/>
      </w:divBdr>
    </w:div>
    <w:div w:id="607738739">
      <w:bodyDiv w:val="1"/>
      <w:marLeft w:val="0"/>
      <w:marRight w:val="0"/>
      <w:marTop w:val="0"/>
      <w:marBottom w:val="0"/>
      <w:divBdr>
        <w:top w:val="none" w:sz="0" w:space="0" w:color="auto"/>
        <w:left w:val="none" w:sz="0" w:space="0" w:color="auto"/>
        <w:bottom w:val="none" w:sz="0" w:space="0" w:color="auto"/>
        <w:right w:val="none" w:sz="0" w:space="0" w:color="auto"/>
      </w:divBdr>
    </w:div>
    <w:div w:id="610237535">
      <w:bodyDiv w:val="1"/>
      <w:marLeft w:val="0"/>
      <w:marRight w:val="0"/>
      <w:marTop w:val="0"/>
      <w:marBottom w:val="0"/>
      <w:divBdr>
        <w:top w:val="none" w:sz="0" w:space="0" w:color="auto"/>
        <w:left w:val="none" w:sz="0" w:space="0" w:color="auto"/>
        <w:bottom w:val="none" w:sz="0" w:space="0" w:color="auto"/>
        <w:right w:val="none" w:sz="0" w:space="0" w:color="auto"/>
      </w:divBdr>
    </w:div>
    <w:div w:id="611858593">
      <w:bodyDiv w:val="1"/>
      <w:marLeft w:val="0"/>
      <w:marRight w:val="0"/>
      <w:marTop w:val="0"/>
      <w:marBottom w:val="0"/>
      <w:divBdr>
        <w:top w:val="none" w:sz="0" w:space="0" w:color="auto"/>
        <w:left w:val="none" w:sz="0" w:space="0" w:color="auto"/>
        <w:bottom w:val="none" w:sz="0" w:space="0" w:color="auto"/>
        <w:right w:val="none" w:sz="0" w:space="0" w:color="auto"/>
      </w:divBdr>
    </w:div>
    <w:div w:id="613171421">
      <w:bodyDiv w:val="1"/>
      <w:marLeft w:val="0"/>
      <w:marRight w:val="0"/>
      <w:marTop w:val="0"/>
      <w:marBottom w:val="0"/>
      <w:divBdr>
        <w:top w:val="none" w:sz="0" w:space="0" w:color="auto"/>
        <w:left w:val="none" w:sz="0" w:space="0" w:color="auto"/>
        <w:bottom w:val="none" w:sz="0" w:space="0" w:color="auto"/>
        <w:right w:val="none" w:sz="0" w:space="0" w:color="auto"/>
      </w:divBdr>
    </w:div>
    <w:div w:id="687177219">
      <w:bodyDiv w:val="1"/>
      <w:marLeft w:val="0"/>
      <w:marRight w:val="0"/>
      <w:marTop w:val="0"/>
      <w:marBottom w:val="0"/>
      <w:divBdr>
        <w:top w:val="none" w:sz="0" w:space="0" w:color="auto"/>
        <w:left w:val="none" w:sz="0" w:space="0" w:color="auto"/>
        <w:bottom w:val="none" w:sz="0" w:space="0" w:color="auto"/>
        <w:right w:val="none" w:sz="0" w:space="0" w:color="auto"/>
      </w:divBdr>
    </w:div>
    <w:div w:id="747851297">
      <w:bodyDiv w:val="1"/>
      <w:marLeft w:val="0"/>
      <w:marRight w:val="0"/>
      <w:marTop w:val="0"/>
      <w:marBottom w:val="0"/>
      <w:divBdr>
        <w:top w:val="none" w:sz="0" w:space="0" w:color="auto"/>
        <w:left w:val="none" w:sz="0" w:space="0" w:color="auto"/>
        <w:bottom w:val="none" w:sz="0" w:space="0" w:color="auto"/>
        <w:right w:val="none" w:sz="0" w:space="0" w:color="auto"/>
      </w:divBdr>
    </w:div>
    <w:div w:id="756754151">
      <w:bodyDiv w:val="1"/>
      <w:marLeft w:val="0"/>
      <w:marRight w:val="0"/>
      <w:marTop w:val="0"/>
      <w:marBottom w:val="0"/>
      <w:divBdr>
        <w:top w:val="none" w:sz="0" w:space="0" w:color="auto"/>
        <w:left w:val="none" w:sz="0" w:space="0" w:color="auto"/>
        <w:bottom w:val="none" w:sz="0" w:space="0" w:color="auto"/>
        <w:right w:val="none" w:sz="0" w:space="0" w:color="auto"/>
      </w:divBdr>
    </w:div>
    <w:div w:id="782114384">
      <w:bodyDiv w:val="1"/>
      <w:marLeft w:val="0"/>
      <w:marRight w:val="0"/>
      <w:marTop w:val="0"/>
      <w:marBottom w:val="0"/>
      <w:divBdr>
        <w:top w:val="none" w:sz="0" w:space="0" w:color="auto"/>
        <w:left w:val="none" w:sz="0" w:space="0" w:color="auto"/>
        <w:bottom w:val="none" w:sz="0" w:space="0" w:color="auto"/>
        <w:right w:val="none" w:sz="0" w:space="0" w:color="auto"/>
      </w:divBdr>
    </w:div>
    <w:div w:id="814418129">
      <w:bodyDiv w:val="1"/>
      <w:marLeft w:val="0"/>
      <w:marRight w:val="0"/>
      <w:marTop w:val="0"/>
      <w:marBottom w:val="0"/>
      <w:divBdr>
        <w:top w:val="none" w:sz="0" w:space="0" w:color="auto"/>
        <w:left w:val="none" w:sz="0" w:space="0" w:color="auto"/>
        <w:bottom w:val="none" w:sz="0" w:space="0" w:color="auto"/>
        <w:right w:val="none" w:sz="0" w:space="0" w:color="auto"/>
      </w:divBdr>
    </w:div>
    <w:div w:id="839389512">
      <w:bodyDiv w:val="1"/>
      <w:marLeft w:val="0"/>
      <w:marRight w:val="0"/>
      <w:marTop w:val="0"/>
      <w:marBottom w:val="0"/>
      <w:divBdr>
        <w:top w:val="none" w:sz="0" w:space="0" w:color="auto"/>
        <w:left w:val="none" w:sz="0" w:space="0" w:color="auto"/>
        <w:bottom w:val="none" w:sz="0" w:space="0" w:color="auto"/>
        <w:right w:val="none" w:sz="0" w:space="0" w:color="auto"/>
      </w:divBdr>
    </w:div>
    <w:div w:id="846092016">
      <w:bodyDiv w:val="1"/>
      <w:marLeft w:val="0"/>
      <w:marRight w:val="0"/>
      <w:marTop w:val="0"/>
      <w:marBottom w:val="0"/>
      <w:divBdr>
        <w:top w:val="none" w:sz="0" w:space="0" w:color="auto"/>
        <w:left w:val="none" w:sz="0" w:space="0" w:color="auto"/>
        <w:bottom w:val="none" w:sz="0" w:space="0" w:color="auto"/>
        <w:right w:val="none" w:sz="0" w:space="0" w:color="auto"/>
      </w:divBdr>
    </w:div>
    <w:div w:id="936905580">
      <w:bodyDiv w:val="1"/>
      <w:marLeft w:val="0"/>
      <w:marRight w:val="0"/>
      <w:marTop w:val="0"/>
      <w:marBottom w:val="0"/>
      <w:divBdr>
        <w:top w:val="none" w:sz="0" w:space="0" w:color="auto"/>
        <w:left w:val="none" w:sz="0" w:space="0" w:color="auto"/>
        <w:bottom w:val="none" w:sz="0" w:space="0" w:color="auto"/>
        <w:right w:val="none" w:sz="0" w:space="0" w:color="auto"/>
      </w:divBdr>
    </w:div>
    <w:div w:id="943463300">
      <w:bodyDiv w:val="1"/>
      <w:marLeft w:val="0"/>
      <w:marRight w:val="0"/>
      <w:marTop w:val="0"/>
      <w:marBottom w:val="0"/>
      <w:divBdr>
        <w:top w:val="none" w:sz="0" w:space="0" w:color="auto"/>
        <w:left w:val="none" w:sz="0" w:space="0" w:color="auto"/>
        <w:bottom w:val="none" w:sz="0" w:space="0" w:color="auto"/>
        <w:right w:val="none" w:sz="0" w:space="0" w:color="auto"/>
      </w:divBdr>
    </w:div>
    <w:div w:id="963579361">
      <w:bodyDiv w:val="1"/>
      <w:marLeft w:val="0"/>
      <w:marRight w:val="0"/>
      <w:marTop w:val="0"/>
      <w:marBottom w:val="0"/>
      <w:divBdr>
        <w:top w:val="none" w:sz="0" w:space="0" w:color="auto"/>
        <w:left w:val="none" w:sz="0" w:space="0" w:color="auto"/>
        <w:bottom w:val="none" w:sz="0" w:space="0" w:color="auto"/>
        <w:right w:val="none" w:sz="0" w:space="0" w:color="auto"/>
      </w:divBdr>
    </w:div>
    <w:div w:id="1084491840">
      <w:bodyDiv w:val="1"/>
      <w:marLeft w:val="0"/>
      <w:marRight w:val="0"/>
      <w:marTop w:val="0"/>
      <w:marBottom w:val="0"/>
      <w:divBdr>
        <w:top w:val="none" w:sz="0" w:space="0" w:color="auto"/>
        <w:left w:val="none" w:sz="0" w:space="0" w:color="auto"/>
        <w:bottom w:val="none" w:sz="0" w:space="0" w:color="auto"/>
        <w:right w:val="none" w:sz="0" w:space="0" w:color="auto"/>
      </w:divBdr>
    </w:div>
    <w:div w:id="1220509456">
      <w:bodyDiv w:val="1"/>
      <w:marLeft w:val="0"/>
      <w:marRight w:val="0"/>
      <w:marTop w:val="0"/>
      <w:marBottom w:val="0"/>
      <w:divBdr>
        <w:top w:val="none" w:sz="0" w:space="0" w:color="auto"/>
        <w:left w:val="none" w:sz="0" w:space="0" w:color="auto"/>
        <w:bottom w:val="none" w:sz="0" w:space="0" w:color="auto"/>
        <w:right w:val="none" w:sz="0" w:space="0" w:color="auto"/>
      </w:divBdr>
    </w:div>
    <w:div w:id="1294142688">
      <w:bodyDiv w:val="1"/>
      <w:marLeft w:val="0"/>
      <w:marRight w:val="0"/>
      <w:marTop w:val="0"/>
      <w:marBottom w:val="0"/>
      <w:divBdr>
        <w:top w:val="none" w:sz="0" w:space="0" w:color="auto"/>
        <w:left w:val="none" w:sz="0" w:space="0" w:color="auto"/>
        <w:bottom w:val="none" w:sz="0" w:space="0" w:color="auto"/>
        <w:right w:val="none" w:sz="0" w:space="0" w:color="auto"/>
      </w:divBdr>
    </w:div>
    <w:div w:id="1324046809">
      <w:bodyDiv w:val="1"/>
      <w:marLeft w:val="0"/>
      <w:marRight w:val="0"/>
      <w:marTop w:val="0"/>
      <w:marBottom w:val="0"/>
      <w:divBdr>
        <w:top w:val="none" w:sz="0" w:space="0" w:color="auto"/>
        <w:left w:val="none" w:sz="0" w:space="0" w:color="auto"/>
        <w:bottom w:val="none" w:sz="0" w:space="0" w:color="auto"/>
        <w:right w:val="none" w:sz="0" w:space="0" w:color="auto"/>
      </w:divBdr>
    </w:div>
    <w:div w:id="1383820746">
      <w:bodyDiv w:val="1"/>
      <w:marLeft w:val="0"/>
      <w:marRight w:val="0"/>
      <w:marTop w:val="0"/>
      <w:marBottom w:val="0"/>
      <w:divBdr>
        <w:top w:val="none" w:sz="0" w:space="0" w:color="auto"/>
        <w:left w:val="none" w:sz="0" w:space="0" w:color="auto"/>
        <w:bottom w:val="none" w:sz="0" w:space="0" w:color="auto"/>
        <w:right w:val="none" w:sz="0" w:space="0" w:color="auto"/>
      </w:divBdr>
    </w:div>
    <w:div w:id="1415739531">
      <w:bodyDiv w:val="1"/>
      <w:marLeft w:val="0"/>
      <w:marRight w:val="0"/>
      <w:marTop w:val="0"/>
      <w:marBottom w:val="0"/>
      <w:divBdr>
        <w:top w:val="none" w:sz="0" w:space="0" w:color="auto"/>
        <w:left w:val="none" w:sz="0" w:space="0" w:color="auto"/>
        <w:bottom w:val="none" w:sz="0" w:space="0" w:color="auto"/>
        <w:right w:val="none" w:sz="0" w:space="0" w:color="auto"/>
      </w:divBdr>
    </w:div>
    <w:div w:id="1513299442">
      <w:bodyDiv w:val="1"/>
      <w:marLeft w:val="0"/>
      <w:marRight w:val="0"/>
      <w:marTop w:val="0"/>
      <w:marBottom w:val="0"/>
      <w:divBdr>
        <w:top w:val="none" w:sz="0" w:space="0" w:color="auto"/>
        <w:left w:val="none" w:sz="0" w:space="0" w:color="auto"/>
        <w:bottom w:val="none" w:sz="0" w:space="0" w:color="auto"/>
        <w:right w:val="none" w:sz="0" w:space="0" w:color="auto"/>
      </w:divBdr>
    </w:div>
    <w:div w:id="1578175273">
      <w:bodyDiv w:val="1"/>
      <w:marLeft w:val="0"/>
      <w:marRight w:val="0"/>
      <w:marTop w:val="0"/>
      <w:marBottom w:val="0"/>
      <w:divBdr>
        <w:top w:val="none" w:sz="0" w:space="0" w:color="auto"/>
        <w:left w:val="none" w:sz="0" w:space="0" w:color="auto"/>
        <w:bottom w:val="none" w:sz="0" w:space="0" w:color="auto"/>
        <w:right w:val="none" w:sz="0" w:space="0" w:color="auto"/>
      </w:divBdr>
    </w:div>
    <w:div w:id="1770395197">
      <w:bodyDiv w:val="1"/>
      <w:marLeft w:val="0"/>
      <w:marRight w:val="0"/>
      <w:marTop w:val="0"/>
      <w:marBottom w:val="0"/>
      <w:divBdr>
        <w:top w:val="none" w:sz="0" w:space="0" w:color="auto"/>
        <w:left w:val="none" w:sz="0" w:space="0" w:color="auto"/>
        <w:bottom w:val="none" w:sz="0" w:space="0" w:color="auto"/>
        <w:right w:val="none" w:sz="0" w:space="0" w:color="auto"/>
      </w:divBdr>
    </w:div>
    <w:div w:id="1779371898">
      <w:bodyDiv w:val="1"/>
      <w:marLeft w:val="0"/>
      <w:marRight w:val="0"/>
      <w:marTop w:val="0"/>
      <w:marBottom w:val="0"/>
      <w:divBdr>
        <w:top w:val="none" w:sz="0" w:space="0" w:color="auto"/>
        <w:left w:val="none" w:sz="0" w:space="0" w:color="auto"/>
        <w:bottom w:val="none" w:sz="0" w:space="0" w:color="auto"/>
        <w:right w:val="none" w:sz="0" w:space="0" w:color="auto"/>
      </w:divBdr>
    </w:div>
    <w:div w:id="1794203663">
      <w:bodyDiv w:val="1"/>
      <w:marLeft w:val="0"/>
      <w:marRight w:val="0"/>
      <w:marTop w:val="0"/>
      <w:marBottom w:val="0"/>
      <w:divBdr>
        <w:top w:val="none" w:sz="0" w:space="0" w:color="auto"/>
        <w:left w:val="none" w:sz="0" w:space="0" w:color="auto"/>
        <w:bottom w:val="none" w:sz="0" w:space="0" w:color="auto"/>
        <w:right w:val="none" w:sz="0" w:space="0" w:color="auto"/>
      </w:divBdr>
    </w:div>
    <w:div w:id="1800224592">
      <w:bodyDiv w:val="1"/>
      <w:marLeft w:val="0"/>
      <w:marRight w:val="0"/>
      <w:marTop w:val="0"/>
      <w:marBottom w:val="0"/>
      <w:divBdr>
        <w:top w:val="none" w:sz="0" w:space="0" w:color="auto"/>
        <w:left w:val="none" w:sz="0" w:space="0" w:color="auto"/>
        <w:bottom w:val="none" w:sz="0" w:space="0" w:color="auto"/>
        <w:right w:val="none" w:sz="0" w:space="0" w:color="auto"/>
      </w:divBdr>
    </w:div>
    <w:div w:id="1850370636">
      <w:bodyDiv w:val="1"/>
      <w:marLeft w:val="0"/>
      <w:marRight w:val="0"/>
      <w:marTop w:val="0"/>
      <w:marBottom w:val="0"/>
      <w:divBdr>
        <w:top w:val="none" w:sz="0" w:space="0" w:color="auto"/>
        <w:left w:val="none" w:sz="0" w:space="0" w:color="auto"/>
        <w:bottom w:val="none" w:sz="0" w:space="0" w:color="auto"/>
        <w:right w:val="none" w:sz="0" w:space="0" w:color="auto"/>
      </w:divBdr>
    </w:div>
    <w:div w:id="1963731145">
      <w:bodyDiv w:val="1"/>
      <w:marLeft w:val="0"/>
      <w:marRight w:val="0"/>
      <w:marTop w:val="0"/>
      <w:marBottom w:val="0"/>
      <w:divBdr>
        <w:top w:val="none" w:sz="0" w:space="0" w:color="auto"/>
        <w:left w:val="none" w:sz="0" w:space="0" w:color="auto"/>
        <w:bottom w:val="none" w:sz="0" w:space="0" w:color="auto"/>
        <w:right w:val="none" w:sz="0" w:space="0" w:color="auto"/>
      </w:divBdr>
    </w:div>
    <w:div w:id="1988970920">
      <w:bodyDiv w:val="1"/>
      <w:marLeft w:val="0"/>
      <w:marRight w:val="0"/>
      <w:marTop w:val="0"/>
      <w:marBottom w:val="0"/>
      <w:divBdr>
        <w:top w:val="none" w:sz="0" w:space="0" w:color="auto"/>
        <w:left w:val="none" w:sz="0" w:space="0" w:color="auto"/>
        <w:bottom w:val="none" w:sz="0" w:space="0" w:color="auto"/>
        <w:right w:val="none" w:sz="0" w:space="0" w:color="auto"/>
      </w:divBdr>
    </w:div>
    <w:div w:id="2096314604">
      <w:bodyDiv w:val="1"/>
      <w:marLeft w:val="0"/>
      <w:marRight w:val="0"/>
      <w:marTop w:val="0"/>
      <w:marBottom w:val="0"/>
      <w:divBdr>
        <w:top w:val="none" w:sz="0" w:space="0" w:color="auto"/>
        <w:left w:val="none" w:sz="0" w:space="0" w:color="auto"/>
        <w:bottom w:val="none" w:sz="0" w:space="0" w:color="auto"/>
        <w:right w:val="none" w:sz="0" w:space="0" w:color="auto"/>
      </w:divBdr>
    </w:div>
    <w:div w:id="2109348097">
      <w:bodyDiv w:val="1"/>
      <w:marLeft w:val="0"/>
      <w:marRight w:val="0"/>
      <w:marTop w:val="0"/>
      <w:marBottom w:val="0"/>
      <w:divBdr>
        <w:top w:val="none" w:sz="0" w:space="0" w:color="auto"/>
        <w:left w:val="none" w:sz="0" w:space="0" w:color="auto"/>
        <w:bottom w:val="none" w:sz="0" w:space="0" w:color="auto"/>
        <w:right w:val="none" w:sz="0" w:space="0" w:color="auto"/>
      </w:divBdr>
    </w:div>
    <w:div w:id="213000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الأ24</b:Tag>
    <b:SourceType>ArticleInAPeriodical</b:SourceType>
    <b:Guid>{5FC5E93E-CFB1-405B-B293-2B46C0C237B2}</b:Guid>
    <b:Author>
      <b:Author>
        <b:NameList>
          <b:Person>
            <b:Last>الأحمدي</b:Last>
          </b:Person>
        </b:NameList>
      </b:Author>
    </b:Author>
    <b:Title>المتغيرات الديموغرافية والوعي الرقمي</b:Title>
    <b:Year>2024</b:Year>
    <b:RefOrder>1</b:RefOrder>
  </b:Source>
  <b:Source>
    <b:Tag>الش22</b:Tag>
    <b:SourceType>DocumentFromInternetSite</b:SourceType>
    <b:Guid>{3516C440-DB20-4E91-AAC6-91D6D6ECB174}</b:Guid>
    <b:Author>
      <b:Author>
        <b:NameList>
          <b:Person>
            <b:Last>الشهري</b:Last>
            <b:First>سعد</b:First>
          </b:Person>
        </b:NameList>
      </b:Author>
    </b:Author>
    <b:Title>مصداقية المؤثرين وعلاقتها باتجاهات الشباب السعودي عبر إنستقرام</b:Title>
    <b:Year>2022</b:Year>
    <b:RefOrder>2</b:RefOrder>
  </b:Source>
  <b:Source>
    <b:Tag>حسي10</b:Tag>
    <b:SourceType>ArticleInAPeriodical</b:SourceType>
    <b:Guid>{8A95F739-4795-4756-B718-8650C872BD9D}</b:Guid>
    <b:Author>
      <b:Author>
        <b:NameList>
          <b:Person>
            <b:Last>حسين</b:Last>
            <b:First>شفيق</b:First>
          </b:Person>
        </b:NameList>
      </b:Author>
    </b:Author>
    <b:Title>الإعلام التفاعلي </b:Title>
    <b:Year>2010</b:Year>
    <b:PeriodicalTitle>دار فكر وفن</b:PeriodicalTitle>
    <b:RefOrder>3</b:RefOrder>
  </b:Source>
  <b:Source>
    <b:Tag>صاد08</b:Tag>
    <b:SourceType>ArticleInAPeriodical</b:SourceType>
    <b:Guid>{21BDD856-3934-460E-97EF-F5B314DD3983}</b:Guid>
    <b:Author>
      <b:Author>
        <b:NameList>
          <b:Person>
            <b:Last>مصطفى</b:Last>
            <b:First>صادق</b:First>
            <b:Middle>عباس</b:Middle>
          </b:Person>
        </b:NameList>
      </b:Author>
    </b:Author>
    <b:Title>الإعلام الجديد:المفاهيم والوسائل والتطبيقات</b:Title>
    <b:PeriodicalTitle>دار الشروق</b:PeriodicalTitle>
    <b:Year>2008</b:Year>
    <b:RefOrder>4</b:RefOrder>
  </b:Source>
  <b:Source>
    <b:Tag>عبد24</b:Tag>
    <b:SourceType>ArticleInAPeriodical</b:SourceType>
    <b:Guid>{5F7E71D2-F838-45D9-803F-8F819461B55F}</b:Guid>
    <b:Author>
      <b:Author>
        <b:NameList>
          <b:Person>
            <b:Last>خالد</b:Last>
            <b:First>عبدالله</b:First>
          </b:Person>
        </b:NameList>
      </b:Author>
    </b:Author>
    <b:Title>محددات الاستمرار في متابعة الحسابات الإخبارية</b:Title>
    <b:PeriodicalTitle>مجلة الدراسات الإعلامية</b:PeriodicalTitle>
    <b:Year>2024</b:Year>
    <b:RefOrder>5</b:RefOrder>
  </b:Source>
  <b:Source>
    <b:Tag>عبد12</b:Tag>
    <b:SourceType>ArticleInAPeriodical</b:SourceType>
    <b:Guid>{FFC3B7C1-866A-48AF-86B6-97CA142B3FA3}</b:Guid>
    <b:Author>
      <b:Author>
        <b:NameList>
          <b:Person>
            <b:Last>محمد</b:Last>
            <b:First>عبدالحميد</b:First>
          </b:Person>
        </b:NameList>
      </b:Author>
    </b:Author>
    <b:Title>نظريات الإعلام واتجاهات التأثير</b:Title>
    <b:PeriodicalTitle>دار عالم الكتب</b:PeriodicalTitle>
    <b:Year>2012</b:Year>
    <b:RefOrder>6</b:RefOrder>
  </b:Source>
  <b:Source>
    <b:Tag>فهد23</b:Tag>
    <b:SourceType>ArticleInAPeriodical</b:SourceType>
    <b:Guid>{3BBAD1B6-DECB-4B12-B9B4-A0C241277E4F}</b:Guid>
    <b:Author>
      <b:Author>
        <b:NameList>
          <b:Person>
            <b:Last>العتيبي</b:Last>
            <b:First>فهد</b:First>
          </b:Person>
        </b:NameList>
      </b:Author>
    </b:Author>
    <b:Title>العوامل النفسية والتقنية المؤثرة في تفاعل الجهمور السعودي مع المحتوى المرئي عبر منصة تيك توم وإنستقرام</b:Title>
    <b:PeriodicalTitle>مجلة جامعة الملك سعود للآداب والعلوم الانسانية</b:PeriodicalTitle>
    <b:Year>2023</b:Year>
    <b:RefOrder>7</b:RefOrder>
  </b:Source>
  <b:Source>
    <b:Tag>عبد241</b:Tag>
    <b:SourceType>ArticleInAPeriodical</b:SourceType>
    <b:Guid>{4B1B4DD5-53A6-48C0-8045-70C4CC0B3B4B}</b:Guid>
    <b:Title>تفاعل الجمهور مع القضايا المحلية عبر منصة (x) في المتجمع السعودي</b:Title>
    <b:PeriodicalTitle>المجلة العربية للإعلام والإتصال</b:PeriodicalTitle>
    <b:Year>2024</b:Year>
    <b:Author>
      <b:Author>
        <b:NameList>
          <b:Person>
            <b:Last>المالكي</b:Last>
            <b:First>عبدالعزيز</b:First>
          </b:Person>
        </b:NameList>
      </b:Author>
    </b:Author>
    <b:RefOrder>8</b:RefOrder>
  </b:Source>
  <b:Source>
    <b:Tag>أحم23</b:Tag>
    <b:SourceType>Report</b:SourceType>
    <b:Guid>{3B611BCF-ABC5-4D64-9541-5B3E6F8240DA}</b:Guid>
    <b:Author>
      <b:Author>
        <b:NameList>
          <b:Person>
            <b:Last>أحمد</b:Last>
            <b:First>منصور</b:First>
          </b:Person>
        </b:NameList>
      </b:Author>
    </b:Author>
    <b:Title>الفروق النوعية في أنماط استخدام شبكات التواصل لدى طلاب الجامعات</b:Title>
    <b:Year>2023</b:Year>
    <b:Publisher>جامعة الملك سعود</b:Publisher>
    <b:RefOrder>9</b:RefOrder>
  </b:Source>
  <b:Source xmlns:b="http://schemas.openxmlformats.org/officeDocument/2006/bibliography" xmlns="http://schemas.openxmlformats.org/officeDocument/2006/bibliography">
    <b:Tag>عنصر_نائب1</b:Tag>
    <b:RefOrder>10</b:RefOrder>
  </b:Source>
  <b:Source>
    <b:Tag>che22</b:Tag>
    <b:SourceType>Report</b:SourceType>
    <b:Guid>{6303283D-649F-46CD-8B88-EBBD75E37A6D}</b:Guid>
    <b:Author>
      <b:Author>
        <b:NameList>
          <b:Person>
            <b:Last>chen</b:Last>
          </b:Person>
        </b:NameList>
      </b:Author>
    </b:Author>
    <b:Title>Psychology of platforms and the effect of content format on behavioral response patterns.</b:Title>
    <b:Year>2022</b:Year>
    <b:RefOrder>11</b:RefOrder>
  </b:Source>
  <b:Source>
    <b:Tag>Kat74</b:Tag>
    <b:SourceType>Report</b:SourceType>
    <b:Guid>{A11D4B9F-AF19-4C28-94BA-39D48DFF5644}</b:Guid>
    <b:Author>
      <b:Author>
        <b:NameList>
          <b:Person>
            <b:Last>Katz</b:Last>
          </b:Person>
        </b:NameList>
      </b:Author>
    </b:Author>
    <b:Title> Utilization of mass communication by the individual.</b:Title>
    <b:Year>1974</b:Year>
    <b:RefOrder>12</b:RefOrder>
  </b:Source>
  <b:Source>
    <b:Tag>McQ10</b:Tag>
    <b:SourceType>Report</b:SourceType>
    <b:Guid>{3D191389-8455-44D4-85BC-7C795B508997}</b:Guid>
    <b:Author>
      <b:Author>
        <b:NameList>
          <b:Person>
            <b:Last>McQuail</b:Last>
            <b:First>D</b:First>
          </b:Person>
        </b:NameList>
      </b:Author>
    </b:Author>
    <b:Title>McQuail's mass communication theory.</b:Title>
    <b:Year>2010</b:Year>
    <b:RefOrder>13</b:RefOrder>
  </b:Source>
  <b:Source>
    <b:Tag>Rod23</b:Tag>
    <b:SourceType>Report</b:SourceType>
    <b:Guid>{C2BF9C3D-6C47-4EED-A281-AEC5D9E97DA2}</b:Guid>
    <b:Author>
      <b:Author>
        <b:NameList>
          <b:Person>
            <b:Last>Rodriguez</b:Last>
            <b:First>L.</b:First>
          </b:Person>
        </b:NameList>
      </b:Author>
    </b:Author>
    <b:Title>The power of the blue checkmark and the impact of verification on content reliability.</b:Title>
    <b:Year>2023</b:Year>
    <b:RefOrder>14</b:RefOrder>
  </b:Source>
  <b:Source>
    <b:Tag>Smi22</b:Tag>
    <b:SourceType>Report</b:SourceType>
    <b:Guid>{25411A56-9B11-4B3F-8A1A-773D45885F81}</b:Guid>
    <b:Author>
      <b:Author>
        <b:NameList>
          <b:Person>
            <b:Last>Smith</b:Last>
            <b:First>R.,</b:First>
            <b:Middle>&amp; Peterson, L.</b:Middle>
          </b:Person>
        </b:NameList>
      </b:Author>
    </b:Author>
    <b:Title>Behavioral determinants and the role of direct language in engagement.</b:Title>
    <b:Year>2022</b:Year>
    <b:RefOrder>15</b:RefOrder>
  </b:Source>
  <b:Source>
    <b:Tag>WeA24</b:Tag>
    <b:SourceType>Report</b:SourceType>
    <b:Guid>{464B8DA2-9297-46C2-A690-F168B3F3F115}</b:Guid>
    <b:Author>
      <b:Author>
        <b:NameList>
          <b:Person>
            <b:Last>Meltwater.</b:Last>
            <b:First>We</b:First>
            <b:Middle>Are Social &amp;</b:Middle>
          </b:Person>
        </b:NameList>
      </b:Author>
    </b:Author>
    <b:Title> Digital 2024: Saudi Arabia.</b:Title>
    <b:Year>2024</b:Year>
    <b:RefOrder>16</b:RefOrder>
  </b:Source>
</b:Sources>
</file>

<file path=customXml/itemProps1.xml><?xml version="1.0" encoding="utf-8"?>
<ds:datastoreItem xmlns:ds="http://schemas.openxmlformats.org/officeDocument/2006/customXml" ds:itemID="{5663C303-B297-4197-9169-0FEB897291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7963</Words>
  <Characters>45391</Characters>
  <Application>Microsoft Office Word</Application>
  <DocSecurity>0</DocSecurity>
  <Lines>378</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wafa ..</dc:creator>
  <cp:keywords/>
  <dc:description/>
  <cp:lastModifiedBy>هديل</cp:lastModifiedBy>
  <cp:revision>2</cp:revision>
  <dcterms:created xsi:type="dcterms:W3CDTF">2026-04-22T01:09:00Z</dcterms:created>
  <dcterms:modified xsi:type="dcterms:W3CDTF">2026-04-22T01:09:00Z</dcterms:modified>
</cp:coreProperties>
</file>