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6A3" w:rsidRDefault="00E11845">
      <w:r>
        <w:t>Midocean University</w:t>
      </w:r>
    </w:p>
    <w:p w:rsidR="00CE46A3" w:rsidRDefault="00E11845">
      <w:r>
        <w:t>College of Management</w:t>
      </w:r>
    </w:p>
    <w:p w:rsidR="00CE46A3" w:rsidRPr="0060150E" w:rsidRDefault="00E11845">
      <w:pPr>
        <w:rPr>
          <w:b/>
          <w:bCs/>
        </w:rPr>
      </w:pPr>
      <w:r>
        <w:t>Leader Name</w:t>
      </w:r>
      <w:r w:rsidRPr="0060150E">
        <w:rPr>
          <w:b/>
          <w:bCs/>
        </w:rPr>
        <w:t xml:space="preserve">: </w:t>
      </w:r>
      <w:r w:rsidR="0060150E" w:rsidRPr="0060150E">
        <w:rPr>
          <w:b/>
          <w:bCs/>
          <w:rtl/>
        </w:rPr>
        <w:t>وعد دعدور</w:t>
      </w:r>
    </w:p>
    <w:p w:rsidR="00CE46A3" w:rsidRDefault="00E11845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CE46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E46A3" w:rsidRDefault="00CE46A3"/>
        </w:tc>
        <w:tc>
          <w:tcPr>
            <w:tcW w:w="1060" w:type="dxa"/>
            <w:shd w:val="clear" w:color="auto" w:fill="EEECE1"/>
            <w:vAlign w:val="center"/>
          </w:tcPr>
          <w:p w:rsidR="00CE46A3" w:rsidRDefault="00E11845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CE46A3" w:rsidRDefault="00E11845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CE46A3" w:rsidRDefault="00E11845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CE46A3" w:rsidRDefault="00E11845">
            <w:pPr>
              <w:jc w:val="center"/>
            </w:pPr>
            <w:r>
              <w:t>Comment</w:t>
            </w:r>
          </w:p>
        </w:tc>
      </w:tr>
      <w:tr w:rsidR="00FD3A5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FD3A5B" w:rsidRDefault="00FD3A5B" w:rsidP="00FD3A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FD3A5B" w:rsidRDefault="00FD3A5B" w:rsidP="00FD3A5B">
            <w:pPr>
              <w:jc w:val="center"/>
            </w:pPr>
          </w:p>
        </w:tc>
        <w:tc>
          <w:tcPr>
            <w:tcW w:w="944" w:type="dxa"/>
            <w:vAlign w:val="center"/>
          </w:tcPr>
          <w:p w:rsidR="00FD3A5B" w:rsidRDefault="00FD3A5B" w:rsidP="00FD3A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D3A5B" w:rsidRDefault="00FD3A5B" w:rsidP="00FD3A5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D3A5B" w:rsidRDefault="00FD3A5B" w:rsidP="00FD3A5B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FD3A5B" w:rsidRDefault="00FD3A5B" w:rsidP="00FD3A5B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FD3A5B" w:rsidRDefault="00FD3A5B" w:rsidP="00FD3A5B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FD3A5B" w:rsidRDefault="00FD3A5B" w:rsidP="00FD3A5B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FD3A5B" w:rsidRDefault="00FD3A5B" w:rsidP="00FD3A5B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FD3A5B" w:rsidRDefault="00FD3A5B" w:rsidP="00FD3A5B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CE46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E46A3" w:rsidRDefault="00E11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CE46A3" w:rsidRDefault="00CE46A3">
            <w:pPr>
              <w:jc w:val="center"/>
            </w:pPr>
          </w:p>
        </w:tc>
        <w:tc>
          <w:tcPr>
            <w:tcW w:w="944" w:type="dxa"/>
            <w:vAlign w:val="center"/>
          </w:tcPr>
          <w:p w:rsidR="00CE46A3" w:rsidRDefault="00CE46A3">
            <w:pPr>
              <w:jc w:val="center"/>
            </w:pPr>
          </w:p>
        </w:tc>
        <w:tc>
          <w:tcPr>
            <w:tcW w:w="1177" w:type="dxa"/>
            <w:vAlign w:val="center"/>
          </w:tcPr>
          <w:p w:rsidR="00CE46A3" w:rsidRDefault="00E11845">
            <w:pPr>
              <w:jc w:val="center"/>
            </w:pPr>
            <w:r>
              <w:t>√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CE46A3" w:rsidRPr="00746B47" w:rsidRDefault="00E11845" w:rsidP="00746B47">
            <w:pPr>
              <w:bidi/>
              <w:jc w:val="center"/>
              <w:rPr>
                <w:color w:val="FF0000"/>
                <w:rtl/>
              </w:rPr>
            </w:pPr>
            <w:r w:rsidRPr="00746B47">
              <w:rPr>
                <w:color w:val="FF0000"/>
              </w:rPr>
              <w:t xml:space="preserve">: </w:t>
            </w:r>
            <w:r w:rsidRPr="00746B47">
              <w:rPr>
                <w:color w:val="FF0000"/>
                <w:rtl/>
              </w:rPr>
              <w:t xml:space="preserve">يجب أن يعكس عنوان البحث العلاقة بين </w:t>
            </w:r>
            <w:r w:rsidRPr="00746B47">
              <w:rPr>
                <w:color w:val="FF0000"/>
                <w:rtl/>
              </w:rPr>
              <w:t>المتغير التابع والمتغير المستقل ونطاق تطبيق الدراسة</w:t>
            </w:r>
          </w:p>
          <w:p w:rsidR="00746B47" w:rsidRPr="00746B47" w:rsidRDefault="00746B47" w:rsidP="00746B47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746B47">
              <w:rPr>
                <w:color w:val="FF0000"/>
                <w:rtl/>
              </w:rPr>
              <w:t>العنوان يشير إلى وجود علاقة بين التفاعل في وسائل التواصل الاجتماعي وأداء العلامة التجارية، وهي علاقة منطقية ومفهومة</w:t>
            </w:r>
            <w:r w:rsidRPr="00746B47">
              <w:rPr>
                <w:color w:val="FF0000"/>
              </w:rPr>
              <w:t>.</w:t>
            </w:r>
          </w:p>
          <w:p w:rsidR="00746B47" w:rsidRPr="00746B47" w:rsidRDefault="00746B47" w:rsidP="00746B47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746B47">
              <w:rPr>
                <w:color w:val="FF0000"/>
                <w:rtl/>
              </w:rPr>
              <w:t>ولكن لا يوضح نوع العلاقة (تأثير، ارتباط، مقارنة)، فقط يذكر "العلاقة</w:t>
            </w:r>
            <w:r w:rsidRPr="00746B47">
              <w:rPr>
                <w:color w:val="FF0000"/>
              </w:rPr>
              <w:t>".</w:t>
            </w:r>
          </w:p>
          <w:p w:rsidR="00746B47" w:rsidRPr="00746B47" w:rsidRDefault="00746B47" w:rsidP="00746B47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746B47">
              <w:rPr>
                <w:b/>
                <w:bCs/>
                <w:color w:val="FF0000"/>
                <w:rtl/>
              </w:rPr>
              <w:t>وضوح مجال التطبيق (الدولة والقطاع)</w:t>
            </w:r>
            <w:r w:rsidRPr="00746B47">
              <w:rPr>
                <w:b/>
                <w:bCs/>
                <w:color w:val="FF0000"/>
              </w:rPr>
              <w:t>:</w:t>
            </w:r>
          </w:p>
          <w:p w:rsidR="00746B47" w:rsidRPr="00746B47" w:rsidRDefault="00746B47" w:rsidP="00746B47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746B47">
              <w:rPr>
                <w:b/>
                <w:bCs/>
                <w:color w:val="FF0000"/>
                <w:rtl/>
              </w:rPr>
              <w:t>الدولة</w:t>
            </w:r>
            <w:r w:rsidRPr="00746B47">
              <w:rPr>
                <w:b/>
                <w:bCs/>
                <w:color w:val="FF0000"/>
              </w:rPr>
              <w:t>:</w:t>
            </w:r>
            <w:r w:rsidRPr="00746B47">
              <w:rPr>
                <w:color w:val="FF0000"/>
              </w:rPr>
              <w:t xml:space="preserve"> </w:t>
            </w:r>
            <w:r w:rsidRPr="00746B47">
              <w:rPr>
                <w:color w:val="FF0000"/>
                <w:rtl/>
              </w:rPr>
              <w:t>غير مذكورة في العنوان، ويفضل ذكرها لتحديد نطاق الدراسة</w:t>
            </w:r>
            <w:r w:rsidRPr="00746B47">
              <w:rPr>
                <w:color w:val="FF0000"/>
              </w:rPr>
              <w:t>.</w:t>
            </w:r>
          </w:p>
          <w:p w:rsidR="00746B47" w:rsidRDefault="00746B47" w:rsidP="00746B47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746B47">
              <w:rPr>
                <w:b/>
                <w:bCs/>
                <w:color w:val="FF0000"/>
                <w:rtl/>
              </w:rPr>
              <w:t>القطاع</w:t>
            </w:r>
            <w:r w:rsidRPr="00746B47">
              <w:rPr>
                <w:b/>
                <w:bCs/>
                <w:color w:val="FF0000"/>
              </w:rPr>
              <w:t>:</w:t>
            </w:r>
            <w:r w:rsidRPr="00746B47">
              <w:rPr>
                <w:color w:val="FF0000"/>
              </w:rPr>
              <w:t xml:space="preserve"> </w:t>
            </w:r>
            <w:r w:rsidRPr="00746B47">
              <w:rPr>
                <w:color w:val="FF0000"/>
                <w:rtl/>
              </w:rPr>
              <w:t>غير محدد (هل الدراسة على قطاع معين مثل المنتجات الاستهلاكية، الخدمات، التكنولوجيا، ... إلخ) وهذا مهم لتحديد نطاق الدراسة</w:t>
            </w:r>
            <w:r w:rsidRPr="00746B47">
              <w:rPr>
                <w:color w:val="FF0000"/>
              </w:rPr>
              <w:t>.</w:t>
            </w:r>
          </w:p>
          <w:p w:rsidR="00D01B9A" w:rsidRPr="00D01B9A" w:rsidRDefault="00D01B9A" w:rsidP="00D01B9A">
            <w:pPr>
              <w:bidi/>
              <w:ind w:left="720"/>
              <w:rPr>
                <w:color w:val="FF0000"/>
              </w:rPr>
            </w:pPr>
            <w:r w:rsidRPr="00D01B9A">
              <w:rPr>
                <w:color w:val="FF0000"/>
                <w:rtl/>
              </w:rPr>
              <w:t>صياغة مقترحة للعنوان مع إضافة مجال التطبيق</w:t>
            </w:r>
            <w:r>
              <w:rPr>
                <w:rFonts w:hint="cs"/>
                <w:color w:val="FF0000"/>
                <w:rtl/>
              </w:rPr>
              <w:t xml:space="preserve"> على سبيل المثال</w:t>
            </w:r>
            <w:r w:rsidRPr="00D01B9A">
              <w:rPr>
                <w:color w:val="FF0000"/>
                <w:rtl/>
              </w:rPr>
              <w:t>:</w:t>
            </w:r>
          </w:p>
          <w:p w:rsidR="00D01B9A" w:rsidRPr="00746B47" w:rsidRDefault="00D01B9A" w:rsidP="00D01B9A">
            <w:pPr>
              <w:bidi/>
              <w:rPr>
                <w:color w:val="FF0000"/>
              </w:rPr>
            </w:pPr>
            <w:r w:rsidRPr="00D01B9A">
              <w:rPr>
                <w:color w:val="FF0000"/>
                <w:rtl/>
              </w:rPr>
              <w:t>"العلاقة بين التفاعل في وسائل التواصل الاجتماعي وأداء العلامة التجارية: دراسة بين جيل الألفية وجيل زد في قطاع التجزئة بالمملكة العربية السعودية"</w:t>
            </w:r>
          </w:p>
          <w:p w:rsidR="00AD31B3" w:rsidRPr="00746B47" w:rsidRDefault="00AD31B3" w:rsidP="00746B47">
            <w:pPr>
              <w:bidi/>
              <w:jc w:val="center"/>
              <w:rPr>
                <w:color w:val="FF0000"/>
              </w:rPr>
            </w:pPr>
          </w:p>
        </w:tc>
      </w:tr>
      <w:tr w:rsidR="0009277A" w:rsidTr="000927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9277A" w:rsidRDefault="0009277A" w:rsidP="000927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09277A" w:rsidRDefault="0009277A" w:rsidP="0009277A">
            <w:pPr>
              <w:jc w:val="center"/>
            </w:pPr>
            <w:r w:rsidRPr="00332114">
              <w:t>√</w:t>
            </w:r>
          </w:p>
        </w:tc>
        <w:tc>
          <w:tcPr>
            <w:tcW w:w="944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09277A" w:rsidRPr="00746B47" w:rsidRDefault="0009277A" w:rsidP="00746B47">
            <w:pPr>
              <w:jc w:val="center"/>
              <w:rPr>
                <w:color w:val="FF0000"/>
              </w:rPr>
            </w:pPr>
          </w:p>
        </w:tc>
      </w:tr>
      <w:tr w:rsidR="0009277A" w:rsidTr="0009277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9277A" w:rsidRDefault="0009277A" w:rsidP="000927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09277A" w:rsidRDefault="0009277A" w:rsidP="0009277A">
            <w:pPr>
              <w:jc w:val="center"/>
            </w:pPr>
            <w:r w:rsidRPr="00332114">
              <w:t>√</w:t>
            </w:r>
          </w:p>
        </w:tc>
        <w:tc>
          <w:tcPr>
            <w:tcW w:w="944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09277A" w:rsidRDefault="0009277A" w:rsidP="0009277A">
            <w:pPr>
              <w:jc w:val="center"/>
            </w:pPr>
          </w:p>
        </w:tc>
      </w:tr>
      <w:tr w:rsidR="0009277A" w:rsidTr="0009277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09277A" w:rsidRDefault="0009277A" w:rsidP="000927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09277A" w:rsidRDefault="0009277A" w:rsidP="0009277A">
            <w:pPr>
              <w:jc w:val="center"/>
            </w:pPr>
            <w:r w:rsidRPr="00332114">
              <w:t>√</w:t>
            </w:r>
          </w:p>
        </w:tc>
        <w:tc>
          <w:tcPr>
            <w:tcW w:w="944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09277A" w:rsidRDefault="0009277A" w:rsidP="0009277A">
            <w:pPr>
              <w:jc w:val="center"/>
            </w:pPr>
          </w:p>
        </w:tc>
      </w:tr>
      <w:tr w:rsidR="00CE46A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CE46A3" w:rsidRDefault="00E11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CE46A3" w:rsidRDefault="00CE46A3">
            <w:pPr>
              <w:jc w:val="center"/>
            </w:pPr>
          </w:p>
        </w:tc>
        <w:tc>
          <w:tcPr>
            <w:tcW w:w="944" w:type="dxa"/>
            <w:vAlign w:val="center"/>
          </w:tcPr>
          <w:p w:rsidR="00CE46A3" w:rsidRDefault="00CE46A3">
            <w:pPr>
              <w:jc w:val="center"/>
            </w:pPr>
          </w:p>
        </w:tc>
        <w:tc>
          <w:tcPr>
            <w:tcW w:w="1177" w:type="dxa"/>
            <w:vAlign w:val="center"/>
          </w:tcPr>
          <w:p w:rsidR="00CE46A3" w:rsidRDefault="0009277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CE46A3" w:rsidRPr="0009277A" w:rsidRDefault="00E11845">
            <w:pPr>
              <w:jc w:val="center"/>
              <w:rPr>
                <w:color w:val="FF0000"/>
              </w:rPr>
            </w:pPr>
            <w:r w:rsidRPr="0009277A">
              <w:rPr>
                <w:color w:val="FF0000"/>
                <w:rtl/>
              </w:rPr>
              <w:t>يجب ذكر هدف رئيسي محدد، ثم تنبثق عنه مجموعة من</w:t>
            </w:r>
            <w:r w:rsidRPr="0009277A">
              <w:rPr>
                <w:color w:val="FF0000"/>
                <w:rtl/>
              </w:rPr>
              <w:t xml:space="preserve"> الأهداف الفرعية</w:t>
            </w:r>
          </w:p>
        </w:tc>
      </w:tr>
      <w:tr w:rsidR="00CE46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E46A3" w:rsidRDefault="00E11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CE46A3" w:rsidRDefault="0009277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CE46A3" w:rsidRDefault="00CE46A3">
            <w:pPr>
              <w:jc w:val="center"/>
            </w:pPr>
          </w:p>
        </w:tc>
        <w:tc>
          <w:tcPr>
            <w:tcW w:w="1177" w:type="dxa"/>
            <w:vAlign w:val="center"/>
          </w:tcPr>
          <w:p w:rsidR="00CE46A3" w:rsidRDefault="00CE46A3">
            <w:pPr>
              <w:jc w:val="center"/>
            </w:pPr>
          </w:p>
        </w:tc>
        <w:tc>
          <w:tcPr>
            <w:tcW w:w="3978" w:type="dxa"/>
            <w:vAlign w:val="center"/>
          </w:tcPr>
          <w:p w:rsidR="00CE46A3" w:rsidRDefault="00CE46A3">
            <w:pPr>
              <w:jc w:val="center"/>
            </w:pPr>
          </w:p>
        </w:tc>
      </w:tr>
      <w:tr w:rsidR="0009277A" w:rsidTr="0009277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09277A" w:rsidRDefault="0009277A" w:rsidP="000927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09277A" w:rsidRDefault="0009277A" w:rsidP="0009277A">
            <w:pPr>
              <w:jc w:val="center"/>
            </w:pPr>
            <w:r w:rsidRPr="00496209">
              <w:t>√</w:t>
            </w:r>
          </w:p>
        </w:tc>
        <w:tc>
          <w:tcPr>
            <w:tcW w:w="944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09277A" w:rsidRDefault="0009277A" w:rsidP="0009277A">
            <w:pPr>
              <w:jc w:val="center"/>
            </w:pPr>
          </w:p>
        </w:tc>
      </w:tr>
      <w:tr w:rsidR="0009277A" w:rsidTr="0009277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09277A" w:rsidRDefault="0009277A" w:rsidP="000927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09277A" w:rsidRDefault="0009277A" w:rsidP="0009277A">
            <w:pPr>
              <w:jc w:val="center"/>
            </w:pPr>
            <w:r w:rsidRPr="00496209">
              <w:t>√</w:t>
            </w:r>
          </w:p>
        </w:tc>
        <w:tc>
          <w:tcPr>
            <w:tcW w:w="944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1177" w:type="dxa"/>
            <w:vAlign w:val="center"/>
          </w:tcPr>
          <w:p w:rsidR="0009277A" w:rsidRDefault="0009277A" w:rsidP="0009277A">
            <w:pPr>
              <w:jc w:val="center"/>
            </w:pPr>
          </w:p>
        </w:tc>
        <w:tc>
          <w:tcPr>
            <w:tcW w:w="3978" w:type="dxa"/>
            <w:vAlign w:val="center"/>
          </w:tcPr>
          <w:p w:rsidR="0009277A" w:rsidRDefault="0009277A" w:rsidP="0009277A">
            <w:pPr>
              <w:jc w:val="center"/>
            </w:pPr>
          </w:p>
        </w:tc>
      </w:tr>
      <w:tr w:rsidR="00531A1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531A1D" w:rsidRDefault="00531A1D" w:rsidP="00531A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944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1A1D" w:rsidRDefault="00531A1D" w:rsidP="00531A1D">
            <w:pPr>
              <w:jc w:val="center"/>
            </w:pPr>
            <w:r w:rsidRPr="00496209">
              <w:t>√</w:t>
            </w:r>
          </w:p>
        </w:tc>
        <w:tc>
          <w:tcPr>
            <w:tcW w:w="3978" w:type="dxa"/>
            <w:vAlign w:val="center"/>
          </w:tcPr>
          <w:p w:rsidR="00531A1D" w:rsidRPr="00531A1D" w:rsidRDefault="00531A1D" w:rsidP="00531A1D">
            <w:pPr>
              <w:jc w:val="center"/>
              <w:rPr>
                <w:color w:val="FF0000"/>
              </w:rPr>
            </w:pPr>
            <w:r w:rsidRPr="00531A1D">
              <w:rPr>
                <w:color w:val="FF0000"/>
                <w:rtl/>
              </w:rPr>
              <w:t xml:space="preserve">يجب صياغة فروض الدراسة وفقا للشكل العلمي ( لا يوجد علاقة ذات دلالة إحصائية بين المتغير المستقل </w:t>
            </w:r>
            <w:r w:rsidRPr="00531A1D">
              <w:rPr>
                <w:color w:val="FF0000"/>
                <w:rtl/>
              </w:rPr>
              <w:lastRenderedPageBreak/>
              <w:t>و المتغير التابع)، على أن يتم ذكر فرض رئيس للدراسة ينبثق عنه عدد من الفروض الفرعية</w:t>
            </w:r>
          </w:p>
        </w:tc>
      </w:tr>
      <w:tr w:rsidR="00531A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1A1D" w:rsidRDefault="00531A1D" w:rsidP="00531A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:rsidR="00531A1D" w:rsidRDefault="00531A1D" w:rsidP="00531A1D">
            <w:pPr>
              <w:jc w:val="center"/>
            </w:pPr>
            <w:r w:rsidRPr="00496209">
              <w:t>√</w:t>
            </w:r>
          </w:p>
        </w:tc>
        <w:tc>
          <w:tcPr>
            <w:tcW w:w="944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1A1D" w:rsidRDefault="00531A1D" w:rsidP="00531A1D">
            <w:pPr>
              <w:jc w:val="center"/>
            </w:pPr>
          </w:p>
        </w:tc>
      </w:tr>
      <w:tr w:rsidR="00531A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1A1D" w:rsidRDefault="00531A1D" w:rsidP="00531A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531A1D" w:rsidRDefault="00531A1D" w:rsidP="00531A1D">
            <w:pPr>
              <w:jc w:val="center"/>
            </w:pPr>
            <w:r w:rsidRPr="00496209">
              <w:t>√</w:t>
            </w:r>
          </w:p>
        </w:tc>
        <w:tc>
          <w:tcPr>
            <w:tcW w:w="944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1A1D" w:rsidRDefault="00531A1D" w:rsidP="00531A1D">
            <w:pPr>
              <w:jc w:val="center"/>
            </w:pPr>
          </w:p>
        </w:tc>
      </w:tr>
      <w:tr w:rsidR="00531A1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531A1D" w:rsidRDefault="00531A1D" w:rsidP="00531A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31A1D" w:rsidRDefault="00531A1D" w:rsidP="00531A1D">
            <w:pPr>
              <w:jc w:val="center"/>
            </w:pPr>
            <w:r w:rsidRPr="00496209">
              <w:t>√</w:t>
            </w:r>
          </w:p>
        </w:tc>
        <w:tc>
          <w:tcPr>
            <w:tcW w:w="944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1A1D" w:rsidRDefault="00531A1D" w:rsidP="00531A1D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1A1D" w:rsidRDefault="00531A1D" w:rsidP="00531A1D">
            <w:pPr>
              <w:jc w:val="center"/>
            </w:pPr>
          </w:p>
        </w:tc>
      </w:tr>
      <w:tr w:rsidR="00531A1D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531A1D" w:rsidRDefault="00531A1D" w:rsidP="00531A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86369A" w:rsidRDefault="0086369A" w:rsidP="0086369A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86369A" w:rsidRDefault="0086369A" w:rsidP="0086369A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531A1D" w:rsidRDefault="00531A1D" w:rsidP="00531A1D">
            <w:pPr>
              <w:jc w:val="center"/>
            </w:pPr>
          </w:p>
        </w:tc>
      </w:tr>
    </w:tbl>
    <w:p w:rsidR="00CE46A3" w:rsidRDefault="00E11845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E46A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F458A"/>
    <w:multiLevelType w:val="multilevel"/>
    <w:tmpl w:val="DF2E7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AD360B"/>
    <w:multiLevelType w:val="multilevel"/>
    <w:tmpl w:val="01C65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834B4B"/>
    <w:multiLevelType w:val="multilevel"/>
    <w:tmpl w:val="9F306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4223F0"/>
    <w:multiLevelType w:val="multilevel"/>
    <w:tmpl w:val="ABE4EC9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6A3"/>
    <w:rsid w:val="0009277A"/>
    <w:rsid w:val="00531A1D"/>
    <w:rsid w:val="0060150E"/>
    <w:rsid w:val="00746B47"/>
    <w:rsid w:val="0086369A"/>
    <w:rsid w:val="00AD31B3"/>
    <w:rsid w:val="00CE46A3"/>
    <w:rsid w:val="00D01B9A"/>
    <w:rsid w:val="00E11845"/>
    <w:rsid w:val="00FD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5FE99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2025-07-02T22:48:00Z</dcterms:created>
  <dcterms:modified xsi:type="dcterms:W3CDTF">2025-07-02T23:01:00Z</dcterms:modified>
</cp:coreProperties>
</file>