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14FF3" w14:textId="77777777" w:rsidR="002E2B45" w:rsidRPr="001230FF" w:rsidRDefault="002E2B45" w:rsidP="002E2B45">
      <w:pPr>
        <w:bidi w:val="0"/>
        <w:spacing w:after="0"/>
        <w:jc w:val="left"/>
        <w:rPr>
          <w:rFonts w:ascii="Sakkal Majalla" w:hAnsi="Sakkal Majalla" w:cs="Sakkal Majalla"/>
        </w:rPr>
      </w:pPr>
      <w:r w:rsidRPr="001230FF">
        <w:rPr>
          <w:rFonts w:ascii="Sakkal Majalla" w:hAnsi="Sakkal Majalla" w:cs="Sakkal Majalla"/>
          <w:noProof/>
        </w:rPr>
        <mc:AlternateContent>
          <mc:Choice Requires="wpg">
            <w:drawing>
              <wp:anchor distT="0" distB="0" distL="114300" distR="114300" simplePos="0" relativeHeight="251662336" behindDoc="1" locked="0" layoutInCell="1" allowOverlap="1" wp14:anchorId="447BD8DD" wp14:editId="5E3B7C43">
                <wp:simplePos x="0" y="0"/>
                <wp:positionH relativeFrom="column">
                  <wp:posOffset>33655</wp:posOffset>
                </wp:positionH>
                <wp:positionV relativeFrom="paragraph">
                  <wp:posOffset>0</wp:posOffset>
                </wp:positionV>
                <wp:extent cx="1562100" cy="1346835"/>
                <wp:effectExtent l="0" t="0" r="0" b="5715"/>
                <wp:wrapTight wrapText="bothSides">
                  <wp:wrapPolygon edited="0">
                    <wp:start x="0" y="0"/>
                    <wp:lineTo x="0" y="21386"/>
                    <wp:lineTo x="21337" y="21386"/>
                    <wp:lineTo x="21337" y="0"/>
                    <wp:lineTo x="0" y="0"/>
                  </wp:wrapPolygon>
                </wp:wrapTight>
                <wp:docPr id="1195875712" name="Group 1195875712"/>
                <wp:cNvGraphicFramePr/>
                <a:graphic xmlns:a="http://schemas.openxmlformats.org/drawingml/2006/main">
                  <a:graphicData uri="http://schemas.microsoft.com/office/word/2010/wordprocessingGroup">
                    <wpg:wgp>
                      <wpg:cNvGrpSpPr/>
                      <wpg:grpSpPr>
                        <a:xfrm>
                          <a:off x="0" y="0"/>
                          <a:ext cx="1562100" cy="1346835"/>
                          <a:chOff x="10668" y="-5841"/>
                          <a:chExt cx="1920240" cy="1347216"/>
                        </a:xfrm>
                      </wpg:grpSpPr>
                      <wps:wsp>
                        <wps:cNvPr id="159036858" name="Shape 3664"/>
                        <wps:cNvSpPr/>
                        <wps:spPr>
                          <a:xfrm>
                            <a:off x="15240" y="0"/>
                            <a:ext cx="1914525" cy="1341121"/>
                          </a:xfrm>
                          <a:custGeom>
                            <a:avLst/>
                            <a:gdLst/>
                            <a:ahLst/>
                            <a:cxnLst/>
                            <a:rect l="0" t="0" r="0" b="0"/>
                            <a:pathLst>
                              <a:path w="1914525" h="1341121">
                                <a:moveTo>
                                  <a:pt x="115252" y="0"/>
                                </a:moveTo>
                                <a:lnTo>
                                  <a:pt x="1799209" y="0"/>
                                </a:lnTo>
                                <a:cubicBezTo>
                                  <a:pt x="1862963" y="0"/>
                                  <a:pt x="1914525" y="51562"/>
                                  <a:pt x="1914525" y="115316"/>
                                </a:cubicBezTo>
                                <a:lnTo>
                                  <a:pt x="1914525" y="1225804"/>
                                </a:lnTo>
                                <a:cubicBezTo>
                                  <a:pt x="1914525" y="1289559"/>
                                  <a:pt x="1862963" y="1341121"/>
                                  <a:pt x="1799209" y="1341121"/>
                                </a:cubicBezTo>
                                <a:lnTo>
                                  <a:pt x="115252" y="1341121"/>
                                </a:lnTo>
                                <a:cubicBezTo>
                                  <a:pt x="51600" y="1341121"/>
                                  <a:pt x="0" y="1289559"/>
                                  <a:pt x="0" y="1225804"/>
                                </a:cubicBezTo>
                                <a:lnTo>
                                  <a:pt x="0" y="115316"/>
                                </a:lnTo>
                                <a:cubicBezTo>
                                  <a:pt x="0" y="51562"/>
                                  <a:pt x="51600" y="0"/>
                                  <a:pt x="115252"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291548809" name="Picture 291548809"/>
                          <pic:cNvPicPr/>
                        </pic:nvPicPr>
                        <pic:blipFill>
                          <a:blip r:embed="rId8"/>
                          <a:stretch>
                            <a:fillRect/>
                          </a:stretch>
                        </pic:blipFill>
                        <pic:spPr>
                          <a:xfrm>
                            <a:off x="10668" y="-5841"/>
                            <a:ext cx="1920240" cy="134721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2E25AFF" id="Group 1195875712" o:spid="_x0000_s1026" style="position:absolute;margin-left:2.65pt;margin-top:0;width:123pt;height:106.05pt;z-index:-251654144;mso-width-relative:margin;mso-height-relative:margin" coordorigin="106,-58" coordsize="19202,13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ll/5wMAAFoKAAAOAAAAZHJzL2Uyb0RvYy54bWykVttu4zYQfS/QfxD0&#10;nliSLcUWYi/QZjcoUHSD7vYDaJqyiFIiQdK3fn1nRqJkxW632CaIQmkuPHNmOMPnD+dGRUdhndTt&#10;Ok4fkzgSLdc72e7X8R9fPz0s48h51u6Y0q1Yxxfh4g+bH394PplSZLrWaidsBE5aV57MOq69N+Vs&#10;5ngtGuYetREtCCttG+bh1e5nO8tO4L1RsyxJitlJ252xmgvn4OtLJ4w35L+qBPefq8oJH6l1DNg8&#10;PS09t/icbZ5ZubfM1JL3MNh3oGiYbGHTwdUL8yw6WHnjqpHcaqcr/8h1M9NVJbmgGCCaNHkXzavV&#10;B0Ox7MvT3gw0AbXvePput/y346s1X8ybBSZOZg9c0BvGcq5sg/8BZXQmyi4DZeLsIw4f07zI0gSY&#10;5SBL54tiOc87UnkNzKNdmhQFVAHIH/LlIg3Sj8HDKkuyxejhKUsL1JkFALMJrJOBQnEjF+7/cfGl&#10;ZkYQxa4ELt5sJHcY1SqZF8scYLesgbIltWheFAuEhhhAeWDNlQ4IvENZmlNkd2hbpYs8ywfa0jQj&#10;YoagWckPzr8KTRlgx1+d70p1F1asDit+bsPSQsH/a6kb5tEOseIyOkGwAUtNGSQoKG/0UXzVpOkp&#10;jxBNnlEi6dwA1lFFtRPVpxVkdTXRDRr8sJX8J/HXRH9ZZKtiPuoDum7PgA0ozLHWuuq5FaZpPh/q&#10;ZrpF2PiOUZbly4RSCsEEvan1PavlKs9XEyRX+OEQhGwOUVzRcSWGPad7BQT9niPfU6OgNjXujPK0&#10;wNPYHcb3OHpBdoM/CK7pmHoPe3a79PrXnAeFqdm1+k3+Rqx9H76JO9TZ1ClX2omuQ2ANU6sY6ppI&#10;HU+OarHEAS9nMF0qxTy16UZ6GDtKNlDy2VMClHX+VAve8Hh3B5pW/qIEngLV/i4qaA/UCvGDs/vt&#10;z8pGR4bDhX7IOVOmZv3X3m+vSlDJD9pXUqnBZUqmE5cfX/C399Aro52guTZYJp0l79F0ww1GBAQd&#10;RhyQMhjRzrr1g30Lg5k2uYoWl1u9u9BYIEKg526ejeQl/PWDCFY3zffbAxus/MGKuHfS/CcfDbN/&#10;HswDzExItNxKJf2F5j/EjqDa45vk2ILxZezj2SrNF8sldqKuj4MWbh6NAsh7sEEPWAb4PnG4VdJ8&#10;gmQhdbjuoQPT78bwnei7Ef+i+aERre/uLFZAHcKFydXSuDiypWi2AsaO/WXXj0fnrfAcSjtUCcf2&#10;D2kcBIRyBIaY/2kI3Zu/w/z+1vSFHma74xThAkDCiKGKC0MJUAWVnrwOCCEEXPARJzhcYCiC/rKF&#10;N6Trd9Iar4SbvwEAAP//AwBQSwMECgAAAAAAAAAhAEDrat2d8QAAnfEAABQAAABkcnMvbWVkaWEv&#10;aW1hZ2UxLnBuZ4lQTkcNChoKAAAADUlIRFIAAAJ2AAABuggGAAAAhZYLqwAAAAFzUkdCAK7OHOkA&#10;AAAEZ0FNQQAAsY8L/GEFAAAACXBIWXMAAC4jAAAuIwF4pT92AADxMklEQVR4Xuz9V4wlSZrvif3N&#10;3Y/WobWOyMyI1Lq6Kquq1Z0Wc+cOwCXucnoW4AL7wAcCBMEHPvDhNkAQF8TygQQIkMA+cDjdwBBY&#10;ENyHvXunq6s7q6o7syq1DK21jqP1cTc+mJkfj5MRKSqzsiojv1+W1Ylzjh8X5ib+/tlnnwEEQRAE&#10;QRDEkYDVfvBDgnPeAsBb+zlBEARBEMT3SIExtlH74Q+B703Ycc4NAJ9yzk8C6AdwHMAAAC9jrKV2&#10;e4IgCIIgiB8anPMdABkACwAmAMwCeMoY+4IxVqjd/rvmrQo7zrmXc/4zAP8OwN8zxhpqtyEIgiAI&#10;gnjX4ZxnAPwPAP7AGPsfGGOZ2m2+C75zYcc5D3LO/x7A30gxF6zdhiAIgiAI4qjCOS8A+ALA/1eK&#10;vJ3abd4U35mwk9a5/zWA/wNjLFr7PUEQBEEQxPuGFHn/T8bY/+m7EHhvXNhJ37l/5Jz/R/KVIwiC&#10;IAiCeBbOeYIx9n8D8H95k8O0b1TYcc7/nnP+3zLGBmq/IwiCIAiCIPbDOd8A8H9mjP3fGWOV2u9f&#10;lTci7CzLGgDwL4yxi7XfEQRBEARBEM+Hcz7DGPuvGWN/rf3uVdBqP3hVOOefAviaRB1BEARBEMS3&#10;gzE2wDm/zjn/X9Z+9yq8lrCzLOt/xTn/I4UtIQiCIAiCeD0YYwaA/5dlWf9Rzll4Zb7VUCzn3OCc&#10;/z8YY/9N7XcEQRAEQRDE68E5/x8ZY/+LV51Y8crCjnPewDn/7xljn9Z+RxAEQRAEQbwZOOdPGWP/&#10;ljG2UPvdYbySsJPBhv/CGDtb+x1BEARBEATxZuGcrzDGLr3s2rSv5GPHOf/vSNQRBEEQBEG8HRhj&#10;HZzz//5lfe5eWthxzn/LGPsvaz8nCIIgCIIgvjsYYx9xzv+72s8P4qWGYuVar/+/2s8JgiAIgiCI&#10;twPn/H+radr/tfZzJy8Udpzzs9KvLlj7HUEQBEEQBPF24JxXAPxbTdP+tfY7xXOFHec8yjl/wBjr&#10;qf2OIAiCIAiCeLvINWbPHTZT9rk+dpzz/z2JOoIgCIIgiB8GjLEo5/w/1n6uONRixzlv4ZzPM8a8&#10;td8RBEEQBEEQ3x+c80uapt2t/fxQix3n/P9Ioo4gCIIgCOIHyX9b+wEOs9hZljUAYFyuWUYQBEEQ&#10;BEH8wOCc/1tN0/5H52eHWez+I4k6giAIgiCIHzT/sTZw8TPCjnN+ljH2X9R+ThAEQRAEQfxwYIyd&#10;BPCPzs8OEnb/u9rPCIIgCIIgiB8enPP/jfP9Ph87zrnBOY9TMGKCIAiCIIh3A875oKZpMzjAYvcp&#10;iTqCIAiCIIh3ir9Vf+wTdpzzf+98TxAEQRAEQfzg+Xfqj31DsZZlrTPGWpyfEQRBEARBED9cOOcV&#10;xlgrY2zHtthxzj8iUUcQBEEQBPFuIUPU/S2cQ7Gc8//Zvq0IgiAIgiCIdwLO+b9DjY/dp46/CYIg&#10;CIIgiHeHT+H0sbMsK00zYgmCIAiCIN5ZGjUI810LiTqCIAiCIIh3F875gBqKPVnzHUEQBEEQBPFu&#10;cVIJu46aLwiCIAiCIIh3CMZYR+3KEwRBEARBEMQ7ivKxi9Z+QRAEQRAEQbw7cM4jGoTpjoQdQRAE&#10;QRDEu02UhmIJ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II4IJOwI&#10;giAIgiCOCCTsCIIgCIIgjggk7AiCIAiCII4IJOwIgiAIgiCOCCTsCIIgCIIgjggk7AiCIAiCII4I&#10;JOwIgiAIgiCOCCTsCIIgCIIgjggk7AiCIAiCII4IJOwIgiAIgiCOCCTsCIIgCIIgjggk7AiCIAiC&#10;II4IJOwIgiAIgiCOCCTsCIIgCIIgjggk7AiCIAiCII4IJOwIgiAIgiCOCCTsCIIgCIIgjggk7AiC&#10;IAiCII4IJOwIgiAIgiCOCCTsCIIgCIIgjggk7AiCIAiCII4IJOwIgiAIgiCOCCTsCIIgCIIgjggk&#10;7AiCIAiCII4IJOwIgiAIgiCOCCTsCIIgCIIgjggk7AiCIAiCII4IJOwIgiAIgiCOCCTsCIIgCIIg&#10;jggk7AiCIAiCII4IJOwIgiAIgiCOCCTsCIIgCIIgjggk7AiCIAiCII4IJOwIgiAIgiCOCCTsCIIg&#10;CIIgjggk7AiCIAiCII4IJOwIgiAIgiCOCCTsCIIgCIIgjggk7AiCIAiCII4IJOwIgiAIgiCOCCTs&#10;CIIgCIIgjggk7AiCIAiCII4IJOwIgiAIgiCOCCTsCIIgCIIgjggk7AiCIAiCII4IJOwIgiAIgiCO&#10;CCTsCIIgCIIgjggk7AiCIAiCII4IJOwIgiAIgiCOCCTsCIIgCIIgjggk7AiCIAiCII4IJOwIgiAI&#10;giCOCCTsCIIgCIIgjggk7AiCIAiCII4IJOwIgiAIgiCOCCTsCIIgCIIgjggk7AiCIAiCII4IJOwI&#10;giAIgvhe4Jy/dCJeDhJ2BEEQBEEQRwQSdgRBEARBEEcEEnYEQRAEQXzHcAAcHBwWgAoHShZQ4gzF&#10;mlTgDEUOlDlgAQBjYKy6j2qq/YwACTuCIAiCIF4bqa04f1Z+VZMUdpyjzDkKnCNrcWRNjozJkTGB&#10;jCne50yOosVRtjgsi0O42Kk9cJJzz0FoYM5/C+A/1H5JEARBEARRiy2ouBQSjs85qxVcHEyqvgoH&#10;cqaF7UIFG7kKMhWgbAEWNHAwWJwDzIJf46h3aWj2GWj0uuAzGBirCjpxVAYG7ji++Ox9hnP+TyTs&#10;CIIgCIJ4KZRg2yfs1Bsp6ISwEyJM/U+DmNlasCxsF8p4spvHg+0c1nImcqaOCtdhcR1lboKxCprc&#10;wLGgC2cb/DjZEECdVwdjltyvknNVYafeve/ijnP+TzQUSxAEQRDEK+IcDJXpueOiQmxZHCiYHNv5&#10;MmaSeTzdK+BRvIgH8TIeJsp4mCjhcbyI8WQR89kSdoomChaHKe1++/8BTJkH+fsr5mohYUcQBEEQ&#10;xKvDORivdayT7/d5wynRxcAZQwUMeZMjXjSxWTCxUuBYKTOsVhg2ygzbZWC3DMQrQJoDRTBYYFKy&#10;6AA0MM4cSZNmwmfGgN9LSNgRBEEQBPEK7LfUsX3vDxsIFaJODaNWwFDiOgowkGcu5JgLeeZGQXOj&#10;qLlQ1AwUmYEyNJgArH3Dr/tsdvv+Puzo7xMk7AiCIAiCeCWEhOIQAUmsfSLPmWDLPfErDgaLaYDu&#10;Agw3uOEGNzzghgeWfIXhAQw3YBjgmiYFYZWqhCQOgoQdQRAEQRAvhdMu5rSPOScxCIFXu031G86Y&#10;mAXLdDBmgDEdDLp4ZZqMWydi12lM2uKYEJEcFjhMcFiw7Pf7xeX7Dgk7giAIgiBeiv0x5PYHG1Fb&#10;OL89SGhVZZgGDh2wNDCLQbMAZnGZLOgWhw4Lur0vC7BFnSmEHaumg471PkLCjiAIgiCIV6Iq2ZiU&#10;ErUCT1D7qVP2qTeMM2icgcnQKYxzaJzD4BYMzqEBMsqdEneW2hDc/hGqr+85JOwIgiAIgnhpqvY4&#10;TSYp7hgTqWYqw0FaS22lcVSTtNjBEsJO5xBJCjtl52PydZ9IPPRI7x8k7AiCIAiCeEmqIqo6PWK/&#10;oBLrujre73+7D+VzVxVoTvucUyQ6Z7+KbcSeNYeMJEDCjiAIgiCIV8W2n70wfFzVvleL+q3FAJNp&#10;sDSRoElxx6oDsOJVB7gOxnVoXLOTHceOxB1Awo4gCIIgiG+FU0e9pKbaL7+EZOMQvnL2IhKAmDnL&#10;AIupgdfaPeyPXUdx7KqQsCMIgiAI4hVxznp91hpXRQgt5xZCfimbn/KXqwo8NSmCy2Amzx6hKuD2&#10;ybhnN3wvIWFHEARBEMQrURVnjvQKxrJ9gVJsY1vVgucUd/v02j6j3Csc8D2ChB1BEARBEK9AVcxV&#10;p1DI9WL38ezQ6P5P9u9HvFYFY1U4qq0P+kfUQsKOIAiCIIhXxinZnrWdvfjb2k/F+/1SjT3zieSg&#10;HRAACTuCIAiCIIijAwk7giAIgiCIIwIJO4IgCIIg3gpqWPXA4VXijUDCjiAIgiCItwaJuu8WEnYE&#10;QRAEQXyn0DyHtwcJO4IgCIIgXgkl1F5esL38lsTrQcKOIAiCIAigJlacM87c/phz1WgjJNd+eJCw&#10;IwiCIIj3DCXTxJJdHJzLAMPiQ3AuFvsyAZQBVOzFv0QyZbL2SbxaEXgwL97iLcJ5NR0RSNgRBEEQ&#10;xJFHSCnnv6pQkzKLc8BSQkf8WQZQcog7JegqYChDQwUaLDChi7gQiHaS+3Va9l5O+r09xGnvP+93&#10;XegxiIv6LYD/UPslQRAEQRBHASFUhOACwBm4UABgTCzTyjgDOIfJObKWhUTFwl7ZRKpswuKAmwGa&#10;kmgc0AFEXBrq3ToChgaXxsA0Ds7k0RgDOAMDgwaGCoCkyTGfL+OL1Qz+sJTFeArY5V6UmAdM08Gt&#10;ErzIo9tn4mJUx09b/LjWGkSHX4ch7YNqITOAgXEGTYoZ0zRRLBaQyWSQSqWQyWZRKZfBmGPAmDEY&#10;hoFQKIRYLAafzweXYUDT1F7Eae//492Bc/5PJOwIgiAI4qgjTGrVIVcwcFvRWQ5hx1C0ONaLJUxl&#10;85hMFrCUKaFocng0BoNp0AEYFhBkQG/QjWNRL1qDboQ8OnSNwVTCDho0LkSdLewsJeyyQtilGfYs&#10;D4rMDaZp4Fb5Wwu7UqmEnZ0dLC4uYm52FotLi8jlclK0CVHLGEMgEEBfXz+Gh4fR2tqKYDAIwzBE&#10;PjHYQnCfIHxH4Jz/Ew3FEgRBEMT7gGN0UQ2UCh874T9nAbAYUAZH0jSxnC9jPFXAvd08bu0U8PVO&#10;GTd3Rfpmp4D7OzlMpQrYKFWQMS2UOYPFNCm8lNx6vjgS3zoHZr/9EKhpmchkMlhbW8XY+Bju3L6D&#10;r7/+Gre+uYVbt6rp/r37mJ2ZQSKeQKlUgsWtF53mOwUJO4IgCIJ4HxBjdMK/jlX95UxwWOCwmPi8&#10;zIC0ybFVsrCcNzGXMTGZBsYyOp6mDTxJ63iasjCeKWE+X8JWxUQKQJEJnzsT+j5hx9QQp0oc0DgH&#10;4xzgVo2W+/YKy7Is5PI57GzvYGFhEeOTExgbG8fExAQmJyYxMS5eZ2ZmsL6+gWwuC9MyAXmW8r93&#10;HhJ2BEEQBHHEUTYxDgaLVa1z1c8dW3KAcwbTZCiVdeTLbmTLXqQrfiQrASTKPsRNNxKWjhTXkAND&#10;SU6iAGNgTPrVcQaNA8LpriqZmG3Iq7XSvb6sskwL5XIZhUIB2UwW2WwWuXweuVwO+XzeTuVyCdyS&#10;038l6ugvtjP+sCFhRxAEQRDvARyAxVg12ZJKea0JO5sBBhfX4LV0uC03dO6DxgPQeQgaDwEIwmIB&#10;mLoPFd0NU3OBMyEnNA7oHDC4+Fv47gnp6JRxHDVK6g2haQy6rsPQdbhcLrhVcrvt5PF44HK5oGka&#10;mDxvJWhrVO47CQk7giAIgjjqMGEqU4OjGhh0ABo4tH0iTGyqA9DBoDFhhYOmCfGmaQDTAU0HmA6N&#10;6dCgyf0x6FwkTc6GtYdf5WlwRzy87wLGGDRNg67r0NXrAUmIOnFW1bN8syLz+4KEHUEQBEEcdaRo&#10;06TwMixhVXNJC5sSdtVRUQ5oFrhmwdIqMPUyTKMMU6+A6xV7Jq3OGQzO4OIMhgyBolkAs6qWOqcZ&#10;TP3lDHb8pkSekmnfKkyJFL4i1X75bkHCjiAIgiCOOE6rGePVN0pUKRc4pYm4/IwzC1wzwVkFnJVl&#10;EutQMIgQKZoUE+K9mBTBmBjaBTg4E8mJUzu9OR317ffEUPUNtAXeOwoJO4IgCIJ4D+BSZFnMgsm4&#10;TBBx55wWKynqxHdciDtmAqwCxspgqIDBtP3ynpFATKxroQSd+H1Vd6nhXhHjTgpN4o1Bwo4gCIIg&#10;jjRVBzoGqzrmuk/MVYcgORP/41KNMc6gWwy6JYdZ1V5leBTLOelVCThb0IltnEOuQtRVh4DVZ8Sb&#10;gYQdQRAEQbwHiKFRCwymWuHV1mEORWZb0DSuQbN0aKYB3dRhmBp0S4MmlZrFOExNWP0sJQgZB9dE&#10;sqRV0HKsS6uOogsXPnvixht1tnvPIWFHEARBEO8L0kLH5LqvMuLc/pmh0kpnx5/jylvO3onYj22m&#10;c/jQqckHjuOoz+y9OwyGb0PMVSXr/nRUIWFHEARBEEcdzgCuAVwD47pItqQTfznlDmdiLVk7oDHj&#10;MDULpgaYTES8Y9K6p5L4oTiWmFQhwp6I8Cf7BRV3WPlsffiacOxXbk4Rp3z57LAuB/z2qBgNSdgR&#10;BEEQxJFGyRgl4oTccf6lvgXYPqHlNNyBQYYZduyP77f1iU+rr9VjHIDT9+7QjV4Bub+aj8RuHWJO&#10;vd+H2vB1z+EHAAk7giAIgnhvqKqXl7VSSSOcEHUHiKdn1VD1GPvEFPFWIGFHEARBEEcep0nKaZqq&#10;fe9g31dK1EkpuM/UVvujZ4/gfCW+W0jYEQRBEARxJHHqz9ph5UPk7DsPCTuCIAiCII40tcPHte+P&#10;EiTsCIIgCOK9p+pxx4BqTJKab5Wd64D1Jg5h/36I7x4SdgRBEARB7IPhxculqtVgiR8WJOwIgiAI&#10;gjiSKD86Jo2QzuDIR9WWSMKOIAiCIIh9HCR6DvrsncFx4qzm/VGDhB1BEARBEDYcAOcyyQ84Z7A4&#10;sz8TSf0jfkiQsCMIgiCI9wVbsTmTEm9imS9LyjXGLRhWGW6rBJdVgsHL0HkZBi/BZeXhtnJw8SI0&#10;XgEHhwUuf19rEDvYWY/j0K+I14CEHfHKcM7tRBBHlapV4vUTsL/eOOtP7XviaFFbFl4nvTZqR5ZQ&#10;ccySiQurmwWgAqDCAQ4LOi/DaxXhr+TgN/PwWEW4eBEuKwsvT8NvJeHjGRgoATBhATAddjyhGxm4&#10;ChznmJTBqh85vOCINwEJO4IgCII44tiajgEmU5Y5p2iszizQGEdQZ+jw6RiJunC1yY2Pmt34sNGF&#10;Dxt0fNBk4EqzG+ebvBiIeNDgNeDTtaqg4BDmv33sF24capkyMbO2dmvi20PCjiCI1+JFFqcXfX/k&#10;ec61H+SdVGvVe+/zj3hjcCnqKozZyWRMWNeYsNkxWPAwjiaPhpNRL37aFsL/vL8O/zgYxT/2BfCP&#10;/X78w0AQ/8VgHX7Z34JLbfXoCvoRNgwYjAEOKyA4B2NyCmr1LOSwrbDuCQtf9Tvi9SFhRxAE8X3C&#10;AMYY2IuChhHE62CPdopxUK7GQ+XnIuQwh8YtuMARNhhafS4MRnw40xDAxYYALtf7cLnOi8t1Plyq&#10;D+B0fRh9wQAa3S4EmA4XZ9AsDnDL9t/j8pDCOrc/7Vd8StSRuHtdSNgRBEEQxHsCkx2/LpOmNB9n&#10;YBzQOKBzDg9jCLp0xDwuNPk8aPN50O7zoNPrRrfHjW6PB50eD5pdLkSgw8sZDEv8Xsg1YQVU1rmq&#10;Xa7qTydWr6AHmjcNgzD9/xbAf6j98l1GDV1UKhWUSiWUy2VYlrVvOEPTNLhcLrjdbrhcLmjafp3r&#10;3PaH+DRde36cc1iWhVKphGKxCNM0n9lG13W43W643W7oum5//iqo45imiUqlgnK5jEqlcuBQEWPM&#10;Pp5hGNA07ZWPB8cxa+/n24JBWFREHmrQdB26SpoOplW/fxG19+RtUXvc2vcHwTkHt6p5X66UUSlX&#10;UDErME0TpmnCMi1Y3IJliQQuWhaVZ5quQdc0aJom8ssw4DJccLkMGIYBXdeh6fpzz0Fx0DaHlbvX&#10;5aD9vigUv/qWcw7TNFEul+36UamIPLNMUXdMywS3HEOszjzT2P4ypuswDAMulwuGIfJNlbfDrrU2&#10;32rfPw9nXVPnfWB+PA/n5s8/3BuBMQZd00R77vFAl23Ni671u0Ddf2ceHtReMcbsPsgwjIPrwSvc&#10;t+chJJa4L+pvtTcmPxdfcnBuoWJaKJsmypUKKmUTlsVF8eeiGhiGDrfLBZdhwGAGGDT5JQdnJjiz&#10;IOZMaOBMgwYNFmdImRzzuTK+XM3iX5dyGEsBu9yDkuYC03RwqwQvCuj2mbgY1fHTFj+utQbR4ddh&#10;wII4BbWkGQPj4sgMQDafw/T0NG598w2+/OIL3L19B+lUCl6PBwyiDmiahoaGBnx07Rp++be/xvDI&#10;COrr6+H2euy8+va5/P3DOf8ncT+PoLBTwiOfzyORSCCVSqFUKomOSlYUt9uNQCCAaDSKcDgMwzD2&#10;7UNt9301Di+itqHmnKNUKiGRSGBvbw+FQsFukJkUdR6PB9FoFNFoFB6P56WE1kHHMU0ThUIBmUwG&#10;qVQKuVwOpmk+8xuXy4VwOIxoNAq/33+ggK7loA7EsiyUy2XkcjmkUimkUimUy2X72hScc7ADquVB&#10;+3xZGGPQGIOmaTAMA263Gx6vF16PBx6vFx63G4ar2ih/m/x0vn9dDrvWfeVZNnIK+7g1h7csC2bF&#10;RLFYRC6XQzabRTabRS6XQ6FYQLFQRKlUssW2EvhMPjjpug6X2wWP2yNePR74/QGEgkEEg0H4A354&#10;fT643e5DywV31Fl1nrX3vPaaD9ruVXnefqv5tH//6p1pijzLZrNIp9NIp9PI5/IoFoooFAooFgvP&#10;PKAwxsA0DYauw3C54Pa44fV44fF44PV5EfAHEAgGEAwG4fP74ZZ1qfYa1TnX3t999/8F+VKpVJDN&#10;ZpFMJpHNZu22pBZxr2VeOz+vboAXieFvB993RMZgt2/hSASRaBRerxdazbW+6Lpfhdqy4YRzjmKx&#10;aLeP6XQalUoFqDkHTdMQDAYRjUYRCATsNtnJq9y35yGknBwmtd8xcCmL5LcAAMs0kS+WkMnkkEql&#10;kc1kYZoVIaU4h6YBAb8XkVAIoVAQfl8Aum6IBxVmwZLCDgzg0MGYDg0aOAfSJsdCrowvV3P416Us&#10;RqWwK2ouMKaDcynsvCYuRHX8tNWPj19D2KWksNMYg+UQdteuXcOvfi2EXR0Ju3cDJep2d3cxMzOD&#10;+fl5pNNp26rApCUpGo2ip6cHvb29iMVi8Hq9tiXrTVWoN01tw80Yg2maSKfT2NrawtzcHJaWlpDJ&#10;ZMClpYvJJ8NoNIrBwUEMDAwgFovZVrTncVADViqVsLe3h7W1NczPz2NtbQ3FYtHOJ9Up+v1+9PT0&#10;YHBwEM3NzQgEAnC5XLW728dBx1Mdzfb2NmZnZ7GwsIBsNnvgtnBWTPX1gb3OC2owF/9jEB2uputw&#10;GQY8bje8Xi+8Ph98Pp/oeKXI8/q88Hi88Ho98Hq9Qvh5PPsE7WHnjDfU8Ry2/33lGcJhWuUFl2K9&#10;VC6hUCggn8sjl89VxVwmg0w6g0w6jYwt7IooFYWwU5YpUwk7KVJ0mWeGyyUsEx4PAn4/QqEgQqEw&#10;QqEgAsEgAoEAfD4/fD4f/H4/fH4fvF4v3G43WI0ocaK+U0l9prar3f5VeP5+xfeWZaFYLCGfE3mV&#10;y+ft/MtkMkimkkglU8ik08jnhbArlmS+yTxzCjuNMejSIqcs3R6PKEt+vx+hUAihcAjBcBjBQACB&#10;QAB+v1/mn8gz1X7Voq6FyYcUPCd/CoUC1tbWMDc3h5WVFcTjcZTL5X1CknMZ+AyoPkzxQ4TcAR+9&#10;MgcXa3lN4kE9Go2ht68PA4PPb98Ou+5X4aB6pj4rFArY2Niw28a93V2USiUwle9gsLgFwzBQX1eH&#10;js5OdHV1obW1FT6fT5yfauflvp3l79vBReIqUp0QRxYYONOkUBKUy2Xs7sWxsrKKpYVFrK2uoJDP&#10;w9CEVU7TgEDAj/r6GDo6OtDZ0YVYtA4ejxfQmRR2YkyWQQNDVdhlDhB2O05h57DYvUlhp9oKp8Xu&#10;1yTs3i3K5TJSqRTm5+fx5Zdf4saNG9jY2NhnwTIMAw0NDbh06RJ+9KMfYWhoCA0NDfB4PAc26K9X&#10;qd4cznODPL9cLoeFhQU8evQIt27dwpMnT5BKpaBpmi3svF4v2tvb8cknn+DHP/4xOjs7n9sRKA46&#10;Xj6fx9LSEh4/foybN2/i4cOHSKVS+0Qx5xyxWAxXr17FJ598guPHj6OxsRFer9ex92dRx3LmvxKS&#10;09PT+Mtf/oKvv/4a29vb+7axX7kcZnDeP3vvtl6Tjc7hqO3UvdekuHO7XPC43XArMefxwOf3IRqJ&#10;or6+HvV1dahvaEBjUyMaGhtRV1ePUDhkC9ra63Oy7zq+JQftXzVqzvdOLNNCPp9HMpnA9tYW1tfX&#10;sb62jo2NDWxtbyMejyOTySCfywmBUizaw0t2Mk1YKs/VMVTd0TRh9dTFUJnPKwRcMBgUFt1YDI1N&#10;jWhpaUVbWxta21rR2NiISCTyjCUdNWWj9nrV/VJ/fyt4tQzv269W3R/nHKViEfG9ONY31rG2uoa1&#10;9XVsbW1hd3cX8fiesHhlMijkC0L4mqbIJ5VnnIs8k1ZOlWeaHLoWw7EadF0IPb/fj0AwiHAkgoaG&#10;erS0tKC9vR0dHR1obW1FQ0MDfD7fMwKMSxHKHdZ7Zz7Vkkql8PjxY/zlL3/Bw4cPsbi4iGKxaAtt&#10;Bedi9iNTzwi8KuyYs94dfJhXgtv3WOxX7dK0LIAxBAJ+dHR04sOPPsQnn35qt2+apj1T9g+77lfB&#10;WTbgKIuWZSEej+PevXv48ssvMTE+jq2tLVvYqVyxTBMulwstrS0YGR7B1Q+u4uKlS2hoaKien9r/&#10;G+mDuCrYwD6LnZhIoa6EASjkC1hYXMCDhw9w+5uv8eThQ6STCbgMA0wDmAa4vV40NjfhzJmzuHrl&#10;AwwNHEdDYxMMrwcVmGLvDGBcgwYdOhgsAFmTYzFXxherOfxnh7ArsOpQrO8NCjt7KJYxcEsIu/qG&#10;Blz7+Bp+KYUdDcW+I6ghyampKfzn//yf8dlnn2F1ddUWdqrhi0QiGBkZwZUrV3Dx4kUcP34cdXV1&#10;cLlcdkVVFer1KtWbw9mgWJaFQqGAzc1NPHz4EDdv3sT9+/cxNzeHXC5nXwMAeL1e9PT04Je//CX+&#10;9m//Fr29vfD5fAd2nE4OasCy2Szm5uZw+/Zt/OlPf8I333yDZDJp+/6oBq6+vh6ffPIJfvWrX+HM&#10;mTNoaWmBz+fbt/9a1LHUK5PCbmtrC2NjY/jDH/6AP/3pT9jY2LB/w5wdmWXZCbUz7SWie3hBDa5e&#10;crUMqKEy6e/kkv6ZXo8HwVAQ0YgY5o7FYmhoaEBjUxMam5pQ39CASCSCoByC9Pl9MFwuaDUCpPb1&#10;21Cbf3B0Os6/S6US8rk80uk0kok4dnd2sbW1iY2NDayvb2Braws7OzuIx+NIp9MoFPIoFavDrsrS&#10;xMXB9pUTkbfVzkK+FRYpXeSd2+OBz+uFT1qiorEYGhsb0dLaitbWVrS0tqCpqQl1dXUIhUIi33y+&#10;Fz6I4E3ko/JD4kKxqGurmBXkcjmkU2mkUinE43FsbmxgdXUVa2tr2Nzawt7uLpLJJNLpNLLZLIrF&#10;AiolKepq/HzteyXf22frbHMYoDHhBuCSDxPChSSC+vp6NDc3o62tDe3t7WhpaUF9fT2i0ahd3tQD&#10;hVPYKeF4WP7E43Hcvn0bf/jDH3Dr1i3Mzs6iWCzuGyoUecPBTVnfHNeF2rw/+DCvhrwPqNl3pSKG&#10;iIOhEPr6+/Bv/uZv8Otf/wp9/f22yK2tC4dd96vgLO+Q+zVNE6lUCgsLC/jqq6/w+eefY2Z6GulU&#10;GhWzAo2JPOeyfdQ0DXV1dRgcHMTHH3+MT3/8Y/T29SIQCIh22Xm9r33eXBVscd/scqeEnbKwMeSz&#10;OUzPTOGbb77Gl1/8GXduf4Pk3h7cLpfwJ9YYNMNAKBLF0NAQLpy/iDOnz2Fw6AQampvgDfhguHQh&#10;urgYIWBK2Fkci/kyrq/m8D8tZjGaZti13CgyN5im2Ra7njct7N4jHzsdAH77299+CuDT2g3eZZQP&#10;2M7Ojj10l8lkAAhfDNU5VCoVZDIZpNNpuFwu1NXVIRAI2D4/zg7i9SrVm4cxhnK5jJ2dHUxNTeHW&#10;rVu4c+cOVldX7WET9WSuyYkisVgMg4ODGBoaQiwWeymft1oYY6hUKojH41hbW8PCwgLW19dRLpfh&#10;crmg67qdd4FAYN9QrLOjeR4HNZi5XA47OzuYm5vD4uIi8vm8fS916YRvWwwtDsvitsDbZ1myhZ8U&#10;I9YhSTa+qkMUTu8WzEoFZTlppFQSQ5fZbBaJRAJbW1tYXV3F4sICZmdnMTMzg7m5OSwvL2NnZwf5&#10;fB6MMXg8HrhlXjnLlbO8vTGk5cRZhk3TRCaVxtraGsbHxnD39h18/fVNfP31N7h37z7Gx8awsLCA&#10;rc1NJJNJ5HI5lApFVKQfnXpAEvlXzSOgKvJU3lWtDkLYMUBYqiwLlXIZOekHu7W1heXVFczPz2Nm&#10;dgYLCwtYW1tDMpmEKa0bXq/3wGHtg/Kw9u9XQv6sNs+y2SxWV1YwOjqKO3fv4uaNG7h58ybu3r2L&#10;8fFxLC4sYGtrC4lEQoq6IiqVqpVOiTtn3nCIPIPKS/W3Eg6OjtiyLJQrZRQKeSSTSWxtbWFlZQVz&#10;c3N2O7e1tWXXDb/fv68tU8n5/iAKhQJWVlYwMzOD1dVVJJNJcM7Fw4yjjmtg4FzUCyXuVJnYV++4&#10;rG+vmey6qPZvikkepmnCcBmIRKMYGBjAsWPHUFdXB8MlHjRRcy8Pu+7XgckH0NXVVTx58gR37tzF&#10;6NOnSCQS0KV/rqEmCzna5nK5bIvmaDSKUCiIYCAAt8ut9iyMoM+5Xy8FBwAmVoGQiSnRxTk029sO&#10;qJTLSOztYn11CctL89hYX0OpVIIhJzxpmg4OoFQsIRVPYndzB/l8CYbHi4A/iHAwCK/bIwdgGZhl&#10;T61AkQPxsoW5TBmTqQq2Swx5GDAh20JuwkAZUZeFNq+GvpAL3SE3wi4N1QFjZifxT7wrV8rY29vD&#10;6soKFhcWsLa6hlKxKAwO6peMwe/3o6u7G4NDQ2hsaoLf74fuMHC8Ri7/EHh45IXd3t6eaPDmF5DN&#10;ZAEIxa5pOjQmnuQKhQIKhQJ06Xzr8/lsXzDVCOI7agy+LVxaXPb29jA1OYl79+7h4cOHmJubQyaT&#10;AXMMtyhc0sduYGDgtYVduVw+UNg5fVpUBVLCrqWlBaFQ6IUWwlqYQ9htb29XhV1OiCRNr1ofNE2D&#10;x+0WDsnhCGLRGCIRYb2IRCIIRyKISufqaDQivzsgSYuHeg2HwwiEgvD7/MKPzu22GwLTNIXAKxaR&#10;lz5p6mEhlUoikUggEY8jnkiIiTzpNDLZDPL5PCqVCph0C3BaokQD58wEx9+viiwD3BTW3d3dXSwu&#10;LGJyYhyPHz3Go0eP8OTpU8xMTWN5edkWJplMBsVCASVpnVMPBz6fD8FQCLGoGHpWlsnmpiY0Nzej&#10;qbkZjU1NaGiUQ9G2BSmMQDAIj8ez78FKieN8Po9cNodMVuRdMplEMpm0nc8zmQwKhYLthC7qsQaN&#10;aSJ/uMgnhjdjYWeMwbIs5HI57O7uYHl5GZOTE3j86BEePnyI0adPMT39bJ4VCmLYVeWZ2+Wyh50j&#10;kQjq6upEnjU2oam5Gc3NTWhpbkaTtO42NDaivr4esVhMlDu/Hx6PR9QbxmBaYrZtoVCwfSBFWUvt&#10;y7NMRpSxUqlkn4vzoet5eVQoFLC6uorZ2Vmsra0hkUiAcw63yy1nm2rQNeGW4PcH7LoSjT5bd+zv&#10;Is+pby+TVH2Vx1BWyVA4hGgkiobGBnR0duDYseMYGBxANBa1RxDUdT7vmr8VUlFwzlEul5GIxzE5&#10;OYm7d+9ibGy0+sBrGNBt/zpRJ9W5mHJ2uep/gqEgotLfm0m/SzGm+bp9kBB1ytLFmYxlp75lQkAy&#10;MFTKFcT34lhbXcXy0jLW1jZRLFTgMjzQNTc0OQvWMi2UCiXks3kUS2VUTNFouXQDbkM+BGhSVHFh&#10;wS+BI14xsZAuYiZVwHbRRJ5rMJkBxnSAWzBQQdQA2n0aekNu9ITcCLuYQ9hBCFMSdgfxkEGIhKM5&#10;FBuPY2pqCp999hn+9Kc/YW1tHabsSDVNA6RJvFIuQzcMNDc3YWRkBJ98+ik+/PBDtLW12T4aL8vr&#10;VTyBbfl4DhXlQzg3j6/+8hW+/PJLzM7OIZVOwTItIeo0IQ4qpnBo93g86O7uxt/8zd/gV7/61WsN&#10;xeZyOczOzuLu3bu4fv067ty5Yw/FakwTsYssC3WxGK59/DF+8Ytf4NSpU2hpaTnUx04do/b6mXwS&#10;3t7exvj4OP74xz/ii+tf2EOxqoG0LHHdsVgUjY2NiEVjCAQC0KWfob1faTU6tPo6fO84hKWgYlZQ&#10;KgrxJmY25vfNEs3n8yjLWbrCl0yHbugwdB1ME5ZEl8sFfyCAhgbRAQ0ODuLEiRM4fvw4urq64Pf7&#10;95/Hc4Td88pZbT4y+0FANHpTU1N49OgRxsfGMD83h+3tbWQyGVTk+VuWhYoM1WBaYpjLMAz4vD6E&#10;gkG7UxXWhRD8UniI2cHiYciyLJjSIlcsFpHP55HNCcGbTAixq8RHoVCAKf1Aq5ZXKdR1HV6vF5FI&#10;BG1tbRgcHMTp06dx8uRJdHR0IBwOw2VUfRe5PXHjxR14bTlzon5bKBSwubGBmekZjI2NYmx0DPPz&#10;89jc3EQ2m0XF4TNXkZZcU84eNQwDfr9f+BDKh4NQKIRQKGRPFvF49ocBEnkvyloul7NnVSaTSSSS&#10;SSRTSSHY5CxVJh8K1D6UePP7/aivr0dPTw9Onz6Ns2fPor+/H01NTXb9U/XmIOLxOG7duoXPPvsM&#10;t2/fxvz8PCrlMnxeH5gm2k1d1xHwi/Lc2NAgOkfHwyQHhCXS5uBjvRrP3jNL5rfX50NzSwtOnzmN&#10;c+fPo6Wl5RmfwFqe992L4FwEDWEQ4iyTyWBpcQlffvkl/vjHP2JmZhrZTAYW5zA0HVxOUOKc2z6n&#10;TNPs+xiJRNA/0I9PP/0UP/npT9HT0wO/T+QpINul1zpfezDWTgAcg5rVlMvlMTszg9vf3MZXX/4F&#10;d+7cRSKZgtvlgabp8jcWwCvglvCnM7w+1DU2YXhkGJcvX8L5C+cwNDSEcDhiH6xicaS5hYV8CV+u&#10;xvGviwmMpRl2eAAFLQDGvOCWCR8voMdr4lJMw0/bfLjW6kO7n8GAcv/QAK5Ji6O8DgZk83kaij3y&#10;PnbxOKZtYfdnrK+toWKaYI6nfS5j3VmWBbfHjdbWVly5chUff/wxRk6OoLW1TfiE1dzpwyrYYZ+/&#10;CqqDOgxTzoCdn5vDg/sPcOOvf8X9B/extxcHIPzNVEcBaRXhnMPtcaOrqwu/+MUv8Otf/xq9vb3w&#10;er0vJexqOUzYuXRDzPySAiFWV4drH1/71sJOXYNT2H3+x8/xxfXr2NjYAIcY3gNjMCsVuN0udPf0&#10;4MSJE+ju6kZ9fT1cbpcYypHDWS+6R/a38g8uh9BK5TJKxRKKJRGyIpvJIiVDryiRkpOTC/KFAkql&#10;ou0wzy1xTYZhwOfzIRaLoaOzEwODAxgZHsHxE8fR0dFhz8zWtKqTtZ0fSnA+p0NGTT5yGSYmk8lg&#10;c2MTc3NzePrkCZ48eYL5+XlsbW8jm80Ki4608mq6EKQutxs+n/DnCoXDiEWjqIvVoa6uDtFYDOFI&#10;WPi9eX3weNxwudxSyIqwAkrslEolkSf5PLKZDJLJFBKJOPb24ojH95Cw/dFy0tpVsq0YpiV8alxu&#10;NyLhMFpb23Ds+DGcOnkKQ8eG0NPdjYaGRltUcC78hJzl/zCeV8/K8sFpY30d01PTGH06ismJcczP&#10;z2PbmWfK+mWHdhEzpv1+P8KRiPC1rK9HfX09ImFhsQwEA/D7A/DKWb+GIUYPxIOmCC9TKos8y2Zz&#10;yGSUP18Ce/E97O3tIR6PIyXDDCkLoRqSVBbNYDCIzs5OXL58GR999JEthp0PEIfl0UHCzixX4PN6&#10;7fN0u92or6/H8eMnxMzCujphzauZYPJM4/lGEIIKADi3ADC43CK0UkdHBzq7uuwQVoddI55z/S+D&#10;s+wUCgWsLC/j0aNH+PKLL3Hzxg1sb28rYzkYEyMJXq/XFnMlFW9UPtRomob6+npcvnIFP/v5z3D6&#10;9Gm0t7fv80l+rfOVCXKNWCesJuWyOczOzOL2rdv46ou/4O6du0gkUnC7ZYgsACJQigWLmzCtCkqW&#10;Cc3tRltbG0aGT+DC+fM4f+4surtFxAm3xwOTMWQ4x2qxiNsbcXyxHMejhImlsgdphGCxILgF+Kwy&#10;er0mLtYx/KzNi2ttXrT5AQOmPLIhhV31nEHCDhDl8mgLu2QigenJqsWuVtgxKQiUL4hpmvB6vejt&#10;7cX5Cxdw7do1nL94EQ2NDbbVTlXm2gqm3td+/qqozsbZaDiPyWV8pLXVNdy88Vdc//N1jI2OYmt7&#10;C5VKBYbh2j+RgHNhVZANcVdXF375y1++GWE3N4e7d+7g+vUvcOf2baSSSTFrSp6naVmoq6t7xmLn&#10;8R0s7NTTPZd/O/Nyn7D77I+4fv06Njc3ASXsAJRLJfj8fpw9dw7XPr6GU6dOob2jo9owKmH3stVW&#10;bebwb1JlpVKpIJ8vIJ1JI5lIYnd3F1vbYjbp6soKVlfXsLW9hVQqiXK5Al06vzuHhlwuFyLRKHp6&#10;unHq5ClcuHgBp06dQlNTk92A2r5W6pTkU7squ/uQG9n3i1UtuytLy3hw/z5u37qFyakprG9sIJfL&#10;weSWaPAtZU0QIRiCwSCam5vR2dmJzq4udHZ2orVVzlQNR+Dzi9hzhhxiEvVJ1Sl1PmLGJ5fWOyU6&#10;isUictks4vE4tra3sb6+juWlZSwsLGB5eRl7u7vI5XKwuAVdWjtV/TMMA6FwGO3t7Thz+jQuXrqE&#10;kZERdHZ2wufzgcvQFyp/DquPznrmrF9MWs3S6TSmp6bx4N49PLh/H+Pj49jZ3kGxWIRlmqI8yKDM&#10;ajg9FAqhsbkZHR0d6JJ51tbejqamJsRiUTHxwzBgSJ9Q9XBptx3yFnKVZ6aw3imhl8vlkEgksLm5&#10;iZWVFSwuLmJxcRHLy8vY3t5GoVCw2zE4hN2VK1dw7ZqsD+3tLy3sbt+6hc/+IITdwsI8KrawE+fo&#10;8frQ0dGBT3/8Y/z0pz9FW1vbs5bS71DYOQoaAPFAq/ww1UjEYdeneNH3B6LqWfUPJJNJ3L93D3/+&#10;059w+/ZtzMzMoFDIw+1ywzRNaExDY2MjWtta4Xa7kcvlsLW9jZ2dHVQqFeiGAdM0YRgGBoYG8aMf&#10;/QjXrl3DhQsXUFdXZx/6W52vRLUhte+de1R/28Lu9i189cVXuHP7NpLJJNxu4UbBuNiaycApJrNQ&#10;tkyYsGDoGmLhMI71D+LSuQu4dPkKTp4+jbqGBnCdIc8YdsolTOylcGd9D7e383ic4tgyQyhrUViW&#10;Cz5uSWEH/LTNjY/bPbaw49DAuQsMGjQuLkStRyuE3cx7L+yOrI+dJX3s4nu7mJudtePY1TbijKkR&#10;etm5yUa0XC7DJQMYe2SQUEN3jMHXVDC7cX6Niqd43j4KMr7U2NNR3L59G48fPcLWlhB1GtvvQ6Ow&#10;ZOet6zoikcg+Hzs1hPM89uWVTLaP3fo6FuYXsLa6imKxaEd7h+ygfD4furu6MOCYPGG4DhGSqjOu&#10;yU/mnDyxvYPZuTk7jp3aBnKYw+12o7u7G8PDIxgYHERHZwfq6+sRDodfO0UiEXvGa12dsFzV1dUJ&#10;P7P6BtRLy0xdfT2isRhCoZAIvusSs71kjyg630oFBRnANpsRceHK5TIYY9AN4WtjSJ8q572s3gOZ&#10;XwfA1GzpovQxnZnBwwcPcPfOHTx58gSrq6ti6NU0hXVFWgu8Xi9isRg6u7pw7PhxnDp1CqfksOex&#10;Y8fQ39+Prq4utLS0oEHO8g2FQtIKJYIN+/37UyAQQCAYtIcgI9KKFYvFEKurQ518jcakv1QoBL/P&#10;B5fbLQKKOmK8mXIlBzVEWSwWYVYq0DRNDGnKVRl0XRc1+jnCrhbVLpRKJezs7GB6ehr3793DnVt3&#10;MDY6htXVVWQzGXB1PgA0TYfX40E0JmJ5Dck8O336NEZOnsTxE8fRP9CPbhmfTM2MDsvZqioGnUq+&#10;Z/ItIMpdtJpndXV11fyLxRCNRu3ZwkpoBwIBNDY2ore3FyMjIxgZGbGHYdVsS1WODqPo9LFbXUUy&#10;kQC3TBhy2Btc+OzW1dVheGQY586fQ2dnp+2P+n0l0V6LuuNsrw5LrwMDg2VayGQyWF1ZwYMHD3Dn&#10;9m0sLiwgl8uBcy5WpYEINdXf34fTp0+jp7cX4UhEjColEihXKtA1HaYlLNQWFxa8UCiE+vp6+4FA&#10;U+X6W8JeIilU+76yuorFxQWsra2iWCxANzTommyjpW7nDLAYF6/gKJeLyOdzKObzKOYL4KYJXTOg&#10;6ZqIBCD93RgTD2EVxlDigMk1mBUGXrFg8AoiLhOtfo6esI6ukAsh6WMnFkETIxoMgFSZAAPKlQr5&#10;2B3lyRNK2O3t7mL2BcJOfADbCVtF2S+Vy4B88q2rq4PXJ5xZD+ONNBYH/F7t1+IciURCxJf66i94&#10;+OABVtfkbCVlDVKWRcfvX1fYHcS+yRMvEnbd3S8n7A5A7csp7OaUsJOznCGPZVrCKtnW3o6+vj60&#10;trUhVheDR8Yw+rZJnQermU2o/ObEZIIg6uvr0draip6eHvT396G9ox2xaAwuw0BZhhYpFArgnNsi&#10;BFKsq9VC0ukUXC43YrGYbGykUBcnASiLHaqWMVWmAdifVyplJBIJzM/N20+vo6Oj2NnZER2JvO8W&#10;FyJTk8NAx44dw+XLl3Ht2jVcuXIFp06dQm9vL5qamhCJRODz+Z6ZlXpQPtXmn31+Mg8NGYA3EAig&#10;rq4Ora2t6OrqQld3FxoaG+D1eFGRQ8jFYtF+0lbltVKpIJVKYVcGflX7CobE5AwlemuPfxDqPDnn&#10;SKVSmJiYwI2/3sDNGzfx9MlT7OzsiHsmh6ktuRyYbhiIRUW4hytXr+Lax9fw4Ycf4dSZ0+jt7UVz&#10;S4udZ4eJqcPyqRbmWA7Q7/ejrq4O7e3t6O7uRmdnp+07ZxgG6urqMDQ0hKtXr+LTTz/F2bNnbdGl&#10;JoSpfR5GoUbYJeIJmKaw5kLed8MwEI5G0NfXh4H+fkRkzEFnHfm+0tuiVCphY2MdY6Nj4sHp8WPE&#10;43Ewx6Q7zdBRV1eHs+fP4eNPPsGJEycQiUaRzWaxvr6OrAxLpTENmiYemgvFAjweD2LyAdEvV+15&#10;W1em2vfV1VUsLi5ibXUVhWJBuFow4but1pbl3BJJA5iugRk6NHAUC3kkE3EkEgnkshlomoZIJIKA&#10;3wePYcDnMuDzuOH2iIlolgkUciWUinkwXkTIXUFzgKE77EJHyIOQS4MOTSxdxhzCDpDijpGwE5Cw&#10;g7NjlHdT+QWV5Rp/Ho8HwWAQHo8ItaCcWfd1qN9Bo6L2xWR4kd3dXUxPT+PunTu4d/culpeXkc/l&#10;AMfQsn1GjvN4H4QdOIclLXbtNcLO7VZhA14f5z1hsrNVHa7X6xWzcR0TC0LKmuXzwdANWM5QF3I/&#10;piyr+XwOhUIRhq7D5/PB6/PC5/Xaw9tMHf85TtTc4qhUTKRSSczNzuH+/ft2KA417KMsWZwBumEg&#10;Eomgs7MTIyMjOH/+PM6dO4cTJ06gq6sLjY2NwvIow4zoNTOtcUCevAgmOz2Vbz45Cz0cCSMSjiAU&#10;lB2Zw2qn/GBVWbXkmsgF6V8GAF6PB6FQUMxYfkGcNtSct2maSCQSWFhYwL1793D79m1MTU1hd2cH&#10;lXKl2qFBTBpQw5zDJ0/i3PnzOHv+PE4MD6OnpweNjY2yvaiuOPJt6pgTlbeaY7hRzbINOyZlxGIx&#10;dHd348SJE7altaWlBX6//0Ar1mE8I+wSCViWEHZcThowXAaiESHsBgcHEY1G9w2bH2W49M1OpVOY&#10;np7Gvbt38eTJE6ysrKAohQTkfYtGo+jr78f5ixdx/vx5tLW3w+3xIJNOY3tnx7bWW5YFTdeFy0K5&#10;AsMw9rUpXjlL9nn37U1xmLDTdeEPyiBXSYEcJTJ0QBMWO6H6RD9aLBZRyOeRz+VRsUzbf9fjFrE/&#10;PYYBj2HAretwgUEzTcAsAmYeQaOM5gBDV8iNzpAXYZdLbCOnbgirHwAZvQUMqJRJ2AF4ePRr4Eug&#10;/FJUZ6sq5c7ODsbGxnDnzh3cf3AfS8tLKBaKNb9+c/ADfH5U51QsFrG4sIC7d+7g/v0Hdlw+JSzs&#10;zu/bLNb9rlIjKFSDJzoe1Ngt3zzO++XMc00OazY3N2Pk5En85Cc/wd/93d/hZz//GU6dOoWGhgZA&#10;Np6QYWjcbjeKxRLW1tZEoOkbNzAxPoFkMiUWi0f1elXbeRCcWygU8tje2sbTJ09w469/xejoKBKJ&#10;BCBnMjIpZCzThNfjQW9vLz766CP84he/wM9//nOcO3cObW1tYkZxTTDg2mtVef4ynY1zm9q8Y7bP&#10;YQR9/X24cuUKfv7zn+PnP/85zpw5g1gsBl12epac/WxIv6SVlRXcuXMHd+/excz0DHZ3d1GWEwhq&#10;j6XeO2Fy1rXK+3v37mFyYgJ7u7vQ5DCvpmu2n6DX60V7RwcuX7mCX/7qV/jJz3+GM2fOoK1NTLRy&#10;CpvaY9dSmw/P46BtDSnM+/r68KMf/Qh/93d/h7//+7/HT37yEwwPDyMmQxoxaZGsTS+k5rbav5Fl&#10;8GV2cVSw8w0cFrdQLBUR39vD3MwsHj9+jKWlJennLAS0KR9EmpqaMDwygoH+AdtNo6WlBX39/Th+&#10;/Diam5vtOsmkz3C5XMbq6ioePXyEqckpxOWSbpYzVuD3mflMjA7oug6vx4ugPwCP4QaXfrQcgO52&#10;QXMbSBeymF2cw9fffI3PP/sD7ty6hc21NVRyOfjB0el14WzEh49agvikI4iz9Tra3XmEeBouKwfG&#10;5Rrv8sDVoMfVMujMitqWyG4uZQQpFcZPXMOz2x8F3mthx+XwTiAQQCwWE9Ykx1NtuVxGfG8P0zMz&#10;uH//AUZHR7GyuoJ0Oi0q4St0at8GLp8Kk8kkFhcX8fTpUzx69AiLCwtIZzJ2xHWXjJMVi8VQ39CA&#10;QCAAJi0d32vlfxscmvff73Xr0upWV1eHjo4OHD9xAhcuXMSVq1dx8uRJtLe1i/skmxUl4PP5PFZX&#10;VzE6Ooqx0VEsLi4iHk9IS5vcudJ3BzTupVIJW5tbmJycxNPRUczMzGBne1v4YDosR5quIxarw8DA&#10;AM6ePYuLFy/i9GkxhNjYKGaZqrrwuqj6pP4+CCYfYtwuF0KhEFpaWjA4OIiz587Z59be3g6vY0a1&#10;EivZbBZra2uYmJjAkydPsLiwiEwms+9h7bDO0LLEUmo7OzuYmZnBkydPMDs7i3g8jkqlYk9E4pxD&#10;N3SEI2H09PXi/MULuHDpIk7KoeqGRhHuQz0UvojD8uFF1J6/pokl2sLhMFpaWtDb24uenh60t7cj&#10;FhNuCKpsfdtj1vZ8qpO1z+T7rWrfGc4yU5vvlXIFuzs7mJmeweTkJJaXlpBMJmHJGa6cc7gMA9FY&#10;DD1yln5XV5cIPOx2IxQOobOrE8MnR9Av1+12uVz7jpNKpbC0uIipqSnMzs5ia3MTpVJp33kcdG7f&#10;LWJUSBxTBKxuamrEsWNDGBoaRFtrG0LBkJ0H0BhMzpHN57C2voqxsVHcu3Mb927fxsz4BNLb23AX&#10;C2gyGAZDHpxt8OFisx9nm/wYiLrR6GEIaIDBxNCvkmKMy9HXfZdeLahqSydcfeF8f0R5r4RdbUXl&#10;0oLR0NCA7u5uORuxGvdI13VwcGysr+HhwwfiSX5yEtuyo3yZDuvboiprSUYyf/TokR30cmdnR5jC&#10;ZXw2l8uF+vp6dHV1obe3F/X19WAOx/OjRrV674fbT3VvF1UODuo8mYwzFg6Hcez4MXzyycf4+OOP&#10;cerUKTQ2NgHS4RfS+qLrughlMz+Pp0+fYnT0KVbXVlEsSUux3D2Xy105G3bOOfIFscbjvXv3MDo6&#10;iu3tbZTLZTFcIsOBWJYFj9uNnu5uXL16FR9++CHOnDmzTzi9TIdx2DW/LM/8Xi0ZJf23otEoevt6&#10;cfnKFfz4xz/GqVOnEIlE7HLPHctjlUolLC4u4t79exifGMfe3h5KJfmkf0BSWJaFZDKJpaUljI2N&#10;4enTp1hfXwcH4HK5wZiGimWhYlpwezxoaW3D+QsX8OOf/AQXLlxAS6tYIk9ZQmuv7UUTOF5Udpyf&#10;q2ut3bZ2H85tan+rUu2xDsZRyxjsa2FMugXUbPL80vJuocqJ5VhVxVl2iqUilldW8PDhQ0xMTGB3&#10;dxcVOflJjQD5/H60tbVh6NgQjp84jra2Nrg9YualW4YFOXXyFIaHh9HW1ga/328fQ9c0VMpl4X4z&#10;NYVHDx5ifn4e+Xz+mXM8KL0+DlOYvT9xoznkyjGw4Pa40NXdhQ8++ADXPvwIp0+dQnNTEzQwlMsl&#10;WBaHrhswDBfK5Qo2NtZx/95d/PFf/xU3//IVlubmkEsm4TIraHTpGAx5cKklims9TbjQWoeeoBcx&#10;lwYvIIITOy9NCju1eoYT+dV7y3sg7A5uwFSl1XUd9fX1GBgYwPHjx9HX14dYLGZbNgAgn89jY2MT&#10;ExMTePjwIaanp7Gzs2M7wr9cI/linPuxLAvZbBYbGxsYHx/H/fv3hc/P7i5KxYKIIaQxuN1utLS0&#10;4Pjx4zh2/Dja29sRDAYB6Zf2/Uidt4DqsGo/fyON2n5qO8mDPq9Ntdu5XW5Eo1F0dnVh5ORJnD13&#10;Fn39fQiFw/ZwJ5Odr5oYsLy8jKnJKawsLwsLVOXwYXZLrhm8t7eHhYVFTE5OYn19HcViEWrWq2r0&#10;fT4fmpubMXTsGM6cPoNjQ8fQ3NwMv99vb1dL7fUdlp5H7bb7klMdcJlnbjcikQi6ujoxPDyMkZER&#10;9PaKmFhK3KnfW3Lh9YWFBczOzmFlZQWJhLB0Os+t9trKckm+2dlZzM7OYkOGgQEATQZJBhhcbjea&#10;W1owPDKCU6dOY3BwCM3Sd+2Foq72Wh1i63XTy+Dc/iDRdzDO70Qe7EN+pD59tsQcDVR5Ua+qXd7c&#10;3MTMzAzGx8exKv2LnRiGgcbGRhw7fsz2Lw4Eq64NmqYhGAyitbUVA/39GBoaQnNzM1yGXB9WplKx&#10;iI31dYyPj2N6atoOjG3KkDaKNyfoDofJsgQuhqNNzgGdIRQJobO7C6dOn8LlS5dw9vQZ9HR1IxKM&#10;QOMMlsUBJuazFoolbG5tY3JiEvfv3sPdW7cw9vQpttbXYOYyCOtAV8iH4fowTjZGMRQLodXnhV/X&#10;YNjFjoNxmWQJlB538lviPRB2z6IaNNUx1NfX48SJE7h8+TIuXryIjo4Ou4MFF7NlS6Ui5ufn8c2t&#10;W7j/4AGWlpaQSqWeqWCvg6qYTPpbxONxzMzMCAf4e/ewtLyEclkMqXEIQRkMBjE4OIgrV6/i9OnT&#10;dgDg6vqdeLZRPkp8x43ZG0FZogB4vV709PTg4qWLOHXyJFpaWuDzeu0HDShLMef28ODS4hJSiSTK&#10;pZId6NjZiKvykk6lsb62bseDS6fT0HWx7BOk0AeAaDSK/v5+jIyIwMgtrS1iJukB+32rSLHAHR2V&#10;zjSEgiG0d3RgeHgYZ8+IGZ4ul8u2pKiHsGKxiN2dXSwuLmJmZgabG5soFcXQlVPMqOviMibk+vo6&#10;JiYmsLS0JOLn2ZZuMcFE0zUEQ0EMDAzg8uXLGB4ZRn19nT0pR52r1KTvvbXgXWdfHdAcM9EZg1kx&#10;sbe7h9mZWUyMj2NmdgZ7e3uAnEilyoLX60VXVxfOnD2HgYFBBIMhu5zaZVtOwunq7rZnn/uU1U4G&#10;DGdgSCaSmJ2eweTEBBYXFhDf27NDIzn391ZQQhdiokQFFrihIRAKoq9/AB9++BE+/eRTXDp/EZ1t&#10;HdCZgXKpAssCmO6CbrhhWsBuPIEnT57ij3/8HF99+SUmx8exs7MFq1xGxGWgy+/H8VgEJxrq0BkO&#10;IqTrMLiQbRwAZxz82bHYA1GPJQxic/UzdoTr6nsp7BSqAXe73YjV1aG3rw8nT53CsePCbO40jXPO&#10;kUlnsLy0jFHp6zY/P49kMmk7tb4JlOVld3cXM9PTePjwIcbHx7G+toZcVsRG4gB0TUyhH+jvx/Dw&#10;sD37zefzgTkcpd8L3pXr5EK0hSMiwG5vXy96ursRi8VscQYp7BhjtsV2bW0NW9vbSGcy9hJftVQq&#10;FcTjcSwvL9uzGEulkj30psqDy+VCc1OTHZdO+dMpS0ItTiH0nXLAITjnAGMwXC6EwyF0dXXhxIkT&#10;6O3pRTQq1gFV16XKfKFQwNbWFpYWl7C5uYlCUVjVUXMtXK61nE6nsbGxIQIj7+3ZvojM9lG14PN5&#10;0dzchN7eXgwMDojVaKR10z7P9xhNhqGptVy+8zhDC8k6ls1msbKygtHRUUxPz2B3Z/cZa10wGERH&#10;ZycGBwcxMNCP5pZmeLwee11WZ3n0eNxobm7C4NAgBgcH0dbaikAgYG/HGFAqFrG7K6zKo6OjdkQA&#10;1V68zTx3HkkEJuawGIdm6AiFg+ho78DJkZO4fPkKLpy/iKGhY2isb4JhuGFZgMUZLACliondeBKz&#10;c/O49/Ahbt7+BvcfPsDiwjyyyQS84KjzuFHvlbNhGQPjalhYWAxtccfUmb0gH9SmDpF3VHmvhR0c&#10;M2IZY2hobMSxE8dx5uxZnBgeRkNDA7iMj6ZpOsCAbCaDyclJ3LhxA48ePcLm5iby+fzBjbsqiAd9&#10;dwimXC5seXkZDx48wDdff43ZmRkUi0W7kwYHDJcLXV1duHDpEk6dOYPW9nb4/H77emonFbygyL/b&#10;vMWG7dshGyPOhbjTdPj9AbS3tWNgYABNTU3Q5DJDkMJOk35jiUQC6+vr9kLslXJ1tqdTqFRkOJzF&#10;xUVsbm3ucxPgEMuiMQA+n1gt4PhxsYSZx+FT970i64kSas4EOUGosakJA4OD6B/oR0tLi90BKsu7&#10;ErDJZBIrKyvY3t5CPp8/8KHLkpMmdnd3sbGxYQ9xaZoGl2FAA2CZFXDLQigUQmdnF3p6etDS2opw&#10;JPzcYOXvCwxiNMMwDLhlXMajmBfqoaFcLiORTGB2dhaPHj7E/Nwc8vm8XQ9NWc4aGhowfOIETgyf&#10;sNcz3vfg5MgjQzcQi8bQ09OLY8eOYWBgAA319QAg1jUXzzYoFApYXFrEvXv3MD4ufEjLcm1nscu3&#10;nO9MWM0sxlHhFspWBRXLgsvtkqudXMXPfvZzfPrxpxgaOg6Px4ty2USpIlaO0F1uQNeRyucxNj2N&#10;z65fx2d/+hz37t/B6vISSoU8DAAucBicQ+OWlJKW+GeLOjlLWbWvBPC+CzuuVgGwRPQdj8dj+0Wc&#10;O38ex44fR0Njo3R4FR1Pxaxgd2cX01PTePTwEZ48foLl5WV77cjaTsleo9TRST2zDZdLCFUqyKTT&#10;WFxcxOPHj/HkyVMszC+IqO+mBcZFvO1wOIzu7m6MnDyJ02fPoLevF+FIGLoh18rkXIRxlE85yuvg&#10;LVf9t8PbbtBeB/lQyTQGt8eNhkYxaae5uRk+r0/EUufCQViTS90VCgUkkknsbG8jlUqhYgphpxpy&#10;p7BLJBPY3NxAIpGAaVbspdY4F1Zel2P2ZEdHB+rr6+CSw7SKt95BOGHKH029rQpXTdcRCPjR0FiP&#10;lpYWNDU1IRQMinyS9UqXFrRCPoe9vV3E4/F9McKcmDIuYnxvD3u7u0glkygWitDARCxGe/khHZFo&#10;FO0d7WhpbUEoFBLhQ+R6qEye83sHFzETS6Ui9nZ3sbiwiJnpaUxPT2NqcgpTk5MyTYk09QbS5CQm&#10;JycxOSFep6amMD83j63NLeRzOeFT/AY796rflqhfe3t7mJubw9TUFBYWFhCPx8E5B9M0WNIlIBgM&#10;oqurCyMjI+jr70c0JuJoqsDxYNITTL5qmga3x4NYXcxeKaS7uwfBQACMKUu7eBBJxOOYn5vD5MQE&#10;5mbnsL21jVKp9MzEge8WdaxqPnO5tB6Xw8uBQABtbW04ceIELl66hEsXL2JkeAStLS3wuN3K3gbO&#10;ANO0xOzfpSU8ffIUt2/dxv179zAzNY3drW2YpRLk4jjiyPalyr5UtqnEft4rYee8/6pYcmW1syxY&#10;nMPr86G3rw9Xrl7BxUsX0TfQj3AoBLMiFiXXGEOlXMb29jYeP36Mv/7lLxh9OmrHGeKWJSwPlkiW&#10;8nUzLfmZqAD251w+cVgWisUidnZ2MPr0Kb6+eRMT4+NiCr1pQQPAZZyjlpZmnDt3FpcuX8Lw8Aia&#10;W1qEv48wDMkZsyKQoxAL1VVXnNfPQZXirWALlmpmG4aBSDSK1rZWtDQ1IxwMCsdpWUaYtIaAc+Rz&#10;OcSTCWSy1eEXhXowqFQqyGQy2NuLI5vNgXOxdiYgrHWQ/n2xujo0NDairr7+wDh1qBFUbw2HUGWM&#10;iTVHNensL9cf1XUdXq8X0VgMDTJwsqZp1fzSNDsGWCabRSqdRjabtVeucGJZFnJZIewSe3Hksjmx&#10;Agdj0CCs4pALy0djMbS2tiJWt18I2+cq3jj2fhRwtpDVkQfuWGnEsixkM1nMz87hm69v4ovr1/Hl&#10;9S/w5RfX8cWfr+OLP3+BL69fx5dfyM9fM31x/Qt88efruP7nP+P6n6/jyy++xDfffIPp6WmxNFep&#10;ZLe/b5pyqYS11TU8efwEE+Pj2N4WokoNP1ty1ZuGxkYMDAxg5ORJdHZ22bPM9+kPVb/sMi/cgdo7&#10;2nH6zBkcO34MdfX1MFyGNDoI0VgqlbC9tYWpyUk8fvQQiwsLKOQLB7fhdgP/ZhGPiLKfkUn1M0pM&#10;MBmTsqm5CadOn8THn1zDT37yKU6dHEY4FIRliaUBuWVBN3S4DANWycTq0gpufX0b1/98HTdv3MDM&#10;zAxy+bxYZULTAU2DvZQYV8646ly+g4t9h3mvhB1k5bKbLFm5uKODNHQZib+rCyOnTuHcuXPo6+8T&#10;y+XoouO1TBPFQgEb6+sYGxvDo4cPMTE2jo31dRTsTsRR0MQInPrTFnP2P8tCvpDH6uoaRkdH8eTx&#10;E0xPTWF7e8vRWAF+nx+tLa0YPjGM8+fP49ixY2hqkj5SNdHeq8+a1UbFdkeobkR8h9gdv0MoqVdN&#10;0+Dz+RCNRBGJhO0YaBwcnEvrklxsXS0AXywWn7E8QYqUUklso5bgguNYluyMvV4vYtEoItGIOJ5L&#10;rOxQe5615/y2sI/pPAcp6sTfGnTDgN/vRyQcFsGAmZilxyCsnEyt5JEvIJfNHWqxEw9SBWTSGeSy&#10;WbueqSvmcnKSYbgQDAYRq6tDMBh8Rgjb5+asZwekd5NqGybKZfU9k2Iml8thaWkJ9+7ew82/3sDN&#10;G3/Fjb/ekOmvMt3Azb/+9blJbfvX56QbN25U33/1FW785S+4e/s25ufmkM1UR0xeF2fZt+SQ/fbO&#10;DuZmZzE2Oorl5WV75rTaTpNL8g0ODmJgaAhtHe32EmsHlmsmW2gmSoghVwXq7OrEwOAA+vr70dDQ&#10;AE2vzv4GF0Oy62trGBsbE33E1paY8GNadpv/dsqbOJISWPuOyavtW0NDA/oH+nHu/DlcvHQJp0+f&#10;QldnJ/wBn/iRnNmqASjkCljf2MD4+ATu3LmDO3fuYGx0HGtr68jnC2J2LYfDTLf/at/Odb8bvHfC&#10;bh/yKRSqiMhyokzqQ0ND+OBHP8K5c+fsGF+mKVYB0HUdhUIBK3Lx55s3b2JqagqZTEY0Ls9U4mdR&#10;nwpzdBoTE+O48dcbePjwATbWN8TQkJoIAY66erHg9qXLl3H+wgV0dXfbPlKAOpa8DnVt3KEqjyJv&#10;oCF/GyiprxJjDG6XCz6fFz65gLuu6+IhwFEuOYBKxURJLm9X23Epa12xWEShUECxWIQp4+IxdTz5&#10;G7/fj2hMLBqvuwxHoX930DQNHo/HXuydqaFYpyXJrC43VigU7Hh2TjjnKJcrKBTF95ZpArYwkO4M&#10;0vLg9/kRDAbh9XptP77adNRhdvtSDZnCOUcul8Pa6iqePH6M27dv49Y3t3D7m29w+9Yt3L59C7du&#10;3cLtW+L1TaWvv/4aN2/exM2bN3Hv3j0sLi4iX6jGd3ttVCWVQ/bJZBJLi4uYmJjA5OQktra2YMlV&#10;JdTIi9vtRkdnJ86cO4ehY8eqog7SsvQcOER/4Xa7EY3F0NfXj9OnTqGrqwsul8seYjbk8o/xeALT&#10;k1OYGB/H0uIiEnsimPaBncxboPaw6iGAy6DesboYBocG8aMPf4Sf/fznOH/hPBoaGqAbOipytSRd&#10;E+tuc4tjY2MT9+/fxxfXv8D1P/8ZT58+FUvameLhTInifVY7Yh/vt7CD6NgYcwRkkqigvwMDAzh9&#10;+gzOnDmDrq6ufXGr1BPr8vIyHj9+jEePHotI/zJYpa2y7NlV8pCOhrJSrmBnZwfTU1N4/Pgxno4+&#10;xerqKvL5PEzThMU5XG436uvrMTQ0hPPnz2N4ZARtMl6dmmKvds7esY76fWLf/ZcdpKGL2YS6rts+&#10;caKhqj7lc85FWXAE5VUJUqRY9rJ4Dj8jVebke13X4XbL9UvZywapffvUXl/td7ouOoF9zvqObbm0&#10;tFRM4T5hqSFExz9ArKFsmtLH1iHOnPmny7VZXY51cg86r/cFVW6VuDMtC9l8HnvxOLa3trC1uYnN&#10;rS1sbW9ha2sLW9vb4v1z0ou+PzBtb2Nrexs7u7syrpslapb9ZPt6KPeYvBSuY6NjmJ6extbWFgqF&#10;wr665/P50NLSYsdCbW9vh8/nr24jlQdzpH0fqHzVdfh9PrS3t+PE8DAGBwfR2Ni4L2i4CL1Vws7u&#10;Lubm5zExMYGVlWXk89WICSIfnAf6brAPcYi4UnXO7RYxPHt6unH27BlcuXoFly5dwsDAACJRIYBV&#10;nWPSlWJ3dw8zMzNi3eZbt/Do4UMsLCwgnUqLCWS82qeK9BIXqzZx3Ii3kE3fC++3sHtOA8DkE1Rd&#10;XR1OnjyJjz76CKdPn0J9Q4NdEDW5kHkqlcLMzAzu3r2LO7fvYGF+HvmC8H0Quk5E3+EQQ0aqcWSM&#10;oVAoYH5uXjqN3sfC/AIymSyYJgI6mqaJQCCA7p4enLtwAZevXkV/f5+IVcfFmoXcYeGpXoC8vjfU&#10;0P1geUeuzdmmKLjTmKrEv52c24sNneLjIFQzxx3ihDnuP7ctTDi4JX5HEJfkzKvnNesv8Y2d2dVt&#10;uV2FDv89nCLwqHJIpw2I/LLzX9OED5TjvVqOzS6DhyTnNs/c1wOSJh+EDMOwrVjsBffplZAuEJWy&#10;CBQ+OzOL+/fvY2ZmZt8sWPWgFYlE0C/XfVUr/xiGYftTO0eG9iHzlqHqr2a4XGhsbMTQsWM4MXwC&#10;PT09iEaj4PLhTh27WCphZWUZjx49xMz0DNKpNMyKKY7zBrPi2yOul3PpM8wYgqEQunu68cEHH+CX&#10;v/oVPvzoI3R2dsLj9aJSqdihhtxuNwzDQDKZxPj4OL766it89tlnuHf3LrY2N6XPrLDePa94Kpzb&#10;vC9Gvvdb2Dmoan/5Xoovn8+HltYWHDt+DKdPn8HwyDBaW1v3LT1Wkeu5zs/N4dHDh3j6dNReO7Aa&#10;ekQ2XmLnMCsmEokEFhbEGrCPHz/G4qJY47Iih9JchoFQOIze3l6cPXcOJ0+dQndPNyIyhlf1ZKt/&#10;ivfiA177OfH9ooqY7DhMUzgRlyoVaVmypPsIk48AsuFnGnT98KWg1AOGbtRY/iTOclrI51FSvno1&#10;nU1V+H0/zV7t8Wvfq8/U0HRZLjZeC7OtegYMVzW+mu3TKv3nnJY/rcZHFfJYpmWiVC6hWCweOBT+&#10;PsKlZYhJv83W1laMnBzBhYsXcfHyZVxypIuXL+PipUvVdPnwdOm56TIuXbqEy5cv48rly7hy5Qou&#10;X76Ms2fPoru7GwFHXMFvi7O8VSoVJBJxLC4sYnp6GnNzc9jd3bXFFWS9CwQC6OzsxMmTJzEwOID6&#10;hnp4fWLI3vmg8LJomgaf34/Gpkb09fdjeGQEnV1d8PmrFkBNThiK78UxOzOLyckJLCwsYG93FyUZ&#10;AsVOh9SjtwYT/2NMg9vlRigSQXtHB0ZGRnDh4gVcvHQJx44dQ0NjA9xu977zVP3qwsICHj16hNu3&#10;b+P+/fuYnZ1BPB5HqVQVeC9D7dXXvj9KvF5NOGo46qHqAJS4a25pwemzZ/Dhhx/i+PHjCAYCgBwC&#10;Uw3Kzs4Onj59irt37uDRo8diqZlSCZAWBiXumIySv7K8gof37+PunbsYHxvH7u6uOA35NOiVMcfO&#10;X7iAa9euYXh42J4JqE5Yznt9phFRwTCJHxDqUVFa3yrlMgr5PAr5PIqlkh0Hyxbmcjtd0+Byu0WY&#10;Dcd9VQ2gJocL3XIbTTr4q++Z/DufzyOZTCKbE0sSqYZtX0dwSHpb1B6Xc2nWlMlSkx6yGRQLBeEb&#10;B0eeOfLD4/HA6/HAdUB8NSb957xeLzzKv9H5vT0ppYx8Po9cLodCoSAEsfy9SkcRu2w4Epz3R66M&#10;EA6HMTwygl/+8lf49//lv8c//OYf8A//+I/4zW9+g3/4zW/wm9/8Br/5x3+spt982yT284//1X9l&#10;p9/85jf4+7//e5w/fx6xWMwW8C/qsWvLl7OMq9dyqYz19XWMjo6KAPHr68jn89AcAb/dykXmmAiP&#10;1dffD5/PB0CENFLJtk7WIroE8T+5DWMMYIDH60V3dzcunD+P48ePIxqN2m436kEun89jdXUVY2Pj&#10;wjCwtCRmydZeY+37t1WflWVd5gOX1+f2eFDf2IAzZ87g5//m5/j4k48xODSEcDgMs2Lak8SUVTaf&#10;z2NhYQG3bt3CZ599hm++/gbLy8vIZLMwLcteHYSoQsIOslM4qOLJCmoYhogm3tGBkZGTOHX6FAaH&#10;hlDf0LCvQygUCtjZ2cHk1BTu37+P8bFxbKxvIJcVyxQxxmCaFjLZrFjGaHwcDx88wMy0WANWzWbU&#10;dR1+vx8dnZ04dfo0Tp85g4HBATQ0iKcaZQEUJ2gfHnA0wiJKt/OTI8rbaqReg30NrPzMNE1kc1ns&#10;7e2JeGvZLCrlsgi3ocmhRcsCYyK+4kHO+wolZAJ+P8LhELxesTyY0ycPsnzGE3HE43Fk0pmq5Q6w&#10;/YB+kDBxfpZloVwuI51OI767h6ycqKRmxqrrNQwDfr8PwUAQfr8fbrf7GWuOJq1N4XAYwVAIHq+3&#10;xgrOYMnVKVLJFLZVHEFpTYfjvh5laltFJn0+LcsC0zTRTrW34/SZ07h0+TIuX76Cy1cu49KVy7j8&#10;HaUrV67gypXLuHT5Es6cPYPOri74gwGxtu8zZ/zyqPtZKBSwu7eL+fl5jI2N2UvNOeuSpmmIRqPo&#10;6u5Gb28v2tvbEQ6FAS5Co5RLZZRLZZRKJZRKwuJ7aCo5UrEoJvvIwNgdXV3o7elBe1sbQqGQ/dAP&#10;Wb+z2SxWlsVqSNPTU2IN83z1AURe2NsXdUq3qr5VClYuh9K9Ph8a5XrVFy5cwNUrV3Dq1Cl7xSfI&#10;64O8L/l83hbad+/exd27dzExMYEtOSvYdISBskuAQyzbPaYKjSJHrI9q70jC7hCcTtaQYisSiaC7&#10;pxvnz53HlStX0NfXB4/HY3couq7DNE2sLC/bhW96SlS2cqUMMKBcKWNnewfTk5O4f+8eHjx4gLW1&#10;NViWBU0GpDQMA/X19bZv38mTJ1FXVw+X22GxcWg7hbIyKrGjCvKR5y02Vm8KNdtufX0d21tbSKdS&#10;qMh1gHVNs8UMk0Mz0WgUgcDB4TY0TYPb5UI4HEZ9fT2CwaDogGXDqDn8OeN7cWxvbWN3dxfZTM1i&#10;4uoJ+5CHnLfBocfngGmJMCbxvTg2t7aQSqeFsJNi17IswLLgcokQJeFIGKFQyBbETjRdrP5RV1eH&#10;WDSKgAw3U0ulXMbe3h5WV1exu7uLcrlcu8mRxHkHVFOj7osSB8wxk7O9vR2dnZ1o72hHe/t3nDra&#10;0d7Rgfb2djQ3tyASjVTF+wFF53k4yxpTay6n01hZWcHExCTGxsewublht8uQ128YhvCFGxxEZ2cn&#10;fH4fTMtEPp9HNptDNpt9ccrUpHQG2XQGuUwGhXwekBbR9s4O9PX32yvUKJcAZaHc2dnB2NgYxkbH&#10;sLKyIlyAKtIfz3Gt3wUHdEMCu9BUk2qlRWQ+EcszGo1iZHgYP/3pT/HTn/4U586dRUtLCxhjYra6&#10;tNy5XC6YlQq2trbw4MEDfPbZZ/jLV19hZmoacbkUoPN61d/V2+sIy+J4PaqQsHsRcjiMyaGbaCSK&#10;nt5enDlzxl64ORKJiI5Udi7ZbBZrq6sYHxvDg4cPMDM7g93dXaRTaezt7GJudhaPHz3C5LiIfZfN&#10;ZMAtE4wBbpcLzc3NOHHiBE6fPoVjx4+hpbUFXp9XHEM9WSoR50CJUeaoRaLhOrDqHR0OEgI/QNRZ&#10;WnLx+e2tLSwuLGBTOgQD1fLGLdFw+/1+1NXVoampGZFIeJ/4cD6BGy4XotEoWltbURerCaQr/X0q&#10;lYq9NurS0pJ44CiV7O0gHw6+L5yirtayUDErSKfEua+urmJrcxOZbFYIO+VDJ+tpMBhEU1MTGurr&#10;7fiAdgcuH9E1TYPf70OsLoaGhgbEYjH4vF7b8sekILbkEmXLy8v2sm5qqMgpCo4mtSMZMvMc5Y5p&#10;GlxuF7w+HwKBwKEpGAy+OAVeLQWkRdbj9kDX9Gcexl+Es/7Ajm1YxPraOsbHxzE1OYmN9Q1ksyJm&#10;nRJSKlkyKsLqygoeP3qEW998g6+/vombN27g5o0buHHjBm7euImbN27ihny/L91U28h08yZu3hS/&#10;+frrr3Hn1m08eSJcegoynIuzjqhh4UKhgM3NTczOzmJyYkJEVSiIpfRq69Gb4mV6FVla9n0iDA/i&#10;c6aJtXLrGurR39+Ps+fO4srVqzh37hx6e8V60Gr4WfV9pVIJ29vbmJqcwv1793Hr1i08eSIiSdRa&#10;1FXZVedq19cjX29J2L08spQaLgONTWJN2YuXL+HixYvo6OyArouYPJAFqFQqYW52Fl/f/BoPHzzE&#10;yvIytjY2sbK0jKePH+PO7duYn59HsVD1iWCMIWDHz/sAZ86eRWtrK/x+v1i2xpZzjuriqGGM2R53&#10;7w/vQCW1G2N5rpZpIpvNYnV1DdPT09jc3BQWW00DwGFVTHBpeYpEImhtbUFHRzvqalY+cOKSVt6u&#10;zi40NTXB6xUPAgqmVluQHdHU5CRW11ZRcAQzdpacH4poUedRLpextb2FGenIvrW9LYbHlEVSWu00&#10;XUc0FkNnZxeampoPtNYBgM40+Lw+1MXq0NzcjMbGRvgDAXDORRxAJlwwGGNIpVJYXl7GwuIi1jc2&#10;kEqlbEvnDyWf3jyO62IOHybZ9HDZZlmWCBlTKYsJQEpI1IqmHyrqPNW1ZDIZzM3P4f69+5iankY6&#10;LYf7pdVbk/5tHMDu7i4eP36Mzz77DP/yL/+Cf/5//zN+98+/w+9+9zv8s3z9/e9+j9/9/nf4/e9/&#10;j9850u9//3v8/ne/w+9//7vq+9//Hr//nfz8n3+H3/3zP+P/8y//gs//+DkmxieQSCQAh8BU58IY&#10;Qz6Xw9LiIh4+fIDpmWmk0+l9w7F2G/TWqHZMSuAdljRNgz8QQH9/P659fA0//dnPcPWDq+jt7YXb&#10;7UZFTi7TpMsJACQSCTx9+hSf/+lzfPHFdTx98gSbGxviAdnR1gr2hwN7m7nwffFsi0c8g+iUxd+a&#10;7BAaGxtxbGgI5y6cx8jICNrb2+1FySE70YSc0fP06VPcu3cft+/cxr17d/HkyRPMz88jHo+jIhtD&#10;pmmIxWLo7+/HyVOncHLkJLq6uhAKh4VDvOx4RXURJ8NQrR0MYpaf4XKB6brwSeJiPb5DS/IPv909&#10;FGenoS6P7au4z7vwN4uzczgsASKcQaVUxo6MYj89PY2lpSWkkklwQKz1CxEbjIMjFA6jo70dHR0d&#10;aGhogP85M/90OazR0dlhb+/1ekXH63jgqFQq4ol3agrT09P2k65ZkUJFrpFa+7TvvI7a63oRzu3V&#10;fg/bH+fVxxYmrSLFYhHxvT3Mz81hdHTUnj1uySX21H51XUcgEERrSwt6enrQ1NRkBzHe36mJht4w&#10;DPgDATQ1N6O7uxsNjY3QDaMa946J9ZZLpRL2dncxPzeHifFxLC8tISuPf9g1qH1Ur+lZC/srw6vW&#10;ssPS/s2f/V6F4Dho++cjZmqrzriam47lEa1X2d/3gDp5yLx0vJpyBuby0hKmJ6cwPTWFrc1Nucyc&#10;rHNcrDpkmibKpRISiQQWFxcxNjaKB/fu4+6dO7h39y7u3b2He/fu4v6+13u4f8/xKj97Jt2/b/99&#10;9+5d3L93HxNjcog1kbBXUVFLpymBZ1kWdnd3MT0zg6nJSSwtLdnLXEKN9NT8+7Y496Uy1O6LDthK&#10;lNtqmalwjlzFxHa+jOVMCRv5CvLQ4QtH0dHVhZOnTuLy5Su4cOE8ho4NimDGugHT4vaEsnK5jERi&#10;Dwtzc3j88KGwbj5+gpXlFaRTKVhy+U9nuRVnJfpEjqMdNeLgXoKwUR1CbRnwuD1oa2/H6dOncfHS&#10;JZw8dRKNTU2A7Iw0GYculU5jYnICf/7zn/Gf/tN/wh//9Cc8HRvDXiJhh2swOYfhcqGzqwsXL13C&#10;ufPn0NMnTNEuNfTGmHwQka9gABfrwAJykofLgNvrge7SYTl8GarVT/zBpMg4aA3Zd4FDT1k9qX1P&#10;T2W1HWZt58khHLMXFxZw7+5dPH36BJubmygUi2JYRRerQZRNExwMdfX16B8cRFd3NyIR4UfkFChO&#10;wWIYBsKRCNra2tDT24POzk6EwmHRCUlhp8J6JBIJzMzM4MnjJ/aMP3so+DvEmS8Hsa+cys7INE2k&#10;UimsrKxgdHQUDx8+xPLyMsrlsm2tsCwLlmnB7XKjvi6Grs4u9PX1oam5SUw2cuIsGAxwe9xoaW3B&#10;wLFjaO/sgC/gB5cTJ6DqP+fIZXNYmJ3Dvdt3MD4+jr29PZRKIrQEau61+tvizq7vDaJ2aicO2Mst&#10;ObaB87vDBeC3Yt9z07NiQZXNZ0X1c1D7fFF6Hi+zjTNv5Oblchkb6+sYfTqK8fExrK+uIp/NQtMY&#10;XC4DTJbFcrmMUrGIfD6PdCqFvb097GzvYGdnB7s7u9jd3cXe3i7ijte4et3dRcLxmtjdQ2J3T2y7&#10;uyvXLRaTqfb29rC7u4udnR3syO/S6TQKhQLKpbKwkEqLnK7rYLqGbC5n+waOj41jbXXtO6vX1eIn&#10;/+JO2e/cyvmJuDFliyNeqmA2VcCD7SzG4wVsFizkTEB3udHe3o6LFy/g0598gmsff4jBoQF4fH6U&#10;KyaK5QoszmHoDIbGUC4WsDQ3j6//cgM3vvornj55is31DVRKJbnuc7U4OKXoQfHsXraIvQuQsHsB&#10;+xpBxx3XdBHDqLW1FcPDwzh/4QKOHT8mZq56PLCkFaFcERaa6ZlpjI6PYXpmBtvb2yiWSzBl3LJQ&#10;OIyu7m6MnDqJs+fOYmBgAHV1dba1QR1a2exsy53jfJis4IbLgKaJoYLagmv/rcSd47ujgH1NL9uR&#10;vEEO6jTVvbMsC4VCAVubYgHvh/cf4OGDh1hcWEQ2l7NFhMXFKgiGy0C0Pobevl6cGD6Bjo4OMRwv&#10;93dQx8wcjuw9vb0YHhkWK6UEAmDyHFQnWyqXsbO7g+npKdy/dw9PHj/Gkoy7qJyQFbXXVHts53XX&#10;fvc8an9X+1vLslDI57G9vY3p6Wk8ePAAT58+xfLyMlKpFLhz0oQprHUNDQ0Y6B9A/0A/WltbEAqF&#10;nplsAjjKh/SbrauvR19/HwYGBtDR0YlwOAxIKw44hwbAqlSwu72NqclJPHrwEI8fPcbCwgJSyZRY&#10;0PyQaxefH/zd6/BMvjEAODgvIeMm2r5xKn1HvLKge6uI6+YQ95/Lmc8ipugCxkZHsbggLcLyAV1d&#10;h9vtRjgcRkNDA5qbmtDU1ITG+no01NejsaEBjY0NaGpsFKmpCU2NjWiUyf5cJvV57XfOz/elpiY0&#10;NzejpbkZDfX1CASDMHQRKJ/LFSksy0ImncHy0hJGR0cxOzuLRCLhWFLvzd4Pp9WuahOrflPbAzEA&#10;jDOYHMiaHMvZEh7vZnFvK4vHu1nMZgrYMzk0fwDNba04fvw4Ll64gEsXL+HkiRG0tYhlPTk4LGaB&#10;Mw6Lm0hnMlhZXsXY0zHcv3MXTx8/wfLSMtKp6uQqcVb7U/Wk7FM8MugA8Nvf/vZTAJ/WfvkuY5km&#10;CoUC9nb3MDs7i/n5eaTlLDrVsJuWBY/Hg67ubgwMDKClpQVhOfT5DGooVAY6FR8JM7jf70cgEBDO&#10;6ak00uk0srksLC78pFTjUSgUUCoVxZMW56hYFlyGga6ubjHl+4OrOHPmDJqbm/eJOnWs2iS+EC/l&#10;SgWJRAJra+uYn5vD6uoqSqUSDMMQBVnOoopEIhgYGMDQ0BBisZgUgq+u78vlMuLxONbW1rAwv4C1&#10;1VUUi0XojoaQy+V2uru7MTA4iObmZgSDQRiuZ2cfHobal2mayOVy2NnewdzcHBYWFpDNZsU2Mlny&#10;fra3t6Ovvx9tbW2I1cWetdp8xzjvD5fBTpPJJCYnJvDN11/jm2++wdjoKHb39sDlECJknpqWhVAk&#10;gv7+Phk+4jK6urrg8/nsfdZ2mqojV5+7XSKeXTabxfb2NnLZrB3vTZcWYMsUk3wSiQRK5bIMESLW&#10;RFWWwdry9zK87HaKfdursi1no8bjcczNzeHOnTu4eeMGJicmEY/H7WFXdc+5ZSHg92NoaAhXrlzB&#10;6TNn0NHRgUAgsK9jVtfEHMdlUhArX55cLotUOiWGvUpl6HKWsjgn8X0mk0E2mwVjDKFwGD6fzw6E&#10;bF8KUO0+WNWK/Hq2ZLZPj3EVfkN6iohO3rI7LfHd/nIifi/P5Dniq1AoYHV1FbOzs1hbXRVrdVrW&#10;vsk7asJOf38/BlV7ckiw5zeKOP2D04vg8n9cbG9Jv7qV5WU8uP8Ad27fxvLSEsrlctWfTuZzOBxG&#10;a2sr2qV7RFtrK1plam9vR1tb2xtPrW1taGttFe/b29HS3IxQOATd0FGulFEoFGCq+iDvpQqxEgwG&#10;5PaiTzN0XZaVw++7olwuI74Xx+rqKhYXF7G2Jqx/uq4DjIEzYR3w+b3o7u7C0OAgmpqb4A8EZBmR&#10;vSRT/xP+35wBBQ7slixMxPN4sJnFQrKAeLGMCgM8XgNelwavrsHv9SIUiiASiiEUCINbHKlUEtlC&#10;FiWrBDAO3TCgMR3cAvL5AnZ3drC5uYHt7S3s7u4gm8uCy3i0dt1hDH6/H13d3RgaGkJTU5M9yeqI&#10;8JCE3UsIO9Vx1qIaRrfbDY/HA845ypUycrmcvYIEk0NFplzrUyXGGDweD5qamnD69GlcvXoVp06d&#10;esY64zzW8yiXy0jE41hfX8Pc3BxWVlZQLokOG++BsIPs5N0eMUTe19eH9vY2xGJvT9jZHaVcVSKX&#10;y2FvdxcrKyuYnJjA/Xv3cP/efcxMT4sZqbLzgPTdgZzR2dffj3PnzuP8hfMYGhpCNBp9qXukju9y&#10;uWC4DJRlcN1isSg6AFMuOSSb3WKxhFw+L4Z2pIOy6Pz3P7g899h2YylfnlNOD/rOzjN5/0rFIpLJ&#10;JFZXVzE5OYkHDx7gwYMHmJyYwM7Ojl2nNOXywBjCoTC6e7px7vx5XLx4Eb19fYjEos8MXStqa7Mh&#10;l6YCAG5ZYpgtI+P8mSZgiY7dtMRQXKFQQC6fhynDTpjSv4zJ1Sw0JsJu2FJOulBAvKs5+ivi+Dlj&#10;DBYX1uBEMom19XUsLy1hY30dqWQSlYopViORM0bFz6UQrH1ArOGFwo4DhvE9CbvXRl0zR7FQwNra&#10;GsaejuL+vXuYGB9HUk5SUHmj6zpCoRB6e3tx+swZnDhxAv39/ejt7UV3dzd6errR3dPznaUembp7&#10;hItFY1MTgqEQLBmapays7NICWS6XUS6X4fX6EIlG5IzjAFyqPthl83BeKOxkLfL6vOju6sKxwSE0&#10;NTfvE3ZA1Y9NjTNxACXOES+ZmEkWMbpbwGq2jETZRAEc0AGDAV5dg8/lQcDrR8AXgN/ng6FrMLmJ&#10;Mi+hUCmiYlXkCj0aYGkolyvIZbPI5DLI5XPI5wuivZDXxJWeV8Kuh4TdO8ebFHYHwWQlUn9rcoUK&#10;v99vm/ZzuZxtBtfl+oaQS6UAQGNjI4aHh/GjH/3ItswcNovvsAZYoYTd6uoqCbv2dvT39aHtLQo7&#10;5zVzOYy4tbWFqakp3LlzB3/9y19x7+49zMnhEXU/NE1DqSyElc/vR2dnJy5duoSPrl3DieMnUFcX&#10;e6Y8HtQhM6biNDFoulhv0evxwOPxoCQnH+SyWbuhU0/4pmkik8lgZ2cHe7u74oHENOF2rmRxkNWr&#10;tjyqBrz28+ecr/MzSwYfFkvzzePBgwe4cfMGbt26hZnpaSQSCZiWKUSKPG/TNOHxeNDT24uLl8Sy&#10;U8dHhtHY1FiNa/YcnA9smqbB6/XaM2NzWWGZS6czqFTK0A1drOjBGMqVCrLZrFj4fntbtCuWBbfb&#10;Db/PD5daIUQJKGUde0Fn+kJqBSKrdsBzc3O4f+8evr75NcbGxrC1tQXOOULBEDxej30PmbxVakWE&#10;2vuieKGwUxa7yDsm7OR9gSxz6VQaY2Nj+PrmTTx9+hSbm5uoSP9N9RDu8/nQ3t6OS5cv4yc/+Qku&#10;XLyIoWPHMDA4iP6BfvQPDHynaUC+9g30o7e3D13d3WhoaEC5XMbOzjayMgA+IMLPmKYp+hg5DBkK&#10;hdDU1IRAICDLzYtL4ssKO98LhJ0obNU2Qwm7VNnCUqaM2XQZ60ULO2UL8bKJbKkMDsBnGPAbwnLn&#10;c7vgD/kRjUUQiYbBNQvxdALpXBaFcgWcMxiaC5qmA4zDskyUK6JNtc+BA2qOMGMM/gBZ7N5J3qSw&#10;q2387MbV8appGjyyIzVNsSxKoVBANpu1Ay0qi4gmo5YfO3YMly9fxvnz59Hf349wOHxoo7jvHFR/&#10;5LCWKGG3tiYsdqsr1aFYHHVhx6orD7g9HrR3dKC/vx9t7e2IfkfCjsvjVcoVFAtFZLIZJBNJbG9v&#10;2+J6dHQUjx49wqOHjzAxPo61tTURiFg+YXNpHTPkjNa+3l6cPXsWly5dwsmTJ9Hc3AS3R3TKTlQj&#10;WfuZetV0DYauw+32wOP1gFviKb5SrqBcKsO0pGUOIqZeqVSSQVNzyGYzyOdyyOXEMlr5XA7FYhFl&#10;hx/ZQcd/nrA7CCXk1HDw1tYWFhcXMTkxgcePH+Hhw4cYGx3DwqLwY7NMy7Y0cM6hGzJgeHc3zp47&#10;i4uXL+H48Am0tLbA7/NXZzK+3OlAk4uPe71eu/My5Zq0FdOEacqZn2oFjEoF+XwemUxG5FM+byf1&#10;vlKuiJmirBok+tvCpS9huVRGNpdFPBEXebawiPHxcTx69AgPHjzE6OgolpeWsbe3h0I+j7JcXJ1D&#10;LE2nyYcJ5uhwD+J5wo5B/NYlh2IHBgdx/Phx1MXqxAODdvA+3zZO4a5QliPTEtau5eUluazjHSwt&#10;LSGfEzHrmJxpqum6iCs6PIxLly/h7Llz6OzqRCwWQzQWRTQaQzQalX9/RylSfQ1HwgiHw/D6vMgX&#10;CojHE8hmMqK8yZAgqm1S/U0wGBSz6n1+4TLg8Dk7jMobFHaca7IiCmFX5hzJioWFdAUzqTLWiwxJ&#10;U0fWZCiYFixR1aExwKVpcLsN+LweBAIB+AN+aIaGCq/INaPLMMuWrdoYpDsCt+Q5VAUlZJvHDhmK&#10;VYYXvEI79gOFhN2LhJ2zw3R+dtDnmoyz4/f74ff7UZBLjKnZTIVCQTxFh0Lo6+vDBx98gA8//BAD&#10;AwOHO3pLnlvQDhF25ZKwNOCICzsRCkZs43K70dHRgYGBAbS1tSEajcCQfo5vMlmW7GSzopPd3NjE&#10;wsICxsfHheXk66/xza1v8PjRYywuLspo8BUwmT+mnGHHOUesrg5DQ0O4+sEH+PiTjzF8cgSNTY37&#10;rLe1Za42iS/kd1y8ulwicGwwFEQoGAI4RzqTti3Jloz7pqx3xWIR8fge1tfWsbK8jPW1dezu7iGT&#10;zYhzlz56avvaMln7HrIMqKTeW5aFUqmEdCqNrc0tLMwvYPTpKG7fuo2bN2/g7t171RVbSmqZNdFh&#10;KZESCoYwODiIq1ev4oMPruLU6VNobW191uL97CkdCpOx64LBoAhY7PfBUkOz6TQKxQIsDuiamKTE&#10;GBP1LpHA+toalpeXsbq6ip3tbWTlEnFgDIZuCIufYzm42nyppXYby7JQKpaQSaexubmFufk5PHn8&#10;GLe+uYWvb97E3bt3MSMnZsX39rC9vY319XWsr60hl8vBZbjg8/ng81ctigyw28JanhF28Tgs09xn&#10;1XC53YjFYhg6dgzHT5xAVLoMcDx7jW8zPQ8xHCgChK+truLpk6e4d/cuxsbGkEgkRP2U98mU63UP&#10;HTuGqx98gJOnVBmT68FK0SDfvBWYtMhrug5LtiFJueRdoVCwRwEgR4bK5TJcbjdCIRHQORgMvNSD&#10;7psTdkxmjhDUHECRcyTKFhbSZUwnTWyXXMgxH4pwo2AxZIoVpAoFlC0TLpcGr6HDZ+jwuQy5DGAI&#10;dbEoDM1AJpNDLp1HMS/WjdZ1DbquYg4yWbzlMDXEaTEm/OK7ukjYvXNYplh+aHd3F7MzM5ibm0Mm&#10;nbZnIHK5jcfrRVdXFwYGBw8Udk7UzT6sU9Oks63H44HX60WlUkGpVIImrXmBQACNjY0YGBjAmTNn&#10;cPHiRQwPD6O+vv6FZuDa4+3jJYWdsgwNDAxicHAI0VgMrndQ2M3PzWGx1mInrU8uOcuxrq4Obrcb&#10;5UoZqVQKezKkwLdNO9vb2N7awubGBtbX17G6uoqlxUXMzc1iemoakxMTGJ+YwMT4OCbGxzEzPY2l&#10;pWVsb2+L4U0p4ph8APB4xAy7tvY2Oav6Ii5euogTw8N2gGHV0KjyVlv+DiyHsvFk0t/L7XLbLgKG&#10;YUCTn9t55vD7LJdKckmkLFKplEjJJBKJBBLxOOJ7IgzD3t6eCM0QjyOZTCKVSiGdSiGdySCTTiOd&#10;ySCdTiOVTCIpf6/CQmxubmB1ZRWL8wuYnp7G+Pi4XA5JLLY+MzuD9bV1JJNJFIvFfR21Sy4V1tra&#10;iqGhIZy/cB4XL1zEsePH0dbWJp7mlRBWPe3zqo0j71Re6roOr9eLQDAIj8djDy3aoYNkGBNLdvyV&#10;chkF6ZOXTqWQSCaRTCTs607E42J93kQCcZVvCZln6RQy6TQymQwymSwy6Wq+JRJJIdB2drC5sYnV&#10;lRUsLixgZmYGE+NjGH06iqdPn2J8fBxzc3NYX19HKpVCsVDYZz00TROhUAjNzc2ob6hHKBgS7ZvK&#10;nkPalUJBLDA/OzPzrMWOiY7ScLnsNi0ajaJUKmJ3bw/x3T3s7T1bh77rtLuzg10ZFkSVHafQgbx/&#10;FTnRbGpyCvfu3cPo6CjW1taeGeHweDxobm3B2bNncfnKZfT29SEUColtVLa9IB/fJKouaNLvlWka&#10;YHGkUils7+ygUKiuEas5hmQ1OaEqFAwiVhcTE7FkO632yVh1tSKwNyvsRF2sCruSLewqmE1WsFM0&#10;UOBelGCgzBkKZgXFSgnQLHjdGkJuHRGPAb9hwOPS4feJdaBdhgfMAnjFQqlYhlmugHM1KibbR0cD&#10;UM0/YbHr7unG4BEVdgzign8L4D/UfvsuUy6VkIgnMD01hc/+8Af86U9/wtramjBPy21K5TLC4TCu&#10;XbuGX/zylzhz9gza29vh84knMifOSqDe16KeGJXf0uLiIqampjA7O2vHCgsGg+jp6cGJEyfQ19eH&#10;5ubmfcdT+z1o/zbqNNT5MCCby4kZhLdv40+f/wm3bt1CNpOF2+2WnZG0TnZ14W/+5hf49a9/jd6+&#10;Xnh9NYufvyTZbBazc3O4e/curv/5Ou7cvo1UMgmXbPi57Pjq6urs/D116hRaWlrg8Xlrd7efA/K5&#10;WCxie3sbE2Pj+OPnn+PL69exubEhRIzczpJ+Tu3t7egfGEB7eztiUuB9q/AOjAEQy3tVzApKxSIK&#10;BbFYd6FQQCaTkeInJSxh2RwKhYIYviuXUTFNVOSkGS6TLpcJa2ioR1d3N44dP45Tp07h+PETaGlr&#10;RSgUOtA/7GXKnyoX9nZKgFQqyOVz2NnZwdKCCKj6+PETTE9NYXVtDZl02h7GUR2hpmnQDQNulwte&#10;rxehYBDhSASxWBR1dfWI1dUhEokgFJLLOnk8cLncUgiJ2ZuqYymVSigUxBqa6XQayUQCe/G4LXRS&#10;aWFFLBQKqFTK0n9OhH6xZEBdl8uFWF0MXV1dGBkZwekzZzA0NISO9nZEo1FhqXvFhvmg/OTiC1RM&#10;Ezk5q3hmZgZPnz7FkydPMDU1hc2NTTtAsiEtmM58cxkGfF4vQuEwotEo6uWDRiQaQSgUQjAYhN8f&#10;gNfjkRNdXFJsA5Yl7lexVEQ+l0cmK8qYEnp7Ms5ZIplENptFsVhEpVKxh95UYowhFAqhq6tL+Gx+&#10;9BGGh4fR2tYGn3//DOuDSMTjuHXrFj77w2e4c/s2FubnUS6X91lEXS4XYrEYBgYHMTQ0JJZW1DRh&#10;QT9kv88fADzsNy+Gywd1pgs3l7b2dnR1ddkr9yhU27y8tIS/fPUVPv/j55iZmREhdGR4k4pceaS5&#10;uRkjp07i008/xbWPP0ZHezsM6XOqGp4X5eMbobZey9m8hbyY+HHjxg388bPPMDY2hp2dHZimKdp9&#10;KfLUxI9PPvkEP/vZz9Db34dAIADdEOFSoM5fBRFmQC6Xw+zMLG7duoWvvvwSd+/cQTKZFG0pY7Dk&#10;o06sLoqPP/oI//aXf4uRU6dQL4OCc8jZ2YyByyj5DAwWONKmhcVcGV+s5vCHxTzGUy7smT7kNR2W&#10;VoHO0wixNHpDHOcbvfioOYwrDSF0uHV4LROwLBTKZcTjCSzML+LenXv4+uY3mJ6cxM7ONipmGW63&#10;y34I4RCTokzZP2uahoaGBnx07SP86te/xsjICOrr6/dZMr/T+/kdwzn/Jyb/OPrC7vPPsba+Lmay&#10;yZtWKpUQjkTw0bVr+OVLCLvDUJXD2VFUKhWkUins7OxgfX3dngXp8/nQ1tYmREcsBo/0odpXweTr&#10;ocdUh6kVdrOzuHPnDj7//HPc/uY2MpkMPB4PLC46SI/Hg+7u7jcr7O7cwfXr13Hn1m2kkqlnhF2s&#10;LoaPP/74jQu7L6SwgyP6OpdP6KFQCNFYDOFQCD75JOa8Ny+LaOSYaBSk32SxWESpVEJRBilV/lRF&#10;6YdmyRnPuq7DkLMtDZdLCCSPB6FQCI1NTejs7ERffz8GBgcxMDCA9o52+P2B6sjYYff+eTg7AA77&#10;qVp9Vi7LeF3zC8KyODGBudlZbGxsIJlMIl8oCEFaqQi/MikYwBhchhgGCQQCCIVCCEeESAkEA/B5&#10;vXC7PXC7XDL8gGhMTbmPkpxJms/lkMlmkU6nhYUvnRbipFSyxYihi1mcmiHyz+12wx8IIBaLoaOz&#10;A4ODgxgeHsHx48fQ0tKCoLKg8KqLxXPrzivAZbnb2trC/NwcJicnMTE+gfn5eWEhk1ZFU4r3SqUi&#10;8kxei8slhj+DgSCCYTEcHggGha+Q329PTlHikEmrs1mpoKh8dOUMe2VBFaGUhAhW1hnDMOz9GIYB&#10;n8+HcDiM5uZm9Pb2YmRkBMMjI+jq6hKTiTzV2cKH5VU8HsftW7fwh3/9A+7cEcKuUq7sE3bKullX&#10;Vyfibnq99kNW7T7tkvi8eqiGh5/DYb/m0hKnGwZaW1tx/MRxnD5zBsePH0ckErG3KRaKWFldwZNH&#10;T/DVl1/g5o0b2NzaAlR9ly46Pp8PJ4ZP4EcffogPfvQjnDp1CtFoFFyKA4bq5Bi8oH94XapZVh1q&#10;Vm1sKpnE48dP8NVXX+HWN99gYmIC2WxWDLdDCBrGGGKxGC5fuYKf//znOHPmDNo6RfSFWmEn3gD5&#10;71rY5ZWwy2EiaWDP9COvu2AaHJxn4LXS6PRVcLbOhU9bQ/i4OYxurwGfZUFnDBwMlYopwkiNT+LO&#10;nbt4+OABpiYnsLu7g3JZrIFdtTCK+8plf9HQ0IBrH18jYfeucaCwUxa770DYOZNC+TgoK44SHh6P&#10;Bz6fDy759Kd+46xkmmNI8xnUIQ4Sdrdv4/PP/4Rb39xCJpuBxy3CsDgtdr/4xS/w61//7esLu9lZ&#10;3JEWu7u2xU7473DOYVomYnV1uPbxx/jlGxJ242Pj+PyPf8T169exsbEBWJbtFM5kx8DUUIXYgdqR&#10;vc+XRg6dcnlvnMOWKqnPnd+rxsPldsPv8yESiaChoQFtra3o7u5GX38/enp70djchEg0imAwCK/X&#10;C0NXjunf8nwhTpbXCjtH+SqbFeRyOST2RGicxfkFzM7OYnZ2FsvLy9jc2kI6lbIFC+QTrvKtc1qn&#10;ai1VTIYhEY25PKbME2V9s6QIMqVYrlREBH1LhQyRQsXr8yIajaKltRXdPT0YGBjAwOAAenp60NjY&#10;hGAwCI/XIy1d4nhMHpup5MyXbwGXQ9XFYhHZTAbxeBwbGxuYm5vD1OQU5mSe7ezsIJPJoCwnSSmf&#10;QEOTeaNr0DRdhB5ReabW+2TMtnJBlTNnaCT5vuLIK9NpCZb3x+12207yysf02LFjwne4tRWRaAR+&#10;n0/UTzm5QQ3HHdTOxONx3PrmFj77w79Ki92C/WCqhB1k/VTXBHn+zrxXdedlUGLpeRy2J25ZKFXK&#10;MFwu9PT04tKli7h27RouXrqE+vp6cNk2JxNJPHjwAF9c/wJ3bt/G7MwU8rk8XC6Xfb91w0BTcxM+&#10;/Ogj/Ju/+RuMjIygoaFBCBanEDrg9bug2tzvDyzNGEOxUMD6+gaePn2K69ev46svv8TmxoZdtjS5&#10;jKDL5UJffz+uXr2KD69dw/mLF9DQ0GDvZ9+B3pqwywphl2LYNb3I6x5YhgbOC/BaOXR5KjgX0/Hj&#10;1gA+bg2hy2vAa1kyHp6o88qAsrayhsePHuLWN9/YgcyLxYLoY3VdrCYj61TVYncNv/7boynsjqyP&#10;nbCwFLC7u4OZmWnMzs4ilUraa7NaslC43W7pYzeA1tbW5/rY4QU33FnJmXTE9ng88Pv9wsoRDiMU&#10;ColO3BEWoLZxUL9/3rHgbOSYELLxeByrK8LhWRTsopzdJToBTdPsyRODg0OI1b3a5AlnA11SPnar&#10;q5ifn8PK8gry+bwQQg6R4/V67ckpzc3NCIaCMJ6Tv1DXVdMZmKaJXDaH7e1t22dSTYaxk5ptWSoh&#10;XyiIkBXZLHLZLHK5nHh9xZRVv62xzJky7pyu63DJ2ZSBQACRSAR1dWJh+c7OTvT19WHo2DEMjwxj&#10;5ORJjJw8iRPDJ9DX34/m5haEQ2F41Hqmsvl7LWEHUR5sHPmo6XKY0OdDKBxCJBxBJBpFOCxm2okU&#10;QjgUlsOFPni9XrhcbvvJV1kuVd6IkCBpJJNJJJMJJBIJxBMJJOTftg9eOo1sJoNCoSCW0lPiV1oy&#10;g8GgEMCNDWhrb0dvbx+OnziOkydP4vTp0zh56iSOHTuGrq5uYemWITz2UZtnryvuuLACGnJoNRyJ&#10;IBaNIhyOICzrcyQcRjgSRigohlgDfj88Xi/c9pAdR1kOR+fzBeRyOXt41fZflEn55SWTSSRTwv8u&#10;l8shXyjYopFpmm2VC4VC+8rawMAAhoeHcerUKZw6fRojJ0fQPzCAxqZG4WOpC2u6KGOH+2lCTZ5Y&#10;WcXM7AxWV1YR39sT/loyz1Udr1QqwrIoy4NKuVyu+t7xd239slMuh2xOzcw+LB3wO5kymQxS6TQK&#10;xSL8fh+a5fq/HR0d8AcCsFQg4tUVPHjwALdu3cLc3CxSqRRMy4KmMZimsG7VxWIYGBzChYsXcPbc&#10;ObS0tMDtiAEnsk9a7GQJOygP3zS1R1D3zjDETNdsJoPd3V1ks1kU1IOZbDsrZWGFtziHPxBAXX3d&#10;gcYFyJBJlUoF8b09rK6tYXFh4VkfOy7Gbf0+H3q6ujE0OISm5pYDfOxUHskAxQBKHHJWbAmzqSK2&#10;Sxw5aChrOrjOAG7BxS3U6UCHR8dAyI3eoAcRQxMrKgDCOKNp0AxdWMWDQXi9HhguMTpTKpVQLpdR&#10;MavxOU3ppgAAPp8P3d1dGBwaQmNjI3w+377zrt7O2lx/Jzi6kydM00SxUMDu3h5mZmYwOzeLhAza&#10;aVoWLG6hYlbg8Qor1uBLTJ7Acypw7eeHvX/R587GtnbbQ5GTJ/bicayurmB2dhYrKysoFMQapPaT&#10;ivQ/GRgQPjGvKuyclMtlxBMJrMnQHsvLy8jn8oAaTlLCzjF5QgydvVjYOVF5YJomstkstre2MT0z&#10;g/m5OeEXI0WdpSqutHLIHwtriMOq9ErJaZHSdehyWFVZXP1+PwLBoBj6jUbR3NyMrs5ODA0N4dTp&#10;07hw8SKuXLmMy1ev4PyFCzh+4gQ6uzpRX18PX0DGTVK3WI4k2vf8Ze99LYf8TOxOduryA8MwEAj4&#10;UdfQgPaODvT09KC3txcdnZ1oam5GNBaD3++Hy+2GJsNcKPFsSWsm0xiYpizMmp3nyhoEp1VK08Dk&#10;ELVTDMfq6tDS0oLenh45keQ8rl69iqsffIDzFy9g6PgxtLa1IRKJCBGs1Th9y+tRFsp9dUhlwGtg&#10;H0vOeg8E/GhsaERnVyf6+/vQ19uHTplnkWgUPq8XhpwFC0jLKZf3Rt5jppy7mcgrZeXTpDXP+beu&#10;6zBcLpFnshOrq6tDe3s7BgcHcebMGVy+fBkffPABrshA5z29PSLEhXIKd+bXS7QxhUIBa6trmJ0V&#10;q9jsxeMoV8RKHFwOa1nyYUpx2Pkf+L421da9V01MZK7b7UFDYyO6u8V6wR2dnQgEAigWi9jY2MDo&#10;01HcvXsXj588wvb2NiwZWJpzcU1ujwd9/f24fOkSzp47i57ubgRDIUd5kv/U38/JwzeFLDbi75r7&#10;xuSsa83QUalUkC/kkUqlZbibnLTci1Qql1EsFuGWS6MFg0EEHLNkbXHHgHJF+LDZkyfU5DjH5AkG&#10;Bp/fh25b2O2fPMFEtZS7FP+UsEtIYTf9/2/vT54sSfL8TuyjasvbfF9iyYzMiNz3WrK6urtQVWAT&#10;AAkBpEkCQ2AGPPA4hzlQhP/AyPSBFMocRoZHHChkCwUiM4cGBUIsDcz0TFc3qquy9qrc98jYw90j&#10;wpe3PzNTnYOqmtl74bG5Ry7x8veJtPT3zOyZ6a5f/em2P2F7YumjySINSoMxpKZgI1Kca0U8t5By&#10;biFhKdFoHxiFUhil3ConfghHZ8GVJZ2FDlrDeDLmoHvAaDSiMK5+MH74Qrvd5smzrt6v1rGLZoRd&#10;PeQfKeZ48kSW0et2uXjxIj/5yU9444032NracmPs/D15UbC4sMC3v/063//B93nxxRfLGYnUE3oo&#10;EGt/69Tvq38O1H/jCpHb77nfd1G7t/6bkV+e4J133uFnb7zBW2++Ra/fJ/EDZC2WNG3w2GOP8f3v&#10;f58f/uCHPH7mcTfGz08Pvxf19w2Hbtbcu+++y89/9nPeeustugcHbo0kP6bBWsvKyjLf+c53+P73&#10;f8Bzzz3H+sY6jUajyvF1av6arbjDLNxPP/mUN954g1/84hfcvHlz+r7ys/+fL9SOSpm3/aBipbVf&#10;Hy6l0WzQaDRpNpul0AsCb21tjfX1ddY3NlhfX2N5ZYVOp3Nbg8HayoGuoKzF+WHhc5+U8RS6ZWuP&#10;qws7fwK8cB6NRnS7Xb8tzxbbW1tsb+9w8+ZN9vb36B64GZyDft+Nx8sz19U61U3t4672Pq3dEgQ6&#10;ikjimDSthPHCwgJLS0usrq6wvrbO5uYmJ0+d5OTJk6ytr5fbIdWpp4/yXD0MfYXLMYWdyzfV5xA/&#10;IQ8bb73c33frF25tbbF1fctvZ3STvT0XZn0fXplfEy/3u3wUpsAUrjsVrBd42s/oc4IliLrU727T&#10;brsxe8vLy6yvr7N5YpNTp05x6tRpTpw4werqqp9IMj3rsUwHwXN3KWOstXS7Xd555x3e+Knr2rpy&#10;+RKTycSN3VL1McE+CYeA8vnF/a/qWr1rPrzrxfvEN+ySNOXME2d47bXX+M53vsOrr77KysoKw8GQ&#10;Cxcu8Oabb/KrX/2K9957j263S1ybIW6tpdPp8Morr/C9732Pl15+yU02abVuS2/3KqM/D2bdUGc0&#10;GnHp4kXeeuutcqbvwcGBG6/q3ViYgmazxXPPP893v/tdXnvtNZ566ikWFhem0olSiuFwyKcff8LP&#10;fv5z/vpHP7q9K9an2dW1Nf72D37AH//Df+i7YjfLrtiy4LQKi0ahKIBuYflsmPGXV3r8+cU+73Yt&#10;t2zKWDVAx2By2sWYZ5qGP1iJ+DuPtfj+6TanWxGRtVhlKfw4O5QichtWoIDReMSlS5d45923/Pqh&#10;H7C7u4cxfsiMH3e3urLC669/hx/87R/wzDPPsLqyQprGZVp08eqe/6gx12PsQpfR7u4un332GRcu&#10;XHDLnfjB4NbPomr6nQrOnTvHiRMnWFz0ywHMZKT7ych3y3gP+rv7ub/+uyxzy3psbW1x8eJFrl+7&#10;zmQyceNpfAUVRxFLS8vOMvP0UywvL5cWqbu9LzD7vv39fba2trh08RLXrl9jPBr7CtVVslhoNZul&#10;NWhzY5POgmvRHfa+ur+qisMXSn65k5s3b3Lx4kUuX77MYDCo7qtqFEdZ4xwdS6ioXOtUa02SxDQa&#10;TVqtJq12m1azSaPRpNFwFW+aNkj93qNpI3X7tqZu1qOetYx699XtHoeFy1GZSr+zn2ZeY33FmPtu&#10;w/F4zHjkBvAPh64brNvtcXCwz8FBl17fd6tOJkz8FkZu4kXhFgf1AijSkQ+zBqlfBqjT6bDoLZ2L&#10;vtu35bt9G17ANJpN0jTMsp0Ot8PyyywPIxzLtxxSDljrxjuFJU/GZZiNGPuJNfVJD71ej+FwVM6o&#10;Dvdlfn9g5S1ekbcMJ35CRGg8tNqtKtyWllhcWKDdcRNXms0mDd/ASJKESPs9QetuDe6vPFKem8Va&#10;t87b9evXuXjxIlt+co3rivVj6XzoqNl85vNLOHVf8XDv6LwnobyJ4qi0np85c4ZTp07RarUY+0kw&#10;oaza3d0lC1v6uQeAX77j8cfP8NTTT01bPGe4L399geR+N5SdnZ1a+dh3JaNydUDhxyMvr6xw+vRp&#10;njjzBKdOu/Chlk4UiuHwHmPs/L1ra2v8sBR2r7J+YpO0meJWDLYoCxYNthJ2B8Zyfpjxl1f7Ttgd&#10;wC3TYKJSlI7ATGgy4qmG4burEX/ndJsfnu7weCsi9isRmyDsUGgL2ie9whQMh0M3LOnKFS5fusz+&#10;gdt2rfBu1lrT9ruJPPXUU2xsrDsre6TdGqD4/BGOR4y5FnbWj6ELLeqDg4NyAkOILGvdauzBahBm&#10;qs1WJPVM/FXI0HUBFDB+0dfBwC0p0e/3S7NzuFf7QdZLS0ssLy+XflV36E64UwVqvYVmPB6X7xsM&#10;BuX4BWoFfxy5BV+Xl5enxnTc633Wi7twX308T9ev/ZVlWe3XD596xa5q6xQG60k4Ej8jMXQL3Y3D&#10;/P1VJcRBUbgdGMIad2EM1djPEM78TNow9jDEWwizxFucUt/9Gqx14QhhWA+7RyGc7pQ/qDUsQ1gN&#10;/EzWUjTXwi7k01LYhe7qmqVuNtzCmKA7pbfjhF+I88FgwMHBQRnXxs+wDPdwh/fUw+Ww658nyu/B&#10;3el0/DhRN+Qhz/NyLOhgMCCvjfOs/zZJEpaXl1lZWXG9GXcoq75q1PNpGKs58TND3Q2uDMVPTmr5&#10;SV2HDT26P2Hn7l1bW60Ju9dYP7Fxm7DDaref623CblAKu91S2GmsF3ZnmwW/txLxd0+3+eHpBc60&#10;nbBT7smVfT4Iu5DsFOS521lkb2/P7YcdJhv5oSFJErOw0GF5aZFWs1nO5sc6E4FS1ZCFR425F3ZB&#10;gISKJyTsenGsapuARzWz/GyG/ypFcCg4DxNCweoSKthZQkVbrxTu5L/D3qN898693heEnVZusHcI&#10;3/spKMOzZ88RJkd4AVEXrl8EIZyCgKsf9TCcDa86s9+/ytTjwcyskxYOMzMzeDbeZsMspIGQHmbT&#10;xOzfrzKH5Q9qeaQeZqH8OeyY/e1smNXDLYi+cL5OcEc9LR4V6xvG4Zh151eZkK7CEeKj8Ds1zJZV&#10;dbQvH+sNjeOG5RdByHvGN4DrDYb6PXj/RFFU1gN1/ylcj8s9Z8X64PtchV3LC7tT9xJ2zmqnAG+4&#10;xeLG0GdZRl64LcZCjCvc2OA4ViSxz0dKY3GHwo8LRjmjXRk6jwZzLeyYKXDtIa2z+rXwt/6bwyqZ&#10;r0Imv1OFwiHum/X3nTjsntnwm71Wr0AOC7fDuNu1u72PLyEe7uWGwN3cPXv/7PevMrN+uR8Oy1d1&#10;DvN/Pd+F64fd91XjTvEe8sVh/p/lMH/ez+/uxGy+PA6HuSM8f5bDzn1Z3CleuIs7HwV/3S938v9h&#10;frlT+BxX2IUxdsqC+tyFHU7Y+dVgDJBjKbAUOCODrYb9ohRoLJEyRMrgpgM5UWecrKsJu+ON0/0y&#10;sNb+6eF2/DnCzqwzNpuQZ5lN/LPfv+rYmjWtfhyFegVRD4fwvNl3hKNuvTnq+8O768dXnbo/HxU3&#10;PwjHic955E75404cNU/M/u6w3z6IO45KePedrLNfJe7kvvr52TA97P5HlVl/zcbb7DEfuEmCE2Po&#10;5wU3s5xr4wlXhhlXRhlXhhOuDsdcH47YGY/YzzJGhaEw4MZRG7SyKGWrIXazr3hEmHthxwMUevX7&#10;HoWK+X7cdz/33C/3Ez53Ov91YN79Pe/+Oy73Cp97Xb8T9/u7u+XLh8Hn/fwvmro/5sVPgVn/3Cne&#10;7nT+YeLk1jTHeaOqHeE7uLXtcmvp5jmXBiPe2e3zxlaPH13v85fXR/xPW2P+cmvEX20N+On2kHf3&#10;J1wfWfpGYaxGo9HWrbf3qDP3wq5eGN0pEdfPz953r99+GdzNfUc97kb9ntnfhWN2rNmdjrsxe+/d&#10;ji+C2Xfe6b31a7P3zx6PEoe5ffbc7HG3389er3O/930Vqbu57vbD/DT7/TDu9bvDjs+Dw94xe+7z&#10;fP9xmHXfYcf93PcoUnf//ZbLs8fDZ1baHQ0/taE8yu/Kmddy4MYk5739IT+6esC//HSXf/HRAX/6&#10;yZD/z8cj/t8fj/j/fjzgz873+KvrYz7qw24ekREDMYoIZTXKfh5h8MUx18Kunkjrf++UcGcT953u&#10;+6ow69a7HQ+D2Wc+yPF1YN79+3n57/N67hfNvfwxmyfudN8ss7+53989bGbd8GW5417MuvGw4073&#10;zRN389vstcPuefRQGAUDY9ia5Hzaz3hnP+PN/YI39+DNA82b+4o39yzv7hVc7BXsTSzjQmFKIWdr&#10;x6PLXAu7wPwkXEEQBEF4cL7IelDVji+K8K5CQaZhrDWjKGGim+RRh0J3KFSLggaFjTAmTHAKIs74&#10;KRd5Oav3URV4Xwthdxt1UW7dwMl6JN52efb3d+TBf3EU3JiFw0YuTLvaDYz13qtdL/+Fi3caPDt1&#10;ffb4HLiXe25zw4x/fIjc6dcPjZlgmHVB3R13Og7jXtfvfcPdOebP78ns8w8Lj7sy84D61+lj9qn3&#10;fPI9qD9neoD5w2A6HGb/1Vz/sLwz65/av3p1dezXzHLPB9dvmD0eArOPfEiPvR3/8Hp5VR53fu+s&#10;06rj9jOHM3393nfXU9nt3Ov3jxRTwefGzBVoDJpCRdhw6AgLGGswGLDGxZuy2LBj0hyEzVwLuxAx&#10;xu8lGo47J/U7c+hz7IM/52Fhcelx2j1VZr4z9eTqPh/6rPKuLyd5V26qjlBuVm76fN0Vyurbw/gw&#10;6m6adtttZ8p6oJ6e7qJnPwdc+E6n58OO4pBzs8fnnQ9mQ9W9y31y/ghp5Ha33X7MpKlDYyrIn4fN&#10;7b64G6VrvNsLa92el7PHjL+my4FaOH3OvgtYDsk3Zan0YGFwHCx+Nuht8T/7ffaY/c30cQ/9dk8O&#10;D4HqTPlp9p1HfKH1cV49q9aonzcsYBXaaLRxO144DKgCpXPQGUplQOYXRAnr/Sms0hgVYZRbnuWL&#10;tTk+PCKAP/mTP/kj4I9mLz7KWGsxBsaF4WCSc2uUc5AVjIzLJJHyqrac0uwLHjVthLUWCgujwnIw&#10;ydkd5XQnhrHfd06H54RflMtfuwSm/JXZ9HG05OLcaLDk1jIuCgZZzjAvGOUFuS3cVG1A+Z1+XCEU&#10;XBEyczicdSIzhkFhOMgNB4Vh5AsSl6zdikFV+Dj/uf9X4xIq/zy4z1z5UrnPYsiNZZAbDjJDNzeM&#10;CoPxqw0p5dwO7nWVj3xGdI67u0uUSyN3wgK5MQxzQy8rOJgUzg3WTYUPaQfAYDDKeHuI8e8Pqco/&#10;T1UipDCWSW4YZDm9Sc6oMGQWrHLpqR53genBvPULU98cFhRuo+7qovu9Ua6Azy0MC0M/M/S8H3uZ&#10;+9vNCnp5QTcvOMjd9+4kp5cZuuF7VtDPCoZZQW7sdGjX9g91vvaruM/GSem2mg+8p4PfbaiUQviV&#10;Z13lVFgYGkO38P7IC3qF+97PC/qZYZAb+pl11wtLrzD0jWFsXD4qXR8Wwiod4Newqv53BEIceGnj&#10;Vmyt+9hf98/36aDAMraWfm7YzwpuTTJujjN2RhN2Rhk3Rhk3xwV7k4KDzNIvLOPCxavb/8WgMD7v&#10;1sKxVs65Nx59na7SF95/+ODLjWXoy5P9vGDo8w3KTJWVVRiEQfDHCOYpZ7h4HRWGbpZzkOWubMuN&#10;Sxu5Syv93NDPLYPc0s/x3921bl6U9/Sygr4vZ7PCUFAWjrUXO+7k/HCL9RvXu9KrPFvGl6tvXPnQ&#10;9/mun1vGxlmU3Ppq1a/CgfXdirX13PDvyaxlUPi8MckYh4XFcWVNeFrNG+RZxu6tXa5eucLFCxe4&#10;evUqo/G4WvDZ39dqtTj35JM8/9xznDh5knanTRRHhOWALe4lbq6p+93Ewn5u+Owg46P9jJ0JjGxM&#10;ofwGAbYgJmclsTzW1Dy9kHB2MWUp0a78r7nT1lKPAibGsjMuuNDPuNjLuTawDIoYVOLcoQpiJixG&#10;OU92Ip5dbnK6nbCcRCTa1Xaqtn5dLWU+Svx2joUdZIXlYFxw4WDEh/sDrg0zeoVBo2hFmjhEXtjb&#10;FIWZyniuIBwby9445+LBmE/2BlwfTOgXBq0UrVgTaaosptxzSpER3FOrgKevPBjWjwIYmYLd8YTt&#10;wZidwZi98YTMFujIEulQXPuivTYwVFlvfsaAMhTWVdLb45xLw5wro5yeceIl0ZZEGTSF/411Mq+2&#10;Tx+3+eeoPsObxQsK6wTV1jDn0iDj2ihnP3OrxTcivJuc+0O4uiqs5qZyz7/Zl3j8+SDu6oWVwu20&#10;0MsKbg4nXO6PuTKYsD/JyXFbsyWRK2QthoKCXOV+bIZbEhO03/xaOVGnnDDNLQxzw8EoY7s/5np/&#10;yH6WM8athp6UuzD4gjHEnXULcVal70zlUhLiZFrxWV+CG9zMsX5huDnKuTrIuDrIuD7M2BpkbA8m&#10;bA0ztkY514YZV4cTrg0mXO9P2BpkbA399WHGjcGE/VFGbixRpIi0cnsTl40jJ3XB5bG7F5K1Rod3&#10;t/VCtAAK5dK9z6UoazBYRsZyY5JzZejcuz3O2RpnbE0ytscZN4YZNwYFN4YF26OCrUnB1sRwI8vp&#10;FoaJcW50gto3YqwT50q5dOFqvzu7/N64FApuA3MXMlX0hKeHuM6xjKxlLzdcG2dcGIz5qDvko/0+&#10;H+73+Wivz8cHQ853J1zu51wfGm5NLL0CJt46pgiLrxaum8mnzNI+4cs+V90+OMHtpbXWWpS1GGPp&#10;ZYadUc7F/oSLwwn7uVsuNtaWVFm0qlJGlWe9O47iGCoHWaqG+M3xhCv9EZcHYy4PM66PXdxvTXK2&#10;xjk744IbY8ONMdwcW3ZGhp1RxtZ4wtYkY2ucsz0s2BlOuDEYsz8aM8hzCkBHumyEOdd7UQUznvAO&#10;83Hg0vO0uHOltDtrKJgUhoNxwVZ/zOXuiJ1xTs+4O5uRJvb1jcFbHHFbYWFBG7/bg09jGYqDwrI9&#10;ybgyGHO9P6A3mWBtgdagtRNTQYiFPBqE3ZUrV7gwI+xqapBWq8XZGWGn4wiXCl1QKKpZuVY5YbeX&#10;G853Mz7ez7gxgeEDCLsQalNpx8fF2ML2uOCzQc7FXsG1vmVYxFidYLVCKUOCYSmyPLnQ4NnlJqfa&#10;KcuxJtGVmCsXKC59+kgxv8KusDDKDTvDjPdu9Xj7ZperwzFjY2gnmpVGTCPWPo1WhS2zFbyFQW7Z&#10;Gk54/2aXd24ccK0/ZmKglcYsN2MakSotW65sdhlN4Svj8on1guBoScbi1urp5wVXuyM+uTXg490R&#10;F3sZu1nBBIVFk2jtCm2lvIUrGNt85eWVz6SAnVHB+YMx790a8sn+iH5e0IgUrQhakSoLEud4XVV0&#10;U1Y9T/D/A+HCHy9ax8ayO875dH/MuzeHXDgYsT/OiJViKY1oRqosVMPbrfKFWylp7+GUmfP1AcUK&#10;12ruZwXbowmf7PX5YLfL1f6YXl6glKIVx8Q6rHjkrHWucLauugyrrVtV8xsMCstWf8ynu30+vtHl&#10;0v6AoTEkSUQ7iXx4u9a7iysfVb6ULDX6jN6opTD/m9kLQXD58J0UnO+OeffmgA/3h3zanXC5N+F6&#10;P+P6IOfaMOfqMOfqYMK1fsZWP2NrMOHacMzV4YhrwxHbgyHd0RClLO00ohlHpTANMerfXKX3msVh&#10;Fl/1VRWH8qLYPys8R+FERA70csuF/oT3dgd8tDfkswNXkV8dOfG508/Y7uds9XKuDZwAvDyccHkw&#10;5lp/xPZgzO4wozsxjHInvC0KpbzA9sedXX0PQiDYUOH6rBTKh9ptTnA7oXqxN+ajvSEf7A74aN/5&#10;60p/xE5/4sTqsGBnZNgeOQvFzjDn5nDMwWjMJM/RChINqXbWZWvB+n5at8a+O69m0v6D4GJr+rdZ&#10;YdkdZVzYH/D+bo+PdvscTMbEytKONe04ItbBlqjKPKJwlfNRgzlQhqMxXB8M+fSgx/nugIu9MVcH&#10;rsGyNcq5PpxwZZRzeWC4OCi40C241J1wpT/m2nDC9WHG9UHG9X7O9d6End6IveGEQV5AFJE2EuIo&#10;IlKuLAr5qyzgPVVOcJEfSkrr497tmODSM76+GRYuf17oDvhwt8eFgxHbw5zMKpI4ItaUC+mCbxD5&#10;MsJZtJx1b4LiILdc7I358FaPT3e7bPX6FCannWhaSUwa1baWLP89uLB7wQu7lrfY+dq0lmfdP+st&#10;dnu54bMjCjv39pBYKjcrb7HbnhR81s+50Mu53rcMiggiL+ywJDZnURue6MQ8s9TkVDNmOdGk2tXX&#10;1dOmvPooMb/CLjeuy+XKYMyvt/b59dYu1/ojrIa1dsrJTpN2EvlVpp2FarZk0UBhYD8vuNgf8evr&#10;u/zm2i7X+2OsUqy2GpzoNGjHUdXFoKgSXLCy+GvhHSE5PjguYxRAd1Lwya0+v77W5ZdbQ968OeHS&#10;0HKQK5SOaMcRjUiThEKgVjVSelUzLBSXejlv7Qz51dUD3tvpMspyFpsRq42Y5SQm1V7MKben3nRm&#10;Cm0n79HjlM7KCaqegavDnDe3evzqyh6f3OpxMMroJJoTnSYLaUysFFq56slSVb7KKldhla3nOzjH&#10;nwstyXoOVrjuykFRsDUY8/bNPX55/RYf7vbZGRZoHbHUTOkkEWlo3Sln/dCAtsqNcigrb1cAT1Dc&#10;yAreu9nl51d2efPaLlf3hmit2eg0WWvGLMaWROcoch+uvgpW3lKqwlefgm7zW5W+SkGofOWtfEPF&#10;GK4NM3670+PHVw/49Y0hH+5PuNIr2BkadoaGrUHB1tBbLAY5N4YTdoZjro9GXBsPuTbqszPs0Z8M&#10;acaKtVbKYprQ8JVdSPYhNZTp5Y7CznoLrIs45++qngzhGvlOHawiQ3FrYnj3Vp+fXdvnza0uH94a&#10;cLGfsT3JndjpZ+z0Mra7OdcHOVcGGRd6Qz456PHRbpePbvU4vzfies9wMFHkRKgoIo4josg1/IJ7&#10;7+Tyu+PjwXgBY53oD8ughjjMgZ6F7UnBB3tDfnX9gF9c2eN317uc3x1xc5gzygymsFijyI1mUCh2&#10;M8POOOd6b8SV3S5be10mWU4zjumkCe04JiVCFaALQ2QMkbVE3lpHSP9HIDSoLCGiFJPCcu1gxLtb&#10;B/zm6i7vbO/RG09oJ4qVRspqo0kax/53zl5Y/isD5MEJ7RgDTBQcmIKLgwEf7u7z6X6fi90R1wcT&#10;bgxztkcTrg0nXBjkfNTPeX8v5/3dCZ/uj7jcG7M9yLg5ytnpF2z1MrYPxtzoDTkYZUwKSNKUTrtJ&#10;I4mdsKM229SXBaHgV7jB+QrXMA6WoAjlFsP122H5QKQgYmgUN7Kcj/b6vLm9xzs3Dvhsf0QvhyhN&#10;aSQRrRhS7SyyTiZXog6lKJSiZxRXhzlvbXf5xaWbfLizx95gSDtWnOo0WWk1aMYJUc06Ff4+qLAL&#10;FrujCLudhynsrBd2g5yLvZzrA8PQRNjId8ViiE3OAjln2hFPL6WcasUsBWEXnu39eMSs8WXzW1d6&#10;ziEWmAA9a7mZF1wb5VwbZ+xMfBcMkHuzuK31AhFaPrVW1ATLgTFsZTmXRm57kp1J4Z7jx7S4rOVT&#10;QVD95UMrN9WPo2JRFFbRyzRbQ8X5vubdrubXtyw/28n52faI394a8llvzH6Wk5lgUbLekhP2xdNk&#10;VtMrFDsTy6V+zmcHY670M25NCoYGCrSbTeSrgjruebWZRcfyFa4YVJoJmq5R7EwMl/sZl3pjrvYn&#10;3JoUDKwl8/cFu0O94FA8eABbqi5Z14XgPsda00giojhmpBRXhwXv7o556+aQj/dH7IwyJta1vbWN&#10;0NYtbhmK2NCtb5WTaQe54fJgwrt7A353q8cn/Ql7VmF1TDOOaESgVQE2B5vXLIC+K025w9nyHsiL&#10;4FOn9d3B/cKwNco535vwSW/ClXFBXynSZspKJ+VEJ+V0u8Hj7ZQznQZnOk0e98fpToOTnSabnSbr&#10;Cw0Wmwlp5Dv1ygTuCuBariiZdXf5E6hZ6KrfR7Y6tAFtnLArrGZoFDczy6VBwSf9nM8GBQcFJFHM&#10;aiNho5Vwop2w2Uk40Uo40YzZTGNWk4iG1gwLy5V+zps3x/xsa8gvtke8vzfh+rigX5hyDN5xqOJK&#10;ucHcfgFU5bvPrFVkFnaznPP9Eb+71eMX2we8sztie2TQOuJkq8HTiy2eX27z4kqHF1faPLfa4qnl&#10;Jo8vJmy0NYupJVGF35HTuq5dG2G9mKwLiRAns3HzYFQ+C5+C1fHWuODqIOdSN+NKP+PGqKCXWSZG&#10;4QZSBBlSc0H1uCMQfuws57EytGJYaSZsthsuLbdSHm8mPNZIONFI6CQRmbVsj8Z81u1zdTCmbyxx&#10;HLHadOnmZDvhZCfhZCdls52y1kxYiDUNZYnKMYw+QP0RXGFU+Ou64EPJEhrCpdXUKpRRYPziuEoT&#10;RRFJIyFqpAzRXB5MePvWkF/vDPhgb8yNUcG4qPcUuGEgVllyBV1juTyc8M7ugLd2eny8O2R3bNBJ&#10;QqvRpJWkpDry1sYHY+onx4qzL4Iy51XfQ1kfJpGU148QGF9R5tdiB3QLw/VJzofdCReHOSaOWF9o&#10;cna5zZnFJgtxVI4xUSGD+XaFxqn1DMtuUXB5nPFBd8TFQYZNUjaX2pxdqZ4Th0zqrQ3uWQ7ru2hd&#10;T2F4X3X9QXDZGLo5XOobzvc0VycJN2yDro3o5ob98YTueIJSuO69WJNqt6526NIrlKJQmr5RXBlb&#10;PukXnO/l7GWW1YUG59banFlosJ4mlcWO4P7gh7q1zk530z4AITwAchQ9q9iewCfdnAv9nL6FVivm&#10;zEqLsytt142uNFHNJVW4HmKtO8w5h5yrtzIBIq1BR4xURJeEm1nEjRFkBhoRLKURq62YZuTSkbPU&#10;hZlV2g+UdlaNobFcHmS8dWvIL7f3+Wh/QNRo8tSJNV49tcLza202mppGVLhWuDXOamU1EGF9K9z4&#10;xmR9fM80VfqauuhvLruDJwUf7k/46GDCwGpWOg1ePrnA984s8funO7y+0eJb6y2+ud7mW2vu72vr&#10;HV5dX+DljUVeWl/ilfUVXlxb4amlRTZbTdpx7MbZ1d5bxom3ZIR4VlMXvaDzog4qC0h4lLN61cQQ&#10;irFS3CwsH/Yz3u/l7GQQpQ2e21jg+48v8wcnFnh9vc2r6y1eXG/zwnqLl1bbvLjW5PmVFmcWWyw1&#10;G2Q2YWcI13o5NwY5Rhk6TcVCoulEbljDUfOrxQ9/Ko/qKSGmDIq+tVwcjHlzr8cvtw94f29IriOe&#10;WF/mO4+t8LfPLPH7JxZ5bb3DS2sdnl9t8dxqm2fXmjy71uDZtYSnlxOeWkl5etX5bbWR0oojdGnx&#10;1dhIY326Psxaff9UAtyXcFhgbCxbo5zPBjkXBoYbhabdavD4UovHF9ucaDdouLEdZTrV/u9UmnhA&#10;XLnmSsfI5iSqoBM7S/i5pUVeXF3mtdVlXltZ4NW1BZ5dabPaSrFK0RtNGI5GrDY1L292+O7pBf7w&#10;VIdvb7R4Za3JqxtNXt1o89JGm2fXWjyxmLDe0HS0JcUS+3GDwdlWuUads2jW0/js+GT3C5em3XeL&#10;dl2GUUSUpsTNJmMVszu23BjDrYnrYVptaDqJpqkhDj0yWmFURB/NtYnhzZt93ri6x/u3egwKy2Nr&#10;S3z7iU1eObHCmU6LxdTl13rT2MVFZbG7XLPYjcdj4prFTgHtYLF7/itksRu7rthZi10YYxfbnCVd&#10;8MRCzDPLKY+13OSJhi9UXZaYLsceMebDYheUdzmFu7S+4FqGyptidQoqxhKVkqTKXhW+iCm/2TC8&#10;VUUUKnEDMVUCKgJff04nYP/dP8b9vmrcONcdnUpKaaxyhbSONSqJmESa6xPD23tjfrkz5Dc3Rnx8&#10;MOHW2DDyA8Udzl9uYDoYrbCRwmpXsByeqt25uj8q/4T7D/vd/VKFnlXOb1ZrTDhCV2Sd0hHugxPR&#10;vpqp+sHvyuwjAbRSpFqzkiacXVrgxY1lnlheIIljdkYZ7+/3+aA74Oo4o2sMhbeEui1plLf2utmy&#10;Q2O5ObGcP8h4/9aQK72cQkWsL7Z4anOJM6sdVpoJjThCEayjrivXBa7zW1klBK/dzXuHeSoQuo98&#10;h2CiYDFRnOrEPLvW4OWNFq+tt/jmepNvrjX5xlqL19Y6fGN9gdfWF/nm6hLfWl3mG6vLvLSyzJmF&#10;BZbSlCTS6CnhMn3cDYWr3FzWrSkhODS1hS5Ao3CWUaVAR6RxxHoz4amFBi+uNHlltcGr601e2Wjw&#10;ynqT1zaafGujye9tNPmDEy1+b3OB59faLLdThgYuHYw5vzvk+sGI7iinMN5tR8JFlMWWM6fdEeQQ&#10;ZegYA4Ms50Z/xPX+iJujjInSLLSbnFlp8/xah5fW2ryw0ub5lRYvrLZ4abXJa6sNvr3W4PWNJq+f&#10;bPPNEws8u9pms53SStw4QaOVyz+RxkR+La+ya/+ofsPLEFNOBQjirtCKXGvyOCaPUnKdkKuIInTb&#10;+vSr8BZ/woSuuyXoexN6WiJraQHracK5hTYvri7x2toSr60t8trqAq+tdnh1pc0zi01OtWIWEkui&#10;cjqx4WQr4unFlJdXmry61uS19QavbbR4ZbPNCxttnl5pcrIVs6ShaQ0xFm2tHytX5cuq6An1R+gl&#10;CaHlZnqHv24IghOIqYLFOOJMu8mLa4u8urnM0+uLNNOIreGI92/1efvGgPMHGbsTxcS65TkKpekB&#10;V8cF7++Peeumm2gzMIaNpRbPbSzy4voSTy61WWokJFFUzrINgu42/ElbFbG3FauH/q5GSBfHi93P&#10;iZAgZ07VZMQjyVwIuzvjx1zZiMjERMZ1l5VdEmWCrv/zEauq6sh9cmvjRMY9KyYiIiK2yi2dUlpQ&#10;fDUQ/udOYpWrhB4qNkeZMYkdsqjHnFqAJ9ZTOp2E3Qx+d2PEX17u8cbWkI97ObuZZeK9FXznDkuk&#10;CiJVEKucyC/tOHuPL5ar13sBdlRL3WEoHyexL6BVuTBXWRuUbvFVuz9qpU6I3Hs4qbRYhO/ULBjK&#10;tV5bWvF4M+bVpSYvLzd5rBOTkfNJr89b3R7vD0dcz3JGWCe7/LhKbQ2Rn+XbLQouDgve2R3z3s6Y&#10;3hhOtFu8tN7h1fUmTyzEtCLlLHOkYJv+SNzzMChliJR1Fcm9vVZRj0T/J1KQaEVDQdsaOianXWR0&#10;bEFHWdpYGuFdyqLK/jvXJEqxtLC0LbQsNIFEuXFD4VXajydy4w+n89esu8N3hUYToW2wo0/fZDVY&#10;r3n98EqXdq0htQVNm9MyBW1raGFoUdDE0KSghaWlLa3IshAb1ho5Z9uW15YjvrnR5KXNNpudBtZA&#10;t5exuz+mP8gwhRfT0655AKzvIsspVE6hCow2lEts+co8wqJyA1mByiyqCGPxnBAorFvCo6Bat05b&#10;QwPDorKsa8XpNOFMp8XJVpPlNKERa2wEhYbcH0bh3n10D0GZpIJkKcoyw4lYJ+5cr4B7p/VpwNuf&#10;iXD5I1inoT4e5qgowDWOFDGxjWkQ0UTRVNAAEgVJ+OvDXWOJlEvXbWvoWEsH6ChoKWgqSBWkQKzc&#10;Ua83XOL01uRqVGztHvctTFsxPlxyoNAGowtsVIAu/HIchpY1rCvL04nm26stvvfYEi9ttGjFhqsH&#10;fX559YDfbI+4OFDsFwkTEoYqZidXvHsw5mfXu7x9o8/BOGdzocHrZ5b5zqkOz7Q1G5HL3841Net4&#10;SOhVhpz+W2P21nvj4vU4sXtswsuDo0N6+1Id9fkwv8LOd8cp68bkREb7w1kpQlabSqDBQFLJBNxp&#10;hbaayGpiGxEbf/iB+mVFa0Ni+TwJosa4hRHUhIgJHZ3zZEvx6nLKq6stziw2yFF81B3xixs9fr7T&#10;5939MddHBX3jBtG7QtYXtNaZqCO8sLMzM+eC3/zhwqceevefxWeZDms3liq2Ttxpa9x4x/rbauKu&#10;Cg//lDCWRYUZyscjRrESR5xpJTy/0uSZ1SYL7YjdIuOj/oB39nt8NhxxUBg/I9lPmjGgrCUrLDeG&#10;OZ/ujfnk1pidXk6qIp5ZavPicotz7Zj1RJEqUFZhrQYbo0yCskEq4SpQW1kHjprOfDsDHSopFJEF&#10;WxhGk4y9wYjt3pCr3SGX+yMuDsZcGEy4OBhzqT/mcn/E1d6Qrd6AveGIUZZRFMbls1pKKC0YZeV3&#10;d0IFGERdNf6MqptWu8kVVrvvyleVMYbEGhrW0MK6SlxBgiJWili5pY1i5WZ4pxG0IlhJFJuNiBOt&#10;hLVWQjtRYC1ZbhlPIM+PHMy3EdxaVp7aDxhUTrTHyrIYR5xoNDjVbLKWNIgKxc3+hI93B/zmVp9f&#10;3erzu70B7x6M+Lg75lIYuzYxFDkkxLSjhHac0PDLObk48Q0i/+7j5dYa1lncqtFyLrBcI7Za29E1&#10;eUJ8+TLH4kfaORtWcONxcBZIt8CsVTGoMNXGpUCtLFq5ZWBcmecFmO9608oS++UwUiCxitiX+5HV&#10;aNw4xarUDxvGe6Vct9jVLHnaOKOAMm4sXWnxUtZZ7ZTFaIvRBqsMShUkFLSUYTWGc+2Y11ZbfGO9&#10;xVOLKRr47GDM724OeXN3zKeDguuZ4srI8lF3zLs3Bnx4s09vnLPRavDiaodvrrd5bilhI7W0lLM0&#10;BgtjGDZ0zOD/ChN85314aJ4+9OQjy/wKO5dvXBa0ymUuq4isq8hC1nSFrS9wfeESeoGCMFC+MEqs&#10;JjWa1CgS48RHNJUh6hJlmqqCO14Wcr+2aG8FMDrDqowWBWcT+MPFmL9/ss3fO7PIs+sNRrrgzd0u&#10;f3HpJn919YB39yZsjdykD+cv661jhTtMQWx8F0NNONX9VvowhJGiUgwPgQiIg9XOuA4MVyi7Qtjh&#10;an1VE5sEe4G37N03ZYu1JkK8JxWuhb8cK84tpbxyss2Z1SYq1VwZjHjr1j4fHPTZygsGfkmT8Etj&#10;NcMcrh1kfLwz5OruhCKzPNZs8OpKhxcWGpyILS1yty6fNZVpNwSscglZYcEapwX8xIRjoXAVlI7I&#10;VeRmIvcnvHejx6+293ljZ4+/ubHP39w84Cc3u/zkRo+f7nR5Y+uAn23t8qvtXd7f63J1MKKb5RTG&#10;uakar1Ol9PpxOPWrzu8hjZWxqtwWQOGvswt5a4u1Tth5UZcohVZuUVJLgiH2Wwo5CWGswtqYwibk&#10;NiIzkBUFhXGTVbSOiOIEFcXguw8Pz9X3wvlFo4lCg9AqV2Yo6yzNyg16TzWcaDd4YW2Z1zZWeHap&#10;Q2oUF270+auLt/izT2/w3312gz+7fIt/e22P/3m7y09vDvnd3oSPugVXhnBrAv1ckRmwvtHp8lH9&#10;cGVgfWzxUal+P93wcvnRYG2OtTlYZ80L1rF6A6D+jKOGMjhRB75bXkcUWpMrTaYUuVJuopx2jYMg&#10;qPHiBlyXtJucZF32w5+3Gms0xkQYE2OtOyBx5mM/GabuE4UXeLgeB2VAFYqoUMSh3vDLzkBN3OHW&#10;u0Q5NypVEKuCpRjOtiJeX2vzhyeXeHK5Sd9a3t0f8DfbPX6+O+LdYcFbBxN+tdXj3e0ut7oj1pOE&#10;39tc4Xsnlnipk3AihlgVuCWWaw3lmssPSxVHj5WvAnW/1Cus+WauhZ1vRE3VlXe24swm3+q7qolA&#10;N6PMX/PN+VAkucOPKCgFh28RWT+9/SEkqzJpatetUijX9bWoFU80Il5dTPi9NTeW6OxSglaWKwcT&#10;3toa8ItrQ966OeZCP+dW7gSeRZVLmbiuyZnEXwZFyP7VhVnR93Ao5VVNOM6+pXZiKlIfXsat3mdp&#10;aMXJVszzyy2eW2lzotUizxWX9yZ8vDvmYs/N2p1Yt4ZUjuagUFwbGT7dH3N+d0BvPGGpoTm31OS5&#10;lRaPt2M6kSGmQNnczXArTUTexhEGYdd8dhzfVbGlMDom1yljldItIraGhvP7Ez7cHfLe7pB3doe8&#10;vTvird0xb+1OeHt37M8NeG+vx/negO3xhIEp3Gr8BAvA7FvvzlS81jzozocr/vm1NBf8EWxBxkZk&#10;JmJUaLo57Oewm8NubrmVuV0a9scFt0aWraHiYh8+6ho+3p9wpTtkkI1ppIaVjmZlIaXdiHFLfD2g&#10;h2qEHBP6Cfzqkv585bdIwXIa8eRik1fXF3j95CIvr7c41YqIsOyNci51J3y8N+KdW0N+szPgF9sD&#10;fro14MfXh/zN9SE/3xrx1q0R53sZN8YFw8JtIaWVa8CFxuxx0s80ys/wDX0gZa6txj37ZZFDY6TK&#10;2So0q6fH+x3HcVOZw4d8sPwCVjmLmFVuHQNtcdY4E6NsDDb2NsSAnRo76I6qS9X6mfllHq01AqaK&#10;pNJ6XU+tlcjVvmKqwtAdIXU0FKzGmnOd1E2eWe9wYiFlYg2f7Pf51U6Pn+0M+dn2gLd2htwc5CzG&#10;Ec8uNfnmRpsXlxucTDVt7RpelbSeCbIZZlP91H3Bo48c075VHDPNfUWZW2Fn/bIQhYJcW/LIkEeG&#10;IjIU2rXKwugsV0lUWfewFBsEm1sb3JArQ67cIqnuOaG15QqDUJqEU2GxkOm23dFQKJTS4LscCp2Q&#10;qYgCN3ZwNVY804n5w80mf+exRb692mFJxVy9lfOTi33+8nKPn90a8skgY6+wTJTG6ASjUgqVYlRS&#10;LkdQL2j8m2vtunp4hXFux8VNkHDjUJQbiK1c67sIs0z9Ab61HCoXG7ry6pXng6P8/6xfEif33l+O&#10;I861Ul5bXOCVxWU2og79XsyFGzkf3RhxtTehbyyZVgyU4lpmeK+f8+7+iMu9AToqOLca8/xGgyeX&#10;UpabGq0tBa4VjQ2+8+9XflkXpd2EH6Xv0jA5jHrcVVgUBZpcJ2RRk7FuMrAp+xPNjaFle2DYGRRs&#10;9S3XepYrPcvVnuVK33J1YLk2zLk+zLg5yekZw9iP+ToOoTJ0g8mDoK8WYfWxXYtZF1I5mlzFTHTK&#10;gIT9ImJ7DJcHhs8GOeeHGZ8Ox5wfjPisP+JCd8wn+zlv3zL8ZNvwP12b8B+v9XnnRpdePmJtwfDk&#10;RsQTawmrCzFJ9EABfju+oRSEwHQeqgaFaBRNrdhsRry00eR/dW6Rf/DcCv/g2VX+6Mwy31ptc7bR&#10;oGMiRgPL1b2Md3ZG/PjKgD+/0OX/98k+//LTXf7dhX1+stXnw+6EnYlhbF3Z5cLQdfsGa9XxUXX7&#10;urf/+1JBhTIzpL5gVXe/87ZWjIp91+nxSsYgg1yqMH6MqyU2rss1wln3LUW5+bu2kBQRSZEQ5w2U&#10;STE29FW40t6qHKtz0Dnowg0H0H44QFX8uMPn2ZBHw2frG+BubGOIixACighNVBsb6AYXRP5wQlNr&#10;xUoa8/Rik2+fWOC7pxd5YiFmMBrz9naXH1084G8u9zi/NybVMS9tLPL6qQVeXk051VKk2mKsxtgU&#10;YxM/QWs6vOulRYip2VRSv+fRpRpHfZhHFNXlR5W5FXaOaTlWWLcuVdkG85qkMq75WXmlIHN7pmbA&#10;GM0YyJTrFnK7ObpOoTLxW3zh5ZK+byyCP3O8ousQrAYTg4nAOmFnlSXRlvVU8dxiynfX2/zB5iIv&#10;ry6wkKbcGBa8fWvIz7d7/NaLu53C0idiohNylZITYaz2Wxz5AJmhGp9RdYM6br/3wXDh6WY6RhS+&#10;4K+EZiCEZBWqs+E6ff+DE8RFaME3FWwkEc91Wry2vMDZZpu4iNnuFnxwc8TH3QlbmWHXwk1j+WyY&#10;8d7ugAvdIcMiZ72leX6tyTMrKRvNmHbkl6LwBY1PNT4ButIljBsKC0O7dDUtqSsH3+nEdJyEXFEA&#10;uRePcRSz0Eg50WlwZqHF2YU2Ty803dFp8NRCylOLDc4tNjm72OKJxTYn2w2W0piGDju4TL2kdkxb&#10;sINzbndZlTnc+RCvfpHfkO78FVumE7e8zERFdAvF1aHhg70xv7054Jc3DvjFzh6/3LnFr7Z3+eXW&#10;AW9sDfjr62P+amvMGzcnnO/nWKV4fDHlG5stXl1v8uRizGrqBthPp+8Ho+6Pyl4Tzrmq3clVTaIU&#10;C5HidDvm+dUm395s84cnO3zvZIc/3FjgO2sdvrHS5qWlJs8spjzejlltRkSR4sBYPuvn/O7GiF9c&#10;7/Ob7T6fHIy4lRWMrcGGjazCmpNH806Nun/qMeIeXMoWv7ZjOXYyvLgUQb7h4pcHOp6z3PuDq7QN&#10;K+a5iWDUjfzl7QpltHenn5njq8XpGKv8Fp6lXBRWCbJ22CDovbCrhF/120raVwtX493hPruHW9ww&#10;kWasWG9qnl1u8q3NDs+vtFlKIrrDgvO7Y651c6zVnFpo8MpGhxdXm5xqazoxbtFwq90Y3lrj6IGY&#10;Cr/q/2WAhNuC1X4qMh/wXcdi2n+hkeEq9WDOub1xY2+fivfIMhfCrprVUylx5YvMGEvsx47ZoiDL&#10;DVlh/ex6gzJuX0hj3aK/xpmLfBpwInCI4gBND00GfrBzQaT8oN/yOCSnh68PEYsTnBiNKiKiIkIX&#10;TohlCgpliLVhPdI8127yvZPL/N1za7z++CKrSyk3xxm/3jrgx9cP+MXukA+HBTesZqBiJsRujltZ&#10;n4XkXu4yWRN1wZchCxw3K1TZyZbLy7gWrLaKyISFo0OQuhaXGyPpM60fsG1Chq5FxdRRY/ZS3Z6i&#10;rKt+FW68e0u5WbKvLTV5canNRqNBb2z4YHfE23sjPhrlXMgNlyc5H+0PeH/ngBv9Ee1U89RKk5fX&#10;Wzyx0KATuRmgfo4eGre1j9KqruFKt5QFVWhlTnWZ1++6hwc9BkthckyRkZCzlsJzqw2+d2aZv//U&#10;Gv+Hp9b4J0+t8p+dW+KfPbXIf3Zukf/03BL/5KkV/pOnNvnjsyf5/sl1XljssJ7GJCqklem0AbVo&#10;vUvyqLs4WO3c8jbBf9o/M+S58Ds3q1T7irNvLJf7GW/eHPDG9T3++toN/vrKFv/x0hZ/fWmHH13e&#10;5T9cPODPL3f50Vafd7sj8kTz7IkF/vYTa/xvzqzxB+ttnmzAovaDzG8P0QfC+rRYPch/8MogdI0p&#10;q4itomFhETiVaJ5tJ3xrpcXfOtHh7z2+xB+fW+E/eWaFf/b8Mv+nF5b5T59b5h8+vczvnV5kvd3i&#10;1hje3h7w00t7/O7GAVdGY7omJyd3q3s+tMXEPaXVI5QTxvsvQpGiSdE2Jaw66XD3uib3YVXscbGu&#10;vFIFShln9Q3h7jOXK19wvS7luDo/8alcg9QJLh0mTnjLatUnUIvSKdxZF+9e3AWBV4ojd094yu05&#10;OLxD+zTimmKpNpxoal5YbvHq+iLPrC6zkjZhomgpzRNLTV7eaPPKepMzCxGNKEiwIOgq997u7sMp&#10;/eHTsa8iq6N2b/3Z1TH9pqOnvvv71VTjT+H26Q5d8Cp3h/ULOtdcP+WvY7nzy2cuhN1haNxeie1I&#10;sRBrWpEmL2BvZNgZGG6MDL3ckvlNlF3Cn07sGdArDDcnBdvDjO44x9qCVmRZSqAdu5l2bq+/+pu9&#10;Ob4UFrW11R5CcrEEN4fSwg3itWGNJK8nW1qzkSY8vdjkG5ttvnW6w0snWqy1I0ZZwYXdAW9vd/ng&#10;5oDL/Zz9XDFRbqFIt359mF3qiuAp1/sPdSPM8XxV4TKY6y4MlsPp5Wncm6oC07fGfHa83wLrXqjw&#10;vmCZxJIoWEsjnuykPLfc5OyyW3B1ezjho4Mxb++PeXs/472DjI93x1w7GIExPLaQ8sxKi6cWm2w2&#10;Yr99jSu4NRFa1cZflSViqPz94SvR0t/Bo7XAD3fPnPafqxSorEWZgrjIaJqcJWU42Yw4u9zguZUW&#10;L660eHmlySsrDV5dafDqaoNXVpu8vNri5dUOz68scHahxUYjoR25jiT3nmqhYR9L90wf5TVLKTpC&#10;Beg86WI+VBD1p5ehE36nFVGkacQRzSSinWg6SUQncVtsNZMYpRXDomBvPOJgPARy1lox5/z4yTOd&#10;lJVYuSUhbjc9PDj1SAH3PLd7u/ezorAwLgy9LKM3mTDKJmANC4lmsxlzppPy9FKD55ebvLLe5Jvr&#10;Tb6z2eS7J5p850SLlzfbbC6kFCi2hxkXukOu9CfsFQVjP9mkCt7bHHRESpXihxGEVdqsL09j3CIh&#10;if+syzSBn/jk8tZs1f/gVKmhlp6wvqR03a6KYBlzs2UtbrJEmDARlmVxac+FUZBxdWFXprl7hGLN&#10;zlCuCOWOSr55V9X+VW+tvlcWyBjDYgQnmjGnO01OLbRZSFKUtTQjONlJOLOYcLrt9j+Ny/IjiNLQ&#10;UL17ug7LQIW/Ll/XotvXM2U5VAuI6o13585vfwDCQ7yjgqgL8U3ZQPS3hLTmx5PX192c6ll4OK77&#10;0rhX2D+yaBStSLPSiNlsp6y0UoyKuD4wfLSf88F+zuWhoWtgYsMmPH4bGAVjYL+A6xPDhf0xl24O&#10;OOgNaZic9YbmZCdhtRHR0NXM2HpWhCrBB3E3bZ8+WsKx/rlGuW60XPuxZz4Dh2IojHnRKNoaTrU0&#10;39hs8oMnO/zhmUWeWW6hJjkXr+/zwdV9Prs55ObQkBG5WWV+O6xQTFs/cytsn1a5vl7NHh8bxlnV&#10;DoxFGzf7MQwCh1rpUQvfUGDVsuuRCY8PrwgkGlaairOrCS+cbHB6NcZEhkv9Mb/eHvHTa0N+dX3M&#10;p7sZo5FhvZHwwmqH51ZanGwmdCJNXD7fjazxe1eUVmdX+E+/v3JD+FYdVdqbJsSNDXHpCy1lLakx&#10;tIqcVp7RzHOapiDx1w2Q+7XTclMdhbUUxmKNxRjwBm/whWfZ2r3dKfdF3Z9VTPoQKC14tfRmQRmD&#10;MgURlk6sObvc4PcfW+R/e3ad//250/yjp5/gHz17ln/07BP88TOn+HtnV/iDkw2e7hQs2QFRNoA8&#10;c2GjXbd3aaebDvjj49sg9aFu1kJmLfv5hKvDPp/1enzW73NtNGYvLxiGsDduQoKybqmatoKVWHGi&#10;FXF6IWK9o2k1FCp2giUv86sPR7+cjiEsBP2wqKewYIlzQymsjrE6jBmrFuhVuCyrTX1pnOMEdcj5&#10;zgJajttT/j0WZ3mzbkSbn5vs3BsWjtZhAWn3PAhrdNbW6iwbW7NvP+yorHshH1eCrV5X1NLZzKH8&#10;SgDOV379Pywx0IojOmnslrbB0tSWpYZlIYFUuXogdDE7q6MiCo2VeoDf7h3gDuIuCDzlvrvmQigD&#10;ar+9+6On64vjpsWZ34d0haXWzR+62V1jQ+kUrVJ0uduFaxxq4yawHT89frnMp7CzbvmShoKVRHNm&#10;MeXp1TYb7Sa5jbjYy/nNjT6/3Ony21s93tnv8eHBgI+6Qz7ujvmwO+Hd/TG/vTniN1sDPtjqsn2r&#10;R5RlnGpFnFtq8MRSk7VmQsNvHOw0W5WcXcVQrSheFX7hODr1IjTHkFtDYQtsGHxvfbvMt04SbVmM&#10;LWfamldXU37vRJtvbbZ5opOQGsNwMGa/O2IwdGuSWetm09VdGwplJ52Cn3zuKf3z8LKBK0LcAr/a&#10;5CiTl93m9fdUjayq+Rhmwh0nmF2cltW7j033CqUt7chyuqN5fjXlqeWElYaiP8r5eGfIm1dHvLOV&#10;sd23xHHC40stnltr88Rik6UkdoVuTbgpgvqvOTvUIfcoIO+Hw4IivFsD1hgmecH+KGdrMOFyf8Jn&#10;vTHne5Py+LR2nO+56591R1zqjtjuj+mOJ0yKAmNdiRgs1EFI3o1KjM8ePmzKu/w2bSqkRVxKMQab&#10;F+iioKUsJ5qaZ5cSXl1t8a21Rb69tsy31lb41voSr28s8Psn2vz+iSavrSY81tSovGBnf8yF3TEX&#10;uzk7I8uwcEMz3DjTo4V+8HUIgfIIRgE/5M0AY2u5OZnw6UGPN2/s8vNrN/n59V1+s9Pj7VtDPtgb&#10;8+lBxsVuzuVezuV+waVezoXuhIvdEdf6I/bHY4zN6aSKtXbCSjOhHWliLy2c2PKhfdwsUv9h6bFa&#10;WFmDNQUYNykIL/rrex2XaXu2zXtkQjzV7F22ElFuVYIgs1zKstZgTY41E6zJML4creKrngMPTwez&#10;dxx2zIq6qefN3uyPMv8HYQqldTNSrrM7ASJboIoJmgmxLoh0WL7L53C/N3HVSAxuuDvWWowxFEVB&#10;nudkWU6e+6PIyYuCIi8ojKszQvzVfHYo9bzwUPCJx/1z9aKbIlNgjItPNwTB5znrZtAb3I4dznpX&#10;e9w93P8oMJ/CDjcWK8WyquHZxQavn1zklc1F1jsNbo0zfrG1x7+/uMP//8IW//rSNn9+5Sb/47V9&#10;/uJ6j/9wrcu/u9Tl35zf53/8eJe3L+4y2DvgRGx4Zb3FKycWObfSYbWZkig3DivYiOotfVdX14uI&#10;h5GU3fNdGjUYMowdY+wYa7OyUAq3WizYgsjkLNiCx2LFN5Yb/PCxRf7W48u8vNHhRDMmLXLUZIzO&#10;Jijj5vq6Ati1fkMLOJTdFp+h1PH9VJVlld8sBm1zEjMhNhNik6GtWyUuvLF6s6pmx/pl9atnHhf3&#10;Fico3HbbxneJbKSKZxYSXlpJeXohoWUNt3bHnL8+5OKNjHEes7nY4en1BZ5ebbHZTkhqu24rqtbw&#10;500ZFsqFs9IaIk2hNSOluZlbPuln/ObmgDe2e/x4p8ePt3v8x+0+f+2Pv9ru81dbff56u8dfX+/y&#10;42t7/OzaLu/d2ONar09vPHFWpbLhUR21Nk8ZKfX4CbFe5ZXbbvc5KNgufIeStdjCoLKcKM9p2YIl&#10;ZViLLesRrGvFmtasRorVSLGZwHOLEd/dbPEHJ5d5aXWJpEj5eHvMG5f6/M3VAe/uTbiRWcbWycvj&#10;xFDw0WwTqJ5JDYqRsdwYZXy01+PnV27wF59e499+fJ1//ekO/+6zXf6HSz3+6uqAn2yN+On2hL/Z&#10;GvM/Xx/w768e8G8u3OJ/OH+Dt7f2GE1GnGjFvLS+wPPLHU6mKQsqRls3Y9Uthuu70UpXHo3S8BOG&#10;g+CWDXHrhuZExRBV9NF2hFIFVuGHeLgpDRY/KaZ2HNVRIZ0E2RZZ3+1amwwxhbV+jHWOzkfobIjK&#10;R2BcGTo1Ke5Lx/kM62cfW7/doDHYPENlQ1TexxZDcpORWUNeDjGqKXgTyslQOd05Zd8u6jKyLGMy&#10;cUc2cd/zPKcoghj2Y7+/SKoCxKcvS05BTk5hJ2DG6GKMNhN0kaFNji0KCuOGYfmduV04KeXGOAdF&#10;/QhzSIqfDxRuEciWVpxuJry03OL1zQ7f3GhzdjGhoQ0H4xGXun0+utXjvVs93r7V563dAW/tDnlv&#10;3y2NsDfOSbXizEKDVzc6fPPkEi+sdTjVTllIIjfGrkxf7v+Hl0+3nzka7jmR8qb32LCWGtZTw2Js&#10;SXWI1JpFw3eApBQsacvjzYgXlhu8trnAN08u8tJ6i3MLEY834GTiKsWFyFk8FfjZWVWBUPq3blKq&#10;57BjoLzBvAEsRoa12LCRWlYTRSdSbjuf2itcWHsbT21h2ypOjslUj4XyQtnJio5WnGrEPLvY5MWV&#10;Fk+2E5aVJS0KmtZyopXwzFqHZ1ZbPNZOWIqd+2uP9hatB+NB/VW/X6GIlCLVinYSsdiKaTdjdKzp&#10;ZgUXD8Z8sDvgnVsuH7x5a8Sbu+54Kxy3Rrx9a8g7N/p8cLPLxf0+twZDhnlOYW3ZhCkXXa29/zBC&#10;2FbuvIsPvakppJMUWNCW1Rg2E8OJuGAtLljQhra2tJSloSHVilhbGrFlpaF4ciHh1bUW39pY5Jml&#10;Fgs6ojfMuLo/4Ep3yM1RxiA3bhLRMVJTlXbwiSl0ZQVrvpO+WkGiI5pxShq7Pa0HOWwNcs53J3yw&#10;P+Td3QHv3urz7q0+79zq887ugPf2hpw/GHFrNKGh4dxSg29udHh9Y4HnF5ps6JimdTsm+JZmVRYd&#10;zUsl4ZFOI7gYjJSiqRTLEayX8WFY0IZUheavxwfMw2nwVuFc2eN8uRDyWq0RqvzEurYyLEeG9bhg&#10;LarcGUYDfvmEEKsmEgXfpVgWlGU1tmyklrXE0onc9mdubGgV1WUYzBx3QilFFEU0Gg06nQ4rKyus&#10;rKywvLLCyvJy+X1peYl2u00cJ94ayvET1jGJFTQjy3Js2UgKTqQ5J5KMzWTCZjxhI8lZjQ2LkSVV&#10;bg3J0L5+WOaXL5sI4E/+5E/+CPij2YuPPL4VGCtNO9EsNyJOtCNOtTUbTcVybEhtDoUlz2GUK4a5&#10;Yly4yqiTah5bSHhxs803H1vmtZPLPLfW4XSnwWKiaShXOGjcAsFhDFBZftYKm9uTS7jy4Bgs48LQ&#10;HWWMxhmpNWykEU8vNzi33GS9mdCONVEYI1GObHEZVimIlaKZRCw0U1ppTDuOWI7hZAOeXkp5dqXJ&#10;mU7CWqLdQH8VWsNuIoNyD/YfpjsajuovvN9yA+O8oD8ck2cZyzE8vpDy9EqbJ5faLCaxs5T6yiU0&#10;9xUhg/pWFw+j5TXtJ+2twW7LNWf5UkoT6YjIumHiq6nizFLCKycafOtkixeWEx5ruAVC3cieWkkS&#10;3lKb2X0nK95hIeu9O/s4R+28G7PnvhTAqLDsjwv6uSWONO00ohUplC2Y5AXDzNArD0svt/RzyyAz&#10;DLKC4ThnNJlg8wmdyLLSjFhupHQaDaJIVxYhVb3bxc8dHFr+rVrP4Vz1C1cdhXAwKPLc0B9PGE/G&#10;NLVlo6k5t5Ty5FLKSqpJfXvErUdoyf3CkpGCVqRZSmMW44i2VrR0QYOMhdiwnCoWkohWHJFol7Yf&#10;lNt+EUSMT6/WbSMCvrGSRjHLjRYbnQU2FxZZbXdopQ2U0kyMYVRkDLIJ/XxMPx8zNDkFhlasOdlu&#10;8OLqAt85ucTrmx1eXmnxeCNhUWmSsjHm84mPE122y25z6b2p/yREiHJ72o7yguEkx2Q5LWV5op3w&#10;zHKTMwsN1psxzcht3+UEGL6BWG8kPgR8uDrx7MO+lgdyaxlkBb1JxniSkWJ4rJPyzEqbJxdSNpsJ&#10;zcgJldKNXxalI1yjQCmFsTDMLYNxzmQyIVEFjy+lPLfS5txCkxONlJZWPr94UVgz2DkhfufgzvOc&#10;wWBAt9tlMBhgjGFpaYkTJ06wubnJxuY6GxubnD59mueeeZbnnn6a9Y0NWu0WURz5p0xXFMrXgmML&#10;e7nhs27GJ/sZO2MY4ibtKaXAFsTkrCSWx5qapxcSzi6mLCWhE716ZniuwhU4uXXl02DiLI0JhpUU&#10;TjQVm6lhMyk4nRY82bQ8uxTzzHLCyWbEop8I6ajK4DuFz1ec386lsHMSqhofE2lII8VColhpaFYb&#10;mtVUsZZoVmPNapKw2miw0miw0kxZbyWcasWcXYh5diXlhbUmz621eHKpyWYrZTGJSJWfnlCvjJVL&#10;ZnWq5BeEnSrblEdJNhbXi2CswRhDohRracTjnQZnl5ucXmywlEY0tC4H3QaF62YHuUoq0opmHNFK&#10;ItpxxGKs2WxoHuvEPLWccnapwYlGxELsRKCCqT0FXSWBL/AelrBz4zTcqvWANTQjxYl2whNLTZ5c&#10;anGi06ATRa6VVVqDfGXp3eTypI+JYxXIVYHhvOrac27vWuVmsirtZmFGEe1Is5JqHuskPLOa8uJ6&#10;gxfWGjzeiljSfj/YED4z7jpc8Nyb8Ku7/TqEQ7jHWTfduMSG1mw0Y063E041IzYamtU0YiWNWU5j&#10;lhsxK42Y1UbMahqzmkasphFrDc16qthoRJxaaHByocFKq0E7TYi0S3UhPVSp427+rHxiqRpH02d9&#10;48RXVm4NRTdGMNGKtWbM6YWUJ5ebnO6kLCZubTgVfu3TiMYSK2hFbt24TqxYjGEpsayksNmO2Win&#10;LDcS2nFMHAbhe7c8KDVt4anvE2sBQ4SioSMWkpSVRpPVZoOVRspyGrGUapZSxXKqWUldGbbWiFlr&#10;xpxopZzpNHlmqcWLKx1eXGnx1ELKqYZmIVJuko4L+NIRZQOC6u+DEvJdOWu+ZiEK+1C3Ys16M+bJ&#10;pSZnl1qcbDv/pC44fbqsHXdNH/dLVSZYL4RmAh9VNiDdGNBUK1abMU8stzi31OJ0p8FyEpP4mevu&#10;R8d119EJNUc1isw1aoxx5VEaKVaaEWeXWzy13OaxdpOVJCJRvlj0hFmsLg2EYLndX2HXkKJwQ18a&#10;jQYrKyucOXOGc+fOcfbcWZ48646nzp3j2Wee5ckzT7C8skLaaKC19oMPAuFNxxV22nfgV88Mzy39&#10;acEYt0NUO9KsNyLOdBLOLsSc7cSc60Q83Yl4djHmmeWUJxZS1hqaZuSMM2Wz8R7C9yvObxUuIv8E&#10;+K9mrz6qlOIHP3jbF+gWS24VE2MZ5ZZJXpAVhZ/tp8hxux1YFJGCVBmakaUVK1pRRBpFxEqXU6Rd&#10;ge0/1zK+lxjuvP8WKqV6gjxKsrFYCmsYm4KBt6BM/AaljTiilUY0I0WiXKEe4cbYGYzbycGLSjd4&#10;31IYGBSWXmYYZgZjDY0IFlJFJ4KmskRhNpH1Pfd+R4BQSITMUP3/CPhB9sZYt/SDgYOsoOu79xpa&#10;sZhELPrJB25tKhenplxKxlkUlZ8ZfOysGSLSuy2sGo91Ihc/7m5sYWgM/YlrLebGEEXQTjQLiaat&#10;FYmfi1eVqEd3V62svi/f1e+31o1DmRhngetnhknhu0ytD09bzX4OY8PwcRtC1Fkt3VjDVqxoJW55&#10;kTSKiNw+XO4+l1yq397NwX78tfGVEBYnpMv8411jAb/mZGYV3dzQzQrGxlmjWknEYhLR0orEx5Wb&#10;7e7iMIzQw8/wHRUF/bxgkBsyC0kU0U4T2pFbRDpWzmJ9N6ffkTCm3P+vXDpIVXvWhLXTjI0ojCaz&#10;iolRTKyzzGfGkhk37iuEiXJBgPLbCSZa04w0rVjR1JBiarHlbgxVIj4eFHe2Dt+LkOPCvr0Wv+ST&#10;VUwKGGSWfl4wLlzjcyGOaCeKRgyRdn4IbrPefeHfEUPaE+RP2FPYofzkCRfWbqzf0Fi6eeHSTmFI&#10;fRmzEGvakbfghONYbjoewUfBT+CMFpNcMfRpf1AUJJF3f6Rp+94kwPciuT1zjbJo5Wbih7JyljC+&#10;bjKZMBwO6ff7DIdDiqK4Lb1EUUSn1WZxYZFGo0kUR24bPuXH3CmmGv4FcFBYzg8zfnRlwH+42Ofd&#10;A7hpG0xUitIaayY0GXG2VfB7KxF/91SbH55e4Ew7Isa4tF/mAhen2pfTxljGxjAoLMPCMCoK8vJ+&#10;F5baQqIV7dgZexoRxJowOtM98xEWdtbaP1X+w/wJO8D4XSbAbajsJI3yK4xPj6IIv/HpAwXocmhl&#10;qJFUbSkEqkIzWJxDRqoe6xNhdcbli6MnGVfxum2cvW/8X+/nMtmH7OTOuqVK3OB//EbkYVNuoNy6&#10;JnxzErDwSxFEfuCuH0Phu7OCSd91qlSuORJhqmA5G9dv3O27trVVRH7D93LNsrB5tt8dQpVdxTVh&#10;d8SKC2YSBNYvcGmrpeR92DuLRbg9xEJRti7dhI6otmTCkaP/WFTD+cKHelVffQsSqkoPtfQbjlqL&#10;v7zX3xbuqdulQ8oo3xe6auv4E5WwC+k4zIGtCzvKsZ+FUm5CQM03Gr+URlGtMWnKaHNC0Vn83DZb&#10;VjuLduF3XQlLBcUhhx1D2IXDVXTWLYyq/OKoKrjPO86XTa4HIIRavQSphacPcOtPutc4oeVXYC8F&#10;E6qeZuvxeCRfOb/YSj5ZZV2+sy4XUmsUOGHvxbkvO2ZcgfWlh3PP0dzkAqISQYUv9/AlV+k+P9u5&#10;CNsW+vyrrR9aY13lj/Lhcxw3PQRCg8uFdgg7V75Zv1RX4dNnhCUyrtHlykkn6twWjW4ZHKVcuq73&#10;scy+L6CUm6B0GyHdWHy5HcI/RHhRS+8uP6nPTdi5N5TucI6oosw3psBbLMuZ0tYvUuwbXFb75VBC&#10;2Byv+viysNb+qauR54yQDV2xHyoGV/24KLblmtNuFo0rBMCgrSW2EBWgcw1F5LfsqgrF6i2HEZLc&#10;7YVXdRwXlyzd2kyWyBq3zpuh3BvRdRf6BOutaq7IrbXWLChrUNbNQI2tIbZOPIWtsN2WTdUYDfcj&#10;A34j7ekcfRyq8AmZLsKSYP3yptbPdPPLmdTuDxn84Yaxx9VKpb+tKvxG4rXCr1yPy7k5cjuxomyO&#10;soWvgA9TMl8st4WadcvJYAswYRcWV7FF1pJYS2KNPwoSWxDjjvpOlmGOo/O7a/NG4NeDuveaUHdL&#10;Qa7wrX9z9rZq9UjXeImxJBgS3G4RYW206q2+C92fK1REoSOMjjEqNFpccyAmWLsfcooKWcfP2HQ2&#10;3ASjEgoVk6uYXGu3PqVyixYbPyxBGeuPGeXtD2vcuKui3D83olBurKPxu7G4m6lV58fz1XR6ciWt&#10;xU+5NQpt3AQ218Bx4tRtbOa2gLP4vkFf0T60kPbPrGqAqjR2192h/R7eMZD4NFSlkaACHpKbjo1P&#10;M36BZSdQqzKnXCkwWCWUF/PUZ8G650wft1N21d9D1YR8a8OXqafOtoTulMMfAgpfPrtxq25cZehZ&#10;8Y03nzPCnGyXHqtc4RRCfbDHo81cCjtqCcxla19w2Kr14z67w7U6i3I/ReUrBnCZe1qquaM6x+1V&#10;U70FY+1MAXHnDHV/zD7DecK52bm7nNzgrzmXOUEUWbzwC/coqPms3qZ38s5X2z6Tu/IheO5hCjv/&#10;JL/OFrWQdhMV3Gf/31Q4hErFrdfk21qhIHsITgvt5fDPUK1UTxleVdXhQsY3JayfUANfueafE/y1&#10;fzXnhdANlt36EVJ+iHlXwfhq1JepIWaO4uN6bgu4d/lOVL+vKH68aHiPSwV+gQtvaFFedbvN2/1i&#10;tGWjzgsM5aQh9YVca4LkuImorFeVTwPKTbgJdnNnEQ+9CD4HWvdeF8pFbW9q7/6wvAR+AkYZH1VI&#10;uDwRhKRzSz2NHofwHBf2ThTXY9ytAekP//LQSDT48c+zx8OgzPdOCIU1Pb2rytQVfOBKuUr+uQBz&#10;4ejyx1cB36Al+Ck0cF04h0Y8Pg+7w42n9pmgzI8upir/H0YYYxeOw85ZX3mGFBoaulVuqT7NUmaF&#10;2QvHJQg6VZVN0y6oGQWco6cOF77uWinuH1HmVtg5QqEfkrOb9h9aO64C8plCue4R47tIrDauQois&#10;37LKPa9e3ZRxr3yimkpOtyerh4YCQiEZZuF6D9U+Qk1fKl9RlcLOWw5cEgiVig8Npf0+rW79Olf5&#10;TfU+hsCDqWLyGHg/hfEgzm+uwKj+uQIrFFYo5SvIYG1xhd5DqyxKv/rH+WqgnPk8c1jfdZyriFwl&#10;5CrFqBjDTBfsMZ31MHBis1qj0OioqniDhbZ0aOVgl6JD69av6+c95Sqf4MWqMrmXd2eDRE2nxpCC&#10;y7RZVsW19FJZ8mpP0xYig40KbJRTRBlGZxiVV9s+gOuCqa/QX5YLbnLDsfR4PQgrtYlSrms+pNzI&#10;KmILscH1GIShEspJUKtyjMopdFEeRhegi7J7sxS2FmK/72xsNJFRaOPKvSl3HcdftdgNObCM/Snr&#10;vh8yoYOw8w3FsCH9lFA5hpKq/c4VTfV/NaGLBq2wutbgqpXXVdlTK2e+ZMqoqoVTCF6cq90/Zf0C&#10;0D6feH+69ObiyPXWBCF79yQwK+7K8/Vr5Zn6DUeNxIdBFZfOgz4s/J7jhthtU1nlFrfvj9Vo4/Yj&#10;j9x62o80cy3sQsJ1mdslae1b+aGNWR1VMYAKJ/2mq1OZvBJ305Ff/3avLHNcvEuDuXzqCB+9X8r/&#10;V1pMESqrcKXK6kGm1cVw9Y7wE12KwYfqzyqIa4+dPuGu18+F2A2j6kLY1B98TEJ4hq6NkE5mbyoP&#10;Hz4qclvZ+FmVXx28O5VyY0a9BcyJ5ipUnZunw/rOh39k/aw//SBUP6ml2/Jf9f3wPFm7I1zStuyR&#10;CskmZOsQk65MqMuT8K4jeOAwgrPC5/Lp1TvDp2BtDDlL4dLedP5z5lEbzKT+slZeEKpQtk0/vXLE&#10;wyH4Ivxz75pyONS69VyZFMoUd1TxOPv04+Df611VhUGVZqaST/mz6oT781AddWxuc3MZzlU8hOqq&#10;HhEh/Uyn8ntzp67Y286G+Cvd5cNw6j3Tv7rbtwem1HKhMT/lGO+KkOODtTycD2mjtifJjHceRfTs&#10;ifmjSvKulRz5QsVFoFaaiIiYmIjE7x1XFTrucz0Z3H6Un5Q6dF/B2zLkMQlJ1A+zRtffqd0RCtLI&#10;by6vQ/dPuEcp/5Ppglf7AiDGbUUUh8qmFpLh7aG1435x/IxQhqmf6adLt/tZvDNhGbLkVCt0NnKO&#10;66h6+iEq/4UCcvY9LuzCEcK9dPBDcM8xqLnV/al8NlXoh3DGB6jSUOadYGkKBaFPMyGP+Hgq/Tkb&#10;F7UwmD1VxV39WVW6VaFyquWlELQ1Y1gtqJ3vIEaToEmJSIiIiXAbpAcRNJ1uvJ8fkhiaemzN7VPX&#10;w7WpoiOEZYRSMVoltfSn0aEr15dn1P1e90etfJiK2+NS89BtfizLIBeOLl+48WxhkfHgvDKYw3EU&#10;wu+Ue15wR6Rcnoxm0nW4HtJuSNFT6flhhdPDoB4+mrKcR/sll3w9FnbC1b6krqeL8PdeQV2mu9rn&#10;ww7q99Xe544qbdzpTdNXDr/n/nEBU9ZJIf6UuxbKE12Lfxce4b6q7rxr4DwizLewCxFUJq5aKVJL&#10;oE5ABJtPbUaaClVf+aDpx06drV2pJ+qHnEimfRIysHdj/X0h0eIKrbq/UMEkMO3WkMiDuJs+Zn0f&#10;wrJeKj8cgn/q71feudP+m3ZN3TsP10nuYTOhWXtXLS3VipfqPnfvw3PPw6MefrfF5FT68OJgJtVN&#10;1cmz4T4VIfdP9Zj6A8tUftv76ulg+inU3Ou7XHw+n20M1OOy8m/9bZ8j096sPKeYcX8lP6pUWMXA&#10;1E993p8SdbPhN+uOIzL93nqwBXdV/0IjMYT7Q3XQzLNCEN6ermevT5c1LnUf3zkPjbq/ZjKcK1um&#10;U0QZz3cIj/v1VyjTZo/piK7/YOYoT96ZB3HPnXFPcf98CJRunfa3ogqXyhv+fmZvnH3Po4OePfG1&#10;4LaIm43NcGH2+9eLO/v+zlfmm7v7ezYF3f3uL5/juu+4v//8mY6F+r+vussdd3b/7f44xD+zl75k&#10;735FnDG3SPgekzkKwK+nsBMEQRAEQZhDRNgJgiAIgiDMCSLsBEEQBEH4wilXRvkyV0iZQ0TYCYIg&#10;CILwxeGXKAlr4omye7iIsBMEQRAEQZgTRNgJgiAIgiDMCSLsBEEQBEF4IMKqIIetDjK7CVn9u6K2&#10;xh7hS+idvX29kds7aWvbhpWHUEeEnSAIgiAI983dRF1gWnpNizvqAo/6h2mpVv/rdwv332efJtQR&#10;YScIgiAIwn3iBJaytpzWOiXirJsVYS0Y3OGEXf0uFZ7iH+lnUuBFnqqu26kdLuzUE8PzqucLiLAT&#10;BEEQBOF+cZ2lQXY5kYUCq/BCy+EkmKXAUmAwFEBR3aOU+83UVmc1y52/7u4OIs5gy6dW777t+Joj&#10;wk4QBEEQhAciiDuwpQCrLHDuj8GLM2WxysxY2ar7lbcAhgMLyus2d12hLE49WnfGPaB8cWn08z/5&#10;WiPCThAEQRCEB8RJKGdHcyLNnQkmM4VCT+1sHO63+F5cL+S0tUTWoo1BFdYdBiKjiKxCg39WBMRA&#10;7D5bDTa8VwiIsBMEQRAE4YEorXPl97q8Uiir0FahrEb5v0H0OVFnaocfJRcUn/GHH8fnxKAC9IxY&#10;DHIymPfEZocIO0EQBEEQHhjlJjZYP9HBnas+BHtdZDWRjUpBZlF+gkWBNhnYHIPBddQ6IRe6ZK11&#10;I+nqss093Y3vU8qgVIFSZrrv9muOCDtBEARBEO6bYK2rul+rK+6St69ZdzjrnQar3XllSZWhrQs6&#10;UUErzmnFOe04px35c7og1ZZIzdoGA2HyRoEln55Q8TUXeCLsBEEQBEF4IG6TTuWMVC/EfA+pMgpl&#10;lDO7eWIFi4niRFNzumV5rF3wWCvjsVbG4+2cx1qGky3LesPQiZ24K59fPtwd1SzZombb+3ojwk4Q&#10;BEEQhAciTIe4faRdtaacApTFzXT19r1IWdqx4mQ74YX1Ft8+0eL3N1O+t5nwtzYivreZ8AcnG3x7&#10;o8HzyyknWxFNDbo2YxZbH2Gna0c16u7rjNO+1v4J8F/NXhQEQRAEQZgliLfKRuZMdMpaN8LOuAkT&#10;1ih3rzZYXTBWll4BNyeGm2NLv7Dk1glFbZ1cVBha2rIcw1qqWUtimtqN0cMvoeJeaTEKjLKg3Ci+&#10;amrF1xNr7Z+KsBMEQRAE4f4ozWH1VelwXaLK+DXp/GxYo/1FC7rARjm5skxQTGzMxEZYnDXOHb6v&#10;VblxeDGGlILYgkaDisBb5pSfRWuUxfgJt07YOZH4dRZ20hUrCIIgCMKDYd2SJspb2fACz412sxjl&#10;Fi5GgVLWzWClICKnQUGHgmVlWQGWlWURWLCwACyg6ChoakusLUoXboFjZbFupWLwXbwag6YgwqDd&#10;kshf+85YEXaCIAiCIByZck6D/1bfIKJ+UXnREWNJgZaFJtBA0VDuSIFUuWWIo9D1Gp458zxUGGVn&#10;3PInX3NBFxBhJwiCIAjCkSg1Fgpd/vOdoUGEaUApL9UilI3K8XLlDUpjtQKt/Lg5hVFOtqEif7i3&#10;KeXWUlHK7T3mRJ1Y6wIi7ARBEARBODbV5IVS2nkUqDBGztnisFEl7FT11yovCMMTS1HnJ0/M6kGl&#10;3DF14euNCDtBEARBEO6Pun4q9VglrjSaCI0O51QQbtoJOmJQsRd6s89xh1bKHVNWwPpWYkHIhWcm&#10;XjCGbcu+3uJOhJ0gCIIgCA/GjIFsVnQ54RXu8RY7oupQGpRyl/wtpbibsv6pmf1hw3PrVsBwBGH3&#10;9UaEnSAIgiAIwpwgwk4QBEEQBGFOEGEnCIIgCIIwJ4iwEwRBEARBmBNE2AmCIAiCIMwJIuwEQRAE&#10;QRDmBBF2giAIgiAIc4IIO0EQBEEQhDlBhJ0gCIIgCMKcIMJOEARBEARhThBhJwiCIAiCMCeIsBME&#10;QRAEQZgTRNgJgiAIgiDMCSLsBEEQBEEQ5gQRdoIgCIIgCHOCCDtBEARBEIQ5QYSdIAiCIAjCnCDC&#10;ThAEQRAEYU4QYScIgiAIgjAniLATBEEQBEGYE0TYCYIgCIIgzAki7ARBEARBEOYEEXaCIAiCIAhz&#10;ggg7QRAEQRCEOUGEnSAIgiAIwpwgwk4QBEEQBGFOEGEnCIIgCIIwJ4iwEwRBEARBmBNE2AmCIAiC&#10;IMwJIuwEQRAEQRDmBBF2giAIgiAIc4IIO0EQBEEQhDlBhJ0gCIIgCMKcIMJOEARBEARhThBhJwiC&#10;IAiCMCeIsBMEQRAEQZgTRNgJgiAIgiDMCSLsBEEQBEEQ5gQRdoIgCIIgCHOCCDtBEARBEIQ5QYSd&#10;IAiCIAjCnCDCThAEQRAEYU4QYScIgiAIgjAniLATBEEQBEGYE0TYCYIgCIIgzAki7ARBEARBEOYE&#10;EXaCIAiCIAhzggg7QRAEQRCEOUGEnSAIgiAIwpwgwk4QBEEQBGFOEGEnCIIgCIIwJ4iwEwRBEARB&#10;mBNE2AmCIAiCIMwJIuwEQRAEQRDmBBF2giAIgiAIc4IIO0EQBEEQhDlBhJ0gCIIgCMKcIMJOEARB&#10;EARhThBhJwiCIAiCMCeIsBMEQRAEQZgTRNgJgiAIgiDMCSLsBEEQBEEQ5gQRdoIgCIIgCHOCCDtB&#10;EARBEIQ5QYSdIAiCIAjCnCDCThAEQRAEYU4QYScIgiAIgjAniLATBEEQBEGYE0TYCYIgCIIgzAki&#10;7ARBEARBEOYEEXaCIAiCIAhzggg7QRAEQRCEOUGEnSAIgiAIwpwgwk4QBEEQBGFOEGEnCIIgCIIw&#10;J4iwEwRBEARBmBNE2AmCIAiCIMwJIuwEQRAEQRDmBBF2giAIgiAIc4IIO0EQBEEQhDlBhJ0gCIIg&#10;CMKcIMJOEARBEARhThBhJwiCIAiCMCeIsBMEQRAEQZgTRNgJgiAIgiDMCSLsBEEQBEEQ5gQRdoIg&#10;CIIgCHOCCDtBEARBEIQ5QYSdIAiCIAjCnCDCThAEQRAEYU4QYScIgiAIgjAniLATBEEQBEGYE0TY&#10;CYIgCIIgzAki7ARBEARBEOYEEXaCIAiCIAhzggaw1t6YvSAIgiAIgiA8UtzQAEqp3uwVQRAEQRAE&#10;4dFBKdWXrlhBEARBEIQ5IQi7j2fOC4IgCIIgCI8Q1tqPg7B7f+aaIAiCIAiC8GjxvgqfjDG7SqmV&#10;6euCIAiCIAjCI8JqfYyddMcKgiAIgiA8glhrbyil9urC7t/XPguCIAiCIAiPDv+e+gLFSql/OXVZ&#10;EARBEARBeFT4twDlGDvcOLvzSqlz9XOCIAiCIAjCVxdr7UgptamU6s2uY/evZr4LgiAIgiAIX21+&#10;FDabmBJ20h0rCIIgCILwyFHqt6muWFx37I5SamP2vCAIgiAIgvDVw1r7hNb6MrMWO8+fzZ4QBEEQ&#10;BEEQvnpYa38cRB13EHb/jbU2nz0pCIIgCIIgfLVQSv039e+3CTut9cfAn86eFwRBEARBEL46WGt/&#10;rJSamvh62xg73I2nrLXnlVLN2WuCIAiCIAjCV4IfKqV+XD9xm8UOZ9a7Dvw/Z88LgiAIgiAIXz7W&#10;2n81K+q4k8UO94MVb7Vbmb0mCIIgCIIgfDn4uRAv+eFzUxxqscNZ7faUUv/17HlBEARBEAThS+X/&#10;dZio424WO5wibFprf6qU+tbsNUEQBEEQBOGLxVp7WSn1baXUjdlr3M1ih7PajZRS/9hae332miAI&#10;giAIgvDFYa3tAf/4TqKOewk7nLj7TCn1T2VtO0EQBEEQhC+V/1xr/cvZk3XuKexw4u7HwH8xe14Q&#10;BEEQBEH4/LHW/t+01v/97PlZ7jrGbhZjzH+rlPq/zp4XBEEQBEEQPh+stf9Ka/2PZ88fxgMJO2tt&#10;bK39c6XU35u9JgiCIAiCIDxcrLVvK6W+p5TqzV47jPvqig0opXKl1P/OWvsvZq8JgiAIgiAIDw9r&#10;7V8opX54v6KOBxV2+JmyWuv/s7X2v5QJFYIgCIIgCA8fa+0/V0r9A6XU3uy1u/FAXbGzGGP+GPjv&#10;lFILs9cEQRAEQRCEB8Mbzf4vWut/PnvtfjiWsMM54EVr7b9WSj07e00QBEEQBEG4P6y1e0qpf6qU&#10;+ovZa/fLA3fFzqKUel8p9T1r7Z/NXhMEQRAEQRDujbX2R36SxJFFHQ9D2OHE3Q2t9T8Fvm2t/dHs&#10;dUEQBEEQBOF2rLW/Bf6x1vp/rZR6f/b6g3LsrtjDsNb+kbX2v5U9ZgVBEARBEG7HWvuxUur/DvwL&#10;pdRDm4z6uQi7gDHmnwD/Dxl/JwiCIAiCANba68B/rZT650qp0ez14/K5CruAtfYH1tq/D/wzEXmC&#10;IAiCIHydsNZeBv6NUupfAj96mBa6Wb4QYVfHGPMq8I+A/6N01QqCIAiCMI9Yaz8G/nul1H9QSv14&#10;9vrnxRcu7OoYY55VSr1qrX0WeAF4FmgCp2bvFQRBEARB+ApyA+gBnymlPvBj595+GBMhjsL/AhB1&#10;nmXUv+ayAAAAAElFTkSuQmCCUEsDBBQABgAIAAAAIQBfSMgC3AAAAAYBAAAPAAAAZHJzL2Rvd25y&#10;ZXYueG1sTI/BasMwEETvhf6D2EBvjSwHl+JYDiG0PYVCk0LpbWNtbBNLMpZiO3/f7am97TDD7Jti&#10;M9tOjDSE1jsNapmAIFd507paw+fx9fEZRIjoDHbekYYbBdiU93cF5sZP7oPGQ6wFl7iQo4Ymxj6X&#10;MlQNWQxL35Nj7+wHi5HlUEsz4MTltpNpkjxJi63jDw32tGuouhyuVsPbhNN2pV7G/eW8u30fs/ev&#10;vSKtHxbzdg0i0hz/wvCLz+hQMtPJX50JotOQrTiogfewmWaK5YkPlSqQZSH/45c/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IeWX/nAwAAWgoAAA4AAAAAAAAA&#10;AAAAAAAAOgIAAGRycy9lMm9Eb2MueG1sUEsBAi0ACgAAAAAAAAAhAEDrat2d8QAAnfEAABQAAAAA&#10;AAAAAAAAAAAATQYAAGRycy9tZWRpYS9pbWFnZTEucG5nUEsBAi0AFAAGAAgAAAAhAF9IyALcAAAA&#10;BgEAAA8AAAAAAAAAAAAAAAAAHPgAAGRycy9kb3ducmV2LnhtbFBLAQItABQABgAIAAAAIQCqJg6+&#10;vAAAACEBAAAZAAAAAAAAAAAAAAAAACX5AABkcnMvX3JlbHMvZTJvRG9jLnhtbC5yZWxzUEsFBgAA&#10;AAAGAAYAfAEAABj6AAAAAA==&#10;">
                <v:shape id="Shape 3664" o:spid="_x0000_s1027" style="position:absolute;left:152;width:19145;height:13411;visibility:visible;mso-wrap-style:square;v-text-anchor:top" coordsize="1914525,134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qhnyAAAAOIAAAAPAAAAZHJzL2Rvd25yZXYueG1sRE9NS8NA&#10;EL0L/odlBC9iN1pa0thtqQVBVATbXnobsmMSzM6G3TUb/71zEDw+3vd6O7lejRRi59nA3awARVx7&#10;23Fj4HR8ui1BxYRssfdMBn4ownZzebHGyvrMHzQeUqMkhGOFBtqUhkrrWLfkMM78QCzcpw8Ok8DQ&#10;aBswS7jr9X1RLLXDjqWhxYH2LdVfh29n4HG8eXldlfl4es9v+3Mz3+VzyMZcX027B1CJpvQv/nM/&#10;W5m/WBXzZbmQzXJJMOjNLwAAAP//AwBQSwECLQAUAAYACAAAACEA2+H2y+4AAACFAQAAEwAAAAAA&#10;AAAAAAAAAAAAAAAAW0NvbnRlbnRfVHlwZXNdLnhtbFBLAQItABQABgAIAAAAIQBa9CxbvwAAABUB&#10;AAALAAAAAAAAAAAAAAAAAB8BAABfcmVscy8ucmVsc1BLAQItABQABgAIAAAAIQBhTqhnyAAAAOIA&#10;AAAPAAAAAAAAAAAAAAAAAAcCAABkcnMvZG93bnJldi54bWxQSwUGAAAAAAMAAwC3AAAA/AIAAAAA&#10;" path="m115252,l1799209,v63754,,115316,51562,115316,115316l1914525,1225804v,63755,-51562,115317,-115316,115317l115252,1341121c51600,1341121,,1289559,,1225804l,115316c,51562,51600,,115252,xe" fillcolor="#ededed" stroked="f" strokeweight="0">
                  <v:stroke miterlimit="83231f" joinstyle="miter"/>
                  <v:path arrowok="t" textboxrect="0,0,1914525,1341121"/>
                </v:shape>
                <v:shape id="Picture 291548809" o:spid="_x0000_s1028" type="#_x0000_t75" style="position:absolute;left:106;top:-58;width:19203;height:13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UfhzgAAAOIAAAAPAAAAZHJzL2Rvd25yZXYueG1sRI/dSsNA&#10;FITvBd9hOYI30m4a+pOm3RarCEIpxbRUe3fIHpNg9mzIrk369q4geDnMzDfMct2bWlyodZVlBaNh&#10;BII4t7riQsHx8DJIQDiPrLG2TAqu5GC9ur1ZYqptx290yXwhAoRdigpK75tUSpeXZNANbUMcvE/b&#10;GvRBtoXULXYBbmoZR9FUGqw4LJTY0FNJ+Vf2bRSM9++zh7ibbXfPk/Npfz1uPk7ZRqn7u/5xAcJT&#10;7//Df+1XrSCejybjJInm8Hsp3AG5+gEAAP//AwBQSwECLQAUAAYACAAAACEA2+H2y+4AAACFAQAA&#10;EwAAAAAAAAAAAAAAAAAAAAAAW0NvbnRlbnRfVHlwZXNdLnhtbFBLAQItABQABgAIAAAAIQBa9Cxb&#10;vwAAABUBAAALAAAAAAAAAAAAAAAAAB8BAABfcmVscy8ucmVsc1BLAQItABQABgAIAAAAIQAImUfh&#10;zgAAAOIAAAAPAAAAAAAAAAAAAAAAAAcCAABkcnMvZG93bnJldi54bWxQSwUGAAAAAAMAAwC3AAAA&#10;AgMAAAAA&#10;">
                  <v:imagedata r:id="rId12" o:title=""/>
                </v:shape>
                <w10:wrap type="tight"/>
              </v:group>
            </w:pict>
          </mc:Fallback>
        </mc:AlternateContent>
      </w:r>
    </w:p>
    <w:p w14:paraId="3DE4DAB8" w14:textId="70E1913F" w:rsidR="002E2B45" w:rsidRPr="001230FF" w:rsidRDefault="002E2B45" w:rsidP="00523391">
      <w:pPr>
        <w:spacing w:after="225" w:line="240" w:lineRule="auto"/>
        <w:ind w:right="38"/>
        <w:jc w:val="left"/>
        <w:rPr>
          <w:rFonts w:ascii="Sakkal Majalla" w:hAnsi="Sakkal Majalla" w:cs="Sakkal Majalla"/>
        </w:rPr>
      </w:pPr>
      <w:r w:rsidRPr="001230FF">
        <w:rPr>
          <w:rFonts w:ascii="Sakkal Majalla" w:eastAsia="Arial" w:hAnsi="Sakkal Majalla" w:cs="Sakkal Majalla"/>
          <w:sz w:val="28"/>
          <w:szCs w:val="28"/>
          <w:rtl/>
        </w:rPr>
        <w:t>جــــامـــعة ميد</w:t>
      </w:r>
      <w:r w:rsidR="00930BF2" w:rsidRPr="001230FF">
        <w:rPr>
          <w:rFonts w:ascii="Sakkal Majalla" w:eastAsia="Arial" w:hAnsi="Sakkal Majalla" w:cs="Sakkal Majalla"/>
          <w:sz w:val="28"/>
          <w:szCs w:val="28"/>
        </w:rPr>
        <w:t xml:space="preserve"> </w:t>
      </w:r>
      <w:r w:rsidRPr="001230FF">
        <w:rPr>
          <w:rFonts w:ascii="Sakkal Majalla" w:eastAsia="Arial" w:hAnsi="Sakkal Majalla" w:cs="Sakkal Majalla"/>
          <w:sz w:val="28"/>
          <w:szCs w:val="28"/>
          <w:rtl/>
        </w:rPr>
        <w:t>أوشــــن</w:t>
      </w:r>
    </w:p>
    <w:p w14:paraId="0FA79C97" w14:textId="188E194C" w:rsidR="002E2B45" w:rsidRPr="001230FF" w:rsidRDefault="002E2B45" w:rsidP="00523391">
      <w:pPr>
        <w:spacing w:after="225" w:line="240" w:lineRule="auto"/>
        <w:ind w:right="38"/>
        <w:jc w:val="left"/>
        <w:rPr>
          <w:rFonts w:ascii="Sakkal Majalla" w:hAnsi="Sakkal Majalla" w:cs="Sakkal Majalla"/>
        </w:rPr>
      </w:pPr>
      <w:r w:rsidRPr="001230FF">
        <w:rPr>
          <w:rFonts w:ascii="Sakkal Majalla" w:eastAsia="Arial" w:hAnsi="Sakkal Majalla" w:cs="Sakkal Majalla"/>
          <w:sz w:val="28"/>
          <w:szCs w:val="28"/>
          <w:rtl/>
        </w:rPr>
        <w:t>كلية الإعلام والتسويق</w:t>
      </w:r>
    </w:p>
    <w:p w14:paraId="2C2EF4DE" w14:textId="1E6D3262" w:rsidR="002E2B45" w:rsidRPr="001230FF" w:rsidRDefault="002E2B45" w:rsidP="00523391">
      <w:pPr>
        <w:spacing w:after="225" w:line="240" w:lineRule="auto"/>
        <w:ind w:left="12" w:right="38" w:hanging="10"/>
        <w:jc w:val="left"/>
        <w:rPr>
          <w:rFonts w:ascii="Sakkal Majalla" w:hAnsi="Sakkal Majalla" w:cs="Sakkal Majalla"/>
        </w:rPr>
      </w:pPr>
      <w:r w:rsidRPr="001230FF">
        <w:rPr>
          <w:rFonts w:ascii="Sakkal Majalla" w:eastAsia="Arial" w:hAnsi="Sakkal Majalla" w:cs="Sakkal Majalla"/>
          <w:sz w:val="28"/>
          <w:szCs w:val="28"/>
          <w:rtl/>
        </w:rPr>
        <w:t xml:space="preserve">ماجستير </w:t>
      </w:r>
      <w:r w:rsidR="005B49E4" w:rsidRPr="001230FF">
        <w:rPr>
          <w:rFonts w:ascii="Sakkal Majalla" w:eastAsia="Arial" w:hAnsi="Sakkal Majalla" w:cs="Sakkal Majalla"/>
          <w:sz w:val="28"/>
          <w:szCs w:val="28"/>
          <w:rtl/>
        </w:rPr>
        <w:t>ال</w:t>
      </w:r>
      <w:r w:rsidRPr="001230FF">
        <w:rPr>
          <w:rFonts w:ascii="Sakkal Majalla" w:eastAsia="Arial" w:hAnsi="Sakkal Majalla" w:cs="Sakkal Majalla"/>
          <w:sz w:val="28"/>
          <w:szCs w:val="28"/>
          <w:rtl/>
        </w:rPr>
        <w:t xml:space="preserve">تسويق </w:t>
      </w:r>
      <w:r w:rsidR="005B49E4" w:rsidRPr="001230FF">
        <w:rPr>
          <w:rFonts w:ascii="Sakkal Majalla" w:eastAsia="Arial" w:hAnsi="Sakkal Majalla" w:cs="Sakkal Majalla"/>
          <w:sz w:val="28"/>
          <w:szCs w:val="28"/>
          <w:rtl/>
        </w:rPr>
        <w:t>ال</w:t>
      </w:r>
      <w:r w:rsidRPr="001230FF">
        <w:rPr>
          <w:rFonts w:ascii="Sakkal Majalla" w:eastAsia="Arial" w:hAnsi="Sakkal Majalla" w:cs="Sakkal Majalla"/>
          <w:sz w:val="28"/>
          <w:szCs w:val="28"/>
          <w:rtl/>
        </w:rPr>
        <w:t>رقمي</w:t>
      </w:r>
    </w:p>
    <w:p w14:paraId="7A1F2A45" w14:textId="77777777" w:rsidR="006148E6" w:rsidRPr="001230FF" w:rsidRDefault="006148E6" w:rsidP="0075750D">
      <w:pPr>
        <w:bidi w:val="0"/>
        <w:spacing w:after="220"/>
        <w:ind w:right="76"/>
        <w:jc w:val="both"/>
        <w:rPr>
          <w:rFonts w:ascii="Sakkal Majalla" w:hAnsi="Sakkal Majalla" w:cs="Sakkal Majalla"/>
          <w:sz w:val="36"/>
          <w:szCs w:val="36"/>
        </w:rPr>
      </w:pPr>
    </w:p>
    <w:p w14:paraId="34CDB63D" w14:textId="72109655" w:rsidR="002E2B45" w:rsidRPr="001230FF" w:rsidRDefault="00326D56" w:rsidP="00F21178">
      <w:pPr>
        <w:tabs>
          <w:tab w:val="left" w:pos="6214"/>
          <w:tab w:val="right" w:pos="9677"/>
        </w:tabs>
        <w:bidi w:val="0"/>
        <w:spacing w:after="222"/>
        <w:ind w:left="38" w:right="76"/>
        <w:jc w:val="center"/>
        <w:rPr>
          <w:rFonts w:ascii="Sakkal Majalla" w:eastAsia="Arial" w:hAnsi="Sakkal Majalla" w:cs="Sakkal Majalla"/>
          <w:b/>
          <w:bCs/>
          <w:sz w:val="36"/>
          <w:szCs w:val="36"/>
          <w:rtl/>
        </w:rPr>
      </w:pPr>
      <w:r w:rsidRPr="001230FF">
        <w:rPr>
          <w:rFonts w:ascii="Sakkal Majalla" w:eastAsia="Arial" w:hAnsi="Sakkal Majalla" w:cs="Sakkal Majalla"/>
          <w:b/>
          <w:bCs/>
          <w:sz w:val="36"/>
          <w:szCs w:val="36"/>
          <w:rtl/>
        </w:rPr>
        <w:t>خطة بحثية مقدم</w:t>
      </w:r>
      <w:r w:rsidR="006148E6" w:rsidRPr="001230FF">
        <w:rPr>
          <w:rFonts w:ascii="Sakkal Majalla" w:eastAsia="Arial" w:hAnsi="Sakkal Majalla" w:cs="Sakkal Majalla"/>
          <w:b/>
          <w:bCs/>
          <w:sz w:val="36"/>
          <w:szCs w:val="36"/>
          <w:rtl/>
        </w:rPr>
        <w:t>ة لتسجيل درجة الماجستير في التسويق الرقمي</w:t>
      </w:r>
    </w:p>
    <w:p w14:paraId="2493E22B" w14:textId="77777777" w:rsidR="006148E6" w:rsidRPr="001230FF" w:rsidRDefault="006148E6" w:rsidP="00F21178">
      <w:pPr>
        <w:tabs>
          <w:tab w:val="left" w:pos="6214"/>
          <w:tab w:val="right" w:pos="9677"/>
        </w:tabs>
        <w:bidi w:val="0"/>
        <w:spacing w:after="222"/>
        <w:ind w:left="38" w:right="76"/>
        <w:jc w:val="center"/>
        <w:rPr>
          <w:rFonts w:ascii="Sakkal Majalla" w:hAnsi="Sakkal Majalla" w:cs="Sakkal Majalla"/>
          <w:sz w:val="32"/>
          <w:szCs w:val="32"/>
        </w:rPr>
      </w:pPr>
    </w:p>
    <w:p w14:paraId="3EA29362" w14:textId="7DFCF502" w:rsidR="002E2B45" w:rsidRPr="001230FF" w:rsidRDefault="002E2B45" w:rsidP="00F21178">
      <w:pPr>
        <w:bidi w:val="0"/>
        <w:spacing w:after="220"/>
        <w:ind w:right="223"/>
        <w:jc w:val="center"/>
        <w:rPr>
          <w:rFonts w:ascii="Sakkal Majalla" w:eastAsia="Arial" w:hAnsi="Sakkal Majalla" w:cs="Sakkal Majalla"/>
          <w:b/>
          <w:bCs/>
          <w:sz w:val="32"/>
          <w:szCs w:val="32"/>
          <w:rtl/>
        </w:rPr>
      </w:pPr>
      <w:r w:rsidRPr="001230FF">
        <w:rPr>
          <w:rFonts w:ascii="Sakkal Majalla" w:eastAsia="Arial" w:hAnsi="Sakkal Majalla" w:cs="Sakkal Majalla"/>
          <w:b/>
          <w:bCs/>
          <w:sz w:val="32"/>
          <w:szCs w:val="32"/>
          <w:rtl/>
        </w:rPr>
        <w:t>استراتيجيات تحديث العلامة التجارية</w:t>
      </w:r>
    </w:p>
    <w:p w14:paraId="1CFED336" w14:textId="20CC62FD" w:rsidR="002E2B45" w:rsidRPr="001230FF" w:rsidRDefault="002E2B45" w:rsidP="00F21178">
      <w:pPr>
        <w:bidi w:val="0"/>
        <w:spacing w:after="220"/>
        <w:ind w:right="223"/>
        <w:jc w:val="center"/>
        <w:rPr>
          <w:rFonts w:ascii="Sakkal Majalla" w:eastAsia="Arial" w:hAnsi="Sakkal Majalla" w:cs="Sakkal Majalla"/>
          <w:b/>
          <w:bCs/>
          <w:sz w:val="32"/>
          <w:szCs w:val="32"/>
        </w:rPr>
      </w:pPr>
      <w:r w:rsidRPr="001230FF">
        <w:rPr>
          <w:rFonts w:ascii="Sakkal Majalla" w:eastAsia="Arial" w:hAnsi="Sakkal Majalla" w:cs="Sakkal Majalla"/>
          <w:b/>
          <w:bCs/>
          <w:sz w:val="32"/>
          <w:szCs w:val="32"/>
          <w:rtl/>
        </w:rPr>
        <w:t>لتجار الذهب التقليديين في المملكة العربية السعودية</w:t>
      </w:r>
    </w:p>
    <w:p w14:paraId="66071624" w14:textId="77777777" w:rsidR="002E2B45" w:rsidRPr="001230FF" w:rsidRDefault="002E2B45" w:rsidP="001230FF">
      <w:pPr>
        <w:bidi w:val="0"/>
        <w:spacing w:after="220" w:line="240" w:lineRule="auto"/>
        <w:ind w:right="223"/>
        <w:jc w:val="center"/>
        <w:rPr>
          <w:rFonts w:ascii="Sakkal Majalla" w:hAnsi="Sakkal Majalla" w:cs="Sakkal Majalla"/>
          <w:sz w:val="28"/>
          <w:szCs w:val="28"/>
        </w:rPr>
      </w:pPr>
    </w:p>
    <w:p w14:paraId="38E95AD0" w14:textId="77777777" w:rsidR="002E2B45" w:rsidRPr="001230FF" w:rsidRDefault="002E2B45" w:rsidP="001230FF">
      <w:pPr>
        <w:spacing w:after="260" w:line="240" w:lineRule="auto"/>
        <w:ind w:left="10" w:right="3" w:hanging="10"/>
        <w:jc w:val="center"/>
        <w:rPr>
          <w:rFonts w:ascii="Sakkal Majalla" w:eastAsia="Arial" w:hAnsi="Sakkal Majalla" w:cs="Sakkal Majalla"/>
          <w:b/>
          <w:bCs/>
          <w:sz w:val="28"/>
          <w:szCs w:val="28"/>
        </w:rPr>
      </w:pPr>
      <w:r w:rsidRPr="001230FF">
        <w:rPr>
          <w:rFonts w:ascii="Sakkal Majalla" w:eastAsia="Arial" w:hAnsi="Sakkal Majalla" w:cs="Sakkal Majalla"/>
          <w:b/>
          <w:bCs/>
          <w:sz w:val="28"/>
          <w:szCs w:val="28"/>
          <w:rtl/>
        </w:rPr>
        <w:t>إعداد</w:t>
      </w:r>
    </w:p>
    <w:p w14:paraId="036AE06A" w14:textId="78E63E82" w:rsidR="009B64F4" w:rsidRDefault="002E2B45" w:rsidP="001230FF">
      <w:pPr>
        <w:spacing w:after="260" w:line="240" w:lineRule="auto"/>
        <w:ind w:left="10" w:right="3" w:hanging="10"/>
        <w:jc w:val="center"/>
        <w:rPr>
          <w:rFonts w:ascii="Sakkal Majalla" w:eastAsia="Arial" w:hAnsi="Sakkal Majalla" w:cs="Sakkal Majalla"/>
          <w:sz w:val="28"/>
          <w:szCs w:val="28"/>
        </w:rPr>
      </w:pPr>
      <w:r w:rsidRPr="001230FF">
        <w:rPr>
          <w:rFonts w:ascii="Sakkal Majalla" w:eastAsia="Arial" w:hAnsi="Sakkal Majalla" w:cs="Sakkal Majalla"/>
          <w:sz w:val="28"/>
          <w:szCs w:val="28"/>
          <w:rtl/>
        </w:rPr>
        <w:t>نور محمد الحسني</w:t>
      </w:r>
    </w:p>
    <w:p w14:paraId="08C9930F" w14:textId="77777777" w:rsidR="001230FF" w:rsidRPr="001230FF" w:rsidRDefault="001230FF" w:rsidP="001230FF">
      <w:pPr>
        <w:spacing w:after="260" w:line="240" w:lineRule="auto"/>
        <w:ind w:left="10" w:right="3" w:hanging="10"/>
        <w:jc w:val="center"/>
        <w:rPr>
          <w:rFonts w:ascii="Sakkal Majalla" w:eastAsia="Arial" w:hAnsi="Sakkal Majalla" w:cs="Sakkal Majalla"/>
          <w:sz w:val="28"/>
          <w:szCs w:val="28"/>
        </w:rPr>
      </w:pPr>
    </w:p>
    <w:p w14:paraId="07F50519" w14:textId="2A5D4071" w:rsidR="002E2B45" w:rsidRPr="001230FF" w:rsidRDefault="001230FF" w:rsidP="001230FF">
      <w:pPr>
        <w:spacing w:after="193" w:line="240" w:lineRule="auto"/>
        <w:ind w:left="10" w:right="811" w:hanging="10"/>
        <w:jc w:val="center"/>
        <w:rPr>
          <w:rFonts w:ascii="Sakkal Majalla" w:eastAsia="Arial" w:hAnsi="Sakkal Majalla" w:cs="Sakkal Majalla"/>
          <w:b/>
          <w:bCs/>
          <w:sz w:val="28"/>
          <w:szCs w:val="28"/>
        </w:rPr>
      </w:pPr>
      <w:r>
        <w:rPr>
          <w:rFonts w:ascii="Sakkal Majalla" w:eastAsia="Arial" w:hAnsi="Sakkal Majalla" w:cs="Sakkal Majalla"/>
          <w:b/>
          <w:bCs/>
          <w:sz w:val="28"/>
          <w:szCs w:val="28"/>
        </w:rPr>
        <w:t xml:space="preserve">             </w:t>
      </w:r>
      <w:r w:rsidR="002E2B45" w:rsidRPr="001230FF">
        <w:rPr>
          <w:rFonts w:ascii="Sakkal Majalla" w:eastAsia="Arial" w:hAnsi="Sakkal Majalla" w:cs="Sakkal Majalla"/>
          <w:b/>
          <w:bCs/>
          <w:sz w:val="28"/>
          <w:szCs w:val="28"/>
          <w:rtl/>
        </w:rPr>
        <w:t>الرقم الأكاديمي</w:t>
      </w:r>
    </w:p>
    <w:p w14:paraId="14CD3601" w14:textId="7A4F4D9F" w:rsidR="002E2B45" w:rsidRDefault="002E2B45" w:rsidP="001230FF">
      <w:pPr>
        <w:spacing w:after="193" w:line="240" w:lineRule="auto"/>
        <w:ind w:left="10" w:right="811" w:hanging="10"/>
        <w:jc w:val="center"/>
        <w:rPr>
          <w:rFonts w:ascii="Sakkal Majalla" w:hAnsi="Sakkal Majalla" w:cs="Sakkal Majalla"/>
          <w:sz w:val="28"/>
          <w:szCs w:val="28"/>
        </w:rPr>
      </w:pPr>
      <w:r w:rsidRPr="001230FF">
        <w:rPr>
          <w:rFonts w:ascii="Sakkal Majalla" w:hAnsi="Sakkal Majalla" w:cs="Sakkal Majalla"/>
          <w:sz w:val="28"/>
          <w:szCs w:val="28"/>
        </w:rPr>
        <w:t>251000418</w:t>
      </w:r>
      <w:r w:rsidR="001230FF">
        <w:rPr>
          <w:rFonts w:ascii="Sakkal Majalla" w:hAnsi="Sakkal Majalla" w:cs="Sakkal Majalla"/>
          <w:sz w:val="28"/>
          <w:szCs w:val="28"/>
        </w:rPr>
        <w:t xml:space="preserve">             </w:t>
      </w:r>
    </w:p>
    <w:p w14:paraId="0EB42F7C" w14:textId="77777777" w:rsidR="001230FF" w:rsidRPr="001230FF" w:rsidRDefault="001230FF" w:rsidP="001230FF">
      <w:pPr>
        <w:spacing w:after="193" w:line="240" w:lineRule="auto"/>
        <w:ind w:left="10" w:right="811" w:hanging="10"/>
        <w:jc w:val="center"/>
        <w:rPr>
          <w:rFonts w:ascii="Sakkal Majalla" w:hAnsi="Sakkal Majalla" w:cs="Sakkal Majalla"/>
          <w:sz w:val="28"/>
          <w:szCs w:val="28"/>
        </w:rPr>
      </w:pPr>
    </w:p>
    <w:p w14:paraId="1F9D85A1" w14:textId="2EEE71F0" w:rsidR="002E2B45" w:rsidRPr="001230FF" w:rsidRDefault="002E2B45" w:rsidP="001230FF">
      <w:pPr>
        <w:spacing w:after="227" w:line="240" w:lineRule="auto"/>
        <w:ind w:left="10" w:right="5" w:hanging="10"/>
        <w:jc w:val="center"/>
        <w:rPr>
          <w:rFonts w:ascii="Sakkal Majalla" w:hAnsi="Sakkal Majalla" w:cs="Sakkal Majalla"/>
          <w:b/>
          <w:bCs/>
          <w:sz w:val="28"/>
          <w:szCs w:val="28"/>
        </w:rPr>
      </w:pPr>
      <w:r w:rsidRPr="001230FF">
        <w:rPr>
          <w:rFonts w:ascii="Sakkal Majalla" w:eastAsia="Arial" w:hAnsi="Sakkal Majalla" w:cs="Sakkal Majalla"/>
          <w:b/>
          <w:bCs/>
          <w:sz w:val="28"/>
          <w:szCs w:val="28"/>
          <w:rtl/>
        </w:rPr>
        <w:t>تحت إشراف</w:t>
      </w:r>
    </w:p>
    <w:p w14:paraId="4CC25147" w14:textId="21D5DDE9" w:rsidR="008B7F1C" w:rsidRDefault="002E2B45" w:rsidP="001230FF">
      <w:pPr>
        <w:spacing w:after="155" w:line="240" w:lineRule="auto"/>
        <w:ind w:left="10" w:right="1" w:hanging="10"/>
        <w:jc w:val="center"/>
        <w:rPr>
          <w:rFonts w:ascii="Sakkal Majalla" w:eastAsia="Arial" w:hAnsi="Sakkal Majalla" w:cs="Sakkal Majalla"/>
          <w:sz w:val="28"/>
          <w:szCs w:val="28"/>
        </w:rPr>
      </w:pPr>
      <w:r w:rsidRPr="001230FF">
        <w:rPr>
          <w:rFonts w:ascii="Sakkal Majalla" w:eastAsia="Arial" w:hAnsi="Sakkal Majalla" w:cs="Sakkal Majalla"/>
          <w:sz w:val="28"/>
          <w:szCs w:val="28"/>
          <w:rtl/>
        </w:rPr>
        <w:t>د/ محمد عويس</w:t>
      </w:r>
    </w:p>
    <w:p w14:paraId="7648CE2B" w14:textId="77777777" w:rsidR="001230FF" w:rsidRPr="001230FF" w:rsidRDefault="001230FF" w:rsidP="001230FF">
      <w:pPr>
        <w:spacing w:after="155" w:line="240" w:lineRule="auto"/>
        <w:ind w:left="10" w:right="1" w:hanging="10"/>
        <w:jc w:val="center"/>
        <w:rPr>
          <w:rFonts w:ascii="Sakkal Majalla" w:eastAsia="Arial" w:hAnsi="Sakkal Majalla" w:cs="Sakkal Majalla"/>
          <w:sz w:val="28"/>
          <w:szCs w:val="28"/>
        </w:rPr>
      </w:pPr>
    </w:p>
    <w:p w14:paraId="1B5D3AB6" w14:textId="1BF8D1F7" w:rsidR="008B7F1C" w:rsidRPr="001230FF" w:rsidRDefault="008B7F1C" w:rsidP="00F21178">
      <w:pPr>
        <w:spacing w:after="155"/>
        <w:ind w:left="10" w:right="1" w:hanging="10"/>
        <w:jc w:val="center"/>
        <w:rPr>
          <w:rFonts w:ascii="Sakkal Majalla" w:eastAsia="Arial" w:hAnsi="Sakkal Majalla" w:cs="Sakkal Majalla"/>
          <w:b/>
          <w:bCs/>
          <w:sz w:val="28"/>
          <w:szCs w:val="28"/>
          <w:rtl/>
        </w:rPr>
      </w:pPr>
      <w:r w:rsidRPr="001230FF">
        <w:rPr>
          <w:rFonts w:ascii="Sakkal Majalla" w:eastAsia="Arial" w:hAnsi="Sakkal Majalla" w:cs="Sakkal Majalla"/>
          <w:b/>
          <w:bCs/>
          <w:sz w:val="28"/>
          <w:szCs w:val="28"/>
          <w:rtl/>
        </w:rPr>
        <w:t xml:space="preserve">السنة </w:t>
      </w:r>
    </w:p>
    <w:p w14:paraId="5EE050C7" w14:textId="51500622" w:rsidR="008B7F1C" w:rsidRPr="008B7F1C" w:rsidRDefault="008B7F1C" w:rsidP="008B7F1C">
      <w:pPr>
        <w:spacing w:after="155"/>
        <w:ind w:left="10" w:right="1" w:hanging="10"/>
        <w:jc w:val="center"/>
        <w:rPr>
          <w:rFonts w:ascii="Arial" w:eastAsia="Arial" w:hAnsi="Arial" w:cs="Arial"/>
          <w:sz w:val="28"/>
          <w:szCs w:val="28"/>
        </w:rPr>
      </w:pPr>
      <w:r w:rsidRPr="001230FF">
        <w:rPr>
          <w:rFonts w:ascii="Sakkal Majalla" w:eastAsia="Arial" w:hAnsi="Sakkal Majalla" w:cs="Sakkal Majalla"/>
          <w:sz w:val="28"/>
          <w:szCs w:val="28"/>
          <w:rtl/>
        </w:rPr>
        <w:t>2025</w:t>
      </w:r>
    </w:p>
    <w:p w14:paraId="263E22F2" w14:textId="526F58C8" w:rsidR="002E2B45" w:rsidRDefault="002E2B45" w:rsidP="002E2B45">
      <w:pPr>
        <w:bidi w:val="0"/>
        <w:spacing w:after="0"/>
        <w:jc w:val="left"/>
      </w:pPr>
      <w:r>
        <w:rPr>
          <w:noProof/>
        </w:rPr>
        <w:lastRenderedPageBreak/>
        <mc:AlternateContent>
          <mc:Choice Requires="wpg">
            <w:drawing>
              <wp:anchor distT="0" distB="0" distL="114300" distR="114300" simplePos="0" relativeHeight="251664384" behindDoc="0" locked="0" layoutInCell="1" allowOverlap="1" wp14:anchorId="6D3BD902" wp14:editId="2C011B1D">
                <wp:simplePos x="0" y="0"/>
                <wp:positionH relativeFrom="column">
                  <wp:posOffset>4442460</wp:posOffset>
                </wp:positionH>
                <wp:positionV relativeFrom="paragraph">
                  <wp:posOffset>0</wp:posOffset>
                </wp:positionV>
                <wp:extent cx="1704975" cy="1343025"/>
                <wp:effectExtent l="0" t="0" r="9525" b="9525"/>
                <wp:wrapSquare wrapText="bothSides"/>
                <wp:docPr id="855584772" name="Group 855584772"/>
                <wp:cNvGraphicFramePr/>
                <a:graphic xmlns:a="http://schemas.openxmlformats.org/drawingml/2006/main">
                  <a:graphicData uri="http://schemas.microsoft.com/office/word/2010/wordprocessingGroup">
                    <wpg:wgp>
                      <wpg:cNvGrpSpPr/>
                      <wpg:grpSpPr>
                        <a:xfrm>
                          <a:off x="0" y="0"/>
                          <a:ext cx="1704975" cy="1343025"/>
                          <a:chOff x="0" y="0"/>
                          <a:chExt cx="1972096" cy="1343025"/>
                        </a:xfrm>
                      </wpg:grpSpPr>
                      <wps:wsp>
                        <wps:cNvPr id="676137905" name="Rectangle 676137905"/>
                        <wps:cNvSpPr/>
                        <wps:spPr>
                          <a:xfrm>
                            <a:off x="1922526" y="82658"/>
                            <a:ext cx="65928" cy="222907"/>
                          </a:xfrm>
                          <a:prstGeom prst="rect">
                            <a:avLst/>
                          </a:prstGeom>
                          <a:ln>
                            <a:noFill/>
                          </a:ln>
                        </wps:spPr>
                        <wps:txbx>
                          <w:txbxContent>
                            <w:p w14:paraId="36EA825C" w14:textId="77777777" w:rsidR="002E2B45" w:rsidRDefault="002E2B45" w:rsidP="002E2B45">
                              <w:pPr>
                                <w:bidi w:val="0"/>
                                <w:jc w:val="left"/>
                              </w:pPr>
                              <w:r>
                                <w:rPr>
                                  <w:rFonts w:ascii="Arial" w:eastAsia="Arial" w:hAnsi="Arial" w:cs="Arial"/>
                                  <w:sz w:val="28"/>
                                </w:rPr>
                                <w:t xml:space="preserve"> </w:t>
                              </w:r>
                            </w:p>
                          </w:txbxContent>
                        </wps:txbx>
                        <wps:bodyPr horzOverflow="overflow" vert="horz" lIns="0" tIns="0" rIns="0" bIns="0" rtlCol="0">
                          <a:noAutofit/>
                        </wps:bodyPr>
                      </wps:wsp>
                      <pic:pic xmlns:pic="http://schemas.openxmlformats.org/drawingml/2006/picture">
                        <pic:nvPicPr>
                          <pic:cNvPr id="973557144" name="Picture 973557144"/>
                          <pic:cNvPicPr/>
                        </pic:nvPicPr>
                        <pic:blipFill>
                          <a:blip r:embed="rId13"/>
                          <a:stretch>
                            <a:fillRect/>
                          </a:stretch>
                        </pic:blipFill>
                        <pic:spPr>
                          <a:xfrm>
                            <a:off x="0" y="0"/>
                            <a:ext cx="1952625" cy="13430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D3BD902" id="Group 855584772" o:spid="_x0000_s1026" style="position:absolute;margin-left:349.8pt;margin-top:0;width:134.25pt;height:105.75pt;z-index:251664384;mso-width-relative:margin;mso-height-relative:margin" coordsize="19720,13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v8I7xQIAAKEGAAAOAAAAZHJzL2Uyb0RvYy54bWykVW1v2yAQ/j5p/wHx&#10;vfVLXhxbcappXatK01qt2w8gGNtoGBCQONmv34HjZE06beo+lB4+uHvu4bnL8mbXCbRlxnIlS5xc&#10;xxgxSVXFZVPi79/urhYYWUdkRYSSrMR7ZvHN6v27Za8LlqpWiYoZBEGkLXpd4tY5XUSRpS3riL1W&#10;mklw1sp0xMHWNFFlSA/ROxGlcTyPemUqbRRl1sLX28GJVyF+XTPqHuvaModEiQGbC6sJ69qv0WpJ&#10;isYQ3XJ6gEHegKIjXELSY6hb4gjaGH4RquPUKKtqd01VF6m65pSFGqCaJD6r5t6ojQ61NEXf6CNN&#10;QO0ZT28OS79s741+1k8GmOh1A1yEna9lV5vO/weUaBco2x8pYzuHKHxMsniaZzOMKPiSyXQSp7OB&#10;VNoC8xf3aPtpvJlnaZzPL25GY+LoBZxeg0DsiQP7fxw8t0SzQK0tgIMng3hV4nk2TyZZHkM9knQg&#10;168gICIbwdDJFYgKt4602cICg69wluRpOkuhSGBnkc5ni4Gbkb35LE+hQTx3aZrmcebdRwJIoY11&#10;90x1yBslNoAmqIxsP1s3HB2P+ORC+lWqOy7E4PVfgMcRn7fcbr07lLBW1R4qb5X5+Qg9XAvVl1gd&#10;LOzbGpJ6L0biQQLjvoNGw4zGejSMEx9V6LMBxoeNUzUPOH3iIdsBDzzlaqk5LeDvoGuwLt707/0P&#10;t9zGMHwI0v1TjI6YHxt9BS2oieNrLrjbh3EC7HpQcvvEqX9QvznJI88ms1mWTKejPOCUT45ODmB2&#10;vOMj+Ffw+xcB14Jr/0SeJW8foMNUOuvqV6ofJsatopuOSTeMQMMEVKGkbbm2GJmCdWsGajYPVTLo&#10;zTrDHG19whoSe1UP+jg6AsoTMI/5D5IGDbwyBnJQOXT++Rh4q5YDnAFAMAFPEE6Yg2C9GLS/78Op&#10;0y/L6hcAAAD//wMAUEsDBAoAAAAAAAAAIQAALZBcgU8AAIFPAAAUAAAAZHJzL21lZGlhL2ltYWdl&#10;MS5wbmeJUE5HDQoaCgAAAA1JSERSAAABQAAAANwIBgAAAAFDeCYAAAABc1JHQgCuzhzpAAAABGdB&#10;TUEAALGPC/xhBQAAAAlwSFlzAAAOwwAADsMBx2+oZAAATxZJREFUeF7tnXmcHUW5v5+q7j7nzD6T&#10;yUz2jSyENQiIqGwiQbnihrIJomLCJoJ6FRAQQVwuiP4QVEBUloCAgHAFwnoFBAVBiBBIQiAsScie&#10;zHrW7q7390f3OXPmZJKZhCQEpp7Pp2dOb9XVVdXffmt7W7EF6Orq+pnW+sOO44wChgIkk8nGyuMs&#10;Fotlc8jn891AICJZY8zCMAxfXLRo0QUf+MAH2iuP3RRU5YaB0tXV9TPP876ktR7jed5mh2OxWCyb&#10;Sy6XW14oFGY3NDTMqNw3EDZZuDo7O2ckEomfWwvPYrFsL+Tz+YLv+7+sq6v7fuW+jTFgAZwzZ07j&#10;Tjvt9EIymRxbuc9isVi2B/L5fHt7e/uBw4cPf7FyX18MSADXrVu3X3V19UPJZLKqcp/FYrFsTxQK&#10;BZPP50+ur6//feW+SvoVwPb29qOrq6tvse18FovlvYKI0N3dfWV9ff0ZlfvK2aiorVu3br/a2tq/&#10;W/GzWCzvNWIRnLkxS1BXbigyZ86cxurq6oes+FkslvciSimSyeQ1K1as2L1yX5ENilsul3vLdnhY&#10;LJb3Ovl8vjuVStVVbmdDFmBnZ+cMK34Wi+X9QDKZrO3s7LyicjsbsgBzuVzG9vhaLJb3C4VCwcyb&#10;N6+5cubIehZgV1fXz6z4WSyW9xOJREJPnjz5usrt61mA2Wx2dSqVGlq53WKxWN7L5PP5bCqVqi7f&#10;1ssCnDNnTmMymbTiZ7FY3nckk8mqdevW7Ve+rZcATpw48UdKrWcUWiwWy/uCZDJ5fvl6LwH0PO/j&#10;5esWi8XyfkJrvVev9fIVoKli3WKxWN43KKVqytd7CaBSqs/BghaLxfJ+QCmVLF+vFMBU+brFYrG8&#10;n0gkEr01r3xFRKR83WKxWN5vqLKe3so2QIvFYhk0WAG0WCyDFiuAFotl0GIF0GKxDFqsAFoslkGL&#10;FUCLxTJosQJosVgGLVYALRbLoMUKoMViGbRYAbRYLIMWK4AWi2XQYgXQYrEMWqwAWiyWQYsVQIvF&#10;MmixAmixWAYtVgAtFsugxQqgxWIZtFgBtFgsgxYrgBaLZdBiBdBisQxarABaLJZBixVAi8UyaLEC&#10;aLFYBi1WAC0Wy6DFCqDFYhm0WAG0WCyDFiuAFotl0GIF0GKxDFqsAFoslkGLFUCLxTJosQJosVgG&#10;LVYALRbLoMUKoMViGbRYAbRYLIMWK4AWi2XQYgXQYrEMWqwAWiyWQYsVQIvFMmixAmixWAYtVgAt&#10;FsugxQqgxWIZtFgBtFgsgxYrgBaLZdBiBdBisQxarABaLJZBixVAi8UyaLECaLFYBi2qfEVEpHzd&#10;YrFYBkpf8qFUL4nZLlBlkbICaLFYBhVWAC0Wy+YhIGWqoTAEKNoDCKS4RajC0Og6KGWIREWjMNtF&#10;q5sVQIvFMmAEMIBjIvEzCgwCAh4hi3MFznz0dZbmk4hUsS7o5MjhSX6y/0Rc5ROiEBwcQhROpexs&#10;c8oF8N2XY4vFst2jMCAGDCgEie06lEOgNG90Fvh3N8wJEryRU7zua9IAeGhcHFEo4/Y2H7cDrABa&#10;LJaNogCNgdiW00gsggpQhMpFpeqgqgGTqofqBkhVY2Kt256rlVYALRbLRonsvXLLzaDLZM0HjLjo&#10;0MENFAQBqdAnEe815AlUgGgflCkL593HCqDFYukHRYgDuKAiqy+yBMuPUDgGvFDACAlj8CC2Gg0G&#10;Shbj9oQVQIvFslEECAGpGNOnYitQxVZioDV5xwXtEig33uuhJYEjLlpcK4AWi+W9RdQGGPcFlw0g&#10;KY4Z0bGNKMogyoAyhFoI4iNFqZ7TtrMGQSuAFoulXxQm7gnu2VL+SyEgEo/1i/5Hh0YtiNtZ528J&#10;K4AWi2XQYgXQYrG8I7azWu0mYQXQYrFsFtujo4NNxQqgxWLpRTTLo2eJJrK9P7ECaLEMaqJOigCi&#10;0XpGUIFEDg5Q+PHSiRPJoISImF5Do6Nz3zliTORSaxu6JOhlw1pnCBbLIEMMhAajXZT2USZyVnDz&#10;0lX88ZXVNHkuCe1QnzOcsUcrO7fUkseAcvFChXY0L+UDjn9gMS/m6lGJGkxhNcePVFy1/xhqCUrO&#10;EFyJFGf2vfdx/fXXk0wmCcMQz/M477zzmTxlMiKC0mqrVq+tMwSLxVLCaMFXUEAItOBrxX/SPn9b&#10;5nPnqlpuWVHNncvamB+E5JRHoBIoNCqWDwdQYRhXmfsXrvnz53P7nXcwe/Zs7r33Xu677z7S6e5I&#10;+AYUwpbDCqDFMogxSuFrh0ABCE48ha0lSJCQodTIaBwZSVA9hIKbRAFJUXhGoUxUYTRsmpJUVVVR&#10;X1tHQ0MDDQ0NDBkyBNd1IaqFVh6+VdmEaFsslvcbWhTJUFNjICk9vgqUYwi8DNlkN2Eiiw4VtcYh&#10;CbhBfFx88Ca3AVZUb8tFT2tnvf1bEyuAFstgRhlCHZLTUFCAE0lCXoPRIVplUSoXu8AqYhAdEDrR&#10;bA8NkUVYFux7BSuAFsugxqBVARdBx7N6AZzQxfOTpAoubqDxtSHnxJaaJ4Ta4KtowIwjkAhBbWbt&#10;9d0UTiuAFstgRhyUJHFQOLglSTBKEyhFwfUJtIsjGqdYzxWNg8aTSDIBQjVwZ8+iItFzJFp0mXDK&#10;NlakbXw5i8WyfaEg9vXSy+lpLGgSW3m91W3b99ZuLawAWiyWd4VIYHsswncDK4AWi6WHuEdWxQ16&#10;8VrfDg+28ZCVrYEVQIvFMgC2vI2mpGd5t6TUCqDFYlkPEzUKEogCgVCKDk7fX1gBHADbenS6pdwX&#10;yYYX4rwp5s9gy6fK9OhrGRCBQYcGbYRQKdJAwmQZnltBXdhNyqxiVLCIJFlygFES134jHzGOAqPZ&#10;Klbi1sYKoGXAVApM5fq2pvz6gpQm0BdF8d2O33sBoyDranJaEypBKR/P+JwwvolHvrATjxzSwsOH&#10;DeN3n/0wezY3og0oP0SJKamHQfCReDbIeyvNrQAOAPsgRVR66Khc35JsaJhFcbuKr19ayo4u3/5+&#10;pldabCC9+kNFH7vEAxwU2igSYcjwmgS7DGlin8Y69qutZr+GRkYYh4RP9L0PZQhjsTPrfSTzvUOv&#10;NNuW7rC6urqYM2cOIoLv+7S2trL77rv3qs5oveUS1RiD1hpjDE8//TS5XA6AVCrF3nvvTSIRfca5&#10;HJHIqhARli5dyquvvloKQynFBz7wARobGytP6yWYbW1tvPjii6WwjDFoFd3XxpNb0EqTTKVoHjKE&#10;oS0t1NfV4XjRpPFyivdWvEZ/9LKc4nQ2YRRGeYno6uxiyeLFvL1sGevWraO9vZ10dzcAiUSCxsZG&#10;6urrmTB+PGPGjKGpeUjPyXG8yoXIxP7etNb9xtOYyJ6IzqeyqPL222/z+qLXWbtmLWvWrKazsxMR&#10;wXEcqqurGdLcTHNzM2PGjGbMuHEky/JXYuuwmLd9lbMFCxawfPny0rqIUJRZiTZswpxVieMvVFVV&#10;sceee5bi0186FCnPM6UUy5cvZ/78+aX0Ncaw66670traWjp2Q/fWGwPiY3AIlVua0/vWkhUsWvgq&#10;rlZI6LPjpHGMG78DxjcETgHRAiRJonklH/Cl+5bwvF+HTtRg8qs4bqTm6gP6dof1m9/+lvPOPoeh&#10;zc34vk8qleLOv/yFXaftXkqprUm5O6x3TQBfeuklDjvsMLq7u9Fak0wmueGGG5g+fXrpQXGcLeOH&#10;tvgwaa254oorOPfcc0mlUuTzeUaOHMnjjz/O8OHDK0/rdd7111/PqaeeSlVVFcYYjDH87//+Lx/7&#10;2McqTys9YFprnnzyST7/+c8TBAFa60iojEEJaB0lf1/PkkgkgI7rUltTQ21dHQ0N9ey+2+5M22MP&#10;PrTvvuy86y6l48MwLD0M/T1U5QJgjOmVzm+98SaPP/4Yjz36GHNfmkv7ujY6OjpKD30YhrFQRuIh&#10;YqitrWNoczMTdtiBj+y3H4dMP4Rp06aVwiwKYbF4DSSOJozS2I0FP/ADnnziCR5+5BHmPP88ixYt&#10;orOjgyAIUIARiV8uCorpoBV1dfUMHzWSD+2zD4cddhj7778/qVQK4jTzfZ9EIrGeUMycOZPrr7+e&#10;pqam6D6NQUssRErF1+l1Sp8YE6WzVopsLseUHXfkvvtn09ra2qt89Uf5sblcjs9//vP848knSSQi&#10;Dy3FbX+8/jocx4nKmFKofsOWyMkpilBFA6JdFFf89krO+c4ZNNbWEkpA/bBhXP3rqzjk4MPophB9&#10;Jl08PKVYlA84KhZA5dUghYEJYMuQHgG8/a6/sNu7IID9pc5WJZlMUlVVRV1dHcYYZs6cyZw5cwZU&#10;IDYFpRRaa+655x5++tOf0tTURE1NDdXV1X1afn2htaaqqoqGhgbq6+upqqraoECXv0ccxyGVSlFX&#10;V0d9fT119fW4rosYQ1AI8As+YRAQ+mHPEoSEfoDv++QyWdauWcPbS5cy7+V5zJo1i+9+5zt86rDD&#10;+Ozhn+YPv/8D69racBynX1EpR+J0Kd7Dc888y2knncwnDjmEb51xJvfdcw9vL15CJp0mDMMovkGA&#10;UoowCPALBUwYknA9Cvk8q1at4u9//zsXXXQRhx12GJ///Oe5++67KRQK6NhqZoDiB6Adjeu5dHZ0&#10;8psrf82h06dz5JFH8usrr+S5556LRNkYTBBQKBQI/QAVC3QYBJgwBCNkMhkWvfYa1113HccccwwH&#10;H3wwl19+Oel0GsdxSm6YKhERUqkU1dXV1NXVUVcblVERQcKQwPcJ/Ip862sJAsIgIIjzMp/P4+ie&#10;cjPgsq56rMVrfvc7Hn/87wxtHkp9XR11dXU0NTVx7733csefb4/SGDUwKRGFhC6EDm4InoQooMYJ&#10;qa5Okayuoq6+ia61HXzlqOO44aZbqSVBFQncQEEYfTQ96yqIazZRi+w2s6XeEe+eBTh3Ll844gtk&#10;Mhk8z8NxHNra2pg0eRJ33XU3I0aO6CUkRQby8FSep5RiznPPc8QXjiCXy5NKpVBKkclmaG1t5eGH&#10;H2bYsGG9zqEsHKUUs2bN4tvf/jY11TUoBQXf59Zbb+WAAw5Y75yidaWU4umnn+bYY44lCAI8zyOX&#10;zXLAgQcwZfIUAt/H9FFNUfGfQsFn7dq1rFu7liVLlrBk6VIC3yeRTJJIeGSzOXzfZ+rOO3HSSSdx&#10;4oknluJQ/iqtTLOSReM4rF65iosvvpg777iD7u5umpqaMMbQne7GdV3GjB7DrrvtyuTJU2htaYle&#10;ViLkcjlWrlzJ0qVLePmll1m0aBHd6TTVNTV4nktnVxdKKQ488EAuuugidt99dxAIgqBk1VXGqUgx&#10;vnf++XZ++ctfMnfuXGpqaqiqqqI7nSafz9PU1MQuu+zCxB12YNz48QwdOpRkMomIoaurm8WLF7Nw&#10;4UJenj+PZcuWobWmrq6ObDZLOp1mypQp/OxnP+PQQw/tdc0iM2fO5JZbbmHEsOHk8jkaGxo55JBD&#10;qK6qiqxfY1jPbN8gUfXZ932GDR/OzJNPor6+vs973hDFMvXySy9x+OGfJvALJBNJspkMSkdNJdls&#10;lpaWFu65717Gjh2LMVKqZWwIid1ZSWwNFXPm2qt+z7nn/ID6+iEgQsIpkM9l6PADzvref3P298+O&#10;jEcDrwQFvvzXOTwnwyExEkmv4yujhasOHE4VOUI8lHGiCXdabVcWYC9kGzJv7lyZOmmyjBs1WiaO&#10;Gy+Txk+QSeMmSFNdvRz5+SMkk86IiEgQBBKGoYRhKMaYymD6JAgCCYJACoWCiIgsXbJE9tx9mgxt&#10;bJIdxo2XHcZPkAnjxsuwYcNk5112kRUrVlQGsR43zpolzUOaZfyYsTJ21BgZMWy4PP7Y4yIiYiqX&#10;sng+9c+nZNyYsTJu9BiZND66v7vu/EtZyANj9erV8tRTT8nPf/5zOeigj0lDY4MMbR4qEyfsIMOG&#10;tkh9bZ0c/6XjZGV8LyYIJSgEEgZB74CMiIRR/J5/9t/ykQ/uI3XVNTJm9GgZO26sNDY2ysSJE+XM&#10;M8+Uhx56SNra2nqf3weZTEaee+45ueSSS2TPPT4gjfUNMmrESJkwbrw01jfI6JGj5IbrrhcRkcD3&#10;+8zHIAgkn8+LiEg2m5Vzvvs9aa5rkJFDW2Xy+B1k7IiR0lRXL4cc/HH57a9/I/PnzRfpI5xKVq1a&#10;JXfeeacce+yx0tzcLEOGDJGamhqZNm2aPPTQQ5WHl5j59RlSX1MjU3aYKKOHj5B99/mQBJVpua2I&#10;C1YYhHLk54+QhppamTR+gjTXNcipM2bKsUceJU31DTJpwkRJJZNy8imnlE7bXH539TXS3NAoE8eN&#10;l8njJsjk0RNl/ISJMmzMSKmpTcm3Zp4ihe6ciIgsN6Fc/sI8aZr1hPDndlE3tssJf1spGQlEpFMK&#10;YkQCEQmj9Pv1b34jDbV1MmnseBk3YpTsOGGivPifF0TeYZwHSrnmDdD+3kYoaG5u5uGHH+acs85C&#10;TO92wErLbkPouEPA8zy602lOOfkUXn/9dZqamlBlbVHbEmMMQdxOl8/nK3f3iZEeN5NDhw5l3333&#10;5bvf/S4PPvgA11x9DTvtNJXVq1dTU1tLc3Mzd955J0cdeSTLly1HORpHK1SpWlKWflrx+KOPcdSR&#10;R/Lqa68xfPhwwjCkq7OLL37xi8yePZvLL7+c6dOnlzp5giBYL90kbnerqqpizz335KyzzuKBhx7k&#10;nO9/H6UU6XSaoUOHEoYh3/72t7n2mt/hbKDKCeB5HplMhlNPPZUrr7iShoYGqmtqaGtbR/PQofzm&#10;qquY/cD9nPqN05i609TIEqsY7lJcD8MQEaGlpYUjjjiCP/3pT9xxxx185CMf4ZRTTuHRRx9l+vTp&#10;hGHYKw69kOhDPVGbb0hXZ2flEdsOBTdcdx0PP/wwLS0t5HI5WkcM5+Kf/oRzzz+fmtpa8oU8w1qH&#10;c/uf/8zdd9+9RSwpIUpPRxRhLo+XSNLU0swfb/ojJxx7FKuWrWS40nxp9504b/+pTMguQefeIO92&#10;040DVEVOFnTken97Y7sSwFwuh4jQ2NjIddddx6WXXgpx9aDYkN4fxQeg2LZz/nnn8bdHH6WlpYVs&#10;NotfKAwonC2NKjacb4KQlw/tKIqNMYZEIsHRRx/NfbNnc/zxx7Nu3ToAhg8fznPPPc+ZZ5xBd1c3&#10;ONGLoBcKFr36Gt847TQ6OzpobGyku7sbpTWXXnop1157LVOmTCmlY3GprKYT31PxhVJsH2tpaeHs&#10;c85m1qxZNDc309XVRVVVFTU1NZx//vncf9/sUvoX41YMXynFpZdeyu23305Lawuu59Le3sYH99mH&#10;u/76V4497kt4nldKh+L5xfJRbGcsbiPu6ChuP+igg7jnnnu47LLLaGpqKu1bL43oqYdJqUxVHrBt&#10;EBFQ8OYbb3DppZdSU1MTvVwyGb7z3/9Nc0sLu+6+GzNmzKC9vR3XdXAdl4t/dDFr1qzpCeMd4jku&#10;48eMJdPVhVGKphGtzP7bgxx79Bd587XXaAFOHTeU/zd9Aruot/EKqwkAcPEk6mwu5k6xVA9yZwjR&#10;LRcLYBAEfPGLXyxZb81DhnDppZdw++1Ro+6GOhwqKT4MAL/61a+4/vrrGNbSSkdHBzvuuCNHHnkk&#10;6XR6m6Z4ueBuSmEsP0/FHTlFIRIR6urq+M1Vv+WrX/kqbe3tEFuK9913H9f+7nfRebpHoIjT+/zz&#10;z+eNN96gobER3/cxxvA/P/sfZsyYUTqmeM3iUhSoSir3S2gQIxx08Me4/vrrqa2tJZvN4nkeSinO&#10;P/98Vq5cCfF1ihaYUopHH32Uq666iqamJrTr0tbewbQ99+T6WTcybvy40jW11qj4esU4FdOmMj6O&#10;4/Qp3sQdVMV4VaIo601WChXNCNtmFPOlWF4u/tHFLF+2jOrqatra2th///054SsnlPaf+a1vsdde&#10;e9He3k5DfT2LXn2Vn/3kp6XwimENuPyVXi4aPwwIVcgvf/FLvnbCV+hY10YQGoYMbeHll+dy5Gc+&#10;ywtPP0018NkRNVz22X358JBqUvE3Q5SJBLDoPXCAMdgm9F0ytjEqri4dc+yxXHjhhbS3t6O1JpFI&#10;8N3vfY+nn366z0LaFxJbf/feey8/uvhiamvr8P0C1VVVXPaLX7Dj1Kmk0+le1tU2YaAFbxOQuIBd&#10;/JOL2WnqVDKZDFpramtrufHGG1m1YmUkSmWW0lP/fKpUjRIRurq6OOKIIzj+y8dDhfhtFiq2VoOQ&#10;ffb9EN/77vfI5XIYY0ilUixcuJBbb7kVYgEqCkwYhlx99dVks1lc1yUMQ2rr67jkkktoHTaMIIjs&#10;CdnOHqCtgYjguNELX2vNnXfcyV133cWQ5mby+TzJZJIfXHABiWQSiav7jU2NfPe738XRmkIuR1Nj&#10;I7fcdDP/98gjpbwst5AHipJo2E/a5KlprOOyn1/Gd7/5HTrWdBKEirrGZpYsW8GXjvkSD9z3VwAO&#10;bmnmhA/sSr1E5V60ASWlr8j1hG2dIZQwYUh3Os2XTvgyX58xg1WrVlFTU0s+l+OUU05h0aJFvR/K&#10;DQiKUop//etffPtb3yLpeVG7Ui7LT372M/bYa086OzujcVLSy/3j1mdzBWWjCCY01NbVceKJJ9Ld&#10;3Q0i1NTUsGjRIh577LHSkUUr6M4776BQKOC6LoV8nurqak7/xjei0AY4kHpjFK0ME+fPcccfx7Rp&#10;08hkMjiOQzKZ5P77Z5PNZqFMaOfPn8+zzz5LQ0MDWik6Oto5/PDD2euDe5eO6zvHtw1KKRoaGio3&#10;bzUUkRW7bNkyfvLjH6O1xnEcOjs7+cY3vsHe+3wwSuOiFWyET336cI468kja29pJOC5BGHDeeeex&#10;ds2aDVrB/aOiD6e7Qnc+A8CFP/oRv/rlFeRzPh3dWeqammnL5jjy61/jmquvxAFqERwTWY6BCsEx&#10;hBt4Zt9NNjdVthgqfqMbpcgXCgD89JL/4bDDP8WqlSupr63jzdff4OSZJ7F2zVoATNAzVk5E8AOf&#10;0ERVqSVvLeaMb36TzvYOqhMp2lat4eyzz+ZLsYUjxpBw3JIrbiUDd+W9PaGKg1zjYQ4HHXQQI4cN&#10;x8/lcVC4jsNL814uHUvcHvaf/7xAKpVCRCj4PlOnTmXqzjv3hBlXHzcX7TilMXwAtfV17LPPPoS+&#10;jxIhlUyyZOnSnlkW8UPx8otzWbtqNVVeAgkMrpfgoIOjQeYmHqyt4vJSXLYmgkDcdOA4Dt2dXfzg&#10;++dy8YUXccG553PhDy7gogt+yI/Klosu+CEXViw/OO98zj/3PP7npz+jbe26Db64y1Fl9e3LLv05&#10;ixYtYsiQIbR3dLDzLrtw2je/CYAuz684j8/+/vcZNXoUHd1d1NfX8/Lcufzi0p/Hx+so3fqPQglB&#10;UAJOqIhyIOLEk77GH35/DSnPoaOzjdraGmpVgnO/fwEXXXBBJC2ehxYHbTRGFHoA976t2fySvoUR&#10;kVInQTKZ5Iorr2TPPfdk7Zo1NDc388wzz/CtM88kn8+j3ajqpLWGeIqSox26ujo57bTTWDB/PvV1&#10;daxZs5qvnfg1zjr77NJ1HMeBDTV8b0220vWK99Ha2kJDfX3cW2tQWtMetwsWBbC9vZ329raSwPm+&#10;z6677oqOq1tbikorcsyYMdFMFcB1Xbo6u1i7NnqZFXupV69Zg4Qh0WyTgFQqxbhxUbtf0ap8N1BK&#10;lXqnr77qKn71//4fv/71lVx5xRVcecUVXNHPcuWVV3LZz3/O//vlL6N7GIiFLVHb7SMPPcyNN95I&#10;Y2NjaeTABRdeSENjQ0nESqGpqElk9NgxfO973yOTySAiNA9p5ro//pEnHnscpeNXxwCiUImSHuEU&#10;I4gRPv3Zz3Dzn25m2PBhtLW3UZOqpqqqmst+8Uu+cepppLvT0XOKRknv+drbC9uNAJY/NMYYhg8f&#10;zjW/u4ZRo0eTTqdpaWnh7rvv5sILfghEMwWKD4XruojAueecy6OPPsrQoS2sWLmSj0+fzk8vvQSA&#10;IIzakCDudXoHVs5mMZCCvxlEhTqacoWK1osdBJVtPpGFF6VbUQQrj9kaaK3RlZ1YFemhVNTpQFzV&#10;LTZTFPdtcwEsCkyZheUmEoiOpicqJ/5+re5ZorTvWYrV1kQqRaqqar0XwwZRsHb1Gi644AKIhwe1&#10;t7dz7DHH8IlPfoIwCKOZLuVE2Q8CX/7qV5h+6KG0t7eTSCQwIvz4xxeT6d5ynX/GhAR+wP4HHsA9&#10;997LLrvuyuq1q0klUwwdOpRZs2Zx3Je+xLKlb8cdceuXs0HeC7w+5aIkCDtOncpvr/otyUSCbDZL&#10;c3Mz11xzDVf99ipQCu04JQvil5ddxk2zbqKlpYW2tjb23GsvrrrmGqqqqgiNwdHxl+eJHr73ylSd&#10;folvY83q1XR2dcVCowj8oJejBhGhtraW2traUs+r4zgsWLAgmtUQH7PJvYUVFM83xpTitnjx4shS&#10;jzs7amtrGdLUFB0fPxgtLS2lzg/Hceju7ubtt9+GknBv20ckMniiG8jn8zQ2NnLzLbdw/4MPcN/9&#10;9zP7/vuZ/cADzL6/93J/2TL7/vu5/4EHePihh7jrrruoqa3ts/pZTO9SugFXXHEFL730Eg0NDWQy&#10;GaZMmcL5sSA6rrO+1a6IhFiB47pcfPHFNDU1leL+5BNPcsUVVwDxPOuyvN50JGrqcB1CEcZPGM9t&#10;t/+ZQw45hJUrVxKGIS0tLTz66KMcffTRLJg/P4pvX1m4WdffcmxXAlikWNjFCPvtvz8/v+wygiAg&#10;DEPq6uq44Ac/4L577i01Bt19x1+49JJLaGyMCsuoUaO46pqraR0WecZQZYInErVpbO43TDebrZDR&#10;5YX3ib//neXLllNTVQ1iMGLYZZddex2XSCTYa689KRQKiESeSebNm8e8l+dFx5X51NtcerUfKuju&#10;6uYfTz5ZciKRz+cZN24so0ePjo6PX2C77bYbQ4cOxcSebcIw5IEHHigFtXkP6uYTFa2eHupkKsWB&#10;Bx3IPvvswz4f2rTlQx/elz333otEcsPzzovprrXmySee5Pe/v7Y0LdEYw9e//nWqa6pZs2o1a1at&#10;YfWq1axatapnWbmK1StXsXrFStasWsXY8eM45phj6OrqwhhDU1MTv77ySp751zNoJ2oL3JQX3XpC&#10;UbTegIIYhrW2ctNNN3HiiV+jra0t8vDU0sKCBQs46sij+Ptjj5fuUanYSsb2Am8YAZFoTNlRxxzN&#10;Dy74AR0dHSilSHgep59+Oi+/9DJz57zA988+i4TrRvNkEwmuuOIKdt55Z0JjYlfexfoBuNqJ2sje&#10;4YO+yWyF66l4cHV3dzd/+MMfqK2twYQh2UyG8ePH8/GPH1w6tljQP/uZz0bVomLjfnc3v7/2WojF&#10;qPjCeCeUh3HzTTfx8rx5kccVx8H3fQ4//NMkk8nSsYiw4447svfee9PZ0YHWmrraWmbffz/PPf/8&#10;u2IBRtXx6MVVtMzS3Wkos3L7JDIdN7xsgDCeJdTV1cV5551HLlfA8zy01lTX1PDHP/6RAw84gOnT&#10;p3PwwQczffp0pk+fziHx/+nTD2H6oYcyffp0Dj1kOgcfeBAPPvggDQ0NGGOorq4mm8nw44t/tF4P&#10;/KYTNVMIkTNUkeh/VXU1v/r1lZx77rlkczmyuRxDhgxhxYoVHHvssdx5xx0Qi7wU3Ytt66aoCt7d&#10;q2+EYqEvFrRvnnEGJ51yMmvXraOqpobO7i5OOfUUTjrlZFavW4dyXTrTaX7805/wsfjB10rhKI1G&#10;RYMxgSEtzeSDABO/vRSg12+e2KKUBGGAvvA2RPFBLP6PNsL5557H/PnzqamrQ7RiXWcnX/3aV3v5&#10;hite86P778f06dNZvXo1WikaGxu57bbbuPGGGyAunMUqcvHcDT3sUjblrLhePjTj6aee4tJLLy15&#10;zunu6mbKpMkcedSRPYHE4wa16/C1mTNwk0nyhQLJRIJ8d5pzv3cWa1atRsVtmiJCaKIq3ICaMSRq&#10;sBcjSNiT0dGAbYMpi385sa0SlRGliOzj6LiN5qHqY6ncX45EcSxu/u2Vv+b5Z5+lqbEBROju6qJ9&#10;3TrmvfwyC16ez8JXXmHRqwt57ZVXeG3hQhYtXMiiVxayaOGrvLpgAYtee41XX32VefPmsfCVV+jq&#10;7CSXiQSvvqGBRx97jD/+4Y/RsxXfVX8IYJRBF9vxVGRUiAFPad7M5PnZs0t4LboM3z/vXH7xi5+Q&#10;LwhtnWlqa5I4xufMU77JrTffQtJ10ZFb1WgpG2RemTxbm+1WAKX4IOmexvwf//jHHPZfh7Fi5Qoa&#10;Gxt57bXXWLx0CbUN9axtW8d555/HV77yldL5RREtL6yu5w3khbzV2OCDMwAktkZU3DDf2dnJN087&#10;jRuvv56GhgZEhJWrV/OJT36SU049tVR9KmKMwXVdfvLTnzJ23Dg6OzvxEglc1+Xsc87h2tgSLO+A&#10;KP/fp1CUzceVuCdfK8UjjzzCjBkzSlPh8vk8iHDhhRfS2tra63wVWwTTp0/n5FNPYV3bOkwQUldT&#10;y3P//jfHH3ccb7z+Rql6rcraDvunRziVownjAdXK0RgjmHAb1L82JIYxYqI2tf889zzXXH11NBNG&#10;KXLZLB876CBOPPFEZs6Ywcknn8TJJ53EySefzEknncTJM6PlpJOi5eSTT2bmzJnRctJJzJg5kxkz&#10;ZrDbtN1pa2vDdV3qauv4xWWX8crChTjxjJr+EBXN41VxmkeiGfleVEBBO9y0YC3ffvhlns4XAOGE&#10;r5zELdfNorG+nrX5Dty6JK6T5PvfO4c/Xvt7Ghsb4lDi5N9A2mxTKr0mbE3mzX1Jpk6aLGNHjJQd&#10;xo2XpoZGeeD+B0RibyrGmF5eYMIwFBGR5cuXy0c/+lFpbm6W8ePHy4QJE6SmpkZOPvnkUtjF88sx&#10;sQeUm2+6SWqra2SH8RNkeOsw2XXnXWTl8m3jDWaHMWNlaGOT3HbLrWUhbzr5XE7uuP12+eiHPyLN&#10;DY0yfvQYmTxhB6lJVclBBxwoby9dKiIivu+L7/u90rGYDv988h8yecIO0lzfIJMn7CCjRo6SpqYm&#10;OWnmTJk3b17FFaP0q0xTESnlS5HVq1fLjy/+sYwYMUJaW1pk4oQdZMSw4TK0sUmu+c1VvY4tYowp&#10;eVrJZrNy4oknSlUiJTuMHScTxoyVIQ2Nstsuu8qN198ghXzk4WdzePCBB+Xgj31MTj/tG9LR3iEi&#10;IoEfiKm4BxGRk2bMlPqaWpk8YQcZ2TpM9tlrb1m3bl3lYe+cOEmz6Yx8+rD/KuXH0MYmOeRjB0um&#10;O115xibz1htvyi5Td5JRw0fIDuMnSENdvRxz9DES+Bv2bvO7q64ueYMZM3q0jBk/Sv7zr6dFRCQ0&#10;vvjiS/HsV7IF+cBdC4XrX5B9/neOPL4uKxIn6Qtz5sjUD+0kidZamTB+R5kweoKMGTFSJo2fIBPG&#10;jpPRI0fJpIkT5YUXIm8w24Jyzetf/t8lyi234m8RYfjw4Vx33XW0trayfPlylixZwn777cdll11W&#10;GUQPFW/4aETStn/l6NgxaLl79oGyZvUa/vmPf3LZpT/nk5/4JDNnzOS1114rjRFbtmwZRxxxBLfd&#10;/mdGjhpVauPT8RzZkvWkolkDH/7oR/jTLbcwceIkVq9ejes4NNQ3cNutt3H4f32KM07/Jv/3yCN0&#10;dHRE5+m+2+G01uRzeZ5/7nku/Z9LOOTjh/Dzn1+Kqx1qqmsiy8NzufyKKzjptFOikzZgcUnshPSq&#10;q6/mjG+dybqODrrSGZqGDKGtrY0zzziDTxx6KFf/9ipeWfBK5el9snrlKu684w6OOepojj/uOOa+&#10;OJcbbriBj3z4wzww+36ceEzpBokt7qL1tKWotKj/+Pvf88QTT9AY99yiNeeedx5VNdVR1X0DabZR&#10;4mrO2PHjOPucc+iMO0QaGxt55OGHmTVrVnxcjwXfl5XfN4owPlQQQuNA1QSe6W7mtIde5o7l7RQE&#10;dt9jD+657S722f2DrFq9Eq0VyWSCYnMQ9J5kPfDrbxl65XylOm5N5s19iSM+/3kymQyu59HW3s6t&#10;t93GJz75iVIi9FUwTdxL+Mwzz3DvvfeSSCQ44YQTYgeQvb9BUUKiTEYrbr7pJk495VRaW1rpTnfH&#10;DlEfYdiI9R2iljPrppv49pnfoq6mBmOi2Se33nYbBxx4wPpls6wT4OmnnuZLxx6LCYJo+lmhwL4f&#10;/jCTJ0/eaGYrpfALBVavXk1bezuL33qLt5cvo5DLU1VVhet5FAoF8tksU6dO5cSZM5gxc2b/VZqi&#10;W/e4SrhyxQouu+RSbrnlFrq6u2lsbERESKfTeK7LyFGj2G233Zg0eRItQyOHqADZbJa1a9fy1ltv&#10;MW/ePBa99hrd6TS1NTVRe18mQxCGHHzwx7jwwgvZfdq06EHbQL72xW233cYvLvsFc+fOpb6ujtra&#10;WtLpNPlsltbWVnacuiMTJ05i7Nixkeus6mpEhK7OThYvXcIrC15h/vz5vB07RK2vryebzZLL5dh5&#10;5535yU9/yoEHHtinuJ80Yya33XoLrS2tpdEHhx56KNpxSrNShLhcldPPvWWyWfY/8ACOOOIIiNNi&#10;3svz+NxnPkM2kyGVSrF6zRq+/JUTuPLXv46aMOKB0ZVx7BeJmgq01vi+z5ePO54HHniAlpYW0t3d&#10;NDU2ct/s2YyfuEPPsyOAVlx79TV8/5xzaGxspBAG4Ar33HYn0/b5EEYCRClEHFwFr+R9jrtvKS9n&#10;R5Kr0ZBZwBd2SHDlvjsyws+Bl6JtXRunnvQN7p99D81Dh+C5LoEx+EE06P2Ov9xZ+ibQJt/nJrJd&#10;fBNk3tyXOOJznyOTzeJ6Huva2rjtz3/eqABK3Oiu+vAOU9454Hler329BHDWLE4++RSGtQ4rCeAj&#10;j/xfvwJ446xZfPvMb1FfU4sxhkLgc9uf/zwgATzm6KMJfZ9UMonSmkw6HfXEbSyjpWfWgMS+DZ24&#10;g6Lg+zQ1NbHHtGl8+jOf4YtHHkldYwNi4sb0/rwAh3GDftz5QOwSf9YNN3D/Aw+UOki8RALHccjH&#10;bspCY0oPvorj5cTze1GKIAjw8wVq6mrZd999+fJXv8Lhh38a7UTxFhGU1jj9iXTZNda1tfGnm27m&#10;lj/9iQULFmCCIOpUQZH3fURM1CkSW7wSe5gp9qA6nocRKc1/3mmnnTj++OM54StfIVWVwgQhhh73&#10;aUVmfP3r/PmWW0vtlUEQkMlkCMMQrVTUCVPWeQGR+FXWLCo7GdZ1dvDN00/niiuvjNI0CDn+uON5&#10;4P77aB3aQld3Ny3DhvHAQw8ycuTIqLzruM6ysfLSB0I09ZPYUp/74lwO/9SnCHyf2upqVq1cxVHH&#10;HM1V1/6uJ+xYbDdZAGe/xdxsA4W6esis5OjhhqsOHE9TEGKUQjsaP1fg/HO/z7XX/p6GhnoczyOX&#10;j17od971l3dFAPsviVsJUZAt5OlKd9OV7iaby5Z6H0vH9KHHxR64ouAVj1Ox5Ves6lVSLIhBGJLP&#10;5+nq7iadidyrb4zya2QyGTq7Ouns7iabXT++RaSsKlF8cDK5HO1dXbS1t+OHIY7n4bjuBhc3kcD1&#10;PBLJJC2trYwZO5addtmFLxx5JJf/6lfc98D9/OWev/K1mTNK4ifSM9xno+himgEm6gTYa58Pcvlv&#10;fs1D//cIv7ryCj7zuc8xdvx4EslkNIldq+iLdFpHHQhKoRwHAzieR0trK/sfcADn/eB87p09m9vv&#10;+guf+exn0U7PV/TQCiNm/RdGH4gIQRgypKmJ0795Oo/83yPcfsftfOP009l5l52pqa/DcZ04Hhrt&#10;ugiC43l4ySRojZNIUFdfz9SpUzn55JO57bbbePiRRzjplJNJVaVK4lL5Mo1Q5P0C3ek0Xd3d5PJ5&#10;UArX89Cui5vwcBMJnPLFddHxIGXtOijXWS9fq5IpkvFHmZRS/OEPf+Cv9/wV10vQ0dVFJpvl3HPP&#10;ZeTIkT1W2WaIH/ELpPhciAi77b4bZ5xxBm0d7axra8NLJrjl1luZdeOs0jGlzqWy60Vj9eLqains&#10;cvFXBEooeAUgRAUOzZKiOg7K15AFvFSCS375C77/w3NI5zJ0dnWRTqfJZrIlbz/RF0YGUkK2DL1S&#10;dVtagN3d3Tz33HP4vo/SUe/cbrvtVvo6W7GquzkZX0m5IK1YsYL58+fjOA5hGPb6LGZf1yqet2zZ&#10;MubPn4/WOraeYNq0aTQ3N/c6T2IrtLitra2NuXPnlsIZKAIQt4k1NzfT0tJCbW3tgD/itCXo7Ozk&#10;rbfeYvHixbS3t9PZ2Rn5UoynHzY1NTFkyBDGjBnD2LFjGTKk92cxtxbGGJYsWcJbb71Fe3t71EzQ&#10;1oaIkEwmqa6uprGxkdbWVkaNGsWYMWM2Kd1EhPnz57N8+XIc1yWMv+hXvr+vsjJQRo0axZQpUwD4&#10;97//TXt7O47jlGov++677ybFd1PIZDL861//iga9E3knHzp0KHvttRdQ7JHWvSxAPwhRjuZ/b7+D&#10;afvsTYiPxkCYQDmKBfmAIx9YzEv5BrRXjSms5vgRiqvW+ypc8QWt+Pczz7KuqwtRCs91+cAe06iv&#10;rcUxBrTTby3mnbBdVIE3RLGKS2ztbQnKBbCvMIv7KoWsWNBlAx6RN4QpG3qyKecNhPJ4URHnLcnm&#10;POQbbIPdAvSXhwOhGMbmnr8lKZaR7SEuVJQrpXpXgTdLAEcqrtq/UgBjAy+arVlBhlAcfOPiaQdn&#10;vf1bju2iCmzitppysSgXnOL/LY2J24uKbVIbukaxIBSPMfFnIYtxLq+Cl1NeiN7JPfQVt/JCui0o&#10;3nfxuuXxqVzf2lQKa3m+lJehvvaVp9tABad4TjG/t+S9lse3GPZAyuSWQmIP7OVluTINN8bmx04A&#10;w6p8gf90pnm+Pc0L7Z0s7Gqn2xccY/CcEFWctbANGFhp2AroiuEZxIVcxx40Kgv8O6EYbvlSfo0N&#10;Xas8PlprXNftNbRkQ+dULptDX+cW4/NOwx4IxfA3dL3KdcraZ7cWxfgUfxfXy8tQX/v6imt/FM8p&#10;5vemnr8xysthMWy9Fcr9hlDxsJ7i9YrX3tT7LLar93dGT9eQQlzNzW+s4rC/zufDD7Tzwfvb+OT9&#10;S/l7hwu6CidMrOc5emuy7a7UB5uS2BaLZcuzOc/gpp/RgwK6HFjn1VDwhuE7LWR9FxV3KBqy8ZeK&#10;tw3vqgCWkKJdHb1RSqt9suE9G6J3v2M0+aanlhE7S6icWiXFSTqbeL3KcGKzP3pfVg6KGCDxSfHM&#10;yVKsijHs49CNbOhNP7vXo3j8Bu+lFNcoflEc+4ppXwgQ9uk7ri+iOPSkSbxxAJjoOghBvDZg1gu/&#10;5y4HRDHzNoloyFK0rLenFIPyX72PWO+09XKvcv9WIY6sG3goowEf5eVRuhuRAigIdIKQvnrltw69&#10;xHxbdoKs7fS5ftEKRjdVccToIXiOAkJC5eIjeMCytM9fFqxg9JAaPjdhCNoEiDYYkrgGQh3dwMZV&#10;XOjA54WlbWR9w97jamjWVRRCDxQkTAHjBGiE/6wNeSYdckBrLVOTBiRAnCQBLg5EX7bfyPtPBJTJ&#10;0u0LD64MEEfxqWFVVDl5RLsU8NBoPFMRjOrpQJD4fl5e28Uza9J8oLWOPYbUEhohq7vxCPCkHiMO&#10;oS5g8FjTlue5lasYMayJPZrqcDAoUThhfBFtoqEv8cWUqGh8mNaECjpCw3PLulgXhEjBx3gOWQyq&#10;EJJQmtDR1AcB+41rZkhVInplGIOnnZ60l/iPBCAuvhYKKkqvKgpkQ83ja3JkCoacE5DyBTfvkU25&#10;KE+YUptgap1LNQESgHITG01rABEfo0IEjcJBi4MSyGp4vjPLv1a28XZbJ9k8NKbqmNDYwLSWFJNq&#10;Qoa4PgEeaVxSSpPs51ohggpDtGheas/xeEea/VsT7F6bJMCgSOEQF8iNICFkjPCPFStYXIBEsgZF&#10;SJXySEoKP8ySc/IocdG5DMOSit1Ht9CgIpfySsr86qkQX7kUAA8hQQ4QlnYK/3x7HU1NTRwyvBaR&#10;gAIOKlQkJRLJwHN5vjvPwuWr2LspyYShQxEREmi0Uvz+6ms455xzoi8HBiGOo7k77gQpxJ0g2iTQ&#10;WrEwH3Dk/Yt5sTCAThDgovlrueTZdgo1IwgdnzHhSn5/4Gimt1SB6XHyu7XYLjpB3vQL/L9/zuP2&#10;hUvIuJqgzEmfi+CgWJjL8bMnX+S2+UvpQmFigVBEb5JocnZ/mh0N2Pz9v5dy5H1LOfOJdl7PQcIJ&#10;UMrHkECJg6gq/rqone/e+W+eeHstqASoBMVvWSkJo4d7owjieLyaF3760Fx+/fd5rDUK0SkQF42O&#10;PM9UvqSLVZFivijokpCLn3iWGQ++xIJ0iIMiKVV4En/QyUBSYLXAd/7+Ehc/OJ9s1uCRRdGOlhAD&#10;FFxK4UpZaikTbXOAN7MFvvX315j5+Jv84sVOfvP8On73UjvXzVvL1fOXcPkr87l63hyWZzpx4jB0&#10;7MCgN4LRPqIEFyElUGU0OkzQZlwue+pVTp89l1+8uIKr5q7kd88v46p/r+CcJxfwX3f9k+P++jp3&#10;L4F2NxKV/lCBh5NP4QYJHDEEyvByaPjOY69ywi3P86c5q1m21qc7q3hiVYbL57zFKbc+weNLuhFV&#10;i5uFhnQ3ST/6Fs3GCFEEjou4mvtfXMIFf/kXf1u0HKNSBCpJ2POG2ShGQ5un+Otbb/P75xdy3X/e&#10;5OqXFnPWiys55rGlfPcfb3PtC2v47fNruPpfb3PHy2tYYly6lUOgXcQBURJVE42PJ4ZqgUSooOBi&#10;TIrVSvG7F1/jpLuf4ZaleUIlJOhEUYjKsKd5qdtw1t3Pc92z8xClcQYwPXTjeweIigwXkEh8DAT5&#10;kCCI8lv1qp1tfd41Aex0NIWmZvJV1WSAAI2R6Buiroke1XYH2hsbyNXWxu82B43Gia2NDWjJeoQ4&#10;mKoxdDVN4Oa3fL780AL+01nAUwZtAgKVII2mvaqW7mQTWc8jVAqjvchiKglg3wOfiyhAcOl0U2Tr&#10;h9BVVUW3juKNOD29/xvIYJG4mizCHi1NHHfgh3mu3eVX/36TjAZPXLSpJtCKvAO+SnDra6u5Y+ka&#10;9j9ob/Ye2RBVK8RHGYNxIM8GPvqko3gowBfFKuUxbGgDP/vcZO75whQe+68pPPaZXXn403sz+1MH&#10;MOuIw5g0ZAiBmOhTifFA6tKtxA4yA1TJxbljQBeipz6tNcuTjWSHtHLJ/lP5y+FTuPHIHbnzvybx&#10;t/+axoUH7MELaTj9oUU8trozluaNEzhC6MSFIHAJ0Nz42mKuXvg2++09lfu+OI1bPrEbNxy6I3d9&#10;ajK3HzGByz4zkb2GVROGELpJglQdxqmYOdQHmhAjIQUgXVtLrnEk7VSRB0wxMTeQr+U4JseosIOL&#10;9tuN+444kNkf3537PzGN4yc3E2aWccQew7j5U1O5+zPj+etxu3PpoZPZVWeoMzm8uG3MV5qCdggc&#10;ja+i5wAA46CMZmxdNWd99kAamps549FX+deaAlp5uKQh4bAgUJzx8IssDTVnffoQJjUPRWKjo0jp&#10;RdlPmd0cel1FxaMaVPykKbXRCVJbmm0qgFJsxwC0USSCFF6QwAEiqYk81RoVJbsSjeunSEkVScAt&#10;JhKAVoRqYAIogAQdDGMNn9qrhZe64IT73+Tv60JI6GiAJpDQPikniytRkS76PzOAKAdU/w+lBqoE&#10;VBC1LmkFGoOK27ZEG0p1gTKKVrlSClGKlMDpE1s4cFQdN76xmNvWtkdvTuPiBQEplefRzpArnlzO&#10;AeNGcNruzSSAgDp02AwiaBVQxQa8X5dKNlS7Dq2hobXQxRgPmhVUu4LrQrUDI4FhoqiJvyrmKoWr&#10;9Ho2g0LhSgJtomIl2mASAh4ohDqTpznMM5SABgoMJaAxBRNqujl5fJKv7jOaznTIywtWD0D+hFBn&#10;yLsFAi9S2wTgt2eg4JJwXVSUiShgKD47u8LBI4czpiZFwYFcAgIXZABPgYOPR75kVed1VCNxgaSE&#10;eJLv9wUZ4aFMiiYSDNFQpaBeQUKFaFcYHhYYCTQroU5F6e+IQuOAiZovPBFc0SBRe1leQd4JMUkf&#10;pQs0BgGHpjSXTZ9K0klz1kML+U93Fdqt5zUcvvfEm7y6rpuffHo3PlEnuISRYRELEcQvNHpekn1p&#10;UmU74iYjZQH3GmJV+rnVGUDWbx1cAS/QJIzCAxwEpaLULjZdJUVRH7pU+YrSuPhiA7kQVSn7zJre&#10;JMUnm+giGRa4cESS2z4xmTd1hi/e+x/uejsHWlMFJEKfRJglGc95xRiQKJulvIq6AYr5ViOQCANc&#10;ZaJChQETojAYwrgKsz5K9UiKGBjmwBn7jaJQ5fLzf8/jVaICo40mLy43PrWM7ozhe7tPYIrKgRSi&#10;xAtd0AqFjxv0vHR60WuToNwka43mpheX8PO5i/jpK0u5dP4KfvniEn71n1d4fm30hTmXaMJ83w9F&#10;/KBKNN41UCGh9jEEeBiqwwJDlSbhJoBacCKv0IpqDCly+QJKBXipxgG82BTJMEmVcaNxYzqHQ4Gv&#10;7jqFL44bxe3/eoMP/fVFPvfPhXx/7jJuXpzhpXZNJogqe1ViSBlIGo0zAAVUEpVRDRgTYMIMHmFU&#10;diUSeHQf6VxB6DgUvCRZFBkFJAtR/ccojHbI67g3NPQIwyQmTCFUgfGI6r+gMOjQ4OYUqQCScUeQ&#10;r4RQh2jXB/Ic0pjg8v2n8EJ3jjP/+TqP+w6X/GsxcxYu57KD9uDoIR4+3SDFe6Cn/FXEe+ug4rdP&#10;8Wrb5qrl9J/zW4mchnTSUPBCgniAeGxrlY5RCIEE5HRArthvp4LomBA8A72nsPeNVg7GqaFbJyEQ&#10;PjnUZdYhExgp1Zx652J+8Xob7YB41fi6gUAVQ3XQxTZAwlIs+8NXirzjkHNcfABcMB7KuDh4/Y5z&#10;UkDOgawYDh9Sy+lTpvDK6y43v7CKvAv5hMcNy/Pc99pSjprWwMFj6/HxCcjHU4kgcFwMiQ3ncJmY&#10;+yiyVS2skAaeX57nmeUFHl8a8LelIY+v8Hl8RRuLAz/KmY2UUQECZRAdPaQOkaWicMjh0O01sLiQ&#10;5Kk1Po915Hh0bTvPLO/k7jfhtGe7ufrZ1/jAuJCDd2vc+IVijHKBqP0KSSCimVyrufzTE7j+c5P4&#10;2rgWajMu/7egk7OeXM7H/3cRJ/zfIv62JkegdNRZpELMAOQWSQBVUbOLAkFKNQTBJdBJJP7w1sZQ&#10;hLgmpCoETyCQAkJAXSFJVa4Rn1TUq+1kESeHcUKMA8Yl+q9BlMZoCD0w2qAJSaLwJIGSFKEk8cXF&#10;IHx6TBM/OXgSC5cs48sPvcldL7fx7Y9O4biJSTA+BdPYq7mhZJCVrQ9A198Z640x7bV3q7Khx2Or&#10;UN7QnzQhiUKGrnyIRnDCgIJx8I3CKwAEvKGTdCmoVhkM0UOFuJE09jmdpm9CBDeXJFlI0O4aIM9n&#10;m5q46XO7ssPYWs575BUue30dS7wUGVVFIYytNgoICicsViMHUhIMRmlyTi1eqPGKFqtWKB0AfiSj&#10;RROq7B56NqmovdAICSP895RWdm9s4rfPLePBdMBcEX7z5AJGNSX55h4jqAaM1OCpFI4jcXmOhEe0&#10;ipa4wqpLDYJSahs0CN25TsYnDRceMonbD92JBz8+lgemj+J/D92BWz+5L58Z3ozEH59XxfdU7Egh&#10;Ci1CoShoQDlocVESRPmGkHKFtSh+9fwqvv2P/3D2Y0/x3ccX8oW/LeN3b67jq/tO4Lbpu/PBZCFq&#10;c+0H0fGCQpSHGIcqoxkFfK61lgumjeCGQybyyBHjefjz4/n2R8bx7Ar4zuyXeCGfA5UBEwzoATdK&#10;AyGaAkISVxpwTTK6cxUQogf4egTw0SoftaEqD0GT0SGBIkozwDEurri4ouMRCD0IUZ6GbiSIxbzW&#10;otGi4nMcQkCTZcakFo7YdTJLFmc5bOowTt21GcgTkMSVuLbTB6IURkGghED3KJMrUT6Xd65tmLK9&#10;8U/XRAIeOD6oHEgOIQQUvoqGJm0rtqkAljOpIcUuIxv5+1t5bn0jR9bxcLVDwgE8zcsFuPeF5TQG&#10;WT4yup5qiIYBELm0Nw6IMgOyynwFOdclxI2r0lUQKnZtcPjVp0bz6UnDmPXQXO59eS1U1UcdBxiM&#10;NhSK306QAdkJEF/PF40XRFUk4viiomrwQEjE9xsAo2sUJ+3XQlrnuezfq/nl852sWp3lpD3HsFtt&#10;FYiQQOHhxRPJI8u4mLlREY/aj4qYeAkRtDG0FLK0ZLM0lkpET8FNEDc3aIdASdxmtn4LkACOSLRP&#10;dGT56sh21igo5Kn1HM7ffzQ3H/pB/vSp6cz6zN58e/daarvegEKOmqoEiB6QFVB8JylfUIHga3hq&#10;7UoeW7mSNfExDlDvKHau0nxych2NDZo2E5AmeqDD0I07MTaOEkACFD4FHMStIdRJfECJ4IUD6bYB&#10;g0OoPVAGz4AXJtEkCFVA4Ib4WqKKtnLjpSchdNniEDULRV/XiK2BsgO0Ao+QhAQkEMYMaYDAZ8eh&#10;imoAk8IVh6Q2sbuX8lgW26Kjl6Q40fc7isfoYpU/xpTSp+f8Pon3eyGE2kV0IoqH20jCiZykOsG2&#10;HAX4bgmgGIaLz/kfmcjOI5o5+7F5fO6Rf3P6M/M568WVzHhqGcf++VXefmkh3/jgSKZPGoEjBpHo&#10;QY5GcEhcLe0fgyJr0mSCdbG7H02oDfgZ9nYMV3xsPEftNpLcmnXQ1U4oIQEuvkpFcqUFdPSG2hjR&#10;Xk2AkPTbcQvdhPFWERDjoUIv7sXuBzEoR5NTCoIsXxxTxxETanlizipu+WcXH9xxLF/csbl0uCqb&#10;t7wpKEBrh0LC45WC4Yq5q7j45WVcPHcVP3xxJT+cu4oLX1jO//xrIXNXrCRqWRQC6d0QqCAaJylh&#10;1J4bhx8QNdQbBL8zS0OQY2qVYWfXYZLnMikR8MO9W/na7jvym0eW89//XMWy0O23mUDiV58QP4Gi&#10;SCvFLQsWc8Kdf+eYe1/mjCdXcPmLnVw6N83Xn3mbo+6aQ1v7Wk754ER2TaSQMInvGoIBmIBKAJNA&#10;UY3rZzDpZSgnIIsiVG4kCgMoji7gGQ0StX+WEqqQg86VhH56y1lA4oCpQqEIutOQfptOP0M+akWM&#10;EtBENapKcrkc7W3ttLW109HeQVdXF2EQ36Aq/dk0tOADHWQI8u3gp6GQp6MgZFT0oXnlbDzftzS9&#10;xPbCCy+8sHx9q+IrxlW7TJ9Yx+Qmj2xHGyvaAt5MQ8aE7Demhv8+cEcOnziMBiV4IjjaiczyWLl7&#10;rKmNJ1qAYW1bB6Ndxf4ThtCa9KLzJQ9o6rRi2tih1CVdRkiaQycMYXKNh6MUrkQDUKM3sdPvg4mC&#10;wA9Z19bGLk0JDhjXSpWOY6oNUUdb/wNmkahP3FGCDgJqXJfhQxoIujNMHerwzY+MYve4BkbZ5ywr&#10;pzYV1xQVbSsqEk2NoiDC4oyhsTpJR1cXiztzvNEdsDgd8HaXz/KOHGvWrmVqk8OE5uZozGY8/Lj3&#10;9aJG7TAOVyEIIa7SYKCts51RKcNHxjTQ4CnSGtLapwrDR0c0MjThsWzFUobVaiY01G80iYraK0oQ&#10;NwAnxBPYc8Ro9h43HpTL691p3uxYy9vdbXSbkH1aGznvI5M5dkw9NdG4KpQO0Vqh+8lXUVH+aaVI&#10;Zwok8hkOGtnA1OYaHMKoShh/mHwgGG2Qsk6v1d1pVD7NQWOHsOuQmlhjBhjYhlAS1ZKUQ3faJ/S7&#10;OHR8C7s11qCMAaUxTtHnYG9WrVpFLpdjp512YvKUKewwaSKHfXw6zS0tQBwuDlop1oSGO1/tYGWY&#10;QjkeEmbYvU5x+LgGomHziqgOEb2k29N5UibHlHrD5FSeD9YUOGh0PaOqHAzx3O2K+GxJLrrooouK&#10;v3tdZ1vNBBGi8WmaAglUPAgmIhdHKkk2Frbivp4CKqWIF62yjRfevBRQKrqSHx+dEsEonzQOHpoU&#10;IT7RqHoXn6TJgamJjtZh3I7W32MChAGCQ5cTSWWNEZSEhI7Bx+Cgo6pqf1lsYrNR+xBGnRlBpCMo&#10;AjxCCDxwBiCmG6GY4cUgBIj6JXu2u/GbMhouHPWEesXe4MprC+RV1E7kEIAK4sA8Mm7kQNVDSBYE&#10;QRG4gkOADgPwQtJ4GJJUi+rfJVIYfa3MqBxQwBUHwiRoD+K0Yr3SEYLJY5QDysOIRhN9zW5j+ISE&#10;+CTEBVzyCpIBKCcfCb2K+oijFruNYwjwCXDQuCZqyMw6mjxQA3hhAM4mNHJvAMHg46NxUeLQraAa&#10;8OKB38ZxyGihOu7sK523IY9DoYmaNrSPUQZI4CjF/HzAsbMX80KhAZ3oZyZIEM1Aiju0MZh4NEcB&#10;ISQ0KZz4o+lbi3d9JogCEiI4FAgICATyIuTEJyWGZB7IJ2PzPHrkJPoRVQ0l+k6CSGXzcN9oXDwT&#10;4AUh1SF4RjAqJMQhgcYTBSbEMzlqjOBKAV87iNJx+0ghVqSB4KAw1BJSTXHGRdQJYXBQuAMLSgHK&#10;YFSB0Ik6G9xQSIjBkzSY/MAGsPVDNAHHROGFBZQxJI2hxoTUmALVUiCBj0NAAoMnUe+lKg4VihU0&#10;KswRUayitRAPUR6IopqQWglxJXqZKCM4oijoBL6bwuCSwqFaBpKrEToEV1wUNeRUNRnXI6fi5yw0&#10;6FAiAfYFCSErmrROUVCC4KOhZIVtDEcEjYeIg/ahykS9rwUcQuWiTDRutV8ElNEIbtw2C4SKhEAt&#10;BtcEpaaed4xoHJPAMRonNNQQRJ1L2olHJkSWb4Vj/5L4FZtUpNjcUGz10Krs1bkJKCH0omFgKhS0&#10;ZHDJo8UQSjQawSjV56itrcUAcmzroEWhSUU9VmFUwIzKE6gCuAaTCBCtIHK9GCV31BATN6hVhrhh&#10;RGl8raPBTvGYp8h2FJKhwQlB8BA8DFBQSQqkolkGTs91B1IkxVEEOhrxZyTuMFCR8Ll40SDhPqdm&#10;VBAPkQqJ5utGJU8oKE23qsXX1VHuDSCoflGaQCcIHI9Aq0j4ywIOUeRxovnFQlS97SP9i2dEtlBU&#10;9TE4iHZAawKiBNUKSBQIU2l8J40QRHalqcIxHo74A/IJJ06U3igPB5ek0VSF0RRBR/kYnSHnFMi7&#10;BfDyoA0JFFVGkwo0ThhZawPJDo0TzwiPOhtEh4SuwlcuIi6EkQj2iwElUWiKqKND3GKXgiHUirBP&#10;F/2bjhJw4sHTkd1p8FU0FhFHo5Um2UetRir8QJr4Q/SoeEhphUIN4K5johIhSNzDXEUgVYholCRw&#10;jUci2AbDbsroFfdtVQVeDynGpHj54htm4Em7pel99XczLuvHpMiWjFF/d9jf/k0nupOecLds6OXh&#10;0yv0+Nf6OzaLLZ8uW5fNia/EFmA0RVWBDjAYRKJ28lfyAcfOXsKcQn3/VWD6icDmRHATederwOtR&#10;io4qW9nKqdAPva/+bsZl/ZiUp9KWor/w+tu/6UR3EVU/t3zo5eH3XKPsOlvoslsgiG3Kdh/fbRzB&#10;7UMALRaL5V3ACqDFYnnHmHep9eydYgXQYrEMWqwAWiyWfqlsmhOi3uLivtLQmfhIKeuGiv0plZ29&#10;/WAF0GKxbBSF4EhAqKO5PQjkUeR1AShEU+0c3TNjSikKJbf2BcLYbaz0Mef43cYKoMVi6YfIgovm&#10;XkeeUiMHDJF8hAAieCbEC0IoCFVB5CwWk0JThTYORspdKGwfWAG0WCz9oDAqmpCAEhBFQjRJ8QAX&#10;IwZd6CavTDRdMgjJm/i30rHrBR+lIktwe8IKoMVi6ZfS+OS4GqtDUIVoMKWLsFu9ZsfGbnau62DX&#10;xjzja/z4+FjwdEhI0e/f9kOvGvm7NhPEYrFs5wgBCvCjL8gFbvQJlGSOTjSrTQJHQlJGESpFtQoY&#10;Iib6sqKKPt6TcyPXJv37zd66lM8EsQJosVg2jsRT8DUUVAEQPJOMHE14HZF1KI2RD6GCAtcBp4Ax&#10;OVA1IA46MISJ2DPNADzmbE22v6lwFotl+yZ2dejiRF9hUUVvosnIN7UBgwueQ6CJvGbrVPSJVA24&#10;Bge/lyfp7QFrAVoslkGFtQAtFovFCqDFYhnMWAG0WCyDFiuAFotl0GIF0GKxDFqsAFoslkGLFUCL&#10;xTJosQJosVgGLVYALRbLoMUKoMViGbRYAbRYLIMWK4AWi2XQYgXQYrEMWqwAWiyWQYsVQIvFMmix&#10;AmixWAYtVgAtFsugxQqgxWIZtFgBtFgsgxYrgBaLZdBiBdBisQxarABaLJZBixVAi8UyaLECaLFY&#10;Bi1WAC0Wy6DFCqDFYhm0WAG0WCyDFiuAFotl0GIF0GKxDFqsAFoslkGLFUCLxTJosQJosVgGLVYA&#10;LRbLoMUKoMViGbRYAbRYLIMWK4AWi2XQYgXQYrEMWqwAWiyWQYsVQIvFMmixAmixWAYtVgAtFsug&#10;xQqgxWIZtFgBtFgsgxYrgBaLZdBiBdBisQxarABaLJZBixVAi8UyaOklgIVCwZSvWywWy/uZXgIo&#10;IvnydYvFYnk/4fu+lK9XCmC6fN1isVjeTxhj/PL1XgKolGovX7dYLJb3GZnylV4CGATBs+XrFovF&#10;8n7CGLOgfL2yE+S35esWi8XyfsL3/dvK11X5CkAul+tKJpO1ldstFovlvUyhUDDJZNIp37beOMAw&#10;DP9Ruc1isVje6wRB8ELltvUEcOHChcfY8YAWi+X9hIjQ1dX11crt61WBAbq7u++qqan5XOV2i8Vi&#10;eS+SyWTm1NTU7Fm5fT0LEODVV1/9Wj6fz1Zut1gslvcahULBdHR0fL5yOxsSwA984APt6XT6iyK9&#10;Bk1bLBbLe45cLvffI0eOfKtyOxuqAhfp6ur6WW1t7TmV2y0Wi+W9QDqdvru2trZP64/+BJAogAeq&#10;q6s/UbndYrFYtmfy+fxrqVRqcuX2cvqsApdTU1Pzya6urittddhisbxXSKfTd/cnfgzEAizS3t5+&#10;dFVV1U2JRMKt3GexWCzbA77vSzab/U5DQ8Pllfv6ol8LsEhjY+Nt8+bNa8lkMg9WupSxWCyWdxMR&#10;IZPJzFmzZs2EgYofm2IBlrNs2bJxDQ0Nd7muOy2RSAxYRC0Wi2VL4vu+GGMWZTKZrw0ZMuTJyv39&#10;sVkCWE57e/vRnued7TjOBKVUra0iWyyWrUUseB0issz3/Vvq6+t/XHnMpvD/AW0sXq0QVvxfAAAA&#10;AElFTkSuQmCCUEsDBBQABgAIAAAAIQAscbRw3wAAAAgBAAAPAAAAZHJzL2Rvd25yZXYueG1sTI9B&#10;a8JAFITvBf/D8oTe6mYtBpPmRUTanqRQLZTe1uSZBLNvQ3ZN4r/v9lSPwwwz32SbybRioN41lhHU&#10;IgJBXNiy4Qrh6/j2tAbhvOZSt5YJ4UYONvnsIdNpaUf+pOHgKxFK2KUaofa+S6V0RU1Gu4XtiIN3&#10;tr3RPsi+kmWvx1BuWrmMolga3XBYqHVHu5qKy+FqEN5HPW6f1euwv5x3t5/j6uN7rwjxcT5tX0B4&#10;mvx/GP7wAzrkgelkr1w60SLESRKHKEJ4FOwkXisQJ4SlUiuQeSbvD+S/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Ne/wjvFAgAAoQYAAA4AAAAAAAAAAAAAAAAA&#10;OgIAAGRycy9lMm9Eb2MueG1sUEsBAi0ACgAAAAAAAAAhAAAtkFyBTwAAgU8AABQAAAAAAAAAAAAA&#10;AAAAKwUAAGRycy9tZWRpYS9pbWFnZTEucG5nUEsBAi0AFAAGAAgAAAAhACxxtHDfAAAACAEAAA8A&#10;AAAAAAAAAAAAAAAA3lQAAGRycy9kb3ducmV2LnhtbFBLAQItABQABgAIAAAAIQCqJg6+vAAAACEB&#10;AAAZAAAAAAAAAAAAAAAAAOpVAABkcnMvX3JlbHMvZTJvRG9jLnhtbC5yZWxzUEsFBgAAAAAGAAYA&#10;fAEAAN1WAAAAAA==&#10;">
                <v:rect id="Rectangle 676137905" o:spid="_x0000_s1027" style="position:absolute;left:19225;top:82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MqSywAAAOIAAAAPAAAAZHJzL2Rvd25yZXYueG1sRI9Ba8JA&#10;FITvgv9heYI33VgxmtRVRCt6tLFge3tkX5PQ7NuQ3Zq0v75bKPQ4zMw3zHrbm1rcqXWVZQWzaQSC&#10;OLe64kLBy/U4WYFwHlljbZkUfJGD7WY4WGOqbcfPdM98IQKEXYoKSu+bVEqXl2TQTW1DHLx32xr0&#10;QbaF1C12AW5q+RBFsTRYcVgosaF9SflH9mkUnFbN7vVsv7uifno73S635HBNvFLjUb97BOGp9//h&#10;v/ZZK4iX8Wy+TKIF/F4Kd0BufgAAAP//AwBQSwECLQAUAAYACAAAACEA2+H2y+4AAACFAQAAEwAA&#10;AAAAAAAAAAAAAAAAAAAAW0NvbnRlbnRfVHlwZXNdLnhtbFBLAQItABQABgAIAAAAIQBa9CxbvwAA&#10;ABUBAAALAAAAAAAAAAAAAAAAAB8BAABfcmVscy8ucmVsc1BLAQItABQABgAIAAAAIQAveMqSywAA&#10;AOIAAAAPAAAAAAAAAAAAAAAAAAcCAABkcnMvZG93bnJldi54bWxQSwUGAAAAAAMAAwC3AAAA/wIA&#10;AAAA&#10;" filled="f" stroked="f">
                  <v:textbox inset="0,0,0,0">
                    <w:txbxContent>
                      <w:p w14:paraId="36EA825C" w14:textId="77777777" w:rsidR="002E2B45" w:rsidRDefault="002E2B45" w:rsidP="002E2B45">
                        <w:pPr>
                          <w:bidi w:val="0"/>
                          <w:jc w:val="left"/>
                        </w:pPr>
                        <w:r>
                          <w:rPr>
                            <w:rFonts w:ascii="Arial" w:eastAsia="Arial" w:hAnsi="Arial" w:cs="Arial"/>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3557144" o:spid="_x0000_s1028" type="#_x0000_t75" style="position:absolute;width:19526;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YSyzQAAAOIAAAAPAAAAZHJzL2Rvd25yZXYueG1sRI9Ba8JA&#10;FITvhf6H5Qne6kZrtE1dRcSipSA0tvT6kn0msdm3IbuN8d93C4Ueh5n5hlmselOLjlpXWVYwHkUg&#10;iHOrKy4UvB+f7x5AOI+ssbZMCq7kYLW8vVlgou2F36hLfSEChF2CCkrvm0RKl5dk0I1sQxy8k20N&#10;+iDbQuoWLwFuajmJopk0WHFYKLGhTUn5V/ptFLyci+7jsNvOXrP4mB2y8+azmqRKDQf9+gmEp97/&#10;h//ae63gcX4fx/PxdAq/l8IdkMsfAAAA//8DAFBLAQItABQABgAIAAAAIQDb4fbL7gAAAIUBAAAT&#10;AAAAAAAAAAAAAAAAAAAAAABbQ29udGVudF9UeXBlc10ueG1sUEsBAi0AFAAGAAgAAAAhAFr0LFu/&#10;AAAAFQEAAAsAAAAAAAAAAAAAAAAAHwEAAF9yZWxzLy5yZWxzUEsBAi0AFAAGAAgAAAAhAPg5hLLN&#10;AAAA4gAAAA8AAAAAAAAAAAAAAAAABwIAAGRycy9kb3ducmV2LnhtbFBLBQYAAAAAAwADALcAAAAB&#10;AwAAAAA=&#10;">
                  <v:imagedata r:id="rId14" o:title=""/>
                </v:shape>
                <w10:wrap type="square"/>
              </v:group>
            </w:pict>
          </mc:Fallback>
        </mc:AlternateContent>
      </w:r>
    </w:p>
    <w:p w14:paraId="38CF5BBB" w14:textId="77777777" w:rsidR="002E2B45" w:rsidRPr="00AA2ADA" w:rsidRDefault="002E2B45" w:rsidP="001230FF">
      <w:pPr>
        <w:bidi w:val="0"/>
        <w:spacing w:after="215" w:line="240" w:lineRule="auto"/>
        <w:ind w:left="-3" w:right="76" w:hanging="10"/>
        <w:jc w:val="left"/>
        <w:rPr>
          <w:rFonts w:asciiTheme="majorBidi" w:hAnsiTheme="majorBidi" w:cstheme="majorBidi"/>
        </w:rPr>
      </w:pPr>
      <w:r w:rsidRPr="00AA2ADA">
        <w:rPr>
          <w:rFonts w:asciiTheme="majorBidi" w:hAnsiTheme="majorBidi" w:cstheme="majorBidi"/>
          <w:sz w:val="28"/>
        </w:rPr>
        <w:t xml:space="preserve">       </w:t>
      </w:r>
      <w:r w:rsidRPr="00AA2ADA">
        <w:rPr>
          <w:rFonts w:asciiTheme="majorBidi" w:eastAsia="Times New Roman" w:hAnsiTheme="majorBidi" w:cstheme="majorBidi"/>
          <w:sz w:val="28"/>
        </w:rPr>
        <w:t xml:space="preserve">Midocean University </w:t>
      </w:r>
    </w:p>
    <w:p w14:paraId="05FEE928" w14:textId="77777777" w:rsidR="002E2B45" w:rsidRPr="00AA2ADA" w:rsidRDefault="002E2B45" w:rsidP="001230FF">
      <w:pPr>
        <w:bidi w:val="0"/>
        <w:spacing w:after="215" w:line="240" w:lineRule="auto"/>
        <w:ind w:left="-3" w:right="76" w:hanging="10"/>
        <w:jc w:val="left"/>
        <w:rPr>
          <w:rFonts w:asciiTheme="majorBidi" w:hAnsiTheme="majorBidi" w:cstheme="majorBidi"/>
        </w:rPr>
      </w:pPr>
      <w:r w:rsidRPr="00AA2ADA">
        <w:rPr>
          <w:rFonts w:asciiTheme="majorBidi" w:eastAsia="Times New Roman" w:hAnsiTheme="majorBidi" w:cstheme="majorBidi"/>
          <w:sz w:val="28"/>
        </w:rPr>
        <w:t xml:space="preserve">College of Media and Marketing </w:t>
      </w:r>
    </w:p>
    <w:p w14:paraId="1F435D4E" w14:textId="77777777" w:rsidR="002E2B45" w:rsidRPr="00AA2ADA" w:rsidRDefault="002E2B45" w:rsidP="001230FF">
      <w:pPr>
        <w:bidi w:val="0"/>
        <w:spacing w:after="215" w:line="240" w:lineRule="auto"/>
        <w:ind w:left="-3" w:right="76" w:hanging="10"/>
        <w:jc w:val="left"/>
        <w:rPr>
          <w:rFonts w:asciiTheme="majorBidi" w:hAnsiTheme="majorBidi" w:cstheme="majorBidi"/>
        </w:rPr>
      </w:pPr>
      <w:r w:rsidRPr="00AA2ADA">
        <w:rPr>
          <w:rFonts w:asciiTheme="majorBidi" w:eastAsia="Times New Roman" w:hAnsiTheme="majorBidi" w:cstheme="majorBidi"/>
          <w:sz w:val="28"/>
        </w:rPr>
        <w:t xml:space="preserve">   Master of Digital Marketing </w:t>
      </w:r>
    </w:p>
    <w:p w14:paraId="765F2E88" w14:textId="77777777" w:rsidR="002E2B45" w:rsidRPr="001230FF" w:rsidRDefault="002E2B45" w:rsidP="002E2B45">
      <w:pPr>
        <w:bidi w:val="0"/>
        <w:spacing w:after="0" w:line="422" w:lineRule="auto"/>
        <w:ind w:left="2" w:right="9682"/>
        <w:jc w:val="left"/>
        <w:rPr>
          <w:rFonts w:ascii="Sakkal Majalla" w:hAnsi="Sakkal Majalla" w:cs="Sakkal Majalla"/>
        </w:rPr>
      </w:pPr>
      <w:r w:rsidRPr="001230FF">
        <w:rPr>
          <w:rFonts w:ascii="Sakkal Majalla" w:eastAsia="Times New Roman" w:hAnsi="Sakkal Majalla" w:cs="Sakkal Majalla"/>
          <w:sz w:val="28"/>
        </w:rPr>
        <w:t xml:space="preserve">   </w:t>
      </w:r>
    </w:p>
    <w:p w14:paraId="3C891643" w14:textId="77777777" w:rsidR="002E2B45" w:rsidRPr="00AA2ADA" w:rsidRDefault="002E2B45" w:rsidP="002E2B45">
      <w:pPr>
        <w:bidi w:val="0"/>
        <w:spacing w:after="220"/>
        <w:ind w:left="2"/>
        <w:jc w:val="left"/>
        <w:rPr>
          <w:rFonts w:asciiTheme="majorBidi" w:eastAsia="Times New Roman" w:hAnsiTheme="majorBidi" w:cstheme="majorBidi"/>
          <w:sz w:val="28"/>
        </w:rPr>
      </w:pPr>
    </w:p>
    <w:p w14:paraId="5659E9F2" w14:textId="512C8CE9" w:rsidR="00F21178" w:rsidRPr="00AA2ADA" w:rsidRDefault="006148E6" w:rsidP="00F21178">
      <w:pPr>
        <w:bidi w:val="0"/>
        <w:spacing w:after="220"/>
        <w:ind w:left="2"/>
        <w:jc w:val="center"/>
        <w:rPr>
          <w:rFonts w:asciiTheme="majorBidi" w:eastAsia="Times New Roman" w:hAnsiTheme="majorBidi" w:cstheme="majorBidi"/>
          <w:b/>
          <w:bCs/>
          <w:sz w:val="36"/>
          <w:szCs w:val="32"/>
        </w:rPr>
      </w:pPr>
      <w:r w:rsidRPr="00AA2ADA">
        <w:rPr>
          <w:rFonts w:asciiTheme="majorBidi" w:eastAsia="Times New Roman" w:hAnsiTheme="majorBidi" w:cstheme="majorBidi"/>
          <w:b/>
          <w:bCs/>
          <w:sz w:val="36"/>
          <w:szCs w:val="32"/>
        </w:rPr>
        <w:t>Research Proposal</w:t>
      </w:r>
      <w:r w:rsidR="00F21178" w:rsidRPr="00AA2ADA">
        <w:rPr>
          <w:rFonts w:asciiTheme="majorBidi" w:eastAsia="Times New Roman" w:hAnsiTheme="majorBidi" w:cstheme="majorBidi"/>
          <w:b/>
          <w:bCs/>
          <w:sz w:val="36"/>
          <w:szCs w:val="32"/>
        </w:rPr>
        <w:t xml:space="preserve"> for the study of</w:t>
      </w:r>
    </w:p>
    <w:p w14:paraId="286E499F" w14:textId="77777777" w:rsidR="00F21178" w:rsidRPr="00AA2ADA" w:rsidRDefault="00F21178" w:rsidP="00F21178">
      <w:pPr>
        <w:bidi w:val="0"/>
        <w:spacing w:after="220"/>
        <w:ind w:left="2"/>
        <w:jc w:val="center"/>
        <w:rPr>
          <w:rFonts w:asciiTheme="majorBidi" w:eastAsia="Times New Roman" w:hAnsiTheme="majorBidi" w:cstheme="majorBidi"/>
          <w:b/>
          <w:bCs/>
          <w:sz w:val="32"/>
          <w:szCs w:val="28"/>
        </w:rPr>
      </w:pPr>
    </w:p>
    <w:p w14:paraId="636F161B" w14:textId="77777777" w:rsidR="002E2B45" w:rsidRPr="00AA2ADA" w:rsidRDefault="002E2B45" w:rsidP="00F21178">
      <w:pPr>
        <w:bidi w:val="0"/>
        <w:spacing w:after="220"/>
        <w:ind w:left="2"/>
        <w:jc w:val="center"/>
        <w:rPr>
          <w:rFonts w:asciiTheme="majorBidi" w:eastAsia="Times New Roman" w:hAnsiTheme="majorBidi" w:cstheme="majorBidi"/>
          <w:b/>
          <w:bCs/>
          <w:sz w:val="32"/>
          <w:szCs w:val="28"/>
          <w:rtl/>
        </w:rPr>
      </w:pPr>
      <w:r w:rsidRPr="00AA2ADA">
        <w:rPr>
          <w:rFonts w:asciiTheme="majorBidi" w:eastAsia="Times New Roman" w:hAnsiTheme="majorBidi" w:cstheme="majorBidi"/>
          <w:b/>
          <w:bCs/>
          <w:sz w:val="32"/>
          <w:szCs w:val="28"/>
        </w:rPr>
        <w:t>Brand Modernization Strategies</w:t>
      </w:r>
    </w:p>
    <w:p w14:paraId="223D84B2" w14:textId="6F61271C" w:rsidR="002E2B45" w:rsidRPr="00AA2ADA" w:rsidRDefault="002E2B45" w:rsidP="00F21178">
      <w:pPr>
        <w:bidi w:val="0"/>
        <w:spacing w:after="220"/>
        <w:ind w:left="2"/>
        <w:jc w:val="center"/>
        <w:rPr>
          <w:rFonts w:asciiTheme="majorBidi" w:eastAsia="Times New Roman" w:hAnsiTheme="majorBidi" w:cstheme="majorBidi"/>
          <w:sz w:val="32"/>
          <w:szCs w:val="28"/>
        </w:rPr>
      </w:pPr>
      <w:r w:rsidRPr="00AA2ADA">
        <w:rPr>
          <w:rFonts w:asciiTheme="majorBidi" w:eastAsia="Times New Roman" w:hAnsiTheme="majorBidi" w:cstheme="majorBidi"/>
          <w:b/>
          <w:bCs/>
          <w:sz w:val="32"/>
          <w:szCs w:val="28"/>
        </w:rPr>
        <w:t>for Traditional Gold Retailers in Saudi Arabia</w:t>
      </w:r>
    </w:p>
    <w:p w14:paraId="1BA84080" w14:textId="77777777" w:rsidR="002E2B45" w:rsidRPr="00AA2ADA" w:rsidRDefault="002E2B45" w:rsidP="001230FF">
      <w:pPr>
        <w:bidi w:val="0"/>
        <w:spacing w:after="220"/>
        <w:jc w:val="both"/>
        <w:rPr>
          <w:rFonts w:asciiTheme="majorBidi" w:eastAsia="Times New Roman" w:hAnsiTheme="majorBidi" w:cstheme="majorBidi"/>
          <w:sz w:val="28"/>
          <w:szCs w:val="28"/>
        </w:rPr>
      </w:pPr>
    </w:p>
    <w:p w14:paraId="20BF28F2" w14:textId="0E397B5E" w:rsidR="002E2B45" w:rsidRPr="00AA2ADA" w:rsidRDefault="002E2B45" w:rsidP="00F21178">
      <w:pPr>
        <w:bidi w:val="0"/>
        <w:spacing w:after="220"/>
        <w:ind w:left="2"/>
        <w:jc w:val="center"/>
        <w:rPr>
          <w:rFonts w:asciiTheme="majorBidi" w:eastAsia="Times New Roman" w:hAnsiTheme="majorBidi" w:cstheme="majorBidi"/>
          <w:b/>
          <w:bCs/>
          <w:sz w:val="28"/>
          <w:szCs w:val="28"/>
        </w:rPr>
      </w:pPr>
      <w:r w:rsidRPr="00AA2ADA">
        <w:rPr>
          <w:rFonts w:asciiTheme="majorBidi" w:eastAsia="Times New Roman" w:hAnsiTheme="majorBidi" w:cstheme="majorBidi"/>
          <w:b/>
          <w:bCs/>
          <w:sz w:val="28"/>
          <w:szCs w:val="28"/>
        </w:rPr>
        <w:t>Prepared by</w:t>
      </w:r>
      <w:r w:rsidR="009B64F4" w:rsidRPr="00AA2ADA">
        <w:rPr>
          <w:rFonts w:asciiTheme="majorBidi" w:eastAsia="Times New Roman" w:hAnsiTheme="majorBidi" w:cstheme="majorBidi"/>
          <w:b/>
          <w:bCs/>
          <w:sz w:val="28"/>
          <w:szCs w:val="28"/>
          <w:rtl/>
        </w:rPr>
        <w:t>:</w:t>
      </w:r>
    </w:p>
    <w:p w14:paraId="60929977" w14:textId="77777777" w:rsidR="002E2B45" w:rsidRPr="00AA2ADA" w:rsidRDefault="002E2B45" w:rsidP="00F21178">
      <w:pPr>
        <w:bidi w:val="0"/>
        <w:spacing w:after="220"/>
        <w:ind w:left="2"/>
        <w:jc w:val="center"/>
        <w:rPr>
          <w:rFonts w:asciiTheme="majorBidi" w:eastAsia="Times New Roman" w:hAnsiTheme="majorBidi" w:cstheme="majorBidi"/>
          <w:sz w:val="28"/>
          <w:szCs w:val="28"/>
        </w:rPr>
      </w:pPr>
      <w:r w:rsidRPr="00AA2ADA">
        <w:rPr>
          <w:rFonts w:asciiTheme="majorBidi" w:eastAsia="Times New Roman" w:hAnsiTheme="majorBidi" w:cstheme="majorBidi"/>
          <w:sz w:val="28"/>
          <w:szCs w:val="28"/>
        </w:rPr>
        <w:t>Noor Mohammed Alhasani</w:t>
      </w:r>
    </w:p>
    <w:p w14:paraId="489C5652" w14:textId="77777777" w:rsidR="00276434" w:rsidRPr="00AA2ADA" w:rsidRDefault="00276434" w:rsidP="00276434">
      <w:pPr>
        <w:bidi w:val="0"/>
        <w:spacing w:after="220"/>
        <w:ind w:left="2"/>
        <w:jc w:val="center"/>
        <w:rPr>
          <w:rFonts w:asciiTheme="majorBidi" w:eastAsia="Times New Roman" w:hAnsiTheme="majorBidi" w:cstheme="majorBidi"/>
          <w:sz w:val="28"/>
          <w:szCs w:val="28"/>
        </w:rPr>
      </w:pPr>
    </w:p>
    <w:p w14:paraId="731643FE" w14:textId="4E3E8DE7" w:rsidR="002E2B45" w:rsidRPr="00AA2ADA" w:rsidRDefault="002E2B45" w:rsidP="00F21178">
      <w:pPr>
        <w:bidi w:val="0"/>
        <w:spacing w:after="220"/>
        <w:ind w:left="2"/>
        <w:jc w:val="center"/>
        <w:rPr>
          <w:rFonts w:asciiTheme="majorBidi" w:eastAsia="Times New Roman" w:hAnsiTheme="majorBidi" w:cstheme="majorBidi"/>
          <w:b/>
          <w:bCs/>
          <w:sz w:val="28"/>
          <w:szCs w:val="28"/>
        </w:rPr>
      </w:pPr>
      <w:r w:rsidRPr="00AA2ADA">
        <w:rPr>
          <w:rFonts w:asciiTheme="majorBidi" w:eastAsia="Times New Roman" w:hAnsiTheme="majorBidi" w:cstheme="majorBidi"/>
          <w:b/>
          <w:bCs/>
          <w:sz w:val="28"/>
          <w:szCs w:val="28"/>
        </w:rPr>
        <w:t>Academic ID</w:t>
      </w:r>
      <w:r w:rsidR="009B64F4" w:rsidRPr="00AA2ADA">
        <w:rPr>
          <w:rFonts w:asciiTheme="majorBidi" w:eastAsia="Times New Roman" w:hAnsiTheme="majorBidi" w:cstheme="majorBidi"/>
          <w:b/>
          <w:bCs/>
          <w:sz w:val="28"/>
          <w:szCs w:val="28"/>
          <w:rtl/>
        </w:rPr>
        <w:t>:</w:t>
      </w:r>
    </w:p>
    <w:p w14:paraId="2DCAB1EB" w14:textId="6760DBAF" w:rsidR="002E2B45" w:rsidRPr="00AA2ADA" w:rsidRDefault="002E2B45" w:rsidP="001230FF">
      <w:pPr>
        <w:bidi w:val="0"/>
        <w:spacing w:after="220"/>
        <w:ind w:left="2"/>
        <w:jc w:val="center"/>
        <w:rPr>
          <w:rFonts w:asciiTheme="majorBidi" w:eastAsia="Times New Roman" w:hAnsiTheme="majorBidi" w:cstheme="majorBidi"/>
          <w:sz w:val="28"/>
          <w:szCs w:val="28"/>
        </w:rPr>
      </w:pPr>
      <w:r w:rsidRPr="00AA2ADA">
        <w:rPr>
          <w:rFonts w:asciiTheme="majorBidi" w:eastAsia="Times New Roman" w:hAnsiTheme="majorBidi" w:cstheme="majorBidi"/>
          <w:sz w:val="28"/>
          <w:szCs w:val="28"/>
        </w:rPr>
        <w:t>251000418</w:t>
      </w:r>
    </w:p>
    <w:p w14:paraId="485F9C05" w14:textId="77777777" w:rsidR="00276434" w:rsidRPr="00AA2ADA" w:rsidRDefault="00276434" w:rsidP="00276434">
      <w:pPr>
        <w:bidi w:val="0"/>
        <w:spacing w:after="220"/>
        <w:ind w:left="2"/>
        <w:jc w:val="center"/>
        <w:rPr>
          <w:rFonts w:asciiTheme="majorBidi" w:eastAsia="Times New Roman" w:hAnsiTheme="majorBidi" w:cstheme="majorBidi"/>
          <w:sz w:val="28"/>
          <w:szCs w:val="28"/>
        </w:rPr>
      </w:pPr>
    </w:p>
    <w:p w14:paraId="54183EF7" w14:textId="50D6BF11" w:rsidR="002E2B45" w:rsidRPr="00AA2ADA" w:rsidRDefault="002E2B45" w:rsidP="00F21178">
      <w:pPr>
        <w:bidi w:val="0"/>
        <w:spacing w:after="220"/>
        <w:ind w:left="2"/>
        <w:jc w:val="center"/>
        <w:rPr>
          <w:rFonts w:asciiTheme="majorBidi" w:eastAsia="Times New Roman" w:hAnsiTheme="majorBidi" w:cstheme="majorBidi"/>
          <w:b/>
          <w:bCs/>
          <w:sz w:val="28"/>
          <w:szCs w:val="28"/>
        </w:rPr>
      </w:pPr>
      <w:r w:rsidRPr="00AA2ADA">
        <w:rPr>
          <w:rFonts w:asciiTheme="majorBidi" w:eastAsia="Times New Roman" w:hAnsiTheme="majorBidi" w:cstheme="majorBidi"/>
          <w:b/>
          <w:bCs/>
          <w:sz w:val="28"/>
          <w:szCs w:val="28"/>
        </w:rPr>
        <w:t>Supervised by</w:t>
      </w:r>
      <w:r w:rsidR="009B64F4" w:rsidRPr="00AA2ADA">
        <w:rPr>
          <w:rFonts w:asciiTheme="majorBidi" w:eastAsia="Times New Roman" w:hAnsiTheme="majorBidi" w:cstheme="majorBidi"/>
          <w:b/>
          <w:bCs/>
          <w:sz w:val="28"/>
          <w:szCs w:val="28"/>
          <w:rtl/>
        </w:rPr>
        <w:t>:</w:t>
      </w:r>
    </w:p>
    <w:p w14:paraId="41346538" w14:textId="77777777" w:rsidR="002E2B45" w:rsidRPr="00AA2ADA" w:rsidRDefault="002E2B45" w:rsidP="00F21178">
      <w:pPr>
        <w:bidi w:val="0"/>
        <w:spacing w:after="220"/>
        <w:ind w:left="2"/>
        <w:jc w:val="center"/>
        <w:rPr>
          <w:rFonts w:asciiTheme="majorBidi" w:eastAsia="Times New Roman" w:hAnsiTheme="majorBidi" w:cstheme="majorBidi"/>
          <w:sz w:val="28"/>
          <w:szCs w:val="28"/>
        </w:rPr>
      </w:pPr>
      <w:r w:rsidRPr="00AA2ADA">
        <w:rPr>
          <w:rFonts w:asciiTheme="majorBidi" w:eastAsia="Times New Roman" w:hAnsiTheme="majorBidi" w:cstheme="majorBidi"/>
          <w:sz w:val="28"/>
          <w:szCs w:val="28"/>
        </w:rPr>
        <w:t>Dr Mohammed Owais</w:t>
      </w:r>
    </w:p>
    <w:p w14:paraId="53749E1A" w14:textId="77777777" w:rsidR="002E2B45" w:rsidRPr="00AA2ADA" w:rsidRDefault="002E2B45" w:rsidP="00F21178">
      <w:pPr>
        <w:bidi w:val="0"/>
        <w:spacing w:after="220"/>
        <w:jc w:val="center"/>
        <w:rPr>
          <w:rFonts w:asciiTheme="majorBidi" w:eastAsia="Times New Roman" w:hAnsiTheme="majorBidi" w:cstheme="majorBidi"/>
          <w:sz w:val="28"/>
        </w:rPr>
      </w:pPr>
    </w:p>
    <w:p w14:paraId="69F98AD6" w14:textId="3FF24952" w:rsidR="009B64F4" w:rsidRPr="00AA2ADA" w:rsidRDefault="00F566D6" w:rsidP="00F21178">
      <w:pPr>
        <w:bidi w:val="0"/>
        <w:spacing w:after="220"/>
        <w:ind w:left="2"/>
        <w:jc w:val="center"/>
        <w:rPr>
          <w:rFonts w:asciiTheme="majorBidi" w:eastAsia="Times New Roman" w:hAnsiTheme="majorBidi" w:cstheme="majorBidi"/>
          <w:b/>
          <w:bCs/>
          <w:sz w:val="28"/>
          <w:rtl/>
        </w:rPr>
      </w:pPr>
      <w:r w:rsidRPr="00AA2ADA">
        <w:rPr>
          <w:rFonts w:asciiTheme="majorBidi" w:eastAsia="Times New Roman" w:hAnsiTheme="majorBidi" w:cstheme="majorBidi"/>
          <w:b/>
          <w:bCs/>
          <w:sz w:val="28"/>
        </w:rPr>
        <w:t>Year</w:t>
      </w:r>
    </w:p>
    <w:p w14:paraId="4153DD0B" w14:textId="11AEEC14" w:rsidR="002725B4" w:rsidRDefault="002E2B45" w:rsidP="00767FFE">
      <w:pPr>
        <w:bidi w:val="0"/>
        <w:spacing w:after="220"/>
        <w:ind w:left="2"/>
        <w:jc w:val="center"/>
        <w:rPr>
          <w:rFonts w:asciiTheme="majorBidi" w:eastAsia="Times New Roman" w:hAnsiTheme="majorBidi" w:cstheme="majorBidi"/>
          <w:sz w:val="28"/>
        </w:rPr>
      </w:pPr>
      <w:r w:rsidRPr="00AA2ADA">
        <w:rPr>
          <w:rFonts w:asciiTheme="majorBidi" w:eastAsia="Times New Roman" w:hAnsiTheme="majorBidi" w:cstheme="majorBidi"/>
          <w:sz w:val="28"/>
        </w:rPr>
        <w:t>2025</w:t>
      </w:r>
    </w:p>
    <w:p w14:paraId="3B956E01" w14:textId="77777777" w:rsidR="00AA2ADA" w:rsidRDefault="00AA2ADA" w:rsidP="00AA2ADA">
      <w:pPr>
        <w:bidi w:val="0"/>
        <w:spacing w:after="220"/>
        <w:ind w:left="2"/>
        <w:jc w:val="center"/>
        <w:rPr>
          <w:rFonts w:asciiTheme="majorBidi" w:eastAsia="Times New Roman" w:hAnsiTheme="majorBidi" w:cstheme="majorBidi"/>
          <w:sz w:val="28"/>
        </w:rPr>
      </w:pPr>
    </w:p>
    <w:p w14:paraId="0B3704F8" w14:textId="77777777" w:rsidR="00AA2ADA" w:rsidRPr="00AA2ADA" w:rsidRDefault="00AA2ADA" w:rsidP="00AA2ADA">
      <w:pPr>
        <w:bidi w:val="0"/>
        <w:spacing w:after="220"/>
        <w:ind w:left="2"/>
        <w:jc w:val="center"/>
        <w:rPr>
          <w:rFonts w:asciiTheme="majorBidi" w:eastAsia="Times New Roman" w:hAnsiTheme="majorBidi" w:cstheme="majorBidi"/>
          <w:sz w:val="28"/>
        </w:rPr>
      </w:pPr>
    </w:p>
    <w:sdt>
      <w:sdtPr>
        <w:rPr>
          <w:rFonts w:ascii="Calibri" w:eastAsia="Calibri" w:hAnsi="Calibri" w:cs="Calibri"/>
          <w:color w:val="000000"/>
          <w:kern w:val="2"/>
          <w:sz w:val="22"/>
          <w:szCs w:val="24"/>
          <w14:ligatures w14:val="standardContextual"/>
        </w:rPr>
        <w:id w:val="-1903899300"/>
        <w:docPartObj>
          <w:docPartGallery w:val="Table of Contents"/>
          <w:docPartUnique/>
        </w:docPartObj>
      </w:sdtPr>
      <w:sdtEndPr>
        <w:rPr>
          <w:b/>
          <w:bCs/>
          <w:noProof/>
        </w:rPr>
      </w:sdtEndPr>
      <w:sdtContent>
        <w:p w14:paraId="218DD644" w14:textId="6FAF1383" w:rsidR="00C1032B" w:rsidRPr="004B7A28" w:rsidRDefault="00066A6A" w:rsidP="004B7A28">
          <w:pPr>
            <w:pStyle w:val="TOCHeading"/>
            <w:rPr>
              <w:rFonts w:asciiTheme="majorBidi" w:hAnsiTheme="majorBidi"/>
              <w:b/>
              <w:bCs/>
            </w:rPr>
          </w:pPr>
          <w:r w:rsidRPr="004B7A28">
            <w:rPr>
              <w:rFonts w:asciiTheme="majorBidi" w:eastAsia="Calibri" w:hAnsiTheme="majorBidi"/>
              <w:b/>
              <w:bCs/>
              <w:color w:val="000000"/>
              <w:kern w:val="2"/>
              <w14:ligatures w14:val="standardContextual"/>
            </w:rPr>
            <w:t>TABLE OF CONTENT</w:t>
          </w:r>
        </w:p>
        <w:p w14:paraId="7CB2DEA6" w14:textId="6347075F" w:rsidR="006A1CBB" w:rsidRPr="006A1CBB" w:rsidRDefault="00314480" w:rsidP="006A1CBB">
          <w:pPr>
            <w:pStyle w:val="TOC1"/>
            <w:rPr>
              <w:rFonts w:eastAsiaTheme="minorEastAsia"/>
              <w:b w:val="0"/>
              <w:bCs w:val="0"/>
              <w:caps w:val="0"/>
              <w:color w:val="auto"/>
              <w:kern w:val="2"/>
              <w:sz w:val="32"/>
              <w:szCs w:val="32"/>
              <w:rtl/>
              <w14:ligatures w14:val="standardContextual"/>
            </w:rPr>
          </w:pPr>
          <w:r w:rsidRPr="006A1CBB">
            <w:rPr>
              <w:sz w:val="32"/>
              <w:szCs w:val="32"/>
            </w:rPr>
            <w:fldChar w:fldCharType="begin"/>
          </w:r>
          <w:r w:rsidRPr="006A1CBB">
            <w:rPr>
              <w:sz w:val="32"/>
              <w:szCs w:val="32"/>
            </w:rPr>
            <w:instrText xml:space="preserve"> TOC \o "1-3" \h \z \u </w:instrText>
          </w:r>
          <w:r w:rsidRPr="006A1CBB">
            <w:rPr>
              <w:sz w:val="32"/>
              <w:szCs w:val="32"/>
            </w:rPr>
            <w:fldChar w:fldCharType="separate"/>
          </w:r>
          <w:hyperlink w:anchor="_Toc213876325" w:history="1">
            <w:r w:rsidR="006A1CBB" w:rsidRPr="006A1CBB">
              <w:rPr>
                <w:rStyle w:val="Hyperlink"/>
                <w:sz w:val="32"/>
                <w:szCs w:val="32"/>
              </w:rPr>
              <w:t>1. INTRODUCTION</w:t>
            </w:r>
            <w:r w:rsidR="006A1CBB" w:rsidRPr="006A1CBB">
              <w:rPr>
                <w:webHidden/>
                <w:sz w:val="32"/>
                <w:szCs w:val="32"/>
                <w:rtl/>
              </w:rPr>
              <w:tab/>
            </w:r>
            <w:r w:rsidR="006A1CBB" w:rsidRPr="006A1CBB">
              <w:rPr>
                <w:webHidden/>
                <w:sz w:val="32"/>
                <w:szCs w:val="32"/>
                <w:rtl/>
              </w:rPr>
              <w:fldChar w:fldCharType="begin"/>
            </w:r>
            <w:r w:rsidR="006A1CBB" w:rsidRPr="006A1CBB">
              <w:rPr>
                <w:webHidden/>
                <w:sz w:val="32"/>
                <w:szCs w:val="32"/>
                <w:rtl/>
              </w:rPr>
              <w:instrText xml:space="preserve"> </w:instrText>
            </w:r>
            <w:r w:rsidR="006A1CBB" w:rsidRPr="006A1CBB">
              <w:rPr>
                <w:webHidden/>
                <w:sz w:val="32"/>
                <w:szCs w:val="32"/>
              </w:rPr>
              <w:instrText>PAGEREF</w:instrText>
            </w:r>
            <w:r w:rsidR="006A1CBB" w:rsidRPr="006A1CBB">
              <w:rPr>
                <w:webHidden/>
                <w:sz w:val="32"/>
                <w:szCs w:val="32"/>
                <w:rtl/>
              </w:rPr>
              <w:instrText xml:space="preserve"> _</w:instrText>
            </w:r>
            <w:r w:rsidR="006A1CBB" w:rsidRPr="006A1CBB">
              <w:rPr>
                <w:webHidden/>
                <w:sz w:val="32"/>
                <w:szCs w:val="32"/>
              </w:rPr>
              <w:instrText>Toc213876325 \h</w:instrText>
            </w:r>
            <w:r w:rsidR="006A1CBB" w:rsidRPr="006A1CBB">
              <w:rPr>
                <w:webHidden/>
                <w:sz w:val="32"/>
                <w:szCs w:val="32"/>
                <w:rtl/>
              </w:rPr>
              <w:instrText xml:space="preserve"> </w:instrText>
            </w:r>
            <w:r w:rsidR="006A1CBB" w:rsidRPr="006A1CBB">
              <w:rPr>
                <w:webHidden/>
                <w:sz w:val="32"/>
                <w:szCs w:val="32"/>
                <w:rtl/>
              </w:rPr>
            </w:r>
            <w:r w:rsidR="006A1CBB" w:rsidRPr="006A1CBB">
              <w:rPr>
                <w:webHidden/>
                <w:sz w:val="32"/>
                <w:szCs w:val="32"/>
                <w:rtl/>
              </w:rPr>
              <w:fldChar w:fldCharType="separate"/>
            </w:r>
            <w:r w:rsidR="00FD5E70">
              <w:rPr>
                <w:webHidden/>
                <w:sz w:val="32"/>
                <w:szCs w:val="32"/>
              </w:rPr>
              <w:t>4</w:t>
            </w:r>
            <w:r w:rsidR="006A1CBB" w:rsidRPr="006A1CBB">
              <w:rPr>
                <w:webHidden/>
                <w:sz w:val="32"/>
                <w:szCs w:val="32"/>
                <w:rtl/>
              </w:rPr>
              <w:fldChar w:fldCharType="end"/>
            </w:r>
          </w:hyperlink>
        </w:p>
        <w:p w14:paraId="751492DE" w14:textId="1BE9D7AC"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26" w:history="1">
            <w:r w:rsidRPr="006A1CBB">
              <w:rPr>
                <w:rStyle w:val="Hyperlink"/>
                <w:rFonts w:asciiTheme="majorBidi" w:hAnsiTheme="majorBidi" w:cstheme="majorBidi"/>
                <w:noProof/>
                <w:sz w:val="32"/>
                <w:szCs w:val="32"/>
              </w:rPr>
              <w:t>1.1 Literature Review</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Toc213876326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5</w:t>
            </w:r>
            <w:r w:rsidRPr="006A1CBB">
              <w:rPr>
                <w:rFonts w:asciiTheme="majorBidi" w:hAnsiTheme="majorBidi" w:cstheme="majorBidi"/>
                <w:noProof/>
                <w:webHidden/>
                <w:sz w:val="32"/>
                <w:szCs w:val="32"/>
                <w:rtl/>
              </w:rPr>
              <w:fldChar w:fldCharType="end"/>
            </w:r>
          </w:hyperlink>
        </w:p>
        <w:p w14:paraId="31534590" w14:textId="296A4585"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27" w:history="1">
            <w:r w:rsidRPr="006A1CBB">
              <w:rPr>
                <w:rStyle w:val="Hyperlink"/>
                <w:rFonts w:asciiTheme="majorBidi" w:hAnsiTheme="majorBidi" w:cstheme="majorBidi"/>
                <w:noProof/>
                <w:sz w:val="32"/>
                <w:szCs w:val="32"/>
              </w:rPr>
              <w:t>1.1.1 Heritage Branding and Cultural Continuity</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Toc213876327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5</w:t>
            </w:r>
            <w:r w:rsidRPr="006A1CBB">
              <w:rPr>
                <w:rFonts w:asciiTheme="majorBidi" w:hAnsiTheme="majorBidi" w:cstheme="majorBidi"/>
                <w:noProof/>
                <w:webHidden/>
                <w:sz w:val="32"/>
                <w:szCs w:val="32"/>
                <w:rtl/>
              </w:rPr>
              <w:fldChar w:fldCharType="end"/>
            </w:r>
          </w:hyperlink>
        </w:p>
        <w:p w14:paraId="62A062FA" w14:textId="43555B85"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28" w:history="1">
            <w:r w:rsidRPr="006A1CBB">
              <w:rPr>
                <w:rStyle w:val="Hyperlink"/>
                <w:rFonts w:asciiTheme="majorBidi" w:hAnsiTheme="majorBidi" w:cstheme="majorBidi"/>
                <w:noProof/>
                <w:sz w:val="32"/>
                <w:szCs w:val="32"/>
              </w:rPr>
              <w:t>1.1.2 Brand Authenticity and Trust Formation</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Toc213876328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5</w:t>
            </w:r>
            <w:r w:rsidRPr="006A1CBB">
              <w:rPr>
                <w:rFonts w:asciiTheme="majorBidi" w:hAnsiTheme="majorBidi" w:cstheme="majorBidi"/>
                <w:noProof/>
                <w:webHidden/>
                <w:sz w:val="32"/>
                <w:szCs w:val="32"/>
                <w:rtl/>
              </w:rPr>
              <w:fldChar w:fldCharType="end"/>
            </w:r>
          </w:hyperlink>
        </w:p>
        <w:p w14:paraId="3E01FD77" w14:textId="1B7FE3F7"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29" w:history="1">
            <w:r w:rsidRPr="006A1CBB">
              <w:rPr>
                <w:rStyle w:val="Hyperlink"/>
                <w:rFonts w:asciiTheme="majorBidi" w:hAnsiTheme="majorBidi" w:cstheme="majorBidi"/>
                <w:noProof/>
                <w:sz w:val="32"/>
                <w:szCs w:val="32"/>
              </w:rPr>
              <w:t>1.1.3 Omnichannel Retailing and Customer Experience</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Toc213876329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6</w:t>
            </w:r>
            <w:r w:rsidRPr="006A1CBB">
              <w:rPr>
                <w:rFonts w:asciiTheme="majorBidi" w:hAnsiTheme="majorBidi" w:cstheme="majorBidi"/>
                <w:noProof/>
                <w:webHidden/>
                <w:sz w:val="32"/>
                <w:szCs w:val="32"/>
                <w:rtl/>
              </w:rPr>
              <w:fldChar w:fldCharType="end"/>
            </w:r>
          </w:hyperlink>
        </w:p>
        <w:p w14:paraId="6D65A69A" w14:textId="3C263ABD"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30" w:history="1">
            <w:r w:rsidRPr="006A1CBB">
              <w:rPr>
                <w:rStyle w:val="Hyperlink"/>
                <w:rFonts w:asciiTheme="majorBidi" w:hAnsiTheme="majorBidi" w:cstheme="majorBidi"/>
                <w:noProof/>
                <w:sz w:val="32"/>
                <w:szCs w:val="32"/>
              </w:rPr>
              <w:t>1.1.4 Digital and Social Media in Luxury Branding</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Toc213876330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6</w:t>
            </w:r>
            <w:r w:rsidRPr="006A1CBB">
              <w:rPr>
                <w:rFonts w:asciiTheme="majorBidi" w:hAnsiTheme="majorBidi" w:cstheme="majorBidi"/>
                <w:noProof/>
                <w:webHidden/>
                <w:sz w:val="32"/>
                <w:szCs w:val="32"/>
                <w:rtl/>
              </w:rPr>
              <w:fldChar w:fldCharType="end"/>
            </w:r>
          </w:hyperlink>
        </w:p>
        <w:p w14:paraId="6FB5631E" w14:textId="4B8727CC"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31" w:history="1">
            <w:r w:rsidRPr="006A1CBB">
              <w:rPr>
                <w:rStyle w:val="Hyperlink"/>
                <w:rFonts w:asciiTheme="majorBidi" w:hAnsiTheme="majorBidi" w:cstheme="majorBidi"/>
                <w:bCs/>
                <w:noProof/>
                <w:sz w:val="32"/>
                <w:szCs w:val="32"/>
              </w:rPr>
              <w:t>1.1.5 Cultural Significance of Jewelry in Saudi Arabia</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Toc213876331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7</w:t>
            </w:r>
            <w:r w:rsidRPr="006A1CBB">
              <w:rPr>
                <w:rFonts w:asciiTheme="majorBidi" w:hAnsiTheme="majorBidi" w:cstheme="majorBidi"/>
                <w:noProof/>
                <w:webHidden/>
                <w:sz w:val="32"/>
                <w:szCs w:val="32"/>
                <w:rtl/>
              </w:rPr>
              <w:fldChar w:fldCharType="end"/>
            </w:r>
          </w:hyperlink>
        </w:p>
        <w:p w14:paraId="1CA87BCC" w14:textId="1948FF62"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32" w:history="1">
            <w:r w:rsidRPr="006A1CBB">
              <w:rPr>
                <w:rStyle w:val="Hyperlink"/>
                <w:rFonts w:asciiTheme="majorBidi" w:hAnsiTheme="majorBidi" w:cstheme="majorBidi"/>
                <w:bCs/>
                <w:noProof/>
                <w:sz w:val="32"/>
                <w:szCs w:val="32"/>
              </w:rPr>
              <w:t>1.1.6 Summary of Literature Gaps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Toc213876332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7</w:t>
            </w:r>
            <w:r w:rsidRPr="006A1CBB">
              <w:rPr>
                <w:rFonts w:asciiTheme="majorBidi" w:hAnsiTheme="majorBidi" w:cstheme="majorBidi"/>
                <w:noProof/>
                <w:webHidden/>
                <w:sz w:val="32"/>
                <w:szCs w:val="32"/>
                <w:rtl/>
              </w:rPr>
              <w:fldChar w:fldCharType="end"/>
            </w:r>
          </w:hyperlink>
        </w:p>
        <w:p w14:paraId="06A20B5E" w14:textId="0727DDD5"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3" w:history="1">
            <w:r w:rsidRPr="006A1CBB">
              <w:rPr>
                <w:rStyle w:val="Hyperlink"/>
                <w:rFonts w:asciiTheme="majorBidi" w:hAnsiTheme="majorBidi" w:cstheme="majorBidi"/>
                <w:bCs/>
                <w:noProof/>
                <w:sz w:val="32"/>
                <w:szCs w:val="32"/>
              </w:rPr>
              <w:t>1.2 Problem Statement</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Toc213876333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8</w:t>
            </w:r>
            <w:r w:rsidRPr="006A1CBB">
              <w:rPr>
                <w:rFonts w:asciiTheme="majorBidi" w:hAnsiTheme="majorBidi" w:cstheme="majorBidi"/>
                <w:noProof/>
                <w:webHidden/>
                <w:sz w:val="32"/>
                <w:szCs w:val="32"/>
                <w:rtl/>
              </w:rPr>
              <w:fldChar w:fldCharType="end"/>
            </w:r>
          </w:hyperlink>
        </w:p>
        <w:p w14:paraId="119AC8DA" w14:textId="0C1B2DE7"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4" w:history="1">
            <w:r w:rsidRPr="006A1CBB">
              <w:rPr>
                <w:rStyle w:val="Hyperlink"/>
                <w:rFonts w:asciiTheme="majorBidi" w:hAnsiTheme="majorBidi" w:cstheme="majorBidi"/>
                <w:bCs/>
                <w:noProof/>
                <w:sz w:val="32"/>
                <w:szCs w:val="32"/>
              </w:rPr>
              <w:t>1.3 Significance of Study</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Toc213876334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9</w:t>
            </w:r>
            <w:r w:rsidRPr="006A1CBB">
              <w:rPr>
                <w:rFonts w:asciiTheme="majorBidi" w:hAnsiTheme="majorBidi" w:cstheme="majorBidi"/>
                <w:noProof/>
                <w:webHidden/>
                <w:sz w:val="32"/>
                <w:szCs w:val="32"/>
                <w:rtl/>
              </w:rPr>
              <w:fldChar w:fldCharType="end"/>
            </w:r>
          </w:hyperlink>
        </w:p>
        <w:p w14:paraId="7A181368" w14:textId="26A52D92"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5" w:history="1">
            <w:r w:rsidRPr="006A1CBB">
              <w:rPr>
                <w:rStyle w:val="Hyperlink"/>
                <w:rFonts w:asciiTheme="majorBidi" w:hAnsiTheme="majorBidi" w:cstheme="majorBidi"/>
                <w:bCs/>
                <w:noProof/>
                <w:sz w:val="32"/>
                <w:szCs w:val="32"/>
              </w:rPr>
              <w:t>1.4 Objectives of Study</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Toc213876335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10</w:t>
            </w:r>
            <w:r w:rsidRPr="006A1CBB">
              <w:rPr>
                <w:rFonts w:asciiTheme="majorBidi" w:hAnsiTheme="majorBidi" w:cstheme="majorBidi"/>
                <w:noProof/>
                <w:webHidden/>
                <w:sz w:val="32"/>
                <w:szCs w:val="32"/>
                <w:rtl/>
              </w:rPr>
              <w:fldChar w:fldCharType="end"/>
            </w:r>
          </w:hyperlink>
        </w:p>
        <w:p w14:paraId="08AD702D" w14:textId="797FC55C"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6" w:history="1">
            <w:r w:rsidRPr="006A1CBB">
              <w:rPr>
                <w:rStyle w:val="Hyperlink"/>
                <w:rFonts w:asciiTheme="majorBidi" w:hAnsiTheme="majorBidi" w:cstheme="majorBidi"/>
                <w:bCs/>
                <w:noProof/>
                <w:sz w:val="32"/>
                <w:szCs w:val="32"/>
              </w:rPr>
              <w:t>1.5 Questions of Study</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Toc213876336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10</w:t>
            </w:r>
            <w:r w:rsidRPr="006A1CBB">
              <w:rPr>
                <w:rFonts w:asciiTheme="majorBidi" w:hAnsiTheme="majorBidi" w:cstheme="majorBidi"/>
                <w:noProof/>
                <w:webHidden/>
                <w:sz w:val="32"/>
                <w:szCs w:val="32"/>
                <w:rtl/>
              </w:rPr>
              <w:fldChar w:fldCharType="end"/>
            </w:r>
          </w:hyperlink>
        </w:p>
        <w:p w14:paraId="00B51756" w14:textId="1EF7A639"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7" w:history="1">
            <w:r w:rsidRPr="006A1CBB">
              <w:rPr>
                <w:rStyle w:val="Hyperlink"/>
                <w:rFonts w:asciiTheme="majorBidi" w:hAnsiTheme="majorBidi" w:cstheme="majorBidi"/>
                <w:bCs/>
                <w:noProof/>
                <w:sz w:val="32"/>
                <w:szCs w:val="32"/>
              </w:rPr>
              <w:t>1.6 Concepts of Study</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Toc213876337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10</w:t>
            </w:r>
            <w:r w:rsidRPr="006A1CBB">
              <w:rPr>
                <w:rFonts w:asciiTheme="majorBidi" w:hAnsiTheme="majorBidi" w:cstheme="majorBidi"/>
                <w:noProof/>
                <w:webHidden/>
                <w:sz w:val="32"/>
                <w:szCs w:val="32"/>
                <w:rtl/>
              </w:rPr>
              <w:fldChar w:fldCharType="end"/>
            </w:r>
          </w:hyperlink>
        </w:p>
        <w:p w14:paraId="3E4CFF6E" w14:textId="1CEFAB5B"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8" w:history="1">
            <w:r w:rsidRPr="006A1CBB">
              <w:rPr>
                <w:rStyle w:val="Hyperlink"/>
                <w:rFonts w:asciiTheme="majorBidi" w:hAnsiTheme="majorBidi" w:cstheme="majorBidi"/>
                <w:noProof/>
                <w:sz w:val="32"/>
                <w:szCs w:val="32"/>
              </w:rPr>
              <w:t>1.7 Theoretical Framework</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Toc213876338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12</w:t>
            </w:r>
            <w:r w:rsidRPr="006A1CBB">
              <w:rPr>
                <w:rFonts w:asciiTheme="majorBidi" w:hAnsiTheme="majorBidi" w:cstheme="majorBidi"/>
                <w:noProof/>
                <w:webHidden/>
                <w:sz w:val="32"/>
                <w:szCs w:val="32"/>
                <w:rtl/>
              </w:rPr>
              <w:fldChar w:fldCharType="end"/>
            </w:r>
          </w:hyperlink>
        </w:p>
        <w:p w14:paraId="2AEFF9DA" w14:textId="1C83A7B1"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39" w:history="1">
            <w:r w:rsidRPr="006A1CBB">
              <w:rPr>
                <w:rStyle w:val="Hyperlink"/>
                <w:rFonts w:asciiTheme="majorBidi" w:hAnsiTheme="majorBidi" w:cstheme="majorBidi"/>
                <w:noProof/>
                <w:sz w:val="32"/>
                <w:szCs w:val="32"/>
              </w:rPr>
              <w:t>1.8 Hypothesis &amp; Assumptions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Toc213876339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13</w:t>
            </w:r>
            <w:r w:rsidRPr="006A1CBB">
              <w:rPr>
                <w:rFonts w:asciiTheme="majorBidi" w:hAnsiTheme="majorBidi" w:cstheme="majorBidi"/>
                <w:noProof/>
                <w:webHidden/>
                <w:sz w:val="32"/>
                <w:szCs w:val="32"/>
                <w:rtl/>
              </w:rPr>
              <w:fldChar w:fldCharType="end"/>
            </w:r>
          </w:hyperlink>
        </w:p>
        <w:p w14:paraId="5350EBCC" w14:textId="7BE7FCAC"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40" w:history="1">
            <w:r w:rsidRPr="006A1CBB">
              <w:rPr>
                <w:rStyle w:val="Hyperlink"/>
                <w:rFonts w:asciiTheme="majorBidi" w:hAnsiTheme="majorBidi" w:cstheme="majorBidi"/>
                <w:noProof/>
                <w:sz w:val="32"/>
                <w:szCs w:val="32"/>
              </w:rPr>
              <w:t>1.8.1 Hypotheses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Toc213876340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13</w:t>
            </w:r>
            <w:r w:rsidRPr="006A1CBB">
              <w:rPr>
                <w:rFonts w:asciiTheme="majorBidi" w:hAnsiTheme="majorBidi" w:cstheme="majorBidi"/>
                <w:noProof/>
                <w:webHidden/>
                <w:sz w:val="32"/>
                <w:szCs w:val="32"/>
                <w:rtl/>
              </w:rPr>
              <w:fldChar w:fldCharType="end"/>
            </w:r>
          </w:hyperlink>
        </w:p>
        <w:p w14:paraId="6272D583" w14:textId="4DAC5D59" w:rsidR="006A1CBB" w:rsidRPr="006A1CBB" w:rsidRDefault="006A1CBB" w:rsidP="006A1CBB">
          <w:pPr>
            <w:pStyle w:val="TOC3"/>
            <w:tabs>
              <w:tab w:val="right" w:leader="dot" w:pos="9743"/>
            </w:tabs>
            <w:bidi w:val="0"/>
            <w:rPr>
              <w:rFonts w:asciiTheme="majorBidi" w:eastAsiaTheme="minorEastAsia" w:hAnsiTheme="majorBidi" w:cstheme="majorBidi"/>
              <w:i w:val="0"/>
              <w:iCs w:val="0"/>
              <w:noProof/>
              <w:color w:val="auto"/>
              <w:sz w:val="32"/>
              <w:szCs w:val="32"/>
              <w:rtl/>
            </w:rPr>
          </w:pPr>
          <w:hyperlink w:anchor="_Toc213876341" w:history="1">
            <w:r w:rsidRPr="006A1CBB">
              <w:rPr>
                <w:rStyle w:val="Hyperlink"/>
                <w:rFonts w:asciiTheme="majorBidi" w:hAnsiTheme="majorBidi" w:cstheme="majorBidi"/>
                <w:noProof/>
                <w:sz w:val="32"/>
                <w:szCs w:val="32"/>
              </w:rPr>
              <w:t>1.8.2 Assumptions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Toc213876341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14</w:t>
            </w:r>
            <w:r w:rsidRPr="006A1CBB">
              <w:rPr>
                <w:rFonts w:asciiTheme="majorBidi" w:hAnsiTheme="majorBidi" w:cstheme="majorBidi"/>
                <w:noProof/>
                <w:webHidden/>
                <w:sz w:val="32"/>
                <w:szCs w:val="32"/>
                <w:rtl/>
              </w:rPr>
              <w:fldChar w:fldCharType="end"/>
            </w:r>
          </w:hyperlink>
        </w:p>
        <w:p w14:paraId="6A75EBB6" w14:textId="77E870D1" w:rsidR="006A1CBB" w:rsidRPr="006A1CBB" w:rsidRDefault="006A1CBB" w:rsidP="006A1CBB">
          <w:pPr>
            <w:pStyle w:val="TOC1"/>
            <w:rPr>
              <w:rFonts w:eastAsiaTheme="minorEastAsia"/>
              <w:b w:val="0"/>
              <w:bCs w:val="0"/>
              <w:caps w:val="0"/>
              <w:color w:val="auto"/>
              <w:kern w:val="2"/>
              <w:sz w:val="32"/>
              <w:szCs w:val="32"/>
              <w:rtl/>
              <w14:ligatures w14:val="standardContextual"/>
            </w:rPr>
          </w:pPr>
          <w:hyperlink w:anchor="_Toc213876342" w:history="1">
            <w:r w:rsidRPr="006A1CBB">
              <w:rPr>
                <w:rStyle w:val="Hyperlink"/>
                <w:sz w:val="32"/>
                <w:szCs w:val="32"/>
              </w:rPr>
              <w:t>2. METHODOLOGY</w:t>
            </w:r>
            <w:r w:rsidRPr="006A1CBB">
              <w:rPr>
                <w:webHidden/>
                <w:sz w:val="32"/>
                <w:szCs w:val="32"/>
                <w:rtl/>
              </w:rPr>
              <w:tab/>
            </w:r>
            <w:r w:rsidRPr="006A1CBB">
              <w:rPr>
                <w:webHidden/>
                <w:sz w:val="32"/>
                <w:szCs w:val="32"/>
                <w:rtl/>
              </w:rPr>
              <w:fldChar w:fldCharType="begin"/>
            </w:r>
            <w:r w:rsidRPr="006A1CBB">
              <w:rPr>
                <w:webHidden/>
                <w:sz w:val="32"/>
                <w:szCs w:val="32"/>
                <w:rtl/>
              </w:rPr>
              <w:instrText xml:space="preserve"> </w:instrText>
            </w:r>
            <w:r w:rsidRPr="006A1CBB">
              <w:rPr>
                <w:webHidden/>
                <w:sz w:val="32"/>
                <w:szCs w:val="32"/>
              </w:rPr>
              <w:instrText>PAGEREF</w:instrText>
            </w:r>
            <w:r w:rsidRPr="006A1CBB">
              <w:rPr>
                <w:webHidden/>
                <w:sz w:val="32"/>
                <w:szCs w:val="32"/>
                <w:rtl/>
              </w:rPr>
              <w:instrText xml:space="preserve"> _</w:instrText>
            </w:r>
            <w:r w:rsidRPr="006A1CBB">
              <w:rPr>
                <w:webHidden/>
                <w:sz w:val="32"/>
                <w:szCs w:val="32"/>
              </w:rPr>
              <w:instrText>Toc213876342 \h</w:instrText>
            </w:r>
            <w:r w:rsidRPr="006A1CBB">
              <w:rPr>
                <w:webHidden/>
                <w:sz w:val="32"/>
                <w:szCs w:val="32"/>
                <w:rtl/>
              </w:rPr>
              <w:instrText xml:space="preserve"> </w:instrText>
            </w:r>
            <w:r w:rsidRPr="006A1CBB">
              <w:rPr>
                <w:webHidden/>
                <w:sz w:val="32"/>
                <w:szCs w:val="32"/>
                <w:rtl/>
              </w:rPr>
            </w:r>
            <w:r w:rsidRPr="006A1CBB">
              <w:rPr>
                <w:webHidden/>
                <w:sz w:val="32"/>
                <w:szCs w:val="32"/>
                <w:rtl/>
              </w:rPr>
              <w:fldChar w:fldCharType="separate"/>
            </w:r>
            <w:r w:rsidR="00FD5E70">
              <w:rPr>
                <w:webHidden/>
                <w:sz w:val="32"/>
                <w:szCs w:val="32"/>
              </w:rPr>
              <w:t>15</w:t>
            </w:r>
            <w:r w:rsidRPr="006A1CBB">
              <w:rPr>
                <w:webHidden/>
                <w:sz w:val="32"/>
                <w:szCs w:val="32"/>
                <w:rtl/>
              </w:rPr>
              <w:fldChar w:fldCharType="end"/>
            </w:r>
          </w:hyperlink>
        </w:p>
        <w:p w14:paraId="48E09F40" w14:textId="5B9EFF27"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43" w:history="1">
            <w:r w:rsidRPr="006A1CBB">
              <w:rPr>
                <w:rStyle w:val="Hyperlink"/>
                <w:rFonts w:asciiTheme="majorBidi" w:hAnsiTheme="majorBidi" w:cstheme="majorBidi"/>
                <w:noProof/>
                <w:sz w:val="32"/>
                <w:szCs w:val="32"/>
              </w:rPr>
              <w:t>2.1 Research Design</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Toc213876343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15</w:t>
            </w:r>
            <w:r w:rsidRPr="006A1CBB">
              <w:rPr>
                <w:rFonts w:asciiTheme="majorBidi" w:hAnsiTheme="majorBidi" w:cstheme="majorBidi"/>
                <w:noProof/>
                <w:webHidden/>
                <w:sz w:val="32"/>
                <w:szCs w:val="32"/>
                <w:rtl/>
              </w:rPr>
              <w:fldChar w:fldCharType="end"/>
            </w:r>
          </w:hyperlink>
        </w:p>
        <w:p w14:paraId="6C4A36EF" w14:textId="4F05E9BA"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44" w:history="1">
            <w:r w:rsidRPr="006A1CBB">
              <w:rPr>
                <w:rStyle w:val="Hyperlink"/>
                <w:rFonts w:asciiTheme="majorBidi" w:hAnsiTheme="majorBidi" w:cstheme="majorBidi"/>
                <w:noProof/>
                <w:sz w:val="32"/>
                <w:szCs w:val="32"/>
              </w:rPr>
              <w:t>2.2 Population &amp; Sampling</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Toc213876344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15</w:t>
            </w:r>
            <w:r w:rsidRPr="006A1CBB">
              <w:rPr>
                <w:rFonts w:asciiTheme="majorBidi" w:hAnsiTheme="majorBidi" w:cstheme="majorBidi"/>
                <w:noProof/>
                <w:webHidden/>
                <w:sz w:val="32"/>
                <w:szCs w:val="32"/>
                <w:rtl/>
              </w:rPr>
              <w:fldChar w:fldCharType="end"/>
            </w:r>
          </w:hyperlink>
        </w:p>
        <w:p w14:paraId="762A631C" w14:textId="466258A8"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45" w:history="1">
            <w:r w:rsidRPr="006A1CBB">
              <w:rPr>
                <w:rStyle w:val="Hyperlink"/>
                <w:rFonts w:asciiTheme="majorBidi" w:hAnsiTheme="majorBidi" w:cstheme="majorBidi"/>
                <w:noProof/>
                <w:sz w:val="32"/>
                <w:szCs w:val="32"/>
              </w:rPr>
              <w:t>2.3 Data Collection</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Toc213876345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15</w:t>
            </w:r>
            <w:r w:rsidRPr="006A1CBB">
              <w:rPr>
                <w:rFonts w:asciiTheme="majorBidi" w:hAnsiTheme="majorBidi" w:cstheme="majorBidi"/>
                <w:noProof/>
                <w:webHidden/>
                <w:sz w:val="32"/>
                <w:szCs w:val="32"/>
                <w:rtl/>
              </w:rPr>
              <w:fldChar w:fldCharType="end"/>
            </w:r>
          </w:hyperlink>
        </w:p>
        <w:p w14:paraId="532925C7" w14:textId="2589E63C"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46" w:history="1">
            <w:r w:rsidRPr="006A1CBB">
              <w:rPr>
                <w:rStyle w:val="Hyperlink"/>
                <w:rFonts w:asciiTheme="majorBidi" w:hAnsiTheme="majorBidi" w:cstheme="majorBidi"/>
                <w:noProof/>
                <w:sz w:val="32"/>
                <w:szCs w:val="32"/>
              </w:rPr>
              <w:t>2.4 Research Instruments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Toc213876346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15</w:t>
            </w:r>
            <w:r w:rsidRPr="006A1CBB">
              <w:rPr>
                <w:rFonts w:asciiTheme="majorBidi" w:hAnsiTheme="majorBidi" w:cstheme="majorBidi"/>
                <w:noProof/>
                <w:webHidden/>
                <w:sz w:val="32"/>
                <w:szCs w:val="32"/>
                <w:rtl/>
              </w:rPr>
              <w:fldChar w:fldCharType="end"/>
            </w:r>
          </w:hyperlink>
        </w:p>
        <w:p w14:paraId="6C9B1FD4" w14:textId="0E5D5A91"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47" w:history="1">
            <w:r w:rsidRPr="006A1CBB">
              <w:rPr>
                <w:rStyle w:val="Hyperlink"/>
                <w:rFonts w:asciiTheme="majorBidi" w:hAnsiTheme="majorBidi" w:cstheme="majorBidi"/>
                <w:noProof/>
                <w:sz w:val="32"/>
                <w:szCs w:val="32"/>
              </w:rPr>
              <w:t>2.5 Data Processing </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Toc213876347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16</w:t>
            </w:r>
            <w:r w:rsidRPr="006A1CBB">
              <w:rPr>
                <w:rFonts w:asciiTheme="majorBidi" w:hAnsiTheme="majorBidi" w:cstheme="majorBidi"/>
                <w:noProof/>
                <w:webHidden/>
                <w:sz w:val="32"/>
                <w:szCs w:val="32"/>
                <w:rtl/>
              </w:rPr>
              <w:fldChar w:fldCharType="end"/>
            </w:r>
          </w:hyperlink>
        </w:p>
        <w:p w14:paraId="1620EE5F" w14:textId="6E2A2CDE"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48" w:history="1">
            <w:r w:rsidRPr="006A1CBB">
              <w:rPr>
                <w:rStyle w:val="Hyperlink"/>
                <w:rFonts w:asciiTheme="majorBidi" w:hAnsiTheme="majorBidi" w:cstheme="majorBidi"/>
                <w:noProof/>
                <w:sz w:val="32"/>
                <w:szCs w:val="32"/>
              </w:rPr>
              <w:t>2.6 Ethical Considerations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Toc213876348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16</w:t>
            </w:r>
            <w:r w:rsidRPr="006A1CBB">
              <w:rPr>
                <w:rFonts w:asciiTheme="majorBidi" w:hAnsiTheme="majorBidi" w:cstheme="majorBidi"/>
                <w:noProof/>
                <w:webHidden/>
                <w:sz w:val="32"/>
                <w:szCs w:val="32"/>
                <w:rtl/>
              </w:rPr>
              <w:fldChar w:fldCharType="end"/>
            </w:r>
          </w:hyperlink>
        </w:p>
        <w:p w14:paraId="08656AC9" w14:textId="4E3F81DB" w:rsidR="006A1CBB" w:rsidRPr="006A1CBB" w:rsidRDefault="006A1CBB" w:rsidP="006A1CBB">
          <w:pPr>
            <w:pStyle w:val="TOC1"/>
            <w:rPr>
              <w:rFonts w:eastAsiaTheme="minorEastAsia"/>
              <w:b w:val="0"/>
              <w:bCs w:val="0"/>
              <w:caps w:val="0"/>
              <w:color w:val="auto"/>
              <w:kern w:val="2"/>
              <w:sz w:val="32"/>
              <w:szCs w:val="32"/>
              <w:rtl/>
              <w14:ligatures w14:val="standardContextual"/>
            </w:rPr>
          </w:pPr>
          <w:hyperlink w:anchor="_Toc213876349" w:history="1">
            <w:r w:rsidRPr="006A1CBB">
              <w:rPr>
                <w:rStyle w:val="Hyperlink"/>
                <w:sz w:val="32"/>
                <w:szCs w:val="32"/>
              </w:rPr>
              <w:t>3. REFERENCES</w:t>
            </w:r>
            <w:r w:rsidRPr="006A1CBB">
              <w:rPr>
                <w:webHidden/>
                <w:sz w:val="32"/>
                <w:szCs w:val="32"/>
                <w:rtl/>
              </w:rPr>
              <w:tab/>
            </w:r>
            <w:r w:rsidRPr="006A1CBB">
              <w:rPr>
                <w:webHidden/>
                <w:sz w:val="32"/>
                <w:szCs w:val="32"/>
                <w:rtl/>
              </w:rPr>
              <w:fldChar w:fldCharType="begin"/>
            </w:r>
            <w:r w:rsidRPr="006A1CBB">
              <w:rPr>
                <w:webHidden/>
                <w:sz w:val="32"/>
                <w:szCs w:val="32"/>
                <w:rtl/>
              </w:rPr>
              <w:instrText xml:space="preserve"> </w:instrText>
            </w:r>
            <w:r w:rsidRPr="006A1CBB">
              <w:rPr>
                <w:webHidden/>
                <w:sz w:val="32"/>
                <w:szCs w:val="32"/>
              </w:rPr>
              <w:instrText>PAGEREF</w:instrText>
            </w:r>
            <w:r w:rsidRPr="006A1CBB">
              <w:rPr>
                <w:webHidden/>
                <w:sz w:val="32"/>
                <w:szCs w:val="32"/>
                <w:rtl/>
              </w:rPr>
              <w:instrText xml:space="preserve"> _</w:instrText>
            </w:r>
            <w:r w:rsidRPr="006A1CBB">
              <w:rPr>
                <w:webHidden/>
                <w:sz w:val="32"/>
                <w:szCs w:val="32"/>
              </w:rPr>
              <w:instrText>Toc213876349 \h</w:instrText>
            </w:r>
            <w:r w:rsidRPr="006A1CBB">
              <w:rPr>
                <w:webHidden/>
                <w:sz w:val="32"/>
                <w:szCs w:val="32"/>
                <w:rtl/>
              </w:rPr>
              <w:instrText xml:space="preserve"> </w:instrText>
            </w:r>
            <w:r w:rsidRPr="006A1CBB">
              <w:rPr>
                <w:webHidden/>
                <w:sz w:val="32"/>
                <w:szCs w:val="32"/>
                <w:rtl/>
              </w:rPr>
            </w:r>
            <w:r w:rsidRPr="006A1CBB">
              <w:rPr>
                <w:webHidden/>
                <w:sz w:val="32"/>
                <w:szCs w:val="32"/>
                <w:rtl/>
              </w:rPr>
              <w:fldChar w:fldCharType="separate"/>
            </w:r>
            <w:r w:rsidR="00FD5E70">
              <w:rPr>
                <w:webHidden/>
                <w:sz w:val="32"/>
                <w:szCs w:val="32"/>
              </w:rPr>
              <w:t>17</w:t>
            </w:r>
            <w:r w:rsidRPr="006A1CBB">
              <w:rPr>
                <w:webHidden/>
                <w:sz w:val="32"/>
                <w:szCs w:val="32"/>
                <w:rtl/>
              </w:rPr>
              <w:fldChar w:fldCharType="end"/>
            </w:r>
          </w:hyperlink>
        </w:p>
        <w:p w14:paraId="35BE644E" w14:textId="54A1520B"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50" w:history="1">
            <w:r w:rsidRPr="006A1CBB">
              <w:rPr>
                <w:rStyle w:val="Hyperlink"/>
                <w:rFonts w:asciiTheme="majorBidi" w:eastAsia="Times New Roman" w:hAnsiTheme="majorBidi" w:cstheme="majorBidi"/>
                <w:noProof/>
                <w:sz w:val="32"/>
                <w:szCs w:val="32"/>
              </w:rPr>
              <w:t>3.1 Arabic References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Toc213876350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17</w:t>
            </w:r>
            <w:r w:rsidRPr="006A1CBB">
              <w:rPr>
                <w:rFonts w:asciiTheme="majorBidi" w:hAnsiTheme="majorBidi" w:cstheme="majorBidi"/>
                <w:noProof/>
                <w:webHidden/>
                <w:sz w:val="32"/>
                <w:szCs w:val="32"/>
                <w:rtl/>
              </w:rPr>
              <w:fldChar w:fldCharType="end"/>
            </w:r>
          </w:hyperlink>
        </w:p>
        <w:p w14:paraId="641AE285" w14:textId="5141DF9E" w:rsidR="006A1CBB" w:rsidRPr="006A1CBB" w:rsidRDefault="006A1CBB" w:rsidP="006A1CBB">
          <w:pPr>
            <w:pStyle w:val="TOC2"/>
            <w:bidi w:val="0"/>
            <w:jc w:val="left"/>
            <w:rPr>
              <w:rFonts w:asciiTheme="majorBidi" w:eastAsiaTheme="minorEastAsia" w:hAnsiTheme="majorBidi" w:cstheme="majorBidi"/>
              <w:b w:val="0"/>
              <w:smallCaps w:val="0"/>
              <w:noProof/>
              <w:color w:val="auto"/>
              <w:sz w:val="32"/>
              <w:szCs w:val="32"/>
              <w:rtl/>
            </w:rPr>
          </w:pPr>
          <w:hyperlink w:anchor="_Toc213876351" w:history="1">
            <w:r w:rsidRPr="006A1CBB">
              <w:rPr>
                <w:rStyle w:val="Hyperlink"/>
                <w:rFonts w:asciiTheme="majorBidi" w:eastAsia="Times New Roman" w:hAnsiTheme="majorBidi" w:cstheme="majorBidi"/>
                <w:noProof/>
                <w:sz w:val="32"/>
                <w:szCs w:val="32"/>
              </w:rPr>
              <w:t>3.2 English References</w:t>
            </w:r>
            <w:r w:rsidRPr="006A1CBB">
              <w:rPr>
                <w:rFonts w:asciiTheme="majorBidi" w:hAnsiTheme="majorBidi" w:cstheme="majorBidi"/>
                <w:noProof/>
                <w:webHidden/>
                <w:sz w:val="32"/>
                <w:szCs w:val="32"/>
                <w:rtl/>
              </w:rPr>
              <w:tab/>
            </w:r>
            <w:r w:rsidRPr="006A1CBB">
              <w:rPr>
                <w:rFonts w:asciiTheme="majorBidi" w:hAnsiTheme="majorBidi" w:cstheme="majorBidi"/>
                <w:noProof/>
                <w:webHidden/>
                <w:sz w:val="32"/>
                <w:szCs w:val="32"/>
                <w:rtl/>
              </w:rPr>
              <w:fldChar w:fldCharType="begin"/>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Pr>
              <w:instrText>PAGEREF</w:instrText>
            </w:r>
            <w:r w:rsidRPr="006A1CBB">
              <w:rPr>
                <w:rFonts w:asciiTheme="majorBidi" w:hAnsiTheme="majorBidi" w:cstheme="majorBidi"/>
                <w:noProof/>
                <w:webHidden/>
                <w:sz w:val="32"/>
                <w:szCs w:val="32"/>
                <w:rtl/>
              </w:rPr>
              <w:instrText xml:space="preserve"> _</w:instrText>
            </w:r>
            <w:r w:rsidRPr="006A1CBB">
              <w:rPr>
                <w:rFonts w:asciiTheme="majorBidi" w:hAnsiTheme="majorBidi" w:cstheme="majorBidi"/>
                <w:noProof/>
                <w:webHidden/>
                <w:sz w:val="32"/>
                <w:szCs w:val="32"/>
              </w:rPr>
              <w:instrText>Toc213876351 \h</w:instrText>
            </w:r>
            <w:r w:rsidRPr="006A1CBB">
              <w:rPr>
                <w:rFonts w:asciiTheme="majorBidi" w:hAnsiTheme="majorBidi" w:cstheme="majorBidi"/>
                <w:noProof/>
                <w:webHidden/>
                <w:sz w:val="32"/>
                <w:szCs w:val="32"/>
                <w:rtl/>
              </w:rPr>
              <w:instrText xml:space="preserve"> </w:instrText>
            </w:r>
            <w:r w:rsidRPr="006A1CBB">
              <w:rPr>
                <w:rFonts w:asciiTheme="majorBidi" w:hAnsiTheme="majorBidi" w:cstheme="majorBidi"/>
                <w:noProof/>
                <w:webHidden/>
                <w:sz w:val="32"/>
                <w:szCs w:val="32"/>
                <w:rtl/>
              </w:rPr>
            </w:r>
            <w:r w:rsidRPr="006A1CBB">
              <w:rPr>
                <w:rFonts w:asciiTheme="majorBidi" w:hAnsiTheme="majorBidi" w:cstheme="majorBidi"/>
                <w:noProof/>
                <w:webHidden/>
                <w:sz w:val="32"/>
                <w:szCs w:val="32"/>
                <w:rtl/>
              </w:rPr>
              <w:fldChar w:fldCharType="separate"/>
            </w:r>
            <w:r w:rsidR="00FD5E70">
              <w:rPr>
                <w:rFonts w:asciiTheme="majorBidi" w:hAnsiTheme="majorBidi" w:cstheme="majorBidi"/>
                <w:noProof/>
                <w:webHidden/>
                <w:sz w:val="32"/>
                <w:szCs w:val="32"/>
              </w:rPr>
              <w:t>17</w:t>
            </w:r>
            <w:r w:rsidRPr="006A1CBB">
              <w:rPr>
                <w:rFonts w:asciiTheme="majorBidi" w:hAnsiTheme="majorBidi" w:cstheme="majorBidi"/>
                <w:noProof/>
                <w:webHidden/>
                <w:sz w:val="32"/>
                <w:szCs w:val="32"/>
                <w:rtl/>
              </w:rPr>
              <w:fldChar w:fldCharType="end"/>
            </w:r>
          </w:hyperlink>
        </w:p>
        <w:p w14:paraId="5961A613" w14:textId="7670EE84" w:rsidR="00C1032B" w:rsidRDefault="00314480" w:rsidP="006A1CBB">
          <w:pPr>
            <w:bidi w:val="0"/>
            <w:jc w:val="left"/>
          </w:pPr>
          <w:r w:rsidRPr="006A1CBB">
            <w:rPr>
              <w:rFonts w:asciiTheme="majorBidi" w:hAnsiTheme="majorBidi" w:cstheme="majorBidi"/>
              <w:b/>
              <w:bCs/>
              <w:caps/>
              <w:sz w:val="32"/>
              <w:szCs w:val="32"/>
            </w:rPr>
            <w:fldChar w:fldCharType="end"/>
          </w:r>
        </w:p>
      </w:sdtContent>
    </w:sdt>
    <w:p w14:paraId="677907AB" w14:textId="77777777" w:rsidR="008B0436" w:rsidRDefault="008B0436" w:rsidP="00BB3EA2"/>
    <w:p w14:paraId="003ED870" w14:textId="77777777" w:rsidR="008B0436" w:rsidRDefault="008B0436" w:rsidP="00BB3EA2">
      <w:pPr>
        <w:rPr>
          <w:rFonts w:hint="cs"/>
        </w:rPr>
      </w:pPr>
    </w:p>
    <w:p w14:paraId="075EED60" w14:textId="77777777" w:rsidR="006831B1" w:rsidRDefault="006831B1" w:rsidP="008210C0">
      <w:pPr>
        <w:jc w:val="both"/>
      </w:pPr>
    </w:p>
    <w:p w14:paraId="6B3FDD29" w14:textId="77777777" w:rsidR="00BB3EA2" w:rsidRDefault="00BB3EA2" w:rsidP="008C1777">
      <w:pPr>
        <w:jc w:val="both"/>
      </w:pPr>
    </w:p>
    <w:p w14:paraId="01F23483" w14:textId="090FF064" w:rsidR="005C24F4" w:rsidRPr="00A93CFA" w:rsidRDefault="005C24F4" w:rsidP="003A4095">
      <w:pPr>
        <w:pStyle w:val="Heading1"/>
        <w:bidi w:val="0"/>
        <w:jc w:val="left"/>
      </w:pPr>
      <w:bookmarkStart w:id="0" w:name="_Toc213876325"/>
      <w:r w:rsidRPr="00AA2ADA">
        <w:t>1</w:t>
      </w:r>
      <w:r w:rsidR="008C6107">
        <w:t>.</w:t>
      </w:r>
      <w:r w:rsidRPr="00AA2ADA">
        <w:t xml:space="preserve"> INTRODUCTION</w:t>
      </w:r>
      <w:bookmarkEnd w:id="0"/>
      <w:r w:rsidRPr="00AA2ADA">
        <w:t> </w:t>
      </w:r>
    </w:p>
    <w:p w14:paraId="31142DE5" w14:textId="15A56568" w:rsidR="00A93CFA" w:rsidRPr="00BB3EA2" w:rsidRDefault="00EF68C9" w:rsidP="00BB3EA2">
      <w:pPr>
        <w:bidi w:val="0"/>
        <w:spacing w:before="100" w:beforeAutospacing="1" w:after="100" w:afterAutospacing="1" w:line="360" w:lineRule="auto"/>
        <w:jc w:val="both"/>
        <w:rPr>
          <w:rFonts w:asciiTheme="majorBidi" w:eastAsia="Times New Roman" w:hAnsiTheme="majorBidi" w:cstheme="majorBidi"/>
          <w:color w:val="auto"/>
          <w:kern w:val="0"/>
          <w:sz w:val="28"/>
          <w:szCs w:val="28"/>
          <w14:ligatures w14:val="none"/>
        </w:rPr>
      </w:pPr>
      <w:r w:rsidRPr="00AA2ADA">
        <w:rPr>
          <w:rFonts w:asciiTheme="majorBidi" w:eastAsia="Times New Roman" w:hAnsiTheme="majorBidi" w:cstheme="majorBidi"/>
          <w:color w:val="auto"/>
          <w:kern w:val="0"/>
          <w:sz w:val="28"/>
          <w:szCs w:val="28"/>
          <w14:ligatures w14:val="none"/>
        </w:rPr>
        <w:t xml:space="preserve">Traditional gold retail in Saudi Arabia is rooted in long-standing cultural traditions, where gold plays </w:t>
      </w:r>
      <w:r w:rsidR="00450E8E" w:rsidRPr="00AA2ADA">
        <w:rPr>
          <w:rFonts w:asciiTheme="majorBidi" w:eastAsia="Times New Roman" w:hAnsiTheme="majorBidi" w:cstheme="majorBidi"/>
          <w:color w:val="auto"/>
          <w:kern w:val="0"/>
          <w:sz w:val="28"/>
          <w:szCs w:val="28"/>
          <w14:ligatures w14:val="none"/>
        </w:rPr>
        <w:t>a significant role</w:t>
      </w:r>
      <w:r w:rsidRPr="00AA2ADA">
        <w:rPr>
          <w:rFonts w:asciiTheme="majorBidi" w:eastAsia="Times New Roman" w:hAnsiTheme="majorBidi" w:cstheme="majorBidi"/>
          <w:color w:val="auto"/>
          <w:kern w:val="0"/>
          <w:sz w:val="28"/>
          <w:szCs w:val="28"/>
          <w14:ligatures w14:val="none"/>
        </w:rPr>
        <w:t xml:space="preserve"> in weddings, gifting, and investment. However, Younger Saudi consumers are increasingly expecting modern branding standards through refreshed visual identity, strong digital presence, omnichannel convenience, and transparent assurance such as purity certifications and warranty. In luxury and high-symbolism markets, brand authenticity anchors trust and meaning, while modernization signals relevance and improves shopping convenience (</w:t>
      </w:r>
      <w:proofErr w:type="spellStart"/>
      <w:r w:rsidRPr="00AA2ADA">
        <w:rPr>
          <w:rFonts w:asciiTheme="majorBidi" w:eastAsia="Times New Roman" w:hAnsiTheme="majorBidi" w:cstheme="majorBidi"/>
          <w:color w:val="auto"/>
          <w:kern w:val="0"/>
          <w:sz w:val="28"/>
          <w:szCs w:val="28"/>
          <w14:ligatures w14:val="none"/>
        </w:rPr>
        <w:t>Beverland</w:t>
      </w:r>
      <w:proofErr w:type="spellEnd"/>
      <w:r w:rsidRPr="00AA2ADA">
        <w:rPr>
          <w:rFonts w:asciiTheme="majorBidi" w:eastAsia="Times New Roman" w:hAnsiTheme="majorBidi" w:cstheme="majorBidi"/>
          <w:color w:val="auto"/>
          <w:kern w:val="0"/>
          <w:sz w:val="28"/>
          <w:szCs w:val="28"/>
          <w14:ligatures w14:val="none"/>
        </w:rPr>
        <w:t>, 2005). Heritage continuity also strengthens brand relevance when balanced with innovation (</w:t>
      </w:r>
      <w:proofErr w:type="spellStart"/>
      <w:r w:rsidRPr="00AA2ADA">
        <w:rPr>
          <w:rFonts w:asciiTheme="majorBidi" w:eastAsia="Times New Roman" w:hAnsiTheme="majorBidi" w:cstheme="majorBidi"/>
          <w:color w:val="auto"/>
          <w:kern w:val="0"/>
          <w:sz w:val="28"/>
          <w:szCs w:val="28"/>
          <w14:ligatures w14:val="none"/>
        </w:rPr>
        <w:t>Urde</w:t>
      </w:r>
      <w:proofErr w:type="spellEnd"/>
      <w:r w:rsidRPr="00AA2ADA">
        <w:rPr>
          <w:rFonts w:asciiTheme="majorBidi" w:eastAsia="Times New Roman" w:hAnsiTheme="majorBidi" w:cstheme="majorBidi"/>
          <w:color w:val="auto"/>
          <w:kern w:val="0"/>
          <w:sz w:val="28"/>
          <w:szCs w:val="28"/>
          <w14:ligatures w14:val="none"/>
        </w:rPr>
        <w:t xml:space="preserve"> et al., 2007). Brands that meaningfully leverage legacy appeal can enhance emotional connection and distinctiveness (Hudson, 2011). Measures of consumer-based brand authenticity demonstrate strong links to trust, commitment, and advocacy (Napoli et al., 2014). Authenticity further supports credibility and brand integrity in luxury (</w:t>
      </w:r>
      <w:proofErr w:type="spellStart"/>
      <w:r w:rsidRPr="00AA2ADA">
        <w:rPr>
          <w:rFonts w:asciiTheme="majorBidi" w:eastAsia="Times New Roman" w:hAnsiTheme="majorBidi" w:cstheme="majorBidi"/>
          <w:color w:val="auto"/>
          <w:kern w:val="0"/>
          <w:sz w:val="28"/>
          <w:szCs w:val="28"/>
          <w14:ligatures w14:val="none"/>
        </w:rPr>
        <w:t>Morhart</w:t>
      </w:r>
      <w:proofErr w:type="spellEnd"/>
      <w:r w:rsidRPr="00AA2ADA">
        <w:rPr>
          <w:rFonts w:asciiTheme="majorBidi" w:eastAsia="Times New Roman" w:hAnsiTheme="majorBidi" w:cstheme="majorBidi"/>
          <w:color w:val="auto"/>
          <w:kern w:val="0"/>
          <w:sz w:val="28"/>
          <w:szCs w:val="28"/>
          <w14:ligatures w14:val="none"/>
        </w:rPr>
        <w:t xml:space="preserve"> et al., 2015). Meanwhile, omnichannel and social media allow retailers to have better discoverability and evaluation behavior, influencing customers value perception and engagement (Verhoef et al., 2015). Customer journey strategies and information access are also critical to satisfaction and loyalty (Lemon &amp; Verhoef, 2016). In digital luxury contexts, immersive social content and interaction drive consumer desire and increase loyalty (Kim &amp; Ko, 2012). Social media activities also contribute to brand equity and behavioral responses in premium sectors (Godey et al., 2016). This thesis explores how traditional Saudi gold retailers can modernize their branding and experience while safeguarding authenticity and trust</w:t>
      </w:r>
      <w:r w:rsidRPr="00AA2ADA">
        <w:rPr>
          <w:rFonts w:asciiTheme="majorBidi" w:eastAsia="Times New Roman" w:hAnsiTheme="majorBidi" w:cstheme="majorBidi"/>
          <w:color w:val="auto"/>
          <w:kern w:val="0"/>
          <w:sz w:val="28"/>
          <w:szCs w:val="28"/>
          <w:rtl/>
          <w14:ligatures w14:val="none"/>
        </w:rPr>
        <w:t>.</w:t>
      </w:r>
    </w:p>
    <w:p w14:paraId="1AE922D0" w14:textId="77777777" w:rsidR="00307074" w:rsidRDefault="00307074" w:rsidP="00AA2ADA">
      <w:pPr>
        <w:pStyle w:val="NoSpacing"/>
        <w:jc w:val="both"/>
        <w:rPr>
          <w:rFonts w:asciiTheme="majorBidi" w:hAnsiTheme="majorBidi" w:cstheme="majorBidi"/>
          <w:sz w:val="28"/>
          <w:szCs w:val="28"/>
        </w:rPr>
      </w:pPr>
    </w:p>
    <w:p w14:paraId="60D42400" w14:textId="77777777" w:rsidR="00407AD9" w:rsidRDefault="00407AD9" w:rsidP="00AA2ADA">
      <w:pPr>
        <w:pStyle w:val="NoSpacing"/>
        <w:jc w:val="both"/>
        <w:rPr>
          <w:rFonts w:asciiTheme="majorBidi" w:hAnsiTheme="majorBidi" w:cstheme="majorBidi"/>
          <w:sz w:val="28"/>
          <w:szCs w:val="28"/>
        </w:rPr>
      </w:pPr>
    </w:p>
    <w:p w14:paraId="57F005C0" w14:textId="77777777" w:rsidR="00407AD9" w:rsidRDefault="00407AD9" w:rsidP="00AA2ADA">
      <w:pPr>
        <w:pStyle w:val="NoSpacing"/>
        <w:jc w:val="both"/>
        <w:rPr>
          <w:rFonts w:asciiTheme="majorBidi" w:hAnsiTheme="majorBidi" w:cstheme="majorBidi"/>
          <w:sz w:val="28"/>
          <w:szCs w:val="28"/>
        </w:rPr>
      </w:pPr>
    </w:p>
    <w:p w14:paraId="60F50FEC" w14:textId="77777777" w:rsidR="00407AD9" w:rsidRPr="00AA2ADA" w:rsidRDefault="00407AD9" w:rsidP="00AA2ADA">
      <w:pPr>
        <w:pStyle w:val="NoSpacing"/>
        <w:jc w:val="both"/>
        <w:rPr>
          <w:rFonts w:asciiTheme="majorBidi" w:hAnsiTheme="majorBidi" w:cstheme="majorBidi"/>
          <w:sz w:val="28"/>
          <w:szCs w:val="28"/>
        </w:rPr>
      </w:pPr>
    </w:p>
    <w:p w14:paraId="7A375112" w14:textId="4993CF1B" w:rsidR="00AE4407" w:rsidRPr="00BB3EA2" w:rsidRDefault="00DF470D" w:rsidP="00876C9A">
      <w:pPr>
        <w:pStyle w:val="Heading2"/>
        <w:bidi w:val="0"/>
        <w:jc w:val="left"/>
      </w:pPr>
      <w:bookmarkStart w:id="1" w:name="_Toc213876326"/>
      <w:r w:rsidRPr="00BB3EA2">
        <w:rPr>
          <w:rStyle w:val="normaltextrun"/>
        </w:rPr>
        <w:lastRenderedPageBreak/>
        <w:t xml:space="preserve">1.1 </w:t>
      </w:r>
      <w:r w:rsidR="00AE4407" w:rsidRPr="00BB3EA2">
        <w:rPr>
          <w:rStyle w:val="normaltextrun"/>
        </w:rPr>
        <w:t>Literature Review</w:t>
      </w:r>
      <w:bookmarkEnd w:id="1"/>
    </w:p>
    <w:p w14:paraId="1667A960" w14:textId="77777777" w:rsidR="007042D0" w:rsidRDefault="007042D0" w:rsidP="003E2E0B">
      <w:pPr>
        <w:pStyle w:val="Heading3"/>
        <w:rPr>
          <w:rStyle w:val="normaltextrun"/>
        </w:rPr>
      </w:pPr>
    </w:p>
    <w:p w14:paraId="08E20EAF" w14:textId="47334EED" w:rsidR="00AB5253" w:rsidRPr="003E2E0B" w:rsidRDefault="00AB5253" w:rsidP="008C7BF9">
      <w:pPr>
        <w:pStyle w:val="Heading3"/>
        <w:spacing w:line="360" w:lineRule="auto"/>
        <w:rPr>
          <w:rStyle w:val="normaltextrun"/>
        </w:rPr>
      </w:pPr>
      <w:bookmarkStart w:id="2" w:name="_Toc213876327"/>
      <w:r w:rsidRPr="003E2E0B">
        <w:rPr>
          <w:rStyle w:val="normaltextrun"/>
        </w:rPr>
        <w:t>1.1.1 Heritage Branding and Cultural Continuity</w:t>
      </w:r>
      <w:bookmarkEnd w:id="2"/>
    </w:p>
    <w:p w14:paraId="5E24E9FC" w14:textId="635A17F4" w:rsidR="00AB5253" w:rsidRPr="00AB5253" w:rsidRDefault="00AB5253" w:rsidP="008C7BF9">
      <w:pPr>
        <w:bidi w:val="0"/>
        <w:spacing w:line="360" w:lineRule="auto"/>
        <w:jc w:val="both"/>
        <w:rPr>
          <w:rStyle w:val="normaltextrun"/>
          <w:rFonts w:asciiTheme="majorBidi" w:hAnsiTheme="majorBidi" w:cstheme="majorBidi"/>
          <w:sz w:val="28"/>
          <w:szCs w:val="28"/>
        </w:rPr>
      </w:pPr>
      <w:r w:rsidRPr="00AB5253">
        <w:rPr>
          <w:rStyle w:val="normaltextrun"/>
          <w:rFonts w:asciiTheme="majorBidi" w:hAnsiTheme="majorBidi" w:cstheme="majorBidi"/>
          <w:sz w:val="28"/>
          <w:szCs w:val="28"/>
        </w:rPr>
        <w:t>Heritage branding emphasizes continuity, cultural symbolism, craftsmanship, and historical roots as key components of brand identity. Brands that highlight their origin story, generational knowledge, and longstanding industry presence create emotional meaning and symbolic value for consumers (</w:t>
      </w:r>
      <w:proofErr w:type="spellStart"/>
      <w:r w:rsidRPr="00AB5253">
        <w:rPr>
          <w:rStyle w:val="normaltextrun"/>
          <w:rFonts w:asciiTheme="majorBidi" w:hAnsiTheme="majorBidi" w:cstheme="majorBidi"/>
          <w:sz w:val="28"/>
          <w:szCs w:val="28"/>
        </w:rPr>
        <w:t>Urde</w:t>
      </w:r>
      <w:proofErr w:type="spellEnd"/>
      <w:r w:rsidRPr="00AB5253">
        <w:rPr>
          <w:rStyle w:val="normaltextrun"/>
          <w:rFonts w:asciiTheme="majorBidi" w:hAnsiTheme="majorBidi" w:cstheme="majorBidi"/>
          <w:sz w:val="28"/>
          <w:szCs w:val="28"/>
        </w:rPr>
        <w:t xml:space="preserve"> et al., 2007). In luxury and culturally symbolic markets, heritage serves as a core differentiator, reinforcing identity and perceived exclusivity (Hudson, 2011). Consumers often associate heritage with authenticity, tradition, and trust — particularly when purchases hold sentimental or status of significance. For gold jewelry, where emotional meaning and legacy play an important role, heritage factors can reassure consumers of product quality, cultural relevance, and craftsmanship legitimacy. Therefore, effectively leveraging heritage can strengthen brand equity while maintaining cultural resonance across generations.</w:t>
      </w:r>
    </w:p>
    <w:p w14:paraId="46706E69" w14:textId="00A4E16B" w:rsidR="00F3213A" w:rsidRPr="003E2E0B" w:rsidRDefault="004A3BAB" w:rsidP="008C7BF9">
      <w:pPr>
        <w:pStyle w:val="Heading3"/>
        <w:spacing w:line="360" w:lineRule="auto"/>
        <w:rPr>
          <w:rStyle w:val="eop"/>
        </w:rPr>
      </w:pPr>
      <w:bookmarkStart w:id="3" w:name="_Toc213876328"/>
      <w:r w:rsidRPr="003E2E0B">
        <w:rPr>
          <w:rStyle w:val="eop"/>
        </w:rPr>
        <w:t xml:space="preserve">1.1.2 </w:t>
      </w:r>
      <w:r w:rsidR="00F3213A" w:rsidRPr="003E2E0B">
        <w:rPr>
          <w:rStyle w:val="eop"/>
        </w:rPr>
        <w:t>Brand Authenticity and Trust Formation</w:t>
      </w:r>
      <w:bookmarkEnd w:id="3"/>
      <w:r w:rsidRPr="003E2E0B">
        <w:rPr>
          <w:rStyle w:val="eop"/>
        </w:rPr>
        <w:t xml:space="preserve"> </w:t>
      </w:r>
    </w:p>
    <w:p w14:paraId="62488E4E" w14:textId="77777777" w:rsidR="00F3213A" w:rsidRPr="00F3213A" w:rsidRDefault="00F3213A" w:rsidP="008C7BF9">
      <w:pPr>
        <w:bidi w:val="0"/>
        <w:spacing w:line="360" w:lineRule="auto"/>
        <w:jc w:val="both"/>
        <w:rPr>
          <w:rStyle w:val="eop"/>
          <w:rFonts w:asciiTheme="majorBidi" w:hAnsiTheme="majorBidi" w:cstheme="majorBidi"/>
          <w:sz w:val="28"/>
          <w:szCs w:val="28"/>
        </w:rPr>
      </w:pPr>
      <w:r w:rsidRPr="00F3213A">
        <w:rPr>
          <w:rStyle w:val="eop"/>
          <w:rFonts w:asciiTheme="majorBidi" w:hAnsiTheme="majorBidi" w:cstheme="majorBidi"/>
          <w:sz w:val="28"/>
          <w:szCs w:val="28"/>
        </w:rPr>
        <w:t>Brand authenticity is the degree to which consumers perceive a brand as genuine, consistent, and faithful to its core values and origins (Napoli et al., 2014). In luxury and culturally symbolic categories such as gold jewelry, authenticity plays a central role in shaping trust, emotional attachment, and purchase decision. For Saudi consumers, gold carries dual meaning one being sentimental value rooted in family and tradition, and the second being financial security as gold holds its monetary value with the passage of time. As a result, perceived authenticity becomes a key driver of credibility, influencing how consumers evaluate purity, fairness in pricing, and craftsmanship reliability (</w:t>
      </w:r>
      <w:proofErr w:type="spellStart"/>
      <w:r w:rsidRPr="00F3213A">
        <w:rPr>
          <w:rStyle w:val="eop"/>
          <w:rFonts w:asciiTheme="majorBidi" w:hAnsiTheme="majorBidi" w:cstheme="majorBidi"/>
          <w:sz w:val="28"/>
          <w:szCs w:val="28"/>
        </w:rPr>
        <w:t>Morhart</w:t>
      </w:r>
      <w:proofErr w:type="spellEnd"/>
      <w:r w:rsidRPr="00F3213A">
        <w:rPr>
          <w:rStyle w:val="eop"/>
          <w:rFonts w:asciiTheme="majorBidi" w:hAnsiTheme="majorBidi" w:cstheme="majorBidi"/>
          <w:sz w:val="28"/>
          <w:szCs w:val="28"/>
        </w:rPr>
        <w:t xml:space="preserve"> et al., 2015)</w:t>
      </w:r>
      <w:r w:rsidRPr="00F3213A">
        <w:rPr>
          <w:rStyle w:val="eop"/>
          <w:rFonts w:asciiTheme="majorBidi" w:hAnsiTheme="majorBidi" w:cs="Times New Roman"/>
          <w:sz w:val="28"/>
          <w:szCs w:val="28"/>
          <w:rtl/>
        </w:rPr>
        <w:t>.</w:t>
      </w:r>
    </w:p>
    <w:p w14:paraId="14883036" w14:textId="77777777" w:rsidR="00F3213A" w:rsidRPr="00F3213A" w:rsidRDefault="00F3213A" w:rsidP="008C7BF9">
      <w:pPr>
        <w:bidi w:val="0"/>
        <w:spacing w:line="360" w:lineRule="auto"/>
        <w:jc w:val="both"/>
        <w:rPr>
          <w:rStyle w:val="eop"/>
          <w:rFonts w:asciiTheme="majorBidi" w:hAnsiTheme="majorBidi" w:cstheme="majorBidi"/>
          <w:sz w:val="28"/>
          <w:szCs w:val="28"/>
        </w:rPr>
      </w:pPr>
      <w:r w:rsidRPr="00F3213A">
        <w:rPr>
          <w:rStyle w:val="eop"/>
          <w:rFonts w:asciiTheme="majorBidi" w:hAnsiTheme="majorBidi" w:cstheme="majorBidi"/>
          <w:sz w:val="28"/>
          <w:szCs w:val="28"/>
        </w:rPr>
        <w:t>Traditional factors such as reputable craftsmanship, visible purity certification, and heritage storytelling strengthen trust by signaling continuity, honesty, and mastery (</w:t>
      </w:r>
      <w:proofErr w:type="spellStart"/>
      <w:r w:rsidRPr="00F3213A">
        <w:rPr>
          <w:rStyle w:val="eop"/>
          <w:rFonts w:asciiTheme="majorBidi" w:hAnsiTheme="majorBidi" w:cstheme="majorBidi"/>
          <w:sz w:val="28"/>
          <w:szCs w:val="28"/>
        </w:rPr>
        <w:t>Beverland</w:t>
      </w:r>
      <w:proofErr w:type="spellEnd"/>
      <w:r w:rsidRPr="00F3213A">
        <w:rPr>
          <w:rStyle w:val="eop"/>
          <w:rFonts w:asciiTheme="majorBidi" w:hAnsiTheme="majorBidi" w:cstheme="majorBidi"/>
          <w:sz w:val="28"/>
          <w:szCs w:val="28"/>
        </w:rPr>
        <w:t xml:space="preserve">, 2005). At the same time, consumers increasingly expect clarity in </w:t>
      </w:r>
      <w:r w:rsidRPr="00F3213A">
        <w:rPr>
          <w:rStyle w:val="eop"/>
          <w:rFonts w:asciiTheme="majorBidi" w:hAnsiTheme="majorBidi" w:cstheme="majorBidi"/>
          <w:sz w:val="28"/>
          <w:szCs w:val="28"/>
        </w:rPr>
        <w:lastRenderedPageBreak/>
        <w:t>communication and consistency across digital and physical touchpoints, making transparency an essential component of authenticity in modern retail</w:t>
      </w:r>
      <w:r w:rsidRPr="00F3213A">
        <w:rPr>
          <w:rStyle w:val="eop"/>
          <w:rFonts w:asciiTheme="majorBidi" w:hAnsiTheme="majorBidi" w:cs="Times New Roman"/>
          <w:sz w:val="28"/>
          <w:szCs w:val="28"/>
          <w:rtl/>
        </w:rPr>
        <w:t>.</w:t>
      </w:r>
    </w:p>
    <w:p w14:paraId="084C8437" w14:textId="0CAE7DFB" w:rsidR="004A3BAB" w:rsidRDefault="00F3213A" w:rsidP="008C7BF9">
      <w:pPr>
        <w:bidi w:val="0"/>
        <w:spacing w:line="360" w:lineRule="auto"/>
        <w:jc w:val="both"/>
        <w:rPr>
          <w:rStyle w:val="eop"/>
          <w:rFonts w:asciiTheme="majorBidi" w:hAnsiTheme="majorBidi" w:cstheme="majorBidi"/>
          <w:sz w:val="28"/>
          <w:szCs w:val="28"/>
        </w:rPr>
      </w:pPr>
      <w:r w:rsidRPr="00F3213A">
        <w:rPr>
          <w:rStyle w:val="eop"/>
          <w:rFonts w:asciiTheme="majorBidi" w:hAnsiTheme="majorBidi" w:cstheme="majorBidi"/>
          <w:sz w:val="28"/>
          <w:szCs w:val="28"/>
        </w:rPr>
        <w:t xml:space="preserve">Brand authenticity is further reinforced through signature products that represent a brand’s distinctive design language and craftsmanship legacy. Hu (2022) highlights that iconic jewelry brands often anchor their identity around key product lines or signature items that serve as symbolic markers of craftsmanship and identity, shaping consumer trust, recognition, and purchase decision. For </w:t>
      </w:r>
      <w:r w:rsidR="006D42F7" w:rsidRPr="00F3213A">
        <w:rPr>
          <w:rStyle w:val="eop"/>
          <w:rFonts w:asciiTheme="majorBidi" w:hAnsiTheme="majorBidi" w:cstheme="majorBidi"/>
          <w:sz w:val="28"/>
          <w:szCs w:val="28"/>
        </w:rPr>
        <w:t>instance,</w:t>
      </w:r>
      <w:r w:rsidR="006D42F7">
        <w:rPr>
          <w:rStyle w:val="eop"/>
          <w:rFonts w:asciiTheme="majorBidi" w:hAnsiTheme="majorBidi" w:cstheme="majorBidi"/>
          <w:sz w:val="28"/>
          <w:szCs w:val="28"/>
        </w:rPr>
        <w:t xml:space="preserve"> the jewelry brand</w:t>
      </w:r>
      <w:r w:rsidRPr="00F3213A">
        <w:rPr>
          <w:rStyle w:val="eop"/>
          <w:rFonts w:asciiTheme="majorBidi" w:hAnsiTheme="majorBidi" w:cstheme="majorBidi"/>
          <w:sz w:val="28"/>
          <w:szCs w:val="28"/>
        </w:rPr>
        <w:t xml:space="preserve"> Cartier has their “Love” collection, while </w:t>
      </w:r>
      <w:proofErr w:type="spellStart"/>
      <w:r w:rsidR="004F4ED5" w:rsidRPr="00F3213A">
        <w:rPr>
          <w:rStyle w:val="eop"/>
          <w:rFonts w:asciiTheme="majorBidi" w:hAnsiTheme="majorBidi" w:cstheme="majorBidi"/>
          <w:sz w:val="28"/>
          <w:szCs w:val="28"/>
        </w:rPr>
        <w:t>B</w:t>
      </w:r>
      <w:r w:rsidR="00010C02">
        <w:rPr>
          <w:rStyle w:val="eop"/>
          <w:rFonts w:asciiTheme="majorBidi" w:hAnsiTheme="majorBidi" w:cstheme="majorBidi"/>
          <w:sz w:val="28"/>
          <w:szCs w:val="28"/>
        </w:rPr>
        <w:t>v</w:t>
      </w:r>
      <w:r w:rsidR="004F4ED5" w:rsidRPr="00F3213A">
        <w:rPr>
          <w:rStyle w:val="eop"/>
          <w:rFonts w:asciiTheme="majorBidi" w:hAnsiTheme="majorBidi" w:cstheme="majorBidi"/>
          <w:sz w:val="28"/>
          <w:szCs w:val="28"/>
        </w:rPr>
        <w:t>lgari</w:t>
      </w:r>
      <w:proofErr w:type="spellEnd"/>
      <w:r w:rsidRPr="00F3213A">
        <w:rPr>
          <w:rStyle w:val="eop"/>
          <w:rFonts w:asciiTheme="majorBidi" w:hAnsiTheme="majorBidi" w:cstheme="majorBidi"/>
          <w:sz w:val="28"/>
          <w:szCs w:val="28"/>
        </w:rPr>
        <w:t xml:space="preserve"> has their “</w:t>
      </w:r>
      <w:proofErr w:type="spellStart"/>
      <w:r w:rsidRPr="00F3213A">
        <w:rPr>
          <w:rStyle w:val="eop"/>
          <w:rFonts w:asciiTheme="majorBidi" w:hAnsiTheme="majorBidi" w:cstheme="majorBidi"/>
          <w:sz w:val="28"/>
          <w:szCs w:val="28"/>
        </w:rPr>
        <w:t>Serpenti</w:t>
      </w:r>
      <w:proofErr w:type="spellEnd"/>
      <w:r w:rsidRPr="00F3213A">
        <w:rPr>
          <w:rStyle w:val="eop"/>
          <w:rFonts w:asciiTheme="majorBidi" w:hAnsiTheme="majorBidi" w:cstheme="majorBidi"/>
          <w:sz w:val="28"/>
          <w:szCs w:val="28"/>
        </w:rPr>
        <w:t>” collection. For gold retailers, emphasizing signature pieces can serve as proof of originality and quality, strengthening both brand authenticity and loyalty.</w:t>
      </w:r>
    </w:p>
    <w:p w14:paraId="2B1FAD84" w14:textId="4B41D435" w:rsidR="00D31E8B" w:rsidRPr="003E2E0B" w:rsidRDefault="00A91884" w:rsidP="008C7BF9">
      <w:pPr>
        <w:pStyle w:val="Heading3"/>
        <w:spacing w:line="360" w:lineRule="auto"/>
        <w:rPr>
          <w:rStyle w:val="normaltextrun"/>
        </w:rPr>
      </w:pPr>
      <w:bookmarkStart w:id="4" w:name="_Toc213876329"/>
      <w:r w:rsidRPr="003E2E0B">
        <w:rPr>
          <w:rStyle w:val="normaltextrun"/>
        </w:rPr>
        <w:t xml:space="preserve">1.1.3 </w:t>
      </w:r>
      <w:r w:rsidR="00D31E8B" w:rsidRPr="003E2E0B">
        <w:rPr>
          <w:rStyle w:val="normaltextrun"/>
        </w:rPr>
        <w:t>Omnichannel Retailing and Customer Experience</w:t>
      </w:r>
      <w:bookmarkEnd w:id="4"/>
    </w:p>
    <w:p w14:paraId="63AF8F8B" w14:textId="2AB4E0F5" w:rsidR="00D31E8B" w:rsidRDefault="00D31E8B" w:rsidP="008C7BF9">
      <w:pPr>
        <w:bidi w:val="0"/>
        <w:spacing w:line="360" w:lineRule="auto"/>
        <w:jc w:val="both"/>
        <w:rPr>
          <w:rStyle w:val="normaltextrun"/>
          <w:rFonts w:asciiTheme="majorBidi" w:hAnsiTheme="majorBidi" w:cstheme="majorBidi"/>
          <w:sz w:val="28"/>
          <w:szCs w:val="28"/>
        </w:rPr>
      </w:pPr>
      <w:r w:rsidRPr="00A91884">
        <w:rPr>
          <w:rStyle w:val="normaltextrun"/>
          <w:rFonts w:asciiTheme="majorBidi" w:hAnsiTheme="majorBidi" w:cstheme="majorBidi"/>
          <w:sz w:val="28"/>
          <w:szCs w:val="28"/>
        </w:rPr>
        <w:t xml:space="preserve">Modern consumers expect consistent and convenient interactions across multiple channels, from physical stores to social media and online communication platforms like WhatsApp or Instagram. Omnichannel retailing integrates these touchpoints to support unified product information and communication, service quality, and purchasing options (Verhoef et al., 2015). The alignment </w:t>
      </w:r>
      <w:r w:rsidR="00DD7A6E">
        <w:rPr>
          <w:rStyle w:val="normaltextrun"/>
          <w:rFonts w:asciiTheme="majorBidi" w:hAnsiTheme="majorBidi" w:cstheme="majorBidi"/>
          <w:sz w:val="28"/>
          <w:szCs w:val="28"/>
        </w:rPr>
        <w:t>between</w:t>
      </w:r>
      <w:r w:rsidRPr="00A91884">
        <w:rPr>
          <w:rStyle w:val="normaltextrun"/>
          <w:rFonts w:asciiTheme="majorBidi" w:hAnsiTheme="majorBidi" w:cstheme="majorBidi"/>
          <w:sz w:val="28"/>
          <w:szCs w:val="28"/>
        </w:rPr>
        <w:t xml:space="preserve"> online and offline brand experience increases customer confidence and reduces friction in the purchasing journey (Lemon &amp; Verhoef, 2016). In high involvement categories like jewelry, customers value the ability to explore designs online, engage with sales consultants digitally, and finalize purchases in store after quality verification. Effective omnichannel execution therefore not only enhances convenience, but also reinforces professionalism and brand credibility, which is essential to competing with international luxury brands in the Saudi market.</w:t>
      </w:r>
    </w:p>
    <w:p w14:paraId="1347DB91" w14:textId="2CA83080" w:rsidR="009B3539" w:rsidRPr="003E2E0B" w:rsidRDefault="009B3539" w:rsidP="008C7BF9">
      <w:pPr>
        <w:pStyle w:val="Heading3"/>
        <w:spacing w:line="360" w:lineRule="auto"/>
        <w:rPr>
          <w:rStyle w:val="normaltextrun"/>
        </w:rPr>
      </w:pPr>
      <w:bookmarkStart w:id="5" w:name="_Toc213876330"/>
      <w:r w:rsidRPr="003E2E0B">
        <w:rPr>
          <w:rStyle w:val="normaltextrun"/>
        </w:rPr>
        <w:t>1.1.4 Digital and Social Media in Luxury Branding</w:t>
      </w:r>
      <w:bookmarkEnd w:id="5"/>
    </w:p>
    <w:p w14:paraId="3C93D95D" w14:textId="02CD3599" w:rsidR="00A7489F" w:rsidRPr="00FE1062" w:rsidRDefault="009B3539" w:rsidP="008C7BF9">
      <w:pPr>
        <w:bidi w:val="0"/>
        <w:spacing w:line="360" w:lineRule="auto"/>
        <w:jc w:val="both"/>
        <w:rPr>
          <w:rStyle w:val="normaltextrun"/>
          <w:rFonts w:asciiTheme="majorBidi" w:hAnsiTheme="majorBidi" w:cstheme="majorBidi"/>
          <w:sz w:val="28"/>
          <w:szCs w:val="28"/>
        </w:rPr>
      </w:pPr>
      <w:r w:rsidRPr="009B3539">
        <w:rPr>
          <w:rStyle w:val="normaltextrun"/>
          <w:rFonts w:asciiTheme="majorBidi" w:hAnsiTheme="majorBidi" w:cstheme="majorBidi"/>
          <w:sz w:val="28"/>
          <w:szCs w:val="28"/>
        </w:rPr>
        <w:t xml:space="preserve">Luxury brands increasingly rely on digital platforms to communicate identity, lifestyle positioning, exclusivity, and emotional aspirations. Digital storytelling, influencer collaboration, and curated visual content significantly enhance consumer engagement </w:t>
      </w:r>
      <w:r w:rsidRPr="00FE1062">
        <w:rPr>
          <w:rStyle w:val="normaltextrun"/>
          <w:rFonts w:asciiTheme="majorBidi" w:hAnsiTheme="majorBidi" w:cstheme="majorBidi"/>
          <w:sz w:val="28"/>
          <w:szCs w:val="28"/>
        </w:rPr>
        <w:lastRenderedPageBreak/>
        <w:t>and perceived brand value (Kim &amp; Ko, 2012). Social-media marketing efforts (e.g., product showcases, behind-the-scenes content, cultural storytelling) reinforce premium perception and influence attitudes toward purchase (Godey et al., 2016). For jewelry consumers, platforms like Instagram, Snapchat, and TikTok act as inspiration and research channels, helping them compare designs, evaluate craftsmanship, view other customers feedback, and validate retailer credibility. As younger Saudi consumers prioritize digital discovery and visual validation, traditional retailers must professionalize their digital presence to remain competitive and relevant in the evolving luxury retail environment.</w:t>
      </w:r>
    </w:p>
    <w:p w14:paraId="701B7DCD" w14:textId="359578B5" w:rsidR="000E100F" w:rsidRPr="00FE1062" w:rsidRDefault="000E100F" w:rsidP="008C7BF9">
      <w:pPr>
        <w:pStyle w:val="Heading3"/>
        <w:spacing w:line="360" w:lineRule="auto"/>
        <w:rPr>
          <w:rStyle w:val="normaltextrun"/>
          <w:b w:val="0"/>
          <w:bCs/>
          <w:szCs w:val="28"/>
        </w:rPr>
      </w:pPr>
      <w:bookmarkStart w:id="6" w:name="_Toc213876331"/>
      <w:r w:rsidRPr="00FE1062">
        <w:rPr>
          <w:rStyle w:val="normaltextrun"/>
          <w:bCs/>
          <w:szCs w:val="28"/>
        </w:rPr>
        <w:t>1.1.5 Cultural Significance of Jewelry in Saudi Arabia</w:t>
      </w:r>
      <w:bookmarkEnd w:id="6"/>
    </w:p>
    <w:p w14:paraId="0AAA2131" w14:textId="7BE6A502" w:rsidR="00A7489F" w:rsidRPr="00FE1062" w:rsidRDefault="000E100F" w:rsidP="008C7BF9">
      <w:pPr>
        <w:bidi w:val="0"/>
        <w:spacing w:line="360" w:lineRule="auto"/>
        <w:jc w:val="both"/>
        <w:rPr>
          <w:rStyle w:val="normaltextrun"/>
          <w:rFonts w:asciiTheme="majorBidi" w:hAnsiTheme="majorBidi" w:cstheme="majorBidi"/>
          <w:sz w:val="28"/>
          <w:szCs w:val="28"/>
        </w:rPr>
      </w:pPr>
      <w:r w:rsidRPr="00FE1062">
        <w:rPr>
          <w:rStyle w:val="normaltextrun"/>
          <w:rFonts w:asciiTheme="majorBidi" w:hAnsiTheme="majorBidi" w:cstheme="majorBidi"/>
          <w:sz w:val="28"/>
          <w:szCs w:val="28"/>
        </w:rPr>
        <w:t xml:space="preserve">Gold jewelry in Saudi Arabia holds deep social and emotional significance, traditionally representing wealth, generational value transfer, and ceremonial importance in weddings and family events. Local cultural studies highlight a strong appreciation for classic craftsmanship and heritage motifs within Saudi jewelry culture (Al-Arifi, 2023). At the same time, market research shows that younger Saudi consumers actively seek modern aesthetics, transparent pricing, and digital convenience. A study on luxury retail in Riyadh found that social media platforms influence information seeking </w:t>
      </w:r>
      <w:r w:rsidR="00BF294D" w:rsidRPr="00FE1062">
        <w:rPr>
          <w:rStyle w:val="normaltextrun"/>
          <w:rFonts w:asciiTheme="majorBidi" w:hAnsiTheme="majorBidi" w:cstheme="majorBidi"/>
          <w:sz w:val="28"/>
          <w:szCs w:val="28"/>
        </w:rPr>
        <w:t>behavior</w:t>
      </w:r>
      <w:r w:rsidRPr="00FE1062">
        <w:rPr>
          <w:rStyle w:val="normaltextrun"/>
          <w:rFonts w:asciiTheme="majorBidi" w:hAnsiTheme="majorBidi" w:cstheme="majorBidi"/>
          <w:sz w:val="28"/>
          <w:szCs w:val="28"/>
        </w:rPr>
        <w:t xml:space="preserve"> and trust perceptions among Saudi consumers engaging with premium brands (</w:t>
      </w:r>
      <w:proofErr w:type="spellStart"/>
      <w:r w:rsidRPr="00FE1062">
        <w:rPr>
          <w:rStyle w:val="normaltextrun"/>
          <w:rFonts w:asciiTheme="majorBidi" w:hAnsiTheme="majorBidi" w:cstheme="majorBidi"/>
          <w:sz w:val="28"/>
          <w:szCs w:val="28"/>
        </w:rPr>
        <w:t>Dadwal</w:t>
      </w:r>
      <w:proofErr w:type="spellEnd"/>
      <w:r w:rsidRPr="00FE1062">
        <w:rPr>
          <w:rStyle w:val="normaltextrun"/>
          <w:rFonts w:asciiTheme="majorBidi" w:hAnsiTheme="majorBidi" w:cstheme="majorBidi"/>
          <w:sz w:val="28"/>
          <w:szCs w:val="28"/>
        </w:rPr>
        <w:t xml:space="preserve"> &amp; Atalla, 2018). This dual dynamic creates a unique market environment where traditional gold retailers must preserve cultural authenticity while adopting contemporary marketing and retail practices to stay competitive in a rapidly modernizing economy.</w:t>
      </w:r>
    </w:p>
    <w:p w14:paraId="589DB03E" w14:textId="6D03FA3C" w:rsidR="00F72D34" w:rsidRPr="00FE1062" w:rsidRDefault="00230EEE" w:rsidP="008C7BF9">
      <w:pPr>
        <w:pStyle w:val="Heading3"/>
        <w:spacing w:line="360" w:lineRule="auto"/>
        <w:rPr>
          <w:rStyle w:val="normaltextrun"/>
          <w:b w:val="0"/>
          <w:bCs/>
          <w:szCs w:val="28"/>
        </w:rPr>
      </w:pPr>
      <w:bookmarkStart w:id="7" w:name="_Toc213876332"/>
      <w:r w:rsidRPr="00FE1062">
        <w:rPr>
          <w:rStyle w:val="normaltextrun"/>
          <w:bCs/>
          <w:szCs w:val="28"/>
        </w:rPr>
        <w:t xml:space="preserve">1.1.6 </w:t>
      </w:r>
      <w:r w:rsidR="00F72D34" w:rsidRPr="00FE1062">
        <w:rPr>
          <w:rStyle w:val="normaltextrun"/>
          <w:bCs/>
          <w:szCs w:val="28"/>
        </w:rPr>
        <w:t>Summary of Literature Gaps</w:t>
      </w:r>
      <w:bookmarkEnd w:id="7"/>
    </w:p>
    <w:p w14:paraId="74623541" w14:textId="5C981A45" w:rsidR="00F72D34" w:rsidRPr="00FE1062" w:rsidRDefault="00F72D34" w:rsidP="008C7BF9">
      <w:pPr>
        <w:bidi w:val="0"/>
        <w:spacing w:line="360" w:lineRule="auto"/>
        <w:jc w:val="both"/>
        <w:rPr>
          <w:rStyle w:val="normaltextrun"/>
          <w:rFonts w:asciiTheme="majorBidi" w:hAnsiTheme="majorBidi" w:cstheme="majorBidi"/>
          <w:sz w:val="28"/>
          <w:szCs w:val="28"/>
        </w:rPr>
      </w:pPr>
      <w:r w:rsidRPr="00FE1062">
        <w:rPr>
          <w:rStyle w:val="normaltextrun"/>
          <w:rFonts w:asciiTheme="majorBidi" w:hAnsiTheme="majorBidi" w:cstheme="majorBidi"/>
          <w:sz w:val="28"/>
          <w:szCs w:val="28"/>
        </w:rPr>
        <w:t xml:space="preserve">Existing literature establishes that heritage, authenticity, digital engagement, and omnichannel practices shape consumer trust and loyalty in luxury markets. However, academic research remains limited in examining how these concepts interact in traditional gold retail environments, particularly within Saudi Arabia’s culturally symbolic and rapidly modernizing jewelry sector. Most prior studies focus on Western luxury brands or general retail contexts, leaving a gap in understanding how Saudi gold </w:t>
      </w:r>
      <w:r w:rsidRPr="00FE1062">
        <w:rPr>
          <w:rStyle w:val="normaltextrun"/>
          <w:rFonts w:asciiTheme="majorBidi" w:hAnsiTheme="majorBidi" w:cstheme="majorBidi"/>
          <w:sz w:val="28"/>
          <w:szCs w:val="28"/>
        </w:rPr>
        <w:lastRenderedPageBreak/>
        <w:t>retailers can modernize brand identity and customer experience without compromising cultural heritage and trust signals. This study aims to address this gap by exploring which modernization strategies most effectively enhance perceived modernity, trust, purchase intention, and loyalty while respecting cultural authenticity and consumer expectations in the Saudi market.</w:t>
      </w:r>
    </w:p>
    <w:p w14:paraId="4FD31229" w14:textId="56172067" w:rsidR="005C5116" w:rsidRPr="002F71FF" w:rsidRDefault="005F43AF" w:rsidP="002F71FF">
      <w:pPr>
        <w:pStyle w:val="Heading2"/>
        <w:bidi w:val="0"/>
        <w:spacing w:line="360" w:lineRule="auto"/>
        <w:jc w:val="left"/>
        <w:rPr>
          <w:rFonts w:eastAsia="Times New Roman"/>
        </w:rPr>
      </w:pPr>
      <w:bookmarkStart w:id="8" w:name="_Toc213876333"/>
      <w:r w:rsidRPr="00E0773B">
        <w:rPr>
          <w:rStyle w:val="normaltextrun"/>
          <w:bCs/>
          <w:szCs w:val="32"/>
        </w:rPr>
        <w:t>1.2 Problem Statement</w:t>
      </w:r>
      <w:bookmarkEnd w:id="8"/>
    </w:p>
    <w:p w14:paraId="6BB89180" w14:textId="74508389" w:rsidR="00E0773B" w:rsidRPr="00E0773B" w:rsidRDefault="00E0773B" w:rsidP="008C7BF9">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 xml:space="preserve">Gold retail in Saudi Arabia has historically been shaped by deep cultural traditions, where gold jewelry serves both symbolic and financial purposes, especially in weddings, family gifting and gatherings, and long-term wealth preservation through investments. Traditional gold souqs (markets) and family-owned jewelers such as </w:t>
      </w:r>
      <w:proofErr w:type="spellStart"/>
      <w:r w:rsidRPr="00E0773B">
        <w:rPr>
          <w:rFonts w:asciiTheme="majorBidi" w:hAnsiTheme="majorBidi" w:cstheme="majorBidi"/>
          <w:sz w:val="28"/>
          <w:szCs w:val="28"/>
        </w:rPr>
        <w:t>Fitaihi</w:t>
      </w:r>
      <w:proofErr w:type="spellEnd"/>
      <w:r w:rsidRPr="00E0773B">
        <w:rPr>
          <w:rFonts w:asciiTheme="majorBidi" w:hAnsiTheme="majorBidi" w:cstheme="majorBidi"/>
          <w:sz w:val="28"/>
          <w:szCs w:val="28"/>
        </w:rPr>
        <w:t xml:space="preserve"> and </w:t>
      </w:r>
      <w:proofErr w:type="spellStart"/>
      <w:r w:rsidRPr="00E0773B">
        <w:rPr>
          <w:rFonts w:asciiTheme="majorBidi" w:hAnsiTheme="majorBidi" w:cstheme="majorBidi"/>
          <w:sz w:val="28"/>
          <w:szCs w:val="28"/>
        </w:rPr>
        <w:t>Musalli</w:t>
      </w:r>
      <w:proofErr w:type="spellEnd"/>
      <w:r w:rsidRPr="00E0773B">
        <w:rPr>
          <w:rFonts w:asciiTheme="majorBidi" w:hAnsiTheme="majorBidi" w:cstheme="majorBidi"/>
          <w:sz w:val="28"/>
          <w:szCs w:val="28"/>
        </w:rPr>
        <w:t xml:space="preserve"> have long been trusted for craftsmanship, purity, and cultural familiarity. However, the industry is undergoing significant transformation driven by the rising consumer sophistication, generational shifts, and the rapid modernization of the Saudi retail environment aligned with Vision 2030</w:t>
      </w:r>
      <w:r w:rsidRPr="00E0773B">
        <w:rPr>
          <w:rFonts w:asciiTheme="majorBidi" w:hAnsiTheme="majorBidi" w:cs="Times New Roman"/>
          <w:sz w:val="28"/>
          <w:szCs w:val="28"/>
          <w:rtl/>
        </w:rPr>
        <w:t>.</w:t>
      </w:r>
    </w:p>
    <w:p w14:paraId="22B2D2A3" w14:textId="77777777" w:rsidR="00E0773B" w:rsidRPr="00E0773B" w:rsidRDefault="00E0773B" w:rsidP="008C7BF9">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Younger and digitally native Saudi consumers increasingly expect elevated shopping standards, modern brand experiences, transparent quality assurances, and seamless digital engagement like that of global jewelry brands such as Cartier, Tiffany, or Damas. International luxury and contemporary jewelry players are aggressively expanding their presence in the Kingdom, bringing advanced retail design, strong digital storytelling, omni-channel services, and institutional trust-building mechanisms</w:t>
      </w:r>
      <w:r w:rsidRPr="00E0773B">
        <w:rPr>
          <w:rFonts w:asciiTheme="majorBidi" w:hAnsiTheme="majorBidi" w:cs="Times New Roman"/>
          <w:sz w:val="28"/>
          <w:szCs w:val="28"/>
          <w:rtl/>
        </w:rPr>
        <w:t>.</w:t>
      </w:r>
    </w:p>
    <w:p w14:paraId="414789DC" w14:textId="77777777" w:rsidR="00E0773B" w:rsidRDefault="00E0773B" w:rsidP="008C7BF9">
      <w:pPr>
        <w:bidi w:val="0"/>
        <w:spacing w:line="360" w:lineRule="auto"/>
        <w:jc w:val="both"/>
        <w:rPr>
          <w:rFonts w:asciiTheme="majorBidi" w:hAnsiTheme="majorBidi" w:cs="Times New Roman"/>
          <w:sz w:val="28"/>
          <w:szCs w:val="28"/>
        </w:rPr>
      </w:pPr>
      <w:r w:rsidRPr="00E0773B">
        <w:rPr>
          <w:rFonts w:asciiTheme="majorBidi" w:hAnsiTheme="majorBidi" w:cstheme="majorBidi"/>
          <w:sz w:val="28"/>
          <w:szCs w:val="28"/>
        </w:rPr>
        <w:t>While these trends create competitive pressure, most traditional Saudi gold retailers continue to rely on old business practices, informal customer communication, and heritage credibility without clear modernization strategies</w:t>
      </w:r>
      <w:r w:rsidRPr="00E0773B">
        <w:rPr>
          <w:rFonts w:asciiTheme="majorBidi" w:hAnsiTheme="majorBidi" w:cs="Times New Roman"/>
          <w:sz w:val="28"/>
          <w:szCs w:val="28"/>
          <w:rtl/>
        </w:rPr>
        <w:t xml:space="preserve">. </w:t>
      </w:r>
    </w:p>
    <w:p w14:paraId="3C751F1B" w14:textId="77777777" w:rsidR="008C7BF9" w:rsidRDefault="008C7BF9" w:rsidP="008C7BF9">
      <w:pPr>
        <w:bidi w:val="0"/>
        <w:spacing w:line="360" w:lineRule="auto"/>
        <w:jc w:val="both"/>
        <w:rPr>
          <w:rFonts w:asciiTheme="majorBidi" w:hAnsiTheme="majorBidi" w:cs="Times New Roman"/>
          <w:sz w:val="28"/>
          <w:szCs w:val="28"/>
        </w:rPr>
      </w:pPr>
    </w:p>
    <w:p w14:paraId="0222455C" w14:textId="77777777" w:rsidR="008C7BF9" w:rsidRPr="00E0773B" w:rsidRDefault="008C7BF9" w:rsidP="008C7BF9">
      <w:pPr>
        <w:bidi w:val="0"/>
        <w:spacing w:line="360" w:lineRule="auto"/>
        <w:jc w:val="both"/>
        <w:rPr>
          <w:rFonts w:asciiTheme="majorBidi" w:hAnsiTheme="majorBidi" w:cstheme="majorBidi"/>
          <w:sz w:val="28"/>
          <w:szCs w:val="28"/>
        </w:rPr>
      </w:pPr>
    </w:p>
    <w:p w14:paraId="7080A42C" w14:textId="77777777" w:rsidR="00E0773B" w:rsidRPr="00E0773B" w:rsidRDefault="00E0773B" w:rsidP="00EF5884">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This causes several challenges such as</w:t>
      </w:r>
      <w:r w:rsidRPr="00E0773B">
        <w:rPr>
          <w:rFonts w:asciiTheme="majorBidi" w:hAnsiTheme="majorBidi" w:cs="Times New Roman"/>
          <w:sz w:val="28"/>
          <w:szCs w:val="28"/>
          <w:rtl/>
        </w:rPr>
        <w:t>:</w:t>
      </w:r>
    </w:p>
    <w:p w14:paraId="1227115E" w14:textId="1C3680EA" w:rsidR="00E0773B" w:rsidRPr="00E0773B" w:rsidRDefault="00B4796C" w:rsidP="00EF5884">
      <w:pPr>
        <w:bidi w:val="0"/>
        <w:spacing w:line="360" w:lineRule="auto"/>
        <w:jc w:val="both"/>
        <w:rPr>
          <w:rFonts w:asciiTheme="majorBidi" w:hAnsiTheme="majorBidi" w:cstheme="majorBidi"/>
          <w:sz w:val="28"/>
          <w:szCs w:val="28"/>
        </w:rPr>
      </w:pPr>
      <w:r>
        <w:rPr>
          <w:rFonts w:asciiTheme="majorBidi" w:hAnsiTheme="majorBidi" w:cs="Times New Roman"/>
          <w:sz w:val="28"/>
          <w:szCs w:val="28"/>
        </w:rPr>
        <w:lastRenderedPageBreak/>
        <w:t xml:space="preserve"> </w:t>
      </w:r>
      <w:r w:rsidR="00E0773B" w:rsidRPr="00E0773B">
        <w:rPr>
          <w:rFonts w:asciiTheme="majorBidi" w:hAnsiTheme="majorBidi" w:cs="Times New Roman"/>
          <w:sz w:val="28"/>
          <w:szCs w:val="28"/>
          <w:rtl/>
        </w:rPr>
        <w:t>•</w:t>
      </w:r>
      <w:r>
        <w:rPr>
          <w:rFonts w:asciiTheme="majorBidi" w:hAnsiTheme="majorBidi" w:cs="Times New Roman"/>
          <w:sz w:val="28"/>
          <w:szCs w:val="28"/>
        </w:rPr>
        <w:t xml:space="preserve"> </w:t>
      </w:r>
      <w:r w:rsidR="00E0773B" w:rsidRPr="00E0773B">
        <w:rPr>
          <w:rFonts w:asciiTheme="majorBidi" w:hAnsiTheme="majorBidi" w:cstheme="majorBidi"/>
          <w:sz w:val="28"/>
          <w:szCs w:val="28"/>
        </w:rPr>
        <w:t>Traditional retailers lack structured branding frameworks to evolve their visual identity and communication while maintaining heritage value</w:t>
      </w:r>
      <w:r w:rsidR="00E0773B" w:rsidRPr="00E0773B">
        <w:rPr>
          <w:rFonts w:asciiTheme="majorBidi" w:hAnsiTheme="majorBidi" w:cs="Times New Roman"/>
          <w:sz w:val="28"/>
          <w:szCs w:val="28"/>
          <w:rtl/>
        </w:rPr>
        <w:t>.</w:t>
      </w:r>
    </w:p>
    <w:p w14:paraId="7FD1ED7B" w14:textId="71FC5318" w:rsidR="00E0773B" w:rsidRPr="00E0773B" w:rsidRDefault="00E0773B" w:rsidP="00EF5884">
      <w:pPr>
        <w:bidi w:val="0"/>
        <w:spacing w:line="360" w:lineRule="auto"/>
        <w:jc w:val="both"/>
        <w:rPr>
          <w:rFonts w:asciiTheme="majorBidi" w:hAnsiTheme="majorBidi" w:cstheme="majorBidi"/>
          <w:sz w:val="28"/>
          <w:szCs w:val="28"/>
        </w:rPr>
      </w:pPr>
      <w:r w:rsidRPr="00E0773B">
        <w:rPr>
          <w:rFonts w:asciiTheme="majorBidi" w:hAnsiTheme="majorBidi" w:cs="Times New Roman"/>
          <w:sz w:val="28"/>
          <w:szCs w:val="28"/>
          <w:rtl/>
        </w:rPr>
        <w:t>•</w:t>
      </w:r>
      <w:r w:rsidR="00B4796C">
        <w:rPr>
          <w:rFonts w:asciiTheme="majorBidi" w:hAnsiTheme="majorBidi" w:cs="Times New Roman"/>
          <w:sz w:val="28"/>
          <w:szCs w:val="28"/>
        </w:rPr>
        <w:t xml:space="preserve"> </w:t>
      </w:r>
      <w:r w:rsidRPr="00E0773B">
        <w:rPr>
          <w:rFonts w:asciiTheme="majorBidi" w:hAnsiTheme="majorBidi" w:cstheme="majorBidi"/>
          <w:sz w:val="28"/>
          <w:szCs w:val="28"/>
        </w:rPr>
        <w:t>There is limited adoption of professional digital and omnichannel practices, despite consumers increasingly researching, comparing, and engaging online before purchasing</w:t>
      </w:r>
      <w:r w:rsidRPr="00E0773B">
        <w:rPr>
          <w:rFonts w:asciiTheme="majorBidi" w:hAnsiTheme="majorBidi" w:cs="Times New Roman"/>
          <w:sz w:val="28"/>
          <w:szCs w:val="28"/>
          <w:rtl/>
        </w:rPr>
        <w:t>.</w:t>
      </w:r>
    </w:p>
    <w:p w14:paraId="33907993" w14:textId="780CAD00" w:rsidR="00E0773B" w:rsidRPr="00E0773B" w:rsidRDefault="00E0773B" w:rsidP="00EF5884">
      <w:pPr>
        <w:bidi w:val="0"/>
        <w:spacing w:line="360" w:lineRule="auto"/>
        <w:jc w:val="both"/>
        <w:rPr>
          <w:rFonts w:asciiTheme="majorBidi" w:hAnsiTheme="majorBidi" w:cstheme="majorBidi"/>
          <w:sz w:val="28"/>
          <w:szCs w:val="28"/>
        </w:rPr>
      </w:pPr>
      <w:r w:rsidRPr="00E0773B">
        <w:rPr>
          <w:rFonts w:asciiTheme="majorBidi" w:hAnsiTheme="majorBidi" w:cs="Times New Roman"/>
          <w:sz w:val="28"/>
          <w:szCs w:val="28"/>
          <w:rtl/>
        </w:rPr>
        <w:t>•</w:t>
      </w:r>
      <w:r w:rsidR="00B4796C">
        <w:rPr>
          <w:rFonts w:asciiTheme="majorBidi" w:hAnsiTheme="majorBidi" w:cs="Times New Roman"/>
          <w:sz w:val="28"/>
          <w:szCs w:val="28"/>
        </w:rPr>
        <w:t xml:space="preserve"> </w:t>
      </w:r>
      <w:r w:rsidRPr="00E0773B">
        <w:rPr>
          <w:rFonts w:asciiTheme="majorBidi" w:hAnsiTheme="majorBidi" w:cstheme="majorBidi"/>
          <w:sz w:val="28"/>
          <w:szCs w:val="28"/>
        </w:rPr>
        <w:t>Many local jewelers do not clearly communicate purity, pricing breakdowns, and certification, which undermines trust and competitiveness in a transparency driven retail environment</w:t>
      </w:r>
      <w:r w:rsidRPr="00E0773B">
        <w:rPr>
          <w:rFonts w:asciiTheme="majorBidi" w:hAnsiTheme="majorBidi" w:cs="Times New Roman"/>
          <w:sz w:val="28"/>
          <w:szCs w:val="28"/>
          <w:rtl/>
        </w:rPr>
        <w:t>.</w:t>
      </w:r>
    </w:p>
    <w:p w14:paraId="4894D9D6" w14:textId="1955C32D" w:rsidR="00E0773B" w:rsidRPr="00E0773B" w:rsidRDefault="00E0773B" w:rsidP="00EF5884">
      <w:pPr>
        <w:bidi w:val="0"/>
        <w:spacing w:line="360" w:lineRule="auto"/>
        <w:jc w:val="both"/>
        <w:rPr>
          <w:rFonts w:asciiTheme="majorBidi" w:hAnsiTheme="majorBidi" w:cstheme="majorBidi"/>
          <w:sz w:val="28"/>
          <w:szCs w:val="28"/>
        </w:rPr>
      </w:pPr>
      <w:r w:rsidRPr="00E0773B">
        <w:rPr>
          <w:rFonts w:asciiTheme="majorBidi" w:hAnsiTheme="majorBidi" w:cs="Times New Roman"/>
          <w:sz w:val="28"/>
          <w:szCs w:val="28"/>
          <w:rtl/>
        </w:rPr>
        <w:t>•</w:t>
      </w:r>
      <w:r w:rsidR="00B4796C">
        <w:rPr>
          <w:rFonts w:asciiTheme="majorBidi" w:hAnsiTheme="majorBidi" w:cs="Times New Roman"/>
          <w:sz w:val="28"/>
          <w:szCs w:val="28"/>
        </w:rPr>
        <w:t xml:space="preserve"> </w:t>
      </w:r>
      <w:r w:rsidRPr="00E0773B">
        <w:rPr>
          <w:rFonts w:asciiTheme="majorBidi" w:hAnsiTheme="majorBidi" w:cstheme="majorBidi"/>
          <w:sz w:val="28"/>
          <w:szCs w:val="28"/>
        </w:rPr>
        <w:t>Academic research on gold retail in Saudi Arabia remains minimal, particularly regarding how modernization and authenticity interact to drive trust, purchase decision, and loyalty</w:t>
      </w:r>
      <w:r w:rsidRPr="00E0773B">
        <w:rPr>
          <w:rFonts w:asciiTheme="majorBidi" w:hAnsiTheme="majorBidi" w:cs="Times New Roman"/>
          <w:sz w:val="28"/>
          <w:szCs w:val="28"/>
          <w:rtl/>
        </w:rPr>
        <w:t>.</w:t>
      </w:r>
    </w:p>
    <w:p w14:paraId="1175D3FE" w14:textId="77777777" w:rsidR="00E0773B" w:rsidRPr="00E0773B" w:rsidRDefault="00E0773B" w:rsidP="00EF5884">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Thus, there is a knowledge and practice gap in understanding which modernization strategies are most effective for traditional Saudi gold retailers and how they can enhance customer perceptions without compromising cultural authenticity and trust signals</w:t>
      </w:r>
      <w:r w:rsidRPr="00E0773B">
        <w:rPr>
          <w:rFonts w:asciiTheme="majorBidi" w:hAnsiTheme="majorBidi" w:cs="Times New Roman"/>
          <w:sz w:val="28"/>
          <w:szCs w:val="28"/>
          <w:rtl/>
        </w:rPr>
        <w:t>.</w:t>
      </w:r>
    </w:p>
    <w:p w14:paraId="2C5DA2A5" w14:textId="022F4F5B" w:rsidR="00AC5A2E" w:rsidRPr="00E0773B" w:rsidRDefault="00E0773B" w:rsidP="00EF5884">
      <w:pPr>
        <w:bidi w:val="0"/>
        <w:spacing w:line="360" w:lineRule="auto"/>
        <w:jc w:val="both"/>
        <w:rPr>
          <w:rFonts w:asciiTheme="majorBidi" w:hAnsiTheme="majorBidi" w:cstheme="majorBidi"/>
          <w:sz w:val="28"/>
          <w:szCs w:val="28"/>
        </w:rPr>
      </w:pPr>
      <w:r w:rsidRPr="00E0773B">
        <w:rPr>
          <w:rFonts w:asciiTheme="majorBidi" w:hAnsiTheme="majorBidi" w:cstheme="majorBidi"/>
          <w:sz w:val="28"/>
          <w:szCs w:val="28"/>
        </w:rPr>
        <w:t>This study addresses this gap by empirically examining the relationship between brand modernization strategies (visual identity, digital presence, and transparency practices) and key customer outcomes—perceived modernity, authenticity, trust, purchase intention, and loyalty—within the context of Saudi Arabia’s evolving luxury and heritage driven jewelry market.</w:t>
      </w:r>
    </w:p>
    <w:p w14:paraId="157148B3" w14:textId="538159E6" w:rsidR="0009797E" w:rsidRPr="00A20EE4" w:rsidRDefault="005F43AF" w:rsidP="00B42C45">
      <w:pPr>
        <w:pStyle w:val="Heading2"/>
        <w:bidi w:val="0"/>
        <w:spacing w:line="360" w:lineRule="auto"/>
        <w:jc w:val="left"/>
        <w:rPr>
          <w:rStyle w:val="normaltextrun"/>
        </w:rPr>
      </w:pPr>
      <w:bookmarkStart w:id="9" w:name="_Toc213876334"/>
      <w:r w:rsidRPr="00FE1062">
        <w:rPr>
          <w:rStyle w:val="normaltextrun"/>
          <w:bCs/>
          <w:szCs w:val="32"/>
        </w:rPr>
        <w:t>1.3 Significance of Study</w:t>
      </w:r>
      <w:bookmarkEnd w:id="9"/>
    </w:p>
    <w:p w14:paraId="336F229F" w14:textId="77777777" w:rsidR="00D90A7D" w:rsidRDefault="005F43AF" w:rsidP="00B42C45">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b/>
          <w:bCs/>
          <w:sz w:val="28"/>
          <w:szCs w:val="28"/>
        </w:rPr>
        <w:t>Academic</w:t>
      </w:r>
      <w:r w:rsidRPr="00FE1062">
        <w:rPr>
          <w:rStyle w:val="eop"/>
          <w:rFonts w:asciiTheme="majorBidi" w:hAnsiTheme="majorBidi" w:cstheme="majorBidi"/>
          <w:sz w:val="28"/>
          <w:szCs w:val="28"/>
        </w:rPr>
        <w:t> </w:t>
      </w:r>
    </w:p>
    <w:p w14:paraId="33D08C1C" w14:textId="738CF8FE" w:rsidR="00720B14" w:rsidRPr="00FE1062" w:rsidRDefault="005F43AF" w:rsidP="00B42C45">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study integrates heritage branding, authenticity, and omnichannel frameworks in a Middle Eastern luxury-tradition setting, extending validated authenticity scales to a culturally embedded category.</w:t>
      </w:r>
      <w:r w:rsidRPr="00FE1062">
        <w:rPr>
          <w:rStyle w:val="eop"/>
          <w:rFonts w:asciiTheme="majorBidi" w:hAnsiTheme="majorBidi" w:cstheme="majorBidi"/>
          <w:sz w:val="28"/>
          <w:szCs w:val="28"/>
        </w:rPr>
        <w:t> </w:t>
      </w:r>
    </w:p>
    <w:p w14:paraId="22760D29" w14:textId="77777777" w:rsidR="005F43AF" w:rsidRPr="00FE1062" w:rsidRDefault="005F43AF" w:rsidP="00B42C45">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b/>
          <w:bCs/>
          <w:sz w:val="28"/>
          <w:szCs w:val="28"/>
        </w:rPr>
        <w:lastRenderedPageBreak/>
        <w:t>Managerial</w:t>
      </w:r>
      <w:r w:rsidRPr="00FE1062">
        <w:rPr>
          <w:rStyle w:val="eop"/>
          <w:rFonts w:asciiTheme="majorBidi" w:hAnsiTheme="majorBidi" w:cstheme="majorBidi"/>
          <w:sz w:val="28"/>
          <w:szCs w:val="28"/>
        </w:rPr>
        <w:t> </w:t>
      </w:r>
    </w:p>
    <w:p w14:paraId="2007D23D" w14:textId="77777777" w:rsidR="00A6529D" w:rsidRPr="00FE1062" w:rsidRDefault="005F43AF" w:rsidP="00B42C45">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research provides a practical modernization roadmap for Saudi gold retailers, helping them update their branding, digital experience, and in-store engagement without weakening cultural trust foundations.</w:t>
      </w:r>
      <w:r w:rsidRPr="00FE1062">
        <w:rPr>
          <w:rStyle w:val="tabchar"/>
          <w:rFonts w:asciiTheme="majorBidi" w:hAnsiTheme="majorBidi" w:cstheme="majorBidi"/>
          <w:sz w:val="28"/>
          <w:szCs w:val="28"/>
        </w:rPr>
        <w:tab/>
      </w:r>
    </w:p>
    <w:p w14:paraId="33A9503E" w14:textId="3EA31373" w:rsidR="005C5116" w:rsidRPr="002F71FF" w:rsidRDefault="005F43AF" w:rsidP="002F71FF">
      <w:pPr>
        <w:pStyle w:val="Heading2"/>
        <w:bidi w:val="0"/>
        <w:spacing w:line="360" w:lineRule="auto"/>
        <w:jc w:val="left"/>
        <w:rPr>
          <w:rStyle w:val="normaltextrun"/>
          <w:sz w:val="28"/>
          <w:szCs w:val="28"/>
        </w:rPr>
      </w:pPr>
      <w:bookmarkStart w:id="10" w:name="_Toc213876335"/>
      <w:r w:rsidRPr="00FE1062">
        <w:rPr>
          <w:rStyle w:val="normaltextrun"/>
          <w:bCs/>
          <w:szCs w:val="32"/>
        </w:rPr>
        <w:t>1.4 Objectives of Study</w:t>
      </w:r>
      <w:bookmarkEnd w:id="10"/>
      <w:r w:rsidRPr="00FE1062">
        <w:rPr>
          <w:rStyle w:val="eop"/>
          <w:szCs w:val="32"/>
        </w:rPr>
        <w:t> </w:t>
      </w:r>
    </w:p>
    <w:p w14:paraId="255A8816" w14:textId="6F6C9552" w:rsidR="005F43AF" w:rsidRPr="00FE1062" w:rsidRDefault="005F43AF" w:rsidP="002F71FF">
      <w:pPr>
        <w:pStyle w:val="ListParagraph"/>
        <w:numPr>
          <w:ilvl w:val="0"/>
          <w:numId w:val="2"/>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t xml:space="preserve">Develop and </w:t>
      </w:r>
      <w:r w:rsidR="00D05204" w:rsidRPr="00FE1062">
        <w:rPr>
          <w:rStyle w:val="normaltextrun"/>
          <w:rFonts w:asciiTheme="majorBidi" w:hAnsiTheme="majorBidi" w:cstheme="majorBidi"/>
          <w:sz w:val="28"/>
          <w:szCs w:val="28"/>
        </w:rPr>
        <w:t>evaluate</w:t>
      </w:r>
      <w:r w:rsidRPr="00FE1062">
        <w:rPr>
          <w:rStyle w:val="normaltextrun"/>
          <w:rFonts w:asciiTheme="majorBidi" w:hAnsiTheme="majorBidi" w:cstheme="majorBidi"/>
          <w:sz w:val="28"/>
          <w:szCs w:val="28"/>
        </w:rPr>
        <w:t xml:space="preserve"> a conceptual model linking modernization strategies to perceived modernity, authenticity, trust, purchase intention, and loyalty.</w:t>
      </w:r>
      <w:r w:rsidRPr="00FE1062">
        <w:rPr>
          <w:rStyle w:val="eop"/>
          <w:rFonts w:asciiTheme="majorBidi" w:hAnsiTheme="majorBidi" w:cstheme="majorBidi"/>
          <w:sz w:val="28"/>
          <w:szCs w:val="28"/>
        </w:rPr>
        <w:t> </w:t>
      </w:r>
    </w:p>
    <w:p w14:paraId="1D236D9D" w14:textId="77777777" w:rsidR="005F43AF" w:rsidRPr="00FE1062" w:rsidRDefault="005F43AF" w:rsidP="002F71FF">
      <w:pPr>
        <w:pStyle w:val="ListParagraph"/>
        <w:numPr>
          <w:ilvl w:val="0"/>
          <w:numId w:val="2"/>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t>Measure the impact of brand identity, digital presence, omnichannel capability, transparency, storytelling, and in-store experience.</w:t>
      </w:r>
      <w:r w:rsidRPr="00FE1062">
        <w:rPr>
          <w:rStyle w:val="eop"/>
          <w:rFonts w:asciiTheme="majorBidi" w:hAnsiTheme="majorBidi" w:cstheme="majorBidi"/>
          <w:sz w:val="28"/>
          <w:szCs w:val="28"/>
        </w:rPr>
        <w:t> </w:t>
      </w:r>
    </w:p>
    <w:p w14:paraId="53F1EA36" w14:textId="4DBAC64C" w:rsidR="006D757C" w:rsidRPr="008C7BF9" w:rsidRDefault="005F43AF" w:rsidP="002F71FF">
      <w:pPr>
        <w:pStyle w:val="ListParagraph"/>
        <w:numPr>
          <w:ilvl w:val="0"/>
          <w:numId w:val="2"/>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t>Produce a prioritized modernization roadmap for traditional Saudi gold retailers.</w:t>
      </w:r>
      <w:r w:rsidRPr="00FE1062">
        <w:rPr>
          <w:rStyle w:val="eop"/>
          <w:rFonts w:asciiTheme="majorBidi" w:hAnsiTheme="majorBidi" w:cstheme="majorBidi"/>
          <w:sz w:val="28"/>
          <w:szCs w:val="28"/>
        </w:rPr>
        <w:t> </w:t>
      </w:r>
    </w:p>
    <w:p w14:paraId="14BA7898" w14:textId="26DA3D86" w:rsidR="005C5116" w:rsidRPr="002F71FF" w:rsidRDefault="005F43AF" w:rsidP="002F71FF">
      <w:pPr>
        <w:pStyle w:val="Heading2"/>
        <w:bidi w:val="0"/>
        <w:spacing w:line="360" w:lineRule="auto"/>
        <w:jc w:val="left"/>
        <w:rPr>
          <w:rStyle w:val="normaltextrun"/>
          <w:szCs w:val="22"/>
        </w:rPr>
      </w:pPr>
      <w:bookmarkStart w:id="11" w:name="_Toc213876336"/>
      <w:r w:rsidRPr="00FE1062">
        <w:rPr>
          <w:rStyle w:val="normaltextrun"/>
          <w:bCs/>
          <w:szCs w:val="32"/>
        </w:rPr>
        <w:t>1.5 Questions of Study</w:t>
      </w:r>
      <w:bookmarkEnd w:id="11"/>
      <w:r w:rsidRPr="00FE1062">
        <w:rPr>
          <w:rStyle w:val="eop"/>
          <w:szCs w:val="32"/>
        </w:rPr>
        <w:t> </w:t>
      </w:r>
    </w:p>
    <w:p w14:paraId="41B6B751" w14:textId="179D9DC6" w:rsidR="005F43AF" w:rsidRPr="00FE1062" w:rsidRDefault="005F43AF" w:rsidP="002F71FF">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Which modernization strategies most strengthen trust and purchase decision?</w:t>
      </w:r>
      <w:r w:rsidRPr="00FE1062">
        <w:rPr>
          <w:rStyle w:val="eop"/>
          <w:rFonts w:asciiTheme="majorBidi" w:hAnsiTheme="majorBidi" w:cstheme="majorBidi"/>
          <w:sz w:val="28"/>
          <w:szCs w:val="28"/>
        </w:rPr>
        <w:t> </w:t>
      </w:r>
    </w:p>
    <w:p w14:paraId="19A37FD6" w14:textId="77777777" w:rsidR="005F43AF" w:rsidRPr="00FE1062" w:rsidRDefault="005F43AF" w:rsidP="002F71FF">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How does heritage storytelling influence authenticity and loyalty?</w:t>
      </w:r>
      <w:r w:rsidRPr="00FE1062">
        <w:rPr>
          <w:rStyle w:val="eop"/>
          <w:rFonts w:asciiTheme="majorBidi" w:hAnsiTheme="majorBidi" w:cstheme="majorBidi"/>
          <w:sz w:val="28"/>
          <w:szCs w:val="28"/>
        </w:rPr>
        <w:t> </w:t>
      </w:r>
    </w:p>
    <w:p w14:paraId="306BED50" w14:textId="77777777" w:rsidR="005F43AF" w:rsidRPr="00FE1062" w:rsidRDefault="005F43AF" w:rsidP="002F71FF">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Which digital and omnichannel features most reduce friction across the purchase journey?</w:t>
      </w:r>
      <w:r w:rsidRPr="00FE1062">
        <w:rPr>
          <w:rStyle w:val="eop"/>
          <w:rFonts w:asciiTheme="majorBidi" w:hAnsiTheme="majorBidi" w:cstheme="majorBidi"/>
          <w:sz w:val="28"/>
          <w:szCs w:val="28"/>
        </w:rPr>
        <w:t> </w:t>
      </w:r>
    </w:p>
    <w:p w14:paraId="09445B62" w14:textId="4D641410" w:rsidR="006D757C" w:rsidRPr="008C7BF9" w:rsidRDefault="005F43AF" w:rsidP="002F71FF">
      <w:pPr>
        <w:pStyle w:val="ListParagraph"/>
        <w:numPr>
          <w:ilvl w:val="0"/>
          <w:numId w:val="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How do generational differences shape modernization perception among consumers?</w:t>
      </w:r>
      <w:r w:rsidRPr="00FE1062">
        <w:rPr>
          <w:rStyle w:val="eop"/>
          <w:rFonts w:asciiTheme="majorBidi" w:hAnsiTheme="majorBidi" w:cstheme="majorBidi"/>
          <w:sz w:val="28"/>
          <w:szCs w:val="28"/>
        </w:rPr>
        <w:t> </w:t>
      </w:r>
    </w:p>
    <w:p w14:paraId="3446A6EA" w14:textId="571763F1" w:rsidR="005C5116" w:rsidRPr="002F71FF" w:rsidRDefault="00422F28" w:rsidP="002F71FF">
      <w:pPr>
        <w:pStyle w:val="Heading2"/>
        <w:bidi w:val="0"/>
        <w:spacing w:line="360" w:lineRule="auto"/>
        <w:jc w:val="left"/>
        <w:rPr>
          <w:rStyle w:val="normaltextrun"/>
        </w:rPr>
      </w:pPr>
      <w:bookmarkStart w:id="12" w:name="_Toc213876337"/>
      <w:r w:rsidRPr="00FE1062">
        <w:rPr>
          <w:rStyle w:val="normaltextrun"/>
          <w:bCs/>
          <w:szCs w:val="32"/>
        </w:rPr>
        <w:t>1.6 Concepts of Study</w:t>
      </w:r>
      <w:bookmarkEnd w:id="12"/>
      <w:r w:rsidRPr="00FE1062">
        <w:rPr>
          <w:rStyle w:val="normaltextrun"/>
          <w:bCs/>
          <w:szCs w:val="32"/>
        </w:rPr>
        <w:t> </w:t>
      </w:r>
      <w:r w:rsidRPr="00FE1062">
        <w:rPr>
          <w:rStyle w:val="eop"/>
          <w:szCs w:val="32"/>
        </w:rPr>
        <w:t> </w:t>
      </w:r>
    </w:p>
    <w:p w14:paraId="4413FE57" w14:textId="4F839BAB" w:rsidR="008C7BF9" w:rsidRPr="00FE1062" w:rsidRDefault="00422F28" w:rsidP="002F71FF">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This study proposes that brand modernization strategies adopted by traditional gold retailers in Saudi Arabia influence customer behavior by shaping how consumers perceive the retailer's modernity, authenticity, and trustworthiness. It assumes that modernization must be</w:t>
      </w:r>
      <w:r w:rsidR="002F1169" w:rsidRPr="00FE1062">
        <w:rPr>
          <w:rStyle w:val="normaltextrun"/>
          <w:rFonts w:asciiTheme="majorBidi" w:hAnsiTheme="majorBidi" w:cstheme="majorBidi"/>
          <w:sz w:val="28"/>
          <w:szCs w:val="28"/>
        </w:rPr>
        <w:t xml:space="preserve">come </w:t>
      </w:r>
      <w:r w:rsidRPr="00FE1062">
        <w:rPr>
          <w:rStyle w:val="normaltextrun"/>
          <w:rFonts w:asciiTheme="majorBidi" w:hAnsiTheme="majorBidi" w:cstheme="majorBidi"/>
          <w:sz w:val="28"/>
          <w:szCs w:val="28"/>
        </w:rPr>
        <w:t>balanced with the preservation of cultural and heritage factors to ensure credibility in the Saudi gold market.</w:t>
      </w:r>
      <w:r w:rsidRPr="00FE1062">
        <w:rPr>
          <w:rStyle w:val="eop"/>
          <w:rFonts w:asciiTheme="majorBidi" w:hAnsiTheme="majorBidi" w:cstheme="majorBidi"/>
          <w:sz w:val="28"/>
          <w:szCs w:val="28"/>
        </w:rPr>
        <w:t> </w:t>
      </w:r>
    </w:p>
    <w:p w14:paraId="6E616C84" w14:textId="3CD377C3" w:rsidR="00422F28" w:rsidRPr="00FE1062" w:rsidRDefault="00422F28" w:rsidP="002531D6">
      <w:pPr>
        <w:pStyle w:val="ListParagraph"/>
        <w:numPr>
          <w:ilvl w:val="0"/>
          <w:numId w:val="10"/>
        </w:numPr>
        <w:bidi w:val="0"/>
        <w:spacing w:line="360" w:lineRule="auto"/>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Independent Variables: Brand Modernization Strategies</w:t>
      </w:r>
    </w:p>
    <w:p w14:paraId="2A8D0881" w14:textId="17A64092" w:rsidR="00422F28" w:rsidRPr="00FE1062" w:rsidRDefault="00422F28" w:rsidP="00FE1062">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 model focuses on three main modernization strategies:</w:t>
      </w:r>
    </w:p>
    <w:p w14:paraId="7F8BFCC6" w14:textId="6007D483" w:rsidR="00422F28" w:rsidRPr="00FE1062" w:rsidRDefault="00422F28" w:rsidP="002531D6">
      <w:pPr>
        <w:pStyle w:val="ListParagraph"/>
        <w:numPr>
          <w:ilvl w:val="0"/>
          <w:numId w:val="3"/>
        </w:numPr>
        <w:bidi w:val="0"/>
        <w:spacing w:line="360" w:lineRule="auto"/>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Modern Visual Identity &amp; Store Experience</w:t>
      </w:r>
    </w:p>
    <w:p w14:paraId="386D35CF" w14:textId="27709DA0" w:rsidR="00422F28" w:rsidRPr="00FE1062" w:rsidRDefault="00422F28" w:rsidP="002531D6">
      <w:pPr>
        <w:pStyle w:val="ListParagraph"/>
        <w:numPr>
          <w:ilvl w:val="0"/>
          <w:numId w:val="9"/>
        </w:numPr>
        <w:bidi w:val="0"/>
        <w:spacing w:line="360" w:lineRule="auto"/>
        <w:jc w:val="both"/>
        <w:rPr>
          <w:rFonts w:asciiTheme="majorBidi" w:hAnsiTheme="majorBidi" w:cstheme="majorBidi"/>
        </w:rPr>
      </w:pPr>
      <w:r w:rsidRPr="00FE1062">
        <w:rPr>
          <w:rStyle w:val="normaltextrun"/>
          <w:rFonts w:asciiTheme="majorBidi" w:hAnsiTheme="majorBidi" w:cstheme="majorBidi"/>
          <w:sz w:val="28"/>
          <w:szCs w:val="28"/>
        </w:rPr>
        <w:lastRenderedPageBreak/>
        <w:t>Updated store design, displays, and visual branding.</w:t>
      </w:r>
    </w:p>
    <w:p w14:paraId="4ADF70D9" w14:textId="500A9504" w:rsidR="007E1A03" w:rsidRPr="00FE1062" w:rsidRDefault="00422F28" w:rsidP="002531D6">
      <w:pPr>
        <w:pStyle w:val="ListParagraph"/>
        <w:numPr>
          <w:ilvl w:val="0"/>
          <w:numId w:val="9"/>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Improved ambiance, lighting, and customer service interactions</w:t>
      </w:r>
    </w:p>
    <w:p w14:paraId="76DDE6F5" w14:textId="2D27822E" w:rsidR="00422F28" w:rsidRPr="00FE1062" w:rsidRDefault="00422F28" w:rsidP="002531D6">
      <w:pPr>
        <w:pStyle w:val="ListParagraph"/>
        <w:numPr>
          <w:ilvl w:val="0"/>
          <w:numId w:val="3"/>
        </w:numPr>
        <w:bidi w:val="0"/>
        <w:spacing w:line="360" w:lineRule="auto"/>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Digital Presence &amp; Social Media Engagement</w:t>
      </w:r>
    </w:p>
    <w:p w14:paraId="39F22DFB" w14:textId="5FB9EA76" w:rsidR="00422F28" w:rsidRPr="00FE1062" w:rsidRDefault="00422F28" w:rsidP="002531D6">
      <w:pPr>
        <w:pStyle w:val="ListParagraph"/>
        <w:numPr>
          <w:ilvl w:val="0"/>
          <w:numId w:val="8"/>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 xml:space="preserve">Active social media content </w:t>
      </w:r>
      <w:r w:rsidR="00891ABA" w:rsidRPr="00FE1062">
        <w:rPr>
          <w:rStyle w:val="normaltextrun"/>
          <w:rFonts w:asciiTheme="majorBidi" w:hAnsiTheme="majorBidi" w:cstheme="majorBidi"/>
          <w:sz w:val="28"/>
          <w:szCs w:val="28"/>
        </w:rPr>
        <w:t>displaying</w:t>
      </w:r>
      <w:r w:rsidRPr="00FE1062">
        <w:rPr>
          <w:rStyle w:val="normaltextrun"/>
          <w:rFonts w:asciiTheme="majorBidi" w:hAnsiTheme="majorBidi" w:cstheme="majorBidi"/>
          <w:sz w:val="28"/>
          <w:szCs w:val="28"/>
        </w:rPr>
        <w:t xml:space="preserve"> products and brand </w:t>
      </w:r>
      <w:r w:rsidR="00C57C44" w:rsidRPr="00FE1062">
        <w:rPr>
          <w:rStyle w:val="normaltextrun"/>
          <w:rFonts w:asciiTheme="majorBidi" w:hAnsiTheme="majorBidi" w:cstheme="majorBidi"/>
          <w:sz w:val="28"/>
          <w:szCs w:val="28"/>
        </w:rPr>
        <w:t>stories</w:t>
      </w:r>
      <w:r w:rsidR="007E1A03" w:rsidRPr="00FE1062">
        <w:rPr>
          <w:rStyle w:val="normaltextrun"/>
          <w:rFonts w:asciiTheme="majorBidi" w:hAnsiTheme="majorBidi" w:cstheme="majorBidi"/>
          <w:sz w:val="28"/>
          <w:szCs w:val="28"/>
        </w:rPr>
        <w:t>.</w:t>
      </w:r>
    </w:p>
    <w:p w14:paraId="04C8F8C4" w14:textId="78B5F3FF" w:rsidR="007E1A03" w:rsidRPr="00FE1062" w:rsidRDefault="00422F28" w:rsidP="002531D6">
      <w:pPr>
        <w:pStyle w:val="ListParagraph"/>
        <w:numPr>
          <w:ilvl w:val="0"/>
          <w:numId w:val="8"/>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Use of WhatsApp/online communication for customer support and catalog sharing</w:t>
      </w:r>
    </w:p>
    <w:p w14:paraId="546EAA40" w14:textId="01D60924" w:rsidR="00422F28" w:rsidRPr="00FE1062" w:rsidRDefault="00422F28" w:rsidP="002531D6">
      <w:pPr>
        <w:pStyle w:val="ListParagraph"/>
        <w:numPr>
          <w:ilvl w:val="0"/>
          <w:numId w:val="3"/>
        </w:numPr>
        <w:bidi w:val="0"/>
        <w:spacing w:line="360" w:lineRule="auto"/>
        <w:jc w:val="both"/>
        <w:rPr>
          <w:rFonts w:asciiTheme="majorBidi" w:hAnsiTheme="majorBidi" w:cstheme="majorBidi"/>
          <w:b/>
          <w:bCs/>
          <w:sz w:val="28"/>
          <w:szCs w:val="28"/>
        </w:rPr>
      </w:pPr>
      <w:r w:rsidRPr="00FE1062">
        <w:rPr>
          <w:rStyle w:val="normaltextrun"/>
          <w:rFonts w:asciiTheme="majorBidi" w:hAnsiTheme="majorBidi" w:cstheme="majorBidi"/>
          <w:b/>
          <w:bCs/>
          <w:sz w:val="28"/>
          <w:szCs w:val="28"/>
        </w:rPr>
        <w:t>Transparency &amp; Quality Assurance</w:t>
      </w:r>
    </w:p>
    <w:p w14:paraId="348648AB" w14:textId="0B295850" w:rsidR="00422F28" w:rsidRPr="00FE1062" w:rsidRDefault="00422F28" w:rsidP="002531D6">
      <w:pPr>
        <w:pStyle w:val="ListParagraph"/>
        <w:numPr>
          <w:ilvl w:val="0"/>
          <w:numId w:val="7"/>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 xml:space="preserve">Clear communication of gold purity, pricing components, certification, and buy-back </w:t>
      </w:r>
      <w:r w:rsidR="00891ABA" w:rsidRPr="00FE1062">
        <w:rPr>
          <w:rStyle w:val="normaltextrun"/>
          <w:rFonts w:asciiTheme="majorBidi" w:hAnsiTheme="majorBidi" w:cstheme="majorBidi"/>
          <w:sz w:val="28"/>
          <w:szCs w:val="28"/>
        </w:rPr>
        <w:t>policies.</w:t>
      </w:r>
    </w:p>
    <w:p w14:paraId="6913BB7B" w14:textId="3B566FAF" w:rsidR="00E5558E" w:rsidRPr="00FE1062" w:rsidRDefault="00422F28" w:rsidP="002531D6">
      <w:pPr>
        <w:pStyle w:val="ListParagraph"/>
        <w:numPr>
          <w:ilvl w:val="0"/>
          <w:numId w:val="7"/>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These strategies represent practical modernization actions relevant to traditional jewelers in Saudi Arabia.</w:t>
      </w:r>
    </w:p>
    <w:p w14:paraId="730F793A" w14:textId="77777777" w:rsidR="0035767B" w:rsidRPr="00FE1062" w:rsidRDefault="00422F28" w:rsidP="002531D6">
      <w:pPr>
        <w:pStyle w:val="ListParagraph"/>
        <w:numPr>
          <w:ilvl w:val="0"/>
          <w:numId w:val="11"/>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b/>
          <w:bCs/>
          <w:sz w:val="28"/>
          <w:szCs w:val="28"/>
        </w:rPr>
        <w:t>Mediating Variables</w:t>
      </w:r>
      <w:r w:rsidRPr="00FE1062">
        <w:rPr>
          <w:rStyle w:val="eop"/>
          <w:rFonts w:asciiTheme="majorBidi" w:hAnsiTheme="majorBidi" w:cstheme="majorBidi"/>
          <w:sz w:val="28"/>
          <w:szCs w:val="28"/>
        </w:rPr>
        <w:t> </w:t>
      </w:r>
    </w:p>
    <w:p w14:paraId="0BC48FC0" w14:textId="2E04391A" w:rsidR="00422F28" w:rsidRPr="00FE1062" w:rsidRDefault="00422F28" w:rsidP="00FE1062">
      <w:pPr>
        <w:bidi w:val="0"/>
        <w:spacing w:line="360" w:lineRule="auto"/>
        <w:jc w:val="both"/>
        <w:rPr>
          <w:rFonts w:asciiTheme="majorBidi" w:hAnsiTheme="majorBidi" w:cstheme="majorBidi"/>
          <w:sz w:val="28"/>
          <w:szCs w:val="28"/>
          <w:u w:val="single"/>
        </w:rPr>
      </w:pPr>
      <w:r w:rsidRPr="00FE1062">
        <w:rPr>
          <w:rStyle w:val="normaltextrun"/>
          <w:rFonts w:asciiTheme="majorBidi" w:hAnsiTheme="majorBidi" w:cstheme="majorBidi"/>
          <w:sz w:val="28"/>
          <w:szCs w:val="28"/>
        </w:rPr>
        <w:t>The model suggests that modernization impacts customer outcomes through two key perceptions:</w:t>
      </w:r>
      <w:r w:rsidRPr="00FE1062">
        <w:rPr>
          <w:rStyle w:val="eop"/>
          <w:rFonts w:asciiTheme="majorBidi" w:hAnsiTheme="majorBidi" w:cstheme="majorBidi"/>
          <w:sz w:val="28"/>
          <w:szCs w:val="28"/>
        </w:rPr>
        <w:t> </w:t>
      </w:r>
    </w:p>
    <w:p w14:paraId="0ECB6A5B" w14:textId="47CDF067" w:rsidR="00422F28" w:rsidRPr="00FE1062" w:rsidRDefault="00422F28" w:rsidP="008C7BF9">
      <w:pPr>
        <w:pStyle w:val="ListParagraph"/>
        <w:numPr>
          <w:ilvl w:val="0"/>
          <w:numId w:val="6"/>
        </w:numPr>
        <w:bidi w:val="0"/>
        <w:spacing w:line="276"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 xml:space="preserve">Perceived Modernity: How current, relevant, and contemporary the retailer </w:t>
      </w:r>
      <w:r w:rsidR="00891ABA" w:rsidRPr="00FE1062">
        <w:rPr>
          <w:rStyle w:val="normaltextrun"/>
          <w:rFonts w:asciiTheme="majorBidi" w:hAnsiTheme="majorBidi" w:cstheme="majorBidi"/>
          <w:sz w:val="28"/>
          <w:szCs w:val="28"/>
        </w:rPr>
        <w:t>appears.</w:t>
      </w:r>
      <w:r w:rsidRPr="00FE1062">
        <w:rPr>
          <w:rStyle w:val="eop"/>
          <w:rFonts w:asciiTheme="majorBidi" w:hAnsiTheme="majorBidi" w:cstheme="majorBidi"/>
          <w:sz w:val="28"/>
          <w:szCs w:val="28"/>
        </w:rPr>
        <w:t> </w:t>
      </w:r>
    </w:p>
    <w:p w14:paraId="2CBBE1FA" w14:textId="155BE157" w:rsidR="00422F28" w:rsidRPr="00FE1062" w:rsidRDefault="00422F28" w:rsidP="008C7BF9">
      <w:pPr>
        <w:pStyle w:val="ListParagraph"/>
        <w:numPr>
          <w:ilvl w:val="0"/>
          <w:numId w:val="6"/>
        </w:numPr>
        <w:bidi w:val="0"/>
        <w:spacing w:line="276"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Trust: Customer confidence in product authenticity, fair pricing, and brand reliability</w:t>
      </w:r>
      <w:r w:rsidR="00E5558E" w:rsidRPr="00FE1062">
        <w:rPr>
          <w:rStyle w:val="normaltextrun"/>
          <w:rFonts w:asciiTheme="majorBidi" w:hAnsiTheme="majorBidi" w:cstheme="majorBidi"/>
          <w:sz w:val="28"/>
          <w:szCs w:val="28"/>
        </w:rPr>
        <w:t>.</w:t>
      </w:r>
      <w:r w:rsidRPr="00FE1062">
        <w:rPr>
          <w:rStyle w:val="eop"/>
          <w:rFonts w:asciiTheme="majorBidi" w:hAnsiTheme="majorBidi" w:cstheme="majorBidi"/>
          <w:sz w:val="28"/>
          <w:szCs w:val="28"/>
        </w:rPr>
        <w:t> </w:t>
      </w:r>
    </w:p>
    <w:p w14:paraId="260DD3AA" w14:textId="46BE80B1" w:rsidR="00422F28" w:rsidRPr="00FE1062" w:rsidRDefault="00422F28" w:rsidP="008C7BF9">
      <w:pPr>
        <w:bidi w:val="0"/>
        <w:spacing w:line="276"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t xml:space="preserve">Authenticity is </w:t>
      </w:r>
      <w:r w:rsidR="00E5558E" w:rsidRPr="00FE1062">
        <w:rPr>
          <w:rStyle w:val="normaltextrun"/>
          <w:rFonts w:asciiTheme="majorBidi" w:hAnsiTheme="majorBidi" w:cstheme="majorBidi"/>
          <w:sz w:val="28"/>
          <w:szCs w:val="28"/>
        </w:rPr>
        <w:t>embedded</w:t>
      </w:r>
      <w:r w:rsidRPr="00FE1062">
        <w:rPr>
          <w:rStyle w:val="normaltextrun"/>
          <w:rFonts w:asciiTheme="majorBidi" w:hAnsiTheme="majorBidi" w:cstheme="majorBidi"/>
          <w:sz w:val="28"/>
          <w:szCs w:val="28"/>
        </w:rPr>
        <w:t xml:space="preserve"> within trust and cultural perception rather than treated as a separate construct, which simplifies measurement and analysis.</w:t>
      </w:r>
      <w:r w:rsidRPr="00FE1062">
        <w:rPr>
          <w:rStyle w:val="eop"/>
          <w:rFonts w:asciiTheme="majorBidi" w:hAnsiTheme="majorBidi" w:cstheme="majorBidi"/>
          <w:sz w:val="28"/>
          <w:szCs w:val="28"/>
        </w:rPr>
        <w:t> </w:t>
      </w:r>
    </w:p>
    <w:p w14:paraId="7B7DF7D2" w14:textId="77777777" w:rsidR="00422F28" w:rsidRPr="00FE1062" w:rsidRDefault="00422F28" w:rsidP="002531D6">
      <w:pPr>
        <w:pStyle w:val="ListParagraph"/>
        <w:numPr>
          <w:ilvl w:val="0"/>
          <w:numId w:val="12"/>
        </w:numPr>
        <w:bidi w:val="0"/>
        <w:jc w:val="both"/>
        <w:rPr>
          <w:rFonts w:asciiTheme="majorBidi" w:hAnsiTheme="majorBidi" w:cstheme="majorBidi"/>
          <w:sz w:val="28"/>
          <w:szCs w:val="28"/>
        </w:rPr>
      </w:pPr>
      <w:r w:rsidRPr="00FE1062">
        <w:rPr>
          <w:rStyle w:val="normaltextrun"/>
          <w:rFonts w:asciiTheme="majorBidi" w:hAnsiTheme="majorBidi" w:cstheme="majorBidi"/>
          <w:b/>
          <w:bCs/>
          <w:sz w:val="28"/>
          <w:szCs w:val="28"/>
        </w:rPr>
        <w:t>Dependent Variables: Customer Outcomes</w:t>
      </w:r>
      <w:r w:rsidRPr="00FE1062">
        <w:rPr>
          <w:rStyle w:val="eop"/>
          <w:rFonts w:asciiTheme="majorBidi" w:hAnsiTheme="majorBidi" w:cstheme="majorBidi"/>
          <w:sz w:val="28"/>
          <w:szCs w:val="28"/>
        </w:rPr>
        <w:t> </w:t>
      </w:r>
    </w:p>
    <w:p w14:paraId="2A99360A" w14:textId="77777777" w:rsidR="00422F28" w:rsidRPr="00FE1062" w:rsidRDefault="00422F28" w:rsidP="00FE1062">
      <w:pPr>
        <w:bidi w:val="0"/>
        <w:jc w:val="both"/>
        <w:rPr>
          <w:rFonts w:asciiTheme="majorBidi" w:hAnsiTheme="majorBidi" w:cstheme="majorBidi"/>
          <w:sz w:val="28"/>
          <w:szCs w:val="28"/>
        </w:rPr>
      </w:pPr>
      <w:r w:rsidRPr="00FE1062">
        <w:rPr>
          <w:rStyle w:val="normaltextrun"/>
          <w:rFonts w:asciiTheme="majorBidi" w:hAnsiTheme="majorBidi" w:cstheme="majorBidi"/>
          <w:sz w:val="28"/>
          <w:szCs w:val="28"/>
        </w:rPr>
        <w:t>The study examines how customer perceptions affect:</w:t>
      </w:r>
      <w:r w:rsidRPr="00FE1062">
        <w:rPr>
          <w:rStyle w:val="eop"/>
          <w:rFonts w:asciiTheme="majorBidi" w:hAnsiTheme="majorBidi" w:cstheme="majorBidi"/>
          <w:sz w:val="28"/>
          <w:szCs w:val="28"/>
        </w:rPr>
        <w:t> </w:t>
      </w:r>
    </w:p>
    <w:p w14:paraId="52BAF61F" w14:textId="77777777" w:rsidR="00422F28" w:rsidRPr="00FE1062" w:rsidRDefault="00422F28" w:rsidP="002531D6">
      <w:pPr>
        <w:pStyle w:val="ListParagraph"/>
        <w:numPr>
          <w:ilvl w:val="0"/>
          <w:numId w:val="5"/>
        </w:numPr>
        <w:bidi w:val="0"/>
        <w:jc w:val="both"/>
        <w:rPr>
          <w:rFonts w:asciiTheme="majorBidi" w:hAnsiTheme="majorBidi" w:cstheme="majorBidi"/>
          <w:sz w:val="28"/>
          <w:szCs w:val="28"/>
        </w:rPr>
      </w:pPr>
      <w:r w:rsidRPr="00FE1062">
        <w:rPr>
          <w:rStyle w:val="normaltextrun"/>
          <w:rFonts w:asciiTheme="majorBidi" w:hAnsiTheme="majorBidi" w:cstheme="majorBidi"/>
          <w:sz w:val="28"/>
          <w:szCs w:val="28"/>
        </w:rPr>
        <w:t>Purchase Intention</w:t>
      </w:r>
      <w:r w:rsidRPr="00FE1062">
        <w:rPr>
          <w:rStyle w:val="eop"/>
          <w:rFonts w:asciiTheme="majorBidi" w:hAnsiTheme="majorBidi" w:cstheme="majorBidi"/>
          <w:sz w:val="28"/>
          <w:szCs w:val="28"/>
        </w:rPr>
        <w:t> </w:t>
      </w:r>
    </w:p>
    <w:p w14:paraId="12A8BDD9" w14:textId="2B855698" w:rsidR="00422F28" w:rsidRPr="00FE1062" w:rsidRDefault="00422F28" w:rsidP="002531D6">
      <w:pPr>
        <w:pStyle w:val="ListParagraph"/>
        <w:numPr>
          <w:ilvl w:val="0"/>
          <w:numId w:val="5"/>
        </w:numPr>
        <w:bidi w:val="0"/>
        <w:jc w:val="both"/>
        <w:rPr>
          <w:rStyle w:val="eop"/>
          <w:rFonts w:asciiTheme="majorBidi" w:hAnsiTheme="majorBidi" w:cstheme="majorBidi"/>
          <w:sz w:val="28"/>
          <w:szCs w:val="28"/>
        </w:rPr>
      </w:pPr>
      <w:r w:rsidRPr="00FE1062">
        <w:rPr>
          <w:rStyle w:val="normaltextrun"/>
          <w:rFonts w:asciiTheme="majorBidi" w:hAnsiTheme="majorBidi" w:cstheme="majorBidi"/>
          <w:sz w:val="28"/>
          <w:szCs w:val="28"/>
        </w:rPr>
        <w:t>Customer Loyalty</w:t>
      </w:r>
      <w:r w:rsidRPr="00FE1062">
        <w:rPr>
          <w:rStyle w:val="eop"/>
          <w:rFonts w:asciiTheme="majorBidi" w:hAnsiTheme="majorBidi" w:cstheme="majorBidi"/>
          <w:sz w:val="28"/>
          <w:szCs w:val="28"/>
        </w:rPr>
        <w:t> </w:t>
      </w:r>
    </w:p>
    <w:p w14:paraId="02CD0166" w14:textId="77777777" w:rsidR="001E2F1F" w:rsidRPr="00FE1062" w:rsidRDefault="001E2F1F" w:rsidP="001E2F1F">
      <w:pPr>
        <w:pStyle w:val="ListParagraph"/>
        <w:bidi w:val="0"/>
        <w:jc w:val="both"/>
        <w:rPr>
          <w:rStyle w:val="eop"/>
          <w:rFonts w:asciiTheme="majorBidi" w:hAnsiTheme="majorBidi" w:cstheme="majorBidi"/>
          <w:sz w:val="28"/>
          <w:szCs w:val="28"/>
        </w:rPr>
      </w:pPr>
    </w:p>
    <w:p w14:paraId="6E87F550" w14:textId="77777777" w:rsidR="00422F28" w:rsidRPr="00FE1062" w:rsidRDefault="00422F28" w:rsidP="008C7BF9">
      <w:pPr>
        <w:pStyle w:val="ListParagraph"/>
        <w:numPr>
          <w:ilvl w:val="0"/>
          <w:numId w:val="13"/>
        </w:num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b/>
          <w:bCs/>
          <w:sz w:val="28"/>
          <w:szCs w:val="28"/>
        </w:rPr>
        <w:t>Conceptual Logic</w:t>
      </w:r>
      <w:r w:rsidRPr="00FE1062">
        <w:rPr>
          <w:rStyle w:val="eop"/>
          <w:rFonts w:asciiTheme="majorBidi" w:hAnsiTheme="majorBidi" w:cstheme="majorBidi"/>
          <w:sz w:val="28"/>
          <w:szCs w:val="28"/>
        </w:rPr>
        <w:t> </w:t>
      </w:r>
    </w:p>
    <w:p w14:paraId="70DAE2D7" w14:textId="77777777" w:rsidR="00422F28" w:rsidRPr="001E2F1F" w:rsidRDefault="00422F28" w:rsidP="008C7BF9">
      <w:pPr>
        <w:bidi w:val="0"/>
        <w:spacing w:line="360" w:lineRule="auto"/>
        <w:jc w:val="both"/>
        <w:rPr>
          <w:rFonts w:asciiTheme="majorBidi" w:hAnsiTheme="majorBidi" w:cstheme="majorBidi"/>
          <w:b/>
          <w:bCs/>
          <w:sz w:val="24"/>
        </w:rPr>
      </w:pPr>
      <w:r w:rsidRPr="001E2F1F">
        <w:rPr>
          <w:rStyle w:val="normaltextrun"/>
          <w:rFonts w:asciiTheme="majorBidi" w:hAnsiTheme="majorBidi" w:cstheme="majorBidi"/>
          <w:b/>
          <w:bCs/>
          <w:sz w:val="24"/>
        </w:rPr>
        <w:t>Modernization Strategies → Perceived Modernity &amp; Trust → Purchase Intention &amp; Loyalty</w:t>
      </w:r>
      <w:r w:rsidRPr="001E2F1F">
        <w:rPr>
          <w:rStyle w:val="eop"/>
          <w:rFonts w:asciiTheme="majorBidi" w:hAnsiTheme="majorBidi" w:cstheme="majorBidi"/>
          <w:b/>
          <w:bCs/>
          <w:sz w:val="24"/>
        </w:rPr>
        <w:t> </w:t>
      </w:r>
    </w:p>
    <w:p w14:paraId="7AB1A4CC" w14:textId="21FFFDC2" w:rsidR="008B1AA3" w:rsidRPr="00AA2ADA" w:rsidRDefault="00422F28" w:rsidP="008C7BF9">
      <w:pPr>
        <w:bidi w:val="0"/>
        <w:spacing w:line="360" w:lineRule="auto"/>
        <w:jc w:val="both"/>
        <w:rPr>
          <w:rFonts w:asciiTheme="majorBidi" w:hAnsiTheme="majorBidi" w:cstheme="majorBidi"/>
          <w:sz w:val="28"/>
          <w:szCs w:val="28"/>
        </w:rPr>
      </w:pPr>
      <w:r w:rsidRPr="00FE1062">
        <w:rPr>
          <w:rStyle w:val="normaltextrun"/>
          <w:rFonts w:asciiTheme="majorBidi" w:hAnsiTheme="majorBidi" w:cstheme="majorBidi"/>
          <w:sz w:val="28"/>
          <w:szCs w:val="28"/>
        </w:rPr>
        <w:lastRenderedPageBreak/>
        <w:t>When traditional Saudi gold retailers modernize in meaningful ways while staying trustworthy and clear, customers are more likely to buy from them and remain loyal.</w:t>
      </w:r>
      <w:r w:rsidRPr="00FE1062">
        <w:rPr>
          <w:rStyle w:val="eop"/>
          <w:rFonts w:asciiTheme="majorBidi" w:hAnsiTheme="majorBidi" w:cstheme="majorBidi"/>
          <w:sz w:val="28"/>
          <w:szCs w:val="28"/>
        </w:rPr>
        <w:t> </w:t>
      </w:r>
    </w:p>
    <w:p w14:paraId="1A53F27B" w14:textId="77777777" w:rsidR="00422F28" w:rsidRPr="00AA2ADA" w:rsidRDefault="00422F28" w:rsidP="008C7BF9">
      <w:pPr>
        <w:pStyle w:val="ListParagraph"/>
        <w:numPr>
          <w:ilvl w:val="0"/>
          <w:numId w:val="14"/>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b/>
          <w:bCs/>
          <w:sz w:val="28"/>
          <w:szCs w:val="28"/>
        </w:rPr>
        <w:t>Why This Model Fits Saudi Arabia</w:t>
      </w:r>
      <w:r w:rsidRPr="00AA2ADA">
        <w:rPr>
          <w:rStyle w:val="eop"/>
          <w:rFonts w:asciiTheme="majorBidi" w:hAnsiTheme="majorBidi" w:cstheme="majorBidi"/>
          <w:sz w:val="28"/>
          <w:szCs w:val="28"/>
        </w:rPr>
        <w:t> </w:t>
      </w:r>
    </w:p>
    <w:p w14:paraId="218A1142" w14:textId="4544D386" w:rsidR="00422F28" w:rsidRPr="00AA2ADA" w:rsidRDefault="00422F28" w:rsidP="008C7BF9">
      <w:pPr>
        <w:pStyle w:val="ListParagraph"/>
        <w:numPr>
          <w:ilvl w:val="0"/>
          <w:numId w:val="4"/>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Saudi customers value heritage, trust, and purity.</w:t>
      </w:r>
      <w:r w:rsidRPr="00AA2ADA">
        <w:rPr>
          <w:rStyle w:val="eop"/>
          <w:rFonts w:asciiTheme="majorBidi" w:hAnsiTheme="majorBidi" w:cstheme="majorBidi"/>
          <w:sz w:val="28"/>
          <w:szCs w:val="28"/>
        </w:rPr>
        <w:t> </w:t>
      </w:r>
    </w:p>
    <w:p w14:paraId="48C4C9C6" w14:textId="413422F2" w:rsidR="00422F28" w:rsidRPr="00AA2ADA" w:rsidRDefault="00422F28" w:rsidP="008C7BF9">
      <w:pPr>
        <w:pStyle w:val="ListParagraph"/>
        <w:numPr>
          <w:ilvl w:val="0"/>
          <w:numId w:val="4"/>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Younger shoppers expect modern stores and digital convenience.</w:t>
      </w:r>
      <w:r w:rsidRPr="00AA2ADA">
        <w:rPr>
          <w:rStyle w:val="eop"/>
          <w:rFonts w:asciiTheme="majorBidi" w:hAnsiTheme="majorBidi" w:cstheme="majorBidi"/>
          <w:sz w:val="28"/>
          <w:szCs w:val="28"/>
        </w:rPr>
        <w:t> </w:t>
      </w:r>
    </w:p>
    <w:p w14:paraId="407D7EA1" w14:textId="517B0661" w:rsidR="00422F28" w:rsidRPr="00AA2ADA" w:rsidRDefault="00422F28" w:rsidP="008C7BF9">
      <w:pPr>
        <w:pStyle w:val="ListParagraph"/>
        <w:numPr>
          <w:ilvl w:val="0"/>
          <w:numId w:val="4"/>
        </w:numPr>
        <w:bidi w:val="0"/>
        <w:spacing w:line="360" w:lineRule="auto"/>
        <w:jc w:val="both"/>
        <w:rPr>
          <w:rFonts w:asciiTheme="majorBidi" w:hAnsiTheme="majorBidi" w:cstheme="majorBidi"/>
          <w:sz w:val="28"/>
          <w:szCs w:val="28"/>
        </w:rPr>
      </w:pPr>
      <w:r w:rsidRPr="00AA2ADA">
        <w:rPr>
          <w:rStyle w:val="normaltextrun"/>
          <w:rFonts w:asciiTheme="majorBidi" w:hAnsiTheme="majorBidi" w:cstheme="majorBidi"/>
          <w:sz w:val="28"/>
          <w:szCs w:val="28"/>
        </w:rPr>
        <w:t>Gold is culturally symbolic and financially meaningful, so trust is essential.</w:t>
      </w:r>
      <w:r w:rsidRPr="00AA2ADA">
        <w:rPr>
          <w:rStyle w:val="eop"/>
          <w:rFonts w:asciiTheme="majorBidi" w:hAnsiTheme="majorBidi" w:cstheme="majorBidi"/>
          <w:sz w:val="28"/>
          <w:szCs w:val="28"/>
        </w:rPr>
        <w:t> </w:t>
      </w:r>
    </w:p>
    <w:p w14:paraId="01DEB13F" w14:textId="2C951ED8" w:rsidR="006D757C" w:rsidRPr="00AA2ADA" w:rsidRDefault="00422F28" w:rsidP="008C7BF9">
      <w:pPr>
        <w:bidi w:val="0"/>
        <w:spacing w:line="360" w:lineRule="auto"/>
        <w:ind w:left="360"/>
        <w:jc w:val="both"/>
        <w:rPr>
          <w:rFonts w:asciiTheme="majorBidi" w:hAnsiTheme="majorBidi" w:cstheme="majorBidi"/>
          <w:sz w:val="28"/>
          <w:szCs w:val="28"/>
        </w:rPr>
      </w:pPr>
      <w:r w:rsidRPr="00AA2ADA">
        <w:rPr>
          <w:rStyle w:val="normaltextrun"/>
          <w:rFonts w:asciiTheme="majorBidi" w:hAnsiTheme="majorBidi" w:cstheme="majorBidi"/>
          <w:sz w:val="28"/>
          <w:szCs w:val="28"/>
        </w:rPr>
        <w:t>Thus, modernization should enhance the shopping experience while reinforcing trust and heritage.</w:t>
      </w:r>
      <w:r w:rsidRPr="00AA2ADA">
        <w:rPr>
          <w:rStyle w:val="eop"/>
          <w:rFonts w:asciiTheme="majorBidi" w:hAnsiTheme="majorBidi" w:cstheme="majorBidi"/>
          <w:sz w:val="28"/>
          <w:szCs w:val="28"/>
        </w:rPr>
        <w:t> </w:t>
      </w:r>
    </w:p>
    <w:p w14:paraId="287DDB0F" w14:textId="1BE67A9F" w:rsidR="008C7BF9" w:rsidRPr="008C7BF9" w:rsidRDefault="00432845" w:rsidP="008C7BF9">
      <w:pPr>
        <w:pStyle w:val="Heading2"/>
        <w:bidi w:val="0"/>
        <w:spacing w:line="360" w:lineRule="auto"/>
        <w:jc w:val="left"/>
      </w:pPr>
      <w:bookmarkStart w:id="13" w:name="_Toc213876338"/>
      <w:r w:rsidRPr="00432845">
        <w:t>1.7 Theoretical Framework</w:t>
      </w:r>
      <w:bookmarkEnd w:id="13"/>
      <w:r w:rsidRPr="00432845">
        <w:t> </w:t>
      </w:r>
    </w:p>
    <w:p w14:paraId="7D28C739" w14:textId="24569423" w:rsidR="00432845" w:rsidRPr="00432845" w:rsidRDefault="00432845" w:rsidP="008C7BF9">
      <w:pPr>
        <w:bidi w:val="0"/>
        <w:spacing w:line="360" w:lineRule="auto"/>
        <w:jc w:val="left"/>
        <w:rPr>
          <w:rFonts w:asciiTheme="majorBidi" w:hAnsiTheme="majorBidi" w:cstheme="majorBidi"/>
          <w:sz w:val="28"/>
          <w:szCs w:val="28"/>
        </w:rPr>
      </w:pPr>
      <w:r w:rsidRPr="00432845">
        <w:rPr>
          <w:rFonts w:asciiTheme="majorBidi" w:hAnsiTheme="majorBidi" w:cstheme="majorBidi"/>
          <w:sz w:val="28"/>
          <w:szCs w:val="28"/>
        </w:rPr>
        <w:t>The study uses the brand identity prism developed by J.N. Kapferer (1997) to show how traditional Saudi gold retailers can modernize while staying true to their heritage. The model breaks brand identity into six parts: physique, personality, culture, relationship, reflection, and self-Image.   </w:t>
      </w:r>
    </w:p>
    <w:p w14:paraId="206FC0EF" w14:textId="77777777" w:rsidR="00432845" w:rsidRPr="00432845" w:rsidRDefault="00432845" w:rsidP="00432845">
      <w:pPr>
        <w:bidi w:val="0"/>
        <w:jc w:val="left"/>
        <w:rPr>
          <w:rFonts w:asciiTheme="majorBidi" w:hAnsiTheme="majorBidi" w:cstheme="majorBidi"/>
          <w:sz w:val="28"/>
          <w:szCs w:val="28"/>
        </w:rPr>
      </w:pPr>
      <w:r w:rsidRPr="00432845">
        <w:rPr>
          <w:rFonts w:asciiTheme="majorBidi" w:hAnsiTheme="majorBidi" w:cstheme="majorBidi"/>
          <w:b/>
          <w:bCs/>
          <w:sz w:val="28"/>
          <w:szCs w:val="28"/>
        </w:rPr>
        <w:t>Traditional Gold Retailers Modernization</w:t>
      </w:r>
      <w:r w:rsidRPr="00432845">
        <w:rPr>
          <w:rFonts w:asciiTheme="majorBidi" w:hAnsiTheme="majorBidi" w:cstheme="majorBidi"/>
          <w:sz w:val="28"/>
          <w:szCs w:val="28"/>
        </w:rPr>
        <w:t> </w:t>
      </w:r>
    </w:p>
    <w:tbl>
      <w:tblPr>
        <w:tblW w:w="96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0"/>
        <w:gridCol w:w="2665"/>
        <w:gridCol w:w="5300"/>
      </w:tblGrid>
      <w:tr w:rsidR="00432845" w:rsidRPr="00432845" w14:paraId="67B9318B" w14:textId="77777777" w:rsidTr="00072B14">
        <w:trPr>
          <w:trHeight w:val="302"/>
        </w:trPr>
        <w:tc>
          <w:tcPr>
            <w:tcW w:w="1730" w:type="dxa"/>
            <w:tcBorders>
              <w:top w:val="single" w:sz="12" w:space="0" w:color="000000"/>
              <w:left w:val="single" w:sz="12" w:space="0" w:color="000000"/>
              <w:bottom w:val="single" w:sz="12" w:space="0" w:color="000000"/>
              <w:right w:val="single" w:sz="12" w:space="0" w:color="000000"/>
            </w:tcBorders>
            <w:vAlign w:val="center"/>
            <w:hideMark/>
          </w:tcPr>
          <w:p w14:paraId="7A494199" w14:textId="67B53E40"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Identity Prism Element</w:t>
            </w:r>
          </w:p>
        </w:tc>
        <w:tc>
          <w:tcPr>
            <w:tcW w:w="2665" w:type="dxa"/>
            <w:tcBorders>
              <w:top w:val="single" w:sz="12" w:space="0" w:color="000000"/>
              <w:left w:val="single" w:sz="12" w:space="0" w:color="000000"/>
              <w:bottom w:val="single" w:sz="12" w:space="0" w:color="000000"/>
              <w:right w:val="single" w:sz="12" w:space="0" w:color="000000"/>
            </w:tcBorders>
            <w:vAlign w:val="center"/>
            <w:hideMark/>
          </w:tcPr>
          <w:p w14:paraId="6766944C" w14:textId="2F22149D"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Traditional Gold Retail</w:t>
            </w:r>
          </w:p>
        </w:tc>
        <w:tc>
          <w:tcPr>
            <w:tcW w:w="5300" w:type="dxa"/>
            <w:tcBorders>
              <w:top w:val="single" w:sz="12" w:space="0" w:color="000000"/>
              <w:left w:val="single" w:sz="12" w:space="0" w:color="000000"/>
              <w:bottom w:val="single" w:sz="12" w:space="0" w:color="000000"/>
              <w:right w:val="single" w:sz="12" w:space="0" w:color="000000"/>
            </w:tcBorders>
            <w:vAlign w:val="center"/>
            <w:hideMark/>
          </w:tcPr>
          <w:p w14:paraId="6554226A" w14:textId="497D8C13"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Modernized Retail Approach</w:t>
            </w:r>
          </w:p>
        </w:tc>
      </w:tr>
      <w:tr w:rsidR="00432845" w:rsidRPr="00432845" w14:paraId="7C1EBF4D" w14:textId="77777777" w:rsidTr="00072B14">
        <w:trPr>
          <w:trHeight w:val="302"/>
        </w:trPr>
        <w:tc>
          <w:tcPr>
            <w:tcW w:w="1730" w:type="dxa"/>
            <w:tcBorders>
              <w:top w:val="single" w:sz="12" w:space="0" w:color="000000"/>
              <w:left w:val="single" w:sz="12" w:space="0" w:color="000000"/>
              <w:bottom w:val="nil"/>
              <w:right w:val="single" w:sz="12" w:space="0" w:color="000000"/>
            </w:tcBorders>
            <w:vAlign w:val="center"/>
            <w:hideMark/>
          </w:tcPr>
          <w:p w14:paraId="46AE970F" w14:textId="77EEF23E"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Physique</w:t>
            </w:r>
          </w:p>
        </w:tc>
        <w:tc>
          <w:tcPr>
            <w:tcW w:w="2665" w:type="dxa"/>
            <w:tcBorders>
              <w:top w:val="single" w:sz="12" w:space="0" w:color="000000"/>
              <w:left w:val="single" w:sz="12" w:space="0" w:color="000000"/>
              <w:bottom w:val="nil"/>
              <w:right w:val="single" w:sz="12" w:space="0" w:color="000000"/>
            </w:tcBorders>
            <w:vAlign w:val="center"/>
            <w:hideMark/>
          </w:tcPr>
          <w:p w14:paraId="32E5F411" w14:textId="24D01CE7"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Gold purity stamps, traditional motifs</w:t>
            </w:r>
          </w:p>
        </w:tc>
        <w:tc>
          <w:tcPr>
            <w:tcW w:w="5300" w:type="dxa"/>
            <w:tcBorders>
              <w:top w:val="single" w:sz="12" w:space="0" w:color="000000"/>
              <w:left w:val="single" w:sz="12" w:space="0" w:color="000000"/>
              <w:bottom w:val="nil"/>
              <w:right w:val="single" w:sz="12" w:space="0" w:color="000000"/>
            </w:tcBorders>
            <w:vAlign w:val="center"/>
            <w:hideMark/>
          </w:tcPr>
          <w:p w14:paraId="3AD0ECF1" w14:textId="5EF17E71"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Refreshed store design, modern visual identity, curated signature collections</w:t>
            </w:r>
          </w:p>
        </w:tc>
      </w:tr>
      <w:tr w:rsidR="00432845" w:rsidRPr="00432845" w14:paraId="5A3E2CE6" w14:textId="77777777" w:rsidTr="00072B14">
        <w:trPr>
          <w:trHeight w:val="302"/>
        </w:trPr>
        <w:tc>
          <w:tcPr>
            <w:tcW w:w="1730" w:type="dxa"/>
            <w:tcBorders>
              <w:top w:val="nil"/>
              <w:left w:val="single" w:sz="12" w:space="0" w:color="000000"/>
              <w:bottom w:val="nil"/>
              <w:right w:val="single" w:sz="12" w:space="0" w:color="000000"/>
            </w:tcBorders>
            <w:vAlign w:val="center"/>
            <w:hideMark/>
          </w:tcPr>
          <w:p w14:paraId="429DE070" w14:textId="718C9B8D"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Personality</w:t>
            </w:r>
          </w:p>
        </w:tc>
        <w:tc>
          <w:tcPr>
            <w:tcW w:w="2665" w:type="dxa"/>
            <w:tcBorders>
              <w:top w:val="nil"/>
              <w:left w:val="single" w:sz="12" w:space="0" w:color="000000"/>
              <w:bottom w:val="nil"/>
              <w:right w:val="single" w:sz="12" w:space="0" w:color="000000"/>
            </w:tcBorders>
            <w:vAlign w:val="center"/>
            <w:hideMark/>
          </w:tcPr>
          <w:p w14:paraId="3DB7FF15" w14:textId="3A385CA5"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Respectful, traditional service tone</w:t>
            </w:r>
          </w:p>
        </w:tc>
        <w:tc>
          <w:tcPr>
            <w:tcW w:w="5300" w:type="dxa"/>
            <w:tcBorders>
              <w:top w:val="nil"/>
              <w:left w:val="single" w:sz="12" w:space="0" w:color="000000"/>
              <w:bottom w:val="nil"/>
              <w:right w:val="single" w:sz="12" w:space="0" w:color="000000"/>
            </w:tcBorders>
            <w:vAlign w:val="center"/>
            <w:hideMark/>
          </w:tcPr>
          <w:p w14:paraId="56C18CAA" w14:textId="1F46F97D"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Responsive digital communication and contemporary brand personality</w:t>
            </w:r>
          </w:p>
        </w:tc>
      </w:tr>
      <w:tr w:rsidR="00432845" w:rsidRPr="00432845" w14:paraId="7B417052" w14:textId="77777777" w:rsidTr="00072B14">
        <w:trPr>
          <w:trHeight w:val="302"/>
        </w:trPr>
        <w:tc>
          <w:tcPr>
            <w:tcW w:w="1730" w:type="dxa"/>
            <w:tcBorders>
              <w:top w:val="nil"/>
              <w:left w:val="single" w:sz="12" w:space="0" w:color="000000"/>
              <w:bottom w:val="nil"/>
              <w:right w:val="single" w:sz="12" w:space="0" w:color="000000"/>
            </w:tcBorders>
            <w:vAlign w:val="center"/>
            <w:hideMark/>
          </w:tcPr>
          <w:p w14:paraId="1E4D56E9" w14:textId="00DDF832"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Culture</w:t>
            </w:r>
          </w:p>
        </w:tc>
        <w:tc>
          <w:tcPr>
            <w:tcW w:w="2665" w:type="dxa"/>
            <w:tcBorders>
              <w:top w:val="nil"/>
              <w:left w:val="single" w:sz="12" w:space="0" w:color="000000"/>
              <w:bottom w:val="nil"/>
              <w:right w:val="single" w:sz="12" w:space="0" w:color="000000"/>
            </w:tcBorders>
            <w:vAlign w:val="center"/>
            <w:hideMark/>
          </w:tcPr>
          <w:p w14:paraId="180BFCF1" w14:textId="5E874A16"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Trust, family traditions, craftsmanship</w:t>
            </w:r>
          </w:p>
        </w:tc>
        <w:tc>
          <w:tcPr>
            <w:tcW w:w="5300" w:type="dxa"/>
            <w:tcBorders>
              <w:top w:val="nil"/>
              <w:left w:val="single" w:sz="12" w:space="0" w:color="000000"/>
              <w:bottom w:val="nil"/>
              <w:right w:val="single" w:sz="12" w:space="0" w:color="000000"/>
            </w:tcBorders>
            <w:vAlign w:val="center"/>
            <w:hideMark/>
          </w:tcPr>
          <w:p w14:paraId="1EF36A4B" w14:textId="0732297B"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Cultural continuity supported by transparency, certification, and warranties</w:t>
            </w:r>
          </w:p>
        </w:tc>
      </w:tr>
      <w:tr w:rsidR="00432845" w:rsidRPr="00432845" w14:paraId="29FD4EB5" w14:textId="77777777" w:rsidTr="00072B14">
        <w:trPr>
          <w:trHeight w:val="302"/>
        </w:trPr>
        <w:tc>
          <w:tcPr>
            <w:tcW w:w="1730" w:type="dxa"/>
            <w:tcBorders>
              <w:top w:val="nil"/>
              <w:left w:val="single" w:sz="12" w:space="0" w:color="000000"/>
              <w:bottom w:val="nil"/>
              <w:right w:val="single" w:sz="12" w:space="0" w:color="000000"/>
            </w:tcBorders>
            <w:vAlign w:val="center"/>
            <w:hideMark/>
          </w:tcPr>
          <w:p w14:paraId="187EF905" w14:textId="2A6DF973"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Relationship</w:t>
            </w:r>
          </w:p>
        </w:tc>
        <w:tc>
          <w:tcPr>
            <w:tcW w:w="2665" w:type="dxa"/>
            <w:tcBorders>
              <w:top w:val="nil"/>
              <w:left w:val="single" w:sz="12" w:space="0" w:color="000000"/>
              <w:bottom w:val="nil"/>
              <w:right w:val="single" w:sz="12" w:space="0" w:color="000000"/>
            </w:tcBorders>
            <w:vAlign w:val="center"/>
            <w:hideMark/>
          </w:tcPr>
          <w:p w14:paraId="5A23F8C6" w14:textId="5807793B"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Personalized in-store service</w:t>
            </w:r>
          </w:p>
        </w:tc>
        <w:tc>
          <w:tcPr>
            <w:tcW w:w="5300" w:type="dxa"/>
            <w:tcBorders>
              <w:top w:val="nil"/>
              <w:left w:val="single" w:sz="12" w:space="0" w:color="000000"/>
              <w:bottom w:val="nil"/>
              <w:right w:val="single" w:sz="12" w:space="0" w:color="000000"/>
            </w:tcBorders>
            <w:vAlign w:val="center"/>
            <w:hideMark/>
          </w:tcPr>
          <w:p w14:paraId="310BBA78" w14:textId="31C2BF13"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Omnichannel relationships and online consultations</w:t>
            </w:r>
          </w:p>
        </w:tc>
      </w:tr>
      <w:tr w:rsidR="00432845" w:rsidRPr="00432845" w14:paraId="5EE0A96B" w14:textId="77777777" w:rsidTr="00072B14">
        <w:trPr>
          <w:trHeight w:val="302"/>
        </w:trPr>
        <w:tc>
          <w:tcPr>
            <w:tcW w:w="1730" w:type="dxa"/>
            <w:tcBorders>
              <w:top w:val="nil"/>
              <w:left w:val="single" w:sz="12" w:space="0" w:color="000000"/>
              <w:bottom w:val="nil"/>
              <w:right w:val="single" w:sz="12" w:space="0" w:color="000000"/>
            </w:tcBorders>
            <w:vAlign w:val="center"/>
            <w:hideMark/>
          </w:tcPr>
          <w:p w14:paraId="75C149AC" w14:textId="1729124C"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t>Reflection</w:t>
            </w:r>
          </w:p>
        </w:tc>
        <w:tc>
          <w:tcPr>
            <w:tcW w:w="2665" w:type="dxa"/>
            <w:tcBorders>
              <w:top w:val="nil"/>
              <w:left w:val="single" w:sz="12" w:space="0" w:color="000000"/>
              <w:bottom w:val="nil"/>
              <w:right w:val="single" w:sz="12" w:space="0" w:color="000000"/>
            </w:tcBorders>
            <w:vAlign w:val="center"/>
            <w:hideMark/>
          </w:tcPr>
          <w:p w14:paraId="1334361C" w14:textId="1DAFB1A6"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Traditional family-oriented buyers</w:t>
            </w:r>
          </w:p>
        </w:tc>
        <w:tc>
          <w:tcPr>
            <w:tcW w:w="5300" w:type="dxa"/>
            <w:tcBorders>
              <w:top w:val="nil"/>
              <w:left w:val="single" w:sz="12" w:space="0" w:color="000000"/>
              <w:bottom w:val="nil"/>
              <w:right w:val="single" w:sz="12" w:space="0" w:color="000000"/>
            </w:tcBorders>
            <w:vAlign w:val="center"/>
            <w:hideMark/>
          </w:tcPr>
          <w:p w14:paraId="550C95EE" w14:textId="783EDE14"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Inclusion of younger, trend-oriented audiences</w:t>
            </w:r>
          </w:p>
        </w:tc>
      </w:tr>
      <w:tr w:rsidR="00432845" w:rsidRPr="00432845" w14:paraId="6CEB82DA" w14:textId="77777777" w:rsidTr="00072B14">
        <w:trPr>
          <w:trHeight w:val="302"/>
        </w:trPr>
        <w:tc>
          <w:tcPr>
            <w:tcW w:w="1730" w:type="dxa"/>
            <w:tcBorders>
              <w:top w:val="nil"/>
              <w:left w:val="single" w:sz="12" w:space="0" w:color="000000"/>
              <w:bottom w:val="single" w:sz="12" w:space="0" w:color="000000"/>
              <w:right w:val="single" w:sz="12" w:space="0" w:color="000000"/>
            </w:tcBorders>
            <w:vAlign w:val="center"/>
            <w:hideMark/>
          </w:tcPr>
          <w:p w14:paraId="6BD06587" w14:textId="1EDAAEFC"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b/>
                <w:bCs/>
                <w:sz w:val="28"/>
                <w:szCs w:val="28"/>
              </w:rPr>
              <w:lastRenderedPageBreak/>
              <w:t>Self-Image</w:t>
            </w:r>
          </w:p>
        </w:tc>
        <w:tc>
          <w:tcPr>
            <w:tcW w:w="2665" w:type="dxa"/>
            <w:tcBorders>
              <w:top w:val="nil"/>
              <w:left w:val="single" w:sz="12" w:space="0" w:color="000000"/>
              <w:bottom w:val="single" w:sz="12" w:space="0" w:color="000000"/>
              <w:right w:val="single" w:sz="12" w:space="0" w:color="000000"/>
            </w:tcBorders>
            <w:vAlign w:val="center"/>
            <w:hideMark/>
          </w:tcPr>
          <w:p w14:paraId="34D3EF51" w14:textId="4677CDFE"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Cultural pride and investment mindset</w:t>
            </w:r>
          </w:p>
        </w:tc>
        <w:tc>
          <w:tcPr>
            <w:tcW w:w="5300" w:type="dxa"/>
            <w:tcBorders>
              <w:top w:val="nil"/>
              <w:left w:val="single" w:sz="12" w:space="0" w:color="000000"/>
              <w:bottom w:val="single" w:sz="12" w:space="0" w:color="000000"/>
              <w:right w:val="single" w:sz="12" w:space="0" w:color="000000"/>
            </w:tcBorders>
            <w:vAlign w:val="center"/>
            <w:hideMark/>
          </w:tcPr>
          <w:p w14:paraId="4190D942" w14:textId="7D2657F2" w:rsidR="00432845" w:rsidRPr="00432845" w:rsidRDefault="00432845" w:rsidP="00072B14">
            <w:pPr>
              <w:bidi w:val="0"/>
              <w:jc w:val="center"/>
              <w:rPr>
                <w:rFonts w:asciiTheme="majorBidi" w:hAnsiTheme="majorBidi" w:cstheme="majorBidi"/>
                <w:sz w:val="28"/>
                <w:szCs w:val="28"/>
              </w:rPr>
            </w:pPr>
            <w:r w:rsidRPr="00432845">
              <w:rPr>
                <w:rFonts w:asciiTheme="majorBidi" w:hAnsiTheme="majorBidi" w:cstheme="majorBidi"/>
                <w:sz w:val="28"/>
                <w:szCs w:val="28"/>
              </w:rPr>
              <w:t>Pride in heritage and modern style consciousness</w:t>
            </w:r>
          </w:p>
        </w:tc>
      </w:tr>
    </w:tbl>
    <w:p w14:paraId="24880556" w14:textId="0BF5A506" w:rsidR="00432845" w:rsidRPr="00432845" w:rsidRDefault="00432845" w:rsidP="006831B1">
      <w:pPr>
        <w:bidi w:val="0"/>
        <w:jc w:val="left"/>
        <w:rPr>
          <w:rFonts w:asciiTheme="majorBidi" w:hAnsiTheme="majorBidi" w:cstheme="majorBidi"/>
          <w:sz w:val="28"/>
          <w:szCs w:val="28"/>
        </w:rPr>
      </w:pPr>
      <w:r w:rsidRPr="00432845">
        <w:rPr>
          <w:rFonts w:asciiTheme="majorBidi" w:hAnsiTheme="majorBidi" w:cstheme="majorBidi"/>
          <w:sz w:val="28"/>
          <w:szCs w:val="28"/>
        </w:rPr>
        <w:t> </w:t>
      </w:r>
    </w:p>
    <w:p w14:paraId="1141865E" w14:textId="77777777" w:rsidR="00432845" w:rsidRPr="00432845" w:rsidRDefault="00432845" w:rsidP="00432845">
      <w:pPr>
        <w:bidi w:val="0"/>
        <w:jc w:val="left"/>
        <w:rPr>
          <w:rFonts w:asciiTheme="majorBidi" w:hAnsiTheme="majorBidi" w:cstheme="majorBidi"/>
          <w:sz w:val="28"/>
          <w:szCs w:val="28"/>
        </w:rPr>
      </w:pPr>
      <w:r w:rsidRPr="00432845">
        <w:rPr>
          <w:rFonts w:asciiTheme="majorBidi" w:hAnsiTheme="majorBidi" w:cstheme="majorBidi"/>
          <w:b/>
          <w:bCs/>
          <w:sz w:val="28"/>
          <w:szCs w:val="28"/>
        </w:rPr>
        <w:t>Signature Products as Identity Anchors</w:t>
      </w:r>
      <w:r w:rsidRPr="00432845">
        <w:rPr>
          <w:rFonts w:asciiTheme="majorBidi" w:hAnsiTheme="majorBidi" w:cstheme="majorBidi"/>
          <w:sz w:val="28"/>
          <w:szCs w:val="28"/>
        </w:rPr>
        <w:t> </w:t>
      </w:r>
    </w:p>
    <w:p w14:paraId="19CC7AA0" w14:textId="77777777" w:rsidR="00432845" w:rsidRDefault="00432845" w:rsidP="00432845">
      <w:pPr>
        <w:bidi w:val="0"/>
        <w:jc w:val="left"/>
        <w:rPr>
          <w:rFonts w:asciiTheme="majorBidi" w:hAnsiTheme="majorBidi" w:cstheme="majorBidi"/>
          <w:sz w:val="28"/>
          <w:szCs w:val="28"/>
        </w:rPr>
      </w:pPr>
      <w:r w:rsidRPr="00432845">
        <w:rPr>
          <w:rFonts w:asciiTheme="majorBidi" w:hAnsiTheme="majorBidi" w:cstheme="majorBidi"/>
          <w:sz w:val="28"/>
          <w:szCs w:val="28"/>
        </w:rPr>
        <w:t>Signature gold collections combine traditional motifs with refreshed and modern designs, helping brands stay relevant to younger buyers while preserving authenticity. </w:t>
      </w:r>
    </w:p>
    <w:p w14:paraId="6A3E34AB" w14:textId="77777777" w:rsidR="005D4C3C" w:rsidRPr="00432845" w:rsidRDefault="005D4C3C" w:rsidP="00432845">
      <w:pPr>
        <w:bidi w:val="0"/>
        <w:jc w:val="left"/>
        <w:rPr>
          <w:rFonts w:asciiTheme="majorBidi" w:hAnsiTheme="majorBidi" w:cstheme="majorBidi"/>
          <w:sz w:val="28"/>
          <w:szCs w:val="28"/>
        </w:rPr>
      </w:pPr>
    </w:p>
    <w:p w14:paraId="5489019F" w14:textId="0F1206C8" w:rsidR="00432845" w:rsidRPr="00432845" w:rsidRDefault="00432845" w:rsidP="00432845">
      <w:pPr>
        <w:bidi w:val="0"/>
        <w:jc w:val="left"/>
        <w:rPr>
          <w:rFonts w:asciiTheme="majorBidi" w:hAnsiTheme="majorBidi" w:cstheme="majorBidi"/>
          <w:sz w:val="28"/>
          <w:szCs w:val="28"/>
        </w:rPr>
      </w:pPr>
      <w:r w:rsidRPr="00432845">
        <w:rPr>
          <w:rFonts w:asciiTheme="majorBidi" w:hAnsiTheme="majorBidi" w:cstheme="majorBidi"/>
          <w:b/>
          <w:bCs/>
          <w:sz w:val="28"/>
          <w:szCs w:val="28"/>
        </w:rPr>
        <w:t>Why </w:t>
      </w:r>
      <w:proofErr w:type="gramStart"/>
      <w:r w:rsidRPr="00432845">
        <w:rPr>
          <w:rFonts w:asciiTheme="majorBidi" w:hAnsiTheme="majorBidi" w:cstheme="majorBidi"/>
          <w:b/>
          <w:bCs/>
          <w:sz w:val="28"/>
          <w:szCs w:val="28"/>
        </w:rPr>
        <w:t>Kapferer’s</w:t>
      </w:r>
      <w:proofErr w:type="gramEnd"/>
      <w:r w:rsidRPr="00432845">
        <w:rPr>
          <w:rFonts w:asciiTheme="majorBidi" w:hAnsiTheme="majorBidi" w:cstheme="majorBidi"/>
          <w:b/>
          <w:bCs/>
          <w:sz w:val="28"/>
          <w:szCs w:val="28"/>
        </w:rPr>
        <w:t> prism </w:t>
      </w:r>
      <w:r w:rsidR="00801D8E" w:rsidRPr="00432845">
        <w:rPr>
          <w:rFonts w:asciiTheme="majorBidi" w:hAnsiTheme="majorBidi" w:cstheme="majorBidi"/>
          <w:b/>
          <w:bCs/>
          <w:sz w:val="28"/>
          <w:szCs w:val="28"/>
        </w:rPr>
        <w:t>fit</w:t>
      </w:r>
      <w:r w:rsidRPr="00432845">
        <w:rPr>
          <w:rFonts w:asciiTheme="majorBidi" w:hAnsiTheme="majorBidi" w:cstheme="majorBidi"/>
          <w:b/>
          <w:bCs/>
          <w:sz w:val="28"/>
          <w:szCs w:val="28"/>
        </w:rPr>
        <w:t> this study?</w:t>
      </w:r>
      <w:r w:rsidRPr="00432845">
        <w:rPr>
          <w:rFonts w:asciiTheme="majorBidi" w:hAnsiTheme="majorBidi" w:cstheme="majorBidi"/>
          <w:sz w:val="28"/>
          <w:szCs w:val="28"/>
        </w:rPr>
        <w:t> </w:t>
      </w:r>
    </w:p>
    <w:p w14:paraId="27102521" w14:textId="77777777" w:rsidR="00432845" w:rsidRPr="00432845" w:rsidRDefault="00432845" w:rsidP="00432845">
      <w:pPr>
        <w:numPr>
          <w:ilvl w:val="0"/>
          <w:numId w:val="32"/>
        </w:numPr>
        <w:bidi w:val="0"/>
        <w:jc w:val="left"/>
        <w:rPr>
          <w:rFonts w:asciiTheme="majorBidi" w:hAnsiTheme="majorBidi" w:cstheme="majorBidi"/>
          <w:sz w:val="28"/>
          <w:szCs w:val="28"/>
        </w:rPr>
      </w:pPr>
      <w:r w:rsidRPr="00432845">
        <w:rPr>
          <w:rFonts w:asciiTheme="majorBidi" w:hAnsiTheme="majorBidi" w:cstheme="majorBidi"/>
          <w:sz w:val="28"/>
          <w:szCs w:val="28"/>
        </w:rPr>
        <w:t>Updated visuals and branding boost perceived modernity. </w:t>
      </w:r>
    </w:p>
    <w:p w14:paraId="316D19D6" w14:textId="77777777" w:rsidR="00432845" w:rsidRPr="00432845" w:rsidRDefault="00432845" w:rsidP="00432845">
      <w:pPr>
        <w:numPr>
          <w:ilvl w:val="0"/>
          <w:numId w:val="33"/>
        </w:numPr>
        <w:bidi w:val="0"/>
        <w:jc w:val="left"/>
        <w:rPr>
          <w:rFonts w:asciiTheme="majorBidi" w:hAnsiTheme="majorBidi" w:cstheme="majorBidi"/>
          <w:sz w:val="28"/>
          <w:szCs w:val="28"/>
        </w:rPr>
      </w:pPr>
      <w:r w:rsidRPr="00432845">
        <w:rPr>
          <w:rFonts w:asciiTheme="majorBidi" w:hAnsiTheme="majorBidi" w:cstheme="majorBidi"/>
          <w:sz w:val="28"/>
          <w:szCs w:val="28"/>
        </w:rPr>
        <w:t>A consistent digital presence reinforces authenticity. </w:t>
      </w:r>
    </w:p>
    <w:p w14:paraId="4184FF15" w14:textId="77777777" w:rsidR="00432845" w:rsidRPr="00432845" w:rsidRDefault="00432845" w:rsidP="00432845">
      <w:pPr>
        <w:numPr>
          <w:ilvl w:val="0"/>
          <w:numId w:val="34"/>
        </w:numPr>
        <w:bidi w:val="0"/>
        <w:jc w:val="left"/>
        <w:rPr>
          <w:rFonts w:asciiTheme="majorBidi" w:hAnsiTheme="majorBidi" w:cstheme="majorBidi"/>
          <w:sz w:val="28"/>
          <w:szCs w:val="28"/>
        </w:rPr>
      </w:pPr>
      <w:r w:rsidRPr="00432845">
        <w:rPr>
          <w:rFonts w:asciiTheme="majorBidi" w:hAnsiTheme="majorBidi" w:cstheme="majorBidi"/>
          <w:sz w:val="28"/>
          <w:szCs w:val="28"/>
        </w:rPr>
        <w:t>Seamless online and offline experiences drive purchase decisions. </w:t>
      </w:r>
    </w:p>
    <w:p w14:paraId="263AA864" w14:textId="77777777" w:rsidR="00432845" w:rsidRPr="00432845" w:rsidRDefault="00432845" w:rsidP="00432845">
      <w:pPr>
        <w:numPr>
          <w:ilvl w:val="0"/>
          <w:numId w:val="35"/>
        </w:numPr>
        <w:bidi w:val="0"/>
        <w:jc w:val="left"/>
        <w:rPr>
          <w:rFonts w:asciiTheme="majorBidi" w:hAnsiTheme="majorBidi" w:cstheme="majorBidi"/>
          <w:sz w:val="28"/>
          <w:szCs w:val="28"/>
        </w:rPr>
      </w:pPr>
      <w:r w:rsidRPr="00432845">
        <w:rPr>
          <w:rFonts w:asciiTheme="majorBidi" w:hAnsiTheme="majorBidi" w:cstheme="majorBidi"/>
          <w:sz w:val="28"/>
          <w:szCs w:val="28"/>
        </w:rPr>
        <w:t>Heritage storytelling and signature lines strengthen loyalty and repeat purchase. </w:t>
      </w:r>
    </w:p>
    <w:p w14:paraId="0987DE9D" w14:textId="77777777" w:rsidR="00BF16F4" w:rsidRPr="00432845" w:rsidRDefault="00BF16F4" w:rsidP="00D16B90"/>
    <w:p w14:paraId="4DEA7A5B" w14:textId="11DF14C7" w:rsidR="00D16B90" w:rsidRPr="00AA2ADA" w:rsidRDefault="003F2555" w:rsidP="002F71FF">
      <w:pPr>
        <w:pStyle w:val="Heading2"/>
        <w:bidi w:val="0"/>
        <w:spacing w:line="360" w:lineRule="auto"/>
        <w:jc w:val="left"/>
      </w:pPr>
      <w:bookmarkStart w:id="14" w:name="_Toc213876339"/>
      <w:r w:rsidRPr="00AA2ADA">
        <w:t>1.</w:t>
      </w:r>
      <w:r w:rsidR="00890654">
        <w:t>8</w:t>
      </w:r>
      <w:r w:rsidRPr="00AA2ADA">
        <w:t xml:space="preserve"> </w:t>
      </w:r>
      <w:r w:rsidR="00D16B90" w:rsidRPr="00AA2ADA">
        <w:t>Hypothesis &amp; Assumptions</w:t>
      </w:r>
      <w:bookmarkEnd w:id="14"/>
    </w:p>
    <w:p w14:paraId="3764CC47" w14:textId="7111478B" w:rsidR="00D16B90" w:rsidRPr="00AA2ADA" w:rsidRDefault="002E1527" w:rsidP="002F71FF">
      <w:pPr>
        <w:pStyle w:val="Heading3"/>
        <w:bidi w:val="0"/>
        <w:spacing w:line="360" w:lineRule="auto"/>
        <w:ind w:left="720"/>
        <w:jc w:val="left"/>
      </w:pPr>
      <w:bookmarkStart w:id="15" w:name="_Toc213876340"/>
      <w:r>
        <w:t>1.</w:t>
      </w:r>
      <w:r w:rsidR="00890654">
        <w:t>8</w:t>
      </w:r>
      <w:r>
        <w:t xml:space="preserve">.1 </w:t>
      </w:r>
      <w:r w:rsidR="00D16B90" w:rsidRPr="00AA2ADA">
        <w:t>Hypotheses</w:t>
      </w:r>
      <w:bookmarkEnd w:id="15"/>
    </w:p>
    <w:p w14:paraId="30C08CF5" w14:textId="0CFD2A6F" w:rsidR="00801D8E" w:rsidRPr="00801D8E" w:rsidRDefault="00801D8E" w:rsidP="002F71FF">
      <w:pPr>
        <w:bidi w:val="0"/>
        <w:spacing w:line="360" w:lineRule="auto"/>
        <w:ind w:left="720"/>
        <w:jc w:val="left"/>
        <w:rPr>
          <w:rFonts w:asciiTheme="majorBidi" w:hAnsiTheme="majorBidi" w:cstheme="majorBidi"/>
          <w:sz w:val="28"/>
          <w:szCs w:val="28"/>
        </w:rPr>
      </w:pPr>
      <w:r w:rsidRPr="00801D8E">
        <w:rPr>
          <w:rFonts w:asciiTheme="majorBidi" w:hAnsiTheme="majorBidi" w:cstheme="majorBidi"/>
          <w:sz w:val="28"/>
          <w:szCs w:val="28"/>
        </w:rPr>
        <w:t>his study examines how modernization strategies aligned with Kapferer’s Brand Identity Prism (1997) influence perceptions of modernity, authenticity, trust, and consumer behavior in traditional Saudi gold retail</w:t>
      </w:r>
      <w:r w:rsidRPr="00801D8E">
        <w:rPr>
          <w:rFonts w:asciiTheme="majorBidi" w:hAnsiTheme="majorBidi" w:cs="Times New Roman"/>
          <w:sz w:val="28"/>
          <w:szCs w:val="28"/>
          <w:rtl/>
        </w:rPr>
        <w:t xml:space="preserve">. </w:t>
      </w:r>
    </w:p>
    <w:p w14:paraId="3B0FA105" w14:textId="1BCDB2DC" w:rsidR="00801D8E" w:rsidRDefault="00801D8E" w:rsidP="00F36D8D">
      <w:pPr>
        <w:bidi w:val="0"/>
        <w:spacing w:after="0" w:line="276" w:lineRule="auto"/>
        <w:ind w:left="720"/>
        <w:jc w:val="left"/>
        <w:rPr>
          <w:rFonts w:asciiTheme="majorBidi" w:hAnsiTheme="majorBidi" w:cs="Times New Roman"/>
          <w:sz w:val="28"/>
          <w:szCs w:val="28"/>
        </w:rPr>
      </w:pPr>
      <w:r w:rsidRPr="00801D8E">
        <w:rPr>
          <w:rFonts w:asciiTheme="majorBidi" w:hAnsiTheme="majorBidi" w:cstheme="majorBidi"/>
          <w:sz w:val="28"/>
          <w:szCs w:val="28"/>
        </w:rPr>
        <w:t>Based on the conceptual model, the following hypotheses are proposed</w:t>
      </w:r>
      <w:r w:rsidRPr="00801D8E">
        <w:rPr>
          <w:rFonts w:asciiTheme="majorBidi" w:hAnsiTheme="majorBidi" w:cs="Times New Roman"/>
          <w:sz w:val="28"/>
          <w:szCs w:val="28"/>
          <w:rtl/>
        </w:rPr>
        <w:t xml:space="preserve">: </w:t>
      </w:r>
    </w:p>
    <w:p w14:paraId="42A3A8D8" w14:textId="77777777" w:rsidR="00890654" w:rsidRPr="00801D8E" w:rsidRDefault="00890654" w:rsidP="00F36D8D">
      <w:pPr>
        <w:bidi w:val="0"/>
        <w:spacing w:after="0" w:line="276" w:lineRule="auto"/>
        <w:ind w:left="720"/>
        <w:jc w:val="left"/>
        <w:rPr>
          <w:rFonts w:asciiTheme="majorBidi" w:hAnsiTheme="majorBidi" w:cstheme="majorBidi"/>
          <w:sz w:val="28"/>
          <w:szCs w:val="28"/>
        </w:rPr>
      </w:pPr>
    </w:p>
    <w:p w14:paraId="61A10D10"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H1:</w:t>
      </w:r>
      <w:r w:rsidRPr="00801D8E">
        <w:rPr>
          <w:rFonts w:asciiTheme="majorBidi" w:hAnsiTheme="majorBidi" w:cstheme="majorBidi"/>
          <w:sz w:val="28"/>
          <w:szCs w:val="28"/>
        </w:rPr>
        <w:t xml:space="preserve"> Enhancing Physique through modern store design, visual identity, and product presentation positively increases perceived brand modernity</w:t>
      </w:r>
      <w:r w:rsidRPr="00801D8E">
        <w:rPr>
          <w:rFonts w:asciiTheme="majorBidi" w:hAnsiTheme="majorBidi" w:cs="Times New Roman"/>
          <w:sz w:val="28"/>
          <w:szCs w:val="28"/>
          <w:rtl/>
        </w:rPr>
        <w:t xml:space="preserve">. </w:t>
      </w:r>
    </w:p>
    <w:p w14:paraId="7A7F0D41"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772C6CC6"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H2:</w:t>
      </w:r>
      <w:r w:rsidRPr="00801D8E">
        <w:rPr>
          <w:rFonts w:asciiTheme="majorBidi" w:hAnsiTheme="majorBidi" w:cstheme="majorBidi"/>
          <w:sz w:val="28"/>
          <w:szCs w:val="28"/>
        </w:rPr>
        <w:t xml:space="preserve"> Strengthening Personality through consistent and professional digital communication positively increases perceived authenticity and trust</w:t>
      </w:r>
      <w:r w:rsidRPr="00801D8E">
        <w:rPr>
          <w:rFonts w:asciiTheme="majorBidi" w:hAnsiTheme="majorBidi" w:cs="Times New Roman"/>
          <w:sz w:val="28"/>
          <w:szCs w:val="28"/>
          <w:rtl/>
        </w:rPr>
        <w:t xml:space="preserve">. </w:t>
      </w:r>
    </w:p>
    <w:p w14:paraId="7E55D300"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3D8C9692"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H3:</w:t>
      </w:r>
      <w:r w:rsidRPr="00801D8E">
        <w:rPr>
          <w:rFonts w:asciiTheme="majorBidi" w:hAnsiTheme="majorBidi" w:cstheme="majorBidi"/>
          <w:sz w:val="28"/>
          <w:szCs w:val="28"/>
        </w:rPr>
        <w:t xml:space="preserve"> Reinforcing Culture through transparent purity standards, pricing clarity, certification, and warranties positively increases trust</w:t>
      </w:r>
      <w:r w:rsidRPr="00801D8E">
        <w:rPr>
          <w:rFonts w:asciiTheme="majorBidi" w:hAnsiTheme="majorBidi" w:cs="Times New Roman"/>
          <w:sz w:val="28"/>
          <w:szCs w:val="28"/>
          <w:rtl/>
        </w:rPr>
        <w:t xml:space="preserve">. </w:t>
      </w:r>
    </w:p>
    <w:p w14:paraId="55792459"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237444D9"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H4:</w:t>
      </w:r>
      <w:r w:rsidRPr="00801D8E">
        <w:rPr>
          <w:rFonts w:asciiTheme="majorBidi" w:hAnsiTheme="majorBidi" w:cstheme="majorBidi"/>
          <w:sz w:val="28"/>
          <w:szCs w:val="28"/>
        </w:rPr>
        <w:t xml:space="preserve"> Enhancing Relationship through seamless omnichannel interactions and online consultation services positively increases purchase intention</w:t>
      </w:r>
      <w:r w:rsidRPr="00801D8E">
        <w:rPr>
          <w:rFonts w:asciiTheme="majorBidi" w:hAnsiTheme="majorBidi" w:cs="Times New Roman"/>
          <w:sz w:val="28"/>
          <w:szCs w:val="28"/>
          <w:rtl/>
        </w:rPr>
        <w:t xml:space="preserve">. </w:t>
      </w:r>
    </w:p>
    <w:p w14:paraId="3E81FC7E"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1BC04870"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H5:</w:t>
      </w:r>
      <w:r w:rsidRPr="00801D8E">
        <w:rPr>
          <w:rFonts w:asciiTheme="majorBidi" w:hAnsiTheme="majorBidi" w:cstheme="majorBidi"/>
          <w:sz w:val="28"/>
          <w:szCs w:val="28"/>
        </w:rPr>
        <w:t xml:space="preserve"> Showcasing Reflection through marketing content that resonates with both traditional and younger consumers positively enhance perceived brand modernity and loyalty</w:t>
      </w:r>
      <w:r w:rsidRPr="00801D8E">
        <w:rPr>
          <w:rFonts w:asciiTheme="majorBidi" w:hAnsiTheme="majorBidi" w:cs="Times New Roman"/>
          <w:sz w:val="28"/>
          <w:szCs w:val="28"/>
          <w:rtl/>
        </w:rPr>
        <w:t xml:space="preserve">. </w:t>
      </w:r>
    </w:p>
    <w:p w14:paraId="3AA7C249"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50D53CF1"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6434CD">
        <w:rPr>
          <w:rFonts w:asciiTheme="majorBidi" w:hAnsiTheme="majorBidi" w:cstheme="majorBidi"/>
          <w:b/>
          <w:bCs/>
          <w:sz w:val="28"/>
          <w:szCs w:val="28"/>
        </w:rPr>
        <w:t>H6:</w:t>
      </w:r>
      <w:r w:rsidRPr="00801D8E">
        <w:rPr>
          <w:rFonts w:asciiTheme="majorBidi" w:hAnsiTheme="majorBidi" w:cstheme="majorBidi"/>
          <w:sz w:val="28"/>
          <w:szCs w:val="28"/>
        </w:rPr>
        <w:t xml:space="preserve"> Emphasizing Self-Image by promoting gold as both a cultural symbol and modern style choice positively influences loyalty and repeat intention</w:t>
      </w:r>
      <w:r w:rsidRPr="00801D8E">
        <w:rPr>
          <w:rFonts w:asciiTheme="majorBidi" w:hAnsiTheme="majorBidi" w:cs="Times New Roman"/>
          <w:sz w:val="28"/>
          <w:szCs w:val="28"/>
          <w:rtl/>
        </w:rPr>
        <w:t xml:space="preserve">. </w:t>
      </w:r>
    </w:p>
    <w:p w14:paraId="1F8FBBE6"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682831EE"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r w:rsidRPr="006434CD">
        <w:rPr>
          <w:rFonts w:asciiTheme="majorBidi" w:hAnsiTheme="majorBidi" w:cstheme="majorBidi"/>
          <w:b/>
          <w:bCs/>
          <w:sz w:val="28"/>
          <w:szCs w:val="28"/>
        </w:rPr>
        <w:t>H7:</w:t>
      </w:r>
      <w:r w:rsidRPr="00801D8E">
        <w:rPr>
          <w:rFonts w:asciiTheme="majorBidi" w:hAnsiTheme="majorBidi" w:cstheme="majorBidi"/>
          <w:sz w:val="28"/>
          <w:szCs w:val="28"/>
        </w:rPr>
        <w:t xml:space="preserve"> Signature product lines that blend tradition and modernity positively enhance perceived authenticity and strengthen loyalty</w:t>
      </w:r>
      <w:r w:rsidRPr="00801D8E">
        <w:rPr>
          <w:rFonts w:asciiTheme="majorBidi" w:hAnsiTheme="majorBidi" w:cs="Times New Roman"/>
          <w:sz w:val="28"/>
          <w:szCs w:val="28"/>
          <w:rtl/>
        </w:rPr>
        <w:t xml:space="preserve">. </w:t>
      </w:r>
    </w:p>
    <w:p w14:paraId="69106D52" w14:textId="77777777" w:rsidR="00801D8E" w:rsidRPr="00801D8E" w:rsidRDefault="00801D8E" w:rsidP="00F36D8D">
      <w:pPr>
        <w:bidi w:val="0"/>
        <w:spacing w:after="0" w:line="276" w:lineRule="auto"/>
        <w:ind w:left="720"/>
        <w:jc w:val="left"/>
        <w:rPr>
          <w:rFonts w:asciiTheme="majorBidi" w:hAnsiTheme="majorBidi" w:cstheme="majorBidi"/>
          <w:sz w:val="28"/>
          <w:szCs w:val="28"/>
        </w:rPr>
      </w:pPr>
    </w:p>
    <w:p w14:paraId="4E239814" w14:textId="363ED847" w:rsidR="008C1777" w:rsidRDefault="00801D8E" w:rsidP="00F36D8D">
      <w:pPr>
        <w:bidi w:val="0"/>
        <w:spacing w:after="0" w:line="276" w:lineRule="auto"/>
        <w:ind w:left="720"/>
        <w:jc w:val="left"/>
        <w:rPr>
          <w:rFonts w:asciiTheme="majorBidi" w:hAnsiTheme="majorBidi" w:cstheme="majorBidi"/>
          <w:sz w:val="28"/>
          <w:szCs w:val="28"/>
        </w:rPr>
      </w:pPr>
      <w:r w:rsidRPr="006434CD">
        <w:rPr>
          <w:rFonts w:asciiTheme="majorBidi" w:hAnsiTheme="majorBidi" w:cstheme="majorBidi"/>
          <w:b/>
          <w:bCs/>
          <w:sz w:val="28"/>
          <w:szCs w:val="28"/>
        </w:rPr>
        <w:t>H8:</w:t>
      </w:r>
      <w:r w:rsidRPr="00801D8E">
        <w:rPr>
          <w:rFonts w:asciiTheme="majorBidi" w:hAnsiTheme="majorBidi" w:cstheme="majorBidi"/>
          <w:sz w:val="28"/>
          <w:szCs w:val="28"/>
        </w:rPr>
        <w:t xml:space="preserve"> Perceived authenticity and trust mediate the relationship between modernization strategies and customer outcomes (purchase intention and loyalty).</w:t>
      </w:r>
    </w:p>
    <w:p w14:paraId="301D5433" w14:textId="77777777" w:rsidR="00890654" w:rsidRPr="00AA2ADA" w:rsidRDefault="00890654" w:rsidP="002F71FF">
      <w:pPr>
        <w:bidi w:val="0"/>
        <w:spacing w:after="0" w:line="360" w:lineRule="auto"/>
        <w:ind w:left="720"/>
        <w:jc w:val="left"/>
        <w:rPr>
          <w:rFonts w:asciiTheme="majorBidi" w:hAnsiTheme="majorBidi" w:cstheme="majorBidi"/>
          <w:sz w:val="28"/>
          <w:szCs w:val="28"/>
        </w:rPr>
      </w:pPr>
    </w:p>
    <w:p w14:paraId="08EBFF00" w14:textId="7BC034F6" w:rsidR="00D16B90" w:rsidRPr="00AA2ADA" w:rsidRDefault="00B228D7" w:rsidP="002F71FF">
      <w:pPr>
        <w:pStyle w:val="Heading3"/>
        <w:bidi w:val="0"/>
        <w:spacing w:line="360" w:lineRule="auto"/>
        <w:ind w:left="720"/>
        <w:jc w:val="left"/>
      </w:pPr>
      <w:bookmarkStart w:id="16" w:name="_Toc213876341"/>
      <w:r>
        <w:t>1.</w:t>
      </w:r>
      <w:r w:rsidR="00890654">
        <w:t>8</w:t>
      </w:r>
      <w:r>
        <w:t xml:space="preserve">.2 </w:t>
      </w:r>
      <w:r w:rsidR="00D16B90" w:rsidRPr="00AA2ADA">
        <w:t>Assumptions</w:t>
      </w:r>
      <w:bookmarkEnd w:id="16"/>
    </w:p>
    <w:p w14:paraId="6A221F83" w14:textId="77777777" w:rsidR="00890654" w:rsidRPr="00890654" w:rsidRDefault="00890654" w:rsidP="002F71FF">
      <w:pPr>
        <w:pStyle w:val="NoSpacing"/>
        <w:bidi w:val="0"/>
        <w:spacing w:line="360" w:lineRule="auto"/>
        <w:ind w:left="720"/>
        <w:jc w:val="left"/>
        <w:rPr>
          <w:rFonts w:asciiTheme="majorBidi" w:hAnsiTheme="majorBidi" w:cstheme="majorBidi"/>
          <w:sz w:val="28"/>
          <w:szCs w:val="28"/>
        </w:rPr>
      </w:pPr>
      <w:r w:rsidRPr="00890654">
        <w:rPr>
          <w:rFonts w:asciiTheme="majorBidi" w:hAnsiTheme="majorBidi" w:cstheme="majorBidi"/>
          <w:sz w:val="28"/>
          <w:szCs w:val="28"/>
        </w:rPr>
        <w:t>The following assumptions ensure participants can meaningfully evaluate brand identity evolution in the Saudi gold retail context</w:t>
      </w:r>
      <w:r w:rsidRPr="00890654">
        <w:rPr>
          <w:rFonts w:asciiTheme="majorBidi" w:hAnsiTheme="majorBidi" w:cstheme="majorBidi"/>
          <w:sz w:val="28"/>
          <w:szCs w:val="28"/>
          <w:rtl/>
        </w:rPr>
        <w:t xml:space="preserve">. </w:t>
      </w:r>
    </w:p>
    <w:p w14:paraId="3A1FD3DC" w14:textId="77777777" w:rsidR="00890654" w:rsidRPr="00890654" w:rsidRDefault="00890654" w:rsidP="002F71FF">
      <w:pPr>
        <w:pStyle w:val="NoSpacing"/>
        <w:bidi w:val="0"/>
        <w:spacing w:line="360" w:lineRule="auto"/>
        <w:ind w:left="720"/>
        <w:jc w:val="left"/>
        <w:rPr>
          <w:rFonts w:asciiTheme="majorBidi" w:hAnsiTheme="majorBidi" w:cstheme="majorBidi"/>
          <w:sz w:val="28"/>
          <w:szCs w:val="28"/>
          <w:rtl/>
        </w:rPr>
      </w:pPr>
    </w:p>
    <w:p w14:paraId="720F6EA5" w14:textId="77777777" w:rsidR="00890654" w:rsidRPr="00890654" w:rsidRDefault="00890654" w:rsidP="00F36D8D">
      <w:pPr>
        <w:pStyle w:val="NoSpacing"/>
        <w:bidi w:val="0"/>
        <w:spacing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A1:</w:t>
      </w:r>
      <w:r w:rsidRPr="00890654">
        <w:rPr>
          <w:rFonts w:asciiTheme="majorBidi" w:hAnsiTheme="majorBidi" w:cstheme="majorBidi"/>
          <w:sz w:val="28"/>
          <w:szCs w:val="28"/>
        </w:rPr>
        <w:t xml:space="preserve"> Respondents have purchased or considered purchasing gold in the last 24 months, ensuring familiarity with the retail category</w:t>
      </w:r>
      <w:r w:rsidRPr="00890654">
        <w:rPr>
          <w:rFonts w:asciiTheme="majorBidi" w:hAnsiTheme="majorBidi" w:cstheme="majorBidi"/>
          <w:sz w:val="28"/>
          <w:szCs w:val="28"/>
          <w:rtl/>
        </w:rPr>
        <w:t xml:space="preserve">. </w:t>
      </w:r>
    </w:p>
    <w:p w14:paraId="551493F8" w14:textId="77777777" w:rsidR="00890654" w:rsidRPr="00890654" w:rsidRDefault="00890654" w:rsidP="00F36D8D">
      <w:pPr>
        <w:pStyle w:val="NoSpacing"/>
        <w:bidi w:val="0"/>
        <w:spacing w:line="276" w:lineRule="auto"/>
        <w:ind w:left="720"/>
        <w:jc w:val="left"/>
        <w:rPr>
          <w:rFonts w:asciiTheme="majorBidi" w:hAnsiTheme="majorBidi" w:cstheme="majorBidi"/>
          <w:sz w:val="28"/>
          <w:szCs w:val="28"/>
          <w:rtl/>
        </w:rPr>
      </w:pPr>
    </w:p>
    <w:p w14:paraId="117D7DD1" w14:textId="77777777" w:rsidR="00890654" w:rsidRPr="00890654" w:rsidRDefault="00890654" w:rsidP="00F36D8D">
      <w:pPr>
        <w:pStyle w:val="NoSpacing"/>
        <w:bidi w:val="0"/>
        <w:spacing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A2:</w:t>
      </w:r>
      <w:r w:rsidRPr="00890654">
        <w:rPr>
          <w:rFonts w:asciiTheme="majorBidi" w:hAnsiTheme="majorBidi" w:cstheme="majorBidi"/>
          <w:sz w:val="28"/>
          <w:szCs w:val="28"/>
        </w:rPr>
        <w:t xml:space="preserve"> Modernization and cultural heritage can coexist when identity elements remain coherent across Kapferer’s Brand Identity Prism</w:t>
      </w:r>
      <w:r w:rsidRPr="00890654">
        <w:rPr>
          <w:rFonts w:asciiTheme="majorBidi" w:hAnsiTheme="majorBidi" w:cstheme="majorBidi"/>
          <w:sz w:val="28"/>
          <w:szCs w:val="28"/>
          <w:rtl/>
        </w:rPr>
        <w:t xml:space="preserve">. </w:t>
      </w:r>
    </w:p>
    <w:p w14:paraId="165083E9" w14:textId="77777777" w:rsidR="00890654" w:rsidRPr="00890654" w:rsidRDefault="00890654" w:rsidP="00F36D8D">
      <w:pPr>
        <w:pStyle w:val="NoSpacing"/>
        <w:bidi w:val="0"/>
        <w:spacing w:line="276" w:lineRule="auto"/>
        <w:ind w:left="720"/>
        <w:jc w:val="left"/>
        <w:rPr>
          <w:rFonts w:asciiTheme="majorBidi" w:hAnsiTheme="majorBidi" w:cstheme="majorBidi"/>
          <w:sz w:val="28"/>
          <w:szCs w:val="28"/>
          <w:rtl/>
        </w:rPr>
      </w:pPr>
    </w:p>
    <w:p w14:paraId="29E131FA" w14:textId="77777777" w:rsidR="00890654" w:rsidRPr="00890654" w:rsidRDefault="00890654" w:rsidP="00F36D8D">
      <w:pPr>
        <w:pStyle w:val="NoSpacing"/>
        <w:bidi w:val="0"/>
        <w:spacing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A3:</w:t>
      </w:r>
      <w:r w:rsidRPr="00890654">
        <w:rPr>
          <w:rFonts w:asciiTheme="majorBidi" w:hAnsiTheme="majorBidi" w:cstheme="majorBidi"/>
          <w:sz w:val="28"/>
          <w:szCs w:val="28"/>
        </w:rPr>
        <w:t xml:space="preserve"> Participants are exposed to both traditional and modern jewelry retail formats in Saudi Arabia, enabling valid evaluation of modernization and authenticity</w:t>
      </w:r>
      <w:r w:rsidRPr="00890654">
        <w:rPr>
          <w:rFonts w:asciiTheme="majorBidi" w:hAnsiTheme="majorBidi" w:cstheme="majorBidi"/>
          <w:sz w:val="28"/>
          <w:szCs w:val="28"/>
          <w:rtl/>
        </w:rPr>
        <w:t xml:space="preserve">. </w:t>
      </w:r>
    </w:p>
    <w:p w14:paraId="3F46FD5E" w14:textId="77777777" w:rsidR="00890654" w:rsidRPr="00890654" w:rsidRDefault="00890654" w:rsidP="00F36D8D">
      <w:pPr>
        <w:pStyle w:val="NoSpacing"/>
        <w:bidi w:val="0"/>
        <w:spacing w:line="276" w:lineRule="auto"/>
        <w:ind w:left="720"/>
        <w:jc w:val="left"/>
        <w:rPr>
          <w:rFonts w:asciiTheme="majorBidi" w:hAnsiTheme="majorBidi" w:cstheme="majorBidi"/>
          <w:sz w:val="28"/>
          <w:szCs w:val="28"/>
          <w:rtl/>
        </w:rPr>
      </w:pPr>
    </w:p>
    <w:p w14:paraId="6AE1D84E" w14:textId="2172C5CF" w:rsidR="00797250" w:rsidRDefault="00890654" w:rsidP="00F36D8D">
      <w:pPr>
        <w:pStyle w:val="NoSpacing"/>
        <w:bidi w:val="0"/>
        <w:spacing w:line="276" w:lineRule="auto"/>
        <w:ind w:left="720"/>
        <w:jc w:val="left"/>
        <w:rPr>
          <w:rFonts w:asciiTheme="majorBidi" w:hAnsiTheme="majorBidi" w:cstheme="majorBidi"/>
          <w:sz w:val="28"/>
          <w:szCs w:val="28"/>
        </w:rPr>
      </w:pPr>
      <w:r w:rsidRPr="00890654">
        <w:rPr>
          <w:rFonts w:asciiTheme="majorBidi" w:hAnsiTheme="majorBidi" w:cstheme="majorBidi"/>
          <w:b/>
          <w:bCs/>
          <w:sz w:val="28"/>
          <w:szCs w:val="28"/>
        </w:rPr>
        <w:t>A4:</w:t>
      </w:r>
      <w:r w:rsidRPr="00890654">
        <w:rPr>
          <w:rFonts w:asciiTheme="majorBidi" w:hAnsiTheme="majorBidi" w:cstheme="majorBidi"/>
          <w:sz w:val="28"/>
          <w:szCs w:val="28"/>
        </w:rPr>
        <w:t xml:space="preserve"> Survey respondents can accurately assess perceptions of modernity, authenticity, trust, and loyalty based on their shopping experiences</w:t>
      </w:r>
      <w:r w:rsidRPr="00890654">
        <w:rPr>
          <w:rFonts w:asciiTheme="majorBidi" w:hAnsiTheme="majorBidi" w:cstheme="majorBidi"/>
          <w:sz w:val="28"/>
          <w:szCs w:val="28"/>
          <w:rtl/>
        </w:rPr>
        <w:t>.</w:t>
      </w:r>
    </w:p>
    <w:p w14:paraId="1B743E5F" w14:textId="77777777" w:rsidR="00890654" w:rsidRPr="00890654" w:rsidRDefault="00890654" w:rsidP="002F71FF">
      <w:pPr>
        <w:pStyle w:val="NoSpacing"/>
        <w:bidi w:val="0"/>
        <w:spacing w:line="360" w:lineRule="auto"/>
        <w:jc w:val="left"/>
        <w:rPr>
          <w:rFonts w:asciiTheme="majorBidi" w:hAnsiTheme="majorBidi" w:cstheme="majorBidi"/>
          <w:sz w:val="28"/>
          <w:szCs w:val="28"/>
        </w:rPr>
      </w:pPr>
    </w:p>
    <w:p w14:paraId="62FDDC52" w14:textId="143B4394" w:rsidR="005C24F4" w:rsidRPr="00AA2ADA" w:rsidRDefault="008C6107" w:rsidP="00A9378E">
      <w:pPr>
        <w:pStyle w:val="Heading1"/>
        <w:spacing w:line="360" w:lineRule="auto"/>
        <w:rPr>
          <w:rStyle w:val="normaltextrun"/>
          <w:rFonts w:cstheme="majorBidi"/>
          <w:b w:val="0"/>
          <w:bCs/>
          <w:sz w:val="32"/>
          <w:szCs w:val="32"/>
          <w:u w:val="single"/>
        </w:rPr>
      </w:pPr>
      <w:bookmarkStart w:id="17" w:name="_Toc213876342"/>
      <w:r>
        <w:lastRenderedPageBreak/>
        <w:t>2.</w:t>
      </w:r>
      <w:r w:rsidR="005C24F4" w:rsidRPr="00AA2ADA">
        <w:t xml:space="preserve"> METHODOLOGY</w:t>
      </w:r>
      <w:bookmarkEnd w:id="17"/>
      <w:r w:rsidR="005C24F4" w:rsidRPr="007A5C06">
        <w:t> </w:t>
      </w:r>
      <w:r w:rsidR="005C24F4" w:rsidRPr="007A5C06">
        <w:rPr>
          <w:rStyle w:val="normaltextrun"/>
          <w:rFonts w:cstheme="majorBidi"/>
          <w:bCs/>
          <w:sz w:val="32"/>
          <w:szCs w:val="32"/>
        </w:rPr>
        <w:t xml:space="preserve"> </w:t>
      </w:r>
    </w:p>
    <w:p w14:paraId="481F4DE3" w14:textId="70F4218C" w:rsidR="001971EF" w:rsidRPr="008B0436" w:rsidRDefault="000B426F" w:rsidP="00A9378E">
      <w:pPr>
        <w:pStyle w:val="Heading2"/>
        <w:bidi w:val="0"/>
        <w:spacing w:line="360" w:lineRule="auto"/>
        <w:jc w:val="left"/>
      </w:pPr>
      <w:bookmarkStart w:id="18" w:name="_Toc213876343"/>
      <w:r w:rsidRPr="008B0436">
        <w:rPr>
          <w:rStyle w:val="normaltextrun"/>
        </w:rPr>
        <w:t xml:space="preserve">2.1 </w:t>
      </w:r>
      <w:r w:rsidR="001971EF" w:rsidRPr="008B0436">
        <w:rPr>
          <w:rStyle w:val="normaltextrun"/>
        </w:rPr>
        <w:t>Research Design</w:t>
      </w:r>
      <w:bookmarkEnd w:id="18"/>
      <w:r w:rsidR="001971EF" w:rsidRPr="008B0436">
        <w:rPr>
          <w:rStyle w:val="eop"/>
        </w:rPr>
        <w:t> </w:t>
      </w:r>
    </w:p>
    <w:p w14:paraId="73FBD31B" w14:textId="79CAB9F1"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 xml:space="preserve">This study will use a quantitative survey approach to examine how brand modernization strategies influence customers' perceptions and purchase decisions toward traditional gold retailers in Saudi Arabia. A survey design is </w:t>
      </w:r>
      <w:r w:rsidR="00624267" w:rsidRPr="00AA2ADA">
        <w:rPr>
          <w:rStyle w:val="normaltextrun"/>
          <w:rFonts w:asciiTheme="majorBidi" w:hAnsiTheme="majorBidi" w:cstheme="majorBidi"/>
          <w:sz w:val="28"/>
          <w:szCs w:val="28"/>
        </w:rPr>
        <w:t>preferable</w:t>
      </w:r>
      <w:r w:rsidRPr="00AA2ADA">
        <w:rPr>
          <w:rStyle w:val="normaltextrun"/>
          <w:rFonts w:asciiTheme="majorBidi" w:hAnsiTheme="majorBidi" w:cstheme="majorBidi"/>
          <w:sz w:val="28"/>
          <w:szCs w:val="28"/>
        </w:rPr>
        <w:t xml:space="preserve"> because it is efficient, practical, and suitable for measuring attitudes and behavioral intentions from a </w:t>
      </w:r>
      <w:r w:rsidR="003B587B" w:rsidRPr="00AA2ADA">
        <w:rPr>
          <w:rStyle w:val="normaltextrun"/>
          <w:rFonts w:asciiTheme="majorBidi" w:hAnsiTheme="majorBidi" w:cstheme="majorBidi"/>
          <w:sz w:val="28"/>
          <w:szCs w:val="28"/>
        </w:rPr>
        <w:t xml:space="preserve">reasonable </w:t>
      </w:r>
      <w:r w:rsidRPr="00AA2ADA">
        <w:rPr>
          <w:rStyle w:val="normaltextrun"/>
          <w:rFonts w:asciiTheme="majorBidi" w:hAnsiTheme="majorBidi" w:cstheme="majorBidi"/>
          <w:sz w:val="28"/>
          <w:szCs w:val="28"/>
        </w:rPr>
        <w:t>number of consumers.</w:t>
      </w:r>
      <w:r w:rsidRPr="00AA2ADA">
        <w:rPr>
          <w:rStyle w:val="eop"/>
          <w:rFonts w:asciiTheme="majorBidi" w:hAnsiTheme="majorBidi" w:cstheme="majorBidi"/>
          <w:sz w:val="28"/>
          <w:szCs w:val="28"/>
        </w:rPr>
        <w:t> </w:t>
      </w:r>
    </w:p>
    <w:p w14:paraId="43F41F85" w14:textId="6DF9B35E" w:rsidR="007331EC" w:rsidRPr="008C1777" w:rsidRDefault="001971EF" w:rsidP="00A9378E">
      <w:pPr>
        <w:pStyle w:val="paragraph"/>
        <w:spacing w:before="0" w:beforeAutospacing="0" w:after="0" w:afterAutospacing="0" w:line="360" w:lineRule="auto"/>
        <w:jc w:val="both"/>
        <w:textAlignment w:val="baseline"/>
        <w:rPr>
          <w:rFonts w:asciiTheme="majorBidi" w:hAnsiTheme="majorBidi" w:cstheme="majorBidi"/>
          <w:sz w:val="28"/>
          <w:szCs w:val="28"/>
        </w:rPr>
      </w:pPr>
      <w:r w:rsidRPr="00AA2ADA">
        <w:rPr>
          <w:rStyle w:val="eop"/>
          <w:rFonts w:asciiTheme="majorBidi" w:hAnsiTheme="majorBidi" w:cstheme="majorBidi"/>
          <w:sz w:val="28"/>
          <w:szCs w:val="28"/>
        </w:rPr>
        <w:t> </w:t>
      </w:r>
    </w:p>
    <w:p w14:paraId="04DD8DDD" w14:textId="77F57E99" w:rsidR="001971EF" w:rsidRPr="008B0436" w:rsidRDefault="000B426F" w:rsidP="00A9378E">
      <w:pPr>
        <w:pStyle w:val="Heading2"/>
        <w:bidi w:val="0"/>
        <w:spacing w:line="360" w:lineRule="auto"/>
        <w:jc w:val="left"/>
      </w:pPr>
      <w:bookmarkStart w:id="19" w:name="_Toc213876344"/>
      <w:r w:rsidRPr="008B0436">
        <w:rPr>
          <w:rStyle w:val="normaltextrun"/>
        </w:rPr>
        <w:t xml:space="preserve">2.2 </w:t>
      </w:r>
      <w:r w:rsidR="001971EF" w:rsidRPr="008B0436">
        <w:rPr>
          <w:rStyle w:val="normaltextrun"/>
        </w:rPr>
        <w:t>Population &amp; Sampling</w:t>
      </w:r>
      <w:bookmarkEnd w:id="19"/>
      <w:r w:rsidR="001971EF" w:rsidRPr="008B0436">
        <w:rPr>
          <w:rStyle w:val="eop"/>
        </w:rPr>
        <w:t> </w:t>
      </w:r>
    </w:p>
    <w:p w14:paraId="429814F4" w14:textId="77777777"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The target population consists of consumers in Saudi Arabia who have purchased or considered purchasing gold jewelry in the past 12–24 months.</w:t>
      </w:r>
      <w:r w:rsidRPr="00AA2ADA">
        <w:rPr>
          <w:rStyle w:val="eop"/>
          <w:rFonts w:asciiTheme="majorBidi" w:hAnsiTheme="majorBidi" w:cstheme="majorBidi"/>
          <w:sz w:val="28"/>
          <w:szCs w:val="28"/>
        </w:rPr>
        <w:t> </w:t>
      </w:r>
    </w:p>
    <w:p w14:paraId="4B0C381C" w14:textId="51FD89F3"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 xml:space="preserve">A convenience sampling method </w:t>
      </w:r>
      <w:r w:rsidR="002002B4" w:rsidRPr="00AA2ADA">
        <w:rPr>
          <w:rStyle w:val="normaltextrun"/>
          <w:rFonts w:asciiTheme="majorBidi" w:hAnsiTheme="majorBidi" w:cstheme="majorBidi"/>
          <w:sz w:val="28"/>
          <w:szCs w:val="28"/>
        </w:rPr>
        <w:t>will</w:t>
      </w:r>
      <w:r w:rsidRPr="00AA2ADA">
        <w:rPr>
          <w:rStyle w:val="normaltextrun"/>
          <w:rFonts w:asciiTheme="majorBidi" w:hAnsiTheme="majorBidi" w:cstheme="majorBidi"/>
          <w:sz w:val="28"/>
          <w:szCs w:val="28"/>
        </w:rPr>
        <w:t xml:space="preserve"> collect responses from:</w:t>
      </w:r>
      <w:r w:rsidRPr="00AA2ADA">
        <w:rPr>
          <w:rStyle w:val="eop"/>
          <w:rFonts w:asciiTheme="majorBidi" w:hAnsiTheme="majorBidi" w:cstheme="majorBidi"/>
          <w:sz w:val="28"/>
          <w:szCs w:val="28"/>
        </w:rPr>
        <w:t> </w:t>
      </w:r>
    </w:p>
    <w:p w14:paraId="2ED164FD" w14:textId="77777777" w:rsidR="001971EF" w:rsidRPr="00AA2ADA" w:rsidRDefault="001971EF" w:rsidP="00A9378E">
      <w:pPr>
        <w:pStyle w:val="paragraph"/>
        <w:numPr>
          <w:ilvl w:val="0"/>
          <w:numId w:val="15"/>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Gold retail areas (e.g., Riyadh Gold Souq, Jeddah Balad, Dammam markets)</w:t>
      </w:r>
      <w:r w:rsidRPr="00AA2ADA">
        <w:rPr>
          <w:rStyle w:val="eop"/>
          <w:rFonts w:asciiTheme="majorBidi" w:hAnsiTheme="majorBidi" w:cstheme="majorBidi"/>
          <w:sz w:val="28"/>
          <w:szCs w:val="28"/>
        </w:rPr>
        <w:t> </w:t>
      </w:r>
    </w:p>
    <w:p w14:paraId="321BF715" w14:textId="77777777" w:rsidR="001971EF" w:rsidRPr="00AA2ADA" w:rsidRDefault="001971EF" w:rsidP="00A9378E">
      <w:pPr>
        <w:pStyle w:val="paragraph"/>
        <w:numPr>
          <w:ilvl w:val="0"/>
          <w:numId w:val="16"/>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Shopping malls with gold stores</w:t>
      </w:r>
      <w:r w:rsidRPr="00AA2ADA">
        <w:rPr>
          <w:rStyle w:val="eop"/>
          <w:rFonts w:asciiTheme="majorBidi" w:hAnsiTheme="majorBidi" w:cstheme="majorBidi"/>
          <w:sz w:val="28"/>
          <w:szCs w:val="28"/>
        </w:rPr>
        <w:t> </w:t>
      </w:r>
    </w:p>
    <w:p w14:paraId="75E2AACE" w14:textId="77777777" w:rsidR="001971EF" w:rsidRPr="00AA2ADA" w:rsidRDefault="001971EF" w:rsidP="00A9378E">
      <w:pPr>
        <w:pStyle w:val="paragraph"/>
        <w:numPr>
          <w:ilvl w:val="0"/>
          <w:numId w:val="17"/>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Online platforms and social media</w:t>
      </w:r>
      <w:r w:rsidRPr="00AA2ADA">
        <w:rPr>
          <w:rStyle w:val="eop"/>
          <w:rFonts w:asciiTheme="majorBidi" w:hAnsiTheme="majorBidi" w:cstheme="majorBidi"/>
          <w:sz w:val="28"/>
          <w:szCs w:val="28"/>
        </w:rPr>
        <w:t> </w:t>
      </w:r>
    </w:p>
    <w:p w14:paraId="13BF9A4C" w14:textId="7EC7D2B4"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 xml:space="preserve">The study aims to </w:t>
      </w:r>
      <w:r w:rsidR="00A4014E">
        <w:rPr>
          <w:rStyle w:val="normaltextrun"/>
          <w:rFonts w:asciiTheme="majorBidi" w:hAnsiTheme="majorBidi" w:cstheme="majorBidi"/>
          <w:sz w:val="28"/>
          <w:szCs w:val="28"/>
        </w:rPr>
        <w:t>ask</w:t>
      </w:r>
      <w:r w:rsidRPr="00AA2ADA">
        <w:rPr>
          <w:rStyle w:val="normaltextrun"/>
          <w:rFonts w:asciiTheme="majorBidi" w:hAnsiTheme="majorBidi" w:cstheme="majorBidi"/>
          <w:sz w:val="28"/>
          <w:szCs w:val="28"/>
        </w:rPr>
        <w:t xml:space="preserve"> </w:t>
      </w:r>
      <w:r w:rsidR="00A4014E">
        <w:rPr>
          <w:rStyle w:val="normaltextrun"/>
          <w:rFonts w:asciiTheme="majorBidi" w:hAnsiTheme="majorBidi" w:cstheme="majorBidi"/>
          <w:sz w:val="28"/>
          <w:szCs w:val="28"/>
        </w:rPr>
        <w:t>25</w:t>
      </w:r>
      <w:r w:rsidR="00144B25">
        <w:rPr>
          <w:rStyle w:val="normaltextrun"/>
          <w:rFonts w:asciiTheme="majorBidi" w:hAnsiTheme="majorBidi" w:cstheme="majorBidi"/>
          <w:sz w:val="28"/>
          <w:szCs w:val="28"/>
        </w:rPr>
        <w:t>-</w:t>
      </w:r>
      <w:r w:rsidR="00A4014E">
        <w:rPr>
          <w:rStyle w:val="normaltextrun"/>
          <w:rFonts w:asciiTheme="majorBidi" w:hAnsiTheme="majorBidi" w:cstheme="majorBidi"/>
          <w:sz w:val="28"/>
          <w:szCs w:val="28"/>
        </w:rPr>
        <w:t>50</w:t>
      </w:r>
      <w:r w:rsidRPr="00AA2ADA">
        <w:rPr>
          <w:rStyle w:val="normaltextrun"/>
          <w:rFonts w:asciiTheme="majorBidi" w:hAnsiTheme="majorBidi" w:cstheme="majorBidi"/>
          <w:sz w:val="28"/>
          <w:szCs w:val="28"/>
        </w:rPr>
        <w:t xml:space="preserve"> </w:t>
      </w:r>
      <w:r w:rsidR="00A4014E">
        <w:rPr>
          <w:rStyle w:val="normaltextrun"/>
          <w:rFonts w:asciiTheme="majorBidi" w:hAnsiTheme="majorBidi" w:cstheme="majorBidi"/>
          <w:sz w:val="28"/>
          <w:szCs w:val="28"/>
        </w:rPr>
        <w:t>individuals</w:t>
      </w:r>
      <w:r w:rsidRPr="00AA2ADA">
        <w:rPr>
          <w:rStyle w:val="normaltextrun"/>
          <w:rFonts w:asciiTheme="majorBidi" w:hAnsiTheme="majorBidi" w:cstheme="majorBidi"/>
          <w:sz w:val="28"/>
          <w:szCs w:val="28"/>
        </w:rPr>
        <w:t>, which is appropriate for basic statistical analysis and hypothesis testing.</w:t>
      </w:r>
      <w:r w:rsidRPr="00AA2ADA">
        <w:rPr>
          <w:rStyle w:val="eop"/>
          <w:rFonts w:asciiTheme="majorBidi" w:hAnsiTheme="majorBidi" w:cstheme="majorBidi"/>
          <w:sz w:val="28"/>
          <w:szCs w:val="28"/>
        </w:rPr>
        <w:t> </w:t>
      </w:r>
    </w:p>
    <w:p w14:paraId="388F1A05" w14:textId="25F5583B"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p>
    <w:p w14:paraId="48D660C4" w14:textId="77777777" w:rsidR="00DD1AC1" w:rsidRDefault="000B426F" w:rsidP="00A9378E">
      <w:pPr>
        <w:pStyle w:val="Heading2"/>
        <w:bidi w:val="0"/>
        <w:spacing w:line="360" w:lineRule="auto"/>
        <w:jc w:val="left"/>
        <w:rPr>
          <w:rStyle w:val="eop"/>
        </w:rPr>
      </w:pPr>
      <w:bookmarkStart w:id="20" w:name="_Toc213876345"/>
      <w:r w:rsidRPr="008B0436">
        <w:rPr>
          <w:rStyle w:val="normaltextrun"/>
        </w:rPr>
        <w:t xml:space="preserve">2.3 </w:t>
      </w:r>
      <w:r w:rsidR="001971EF" w:rsidRPr="008B0436">
        <w:rPr>
          <w:rStyle w:val="normaltextrun"/>
        </w:rPr>
        <w:t>Data Collection</w:t>
      </w:r>
      <w:bookmarkEnd w:id="20"/>
      <w:r w:rsidR="001971EF" w:rsidRPr="008B0436">
        <w:rPr>
          <w:rStyle w:val="eop"/>
        </w:rPr>
        <w:t> </w:t>
      </w:r>
    </w:p>
    <w:p w14:paraId="171C4AB5" w14:textId="1D1B33F0" w:rsidR="00AA2ADA" w:rsidRPr="006800C4" w:rsidRDefault="00E06141" w:rsidP="00A9378E">
      <w:pPr>
        <w:spacing w:line="360" w:lineRule="auto"/>
        <w:rPr>
          <w:rFonts w:asciiTheme="majorBidi" w:eastAsiaTheme="majorEastAsia" w:hAnsiTheme="majorBidi" w:cstheme="majorBidi"/>
          <w:sz w:val="28"/>
          <w:szCs w:val="28"/>
        </w:rPr>
      </w:pPr>
      <w:r w:rsidRPr="00DD1AC1">
        <w:rPr>
          <w:rFonts w:asciiTheme="majorBidi" w:hAnsiTheme="majorBidi" w:cstheme="majorBidi"/>
          <w:sz w:val="28"/>
          <w:szCs w:val="28"/>
        </w:rPr>
        <w:t xml:space="preserve">Data collection will use a self-administered online questionnaire using </w:t>
      </w:r>
      <w:r w:rsidR="006800C4" w:rsidRPr="00DD1AC1">
        <w:rPr>
          <w:rFonts w:asciiTheme="majorBidi" w:hAnsiTheme="majorBidi" w:cstheme="majorBidi"/>
          <w:sz w:val="28"/>
          <w:szCs w:val="28"/>
        </w:rPr>
        <w:t>Google forms</w:t>
      </w:r>
      <w:r w:rsidRPr="00DD1AC1">
        <w:rPr>
          <w:rFonts w:asciiTheme="majorBidi" w:hAnsiTheme="majorBidi" w:cstheme="majorBidi"/>
          <w:sz w:val="28"/>
          <w:szCs w:val="28"/>
        </w:rPr>
        <w:t> shared through social media channels (Instagram, X, WhatsApp, Snapchat). </w:t>
      </w:r>
      <w:r w:rsidRPr="00E06141">
        <w:rPr>
          <w:rFonts w:asciiTheme="majorBidi" w:eastAsia="Times New Roman" w:hAnsiTheme="majorBidi" w:cstheme="majorBidi"/>
          <w:color w:val="auto"/>
          <w:kern w:val="0"/>
          <w:sz w:val="28"/>
          <w:szCs w:val="28"/>
          <w14:ligatures w14:val="none"/>
        </w:rPr>
        <w:t>Participants will first answer short screening questions to identify their demographic group and confirm recent gold purchase consideration.  </w:t>
      </w:r>
    </w:p>
    <w:p w14:paraId="76505EE7" w14:textId="754ABC75" w:rsidR="001971EF" w:rsidRPr="008B0436" w:rsidRDefault="000B426F" w:rsidP="00A9378E">
      <w:pPr>
        <w:pStyle w:val="Heading2"/>
        <w:bidi w:val="0"/>
        <w:spacing w:line="360" w:lineRule="auto"/>
        <w:jc w:val="left"/>
      </w:pPr>
      <w:bookmarkStart w:id="21" w:name="_Toc213876346"/>
      <w:bookmarkStart w:id="22" w:name="_Hlk213217272"/>
      <w:r w:rsidRPr="008B0436">
        <w:rPr>
          <w:rStyle w:val="normaltextrun"/>
        </w:rPr>
        <w:t xml:space="preserve">2.4 </w:t>
      </w:r>
      <w:r w:rsidR="001971EF" w:rsidRPr="008B0436">
        <w:rPr>
          <w:rStyle w:val="normaltextrun"/>
        </w:rPr>
        <w:t>Research Instruments</w:t>
      </w:r>
      <w:bookmarkEnd w:id="21"/>
      <w:r w:rsidR="001971EF" w:rsidRPr="008B0436">
        <w:rPr>
          <w:rStyle w:val="eop"/>
        </w:rPr>
        <w:t> </w:t>
      </w:r>
    </w:p>
    <w:bookmarkEnd w:id="22"/>
    <w:p w14:paraId="6A1DC1E6" w14:textId="5C1969BA"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The questionnaire will use a 5-point Likert scale (1 = Strongly disagree, 5 = Strongly agree) and include questions measuring:</w:t>
      </w:r>
      <w:r w:rsidRPr="00AA2ADA">
        <w:rPr>
          <w:rStyle w:val="eop"/>
          <w:rFonts w:asciiTheme="majorBidi" w:hAnsiTheme="majorBidi" w:cstheme="majorBidi"/>
          <w:sz w:val="28"/>
          <w:szCs w:val="28"/>
        </w:rPr>
        <w:t> </w:t>
      </w:r>
    </w:p>
    <w:p w14:paraId="12A48A32" w14:textId="77777777" w:rsidR="001971EF" w:rsidRPr="00AA2ADA" w:rsidRDefault="001971EF" w:rsidP="00A9378E">
      <w:pPr>
        <w:pStyle w:val="paragraph"/>
        <w:numPr>
          <w:ilvl w:val="0"/>
          <w:numId w:val="20"/>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lastRenderedPageBreak/>
        <w:t>Modern visual identity and store experience</w:t>
      </w:r>
      <w:r w:rsidRPr="00AA2ADA">
        <w:rPr>
          <w:rStyle w:val="eop"/>
          <w:rFonts w:asciiTheme="majorBidi" w:hAnsiTheme="majorBidi" w:cstheme="majorBidi"/>
          <w:sz w:val="28"/>
          <w:szCs w:val="28"/>
        </w:rPr>
        <w:t> </w:t>
      </w:r>
    </w:p>
    <w:p w14:paraId="4D565A62" w14:textId="77777777" w:rsidR="001971EF" w:rsidRPr="00AA2ADA" w:rsidRDefault="001971EF" w:rsidP="00A9378E">
      <w:pPr>
        <w:pStyle w:val="paragraph"/>
        <w:numPr>
          <w:ilvl w:val="0"/>
          <w:numId w:val="21"/>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Digital presence and social media activities</w:t>
      </w:r>
      <w:r w:rsidRPr="00AA2ADA">
        <w:rPr>
          <w:rStyle w:val="eop"/>
          <w:rFonts w:asciiTheme="majorBidi" w:hAnsiTheme="majorBidi" w:cstheme="majorBidi"/>
          <w:sz w:val="28"/>
          <w:szCs w:val="28"/>
        </w:rPr>
        <w:t> </w:t>
      </w:r>
    </w:p>
    <w:p w14:paraId="04D6409D" w14:textId="77777777" w:rsidR="001971EF" w:rsidRPr="00AA2ADA" w:rsidRDefault="001971EF" w:rsidP="00A9378E">
      <w:pPr>
        <w:pStyle w:val="paragraph"/>
        <w:numPr>
          <w:ilvl w:val="0"/>
          <w:numId w:val="22"/>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Transparency and quality assurance practices</w:t>
      </w:r>
      <w:r w:rsidRPr="00AA2ADA">
        <w:rPr>
          <w:rStyle w:val="eop"/>
          <w:rFonts w:asciiTheme="majorBidi" w:hAnsiTheme="majorBidi" w:cstheme="majorBidi"/>
          <w:sz w:val="28"/>
          <w:szCs w:val="28"/>
        </w:rPr>
        <w:t> </w:t>
      </w:r>
    </w:p>
    <w:p w14:paraId="2A7986CD" w14:textId="77777777" w:rsidR="001971EF" w:rsidRPr="00AA2ADA" w:rsidRDefault="001971EF" w:rsidP="00A9378E">
      <w:pPr>
        <w:pStyle w:val="paragraph"/>
        <w:numPr>
          <w:ilvl w:val="0"/>
          <w:numId w:val="23"/>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Perceived modernity</w:t>
      </w:r>
      <w:r w:rsidRPr="00AA2ADA">
        <w:rPr>
          <w:rStyle w:val="eop"/>
          <w:rFonts w:asciiTheme="majorBidi" w:hAnsiTheme="majorBidi" w:cstheme="majorBidi"/>
          <w:sz w:val="28"/>
          <w:szCs w:val="28"/>
        </w:rPr>
        <w:t> </w:t>
      </w:r>
    </w:p>
    <w:p w14:paraId="1335300E" w14:textId="77777777" w:rsidR="001971EF" w:rsidRPr="00AA2ADA" w:rsidRDefault="001971EF" w:rsidP="00A9378E">
      <w:pPr>
        <w:pStyle w:val="paragraph"/>
        <w:numPr>
          <w:ilvl w:val="0"/>
          <w:numId w:val="24"/>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Trust</w:t>
      </w:r>
      <w:r w:rsidRPr="00AA2ADA">
        <w:rPr>
          <w:rStyle w:val="eop"/>
          <w:rFonts w:asciiTheme="majorBidi" w:hAnsiTheme="majorBidi" w:cstheme="majorBidi"/>
          <w:sz w:val="28"/>
          <w:szCs w:val="28"/>
        </w:rPr>
        <w:t> </w:t>
      </w:r>
    </w:p>
    <w:p w14:paraId="7A814ACB" w14:textId="77777777" w:rsidR="001971EF" w:rsidRPr="00AA2ADA" w:rsidRDefault="001971EF" w:rsidP="00A9378E">
      <w:pPr>
        <w:pStyle w:val="paragraph"/>
        <w:numPr>
          <w:ilvl w:val="0"/>
          <w:numId w:val="25"/>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Purchase intention</w:t>
      </w:r>
      <w:r w:rsidRPr="00AA2ADA">
        <w:rPr>
          <w:rStyle w:val="eop"/>
          <w:rFonts w:asciiTheme="majorBidi" w:hAnsiTheme="majorBidi" w:cstheme="majorBidi"/>
          <w:sz w:val="28"/>
          <w:szCs w:val="28"/>
        </w:rPr>
        <w:t> </w:t>
      </w:r>
    </w:p>
    <w:p w14:paraId="4D1F5969" w14:textId="77777777" w:rsidR="001971EF" w:rsidRPr="00AA2ADA" w:rsidRDefault="001971EF" w:rsidP="00A9378E">
      <w:pPr>
        <w:pStyle w:val="paragraph"/>
        <w:numPr>
          <w:ilvl w:val="0"/>
          <w:numId w:val="26"/>
        </w:numPr>
        <w:spacing w:before="0" w:beforeAutospacing="0" w:after="0" w:afterAutospacing="0" w:line="360" w:lineRule="auto"/>
        <w:ind w:left="1080" w:firstLine="0"/>
        <w:jc w:val="both"/>
        <w:textAlignment w:val="baseline"/>
        <w:rPr>
          <w:rFonts w:asciiTheme="majorBidi" w:hAnsiTheme="majorBidi" w:cstheme="majorBidi"/>
          <w:sz w:val="28"/>
          <w:szCs w:val="28"/>
        </w:rPr>
      </w:pPr>
      <w:r w:rsidRPr="00AA2ADA">
        <w:rPr>
          <w:rStyle w:val="normaltextrun"/>
          <w:rFonts w:asciiTheme="majorBidi" w:hAnsiTheme="majorBidi" w:cstheme="majorBidi"/>
          <w:sz w:val="28"/>
          <w:szCs w:val="28"/>
        </w:rPr>
        <w:t>Loyalty</w:t>
      </w:r>
      <w:r w:rsidRPr="00AA2ADA">
        <w:rPr>
          <w:rStyle w:val="eop"/>
          <w:rFonts w:asciiTheme="majorBidi" w:hAnsiTheme="majorBidi" w:cstheme="majorBidi"/>
          <w:sz w:val="28"/>
          <w:szCs w:val="28"/>
        </w:rPr>
        <w:t> </w:t>
      </w:r>
    </w:p>
    <w:p w14:paraId="46B6012A" w14:textId="77777777"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r w:rsidRPr="00AA2ADA">
        <w:rPr>
          <w:rStyle w:val="normaltextrun"/>
          <w:rFonts w:asciiTheme="majorBidi" w:hAnsiTheme="majorBidi" w:cstheme="majorBidi"/>
          <w:sz w:val="28"/>
          <w:szCs w:val="28"/>
        </w:rPr>
        <w:t>Questions will be adapted from previous academic studies to ensure reliability. The survey will be prepared in both Arabic and English for accessibility.</w:t>
      </w:r>
      <w:r w:rsidRPr="00AA2ADA">
        <w:rPr>
          <w:rStyle w:val="eop"/>
          <w:rFonts w:asciiTheme="majorBidi" w:hAnsiTheme="majorBidi" w:cstheme="majorBidi"/>
          <w:sz w:val="28"/>
          <w:szCs w:val="28"/>
        </w:rPr>
        <w:t> </w:t>
      </w:r>
    </w:p>
    <w:p w14:paraId="4F5770F0" w14:textId="55F9E72D"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p>
    <w:p w14:paraId="6894885E" w14:textId="011598FB" w:rsidR="001971EF" w:rsidRPr="008B0436" w:rsidRDefault="000B426F" w:rsidP="00A9378E">
      <w:pPr>
        <w:pStyle w:val="Heading2"/>
        <w:bidi w:val="0"/>
        <w:spacing w:line="360" w:lineRule="auto"/>
        <w:jc w:val="left"/>
      </w:pPr>
      <w:bookmarkStart w:id="23" w:name="_Toc213876347"/>
      <w:r w:rsidRPr="008B0436">
        <w:rPr>
          <w:rStyle w:val="normaltextrun"/>
        </w:rPr>
        <w:t xml:space="preserve">2.5 </w:t>
      </w:r>
      <w:r w:rsidR="001971EF" w:rsidRPr="008B0436">
        <w:rPr>
          <w:rStyle w:val="normaltextrun"/>
        </w:rPr>
        <w:t xml:space="preserve">Data </w:t>
      </w:r>
      <w:r w:rsidR="00FC31CA" w:rsidRPr="00FC31CA">
        <w:rPr>
          <w:rStyle w:val="normaltextrun"/>
        </w:rPr>
        <w:t>Processing </w:t>
      </w:r>
      <w:bookmarkEnd w:id="23"/>
      <w:r w:rsidR="001971EF" w:rsidRPr="008B0436">
        <w:rPr>
          <w:rStyle w:val="eop"/>
        </w:rPr>
        <w:t> </w:t>
      </w:r>
    </w:p>
    <w:p w14:paraId="66B9226E" w14:textId="6527D8D5" w:rsidR="003C2520" w:rsidRPr="003C2520" w:rsidRDefault="003C2520" w:rsidP="00F36D8D">
      <w:pPr>
        <w:bidi w:val="0"/>
        <w:spacing w:line="276" w:lineRule="auto"/>
        <w:jc w:val="both"/>
        <w:rPr>
          <w:rStyle w:val="normaltextrun"/>
          <w:rFonts w:asciiTheme="majorBidi" w:hAnsiTheme="majorBidi" w:cstheme="majorBidi"/>
          <w:sz w:val="28"/>
          <w:szCs w:val="28"/>
          <w:rtl/>
        </w:rPr>
      </w:pPr>
      <w:r w:rsidRPr="003C2520">
        <w:rPr>
          <w:rStyle w:val="normaltextrun"/>
          <w:rFonts w:asciiTheme="majorBidi" w:hAnsiTheme="majorBidi" w:cstheme="majorBidi"/>
          <w:sz w:val="28"/>
          <w:szCs w:val="28"/>
        </w:rPr>
        <w:t>The collected data may be processed using analyzing research data tools such as SPSS and reports extracted may include</w:t>
      </w:r>
      <w:r w:rsidRPr="003C2520">
        <w:rPr>
          <w:rStyle w:val="normaltextrun"/>
          <w:rFonts w:asciiTheme="majorBidi" w:hAnsiTheme="majorBidi" w:cs="Times New Roman"/>
          <w:sz w:val="28"/>
          <w:szCs w:val="28"/>
          <w:rtl/>
        </w:rPr>
        <w:t xml:space="preserve">:  </w:t>
      </w:r>
    </w:p>
    <w:p w14:paraId="03C75310" w14:textId="4BBAFBA0" w:rsidR="003C2520" w:rsidRPr="0076700F" w:rsidRDefault="003C2520" w:rsidP="00F36D8D">
      <w:pPr>
        <w:pStyle w:val="ListParagraph"/>
        <w:numPr>
          <w:ilvl w:val="0"/>
          <w:numId w:val="38"/>
        </w:numPr>
        <w:bidi w:val="0"/>
        <w:spacing w:line="276" w:lineRule="auto"/>
        <w:jc w:val="both"/>
        <w:rPr>
          <w:rStyle w:val="normaltextrun"/>
          <w:rFonts w:asciiTheme="majorBidi" w:hAnsiTheme="majorBidi" w:cstheme="majorBidi"/>
          <w:sz w:val="28"/>
          <w:szCs w:val="28"/>
          <w:rtl/>
        </w:rPr>
      </w:pPr>
      <w:r w:rsidRPr="00883163">
        <w:rPr>
          <w:rStyle w:val="normaltextrun"/>
          <w:rFonts w:asciiTheme="majorBidi" w:hAnsiTheme="majorBidi" w:cstheme="majorBidi"/>
          <w:sz w:val="28"/>
          <w:szCs w:val="28"/>
        </w:rPr>
        <w:t>Descriptive statistics (respondent profile): such as genders and age group</w:t>
      </w:r>
      <w:r w:rsidRPr="00883163">
        <w:rPr>
          <w:rStyle w:val="normaltextrun"/>
          <w:rFonts w:asciiTheme="majorBidi" w:hAnsiTheme="majorBidi" w:cs="Times New Roman"/>
          <w:sz w:val="28"/>
          <w:szCs w:val="28"/>
          <w:rtl/>
        </w:rPr>
        <w:t xml:space="preserve"> </w:t>
      </w:r>
    </w:p>
    <w:p w14:paraId="0B3A4B48" w14:textId="10CA314E" w:rsidR="00BD526F" w:rsidRPr="00883163" w:rsidRDefault="003C2520" w:rsidP="00F36D8D">
      <w:pPr>
        <w:pStyle w:val="ListParagraph"/>
        <w:numPr>
          <w:ilvl w:val="0"/>
          <w:numId w:val="38"/>
        </w:numPr>
        <w:bidi w:val="0"/>
        <w:spacing w:line="276" w:lineRule="auto"/>
        <w:jc w:val="both"/>
        <w:rPr>
          <w:rStyle w:val="normaltextrun"/>
          <w:rFonts w:asciiTheme="majorBidi" w:hAnsiTheme="majorBidi" w:cstheme="majorBidi"/>
          <w:sz w:val="28"/>
          <w:szCs w:val="28"/>
        </w:rPr>
      </w:pPr>
      <w:r w:rsidRPr="00883163">
        <w:rPr>
          <w:rStyle w:val="normaltextrun"/>
          <w:rFonts w:asciiTheme="majorBidi" w:hAnsiTheme="majorBidi" w:cstheme="majorBidi"/>
          <w:sz w:val="28"/>
          <w:szCs w:val="28"/>
        </w:rPr>
        <w:t xml:space="preserve">Regression analysis: to test the impact of independent variables on dependent variables.  </w:t>
      </w:r>
      <w:r w:rsidR="00BD526F" w:rsidRPr="00883163">
        <w:rPr>
          <w:rStyle w:val="normaltextrun"/>
          <w:rFonts w:asciiTheme="majorBidi" w:hAnsiTheme="majorBidi" w:cstheme="majorBidi"/>
          <w:sz w:val="28"/>
          <w:szCs w:val="28"/>
        </w:rPr>
        <w:t xml:space="preserve"> </w:t>
      </w:r>
    </w:p>
    <w:p w14:paraId="45BDE111" w14:textId="6F2684AF" w:rsidR="001971EF"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sz w:val="20"/>
          <w:szCs w:val="20"/>
        </w:rPr>
      </w:pPr>
    </w:p>
    <w:p w14:paraId="20701E85" w14:textId="2817DC45" w:rsidR="001971EF" w:rsidRPr="00836243" w:rsidRDefault="00836243" w:rsidP="00A9378E">
      <w:pPr>
        <w:pStyle w:val="Heading2"/>
        <w:bidi w:val="0"/>
        <w:spacing w:line="360" w:lineRule="auto"/>
        <w:jc w:val="left"/>
      </w:pPr>
      <w:bookmarkStart w:id="24" w:name="_Toc213876348"/>
      <w:r w:rsidRPr="00836243">
        <w:rPr>
          <w:rStyle w:val="normaltextrun"/>
        </w:rPr>
        <w:t xml:space="preserve">2.6 </w:t>
      </w:r>
      <w:r w:rsidR="001971EF" w:rsidRPr="00836243">
        <w:rPr>
          <w:rStyle w:val="normaltextrun"/>
        </w:rPr>
        <w:t>Ethical Considerations</w:t>
      </w:r>
      <w:bookmarkEnd w:id="24"/>
      <w:r w:rsidR="001971EF" w:rsidRPr="00836243">
        <w:rPr>
          <w:rStyle w:val="eop"/>
        </w:rPr>
        <w:t> </w:t>
      </w:r>
    </w:p>
    <w:p w14:paraId="29F3C672" w14:textId="07DF5FAC" w:rsidR="008E1521" w:rsidRPr="00AA2ADA" w:rsidRDefault="001971EF" w:rsidP="00A9378E">
      <w:pPr>
        <w:pStyle w:val="paragraph"/>
        <w:spacing w:before="0" w:beforeAutospacing="0" w:after="0" w:afterAutospacing="0" w:line="360" w:lineRule="auto"/>
        <w:jc w:val="both"/>
        <w:textAlignment w:val="baseline"/>
        <w:rPr>
          <w:rFonts w:asciiTheme="majorBidi" w:hAnsiTheme="majorBidi" w:cstheme="majorBidi"/>
        </w:rPr>
      </w:pPr>
      <w:r w:rsidRPr="00AA2ADA">
        <w:rPr>
          <w:rStyle w:val="normaltextrun"/>
          <w:rFonts w:asciiTheme="majorBidi" w:hAnsiTheme="majorBidi" w:cstheme="majorBidi"/>
          <w:sz w:val="28"/>
          <w:szCs w:val="28"/>
        </w:rPr>
        <w:t xml:space="preserve">Participation will be voluntary and </w:t>
      </w:r>
      <w:r w:rsidR="00721330" w:rsidRPr="00AA2ADA">
        <w:rPr>
          <w:rStyle w:val="normaltextrun"/>
          <w:rFonts w:asciiTheme="majorBidi" w:hAnsiTheme="majorBidi" w:cstheme="majorBidi"/>
          <w:sz w:val="28"/>
          <w:szCs w:val="28"/>
        </w:rPr>
        <w:t>anonymous. The</w:t>
      </w:r>
      <w:r w:rsidRPr="00AA2ADA">
        <w:rPr>
          <w:rStyle w:val="normaltextrun"/>
          <w:rFonts w:asciiTheme="majorBidi" w:hAnsiTheme="majorBidi" w:cstheme="majorBidi"/>
          <w:sz w:val="28"/>
          <w:szCs w:val="28"/>
        </w:rPr>
        <w:t xml:space="preserve"> Respondents will be informed that the data is for academic research only, and no personal identifying details will be collected.</w:t>
      </w:r>
      <w:r w:rsidRPr="00AA2ADA">
        <w:rPr>
          <w:rStyle w:val="eop"/>
          <w:rFonts w:asciiTheme="majorBidi" w:hAnsiTheme="majorBidi" w:cstheme="majorBidi"/>
          <w:sz w:val="28"/>
          <w:szCs w:val="28"/>
        </w:rPr>
        <w:t>  </w:t>
      </w:r>
      <w:r w:rsidR="008E1521" w:rsidRPr="00AA2ADA">
        <w:rPr>
          <w:rFonts w:asciiTheme="majorBidi" w:hAnsiTheme="majorBidi" w:cstheme="majorBidi"/>
        </w:rPr>
        <w:t> </w:t>
      </w:r>
    </w:p>
    <w:p w14:paraId="6002048A" w14:textId="77777777" w:rsidR="00733757" w:rsidRDefault="00733757" w:rsidP="00915B9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3B3D2BD6" w14:textId="77777777" w:rsidR="002118D2" w:rsidRDefault="002118D2" w:rsidP="00915B9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64C35751" w14:textId="77777777" w:rsidR="002118D2" w:rsidRDefault="002118D2" w:rsidP="00915B9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39E785B2" w14:textId="77777777" w:rsidR="002118D2" w:rsidRPr="00915B9E" w:rsidRDefault="002118D2" w:rsidP="00915B9E">
      <w:pPr>
        <w:pStyle w:val="paragraph"/>
        <w:spacing w:before="0" w:beforeAutospacing="0" w:after="0" w:afterAutospacing="0" w:line="360" w:lineRule="auto"/>
        <w:jc w:val="both"/>
        <w:textAlignment w:val="baseline"/>
        <w:rPr>
          <w:rFonts w:ascii="Sakkal Majalla" w:hAnsi="Sakkal Majalla" w:cs="Sakkal Majalla"/>
          <w:sz w:val="20"/>
          <w:szCs w:val="20"/>
        </w:rPr>
      </w:pPr>
    </w:p>
    <w:p w14:paraId="0B18EDE3" w14:textId="219009AA" w:rsidR="005C24F4" w:rsidRPr="00AA2ADA" w:rsidRDefault="00914799" w:rsidP="00733757">
      <w:pPr>
        <w:pStyle w:val="Heading1"/>
        <w:rPr>
          <w:sz w:val="28"/>
        </w:rPr>
      </w:pPr>
      <w:bookmarkStart w:id="25" w:name="_Toc213876349"/>
      <w:r>
        <w:lastRenderedPageBreak/>
        <w:t>3.</w:t>
      </w:r>
      <w:r w:rsidR="001E75DE">
        <w:t xml:space="preserve"> </w:t>
      </w:r>
      <w:r w:rsidR="00915B9E" w:rsidRPr="00AA2ADA">
        <w:t>REFERENCES</w:t>
      </w:r>
      <w:bookmarkEnd w:id="25"/>
      <w:r w:rsidR="00915B9E" w:rsidRPr="00AA2ADA">
        <w:t> </w:t>
      </w:r>
      <w:r w:rsidR="00915B9E" w:rsidRPr="00AA2ADA">
        <w:rPr>
          <w:sz w:val="28"/>
        </w:rPr>
        <w:t xml:space="preserve"> </w:t>
      </w:r>
    </w:p>
    <w:p w14:paraId="0AC6EC39" w14:textId="79606B36" w:rsidR="0061448E" w:rsidRPr="00AA2ADA" w:rsidRDefault="0061448E" w:rsidP="00733757">
      <w:pPr>
        <w:pStyle w:val="Heading2"/>
        <w:rPr>
          <w:szCs w:val="32"/>
        </w:rPr>
      </w:pPr>
      <w:bookmarkStart w:id="26" w:name="_Toc213876350"/>
      <w:r w:rsidRPr="00AA2ADA">
        <w:rPr>
          <w:rFonts w:eastAsia="Times New Roman"/>
        </w:rPr>
        <w:t>3.1 A</w:t>
      </w:r>
      <w:r w:rsidR="00016152" w:rsidRPr="00AA2ADA">
        <w:rPr>
          <w:rFonts w:eastAsia="Times New Roman"/>
        </w:rPr>
        <w:t>rabic References</w:t>
      </w:r>
      <w:bookmarkEnd w:id="26"/>
    </w:p>
    <w:p w14:paraId="23EA3646" w14:textId="77777777" w:rsidR="00982530" w:rsidRDefault="008E1521" w:rsidP="00925244">
      <w:pPr>
        <w:bidi w:val="0"/>
        <w:spacing w:line="360" w:lineRule="auto"/>
        <w:ind w:left="720" w:hanging="720"/>
        <w:jc w:val="both"/>
      </w:pPr>
      <w:r w:rsidRPr="00AA2ADA">
        <w:rPr>
          <w:rFonts w:asciiTheme="majorBidi" w:hAnsiTheme="majorBidi" w:cstheme="majorBidi"/>
          <w:sz w:val="28"/>
          <w:szCs w:val="32"/>
        </w:rPr>
        <w:t>Al-Arifi, T. M. N. (2023). Aesthetic values of jewelry arts in the Kingdom of Saudi Arabia. International Journal of Design &amp; Fashion Studies, 6(3), 1–19. </w:t>
      </w:r>
      <w:hyperlink r:id="rId15" w:tgtFrame="_blank" w:history="1">
        <w:r w:rsidRPr="00AA2ADA">
          <w:rPr>
            <w:rFonts w:asciiTheme="majorBidi" w:hAnsiTheme="majorBidi" w:cstheme="majorBidi"/>
            <w:color w:val="467886"/>
            <w:sz w:val="28"/>
            <w:szCs w:val="32"/>
          </w:rPr>
          <w:t>https://doi.org/10.21608/ijdfs.2023.327560</w:t>
        </w:r>
      </w:hyperlink>
    </w:p>
    <w:p w14:paraId="7A47F83D" w14:textId="307DC989" w:rsidR="00982530" w:rsidRPr="002531D6" w:rsidRDefault="00982530" w:rsidP="002531D6">
      <w:pPr>
        <w:bidi w:val="0"/>
        <w:spacing w:before="270" w:after="270" w:line="360" w:lineRule="auto"/>
        <w:ind w:left="720" w:hanging="720"/>
        <w:jc w:val="both"/>
        <w:rPr>
          <w:rFonts w:asciiTheme="majorBidi" w:hAnsiTheme="majorBidi" w:cstheme="majorBidi"/>
          <w:sz w:val="28"/>
          <w:szCs w:val="28"/>
        </w:rPr>
      </w:pPr>
      <w:proofErr w:type="spellStart"/>
      <w:r w:rsidRPr="00982530">
        <w:rPr>
          <w:rFonts w:asciiTheme="majorBidi" w:eastAsia="Aptos" w:hAnsiTheme="majorBidi" w:cstheme="majorBidi"/>
          <w:sz w:val="28"/>
          <w:szCs w:val="28"/>
        </w:rPr>
        <w:t>Dadwal</w:t>
      </w:r>
      <w:proofErr w:type="spellEnd"/>
      <w:r w:rsidRPr="00982530">
        <w:rPr>
          <w:rFonts w:asciiTheme="majorBidi" w:eastAsia="Aptos" w:hAnsiTheme="majorBidi" w:cstheme="majorBidi"/>
          <w:sz w:val="28"/>
          <w:szCs w:val="28"/>
        </w:rPr>
        <w:t>, S., &amp; Atalla, R. (2018). Impact of social media marketing via Facebook and YouTube on information search stage in luxury retail industry: A case study of luxury retailers in Riyadh, Saudi Arabia.</w:t>
      </w:r>
      <w:hyperlink r:id="rId16">
        <w:r w:rsidRPr="00982530">
          <w:rPr>
            <w:rStyle w:val="Hyperlink"/>
            <w:rFonts w:asciiTheme="majorBidi" w:eastAsia="Aptos" w:hAnsiTheme="majorBidi" w:cstheme="majorBidi"/>
            <w:sz w:val="28"/>
            <w:szCs w:val="28"/>
          </w:rPr>
          <w:t>https://www.researchgate.net/publication/335106831_Impact_of_social_media_marketing_via_Facebook_and_YouTube_on_information_search_stage_in_luxury_retail_industry_A_case_study_of_luxury_retailers_in_Riyadh_Saudi_Arabia</w:t>
        </w:r>
      </w:hyperlink>
    </w:p>
    <w:p w14:paraId="33503969" w14:textId="75BCF41B" w:rsidR="00A24532" w:rsidRDefault="00A24532" w:rsidP="00733757">
      <w:pPr>
        <w:pStyle w:val="Heading2"/>
        <w:rPr>
          <w:rFonts w:eastAsia="Times New Roman"/>
        </w:rPr>
      </w:pPr>
      <w:bookmarkStart w:id="27" w:name="_Toc213876351"/>
      <w:r w:rsidRPr="00AA2ADA">
        <w:rPr>
          <w:rFonts w:eastAsia="Times New Roman"/>
        </w:rPr>
        <w:t>3.2 English References</w:t>
      </w:r>
      <w:bookmarkEnd w:id="27"/>
    </w:p>
    <w:p w14:paraId="579C1DA4" w14:textId="77777777"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 xml:space="preserve">Hu, X. (2022). Case study of Pandora, a light luxury </w:t>
      </w:r>
      <w:proofErr w:type="spellStart"/>
      <w:r w:rsidRPr="000438BA">
        <w:rPr>
          <w:rFonts w:asciiTheme="majorBidi" w:hAnsiTheme="majorBidi" w:cstheme="majorBidi"/>
          <w:sz w:val="28"/>
          <w:szCs w:val="28"/>
        </w:rPr>
        <w:t>jewellery</w:t>
      </w:r>
      <w:proofErr w:type="spellEnd"/>
      <w:r w:rsidRPr="000438BA">
        <w:rPr>
          <w:rFonts w:asciiTheme="majorBidi" w:hAnsiTheme="majorBidi" w:cstheme="majorBidi"/>
          <w:sz w:val="28"/>
          <w:szCs w:val="28"/>
        </w:rPr>
        <w:t xml:space="preserve"> brand. Advances in Economics, Business and Management Research, 211, 1818–1824. </w:t>
      </w:r>
      <w:hyperlink r:id="rId17">
        <w:r w:rsidRPr="000438BA">
          <w:rPr>
            <w:rStyle w:val="Hyperlink"/>
            <w:rFonts w:asciiTheme="majorBidi" w:hAnsiTheme="majorBidi" w:cstheme="majorBidi"/>
            <w:sz w:val="28"/>
            <w:szCs w:val="28"/>
          </w:rPr>
          <w:t>https://doi.org/10.2991/aebmr.k.220307.299</w:t>
        </w:r>
      </w:hyperlink>
    </w:p>
    <w:p w14:paraId="1B2A0688" w14:textId="0074EEBD"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Godey, B., et al. (2016). Social media marketing efforts of luxury brands: Influence on brand equity and consumer behavior. Journal of Business Research, 69(12), 5833–5841. </w:t>
      </w:r>
      <w:hyperlink r:id="rId18" w:tgtFrame="_blank" w:history="1">
        <w:r w:rsidRPr="000438BA">
          <w:rPr>
            <w:rFonts w:asciiTheme="majorBidi" w:hAnsiTheme="majorBidi" w:cstheme="majorBidi"/>
            <w:color w:val="467886"/>
            <w:sz w:val="28"/>
            <w:szCs w:val="28"/>
          </w:rPr>
          <w:t>https://isidl.com/wp-content/uploads/2017/07/E4256-ISIDL.pdf</w:t>
        </w:r>
      </w:hyperlink>
    </w:p>
    <w:p w14:paraId="36493CBD" w14:textId="77777777"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Lemon, K. N., &amp; Verhoef, P. C. (2016). Understanding customer experience throughout the customer journey. Journal of Marketing, 80(6), 69–96. </w:t>
      </w:r>
      <w:hyperlink r:id="rId19">
        <w:r w:rsidRPr="000438BA">
          <w:rPr>
            <w:rStyle w:val="Hyperlink"/>
            <w:rFonts w:asciiTheme="majorBidi" w:hAnsiTheme="majorBidi" w:cstheme="majorBidi"/>
            <w:sz w:val="28"/>
            <w:szCs w:val="28"/>
          </w:rPr>
          <w:t>https://doi.org/10.1509/jm.15.0420 </w:t>
        </w:r>
      </w:hyperlink>
    </w:p>
    <w:p w14:paraId="32ABF461" w14:textId="20F77D69" w:rsidR="000438BA" w:rsidRPr="000438BA" w:rsidRDefault="000438BA" w:rsidP="003F518E">
      <w:pPr>
        <w:bidi w:val="0"/>
        <w:spacing w:line="360" w:lineRule="auto"/>
        <w:ind w:left="720" w:hanging="720"/>
        <w:jc w:val="both"/>
        <w:rPr>
          <w:rFonts w:asciiTheme="majorBidi" w:hAnsiTheme="majorBidi" w:cstheme="majorBidi"/>
          <w:sz w:val="28"/>
          <w:szCs w:val="28"/>
        </w:rPr>
      </w:pPr>
      <w:proofErr w:type="spellStart"/>
      <w:r w:rsidRPr="000438BA">
        <w:rPr>
          <w:rFonts w:asciiTheme="majorBidi" w:hAnsiTheme="majorBidi" w:cstheme="majorBidi"/>
          <w:sz w:val="28"/>
          <w:szCs w:val="28"/>
        </w:rPr>
        <w:t>Morhart</w:t>
      </w:r>
      <w:proofErr w:type="spellEnd"/>
      <w:r w:rsidRPr="000438BA">
        <w:rPr>
          <w:rFonts w:asciiTheme="majorBidi" w:hAnsiTheme="majorBidi" w:cstheme="majorBidi"/>
          <w:sz w:val="28"/>
          <w:szCs w:val="28"/>
        </w:rPr>
        <w:t>, F. M., Malär, L., </w:t>
      </w:r>
      <w:proofErr w:type="spellStart"/>
      <w:r w:rsidRPr="000438BA">
        <w:rPr>
          <w:rFonts w:asciiTheme="majorBidi" w:hAnsiTheme="majorBidi" w:cstheme="majorBidi"/>
          <w:sz w:val="28"/>
          <w:szCs w:val="28"/>
        </w:rPr>
        <w:t>Guèvremont</w:t>
      </w:r>
      <w:proofErr w:type="spellEnd"/>
      <w:r w:rsidRPr="000438BA">
        <w:rPr>
          <w:rFonts w:asciiTheme="majorBidi" w:hAnsiTheme="majorBidi" w:cstheme="majorBidi"/>
          <w:sz w:val="28"/>
          <w:szCs w:val="28"/>
        </w:rPr>
        <w:t>, A., Girardin, F., &amp; Grohmann, B. (2015). Brand authenticity: An integrative framework and measurement scale. Journal of Consumer Psychology, 25(2), 200–218. PDF: </w:t>
      </w:r>
      <w:hyperlink r:id="rId20">
        <w:r w:rsidRPr="000438BA">
          <w:rPr>
            <w:rFonts w:asciiTheme="majorBidi" w:hAnsiTheme="majorBidi" w:cstheme="majorBidi"/>
            <w:color w:val="467886"/>
            <w:sz w:val="28"/>
            <w:szCs w:val="28"/>
          </w:rPr>
          <w:t>https://doi.org/10.1016/j.jcps.2014.11.006</w:t>
        </w:r>
      </w:hyperlink>
    </w:p>
    <w:p w14:paraId="09CAFF4A" w14:textId="5192FA30"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lastRenderedPageBreak/>
        <w:t>Verhoef, P. C., Kannan, P. K., &amp; Inman, J. J. (2015). From multi-channel retailing to omnichannel retailing. Journal of Retailing, 91(2), 174–181. </w:t>
      </w:r>
      <w:hyperlink r:id="rId21" w:tgtFrame="_blank" w:history="1">
        <w:r w:rsidRPr="000438BA">
          <w:rPr>
            <w:rFonts w:asciiTheme="majorBidi" w:hAnsiTheme="majorBidi" w:cstheme="majorBidi"/>
            <w:color w:val="467886"/>
            <w:sz w:val="28"/>
            <w:szCs w:val="28"/>
          </w:rPr>
          <w:t>https://doi.org/10.1016/j.jretai.2015.02.005</w:t>
        </w:r>
      </w:hyperlink>
    </w:p>
    <w:p w14:paraId="4BB06963" w14:textId="0E94EF00"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Napoli, J., Dickinson, S. J., </w:t>
      </w:r>
      <w:proofErr w:type="spellStart"/>
      <w:r w:rsidRPr="000438BA">
        <w:rPr>
          <w:rFonts w:asciiTheme="majorBidi" w:hAnsiTheme="majorBidi" w:cstheme="majorBidi"/>
          <w:sz w:val="28"/>
          <w:szCs w:val="28"/>
        </w:rPr>
        <w:t>Beverland</w:t>
      </w:r>
      <w:proofErr w:type="spellEnd"/>
      <w:r w:rsidRPr="000438BA">
        <w:rPr>
          <w:rFonts w:asciiTheme="majorBidi" w:hAnsiTheme="majorBidi" w:cstheme="majorBidi"/>
          <w:sz w:val="28"/>
          <w:szCs w:val="28"/>
        </w:rPr>
        <w:t>, M. B., &amp; Farrelly, F. (2014). Measuring consumer-based brand authenticity. Journal of Business Research, 67(6), 1090–1098. </w:t>
      </w:r>
      <w:hyperlink r:id="rId22">
        <w:r w:rsidRPr="000438BA">
          <w:rPr>
            <w:rFonts w:asciiTheme="majorBidi" w:hAnsiTheme="majorBidi" w:cstheme="majorBidi"/>
            <w:color w:val="467886"/>
            <w:sz w:val="28"/>
            <w:szCs w:val="28"/>
          </w:rPr>
          <w:t>https://psycnet.apa.org/doi/10.1016/j.jbusres.2013.06.001</w:t>
        </w:r>
      </w:hyperlink>
    </w:p>
    <w:p w14:paraId="49C7DAF3" w14:textId="02A18FD9"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Kim, A. J., &amp; Ko, E. (2012). Do social media marketing activities enhance customer equity? Journal of Business Research, 65(10), 1480–1486. </w:t>
      </w:r>
      <w:hyperlink r:id="rId23" w:tgtFrame="_blank" w:history="1">
        <w:r w:rsidRPr="000438BA">
          <w:rPr>
            <w:rFonts w:asciiTheme="majorBidi" w:hAnsiTheme="majorBidi" w:cstheme="majorBidi"/>
            <w:color w:val="467886"/>
            <w:sz w:val="28"/>
            <w:szCs w:val="28"/>
          </w:rPr>
          <w:t>https://www.researchgate.net/publication/251511530</w:t>
        </w:r>
      </w:hyperlink>
    </w:p>
    <w:p w14:paraId="132769E8" w14:textId="0B1817D4" w:rsidR="000438BA" w:rsidRPr="000438BA" w:rsidRDefault="000438BA" w:rsidP="003F518E">
      <w:pPr>
        <w:bidi w:val="0"/>
        <w:spacing w:before="270" w:after="270" w:line="360" w:lineRule="auto"/>
        <w:ind w:left="720" w:hanging="720"/>
        <w:jc w:val="both"/>
        <w:rPr>
          <w:rFonts w:asciiTheme="majorBidi" w:hAnsiTheme="majorBidi" w:cstheme="majorBidi"/>
          <w:sz w:val="28"/>
          <w:szCs w:val="28"/>
        </w:rPr>
      </w:pPr>
      <w:r w:rsidRPr="000438BA">
        <w:rPr>
          <w:rFonts w:asciiTheme="majorBidi" w:hAnsiTheme="majorBidi" w:cstheme="majorBidi"/>
          <w:sz w:val="28"/>
          <w:szCs w:val="28"/>
        </w:rPr>
        <w:t>Hudson, B. T. (2011). Brand heritage and the renaissance of Cunard. European Journal of Marketing, 45(9/10), 1538–1556. </w:t>
      </w:r>
      <w:hyperlink r:id="rId24">
        <w:r w:rsidRPr="000438BA">
          <w:rPr>
            <w:rStyle w:val="Hyperlink"/>
            <w:rFonts w:asciiTheme="majorBidi" w:eastAsia="Aptos" w:hAnsiTheme="majorBidi" w:cstheme="majorBidi"/>
            <w:sz w:val="28"/>
            <w:szCs w:val="28"/>
          </w:rPr>
          <w:t>https://www.researchgate.net/publication/235284133_Brand_heritage_and_the_renaissance_of_Cunard</w:t>
        </w:r>
      </w:hyperlink>
    </w:p>
    <w:p w14:paraId="6A16A3A6" w14:textId="77777777"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eastAsia="Aptos" w:hAnsiTheme="majorBidi" w:cstheme="majorBidi"/>
          <w:sz w:val="28"/>
          <w:szCs w:val="28"/>
        </w:rPr>
        <w:t xml:space="preserve">Tynan, C., McKechnie, S., &amp; Chhuon, C. (2010). Co-creating value for luxury brands. </w:t>
      </w:r>
      <w:r w:rsidRPr="000438BA">
        <w:rPr>
          <w:rFonts w:asciiTheme="majorBidi" w:eastAsia="Aptos" w:hAnsiTheme="majorBidi" w:cstheme="majorBidi"/>
          <w:i/>
          <w:iCs/>
          <w:sz w:val="28"/>
          <w:szCs w:val="28"/>
        </w:rPr>
        <w:t>Journal of Business Research, 63</w:t>
      </w:r>
      <w:r w:rsidRPr="000438BA">
        <w:rPr>
          <w:rFonts w:asciiTheme="majorBidi" w:eastAsia="Aptos" w:hAnsiTheme="majorBidi" w:cstheme="majorBidi"/>
          <w:sz w:val="28"/>
          <w:szCs w:val="28"/>
        </w:rPr>
        <w:t xml:space="preserve">(11), 1156–1163. </w:t>
      </w:r>
      <w:hyperlink r:id="rId25">
        <w:r w:rsidRPr="000438BA">
          <w:rPr>
            <w:rStyle w:val="Hyperlink"/>
            <w:rFonts w:asciiTheme="majorBidi" w:eastAsia="Aptos" w:hAnsiTheme="majorBidi" w:cstheme="majorBidi"/>
            <w:sz w:val="28"/>
            <w:szCs w:val="28"/>
          </w:rPr>
          <w:t>https://doi.org/10.1016/j.jbusres.2009.10.012</w:t>
        </w:r>
      </w:hyperlink>
    </w:p>
    <w:p w14:paraId="01910441" w14:textId="77777777" w:rsidR="000438BA" w:rsidRPr="000438BA" w:rsidRDefault="000438BA" w:rsidP="003F518E">
      <w:pPr>
        <w:bidi w:val="0"/>
        <w:spacing w:line="360" w:lineRule="auto"/>
        <w:ind w:left="720" w:hanging="720"/>
        <w:jc w:val="both"/>
        <w:rPr>
          <w:rFonts w:asciiTheme="majorBidi" w:hAnsiTheme="majorBidi" w:cstheme="majorBidi"/>
          <w:sz w:val="28"/>
          <w:szCs w:val="28"/>
        </w:rPr>
      </w:pPr>
      <w:proofErr w:type="spellStart"/>
      <w:r w:rsidRPr="000438BA">
        <w:rPr>
          <w:rFonts w:asciiTheme="majorBidi" w:hAnsiTheme="majorBidi" w:cstheme="majorBidi"/>
          <w:sz w:val="28"/>
          <w:szCs w:val="28"/>
        </w:rPr>
        <w:t>Urde</w:t>
      </w:r>
      <w:proofErr w:type="spellEnd"/>
      <w:r w:rsidRPr="000438BA">
        <w:rPr>
          <w:rFonts w:asciiTheme="majorBidi" w:hAnsiTheme="majorBidi" w:cstheme="majorBidi"/>
          <w:sz w:val="28"/>
          <w:szCs w:val="28"/>
        </w:rPr>
        <w:t xml:space="preserve">, M., Greyser, S. A., &amp; Balmer, J. M. T. (2007). Corporate brands with a heritage. Journal of Brand Management, 15(1), 4–19.  </w:t>
      </w:r>
      <w:hyperlink r:id="rId26">
        <w:r w:rsidRPr="000438BA">
          <w:rPr>
            <w:rStyle w:val="Hyperlink"/>
            <w:rFonts w:asciiTheme="majorBidi" w:hAnsiTheme="majorBidi" w:cstheme="majorBidi"/>
            <w:sz w:val="28"/>
            <w:szCs w:val="28"/>
          </w:rPr>
          <w:t>https://doi.org/10.1057/palgrave.bm.2550135</w:t>
        </w:r>
      </w:hyperlink>
    </w:p>
    <w:p w14:paraId="335CE923" w14:textId="77777777" w:rsidR="000438BA" w:rsidRPr="000438BA" w:rsidRDefault="000438BA" w:rsidP="003F518E">
      <w:pPr>
        <w:bidi w:val="0"/>
        <w:spacing w:line="360" w:lineRule="auto"/>
        <w:ind w:left="720" w:hanging="720"/>
        <w:jc w:val="both"/>
        <w:rPr>
          <w:rFonts w:asciiTheme="majorBidi" w:hAnsiTheme="majorBidi" w:cstheme="majorBidi"/>
          <w:sz w:val="28"/>
          <w:szCs w:val="28"/>
        </w:rPr>
      </w:pPr>
      <w:r w:rsidRPr="000438BA">
        <w:rPr>
          <w:rFonts w:asciiTheme="majorBidi" w:eastAsia="Aptos" w:hAnsiTheme="majorBidi" w:cstheme="majorBidi"/>
          <w:sz w:val="28"/>
          <w:szCs w:val="28"/>
        </w:rPr>
        <w:t xml:space="preserve">Moore, C. M., &amp; Birtwistle, G. (2005). The nature of parenting advantage in luxury fashion retailing—The case of Gucci Group NV. </w:t>
      </w:r>
      <w:r w:rsidRPr="000438BA">
        <w:rPr>
          <w:rFonts w:asciiTheme="majorBidi" w:eastAsia="Aptos" w:hAnsiTheme="majorBidi" w:cstheme="majorBidi"/>
          <w:i/>
          <w:iCs/>
          <w:sz w:val="28"/>
          <w:szCs w:val="28"/>
        </w:rPr>
        <w:t>International Journal of Retail &amp; Distribution Management, 33</w:t>
      </w:r>
      <w:r w:rsidRPr="000438BA">
        <w:rPr>
          <w:rFonts w:asciiTheme="majorBidi" w:eastAsia="Aptos" w:hAnsiTheme="majorBidi" w:cstheme="majorBidi"/>
          <w:sz w:val="28"/>
          <w:szCs w:val="28"/>
        </w:rPr>
        <w:t xml:space="preserve">(4), 256–270. </w:t>
      </w:r>
      <w:hyperlink r:id="rId27">
        <w:r w:rsidRPr="000438BA">
          <w:rPr>
            <w:rStyle w:val="Hyperlink"/>
            <w:rFonts w:asciiTheme="majorBidi" w:eastAsia="Aptos" w:hAnsiTheme="majorBidi" w:cstheme="majorBidi"/>
            <w:sz w:val="28"/>
            <w:szCs w:val="28"/>
          </w:rPr>
          <w:t>https://doi.org/10.1108/09590550510593232</w:t>
        </w:r>
      </w:hyperlink>
    </w:p>
    <w:p w14:paraId="0E68AE0C" w14:textId="3656E900" w:rsidR="000438BA" w:rsidRPr="000438BA" w:rsidRDefault="000438BA" w:rsidP="003F518E">
      <w:pPr>
        <w:bidi w:val="0"/>
        <w:spacing w:line="360" w:lineRule="auto"/>
        <w:ind w:left="720" w:hanging="720"/>
        <w:jc w:val="both"/>
        <w:rPr>
          <w:rFonts w:asciiTheme="majorBidi" w:hAnsiTheme="majorBidi" w:cstheme="majorBidi"/>
          <w:sz w:val="28"/>
          <w:szCs w:val="28"/>
        </w:rPr>
      </w:pPr>
      <w:proofErr w:type="spellStart"/>
      <w:r w:rsidRPr="000438BA">
        <w:rPr>
          <w:rFonts w:asciiTheme="majorBidi" w:hAnsiTheme="majorBidi" w:cstheme="majorBidi"/>
          <w:sz w:val="28"/>
          <w:szCs w:val="28"/>
        </w:rPr>
        <w:lastRenderedPageBreak/>
        <w:t>Beverland</w:t>
      </w:r>
      <w:proofErr w:type="spellEnd"/>
      <w:r w:rsidRPr="000438BA">
        <w:rPr>
          <w:rFonts w:asciiTheme="majorBidi" w:hAnsiTheme="majorBidi" w:cstheme="majorBidi"/>
          <w:sz w:val="28"/>
          <w:szCs w:val="28"/>
        </w:rPr>
        <w:t>, M. B. (2005). Crafting Brand Authenticity: The Case of Luxury Wines. </w:t>
      </w:r>
      <w:r w:rsidRPr="000438BA">
        <w:rPr>
          <w:rFonts w:asciiTheme="majorBidi" w:hAnsiTheme="majorBidi" w:cstheme="majorBidi"/>
          <w:i/>
          <w:iCs/>
          <w:sz w:val="28"/>
          <w:szCs w:val="28"/>
        </w:rPr>
        <w:t>Journal of Management Studies</w:t>
      </w:r>
      <w:r w:rsidRPr="000438BA">
        <w:rPr>
          <w:rFonts w:asciiTheme="majorBidi" w:hAnsiTheme="majorBidi" w:cstheme="majorBidi"/>
          <w:sz w:val="28"/>
          <w:szCs w:val="28"/>
        </w:rPr>
        <w:t>, </w:t>
      </w:r>
      <w:r w:rsidRPr="000438BA">
        <w:rPr>
          <w:rFonts w:asciiTheme="majorBidi" w:hAnsiTheme="majorBidi" w:cstheme="majorBidi"/>
          <w:i/>
          <w:iCs/>
          <w:sz w:val="28"/>
          <w:szCs w:val="28"/>
        </w:rPr>
        <w:t>42</w:t>
      </w:r>
      <w:r w:rsidRPr="000438BA">
        <w:rPr>
          <w:rFonts w:asciiTheme="majorBidi" w:hAnsiTheme="majorBidi" w:cstheme="majorBidi"/>
          <w:sz w:val="28"/>
          <w:szCs w:val="28"/>
        </w:rPr>
        <w:t>(5), 1003–1029. </w:t>
      </w:r>
      <w:hyperlink r:id="rId28">
        <w:r w:rsidRPr="000438BA">
          <w:rPr>
            <w:rFonts w:asciiTheme="majorBidi" w:hAnsiTheme="majorBidi" w:cstheme="majorBidi"/>
            <w:color w:val="467886"/>
            <w:sz w:val="28"/>
            <w:szCs w:val="28"/>
          </w:rPr>
          <w:t>https://doi.org/10.1111/j.1467-6486.2005.00530.x</w:t>
        </w:r>
      </w:hyperlink>
    </w:p>
    <w:p w14:paraId="689BE31C" w14:textId="239246BB" w:rsidR="001971EF" w:rsidRPr="00291119" w:rsidRDefault="00291119" w:rsidP="004240C8">
      <w:pPr>
        <w:pStyle w:val="NoSpacing"/>
        <w:bidi w:val="0"/>
        <w:spacing w:line="360" w:lineRule="auto"/>
        <w:jc w:val="left"/>
        <w:rPr>
          <w:rFonts w:asciiTheme="majorBidi" w:hAnsiTheme="majorBidi" w:cstheme="majorBidi"/>
          <w:sz w:val="28"/>
          <w:szCs w:val="28"/>
        </w:rPr>
      </w:pPr>
      <w:r w:rsidRPr="00291119">
        <w:rPr>
          <w:rFonts w:asciiTheme="majorBidi" w:hAnsiTheme="majorBidi" w:cstheme="majorBidi"/>
          <w:sz w:val="28"/>
          <w:szCs w:val="28"/>
        </w:rPr>
        <w:t>Kapferer, J.-N. (1997). Strategic Brand Management. Kogan Page</w:t>
      </w:r>
      <w:r w:rsidRPr="00291119">
        <w:rPr>
          <w:rFonts w:asciiTheme="majorBidi" w:hAnsiTheme="majorBidi" w:cstheme="majorBidi"/>
          <w:sz w:val="28"/>
          <w:szCs w:val="28"/>
          <w:rtl/>
        </w:rPr>
        <w:t>.</w:t>
      </w:r>
    </w:p>
    <w:sectPr w:rsidR="001971EF" w:rsidRPr="00291119" w:rsidSect="005D168E">
      <w:headerReference w:type="even" r:id="rId29"/>
      <w:headerReference w:type="default" r:id="rId30"/>
      <w:footerReference w:type="even" r:id="rId31"/>
      <w:footerReference w:type="default" r:id="rId32"/>
      <w:headerReference w:type="first" r:id="rId33"/>
      <w:footerReference w:type="first" r:id="rId34"/>
      <w:pgSz w:w="11906" w:h="16838" w:code="9"/>
      <w:pgMar w:top="1495" w:right="1075" w:bottom="1616" w:left="1078" w:header="480" w:footer="478" w:gutter="0"/>
      <w:cols w:space="720"/>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F6ED8" w14:textId="77777777" w:rsidR="006D3D60" w:rsidRDefault="006D3D60">
      <w:pPr>
        <w:spacing w:after="0" w:line="240" w:lineRule="auto"/>
      </w:pPr>
      <w:r>
        <w:separator/>
      </w:r>
    </w:p>
  </w:endnote>
  <w:endnote w:type="continuationSeparator" w:id="0">
    <w:p w14:paraId="2D85F192" w14:textId="77777777" w:rsidR="006D3D60" w:rsidRDefault="006D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348A"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64384" behindDoc="0" locked="0" layoutInCell="1" allowOverlap="1" wp14:anchorId="59DDD9CE" wp14:editId="2EF9AB46">
              <wp:simplePos x="0" y="0"/>
              <wp:positionH relativeFrom="page">
                <wp:posOffset>304800</wp:posOffset>
              </wp:positionH>
              <wp:positionV relativeFrom="page">
                <wp:posOffset>10332720</wp:posOffset>
              </wp:positionV>
              <wp:extent cx="6952488" cy="56387"/>
              <wp:effectExtent l="0" t="0" r="0" b="0"/>
              <wp:wrapSquare wrapText="bothSides"/>
              <wp:docPr id="27933" name="Group 27933"/>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3983" name="Shape 5398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4" name="Shape 5398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5" name="Shape 5398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86" name="Shape 5398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87" name="Shape 5398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8" name="Shape 5398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89" name="Shape 5398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90" name="Shape 5399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91" name="Shape 5399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92" name="Shape 5399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93" name="Shape 5399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94" name="Shape 5399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95" name="Shape 5399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933" style="width:547.44pt;height:4.43994pt;position:absolute;mso-position-horizontal-relative:page;mso-position-horizontal:absolute;margin-left:24pt;mso-position-vertical-relative:page;margin-top:813.6pt;" coordsize="69524,563">
              <v:shape id="Shape 53996" style="position:absolute;width:381;height:563;left:0;top:0;" coordsize="38100,56386" path="m0,0l38100,0l38100,56386l0,56386l0,0">
                <v:stroke weight="0pt" endcap="flat" joinstyle="miter" miterlimit="10" on="false" color="#000000" opacity="0"/>
                <v:fill on="true" color="#000000"/>
              </v:shape>
              <v:shape id="Shape 53997" style="position:absolute;width:563;height:381;left:0;top:182;" coordsize="56388,38100" path="m0,0l56388,0l56388,38100l0,38100l0,0">
                <v:stroke weight="0pt" endcap="flat" joinstyle="miter" miterlimit="10" on="false" color="#000000" opacity="0"/>
                <v:fill on="true" color="#000000"/>
              </v:shape>
              <v:shape id="Shape 53998" style="position:absolute;width:91;height:182;left:381;top:0;" coordsize="9144,18286" path="m0,0l9144,0l9144,18286l0,18286l0,0">
                <v:stroke weight="0pt" endcap="flat" joinstyle="miter" miterlimit="10" on="false" color="#000000" opacity="0"/>
                <v:fill on="true" color="#ffffff"/>
              </v:shape>
              <v:shape id="Shape 53999" style="position:absolute;width:182;height:91;left:381;top:91;" coordsize="18288,9144" path="m0,0l18288,0l18288,9144l0,9144l0,0">
                <v:stroke weight="0pt" endcap="flat" joinstyle="miter" miterlimit="10" on="false" color="#000000" opacity="0"/>
                <v:fill on="true" color="#ffffff"/>
              </v:shape>
              <v:shape id="Shape 54000" style="position:absolute;width:91;height:91;left:472;top:0;" coordsize="9144,9144" path="m0,0l9144,0l9144,9144l0,9144l0,0">
                <v:stroke weight="0pt" endcap="flat" joinstyle="miter" miterlimit="10" on="false" color="#000000" opacity="0"/>
                <v:fill on="true" color="#000000"/>
              </v:shape>
              <v:shape id="Shape 54001" style="position:absolute;width:68397;height:381;left:563;top:182;" coordsize="6839712,38100" path="m0,0l6839712,0l6839712,38100l0,38100l0,0">
                <v:stroke weight="0pt" endcap="flat" joinstyle="miter" miterlimit="10" on="false" color="#000000" opacity="0"/>
                <v:fill on="true" color="#000000"/>
              </v:shape>
              <v:shape id="Shape 54002" style="position:absolute;width:68397;height:91;left:563;top:91;" coordsize="6839712,9144" path="m0,0l6839712,0l6839712,9144l0,9144l0,0">
                <v:stroke weight="0pt" endcap="flat" joinstyle="miter" miterlimit="10" on="false" color="#000000" opacity="0"/>
                <v:fill on="true" color="#ffffff"/>
              </v:shape>
              <v:shape id="Shape 54003" style="position:absolute;width:68397;height:91;left:563;top:0;" coordsize="6839712,9144" path="m0,0l6839712,0l6839712,9144l0,9144l0,0">
                <v:stroke weight="0pt" endcap="flat" joinstyle="miter" miterlimit="10" on="false" color="#000000" opacity="0"/>
                <v:fill on="true" color="#000000"/>
              </v:shape>
              <v:shape id="Shape 54004" style="position:absolute;width:381;height:563;left:69143;top:0;" coordsize="38100,56386" path="m0,0l38100,0l38100,56386l0,56386l0,0">
                <v:stroke weight="0pt" endcap="flat" joinstyle="miter" miterlimit="10" on="false" color="#000000" opacity="0"/>
                <v:fill on="true" color="#000000"/>
              </v:shape>
              <v:shape id="Shape 54005" style="position:absolute;width:563;height:381;left:68961;top:182;" coordsize="56388,38100" path="m0,0l56388,0l56388,38100l0,38100l0,0">
                <v:stroke weight="0pt" endcap="flat" joinstyle="miter" miterlimit="10" on="false" color="#000000" opacity="0"/>
                <v:fill on="true" color="#000000"/>
              </v:shape>
              <v:shape id="Shape 54006" style="position:absolute;width:91;height:182;left:69052;top:0;" coordsize="9144,18286" path="m0,0l9144,0l9144,18286l0,18286l0,0">
                <v:stroke weight="0pt" endcap="flat" joinstyle="miter" miterlimit="10" on="false" color="#000000" opacity="0"/>
                <v:fill on="true" color="#ffffff"/>
              </v:shape>
              <v:shape id="Shape 54007" style="position:absolute;width:182;height:91;left:68961;top:91;" coordsize="18288,9144" path="m0,0l18288,0l18288,9144l0,9144l0,0">
                <v:stroke weight="0pt" endcap="flat" joinstyle="miter" miterlimit="10" on="false" color="#000000" opacity="0"/>
                <v:fill on="true" color="#ffffff"/>
              </v:shape>
              <v:shape id="Shape 54008"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464419"/>
      <w:docPartObj>
        <w:docPartGallery w:val="Page Numbers (Bottom of Page)"/>
        <w:docPartUnique/>
      </w:docPartObj>
    </w:sdtPr>
    <w:sdtEndPr>
      <w:rPr>
        <w:noProof/>
      </w:rPr>
    </w:sdtEndPr>
    <w:sdtContent>
      <w:p w14:paraId="05F82D66" w14:textId="0BA1598F" w:rsidR="00EB335F" w:rsidRDefault="00EB33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D95032" w14:textId="5AEE607B" w:rsidR="007A18C6" w:rsidRDefault="007A18C6">
    <w:pPr>
      <w:bidi w:val="0"/>
      <w:spacing w:after="0"/>
      <w:ind w:left="-1078" w:right="10832"/>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8E196"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66432" behindDoc="0" locked="0" layoutInCell="1" allowOverlap="1" wp14:anchorId="13D1003A" wp14:editId="5402685E">
              <wp:simplePos x="0" y="0"/>
              <wp:positionH relativeFrom="page">
                <wp:posOffset>304800</wp:posOffset>
              </wp:positionH>
              <wp:positionV relativeFrom="page">
                <wp:posOffset>10332720</wp:posOffset>
              </wp:positionV>
              <wp:extent cx="6952488" cy="56387"/>
              <wp:effectExtent l="0" t="0" r="0" b="0"/>
              <wp:wrapSquare wrapText="bothSides"/>
              <wp:docPr id="27847" name="Group 2784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53931" name="Shape 5393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2" name="Shape 5393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3" name="Shape 5393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34" name="Shape 5393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35" name="Shape 5393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6" name="Shape 53936"/>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7" name="Shape 5393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38" name="Shape 5393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39" name="Shape 53939"/>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40" name="Shape 53940"/>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41" name="Shape 53941"/>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42" name="Shape 53942"/>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43" name="Shape 53943"/>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847" style="width:547.44pt;height:4.43994pt;position:absolute;mso-position-horizontal-relative:page;mso-position-horizontal:absolute;margin-left:24pt;mso-position-vertical-relative:page;margin-top:813.6pt;" coordsize="69524,563">
              <v:shape id="Shape 53944" style="position:absolute;width:381;height:563;left:0;top:0;" coordsize="38100,56386" path="m0,0l38100,0l38100,56386l0,56386l0,0">
                <v:stroke weight="0pt" endcap="flat" joinstyle="miter" miterlimit="10" on="false" color="#000000" opacity="0"/>
                <v:fill on="true" color="#000000"/>
              </v:shape>
              <v:shape id="Shape 53945" style="position:absolute;width:563;height:381;left:0;top:182;" coordsize="56388,38100" path="m0,0l56388,0l56388,38100l0,38100l0,0">
                <v:stroke weight="0pt" endcap="flat" joinstyle="miter" miterlimit="10" on="false" color="#000000" opacity="0"/>
                <v:fill on="true" color="#000000"/>
              </v:shape>
              <v:shape id="Shape 53946" style="position:absolute;width:91;height:182;left:381;top:0;" coordsize="9144,18286" path="m0,0l9144,0l9144,18286l0,18286l0,0">
                <v:stroke weight="0pt" endcap="flat" joinstyle="miter" miterlimit="10" on="false" color="#000000" opacity="0"/>
                <v:fill on="true" color="#ffffff"/>
              </v:shape>
              <v:shape id="Shape 53947" style="position:absolute;width:182;height:91;left:381;top:91;" coordsize="18288,9144" path="m0,0l18288,0l18288,9144l0,9144l0,0">
                <v:stroke weight="0pt" endcap="flat" joinstyle="miter" miterlimit="10" on="false" color="#000000" opacity="0"/>
                <v:fill on="true" color="#ffffff"/>
              </v:shape>
              <v:shape id="Shape 53948" style="position:absolute;width:91;height:91;left:472;top:0;" coordsize="9144,9144" path="m0,0l9144,0l9144,9144l0,9144l0,0">
                <v:stroke weight="0pt" endcap="flat" joinstyle="miter" miterlimit="10" on="false" color="#000000" opacity="0"/>
                <v:fill on="true" color="#000000"/>
              </v:shape>
              <v:shape id="Shape 53949" style="position:absolute;width:68397;height:381;left:563;top:182;" coordsize="6839712,38100" path="m0,0l6839712,0l6839712,38100l0,38100l0,0">
                <v:stroke weight="0pt" endcap="flat" joinstyle="miter" miterlimit="10" on="false" color="#000000" opacity="0"/>
                <v:fill on="true" color="#000000"/>
              </v:shape>
              <v:shape id="Shape 53950" style="position:absolute;width:68397;height:91;left:563;top:91;" coordsize="6839712,9144" path="m0,0l6839712,0l6839712,9144l0,9144l0,0">
                <v:stroke weight="0pt" endcap="flat" joinstyle="miter" miterlimit="10" on="false" color="#000000" opacity="0"/>
                <v:fill on="true" color="#ffffff"/>
              </v:shape>
              <v:shape id="Shape 53951" style="position:absolute;width:68397;height:91;left:563;top:0;" coordsize="6839712,9144" path="m0,0l6839712,0l6839712,9144l0,9144l0,0">
                <v:stroke weight="0pt" endcap="flat" joinstyle="miter" miterlimit="10" on="false" color="#000000" opacity="0"/>
                <v:fill on="true" color="#000000"/>
              </v:shape>
              <v:shape id="Shape 53952" style="position:absolute;width:381;height:563;left:69143;top:0;" coordsize="38100,56386" path="m0,0l38100,0l38100,56386l0,56386l0,0">
                <v:stroke weight="0pt" endcap="flat" joinstyle="miter" miterlimit="10" on="false" color="#000000" opacity="0"/>
                <v:fill on="true" color="#000000"/>
              </v:shape>
              <v:shape id="Shape 53953" style="position:absolute;width:563;height:381;left:68961;top:182;" coordsize="56388,38100" path="m0,0l56388,0l56388,38100l0,38100l0,0">
                <v:stroke weight="0pt" endcap="flat" joinstyle="miter" miterlimit="10" on="false" color="#000000" opacity="0"/>
                <v:fill on="true" color="#000000"/>
              </v:shape>
              <v:shape id="Shape 53954" style="position:absolute;width:91;height:182;left:69052;top:0;" coordsize="9144,18286" path="m0,0l9144,0l9144,18286l0,18286l0,0">
                <v:stroke weight="0pt" endcap="flat" joinstyle="miter" miterlimit="10" on="false" color="#000000" opacity="0"/>
                <v:fill on="true" color="#ffffff"/>
              </v:shape>
              <v:shape id="Shape 53955" style="position:absolute;width:182;height:91;left:68961;top:91;" coordsize="18288,9144" path="m0,0l18288,0l18288,9144l0,9144l0,0">
                <v:stroke weight="0pt" endcap="flat" joinstyle="miter" miterlimit="10" on="false" color="#000000" opacity="0"/>
                <v:fill on="true" color="#ffffff"/>
              </v:shape>
              <v:shape id="Shape 53956"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D923B" w14:textId="77777777" w:rsidR="006D3D60" w:rsidRDefault="006D3D60">
      <w:pPr>
        <w:spacing w:after="0" w:line="240" w:lineRule="auto"/>
      </w:pPr>
      <w:r>
        <w:separator/>
      </w:r>
    </w:p>
  </w:footnote>
  <w:footnote w:type="continuationSeparator" w:id="0">
    <w:p w14:paraId="7E31D898" w14:textId="77777777" w:rsidR="006D3D60" w:rsidRDefault="006D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D7111"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58240" behindDoc="0" locked="0" layoutInCell="1" allowOverlap="1" wp14:anchorId="095B95C1" wp14:editId="198CBCC5">
              <wp:simplePos x="0" y="0"/>
              <wp:positionH relativeFrom="page">
                <wp:posOffset>304800</wp:posOffset>
              </wp:positionH>
              <wp:positionV relativeFrom="page">
                <wp:posOffset>304800</wp:posOffset>
              </wp:positionV>
              <wp:extent cx="6952488" cy="56388"/>
              <wp:effectExtent l="0" t="0" r="0" b="0"/>
              <wp:wrapSquare wrapText="bothSides"/>
              <wp:docPr id="27908" name="Group 2790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3893" name="Shape 5389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4" name="Shape 5389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5" name="Shape 5389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96" name="Shape 5389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97" name="Shape 5389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8" name="Shape 5389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99" name="Shape 5389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00" name="Shape 5390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01" name="Shape 5390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02" name="Shape 5390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03" name="Shape 5390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04" name="Shape 5390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05" name="Shape 5390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908" style="width:547.44pt;height:4.44pt;position:absolute;mso-position-horizontal-relative:page;mso-position-horizontal:absolute;margin-left:24pt;mso-position-vertical-relative:page;margin-top:24pt;" coordsize="69524,563">
              <v:shape id="Shape 53906" style="position:absolute;width:381;height:563;left:0;top:0;" coordsize="38100,56388" path="m0,0l38100,0l38100,56388l0,56388l0,0">
                <v:stroke weight="0pt" endcap="flat" joinstyle="miter" miterlimit="10" on="false" color="#000000" opacity="0"/>
                <v:fill on="true" color="#000000"/>
              </v:shape>
              <v:shape id="Shape 53907" style="position:absolute;width:563;height:381;left:0;top:0;" coordsize="56388,38100" path="m0,0l56388,0l56388,38100l0,38100l0,0">
                <v:stroke weight="0pt" endcap="flat" joinstyle="miter" miterlimit="10" on="false" color="#000000" opacity="0"/>
                <v:fill on="true" color="#000000"/>
              </v:shape>
              <v:shape id="Shape 53908" style="position:absolute;width:91;height:182;left:381;top:381;" coordsize="9144,18288" path="m0,0l9144,0l9144,18288l0,18288l0,0">
                <v:stroke weight="0pt" endcap="flat" joinstyle="miter" miterlimit="10" on="false" color="#000000" opacity="0"/>
                <v:fill on="true" color="#ffffff"/>
              </v:shape>
              <v:shape id="Shape 53909" style="position:absolute;width:182;height:91;left:381;top:381;" coordsize="18288,9144" path="m0,0l18288,0l18288,9144l0,9144l0,0">
                <v:stroke weight="0pt" endcap="flat" joinstyle="miter" miterlimit="10" on="false" color="#000000" opacity="0"/>
                <v:fill on="true" color="#ffffff"/>
              </v:shape>
              <v:shape id="Shape 53910" style="position:absolute;width:91;height:91;left:472;top:472;" coordsize="9144,9144" path="m0,0l9144,0l9144,9144l0,9144l0,0">
                <v:stroke weight="0pt" endcap="flat" joinstyle="miter" miterlimit="10" on="false" color="#000000" opacity="0"/>
                <v:fill on="true" color="#000000"/>
              </v:shape>
              <v:shape id="Shape 53911" style="position:absolute;width:68397;height:381;left:563;top:0;" coordsize="6839712,38100" path="m0,0l6839712,0l6839712,38100l0,38100l0,0">
                <v:stroke weight="0pt" endcap="flat" joinstyle="miter" miterlimit="10" on="false" color="#000000" opacity="0"/>
                <v:fill on="true" color="#000000"/>
              </v:shape>
              <v:shape id="Shape 53912" style="position:absolute;width:68397;height:91;left:563;top:381;" coordsize="6839712,9144" path="m0,0l6839712,0l6839712,9144l0,9144l0,0">
                <v:stroke weight="0pt" endcap="flat" joinstyle="miter" miterlimit="10" on="false" color="#000000" opacity="0"/>
                <v:fill on="true" color="#ffffff"/>
              </v:shape>
              <v:shape id="Shape 53913" style="position:absolute;width:68397;height:91;left:563;top:472;" coordsize="6839712,9144" path="m0,0l6839712,0l6839712,9144l0,9144l0,0">
                <v:stroke weight="0pt" endcap="flat" joinstyle="miter" miterlimit="10" on="false" color="#000000" opacity="0"/>
                <v:fill on="true" color="#000000"/>
              </v:shape>
              <v:shape id="Shape 53914" style="position:absolute;width:381;height:563;left:69143;top:0;" coordsize="38100,56388" path="m0,0l38100,0l38100,56388l0,56388l0,0">
                <v:stroke weight="0pt" endcap="flat" joinstyle="miter" miterlimit="10" on="false" color="#000000" opacity="0"/>
                <v:fill on="true" color="#000000"/>
              </v:shape>
              <v:shape id="Shape 53915" style="position:absolute;width:563;height:381;left:68961;top:0;" coordsize="56388,38100" path="m0,0l56388,0l56388,38100l0,38100l0,0">
                <v:stroke weight="0pt" endcap="flat" joinstyle="miter" miterlimit="10" on="false" color="#000000" opacity="0"/>
                <v:fill on="true" color="#000000"/>
              </v:shape>
              <v:shape id="Shape 53916" style="position:absolute;width:91;height:182;left:69052;top:381;" coordsize="9144,18288" path="m0,0l9144,0l9144,18288l0,18288l0,0">
                <v:stroke weight="0pt" endcap="flat" joinstyle="miter" miterlimit="10" on="false" color="#000000" opacity="0"/>
                <v:fill on="true" color="#ffffff"/>
              </v:shape>
              <v:shape id="Shape 53917" style="position:absolute;width:182;height:91;left:68961;top:381;" coordsize="18288,9144" path="m0,0l18288,0l18288,9144l0,9144l0,0">
                <v:stroke weight="0pt" endcap="flat" joinstyle="miter" miterlimit="10" on="false" color="#000000" opacity="0"/>
                <v:fill on="true" color="#ffffff"/>
              </v:shape>
              <v:shape id="Shape 53918"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57F75A83" w14:textId="77777777" w:rsidR="007A18C6" w:rsidRDefault="00F2223C">
    <w:r>
      <w:rPr>
        <w:noProof/>
      </w:rPr>
      <mc:AlternateContent>
        <mc:Choice Requires="wpg">
          <w:drawing>
            <wp:anchor distT="0" distB="0" distL="114300" distR="114300" simplePos="0" relativeHeight="251659264" behindDoc="1" locked="0" layoutInCell="1" allowOverlap="1" wp14:anchorId="4732991F" wp14:editId="7B292601">
              <wp:simplePos x="0" y="0"/>
              <wp:positionH relativeFrom="page">
                <wp:posOffset>304800</wp:posOffset>
              </wp:positionH>
              <wp:positionV relativeFrom="page">
                <wp:posOffset>361188</wp:posOffset>
              </wp:positionV>
              <wp:extent cx="6952488" cy="9971532"/>
              <wp:effectExtent l="0" t="0" r="0" b="0"/>
              <wp:wrapNone/>
              <wp:docPr id="27922" name="Group 2792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3919" name="Shape 5391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20" name="Shape 5392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21" name="Shape 5392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22" name="Shape 5392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923" name="Shape 5392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924" name="Shape 5392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922" style="width:547.44pt;height:785.16pt;position:absolute;z-index:-2147483648;mso-position-horizontal-relative:page;mso-position-horizontal:absolute;margin-left:24pt;mso-position-vertical-relative:page;margin-top:28.44pt;" coordsize="69524,99715">
              <v:shape id="Shape 53925" style="position:absolute;width:381;height:99715;left:0;top:0;" coordsize="38100,9971532" path="m0,0l38100,0l38100,9971532l0,9971532l0,0">
                <v:stroke weight="0pt" endcap="flat" joinstyle="miter" miterlimit="10" on="false" color="#000000" opacity="0"/>
                <v:fill on="true" color="#000000"/>
              </v:shape>
              <v:shape id="Shape 53926" style="position:absolute;width:91;height:99715;left:381;top:0;" coordsize="9144,9971532" path="m0,0l9144,0l9144,9971532l0,9971532l0,0">
                <v:stroke weight="0pt" endcap="flat" joinstyle="miter" miterlimit="10" on="false" color="#000000" opacity="0"/>
                <v:fill on="true" color="#ffffff"/>
              </v:shape>
              <v:shape id="Shape 53927" style="position:absolute;width:91;height:99715;left:472;top:0;" coordsize="9144,9971532" path="m0,0l9144,0l9144,9971532l0,9971532l0,0">
                <v:stroke weight="0pt" endcap="flat" joinstyle="miter" miterlimit="10" on="false" color="#000000" opacity="0"/>
                <v:fill on="true" color="#000000"/>
              </v:shape>
              <v:shape id="Shape 53928" style="position:absolute;width:381;height:99715;left:69143;top:0;" coordsize="38100,9971532" path="m0,0l38100,0l38100,9971532l0,9971532l0,0">
                <v:stroke weight="0pt" endcap="flat" joinstyle="miter" miterlimit="10" on="false" color="#000000" opacity="0"/>
                <v:fill on="true" color="#000000"/>
              </v:shape>
              <v:shape id="Shape 53929" style="position:absolute;width:91;height:99715;left:69052;top:0;" coordsize="9144,9971532" path="m0,0l9144,0l9144,9971532l0,9971532l0,0">
                <v:stroke weight="0pt" endcap="flat" joinstyle="miter" miterlimit="10" on="false" color="#000000" opacity="0"/>
                <v:fill on="true" color="#ffffff"/>
              </v:shape>
              <v:shape id="Shape 53930"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BC8F5" w14:textId="08F5B9A2" w:rsidR="007A18C6" w:rsidRDefault="00F2223C">
    <w:pPr>
      <w:bidi w:val="0"/>
      <w:spacing w:after="0"/>
      <w:ind w:left="-1078" w:right="10832"/>
      <w:jc w:val="left"/>
    </w:pPr>
    <w:r>
      <w:rPr>
        <w:noProof/>
      </w:rPr>
      <mc:AlternateContent>
        <mc:Choice Requires="wpg">
          <w:drawing>
            <wp:anchor distT="0" distB="0" distL="114300" distR="114300" simplePos="0" relativeHeight="251660288" behindDoc="0" locked="0" layoutInCell="1" allowOverlap="1" wp14:anchorId="74A3FC35" wp14:editId="07FE38A5">
              <wp:simplePos x="0" y="0"/>
              <wp:positionH relativeFrom="page">
                <wp:posOffset>304800</wp:posOffset>
              </wp:positionH>
              <wp:positionV relativeFrom="page">
                <wp:posOffset>304800</wp:posOffset>
              </wp:positionV>
              <wp:extent cx="6952488" cy="56388"/>
              <wp:effectExtent l="0" t="0" r="20320" b="20320"/>
              <wp:wrapSquare wrapText="bothSides"/>
              <wp:docPr id="27865" name="Group 27865"/>
              <wp:cNvGraphicFramePr/>
              <a:graphic xmlns:a="http://schemas.openxmlformats.org/drawingml/2006/main">
                <a:graphicData uri="http://schemas.microsoft.com/office/word/2010/wordprocessingGroup">
                  <wpg:wgp>
                    <wpg:cNvGrpSpPr/>
                    <wpg:grpSpPr>
                      <a:xfrm>
                        <a:off x="0" y="0"/>
                        <a:ext cx="6952488" cy="56388"/>
                        <a:chOff x="0" y="0"/>
                        <a:chExt cx="6952488" cy="56388"/>
                      </a:xfrm>
                      <a:solidFill>
                        <a:schemeClr val="tx1"/>
                      </a:solidFill>
                    </wpg:grpSpPr>
                    <wps:wsp>
                      <wps:cNvPr id="53855" name="Shape 5385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56" name="Shape 5385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57" name="Shape 5385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grpFill/>
                        <a:ln w="0" cap="flat">
                          <a:solidFill>
                            <a:schemeClr val="tx1"/>
                          </a:solidFill>
                          <a:miter lim="127000"/>
                        </a:ln>
                      </wps:spPr>
                      <wps:style>
                        <a:lnRef idx="0">
                          <a:srgbClr val="000000">
                            <a:alpha val="0"/>
                          </a:srgbClr>
                        </a:lnRef>
                        <a:fillRef idx="1">
                          <a:srgbClr val="FFFFFF"/>
                        </a:fillRef>
                        <a:effectRef idx="0">
                          <a:scrgbClr r="0" g="0" b="0"/>
                        </a:effectRef>
                        <a:fontRef idx="none"/>
                      </wps:style>
                      <wps:bodyPr/>
                    </wps:wsp>
                    <wps:wsp>
                      <wps:cNvPr id="53858" name="Shape 5385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grpFill/>
                        <a:ln w="0" cap="flat">
                          <a:solidFill>
                            <a:schemeClr val="tx1"/>
                          </a:solidFill>
                          <a:miter lim="127000"/>
                        </a:ln>
                      </wps:spPr>
                      <wps:style>
                        <a:lnRef idx="0">
                          <a:srgbClr val="000000">
                            <a:alpha val="0"/>
                          </a:srgbClr>
                        </a:lnRef>
                        <a:fillRef idx="1">
                          <a:srgbClr val="FFFFFF"/>
                        </a:fillRef>
                        <a:effectRef idx="0">
                          <a:scrgbClr r="0" g="0" b="0"/>
                        </a:effectRef>
                        <a:fontRef idx="none"/>
                      </wps:style>
                      <wps:bodyPr/>
                    </wps:wsp>
                    <wps:wsp>
                      <wps:cNvPr id="53859" name="Shape 5385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60" name="Shape 53860"/>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61" name="Shape 53861"/>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grpFill/>
                        <a:ln w="0" cap="flat">
                          <a:solidFill>
                            <a:schemeClr val="tx1"/>
                          </a:solidFill>
                          <a:miter lim="127000"/>
                        </a:ln>
                      </wps:spPr>
                      <wps:style>
                        <a:lnRef idx="0">
                          <a:srgbClr val="000000">
                            <a:alpha val="0"/>
                          </a:srgbClr>
                        </a:lnRef>
                        <a:fillRef idx="1">
                          <a:srgbClr val="FFFFFF"/>
                        </a:fillRef>
                        <a:effectRef idx="0">
                          <a:scrgbClr r="0" g="0" b="0"/>
                        </a:effectRef>
                        <a:fontRef idx="none"/>
                      </wps:style>
                      <wps:bodyPr/>
                    </wps:wsp>
                    <wps:wsp>
                      <wps:cNvPr id="53862" name="Shape 5386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63" name="Shape 53863"/>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64" name="Shape 53864"/>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s:wsp>
                      <wps:cNvPr id="53865" name="Shape 53865"/>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grpFill/>
                        <a:ln w="0" cap="flat">
                          <a:solidFill>
                            <a:schemeClr val="tx1"/>
                          </a:solidFill>
                          <a:miter lim="127000"/>
                        </a:ln>
                      </wps:spPr>
                      <wps:style>
                        <a:lnRef idx="0">
                          <a:srgbClr val="000000">
                            <a:alpha val="0"/>
                          </a:srgbClr>
                        </a:lnRef>
                        <a:fillRef idx="1">
                          <a:srgbClr val="FFFFFF"/>
                        </a:fillRef>
                        <a:effectRef idx="0">
                          <a:scrgbClr r="0" g="0" b="0"/>
                        </a:effectRef>
                        <a:fontRef idx="none"/>
                      </wps:style>
                      <wps:bodyPr/>
                    </wps:wsp>
                    <wps:wsp>
                      <wps:cNvPr id="53866" name="Shape 53866"/>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grpFill/>
                        <a:ln w="0" cap="flat">
                          <a:solidFill>
                            <a:schemeClr val="tx1"/>
                          </a:solidFill>
                          <a:miter lim="127000"/>
                        </a:ln>
                      </wps:spPr>
                      <wps:style>
                        <a:lnRef idx="0">
                          <a:srgbClr val="000000">
                            <a:alpha val="0"/>
                          </a:srgbClr>
                        </a:lnRef>
                        <a:fillRef idx="1">
                          <a:srgbClr val="FFFFFF"/>
                        </a:fillRef>
                        <a:effectRef idx="0">
                          <a:scrgbClr r="0" g="0" b="0"/>
                        </a:effectRef>
                        <a:fontRef idx="none"/>
                      </wps:style>
                      <wps:bodyPr/>
                    </wps:wsp>
                    <wps:wsp>
                      <wps:cNvPr id="53867" name="Shape 53867"/>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grpFill/>
                        <a:ln w="0" cap="flat">
                          <a:solidFill>
                            <a:schemeClr val="tx1"/>
                          </a:solidFill>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4F4542" id="Group 27865" o:spid="_x0000_s1026" style="position:absolute;margin-left:24pt;margin-top:24pt;width:547.45pt;height:4.45pt;z-index:25166028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qF3bAUAAL00AAAOAAAAZHJzL2Uyb0RvYy54bWzsW0tv4zYQvhfofxB0b/yWH4izh26TS9Eu&#10;drc/gJEpW4AkCqJiO/++w+FDtCXHkp3GKMIcQloaDmdG83FmSOn+yz5NvC0teMyypT+46/sezUK2&#10;irP10v/n5+NvM9/jJclWJGEZXfqvlPtfHn795X6XL+iQbViyooUHTDK+2OVLf1OW+aLX4+GGpoTf&#10;sZxmcDNiRUpK+Fmse6uC7IB7mvSG/X7Q27FilRcspJzD1a/ypv+A/KOIhuXfUcRp6SVLH2Qr8X+B&#10;/5/F/97DPVmsC5Jv4lCJQS6QIiVxBpMaVl9JSbyXIq6xSuOwYJxF5V3I0h6LojikqANoM+gfafNU&#10;sJccdVkvduvcmAlMe2Sni9mGf22fivxH/q0AS+zyNdgCfwld9lGRihak9PZosldjMrovvRAuBvPJ&#10;cDyDhxzCvUkwgi6aNNyA3Wujws0fb47rVZNylsSrxzhJhAToDvT3pPC2BB5kuR+IWYDaouodSL/L&#10;wZ94ZTJ+ncl+bEhO8UnwBZjsW+HFK9B3NJtMfC8jKXg2knjyEtoSKY1l+YKDkduadTQb9MFdD4xq&#10;GSd84eUTZfh0yPZPXqLN1yvdIxvdC/eZ7hYAhjdhkJNSjBMyiq63W/pKjo1+tuJeyrb0J0Oq8ugJ&#10;g4jV3SSzqRQn7UFAqe/rNkduFZ3xppO0YCHb687QIdgNDXSEkuhFRnG4aJsWsCA8EI2bZMIe4pkQ&#10;WKaihJSId8sB27kpWCguYclL4hTWy+G0D88ZJkC5oBF+Kx0Fe+VrQoWlk+w7jcDnEIbiAi/WzwYP&#10;wEOwEddJkm+IRInmq0jVHMBH0EWgl2E5kKo0sJSSKWIxjuKaakbKSXmohsqFFZYnsJNeXkEzMwhn&#10;ZllpxmcQFFB9S1vRfWarV1yS0CAAZLE4fRCigzqiAyGjEACwfyGipTcjoqWLS9PqNdZ2u/8U0UoO&#10;QLQUQzySCrMSgxJX2n+qu4dIVZzOIrqisxXXvHRrz9yWTksoeThEO0Q3x+hpHdHTToiWDimCjXFN&#10;WNVUKjMfjMcyVA9mQ5n/gCt+OLClGIBrKcXluJaMzsLakNlaazTr1kZ1WzqHahXvMVqeidOP+Kcy&#10;iM8Vp6HoOM68sfhoHaffRLX0VozX6Ok3CtdKDIA1SnE5qhWjs7Cu6Cy1NZx1a8O6JZlDtUN1tU9z&#10;up6e11E97xSrx9OhiMfg6LIHwG2K1Zbb3i5UX4lpHC40PQRXVVpLnBoyS2eNZN06RLt6+qpNxZOI&#10;DqCaPIrTcKlLPV0VkDiuQnMwG82ng6FMvk1mfovk20jyDnW14XUW2Dalrb4GtW5tcLelO1xSXG3t&#10;auvG2joY1NGNm/Ots/AK3cY1TyDcCl8fHrIN1K7PxA2rTvi2lNew1q0N75ZkDt0uG2+RjQcQW49j&#10;9/DC2N2QjRskiHMuy3MduqFkcehWh0sNx1KipHMnXS3fIjidmY/q6B51QncAoBVH/qYGrSK3DObu&#10;BBu3JCF91nDWrR20ZQokdxj1fd3adC5qd4ja6lBcWvVT7YwHsP11HLXH3XA9mwf4AopOUStcq3Rd&#10;RGyTr9+i4lZyvEO9XRUgh/iqMCsxWNHZimuc6tbGa1u6w3ldre1q7eZau/6uWTDphut5H17Xk7vj&#10;xjkrbGMKjiFbngLJtfPDs3EpBiBbSnH5mZdkpNewk0HYkNlaazzr1sZ1WzqH6w7x+vOeZAf1N87g&#10;Upcd8sCK1w24lv7qzrLVK5DytdQmYONK4PLwd32T9BPjuv7eWdDtvTMb1w37ZzJw3XrzTEpx/b64&#10;CcOHYfM4DTdk2DkP1pZkh5O6HPx/loPj1x/wjQwu8ep7HvERjv0b+vZXRw//AgAA//8DAFBLAwQU&#10;AAYACAAAACEAdNeIEN4AAAAJAQAADwAAAGRycy9kb3ducmV2LnhtbEyPQWvCQBCF74X+h2WE3uom&#10;VkVjNiLS9iQFtVB6G7NjEszOhuyaxH/fFQrt6TG84b3vpevB1KKj1lWWFcTjCARxbnXFhYLP49vz&#10;AoTzyBpry6TgRg7W2eNDiom2Pe+pO/hChBB2CSoovW8SKV1ekkE3tg1x8M62NejD2RZSt9iHcFPL&#10;SRTNpcGKQ0OJDW1Lyi+Hq1Hw3mO/eYlfu93lvL19H2cfX7uYlHoaDZsVCE+D/3uGO35AhywwneyV&#10;tRO1gukiTPG/evfj6WQJ4qRgNl+CzFL5f0H2AwAA//8DAFBLAQItABQABgAIAAAAIQC2gziS/gAA&#10;AOEBAAATAAAAAAAAAAAAAAAAAAAAAABbQ29udGVudF9UeXBlc10ueG1sUEsBAi0AFAAGAAgAAAAh&#10;ADj9If/WAAAAlAEAAAsAAAAAAAAAAAAAAAAALwEAAF9yZWxzLy5yZWxzUEsBAi0AFAAGAAgAAAAh&#10;ANOyoXdsBQAAvTQAAA4AAAAAAAAAAAAAAAAALgIAAGRycy9lMm9Eb2MueG1sUEsBAi0AFAAGAAgA&#10;AAAhAHTXiBDeAAAACQEAAA8AAAAAAAAAAAAAAAAAxgcAAGRycy9kb3ducmV2LnhtbFBLBQYAAAAA&#10;BAAEAPMAAADRCAAAAAA=&#10;">
              <v:shape id="Shape 53855"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hkVyAAAAN4AAAAPAAAAZHJzL2Rvd25yZXYueG1sRI9Pa8JA&#10;FMTvhX6H5RW8FN1UE4nRVVQQPPTiHxBvj+wzSc2+DdlV47d3C4Ueh5n5DTNbdKYWd2pdZVnB1yAC&#10;QZxbXXGh4HjY9FMQziNrrC2Tgic5WMzf32aYafvgHd33vhABwi5DBaX3TSaly0sy6Aa2IQ7exbYG&#10;fZBtIXWLjwA3tRxG0VgarDgslNjQuqT8ur8ZBdfJUMbx+fvUfB4m8TFPVz+7pFOq99EtpyA8df4/&#10;/NfeagXJKE0S+L0TroCcvwAAAP//AwBQSwECLQAUAAYACAAAACEA2+H2y+4AAACFAQAAEwAAAAAA&#10;AAAAAAAAAAAAAAAAW0NvbnRlbnRfVHlwZXNdLnhtbFBLAQItABQABgAIAAAAIQBa9CxbvwAAABUB&#10;AAALAAAAAAAAAAAAAAAAAB8BAABfcmVscy8ucmVsc1BLAQItABQABgAIAAAAIQAzghkVyAAAAN4A&#10;AAAPAAAAAAAAAAAAAAAAAAcCAABkcnMvZG93bnJldi54bWxQSwUGAAAAAAMAAwC3AAAA/AIAAAAA&#10;" path="m,l38100,r,56388l,56388,,e" filled="f" strokecolor="black [3213]" strokeweight="0">
                <v:stroke miterlimit="83231f" joinstyle="miter"/>
                <v:path arrowok="t" textboxrect="0,0,38100,56388"/>
              </v:shape>
              <v:shape id="Shape 53856"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tqcxgAAAN4AAAAPAAAAZHJzL2Rvd25yZXYueG1sRI9Ba8JA&#10;FITvhf6H5RW81U0tikZXKS0FwZPagt4e2WcSzL6N2bca/323UOhxmJlvmMWqd426UhdqzwZehhko&#10;4sLbmksDX/vP5ymoIMgWG89k4E4BVsvHhwXm1t94S9edlCpBOORooBJpc61DUZHDMPQtcfJOvnMo&#10;SXalth3eEtw1epRlE+2w5rRQYUvvFRXnXXQGYnTfl+NBqI4zai6b0VbiR2/M4Kl/m4MS6uU//Nde&#10;WwPj1+l4Ar930hXQyx8AAAD//wMAUEsBAi0AFAAGAAgAAAAhANvh9svuAAAAhQEAABMAAAAAAAAA&#10;AAAAAAAAAAAAAFtDb250ZW50X1R5cGVzXS54bWxQSwECLQAUAAYACAAAACEAWvQsW78AAAAVAQAA&#10;CwAAAAAAAAAAAAAAAAAfAQAAX3JlbHMvLnJlbHNQSwECLQAUAAYACAAAACEA737anMYAAADeAAAA&#10;DwAAAAAAAAAAAAAAAAAHAgAAZHJzL2Rvd25yZXYueG1sUEsFBgAAAAADAAMAtwAAAPoCAAAAAA==&#10;" path="m,l56388,r,38100l,38100,,e" filled="f" strokecolor="black [3213]" strokeweight="0">
                <v:stroke miterlimit="83231f" joinstyle="miter"/>
                <v:path arrowok="t" textboxrect="0,0,56388,38100"/>
              </v:shape>
              <v:shape id="Shape 53857"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A/FxgAAAN4AAAAPAAAAZHJzL2Rvd25yZXYueG1sRI9Ba8JA&#10;FITvhf6H5RW81U20WkldQxGUHiySVD0/sq9J6O7bkF01/fddoeBxmPlmmGU+WCMu1PvWsYJ0nIAg&#10;rpxuuVZw+No8L0D4gKzROCYFv+QhXz0+LDHT7soFXcpQi1jCPkMFTQhdJqWvGrLox64jjt636y2G&#10;KPta6h6vsdwaOUmSubTYclxosKN1Q9VPebYKZpQW5c4c6+3nC+6PpzPtTUVKjZ6G9zcQgYZwD//T&#10;Hzpy08XsFW534hWQqz8AAAD//wMAUEsBAi0AFAAGAAgAAAAhANvh9svuAAAAhQEAABMAAAAAAAAA&#10;AAAAAAAAAAAAAFtDb250ZW50X1R5cGVzXS54bWxQSwECLQAUAAYACAAAACEAWvQsW78AAAAVAQAA&#10;CwAAAAAAAAAAAAAAAAAfAQAAX3JlbHMvLnJlbHNQSwECLQAUAAYACAAAACEAPZQPxcYAAADeAAAA&#10;DwAAAAAAAAAAAAAAAAAHAgAAZHJzL2Rvd25yZXYueG1sUEsFBgAAAAADAAMAtwAAAPoCAAAAAA==&#10;" path="m,l9144,r,18288l,18288,,e" filled="f" strokecolor="black [3213]" strokeweight="0">
                <v:stroke miterlimit="83231f" joinstyle="miter"/>
                <v:path arrowok="t" textboxrect="0,0,9144,18288"/>
              </v:shape>
              <v:shape id="Shape 53858"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ULexQAAAN4AAAAPAAAAZHJzL2Rvd25yZXYueG1sRE/Pa8Iw&#10;FL4P9j+EN/A2UyeKVKOIQxFEmG4evD2at6Zr81KbqNW/fjkIHj++35NZaytxocYXjhX0ugkI4szp&#10;gnMFP9/L9xEIH5A1Vo5JwY08zKavLxNMtbvyji77kIsYwj5FBSaEOpXSZ4Ys+q6riSP36xqLIcIm&#10;l7rBawy3lfxIkqG0WHBsMFjTwlBW7s9WgXTlNjt/Vavyfvw8mL9TceTNQqnOWzsfgwjUhqf44V5r&#10;BYP+aBD3xjvxCsjpPwAAAP//AwBQSwECLQAUAAYACAAAACEA2+H2y+4AAACFAQAAEwAAAAAAAAAA&#10;AAAAAAAAAAAAW0NvbnRlbnRfVHlwZXNdLnhtbFBLAQItABQABgAIAAAAIQBa9CxbvwAAABUBAAAL&#10;AAAAAAAAAAAAAAAAAB8BAABfcmVscy8ucmVsc1BLAQItABQABgAIAAAAIQCFyULexQAAAN4AAAAP&#10;AAAAAAAAAAAAAAAAAAcCAABkcnMvZG93bnJldi54bWxQSwUGAAAAAAMAAwC3AAAA+QIAAAAA&#10;" path="m,l18288,r,9144l,9144,,e" filled="f" strokecolor="black [3213]" strokeweight="0">
                <v:stroke miterlimit="83231f" joinstyle="miter"/>
                <v:path arrowok="t" textboxrect="0,0,18288,9144"/>
              </v:shape>
              <v:shape id="Shape 53859"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R8XxgAAAN4AAAAPAAAAZHJzL2Rvd25yZXYueG1sRI/NbsIw&#10;EITvlXgHaytxqcChLRACBqGqrTiGnwdY4iWOGq/T2ITw9nWlSj2OZuYbzWrT21p01PrKsYLJOAFB&#10;XDhdcangdPwYpSB8QNZYOyYFd/KwWQ8eVphpd+M9dYdQighhn6ECE0KTSekLQxb92DXE0bu41mKI&#10;si2lbvEW4baWz0kykxYrjgsGG3ozVHwdrlbB0/Z9vkNzvuf4+Zp2333uqpArNXzst0sQgfrwH/5r&#10;77SC6Us6XcDvnXgF5PoHAAD//wMAUEsBAi0AFAAGAAgAAAAhANvh9svuAAAAhQEAABMAAAAAAAAA&#10;AAAAAAAAAAAAAFtDb250ZW50X1R5cGVzXS54bWxQSwECLQAUAAYACAAAACEAWvQsW78AAAAVAQAA&#10;CwAAAAAAAAAAAAAAAAAfAQAAX3JlbHMvLnJlbHNQSwECLQAUAAYACAAAACEAN/EfF8YAAADeAAAA&#10;DwAAAAAAAAAAAAAAAAAHAgAAZHJzL2Rvd25yZXYueG1sUEsFBgAAAAADAAMAtwAAAPoCAAAAAA==&#10;" path="m,l9144,r,9144l,9144,,e" filled="f" strokecolor="black [3213]" strokeweight="0">
                <v:stroke miterlimit="83231f" joinstyle="miter"/>
                <v:path arrowok="t" textboxrect="0,0,9144,9144"/>
              </v:shape>
              <v:shape id="Shape 53860"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ik4xQAAAN4AAAAPAAAAZHJzL2Rvd25yZXYueG1sRI9da8Iw&#10;FIbvhf2HcAa709QNi1SjyHBMBBHTsetDc2yrzUnXZFr/vbkQvHx5v3jmy9424kKdrx0rGI8SEMSF&#10;MzWXCn7yr+EUhA/IBhvHpOBGHpaLl8EcM+OufKCLDqWII+wzVFCF0GZS+qIii37kWuLoHV1nMUTZ&#10;ldJ0eI3jtpHvSZJKizXHhwpb+qyoOOt/q+Bk8u3auPH372q313qt/0ybp0q9vfarGYhAfXiGH+2N&#10;UTD5mKYRIOJEFJCLOwAAAP//AwBQSwECLQAUAAYACAAAACEA2+H2y+4AAACFAQAAEwAAAAAAAAAA&#10;AAAAAAAAAAAAW0NvbnRlbnRfVHlwZXNdLnhtbFBLAQItABQABgAIAAAAIQBa9CxbvwAAABUBAAAL&#10;AAAAAAAAAAAAAAAAAB8BAABfcmVscy8ucmVsc1BLAQItABQABgAIAAAAIQAzYik4xQAAAN4AAAAP&#10;AAAAAAAAAAAAAAAAAAcCAABkcnMvZG93bnJldi54bWxQSwUGAAAAAAMAAwC3AAAA+QIAAAAA&#10;" path="m,l6839712,r,38100l,38100,,e" filled="f" strokecolor="black [3213]" strokeweight="0">
                <v:stroke miterlimit="83231f" joinstyle="miter"/>
                <v:path arrowok="t" textboxrect="0,0,6839712,38100"/>
              </v:shape>
              <v:shape id="Shape 53861"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VRTxgAAAN4AAAAPAAAAZHJzL2Rvd25yZXYueG1sRI9BawIx&#10;FITvQv9DeAVvmlhRZGuU0lIQpOCqF2+vyevutpuXJYm6/femUPA4zMw3zHLdu1ZcKMTGs4bJWIEg&#10;Nt42XGk4Ht5HCxAxIVtsPZOGX4qwXj0MllhYf+WSLvtUiQzhWKCGOqWukDKamhzGse+Is/flg8OU&#10;ZaikDXjNcNfKJ6Xm0mHDeaHGjl5rMj/7s9MQTrhVU+XK3eZ07j9m3+bzrTRaDx/7l2cQifp0D/+3&#10;N1bDbLqYT+DvTr4CcnUDAAD//wMAUEsBAi0AFAAGAAgAAAAhANvh9svuAAAAhQEAABMAAAAAAAAA&#10;AAAAAAAAAAAAAFtDb250ZW50X1R5cGVzXS54bWxQSwECLQAUAAYACAAAACEAWvQsW78AAAAVAQAA&#10;CwAAAAAAAAAAAAAAAAAfAQAAX3JlbHMvLnJlbHNQSwECLQAUAAYACAAAACEAQ5VUU8YAAADeAAAA&#10;DwAAAAAAAAAAAAAAAAAHAgAAZHJzL2Rvd25yZXYueG1sUEsFBgAAAAADAAMAtwAAAPoCAAAAAA==&#10;" path="m,l6839712,r,9144l,9144,,e" filled="f" strokecolor="black [3213]" strokeweight="0">
                <v:stroke miterlimit="83231f" joinstyle="miter"/>
                <v:path arrowok="t" textboxrect="0,0,6839712,9144"/>
              </v:shape>
              <v:shape id="Shape 53862"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8okxgAAAN4AAAAPAAAAZHJzL2Rvd25yZXYueG1sRI9BawIx&#10;FITvQv9DeAVvmlRRZGsUqQiCFLq2F2+vyevu1s3LkkTd/vumUPA4zMw3zHLdu1ZcKcTGs4ansQJB&#10;bLxtuNLw8b4bLUDEhGyx9UwafijCevUwWGJh/Y1Luh5TJTKEY4Ea6pS6QspoanIYx74jzt6XDw5T&#10;lqGSNuAtw10rJ0rNpcOG80KNHb3UZM7Hi9MQTnhQU+XKt/3p0r/Ovs3ntjRaDx/7zTOIRH26h//b&#10;e6thNl3MJ/B3J18BufoFAAD//wMAUEsBAi0AFAAGAAgAAAAhANvh9svuAAAAhQEAABMAAAAAAAAA&#10;AAAAAAAAAAAAAFtDb250ZW50X1R5cGVzXS54bWxQSwECLQAUAAYACAAAACEAWvQsW78AAAAVAQAA&#10;CwAAAAAAAAAAAAAAAAAfAQAAX3JlbHMvLnJlbHNQSwECLQAUAAYACAAAACEAs0fKJMYAAADeAAAA&#10;DwAAAAAAAAAAAAAAAAAHAgAAZHJzL2Rvd25yZXYueG1sUEsFBgAAAAADAAMAtwAAAPoCAAAAAA==&#10;" path="m,l6839712,r,9144l,9144,,e" filled="f" strokecolor="black [3213]" strokeweight="0">
                <v:stroke miterlimit="83231f" joinstyle="miter"/>
                <v:path arrowok="t" textboxrect="0,0,6839712,9144"/>
              </v:shape>
              <v:shape id="Shape 53863"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5HyAAAAN4AAAAPAAAAZHJzL2Rvd25yZXYueG1sRI9Pi8Iw&#10;FMTvwn6H8Ba8iKarVWrXKKsg7MGLf0C8PZpn27V5KU3U+u03guBxmJnfMLNFaypxo8aVlhV8DSIQ&#10;xJnVJecKDvt1PwHhPLLGyjIpeJCDxfyjM8NU2ztv6bbzuQgQdikqKLyvUyldVpBBN7A1cfDOtjHo&#10;g2xyqRu8B7ip5DCKJtJgyWGhwJpWBWWX3dUouEyHMo5Pm2Pd20/jQ5Ys/7bjVqnuZ/vzDcJT69/h&#10;V/tXKxiPkskInnfCFZDzfwAAAP//AwBQSwECLQAUAAYACAAAACEA2+H2y+4AAACFAQAAEwAAAAAA&#10;AAAAAAAAAAAAAAAAW0NvbnRlbnRfVHlwZXNdLnhtbFBLAQItABQABgAIAAAAIQBa9CxbvwAAABUB&#10;AAALAAAAAAAAAAAAAAAAAB8BAABfcmVscy8ucmVsc1BLAQItABQABgAIAAAAIQAdS+5HyAAAAN4A&#10;AAAPAAAAAAAAAAAAAAAAAAcCAABkcnMvZG93bnJldi54bWxQSwUGAAAAAAMAAwC3AAAA/AIAAAAA&#10;" path="m,l38100,r,56388l,56388,,e" filled="f" strokecolor="black [3213]" strokeweight="0">
                <v:stroke miterlimit="83231f" joinstyle="miter"/>
                <v:path arrowok="t" textboxrect="0,0,38100,56388"/>
              </v:shape>
              <v:shape id="Shape 53864"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vNxgAAAN4AAAAPAAAAZHJzL2Rvd25yZXYueG1sRI9Ba8JA&#10;FITvQv/D8gredKNtRVNXKS1CoSdtBb09sq9JMPs2Zt9q+u+7hYLHYWa+YZbr3jXqQl2oPRuYjDNQ&#10;xIW3NZcGvj43ozmoIMgWG89k4IcCrFd3gyXm1l95S5edlCpBOORooBJpc61DUZHDMPYtcfK+fedQ&#10;kuxKbTu8Jrhr9DTLZtphzWmhwpZeKypOu+gMxOj25+NBqI4Las4f063Et96Y4X3/8gxKqJdb+L/9&#10;bg08Pcxnj/B3J10BvfoFAAD//wMAUEsBAi0AFAAGAAgAAAAhANvh9svuAAAAhQEAABMAAAAAAAAA&#10;AAAAAAAAAAAAAFtDb250ZW50X1R5cGVzXS54bWxQSwECLQAUAAYACAAAACEAWvQsW78AAAAVAQAA&#10;CwAAAAAAAAAAAAAAAAAfAQAAX3JlbHMvLnJlbHNQSwECLQAUAAYACAAAACEAvowrzcYAAADeAAAA&#10;DwAAAAAAAAAAAAAAAAAHAgAAZHJzL2Rvd25yZXYueG1sUEsFBgAAAAADAAMAtwAAAPoCAAAAAA==&#10;" path="m,l56388,r,38100l,38100,,e" filled="f" strokecolor="black [3213]" strokeweight="0">
                <v:stroke miterlimit="83231f" joinstyle="miter"/>
                <v:path arrowok="t" textboxrect="0,0,56388,38100"/>
              </v:shape>
              <v:shape id="Shape 53865"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v6UxgAAAN4AAAAPAAAAZHJzL2Rvd25yZXYueG1sRI9Ba8JA&#10;FITvhf6H5RV6q5u0KhJdQykoHiySWHt+ZJ9J6O7bkF1N/PfdQsHjMPPNMKt8tEZcqfetYwXpJAFB&#10;XDndcq3g67h5WYDwAVmjcUwKbuQhXz8+rDDTbuCCrmWoRSxhn6GCJoQuk9JXDVn0E9cRR+/seosh&#10;yr6WuschllsjX5NkLi22HBca7OijoeqnvFgFM0qLcm9O9fZziofT94UOpiKlnp/G9yWIQGO4h//p&#10;nY7c22I+g7878QrI9S8AAAD//wMAUEsBAi0AFAAGAAgAAAAhANvh9svuAAAAhQEAABMAAAAAAAAA&#10;AAAAAAAAAAAAAFtDb250ZW50X1R5cGVzXS54bWxQSwECLQAUAAYACAAAACEAWvQsW78AAAAVAQAA&#10;CwAAAAAAAAAAAAAAAAAfAQAAX3JlbHMvLnJlbHNQSwECLQAUAAYACAAAACEAbGb+lMYAAADeAAAA&#10;DwAAAAAAAAAAAAAAAAAHAgAAZHJzL2Rvd25yZXYueG1sUEsFBgAAAAADAAMAtwAAAPoCAAAAAA==&#10;" path="m,l9144,r,18288l,18288,,e" filled="f" strokecolor="black [3213]" strokeweight="0">
                <v:stroke miterlimit="83231f" joinstyle="miter"/>
                <v:path arrowok="t" textboxrect="0,0,9144,18288"/>
              </v:shape>
              <v:shape id="Shape 53866"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mKyAAAAN4AAAAPAAAAZHJzL2Rvd25yZXYueG1sRI9Ba8JA&#10;FITvgv9heUJvuqnFINFVitJSEKHaevD2yL5m02TfptlVY399tyB4HGbmG2a+7GwtztT60rGCx1EC&#10;gjh3uuRCwefHy3AKwgdkjbVjUnAlD8tFvzfHTLsL7+i8D4WIEPYZKjAhNJmUPjdk0Y9cQxy9L9da&#10;DFG2hdQtXiLc1nKcJKm0WHJcMNjQylBe7U9WgXTVNj+916/V73F9MN8/5ZE3K6UeBt3zDESgLtzD&#10;t/abVjB5mqYp/N+JV0Au/gAAAP//AwBQSwECLQAUAAYACAAAACEA2+H2y+4AAACFAQAAEwAAAAAA&#10;AAAAAAAAAAAAAAAAW0NvbnRlbnRfVHlwZXNdLnhtbFBLAQItABQABgAIAAAAIQBa9CxbvwAAABUB&#10;AAALAAAAAAAAAAAAAAAAAB8BAABfcmVscy8ucmVsc1BLAQItABQABgAIAAAAIQBVdrmKyAAAAN4A&#10;AAAPAAAAAAAAAAAAAAAAAAcCAABkcnMvZG93bnJldi54bWxQSwUGAAAAAAMAAwC3AAAA/AIAAAAA&#10;" path="m,l18288,r,9144l,9144,,e" filled="f" strokecolor="black [3213]" strokeweight="0">
                <v:stroke miterlimit="83231f" joinstyle="miter"/>
                <v:path arrowok="t" textboxrect="0,0,18288,9144"/>
              </v:shape>
              <v:shape id="Shape 53867"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uRDxgAAAN4AAAAPAAAAZHJzL2Rvd25yZXYueG1sRI/BbsIw&#10;EETvlfgHa5G4VODQFogCBqGqrTimwAcs8RJHxOsQmxD+vq5UqcfRzLzRrDa9rUVHra8cK5hOEhDE&#10;hdMVlwqOh89xCsIHZI21Y1LwIA+b9eBphZl2d/6mbh9KESHsM1RgQmgyKX1hyKKfuIY4emfXWgxR&#10;tqXULd4j3NbyJUnm0mLFccFgQ++Gisv+ZhU8bz8WOzSnR45fb2l37XNXhVyp0bDfLkEE6sN/+K+9&#10;0wpmr+l8Ab934hWQ6x8AAAD//wMAUEsBAi0AFAAGAAgAAAAhANvh9svuAAAAhQEAABMAAAAAAAAA&#10;AAAAAAAAAAAAAFtDb250ZW50X1R5cGVzXS54bWxQSwECLQAUAAYACAAAACEAWvQsW78AAAAVAQAA&#10;CwAAAAAAAAAAAAAAAAAfAQAAX3JlbHMvLnJlbHNQSwECLQAUAAYACAAAACEA507kQ8YAAADeAAAA&#10;DwAAAAAAAAAAAAAAAAAHAgAAZHJzL2Rvd25yZXYueG1sUEsFBgAAAAADAAMAtwAAAPoCAAAAAA==&#10;" path="m,l9144,r,9144l,9144,,e" filled="f" strokecolor="black [3213]" strokeweight="0">
                <v:stroke miterlimit="83231f" joinstyle="miter"/>
                <v:path arrowok="t" textboxrect="0,0,9144,9144"/>
              </v:shape>
              <w10:wrap type="square" anchorx="page" anchory="page"/>
            </v:group>
          </w:pict>
        </mc:Fallback>
      </mc:AlternateContent>
    </w:r>
  </w:p>
  <w:p w14:paraId="44E91687" w14:textId="77777777" w:rsidR="007A18C6" w:rsidRDefault="00F2223C">
    <w:r>
      <w:rPr>
        <w:noProof/>
      </w:rPr>
      <mc:AlternateContent>
        <mc:Choice Requires="wpg">
          <w:drawing>
            <wp:anchor distT="0" distB="0" distL="114300" distR="114300" simplePos="0" relativeHeight="251661312" behindDoc="1" locked="0" layoutInCell="1" allowOverlap="1" wp14:anchorId="335EB084" wp14:editId="52A688E0">
              <wp:simplePos x="0" y="0"/>
              <wp:positionH relativeFrom="page">
                <wp:posOffset>304800</wp:posOffset>
              </wp:positionH>
              <wp:positionV relativeFrom="page">
                <wp:posOffset>361188</wp:posOffset>
              </wp:positionV>
              <wp:extent cx="6952488" cy="9971532"/>
              <wp:effectExtent l="0" t="0" r="0" b="0"/>
              <wp:wrapNone/>
              <wp:docPr id="27879" name="Group 2787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3881" name="Shape 5388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82" name="Shape 5388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83" name="Shape 5388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84" name="Shape 53884"/>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85" name="Shape 53885"/>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86" name="Shape 53886"/>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879" style="width:547.44pt;height:785.16pt;position:absolute;z-index:-2147483648;mso-position-horizontal-relative:page;mso-position-horizontal:absolute;margin-left:24pt;mso-position-vertical-relative:page;margin-top:28.44pt;" coordsize="69524,99715">
              <v:shape id="Shape 53887" style="position:absolute;width:381;height:99715;left:0;top:0;" coordsize="38100,9971532" path="m0,0l38100,0l38100,9971532l0,9971532l0,0">
                <v:stroke weight="0pt" endcap="flat" joinstyle="miter" miterlimit="10" on="false" color="#000000" opacity="0"/>
                <v:fill on="true" color="#000000"/>
              </v:shape>
              <v:shape id="Shape 53888" style="position:absolute;width:91;height:99715;left:381;top:0;" coordsize="9144,9971532" path="m0,0l9144,0l9144,9971532l0,9971532l0,0">
                <v:stroke weight="0pt" endcap="flat" joinstyle="miter" miterlimit="10" on="false" color="#000000" opacity="0"/>
                <v:fill on="true" color="#ffffff"/>
              </v:shape>
              <v:shape id="Shape 53889" style="position:absolute;width:91;height:99715;left:472;top:0;" coordsize="9144,9971532" path="m0,0l9144,0l9144,9971532l0,9971532l0,0">
                <v:stroke weight="0pt" endcap="flat" joinstyle="miter" miterlimit="10" on="false" color="#000000" opacity="0"/>
                <v:fill on="true" color="#000000"/>
              </v:shape>
              <v:shape id="Shape 53890" style="position:absolute;width:381;height:99715;left:69143;top:0;" coordsize="38100,9971532" path="m0,0l38100,0l38100,9971532l0,9971532l0,0">
                <v:stroke weight="0pt" endcap="flat" joinstyle="miter" miterlimit="10" on="false" color="#000000" opacity="0"/>
                <v:fill on="true" color="#000000"/>
              </v:shape>
              <v:shape id="Shape 53891" style="position:absolute;width:91;height:99715;left:69052;top:0;" coordsize="9144,9971532" path="m0,0l9144,0l9144,9971532l0,9971532l0,0">
                <v:stroke weight="0pt" endcap="flat" joinstyle="miter" miterlimit="10" on="false" color="#000000" opacity="0"/>
                <v:fill on="true" color="#ffffff"/>
              </v:shape>
              <v:shape id="Shape 53892"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0240" w14:textId="77777777" w:rsidR="007A18C6" w:rsidRDefault="00F2223C">
    <w:pPr>
      <w:bidi w:val="0"/>
      <w:spacing w:after="0"/>
      <w:ind w:left="-1078" w:right="10832"/>
      <w:jc w:val="left"/>
    </w:pPr>
    <w:r>
      <w:rPr>
        <w:noProof/>
      </w:rPr>
      <mc:AlternateContent>
        <mc:Choice Requires="wpg">
          <w:drawing>
            <wp:anchor distT="0" distB="0" distL="114300" distR="114300" simplePos="0" relativeHeight="251662336" behindDoc="0" locked="0" layoutInCell="1" allowOverlap="1" wp14:anchorId="3012E813" wp14:editId="605DE2B0">
              <wp:simplePos x="0" y="0"/>
              <wp:positionH relativeFrom="page">
                <wp:posOffset>304800</wp:posOffset>
              </wp:positionH>
              <wp:positionV relativeFrom="page">
                <wp:posOffset>304800</wp:posOffset>
              </wp:positionV>
              <wp:extent cx="6952488" cy="56388"/>
              <wp:effectExtent l="0" t="0" r="0" b="0"/>
              <wp:wrapSquare wrapText="bothSides"/>
              <wp:docPr id="27822" name="Group 2782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53817" name="Shape 5381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18" name="Shape 5381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19" name="Shape 5381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0" name="Shape 5382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1" name="Shape 5382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2" name="Shape 53822"/>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3" name="Shape 53823"/>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4" name="Shape 53824"/>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5" name="Shape 53825"/>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6" name="Shape 53826"/>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27" name="Shape 53827"/>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8" name="Shape 53828"/>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29" name="Shape 53829"/>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822" style="width:547.44pt;height:4.44pt;position:absolute;mso-position-horizontal-relative:page;mso-position-horizontal:absolute;margin-left:24pt;mso-position-vertical-relative:page;margin-top:24pt;" coordsize="69524,563">
              <v:shape id="Shape 53830" style="position:absolute;width:381;height:563;left:0;top:0;" coordsize="38100,56388" path="m0,0l38100,0l38100,56388l0,56388l0,0">
                <v:stroke weight="0pt" endcap="flat" joinstyle="miter" miterlimit="10" on="false" color="#000000" opacity="0"/>
                <v:fill on="true" color="#000000"/>
              </v:shape>
              <v:shape id="Shape 53831" style="position:absolute;width:563;height:381;left:0;top:0;" coordsize="56388,38100" path="m0,0l56388,0l56388,38100l0,38100l0,0">
                <v:stroke weight="0pt" endcap="flat" joinstyle="miter" miterlimit="10" on="false" color="#000000" opacity="0"/>
                <v:fill on="true" color="#000000"/>
              </v:shape>
              <v:shape id="Shape 53832" style="position:absolute;width:91;height:182;left:381;top:381;" coordsize="9144,18288" path="m0,0l9144,0l9144,18288l0,18288l0,0">
                <v:stroke weight="0pt" endcap="flat" joinstyle="miter" miterlimit="10" on="false" color="#000000" opacity="0"/>
                <v:fill on="true" color="#ffffff"/>
              </v:shape>
              <v:shape id="Shape 53833" style="position:absolute;width:182;height:91;left:381;top:381;" coordsize="18288,9144" path="m0,0l18288,0l18288,9144l0,9144l0,0">
                <v:stroke weight="0pt" endcap="flat" joinstyle="miter" miterlimit="10" on="false" color="#000000" opacity="0"/>
                <v:fill on="true" color="#ffffff"/>
              </v:shape>
              <v:shape id="Shape 53834" style="position:absolute;width:91;height:91;left:472;top:472;" coordsize="9144,9144" path="m0,0l9144,0l9144,9144l0,9144l0,0">
                <v:stroke weight="0pt" endcap="flat" joinstyle="miter" miterlimit="10" on="false" color="#000000" opacity="0"/>
                <v:fill on="true" color="#000000"/>
              </v:shape>
              <v:shape id="Shape 53835" style="position:absolute;width:68397;height:381;left:563;top:0;" coordsize="6839712,38100" path="m0,0l6839712,0l6839712,38100l0,38100l0,0">
                <v:stroke weight="0pt" endcap="flat" joinstyle="miter" miterlimit="10" on="false" color="#000000" opacity="0"/>
                <v:fill on="true" color="#000000"/>
              </v:shape>
              <v:shape id="Shape 53836" style="position:absolute;width:68397;height:91;left:563;top:381;" coordsize="6839712,9144" path="m0,0l6839712,0l6839712,9144l0,9144l0,0">
                <v:stroke weight="0pt" endcap="flat" joinstyle="miter" miterlimit="10" on="false" color="#000000" opacity="0"/>
                <v:fill on="true" color="#ffffff"/>
              </v:shape>
              <v:shape id="Shape 53837" style="position:absolute;width:68397;height:91;left:563;top:472;" coordsize="6839712,9144" path="m0,0l6839712,0l6839712,9144l0,9144l0,0">
                <v:stroke weight="0pt" endcap="flat" joinstyle="miter" miterlimit="10" on="false" color="#000000" opacity="0"/>
                <v:fill on="true" color="#000000"/>
              </v:shape>
              <v:shape id="Shape 53838" style="position:absolute;width:381;height:563;left:69143;top:0;" coordsize="38100,56388" path="m0,0l38100,0l38100,56388l0,56388l0,0">
                <v:stroke weight="0pt" endcap="flat" joinstyle="miter" miterlimit="10" on="false" color="#000000" opacity="0"/>
                <v:fill on="true" color="#000000"/>
              </v:shape>
              <v:shape id="Shape 53839" style="position:absolute;width:563;height:381;left:68961;top:0;" coordsize="56388,38100" path="m0,0l56388,0l56388,38100l0,38100l0,0">
                <v:stroke weight="0pt" endcap="flat" joinstyle="miter" miterlimit="10" on="false" color="#000000" opacity="0"/>
                <v:fill on="true" color="#000000"/>
              </v:shape>
              <v:shape id="Shape 53840" style="position:absolute;width:91;height:182;left:69052;top:381;" coordsize="9144,18288" path="m0,0l9144,0l9144,18288l0,18288l0,0">
                <v:stroke weight="0pt" endcap="flat" joinstyle="miter" miterlimit="10" on="false" color="#000000" opacity="0"/>
                <v:fill on="true" color="#ffffff"/>
              </v:shape>
              <v:shape id="Shape 53841" style="position:absolute;width:182;height:91;left:68961;top:381;" coordsize="18288,9144" path="m0,0l18288,0l18288,9144l0,9144l0,0">
                <v:stroke weight="0pt" endcap="flat" joinstyle="miter" miterlimit="10" on="false" color="#000000" opacity="0"/>
                <v:fill on="true" color="#ffffff"/>
              </v:shape>
              <v:shape id="Shape 53842"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28702AA4" w14:textId="77777777" w:rsidR="007A18C6" w:rsidRDefault="00F2223C">
    <w:r>
      <w:rPr>
        <w:noProof/>
      </w:rPr>
      <mc:AlternateContent>
        <mc:Choice Requires="wpg">
          <w:drawing>
            <wp:anchor distT="0" distB="0" distL="114300" distR="114300" simplePos="0" relativeHeight="251663360" behindDoc="1" locked="0" layoutInCell="1" allowOverlap="1" wp14:anchorId="0CCE6636" wp14:editId="6533EB26">
              <wp:simplePos x="0" y="0"/>
              <wp:positionH relativeFrom="page">
                <wp:posOffset>304800</wp:posOffset>
              </wp:positionH>
              <wp:positionV relativeFrom="page">
                <wp:posOffset>361188</wp:posOffset>
              </wp:positionV>
              <wp:extent cx="6952488" cy="9971532"/>
              <wp:effectExtent l="0" t="0" r="0" b="0"/>
              <wp:wrapNone/>
              <wp:docPr id="27836" name="Group 2783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53843" name="Shape 5384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44" name="Shape 5384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45" name="Shape 5384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46" name="Shape 53846"/>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847" name="Shape 53847"/>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848" name="Shape 53848"/>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7836" style="width:547.44pt;height:785.16pt;position:absolute;z-index:-2147483648;mso-position-horizontal-relative:page;mso-position-horizontal:absolute;margin-left:24pt;mso-position-vertical-relative:page;margin-top:28.44pt;" coordsize="69524,99715">
              <v:shape id="Shape 53849" style="position:absolute;width:381;height:99715;left:0;top:0;" coordsize="38100,9971532" path="m0,0l38100,0l38100,9971532l0,9971532l0,0">
                <v:stroke weight="0pt" endcap="flat" joinstyle="miter" miterlimit="10" on="false" color="#000000" opacity="0"/>
                <v:fill on="true" color="#000000"/>
              </v:shape>
              <v:shape id="Shape 53850" style="position:absolute;width:91;height:99715;left:381;top:0;" coordsize="9144,9971532" path="m0,0l9144,0l9144,9971532l0,9971532l0,0">
                <v:stroke weight="0pt" endcap="flat" joinstyle="miter" miterlimit="10" on="false" color="#000000" opacity="0"/>
                <v:fill on="true" color="#ffffff"/>
              </v:shape>
              <v:shape id="Shape 53851" style="position:absolute;width:91;height:99715;left:472;top:0;" coordsize="9144,9971532" path="m0,0l9144,0l9144,9971532l0,9971532l0,0">
                <v:stroke weight="0pt" endcap="flat" joinstyle="miter" miterlimit="10" on="false" color="#000000" opacity="0"/>
                <v:fill on="true" color="#000000"/>
              </v:shape>
              <v:shape id="Shape 53852" style="position:absolute;width:381;height:99715;left:69143;top:0;" coordsize="38100,9971532" path="m0,0l38100,0l38100,9971532l0,9971532l0,0">
                <v:stroke weight="0pt" endcap="flat" joinstyle="miter" miterlimit="10" on="false" color="#000000" opacity="0"/>
                <v:fill on="true" color="#000000"/>
              </v:shape>
              <v:shape id="Shape 53853" style="position:absolute;width:91;height:99715;left:69052;top:0;" coordsize="9144,9971532" path="m0,0l9144,0l9144,9971532l0,9971532l0,0">
                <v:stroke weight="0pt" endcap="flat" joinstyle="miter" miterlimit="10" on="false" color="#000000" opacity="0"/>
                <v:fill on="true" color="#ffffff"/>
              </v:shape>
              <v:shape id="Shape 53854"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E2609"/>
    <w:multiLevelType w:val="multilevel"/>
    <w:tmpl w:val="C7BC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C2D1B"/>
    <w:multiLevelType w:val="multilevel"/>
    <w:tmpl w:val="2B24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622724"/>
    <w:multiLevelType w:val="hybridMultilevel"/>
    <w:tmpl w:val="73807B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42C72"/>
    <w:multiLevelType w:val="multilevel"/>
    <w:tmpl w:val="ABB8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224228"/>
    <w:multiLevelType w:val="multilevel"/>
    <w:tmpl w:val="6D52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D65B38"/>
    <w:multiLevelType w:val="hybridMultilevel"/>
    <w:tmpl w:val="9864D7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836AC"/>
    <w:multiLevelType w:val="multilevel"/>
    <w:tmpl w:val="4F3E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1C13AD"/>
    <w:multiLevelType w:val="hybridMultilevel"/>
    <w:tmpl w:val="D2DCFFB4"/>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 w15:restartNumberingAfterBreak="0">
    <w:nsid w:val="16E468FB"/>
    <w:multiLevelType w:val="hybridMultilevel"/>
    <w:tmpl w:val="BDF049EC"/>
    <w:lvl w:ilvl="0" w:tplc="4E7A1D4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94B8B"/>
    <w:multiLevelType w:val="multilevel"/>
    <w:tmpl w:val="C7E0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F179F3"/>
    <w:multiLevelType w:val="hybridMultilevel"/>
    <w:tmpl w:val="441EC0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E87CE8"/>
    <w:multiLevelType w:val="hybridMultilevel"/>
    <w:tmpl w:val="365232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018DB"/>
    <w:multiLevelType w:val="hybridMultilevel"/>
    <w:tmpl w:val="805E2D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02422C"/>
    <w:multiLevelType w:val="hybridMultilevel"/>
    <w:tmpl w:val="9A4265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73217"/>
    <w:multiLevelType w:val="hybridMultilevel"/>
    <w:tmpl w:val="F17CEA46"/>
    <w:lvl w:ilvl="0" w:tplc="4E7A1D4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483FE7"/>
    <w:multiLevelType w:val="multilevel"/>
    <w:tmpl w:val="78EC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3716DA"/>
    <w:multiLevelType w:val="multilevel"/>
    <w:tmpl w:val="A68C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7B2684"/>
    <w:multiLevelType w:val="multilevel"/>
    <w:tmpl w:val="91BA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4731D0"/>
    <w:multiLevelType w:val="hybridMultilevel"/>
    <w:tmpl w:val="784A3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AD2FCC"/>
    <w:multiLevelType w:val="hybridMultilevel"/>
    <w:tmpl w:val="B9023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FD21C8"/>
    <w:multiLevelType w:val="multilevel"/>
    <w:tmpl w:val="6116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84462B"/>
    <w:multiLevelType w:val="multilevel"/>
    <w:tmpl w:val="6024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842445"/>
    <w:multiLevelType w:val="multilevel"/>
    <w:tmpl w:val="3E8E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6222BF"/>
    <w:multiLevelType w:val="multilevel"/>
    <w:tmpl w:val="8A62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B92CC4"/>
    <w:multiLevelType w:val="hybridMultilevel"/>
    <w:tmpl w:val="2F6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74C6A"/>
    <w:multiLevelType w:val="multilevel"/>
    <w:tmpl w:val="66F2D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BB40F6"/>
    <w:multiLevelType w:val="multilevel"/>
    <w:tmpl w:val="D3BA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E83C5D"/>
    <w:multiLevelType w:val="hybridMultilevel"/>
    <w:tmpl w:val="1C4E2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CA5F2D"/>
    <w:multiLevelType w:val="multilevel"/>
    <w:tmpl w:val="2A40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D665F0"/>
    <w:multiLevelType w:val="multilevel"/>
    <w:tmpl w:val="D720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846E30"/>
    <w:multiLevelType w:val="multilevel"/>
    <w:tmpl w:val="CF92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D3D1C6E"/>
    <w:multiLevelType w:val="hybridMultilevel"/>
    <w:tmpl w:val="B9884C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D11F51"/>
    <w:multiLevelType w:val="hybridMultilevel"/>
    <w:tmpl w:val="684EF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A316A1"/>
    <w:multiLevelType w:val="hybridMultilevel"/>
    <w:tmpl w:val="FD904B6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BDB4D4B"/>
    <w:multiLevelType w:val="multilevel"/>
    <w:tmpl w:val="ED68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DD235A"/>
    <w:multiLevelType w:val="multilevel"/>
    <w:tmpl w:val="D386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4562EF"/>
    <w:multiLevelType w:val="hybridMultilevel"/>
    <w:tmpl w:val="7AC692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6B72E2"/>
    <w:multiLevelType w:val="hybridMultilevel"/>
    <w:tmpl w:val="25C09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971652">
    <w:abstractNumId w:val="8"/>
  </w:num>
  <w:num w:numId="2" w16cid:durableId="1096368414">
    <w:abstractNumId w:val="27"/>
  </w:num>
  <w:num w:numId="3" w16cid:durableId="1287542680">
    <w:abstractNumId w:val="14"/>
  </w:num>
  <w:num w:numId="4" w16cid:durableId="205946664">
    <w:abstractNumId w:val="31"/>
  </w:num>
  <w:num w:numId="5" w16cid:durableId="1504708764">
    <w:abstractNumId w:val="36"/>
  </w:num>
  <w:num w:numId="6" w16cid:durableId="799375169">
    <w:abstractNumId w:val="13"/>
  </w:num>
  <w:num w:numId="7" w16cid:durableId="1431464345">
    <w:abstractNumId w:val="33"/>
  </w:num>
  <w:num w:numId="8" w16cid:durableId="1131752231">
    <w:abstractNumId w:val="18"/>
  </w:num>
  <w:num w:numId="9" w16cid:durableId="342780963">
    <w:abstractNumId w:val="19"/>
  </w:num>
  <w:num w:numId="10" w16cid:durableId="869877321">
    <w:abstractNumId w:val="5"/>
  </w:num>
  <w:num w:numId="11" w16cid:durableId="1255892976">
    <w:abstractNumId w:val="12"/>
  </w:num>
  <w:num w:numId="12" w16cid:durableId="459301534">
    <w:abstractNumId w:val="10"/>
  </w:num>
  <w:num w:numId="13" w16cid:durableId="1154369467">
    <w:abstractNumId w:val="2"/>
  </w:num>
  <w:num w:numId="14" w16cid:durableId="221060588">
    <w:abstractNumId w:val="11"/>
  </w:num>
  <w:num w:numId="15" w16cid:durableId="711884199">
    <w:abstractNumId w:val="34"/>
  </w:num>
  <w:num w:numId="16" w16cid:durableId="1424034491">
    <w:abstractNumId w:val="17"/>
  </w:num>
  <w:num w:numId="17" w16cid:durableId="1346513265">
    <w:abstractNumId w:val="23"/>
  </w:num>
  <w:num w:numId="18" w16cid:durableId="183910830">
    <w:abstractNumId w:val="1"/>
  </w:num>
  <w:num w:numId="19" w16cid:durableId="915744112">
    <w:abstractNumId w:val="26"/>
  </w:num>
  <w:num w:numId="20" w16cid:durableId="1884245917">
    <w:abstractNumId w:val="29"/>
  </w:num>
  <w:num w:numId="21" w16cid:durableId="1995184635">
    <w:abstractNumId w:val="0"/>
  </w:num>
  <w:num w:numId="22" w16cid:durableId="449862372">
    <w:abstractNumId w:val="28"/>
  </w:num>
  <w:num w:numId="23" w16cid:durableId="1369642112">
    <w:abstractNumId w:val="6"/>
  </w:num>
  <w:num w:numId="24" w16cid:durableId="1662392878">
    <w:abstractNumId w:val="15"/>
  </w:num>
  <w:num w:numId="25" w16cid:durableId="1376538689">
    <w:abstractNumId w:val="3"/>
  </w:num>
  <w:num w:numId="26" w16cid:durableId="548108458">
    <w:abstractNumId w:val="9"/>
  </w:num>
  <w:num w:numId="27" w16cid:durableId="246352233">
    <w:abstractNumId w:val="30"/>
  </w:num>
  <w:num w:numId="28" w16cid:durableId="142502890">
    <w:abstractNumId w:val="21"/>
  </w:num>
  <w:num w:numId="29" w16cid:durableId="580870343">
    <w:abstractNumId w:val="20"/>
  </w:num>
  <w:num w:numId="30" w16cid:durableId="2061704768">
    <w:abstractNumId w:val="35"/>
  </w:num>
  <w:num w:numId="31" w16cid:durableId="1227376581">
    <w:abstractNumId w:val="7"/>
  </w:num>
  <w:num w:numId="32" w16cid:durableId="1869173823">
    <w:abstractNumId w:val="22"/>
  </w:num>
  <w:num w:numId="33" w16cid:durableId="87046114">
    <w:abstractNumId w:val="16"/>
  </w:num>
  <w:num w:numId="34" w16cid:durableId="1355114024">
    <w:abstractNumId w:val="4"/>
  </w:num>
  <w:num w:numId="35" w16cid:durableId="421225672">
    <w:abstractNumId w:val="25"/>
  </w:num>
  <w:num w:numId="36" w16cid:durableId="329529609">
    <w:abstractNumId w:val="24"/>
  </w:num>
  <w:num w:numId="37" w16cid:durableId="970095410">
    <w:abstractNumId w:val="37"/>
  </w:num>
  <w:num w:numId="38" w16cid:durableId="1473870114">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8C6"/>
    <w:rsid w:val="00010C02"/>
    <w:rsid w:val="00014DA1"/>
    <w:rsid w:val="00016152"/>
    <w:rsid w:val="00021F4F"/>
    <w:rsid w:val="000438BA"/>
    <w:rsid w:val="00056476"/>
    <w:rsid w:val="00057896"/>
    <w:rsid w:val="00066A6A"/>
    <w:rsid w:val="00072B14"/>
    <w:rsid w:val="0008247D"/>
    <w:rsid w:val="0009797E"/>
    <w:rsid w:val="000A30FF"/>
    <w:rsid w:val="000B426F"/>
    <w:rsid w:val="000E100F"/>
    <w:rsid w:val="000E528E"/>
    <w:rsid w:val="001230FF"/>
    <w:rsid w:val="00144B25"/>
    <w:rsid w:val="001631FD"/>
    <w:rsid w:val="001715FC"/>
    <w:rsid w:val="001743AB"/>
    <w:rsid w:val="00175AB9"/>
    <w:rsid w:val="001971EF"/>
    <w:rsid w:val="001C6873"/>
    <w:rsid w:val="001E2E62"/>
    <w:rsid w:val="001E2F1F"/>
    <w:rsid w:val="001E75DE"/>
    <w:rsid w:val="001F63AE"/>
    <w:rsid w:val="002002B4"/>
    <w:rsid w:val="00204D7C"/>
    <w:rsid w:val="002118D2"/>
    <w:rsid w:val="00211BE8"/>
    <w:rsid w:val="00212E81"/>
    <w:rsid w:val="00226043"/>
    <w:rsid w:val="00230EEE"/>
    <w:rsid w:val="002531D6"/>
    <w:rsid w:val="0027202B"/>
    <w:rsid w:val="002725B4"/>
    <w:rsid w:val="00276434"/>
    <w:rsid w:val="00276BED"/>
    <w:rsid w:val="00291119"/>
    <w:rsid w:val="002D263F"/>
    <w:rsid w:val="002E0519"/>
    <w:rsid w:val="002E0660"/>
    <w:rsid w:val="002E1527"/>
    <w:rsid w:val="002E2B45"/>
    <w:rsid w:val="002F1169"/>
    <w:rsid w:val="002F1B38"/>
    <w:rsid w:val="002F49DD"/>
    <w:rsid w:val="002F71FF"/>
    <w:rsid w:val="0030099D"/>
    <w:rsid w:val="00300AF4"/>
    <w:rsid w:val="00305D25"/>
    <w:rsid w:val="00307074"/>
    <w:rsid w:val="003124C2"/>
    <w:rsid w:val="00314480"/>
    <w:rsid w:val="00326D56"/>
    <w:rsid w:val="003431F1"/>
    <w:rsid w:val="0035767B"/>
    <w:rsid w:val="003719C2"/>
    <w:rsid w:val="0037227F"/>
    <w:rsid w:val="003725FD"/>
    <w:rsid w:val="00387494"/>
    <w:rsid w:val="003A4095"/>
    <w:rsid w:val="003B587B"/>
    <w:rsid w:val="003C2520"/>
    <w:rsid w:val="003E2E0B"/>
    <w:rsid w:val="003F2555"/>
    <w:rsid w:val="003F518E"/>
    <w:rsid w:val="00405A78"/>
    <w:rsid w:val="00407AD9"/>
    <w:rsid w:val="00422F28"/>
    <w:rsid w:val="004240C8"/>
    <w:rsid w:val="00432845"/>
    <w:rsid w:val="00450E8E"/>
    <w:rsid w:val="00454D32"/>
    <w:rsid w:val="00457284"/>
    <w:rsid w:val="0047267F"/>
    <w:rsid w:val="00497536"/>
    <w:rsid w:val="004A3BAB"/>
    <w:rsid w:val="004B0202"/>
    <w:rsid w:val="004B7A28"/>
    <w:rsid w:val="004F4ED5"/>
    <w:rsid w:val="004F65FD"/>
    <w:rsid w:val="00523391"/>
    <w:rsid w:val="00526036"/>
    <w:rsid w:val="00550A22"/>
    <w:rsid w:val="00552AFF"/>
    <w:rsid w:val="00557555"/>
    <w:rsid w:val="00575871"/>
    <w:rsid w:val="00576A14"/>
    <w:rsid w:val="00582AE2"/>
    <w:rsid w:val="00594C0A"/>
    <w:rsid w:val="005B24FA"/>
    <w:rsid w:val="005B36E5"/>
    <w:rsid w:val="005B49E4"/>
    <w:rsid w:val="005C24F4"/>
    <w:rsid w:val="005C5116"/>
    <w:rsid w:val="005D168E"/>
    <w:rsid w:val="005D3970"/>
    <w:rsid w:val="005D4C3C"/>
    <w:rsid w:val="005F43AF"/>
    <w:rsid w:val="005F62E1"/>
    <w:rsid w:val="00605B2A"/>
    <w:rsid w:val="0061448E"/>
    <w:rsid w:val="006148E6"/>
    <w:rsid w:val="0062211E"/>
    <w:rsid w:val="00624267"/>
    <w:rsid w:val="006434CD"/>
    <w:rsid w:val="00660FDA"/>
    <w:rsid w:val="0066390C"/>
    <w:rsid w:val="00674D59"/>
    <w:rsid w:val="006800C4"/>
    <w:rsid w:val="006831B1"/>
    <w:rsid w:val="00693109"/>
    <w:rsid w:val="00696D22"/>
    <w:rsid w:val="006A0BE1"/>
    <w:rsid w:val="006A1CBB"/>
    <w:rsid w:val="006A6DB9"/>
    <w:rsid w:val="006B1641"/>
    <w:rsid w:val="006C458E"/>
    <w:rsid w:val="006D3D60"/>
    <w:rsid w:val="006D42F7"/>
    <w:rsid w:val="006D757C"/>
    <w:rsid w:val="007042D0"/>
    <w:rsid w:val="0071559B"/>
    <w:rsid w:val="00720B14"/>
    <w:rsid w:val="00721330"/>
    <w:rsid w:val="007318E5"/>
    <w:rsid w:val="007331EC"/>
    <w:rsid w:val="00733757"/>
    <w:rsid w:val="007429BF"/>
    <w:rsid w:val="0075750D"/>
    <w:rsid w:val="0076700F"/>
    <w:rsid w:val="00767FFE"/>
    <w:rsid w:val="007839B6"/>
    <w:rsid w:val="00786D50"/>
    <w:rsid w:val="00797250"/>
    <w:rsid w:val="0079775D"/>
    <w:rsid w:val="007A18C6"/>
    <w:rsid w:val="007A5C06"/>
    <w:rsid w:val="007C494F"/>
    <w:rsid w:val="007E1A03"/>
    <w:rsid w:val="007E2828"/>
    <w:rsid w:val="007F6463"/>
    <w:rsid w:val="00801D8E"/>
    <w:rsid w:val="0080521F"/>
    <w:rsid w:val="008152B1"/>
    <w:rsid w:val="008202A3"/>
    <w:rsid w:val="008210C0"/>
    <w:rsid w:val="00836243"/>
    <w:rsid w:val="00876C9A"/>
    <w:rsid w:val="00883163"/>
    <w:rsid w:val="00890654"/>
    <w:rsid w:val="00891ABA"/>
    <w:rsid w:val="008A4485"/>
    <w:rsid w:val="008B0436"/>
    <w:rsid w:val="008B1AA3"/>
    <w:rsid w:val="008B7F1C"/>
    <w:rsid w:val="008C1777"/>
    <w:rsid w:val="008C6107"/>
    <w:rsid w:val="008C7BF9"/>
    <w:rsid w:val="008C7D33"/>
    <w:rsid w:val="008E1521"/>
    <w:rsid w:val="00910062"/>
    <w:rsid w:val="00914799"/>
    <w:rsid w:val="00915B9E"/>
    <w:rsid w:val="00922811"/>
    <w:rsid w:val="00925244"/>
    <w:rsid w:val="00930BF2"/>
    <w:rsid w:val="00937C77"/>
    <w:rsid w:val="00950933"/>
    <w:rsid w:val="009646BF"/>
    <w:rsid w:val="00966E82"/>
    <w:rsid w:val="009763F7"/>
    <w:rsid w:val="00982530"/>
    <w:rsid w:val="009B3539"/>
    <w:rsid w:val="009B38BD"/>
    <w:rsid w:val="009B64F4"/>
    <w:rsid w:val="00A20EE4"/>
    <w:rsid w:val="00A24532"/>
    <w:rsid w:val="00A251CD"/>
    <w:rsid w:val="00A33188"/>
    <w:rsid w:val="00A34CDA"/>
    <w:rsid w:val="00A4014E"/>
    <w:rsid w:val="00A6529D"/>
    <w:rsid w:val="00A66BE0"/>
    <w:rsid w:val="00A7489F"/>
    <w:rsid w:val="00A85DD8"/>
    <w:rsid w:val="00A91884"/>
    <w:rsid w:val="00A9378E"/>
    <w:rsid w:val="00A93CFA"/>
    <w:rsid w:val="00A96677"/>
    <w:rsid w:val="00AA2ADA"/>
    <w:rsid w:val="00AB5253"/>
    <w:rsid w:val="00AC5A2E"/>
    <w:rsid w:val="00AD5945"/>
    <w:rsid w:val="00AE4407"/>
    <w:rsid w:val="00AF1409"/>
    <w:rsid w:val="00B009EA"/>
    <w:rsid w:val="00B209BF"/>
    <w:rsid w:val="00B2144D"/>
    <w:rsid w:val="00B2252D"/>
    <w:rsid w:val="00B228D7"/>
    <w:rsid w:val="00B42C45"/>
    <w:rsid w:val="00B4796C"/>
    <w:rsid w:val="00B62533"/>
    <w:rsid w:val="00B718A6"/>
    <w:rsid w:val="00B835B2"/>
    <w:rsid w:val="00BA36C0"/>
    <w:rsid w:val="00BB3EA2"/>
    <w:rsid w:val="00BC37D2"/>
    <w:rsid w:val="00BC37F4"/>
    <w:rsid w:val="00BD2BC3"/>
    <w:rsid w:val="00BD526F"/>
    <w:rsid w:val="00BD73F2"/>
    <w:rsid w:val="00BE66B6"/>
    <w:rsid w:val="00BF16F4"/>
    <w:rsid w:val="00BF294D"/>
    <w:rsid w:val="00BF663E"/>
    <w:rsid w:val="00C1032B"/>
    <w:rsid w:val="00C32D2B"/>
    <w:rsid w:val="00C36DC3"/>
    <w:rsid w:val="00C5333C"/>
    <w:rsid w:val="00C57C44"/>
    <w:rsid w:val="00C62340"/>
    <w:rsid w:val="00C91A91"/>
    <w:rsid w:val="00CA1E54"/>
    <w:rsid w:val="00CC5174"/>
    <w:rsid w:val="00CF0D33"/>
    <w:rsid w:val="00CF155A"/>
    <w:rsid w:val="00CF6C51"/>
    <w:rsid w:val="00D05204"/>
    <w:rsid w:val="00D0591E"/>
    <w:rsid w:val="00D07CD3"/>
    <w:rsid w:val="00D16B90"/>
    <w:rsid w:val="00D31E8B"/>
    <w:rsid w:val="00D35E5D"/>
    <w:rsid w:val="00D45328"/>
    <w:rsid w:val="00D90A7D"/>
    <w:rsid w:val="00DB2FEF"/>
    <w:rsid w:val="00DB58D0"/>
    <w:rsid w:val="00DC065E"/>
    <w:rsid w:val="00DC7296"/>
    <w:rsid w:val="00DD1AC1"/>
    <w:rsid w:val="00DD7A6E"/>
    <w:rsid w:val="00DF28EC"/>
    <w:rsid w:val="00DF470D"/>
    <w:rsid w:val="00E00918"/>
    <w:rsid w:val="00E06141"/>
    <w:rsid w:val="00E0773B"/>
    <w:rsid w:val="00E07C35"/>
    <w:rsid w:val="00E16A2D"/>
    <w:rsid w:val="00E36C98"/>
    <w:rsid w:val="00E5558E"/>
    <w:rsid w:val="00EB1086"/>
    <w:rsid w:val="00EB335F"/>
    <w:rsid w:val="00EC094F"/>
    <w:rsid w:val="00EC2424"/>
    <w:rsid w:val="00EC4BA5"/>
    <w:rsid w:val="00ED1FFD"/>
    <w:rsid w:val="00EF5884"/>
    <w:rsid w:val="00EF68C9"/>
    <w:rsid w:val="00F00BB1"/>
    <w:rsid w:val="00F100B4"/>
    <w:rsid w:val="00F21178"/>
    <w:rsid w:val="00F2223C"/>
    <w:rsid w:val="00F22BF2"/>
    <w:rsid w:val="00F3213A"/>
    <w:rsid w:val="00F36D8D"/>
    <w:rsid w:val="00F403A4"/>
    <w:rsid w:val="00F47F98"/>
    <w:rsid w:val="00F55A36"/>
    <w:rsid w:val="00F566D6"/>
    <w:rsid w:val="00F645A5"/>
    <w:rsid w:val="00F65DFC"/>
    <w:rsid w:val="00F72D34"/>
    <w:rsid w:val="00FB4005"/>
    <w:rsid w:val="00FB4641"/>
    <w:rsid w:val="00FC31CA"/>
    <w:rsid w:val="00FD3C8B"/>
    <w:rsid w:val="00FD5E70"/>
    <w:rsid w:val="00FD70C4"/>
    <w:rsid w:val="00FE10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EB136"/>
  <w15:docId w15:val="{D6F5933D-E2D7-4900-9BA7-732E441CD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rPr>
  </w:style>
  <w:style w:type="paragraph" w:styleId="Heading1">
    <w:name w:val="heading 1"/>
    <w:link w:val="Heading1Char"/>
    <w:uiPriority w:val="9"/>
    <w:qFormat/>
    <w:rsid w:val="003A4095"/>
    <w:pPr>
      <w:keepNext/>
      <w:keepLines/>
      <w:bidi/>
      <w:spacing w:after="119" w:line="259" w:lineRule="auto"/>
      <w:ind w:right="8"/>
      <w:jc w:val="right"/>
      <w:outlineLvl w:val="0"/>
    </w:pPr>
    <w:rPr>
      <w:rFonts w:asciiTheme="majorBidi" w:eastAsia="Arial" w:hAnsiTheme="majorBidi" w:cs="Arial"/>
      <w:b/>
      <w:sz w:val="36"/>
      <w:u w:color="FF0000"/>
    </w:rPr>
  </w:style>
  <w:style w:type="paragraph" w:styleId="Heading2">
    <w:name w:val="heading 2"/>
    <w:basedOn w:val="Normal"/>
    <w:link w:val="Heading2Char"/>
    <w:uiPriority w:val="9"/>
    <w:unhideWhenUsed/>
    <w:qFormat/>
    <w:rsid w:val="00B209BF"/>
    <w:pPr>
      <w:keepNext/>
      <w:keepLines/>
      <w:spacing w:before="40" w:after="0"/>
      <w:outlineLvl w:val="1"/>
    </w:pPr>
    <w:rPr>
      <w:rFonts w:asciiTheme="majorBidi" w:eastAsiaTheme="majorEastAsia" w:hAnsiTheme="majorBidi" w:cstheme="majorBidi"/>
      <w:b/>
      <w:color w:val="auto"/>
      <w:sz w:val="32"/>
      <w:szCs w:val="26"/>
      <w:u w:val="single"/>
    </w:rPr>
  </w:style>
  <w:style w:type="paragraph" w:styleId="Heading3">
    <w:name w:val="heading 3"/>
    <w:basedOn w:val="Normal"/>
    <w:next w:val="Normal"/>
    <w:link w:val="Heading3Char"/>
    <w:uiPriority w:val="9"/>
    <w:unhideWhenUsed/>
    <w:qFormat/>
    <w:rsid w:val="003E2E0B"/>
    <w:pPr>
      <w:keepNext/>
      <w:keepLines/>
      <w:spacing w:before="40" w:after="0"/>
      <w:ind w:left="1440"/>
      <w:outlineLvl w:val="2"/>
    </w:pPr>
    <w:rPr>
      <w:rFonts w:asciiTheme="majorBidi" w:eastAsiaTheme="majorEastAsia" w:hAnsiTheme="majorBidi" w:cstheme="majorBidi"/>
      <w:b/>
      <w:color w:val="auto"/>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A4095"/>
    <w:rPr>
      <w:rFonts w:asciiTheme="majorBidi" w:eastAsia="Arial" w:hAnsiTheme="majorBidi" w:cs="Arial"/>
      <w:b/>
      <w:sz w:val="36"/>
      <w:u w:color="FF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B209BF"/>
    <w:rPr>
      <w:rFonts w:asciiTheme="majorBidi" w:eastAsiaTheme="majorEastAsia" w:hAnsiTheme="majorBidi" w:cstheme="majorBidi"/>
      <w:b/>
      <w:sz w:val="32"/>
      <w:szCs w:val="26"/>
      <w:u w:val="single"/>
    </w:rPr>
  </w:style>
  <w:style w:type="paragraph" w:styleId="TOCHeading">
    <w:name w:val="TOC Heading"/>
    <w:basedOn w:val="Heading1"/>
    <w:next w:val="Normal"/>
    <w:uiPriority w:val="39"/>
    <w:unhideWhenUsed/>
    <w:qFormat/>
    <w:rsid w:val="00C91A91"/>
    <w:pPr>
      <w:bidi w:val="0"/>
      <w:spacing w:before="240" w:after="0"/>
      <w:ind w:right="0"/>
      <w:jc w:val="left"/>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2">
    <w:name w:val="toc 2"/>
    <w:basedOn w:val="Normal"/>
    <w:next w:val="Normal"/>
    <w:autoRedefine/>
    <w:uiPriority w:val="39"/>
    <w:unhideWhenUsed/>
    <w:rsid w:val="004F65FD"/>
    <w:pPr>
      <w:tabs>
        <w:tab w:val="right" w:leader="dot" w:pos="9743"/>
      </w:tabs>
      <w:spacing w:after="0"/>
      <w:ind w:left="440"/>
    </w:pPr>
    <w:rPr>
      <w:rFonts w:asciiTheme="minorHAnsi" w:hAnsiTheme="minorHAnsi" w:cs="Times New Roman"/>
      <w:b/>
      <w:smallCaps/>
      <w:sz w:val="20"/>
    </w:rPr>
  </w:style>
  <w:style w:type="paragraph" w:styleId="TOC1">
    <w:name w:val="toc 1"/>
    <w:basedOn w:val="Normal"/>
    <w:next w:val="Normal"/>
    <w:autoRedefine/>
    <w:uiPriority w:val="39"/>
    <w:unhideWhenUsed/>
    <w:rsid w:val="002E0519"/>
    <w:pPr>
      <w:tabs>
        <w:tab w:val="right" w:leader="dot" w:pos="9743"/>
      </w:tabs>
      <w:bidi w:val="0"/>
      <w:spacing w:before="120" w:after="120"/>
      <w:ind w:left="440"/>
      <w:jc w:val="left"/>
    </w:pPr>
    <w:rPr>
      <w:rFonts w:asciiTheme="majorBidi" w:eastAsia="Times New Roman" w:hAnsiTheme="majorBidi" w:cstheme="majorBidi"/>
      <w:b/>
      <w:bCs/>
      <w:caps/>
      <w:noProof/>
      <w:kern w:val="36"/>
      <w:sz w:val="36"/>
      <w:szCs w:val="36"/>
      <w14:ligatures w14:val="none"/>
    </w:rPr>
  </w:style>
  <w:style w:type="paragraph" w:styleId="TOC3">
    <w:name w:val="toc 3"/>
    <w:basedOn w:val="Normal"/>
    <w:next w:val="Normal"/>
    <w:autoRedefine/>
    <w:uiPriority w:val="39"/>
    <w:unhideWhenUsed/>
    <w:rsid w:val="00AF1409"/>
    <w:pPr>
      <w:spacing w:after="0"/>
      <w:ind w:left="440"/>
      <w:jc w:val="left"/>
    </w:pPr>
    <w:rPr>
      <w:rFonts w:asciiTheme="minorHAnsi" w:hAnsiTheme="minorHAnsi" w:cs="Times New Roman"/>
      <w:i/>
      <w:iCs/>
      <w:sz w:val="20"/>
    </w:rPr>
  </w:style>
  <w:style w:type="paragraph" w:styleId="NoSpacing">
    <w:name w:val="No Spacing"/>
    <w:uiPriority w:val="1"/>
    <w:qFormat/>
    <w:rsid w:val="00DB2FEF"/>
    <w:pPr>
      <w:bidi/>
      <w:spacing w:after="0" w:line="240" w:lineRule="auto"/>
      <w:jc w:val="right"/>
    </w:pPr>
    <w:rPr>
      <w:rFonts w:ascii="Calibri" w:eastAsia="Calibri" w:hAnsi="Calibri" w:cs="Calibri"/>
      <w:color w:val="000000"/>
      <w:sz w:val="22"/>
    </w:rPr>
  </w:style>
  <w:style w:type="paragraph" w:styleId="ListParagraph">
    <w:name w:val="List Paragraph"/>
    <w:basedOn w:val="Normal"/>
    <w:uiPriority w:val="34"/>
    <w:qFormat/>
    <w:rsid w:val="00BC37D2"/>
    <w:pPr>
      <w:ind w:left="720"/>
      <w:contextualSpacing/>
    </w:pPr>
  </w:style>
  <w:style w:type="paragraph" w:styleId="TOC4">
    <w:name w:val="toc 4"/>
    <w:basedOn w:val="Normal"/>
    <w:next w:val="Normal"/>
    <w:autoRedefine/>
    <w:uiPriority w:val="39"/>
    <w:unhideWhenUsed/>
    <w:rsid w:val="008152B1"/>
    <w:pPr>
      <w:spacing w:after="0"/>
      <w:ind w:left="66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8152B1"/>
    <w:pPr>
      <w:spacing w:after="0"/>
      <w:ind w:left="88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8152B1"/>
    <w:pPr>
      <w:spacing w:after="0"/>
      <w:ind w:left="11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8152B1"/>
    <w:pPr>
      <w:spacing w:after="0"/>
      <w:ind w:left="132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8152B1"/>
    <w:pPr>
      <w:spacing w:after="0"/>
      <w:ind w:left="154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8152B1"/>
    <w:pPr>
      <w:spacing w:after="0"/>
      <w:ind w:left="1760"/>
      <w:jc w:val="left"/>
    </w:pPr>
    <w:rPr>
      <w:rFonts w:asciiTheme="minorHAnsi" w:hAnsiTheme="minorHAnsi" w:cs="Times New Roman"/>
      <w:sz w:val="18"/>
      <w:szCs w:val="21"/>
    </w:rPr>
  </w:style>
  <w:style w:type="paragraph" w:customStyle="1" w:styleId="paragraph">
    <w:name w:val="paragraph"/>
    <w:basedOn w:val="Normal"/>
    <w:rsid w:val="00AE4407"/>
    <w:pPr>
      <w:bidi w:val="0"/>
      <w:spacing w:before="100" w:beforeAutospacing="1" w:after="100" w:afterAutospacing="1" w:line="240" w:lineRule="auto"/>
      <w:jc w:val="left"/>
    </w:pPr>
    <w:rPr>
      <w:rFonts w:ascii="Times New Roman" w:eastAsia="Times New Roman" w:hAnsi="Times New Roman" w:cs="Times New Roman"/>
      <w:color w:val="auto"/>
      <w:kern w:val="0"/>
      <w:sz w:val="24"/>
      <w14:ligatures w14:val="none"/>
    </w:rPr>
  </w:style>
  <w:style w:type="character" w:customStyle="1" w:styleId="normaltextrun">
    <w:name w:val="normaltextrun"/>
    <w:basedOn w:val="DefaultParagraphFont"/>
    <w:rsid w:val="00AE4407"/>
  </w:style>
  <w:style w:type="character" w:customStyle="1" w:styleId="eop">
    <w:name w:val="eop"/>
    <w:basedOn w:val="DefaultParagraphFont"/>
    <w:rsid w:val="00AE4407"/>
  </w:style>
  <w:style w:type="paragraph" w:styleId="Footer">
    <w:name w:val="footer"/>
    <w:basedOn w:val="Normal"/>
    <w:link w:val="FooterChar"/>
    <w:uiPriority w:val="99"/>
    <w:unhideWhenUsed/>
    <w:rsid w:val="00EB335F"/>
    <w:pPr>
      <w:tabs>
        <w:tab w:val="center" w:pos="4680"/>
        <w:tab w:val="right" w:pos="9360"/>
      </w:tabs>
      <w:bidi w:val="0"/>
      <w:spacing w:after="0" w:line="240" w:lineRule="auto"/>
      <w:jc w:val="left"/>
    </w:pPr>
    <w:rPr>
      <w:rFonts w:asciiTheme="minorHAnsi" w:eastAsiaTheme="minorEastAsia" w:hAnsiTheme="minorHAnsi" w:cs="Times New Roman"/>
      <w:color w:val="auto"/>
      <w:kern w:val="0"/>
      <w:szCs w:val="22"/>
      <w14:ligatures w14:val="none"/>
    </w:rPr>
  </w:style>
  <w:style w:type="character" w:customStyle="1" w:styleId="FooterChar">
    <w:name w:val="Footer Char"/>
    <w:basedOn w:val="DefaultParagraphFont"/>
    <w:link w:val="Footer"/>
    <w:uiPriority w:val="99"/>
    <w:rsid w:val="00EB335F"/>
    <w:rPr>
      <w:rFonts w:cs="Times New Roman"/>
      <w:kern w:val="0"/>
      <w:sz w:val="22"/>
      <w:szCs w:val="22"/>
      <w14:ligatures w14:val="none"/>
    </w:rPr>
  </w:style>
  <w:style w:type="character" w:customStyle="1" w:styleId="tabchar">
    <w:name w:val="tabchar"/>
    <w:basedOn w:val="DefaultParagraphFont"/>
    <w:rsid w:val="005F43AF"/>
  </w:style>
  <w:style w:type="character" w:customStyle="1" w:styleId="scxw246471345">
    <w:name w:val="scxw246471345"/>
    <w:basedOn w:val="DefaultParagraphFont"/>
    <w:rsid w:val="00D16B90"/>
  </w:style>
  <w:style w:type="character" w:styleId="Hyperlink">
    <w:name w:val="Hyperlink"/>
    <w:basedOn w:val="DefaultParagraphFont"/>
    <w:uiPriority w:val="99"/>
    <w:unhideWhenUsed/>
    <w:rsid w:val="00982530"/>
    <w:rPr>
      <w:color w:val="467886" w:themeColor="hyperlink"/>
      <w:u w:val="single"/>
    </w:rPr>
  </w:style>
  <w:style w:type="character" w:styleId="UnresolvedMention">
    <w:name w:val="Unresolved Mention"/>
    <w:basedOn w:val="DefaultParagraphFont"/>
    <w:uiPriority w:val="99"/>
    <w:semiHidden/>
    <w:unhideWhenUsed/>
    <w:rsid w:val="0027202B"/>
    <w:rPr>
      <w:color w:val="605E5C"/>
      <w:shd w:val="clear" w:color="auto" w:fill="E1DFDD"/>
    </w:rPr>
  </w:style>
  <w:style w:type="character" w:styleId="FollowedHyperlink">
    <w:name w:val="FollowedHyperlink"/>
    <w:basedOn w:val="DefaultParagraphFont"/>
    <w:uiPriority w:val="99"/>
    <w:semiHidden/>
    <w:unhideWhenUsed/>
    <w:rsid w:val="0075750D"/>
    <w:rPr>
      <w:color w:val="96607D" w:themeColor="followedHyperlink"/>
      <w:u w:val="single"/>
    </w:rPr>
  </w:style>
  <w:style w:type="paragraph" w:customStyle="1" w:styleId="Style1">
    <w:name w:val="Style1"/>
    <w:basedOn w:val="Heading1"/>
    <w:link w:val="Style1Char"/>
    <w:qFormat/>
    <w:rsid w:val="00DC7296"/>
    <w:pPr>
      <w:bidi w:val="0"/>
      <w:spacing w:before="100" w:beforeAutospacing="1" w:after="100" w:afterAutospacing="1" w:line="240" w:lineRule="auto"/>
      <w:jc w:val="both"/>
    </w:pPr>
    <w:rPr>
      <w:rFonts w:eastAsia="Times New Roman" w:cstheme="majorBidi"/>
      <w:bCs/>
      <w:kern w:val="0"/>
      <w:sz w:val="32"/>
      <w:szCs w:val="32"/>
      <w14:ligatures w14:val="none"/>
    </w:rPr>
  </w:style>
  <w:style w:type="character" w:customStyle="1" w:styleId="Style1Char">
    <w:name w:val="Style1 Char"/>
    <w:basedOn w:val="Heading1Char"/>
    <w:link w:val="Style1"/>
    <w:rsid w:val="00DC7296"/>
    <w:rPr>
      <w:rFonts w:asciiTheme="majorBidi" w:eastAsia="Times New Roman" w:hAnsiTheme="majorBidi" w:cstheme="majorBidi"/>
      <w:b/>
      <w:bCs/>
      <w:kern w:val="0"/>
      <w:sz w:val="32"/>
      <w:szCs w:val="32"/>
      <w:u w:color="FF0000"/>
      <w14:ligatures w14:val="none"/>
    </w:rPr>
  </w:style>
  <w:style w:type="paragraph" w:customStyle="1" w:styleId="Style2">
    <w:name w:val="Style2"/>
    <w:basedOn w:val="Normal"/>
    <w:link w:val="Style2Char"/>
    <w:qFormat/>
    <w:rsid w:val="00DC7296"/>
    <w:pPr>
      <w:bidi w:val="0"/>
      <w:jc w:val="both"/>
    </w:pPr>
    <w:rPr>
      <w:rFonts w:asciiTheme="majorBidi" w:hAnsiTheme="majorBidi" w:cstheme="majorBidi"/>
      <w:b/>
      <w:bCs/>
      <w:sz w:val="32"/>
      <w:szCs w:val="32"/>
      <w:u w:val="single"/>
    </w:rPr>
  </w:style>
  <w:style w:type="character" w:customStyle="1" w:styleId="Style2Char">
    <w:name w:val="Style2 Char"/>
    <w:basedOn w:val="DefaultParagraphFont"/>
    <w:link w:val="Style2"/>
    <w:rsid w:val="00DC7296"/>
    <w:rPr>
      <w:rFonts w:asciiTheme="majorBidi" w:eastAsia="Calibri" w:hAnsiTheme="majorBidi" w:cstheme="majorBidi"/>
      <w:b/>
      <w:bCs/>
      <w:color w:val="000000"/>
      <w:sz w:val="32"/>
      <w:szCs w:val="32"/>
      <w:u w:val="single"/>
    </w:rPr>
  </w:style>
  <w:style w:type="paragraph" w:customStyle="1" w:styleId="Style3">
    <w:name w:val="Style3"/>
    <w:basedOn w:val="Normal"/>
    <w:link w:val="Style3Char"/>
    <w:qFormat/>
    <w:rsid w:val="00DC7296"/>
    <w:pPr>
      <w:bidi w:val="0"/>
      <w:spacing w:line="360" w:lineRule="auto"/>
      <w:jc w:val="both"/>
    </w:pPr>
    <w:rPr>
      <w:rFonts w:asciiTheme="majorBidi" w:hAnsiTheme="majorBidi" w:cstheme="majorBidi"/>
      <w:b/>
      <w:bCs/>
      <w:sz w:val="28"/>
      <w:szCs w:val="28"/>
    </w:rPr>
  </w:style>
  <w:style w:type="character" w:customStyle="1" w:styleId="Style3Char">
    <w:name w:val="Style3 Char"/>
    <w:basedOn w:val="DefaultParagraphFont"/>
    <w:link w:val="Style3"/>
    <w:rsid w:val="00DC7296"/>
    <w:rPr>
      <w:rFonts w:asciiTheme="majorBidi" w:eastAsia="Calibri" w:hAnsiTheme="majorBidi" w:cstheme="majorBidi"/>
      <w:b/>
      <w:bCs/>
      <w:color w:val="000000"/>
      <w:sz w:val="28"/>
      <w:szCs w:val="28"/>
    </w:rPr>
  </w:style>
  <w:style w:type="character" w:customStyle="1" w:styleId="Heading3Char">
    <w:name w:val="Heading 3 Char"/>
    <w:basedOn w:val="DefaultParagraphFont"/>
    <w:link w:val="Heading3"/>
    <w:uiPriority w:val="9"/>
    <w:rsid w:val="003E2E0B"/>
    <w:rPr>
      <w:rFonts w:asciiTheme="majorBidi" w:eastAsiaTheme="majorEastAsia" w:hAnsiTheme="majorBidi" w:cstheme="majorBidi"/>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isidl.com/wp-content/uploads/2017/07/E4256-ISIDL.pdf" TargetMode="External"/><Relationship Id="rId26" Type="http://schemas.openxmlformats.org/officeDocument/2006/relationships/hyperlink" Target="https://doi.org/10.1057/palgrave.bm.2550135" TargetMode="External"/><Relationship Id="rId3" Type="http://schemas.openxmlformats.org/officeDocument/2006/relationships/styles" Target="styles.xml"/><Relationship Id="rId21" Type="http://schemas.openxmlformats.org/officeDocument/2006/relationships/hyperlink" Target="https://doi.org/10.1016/j.jretai.2015.02.005"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2991/aebmr.k.220307.299" TargetMode="External"/><Relationship Id="rId25" Type="http://schemas.openxmlformats.org/officeDocument/2006/relationships/hyperlink" Target="https://doi.org/10.1016/j.jbusres.2009.10.012"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researchgate.net/publication/335106831_Impact_of_social_media_marketing_via_Facebook_and_YouTube_on_information_search_stage_in_luxury_retail_industry_A_case_study_of_luxury_retailers_in_Riyadh_Saudi_Arabia" TargetMode="External"/><Relationship Id="rId20" Type="http://schemas.openxmlformats.org/officeDocument/2006/relationships/hyperlink" Target="https://doi.org/10.1016/j.jcps.2014.11.00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s://www.researchgate.net/publication/235284133_Brand_heritage_and_the_renaissance_of_Cunard"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21608/ijdfs.2023.327560" TargetMode="External"/><Relationship Id="rId23" Type="http://schemas.openxmlformats.org/officeDocument/2006/relationships/hyperlink" Target="https://www.researchgate.net/publication/251511530" TargetMode="External"/><Relationship Id="rId28" Type="http://schemas.openxmlformats.org/officeDocument/2006/relationships/hyperlink" Target="https://doi.org/10.1111/j.1467-6486.2005.00530.x" TargetMode="External"/><Relationship Id="rId36" Type="http://schemas.openxmlformats.org/officeDocument/2006/relationships/theme" Target="theme/theme1.xml"/><Relationship Id="rId19" Type="http://schemas.openxmlformats.org/officeDocument/2006/relationships/hyperlink" Target="https://www.xavierquerathement.fr/wp-content/uploads/2018/07/1-Lemon-et-Verhoef-2016.pdf" TargetMode="External"/><Relationship Id="rId31" Type="http://schemas.openxmlformats.org/officeDocument/2006/relationships/footer" Target="footer1.xml"/><Relationship Id="rId4"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hyperlink" Target="https://psycnet.apa.org/doi/10.1016/j.jbusres.2013.06.001" TargetMode="External"/><Relationship Id="rId27" Type="http://schemas.openxmlformats.org/officeDocument/2006/relationships/hyperlink" Target="https://doi.org/10.1108/09590550510593232"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5984C-C1ED-4D7B-A016-1AD5EF71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19</Pages>
  <Words>4232</Words>
  <Characters>24126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Alhasani</dc:creator>
  <cp:keywords/>
  <cp:lastModifiedBy>Nour Alhasani</cp:lastModifiedBy>
  <cp:revision>252</cp:revision>
  <cp:lastPrinted>2025-11-12T19:36:00Z</cp:lastPrinted>
  <dcterms:created xsi:type="dcterms:W3CDTF">2025-10-22T19:00:00Z</dcterms:created>
  <dcterms:modified xsi:type="dcterms:W3CDTF">2025-11-12T19:37:00Z</dcterms:modified>
</cp:coreProperties>
</file>