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6CA3DBAB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766419F" w14:textId="2BC7C664" w:rsidR="00EA22ED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اشراف: د. اسماء ابو عنزه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52F297A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6413A5D" w14:textId="5FED74F6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جدا يمكن تحديده بشكل اكبر </w:t>
            </w:r>
            <w:r w:rsidR="00C51134" w:rsidRPr="00C51134">
              <w:rPr>
                <w:rtl/>
              </w:rPr>
              <w:t xml:space="preserve"> </w:t>
            </w:r>
          </w:p>
          <w:p w14:paraId="2CDFB896" w14:textId="70A287D0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6C120BEB" w14:textId="26E314D2" w:rsidR="00B45D35" w:rsidRDefault="00B45D35" w:rsidP="00B45D35">
            <w:pPr>
              <w:bidi/>
              <w:jc w:val="center"/>
            </w:pPr>
            <w:r>
              <w:rPr>
                <w:rFonts w:hint="cs"/>
                <w:rtl/>
              </w:rPr>
              <w:t>يفضل اضافة مجتمع الدراسة الى العنوان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0B733A22" w14:textId="77777777" w:rsidR="00EA22ED" w:rsidRDefault="00C51134" w:rsidP="00B45D35">
            <w:pPr>
              <w:bidi/>
              <w:jc w:val="center"/>
              <w:rPr>
                <w:rtl/>
              </w:rPr>
            </w:pPr>
            <w:r w:rsidRPr="00C51134">
              <w:rPr>
                <w:rtl/>
              </w:rPr>
              <w:t>: 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  <w:p w14:paraId="54F00DAE" w14:textId="5E20261F" w:rsidR="00B45D35" w:rsidRDefault="00B45D35" w:rsidP="00750870">
            <w:pPr>
              <w:bidi/>
              <w:jc w:val="center"/>
            </w:pPr>
            <w:r>
              <w:rPr>
                <w:rFonts w:hint="cs"/>
                <w:rtl/>
              </w:rPr>
              <w:t>اختصار المقدمة والتركيز على متغيرات الدراسة وعلاقتها مع بعضها البعض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630D625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0B4EB98C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0E450D6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61FDFDFA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2A27B8AB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E0893FF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2EF4525D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6D0D8E9B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326B5EC" w14:textId="7B4DA706" w:rsidR="00EA22ED" w:rsidRDefault="00750870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  <w:p w14:paraId="1A9616D5" w14:textId="4F7ACC9F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يجب</w:t>
            </w:r>
            <w:r w:rsidRPr="00C51134">
              <w:rPr>
                <w:rtl/>
              </w:rPr>
              <w:t xml:space="preserve">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3C24D335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684EBF0" w14:textId="3BA3C7B3" w:rsidR="00EA22ED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</w:t>
            </w:r>
            <w:r w:rsidR="00C51134">
              <w:rPr>
                <w:rFonts w:hint="cs"/>
                <w:rtl/>
                <w:lang w:bidi="ar-EG"/>
              </w:rPr>
              <w:t>بيان الدراسات السابقة</w:t>
            </w:r>
            <w:r w:rsidR="00B45D35">
              <w:rPr>
                <w:rFonts w:hint="cs"/>
                <w:rtl/>
                <w:lang w:bidi="ar-EG"/>
              </w:rPr>
              <w:t xml:space="preserve"> باسم الباحث، سنة النشر، عنوان الدراسة</w:t>
            </w:r>
            <w:r>
              <w:rPr>
                <w:rFonts w:hint="cs"/>
                <w:rtl/>
                <w:lang w:bidi="ar-EG"/>
              </w:rPr>
              <w:t xml:space="preserve"> (فقرة لكل دراسة تبين فيها، هدف الدراسة، منهجيتها، ادوات جمع البيانات، مكان اجراءها،</w:t>
            </w:r>
            <w:r w:rsidR="00C51134">
              <w:rPr>
                <w:rFonts w:hint="cs"/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>والوقوف على أهم نتائجها</w:t>
            </w:r>
            <w:r>
              <w:rPr>
                <w:rFonts w:hint="cs"/>
                <w:rtl/>
                <w:lang w:bidi="ar-EG"/>
              </w:rPr>
              <w:t>)</w:t>
            </w:r>
            <w:r w:rsidR="00E05AFD">
              <w:rPr>
                <w:rFonts w:hint="cs"/>
                <w:rtl/>
                <w:lang w:bidi="ar-EG"/>
              </w:rPr>
              <w:t xml:space="preserve"> والمقارنة بينها </w:t>
            </w:r>
            <w:r>
              <w:rPr>
                <w:rFonts w:hint="cs"/>
                <w:rtl/>
                <w:lang w:bidi="ar-EG"/>
              </w:rPr>
              <w:t xml:space="preserve">وبين الدراسة الحالية </w:t>
            </w:r>
            <w:r w:rsidR="00E05AFD">
              <w:rPr>
                <w:rFonts w:hint="cs"/>
                <w:rtl/>
                <w:lang w:bidi="ar-EG"/>
              </w:rPr>
              <w:t>والتعليق عليها</w:t>
            </w:r>
          </w:p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BC77EAE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22A4611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161797E1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--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497F244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8587546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FF9C6F7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29AA93ED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7C52995D" w:rsidR="00EA22ED" w:rsidRDefault="00750870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  <w:bookmarkStart w:id="0" w:name="_GoBack"/>
            <w:bookmarkEnd w:id="0"/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6A64A8" w14:textId="77777777" w:rsidR="00750870" w:rsidRDefault="00750870" w:rsidP="00750870">
            <w:pPr>
              <w:bidi/>
              <w:rPr>
                <w:rtl/>
              </w:rPr>
            </w:pPr>
            <w:r>
              <w:rPr>
                <w:rFonts w:cs="Arial"/>
                <w:rtl/>
              </w:rPr>
              <w:t>إليك بعض العناوين البحثية المتعلقة بمخاطر المنافسة</w:t>
            </w:r>
            <w:r>
              <w:t>:</w:t>
            </w:r>
          </w:p>
          <w:p w14:paraId="0BA443CC" w14:textId="77777777" w:rsidR="00750870" w:rsidRDefault="00750870" w:rsidP="00750870">
            <w:pPr>
              <w:bidi/>
              <w:rPr>
                <w:rtl/>
              </w:rPr>
            </w:pPr>
            <w:r>
              <w:rPr>
                <w:rFonts w:cs="Arial"/>
                <w:rtl/>
              </w:rPr>
              <w:t>1</w:t>
            </w:r>
            <w:r>
              <w:t>. "</w:t>
            </w:r>
            <w:r>
              <w:rPr>
                <w:rFonts w:cs="Arial"/>
                <w:rtl/>
              </w:rPr>
              <w:t>تحليل تأثير المنافسة الشرسة على استراتيجيات الشركات وأداءها المالي</w:t>
            </w:r>
            <w:r>
              <w:t>"</w:t>
            </w:r>
          </w:p>
          <w:p w14:paraId="37C99684" w14:textId="77777777" w:rsidR="00750870" w:rsidRDefault="00750870" w:rsidP="00750870">
            <w:pPr>
              <w:bidi/>
              <w:rPr>
                <w:rtl/>
              </w:rPr>
            </w:pPr>
            <w:r>
              <w:rPr>
                <w:rFonts w:cs="Arial"/>
                <w:rtl/>
              </w:rPr>
              <w:t>2</w:t>
            </w:r>
            <w:r>
              <w:t>. "</w:t>
            </w:r>
            <w:r>
              <w:rPr>
                <w:rFonts w:cs="Arial"/>
                <w:rtl/>
              </w:rPr>
              <w:t>كيفية تقييم وإدارة مخاطر المنافسة في سوق الأعمال العالمي</w:t>
            </w:r>
            <w:r>
              <w:t>"</w:t>
            </w:r>
          </w:p>
          <w:p w14:paraId="4BA022A4" w14:textId="77777777" w:rsidR="00750870" w:rsidRDefault="00750870" w:rsidP="00750870">
            <w:pPr>
              <w:bidi/>
              <w:rPr>
                <w:rtl/>
              </w:rPr>
            </w:pPr>
            <w:r>
              <w:rPr>
                <w:rFonts w:cs="Arial"/>
                <w:rtl/>
              </w:rPr>
              <w:t>3</w:t>
            </w:r>
            <w:r>
              <w:t>. "</w:t>
            </w:r>
            <w:r>
              <w:rPr>
                <w:rFonts w:cs="Arial"/>
                <w:rtl/>
              </w:rPr>
              <w:t>أثر المنافسة العنيفة على استدامة الشركات وسبل التصدي لها</w:t>
            </w:r>
            <w:r>
              <w:t>"</w:t>
            </w:r>
          </w:p>
          <w:p w14:paraId="595DBB81" w14:textId="77777777" w:rsidR="00750870" w:rsidRDefault="00750870" w:rsidP="00750870">
            <w:pPr>
              <w:bidi/>
              <w:rPr>
                <w:rtl/>
              </w:rPr>
            </w:pPr>
            <w:r>
              <w:rPr>
                <w:rFonts w:cs="Arial"/>
                <w:rtl/>
              </w:rPr>
              <w:t>4</w:t>
            </w:r>
            <w:r>
              <w:t>. "</w:t>
            </w:r>
            <w:r>
              <w:rPr>
                <w:rFonts w:cs="Arial"/>
                <w:rtl/>
              </w:rPr>
              <w:t>دور الابتكار والتميز في تقليل تأثير المخاطر المتعلقة بالمنافسة</w:t>
            </w:r>
            <w:r>
              <w:t>"</w:t>
            </w:r>
          </w:p>
          <w:p w14:paraId="7F80FA4B" w14:textId="7BEF1A1A" w:rsidR="00750870" w:rsidRDefault="00750870" w:rsidP="00750870">
            <w:pPr>
              <w:bidi/>
              <w:jc w:val="center"/>
              <w:rPr>
                <w:rtl/>
              </w:rPr>
            </w:pPr>
            <w:r>
              <w:rPr>
                <w:rFonts w:cs="Arial"/>
                <w:rtl/>
              </w:rPr>
              <w:t>5. "تحليل تأثير التغيرات السوقية والتكنولوجية على استراتيجيات المنافسة وإدارة المخاطر"</w:t>
            </w:r>
          </w:p>
          <w:p w14:paraId="0B7DEFE8" w14:textId="724C9870" w:rsidR="00EA22ED" w:rsidRDefault="00892076" w:rsidP="0075087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207574"/>
    <w:rsid w:val="00333146"/>
    <w:rsid w:val="00570846"/>
    <w:rsid w:val="006B0C30"/>
    <w:rsid w:val="0075087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2024-08-01T12:20:00Z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