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64CCE" w14:textId="103E97BD" w:rsidR="00F24D5F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noProof/>
        </w:rPr>
        <w:drawing>
          <wp:anchor distT="0" distB="0" distL="114300" distR="114300" simplePos="0" relativeHeight="251658240" behindDoc="1" locked="0" layoutInCell="1" allowOverlap="1" wp14:anchorId="6464A15D" wp14:editId="6D9675BE">
            <wp:simplePos x="0" y="0"/>
            <wp:positionH relativeFrom="column">
              <wp:posOffset>-133985</wp:posOffset>
            </wp:positionH>
            <wp:positionV relativeFrom="paragraph">
              <wp:posOffset>9525</wp:posOffset>
            </wp:positionV>
            <wp:extent cx="1624330" cy="647700"/>
            <wp:effectExtent l="0" t="0" r="0" b="0"/>
            <wp:wrapTight wrapText="bothSides">
              <wp:wrapPolygon edited="0">
                <wp:start x="0" y="0"/>
                <wp:lineTo x="0" y="20965"/>
                <wp:lineTo x="21279" y="20965"/>
                <wp:lineTo x="21279" y="0"/>
                <wp:lineTo x="0" y="0"/>
              </wp:wrapPolygon>
            </wp:wrapTight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867407" name="صورة 1" descr="A logo for a university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5CCD">
        <w:rPr>
          <w:rFonts w:ascii="Simplified Arabic" w:hAnsi="Simplified Arabic" w:cs="Simplified Arabic"/>
          <w:sz w:val="26"/>
          <w:szCs w:val="26"/>
          <w:rtl/>
        </w:rPr>
        <w:t>جامعة ميدأوشن</w:t>
      </w:r>
    </w:p>
    <w:p w14:paraId="33CD1286" w14:textId="6EA021D3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sz w:val="26"/>
          <w:szCs w:val="26"/>
          <w:rtl/>
        </w:rPr>
        <w:t>كلية الإعلام والتسويق</w:t>
      </w:r>
    </w:p>
    <w:p w14:paraId="3F402FD6" w14:textId="23464131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sz w:val="26"/>
          <w:szCs w:val="26"/>
          <w:rtl/>
        </w:rPr>
        <w:t>بكالوريوس الإعلام الرقمي</w:t>
      </w:r>
    </w:p>
    <w:p w14:paraId="0BFCA38A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740479DC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78C03E21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17057B1A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4DD80F65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714A64F8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66DE9CFB" w14:textId="50358F4D" w:rsidR="00637BDD" w:rsidRPr="009A5CCD" w:rsidRDefault="00637BDD" w:rsidP="00637BDD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خطة بحثية لدرجة البكالوريوس في الإعلام الرقمي</w:t>
      </w:r>
    </w:p>
    <w:p w14:paraId="4A0C1C32" w14:textId="48E55648" w:rsidR="00637BDD" w:rsidRPr="009A5CCD" w:rsidRDefault="00637BDD" w:rsidP="00637BDD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9A5CCD">
        <w:rPr>
          <w:rFonts w:ascii="Simplified Arabic" w:hAnsi="Simplified Arabic" w:cs="Simplified Arabic"/>
          <w:b/>
          <w:bCs/>
          <w:sz w:val="36"/>
          <w:szCs w:val="36"/>
          <w:rtl/>
        </w:rPr>
        <w:t>دور صناع المحتوى الإماراتيين في تعزيز السنع والهوية الوطنية عبر المنصات الرقمية</w:t>
      </w:r>
    </w:p>
    <w:p w14:paraId="2A96A205" w14:textId="77777777" w:rsidR="00637BDD" w:rsidRPr="009A5CCD" w:rsidRDefault="00637BDD" w:rsidP="00637BDD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77E5431D" w14:textId="77777777" w:rsidR="00637BDD" w:rsidRPr="009A5CCD" w:rsidRDefault="00637BDD" w:rsidP="00637BDD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6518C1C0" w14:textId="570F2952" w:rsidR="00637BDD" w:rsidRPr="009A5CCD" w:rsidRDefault="00637BDD" w:rsidP="00637BDD">
      <w:pPr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إعداد: لولوة عبيد الجابري</w:t>
      </w:r>
    </w:p>
    <w:p w14:paraId="5203B5E4" w14:textId="6159FD3C" w:rsidR="00637BDD" w:rsidRPr="009A5CCD" w:rsidRDefault="00637BDD" w:rsidP="00637BDD">
      <w:pPr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الرقم الأكاديمي:</w:t>
      </w:r>
      <w:r w:rsidR="00BF4E9E" w:rsidRPr="009A5CCD">
        <w:rPr>
          <w:rFonts w:ascii="Simplified Arabic" w:hAnsi="Simplified Arabic" w:cs="Simplified Arabic"/>
          <w:sz w:val="32"/>
          <w:szCs w:val="32"/>
          <w:rtl/>
        </w:rPr>
        <w:t>232000348</w:t>
      </w:r>
    </w:p>
    <w:p w14:paraId="75FB23C9" w14:textId="77777777" w:rsidR="00BF4E9E" w:rsidRPr="009A5CCD" w:rsidRDefault="00BF4E9E" w:rsidP="00BF4E9E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إشراف:</w:t>
      </w:r>
    </w:p>
    <w:p w14:paraId="646EA781" w14:textId="0DADBF98" w:rsidR="00BF4E9E" w:rsidRPr="009A5CCD" w:rsidRDefault="00BF4E9E" w:rsidP="00BF4E9E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 xml:space="preserve"> د. توفيق عمري</w:t>
      </w:r>
    </w:p>
    <w:p w14:paraId="004B14A1" w14:textId="77777777" w:rsidR="00BF4E9E" w:rsidRPr="009A5CCD" w:rsidRDefault="00BF4E9E" w:rsidP="00BF4E9E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614D6499" w14:textId="62FF28D2" w:rsidR="00637BDD" w:rsidRPr="009A5CCD" w:rsidRDefault="00BF4E9E" w:rsidP="008B7F10">
      <w:pPr>
        <w:jc w:val="center"/>
        <w:rPr>
          <w:rFonts w:ascii="Simplified Arabic" w:hAnsi="Simplified Arabic" w:cs="Simplified Arabic" w:hint="cs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sz w:val="26"/>
          <w:szCs w:val="26"/>
          <w:rtl/>
        </w:rPr>
        <w:t>2026</w:t>
      </w:r>
    </w:p>
    <w:p w14:paraId="3EFCBC2E" w14:textId="3C319842" w:rsidR="00D305F1" w:rsidRPr="009A5CCD" w:rsidRDefault="00586BC9" w:rsidP="00D305F1">
      <w:pPr>
        <w:jc w:val="right"/>
        <w:rPr>
          <w:rFonts w:asciiTheme="majorBidi" w:hAnsiTheme="majorBidi" w:cstheme="majorBidi"/>
          <w:sz w:val="26"/>
          <w:szCs w:val="26"/>
          <w:rtl/>
          <w:lang w:val="en-GB"/>
        </w:rPr>
      </w:pPr>
      <w:r w:rsidRPr="009A5CCD">
        <w:rPr>
          <w:rFonts w:asciiTheme="majorBidi" w:hAnsiTheme="majorBidi" w:cstheme="majorBidi"/>
          <w:noProof/>
          <w:sz w:val="26"/>
          <w:szCs w:val="26"/>
        </w:rPr>
        <w:lastRenderedPageBreak/>
        <w:drawing>
          <wp:anchor distT="0" distB="0" distL="114300" distR="114300" simplePos="0" relativeHeight="251660288" behindDoc="0" locked="0" layoutInCell="1" allowOverlap="1" wp14:anchorId="3300284C" wp14:editId="55AB0088">
            <wp:simplePos x="0" y="0"/>
            <wp:positionH relativeFrom="margin">
              <wp:align>right</wp:align>
            </wp:positionH>
            <wp:positionV relativeFrom="margin">
              <wp:posOffset>9525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5F1" w:rsidRPr="009A5CCD">
        <w:rPr>
          <w:rFonts w:asciiTheme="majorBidi" w:hAnsiTheme="majorBidi" w:cstheme="majorBidi"/>
          <w:sz w:val="26"/>
          <w:szCs w:val="26"/>
          <w:lang w:val="en-GB"/>
        </w:rPr>
        <w:t>Midocean Uni</w:t>
      </w:r>
      <w:r w:rsidR="00F567E8" w:rsidRPr="009A5CCD">
        <w:rPr>
          <w:rFonts w:asciiTheme="majorBidi" w:hAnsiTheme="majorBidi" w:cstheme="majorBidi"/>
          <w:sz w:val="26"/>
          <w:szCs w:val="26"/>
          <w:lang w:val="en-GB"/>
        </w:rPr>
        <w:t>versity</w:t>
      </w:r>
    </w:p>
    <w:p w14:paraId="39574DC4" w14:textId="7BBCDB19" w:rsidR="00F567E8" w:rsidRPr="009A5CCD" w:rsidRDefault="00F567E8" w:rsidP="00D305F1">
      <w:pPr>
        <w:jc w:val="right"/>
        <w:rPr>
          <w:rFonts w:asciiTheme="majorBidi" w:hAnsiTheme="majorBidi" w:cstheme="majorBidi"/>
          <w:sz w:val="26"/>
          <w:szCs w:val="26"/>
        </w:rPr>
      </w:pPr>
      <w:r w:rsidRPr="009A5CCD">
        <w:rPr>
          <w:rFonts w:asciiTheme="majorBidi" w:hAnsiTheme="majorBidi" w:cstheme="majorBidi"/>
          <w:sz w:val="26"/>
          <w:szCs w:val="26"/>
        </w:rPr>
        <w:t xml:space="preserve">College </w:t>
      </w:r>
      <w:r w:rsidR="00F957CD" w:rsidRPr="009A5CCD">
        <w:rPr>
          <w:rFonts w:asciiTheme="majorBidi" w:hAnsiTheme="majorBidi" w:cstheme="majorBidi"/>
          <w:sz w:val="26"/>
          <w:szCs w:val="26"/>
        </w:rPr>
        <w:t>of Media and Marketing</w:t>
      </w:r>
    </w:p>
    <w:p w14:paraId="63F1958C" w14:textId="731735E6" w:rsidR="00F957CD" w:rsidRPr="009A5CCD" w:rsidRDefault="00F957CD" w:rsidP="00D305F1">
      <w:pPr>
        <w:jc w:val="right"/>
        <w:rPr>
          <w:rFonts w:asciiTheme="majorBidi" w:hAnsiTheme="majorBidi" w:cstheme="majorBidi"/>
          <w:sz w:val="26"/>
          <w:szCs w:val="26"/>
        </w:rPr>
      </w:pPr>
      <w:r w:rsidRPr="009A5CCD">
        <w:rPr>
          <w:rFonts w:asciiTheme="majorBidi" w:hAnsiTheme="majorBidi" w:cstheme="majorBidi"/>
          <w:sz w:val="26"/>
          <w:szCs w:val="26"/>
        </w:rPr>
        <w:t>Bachelor of Digital Media</w:t>
      </w:r>
    </w:p>
    <w:p w14:paraId="16A2D56E" w14:textId="77777777" w:rsidR="00F5250D" w:rsidRPr="009A5CCD" w:rsidRDefault="00F5250D" w:rsidP="00D305F1">
      <w:pPr>
        <w:jc w:val="right"/>
        <w:rPr>
          <w:rFonts w:asciiTheme="majorBidi" w:hAnsiTheme="majorBidi" w:cstheme="majorBidi" w:hint="cs"/>
          <w:sz w:val="26"/>
          <w:szCs w:val="26"/>
        </w:rPr>
      </w:pPr>
    </w:p>
    <w:p w14:paraId="3355B8A5" w14:textId="77777777" w:rsidR="00F5250D" w:rsidRPr="009A5CCD" w:rsidRDefault="00F5250D" w:rsidP="00D305F1">
      <w:pPr>
        <w:jc w:val="right"/>
        <w:rPr>
          <w:rFonts w:asciiTheme="majorBidi" w:hAnsiTheme="majorBidi" w:cstheme="majorBidi"/>
          <w:sz w:val="26"/>
          <w:szCs w:val="26"/>
        </w:rPr>
      </w:pPr>
    </w:p>
    <w:p w14:paraId="0259CAD3" w14:textId="77777777" w:rsidR="00F5250D" w:rsidRPr="009A5CCD" w:rsidRDefault="00F5250D" w:rsidP="00D305F1">
      <w:pPr>
        <w:jc w:val="right"/>
        <w:rPr>
          <w:rFonts w:asciiTheme="majorBidi" w:hAnsiTheme="majorBidi" w:cstheme="majorBidi"/>
          <w:sz w:val="26"/>
          <w:szCs w:val="26"/>
          <w:rtl/>
        </w:rPr>
      </w:pPr>
    </w:p>
    <w:p w14:paraId="656FD692" w14:textId="77777777" w:rsidR="00596AD4" w:rsidRPr="009A5CCD" w:rsidRDefault="00596AD4" w:rsidP="00E64319">
      <w:pPr>
        <w:ind w:right="520"/>
        <w:rPr>
          <w:rFonts w:asciiTheme="majorBidi" w:hAnsiTheme="majorBidi" w:cstheme="majorBidi" w:hint="cs"/>
          <w:sz w:val="26"/>
          <w:szCs w:val="26"/>
        </w:rPr>
      </w:pPr>
    </w:p>
    <w:p w14:paraId="6480C41D" w14:textId="2EC91A02" w:rsidR="00F5250D" w:rsidRPr="009A5CCD" w:rsidRDefault="00F5250D" w:rsidP="00F5250D">
      <w:pPr>
        <w:jc w:val="center"/>
        <w:rPr>
          <w:rFonts w:asciiTheme="majorBidi" w:hAnsiTheme="majorBidi" w:cstheme="majorBidi"/>
          <w:sz w:val="32"/>
          <w:szCs w:val="32"/>
        </w:rPr>
      </w:pPr>
      <w:r w:rsidRPr="009A5CCD">
        <w:rPr>
          <w:rFonts w:asciiTheme="majorBidi" w:hAnsiTheme="majorBidi" w:cstheme="majorBidi"/>
          <w:sz w:val="32"/>
          <w:szCs w:val="32"/>
        </w:rPr>
        <w:t>A Research Prop</w:t>
      </w:r>
      <w:r w:rsidR="00E7169B" w:rsidRPr="009A5CCD">
        <w:rPr>
          <w:rFonts w:asciiTheme="majorBidi" w:hAnsiTheme="majorBidi" w:cstheme="majorBidi"/>
          <w:sz w:val="32"/>
          <w:szCs w:val="32"/>
        </w:rPr>
        <w:t>osal Submitted in Partial F</w:t>
      </w:r>
      <w:r w:rsidR="007A2FA3" w:rsidRPr="009A5CCD">
        <w:rPr>
          <w:rFonts w:asciiTheme="majorBidi" w:hAnsiTheme="majorBidi" w:cstheme="majorBidi"/>
          <w:sz w:val="32"/>
          <w:szCs w:val="32"/>
        </w:rPr>
        <w:t>ulfilment of the Requirements for the Bachelor of Digital Media</w:t>
      </w:r>
    </w:p>
    <w:p w14:paraId="12102000" w14:textId="1E0F9DDF" w:rsidR="007A2FA3" w:rsidRPr="009A5CCD" w:rsidRDefault="00E34CAE" w:rsidP="00F5250D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9A5CCD">
        <w:rPr>
          <w:rFonts w:asciiTheme="majorBidi" w:hAnsiTheme="majorBidi" w:cstheme="majorBidi"/>
          <w:b/>
          <w:bCs/>
          <w:sz w:val="36"/>
          <w:szCs w:val="36"/>
        </w:rPr>
        <w:t xml:space="preserve">The Role </w:t>
      </w:r>
      <w:r w:rsidR="00045748" w:rsidRPr="009A5CCD">
        <w:rPr>
          <w:rFonts w:asciiTheme="majorBidi" w:hAnsiTheme="majorBidi" w:cstheme="majorBidi"/>
          <w:b/>
          <w:bCs/>
          <w:sz w:val="36"/>
          <w:szCs w:val="36"/>
        </w:rPr>
        <w:t xml:space="preserve">of Emirate Content Creators </w:t>
      </w:r>
      <w:r w:rsidR="00FF0AB2" w:rsidRPr="009A5CCD">
        <w:rPr>
          <w:rFonts w:asciiTheme="majorBidi" w:hAnsiTheme="majorBidi" w:cstheme="majorBidi"/>
          <w:b/>
          <w:bCs/>
          <w:sz w:val="36"/>
          <w:szCs w:val="36"/>
        </w:rPr>
        <w:t>in</w:t>
      </w:r>
      <w:r w:rsidR="00045748" w:rsidRPr="009A5CCD">
        <w:rPr>
          <w:rFonts w:asciiTheme="majorBidi" w:hAnsiTheme="majorBidi" w:cstheme="majorBidi"/>
          <w:b/>
          <w:bCs/>
          <w:sz w:val="36"/>
          <w:szCs w:val="36"/>
        </w:rPr>
        <w:t xml:space="preserve"> Enhancing National Identity </w:t>
      </w:r>
      <w:r w:rsidR="00FF0AB2" w:rsidRPr="009A5CCD">
        <w:rPr>
          <w:rFonts w:asciiTheme="majorBidi" w:hAnsiTheme="majorBidi" w:cstheme="majorBidi"/>
          <w:b/>
          <w:bCs/>
          <w:sz w:val="36"/>
          <w:szCs w:val="36"/>
        </w:rPr>
        <w:t>t</w:t>
      </w:r>
      <w:r w:rsidR="00045748" w:rsidRPr="009A5CCD">
        <w:rPr>
          <w:rFonts w:asciiTheme="majorBidi" w:hAnsiTheme="majorBidi" w:cstheme="majorBidi"/>
          <w:b/>
          <w:bCs/>
          <w:sz w:val="36"/>
          <w:szCs w:val="36"/>
        </w:rPr>
        <w:t>hrough Digital Media Platforms</w:t>
      </w:r>
    </w:p>
    <w:p w14:paraId="4C4FE379" w14:textId="77777777" w:rsidR="00924EEB" w:rsidRPr="009A5CCD" w:rsidRDefault="00924EEB" w:rsidP="00F5250D">
      <w:pPr>
        <w:jc w:val="center"/>
        <w:rPr>
          <w:rFonts w:asciiTheme="majorBidi" w:hAnsiTheme="majorBidi" w:cstheme="majorBidi"/>
          <w:sz w:val="26"/>
          <w:szCs w:val="26"/>
        </w:rPr>
      </w:pPr>
    </w:p>
    <w:p w14:paraId="520D01A0" w14:textId="77777777" w:rsidR="00924EEB" w:rsidRPr="009A5CCD" w:rsidRDefault="00924EEB" w:rsidP="00F5250D">
      <w:pPr>
        <w:jc w:val="center"/>
        <w:rPr>
          <w:rFonts w:asciiTheme="majorBidi" w:hAnsiTheme="majorBidi" w:cstheme="majorBidi"/>
          <w:sz w:val="26"/>
          <w:szCs w:val="26"/>
        </w:rPr>
      </w:pPr>
    </w:p>
    <w:p w14:paraId="33364CA5" w14:textId="77777777" w:rsidR="00924EEB" w:rsidRPr="009A5CCD" w:rsidRDefault="00924EEB" w:rsidP="00F5250D">
      <w:pPr>
        <w:jc w:val="center"/>
        <w:rPr>
          <w:rFonts w:asciiTheme="majorBidi" w:hAnsiTheme="majorBidi" w:cstheme="majorBidi" w:hint="cs"/>
          <w:sz w:val="26"/>
          <w:szCs w:val="26"/>
        </w:rPr>
      </w:pPr>
    </w:p>
    <w:p w14:paraId="0B669D13" w14:textId="4948D0B4" w:rsidR="00924EEB" w:rsidRPr="009A5CCD" w:rsidRDefault="003F0012" w:rsidP="00924EEB">
      <w:pPr>
        <w:jc w:val="right"/>
        <w:rPr>
          <w:rFonts w:asciiTheme="majorBidi" w:hAnsiTheme="majorBidi" w:cstheme="majorBidi"/>
          <w:sz w:val="32"/>
          <w:szCs w:val="32"/>
          <w:rtl/>
        </w:rPr>
      </w:pPr>
      <w:r w:rsidRPr="009A5CCD">
        <w:rPr>
          <w:rFonts w:asciiTheme="majorBidi" w:hAnsiTheme="majorBidi" w:cstheme="majorBidi"/>
          <w:sz w:val="32"/>
          <w:szCs w:val="32"/>
        </w:rPr>
        <w:t xml:space="preserve">Prepared by: </w:t>
      </w:r>
      <w:r w:rsidR="00AA3DFB" w:rsidRPr="009A5CCD">
        <w:rPr>
          <w:rFonts w:asciiTheme="majorBidi" w:hAnsiTheme="majorBidi" w:cstheme="majorBidi"/>
          <w:sz w:val="32"/>
          <w:szCs w:val="32"/>
        </w:rPr>
        <w:t>Lulua Obaid Aljab</w:t>
      </w:r>
      <w:r w:rsidR="009A1BD9" w:rsidRPr="009A5CCD">
        <w:rPr>
          <w:rFonts w:asciiTheme="majorBidi" w:hAnsiTheme="majorBidi" w:cstheme="majorBidi"/>
          <w:sz w:val="32"/>
          <w:szCs w:val="32"/>
        </w:rPr>
        <w:t>e</w:t>
      </w:r>
      <w:r w:rsidR="00AA3DFB" w:rsidRPr="009A5CCD">
        <w:rPr>
          <w:rFonts w:asciiTheme="majorBidi" w:hAnsiTheme="majorBidi" w:cstheme="majorBidi"/>
          <w:sz w:val="32"/>
          <w:szCs w:val="32"/>
        </w:rPr>
        <w:t>ri</w:t>
      </w:r>
    </w:p>
    <w:p w14:paraId="71CD02E1" w14:textId="77777777" w:rsidR="00FE62EA" w:rsidRPr="009A5CCD" w:rsidRDefault="009A1BD9" w:rsidP="00FE62EA">
      <w:pPr>
        <w:jc w:val="right"/>
        <w:rPr>
          <w:rFonts w:asciiTheme="majorBidi" w:hAnsiTheme="majorBidi" w:cstheme="majorBidi"/>
          <w:sz w:val="32"/>
          <w:szCs w:val="32"/>
        </w:rPr>
      </w:pPr>
      <w:r w:rsidRPr="009A5CCD">
        <w:rPr>
          <w:rFonts w:asciiTheme="majorBidi" w:hAnsiTheme="majorBidi" w:cstheme="majorBidi"/>
          <w:sz w:val="32"/>
          <w:szCs w:val="32"/>
        </w:rPr>
        <w:t xml:space="preserve">ID: </w:t>
      </w:r>
      <w:r w:rsidR="00161822" w:rsidRPr="009A5CCD">
        <w:rPr>
          <w:rFonts w:asciiTheme="majorBidi" w:hAnsiTheme="majorBidi" w:cstheme="majorBidi"/>
          <w:sz w:val="32"/>
          <w:szCs w:val="32"/>
        </w:rPr>
        <w:t>232000348</w:t>
      </w:r>
    </w:p>
    <w:p w14:paraId="1D0EB8F0" w14:textId="77777777" w:rsidR="00FE62EA" w:rsidRPr="009A5CCD" w:rsidRDefault="00FE62EA" w:rsidP="00FE62EA">
      <w:pPr>
        <w:jc w:val="right"/>
        <w:rPr>
          <w:rFonts w:asciiTheme="majorBidi" w:hAnsiTheme="majorBidi" w:cstheme="majorBidi"/>
          <w:sz w:val="32"/>
          <w:szCs w:val="32"/>
        </w:rPr>
      </w:pPr>
    </w:p>
    <w:p w14:paraId="1C0776CD" w14:textId="60F473E3" w:rsidR="00F649E7" w:rsidRPr="009A5CCD" w:rsidRDefault="00F649E7" w:rsidP="00FE62EA">
      <w:pPr>
        <w:jc w:val="center"/>
        <w:rPr>
          <w:rFonts w:asciiTheme="majorBidi" w:hAnsiTheme="majorBidi" w:cstheme="majorBidi"/>
          <w:sz w:val="32"/>
          <w:szCs w:val="32"/>
          <w:rtl/>
        </w:rPr>
      </w:pPr>
      <w:r w:rsidRPr="009A5CCD">
        <w:rPr>
          <w:rFonts w:asciiTheme="majorBidi" w:hAnsiTheme="majorBidi" w:cstheme="majorBidi"/>
          <w:sz w:val="32"/>
          <w:szCs w:val="32"/>
        </w:rPr>
        <w:t>Supervised by</w:t>
      </w:r>
      <w:r w:rsidR="00F9576A" w:rsidRPr="009A5CCD">
        <w:rPr>
          <w:rFonts w:asciiTheme="majorBidi" w:hAnsiTheme="majorBidi" w:cstheme="majorBidi"/>
          <w:sz w:val="32"/>
          <w:szCs w:val="32"/>
        </w:rPr>
        <w:t>:</w:t>
      </w:r>
    </w:p>
    <w:p w14:paraId="5D30893A" w14:textId="5EB3F78D" w:rsidR="00F9576A" w:rsidRPr="009A5CCD" w:rsidRDefault="00F9576A" w:rsidP="00FE4380">
      <w:pPr>
        <w:jc w:val="center"/>
        <w:rPr>
          <w:rFonts w:asciiTheme="majorBidi" w:hAnsiTheme="majorBidi" w:cstheme="majorBidi"/>
          <w:sz w:val="32"/>
          <w:szCs w:val="32"/>
        </w:rPr>
      </w:pPr>
      <w:r w:rsidRPr="009A5CCD">
        <w:rPr>
          <w:rFonts w:asciiTheme="majorBidi" w:hAnsiTheme="majorBidi" w:cstheme="majorBidi"/>
          <w:sz w:val="32"/>
          <w:szCs w:val="32"/>
        </w:rPr>
        <w:t>Dr. Tewfik Amri</w:t>
      </w:r>
    </w:p>
    <w:p w14:paraId="20F67C71" w14:textId="77777777" w:rsidR="00FE4380" w:rsidRPr="009A5CCD" w:rsidRDefault="00FE4380" w:rsidP="00AB7670">
      <w:pPr>
        <w:rPr>
          <w:rFonts w:asciiTheme="majorBidi" w:hAnsiTheme="majorBidi" w:cstheme="majorBidi" w:hint="cs"/>
          <w:sz w:val="26"/>
          <w:szCs w:val="26"/>
          <w:rtl/>
        </w:rPr>
      </w:pPr>
    </w:p>
    <w:p w14:paraId="7DC6F3E9" w14:textId="77777777" w:rsidR="008B7F10" w:rsidRPr="009A5CCD" w:rsidRDefault="008B7F10" w:rsidP="00AB7670">
      <w:pPr>
        <w:rPr>
          <w:rFonts w:asciiTheme="majorBidi" w:hAnsiTheme="majorBidi" w:cstheme="majorBidi"/>
          <w:sz w:val="26"/>
          <w:szCs w:val="26"/>
          <w:rtl/>
        </w:rPr>
      </w:pPr>
    </w:p>
    <w:p w14:paraId="0771180F" w14:textId="77777777" w:rsidR="00433C4C" w:rsidRPr="009A5CCD" w:rsidRDefault="00433C4C" w:rsidP="00AB7670">
      <w:pPr>
        <w:rPr>
          <w:rFonts w:asciiTheme="majorBidi" w:hAnsiTheme="majorBidi" w:cstheme="majorBidi" w:hint="cs"/>
          <w:sz w:val="26"/>
          <w:szCs w:val="26"/>
        </w:rPr>
      </w:pPr>
    </w:p>
    <w:p w14:paraId="1BA56EEE" w14:textId="0F0616A8" w:rsidR="00FE4380" w:rsidRPr="009A5CCD" w:rsidRDefault="00FE4380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  <w:r w:rsidRPr="009A5CCD">
        <w:rPr>
          <w:rFonts w:asciiTheme="majorBidi" w:hAnsiTheme="majorBidi" w:cstheme="majorBidi"/>
          <w:sz w:val="26"/>
          <w:szCs w:val="26"/>
          <w:rtl/>
        </w:rPr>
        <w:t>2026</w:t>
      </w:r>
    </w:p>
    <w:p w14:paraId="67362A72" w14:textId="77777777" w:rsidR="00433C4C" w:rsidRPr="009A5CCD" w:rsidRDefault="00433C4C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4F52C7E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59B8A21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2864114B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483CC0F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sdt>
      <w:sdtPr>
        <w:rPr>
          <w:color w:val="auto"/>
        </w:rPr>
        <w:id w:val="695577612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kern w:val="2"/>
          <w:sz w:val="22"/>
          <w:szCs w:val="22"/>
          <w:rtl/>
          <w:lang w:eastAsia="zh-CN"/>
          <w14:ligatures w14:val="standardContextual"/>
        </w:rPr>
      </w:sdtEndPr>
      <w:sdtContent>
        <w:p w14:paraId="6C95599D" w14:textId="7AD97ED9" w:rsidR="0025399E" w:rsidRPr="009A5CCD" w:rsidRDefault="00D74056" w:rsidP="00D74056">
          <w:pPr>
            <w:pStyle w:val="TOCHeading"/>
            <w:jc w:val="center"/>
            <w:rPr>
              <w:color w:val="auto"/>
            </w:rPr>
          </w:pPr>
          <w:r>
            <w:rPr>
              <w:rFonts w:hint="cs"/>
              <w:color w:val="auto"/>
              <w:rtl/>
            </w:rPr>
            <w:t>الفهرس</w:t>
          </w:r>
        </w:p>
        <w:p w14:paraId="3046B5E6" w14:textId="5118D58D" w:rsidR="00AE4BA0" w:rsidRPr="009A5CCD" w:rsidRDefault="0025399E">
          <w:pPr>
            <w:pStyle w:val="TOC1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r w:rsidRPr="009A5CCD">
            <w:fldChar w:fldCharType="begin"/>
          </w:r>
          <w:r w:rsidRPr="009A5CCD">
            <w:instrText xml:space="preserve"> TOC \o "1-3" \h \z \u </w:instrText>
          </w:r>
          <w:r w:rsidRPr="009A5CCD">
            <w:fldChar w:fldCharType="separate"/>
          </w:r>
          <w:hyperlink w:anchor="_Toc223144801" w:history="1">
            <w:r w:rsidR="00AE4BA0" w:rsidRPr="009A5CCD">
              <w:rPr>
                <w:rStyle w:val="Hyperlink"/>
                <w:rFonts w:hint="cs"/>
                <w:noProof/>
                <w:color w:val="auto"/>
                <w:rtl/>
              </w:rPr>
              <w:t>أولاً</w:t>
            </w:r>
            <w:r w:rsidR="00AE4BA0" w:rsidRPr="009A5CCD">
              <w:rPr>
                <w:rStyle w:val="Hyperlink"/>
                <w:noProof/>
                <w:color w:val="auto"/>
                <w:rtl/>
              </w:rPr>
              <w:t xml:space="preserve"> </w:t>
            </w:r>
            <w:r w:rsidR="00AE4BA0" w:rsidRPr="009A5CCD">
              <w:rPr>
                <w:rStyle w:val="Hyperlink"/>
                <w:rFonts w:hint="cs"/>
                <w:noProof/>
                <w:color w:val="auto"/>
                <w:rtl/>
              </w:rPr>
              <w:t>الإطار</w:t>
            </w:r>
            <w:r w:rsidR="00AE4BA0" w:rsidRPr="009A5CCD">
              <w:rPr>
                <w:rStyle w:val="Hyperlink"/>
                <w:noProof/>
                <w:color w:val="auto"/>
                <w:rtl/>
              </w:rPr>
              <w:t xml:space="preserve"> </w:t>
            </w:r>
            <w:r w:rsidR="00AE4BA0" w:rsidRPr="009A5CCD">
              <w:rPr>
                <w:rStyle w:val="Hyperlink"/>
                <w:rFonts w:hint="cs"/>
                <w:noProof/>
                <w:color w:val="auto"/>
                <w:rtl/>
              </w:rPr>
              <w:t>المنهجي</w:t>
            </w:r>
            <w:r w:rsidR="00AE4BA0" w:rsidRPr="009A5CCD">
              <w:rPr>
                <w:rStyle w:val="Hyperlink"/>
                <w:noProof/>
                <w:color w:val="auto"/>
                <w:rtl/>
              </w:rPr>
              <w:t xml:space="preserve"> </w:t>
            </w:r>
            <w:r w:rsidR="00AE4BA0" w:rsidRPr="009A5CCD">
              <w:rPr>
                <w:rStyle w:val="Hyperlink"/>
                <w:rFonts w:hint="cs"/>
                <w:noProof/>
                <w:color w:val="auto"/>
                <w:rtl/>
              </w:rPr>
              <w:t>للدراسة</w:t>
            </w:r>
            <w:r w:rsidR="00AE4BA0" w:rsidRPr="009A5CCD">
              <w:rPr>
                <w:rStyle w:val="Hyperlink"/>
                <w:noProof/>
                <w:color w:val="auto"/>
                <w:rtl/>
              </w:rPr>
              <w:t>:</w:t>
            </w:r>
            <w:r w:rsidR="00AE4BA0" w:rsidRPr="009A5CCD">
              <w:rPr>
                <w:noProof/>
                <w:webHidden/>
                <w:rtl/>
              </w:rPr>
              <w:tab/>
            </w:r>
            <w:r w:rsidR="00AE4BA0" w:rsidRPr="009A5CCD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="00AE4BA0" w:rsidRPr="009A5CCD">
              <w:rPr>
                <w:noProof/>
                <w:webHidden/>
                <w:rtl/>
              </w:rPr>
              <w:instrText xml:space="preserve"> </w:instrText>
            </w:r>
            <w:r w:rsidR="00AE4BA0" w:rsidRPr="009A5CCD">
              <w:rPr>
                <w:noProof/>
                <w:webHidden/>
              </w:rPr>
              <w:instrText>PAGEREF</w:instrText>
            </w:r>
            <w:r w:rsidR="00AE4BA0" w:rsidRPr="009A5CCD">
              <w:rPr>
                <w:noProof/>
                <w:webHidden/>
                <w:rtl/>
              </w:rPr>
              <w:instrText xml:space="preserve"> _</w:instrText>
            </w:r>
            <w:r w:rsidR="00AE4BA0" w:rsidRPr="009A5CCD">
              <w:rPr>
                <w:noProof/>
                <w:webHidden/>
              </w:rPr>
              <w:instrText>Toc223144801 \h</w:instrText>
            </w:r>
            <w:r w:rsidR="00AE4BA0" w:rsidRPr="009A5CCD">
              <w:rPr>
                <w:noProof/>
                <w:webHidden/>
                <w:rtl/>
              </w:rPr>
              <w:instrText xml:space="preserve"> </w:instrText>
            </w:r>
            <w:r w:rsidR="00AE4BA0" w:rsidRPr="009A5CCD">
              <w:rPr>
                <w:rStyle w:val="Hyperlink"/>
                <w:noProof/>
                <w:color w:val="auto"/>
                <w:rtl/>
              </w:rPr>
            </w:r>
            <w:r w:rsidR="00AE4BA0" w:rsidRPr="009A5CCD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AE4BA0" w:rsidRPr="009A5CCD">
              <w:rPr>
                <w:noProof/>
                <w:webHidden/>
                <w:rtl/>
              </w:rPr>
              <w:t>4</w:t>
            </w:r>
            <w:r w:rsidR="00AE4BA0" w:rsidRPr="009A5CCD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23BD1026" w14:textId="6E6F6339" w:rsidR="00AE4BA0" w:rsidRPr="009A5CCD" w:rsidRDefault="00AE4BA0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3144802" w:history="1">
            <w:r w:rsidRPr="009A5CCD">
              <w:rPr>
                <w:rStyle w:val="Hyperlink"/>
                <w:rFonts w:hint="cs"/>
                <w:noProof/>
                <w:color w:val="auto"/>
                <w:rtl/>
              </w:rPr>
              <w:t>موضوع</w:t>
            </w:r>
            <w:r w:rsidRPr="009A5CCD">
              <w:rPr>
                <w:rStyle w:val="Hyperlink"/>
                <w:noProof/>
                <w:color w:val="auto"/>
                <w:rtl/>
              </w:rPr>
              <w:t xml:space="preserve"> </w:t>
            </w:r>
            <w:r w:rsidRPr="009A5CCD">
              <w:rPr>
                <w:rStyle w:val="Hyperlink"/>
                <w:rFonts w:hint="cs"/>
                <w:noProof/>
                <w:color w:val="auto"/>
                <w:rtl/>
              </w:rPr>
              <w:t>الدراسة</w:t>
            </w:r>
            <w:r w:rsidRPr="009A5CCD">
              <w:rPr>
                <w:rStyle w:val="Hyperlink"/>
                <w:noProof/>
                <w:color w:val="auto"/>
                <w:rtl/>
              </w:rPr>
              <w:t xml:space="preserve"> </w:t>
            </w:r>
            <w:r w:rsidRPr="009A5CCD">
              <w:rPr>
                <w:rStyle w:val="Hyperlink"/>
                <w:rFonts w:hint="cs"/>
                <w:noProof/>
                <w:color w:val="auto"/>
                <w:rtl/>
              </w:rPr>
              <w:t>وإشكاليتها</w:t>
            </w:r>
            <w:r w:rsidRPr="009A5CCD">
              <w:rPr>
                <w:rStyle w:val="Hyperlink"/>
                <w:rFonts w:ascii="Simplified Arabic" w:hAnsi="Simplified Arabic" w:cs="Simplified Arabic"/>
                <w:b/>
                <w:bCs/>
                <w:noProof/>
                <w:color w:val="auto"/>
                <w:rtl/>
              </w:rPr>
              <w:t>:</w:t>
            </w:r>
            <w:r w:rsidRPr="009A5CCD">
              <w:rPr>
                <w:noProof/>
                <w:webHidden/>
                <w:rtl/>
              </w:rPr>
              <w:tab/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9A5CCD">
              <w:rPr>
                <w:noProof/>
                <w:webHidden/>
                <w:rtl/>
              </w:rPr>
              <w:instrText xml:space="preserve"> </w:instrText>
            </w:r>
            <w:r w:rsidRPr="009A5CCD">
              <w:rPr>
                <w:noProof/>
                <w:webHidden/>
              </w:rPr>
              <w:instrText>PAGEREF</w:instrText>
            </w:r>
            <w:r w:rsidRPr="009A5CCD">
              <w:rPr>
                <w:noProof/>
                <w:webHidden/>
                <w:rtl/>
              </w:rPr>
              <w:instrText xml:space="preserve"> _</w:instrText>
            </w:r>
            <w:r w:rsidRPr="009A5CCD">
              <w:rPr>
                <w:noProof/>
                <w:webHidden/>
              </w:rPr>
              <w:instrText>Toc223144802 \h</w:instrText>
            </w:r>
            <w:r w:rsidRPr="009A5CCD">
              <w:rPr>
                <w:noProof/>
                <w:webHidden/>
                <w:rtl/>
              </w:rPr>
              <w:instrText xml:space="preserve"> </w:instrText>
            </w:r>
            <w:r w:rsidRPr="009A5CCD">
              <w:rPr>
                <w:rStyle w:val="Hyperlink"/>
                <w:noProof/>
                <w:color w:val="auto"/>
                <w:rtl/>
              </w:rPr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Pr="009A5CCD">
              <w:rPr>
                <w:noProof/>
                <w:webHidden/>
                <w:rtl/>
              </w:rPr>
              <w:t>4</w:t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2721423F" w14:textId="71BD2864" w:rsidR="00AE4BA0" w:rsidRPr="009A5CCD" w:rsidRDefault="00AE4BA0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3144803" w:history="1">
            <w:r w:rsidRPr="009A5CCD">
              <w:rPr>
                <w:rStyle w:val="Hyperlink"/>
                <w:rFonts w:hint="cs"/>
                <w:noProof/>
                <w:color w:val="auto"/>
                <w:rtl/>
              </w:rPr>
              <w:t>الإشكالية</w:t>
            </w:r>
            <w:r w:rsidRPr="009A5CCD">
              <w:rPr>
                <w:rStyle w:val="Hyperlink"/>
                <w:noProof/>
                <w:color w:val="auto"/>
                <w:rtl/>
              </w:rPr>
              <w:t>:</w:t>
            </w:r>
            <w:r w:rsidRPr="009A5CCD">
              <w:rPr>
                <w:noProof/>
                <w:webHidden/>
                <w:rtl/>
              </w:rPr>
              <w:tab/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9A5CCD">
              <w:rPr>
                <w:noProof/>
                <w:webHidden/>
                <w:rtl/>
              </w:rPr>
              <w:instrText xml:space="preserve"> </w:instrText>
            </w:r>
            <w:r w:rsidRPr="009A5CCD">
              <w:rPr>
                <w:noProof/>
                <w:webHidden/>
              </w:rPr>
              <w:instrText>PAGEREF</w:instrText>
            </w:r>
            <w:r w:rsidRPr="009A5CCD">
              <w:rPr>
                <w:noProof/>
                <w:webHidden/>
                <w:rtl/>
              </w:rPr>
              <w:instrText xml:space="preserve"> _</w:instrText>
            </w:r>
            <w:r w:rsidRPr="009A5CCD">
              <w:rPr>
                <w:noProof/>
                <w:webHidden/>
              </w:rPr>
              <w:instrText>Toc223144803 \h</w:instrText>
            </w:r>
            <w:r w:rsidRPr="009A5CCD">
              <w:rPr>
                <w:noProof/>
                <w:webHidden/>
                <w:rtl/>
              </w:rPr>
              <w:instrText xml:space="preserve"> </w:instrText>
            </w:r>
            <w:r w:rsidRPr="009A5CCD">
              <w:rPr>
                <w:rStyle w:val="Hyperlink"/>
                <w:noProof/>
                <w:color w:val="auto"/>
                <w:rtl/>
              </w:rPr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Pr="009A5CCD">
              <w:rPr>
                <w:noProof/>
                <w:webHidden/>
                <w:rtl/>
              </w:rPr>
              <w:t>4</w:t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41F72674" w14:textId="65A0DFAB" w:rsidR="00AE4BA0" w:rsidRPr="009A5CCD" w:rsidRDefault="00AE4BA0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3144804" w:history="1">
            <w:r w:rsidRPr="009A5CCD">
              <w:rPr>
                <w:rStyle w:val="Hyperlink"/>
                <w:rFonts w:hint="cs"/>
                <w:noProof/>
                <w:color w:val="auto"/>
                <w:rtl/>
              </w:rPr>
              <w:t>تساؤلات</w:t>
            </w:r>
            <w:r w:rsidRPr="009A5CCD">
              <w:rPr>
                <w:rStyle w:val="Hyperlink"/>
                <w:noProof/>
                <w:color w:val="auto"/>
                <w:rtl/>
              </w:rPr>
              <w:t xml:space="preserve"> </w:t>
            </w:r>
            <w:r w:rsidRPr="009A5CCD">
              <w:rPr>
                <w:rStyle w:val="Hyperlink"/>
                <w:rFonts w:hint="cs"/>
                <w:noProof/>
                <w:color w:val="auto"/>
                <w:rtl/>
              </w:rPr>
              <w:t>الدراسة</w:t>
            </w:r>
            <w:r w:rsidRPr="009A5CCD">
              <w:rPr>
                <w:rStyle w:val="Hyperlink"/>
                <w:noProof/>
                <w:color w:val="auto"/>
                <w:rtl/>
              </w:rPr>
              <w:t>:</w:t>
            </w:r>
            <w:r w:rsidRPr="009A5CCD">
              <w:rPr>
                <w:noProof/>
                <w:webHidden/>
                <w:rtl/>
              </w:rPr>
              <w:tab/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9A5CCD">
              <w:rPr>
                <w:noProof/>
                <w:webHidden/>
                <w:rtl/>
              </w:rPr>
              <w:instrText xml:space="preserve"> </w:instrText>
            </w:r>
            <w:r w:rsidRPr="009A5CCD">
              <w:rPr>
                <w:noProof/>
                <w:webHidden/>
              </w:rPr>
              <w:instrText>PAGEREF</w:instrText>
            </w:r>
            <w:r w:rsidRPr="009A5CCD">
              <w:rPr>
                <w:noProof/>
                <w:webHidden/>
                <w:rtl/>
              </w:rPr>
              <w:instrText xml:space="preserve"> _</w:instrText>
            </w:r>
            <w:r w:rsidRPr="009A5CCD">
              <w:rPr>
                <w:noProof/>
                <w:webHidden/>
              </w:rPr>
              <w:instrText>Toc223144804 \h</w:instrText>
            </w:r>
            <w:r w:rsidRPr="009A5CCD">
              <w:rPr>
                <w:noProof/>
                <w:webHidden/>
                <w:rtl/>
              </w:rPr>
              <w:instrText xml:space="preserve"> </w:instrText>
            </w:r>
            <w:r w:rsidRPr="009A5CCD">
              <w:rPr>
                <w:rStyle w:val="Hyperlink"/>
                <w:noProof/>
                <w:color w:val="auto"/>
                <w:rtl/>
              </w:rPr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Pr="009A5CCD">
              <w:rPr>
                <w:noProof/>
                <w:webHidden/>
                <w:rtl/>
              </w:rPr>
              <w:t>4</w:t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418B197D" w14:textId="22D6BB2E" w:rsidR="00AE4BA0" w:rsidRPr="009A5CCD" w:rsidRDefault="00AE4BA0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3144805" w:history="1">
            <w:r w:rsidRPr="009A5CCD">
              <w:rPr>
                <w:rStyle w:val="Hyperlink"/>
                <w:rFonts w:hint="cs"/>
                <w:noProof/>
                <w:color w:val="auto"/>
                <w:rtl/>
              </w:rPr>
              <w:t>فرضيات</w:t>
            </w:r>
            <w:r w:rsidRPr="009A5CCD">
              <w:rPr>
                <w:rStyle w:val="Hyperlink"/>
                <w:noProof/>
                <w:color w:val="auto"/>
                <w:rtl/>
              </w:rPr>
              <w:t xml:space="preserve"> </w:t>
            </w:r>
            <w:r w:rsidRPr="009A5CCD">
              <w:rPr>
                <w:rStyle w:val="Hyperlink"/>
                <w:rFonts w:hint="cs"/>
                <w:noProof/>
                <w:color w:val="auto"/>
                <w:rtl/>
              </w:rPr>
              <w:t>الدراسة</w:t>
            </w:r>
            <w:r w:rsidRPr="009A5CCD">
              <w:rPr>
                <w:rStyle w:val="Hyperlink"/>
                <w:noProof/>
                <w:color w:val="auto"/>
                <w:rtl/>
              </w:rPr>
              <w:t>:</w:t>
            </w:r>
            <w:r w:rsidRPr="009A5CCD">
              <w:rPr>
                <w:noProof/>
                <w:webHidden/>
                <w:rtl/>
              </w:rPr>
              <w:tab/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9A5CCD">
              <w:rPr>
                <w:noProof/>
                <w:webHidden/>
                <w:rtl/>
              </w:rPr>
              <w:instrText xml:space="preserve"> </w:instrText>
            </w:r>
            <w:r w:rsidRPr="009A5CCD">
              <w:rPr>
                <w:noProof/>
                <w:webHidden/>
              </w:rPr>
              <w:instrText>PAGEREF</w:instrText>
            </w:r>
            <w:r w:rsidRPr="009A5CCD">
              <w:rPr>
                <w:noProof/>
                <w:webHidden/>
                <w:rtl/>
              </w:rPr>
              <w:instrText xml:space="preserve"> _</w:instrText>
            </w:r>
            <w:r w:rsidRPr="009A5CCD">
              <w:rPr>
                <w:noProof/>
                <w:webHidden/>
              </w:rPr>
              <w:instrText>Toc223144805 \h</w:instrText>
            </w:r>
            <w:r w:rsidRPr="009A5CCD">
              <w:rPr>
                <w:noProof/>
                <w:webHidden/>
                <w:rtl/>
              </w:rPr>
              <w:instrText xml:space="preserve"> </w:instrText>
            </w:r>
            <w:r w:rsidRPr="009A5CCD">
              <w:rPr>
                <w:rStyle w:val="Hyperlink"/>
                <w:noProof/>
                <w:color w:val="auto"/>
                <w:rtl/>
              </w:rPr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Pr="009A5CCD">
              <w:rPr>
                <w:noProof/>
                <w:webHidden/>
                <w:rtl/>
              </w:rPr>
              <w:t>5</w:t>
            </w:r>
            <w:r w:rsidRPr="009A5CCD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389BC8FB" w14:textId="105DB917" w:rsidR="0025399E" w:rsidRPr="009A5CCD" w:rsidRDefault="0025399E">
          <w:r w:rsidRPr="009A5CCD">
            <w:rPr>
              <w:b/>
              <w:bCs/>
              <w:noProof/>
            </w:rPr>
            <w:fldChar w:fldCharType="end"/>
          </w:r>
        </w:p>
      </w:sdtContent>
    </w:sdt>
    <w:p w14:paraId="643F15D1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CF37D9C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00E7536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3A3EB74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3007CDFE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6E79FA7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186695AD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47868F9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1919343C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472747B2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2CAD1305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92DDBED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15873122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5D53A971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0275D1E2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3D4AC67A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1F272B0A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01E93B3A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51AA5359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21D003A0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456BD115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59270FFD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0F974F67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07E968F8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1CB8E201" w14:textId="45CA51E1" w:rsidR="00637BDD" w:rsidRPr="009A5CCD" w:rsidRDefault="004046C2" w:rsidP="008A1951">
      <w:pPr>
        <w:pStyle w:val="Heading1"/>
        <w:rPr>
          <w:color w:val="auto"/>
          <w:rtl/>
        </w:rPr>
      </w:pPr>
      <w:bookmarkStart w:id="0" w:name="_Toc223144801"/>
      <w:r w:rsidRPr="009A5CCD">
        <w:rPr>
          <w:rFonts w:hint="cs"/>
          <w:color w:val="auto"/>
          <w:rtl/>
        </w:rPr>
        <w:t>أولاً الإطار المنهجي للدراسة:</w:t>
      </w:r>
      <w:bookmarkEnd w:id="0"/>
    </w:p>
    <w:p w14:paraId="7B855917" w14:textId="353323D8" w:rsidR="004046C2" w:rsidRPr="009A5CCD" w:rsidRDefault="004046C2" w:rsidP="008A1951">
      <w:pPr>
        <w:pStyle w:val="Heading2"/>
        <w:rPr>
          <w:rFonts w:ascii="Simplified Arabic" w:hAnsi="Simplified Arabic" w:cs="Simplified Arabic"/>
          <w:b/>
          <w:bCs/>
          <w:color w:val="auto"/>
          <w:sz w:val="26"/>
          <w:szCs w:val="26"/>
        </w:rPr>
      </w:pPr>
      <w:bookmarkStart w:id="1" w:name="_Toc223144802"/>
      <w:r w:rsidRPr="009A5CCD">
        <w:rPr>
          <w:rStyle w:val="Heading1Char"/>
          <w:rFonts w:hint="cs"/>
          <w:color w:val="auto"/>
          <w:rtl/>
        </w:rPr>
        <w:t xml:space="preserve">موضوع الدراسة </w:t>
      </w:r>
      <w:r w:rsidR="00B4058D" w:rsidRPr="009A5CCD">
        <w:rPr>
          <w:rStyle w:val="Heading1Char"/>
          <w:rFonts w:hint="cs"/>
          <w:color w:val="auto"/>
          <w:rtl/>
        </w:rPr>
        <w:t>وإشكاليتها</w:t>
      </w:r>
      <w:r w:rsidR="00497B4C" w:rsidRPr="009A5CCD">
        <w:rPr>
          <w:rFonts w:ascii="Simplified Arabic" w:hAnsi="Simplified Arabic" w:cs="Simplified Arabic" w:hint="cs"/>
          <w:b/>
          <w:bCs/>
          <w:color w:val="auto"/>
          <w:sz w:val="40"/>
          <w:szCs w:val="40"/>
          <w:rtl/>
        </w:rPr>
        <w:t>:</w:t>
      </w:r>
      <w:bookmarkEnd w:id="1"/>
    </w:p>
    <w:p w14:paraId="3015B04A" w14:textId="73DB8A94" w:rsidR="00497B4C" w:rsidRPr="009A5CCD" w:rsidRDefault="00497B4C" w:rsidP="008A1951">
      <w:pPr>
        <w:pStyle w:val="Heading3"/>
        <w:rPr>
          <w:color w:val="auto"/>
        </w:rPr>
      </w:pPr>
      <w:bookmarkStart w:id="2" w:name="_Toc223144803"/>
      <w:r w:rsidRPr="009A5CCD">
        <w:rPr>
          <w:rFonts w:hint="cs"/>
          <w:color w:val="auto"/>
          <w:rtl/>
        </w:rPr>
        <w:t>الإشكالية</w:t>
      </w:r>
      <w:r w:rsidR="00B4058D" w:rsidRPr="009A5CCD">
        <w:rPr>
          <w:rFonts w:hint="cs"/>
          <w:color w:val="auto"/>
          <w:rtl/>
        </w:rPr>
        <w:t>:</w:t>
      </w:r>
      <w:bookmarkEnd w:id="2"/>
    </w:p>
    <w:p w14:paraId="01394F7A" w14:textId="750347B2" w:rsidR="00BF1CC1" w:rsidRPr="009A5CCD" w:rsidRDefault="00C92FDA" w:rsidP="00FA66AF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>مع</w:t>
      </w:r>
      <w:r w:rsidR="009015A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تطور وسائل الإعلام</w:t>
      </w:r>
      <w:r w:rsidR="00FD36F0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7B61CB" w:rsidRPr="009A5CCD">
        <w:rPr>
          <w:rFonts w:ascii="Simplified Arabic" w:hAnsi="Simplified Arabic" w:cs="Simplified Arabic" w:hint="cs"/>
          <w:sz w:val="26"/>
          <w:szCs w:val="26"/>
          <w:rtl/>
        </w:rPr>
        <w:t>و</w:t>
      </w: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انتشار </w:t>
      </w:r>
      <w:r w:rsidR="00E61D2B" w:rsidRPr="009A5CCD">
        <w:rPr>
          <w:rFonts w:ascii="Simplified Arabic" w:hAnsi="Simplified Arabic" w:cs="Simplified Arabic" w:hint="cs"/>
          <w:sz w:val="26"/>
          <w:szCs w:val="26"/>
          <w:rtl/>
        </w:rPr>
        <w:t>المنصات الرقمية في دولة الإمارات</w:t>
      </w:r>
      <w:r w:rsidR="0090635A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العربية المتحدة</w:t>
      </w:r>
      <w:r w:rsidR="00CC214B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بشكل واسع</w:t>
      </w:r>
      <w:r w:rsidR="007B61CB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، أصبحت </w:t>
      </w:r>
      <w:r w:rsidR="0088094D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الوسائل والمنصات جزءً لا يتجزأ </w:t>
      </w:r>
      <w:r w:rsidR="003E35B6" w:rsidRPr="009A5CCD">
        <w:rPr>
          <w:rFonts w:ascii="Simplified Arabic" w:hAnsi="Simplified Arabic" w:cs="Simplified Arabic" w:hint="cs"/>
          <w:sz w:val="26"/>
          <w:szCs w:val="26"/>
          <w:rtl/>
        </w:rPr>
        <w:t>من حياتنا اليومية</w:t>
      </w:r>
      <w:r w:rsidR="00174B73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، كما أن برز </w:t>
      </w:r>
      <w:r w:rsidR="000674FE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صناع المحتوى </w:t>
      </w:r>
      <w:r w:rsidR="00BF1CC1" w:rsidRPr="009A5CCD">
        <w:rPr>
          <w:rFonts w:ascii="Simplified Arabic" w:hAnsi="Simplified Arabic" w:cs="Simplified Arabic" w:hint="cs"/>
          <w:sz w:val="26"/>
          <w:szCs w:val="26"/>
          <w:rtl/>
        </w:rPr>
        <w:t>والمؤثرين</w:t>
      </w:r>
      <w:r w:rsidR="00F425F9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9C61C8" w:rsidRPr="009A5CCD">
        <w:rPr>
          <w:rFonts w:ascii="Simplified Arabic" w:hAnsi="Simplified Arabic" w:cs="Simplified Arabic" w:hint="cs"/>
          <w:sz w:val="26"/>
          <w:szCs w:val="26"/>
          <w:rtl/>
        </w:rPr>
        <w:t>الإماراتيون</w:t>
      </w:r>
      <w:r w:rsidR="004D0258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في تشكيل ا</w:t>
      </w:r>
      <w:r w:rsidR="00CC470D" w:rsidRPr="009A5CCD">
        <w:rPr>
          <w:rFonts w:ascii="Simplified Arabic" w:hAnsi="Simplified Arabic" w:cs="Simplified Arabic" w:hint="cs"/>
          <w:sz w:val="26"/>
          <w:szCs w:val="26"/>
          <w:rtl/>
        </w:rPr>
        <w:t>لآراء في القيم والسنع</w:t>
      </w:r>
      <w:r w:rsidR="00740450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، </w:t>
      </w:r>
      <w:r w:rsidR="00290468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خاصة في </w:t>
      </w:r>
      <w:r w:rsidR="00C043C3" w:rsidRPr="009A5CCD">
        <w:rPr>
          <w:rFonts w:ascii="Simplified Arabic" w:hAnsi="Simplified Arabic" w:cs="Simplified Arabic" w:hint="cs"/>
          <w:sz w:val="26"/>
          <w:szCs w:val="26"/>
          <w:rtl/>
        </w:rPr>
        <w:t>ظل تزايد متابعة الجمهور</w:t>
      </w:r>
      <w:r w:rsidR="00BF1CC1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لهم</w:t>
      </w:r>
      <w:r w:rsidR="00C043C3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BF1CC1" w:rsidRPr="009A5CCD">
        <w:rPr>
          <w:rFonts w:ascii="Simplified Arabic" w:hAnsi="Simplified Arabic" w:cs="Simplified Arabic" w:hint="cs"/>
          <w:sz w:val="26"/>
          <w:szCs w:val="26"/>
          <w:rtl/>
        </w:rPr>
        <w:t>عبر مختلف المنصات الاجتماعية.</w:t>
      </w:r>
    </w:p>
    <w:p w14:paraId="20317091" w14:textId="7E1AC700" w:rsidR="003A3B52" w:rsidRPr="009A5CCD" w:rsidRDefault="000E1E5D" w:rsidP="00FA66AF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>و</w:t>
      </w:r>
      <w:r w:rsidR="003A3B52" w:rsidRPr="009A5CCD">
        <w:rPr>
          <w:rFonts w:ascii="Simplified Arabic" w:hAnsi="Simplified Arabic" w:cs="Simplified Arabic" w:hint="cs"/>
          <w:sz w:val="26"/>
          <w:szCs w:val="26"/>
          <w:rtl/>
        </w:rPr>
        <w:t>في المقابل</w:t>
      </w:r>
      <w:r w:rsidR="00410856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، </w:t>
      </w:r>
      <w:r w:rsidR="00F35B80" w:rsidRPr="009A5CCD">
        <w:rPr>
          <w:rFonts w:ascii="Simplified Arabic" w:hAnsi="Simplified Arabic" w:cs="Simplified Arabic" w:hint="cs"/>
          <w:sz w:val="26"/>
          <w:szCs w:val="26"/>
          <w:rtl/>
        </w:rPr>
        <w:t>تحرص دولة الإمارات العربية المتحدة</w:t>
      </w:r>
      <w:r w:rsidR="000C5F73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على ترسيخ</w:t>
      </w:r>
      <w:r w:rsidR="00410856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الهوية الوطنية والسنع</w:t>
      </w:r>
      <w:r w:rsidR="00EF405C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065C43" w:rsidRPr="009A5CCD">
        <w:rPr>
          <w:rFonts w:ascii="Simplified Arabic" w:hAnsi="Simplified Arabic" w:cs="Simplified Arabic" w:hint="cs"/>
          <w:sz w:val="26"/>
          <w:szCs w:val="26"/>
          <w:rtl/>
        </w:rPr>
        <w:t>لأهميتها وتعد من ال</w:t>
      </w:r>
      <w:r w:rsidR="007812F8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ركائز الأساسية، </w:t>
      </w:r>
      <w:r w:rsidR="00837D44" w:rsidRPr="009A5CCD">
        <w:rPr>
          <w:rFonts w:ascii="Simplified Arabic" w:hAnsi="Simplified Arabic" w:cs="Simplified Arabic" w:hint="cs"/>
          <w:sz w:val="26"/>
          <w:szCs w:val="26"/>
          <w:rtl/>
        </w:rPr>
        <w:t>وكما أن لها دور في الحفاظ</w:t>
      </w:r>
      <w:r w:rsidR="001F57C2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على القيم والعادات والتقاليد الأصيلة</w:t>
      </w:r>
      <w:r w:rsidR="00571C29" w:rsidRPr="009A5CCD">
        <w:rPr>
          <w:rFonts w:ascii="Simplified Arabic" w:hAnsi="Simplified Arabic" w:cs="Simplified Arabic" w:hint="cs"/>
          <w:sz w:val="26"/>
          <w:szCs w:val="26"/>
          <w:rtl/>
        </w:rPr>
        <w:t>،</w:t>
      </w:r>
      <w:r w:rsidR="00D510B4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141C32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كما تعمل الدولة على تعزيز القيم </w:t>
      </w:r>
      <w:r w:rsidR="001E6E69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الوطنية والسنع من خلال عدة مبادرات </w:t>
      </w:r>
      <w:r w:rsidR="005303DF" w:rsidRPr="009A5CCD">
        <w:rPr>
          <w:rFonts w:ascii="Simplified Arabic" w:hAnsi="Simplified Arabic" w:cs="Simplified Arabic" w:hint="cs"/>
          <w:sz w:val="26"/>
          <w:szCs w:val="26"/>
          <w:rtl/>
        </w:rPr>
        <w:t>وجهود مؤسسية، من بينه</w:t>
      </w:r>
      <w:r w:rsidR="00B94555" w:rsidRPr="009A5CCD">
        <w:rPr>
          <w:rFonts w:ascii="Simplified Arabic" w:hAnsi="Simplified Arabic" w:cs="Simplified Arabic" w:hint="cs"/>
          <w:sz w:val="26"/>
          <w:szCs w:val="26"/>
          <w:rtl/>
        </w:rPr>
        <w:t>ا المناهج التعليمية التي تركز على مفاهيم</w:t>
      </w:r>
      <w:r w:rsidR="00607023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السنع والتربية الأخلاقية، </w:t>
      </w:r>
      <w:r w:rsidR="002E6FE2" w:rsidRPr="009A5CCD">
        <w:rPr>
          <w:rFonts w:ascii="Simplified Arabic" w:hAnsi="Simplified Arabic" w:cs="Simplified Arabic" w:hint="cs"/>
          <w:sz w:val="26"/>
          <w:szCs w:val="26"/>
          <w:rtl/>
        </w:rPr>
        <w:t>إضافة إلى الممارسات والأنشط</w:t>
      </w:r>
      <w:r w:rsidR="00A12DBB" w:rsidRPr="009A5CCD">
        <w:rPr>
          <w:rFonts w:ascii="Simplified Arabic" w:hAnsi="Simplified Arabic" w:cs="Simplified Arabic" w:hint="cs"/>
          <w:sz w:val="26"/>
          <w:szCs w:val="26"/>
          <w:rtl/>
        </w:rPr>
        <w:t>ة المدرسية التي تشجع الطلاب على تعزيز الهوية الوطني</w:t>
      </w:r>
      <w:r w:rsidR="00A12DBB" w:rsidRPr="009A5CCD">
        <w:rPr>
          <w:rFonts w:ascii="Simplified Arabic" w:hAnsi="Simplified Arabic" w:cs="Simplified Arabic"/>
          <w:sz w:val="26"/>
          <w:szCs w:val="26"/>
          <w:rtl/>
        </w:rPr>
        <w:t>ة</w:t>
      </w:r>
      <w:r w:rsidR="001C748A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، </w:t>
      </w:r>
      <w:r w:rsidR="00D510B4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ومع تنوع </w:t>
      </w:r>
      <w:r w:rsidR="00240476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المحتوى الرقمي واختلاف أهدافه، </w:t>
      </w:r>
      <w:r w:rsidR="00762209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يثار تساؤل حول </w:t>
      </w:r>
      <w:r w:rsidR="004F54A1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صناع المحتوى الإماراتيون ومدى </w:t>
      </w:r>
      <w:r w:rsidR="00A938C5" w:rsidRPr="009A5CCD">
        <w:rPr>
          <w:rFonts w:ascii="Simplified Arabic" w:hAnsi="Simplified Arabic" w:cs="Simplified Arabic" w:hint="cs"/>
          <w:sz w:val="26"/>
          <w:szCs w:val="26"/>
          <w:rtl/>
        </w:rPr>
        <w:t>إسهامهم في تعزيز الهوية الوطنية والسنع</w:t>
      </w:r>
      <w:r w:rsidR="00FC1331" w:rsidRPr="009A5CCD">
        <w:rPr>
          <w:rFonts w:ascii="Simplified Arabic" w:hAnsi="Simplified Arabic" w:cs="Simplified Arabic" w:hint="cs"/>
          <w:sz w:val="26"/>
          <w:szCs w:val="26"/>
          <w:rtl/>
        </w:rPr>
        <w:t>، وهل يعكس محتواهم ال</w:t>
      </w:r>
      <w:r w:rsidR="009F28F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قيم </w:t>
      </w:r>
      <w:r w:rsidR="00EA0F3B" w:rsidRPr="009A5CCD">
        <w:rPr>
          <w:rFonts w:ascii="Simplified Arabic" w:hAnsi="Simplified Arabic" w:cs="Simplified Arabic" w:hint="cs"/>
          <w:sz w:val="26"/>
          <w:szCs w:val="26"/>
          <w:rtl/>
        </w:rPr>
        <w:t>الوطنية</w:t>
      </w:r>
      <w:r w:rsidR="00EA0F3B" w:rsidRPr="009A5CCD">
        <w:rPr>
          <w:rFonts w:ascii="Simplified Arabic" w:hAnsi="Simplified Arabic" w:cs="Simplified Arabic"/>
          <w:sz w:val="26"/>
          <w:szCs w:val="26"/>
          <w:rtl/>
        </w:rPr>
        <w:t>،</w:t>
      </w:r>
      <w:r w:rsidR="009F28F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EA0F3B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والسنع بصورة، </w:t>
      </w:r>
      <w:r w:rsidR="00C20EB0" w:rsidRPr="009A5CCD">
        <w:rPr>
          <w:rFonts w:ascii="Simplified Arabic" w:hAnsi="Simplified Arabic" w:cs="Simplified Arabic" w:hint="cs"/>
          <w:sz w:val="26"/>
          <w:szCs w:val="26"/>
          <w:rtl/>
        </w:rPr>
        <w:t>واضحة</w:t>
      </w:r>
      <w:r w:rsidR="00C20EB0" w:rsidRPr="009A5CCD">
        <w:rPr>
          <w:rFonts w:ascii="Simplified Arabic" w:hAnsi="Simplified Arabic" w:cs="Simplified Arabic"/>
          <w:sz w:val="26"/>
          <w:szCs w:val="26"/>
          <w:rtl/>
        </w:rPr>
        <w:t>،</w:t>
      </w:r>
      <w:r w:rsidR="00856CB4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8A1B6F" w:rsidRPr="009A5CCD">
        <w:rPr>
          <w:rFonts w:ascii="Simplified Arabic" w:hAnsi="Simplified Arabic" w:cs="Simplified Arabic" w:hint="cs"/>
          <w:sz w:val="26"/>
          <w:szCs w:val="26"/>
          <w:rtl/>
        </w:rPr>
        <w:t>ومؤثرة</w:t>
      </w:r>
      <w:r w:rsidR="00EA0F3B" w:rsidRPr="009A5CCD">
        <w:rPr>
          <w:rFonts w:ascii="Simplified Arabic" w:hAnsi="Simplified Arabic" w:cs="Simplified Arabic" w:hint="cs"/>
          <w:sz w:val="26"/>
          <w:szCs w:val="26"/>
          <w:rtl/>
        </w:rPr>
        <w:t>.</w:t>
      </w:r>
    </w:p>
    <w:p w14:paraId="7DCBF111" w14:textId="6BEB86FF" w:rsidR="00856CB4" w:rsidRPr="009A5CCD" w:rsidRDefault="00A6661E" w:rsidP="00FA66AF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ومن هنا تنبع </w:t>
      </w:r>
      <w:r w:rsidR="00DC0BD3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المشكلة، </w:t>
      </w:r>
      <w:r w:rsidR="001A683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في محاولة التعرف على </w:t>
      </w:r>
      <w:r w:rsidR="003E1C4A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دور </w:t>
      </w:r>
      <w:r w:rsidR="005C49D2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الذي يؤديه </w:t>
      </w:r>
      <w:r w:rsidR="003E1C4A" w:rsidRPr="009A5CCD">
        <w:rPr>
          <w:rFonts w:ascii="Simplified Arabic" w:hAnsi="Simplified Arabic" w:cs="Simplified Arabic" w:hint="cs"/>
          <w:sz w:val="26"/>
          <w:szCs w:val="26"/>
          <w:rtl/>
        </w:rPr>
        <w:t>صناع المحتوى</w:t>
      </w:r>
      <w:r w:rsidR="00523CA6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ال</w:t>
      </w:r>
      <w:r w:rsidR="007F3E61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إماراتيون </w:t>
      </w:r>
      <w:r w:rsidR="005C49D2" w:rsidRPr="009A5CCD">
        <w:rPr>
          <w:rFonts w:ascii="Simplified Arabic" w:hAnsi="Simplified Arabic" w:cs="Simplified Arabic" w:hint="cs"/>
          <w:sz w:val="26"/>
          <w:szCs w:val="26"/>
          <w:rtl/>
        </w:rPr>
        <w:t>في تعزيز الهوية الوطنية والسنع</w:t>
      </w:r>
      <w:r w:rsidR="00D64B66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عبر المنصات الرقمية، و</w:t>
      </w:r>
      <w:r w:rsidR="00B766D5" w:rsidRPr="009A5CCD">
        <w:rPr>
          <w:rFonts w:ascii="Simplified Arabic" w:hAnsi="Simplified Arabic" w:cs="Simplified Arabic" w:hint="cs"/>
          <w:sz w:val="26"/>
          <w:szCs w:val="26"/>
          <w:rtl/>
        </w:rPr>
        <w:t>مدى تأثيرهم على الجمهور الإمار</w:t>
      </w:r>
      <w:r w:rsidR="00C20EB0" w:rsidRPr="009A5CCD">
        <w:rPr>
          <w:rFonts w:ascii="Simplified Arabic" w:hAnsi="Simplified Arabic" w:cs="Simplified Arabic" w:hint="cs"/>
          <w:sz w:val="26"/>
          <w:szCs w:val="26"/>
          <w:rtl/>
        </w:rPr>
        <w:t>اتي من خلال دراسة ميدانية.</w:t>
      </w:r>
    </w:p>
    <w:p w14:paraId="7E0EA621" w14:textId="6F433845" w:rsidR="00A00956" w:rsidRPr="009A5CCD" w:rsidRDefault="003C1715" w:rsidP="008A1951">
      <w:pPr>
        <w:pStyle w:val="Heading3"/>
        <w:rPr>
          <w:color w:val="auto"/>
        </w:rPr>
      </w:pPr>
      <w:bookmarkStart w:id="3" w:name="_Toc223144804"/>
      <w:r w:rsidRPr="009A5CCD">
        <w:rPr>
          <w:rFonts w:hint="cs"/>
          <w:color w:val="auto"/>
          <w:rtl/>
        </w:rPr>
        <w:t>تساؤلات الدراسة:</w:t>
      </w:r>
      <w:bookmarkEnd w:id="3"/>
    </w:p>
    <w:p w14:paraId="48B4184A" w14:textId="19FADEC8" w:rsidR="005C5BA8" w:rsidRPr="009A5CCD" w:rsidRDefault="00C33E95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>1-</w:t>
      </w:r>
      <w:r w:rsidR="003C171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47378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ما </w:t>
      </w:r>
      <w:r w:rsidR="00827C13" w:rsidRPr="009A5CCD">
        <w:rPr>
          <w:rFonts w:ascii="Simplified Arabic" w:hAnsi="Simplified Arabic" w:cs="Simplified Arabic" w:hint="cs"/>
          <w:sz w:val="26"/>
          <w:szCs w:val="26"/>
          <w:rtl/>
        </w:rPr>
        <w:t>دور صناع المحتو</w:t>
      </w:r>
      <w:r w:rsidR="00AB150B" w:rsidRPr="009A5CCD">
        <w:rPr>
          <w:rFonts w:ascii="Simplified Arabic" w:hAnsi="Simplified Arabic" w:cs="Simplified Arabic" w:hint="cs"/>
          <w:sz w:val="26"/>
          <w:szCs w:val="26"/>
          <w:rtl/>
        </w:rPr>
        <w:t>ى الإماراتيين في تعزيز الهوية الوطنية والسنع في دولة ا</w:t>
      </w:r>
      <w:r w:rsidR="005C5BA8" w:rsidRPr="009A5CCD">
        <w:rPr>
          <w:rFonts w:ascii="Simplified Arabic" w:hAnsi="Simplified Arabic" w:cs="Simplified Arabic" w:hint="cs"/>
          <w:sz w:val="26"/>
          <w:szCs w:val="26"/>
          <w:rtl/>
        </w:rPr>
        <w:t>لأمارات العربية المتحدة؟</w:t>
      </w:r>
    </w:p>
    <w:p w14:paraId="0185F4FC" w14:textId="4841702E" w:rsidR="005C5BA8" w:rsidRPr="009A5CCD" w:rsidRDefault="005C5BA8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   2-1 </w:t>
      </w:r>
      <w:r w:rsidR="00307B5C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ما طبيعة المحتوى الذي يقدمه صناع </w:t>
      </w:r>
      <w:r w:rsidR="008B46F6" w:rsidRPr="009A5CCD">
        <w:rPr>
          <w:rFonts w:ascii="Simplified Arabic" w:hAnsi="Simplified Arabic" w:cs="Simplified Arabic" w:hint="cs"/>
          <w:sz w:val="26"/>
          <w:szCs w:val="26"/>
          <w:rtl/>
        </w:rPr>
        <w:t>الذي يقدمه الإماراتيون</w:t>
      </w:r>
      <w:r w:rsidR="008814BF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عبر المنصات الرقمية؟</w:t>
      </w:r>
    </w:p>
    <w:p w14:paraId="52098A31" w14:textId="731C5F84" w:rsidR="008814BF" w:rsidRPr="009A5CCD" w:rsidRDefault="008814BF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   2-2 إلى أي مدى يتضمن هذا </w:t>
      </w:r>
      <w:r w:rsidR="007C6404" w:rsidRPr="009A5CCD">
        <w:rPr>
          <w:rFonts w:ascii="Simplified Arabic" w:hAnsi="Simplified Arabic" w:cs="Simplified Arabic" w:hint="cs"/>
          <w:sz w:val="26"/>
          <w:szCs w:val="26"/>
          <w:rtl/>
        </w:rPr>
        <w:t>المحتوى عناصر الهوية الوطنية؟</w:t>
      </w:r>
    </w:p>
    <w:p w14:paraId="08C74743" w14:textId="177296D9" w:rsidR="007C6404" w:rsidRPr="009A5CCD" w:rsidRDefault="007C6404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   2-3 </w:t>
      </w:r>
      <w:r w:rsidR="00433C9F" w:rsidRPr="009A5CCD">
        <w:rPr>
          <w:rFonts w:ascii="Simplified Arabic" w:hAnsi="Simplified Arabic" w:cs="Simplified Arabic" w:hint="cs"/>
          <w:sz w:val="26"/>
          <w:szCs w:val="26"/>
          <w:rtl/>
        </w:rPr>
        <w:t>ما مستوى تفاعل الجمهور على المحتوى المرتبط بالهوية الوطنية والسنع؟</w:t>
      </w:r>
    </w:p>
    <w:p w14:paraId="20405BB2" w14:textId="57862528" w:rsidR="00433C9F" w:rsidRPr="009A5CCD" w:rsidRDefault="00253E32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 </w:t>
      </w:r>
      <w:r w:rsidR="00E94FC9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2-4 هل يختلف تأثير صناع المحتوى في تعزيز الهوية الوطنية باختلاف الف</w:t>
      </w:r>
      <w:r w:rsidR="00AA75D6" w:rsidRPr="009A5CCD">
        <w:rPr>
          <w:rFonts w:ascii="Simplified Arabic" w:hAnsi="Simplified Arabic" w:cs="Simplified Arabic" w:hint="cs"/>
          <w:sz w:val="26"/>
          <w:szCs w:val="26"/>
          <w:rtl/>
        </w:rPr>
        <w:t>ئة العمرية؟</w:t>
      </w:r>
    </w:p>
    <w:p w14:paraId="2E32F217" w14:textId="44A81E2A" w:rsidR="00E65EE8" w:rsidRPr="009A5CCD" w:rsidRDefault="00DB680D" w:rsidP="00A31889">
      <w:pPr>
        <w:pStyle w:val="Heading2"/>
        <w:rPr>
          <w:color w:val="auto"/>
          <w:rtl/>
        </w:rPr>
      </w:pPr>
      <w:bookmarkStart w:id="4" w:name="_Toc223144805"/>
      <w:r w:rsidRPr="009A5CCD">
        <w:rPr>
          <w:rFonts w:hint="cs"/>
          <w:color w:val="auto"/>
          <w:rtl/>
        </w:rPr>
        <w:lastRenderedPageBreak/>
        <w:t>فرضيات الدراسة:</w:t>
      </w:r>
      <w:bookmarkEnd w:id="4"/>
    </w:p>
    <w:p w14:paraId="4A0246CB" w14:textId="55716C7E" w:rsidR="004D62ED" w:rsidRPr="009A5CCD" w:rsidRDefault="00F775C9" w:rsidP="004D62ED">
      <w:pPr>
        <w:pStyle w:val="ListParagraph"/>
        <w:numPr>
          <w:ilvl w:val="0"/>
          <w:numId w:val="3"/>
        </w:numPr>
      </w:pPr>
      <w:r w:rsidRPr="009A5CCD">
        <w:rPr>
          <w:rFonts w:hint="cs"/>
          <w:rtl/>
        </w:rPr>
        <w:t xml:space="preserve">هناك علاقة بين متابعة صناع المحتوى </w:t>
      </w:r>
      <w:r w:rsidR="00972569" w:rsidRPr="009A5CCD">
        <w:rPr>
          <w:rFonts w:hint="cs"/>
          <w:rtl/>
        </w:rPr>
        <w:t>الإمارات</w:t>
      </w:r>
      <w:r w:rsidR="003B7B9D" w:rsidRPr="009A5CCD">
        <w:rPr>
          <w:rFonts w:hint="cs"/>
          <w:rtl/>
        </w:rPr>
        <w:t>ي</w:t>
      </w:r>
      <w:r w:rsidR="00DE4C1D" w:rsidRPr="009A5CCD">
        <w:rPr>
          <w:rFonts w:hint="cs"/>
          <w:rtl/>
        </w:rPr>
        <w:t>ين</w:t>
      </w:r>
      <w:r w:rsidR="003B7B9D" w:rsidRPr="009A5CCD">
        <w:rPr>
          <w:rFonts w:hint="cs"/>
          <w:rtl/>
        </w:rPr>
        <w:t xml:space="preserve"> </w:t>
      </w:r>
      <w:r w:rsidRPr="009A5CCD">
        <w:rPr>
          <w:rFonts w:hint="cs"/>
          <w:rtl/>
        </w:rPr>
        <w:t xml:space="preserve">عبر المنصات الرقمية وتعزيز الهوية الوطنية </w:t>
      </w:r>
      <w:r w:rsidR="00972569" w:rsidRPr="009A5CCD">
        <w:rPr>
          <w:rFonts w:hint="cs"/>
          <w:rtl/>
        </w:rPr>
        <w:t>لدى الجمهور.</w:t>
      </w:r>
    </w:p>
    <w:p w14:paraId="18A28B45" w14:textId="054FFA6F" w:rsidR="00972569" w:rsidRPr="009A5CCD" w:rsidRDefault="00F26B35" w:rsidP="004D62ED">
      <w:pPr>
        <w:pStyle w:val="ListParagraph"/>
        <w:numPr>
          <w:ilvl w:val="0"/>
          <w:numId w:val="3"/>
        </w:numPr>
      </w:pPr>
      <w:r w:rsidRPr="009A5CCD">
        <w:rPr>
          <w:rFonts w:hint="cs"/>
          <w:rtl/>
        </w:rPr>
        <w:t xml:space="preserve">نوع المحتوى الذي يقدمه صناع المحتوى </w:t>
      </w:r>
      <w:r w:rsidR="00AE4BA0" w:rsidRPr="009A5CCD">
        <w:rPr>
          <w:rFonts w:hint="cs"/>
          <w:rtl/>
        </w:rPr>
        <w:t>الإماراتيون يؤثر</w:t>
      </w:r>
      <w:r w:rsidR="00E823A1" w:rsidRPr="009A5CCD">
        <w:rPr>
          <w:rFonts w:hint="cs"/>
          <w:rtl/>
        </w:rPr>
        <w:t xml:space="preserve"> على مستوى إدراك الجمهور للهوية الوطنية</w:t>
      </w:r>
      <w:r w:rsidR="00BC4382" w:rsidRPr="009A5CCD">
        <w:rPr>
          <w:rFonts w:hint="cs"/>
          <w:rtl/>
        </w:rPr>
        <w:t xml:space="preserve"> لدى الجمهور.</w:t>
      </w:r>
    </w:p>
    <w:p w14:paraId="5C5DCA86" w14:textId="79D99E75" w:rsidR="00637BDD" w:rsidRPr="009A5CCD" w:rsidRDefault="00BC4382" w:rsidP="00AE4BA0">
      <w:pPr>
        <w:pStyle w:val="ListParagraph"/>
        <w:numPr>
          <w:ilvl w:val="0"/>
          <w:numId w:val="3"/>
        </w:numPr>
        <w:rPr>
          <w:rFonts w:hint="cs"/>
        </w:rPr>
      </w:pPr>
      <w:r w:rsidRPr="009A5CCD">
        <w:rPr>
          <w:rFonts w:hint="cs"/>
          <w:rtl/>
        </w:rPr>
        <w:t xml:space="preserve">درجة تأثير صناع المحتوى تختلف </w:t>
      </w:r>
      <w:r w:rsidR="00117EF1" w:rsidRPr="009A5CCD">
        <w:rPr>
          <w:rFonts w:hint="cs"/>
          <w:rtl/>
        </w:rPr>
        <w:t>في تعزيز الهوية الوطنية باختلاف الخصائص الديموغرافية مثل العمر</w:t>
      </w:r>
      <w:r w:rsidR="00AE4BA0" w:rsidRPr="009A5CCD">
        <w:rPr>
          <w:rFonts w:hint="cs"/>
          <w:rtl/>
        </w:rPr>
        <w:t>.</w:t>
      </w:r>
    </w:p>
    <w:sectPr w:rsidR="00637BDD" w:rsidRPr="009A5CCD" w:rsidSect="00BF4E9E">
      <w:pgSz w:w="11906" w:h="16838"/>
      <w:pgMar w:top="1440" w:right="1800" w:bottom="1440" w:left="1800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A1E0E"/>
    <w:multiLevelType w:val="hybridMultilevel"/>
    <w:tmpl w:val="84CE63B2"/>
    <w:lvl w:ilvl="0" w:tplc="AAEA40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952E9"/>
    <w:multiLevelType w:val="multilevel"/>
    <w:tmpl w:val="196244DC"/>
    <w:lvl w:ilvl="0">
      <w:start w:val="1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7FC50841"/>
    <w:multiLevelType w:val="hybridMultilevel"/>
    <w:tmpl w:val="FAF06FDC"/>
    <w:lvl w:ilvl="0" w:tplc="B9D6EB36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32826757">
    <w:abstractNumId w:val="0"/>
  </w:num>
  <w:num w:numId="2" w16cid:durableId="2074769411">
    <w:abstractNumId w:val="1"/>
  </w:num>
  <w:num w:numId="3" w16cid:durableId="18679386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BDD"/>
    <w:rsid w:val="00006DB6"/>
    <w:rsid w:val="00027EDB"/>
    <w:rsid w:val="0003322D"/>
    <w:rsid w:val="00045748"/>
    <w:rsid w:val="00065C43"/>
    <w:rsid w:val="000674FE"/>
    <w:rsid w:val="000C5F73"/>
    <w:rsid w:val="000D5304"/>
    <w:rsid w:val="000E1E5D"/>
    <w:rsid w:val="00117EF1"/>
    <w:rsid w:val="00141C32"/>
    <w:rsid w:val="00161822"/>
    <w:rsid w:val="0017134E"/>
    <w:rsid w:val="00174B73"/>
    <w:rsid w:val="001A6835"/>
    <w:rsid w:val="001C748A"/>
    <w:rsid w:val="001E6E69"/>
    <w:rsid w:val="001F57C2"/>
    <w:rsid w:val="002219B9"/>
    <w:rsid w:val="002361A2"/>
    <w:rsid w:val="00240476"/>
    <w:rsid w:val="0025399E"/>
    <w:rsid w:val="00253E32"/>
    <w:rsid w:val="00286DF4"/>
    <w:rsid w:val="00290468"/>
    <w:rsid w:val="002E6FE2"/>
    <w:rsid w:val="00307B5C"/>
    <w:rsid w:val="00320F7E"/>
    <w:rsid w:val="00321043"/>
    <w:rsid w:val="00382AEE"/>
    <w:rsid w:val="003A3B52"/>
    <w:rsid w:val="003B7B9D"/>
    <w:rsid w:val="003C1715"/>
    <w:rsid w:val="003E1C4A"/>
    <w:rsid w:val="003E35B6"/>
    <w:rsid w:val="003F0012"/>
    <w:rsid w:val="004046C2"/>
    <w:rsid w:val="00410856"/>
    <w:rsid w:val="00433C4C"/>
    <w:rsid w:val="00433C9F"/>
    <w:rsid w:val="00473785"/>
    <w:rsid w:val="00480D8E"/>
    <w:rsid w:val="00497B4C"/>
    <w:rsid w:val="004B0857"/>
    <w:rsid w:val="004C11D5"/>
    <w:rsid w:val="004D0258"/>
    <w:rsid w:val="004D62ED"/>
    <w:rsid w:val="004F54A1"/>
    <w:rsid w:val="005033D1"/>
    <w:rsid w:val="00523CA6"/>
    <w:rsid w:val="005303DF"/>
    <w:rsid w:val="005543E9"/>
    <w:rsid w:val="00560917"/>
    <w:rsid w:val="005655B1"/>
    <w:rsid w:val="00571C29"/>
    <w:rsid w:val="00586BC9"/>
    <w:rsid w:val="00596AD4"/>
    <w:rsid w:val="005C49D2"/>
    <w:rsid w:val="005C5BA8"/>
    <w:rsid w:val="00607023"/>
    <w:rsid w:val="00623F41"/>
    <w:rsid w:val="00637BDD"/>
    <w:rsid w:val="00662B0F"/>
    <w:rsid w:val="00714AFD"/>
    <w:rsid w:val="00740450"/>
    <w:rsid w:val="00762209"/>
    <w:rsid w:val="0078074D"/>
    <w:rsid w:val="007812F8"/>
    <w:rsid w:val="007A2FA3"/>
    <w:rsid w:val="007B61CB"/>
    <w:rsid w:val="007C565F"/>
    <w:rsid w:val="007C6404"/>
    <w:rsid w:val="007F3E61"/>
    <w:rsid w:val="00827C13"/>
    <w:rsid w:val="00837D44"/>
    <w:rsid w:val="00856CB4"/>
    <w:rsid w:val="0088094D"/>
    <w:rsid w:val="008814BF"/>
    <w:rsid w:val="008A1951"/>
    <w:rsid w:val="008A1B6F"/>
    <w:rsid w:val="008B0DC4"/>
    <w:rsid w:val="008B46F6"/>
    <w:rsid w:val="008B7F10"/>
    <w:rsid w:val="009015A5"/>
    <w:rsid w:val="0090635A"/>
    <w:rsid w:val="00924EEB"/>
    <w:rsid w:val="00936E10"/>
    <w:rsid w:val="009531FB"/>
    <w:rsid w:val="0097179B"/>
    <w:rsid w:val="00972569"/>
    <w:rsid w:val="009A1BD9"/>
    <w:rsid w:val="009A5CCD"/>
    <w:rsid w:val="009B35C8"/>
    <w:rsid w:val="009C61C8"/>
    <w:rsid w:val="009E4518"/>
    <w:rsid w:val="009E6CCD"/>
    <w:rsid w:val="009F28F5"/>
    <w:rsid w:val="00A00956"/>
    <w:rsid w:val="00A110D6"/>
    <w:rsid w:val="00A12DBB"/>
    <w:rsid w:val="00A31889"/>
    <w:rsid w:val="00A6661E"/>
    <w:rsid w:val="00A6708C"/>
    <w:rsid w:val="00A938C5"/>
    <w:rsid w:val="00AA3DFB"/>
    <w:rsid w:val="00AA75D6"/>
    <w:rsid w:val="00AB150B"/>
    <w:rsid w:val="00AB7670"/>
    <w:rsid w:val="00AC785E"/>
    <w:rsid w:val="00AE32C7"/>
    <w:rsid w:val="00AE4BA0"/>
    <w:rsid w:val="00B11A58"/>
    <w:rsid w:val="00B4058D"/>
    <w:rsid w:val="00B43A03"/>
    <w:rsid w:val="00B766D5"/>
    <w:rsid w:val="00B94555"/>
    <w:rsid w:val="00BC4382"/>
    <w:rsid w:val="00BF1CC1"/>
    <w:rsid w:val="00BF4E9E"/>
    <w:rsid w:val="00C043C3"/>
    <w:rsid w:val="00C20EB0"/>
    <w:rsid w:val="00C33E95"/>
    <w:rsid w:val="00C92FDA"/>
    <w:rsid w:val="00CA40BD"/>
    <w:rsid w:val="00CC214B"/>
    <w:rsid w:val="00CC470D"/>
    <w:rsid w:val="00D25E52"/>
    <w:rsid w:val="00D305F1"/>
    <w:rsid w:val="00D510B4"/>
    <w:rsid w:val="00D64B66"/>
    <w:rsid w:val="00D72D1F"/>
    <w:rsid w:val="00D74056"/>
    <w:rsid w:val="00DA5978"/>
    <w:rsid w:val="00DB680D"/>
    <w:rsid w:val="00DC0A46"/>
    <w:rsid w:val="00DC0BD3"/>
    <w:rsid w:val="00DD25BE"/>
    <w:rsid w:val="00DE2DBB"/>
    <w:rsid w:val="00DE357B"/>
    <w:rsid w:val="00DE4C1D"/>
    <w:rsid w:val="00E34CAE"/>
    <w:rsid w:val="00E61D2B"/>
    <w:rsid w:val="00E64319"/>
    <w:rsid w:val="00E65BAE"/>
    <w:rsid w:val="00E65EE8"/>
    <w:rsid w:val="00E7169B"/>
    <w:rsid w:val="00E823A1"/>
    <w:rsid w:val="00E94FC9"/>
    <w:rsid w:val="00EA0F3B"/>
    <w:rsid w:val="00ED5EAB"/>
    <w:rsid w:val="00EF405C"/>
    <w:rsid w:val="00F0317D"/>
    <w:rsid w:val="00F24D5F"/>
    <w:rsid w:val="00F26B35"/>
    <w:rsid w:val="00F306D1"/>
    <w:rsid w:val="00F35B80"/>
    <w:rsid w:val="00F425F9"/>
    <w:rsid w:val="00F5250D"/>
    <w:rsid w:val="00F567E8"/>
    <w:rsid w:val="00F649E7"/>
    <w:rsid w:val="00F775C9"/>
    <w:rsid w:val="00F9576A"/>
    <w:rsid w:val="00F957CD"/>
    <w:rsid w:val="00FA66AF"/>
    <w:rsid w:val="00FB5CB9"/>
    <w:rsid w:val="00FC1331"/>
    <w:rsid w:val="00FD36F0"/>
    <w:rsid w:val="00FE4380"/>
    <w:rsid w:val="00FE62EA"/>
    <w:rsid w:val="00FF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4047E"/>
  <w15:chartTrackingRefBased/>
  <w15:docId w15:val="{D7E97EF5-C982-4A1E-B8ED-D54F23B3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37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7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37B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B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B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B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B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B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B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37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37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B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B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B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B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B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B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B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B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B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B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B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B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BDD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5399E"/>
    <w:pPr>
      <w:bidi w:val="0"/>
      <w:spacing w:before="240" w:after="0"/>
      <w:outlineLvl w:val="9"/>
    </w:pPr>
    <w:rPr>
      <w:kern w:val="0"/>
      <w:sz w:val="32"/>
      <w:szCs w:val="32"/>
      <w:lang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5399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5399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5399E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25399E"/>
    <w:pPr>
      <w:bidi w:val="0"/>
      <w:spacing w:after="100"/>
      <w:ind w:left="440"/>
    </w:pPr>
    <w:rPr>
      <w:rFonts w:cs="Times New Roman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5E4DF-D922-4157-BAC5-B65F33AC2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Bashayer Aljaberi</dc:creator>
  <cp:keywords/>
  <dc:description/>
  <cp:lastModifiedBy>Bashayer Aljaberi</cp:lastModifiedBy>
  <cp:revision>162</cp:revision>
  <dcterms:created xsi:type="dcterms:W3CDTF">2026-02-27T16:42:00Z</dcterms:created>
  <dcterms:modified xsi:type="dcterms:W3CDTF">2026-02-28T00:22:00Z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4ae7f31d-befd-4010-b0e3-ec2e7538dd74</vt:lpwstr>
  </property>
</Properties>
</file>