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19D6749" w14:textId="37DB10AF" w:rsidR="009125CE" w:rsidRPr="004A7B81" w:rsidRDefault="001B214E" w:rsidP="001B214E">
      <w:pPr>
        <w:spacing w:before="100" w:beforeAutospacing="1" w:after="100" w:afterAutospacing="1" w:line="360" w:lineRule="auto"/>
        <w:jc w:val="both"/>
        <w:rPr>
          <w:rFonts w:ascii="Sakkal Majalla" w:hAnsi="Sakkal Majalla" w:cs="Sakkal Majalla"/>
          <w:b/>
          <w:bCs/>
          <w:color w:val="000000" w:themeColor="text1"/>
          <w:sz w:val="32"/>
          <w:szCs w:val="32"/>
          <w:lang w:bidi="ar-EG"/>
        </w:rPr>
      </w:pPr>
      <w:r w:rsidRPr="004A7B81">
        <w:rPr>
          <w:rFonts w:ascii="Sakkal Majalla" w:hAnsi="Sakkal Majalla" w:cs="Sakkal Majalla"/>
          <w:b/>
          <w:bCs/>
          <w:noProof/>
          <w:color w:val="000000" w:themeColor="text1"/>
          <w:sz w:val="32"/>
          <w:szCs w:val="32"/>
        </w:rPr>
        <w:drawing>
          <wp:anchor distT="0" distB="0" distL="114300" distR="114300" simplePos="0" relativeHeight="251657216" behindDoc="0" locked="0" layoutInCell="1" allowOverlap="1" wp14:anchorId="4117FFF0" wp14:editId="6CA99FF8">
            <wp:simplePos x="0" y="0"/>
            <wp:positionH relativeFrom="margin">
              <wp:align>left</wp:align>
            </wp:positionH>
            <wp:positionV relativeFrom="margin">
              <wp:posOffset>5715</wp:posOffset>
            </wp:positionV>
            <wp:extent cx="2227152" cy="2066925"/>
            <wp:effectExtent l="0" t="0" r="1905" b="0"/>
            <wp:wrapSquare wrapText="bothSides"/>
            <wp:docPr id="457966702" name="Picture 1" descr="A logo for a university&#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57966702" name="Picture 1" descr="A logo for a university&#10;&#10;Description automatically generated"/>
                    <pic:cNvPicPr/>
                  </pic:nvPicPr>
                  <pic:blipFill>
                    <a:blip r:embed="rId8" cstate="print">
                      <a:extLst>
                        <a:ext uri="{28A0092B-C50C-407E-A947-70E740481C1C}">
                          <a14:useLocalDpi xmlns:a14="http://schemas.microsoft.com/office/drawing/2010/main" val="0"/>
                        </a:ext>
                      </a:extLst>
                    </a:blip>
                    <a:stretch>
                      <a:fillRect/>
                    </a:stretch>
                  </pic:blipFill>
                  <pic:spPr>
                    <a:xfrm>
                      <a:off x="0" y="0"/>
                      <a:ext cx="2227152" cy="2066925"/>
                    </a:xfrm>
                    <a:prstGeom prst="rect">
                      <a:avLst/>
                    </a:prstGeom>
                  </pic:spPr>
                </pic:pic>
              </a:graphicData>
            </a:graphic>
          </wp:anchor>
        </w:drawing>
      </w:r>
      <w:r w:rsidR="009125CE" w:rsidRPr="004A7B81">
        <w:rPr>
          <w:rFonts w:ascii="Sakkal Majalla" w:hAnsi="Sakkal Majalla" w:cs="Sakkal Majalla"/>
          <w:b/>
          <w:bCs/>
          <w:color w:val="000000" w:themeColor="text1"/>
          <w:sz w:val="32"/>
          <w:szCs w:val="32"/>
          <w:rtl/>
          <w:lang w:bidi="ar-EG"/>
        </w:rPr>
        <w:t xml:space="preserve">جامعة </w:t>
      </w:r>
      <w:proofErr w:type="spellStart"/>
      <w:r w:rsidR="009125CE" w:rsidRPr="004A7B81">
        <w:rPr>
          <w:rFonts w:ascii="Sakkal Majalla" w:hAnsi="Sakkal Majalla" w:cs="Sakkal Majalla"/>
          <w:b/>
          <w:bCs/>
          <w:color w:val="000000" w:themeColor="text1"/>
          <w:sz w:val="32"/>
          <w:szCs w:val="32"/>
          <w:rtl/>
          <w:lang w:bidi="ar-EG"/>
        </w:rPr>
        <w:t>ميدأوشن</w:t>
      </w:r>
      <w:proofErr w:type="spellEnd"/>
      <w:r w:rsidR="009125CE" w:rsidRPr="004A7B81">
        <w:rPr>
          <w:rFonts w:ascii="Sakkal Majalla" w:hAnsi="Sakkal Majalla" w:cs="Sakkal Majalla"/>
          <w:b/>
          <w:bCs/>
          <w:color w:val="000000" w:themeColor="text1"/>
          <w:sz w:val="32"/>
          <w:szCs w:val="32"/>
          <w:rtl/>
          <w:lang w:bidi="ar-EG"/>
        </w:rPr>
        <w:t xml:space="preserve"> </w:t>
      </w:r>
    </w:p>
    <w:p w14:paraId="1E957002" w14:textId="43448CD1" w:rsidR="00F546CE" w:rsidRPr="004A7B81" w:rsidRDefault="009125CE" w:rsidP="001B214E">
      <w:pPr>
        <w:spacing w:before="100" w:beforeAutospacing="1" w:after="100" w:afterAutospacing="1" w:line="360" w:lineRule="auto"/>
        <w:jc w:val="both"/>
        <w:rPr>
          <w:rFonts w:ascii="Sakkal Majalla" w:hAnsi="Sakkal Majalla" w:cs="Sakkal Majalla"/>
          <w:b/>
          <w:bCs/>
          <w:color w:val="000000" w:themeColor="text1"/>
          <w:sz w:val="32"/>
          <w:szCs w:val="32"/>
          <w:rtl/>
          <w:lang w:bidi="ar-EG"/>
        </w:rPr>
      </w:pPr>
      <w:r w:rsidRPr="004A7B81">
        <w:rPr>
          <w:rFonts w:ascii="Sakkal Majalla" w:hAnsi="Sakkal Majalla" w:cs="Sakkal Majalla"/>
          <w:b/>
          <w:bCs/>
          <w:color w:val="000000" w:themeColor="text1"/>
          <w:sz w:val="32"/>
          <w:szCs w:val="32"/>
          <w:rtl/>
          <w:lang w:bidi="ar-EG"/>
        </w:rPr>
        <w:t xml:space="preserve">كلية الإدارة </w:t>
      </w:r>
    </w:p>
    <w:p w14:paraId="0217C513" w14:textId="4DB512F7" w:rsidR="009125CE" w:rsidRPr="004A7B81" w:rsidRDefault="009125CE" w:rsidP="001B214E">
      <w:pPr>
        <w:spacing w:before="100" w:beforeAutospacing="1" w:after="100" w:afterAutospacing="1" w:line="360" w:lineRule="auto"/>
        <w:jc w:val="both"/>
        <w:rPr>
          <w:rFonts w:ascii="Sakkal Majalla" w:hAnsi="Sakkal Majalla" w:cs="Sakkal Majalla"/>
          <w:b/>
          <w:bCs/>
          <w:color w:val="000000" w:themeColor="text1"/>
          <w:sz w:val="32"/>
          <w:szCs w:val="32"/>
          <w:rtl/>
          <w:lang w:bidi="ar-EG"/>
        </w:rPr>
      </w:pPr>
      <w:r w:rsidRPr="004A7B81">
        <w:rPr>
          <w:rFonts w:ascii="Sakkal Majalla" w:hAnsi="Sakkal Majalla" w:cs="Sakkal Majalla"/>
          <w:b/>
          <w:bCs/>
          <w:color w:val="000000" w:themeColor="text1"/>
          <w:sz w:val="32"/>
          <w:szCs w:val="32"/>
          <w:rtl/>
          <w:lang w:bidi="ar-EG"/>
        </w:rPr>
        <w:t>تخصص</w:t>
      </w:r>
      <w:r w:rsidR="00D43C16" w:rsidRPr="004A7B81">
        <w:rPr>
          <w:rFonts w:ascii="Sakkal Majalla" w:hAnsi="Sakkal Majalla" w:cs="Sakkal Majalla"/>
          <w:b/>
          <w:bCs/>
          <w:color w:val="000000" w:themeColor="text1"/>
          <w:sz w:val="32"/>
          <w:szCs w:val="32"/>
          <w:rtl/>
          <w:lang w:bidi="ar-EG"/>
        </w:rPr>
        <w:t xml:space="preserve"> </w:t>
      </w:r>
      <w:r w:rsidR="001B254B" w:rsidRPr="004A7B81">
        <w:rPr>
          <w:rFonts w:ascii="Sakkal Majalla" w:hAnsi="Sakkal Majalla" w:cs="Sakkal Majalla"/>
          <w:b/>
          <w:bCs/>
          <w:color w:val="000000" w:themeColor="text1"/>
          <w:sz w:val="32"/>
          <w:szCs w:val="32"/>
          <w:rtl/>
          <w:lang w:bidi="ar-EG"/>
        </w:rPr>
        <w:t>إدارة</w:t>
      </w:r>
      <w:r w:rsidR="00BE4A05" w:rsidRPr="004A7B81">
        <w:rPr>
          <w:rFonts w:ascii="Sakkal Majalla" w:hAnsi="Sakkal Majalla" w:cs="Sakkal Majalla"/>
          <w:b/>
          <w:bCs/>
          <w:color w:val="000000" w:themeColor="text1"/>
          <w:sz w:val="32"/>
          <w:szCs w:val="32"/>
          <w:rtl/>
          <w:lang w:bidi="ar-EG"/>
        </w:rPr>
        <w:t xml:space="preserve"> </w:t>
      </w:r>
      <w:r w:rsidR="00311582" w:rsidRPr="004A7B81">
        <w:rPr>
          <w:rFonts w:ascii="Sakkal Majalla" w:hAnsi="Sakkal Majalla" w:cs="Sakkal Majalla"/>
          <w:b/>
          <w:bCs/>
          <w:color w:val="000000" w:themeColor="text1"/>
          <w:sz w:val="32"/>
          <w:szCs w:val="32"/>
          <w:rtl/>
          <w:lang w:bidi="ar-EG"/>
        </w:rPr>
        <w:t>الاعمال</w:t>
      </w:r>
    </w:p>
    <w:p w14:paraId="5ECFC1B4" w14:textId="77777777" w:rsidR="00D43C16" w:rsidRPr="004A7B81" w:rsidRDefault="00D43C16" w:rsidP="001B214E">
      <w:pPr>
        <w:spacing w:before="100" w:beforeAutospacing="1" w:after="100" w:afterAutospacing="1" w:line="360" w:lineRule="auto"/>
        <w:jc w:val="both"/>
        <w:rPr>
          <w:rFonts w:ascii="Sakkal Majalla" w:hAnsi="Sakkal Majalla" w:cs="Sakkal Majalla"/>
          <w:color w:val="000000" w:themeColor="text1"/>
          <w:szCs w:val="28"/>
          <w:rtl/>
          <w:lang w:bidi="ar-EG"/>
        </w:rPr>
      </w:pPr>
    </w:p>
    <w:p w14:paraId="08221A67" w14:textId="77777777" w:rsidR="00DC50BB" w:rsidRPr="004A7B81" w:rsidRDefault="00DC50BB" w:rsidP="001B214E">
      <w:pPr>
        <w:spacing w:before="100" w:beforeAutospacing="1" w:after="100" w:afterAutospacing="1" w:line="360" w:lineRule="auto"/>
        <w:jc w:val="center"/>
        <w:rPr>
          <w:rFonts w:ascii="Sakkal Majalla" w:hAnsi="Sakkal Majalla" w:cs="Sakkal Majalla"/>
          <w:b/>
          <w:bCs/>
          <w:color w:val="000000" w:themeColor="text1"/>
          <w:sz w:val="40"/>
          <w:szCs w:val="40"/>
        </w:rPr>
      </w:pPr>
      <w:r w:rsidRPr="004A7B81">
        <w:rPr>
          <w:rFonts w:ascii="Sakkal Majalla" w:hAnsi="Sakkal Majalla" w:cs="Sakkal Majalla"/>
          <w:b/>
          <w:bCs/>
          <w:color w:val="000000" w:themeColor="text1"/>
          <w:sz w:val="40"/>
          <w:szCs w:val="40"/>
          <w:rtl/>
        </w:rPr>
        <w:t>دور التخطيط الاستراتيجي في تعزيز كفاءة فرق العمل: دراسة تطبيقية على الشركات  الخاصة بالسعودية</w:t>
      </w:r>
    </w:p>
    <w:p w14:paraId="751A7E65" w14:textId="09A7DEFC" w:rsidR="009125CE" w:rsidRPr="004A7B81" w:rsidRDefault="009125CE" w:rsidP="001B214E">
      <w:pPr>
        <w:spacing w:before="100" w:beforeAutospacing="1" w:after="100" w:afterAutospacing="1" w:line="360" w:lineRule="auto"/>
        <w:jc w:val="center"/>
        <w:rPr>
          <w:rFonts w:ascii="Sakkal Majalla" w:hAnsi="Sakkal Majalla" w:cs="Sakkal Majalla"/>
          <w:b/>
          <w:bCs/>
          <w:color w:val="000000" w:themeColor="text1"/>
          <w:sz w:val="36"/>
          <w:szCs w:val="36"/>
          <w:rtl/>
          <w:lang w:bidi="ar-EG"/>
        </w:rPr>
      </w:pPr>
      <w:r w:rsidRPr="004A7B81">
        <w:rPr>
          <w:rFonts w:ascii="Sakkal Majalla" w:hAnsi="Sakkal Majalla" w:cs="Sakkal Majalla"/>
          <w:b/>
          <w:bCs/>
          <w:color w:val="000000" w:themeColor="text1"/>
          <w:sz w:val="36"/>
          <w:szCs w:val="36"/>
          <w:rtl/>
          <w:lang w:bidi="ar-EG"/>
        </w:rPr>
        <w:t>إعداد الطالب/</w:t>
      </w:r>
    </w:p>
    <w:p w14:paraId="33907636" w14:textId="2A60ADA4" w:rsidR="00182AC1" w:rsidRDefault="00081624" w:rsidP="001B214E">
      <w:pPr>
        <w:spacing w:before="100" w:beforeAutospacing="1" w:after="100" w:afterAutospacing="1" w:line="360" w:lineRule="auto"/>
        <w:jc w:val="center"/>
        <w:rPr>
          <w:rFonts w:ascii="Sakkal Majalla" w:hAnsi="Sakkal Majalla" w:cs="Sakkal Majalla"/>
          <w:b/>
          <w:bCs/>
          <w:color w:val="000000" w:themeColor="text1"/>
          <w:sz w:val="36"/>
          <w:szCs w:val="36"/>
          <w:rtl/>
        </w:rPr>
      </w:pPr>
      <w:bookmarkStart w:id="0" w:name="_Hlk171971346"/>
      <w:r>
        <w:rPr>
          <w:rFonts w:ascii="Sakkal Majalla" w:hAnsi="Sakkal Majalla" w:cs="Sakkal Majalla" w:hint="cs"/>
          <w:b/>
          <w:bCs/>
          <w:color w:val="000000" w:themeColor="text1"/>
          <w:sz w:val="36"/>
          <w:szCs w:val="36"/>
          <w:rtl/>
        </w:rPr>
        <w:t xml:space="preserve">مشعل سعود </w:t>
      </w:r>
      <w:proofErr w:type="spellStart"/>
      <w:r>
        <w:rPr>
          <w:rFonts w:ascii="Sakkal Majalla" w:hAnsi="Sakkal Majalla" w:cs="Sakkal Majalla" w:hint="cs"/>
          <w:b/>
          <w:bCs/>
          <w:color w:val="000000" w:themeColor="text1"/>
          <w:sz w:val="36"/>
          <w:szCs w:val="36"/>
          <w:rtl/>
        </w:rPr>
        <w:t>القحطانى</w:t>
      </w:r>
      <w:proofErr w:type="spellEnd"/>
    </w:p>
    <w:p w14:paraId="39A4D7AD" w14:textId="6C9313FB" w:rsidR="00081624" w:rsidRPr="004A7B81" w:rsidRDefault="00081624" w:rsidP="001B214E">
      <w:pPr>
        <w:spacing w:before="100" w:beforeAutospacing="1" w:after="100" w:afterAutospacing="1" w:line="360" w:lineRule="auto"/>
        <w:jc w:val="center"/>
        <w:rPr>
          <w:rFonts w:ascii="Sakkal Majalla" w:hAnsi="Sakkal Majalla" w:cs="Sakkal Majalla" w:hint="cs"/>
          <w:b/>
          <w:bCs/>
          <w:color w:val="000000" w:themeColor="text1"/>
          <w:sz w:val="36"/>
          <w:szCs w:val="36"/>
          <w:rtl/>
        </w:rPr>
      </w:pPr>
      <w:r>
        <w:rPr>
          <w:rFonts w:ascii="Sakkal Majalla" w:hAnsi="Sakkal Majalla" w:cs="Sakkal Majalla" w:hint="cs"/>
          <w:b/>
          <w:bCs/>
          <w:color w:val="000000" w:themeColor="text1"/>
          <w:sz w:val="36"/>
          <w:szCs w:val="36"/>
          <w:rtl/>
        </w:rPr>
        <w:t>243000632</w:t>
      </w:r>
    </w:p>
    <w:p w14:paraId="3A6C744A" w14:textId="77777777" w:rsidR="00182AC1" w:rsidRPr="004A7B81" w:rsidRDefault="00182AC1" w:rsidP="001B214E">
      <w:pPr>
        <w:spacing w:before="100" w:beforeAutospacing="1" w:after="100" w:afterAutospacing="1" w:line="360" w:lineRule="auto"/>
        <w:jc w:val="center"/>
        <w:rPr>
          <w:rFonts w:ascii="Sakkal Majalla" w:hAnsi="Sakkal Majalla" w:cs="Sakkal Majalla"/>
          <w:b/>
          <w:bCs/>
          <w:color w:val="000000" w:themeColor="text1"/>
          <w:sz w:val="36"/>
          <w:szCs w:val="36"/>
          <w:rtl/>
        </w:rPr>
      </w:pPr>
    </w:p>
    <w:p w14:paraId="426AD924" w14:textId="3516BC5E" w:rsidR="001B214E" w:rsidRPr="004A7B81" w:rsidRDefault="001B214E" w:rsidP="001B214E">
      <w:pPr>
        <w:spacing w:before="100" w:beforeAutospacing="1" w:after="100" w:afterAutospacing="1" w:line="360" w:lineRule="auto"/>
        <w:jc w:val="center"/>
        <w:rPr>
          <w:rFonts w:ascii="Sakkal Majalla" w:hAnsi="Sakkal Majalla" w:cs="Sakkal Majalla"/>
          <w:b/>
          <w:bCs/>
          <w:color w:val="000000" w:themeColor="text1"/>
          <w:sz w:val="36"/>
          <w:szCs w:val="36"/>
          <w:rtl/>
        </w:rPr>
      </w:pPr>
      <w:r w:rsidRPr="004A7B81">
        <w:rPr>
          <w:rFonts w:ascii="Sakkal Majalla" w:hAnsi="Sakkal Majalla" w:cs="Sakkal Majalla" w:hint="cs"/>
          <w:b/>
          <w:bCs/>
          <w:color w:val="000000" w:themeColor="text1"/>
          <w:sz w:val="36"/>
          <w:szCs w:val="36"/>
          <w:rtl/>
        </w:rPr>
        <w:t>إشراف/</w:t>
      </w:r>
    </w:p>
    <w:p w14:paraId="0ECE2E96" w14:textId="4813CB56" w:rsidR="00103A5A" w:rsidRPr="004A7B81" w:rsidRDefault="00103A5A" w:rsidP="001B214E">
      <w:pPr>
        <w:spacing w:before="100" w:beforeAutospacing="1" w:after="100" w:afterAutospacing="1" w:line="360" w:lineRule="auto"/>
        <w:jc w:val="center"/>
        <w:rPr>
          <w:rFonts w:ascii="Sakkal Majalla" w:eastAsia="Calibri" w:hAnsi="Sakkal Majalla" w:cs="Sakkal Majalla"/>
          <w:b/>
          <w:bCs/>
          <w:color w:val="000000" w:themeColor="text1"/>
          <w:kern w:val="0"/>
          <w:sz w:val="36"/>
          <w:szCs w:val="36"/>
          <w:rtl/>
          <w:lang w:bidi="ar-EG"/>
          <w14:ligatures w14:val="none"/>
        </w:rPr>
      </w:pPr>
      <w:r w:rsidRPr="004A7B81">
        <w:rPr>
          <w:rFonts w:ascii="Sakkal Majalla" w:eastAsia="Calibri" w:hAnsi="Sakkal Majalla" w:cs="Sakkal Majalla"/>
          <w:b/>
          <w:bCs/>
          <w:color w:val="000000" w:themeColor="text1"/>
          <w:kern w:val="0"/>
          <w:sz w:val="36"/>
          <w:szCs w:val="36"/>
          <w:rtl/>
          <w:lang w:bidi="ar-EG"/>
          <w14:ligatures w14:val="none"/>
        </w:rPr>
        <w:t>أ.د / الفيصل عبد الحميد</w:t>
      </w:r>
    </w:p>
    <w:p w14:paraId="5CC6CD00" w14:textId="77777777" w:rsidR="00103A5A" w:rsidRPr="004A7B81" w:rsidRDefault="00103A5A" w:rsidP="001B214E">
      <w:pPr>
        <w:spacing w:before="100" w:beforeAutospacing="1" w:after="100" w:afterAutospacing="1" w:line="360" w:lineRule="auto"/>
        <w:jc w:val="center"/>
        <w:rPr>
          <w:rFonts w:ascii="Sakkal Majalla" w:hAnsi="Sakkal Majalla" w:cs="Sakkal Majalla"/>
          <w:b/>
          <w:bCs/>
          <w:color w:val="000000" w:themeColor="text1"/>
          <w:sz w:val="36"/>
          <w:szCs w:val="36"/>
          <w:rtl/>
          <w:lang w:bidi="ar-EG"/>
        </w:rPr>
      </w:pPr>
      <w:r w:rsidRPr="004A7B81">
        <w:rPr>
          <w:rFonts w:ascii="Sakkal Majalla" w:hAnsi="Sakkal Majalla" w:cs="Sakkal Majalla"/>
          <w:b/>
          <w:bCs/>
          <w:color w:val="000000" w:themeColor="text1"/>
          <w:sz w:val="36"/>
          <w:szCs w:val="36"/>
          <w:rtl/>
          <w:lang w:bidi="ar-EG"/>
        </w:rPr>
        <w:t>العام الدراسي:</w:t>
      </w:r>
    </w:p>
    <w:bookmarkEnd w:id="0"/>
    <w:p w14:paraId="51B36AAA" w14:textId="71497624" w:rsidR="00103A5A" w:rsidRPr="004A7B81" w:rsidRDefault="001B214E" w:rsidP="001B214E">
      <w:pPr>
        <w:spacing w:before="100" w:beforeAutospacing="1" w:after="100" w:afterAutospacing="1" w:line="360" w:lineRule="auto"/>
        <w:jc w:val="center"/>
        <w:rPr>
          <w:rFonts w:ascii="Sakkal Majalla" w:hAnsi="Sakkal Majalla" w:cs="Sakkal Majalla"/>
          <w:b/>
          <w:bCs/>
          <w:color w:val="000000" w:themeColor="text1"/>
          <w:sz w:val="36"/>
          <w:szCs w:val="36"/>
          <w:lang w:bidi="ar-EG"/>
        </w:rPr>
      </w:pPr>
      <w:r w:rsidRPr="004A7B81">
        <w:rPr>
          <w:rFonts w:ascii="Sakkal Majalla" w:hAnsi="Sakkal Majalla" w:cs="Sakkal Majalla"/>
          <w:b/>
          <w:bCs/>
          <w:color w:val="000000" w:themeColor="text1"/>
          <w:sz w:val="36"/>
          <w:szCs w:val="36"/>
          <w:lang w:bidi="ar-EG"/>
        </w:rPr>
        <w:t>1447 - 2025</w:t>
      </w:r>
    </w:p>
    <w:p w14:paraId="17FA62E7" w14:textId="77777777" w:rsidR="001B214E" w:rsidRPr="004A7B81" w:rsidRDefault="001B214E" w:rsidP="001B214E">
      <w:pPr>
        <w:spacing w:before="100" w:beforeAutospacing="1" w:after="100" w:afterAutospacing="1" w:line="360" w:lineRule="auto"/>
        <w:jc w:val="both"/>
        <w:rPr>
          <w:rFonts w:ascii="Sakkal Majalla" w:hAnsi="Sakkal Majalla" w:cs="Sakkal Majalla"/>
          <w:color w:val="000000" w:themeColor="text1"/>
          <w:szCs w:val="28"/>
          <w:rtl/>
          <w:lang w:bidi="ar-EG"/>
        </w:rPr>
        <w:sectPr w:rsidR="001B214E" w:rsidRPr="004A7B81" w:rsidSect="001B214E">
          <w:type w:val="continuous"/>
          <w:pgSz w:w="11906" w:h="16838" w:code="9"/>
          <w:pgMar w:top="1440" w:right="1985" w:bottom="1440" w:left="1418" w:header="720" w:footer="720" w:gutter="567"/>
          <w:pgNumType w:fmt="arabicAbjad" w:start="1"/>
          <w:cols w:space="708"/>
          <w:bidi/>
          <w:rtlGutter/>
          <w:docGrid w:linePitch="360"/>
        </w:sectPr>
      </w:pPr>
    </w:p>
    <w:p w14:paraId="7CFFC570" w14:textId="2969D62E" w:rsidR="001B214E" w:rsidRPr="004A7B81" w:rsidRDefault="001B214E" w:rsidP="009F1C88">
      <w:pPr>
        <w:spacing w:before="100" w:beforeAutospacing="1" w:after="100" w:afterAutospacing="1" w:line="360" w:lineRule="auto"/>
        <w:jc w:val="center"/>
        <w:outlineLvl w:val="0"/>
        <w:rPr>
          <w:rFonts w:ascii="Sakkal Majalla" w:hAnsi="Sakkal Majalla" w:cs="Sakkal Majalla"/>
          <w:b/>
          <w:bCs/>
          <w:color w:val="000000" w:themeColor="text1"/>
          <w:sz w:val="40"/>
          <w:szCs w:val="40"/>
          <w:rtl/>
          <w:lang w:bidi="ar-EG"/>
        </w:rPr>
      </w:pPr>
      <w:bookmarkStart w:id="1" w:name="_Toc202974034"/>
      <w:bookmarkStart w:id="2" w:name="_Toc169790487"/>
      <w:r w:rsidRPr="004A7B81">
        <w:rPr>
          <w:rFonts w:ascii="Sakkal Majalla" w:hAnsi="Sakkal Majalla" w:cs="Sakkal Majalla" w:hint="cs"/>
          <w:b/>
          <w:bCs/>
          <w:color w:val="000000" w:themeColor="text1"/>
          <w:sz w:val="40"/>
          <w:szCs w:val="40"/>
          <w:rtl/>
          <w:lang w:bidi="ar-EG"/>
        </w:rPr>
        <w:lastRenderedPageBreak/>
        <w:t>الفصل الأول : الإطار العام للدراسة</w:t>
      </w:r>
      <w:bookmarkEnd w:id="1"/>
      <w:r w:rsidRPr="004A7B81">
        <w:rPr>
          <w:rFonts w:ascii="Sakkal Majalla" w:hAnsi="Sakkal Majalla" w:cs="Sakkal Majalla" w:hint="cs"/>
          <w:b/>
          <w:bCs/>
          <w:color w:val="000000" w:themeColor="text1"/>
          <w:sz w:val="40"/>
          <w:szCs w:val="40"/>
          <w:rtl/>
          <w:lang w:bidi="ar-EG"/>
        </w:rPr>
        <w:t xml:space="preserve"> </w:t>
      </w:r>
    </w:p>
    <w:p w14:paraId="5C4A670B" w14:textId="615890D2" w:rsidR="001B214E" w:rsidRPr="004A7B81" w:rsidRDefault="001B214E" w:rsidP="009F1C88">
      <w:pPr>
        <w:spacing w:before="100" w:beforeAutospacing="1" w:after="100" w:afterAutospacing="1" w:line="360" w:lineRule="auto"/>
        <w:outlineLvl w:val="1"/>
        <w:rPr>
          <w:rFonts w:ascii="Sakkal Majalla" w:hAnsi="Sakkal Majalla" w:cs="Sakkal Majalla"/>
          <w:b/>
          <w:bCs/>
          <w:color w:val="000000" w:themeColor="text1"/>
          <w:sz w:val="36"/>
          <w:szCs w:val="36"/>
          <w:rtl/>
          <w:lang w:bidi="ar-EG"/>
        </w:rPr>
      </w:pPr>
      <w:bookmarkStart w:id="3" w:name="_Toc202974035"/>
      <w:r w:rsidRPr="004A7B81">
        <w:rPr>
          <w:rFonts w:ascii="Sakkal Majalla" w:hAnsi="Sakkal Majalla" w:cs="Sakkal Majalla" w:hint="cs"/>
          <w:b/>
          <w:bCs/>
          <w:color w:val="000000" w:themeColor="text1"/>
          <w:sz w:val="36"/>
          <w:szCs w:val="36"/>
          <w:rtl/>
          <w:lang w:bidi="ar-EG"/>
        </w:rPr>
        <w:t>1.1 المقدمة</w:t>
      </w:r>
      <w:bookmarkEnd w:id="3"/>
    </w:p>
    <w:p w14:paraId="5FD5A9A3" w14:textId="6C011383" w:rsidR="0039617F" w:rsidRPr="004A7B81" w:rsidRDefault="0039617F" w:rsidP="001B214E">
      <w:pPr>
        <w:spacing w:before="100" w:beforeAutospacing="1" w:after="100" w:afterAutospacing="1" w:line="360" w:lineRule="auto"/>
        <w:ind w:firstLine="720"/>
        <w:jc w:val="both"/>
        <w:rPr>
          <w:rFonts w:ascii="Sakkal Majalla" w:hAnsi="Sakkal Majalla" w:cs="Sakkal Majalla"/>
          <w:color w:val="000000" w:themeColor="text1"/>
          <w:szCs w:val="28"/>
        </w:rPr>
      </w:pPr>
      <w:bookmarkStart w:id="4" w:name="_Toc169790488"/>
      <w:bookmarkStart w:id="5" w:name="_Toc192570228"/>
      <w:bookmarkEnd w:id="2"/>
      <w:r w:rsidRPr="004A7B81">
        <w:rPr>
          <w:rFonts w:ascii="Sakkal Majalla" w:hAnsi="Sakkal Majalla" w:cs="Sakkal Majalla"/>
          <w:color w:val="000000" w:themeColor="text1"/>
          <w:szCs w:val="28"/>
          <w:rtl/>
        </w:rPr>
        <w:t>يعد التخطيط الاستراتيجي عملية حيوية تهدف إلى تحديد الأهداف الكبرى للمنظمة وتطوير خطط شاملة لتحقيقها، و يتضمن هذا التحليل العميق للبيئة الداخلية والخارجية للمنظمة، بما في ذلك تحديد الفرص والتهديدات، وتنظيم الموارد المتاحة بشكل أمثل لتحقيق النجاح المستدام، كما  يساعد الشركات في تعزيز قدرتها على التكيف مع التغيرات السريعة في بيئة الأعمال التنافسية، مما يمكنها من الاستمرار في تحقيق أهدافها على المدى الطويل</w:t>
      </w:r>
      <w:r w:rsidR="006207B9" w:rsidRPr="004A7B81">
        <w:rPr>
          <w:rFonts w:ascii="Sakkal Majalla" w:hAnsi="Sakkal Majalla" w:cs="Sakkal Majalla"/>
          <w:color w:val="000000" w:themeColor="text1"/>
          <w:szCs w:val="28"/>
        </w:rPr>
        <w:t xml:space="preserve"> (Molete et al., 2025)</w:t>
      </w:r>
      <w:r w:rsidRPr="004A7B81">
        <w:rPr>
          <w:rFonts w:ascii="Sakkal Majalla" w:hAnsi="Sakkal Majalla" w:cs="Sakkal Majalla"/>
          <w:color w:val="000000" w:themeColor="text1"/>
          <w:szCs w:val="28"/>
        </w:rPr>
        <w:t>.</w:t>
      </w:r>
    </w:p>
    <w:p w14:paraId="22D9CE4C" w14:textId="097A6397" w:rsidR="0039617F" w:rsidRPr="004A7B81" w:rsidRDefault="0039617F" w:rsidP="001B214E">
      <w:pPr>
        <w:spacing w:before="100" w:beforeAutospacing="1" w:after="100" w:afterAutospacing="1" w:line="360" w:lineRule="auto"/>
        <w:ind w:firstLine="720"/>
        <w:jc w:val="both"/>
        <w:rPr>
          <w:rFonts w:ascii="Sakkal Majalla" w:hAnsi="Sakkal Majalla" w:cs="Sakkal Majalla"/>
          <w:color w:val="000000" w:themeColor="text1"/>
          <w:szCs w:val="28"/>
        </w:rPr>
      </w:pPr>
      <w:r w:rsidRPr="004A7B81">
        <w:rPr>
          <w:rFonts w:ascii="Sakkal Majalla" w:hAnsi="Sakkal Majalla" w:cs="Sakkal Majalla"/>
          <w:color w:val="000000" w:themeColor="text1"/>
          <w:szCs w:val="28"/>
          <w:rtl/>
        </w:rPr>
        <w:t>يُعزز التخطيط الاستراتيجي قدرة المنظمة على تحديد رؤيتها المستقبلية ووضع أهداف محددة بدقة، تساهم في توجيه جميع الجهود والموارد نحو تحقيق الأهداف، ما يؤدي إلى زيادة كفاءة العمليات وتقليل الفاقد، كما يعمل على ضمان اتخاذ قرارات مستنيرة بناءً على تحليل دقيق للوضع الحالي والتوقعات المستقبلية، مما يسهم في تحسين الأداء العام للمنظمة</w:t>
      </w:r>
      <w:r w:rsidRPr="004A7B81">
        <w:rPr>
          <w:rFonts w:ascii="Sakkal Majalla" w:hAnsi="Sakkal Majalla" w:cs="Sakkal Majalla"/>
          <w:color w:val="000000" w:themeColor="text1"/>
          <w:szCs w:val="28"/>
        </w:rPr>
        <w:t>.</w:t>
      </w:r>
    </w:p>
    <w:p w14:paraId="18CC0BA9" w14:textId="7B409C65" w:rsidR="0039617F" w:rsidRPr="004A7B81" w:rsidRDefault="0039617F" w:rsidP="001B214E">
      <w:pPr>
        <w:spacing w:before="100" w:beforeAutospacing="1" w:after="100" w:afterAutospacing="1" w:line="360" w:lineRule="auto"/>
        <w:ind w:firstLine="720"/>
        <w:jc w:val="both"/>
        <w:rPr>
          <w:rFonts w:ascii="Sakkal Majalla" w:hAnsi="Sakkal Majalla" w:cs="Sakkal Majalla"/>
          <w:color w:val="000000" w:themeColor="text1"/>
          <w:szCs w:val="28"/>
          <w:rtl/>
          <w:lang w:bidi="ar-EG"/>
        </w:rPr>
      </w:pPr>
      <w:r w:rsidRPr="004A7B81">
        <w:rPr>
          <w:rFonts w:ascii="Sakkal Majalla" w:hAnsi="Sakkal Majalla" w:cs="Sakkal Majalla"/>
          <w:color w:val="000000" w:themeColor="text1"/>
          <w:szCs w:val="28"/>
          <w:rtl/>
        </w:rPr>
        <w:t xml:space="preserve">يتطلب التخطيط الاستراتيجي أن يشمل آليات متابعة وتقييم مستمرة، مما تساعد في تعديل الاستراتيجيات عند الحاجة وتكشف عن أي مشكلات قد تعيق تقدم المنظمة نحو </w:t>
      </w:r>
      <w:proofErr w:type="spellStart"/>
      <w:r w:rsidRPr="004A7B81">
        <w:rPr>
          <w:rFonts w:ascii="Sakkal Majalla" w:hAnsi="Sakkal Majalla" w:cs="Sakkal Majalla"/>
          <w:color w:val="000000" w:themeColor="text1"/>
          <w:szCs w:val="28"/>
          <w:rtl/>
        </w:rPr>
        <w:t>أهدافها،و</w:t>
      </w:r>
      <w:proofErr w:type="spellEnd"/>
      <w:r w:rsidRPr="004A7B81">
        <w:rPr>
          <w:rFonts w:ascii="Sakkal Majalla" w:hAnsi="Sakkal Majalla" w:cs="Sakkal Majalla"/>
          <w:color w:val="000000" w:themeColor="text1"/>
          <w:szCs w:val="28"/>
          <w:rtl/>
        </w:rPr>
        <w:t xml:space="preserve"> بدون هذه الإجراءات، قد يفشل التخطيط الاستراتيجي في تحقيق نتائج ملموسة ويظل مجرد خطط غير قابلة للتنفيذ</w:t>
      </w:r>
      <w:r w:rsidRPr="004A7B81">
        <w:rPr>
          <w:rFonts w:ascii="Sakkal Majalla" w:hAnsi="Sakkal Majalla" w:cs="Sakkal Majalla"/>
          <w:color w:val="000000" w:themeColor="text1"/>
          <w:szCs w:val="28"/>
        </w:rPr>
        <w:t>.</w:t>
      </w:r>
      <w:r w:rsidR="006207B9" w:rsidRPr="004A7B81">
        <w:rPr>
          <w:rFonts w:ascii="Sakkal Majalla" w:hAnsi="Sakkal Majalla" w:cs="Sakkal Majalla"/>
          <w:color w:val="000000" w:themeColor="text1"/>
          <w:szCs w:val="28"/>
        </w:rPr>
        <w:t xml:space="preserve"> (Wang, 2024)</w:t>
      </w:r>
    </w:p>
    <w:p w14:paraId="7A10DB05" w14:textId="3EC8F40E" w:rsidR="0039617F" w:rsidRPr="004A7B81" w:rsidRDefault="0039617F" w:rsidP="001B214E">
      <w:pPr>
        <w:spacing w:before="100" w:beforeAutospacing="1" w:after="100" w:afterAutospacing="1" w:line="360" w:lineRule="auto"/>
        <w:ind w:firstLine="720"/>
        <w:jc w:val="both"/>
        <w:rPr>
          <w:rFonts w:ascii="Sakkal Majalla" w:hAnsi="Sakkal Majalla" w:cs="Sakkal Majalla"/>
          <w:color w:val="000000" w:themeColor="text1"/>
          <w:szCs w:val="28"/>
          <w:lang w:bidi="ar-EG"/>
        </w:rPr>
      </w:pPr>
      <w:r w:rsidRPr="004A7B81">
        <w:rPr>
          <w:rFonts w:ascii="Sakkal Majalla" w:hAnsi="Sakkal Majalla" w:cs="Sakkal Majalla"/>
          <w:color w:val="000000" w:themeColor="text1"/>
          <w:szCs w:val="28"/>
          <w:rtl/>
        </w:rPr>
        <w:t>تتطلب كفاءة فرق العمل تحقيق الأهداف المحددة بفعالية، من خلال التعاون الفعّال بين الأعضاء وتنسيق الجهود بشكل جماعي لتحقيق أفضل النتائج، حيث تعتمد الكفاءة في العمل الجماعي على وجود بيئة تشجع على التعاون وتبادل المهام والمسؤوليات، مما يؤدي إلى تعزيز أداء الفريق بشكل عام.</w:t>
      </w:r>
    </w:p>
    <w:p w14:paraId="6BB9A9B1" w14:textId="46F85A7D" w:rsidR="0039617F" w:rsidRPr="004A7B81" w:rsidRDefault="0039617F" w:rsidP="001B214E">
      <w:pPr>
        <w:spacing w:before="100" w:beforeAutospacing="1" w:after="100" w:afterAutospacing="1" w:line="360" w:lineRule="auto"/>
        <w:ind w:firstLine="720"/>
        <w:jc w:val="both"/>
        <w:rPr>
          <w:rFonts w:ascii="Sakkal Majalla" w:hAnsi="Sakkal Majalla" w:cs="Sakkal Majalla"/>
          <w:color w:val="000000" w:themeColor="text1"/>
          <w:szCs w:val="28"/>
          <w:rtl/>
        </w:rPr>
      </w:pPr>
      <w:r w:rsidRPr="004A7B81">
        <w:rPr>
          <w:rFonts w:ascii="Sakkal Majalla" w:hAnsi="Sakkal Majalla" w:cs="Sakkal Majalla"/>
          <w:color w:val="000000" w:themeColor="text1"/>
          <w:szCs w:val="28"/>
          <w:rtl/>
        </w:rPr>
        <w:t xml:space="preserve">وتحفز كفاءة فرق العمل على استخدام إمكانيات الأفراد بأقصى طاقتها من خلال تحديد المهام وتوزيعها وفقًا لمهارات كل </w:t>
      </w:r>
      <w:proofErr w:type="spellStart"/>
      <w:r w:rsidRPr="004A7B81">
        <w:rPr>
          <w:rFonts w:ascii="Sakkal Majalla" w:hAnsi="Sakkal Majalla" w:cs="Sakkal Majalla"/>
          <w:color w:val="000000" w:themeColor="text1"/>
          <w:szCs w:val="28"/>
          <w:rtl/>
        </w:rPr>
        <w:t>عضو،و</w:t>
      </w:r>
      <w:proofErr w:type="spellEnd"/>
      <w:r w:rsidRPr="004A7B81">
        <w:rPr>
          <w:rFonts w:ascii="Sakkal Majalla" w:hAnsi="Sakkal Majalla" w:cs="Sakkal Majalla"/>
          <w:color w:val="000000" w:themeColor="text1"/>
          <w:szCs w:val="28"/>
          <w:rtl/>
        </w:rPr>
        <w:t xml:space="preserve"> تتطلب الفرق الناجحة أن يكون الأعضاء ملتزمين بالهدف الجماعي وأن </w:t>
      </w:r>
      <w:r w:rsidRPr="004A7B81">
        <w:rPr>
          <w:rFonts w:ascii="Sakkal Majalla" w:hAnsi="Sakkal Majalla" w:cs="Sakkal Majalla"/>
          <w:color w:val="000000" w:themeColor="text1"/>
          <w:szCs w:val="28"/>
          <w:rtl/>
        </w:rPr>
        <w:lastRenderedPageBreak/>
        <w:t>يمتلكوا القدرة على التنسيق بين بعضهم البعض لتسهيل سير العمل. كما يحتاج الأعضاء إلى بيئة عمل مرنة تدعم الابتكار وحل المشكلات بشكل جماعي</w:t>
      </w:r>
      <w:r w:rsidR="006207B9" w:rsidRPr="004A7B81">
        <w:rPr>
          <w:rFonts w:ascii="Sakkal Majalla" w:hAnsi="Sakkal Majalla" w:cs="Sakkal Majalla"/>
          <w:color w:val="000000" w:themeColor="text1"/>
          <w:szCs w:val="28"/>
          <w:rtl/>
          <w:lang w:bidi="ar-EG"/>
        </w:rPr>
        <w:t xml:space="preserve">، </w:t>
      </w:r>
      <w:r w:rsidR="006207B9" w:rsidRPr="004A7B81">
        <w:rPr>
          <w:rFonts w:ascii="Sakkal Majalla" w:hAnsi="Sakkal Majalla" w:cs="Sakkal Majalla"/>
          <w:color w:val="000000" w:themeColor="text1"/>
          <w:szCs w:val="28"/>
          <w:rtl/>
        </w:rPr>
        <w:t xml:space="preserve"> </w:t>
      </w:r>
      <w:r w:rsidRPr="004A7B81">
        <w:rPr>
          <w:rFonts w:ascii="Sakkal Majalla" w:hAnsi="Sakkal Majalla" w:cs="Sakkal Majalla"/>
          <w:color w:val="000000" w:themeColor="text1"/>
          <w:szCs w:val="28"/>
          <w:rtl/>
        </w:rPr>
        <w:t>حيث تستفيد فرق العمل من المتابعة المستمرة والتقييم الفعّال لأدائها، مما  يساعد في تحديد المجالات التي يمكن تحسينها، وتوجيه الجهود لتطوير المهارات المطلوبة لضمان النجاح</w:t>
      </w:r>
      <w:r w:rsidR="006207B9" w:rsidRPr="004A7B81">
        <w:rPr>
          <w:rFonts w:ascii="Sakkal Majalla" w:hAnsi="Sakkal Majalla" w:cs="Sakkal Majalla"/>
          <w:color w:val="000000" w:themeColor="text1"/>
          <w:szCs w:val="28"/>
        </w:rPr>
        <w:t xml:space="preserve"> (BARINUA &amp; </w:t>
      </w:r>
      <w:proofErr w:type="spellStart"/>
      <w:r w:rsidR="006207B9" w:rsidRPr="004A7B81">
        <w:rPr>
          <w:rFonts w:ascii="Sakkal Majalla" w:hAnsi="Sakkal Majalla" w:cs="Sakkal Majalla"/>
          <w:color w:val="000000" w:themeColor="text1"/>
          <w:szCs w:val="28"/>
        </w:rPr>
        <w:t>Deinma</w:t>
      </w:r>
      <w:proofErr w:type="spellEnd"/>
      <w:r w:rsidR="006207B9" w:rsidRPr="004A7B81">
        <w:rPr>
          <w:rFonts w:ascii="Sakkal Majalla" w:hAnsi="Sakkal Majalla" w:cs="Sakkal Majalla"/>
          <w:color w:val="000000" w:themeColor="text1"/>
          <w:szCs w:val="28"/>
        </w:rPr>
        <w:t>, 2022)</w:t>
      </w:r>
      <w:r w:rsidRPr="004A7B81">
        <w:rPr>
          <w:rFonts w:ascii="Sakkal Majalla" w:hAnsi="Sakkal Majalla" w:cs="Sakkal Majalla"/>
          <w:color w:val="000000" w:themeColor="text1"/>
          <w:szCs w:val="28"/>
          <w:rtl/>
        </w:rPr>
        <w:t>.</w:t>
      </w:r>
    </w:p>
    <w:p w14:paraId="534B2E97" w14:textId="4FF46695" w:rsidR="00DA2154" w:rsidRPr="004A7B81" w:rsidRDefault="0039617F" w:rsidP="001B214E">
      <w:pPr>
        <w:spacing w:before="100" w:beforeAutospacing="1" w:after="100" w:afterAutospacing="1" w:line="360" w:lineRule="auto"/>
        <w:ind w:firstLine="720"/>
        <w:jc w:val="both"/>
        <w:rPr>
          <w:rFonts w:ascii="Sakkal Majalla" w:hAnsi="Sakkal Majalla" w:cs="Sakkal Majalla"/>
          <w:color w:val="000000" w:themeColor="text1"/>
          <w:szCs w:val="28"/>
          <w:rtl/>
          <w:lang w:bidi="ar-EG"/>
        </w:rPr>
      </w:pPr>
      <w:r w:rsidRPr="004A7B81">
        <w:rPr>
          <w:rFonts w:ascii="Sakkal Majalla" w:hAnsi="Sakkal Majalla" w:cs="Sakkal Majalla"/>
          <w:color w:val="000000" w:themeColor="text1"/>
          <w:szCs w:val="28"/>
          <w:rtl/>
        </w:rPr>
        <w:t>و يظهر الربط بين التخطيط الاستراتيجي و كفاءة فرق العمل في حقيقة أن التخطيط الاستراتيجي الجيد لا يقتصر فقط على وضع أهداف طويلة المدى، بل يتطلب أيضًا التنفيذ الفعّال لهذه الأهداف من خلال فرق عمل منسقة ومؤهلة، و يعد الإطار العام الذي يوجه جميع جهود المنظمة، ولكن لتحقيق النجاح الفعلي، يجب أن يتوافر كفاءات عالية داخل فرق العمل لتنفيذ هذه الاستراتيجيات بشكل فعال.</w:t>
      </w:r>
      <w:r w:rsidR="006207B9" w:rsidRPr="004A7B81">
        <w:rPr>
          <w:rFonts w:ascii="Sakkal Majalla" w:hAnsi="Sakkal Majalla" w:cs="Sakkal Majalla"/>
          <w:color w:val="000000" w:themeColor="text1"/>
          <w:szCs w:val="28"/>
        </w:rPr>
        <w:t xml:space="preserve"> (Wang, 2024)</w:t>
      </w:r>
      <w:r w:rsidRPr="004A7B81">
        <w:rPr>
          <w:rFonts w:ascii="Sakkal Majalla" w:hAnsi="Sakkal Majalla" w:cs="Sakkal Majalla"/>
          <w:color w:val="000000" w:themeColor="text1"/>
          <w:szCs w:val="28"/>
          <w:rtl/>
        </w:rPr>
        <w:t xml:space="preserve"> </w:t>
      </w:r>
    </w:p>
    <w:p w14:paraId="3FBFFFC4" w14:textId="4B6226C2" w:rsidR="009F1C88" w:rsidRPr="004A7B81" w:rsidRDefault="009F1C88" w:rsidP="009F1C88">
      <w:pPr>
        <w:spacing w:before="100" w:beforeAutospacing="1" w:after="100" w:afterAutospacing="1" w:line="360" w:lineRule="auto"/>
        <w:jc w:val="both"/>
        <w:outlineLvl w:val="1"/>
        <w:rPr>
          <w:rFonts w:ascii="Sakkal Majalla" w:hAnsi="Sakkal Majalla" w:cs="Sakkal Majalla"/>
          <w:b/>
          <w:bCs/>
          <w:color w:val="000000" w:themeColor="text1"/>
          <w:sz w:val="36"/>
          <w:szCs w:val="36"/>
          <w:rtl/>
        </w:rPr>
      </w:pPr>
      <w:bookmarkStart w:id="6" w:name="_Toc202974036"/>
      <w:bookmarkStart w:id="7" w:name="_Toc169790489"/>
      <w:bookmarkStart w:id="8" w:name="_Toc192570229"/>
      <w:bookmarkEnd w:id="4"/>
      <w:bookmarkEnd w:id="5"/>
      <w:r w:rsidRPr="004A7B81">
        <w:rPr>
          <w:rFonts w:ascii="Sakkal Majalla" w:hAnsi="Sakkal Majalla" w:cs="Sakkal Majalla"/>
          <w:b/>
          <w:bCs/>
          <w:color w:val="000000" w:themeColor="text1"/>
          <w:sz w:val="36"/>
          <w:szCs w:val="36"/>
          <w:rtl/>
        </w:rPr>
        <w:t>2.1 مشكلة الدراسة:</w:t>
      </w:r>
      <w:bookmarkEnd w:id="6"/>
    </w:p>
    <w:p w14:paraId="65B0E11A" w14:textId="37A5CBE1" w:rsidR="0039617F" w:rsidRPr="004A7B81" w:rsidRDefault="0039617F" w:rsidP="001B214E">
      <w:pPr>
        <w:spacing w:before="100" w:beforeAutospacing="1" w:after="100" w:afterAutospacing="1" w:line="360" w:lineRule="auto"/>
        <w:ind w:firstLine="720"/>
        <w:jc w:val="both"/>
        <w:rPr>
          <w:rFonts w:ascii="Sakkal Majalla" w:hAnsi="Sakkal Majalla" w:cs="Sakkal Majalla"/>
          <w:color w:val="000000" w:themeColor="text1"/>
          <w:szCs w:val="28"/>
          <w:rtl/>
        </w:rPr>
      </w:pPr>
      <w:r w:rsidRPr="004A7B81">
        <w:rPr>
          <w:rFonts w:ascii="Sakkal Majalla" w:hAnsi="Sakkal Majalla" w:cs="Sakkal Majalla"/>
          <w:color w:val="000000" w:themeColor="text1"/>
          <w:szCs w:val="28"/>
          <w:rtl/>
        </w:rPr>
        <w:t>تواجه الشركات الخاصة العديد من التحديات في تطبيق التخطيط الاستراتيجي بشكل فعال، مما يؤثر على كفاءة فرق العمل ، حيث تجد الكثيرً من الشركات الخاصة صعوبة في تنفيذ هذه الخطط بشكل متكامل،  يعود ذلك إلى نقص في آليات المتابعة والتقييم المستمر، ما يعوق قدرة الشركات على تحقيق الأهداف الاستراتيجية.</w:t>
      </w:r>
    </w:p>
    <w:p w14:paraId="56EC1BA3" w14:textId="083547AD" w:rsidR="0000223A" w:rsidRPr="004A7B81" w:rsidRDefault="0039617F" w:rsidP="001B214E">
      <w:pPr>
        <w:spacing w:before="100" w:beforeAutospacing="1" w:after="100" w:afterAutospacing="1" w:line="360" w:lineRule="auto"/>
        <w:ind w:firstLine="720"/>
        <w:jc w:val="both"/>
        <w:rPr>
          <w:rFonts w:ascii="Sakkal Majalla" w:hAnsi="Sakkal Majalla" w:cs="Sakkal Majalla"/>
          <w:color w:val="000000" w:themeColor="text1"/>
          <w:szCs w:val="28"/>
          <w:rtl/>
        </w:rPr>
      </w:pPr>
      <w:r w:rsidRPr="004A7B81">
        <w:rPr>
          <w:rFonts w:ascii="Sakkal Majalla" w:hAnsi="Sakkal Majalla" w:cs="Sakkal Majalla"/>
          <w:color w:val="000000" w:themeColor="text1"/>
          <w:szCs w:val="28"/>
          <w:rtl/>
        </w:rPr>
        <w:t xml:space="preserve">ويؤدى ضعف الثقافة التنظيمية في بعض الشركات الخاصة إلى عدم فهم كافٍ لأهمية التخطيط الاستراتيجي </w:t>
      </w:r>
      <w:proofErr w:type="spellStart"/>
      <w:r w:rsidRPr="004A7B81">
        <w:rPr>
          <w:rFonts w:ascii="Sakkal Majalla" w:hAnsi="Sakkal Majalla" w:cs="Sakkal Majalla"/>
          <w:color w:val="000000" w:themeColor="text1"/>
          <w:szCs w:val="28"/>
          <w:rtl/>
        </w:rPr>
        <w:t>وتطبيقه،و</w:t>
      </w:r>
      <w:proofErr w:type="spellEnd"/>
      <w:r w:rsidRPr="004A7B81">
        <w:rPr>
          <w:rFonts w:ascii="Sakkal Majalla" w:hAnsi="Sakkal Majalla" w:cs="Sakkal Majalla"/>
          <w:color w:val="000000" w:themeColor="text1"/>
          <w:szCs w:val="28"/>
          <w:rtl/>
        </w:rPr>
        <w:t xml:space="preserve"> هذا ينعكس على مستوى التزام الموظفين ويؤثر سلبًا على التعاون بين فرق العمل، مما يقلل من الأداء العام للشركة، كما يؤدى نقص الخبرات الإدارية في بعض الشركات إلى غياب التنسيق الفعّال بين الإدارات المختلفة، ويحد من القدرة على تخصيص الموارد بشكل مناسب. هذا يؤدي إلى صعوبة في تنفيذ الخطط الاستراتيجية وتنفيذها على الوجه الأكمل</w:t>
      </w:r>
    </w:p>
    <w:p w14:paraId="684127B7" w14:textId="7AB002BB" w:rsidR="0039617F" w:rsidRPr="004A7B81" w:rsidRDefault="0039617F" w:rsidP="001B214E">
      <w:pPr>
        <w:spacing w:before="100" w:beforeAutospacing="1" w:after="100" w:afterAutospacing="1" w:line="360" w:lineRule="auto"/>
        <w:ind w:firstLine="720"/>
        <w:jc w:val="both"/>
        <w:rPr>
          <w:rFonts w:ascii="Sakkal Majalla" w:hAnsi="Sakkal Majalla" w:cs="Sakkal Majalla"/>
          <w:color w:val="000000" w:themeColor="text1"/>
          <w:szCs w:val="28"/>
          <w:rtl/>
        </w:rPr>
      </w:pPr>
      <w:r w:rsidRPr="004A7B81">
        <w:rPr>
          <w:rFonts w:ascii="Sakkal Majalla" w:hAnsi="Sakkal Majalla" w:cs="Sakkal Majalla"/>
          <w:color w:val="000000" w:themeColor="text1"/>
          <w:szCs w:val="28"/>
          <w:rtl/>
        </w:rPr>
        <w:t xml:space="preserve">من خلال الاطلاع على الدراسات السابقة، يتضح أن التخطيط الاستراتيجي يعد من العوامل الأساسية التي تسهم في تحسين الأداء المؤسسي وزيادة الكفاءة في الشركات. على سبيل المثال، أظهرت دراسة </w:t>
      </w:r>
      <w:r w:rsidRPr="004A7B81">
        <w:rPr>
          <w:rFonts w:ascii="Sakkal Majalla" w:hAnsi="Sakkal Majalla" w:cs="Sakkal Majalla"/>
          <w:color w:val="000000" w:themeColor="text1"/>
          <w:szCs w:val="28"/>
          <w:rtl/>
        </w:rPr>
        <w:lastRenderedPageBreak/>
        <w:t>(</w:t>
      </w:r>
      <w:r w:rsidRPr="004A7B81">
        <w:rPr>
          <w:rFonts w:ascii="Sakkal Majalla" w:hAnsi="Sakkal Majalla" w:cs="Sakkal Majalla"/>
          <w:color w:val="000000" w:themeColor="text1"/>
          <w:szCs w:val="28"/>
        </w:rPr>
        <w:t>Molete et al., 2025</w:t>
      </w:r>
      <w:r w:rsidRPr="004A7B81">
        <w:rPr>
          <w:rFonts w:ascii="Sakkal Majalla" w:hAnsi="Sakkal Majalla" w:cs="Sakkal Majalla"/>
          <w:color w:val="000000" w:themeColor="text1"/>
          <w:szCs w:val="28"/>
          <w:rtl/>
        </w:rPr>
        <w:t>) أن التخطيط الاستراتيجي لتكنولوجيا المعلومات يعزز الكفاءة التشغيلية في الشركات الصغيرة والمتوسطة، ويسهم في تقليل التكاليف وزيادة رضا العملاء. ومع ذلك، تشير الدراسات إلى أن غياب آليات فعّالة للمتابعة والتقييم يشكل عائقًا أمام تطبيق هذه الاستراتيجيات بشكل كامل.</w:t>
      </w:r>
    </w:p>
    <w:p w14:paraId="7606EAF7" w14:textId="021C7C70" w:rsidR="0039617F" w:rsidRPr="004A7B81" w:rsidRDefault="0039617F" w:rsidP="001B214E">
      <w:pPr>
        <w:spacing w:before="100" w:beforeAutospacing="1" w:after="100" w:afterAutospacing="1" w:line="360" w:lineRule="auto"/>
        <w:ind w:firstLine="720"/>
        <w:jc w:val="both"/>
        <w:rPr>
          <w:rFonts w:ascii="Sakkal Majalla" w:hAnsi="Sakkal Majalla" w:cs="Sakkal Majalla"/>
          <w:color w:val="000000" w:themeColor="text1"/>
          <w:szCs w:val="28"/>
          <w:rtl/>
        </w:rPr>
      </w:pPr>
      <w:r w:rsidRPr="004A7B81">
        <w:rPr>
          <w:rFonts w:ascii="Sakkal Majalla" w:hAnsi="Sakkal Majalla" w:cs="Sakkal Majalla"/>
          <w:color w:val="000000" w:themeColor="text1"/>
          <w:szCs w:val="28"/>
          <w:rtl/>
        </w:rPr>
        <w:t>كما أظهرت دراسة (</w:t>
      </w:r>
      <w:r w:rsidRPr="004A7B81">
        <w:rPr>
          <w:rFonts w:ascii="Sakkal Majalla" w:hAnsi="Sakkal Majalla" w:cs="Sakkal Majalla"/>
          <w:color w:val="000000" w:themeColor="text1"/>
          <w:szCs w:val="28"/>
        </w:rPr>
        <w:t xml:space="preserve">BARINUA &amp; </w:t>
      </w:r>
      <w:proofErr w:type="spellStart"/>
      <w:r w:rsidRPr="004A7B81">
        <w:rPr>
          <w:rFonts w:ascii="Sakkal Majalla" w:hAnsi="Sakkal Majalla" w:cs="Sakkal Majalla"/>
          <w:color w:val="000000" w:themeColor="text1"/>
          <w:szCs w:val="28"/>
        </w:rPr>
        <w:t>Deinma</w:t>
      </w:r>
      <w:proofErr w:type="spellEnd"/>
      <w:r w:rsidRPr="004A7B81">
        <w:rPr>
          <w:rFonts w:ascii="Sakkal Majalla" w:hAnsi="Sakkal Majalla" w:cs="Sakkal Majalla"/>
          <w:color w:val="000000" w:themeColor="text1"/>
          <w:szCs w:val="28"/>
        </w:rPr>
        <w:t>, 2022</w:t>
      </w:r>
      <w:r w:rsidRPr="004A7B81">
        <w:rPr>
          <w:rFonts w:ascii="Sakkal Majalla" w:hAnsi="Sakkal Majalla" w:cs="Sakkal Majalla"/>
          <w:color w:val="000000" w:themeColor="text1"/>
          <w:szCs w:val="28"/>
          <w:rtl/>
        </w:rPr>
        <w:t>) أهمية التخطيط الاستراتيجي في تحسين مشاركة الموظفين وزيادة حيويتهم من خلال وضع أهداف استراتيجية واضحة. إلا أن التحدي في تطبيق التخطيط الاستراتيجي يظل قائمًا، حيث تم التأكيد على ضرورة وجود تخطيط قصير المدى وتقييم مستمر لضمان تحقيق النتائج المستهدفة.</w:t>
      </w:r>
    </w:p>
    <w:p w14:paraId="5207A1CA" w14:textId="57CCD19B" w:rsidR="0039617F" w:rsidRPr="004A7B81" w:rsidRDefault="0039617F" w:rsidP="001B214E">
      <w:pPr>
        <w:spacing w:before="100" w:beforeAutospacing="1" w:after="100" w:afterAutospacing="1" w:line="360" w:lineRule="auto"/>
        <w:ind w:firstLine="720"/>
        <w:jc w:val="both"/>
        <w:rPr>
          <w:rFonts w:ascii="Sakkal Majalla" w:hAnsi="Sakkal Majalla" w:cs="Sakkal Majalla"/>
          <w:color w:val="000000" w:themeColor="text1"/>
          <w:szCs w:val="28"/>
          <w:rtl/>
        </w:rPr>
      </w:pPr>
      <w:r w:rsidRPr="004A7B81">
        <w:rPr>
          <w:rFonts w:ascii="Sakkal Majalla" w:hAnsi="Sakkal Majalla" w:cs="Sakkal Majalla"/>
          <w:color w:val="000000" w:themeColor="text1"/>
          <w:szCs w:val="28"/>
          <w:rtl/>
        </w:rPr>
        <w:t>ولذلك، تتمثل مشكلة الدراسة في التحديات التي تواجه الشركات الخاصة في السعودية في تطبيق التخطيط الاستراتيجي بشكل فعال، مما يؤثر على كفاءة فرق العمل.</w:t>
      </w:r>
    </w:p>
    <w:p w14:paraId="68A2CD39" w14:textId="18005CBD" w:rsidR="009F1C88" w:rsidRPr="004A7B81" w:rsidRDefault="009F1C88" w:rsidP="009F1C88">
      <w:pPr>
        <w:spacing w:before="100" w:beforeAutospacing="1" w:after="100" w:afterAutospacing="1" w:line="360" w:lineRule="auto"/>
        <w:jc w:val="both"/>
        <w:outlineLvl w:val="1"/>
        <w:rPr>
          <w:rFonts w:ascii="Sakkal Majalla" w:hAnsi="Sakkal Majalla" w:cs="Sakkal Majalla"/>
          <w:b/>
          <w:bCs/>
          <w:color w:val="000000" w:themeColor="text1"/>
          <w:sz w:val="36"/>
          <w:szCs w:val="36"/>
        </w:rPr>
      </w:pPr>
      <w:bookmarkStart w:id="9" w:name="_Toc202974037"/>
      <w:bookmarkStart w:id="10" w:name="_Toc169790490"/>
      <w:bookmarkStart w:id="11" w:name="_Toc192570230"/>
      <w:bookmarkEnd w:id="7"/>
      <w:bookmarkEnd w:id="8"/>
      <w:r w:rsidRPr="004A7B81">
        <w:rPr>
          <w:rFonts w:ascii="Sakkal Majalla" w:hAnsi="Sakkal Majalla" w:cs="Sakkal Majalla"/>
          <w:b/>
          <w:bCs/>
          <w:color w:val="000000" w:themeColor="text1"/>
          <w:sz w:val="36"/>
          <w:szCs w:val="36"/>
          <w:rtl/>
        </w:rPr>
        <w:t>3.1 أهمية الدراسة:</w:t>
      </w:r>
      <w:bookmarkEnd w:id="9"/>
    </w:p>
    <w:p w14:paraId="44748C67" w14:textId="1D3A4AA8" w:rsidR="0018469C" w:rsidRPr="004A7B81" w:rsidRDefault="0018469C" w:rsidP="00E84B4B">
      <w:pPr>
        <w:pStyle w:val="a6"/>
        <w:numPr>
          <w:ilvl w:val="0"/>
          <w:numId w:val="3"/>
        </w:numPr>
        <w:tabs>
          <w:tab w:val="clear" w:pos="720"/>
          <w:tab w:val="num" w:pos="423"/>
        </w:tabs>
        <w:spacing w:before="100" w:beforeAutospacing="1" w:after="100" w:afterAutospacing="1" w:line="360" w:lineRule="auto"/>
        <w:ind w:left="423"/>
        <w:contextualSpacing w:val="0"/>
        <w:jc w:val="both"/>
        <w:rPr>
          <w:rFonts w:ascii="Sakkal Majalla" w:hAnsi="Sakkal Majalla" w:cs="Sakkal Majalla"/>
          <w:b/>
          <w:bCs/>
          <w:color w:val="000000" w:themeColor="text1"/>
          <w:sz w:val="32"/>
          <w:szCs w:val="32"/>
        </w:rPr>
      </w:pPr>
      <w:r w:rsidRPr="004A7B81">
        <w:rPr>
          <w:rFonts w:ascii="Sakkal Majalla" w:hAnsi="Sakkal Majalla" w:cs="Sakkal Majalla"/>
          <w:b/>
          <w:bCs/>
          <w:color w:val="000000" w:themeColor="text1"/>
          <w:sz w:val="32"/>
          <w:szCs w:val="32"/>
          <w:rtl/>
        </w:rPr>
        <w:t>الأهمية العلمية</w:t>
      </w:r>
      <w:r w:rsidRPr="004A7B81">
        <w:rPr>
          <w:rFonts w:ascii="Sakkal Majalla" w:hAnsi="Sakkal Majalla" w:cs="Sakkal Majalla"/>
          <w:b/>
          <w:bCs/>
          <w:color w:val="000000" w:themeColor="text1"/>
          <w:sz w:val="32"/>
          <w:szCs w:val="32"/>
        </w:rPr>
        <w:t>:</w:t>
      </w:r>
    </w:p>
    <w:p w14:paraId="501EEA78" w14:textId="77777777" w:rsidR="006207B9" w:rsidRPr="004A7B81" w:rsidRDefault="006207B9" w:rsidP="009F1C88">
      <w:pPr>
        <w:spacing w:before="100" w:beforeAutospacing="1" w:after="100" w:afterAutospacing="1" w:line="360" w:lineRule="auto"/>
        <w:ind w:left="-2" w:firstLine="708"/>
        <w:jc w:val="both"/>
        <w:rPr>
          <w:rFonts w:ascii="Sakkal Majalla" w:hAnsi="Sakkal Majalla" w:cs="Sakkal Majalla"/>
          <w:color w:val="000000" w:themeColor="text1"/>
          <w:szCs w:val="28"/>
        </w:rPr>
      </w:pPr>
      <w:r w:rsidRPr="004A7B81">
        <w:rPr>
          <w:rFonts w:ascii="Sakkal Majalla" w:hAnsi="Sakkal Majalla" w:cs="Sakkal Majalla"/>
          <w:color w:val="000000" w:themeColor="text1"/>
          <w:szCs w:val="28"/>
          <w:rtl/>
        </w:rPr>
        <w:t>تتمثل الأهمية العلمية لهذه الدراسة في تعزيز فهم العلاقة بين التخطيط الاستراتيجي و كفاءة فرق العمل في الشركات الخاصة، لا سيما في السياق السعودي. توفر الدراسة رؤى جديدة حول كيفية تطبيق ممارسات التخطيط الاستراتيجي بشكل فعّال لتحسين الأداء المؤسسي من خلال فرق العمل، مما يعزز الفهم الأكاديمي حول تأثير التخطيط الاستراتيجي على الكفاءة التنظيمية. كما تساهم الدراسة في إثراء الأدبيات العلمية المتعلقة بكفاءة فرق العمل في بيئات العمل الخاصة، وتفتح المجال لإجراء دراسات إضافية تستند إلى النتائج التي ستتوصل إليها هذه الدراسة في المستقبل.</w:t>
      </w:r>
    </w:p>
    <w:p w14:paraId="28C49D5B" w14:textId="13C6E3D4" w:rsidR="0018469C" w:rsidRPr="004A7B81" w:rsidRDefault="0018469C" w:rsidP="00E84B4B">
      <w:pPr>
        <w:pStyle w:val="a6"/>
        <w:numPr>
          <w:ilvl w:val="0"/>
          <w:numId w:val="3"/>
        </w:numPr>
        <w:tabs>
          <w:tab w:val="clear" w:pos="720"/>
          <w:tab w:val="num" w:pos="423"/>
        </w:tabs>
        <w:spacing w:before="100" w:beforeAutospacing="1" w:after="100" w:afterAutospacing="1" w:line="360" w:lineRule="auto"/>
        <w:ind w:left="423"/>
        <w:contextualSpacing w:val="0"/>
        <w:jc w:val="both"/>
        <w:rPr>
          <w:rFonts w:ascii="Sakkal Majalla" w:hAnsi="Sakkal Majalla" w:cs="Sakkal Majalla"/>
          <w:b/>
          <w:bCs/>
          <w:color w:val="000000" w:themeColor="text1"/>
          <w:sz w:val="32"/>
          <w:szCs w:val="32"/>
        </w:rPr>
      </w:pPr>
      <w:r w:rsidRPr="004A7B81">
        <w:rPr>
          <w:rFonts w:ascii="Sakkal Majalla" w:hAnsi="Sakkal Majalla" w:cs="Sakkal Majalla"/>
          <w:b/>
          <w:bCs/>
          <w:color w:val="000000" w:themeColor="text1"/>
          <w:sz w:val="32"/>
          <w:szCs w:val="32"/>
          <w:rtl/>
        </w:rPr>
        <w:t>الأهمية التطبيقية</w:t>
      </w:r>
      <w:r w:rsidRPr="004A7B81">
        <w:rPr>
          <w:rFonts w:ascii="Sakkal Majalla" w:hAnsi="Sakkal Majalla" w:cs="Sakkal Majalla"/>
          <w:b/>
          <w:bCs/>
          <w:color w:val="000000" w:themeColor="text1"/>
          <w:sz w:val="32"/>
          <w:szCs w:val="32"/>
        </w:rPr>
        <w:t>:</w:t>
      </w:r>
    </w:p>
    <w:p w14:paraId="75FE799C" w14:textId="77777777" w:rsidR="006207B9" w:rsidRPr="004A7B81" w:rsidRDefault="006207B9" w:rsidP="009F1C88">
      <w:pPr>
        <w:spacing w:before="100" w:beforeAutospacing="1" w:after="100" w:afterAutospacing="1" w:line="360" w:lineRule="auto"/>
        <w:ind w:left="-2" w:firstLine="708"/>
        <w:jc w:val="both"/>
        <w:rPr>
          <w:rFonts w:ascii="Sakkal Majalla" w:hAnsi="Sakkal Majalla" w:cs="Sakkal Majalla"/>
          <w:color w:val="000000" w:themeColor="text1"/>
          <w:szCs w:val="28"/>
        </w:rPr>
      </w:pPr>
      <w:r w:rsidRPr="004A7B81">
        <w:rPr>
          <w:rFonts w:ascii="Sakkal Majalla" w:hAnsi="Sakkal Majalla" w:cs="Sakkal Majalla"/>
          <w:color w:val="000000" w:themeColor="text1"/>
          <w:szCs w:val="28"/>
          <w:rtl/>
        </w:rPr>
        <w:t xml:space="preserve">تساعد هذه الدراسة الشركات الخاصة في السعودية على تحسين استراتيجياتها التنظيمية من خلال تحديد الأبعاد الحيوية للتخطيط الاستراتيجي التي تؤثر على كفاءة فرق العمل. تقدم الدراسة أدوات </w:t>
      </w:r>
      <w:r w:rsidRPr="004A7B81">
        <w:rPr>
          <w:rFonts w:ascii="Sakkal Majalla" w:hAnsi="Sakkal Majalla" w:cs="Sakkal Majalla"/>
          <w:color w:val="000000" w:themeColor="text1"/>
          <w:szCs w:val="28"/>
          <w:rtl/>
        </w:rPr>
        <w:lastRenderedPageBreak/>
        <w:t>وتوصيات قابلة للتنفيذ تساعد الشركات في تحسين إدارة فرق العمل وتحقيق الأهداف الاستراتيجية بفعالية أكبر. كما تسهم في تعزيز القدرة التنافسية للشركات الخاصة من خلال تحسين الأداء الجماعي وتطوير مهارات الموظفين، مما يؤدي إلى زيادة الإنتاجية والابتكار.</w:t>
      </w:r>
    </w:p>
    <w:p w14:paraId="2372B836" w14:textId="02F8FE74" w:rsidR="009F1C88" w:rsidRPr="004A7B81" w:rsidRDefault="009F1C88" w:rsidP="009F1C88">
      <w:pPr>
        <w:spacing w:before="100" w:beforeAutospacing="1" w:after="100" w:afterAutospacing="1" w:line="360" w:lineRule="auto"/>
        <w:jc w:val="both"/>
        <w:outlineLvl w:val="1"/>
        <w:rPr>
          <w:rFonts w:ascii="Sakkal Majalla" w:hAnsi="Sakkal Majalla" w:cs="Sakkal Majalla"/>
          <w:b/>
          <w:bCs/>
          <w:color w:val="000000" w:themeColor="text1"/>
          <w:sz w:val="36"/>
          <w:szCs w:val="36"/>
          <w:rtl/>
        </w:rPr>
      </w:pPr>
      <w:bookmarkStart w:id="12" w:name="_Toc202974038"/>
      <w:bookmarkStart w:id="13" w:name="_Toc169790491"/>
      <w:bookmarkEnd w:id="10"/>
      <w:bookmarkEnd w:id="11"/>
      <w:r w:rsidRPr="004A7B81">
        <w:rPr>
          <w:rFonts w:ascii="Sakkal Majalla" w:hAnsi="Sakkal Majalla" w:cs="Sakkal Majalla"/>
          <w:b/>
          <w:bCs/>
          <w:color w:val="000000" w:themeColor="text1"/>
          <w:sz w:val="36"/>
          <w:szCs w:val="36"/>
          <w:rtl/>
        </w:rPr>
        <w:t>4.1 أهداف الدراسة:</w:t>
      </w:r>
      <w:bookmarkEnd w:id="12"/>
    </w:p>
    <w:p w14:paraId="516EC3DA" w14:textId="3BA70ADF" w:rsidR="00AC1D5E" w:rsidRPr="004A7B81" w:rsidRDefault="00AC1D5E" w:rsidP="009F1C88">
      <w:pPr>
        <w:spacing w:before="100" w:beforeAutospacing="1" w:after="100" w:afterAutospacing="1" w:line="360" w:lineRule="auto"/>
        <w:ind w:firstLine="706"/>
        <w:jc w:val="both"/>
        <w:rPr>
          <w:rFonts w:ascii="Sakkal Majalla" w:hAnsi="Sakkal Majalla" w:cs="Sakkal Majalla"/>
          <w:color w:val="000000" w:themeColor="text1"/>
          <w:szCs w:val="28"/>
        </w:rPr>
      </w:pPr>
      <w:r w:rsidRPr="004A7B81">
        <w:rPr>
          <w:rFonts w:ascii="Sakkal Majalla" w:hAnsi="Sakkal Majalla" w:cs="Sakkal Majalla"/>
          <w:color w:val="000000" w:themeColor="text1"/>
          <w:szCs w:val="28"/>
          <w:rtl/>
        </w:rPr>
        <w:t xml:space="preserve">هدفت الدراسة </w:t>
      </w:r>
      <w:r w:rsidR="00A762DD" w:rsidRPr="004A7B81">
        <w:rPr>
          <w:rFonts w:ascii="Sakkal Majalla" w:hAnsi="Sakkal Majalla" w:cs="Sakkal Majalla"/>
          <w:color w:val="000000" w:themeColor="text1"/>
          <w:szCs w:val="28"/>
          <w:rtl/>
        </w:rPr>
        <w:t>إلى التعرف على</w:t>
      </w:r>
      <w:r w:rsidR="0018469C" w:rsidRPr="004A7B81">
        <w:rPr>
          <w:rFonts w:ascii="Sakkal Majalla" w:hAnsi="Sakkal Majalla" w:cs="Sakkal Majalla"/>
          <w:color w:val="000000" w:themeColor="text1"/>
          <w:szCs w:val="28"/>
          <w:rtl/>
        </w:rPr>
        <w:t xml:space="preserve"> </w:t>
      </w:r>
      <w:r w:rsidR="00821875" w:rsidRPr="004A7B81">
        <w:rPr>
          <w:rFonts w:ascii="Sakkal Majalla" w:hAnsi="Sakkal Majalla" w:cs="Sakkal Majalla"/>
          <w:color w:val="000000" w:themeColor="text1"/>
          <w:szCs w:val="28"/>
          <w:rtl/>
        </w:rPr>
        <w:t>دور التخطيط الاستراتيجي بأبعاده (الرؤية، الأهداف الاستراتيجية، تخصيص الموارد، المتابعة والتقييم) في تعزيز كفاءة فرق العمل على الشركات الخاصة بالسعودية</w:t>
      </w:r>
      <w:r w:rsidRPr="004A7B81">
        <w:rPr>
          <w:rFonts w:ascii="Sakkal Majalla" w:hAnsi="Sakkal Majalla" w:cs="Sakkal Majalla"/>
          <w:color w:val="000000" w:themeColor="text1"/>
          <w:szCs w:val="28"/>
          <w:rtl/>
        </w:rPr>
        <w:t>،</w:t>
      </w:r>
      <w:r w:rsidR="00A762DD" w:rsidRPr="004A7B81">
        <w:rPr>
          <w:rFonts w:ascii="Sakkal Majalla" w:hAnsi="Sakkal Majalla" w:cs="Sakkal Majalla"/>
          <w:color w:val="000000" w:themeColor="text1"/>
          <w:szCs w:val="28"/>
          <w:rtl/>
        </w:rPr>
        <w:t xml:space="preserve"> </w:t>
      </w:r>
      <w:r w:rsidRPr="004A7B81">
        <w:rPr>
          <w:rFonts w:ascii="Sakkal Majalla" w:hAnsi="Sakkal Majalla" w:cs="Sakkal Majalla"/>
          <w:color w:val="000000" w:themeColor="text1"/>
          <w:szCs w:val="28"/>
          <w:rtl/>
        </w:rPr>
        <w:t>و</w:t>
      </w:r>
      <w:r w:rsidR="001D7161" w:rsidRPr="004A7B81">
        <w:rPr>
          <w:rFonts w:ascii="Sakkal Majalla" w:hAnsi="Sakkal Majalla" w:cs="Sakkal Majalla"/>
          <w:color w:val="000000" w:themeColor="text1"/>
          <w:szCs w:val="28"/>
          <w:rtl/>
        </w:rPr>
        <w:t>تنبثق العديد من الا</w:t>
      </w:r>
      <w:r w:rsidR="00A50A69" w:rsidRPr="004A7B81">
        <w:rPr>
          <w:rFonts w:ascii="Sakkal Majalla" w:hAnsi="Sakkal Majalla" w:cs="Sakkal Majalla"/>
          <w:color w:val="000000" w:themeColor="text1"/>
          <w:szCs w:val="28"/>
          <w:rtl/>
        </w:rPr>
        <w:t>هداف</w:t>
      </w:r>
      <w:r w:rsidRPr="004A7B81">
        <w:rPr>
          <w:rFonts w:ascii="Sakkal Majalla" w:hAnsi="Sakkal Majalla" w:cs="Sakkal Majalla"/>
          <w:color w:val="000000" w:themeColor="text1"/>
          <w:szCs w:val="28"/>
          <w:rtl/>
        </w:rPr>
        <w:t xml:space="preserve"> فرعية :</w:t>
      </w:r>
    </w:p>
    <w:p w14:paraId="525AE589" w14:textId="77777777" w:rsidR="00821875" w:rsidRPr="004A7B81" w:rsidRDefault="00821875" w:rsidP="00E84B4B">
      <w:pPr>
        <w:pStyle w:val="a6"/>
        <w:numPr>
          <w:ilvl w:val="0"/>
          <w:numId w:val="4"/>
        </w:numPr>
        <w:spacing w:before="100" w:beforeAutospacing="1" w:after="100" w:afterAutospacing="1" w:line="360" w:lineRule="auto"/>
        <w:ind w:left="423"/>
        <w:contextualSpacing w:val="0"/>
        <w:jc w:val="both"/>
        <w:rPr>
          <w:rStyle w:val="aa"/>
          <w:rFonts w:ascii="Sakkal Majalla" w:hAnsi="Sakkal Majalla" w:cs="Sakkal Majalla"/>
          <w:b w:val="0"/>
          <w:bCs w:val="0"/>
          <w:color w:val="000000" w:themeColor="text1"/>
          <w:szCs w:val="28"/>
          <w:rtl/>
        </w:rPr>
      </w:pPr>
      <w:bookmarkStart w:id="14" w:name="_Toc192570231"/>
      <w:r w:rsidRPr="004A7B81">
        <w:rPr>
          <w:rStyle w:val="aa"/>
          <w:rFonts w:ascii="Sakkal Majalla" w:hAnsi="Sakkal Majalla" w:cs="Sakkal Majalla"/>
          <w:b w:val="0"/>
          <w:bCs w:val="0"/>
          <w:color w:val="000000" w:themeColor="text1"/>
          <w:szCs w:val="28"/>
          <w:rtl/>
        </w:rPr>
        <w:t>تحديد دور الرؤية الاستراتيجية في تحسين أداء فرق العمل في الشركات الخاصة بالسعودية.</w:t>
      </w:r>
    </w:p>
    <w:p w14:paraId="04249130" w14:textId="216F9F92" w:rsidR="00821875" w:rsidRPr="004A7B81" w:rsidRDefault="00821875" w:rsidP="00E84B4B">
      <w:pPr>
        <w:pStyle w:val="a6"/>
        <w:numPr>
          <w:ilvl w:val="0"/>
          <w:numId w:val="4"/>
        </w:numPr>
        <w:spacing w:before="100" w:beforeAutospacing="1" w:after="100" w:afterAutospacing="1" w:line="360" w:lineRule="auto"/>
        <w:ind w:left="423"/>
        <w:contextualSpacing w:val="0"/>
        <w:jc w:val="both"/>
        <w:rPr>
          <w:rStyle w:val="aa"/>
          <w:rFonts w:ascii="Sakkal Majalla" w:hAnsi="Sakkal Majalla" w:cs="Sakkal Majalla"/>
          <w:b w:val="0"/>
          <w:bCs w:val="0"/>
          <w:color w:val="000000" w:themeColor="text1"/>
          <w:szCs w:val="28"/>
          <w:rtl/>
        </w:rPr>
      </w:pPr>
      <w:r w:rsidRPr="004A7B81">
        <w:rPr>
          <w:rStyle w:val="aa"/>
          <w:rFonts w:ascii="Sakkal Majalla" w:hAnsi="Sakkal Majalla" w:cs="Sakkal Majalla"/>
          <w:b w:val="0"/>
          <w:bCs w:val="0"/>
          <w:color w:val="000000" w:themeColor="text1"/>
          <w:szCs w:val="28"/>
          <w:rtl/>
        </w:rPr>
        <w:t>استكشاف تأثير تحديد الأهداف الاستراتيجية على تعزيز التعاون والالتزام بين أعضاء الفرق</w:t>
      </w:r>
      <w:r w:rsidRPr="004A7B81">
        <w:rPr>
          <w:rFonts w:ascii="Sakkal Majalla" w:hAnsi="Sakkal Majalla" w:cs="Sakkal Majalla"/>
          <w:color w:val="000000" w:themeColor="text1"/>
          <w:szCs w:val="28"/>
          <w:rtl/>
        </w:rPr>
        <w:t xml:space="preserve"> على الشركات الخاصة بالسعودية</w:t>
      </w:r>
      <w:r w:rsidRPr="004A7B81">
        <w:rPr>
          <w:rStyle w:val="aa"/>
          <w:rFonts w:ascii="Sakkal Majalla" w:hAnsi="Sakkal Majalla" w:cs="Sakkal Majalla"/>
          <w:b w:val="0"/>
          <w:bCs w:val="0"/>
          <w:color w:val="000000" w:themeColor="text1"/>
          <w:szCs w:val="28"/>
          <w:rtl/>
        </w:rPr>
        <w:t>.</w:t>
      </w:r>
    </w:p>
    <w:p w14:paraId="09E29ECE" w14:textId="6E4B95B9" w:rsidR="00821875" w:rsidRPr="004A7B81" w:rsidRDefault="00821875" w:rsidP="00E84B4B">
      <w:pPr>
        <w:pStyle w:val="a6"/>
        <w:numPr>
          <w:ilvl w:val="0"/>
          <w:numId w:val="4"/>
        </w:numPr>
        <w:spacing w:before="100" w:beforeAutospacing="1" w:after="100" w:afterAutospacing="1" w:line="360" w:lineRule="auto"/>
        <w:ind w:left="423"/>
        <w:contextualSpacing w:val="0"/>
        <w:jc w:val="both"/>
        <w:rPr>
          <w:rStyle w:val="aa"/>
          <w:rFonts w:ascii="Sakkal Majalla" w:hAnsi="Sakkal Majalla" w:cs="Sakkal Majalla"/>
          <w:b w:val="0"/>
          <w:bCs w:val="0"/>
          <w:color w:val="000000" w:themeColor="text1"/>
          <w:szCs w:val="28"/>
          <w:rtl/>
        </w:rPr>
      </w:pPr>
      <w:r w:rsidRPr="004A7B81">
        <w:rPr>
          <w:rStyle w:val="aa"/>
          <w:rFonts w:ascii="Sakkal Majalla" w:hAnsi="Sakkal Majalla" w:cs="Sakkal Majalla"/>
          <w:b w:val="0"/>
          <w:bCs w:val="0"/>
          <w:color w:val="000000" w:themeColor="text1"/>
          <w:szCs w:val="28"/>
          <w:rtl/>
        </w:rPr>
        <w:t>تحليل تأثير تخصيص الموارد على كفاءة فرق العمل وتحقيق الأهداف المشتركة</w:t>
      </w:r>
      <w:r w:rsidRPr="004A7B81">
        <w:rPr>
          <w:rFonts w:ascii="Sakkal Majalla" w:hAnsi="Sakkal Majalla" w:cs="Sakkal Majalla"/>
          <w:color w:val="000000" w:themeColor="text1"/>
          <w:szCs w:val="28"/>
          <w:rtl/>
        </w:rPr>
        <w:t xml:space="preserve"> على الشركات الخاصة بالسعودية</w:t>
      </w:r>
      <w:r w:rsidRPr="004A7B81">
        <w:rPr>
          <w:rStyle w:val="aa"/>
          <w:rFonts w:ascii="Sakkal Majalla" w:hAnsi="Sakkal Majalla" w:cs="Sakkal Majalla"/>
          <w:b w:val="0"/>
          <w:bCs w:val="0"/>
          <w:color w:val="000000" w:themeColor="text1"/>
          <w:szCs w:val="28"/>
          <w:rtl/>
        </w:rPr>
        <w:t>.</w:t>
      </w:r>
    </w:p>
    <w:p w14:paraId="55F2F96F" w14:textId="679E19FB" w:rsidR="00821875" w:rsidRPr="004A7B81" w:rsidRDefault="00821875" w:rsidP="00E84B4B">
      <w:pPr>
        <w:pStyle w:val="a6"/>
        <w:numPr>
          <w:ilvl w:val="0"/>
          <w:numId w:val="4"/>
        </w:numPr>
        <w:spacing w:before="100" w:beforeAutospacing="1" w:after="100" w:afterAutospacing="1" w:line="360" w:lineRule="auto"/>
        <w:ind w:left="423"/>
        <w:contextualSpacing w:val="0"/>
        <w:jc w:val="both"/>
        <w:rPr>
          <w:rStyle w:val="aa"/>
          <w:rFonts w:ascii="Sakkal Majalla" w:hAnsi="Sakkal Majalla" w:cs="Sakkal Majalla"/>
          <w:b w:val="0"/>
          <w:bCs w:val="0"/>
          <w:color w:val="000000" w:themeColor="text1"/>
          <w:szCs w:val="28"/>
          <w:rtl/>
        </w:rPr>
      </w:pPr>
      <w:r w:rsidRPr="004A7B81">
        <w:rPr>
          <w:rStyle w:val="aa"/>
          <w:rFonts w:ascii="Sakkal Majalla" w:hAnsi="Sakkal Majalla" w:cs="Sakkal Majalla"/>
          <w:b w:val="0"/>
          <w:bCs w:val="0"/>
          <w:color w:val="000000" w:themeColor="text1"/>
          <w:szCs w:val="28"/>
          <w:rtl/>
        </w:rPr>
        <w:t>مراجعة دور المتابعة والتقييم في قياس فعالية فرق العمل وتحفيزها لتحقيق الأداء المثالي</w:t>
      </w:r>
      <w:r w:rsidRPr="004A7B81">
        <w:rPr>
          <w:rFonts w:ascii="Sakkal Majalla" w:hAnsi="Sakkal Majalla" w:cs="Sakkal Majalla"/>
          <w:color w:val="000000" w:themeColor="text1"/>
          <w:szCs w:val="28"/>
          <w:rtl/>
        </w:rPr>
        <w:t xml:space="preserve"> على الشركات الخاصة بالسعودية</w:t>
      </w:r>
      <w:r w:rsidRPr="004A7B81">
        <w:rPr>
          <w:rStyle w:val="aa"/>
          <w:rFonts w:ascii="Sakkal Majalla" w:hAnsi="Sakkal Majalla" w:cs="Sakkal Majalla"/>
          <w:b w:val="0"/>
          <w:bCs w:val="0"/>
          <w:color w:val="000000" w:themeColor="text1"/>
          <w:szCs w:val="28"/>
          <w:rtl/>
        </w:rPr>
        <w:t>.</w:t>
      </w:r>
    </w:p>
    <w:p w14:paraId="5FA88F81" w14:textId="3F8D2A3E" w:rsidR="00F87B89" w:rsidRPr="004A7B81" w:rsidRDefault="00821875" w:rsidP="00E84B4B">
      <w:pPr>
        <w:pStyle w:val="a6"/>
        <w:numPr>
          <w:ilvl w:val="0"/>
          <w:numId w:val="4"/>
        </w:numPr>
        <w:spacing w:before="100" w:beforeAutospacing="1" w:after="100" w:afterAutospacing="1" w:line="360" w:lineRule="auto"/>
        <w:ind w:left="423"/>
        <w:contextualSpacing w:val="0"/>
        <w:jc w:val="both"/>
        <w:rPr>
          <w:rStyle w:val="aa"/>
          <w:rFonts w:ascii="Sakkal Majalla" w:hAnsi="Sakkal Majalla" w:cs="Sakkal Majalla"/>
          <w:b w:val="0"/>
          <w:bCs w:val="0"/>
          <w:color w:val="000000" w:themeColor="text1"/>
          <w:szCs w:val="28"/>
        </w:rPr>
      </w:pPr>
      <w:r w:rsidRPr="004A7B81">
        <w:rPr>
          <w:rStyle w:val="aa"/>
          <w:rFonts w:ascii="Sakkal Majalla" w:hAnsi="Sakkal Majalla" w:cs="Sakkal Majalla"/>
          <w:b w:val="0"/>
          <w:bCs w:val="0"/>
          <w:color w:val="000000" w:themeColor="text1"/>
          <w:szCs w:val="28"/>
          <w:rtl/>
        </w:rPr>
        <w:t>دراسة العلاقة بين التخطيط الاستراتيجي وكفاءة فرق العمل من حيث الابتكار والقدرة على التكيف مع التغيرات السوقية</w:t>
      </w:r>
      <w:r w:rsidRPr="004A7B81">
        <w:rPr>
          <w:rFonts w:ascii="Sakkal Majalla" w:hAnsi="Sakkal Majalla" w:cs="Sakkal Majalla"/>
          <w:color w:val="000000" w:themeColor="text1"/>
          <w:szCs w:val="28"/>
          <w:rtl/>
        </w:rPr>
        <w:t xml:space="preserve"> على الشركات الخاصة بالسعودية</w:t>
      </w:r>
      <w:r w:rsidR="00F87B89" w:rsidRPr="004A7B81">
        <w:rPr>
          <w:rStyle w:val="aa"/>
          <w:rFonts w:ascii="Sakkal Majalla" w:hAnsi="Sakkal Majalla" w:cs="Sakkal Majalla"/>
          <w:b w:val="0"/>
          <w:bCs w:val="0"/>
          <w:color w:val="000000" w:themeColor="text1"/>
          <w:szCs w:val="28"/>
          <w:rtl/>
        </w:rPr>
        <w:t>.</w:t>
      </w:r>
    </w:p>
    <w:p w14:paraId="6AAE1478" w14:textId="5C8DBABC" w:rsidR="009F1C88" w:rsidRPr="004A7B81" w:rsidRDefault="009F1C88" w:rsidP="009F1C88">
      <w:pPr>
        <w:spacing w:before="100" w:beforeAutospacing="1" w:after="100" w:afterAutospacing="1" w:line="360" w:lineRule="auto"/>
        <w:jc w:val="both"/>
        <w:outlineLvl w:val="1"/>
        <w:rPr>
          <w:rFonts w:ascii="Sakkal Majalla" w:hAnsi="Sakkal Majalla" w:cs="Sakkal Majalla"/>
          <w:b/>
          <w:bCs/>
          <w:color w:val="000000" w:themeColor="text1"/>
          <w:sz w:val="36"/>
          <w:szCs w:val="36"/>
          <w:rtl/>
        </w:rPr>
      </w:pPr>
      <w:bookmarkStart w:id="15" w:name="_Toc202974039"/>
      <w:bookmarkEnd w:id="13"/>
      <w:bookmarkEnd w:id="14"/>
      <w:r w:rsidRPr="004A7B81">
        <w:rPr>
          <w:rFonts w:ascii="Sakkal Majalla" w:hAnsi="Sakkal Majalla" w:cs="Sakkal Majalla"/>
          <w:b/>
          <w:bCs/>
          <w:color w:val="000000" w:themeColor="text1"/>
          <w:sz w:val="36"/>
          <w:szCs w:val="36"/>
          <w:rtl/>
        </w:rPr>
        <w:t>5.1 تساؤلات الدراسة</w:t>
      </w:r>
      <w:bookmarkEnd w:id="15"/>
    </w:p>
    <w:p w14:paraId="5D072E0D" w14:textId="54C3F903" w:rsidR="0056677B" w:rsidRPr="004A7B81" w:rsidRDefault="0056677B" w:rsidP="009F1C88">
      <w:pPr>
        <w:spacing w:before="100" w:beforeAutospacing="1" w:after="100" w:afterAutospacing="1" w:line="360" w:lineRule="auto"/>
        <w:ind w:firstLine="706"/>
        <w:jc w:val="both"/>
        <w:rPr>
          <w:rFonts w:ascii="Sakkal Majalla" w:hAnsi="Sakkal Majalla" w:cs="Sakkal Majalla"/>
          <w:color w:val="000000" w:themeColor="text1"/>
          <w:szCs w:val="28"/>
        </w:rPr>
      </w:pPr>
      <w:r w:rsidRPr="004A7B81">
        <w:rPr>
          <w:rFonts w:ascii="Sakkal Majalla" w:hAnsi="Sakkal Majalla" w:cs="Sakkal Majalla"/>
          <w:b/>
          <w:bCs/>
          <w:color w:val="000000" w:themeColor="text1"/>
          <w:szCs w:val="28"/>
          <w:rtl/>
        </w:rPr>
        <w:t>السؤال الرئيسي</w:t>
      </w:r>
      <w:r w:rsidRPr="004A7B81">
        <w:rPr>
          <w:rFonts w:ascii="Sakkal Majalla" w:hAnsi="Sakkal Majalla" w:cs="Sakkal Majalla"/>
          <w:b/>
          <w:bCs/>
          <w:color w:val="000000" w:themeColor="text1"/>
          <w:szCs w:val="28"/>
        </w:rPr>
        <w:t>:</w:t>
      </w:r>
      <w:r w:rsidRPr="004A7B81">
        <w:rPr>
          <w:rFonts w:ascii="Sakkal Majalla" w:hAnsi="Sakkal Majalla" w:cs="Sakkal Majalla"/>
          <w:color w:val="000000" w:themeColor="text1"/>
          <w:szCs w:val="28"/>
          <w:rtl/>
        </w:rPr>
        <w:t xml:space="preserve"> </w:t>
      </w:r>
      <w:r w:rsidR="00B158C0" w:rsidRPr="004A7B81">
        <w:rPr>
          <w:rFonts w:ascii="Sakkal Majalla" w:hAnsi="Sakkal Majalla" w:cs="Sakkal Majalla"/>
          <w:color w:val="000000" w:themeColor="text1"/>
          <w:szCs w:val="28"/>
          <w:rtl/>
        </w:rPr>
        <w:t>ما هو دور التخطيط الاستراتيجي بأبعاده (الرؤية، الأهداف الاستراتيجية، تخصيص الموارد، المتابعة والتقييم) في تعزيز كفاءة فرق العمل في الشركات الخاصة بالسعودية؟</w:t>
      </w:r>
      <w:r w:rsidRPr="004A7B81">
        <w:rPr>
          <w:rFonts w:ascii="Sakkal Majalla" w:hAnsi="Sakkal Majalla" w:cs="Sakkal Majalla"/>
          <w:color w:val="000000" w:themeColor="text1"/>
          <w:szCs w:val="28"/>
          <w:rtl/>
        </w:rPr>
        <w:t xml:space="preserve">، وتتفرع منه عدة اهداف فرعية منها : </w:t>
      </w:r>
    </w:p>
    <w:p w14:paraId="28073AC5" w14:textId="77777777" w:rsidR="00B158C0" w:rsidRPr="004A7B81" w:rsidRDefault="00B158C0" w:rsidP="00E84B4B">
      <w:pPr>
        <w:pStyle w:val="a6"/>
        <w:numPr>
          <w:ilvl w:val="0"/>
          <w:numId w:val="5"/>
        </w:numPr>
        <w:spacing w:before="100" w:beforeAutospacing="1" w:after="100" w:afterAutospacing="1" w:line="360" w:lineRule="auto"/>
        <w:ind w:left="423"/>
        <w:contextualSpacing w:val="0"/>
        <w:jc w:val="both"/>
        <w:rPr>
          <w:rFonts w:ascii="Sakkal Majalla" w:hAnsi="Sakkal Majalla" w:cs="Sakkal Majalla"/>
          <w:color w:val="000000" w:themeColor="text1"/>
          <w:szCs w:val="28"/>
          <w:rtl/>
        </w:rPr>
      </w:pPr>
      <w:r w:rsidRPr="004A7B81">
        <w:rPr>
          <w:rFonts w:ascii="Sakkal Majalla" w:hAnsi="Sakkal Majalla" w:cs="Sakkal Majalla"/>
          <w:color w:val="000000" w:themeColor="text1"/>
          <w:szCs w:val="28"/>
          <w:rtl/>
        </w:rPr>
        <w:lastRenderedPageBreak/>
        <w:t>كيف يؤثر تحديد الرؤية الاستراتيجية على تعزيز كفاءة فرق العمل في الشركات الخاصة بالسعودية؟</w:t>
      </w:r>
    </w:p>
    <w:p w14:paraId="38664CB1" w14:textId="490D62D4" w:rsidR="00B158C0" w:rsidRPr="004A7B81" w:rsidRDefault="00B158C0" w:rsidP="00E84B4B">
      <w:pPr>
        <w:pStyle w:val="a6"/>
        <w:numPr>
          <w:ilvl w:val="0"/>
          <w:numId w:val="5"/>
        </w:numPr>
        <w:spacing w:before="100" w:beforeAutospacing="1" w:after="100" w:afterAutospacing="1" w:line="360" w:lineRule="auto"/>
        <w:ind w:left="423"/>
        <w:contextualSpacing w:val="0"/>
        <w:jc w:val="both"/>
        <w:rPr>
          <w:rFonts w:ascii="Sakkal Majalla" w:hAnsi="Sakkal Majalla" w:cs="Sakkal Majalla"/>
          <w:color w:val="000000" w:themeColor="text1"/>
          <w:szCs w:val="28"/>
          <w:rtl/>
        </w:rPr>
      </w:pPr>
      <w:r w:rsidRPr="004A7B81">
        <w:rPr>
          <w:rFonts w:ascii="Sakkal Majalla" w:hAnsi="Sakkal Majalla" w:cs="Sakkal Majalla"/>
          <w:color w:val="000000" w:themeColor="text1"/>
          <w:szCs w:val="28"/>
          <w:rtl/>
        </w:rPr>
        <w:t>ما هو تأثير تحديد الأهداف الاستراتيجية على مستوى التعاون والالتزام بين أعضاء فرق العمل في الشركات الخاصة بالسعودية ؟</w:t>
      </w:r>
    </w:p>
    <w:p w14:paraId="4798F3D3" w14:textId="28F3469C" w:rsidR="00B158C0" w:rsidRPr="004A7B81" w:rsidRDefault="00B158C0" w:rsidP="00E84B4B">
      <w:pPr>
        <w:pStyle w:val="a6"/>
        <w:numPr>
          <w:ilvl w:val="0"/>
          <w:numId w:val="5"/>
        </w:numPr>
        <w:spacing w:before="100" w:beforeAutospacing="1" w:after="100" w:afterAutospacing="1" w:line="360" w:lineRule="auto"/>
        <w:ind w:left="423"/>
        <w:contextualSpacing w:val="0"/>
        <w:jc w:val="both"/>
        <w:rPr>
          <w:rFonts w:ascii="Sakkal Majalla" w:hAnsi="Sakkal Majalla" w:cs="Sakkal Majalla"/>
          <w:color w:val="000000" w:themeColor="text1"/>
          <w:szCs w:val="28"/>
          <w:rtl/>
        </w:rPr>
      </w:pPr>
      <w:r w:rsidRPr="004A7B81">
        <w:rPr>
          <w:rFonts w:ascii="Sakkal Majalla" w:hAnsi="Sakkal Majalla" w:cs="Sakkal Majalla"/>
          <w:color w:val="000000" w:themeColor="text1"/>
          <w:szCs w:val="28"/>
          <w:rtl/>
        </w:rPr>
        <w:t>كيف يساهم تخصيص الموارد في تحسين أداء فرق العمل وزيادة فعالية تنفيذ الأهداف الاستراتيجية في الشركات الخاصة بالسعودية ؟</w:t>
      </w:r>
    </w:p>
    <w:p w14:paraId="51CEB11B" w14:textId="6B4EC18A" w:rsidR="00B158C0" w:rsidRPr="004A7B81" w:rsidRDefault="00B158C0" w:rsidP="00E84B4B">
      <w:pPr>
        <w:pStyle w:val="a6"/>
        <w:numPr>
          <w:ilvl w:val="0"/>
          <w:numId w:val="5"/>
        </w:numPr>
        <w:spacing w:before="100" w:beforeAutospacing="1" w:after="100" w:afterAutospacing="1" w:line="360" w:lineRule="auto"/>
        <w:ind w:left="423"/>
        <w:contextualSpacing w:val="0"/>
        <w:jc w:val="both"/>
        <w:rPr>
          <w:rFonts w:ascii="Sakkal Majalla" w:hAnsi="Sakkal Majalla" w:cs="Sakkal Majalla"/>
          <w:color w:val="000000" w:themeColor="text1"/>
          <w:szCs w:val="28"/>
          <w:rtl/>
        </w:rPr>
      </w:pPr>
      <w:r w:rsidRPr="004A7B81">
        <w:rPr>
          <w:rFonts w:ascii="Sakkal Majalla" w:hAnsi="Sakkal Majalla" w:cs="Sakkal Majalla"/>
          <w:color w:val="000000" w:themeColor="text1"/>
          <w:szCs w:val="28"/>
          <w:rtl/>
        </w:rPr>
        <w:t>ما دور المتابعة والتقييم في تحسين فعالية فرق العمل وتحفيزها لتحقيق الأداء المطلوب في الشركات الخاصة بالسعودية ؟</w:t>
      </w:r>
    </w:p>
    <w:p w14:paraId="6ECC06E9" w14:textId="2D4EE779" w:rsidR="00F87B89" w:rsidRPr="004A7B81" w:rsidRDefault="00B158C0" w:rsidP="00E84B4B">
      <w:pPr>
        <w:pStyle w:val="a6"/>
        <w:numPr>
          <w:ilvl w:val="0"/>
          <w:numId w:val="5"/>
        </w:numPr>
        <w:spacing w:before="100" w:beforeAutospacing="1" w:after="100" w:afterAutospacing="1" w:line="360" w:lineRule="auto"/>
        <w:ind w:left="423"/>
        <w:contextualSpacing w:val="0"/>
        <w:jc w:val="both"/>
        <w:rPr>
          <w:rFonts w:ascii="Sakkal Majalla" w:hAnsi="Sakkal Majalla" w:cs="Sakkal Majalla"/>
          <w:color w:val="000000" w:themeColor="text1"/>
          <w:szCs w:val="28"/>
          <w:rtl/>
        </w:rPr>
      </w:pPr>
      <w:r w:rsidRPr="004A7B81">
        <w:rPr>
          <w:rFonts w:ascii="Sakkal Majalla" w:hAnsi="Sakkal Majalla" w:cs="Sakkal Majalla"/>
          <w:color w:val="000000" w:themeColor="text1"/>
          <w:szCs w:val="28"/>
          <w:rtl/>
        </w:rPr>
        <w:t>كيف يعزز التخطيط الاستراتيجي الابتكار والقدرة على التكيف لدى فرق العمل في الشركات الخاصة بالسعودية؟</w:t>
      </w:r>
    </w:p>
    <w:p w14:paraId="7CB67AB8" w14:textId="2BF283DC" w:rsidR="00BF05A5" w:rsidRPr="004A7B81" w:rsidRDefault="00BF05A5" w:rsidP="00BF05A5">
      <w:pPr>
        <w:spacing w:before="100" w:beforeAutospacing="1" w:after="100" w:afterAutospacing="1" w:line="360" w:lineRule="auto"/>
        <w:jc w:val="both"/>
        <w:outlineLvl w:val="1"/>
        <w:rPr>
          <w:rFonts w:ascii="Sakkal Majalla" w:hAnsi="Sakkal Majalla" w:cs="Sakkal Majalla"/>
          <w:b/>
          <w:bCs/>
          <w:color w:val="000000" w:themeColor="text1"/>
          <w:sz w:val="36"/>
          <w:szCs w:val="36"/>
          <w:rtl/>
          <w:lang w:bidi="ar-JO"/>
        </w:rPr>
      </w:pPr>
      <w:bookmarkStart w:id="16" w:name="_Toc169790499"/>
      <w:r w:rsidRPr="004A7B81">
        <w:rPr>
          <w:rFonts w:ascii="Sakkal Majalla" w:hAnsi="Sakkal Majalla" w:cs="Sakkal Majalla"/>
          <w:b/>
          <w:bCs/>
          <w:color w:val="000000" w:themeColor="text1"/>
          <w:sz w:val="36"/>
          <w:szCs w:val="36"/>
          <w:rtl/>
          <w:lang w:bidi="ar-JO"/>
        </w:rPr>
        <w:t xml:space="preserve">   </w:t>
      </w:r>
      <w:bookmarkStart w:id="17" w:name="_Toc202974040"/>
      <w:r w:rsidRPr="004A7B81">
        <w:rPr>
          <w:rFonts w:ascii="Sakkal Majalla" w:hAnsi="Sakkal Majalla" w:cs="Sakkal Majalla"/>
          <w:b/>
          <w:bCs/>
          <w:color w:val="000000" w:themeColor="text1"/>
          <w:sz w:val="36"/>
          <w:szCs w:val="36"/>
          <w:rtl/>
          <w:lang w:bidi="ar-JO"/>
        </w:rPr>
        <w:t>6.1  فروض الدراسة:</w:t>
      </w:r>
      <w:bookmarkEnd w:id="17"/>
    </w:p>
    <w:p w14:paraId="5BE12554" w14:textId="77777777" w:rsidR="00DF1F91" w:rsidRPr="004A7B81" w:rsidRDefault="00DF1F91" w:rsidP="00BF05A5">
      <w:pPr>
        <w:spacing w:before="100" w:beforeAutospacing="1" w:after="100" w:afterAutospacing="1" w:line="360" w:lineRule="auto"/>
        <w:ind w:firstLine="706"/>
        <w:jc w:val="both"/>
        <w:rPr>
          <w:rFonts w:ascii="Sakkal Majalla" w:hAnsi="Sakkal Majalla" w:cs="Sakkal Majalla"/>
          <w:b/>
          <w:bCs/>
          <w:color w:val="000000" w:themeColor="text1"/>
          <w:szCs w:val="28"/>
          <w:rtl/>
          <w:lang w:bidi="ar-JO"/>
        </w:rPr>
      </w:pPr>
      <w:r w:rsidRPr="004A7B81">
        <w:rPr>
          <w:rFonts w:ascii="Sakkal Majalla" w:hAnsi="Sakkal Majalla" w:cs="Sakkal Majalla"/>
          <w:b/>
          <w:bCs/>
          <w:color w:val="000000" w:themeColor="text1"/>
          <w:szCs w:val="28"/>
          <w:rtl/>
          <w:lang w:bidi="ar-JO"/>
        </w:rPr>
        <w:t xml:space="preserve">لتحقيق أهداف الدراسة فقد أعتمد على مجموعة من الفرضيات الآتية: </w:t>
      </w:r>
    </w:p>
    <w:p w14:paraId="4D64443D" w14:textId="38FA39EF" w:rsidR="0056677B" w:rsidRPr="004A7B81" w:rsidRDefault="0056677B" w:rsidP="00BF05A5">
      <w:pPr>
        <w:spacing w:before="100" w:beforeAutospacing="1" w:after="100" w:afterAutospacing="1" w:line="360" w:lineRule="auto"/>
        <w:ind w:firstLine="706"/>
        <w:jc w:val="both"/>
        <w:rPr>
          <w:rFonts w:ascii="Sakkal Majalla" w:hAnsi="Sakkal Majalla" w:cs="Sakkal Majalla"/>
          <w:b/>
          <w:bCs/>
          <w:color w:val="000000" w:themeColor="text1"/>
          <w:szCs w:val="28"/>
          <w:rtl/>
          <w:lang w:bidi="ar-JO"/>
        </w:rPr>
      </w:pPr>
      <w:r w:rsidRPr="004A7B81">
        <w:rPr>
          <w:rFonts w:ascii="Sakkal Majalla" w:hAnsi="Sakkal Majalla" w:cs="Sakkal Majalla"/>
          <w:b/>
          <w:bCs/>
          <w:color w:val="000000" w:themeColor="text1"/>
          <w:szCs w:val="28"/>
          <w:rtl/>
          <w:lang w:bidi="ar-JO"/>
        </w:rPr>
        <w:t>الفرضية الرئيسية الأولى</w:t>
      </w:r>
      <w:r w:rsidRPr="004A7B81">
        <w:rPr>
          <w:rFonts w:ascii="Sakkal Majalla" w:hAnsi="Sakkal Majalla" w:cs="Sakkal Majalla"/>
          <w:color w:val="000000" w:themeColor="text1"/>
          <w:szCs w:val="28"/>
          <w:rtl/>
          <w:lang w:bidi="ar-JO"/>
        </w:rPr>
        <w:t xml:space="preserve">: </w:t>
      </w:r>
      <w:r w:rsidR="00F87B89" w:rsidRPr="004A7B81">
        <w:rPr>
          <w:rFonts w:ascii="Sakkal Majalla" w:hAnsi="Sakkal Majalla" w:cs="Sakkal Majalla"/>
          <w:color w:val="000000" w:themeColor="text1"/>
          <w:szCs w:val="28"/>
          <w:rtl/>
          <w:lang w:bidi="ar-EG"/>
        </w:rPr>
        <w:t>لا يوجد أثر ذو دلالة إحصائية عند مستوى الدلالة (</w:t>
      </w:r>
      <w:r w:rsidR="00F87B89" w:rsidRPr="004A7B81">
        <w:rPr>
          <w:rFonts w:ascii="Cambria" w:hAnsi="Cambria" w:cs="Cambria"/>
          <w:color w:val="000000" w:themeColor="text1"/>
          <w:szCs w:val="28"/>
          <w:lang w:bidi="ar-EG"/>
        </w:rPr>
        <w:t>α</w:t>
      </w:r>
      <w:r w:rsidR="00F87B89" w:rsidRPr="004A7B81">
        <w:rPr>
          <w:rFonts w:ascii="Sakkal Majalla" w:hAnsi="Sakkal Majalla" w:cs="Sakkal Majalla"/>
          <w:color w:val="000000" w:themeColor="text1"/>
          <w:szCs w:val="28"/>
          <w:lang w:bidi="ar-EG"/>
        </w:rPr>
        <w:t>≤0.05</w:t>
      </w:r>
      <w:r w:rsidR="00F87B89" w:rsidRPr="004A7B81">
        <w:rPr>
          <w:rFonts w:ascii="Sakkal Majalla" w:hAnsi="Sakkal Majalla" w:cs="Sakkal Majalla"/>
          <w:color w:val="000000" w:themeColor="text1"/>
          <w:szCs w:val="28"/>
          <w:rtl/>
          <w:lang w:bidi="ar-EG"/>
        </w:rPr>
        <w:t xml:space="preserve">) </w:t>
      </w:r>
      <w:r w:rsidR="00B158C0" w:rsidRPr="004A7B81">
        <w:rPr>
          <w:rFonts w:ascii="Sakkal Majalla" w:hAnsi="Sakkal Majalla" w:cs="Sakkal Majalla"/>
          <w:color w:val="000000" w:themeColor="text1"/>
          <w:szCs w:val="28"/>
          <w:rtl/>
          <w:lang w:bidi="ar-EG"/>
        </w:rPr>
        <w:t>للتخطيط الاستراتيجي بأبعاده (الرؤية، الأهداف الاستراتيجية، تخصيص الموارد، المتابعة والتقييم) على تعزيز كفاءة فرق العمل في الشركات الخاصة بالسعودية</w:t>
      </w:r>
      <w:r w:rsidRPr="004A7B81">
        <w:rPr>
          <w:rFonts w:ascii="Sakkal Majalla" w:hAnsi="Sakkal Majalla" w:cs="Sakkal Majalla"/>
          <w:color w:val="000000" w:themeColor="text1"/>
          <w:szCs w:val="28"/>
          <w:rtl/>
          <w:lang w:bidi="ar-JO"/>
        </w:rPr>
        <w:t xml:space="preserve">، </w:t>
      </w:r>
      <w:r w:rsidRPr="004A7B81">
        <w:rPr>
          <w:rFonts w:ascii="Sakkal Majalla" w:hAnsi="Sakkal Majalla" w:cs="Sakkal Majalla"/>
          <w:b/>
          <w:bCs/>
          <w:color w:val="000000" w:themeColor="text1"/>
          <w:szCs w:val="28"/>
          <w:rtl/>
          <w:lang w:bidi="ar-JO"/>
        </w:rPr>
        <w:t>وينبثق من هذه الفرضية مجموعة من الفرضيات الفرعية التالية:</w:t>
      </w:r>
    </w:p>
    <w:p w14:paraId="471FB0B4" w14:textId="34B765E8" w:rsidR="00B158C0" w:rsidRPr="004A7B81" w:rsidRDefault="00B158C0" w:rsidP="00E84B4B">
      <w:pPr>
        <w:pStyle w:val="a6"/>
        <w:numPr>
          <w:ilvl w:val="0"/>
          <w:numId w:val="1"/>
        </w:numPr>
        <w:spacing w:before="100" w:beforeAutospacing="1" w:after="100" w:afterAutospacing="1" w:line="360" w:lineRule="auto"/>
        <w:ind w:left="423"/>
        <w:contextualSpacing w:val="0"/>
        <w:jc w:val="both"/>
        <w:rPr>
          <w:rFonts w:ascii="Sakkal Majalla" w:hAnsi="Sakkal Majalla" w:cs="Sakkal Majalla"/>
          <w:color w:val="000000" w:themeColor="text1"/>
          <w:szCs w:val="28"/>
          <w:rtl/>
          <w:lang w:bidi="ar-JO"/>
        </w:rPr>
      </w:pPr>
      <w:bookmarkStart w:id="18" w:name="_Toc169790500"/>
      <w:bookmarkEnd w:id="16"/>
      <w:r w:rsidRPr="004A7B81">
        <w:rPr>
          <w:rFonts w:ascii="Sakkal Majalla" w:hAnsi="Sakkal Majalla" w:cs="Sakkal Majalla"/>
          <w:color w:val="000000" w:themeColor="text1"/>
          <w:szCs w:val="28"/>
          <w:rtl/>
          <w:lang w:bidi="ar-JO"/>
        </w:rPr>
        <w:t>لا يوجد أثر ذو دلالة إحصائية عند مستوى الدلالة (</w:t>
      </w:r>
      <w:r w:rsidRPr="004A7B81">
        <w:rPr>
          <w:rFonts w:ascii="Cambria" w:hAnsi="Cambria" w:cs="Cambria"/>
          <w:color w:val="000000" w:themeColor="text1"/>
          <w:szCs w:val="28"/>
          <w:lang w:bidi="ar-JO"/>
        </w:rPr>
        <w:t>α</w:t>
      </w:r>
      <w:r w:rsidRPr="004A7B81">
        <w:rPr>
          <w:rFonts w:ascii="Sakkal Majalla" w:hAnsi="Sakkal Majalla" w:cs="Sakkal Majalla"/>
          <w:color w:val="000000" w:themeColor="text1"/>
          <w:szCs w:val="28"/>
          <w:lang w:bidi="ar-JO"/>
        </w:rPr>
        <w:t xml:space="preserve"> ≤ 0.05</w:t>
      </w:r>
      <w:r w:rsidRPr="004A7B81">
        <w:rPr>
          <w:rFonts w:ascii="Sakkal Majalla" w:hAnsi="Sakkal Majalla" w:cs="Sakkal Majalla"/>
          <w:color w:val="000000" w:themeColor="text1"/>
          <w:szCs w:val="28"/>
          <w:rtl/>
          <w:lang w:bidi="ar-JO"/>
        </w:rPr>
        <w:t>) لتحديد الرؤية الاستراتيجية على تحسين كفاءة فرق العمل</w:t>
      </w:r>
      <w:r w:rsidRPr="004A7B81">
        <w:rPr>
          <w:rFonts w:ascii="Sakkal Majalla" w:hAnsi="Sakkal Majalla" w:cs="Sakkal Majalla"/>
          <w:color w:val="000000" w:themeColor="text1"/>
          <w:szCs w:val="28"/>
          <w:rtl/>
          <w:lang w:bidi="ar-EG"/>
        </w:rPr>
        <w:t xml:space="preserve"> في الشركات الخاصة بالسعودية</w:t>
      </w:r>
      <w:r w:rsidRPr="004A7B81">
        <w:rPr>
          <w:rFonts w:ascii="Sakkal Majalla" w:hAnsi="Sakkal Majalla" w:cs="Sakkal Majalla"/>
          <w:color w:val="000000" w:themeColor="text1"/>
          <w:szCs w:val="28"/>
          <w:rtl/>
          <w:lang w:bidi="ar-JO"/>
        </w:rPr>
        <w:t>.</w:t>
      </w:r>
    </w:p>
    <w:p w14:paraId="25CABD16" w14:textId="6E330677" w:rsidR="00B158C0" w:rsidRPr="004A7B81" w:rsidRDefault="00B158C0" w:rsidP="00E84B4B">
      <w:pPr>
        <w:pStyle w:val="a6"/>
        <w:numPr>
          <w:ilvl w:val="0"/>
          <w:numId w:val="1"/>
        </w:numPr>
        <w:spacing w:before="100" w:beforeAutospacing="1" w:after="100" w:afterAutospacing="1" w:line="360" w:lineRule="auto"/>
        <w:ind w:left="423"/>
        <w:contextualSpacing w:val="0"/>
        <w:jc w:val="both"/>
        <w:rPr>
          <w:rFonts w:ascii="Sakkal Majalla" w:hAnsi="Sakkal Majalla" w:cs="Sakkal Majalla"/>
          <w:color w:val="000000" w:themeColor="text1"/>
          <w:szCs w:val="28"/>
          <w:rtl/>
          <w:lang w:bidi="ar-JO"/>
        </w:rPr>
      </w:pPr>
      <w:r w:rsidRPr="004A7B81">
        <w:rPr>
          <w:rFonts w:ascii="Sakkal Majalla" w:hAnsi="Sakkal Majalla" w:cs="Sakkal Majalla"/>
          <w:color w:val="000000" w:themeColor="text1"/>
          <w:szCs w:val="28"/>
          <w:rtl/>
          <w:lang w:bidi="ar-JO"/>
        </w:rPr>
        <w:t>لا يوجد أثر ذو دلالة إحصائية عند مستوى الدلالة (</w:t>
      </w:r>
      <w:r w:rsidRPr="004A7B81">
        <w:rPr>
          <w:rFonts w:ascii="Cambria" w:hAnsi="Cambria" w:cs="Cambria"/>
          <w:color w:val="000000" w:themeColor="text1"/>
          <w:szCs w:val="28"/>
          <w:lang w:bidi="ar-JO"/>
        </w:rPr>
        <w:t>α</w:t>
      </w:r>
      <w:r w:rsidRPr="004A7B81">
        <w:rPr>
          <w:rFonts w:ascii="Sakkal Majalla" w:hAnsi="Sakkal Majalla" w:cs="Sakkal Majalla"/>
          <w:color w:val="000000" w:themeColor="text1"/>
          <w:szCs w:val="28"/>
          <w:lang w:bidi="ar-JO"/>
        </w:rPr>
        <w:t xml:space="preserve"> ≤ 0.05</w:t>
      </w:r>
      <w:r w:rsidRPr="004A7B81">
        <w:rPr>
          <w:rFonts w:ascii="Sakkal Majalla" w:hAnsi="Sakkal Majalla" w:cs="Sakkal Majalla"/>
          <w:color w:val="000000" w:themeColor="text1"/>
          <w:szCs w:val="28"/>
          <w:rtl/>
          <w:lang w:bidi="ar-JO"/>
        </w:rPr>
        <w:t>) لتحديد الأهداف الاستراتيجية على تعزيز التعاون والالتزام بين أعضاء فرق العمل</w:t>
      </w:r>
      <w:r w:rsidRPr="004A7B81">
        <w:rPr>
          <w:rFonts w:ascii="Sakkal Majalla" w:hAnsi="Sakkal Majalla" w:cs="Sakkal Majalla"/>
          <w:color w:val="000000" w:themeColor="text1"/>
          <w:szCs w:val="28"/>
          <w:rtl/>
          <w:lang w:bidi="ar-EG"/>
        </w:rPr>
        <w:t xml:space="preserve"> في الشركات الخاصة بالسعودية</w:t>
      </w:r>
      <w:r w:rsidRPr="004A7B81">
        <w:rPr>
          <w:rFonts w:ascii="Sakkal Majalla" w:hAnsi="Sakkal Majalla" w:cs="Sakkal Majalla"/>
          <w:color w:val="000000" w:themeColor="text1"/>
          <w:szCs w:val="28"/>
          <w:rtl/>
          <w:lang w:bidi="ar-JO"/>
        </w:rPr>
        <w:t>.</w:t>
      </w:r>
    </w:p>
    <w:p w14:paraId="6DC4CAB5" w14:textId="5774A642" w:rsidR="00B158C0" w:rsidRPr="004A7B81" w:rsidRDefault="00B158C0" w:rsidP="00E84B4B">
      <w:pPr>
        <w:pStyle w:val="a6"/>
        <w:numPr>
          <w:ilvl w:val="0"/>
          <w:numId w:val="1"/>
        </w:numPr>
        <w:spacing w:before="100" w:beforeAutospacing="1" w:after="100" w:afterAutospacing="1" w:line="360" w:lineRule="auto"/>
        <w:ind w:left="423"/>
        <w:contextualSpacing w:val="0"/>
        <w:jc w:val="both"/>
        <w:rPr>
          <w:rFonts w:ascii="Sakkal Majalla" w:hAnsi="Sakkal Majalla" w:cs="Sakkal Majalla"/>
          <w:color w:val="000000" w:themeColor="text1"/>
          <w:szCs w:val="28"/>
          <w:rtl/>
          <w:lang w:bidi="ar-JO"/>
        </w:rPr>
      </w:pPr>
      <w:r w:rsidRPr="004A7B81">
        <w:rPr>
          <w:rFonts w:ascii="Sakkal Majalla" w:hAnsi="Sakkal Majalla" w:cs="Sakkal Majalla"/>
          <w:color w:val="000000" w:themeColor="text1"/>
          <w:szCs w:val="28"/>
          <w:rtl/>
          <w:lang w:bidi="ar-JO"/>
        </w:rPr>
        <w:t>لا يوجد أثر ذو دلالة إحصائية عند مستوى الدلالة (</w:t>
      </w:r>
      <w:r w:rsidRPr="004A7B81">
        <w:rPr>
          <w:rFonts w:ascii="Cambria" w:hAnsi="Cambria" w:cs="Cambria"/>
          <w:color w:val="000000" w:themeColor="text1"/>
          <w:szCs w:val="28"/>
          <w:lang w:bidi="ar-JO"/>
        </w:rPr>
        <w:t>α</w:t>
      </w:r>
      <w:r w:rsidRPr="004A7B81">
        <w:rPr>
          <w:rFonts w:ascii="Sakkal Majalla" w:hAnsi="Sakkal Majalla" w:cs="Sakkal Majalla"/>
          <w:color w:val="000000" w:themeColor="text1"/>
          <w:szCs w:val="28"/>
          <w:lang w:bidi="ar-JO"/>
        </w:rPr>
        <w:t xml:space="preserve"> ≤ 0.05</w:t>
      </w:r>
      <w:r w:rsidRPr="004A7B81">
        <w:rPr>
          <w:rFonts w:ascii="Sakkal Majalla" w:hAnsi="Sakkal Majalla" w:cs="Sakkal Majalla"/>
          <w:color w:val="000000" w:themeColor="text1"/>
          <w:szCs w:val="28"/>
          <w:rtl/>
          <w:lang w:bidi="ar-JO"/>
        </w:rPr>
        <w:t>) لتخصيص الموارد على كفاءة فرق العمل وتحقيق الأهداف الاستراتيجية</w:t>
      </w:r>
      <w:r w:rsidRPr="004A7B81">
        <w:rPr>
          <w:rFonts w:ascii="Sakkal Majalla" w:hAnsi="Sakkal Majalla" w:cs="Sakkal Majalla"/>
          <w:color w:val="000000" w:themeColor="text1"/>
          <w:szCs w:val="28"/>
          <w:rtl/>
        </w:rPr>
        <w:t xml:space="preserve"> </w:t>
      </w:r>
      <w:r w:rsidRPr="004A7B81">
        <w:rPr>
          <w:rFonts w:ascii="Sakkal Majalla" w:hAnsi="Sakkal Majalla" w:cs="Sakkal Majalla"/>
          <w:color w:val="000000" w:themeColor="text1"/>
          <w:szCs w:val="28"/>
          <w:rtl/>
          <w:lang w:bidi="ar-JO"/>
        </w:rPr>
        <w:t>في الشركات الخاصة بالسعودية.</w:t>
      </w:r>
    </w:p>
    <w:p w14:paraId="69B0FFB0" w14:textId="1DEC755A" w:rsidR="00685C11" w:rsidRPr="004A7B81" w:rsidRDefault="00B158C0" w:rsidP="00E84B4B">
      <w:pPr>
        <w:pStyle w:val="a6"/>
        <w:numPr>
          <w:ilvl w:val="0"/>
          <w:numId w:val="1"/>
        </w:numPr>
        <w:spacing w:before="100" w:beforeAutospacing="1" w:after="100" w:afterAutospacing="1" w:line="360" w:lineRule="auto"/>
        <w:ind w:left="423"/>
        <w:contextualSpacing w:val="0"/>
        <w:jc w:val="both"/>
        <w:rPr>
          <w:rFonts w:ascii="Sakkal Majalla" w:hAnsi="Sakkal Majalla" w:cs="Sakkal Majalla"/>
          <w:color w:val="000000" w:themeColor="text1"/>
          <w:szCs w:val="28"/>
          <w:rtl/>
          <w:lang w:bidi="ar-JO"/>
        </w:rPr>
      </w:pPr>
      <w:r w:rsidRPr="004A7B81">
        <w:rPr>
          <w:rFonts w:ascii="Sakkal Majalla" w:hAnsi="Sakkal Majalla" w:cs="Sakkal Majalla"/>
          <w:color w:val="000000" w:themeColor="text1"/>
          <w:szCs w:val="28"/>
          <w:rtl/>
          <w:lang w:bidi="ar-JO"/>
        </w:rPr>
        <w:lastRenderedPageBreak/>
        <w:t>لا يوجد أثر ذو دلالة إحصائية عند مستوى الدلالة (</w:t>
      </w:r>
      <w:r w:rsidRPr="004A7B81">
        <w:rPr>
          <w:rFonts w:ascii="Cambria" w:hAnsi="Cambria" w:cs="Cambria"/>
          <w:color w:val="000000" w:themeColor="text1"/>
          <w:szCs w:val="28"/>
          <w:lang w:bidi="ar-JO"/>
        </w:rPr>
        <w:t>α</w:t>
      </w:r>
      <w:r w:rsidRPr="004A7B81">
        <w:rPr>
          <w:rFonts w:ascii="Sakkal Majalla" w:hAnsi="Sakkal Majalla" w:cs="Sakkal Majalla"/>
          <w:color w:val="000000" w:themeColor="text1"/>
          <w:szCs w:val="28"/>
          <w:lang w:bidi="ar-JO"/>
        </w:rPr>
        <w:t xml:space="preserve"> ≤ 0.05</w:t>
      </w:r>
      <w:r w:rsidRPr="004A7B81">
        <w:rPr>
          <w:rFonts w:ascii="Sakkal Majalla" w:hAnsi="Sakkal Majalla" w:cs="Sakkal Majalla"/>
          <w:color w:val="000000" w:themeColor="text1"/>
          <w:szCs w:val="28"/>
          <w:rtl/>
          <w:lang w:bidi="ar-JO"/>
        </w:rPr>
        <w:t>) للمتابعة والتقييم على تحسين أداء فرق العمل</w:t>
      </w:r>
      <w:r w:rsidRPr="004A7B81">
        <w:rPr>
          <w:rFonts w:ascii="Sakkal Majalla" w:hAnsi="Sakkal Majalla" w:cs="Sakkal Majalla"/>
          <w:color w:val="000000" w:themeColor="text1"/>
          <w:szCs w:val="28"/>
          <w:rtl/>
        </w:rPr>
        <w:t xml:space="preserve"> </w:t>
      </w:r>
      <w:r w:rsidRPr="004A7B81">
        <w:rPr>
          <w:rFonts w:ascii="Sakkal Majalla" w:hAnsi="Sakkal Majalla" w:cs="Sakkal Majalla"/>
          <w:color w:val="000000" w:themeColor="text1"/>
          <w:szCs w:val="28"/>
          <w:rtl/>
          <w:lang w:bidi="ar-JO"/>
        </w:rPr>
        <w:t>في الشركات الخاصة بالسعودية.</w:t>
      </w:r>
    </w:p>
    <w:p w14:paraId="72A488BE" w14:textId="5F344830" w:rsidR="00BF05A5" w:rsidRPr="004A7B81" w:rsidRDefault="00BF05A5" w:rsidP="00BF05A5">
      <w:pPr>
        <w:spacing w:before="100" w:beforeAutospacing="1" w:after="100" w:afterAutospacing="1" w:line="360" w:lineRule="auto"/>
        <w:jc w:val="both"/>
        <w:outlineLvl w:val="1"/>
        <w:rPr>
          <w:rFonts w:ascii="Sakkal Majalla" w:hAnsi="Sakkal Majalla" w:cs="Sakkal Majalla"/>
          <w:b/>
          <w:bCs/>
          <w:color w:val="000000" w:themeColor="text1"/>
          <w:sz w:val="36"/>
          <w:szCs w:val="36"/>
          <w:rtl/>
          <w:lang w:bidi="ar-EG"/>
        </w:rPr>
      </w:pPr>
      <w:bookmarkStart w:id="19" w:name="_Toc202974041"/>
      <w:bookmarkEnd w:id="18"/>
      <w:r w:rsidRPr="004A7B81">
        <w:rPr>
          <w:rFonts w:ascii="Sakkal Majalla" w:hAnsi="Sakkal Majalla" w:cs="Sakkal Majalla"/>
          <w:b/>
          <w:bCs/>
          <w:color w:val="000000" w:themeColor="text1"/>
          <w:sz w:val="36"/>
          <w:szCs w:val="36"/>
          <w:rtl/>
          <w:lang w:bidi="ar-EG"/>
        </w:rPr>
        <w:t>7.1 الدراسات السابقة:</w:t>
      </w:r>
      <w:bookmarkEnd w:id="19"/>
    </w:p>
    <w:p w14:paraId="7637457D" w14:textId="31F0E603" w:rsidR="00B158C0" w:rsidRPr="004A7B81" w:rsidRDefault="00B158C0" w:rsidP="00E84B4B">
      <w:pPr>
        <w:pStyle w:val="a6"/>
        <w:numPr>
          <w:ilvl w:val="0"/>
          <w:numId w:val="36"/>
        </w:numPr>
        <w:spacing w:before="100" w:beforeAutospacing="1" w:after="100" w:afterAutospacing="1" w:line="360" w:lineRule="auto"/>
        <w:jc w:val="both"/>
        <w:rPr>
          <w:rFonts w:ascii="Sakkal Majalla" w:hAnsi="Sakkal Majalla" w:cs="Sakkal Majalla"/>
          <w:b/>
          <w:bCs/>
          <w:color w:val="000000" w:themeColor="text1"/>
          <w:szCs w:val="28"/>
          <w:rtl/>
          <w:lang w:bidi="ar-EG"/>
        </w:rPr>
      </w:pPr>
      <w:r w:rsidRPr="004A7B81">
        <w:rPr>
          <w:rFonts w:ascii="Sakkal Majalla" w:hAnsi="Sakkal Majalla" w:cs="Sakkal Majalla"/>
          <w:b/>
          <w:bCs/>
          <w:color w:val="000000" w:themeColor="text1"/>
          <w:szCs w:val="28"/>
          <w:rtl/>
          <w:lang w:bidi="ar-EG"/>
        </w:rPr>
        <w:t>(</w:t>
      </w:r>
      <w:r w:rsidRPr="004A7B81">
        <w:rPr>
          <w:rFonts w:ascii="Sakkal Majalla" w:hAnsi="Sakkal Majalla" w:cs="Sakkal Majalla"/>
          <w:b/>
          <w:bCs/>
          <w:color w:val="000000" w:themeColor="text1"/>
          <w:szCs w:val="28"/>
          <w:lang w:bidi="ar-EG"/>
        </w:rPr>
        <w:t>Molete et al., 2025</w:t>
      </w:r>
      <w:r w:rsidRPr="004A7B81">
        <w:rPr>
          <w:rFonts w:ascii="Sakkal Majalla" w:hAnsi="Sakkal Majalla" w:cs="Sakkal Majalla"/>
          <w:b/>
          <w:bCs/>
          <w:color w:val="000000" w:themeColor="text1"/>
          <w:szCs w:val="28"/>
          <w:rtl/>
          <w:lang w:bidi="ar-EG"/>
        </w:rPr>
        <w:t>)</w:t>
      </w:r>
    </w:p>
    <w:p w14:paraId="4171B5FC" w14:textId="77777777" w:rsidR="00B158C0" w:rsidRPr="004A7B81" w:rsidRDefault="00B158C0" w:rsidP="00BF05A5">
      <w:pPr>
        <w:spacing w:before="100" w:beforeAutospacing="1" w:after="100" w:afterAutospacing="1" w:line="360" w:lineRule="auto"/>
        <w:ind w:firstLine="706"/>
        <w:jc w:val="both"/>
        <w:rPr>
          <w:rFonts w:ascii="Sakkal Majalla" w:hAnsi="Sakkal Majalla" w:cs="Sakkal Majalla"/>
          <w:color w:val="000000" w:themeColor="text1"/>
          <w:szCs w:val="28"/>
          <w:rtl/>
          <w:lang w:bidi="ar-EG"/>
        </w:rPr>
      </w:pPr>
      <w:r w:rsidRPr="004A7B81">
        <w:rPr>
          <w:rFonts w:ascii="Sakkal Majalla" w:hAnsi="Sakkal Majalla" w:cs="Sakkal Majalla"/>
          <w:color w:val="000000" w:themeColor="text1"/>
          <w:szCs w:val="28"/>
          <w:rtl/>
          <w:lang w:bidi="ar-EG"/>
        </w:rPr>
        <w:t>هدفت الدراسة إلى التعرف على أثر التخطيط الاستراتيجي لتكنولوجيا المعلومات على أداء الشركات الصغيرة والمتوسطة (</w:t>
      </w:r>
      <w:r w:rsidRPr="004A7B81">
        <w:rPr>
          <w:rFonts w:ascii="Sakkal Majalla" w:hAnsi="Sakkal Majalla" w:cs="Sakkal Majalla"/>
          <w:color w:val="000000" w:themeColor="text1"/>
          <w:szCs w:val="28"/>
          <w:lang w:bidi="ar-EG"/>
        </w:rPr>
        <w:t>SMEs</w:t>
      </w:r>
      <w:r w:rsidRPr="004A7B81">
        <w:rPr>
          <w:rFonts w:ascii="Sakkal Majalla" w:hAnsi="Sakkal Majalla" w:cs="Sakkal Majalla"/>
          <w:color w:val="000000" w:themeColor="text1"/>
          <w:szCs w:val="28"/>
          <w:rtl/>
          <w:lang w:bidi="ar-EG"/>
        </w:rPr>
        <w:t>)، مع التركيز على الكفاءة التشغيلية، تقليل التكاليف، ورضا العملاء. واستخدمت الدراسة المنهج المراجعة المنهجية، حيث تم تحليل 80 دراسة باستخدام الطرق الكمية والتحليل الموضوعي. وتوصلت نتائج الدراسة إلى أن تخطيط تكنولوجيا المعلومات الاستراتيجي يساعد في تحسين الكفاءة التشغيلية، تقليل التكاليف بنسبة تصل إلى 20%، وزيادة رضا العملاء بنسبة 15%. كما أظهرت الدراسة أن تكامل استراتيجيات تكنولوجيا المعلومات مع أهداف الأعمال يُسهم في تحقيق الاستدامة والميزة التنافسية. وأوصت الدراسة بـ ضرورة تحسين استثمارات تكنولوجيا المعلومات في الشركات الصغيرة والمتوسطة للتغلب على القيود الموارد وضمان النمو المستدام.</w:t>
      </w:r>
    </w:p>
    <w:p w14:paraId="425F5BD7" w14:textId="77777777" w:rsidR="00B158C0" w:rsidRPr="004A7B81" w:rsidRDefault="00B158C0" w:rsidP="00E84B4B">
      <w:pPr>
        <w:pStyle w:val="a6"/>
        <w:numPr>
          <w:ilvl w:val="0"/>
          <w:numId w:val="36"/>
        </w:numPr>
        <w:spacing w:before="100" w:beforeAutospacing="1" w:after="100" w:afterAutospacing="1" w:line="360" w:lineRule="auto"/>
        <w:ind w:left="423"/>
        <w:jc w:val="both"/>
        <w:rPr>
          <w:rFonts w:ascii="Sakkal Majalla" w:hAnsi="Sakkal Majalla" w:cs="Sakkal Majalla"/>
          <w:b/>
          <w:bCs/>
          <w:color w:val="000000" w:themeColor="text1"/>
          <w:szCs w:val="28"/>
          <w:rtl/>
          <w:lang w:bidi="ar-EG"/>
        </w:rPr>
      </w:pPr>
      <w:r w:rsidRPr="004A7B81">
        <w:rPr>
          <w:rFonts w:ascii="Sakkal Majalla" w:hAnsi="Sakkal Majalla" w:cs="Sakkal Majalla"/>
          <w:b/>
          <w:bCs/>
          <w:color w:val="000000" w:themeColor="text1"/>
          <w:szCs w:val="28"/>
          <w:rtl/>
          <w:lang w:bidi="ar-EG"/>
        </w:rPr>
        <w:t>(</w:t>
      </w:r>
      <w:r w:rsidRPr="004A7B81">
        <w:rPr>
          <w:rFonts w:ascii="Sakkal Majalla" w:hAnsi="Sakkal Majalla" w:cs="Sakkal Majalla"/>
          <w:b/>
          <w:bCs/>
          <w:color w:val="000000" w:themeColor="text1"/>
          <w:szCs w:val="28"/>
          <w:lang w:bidi="ar-EG"/>
        </w:rPr>
        <w:t xml:space="preserve">BARINUA &amp; </w:t>
      </w:r>
      <w:proofErr w:type="spellStart"/>
      <w:r w:rsidRPr="004A7B81">
        <w:rPr>
          <w:rFonts w:ascii="Sakkal Majalla" w:hAnsi="Sakkal Majalla" w:cs="Sakkal Majalla"/>
          <w:b/>
          <w:bCs/>
          <w:color w:val="000000" w:themeColor="text1"/>
          <w:szCs w:val="28"/>
          <w:lang w:bidi="ar-EG"/>
        </w:rPr>
        <w:t>Deinma</w:t>
      </w:r>
      <w:proofErr w:type="spellEnd"/>
      <w:r w:rsidRPr="004A7B81">
        <w:rPr>
          <w:rFonts w:ascii="Sakkal Majalla" w:hAnsi="Sakkal Majalla" w:cs="Sakkal Majalla"/>
          <w:b/>
          <w:bCs/>
          <w:color w:val="000000" w:themeColor="text1"/>
          <w:szCs w:val="28"/>
          <w:lang w:bidi="ar-EG"/>
        </w:rPr>
        <w:t>, 2022</w:t>
      </w:r>
      <w:r w:rsidRPr="004A7B81">
        <w:rPr>
          <w:rFonts w:ascii="Sakkal Majalla" w:hAnsi="Sakkal Majalla" w:cs="Sakkal Majalla"/>
          <w:b/>
          <w:bCs/>
          <w:color w:val="000000" w:themeColor="text1"/>
          <w:szCs w:val="28"/>
          <w:rtl/>
          <w:lang w:bidi="ar-EG"/>
        </w:rPr>
        <w:t>)</w:t>
      </w:r>
    </w:p>
    <w:p w14:paraId="5F531208" w14:textId="77777777" w:rsidR="00B158C0" w:rsidRPr="004A7B81" w:rsidRDefault="00B158C0" w:rsidP="00BF05A5">
      <w:pPr>
        <w:spacing w:before="100" w:beforeAutospacing="1" w:after="100" w:afterAutospacing="1" w:line="360" w:lineRule="auto"/>
        <w:ind w:firstLine="706"/>
        <w:jc w:val="both"/>
        <w:rPr>
          <w:rFonts w:ascii="Sakkal Majalla" w:hAnsi="Sakkal Majalla" w:cs="Sakkal Majalla"/>
          <w:color w:val="000000" w:themeColor="text1"/>
          <w:szCs w:val="28"/>
          <w:rtl/>
          <w:lang w:bidi="ar-EG"/>
        </w:rPr>
      </w:pPr>
      <w:r w:rsidRPr="004A7B81">
        <w:rPr>
          <w:rFonts w:ascii="Sakkal Majalla" w:hAnsi="Sakkal Majalla" w:cs="Sakkal Majalla"/>
          <w:color w:val="000000" w:themeColor="text1"/>
          <w:szCs w:val="28"/>
          <w:rtl/>
          <w:lang w:bidi="ar-EG"/>
        </w:rPr>
        <w:t>هدفت الدراسة إلى التعرف على العلاقة بين التخطيط الاستراتيجي و مشاركة الموظفين، حيث تم فحص أبعاد التخطيط الاستراتيجي مثل التخطيط القصير والطويل المدى، وقياسات مشاركة الموظفين مثل الانتماء والحيوية. واستخدمت الدراسة نظرية باركنسون و نظرية الموارد لدعم التحليل. وتوصلت نتائج الدراسة إلى أن التخطيط الاستراتيجي يعد مفتاحًا لمشاركة الموظفين وأداء المنظمة الناجح. كما أظهرت الدراسة أن التخطيط القصير المدى يؤثر بشكل إيجابي على حيوية الموظفين واندفاعهم. وأوصت الدراسة بـ إجراء تخطيط قصير المدى كل ستة أشهر لتقييم التزام وحيوية الموظفين، كما أوصت بوضع أهداف طويلة المدى من قبل الإدارة لتقييم التزام الموظفين تجاه رؤية الشركة وأهدافها طويلة الأجل.</w:t>
      </w:r>
    </w:p>
    <w:p w14:paraId="10E7AF53" w14:textId="0A8A7ACD" w:rsidR="00B158C0" w:rsidRPr="004A7B81" w:rsidRDefault="00B158C0" w:rsidP="00E84B4B">
      <w:pPr>
        <w:pStyle w:val="a6"/>
        <w:numPr>
          <w:ilvl w:val="0"/>
          <w:numId w:val="36"/>
        </w:numPr>
        <w:spacing w:before="100" w:beforeAutospacing="1" w:after="100" w:afterAutospacing="1" w:line="360" w:lineRule="auto"/>
        <w:ind w:left="423"/>
        <w:jc w:val="both"/>
        <w:rPr>
          <w:rFonts w:ascii="Sakkal Majalla" w:hAnsi="Sakkal Majalla" w:cs="Sakkal Majalla"/>
          <w:b/>
          <w:bCs/>
          <w:color w:val="000000" w:themeColor="text1"/>
          <w:szCs w:val="28"/>
          <w:rtl/>
          <w:lang w:bidi="ar-EG"/>
        </w:rPr>
      </w:pPr>
      <w:proofErr w:type="spellStart"/>
      <w:r w:rsidRPr="004A7B81">
        <w:rPr>
          <w:rFonts w:ascii="Sakkal Majalla" w:hAnsi="Sakkal Majalla" w:cs="Sakkal Majalla"/>
          <w:b/>
          <w:bCs/>
          <w:color w:val="000000" w:themeColor="text1"/>
          <w:szCs w:val="28"/>
          <w:lang w:bidi="ar-EG"/>
        </w:rPr>
        <w:lastRenderedPageBreak/>
        <w:t>Parsakia</w:t>
      </w:r>
      <w:proofErr w:type="spellEnd"/>
      <w:r w:rsidRPr="004A7B81">
        <w:rPr>
          <w:rFonts w:ascii="Sakkal Majalla" w:hAnsi="Sakkal Majalla" w:cs="Sakkal Majalla"/>
          <w:b/>
          <w:bCs/>
          <w:color w:val="000000" w:themeColor="text1"/>
          <w:szCs w:val="28"/>
          <w:lang w:bidi="ar-EG"/>
        </w:rPr>
        <w:t>, 2023)</w:t>
      </w:r>
      <w:r w:rsidRPr="004A7B81">
        <w:rPr>
          <w:rFonts w:ascii="Sakkal Majalla" w:hAnsi="Sakkal Majalla" w:cs="Sakkal Majalla"/>
          <w:b/>
          <w:bCs/>
          <w:color w:val="000000" w:themeColor="text1"/>
          <w:szCs w:val="28"/>
          <w:rtl/>
          <w:lang w:bidi="ar-EG"/>
        </w:rPr>
        <w:t>)</w:t>
      </w:r>
    </w:p>
    <w:p w14:paraId="233DC4A4" w14:textId="77777777" w:rsidR="00B158C0" w:rsidRPr="004A7B81" w:rsidRDefault="00B158C0" w:rsidP="00BF05A5">
      <w:pPr>
        <w:spacing w:before="100" w:beforeAutospacing="1" w:after="100" w:afterAutospacing="1" w:line="360" w:lineRule="auto"/>
        <w:ind w:firstLine="706"/>
        <w:jc w:val="both"/>
        <w:rPr>
          <w:rFonts w:ascii="Sakkal Majalla" w:hAnsi="Sakkal Majalla" w:cs="Sakkal Majalla"/>
          <w:color w:val="000000" w:themeColor="text1"/>
          <w:szCs w:val="28"/>
          <w:rtl/>
          <w:lang w:bidi="ar-EG"/>
        </w:rPr>
      </w:pPr>
      <w:r w:rsidRPr="004A7B81">
        <w:rPr>
          <w:rFonts w:ascii="Sakkal Majalla" w:hAnsi="Sakkal Majalla" w:cs="Sakkal Majalla"/>
          <w:color w:val="000000" w:themeColor="text1"/>
          <w:szCs w:val="28"/>
          <w:rtl/>
          <w:lang w:bidi="ar-EG"/>
        </w:rPr>
        <w:t>هدفت الدراسة إلى التعرف على دور التخطيط الاستراتيجي في تحسين الأداء التنظيمي في المستشفيات الخاصة في طهران. استخدمت الدراسة المنهج النوعي، حيث تم إجراء مقابلات شبه هيكلية مع 23 مديرًا ومشرفًا من المستشفيات الخاصة في طهران. أظهرت النتائج أن التخطيط الاستراتيجي يعزز الأداء التنظيمي، وتحسين العمليات، وتحسين تخصيص الموارد من خلال الالتزام الإداري، تمكين الموظفين، وشفافية الاتصال. كما تم تحديد بطاقة الأداء المتوازن و إدارة الموارد البشرية الاستراتيجية كأدوات حاسمة لتحسين أداء المستشفيات. وأوصت الدراسة بـ أهمية الالتزام الإداري القوي، تخصيص الموارد بشكل كاف، وتقييم وتكييف الاستراتيجيات بشكل مستمر لتحسين الأداء وزيادة الجودة.</w:t>
      </w:r>
    </w:p>
    <w:p w14:paraId="13AD97FB" w14:textId="77777777" w:rsidR="00B158C0" w:rsidRPr="004A7B81" w:rsidRDefault="00B158C0" w:rsidP="00E84B4B">
      <w:pPr>
        <w:pStyle w:val="a6"/>
        <w:numPr>
          <w:ilvl w:val="0"/>
          <w:numId w:val="36"/>
        </w:numPr>
        <w:spacing w:before="100" w:beforeAutospacing="1" w:after="100" w:afterAutospacing="1" w:line="360" w:lineRule="auto"/>
        <w:ind w:left="423"/>
        <w:jc w:val="both"/>
        <w:rPr>
          <w:rFonts w:ascii="Sakkal Majalla" w:hAnsi="Sakkal Majalla" w:cs="Sakkal Majalla"/>
          <w:b/>
          <w:bCs/>
          <w:color w:val="000000" w:themeColor="text1"/>
          <w:szCs w:val="28"/>
          <w:rtl/>
          <w:lang w:bidi="ar-EG"/>
        </w:rPr>
      </w:pPr>
      <w:r w:rsidRPr="004A7B81">
        <w:rPr>
          <w:rFonts w:ascii="Sakkal Majalla" w:hAnsi="Sakkal Majalla" w:cs="Sakkal Majalla"/>
          <w:b/>
          <w:bCs/>
          <w:color w:val="000000" w:themeColor="text1"/>
          <w:szCs w:val="28"/>
          <w:rtl/>
          <w:lang w:bidi="ar-EG"/>
        </w:rPr>
        <w:t>(</w:t>
      </w:r>
      <w:r w:rsidRPr="004A7B81">
        <w:rPr>
          <w:rFonts w:ascii="Sakkal Majalla" w:hAnsi="Sakkal Majalla" w:cs="Sakkal Majalla"/>
          <w:b/>
          <w:bCs/>
          <w:color w:val="000000" w:themeColor="text1"/>
          <w:szCs w:val="28"/>
          <w:lang w:bidi="ar-EG"/>
        </w:rPr>
        <w:t>Wang, 2024</w:t>
      </w:r>
      <w:r w:rsidRPr="004A7B81">
        <w:rPr>
          <w:rFonts w:ascii="Sakkal Majalla" w:hAnsi="Sakkal Majalla" w:cs="Sakkal Majalla"/>
          <w:b/>
          <w:bCs/>
          <w:color w:val="000000" w:themeColor="text1"/>
          <w:szCs w:val="28"/>
          <w:rtl/>
          <w:lang w:bidi="ar-EG"/>
        </w:rPr>
        <w:t>)</w:t>
      </w:r>
    </w:p>
    <w:p w14:paraId="05AC27D8" w14:textId="77777777" w:rsidR="00B158C0" w:rsidRPr="004A7B81" w:rsidRDefault="00B158C0" w:rsidP="00BF05A5">
      <w:pPr>
        <w:spacing w:before="100" w:beforeAutospacing="1" w:after="100" w:afterAutospacing="1" w:line="360" w:lineRule="auto"/>
        <w:ind w:firstLine="706"/>
        <w:jc w:val="both"/>
        <w:rPr>
          <w:rFonts w:ascii="Sakkal Majalla" w:hAnsi="Sakkal Majalla" w:cs="Sakkal Majalla"/>
          <w:color w:val="000000" w:themeColor="text1"/>
          <w:szCs w:val="28"/>
          <w:rtl/>
          <w:lang w:bidi="ar-EG"/>
        </w:rPr>
      </w:pPr>
      <w:r w:rsidRPr="004A7B81">
        <w:rPr>
          <w:rFonts w:ascii="Sakkal Majalla" w:hAnsi="Sakkal Majalla" w:cs="Sakkal Majalla"/>
          <w:color w:val="000000" w:themeColor="text1"/>
          <w:szCs w:val="28"/>
          <w:rtl/>
          <w:lang w:bidi="ar-EG"/>
        </w:rPr>
        <w:t>هدفت الدراسة إلى التعرف على العلاقات المعقدة بين التخطيط الاستراتيجي، ممارسات إدارة الموارد البشرية، وضمان الجودة في الجامعات الصينية. وقد تم تقييم التخطيط الاستراتيجي من حيث القيادة والحكومة، تخصيص الموارد والإدارة، الابتكار الأكاديمي وتحسين الجودة، والتفاعل مع البيئة الخارجية وأصحاب المصلحة. كما تم تقييم ممارسات إدارة الموارد البشرية في جوانب التوظيف والاحتفاظ، التطوير المهني والتدريب، بناء الفرق والعمل بين التخصصات، وتقييم الأداء والحوافز. وتم تقييم ضمان الجودة من خلال إطار وضمان الجودة والسياسات، المراقبة والتقييم، مشاركة أعضاء هيئة التدريس والموظفين، وردود فعل الطلاب والتحسينات. أظهرت النتائج أن التخطيط الاستراتيجي وممارسات إدارة الموارد البشرية الفعّالة تساهم بشكل كبير في ضمان الجودة. وأوصت الدراسة بـ ضرورة تبني استراتيجية شاملة وبرنامج تحسين الجودة بناءً على النتائج المستخلصة.</w:t>
      </w:r>
    </w:p>
    <w:p w14:paraId="38812AAA" w14:textId="77777777" w:rsidR="00B158C0" w:rsidRPr="004A7B81" w:rsidRDefault="00B158C0" w:rsidP="00E84B4B">
      <w:pPr>
        <w:pStyle w:val="a6"/>
        <w:numPr>
          <w:ilvl w:val="0"/>
          <w:numId w:val="36"/>
        </w:numPr>
        <w:spacing w:before="100" w:beforeAutospacing="1" w:after="100" w:afterAutospacing="1" w:line="360" w:lineRule="auto"/>
        <w:ind w:left="423"/>
        <w:jc w:val="both"/>
        <w:rPr>
          <w:rFonts w:ascii="Sakkal Majalla" w:hAnsi="Sakkal Majalla" w:cs="Sakkal Majalla"/>
          <w:b/>
          <w:bCs/>
          <w:color w:val="000000" w:themeColor="text1"/>
          <w:szCs w:val="28"/>
          <w:rtl/>
          <w:lang w:bidi="ar-EG"/>
        </w:rPr>
      </w:pPr>
      <w:r w:rsidRPr="004A7B81">
        <w:rPr>
          <w:rFonts w:ascii="Sakkal Majalla" w:hAnsi="Sakkal Majalla" w:cs="Sakkal Majalla"/>
          <w:b/>
          <w:bCs/>
          <w:color w:val="000000" w:themeColor="text1"/>
          <w:szCs w:val="28"/>
          <w:rtl/>
          <w:lang w:bidi="ar-EG"/>
        </w:rPr>
        <w:t>(</w:t>
      </w:r>
      <w:r w:rsidRPr="004A7B81">
        <w:rPr>
          <w:rFonts w:ascii="Sakkal Majalla" w:hAnsi="Sakkal Majalla" w:cs="Sakkal Majalla"/>
          <w:b/>
          <w:bCs/>
          <w:color w:val="000000" w:themeColor="text1"/>
          <w:szCs w:val="28"/>
          <w:lang w:bidi="ar-EG"/>
        </w:rPr>
        <w:t xml:space="preserve">SHYPILOVA &amp; </w:t>
      </w:r>
      <w:proofErr w:type="spellStart"/>
      <w:r w:rsidRPr="004A7B81">
        <w:rPr>
          <w:rFonts w:ascii="Sakkal Majalla" w:hAnsi="Sakkal Majalla" w:cs="Sakkal Majalla"/>
          <w:b/>
          <w:bCs/>
          <w:color w:val="000000" w:themeColor="text1"/>
          <w:szCs w:val="28"/>
          <w:lang w:bidi="ar-EG"/>
        </w:rPr>
        <w:t>Shyshatskyi</w:t>
      </w:r>
      <w:proofErr w:type="spellEnd"/>
      <w:r w:rsidRPr="004A7B81">
        <w:rPr>
          <w:rFonts w:ascii="Sakkal Majalla" w:hAnsi="Sakkal Majalla" w:cs="Sakkal Majalla"/>
          <w:b/>
          <w:bCs/>
          <w:color w:val="000000" w:themeColor="text1"/>
          <w:szCs w:val="28"/>
          <w:lang w:bidi="ar-EG"/>
        </w:rPr>
        <w:t>, 2024</w:t>
      </w:r>
      <w:r w:rsidRPr="004A7B81">
        <w:rPr>
          <w:rFonts w:ascii="Sakkal Majalla" w:hAnsi="Sakkal Majalla" w:cs="Sakkal Majalla"/>
          <w:b/>
          <w:bCs/>
          <w:color w:val="000000" w:themeColor="text1"/>
          <w:szCs w:val="28"/>
          <w:rtl/>
          <w:lang w:bidi="ar-EG"/>
        </w:rPr>
        <w:t>)</w:t>
      </w:r>
    </w:p>
    <w:p w14:paraId="4E4E8124" w14:textId="77777777" w:rsidR="00B158C0" w:rsidRPr="004A7B81" w:rsidRDefault="00B158C0" w:rsidP="00BF05A5">
      <w:pPr>
        <w:spacing w:before="100" w:beforeAutospacing="1" w:after="100" w:afterAutospacing="1" w:line="360" w:lineRule="auto"/>
        <w:ind w:firstLine="706"/>
        <w:jc w:val="both"/>
        <w:rPr>
          <w:rFonts w:ascii="Sakkal Majalla" w:hAnsi="Sakkal Majalla" w:cs="Sakkal Majalla"/>
          <w:color w:val="000000" w:themeColor="text1"/>
          <w:szCs w:val="28"/>
          <w:rtl/>
          <w:lang w:bidi="ar-EG"/>
        </w:rPr>
      </w:pPr>
      <w:r w:rsidRPr="004A7B81">
        <w:rPr>
          <w:rFonts w:ascii="Sakkal Majalla" w:hAnsi="Sakkal Majalla" w:cs="Sakkal Majalla"/>
          <w:color w:val="000000" w:themeColor="text1"/>
          <w:szCs w:val="28"/>
          <w:rtl/>
          <w:lang w:bidi="ar-EG"/>
        </w:rPr>
        <w:t xml:space="preserve">هدفت الدراسة إلى تطوير منهجية لتعزيز فعالية الدعم المعلوماتي والتحليلي للتخطيط الاستراتيجي في مجال الأمن الوطني في أوكرانيا، باستخدام نماذج معرفية غامضة وتقديم توصيات لتحسين </w:t>
      </w:r>
      <w:r w:rsidRPr="004A7B81">
        <w:rPr>
          <w:rFonts w:ascii="Sakkal Majalla" w:hAnsi="Sakkal Majalla" w:cs="Sakkal Majalla"/>
          <w:color w:val="000000" w:themeColor="text1"/>
          <w:szCs w:val="28"/>
          <w:rtl/>
          <w:lang w:bidi="ar-EG"/>
        </w:rPr>
        <w:lastRenderedPageBreak/>
        <w:t>الجوانب القانونية، والميزانية، والتدريب. تم اختيار نظرية النماذج المعرفية الغامضة كأداة رياضية أساسية للدراسة. توصلت الدراسة إلى اقتراح منهجية لزيادة فعالية الدعم المعلوماتي والتحليلي للتخطيط الاستراتيجي في مجال الأمن الوطني الأوكراني. كما قدمت الدراسة توصيات لتحسين فعالية الدعم المعلوماتي، من خلال إنشاء أسس قانونية ملائمة، تخصيص ميزانيات مناسبة، وتوسيع نظام تدريب المتخصصين. وأوصت أيضًا بـ تنسيق التفاعل بين وحدات الاستخبارات ومراكز التحليل على المستويات الوطنية والإقليمية، فضلاً عن استخدام طرق حديثة لتحسين اتخاذ القرارات وزيادة موثوقية القرارات المتخذة.</w:t>
      </w:r>
    </w:p>
    <w:p w14:paraId="34BD2390" w14:textId="77777777" w:rsidR="00B158C0" w:rsidRPr="004A7B81" w:rsidRDefault="00B158C0" w:rsidP="00E84B4B">
      <w:pPr>
        <w:pStyle w:val="a6"/>
        <w:numPr>
          <w:ilvl w:val="0"/>
          <w:numId w:val="36"/>
        </w:numPr>
        <w:spacing w:before="100" w:beforeAutospacing="1" w:after="100" w:afterAutospacing="1" w:line="360" w:lineRule="auto"/>
        <w:ind w:left="423"/>
        <w:jc w:val="both"/>
        <w:rPr>
          <w:rFonts w:ascii="Sakkal Majalla" w:hAnsi="Sakkal Majalla" w:cs="Sakkal Majalla"/>
          <w:b/>
          <w:bCs/>
          <w:color w:val="000000" w:themeColor="text1"/>
          <w:szCs w:val="28"/>
          <w:rtl/>
          <w:lang w:bidi="ar-EG"/>
        </w:rPr>
      </w:pPr>
      <w:r w:rsidRPr="004A7B81">
        <w:rPr>
          <w:rFonts w:ascii="Sakkal Majalla" w:hAnsi="Sakkal Majalla" w:cs="Sakkal Majalla" w:hint="cs"/>
          <w:b/>
          <w:bCs/>
          <w:color w:val="000000" w:themeColor="text1"/>
          <w:szCs w:val="28"/>
          <w:rtl/>
          <w:lang w:bidi="ar-EG"/>
        </w:rPr>
        <w:t>(</w:t>
      </w:r>
      <w:r w:rsidRPr="004A7B81">
        <w:rPr>
          <w:rFonts w:ascii="Sakkal Majalla" w:hAnsi="Sakkal Majalla" w:cs="Sakkal Majalla" w:hint="cs"/>
          <w:b/>
          <w:bCs/>
          <w:color w:val="000000" w:themeColor="text1"/>
          <w:szCs w:val="28"/>
          <w:lang w:bidi="ar-EG"/>
        </w:rPr>
        <w:t>Abbas &amp; Turki, 2024</w:t>
      </w:r>
      <w:r w:rsidRPr="004A7B81">
        <w:rPr>
          <w:rFonts w:ascii="Sakkal Majalla" w:hAnsi="Sakkal Majalla" w:cs="Sakkal Majalla" w:hint="cs"/>
          <w:b/>
          <w:bCs/>
          <w:color w:val="000000" w:themeColor="text1"/>
          <w:szCs w:val="28"/>
          <w:rtl/>
          <w:lang w:bidi="ar-EG"/>
        </w:rPr>
        <w:t>)</w:t>
      </w:r>
    </w:p>
    <w:p w14:paraId="570A0ADA" w14:textId="77777777" w:rsidR="00B158C0" w:rsidRPr="004A7B81" w:rsidRDefault="00B158C0" w:rsidP="00BF05A5">
      <w:pPr>
        <w:spacing w:before="100" w:beforeAutospacing="1" w:after="100" w:afterAutospacing="1" w:line="360" w:lineRule="auto"/>
        <w:ind w:firstLine="706"/>
        <w:jc w:val="both"/>
        <w:rPr>
          <w:rFonts w:ascii="Sakkal Majalla" w:hAnsi="Sakkal Majalla" w:cs="Sakkal Majalla"/>
          <w:color w:val="000000" w:themeColor="text1"/>
          <w:szCs w:val="28"/>
          <w:rtl/>
          <w:lang w:bidi="ar-EG"/>
        </w:rPr>
      </w:pPr>
      <w:r w:rsidRPr="004A7B81">
        <w:rPr>
          <w:rFonts w:ascii="Sakkal Majalla" w:hAnsi="Sakkal Majalla" w:cs="Sakkal Majalla"/>
          <w:color w:val="000000" w:themeColor="text1"/>
          <w:szCs w:val="28"/>
          <w:rtl/>
          <w:lang w:bidi="ar-EG"/>
        </w:rPr>
        <w:t>هدفت الدراسة إلى التعرف على أثر التخطيط الاستراتيجي على الإبداع المؤسسي في مديرية الأعمال الهندسية بوزارة الداخلية العراقية. واستخدمت الدراسة أداة الاستبيان لجمع آراء العاملين في المجتمع البحثي (المديرية)، حيث تم جمع البيانات من خلال 350 استبيانًا تم تحليل 300 استبيانًا منها. توصلت الدراسة إلى أن التخطيط الاستراتيجي يواجه العديد من العقبات التي تعيق تنفيذ ومراقبة الخطط، وأهم هذه العقبات هي ضعف الثقافة التنظيمية و نقص الخبرات الإدارية المتعلقة بأدوات الإدارة الاستراتيجية. وأوصت الدراسة بـ زيادة الاهتمام بالتخطيط الاستراتيجي كنهج مهم لتحقيق الإبداع المؤسسي في المنظمات الحكومية.</w:t>
      </w:r>
    </w:p>
    <w:p w14:paraId="374F283C" w14:textId="77777777" w:rsidR="00B158C0" w:rsidRPr="004A7B81" w:rsidRDefault="00B158C0" w:rsidP="00E84B4B">
      <w:pPr>
        <w:pStyle w:val="a6"/>
        <w:numPr>
          <w:ilvl w:val="0"/>
          <w:numId w:val="36"/>
        </w:numPr>
        <w:spacing w:before="100" w:beforeAutospacing="1" w:after="100" w:afterAutospacing="1" w:line="360" w:lineRule="auto"/>
        <w:ind w:left="423"/>
        <w:jc w:val="both"/>
        <w:rPr>
          <w:rFonts w:ascii="Sakkal Majalla" w:hAnsi="Sakkal Majalla" w:cs="Sakkal Majalla"/>
          <w:b/>
          <w:bCs/>
          <w:color w:val="000000" w:themeColor="text1"/>
          <w:szCs w:val="28"/>
          <w:rtl/>
          <w:lang w:bidi="ar-EG"/>
        </w:rPr>
      </w:pPr>
      <w:r w:rsidRPr="004A7B81">
        <w:rPr>
          <w:rFonts w:ascii="Sakkal Majalla" w:hAnsi="Sakkal Majalla" w:cs="Sakkal Majalla"/>
          <w:b/>
          <w:bCs/>
          <w:color w:val="000000" w:themeColor="text1"/>
          <w:szCs w:val="28"/>
          <w:rtl/>
          <w:lang w:bidi="ar-EG"/>
        </w:rPr>
        <w:t>دراسة (المنجى وعواد،2023)</w:t>
      </w:r>
    </w:p>
    <w:p w14:paraId="72C753DF" w14:textId="77777777" w:rsidR="00B158C0" w:rsidRPr="004A7B81" w:rsidRDefault="00B158C0" w:rsidP="00BF05A5">
      <w:pPr>
        <w:spacing w:before="100" w:beforeAutospacing="1" w:after="100" w:afterAutospacing="1" w:line="360" w:lineRule="auto"/>
        <w:ind w:firstLine="706"/>
        <w:jc w:val="both"/>
        <w:rPr>
          <w:rFonts w:ascii="Sakkal Majalla" w:hAnsi="Sakkal Majalla" w:cs="Sakkal Majalla"/>
          <w:color w:val="000000" w:themeColor="text1"/>
          <w:szCs w:val="28"/>
          <w:rtl/>
          <w:lang w:bidi="ar-EG"/>
        </w:rPr>
      </w:pPr>
      <w:r w:rsidRPr="004A7B81">
        <w:rPr>
          <w:rFonts w:ascii="Sakkal Majalla" w:hAnsi="Sakkal Majalla" w:cs="Sakkal Majalla"/>
          <w:color w:val="000000" w:themeColor="text1"/>
          <w:szCs w:val="28"/>
          <w:rtl/>
          <w:lang w:bidi="ar-EG"/>
        </w:rPr>
        <w:t>هدفت هذه الدراسة إلى التعرف على تأثير التخطيط الاستراتيجي على البراعة التنظيمية بأبعادها الاستغلال الاستكشاف واستخدم الباحث المنهج الوصفي، وتم إجراء الدراسة على عينة بلغت (</w:t>
      </w:r>
      <w:r w:rsidRPr="004A7B81">
        <w:rPr>
          <w:rFonts w:ascii="Sakkal Majalla" w:hAnsi="Sakkal Majalla" w:cs="Sakkal Majalla"/>
          <w:color w:val="000000" w:themeColor="text1"/>
          <w:szCs w:val="28"/>
          <w:rtl/>
          <w:lang w:bidi="fa-IR"/>
        </w:rPr>
        <w:t xml:space="preserve">۳۱۹) </w:t>
      </w:r>
      <w:r w:rsidRPr="004A7B81">
        <w:rPr>
          <w:rFonts w:ascii="Sakkal Majalla" w:hAnsi="Sakkal Majalla" w:cs="Sakkal Majalla"/>
          <w:color w:val="000000" w:themeColor="text1"/>
          <w:szCs w:val="28"/>
          <w:rtl/>
          <w:lang w:bidi="ar-EG"/>
        </w:rPr>
        <w:t xml:space="preserve">مفردة، وتم جمع البيانات اعتمادا على قائمة الاستقصاء، وتم تحليل البيانات باستخدام برنامجي </w:t>
      </w:r>
      <w:r w:rsidRPr="004A7B81">
        <w:rPr>
          <w:rFonts w:ascii="Sakkal Majalla" w:hAnsi="Sakkal Majalla" w:cs="Sakkal Majalla"/>
          <w:color w:val="000000" w:themeColor="text1"/>
          <w:szCs w:val="28"/>
          <w:lang w:bidi="ar-EG"/>
        </w:rPr>
        <w:t>SPSS &amp; AMOS</w:t>
      </w:r>
      <w:r w:rsidRPr="004A7B81">
        <w:rPr>
          <w:rFonts w:ascii="Sakkal Majalla" w:hAnsi="Sakkal Majalla" w:cs="Sakkal Majalla"/>
          <w:color w:val="000000" w:themeColor="text1"/>
          <w:szCs w:val="28"/>
          <w:rtl/>
          <w:lang w:bidi="ar-EG"/>
        </w:rPr>
        <w:t xml:space="preserve">. وأظهرت نتائج الدراسة ومن خلال نتائج النموذج الهيكلي أو البنائي لمتغيرات الدراسة وبالاتفاق مع نتائج تحليل الانحدار البسيط لاختبار تأثير التخطيط الاستراتيجي في أبعاد البراعة التنظيمية، وأن التخطيط الاستراتيجي يؤثر تأثيرا طرديا معنويا في الأبعاد البراعة التنظيمية- كل على حده وهي: (الاستغلال </w:t>
      </w:r>
      <w:r w:rsidRPr="004A7B81">
        <w:rPr>
          <w:rFonts w:ascii="Sakkal Majalla" w:hAnsi="Sakkal Majalla" w:cs="Sakkal Majalla"/>
          <w:color w:val="000000" w:themeColor="text1"/>
          <w:szCs w:val="28"/>
          <w:rtl/>
          <w:lang w:bidi="ar-EG"/>
        </w:rPr>
        <w:lastRenderedPageBreak/>
        <w:t>والاستكشاف)، كما أن هناك اعتدال المدركات العاملين بالشركات محل الدراسة للتخطيط الاستراتيجي، وتوافر مدركات العاملين بالمركز أيضا لبعدين البراعة التنظيمية (الاستغلال والاستكشاف).</w:t>
      </w:r>
    </w:p>
    <w:p w14:paraId="08125D26" w14:textId="77EECD84" w:rsidR="00182AC1" w:rsidRPr="004A7B81" w:rsidRDefault="00C657AA" w:rsidP="00E84B4B">
      <w:pPr>
        <w:pStyle w:val="a6"/>
        <w:numPr>
          <w:ilvl w:val="0"/>
          <w:numId w:val="36"/>
        </w:numPr>
        <w:spacing w:before="100" w:beforeAutospacing="1" w:after="100" w:afterAutospacing="1" w:line="360" w:lineRule="auto"/>
        <w:ind w:left="423"/>
        <w:jc w:val="both"/>
        <w:rPr>
          <w:rFonts w:ascii="Sakkal Majalla" w:hAnsi="Sakkal Majalla" w:cs="Sakkal Majalla"/>
          <w:b/>
          <w:bCs/>
          <w:color w:val="000000" w:themeColor="text1"/>
          <w:szCs w:val="28"/>
          <w:rtl/>
          <w:lang w:bidi="ar-EG"/>
        </w:rPr>
      </w:pPr>
      <w:r w:rsidRPr="004A7B81">
        <w:rPr>
          <w:rFonts w:ascii="Sakkal Majalla" w:hAnsi="Sakkal Majalla" w:cs="Sakkal Majalla"/>
          <w:b/>
          <w:bCs/>
          <w:color w:val="000000" w:themeColor="text1"/>
          <w:szCs w:val="28"/>
          <w:rtl/>
          <w:lang w:bidi="ar-EG"/>
        </w:rPr>
        <w:t xml:space="preserve">دراسة </w:t>
      </w:r>
      <w:bookmarkStart w:id="20" w:name="_Toc169790501"/>
      <w:r w:rsidR="002D146B" w:rsidRPr="004A7B81">
        <w:rPr>
          <w:rFonts w:ascii="Sakkal Majalla" w:hAnsi="Sakkal Majalla" w:cs="Sakkal Majalla"/>
          <w:b/>
          <w:bCs/>
          <w:color w:val="000000" w:themeColor="text1"/>
          <w:szCs w:val="28"/>
          <w:rtl/>
          <w:lang w:bidi="ar-EG"/>
        </w:rPr>
        <w:t>(</w:t>
      </w:r>
      <w:proofErr w:type="spellStart"/>
      <w:r w:rsidR="002D146B" w:rsidRPr="004A7B81">
        <w:rPr>
          <w:rFonts w:ascii="Sakkal Majalla" w:hAnsi="Sakkal Majalla" w:cs="Sakkal Majalla"/>
          <w:b/>
          <w:bCs/>
          <w:color w:val="000000" w:themeColor="text1"/>
          <w:szCs w:val="28"/>
          <w:lang w:bidi="ar-EG"/>
        </w:rPr>
        <w:t>Asbari</w:t>
      </w:r>
      <w:proofErr w:type="spellEnd"/>
      <w:r w:rsidR="002D146B" w:rsidRPr="004A7B81">
        <w:rPr>
          <w:rFonts w:ascii="Sakkal Majalla" w:hAnsi="Sakkal Majalla" w:cs="Sakkal Majalla"/>
          <w:b/>
          <w:bCs/>
          <w:color w:val="000000" w:themeColor="text1"/>
          <w:szCs w:val="28"/>
          <w:lang w:bidi="ar-EG"/>
        </w:rPr>
        <w:t xml:space="preserve"> et al., 2024</w:t>
      </w:r>
      <w:r w:rsidR="002D146B" w:rsidRPr="004A7B81">
        <w:rPr>
          <w:rFonts w:ascii="Sakkal Majalla" w:hAnsi="Sakkal Majalla" w:cs="Sakkal Majalla"/>
          <w:b/>
          <w:bCs/>
          <w:color w:val="000000" w:themeColor="text1"/>
          <w:szCs w:val="28"/>
          <w:rtl/>
          <w:lang w:bidi="ar-EG"/>
        </w:rPr>
        <w:t>)</w:t>
      </w:r>
    </w:p>
    <w:p w14:paraId="4399ABE6" w14:textId="6C27B293" w:rsidR="002D146B" w:rsidRPr="004A7B81" w:rsidRDefault="002D146B" w:rsidP="00BF05A5">
      <w:pPr>
        <w:spacing w:before="100" w:beforeAutospacing="1" w:after="100" w:afterAutospacing="1" w:line="360" w:lineRule="auto"/>
        <w:ind w:firstLine="706"/>
        <w:jc w:val="both"/>
        <w:rPr>
          <w:rFonts w:ascii="Sakkal Majalla" w:hAnsi="Sakkal Majalla" w:cs="Sakkal Majalla"/>
          <w:color w:val="000000" w:themeColor="text1"/>
          <w:szCs w:val="28"/>
          <w:rtl/>
          <w:lang w:bidi="ar-EG"/>
        </w:rPr>
      </w:pPr>
      <w:r w:rsidRPr="004A7B81">
        <w:rPr>
          <w:rFonts w:ascii="Sakkal Majalla" w:hAnsi="Sakkal Majalla" w:cs="Sakkal Majalla"/>
          <w:color w:val="000000" w:themeColor="text1"/>
          <w:szCs w:val="28"/>
          <w:rtl/>
          <w:lang w:bidi="ar-EG"/>
        </w:rPr>
        <w:t xml:space="preserve">هدفت الدراسة إلى التعرف على أثر فعالية الفريق، مناخ الذكاء العاطفي، وتخطيط الفريق العامل بأبعاده (فعالية الفريق، مناخ الذكاء العاطفي، تخطيط الفريق) على أداء فرق الهندسة في صناعة التصنيع. واستخدمت الدراسة المنهج الكمّي باستخدام تحليل المعادلات الهيكلية </w:t>
      </w:r>
      <w:r w:rsidRPr="004A7B81">
        <w:rPr>
          <w:rFonts w:ascii="Sakkal Majalla" w:hAnsi="Sakkal Majalla" w:cs="Sakkal Majalla"/>
          <w:color w:val="000000" w:themeColor="text1"/>
          <w:szCs w:val="28"/>
          <w:lang w:bidi="ar-EG"/>
        </w:rPr>
        <w:t>SEM</w:t>
      </w:r>
      <w:r w:rsidRPr="004A7B81">
        <w:rPr>
          <w:rFonts w:ascii="Sakkal Majalla" w:hAnsi="Sakkal Majalla" w:cs="Sakkal Majalla"/>
          <w:color w:val="000000" w:themeColor="text1"/>
          <w:szCs w:val="28"/>
          <w:rtl/>
          <w:lang w:bidi="ar-EG"/>
        </w:rPr>
        <w:t xml:space="preserve"> عبر برنامج </w:t>
      </w:r>
      <w:proofErr w:type="spellStart"/>
      <w:r w:rsidRPr="004A7B81">
        <w:rPr>
          <w:rFonts w:ascii="Sakkal Majalla" w:hAnsi="Sakkal Majalla" w:cs="Sakkal Majalla"/>
          <w:color w:val="000000" w:themeColor="text1"/>
          <w:szCs w:val="28"/>
          <w:lang w:bidi="ar-EG"/>
        </w:rPr>
        <w:t>SmartPLS</w:t>
      </w:r>
      <w:proofErr w:type="spellEnd"/>
      <w:r w:rsidRPr="004A7B81">
        <w:rPr>
          <w:rFonts w:ascii="Sakkal Majalla" w:hAnsi="Sakkal Majalla" w:cs="Sakkal Majalla"/>
          <w:color w:val="000000" w:themeColor="text1"/>
          <w:szCs w:val="28"/>
          <w:lang w:bidi="ar-EG"/>
        </w:rPr>
        <w:t xml:space="preserve"> 4.0</w:t>
      </w:r>
      <w:r w:rsidRPr="004A7B81">
        <w:rPr>
          <w:rFonts w:ascii="Sakkal Majalla" w:hAnsi="Sakkal Majalla" w:cs="Sakkal Majalla"/>
          <w:color w:val="000000" w:themeColor="text1"/>
          <w:szCs w:val="28"/>
          <w:rtl/>
          <w:lang w:bidi="ar-EG"/>
        </w:rPr>
        <w:t>، وتكونت العينة من 157 موظفًا هندسيًا من شركة تصنيع في إندونيسيا. وتوصلت نتائج الدراسة إلى أن تخطيط الفريق العامل يعمل كوسيط بين فعالية الفريق، مناخ الذكاء العاطفي، وأداء الفريق. وأوصت الدراسة بـ أهمية أن تولي إدارة الشركات اهتمامًا بكل من العوامل المؤثرة في أداء الفريق سواء من حيث القدرات الشخصية (الفعالية) أو العوامل البيئية (مناخ الذكاء العاطفي) لتحسين أداء فرق الهندسة بشكل مستدام.</w:t>
      </w:r>
    </w:p>
    <w:p w14:paraId="07F33BF6" w14:textId="28C47ED4" w:rsidR="002D146B" w:rsidRPr="004A7B81" w:rsidRDefault="002D146B" w:rsidP="00E84B4B">
      <w:pPr>
        <w:pStyle w:val="a6"/>
        <w:numPr>
          <w:ilvl w:val="0"/>
          <w:numId w:val="36"/>
        </w:numPr>
        <w:spacing w:before="100" w:beforeAutospacing="1" w:after="100" w:afterAutospacing="1" w:line="360" w:lineRule="auto"/>
        <w:ind w:left="423"/>
        <w:jc w:val="both"/>
        <w:rPr>
          <w:rFonts w:ascii="Sakkal Majalla" w:hAnsi="Sakkal Majalla" w:cs="Sakkal Majalla"/>
          <w:b/>
          <w:bCs/>
          <w:color w:val="000000" w:themeColor="text1"/>
          <w:szCs w:val="28"/>
          <w:rtl/>
          <w:lang w:bidi="ar-EG"/>
        </w:rPr>
      </w:pPr>
      <w:r w:rsidRPr="004A7B81">
        <w:rPr>
          <w:rFonts w:ascii="Sakkal Majalla" w:hAnsi="Sakkal Majalla" w:cs="Sakkal Majalla"/>
          <w:b/>
          <w:bCs/>
          <w:color w:val="000000" w:themeColor="text1"/>
          <w:szCs w:val="28"/>
          <w:rtl/>
          <w:lang w:bidi="ar-EG"/>
        </w:rPr>
        <w:t>(</w:t>
      </w:r>
      <w:r w:rsidRPr="004A7B81">
        <w:rPr>
          <w:rFonts w:ascii="Sakkal Majalla" w:hAnsi="Sakkal Majalla" w:cs="Sakkal Majalla"/>
          <w:b/>
          <w:bCs/>
          <w:color w:val="000000" w:themeColor="text1"/>
          <w:szCs w:val="28"/>
          <w:lang w:bidi="ar-EG"/>
        </w:rPr>
        <w:t>Wang, 2024</w:t>
      </w:r>
      <w:r w:rsidRPr="004A7B81">
        <w:rPr>
          <w:rFonts w:ascii="Sakkal Majalla" w:hAnsi="Sakkal Majalla" w:cs="Sakkal Majalla"/>
          <w:b/>
          <w:bCs/>
          <w:color w:val="000000" w:themeColor="text1"/>
          <w:szCs w:val="28"/>
          <w:rtl/>
          <w:lang w:bidi="ar-EG"/>
        </w:rPr>
        <w:t>)</w:t>
      </w:r>
    </w:p>
    <w:p w14:paraId="2B8A24FD" w14:textId="00FF5C99" w:rsidR="002D146B" w:rsidRPr="004A7B81" w:rsidRDefault="002D146B" w:rsidP="00BF05A5">
      <w:pPr>
        <w:spacing w:before="100" w:beforeAutospacing="1" w:after="100" w:afterAutospacing="1" w:line="360" w:lineRule="auto"/>
        <w:ind w:firstLine="706"/>
        <w:jc w:val="both"/>
        <w:rPr>
          <w:rFonts w:ascii="Sakkal Majalla" w:hAnsi="Sakkal Majalla" w:cs="Sakkal Majalla"/>
          <w:color w:val="000000" w:themeColor="text1"/>
          <w:szCs w:val="28"/>
          <w:rtl/>
          <w:lang w:bidi="ar-EG"/>
        </w:rPr>
      </w:pPr>
      <w:r w:rsidRPr="004A7B81">
        <w:rPr>
          <w:rFonts w:ascii="Sakkal Majalla" w:hAnsi="Sakkal Majalla" w:cs="Sakkal Majalla"/>
          <w:color w:val="000000" w:themeColor="text1"/>
          <w:szCs w:val="28"/>
          <w:rtl/>
          <w:lang w:bidi="ar-EG"/>
        </w:rPr>
        <w:t>هدفت الدراسة إلى التعرف على التآزر بين التخطيط الاستراتيجي للقوى العاملة ودمج التكنولوجيا بأبعاده (التنبؤ باحتياجات الموارد البشرية، التوظيف المدعوم بالذكاء الاصطناعي، منصات التدريب الرقمية، التنوع والشمول) على فعالية المنظمة في السوق العالمي المتطور. واستخدمت الدراسة المنهج التحليلي، وتكونت العينة من دراسات ومراجعات للمنشورات العلمية حول إدارة الموارد البشرية وتكنولوجيا الموارد البشرية. وتوصلت نتائج الدراسة إلى أن دمج التخطيط الاستراتيجي للقوى العاملة مع التقنيات المتقدمة مثل التحليلات التنبؤية والذكاء الاصطناعي يمكن أن يعزز قدرة المنظمة على التكيف مع التغيرات السريعة في بيئة العمل، مما يسهم في تحسين الأداء العام وتعزيز الابتكار. وأوصت الدراسة بـ أهمية دمج التخطيط الاستراتيجي للموارد البشرية مع أحدث التقنيات لتحقيق الفعالية التنظيمية وتعزيز قدرة المنظمات على التنافس في السوق العالمية.</w:t>
      </w:r>
    </w:p>
    <w:p w14:paraId="344C0A62" w14:textId="09029C60" w:rsidR="002D146B" w:rsidRPr="004A7B81" w:rsidRDefault="002D146B" w:rsidP="00E84B4B">
      <w:pPr>
        <w:pStyle w:val="a6"/>
        <w:numPr>
          <w:ilvl w:val="0"/>
          <w:numId w:val="36"/>
        </w:numPr>
        <w:spacing w:before="100" w:beforeAutospacing="1" w:after="100" w:afterAutospacing="1" w:line="360" w:lineRule="auto"/>
        <w:ind w:left="423"/>
        <w:jc w:val="both"/>
        <w:rPr>
          <w:rFonts w:ascii="Sakkal Majalla" w:hAnsi="Sakkal Majalla" w:cs="Sakkal Majalla"/>
          <w:b/>
          <w:bCs/>
          <w:color w:val="000000" w:themeColor="text1"/>
          <w:szCs w:val="28"/>
          <w:rtl/>
          <w:lang w:bidi="ar-EG"/>
        </w:rPr>
      </w:pPr>
      <w:r w:rsidRPr="004A7B81">
        <w:rPr>
          <w:rFonts w:ascii="Sakkal Majalla" w:hAnsi="Sakkal Majalla" w:cs="Sakkal Majalla"/>
          <w:b/>
          <w:bCs/>
          <w:color w:val="000000" w:themeColor="text1"/>
          <w:szCs w:val="28"/>
          <w:rtl/>
          <w:lang w:bidi="ar-EG"/>
        </w:rPr>
        <w:lastRenderedPageBreak/>
        <w:t>(</w:t>
      </w:r>
      <w:proofErr w:type="spellStart"/>
      <w:r w:rsidRPr="004A7B81">
        <w:rPr>
          <w:rFonts w:ascii="Sakkal Majalla" w:hAnsi="Sakkal Majalla" w:cs="Sakkal Majalla"/>
          <w:b/>
          <w:bCs/>
          <w:color w:val="000000" w:themeColor="text1"/>
          <w:szCs w:val="28"/>
          <w:lang w:bidi="ar-EG"/>
        </w:rPr>
        <w:t>Abujraiban</w:t>
      </w:r>
      <w:proofErr w:type="spellEnd"/>
      <w:r w:rsidRPr="004A7B81">
        <w:rPr>
          <w:rFonts w:ascii="Sakkal Majalla" w:hAnsi="Sakkal Majalla" w:cs="Sakkal Majalla"/>
          <w:b/>
          <w:bCs/>
          <w:color w:val="000000" w:themeColor="text1"/>
          <w:szCs w:val="28"/>
          <w:lang w:bidi="ar-EG"/>
        </w:rPr>
        <w:t xml:space="preserve"> &amp; Assaf, 2022</w:t>
      </w:r>
      <w:r w:rsidRPr="004A7B81">
        <w:rPr>
          <w:rFonts w:ascii="Sakkal Majalla" w:hAnsi="Sakkal Majalla" w:cs="Sakkal Majalla"/>
          <w:b/>
          <w:bCs/>
          <w:color w:val="000000" w:themeColor="text1"/>
          <w:szCs w:val="28"/>
          <w:rtl/>
          <w:lang w:bidi="ar-EG"/>
        </w:rPr>
        <w:t>)</w:t>
      </w:r>
    </w:p>
    <w:p w14:paraId="30AD60B4" w14:textId="279185D0" w:rsidR="002D146B" w:rsidRPr="004A7B81" w:rsidRDefault="002D146B" w:rsidP="00BF05A5">
      <w:pPr>
        <w:spacing w:before="100" w:beforeAutospacing="1" w:after="100" w:afterAutospacing="1" w:line="360" w:lineRule="auto"/>
        <w:ind w:firstLine="706"/>
        <w:jc w:val="both"/>
        <w:rPr>
          <w:rFonts w:ascii="Sakkal Majalla" w:hAnsi="Sakkal Majalla" w:cs="Sakkal Majalla"/>
          <w:color w:val="000000" w:themeColor="text1"/>
          <w:szCs w:val="28"/>
          <w:rtl/>
          <w:lang w:bidi="ar-EG"/>
        </w:rPr>
      </w:pPr>
      <w:r w:rsidRPr="004A7B81">
        <w:rPr>
          <w:rFonts w:ascii="Sakkal Majalla" w:hAnsi="Sakkal Majalla" w:cs="Sakkal Majalla"/>
          <w:color w:val="000000" w:themeColor="text1"/>
          <w:szCs w:val="28"/>
          <w:rtl/>
          <w:lang w:bidi="ar-EG"/>
        </w:rPr>
        <w:t>هدفت الدراسة إلى التعرف على أثر التخطيط الاستراتيجي للموارد البشرية بأبعاده (المتغيرات البيئية، تقييم الاحتياجات، التعامل مع النتائج، خطة الموارد البشرية) على أداء إدارة المشاريع بأبعادها (الوقت، التكلفة، السلامة، الجودة) في شركات المقاولات للبنية التحتية، وتحديد التفاعل الاستراتيجي بين التخطيط الاستراتيجي للموارد البشرية (</w:t>
      </w:r>
      <w:r w:rsidRPr="004A7B81">
        <w:rPr>
          <w:rFonts w:ascii="Sakkal Majalla" w:hAnsi="Sakkal Majalla" w:cs="Sakkal Majalla"/>
          <w:color w:val="000000" w:themeColor="text1"/>
          <w:szCs w:val="28"/>
          <w:lang w:bidi="ar-EG"/>
        </w:rPr>
        <w:t>HRP</w:t>
      </w:r>
      <w:r w:rsidRPr="004A7B81">
        <w:rPr>
          <w:rFonts w:ascii="Sakkal Majalla" w:hAnsi="Sakkal Majalla" w:cs="Sakkal Majalla"/>
          <w:color w:val="000000" w:themeColor="text1"/>
          <w:szCs w:val="28"/>
          <w:rtl/>
          <w:lang w:bidi="ar-EG"/>
        </w:rPr>
        <w:t xml:space="preserve">) وأداء إدارة المشاريع ودوره في مواجهة التحديات الخارجية. واستخدمت الدراسة المنهج </w:t>
      </w:r>
      <w:proofErr w:type="spellStart"/>
      <w:r w:rsidRPr="004A7B81">
        <w:rPr>
          <w:rFonts w:ascii="Sakkal Majalla" w:hAnsi="Sakkal Majalla" w:cs="Sakkal Majalla"/>
          <w:color w:val="000000" w:themeColor="text1"/>
          <w:szCs w:val="28"/>
          <w:rtl/>
          <w:lang w:bidi="ar-EG"/>
        </w:rPr>
        <w:t>الوصفى</w:t>
      </w:r>
      <w:proofErr w:type="spellEnd"/>
      <w:r w:rsidRPr="004A7B81">
        <w:rPr>
          <w:rFonts w:ascii="Sakkal Majalla" w:hAnsi="Sakkal Majalla" w:cs="Sakkal Majalla"/>
          <w:color w:val="000000" w:themeColor="text1"/>
          <w:szCs w:val="28"/>
          <w:rtl/>
          <w:lang w:bidi="ar-EG"/>
        </w:rPr>
        <w:t>، حيث قام الباحث بتطوير مقياس للإجابة على أسئلة الدراسة. وتكونت العينة من 120 موظفًا في شركات المقاولات للبنية التحتية، تم تقسيمهم إلى مجموعات غير متداخلة. وتوصلت نتائج الدراسة إلى أن التخطيط الاستراتيجي للموارد البشرية يؤثر بشكل إيجابي على أداء إدارة المشاريع في شركات المقاولات ويعزز استعداد الشركات لمواجهة التحديات الخارجية، مما يمكنها من التنافس مع الشركات الدولية، بالإضافة إلى دوره في مواجهة الآثار السلبية الناتجة عن جائحة كورونا. وأوصت الدراسة بـ أهمية التخطيط الاستراتيجي للموارد البشرية في مساعدة المسؤولين عن إدارة المشاريع في الكشف المبكر عن مناطق الخطر المحتملة وجذب العمال المؤهلين بالمهارات المناسبة للعمل بكفاءة.</w:t>
      </w:r>
    </w:p>
    <w:p w14:paraId="141875A0" w14:textId="06147513" w:rsidR="002D146B" w:rsidRPr="004A7B81" w:rsidRDefault="002D146B" w:rsidP="00E84B4B">
      <w:pPr>
        <w:pStyle w:val="a6"/>
        <w:numPr>
          <w:ilvl w:val="0"/>
          <w:numId w:val="36"/>
        </w:numPr>
        <w:spacing w:before="100" w:beforeAutospacing="1" w:after="100" w:afterAutospacing="1" w:line="360" w:lineRule="auto"/>
        <w:ind w:left="423"/>
        <w:jc w:val="both"/>
        <w:rPr>
          <w:rFonts w:ascii="Sakkal Majalla" w:hAnsi="Sakkal Majalla" w:cs="Sakkal Majalla"/>
          <w:b/>
          <w:bCs/>
          <w:color w:val="000000" w:themeColor="text1"/>
          <w:szCs w:val="28"/>
          <w:rtl/>
          <w:lang w:bidi="ar-EG"/>
        </w:rPr>
      </w:pPr>
      <w:r w:rsidRPr="004A7B81">
        <w:rPr>
          <w:rFonts w:ascii="Sakkal Majalla" w:hAnsi="Sakkal Majalla" w:cs="Sakkal Majalla"/>
          <w:b/>
          <w:bCs/>
          <w:color w:val="000000" w:themeColor="text1"/>
          <w:szCs w:val="28"/>
          <w:rtl/>
          <w:lang w:bidi="ar-EG"/>
        </w:rPr>
        <w:t>(</w:t>
      </w:r>
      <w:proofErr w:type="spellStart"/>
      <w:r w:rsidRPr="004A7B81">
        <w:rPr>
          <w:rFonts w:ascii="Sakkal Majalla" w:hAnsi="Sakkal Majalla" w:cs="Sakkal Majalla"/>
          <w:b/>
          <w:bCs/>
          <w:color w:val="000000" w:themeColor="text1"/>
          <w:szCs w:val="28"/>
          <w:lang w:bidi="ar-EG"/>
        </w:rPr>
        <w:t>Gathmyr</w:t>
      </w:r>
      <w:proofErr w:type="spellEnd"/>
      <w:r w:rsidRPr="004A7B81">
        <w:rPr>
          <w:rFonts w:ascii="Sakkal Majalla" w:hAnsi="Sakkal Majalla" w:cs="Sakkal Majalla"/>
          <w:b/>
          <w:bCs/>
          <w:color w:val="000000" w:themeColor="text1"/>
          <w:szCs w:val="28"/>
          <w:lang w:bidi="ar-EG"/>
        </w:rPr>
        <w:t xml:space="preserve"> et al., 2024</w:t>
      </w:r>
      <w:r w:rsidRPr="004A7B81">
        <w:rPr>
          <w:rFonts w:ascii="Sakkal Majalla" w:hAnsi="Sakkal Majalla" w:cs="Sakkal Majalla"/>
          <w:b/>
          <w:bCs/>
          <w:color w:val="000000" w:themeColor="text1"/>
          <w:szCs w:val="28"/>
          <w:rtl/>
          <w:lang w:bidi="ar-EG"/>
        </w:rPr>
        <w:t>)</w:t>
      </w:r>
    </w:p>
    <w:p w14:paraId="3CDA8FA5" w14:textId="29DCBBAC" w:rsidR="002D146B" w:rsidRPr="004A7B81" w:rsidRDefault="002D146B" w:rsidP="00BF05A5">
      <w:pPr>
        <w:spacing w:before="100" w:beforeAutospacing="1" w:after="100" w:afterAutospacing="1" w:line="360" w:lineRule="auto"/>
        <w:ind w:firstLine="706"/>
        <w:jc w:val="both"/>
        <w:rPr>
          <w:rFonts w:ascii="Sakkal Majalla" w:hAnsi="Sakkal Majalla" w:cs="Sakkal Majalla"/>
          <w:color w:val="000000" w:themeColor="text1"/>
          <w:szCs w:val="28"/>
          <w:rtl/>
          <w:lang w:bidi="ar-EG"/>
        </w:rPr>
      </w:pPr>
      <w:r w:rsidRPr="004A7B81">
        <w:rPr>
          <w:rFonts w:ascii="Sakkal Majalla" w:hAnsi="Sakkal Majalla" w:cs="Sakkal Majalla"/>
          <w:color w:val="000000" w:themeColor="text1"/>
          <w:szCs w:val="28"/>
          <w:rtl/>
          <w:lang w:bidi="ar-EG"/>
        </w:rPr>
        <w:t>هدفت الدراسة إلى التعرف على أثر التخطيط الاستراتيجي على جودة الخدمة والربحية في صناعة الرعاية الصحية، مع التركيز على إشراك أصحاب المصلحة، وتعزيز التعلم المستمر، و دمج التكنولوجيا، وتسهيل تخصيص الموارد الفعّال. واستخدمت الدراسة المنهج المراجعة المنهجية، حيث تم تجميع نتائج من دراسات مختلفة تم إجراؤها بين عامي 2019 و2023. وتكونت العينة من مقالات ومراجعات علمية حول استراتيجيات الإدارة في صناعة الرعاية الصحية. وتوصلت نتائج الدراسة إلى أن التخطيط الاستراتيجي يعزز جودة الخدمة والربحية من خلال إشراك الموظفين والمرضى في عملية التخطيط، مما يزيد من رضا الموظفين وولاء المرضى، ويساهم في تحسين الفعالية التشغيلية وتقليل التكاليف وزيادة الربحية. وأوصت الدراسة بـ أهمية الدمج الفعّال للتكنولوجيا في عملية التخطيط الاستراتيجي لدعم التحول الرقمي، بالإضافة إلى ضرورة تعزيز التعلم المستمر وإدارة المعرفة لتحسين الأداء التنظيمي وتحقيق الاستدامة.</w:t>
      </w:r>
    </w:p>
    <w:p w14:paraId="53A2A792" w14:textId="77777777" w:rsidR="002D146B" w:rsidRPr="004A7B81" w:rsidRDefault="002D146B" w:rsidP="00E84B4B">
      <w:pPr>
        <w:pStyle w:val="a6"/>
        <w:numPr>
          <w:ilvl w:val="0"/>
          <w:numId w:val="36"/>
        </w:numPr>
        <w:spacing w:before="100" w:beforeAutospacing="1" w:after="100" w:afterAutospacing="1" w:line="360" w:lineRule="auto"/>
        <w:ind w:left="423"/>
        <w:jc w:val="both"/>
        <w:rPr>
          <w:rFonts w:ascii="Sakkal Majalla" w:hAnsi="Sakkal Majalla" w:cs="Sakkal Majalla"/>
          <w:b/>
          <w:bCs/>
          <w:color w:val="000000" w:themeColor="text1"/>
          <w:szCs w:val="28"/>
          <w:rtl/>
          <w:lang w:bidi="ar-EG"/>
        </w:rPr>
      </w:pPr>
      <w:r w:rsidRPr="004A7B81">
        <w:rPr>
          <w:rFonts w:ascii="Sakkal Majalla" w:hAnsi="Sakkal Majalla" w:cs="Sakkal Majalla" w:hint="cs"/>
          <w:b/>
          <w:bCs/>
          <w:color w:val="000000" w:themeColor="text1"/>
          <w:szCs w:val="28"/>
          <w:rtl/>
          <w:lang w:bidi="ar-EG"/>
        </w:rPr>
        <w:lastRenderedPageBreak/>
        <w:t>(</w:t>
      </w:r>
      <w:proofErr w:type="spellStart"/>
      <w:r w:rsidRPr="004A7B81">
        <w:rPr>
          <w:rFonts w:ascii="Cambria" w:hAnsi="Cambria" w:cs="Cambria" w:hint="cs"/>
          <w:b/>
          <w:bCs/>
          <w:color w:val="000000" w:themeColor="text1"/>
          <w:szCs w:val="28"/>
          <w:lang w:bidi="ar-EG"/>
        </w:rPr>
        <w:t>Проценко</w:t>
      </w:r>
      <w:proofErr w:type="spellEnd"/>
      <w:r w:rsidRPr="004A7B81">
        <w:rPr>
          <w:rFonts w:ascii="Sakkal Majalla" w:hAnsi="Sakkal Majalla" w:cs="Sakkal Majalla" w:hint="cs"/>
          <w:b/>
          <w:bCs/>
          <w:color w:val="000000" w:themeColor="text1"/>
          <w:szCs w:val="28"/>
          <w:lang w:bidi="ar-EG"/>
        </w:rPr>
        <w:t xml:space="preserve"> et al., 2024</w:t>
      </w:r>
      <w:r w:rsidRPr="004A7B81">
        <w:rPr>
          <w:rFonts w:ascii="Sakkal Majalla" w:hAnsi="Sakkal Majalla" w:cs="Sakkal Majalla" w:hint="cs"/>
          <w:b/>
          <w:bCs/>
          <w:color w:val="000000" w:themeColor="text1"/>
          <w:szCs w:val="28"/>
          <w:rtl/>
          <w:lang w:bidi="ar-EG"/>
        </w:rPr>
        <w:t>)</w:t>
      </w:r>
    </w:p>
    <w:p w14:paraId="67CF8B73" w14:textId="7A3EBB41" w:rsidR="002D146B" w:rsidRPr="004A7B81" w:rsidRDefault="002D146B" w:rsidP="00BF05A5">
      <w:pPr>
        <w:spacing w:before="100" w:beforeAutospacing="1" w:after="100" w:afterAutospacing="1" w:line="360" w:lineRule="auto"/>
        <w:ind w:firstLine="706"/>
        <w:jc w:val="both"/>
        <w:rPr>
          <w:rFonts w:ascii="Sakkal Majalla" w:hAnsi="Sakkal Majalla" w:cs="Sakkal Majalla"/>
          <w:color w:val="000000" w:themeColor="text1"/>
          <w:szCs w:val="28"/>
          <w:rtl/>
          <w:lang w:bidi="ar-EG"/>
        </w:rPr>
      </w:pPr>
      <w:r w:rsidRPr="004A7B81">
        <w:rPr>
          <w:rFonts w:ascii="Sakkal Majalla" w:hAnsi="Sakkal Majalla" w:cs="Sakkal Majalla"/>
          <w:color w:val="000000" w:themeColor="text1"/>
          <w:szCs w:val="28"/>
          <w:rtl/>
          <w:lang w:bidi="ar-EG"/>
        </w:rPr>
        <w:t xml:space="preserve">هدفت الدراسة إلى التعرف على أهمية التخطيط الاستراتيجي في زيادة التنافسية والكفاءة للكيانات الاقتصادية في ظل الظروف الاقتصادية المتغيرة. واستخدمت الدراسة المنهج التحليلي، وتكونت العينة من تحليل الأدبيات والنماذج المستخدمة في التخطيط الاستراتيجي مثل </w:t>
      </w:r>
      <w:r w:rsidRPr="004A7B81">
        <w:rPr>
          <w:rFonts w:ascii="Sakkal Majalla" w:hAnsi="Sakkal Majalla" w:cs="Sakkal Majalla"/>
          <w:color w:val="000000" w:themeColor="text1"/>
          <w:szCs w:val="28"/>
          <w:lang w:bidi="ar-EG"/>
        </w:rPr>
        <w:t>SWOT</w:t>
      </w:r>
      <w:r w:rsidRPr="004A7B81">
        <w:rPr>
          <w:rFonts w:ascii="Sakkal Majalla" w:hAnsi="Sakkal Majalla" w:cs="Sakkal Majalla"/>
          <w:color w:val="000000" w:themeColor="text1"/>
          <w:szCs w:val="28"/>
          <w:rtl/>
          <w:lang w:bidi="ar-EG"/>
        </w:rPr>
        <w:t xml:space="preserve"> و</w:t>
      </w:r>
      <w:r w:rsidRPr="004A7B81">
        <w:rPr>
          <w:rFonts w:ascii="Sakkal Majalla" w:hAnsi="Sakkal Majalla" w:cs="Sakkal Majalla"/>
          <w:color w:val="000000" w:themeColor="text1"/>
          <w:szCs w:val="28"/>
          <w:lang w:bidi="ar-EG"/>
        </w:rPr>
        <w:t>PEST</w:t>
      </w:r>
      <w:r w:rsidRPr="004A7B81">
        <w:rPr>
          <w:rFonts w:ascii="Sakkal Majalla" w:hAnsi="Sakkal Majalla" w:cs="Sakkal Majalla"/>
          <w:color w:val="000000" w:themeColor="text1"/>
          <w:szCs w:val="28"/>
          <w:rtl/>
          <w:lang w:bidi="ar-EG"/>
        </w:rPr>
        <w:t xml:space="preserve"> و</w:t>
      </w:r>
      <w:r w:rsidRPr="004A7B81">
        <w:rPr>
          <w:rFonts w:ascii="Sakkal Majalla" w:hAnsi="Sakkal Majalla" w:cs="Sakkal Majalla"/>
          <w:color w:val="000000" w:themeColor="text1"/>
          <w:szCs w:val="28"/>
          <w:lang w:bidi="ar-EG"/>
        </w:rPr>
        <w:t>GAP</w:t>
      </w:r>
      <w:r w:rsidRPr="004A7B81">
        <w:rPr>
          <w:rFonts w:ascii="Sakkal Majalla" w:hAnsi="Sakkal Majalla" w:cs="Sakkal Majalla"/>
          <w:color w:val="000000" w:themeColor="text1"/>
          <w:szCs w:val="28"/>
          <w:rtl/>
          <w:lang w:bidi="ar-EG"/>
        </w:rPr>
        <w:t>. وتوصلت نتائج الدراسة إلى أن التخطيط الاستراتيجي يُعد أداة هامة لزيادة التنافسية والكفاءة من خلال تحسين العمليات التجارية، تخصيص الموارد بشكل أمثل، وتعزيز التنسيق الداخلي. كما أظهرت أن التخطيط الاستراتيجي يساعد على تقليل المخاطر وخلق مزايا تنافسية مستقرة من خلال تحديد الأهداف طويلة الأجل وضمان التنمية المستدامة. وأوصت الدراسة بـ أهمية تكامل التخطيط الاستراتيجي مع التغيرات المستمرة في البيئة الخارجية لتحسين استجابة الكيانات الاقتصادية للتحديات العالمية وضمان استدامتها.</w:t>
      </w:r>
    </w:p>
    <w:p w14:paraId="278C65DD" w14:textId="1A158B71" w:rsidR="002D146B" w:rsidRPr="004A7B81" w:rsidRDefault="009751DC" w:rsidP="00E84B4B">
      <w:pPr>
        <w:pStyle w:val="a6"/>
        <w:numPr>
          <w:ilvl w:val="0"/>
          <w:numId w:val="36"/>
        </w:numPr>
        <w:spacing w:before="100" w:beforeAutospacing="1" w:after="100" w:afterAutospacing="1" w:line="360" w:lineRule="auto"/>
        <w:ind w:left="423"/>
        <w:jc w:val="both"/>
        <w:rPr>
          <w:rFonts w:ascii="Sakkal Majalla" w:hAnsi="Sakkal Majalla" w:cs="Sakkal Majalla"/>
          <w:b/>
          <w:bCs/>
          <w:color w:val="000000" w:themeColor="text1"/>
          <w:szCs w:val="28"/>
          <w:rtl/>
          <w:lang w:bidi="ar-EG"/>
        </w:rPr>
      </w:pPr>
      <w:r w:rsidRPr="004A7B81">
        <w:rPr>
          <w:rFonts w:ascii="Sakkal Majalla" w:hAnsi="Sakkal Majalla" w:cs="Sakkal Majalla"/>
          <w:b/>
          <w:bCs/>
          <w:color w:val="000000" w:themeColor="text1"/>
          <w:szCs w:val="28"/>
          <w:rtl/>
          <w:lang w:bidi="ar-EG"/>
        </w:rPr>
        <w:t>دراسة (عبود،2023)</w:t>
      </w:r>
    </w:p>
    <w:p w14:paraId="7376FE55" w14:textId="3C0997AA" w:rsidR="009751DC" w:rsidRPr="004A7B81" w:rsidRDefault="009751DC" w:rsidP="00BF05A5">
      <w:pPr>
        <w:spacing w:before="100" w:beforeAutospacing="1" w:after="100" w:afterAutospacing="1" w:line="360" w:lineRule="auto"/>
        <w:ind w:firstLine="706"/>
        <w:jc w:val="both"/>
        <w:rPr>
          <w:rFonts w:ascii="Sakkal Majalla" w:hAnsi="Sakkal Majalla" w:cs="Sakkal Majalla"/>
          <w:color w:val="000000" w:themeColor="text1"/>
          <w:szCs w:val="28"/>
          <w:rtl/>
          <w:lang w:bidi="ar-EG"/>
        </w:rPr>
      </w:pPr>
      <w:r w:rsidRPr="004A7B81">
        <w:rPr>
          <w:rFonts w:ascii="Sakkal Majalla" w:hAnsi="Sakkal Majalla" w:cs="Sakkal Majalla"/>
          <w:color w:val="000000" w:themeColor="text1"/>
          <w:szCs w:val="28"/>
          <w:rtl/>
          <w:lang w:bidi="ar-EG"/>
        </w:rPr>
        <w:t>هدفت هذه الدراسة إلى التعرف على أثر العلاقة بين التخطيط الاستراتيجي (الأهداف، الرسالة، الرؤية) والتخطيط لنشاط التسويق في المؤسسة الوطنية للنفط، حيث تم توزيع استبيان على عينة عشوائية بلغ عددها (50) وشملت مدراء الإدارات، ورؤساء الأقسام، والمراقبين، والموظفين ولقد تم استخدام المنهج الوصفي التحليلي وبعض الأساليب الإحصائية لاختبار فرضيات الدراسة وقد تواصلت الدراسة إلى مجموعة من النتائج منها: إن المؤسسة لديها جهود مستمرة في تنفيذ الخطط الاستراتيجية، وهناك العديد من المبادرات الاستراتيجية لتطوير قطاع النفط والغاز وقد توصلت الدراسة إلى عدد من التوصيات منها: نشر التوعية الجماعية في التخطيط الاستراتيجي وعقد العديد من الدورات التدريبية للعاملين لنشر ثقافة التخطيط الاستراتيجي كما أوصت الدراسة بأهمية الاستعانة ببيوت الخبرة العالمية في مجال إعداد الخطيط الاستراتيجية ومتابعتها وتقييمها.</w:t>
      </w:r>
    </w:p>
    <w:p w14:paraId="0875DFFE" w14:textId="298C8DE0" w:rsidR="009751DC" w:rsidRPr="004A7B81" w:rsidRDefault="009751DC" w:rsidP="00E84B4B">
      <w:pPr>
        <w:pStyle w:val="a6"/>
        <w:numPr>
          <w:ilvl w:val="0"/>
          <w:numId w:val="36"/>
        </w:numPr>
        <w:spacing w:before="100" w:beforeAutospacing="1" w:after="100" w:afterAutospacing="1" w:line="360" w:lineRule="auto"/>
        <w:ind w:left="423"/>
        <w:jc w:val="both"/>
        <w:rPr>
          <w:rFonts w:ascii="Sakkal Majalla" w:hAnsi="Sakkal Majalla" w:cs="Sakkal Majalla"/>
          <w:b/>
          <w:bCs/>
          <w:color w:val="000000" w:themeColor="text1"/>
          <w:szCs w:val="28"/>
          <w:rtl/>
          <w:lang w:bidi="ar-EG"/>
        </w:rPr>
      </w:pPr>
      <w:r w:rsidRPr="004A7B81">
        <w:rPr>
          <w:rFonts w:ascii="Sakkal Majalla" w:hAnsi="Sakkal Majalla" w:cs="Sakkal Majalla"/>
          <w:b/>
          <w:bCs/>
          <w:color w:val="000000" w:themeColor="text1"/>
          <w:szCs w:val="28"/>
          <w:rtl/>
          <w:lang w:bidi="ar-EG"/>
        </w:rPr>
        <w:t>دراسة (السعادة وأبو بكر،2022)</w:t>
      </w:r>
    </w:p>
    <w:p w14:paraId="71C3EC21" w14:textId="69F2F4A3" w:rsidR="009751DC" w:rsidRPr="004A7B81" w:rsidRDefault="009751DC" w:rsidP="00BF05A5">
      <w:pPr>
        <w:spacing w:before="100" w:beforeAutospacing="1" w:after="100" w:afterAutospacing="1" w:line="360" w:lineRule="auto"/>
        <w:ind w:firstLine="706"/>
        <w:jc w:val="both"/>
        <w:rPr>
          <w:rFonts w:ascii="Sakkal Majalla" w:hAnsi="Sakkal Majalla" w:cs="Sakkal Majalla"/>
          <w:color w:val="000000" w:themeColor="text1"/>
          <w:szCs w:val="28"/>
          <w:rtl/>
          <w:lang w:bidi="ar-EG"/>
        </w:rPr>
      </w:pPr>
      <w:r w:rsidRPr="004A7B81">
        <w:rPr>
          <w:rFonts w:ascii="Sakkal Majalla" w:hAnsi="Sakkal Majalla" w:cs="Sakkal Majalla"/>
          <w:color w:val="000000" w:themeColor="text1"/>
          <w:szCs w:val="28"/>
          <w:rtl/>
          <w:lang w:bidi="ar-EG"/>
        </w:rPr>
        <w:lastRenderedPageBreak/>
        <w:t>هدفت الدراسة إلى قياس أثر التخطيط الاستراتيجي بأبعاده (الرؤية، والرسالة، والمسح البيئي، والأهداف، والاستراتيجيات) في الأداء التنظيمي باستخدام بطاقة الأداء المتوازن بأبعادها (التعلم والنمو، والعمليات الداخلية، ورضى الزبائن، والأداء المالي) في شركة مياه اليرموك. وكذلك اختبار تأثير تكنولوجيا المعلومات على تعديل أثر التخطيط الاستراتيجي بأبعاده مجتمعة في الأداء التنظيمي باستخدام بطاقة الأداء المتوازن بأبعادها مجتمعة في شركة مياه اليرموك. وانتهجت الدراسة المنهج الوصفي التحليلي. وتكون مجتمع الدراسة من شركة مياه اليرموك بفروعها ال (10) العاملة في المحافظات الشمالية الأربعة (إربد والمفرق وجرش وعجلون)، وتمثلت وحدة المعاينة من مديري الإدارات ورؤساء الأقسام والوحدات بمستوياتها المختلفة، وقد بلغ عددهم (167) مديراً ومسؤولاً. تتجلى مشكلة الدراسة في وجود فجوة بين الأداء المنشود وبين ما يتم تحقيقه على أرض الواقع، ولضرورة التوجه التخطط الاستراتيجي وصياغة رؤية ورسالة وأهداف استراتيجية واضحة وقابلة للتحقق من خلال بناء وتنفيذ الاستراتيجيات في عملية متكاملة تعتمد على المعلومات الدقيقة عن البيئتين الخارجية والداخلية التي توفرها للشركة تكنولوجيا المعلومات. وبغرض تحقيق الأهداف المرجوة من هذه الدراسة تم تصميم استبانة وتوزيعها على أفراد وحدة المعاينة، وبعد استردادها كان منها (159) استبانة صالحة للتحليل الإحصائي الذي أظهر مجموعة من النتائج كان أهمها: وجود أثر ذو دلالة إحصائية للتخطيط الاستراتيجي بأبعاده في الأداء التنظيمي باستخدام بطاقة الأداء المتوازن بأبعادها في شركة مياه اليرموك. وتوصلت الدراسة كذلك إلى أن أثر التخطيط الاستراتيجي بأبعاده مجتمعة في الأداء التنظيمي باستخدام بطاقة الأداء المتوازن بأبعادها مجتمعة قد زاد في ظل وجود تكنولوجيا المعلومات كمتغير معدل. وبناء على هذه النتائج قدمت الدراسة عدداً من التوصيات أهمها: ضرورة استمرار اهتمام شركة مياه اليرموك بعملية التخطيط الاستراتيجي بجميع أبعادها، الأمر الذي يؤدي إلى تحقيق الانسجام بين الأهداف الاستراتيجية والاستراتيجيات التي ستنفذ لتحقيق هذه الأهداف. وضرورة تركيز إدارة الشركة على تبادل وتشارك المعلومات بين كافة المستويات الإدارية وفروعها المنتشرة في المحافظات الشمالية الأربعة وذلك عن طريق الاستخدام الأمثل لتكنولوجيا المعلومات.</w:t>
      </w:r>
    </w:p>
    <w:p w14:paraId="1D03077D" w14:textId="65871E9E" w:rsidR="009751DC" w:rsidRPr="004A7B81" w:rsidRDefault="009751DC" w:rsidP="00E84B4B">
      <w:pPr>
        <w:pStyle w:val="a6"/>
        <w:numPr>
          <w:ilvl w:val="0"/>
          <w:numId w:val="36"/>
        </w:numPr>
        <w:spacing w:before="100" w:beforeAutospacing="1" w:after="100" w:afterAutospacing="1" w:line="360" w:lineRule="auto"/>
        <w:ind w:left="423"/>
        <w:jc w:val="both"/>
        <w:rPr>
          <w:rFonts w:ascii="Sakkal Majalla" w:hAnsi="Sakkal Majalla" w:cs="Sakkal Majalla"/>
          <w:b/>
          <w:bCs/>
          <w:color w:val="000000" w:themeColor="text1"/>
          <w:szCs w:val="28"/>
          <w:rtl/>
          <w:lang w:bidi="ar-EG"/>
        </w:rPr>
      </w:pPr>
      <w:r w:rsidRPr="004A7B81">
        <w:rPr>
          <w:rFonts w:ascii="Sakkal Majalla" w:hAnsi="Sakkal Majalla" w:cs="Sakkal Majalla"/>
          <w:b/>
          <w:bCs/>
          <w:color w:val="000000" w:themeColor="text1"/>
          <w:szCs w:val="28"/>
          <w:rtl/>
          <w:lang w:bidi="ar-EG"/>
        </w:rPr>
        <w:t xml:space="preserve">دراسة (أل </w:t>
      </w:r>
      <w:proofErr w:type="spellStart"/>
      <w:r w:rsidRPr="004A7B81">
        <w:rPr>
          <w:rFonts w:ascii="Sakkal Majalla" w:hAnsi="Sakkal Majalla" w:cs="Sakkal Majalla"/>
          <w:b/>
          <w:bCs/>
          <w:color w:val="000000" w:themeColor="text1"/>
          <w:szCs w:val="28"/>
          <w:rtl/>
          <w:lang w:bidi="ar-EG"/>
        </w:rPr>
        <w:t>فايع</w:t>
      </w:r>
      <w:proofErr w:type="spellEnd"/>
      <w:r w:rsidRPr="004A7B81">
        <w:rPr>
          <w:rFonts w:ascii="Sakkal Majalla" w:hAnsi="Sakkal Majalla" w:cs="Sakkal Majalla"/>
          <w:b/>
          <w:bCs/>
          <w:color w:val="000000" w:themeColor="text1"/>
          <w:szCs w:val="28"/>
          <w:rtl/>
          <w:lang w:bidi="ar-EG"/>
        </w:rPr>
        <w:t xml:space="preserve"> وأل شريان،2022)</w:t>
      </w:r>
    </w:p>
    <w:p w14:paraId="405C0F68" w14:textId="1D951195" w:rsidR="009751DC" w:rsidRPr="004A7B81" w:rsidRDefault="009751DC" w:rsidP="00BF05A5">
      <w:pPr>
        <w:spacing w:before="100" w:beforeAutospacing="1" w:after="100" w:afterAutospacing="1" w:line="360" w:lineRule="auto"/>
        <w:ind w:firstLine="706"/>
        <w:jc w:val="both"/>
        <w:rPr>
          <w:rFonts w:ascii="Sakkal Majalla" w:hAnsi="Sakkal Majalla" w:cs="Sakkal Majalla"/>
          <w:color w:val="000000" w:themeColor="text1"/>
          <w:szCs w:val="28"/>
          <w:rtl/>
          <w:lang w:bidi="ar-EG"/>
        </w:rPr>
      </w:pPr>
      <w:r w:rsidRPr="004A7B81">
        <w:rPr>
          <w:rFonts w:ascii="Sakkal Majalla" w:hAnsi="Sakkal Majalla" w:cs="Sakkal Majalla"/>
          <w:color w:val="000000" w:themeColor="text1"/>
          <w:szCs w:val="28"/>
          <w:rtl/>
          <w:lang w:bidi="ar-EG"/>
        </w:rPr>
        <w:lastRenderedPageBreak/>
        <w:t>هدفت الدراسة لإبراز أثر التخطيط الاستراتيجي على أداء العاملين الإداريين. تم استخدام المنهج الوصفي التحليلي والمنهج الإحصائي في الدراسة الميدانية لعرض وتحليل البيانات واختبار الفروض، وتمثلت مشكلة الدراسة في معرفة مستوى التخطيط الاستراتيجي في جامعة نجران وأثره على أداء العاملين الإداريين. وأظهرت نتائج الدراسة وجود علاقة ذات دلالة إحصائية بين التخطيط الاستراتيجي وأداء العاملين الإداريين بجامعة نجران، وكذلك وجود أثر للتخطيط الاستراتيجي على أداء العاملين، وفي ضوء النتائج أوصت الدراسة بضرورة الاهتمام بمشاركة العاملين والموظفين في صياغة الرؤية والرسالة بالجامعة. وضرورة إشعار العاملين بعملية التطوير واطلاعهم عليها لتحقيق الأهداف، مع الحرص على توفير البرامج التدريبية التي تحقق ذلك.</w:t>
      </w:r>
    </w:p>
    <w:p w14:paraId="5F78C89B" w14:textId="31B506DC" w:rsidR="009751DC" w:rsidRPr="004A7B81" w:rsidRDefault="009751DC" w:rsidP="00E84B4B">
      <w:pPr>
        <w:pStyle w:val="a6"/>
        <w:numPr>
          <w:ilvl w:val="0"/>
          <w:numId w:val="36"/>
        </w:numPr>
        <w:spacing w:before="100" w:beforeAutospacing="1" w:after="100" w:afterAutospacing="1" w:line="360" w:lineRule="auto"/>
        <w:ind w:left="423"/>
        <w:jc w:val="both"/>
        <w:rPr>
          <w:rFonts w:ascii="Sakkal Majalla" w:hAnsi="Sakkal Majalla" w:cs="Sakkal Majalla"/>
          <w:b/>
          <w:bCs/>
          <w:color w:val="000000" w:themeColor="text1"/>
          <w:szCs w:val="28"/>
          <w:rtl/>
          <w:lang w:bidi="ar-EG"/>
        </w:rPr>
      </w:pPr>
      <w:r w:rsidRPr="004A7B81">
        <w:rPr>
          <w:rFonts w:ascii="Sakkal Majalla" w:hAnsi="Sakkal Majalla" w:cs="Sakkal Majalla"/>
          <w:b/>
          <w:bCs/>
          <w:color w:val="000000" w:themeColor="text1"/>
          <w:szCs w:val="28"/>
          <w:rtl/>
          <w:lang w:bidi="ar-EG"/>
        </w:rPr>
        <w:t>دراسة (سيد واخرون،2024)</w:t>
      </w:r>
    </w:p>
    <w:p w14:paraId="14257CEF" w14:textId="3AC2C7F3" w:rsidR="009751DC" w:rsidRPr="004A7B81" w:rsidRDefault="009751DC" w:rsidP="00BF05A5">
      <w:pPr>
        <w:spacing w:before="100" w:beforeAutospacing="1" w:after="100" w:afterAutospacing="1" w:line="360" w:lineRule="auto"/>
        <w:ind w:firstLine="706"/>
        <w:jc w:val="both"/>
        <w:rPr>
          <w:rFonts w:ascii="Sakkal Majalla" w:hAnsi="Sakkal Majalla" w:cs="Sakkal Majalla"/>
          <w:color w:val="000000" w:themeColor="text1"/>
          <w:szCs w:val="28"/>
          <w:rtl/>
          <w:lang w:bidi="ar-EG"/>
        </w:rPr>
      </w:pPr>
      <w:r w:rsidRPr="004A7B81">
        <w:rPr>
          <w:rFonts w:ascii="Sakkal Majalla" w:hAnsi="Sakkal Majalla" w:cs="Sakkal Majalla"/>
          <w:color w:val="000000" w:themeColor="text1"/>
          <w:szCs w:val="28"/>
          <w:rtl/>
          <w:lang w:bidi="ar-EG"/>
        </w:rPr>
        <w:t>هدفت الدراسة إلى التعرف على تأثير التخطيط الاستراتيجي على تحقيق الأداء الاجتماعي، وتم تطبيق الدراسة على العاملين في القطاع الحكومي (وزارة التخطيط والتنمية الاقتصادية)، وقد جمعت الباحثة البيانات من عينة عشوائية بسيطة قوامها الإحصائي (</w:t>
      </w:r>
      <w:r w:rsidRPr="004A7B81">
        <w:rPr>
          <w:rFonts w:ascii="Sakkal Majalla" w:hAnsi="Sakkal Majalla" w:cs="Sakkal Majalla"/>
          <w:color w:val="000000" w:themeColor="text1"/>
          <w:szCs w:val="28"/>
          <w:rtl/>
          <w:lang w:bidi="fa-IR"/>
        </w:rPr>
        <w:t xml:space="preserve">۲۰۰) </w:t>
      </w:r>
      <w:r w:rsidRPr="004A7B81">
        <w:rPr>
          <w:rFonts w:ascii="Sakkal Majalla" w:hAnsi="Sakkal Majalla" w:cs="Sakkal Majalla"/>
          <w:color w:val="000000" w:themeColor="text1"/>
          <w:szCs w:val="28"/>
          <w:rtl/>
          <w:lang w:bidi="ar-EG"/>
        </w:rPr>
        <w:t xml:space="preserve">مفردة، وأوضحت الدراسة أن هناك تأثير ذو دلالة إحصائية الأبعاد التخطيط الاستراتيجي (الرؤية، الرسالة، الأهداف، التحليل البيئي، المتابعة والتقويم) على الأداء الاجتماعي، أهم التوصيات: العمل على توفير المزيد من فرص العمل، وتوفير المزيد من الدعم ومنح القوة للعاملين من أجل جعل تمكينهم أكثر فعالية، وإبلاغهم باستمرار عن نتائج تقييم أدائهم ليدركوا قدرتهم في إنجاز المهام الموكلة إليهم، وتكوين فرق جودة بين العاملين، يقيم فيها أداؤهم بين الحين والآخر، كما تخصص </w:t>
      </w:r>
      <w:proofErr w:type="spellStart"/>
      <w:r w:rsidRPr="004A7B81">
        <w:rPr>
          <w:rFonts w:ascii="Sakkal Majalla" w:hAnsi="Sakkal Majalla" w:cs="Sakkal Majalla"/>
          <w:color w:val="000000" w:themeColor="text1"/>
          <w:szCs w:val="28"/>
          <w:rtl/>
          <w:lang w:bidi="ar-EG"/>
        </w:rPr>
        <w:t>مكافلآت</w:t>
      </w:r>
      <w:proofErr w:type="spellEnd"/>
      <w:r w:rsidRPr="004A7B81">
        <w:rPr>
          <w:rFonts w:ascii="Sakkal Majalla" w:hAnsi="Sakkal Majalla" w:cs="Sakkal Majalla"/>
          <w:color w:val="000000" w:themeColor="text1"/>
          <w:szCs w:val="28"/>
          <w:rtl/>
          <w:lang w:bidi="ar-EG"/>
        </w:rPr>
        <w:t xml:space="preserve"> معنوية ومادية محفزة للفريق الأنجح، يجب أن تستمر الوزارة في وضع الأداء الاجتماعي وتحقيقه وتطبيقه من أولويات التخطيط الاستراتيجي لما لأهمية إشراك العاملين في صنع القرار داخل الوزارة من أهمية.</w:t>
      </w:r>
    </w:p>
    <w:p w14:paraId="5BB1AA2F" w14:textId="3607CE0C" w:rsidR="002D146B" w:rsidRPr="004A7B81" w:rsidRDefault="00961D0A" w:rsidP="00E84B4B">
      <w:pPr>
        <w:pStyle w:val="a6"/>
        <w:numPr>
          <w:ilvl w:val="0"/>
          <w:numId w:val="36"/>
        </w:numPr>
        <w:spacing w:before="100" w:beforeAutospacing="1" w:after="100" w:afterAutospacing="1" w:line="360" w:lineRule="auto"/>
        <w:ind w:left="423"/>
        <w:jc w:val="both"/>
        <w:rPr>
          <w:rFonts w:ascii="Sakkal Majalla" w:hAnsi="Sakkal Majalla" w:cs="Sakkal Majalla"/>
          <w:b/>
          <w:bCs/>
          <w:color w:val="000000" w:themeColor="text1"/>
          <w:szCs w:val="28"/>
          <w:rtl/>
          <w:lang w:bidi="ar-EG"/>
        </w:rPr>
      </w:pPr>
      <w:r w:rsidRPr="004A7B81">
        <w:rPr>
          <w:rFonts w:ascii="Sakkal Majalla" w:hAnsi="Sakkal Majalla" w:cs="Sakkal Majalla"/>
          <w:b/>
          <w:bCs/>
          <w:color w:val="000000" w:themeColor="text1"/>
          <w:szCs w:val="28"/>
          <w:rtl/>
          <w:lang w:bidi="ar-EG"/>
        </w:rPr>
        <w:t>دراسة (السواط والحربى،2022)</w:t>
      </w:r>
    </w:p>
    <w:p w14:paraId="7A47C478" w14:textId="597AC2A0" w:rsidR="00961D0A" w:rsidRPr="004A7B81" w:rsidRDefault="00961D0A" w:rsidP="00BF05A5">
      <w:pPr>
        <w:spacing w:before="100" w:beforeAutospacing="1" w:after="100" w:afterAutospacing="1" w:line="360" w:lineRule="auto"/>
        <w:ind w:firstLine="706"/>
        <w:jc w:val="both"/>
        <w:rPr>
          <w:rFonts w:ascii="Sakkal Majalla" w:hAnsi="Sakkal Majalla" w:cs="Sakkal Majalla"/>
          <w:color w:val="000000" w:themeColor="text1"/>
          <w:szCs w:val="28"/>
          <w:rtl/>
          <w:lang w:bidi="ar-EG"/>
        </w:rPr>
      </w:pPr>
      <w:r w:rsidRPr="004A7B81">
        <w:rPr>
          <w:rFonts w:ascii="Sakkal Majalla" w:hAnsi="Sakkal Majalla" w:cs="Sakkal Majalla"/>
          <w:color w:val="000000" w:themeColor="text1"/>
          <w:szCs w:val="28"/>
          <w:rtl/>
          <w:lang w:bidi="ar-EG"/>
        </w:rPr>
        <w:t xml:space="preserve">هدفت الدراسة إلى التعرف على أثر التحول الرقمي على كفاء الأداء الأكاديمي لهيئة التدريس الجامعي بجامعة الملك عبد العزيز، وكذلك التعرف على متطلبات التحول ارقمي لتحقيق كفاءة الأداء </w:t>
      </w:r>
      <w:r w:rsidRPr="004A7B81">
        <w:rPr>
          <w:rFonts w:ascii="Sakkal Majalla" w:hAnsi="Sakkal Majalla" w:cs="Sakkal Majalla"/>
          <w:color w:val="000000" w:themeColor="text1"/>
          <w:szCs w:val="28"/>
          <w:rtl/>
          <w:lang w:bidi="ar-EG"/>
        </w:rPr>
        <w:lastRenderedPageBreak/>
        <w:t>الأكاديمي لهيئة التدريس بجامعة الملك عبد العزيز، والتعرف على أثر المعوقات التي تحد من فاعلية التحول الرقمي على الأداء الأكاديمي بجامعة الملك عبد العزيز، والتعرف على المعايير الواجب توافرها في هيئة التدريس بجامعة الملك عبد العزيز لتحقيق كفاءة الأداء الأكاديمي في ظل التحول الرقمي، استخدم الباحث المنهج والوصفي التحليلي، تكون مجتمع الدراسة من أعضاء هيئة التدريس بجامعة الملك عبد العزيز تم اختيار عينة عشوائية تقدر (599) عضوا، استخدمت الدراسة الاستبانة كأداة للدراسة، من أهم النتائج التي توصلت إليها الدراسة: يوجد أثر للتحول الرقمي في الأداء الأكاديمي لهيئة التدريس الجامعي بجامعة الملك عبد العزيز، يوجد إثر دال للتحول الرقمي في متطلبات التحول الرقيم لتحقيق كفاءة الأداء الأكاديمي لهيئة التدريس بجامعة الملك عبد العزيز، تتوفر فرق عمل من الإداريين للتخطيط والتعلم الرقمي والإعلان عنه، يوجد إثر دال للمعوقات التي تحد من فعالية التحول الرقمي لأداء لهيئة التدريس الجامعي بجامعة الملك عبد العزيز، يوجد إثر دال المعايير الواجب توافرها في هيئة التدريس بجامعة الملك عبد العزيز لتحقيق كفاءة الأداء الأكاديمي في ظل التحول الرقمي، يشجع التحول الرقمي على التعامل مع البرمجيات وأساليب الدعم الفني العمل على إزالة المعوقات التي تحد من فاعلية التحول الرقمي على الأداء الأكاديمي، ومن أهم التوصيات التي توصل إليها الباحث: توافر متطلبات التحول الرقمي لتحقيق كفاءة الأداء الأكاديمي لهيئة التدريس الجامعي بجامعة الملك عبد العزيز، الالتزام بالمعايير الواجب توافرها في هيئة التدريس لتحقيق كفاءة الأداء الأكاديمي في ظل التحول الرقمي، تشجيع التحول الرقمي على التعامل مع البرمجيات وأساليب الدعم الفني.</w:t>
      </w:r>
    </w:p>
    <w:p w14:paraId="2E5421C2" w14:textId="63A473F1" w:rsidR="00BF05A5" w:rsidRPr="004A7B81" w:rsidRDefault="00BF05A5" w:rsidP="00BF05A5">
      <w:pPr>
        <w:spacing w:before="100" w:beforeAutospacing="1" w:after="100" w:afterAutospacing="1" w:line="360" w:lineRule="auto"/>
        <w:jc w:val="both"/>
        <w:outlineLvl w:val="1"/>
        <w:rPr>
          <w:rFonts w:ascii="Sakkal Majalla" w:hAnsi="Sakkal Majalla" w:cs="Sakkal Majalla"/>
          <w:b/>
          <w:bCs/>
          <w:color w:val="000000" w:themeColor="text1"/>
          <w:sz w:val="36"/>
          <w:szCs w:val="36"/>
          <w:rtl/>
        </w:rPr>
      </w:pPr>
      <w:bookmarkStart w:id="21" w:name="_Toc202974042"/>
      <w:bookmarkStart w:id="22" w:name="_Toc192570235"/>
      <w:r w:rsidRPr="004A7B81">
        <w:rPr>
          <w:rFonts w:ascii="Sakkal Majalla" w:hAnsi="Sakkal Majalla" w:cs="Sakkal Majalla"/>
          <w:b/>
          <w:bCs/>
          <w:color w:val="000000" w:themeColor="text1"/>
          <w:sz w:val="36"/>
          <w:szCs w:val="36"/>
          <w:rtl/>
        </w:rPr>
        <w:t>8.1 الفجوة البحثية</w:t>
      </w:r>
      <w:bookmarkEnd w:id="21"/>
    </w:p>
    <w:p w14:paraId="607B16F4" w14:textId="77777777" w:rsidR="00804C2B" w:rsidRPr="004A7B81" w:rsidRDefault="00804C2B" w:rsidP="00BF05A5">
      <w:pPr>
        <w:spacing w:before="100" w:beforeAutospacing="1" w:after="100" w:afterAutospacing="1" w:line="360" w:lineRule="auto"/>
        <w:ind w:firstLine="706"/>
        <w:jc w:val="both"/>
        <w:rPr>
          <w:rFonts w:ascii="Sakkal Majalla" w:hAnsi="Sakkal Majalla" w:cs="Sakkal Majalla"/>
          <w:color w:val="000000" w:themeColor="text1"/>
          <w:szCs w:val="28"/>
          <w:rtl/>
        </w:rPr>
      </w:pPr>
      <w:r w:rsidRPr="004A7B81">
        <w:rPr>
          <w:rFonts w:ascii="Sakkal Majalla" w:hAnsi="Sakkal Majalla" w:cs="Sakkal Majalla"/>
          <w:color w:val="000000" w:themeColor="text1"/>
          <w:szCs w:val="28"/>
          <w:rtl/>
        </w:rPr>
        <w:t>تتفق معظم الدراسات السابقة مع الدراسة الحالية في التأكيد على أهمية التخطيط الاستراتيجي في تحسين الأداء التنظيمي والإبداع المؤسسي. على سبيل المثال، أظهرت دراسة (</w:t>
      </w:r>
      <w:r w:rsidRPr="004A7B81">
        <w:rPr>
          <w:rFonts w:ascii="Sakkal Majalla" w:hAnsi="Sakkal Majalla" w:cs="Sakkal Majalla"/>
          <w:color w:val="000000" w:themeColor="text1"/>
          <w:szCs w:val="28"/>
        </w:rPr>
        <w:t xml:space="preserve">BARINUA &amp; </w:t>
      </w:r>
      <w:proofErr w:type="spellStart"/>
      <w:r w:rsidRPr="004A7B81">
        <w:rPr>
          <w:rFonts w:ascii="Sakkal Majalla" w:hAnsi="Sakkal Majalla" w:cs="Sakkal Majalla"/>
          <w:color w:val="000000" w:themeColor="text1"/>
          <w:szCs w:val="28"/>
        </w:rPr>
        <w:t>Deinma</w:t>
      </w:r>
      <w:proofErr w:type="spellEnd"/>
      <w:r w:rsidRPr="004A7B81">
        <w:rPr>
          <w:rFonts w:ascii="Sakkal Majalla" w:hAnsi="Sakkal Majalla" w:cs="Sakkal Majalla"/>
          <w:color w:val="000000" w:themeColor="text1"/>
          <w:szCs w:val="28"/>
        </w:rPr>
        <w:t>, 2022</w:t>
      </w:r>
      <w:r w:rsidRPr="004A7B81">
        <w:rPr>
          <w:rFonts w:ascii="Sakkal Majalla" w:hAnsi="Sakkal Majalla" w:cs="Sakkal Majalla"/>
          <w:color w:val="000000" w:themeColor="text1"/>
          <w:szCs w:val="28"/>
          <w:rtl/>
        </w:rPr>
        <w:t>) أن التخطيط الاستراتيجي يعد مفتاحًا لتحفيز مشاركة الموظفين وأداء المنظمة الناجح، وهو ما يتماشى مع دراسة الدور الحيوي للتخطيط الاستراتيجي في تعزيز كفاءة فرق العمل في الشركات الخاصة بالسعودية.</w:t>
      </w:r>
    </w:p>
    <w:p w14:paraId="5E296BE7" w14:textId="77777777" w:rsidR="00804C2B" w:rsidRPr="004A7B81" w:rsidRDefault="00804C2B" w:rsidP="00BF05A5">
      <w:pPr>
        <w:spacing w:before="100" w:beforeAutospacing="1" w:after="100" w:afterAutospacing="1" w:line="360" w:lineRule="auto"/>
        <w:ind w:firstLine="706"/>
        <w:jc w:val="both"/>
        <w:rPr>
          <w:rFonts w:ascii="Sakkal Majalla" w:hAnsi="Sakkal Majalla" w:cs="Sakkal Majalla"/>
          <w:color w:val="000000" w:themeColor="text1"/>
          <w:szCs w:val="28"/>
          <w:rtl/>
        </w:rPr>
      </w:pPr>
      <w:r w:rsidRPr="004A7B81">
        <w:rPr>
          <w:rFonts w:ascii="Sakkal Majalla" w:hAnsi="Sakkal Majalla" w:cs="Sakkal Majalla"/>
          <w:color w:val="000000" w:themeColor="text1"/>
          <w:szCs w:val="28"/>
          <w:rtl/>
        </w:rPr>
        <w:lastRenderedPageBreak/>
        <w:t>بينما تركز العديد من الدراسات على تأثير التخطيط الاستراتيجي على الأبعاد الإدارية والموارد البشرية، مثل دراسات (</w:t>
      </w:r>
      <w:r w:rsidRPr="004A7B81">
        <w:rPr>
          <w:rFonts w:ascii="Sakkal Majalla" w:hAnsi="Sakkal Majalla" w:cs="Sakkal Majalla"/>
          <w:color w:val="000000" w:themeColor="text1"/>
          <w:szCs w:val="28"/>
        </w:rPr>
        <w:t>Wang, 2024</w:t>
      </w:r>
      <w:r w:rsidRPr="004A7B81">
        <w:rPr>
          <w:rFonts w:ascii="Sakkal Majalla" w:hAnsi="Sakkal Majalla" w:cs="Sakkal Majalla"/>
          <w:color w:val="000000" w:themeColor="text1"/>
          <w:szCs w:val="28"/>
          <w:rtl/>
        </w:rPr>
        <w:t>) و(</w:t>
      </w:r>
      <w:proofErr w:type="spellStart"/>
      <w:r w:rsidRPr="004A7B81">
        <w:rPr>
          <w:rFonts w:ascii="Sakkal Majalla" w:hAnsi="Sakkal Majalla" w:cs="Sakkal Majalla"/>
          <w:color w:val="000000" w:themeColor="text1"/>
          <w:szCs w:val="28"/>
        </w:rPr>
        <w:t>Abujraiban</w:t>
      </w:r>
      <w:proofErr w:type="spellEnd"/>
      <w:r w:rsidRPr="004A7B81">
        <w:rPr>
          <w:rFonts w:ascii="Sakkal Majalla" w:hAnsi="Sakkal Majalla" w:cs="Sakkal Majalla"/>
          <w:color w:val="000000" w:themeColor="text1"/>
          <w:szCs w:val="28"/>
        </w:rPr>
        <w:t xml:space="preserve"> &amp; Assaf, 2022</w:t>
      </w:r>
      <w:r w:rsidRPr="004A7B81">
        <w:rPr>
          <w:rFonts w:ascii="Sakkal Majalla" w:hAnsi="Sakkal Majalla" w:cs="Sakkal Majalla"/>
          <w:color w:val="000000" w:themeColor="text1"/>
          <w:szCs w:val="28"/>
          <w:rtl/>
        </w:rPr>
        <w:t>) التي استكشفت تأثير التخطيط الاستراتيجي على ضمان الجودة وإدارة الموارد البشرية، فإن الدراسة الحالية تركز بشكل خاص على العلاقة بين التخطيط الاستراتيجي وكفاءة فرق العمل في الشركات الخاصة في السعودية، مما يوفر تحليلاً أكثر تخصصًا للقطاع الخاص وليس القطاع الحكومي أو الصناعي.</w:t>
      </w:r>
    </w:p>
    <w:p w14:paraId="60A70A5A" w14:textId="77777777" w:rsidR="00804C2B" w:rsidRPr="004A7B81" w:rsidRDefault="00804C2B" w:rsidP="00BF05A5">
      <w:pPr>
        <w:spacing w:before="100" w:beforeAutospacing="1" w:after="100" w:afterAutospacing="1" w:line="360" w:lineRule="auto"/>
        <w:ind w:firstLine="706"/>
        <w:jc w:val="both"/>
        <w:rPr>
          <w:rFonts w:ascii="Sakkal Majalla" w:hAnsi="Sakkal Majalla" w:cs="Sakkal Majalla"/>
          <w:color w:val="000000" w:themeColor="text1"/>
          <w:szCs w:val="28"/>
          <w:rtl/>
        </w:rPr>
      </w:pPr>
      <w:r w:rsidRPr="004A7B81">
        <w:rPr>
          <w:rFonts w:ascii="Sakkal Majalla" w:hAnsi="Sakkal Majalla" w:cs="Sakkal Majalla"/>
          <w:color w:val="000000" w:themeColor="text1"/>
          <w:szCs w:val="28"/>
          <w:rtl/>
        </w:rPr>
        <w:t>الدراسات السابقة استخدمت أدوات متنوعة مثل الاستبيانات (مثل دراسة عباس وتركيا، 2024)، بينما اعتمدت الدراسة الحالية على الأبعاد الأربعة للتخطيط الاستراتيجي (الرؤية، الأهداف الاستراتيجية، تخصيص الموارد، المتابعة والتقييم) كأداة رئيسية لقياس تأثير التخطيط الاستراتيجي على كفاءة فرق العمل. هذه الأبعاد توفر إطارًا أوسع لقياس الأثر بشكل أكثر تحديدًا على فرق العمل في بيئات العمل الخاصة.</w:t>
      </w:r>
    </w:p>
    <w:p w14:paraId="094CE271" w14:textId="3FD6143B" w:rsidR="00804C2B" w:rsidRPr="004A7B81" w:rsidRDefault="00804C2B" w:rsidP="00BF05A5">
      <w:pPr>
        <w:spacing w:before="100" w:beforeAutospacing="1" w:after="100" w:afterAutospacing="1" w:line="360" w:lineRule="auto"/>
        <w:ind w:firstLine="706"/>
        <w:jc w:val="both"/>
        <w:rPr>
          <w:rFonts w:ascii="Sakkal Majalla" w:hAnsi="Sakkal Majalla" w:cs="Sakkal Majalla"/>
          <w:color w:val="000000" w:themeColor="text1"/>
          <w:szCs w:val="28"/>
          <w:rtl/>
        </w:rPr>
      </w:pPr>
      <w:r w:rsidRPr="004A7B81">
        <w:rPr>
          <w:rFonts w:ascii="Sakkal Majalla" w:hAnsi="Sakkal Majalla" w:cs="Sakkal Majalla"/>
          <w:color w:val="000000" w:themeColor="text1"/>
          <w:szCs w:val="28"/>
          <w:rtl/>
        </w:rPr>
        <w:t>والعديد من الدراسات السابقة مثل دراسة (</w:t>
      </w:r>
      <w:r w:rsidRPr="004A7B81">
        <w:rPr>
          <w:rFonts w:ascii="Sakkal Majalla" w:hAnsi="Sakkal Majalla" w:cs="Sakkal Majalla"/>
          <w:color w:val="000000" w:themeColor="text1"/>
          <w:szCs w:val="28"/>
        </w:rPr>
        <w:t xml:space="preserve">SHYPILOVA &amp; </w:t>
      </w:r>
      <w:proofErr w:type="spellStart"/>
      <w:r w:rsidRPr="004A7B81">
        <w:rPr>
          <w:rFonts w:ascii="Sakkal Majalla" w:hAnsi="Sakkal Majalla" w:cs="Sakkal Majalla"/>
          <w:color w:val="000000" w:themeColor="text1"/>
          <w:szCs w:val="28"/>
        </w:rPr>
        <w:t>Shyshatskyi</w:t>
      </w:r>
      <w:proofErr w:type="spellEnd"/>
      <w:r w:rsidRPr="004A7B81">
        <w:rPr>
          <w:rFonts w:ascii="Sakkal Majalla" w:hAnsi="Sakkal Majalla" w:cs="Sakkal Majalla"/>
          <w:color w:val="000000" w:themeColor="text1"/>
          <w:szCs w:val="28"/>
        </w:rPr>
        <w:t>, 2024</w:t>
      </w:r>
      <w:r w:rsidRPr="004A7B81">
        <w:rPr>
          <w:rFonts w:ascii="Sakkal Majalla" w:hAnsi="Sakkal Majalla" w:cs="Sakkal Majalla"/>
          <w:color w:val="000000" w:themeColor="text1"/>
          <w:szCs w:val="28"/>
          <w:rtl/>
        </w:rPr>
        <w:t>) التي تركز على مجالات القطاع العام أو العسكري (مثل دراسة الأمن الوطني في أوكرانيا)، فإن الدراسة الحالية تركز على الشركات الخاصة في السعودية، ما يعكس فجوة بحثية في سياق الأعمال الخاصة مقارنة بالقطاع العام أو الصناعي. هذا يبرز الاختلاف في الأهداف البحثية بين المجالات المختلفة.</w:t>
      </w:r>
    </w:p>
    <w:p w14:paraId="61D704BE" w14:textId="0C308CCB" w:rsidR="00C657AA" w:rsidRPr="004A7B81" w:rsidRDefault="00804C2B" w:rsidP="00BF05A5">
      <w:pPr>
        <w:spacing w:before="100" w:beforeAutospacing="1" w:after="100" w:afterAutospacing="1" w:line="360" w:lineRule="auto"/>
        <w:ind w:firstLine="706"/>
        <w:jc w:val="both"/>
        <w:rPr>
          <w:rFonts w:ascii="Sakkal Majalla" w:hAnsi="Sakkal Majalla" w:cs="Sakkal Majalla"/>
          <w:color w:val="000000" w:themeColor="text1"/>
          <w:szCs w:val="28"/>
          <w:rtl/>
        </w:rPr>
      </w:pPr>
      <w:r w:rsidRPr="004A7B81">
        <w:rPr>
          <w:rFonts w:ascii="Sakkal Majalla" w:hAnsi="Sakkal Majalla" w:cs="Sakkal Majalla"/>
          <w:color w:val="000000" w:themeColor="text1"/>
          <w:szCs w:val="28"/>
          <w:rtl/>
        </w:rPr>
        <w:t>تتعامل بعض الدراسات مثل دراسة (السواط والحربي، 2022) مع قضايا مثل التحول الرقمي والبيئة الأكاديمية لهيئة التدريس، لكنها لا تأخذ في الاعتبار التأثير الاجتماعي والثقافي للتخطيط الاستراتيجي على فرق العمل كما تفعل الدراسة الحالية. حيث أن البيئة الاجتماعية والثقافية في الشركات الخاصة في السعودية يمكن أن تؤثر بشكل مختلف على فعالية التخطيط الاستراتيجي مقارنة بالقطاعات الأخرى، وهو ما يشكل نقطة اختلاف مهمة في هذا المجال.</w:t>
      </w:r>
      <w:r w:rsidR="007322E6" w:rsidRPr="004A7B81">
        <w:rPr>
          <w:rFonts w:ascii="Sakkal Majalla" w:hAnsi="Sakkal Majalla" w:cs="Sakkal Majalla"/>
          <w:color w:val="000000" w:themeColor="text1"/>
          <w:szCs w:val="28"/>
          <w:rtl/>
        </w:rPr>
        <w:t>.</w:t>
      </w:r>
    </w:p>
    <w:p w14:paraId="1B598D0F" w14:textId="45008519" w:rsidR="00BF05A5" w:rsidRPr="004A7B81" w:rsidRDefault="00BF05A5" w:rsidP="00BF05A5">
      <w:pPr>
        <w:spacing w:before="100" w:beforeAutospacing="1" w:after="100" w:afterAutospacing="1" w:line="360" w:lineRule="auto"/>
        <w:jc w:val="both"/>
        <w:outlineLvl w:val="1"/>
        <w:rPr>
          <w:rFonts w:ascii="Sakkal Majalla" w:eastAsia="Times New Roman" w:hAnsi="Sakkal Majalla" w:cs="Sakkal Majalla"/>
          <w:b/>
          <w:bCs/>
          <w:color w:val="000000" w:themeColor="text1"/>
          <w:kern w:val="0"/>
          <w:sz w:val="36"/>
          <w:szCs w:val="36"/>
          <w:lang w:bidi="ar-EG"/>
          <w14:ligatures w14:val="none"/>
        </w:rPr>
      </w:pPr>
      <w:bookmarkStart w:id="23" w:name="_Toc202974043"/>
      <w:bookmarkStart w:id="24" w:name="_Toc169790502"/>
      <w:bookmarkStart w:id="25" w:name="_Toc192570236"/>
      <w:bookmarkEnd w:id="20"/>
      <w:bookmarkEnd w:id="22"/>
      <w:r w:rsidRPr="004A7B81">
        <w:rPr>
          <w:rFonts w:ascii="Sakkal Majalla" w:eastAsia="Times New Roman" w:hAnsi="Sakkal Majalla" w:cs="Sakkal Majalla"/>
          <w:b/>
          <w:bCs/>
          <w:color w:val="000000" w:themeColor="text1"/>
          <w:kern w:val="0"/>
          <w:sz w:val="36"/>
          <w:szCs w:val="36"/>
          <w:rtl/>
          <w:lang w:bidi="ar-EG"/>
          <w14:ligatures w14:val="none"/>
        </w:rPr>
        <w:t>9.1 المنطلقات النظرية للدراسة:</w:t>
      </w:r>
      <w:bookmarkEnd w:id="23"/>
    </w:p>
    <w:p w14:paraId="0771ECB5" w14:textId="5A39EB87" w:rsidR="00804C2B" w:rsidRPr="004A7B81" w:rsidRDefault="00804C2B" w:rsidP="001B214E">
      <w:pPr>
        <w:spacing w:before="100" w:beforeAutospacing="1" w:after="100" w:afterAutospacing="1" w:line="360" w:lineRule="auto"/>
        <w:jc w:val="both"/>
        <w:rPr>
          <w:rFonts w:ascii="Sakkal Majalla" w:eastAsia="Times New Roman" w:hAnsi="Sakkal Majalla" w:cs="Sakkal Majalla"/>
          <w:b/>
          <w:bCs/>
          <w:color w:val="000000" w:themeColor="text1"/>
          <w:kern w:val="0"/>
          <w:sz w:val="32"/>
          <w:szCs w:val="32"/>
          <w14:ligatures w14:val="none"/>
        </w:rPr>
      </w:pPr>
      <w:r w:rsidRPr="004A7B81">
        <w:rPr>
          <w:rFonts w:ascii="Sakkal Majalla" w:eastAsia="Times New Roman" w:hAnsi="Sakkal Majalla" w:cs="Sakkal Majalla"/>
          <w:b/>
          <w:bCs/>
          <w:color w:val="000000" w:themeColor="text1"/>
          <w:kern w:val="0"/>
          <w:sz w:val="32"/>
          <w:szCs w:val="32"/>
          <w14:ligatures w14:val="none"/>
        </w:rPr>
        <w:t xml:space="preserve">  </w:t>
      </w:r>
      <w:r w:rsidRPr="004A7B81">
        <w:rPr>
          <w:rFonts w:ascii="Sakkal Majalla" w:eastAsia="Times New Roman" w:hAnsi="Sakkal Majalla" w:cs="Sakkal Majalla"/>
          <w:b/>
          <w:bCs/>
          <w:color w:val="000000" w:themeColor="text1"/>
          <w:kern w:val="0"/>
          <w:sz w:val="32"/>
          <w:szCs w:val="32"/>
          <w:rtl/>
          <w14:ligatures w14:val="none"/>
        </w:rPr>
        <w:t>التخطيط الاستراتيجي</w:t>
      </w:r>
      <w:r w:rsidRPr="004A7B81">
        <w:rPr>
          <w:rFonts w:ascii="Sakkal Majalla" w:eastAsia="Times New Roman" w:hAnsi="Sakkal Majalla" w:cs="Sakkal Majalla"/>
          <w:b/>
          <w:bCs/>
          <w:color w:val="000000" w:themeColor="text1"/>
          <w:kern w:val="0"/>
          <w:sz w:val="32"/>
          <w:szCs w:val="32"/>
          <w14:ligatures w14:val="none"/>
        </w:rPr>
        <w:t>:</w:t>
      </w:r>
    </w:p>
    <w:p w14:paraId="38928B7C" w14:textId="253A4979" w:rsidR="00804C2B" w:rsidRPr="004A7B81" w:rsidRDefault="00804C2B" w:rsidP="00E84B4B">
      <w:pPr>
        <w:numPr>
          <w:ilvl w:val="0"/>
          <w:numId w:val="7"/>
        </w:numPr>
        <w:tabs>
          <w:tab w:val="clear" w:pos="720"/>
          <w:tab w:val="num" w:pos="423"/>
        </w:tabs>
        <w:spacing w:before="100" w:beforeAutospacing="1" w:after="100" w:afterAutospacing="1" w:line="360" w:lineRule="auto"/>
        <w:ind w:left="423"/>
        <w:jc w:val="both"/>
        <w:rPr>
          <w:rFonts w:ascii="Sakkal Majalla" w:eastAsia="Times New Roman" w:hAnsi="Sakkal Majalla" w:cs="Sakkal Majalla"/>
          <w:color w:val="000000" w:themeColor="text1"/>
          <w:kern w:val="0"/>
          <w:szCs w:val="28"/>
          <w14:ligatures w14:val="none"/>
        </w:rPr>
      </w:pPr>
      <w:r w:rsidRPr="004A7B81">
        <w:rPr>
          <w:rFonts w:ascii="Sakkal Majalla" w:eastAsia="Times New Roman" w:hAnsi="Sakkal Majalla" w:cs="Sakkal Majalla"/>
          <w:color w:val="000000" w:themeColor="text1"/>
          <w:kern w:val="0"/>
          <w:szCs w:val="28"/>
          <w:rtl/>
          <w14:ligatures w14:val="none"/>
        </w:rPr>
        <w:lastRenderedPageBreak/>
        <w:t>اصطلاحياً</w:t>
      </w:r>
      <w:r w:rsidRPr="004A7B81">
        <w:rPr>
          <w:rFonts w:ascii="Sakkal Majalla" w:eastAsia="Times New Roman" w:hAnsi="Sakkal Majalla" w:cs="Sakkal Majalla"/>
          <w:color w:val="000000" w:themeColor="text1"/>
          <w:kern w:val="0"/>
          <w:szCs w:val="28"/>
          <w14:ligatures w14:val="none"/>
        </w:rPr>
        <w:t xml:space="preserve">: </w:t>
      </w:r>
      <w:r w:rsidRPr="004A7B81">
        <w:rPr>
          <w:rFonts w:ascii="Sakkal Majalla" w:eastAsia="Times New Roman" w:hAnsi="Sakkal Majalla" w:cs="Sakkal Majalla"/>
          <w:color w:val="000000" w:themeColor="text1"/>
          <w:kern w:val="0"/>
          <w:szCs w:val="28"/>
          <w:rtl/>
          <w14:ligatures w14:val="none"/>
        </w:rPr>
        <w:t>يُعرَّف التخطيط الاستراتيجي على أنه عملية تحديد الأهداف طويلة المدى للمؤسسة ووضع استراتيجيات وخطط لتحقيق هذه الأهداف، مع مراعاة العوامل الداخلية والخارجية التي تؤثر في المنظمة. يشمل تحديد الرؤية والرسالة والأهداف وتخصيص الموارد اللازمة، فضلاً عن وضع آليات لمتابعة التقدم وتقييم الأداء</w:t>
      </w:r>
      <w:r w:rsidRPr="004A7B81">
        <w:rPr>
          <w:rFonts w:ascii="Sakkal Majalla" w:hAnsi="Sakkal Majalla" w:cs="Sakkal Majalla"/>
          <w:color w:val="000000" w:themeColor="text1"/>
          <w:szCs w:val="28"/>
        </w:rPr>
        <w:t xml:space="preserve"> </w:t>
      </w:r>
      <w:r w:rsidRPr="004A7B81">
        <w:rPr>
          <w:rFonts w:ascii="Sakkal Majalla" w:eastAsia="Times New Roman" w:hAnsi="Sakkal Majalla" w:cs="Sakkal Majalla"/>
          <w:color w:val="000000" w:themeColor="text1"/>
          <w:kern w:val="0"/>
          <w:szCs w:val="28"/>
          <w14:ligatures w14:val="none"/>
        </w:rPr>
        <w:t>(Molete et al., 2025).</w:t>
      </w:r>
    </w:p>
    <w:p w14:paraId="26CD7ECB" w14:textId="77777777" w:rsidR="00804C2B" w:rsidRPr="004A7B81" w:rsidRDefault="00804C2B" w:rsidP="00E84B4B">
      <w:pPr>
        <w:numPr>
          <w:ilvl w:val="0"/>
          <w:numId w:val="7"/>
        </w:numPr>
        <w:tabs>
          <w:tab w:val="clear" w:pos="720"/>
          <w:tab w:val="num" w:pos="423"/>
        </w:tabs>
        <w:spacing w:before="100" w:beforeAutospacing="1" w:after="100" w:afterAutospacing="1" w:line="360" w:lineRule="auto"/>
        <w:ind w:left="423"/>
        <w:jc w:val="both"/>
        <w:rPr>
          <w:rFonts w:ascii="Sakkal Majalla" w:eastAsia="Times New Roman" w:hAnsi="Sakkal Majalla" w:cs="Sakkal Majalla"/>
          <w:color w:val="000000" w:themeColor="text1"/>
          <w:kern w:val="0"/>
          <w:szCs w:val="28"/>
          <w14:ligatures w14:val="none"/>
        </w:rPr>
      </w:pPr>
      <w:r w:rsidRPr="004A7B81">
        <w:rPr>
          <w:rFonts w:ascii="Sakkal Majalla" w:eastAsia="Times New Roman" w:hAnsi="Sakkal Majalla" w:cs="Sakkal Majalla"/>
          <w:color w:val="000000" w:themeColor="text1"/>
          <w:kern w:val="0"/>
          <w:szCs w:val="28"/>
          <w:rtl/>
          <w14:ligatures w14:val="none"/>
        </w:rPr>
        <w:t>إجرائياً</w:t>
      </w:r>
      <w:r w:rsidRPr="004A7B81">
        <w:rPr>
          <w:rFonts w:ascii="Sakkal Majalla" w:eastAsia="Times New Roman" w:hAnsi="Sakkal Majalla" w:cs="Sakkal Majalla"/>
          <w:color w:val="000000" w:themeColor="text1"/>
          <w:kern w:val="0"/>
          <w:szCs w:val="28"/>
          <w14:ligatures w14:val="none"/>
        </w:rPr>
        <w:t xml:space="preserve">: </w:t>
      </w:r>
      <w:r w:rsidRPr="004A7B81">
        <w:rPr>
          <w:rFonts w:ascii="Sakkal Majalla" w:eastAsia="Times New Roman" w:hAnsi="Sakkal Majalla" w:cs="Sakkal Majalla"/>
          <w:color w:val="000000" w:themeColor="text1"/>
          <w:kern w:val="0"/>
          <w:szCs w:val="28"/>
          <w:rtl/>
          <w14:ligatures w14:val="none"/>
        </w:rPr>
        <w:t>يتم تعريف التخطيط الاستراتيجي في هذه الدراسة على أنه عملية تتضمن تحديد الرؤية، تحديد الأهداف الاستراتيجية، تخصيص الموارد، وتطوير آليات للمتابعة والتقييم. يتم قياسه بناءً على وضوح الرؤية، تحديد الأهداف الاستراتيجية بشكل دقيق، تخصيص الموارد، وجود آليات التقييم المستمر لتنفيذ الخطط الاستراتيجية</w:t>
      </w:r>
      <w:r w:rsidRPr="004A7B81">
        <w:rPr>
          <w:rFonts w:ascii="Sakkal Majalla" w:eastAsia="Times New Roman" w:hAnsi="Sakkal Majalla" w:cs="Sakkal Majalla"/>
          <w:color w:val="000000" w:themeColor="text1"/>
          <w:kern w:val="0"/>
          <w:szCs w:val="28"/>
          <w14:ligatures w14:val="none"/>
        </w:rPr>
        <w:t>.</w:t>
      </w:r>
    </w:p>
    <w:p w14:paraId="0911EA92" w14:textId="2FE397C2" w:rsidR="00804C2B" w:rsidRPr="004A7B81" w:rsidRDefault="00804C2B" w:rsidP="00BF05A5">
      <w:pPr>
        <w:spacing w:before="100" w:beforeAutospacing="1" w:after="100" w:afterAutospacing="1" w:line="360" w:lineRule="auto"/>
        <w:jc w:val="both"/>
        <w:rPr>
          <w:rFonts w:ascii="Sakkal Majalla" w:eastAsia="Times New Roman" w:hAnsi="Sakkal Majalla" w:cs="Sakkal Majalla"/>
          <w:b/>
          <w:bCs/>
          <w:color w:val="000000" w:themeColor="text1"/>
          <w:kern w:val="0"/>
          <w:sz w:val="32"/>
          <w:szCs w:val="32"/>
          <w14:ligatures w14:val="none"/>
        </w:rPr>
      </w:pPr>
      <w:r w:rsidRPr="004A7B81">
        <w:rPr>
          <w:rFonts w:ascii="Sakkal Majalla" w:eastAsia="Times New Roman" w:hAnsi="Sakkal Majalla" w:cs="Sakkal Majalla"/>
          <w:b/>
          <w:bCs/>
          <w:color w:val="000000" w:themeColor="text1"/>
          <w:kern w:val="0"/>
          <w:sz w:val="32"/>
          <w:szCs w:val="32"/>
          <w14:ligatures w14:val="none"/>
        </w:rPr>
        <w:t xml:space="preserve"> </w:t>
      </w:r>
      <w:r w:rsidRPr="004A7B81">
        <w:rPr>
          <w:rFonts w:ascii="Sakkal Majalla" w:eastAsia="Times New Roman" w:hAnsi="Sakkal Majalla" w:cs="Sakkal Majalla"/>
          <w:b/>
          <w:bCs/>
          <w:color w:val="000000" w:themeColor="text1"/>
          <w:kern w:val="0"/>
          <w:sz w:val="32"/>
          <w:szCs w:val="32"/>
          <w:rtl/>
          <w14:ligatures w14:val="none"/>
        </w:rPr>
        <w:t>كفاءة فرق العمل</w:t>
      </w:r>
      <w:r w:rsidRPr="004A7B81">
        <w:rPr>
          <w:rFonts w:ascii="Sakkal Majalla" w:eastAsia="Times New Roman" w:hAnsi="Sakkal Majalla" w:cs="Sakkal Majalla"/>
          <w:b/>
          <w:bCs/>
          <w:color w:val="000000" w:themeColor="text1"/>
          <w:kern w:val="0"/>
          <w:sz w:val="32"/>
          <w:szCs w:val="32"/>
          <w14:ligatures w14:val="none"/>
        </w:rPr>
        <w:t>:</w:t>
      </w:r>
    </w:p>
    <w:p w14:paraId="0F60910C" w14:textId="5B4C1BC5" w:rsidR="00804C2B" w:rsidRPr="004A7B81" w:rsidRDefault="00804C2B" w:rsidP="00E84B4B">
      <w:pPr>
        <w:numPr>
          <w:ilvl w:val="0"/>
          <w:numId w:val="8"/>
        </w:numPr>
        <w:tabs>
          <w:tab w:val="clear" w:pos="720"/>
          <w:tab w:val="num" w:pos="423"/>
        </w:tabs>
        <w:spacing w:before="100" w:beforeAutospacing="1" w:after="100" w:afterAutospacing="1" w:line="360" w:lineRule="auto"/>
        <w:ind w:left="423"/>
        <w:jc w:val="both"/>
        <w:rPr>
          <w:rFonts w:ascii="Sakkal Majalla" w:eastAsia="Times New Roman" w:hAnsi="Sakkal Majalla" w:cs="Sakkal Majalla"/>
          <w:color w:val="000000" w:themeColor="text1"/>
          <w:kern w:val="0"/>
          <w:szCs w:val="28"/>
          <w14:ligatures w14:val="none"/>
        </w:rPr>
      </w:pPr>
      <w:r w:rsidRPr="004A7B81">
        <w:rPr>
          <w:rFonts w:ascii="Sakkal Majalla" w:eastAsia="Times New Roman" w:hAnsi="Sakkal Majalla" w:cs="Sakkal Majalla"/>
          <w:color w:val="000000" w:themeColor="text1"/>
          <w:kern w:val="0"/>
          <w:szCs w:val="28"/>
          <w:rtl/>
          <w14:ligatures w14:val="none"/>
        </w:rPr>
        <w:t>اصطلاحياً</w:t>
      </w:r>
      <w:r w:rsidRPr="004A7B81">
        <w:rPr>
          <w:rFonts w:ascii="Sakkal Majalla" w:eastAsia="Times New Roman" w:hAnsi="Sakkal Majalla" w:cs="Sakkal Majalla"/>
          <w:color w:val="000000" w:themeColor="text1"/>
          <w:kern w:val="0"/>
          <w:szCs w:val="28"/>
          <w14:ligatures w14:val="none"/>
        </w:rPr>
        <w:t xml:space="preserve">: </w:t>
      </w:r>
      <w:r w:rsidRPr="004A7B81">
        <w:rPr>
          <w:rFonts w:ascii="Sakkal Majalla" w:eastAsia="Times New Roman" w:hAnsi="Sakkal Majalla" w:cs="Sakkal Majalla"/>
          <w:color w:val="000000" w:themeColor="text1"/>
          <w:kern w:val="0"/>
          <w:szCs w:val="28"/>
          <w:rtl/>
          <w14:ligatures w14:val="none"/>
        </w:rPr>
        <w:t>تُعرف كفاءة فرق العمل بأنها قدرة الفرق على إنجاز المهام بفعالية ونجاح، من خلال التعاون بين أعضاء الفريق وتحقيق الأهداف في الوقت المحدد. تعتمد الكفاءة على التنسيق بين الأفراد، التواصل الفعّال، والتحفيز لتحقيق نتائج إيجابية</w:t>
      </w:r>
      <w:r w:rsidRPr="004A7B81">
        <w:rPr>
          <w:rFonts w:ascii="Sakkal Majalla" w:hAnsi="Sakkal Majalla" w:cs="Sakkal Majalla"/>
          <w:color w:val="000000" w:themeColor="text1"/>
          <w:szCs w:val="28"/>
        </w:rPr>
        <w:t xml:space="preserve"> </w:t>
      </w:r>
      <w:r w:rsidRPr="004A7B81">
        <w:rPr>
          <w:rFonts w:ascii="Sakkal Majalla" w:eastAsia="Times New Roman" w:hAnsi="Sakkal Majalla" w:cs="Sakkal Majalla"/>
          <w:color w:val="000000" w:themeColor="text1"/>
          <w:kern w:val="0"/>
          <w:szCs w:val="28"/>
          <w14:ligatures w14:val="none"/>
        </w:rPr>
        <w:t>(Abbas &amp; Turki, 2024).</w:t>
      </w:r>
    </w:p>
    <w:p w14:paraId="2631FC7F" w14:textId="77777777" w:rsidR="00804C2B" w:rsidRPr="004A7B81" w:rsidRDefault="00804C2B" w:rsidP="00E84B4B">
      <w:pPr>
        <w:numPr>
          <w:ilvl w:val="0"/>
          <w:numId w:val="8"/>
        </w:numPr>
        <w:tabs>
          <w:tab w:val="clear" w:pos="720"/>
          <w:tab w:val="num" w:pos="423"/>
        </w:tabs>
        <w:spacing w:before="100" w:beforeAutospacing="1" w:after="100" w:afterAutospacing="1" w:line="360" w:lineRule="auto"/>
        <w:ind w:left="423"/>
        <w:jc w:val="both"/>
        <w:rPr>
          <w:rFonts w:ascii="Sakkal Majalla" w:eastAsia="Times New Roman" w:hAnsi="Sakkal Majalla" w:cs="Sakkal Majalla"/>
          <w:color w:val="000000" w:themeColor="text1"/>
          <w:kern w:val="0"/>
          <w:szCs w:val="28"/>
          <w14:ligatures w14:val="none"/>
        </w:rPr>
      </w:pPr>
      <w:r w:rsidRPr="004A7B81">
        <w:rPr>
          <w:rFonts w:ascii="Sakkal Majalla" w:eastAsia="Times New Roman" w:hAnsi="Sakkal Majalla" w:cs="Sakkal Majalla"/>
          <w:color w:val="000000" w:themeColor="text1"/>
          <w:kern w:val="0"/>
          <w:szCs w:val="28"/>
          <w:rtl/>
          <w14:ligatures w14:val="none"/>
        </w:rPr>
        <w:t>إجرائياً</w:t>
      </w:r>
      <w:r w:rsidRPr="004A7B81">
        <w:rPr>
          <w:rFonts w:ascii="Sakkal Majalla" w:eastAsia="Times New Roman" w:hAnsi="Sakkal Majalla" w:cs="Sakkal Majalla"/>
          <w:color w:val="000000" w:themeColor="text1"/>
          <w:kern w:val="0"/>
          <w:szCs w:val="28"/>
          <w14:ligatures w14:val="none"/>
        </w:rPr>
        <w:t xml:space="preserve">: </w:t>
      </w:r>
      <w:r w:rsidRPr="004A7B81">
        <w:rPr>
          <w:rFonts w:ascii="Sakkal Majalla" w:eastAsia="Times New Roman" w:hAnsi="Sakkal Majalla" w:cs="Sakkal Majalla"/>
          <w:color w:val="000000" w:themeColor="text1"/>
          <w:kern w:val="0"/>
          <w:szCs w:val="28"/>
          <w:rtl/>
          <w14:ligatures w14:val="none"/>
        </w:rPr>
        <w:t>في هذه الدراسة، يتم قياس كفاءة فرق العمل بناءً على عدد من المعايير مثل التعاون بين أعضاء الفريق، الابتكار في الحلول المقدمة، قدرتهم على العمل ضمن فرق متعددة التخصصات، والالتزام بتحقيق الأهداف ضمن الإطار الزمني المحدد. يتم جمع البيانات من خلال استبيانات تم تصميمها لتقييم هذه المعايير بين أعضاء الفرق في الشركات الخاصة</w:t>
      </w:r>
      <w:r w:rsidRPr="004A7B81">
        <w:rPr>
          <w:rFonts w:ascii="Sakkal Majalla" w:eastAsia="Times New Roman" w:hAnsi="Sakkal Majalla" w:cs="Sakkal Majalla"/>
          <w:color w:val="000000" w:themeColor="text1"/>
          <w:kern w:val="0"/>
          <w:szCs w:val="28"/>
          <w14:ligatures w14:val="none"/>
        </w:rPr>
        <w:t>.</w:t>
      </w:r>
    </w:p>
    <w:p w14:paraId="211ACCD1" w14:textId="66C2059A" w:rsidR="00BF05A5" w:rsidRPr="004A7B81" w:rsidRDefault="00BF05A5" w:rsidP="00BF05A5">
      <w:pPr>
        <w:spacing w:before="100" w:beforeAutospacing="1" w:after="100" w:afterAutospacing="1" w:line="360" w:lineRule="auto"/>
        <w:jc w:val="both"/>
        <w:outlineLvl w:val="1"/>
        <w:rPr>
          <w:rFonts w:ascii="Sakkal Majalla" w:hAnsi="Sakkal Majalla" w:cs="Sakkal Majalla"/>
          <w:b/>
          <w:bCs/>
          <w:color w:val="000000" w:themeColor="text1"/>
          <w:sz w:val="36"/>
          <w:szCs w:val="36"/>
          <w:rtl/>
        </w:rPr>
      </w:pPr>
      <w:bookmarkStart w:id="26" w:name="_Toc202974044"/>
      <w:bookmarkStart w:id="27" w:name="_Toc192570237"/>
      <w:bookmarkStart w:id="28" w:name="_Toc169790505"/>
      <w:bookmarkEnd w:id="24"/>
      <w:bookmarkEnd w:id="25"/>
      <w:r w:rsidRPr="004A7B81">
        <w:rPr>
          <w:rFonts w:ascii="Sakkal Majalla" w:hAnsi="Sakkal Majalla" w:cs="Sakkal Majalla"/>
          <w:b/>
          <w:bCs/>
          <w:color w:val="000000" w:themeColor="text1"/>
          <w:sz w:val="36"/>
          <w:szCs w:val="36"/>
          <w:rtl/>
        </w:rPr>
        <w:t>10.1 المنهجية وطرق البحث:</w:t>
      </w:r>
      <w:bookmarkEnd w:id="26"/>
    </w:p>
    <w:p w14:paraId="4297185B" w14:textId="10F9DF7D" w:rsidR="0018469C" w:rsidRPr="004A7B81" w:rsidRDefault="00804C2B" w:rsidP="00BF05A5">
      <w:pPr>
        <w:spacing w:before="100" w:beforeAutospacing="1" w:after="100" w:afterAutospacing="1" w:line="360" w:lineRule="auto"/>
        <w:ind w:firstLine="706"/>
        <w:jc w:val="both"/>
        <w:rPr>
          <w:rFonts w:ascii="Sakkal Majalla" w:hAnsi="Sakkal Majalla" w:cs="Sakkal Majalla"/>
          <w:color w:val="000000" w:themeColor="text1"/>
          <w:szCs w:val="28"/>
          <w:rtl/>
        </w:rPr>
      </w:pPr>
      <w:r w:rsidRPr="004A7B81">
        <w:rPr>
          <w:rFonts w:ascii="Sakkal Majalla" w:hAnsi="Sakkal Majalla" w:cs="Sakkal Majalla"/>
          <w:color w:val="000000" w:themeColor="text1"/>
          <w:szCs w:val="28"/>
          <w:rtl/>
        </w:rPr>
        <w:t>سيتم استخدام المنهج الوصفي التحليلي في هذه الدراسة، حيث يهدف إلى وصف وتحليل العلاقة بين التخطيط الاستراتيجي وكفاءة فرق العمل في الشركات الخاصة في السعودية. يعتمد هذا المنهج على جمع البيانات من خلال أدوات متعددة مثل الاستبيانات والمقابلات وتحليل البيانات للوصول إلى نتائج دقيقة حول الموضوع قيد الدراسة.</w:t>
      </w:r>
      <w:r w:rsidR="0018469C" w:rsidRPr="004A7B81">
        <w:rPr>
          <w:rFonts w:ascii="Sakkal Majalla" w:hAnsi="Sakkal Majalla" w:cs="Sakkal Majalla"/>
          <w:color w:val="000000" w:themeColor="text1"/>
          <w:szCs w:val="28"/>
          <w:rtl/>
        </w:rPr>
        <w:t xml:space="preserve"> </w:t>
      </w:r>
    </w:p>
    <w:p w14:paraId="0BA63103" w14:textId="781A7781" w:rsidR="00BF05A5" w:rsidRPr="004A7B81" w:rsidRDefault="00BF05A5" w:rsidP="00BF05A5">
      <w:pPr>
        <w:spacing w:before="100" w:beforeAutospacing="1" w:after="100" w:afterAutospacing="1" w:line="360" w:lineRule="auto"/>
        <w:jc w:val="both"/>
        <w:outlineLvl w:val="1"/>
        <w:rPr>
          <w:rFonts w:ascii="Sakkal Majalla" w:hAnsi="Sakkal Majalla" w:cs="Sakkal Majalla"/>
          <w:b/>
          <w:bCs/>
          <w:color w:val="000000" w:themeColor="text1"/>
          <w:sz w:val="36"/>
          <w:szCs w:val="36"/>
          <w:rtl/>
        </w:rPr>
      </w:pPr>
      <w:bookmarkStart w:id="29" w:name="_Toc202974045"/>
      <w:bookmarkStart w:id="30" w:name="_Toc192570239"/>
      <w:bookmarkEnd w:id="27"/>
      <w:r w:rsidRPr="004A7B81">
        <w:rPr>
          <w:rFonts w:ascii="Sakkal Majalla" w:hAnsi="Sakkal Majalla" w:cs="Sakkal Majalla"/>
          <w:b/>
          <w:bCs/>
          <w:color w:val="000000" w:themeColor="text1"/>
          <w:sz w:val="36"/>
          <w:szCs w:val="36"/>
          <w:rtl/>
        </w:rPr>
        <w:lastRenderedPageBreak/>
        <w:t>11.1 أدوات جمع البيانات:</w:t>
      </w:r>
      <w:bookmarkEnd w:id="29"/>
    </w:p>
    <w:p w14:paraId="6E463845" w14:textId="0AB6A09E" w:rsidR="000469FB" w:rsidRPr="004A7B81" w:rsidRDefault="00804C2B" w:rsidP="00BF05A5">
      <w:pPr>
        <w:spacing w:before="100" w:beforeAutospacing="1" w:after="100" w:afterAutospacing="1" w:line="360" w:lineRule="auto"/>
        <w:ind w:firstLine="706"/>
        <w:jc w:val="both"/>
        <w:rPr>
          <w:rFonts w:ascii="Sakkal Majalla" w:hAnsi="Sakkal Majalla" w:cs="Sakkal Majalla"/>
          <w:color w:val="000000" w:themeColor="text1"/>
          <w:szCs w:val="28"/>
          <w:rtl/>
        </w:rPr>
      </w:pPr>
      <w:r w:rsidRPr="004A7B81">
        <w:rPr>
          <w:rFonts w:ascii="Sakkal Majalla" w:hAnsi="Sakkal Majalla" w:cs="Sakkal Majalla"/>
          <w:color w:val="000000" w:themeColor="text1"/>
          <w:szCs w:val="28"/>
          <w:rtl/>
        </w:rPr>
        <w:t xml:space="preserve">سيتم استخدام الاستبيان كأداة رئيسية لجمع البيانات من العينة المستهدفة، والتي تضم أعضاء فرق العمل في الشركات الخاصة في السعودية. سيتم تصميم الاستبيان ليغطي الأبعاد المختلفة للتخطيط الاستراتيجي مثل الرؤية، الأهداف الاستراتيجية، تخصيص الموارد، المتابعة والتقييم، وكذلك لقياس كفاءة فرق العمل من خلال معايير التعاون، الأداء، الابتكار، </w:t>
      </w:r>
      <w:proofErr w:type="spellStart"/>
      <w:r w:rsidRPr="004A7B81">
        <w:rPr>
          <w:rFonts w:ascii="Sakkal Majalla" w:hAnsi="Sakkal Majalla" w:cs="Sakkal Majalla"/>
          <w:color w:val="000000" w:themeColor="text1"/>
          <w:szCs w:val="28"/>
          <w:rtl/>
        </w:rPr>
        <w:t>والالتزام،و</w:t>
      </w:r>
      <w:r w:rsidR="000469FB" w:rsidRPr="004A7B81">
        <w:rPr>
          <w:rFonts w:ascii="Sakkal Majalla" w:hAnsi="Sakkal Majalla" w:cs="Sakkal Majalla"/>
          <w:color w:val="000000" w:themeColor="text1"/>
          <w:szCs w:val="28"/>
          <w:rtl/>
        </w:rPr>
        <w:t>سيتم</w:t>
      </w:r>
      <w:proofErr w:type="spellEnd"/>
      <w:r w:rsidR="000469FB" w:rsidRPr="004A7B81">
        <w:rPr>
          <w:rFonts w:ascii="Sakkal Majalla" w:hAnsi="Sakkal Majalla" w:cs="Sakkal Majalla"/>
          <w:color w:val="000000" w:themeColor="text1"/>
          <w:szCs w:val="28"/>
          <w:rtl/>
        </w:rPr>
        <w:t xml:space="preserve"> تحكيم الاستبيان من قبل مختصين في المجال لضمان صدق وثبات الأداة، كما سيتم توزيعه إلكترونيًا وورقيًا على عينة الدراسة التي سيتم اختيارها وفق العينة الطبقية العشوائية. وسيتم تحليل البيانات باستخدام الأساليب الإحصائية المناسبة للوصول إلى نتائج دقيقة وقابلة للتعميم.</w:t>
      </w:r>
    </w:p>
    <w:p w14:paraId="275B0C56" w14:textId="6236B5D5" w:rsidR="00BF05A5" w:rsidRPr="004A7B81" w:rsidRDefault="00BF05A5" w:rsidP="00BF05A5">
      <w:pPr>
        <w:spacing w:before="100" w:beforeAutospacing="1" w:after="100" w:afterAutospacing="1" w:line="360" w:lineRule="auto"/>
        <w:jc w:val="both"/>
        <w:outlineLvl w:val="1"/>
        <w:rPr>
          <w:rFonts w:ascii="Sakkal Majalla" w:hAnsi="Sakkal Majalla" w:cs="Sakkal Majalla"/>
          <w:b/>
          <w:bCs/>
          <w:color w:val="000000" w:themeColor="text1"/>
          <w:sz w:val="36"/>
          <w:szCs w:val="36"/>
          <w:rtl/>
        </w:rPr>
      </w:pPr>
      <w:bookmarkStart w:id="31" w:name="_Toc202974046"/>
      <w:bookmarkEnd w:id="30"/>
      <w:r w:rsidRPr="004A7B81">
        <w:rPr>
          <w:rFonts w:ascii="Sakkal Majalla" w:hAnsi="Sakkal Majalla" w:cs="Sakkal Majalla"/>
          <w:b/>
          <w:bCs/>
          <w:color w:val="000000" w:themeColor="text1"/>
          <w:sz w:val="36"/>
          <w:szCs w:val="36"/>
          <w:rtl/>
        </w:rPr>
        <w:t>12.1 الاساليب الاحصائية المستخدمة:</w:t>
      </w:r>
      <w:bookmarkEnd w:id="31"/>
    </w:p>
    <w:p w14:paraId="71376F43" w14:textId="3B24807F" w:rsidR="000469FB" w:rsidRPr="004A7B81" w:rsidRDefault="000469FB" w:rsidP="00BF05A5">
      <w:pPr>
        <w:spacing w:before="100" w:beforeAutospacing="1" w:after="100" w:afterAutospacing="1" w:line="360" w:lineRule="auto"/>
        <w:ind w:firstLine="706"/>
        <w:jc w:val="both"/>
        <w:rPr>
          <w:rFonts w:ascii="Sakkal Majalla" w:hAnsi="Sakkal Majalla" w:cs="Sakkal Majalla"/>
          <w:color w:val="000000" w:themeColor="text1"/>
          <w:szCs w:val="28"/>
          <w:rtl/>
        </w:rPr>
      </w:pPr>
      <w:r w:rsidRPr="004A7B81">
        <w:rPr>
          <w:rFonts w:ascii="Sakkal Majalla" w:hAnsi="Sakkal Majalla" w:cs="Sakkal Majalla"/>
          <w:color w:val="000000" w:themeColor="text1"/>
          <w:szCs w:val="28"/>
          <w:rtl/>
        </w:rPr>
        <w:t>ستعتمد الدراسة على برنامج</w:t>
      </w:r>
      <w:r w:rsidRPr="004A7B81">
        <w:rPr>
          <w:rFonts w:ascii="Sakkal Majalla" w:hAnsi="Sakkal Majalla" w:cs="Sakkal Majalla"/>
          <w:color w:val="000000" w:themeColor="text1"/>
          <w:szCs w:val="28"/>
        </w:rPr>
        <w:t xml:space="preserve"> SPSS </w:t>
      </w:r>
      <w:r w:rsidRPr="004A7B81">
        <w:rPr>
          <w:rFonts w:ascii="Sakkal Majalla" w:hAnsi="Sakkal Majalla" w:cs="Sakkal Majalla"/>
          <w:color w:val="000000" w:themeColor="text1"/>
          <w:szCs w:val="28"/>
          <w:rtl/>
        </w:rPr>
        <w:t>في تحليل البيانات الإحصائية، حيث سيتم استخدام مجموعة من الأساليب الإحصائية المناسبة</w:t>
      </w:r>
      <w:r w:rsidRPr="004A7B81">
        <w:rPr>
          <w:rFonts w:ascii="Sakkal Majalla" w:hAnsi="Sakkal Majalla" w:cs="Sakkal Majalla"/>
          <w:color w:val="000000" w:themeColor="text1"/>
          <w:szCs w:val="28"/>
        </w:rPr>
        <w:t>.</w:t>
      </w:r>
    </w:p>
    <w:p w14:paraId="7FD0BFCC" w14:textId="77777777" w:rsidR="00452F5A" w:rsidRPr="004A7B81" w:rsidRDefault="00452F5A" w:rsidP="00BF05A5">
      <w:pPr>
        <w:spacing w:before="100" w:beforeAutospacing="1" w:after="100" w:afterAutospacing="1" w:line="360" w:lineRule="auto"/>
        <w:ind w:firstLine="706"/>
        <w:jc w:val="both"/>
        <w:rPr>
          <w:rFonts w:ascii="Sakkal Majalla" w:hAnsi="Sakkal Majalla" w:cs="Sakkal Majalla"/>
          <w:color w:val="000000" w:themeColor="text1"/>
          <w:szCs w:val="28"/>
          <w:rtl/>
        </w:rPr>
      </w:pPr>
      <w:bookmarkStart w:id="32" w:name="_Toc192570240"/>
      <w:r w:rsidRPr="004A7B81">
        <w:rPr>
          <w:rFonts w:ascii="Sakkal Majalla" w:hAnsi="Sakkal Majalla" w:cs="Sakkal Majalla"/>
          <w:b/>
          <w:bCs/>
          <w:color w:val="000000" w:themeColor="text1"/>
          <w:sz w:val="32"/>
          <w:szCs w:val="32"/>
          <w:rtl/>
        </w:rPr>
        <w:t>التحليل الوصفي</w:t>
      </w:r>
      <w:r w:rsidRPr="004A7B81">
        <w:rPr>
          <w:rFonts w:ascii="Sakkal Majalla" w:hAnsi="Sakkal Majalla" w:cs="Sakkal Majalla"/>
          <w:color w:val="000000" w:themeColor="text1"/>
          <w:szCs w:val="28"/>
          <w:rtl/>
        </w:rPr>
        <w:t>: سيتم استخدام التحليل الوصفي لتلخيص البيانات وتقديم رؤية عامة حول خصائص العينة. سيتضمن ذلك حساب:</w:t>
      </w:r>
    </w:p>
    <w:p w14:paraId="6C0B9E04" w14:textId="793D5929" w:rsidR="00452F5A" w:rsidRPr="004A7B81" w:rsidRDefault="00452F5A" w:rsidP="00E84B4B">
      <w:pPr>
        <w:pStyle w:val="a6"/>
        <w:numPr>
          <w:ilvl w:val="0"/>
          <w:numId w:val="6"/>
        </w:numPr>
        <w:spacing w:before="100" w:beforeAutospacing="1" w:after="100" w:afterAutospacing="1" w:line="360" w:lineRule="auto"/>
        <w:ind w:left="423"/>
        <w:contextualSpacing w:val="0"/>
        <w:jc w:val="both"/>
        <w:rPr>
          <w:rFonts w:ascii="Sakkal Majalla" w:hAnsi="Sakkal Majalla" w:cs="Sakkal Majalla"/>
          <w:color w:val="000000" w:themeColor="text1"/>
          <w:szCs w:val="28"/>
          <w:rtl/>
        </w:rPr>
      </w:pPr>
      <w:r w:rsidRPr="004A7B81">
        <w:rPr>
          <w:rFonts w:ascii="Sakkal Majalla" w:hAnsi="Sakkal Majalla" w:cs="Sakkal Majalla"/>
          <w:color w:val="000000" w:themeColor="text1"/>
          <w:szCs w:val="28"/>
          <w:rtl/>
        </w:rPr>
        <w:t xml:space="preserve">المتوسطات الحسابية لكل بعد </w:t>
      </w:r>
      <w:r w:rsidR="00804C2B" w:rsidRPr="004A7B81">
        <w:rPr>
          <w:rFonts w:ascii="Sakkal Majalla" w:hAnsi="Sakkal Majalla" w:cs="Sakkal Majalla"/>
          <w:color w:val="000000" w:themeColor="text1"/>
          <w:szCs w:val="28"/>
          <w:rtl/>
        </w:rPr>
        <w:t>.</w:t>
      </w:r>
    </w:p>
    <w:p w14:paraId="14B9E3B6" w14:textId="77777777" w:rsidR="00452F5A" w:rsidRPr="004A7B81" w:rsidRDefault="00452F5A" w:rsidP="00E84B4B">
      <w:pPr>
        <w:pStyle w:val="a6"/>
        <w:numPr>
          <w:ilvl w:val="0"/>
          <w:numId w:val="6"/>
        </w:numPr>
        <w:spacing w:before="100" w:beforeAutospacing="1" w:after="100" w:afterAutospacing="1" w:line="360" w:lineRule="auto"/>
        <w:ind w:left="423"/>
        <w:contextualSpacing w:val="0"/>
        <w:jc w:val="both"/>
        <w:rPr>
          <w:rFonts w:ascii="Sakkal Majalla" w:hAnsi="Sakkal Majalla" w:cs="Sakkal Majalla"/>
          <w:color w:val="000000" w:themeColor="text1"/>
          <w:szCs w:val="28"/>
          <w:rtl/>
        </w:rPr>
      </w:pPr>
      <w:r w:rsidRPr="004A7B81">
        <w:rPr>
          <w:rFonts w:ascii="Sakkal Majalla" w:hAnsi="Sakkal Majalla" w:cs="Sakkal Majalla"/>
          <w:color w:val="000000" w:themeColor="text1"/>
          <w:szCs w:val="28"/>
          <w:rtl/>
        </w:rPr>
        <w:t>الانحرافات المعيارية لقياس مدى تشتت البيانات حول المتوسط.</w:t>
      </w:r>
    </w:p>
    <w:p w14:paraId="3A617218" w14:textId="77777777" w:rsidR="00452F5A" w:rsidRPr="004A7B81" w:rsidRDefault="00452F5A" w:rsidP="00E84B4B">
      <w:pPr>
        <w:pStyle w:val="a6"/>
        <w:numPr>
          <w:ilvl w:val="0"/>
          <w:numId w:val="6"/>
        </w:numPr>
        <w:spacing w:before="100" w:beforeAutospacing="1" w:after="100" w:afterAutospacing="1" w:line="360" w:lineRule="auto"/>
        <w:ind w:left="423"/>
        <w:contextualSpacing w:val="0"/>
        <w:jc w:val="both"/>
        <w:rPr>
          <w:rFonts w:ascii="Sakkal Majalla" w:hAnsi="Sakkal Majalla" w:cs="Sakkal Majalla"/>
          <w:color w:val="000000" w:themeColor="text1"/>
          <w:szCs w:val="28"/>
          <w:rtl/>
        </w:rPr>
      </w:pPr>
      <w:r w:rsidRPr="004A7B81">
        <w:rPr>
          <w:rFonts w:ascii="Sakkal Majalla" w:hAnsi="Sakkal Majalla" w:cs="Sakkal Majalla"/>
          <w:color w:val="000000" w:themeColor="text1"/>
          <w:szCs w:val="28"/>
          <w:rtl/>
        </w:rPr>
        <w:t>النسب المئوية لتحليل توزيع الإجابات على الأسئلة المختلفة.</w:t>
      </w:r>
    </w:p>
    <w:p w14:paraId="4762C64E" w14:textId="2FA3F72D" w:rsidR="00452F5A" w:rsidRPr="004A7B81" w:rsidRDefault="00452F5A" w:rsidP="00BF05A5">
      <w:pPr>
        <w:spacing w:before="100" w:beforeAutospacing="1" w:after="100" w:afterAutospacing="1" w:line="360" w:lineRule="auto"/>
        <w:ind w:firstLine="706"/>
        <w:jc w:val="both"/>
        <w:rPr>
          <w:rFonts w:ascii="Sakkal Majalla" w:hAnsi="Sakkal Majalla" w:cs="Sakkal Majalla"/>
          <w:color w:val="000000" w:themeColor="text1"/>
          <w:szCs w:val="28"/>
          <w:rtl/>
        </w:rPr>
      </w:pPr>
      <w:r w:rsidRPr="004A7B81">
        <w:rPr>
          <w:rFonts w:ascii="Sakkal Majalla" w:hAnsi="Sakkal Majalla" w:cs="Sakkal Majalla"/>
          <w:b/>
          <w:bCs/>
          <w:color w:val="000000" w:themeColor="text1"/>
          <w:sz w:val="32"/>
          <w:szCs w:val="32"/>
          <w:rtl/>
        </w:rPr>
        <w:t>التحليل الاستنتاجي</w:t>
      </w:r>
      <w:r w:rsidRPr="004A7B81">
        <w:rPr>
          <w:rFonts w:ascii="Sakkal Majalla" w:hAnsi="Sakkal Majalla" w:cs="Sakkal Majalla"/>
          <w:color w:val="000000" w:themeColor="text1"/>
          <w:szCs w:val="28"/>
          <w:rtl/>
        </w:rPr>
        <w:t xml:space="preserve">: سيتم استخدام التحليل الإحصائي للانحدار لفحص العلاقة بين </w:t>
      </w:r>
      <w:r w:rsidR="00804C2B" w:rsidRPr="004A7B81">
        <w:rPr>
          <w:rFonts w:ascii="Sakkal Majalla" w:hAnsi="Sakkal Majalla" w:cs="Sakkal Majalla"/>
          <w:color w:val="000000" w:themeColor="text1"/>
          <w:szCs w:val="28"/>
          <w:rtl/>
        </w:rPr>
        <w:t>المتغيرات المستقلة والتابعة .</w:t>
      </w:r>
    </w:p>
    <w:p w14:paraId="608A2AB6" w14:textId="77777777" w:rsidR="00BF05A5" w:rsidRPr="004A7B81" w:rsidRDefault="00BF05A5" w:rsidP="00BF05A5">
      <w:pPr>
        <w:spacing w:before="100" w:beforeAutospacing="1" w:after="100" w:afterAutospacing="1" w:line="360" w:lineRule="auto"/>
        <w:ind w:firstLine="706"/>
        <w:jc w:val="both"/>
        <w:rPr>
          <w:rFonts w:ascii="Sakkal Majalla" w:hAnsi="Sakkal Majalla" w:cs="Sakkal Majalla"/>
          <w:color w:val="000000" w:themeColor="text1"/>
          <w:szCs w:val="28"/>
          <w:rtl/>
        </w:rPr>
      </w:pPr>
    </w:p>
    <w:p w14:paraId="2A4485F6" w14:textId="60A5495B" w:rsidR="00BF05A5" w:rsidRPr="004A7B81" w:rsidRDefault="00BF05A5" w:rsidP="00BF05A5">
      <w:pPr>
        <w:spacing w:before="100" w:beforeAutospacing="1" w:after="100" w:afterAutospacing="1" w:line="360" w:lineRule="auto"/>
        <w:jc w:val="both"/>
        <w:outlineLvl w:val="1"/>
        <w:rPr>
          <w:rFonts w:ascii="Sakkal Majalla" w:hAnsi="Sakkal Majalla" w:cs="Sakkal Majalla"/>
          <w:b/>
          <w:bCs/>
          <w:color w:val="000000" w:themeColor="text1"/>
          <w:sz w:val="36"/>
          <w:szCs w:val="36"/>
        </w:rPr>
      </w:pPr>
      <w:bookmarkStart w:id="33" w:name="_Toc202974047"/>
      <w:bookmarkEnd w:id="32"/>
      <w:r w:rsidRPr="004A7B81">
        <w:rPr>
          <w:rFonts w:ascii="Sakkal Majalla" w:hAnsi="Sakkal Majalla" w:cs="Sakkal Majalla"/>
          <w:b/>
          <w:bCs/>
          <w:color w:val="000000" w:themeColor="text1"/>
          <w:sz w:val="36"/>
          <w:szCs w:val="36"/>
          <w:rtl/>
        </w:rPr>
        <w:lastRenderedPageBreak/>
        <w:t>13.1 حدود الدراسة:</w:t>
      </w:r>
      <w:bookmarkEnd w:id="33"/>
    </w:p>
    <w:p w14:paraId="7F861314" w14:textId="07A3A2EA" w:rsidR="000C1140" w:rsidRPr="004A7B81" w:rsidRDefault="000C1140" w:rsidP="00E84B4B">
      <w:pPr>
        <w:pStyle w:val="a6"/>
        <w:numPr>
          <w:ilvl w:val="0"/>
          <w:numId w:val="2"/>
        </w:numPr>
        <w:spacing w:before="100" w:beforeAutospacing="1" w:after="100" w:afterAutospacing="1" w:line="360" w:lineRule="auto"/>
        <w:ind w:left="423"/>
        <w:contextualSpacing w:val="0"/>
        <w:jc w:val="both"/>
        <w:rPr>
          <w:rFonts w:ascii="Sakkal Majalla" w:hAnsi="Sakkal Majalla" w:cs="Sakkal Majalla"/>
          <w:color w:val="000000" w:themeColor="text1"/>
          <w:szCs w:val="28"/>
        </w:rPr>
      </w:pPr>
      <w:r w:rsidRPr="004A7B81">
        <w:rPr>
          <w:rFonts w:ascii="Sakkal Majalla" w:hAnsi="Sakkal Majalla" w:cs="Sakkal Majalla"/>
          <w:b/>
          <w:bCs/>
          <w:color w:val="000000" w:themeColor="text1"/>
          <w:szCs w:val="28"/>
          <w:rtl/>
        </w:rPr>
        <w:t>الحدود الموضوعية</w:t>
      </w:r>
      <w:r w:rsidRPr="004A7B81">
        <w:rPr>
          <w:rFonts w:ascii="Sakkal Majalla" w:hAnsi="Sakkal Majalla" w:cs="Sakkal Majalla"/>
          <w:color w:val="000000" w:themeColor="text1"/>
          <w:szCs w:val="28"/>
        </w:rPr>
        <w:t xml:space="preserve">: </w:t>
      </w:r>
      <w:r w:rsidR="00452F5A" w:rsidRPr="004A7B81">
        <w:rPr>
          <w:rFonts w:ascii="Sakkal Majalla" w:hAnsi="Sakkal Majalla" w:cs="Sakkal Majalla"/>
          <w:color w:val="000000" w:themeColor="text1"/>
          <w:szCs w:val="28"/>
          <w:rtl/>
        </w:rPr>
        <w:t xml:space="preserve">تركز الدراسة على تأثير </w:t>
      </w:r>
      <w:r w:rsidR="00DB5713" w:rsidRPr="004A7B81">
        <w:rPr>
          <w:rFonts w:ascii="Sakkal Majalla" w:hAnsi="Sakkal Majalla" w:cs="Sakkal Majalla"/>
          <w:color w:val="000000" w:themeColor="text1"/>
          <w:szCs w:val="28"/>
          <w:rtl/>
        </w:rPr>
        <w:t>التخطيط الاستراتيجي بأبعاده (الرؤية، الأهداف الاستراتيجية، تخصيص الموارد، المتابعة والتقييم) في تعزيز كفاءة فرق العمل</w:t>
      </w:r>
      <w:r w:rsidR="005D5E46" w:rsidRPr="004A7B81">
        <w:rPr>
          <w:rFonts w:ascii="Sakkal Majalla" w:hAnsi="Sakkal Majalla" w:cs="Sakkal Majalla"/>
          <w:color w:val="000000" w:themeColor="text1"/>
          <w:szCs w:val="28"/>
          <w:rtl/>
        </w:rPr>
        <w:t>.</w:t>
      </w:r>
    </w:p>
    <w:p w14:paraId="5596D9F4" w14:textId="0A78E864" w:rsidR="000C1140" w:rsidRPr="004A7B81" w:rsidRDefault="000C1140" w:rsidP="00E84B4B">
      <w:pPr>
        <w:pStyle w:val="a6"/>
        <w:numPr>
          <w:ilvl w:val="0"/>
          <w:numId w:val="2"/>
        </w:numPr>
        <w:spacing w:before="100" w:beforeAutospacing="1" w:after="100" w:afterAutospacing="1" w:line="360" w:lineRule="auto"/>
        <w:ind w:left="423"/>
        <w:contextualSpacing w:val="0"/>
        <w:jc w:val="both"/>
        <w:rPr>
          <w:rFonts w:ascii="Sakkal Majalla" w:hAnsi="Sakkal Majalla" w:cs="Sakkal Majalla"/>
          <w:color w:val="000000" w:themeColor="text1"/>
          <w:szCs w:val="28"/>
        </w:rPr>
      </w:pPr>
      <w:r w:rsidRPr="004A7B81">
        <w:rPr>
          <w:rFonts w:ascii="Sakkal Majalla" w:hAnsi="Sakkal Majalla" w:cs="Sakkal Majalla"/>
          <w:b/>
          <w:bCs/>
          <w:color w:val="000000" w:themeColor="text1"/>
          <w:szCs w:val="28"/>
          <w:rtl/>
        </w:rPr>
        <w:t>الحدود الزمانية</w:t>
      </w:r>
      <w:r w:rsidRPr="004A7B81">
        <w:rPr>
          <w:rFonts w:ascii="Sakkal Majalla" w:hAnsi="Sakkal Majalla" w:cs="Sakkal Majalla"/>
          <w:color w:val="000000" w:themeColor="text1"/>
          <w:szCs w:val="28"/>
        </w:rPr>
        <w:t xml:space="preserve">: </w:t>
      </w:r>
      <w:r w:rsidRPr="004A7B81">
        <w:rPr>
          <w:rFonts w:ascii="Sakkal Majalla" w:hAnsi="Sakkal Majalla" w:cs="Sakkal Majalla"/>
          <w:color w:val="000000" w:themeColor="text1"/>
          <w:szCs w:val="28"/>
          <w:rtl/>
        </w:rPr>
        <w:t xml:space="preserve">يتم تطبيق الدراسة خلال الفترة الزمنية </w:t>
      </w:r>
      <w:r w:rsidR="005D5E46" w:rsidRPr="004A7B81">
        <w:rPr>
          <w:rFonts w:ascii="Sakkal Majalla" w:hAnsi="Sakkal Majalla" w:cs="Sakkal Majalla"/>
          <w:color w:val="000000" w:themeColor="text1"/>
          <w:szCs w:val="28"/>
          <w:rtl/>
        </w:rPr>
        <w:t>202</w:t>
      </w:r>
      <w:r w:rsidR="00DB5713" w:rsidRPr="004A7B81">
        <w:rPr>
          <w:rFonts w:ascii="Sakkal Majalla" w:hAnsi="Sakkal Majalla" w:cs="Sakkal Majalla"/>
          <w:color w:val="000000" w:themeColor="text1"/>
          <w:szCs w:val="28"/>
          <w:rtl/>
        </w:rPr>
        <w:t>3</w:t>
      </w:r>
      <w:r w:rsidR="005D5E46" w:rsidRPr="004A7B81">
        <w:rPr>
          <w:rFonts w:ascii="Sakkal Majalla" w:hAnsi="Sakkal Majalla" w:cs="Sakkal Majalla"/>
          <w:color w:val="000000" w:themeColor="text1"/>
          <w:szCs w:val="28"/>
          <w:rtl/>
        </w:rPr>
        <w:t>-2025م.</w:t>
      </w:r>
    </w:p>
    <w:p w14:paraId="173450DE" w14:textId="2FDF5CA4" w:rsidR="000C1140" w:rsidRPr="004A7B81" w:rsidRDefault="000C1140" w:rsidP="00E84B4B">
      <w:pPr>
        <w:pStyle w:val="a6"/>
        <w:numPr>
          <w:ilvl w:val="0"/>
          <w:numId w:val="2"/>
        </w:numPr>
        <w:spacing w:before="100" w:beforeAutospacing="1" w:after="100" w:afterAutospacing="1" w:line="360" w:lineRule="auto"/>
        <w:ind w:left="423"/>
        <w:contextualSpacing w:val="0"/>
        <w:jc w:val="both"/>
        <w:rPr>
          <w:rFonts w:ascii="Sakkal Majalla" w:hAnsi="Sakkal Majalla" w:cs="Sakkal Majalla"/>
          <w:color w:val="000000" w:themeColor="text1"/>
          <w:szCs w:val="28"/>
        </w:rPr>
      </w:pPr>
      <w:r w:rsidRPr="004A7B81">
        <w:rPr>
          <w:rFonts w:ascii="Sakkal Majalla" w:hAnsi="Sakkal Majalla" w:cs="Sakkal Majalla"/>
          <w:b/>
          <w:bCs/>
          <w:color w:val="000000" w:themeColor="text1"/>
          <w:szCs w:val="28"/>
          <w:rtl/>
        </w:rPr>
        <w:t>الحدود المكانية</w:t>
      </w:r>
      <w:r w:rsidRPr="004A7B81">
        <w:rPr>
          <w:rFonts w:ascii="Sakkal Majalla" w:hAnsi="Sakkal Majalla" w:cs="Sakkal Majalla"/>
          <w:color w:val="000000" w:themeColor="text1"/>
          <w:szCs w:val="28"/>
        </w:rPr>
        <w:t xml:space="preserve">: </w:t>
      </w:r>
      <w:r w:rsidR="00452F5A" w:rsidRPr="004A7B81">
        <w:rPr>
          <w:rFonts w:ascii="Sakkal Majalla" w:hAnsi="Sakkal Majalla" w:cs="Sakkal Majalla"/>
          <w:color w:val="000000" w:themeColor="text1"/>
          <w:szCs w:val="28"/>
          <w:rtl/>
        </w:rPr>
        <w:t xml:space="preserve">تقتصر الدراسة على الشركات الخاصة </w:t>
      </w:r>
      <w:r w:rsidR="00DB5713" w:rsidRPr="004A7B81">
        <w:rPr>
          <w:rFonts w:ascii="Sakkal Majalla" w:hAnsi="Sakkal Majalla" w:cs="Sakkal Majalla"/>
          <w:color w:val="000000" w:themeColor="text1"/>
          <w:szCs w:val="28"/>
          <w:rtl/>
        </w:rPr>
        <w:t>بالسعودية</w:t>
      </w:r>
      <w:r w:rsidR="00C657AA" w:rsidRPr="004A7B81">
        <w:rPr>
          <w:rFonts w:ascii="Sakkal Majalla" w:hAnsi="Sakkal Majalla" w:cs="Sakkal Majalla"/>
          <w:color w:val="000000" w:themeColor="text1"/>
          <w:szCs w:val="28"/>
          <w:rtl/>
        </w:rPr>
        <w:t>.</w:t>
      </w:r>
    </w:p>
    <w:p w14:paraId="24E681B3" w14:textId="0F03D23F" w:rsidR="00C657AA" w:rsidRPr="004A7B81" w:rsidRDefault="00C657AA" w:rsidP="00E84B4B">
      <w:pPr>
        <w:pStyle w:val="a6"/>
        <w:numPr>
          <w:ilvl w:val="0"/>
          <w:numId w:val="2"/>
        </w:numPr>
        <w:spacing w:before="100" w:beforeAutospacing="1" w:after="100" w:afterAutospacing="1" w:line="360" w:lineRule="auto"/>
        <w:ind w:left="423"/>
        <w:contextualSpacing w:val="0"/>
        <w:jc w:val="both"/>
        <w:rPr>
          <w:rFonts w:ascii="Sakkal Majalla" w:hAnsi="Sakkal Majalla" w:cs="Sakkal Majalla"/>
          <w:color w:val="000000" w:themeColor="text1"/>
          <w:szCs w:val="28"/>
        </w:rPr>
      </w:pPr>
      <w:r w:rsidRPr="004A7B81">
        <w:rPr>
          <w:rFonts w:ascii="Sakkal Majalla" w:hAnsi="Sakkal Majalla" w:cs="Sakkal Majalla"/>
          <w:b/>
          <w:bCs/>
          <w:color w:val="000000" w:themeColor="text1"/>
          <w:szCs w:val="28"/>
          <w:rtl/>
        </w:rPr>
        <w:t>الحدود البشرية</w:t>
      </w:r>
      <w:r w:rsidRPr="004A7B81">
        <w:rPr>
          <w:rFonts w:ascii="Sakkal Majalla" w:hAnsi="Sakkal Majalla" w:cs="Sakkal Majalla"/>
          <w:color w:val="000000" w:themeColor="text1"/>
          <w:szCs w:val="28"/>
          <w:rtl/>
        </w:rPr>
        <w:t>:</w:t>
      </w:r>
      <w:r w:rsidR="00452F5A" w:rsidRPr="004A7B81">
        <w:rPr>
          <w:rFonts w:ascii="Sakkal Majalla" w:hAnsi="Sakkal Majalla" w:cs="Sakkal Majalla"/>
          <w:color w:val="000000" w:themeColor="text1"/>
          <w:szCs w:val="28"/>
          <w:rtl/>
        </w:rPr>
        <w:t xml:space="preserve"> تم اختيار عينة من </w:t>
      </w:r>
      <w:r w:rsidR="00DB5713" w:rsidRPr="004A7B81">
        <w:rPr>
          <w:rFonts w:ascii="Sakkal Majalla" w:hAnsi="Sakkal Majalla" w:cs="Sakkal Majalla"/>
          <w:color w:val="000000" w:themeColor="text1"/>
          <w:szCs w:val="28"/>
          <w:rtl/>
        </w:rPr>
        <w:t xml:space="preserve">العاملين في </w:t>
      </w:r>
      <w:r w:rsidR="00452F5A" w:rsidRPr="004A7B81">
        <w:rPr>
          <w:rFonts w:ascii="Sakkal Majalla" w:hAnsi="Sakkal Majalla" w:cs="Sakkal Majalla"/>
          <w:color w:val="000000" w:themeColor="text1"/>
          <w:szCs w:val="28"/>
          <w:rtl/>
        </w:rPr>
        <w:t xml:space="preserve"> فروع مختلفة للشركات الخاصة </w:t>
      </w:r>
      <w:r w:rsidR="00DB5713" w:rsidRPr="004A7B81">
        <w:rPr>
          <w:rFonts w:ascii="Sakkal Majalla" w:hAnsi="Sakkal Majalla" w:cs="Sakkal Majalla"/>
          <w:color w:val="000000" w:themeColor="text1"/>
          <w:szCs w:val="28"/>
          <w:rtl/>
        </w:rPr>
        <w:t>بالسعودية</w:t>
      </w:r>
      <w:r w:rsidR="00452F5A" w:rsidRPr="004A7B81">
        <w:rPr>
          <w:rFonts w:ascii="Sakkal Majalla" w:hAnsi="Sakkal Majalla" w:cs="Sakkal Majalla"/>
          <w:color w:val="000000" w:themeColor="text1"/>
          <w:szCs w:val="28"/>
          <w:rtl/>
        </w:rPr>
        <w:t>.</w:t>
      </w:r>
    </w:p>
    <w:p w14:paraId="3E99E092" w14:textId="77777777" w:rsidR="009C2DD8" w:rsidRPr="004A7B81" w:rsidRDefault="009C2DD8" w:rsidP="001B214E">
      <w:pPr>
        <w:spacing w:before="100" w:beforeAutospacing="1" w:after="100" w:afterAutospacing="1" w:line="360" w:lineRule="auto"/>
        <w:jc w:val="both"/>
        <w:rPr>
          <w:rFonts w:ascii="Sakkal Majalla" w:hAnsi="Sakkal Majalla" w:cs="Sakkal Majalla"/>
          <w:color w:val="000000" w:themeColor="text1"/>
          <w:szCs w:val="28"/>
          <w:rtl/>
        </w:rPr>
      </w:pPr>
    </w:p>
    <w:p w14:paraId="72337FA0" w14:textId="77777777" w:rsidR="009C2DD8" w:rsidRPr="004A7B81" w:rsidRDefault="009C2DD8" w:rsidP="001B214E">
      <w:pPr>
        <w:spacing w:before="100" w:beforeAutospacing="1" w:after="100" w:afterAutospacing="1" w:line="360" w:lineRule="auto"/>
        <w:jc w:val="both"/>
        <w:rPr>
          <w:rFonts w:ascii="Sakkal Majalla" w:hAnsi="Sakkal Majalla" w:cs="Sakkal Majalla"/>
          <w:color w:val="000000" w:themeColor="text1"/>
          <w:szCs w:val="28"/>
          <w:rtl/>
        </w:rPr>
      </w:pPr>
    </w:p>
    <w:p w14:paraId="1AB0F423" w14:textId="77777777" w:rsidR="00BF05A5" w:rsidRPr="004A7B81" w:rsidRDefault="00BF05A5">
      <w:pPr>
        <w:bidi w:val="0"/>
        <w:rPr>
          <w:rFonts w:ascii="Sakkal Majalla" w:hAnsi="Sakkal Majalla" w:cs="Sakkal Majalla"/>
          <w:color w:val="000000" w:themeColor="text1"/>
          <w:szCs w:val="28"/>
          <w:rtl/>
        </w:rPr>
      </w:pPr>
      <w:r w:rsidRPr="004A7B81">
        <w:rPr>
          <w:rFonts w:ascii="Sakkal Majalla" w:hAnsi="Sakkal Majalla" w:cs="Sakkal Majalla"/>
          <w:color w:val="000000" w:themeColor="text1"/>
          <w:szCs w:val="28"/>
          <w:rtl/>
        </w:rPr>
        <w:br w:type="page"/>
      </w:r>
    </w:p>
    <w:p w14:paraId="2822287B" w14:textId="21FDD255" w:rsidR="0042294D" w:rsidRPr="004A7B81" w:rsidRDefault="0042294D" w:rsidP="0042294D">
      <w:pPr>
        <w:spacing w:before="100" w:beforeAutospacing="1" w:after="100" w:afterAutospacing="1" w:line="360" w:lineRule="auto"/>
        <w:jc w:val="center"/>
        <w:outlineLvl w:val="0"/>
        <w:rPr>
          <w:rFonts w:ascii="Sakkal Majalla" w:hAnsi="Sakkal Majalla" w:cs="Sakkal Majalla"/>
          <w:b/>
          <w:bCs/>
          <w:color w:val="000000" w:themeColor="text1"/>
          <w:sz w:val="40"/>
          <w:szCs w:val="40"/>
          <w:rtl/>
        </w:rPr>
      </w:pPr>
      <w:bookmarkStart w:id="34" w:name="_Toc202974048"/>
      <w:r w:rsidRPr="004A7B81">
        <w:rPr>
          <w:rFonts w:ascii="Sakkal Majalla" w:hAnsi="Sakkal Majalla" w:cs="Sakkal Majalla" w:hint="cs"/>
          <w:b/>
          <w:bCs/>
          <w:color w:val="000000" w:themeColor="text1"/>
          <w:sz w:val="40"/>
          <w:szCs w:val="40"/>
          <w:rtl/>
        </w:rPr>
        <w:lastRenderedPageBreak/>
        <w:t>الفصل الثاني: الإطار النظري</w:t>
      </w:r>
      <w:bookmarkEnd w:id="34"/>
    </w:p>
    <w:p w14:paraId="217AB99C" w14:textId="56719DD7" w:rsidR="0042294D" w:rsidRPr="004A7B81" w:rsidRDefault="0042294D" w:rsidP="0042294D">
      <w:pPr>
        <w:spacing w:before="100" w:beforeAutospacing="1" w:after="100" w:afterAutospacing="1" w:line="360" w:lineRule="auto"/>
        <w:jc w:val="center"/>
        <w:outlineLvl w:val="1"/>
        <w:rPr>
          <w:rFonts w:ascii="Sakkal Majalla" w:hAnsi="Sakkal Majalla" w:cs="Sakkal Majalla"/>
          <w:b/>
          <w:bCs/>
          <w:color w:val="000000" w:themeColor="text1"/>
          <w:sz w:val="36"/>
          <w:szCs w:val="36"/>
          <w:rtl/>
        </w:rPr>
      </w:pPr>
      <w:bookmarkStart w:id="35" w:name="_Toc202974049"/>
      <w:r w:rsidRPr="004A7B81">
        <w:rPr>
          <w:rFonts w:ascii="Sakkal Majalla" w:hAnsi="Sakkal Majalla" w:cs="Sakkal Majalla" w:hint="cs"/>
          <w:b/>
          <w:bCs/>
          <w:color w:val="000000" w:themeColor="text1"/>
          <w:sz w:val="36"/>
          <w:szCs w:val="36"/>
          <w:rtl/>
        </w:rPr>
        <w:t>المبحث الأول: التخطيط الاستراتيجي</w:t>
      </w:r>
      <w:bookmarkEnd w:id="35"/>
    </w:p>
    <w:p w14:paraId="1E6151BC" w14:textId="6F373515" w:rsidR="009C2DD8" w:rsidRPr="004A7B81" w:rsidRDefault="0042294D" w:rsidP="0042294D">
      <w:pPr>
        <w:spacing w:before="100" w:beforeAutospacing="1" w:after="100" w:afterAutospacing="1" w:line="360" w:lineRule="auto"/>
        <w:jc w:val="both"/>
        <w:outlineLvl w:val="2"/>
        <w:rPr>
          <w:rFonts w:ascii="Sakkal Majalla" w:hAnsi="Sakkal Majalla" w:cs="Sakkal Majalla"/>
          <w:b/>
          <w:bCs/>
          <w:color w:val="000000" w:themeColor="text1"/>
          <w:sz w:val="32"/>
          <w:szCs w:val="32"/>
        </w:rPr>
      </w:pPr>
      <w:bookmarkStart w:id="36" w:name="_Toc202974050"/>
      <w:r w:rsidRPr="004A7B81">
        <w:rPr>
          <w:rFonts w:ascii="Sakkal Majalla" w:hAnsi="Sakkal Majalla" w:cs="Sakkal Majalla" w:hint="cs"/>
          <w:b/>
          <w:bCs/>
          <w:color w:val="000000" w:themeColor="text1"/>
          <w:sz w:val="32"/>
          <w:szCs w:val="32"/>
          <w:rtl/>
        </w:rPr>
        <w:t>1.1.2</w:t>
      </w:r>
      <w:r w:rsidR="009C2DD8" w:rsidRPr="004A7B81">
        <w:rPr>
          <w:rFonts w:ascii="Sakkal Majalla" w:hAnsi="Sakkal Majalla" w:cs="Sakkal Majalla"/>
          <w:b/>
          <w:bCs/>
          <w:color w:val="000000" w:themeColor="text1"/>
          <w:sz w:val="32"/>
          <w:szCs w:val="32"/>
          <w:rtl/>
        </w:rPr>
        <w:t xml:space="preserve"> التمهيد</w:t>
      </w:r>
      <w:bookmarkEnd w:id="36"/>
    </w:p>
    <w:p w14:paraId="16894DC0" w14:textId="2BFE3EE4" w:rsidR="009C2DD8" w:rsidRPr="004A7B81" w:rsidRDefault="009C2DD8" w:rsidP="0042294D">
      <w:pPr>
        <w:spacing w:before="100" w:beforeAutospacing="1" w:after="100" w:afterAutospacing="1" w:line="360" w:lineRule="auto"/>
        <w:ind w:firstLine="706"/>
        <w:jc w:val="both"/>
        <w:rPr>
          <w:rFonts w:ascii="Sakkal Majalla" w:hAnsi="Sakkal Majalla" w:cs="Sakkal Majalla"/>
          <w:color w:val="000000" w:themeColor="text1"/>
          <w:szCs w:val="28"/>
        </w:rPr>
      </w:pPr>
      <w:r w:rsidRPr="004A7B81">
        <w:rPr>
          <w:rFonts w:ascii="Sakkal Majalla" w:hAnsi="Sakkal Majalla" w:cs="Sakkal Majalla"/>
          <w:color w:val="000000" w:themeColor="text1"/>
          <w:szCs w:val="28"/>
          <w:rtl/>
        </w:rPr>
        <w:t>يشكّل التخطيط الاستراتيجي أحد أبرز الأدوات الإدارية الحديثة التي تلجأ إليها المنظمات من أجل توجيه مواردها وتحديد مسارها المستقبلي ضمن بيئة تتسم بالتغير والتنافسية المتزايدة، وقد بات التخطيط الاستراتيجي ضرورة ملحة لا يمكن تجاهلها في عالم الأعمال الحديث، حيث تعتمد عليه المؤسسات الخاصة في المملكة العربية السعودية لصياغة رؤى واضحة وتحديد أهداف قابلة للتحقيق تتماشى مع مستجدات السوق المحلي والدولي</w:t>
      </w:r>
      <w:r w:rsidRPr="004A7B81">
        <w:rPr>
          <w:rFonts w:ascii="Sakkal Majalla" w:hAnsi="Sakkal Majalla" w:cs="Sakkal Majalla"/>
          <w:color w:val="000000" w:themeColor="text1"/>
          <w:szCs w:val="28"/>
        </w:rPr>
        <w:t>.</w:t>
      </w:r>
    </w:p>
    <w:p w14:paraId="2C7877EC" w14:textId="0E9D9299" w:rsidR="009C2DD8" w:rsidRPr="004A7B81" w:rsidRDefault="009C2DD8" w:rsidP="0042294D">
      <w:pPr>
        <w:spacing w:before="100" w:beforeAutospacing="1" w:after="100" w:afterAutospacing="1" w:line="360" w:lineRule="auto"/>
        <w:ind w:firstLine="706"/>
        <w:jc w:val="both"/>
        <w:rPr>
          <w:rFonts w:ascii="Sakkal Majalla" w:hAnsi="Sakkal Majalla" w:cs="Sakkal Majalla"/>
          <w:color w:val="000000" w:themeColor="text1"/>
          <w:szCs w:val="28"/>
        </w:rPr>
      </w:pPr>
      <w:r w:rsidRPr="004A7B81">
        <w:rPr>
          <w:rFonts w:ascii="Sakkal Majalla" w:hAnsi="Sakkal Majalla" w:cs="Sakkal Majalla"/>
          <w:color w:val="000000" w:themeColor="text1"/>
          <w:szCs w:val="28"/>
          <w:rtl/>
        </w:rPr>
        <w:t>ويُعدّ هذا التوجه الاستراتيجي انعكاسًا لتحول نوعي في الفكر الإداري من الاعتماد على الخطط التشغيلية اليومية إلى التركيز على الرؤية بعيدة المدى والمبادرات التي تدعم الاستدامة والابتكار وتعزز من جاهزية المؤسسات لمواجهة التحديات المختلفة ، وباتت المؤسسات الخاصة تسعى إلى رفع كفاءة فرق العمل لديها باعتبارها المحرك الأساسي لتنفيذ الاستراتيجيات المرسومة وتحقيق التميز المؤسسي، مما يُبرز العلاقة الوثيقة بين التخطيط الاستراتيجي وكفاءة فرق العمل</w:t>
      </w:r>
      <w:r w:rsidRPr="004A7B81">
        <w:rPr>
          <w:rFonts w:ascii="Sakkal Majalla" w:hAnsi="Sakkal Majalla" w:cs="Sakkal Majalla"/>
          <w:color w:val="000000" w:themeColor="text1"/>
          <w:szCs w:val="28"/>
        </w:rPr>
        <w:t>.</w:t>
      </w:r>
    </w:p>
    <w:p w14:paraId="7F5699E0" w14:textId="77777777" w:rsidR="009C2DD8" w:rsidRPr="004A7B81" w:rsidRDefault="009C2DD8" w:rsidP="0042294D">
      <w:pPr>
        <w:spacing w:before="100" w:beforeAutospacing="1" w:after="100" w:afterAutospacing="1" w:line="360" w:lineRule="auto"/>
        <w:ind w:firstLine="706"/>
        <w:jc w:val="both"/>
        <w:rPr>
          <w:rFonts w:ascii="Sakkal Majalla" w:hAnsi="Sakkal Majalla" w:cs="Sakkal Majalla"/>
          <w:color w:val="000000" w:themeColor="text1"/>
          <w:szCs w:val="28"/>
          <w:rtl/>
        </w:rPr>
      </w:pPr>
      <w:r w:rsidRPr="004A7B81">
        <w:rPr>
          <w:rFonts w:ascii="Sakkal Majalla" w:hAnsi="Sakkal Majalla" w:cs="Sakkal Majalla"/>
          <w:color w:val="000000" w:themeColor="text1"/>
          <w:szCs w:val="28"/>
          <w:rtl/>
        </w:rPr>
        <w:t xml:space="preserve">إن فعالية التخطيط الاستراتيجي لا تتحقق بمجرد صياغة خطط نظرية، وإنما تتطلب التفعيل العملي لرؤية واضحة وأهداف دقيقة، وتخصيص فعال للموارد، إلى جانب أنظمة متابعة وتقييم مستمرة. </w:t>
      </w:r>
    </w:p>
    <w:p w14:paraId="249D62EA" w14:textId="4E0DB7F2" w:rsidR="009C2DD8" w:rsidRPr="004A7B81" w:rsidRDefault="009C2DD8" w:rsidP="0042294D">
      <w:pPr>
        <w:spacing w:before="100" w:beforeAutospacing="1" w:after="100" w:afterAutospacing="1" w:line="360" w:lineRule="auto"/>
        <w:ind w:firstLine="706"/>
        <w:jc w:val="both"/>
        <w:rPr>
          <w:rFonts w:ascii="Sakkal Majalla" w:hAnsi="Sakkal Majalla" w:cs="Sakkal Majalla"/>
          <w:color w:val="000000" w:themeColor="text1"/>
          <w:szCs w:val="28"/>
        </w:rPr>
      </w:pPr>
      <w:r w:rsidRPr="004A7B81">
        <w:rPr>
          <w:rFonts w:ascii="Sakkal Majalla" w:hAnsi="Sakkal Majalla" w:cs="Sakkal Majalla"/>
          <w:color w:val="000000" w:themeColor="text1"/>
          <w:szCs w:val="28"/>
          <w:rtl/>
        </w:rPr>
        <w:t>ومن هنا تنبع أهمية البحث الحالي الذي يسعى إلى دراسة "دور التخطيط الاستراتيجي بأبعاده المتمثلة في (الرؤية، الأهداف الاستراتيجية، تخصيص الموارد، المتابعة والتقييم) في تعزيز كفاءة فرق العمل في الشركات الخاصة بالمملكة العربية السعودية"، في محاولة لفهم كيفية توظيف هذا النهج التخطيطي في تطوير الأداء الجماعي وتحقيق التكامل الوظيفي</w:t>
      </w:r>
      <w:r w:rsidRPr="004A7B81">
        <w:rPr>
          <w:rFonts w:ascii="Sakkal Majalla" w:hAnsi="Sakkal Majalla" w:cs="Sakkal Majalla"/>
          <w:color w:val="000000" w:themeColor="text1"/>
          <w:szCs w:val="28"/>
        </w:rPr>
        <w:t>.</w:t>
      </w:r>
    </w:p>
    <w:p w14:paraId="4851A62F" w14:textId="0866D2A4" w:rsidR="009C2DD8" w:rsidRPr="004A7B81" w:rsidRDefault="0042294D" w:rsidP="0042294D">
      <w:pPr>
        <w:spacing w:before="100" w:beforeAutospacing="1" w:after="100" w:afterAutospacing="1" w:line="360" w:lineRule="auto"/>
        <w:jc w:val="both"/>
        <w:outlineLvl w:val="2"/>
        <w:rPr>
          <w:rFonts w:ascii="Sakkal Majalla" w:hAnsi="Sakkal Majalla" w:cs="Sakkal Majalla"/>
          <w:b/>
          <w:bCs/>
          <w:color w:val="000000" w:themeColor="text1"/>
          <w:sz w:val="32"/>
          <w:szCs w:val="32"/>
        </w:rPr>
      </w:pPr>
      <w:bookmarkStart w:id="37" w:name="_Toc202974051"/>
      <w:r w:rsidRPr="004A7B81">
        <w:rPr>
          <w:rFonts w:ascii="Sakkal Majalla" w:hAnsi="Sakkal Majalla" w:cs="Sakkal Majalla" w:hint="cs"/>
          <w:b/>
          <w:bCs/>
          <w:color w:val="000000" w:themeColor="text1"/>
          <w:sz w:val="32"/>
          <w:szCs w:val="32"/>
          <w:rtl/>
        </w:rPr>
        <w:lastRenderedPageBreak/>
        <w:t xml:space="preserve">2.1.2 </w:t>
      </w:r>
      <w:r w:rsidR="009C2DD8" w:rsidRPr="004A7B81">
        <w:rPr>
          <w:rFonts w:ascii="Sakkal Majalla" w:hAnsi="Sakkal Majalla" w:cs="Sakkal Majalla"/>
          <w:b/>
          <w:bCs/>
          <w:color w:val="000000" w:themeColor="text1"/>
          <w:sz w:val="32"/>
          <w:szCs w:val="32"/>
          <w:rtl/>
        </w:rPr>
        <w:t xml:space="preserve"> مفهوم التخطيط الاستراتيجي</w:t>
      </w:r>
      <w:bookmarkEnd w:id="37"/>
    </w:p>
    <w:p w14:paraId="7F614305" w14:textId="11B2F03E" w:rsidR="009C2DD8" w:rsidRPr="004A7B81" w:rsidRDefault="009C2DD8" w:rsidP="0042294D">
      <w:pPr>
        <w:spacing w:before="100" w:beforeAutospacing="1" w:after="100" w:afterAutospacing="1" w:line="360" w:lineRule="auto"/>
        <w:ind w:firstLine="706"/>
        <w:jc w:val="both"/>
        <w:rPr>
          <w:rFonts w:ascii="Sakkal Majalla" w:hAnsi="Sakkal Majalla" w:cs="Sakkal Majalla"/>
          <w:color w:val="000000" w:themeColor="text1"/>
          <w:szCs w:val="28"/>
          <w:lang w:bidi="ar-EG"/>
        </w:rPr>
      </w:pPr>
      <w:r w:rsidRPr="004A7B81">
        <w:rPr>
          <w:rFonts w:ascii="Sakkal Majalla" w:hAnsi="Sakkal Majalla" w:cs="Sakkal Majalla" w:hint="cs"/>
          <w:color w:val="000000" w:themeColor="text1"/>
          <w:szCs w:val="28"/>
          <w:rtl/>
          <w:lang w:bidi="ar-EG"/>
        </w:rPr>
        <w:t>اتسع الاهتمام بمفهوم التخطيط الاستراتيجي في الأدبيات الإدارية كأداة رئيسية لتوجيه أداء المؤسسات نحو أهداف بعيدة المدى، وقد تنوعت تعريفات الباحثين لهذا المفهوم، إلا أنها تتقاطع في تأكيدها على كونه عملية منهجية تُعنى باستشراف المستقبل وصياغة التوجهات العامة للمنظمة في ضوء مواردها وبيئتها</w:t>
      </w:r>
      <w:r w:rsidRPr="004A7B81">
        <w:rPr>
          <w:rFonts w:ascii="Sakkal Majalla" w:hAnsi="Sakkal Majalla" w:cs="Sakkal Majalla" w:hint="cs"/>
          <w:color w:val="000000" w:themeColor="text1"/>
          <w:szCs w:val="28"/>
          <w:lang w:bidi="ar-EG"/>
        </w:rPr>
        <w:t>.</w:t>
      </w:r>
    </w:p>
    <w:p w14:paraId="515510E0" w14:textId="18B730D9" w:rsidR="009C2DD8" w:rsidRPr="004A7B81" w:rsidRDefault="009C2DD8" w:rsidP="0042294D">
      <w:pPr>
        <w:spacing w:before="100" w:beforeAutospacing="1" w:after="100" w:afterAutospacing="1" w:line="360" w:lineRule="auto"/>
        <w:ind w:firstLine="706"/>
        <w:jc w:val="both"/>
        <w:rPr>
          <w:rFonts w:ascii="Sakkal Majalla" w:hAnsi="Sakkal Majalla" w:cs="Sakkal Majalla"/>
          <w:color w:val="000000" w:themeColor="text1"/>
          <w:szCs w:val="28"/>
          <w:lang w:bidi="ar-EG"/>
        </w:rPr>
      </w:pPr>
      <w:r w:rsidRPr="004A7B81">
        <w:rPr>
          <w:rFonts w:ascii="Sakkal Majalla" w:hAnsi="Sakkal Majalla" w:cs="Sakkal Majalla" w:hint="cs"/>
          <w:color w:val="000000" w:themeColor="text1"/>
          <w:szCs w:val="28"/>
          <w:rtl/>
          <w:lang w:bidi="ar-EG"/>
        </w:rPr>
        <w:t xml:space="preserve">فقد عرفه آل </w:t>
      </w:r>
      <w:proofErr w:type="spellStart"/>
      <w:r w:rsidRPr="004A7B81">
        <w:rPr>
          <w:rFonts w:ascii="Sakkal Majalla" w:hAnsi="Sakkal Majalla" w:cs="Sakkal Majalla" w:hint="cs"/>
          <w:color w:val="000000" w:themeColor="text1"/>
          <w:szCs w:val="28"/>
          <w:rtl/>
          <w:lang w:bidi="ar-EG"/>
        </w:rPr>
        <w:t>فايع</w:t>
      </w:r>
      <w:proofErr w:type="spellEnd"/>
      <w:r w:rsidRPr="004A7B81">
        <w:rPr>
          <w:rFonts w:ascii="Sakkal Majalla" w:hAnsi="Sakkal Majalla" w:cs="Sakkal Majalla" w:hint="cs"/>
          <w:color w:val="000000" w:themeColor="text1"/>
          <w:szCs w:val="28"/>
          <w:rtl/>
          <w:lang w:bidi="ar-EG"/>
        </w:rPr>
        <w:t xml:space="preserve"> وآل شريان</w:t>
      </w:r>
      <w:r w:rsidRPr="004A7B81">
        <w:rPr>
          <w:rFonts w:ascii="Sakkal Majalla" w:hAnsi="Sakkal Majalla" w:cs="Sakkal Majalla" w:hint="cs"/>
          <w:color w:val="000000" w:themeColor="text1"/>
          <w:szCs w:val="28"/>
          <w:lang w:bidi="ar-EG"/>
        </w:rPr>
        <w:t xml:space="preserve"> (2022) </w:t>
      </w:r>
      <w:r w:rsidRPr="004A7B81">
        <w:rPr>
          <w:rFonts w:ascii="Sakkal Majalla" w:hAnsi="Sakkal Majalla" w:cs="Sakkal Majalla" w:hint="cs"/>
          <w:color w:val="000000" w:themeColor="text1"/>
          <w:szCs w:val="28"/>
          <w:rtl/>
          <w:lang w:bidi="ar-EG"/>
        </w:rPr>
        <w:t xml:space="preserve">بأنه "العملية التي يتم من خلالها تحديد رؤية المنظمة المستقبلية وصياغة أهداف استراتيجية طويلة الأمد، ثم العمل على تنفيذها عبر تخصيص الموارد ورسم السياسات اللازمة، مع مراقبة الأداء وتقييم النتائج بشكل مستمر". </w:t>
      </w:r>
    </w:p>
    <w:p w14:paraId="4775372B" w14:textId="77777777" w:rsidR="009C2DD8" w:rsidRPr="004A7B81" w:rsidRDefault="009C2DD8" w:rsidP="0042294D">
      <w:pPr>
        <w:spacing w:before="100" w:beforeAutospacing="1" w:after="100" w:afterAutospacing="1" w:line="360" w:lineRule="auto"/>
        <w:ind w:firstLine="706"/>
        <w:jc w:val="both"/>
        <w:rPr>
          <w:rFonts w:ascii="Sakkal Majalla" w:hAnsi="Sakkal Majalla" w:cs="Sakkal Majalla"/>
          <w:color w:val="000000" w:themeColor="text1"/>
          <w:szCs w:val="28"/>
          <w:lang w:bidi="ar-EG"/>
        </w:rPr>
      </w:pPr>
      <w:r w:rsidRPr="004A7B81">
        <w:rPr>
          <w:rFonts w:ascii="Sakkal Majalla" w:hAnsi="Sakkal Majalla" w:cs="Sakkal Majalla" w:hint="cs"/>
          <w:color w:val="000000" w:themeColor="text1"/>
          <w:szCs w:val="28"/>
          <w:rtl/>
          <w:lang w:bidi="ar-EG"/>
        </w:rPr>
        <w:t>بينما يرى عبود</w:t>
      </w:r>
      <w:r w:rsidRPr="004A7B81">
        <w:rPr>
          <w:rFonts w:ascii="Sakkal Majalla" w:hAnsi="Sakkal Majalla" w:cs="Sakkal Majalla" w:hint="cs"/>
          <w:color w:val="000000" w:themeColor="text1"/>
          <w:szCs w:val="28"/>
          <w:lang w:bidi="ar-EG"/>
        </w:rPr>
        <w:t xml:space="preserve"> (2023) </w:t>
      </w:r>
      <w:r w:rsidRPr="004A7B81">
        <w:rPr>
          <w:rFonts w:ascii="Sakkal Majalla" w:hAnsi="Sakkal Majalla" w:cs="Sakkal Majalla" w:hint="cs"/>
          <w:color w:val="000000" w:themeColor="text1"/>
          <w:szCs w:val="28"/>
          <w:rtl/>
          <w:lang w:bidi="ar-EG"/>
        </w:rPr>
        <w:t>أن التخطيط الاستراتيجي هو "عملية تحليلية تعتمد على دراسة البيئة الداخلية والخارجية للمؤسسة من أجل اتخاذ قرارات استراتيجية تحقق ميزة تنافسية مستدامة"، مما يُظهر أهمية عنصر التحليل البيئي كقاعدة لاتخاذ القرار الاستراتيجي</w:t>
      </w:r>
      <w:r w:rsidRPr="004A7B81">
        <w:rPr>
          <w:rFonts w:ascii="Sakkal Majalla" w:hAnsi="Sakkal Majalla" w:cs="Sakkal Majalla" w:hint="cs"/>
          <w:color w:val="000000" w:themeColor="text1"/>
          <w:szCs w:val="28"/>
          <w:lang w:bidi="ar-EG"/>
        </w:rPr>
        <w:t>.</w:t>
      </w:r>
    </w:p>
    <w:p w14:paraId="76D245A2" w14:textId="77777777" w:rsidR="009C2DD8" w:rsidRPr="004A7B81" w:rsidRDefault="009C2DD8" w:rsidP="0042294D">
      <w:pPr>
        <w:spacing w:before="100" w:beforeAutospacing="1" w:after="100" w:afterAutospacing="1" w:line="360" w:lineRule="auto"/>
        <w:ind w:firstLine="706"/>
        <w:jc w:val="both"/>
        <w:rPr>
          <w:rFonts w:ascii="Sakkal Majalla" w:hAnsi="Sakkal Majalla" w:cs="Sakkal Majalla"/>
          <w:color w:val="000000" w:themeColor="text1"/>
          <w:szCs w:val="28"/>
          <w:lang w:bidi="ar-EG"/>
        </w:rPr>
      </w:pPr>
      <w:r w:rsidRPr="004A7B81">
        <w:rPr>
          <w:rFonts w:ascii="Sakkal Majalla" w:hAnsi="Sakkal Majalla" w:cs="Sakkal Majalla" w:hint="cs"/>
          <w:color w:val="000000" w:themeColor="text1"/>
          <w:szCs w:val="28"/>
          <w:rtl/>
          <w:lang w:bidi="ar-EG"/>
        </w:rPr>
        <w:t>ويُقدّمه سعادة وأبو بكر</w:t>
      </w:r>
      <w:r w:rsidRPr="004A7B81">
        <w:rPr>
          <w:rFonts w:ascii="Sakkal Majalla" w:hAnsi="Sakkal Majalla" w:cs="Sakkal Majalla" w:hint="cs"/>
          <w:color w:val="000000" w:themeColor="text1"/>
          <w:szCs w:val="28"/>
          <w:lang w:bidi="ar-EG"/>
        </w:rPr>
        <w:t xml:space="preserve"> (2022) </w:t>
      </w:r>
      <w:r w:rsidRPr="004A7B81">
        <w:rPr>
          <w:rFonts w:ascii="Sakkal Majalla" w:hAnsi="Sakkal Majalla" w:cs="Sakkal Majalla" w:hint="cs"/>
          <w:color w:val="000000" w:themeColor="text1"/>
          <w:szCs w:val="28"/>
          <w:rtl/>
          <w:lang w:bidi="ar-EG"/>
        </w:rPr>
        <w:t>على أنه "أداة فعالة لإعادة توجيه أنشطة المنظمة ومواردها نحو تحقيق أهداف طويلة المدى، من خلال الاستخدام المنظم لبطاقة الأداء المتوازن التي تربط بين الجوانب المالية وغير المالية للأداء"، مما يُشير إلى البعد التطبيقي للتخطيط الاستراتيجي في ربط الأهداف بقياس الأداء</w:t>
      </w:r>
      <w:r w:rsidRPr="004A7B81">
        <w:rPr>
          <w:rFonts w:ascii="Sakkal Majalla" w:hAnsi="Sakkal Majalla" w:cs="Sakkal Majalla" w:hint="cs"/>
          <w:color w:val="000000" w:themeColor="text1"/>
          <w:szCs w:val="28"/>
          <w:lang w:bidi="ar-EG"/>
        </w:rPr>
        <w:t>.</w:t>
      </w:r>
    </w:p>
    <w:p w14:paraId="7BC64FF5" w14:textId="77777777" w:rsidR="009C2DD8" w:rsidRPr="004A7B81" w:rsidRDefault="009C2DD8" w:rsidP="0042294D">
      <w:pPr>
        <w:spacing w:before="100" w:beforeAutospacing="1" w:after="100" w:afterAutospacing="1" w:line="360" w:lineRule="auto"/>
        <w:ind w:firstLine="706"/>
        <w:jc w:val="both"/>
        <w:rPr>
          <w:rFonts w:ascii="Sakkal Majalla" w:hAnsi="Sakkal Majalla" w:cs="Sakkal Majalla"/>
          <w:color w:val="000000" w:themeColor="text1"/>
          <w:szCs w:val="28"/>
          <w:lang w:bidi="ar-EG"/>
        </w:rPr>
      </w:pPr>
      <w:r w:rsidRPr="004A7B81">
        <w:rPr>
          <w:rFonts w:ascii="Sakkal Majalla" w:hAnsi="Sakkal Majalla" w:cs="Sakkal Majalla" w:hint="cs"/>
          <w:color w:val="000000" w:themeColor="text1"/>
          <w:szCs w:val="28"/>
          <w:rtl/>
          <w:lang w:bidi="ar-EG"/>
        </w:rPr>
        <w:t xml:space="preserve">كما يعرّف </w:t>
      </w:r>
      <w:proofErr w:type="spellStart"/>
      <w:r w:rsidRPr="004A7B81">
        <w:rPr>
          <w:rFonts w:ascii="Sakkal Majalla" w:hAnsi="Sakkal Majalla" w:cs="Sakkal Majalla" w:hint="cs"/>
          <w:color w:val="000000" w:themeColor="text1"/>
          <w:szCs w:val="28"/>
          <w:rtl/>
          <w:lang w:bidi="ar-EG"/>
        </w:rPr>
        <w:t>الخولاني</w:t>
      </w:r>
      <w:proofErr w:type="spellEnd"/>
      <w:r w:rsidRPr="004A7B81">
        <w:rPr>
          <w:rFonts w:ascii="Sakkal Majalla" w:hAnsi="Sakkal Majalla" w:cs="Sakkal Majalla" w:hint="cs"/>
          <w:color w:val="000000" w:themeColor="text1"/>
          <w:szCs w:val="28"/>
          <w:lang w:bidi="ar-EG"/>
        </w:rPr>
        <w:t xml:space="preserve"> (2023) </w:t>
      </w:r>
      <w:r w:rsidRPr="004A7B81">
        <w:rPr>
          <w:rFonts w:ascii="Sakkal Majalla" w:hAnsi="Sakkal Majalla" w:cs="Sakkal Majalla" w:hint="cs"/>
          <w:color w:val="000000" w:themeColor="text1"/>
          <w:szCs w:val="28"/>
          <w:rtl/>
          <w:lang w:bidi="ar-EG"/>
        </w:rPr>
        <w:t>التخطيط الاستراتيجي للموارد البشرية كونه "عملية تدمج بين أهداف المؤسسة بعيدة المدى واستراتيجيات تنمية رأس المال البشري، من خلال المواءمة بين متطلبات المستقبل والموارد المتاحة"، مما يعكس اتساع تطبيق المفهوم ليشمل مختلف المجالات داخل المؤسسة</w:t>
      </w:r>
      <w:r w:rsidRPr="004A7B81">
        <w:rPr>
          <w:rFonts w:ascii="Sakkal Majalla" w:hAnsi="Sakkal Majalla" w:cs="Sakkal Majalla" w:hint="cs"/>
          <w:color w:val="000000" w:themeColor="text1"/>
          <w:szCs w:val="28"/>
          <w:lang w:bidi="ar-EG"/>
        </w:rPr>
        <w:t>.</w:t>
      </w:r>
    </w:p>
    <w:p w14:paraId="01F670CE" w14:textId="77777777" w:rsidR="009C2DD8" w:rsidRPr="004A7B81" w:rsidRDefault="009C2DD8" w:rsidP="0042294D">
      <w:pPr>
        <w:spacing w:before="100" w:beforeAutospacing="1" w:after="100" w:afterAutospacing="1" w:line="360" w:lineRule="auto"/>
        <w:ind w:firstLine="706"/>
        <w:jc w:val="both"/>
        <w:rPr>
          <w:rFonts w:ascii="Sakkal Majalla" w:hAnsi="Sakkal Majalla" w:cs="Sakkal Majalla"/>
          <w:color w:val="000000" w:themeColor="text1"/>
          <w:szCs w:val="28"/>
          <w:lang w:bidi="ar-EG"/>
        </w:rPr>
      </w:pPr>
      <w:r w:rsidRPr="004A7B81">
        <w:rPr>
          <w:rFonts w:ascii="Sakkal Majalla" w:hAnsi="Sakkal Majalla" w:cs="Sakkal Majalla" w:hint="cs"/>
          <w:color w:val="000000" w:themeColor="text1"/>
          <w:szCs w:val="28"/>
          <w:rtl/>
          <w:lang w:bidi="ar-EG"/>
        </w:rPr>
        <w:t xml:space="preserve">أما </w:t>
      </w:r>
      <w:r w:rsidRPr="004A7B81">
        <w:rPr>
          <w:rFonts w:ascii="Sakkal Majalla" w:hAnsi="Sakkal Majalla" w:cs="Sakkal Majalla" w:hint="cs"/>
          <w:color w:val="000000" w:themeColor="text1"/>
          <w:szCs w:val="28"/>
          <w:lang w:bidi="ar-EG"/>
        </w:rPr>
        <w:t xml:space="preserve">Wang (2024) </w:t>
      </w:r>
      <w:r w:rsidRPr="004A7B81">
        <w:rPr>
          <w:rFonts w:ascii="Sakkal Majalla" w:hAnsi="Sakkal Majalla" w:cs="Sakkal Majalla" w:hint="cs"/>
          <w:color w:val="000000" w:themeColor="text1"/>
          <w:szCs w:val="28"/>
          <w:rtl/>
          <w:lang w:bidi="ar-EG"/>
        </w:rPr>
        <w:t>فقد نظر إلى التخطيط الاستراتيجي من زاوية تكامل التكنولوجيا والإدارة، حيث اعتبره "عملية منهجية تقوم على التنبؤ بالتغيرات المستقبلية وصياغة استجابات استراتيجية فعّالة من خلال التكامل بين القوى العاملة والتقنيات الرقمية</w:t>
      </w:r>
      <w:r w:rsidRPr="004A7B81">
        <w:rPr>
          <w:rFonts w:ascii="Sakkal Majalla" w:hAnsi="Sakkal Majalla" w:cs="Sakkal Majalla" w:hint="cs"/>
          <w:color w:val="000000" w:themeColor="text1"/>
          <w:szCs w:val="28"/>
          <w:lang w:bidi="ar-EG"/>
        </w:rPr>
        <w:t>".</w:t>
      </w:r>
    </w:p>
    <w:p w14:paraId="6652399E" w14:textId="77777777" w:rsidR="009C2DD8" w:rsidRPr="004A7B81" w:rsidRDefault="009C2DD8" w:rsidP="0042294D">
      <w:pPr>
        <w:spacing w:before="100" w:beforeAutospacing="1" w:after="100" w:afterAutospacing="1" w:line="360" w:lineRule="auto"/>
        <w:ind w:firstLine="706"/>
        <w:jc w:val="both"/>
        <w:rPr>
          <w:rFonts w:ascii="Sakkal Majalla" w:hAnsi="Sakkal Majalla" w:cs="Sakkal Majalla"/>
          <w:color w:val="000000" w:themeColor="text1"/>
          <w:szCs w:val="28"/>
        </w:rPr>
      </w:pPr>
      <w:r w:rsidRPr="004A7B81">
        <w:rPr>
          <w:rFonts w:ascii="Sakkal Majalla" w:hAnsi="Sakkal Majalla" w:cs="Sakkal Majalla"/>
          <w:color w:val="000000" w:themeColor="text1"/>
          <w:szCs w:val="28"/>
          <w:rtl/>
        </w:rPr>
        <w:lastRenderedPageBreak/>
        <w:t xml:space="preserve">كذلك أوضح </w:t>
      </w:r>
      <w:r w:rsidRPr="004A7B81">
        <w:rPr>
          <w:rFonts w:ascii="Sakkal Majalla" w:hAnsi="Sakkal Majalla" w:cs="Sakkal Majalla"/>
          <w:color w:val="000000" w:themeColor="text1"/>
          <w:szCs w:val="28"/>
        </w:rPr>
        <w:t xml:space="preserve">Abbas &amp; Turki (2024) </w:t>
      </w:r>
      <w:r w:rsidRPr="004A7B81">
        <w:rPr>
          <w:rFonts w:ascii="Sakkal Majalla" w:hAnsi="Sakkal Majalla" w:cs="Sakkal Majalla"/>
          <w:color w:val="000000" w:themeColor="text1"/>
          <w:szCs w:val="28"/>
          <w:rtl/>
        </w:rPr>
        <w:t>أن التخطيط الاستراتيجي هو "الإطار الذي تعمل من خلاله المؤسسات على تعزيز الإبداع المؤسسي عبر تمكين الموارد البشرية وتوجيهها نحو أهداف استراتيجية واضحة"، مما يعكس الارتباط الوثيق بين التخطيط والإبداع في الأداء المؤسسي</w:t>
      </w:r>
      <w:r w:rsidRPr="004A7B81">
        <w:rPr>
          <w:rFonts w:ascii="Sakkal Majalla" w:hAnsi="Sakkal Majalla" w:cs="Sakkal Majalla"/>
          <w:color w:val="000000" w:themeColor="text1"/>
          <w:szCs w:val="28"/>
        </w:rPr>
        <w:t>.</w:t>
      </w:r>
    </w:p>
    <w:p w14:paraId="2BC69A38" w14:textId="77777777" w:rsidR="0042294D" w:rsidRPr="004A7B81" w:rsidRDefault="009C2DD8" w:rsidP="0042294D">
      <w:pPr>
        <w:spacing w:before="100" w:beforeAutospacing="1" w:after="100" w:afterAutospacing="1" w:line="360" w:lineRule="auto"/>
        <w:ind w:firstLine="706"/>
        <w:jc w:val="both"/>
        <w:rPr>
          <w:rFonts w:ascii="Sakkal Majalla" w:hAnsi="Sakkal Majalla" w:cs="Sakkal Majalla"/>
          <w:b/>
          <w:bCs/>
          <w:color w:val="000000" w:themeColor="text1"/>
          <w:szCs w:val="28"/>
        </w:rPr>
      </w:pPr>
      <w:r w:rsidRPr="004A7B81">
        <w:rPr>
          <w:rFonts w:ascii="Sakkal Majalla" w:hAnsi="Sakkal Majalla" w:cs="Sakkal Majalla"/>
          <w:b/>
          <w:bCs/>
          <w:color w:val="000000" w:themeColor="text1"/>
          <w:szCs w:val="28"/>
          <w:rtl/>
        </w:rPr>
        <w:t>وتُجمع هذه التعريفات على أن التخطيط الاستراتيجي ليس مجرد وثيقة جامدة، بل عملية مستمرة تتضمن</w:t>
      </w:r>
      <w:r w:rsidR="0042294D" w:rsidRPr="004A7B81">
        <w:rPr>
          <w:rFonts w:ascii="Sakkal Majalla" w:hAnsi="Sakkal Majalla" w:cs="Sakkal Majalla"/>
          <w:b/>
          <w:bCs/>
          <w:color w:val="000000" w:themeColor="text1"/>
          <w:szCs w:val="28"/>
        </w:rPr>
        <w:t>:</w:t>
      </w:r>
    </w:p>
    <w:p w14:paraId="25F40246" w14:textId="77777777" w:rsidR="0042294D" w:rsidRPr="004A7B81" w:rsidRDefault="009C2DD8" w:rsidP="00E84B4B">
      <w:pPr>
        <w:pStyle w:val="a6"/>
        <w:numPr>
          <w:ilvl w:val="0"/>
          <w:numId w:val="36"/>
        </w:numPr>
        <w:spacing w:before="100" w:beforeAutospacing="1" w:after="100" w:afterAutospacing="1" w:line="360" w:lineRule="auto"/>
        <w:ind w:left="423"/>
        <w:rPr>
          <w:rFonts w:ascii="Sakkal Majalla" w:hAnsi="Sakkal Majalla" w:cs="Sakkal Majalla"/>
          <w:color w:val="000000" w:themeColor="text1"/>
          <w:szCs w:val="28"/>
        </w:rPr>
      </w:pPr>
      <w:r w:rsidRPr="004A7B81">
        <w:rPr>
          <w:rFonts w:ascii="Sakkal Majalla" w:hAnsi="Sakkal Majalla" w:cs="Sakkal Majalla"/>
          <w:color w:val="000000" w:themeColor="text1"/>
          <w:szCs w:val="28"/>
          <w:rtl/>
        </w:rPr>
        <w:t>تحليل البيئة،</w:t>
      </w:r>
    </w:p>
    <w:p w14:paraId="3859845D" w14:textId="77777777" w:rsidR="0042294D" w:rsidRPr="004A7B81" w:rsidRDefault="009C2DD8" w:rsidP="00E84B4B">
      <w:pPr>
        <w:pStyle w:val="a6"/>
        <w:numPr>
          <w:ilvl w:val="0"/>
          <w:numId w:val="36"/>
        </w:numPr>
        <w:spacing w:before="100" w:beforeAutospacing="1" w:after="100" w:afterAutospacing="1" w:line="360" w:lineRule="auto"/>
        <w:ind w:left="423"/>
        <w:rPr>
          <w:rFonts w:ascii="Sakkal Majalla" w:hAnsi="Sakkal Majalla" w:cs="Sakkal Majalla"/>
          <w:color w:val="000000" w:themeColor="text1"/>
          <w:szCs w:val="28"/>
        </w:rPr>
      </w:pPr>
      <w:r w:rsidRPr="004A7B81">
        <w:rPr>
          <w:rFonts w:ascii="Sakkal Majalla" w:hAnsi="Sakkal Majalla" w:cs="Sakkal Majalla"/>
          <w:color w:val="000000" w:themeColor="text1"/>
          <w:szCs w:val="28"/>
          <w:rtl/>
        </w:rPr>
        <w:t>صياغة الرؤية والأهداف،</w:t>
      </w:r>
    </w:p>
    <w:p w14:paraId="6AD5C1DC" w14:textId="77777777" w:rsidR="0042294D" w:rsidRPr="004A7B81" w:rsidRDefault="009C2DD8" w:rsidP="00E84B4B">
      <w:pPr>
        <w:pStyle w:val="a6"/>
        <w:numPr>
          <w:ilvl w:val="0"/>
          <w:numId w:val="36"/>
        </w:numPr>
        <w:spacing w:before="100" w:beforeAutospacing="1" w:after="100" w:afterAutospacing="1" w:line="360" w:lineRule="auto"/>
        <w:ind w:left="423"/>
        <w:rPr>
          <w:rFonts w:ascii="Sakkal Majalla" w:hAnsi="Sakkal Majalla" w:cs="Sakkal Majalla"/>
          <w:color w:val="000000" w:themeColor="text1"/>
          <w:szCs w:val="28"/>
        </w:rPr>
      </w:pPr>
      <w:r w:rsidRPr="004A7B81">
        <w:rPr>
          <w:rFonts w:ascii="Sakkal Majalla" w:hAnsi="Sakkal Majalla" w:cs="Sakkal Majalla"/>
          <w:color w:val="000000" w:themeColor="text1"/>
          <w:szCs w:val="28"/>
          <w:rtl/>
        </w:rPr>
        <w:t>تخصيص الموارد،</w:t>
      </w:r>
    </w:p>
    <w:p w14:paraId="730A092D" w14:textId="77777777" w:rsidR="0042294D" w:rsidRPr="004A7B81" w:rsidRDefault="009C2DD8" w:rsidP="00E84B4B">
      <w:pPr>
        <w:pStyle w:val="a6"/>
        <w:numPr>
          <w:ilvl w:val="0"/>
          <w:numId w:val="36"/>
        </w:numPr>
        <w:spacing w:before="100" w:beforeAutospacing="1" w:after="100" w:afterAutospacing="1" w:line="360" w:lineRule="auto"/>
        <w:ind w:left="423"/>
        <w:rPr>
          <w:rFonts w:ascii="Sakkal Majalla" w:hAnsi="Sakkal Majalla" w:cs="Sakkal Majalla"/>
          <w:color w:val="000000" w:themeColor="text1"/>
          <w:szCs w:val="28"/>
        </w:rPr>
      </w:pPr>
      <w:r w:rsidRPr="004A7B81">
        <w:rPr>
          <w:rFonts w:ascii="Sakkal Majalla" w:hAnsi="Sakkal Majalla" w:cs="Sakkal Majalla"/>
          <w:color w:val="000000" w:themeColor="text1"/>
          <w:szCs w:val="28"/>
          <w:rtl/>
        </w:rPr>
        <w:t>المتابعة والتقييم،</w:t>
      </w:r>
    </w:p>
    <w:p w14:paraId="7B7957BC" w14:textId="630EFB02" w:rsidR="009C2DD8" w:rsidRPr="004A7B81" w:rsidRDefault="009C2DD8" w:rsidP="0042294D">
      <w:pPr>
        <w:spacing w:before="100" w:beforeAutospacing="1" w:after="100" w:afterAutospacing="1" w:line="360" w:lineRule="auto"/>
        <w:ind w:firstLine="706"/>
        <w:rPr>
          <w:rFonts w:ascii="Sakkal Majalla" w:hAnsi="Sakkal Majalla" w:cs="Sakkal Majalla"/>
          <w:color w:val="000000" w:themeColor="text1"/>
          <w:szCs w:val="28"/>
        </w:rPr>
      </w:pPr>
      <w:r w:rsidRPr="004A7B81">
        <w:rPr>
          <w:rFonts w:ascii="Sakkal Majalla" w:hAnsi="Sakkal Majalla" w:cs="Sakkal Majalla"/>
          <w:color w:val="000000" w:themeColor="text1"/>
          <w:szCs w:val="28"/>
          <w:rtl/>
        </w:rPr>
        <w:t>وذلك بهدف توجيه المنظمة نحو تحقيق رسالتها بكفاءة وفعالية في بيئة دائمة التغير</w:t>
      </w:r>
      <w:r w:rsidRPr="004A7B81">
        <w:rPr>
          <w:rFonts w:ascii="Sakkal Majalla" w:hAnsi="Sakkal Majalla" w:cs="Sakkal Majalla"/>
          <w:color w:val="000000" w:themeColor="text1"/>
          <w:szCs w:val="28"/>
        </w:rPr>
        <w:t>.</w:t>
      </w:r>
    </w:p>
    <w:p w14:paraId="52A54CCC" w14:textId="23C69DC3" w:rsidR="009C2DD8" w:rsidRPr="004A7B81" w:rsidRDefault="0042294D" w:rsidP="0042294D">
      <w:pPr>
        <w:spacing w:before="100" w:beforeAutospacing="1" w:after="100" w:afterAutospacing="1" w:line="360" w:lineRule="auto"/>
        <w:jc w:val="both"/>
        <w:outlineLvl w:val="2"/>
        <w:rPr>
          <w:rFonts w:ascii="Sakkal Majalla" w:hAnsi="Sakkal Majalla" w:cs="Sakkal Majalla"/>
          <w:b/>
          <w:bCs/>
          <w:color w:val="000000" w:themeColor="text1"/>
          <w:sz w:val="32"/>
          <w:szCs w:val="32"/>
        </w:rPr>
      </w:pPr>
      <w:bookmarkStart w:id="38" w:name="_Toc202974052"/>
      <w:r w:rsidRPr="004A7B81">
        <w:rPr>
          <w:rFonts w:ascii="Sakkal Majalla" w:hAnsi="Sakkal Majalla" w:cs="Sakkal Majalla"/>
          <w:b/>
          <w:bCs/>
          <w:color w:val="000000" w:themeColor="text1"/>
          <w:sz w:val="32"/>
          <w:szCs w:val="32"/>
        </w:rPr>
        <w:t xml:space="preserve">3.1.2 </w:t>
      </w:r>
      <w:r w:rsidRPr="004A7B81">
        <w:rPr>
          <w:rFonts w:ascii="Sakkal Majalla" w:hAnsi="Sakkal Majalla" w:cs="Sakkal Majalla" w:hint="cs"/>
          <w:b/>
          <w:bCs/>
          <w:color w:val="000000" w:themeColor="text1"/>
          <w:sz w:val="32"/>
          <w:szCs w:val="32"/>
          <w:rtl/>
        </w:rPr>
        <w:t>أهمية</w:t>
      </w:r>
      <w:r w:rsidR="009C2DD8" w:rsidRPr="004A7B81">
        <w:rPr>
          <w:rFonts w:ascii="Sakkal Majalla" w:hAnsi="Sakkal Majalla" w:cs="Sakkal Majalla"/>
          <w:b/>
          <w:bCs/>
          <w:color w:val="000000" w:themeColor="text1"/>
          <w:sz w:val="32"/>
          <w:szCs w:val="32"/>
          <w:rtl/>
        </w:rPr>
        <w:t xml:space="preserve"> التخطيط الاستراتيجي</w:t>
      </w:r>
      <w:bookmarkEnd w:id="38"/>
    </w:p>
    <w:p w14:paraId="2A801FB4" w14:textId="03DF1269" w:rsidR="009C2DD8" w:rsidRPr="004A7B81" w:rsidRDefault="009C2DD8" w:rsidP="0042294D">
      <w:pPr>
        <w:spacing w:before="100" w:beforeAutospacing="1" w:after="100" w:afterAutospacing="1" w:line="360" w:lineRule="auto"/>
        <w:ind w:firstLine="706"/>
        <w:jc w:val="both"/>
        <w:rPr>
          <w:rFonts w:ascii="Sakkal Majalla" w:hAnsi="Sakkal Majalla" w:cs="Sakkal Majalla"/>
          <w:color w:val="000000" w:themeColor="text1"/>
          <w:szCs w:val="28"/>
        </w:rPr>
      </w:pPr>
      <w:r w:rsidRPr="004A7B81">
        <w:rPr>
          <w:rFonts w:ascii="Sakkal Majalla" w:hAnsi="Sakkal Majalla" w:cs="Sakkal Majalla"/>
          <w:color w:val="000000" w:themeColor="text1"/>
          <w:szCs w:val="28"/>
          <w:rtl/>
        </w:rPr>
        <w:t>تبرز أهمية التخطيط الاستراتيجي في كونه الإطار المرجعي الذي يُوجّه أنشطة المؤسسة نحو تحقيق أهدافها بعيدة المدى، ويُعدّ أحد الركائز الأساسية التي تعتمد عليها المؤسسات الحديثة – لاسيما في بيئات الأعمال المعقدة – من أجل البقاء والتنافس والنمو، ويتجاوز دوره مجرد وضع الخطط إلى كونه أداة للتفكير المستقبلي وصنع القرارات الاستباقية التي تضمن الاستخدام الأمثل للموارد</w:t>
      </w:r>
      <w:r w:rsidRPr="004A7B81">
        <w:rPr>
          <w:rFonts w:ascii="Sakkal Majalla" w:hAnsi="Sakkal Majalla" w:cs="Sakkal Majalla"/>
          <w:color w:val="000000" w:themeColor="text1"/>
          <w:szCs w:val="28"/>
        </w:rPr>
        <w:t>.</w:t>
      </w:r>
    </w:p>
    <w:p w14:paraId="104CFDF5" w14:textId="52FAF61C" w:rsidR="009C2DD8" w:rsidRPr="004A7B81" w:rsidRDefault="009C2DD8" w:rsidP="0042294D">
      <w:pPr>
        <w:spacing w:before="100" w:beforeAutospacing="1" w:after="100" w:afterAutospacing="1" w:line="360" w:lineRule="auto"/>
        <w:ind w:firstLine="706"/>
        <w:jc w:val="both"/>
        <w:rPr>
          <w:rFonts w:ascii="Sakkal Majalla" w:hAnsi="Sakkal Majalla" w:cs="Sakkal Majalla"/>
          <w:color w:val="000000" w:themeColor="text1"/>
          <w:szCs w:val="28"/>
        </w:rPr>
      </w:pPr>
      <w:r w:rsidRPr="004A7B81">
        <w:rPr>
          <w:rFonts w:ascii="Sakkal Majalla" w:hAnsi="Sakkal Majalla" w:cs="Sakkal Majalla"/>
          <w:color w:val="000000" w:themeColor="text1"/>
          <w:szCs w:val="28"/>
          <w:rtl/>
        </w:rPr>
        <w:t xml:space="preserve">وقد أكد </w:t>
      </w:r>
      <w:proofErr w:type="spellStart"/>
      <w:r w:rsidRPr="004A7B81">
        <w:rPr>
          <w:rFonts w:ascii="Sakkal Majalla" w:hAnsi="Sakkal Majalla" w:cs="Sakkal Majalla"/>
          <w:color w:val="000000" w:themeColor="text1"/>
          <w:szCs w:val="28"/>
          <w:rtl/>
        </w:rPr>
        <w:t>المنجي</w:t>
      </w:r>
      <w:proofErr w:type="spellEnd"/>
      <w:r w:rsidRPr="004A7B81">
        <w:rPr>
          <w:rFonts w:ascii="Sakkal Majalla" w:hAnsi="Sakkal Majalla" w:cs="Sakkal Majalla"/>
          <w:color w:val="000000" w:themeColor="text1"/>
          <w:szCs w:val="28"/>
          <w:rtl/>
        </w:rPr>
        <w:t xml:space="preserve"> وعواد</w:t>
      </w:r>
      <w:r w:rsidRPr="004A7B81">
        <w:rPr>
          <w:rFonts w:ascii="Sakkal Majalla" w:hAnsi="Sakkal Majalla" w:cs="Sakkal Majalla"/>
          <w:color w:val="000000" w:themeColor="text1"/>
          <w:szCs w:val="28"/>
        </w:rPr>
        <w:t xml:space="preserve"> (2023) </w:t>
      </w:r>
      <w:r w:rsidRPr="004A7B81">
        <w:rPr>
          <w:rFonts w:ascii="Sakkal Majalla" w:hAnsi="Sakkal Majalla" w:cs="Sakkal Majalla"/>
          <w:color w:val="000000" w:themeColor="text1"/>
          <w:szCs w:val="28"/>
          <w:rtl/>
        </w:rPr>
        <w:t>أن التخطيط الاستراتيجي يُسهم في رفع مستوى البراعة التنظيمية للمؤسسات من خلال تحسين القدرة على التكيف مع المتغيرات البيئية وصياغة استجابات فعّالة لها، مما يعزز من مرونة المؤسسة وقدرتها على الابتكار، كما يُعدّ وسيلة لتقليل درجة عدم التأكد، من خلال تحديد اتجاهات واضحة واستشراف التحديات المحتملة</w:t>
      </w:r>
      <w:r w:rsidRPr="004A7B81">
        <w:rPr>
          <w:rFonts w:ascii="Sakkal Majalla" w:hAnsi="Sakkal Majalla" w:cs="Sakkal Majalla"/>
          <w:color w:val="000000" w:themeColor="text1"/>
          <w:szCs w:val="28"/>
        </w:rPr>
        <w:t>.</w:t>
      </w:r>
    </w:p>
    <w:p w14:paraId="74B75101" w14:textId="77777777" w:rsidR="009C2DD8" w:rsidRPr="004A7B81" w:rsidRDefault="009C2DD8" w:rsidP="0042294D">
      <w:pPr>
        <w:spacing w:before="100" w:beforeAutospacing="1" w:after="100" w:afterAutospacing="1" w:line="360" w:lineRule="auto"/>
        <w:ind w:firstLine="706"/>
        <w:jc w:val="both"/>
        <w:rPr>
          <w:rFonts w:ascii="Sakkal Majalla" w:hAnsi="Sakkal Majalla" w:cs="Sakkal Majalla"/>
          <w:color w:val="000000" w:themeColor="text1"/>
          <w:szCs w:val="28"/>
        </w:rPr>
      </w:pPr>
      <w:r w:rsidRPr="004A7B81">
        <w:rPr>
          <w:rFonts w:ascii="Sakkal Majalla" w:hAnsi="Sakkal Majalla" w:cs="Sakkal Majalla"/>
          <w:color w:val="000000" w:themeColor="text1"/>
          <w:szCs w:val="28"/>
          <w:rtl/>
        </w:rPr>
        <w:lastRenderedPageBreak/>
        <w:t>من جانب آخر، أوضح عبدالله</w:t>
      </w:r>
      <w:r w:rsidRPr="004A7B81">
        <w:rPr>
          <w:rFonts w:ascii="Sakkal Majalla" w:hAnsi="Sakkal Majalla" w:cs="Sakkal Majalla"/>
          <w:color w:val="000000" w:themeColor="text1"/>
          <w:szCs w:val="28"/>
        </w:rPr>
        <w:t xml:space="preserve"> (2024) </w:t>
      </w:r>
      <w:r w:rsidRPr="004A7B81">
        <w:rPr>
          <w:rFonts w:ascii="Sakkal Majalla" w:hAnsi="Sakkal Majalla" w:cs="Sakkal Majalla"/>
          <w:color w:val="000000" w:themeColor="text1"/>
          <w:szCs w:val="28"/>
          <w:rtl/>
        </w:rPr>
        <w:t>أن أهمية التخطيط الاستراتيجي تتجلى في أوقات الأزمات، حيث يلعب دورًا محوريًا في إعادة توجيه الموارد وترتيب الأولويات واتخاذ القرارات المناسبة في ظل محدودية الخيارات، بما يُسهم في حماية الكيان المؤسسي من الانهيار</w:t>
      </w:r>
      <w:r w:rsidRPr="004A7B81">
        <w:rPr>
          <w:rFonts w:ascii="Sakkal Majalla" w:hAnsi="Sakkal Majalla" w:cs="Sakkal Majalla"/>
          <w:color w:val="000000" w:themeColor="text1"/>
          <w:szCs w:val="28"/>
        </w:rPr>
        <w:t>.</w:t>
      </w:r>
    </w:p>
    <w:p w14:paraId="37AB8BA0" w14:textId="77777777" w:rsidR="009C2DD8" w:rsidRPr="004A7B81" w:rsidRDefault="009C2DD8" w:rsidP="0042294D">
      <w:pPr>
        <w:spacing w:before="100" w:beforeAutospacing="1" w:after="100" w:afterAutospacing="1" w:line="360" w:lineRule="auto"/>
        <w:ind w:firstLine="706"/>
        <w:jc w:val="both"/>
        <w:rPr>
          <w:rFonts w:ascii="Sakkal Majalla" w:hAnsi="Sakkal Majalla" w:cs="Sakkal Majalla"/>
          <w:color w:val="000000" w:themeColor="text1"/>
          <w:szCs w:val="28"/>
        </w:rPr>
      </w:pPr>
      <w:r w:rsidRPr="004A7B81">
        <w:rPr>
          <w:rFonts w:ascii="Sakkal Majalla" w:hAnsi="Sakkal Majalla" w:cs="Sakkal Majalla"/>
          <w:color w:val="000000" w:themeColor="text1"/>
          <w:szCs w:val="28"/>
          <w:rtl/>
        </w:rPr>
        <w:t>كما يُبرز جبر</w:t>
      </w:r>
      <w:r w:rsidRPr="004A7B81">
        <w:rPr>
          <w:rFonts w:ascii="Sakkal Majalla" w:hAnsi="Sakkal Majalla" w:cs="Sakkal Majalla"/>
          <w:color w:val="000000" w:themeColor="text1"/>
          <w:szCs w:val="28"/>
        </w:rPr>
        <w:t xml:space="preserve"> (2022) </w:t>
      </w:r>
      <w:r w:rsidRPr="004A7B81">
        <w:rPr>
          <w:rFonts w:ascii="Sakkal Majalla" w:hAnsi="Sakkal Majalla" w:cs="Sakkal Majalla"/>
          <w:color w:val="000000" w:themeColor="text1"/>
          <w:szCs w:val="28"/>
          <w:rtl/>
        </w:rPr>
        <w:t>أن التخطيط الاستراتيجي يعزز من فرص التفوق التنظيمي من خلال إشراك المستويات الإدارية المختلفة في إعداد الخطط، مما يولد شعورًا بالملكية والتزامًا جماعيًا بتحقيق الأهداف، وهو ما ينعكس على كفاءة فرق العمل وفاعليتها</w:t>
      </w:r>
      <w:r w:rsidRPr="004A7B81">
        <w:rPr>
          <w:rFonts w:ascii="Sakkal Majalla" w:hAnsi="Sakkal Majalla" w:cs="Sakkal Majalla"/>
          <w:color w:val="000000" w:themeColor="text1"/>
          <w:szCs w:val="28"/>
        </w:rPr>
        <w:t>.</w:t>
      </w:r>
    </w:p>
    <w:p w14:paraId="4B184121" w14:textId="77777777" w:rsidR="009C2DD8" w:rsidRPr="004A7B81" w:rsidRDefault="009C2DD8" w:rsidP="0042294D">
      <w:pPr>
        <w:spacing w:before="100" w:beforeAutospacing="1" w:after="100" w:afterAutospacing="1" w:line="360" w:lineRule="auto"/>
        <w:ind w:firstLine="706"/>
        <w:jc w:val="both"/>
        <w:rPr>
          <w:rFonts w:ascii="Sakkal Majalla" w:hAnsi="Sakkal Majalla" w:cs="Sakkal Majalla"/>
          <w:color w:val="000000" w:themeColor="text1"/>
          <w:szCs w:val="28"/>
        </w:rPr>
      </w:pPr>
      <w:r w:rsidRPr="004A7B81">
        <w:rPr>
          <w:rFonts w:ascii="Sakkal Majalla" w:hAnsi="Sakkal Majalla" w:cs="Sakkal Majalla"/>
          <w:color w:val="000000" w:themeColor="text1"/>
          <w:szCs w:val="28"/>
          <w:rtl/>
        </w:rPr>
        <w:t>وبحسب سيد وآخرون</w:t>
      </w:r>
      <w:r w:rsidRPr="004A7B81">
        <w:rPr>
          <w:rFonts w:ascii="Sakkal Majalla" w:hAnsi="Sakkal Majalla" w:cs="Sakkal Majalla"/>
          <w:color w:val="000000" w:themeColor="text1"/>
          <w:szCs w:val="28"/>
        </w:rPr>
        <w:t xml:space="preserve"> (2024)</w:t>
      </w:r>
      <w:r w:rsidRPr="004A7B81">
        <w:rPr>
          <w:rFonts w:ascii="Sakkal Majalla" w:hAnsi="Sakkal Majalla" w:cs="Sakkal Majalla"/>
          <w:color w:val="000000" w:themeColor="text1"/>
          <w:szCs w:val="28"/>
          <w:rtl/>
        </w:rPr>
        <w:t>، فإن اعتماد منهج التخطيط الاستراتيجي في المؤسسات الحكومية ساهم في تحسين الأداء الاجتماعي من خلال صياغة أهداف تتماشى مع متطلبات المجتمع، مما يؤكد أهمية هذه الأداة في تعزيز المسؤولية المجتمعية</w:t>
      </w:r>
      <w:r w:rsidRPr="004A7B81">
        <w:rPr>
          <w:rFonts w:ascii="Sakkal Majalla" w:hAnsi="Sakkal Majalla" w:cs="Sakkal Majalla"/>
          <w:color w:val="000000" w:themeColor="text1"/>
          <w:szCs w:val="28"/>
        </w:rPr>
        <w:t>.</w:t>
      </w:r>
    </w:p>
    <w:p w14:paraId="7C877E2E" w14:textId="77777777" w:rsidR="009C2DD8" w:rsidRPr="004A7B81" w:rsidRDefault="009C2DD8" w:rsidP="0042294D">
      <w:pPr>
        <w:spacing w:before="100" w:beforeAutospacing="1" w:after="100" w:afterAutospacing="1" w:line="360" w:lineRule="auto"/>
        <w:ind w:firstLine="706"/>
        <w:jc w:val="both"/>
        <w:rPr>
          <w:rFonts w:ascii="Sakkal Majalla" w:hAnsi="Sakkal Majalla" w:cs="Sakkal Majalla"/>
          <w:color w:val="000000" w:themeColor="text1"/>
          <w:szCs w:val="28"/>
        </w:rPr>
      </w:pPr>
      <w:r w:rsidRPr="004A7B81">
        <w:rPr>
          <w:rFonts w:ascii="Sakkal Majalla" w:hAnsi="Sakkal Majalla" w:cs="Sakkal Majalla"/>
          <w:color w:val="000000" w:themeColor="text1"/>
          <w:szCs w:val="28"/>
          <w:rtl/>
        </w:rPr>
        <w:t xml:space="preserve">أما على مستوى الموارد البشرية، فقد أشار </w:t>
      </w:r>
      <w:proofErr w:type="spellStart"/>
      <w:r w:rsidRPr="004A7B81">
        <w:rPr>
          <w:rFonts w:ascii="Sakkal Majalla" w:hAnsi="Sakkal Majalla" w:cs="Sakkal Majalla"/>
          <w:color w:val="000000" w:themeColor="text1"/>
          <w:szCs w:val="28"/>
        </w:rPr>
        <w:t>Abujraiban</w:t>
      </w:r>
      <w:proofErr w:type="spellEnd"/>
      <w:r w:rsidRPr="004A7B81">
        <w:rPr>
          <w:rFonts w:ascii="Sakkal Majalla" w:hAnsi="Sakkal Majalla" w:cs="Sakkal Majalla"/>
          <w:color w:val="000000" w:themeColor="text1"/>
          <w:szCs w:val="28"/>
        </w:rPr>
        <w:t xml:space="preserve"> &amp; Assaf (2022) </w:t>
      </w:r>
      <w:r w:rsidRPr="004A7B81">
        <w:rPr>
          <w:rFonts w:ascii="Sakkal Majalla" w:hAnsi="Sakkal Majalla" w:cs="Sakkal Majalla"/>
          <w:color w:val="000000" w:themeColor="text1"/>
          <w:szCs w:val="28"/>
          <w:rtl/>
        </w:rPr>
        <w:t>إلى أن التخطيط الاستراتيجي للموارد البشرية يُمكّن المؤسسة من توقع احتياجاتها المستقبلية من الكفاءات وتطوير خطط ملائمة للتوظيف والتدريب، بما يُسهم في استدامة الأداء ورفع مستوى جاهزية الفرق العاملة</w:t>
      </w:r>
      <w:r w:rsidRPr="004A7B81">
        <w:rPr>
          <w:rFonts w:ascii="Sakkal Majalla" w:hAnsi="Sakkal Majalla" w:cs="Sakkal Majalla"/>
          <w:color w:val="000000" w:themeColor="text1"/>
          <w:szCs w:val="28"/>
        </w:rPr>
        <w:t>.</w:t>
      </w:r>
    </w:p>
    <w:p w14:paraId="750099D4" w14:textId="77777777" w:rsidR="009C2DD8" w:rsidRPr="004A7B81" w:rsidRDefault="009C2DD8" w:rsidP="0042294D">
      <w:pPr>
        <w:spacing w:before="100" w:beforeAutospacing="1" w:after="100" w:afterAutospacing="1" w:line="360" w:lineRule="auto"/>
        <w:ind w:firstLine="706"/>
        <w:jc w:val="both"/>
        <w:rPr>
          <w:rFonts w:ascii="Sakkal Majalla" w:hAnsi="Sakkal Majalla" w:cs="Sakkal Majalla"/>
          <w:color w:val="000000" w:themeColor="text1"/>
          <w:szCs w:val="28"/>
        </w:rPr>
      </w:pPr>
      <w:r w:rsidRPr="004A7B81">
        <w:rPr>
          <w:rFonts w:ascii="Sakkal Majalla" w:hAnsi="Sakkal Majalla" w:cs="Sakkal Majalla"/>
          <w:color w:val="000000" w:themeColor="text1"/>
          <w:szCs w:val="28"/>
          <w:rtl/>
        </w:rPr>
        <w:t xml:space="preserve">كما لفت </w:t>
      </w:r>
      <w:proofErr w:type="spellStart"/>
      <w:r w:rsidRPr="004A7B81">
        <w:rPr>
          <w:rFonts w:ascii="Sakkal Majalla" w:hAnsi="Sakkal Majalla" w:cs="Sakkal Majalla"/>
          <w:color w:val="000000" w:themeColor="text1"/>
          <w:szCs w:val="28"/>
        </w:rPr>
        <w:t>Gathmyr</w:t>
      </w:r>
      <w:proofErr w:type="spellEnd"/>
      <w:r w:rsidRPr="004A7B81">
        <w:rPr>
          <w:rFonts w:ascii="Sakkal Majalla" w:hAnsi="Sakkal Majalla" w:cs="Sakkal Majalla"/>
          <w:color w:val="000000" w:themeColor="text1"/>
          <w:szCs w:val="28"/>
        </w:rPr>
        <w:t xml:space="preserve"> et al. (2024) </w:t>
      </w:r>
      <w:r w:rsidRPr="004A7B81">
        <w:rPr>
          <w:rFonts w:ascii="Sakkal Majalla" w:hAnsi="Sakkal Majalla" w:cs="Sakkal Majalla"/>
          <w:color w:val="000000" w:themeColor="text1"/>
          <w:szCs w:val="28"/>
          <w:rtl/>
        </w:rPr>
        <w:t>إلى أن أهمية التخطيط الاستراتيجي تتزايد في القطاعات الخدمية، مثل الرعاية الصحية، حيث يؤدي إلى تحسين جودة الخدمات وزيادة الربحية من خلال المواءمة بين الأهداف والرؤية والموارد المتاحة</w:t>
      </w:r>
      <w:r w:rsidRPr="004A7B81">
        <w:rPr>
          <w:rFonts w:ascii="Sakkal Majalla" w:hAnsi="Sakkal Majalla" w:cs="Sakkal Majalla"/>
          <w:color w:val="000000" w:themeColor="text1"/>
          <w:szCs w:val="28"/>
        </w:rPr>
        <w:t>.</w:t>
      </w:r>
    </w:p>
    <w:p w14:paraId="331A423E" w14:textId="77777777" w:rsidR="009C2DD8" w:rsidRPr="004A7B81" w:rsidRDefault="009C2DD8" w:rsidP="0042294D">
      <w:pPr>
        <w:spacing w:before="100" w:beforeAutospacing="1" w:after="100" w:afterAutospacing="1" w:line="360" w:lineRule="auto"/>
        <w:ind w:firstLine="706"/>
        <w:jc w:val="both"/>
        <w:rPr>
          <w:rFonts w:ascii="Sakkal Majalla" w:hAnsi="Sakkal Majalla" w:cs="Sakkal Majalla"/>
          <w:b/>
          <w:bCs/>
          <w:color w:val="000000" w:themeColor="text1"/>
          <w:szCs w:val="28"/>
        </w:rPr>
      </w:pPr>
      <w:r w:rsidRPr="004A7B81">
        <w:rPr>
          <w:rFonts w:ascii="Sakkal Majalla" w:hAnsi="Sakkal Majalla" w:cs="Sakkal Majalla"/>
          <w:b/>
          <w:bCs/>
          <w:color w:val="000000" w:themeColor="text1"/>
          <w:szCs w:val="28"/>
          <w:rtl/>
        </w:rPr>
        <w:t>ويُظهر ما سبق أن التخطيط الاستراتيجي يلعب دورًا تكامليًا على عدة مستويات، تشمل</w:t>
      </w:r>
      <w:r w:rsidRPr="004A7B81">
        <w:rPr>
          <w:rFonts w:ascii="Sakkal Majalla" w:hAnsi="Sakkal Majalla" w:cs="Sakkal Majalla"/>
          <w:b/>
          <w:bCs/>
          <w:color w:val="000000" w:themeColor="text1"/>
          <w:szCs w:val="28"/>
        </w:rPr>
        <w:t>:</w:t>
      </w:r>
    </w:p>
    <w:p w14:paraId="116C117A" w14:textId="77777777" w:rsidR="009C2DD8" w:rsidRPr="004A7B81" w:rsidRDefault="009C2DD8" w:rsidP="00E84B4B">
      <w:pPr>
        <w:numPr>
          <w:ilvl w:val="0"/>
          <w:numId w:val="11"/>
        </w:numPr>
        <w:tabs>
          <w:tab w:val="clear" w:pos="720"/>
          <w:tab w:val="num" w:pos="423"/>
        </w:tabs>
        <w:spacing w:before="100" w:beforeAutospacing="1" w:after="100" w:afterAutospacing="1" w:line="360" w:lineRule="auto"/>
        <w:ind w:left="423"/>
        <w:jc w:val="both"/>
        <w:rPr>
          <w:rFonts w:ascii="Sakkal Majalla" w:hAnsi="Sakkal Majalla" w:cs="Sakkal Majalla"/>
          <w:color w:val="000000" w:themeColor="text1"/>
          <w:szCs w:val="28"/>
        </w:rPr>
      </w:pPr>
      <w:r w:rsidRPr="004A7B81">
        <w:rPr>
          <w:rFonts w:ascii="Sakkal Majalla" w:hAnsi="Sakkal Majalla" w:cs="Sakkal Majalla"/>
          <w:color w:val="000000" w:themeColor="text1"/>
          <w:szCs w:val="28"/>
          <w:rtl/>
        </w:rPr>
        <w:t>تعزيز القدرة التنافسية</w:t>
      </w:r>
    </w:p>
    <w:p w14:paraId="79E73DB3" w14:textId="77777777" w:rsidR="009C2DD8" w:rsidRPr="004A7B81" w:rsidRDefault="009C2DD8" w:rsidP="00E84B4B">
      <w:pPr>
        <w:numPr>
          <w:ilvl w:val="0"/>
          <w:numId w:val="11"/>
        </w:numPr>
        <w:tabs>
          <w:tab w:val="clear" w:pos="720"/>
          <w:tab w:val="num" w:pos="423"/>
        </w:tabs>
        <w:spacing w:before="100" w:beforeAutospacing="1" w:after="100" w:afterAutospacing="1" w:line="360" w:lineRule="auto"/>
        <w:ind w:left="423"/>
        <w:jc w:val="both"/>
        <w:rPr>
          <w:rFonts w:ascii="Sakkal Majalla" w:hAnsi="Sakkal Majalla" w:cs="Sakkal Majalla"/>
          <w:color w:val="000000" w:themeColor="text1"/>
          <w:szCs w:val="28"/>
        </w:rPr>
      </w:pPr>
      <w:r w:rsidRPr="004A7B81">
        <w:rPr>
          <w:rFonts w:ascii="Sakkal Majalla" w:hAnsi="Sakkal Majalla" w:cs="Sakkal Majalla"/>
          <w:color w:val="000000" w:themeColor="text1"/>
          <w:szCs w:val="28"/>
          <w:rtl/>
        </w:rPr>
        <w:t>تحسين جودة اتخاذ القرار</w:t>
      </w:r>
    </w:p>
    <w:p w14:paraId="3736E7B3" w14:textId="77777777" w:rsidR="009C2DD8" w:rsidRPr="004A7B81" w:rsidRDefault="009C2DD8" w:rsidP="00E84B4B">
      <w:pPr>
        <w:numPr>
          <w:ilvl w:val="0"/>
          <w:numId w:val="11"/>
        </w:numPr>
        <w:tabs>
          <w:tab w:val="clear" w:pos="720"/>
          <w:tab w:val="num" w:pos="423"/>
        </w:tabs>
        <w:spacing w:before="100" w:beforeAutospacing="1" w:after="100" w:afterAutospacing="1" w:line="360" w:lineRule="auto"/>
        <w:ind w:left="423"/>
        <w:jc w:val="both"/>
        <w:rPr>
          <w:rFonts w:ascii="Sakkal Majalla" w:hAnsi="Sakkal Majalla" w:cs="Sakkal Majalla"/>
          <w:color w:val="000000" w:themeColor="text1"/>
          <w:szCs w:val="28"/>
        </w:rPr>
      </w:pPr>
      <w:r w:rsidRPr="004A7B81">
        <w:rPr>
          <w:rFonts w:ascii="Sakkal Majalla" w:hAnsi="Sakkal Majalla" w:cs="Sakkal Majalla"/>
          <w:color w:val="000000" w:themeColor="text1"/>
          <w:szCs w:val="28"/>
          <w:rtl/>
        </w:rPr>
        <w:t>رفع كفاءة استخدام الموارد</w:t>
      </w:r>
    </w:p>
    <w:p w14:paraId="5063989D" w14:textId="77777777" w:rsidR="009C2DD8" w:rsidRPr="004A7B81" w:rsidRDefault="009C2DD8" w:rsidP="00E84B4B">
      <w:pPr>
        <w:numPr>
          <w:ilvl w:val="0"/>
          <w:numId w:val="11"/>
        </w:numPr>
        <w:tabs>
          <w:tab w:val="clear" w:pos="720"/>
          <w:tab w:val="num" w:pos="423"/>
        </w:tabs>
        <w:spacing w:before="100" w:beforeAutospacing="1" w:after="100" w:afterAutospacing="1" w:line="360" w:lineRule="auto"/>
        <w:ind w:left="423"/>
        <w:jc w:val="both"/>
        <w:rPr>
          <w:rFonts w:ascii="Sakkal Majalla" w:hAnsi="Sakkal Majalla" w:cs="Sakkal Majalla"/>
          <w:color w:val="000000" w:themeColor="text1"/>
          <w:szCs w:val="28"/>
        </w:rPr>
      </w:pPr>
      <w:r w:rsidRPr="004A7B81">
        <w:rPr>
          <w:rFonts w:ascii="Sakkal Majalla" w:hAnsi="Sakkal Majalla" w:cs="Sakkal Majalla"/>
          <w:color w:val="000000" w:themeColor="text1"/>
          <w:szCs w:val="28"/>
          <w:rtl/>
        </w:rPr>
        <w:t>بناء توافق تنظيمي داخلي</w:t>
      </w:r>
    </w:p>
    <w:p w14:paraId="17E2B008" w14:textId="77777777" w:rsidR="009C2DD8" w:rsidRPr="004A7B81" w:rsidRDefault="009C2DD8" w:rsidP="00E84B4B">
      <w:pPr>
        <w:numPr>
          <w:ilvl w:val="0"/>
          <w:numId w:val="11"/>
        </w:numPr>
        <w:tabs>
          <w:tab w:val="clear" w:pos="720"/>
          <w:tab w:val="num" w:pos="423"/>
        </w:tabs>
        <w:spacing w:before="100" w:beforeAutospacing="1" w:after="100" w:afterAutospacing="1" w:line="360" w:lineRule="auto"/>
        <w:ind w:left="423"/>
        <w:jc w:val="both"/>
        <w:rPr>
          <w:rFonts w:ascii="Sakkal Majalla" w:hAnsi="Sakkal Majalla" w:cs="Sakkal Majalla"/>
          <w:color w:val="000000" w:themeColor="text1"/>
          <w:szCs w:val="28"/>
        </w:rPr>
      </w:pPr>
      <w:r w:rsidRPr="004A7B81">
        <w:rPr>
          <w:rFonts w:ascii="Sakkal Majalla" w:hAnsi="Sakkal Majalla" w:cs="Sakkal Majalla"/>
          <w:color w:val="000000" w:themeColor="text1"/>
          <w:szCs w:val="28"/>
          <w:rtl/>
        </w:rPr>
        <w:t>تحقيق الاستقرار في بيئة ديناميكية</w:t>
      </w:r>
    </w:p>
    <w:p w14:paraId="6E87D315" w14:textId="77777777" w:rsidR="009C2DD8" w:rsidRPr="004A7B81" w:rsidRDefault="009C2DD8" w:rsidP="00E84B4B">
      <w:pPr>
        <w:numPr>
          <w:ilvl w:val="0"/>
          <w:numId w:val="11"/>
        </w:numPr>
        <w:tabs>
          <w:tab w:val="clear" w:pos="720"/>
          <w:tab w:val="num" w:pos="423"/>
        </w:tabs>
        <w:spacing w:before="100" w:beforeAutospacing="1" w:after="100" w:afterAutospacing="1" w:line="360" w:lineRule="auto"/>
        <w:ind w:left="423"/>
        <w:jc w:val="both"/>
        <w:rPr>
          <w:rFonts w:ascii="Sakkal Majalla" w:hAnsi="Sakkal Majalla" w:cs="Sakkal Majalla"/>
          <w:color w:val="000000" w:themeColor="text1"/>
          <w:szCs w:val="28"/>
        </w:rPr>
      </w:pPr>
      <w:r w:rsidRPr="004A7B81">
        <w:rPr>
          <w:rFonts w:ascii="Sakkal Majalla" w:hAnsi="Sakkal Majalla" w:cs="Sakkal Majalla"/>
          <w:color w:val="000000" w:themeColor="text1"/>
          <w:szCs w:val="28"/>
          <w:rtl/>
        </w:rPr>
        <w:lastRenderedPageBreak/>
        <w:t>دعم كفاءة فرق العمل من خلال تحديد الأدوار بوضوح</w:t>
      </w:r>
    </w:p>
    <w:p w14:paraId="6BB9C4F6" w14:textId="77777777" w:rsidR="009C2DD8" w:rsidRPr="004A7B81" w:rsidRDefault="009C2DD8" w:rsidP="0042294D">
      <w:pPr>
        <w:spacing w:before="100" w:beforeAutospacing="1" w:after="100" w:afterAutospacing="1" w:line="360" w:lineRule="auto"/>
        <w:ind w:firstLine="706"/>
        <w:jc w:val="both"/>
        <w:rPr>
          <w:rFonts w:ascii="Sakkal Majalla" w:hAnsi="Sakkal Majalla" w:cs="Sakkal Majalla"/>
          <w:color w:val="000000" w:themeColor="text1"/>
          <w:szCs w:val="28"/>
        </w:rPr>
      </w:pPr>
      <w:r w:rsidRPr="004A7B81">
        <w:rPr>
          <w:rFonts w:ascii="Sakkal Majalla" w:hAnsi="Sakkal Majalla" w:cs="Sakkal Majalla"/>
          <w:color w:val="000000" w:themeColor="text1"/>
          <w:szCs w:val="28"/>
          <w:rtl/>
        </w:rPr>
        <w:t>كل هذه الأبعاد تجعل من التخطيط الاستراتيجي أداة لا غنى عنها في بيئة الأعمال المعاصرة، لا سيما في الشركات الخاصة التي تسعى إلى النمو المستدام وتحقيق أداء مؤسسي متميز</w:t>
      </w:r>
      <w:r w:rsidRPr="004A7B81">
        <w:rPr>
          <w:rFonts w:ascii="Sakkal Majalla" w:hAnsi="Sakkal Majalla" w:cs="Sakkal Majalla"/>
          <w:color w:val="000000" w:themeColor="text1"/>
          <w:szCs w:val="28"/>
        </w:rPr>
        <w:t>.</w:t>
      </w:r>
    </w:p>
    <w:p w14:paraId="3495E70C" w14:textId="6A1348A3" w:rsidR="009C2DD8" w:rsidRPr="004A7B81" w:rsidRDefault="0042294D" w:rsidP="0042294D">
      <w:pPr>
        <w:spacing w:before="100" w:beforeAutospacing="1" w:after="100" w:afterAutospacing="1" w:line="360" w:lineRule="auto"/>
        <w:jc w:val="both"/>
        <w:outlineLvl w:val="2"/>
        <w:rPr>
          <w:rFonts w:ascii="Sakkal Majalla" w:hAnsi="Sakkal Majalla" w:cs="Sakkal Majalla"/>
          <w:b/>
          <w:bCs/>
          <w:color w:val="000000" w:themeColor="text1"/>
          <w:sz w:val="32"/>
          <w:szCs w:val="32"/>
        </w:rPr>
      </w:pPr>
      <w:bookmarkStart w:id="39" w:name="_Toc202974053"/>
      <w:r w:rsidRPr="004A7B81">
        <w:rPr>
          <w:rFonts w:ascii="Sakkal Majalla" w:hAnsi="Sakkal Majalla" w:cs="Sakkal Majalla" w:hint="cs"/>
          <w:b/>
          <w:bCs/>
          <w:color w:val="000000" w:themeColor="text1"/>
          <w:sz w:val="32"/>
          <w:szCs w:val="32"/>
          <w:rtl/>
        </w:rPr>
        <w:t>4.1.2</w:t>
      </w:r>
      <w:r w:rsidR="009C2DD8" w:rsidRPr="004A7B81">
        <w:rPr>
          <w:rFonts w:ascii="Sakkal Majalla" w:hAnsi="Sakkal Majalla" w:cs="Sakkal Majalla"/>
          <w:b/>
          <w:bCs/>
          <w:color w:val="000000" w:themeColor="text1"/>
          <w:sz w:val="32"/>
          <w:szCs w:val="32"/>
          <w:rtl/>
        </w:rPr>
        <w:t xml:space="preserve"> أهداف التخطيط الاستراتيجي</w:t>
      </w:r>
      <w:bookmarkEnd w:id="39"/>
    </w:p>
    <w:p w14:paraId="75CD8163" w14:textId="3328B183" w:rsidR="009C2DD8" w:rsidRPr="004A7B81" w:rsidRDefault="009C2DD8" w:rsidP="0042294D">
      <w:pPr>
        <w:spacing w:before="100" w:beforeAutospacing="1" w:after="100" w:afterAutospacing="1" w:line="360" w:lineRule="auto"/>
        <w:ind w:firstLine="706"/>
        <w:jc w:val="both"/>
        <w:rPr>
          <w:rFonts w:ascii="Sakkal Majalla" w:hAnsi="Sakkal Majalla" w:cs="Sakkal Majalla"/>
          <w:color w:val="000000" w:themeColor="text1"/>
          <w:szCs w:val="28"/>
        </w:rPr>
      </w:pPr>
      <w:r w:rsidRPr="004A7B81">
        <w:rPr>
          <w:rFonts w:ascii="Sakkal Majalla" w:hAnsi="Sakkal Majalla" w:cs="Sakkal Majalla"/>
          <w:color w:val="000000" w:themeColor="text1"/>
          <w:szCs w:val="28"/>
          <w:rtl/>
        </w:rPr>
        <w:t>يسعى التخطيط الاستراتيجي إلى تحقيق مجموعة من الأهداف الجوهرية التي تُعدّ بمثابة حجر الأساس في بناء الرؤية المستقبلية للمؤسسات وتوجيه أنشطتها ومواردها بشكل منسق ومنهجي، ولا تقتصر هذه الأهداف على الجوانب التشغيلية أو المالية فحسب، بل تمتد لتشمل جوانب تطوير الأداء التنظيمي، ورفع كفاءة فرق العمل، وتحقيق المرونة والتكيف مع التغيرات البيئية</w:t>
      </w:r>
      <w:r w:rsidRPr="004A7B81">
        <w:rPr>
          <w:rFonts w:ascii="Sakkal Majalla" w:hAnsi="Sakkal Majalla" w:cs="Sakkal Majalla"/>
          <w:color w:val="000000" w:themeColor="text1"/>
          <w:szCs w:val="28"/>
        </w:rPr>
        <w:t>.</w:t>
      </w:r>
    </w:p>
    <w:p w14:paraId="67E99E7C" w14:textId="77777777" w:rsidR="009C2DD8" w:rsidRPr="004A7B81" w:rsidRDefault="009C2DD8" w:rsidP="0042294D">
      <w:pPr>
        <w:spacing w:before="100" w:beforeAutospacing="1" w:after="100" w:afterAutospacing="1" w:line="360" w:lineRule="auto"/>
        <w:ind w:firstLine="706"/>
        <w:jc w:val="both"/>
        <w:rPr>
          <w:rFonts w:ascii="Sakkal Majalla" w:hAnsi="Sakkal Majalla" w:cs="Sakkal Majalla"/>
          <w:color w:val="000000" w:themeColor="text1"/>
          <w:szCs w:val="28"/>
        </w:rPr>
      </w:pPr>
      <w:r w:rsidRPr="004A7B81">
        <w:rPr>
          <w:rFonts w:ascii="Sakkal Majalla" w:hAnsi="Sakkal Majalla" w:cs="Sakkal Majalla"/>
          <w:color w:val="000000" w:themeColor="text1"/>
          <w:szCs w:val="28"/>
          <w:rtl/>
        </w:rPr>
        <w:t>يذكر عبود</w:t>
      </w:r>
      <w:r w:rsidRPr="004A7B81">
        <w:rPr>
          <w:rFonts w:ascii="Sakkal Majalla" w:hAnsi="Sakkal Majalla" w:cs="Sakkal Majalla"/>
          <w:color w:val="000000" w:themeColor="text1"/>
          <w:szCs w:val="28"/>
        </w:rPr>
        <w:t xml:space="preserve"> (2023) </w:t>
      </w:r>
      <w:r w:rsidRPr="004A7B81">
        <w:rPr>
          <w:rFonts w:ascii="Sakkal Majalla" w:hAnsi="Sakkal Majalla" w:cs="Sakkal Majalla"/>
          <w:color w:val="000000" w:themeColor="text1"/>
          <w:szCs w:val="28"/>
          <w:rtl/>
        </w:rPr>
        <w:t>أن من أبرز أهداف التخطيط الاستراتيجي تمكين المؤسسة من تحقيق التوافق بين إمكاناتها الداخلية والفرص المتاحة في البيئة الخارجية، وذلك من خلال تحليل معمّق لنقاط القوة والضعف والفرص والتهديدات، بما يُعرف بتحليل</w:t>
      </w:r>
      <w:r w:rsidRPr="004A7B81">
        <w:rPr>
          <w:rFonts w:ascii="Sakkal Majalla" w:hAnsi="Sakkal Majalla" w:cs="Sakkal Majalla"/>
          <w:color w:val="000000" w:themeColor="text1"/>
          <w:szCs w:val="28"/>
        </w:rPr>
        <w:t xml:space="preserve"> SWOT</w:t>
      </w:r>
      <w:r w:rsidRPr="004A7B81">
        <w:rPr>
          <w:rFonts w:ascii="Sakkal Majalla" w:hAnsi="Sakkal Majalla" w:cs="Sakkal Majalla"/>
          <w:color w:val="000000" w:themeColor="text1"/>
          <w:szCs w:val="28"/>
          <w:rtl/>
        </w:rPr>
        <w:t>، وهو ما يمكّن المنظمة من اتخاذ قرارات استراتيجية فعّالة مبنية على معلومات واقعية</w:t>
      </w:r>
      <w:r w:rsidRPr="004A7B81">
        <w:rPr>
          <w:rFonts w:ascii="Sakkal Majalla" w:hAnsi="Sakkal Majalla" w:cs="Sakkal Majalla"/>
          <w:color w:val="000000" w:themeColor="text1"/>
          <w:szCs w:val="28"/>
        </w:rPr>
        <w:t>.</w:t>
      </w:r>
    </w:p>
    <w:p w14:paraId="0871EE11" w14:textId="08FD817A" w:rsidR="009C2DD8" w:rsidRPr="004A7B81" w:rsidRDefault="009C2DD8" w:rsidP="0042294D">
      <w:pPr>
        <w:spacing w:before="100" w:beforeAutospacing="1" w:after="100" w:afterAutospacing="1" w:line="360" w:lineRule="auto"/>
        <w:ind w:firstLine="706"/>
        <w:jc w:val="both"/>
        <w:rPr>
          <w:rFonts w:ascii="Sakkal Majalla" w:hAnsi="Sakkal Majalla" w:cs="Sakkal Majalla"/>
          <w:color w:val="000000" w:themeColor="text1"/>
          <w:szCs w:val="28"/>
        </w:rPr>
      </w:pPr>
      <w:r w:rsidRPr="004A7B81">
        <w:rPr>
          <w:rFonts w:ascii="Sakkal Majalla" w:hAnsi="Sakkal Majalla" w:cs="Sakkal Majalla"/>
          <w:color w:val="000000" w:themeColor="text1"/>
          <w:szCs w:val="28"/>
          <w:rtl/>
        </w:rPr>
        <w:t xml:space="preserve">وفي السياق ذاته، يؤكد آل </w:t>
      </w:r>
      <w:proofErr w:type="spellStart"/>
      <w:r w:rsidRPr="004A7B81">
        <w:rPr>
          <w:rFonts w:ascii="Sakkal Majalla" w:hAnsi="Sakkal Majalla" w:cs="Sakkal Majalla"/>
          <w:color w:val="000000" w:themeColor="text1"/>
          <w:szCs w:val="28"/>
          <w:rtl/>
        </w:rPr>
        <w:t>فايع</w:t>
      </w:r>
      <w:proofErr w:type="spellEnd"/>
      <w:r w:rsidRPr="004A7B81">
        <w:rPr>
          <w:rFonts w:ascii="Sakkal Majalla" w:hAnsi="Sakkal Majalla" w:cs="Sakkal Majalla"/>
          <w:color w:val="000000" w:themeColor="text1"/>
          <w:szCs w:val="28"/>
          <w:rtl/>
        </w:rPr>
        <w:t xml:space="preserve"> وآل شريان</w:t>
      </w:r>
      <w:r w:rsidRPr="004A7B81">
        <w:rPr>
          <w:rFonts w:ascii="Sakkal Majalla" w:hAnsi="Sakkal Majalla" w:cs="Sakkal Majalla"/>
          <w:color w:val="000000" w:themeColor="text1"/>
          <w:szCs w:val="28"/>
        </w:rPr>
        <w:t xml:space="preserve"> (2022) </w:t>
      </w:r>
      <w:r w:rsidRPr="004A7B81">
        <w:rPr>
          <w:rFonts w:ascii="Sakkal Majalla" w:hAnsi="Sakkal Majalla" w:cs="Sakkal Majalla"/>
          <w:color w:val="000000" w:themeColor="text1"/>
          <w:szCs w:val="28"/>
          <w:rtl/>
        </w:rPr>
        <w:t>أن التخطيط الاستراتيجي يهدف إلى تحديد الاتجاه العام للمؤسسة على المدى الطويل من خلال صياغة رؤية واضحة وأهداف محددة، تُرشد المؤسسة في كل ما تتخذه من خطوات تكتيكية أو قرارات تنفيذية، كما يسهم في ترتيب الأولويات وتوجيه الجهود نحو المجالات الأكثر أهمية وتأثيرًا</w:t>
      </w:r>
      <w:r w:rsidRPr="004A7B81">
        <w:rPr>
          <w:rFonts w:ascii="Sakkal Majalla" w:hAnsi="Sakkal Majalla" w:cs="Sakkal Majalla"/>
          <w:color w:val="000000" w:themeColor="text1"/>
          <w:szCs w:val="28"/>
        </w:rPr>
        <w:t>.</w:t>
      </w:r>
    </w:p>
    <w:p w14:paraId="15C6AEB0" w14:textId="77777777" w:rsidR="009C2DD8" w:rsidRPr="004A7B81" w:rsidRDefault="009C2DD8" w:rsidP="0042294D">
      <w:pPr>
        <w:spacing w:before="100" w:beforeAutospacing="1" w:after="100" w:afterAutospacing="1" w:line="360" w:lineRule="auto"/>
        <w:ind w:firstLine="706"/>
        <w:jc w:val="both"/>
        <w:rPr>
          <w:rFonts w:ascii="Sakkal Majalla" w:hAnsi="Sakkal Majalla" w:cs="Sakkal Majalla"/>
          <w:color w:val="000000" w:themeColor="text1"/>
          <w:szCs w:val="28"/>
        </w:rPr>
      </w:pPr>
      <w:r w:rsidRPr="004A7B81">
        <w:rPr>
          <w:rFonts w:ascii="Sakkal Majalla" w:hAnsi="Sakkal Majalla" w:cs="Sakkal Majalla"/>
          <w:color w:val="000000" w:themeColor="text1"/>
          <w:szCs w:val="28"/>
          <w:rtl/>
        </w:rPr>
        <w:t>أما سعادة وأبو بكر</w:t>
      </w:r>
      <w:r w:rsidRPr="004A7B81">
        <w:rPr>
          <w:rFonts w:ascii="Sakkal Majalla" w:hAnsi="Sakkal Majalla" w:cs="Sakkal Majalla"/>
          <w:color w:val="000000" w:themeColor="text1"/>
          <w:szCs w:val="28"/>
        </w:rPr>
        <w:t xml:space="preserve"> (2022) </w:t>
      </w:r>
      <w:r w:rsidRPr="004A7B81">
        <w:rPr>
          <w:rFonts w:ascii="Sakkal Majalla" w:hAnsi="Sakkal Majalla" w:cs="Sakkal Majalla"/>
          <w:color w:val="000000" w:themeColor="text1"/>
          <w:szCs w:val="28"/>
          <w:rtl/>
        </w:rPr>
        <w:t>فقد أشارا إلى أن التخطيط الاستراتيجي يسعى إلى تحقيق التوازن بين الأهداف قصيرة المدى وطويلة المدى، حيث يساعد في دمج الجوانب التشغيلية واليومية ضمن الإطار العام للأهداف الاستراتيجية، مما ينعكس على تكامل الأداء داخل المؤسسة</w:t>
      </w:r>
      <w:r w:rsidRPr="004A7B81">
        <w:rPr>
          <w:rFonts w:ascii="Sakkal Majalla" w:hAnsi="Sakkal Majalla" w:cs="Sakkal Majalla"/>
          <w:color w:val="000000" w:themeColor="text1"/>
          <w:szCs w:val="28"/>
        </w:rPr>
        <w:t>.</w:t>
      </w:r>
    </w:p>
    <w:p w14:paraId="0228455F" w14:textId="77777777" w:rsidR="009C2DD8" w:rsidRPr="004A7B81" w:rsidRDefault="009C2DD8" w:rsidP="0042294D">
      <w:pPr>
        <w:spacing w:before="100" w:beforeAutospacing="1" w:after="100" w:afterAutospacing="1" w:line="360" w:lineRule="auto"/>
        <w:ind w:firstLine="706"/>
        <w:jc w:val="both"/>
        <w:rPr>
          <w:rFonts w:ascii="Sakkal Majalla" w:hAnsi="Sakkal Majalla" w:cs="Sakkal Majalla"/>
          <w:color w:val="000000" w:themeColor="text1"/>
          <w:szCs w:val="28"/>
        </w:rPr>
      </w:pPr>
      <w:r w:rsidRPr="004A7B81">
        <w:rPr>
          <w:rFonts w:ascii="Sakkal Majalla" w:hAnsi="Sakkal Majalla" w:cs="Sakkal Majalla"/>
          <w:color w:val="000000" w:themeColor="text1"/>
          <w:szCs w:val="28"/>
          <w:rtl/>
        </w:rPr>
        <w:lastRenderedPageBreak/>
        <w:t>من جانب آخر، يرى النحلة وآخرون</w:t>
      </w:r>
      <w:r w:rsidRPr="004A7B81">
        <w:rPr>
          <w:rFonts w:ascii="Sakkal Majalla" w:hAnsi="Sakkal Majalla" w:cs="Sakkal Majalla"/>
          <w:color w:val="000000" w:themeColor="text1"/>
          <w:szCs w:val="28"/>
        </w:rPr>
        <w:t xml:space="preserve"> (2024) </w:t>
      </w:r>
      <w:r w:rsidRPr="004A7B81">
        <w:rPr>
          <w:rFonts w:ascii="Sakkal Majalla" w:hAnsi="Sakkal Majalla" w:cs="Sakkal Majalla"/>
          <w:color w:val="000000" w:themeColor="text1"/>
          <w:szCs w:val="28"/>
          <w:rtl/>
        </w:rPr>
        <w:t>أن أحد الأهداف الأساسية للتخطيط الاستراتيجي يتمثل في تعزيز الأداء الريادي للمؤسسات، من خلال توجيه الموارد البشرية والمادية نحو تنفيذ مبادرات نوعية تسهم في دعم الابتكار والاستجابة السريعة للفرص والتحديات</w:t>
      </w:r>
      <w:r w:rsidRPr="004A7B81">
        <w:rPr>
          <w:rFonts w:ascii="Sakkal Majalla" w:hAnsi="Sakkal Majalla" w:cs="Sakkal Majalla"/>
          <w:color w:val="000000" w:themeColor="text1"/>
          <w:szCs w:val="28"/>
        </w:rPr>
        <w:t>.</w:t>
      </w:r>
    </w:p>
    <w:p w14:paraId="5DFA0029" w14:textId="77777777" w:rsidR="009C2DD8" w:rsidRPr="004A7B81" w:rsidRDefault="009C2DD8" w:rsidP="0042294D">
      <w:pPr>
        <w:spacing w:before="100" w:beforeAutospacing="1" w:after="100" w:afterAutospacing="1" w:line="360" w:lineRule="auto"/>
        <w:ind w:firstLine="706"/>
        <w:jc w:val="both"/>
        <w:rPr>
          <w:rFonts w:ascii="Sakkal Majalla" w:hAnsi="Sakkal Majalla" w:cs="Sakkal Majalla"/>
          <w:color w:val="000000" w:themeColor="text1"/>
          <w:szCs w:val="28"/>
        </w:rPr>
      </w:pPr>
      <w:r w:rsidRPr="004A7B81">
        <w:rPr>
          <w:rFonts w:ascii="Sakkal Majalla" w:hAnsi="Sakkal Majalla" w:cs="Sakkal Majalla"/>
          <w:color w:val="000000" w:themeColor="text1"/>
          <w:szCs w:val="28"/>
          <w:rtl/>
        </w:rPr>
        <w:t xml:space="preserve">ويُشير </w:t>
      </w:r>
      <w:r w:rsidRPr="004A7B81">
        <w:rPr>
          <w:rFonts w:ascii="Sakkal Majalla" w:hAnsi="Sakkal Majalla" w:cs="Sakkal Majalla"/>
          <w:color w:val="000000" w:themeColor="text1"/>
          <w:szCs w:val="28"/>
        </w:rPr>
        <w:t xml:space="preserve">Wang (2024) </w:t>
      </w:r>
      <w:r w:rsidRPr="004A7B81">
        <w:rPr>
          <w:rFonts w:ascii="Sakkal Majalla" w:hAnsi="Sakkal Majalla" w:cs="Sakkal Majalla"/>
          <w:color w:val="000000" w:themeColor="text1"/>
          <w:szCs w:val="28"/>
          <w:rtl/>
        </w:rPr>
        <w:t>إلى أن التخطيط الاستراتيجي يُعدّ أداة هامة لــتحقيق الاستدامة المؤسسية، عبر دعم عمليات اتخاذ القرار المبنية على البيانات، وضمان استمرارية الموارد، والتكيف مع التقنيات الحديثة، وهو ما يعزز من قدرة المؤسسة على النمو والبقاء في بيئات أعمال تنافسية</w:t>
      </w:r>
      <w:r w:rsidRPr="004A7B81">
        <w:rPr>
          <w:rFonts w:ascii="Sakkal Majalla" w:hAnsi="Sakkal Majalla" w:cs="Sakkal Majalla"/>
          <w:color w:val="000000" w:themeColor="text1"/>
          <w:szCs w:val="28"/>
        </w:rPr>
        <w:t>.</w:t>
      </w:r>
    </w:p>
    <w:p w14:paraId="5AE51D01" w14:textId="77777777" w:rsidR="009C2DD8" w:rsidRPr="004A7B81" w:rsidRDefault="009C2DD8" w:rsidP="0042294D">
      <w:pPr>
        <w:spacing w:before="100" w:beforeAutospacing="1" w:after="100" w:afterAutospacing="1" w:line="360" w:lineRule="auto"/>
        <w:ind w:firstLine="706"/>
        <w:jc w:val="both"/>
        <w:rPr>
          <w:rFonts w:ascii="Sakkal Majalla" w:hAnsi="Sakkal Majalla" w:cs="Sakkal Majalla"/>
          <w:color w:val="000000" w:themeColor="text1"/>
          <w:szCs w:val="28"/>
        </w:rPr>
      </w:pPr>
      <w:r w:rsidRPr="004A7B81">
        <w:rPr>
          <w:rFonts w:ascii="Sakkal Majalla" w:hAnsi="Sakkal Majalla" w:cs="Sakkal Majalla"/>
          <w:color w:val="000000" w:themeColor="text1"/>
          <w:szCs w:val="28"/>
          <w:rtl/>
        </w:rPr>
        <w:t xml:space="preserve">كما يضيف </w:t>
      </w:r>
      <w:r w:rsidRPr="004A7B81">
        <w:rPr>
          <w:rFonts w:ascii="Sakkal Majalla" w:hAnsi="Sakkal Majalla" w:cs="Sakkal Majalla"/>
          <w:color w:val="000000" w:themeColor="text1"/>
          <w:szCs w:val="28"/>
        </w:rPr>
        <w:t xml:space="preserve">BARINUA &amp; </w:t>
      </w:r>
      <w:proofErr w:type="spellStart"/>
      <w:r w:rsidRPr="004A7B81">
        <w:rPr>
          <w:rFonts w:ascii="Sakkal Majalla" w:hAnsi="Sakkal Majalla" w:cs="Sakkal Majalla"/>
          <w:color w:val="000000" w:themeColor="text1"/>
          <w:szCs w:val="28"/>
        </w:rPr>
        <w:t>Deinma</w:t>
      </w:r>
      <w:proofErr w:type="spellEnd"/>
      <w:r w:rsidRPr="004A7B81">
        <w:rPr>
          <w:rFonts w:ascii="Sakkal Majalla" w:hAnsi="Sakkal Majalla" w:cs="Sakkal Majalla"/>
          <w:color w:val="000000" w:themeColor="text1"/>
          <w:szCs w:val="28"/>
        </w:rPr>
        <w:t xml:space="preserve"> (2022) </w:t>
      </w:r>
      <w:r w:rsidRPr="004A7B81">
        <w:rPr>
          <w:rFonts w:ascii="Sakkal Majalla" w:hAnsi="Sakkal Majalla" w:cs="Sakkal Majalla"/>
          <w:color w:val="000000" w:themeColor="text1"/>
          <w:szCs w:val="28"/>
          <w:rtl/>
        </w:rPr>
        <w:t>أن من بين أهداف التخطيط الاستراتيجي تعزيز تفاعل الموظفين وزيادة التزامهم بالأهداف المؤسسية، إذ يساهم في إشراك فرق العمل في بناء التوجه الاستراتيجي للمؤسسة، مما يخلق شعورًا بالانتماء ويزيد من الحماس التنظيمي</w:t>
      </w:r>
      <w:r w:rsidRPr="004A7B81">
        <w:rPr>
          <w:rFonts w:ascii="Sakkal Majalla" w:hAnsi="Sakkal Majalla" w:cs="Sakkal Majalla"/>
          <w:color w:val="000000" w:themeColor="text1"/>
          <w:szCs w:val="28"/>
        </w:rPr>
        <w:t>.</w:t>
      </w:r>
    </w:p>
    <w:p w14:paraId="2296A6BA" w14:textId="77777777" w:rsidR="009C2DD8" w:rsidRPr="004A7B81" w:rsidRDefault="009C2DD8" w:rsidP="001B214E">
      <w:pPr>
        <w:spacing w:before="100" w:beforeAutospacing="1" w:after="100" w:afterAutospacing="1" w:line="360" w:lineRule="auto"/>
        <w:jc w:val="both"/>
        <w:rPr>
          <w:rFonts w:ascii="Sakkal Majalla" w:hAnsi="Sakkal Majalla" w:cs="Sakkal Majalla"/>
          <w:b/>
          <w:bCs/>
          <w:color w:val="000000" w:themeColor="text1"/>
          <w:szCs w:val="28"/>
        </w:rPr>
      </w:pPr>
      <w:r w:rsidRPr="004A7B81">
        <w:rPr>
          <w:rFonts w:ascii="Sakkal Majalla" w:hAnsi="Sakkal Majalla" w:cs="Sakkal Majalla"/>
          <w:b/>
          <w:bCs/>
          <w:color w:val="000000" w:themeColor="text1"/>
          <w:szCs w:val="28"/>
          <w:rtl/>
        </w:rPr>
        <w:t>ويمكن تلخيص الأهداف الرئيسة للتخطيط الاستراتيجي فيما يلي</w:t>
      </w:r>
      <w:r w:rsidRPr="004A7B81">
        <w:rPr>
          <w:rFonts w:ascii="Sakkal Majalla" w:hAnsi="Sakkal Majalla" w:cs="Sakkal Majalla"/>
          <w:b/>
          <w:bCs/>
          <w:color w:val="000000" w:themeColor="text1"/>
          <w:szCs w:val="28"/>
        </w:rPr>
        <w:t>:</w:t>
      </w:r>
    </w:p>
    <w:p w14:paraId="0886EE9D" w14:textId="77777777" w:rsidR="009C2DD8" w:rsidRPr="004A7B81" w:rsidRDefault="009C2DD8" w:rsidP="00E84B4B">
      <w:pPr>
        <w:numPr>
          <w:ilvl w:val="0"/>
          <w:numId w:val="12"/>
        </w:numPr>
        <w:tabs>
          <w:tab w:val="clear" w:pos="720"/>
          <w:tab w:val="num" w:pos="423"/>
        </w:tabs>
        <w:spacing w:before="100" w:beforeAutospacing="1" w:after="100" w:afterAutospacing="1" w:line="360" w:lineRule="auto"/>
        <w:ind w:left="423"/>
        <w:jc w:val="both"/>
        <w:rPr>
          <w:rFonts w:ascii="Sakkal Majalla" w:hAnsi="Sakkal Majalla" w:cs="Sakkal Majalla"/>
          <w:color w:val="000000" w:themeColor="text1"/>
          <w:szCs w:val="28"/>
        </w:rPr>
      </w:pPr>
      <w:r w:rsidRPr="004A7B81">
        <w:rPr>
          <w:rFonts w:ascii="Sakkal Majalla" w:hAnsi="Sakkal Majalla" w:cs="Sakkal Majalla"/>
          <w:color w:val="000000" w:themeColor="text1"/>
          <w:szCs w:val="28"/>
          <w:rtl/>
        </w:rPr>
        <w:t>تحديد الرؤية والرسالة والأهداف العامة للمؤسسة</w:t>
      </w:r>
    </w:p>
    <w:p w14:paraId="3B7CA3A0" w14:textId="77777777" w:rsidR="009C2DD8" w:rsidRPr="004A7B81" w:rsidRDefault="009C2DD8" w:rsidP="00E84B4B">
      <w:pPr>
        <w:numPr>
          <w:ilvl w:val="0"/>
          <w:numId w:val="12"/>
        </w:numPr>
        <w:tabs>
          <w:tab w:val="clear" w:pos="720"/>
          <w:tab w:val="num" w:pos="423"/>
        </w:tabs>
        <w:spacing w:before="100" w:beforeAutospacing="1" w:after="100" w:afterAutospacing="1" w:line="360" w:lineRule="auto"/>
        <w:ind w:left="423"/>
        <w:jc w:val="both"/>
        <w:rPr>
          <w:rFonts w:ascii="Sakkal Majalla" w:hAnsi="Sakkal Majalla" w:cs="Sakkal Majalla"/>
          <w:color w:val="000000" w:themeColor="text1"/>
          <w:szCs w:val="28"/>
        </w:rPr>
      </w:pPr>
      <w:r w:rsidRPr="004A7B81">
        <w:rPr>
          <w:rFonts w:ascii="Sakkal Majalla" w:hAnsi="Sakkal Majalla" w:cs="Sakkal Majalla"/>
          <w:color w:val="000000" w:themeColor="text1"/>
          <w:szCs w:val="28"/>
          <w:rtl/>
        </w:rPr>
        <w:t>تحقيق المواءمة بين الموارد والإمكانات والفرص البيئية</w:t>
      </w:r>
    </w:p>
    <w:p w14:paraId="379DF982" w14:textId="77777777" w:rsidR="009C2DD8" w:rsidRPr="004A7B81" w:rsidRDefault="009C2DD8" w:rsidP="00E84B4B">
      <w:pPr>
        <w:numPr>
          <w:ilvl w:val="0"/>
          <w:numId w:val="12"/>
        </w:numPr>
        <w:tabs>
          <w:tab w:val="clear" w:pos="720"/>
          <w:tab w:val="num" w:pos="423"/>
        </w:tabs>
        <w:spacing w:before="100" w:beforeAutospacing="1" w:after="100" w:afterAutospacing="1" w:line="360" w:lineRule="auto"/>
        <w:ind w:left="423"/>
        <w:jc w:val="both"/>
        <w:rPr>
          <w:rFonts w:ascii="Sakkal Majalla" w:hAnsi="Sakkal Majalla" w:cs="Sakkal Majalla"/>
          <w:color w:val="000000" w:themeColor="text1"/>
          <w:szCs w:val="28"/>
        </w:rPr>
      </w:pPr>
      <w:r w:rsidRPr="004A7B81">
        <w:rPr>
          <w:rFonts w:ascii="Sakkal Majalla" w:hAnsi="Sakkal Majalla" w:cs="Sakkal Majalla"/>
          <w:color w:val="000000" w:themeColor="text1"/>
          <w:szCs w:val="28"/>
          <w:rtl/>
        </w:rPr>
        <w:t>دعم اتخاذ القرار الاستباقي بناءً على تحليل البيانات</w:t>
      </w:r>
    </w:p>
    <w:p w14:paraId="4279B589" w14:textId="77777777" w:rsidR="009C2DD8" w:rsidRPr="004A7B81" w:rsidRDefault="009C2DD8" w:rsidP="00E84B4B">
      <w:pPr>
        <w:numPr>
          <w:ilvl w:val="0"/>
          <w:numId w:val="12"/>
        </w:numPr>
        <w:tabs>
          <w:tab w:val="clear" w:pos="720"/>
          <w:tab w:val="num" w:pos="423"/>
        </w:tabs>
        <w:spacing w:before="100" w:beforeAutospacing="1" w:after="100" w:afterAutospacing="1" w:line="360" w:lineRule="auto"/>
        <w:ind w:left="423"/>
        <w:jc w:val="both"/>
        <w:rPr>
          <w:rFonts w:ascii="Sakkal Majalla" w:hAnsi="Sakkal Majalla" w:cs="Sakkal Majalla"/>
          <w:color w:val="000000" w:themeColor="text1"/>
          <w:szCs w:val="28"/>
        </w:rPr>
      </w:pPr>
      <w:r w:rsidRPr="004A7B81">
        <w:rPr>
          <w:rFonts w:ascii="Sakkal Majalla" w:hAnsi="Sakkal Majalla" w:cs="Sakkal Majalla"/>
          <w:color w:val="000000" w:themeColor="text1"/>
          <w:szCs w:val="28"/>
          <w:rtl/>
        </w:rPr>
        <w:t>رفع كفاءة الأداء التنظيمي وتحسين الإنتاجية</w:t>
      </w:r>
    </w:p>
    <w:p w14:paraId="52362348" w14:textId="77777777" w:rsidR="009C2DD8" w:rsidRPr="004A7B81" w:rsidRDefault="009C2DD8" w:rsidP="00E84B4B">
      <w:pPr>
        <w:numPr>
          <w:ilvl w:val="0"/>
          <w:numId w:val="12"/>
        </w:numPr>
        <w:tabs>
          <w:tab w:val="clear" w:pos="720"/>
          <w:tab w:val="num" w:pos="423"/>
        </w:tabs>
        <w:spacing w:before="100" w:beforeAutospacing="1" w:after="100" w:afterAutospacing="1" w:line="360" w:lineRule="auto"/>
        <w:ind w:left="423"/>
        <w:jc w:val="both"/>
        <w:rPr>
          <w:rFonts w:ascii="Sakkal Majalla" w:hAnsi="Sakkal Majalla" w:cs="Sakkal Majalla"/>
          <w:color w:val="000000" w:themeColor="text1"/>
          <w:szCs w:val="28"/>
        </w:rPr>
      </w:pPr>
      <w:r w:rsidRPr="004A7B81">
        <w:rPr>
          <w:rFonts w:ascii="Sakkal Majalla" w:hAnsi="Sakkal Majalla" w:cs="Sakkal Majalla"/>
          <w:color w:val="000000" w:themeColor="text1"/>
          <w:szCs w:val="28"/>
          <w:rtl/>
        </w:rPr>
        <w:t>تعزيز مرونة المؤسسة في مواجهة الأزمات والتغيرات</w:t>
      </w:r>
    </w:p>
    <w:p w14:paraId="01F46B2F" w14:textId="77777777" w:rsidR="009C2DD8" w:rsidRPr="004A7B81" w:rsidRDefault="009C2DD8" w:rsidP="00E84B4B">
      <w:pPr>
        <w:numPr>
          <w:ilvl w:val="0"/>
          <w:numId w:val="12"/>
        </w:numPr>
        <w:tabs>
          <w:tab w:val="clear" w:pos="720"/>
          <w:tab w:val="num" w:pos="423"/>
        </w:tabs>
        <w:spacing w:before="100" w:beforeAutospacing="1" w:after="100" w:afterAutospacing="1" w:line="360" w:lineRule="auto"/>
        <w:ind w:left="423"/>
        <w:jc w:val="both"/>
        <w:rPr>
          <w:rFonts w:ascii="Sakkal Majalla" w:hAnsi="Sakkal Majalla" w:cs="Sakkal Majalla"/>
          <w:color w:val="000000" w:themeColor="text1"/>
          <w:szCs w:val="28"/>
        </w:rPr>
      </w:pPr>
      <w:r w:rsidRPr="004A7B81">
        <w:rPr>
          <w:rFonts w:ascii="Sakkal Majalla" w:hAnsi="Sakkal Majalla" w:cs="Sakkal Majalla"/>
          <w:color w:val="000000" w:themeColor="text1"/>
          <w:szCs w:val="28"/>
          <w:rtl/>
        </w:rPr>
        <w:t>توجيه فرق العمل للعمل بانسجام ضمن خطة موحدة</w:t>
      </w:r>
    </w:p>
    <w:p w14:paraId="18C09E60" w14:textId="77777777" w:rsidR="009C2DD8" w:rsidRPr="004A7B81" w:rsidRDefault="009C2DD8" w:rsidP="00E84B4B">
      <w:pPr>
        <w:numPr>
          <w:ilvl w:val="0"/>
          <w:numId w:val="12"/>
        </w:numPr>
        <w:tabs>
          <w:tab w:val="clear" w:pos="720"/>
          <w:tab w:val="num" w:pos="423"/>
        </w:tabs>
        <w:spacing w:before="100" w:beforeAutospacing="1" w:after="100" w:afterAutospacing="1" w:line="360" w:lineRule="auto"/>
        <w:ind w:left="423"/>
        <w:jc w:val="both"/>
        <w:rPr>
          <w:rFonts w:ascii="Sakkal Majalla" w:hAnsi="Sakkal Majalla" w:cs="Sakkal Majalla"/>
          <w:color w:val="000000" w:themeColor="text1"/>
          <w:szCs w:val="28"/>
        </w:rPr>
      </w:pPr>
      <w:r w:rsidRPr="004A7B81">
        <w:rPr>
          <w:rFonts w:ascii="Sakkal Majalla" w:hAnsi="Sakkal Majalla" w:cs="Sakkal Majalla"/>
          <w:color w:val="000000" w:themeColor="text1"/>
          <w:szCs w:val="28"/>
          <w:rtl/>
        </w:rPr>
        <w:t>ضمان الاستخدام الأمثل للموارد البشرية والمادية</w:t>
      </w:r>
    </w:p>
    <w:p w14:paraId="30889A7A" w14:textId="77777777" w:rsidR="009C2DD8" w:rsidRPr="004A7B81" w:rsidRDefault="009C2DD8" w:rsidP="00E84B4B">
      <w:pPr>
        <w:numPr>
          <w:ilvl w:val="0"/>
          <w:numId w:val="12"/>
        </w:numPr>
        <w:tabs>
          <w:tab w:val="clear" w:pos="720"/>
          <w:tab w:val="num" w:pos="423"/>
        </w:tabs>
        <w:spacing w:before="100" w:beforeAutospacing="1" w:after="100" w:afterAutospacing="1" w:line="360" w:lineRule="auto"/>
        <w:ind w:left="423"/>
        <w:jc w:val="both"/>
        <w:rPr>
          <w:rFonts w:ascii="Sakkal Majalla" w:hAnsi="Sakkal Majalla" w:cs="Sakkal Majalla"/>
          <w:color w:val="000000" w:themeColor="text1"/>
          <w:szCs w:val="28"/>
        </w:rPr>
      </w:pPr>
      <w:r w:rsidRPr="004A7B81">
        <w:rPr>
          <w:rFonts w:ascii="Sakkal Majalla" w:hAnsi="Sakkal Majalla" w:cs="Sakkal Majalla"/>
          <w:color w:val="000000" w:themeColor="text1"/>
          <w:szCs w:val="28"/>
          <w:rtl/>
        </w:rPr>
        <w:t>تحقيق الريادة والابتكار في تقديم الخدمات أو المنتجات</w:t>
      </w:r>
    </w:p>
    <w:p w14:paraId="039AFD63" w14:textId="77777777" w:rsidR="009C2DD8" w:rsidRPr="004A7B81" w:rsidRDefault="009C2DD8" w:rsidP="0042294D">
      <w:pPr>
        <w:spacing w:before="100" w:beforeAutospacing="1" w:after="100" w:afterAutospacing="1" w:line="360" w:lineRule="auto"/>
        <w:ind w:firstLine="706"/>
        <w:jc w:val="both"/>
        <w:rPr>
          <w:rFonts w:ascii="Sakkal Majalla" w:hAnsi="Sakkal Majalla" w:cs="Sakkal Majalla"/>
          <w:color w:val="000000" w:themeColor="text1"/>
          <w:szCs w:val="28"/>
        </w:rPr>
      </w:pPr>
      <w:r w:rsidRPr="004A7B81">
        <w:rPr>
          <w:rFonts w:ascii="Sakkal Majalla" w:hAnsi="Sakkal Majalla" w:cs="Sakkal Majalla"/>
          <w:color w:val="000000" w:themeColor="text1"/>
          <w:szCs w:val="28"/>
          <w:rtl/>
        </w:rPr>
        <w:t>ويُظهر هذا التنوع في الأهداف مدى شمولية التخطيط الاستراتيجي وأثره العميق على مختلف جوانب المؤسسة، الأمر الذي يجعله عاملًا حاسمًا في رفع كفاءة فرق العمل وتحقيق التكامل المؤسسي</w:t>
      </w:r>
      <w:r w:rsidRPr="004A7B81">
        <w:rPr>
          <w:rFonts w:ascii="Sakkal Majalla" w:hAnsi="Sakkal Majalla" w:cs="Sakkal Majalla"/>
          <w:color w:val="000000" w:themeColor="text1"/>
          <w:szCs w:val="28"/>
        </w:rPr>
        <w:t>.</w:t>
      </w:r>
    </w:p>
    <w:p w14:paraId="3184C51B" w14:textId="5F500D3A" w:rsidR="009C2DD8" w:rsidRPr="004A7B81" w:rsidRDefault="0042294D" w:rsidP="0042294D">
      <w:pPr>
        <w:spacing w:before="100" w:beforeAutospacing="1" w:after="100" w:afterAutospacing="1" w:line="360" w:lineRule="auto"/>
        <w:jc w:val="both"/>
        <w:outlineLvl w:val="2"/>
        <w:rPr>
          <w:rFonts w:ascii="Sakkal Majalla" w:hAnsi="Sakkal Majalla" w:cs="Sakkal Majalla"/>
          <w:b/>
          <w:bCs/>
          <w:color w:val="000000" w:themeColor="text1"/>
          <w:sz w:val="32"/>
          <w:szCs w:val="32"/>
        </w:rPr>
      </w:pPr>
      <w:bookmarkStart w:id="40" w:name="_Toc202974054"/>
      <w:r w:rsidRPr="004A7B81">
        <w:rPr>
          <w:rFonts w:ascii="Sakkal Majalla" w:hAnsi="Sakkal Majalla" w:cs="Sakkal Majalla" w:hint="cs"/>
          <w:b/>
          <w:bCs/>
          <w:color w:val="000000" w:themeColor="text1"/>
          <w:sz w:val="32"/>
          <w:szCs w:val="32"/>
          <w:rtl/>
        </w:rPr>
        <w:t>5.1.2</w:t>
      </w:r>
      <w:r w:rsidR="009C2DD8" w:rsidRPr="004A7B81">
        <w:rPr>
          <w:rFonts w:ascii="Sakkal Majalla" w:hAnsi="Sakkal Majalla" w:cs="Sakkal Majalla"/>
          <w:b/>
          <w:bCs/>
          <w:color w:val="000000" w:themeColor="text1"/>
          <w:sz w:val="32"/>
          <w:szCs w:val="32"/>
          <w:rtl/>
        </w:rPr>
        <w:t xml:space="preserve"> أبعاد التخطيط الاستراتيجي</w:t>
      </w:r>
      <w:bookmarkEnd w:id="40"/>
    </w:p>
    <w:p w14:paraId="4D8A614B" w14:textId="68C809C1" w:rsidR="009C2DD8" w:rsidRPr="004A7B81" w:rsidRDefault="009C2DD8" w:rsidP="00E84B4B">
      <w:pPr>
        <w:pStyle w:val="a6"/>
        <w:numPr>
          <w:ilvl w:val="0"/>
          <w:numId w:val="37"/>
        </w:numPr>
        <w:spacing w:before="100" w:beforeAutospacing="1" w:after="100" w:afterAutospacing="1" w:line="360" w:lineRule="auto"/>
        <w:ind w:left="423"/>
        <w:jc w:val="both"/>
        <w:rPr>
          <w:rFonts w:ascii="Sakkal Majalla" w:hAnsi="Sakkal Majalla" w:cs="Sakkal Majalla"/>
          <w:b/>
          <w:bCs/>
          <w:color w:val="000000" w:themeColor="text1"/>
          <w:szCs w:val="28"/>
        </w:rPr>
      </w:pPr>
      <w:r w:rsidRPr="004A7B81">
        <w:rPr>
          <w:rFonts w:ascii="Sakkal Majalla" w:hAnsi="Sakkal Majalla" w:cs="Sakkal Majalla"/>
          <w:b/>
          <w:bCs/>
          <w:color w:val="000000" w:themeColor="text1"/>
          <w:szCs w:val="28"/>
          <w:rtl/>
        </w:rPr>
        <w:lastRenderedPageBreak/>
        <w:t>بُعد الرؤية</w:t>
      </w:r>
    </w:p>
    <w:p w14:paraId="50C354D5" w14:textId="71189E2B" w:rsidR="009C2DD8" w:rsidRPr="004A7B81" w:rsidRDefault="009C2DD8" w:rsidP="0042294D">
      <w:pPr>
        <w:spacing w:before="100" w:beforeAutospacing="1" w:after="100" w:afterAutospacing="1" w:line="360" w:lineRule="auto"/>
        <w:ind w:firstLine="706"/>
        <w:jc w:val="both"/>
        <w:rPr>
          <w:rFonts w:ascii="Sakkal Majalla" w:hAnsi="Sakkal Majalla" w:cs="Sakkal Majalla"/>
          <w:color w:val="000000" w:themeColor="text1"/>
          <w:szCs w:val="28"/>
        </w:rPr>
      </w:pPr>
      <w:r w:rsidRPr="004A7B81">
        <w:rPr>
          <w:rFonts w:ascii="Sakkal Majalla" w:hAnsi="Sakkal Majalla" w:cs="Sakkal Majalla"/>
          <w:color w:val="000000" w:themeColor="text1"/>
          <w:szCs w:val="28"/>
          <w:rtl/>
        </w:rPr>
        <w:t xml:space="preserve">تُعد الرؤية إحدى الركائز الأساسية في أي عملية تخطيط استراتيجي، حيث تمثّل الصورة المستقبلية التي تطمح المؤسسة إلى تحقيقها على المدى </w:t>
      </w:r>
      <w:proofErr w:type="spellStart"/>
      <w:r w:rsidRPr="004A7B81">
        <w:rPr>
          <w:rFonts w:ascii="Sakkal Majalla" w:hAnsi="Sakkal Majalla" w:cs="Sakkal Majalla"/>
          <w:color w:val="000000" w:themeColor="text1"/>
          <w:szCs w:val="28"/>
          <w:rtl/>
        </w:rPr>
        <w:t>البعيد،و</w:t>
      </w:r>
      <w:proofErr w:type="spellEnd"/>
      <w:r w:rsidRPr="004A7B81">
        <w:rPr>
          <w:rFonts w:ascii="Sakkal Majalla" w:hAnsi="Sakkal Majalla" w:cs="Sakkal Majalla"/>
          <w:color w:val="000000" w:themeColor="text1"/>
          <w:szCs w:val="28"/>
          <w:rtl/>
        </w:rPr>
        <w:t xml:space="preserve"> وهي بمثابة البوصلة التي توجّه جميع القرارات والخطط داخل المؤسسة، وتمنح العاملين فهمًا مشتركًا للهدف الأسمى الذي يسعون إلى تحقيقه، مما يسهم في تعزيز الانتماء والتماسك داخل فرق العمل</w:t>
      </w:r>
      <w:r w:rsidRPr="004A7B81">
        <w:rPr>
          <w:rFonts w:ascii="Sakkal Majalla" w:hAnsi="Sakkal Majalla" w:cs="Sakkal Majalla"/>
          <w:color w:val="000000" w:themeColor="text1"/>
          <w:szCs w:val="28"/>
        </w:rPr>
        <w:t>.</w:t>
      </w:r>
    </w:p>
    <w:p w14:paraId="709A605E" w14:textId="2F24C997" w:rsidR="009C2DD8" w:rsidRPr="004A7B81" w:rsidRDefault="009C2DD8" w:rsidP="0042294D">
      <w:pPr>
        <w:spacing w:before="100" w:beforeAutospacing="1" w:after="100" w:afterAutospacing="1" w:line="360" w:lineRule="auto"/>
        <w:ind w:firstLine="706"/>
        <w:jc w:val="both"/>
        <w:rPr>
          <w:rFonts w:ascii="Sakkal Majalla" w:hAnsi="Sakkal Majalla" w:cs="Sakkal Majalla"/>
          <w:color w:val="000000" w:themeColor="text1"/>
          <w:szCs w:val="28"/>
        </w:rPr>
      </w:pPr>
      <w:r w:rsidRPr="004A7B81">
        <w:rPr>
          <w:rFonts w:ascii="Sakkal Majalla" w:hAnsi="Sakkal Majalla" w:cs="Sakkal Majalla"/>
          <w:color w:val="000000" w:themeColor="text1"/>
          <w:szCs w:val="28"/>
          <w:rtl/>
        </w:rPr>
        <w:t xml:space="preserve">يشير </w:t>
      </w:r>
      <w:proofErr w:type="spellStart"/>
      <w:r w:rsidRPr="004A7B81">
        <w:rPr>
          <w:rFonts w:ascii="Sakkal Majalla" w:hAnsi="Sakkal Majalla" w:cs="Sakkal Majalla"/>
          <w:color w:val="000000" w:themeColor="text1"/>
          <w:szCs w:val="28"/>
          <w:rtl/>
        </w:rPr>
        <w:t>المنجي</w:t>
      </w:r>
      <w:proofErr w:type="spellEnd"/>
      <w:r w:rsidRPr="004A7B81">
        <w:rPr>
          <w:rFonts w:ascii="Sakkal Majalla" w:hAnsi="Sakkal Majalla" w:cs="Sakkal Majalla"/>
          <w:color w:val="000000" w:themeColor="text1"/>
          <w:szCs w:val="28"/>
          <w:rtl/>
        </w:rPr>
        <w:t xml:space="preserve"> وعواد</w:t>
      </w:r>
      <w:r w:rsidRPr="004A7B81">
        <w:rPr>
          <w:rFonts w:ascii="Sakkal Majalla" w:hAnsi="Sakkal Majalla" w:cs="Sakkal Majalla"/>
          <w:color w:val="000000" w:themeColor="text1"/>
          <w:szCs w:val="28"/>
        </w:rPr>
        <w:t xml:space="preserve"> (2023) </w:t>
      </w:r>
      <w:r w:rsidRPr="004A7B81">
        <w:rPr>
          <w:rFonts w:ascii="Sakkal Majalla" w:hAnsi="Sakkal Majalla" w:cs="Sakkal Majalla"/>
          <w:color w:val="000000" w:themeColor="text1"/>
          <w:szCs w:val="28"/>
          <w:rtl/>
        </w:rPr>
        <w:t>إلى أن "الرؤية تُعد حجر الزاوية في بناء الاستراتيجية، حيث تحدد بوضوح أين تريد المؤسسة أن تكون في المستقبل، وتُرشد عمليات صنع القرار ضمن إطار طويل الأجل"، وهذا يعني أن الرؤية لا تقتصر على التعبير الإنشائي أو الشعارات، بل يجب أن تكون قابلة للقياس، واقعية، ومرتبطة ببيئة العمل</w:t>
      </w:r>
      <w:r w:rsidRPr="004A7B81">
        <w:rPr>
          <w:rFonts w:ascii="Sakkal Majalla" w:hAnsi="Sakkal Majalla" w:cs="Sakkal Majalla"/>
          <w:color w:val="000000" w:themeColor="text1"/>
          <w:szCs w:val="28"/>
        </w:rPr>
        <w:t>.</w:t>
      </w:r>
    </w:p>
    <w:p w14:paraId="6D6FF30D" w14:textId="5C821773" w:rsidR="009C2DD8" w:rsidRPr="004A7B81" w:rsidRDefault="009C2DD8" w:rsidP="0042294D">
      <w:pPr>
        <w:spacing w:before="100" w:beforeAutospacing="1" w:after="100" w:afterAutospacing="1" w:line="360" w:lineRule="auto"/>
        <w:ind w:firstLine="706"/>
        <w:jc w:val="both"/>
        <w:rPr>
          <w:rFonts w:ascii="Sakkal Majalla" w:hAnsi="Sakkal Majalla" w:cs="Sakkal Majalla"/>
          <w:color w:val="000000" w:themeColor="text1"/>
          <w:szCs w:val="28"/>
        </w:rPr>
      </w:pPr>
      <w:r w:rsidRPr="004A7B81">
        <w:rPr>
          <w:rFonts w:ascii="Sakkal Majalla" w:hAnsi="Sakkal Majalla" w:cs="Sakkal Majalla"/>
          <w:color w:val="000000" w:themeColor="text1"/>
          <w:szCs w:val="28"/>
          <w:rtl/>
        </w:rPr>
        <w:t>و يرى عبدالله</w:t>
      </w:r>
      <w:r w:rsidRPr="004A7B81">
        <w:rPr>
          <w:rFonts w:ascii="Sakkal Majalla" w:hAnsi="Sakkal Majalla" w:cs="Sakkal Majalla"/>
          <w:color w:val="000000" w:themeColor="text1"/>
          <w:szCs w:val="28"/>
        </w:rPr>
        <w:t xml:space="preserve"> (2024) </w:t>
      </w:r>
      <w:r w:rsidRPr="004A7B81">
        <w:rPr>
          <w:rFonts w:ascii="Sakkal Majalla" w:hAnsi="Sakkal Majalla" w:cs="Sakkal Majalla"/>
          <w:color w:val="000000" w:themeColor="text1"/>
          <w:szCs w:val="28"/>
          <w:rtl/>
        </w:rPr>
        <w:t>أن وجود رؤية واضحة يوفّر للمؤسسة أداة لتقييم مدى اتساق أنشطتها الحالية مع توجهاتها المستقبلية، ويُسهم في منع الانحراف عن المسار الإستراتيجي المخطط له. كما يساهم ذلك في تعزيز فعالية فرق العمل من خلال توحيد الجهود نحو هدف واحد مشترك</w:t>
      </w:r>
      <w:r w:rsidRPr="004A7B81">
        <w:rPr>
          <w:rFonts w:ascii="Sakkal Majalla" w:hAnsi="Sakkal Majalla" w:cs="Sakkal Majalla"/>
          <w:color w:val="000000" w:themeColor="text1"/>
          <w:szCs w:val="28"/>
        </w:rPr>
        <w:t>.</w:t>
      </w:r>
    </w:p>
    <w:p w14:paraId="7ACC3221" w14:textId="77777777" w:rsidR="009C2DD8" w:rsidRPr="004A7B81" w:rsidRDefault="009C2DD8" w:rsidP="0042294D">
      <w:pPr>
        <w:spacing w:before="100" w:beforeAutospacing="1" w:after="100" w:afterAutospacing="1" w:line="360" w:lineRule="auto"/>
        <w:ind w:firstLine="706"/>
        <w:jc w:val="both"/>
        <w:rPr>
          <w:rFonts w:ascii="Sakkal Majalla" w:hAnsi="Sakkal Majalla" w:cs="Sakkal Majalla"/>
          <w:color w:val="000000" w:themeColor="text1"/>
          <w:szCs w:val="28"/>
        </w:rPr>
      </w:pPr>
      <w:r w:rsidRPr="004A7B81">
        <w:rPr>
          <w:rFonts w:ascii="Sakkal Majalla" w:hAnsi="Sakkal Majalla" w:cs="Sakkal Majalla"/>
          <w:color w:val="000000" w:themeColor="text1"/>
          <w:szCs w:val="28"/>
          <w:rtl/>
        </w:rPr>
        <w:t xml:space="preserve">وتؤكد </w:t>
      </w:r>
      <w:proofErr w:type="spellStart"/>
      <w:r w:rsidRPr="004A7B81">
        <w:rPr>
          <w:rFonts w:ascii="Sakkal Majalla" w:hAnsi="Sakkal Majalla" w:cs="Sakkal Majalla"/>
          <w:color w:val="000000" w:themeColor="text1"/>
          <w:szCs w:val="28"/>
        </w:rPr>
        <w:t>Sied</w:t>
      </w:r>
      <w:proofErr w:type="spellEnd"/>
      <w:r w:rsidRPr="004A7B81">
        <w:rPr>
          <w:rFonts w:ascii="Sakkal Majalla" w:hAnsi="Sakkal Majalla" w:cs="Sakkal Majalla"/>
          <w:color w:val="000000" w:themeColor="text1"/>
          <w:szCs w:val="28"/>
        </w:rPr>
        <w:t xml:space="preserve"> et al. (2024) </w:t>
      </w:r>
      <w:r w:rsidRPr="004A7B81">
        <w:rPr>
          <w:rFonts w:ascii="Sakkal Majalla" w:hAnsi="Sakkal Majalla" w:cs="Sakkal Majalla"/>
          <w:color w:val="000000" w:themeColor="text1"/>
          <w:szCs w:val="28"/>
          <w:rtl/>
        </w:rPr>
        <w:t>على أن صياغة الرؤية تُعد أولى مراحل التخطيط الاستراتيجي، حيث تُسهم في خلق هوية تنظيمية للمؤسسة وتُحدد إطارًا عامًّا للأهداف الاستراتيجية التي سيتم اشتقاقها لاحقًا. كما أن مشاركة الموظفين في صياغة هذه الرؤية يُعزّز من التزامهم تجاه تنفيذها</w:t>
      </w:r>
      <w:r w:rsidRPr="004A7B81">
        <w:rPr>
          <w:rFonts w:ascii="Sakkal Majalla" w:hAnsi="Sakkal Majalla" w:cs="Sakkal Majalla"/>
          <w:color w:val="000000" w:themeColor="text1"/>
          <w:szCs w:val="28"/>
        </w:rPr>
        <w:t>.</w:t>
      </w:r>
    </w:p>
    <w:p w14:paraId="06AC184C" w14:textId="77777777" w:rsidR="009C2DD8" w:rsidRPr="004A7B81" w:rsidRDefault="009C2DD8" w:rsidP="0042294D">
      <w:pPr>
        <w:spacing w:before="100" w:beforeAutospacing="1" w:after="100" w:afterAutospacing="1" w:line="360" w:lineRule="auto"/>
        <w:ind w:firstLine="706"/>
        <w:jc w:val="both"/>
        <w:rPr>
          <w:rFonts w:ascii="Sakkal Majalla" w:hAnsi="Sakkal Majalla" w:cs="Sakkal Majalla"/>
          <w:color w:val="000000" w:themeColor="text1"/>
          <w:szCs w:val="28"/>
        </w:rPr>
      </w:pPr>
      <w:r w:rsidRPr="004A7B81">
        <w:rPr>
          <w:rFonts w:ascii="Sakkal Majalla" w:hAnsi="Sakkal Majalla" w:cs="Sakkal Majalla"/>
          <w:color w:val="000000" w:themeColor="text1"/>
          <w:szCs w:val="28"/>
          <w:rtl/>
        </w:rPr>
        <w:t xml:space="preserve">من جانبه، أشار </w:t>
      </w:r>
      <w:r w:rsidRPr="004A7B81">
        <w:rPr>
          <w:rFonts w:ascii="Sakkal Majalla" w:hAnsi="Sakkal Majalla" w:cs="Sakkal Majalla"/>
          <w:color w:val="000000" w:themeColor="text1"/>
          <w:szCs w:val="28"/>
        </w:rPr>
        <w:t xml:space="preserve">Wang (2024) </w:t>
      </w:r>
      <w:r w:rsidRPr="004A7B81">
        <w:rPr>
          <w:rFonts w:ascii="Sakkal Majalla" w:hAnsi="Sakkal Majalla" w:cs="Sakkal Majalla"/>
          <w:color w:val="000000" w:themeColor="text1"/>
          <w:szCs w:val="28"/>
          <w:rtl/>
        </w:rPr>
        <w:t>إلى أن الرؤية تمثل عنصر الربط بين القدرات الحالية والتطلعات المستقبلية، حيث تعمل على خلق حالة من التحفيز المستدام داخل فرق العمل من خلال إبراز القيمة التي تضيفها مساهماتهم في تحقيق الصورة الكبرى للمؤسسة</w:t>
      </w:r>
      <w:r w:rsidRPr="004A7B81">
        <w:rPr>
          <w:rFonts w:ascii="Sakkal Majalla" w:hAnsi="Sakkal Majalla" w:cs="Sakkal Majalla"/>
          <w:color w:val="000000" w:themeColor="text1"/>
          <w:szCs w:val="28"/>
        </w:rPr>
        <w:t>.</w:t>
      </w:r>
    </w:p>
    <w:p w14:paraId="132CDC47" w14:textId="77777777" w:rsidR="009C2DD8" w:rsidRPr="004A7B81" w:rsidRDefault="009C2DD8" w:rsidP="0042294D">
      <w:pPr>
        <w:spacing w:before="100" w:beforeAutospacing="1" w:after="100" w:afterAutospacing="1" w:line="360" w:lineRule="auto"/>
        <w:ind w:firstLine="706"/>
        <w:jc w:val="both"/>
        <w:rPr>
          <w:rFonts w:ascii="Sakkal Majalla" w:hAnsi="Sakkal Majalla" w:cs="Sakkal Majalla"/>
          <w:color w:val="000000" w:themeColor="text1"/>
          <w:szCs w:val="28"/>
        </w:rPr>
      </w:pPr>
      <w:r w:rsidRPr="004A7B81">
        <w:rPr>
          <w:rFonts w:ascii="Sakkal Majalla" w:hAnsi="Sakkal Majalla" w:cs="Sakkal Majalla"/>
          <w:color w:val="000000" w:themeColor="text1"/>
          <w:szCs w:val="28"/>
          <w:rtl/>
        </w:rPr>
        <w:t xml:space="preserve">ووفقًا لما ذكره </w:t>
      </w:r>
      <w:r w:rsidRPr="004A7B81">
        <w:rPr>
          <w:rFonts w:ascii="Sakkal Majalla" w:hAnsi="Sakkal Majalla" w:cs="Sakkal Majalla"/>
          <w:color w:val="000000" w:themeColor="text1"/>
          <w:szCs w:val="28"/>
        </w:rPr>
        <w:t>Abbas &amp; Turki (2024)</w:t>
      </w:r>
      <w:r w:rsidRPr="004A7B81">
        <w:rPr>
          <w:rFonts w:ascii="Sakkal Majalla" w:hAnsi="Sakkal Majalla" w:cs="Sakkal Majalla"/>
          <w:color w:val="000000" w:themeColor="text1"/>
          <w:szCs w:val="28"/>
          <w:rtl/>
        </w:rPr>
        <w:t>، فإن المؤسسات التي تفتقر إلى رؤية واضحة تواجه تحديات في توجيه الأداء، وغالبًا ما تسودها حالة من العشوائية في اتخاذ القرار، مما يُضعف أداء فرق العمل ويُشتت جهودهم</w:t>
      </w:r>
      <w:r w:rsidRPr="004A7B81">
        <w:rPr>
          <w:rFonts w:ascii="Sakkal Majalla" w:hAnsi="Sakkal Majalla" w:cs="Sakkal Majalla"/>
          <w:color w:val="000000" w:themeColor="text1"/>
          <w:szCs w:val="28"/>
        </w:rPr>
        <w:t>.</w:t>
      </w:r>
    </w:p>
    <w:p w14:paraId="3B0B39E7" w14:textId="77777777" w:rsidR="009C2DD8" w:rsidRPr="004A7B81" w:rsidRDefault="009C2DD8" w:rsidP="001B214E">
      <w:pPr>
        <w:spacing w:before="100" w:beforeAutospacing="1" w:after="100" w:afterAutospacing="1" w:line="360" w:lineRule="auto"/>
        <w:jc w:val="both"/>
        <w:rPr>
          <w:rFonts w:ascii="Sakkal Majalla" w:hAnsi="Sakkal Majalla" w:cs="Sakkal Majalla"/>
          <w:b/>
          <w:bCs/>
          <w:color w:val="000000" w:themeColor="text1"/>
          <w:szCs w:val="28"/>
        </w:rPr>
      </w:pPr>
      <w:r w:rsidRPr="004A7B81">
        <w:rPr>
          <w:rFonts w:ascii="Sakkal Majalla" w:hAnsi="Sakkal Majalla" w:cs="Sakkal Majalla"/>
          <w:b/>
          <w:bCs/>
          <w:color w:val="000000" w:themeColor="text1"/>
          <w:szCs w:val="28"/>
          <w:rtl/>
        </w:rPr>
        <w:lastRenderedPageBreak/>
        <w:t>ويمكن تلخيص خصائص الرؤية الفعالة في النقاط الآتية</w:t>
      </w:r>
      <w:r w:rsidRPr="004A7B81">
        <w:rPr>
          <w:rFonts w:ascii="Sakkal Majalla" w:hAnsi="Sakkal Majalla" w:cs="Sakkal Majalla"/>
          <w:b/>
          <w:bCs/>
          <w:color w:val="000000" w:themeColor="text1"/>
          <w:szCs w:val="28"/>
        </w:rPr>
        <w:t>:</w:t>
      </w:r>
    </w:p>
    <w:p w14:paraId="38B92FE8" w14:textId="77777777" w:rsidR="009C2DD8" w:rsidRPr="004A7B81" w:rsidRDefault="009C2DD8" w:rsidP="00E84B4B">
      <w:pPr>
        <w:numPr>
          <w:ilvl w:val="0"/>
          <w:numId w:val="13"/>
        </w:numPr>
        <w:tabs>
          <w:tab w:val="clear" w:pos="720"/>
          <w:tab w:val="num" w:pos="423"/>
        </w:tabs>
        <w:spacing w:before="100" w:beforeAutospacing="1" w:after="100" w:afterAutospacing="1" w:line="360" w:lineRule="auto"/>
        <w:ind w:left="423"/>
        <w:jc w:val="both"/>
        <w:rPr>
          <w:rFonts w:ascii="Sakkal Majalla" w:hAnsi="Sakkal Majalla" w:cs="Sakkal Majalla"/>
          <w:color w:val="000000" w:themeColor="text1"/>
          <w:szCs w:val="28"/>
        </w:rPr>
      </w:pPr>
      <w:r w:rsidRPr="004A7B81">
        <w:rPr>
          <w:rFonts w:ascii="Sakkal Majalla" w:hAnsi="Sakkal Majalla" w:cs="Sakkal Majalla"/>
          <w:color w:val="000000" w:themeColor="text1"/>
          <w:szCs w:val="28"/>
          <w:rtl/>
        </w:rPr>
        <w:t>واضحة ومحددة</w:t>
      </w:r>
      <w:r w:rsidRPr="004A7B81">
        <w:rPr>
          <w:rFonts w:ascii="Sakkal Majalla" w:hAnsi="Sakkal Majalla" w:cs="Sakkal Majalla"/>
          <w:color w:val="000000" w:themeColor="text1"/>
          <w:szCs w:val="28"/>
        </w:rPr>
        <w:t xml:space="preserve">: </w:t>
      </w:r>
      <w:r w:rsidRPr="004A7B81">
        <w:rPr>
          <w:rFonts w:ascii="Sakkal Majalla" w:hAnsi="Sakkal Majalla" w:cs="Sakkal Majalla"/>
          <w:color w:val="000000" w:themeColor="text1"/>
          <w:szCs w:val="28"/>
          <w:rtl/>
        </w:rPr>
        <w:t>يسهل فهمها من جميع مستويات المؤسسة</w:t>
      </w:r>
    </w:p>
    <w:p w14:paraId="336F9AB8" w14:textId="77777777" w:rsidR="009C2DD8" w:rsidRPr="004A7B81" w:rsidRDefault="009C2DD8" w:rsidP="00E84B4B">
      <w:pPr>
        <w:numPr>
          <w:ilvl w:val="0"/>
          <w:numId w:val="13"/>
        </w:numPr>
        <w:tabs>
          <w:tab w:val="clear" w:pos="720"/>
          <w:tab w:val="num" w:pos="423"/>
        </w:tabs>
        <w:spacing w:before="100" w:beforeAutospacing="1" w:after="100" w:afterAutospacing="1" w:line="360" w:lineRule="auto"/>
        <w:ind w:left="423"/>
        <w:jc w:val="both"/>
        <w:rPr>
          <w:rFonts w:ascii="Sakkal Majalla" w:hAnsi="Sakkal Majalla" w:cs="Sakkal Majalla"/>
          <w:color w:val="000000" w:themeColor="text1"/>
          <w:szCs w:val="28"/>
        </w:rPr>
      </w:pPr>
      <w:r w:rsidRPr="004A7B81">
        <w:rPr>
          <w:rFonts w:ascii="Sakkal Majalla" w:hAnsi="Sakkal Majalla" w:cs="Sakkal Majalla"/>
          <w:color w:val="000000" w:themeColor="text1"/>
          <w:szCs w:val="28"/>
          <w:rtl/>
        </w:rPr>
        <w:t>ملهمة</w:t>
      </w:r>
      <w:r w:rsidRPr="004A7B81">
        <w:rPr>
          <w:rFonts w:ascii="Sakkal Majalla" w:hAnsi="Sakkal Majalla" w:cs="Sakkal Majalla"/>
          <w:color w:val="000000" w:themeColor="text1"/>
          <w:szCs w:val="28"/>
        </w:rPr>
        <w:t xml:space="preserve">: </w:t>
      </w:r>
      <w:r w:rsidRPr="004A7B81">
        <w:rPr>
          <w:rFonts w:ascii="Sakkal Majalla" w:hAnsi="Sakkal Majalla" w:cs="Sakkal Majalla"/>
          <w:color w:val="000000" w:themeColor="text1"/>
          <w:szCs w:val="28"/>
          <w:rtl/>
        </w:rPr>
        <w:t>تحفّز العاملين وتشجعهم على الابتكار</w:t>
      </w:r>
    </w:p>
    <w:p w14:paraId="5B8F4A9A" w14:textId="77777777" w:rsidR="009C2DD8" w:rsidRPr="004A7B81" w:rsidRDefault="009C2DD8" w:rsidP="00E84B4B">
      <w:pPr>
        <w:numPr>
          <w:ilvl w:val="0"/>
          <w:numId w:val="13"/>
        </w:numPr>
        <w:tabs>
          <w:tab w:val="clear" w:pos="720"/>
          <w:tab w:val="num" w:pos="423"/>
        </w:tabs>
        <w:spacing w:before="100" w:beforeAutospacing="1" w:after="100" w:afterAutospacing="1" w:line="360" w:lineRule="auto"/>
        <w:ind w:left="423"/>
        <w:jc w:val="both"/>
        <w:rPr>
          <w:rFonts w:ascii="Sakkal Majalla" w:hAnsi="Sakkal Majalla" w:cs="Sakkal Majalla"/>
          <w:color w:val="000000" w:themeColor="text1"/>
          <w:szCs w:val="28"/>
        </w:rPr>
      </w:pPr>
      <w:r w:rsidRPr="004A7B81">
        <w:rPr>
          <w:rFonts w:ascii="Sakkal Majalla" w:hAnsi="Sakkal Majalla" w:cs="Sakkal Majalla"/>
          <w:color w:val="000000" w:themeColor="text1"/>
          <w:szCs w:val="28"/>
          <w:rtl/>
        </w:rPr>
        <w:t>واقعية</w:t>
      </w:r>
      <w:r w:rsidRPr="004A7B81">
        <w:rPr>
          <w:rFonts w:ascii="Sakkal Majalla" w:hAnsi="Sakkal Majalla" w:cs="Sakkal Majalla"/>
          <w:color w:val="000000" w:themeColor="text1"/>
          <w:szCs w:val="28"/>
        </w:rPr>
        <w:t xml:space="preserve">: </w:t>
      </w:r>
      <w:r w:rsidRPr="004A7B81">
        <w:rPr>
          <w:rFonts w:ascii="Sakkal Majalla" w:hAnsi="Sakkal Majalla" w:cs="Sakkal Majalla"/>
          <w:color w:val="000000" w:themeColor="text1"/>
          <w:szCs w:val="28"/>
          <w:rtl/>
        </w:rPr>
        <w:t>قائمة على تحليل بيئة العمل والموارد المتاحة</w:t>
      </w:r>
    </w:p>
    <w:p w14:paraId="232DD3E8" w14:textId="77777777" w:rsidR="009C2DD8" w:rsidRPr="004A7B81" w:rsidRDefault="009C2DD8" w:rsidP="00E84B4B">
      <w:pPr>
        <w:numPr>
          <w:ilvl w:val="0"/>
          <w:numId w:val="13"/>
        </w:numPr>
        <w:tabs>
          <w:tab w:val="clear" w:pos="720"/>
          <w:tab w:val="num" w:pos="423"/>
        </w:tabs>
        <w:spacing w:before="100" w:beforeAutospacing="1" w:after="100" w:afterAutospacing="1" w:line="360" w:lineRule="auto"/>
        <w:ind w:left="423"/>
        <w:jc w:val="both"/>
        <w:rPr>
          <w:rFonts w:ascii="Sakkal Majalla" w:hAnsi="Sakkal Majalla" w:cs="Sakkal Majalla"/>
          <w:color w:val="000000" w:themeColor="text1"/>
          <w:szCs w:val="28"/>
        </w:rPr>
      </w:pPr>
      <w:r w:rsidRPr="004A7B81">
        <w:rPr>
          <w:rFonts w:ascii="Sakkal Majalla" w:hAnsi="Sakkal Majalla" w:cs="Sakkal Majalla"/>
          <w:color w:val="000000" w:themeColor="text1"/>
          <w:szCs w:val="28"/>
          <w:rtl/>
        </w:rPr>
        <w:t>بعيدة المدى</w:t>
      </w:r>
      <w:r w:rsidRPr="004A7B81">
        <w:rPr>
          <w:rFonts w:ascii="Sakkal Majalla" w:hAnsi="Sakkal Majalla" w:cs="Sakkal Majalla"/>
          <w:color w:val="000000" w:themeColor="text1"/>
          <w:szCs w:val="28"/>
        </w:rPr>
        <w:t xml:space="preserve">: </w:t>
      </w:r>
      <w:r w:rsidRPr="004A7B81">
        <w:rPr>
          <w:rFonts w:ascii="Sakkal Majalla" w:hAnsi="Sakkal Majalla" w:cs="Sakkal Majalla"/>
          <w:color w:val="000000" w:themeColor="text1"/>
          <w:szCs w:val="28"/>
          <w:rtl/>
        </w:rPr>
        <w:t>تعبّر عن الطموح المؤسسي المستقبلي</w:t>
      </w:r>
    </w:p>
    <w:p w14:paraId="30273C94" w14:textId="77777777" w:rsidR="009C2DD8" w:rsidRPr="004A7B81" w:rsidRDefault="009C2DD8" w:rsidP="00E84B4B">
      <w:pPr>
        <w:numPr>
          <w:ilvl w:val="0"/>
          <w:numId w:val="13"/>
        </w:numPr>
        <w:tabs>
          <w:tab w:val="clear" w:pos="720"/>
          <w:tab w:val="num" w:pos="423"/>
        </w:tabs>
        <w:spacing w:before="100" w:beforeAutospacing="1" w:after="100" w:afterAutospacing="1" w:line="360" w:lineRule="auto"/>
        <w:ind w:left="423"/>
        <w:jc w:val="both"/>
        <w:rPr>
          <w:rFonts w:ascii="Sakkal Majalla" w:hAnsi="Sakkal Majalla" w:cs="Sakkal Majalla"/>
          <w:color w:val="000000" w:themeColor="text1"/>
          <w:szCs w:val="28"/>
        </w:rPr>
      </w:pPr>
      <w:r w:rsidRPr="004A7B81">
        <w:rPr>
          <w:rFonts w:ascii="Sakkal Majalla" w:hAnsi="Sakkal Majalla" w:cs="Sakkal Majalla"/>
          <w:color w:val="000000" w:themeColor="text1"/>
          <w:szCs w:val="28"/>
          <w:rtl/>
        </w:rPr>
        <w:t>قابلة للتحقيق</w:t>
      </w:r>
      <w:r w:rsidRPr="004A7B81">
        <w:rPr>
          <w:rFonts w:ascii="Sakkal Majalla" w:hAnsi="Sakkal Majalla" w:cs="Sakkal Majalla"/>
          <w:color w:val="000000" w:themeColor="text1"/>
          <w:szCs w:val="28"/>
        </w:rPr>
        <w:t xml:space="preserve">: </w:t>
      </w:r>
      <w:r w:rsidRPr="004A7B81">
        <w:rPr>
          <w:rFonts w:ascii="Sakkal Majalla" w:hAnsi="Sakkal Majalla" w:cs="Sakkal Majalla"/>
          <w:color w:val="000000" w:themeColor="text1"/>
          <w:szCs w:val="28"/>
          <w:rtl/>
        </w:rPr>
        <w:t>ليست خيالية، بل يمكن السعي نحو تحقيقها بخطوات مدروسة</w:t>
      </w:r>
    </w:p>
    <w:p w14:paraId="6C4BD6AD" w14:textId="77777777" w:rsidR="009C2DD8" w:rsidRPr="004A7B81" w:rsidRDefault="009C2DD8" w:rsidP="0042294D">
      <w:pPr>
        <w:spacing w:before="100" w:beforeAutospacing="1" w:after="100" w:afterAutospacing="1" w:line="360" w:lineRule="auto"/>
        <w:ind w:firstLine="706"/>
        <w:jc w:val="both"/>
        <w:rPr>
          <w:rFonts w:ascii="Sakkal Majalla" w:hAnsi="Sakkal Majalla" w:cs="Sakkal Majalla"/>
          <w:color w:val="000000" w:themeColor="text1"/>
          <w:szCs w:val="28"/>
        </w:rPr>
      </w:pPr>
      <w:r w:rsidRPr="004A7B81">
        <w:rPr>
          <w:rFonts w:ascii="Sakkal Majalla" w:hAnsi="Sakkal Majalla" w:cs="Sakkal Majalla"/>
          <w:color w:val="000000" w:themeColor="text1"/>
          <w:szCs w:val="28"/>
          <w:rtl/>
        </w:rPr>
        <w:t>إن بُعد "الرؤية" في التخطيط الاستراتيجي لا يُمثل مجرد إطار رمزي، بل هو عنصر جوهري في بناء استراتيجيات فعّالة تُسهم في رفع كفاءة فرق العمل، من خلال توجيههم نحو غاية موحدة تعزز من التركيز والانسجام التنظيمي</w:t>
      </w:r>
      <w:r w:rsidRPr="004A7B81">
        <w:rPr>
          <w:rFonts w:ascii="Sakkal Majalla" w:hAnsi="Sakkal Majalla" w:cs="Sakkal Majalla"/>
          <w:color w:val="000000" w:themeColor="text1"/>
          <w:szCs w:val="28"/>
        </w:rPr>
        <w:t>.</w:t>
      </w:r>
    </w:p>
    <w:p w14:paraId="04FA67C1" w14:textId="77777777" w:rsidR="009C2DD8" w:rsidRPr="004A7B81" w:rsidRDefault="009C2DD8" w:rsidP="00E84B4B">
      <w:pPr>
        <w:pStyle w:val="a6"/>
        <w:numPr>
          <w:ilvl w:val="0"/>
          <w:numId w:val="37"/>
        </w:numPr>
        <w:spacing w:before="100" w:beforeAutospacing="1" w:after="100" w:afterAutospacing="1" w:line="360" w:lineRule="auto"/>
        <w:ind w:left="423"/>
        <w:jc w:val="both"/>
        <w:rPr>
          <w:rFonts w:ascii="Sakkal Majalla" w:hAnsi="Sakkal Majalla" w:cs="Sakkal Majalla"/>
          <w:b/>
          <w:bCs/>
          <w:color w:val="000000" w:themeColor="text1"/>
          <w:szCs w:val="28"/>
        </w:rPr>
      </w:pPr>
      <w:r w:rsidRPr="004A7B81">
        <w:rPr>
          <w:rFonts w:ascii="Sakkal Majalla" w:hAnsi="Sakkal Majalla" w:cs="Sakkal Majalla"/>
          <w:b/>
          <w:bCs/>
          <w:color w:val="000000" w:themeColor="text1"/>
          <w:szCs w:val="28"/>
          <w:rtl/>
        </w:rPr>
        <w:t>بُعد الأهداف الاستراتيجية</w:t>
      </w:r>
    </w:p>
    <w:p w14:paraId="156B12C2" w14:textId="6778DCCA" w:rsidR="009C2DD8" w:rsidRPr="004A7B81" w:rsidRDefault="009C2DD8" w:rsidP="0042294D">
      <w:pPr>
        <w:spacing w:before="100" w:beforeAutospacing="1" w:after="100" w:afterAutospacing="1" w:line="360" w:lineRule="auto"/>
        <w:ind w:firstLine="706"/>
        <w:jc w:val="both"/>
        <w:rPr>
          <w:rFonts w:ascii="Sakkal Majalla" w:hAnsi="Sakkal Majalla" w:cs="Sakkal Majalla"/>
          <w:color w:val="000000" w:themeColor="text1"/>
          <w:szCs w:val="28"/>
        </w:rPr>
      </w:pPr>
      <w:r w:rsidRPr="004A7B81">
        <w:rPr>
          <w:rFonts w:ascii="Sakkal Majalla" w:hAnsi="Sakkal Majalla" w:cs="Sakkal Majalla"/>
          <w:color w:val="000000" w:themeColor="text1"/>
          <w:szCs w:val="28"/>
          <w:rtl/>
        </w:rPr>
        <w:t>تمثّل الأهداف الاستراتيجية الخطوة التالية بعد صياغة الرؤية، حيث تُحوّل التوجهات العامة والطموحات المستقبلية إلى أهداف محددة وقابلة للقياس تُشكّل أساس العمل التنفيذي داخل المؤسسة، وتُعد هذه الأهداف بمثابة خارطة طريق تحدد ما الذي تسعى المؤسسة لتحقيقه، وكيفية الوصول إليه، وفي أي إطار زمني</w:t>
      </w:r>
      <w:r w:rsidRPr="004A7B81">
        <w:rPr>
          <w:rFonts w:ascii="Sakkal Majalla" w:hAnsi="Sakkal Majalla" w:cs="Sakkal Majalla"/>
          <w:color w:val="000000" w:themeColor="text1"/>
          <w:szCs w:val="28"/>
        </w:rPr>
        <w:t>.</w:t>
      </w:r>
    </w:p>
    <w:p w14:paraId="47BB666E" w14:textId="6F63FF36" w:rsidR="009C2DD8" w:rsidRPr="004A7B81" w:rsidRDefault="009C2DD8" w:rsidP="0042294D">
      <w:pPr>
        <w:spacing w:before="100" w:beforeAutospacing="1" w:after="100" w:afterAutospacing="1" w:line="360" w:lineRule="auto"/>
        <w:ind w:firstLine="706"/>
        <w:jc w:val="both"/>
        <w:rPr>
          <w:rFonts w:ascii="Sakkal Majalla" w:hAnsi="Sakkal Majalla" w:cs="Sakkal Majalla"/>
          <w:color w:val="000000" w:themeColor="text1"/>
          <w:szCs w:val="28"/>
        </w:rPr>
      </w:pPr>
      <w:r w:rsidRPr="004A7B81">
        <w:rPr>
          <w:rFonts w:ascii="Sakkal Majalla" w:hAnsi="Sakkal Majalla" w:cs="Sakkal Majalla"/>
          <w:color w:val="000000" w:themeColor="text1"/>
          <w:szCs w:val="28"/>
          <w:rtl/>
        </w:rPr>
        <w:t>يشير سعادة وأبو بكر</w:t>
      </w:r>
      <w:r w:rsidRPr="004A7B81">
        <w:rPr>
          <w:rFonts w:ascii="Sakkal Majalla" w:hAnsi="Sakkal Majalla" w:cs="Sakkal Majalla"/>
          <w:color w:val="000000" w:themeColor="text1"/>
          <w:szCs w:val="28"/>
        </w:rPr>
        <w:t xml:space="preserve"> (2022) </w:t>
      </w:r>
      <w:r w:rsidRPr="004A7B81">
        <w:rPr>
          <w:rFonts w:ascii="Sakkal Majalla" w:hAnsi="Sakkal Majalla" w:cs="Sakkal Majalla"/>
          <w:color w:val="000000" w:themeColor="text1"/>
          <w:szCs w:val="28"/>
          <w:rtl/>
        </w:rPr>
        <w:t>إلى أن الأهداف الاستراتيجية تُمكّن المنظمة من توجيه طاقاتها ومواردها نحو تحقيق نتائج ملموسة، وتُسهم في إيجاد حالة من التركيز والتكامل داخل بيئة العمل، فكلما كانت الأهداف مصاغة بشكل واضح ودقيق، كلما أمكن لفِرق العمل فهم المطلوب منهم بشكل أفضل، والعمل بانسجام أكبر</w:t>
      </w:r>
      <w:r w:rsidRPr="004A7B81">
        <w:rPr>
          <w:rFonts w:ascii="Sakkal Majalla" w:hAnsi="Sakkal Majalla" w:cs="Sakkal Majalla"/>
          <w:color w:val="000000" w:themeColor="text1"/>
          <w:szCs w:val="28"/>
        </w:rPr>
        <w:t>.</w:t>
      </w:r>
    </w:p>
    <w:p w14:paraId="7B556E83" w14:textId="77777777" w:rsidR="009C2DD8" w:rsidRPr="004A7B81" w:rsidRDefault="009C2DD8" w:rsidP="0042294D">
      <w:pPr>
        <w:spacing w:before="100" w:beforeAutospacing="1" w:after="100" w:afterAutospacing="1" w:line="360" w:lineRule="auto"/>
        <w:ind w:firstLine="706"/>
        <w:jc w:val="both"/>
        <w:rPr>
          <w:rFonts w:ascii="Sakkal Majalla" w:hAnsi="Sakkal Majalla" w:cs="Sakkal Majalla"/>
          <w:color w:val="000000" w:themeColor="text1"/>
          <w:szCs w:val="28"/>
        </w:rPr>
      </w:pPr>
      <w:r w:rsidRPr="004A7B81">
        <w:rPr>
          <w:rFonts w:ascii="Sakkal Majalla" w:hAnsi="Sakkal Majalla" w:cs="Sakkal Majalla"/>
          <w:color w:val="000000" w:themeColor="text1"/>
          <w:szCs w:val="28"/>
          <w:rtl/>
        </w:rPr>
        <w:t xml:space="preserve">كما يرى آل </w:t>
      </w:r>
      <w:proofErr w:type="spellStart"/>
      <w:r w:rsidRPr="004A7B81">
        <w:rPr>
          <w:rFonts w:ascii="Sakkal Majalla" w:hAnsi="Sakkal Majalla" w:cs="Sakkal Majalla"/>
          <w:color w:val="000000" w:themeColor="text1"/>
          <w:szCs w:val="28"/>
          <w:rtl/>
        </w:rPr>
        <w:t>فايع</w:t>
      </w:r>
      <w:proofErr w:type="spellEnd"/>
      <w:r w:rsidRPr="004A7B81">
        <w:rPr>
          <w:rFonts w:ascii="Sakkal Majalla" w:hAnsi="Sakkal Majalla" w:cs="Sakkal Majalla"/>
          <w:color w:val="000000" w:themeColor="text1"/>
          <w:szCs w:val="28"/>
          <w:rtl/>
        </w:rPr>
        <w:t xml:space="preserve"> وآل شريان</w:t>
      </w:r>
      <w:r w:rsidRPr="004A7B81">
        <w:rPr>
          <w:rFonts w:ascii="Sakkal Majalla" w:hAnsi="Sakkal Majalla" w:cs="Sakkal Majalla"/>
          <w:color w:val="000000" w:themeColor="text1"/>
          <w:szCs w:val="28"/>
        </w:rPr>
        <w:t xml:space="preserve"> (2022) </w:t>
      </w:r>
      <w:r w:rsidRPr="004A7B81">
        <w:rPr>
          <w:rFonts w:ascii="Sakkal Majalla" w:hAnsi="Sakkal Majalla" w:cs="Sakkal Majalla"/>
          <w:color w:val="000000" w:themeColor="text1"/>
          <w:szCs w:val="28"/>
          <w:rtl/>
        </w:rPr>
        <w:t>أن الأهداف الاستراتيجية تُعدّ نقطة ارتكاز في قياس الأداء المؤسسي، حيث ترتبط بها مؤشرات أداء رئيسية تُستخدم لتقييم مدى تقدم المؤسسة نحو تحقيق رؤيتها. وبالتالي فإن وجود أهداف محددة هو ما يسمح بعمليات التقييم والمساءلة، ويُحفّز الموظفين نحو الإنجاز</w:t>
      </w:r>
      <w:r w:rsidRPr="004A7B81">
        <w:rPr>
          <w:rFonts w:ascii="Sakkal Majalla" w:hAnsi="Sakkal Majalla" w:cs="Sakkal Majalla"/>
          <w:color w:val="000000" w:themeColor="text1"/>
          <w:szCs w:val="28"/>
        </w:rPr>
        <w:t>.</w:t>
      </w:r>
    </w:p>
    <w:p w14:paraId="177D8EA7" w14:textId="3B43ED73" w:rsidR="009C2DD8" w:rsidRPr="004A7B81" w:rsidRDefault="009C2DD8" w:rsidP="0042294D">
      <w:pPr>
        <w:spacing w:before="100" w:beforeAutospacing="1" w:after="100" w:afterAutospacing="1" w:line="360" w:lineRule="auto"/>
        <w:ind w:firstLine="706"/>
        <w:jc w:val="both"/>
        <w:rPr>
          <w:rFonts w:ascii="Sakkal Majalla" w:hAnsi="Sakkal Majalla" w:cs="Sakkal Majalla"/>
          <w:color w:val="000000" w:themeColor="text1"/>
          <w:szCs w:val="28"/>
        </w:rPr>
      </w:pPr>
      <w:r w:rsidRPr="004A7B81">
        <w:rPr>
          <w:rFonts w:ascii="Sakkal Majalla" w:hAnsi="Sakkal Majalla" w:cs="Sakkal Majalla"/>
          <w:color w:val="000000" w:themeColor="text1"/>
          <w:szCs w:val="28"/>
          <w:rtl/>
        </w:rPr>
        <w:lastRenderedPageBreak/>
        <w:t>أما النحلة وآخرون</w:t>
      </w:r>
      <w:r w:rsidRPr="004A7B81">
        <w:rPr>
          <w:rFonts w:ascii="Sakkal Majalla" w:hAnsi="Sakkal Majalla" w:cs="Sakkal Majalla"/>
          <w:color w:val="000000" w:themeColor="text1"/>
          <w:szCs w:val="28"/>
        </w:rPr>
        <w:t xml:space="preserve"> (2024) </w:t>
      </w:r>
      <w:r w:rsidRPr="004A7B81">
        <w:rPr>
          <w:rFonts w:ascii="Sakkal Majalla" w:hAnsi="Sakkal Majalla" w:cs="Sakkal Majalla"/>
          <w:color w:val="000000" w:themeColor="text1"/>
          <w:szCs w:val="28"/>
          <w:rtl/>
        </w:rPr>
        <w:t>فقد أكدوا أن الأهداف الاستراتيجية الجيدة تُسهم في تحقيق الريادة المؤسسية، إذ تدفع المؤسسة نحو الاستثمار في قدراتها التنافسية وتحديد الأولويات بطريقة استراتيجية، مما يعزّز من موقعها في السوق، وهذا يتطلب أن تكون الأهداف مبنية على تحليل دقيق للبيئة، ومترابطة مع الرؤية المعلنة</w:t>
      </w:r>
      <w:r w:rsidRPr="004A7B81">
        <w:rPr>
          <w:rFonts w:ascii="Sakkal Majalla" w:hAnsi="Sakkal Majalla" w:cs="Sakkal Majalla"/>
          <w:color w:val="000000" w:themeColor="text1"/>
          <w:szCs w:val="28"/>
        </w:rPr>
        <w:t>.</w:t>
      </w:r>
    </w:p>
    <w:p w14:paraId="46D66845" w14:textId="77777777" w:rsidR="009C2DD8" w:rsidRPr="004A7B81" w:rsidRDefault="009C2DD8" w:rsidP="0042294D">
      <w:pPr>
        <w:spacing w:before="100" w:beforeAutospacing="1" w:after="100" w:afterAutospacing="1" w:line="360" w:lineRule="auto"/>
        <w:ind w:firstLine="706"/>
        <w:jc w:val="both"/>
        <w:rPr>
          <w:rFonts w:ascii="Sakkal Majalla" w:hAnsi="Sakkal Majalla" w:cs="Sakkal Majalla"/>
          <w:color w:val="000000" w:themeColor="text1"/>
          <w:szCs w:val="28"/>
        </w:rPr>
      </w:pPr>
      <w:r w:rsidRPr="004A7B81">
        <w:rPr>
          <w:rFonts w:ascii="Sakkal Majalla" w:hAnsi="Sakkal Majalla" w:cs="Sakkal Majalla"/>
          <w:color w:val="000000" w:themeColor="text1"/>
          <w:szCs w:val="28"/>
          <w:rtl/>
        </w:rPr>
        <w:t xml:space="preserve">وتُبرز </w:t>
      </w:r>
      <w:r w:rsidRPr="004A7B81">
        <w:rPr>
          <w:rFonts w:ascii="Sakkal Majalla" w:hAnsi="Sakkal Majalla" w:cs="Sakkal Majalla"/>
          <w:color w:val="000000" w:themeColor="text1"/>
          <w:szCs w:val="28"/>
        </w:rPr>
        <w:t xml:space="preserve">Wang (2024) </w:t>
      </w:r>
      <w:r w:rsidRPr="004A7B81">
        <w:rPr>
          <w:rFonts w:ascii="Sakkal Majalla" w:hAnsi="Sakkal Majalla" w:cs="Sakkal Majalla"/>
          <w:color w:val="000000" w:themeColor="text1"/>
          <w:szCs w:val="28"/>
          <w:rtl/>
        </w:rPr>
        <w:t>أهمية ربط الأهداف الاستراتيجية بالتقنية والتحول الرقمي، مشيرة إلى أن المؤسسات الناجحة هي التي تدمج أهدافها بعيدة المدى مع خططها الرقمية المستقبلية لضمان التكامل والاستجابة للتغيرات</w:t>
      </w:r>
      <w:r w:rsidRPr="004A7B81">
        <w:rPr>
          <w:rFonts w:ascii="Sakkal Majalla" w:hAnsi="Sakkal Majalla" w:cs="Sakkal Majalla"/>
          <w:color w:val="000000" w:themeColor="text1"/>
          <w:szCs w:val="28"/>
        </w:rPr>
        <w:t>.</w:t>
      </w:r>
    </w:p>
    <w:p w14:paraId="2A6B0379" w14:textId="77777777" w:rsidR="009C2DD8" w:rsidRPr="004A7B81" w:rsidRDefault="009C2DD8" w:rsidP="0042294D">
      <w:pPr>
        <w:spacing w:before="100" w:beforeAutospacing="1" w:after="100" w:afterAutospacing="1" w:line="360" w:lineRule="auto"/>
        <w:ind w:firstLine="706"/>
        <w:jc w:val="both"/>
        <w:rPr>
          <w:rFonts w:ascii="Sakkal Majalla" w:hAnsi="Sakkal Majalla" w:cs="Sakkal Majalla"/>
          <w:color w:val="000000" w:themeColor="text1"/>
          <w:szCs w:val="28"/>
        </w:rPr>
      </w:pPr>
      <w:r w:rsidRPr="004A7B81">
        <w:rPr>
          <w:rFonts w:ascii="Sakkal Majalla" w:hAnsi="Sakkal Majalla" w:cs="Sakkal Majalla"/>
          <w:color w:val="000000" w:themeColor="text1"/>
          <w:szCs w:val="28"/>
          <w:rtl/>
        </w:rPr>
        <w:t xml:space="preserve">ويؤكد </w:t>
      </w:r>
      <w:proofErr w:type="spellStart"/>
      <w:r w:rsidRPr="004A7B81">
        <w:rPr>
          <w:rFonts w:ascii="Sakkal Majalla" w:hAnsi="Sakkal Majalla" w:cs="Sakkal Majalla"/>
          <w:color w:val="000000" w:themeColor="text1"/>
          <w:szCs w:val="28"/>
        </w:rPr>
        <w:t>Gathmyr</w:t>
      </w:r>
      <w:proofErr w:type="spellEnd"/>
      <w:r w:rsidRPr="004A7B81">
        <w:rPr>
          <w:rFonts w:ascii="Sakkal Majalla" w:hAnsi="Sakkal Majalla" w:cs="Sakkal Majalla"/>
          <w:color w:val="000000" w:themeColor="text1"/>
          <w:szCs w:val="28"/>
        </w:rPr>
        <w:t xml:space="preserve"> et al. (2024) </w:t>
      </w:r>
      <w:r w:rsidRPr="004A7B81">
        <w:rPr>
          <w:rFonts w:ascii="Sakkal Majalla" w:hAnsi="Sakkal Majalla" w:cs="Sakkal Majalla"/>
          <w:color w:val="000000" w:themeColor="text1"/>
          <w:szCs w:val="28"/>
          <w:rtl/>
        </w:rPr>
        <w:t>أن الأهداف الاستراتيجية تُسهم في تحسين كفاءة فرق العمل من خلال منحهم وضوحًا في الاتجاه، مما يُقلل من الازدواجية في الجهود، ويُساعد في توجيه العمل الجماعي نحو نتائج محددة وذات قيمة</w:t>
      </w:r>
      <w:r w:rsidRPr="004A7B81">
        <w:rPr>
          <w:rFonts w:ascii="Sakkal Majalla" w:hAnsi="Sakkal Majalla" w:cs="Sakkal Majalla"/>
          <w:color w:val="000000" w:themeColor="text1"/>
          <w:szCs w:val="28"/>
        </w:rPr>
        <w:t>.</w:t>
      </w:r>
    </w:p>
    <w:p w14:paraId="6670FBB7" w14:textId="77777777" w:rsidR="009C2DD8" w:rsidRPr="004A7B81" w:rsidRDefault="009C2DD8" w:rsidP="0042294D">
      <w:pPr>
        <w:spacing w:before="100" w:beforeAutospacing="1" w:after="100" w:afterAutospacing="1" w:line="360" w:lineRule="auto"/>
        <w:ind w:firstLine="706"/>
        <w:jc w:val="both"/>
        <w:rPr>
          <w:rFonts w:ascii="Sakkal Majalla" w:hAnsi="Sakkal Majalla" w:cs="Sakkal Majalla"/>
          <w:b/>
          <w:bCs/>
          <w:color w:val="000000" w:themeColor="text1"/>
          <w:szCs w:val="28"/>
        </w:rPr>
      </w:pPr>
      <w:r w:rsidRPr="004A7B81">
        <w:rPr>
          <w:rFonts w:ascii="Sakkal Majalla" w:hAnsi="Sakkal Majalla" w:cs="Sakkal Majalla"/>
          <w:b/>
          <w:bCs/>
          <w:color w:val="000000" w:themeColor="text1"/>
          <w:szCs w:val="28"/>
          <w:rtl/>
        </w:rPr>
        <w:t>ولتكون الأهداف الاستراتيجية فعّالة، ينبغي أن تتسم بخصائص</w:t>
      </w:r>
      <w:r w:rsidRPr="004A7B81">
        <w:rPr>
          <w:rFonts w:ascii="Sakkal Majalla" w:hAnsi="Sakkal Majalla" w:cs="Sakkal Majalla"/>
          <w:b/>
          <w:bCs/>
          <w:color w:val="000000" w:themeColor="text1"/>
          <w:szCs w:val="28"/>
        </w:rPr>
        <w:t xml:space="preserve"> SMART</w:t>
      </w:r>
      <w:r w:rsidRPr="004A7B81">
        <w:rPr>
          <w:rFonts w:ascii="Sakkal Majalla" w:hAnsi="Sakkal Majalla" w:cs="Sakkal Majalla"/>
          <w:b/>
          <w:bCs/>
          <w:color w:val="000000" w:themeColor="text1"/>
          <w:szCs w:val="28"/>
          <w:rtl/>
        </w:rPr>
        <w:t>، أي أن تكون</w:t>
      </w:r>
      <w:r w:rsidRPr="004A7B81">
        <w:rPr>
          <w:rFonts w:ascii="Sakkal Majalla" w:hAnsi="Sakkal Majalla" w:cs="Sakkal Majalla"/>
          <w:b/>
          <w:bCs/>
          <w:color w:val="000000" w:themeColor="text1"/>
          <w:szCs w:val="28"/>
        </w:rPr>
        <w:t>:</w:t>
      </w:r>
    </w:p>
    <w:p w14:paraId="1775959E" w14:textId="77777777" w:rsidR="009C2DD8" w:rsidRPr="004A7B81" w:rsidRDefault="009C2DD8" w:rsidP="00E84B4B">
      <w:pPr>
        <w:numPr>
          <w:ilvl w:val="0"/>
          <w:numId w:val="14"/>
        </w:numPr>
        <w:spacing w:before="100" w:beforeAutospacing="1" w:after="100" w:afterAutospacing="1" w:line="360" w:lineRule="auto"/>
        <w:jc w:val="both"/>
        <w:rPr>
          <w:rFonts w:ascii="Sakkal Majalla" w:hAnsi="Sakkal Majalla" w:cs="Sakkal Majalla"/>
          <w:color w:val="000000" w:themeColor="text1"/>
          <w:szCs w:val="28"/>
        </w:rPr>
      </w:pPr>
      <w:r w:rsidRPr="004A7B81">
        <w:rPr>
          <w:rFonts w:ascii="Sakkal Majalla" w:hAnsi="Sakkal Majalla" w:cs="Sakkal Majalla"/>
          <w:color w:val="000000" w:themeColor="text1"/>
          <w:szCs w:val="28"/>
          <w:rtl/>
        </w:rPr>
        <w:t>محددة</w:t>
      </w:r>
      <w:r w:rsidRPr="004A7B81">
        <w:rPr>
          <w:rFonts w:ascii="Sakkal Majalla" w:hAnsi="Sakkal Majalla" w:cs="Sakkal Majalla"/>
          <w:color w:val="000000" w:themeColor="text1"/>
          <w:szCs w:val="28"/>
        </w:rPr>
        <w:t xml:space="preserve"> (Specific): </w:t>
      </w:r>
      <w:r w:rsidRPr="004A7B81">
        <w:rPr>
          <w:rFonts w:ascii="Sakkal Majalla" w:hAnsi="Sakkal Majalla" w:cs="Sakkal Majalla"/>
          <w:color w:val="000000" w:themeColor="text1"/>
          <w:szCs w:val="28"/>
          <w:rtl/>
        </w:rPr>
        <w:t>واضحة ومفهومة للجميع</w:t>
      </w:r>
    </w:p>
    <w:p w14:paraId="14F984B9" w14:textId="77777777" w:rsidR="009C2DD8" w:rsidRPr="004A7B81" w:rsidRDefault="009C2DD8" w:rsidP="00E84B4B">
      <w:pPr>
        <w:numPr>
          <w:ilvl w:val="0"/>
          <w:numId w:val="14"/>
        </w:numPr>
        <w:spacing w:before="100" w:beforeAutospacing="1" w:after="100" w:afterAutospacing="1" w:line="360" w:lineRule="auto"/>
        <w:jc w:val="both"/>
        <w:rPr>
          <w:rFonts w:ascii="Sakkal Majalla" w:hAnsi="Sakkal Majalla" w:cs="Sakkal Majalla"/>
          <w:color w:val="000000" w:themeColor="text1"/>
          <w:szCs w:val="28"/>
        </w:rPr>
      </w:pPr>
      <w:r w:rsidRPr="004A7B81">
        <w:rPr>
          <w:rFonts w:ascii="Sakkal Majalla" w:hAnsi="Sakkal Majalla" w:cs="Sakkal Majalla"/>
          <w:color w:val="000000" w:themeColor="text1"/>
          <w:szCs w:val="28"/>
          <w:rtl/>
        </w:rPr>
        <w:t>قابلة للقياس</w:t>
      </w:r>
      <w:r w:rsidRPr="004A7B81">
        <w:rPr>
          <w:rFonts w:ascii="Sakkal Majalla" w:hAnsi="Sakkal Majalla" w:cs="Sakkal Majalla"/>
          <w:color w:val="000000" w:themeColor="text1"/>
          <w:szCs w:val="28"/>
        </w:rPr>
        <w:t xml:space="preserve"> (Measurable): </w:t>
      </w:r>
      <w:r w:rsidRPr="004A7B81">
        <w:rPr>
          <w:rFonts w:ascii="Sakkal Majalla" w:hAnsi="Sakkal Majalla" w:cs="Sakkal Majalla"/>
          <w:color w:val="000000" w:themeColor="text1"/>
          <w:szCs w:val="28"/>
          <w:rtl/>
        </w:rPr>
        <w:t>يمكن تقييم التقدم نحوها</w:t>
      </w:r>
    </w:p>
    <w:p w14:paraId="43657B22" w14:textId="77777777" w:rsidR="009C2DD8" w:rsidRPr="004A7B81" w:rsidRDefault="009C2DD8" w:rsidP="00E84B4B">
      <w:pPr>
        <w:numPr>
          <w:ilvl w:val="0"/>
          <w:numId w:val="14"/>
        </w:numPr>
        <w:spacing w:before="100" w:beforeAutospacing="1" w:after="100" w:afterAutospacing="1" w:line="360" w:lineRule="auto"/>
        <w:jc w:val="both"/>
        <w:rPr>
          <w:rFonts w:ascii="Sakkal Majalla" w:hAnsi="Sakkal Majalla" w:cs="Sakkal Majalla"/>
          <w:color w:val="000000" w:themeColor="text1"/>
          <w:szCs w:val="28"/>
        </w:rPr>
      </w:pPr>
      <w:r w:rsidRPr="004A7B81">
        <w:rPr>
          <w:rFonts w:ascii="Sakkal Majalla" w:hAnsi="Sakkal Majalla" w:cs="Sakkal Majalla"/>
          <w:color w:val="000000" w:themeColor="text1"/>
          <w:szCs w:val="28"/>
          <w:rtl/>
        </w:rPr>
        <w:t>قابلة للتحقيق</w:t>
      </w:r>
      <w:r w:rsidRPr="004A7B81">
        <w:rPr>
          <w:rFonts w:ascii="Sakkal Majalla" w:hAnsi="Sakkal Majalla" w:cs="Sakkal Majalla"/>
          <w:color w:val="000000" w:themeColor="text1"/>
          <w:szCs w:val="28"/>
        </w:rPr>
        <w:t xml:space="preserve"> (Achievable): </w:t>
      </w:r>
      <w:r w:rsidRPr="004A7B81">
        <w:rPr>
          <w:rFonts w:ascii="Sakkal Majalla" w:hAnsi="Sakkal Majalla" w:cs="Sakkal Majalla"/>
          <w:color w:val="000000" w:themeColor="text1"/>
          <w:szCs w:val="28"/>
          <w:rtl/>
        </w:rPr>
        <w:t>ممكنة في ظل الموارد المتاحة</w:t>
      </w:r>
    </w:p>
    <w:p w14:paraId="27319D99" w14:textId="77777777" w:rsidR="009C2DD8" w:rsidRPr="004A7B81" w:rsidRDefault="009C2DD8" w:rsidP="00E84B4B">
      <w:pPr>
        <w:numPr>
          <w:ilvl w:val="0"/>
          <w:numId w:val="14"/>
        </w:numPr>
        <w:spacing w:before="100" w:beforeAutospacing="1" w:after="100" w:afterAutospacing="1" w:line="360" w:lineRule="auto"/>
        <w:jc w:val="both"/>
        <w:rPr>
          <w:rFonts w:ascii="Sakkal Majalla" w:hAnsi="Sakkal Majalla" w:cs="Sakkal Majalla"/>
          <w:color w:val="000000" w:themeColor="text1"/>
          <w:szCs w:val="28"/>
        </w:rPr>
      </w:pPr>
      <w:r w:rsidRPr="004A7B81">
        <w:rPr>
          <w:rFonts w:ascii="Sakkal Majalla" w:hAnsi="Sakkal Majalla" w:cs="Sakkal Majalla"/>
          <w:color w:val="000000" w:themeColor="text1"/>
          <w:szCs w:val="28"/>
          <w:rtl/>
        </w:rPr>
        <w:t>واقعية</w:t>
      </w:r>
      <w:r w:rsidRPr="004A7B81">
        <w:rPr>
          <w:rFonts w:ascii="Sakkal Majalla" w:hAnsi="Sakkal Majalla" w:cs="Sakkal Majalla"/>
          <w:color w:val="000000" w:themeColor="text1"/>
          <w:szCs w:val="28"/>
        </w:rPr>
        <w:t xml:space="preserve"> (Realistic): </w:t>
      </w:r>
      <w:r w:rsidRPr="004A7B81">
        <w:rPr>
          <w:rFonts w:ascii="Sakkal Majalla" w:hAnsi="Sakkal Majalla" w:cs="Sakkal Majalla"/>
          <w:color w:val="000000" w:themeColor="text1"/>
          <w:szCs w:val="28"/>
          <w:rtl/>
        </w:rPr>
        <w:t>تنسجم مع الواقع المؤسسي</w:t>
      </w:r>
    </w:p>
    <w:p w14:paraId="3577ACAE" w14:textId="77777777" w:rsidR="009C2DD8" w:rsidRPr="004A7B81" w:rsidRDefault="009C2DD8" w:rsidP="00E84B4B">
      <w:pPr>
        <w:numPr>
          <w:ilvl w:val="0"/>
          <w:numId w:val="14"/>
        </w:numPr>
        <w:spacing w:before="100" w:beforeAutospacing="1" w:after="100" w:afterAutospacing="1" w:line="360" w:lineRule="auto"/>
        <w:jc w:val="both"/>
        <w:rPr>
          <w:rFonts w:ascii="Sakkal Majalla" w:hAnsi="Sakkal Majalla" w:cs="Sakkal Majalla"/>
          <w:color w:val="000000" w:themeColor="text1"/>
          <w:szCs w:val="28"/>
        </w:rPr>
      </w:pPr>
      <w:r w:rsidRPr="004A7B81">
        <w:rPr>
          <w:rFonts w:ascii="Sakkal Majalla" w:hAnsi="Sakkal Majalla" w:cs="Sakkal Majalla"/>
          <w:color w:val="000000" w:themeColor="text1"/>
          <w:szCs w:val="28"/>
          <w:rtl/>
        </w:rPr>
        <w:t>محددة زمنيًا</w:t>
      </w:r>
      <w:r w:rsidRPr="004A7B81">
        <w:rPr>
          <w:rFonts w:ascii="Sakkal Majalla" w:hAnsi="Sakkal Majalla" w:cs="Sakkal Majalla"/>
          <w:color w:val="000000" w:themeColor="text1"/>
          <w:szCs w:val="28"/>
        </w:rPr>
        <w:t xml:space="preserve"> (Time-bound): </w:t>
      </w:r>
      <w:r w:rsidRPr="004A7B81">
        <w:rPr>
          <w:rFonts w:ascii="Sakkal Majalla" w:hAnsi="Sakkal Majalla" w:cs="Sakkal Majalla"/>
          <w:color w:val="000000" w:themeColor="text1"/>
          <w:szCs w:val="28"/>
          <w:rtl/>
        </w:rPr>
        <w:t>ترتبط بإطار زمني محدد</w:t>
      </w:r>
    </w:p>
    <w:p w14:paraId="4B286E98" w14:textId="77777777" w:rsidR="009C2DD8" w:rsidRPr="004A7B81" w:rsidRDefault="009C2DD8" w:rsidP="0042294D">
      <w:pPr>
        <w:spacing w:before="100" w:beforeAutospacing="1" w:after="100" w:afterAutospacing="1" w:line="360" w:lineRule="auto"/>
        <w:ind w:firstLine="706"/>
        <w:jc w:val="both"/>
        <w:rPr>
          <w:rFonts w:ascii="Sakkal Majalla" w:hAnsi="Sakkal Majalla" w:cs="Sakkal Majalla"/>
          <w:color w:val="000000" w:themeColor="text1"/>
          <w:szCs w:val="28"/>
        </w:rPr>
      </w:pPr>
      <w:r w:rsidRPr="004A7B81">
        <w:rPr>
          <w:rFonts w:ascii="Sakkal Majalla" w:hAnsi="Sakkal Majalla" w:cs="Sakkal Majalla"/>
          <w:color w:val="000000" w:themeColor="text1"/>
          <w:szCs w:val="28"/>
          <w:rtl/>
        </w:rPr>
        <w:t>إن الأهداف الاستراتيجية تُعدّ حلقة الربط بين الرؤية بعيدة المدى والخطط التشغيلية اليومية، ومن خلالها تتمكن فرق العمل من توجيه جهودها بكفاءة نحو تحقيق النتائج المستهدفة، مما يعزز من الانضباط التنظيمي ويسهم في تحسين الأداء العام للمؤسسة</w:t>
      </w:r>
      <w:r w:rsidRPr="004A7B81">
        <w:rPr>
          <w:rFonts w:ascii="Sakkal Majalla" w:hAnsi="Sakkal Majalla" w:cs="Sakkal Majalla"/>
          <w:color w:val="000000" w:themeColor="text1"/>
          <w:szCs w:val="28"/>
        </w:rPr>
        <w:t>.</w:t>
      </w:r>
    </w:p>
    <w:p w14:paraId="7FB46CB9" w14:textId="1967E96C" w:rsidR="009C2DD8" w:rsidRPr="004A7B81" w:rsidRDefault="009C2DD8" w:rsidP="00E84B4B">
      <w:pPr>
        <w:pStyle w:val="a6"/>
        <w:numPr>
          <w:ilvl w:val="0"/>
          <w:numId w:val="37"/>
        </w:numPr>
        <w:spacing w:before="100" w:beforeAutospacing="1" w:after="100" w:afterAutospacing="1" w:line="360" w:lineRule="auto"/>
        <w:ind w:left="423"/>
        <w:jc w:val="both"/>
        <w:rPr>
          <w:rFonts w:ascii="Sakkal Majalla" w:hAnsi="Sakkal Majalla" w:cs="Sakkal Majalla"/>
          <w:b/>
          <w:bCs/>
          <w:color w:val="000000" w:themeColor="text1"/>
          <w:szCs w:val="28"/>
        </w:rPr>
      </w:pPr>
      <w:r w:rsidRPr="004A7B81">
        <w:rPr>
          <w:rFonts w:ascii="Sakkal Majalla" w:hAnsi="Sakkal Majalla" w:cs="Sakkal Majalla"/>
          <w:b/>
          <w:bCs/>
          <w:color w:val="000000" w:themeColor="text1"/>
          <w:szCs w:val="28"/>
          <w:rtl/>
        </w:rPr>
        <w:t>بُعد تخصيص الموارد</w:t>
      </w:r>
    </w:p>
    <w:p w14:paraId="47BBEAC5" w14:textId="18F46CAC" w:rsidR="009C2DD8" w:rsidRPr="004A7B81" w:rsidRDefault="009C2DD8" w:rsidP="0042294D">
      <w:pPr>
        <w:spacing w:before="100" w:beforeAutospacing="1" w:after="100" w:afterAutospacing="1" w:line="360" w:lineRule="auto"/>
        <w:ind w:firstLine="706"/>
        <w:jc w:val="both"/>
        <w:rPr>
          <w:rFonts w:ascii="Sakkal Majalla" w:hAnsi="Sakkal Majalla" w:cs="Sakkal Majalla"/>
          <w:color w:val="000000" w:themeColor="text1"/>
          <w:szCs w:val="28"/>
        </w:rPr>
      </w:pPr>
      <w:r w:rsidRPr="004A7B81">
        <w:rPr>
          <w:rFonts w:ascii="Sakkal Majalla" w:hAnsi="Sakkal Majalla" w:cs="Sakkal Majalla"/>
          <w:color w:val="000000" w:themeColor="text1"/>
          <w:szCs w:val="28"/>
          <w:rtl/>
        </w:rPr>
        <w:lastRenderedPageBreak/>
        <w:t>يُعدّ تخصيص الموارد أحد أكثر الأبعاد الاستراتيجية أهمية، لأنه يمثّل الجانب العملي لتنفيذ الخطط وتحقيق الأهداف، فحتى أكثر الاستراتيجيات وضوحًا لا يمكن أن تؤتي ثمارها ما لم يتم توفير الموارد المناسبة وتوزيعها بفعالية وفقًا لأولويات المؤسسة، وتشمل الموارد في هذا السياق</w:t>
      </w:r>
      <w:r w:rsidRPr="004A7B81">
        <w:rPr>
          <w:rFonts w:ascii="Sakkal Majalla" w:hAnsi="Sakkal Majalla" w:cs="Sakkal Majalla"/>
          <w:color w:val="000000" w:themeColor="text1"/>
          <w:szCs w:val="28"/>
        </w:rPr>
        <w:t xml:space="preserve">: </w:t>
      </w:r>
      <w:r w:rsidRPr="004A7B81">
        <w:rPr>
          <w:rFonts w:ascii="Sakkal Majalla" w:hAnsi="Sakkal Majalla" w:cs="Sakkal Majalla"/>
          <w:color w:val="000000" w:themeColor="text1"/>
          <w:szCs w:val="28"/>
          <w:rtl/>
        </w:rPr>
        <w:t>الموارد المالية، البشرية، التكنولوجية، والمادية</w:t>
      </w:r>
      <w:r w:rsidRPr="004A7B81">
        <w:rPr>
          <w:rFonts w:ascii="Sakkal Majalla" w:hAnsi="Sakkal Majalla" w:cs="Sakkal Majalla"/>
          <w:color w:val="000000" w:themeColor="text1"/>
          <w:szCs w:val="28"/>
        </w:rPr>
        <w:t>.</w:t>
      </w:r>
    </w:p>
    <w:p w14:paraId="0F2A6142" w14:textId="77777777" w:rsidR="009C2DD8" w:rsidRPr="004A7B81" w:rsidRDefault="009C2DD8" w:rsidP="0042294D">
      <w:pPr>
        <w:spacing w:before="100" w:beforeAutospacing="1" w:after="100" w:afterAutospacing="1" w:line="360" w:lineRule="auto"/>
        <w:ind w:firstLine="706"/>
        <w:jc w:val="both"/>
        <w:rPr>
          <w:rFonts w:ascii="Sakkal Majalla" w:hAnsi="Sakkal Majalla" w:cs="Sakkal Majalla"/>
          <w:color w:val="000000" w:themeColor="text1"/>
          <w:szCs w:val="28"/>
        </w:rPr>
      </w:pPr>
      <w:r w:rsidRPr="004A7B81">
        <w:rPr>
          <w:rFonts w:ascii="Sakkal Majalla" w:hAnsi="Sakkal Majalla" w:cs="Sakkal Majalla"/>
          <w:color w:val="000000" w:themeColor="text1"/>
          <w:szCs w:val="28"/>
          <w:rtl/>
        </w:rPr>
        <w:t>يؤكد عبود</w:t>
      </w:r>
      <w:r w:rsidRPr="004A7B81">
        <w:rPr>
          <w:rFonts w:ascii="Sakkal Majalla" w:hAnsi="Sakkal Majalla" w:cs="Sakkal Majalla"/>
          <w:color w:val="000000" w:themeColor="text1"/>
          <w:szCs w:val="28"/>
        </w:rPr>
        <w:t xml:space="preserve"> (2023) </w:t>
      </w:r>
      <w:r w:rsidRPr="004A7B81">
        <w:rPr>
          <w:rFonts w:ascii="Sakkal Majalla" w:hAnsi="Sakkal Majalla" w:cs="Sakkal Majalla"/>
          <w:color w:val="000000" w:themeColor="text1"/>
          <w:szCs w:val="28"/>
          <w:rtl/>
        </w:rPr>
        <w:t>أن التخطيط الاستراتيجي لا يحقق أهدافه إلا من خلال "ترجمة التوجهات العامة إلى خطط تمويلية وتشغيلية تتضمن تخصيصًا واقعيًا للموارد"، مشيرًا إلى أن الخلل في توزيع الموارد يمثل أحد أبرز أسباب فشل الخطط الاستراتيجية</w:t>
      </w:r>
      <w:r w:rsidRPr="004A7B81">
        <w:rPr>
          <w:rFonts w:ascii="Sakkal Majalla" w:hAnsi="Sakkal Majalla" w:cs="Sakkal Majalla"/>
          <w:color w:val="000000" w:themeColor="text1"/>
          <w:szCs w:val="28"/>
        </w:rPr>
        <w:t>.</w:t>
      </w:r>
    </w:p>
    <w:p w14:paraId="67E1E4B6" w14:textId="73BB71B2" w:rsidR="009C2DD8" w:rsidRPr="004A7B81" w:rsidRDefault="009C2DD8" w:rsidP="0042294D">
      <w:pPr>
        <w:spacing w:before="100" w:beforeAutospacing="1" w:after="100" w:afterAutospacing="1" w:line="360" w:lineRule="auto"/>
        <w:ind w:firstLine="706"/>
        <w:jc w:val="both"/>
        <w:rPr>
          <w:rFonts w:ascii="Sakkal Majalla" w:hAnsi="Sakkal Majalla" w:cs="Sakkal Majalla"/>
          <w:color w:val="000000" w:themeColor="text1"/>
          <w:szCs w:val="28"/>
        </w:rPr>
      </w:pPr>
      <w:r w:rsidRPr="004A7B81">
        <w:rPr>
          <w:rFonts w:ascii="Sakkal Majalla" w:hAnsi="Sakkal Majalla" w:cs="Sakkal Majalla"/>
          <w:color w:val="000000" w:themeColor="text1"/>
          <w:szCs w:val="28"/>
          <w:rtl/>
        </w:rPr>
        <w:t xml:space="preserve">ويشير </w:t>
      </w:r>
      <w:proofErr w:type="spellStart"/>
      <w:r w:rsidRPr="004A7B81">
        <w:rPr>
          <w:rFonts w:ascii="Sakkal Majalla" w:hAnsi="Sakkal Majalla" w:cs="Sakkal Majalla"/>
          <w:color w:val="000000" w:themeColor="text1"/>
          <w:szCs w:val="28"/>
          <w:rtl/>
        </w:rPr>
        <w:t>الخولاني</w:t>
      </w:r>
      <w:proofErr w:type="spellEnd"/>
      <w:r w:rsidRPr="004A7B81">
        <w:rPr>
          <w:rFonts w:ascii="Sakkal Majalla" w:hAnsi="Sakkal Majalla" w:cs="Sakkal Majalla"/>
          <w:color w:val="000000" w:themeColor="text1"/>
          <w:szCs w:val="28"/>
        </w:rPr>
        <w:t xml:space="preserve"> (2023) </w:t>
      </w:r>
      <w:r w:rsidRPr="004A7B81">
        <w:rPr>
          <w:rFonts w:ascii="Sakkal Majalla" w:hAnsi="Sakkal Majalla" w:cs="Sakkal Majalla"/>
          <w:color w:val="000000" w:themeColor="text1"/>
          <w:szCs w:val="28"/>
          <w:rtl/>
        </w:rPr>
        <w:t>إلى أن تخصيص الموارد ضمن الإطار الاستراتيجي يجب أن يكون مبنيًا على تحليل دقيق لاحتياجات كل وحدة تنظيمية داخل المؤسسة، وذلك من أجل ضمان التوازن في الأداء وتقليل الهدر، كما يُعزز هذا التخصيص قدرة فرق العمل على أداء مهامها بكفاءة، نظرًا لتوفير الأدوات والإمكانات التي تحتاجها</w:t>
      </w:r>
      <w:r w:rsidRPr="004A7B81">
        <w:rPr>
          <w:rFonts w:ascii="Sakkal Majalla" w:hAnsi="Sakkal Majalla" w:cs="Sakkal Majalla"/>
          <w:color w:val="000000" w:themeColor="text1"/>
          <w:szCs w:val="28"/>
        </w:rPr>
        <w:t>.</w:t>
      </w:r>
    </w:p>
    <w:p w14:paraId="600FFBBF" w14:textId="77777777" w:rsidR="009C2DD8" w:rsidRPr="004A7B81" w:rsidRDefault="009C2DD8" w:rsidP="0042294D">
      <w:pPr>
        <w:spacing w:before="100" w:beforeAutospacing="1" w:after="100" w:afterAutospacing="1" w:line="360" w:lineRule="auto"/>
        <w:ind w:firstLine="706"/>
        <w:jc w:val="both"/>
        <w:rPr>
          <w:rFonts w:ascii="Sakkal Majalla" w:hAnsi="Sakkal Majalla" w:cs="Sakkal Majalla"/>
          <w:color w:val="000000" w:themeColor="text1"/>
          <w:szCs w:val="28"/>
        </w:rPr>
      </w:pPr>
      <w:r w:rsidRPr="004A7B81">
        <w:rPr>
          <w:rFonts w:ascii="Sakkal Majalla" w:hAnsi="Sakkal Majalla" w:cs="Sakkal Majalla"/>
          <w:color w:val="000000" w:themeColor="text1"/>
          <w:szCs w:val="28"/>
          <w:rtl/>
        </w:rPr>
        <w:t xml:space="preserve">أما </w:t>
      </w:r>
      <w:r w:rsidRPr="004A7B81">
        <w:rPr>
          <w:rFonts w:ascii="Sakkal Majalla" w:hAnsi="Sakkal Majalla" w:cs="Sakkal Majalla"/>
          <w:color w:val="000000" w:themeColor="text1"/>
          <w:szCs w:val="28"/>
        </w:rPr>
        <w:t xml:space="preserve">Wang (2024) </w:t>
      </w:r>
      <w:r w:rsidRPr="004A7B81">
        <w:rPr>
          <w:rFonts w:ascii="Sakkal Majalla" w:hAnsi="Sakkal Majalla" w:cs="Sakkal Majalla"/>
          <w:color w:val="000000" w:themeColor="text1"/>
          <w:szCs w:val="28"/>
          <w:rtl/>
        </w:rPr>
        <w:t>فيربط بين تخصيص الموارد والتحول الرقمي، حيث يرى أن من أهم تحديات المؤسسات الحديثة هو توجيه الموارد نحو التكنولوجيا والبنية التحتية الذكية، بما يسمح بزيادة مرونة فرق العمل وتحسين أدائها</w:t>
      </w:r>
      <w:r w:rsidRPr="004A7B81">
        <w:rPr>
          <w:rFonts w:ascii="Sakkal Majalla" w:hAnsi="Sakkal Majalla" w:cs="Sakkal Majalla"/>
          <w:color w:val="000000" w:themeColor="text1"/>
          <w:szCs w:val="28"/>
        </w:rPr>
        <w:t>.</w:t>
      </w:r>
    </w:p>
    <w:p w14:paraId="6039C239" w14:textId="77777777" w:rsidR="009C2DD8" w:rsidRPr="004A7B81" w:rsidRDefault="009C2DD8" w:rsidP="0042294D">
      <w:pPr>
        <w:spacing w:before="100" w:beforeAutospacing="1" w:after="100" w:afterAutospacing="1" w:line="360" w:lineRule="auto"/>
        <w:ind w:firstLine="706"/>
        <w:jc w:val="both"/>
        <w:rPr>
          <w:rFonts w:ascii="Sakkal Majalla" w:hAnsi="Sakkal Majalla" w:cs="Sakkal Majalla"/>
          <w:color w:val="000000" w:themeColor="text1"/>
          <w:szCs w:val="28"/>
        </w:rPr>
      </w:pPr>
      <w:r w:rsidRPr="004A7B81">
        <w:rPr>
          <w:rFonts w:ascii="Sakkal Majalla" w:hAnsi="Sakkal Majalla" w:cs="Sakkal Majalla"/>
          <w:color w:val="000000" w:themeColor="text1"/>
          <w:szCs w:val="28"/>
          <w:rtl/>
        </w:rPr>
        <w:t xml:space="preserve">ويُبرز </w:t>
      </w:r>
      <w:proofErr w:type="spellStart"/>
      <w:r w:rsidRPr="004A7B81">
        <w:rPr>
          <w:rFonts w:ascii="Sakkal Majalla" w:hAnsi="Sakkal Majalla" w:cs="Sakkal Majalla"/>
          <w:color w:val="000000" w:themeColor="text1"/>
          <w:szCs w:val="28"/>
        </w:rPr>
        <w:t>Gathmyr</w:t>
      </w:r>
      <w:proofErr w:type="spellEnd"/>
      <w:r w:rsidRPr="004A7B81">
        <w:rPr>
          <w:rFonts w:ascii="Sakkal Majalla" w:hAnsi="Sakkal Majalla" w:cs="Sakkal Majalla"/>
          <w:color w:val="000000" w:themeColor="text1"/>
          <w:szCs w:val="28"/>
        </w:rPr>
        <w:t xml:space="preserve"> et al. (2024) </w:t>
      </w:r>
      <w:r w:rsidRPr="004A7B81">
        <w:rPr>
          <w:rFonts w:ascii="Sakkal Majalla" w:hAnsi="Sakkal Majalla" w:cs="Sakkal Majalla"/>
          <w:color w:val="000000" w:themeColor="text1"/>
          <w:szCs w:val="28"/>
          <w:rtl/>
        </w:rPr>
        <w:t>أهمية إدارة الموارد البشرية ضمن هذا البُعد، حيث يشير إلى أن المؤسسة الناجحة هي تلك التي تستطيع "تحفيز وتدريب وتوزيع العاملين بمرونة وفقًا لحاجة كل مرحلة من مراحل تنفيذ الاستراتيجية"، بما ينعكس إيجابًا على جودة الأداء الجماعي</w:t>
      </w:r>
      <w:r w:rsidRPr="004A7B81">
        <w:rPr>
          <w:rFonts w:ascii="Sakkal Majalla" w:hAnsi="Sakkal Majalla" w:cs="Sakkal Majalla"/>
          <w:color w:val="000000" w:themeColor="text1"/>
          <w:szCs w:val="28"/>
        </w:rPr>
        <w:t>.</w:t>
      </w:r>
    </w:p>
    <w:p w14:paraId="22DCFDDE" w14:textId="77777777" w:rsidR="009C2DD8" w:rsidRPr="004A7B81" w:rsidRDefault="009C2DD8" w:rsidP="0042294D">
      <w:pPr>
        <w:spacing w:before="100" w:beforeAutospacing="1" w:after="100" w:afterAutospacing="1" w:line="360" w:lineRule="auto"/>
        <w:ind w:firstLine="706"/>
        <w:jc w:val="both"/>
        <w:rPr>
          <w:rFonts w:ascii="Sakkal Majalla" w:hAnsi="Sakkal Majalla" w:cs="Sakkal Majalla"/>
          <w:color w:val="000000" w:themeColor="text1"/>
          <w:szCs w:val="28"/>
        </w:rPr>
      </w:pPr>
      <w:r w:rsidRPr="004A7B81">
        <w:rPr>
          <w:rFonts w:ascii="Sakkal Majalla" w:hAnsi="Sakkal Majalla" w:cs="Sakkal Majalla"/>
          <w:color w:val="000000" w:themeColor="text1"/>
          <w:szCs w:val="28"/>
          <w:rtl/>
        </w:rPr>
        <w:t xml:space="preserve">ويُضيف </w:t>
      </w:r>
      <w:proofErr w:type="spellStart"/>
      <w:r w:rsidRPr="004A7B81">
        <w:rPr>
          <w:rFonts w:ascii="Sakkal Majalla" w:hAnsi="Sakkal Majalla" w:cs="Sakkal Majalla"/>
          <w:color w:val="000000" w:themeColor="text1"/>
          <w:szCs w:val="28"/>
        </w:rPr>
        <w:t>Asbari</w:t>
      </w:r>
      <w:proofErr w:type="spellEnd"/>
      <w:r w:rsidRPr="004A7B81">
        <w:rPr>
          <w:rFonts w:ascii="Sakkal Majalla" w:hAnsi="Sakkal Majalla" w:cs="Sakkal Majalla"/>
          <w:color w:val="000000" w:themeColor="text1"/>
          <w:szCs w:val="28"/>
        </w:rPr>
        <w:t xml:space="preserve"> et al. (2024) </w:t>
      </w:r>
      <w:r w:rsidRPr="004A7B81">
        <w:rPr>
          <w:rFonts w:ascii="Sakkal Majalla" w:hAnsi="Sakkal Majalla" w:cs="Sakkal Majalla"/>
          <w:color w:val="000000" w:themeColor="text1"/>
          <w:szCs w:val="28"/>
          <w:rtl/>
        </w:rPr>
        <w:t>أن تخصيص الموارد يُعدّ أداة لتفعيل روح التعاون داخل فرق العمل، حيث يتطلب الأمر تنسيقًا مستمرًا بين الإدارات المختلفة، وتحديد الأدوار بدقة، مما يُقلل من التداخلات ويعزّز من فعالية العمل الجماعي</w:t>
      </w:r>
      <w:r w:rsidRPr="004A7B81">
        <w:rPr>
          <w:rFonts w:ascii="Sakkal Majalla" w:hAnsi="Sakkal Majalla" w:cs="Sakkal Majalla"/>
          <w:color w:val="000000" w:themeColor="text1"/>
          <w:szCs w:val="28"/>
        </w:rPr>
        <w:t>.</w:t>
      </w:r>
    </w:p>
    <w:p w14:paraId="1303FC7A" w14:textId="641F3A06" w:rsidR="009C2DD8" w:rsidRPr="004A7B81" w:rsidRDefault="009C2DD8" w:rsidP="001B214E">
      <w:pPr>
        <w:spacing w:before="100" w:beforeAutospacing="1" w:after="100" w:afterAutospacing="1" w:line="360" w:lineRule="auto"/>
        <w:jc w:val="both"/>
        <w:rPr>
          <w:rFonts w:ascii="Sakkal Majalla" w:hAnsi="Sakkal Majalla" w:cs="Sakkal Majalla"/>
          <w:b/>
          <w:bCs/>
          <w:color w:val="000000" w:themeColor="text1"/>
          <w:szCs w:val="28"/>
        </w:rPr>
      </w:pPr>
      <w:r w:rsidRPr="004A7B81">
        <w:rPr>
          <w:rFonts w:ascii="Sakkal Majalla" w:hAnsi="Sakkal Majalla" w:cs="Sakkal Majalla"/>
          <w:b/>
          <w:bCs/>
          <w:color w:val="000000" w:themeColor="text1"/>
          <w:szCs w:val="28"/>
          <w:rtl/>
        </w:rPr>
        <w:t>و يجب أن يستند تخصيص الموارد إلى مبادئ أساسية، منها</w:t>
      </w:r>
      <w:r w:rsidRPr="004A7B81">
        <w:rPr>
          <w:rFonts w:ascii="Sakkal Majalla" w:hAnsi="Sakkal Majalla" w:cs="Sakkal Majalla"/>
          <w:b/>
          <w:bCs/>
          <w:color w:val="000000" w:themeColor="text1"/>
          <w:szCs w:val="28"/>
        </w:rPr>
        <w:t>:</w:t>
      </w:r>
    </w:p>
    <w:p w14:paraId="1AF98B18" w14:textId="77777777" w:rsidR="009C2DD8" w:rsidRPr="004A7B81" w:rsidRDefault="009C2DD8" w:rsidP="00E84B4B">
      <w:pPr>
        <w:numPr>
          <w:ilvl w:val="0"/>
          <w:numId w:val="15"/>
        </w:numPr>
        <w:tabs>
          <w:tab w:val="clear" w:pos="720"/>
          <w:tab w:val="num" w:pos="423"/>
        </w:tabs>
        <w:spacing w:before="100" w:beforeAutospacing="1" w:after="100" w:afterAutospacing="1" w:line="360" w:lineRule="auto"/>
        <w:ind w:left="423"/>
        <w:jc w:val="both"/>
        <w:rPr>
          <w:rFonts w:ascii="Sakkal Majalla" w:hAnsi="Sakkal Majalla" w:cs="Sakkal Majalla"/>
          <w:color w:val="000000" w:themeColor="text1"/>
          <w:szCs w:val="28"/>
        </w:rPr>
      </w:pPr>
      <w:r w:rsidRPr="004A7B81">
        <w:rPr>
          <w:rFonts w:ascii="Sakkal Majalla" w:hAnsi="Sakkal Majalla" w:cs="Sakkal Majalla"/>
          <w:color w:val="000000" w:themeColor="text1"/>
          <w:szCs w:val="28"/>
          <w:rtl/>
        </w:rPr>
        <w:lastRenderedPageBreak/>
        <w:t>العدالة والشفافية</w:t>
      </w:r>
      <w:r w:rsidRPr="004A7B81">
        <w:rPr>
          <w:rFonts w:ascii="Sakkal Majalla" w:hAnsi="Sakkal Majalla" w:cs="Sakkal Majalla"/>
          <w:color w:val="000000" w:themeColor="text1"/>
          <w:szCs w:val="28"/>
        </w:rPr>
        <w:t xml:space="preserve">: </w:t>
      </w:r>
      <w:r w:rsidRPr="004A7B81">
        <w:rPr>
          <w:rFonts w:ascii="Sakkal Majalla" w:hAnsi="Sakkal Majalla" w:cs="Sakkal Majalla"/>
          <w:color w:val="000000" w:themeColor="text1"/>
          <w:szCs w:val="28"/>
          <w:rtl/>
        </w:rPr>
        <w:t>في التوزيع بين الأقسام والفرق</w:t>
      </w:r>
    </w:p>
    <w:p w14:paraId="7259E917" w14:textId="77777777" w:rsidR="009C2DD8" w:rsidRPr="004A7B81" w:rsidRDefault="009C2DD8" w:rsidP="00E84B4B">
      <w:pPr>
        <w:numPr>
          <w:ilvl w:val="0"/>
          <w:numId w:val="15"/>
        </w:numPr>
        <w:tabs>
          <w:tab w:val="clear" w:pos="720"/>
          <w:tab w:val="num" w:pos="423"/>
        </w:tabs>
        <w:spacing w:before="100" w:beforeAutospacing="1" w:after="100" w:afterAutospacing="1" w:line="360" w:lineRule="auto"/>
        <w:ind w:left="423"/>
        <w:jc w:val="both"/>
        <w:rPr>
          <w:rFonts w:ascii="Sakkal Majalla" w:hAnsi="Sakkal Majalla" w:cs="Sakkal Majalla"/>
          <w:color w:val="000000" w:themeColor="text1"/>
          <w:szCs w:val="28"/>
        </w:rPr>
      </w:pPr>
      <w:r w:rsidRPr="004A7B81">
        <w:rPr>
          <w:rFonts w:ascii="Sakkal Majalla" w:hAnsi="Sakkal Majalla" w:cs="Sakkal Majalla"/>
          <w:color w:val="000000" w:themeColor="text1"/>
          <w:szCs w:val="28"/>
          <w:rtl/>
        </w:rPr>
        <w:t>المرونة</w:t>
      </w:r>
      <w:r w:rsidRPr="004A7B81">
        <w:rPr>
          <w:rFonts w:ascii="Sakkal Majalla" w:hAnsi="Sakkal Majalla" w:cs="Sakkal Majalla"/>
          <w:color w:val="000000" w:themeColor="text1"/>
          <w:szCs w:val="28"/>
        </w:rPr>
        <w:t xml:space="preserve">: </w:t>
      </w:r>
      <w:r w:rsidRPr="004A7B81">
        <w:rPr>
          <w:rFonts w:ascii="Sakkal Majalla" w:hAnsi="Sakkal Majalla" w:cs="Sakkal Majalla"/>
          <w:color w:val="000000" w:themeColor="text1"/>
          <w:szCs w:val="28"/>
          <w:rtl/>
        </w:rPr>
        <w:t>لإعادة توجيه الموارد عند الحاجة</w:t>
      </w:r>
    </w:p>
    <w:p w14:paraId="7E4FFB3B" w14:textId="77777777" w:rsidR="009C2DD8" w:rsidRPr="004A7B81" w:rsidRDefault="009C2DD8" w:rsidP="00E84B4B">
      <w:pPr>
        <w:numPr>
          <w:ilvl w:val="0"/>
          <w:numId w:val="15"/>
        </w:numPr>
        <w:tabs>
          <w:tab w:val="clear" w:pos="720"/>
          <w:tab w:val="num" w:pos="423"/>
        </w:tabs>
        <w:spacing w:before="100" w:beforeAutospacing="1" w:after="100" w:afterAutospacing="1" w:line="360" w:lineRule="auto"/>
        <w:ind w:left="423"/>
        <w:jc w:val="both"/>
        <w:rPr>
          <w:rFonts w:ascii="Sakkal Majalla" w:hAnsi="Sakkal Majalla" w:cs="Sakkal Majalla"/>
          <w:color w:val="000000" w:themeColor="text1"/>
          <w:szCs w:val="28"/>
        </w:rPr>
      </w:pPr>
      <w:r w:rsidRPr="004A7B81">
        <w:rPr>
          <w:rFonts w:ascii="Sakkal Majalla" w:hAnsi="Sakkal Majalla" w:cs="Sakkal Majalla"/>
          <w:color w:val="000000" w:themeColor="text1"/>
          <w:szCs w:val="28"/>
          <w:rtl/>
        </w:rPr>
        <w:t>الربط بين الموارد والأهداف</w:t>
      </w:r>
      <w:r w:rsidRPr="004A7B81">
        <w:rPr>
          <w:rFonts w:ascii="Sakkal Majalla" w:hAnsi="Sakkal Majalla" w:cs="Sakkal Majalla"/>
          <w:color w:val="000000" w:themeColor="text1"/>
          <w:szCs w:val="28"/>
        </w:rPr>
        <w:t xml:space="preserve">: </w:t>
      </w:r>
      <w:r w:rsidRPr="004A7B81">
        <w:rPr>
          <w:rFonts w:ascii="Sakkal Majalla" w:hAnsi="Sakkal Majalla" w:cs="Sakkal Majalla"/>
          <w:color w:val="000000" w:themeColor="text1"/>
          <w:szCs w:val="28"/>
          <w:rtl/>
        </w:rPr>
        <w:t>لضمان الاتساق في الأداء</w:t>
      </w:r>
    </w:p>
    <w:p w14:paraId="5D660B94" w14:textId="77777777" w:rsidR="009C2DD8" w:rsidRPr="004A7B81" w:rsidRDefault="009C2DD8" w:rsidP="00E84B4B">
      <w:pPr>
        <w:numPr>
          <w:ilvl w:val="0"/>
          <w:numId w:val="15"/>
        </w:numPr>
        <w:tabs>
          <w:tab w:val="clear" w:pos="720"/>
          <w:tab w:val="num" w:pos="423"/>
        </w:tabs>
        <w:spacing w:before="100" w:beforeAutospacing="1" w:after="100" w:afterAutospacing="1" w:line="360" w:lineRule="auto"/>
        <w:ind w:left="423"/>
        <w:jc w:val="both"/>
        <w:rPr>
          <w:rFonts w:ascii="Sakkal Majalla" w:hAnsi="Sakkal Majalla" w:cs="Sakkal Majalla"/>
          <w:color w:val="000000" w:themeColor="text1"/>
          <w:szCs w:val="28"/>
        </w:rPr>
      </w:pPr>
      <w:r w:rsidRPr="004A7B81">
        <w:rPr>
          <w:rFonts w:ascii="Sakkal Majalla" w:hAnsi="Sakkal Majalla" w:cs="Sakkal Majalla"/>
          <w:color w:val="000000" w:themeColor="text1"/>
          <w:szCs w:val="28"/>
          <w:rtl/>
        </w:rPr>
        <w:t>الاستدامة</w:t>
      </w:r>
      <w:r w:rsidRPr="004A7B81">
        <w:rPr>
          <w:rFonts w:ascii="Sakkal Majalla" w:hAnsi="Sakkal Majalla" w:cs="Sakkal Majalla"/>
          <w:color w:val="000000" w:themeColor="text1"/>
          <w:szCs w:val="28"/>
        </w:rPr>
        <w:t xml:space="preserve">: </w:t>
      </w:r>
      <w:r w:rsidRPr="004A7B81">
        <w:rPr>
          <w:rFonts w:ascii="Sakkal Majalla" w:hAnsi="Sakkal Majalla" w:cs="Sakkal Majalla"/>
          <w:color w:val="000000" w:themeColor="text1"/>
          <w:szCs w:val="28"/>
          <w:rtl/>
        </w:rPr>
        <w:t>من خلال التوازن بين الاستخدام الحالي والاحتياطات المستقبلية</w:t>
      </w:r>
    </w:p>
    <w:p w14:paraId="2ED7246D" w14:textId="77777777" w:rsidR="009C2DD8" w:rsidRPr="004A7B81" w:rsidRDefault="009C2DD8" w:rsidP="00E84B4B">
      <w:pPr>
        <w:numPr>
          <w:ilvl w:val="0"/>
          <w:numId w:val="15"/>
        </w:numPr>
        <w:tabs>
          <w:tab w:val="clear" w:pos="720"/>
          <w:tab w:val="num" w:pos="423"/>
        </w:tabs>
        <w:spacing w:before="100" w:beforeAutospacing="1" w:after="100" w:afterAutospacing="1" w:line="360" w:lineRule="auto"/>
        <w:ind w:left="423"/>
        <w:jc w:val="both"/>
        <w:rPr>
          <w:rFonts w:ascii="Sakkal Majalla" w:hAnsi="Sakkal Majalla" w:cs="Sakkal Majalla"/>
          <w:color w:val="000000" w:themeColor="text1"/>
          <w:szCs w:val="28"/>
        </w:rPr>
      </w:pPr>
      <w:r w:rsidRPr="004A7B81">
        <w:rPr>
          <w:rFonts w:ascii="Sakkal Majalla" w:hAnsi="Sakkal Majalla" w:cs="Sakkal Majalla"/>
          <w:color w:val="000000" w:themeColor="text1"/>
          <w:szCs w:val="28"/>
          <w:rtl/>
        </w:rPr>
        <w:t>دعم فرق العمل</w:t>
      </w:r>
      <w:r w:rsidRPr="004A7B81">
        <w:rPr>
          <w:rFonts w:ascii="Sakkal Majalla" w:hAnsi="Sakkal Majalla" w:cs="Sakkal Majalla"/>
          <w:color w:val="000000" w:themeColor="text1"/>
          <w:szCs w:val="28"/>
        </w:rPr>
        <w:t xml:space="preserve">: </w:t>
      </w:r>
      <w:r w:rsidRPr="004A7B81">
        <w:rPr>
          <w:rFonts w:ascii="Sakkal Majalla" w:hAnsi="Sakkal Majalla" w:cs="Sakkal Majalla"/>
          <w:color w:val="000000" w:themeColor="text1"/>
          <w:szCs w:val="28"/>
          <w:rtl/>
        </w:rPr>
        <w:t>من خلال توفير الاحتياجات التشغيلية والتدريبية</w:t>
      </w:r>
    </w:p>
    <w:p w14:paraId="0E9D4683" w14:textId="4DB29AA9" w:rsidR="009C2DD8" w:rsidRPr="004A7B81" w:rsidRDefault="009C2DD8" w:rsidP="0042294D">
      <w:pPr>
        <w:spacing w:before="100" w:beforeAutospacing="1" w:after="100" w:afterAutospacing="1" w:line="360" w:lineRule="auto"/>
        <w:ind w:firstLine="706"/>
        <w:jc w:val="both"/>
        <w:rPr>
          <w:rFonts w:ascii="Sakkal Majalla" w:hAnsi="Sakkal Majalla" w:cs="Sakkal Majalla"/>
          <w:color w:val="000000" w:themeColor="text1"/>
          <w:szCs w:val="28"/>
        </w:rPr>
      </w:pPr>
      <w:r w:rsidRPr="004A7B81">
        <w:rPr>
          <w:rFonts w:ascii="Sakkal Majalla" w:hAnsi="Sakkal Majalla" w:cs="Sakkal Majalla"/>
          <w:color w:val="000000" w:themeColor="text1"/>
          <w:szCs w:val="28"/>
          <w:rtl/>
        </w:rPr>
        <w:t>وإن تخصيص الموارد يُعدّ المحرك التنفيذي الرئيسي لأي استراتيجية ناجحة، ويمثل صمام الأمان لضمان تنفيذ الأهداف دون تعطيل أو انحراف، كما أن كفاءة هذا التخصيص تنعكس مباشرة على فعالية فرق العمل، إذ تُزوّد الفرق بما تحتاجه من إمكانات لتنفيذ المهام الموكلة إليها بأعلى مستوى من الكفاءة والاحترافية</w:t>
      </w:r>
      <w:r w:rsidRPr="004A7B81">
        <w:rPr>
          <w:rFonts w:ascii="Sakkal Majalla" w:hAnsi="Sakkal Majalla" w:cs="Sakkal Majalla"/>
          <w:color w:val="000000" w:themeColor="text1"/>
          <w:szCs w:val="28"/>
        </w:rPr>
        <w:t>.</w:t>
      </w:r>
    </w:p>
    <w:p w14:paraId="580319DE" w14:textId="1BEF703B" w:rsidR="009C2DD8" w:rsidRPr="004A7B81" w:rsidRDefault="009C2DD8" w:rsidP="00E84B4B">
      <w:pPr>
        <w:pStyle w:val="a6"/>
        <w:numPr>
          <w:ilvl w:val="0"/>
          <w:numId w:val="37"/>
        </w:numPr>
        <w:spacing w:before="100" w:beforeAutospacing="1" w:after="100" w:afterAutospacing="1" w:line="360" w:lineRule="auto"/>
        <w:ind w:left="423"/>
        <w:jc w:val="both"/>
        <w:rPr>
          <w:rFonts w:ascii="Sakkal Majalla" w:hAnsi="Sakkal Majalla" w:cs="Sakkal Majalla"/>
          <w:b/>
          <w:bCs/>
          <w:color w:val="000000" w:themeColor="text1"/>
          <w:szCs w:val="28"/>
        </w:rPr>
      </w:pPr>
      <w:r w:rsidRPr="004A7B81">
        <w:rPr>
          <w:rFonts w:ascii="Sakkal Majalla" w:hAnsi="Sakkal Majalla" w:cs="Sakkal Majalla"/>
          <w:b/>
          <w:bCs/>
          <w:color w:val="000000" w:themeColor="text1"/>
          <w:szCs w:val="28"/>
          <w:rtl/>
        </w:rPr>
        <w:t>بُعد المتابعة والتقييم</w:t>
      </w:r>
    </w:p>
    <w:p w14:paraId="0A043BE2" w14:textId="77777777" w:rsidR="009C2DD8" w:rsidRPr="004A7B81" w:rsidRDefault="009C2DD8" w:rsidP="0042294D">
      <w:pPr>
        <w:spacing w:before="100" w:beforeAutospacing="1" w:after="100" w:afterAutospacing="1" w:line="360" w:lineRule="auto"/>
        <w:ind w:firstLine="706"/>
        <w:jc w:val="both"/>
        <w:rPr>
          <w:rFonts w:ascii="Sakkal Majalla" w:hAnsi="Sakkal Majalla" w:cs="Sakkal Majalla"/>
          <w:color w:val="000000" w:themeColor="text1"/>
          <w:szCs w:val="28"/>
          <w:lang w:bidi="ar-EG"/>
        </w:rPr>
      </w:pPr>
      <w:r w:rsidRPr="004A7B81">
        <w:rPr>
          <w:rFonts w:ascii="Sakkal Majalla" w:hAnsi="Sakkal Majalla" w:cs="Sakkal Majalla" w:hint="cs"/>
          <w:color w:val="000000" w:themeColor="text1"/>
          <w:szCs w:val="28"/>
          <w:rtl/>
          <w:lang w:bidi="ar-EG"/>
        </w:rPr>
        <w:t>تُعدّ المتابعة والتقييم من المكونات الأساسية في دورة التخطيط الاستراتيجي، حيث تضمن هذه العملية التحقق من مدى الالتزام بتنفيذ الخطط، وقياس درجة التقدم نحو تحقيق الأهداف الاستراتيجية، وتصحيح الانحرافات في الوقت المناسب. وتمثل المتابعة المستمرة آلية رقابية تساهم في تعزيز المساءلة والشفافية داخل المؤسسة، بينما يُوفر التقييم معلومات موضوعية لاتخاذ قرارات تحسين الأداء وتطوير العمليات</w:t>
      </w:r>
      <w:r w:rsidRPr="004A7B81">
        <w:rPr>
          <w:rFonts w:ascii="Sakkal Majalla" w:hAnsi="Sakkal Majalla" w:cs="Sakkal Majalla" w:hint="cs"/>
          <w:color w:val="000000" w:themeColor="text1"/>
          <w:szCs w:val="28"/>
          <w:lang w:bidi="ar-EG"/>
        </w:rPr>
        <w:t>.</w:t>
      </w:r>
    </w:p>
    <w:p w14:paraId="5F7A0599" w14:textId="77777777" w:rsidR="009C2DD8" w:rsidRPr="004A7B81" w:rsidRDefault="009C2DD8" w:rsidP="0042294D">
      <w:pPr>
        <w:spacing w:before="100" w:beforeAutospacing="1" w:after="100" w:afterAutospacing="1" w:line="360" w:lineRule="auto"/>
        <w:ind w:firstLine="706"/>
        <w:jc w:val="both"/>
        <w:rPr>
          <w:rFonts w:ascii="Sakkal Majalla" w:hAnsi="Sakkal Majalla" w:cs="Sakkal Majalla"/>
          <w:color w:val="000000" w:themeColor="text1"/>
          <w:szCs w:val="28"/>
          <w:lang w:bidi="ar-EG"/>
        </w:rPr>
      </w:pPr>
      <w:r w:rsidRPr="004A7B81">
        <w:rPr>
          <w:rFonts w:ascii="Sakkal Majalla" w:hAnsi="Sakkal Majalla" w:cs="Sakkal Majalla" w:hint="cs"/>
          <w:color w:val="000000" w:themeColor="text1"/>
          <w:szCs w:val="28"/>
          <w:rtl/>
          <w:lang w:bidi="ar-EG"/>
        </w:rPr>
        <w:t xml:space="preserve">يشير آل </w:t>
      </w:r>
      <w:proofErr w:type="spellStart"/>
      <w:r w:rsidRPr="004A7B81">
        <w:rPr>
          <w:rFonts w:ascii="Sakkal Majalla" w:hAnsi="Sakkal Majalla" w:cs="Sakkal Majalla" w:hint="cs"/>
          <w:color w:val="000000" w:themeColor="text1"/>
          <w:szCs w:val="28"/>
          <w:rtl/>
          <w:lang w:bidi="ar-EG"/>
        </w:rPr>
        <w:t>فايع</w:t>
      </w:r>
      <w:proofErr w:type="spellEnd"/>
      <w:r w:rsidRPr="004A7B81">
        <w:rPr>
          <w:rFonts w:ascii="Sakkal Majalla" w:hAnsi="Sakkal Majalla" w:cs="Sakkal Majalla" w:hint="cs"/>
          <w:color w:val="000000" w:themeColor="text1"/>
          <w:szCs w:val="28"/>
          <w:rtl/>
          <w:lang w:bidi="ar-EG"/>
        </w:rPr>
        <w:t xml:space="preserve"> وآل شريان</w:t>
      </w:r>
      <w:r w:rsidRPr="004A7B81">
        <w:rPr>
          <w:rFonts w:ascii="Sakkal Majalla" w:hAnsi="Sakkal Majalla" w:cs="Sakkal Majalla" w:hint="cs"/>
          <w:color w:val="000000" w:themeColor="text1"/>
          <w:szCs w:val="28"/>
          <w:lang w:bidi="ar-EG"/>
        </w:rPr>
        <w:t xml:space="preserve"> (2022) </w:t>
      </w:r>
      <w:r w:rsidRPr="004A7B81">
        <w:rPr>
          <w:rFonts w:ascii="Sakkal Majalla" w:hAnsi="Sakkal Majalla" w:cs="Sakkal Majalla" w:hint="cs"/>
          <w:color w:val="000000" w:themeColor="text1"/>
          <w:szCs w:val="28"/>
          <w:rtl/>
          <w:lang w:bidi="ar-EG"/>
        </w:rPr>
        <w:t>إلى أن المتابعة والتقييم تُعتبر "المرحلة الحاسمة في نجاح أو فشل الخطط الاستراتيجية"، إذ تكشف عن مواضع القصور في التنفيذ، وتُسهم في تصحيح المسار عبر إجراءات علاجية. كما أنها تُحفّز فرق العمل على الاستمرار في الأداء الجيد من خلال معرفة نتائج جهودهم</w:t>
      </w:r>
      <w:r w:rsidRPr="004A7B81">
        <w:rPr>
          <w:rFonts w:ascii="Sakkal Majalla" w:hAnsi="Sakkal Majalla" w:cs="Sakkal Majalla" w:hint="cs"/>
          <w:color w:val="000000" w:themeColor="text1"/>
          <w:szCs w:val="28"/>
          <w:lang w:bidi="ar-EG"/>
        </w:rPr>
        <w:t>.</w:t>
      </w:r>
    </w:p>
    <w:p w14:paraId="673596C5" w14:textId="77777777" w:rsidR="009C2DD8" w:rsidRPr="004A7B81" w:rsidRDefault="009C2DD8" w:rsidP="0042294D">
      <w:pPr>
        <w:spacing w:before="100" w:beforeAutospacing="1" w:after="100" w:afterAutospacing="1" w:line="360" w:lineRule="auto"/>
        <w:ind w:firstLine="706"/>
        <w:jc w:val="both"/>
        <w:rPr>
          <w:rFonts w:ascii="Sakkal Majalla" w:hAnsi="Sakkal Majalla" w:cs="Sakkal Majalla"/>
          <w:color w:val="000000" w:themeColor="text1"/>
          <w:szCs w:val="28"/>
          <w:lang w:bidi="ar-EG"/>
        </w:rPr>
      </w:pPr>
      <w:r w:rsidRPr="004A7B81">
        <w:rPr>
          <w:rFonts w:ascii="Sakkal Majalla" w:hAnsi="Sakkal Majalla" w:cs="Sakkal Majalla" w:hint="cs"/>
          <w:color w:val="000000" w:themeColor="text1"/>
          <w:szCs w:val="28"/>
          <w:rtl/>
          <w:lang w:bidi="ar-EG"/>
        </w:rPr>
        <w:t>ويرى سيد وآخرون</w:t>
      </w:r>
      <w:r w:rsidRPr="004A7B81">
        <w:rPr>
          <w:rFonts w:ascii="Sakkal Majalla" w:hAnsi="Sakkal Majalla" w:cs="Sakkal Majalla" w:hint="cs"/>
          <w:color w:val="000000" w:themeColor="text1"/>
          <w:szCs w:val="28"/>
          <w:lang w:bidi="ar-EG"/>
        </w:rPr>
        <w:t xml:space="preserve"> (2024) </w:t>
      </w:r>
      <w:r w:rsidRPr="004A7B81">
        <w:rPr>
          <w:rFonts w:ascii="Sakkal Majalla" w:hAnsi="Sakkal Majalla" w:cs="Sakkal Majalla" w:hint="cs"/>
          <w:color w:val="000000" w:themeColor="text1"/>
          <w:szCs w:val="28"/>
          <w:rtl/>
          <w:lang w:bidi="ar-EG"/>
        </w:rPr>
        <w:t>أن التقييم الاستراتيجي يُوفر قاعدة بيانات كمية ونوعية تُسهم في تحسين عملية صنع القرار داخل المؤسسة، مشيرين إلى ضرورة ربط مخرجات التقييم بمؤشرات أداء محددة مسبقًا، وذلك لقياس التقدم بشكل دقيق وموضوعي</w:t>
      </w:r>
      <w:r w:rsidRPr="004A7B81">
        <w:rPr>
          <w:rFonts w:ascii="Sakkal Majalla" w:hAnsi="Sakkal Majalla" w:cs="Sakkal Majalla" w:hint="cs"/>
          <w:color w:val="000000" w:themeColor="text1"/>
          <w:szCs w:val="28"/>
          <w:lang w:bidi="ar-EG"/>
        </w:rPr>
        <w:t>.</w:t>
      </w:r>
    </w:p>
    <w:p w14:paraId="0DE5FBC1" w14:textId="77777777" w:rsidR="009C2DD8" w:rsidRPr="004A7B81" w:rsidRDefault="009C2DD8" w:rsidP="0042294D">
      <w:pPr>
        <w:spacing w:before="100" w:beforeAutospacing="1" w:after="100" w:afterAutospacing="1" w:line="360" w:lineRule="auto"/>
        <w:ind w:firstLine="706"/>
        <w:jc w:val="both"/>
        <w:rPr>
          <w:rFonts w:ascii="Sakkal Majalla" w:hAnsi="Sakkal Majalla" w:cs="Sakkal Majalla"/>
          <w:color w:val="000000" w:themeColor="text1"/>
          <w:szCs w:val="28"/>
          <w:lang w:bidi="ar-EG"/>
        </w:rPr>
      </w:pPr>
      <w:r w:rsidRPr="004A7B81">
        <w:rPr>
          <w:rFonts w:ascii="Sakkal Majalla" w:hAnsi="Sakkal Majalla" w:cs="Sakkal Majalla" w:hint="cs"/>
          <w:color w:val="000000" w:themeColor="text1"/>
          <w:szCs w:val="28"/>
          <w:rtl/>
          <w:lang w:bidi="ar-EG"/>
        </w:rPr>
        <w:lastRenderedPageBreak/>
        <w:t xml:space="preserve">أما </w:t>
      </w:r>
      <w:proofErr w:type="spellStart"/>
      <w:r w:rsidRPr="004A7B81">
        <w:rPr>
          <w:rFonts w:ascii="Sakkal Majalla" w:hAnsi="Sakkal Majalla" w:cs="Sakkal Majalla" w:hint="cs"/>
          <w:color w:val="000000" w:themeColor="text1"/>
          <w:szCs w:val="28"/>
          <w:lang w:bidi="ar-EG"/>
        </w:rPr>
        <w:t>Gathmyr</w:t>
      </w:r>
      <w:proofErr w:type="spellEnd"/>
      <w:r w:rsidRPr="004A7B81">
        <w:rPr>
          <w:rFonts w:ascii="Sakkal Majalla" w:hAnsi="Sakkal Majalla" w:cs="Sakkal Majalla" w:hint="cs"/>
          <w:color w:val="000000" w:themeColor="text1"/>
          <w:szCs w:val="28"/>
          <w:lang w:bidi="ar-EG"/>
        </w:rPr>
        <w:t xml:space="preserve"> et al. (2024) </w:t>
      </w:r>
      <w:r w:rsidRPr="004A7B81">
        <w:rPr>
          <w:rFonts w:ascii="Sakkal Majalla" w:hAnsi="Sakkal Majalla" w:cs="Sakkal Majalla" w:hint="cs"/>
          <w:color w:val="000000" w:themeColor="text1"/>
          <w:szCs w:val="28"/>
          <w:rtl/>
          <w:lang w:bidi="ar-EG"/>
        </w:rPr>
        <w:t>فقد شددوا على أهمية توظيف أدوات تكنولوجية في عمليات المتابعة، مثل أنظمة إدارة الأداء الرقمي، ولوحات التحكم</w:t>
      </w:r>
      <w:r w:rsidRPr="004A7B81">
        <w:rPr>
          <w:rFonts w:ascii="Sakkal Majalla" w:hAnsi="Sakkal Majalla" w:cs="Sakkal Majalla" w:hint="cs"/>
          <w:color w:val="000000" w:themeColor="text1"/>
          <w:szCs w:val="28"/>
          <w:lang w:bidi="ar-EG"/>
        </w:rPr>
        <w:t xml:space="preserve"> dashboards</w:t>
      </w:r>
      <w:r w:rsidRPr="004A7B81">
        <w:rPr>
          <w:rFonts w:ascii="Sakkal Majalla" w:hAnsi="Sakkal Majalla" w:cs="Sakkal Majalla" w:hint="cs"/>
          <w:color w:val="000000" w:themeColor="text1"/>
          <w:szCs w:val="28"/>
          <w:rtl/>
          <w:lang w:bidi="ar-EG"/>
        </w:rPr>
        <w:t>، ونماذج تقييم الأداء المستندة إلى البيانات، حيث تُسهم هذه الأدوات في توفير تغذية راجعة سريعة ومستمرة لإدارات المؤسسة</w:t>
      </w:r>
      <w:r w:rsidRPr="004A7B81">
        <w:rPr>
          <w:rFonts w:ascii="Sakkal Majalla" w:hAnsi="Sakkal Majalla" w:cs="Sakkal Majalla" w:hint="cs"/>
          <w:color w:val="000000" w:themeColor="text1"/>
          <w:szCs w:val="28"/>
          <w:lang w:bidi="ar-EG"/>
        </w:rPr>
        <w:t>.</w:t>
      </w:r>
    </w:p>
    <w:p w14:paraId="4AF7DC13" w14:textId="77777777" w:rsidR="009C2DD8" w:rsidRPr="004A7B81" w:rsidRDefault="009C2DD8" w:rsidP="0042294D">
      <w:pPr>
        <w:spacing w:before="100" w:beforeAutospacing="1" w:after="100" w:afterAutospacing="1" w:line="360" w:lineRule="auto"/>
        <w:ind w:firstLine="706"/>
        <w:jc w:val="both"/>
        <w:rPr>
          <w:rFonts w:ascii="Sakkal Majalla" w:hAnsi="Sakkal Majalla" w:cs="Sakkal Majalla"/>
          <w:color w:val="000000" w:themeColor="text1"/>
          <w:szCs w:val="28"/>
          <w:lang w:bidi="ar-EG"/>
        </w:rPr>
      </w:pPr>
      <w:r w:rsidRPr="004A7B81">
        <w:rPr>
          <w:rFonts w:ascii="Sakkal Majalla" w:hAnsi="Sakkal Majalla" w:cs="Sakkal Majalla" w:hint="cs"/>
          <w:color w:val="000000" w:themeColor="text1"/>
          <w:szCs w:val="28"/>
          <w:rtl/>
          <w:lang w:bidi="ar-EG"/>
        </w:rPr>
        <w:t xml:space="preserve">ويضيف </w:t>
      </w:r>
      <w:r w:rsidRPr="004A7B81">
        <w:rPr>
          <w:rFonts w:ascii="Sakkal Majalla" w:hAnsi="Sakkal Majalla" w:cs="Sakkal Majalla" w:hint="cs"/>
          <w:color w:val="000000" w:themeColor="text1"/>
          <w:szCs w:val="28"/>
          <w:lang w:bidi="ar-EG"/>
        </w:rPr>
        <w:t xml:space="preserve">Wang (2024) </w:t>
      </w:r>
      <w:r w:rsidRPr="004A7B81">
        <w:rPr>
          <w:rFonts w:ascii="Sakkal Majalla" w:hAnsi="Sakkal Majalla" w:cs="Sakkal Majalla" w:hint="cs"/>
          <w:color w:val="000000" w:themeColor="text1"/>
          <w:szCs w:val="28"/>
          <w:rtl/>
          <w:lang w:bidi="ar-EG"/>
        </w:rPr>
        <w:t>أن المتابعة والتقييم تُسهم في دعم ثقافة التعلم التنظيمي، حيث تُمكّن فرق العمل من مراجعة أدائهم بشكل دوري، وتحديد نقاط القوة والضعف، مما يدعم عملية التطوير المستمر داخل الفريق ويُعزز من مرونته</w:t>
      </w:r>
      <w:r w:rsidRPr="004A7B81">
        <w:rPr>
          <w:rFonts w:ascii="Sakkal Majalla" w:hAnsi="Sakkal Majalla" w:cs="Sakkal Majalla" w:hint="cs"/>
          <w:color w:val="000000" w:themeColor="text1"/>
          <w:szCs w:val="28"/>
          <w:lang w:bidi="ar-EG"/>
        </w:rPr>
        <w:t>.</w:t>
      </w:r>
    </w:p>
    <w:p w14:paraId="21C2B140" w14:textId="77777777" w:rsidR="009C2DD8" w:rsidRPr="004A7B81" w:rsidRDefault="009C2DD8" w:rsidP="0042294D">
      <w:pPr>
        <w:spacing w:before="100" w:beforeAutospacing="1" w:after="100" w:afterAutospacing="1" w:line="360" w:lineRule="auto"/>
        <w:ind w:firstLine="706"/>
        <w:jc w:val="both"/>
        <w:rPr>
          <w:rFonts w:ascii="Sakkal Majalla" w:hAnsi="Sakkal Majalla" w:cs="Sakkal Majalla"/>
          <w:color w:val="000000" w:themeColor="text1"/>
          <w:szCs w:val="28"/>
        </w:rPr>
      </w:pPr>
      <w:r w:rsidRPr="004A7B81">
        <w:rPr>
          <w:rFonts w:ascii="Sakkal Majalla" w:hAnsi="Sakkal Majalla" w:cs="Sakkal Majalla"/>
          <w:color w:val="000000" w:themeColor="text1"/>
          <w:szCs w:val="28"/>
          <w:rtl/>
        </w:rPr>
        <w:t>كما أشار النحلة وآخرون</w:t>
      </w:r>
      <w:r w:rsidRPr="004A7B81">
        <w:rPr>
          <w:rFonts w:ascii="Sakkal Majalla" w:hAnsi="Sakkal Majalla" w:cs="Sakkal Majalla"/>
          <w:color w:val="000000" w:themeColor="text1"/>
          <w:szCs w:val="28"/>
        </w:rPr>
        <w:t xml:space="preserve"> (2024) </w:t>
      </w:r>
      <w:r w:rsidRPr="004A7B81">
        <w:rPr>
          <w:rFonts w:ascii="Sakkal Majalla" w:hAnsi="Sakkal Majalla" w:cs="Sakkal Majalla"/>
          <w:color w:val="000000" w:themeColor="text1"/>
          <w:szCs w:val="28"/>
          <w:rtl/>
        </w:rPr>
        <w:t>إلى أن التقييم المنتظم يعكس التزام الإدارة بتطبيق مبادئ الحوكمة، ويُرسّخ الشفافية والعدالة في تخصيص الموارد ومحاسبة الفرق، وهو ما يرفع من معنويات فرق العمل ويُعزز من دافعيتهم</w:t>
      </w:r>
      <w:r w:rsidRPr="004A7B81">
        <w:rPr>
          <w:rFonts w:ascii="Sakkal Majalla" w:hAnsi="Sakkal Majalla" w:cs="Sakkal Majalla"/>
          <w:color w:val="000000" w:themeColor="text1"/>
          <w:szCs w:val="28"/>
        </w:rPr>
        <w:t>.</w:t>
      </w:r>
    </w:p>
    <w:p w14:paraId="4516B0C0" w14:textId="77777777" w:rsidR="009C2DD8" w:rsidRPr="004A7B81" w:rsidRDefault="009C2DD8" w:rsidP="001B214E">
      <w:pPr>
        <w:spacing w:before="100" w:beforeAutospacing="1" w:after="100" w:afterAutospacing="1" w:line="360" w:lineRule="auto"/>
        <w:jc w:val="both"/>
        <w:rPr>
          <w:rFonts w:ascii="Sakkal Majalla" w:hAnsi="Sakkal Majalla" w:cs="Sakkal Majalla"/>
          <w:b/>
          <w:bCs/>
          <w:color w:val="000000" w:themeColor="text1"/>
          <w:szCs w:val="28"/>
        </w:rPr>
      </w:pPr>
      <w:r w:rsidRPr="004A7B81">
        <w:rPr>
          <w:rFonts w:ascii="Sakkal Majalla" w:hAnsi="Sakkal Majalla" w:cs="Sakkal Majalla"/>
          <w:b/>
          <w:bCs/>
          <w:color w:val="000000" w:themeColor="text1"/>
          <w:szCs w:val="28"/>
          <w:rtl/>
        </w:rPr>
        <w:t>ومن الخصائص الأساسية لنظام متابعة وتقييم فعّال</w:t>
      </w:r>
      <w:r w:rsidRPr="004A7B81">
        <w:rPr>
          <w:rFonts w:ascii="Sakkal Majalla" w:hAnsi="Sakkal Majalla" w:cs="Sakkal Majalla"/>
          <w:b/>
          <w:bCs/>
          <w:color w:val="000000" w:themeColor="text1"/>
          <w:szCs w:val="28"/>
        </w:rPr>
        <w:t>:</w:t>
      </w:r>
    </w:p>
    <w:p w14:paraId="1287A10D" w14:textId="77777777" w:rsidR="009C2DD8" w:rsidRPr="004A7B81" w:rsidRDefault="009C2DD8" w:rsidP="00E84B4B">
      <w:pPr>
        <w:numPr>
          <w:ilvl w:val="0"/>
          <w:numId w:val="16"/>
        </w:numPr>
        <w:tabs>
          <w:tab w:val="clear" w:pos="720"/>
          <w:tab w:val="num" w:pos="281"/>
        </w:tabs>
        <w:spacing w:before="100" w:beforeAutospacing="1" w:after="100" w:afterAutospacing="1" w:line="360" w:lineRule="auto"/>
        <w:ind w:left="423"/>
        <w:jc w:val="both"/>
        <w:rPr>
          <w:rFonts w:ascii="Sakkal Majalla" w:hAnsi="Sakkal Majalla" w:cs="Sakkal Majalla"/>
          <w:color w:val="000000" w:themeColor="text1"/>
          <w:szCs w:val="28"/>
        </w:rPr>
      </w:pPr>
      <w:r w:rsidRPr="004A7B81">
        <w:rPr>
          <w:rFonts w:ascii="Sakkal Majalla" w:hAnsi="Sakkal Majalla" w:cs="Sakkal Majalla"/>
          <w:color w:val="000000" w:themeColor="text1"/>
          <w:szCs w:val="28"/>
          <w:rtl/>
        </w:rPr>
        <w:t>الاستمرارية</w:t>
      </w:r>
      <w:r w:rsidRPr="004A7B81">
        <w:rPr>
          <w:rFonts w:ascii="Sakkal Majalla" w:hAnsi="Sakkal Majalla" w:cs="Sakkal Majalla"/>
          <w:color w:val="000000" w:themeColor="text1"/>
          <w:szCs w:val="28"/>
        </w:rPr>
        <w:t xml:space="preserve">: </w:t>
      </w:r>
      <w:r w:rsidRPr="004A7B81">
        <w:rPr>
          <w:rFonts w:ascii="Sakkal Majalla" w:hAnsi="Sakkal Majalla" w:cs="Sakkal Majalla"/>
          <w:color w:val="000000" w:themeColor="text1"/>
          <w:szCs w:val="28"/>
          <w:rtl/>
        </w:rPr>
        <w:t>نظام دوري وليس مؤقت</w:t>
      </w:r>
    </w:p>
    <w:p w14:paraId="783A2764" w14:textId="77777777" w:rsidR="009C2DD8" w:rsidRPr="004A7B81" w:rsidRDefault="009C2DD8" w:rsidP="00E84B4B">
      <w:pPr>
        <w:numPr>
          <w:ilvl w:val="0"/>
          <w:numId w:val="16"/>
        </w:numPr>
        <w:tabs>
          <w:tab w:val="clear" w:pos="720"/>
          <w:tab w:val="num" w:pos="281"/>
        </w:tabs>
        <w:spacing w:before="100" w:beforeAutospacing="1" w:after="100" w:afterAutospacing="1" w:line="360" w:lineRule="auto"/>
        <w:ind w:left="423"/>
        <w:jc w:val="both"/>
        <w:rPr>
          <w:rFonts w:ascii="Sakkal Majalla" w:hAnsi="Sakkal Majalla" w:cs="Sakkal Majalla"/>
          <w:color w:val="000000" w:themeColor="text1"/>
          <w:szCs w:val="28"/>
        </w:rPr>
      </w:pPr>
      <w:r w:rsidRPr="004A7B81">
        <w:rPr>
          <w:rFonts w:ascii="Sakkal Majalla" w:hAnsi="Sakkal Majalla" w:cs="Sakkal Majalla"/>
          <w:color w:val="000000" w:themeColor="text1"/>
          <w:szCs w:val="28"/>
          <w:rtl/>
        </w:rPr>
        <w:t>الشفافية</w:t>
      </w:r>
      <w:r w:rsidRPr="004A7B81">
        <w:rPr>
          <w:rFonts w:ascii="Sakkal Majalla" w:hAnsi="Sakkal Majalla" w:cs="Sakkal Majalla"/>
          <w:color w:val="000000" w:themeColor="text1"/>
          <w:szCs w:val="28"/>
        </w:rPr>
        <w:t xml:space="preserve">: </w:t>
      </w:r>
      <w:r w:rsidRPr="004A7B81">
        <w:rPr>
          <w:rFonts w:ascii="Sakkal Majalla" w:hAnsi="Sakkal Majalla" w:cs="Sakkal Majalla"/>
          <w:color w:val="000000" w:themeColor="text1"/>
          <w:szCs w:val="28"/>
          <w:rtl/>
        </w:rPr>
        <w:t>إتاحة نتائج التقييم لجميع المعنيين</w:t>
      </w:r>
    </w:p>
    <w:p w14:paraId="6A0625F4" w14:textId="77777777" w:rsidR="009C2DD8" w:rsidRPr="004A7B81" w:rsidRDefault="009C2DD8" w:rsidP="00E84B4B">
      <w:pPr>
        <w:numPr>
          <w:ilvl w:val="0"/>
          <w:numId w:val="16"/>
        </w:numPr>
        <w:tabs>
          <w:tab w:val="clear" w:pos="720"/>
          <w:tab w:val="num" w:pos="281"/>
        </w:tabs>
        <w:spacing w:before="100" w:beforeAutospacing="1" w:after="100" w:afterAutospacing="1" w:line="360" w:lineRule="auto"/>
        <w:ind w:left="423"/>
        <w:jc w:val="both"/>
        <w:rPr>
          <w:rFonts w:ascii="Sakkal Majalla" w:hAnsi="Sakkal Majalla" w:cs="Sakkal Majalla"/>
          <w:color w:val="000000" w:themeColor="text1"/>
          <w:szCs w:val="28"/>
        </w:rPr>
      </w:pPr>
      <w:r w:rsidRPr="004A7B81">
        <w:rPr>
          <w:rFonts w:ascii="Sakkal Majalla" w:hAnsi="Sakkal Majalla" w:cs="Sakkal Majalla"/>
          <w:color w:val="000000" w:themeColor="text1"/>
          <w:szCs w:val="28"/>
          <w:rtl/>
        </w:rPr>
        <w:t>المرونة</w:t>
      </w:r>
      <w:r w:rsidRPr="004A7B81">
        <w:rPr>
          <w:rFonts w:ascii="Sakkal Majalla" w:hAnsi="Sakkal Majalla" w:cs="Sakkal Majalla"/>
          <w:color w:val="000000" w:themeColor="text1"/>
          <w:szCs w:val="28"/>
        </w:rPr>
        <w:t xml:space="preserve">: </w:t>
      </w:r>
      <w:r w:rsidRPr="004A7B81">
        <w:rPr>
          <w:rFonts w:ascii="Sakkal Majalla" w:hAnsi="Sakkal Majalla" w:cs="Sakkal Majalla"/>
          <w:color w:val="000000" w:themeColor="text1"/>
          <w:szCs w:val="28"/>
          <w:rtl/>
        </w:rPr>
        <w:t>قابل للتعديل وفق التغيرات الداخلية والخارجية</w:t>
      </w:r>
    </w:p>
    <w:p w14:paraId="08EB00F3" w14:textId="77777777" w:rsidR="009C2DD8" w:rsidRPr="004A7B81" w:rsidRDefault="009C2DD8" w:rsidP="00E84B4B">
      <w:pPr>
        <w:numPr>
          <w:ilvl w:val="0"/>
          <w:numId w:val="16"/>
        </w:numPr>
        <w:tabs>
          <w:tab w:val="clear" w:pos="720"/>
          <w:tab w:val="num" w:pos="281"/>
        </w:tabs>
        <w:spacing w:before="100" w:beforeAutospacing="1" w:after="100" w:afterAutospacing="1" w:line="360" w:lineRule="auto"/>
        <w:ind w:left="423"/>
        <w:jc w:val="both"/>
        <w:rPr>
          <w:rFonts w:ascii="Sakkal Majalla" w:hAnsi="Sakkal Majalla" w:cs="Sakkal Majalla"/>
          <w:color w:val="000000" w:themeColor="text1"/>
          <w:szCs w:val="28"/>
        </w:rPr>
      </w:pPr>
      <w:r w:rsidRPr="004A7B81">
        <w:rPr>
          <w:rFonts w:ascii="Sakkal Majalla" w:hAnsi="Sakkal Majalla" w:cs="Sakkal Majalla"/>
          <w:color w:val="000000" w:themeColor="text1"/>
          <w:szCs w:val="28"/>
          <w:rtl/>
        </w:rPr>
        <w:t>الموضوعية</w:t>
      </w:r>
      <w:r w:rsidRPr="004A7B81">
        <w:rPr>
          <w:rFonts w:ascii="Sakkal Majalla" w:hAnsi="Sakkal Majalla" w:cs="Sakkal Majalla"/>
          <w:color w:val="000000" w:themeColor="text1"/>
          <w:szCs w:val="28"/>
        </w:rPr>
        <w:t xml:space="preserve">: </w:t>
      </w:r>
      <w:r w:rsidRPr="004A7B81">
        <w:rPr>
          <w:rFonts w:ascii="Sakkal Majalla" w:hAnsi="Sakkal Majalla" w:cs="Sakkal Majalla"/>
          <w:color w:val="000000" w:themeColor="text1"/>
          <w:szCs w:val="28"/>
          <w:rtl/>
        </w:rPr>
        <w:t>قائم على مؤشرات أداء محددة مسبقًا</w:t>
      </w:r>
    </w:p>
    <w:p w14:paraId="3A900EB1" w14:textId="77777777" w:rsidR="009C2DD8" w:rsidRPr="004A7B81" w:rsidRDefault="009C2DD8" w:rsidP="00E84B4B">
      <w:pPr>
        <w:numPr>
          <w:ilvl w:val="0"/>
          <w:numId w:val="16"/>
        </w:numPr>
        <w:tabs>
          <w:tab w:val="clear" w:pos="720"/>
          <w:tab w:val="num" w:pos="281"/>
        </w:tabs>
        <w:spacing w:before="100" w:beforeAutospacing="1" w:after="100" w:afterAutospacing="1" w:line="360" w:lineRule="auto"/>
        <w:ind w:left="423"/>
        <w:jc w:val="both"/>
        <w:rPr>
          <w:rFonts w:ascii="Sakkal Majalla" w:hAnsi="Sakkal Majalla" w:cs="Sakkal Majalla"/>
          <w:color w:val="000000" w:themeColor="text1"/>
          <w:szCs w:val="28"/>
        </w:rPr>
      </w:pPr>
      <w:r w:rsidRPr="004A7B81">
        <w:rPr>
          <w:rFonts w:ascii="Sakkal Majalla" w:hAnsi="Sakkal Majalla" w:cs="Sakkal Majalla"/>
          <w:color w:val="000000" w:themeColor="text1"/>
          <w:szCs w:val="28"/>
          <w:rtl/>
        </w:rPr>
        <w:t>التغذية الراجعة</w:t>
      </w:r>
      <w:r w:rsidRPr="004A7B81">
        <w:rPr>
          <w:rFonts w:ascii="Sakkal Majalla" w:hAnsi="Sakkal Majalla" w:cs="Sakkal Majalla"/>
          <w:color w:val="000000" w:themeColor="text1"/>
          <w:szCs w:val="28"/>
        </w:rPr>
        <w:t xml:space="preserve">: </w:t>
      </w:r>
      <w:r w:rsidRPr="004A7B81">
        <w:rPr>
          <w:rFonts w:ascii="Sakkal Majalla" w:hAnsi="Sakkal Majalla" w:cs="Sakkal Majalla"/>
          <w:color w:val="000000" w:themeColor="text1"/>
          <w:szCs w:val="28"/>
          <w:rtl/>
        </w:rPr>
        <w:t>تُستخدم النتائج لتحسين القرارات والخطط</w:t>
      </w:r>
    </w:p>
    <w:p w14:paraId="439080C8" w14:textId="77777777" w:rsidR="009C2DD8" w:rsidRPr="004A7B81" w:rsidRDefault="009C2DD8" w:rsidP="0042294D">
      <w:pPr>
        <w:spacing w:before="100" w:beforeAutospacing="1" w:after="100" w:afterAutospacing="1" w:line="360" w:lineRule="auto"/>
        <w:ind w:firstLine="706"/>
        <w:jc w:val="both"/>
        <w:rPr>
          <w:rFonts w:ascii="Sakkal Majalla" w:hAnsi="Sakkal Majalla" w:cs="Sakkal Majalla"/>
          <w:color w:val="000000" w:themeColor="text1"/>
          <w:szCs w:val="28"/>
        </w:rPr>
      </w:pPr>
      <w:r w:rsidRPr="004A7B81">
        <w:rPr>
          <w:rFonts w:ascii="Sakkal Majalla" w:hAnsi="Sakkal Majalla" w:cs="Sakkal Majalla"/>
          <w:color w:val="000000" w:themeColor="text1"/>
          <w:szCs w:val="28"/>
          <w:rtl/>
        </w:rPr>
        <w:t>وختامًا، فإن المتابعة والتقييم لا تُعد فقط خطوات إجرائية، بل هي عملية استراتيجية مستمرة تعكس مدى التزام المؤسسة بأهدافها، وتُساعد في الحفاظ على تركيز فرق العمل، وتحفيزهم لتحقيق الأداء المطلوب بكفاءة، كما تُسهم في تصحيح المسار حال حدوث انحرافات، ما يجعلها بُعدًا محوريًا في أي نموذج تخطيط استراتيجي فعال</w:t>
      </w:r>
      <w:r w:rsidRPr="004A7B81">
        <w:rPr>
          <w:rFonts w:ascii="Sakkal Majalla" w:hAnsi="Sakkal Majalla" w:cs="Sakkal Majalla"/>
          <w:color w:val="000000" w:themeColor="text1"/>
          <w:szCs w:val="28"/>
        </w:rPr>
        <w:t>.</w:t>
      </w:r>
    </w:p>
    <w:p w14:paraId="4CEB2377" w14:textId="77777777" w:rsidR="0042294D" w:rsidRPr="004A7B81" w:rsidRDefault="0042294D" w:rsidP="001B214E">
      <w:pPr>
        <w:spacing w:before="100" w:beforeAutospacing="1" w:after="100" w:afterAutospacing="1" w:line="360" w:lineRule="auto"/>
        <w:jc w:val="both"/>
        <w:rPr>
          <w:rFonts w:ascii="Sakkal Majalla" w:hAnsi="Sakkal Majalla" w:cs="Sakkal Majalla"/>
          <w:color w:val="000000" w:themeColor="text1"/>
          <w:szCs w:val="28"/>
          <w:rtl/>
        </w:rPr>
      </w:pPr>
    </w:p>
    <w:p w14:paraId="258A5A3F" w14:textId="6BEDEDF4" w:rsidR="009C2DD8" w:rsidRPr="004A7B81" w:rsidRDefault="00F47C54" w:rsidP="0042294D">
      <w:pPr>
        <w:spacing w:before="100" w:beforeAutospacing="1" w:after="100" w:afterAutospacing="1" w:line="360" w:lineRule="auto"/>
        <w:jc w:val="center"/>
        <w:outlineLvl w:val="1"/>
        <w:rPr>
          <w:rFonts w:ascii="Sakkal Majalla" w:hAnsi="Sakkal Majalla" w:cs="Sakkal Majalla"/>
          <w:b/>
          <w:bCs/>
          <w:color w:val="000000" w:themeColor="text1"/>
          <w:sz w:val="36"/>
          <w:szCs w:val="36"/>
          <w:rtl/>
        </w:rPr>
      </w:pPr>
      <w:bookmarkStart w:id="41" w:name="_Toc202974055"/>
      <w:r w:rsidRPr="004A7B81">
        <w:rPr>
          <w:rFonts w:ascii="Sakkal Majalla" w:hAnsi="Sakkal Majalla" w:cs="Sakkal Majalla"/>
          <w:b/>
          <w:bCs/>
          <w:color w:val="000000" w:themeColor="text1"/>
          <w:sz w:val="36"/>
          <w:szCs w:val="36"/>
          <w:rtl/>
        </w:rPr>
        <w:lastRenderedPageBreak/>
        <w:t>المبحث الثاني: كفاءة فرق العمل</w:t>
      </w:r>
      <w:bookmarkEnd w:id="41"/>
    </w:p>
    <w:p w14:paraId="1C0140AB" w14:textId="5A6FC09A" w:rsidR="00F47C54" w:rsidRPr="004A7B81" w:rsidRDefault="0042294D" w:rsidP="0042294D">
      <w:pPr>
        <w:spacing w:before="100" w:beforeAutospacing="1" w:after="100" w:afterAutospacing="1" w:line="360" w:lineRule="auto"/>
        <w:jc w:val="both"/>
        <w:outlineLvl w:val="2"/>
        <w:rPr>
          <w:rFonts w:ascii="Sakkal Majalla" w:hAnsi="Sakkal Majalla" w:cs="Sakkal Majalla"/>
          <w:b/>
          <w:bCs/>
          <w:color w:val="000000" w:themeColor="text1"/>
          <w:sz w:val="32"/>
          <w:szCs w:val="32"/>
        </w:rPr>
      </w:pPr>
      <w:bookmarkStart w:id="42" w:name="_Toc202974056"/>
      <w:r w:rsidRPr="004A7B81">
        <w:rPr>
          <w:rFonts w:ascii="Sakkal Majalla" w:hAnsi="Sakkal Majalla" w:cs="Sakkal Majalla" w:hint="cs"/>
          <w:b/>
          <w:bCs/>
          <w:color w:val="000000" w:themeColor="text1"/>
          <w:sz w:val="32"/>
          <w:szCs w:val="32"/>
          <w:rtl/>
        </w:rPr>
        <w:t>1.2.2</w:t>
      </w:r>
      <w:r w:rsidR="00F47C54" w:rsidRPr="004A7B81">
        <w:rPr>
          <w:rFonts w:ascii="Sakkal Majalla" w:hAnsi="Sakkal Majalla" w:cs="Sakkal Majalla"/>
          <w:b/>
          <w:bCs/>
          <w:color w:val="000000" w:themeColor="text1"/>
          <w:sz w:val="32"/>
          <w:szCs w:val="32"/>
          <w:rtl/>
        </w:rPr>
        <w:t xml:space="preserve"> التمهيد</w:t>
      </w:r>
      <w:bookmarkEnd w:id="42"/>
    </w:p>
    <w:p w14:paraId="771AB34A" w14:textId="77777777" w:rsidR="00F47C54" w:rsidRPr="004A7B81" w:rsidRDefault="00F47C54" w:rsidP="0042294D">
      <w:pPr>
        <w:spacing w:before="100" w:beforeAutospacing="1" w:after="100" w:afterAutospacing="1" w:line="360" w:lineRule="auto"/>
        <w:ind w:firstLine="706"/>
        <w:jc w:val="both"/>
        <w:rPr>
          <w:rFonts w:ascii="Sakkal Majalla" w:hAnsi="Sakkal Majalla" w:cs="Sakkal Majalla"/>
          <w:color w:val="000000" w:themeColor="text1"/>
          <w:szCs w:val="28"/>
        </w:rPr>
      </w:pPr>
      <w:r w:rsidRPr="004A7B81">
        <w:rPr>
          <w:rFonts w:ascii="Sakkal Majalla" w:hAnsi="Sakkal Majalla" w:cs="Sakkal Majalla"/>
          <w:color w:val="000000" w:themeColor="text1"/>
          <w:szCs w:val="28"/>
          <w:rtl/>
        </w:rPr>
        <w:t>أصبحت فرق العمل اليوم تُشكّل القلب النابض لأي منظمة تسعى إلى التطوير والنجاح في بيئة تتسم بالديناميكية والتنافسية المتزايدة. وفي ظل تزايد التحديات والتغيرات المستمرة في سوق العمل، لم يعد الاعتماد على الأداء الفردي كافيًا لتحقيق التميز المؤسسي، بل باتت كفاءة فرق العمل عاملًا حاسمًا في رفع مستوى الإنتاجية وتحقيق الأهداف الاستراتيجية</w:t>
      </w:r>
      <w:r w:rsidRPr="004A7B81">
        <w:rPr>
          <w:rFonts w:ascii="Sakkal Majalla" w:hAnsi="Sakkal Majalla" w:cs="Sakkal Majalla"/>
          <w:color w:val="000000" w:themeColor="text1"/>
          <w:szCs w:val="28"/>
        </w:rPr>
        <w:t>.</w:t>
      </w:r>
    </w:p>
    <w:p w14:paraId="565D0F8C" w14:textId="0F0F8AB0" w:rsidR="00F47C54" w:rsidRPr="004A7B81" w:rsidRDefault="00F47C54" w:rsidP="0042294D">
      <w:pPr>
        <w:spacing w:before="100" w:beforeAutospacing="1" w:after="100" w:afterAutospacing="1" w:line="360" w:lineRule="auto"/>
        <w:ind w:firstLine="706"/>
        <w:jc w:val="both"/>
        <w:rPr>
          <w:rFonts w:ascii="Sakkal Majalla" w:hAnsi="Sakkal Majalla" w:cs="Sakkal Majalla"/>
          <w:color w:val="000000" w:themeColor="text1"/>
          <w:szCs w:val="28"/>
        </w:rPr>
      </w:pPr>
      <w:r w:rsidRPr="004A7B81">
        <w:rPr>
          <w:rFonts w:ascii="Sakkal Majalla" w:hAnsi="Sakkal Majalla" w:cs="Sakkal Majalla"/>
          <w:color w:val="000000" w:themeColor="text1"/>
          <w:szCs w:val="28"/>
          <w:rtl/>
        </w:rPr>
        <w:t xml:space="preserve">لقد تغيّر مفهوم "العمل الجماعي" من مجرد تجميع لمجموعة من الأفراد في وحدة تنظيمية إلى كونه نظامًا متكاملًا قائمًا على التفاعل والتكامل والالتزام المشترك، </w:t>
      </w:r>
      <w:r w:rsidRPr="004A7B81">
        <w:rPr>
          <w:rFonts w:ascii="Sakkal Majalla" w:hAnsi="Sakkal Majalla" w:cs="Sakkal Majalla"/>
          <w:color w:val="000000" w:themeColor="text1"/>
          <w:szCs w:val="28"/>
        </w:rPr>
        <w:t xml:space="preserve"> </w:t>
      </w:r>
      <w:r w:rsidRPr="004A7B81">
        <w:rPr>
          <w:rFonts w:ascii="Sakkal Majalla" w:hAnsi="Sakkal Majalla" w:cs="Sakkal Majalla"/>
          <w:color w:val="000000" w:themeColor="text1"/>
          <w:szCs w:val="28"/>
          <w:rtl/>
        </w:rPr>
        <w:t>وتزداد الحاجة إلى فرق عمل عالية الكفاءة كلما ازدادت تعقيدات المهام وتعاظمت متطلبات الأداء، خاصة في القطاع الخاص الذي يعتمد على التنافسية والابتكار والاستجابة السريعة للسوق</w:t>
      </w:r>
      <w:r w:rsidRPr="004A7B81">
        <w:rPr>
          <w:rFonts w:ascii="Sakkal Majalla" w:hAnsi="Sakkal Majalla" w:cs="Sakkal Majalla"/>
          <w:color w:val="000000" w:themeColor="text1"/>
          <w:szCs w:val="28"/>
        </w:rPr>
        <w:t>.</w:t>
      </w:r>
    </w:p>
    <w:p w14:paraId="4B2A5CD4" w14:textId="0794D0EA" w:rsidR="00F47C54" w:rsidRPr="004A7B81" w:rsidRDefault="00F47C54" w:rsidP="0042294D">
      <w:pPr>
        <w:spacing w:before="100" w:beforeAutospacing="1" w:after="100" w:afterAutospacing="1" w:line="360" w:lineRule="auto"/>
        <w:ind w:firstLine="706"/>
        <w:jc w:val="both"/>
        <w:rPr>
          <w:rFonts w:ascii="Sakkal Majalla" w:hAnsi="Sakkal Majalla" w:cs="Sakkal Majalla"/>
          <w:color w:val="000000" w:themeColor="text1"/>
          <w:szCs w:val="28"/>
        </w:rPr>
      </w:pPr>
      <w:r w:rsidRPr="004A7B81">
        <w:rPr>
          <w:rFonts w:ascii="Sakkal Majalla" w:hAnsi="Sakkal Majalla" w:cs="Sakkal Majalla"/>
          <w:color w:val="000000" w:themeColor="text1"/>
          <w:szCs w:val="28"/>
          <w:rtl/>
        </w:rPr>
        <w:t>وتُعدّ كفاءة فرق العمل من العوامل الجوهرية في تنفيذ الخطط الاستراتيجية، حيث تلعب دورًا رئيسيًا في ضمان التحول السلس من الرؤية إلى النتائج، فالفريق الكفء هو القادر على التكيّف، والإبداع، وتقديم حلول عملية للتحديات، وهو ما ينعكس مباشرة على الأداء المؤسسي العام</w:t>
      </w:r>
      <w:r w:rsidRPr="004A7B81">
        <w:rPr>
          <w:rFonts w:ascii="Sakkal Majalla" w:hAnsi="Sakkal Majalla" w:cs="Sakkal Majalla"/>
          <w:color w:val="000000" w:themeColor="text1"/>
          <w:szCs w:val="28"/>
        </w:rPr>
        <w:t>.</w:t>
      </w:r>
    </w:p>
    <w:p w14:paraId="33380B3B" w14:textId="17C1537E" w:rsidR="00F47C54" w:rsidRPr="004A7B81" w:rsidRDefault="00F47C54" w:rsidP="0042294D">
      <w:pPr>
        <w:spacing w:before="100" w:beforeAutospacing="1" w:after="100" w:afterAutospacing="1" w:line="360" w:lineRule="auto"/>
        <w:ind w:firstLine="706"/>
        <w:jc w:val="both"/>
        <w:rPr>
          <w:rFonts w:ascii="Sakkal Majalla" w:hAnsi="Sakkal Majalla" w:cs="Sakkal Majalla"/>
          <w:color w:val="000000" w:themeColor="text1"/>
          <w:szCs w:val="28"/>
        </w:rPr>
      </w:pPr>
      <w:r w:rsidRPr="004A7B81">
        <w:rPr>
          <w:rFonts w:ascii="Sakkal Majalla" w:hAnsi="Sakkal Majalla" w:cs="Sakkal Majalla"/>
          <w:color w:val="000000" w:themeColor="text1"/>
          <w:szCs w:val="28"/>
          <w:rtl/>
        </w:rPr>
        <w:t xml:space="preserve">و تسعى العديد من الدراسات الحديثة إلى قياس كفاءة فرق العمل من خلال مجموعة من الأبعاد التي تشمل جودة الأداء، وفعالية التواصل، ومستوى التعاون، وحل المشكلات، ومدى الالتزام والمرونة. </w:t>
      </w:r>
    </w:p>
    <w:p w14:paraId="0813A496" w14:textId="77777777" w:rsidR="00F47C54" w:rsidRPr="004A7B81" w:rsidRDefault="00F47C54" w:rsidP="0042294D">
      <w:pPr>
        <w:spacing w:before="100" w:beforeAutospacing="1" w:after="100" w:afterAutospacing="1" w:line="360" w:lineRule="auto"/>
        <w:ind w:firstLine="706"/>
        <w:jc w:val="both"/>
        <w:rPr>
          <w:rFonts w:ascii="Sakkal Majalla" w:hAnsi="Sakkal Majalla" w:cs="Sakkal Majalla"/>
          <w:color w:val="000000" w:themeColor="text1"/>
          <w:szCs w:val="28"/>
        </w:rPr>
      </w:pPr>
      <w:r w:rsidRPr="004A7B81">
        <w:rPr>
          <w:rFonts w:ascii="Sakkal Majalla" w:hAnsi="Sakkal Majalla" w:cs="Sakkal Majalla"/>
          <w:color w:val="000000" w:themeColor="text1"/>
          <w:szCs w:val="28"/>
          <w:rtl/>
        </w:rPr>
        <w:t>وانطلاقًا من هذه الرؤية، يأتي هذا المبحث ليسلط الضوء على كفاءة فرق العمل كمتغير تابع مؤثر في نجاح المنظمات، من خلال استعراض مفهومها وأهميتها وأهدافها، وتحليل أبعادها المختلفة، مدعومًا بأحدث الدراسات والنماذج النظرية ذات الصلة</w:t>
      </w:r>
      <w:r w:rsidRPr="004A7B81">
        <w:rPr>
          <w:rFonts w:ascii="Sakkal Majalla" w:hAnsi="Sakkal Majalla" w:cs="Sakkal Majalla"/>
          <w:color w:val="000000" w:themeColor="text1"/>
          <w:szCs w:val="28"/>
        </w:rPr>
        <w:t>.</w:t>
      </w:r>
    </w:p>
    <w:p w14:paraId="6B8652FB" w14:textId="40978FE7" w:rsidR="00F47C54" w:rsidRPr="004A7B81" w:rsidRDefault="0042294D" w:rsidP="0042294D">
      <w:pPr>
        <w:spacing w:before="100" w:beforeAutospacing="1" w:after="100" w:afterAutospacing="1" w:line="360" w:lineRule="auto"/>
        <w:jc w:val="both"/>
        <w:outlineLvl w:val="2"/>
        <w:rPr>
          <w:rFonts w:ascii="Sakkal Majalla" w:hAnsi="Sakkal Majalla" w:cs="Sakkal Majalla"/>
          <w:b/>
          <w:bCs/>
          <w:color w:val="000000" w:themeColor="text1"/>
          <w:sz w:val="32"/>
          <w:szCs w:val="32"/>
        </w:rPr>
      </w:pPr>
      <w:bookmarkStart w:id="43" w:name="_Toc202974057"/>
      <w:r w:rsidRPr="004A7B81">
        <w:rPr>
          <w:rFonts w:ascii="Sakkal Majalla" w:hAnsi="Sakkal Majalla" w:cs="Sakkal Majalla" w:hint="cs"/>
          <w:b/>
          <w:bCs/>
          <w:color w:val="000000" w:themeColor="text1"/>
          <w:sz w:val="32"/>
          <w:szCs w:val="32"/>
          <w:rtl/>
        </w:rPr>
        <w:t>2.2.2</w:t>
      </w:r>
      <w:r w:rsidR="00F47C54" w:rsidRPr="004A7B81">
        <w:rPr>
          <w:rFonts w:ascii="Sakkal Majalla" w:hAnsi="Sakkal Majalla" w:cs="Sakkal Majalla"/>
          <w:b/>
          <w:bCs/>
          <w:color w:val="000000" w:themeColor="text1"/>
          <w:sz w:val="32"/>
          <w:szCs w:val="32"/>
          <w:rtl/>
        </w:rPr>
        <w:t xml:space="preserve"> مفهوم كفاءة فرق العمل</w:t>
      </w:r>
      <w:bookmarkEnd w:id="43"/>
    </w:p>
    <w:p w14:paraId="1B2A67FD" w14:textId="151FFF44" w:rsidR="00F47C54" w:rsidRPr="004A7B81" w:rsidRDefault="00F47C54" w:rsidP="0042294D">
      <w:pPr>
        <w:spacing w:before="100" w:beforeAutospacing="1" w:after="100" w:afterAutospacing="1" w:line="360" w:lineRule="auto"/>
        <w:ind w:firstLine="706"/>
        <w:jc w:val="both"/>
        <w:rPr>
          <w:rFonts w:ascii="Sakkal Majalla" w:hAnsi="Sakkal Majalla" w:cs="Sakkal Majalla"/>
          <w:color w:val="000000" w:themeColor="text1"/>
          <w:szCs w:val="28"/>
        </w:rPr>
      </w:pPr>
      <w:r w:rsidRPr="004A7B81">
        <w:rPr>
          <w:rFonts w:ascii="Sakkal Majalla" w:hAnsi="Sakkal Majalla" w:cs="Sakkal Majalla"/>
          <w:color w:val="000000" w:themeColor="text1"/>
          <w:szCs w:val="28"/>
          <w:rtl/>
        </w:rPr>
        <w:lastRenderedPageBreak/>
        <w:t>تعد كفاءة فرق العمل من المفاهيم الحيوية في مجال الإدارة الحديثة، نظراً لارتباطها المباشر بتحقيق الأهداف التنظيمية وتعزيز الأداء الجماعي،  وقد تنوعت تعريفات الباحثين لهذا المفهوم، إلا أنها تتفق على أنه يعكس قدرة الفريق على أداء المهام الموكلة إليه بشكل فعّال ومنسجم، مع تحقيق نتائج تتسم بالجودة والابتكار في ظل التعاون والتواصل المستمر بين أفراده</w:t>
      </w:r>
      <w:r w:rsidRPr="004A7B81">
        <w:rPr>
          <w:rFonts w:ascii="Sakkal Majalla" w:hAnsi="Sakkal Majalla" w:cs="Sakkal Majalla"/>
          <w:color w:val="000000" w:themeColor="text1"/>
          <w:szCs w:val="28"/>
        </w:rPr>
        <w:t>.</w:t>
      </w:r>
    </w:p>
    <w:p w14:paraId="44E411AD" w14:textId="77777777" w:rsidR="00F47C54" w:rsidRPr="004A7B81" w:rsidRDefault="00F47C54" w:rsidP="0042294D">
      <w:pPr>
        <w:spacing w:before="100" w:beforeAutospacing="1" w:after="100" w:afterAutospacing="1" w:line="360" w:lineRule="auto"/>
        <w:ind w:firstLine="706"/>
        <w:jc w:val="both"/>
        <w:rPr>
          <w:rFonts w:ascii="Sakkal Majalla" w:hAnsi="Sakkal Majalla" w:cs="Sakkal Majalla"/>
          <w:color w:val="000000" w:themeColor="text1"/>
          <w:szCs w:val="28"/>
        </w:rPr>
      </w:pPr>
      <w:r w:rsidRPr="004A7B81">
        <w:rPr>
          <w:rFonts w:ascii="Sakkal Majalla" w:hAnsi="Sakkal Majalla" w:cs="Sakkal Majalla"/>
          <w:color w:val="000000" w:themeColor="text1"/>
          <w:szCs w:val="28"/>
          <w:rtl/>
        </w:rPr>
        <w:t>يُعرّف الدوسري</w:t>
      </w:r>
      <w:r w:rsidRPr="004A7B81">
        <w:rPr>
          <w:rFonts w:ascii="Sakkal Majalla" w:hAnsi="Sakkal Majalla" w:cs="Sakkal Majalla"/>
          <w:color w:val="000000" w:themeColor="text1"/>
          <w:szCs w:val="28"/>
        </w:rPr>
        <w:t xml:space="preserve"> (2021) </w:t>
      </w:r>
      <w:r w:rsidRPr="004A7B81">
        <w:rPr>
          <w:rFonts w:ascii="Sakkal Majalla" w:hAnsi="Sakkal Majalla" w:cs="Sakkal Majalla"/>
          <w:color w:val="000000" w:themeColor="text1"/>
          <w:szCs w:val="28"/>
          <w:rtl/>
        </w:rPr>
        <w:t>كفاءة فرق العمل بأنها "مدى قدرة الفريق على تحقيق الأهداف المشتركة بكفاءة وفعالية من خلال توظيف المهارات والمعارف والموارد المتاحة، مع الحفاظ على التماسك والتناغم بين أعضائه"، مما يُشير إلى أن الكفاءة تتطلب مزيجًا من الأداء العالي والانسجام السلوكي داخل الفريق</w:t>
      </w:r>
      <w:r w:rsidRPr="004A7B81">
        <w:rPr>
          <w:rFonts w:ascii="Sakkal Majalla" w:hAnsi="Sakkal Majalla" w:cs="Sakkal Majalla"/>
          <w:color w:val="000000" w:themeColor="text1"/>
          <w:szCs w:val="28"/>
        </w:rPr>
        <w:t>.</w:t>
      </w:r>
    </w:p>
    <w:p w14:paraId="7C86FF99" w14:textId="77777777" w:rsidR="00F47C54" w:rsidRPr="004A7B81" w:rsidRDefault="00F47C54" w:rsidP="0042294D">
      <w:pPr>
        <w:spacing w:before="100" w:beforeAutospacing="1" w:after="100" w:afterAutospacing="1" w:line="360" w:lineRule="auto"/>
        <w:ind w:firstLine="706"/>
        <w:jc w:val="both"/>
        <w:rPr>
          <w:rFonts w:ascii="Sakkal Majalla" w:hAnsi="Sakkal Majalla" w:cs="Sakkal Majalla"/>
          <w:color w:val="000000" w:themeColor="text1"/>
          <w:szCs w:val="28"/>
        </w:rPr>
      </w:pPr>
      <w:r w:rsidRPr="004A7B81">
        <w:rPr>
          <w:rFonts w:ascii="Sakkal Majalla" w:hAnsi="Sakkal Majalla" w:cs="Sakkal Majalla"/>
          <w:color w:val="000000" w:themeColor="text1"/>
          <w:szCs w:val="28"/>
          <w:rtl/>
        </w:rPr>
        <w:t xml:space="preserve">أما زاوي </w:t>
      </w:r>
      <w:proofErr w:type="spellStart"/>
      <w:r w:rsidRPr="004A7B81">
        <w:rPr>
          <w:rFonts w:ascii="Sakkal Majalla" w:hAnsi="Sakkal Majalla" w:cs="Sakkal Majalla"/>
          <w:color w:val="000000" w:themeColor="text1"/>
          <w:szCs w:val="28"/>
          <w:rtl/>
        </w:rPr>
        <w:t>وعيشوش</w:t>
      </w:r>
      <w:proofErr w:type="spellEnd"/>
      <w:r w:rsidRPr="004A7B81">
        <w:rPr>
          <w:rFonts w:ascii="Sakkal Majalla" w:hAnsi="Sakkal Majalla" w:cs="Sakkal Majalla"/>
          <w:color w:val="000000" w:themeColor="text1"/>
          <w:szCs w:val="28"/>
        </w:rPr>
        <w:t xml:space="preserve"> (2024)</w:t>
      </w:r>
      <w:r w:rsidRPr="004A7B81">
        <w:rPr>
          <w:rFonts w:ascii="Sakkal Majalla" w:hAnsi="Sakkal Majalla" w:cs="Sakkal Majalla"/>
          <w:color w:val="000000" w:themeColor="text1"/>
          <w:szCs w:val="28"/>
          <w:rtl/>
        </w:rPr>
        <w:t>، فيُحددان كفاءة الفريق على أنها "القدرة على التنسيق الفعّال بين الأعضاء لتحقيق نتائج تنظيمية عالية الجودة ضمن إطار زمني محدد"، مع التركيز على أهمية التواصل والتفاعل كمكونات رئيسية لنجاح الفريق</w:t>
      </w:r>
      <w:r w:rsidRPr="004A7B81">
        <w:rPr>
          <w:rFonts w:ascii="Sakkal Majalla" w:hAnsi="Sakkal Majalla" w:cs="Sakkal Majalla"/>
          <w:color w:val="000000" w:themeColor="text1"/>
          <w:szCs w:val="28"/>
        </w:rPr>
        <w:t>.</w:t>
      </w:r>
    </w:p>
    <w:p w14:paraId="6208840B" w14:textId="77777777" w:rsidR="00F47C54" w:rsidRPr="004A7B81" w:rsidRDefault="00F47C54" w:rsidP="0042294D">
      <w:pPr>
        <w:spacing w:before="100" w:beforeAutospacing="1" w:after="100" w:afterAutospacing="1" w:line="360" w:lineRule="auto"/>
        <w:ind w:firstLine="706"/>
        <w:jc w:val="both"/>
        <w:rPr>
          <w:rFonts w:ascii="Sakkal Majalla" w:hAnsi="Sakkal Majalla" w:cs="Sakkal Majalla"/>
          <w:color w:val="000000" w:themeColor="text1"/>
          <w:szCs w:val="28"/>
        </w:rPr>
      </w:pPr>
      <w:r w:rsidRPr="004A7B81">
        <w:rPr>
          <w:rFonts w:ascii="Sakkal Majalla" w:hAnsi="Sakkal Majalla" w:cs="Sakkal Majalla"/>
          <w:color w:val="000000" w:themeColor="text1"/>
          <w:szCs w:val="28"/>
          <w:rtl/>
        </w:rPr>
        <w:t>من جانبهما، يرى صيام وآخرون</w:t>
      </w:r>
      <w:r w:rsidRPr="004A7B81">
        <w:rPr>
          <w:rFonts w:ascii="Sakkal Majalla" w:hAnsi="Sakkal Majalla" w:cs="Sakkal Majalla"/>
          <w:color w:val="000000" w:themeColor="text1"/>
          <w:szCs w:val="28"/>
        </w:rPr>
        <w:t xml:space="preserve"> (2023) </w:t>
      </w:r>
      <w:r w:rsidRPr="004A7B81">
        <w:rPr>
          <w:rFonts w:ascii="Sakkal Majalla" w:hAnsi="Sakkal Majalla" w:cs="Sakkal Majalla"/>
          <w:color w:val="000000" w:themeColor="text1"/>
          <w:szCs w:val="28"/>
          <w:rtl/>
        </w:rPr>
        <w:t>أن كفاءة فرق العمل تتجسد في "القدرة على تحقيق الرشاقة التنظيمية من خلال سرعة اتخاذ القرار، وحل المشكلات، والعمل الجماعي المنظم"، وهو ما يعكس ارتباط الكفاءة بالقدرة على التكيّف والاستجابة للتحديات</w:t>
      </w:r>
      <w:r w:rsidRPr="004A7B81">
        <w:rPr>
          <w:rFonts w:ascii="Sakkal Majalla" w:hAnsi="Sakkal Majalla" w:cs="Sakkal Majalla"/>
          <w:color w:val="000000" w:themeColor="text1"/>
          <w:szCs w:val="28"/>
        </w:rPr>
        <w:t>.</w:t>
      </w:r>
    </w:p>
    <w:p w14:paraId="7BBE96C0" w14:textId="77777777" w:rsidR="00F47C54" w:rsidRPr="004A7B81" w:rsidRDefault="00F47C54" w:rsidP="0042294D">
      <w:pPr>
        <w:spacing w:before="100" w:beforeAutospacing="1" w:after="100" w:afterAutospacing="1" w:line="360" w:lineRule="auto"/>
        <w:ind w:firstLine="706"/>
        <w:jc w:val="both"/>
        <w:rPr>
          <w:rFonts w:ascii="Sakkal Majalla" w:hAnsi="Sakkal Majalla" w:cs="Sakkal Majalla"/>
          <w:color w:val="000000" w:themeColor="text1"/>
          <w:szCs w:val="28"/>
        </w:rPr>
      </w:pPr>
      <w:r w:rsidRPr="004A7B81">
        <w:rPr>
          <w:rFonts w:ascii="Sakkal Majalla" w:hAnsi="Sakkal Majalla" w:cs="Sakkal Majalla"/>
          <w:color w:val="000000" w:themeColor="text1"/>
          <w:szCs w:val="28"/>
          <w:rtl/>
        </w:rPr>
        <w:t xml:space="preserve">كما يُعرّف </w:t>
      </w:r>
      <w:proofErr w:type="spellStart"/>
      <w:r w:rsidRPr="004A7B81">
        <w:rPr>
          <w:rFonts w:ascii="Sakkal Majalla" w:hAnsi="Sakkal Majalla" w:cs="Sakkal Majalla"/>
          <w:color w:val="000000" w:themeColor="text1"/>
          <w:szCs w:val="28"/>
        </w:rPr>
        <w:t>Deinma</w:t>
      </w:r>
      <w:proofErr w:type="spellEnd"/>
      <w:r w:rsidRPr="004A7B81">
        <w:rPr>
          <w:rFonts w:ascii="Sakkal Majalla" w:hAnsi="Sakkal Majalla" w:cs="Sakkal Majalla"/>
          <w:color w:val="000000" w:themeColor="text1"/>
          <w:szCs w:val="28"/>
        </w:rPr>
        <w:t xml:space="preserve"> &amp; </w:t>
      </w:r>
      <w:proofErr w:type="spellStart"/>
      <w:r w:rsidRPr="004A7B81">
        <w:rPr>
          <w:rFonts w:ascii="Sakkal Majalla" w:hAnsi="Sakkal Majalla" w:cs="Sakkal Majalla"/>
          <w:color w:val="000000" w:themeColor="text1"/>
          <w:szCs w:val="28"/>
        </w:rPr>
        <w:t>Barinua</w:t>
      </w:r>
      <w:proofErr w:type="spellEnd"/>
      <w:r w:rsidRPr="004A7B81">
        <w:rPr>
          <w:rFonts w:ascii="Sakkal Majalla" w:hAnsi="Sakkal Majalla" w:cs="Sakkal Majalla"/>
          <w:color w:val="000000" w:themeColor="text1"/>
          <w:szCs w:val="28"/>
        </w:rPr>
        <w:t xml:space="preserve"> (2022) </w:t>
      </w:r>
      <w:r w:rsidRPr="004A7B81">
        <w:rPr>
          <w:rFonts w:ascii="Sakkal Majalla" w:hAnsi="Sakkal Majalla" w:cs="Sakkal Majalla"/>
          <w:color w:val="000000" w:themeColor="text1"/>
          <w:szCs w:val="28"/>
          <w:rtl/>
        </w:rPr>
        <w:t>كفاءة الفريق بأنها "الفعالية التشغيلية الناتجة عن التفاعل الإيجابي بين الأعضاء، والمبنية على توزيع الأدوار والثقة والالتزام المهني"، مما يُبرز البعد السلوكي والقيَمي للكفاءة إلى جانب البُعد المهاري</w:t>
      </w:r>
      <w:r w:rsidRPr="004A7B81">
        <w:rPr>
          <w:rFonts w:ascii="Sakkal Majalla" w:hAnsi="Sakkal Majalla" w:cs="Sakkal Majalla"/>
          <w:color w:val="000000" w:themeColor="text1"/>
          <w:szCs w:val="28"/>
        </w:rPr>
        <w:t>.</w:t>
      </w:r>
    </w:p>
    <w:p w14:paraId="59AA2E26" w14:textId="77777777" w:rsidR="00F47C54" w:rsidRPr="004A7B81" w:rsidRDefault="00F47C54" w:rsidP="0042294D">
      <w:pPr>
        <w:spacing w:before="100" w:beforeAutospacing="1" w:after="100" w:afterAutospacing="1" w:line="360" w:lineRule="auto"/>
        <w:ind w:firstLine="706"/>
        <w:jc w:val="both"/>
        <w:rPr>
          <w:rFonts w:ascii="Sakkal Majalla" w:hAnsi="Sakkal Majalla" w:cs="Sakkal Majalla"/>
          <w:color w:val="000000" w:themeColor="text1"/>
          <w:szCs w:val="28"/>
        </w:rPr>
      </w:pPr>
      <w:r w:rsidRPr="004A7B81">
        <w:rPr>
          <w:rFonts w:ascii="Sakkal Majalla" w:hAnsi="Sakkal Majalla" w:cs="Sakkal Majalla"/>
          <w:color w:val="000000" w:themeColor="text1"/>
          <w:szCs w:val="28"/>
          <w:rtl/>
        </w:rPr>
        <w:t>وتوضح عميرة وبن محمد</w:t>
      </w:r>
      <w:r w:rsidRPr="004A7B81">
        <w:rPr>
          <w:rFonts w:ascii="Sakkal Majalla" w:hAnsi="Sakkal Majalla" w:cs="Sakkal Majalla"/>
          <w:color w:val="000000" w:themeColor="text1"/>
          <w:szCs w:val="28"/>
        </w:rPr>
        <w:t xml:space="preserve"> (2022) </w:t>
      </w:r>
      <w:r w:rsidRPr="004A7B81">
        <w:rPr>
          <w:rFonts w:ascii="Sakkal Majalla" w:hAnsi="Sakkal Majalla" w:cs="Sakkal Majalla"/>
          <w:color w:val="000000" w:themeColor="text1"/>
          <w:szCs w:val="28"/>
          <w:rtl/>
        </w:rPr>
        <w:t>أن كفاءة فرق العمل لا تُقاس فقط بإنجاز المهام، بل كذلك بمدى قدرة الفريق على إدارة التنوع، وتجاوز الخلافات، وخلق بيئة عمل محفّزة وآمنة نفسيًا لأفراده، وهو ما يتوافق مع التوجهات الحديثة التي ترى في الكفاءة بُعدًا ثقافيًا وتنظيميًا وليس فقط وظيفيًا</w:t>
      </w:r>
      <w:r w:rsidRPr="004A7B81">
        <w:rPr>
          <w:rFonts w:ascii="Sakkal Majalla" w:hAnsi="Sakkal Majalla" w:cs="Sakkal Majalla"/>
          <w:color w:val="000000" w:themeColor="text1"/>
          <w:szCs w:val="28"/>
        </w:rPr>
        <w:t>.</w:t>
      </w:r>
    </w:p>
    <w:p w14:paraId="08502A8A" w14:textId="07908EE6" w:rsidR="00F47C54" w:rsidRPr="004A7B81" w:rsidRDefault="00F47C54" w:rsidP="0042294D">
      <w:pPr>
        <w:spacing w:before="100" w:beforeAutospacing="1" w:after="100" w:afterAutospacing="1" w:line="360" w:lineRule="auto"/>
        <w:ind w:firstLine="706"/>
        <w:jc w:val="both"/>
        <w:rPr>
          <w:rFonts w:ascii="Sakkal Majalla" w:hAnsi="Sakkal Majalla" w:cs="Sakkal Majalla"/>
          <w:color w:val="000000" w:themeColor="text1"/>
          <w:szCs w:val="28"/>
        </w:rPr>
      </w:pPr>
      <w:r w:rsidRPr="004A7B81">
        <w:rPr>
          <w:rFonts w:ascii="Sakkal Majalla" w:hAnsi="Sakkal Majalla" w:cs="Sakkal Majalla"/>
          <w:color w:val="000000" w:themeColor="text1"/>
          <w:szCs w:val="28"/>
          <w:rtl/>
        </w:rPr>
        <w:lastRenderedPageBreak/>
        <w:t>فإن كفاءة فرق العمل تمثل معيارًا جوهريًا لنجاح أي مؤسسة، إذ تُسهم في تحويل الاستراتيجيات والخطط إلى نتائج ملموسة من خلال قوة الأداء الجماعي، وتُعدّ عاملاً فاصلًا في القدرة التنافسية للمؤسسات في القطاع الخاص، لاسيما في بيئات الأعمال الديناميكية</w:t>
      </w:r>
      <w:r w:rsidRPr="004A7B81">
        <w:rPr>
          <w:rFonts w:ascii="Sakkal Majalla" w:hAnsi="Sakkal Majalla" w:cs="Sakkal Majalla"/>
          <w:color w:val="000000" w:themeColor="text1"/>
          <w:szCs w:val="28"/>
        </w:rPr>
        <w:t>.</w:t>
      </w:r>
    </w:p>
    <w:p w14:paraId="641E859E" w14:textId="1FFC300B" w:rsidR="00F47C54" w:rsidRPr="004A7B81" w:rsidRDefault="0042294D" w:rsidP="0042294D">
      <w:pPr>
        <w:spacing w:before="100" w:beforeAutospacing="1" w:after="100" w:afterAutospacing="1" w:line="360" w:lineRule="auto"/>
        <w:jc w:val="both"/>
        <w:outlineLvl w:val="2"/>
        <w:rPr>
          <w:rFonts w:ascii="Sakkal Majalla" w:hAnsi="Sakkal Majalla" w:cs="Sakkal Majalla"/>
          <w:b/>
          <w:bCs/>
          <w:color w:val="000000" w:themeColor="text1"/>
          <w:sz w:val="32"/>
          <w:szCs w:val="32"/>
        </w:rPr>
      </w:pPr>
      <w:bookmarkStart w:id="44" w:name="_Toc202974058"/>
      <w:r w:rsidRPr="004A7B81">
        <w:rPr>
          <w:rFonts w:ascii="Sakkal Majalla" w:hAnsi="Sakkal Majalla" w:cs="Sakkal Majalla" w:hint="cs"/>
          <w:b/>
          <w:bCs/>
          <w:color w:val="000000" w:themeColor="text1"/>
          <w:sz w:val="32"/>
          <w:szCs w:val="32"/>
          <w:rtl/>
        </w:rPr>
        <w:t>3.2.2</w:t>
      </w:r>
      <w:r w:rsidR="00F47C54" w:rsidRPr="004A7B81">
        <w:rPr>
          <w:rFonts w:ascii="Sakkal Majalla" w:hAnsi="Sakkal Majalla" w:cs="Sakkal Majalla"/>
          <w:b/>
          <w:bCs/>
          <w:color w:val="000000" w:themeColor="text1"/>
          <w:sz w:val="32"/>
          <w:szCs w:val="32"/>
          <w:rtl/>
        </w:rPr>
        <w:t xml:space="preserve"> أهمية كفاءة فرق العمل</w:t>
      </w:r>
      <w:bookmarkEnd w:id="44"/>
    </w:p>
    <w:p w14:paraId="01F8D911" w14:textId="325EE348" w:rsidR="00F47C54" w:rsidRPr="004A7B81" w:rsidRDefault="00F47C54" w:rsidP="0042294D">
      <w:pPr>
        <w:spacing w:before="100" w:beforeAutospacing="1" w:after="100" w:afterAutospacing="1" w:line="360" w:lineRule="auto"/>
        <w:ind w:firstLine="706"/>
        <w:jc w:val="both"/>
        <w:rPr>
          <w:rFonts w:ascii="Sakkal Majalla" w:hAnsi="Sakkal Majalla" w:cs="Sakkal Majalla"/>
          <w:color w:val="000000" w:themeColor="text1"/>
          <w:szCs w:val="28"/>
        </w:rPr>
      </w:pPr>
      <w:r w:rsidRPr="004A7B81">
        <w:rPr>
          <w:rFonts w:ascii="Sakkal Majalla" w:hAnsi="Sakkal Majalla" w:cs="Sakkal Majalla"/>
          <w:color w:val="000000" w:themeColor="text1"/>
          <w:szCs w:val="28"/>
          <w:rtl/>
        </w:rPr>
        <w:t>تكتسب كفاءة فرق العمل أهمية متزايدة في بيئات الأعمال المعاصرة، إذ أصبحت أحد العوامل الأساسية التي تميز المؤسسات الناجحة عن غيرها في ظل تصاعد وتيرة التحديات والتغيرات المستمرة في الأسواق،  ولم يعد النجاح المؤسسي قائمًا على الجهود الفردية فقط، بل على مدى فعالية الفرق في التعاون، والابتكار، وتحقيق الأهداف بكفاءة عالية، ويُنظر إلى كفاءة فرق العمل باعتبارها عنصرًا حاسمًا في تحقيق التكامل الوظيفي، وتعزيز مستوى الإنتاجية، ودعم التنفيذ الفعّال للاستراتيجيات</w:t>
      </w:r>
      <w:r w:rsidRPr="004A7B81">
        <w:rPr>
          <w:rFonts w:ascii="Sakkal Majalla" w:hAnsi="Sakkal Majalla" w:cs="Sakkal Majalla"/>
          <w:color w:val="000000" w:themeColor="text1"/>
          <w:szCs w:val="28"/>
        </w:rPr>
        <w:t>.</w:t>
      </w:r>
    </w:p>
    <w:p w14:paraId="42AC0C69" w14:textId="77777777" w:rsidR="00F47C54" w:rsidRPr="004A7B81" w:rsidRDefault="00F47C54" w:rsidP="0042294D">
      <w:pPr>
        <w:spacing w:before="100" w:beforeAutospacing="1" w:after="100" w:afterAutospacing="1" w:line="360" w:lineRule="auto"/>
        <w:ind w:firstLine="706"/>
        <w:jc w:val="both"/>
        <w:rPr>
          <w:rFonts w:ascii="Sakkal Majalla" w:hAnsi="Sakkal Majalla" w:cs="Sakkal Majalla"/>
          <w:b/>
          <w:bCs/>
          <w:color w:val="000000" w:themeColor="text1"/>
          <w:szCs w:val="28"/>
        </w:rPr>
      </w:pPr>
      <w:r w:rsidRPr="004A7B81">
        <w:rPr>
          <w:rFonts w:ascii="Sakkal Majalla" w:hAnsi="Sakkal Majalla" w:cs="Sakkal Majalla"/>
          <w:b/>
          <w:bCs/>
          <w:color w:val="000000" w:themeColor="text1"/>
          <w:szCs w:val="28"/>
          <w:rtl/>
        </w:rPr>
        <w:t>ويشير الدوسري</w:t>
      </w:r>
      <w:r w:rsidRPr="004A7B81">
        <w:rPr>
          <w:rFonts w:ascii="Sakkal Majalla" w:hAnsi="Sakkal Majalla" w:cs="Sakkal Majalla"/>
          <w:b/>
          <w:bCs/>
          <w:color w:val="000000" w:themeColor="text1"/>
          <w:szCs w:val="28"/>
        </w:rPr>
        <w:t xml:space="preserve"> (2021) </w:t>
      </w:r>
      <w:r w:rsidRPr="004A7B81">
        <w:rPr>
          <w:rFonts w:ascii="Sakkal Majalla" w:hAnsi="Sakkal Majalla" w:cs="Sakkal Majalla"/>
          <w:b/>
          <w:bCs/>
          <w:color w:val="000000" w:themeColor="text1"/>
          <w:szCs w:val="28"/>
          <w:rtl/>
        </w:rPr>
        <w:t>إلى أن أهمية كفاءة فرق العمل تتمثل في</w:t>
      </w:r>
      <w:r w:rsidRPr="004A7B81">
        <w:rPr>
          <w:rFonts w:ascii="Sakkal Majalla" w:hAnsi="Sakkal Majalla" w:cs="Sakkal Majalla"/>
          <w:b/>
          <w:bCs/>
          <w:color w:val="000000" w:themeColor="text1"/>
          <w:szCs w:val="28"/>
        </w:rPr>
        <w:t>:</w:t>
      </w:r>
    </w:p>
    <w:p w14:paraId="5D64EA91" w14:textId="77777777" w:rsidR="00F47C54" w:rsidRPr="004A7B81" w:rsidRDefault="00F47C54" w:rsidP="00E84B4B">
      <w:pPr>
        <w:numPr>
          <w:ilvl w:val="0"/>
          <w:numId w:val="17"/>
        </w:numPr>
        <w:tabs>
          <w:tab w:val="clear" w:pos="720"/>
          <w:tab w:val="num" w:pos="423"/>
        </w:tabs>
        <w:spacing w:before="100" w:beforeAutospacing="1" w:after="100" w:afterAutospacing="1" w:line="360" w:lineRule="auto"/>
        <w:ind w:left="423"/>
        <w:jc w:val="both"/>
        <w:rPr>
          <w:rFonts w:ascii="Sakkal Majalla" w:hAnsi="Sakkal Majalla" w:cs="Sakkal Majalla"/>
          <w:color w:val="000000" w:themeColor="text1"/>
          <w:szCs w:val="28"/>
        </w:rPr>
      </w:pPr>
      <w:r w:rsidRPr="004A7B81">
        <w:rPr>
          <w:rFonts w:ascii="Sakkal Majalla" w:hAnsi="Sakkal Majalla" w:cs="Sakkal Majalla"/>
          <w:color w:val="000000" w:themeColor="text1"/>
          <w:szCs w:val="28"/>
          <w:rtl/>
        </w:rPr>
        <w:t>قدرتها على تحقيق التكامل بين المهارات المتنوعة لأعضاء الفريق في بيئة عمل واحدة</w:t>
      </w:r>
      <w:r w:rsidRPr="004A7B81">
        <w:rPr>
          <w:rFonts w:ascii="Sakkal Majalla" w:hAnsi="Sakkal Majalla" w:cs="Sakkal Majalla"/>
          <w:color w:val="000000" w:themeColor="text1"/>
          <w:szCs w:val="28"/>
        </w:rPr>
        <w:t>.</w:t>
      </w:r>
    </w:p>
    <w:p w14:paraId="0387A607" w14:textId="77777777" w:rsidR="00F47C54" w:rsidRPr="004A7B81" w:rsidRDefault="00F47C54" w:rsidP="00E84B4B">
      <w:pPr>
        <w:numPr>
          <w:ilvl w:val="0"/>
          <w:numId w:val="17"/>
        </w:numPr>
        <w:tabs>
          <w:tab w:val="clear" w:pos="720"/>
          <w:tab w:val="num" w:pos="423"/>
        </w:tabs>
        <w:spacing w:before="100" w:beforeAutospacing="1" w:after="100" w:afterAutospacing="1" w:line="360" w:lineRule="auto"/>
        <w:ind w:left="423"/>
        <w:jc w:val="both"/>
        <w:rPr>
          <w:rFonts w:ascii="Sakkal Majalla" w:hAnsi="Sakkal Majalla" w:cs="Sakkal Majalla"/>
          <w:color w:val="000000" w:themeColor="text1"/>
          <w:szCs w:val="28"/>
        </w:rPr>
      </w:pPr>
      <w:r w:rsidRPr="004A7B81">
        <w:rPr>
          <w:rFonts w:ascii="Sakkal Majalla" w:hAnsi="Sakkal Majalla" w:cs="Sakkal Majalla"/>
          <w:color w:val="000000" w:themeColor="text1"/>
          <w:szCs w:val="28"/>
          <w:rtl/>
        </w:rPr>
        <w:t>تحسين جودة القرارات المتخذة من خلال مشاركة جماعية تعتمد على الخبرات التكميلية</w:t>
      </w:r>
      <w:r w:rsidRPr="004A7B81">
        <w:rPr>
          <w:rFonts w:ascii="Sakkal Majalla" w:hAnsi="Sakkal Majalla" w:cs="Sakkal Majalla"/>
          <w:color w:val="000000" w:themeColor="text1"/>
          <w:szCs w:val="28"/>
        </w:rPr>
        <w:t>.</w:t>
      </w:r>
    </w:p>
    <w:p w14:paraId="05F91CDC" w14:textId="77777777" w:rsidR="00F47C54" w:rsidRPr="004A7B81" w:rsidRDefault="00F47C54" w:rsidP="00E84B4B">
      <w:pPr>
        <w:numPr>
          <w:ilvl w:val="0"/>
          <w:numId w:val="17"/>
        </w:numPr>
        <w:tabs>
          <w:tab w:val="clear" w:pos="720"/>
          <w:tab w:val="num" w:pos="423"/>
        </w:tabs>
        <w:spacing w:before="100" w:beforeAutospacing="1" w:after="100" w:afterAutospacing="1" w:line="360" w:lineRule="auto"/>
        <w:ind w:left="423"/>
        <w:jc w:val="both"/>
        <w:rPr>
          <w:rFonts w:ascii="Sakkal Majalla" w:hAnsi="Sakkal Majalla" w:cs="Sakkal Majalla"/>
          <w:color w:val="000000" w:themeColor="text1"/>
          <w:szCs w:val="28"/>
        </w:rPr>
      </w:pPr>
      <w:r w:rsidRPr="004A7B81">
        <w:rPr>
          <w:rFonts w:ascii="Sakkal Majalla" w:hAnsi="Sakkal Majalla" w:cs="Sakkal Majalla"/>
          <w:color w:val="000000" w:themeColor="text1"/>
          <w:szCs w:val="28"/>
          <w:rtl/>
        </w:rPr>
        <w:t>تعزيز الانتماء المؤسسي وتقوية الروح الجماعية داخل بيئة العمل</w:t>
      </w:r>
      <w:r w:rsidRPr="004A7B81">
        <w:rPr>
          <w:rFonts w:ascii="Sakkal Majalla" w:hAnsi="Sakkal Majalla" w:cs="Sakkal Majalla"/>
          <w:color w:val="000000" w:themeColor="text1"/>
          <w:szCs w:val="28"/>
        </w:rPr>
        <w:t>.</w:t>
      </w:r>
    </w:p>
    <w:p w14:paraId="40D4CDE2" w14:textId="77777777" w:rsidR="00F47C54" w:rsidRPr="004A7B81" w:rsidRDefault="00F47C54" w:rsidP="0042294D">
      <w:pPr>
        <w:spacing w:before="100" w:beforeAutospacing="1" w:after="100" w:afterAutospacing="1" w:line="360" w:lineRule="auto"/>
        <w:ind w:firstLine="706"/>
        <w:jc w:val="both"/>
        <w:rPr>
          <w:rFonts w:ascii="Sakkal Majalla" w:hAnsi="Sakkal Majalla" w:cs="Sakkal Majalla"/>
          <w:b/>
          <w:bCs/>
          <w:color w:val="000000" w:themeColor="text1"/>
          <w:szCs w:val="28"/>
        </w:rPr>
      </w:pPr>
      <w:r w:rsidRPr="004A7B81">
        <w:rPr>
          <w:rFonts w:ascii="Sakkal Majalla" w:hAnsi="Sakkal Majalla" w:cs="Sakkal Majalla"/>
          <w:b/>
          <w:bCs/>
          <w:color w:val="000000" w:themeColor="text1"/>
          <w:szCs w:val="28"/>
          <w:rtl/>
        </w:rPr>
        <w:t>ويرى ديوب وخطاب</w:t>
      </w:r>
      <w:r w:rsidRPr="004A7B81">
        <w:rPr>
          <w:rFonts w:ascii="Sakkal Majalla" w:hAnsi="Sakkal Majalla" w:cs="Sakkal Majalla"/>
          <w:b/>
          <w:bCs/>
          <w:color w:val="000000" w:themeColor="text1"/>
          <w:szCs w:val="28"/>
        </w:rPr>
        <w:t xml:space="preserve"> (2022) </w:t>
      </w:r>
      <w:r w:rsidRPr="004A7B81">
        <w:rPr>
          <w:rFonts w:ascii="Sakkal Majalla" w:hAnsi="Sakkal Majalla" w:cs="Sakkal Majalla"/>
          <w:b/>
          <w:bCs/>
          <w:color w:val="000000" w:themeColor="text1"/>
          <w:szCs w:val="28"/>
          <w:rtl/>
        </w:rPr>
        <w:t>أن كفاءة فرق العمل تُعد عاملاً حاسمًا في</w:t>
      </w:r>
      <w:r w:rsidRPr="004A7B81">
        <w:rPr>
          <w:rFonts w:ascii="Sakkal Majalla" w:hAnsi="Sakkal Majalla" w:cs="Sakkal Majalla"/>
          <w:b/>
          <w:bCs/>
          <w:color w:val="000000" w:themeColor="text1"/>
          <w:szCs w:val="28"/>
        </w:rPr>
        <w:t>:</w:t>
      </w:r>
    </w:p>
    <w:p w14:paraId="3EEB2627" w14:textId="77777777" w:rsidR="00F47C54" w:rsidRPr="004A7B81" w:rsidRDefault="00F47C54" w:rsidP="00E84B4B">
      <w:pPr>
        <w:numPr>
          <w:ilvl w:val="0"/>
          <w:numId w:val="18"/>
        </w:numPr>
        <w:tabs>
          <w:tab w:val="clear" w:pos="720"/>
          <w:tab w:val="num" w:pos="423"/>
        </w:tabs>
        <w:spacing w:before="100" w:beforeAutospacing="1" w:after="100" w:afterAutospacing="1" w:line="360" w:lineRule="auto"/>
        <w:ind w:left="423"/>
        <w:jc w:val="both"/>
        <w:rPr>
          <w:rFonts w:ascii="Sakkal Majalla" w:hAnsi="Sakkal Majalla" w:cs="Sakkal Majalla"/>
          <w:color w:val="000000" w:themeColor="text1"/>
          <w:szCs w:val="28"/>
        </w:rPr>
      </w:pPr>
      <w:r w:rsidRPr="004A7B81">
        <w:rPr>
          <w:rFonts w:ascii="Sakkal Majalla" w:hAnsi="Sakkal Majalla" w:cs="Sakkal Majalla"/>
          <w:color w:val="000000" w:themeColor="text1"/>
          <w:szCs w:val="28"/>
          <w:rtl/>
        </w:rPr>
        <w:t>سرعة التكيّف مع التغيرات المفاجئة ومواجهة الأزمات التنظيمية بمرونة</w:t>
      </w:r>
      <w:r w:rsidRPr="004A7B81">
        <w:rPr>
          <w:rFonts w:ascii="Sakkal Majalla" w:hAnsi="Sakkal Majalla" w:cs="Sakkal Majalla"/>
          <w:color w:val="000000" w:themeColor="text1"/>
          <w:szCs w:val="28"/>
        </w:rPr>
        <w:t>.</w:t>
      </w:r>
    </w:p>
    <w:p w14:paraId="5E2371D8" w14:textId="77777777" w:rsidR="00F47C54" w:rsidRPr="004A7B81" w:rsidRDefault="00F47C54" w:rsidP="00E84B4B">
      <w:pPr>
        <w:numPr>
          <w:ilvl w:val="0"/>
          <w:numId w:val="18"/>
        </w:numPr>
        <w:tabs>
          <w:tab w:val="clear" w:pos="720"/>
          <w:tab w:val="num" w:pos="423"/>
        </w:tabs>
        <w:spacing w:before="100" w:beforeAutospacing="1" w:after="100" w:afterAutospacing="1" w:line="360" w:lineRule="auto"/>
        <w:ind w:left="423"/>
        <w:jc w:val="both"/>
        <w:rPr>
          <w:rFonts w:ascii="Sakkal Majalla" w:hAnsi="Sakkal Majalla" w:cs="Sakkal Majalla"/>
          <w:color w:val="000000" w:themeColor="text1"/>
          <w:szCs w:val="28"/>
        </w:rPr>
      </w:pPr>
      <w:r w:rsidRPr="004A7B81">
        <w:rPr>
          <w:rFonts w:ascii="Sakkal Majalla" w:hAnsi="Sakkal Majalla" w:cs="Sakkal Majalla"/>
          <w:color w:val="000000" w:themeColor="text1"/>
          <w:szCs w:val="28"/>
          <w:rtl/>
        </w:rPr>
        <w:t>بناء بيئة داعمة للإبداع والابتكار من خلال تفاعل الأعضاء وتنوع خلفياتهم</w:t>
      </w:r>
      <w:r w:rsidRPr="004A7B81">
        <w:rPr>
          <w:rFonts w:ascii="Sakkal Majalla" w:hAnsi="Sakkal Majalla" w:cs="Sakkal Majalla"/>
          <w:color w:val="000000" w:themeColor="text1"/>
          <w:szCs w:val="28"/>
        </w:rPr>
        <w:t>.</w:t>
      </w:r>
    </w:p>
    <w:p w14:paraId="10D356D8" w14:textId="77777777" w:rsidR="00F47C54" w:rsidRPr="004A7B81" w:rsidRDefault="00F47C54" w:rsidP="00E84B4B">
      <w:pPr>
        <w:numPr>
          <w:ilvl w:val="0"/>
          <w:numId w:val="18"/>
        </w:numPr>
        <w:tabs>
          <w:tab w:val="clear" w:pos="720"/>
          <w:tab w:val="num" w:pos="423"/>
        </w:tabs>
        <w:spacing w:before="100" w:beforeAutospacing="1" w:after="100" w:afterAutospacing="1" w:line="360" w:lineRule="auto"/>
        <w:ind w:left="423"/>
        <w:jc w:val="both"/>
        <w:rPr>
          <w:rFonts w:ascii="Sakkal Majalla" w:hAnsi="Sakkal Majalla" w:cs="Sakkal Majalla"/>
          <w:color w:val="000000" w:themeColor="text1"/>
          <w:szCs w:val="28"/>
        </w:rPr>
      </w:pPr>
      <w:r w:rsidRPr="004A7B81">
        <w:rPr>
          <w:rFonts w:ascii="Sakkal Majalla" w:hAnsi="Sakkal Majalla" w:cs="Sakkal Majalla"/>
          <w:color w:val="000000" w:themeColor="text1"/>
          <w:szCs w:val="28"/>
          <w:rtl/>
        </w:rPr>
        <w:t>تقليل معدلات الأخطاء وتحسين فعالية التنفيذ من خلال تحسين التواصل الداخلي</w:t>
      </w:r>
      <w:r w:rsidRPr="004A7B81">
        <w:rPr>
          <w:rFonts w:ascii="Sakkal Majalla" w:hAnsi="Sakkal Majalla" w:cs="Sakkal Majalla"/>
          <w:color w:val="000000" w:themeColor="text1"/>
          <w:szCs w:val="28"/>
        </w:rPr>
        <w:t>.</w:t>
      </w:r>
    </w:p>
    <w:p w14:paraId="16B75B1D" w14:textId="77777777" w:rsidR="00F47C54" w:rsidRPr="004A7B81" w:rsidRDefault="00F47C54" w:rsidP="0042294D">
      <w:pPr>
        <w:spacing w:before="100" w:beforeAutospacing="1" w:after="100" w:afterAutospacing="1" w:line="360" w:lineRule="auto"/>
        <w:ind w:firstLine="706"/>
        <w:jc w:val="both"/>
        <w:rPr>
          <w:rFonts w:ascii="Sakkal Majalla" w:hAnsi="Sakkal Majalla" w:cs="Sakkal Majalla"/>
          <w:b/>
          <w:bCs/>
          <w:color w:val="000000" w:themeColor="text1"/>
          <w:szCs w:val="28"/>
        </w:rPr>
      </w:pPr>
      <w:r w:rsidRPr="004A7B81">
        <w:rPr>
          <w:rFonts w:ascii="Sakkal Majalla" w:hAnsi="Sakkal Majalla" w:cs="Sakkal Majalla"/>
          <w:b/>
          <w:bCs/>
          <w:color w:val="000000" w:themeColor="text1"/>
          <w:szCs w:val="28"/>
          <w:rtl/>
        </w:rPr>
        <w:t xml:space="preserve">كما يؤكد زاوي </w:t>
      </w:r>
      <w:proofErr w:type="spellStart"/>
      <w:r w:rsidRPr="004A7B81">
        <w:rPr>
          <w:rFonts w:ascii="Sakkal Majalla" w:hAnsi="Sakkal Majalla" w:cs="Sakkal Majalla"/>
          <w:b/>
          <w:bCs/>
          <w:color w:val="000000" w:themeColor="text1"/>
          <w:szCs w:val="28"/>
          <w:rtl/>
        </w:rPr>
        <w:t>وعيشوش</w:t>
      </w:r>
      <w:proofErr w:type="spellEnd"/>
      <w:r w:rsidRPr="004A7B81">
        <w:rPr>
          <w:rFonts w:ascii="Sakkal Majalla" w:hAnsi="Sakkal Majalla" w:cs="Sakkal Majalla"/>
          <w:b/>
          <w:bCs/>
          <w:color w:val="000000" w:themeColor="text1"/>
          <w:szCs w:val="28"/>
        </w:rPr>
        <w:t xml:space="preserve"> (2024) </w:t>
      </w:r>
      <w:r w:rsidRPr="004A7B81">
        <w:rPr>
          <w:rFonts w:ascii="Sakkal Majalla" w:hAnsi="Sakkal Majalla" w:cs="Sakkal Majalla"/>
          <w:b/>
          <w:bCs/>
          <w:color w:val="000000" w:themeColor="text1"/>
          <w:szCs w:val="28"/>
          <w:rtl/>
        </w:rPr>
        <w:t>على أهمية كفاءة فرق العمل في</w:t>
      </w:r>
      <w:r w:rsidRPr="004A7B81">
        <w:rPr>
          <w:rFonts w:ascii="Sakkal Majalla" w:hAnsi="Sakkal Majalla" w:cs="Sakkal Majalla"/>
          <w:b/>
          <w:bCs/>
          <w:color w:val="000000" w:themeColor="text1"/>
          <w:szCs w:val="28"/>
        </w:rPr>
        <w:t>:</w:t>
      </w:r>
    </w:p>
    <w:p w14:paraId="132F1552" w14:textId="77777777" w:rsidR="00F47C54" w:rsidRPr="004A7B81" w:rsidRDefault="00F47C54" w:rsidP="00E84B4B">
      <w:pPr>
        <w:numPr>
          <w:ilvl w:val="0"/>
          <w:numId w:val="19"/>
        </w:numPr>
        <w:tabs>
          <w:tab w:val="clear" w:pos="720"/>
          <w:tab w:val="num" w:pos="423"/>
        </w:tabs>
        <w:spacing w:before="100" w:beforeAutospacing="1" w:after="100" w:afterAutospacing="1" w:line="360" w:lineRule="auto"/>
        <w:ind w:left="423"/>
        <w:jc w:val="both"/>
        <w:rPr>
          <w:rFonts w:ascii="Sakkal Majalla" w:hAnsi="Sakkal Majalla" w:cs="Sakkal Majalla"/>
          <w:color w:val="000000" w:themeColor="text1"/>
          <w:szCs w:val="28"/>
        </w:rPr>
      </w:pPr>
      <w:r w:rsidRPr="004A7B81">
        <w:rPr>
          <w:rFonts w:ascii="Sakkal Majalla" w:hAnsi="Sakkal Majalla" w:cs="Sakkal Majalla"/>
          <w:color w:val="000000" w:themeColor="text1"/>
          <w:szCs w:val="28"/>
          <w:rtl/>
        </w:rPr>
        <w:t>تسهيل تدفق المعلومات داخل المؤسسة بفضل تحسين قنوات الاتصال</w:t>
      </w:r>
      <w:r w:rsidRPr="004A7B81">
        <w:rPr>
          <w:rFonts w:ascii="Sakkal Majalla" w:hAnsi="Sakkal Majalla" w:cs="Sakkal Majalla"/>
          <w:color w:val="000000" w:themeColor="text1"/>
          <w:szCs w:val="28"/>
        </w:rPr>
        <w:t>.</w:t>
      </w:r>
    </w:p>
    <w:p w14:paraId="10519D98" w14:textId="77777777" w:rsidR="00F47C54" w:rsidRPr="004A7B81" w:rsidRDefault="00F47C54" w:rsidP="00E84B4B">
      <w:pPr>
        <w:numPr>
          <w:ilvl w:val="0"/>
          <w:numId w:val="19"/>
        </w:numPr>
        <w:tabs>
          <w:tab w:val="clear" w:pos="720"/>
          <w:tab w:val="num" w:pos="423"/>
        </w:tabs>
        <w:spacing w:before="100" w:beforeAutospacing="1" w:after="100" w:afterAutospacing="1" w:line="360" w:lineRule="auto"/>
        <w:ind w:left="423"/>
        <w:jc w:val="both"/>
        <w:rPr>
          <w:rFonts w:ascii="Sakkal Majalla" w:hAnsi="Sakkal Majalla" w:cs="Sakkal Majalla"/>
          <w:color w:val="000000" w:themeColor="text1"/>
          <w:szCs w:val="28"/>
        </w:rPr>
      </w:pPr>
      <w:r w:rsidRPr="004A7B81">
        <w:rPr>
          <w:rFonts w:ascii="Sakkal Majalla" w:hAnsi="Sakkal Majalla" w:cs="Sakkal Majalla"/>
          <w:color w:val="000000" w:themeColor="text1"/>
          <w:szCs w:val="28"/>
          <w:rtl/>
        </w:rPr>
        <w:t>ترسيخ مبدأ العمل الجماعي في الثقافة التنظيمية بما يعزز الانسجام والتماسك</w:t>
      </w:r>
      <w:r w:rsidRPr="004A7B81">
        <w:rPr>
          <w:rFonts w:ascii="Sakkal Majalla" w:hAnsi="Sakkal Majalla" w:cs="Sakkal Majalla"/>
          <w:color w:val="000000" w:themeColor="text1"/>
          <w:szCs w:val="28"/>
        </w:rPr>
        <w:t>.</w:t>
      </w:r>
    </w:p>
    <w:p w14:paraId="2617898A" w14:textId="77777777" w:rsidR="00F47C54" w:rsidRPr="004A7B81" w:rsidRDefault="00F47C54" w:rsidP="00E84B4B">
      <w:pPr>
        <w:numPr>
          <w:ilvl w:val="0"/>
          <w:numId w:val="19"/>
        </w:numPr>
        <w:tabs>
          <w:tab w:val="clear" w:pos="720"/>
          <w:tab w:val="num" w:pos="423"/>
        </w:tabs>
        <w:spacing w:before="100" w:beforeAutospacing="1" w:after="100" w:afterAutospacing="1" w:line="360" w:lineRule="auto"/>
        <w:ind w:left="423"/>
        <w:jc w:val="both"/>
        <w:rPr>
          <w:rFonts w:ascii="Sakkal Majalla" w:hAnsi="Sakkal Majalla" w:cs="Sakkal Majalla"/>
          <w:color w:val="000000" w:themeColor="text1"/>
          <w:szCs w:val="28"/>
        </w:rPr>
      </w:pPr>
      <w:r w:rsidRPr="004A7B81">
        <w:rPr>
          <w:rFonts w:ascii="Sakkal Majalla" w:hAnsi="Sakkal Majalla" w:cs="Sakkal Majalla"/>
          <w:color w:val="000000" w:themeColor="text1"/>
          <w:szCs w:val="28"/>
          <w:rtl/>
        </w:rPr>
        <w:lastRenderedPageBreak/>
        <w:t>زيادة مستوى الالتزام الوظيفي من خلال وضوح الأدوار وتوزيع المسؤوليات بعدالة</w:t>
      </w:r>
      <w:r w:rsidRPr="004A7B81">
        <w:rPr>
          <w:rFonts w:ascii="Sakkal Majalla" w:hAnsi="Sakkal Majalla" w:cs="Sakkal Majalla"/>
          <w:color w:val="000000" w:themeColor="text1"/>
          <w:szCs w:val="28"/>
        </w:rPr>
        <w:t>.</w:t>
      </w:r>
    </w:p>
    <w:p w14:paraId="70044B3F" w14:textId="77777777" w:rsidR="00F47C54" w:rsidRPr="004A7B81" w:rsidRDefault="00F47C54" w:rsidP="0042294D">
      <w:pPr>
        <w:spacing w:before="100" w:beforeAutospacing="1" w:after="100" w:afterAutospacing="1" w:line="360" w:lineRule="auto"/>
        <w:ind w:firstLine="706"/>
        <w:jc w:val="both"/>
        <w:rPr>
          <w:rFonts w:ascii="Sakkal Majalla" w:hAnsi="Sakkal Majalla" w:cs="Sakkal Majalla"/>
          <w:b/>
          <w:bCs/>
          <w:color w:val="000000" w:themeColor="text1"/>
          <w:szCs w:val="28"/>
        </w:rPr>
      </w:pPr>
      <w:r w:rsidRPr="004A7B81">
        <w:rPr>
          <w:rFonts w:ascii="Sakkal Majalla" w:hAnsi="Sakkal Majalla" w:cs="Sakkal Majalla"/>
          <w:b/>
          <w:bCs/>
          <w:color w:val="000000" w:themeColor="text1"/>
          <w:szCs w:val="28"/>
          <w:rtl/>
        </w:rPr>
        <w:t>ويشير حسن ورضوان</w:t>
      </w:r>
      <w:r w:rsidRPr="004A7B81">
        <w:rPr>
          <w:rFonts w:ascii="Sakkal Majalla" w:hAnsi="Sakkal Majalla" w:cs="Sakkal Majalla"/>
          <w:b/>
          <w:bCs/>
          <w:color w:val="000000" w:themeColor="text1"/>
          <w:szCs w:val="28"/>
        </w:rPr>
        <w:t xml:space="preserve"> (2024) </w:t>
      </w:r>
      <w:r w:rsidRPr="004A7B81">
        <w:rPr>
          <w:rFonts w:ascii="Sakkal Majalla" w:hAnsi="Sakkal Majalla" w:cs="Sakkal Majalla"/>
          <w:b/>
          <w:bCs/>
          <w:color w:val="000000" w:themeColor="text1"/>
          <w:szCs w:val="28"/>
          <w:rtl/>
        </w:rPr>
        <w:t>إلى أن الفرق الكفؤة تتيح للقيادة الإدارية</w:t>
      </w:r>
      <w:r w:rsidRPr="004A7B81">
        <w:rPr>
          <w:rFonts w:ascii="Sakkal Majalla" w:hAnsi="Sakkal Majalla" w:cs="Sakkal Majalla"/>
          <w:b/>
          <w:bCs/>
          <w:color w:val="000000" w:themeColor="text1"/>
          <w:szCs w:val="28"/>
        </w:rPr>
        <w:t>:</w:t>
      </w:r>
    </w:p>
    <w:p w14:paraId="6FC7A11A" w14:textId="77777777" w:rsidR="00F47C54" w:rsidRPr="004A7B81" w:rsidRDefault="00F47C54" w:rsidP="00E84B4B">
      <w:pPr>
        <w:numPr>
          <w:ilvl w:val="0"/>
          <w:numId w:val="20"/>
        </w:numPr>
        <w:tabs>
          <w:tab w:val="clear" w:pos="720"/>
          <w:tab w:val="num" w:pos="423"/>
        </w:tabs>
        <w:spacing w:before="100" w:beforeAutospacing="1" w:after="100" w:afterAutospacing="1" w:line="360" w:lineRule="auto"/>
        <w:ind w:left="423"/>
        <w:jc w:val="both"/>
        <w:rPr>
          <w:rFonts w:ascii="Sakkal Majalla" w:hAnsi="Sakkal Majalla" w:cs="Sakkal Majalla"/>
          <w:color w:val="000000" w:themeColor="text1"/>
          <w:szCs w:val="28"/>
        </w:rPr>
      </w:pPr>
      <w:r w:rsidRPr="004A7B81">
        <w:rPr>
          <w:rFonts w:ascii="Sakkal Majalla" w:hAnsi="Sakkal Majalla" w:cs="Sakkal Majalla"/>
          <w:color w:val="000000" w:themeColor="text1"/>
          <w:szCs w:val="28"/>
          <w:rtl/>
        </w:rPr>
        <w:t>تفويض المهام بثقة وتقليل الرقابة المباشرة على التفاصيل التشغيلية</w:t>
      </w:r>
      <w:r w:rsidRPr="004A7B81">
        <w:rPr>
          <w:rFonts w:ascii="Sakkal Majalla" w:hAnsi="Sakkal Majalla" w:cs="Sakkal Majalla"/>
          <w:color w:val="000000" w:themeColor="text1"/>
          <w:szCs w:val="28"/>
        </w:rPr>
        <w:t>.</w:t>
      </w:r>
    </w:p>
    <w:p w14:paraId="587C4DF7" w14:textId="77777777" w:rsidR="00F47C54" w:rsidRPr="004A7B81" w:rsidRDefault="00F47C54" w:rsidP="00E84B4B">
      <w:pPr>
        <w:numPr>
          <w:ilvl w:val="0"/>
          <w:numId w:val="20"/>
        </w:numPr>
        <w:tabs>
          <w:tab w:val="clear" w:pos="720"/>
          <w:tab w:val="num" w:pos="423"/>
        </w:tabs>
        <w:spacing w:before="100" w:beforeAutospacing="1" w:after="100" w:afterAutospacing="1" w:line="360" w:lineRule="auto"/>
        <w:ind w:left="423"/>
        <w:jc w:val="both"/>
        <w:rPr>
          <w:rFonts w:ascii="Sakkal Majalla" w:hAnsi="Sakkal Majalla" w:cs="Sakkal Majalla"/>
          <w:color w:val="000000" w:themeColor="text1"/>
          <w:szCs w:val="28"/>
        </w:rPr>
      </w:pPr>
      <w:r w:rsidRPr="004A7B81">
        <w:rPr>
          <w:rFonts w:ascii="Sakkal Majalla" w:hAnsi="Sakkal Majalla" w:cs="Sakkal Majalla"/>
          <w:color w:val="000000" w:themeColor="text1"/>
          <w:szCs w:val="28"/>
          <w:rtl/>
        </w:rPr>
        <w:t>بناء أنظمة مرنة لإدارة الأداء مع تقليل الاعتماد على الأوامر المباشرة</w:t>
      </w:r>
      <w:r w:rsidRPr="004A7B81">
        <w:rPr>
          <w:rFonts w:ascii="Sakkal Majalla" w:hAnsi="Sakkal Majalla" w:cs="Sakkal Majalla"/>
          <w:color w:val="000000" w:themeColor="text1"/>
          <w:szCs w:val="28"/>
        </w:rPr>
        <w:t>.</w:t>
      </w:r>
    </w:p>
    <w:p w14:paraId="33C7EFBF" w14:textId="77777777" w:rsidR="00F47C54" w:rsidRPr="004A7B81" w:rsidRDefault="00F47C54" w:rsidP="00E84B4B">
      <w:pPr>
        <w:numPr>
          <w:ilvl w:val="0"/>
          <w:numId w:val="20"/>
        </w:numPr>
        <w:tabs>
          <w:tab w:val="clear" w:pos="720"/>
          <w:tab w:val="num" w:pos="423"/>
        </w:tabs>
        <w:spacing w:before="100" w:beforeAutospacing="1" w:after="100" w:afterAutospacing="1" w:line="360" w:lineRule="auto"/>
        <w:ind w:left="423"/>
        <w:jc w:val="both"/>
        <w:rPr>
          <w:rFonts w:ascii="Sakkal Majalla" w:hAnsi="Sakkal Majalla" w:cs="Sakkal Majalla"/>
          <w:color w:val="000000" w:themeColor="text1"/>
          <w:szCs w:val="28"/>
        </w:rPr>
      </w:pPr>
      <w:r w:rsidRPr="004A7B81">
        <w:rPr>
          <w:rFonts w:ascii="Sakkal Majalla" w:hAnsi="Sakkal Majalla" w:cs="Sakkal Majalla"/>
          <w:color w:val="000000" w:themeColor="text1"/>
          <w:szCs w:val="28"/>
          <w:rtl/>
        </w:rPr>
        <w:t>التفرغ للتخطيط والتطوير بدلاً من الانشغال بإدارة العمليات اليومية</w:t>
      </w:r>
      <w:r w:rsidRPr="004A7B81">
        <w:rPr>
          <w:rFonts w:ascii="Sakkal Majalla" w:hAnsi="Sakkal Majalla" w:cs="Sakkal Majalla"/>
          <w:color w:val="000000" w:themeColor="text1"/>
          <w:szCs w:val="28"/>
        </w:rPr>
        <w:t>.</w:t>
      </w:r>
    </w:p>
    <w:p w14:paraId="18454543" w14:textId="77777777" w:rsidR="00F47C54" w:rsidRPr="004A7B81" w:rsidRDefault="00F47C54" w:rsidP="0042294D">
      <w:pPr>
        <w:spacing w:before="100" w:beforeAutospacing="1" w:after="100" w:afterAutospacing="1" w:line="360" w:lineRule="auto"/>
        <w:ind w:firstLine="706"/>
        <w:jc w:val="both"/>
        <w:rPr>
          <w:rFonts w:ascii="Sakkal Majalla" w:hAnsi="Sakkal Majalla" w:cs="Sakkal Majalla"/>
          <w:color w:val="000000" w:themeColor="text1"/>
          <w:szCs w:val="28"/>
        </w:rPr>
      </w:pPr>
      <w:r w:rsidRPr="004A7B81">
        <w:rPr>
          <w:rFonts w:ascii="Sakkal Majalla" w:hAnsi="Sakkal Majalla" w:cs="Sakkal Majalla"/>
          <w:color w:val="000000" w:themeColor="text1"/>
          <w:szCs w:val="28"/>
          <w:rtl/>
        </w:rPr>
        <w:t>وتُبرز هذه الرؤى مجتمعة أن كفاءة فرق العمل ليست فقط عنصرًا داعمًا للعمل المؤسسي، بل هي رافعة استراتيجية تدعم القدرة على النمو، والابتكار، وتحقيق أهداف الاستدامة والجودة في كافة مراحل العمل التنظيمي</w:t>
      </w:r>
      <w:r w:rsidRPr="004A7B81">
        <w:rPr>
          <w:rFonts w:ascii="Sakkal Majalla" w:hAnsi="Sakkal Majalla" w:cs="Sakkal Majalla"/>
          <w:color w:val="000000" w:themeColor="text1"/>
          <w:szCs w:val="28"/>
        </w:rPr>
        <w:t>.</w:t>
      </w:r>
    </w:p>
    <w:p w14:paraId="3EEB1741" w14:textId="78B02B83" w:rsidR="00F47C54" w:rsidRPr="004A7B81" w:rsidRDefault="0042294D" w:rsidP="0042294D">
      <w:pPr>
        <w:spacing w:before="100" w:beforeAutospacing="1" w:after="100" w:afterAutospacing="1" w:line="360" w:lineRule="auto"/>
        <w:jc w:val="both"/>
        <w:outlineLvl w:val="2"/>
        <w:rPr>
          <w:rFonts w:ascii="Sakkal Majalla" w:hAnsi="Sakkal Majalla" w:cs="Sakkal Majalla"/>
          <w:b/>
          <w:bCs/>
          <w:color w:val="000000" w:themeColor="text1"/>
          <w:sz w:val="32"/>
          <w:szCs w:val="32"/>
        </w:rPr>
      </w:pPr>
      <w:bookmarkStart w:id="45" w:name="_Toc202974059"/>
      <w:bookmarkStart w:id="46" w:name="_Toc169790506"/>
      <w:bookmarkEnd w:id="28"/>
      <w:r w:rsidRPr="004A7B81">
        <w:rPr>
          <w:rFonts w:ascii="Sakkal Majalla" w:hAnsi="Sakkal Majalla" w:cs="Sakkal Majalla" w:hint="cs"/>
          <w:b/>
          <w:bCs/>
          <w:color w:val="000000" w:themeColor="text1"/>
          <w:sz w:val="32"/>
          <w:szCs w:val="32"/>
          <w:rtl/>
        </w:rPr>
        <w:t>4.2.2</w:t>
      </w:r>
      <w:r w:rsidR="00F47C54" w:rsidRPr="004A7B81">
        <w:rPr>
          <w:rFonts w:ascii="Sakkal Majalla" w:hAnsi="Sakkal Majalla" w:cs="Sakkal Majalla"/>
          <w:b/>
          <w:bCs/>
          <w:color w:val="000000" w:themeColor="text1"/>
          <w:sz w:val="32"/>
          <w:szCs w:val="32"/>
          <w:rtl/>
        </w:rPr>
        <w:t xml:space="preserve"> أهداف تحسين كفاءة فرق العمل</w:t>
      </w:r>
      <w:bookmarkEnd w:id="45"/>
    </w:p>
    <w:p w14:paraId="4E04C951" w14:textId="77777777" w:rsidR="00F47C54" w:rsidRPr="004A7B81" w:rsidRDefault="00F47C54" w:rsidP="0042294D">
      <w:pPr>
        <w:spacing w:before="100" w:beforeAutospacing="1" w:after="100" w:afterAutospacing="1" w:line="360" w:lineRule="auto"/>
        <w:ind w:firstLine="706"/>
        <w:jc w:val="both"/>
        <w:rPr>
          <w:rFonts w:ascii="Sakkal Majalla" w:hAnsi="Sakkal Majalla" w:cs="Sakkal Majalla"/>
          <w:color w:val="000000" w:themeColor="text1"/>
          <w:szCs w:val="28"/>
          <w:rtl/>
        </w:rPr>
      </w:pPr>
      <w:r w:rsidRPr="004A7B81">
        <w:rPr>
          <w:rFonts w:ascii="Sakkal Majalla" w:hAnsi="Sakkal Majalla" w:cs="Sakkal Majalla"/>
          <w:color w:val="000000" w:themeColor="text1"/>
          <w:szCs w:val="28"/>
          <w:rtl/>
        </w:rPr>
        <w:t xml:space="preserve">يمثل تحسين كفاءة فرق العمل أحد الأهداف الجوهرية التي تسعى المؤسسات المعاصرة إلى تحقيقها في ظل بيئات تتسم بالتحول السريع والمنافسة العالية،  فالفريق الكفؤ لا يُسهم فقط في إنجاز المهام، بل يخلق بيئة عمل ديناميكية قائمة على التعاون والابتكار وحل المشكلات، ويعزز الأداء الجماعي في مختلف مستويات المؤسسة. </w:t>
      </w:r>
    </w:p>
    <w:p w14:paraId="5BE7F7EC" w14:textId="51EB6169" w:rsidR="00F47C54" w:rsidRPr="004A7B81" w:rsidRDefault="00F47C54" w:rsidP="0042294D">
      <w:pPr>
        <w:spacing w:before="100" w:beforeAutospacing="1" w:after="100" w:afterAutospacing="1" w:line="360" w:lineRule="auto"/>
        <w:ind w:firstLine="706"/>
        <w:jc w:val="both"/>
        <w:rPr>
          <w:rFonts w:ascii="Sakkal Majalla" w:hAnsi="Sakkal Majalla" w:cs="Sakkal Majalla"/>
          <w:color w:val="000000" w:themeColor="text1"/>
          <w:szCs w:val="28"/>
        </w:rPr>
      </w:pPr>
      <w:r w:rsidRPr="004A7B81">
        <w:rPr>
          <w:rFonts w:ascii="Sakkal Majalla" w:hAnsi="Sakkal Majalla" w:cs="Sakkal Majalla"/>
          <w:color w:val="000000" w:themeColor="text1"/>
          <w:szCs w:val="28"/>
          <w:rtl/>
        </w:rPr>
        <w:t>و تُصبح مسألة رفع كفاءة فرق العمل ضرورة استراتيجية لضمان النجاح المؤسسي والاستدامة التنظيمية</w:t>
      </w:r>
      <w:r w:rsidRPr="004A7B81">
        <w:rPr>
          <w:rFonts w:ascii="Sakkal Majalla" w:hAnsi="Sakkal Majalla" w:cs="Sakkal Majalla"/>
          <w:color w:val="000000" w:themeColor="text1"/>
          <w:szCs w:val="28"/>
        </w:rPr>
        <w:t>.</w:t>
      </w:r>
    </w:p>
    <w:p w14:paraId="6D1EF45F" w14:textId="77777777" w:rsidR="00F47C54" w:rsidRPr="004A7B81" w:rsidRDefault="00F47C54" w:rsidP="001B214E">
      <w:pPr>
        <w:spacing w:before="100" w:beforeAutospacing="1" w:after="100" w:afterAutospacing="1" w:line="360" w:lineRule="auto"/>
        <w:jc w:val="both"/>
        <w:rPr>
          <w:rFonts w:ascii="Sakkal Majalla" w:hAnsi="Sakkal Majalla" w:cs="Sakkal Majalla"/>
          <w:b/>
          <w:bCs/>
          <w:color w:val="000000" w:themeColor="text1"/>
          <w:szCs w:val="28"/>
        </w:rPr>
      </w:pPr>
      <w:r w:rsidRPr="004A7B81">
        <w:rPr>
          <w:rFonts w:ascii="Sakkal Majalla" w:hAnsi="Sakkal Majalla" w:cs="Sakkal Majalla"/>
          <w:b/>
          <w:bCs/>
          <w:color w:val="000000" w:themeColor="text1"/>
          <w:szCs w:val="28"/>
          <w:rtl/>
        </w:rPr>
        <w:t>ويشير النحلة وآخرون</w:t>
      </w:r>
      <w:r w:rsidRPr="004A7B81">
        <w:rPr>
          <w:rFonts w:ascii="Sakkal Majalla" w:hAnsi="Sakkal Majalla" w:cs="Sakkal Majalla"/>
          <w:b/>
          <w:bCs/>
          <w:color w:val="000000" w:themeColor="text1"/>
          <w:szCs w:val="28"/>
        </w:rPr>
        <w:t xml:space="preserve"> (2024) </w:t>
      </w:r>
      <w:r w:rsidRPr="004A7B81">
        <w:rPr>
          <w:rFonts w:ascii="Sakkal Majalla" w:hAnsi="Sakkal Majalla" w:cs="Sakkal Majalla"/>
          <w:b/>
          <w:bCs/>
          <w:color w:val="000000" w:themeColor="text1"/>
          <w:szCs w:val="28"/>
          <w:rtl/>
        </w:rPr>
        <w:t>إلى أن تحسين كفاءة فرق العمل يهدف إلى</w:t>
      </w:r>
      <w:r w:rsidRPr="004A7B81">
        <w:rPr>
          <w:rFonts w:ascii="Sakkal Majalla" w:hAnsi="Sakkal Majalla" w:cs="Sakkal Majalla"/>
          <w:b/>
          <w:bCs/>
          <w:color w:val="000000" w:themeColor="text1"/>
          <w:szCs w:val="28"/>
        </w:rPr>
        <w:t>:</w:t>
      </w:r>
    </w:p>
    <w:p w14:paraId="5791BFF8" w14:textId="77777777" w:rsidR="00F47C54" w:rsidRPr="004A7B81" w:rsidRDefault="00F47C54" w:rsidP="00E84B4B">
      <w:pPr>
        <w:numPr>
          <w:ilvl w:val="0"/>
          <w:numId w:val="21"/>
        </w:numPr>
        <w:tabs>
          <w:tab w:val="clear" w:pos="720"/>
          <w:tab w:val="num" w:pos="423"/>
        </w:tabs>
        <w:spacing w:before="100" w:beforeAutospacing="1" w:after="100" w:afterAutospacing="1" w:line="360" w:lineRule="auto"/>
        <w:ind w:left="423"/>
        <w:jc w:val="both"/>
        <w:rPr>
          <w:rFonts w:ascii="Sakkal Majalla" w:hAnsi="Sakkal Majalla" w:cs="Sakkal Majalla"/>
          <w:color w:val="000000" w:themeColor="text1"/>
          <w:szCs w:val="28"/>
        </w:rPr>
      </w:pPr>
      <w:r w:rsidRPr="004A7B81">
        <w:rPr>
          <w:rFonts w:ascii="Sakkal Majalla" w:hAnsi="Sakkal Majalla" w:cs="Sakkal Majalla"/>
          <w:color w:val="000000" w:themeColor="text1"/>
          <w:szCs w:val="28"/>
          <w:rtl/>
        </w:rPr>
        <w:t>تحقيق مواءمة أكبر بين الأهداف المؤسسية والأنشطة اليومية للفريق، بما يضمن انسجام الجهود وتوجيهها نحو الأولويات الاستراتيجية</w:t>
      </w:r>
      <w:r w:rsidRPr="004A7B81">
        <w:rPr>
          <w:rFonts w:ascii="Sakkal Majalla" w:hAnsi="Sakkal Majalla" w:cs="Sakkal Majalla"/>
          <w:color w:val="000000" w:themeColor="text1"/>
          <w:szCs w:val="28"/>
        </w:rPr>
        <w:t>.</w:t>
      </w:r>
    </w:p>
    <w:p w14:paraId="0D7E76D2" w14:textId="77777777" w:rsidR="00F47C54" w:rsidRPr="004A7B81" w:rsidRDefault="00F47C54" w:rsidP="00E84B4B">
      <w:pPr>
        <w:numPr>
          <w:ilvl w:val="0"/>
          <w:numId w:val="21"/>
        </w:numPr>
        <w:tabs>
          <w:tab w:val="clear" w:pos="720"/>
          <w:tab w:val="num" w:pos="423"/>
        </w:tabs>
        <w:spacing w:before="100" w:beforeAutospacing="1" w:after="100" w:afterAutospacing="1" w:line="360" w:lineRule="auto"/>
        <w:ind w:left="423"/>
        <w:jc w:val="both"/>
        <w:rPr>
          <w:rFonts w:ascii="Sakkal Majalla" w:hAnsi="Sakkal Majalla" w:cs="Sakkal Majalla"/>
          <w:color w:val="000000" w:themeColor="text1"/>
          <w:szCs w:val="28"/>
        </w:rPr>
      </w:pPr>
      <w:r w:rsidRPr="004A7B81">
        <w:rPr>
          <w:rFonts w:ascii="Sakkal Majalla" w:hAnsi="Sakkal Majalla" w:cs="Sakkal Majalla"/>
          <w:color w:val="000000" w:themeColor="text1"/>
          <w:szCs w:val="28"/>
          <w:rtl/>
        </w:rPr>
        <w:t>رفع مستوى الالتزام والتحفيز الداخلي لدى أعضاء الفريق من خلال إشراكهم في وضع الأهداف وصنع القرار</w:t>
      </w:r>
      <w:r w:rsidRPr="004A7B81">
        <w:rPr>
          <w:rFonts w:ascii="Sakkal Majalla" w:hAnsi="Sakkal Majalla" w:cs="Sakkal Majalla"/>
          <w:color w:val="000000" w:themeColor="text1"/>
          <w:szCs w:val="28"/>
        </w:rPr>
        <w:t>.</w:t>
      </w:r>
    </w:p>
    <w:p w14:paraId="47A11514" w14:textId="77777777" w:rsidR="00F47C54" w:rsidRPr="004A7B81" w:rsidRDefault="00F47C54" w:rsidP="00E84B4B">
      <w:pPr>
        <w:numPr>
          <w:ilvl w:val="0"/>
          <w:numId w:val="21"/>
        </w:numPr>
        <w:tabs>
          <w:tab w:val="clear" w:pos="720"/>
          <w:tab w:val="num" w:pos="423"/>
        </w:tabs>
        <w:spacing w:before="100" w:beforeAutospacing="1" w:after="100" w:afterAutospacing="1" w:line="360" w:lineRule="auto"/>
        <w:ind w:left="423"/>
        <w:jc w:val="both"/>
        <w:rPr>
          <w:rFonts w:ascii="Sakkal Majalla" w:hAnsi="Sakkal Majalla" w:cs="Sakkal Majalla"/>
          <w:color w:val="000000" w:themeColor="text1"/>
          <w:szCs w:val="28"/>
        </w:rPr>
      </w:pPr>
      <w:r w:rsidRPr="004A7B81">
        <w:rPr>
          <w:rFonts w:ascii="Sakkal Majalla" w:hAnsi="Sakkal Majalla" w:cs="Sakkal Majalla"/>
          <w:color w:val="000000" w:themeColor="text1"/>
          <w:szCs w:val="28"/>
          <w:rtl/>
        </w:rPr>
        <w:lastRenderedPageBreak/>
        <w:t>تعزيز القدرة التنافسية للمؤسسة عبر زيادة مرونة الفريق وقدرته على تقديم حلول مبتكرة في مواجهة التحديات</w:t>
      </w:r>
      <w:r w:rsidRPr="004A7B81">
        <w:rPr>
          <w:rFonts w:ascii="Sakkal Majalla" w:hAnsi="Sakkal Majalla" w:cs="Sakkal Majalla"/>
          <w:color w:val="000000" w:themeColor="text1"/>
          <w:szCs w:val="28"/>
        </w:rPr>
        <w:t>.</w:t>
      </w:r>
    </w:p>
    <w:p w14:paraId="09B2825A" w14:textId="77777777" w:rsidR="00F47C54" w:rsidRPr="004A7B81" w:rsidRDefault="00F47C54" w:rsidP="0042294D">
      <w:pPr>
        <w:spacing w:before="100" w:beforeAutospacing="1" w:after="100" w:afterAutospacing="1" w:line="360" w:lineRule="auto"/>
        <w:ind w:firstLine="706"/>
        <w:jc w:val="both"/>
        <w:rPr>
          <w:rFonts w:ascii="Sakkal Majalla" w:hAnsi="Sakkal Majalla" w:cs="Sakkal Majalla"/>
          <w:b/>
          <w:bCs/>
          <w:color w:val="000000" w:themeColor="text1"/>
          <w:szCs w:val="28"/>
        </w:rPr>
      </w:pPr>
      <w:r w:rsidRPr="004A7B81">
        <w:rPr>
          <w:rFonts w:ascii="Sakkal Majalla" w:hAnsi="Sakkal Majalla" w:cs="Sakkal Majalla"/>
          <w:b/>
          <w:bCs/>
          <w:color w:val="000000" w:themeColor="text1"/>
          <w:szCs w:val="28"/>
          <w:rtl/>
        </w:rPr>
        <w:t>ويرى صيام وآخرون</w:t>
      </w:r>
      <w:r w:rsidRPr="004A7B81">
        <w:rPr>
          <w:rFonts w:ascii="Sakkal Majalla" w:hAnsi="Sakkal Majalla" w:cs="Sakkal Majalla"/>
          <w:b/>
          <w:bCs/>
          <w:color w:val="000000" w:themeColor="text1"/>
          <w:szCs w:val="28"/>
        </w:rPr>
        <w:t xml:space="preserve"> (2023) </w:t>
      </w:r>
      <w:r w:rsidRPr="004A7B81">
        <w:rPr>
          <w:rFonts w:ascii="Sakkal Majalla" w:hAnsi="Sakkal Majalla" w:cs="Sakkal Majalla"/>
          <w:b/>
          <w:bCs/>
          <w:color w:val="000000" w:themeColor="text1"/>
          <w:szCs w:val="28"/>
          <w:rtl/>
        </w:rPr>
        <w:t>أن المؤسسات تسعى لتحسين كفاءة فرقها من أجل</w:t>
      </w:r>
      <w:r w:rsidRPr="004A7B81">
        <w:rPr>
          <w:rFonts w:ascii="Sakkal Majalla" w:hAnsi="Sakkal Majalla" w:cs="Sakkal Majalla"/>
          <w:b/>
          <w:bCs/>
          <w:color w:val="000000" w:themeColor="text1"/>
          <w:szCs w:val="28"/>
        </w:rPr>
        <w:t>:</w:t>
      </w:r>
    </w:p>
    <w:p w14:paraId="203F6142" w14:textId="77777777" w:rsidR="00F47C54" w:rsidRPr="004A7B81" w:rsidRDefault="00F47C54" w:rsidP="00E84B4B">
      <w:pPr>
        <w:numPr>
          <w:ilvl w:val="0"/>
          <w:numId w:val="22"/>
        </w:numPr>
        <w:tabs>
          <w:tab w:val="clear" w:pos="720"/>
          <w:tab w:val="num" w:pos="423"/>
        </w:tabs>
        <w:spacing w:before="100" w:beforeAutospacing="1" w:after="100" w:afterAutospacing="1" w:line="360" w:lineRule="auto"/>
        <w:ind w:left="423"/>
        <w:jc w:val="both"/>
        <w:rPr>
          <w:rFonts w:ascii="Sakkal Majalla" w:hAnsi="Sakkal Majalla" w:cs="Sakkal Majalla"/>
          <w:color w:val="000000" w:themeColor="text1"/>
          <w:szCs w:val="28"/>
        </w:rPr>
      </w:pPr>
      <w:r w:rsidRPr="004A7B81">
        <w:rPr>
          <w:rFonts w:ascii="Sakkal Majalla" w:hAnsi="Sakkal Majalla" w:cs="Sakkal Majalla"/>
          <w:color w:val="000000" w:themeColor="text1"/>
          <w:szCs w:val="28"/>
          <w:rtl/>
        </w:rPr>
        <w:t>رفع جودة المنتجات والخدمات من خلال تحسين دقة التنفيذ وتقليل الأخطاء</w:t>
      </w:r>
      <w:r w:rsidRPr="004A7B81">
        <w:rPr>
          <w:rFonts w:ascii="Sakkal Majalla" w:hAnsi="Sakkal Majalla" w:cs="Sakkal Majalla"/>
          <w:color w:val="000000" w:themeColor="text1"/>
          <w:szCs w:val="28"/>
        </w:rPr>
        <w:t>.</w:t>
      </w:r>
    </w:p>
    <w:p w14:paraId="3A82DB0C" w14:textId="77777777" w:rsidR="00F47C54" w:rsidRPr="004A7B81" w:rsidRDefault="00F47C54" w:rsidP="00E84B4B">
      <w:pPr>
        <w:numPr>
          <w:ilvl w:val="0"/>
          <w:numId w:val="22"/>
        </w:numPr>
        <w:tabs>
          <w:tab w:val="clear" w:pos="720"/>
          <w:tab w:val="num" w:pos="423"/>
        </w:tabs>
        <w:spacing w:before="100" w:beforeAutospacing="1" w:after="100" w:afterAutospacing="1" w:line="360" w:lineRule="auto"/>
        <w:ind w:left="423"/>
        <w:jc w:val="both"/>
        <w:rPr>
          <w:rFonts w:ascii="Sakkal Majalla" w:hAnsi="Sakkal Majalla" w:cs="Sakkal Majalla"/>
          <w:color w:val="000000" w:themeColor="text1"/>
          <w:szCs w:val="28"/>
        </w:rPr>
      </w:pPr>
      <w:r w:rsidRPr="004A7B81">
        <w:rPr>
          <w:rFonts w:ascii="Sakkal Majalla" w:hAnsi="Sakkal Majalla" w:cs="Sakkal Majalla"/>
          <w:color w:val="000000" w:themeColor="text1"/>
          <w:szCs w:val="28"/>
          <w:rtl/>
        </w:rPr>
        <w:t>تحقيق التكامل الوظيفي بين الإدارات، حيث تساهم الفرق الكفؤة في كسر الحواجز التنظيمية وتسهيل التنسيق</w:t>
      </w:r>
      <w:r w:rsidRPr="004A7B81">
        <w:rPr>
          <w:rFonts w:ascii="Sakkal Majalla" w:hAnsi="Sakkal Majalla" w:cs="Sakkal Majalla"/>
          <w:color w:val="000000" w:themeColor="text1"/>
          <w:szCs w:val="28"/>
        </w:rPr>
        <w:t>.</w:t>
      </w:r>
    </w:p>
    <w:p w14:paraId="491A2C6E" w14:textId="77777777" w:rsidR="00F47C54" w:rsidRPr="004A7B81" w:rsidRDefault="00F47C54" w:rsidP="00E84B4B">
      <w:pPr>
        <w:numPr>
          <w:ilvl w:val="0"/>
          <w:numId w:val="22"/>
        </w:numPr>
        <w:tabs>
          <w:tab w:val="clear" w:pos="720"/>
          <w:tab w:val="num" w:pos="423"/>
        </w:tabs>
        <w:spacing w:before="100" w:beforeAutospacing="1" w:after="100" w:afterAutospacing="1" w:line="360" w:lineRule="auto"/>
        <w:ind w:left="423"/>
        <w:jc w:val="both"/>
        <w:rPr>
          <w:rFonts w:ascii="Sakkal Majalla" w:hAnsi="Sakkal Majalla" w:cs="Sakkal Majalla"/>
          <w:color w:val="000000" w:themeColor="text1"/>
          <w:szCs w:val="28"/>
        </w:rPr>
      </w:pPr>
      <w:r w:rsidRPr="004A7B81">
        <w:rPr>
          <w:rFonts w:ascii="Sakkal Majalla" w:hAnsi="Sakkal Majalla" w:cs="Sakkal Majalla"/>
          <w:color w:val="000000" w:themeColor="text1"/>
          <w:szCs w:val="28"/>
          <w:rtl/>
        </w:rPr>
        <w:t>تعزيز سرعة الاستجابة للتغيرات في السوق أو البيئة الخارجية، مما يدعم مرونة المؤسسة ويدفعها نحو التكيف المستمر</w:t>
      </w:r>
      <w:r w:rsidRPr="004A7B81">
        <w:rPr>
          <w:rFonts w:ascii="Sakkal Majalla" w:hAnsi="Sakkal Majalla" w:cs="Sakkal Majalla"/>
          <w:color w:val="000000" w:themeColor="text1"/>
          <w:szCs w:val="28"/>
        </w:rPr>
        <w:t>.</w:t>
      </w:r>
    </w:p>
    <w:p w14:paraId="0C276655" w14:textId="77777777" w:rsidR="00F47C54" w:rsidRPr="004A7B81" w:rsidRDefault="00F47C54" w:rsidP="0042294D">
      <w:pPr>
        <w:spacing w:before="100" w:beforeAutospacing="1" w:after="100" w:afterAutospacing="1" w:line="360" w:lineRule="auto"/>
        <w:ind w:firstLine="706"/>
        <w:jc w:val="both"/>
        <w:rPr>
          <w:rFonts w:ascii="Sakkal Majalla" w:hAnsi="Sakkal Majalla" w:cs="Sakkal Majalla"/>
          <w:b/>
          <w:bCs/>
          <w:color w:val="000000" w:themeColor="text1"/>
          <w:szCs w:val="28"/>
        </w:rPr>
      </w:pPr>
      <w:r w:rsidRPr="004A7B81">
        <w:rPr>
          <w:rFonts w:ascii="Sakkal Majalla" w:hAnsi="Sakkal Majalla" w:cs="Sakkal Majalla"/>
          <w:b/>
          <w:bCs/>
          <w:color w:val="000000" w:themeColor="text1"/>
          <w:szCs w:val="28"/>
          <w:rtl/>
        </w:rPr>
        <w:t>كما يوضح ديوب وخطاب</w:t>
      </w:r>
      <w:r w:rsidRPr="004A7B81">
        <w:rPr>
          <w:rFonts w:ascii="Sakkal Majalla" w:hAnsi="Sakkal Majalla" w:cs="Sakkal Majalla"/>
          <w:b/>
          <w:bCs/>
          <w:color w:val="000000" w:themeColor="text1"/>
          <w:szCs w:val="28"/>
        </w:rPr>
        <w:t xml:space="preserve"> (2022) </w:t>
      </w:r>
      <w:r w:rsidRPr="004A7B81">
        <w:rPr>
          <w:rFonts w:ascii="Sakkal Majalla" w:hAnsi="Sakkal Majalla" w:cs="Sakkal Majalla"/>
          <w:b/>
          <w:bCs/>
          <w:color w:val="000000" w:themeColor="text1"/>
          <w:szCs w:val="28"/>
          <w:rtl/>
        </w:rPr>
        <w:t>أن من أبرز أهداف تحسين كفاءة فرق العمل</w:t>
      </w:r>
      <w:r w:rsidRPr="004A7B81">
        <w:rPr>
          <w:rFonts w:ascii="Sakkal Majalla" w:hAnsi="Sakkal Majalla" w:cs="Sakkal Majalla"/>
          <w:b/>
          <w:bCs/>
          <w:color w:val="000000" w:themeColor="text1"/>
          <w:szCs w:val="28"/>
        </w:rPr>
        <w:t>:</w:t>
      </w:r>
    </w:p>
    <w:p w14:paraId="5E8D93B5" w14:textId="77777777" w:rsidR="00F47C54" w:rsidRPr="004A7B81" w:rsidRDefault="00F47C54" w:rsidP="00E84B4B">
      <w:pPr>
        <w:numPr>
          <w:ilvl w:val="0"/>
          <w:numId w:val="23"/>
        </w:numPr>
        <w:tabs>
          <w:tab w:val="clear" w:pos="720"/>
          <w:tab w:val="num" w:pos="423"/>
        </w:tabs>
        <w:spacing w:before="100" w:beforeAutospacing="1" w:after="100" w:afterAutospacing="1" w:line="360" w:lineRule="auto"/>
        <w:ind w:left="423"/>
        <w:jc w:val="both"/>
        <w:rPr>
          <w:rFonts w:ascii="Sakkal Majalla" w:hAnsi="Sakkal Majalla" w:cs="Sakkal Majalla"/>
          <w:color w:val="000000" w:themeColor="text1"/>
          <w:szCs w:val="28"/>
        </w:rPr>
      </w:pPr>
      <w:r w:rsidRPr="004A7B81">
        <w:rPr>
          <w:rFonts w:ascii="Sakkal Majalla" w:hAnsi="Sakkal Majalla" w:cs="Sakkal Majalla"/>
          <w:color w:val="000000" w:themeColor="text1"/>
          <w:szCs w:val="28"/>
          <w:rtl/>
        </w:rPr>
        <w:t>تقليل النزاعات الداخلية الناتجة عن ضعف التواصل أو تداخل الأدوار</w:t>
      </w:r>
      <w:r w:rsidRPr="004A7B81">
        <w:rPr>
          <w:rFonts w:ascii="Sakkal Majalla" w:hAnsi="Sakkal Majalla" w:cs="Sakkal Majalla"/>
          <w:color w:val="000000" w:themeColor="text1"/>
          <w:szCs w:val="28"/>
        </w:rPr>
        <w:t>.</w:t>
      </w:r>
    </w:p>
    <w:p w14:paraId="786875DF" w14:textId="77777777" w:rsidR="00F47C54" w:rsidRPr="004A7B81" w:rsidRDefault="00F47C54" w:rsidP="00E84B4B">
      <w:pPr>
        <w:numPr>
          <w:ilvl w:val="0"/>
          <w:numId w:val="23"/>
        </w:numPr>
        <w:tabs>
          <w:tab w:val="clear" w:pos="720"/>
          <w:tab w:val="num" w:pos="423"/>
        </w:tabs>
        <w:spacing w:before="100" w:beforeAutospacing="1" w:after="100" w:afterAutospacing="1" w:line="360" w:lineRule="auto"/>
        <w:ind w:left="423"/>
        <w:jc w:val="both"/>
        <w:rPr>
          <w:rFonts w:ascii="Sakkal Majalla" w:hAnsi="Sakkal Majalla" w:cs="Sakkal Majalla"/>
          <w:color w:val="000000" w:themeColor="text1"/>
          <w:szCs w:val="28"/>
        </w:rPr>
      </w:pPr>
      <w:r w:rsidRPr="004A7B81">
        <w:rPr>
          <w:rFonts w:ascii="Sakkal Majalla" w:hAnsi="Sakkal Majalla" w:cs="Sakkal Majalla"/>
          <w:color w:val="000000" w:themeColor="text1"/>
          <w:szCs w:val="28"/>
          <w:rtl/>
        </w:rPr>
        <w:t>زيادة فعالية اتخاذ القرار الجماعي بناءً على توزيع الأدوار والمسؤوليات بشكل منظم</w:t>
      </w:r>
      <w:r w:rsidRPr="004A7B81">
        <w:rPr>
          <w:rFonts w:ascii="Sakkal Majalla" w:hAnsi="Sakkal Majalla" w:cs="Sakkal Majalla"/>
          <w:color w:val="000000" w:themeColor="text1"/>
          <w:szCs w:val="28"/>
        </w:rPr>
        <w:t>.</w:t>
      </w:r>
    </w:p>
    <w:p w14:paraId="5A7ED429" w14:textId="77777777" w:rsidR="00F47C54" w:rsidRPr="004A7B81" w:rsidRDefault="00F47C54" w:rsidP="00E84B4B">
      <w:pPr>
        <w:numPr>
          <w:ilvl w:val="0"/>
          <w:numId w:val="23"/>
        </w:numPr>
        <w:tabs>
          <w:tab w:val="clear" w:pos="720"/>
          <w:tab w:val="num" w:pos="423"/>
        </w:tabs>
        <w:spacing w:before="100" w:beforeAutospacing="1" w:after="100" w:afterAutospacing="1" w:line="360" w:lineRule="auto"/>
        <w:ind w:left="423"/>
        <w:jc w:val="both"/>
        <w:rPr>
          <w:rFonts w:ascii="Sakkal Majalla" w:hAnsi="Sakkal Majalla" w:cs="Sakkal Majalla"/>
          <w:color w:val="000000" w:themeColor="text1"/>
          <w:szCs w:val="28"/>
        </w:rPr>
      </w:pPr>
      <w:r w:rsidRPr="004A7B81">
        <w:rPr>
          <w:rFonts w:ascii="Sakkal Majalla" w:hAnsi="Sakkal Majalla" w:cs="Sakkal Majalla"/>
          <w:color w:val="000000" w:themeColor="text1"/>
          <w:szCs w:val="28"/>
          <w:rtl/>
        </w:rPr>
        <w:t>تحقيق بيئة عمل إيجابية تدعم السلامة النفسية والاحتواء داخل الفريق</w:t>
      </w:r>
      <w:r w:rsidRPr="004A7B81">
        <w:rPr>
          <w:rFonts w:ascii="Sakkal Majalla" w:hAnsi="Sakkal Majalla" w:cs="Sakkal Majalla"/>
          <w:color w:val="000000" w:themeColor="text1"/>
          <w:szCs w:val="28"/>
        </w:rPr>
        <w:t>.</w:t>
      </w:r>
    </w:p>
    <w:p w14:paraId="4E9E1551" w14:textId="77777777" w:rsidR="00F47C54" w:rsidRPr="004A7B81" w:rsidRDefault="00F47C54" w:rsidP="0042294D">
      <w:pPr>
        <w:tabs>
          <w:tab w:val="num" w:pos="423"/>
        </w:tabs>
        <w:spacing w:before="100" w:beforeAutospacing="1" w:after="100" w:afterAutospacing="1" w:line="360" w:lineRule="auto"/>
        <w:ind w:left="423" w:firstLine="706"/>
        <w:jc w:val="both"/>
        <w:rPr>
          <w:rFonts w:ascii="Sakkal Majalla" w:hAnsi="Sakkal Majalla" w:cs="Sakkal Majalla"/>
          <w:b/>
          <w:bCs/>
          <w:color w:val="000000" w:themeColor="text1"/>
          <w:szCs w:val="28"/>
        </w:rPr>
      </w:pPr>
      <w:r w:rsidRPr="004A7B81">
        <w:rPr>
          <w:rFonts w:ascii="Sakkal Majalla" w:hAnsi="Sakkal Majalla" w:cs="Sakkal Majalla"/>
          <w:b/>
          <w:bCs/>
          <w:color w:val="000000" w:themeColor="text1"/>
          <w:szCs w:val="28"/>
          <w:rtl/>
        </w:rPr>
        <w:t>ويؤكد الدوسري</w:t>
      </w:r>
      <w:r w:rsidRPr="004A7B81">
        <w:rPr>
          <w:rFonts w:ascii="Sakkal Majalla" w:hAnsi="Sakkal Majalla" w:cs="Sakkal Majalla"/>
          <w:b/>
          <w:bCs/>
          <w:color w:val="000000" w:themeColor="text1"/>
          <w:szCs w:val="28"/>
        </w:rPr>
        <w:t xml:space="preserve"> (2021) </w:t>
      </w:r>
      <w:r w:rsidRPr="004A7B81">
        <w:rPr>
          <w:rFonts w:ascii="Sakkal Majalla" w:hAnsi="Sakkal Majalla" w:cs="Sakkal Majalla"/>
          <w:b/>
          <w:bCs/>
          <w:color w:val="000000" w:themeColor="text1"/>
          <w:szCs w:val="28"/>
          <w:rtl/>
        </w:rPr>
        <w:t>أن تطوير كفاءة فرق العمل يُسهم في</w:t>
      </w:r>
      <w:r w:rsidRPr="004A7B81">
        <w:rPr>
          <w:rFonts w:ascii="Sakkal Majalla" w:hAnsi="Sakkal Majalla" w:cs="Sakkal Majalla"/>
          <w:b/>
          <w:bCs/>
          <w:color w:val="000000" w:themeColor="text1"/>
          <w:szCs w:val="28"/>
        </w:rPr>
        <w:t>:</w:t>
      </w:r>
    </w:p>
    <w:p w14:paraId="21A497E6" w14:textId="77777777" w:rsidR="00F47C54" w:rsidRPr="004A7B81" w:rsidRDefault="00F47C54" w:rsidP="00E84B4B">
      <w:pPr>
        <w:numPr>
          <w:ilvl w:val="0"/>
          <w:numId w:val="24"/>
        </w:numPr>
        <w:tabs>
          <w:tab w:val="clear" w:pos="720"/>
          <w:tab w:val="num" w:pos="423"/>
        </w:tabs>
        <w:spacing w:before="100" w:beforeAutospacing="1" w:after="100" w:afterAutospacing="1" w:line="360" w:lineRule="auto"/>
        <w:ind w:left="423"/>
        <w:jc w:val="both"/>
        <w:rPr>
          <w:rFonts w:ascii="Sakkal Majalla" w:hAnsi="Sakkal Majalla" w:cs="Sakkal Majalla"/>
          <w:color w:val="000000" w:themeColor="text1"/>
          <w:szCs w:val="28"/>
        </w:rPr>
      </w:pPr>
      <w:r w:rsidRPr="004A7B81">
        <w:rPr>
          <w:rFonts w:ascii="Sakkal Majalla" w:hAnsi="Sakkal Majalla" w:cs="Sakkal Majalla"/>
          <w:color w:val="000000" w:themeColor="text1"/>
          <w:szCs w:val="28"/>
          <w:rtl/>
        </w:rPr>
        <w:t>خفض التكاليف التشغيلية الناتجة عن الأخطاء، وسوء التنسيق، وضعف الإنتاجية</w:t>
      </w:r>
      <w:r w:rsidRPr="004A7B81">
        <w:rPr>
          <w:rFonts w:ascii="Sakkal Majalla" w:hAnsi="Sakkal Majalla" w:cs="Sakkal Majalla"/>
          <w:color w:val="000000" w:themeColor="text1"/>
          <w:szCs w:val="28"/>
        </w:rPr>
        <w:t>.</w:t>
      </w:r>
    </w:p>
    <w:p w14:paraId="4264135E" w14:textId="77777777" w:rsidR="00F47C54" w:rsidRPr="004A7B81" w:rsidRDefault="00F47C54" w:rsidP="00E84B4B">
      <w:pPr>
        <w:numPr>
          <w:ilvl w:val="0"/>
          <w:numId w:val="24"/>
        </w:numPr>
        <w:tabs>
          <w:tab w:val="clear" w:pos="720"/>
          <w:tab w:val="num" w:pos="423"/>
        </w:tabs>
        <w:spacing w:before="100" w:beforeAutospacing="1" w:after="100" w:afterAutospacing="1" w:line="360" w:lineRule="auto"/>
        <w:ind w:left="423"/>
        <w:jc w:val="both"/>
        <w:rPr>
          <w:rFonts w:ascii="Sakkal Majalla" w:hAnsi="Sakkal Majalla" w:cs="Sakkal Majalla"/>
          <w:color w:val="000000" w:themeColor="text1"/>
          <w:szCs w:val="28"/>
        </w:rPr>
      </w:pPr>
      <w:r w:rsidRPr="004A7B81">
        <w:rPr>
          <w:rFonts w:ascii="Sakkal Majalla" w:hAnsi="Sakkal Majalla" w:cs="Sakkal Majalla"/>
          <w:color w:val="000000" w:themeColor="text1"/>
          <w:szCs w:val="28"/>
          <w:rtl/>
        </w:rPr>
        <w:t>دعم الابتكار المؤسسي من خلال منح الفرق مزيدًا من الاستقلالية والمرونة في العمل</w:t>
      </w:r>
      <w:r w:rsidRPr="004A7B81">
        <w:rPr>
          <w:rFonts w:ascii="Sakkal Majalla" w:hAnsi="Sakkal Majalla" w:cs="Sakkal Majalla"/>
          <w:color w:val="000000" w:themeColor="text1"/>
          <w:szCs w:val="28"/>
        </w:rPr>
        <w:t>.</w:t>
      </w:r>
    </w:p>
    <w:p w14:paraId="1447DB90" w14:textId="77777777" w:rsidR="00F47C54" w:rsidRPr="004A7B81" w:rsidRDefault="00F47C54" w:rsidP="00E84B4B">
      <w:pPr>
        <w:numPr>
          <w:ilvl w:val="0"/>
          <w:numId w:val="24"/>
        </w:numPr>
        <w:tabs>
          <w:tab w:val="clear" w:pos="720"/>
          <w:tab w:val="num" w:pos="423"/>
        </w:tabs>
        <w:spacing w:before="100" w:beforeAutospacing="1" w:after="100" w:afterAutospacing="1" w:line="360" w:lineRule="auto"/>
        <w:ind w:left="423"/>
        <w:jc w:val="both"/>
        <w:rPr>
          <w:rFonts w:ascii="Sakkal Majalla" w:hAnsi="Sakkal Majalla" w:cs="Sakkal Majalla"/>
          <w:color w:val="000000" w:themeColor="text1"/>
          <w:szCs w:val="28"/>
        </w:rPr>
      </w:pPr>
      <w:r w:rsidRPr="004A7B81">
        <w:rPr>
          <w:rFonts w:ascii="Sakkal Majalla" w:hAnsi="Sakkal Majalla" w:cs="Sakkal Majalla"/>
          <w:color w:val="000000" w:themeColor="text1"/>
          <w:szCs w:val="28"/>
          <w:rtl/>
        </w:rPr>
        <w:t>زيادة رضا العملاء كنتيجة مباشرة لتحسن الأداء الداخلي للفريق</w:t>
      </w:r>
      <w:r w:rsidRPr="004A7B81">
        <w:rPr>
          <w:rFonts w:ascii="Sakkal Majalla" w:hAnsi="Sakkal Majalla" w:cs="Sakkal Majalla"/>
          <w:color w:val="000000" w:themeColor="text1"/>
          <w:szCs w:val="28"/>
        </w:rPr>
        <w:t>.</w:t>
      </w:r>
    </w:p>
    <w:p w14:paraId="23BED1B2" w14:textId="77777777" w:rsidR="00F47C54" w:rsidRPr="004A7B81" w:rsidRDefault="00F47C54" w:rsidP="0042294D">
      <w:pPr>
        <w:spacing w:before="100" w:beforeAutospacing="1" w:after="100" w:afterAutospacing="1" w:line="360" w:lineRule="auto"/>
        <w:ind w:firstLine="706"/>
        <w:jc w:val="both"/>
        <w:rPr>
          <w:rFonts w:ascii="Sakkal Majalla" w:hAnsi="Sakkal Majalla" w:cs="Sakkal Majalla"/>
          <w:b/>
          <w:bCs/>
          <w:color w:val="000000" w:themeColor="text1"/>
          <w:szCs w:val="28"/>
        </w:rPr>
      </w:pPr>
      <w:r w:rsidRPr="004A7B81">
        <w:rPr>
          <w:rFonts w:ascii="Sakkal Majalla" w:hAnsi="Sakkal Majalla" w:cs="Sakkal Majalla"/>
          <w:b/>
          <w:bCs/>
          <w:color w:val="000000" w:themeColor="text1"/>
          <w:szCs w:val="28"/>
          <w:rtl/>
        </w:rPr>
        <w:t>وبالتالي، يمكن تلخيص الأهداف العامة لتحسين كفاءة فرق العمل في</w:t>
      </w:r>
      <w:r w:rsidRPr="004A7B81">
        <w:rPr>
          <w:rFonts w:ascii="Sakkal Majalla" w:hAnsi="Sakkal Majalla" w:cs="Sakkal Majalla"/>
          <w:b/>
          <w:bCs/>
          <w:color w:val="000000" w:themeColor="text1"/>
          <w:szCs w:val="28"/>
        </w:rPr>
        <w:t>:</w:t>
      </w:r>
    </w:p>
    <w:p w14:paraId="6A7F5DD9" w14:textId="77777777" w:rsidR="00F47C54" w:rsidRPr="004A7B81" w:rsidRDefault="00F47C54" w:rsidP="00E84B4B">
      <w:pPr>
        <w:numPr>
          <w:ilvl w:val="0"/>
          <w:numId w:val="25"/>
        </w:numPr>
        <w:tabs>
          <w:tab w:val="clear" w:pos="720"/>
          <w:tab w:val="num" w:pos="423"/>
        </w:tabs>
        <w:spacing w:before="100" w:beforeAutospacing="1" w:after="100" w:afterAutospacing="1" w:line="360" w:lineRule="auto"/>
        <w:ind w:left="423"/>
        <w:jc w:val="both"/>
        <w:rPr>
          <w:rFonts w:ascii="Sakkal Majalla" w:hAnsi="Sakkal Majalla" w:cs="Sakkal Majalla"/>
          <w:color w:val="000000" w:themeColor="text1"/>
          <w:szCs w:val="28"/>
        </w:rPr>
      </w:pPr>
      <w:r w:rsidRPr="004A7B81">
        <w:rPr>
          <w:rFonts w:ascii="Sakkal Majalla" w:hAnsi="Sakkal Majalla" w:cs="Sakkal Majalla"/>
          <w:color w:val="000000" w:themeColor="text1"/>
          <w:szCs w:val="28"/>
          <w:rtl/>
        </w:rPr>
        <w:t>تعزيز فعالية الأداء الجماعي والتنفيذي</w:t>
      </w:r>
      <w:r w:rsidRPr="004A7B81">
        <w:rPr>
          <w:rFonts w:ascii="Sakkal Majalla" w:hAnsi="Sakkal Majalla" w:cs="Sakkal Majalla"/>
          <w:color w:val="000000" w:themeColor="text1"/>
          <w:szCs w:val="28"/>
        </w:rPr>
        <w:t>.</w:t>
      </w:r>
    </w:p>
    <w:p w14:paraId="334032E9" w14:textId="77777777" w:rsidR="00F47C54" w:rsidRPr="004A7B81" w:rsidRDefault="00F47C54" w:rsidP="00E84B4B">
      <w:pPr>
        <w:numPr>
          <w:ilvl w:val="0"/>
          <w:numId w:val="25"/>
        </w:numPr>
        <w:tabs>
          <w:tab w:val="clear" w:pos="720"/>
          <w:tab w:val="num" w:pos="423"/>
        </w:tabs>
        <w:spacing w:before="100" w:beforeAutospacing="1" w:after="100" w:afterAutospacing="1" w:line="360" w:lineRule="auto"/>
        <w:ind w:left="423"/>
        <w:jc w:val="both"/>
        <w:rPr>
          <w:rFonts w:ascii="Sakkal Majalla" w:hAnsi="Sakkal Majalla" w:cs="Sakkal Majalla"/>
          <w:color w:val="000000" w:themeColor="text1"/>
          <w:szCs w:val="28"/>
        </w:rPr>
      </w:pPr>
      <w:r w:rsidRPr="004A7B81">
        <w:rPr>
          <w:rFonts w:ascii="Sakkal Majalla" w:hAnsi="Sakkal Majalla" w:cs="Sakkal Majalla"/>
          <w:color w:val="000000" w:themeColor="text1"/>
          <w:szCs w:val="28"/>
          <w:rtl/>
        </w:rPr>
        <w:t>رفع مستوى التفاعل والتكامل بين الأفراد</w:t>
      </w:r>
      <w:r w:rsidRPr="004A7B81">
        <w:rPr>
          <w:rFonts w:ascii="Sakkal Majalla" w:hAnsi="Sakkal Majalla" w:cs="Sakkal Majalla"/>
          <w:color w:val="000000" w:themeColor="text1"/>
          <w:szCs w:val="28"/>
        </w:rPr>
        <w:t>.</w:t>
      </w:r>
    </w:p>
    <w:p w14:paraId="40EDEFC2" w14:textId="77777777" w:rsidR="00F47C54" w:rsidRPr="004A7B81" w:rsidRDefault="00F47C54" w:rsidP="00E84B4B">
      <w:pPr>
        <w:numPr>
          <w:ilvl w:val="0"/>
          <w:numId w:val="25"/>
        </w:numPr>
        <w:tabs>
          <w:tab w:val="clear" w:pos="720"/>
          <w:tab w:val="num" w:pos="423"/>
        </w:tabs>
        <w:spacing w:before="100" w:beforeAutospacing="1" w:after="100" w:afterAutospacing="1" w:line="360" w:lineRule="auto"/>
        <w:ind w:left="423"/>
        <w:jc w:val="both"/>
        <w:rPr>
          <w:rFonts w:ascii="Sakkal Majalla" w:hAnsi="Sakkal Majalla" w:cs="Sakkal Majalla"/>
          <w:color w:val="000000" w:themeColor="text1"/>
          <w:szCs w:val="28"/>
        </w:rPr>
      </w:pPr>
      <w:r w:rsidRPr="004A7B81">
        <w:rPr>
          <w:rFonts w:ascii="Sakkal Majalla" w:hAnsi="Sakkal Majalla" w:cs="Sakkal Majalla"/>
          <w:color w:val="000000" w:themeColor="text1"/>
          <w:szCs w:val="28"/>
          <w:rtl/>
        </w:rPr>
        <w:t>تقوية الانضباط والتناغم التنظيمي</w:t>
      </w:r>
      <w:r w:rsidRPr="004A7B81">
        <w:rPr>
          <w:rFonts w:ascii="Sakkal Majalla" w:hAnsi="Sakkal Majalla" w:cs="Sakkal Majalla"/>
          <w:color w:val="000000" w:themeColor="text1"/>
          <w:szCs w:val="28"/>
        </w:rPr>
        <w:t>.</w:t>
      </w:r>
    </w:p>
    <w:p w14:paraId="0313BA86" w14:textId="77777777" w:rsidR="00F47C54" w:rsidRPr="004A7B81" w:rsidRDefault="00F47C54" w:rsidP="00E84B4B">
      <w:pPr>
        <w:numPr>
          <w:ilvl w:val="0"/>
          <w:numId w:val="25"/>
        </w:numPr>
        <w:tabs>
          <w:tab w:val="clear" w:pos="720"/>
          <w:tab w:val="num" w:pos="423"/>
        </w:tabs>
        <w:spacing w:before="100" w:beforeAutospacing="1" w:after="100" w:afterAutospacing="1" w:line="360" w:lineRule="auto"/>
        <w:ind w:left="423"/>
        <w:jc w:val="both"/>
        <w:rPr>
          <w:rFonts w:ascii="Sakkal Majalla" w:hAnsi="Sakkal Majalla" w:cs="Sakkal Majalla"/>
          <w:color w:val="000000" w:themeColor="text1"/>
          <w:szCs w:val="28"/>
        </w:rPr>
      </w:pPr>
      <w:r w:rsidRPr="004A7B81">
        <w:rPr>
          <w:rFonts w:ascii="Sakkal Majalla" w:hAnsi="Sakkal Majalla" w:cs="Sakkal Majalla"/>
          <w:color w:val="000000" w:themeColor="text1"/>
          <w:szCs w:val="28"/>
          <w:rtl/>
        </w:rPr>
        <w:lastRenderedPageBreak/>
        <w:t>تعزيز مهارات التفكير الجماعي وحل المشكلات</w:t>
      </w:r>
      <w:r w:rsidRPr="004A7B81">
        <w:rPr>
          <w:rFonts w:ascii="Sakkal Majalla" w:hAnsi="Sakkal Majalla" w:cs="Sakkal Majalla"/>
          <w:color w:val="000000" w:themeColor="text1"/>
          <w:szCs w:val="28"/>
        </w:rPr>
        <w:t>.</w:t>
      </w:r>
    </w:p>
    <w:p w14:paraId="26E76060" w14:textId="77777777" w:rsidR="00F47C54" w:rsidRPr="004A7B81" w:rsidRDefault="00F47C54" w:rsidP="00E84B4B">
      <w:pPr>
        <w:numPr>
          <w:ilvl w:val="0"/>
          <w:numId w:val="25"/>
        </w:numPr>
        <w:tabs>
          <w:tab w:val="clear" w:pos="720"/>
          <w:tab w:val="num" w:pos="423"/>
        </w:tabs>
        <w:spacing w:before="100" w:beforeAutospacing="1" w:after="100" w:afterAutospacing="1" w:line="360" w:lineRule="auto"/>
        <w:ind w:left="423"/>
        <w:jc w:val="both"/>
        <w:rPr>
          <w:rFonts w:ascii="Sakkal Majalla" w:hAnsi="Sakkal Majalla" w:cs="Sakkal Majalla"/>
          <w:color w:val="000000" w:themeColor="text1"/>
          <w:szCs w:val="28"/>
        </w:rPr>
      </w:pPr>
      <w:r w:rsidRPr="004A7B81">
        <w:rPr>
          <w:rFonts w:ascii="Sakkal Majalla" w:hAnsi="Sakkal Majalla" w:cs="Sakkal Majalla"/>
          <w:color w:val="000000" w:themeColor="text1"/>
          <w:szCs w:val="28"/>
          <w:rtl/>
        </w:rPr>
        <w:t>تحسين الإنتاجية العامة للمؤسسة</w:t>
      </w:r>
      <w:r w:rsidRPr="004A7B81">
        <w:rPr>
          <w:rFonts w:ascii="Sakkal Majalla" w:hAnsi="Sakkal Majalla" w:cs="Sakkal Majalla"/>
          <w:color w:val="000000" w:themeColor="text1"/>
          <w:szCs w:val="28"/>
        </w:rPr>
        <w:t>.</w:t>
      </w:r>
    </w:p>
    <w:p w14:paraId="15691779" w14:textId="77777777" w:rsidR="00F47C54" w:rsidRPr="004A7B81" w:rsidRDefault="00F47C54" w:rsidP="00E84B4B">
      <w:pPr>
        <w:numPr>
          <w:ilvl w:val="0"/>
          <w:numId w:val="25"/>
        </w:numPr>
        <w:tabs>
          <w:tab w:val="clear" w:pos="720"/>
          <w:tab w:val="num" w:pos="423"/>
        </w:tabs>
        <w:spacing w:before="100" w:beforeAutospacing="1" w:after="100" w:afterAutospacing="1" w:line="360" w:lineRule="auto"/>
        <w:ind w:left="423"/>
        <w:jc w:val="both"/>
        <w:rPr>
          <w:rFonts w:ascii="Sakkal Majalla" w:hAnsi="Sakkal Majalla" w:cs="Sakkal Majalla"/>
          <w:color w:val="000000" w:themeColor="text1"/>
          <w:szCs w:val="28"/>
        </w:rPr>
      </w:pPr>
      <w:r w:rsidRPr="004A7B81">
        <w:rPr>
          <w:rFonts w:ascii="Sakkal Majalla" w:hAnsi="Sakkal Majalla" w:cs="Sakkal Majalla"/>
          <w:color w:val="000000" w:themeColor="text1"/>
          <w:szCs w:val="28"/>
          <w:rtl/>
        </w:rPr>
        <w:t>خلق بيئة مهنية محفزة ومستقرة</w:t>
      </w:r>
      <w:r w:rsidRPr="004A7B81">
        <w:rPr>
          <w:rFonts w:ascii="Sakkal Majalla" w:hAnsi="Sakkal Majalla" w:cs="Sakkal Majalla"/>
          <w:color w:val="000000" w:themeColor="text1"/>
          <w:szCs w:val="28"/>
        </w:rPr>
        <w:t>.</w:t>
      </w:r>
    </w:p>
    <w:p w14:paraId="7BB64A34" w14:textId="77777777" w:rsidR="00F47C54" w:rsidRPr="004A7B81" w:rsidRDefault="00F47C54" w:rsidP="0042294D">
      <w:pPr>
        <w:spacing w:before="100" w:beforeAutospacing="1" w:after="100" w:afterAutospacing="1" w:line="360" w:lineRule="auto"/>
        <w:ind w:firstLine="706"/>
        <w:jc w:val="both"/>
        <w:rPr>
          <w:rFonts w:ascii="Sakkal Majalla" w:hAnsi="Sakkal Majalla" w:cs="Sakkal Majalla"/>
          <w:color w:val="000000" w:themeColor="text1"/>
          <w:szCs w:val="28"/>
          <w:rtl/>
        </w:rPr>
      </w:pPr>
      <w:r w:rsidRPr="004A7B81">
        <w:rPr>
          <w:rFonts w:ascii="Sakkal Majalla" w:hAnsi="Sakkal Majalla" w:cs="Sakkal Majalla"/>
          <w:color w:val="000000" w:themeColor="text1"/>
          <w:szCs w:val="28"/>
          <w:rtl/>
        </w:rPr>
        <w:t>إن هذه الأهداف تعكس الأهمية الاستراتيجية التي تحظى بها فرق العمل داخل المؤسسات، إذ لا يمكن تحقيق التميز المؤسسي دون فرق متماسكة، متفاعلة، ومنسجمة وقادرة على العطاء ضمن إطار تنظيمي واضح ومحفّز</w:t>
      </w:r>
      <w:r w:rsidRPr="004A7B81">
        <w:rPr>
          <w:rFonts w:ascii="Sakkal Majalla" w:hAnsi="Sakkal Majalla" w:cs="Sakkal Majalla"/>
          <w:color w:val="000000" w:themeColor="text1"/>
          <w:szCs w:val="28"/>
        </w:rPr>
        <w:t>.</w:t>
      </w:r>
    </w:p>
    <w:p w14:paraId="65B8DE56" w14:textId="4CDBDD11" w:rsidR="00F47C54" w:rsidRPr="004A7B81" w:rsidRDefault="0042294D" w:rsidP="0042294D">
      <w:pPr>
        <w:spacing w:before="100" w:beforeAutospacing="1" w:after="100" w:afterAutospacing="1" w:line="360" w:lineRule="auto"/>
        <w:jc w:val="both"/>
        <w:outlineLvl w:val="2"/>
        <w:rPr>
          <w:rFonts w:ascii="Sakkal Majalla" w:hAnsi="Sakkal Majalla" w:cs="Sakkal Majalla"/>
          <w:b/>
          <w:bCs/>
          <w:color w:val="000000" w:themeColor="text1"/>
          <w:sz w:val="32"/>
          <w:szCs w:val="32"/>
        </w:rPr>
      </w:pPr>
      <w:bookmarkStart w:id="47" w:name="_Toc202974060"/>
      <w:r w:rsidRPr="004A7B81">
        <w:rPr>
          <w:rFonts w:ascii="Sakkal Majalla" w:hAnsi="Sakkal Majalla" w:cs="Sakkal Majalla" w:hint="cs"/>
          <w:b/>
          <w:bCs/>
          <w:color w:val="000000" w:themeColor="text1"/>
          <w:sz w:val="32"/>
          <w:szCs w:val="32"/>
          <w:rtl/>
        </w:rPr>
        <w:t>5.2.2</w:t>
      </w:r>
      <w:r w:rsidR="00F47C54" w:rsidRPr="004A7B81">
        <w:rPr>
          <w:rFonts w:ascii="Sakkal Majalla" w:hAnsi="Sakkal Majalla" w:cs="Sakkal Majalla"/>
          <w:b/>
          <w:bCs/>
          <w:color w:val="000000" w:themeColor="text1"/>
          <w:sz w:val="32"/>
          <w:szCs w:val="32"/>
          <w:rtl/>
        </w:rPr>
        <w:t xml:space="preserve"> العوامل المؤثرة في كفاءة فرق العمل</w:t>
      </w:r>
      <w:bookmarkEnd w:id="47"/>
    </w:p>
    <w:p w14:paraId="00367B5D" w14:textId="6162BE99" w:rsidR="00F47C54" w:rsidRPr="004A7B81" w:rsidRDefault="00F47C54" w:rsidP="0042294D">
      <w:pPr>
        <w:spacing w:before="100" w:beforeAutospacing="1" w:after="100" w:afterAutospacing="1" w:line="360" w:lineRule="auto"/>
        <w:ind w:firstLine="706"/>
        <w:jc w:val="both"/>
        <w:rPr>
          <w:rFonts w:ascii="Sakkal Majalla" w:hAnsi="Sakkal Majalla" w:cs="Sakkal Majalla"/>
          <w:color w:val="000000" w:themeColor="text1"/>
          <w:szCs w:val="28"/>
          <w:lang w:bidi="ar-EG"/>
        </w:rPr>
      </w:pPr>
      <w:r w:rsidRPr="004A7B81">
        <w:rPr>
          <w:rFonts w:ascii="Sakkal Majalla" w:hAnsi="Sakkal Majalla" w:cs="Sakkal Majalla" w:hint="cs"/>
          <w:color w:val="000000" w:themeColor="text1"/>
          <w:szCs w:val="28"/>
          <w:rtl/>
          <w:lang w:bidi="ar-EG"/>
        </w:rPr>
        <w:t>تلعب كفاءة فرق العمل دورًا محوريًا في نجاح المؤسسات وتحقيق أهدافها الاستراتيجية، غير أن هذه الكفاءة لا تتحقق بمعزل عن مجموعة من العوامل التي تُشكّل البيئة الداعمة أو المعيقة لعمل الفرق، فالفريق لا يعمل في فراغ، بل يتأثر بعناصر متعددة تتداخل فيما بينها لتحدد مستوى أدائه وفاعليته. وتتنوع هذه العوامل بين تنظيمية وسلوكية وبيئية وتقنية، مما يجعل إدارتها ضرورة استراتيجية لضمان استمرارية الأداء الفعّال</w:t>
      </w:r>
      <w:r w:rsidRPr="004A7B81">
        <w:rPr>
          <w:rFonts w:ascii="Sakkal Majalla" w:hAnsi="Sakkal Majalla" w:cs="Sakkal Majalla" w:hint="cs"/>
          <w:color w:val="000000" w:themeColor="text1"/>
          <w:szCs w:val="28"/>
          <w:lang w:bidi="ar-EG"/>
        </w:rPr>
        <w:t>.</w:t>
      </w:r>
    </w:p>
    <w:p w14:paraId="45274466" w14:textId="77777777" w:rsidR="00F47C54" w:rsidRPr="004A7B81" w:rsidRDefault="00F47C54" w:rsidP="0042294D">
      <w:pPr>
        <w:spacing w:before="100" w:beforeAutospacing="1" w:after="100" w:afterAutospacing="1" w:line="360" w:lineRule="auto"/>
        <w:ind w:firstLine="706"/>
        <w:jc w:val="both"/>
        <w:rPr>
          <w:rFonts w:ascii="Sakkal Majalla" w:hAnsi="Sakkal Majalla" w:cs="Sakkal Majalla"/>
          <w:b/>
          <w:bCs/>
          <w:color w:val="000000" w:themeColor="text1"/>
          <w:szCs w:val="28"/>
          <w:lang w:bidi="ar-EG"/>
        </w:rPr>
      </w:pPr>
      <w:r w:rsidRPr="004A7B81">
        <w:rPr>
          <w:rFonts w:ascii="Sakkal Majalla" w:hAnsi="Sakkal Majalla" w:cs="Sakkal Majalla" w:hint="cs"/>
          <w:b/>
          <w:bCs/>
          <w:color w:val="000000" w:themeColor="text1"/>
          <w:szCs w:val="28"/>
          <w:rtl/>
          <w:lang w:bidi="ar-EG"/>
        </w:rPr>
        <w:t>ويشير الدوسري</w:t>
      </w:r>
      <w:r w:rsidRPr="004A7B81">
        <w:rPr>
          <w:rFonts w:ascii="Sakkal Majalla" w:hAnsi="Sakkal Majalla" w:cs="Sakkal Majalla" w:hint="cs"/>
          <w:b/>
          <w:bCs/>
          <w:color w:val="000000" w:themeColor="text1"/>
          <w:szCs w:val="28"/>
          <w:lang w:bidi="ar-EG"/>
        </w:rPr>
        <w:t xml:space="preserve"> (2021) </w:t>
      </w:r>
      <w:r w:rsidRPr="004A7B81">
        <w:rPr>
          <w:rFonts w:ascii="Sakkal Majalla" w:hAnsi="Sakkal Majalla" w:cs="Sakkal Majalla" w:hint="cs"/>
          <w:b/>
          <w:bCs/>
          <w:color w:val="000000" w:themeColor="text1"/>
          <w:szCs w:val="28"/>
          <w:rtl/>
          <w:lang w:bidi="ar-EG"/>
        </w:rPr>
        <w:t>إلى أن هناك عدة عوامل تؤثر في كفاءة فرق العمل، أبرزها</w:t>
      </w:r>
      <w:r w:rsidRPr="004A7B81">
        <w:rPr>
          <w:rFonts w:ascii="Sakkal Majalla" w:hAnsi="Sakkal Majalla" w:cs="Sakkal Majalla" w:hint="cs"/>
          <w:b/>
          <w:bCs/>
          <w:color w:val="000000" w:themeColor="text1"/>
          <w:szCs w:val="28"/>
          <w:lang w:bidi="ar-EG"/>
        </w:rPr>
        <w:t>:</w:t>
      </w:r>
    </w:p>
    <w:p w14:paraId="0E77DDF1" w14:textId="77777777" w:rsidR="00F47C54" w:rsidRPr="004A7B81" w:rsidRDefault="00F47C54" w:rsidP="00E84B4B">
      <w:pPr>
        <w:numPr>
          <w:ilvl w:val="0"/>
          <w:numId w:val="26"/>
        </w:numPr>
        <w:tabs>
          <w:tab w:val="clear" w:pos="720"/>
          <w:tab w:val="num" w:pos="423"/>
        </w:tabs>
        <w:spacing w:before="100" w:beforeAutospacing="1" w:after="100" w:afterAutospacing="1" w:line="360" w:lineRule="auto"/>
        <w:ind w:left="423"/>
        <w:jc w:val="both"/>
        <w:rPr>
          <w:rFonts w:ascii="Sakkal Majalla" w:hAnsi="Sakkal Majalla" w:cs="Sakkal Majalla"/>
          <w:color w:val="000000" w:themeColor="text1"/>
          <w:szCs w:val="28"/>
        </w:rPr>
      </w:pPr>
      <w:r w:rsidRPr="004A7B81">
        <w:rPr>
          <w:rFonts w:ascii="Sakkal Majalla" w:hAnsi="Sakkal Majalla" w:cs="Sakkal Majalla"/>
          <w:color w:val="000000" w:themeColor="text1"/>
          <w:szCs w:val="28"/>
          <w:rtl/>
        </w:rPr>
        <w:t>وضوح الأدوار والمسؤوليات</w:t>
      </w:r>
      <w:r w:rsidRPr="004A7B81">
        <w:rPr>
          <w:rFonts w:ascii="Sakkal Majalla" w:hAnsi="Sakkal Majalla" w:cs="Sakkal Majalla"/>
          <w:color w:val="000000" w:themeColor="text1"/>
          <w:szCs w:val="28"/>
        </w:rPr>
        <w:t xml:space="preserve">: </w:t>
      </w:r>
      <w:r w:rsidRPr="004A7B81">
        <w:rPr>
          <w:rFonts w:ascii="Sakkal Majalla" w:hAnsi="Sakkal Majalla" w:cs="Sakkal Majalla"/>
          <w:color w:val="000000" w:themeColor="text1"/>
          <w:szCs w:val="28"/>
          <w:rtl/>
        </w:rPr>
        <w:t>فكلما كان لكل عضو دور محدد بوضوح، قلّت حالات التداخل وسوء الفهم، وزادت سرعة الإنجاز</w:t>
      </w:r>
      <w:r w:rsidRPr="004A7B81">
        <w:rPr>
          <w:rFonts w:ascii="Sakkal Majalla" w:hAnsi="Sakkal Majalla" w:cs="Sakkal Majalla"/>
          <w:color w:val="000000" w:themeColor="text1"/>
          <w:szCs w:val="28"/>
        </w:rPr>
        <w:t>.</w:t>
      </w:r>
    </w:p>
    <w:p w14:paraId="278A2318" w14:textId="77777777" w:rsidR="00F47C54" w:rsidRPr="004A7B81" w:rsidRDefault="00F47C54" w:rsidP="00E84B4B">
      <w:pPr>
        <w:numPr>
          <w:ilvl w:val="0"/>
          <w:numId w:val="26"/>
        </w:numPr>
        <w:tabs>
          <w:tab w:val="clear" w:pos="720"/>
          <w:tab w:val="num" w:pos="423"/>
        </w:tabs>
        <w:spacing w:before="100" w:beforeAutospacing="1" w:after="100" w:afterAutospacing="1" w:line="360" w:lineRule="auto"/>
        <w:ind w:left="423"/>
        <w:jc w:val="both"/>
        <w:rPr>
          <w:rFonts w:ascii="Sakkal Majalla" w:hAnsi="Sakkal Majalla" w:cs="Sakkal Majalla"/>
          <w:color w:val="000000" w:themeColor="text1"/>
          <w:szCs w:val="28"/>
        </w:rPr>
      </w:pPr>
      <w:r w:rsidRPr="004A7B81">
        <w:rPr>
          <w:rFonts w:ascii="Sakkal Majalla" w:hAnsi="Sakkal Majalla" w:cs="Sakkal Majalla"/>
          <w:color w:val="000000" w:themeColor="text1"/>
          <w:szCs w:val="28"/>
          <w:rtl/>
        </w:rPr>
        <w:t>مستوى القيادة والإشراف</w:t>
      </w:r>
      <w:r w:rsidRPr="004A7B81">
        <w:rPr>
          <w:rFonts w:ascii="Sakkal Majalla" w:hAnsi="Sakkal Majalla" w:cs="Sakkal Majalla"/>
          <w:color w:val="000000" w:themeColor="text1"/>
          <w:szCs w:val="28"/>
        </w:rPr>
        <w:t xml:space="preserve">: </w:t>
      </w:r>
      <w:r w:rsidRPr="004A7B81">
        <w:rPr>
          <w:rFonts w:ascii="Sakkal Majalla" w:hAnsi="Sakkal Majalla" w:cs="Sakkal Majalla"/>
          <w:color w:val="000000" w:themeColor="text1"/>
          <w:szCs w:val="28"/>
          <w:rtl/>
        </w:rPr>
        <w:t>القادة الداعمون يُسهمون في توجيه الفريق، وتحفيزه، وحل النزاعات، مما ينعكس إيجابًا على الكفاءة العامة</w:t>
      </w:r>
      <w:r w:rsidRPr="004A7B81">
        <w:rPr>
          <w:rFonts w:ascii="Sakkal Majalla" w:hAnsi="Sakkal Majalla" w:cs="Sakkal Majalla"/>
          <w:color w:val="000000" w:themeColor="text1"/>
          <w:szCs w:val="28"/>
        </w:rPr>
        <w:t>.</w:t>
      </w:r>
    </w:p>
    <w:p w14:paraId="79712090" w14:textId="77777777" w:rsidR="00F47C54" w:rsidRPr="004A7B81" w:rsidRDefault="00F47C54" w:rsidP="00E84B4B">
      <w:pPr>
        <w:numPr>
          <w:ilvl w:val="0"/>
          <w:numId w:val="26"/>
        </w:numPr>
        <w:tabs>
          <w:tab w:val="clear" w:pos="720"/>
          <w:tab w:val="num" w:pos="423"/>
        </w:tabs>
        <w:spacing w:before="100" w:beforeAutospacing="1" w:after="100" w:afterAutospacing="1" w:line="360" w:lineRule="auto"/>
        <w:ind w:left="423"/>
        <w:jc w:val="both"/>
        <w:rPr>
          <w:rFonts w:ascii="Sakkal Majalla" w:hAnsi="Sakkal Majalla" w:cs="Sakkal Majalla"/>
          <w:color w:val="000000" w:themeColor="text1"/>
          <w:szCs w:val="28"/>
        </w:rPr>
      </w:pPr>
      <w:r w:rsidRPr="004A7B81">
        <w:rPr>
          <w:rFonts w:ascii="Sakkal Majalla" w:hAnsi="Sakkal Majalla" w:cs="Sakkal Majalla"/>
          <w:color w:val="000000" w:themeColor="text1"/>
          <w:szCs w:val="28"/>
          <w:rtl/>
        </w:rPr>
        <w:t>توفر الموارد اللازمة</w:t>
      </w:r>
      <w:r w:rsidRPr="004A7B81">
        <w:rPr>
          <w:rFonts w:ascii="Sakkal Majalla" w:hAnsi="Sakkal Majalla" w:cs="Sakkal Majalla"/>
          <w:color w:val="000000" w:themeColor="text1"/>
          <w:szCs w:val="28"/>
        </w:rPr>
        <w:t xml:space="preserve">: </w:t>
      </w:r>
      <w:r w:rsidRPr="004A7B81">
        <w:rPr>
          <w:rFonts w:ascii="Sakkal Majalla" w:hAnsi="Sakkal Majalla" w:cs="Sakkal Majalla"/>
          <w:color w:val="000000" w:themeColor="text1"/>
          <w:szCs w:val="28"/>
          <w:rtl/>
        </w:rPr>
        <w:t>سواء كانت أدوات، أو معلومات، أو وقت، فقلة الموارد تؤثر سلبًا على قدرة الفريق على الإنجاز بجودة</w:t>
      </w:r>
      <w:r w:rsidRPr="004A7B81">
        <w:rPr>
          <w:rFonts w:ascii="Sakkal Majalla" w:hAnsi="Sakkal Majalla" w:cs="Sakkal Majalla"/>
          <w:color w:val="000000" w:themeColor="text1"/>
          <w:szCs w:val="28"/>
        </w:rPr>
        <w:t>.</w:t>
      </w:r>
    </w:p>
    <w:p w14:paraId="03FB3425" w14:textId="77777777" w:rsidR="00F47C54" w:rsidRPr="004A7B81" w:rsidRDefault="00F47C54" w:rsidP="001B214E">
      <w:pPr>
        <w:spacing w:before="100" w:beforeAutospacing="1" w:after="100" w:afterAutospacing="1" w:line="360" w:lineRule="auto"/>
        <w:jc w:val="both"/>
        <w:rPr>
          <w:rFonts w:ascii="Sakkal Majalla" w:hAnsi="Sakkal Majalla" w:cs="Sakkal Majalla"/>
          <w:b/>
          <w:bCs/>
          <w:color w:val="000000" w:themeColor="text1"/>
          <w:szCs w:val="28"/>
        </w:rPr>
      </w:pPr>
      <w:r w:rsidRPr="004A7B81">
        <w:rPr>
          <w:rFonts w:ascii="Sakkal Majalla" w:hAnsi="Sakkal Majalla" w:cs="Sakkal Majalla"/>
          <w:b/>
          <w:bCs/>
          <w:color w:val="000000" w:themeColor="text1"/>
          <w:szCs w:val="28"/>
          <w:rtl/>
        </w:rPr>
        <w:t>ويرى ديوب وخطاب</w:t>
      </w:r>
      <w:r w:rsidRPr="004A7B81">
        <w:rPr>
          <w:rFonts w:ascii="Sakkal Majalla" w:hAnsi="Sakkal Majalla" w:cs="Sakkal Majalla"/>
          <w:b/>
          <w:bCs/>
          <w:color w:val="000000" w:themeColor="text1"/>
          <w:szCs w:val="28"/>
        </w:rPr>
        <w:t xml:space="preserve"> (2022) </w:t>
      </w:r>
      <w:r w:rsidRPr="004A7B81">
        <w:rPr>
          <w:rFonts w:ascii="Sakkal Majalla" w:hAnsi="Sakkal Majalla" w:cs="Sakkal Majalla"/>
          <w:b/>
          <w:bCs/>
          <w:color w:val="000000" w:themeColor="text1"/>
          <w:szCs w:val="28"/>
          <w:rtl/>
        </w:rPr>
        <w:t>أن من أبرز العوامل المؤثرة</w:t>
      </w:r>
      <w:r w:rsidRPr="004A7B81">
        <w:rPr>
          <w:rFonts w:ascii="Sakkal Majalla" w:hAnsi="Sakkal Majalla" w:cs="Sakkal Majalla"/>
          <w:b/>
          <w:bCs/>
          <w:color w:val="000000" w:themeColor="text1"/>
          <w:szCs w:val="28"/>
        </w:rPr>
        <w:t>:</w:t>
      </w:r>
    </w:p>
    <w:p w14:paraId="570C1E6C" w14:textId="77777777" w:rsidR="00F47C54" w:rsidRPr="004A7B81" w:rsidRDefault="00F47C54" w:rsidP="00E84B4B">
      <w:pPr>
        <w:numPr>
          <w:ilvl w:val="0"/>
          <w:numId w:val="27"/>
        </w:numPr>
        <w:tabs>
          <w:tab w:val="clear" w:pos="720"/>
          <w:tab w:val="num" w:pos="423"/>
        </w:tabs>
        <w:spacing w:before="100" w:beforeAutospacing="1" w:after="100" w:afterAutospacing="1" w:line="360" w:lineRule="auto"/>
        <w:ind w:left="423"/>
        <w:jc w:val="both"/>
        <w:rPr>
          <w:rFonts w:ascii="Sakkal Majalla" w:hAnsi="Sakkal Majalla" w:cs="Sakkal Majalla"/>
          <w:color w:val="000000" w:themeColor="text1"/>
          <w:szCs w:val="28"/>
        </w:rPr>
      </w:pPr>
      <w:r w:rsidRPr="004A7B81">
        <w:rPr>
          <w:rFonts w:ascii="Sakkal Majalla" w:hAnsi="Sakkal Majalla" w:cs="Sakkal Majalla"/>
          <w:color w:val="000000" w:themeColor="text1"/>
          <w:szCs w:val="28"/>
          <w:rtl/>
        </w:rPr>
        <w:lastRenderedPageBreak/>
        <w:t>ديناميكيات الفريق الداخلية</w:t>
      </w:r>
      <w:r w:rsidRPr="004A7B81">
        <w:rPr>
          <w:rFonts w:ascii="Sakkal Majalla" w:hAnsi="Sakkal Majalla" w:cs="Sakkal Majalla"/>
          <w:color w:val="000000" w:themeColor="text1"/>
          <w:szCs w:val="28"/>
        </w:rPr>
        <w:t xml:space="preserve">: </w:t>
      </w:r>
      <w:r w:rsidRPr="004A7B81">
        <w:rPr>
          <w:rFonts w:ascii="Sakkal Majalla" w:hAnsi="Sakkal Majalla" w:cs="Sakkal Majalla"/>
          <w:color w:val="000000" w:themeColor="text1"/>
          <w:szCs w:val="28"/>
          <w:rtl/>
        </w:rPr>
        <w:t>وتشمل الثقة بين الأعضاء، والاحترام المتبادل، والقدرة على العمل تحت الضغط</w:t>
      </w:r>
      <w:r w:rsidRPr="004A7B81">
        <w:rPr>
          <w:rFonts w:ascii="Sakkal Majalla" w:hAnsi="Sakkal Majalla" w:cs="Sakkal Majalla"/>
          <w:color w:val="000000" w:themeColor="text1"/>
          <w:szCs w:val="28"/>
        </w:rPr>
        <w:t>.</w:t>
      </w:r>
    </w:p>
    <w:p w14:paraId="06F7EACE" w14:textId="77777777" w:rsidR="00F47C54" w:rsidRPr="004A7B81" w:rsidRDefault="00F47C54" w:rsidP="00E84B4B">
      <w:pPr>
        <w:numPr>
          <w:ilvl w:val="0"/>
          <w:numId w:val="27"/>
        </w:numPr>
        <w:tabs>
          <w:tab w:val="clear" w:pos="720"/>
          <w:tab w:val="num" w:pos="423"/>
        </w:tabs>
        <w:spacing w:before="100" w:beforeAutospacing="1" w:after="100" w:afterAutospacing="1" w:line="360" w:lineRule="auto"/>
        <w:ind w:left="423"/>
        <w:jc w:val="both"/>
        <w:rPr>
          <w:rFonts w:ascii="Sakkal Majalla" w:hAnsi="Sakkal Majalla" w:cs="Sakkal Majalla"/>
          <w:color w:val="000000" w:themeColor="text1"/>
          <w:szCs w:val="28"/>
        </w:rPr>
      </w:pPr>
      <w:r w:rsidRPr="004A7B81">
        <w:rPr>
          <w:rFonts w:ascii="Sakkal Majalla" w:hAnsi="Sakkal Majalla" w:cs="Sakkal Majalla"/>
          <w:color w:val="000000" w:themeColor="text1"/>
          <w:szCs w:val="28"/>
          <w:rtl/>
        </w:rPr>
        <w:t>التواصل الداخلي</w:t>
      </w:r>
      <w:r w:rsidRPr="004A7B81">
        <w:rPr>
          <w:rFonts w:ascii="Sakkal Majalla" w:hAnsi="Sakkal Majalla" w:cs="Sakkal Majalla"/>
          <w:color w:val="000000" w:themeColor="text1"/>
          <w:szCs w:val="28"/>
        </w:rPr>
        <w:t xml:space="preserve">: </w:t>
      </w:r>
      <w:r w:rsidRPr="004A7B81">
        <w:rPr>
          <w:rFonts w:ascii="Sakkal Majalla" w:hAnsi="Sakkal Majalla" w:cs="Sakkal Majalla"/>
          <w:color w:val="000000" w:themeColor="text1"/>
          <w:szCs w:val="28"/>
          <w:rtl/>
        </w:rPr>
        <w:t>ضعف قنوات الاتصال ينعكس فورًا على التنسيق والتفاعل داخل الفريق</w:t>
      </w:r>
      <w:r w:rsidRPr="004A7B81">
        <w:rPr>
          <w:rFonts w:ascii="Sakkal Majalla" w:hAnsi="Sakkal Majalla" w:cs="Sakkal Majalla"/>
          <w:color w:val="000000" w:themeColor="text1"/>
          <w:szCs w:val="28"/>
        </w:rPr>
        <w:t>.</w:t>
      </w:r>
    </w:p>
    <w:p w14:paraId="6FF7A4F1" w14:textId="77777777" w:rsidR="00F47C54" w:rsidRPr="004A7B81" w:rsidRDefault="00F47C54" w:rsidP="00E84B4B">
      <w:pPr>
        <w:numPr>
          <w:ilvl w:val="0"/>
          <w:numId w:val="27"/>
        </w:numPr>
        <w:tabs>
          <w:tab w:val="clear" w:pos="720"/>
          <w:tab w:val="num" w:pos="423"/>
        </w:tabs>
        <w:spacing w:before="100" w:beforeAutospacing="1" w:after="100" w:afterAutospacing="1" w:line="360" w:lineRule="auto"/>
        <w:ind w:left="423"/>
        <w:jc w:val="both"/>
        <w:rPr>
          <w:rFonts w:ascii="Sakkal Majalla" w:hAnsi="Sakkal Majalla" w:cs="Sakkal Majalla"/>
          <w:color w:val="000000" w:themeColor="text1"/>
          <w:szCs w:val="28"/>
        </w:rPr>
      </w:pPr>
      <w:r w:rsidRPr="004A7B81">
        <w:rPr>
          <w:rFonts w:ascii="Sakkal Majalla" w:hAnsi="Sakkal Majalla" w:cs="Sakkal Majalla"/>
          <w:color w:val="000000" w:themeColor="text1"/>
          <w:szCs w:val="28"/>
          <w:rtl/>
        </w:rPr>
        <w:t>الهيكل التنظيمي</w:t>
      </w:r>
      <w:r w:rsidRPr="004A7B81">
        <w:rPr>
          <w:rFonts w:ascii="Sakkal Majalla" w:hAnsi="Sakkal Majalla" w:cs="Sakkal Majalla"/>
          <w:color w:val="000000" w:themeColor="text1"/>
          <w:szCs w:val="28"/>
        </w:rPr>
        <w:t xml:space="preserve">: </w:t>
      </w:r>
      <w:r w:rsidRPr="004A7B81">
        <w:rPr>
          <w:rFonts w:ascii="Sakkal Majalla" w:hAnsi="Sakkal Majalla" w:cs="Sakkal Majalla"/>
          <w:color w:val="000000" w:themeColor="text1"/>
          <w:szCs w:val="28"/>
          <w:rtl/>
        </w:rPr>
        <w:t>فالهياكل المرنة التي تمنح الفريق حرية اتخاذ القرار تساعد في تحفيز الأداء ورفع الكفاءة</w:t>
      </w:r>
      <w:r w:rsidRPr="004A7B81">
        <w:rPr>
          <w:rFonts w:ascii="Sakkal Majalla" w:hAnsi="Sakkal Majalla" w:cs="Sakkal Majalla"/>
          <w:color w:val="000000" w:themeColor="text1"/>
          <w:szCs w:val="28"/>
        </w:rPr>
        <w:t>.</w:t>
      </w:r>
    </w:p>
    <w:p w14:paraId="0A7FB607" w14:textId="77777777" w:rsidR="00F47C54" w:rsidRPr="004A7B81" w:rsidRDefault="00F47C54" w:rsidP="001B214E">
      <w:pPr>
        <w:spacing w:before="100" w:beforeAutospacing="1" w:after="100" w:afterAutospacing="1" w:line="360" w:lineRule="auto"/>
        <w:jc w:val="both"/>
        <w:rPr>
          <w:rFonts w:ascii="Sakkal Majalla" w:hAnsi="Sakkal Majalla" w:cs="Sakkal Majalla"/>
          <w:b/>
          <w:bCs/>
          <w:color w:val="000000" w:themeColor="text1"/>
          <w:szCs w:val="28"/>
        </w:rPr>
      </w:pPr>
      <w:r w:rsidRPr="004A7B81">
        <w:rPr>
          <w:rFonts w:ascii="Sakkal Majalla" w:hAnsi="Sakkal Majalla" w:cs="Sakkal Majalla"/>
          <w:b/>
          <w:bCs/>
          <w:color w:val="000000" w:themeColor="text1"/>
          <w:szCs w:val="28"/>
          <w:rtl/>
        </w:rPr>
        <w:t xml:space="preserve">أما زاوي </w:t>
      </w:r>
      <w:proofErr w:type="spellStart"/>
      <w:r w:rsidRPr="004A7B81">
        <w:rPr>
          <w:rFonts w:ascii="Sakkal Majalla" w:hAnsi="Sakkal Majalla" w:cs="Sakkal Majalla"/>
          <w:b/>
          <w:bCs/>
          <w:color w:val="000000" w:themeColor="text1"/>
          <w:szCs w:val="28"/>
          <w:rtl/>
        </w:rPr>
        <w:t>وعيشوش</w:t>
      </w:r>
      <w:proofErr w:type="spellEnd"/>
      <w:r w:rsidRPr="004A7B81">
        <w:rPr>
          <w:rFonts w:ascii="Sakkal Majalla" w:hAnsi="Sakkal Majalla" w:cs="Sakkal Majalla"/>
          <w:b/>
          <w:bCs/>
          <w:color w:val="000000" w:themeColor="text1"/>
          <w:szCs w:val="28"/>
        </w:rPr>
        <w:t xml:space="preserve"> (2024) </w:t>
      </w:r>
      <w:r w:rsidRPr="004A7B81">
        <w:rPr>
          <w:rFonts w:ascii="Sakkal Majalla" w:hAnsi="Sakkal Majalla" w:cs="Sakkal Majalla"/>
          <w:b/>
          <w:bCs/>
          <w:color w:val="000000" w:themeColor="text1"/>
          <w:szCs w:val="28"/>
          <w:rtl/>
        </w:rPr>
        <w:t>فقد أضافا عاملًا مهمًا يتمثل في</w:t>
      </w:r>
      <w:r w:rsidRPr="004A7B81">
        <w:rPr>
          <w:rFonts w:ascii="Sakkal Majalla" w:hAnsi="Sakkal Majalla" w:cs="Sakkal Majalla"/>
          <w:b/>
          <w:bCs/>
          <w:color w:val="000000" w:themeColor="text1"/>
          <w:szCs w:val="28"/>
        </w:rPr>
        <w:t>:</w:t>
      </w:r>
    </w:p>
    <w:p w14:paraId="6076E369" w14:textId="77777777" w:rsidR="00F47C54" w:rsidRPr="004A7B81" w:rsidRDefault="00F47C54" w:rsidP="00E84B4B">
      <w:pPr>
        <w:numPr>
          <w:ilvl w:val="0"/>
          <w:numId w:val="28"/>
        </w:numPr>
        <w:tabs>
          <w:tab w:val="clear" w:pos="720"/>
          <w:tab w:val="num" w:pos="423"/>
        </w:tabs>
        <w:spacing w:before="100" w:beforeAutospacing="1" w:after="100" w:afterAutospacing="1" w:line="360" w:lineRule="auto"/>
        <w:ind w:left="423"/>
        <w:jc w:val="both"/>
        <w:rPr>
          <w:rFonts w:ascii="Sakkal Majalla" w:hAnsi="Sakkal Majalla" w:cs="Sakkal Majalla"/>
          <w:color w:val="000000" w:themeColor="text1"/>
          <w:szCs w:val="28"/>
        </w:rPr>
      </w:pPr>
      <w:r w:rsidRPr="004A7B81">
        <w:rPr>
          <w:rFonts w:ascii="Sakkal Majalla" w:hAnsi="Sakkal Majalla" w:cs="Sakkal Majalla"/>
          <w:color w:val="000000" w:themeColor="text1"/>
          <w:szCs w:val="28"/>
          <w:rtl/>
        </w:rPr>
        <w:t>الاختلافات الثقافية والشخصية</w:t>
      </w:r>
      <w:r w:rsidRPr="004A7B81">
        <w:rPr>
          <w:rFonts w:ascii="Sakkal Majalla" w:hAnsi="Sakkal Majalla" w:cs="Sakkal Majalla"/>
          <w:color w:val="000000" w:themeColor="text1"/>
          <w:szCs w:val="28"/>
        </w:rPr>
        <w:t xml:space="preserve">: </w:t>
      </w:r>
      <w:r w:rsidRPr="004A7B81">
        <w:rPr>
          <w:rFonts w:ascii="Sakkal Majalla" w:hAnsi="Sakkal Majalla" w:cs="Sakkal Majalla"/>
          <w:color w:val="000000" w:themeColor="text1"/>
          <w:szCs w:val="28"/>
          <w:rtl/>
        </w:rPr>
        <w:t>فالتنوع قد يكون مصدرًا للإثراء أو للصراع، بحسب أسلوب الإدارة</w:t>
      </w:r>
      <w:r w:rsidRPr="004A7B81">
        <w:rPr>
          <w:rFonts w:ascii="Sakkal Majalla" w:hAnsi="Sakkal Majalla" w:cs="Sakkal Majalla"/>
          <w:color w:val="000000" w:themeColor="text1"/>
          <w:szCs w:val="28"/>
        </w:rPr>
        <w:t>.</w:t>
      </w:r>
    </w:p>
    <w:p w14:paraId="4BFF2E2D" w14:textId="77777777" w:rsidR="00F47C54" w:rsidRPr="004A7B81" w:rsidRDefault="00F47C54" w:rsidP="00E84B4B">
      <w:pPr>
        <w:numPr>
          <w:ilvl w:val="0"/>
          <w:numId w:val="28"/>
        </w:numPr>
        <w:tabs>
          <w:tab w:val="clear" w:pos="720"/>
          <w:tab w:val="num" w:pos="423"/>
        </w:tabs>
        <w:spacing w:before="100" w:beforeAutospacing="1" w:after="100" w:afterAutospacing="1" w:line="360" w:lineRule="auto"/>
        <w:ind w:left="423"/>
        <w:jc w:val="both"/>
        <w:rPr>
          <w:rFonts w:ascii="Sakkal Majalla" w:hAnsi="Sakkal Majalla" w:cs="Sakkal Majalla"/>
          <w:color w:val="000000" w:themeColor="text1"/>
          <w:szCs w:val="28"/>
        </w:rPr>
      </w:pPr>
      <w:r w:rsidRPr="004A7B81">
        <w:rPr>
          <w:rFonts w:ascii="Sakkal Majalla" w:hAnsi="Sakkal Majalla" w:cs="Sakkal Majalla"/>
          <w:color w:val="000000" w:themeColor="text1"/>
          <w:szCs w:val="28"/>
          <w:rtl/>
        </w:rPr>
        <w:t>نظام الحوافز والتقدير</w:t>
      </w:r>
      <w:r w:rsidRPr="004A7B81">
        <w:rPr>
          <w:rFonts w:ascii="Sakkal Majalla" w:hAnsi="Sakkal Majalla" w:cs="Sakkal Majalla"/>
          <w:color w:val="000000" w:themeColor="text1"/>
          <w:szCs w:val="28"/>
        </w:rPr>
        <w:t xml:space="preserve">: </w:t>
      </w:r>
      <w:r w:rsidRPr="004A7B81">
        <w:rPr>
          <w:rFonts w:ascii="Sakkal Majalla" w:hAnsi="Sakkal Majalla" w:cs="Sakkal Majalla"/>
          <w:color w:val="000000" w:themeColor="text1"/>
          <w:szCs w:val="28"/>
          <w:rtl/>
        </w:rPr>
        <w:t>وجود مكافآت عادلة ومشجعة يعزز الالتزام والانتماء داخل الفريق</w:t>
      </w:r>
      <w:r w:rsidRPr="004A7B81">
        <w:rPr>
          <w:rFonts w:ascii="Sakkal Majalla" w:hAnsi="Sakkal Majalla" w:cs="Sakkal Majalla"/>
          <w:color w:val="000000" w:themeColor="text1"/>
          <w:szCs w:val="28"/>
        </w:rPr>
        <w:t>.</w:t>
      </w:r>
    </w:p>
    <w:p w14:paraId="179B57EE" w14:textId="77777777" w:rsidR="00F47C54" w:rsidRPr="004A7B81" w:rsidRDefault="00F47C54" w:rsidP="00E84B4B">
      <w:pPr>
        <w:numPr>
          <w:ilvl w:val="0"/>
          <w:numId w:val="28"/>
        </w:numPr>
        <w:tabs>
          <w:tab w:val="clear" w:pos="720"/>
          <w:tab w:val="num" w:pos="423"/>
        </w:tabs>
        <w:spacing w:before="100" w:beforeAutospacing="1" w:after="100" w:afterAutospacing="1" w:line="360" w:lineRule="auto"/>
        <w:ind w:left="423"/>
        <w:jc w:val="both"/>
        <w:rPr>
          <w:rFonts w:ascii="Sakkal Majalla" w:hAnsi="Sakkal Majalla" w:cs="Sakkal Majalla"/>
          <w:color w:val="000000" w:themeColor="text1"/>
          <w:szCs w:val="28"/>
        </w:rPr>
      </w:pPr>
      <w:r w:rsidRPr="004A7B81">
        <w:rPr>
          <w:rFonts w:ascii="Sakkal Majalla" w:hAnsi="Sakkal Majalla" w:cs="Sakkal Majalla"/>
          <w:color w:val="000000" w:themeColor="text1"/>
          <w:szCs w:val="28"/>
          <w:rtl/>
        </w:rPr>
        <w:t>توفر فرص التدريب والتطوير</w:t>
      </w:r>
      <w:r w:rsidRPr="004A7B81">
        <w:rPr>
          <w:rFonts w:ascii="Sakkal Majalla" w:hAnsi="Sakkal Majalla" w:cs="Sakkal Majalla"/>
          <w:color w:val="000000" w:themeColor="text1"/>
          <w:szCs w:val="28"/>
        </w:rPr>
        <w:t xml:space="preserve">: </w:t>
      </w:r>
      <w:r w:rsidRPr="004A7B81">
        <w:rPr>
          <w:rFonts w:ascii="Sakkal Majalla" w:hAnsi="Sakkal Majalla" w:cs="Sakkal Majalla"/>
          <w:color w:val="000000" w:themeColor="text1"/>
          <w:szCs w:val="28"/>
          <w:rtl/>
        </w:rPr>
        <w:t>الفرق التي تتلقى تدريبًا دوريًا تتمتع بقدرة أعلى على حل المشكلات وتطوير أساليب عملها</w:t>
      </w:r>
      <w:r w:rsidRPr="004A7B81">
        <w:rPr>
          <w:rFonts w:ascii="Sakkal Majalla" w:hAnsi="Sakkal Majalla" w:cs="Sakkal Majalla"/>
          <w:color w:val="000000" w:themeColor="text1"/>
          <w:szCs w:val="28"/>
        </w:rPr>
        <w:t>.</w:t>
      </w:r>
    </w:p>
    <w:p w14:paraId="3D89084C" w14:textId="77777777" w:rsidR="00F47C54" w:rsidRPr="004A7B81" w:rsidRDefault="00F47C54" w:rsidP="0042294D">
      <w:pPr>
        <w:spacing w:before="100" w:beforeAutospacing="1" w:after="100" w:afterAutospacing="1" w:line="360" w:lineRule="auto"/>
        <w:ind w:firstLine="706"/>
        <w:jc w:val="both"/>
        <w:rPr>
          <w:rFonts w:ascii="Sakkal Majalla" w:hAnsi="Sakkal Majalla" w:cs="Sakkal Majalla"/>
          <w:color w:val="000000" w:themeColor="text1"/>
          <w:szCs w:val="28"/>
          <w:rtl/>
        </w:rPr>
      </w:pPr>
      <w:r w:rsidRPr="004A7B81">
        <w:rPr>
          <w:rFonts w:ascii="Sakkal Majalla" w:hAnsi="Sakkal Majalla" w:cs="Sakkal Majalla"/>
          <w:color w:val="000000" w:themeColor="text1"/>
          <w:szCs w:val="28"/>
          <w:rtl/>
        </w:rPr>
        <w:t>ويشير حسن ورضوان</w:t>
      </w:r>
      <w:r w:rsidRPr="004A7B81">
        <w:rPr>
          <w:rFonts w:ascii="Sakkal Majalla" w:hAnsi="Sakkal Majalla" w:cs="Sakkal Majalla"/>
          <w:color w:val="000000" w:themeColor="text1"/>
          <w:szCs w:val="28"/>
        </w:rPr>
        <w:t xml:space="preserve"> (2024) </w:t>
      </w:r>
      <w:r w:rsidRPr="004A7B81">
        <w:rPr>
          <w:rFonts w:ascii="Sakkal Majalla" w:hAnsi="Sakkal Majalla" w:cs="Sakkal Majalla"/>
          <w:color w:val="000000" w:themeColor="text1"/>
          <w:szCs w:val="28"/>
          <w:rtl/>
        </w:rPr>
        <w:t>إلى أن البيئة النفسية تعد عاملاً حساسًا جدًا، ففرق العمل تحتاج إلى بيئة آمنة خالية من الخوف، وقائمة على الاحترام، لتمكين الأفراد من التعبير عن آرائهم والمساهمة الفعالة دون تردد</w:t>
      </w:r>
      <w:r w:rsidRPr="004A7B81">
        <w:rPr>
          <w:rFonts w:ascii="Sakkal Majalla" w:hAnsi="Sakkal Majalla" w:cs="Sakkal Majalla"/>
          <w:color w:val="000000" w:themeColor="text1"/>
          <w:szCs w:val="28"/>
        </w:rPr>
        <w:t>.</w:t>
      </w:r>
    </w:p>
    <w:p w14:paraId="65ACF751" w14:textId="77777777" w:rsidR="00F47C54" w:rsidRPr="004A7B81" w:rsidRDefault="00F47C54" w:rsidP="001B214E">
      <w:pPr>
        <w:spacing w:before="100" w:beforeAutospacing="1" w:after="100" w:afterAutospacing="1" w:line="360" w:lineRule="auto"/>
        <w:jc w:val="both"/>
        <w:rPr>
          <w:rFonts w:ascii="Sakkal Majalla" w:hAnsi="Sakkal Majalla" w:cs="Sakkal Majalla"/>
          <w:color w:val="000000" w:themeColor="text1"/>
          <w:szCs w:val="28"/>
          <w:rtl/>
        </w:rPr>
      </w:pPr>
    </w:p>
    <w:p w14:paraId="10493652" w14:textId="77777777" w:rsidR="0042294D" w:rsidRPr="004A7B81" w:rsidRDefault="0042294D">
      <w:pPr>
        <w:bidi w:val="0"/>
        <w:rPr>
          <w:rFonts w:ascii="Sakkal Majalla" w:hAnsi="Sakkal Majalla" w:cs="Sakkal Majalla"/>
          <w:color w:val="000000" w:themeColor="text1"/>
          <w:szCs w:val="28"/>
          <w:rtl/>
        </w:rPr>
      </w:pPr>
      <w:r w:rsidRPr="004A7B81">
        <w:rPr>
          <w:rFonts w:ascii="Sakkal Majalla" w:hAnsi="Sakkal Majalla" w:cs="Sakkal Majalla"/>
          <w:color w:val="000000" w:themeColor="text1"/>
          <w:szCs w:val="28"/>
          <w:rtl/>
        </w:rPr>
        <w:br w:type="page"/>
      </w:r>
    </w:p>
    <w:p w14:paraId="570C51D7" w14:textId="77777777" w:rsidR="002F3749" w:rsidRPr="004A7B81" w:rsidRDefault="002F3749" w:rsidP="002F3749">
      <w:pPr>
        <w:spacing w:before="100" w:beforeAutospacing="1" w:after="100" w:afterAutospacing="1" w:line="360" w:lineRule="auto"/>
        <w:rPr>
          <w:rFonts w:ascii="Sakkal Majalla" w:hAnsi="Sakkal Majalla" w:cs="Sakkal Majalla"/>
          <w:color w:val="000000" w:themeColor="text1"/>
          <w:szCs w:val="28"/>
          <w:rtl/>
        </w:rPr>
        <w:sectPr w:rsidR="002F3749" w:rsidRPr="004A7B81" w:rsidSect="001B214E">
          <w:footerReference w:type="default" r:id="rId9"/>
          <w:pgSz w:w="11906" w:h="16838" w:code="9"/>
          <w:pgMar w:top="1440" w:right="1985" w:bottom="1440" w:left="1418" w:header="720" w:footer="720" w:gutter="567"/>
          <w:pgNumType w:start="1"/>
          <w:cols w:space="708"/>
          <w:bidi/>
          <w:rtlGutter/>
          <w:docGrid w:linePitch="360"/>
        </w:sectPr>
      </w:pPr>
      <w:bookmarkStart w:id="48" w:name="_Hlk171906167"/>
      <w:bookmarkEnd w:id="46"/>
    </w:p>
    <w:p w14:paraId="29D4231B" w14:textId="70F8FB59" w:rsidR="0081623B" w:rsidRPr="004A7B81" w:rsidRDefault="0081623B" w:rsidP="001B214E">
      <w:pPr>
        <w:bidi w:val="0"/>
        <w:spacing w:before="100" w:beforeAutospacing="1" w:after="100" w:afterAutospacing="1" w:line="360" w:lineRule="auto"/>
        <w:jc w:val="both"/>
        <w:rPr>
          <w:rFonts w:ascii="Sakkal Majalla" w:eastAsia="Calibri" w:hAnsi="Sakkal Majalla" w:cs="Sakkal Majalla"/>
          <w:b/>
          <w:bCs/>
          <w:color w:val="000000" w:themeColor="text1"/>
          <w:kern w:val="0"/>
          <w:sz w:val="32"/>
          <w:szCs w:val="32"/>
          <w:lang w:bidi="ar-EG"/>
          <w14:ligatures w14:val="none"/>
        </w:rPr>
      </w:pPr>
      <w:r w:rsidRPr="004A7B81">
        <w:rPr>
          <w:rFonts w:ascii="Sakkal Majalla" w:hAnsi="Sakkal Majalla" w:cs="Sakkal Majalla"/>
          <w:b/>
          <w:bCs/>
          <w:noProof/>
          <w:color w:val="000000" w:themeColor="text1"/>
          <w:sz w:val="32"/>
          <w:szCs w:val="32"/>
        </w:rPr>
        <w:lastRenderedPageBreak/>
        <w:drawing>
          <wp:anchor distT="0" distB="0" distL="114300" distR="114300" simplePos="0" relativeHeight="251685888" behindDoc="1" locked="0" layoutInCell="1" allowOverlap="1" wp14:anchorId="10B9448C" wp14:editId="6F74775B">
            <wp:simplePos x="0" y="0"/>
            <wp:positionH relativeFrom="margin">
              <wp:align>right</wp:align>
            </wp:positionH>
            <wp:positionV relativeFrom="paragraph">
              <wp:posOffset>0</wp:posOffset>
            </wp:positionV>
            <wp:extent cx="1750695" cy="1861185"/>
            <wp:effectExtent l="0" t="0" r="1905" b="5715"/>
            <wp:wrapTight wrapText="bothSides">
              <wp:wrapPolygon edited="0">
                <wp:start x="0" y="0"/>
                <wp:lineTo x="0" y="21445"/>
                <wp:lineTo x="21388" y="21445"/>
                <wp:lineTo x="21388" y="0"/>
                <wp:lineTo x="0" y="0"/>
              </wp:wrapPolygon>
            </wp:wrapTight>
            <wp:docPr id="128522197" name="صورة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1750695" cy="1861185"/>
                    </a:xfrm>
                    <a:prstGeom prst="rect">
                      <a:avLst/>
                    </a:prstGeom>
                    <a:noFill/>
                  </pic:spPr>
                </pic:pic>
              </a:graphicData>
            </a:graphic>
            <wp14:sizeRelH relativeFrom="margin">
              <wp14:pctWidth>0</wp14:pctWidth>
            </wp14:sizeRelH>
            <wp14:sizeRelV relativeFrom="margin">
              <wp14:pctHeight>0</wp14:pctHeight>
            </wp14:sizeRelV>
          </wp:anchor>
        </w:drawing>
      </w:r>
      <w:r w:rsidRPr="004A7B81">
        <w:rPr>
          <w:rFonts w:ascii="Sakkal Majalla" w:eastAsia="Calibri" w:hAnsi="Sakkal Majalla" w:cs="Sakkal Majalla"/>
          <w:b/>
          <w:bCs/>
          <w:color w:val="000000" w:themeColor="text1"/>
          <w:kern w:val="0"/>
          <w:sz w:val="32"/>
          <w:szCs w:val="32"/>
          <w:lang w:bidi="ar-EG"/>
          <w14:ligatures w14:val="none"/>
        </w:rPr>
        <w:t>Mid-Ocean University</w:t>
      </w:r>
    </w:p>
    <w:p w14:paraId="4A539B4C" w14:textId="235118D1" w:rsidR="0081623B" w:rsidRPr="004A7B81" w:rsidRDefault="0081623B" w:rsidP="001B214E">
      <w:pPr>
        <w:bidi w:val="0"/>
        <w:spacing w:before="100" w:beforeAutospacing="1" w:after="100" w:afterAutospacing="1" w:line="360" w:lineRule="auto"/>
        <w:jc w:val="both"/>
        <w:rPr>
          <w:rFonts w:ascii="Sakkal Majalla" w:eastAsia="Calibri" w:hAnsi="Sakkal Majalla" w:cs="Sakkal Majalla"/>
          <w:b/>
          <w:bCs/>
          <w:color w:val="000000" w:themeColor="text1"/>
          <w:kern w:val="0"/>
          <w:sz w:val="32"/>
          <w:szCs w:val="32"/>
          <w:lang w:bidi="ar-EG"/>
          <w14:ligatures w14:val="none"/>
        </w:rPr>
      </w:pPr>
      <w:r w:rsidRPr="004A7B81">
        <w:rPr>
          <w:rFonts w:ascii="Sakkal Majalla" w:eastAsia="Calibri" w:hAnsi="Sakkal Majalla" w:cs="Sakkal Majalla"/>
          <w:b/>
          <w:bCs/>
          <w:color w:val="000000" w:themeColor="text1"/>
          <w:kern w:val="0"/>
          <w:sz w:val="32"/>
          <w:szCs w:val="32"/>
          <w:lang w:bidi="ar-EG"/>
          <w14:ligatures w14:val="none"/>
        </w:rPr>
        <w:t>College of Management</w:t>
      </w:r>
    </w:p>
    <w:p w14:paraId="053005BB" w14:textId="2A191980" w:rsidR="001A5351" w:rsidRPr="004A7B81" w:rsidRDefault="00341D50" w:rsidP="001B214E">
      <w:pPr>
        <w:bidi w:val="0"/>
        <w:spacing w:before="100" w:beforeAutospacing="1" w:after="100" w:afterAutospacing="1" w:line="360" w:lineRule="auto"/>
        <w:jc w:val="both"/>
        <w:rPr>
          <w:rFonts w:ascii="Sakkal Majalla" w:eastAsia="Calibri" w:hAnsi="Sakkal Majalla" w:cs="Sakkal Majalla"/>
          <w:b/>
          <w:bCs/>
          <w:color w:val="000000" w:themeColor="text1"/>
          <w:kern w:val="0"/>
          <w:sz w:val="32"/>
          <w:szCs w:val="32"/>
          <w:lang w:bidi="ar-EG"/>
          <w14:ligatures w14:val="none"/>
        </w:rPr>
      </w:pPr>
      <w:r w:rsidRPr="004A7B81">
        <w:rPr>
          <w:rFonts w:ascii="Sakkal Majalla" w:eastAsia="Calibri" w:hAnsi="Sakkal Majalla" w:cs="Sakkal Majalla"/>
          <w:b/>
          <w:bCs/>
          <w:color w:val="000000" w:themeColor="text1"/>
          <w:kern w:val="0"/>
          <w:sz w:val="32"/>
          <w:szCs w:val="32"/>
          <w:lang w:bidi="ar-EG"/>
          <w14:ligatures w14:val="none"/>
        </w:rPr>
        <w:t>Specialization: Business Administration</w:t>
      </w:r>
    </w:p>
    <w:p w14:paraId="533E27E7" w14:textId="77777777" w:rsidR="00341D50" w:rsidRPr="004A7B81" w:rsidRDefault="00341D50" w:rsidP="001B214E">
      <w:pPr>
        <w:bidi w:val="0"/>
        <w:spacing w:before="100" w:beforeAutospacing="1" w:after="100" w:afterAutospacing="1" w:line="360" w:lineRule="auto"/>
        <w:jc w:val="both"/>
        <w:rPr>
          <w:rFonts w:ascii="Sakkal Majalla" w:eastAsia="Calibri" w:hAnsi="Sakkal Majalla" w:cs="Sakkal Majalla"/>
          <w:color w:val="000000" w:themeColor="text1"/>
          <w:kern w:val="0"/>
          <w:szCs w:val="28"/>
          <w:rtl/>
          <w:lang w:bidi="ar-EG"/>
          <w14:ligatures w14:val="none"/>
        </w:rPr>
      </w:pPr>
    </w:p>
    <w:p w14:paraId="6BFCBD9E" w14:textId="77777777" w:rsidR="00821875" w:rsidRPr="004A7B81" w:rsidRDefault="00821875" w:rsidP="002F3749">
      <w:pPr>
        <w:bidi w:val="0"/>
        <w:spacing w:before="100" w:beforeAutospacing="1" w:after="100" w:afterAutospacing="1" w:line="360" w:lineRule="auto"/>
        <w:jc w:val="center"/>
        <w:rPr>
          <w:rFonts w:ascii="Sakkal Majalla" w:eastAsia="Calibri" w:hAnsi="Sakkal Majalla" w:cs="Sakkal Majalla"/>
          <w:b/>
          <w:bCs/>
          <w:color w:val="000000" w:themeColor="text1"/>
          <w:kern w:val="0"/>
          <w:sz w:val="40"/>
          <w:szCs w:val="40"/>
          <w:lang w:bidi="ar-EG"/>
          <w14:ligatures w14:val="none"/>
        </w:rPr>
      </w:pPr>
      <w:r w:rsidRPr="004A7B81">
        <w:rPr>
          <w:rFonts w:ascii="Sakkal Majalla" w:eastAsia="Calibri" w:hAnsi="Sakkal Majalla" w:cs="Sakkal Majalla"/>
          <w:b/>
          <w:bCs/>
          <w:color w:val="000000" w:themeColor="text1"/>
          <w:kern w:val="0"/>
          <w:sz w:val="40"/>
          <w:szCs w:val="40"/>
          <w:lang w:bidi="ar-EG"/>
          <w14:ligatures w14:val="none"/>
        </w:rPr>
        <w:t>The Role of Strategic Planning in Enhancing Team Efficiency: An Applied Study on Private Companies in Saudi Arabia</w:t>
      </w:r>
    </w:p>
    <w:p w14:paraId="39C2799F" w14:textId="77777777" w:rsidR="002F3749" w:rsidRPr="004A7B81" w:rsidRDefault="002F3749" w:rsidP="002F3749">
      <w:pPr>
        <w:bidi w:val="0"/>
        <w:spacing w:before="100" w:beforeAutospacing="1" w:after="100" w:afterAutospacing="1" w:line="360" w:lineRule="auto"/>
        <w:jc w:val="center"/>
        <w:rPr>
          <w:rFonts w:ascii="Sakkal Majalla" w:eastAsia="Calibri" w:hAnsi="Sakkal Majalla" w:cs="Sakkal Majalla"/>
          <w:b/>
          <w:bCs/>
          <w:color w:val="000000" w:themeColor="text1"/>
          <w:kern w:val="0"/>
          <w:sz w:val="36"/>
          <w:szCs w:val="36"/>
          <w:lang w:bidi="ar-EG"/>
          <w14:ligatures w14:val="none"/>
        </w:rPr>
      </w:pPr>
    </w:p>
    <w:p w14:paraId="730ED794" w14:textId="3874981F" w:rsidR="0081623B" w:rsidRPr="004A7B81" w:rsidRDefault="0081623B" w:rsidP="002F3749">
      <w:pPr>
        <w:bidi w:val="0"/>
        <w:spacing w:before="100" w:beforeAutospacing="1" w:after="100" w:afterAutospacing="1" w:line="360" w:lineRule="auto"/>
        <w:jc w:val="center"/>
        <w:rPr>
          <w:rFonts w:ascii="Sakkal Majalla" w:eastAsia="Calibri" w:hAnsi="Sakkal Majalla" w:cs="Sakkal Majalla"/>
          <w:b/>
          <w:bCs/>
          <w:color w:val="000000" w:themeColor="text1"/>
          <w:kern w:val="0"/>
          <w:sz w:val="36"/>
          <w:szCs w:val="36"/>
          <w:lang w:bidi="ar-EG"/>
          <w14:ligatures w14:val="none"/>
        </w:rPr>
      </w:pPr>
      <w:r w:rsidRPr="004A7B81">
        <w:rPr>
          <w:rFonts w:ascii="Sakkal Majalla" w:eastAsia="Calibri" w:hAnsi="Sakkal Majalla" w:cs="Sakkal Majalla"/>
          <w:b/>
          <w:bCs/>
          <w:color w:val="000000" w:themeColor="text1"/>
          <w:kern w:val="0"/>
          <w:sz w:val="36"/>
          <w:szCs w:val="36"/>
          <w:lang w:bidi="ar-EG"/>
          <w14:ligatures w14:val="none"/>
        </w:rPr>
        <w:t>Preparation</w:t>
      </w:r>
      <w:r w:rsidRPr="004A7B81">
        <w:rPr>
          <w:rFonts w:ascii="Sakkal Majalla" w:eastAsia="Calibri" w:hAnsi="Sakkal Majalla" w:cs="Sakkal Majalla"/>
          <w:b/>
          <w:bCs/>
          <w:color w:val="000000" w:themeColor="text1"/>
          <w:kern w:val="0"/>
          <w:sz w:val="36"/>
          <w:szCs w:val="36"/>
          <w:rtl/>
          <w:lang w:bidi="ar-EG"/>
          <w14:ligatures w14:val="none"/>
        </w:rPr>
        <w:t>:</w:t>
      </w:r>
    </w:p>
    <w:p w14:paraId="3297F926" w14:textId="77777777" w:rsidR="00081624" w:rsidRPr="00081624" w:rsidRDefault="00081624" w:rsidP="00081624">
      <w:pPr>
        <w:bidi w:val="0"/>
        <w:spacing w:before="100" w:beforeAutospacing="1" w:after="100" w:afterAutospacing="1" w:line="360" w:lineRule="auto"/>
        <w:jc w:val="center"/>
        <w:rPr>
          <w:rFonts w:ascii="Sakkal Majalla" w:hAnsi="Sakkal Majalla" w:cs="Sakkal Majalla"/>
          <w:b/>
          <w:bCs/>
          <w:color w:val="000000" w:themeColor="text1"/>
          <w:sz w:val="36"/>
          <w:szCs w:val="36"/>
        </w:rPr>
      </w:pPr>
      <w:bookmarkStart w:id="49" w:name="_Hlk181937364"/>
      <w:bookmarkEnd w:id="48"/>
      <w:r w:rsidRPr="00081624">
        <w:rPr>
          <w:rFonts w:ascii="Sakkal Majalla" w:hAnsi="Sakkal Majalla" w:cs="Sakkal Majalla"/>
          <w:b/>
          <w:bCs/>
          <w:color w:val="000000" w:themeColor="text1"/>
          <w:sz w:val="36"/>
          <w:szCs w:val="36"/>
        </w:rPr>
        <w:t>Mishal Saud Al-Qahtani</w:t>
      </w:r>
      <w:r w:rsidRPr="00081624">
        <w:rPr>
          <w:rFonts w:ascii="Sakkal Majalla" w:hAnsi="Sakkal Majalla" w:cs="Sakkal Majalla"/>
          <w:b/>
          <w:bCs/>
          <w:color w:val="000000" w:themeColor="text1"/>
          <w:sz w:val="36"/>
          <w:szCs w:val="36"/>
        </w:rPr>
        <w:br/>
        <w:t>243000632</w:t>
      </w:r>
    </w:p>
    <w:p w14:paraId="5989C10F" w14:textId="77777777" w:rsidR="002F3749" w:rsidRPr="004A7B81" w:rsidRDefault="002F3749" w:rsidP="002F3749">
      <w:pPr>
        <w:bidi w:val="0"/>
        <w:spacing w:before="100" w:beforeAutospacing="1" w:after="100" w:afterAutospacing="1" w:line="360" w:lineRule="auto"/>
        <w:jc w:val="center"/>
        <w:rPr>
          <w:rStyle w:val="aa"/>
          <w:rFonts w:ascii="Sakkal Majalla" w:hAnsi="Sakkal Majalla" w:cs="Sakkal Majalla"/>
          <w:color w:val="000000" w:themeColor="text1"/>
          <w:sz w:val="36"/>
          <w:szCs w:val="36"/>
        </w:rPr>
      </w:pPr>
    </w:p>
    <w:p w14:paraId="4815F050" w14:textId="5966E7C5" w:rsidR="00103A5A" w:rsidRPr="004A7B81" w:rsidRDefault="00103A5A" w:rsidP="002F3749">
      <w:pPr>
        <w:bidi w:val="0"/>
        <w:spacing w:before="100" w:beforeAutospacing="1" w:after="100" w:afterAutospacing="1" w:line="360" w:lineRule="auto"/>
        <w:jc w:val="center"/>
        <w:rPr>
          <w:rFonts w:ascii="Sakkal Majalla" w:eastAsia="Calibri" w:hAnsi="Sakkal Majalla" w:cs="Sakkal Majalla"/>
          <w:b/>
          <w:bCs/>
          <w:color w:val="000000" w:themeColor="text1"/>
          <w:sz w:val="36"/>
          <w:szCs w:val="36"/>
          <w:lang w:bidi="ar-EG"/>
        </w:rPr>
      </w:pPr>
      <w:r w:rsidRPr="004A7B81">
        <w:rPr>
          <w:rFonts w:ascii="Sakkal Majalla" w:eastAsia="Calibri" w:hAnsi="Sakkal Majalla" w:cs="Sakkal Majalla"/>
          <w:b/>
          <w:bCs/>
          <w:color w:val="000000" w:themeColor="text1"/>
          <w:sz w:val="36"/>
          <w:szCs w:val="36"/>
          <w:lang w:bidi="ar-EG"/>
        </w:rPr>
        <w:t>Supervision:</w:t>
      </w:r>
    </w:p>
    <w:p w14:paraId="0CB106E8" w14:textId="77777777" w:rsidR="00103A5A" w:rsidRPr="004A7B81" w:rsidRDefault="00103A5A" w:rsidP="002F3749">
      <w:pPr>
        <w:bidi w:val="0"/>
        <w:spacing w:before="100" w:beforeAutospacing="1" w:after="100" w:afterAutospacing="1" w:line="360" w:lineRule="auto"/>
        <w:jc w:val="center"/>
        <w:rPr>
          <w:rFonts w:ascii="Sakkal Majalla" w:eastAsia="Calibri" w:hAnsi="Sakkal Majalla" w:cs="Sakkal Majalla"/>
          <w:b/>
          <w:bCs/>
          <w:color w:val="000000" w:themeColor="text1"/>
          <w:sz w:val="36"/>
          <w:szCs w:val="36"/>
          <w:lang w:bidi="ar-EG"/>
        </w:rPr>
      </w:pPr>
      <w:r w:rsidRPr="004A7B81">
        <w:rPr>
          <w:rFonts w:ascii="Sakkal Majalla" w:eastAsia="Calibri" w:hAnsi="Sakkal Majalla" w:cs="Sakkal Majalla"/>
          <w:b/>
          <w:bCs/>
          <w:color w:val="000000" w:themeColor="text1"/>
          <w:sz w:val="36"/>
          <w:szCs w:val="36"/>
          <w:lang w:bidi="ar-EG"/>
        </w:rPr>
        <w:t xml:space="preserve">Dr. Al </w:t>
      </w:r>
      <w:proofErr w:type="spellStart"/>
      <w:r w:rsidRPr="004A7B81">
        <w:rPr>
          <w:rFonts w:ascii="Sakkal Majalla" w:eastAsia="Calibri" w:hAnsi="Sakkal Majalla" w:cs="Sakkal Majalla"/>
          <w:b/>
          <w:bCs/>
          <w:color w:val="000000" w:themeColor="text1"/>
          <w:sz w:val="36"/>
          <w:szCs w:val="36"/>
          <w:lang w:bidi="ar-EG"/>
        </w:rPr>
        <w:t>faisal</w:t>
      </w:r>
      <w:proofErr w:type="spellEnd"/>
      <w:r w:rsidRPr="004A7B81">
        <w:rPr>
          <w:rFonts w:ascii="Sakkal Majalla" w:eastAsia="Calibri" w:hAnsi="Sakkal Majalla" w:cs="Sakkal Majalla"/>
          <w:b/>
          <w:bCs/>
          <w:color w:val="000000" w:themeColor="text1"/>
          <w:sz w:val="36"/>
          <w:szCs w:val="36"/>
          <w:lang w:bidi="ar-EG"/>
        </w:rPr>
        <w:t xml:space="preserve"> </w:t>
      </w:r>
      <w:proofErr w:type="spellStart"/>
      <w:r w:rsidRPr="004A7B81">
        <w:rPr>
          <w:rFonts w:ascii="Sakkal Majalla" w:eastAsia="Calibri" w:hAnsi="Sakkal Majalla" w:cs="Sakkal Majalla"/>
          <w:b/>
          <w:bCs/>
          <w:color w:val="000000" w:themeColor="text1"/>
          <w:sz w:val="36"/>
          <w:szCs w:val="36"/>
          <w:lang w:bidi="ar-EG"/>
        </w:rPr>
        <w:t>Abdelhameed</w:t>
      </w:r>
      <w:proofErr w:type="spellEnd"/>
      <w:r w:rsidRPr="004A7B81">
        <w:rPr>
          <w:rFonts w:ascii="Sakkal Majalla" w:eastAsia="Calibri" w:hAnsi="Sakkal Majalla" w:cs="Sakkal Majalla"/>
          <w:b/>
          <w:bCs/>
          <w:color w:val="000000" w:themeColor="text1"/>
          <w:sz w:val="36"/>
          <w:szCs w:val="36"/>
          <w:lang w:bidi="ar-EG"/>
        </w:rPr>
        <w:t xml:space="preserve"> Mohamed</w:t>
      </w:r>
    </w:p>
    <w:bookmarkEnd w:id="49"/>
    <w:p w14:paraId="6E52896B" w14:textId="499DCD86" w:rsidR="009125CE" w:rsidRPr="004A7B81" w:rsidRDefault="002F3749" w:rsidP="002F3749">
      <w:pPr>
        <w:bidi w:val="0"/>
        <w:spacing w:before="100" w:beforeAutospacing="1" w:after="100" w:afterAutospacing="1" w:line="360" w:lineRule="auto"/>
        <w:jc w:val="center"/>
        <w:rPr>
          <w:rFonts w:ascii="Sakkal Majalla" w:hAnsi="Sakkal Majalla" w:cs="Sakkal Majalla"/>
          <w:b/>
          <w:bCs/>
          <w:color w:val="000000" w:themeColor="text1"/>
          <w:sz w:val="36"/>
          <w:szCs w:val="36"/>
          <w:u w:val="single"/>
        </w:rPr>
      </w:pPr>
      <w:r w:rsidRPr="004A7B81">
        <w:rPr>
          <w:rFonts w:ascii="Sakkal Majalla" w:eastAsia="Calibri" w:hAnsi="Sakkal Majalla" w:cs="Sakkal Majalla"/>
          <w:b/>
          <w:bCs/>
          <w:color w:val="000000" w:themeColor="text1"/>
          <w:sz w:val="36"/>
          <w:szCs w:val="36"/>
          <w:lang w:bidi="ar-EG"/>
        </w:rPr>
        <w:t>1447 – 2025</w:t>
      </w:r>
    </w:p>
    <w:sectPr w:rsidR="009125CE" w:rsidRPr="004A7B81" w:rsidSect="001B214E">
      <w:footerReference w:type="default" r:id="rId11"/>
      <w:pgSz w:w="11906" w:h="16838" w:code="9"/>
      <w:pgMar w:top="1440" w:right="1985" w:bottom="1440" w:left="1418" w:header="720" w:footer="720" w:gutter="567"/>
      <w:pgNumType w:start="1"/>
      <w:cols w:space="708"/>
      <w:bidi/>
      <w:rtlGutter/>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361C6968" w14:textId="77777777" w:rsidR="00011CDB" w:rsidRDefault="00011CDB" w:rsidP="009125CE">
      <w:pPr>
        <w:spacing w:after="0" w:line="240" w:lineRule="auto"/>
      </w:pPr>
      <w:r>
        <w:separator/>
      </w:r>
    </w:p>
  </w:endnote>
  <w:endnote w:type="continuationSeparator" w:id="0">
    <w:p w14:paraId="792290CD" w14:textId="77777777" w:rsidR="00011CDB" w:rsidRDefault="00011CDB" w:rsidP="009125CE">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akkal Majalla">
    <w:charset w:val="B2"/>
    <w:family w:val="auto"/>
    <w:pitch w:val="variable"/>
    <w:sig w:usb0="80002007" w:usb1="80000000" w:usb2="00000008" w:usb3="00000000" w:csb0="000000D3"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Simplified Arabic">
    <w:charset w:val="B2"/>
    <w:family w:val="roman"/>
    <w:pitch w:val="variable"/>
    <w:sig w:usb0="00002003" w:usb1="80000000" w:usb2="00000008" w:usb3="00000000" w:csb0="00000041" w:csb1="00000000"/>
  </w:font>
  <w:font w:name="Calibri Light">
    <w:panose1 w:val="020F03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rPr>
        <w:rtl/>
      </w:rPr>
      <w:id w:val="1386681329"/>
      <w:docPartObj>
        <w:docPartGallery w:val="Page Numbers (Bottom of Page)"/>
        <w:docPartUnique/>
      </w:docPartObj>
    </w:sdtPr>
    <w:sdtContent>
      <w:p w14:paraId="77AD3011" w14:textId="77777777" w:rsidR="00C54405" w:rsidRDefault="00C54405">
        <w:pPr>
          <w:pStyle w:val="a4"/>
        </w:pPr>
        <w:r w:rsidRPr="001B214E">
          <w:rPr>
            <w:rFonts w:asciiTheme="majorHAnsi" w:eastAsiaTheme="majorEastAsia" w:hAnsiTheme="majorHAnsi" w:cstheme="majorBidi"/>
            <w:noProof/>
            <w:szCs w:val="28"/>
          </w:rPr>
          <mc:AlternateContent>
            <mc:Choice Requires="wps">
              <w:drawing>
                <wp:anchor distT="0" distB="0" distL="114300" distR="114300" simplePos="0" relativeHeight="251663360" behindDoc="0" locked="0" layoutInCell="1" allowOverlap="1" wp14:anchorId="4A19FF3A" wp14:editId="62612212">
                  <wp:simplePos x="0" y="0"/>
                  <wp:positionH relativeFrom="page">
                    <wp:align>center</wp:align>
                  </wp:positionH>
                  <wp:positionV relativeFrom="bottomMargin">
                    <wp:posOffset>151130</wp:posOffset>
                  </wp:positionV>
                  <wp:extent cx="1168400" cy="518160"/>
                  <wp:effectExtent l="19050" t="19050" r="31750" b="15240"/>
                  <wp:wrapNone/>
                  <wp:docPr id="4" name="Curved Down Ribbon 4"/>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168400" cy="518160"/>
                          </a:xfrm>
                          <a:prstGeom prst="ellipseRibbon">
                            <a:avLst>
                              <a:gd name="adj1" fmla="val 25000"/>
                              <a:gd name="adj2" fmla="val 50000"/>
                              <a:gd name="adj3" fmla="val 12500"/>
                            </a:avLst>
                          </a:prstGeom>
                          <a:ln>
                            <a:headEnd/>
                            <a:tailEnd/>
                          </a:ln>
                        </wps:spPr>
                        <wps:style>
                          <a:lnRef idx="2">
                            <a:schemeClr val="dk1"/>
                          </a:lnRef>
                          <a:fillRef idx="1">
                            <a:schemeClr val="lt1"/>
                          </a:fillRef>
                          <a:effectRef idx="0">
                            <a:schemeClr val="dk1"/>
                          </a:effectRef>
                          <a:fontRef idx="minor">
                            <a:schemeClr val="dk1"/>
                          </a:fontRef>
                        </wps:style>
                        <wps:txbx>
                          <w:txbxContent>
                            <w:p w14:paraId="2BD3CEB1" w14:textId="77777777" w:rsidR="00C54405" w:rsidRPr="001B214E" w:rsidRDefault="00C54405">
                              <w:pPr>
                                <w:jc w:val="center"/>
                                <w:rPr>
                                  <w:rFonts w:ascii="Sakkal Majalla" w:hAnsi="Sakkal Majalla" w:cs="Sakkal Majalla"/>
                                  <w:b/>
                                  <w:bCs/>
                                  <w:color w:val="000000" w:themeColor="text1"/>
                                  <w:sz w:val="24"/>
                                  <w:szCs w:val="24"/>
                                </w:rPr>
                              </w:pPr>
                              <w:r w:rsidRPr="001B214E">
                                <w:rPr>
                                  <w:rFonts w:ascii="Sakkal Majalla" w:hAnsi="Sakkal Majalla" w:cs="Sakkal Majalla"/>
                                  <w:b/>
                                  <w:bCs/>
                                  <w:color w:val="000000" w:themeColor="text1"/>
                                  <w:sz w:val="24"/>
                                  <w:szCs w:val="24"/>
                                </w:rPr>
                                <w:fldChar w:fldCharType="begin"/>
                              </w:r>
                              <w:r w:rsidRPr="001B214E">
                                <w:rPr>
                                  <w:rFonts w:ascii="Sakkal Majalla" w:hAnsi="Sakkal Majalla" w:cs="Sakkal Majalla"/>
                                  <w:b/>
                                  <w:bCs/>
                                  <w:color w:val="000000" w:themeColor="text1"/>
                                  <w:sz w:val="24"/>
                                  <w:szCs w:val="24"/>
                                </w:rPr>
                                <w:instrText xml:space="preserve"> PAGE    \* MERGEFORMAT </w:instrText>
                              </w:r>
                              <w:r w:rsidRPr="001B214E">
                                <w:rPr>
                                  <w:rFonts w:ascii="Sakkal Majalla" w:hAnsi="Sakkal Majalla" w:cs="Sakkal Majalla"/>
                                  <w:b/>
                                  <w:bCs/>
                                  <w:color w:val="000000" w:themeColor="text1"/>
                                  <w:sz w:val="24"/>
                                  <w:szCs w:val="24"/>
                                </w:rPr>
                                <w:fldChar w:fldCharType="separate"/>
                              </w:r>
                              <w:r w:rsidR="00DD153B">
                                <w:rPr>
                                  <w:rFonts w:ascii="Sakkal Majalla" w:hAnsi="Sakkal Majalla" w:cs="Sakkal Majalla"/>
                                  <w:b/>
                                  <w:bCs/>
                                  <w:noProof/>
                                  <w:color w:val="000000" w:themeColor="text1"/>
                                  <w:sz w:val="24"/>
                                  <w:szCs w:val="24"/>
                                  <w:rtl/>
                                </w:rPr>
                                <w:t>37</w:t>
                              </w:r>
                              <w:r w:rsidRPr="001B214E">
                                <w:rPr>
                                  <w:rFonts w:ascii="Sakkal Majalla" w:hAnsi="Sakkal Majalla" w:cs="Sakkal Majalla"/>
                                  <w:b/>
                                  <w:bCs/>
                                  <w:noProof/>
                                  <w:color w:val="000000" w:themeColor="text1"/>
                                  <w:sz w:val="24"/>
                                  <w:szCs w:val="24"/>
                                </w:rPr>
                                <w:fldChar w:fldCharType="end"/>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4A19FF3A" id="_x0000_t107" coordsize="21600,21600" o:spt="107" adj="5400,5400,18900" path="ar@9@38@8@37,0@27@0@26@9@13@8@4@0@25@22@25@9@38@8@37@22@26@3@27l@7@40@3,wa@9@35@8@10@3,0@21@33@9@36@8@1@21@31@20@31@9@35@8@10@20@33,,l@5@40xewr@9@36@8@1@20@31@0@32nfl@20@33ear@9@36@8@1@21@31@22@32nfl@21@33em@0@26nfl@0@32em@22@26nfl@22@32e">
                  <v:formulas>
                    <v:f eqn="val #0"/>
                    <v:f eqn="val #1"/>
                    <v:f eqn="val #2"/>
                    <v:f eqn="val width"/>
                    <v:f eqn="val height"/>
                    <v:f eqn="prod width 1 8"/>
                    <v:f eqn="prod width 1 2"/>
                    <v:f eqn="prod width 7 8"/>
                    <v:f eqn="prod width 3 2"/>
                    <v:f eqn="sum 0 0 @6"/>
                    <v:f eqn="sum height 0 #2"/>
                    <v:f eqn="prod @10 30573 4096"/>
                    <v:f eqn="prod @11 2 1"/>
                    <v:f eqn="sum height 0 @12"/>
                    <v:f eqn="sum @11 #2 0"/>
                    <v:f eqn="sum @11 height #1"/>
                    <v:f eqn="sum height 0 #1"/>
                    <v:f eqn="prod @16 1 2"/>
                    <v:f eqn="sum @11 @17 0"/>
                    <v:f eqn="sum @14 #1 height"/>
                    <v:f eqn="sum #0 @5 0"/>
                    <v:f eqn="sum width 0 @20"/>
                    <v:f eqn="sum width 0 #0"/>
                    <v:f eqn="sum @6 0 #0"/>
                    <v:f eqn="ellipse @23 width @11"/>
                    <v:f eqn="sum @24 height @11"/>
                    <v:f eqn="sum @25 @11 @19"/>
                    <v:f eqn="sum #2 @11 @19"/>
                    <v:f eqn="prod @11 2391 32768"/>
                    <v:f eqn="sum @6 0 @20"/>
                    <v:f eqn="ellipse @29 width @11"/>
                    <v:f eqn="sum #1 @30 @11"/>
                    <v:f eqn="sum @25 #1 height"/>
                    <v:f eqn="sum height @30 @14"/>
                    <v:f eqn="sum @11 @14 0"/>
                    <v:f eqn="sum height 0 @34"/>
                    <v:f eqn="sum @35 @19 @11"/>
                    <v:f eqn="sum @10 @15 @11"/>
                    <v:f eqn="sum @35 @15 @11"/>
                    <v:f eqn="sum @28 @14 @18"/>
                    <v:f eqn="sum height 0 @39"/>
                    <v:f eqn="sum @19 0 @18"/>
                    <v:f eqn="prod @41 2 3"/>
                    <v:f eqn="sum #1 0 @42"/>
                    <v:f eqn="sum #2 0 @42"/>
                    <v:f eqn="min @44 20925"/>
                    <v:f eqn="prod width 3 8"/>
                    <v:f eqn="sum @46 0 4"/>
                  </v:formulas>
                  <v:path o:extrusionok="f" o:connecttype="custom" o:connectlocs="@6,@1;@5,@40;@6,@4;@7,@40" o:connectangles="270,180,90,0" textboxrect="@0,@1,@22,@25"/>
                  <v:handles>
                    <v:h position="#0,bottomRight" xrange="@5,@47"/>
                    <v:h position="center,#1" yrange="@10,@43"/>
                    <v:h position="topLeft,#2" yrange="@27,@45"/>
                  </v:handles>
                  <o:complex v:ext="view"/>
                </v:shapetype>
                <v:shape id="Curved Down Ribbon 4" o:spid="_x0000_s1026" type="#_x0000_t107" style="position:absolute;left:0;text-align:left;margin-left:0;margin-top:11.9pt;width:92pt;height:40.8pt;z-index:251663360;visibility:visible;mso-wrap-style:square;mso-width-percent:0;mso-height-percent:0;mso-wrap-distance-left:9pt;mso-wrap-distance-top:0;mso-wrap-distance-right:9pt;mso-wrap-distance-bottom:0;mso-position-horizontal:center;mso-position-horizontal-relative:page;mso-position-vertical:absolute;mso-position-vertical-relative:bottom-margin-area;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" fillcolor="white [3201]" strokecolor="black [3200]" strokeweight="1pt">
                  <v:stroke joinstyle="miter"/>
                  <v:textbox>
                    <w:txbxContent>
                      <w:p w14:paraId="2BD3CEB1" w14:textId="77777777" w:rsidR="00C54405" w:rsidRPr="001B214E" w:rsidRDefault="00C54405">
                        <w:pPr>
                          <w:jc w:val="center"/>
                          <w:rPr>
                            <w:rFonts w:ascii="Sakkal Majalla" w:hAnsi="Sakkal Majalla" w:cs="Sakkal Majalla"/>
                            <w:b/>
                            <w:bCs/>
                            <w:color w:val="000000" w:themeColor="text1"/>
                            <w:sz w:val="24"/>
                            <w:szCs w:val="24"/>
                          </w:rPr>
                        </w:pPr>
                        <w:r w:rsidRPr="001B214E">
                          <w:rPr>
                            <w:rFonts w:ascii="Sakkal Majalla" w:hAnsi="Sakkal Majalla" w:cs="Sakkal Majalla"/>
                            <w:b/>
                            <w:bCs/>
                            <w:color w:val="000000" w:themeColor="text1"/>
                            <w:sz w:val="24"/>
                            <w:szCs w:val="24"/>
                          </w:rPr>
                          <w:fldChar w:fldCharType="begin"/>
                        </w:r>
                        <w:r w:rsidRPr="001B214E">
                          <w:rPr>
                            <w:rFonts w:ascii="Sakkal Majalla" w:hAnsi="Sakkal Majalla" w:cs="Sakkal Majalla"/>
                            <w:b/>
                            <w:bCs/>
                            <w:color w:val="000000" w:themeColor="text1"/>
                            <w:sz w:val="24"/>
                            <w:szCs w:val="24"/>
                          </w:rPr>
                          <w:instrText xml:space="preserve"> PAGE    \* MERGEFORMAT </w:instrText>
                        </w:r>
                        <w:r w:rsidRPr="001B214E">
                          <w:rPr>
                            <w:rFonts w:ascii="Sakkal Majalla" w:hAnsi="Sakkal Majalla" w:cs="Sakkal Majalla"/>
                            <w:b/>
                            <w:bCs/>
                            <w:color w:val="000000" w:themeColor="text1"/>
                            <w:sz w:val="24"/>
                            <w:szCs w:val="24"/>
                          </w:rPr>
                          <w:fldChar w:fldCharType="separate"/>
                        </w:r>
                        <w:r w:rsidR="00DD153B">
                          <w:rPr>
                            <w:rFonts w:ascii="Sakkal Majalla" w:hAnsi="Sakkal Majalla" w:cs="Sakkal Majalla"/>
                            <w:b/>
                            <w:bCs/>
                            <w:noProof/>
                            <w:color w:val="000000" w:themeColor="text1"/>
                            <w:sz w:val="24"/>
                            <w:szCs w:val="24"/>
                            <w:rtl/>
                          </w:rPr>
                          <w:t>37</w:t>
                        </w:r>
                        <w:r w:rsidRPr="001B214E">
                          <w:rPr>
                            <w:rFonts w:ascii="Sakkal Majalla" w:hAnsi="Sakkal Majalla" w:cs="Sakkal Majalla"/>
                            <w:b/>
                            <w:bCs/>
                            <w:noProof/>
                            <w:color w:val="000000" w:themeColor="text1"/>
                            <w:sz w:val="24"/>
                            <w:szCs w:val="24"/>
                          </w:rPr>
                          <w:fldChar w:fldCharType="end"/>
                        </w:r>
                      </w:p>
                    </w:txbxContent>
                  </v:textbox>
                  <w10:wrap anchorx="page" anchory="margin"/>
                </v:shape>
              </w:pict>
            </mc:Fallback>
          </mc:AlternateContent>
        </w:r>
      </w:p>
    </w:sdtContent>
  </w:sdt>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7F8489A" w14:textId="7236C860" w:rsidR="00C54405" w:rsidRDefault="00C54405">
    <w:pPr>
      <w:pStyle w:val="a4"/>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412035F1" w14:textId="77777777" w:rsidR="00011CDB" w:rsidRDefault="00011CDB" w:rsidP="009125CE">
      <w:pPr>
        <w:spacing w:after="0" w:line="240" w:lineRule="auto"/>
      </w:pPr>
      <w:r>
        <w:separator/>
      </w:r>
    </w:p>
  </w:footnote>
  <w:footnote w:type="continuationSeparator" w:id="0">
    <w:p w14:paraId="3530C38B" w14:textId="77777777" w:rsidR="00011CDB" w:rsidRDefault="00011CDB" w:rsidP="009125CE">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87A5015"/>
    <w:multiLevelType w:val="multilevel"/>
    <w:tmpl w:val="D2C461C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0A870B75"/>
    <w:multiLevelType w:val="multilevel"/>
    <w:tmpl w:val="8FAC5D0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 w15:restartNumberingAfterBreak="0">
    <w:nsid w:val="0E5E5E23"/>
    <w:multiLevelType w:val="multilevel"/>
    <w:tmpl w:val="7C08E34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 w15:restartNumberingAfterBreak="0">
    <w:nsid w:val="102918D4"/>
    <w:multiLevelType w:val="multilevel"/>
    <w:tmpl w:val="81007CF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 w15:restartNumberingAfterBreak="0">
    <w:nsid w:val="11EC4C35"/>
    <w:multiLevelType w:val="multilevel"/>
    <w:tmpl w:val="8A2075C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 w15:restartNumberingAfterBreak="0">
    <w:nsid w:val="1395702F"/>
    <w:multiLevelType w:val="multilevel"/>
    <w:tmpl w:val="1B92FBD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6" w15:restartNumberingAfterBreak="0">
    <w:nsid w:val="150F1959"/>
    <w:multiLevelType w:val="multilevel"/>
    <w:tmpl w:val="3B4C5DE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15E65E38"/>
    <w:multiLevelType w:val="hybridMultilevel"/>
    <w:tmpl w:val="C5969568"/>
    <w:lvl w:ilvl="0" w:tplc="06B83980">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 w15:restartNumberingAfterBreak="0">
    <w:nsid w:val="170A1ECE"/>
    <w:multiLevelType w:val="hybridMultilevel"/>
    <w:tmpl w:val="E82C605A"/>
    <w:lvl w:ilvl="0" w:tplc="C9D23636">
      <w:start w:val="1"/>
      <w:numFmt w:val="bullet"/>
      <w:lvlText w:val=""/>
      <w:lvlJc w:val="left"/>
      <w:pPr>
        <w:ind w:left="720" w:hanging="360"/>
      </w:pPr>
      <w:rPr>
        <w:rFonts w:ascii="Wingdings" w:hAnsi="Wingdings" w:cs="Wingdings" w:hint="default"/>
        <w:b/>
        <w:bCs/>
        <w:color w:val="000000" w:themeColor="text1"/>
        <w:sz w:val="32"/>
        <w:szCs w:val="32"/>
        <w:vertAlign w:val="baseline"/>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 w15:restartNumberingAfterBreak="0">
    <w:nsid w:val="195925D3"/>
    <w:multiLevelType w:val="multilevel"/>
    <w:tmpl w:val="A9662C0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0" w15:restartNumberingAfterBreak="0">
    <w:nsid w:val="19725B04"/>
    <w:multiLevelType w:val="hybridMultilevel"/>
    <w:tmpl w:val="EB769D1A"/>
    <w:lvl w:ilvl="0" w:tplc="04090005">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1" w15:restartNumberingAfterBreak="0">
    <w:nsid w:val="275A5E2C"/>
    <w:multiLevelType w:val="hybridMultilevel"/>
    <w:tmpl w:val="3FA06D58"/>
    <w:lvl w:ilvl="0" w:tplc="F98CF408">
      <w:start w:val="1"/>
      <w:numFmt w:val="decimal"/>
      <w:lvlText w:val="%1-"/>
      <w:lvlJc w:val="left"/>
      <w:pPr>
        <w:ind w:left="1080" w:hanging="720"/>
      </w:pPr>
      <w:rPr>
        <w:rFonts w:ascii="Sakkal Majalla" w:hAnsi="Sakkal Majalla" w:cs="Sakkal Majalla" w:hint="default"/>
        <w:sz w:val="28"/>
        <w:szCs w:val="28"/>
      </w:r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2" w15:restartNumberingAfterBreak="0">
    <w:nsid w:val="2C381C9E"/>
    <w:multiLevelType w:val="hybridMultilevel"/>
    <w:tmpl w:val="0DC4538C"/>
    <w:lvl w:ilvl="0" w:tplc="04090005">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3" w15:restartNumberingAfterBreak="0">
    <w:nsid w:val="362C00B0"/>
    <w:multiLevelType w:val="multilevel"/>
    <w:tmpl w:val="FC98D9A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4" w15:restartNumberingAfterBreak="0">
    <w:nsid w:val="36397576"/>
    <w:multiLevelType w:val="hybridMultilevel"/>
    <w:tmpl w:val="1082C76E"/>
    <w:lvl w:ilvl="0" w:tplc="06B83980">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5" w15:restartNumberingAfterBreak="0">
    <w:nsid w:val="3DF05EF1"/>
    <w:multiLevelType w:val="multilevel"/>
    <w:tmpl w:val="176CD272"/>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6" w15:restartNumberingAfterBreak="0">
    <w:nsid w:val="40FE00D8"/>
    <w:multiLevelType w:val="multilevel"/>
    <w:tmpl w:val="3402AB5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7" w15:restartNumberingAfterBreak="0">
    <w:nsid w:val="43C64BCC"/>
    <w:multiLevelType w:val="hybridMultilevel"/>
    <w:tmpl w:val="9760D77E"/>
    <w:lvl w:ilvl="0" w:tplc="C9D23636">
      <w:start w:val="1"/>
      <w:numFmt w:val="bullet"/>
      <w:lvlText w:val=""/>
      <w:lvlJc w:val="left"/>
      <w:pPr>
        <w:ind w:left="720" w:hanging="360"/>
      </w:pPr>
      <w:rPr>
        <w:rFonts w:ascii="Wingdings" w:hAnsi="Wingdings" w:cs="Wingdings" w:hint="default"/>
        <w:b/>
        <w:bCs/>
        <w:color w:val="000000" w:themeColor="text1"/>
        <w:sz w:val="32"/>
        <w:szCs w:val="32"/>
        <w:vertAlign w:val="baseline"/>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8" w15:restartNumberingAfterBreak="0">
    <w:nsid w:val="44495871"/>
    <w:multiLevelType w:val="multilevel"/>
    <w:tmpl w:val="5AD86D0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9" w15:restartNumberingAfterBreak="0">
    <w:nsid w:val="472230E3"/>
    <w:multiLevelType w:val="multilevel"/>
    <w:tmpl w:val="7B469DE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0" w15:restartNumberingAfterBreak="0">
    <w:nsid w:val="475672F1"/>
    <w:multiLevelType w:val="multilevel"/>
    <w:tmpl w:val="A50AD83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1" w15:restartNumberingAfterBreak="0">
    <w:nsid w:val="4B7A50BE"/>
    <w:multiLevelType w:val="multilevel"/>
    <w:tmpl w:val="9CA00FC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2" w15:restartNumberingAfterBreak="0">
    <w:nsid w:val="4C396B2B"/>
    <w:multiLevelType w:val="multilevel"/>
    <w:tmpl w:val="63AE7E0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3" w15:restartNumberingAfterBreak="0">
    <w:nsid w:val="4E5D7AAA"/>
    <w:multiLevelType w:val="multilevel"/>
    <w:tmpl w:val="304A08B6"/>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4" w15:restartNumberingAfterBreak="0">
    <w:nsid w:val="4E780BFD"/>
    <w:multiLevelType w:val="multilevel"/>
    <w:tmpl w:val="17D47BF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5" w15:restartNumberingAfterBreak="0">
    <w:nsid w:val="50FE68D1"/>
    <w:multiLevelType w:val="hybridMultilevel"/>
    <w:tmpl w:val="D3FC0CE8"/>
    <w:lvl w:ilvl="0" w:tplc="04090005">
      <w:start w:val="1"/>
      <w:numFmt w:val="bullet"/>
      <w:lvlText w:val=""/>
      <w:lvlJc w:val="left"/>
      <w:pPr>
        <w:ind w:left="1800" w:hanging="360"/>
      </w:pPr>
      <w:rPr>
        <w:rFonts w:ascii="Wingdings" w:hAnsi="Wingdings" w:hint="default"/>
      </w:rPr>
    </w:lvl>
    <w:lvl w:ilvl="1" w:tplc="04090003" w:tentative="1">
      <w:start w:val="1"/>
      <w:numFmt w:val="bullet"/>
      <w:lvlText w:val="o"/>
      <w:lvlJc w:val="left"/>
      <w:pPr>
        <w:ind w:left="2520" w:hanging="360"/>
      </w:pPr>
      <w:rPr>
        <w:rFonts w:ascii="Courier New" w:hAnsi="Courier New" w:cs="Courier New" w:hint="default"/>
      </w:rPr>
    </w:lvl>
    <w:lvl w:ilvl="2" w:tplc="04090005" w:tentative="1">
      <w:start w:val="1"/>
      <w:numFmt w:val="bullet"/>
      <w:lvlText w:val=""/>
      <w:lvlJc w:val="left"/>
      <w:pPr>
        <w:ind w:left="3240" w:hanging="360"/>
      </w:pPr>
      <w:rPr>
        <w:rFonts w:ascii="Wingdings" w:hAnsi="Wingdings" w:hint="default"/>
      </w:rPr>
    </w:lvl>
    <w:lvl w:ilvl="3" w:tplc="04090001" w:tentative="1">
      <w:start w:val="1"/>
      <w:numFmt w:val="bullet"/>
      <w:lvlText w:val=""/>
      <w:lvlJc w:val="left"/>
      <w:pPr>
        <w:ind w:left="3960" w:hanging="360"/>
      </w:pPr>
      <w:rPr>
        <w:rFonts w:ascii="Symbol" w:hAnsi="Symbol" w:hint="default"/>
      </w:rPr>
    </w:lvl>
    <w:lvl w:ilvl="4" w:tplc="04090003" w:tentative="1">
      <w:start w:val="1"/>
      <w:numFmt w:val="bullet"/>
      <w:lvlText w:val="o"/>
      <w:lvlJc w:val="left"/>
      <w:pPr>
        <w:ind w:left="4680" w:hanging="360"/>
      </w:pPr>
      <w:rPr>
        <w:rFonts w:ascii="Courier New" w:hAnsi="Courier New" w:cs="Courier New" w:hint="default"/>
      </w:rPr>
    </w:lvl>
    <w:lvl w:ilvl="5" w:tplc="04090005" w:tentative="1">
      <w:start w:val="1"/>
      <w:numFmt w:val="bullet"/>
      <w:lvlText w:val=""/>
      <w:lvlJc w:val="left"/>
      <w:pPr>
        <w:ind w:left="5400" w:hanging="360"/>
      </w:pPr>
      <w:rPr>
        <w:rFonts w:ascii="Wingdings" w:hAnsi="Wingdings" w:hint="default"/>
      </w:rPr>
    </w:lvl>
    <w:lvl w:ilvl="6" w:tplc="04090001" w:tentative="1">
      <w:start w:val="1"/>
      <w:numFmt w:val="bullet"/>
      <w:lvlText w:val=""/>
      <w:lvlJc w:val="left"/>
      <w:pPr>
        <w:ind w:left="6120" w:hanging="360"/>
      </w:pPr>
      <w:rPr>
        <w:rFonts w:ascii="Symbol" w:hAnsi="Symbol" w:hint="default"/>
      </w:rPr>
    </w:lvl>
    <w:lvl w:ilvl="7" w:tplc="04090003" w:tentative="1">
      <w:start w:val="1"/>
      <w:numFmt w:val="bullet"/>
      <w:lvlText w:val="o"/>
      <w:lvlJc w:val="left"/>
      <w:pPr>
        <w:ind w:left="6840" w:hanging="360"/>
      </w:pPr>
      <w:rPr>
        <w:rFonts w:ascii="Courier New" w:hAnsi="Courier New" w:cs="Courier New" w:hint="default"/>
      </w:rPr>
    </w:lvl>
    <w:lvl w:ilvl="8" w:tplc="04090005" w:tentative="1">
      <w:start w:val="1"/>
      <w:numFmt w:val="bullet"/>
      <w:lvlText w:val=""/>
      <w:lvlJc w:val="left"/>
      <w:pPr>
        <w:ind w:left="7560" w:hanging="360"/>
      </w:pPr>
      <w:rPr>
        <w:rFonts w:ascii="Wingdings" w:hAnsi="Wingdings" w:hint="default"/>
      </w:rPr>
    </w:lvl>
  </w:abstractNum>
  <w:abstractNum w:abstractNumId="26" w15:restartNumberingAfterBreak="0">
    <w:nsid w:val="52D4617E"/>
    <w:multiLevelType w:val="hybridMultilevel"/>
    <w:tmpl w:val="B7220F6C"/>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7" w15:restartNumberingAfterBreak="0">
    <w:nsid w:val="55043D42"/>
    <w:multiLevelType w:val="multilevel"/>
    <w:tmpl w:val="8FCC2C5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8" w15:restartNumberingAfterBreak="0">
    <w:nsid w:val="57411432"/>
    <w:multiLevelType w:val="hybridMultilevel"/>
    <w:tmpl w:val="38EE5228"/>
    <w:lvl w:ilvl="0" w:tplc="9CDE5C40">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9" w15:restartNumberingAfterBreak="0">
    <w:nsid w:val="5BD07D7E"/>
    <w:multiLevelType w:val="multilevel"/>
    <w:tmpl w:val="474EFFA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0" w15:restartNumberingAfterBreak="0">
    <w:nsid w:val="60321C40"/>
    <w:multiLevelType w:val="hybridMultilevel"/>
    <w:tmpl w:val="F4A612A2"/>
    <w:lvl w:ilvl="0" w:tplc="06B83980">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1" w15:restartNumberingAfterBreak="0">
    <w:nsid w:val="635869CA"/>
    <w:multiLevelType w:val="multilevel"/>
    <w:tmpl w:val="6B64648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2" w15:restartNumberingAfterBreak="0">
    <w:nsid w:val="638E0A1E"/>
    <w:multiLevelType w:val="multilevel"/>
    <w:tmpl w:val="B640257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3" w15:restartNumberingAfterBreak="0">
    <w:nsid w:val="640032B0"/>
    <w:multiLevelType w:val="multilevel"/>
    <w:tmpl w:val="FC6EAC1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4" w15:restartNumberingAfterBreak="0">
    <w:nsid w:val="66DF5184"/>
    <w:multiLevelType w:val="hybridMultilevel"/>
    <w:tmpl w:val="0DDE73B6"/>
    <w:lvl w:ilvl="0" w:tplc="425A0528">
      <w:start w:val="13"/>
      <w:numFmt w:val="bullet"/>
      <w:lvlText w:val=""/>
      <w:lvlJc w:val="left"/>
      <w:pPr>
        <w:ind w:left="2302" w:hanging="360"/>
      </w:pPr>
      <w:rPr>
        <w:rFonts w:ascii="Wingdings" w:eastAsiaTheme="minorHAnsi" w:hAnsi="Wingdings" w:hint="default"/>
      </w:rPr>
    </w:lvl>
    <w:lvl w:ilvl="1" w:tplc="FFFFFFFF" w:tentative="1">
      <w:start w:val="1"/>
      <w:numFmt w:val="bullet"/>
      <w:lvlText w:val="o"/>
      <w:lvlJc w:val="left"/>
      <w:pPr>
        <w:ind w:left="3022" w:hanging="360"/>
      </w:pPr>
      <w:rPr>
        <w:rFonts w:ascii="Courier New" w:hAnsi="Courier New" w:cs="Courier New" w:hint="default"/>
      </w:rPr>
    </w:lvl>
    <w:lvl w:ilvl="2" w:tplc="FFFFFFFF" w:tentative="1">
      <w:start w:val="1"/>
      <w:numFmt w:val="bullet"/>
      <w:lvlText w:val=""/>
      <w:lvlJc w:val="left"/>
      <w:pPr>
        <w:ind w:left="3742" w:hanging="360"/>
      </w:pPr>
      <w:rPr>
        <w:rFonts w:ascii="Wingdings" w:hAnsi="Wingdings" w:hint="default"/>
      </w:rPr>
    </w:lvl>
    <w:lvl w:ilvl="3" w:tplc="FFFFFFFF" w:tentative="1">
      <w:start w:val="1"/>
      <w:numFmt w:val="bullet"/>
      <w:lvlText w:val=""/>
      <w:lvlJc w:val="left"/>
      <w:pPr>
        <w:ind w:left="4462" w:hanging="360"/>
      </w:pPr>
      <w:rPr>
        <w:rFonts w:ascii="Symbol" w:hAnsi="Symbol" w:hint="default"/>
      </w:rPr>
    </w:lvl>
    <w:lvl w:ilvl="4" w:tplc="FFFFFFFF" w:tentative="1">
      <w:start w:val="1"/>
      <w:numFmt w:val="bullet"/>
      <w:lvlText w:val="o"/>
      <w:lvlJc w:val="left"/>
      <w:pPr>
        <w:ind w:left="5182" w:hanging="360"/>
      </w:pPr>
      <w:rPr>
        <w:rFonts w:ascii="Courier New" w:hAnsi="Courier New" w:cs="Courier New" w:hint="default"/>
      </w:rPr>
    </w:lvl>
    <w:lvl w:ilvl="5" w:tplc="FFFFFFFF" w:tentative="1">
      <w:start w:val="1"/>
      <w:numFmt w:val="bullet"/>
      <w:lvlText w:val=""/>
      <w:lvlJc w:val="left"/>
      <w:pPr>
        <w:ind w:left="5902" w:hanging="360"/>
      </w:pPr>
      <w:rPr>
        <w:rFonts w:ascii="Wingdings" w:hAnsi="Wingdings" w:hint="default"/>
      </w:rPr>
    </w:lvl>
    <w:lvl w:ilvl="6" w:tplc="FFFFFFFF" w:tentative="1">
      <w:start w:val="1"/>
      <w:numFmt w:val="bullet"/>
      <w:lvlText w:val=""/>
      <w:lvlJc w:val="left"/>
      <w:pPr>
        <w:ind w:left="6622" w:hanging="360"/>
      </w:pPr>
      <w:rPr>
        <w:rFonts w:ascii="Symbol" w:hAnsi="Symbol" w:hint="default"/>
      </w:rPr>
    </w:lvl>
    <w:lvl w:ilvl="7" w:tplc="FFFFFFFF" w:tentative="1">
      <w:start w:val="1"/>
      <w:numFmt w:val="bullet"/>
      <w:lvlText w:val="o"/>
      <w:lvlJc w:val="left"/>
      <w:pPr>
        <w:ind w:left="7342" w:hanging="360"/>
      </w:pPr>
      <w:rPr>
        <w:rFonts w:ascii="Courier New" w:hAnsi="Courier New" w:cs="Courier New" w:hint="default"/>
      </w:rPr>
    </w:lvl>
    <w:lvl w:ilvl="8" w:tplc="FFFFFFFF" w:tentative="1">
      <w:start w:val="1"/>
      <w:numFmt w:val="bullet"/>
      <w:lvlText w:val=""/>
      <w:lvlJc w:val="left"/>
      <w:pPr>
        <w:ind w:left="8062" w:hanging="360"/>
      </w:pPr>
      <w:rPr>
        <w:rFonts w:ascii="Wingdings" w:hAnsi="Wingdings" w:hint="default"/>
      </w:rPr>
    </w:lvl>
  </w:abstractNum>
  <w:abstractNum w:abstractNumId="35" w15:restartNumberingAfterBreak="0">
    <w:nsid w:val="6E3C3882"/>
    <w:multiLevelType w:val="multilevel"/>
    <w:tmpl w:val="36BC412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6" w15:restartNumberingAfterBreak="0">
    <w:nsid w:val="6F462D87"/>
    <w:multiLevelType w:val="multilevel"/>
    <w:tmpl w:val="B71C2EC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7" w15:restartNumberingAfterBreak="0">
    <w:nsid w:val="76B37CA8"/>
    <w:multiLevelType w:val="hybridMultilevel"/>
    <w:tmpl w:val="21040946"/>
    <w:lvl w:ilvl="0" w:tplc="04090005">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8" w15:restartNumberingAfterBreak="0">
    <w:nsid w:val="771B09A6"/>
    <w:multiLevelType w:val="multilevel"/>
    <w:tmpl w:val="C8481C7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9" w15:restartNumberingAfterBreak="0">
    <w:nsid w:val="77507CD0"/>
    <w:multiLevelType w:val="multilevel"/>
    <w:tmpl w:val="32569E8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num w:numId="1" w16cid:durableId="585191556">
    <w:abstractNumId w:val="37"/>
  </w:num>
  <w:num w:numId="2" w16cid:durableId="1639843254">
    <w:abstractNumId w:val="30"/>
  </w:num>
  <w:num w:numId="3" w16cid:durableId="224293584">
    <w:abstractNumId w:val="33"/>
  </w:num>
  <w:num w:numId="4" w16cid:durableId="1092163191">
    <w:abstractNumId w:val="7"/>
  </w:num>
  <w:num w:numId="5" w16cid:durableId="306937180">
    <w:abstractNumId w:val="14"/>
  </w:num>
  <w:num w:numId="6" w16cid:durableId="1778674118">
    <w:abstractNumId w:val="25"/>
  </w:num>
  <w:num w:numId="7" w16cid:durableId="762192848">
    <w:abstractNumId w:val="15"/>
  </w:num>
  <w:num w:numId="8" w16cid:durableId="1997413477">
    <w:abstractNumId w:val="23"/>
  </w:num>
  <w:num w:numId="9" w16cid:durableId="982345532">
    <w:abstractNumId w:val="12"/>
  </w:num>
  <w:num w:numId="10" w16cid:durableId="1194803060">
    <w:abstractNumId w:val="10"/>
  </w:num>
  <w:num w:numId="11" w16cid:durableId="2034064649">
    <w:abstractNumId w:val="27"/>
  </w:num>
  <w:num w:numId="12" w16cid:durableId="1452941422">
    <w:abstractNumId w:val="38"/>
  </w:num>
  <w:num w:numId="13" w16cid:durableId="1466316327">
    <w:abstractNumId w:val="4"/>
  </w:num>
  <w:num w:numId="14" w16cid:durableId="2061779532">
    <w:abstractNumId w:val="19"/>
  </w:num>
  <w:num w:numId="15" w16cid:durableId="902981311">
    <w:abstractNumId w:val="2"/>
  </w:num>
  <w:num w:numId="16" w16cid:durableId="314139729">
    <w:abstractNumId w:val="29"/>
  </w:num>
  <w:num w:numId="17" w16cid:durableId="160047418">
    <w:abstractNumId w:val="22"/>
  </w:num>
  <w:num w:numId="18" w16cid:durableId="722675417">
    <w:abstractNumId w:val="3"/>
  </w:num>
  <w:num w:numId="19" w16cid:durableId="1895966522">
    <w:abstractNumId w:val="9"/>
  </w:num>
  <w:num w:numId="20" w16cid:durableId="1126586312">
    <w:abstractNumId w:val="31"/>
  </w:num>
  <w:num w:numId="21" w16cid:durableId="852648087">
    <w:abstractNumId w:val="20"/>
  </w:num>
  <w:num w:numId="22" w16cid:durableId="1583875560">
    <w:abstractNumId w:val="39"/>
  </w:num>
  <w:num w:numId="23" w16cid:durableId="1396315798">
    <w:abstractNumId w:val="18"/>
  </w:num>
  <w:num w:numId="24" w16cid:durableId="1056051899">
    <w:abstractNumId w:val="21"/>
  </w:num>
  <w:num w:numId="25" w16cid:durableId="415445820">
    <w:abstractNumId w:val="32"/>
  </w:num>
  <w:num w:numId="26" w16cid:durableId="1086344375">
    <w:abstractNumId w:val="1"/>
  </w:num>
  <w:num w:numId="27" w16cid:durableId="1370105549">
    <w:abstractNumId w:val="36"/>
  </w:num>
  <w:num w:numId="28" w16cid:durableId="1786191518">
    <w:abstractNumId w:val="13"/>
  </w:num>
  <w:num w:numId="29" w16cid:durableId="955864393">
    <w:abstractNumId w:val="6"/>
  </w:num>
  <w:num w:numId="30" w16cid:durableId="1820727871">
    <w:abstractNumId w:val="5"/>
  </w:num>
  <w:num w:numId="31" w16cid:durableId="1396465829">
    <w:abstractNumId w:val="24"/>
  </w:num>
  <w:num w:numId="32" w16cid:durableId="1685787603">
    <w:abstractNumId w:val="0"/>
  </w:num>
  <w:num w:numId="33" w16cid:durableId="2119372221">
    <w:abstractNumId w:val="35"/>
  </w:num>
  <w:num w:numId="34" w16cid:durableId="428625916">
    <w:abstractNumId w:val="16"/>
  </w:num>
  <w:num w:numId="35" w16cid:durableId="750083246">
    <w:abstractNumId w:val="26"/>
  </w:num>
  <w:num w:numId="36" w16cid:durableId="236324019">
    <w:abstractNumId w:val="28"/>
  </w:num>
  <w:num w:numId="37" w16cid:durableId="1228492509">
    <w:abstractNumId w:val="17"/>
  </w:num>
  <w:num w:numId="38" w16cid:durableId="49889335">
    <w:abstractNumId w:val="8"/>
  </w:num>
  <w:num w:numId="39" w16cid:durableId="606162538">
    <w:abstractNumId w:val="11"/>
  </w:num>
  <w:num w:numId="40" w16cid:durableId="148904477">
    <w:abstractNumId w:val="34"/>
  </w:num>
  <w:numIdMacAtCleanup w:val="40"/>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F546CE"/>
    <w:rsid w:val="00001295"/>
    <w:rsid w:val="0000223A"/>
    <w:rsid w:val="00003B61"/>
    <w:rsid w:val="00011CDB"/>
    <w:rsid w:val="00011F23"/>
    <w:rsid w:val="000146E6"/>
    <w:rsid w:val="00017369"/>
    <w:rsid w:val="00020493"/>
    <w:rsid w:val="000204A8"/>
    <w:rsid w:val="0002296A"/>
    <w:rsid w:val="00023801"/>
    <w:rsid w:val="0002531D"/>
    <w:rsid w:val="0003394E"/>
    <w:rsid w:val="00033A45"/>
    <w:rsid w:val="000469FB"/>
    <w:rsid w:val="00047AFD"/>
    <w:rsid w:val="000520D2"/>
    <w:rsid w:val="00053121"/>
    <w:rsid w:val="00053122"/>
    <w:rsid w:val="00053B34"/>
    <w:rsid w:val="00063DA6"/>
    <w:rsid w:val="00064FF1"/>
    <w:rsid w:val="00066021"/>
    <w:rsid w:val="00067938"/>
    <w:rsid w:val="00072815"/>
    <w:rsid w:val="0007370A"/>
    <w:rsid w:val="000769E1"/>
    <w:rsid w:val="000806A7"/>
    <w:rsid w:val="00081624"/>
    <w:rsid w:val="000842EB"/>
    <w:rsid w:val="0008565E"/>
    <w:rsid w:val="000A6930"/>
    <w:rsid w:val="000B12EE"/>
    <w:rsid w:val="000B3E4E"/>
    <w:rsid w:val="000C1140"/>
    <w:rsid w:val="000C2BDA"/>
    <w:rsid w:val="000C4130"/>
    <w:rsid w:val="000C6013"/>
    <w:rsid w:val="000D2E22"/>
    <w:rsid w:val="000E0212"/>
    <w:rsid w:val="000E2A00"/>
    <w:rsid w:val="000E6FB7"/>
    <w:rsid w:val="000E73B9"/>
    <w:rsid w:val="000F0E3E"/>
    <w:rsid w:val="000F2EEF"/>
    <w:rsid w:val="000F44B4"/>
    <w:rsid w:val="000F7829"/>
    <w:rsid w:val="00103A5A"/>
    <w:rsid w:val="00104DBF"/>
    <w:rsid w:val="00110487"/>
    <w:rsid w:val="0012342D"/>
    <w:rsid w:val="0012658B"/>
    <w:rsid w:val="00131E44"/>
    <w:rsid w:val="00143989"/>
    <w:rsid w:val="001510C1"/>
    <w:rsid w:val="00153B41"/>
    <w:rsid w:val="0017585A"/>
    <w:rsid w:val="00180436"/>
    <w:rsid w:val="00182AC1"/>
    <w:rsid w:val="0018469C"/>
    <w:rsid w:val="001902DB"/>
    <w:rsid w:val="0019163E"/>
    <w:rsid w:val="001A0192"/>
    <w:rsid w:val="001A5351"/>
    <w:rsid w:val="001B214E"/>
    <w:rsid w:val="001B254B"/>
    <w:rsid w:val="001B28A3"/>
    <w:rsid w:val="001B3B69"/>
    <w:rsid w:val="001C2162"/>
    <w:rsid w:val="001C62B1"/>
    <w:rsid w:val="001D70CA"/>
    <w:rsid w:val="001D7161"/>
    <w:rsid w:val="001E4B13"/>
    <w:rsid w:val="001E7705"/>
    <w:rsid w:val="001F0034"/>
    <w:rsid w:val="001F159D"/>
    <w:rsid w:val="001F46A5"/>
    <w:rsid w:val="001F76A2"/>
    <w:rsid w:val="00207B51"/>
    <w:rsid w:val="0021718D"/>
    <w:rsid w:val="0022300C"/>
    <w:rsid w:val="00223AE0"/>
    <w:rsid w:val="00234450"/>
    <w:rsid w:val="00244453"/>
    <w:rsid w:val="002565E4"/>
    <w:rsid w:val="00260558"/>
    <w:rsid w:val="00262CFD"/>
    <w:rsid w:val="002640D2"/>
    <w:rsid w:val="0026794C"/>
    <w:rsid w:val="002766BC"/>
    <w:rsid w:val="002828EF"/>
    <w:rsid w:val="00287171"/>
    <w:rsid w:val="0029680E"/>
    <w:rsid w:val="0029754E"/>
    <w:rsid w:val="002A32D6"/>
    <w:rsid w:val="002A365A"/>
    <w:rsid w:val="002A76B5"/>
    <w:rsid w:val="002B1DE0"/>
    <w:rsid w:val="002B6F82"/>
    <w:rsid w:val="002C5EE0"/>
    <w:rsid w:val="002D0190"/>
    <w:rsid w:val="002D146B"/>
    <w:rsid w:val="002D29E5"/>
    <w:rsid w:val="002D3120"/>
    <w:rsid w:val="002E36BC"/>
    <w:rsid w:val="002F3749"/>
    <w:rsid w:val="002F3C46"/>
    <w:rsid w:val="002F5FA3"/>
    <w:rsid w:val="0030064C"/>
    <w:rsid w:val="00303B9F"/>
    <w:rsid w:val="00303BF8"/>
    <w:rsid w:val="00311582"/>
    <w:rsid w:val="003140B7"/>
    <w:rsid w:val="00320716"/>
    <w:rsid w:val="003231D6"/>
    <w:rsid w:val="00325645"/>
    <w:rsid w:val="00331915"/>
    <w:rsid w:val="0033775D"/>
    <w:rsid w:val="00341D50"/>
    <w:rsid w:val="00342725"/>
    <w:rsid w:val="00343EE8"/>
    <w:rsid w:val="003542FC"/>
    <w:rsid w:val="003620C0"/>
    <w:rsid w:val="0036476A"/>
    <w:rsid w:val="00367244"/>
    <w:rsid w:val="0037141D"/>
    <w:rsid w:val="003746C0"/>
    <w:rsid w:val="0037546F"/>
    <w:rsid w:val="00375565"/>
    <w:rsid w:val="00377D51"/>
    <w:rsid w:val="00377DD2"/>
    <w:rsid w:val="00380042"/>
    <w:rsid w:val="0038357B"/>
    <w:rsid w:val="0039617F"/>
    <w:rsid w:val="00396510"/>
    <w:rsid w:val="003A32FA"/>
    <w:rsid w:val="003A44F1"/>
    <w:rsid w:val="003A6B5F"/>
    <w:rsid w:val="003A6E11"/>
    <w:rsid w:val="003B30A9"/>
    <w:rsid w:val="003B3E80"/>
    <w:rsid w:val="003B4E94"/>
    <w:rsid w:val="003C0119"/>
    <w:rsid w:val="003C7C23"/>
    <w:rsid w:val="003D5D45"/>
    <w:rsid w:val="003E3EBB"/>
    <w:rsid w:val="003E699A"/>
    <w:rsid w:val="003E7CB6"/>
    <w:rsid w:val="00403733"/>
    <w:rsid w:val="0040482D"/>
    <w:rsid w:val="00405477"/>
    <w:rsid w:val="0040555A"/>
    <w:rsid w:val="00413DF8"/>
    <w:rsid w:val="00413F36"/>
    <w:rsid w:val="0041716B"/>
    <w:rsid w:val="004215C5"/>
    <w:rsid w:val="0042294D"/>
    <w:rsid w:val="00423C7D"/>
    <w:rsid w:val="00424ED8"/>
    <w:rsid w:val="004260FE"/>
    <w:rsid w:val="00433FD4"/>
    <w:rsid w:val="0043649D"/>
    <w:rsid w:val="004370A8"/>
    <w:rsid w:val="00452F5A"/>
    <w:rsid w:val="004613E8"/>
    <w:rsid w:val="00461DB2"/>
    <w:rsid w:val="00464637"/>
    <w:rsid w:val="00473631"/>
    <w:rsid w:val="00473760"/>
    <w:rsid w:val="00475C10"/>
    <w:rsid w:val="0047707D"/>
    <w:rsid w:val="00482056"/>
    <w:rsid w:val="00493101"/>
    <w:rsid w:val="004A035D"/>
    <w:rsid w:val="004A125D"/>
    <w:rsid w:val="004A70D1"/>
    <w:rsid w:val="004A7B81"/>
    <w:rsid w:val="004C148B"/>
    <w:rsid w:val="004C3BAD"/>
    <w:rsid w:val="004C4331"/>
    <w:rsid w:val="004D23E7"/>
    <w:rsid w:val="004D6B08"/>
    <w:rsid w:val="004E0127"/>
    <w:rsid w:val="004E439C"/>
    <w:rsid w:val="004F2475"/>
    <w:rsid w:val="00502F32"/>
    <w:rsid w:val="00507CEC"/>
    <w:rsid w:val="00510D6B"/>
    <w:rsid w:val="0051585E"/>
    <w:rsid w:val="00544E3F"/>
    <w:rsid w:val="005459E0"/>
    <w:rsid w:val="00545E45"/>
    <w:rsid w:val="00557A05"/>
    <w:rsid w:val="0056128F"/>
    <w:rsid w:val="0056207D"/>
    <w:rsid w:val="0056677B"/>
    <w:rsid w:val="00577301"/>
    <w:rsid w:val="00590B27"/>
    <w:rsid w:val="00597B1D"/>
    <w:rsid w:val="00597F74"/>
    <w:rsid w:val="005A755A"/>
    <w:rsid w:val="005B112C"/>
    <w:rsid w:val="005B2B71"/>
    <w:rsid w:val="005B5824"/>
    <w:rsid w:val="005B7D85"/>
    <w:rsid w:val="005D0E3A"/>
    <w:rsid w:val="005D5DB7"/>
    <w:rsid w:val="005D5E46"/>
    <w:rsid w:val="005D7D08"/>
    <w:rsid w:val="005E0F30"/>
    <w:rsid w:val="005E2A15"/>
    <w:rsid w:val="005E4AF3"/>
    <w:rsid w:val="005F0BE7"/>
    <w:rsid w:val="005F4AB9"/>
    <w:rsid w:val="006020A6"/>
    <w:rsid w:val="006112DD"/>
    <w:rsid w:val="0061146E"/>
    <w:rsid w:val="00611583"/>
    <w:rsid w:val="00616732"/>
    <w:rsid w:val="006207B9"/>
    <w:rsid w:val="00620C7A"/>
    <w:rsid w:val="006235F8"/>
    <w:rsid w:val="00625CAD"/>
    <w:rsid w:val="0062761F"/>
    <w:rsid w:val="0063214D"/>
    <w:rsid w:val="00642229"/>
    <w:rsid w:val="00643BE2"/>
    <w:rsid w:val="006450DB"/>
    <w:rsid w:val="00647482"/>
    <w:rsid w:val="0066191A"/>
    <w:rsid w:val="00662833"/>
    <w:rsid w:val="00666638"/>
    <w:rsid w:val="00667140"/>
    <w:rsid w:val="0066721C"/>
    <w:rsid w:val="006716C2"/>
    <w:rsid w:val="00685C11"/>
    <w:rsid w:val="006867F7"/>
    <w:rsid w:val="00686D49"/>
    <w:rsid w:val="006948DE"/>
    <w:rsid w:val="006A0FCA"/>
    <w:rsid w:val="006A6C3D"/>
    <w:rsid w:val="006B2DFA"/>
    <w:rsid w:val="006B300E"/>
    <w:rsid w:val="006B3A4B"/>
    <w:rsid w:val="006B43DF"/>
    <w:rsid w:val="006B4F02"/>
    <w:rsid w:val="006D0A16"/>
    <w:rsid w:val="006F07AB"/>
    <w:rsid w:val="006F162C"/>
    <w:rsid w:val="006F5FC9"/>
    <w:rsid w:val="0070333D"/>
    <w:rsid w:val="00704E89"/>
    <w:rsid w:val="00705AF7"/>
    <w:rsid w:val="00706E7F"/>
    <w:rsid w:val="0071504C"/>
    <w:rsid w:val="0072049A"/>
    <w:rsid w:val="007301E5"/>
    <w:rsid w:val="00731DC0"/>
    <w:rsid w:val="007322E6"/>
    <w:rsid w:val="00741B9A"/>
    <w:rsid w:val="0074563B"/>
    <w:rsid w:val="0075356C"/>
    <w:rsid w:val="0075485F"/>
    <w:rsid w:val="00754DB9"/>
    <w:rsid w:val="00757802"/>
    <w:rsid w:val="00757C7C"/>
    <w:rsid w:val="00760A35"/>
    <w:rsid w:val="00762706"/>
    <w:rsid w:val="00766D40"/>
    <w:rsid w:val="00775634"/>
    <w:rsid w:val="007874FA"/>
    <w:rsid w:val="00792A28"/>
    <w:rsid w:val="007A7A94"/>
    <w:rsid w:val="007B0443"/>
    <w:rsid w:val="007B0E54"/>
    <w:rsid w:val="007B14FC"/>
    <w:rsid w:val="007B2139"/>
    <w:rsid w:val="007C06CD"/>
    <w:rsid w:val="007C0F99"/>
    <w:rsid w:val="007C170D"/>
    <w:rsid w:val="007C6908"/>
    <w:rsid w:val="007D2C05"/>
    <w:rsid w:val="007D443E"/>
    <w:rsid w:val="007D45E4"/>
    <w:rsid w:val="007D7760"/>
    <w:rsid w:val="007D7788"/>
    <w:rsid w:val="007E1EBB"/>
    <w:rsid w:val="007E3A20"/>
    <w:rsid w:val="007E3D6B"/>
    <w:rsid w:val="007F1674"/>
    <w:rsid w:val="007F6F3A"/>
    <w:rsid w:val="00804C2B"/>
    <w:rsid w:val="00805A97"/>
    <w:rsid w:val="00807477"/>
    <w:rsid w:val="008156EA"/>
    <w:rsid w:val="0081595D"/>
    <w:rsid w:val="0081623B"/>
    <w:rsid w:val="00816818"/>
    <w:rsid w:val="00821875"/>
    <w:rsid w:val="00831F14"/>
    <w:rsid w:val="008332E4"/>
    <w:rsid w:val="008415BE"/>
    <w:rsid w:val="008423CB"/>
    <w:rsid w:val="0085226F"/>
    <w:rsid w:val="00857739"/>
    <w:rsid w:val="00874D2F"/>
    <w:rsid w:val="008756CE"/>
    <w:rsid w:val="00877AAC"/>
    <w:rsid w:val="00882D37"/>
    <w:rsid w:val="00887133"/>
    <w:rsid w:val="00891BC5"/>
    <w:rsid w:val="008945ED"/>
    <w:rsid w:val="0089704E"/>
    <w:rsid w:val="008A07F9"/>
    <w:rsid w:val="008A0A06"/>
    <w:rsid w:val="008A248D"/>
    <w:rsid w:val="008A7E4C"/>
    <w:rsid w:val="008B03A1"/>
    <w:rsid w:val="008B2333"/>
    <w:rsid w:val="008B2D95"/>
    <w:rsid w:val="008B41AE"/>
    <w:rsid w:val="008B4D0D"/>
    <w:rsid w:val="008C226A"/>
    <w:rsid w:val="008C2CDE"/>
    <w:rsid w:val="008C3BA1"/>
    <w:rsid w:val="008C4A35"/>
    <w:rsid w:val="008C5FD4"/>
    <w:rsid w:val="008D2476"/>
    <w:rsid w:val="008D791A"/>
    <w:rsid w:val="008E7314"/>
    <w:rsid w:val="008F1EAE"/>
    <w:rsid w:val="008F2097"/>
    <w:rsid w:val="008F6829"/>
    <w:rsid w:val="008F6B36"/>
    <w:rsid w:val="009035C3"/>
    <w:rsid w:val="0090502B"/>
    <w:rsid w:val="009052E1"/>
    <w:rsid w:val="00905FD8"/>
    <w:rsid w:val="009125CE"/>
    <w:rsid w:val="009125F2"/>
    <w:rsid w:val="00925BD0"/>
    <w:rsid w:val="00927901"/>
    <w:rsid w:val="009307B0"/>
    <w:rsid w:val="00930A79"/>
    <w:rsid w:val="00931FC9"/>
    <w:rsid w:val="00937CA3"/>
    <w:rsid w:val="00942258"/>
    <w:rsid w:val="0095179B"/>
    <w:rsid w:val="00951F48"/>
    <w:rsid w:val="0095355D"/>
    <w:rsid w:val="0096099D"/>
    <w:rsid w:val="00961D0A"/>
    <w:rsid w:val="00963C6C"/>
    <w:rsid w:val="00964E82"/>
    <w:rsid w:val="00970F41"/>
    <w:rsid w:val="0097383F"/>
    <w:rsid w:val="009751DC"/>
    <w:rsid w:val="00985B71"/>
    <w:rsid w:val="00992DB4"/>
    <w:rsid w:val="00994120"/>
    <w:rsid w:val="009A3236"/>
    <w:rsid w:val="009A62C5"/>
    <w:rsid w:val="009B37BE"/>
    <w:rsid w:val="009B37F5"/>
    <w:rsid w:val="009B5162"/>
    <w:rsid w:val="009B6888"/>
    <w:rsid w:val="009B7EAF"/>
    <w:rsid w:val="009C0161"/>
    <w:rsid w:val="009C2DD8"/>
    <w:rsid w:val="009C6715"/>
    <w:rsid w:val="009D108D"/>
    <w:rsid w:val="009D2E90"/>
    <w:rsid w:val="009D59AE"/>
    <w:rsid w:val="009E1436"/>
    <w:rsid w:val="009E5668"/>
    <w:rsid w:val="009F1C88"/>
    <w:rsid w:val="009F2929"/>
    <w:rsid w:val="009F4814"/>
    <w:rsid w:val="009F7996"/>
    <w:rsid w:val="00A02DBC"/>
    <w:rsid w:val="00A03A72"/>
    <w:rsid w:val="00A10072"/>
    <w:rsid w:val="00A10B45"/>
    <w:rsid w:val="00A1279C"/>
    <w:rsid w:val="00A130CC"/>
    <w:rsid w:val="00A15584"/>
    <w:rsid w:val="00A1762C"/>
    <w:rsid w:val="00A3547E"/>
    <w:rsid w:val="00A363B6"/>
    <w:rsid w:val="00A40ADE"/>
    <w:rsid w:val="00A44EBE"/>
    <w:rsid w:val="00A4659A"/>
    <w:rsid w:val="00A50745"/>
    <w:rsid w:val="00A50A69"/>
    <w:rsid w:val="00A516CE"/>
    <w:rsid w:val="00A63B5D"/>
    <w:rsid w:val="00A64F31"/>
    <w:rsid w:val="00A74F76"/>
    <w:rsid w:val="00A762DD"/>
    <w:rsid w:val="00A81DAF"/>
    <w:rsid w:val="00A85FF4"/>
    <w:rsid w:val="00A87FED"/>
    <w:rsid w:val="00A928F7"/>
    <w:rsid w:val="00A93C35"/>
    <w:rsid w:val="00AA79E9"/>
    <w:rsid w:val="00AB0A70"/>
    <w:rsid w:val="00AB41F1"/>
    <w:rsid w:val="00AB5A3B"/>
    <w:rsid w:val="00AC1D5E"/>
    <w:rsid w:val="00AD41E2"/>
    <w:rsid w:val="00AD70EC"/>
    <w:rsid w:val="00AE3C7A"/>
    <w:rsid w:val="00AE54DF"/>
    <w:rsid w:val="00AF31BE"/>
    <w:rsid w:val="00AF77CF"/>
    <w:rsid w:val="00B1411C"/>
    <w:rsid w:val="00B158C0"/>
    <w:rsid w:val="00B15A9E"/>
    <w:rsid w:val="00B222DE"/>
    <w:rsid w:val="00B346DF"/>
    <w:rsid w:val="00B43522"/>
    <w:rsid w:val="00B44CA1"/>
    <w:rsid w:val="00B467CC"/>
    <w:rsid w:val="00B470FB"/>
    <w:rsid w:val="00B570EB"/>
    <w:rsid w:val="00B6235B"/>
    <w:rsid w:val="00B63B0F"/>
    <w:rsid w:val="00B74809"/>
    <w:rsid w:val="00B7678A"/>
    <w:rsid w:val="00B801FA"/>
    <w:rsid w:val="00B86B72"/>
    <w:rsid w:val="00BA3D6A"/>
    <w:rsid w:val="00BB036B"/>
    <w:rsid w:val="00BB1144"/>
    <w:rsid w:val="00BC161B"/>
    <w:rsid w:val="00BD03D1"/>
    <w:rsid w:val="00BE2024"/>
    <w:rsid w:val="00BE4A05"/>
    <w:rsid w:val="00BE6DFC"/>
    <w:rsid w:val="00BF05A5"/>
    <w:rsid w:val="00BF35D5"/>
    <w:rsid w:val="00C01C2B"/>
    <w:rsid w:val="00C06309"/>
    <w:rsid w:val="00C16D65"/>
    <w:rsid w:val="00C16E6D"/>
    <w:rsid w:val="00C20A1C"/>
    <w:rsid w:val="00C23616"/>
    <w:rsid w:val="00C310AE"/>
    <w:rsid w:val="00C3201E"/>
    <w:rsid w:val="00C32E10"/>
    <w:rsid w:val="00C32E49"/>
    <w:rsid w:val="00C35B07"/>
    <w:rsid w:val="00C43D61"/>
    <w:rsid w:val="00C451B0"/>
    <w:rsid w:val="00C45767"/>
    <w:rsid w:val="00C46354"/>
    <w:rsid w:val="00C53D36"/>
    <w:rsid w:val="00C54405"/>
    <w:rsid w:val="00C61EC7"/>
    <w:rsid w:val="00C657AA"/>
    <w:rsid w:val="00C67472"/>
    <w:rsid w:val="00C70C38"/>
    <w:rsid w:val="00C71E18"/>
    <w:rsid w:val="00C74890"/>
    <w:rsid w:val="00C75BC1"/>
    <w:rsid w:val="00C83C91"/>
    <w:rsid w:val="00C96BB5"/>
    <w:rsid w:val="00C977B2"/>
    <w:rsid w:val="00CA0736"/>
    <w:rsid w:val="00CB2A94"/>
    <w:rsid w:val="00CB4238"/>
    <w:rsid w:val="00CC4484"/>
    <w:rsid w:val="00CC6705"/>
    <w:rsid w:val="00CC7877"/>
    <w:rsid w:val="00CD105C"/>
    <w:rsid w:val="00CD4536"/>
    <w:rsid w:val="00CF1942"/>
    <w:rsid w:val="00CF4901"/>
    <w:rsid w:val="00CF552E"/>
    <w:rsid w:val="00CF6CEC"/>
    <w:rsid w:val="00D1053F"/>
    <w:rsid w:val="00D216C5"/>
    <w:rsid w:val="00D22171"/>
    <w:rsid w:val="00D24A44"/>
    <w:rsid w:val="00D307FF"/>
    <w:rsid w:val="00D30845"/>
    <w:rsid w:val="00D32470"/>
    <w:rsid w:val="00D43C16"/>
    <w:rsid w:val="00D45278"/>
    <w:rsid w:val="00D52CED"/>
    <w:rsid w:val="00D60743"/>
    <w:rsid w:val="00D92BC0"/>
    <w:rsid w:val="00D92F77"/>
    <w:rsid w:val="00D9432D"/>
    <w:rsid w:val="00DA0EBA"/>
    <w:rsid w:val="00DA1C1B"/>
    <w:rsid w:val="00DA2154"/>
    <w:rsid w:val="00DA2D65"/>
    <w:rsid w:val="00DA3C48"/>
    <w:rsid w:val="00DA4EAA"/>
    <w:rsid w:val="00DB4988"/>
    <w:rsid w:val="00DB5713"/>
    <w:rsid w:val="00DB739C"/>
    <w:rsid w:val="00DC10F4"/>
    <w:rsid w:val="00DC40DA"/>
    <w:rsid w:val="00DC50BB"/>
    <w:rsid w:val="00DC6851"/>
    <w:rsid w:val="00DC7227"/>
    <w:rsid w:val="00DD0F8E"/>
    <w:rsid w:val="00DD153B"/>
    <w:rsid w:val="00DD2F23"/>
    <w:rsid w:val="00DD4EAB"/>
    <w:rsid w:val="00DE4D00"/>
    <w:rsid w:val="00DF1F91"/>
    <w:rsid w:val="00DF5E90"/>
    <w:rsid w:val="00DF6D7E"/>
    <w:rsid w:val="00E00406"/>
    <w:rsid w:val="00E0124F"/>
    <w:rsid w:val="00E01CE8"/>
    <w:rsid w:val="00E04D94"/>
    <w:rsid w:val="00E17556"/>
    <w:rsid w:val="00E2784D"/>
    <w:rsid w:val="00E373EB"/>
    <w:rsid w:val="00E452A2"/>
    <w:rsid w:val="00E5308B"/>
    <w:rsid w:val="00E53564"/>
    <w:rsid w:val="00E54AF5"/>
    <w:rsid w:val="00E57800"/>
    <w:rsid w:val="00E634A5"/>
    <w:rsid w:val="00E640C5"/>
    <w:rsid w:val="00E64188"/>
    <w:rsid w:val="00E6570B"/>
    <w:rsid w:val="00E71C79"/>
    <w:rsid w:val="00E76742"/>
    <w:rsid w:val="00E76A3D"/>
    <w:rsid w:val="00E802F2"/>
    <w:rsid w:val="00E81F46"/>
    <w:rsid w:val="00E82DAD"/>
    <w:rsid w:val="00E84B4B"/>
    <w:rsid w:val="00E86613"/>
    <w:rsid w:val="00E91915"/>
    <w:rsid w:val="00E97126"/>
    <w:rsid w:val="00EA4FD7"/>
    <w:rsid w:val="00EA6B5D"/>
    <w:rsid w:val="00EB60A5"/>
    <w:rsid w:val="00EC10F6"/>
    <w:rsid w:val="00EC2607"/>
    <w:rsid w:val="00EC5DCF"/>
    <w:rsid w:val="00ED24E8"/>
    <w:rsid w:val="00ED5DB0"/>
    <w:rsid w:val="00EE2FD8"/>
    <w:rsid w:val="00EF118F"/>
    <w:rsid w:val="00F0020C"/>
    <w:rsid w:val="00F00FB8"/>
    <w:rsid w:val="00F10C89"/>
    <w:rsid w:val="00F11131"/>
    <w:rsid w:val="00F11430"/>
    <w:rsid w:val="00F12EEC"/>
    <w:rsid w:val="00F1646F"/>
    <w:rsid w:val="00F164F6"/>
    <w:rsid w:val="00F25574"/>
    <w:rsid w:val="00F3010F"/>
    <w:rsid w:val="00F30BD7"/>
    <w:rsid w:val="00F310F2"/>
    <w:rsid w:val="00F33937"/>
    <w:rsid w:val="00F353E2"/>
    <w:rsid w:val="00F41451"/>
    <w:rsid w:val="00F450D5"/>
    <w:rsid w:val="00F47C54"/>
    <w:rsid w:val="00F50E82"/>
    <w:rsid w:val="00F546CE"/>
    <w:rsid w:val="00F563E2"/>
    <w:rsid w:val="00F7066E"/>
    <w:rsid w:val="00F71005"/>
    <w:rsid w:val="00F733B2"/>
    <w:rsid w:val="00F746DC"/>
    <w:rsid w:val="00F82E82"/>
    <w:rsid w:val="00F87B89"/>
    <w:rsid w:val="00F95CC6"/>
    <w:rsid w:val="00FA0A03"/>
    <w:rsid w:val="00FA3E3A"/>
    <w:rsid w:val="00FA4282"/>
    <w:rsid w:val="00FA44AF"/>
    <w:rsid w:val="00FA4B48"/>
    <w:rsid w:val="00FB1267"/>
    <w:rsid w:val="00FB7A83"/>
    <w:rsid w:val="00FC20BB"/>
    <w:rsid w:val="00FC31E7"/>
    <w:rsid w:val="00FD10D1"/>
    <w:rsid w:val="00FD1591"/>
    <w:rsid w:val="00FD4AA8"/>
    <w:rsid w:val="00FD5045"/>
    <w:rsid w:val="00FD7B84"/>
    <w:rsid w:val="00FE0443"/>
    <w:rsid w:val="00FE0AC5"/>
    <w:rsid w:val="00FE77B3"/>
    <w:rsid w:val="00FF1D40"/>
    <w:rsid w:val="00FF5B71"/>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623EE55C"/>
  <w15:docId w15:val="{E8B659F5-FADA-4876-94D4-F78D99E0A20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en-US"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rsid w:val="00DF1F91"/>
    <w:pPr>
      <w:bidi/>
    </w:pPr>
    <w:rPr>
      <w:rFonts w:ascii="Simplified Arabic" w:hAnsi="Simplified Arabic"/>
      <w:sz w:val="28"/>
    </w:rPr>
  </w:style>
  <w:style w:type="paragraph" w:styleId="1">
    <w:name w:val="heading 1"/>
    <w:basedOn w:val="a"/>
    <w:next w:val="a"/>
    <w:link w:val="1Char"/>
    <w:autoRedefine/>
    <w:uiPriority w:val="9"/>
    <w:qFormat/>
    <w:rsid w:val="003140B7"/>
    <w:pPr>
      <w:keepNext/>
      <w:keepLines/>
      <w:spacing w:before="480" w:after="240" w:line="360" w:lineRule="auto"/>
      <w:ind w:left="360"/>
      <w:outlineLvl w:val="0"/>
    </w:pPr>
    <w:rPr>
      <w:rFonts w:cs="Simplified Arabic"/>
      <w:b/>
      <w:bCs/>
      <w:sz w:val="36"/>
      <w:szCs w:val="36"/>
    </w:rPr>
  </w:style>
  <w:style w:type="paragraph" w:styleId="2">
    <w:name w:val="heading 2"/>
    <w:basedOn w:val="a"/>
    <w:next w:val="a"/>
    <w:link w:val="2Char"/>
    <w:uiPriority w:val="9"/>
    <w:unhideWhenUsed/>
    <w:qFormat/>
    <w:rsid w:val="00064FF1"/>
    <w:pPr>
      <w:keepNext/>
      <w:keepLines/>
      <w:spacing w:before="40" w:after="0"/>
      <w:outlineLvl w:val="1"/>
    </w:pPr>
    <w:rPr>
      <w:rFonts w:asciiTheme="majorHAnsi" w:eastAsiaTheme="majorEastAsia" w:hAnsiTheme="majorHAnsi" w:cstheme="majorBidi"/>
      <w:color w:val="2F5496" w:themeColor="accent1" w:themeShade="BF"/>
      <w:sz w:val="26"/>
      <w:szCs w:val="26"/>
    </w:rPr>
  </w:style>
  <w:style w:type="paragraph" w:styleId="3">
    <w:name w:val="heading 3"/>
    <w:basedOn w:val="a"/>
    <w:next w:val="a"/>
    <w:link w:val="3Char"/>
    <w:uiPriority w:val="9"/>
    <w:semiHidden/>
    <w:unhideWhenUsed/>
    <w:qFormat/>
    <w:rsid w:val="00DA1C1B"/>
    <w:pPr>
      <w:keepNext/>
      <w:keepLines/>
      <w:spacing w:before="40" w:after="0"/>
      <w:outlineLvl w:val="2"/>
    </w:pPr>
    <w:rPr>
      <w:rFonts w:asciiTheme="majorHAnsi" w:eastAsiaTheme="majorEastAsia" w:hAnsiTheme="majorHAnsi" w:cstheme="majorBidi"/>
      <w:color w:val="1F3763" w:themeColor="accent1" w:themeShade="7F"/>
      <w:sz w:val="24"/>
      <w:szCs w:val="24"/>
    </w:rPr>
  </w:style>
  <w:style w:type="paragraph" w:styleId="4">
    <w:name w:val="heading 4"/>
    <w:basedOn w:val="a"/>
    <w:next w:val="a"/>
    <w:link w:val="4Char"/>
    <w:uiPriority w:val="9"/>
    <w:semiHidden/>
    <w:unhideWhenUsed/>
    <w:qFormat/>
    <w:rsid w:val="00611583"/>
    <w:pPr>
      <w:keepNext/>
      <w:keepLines/>
      <w:spacing w:before="40" w:after="0"/>
      <w:outlineLvl w:val="3"/>
    </w:pPr>
    <w:rPr>
      <w:rFonts w:asciiTheme="majorHAnsi" w:eastAsiaTheme="majorEastAsia" w:hAnsiTheme="majorHAnsi" w:cstheme="majorBidi"/>
      <w:i/>
      <w:iCs/>
      <w:color w:val="2F5496" w:themeColor="accent1" w:themeShade="BF"/>
    </w:rPr>
  </w:style>
  <w:style w:type="character" w:default="1" w:styleId="a0">
    <w:name w:val="Default Paragraph Font"/>
    <w:uiPriority w:val="1"/>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Char"/>
    <w:uiPriority w:val="99"/>
    <w:unhideWhenUsed/>
    <w:rsid w:val="009125CE"/>
    <w:pPr>
      <w:tabs>
        <w:tab w:val="center" w:pos="4153"/>
        <w:tab w:val="right" w:pos="8306"/>
      </w:tabs>
      <w:spacing w:after="0" w:line="240" w:lineRule="auto"/>
    </w:pPr>
  </w:style>
  <w:style w:type="character" w:customStyle="1" w:styleId="Char">
    <w:name w:val="رأس الصفحة Char"/>
    <w:basedOn w:val="a0"/>
    <w:link w:val="a3"/>
    <w:uiPriority w:val="99"/>
    <w:rsid w:val="009125CE"/>
  </w:style>
  <w:style w:type="paragraph" w:styleId="a4">
    <w:name w:val="footer"/>
    <w:basedOn w:val="a"/>
    <w:link w:val="Char0"/>
    <w:uiPriority w:val="99"/>
    <w:unhideWhenUsed/>
    <w:rsid w:val="009125CE"/>
    <w:pPr>
      <w:tabs>
        <w:tab w:val="center" w:pos="4153"/>
        <w:tab w:val="right" w:pos="8306"/>
      </w:tabs>
      <w:spacing w:after="0" w:line="240" w:lineRule="auto"/>
    </w:pPr>
  </w:style>
  <w:style w:type="character" w:customStyle="1" w:styleId="Char0">
    <w:name w:val="تذييل الصفحة Char"/>
    <w:basedOn w:val="a0"/>
    <w:link w:val="a4"/>
    <w:uiPriority w:val="99"/>
    <w:rsid w:val="009125CE"/>
  </w:style>
  <w:style w:type="table" w:styleId="a5">
    <w:name w:val="Table Grid"/>
    <w:basedOn w:val="a1"/>
    <w:uiPriority w:val="39"/>
    <w:rsid w:val="005B5824"/>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6">
    <w:name w:val="List Paragraph"/>
    <w:aliases w:val="عنوان رئيسي,سرد الفقراتCxSpLast, سرد الفقرات1, سرد الفقرات11,NumberedList,سرد الفقرات1,سرد الفقرات11"/>
    <w:basedOn w:val="a"/>
    <w:link w:val="Char1"/>
    <w:uiPriority w:val="34"/>
    <w:qFormat/>
    <w:rsid w:val="00BE2024"/>
    <w:pPr>
      <w:ind w:left="720"/>
      <w:contextualSpacing/>
    </w:pPr>
  </w:style>
  <w:style w:type="character" w:customStyle="1" w:styleId="1Char">
    <w:name w:val="العنوان 1 Char"/>
    <w:basedOn w:val="a0"/>
    <w:link w:val="1"/>
    <w:uiPriority w:val="9"/>
    <w:rsid w:val="003140B7"/>
    <w:rPr>
      <w:rFonts w:ascii="Simplified Arabic" w:hAnsi="Simplified Arabic" w:cs="Simplified Arabic"/>
      <w:b/>
      <w:bCs/>
      <w:sz w:val="36"/>
      <w:szCs w:val="36"/>
    </w:rPr>
  </w:style>
  <w:style w:type="character" w:customStyle="1" w:styleId="2Char">
    <w:name w:val="عنوان 2 Char"/>
    <w:basedOn w:val="a0"/>
    <w:link w:val="2"/>
    <w:uiPriority w:val="9"/>
    <w:rsid w:val="00064FF1"/>
    <w:rPr>
      <w:rFonts w:asciiTheme="majorHAnsi" w:eastAsiaTheme="majorEastAsia" w:hAnsiTheme="majorHAnsi" w:cstheme="majorBidi"/>
      <w:color w:val="2F5496" w:themeColor="accent1" w:themeShade="BF"/>
      <w:sz w:val="26"/>
      <w:szCs w:val="26"/>
    </w:rPr>
  </w:style>
  <w:style w:type="paragraph" w:styleId="a7">
    <w:name w:val="TOC Heading"/>
    <w:basedOn w:val="1"/>
    <w:next w:val="a"/>
    <w:uiPriority w:val="39"/>
    <w:unhideWhenUsed/>
    <w:qFormat/>
    <w:rsid w:val="00377D51"/>
    <w:pPr>
      <w:bidi w:val="0"/>
      <w:spacing w:before="240" w:after="0"/>
      <w:outlineLvl w:val="9"/>
    </w:pPr>
    <w:rPr>
      <w:rFonts w:asciiTheme="majorHAnsi" w:hAnsiTheme="majorHAnsi" w:cstheme="majorBidi"/>
      <w:b w:val="0"/>
      <w:bCs w:val="0"/>
      <w:color w:val="2F5496" w:themeColor="accent1" w:themeShade="BF"/>
      <w:kern w:val="0"/>
      <w:sz w:val="32"/>
      <w:szCs w:val="32"/>
      <w14:ligatures w14:val="none"/>
    </w:rPr>
  </w:style>
  <w:style w:type="paragraph" w:styleId="10">
    <w:name w:val="toc 1"/>
    <w:basedOn w:val="a"/>
    <w:next w:val="a"/>
    <w:autoRedefine/>
    <w:uiPriority w:val="39"/>
    <w:unhideWhenUsed/>
    <w:rsid w:val="00377D51"/>
    <w:pPr>
      <w:spacing w:after="100"/>
    </w:pPr>
  </w:style>
  <w:style w:type="paragraph" w:styleId="20">
    <w:name w:val="toc 2"/>
    <w:basedOn w:val="a"/>
    <w:next w:val="a"/>
    <w:autoRedefine/>
    <w:uiPriority w:val="39"/>
    <w:unhideWhenUsed/>
    <w:rsid w:val="00377D51"/>
    <w:pPr>
      <w:spacing w:after="100"/>
      <w:ind w:left="220"/>
    </w:pPr>
  </w:style>
  <w:style w:type="character" w:styleId="Hyperlink">
    <w:name w:val="Hyperlink"/>
    <w:basedOn w:val="a0"/>
    <w:uiPriority w:val="99"/>
    <w:unhideWhenUsed/>
    <w:rsid w:val="00377D51"/>
    <w:rPr>
      <w:color w:val="0563C1" w:themeColor="hyperlink"/>
      <w:u w:val="single"/>
    </w:rPr>
  </w:style>
  <w:style w:type="character" w:customStyle="1" w:styleId="3Char">
    <w:name w:val="عنوان 3 Char"/>
    <w:basedOn w:val="a0"/>
    <w:link w:val="3"/>
    <w:uiPriority w:val="9"/>
    <w:semiHidden/>
    <w:rsid w:val="00DA1C1B"/>
    <w:rPr>
      <w:rFonts w:asciiTheme="majorHAnsi" w:eastAsiaTheme="majorEastAsia" w:hAnsiTheme="majorHAnsi" w:cstheme="majorBidi"/>
      <w:color w:val="1F3763" w:themeColor="accent1" w:themeShade="7F"/>
      <w:sz w:val="24"/>
      <w:szCs w:val="24"/>
    </w:rPr>
  </w:style>
  <w:style w:type="character" w:customStyle="1" w:styleId="11">
    <w:name w:val="إشارة لم يتم حلها1"/>
    <w:basedOn w:val="a0"/>
    <w:uiPriority w:val="99"/>
    <w:semiHidden/>
    <w:unhideWhenUsed/>
    <w:rsid w:val="00DA1C1B"/>
    <w:rPr>
      <w:color w:val="605E5C"/>
      <w:shd w:val="clear" w:color="auto" w:fill="E1DFDD"/>
    </w:rPr>
  </w:style>
  <w:style w:type="character" w:customStyle="1" w:styleId="Char1">
    <w:name w:val="سرد الفقرات Char"/>
    <w:aliases w:val="عنوان رئيسي Char,سرد الفقراتCxSpLast Char, سرد الفقرات1 Char, سرد الفقرات11 Char,NumberedList Char,سرد الفقرات1 Char,سرد الفقرات11 Char"/>
    <w:link w:val="a6"/>
    <w:uiPriority w:val="34"/>
    <w:rsid w:val="004D6B08"/>
  </w:style>
  <w:style w:type="paragraph" w:styleId="a8">
    <w:name w:val="No Spacing"/>
    <w:uiPriority w:val="1"/>
    <w:qFormat/>
    <w:rsid w:val="001E7705"/>
    <w:pPr>
      <w:bidi/>
      <w:spacing w:after="0" w:line="240" w:lineRule="auto"/>
    </w:pPr>
    <w:rPr>
      <w:kern w:val="0"/>
      <w14:ligatures w14:val="none"/>
    </w:rPr>
  </w:style>
  <w:style w:type="character" w:customStyle="1" w:styleId="4Char">
    <w:name w:val="عنوان 4 Char"/>
    <w:basedOn w:val="a0"/>
    <w:link w:val="4"/>
    <w:uiPriority w:val="9"/>
    <w:semiHidden/>
    <w:rsid w:val="00611583"/>
    <w:rPr>
      <w:rFonts w:asciiTheme="majorHAnsi" w:eastAsiaTheme="majorEastAsia" w:hAnsiTheme="majorHAnsi" w:cstheme="majorBidi"/>
      <w:i/>
      <w:iCs/>
      <w:color w:val="2F5496" w:themeColor="accent1" w:themeShade="BF"/>
      <w:sz w:val="28"/>
    </w:rPr>
  </w:style>
  <w:style w:type="paragraph" w:styleId="a9">
    <w:name w:val="Normal (Web)"/>
    <w:basedOn w:val="a"/>
    <w:uiPriority w:val="99"/>
    <w:unhideWhenUsed/>
    <w:rsid w:val="00AF77CF"/>
    <w:pPr>
      <w:bidi w:val="0"/>
      <w:spacing w:before="100" w:beforeAutospacing="1" w:after="100" w:afterAutospacing="1" w:line="240" w:lineRule="auto"/>
    </w:pPr>
    <w:rPr>
      <w:rFonts w:ascii="Times New Roman" w:eastAsia="Times New Roman" w:hAnsi="Times New Roman" w:cs="Times New Roman"/>
      <w:kern w:val="0"/>
      <w:sz w:val="24"/>
      <w:szCs w:val="24"/>
      <w14:ligatures w14:val="none"/>
    </w:rPr>
  </w:style>
  <w:style w:type="character" w:styleId="aa">
    <w:name w:val="Strong"/>
    <w:basedOn w:val="a0"/>
    <w:uiPriority w:val="22"/>
    <w:qFormat/>
    <w:rsid w:val="00AF77CF"/>
    <w:rPr>
      <w:b/>
      <w:bCs/>
    </w:rPr>
  </w:style>
  <w:style w:type="character" w:styleId="ab">
    <w:name w:val="Emphasis"/>
    <w:basedOn w:val="a0"/>
    <w:uiPriority w:val="20"/>
    <w:qFormat/>
    <w:rsid w:val="00D9432D"/>
    <w:rPr>
      <w:i/>
      <w:iCs/>
    </w:rPr>
  </w:style>
  <w:style w:type="character" w:styleId="ac">
    <w:name w:val="FollowedHyperlink"/>
    <w:basedOn w:val="a0"/>
    <w:uiPriority w:val="99"/>
    <w:semiHidden/>
    <w:unhideWhenUsed/>
    <w:rsid w:val="00DA2154"/>
    <w:rPr>
      <w:color w:val="954F72" w:themeColor="followedHyperlink"/>
      <w:u w:val="single"/>
    </w:rPr>
  </w:style>
  <w:style w:type="table" w:styleId="5-5">
    <w:name w:val="Grid Table 5 Dark Accent 5"/>
    <w:basedOn w:val="a1"/>
    <w:uiPriority w:val="50"/>
    <w:rsid w:val="001B214E"/>
    <w:pPr>
      <w:spacing w:after="0" w:line="240" w:lineRule="auto"/>
    </w:pPr>
    <w:tblPr>
      <w:tblStyleRowBandSize w:val="1"/>
      <w:tblStyleColBandSize w:val="1"/>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single" w:sz="4" w:space="0" w:color="FFFFFF" w:themeColor="background1"/>
      </w:tblBorders>
    </w:tblPr>
    <w:tcPr>
      <w:shd w:val="clear" w:color="auto" w:fill="DEEAF6" w:themeFill="accent5" w:themeFillTint="33"/>
    </w:tcPr>
    <w:tblStylePr w:type="firstRow">
      <w:rPr>
        <w:b/>
        <w:bCs/>
        <w:color w:val="FFFFFF" w:themeColor="background1"/>
      </w:rPr>
      <w:tblPr/>
      <w:tcPr>
        <w:tcBorders>
          <w:top w:val="single" w:sz="4" w:space="0" w:color="FFFFFF" w:themeColor="background1"/>
          <w:left w:val="single" w:sz="4" w:space="0" w:color="FFFFFF" w:themeColor="background1"/>
          <w:right w:val="single" w:sz="4" w:space="0" w:color="FFFFFF" w:themeColor="background1"/>
          <w:insideH w:val="nil"/>
          <w:insideV w:val="nil"/>
        </w:tcBorders>
        <w:shd w:val="clear" w:color="auto" w:fill="5B9BD5" w:themeFill="accent5"/>
      </w:tcPr>
    </w:tblStylePr>
    <w:tblStylePr w:type="lastRow">
      <w:rPr>
        <w:b/>
        <w:bCs/>
        <w:color w:val="FFFFFF" w:themeColor="background1"/>
      </w:rPr>
      <w:tblPr/>
      <w:tcPr>
        <w:tcBorders>
          <w:left w:val="single" w:sz="4" w:space="0" w:color="FFFFFF" w:themeColor="background1"/>
          <w:bottom w:val="single" w:sz="4" w:space="0" w:color="FFFFFF" w:themeColor="background1"/>
          <w:right w:val="single" w:sz="4" w:space="0" w:color="FFFFFF" w:themeColor="background1"/>
          <w:insideH w:val="nil"/>
          <w:insideV w:val="nil"/>
        </w:tcBorders>
        <w:shd w:val="clear" w:color="auto" w:fill="5B9BD5" w:themeFill="accent5"/>
      </w:tcPr>
    </w:tblStylePr>
    <w:tblStylePr w:type="firstCol">
      <w:rPr>
        <w:b/>
        <w:bCs/>
        <w:color w:val="FFFFFF" w:themeColor="background1"/>
      </w:rPr>
      <w:tblPr/>
      <w:tcPr>
        <w:tcBorders>
          <w:top w:val="single" w:sz="4" w:space="0" w:color="FFFFFF" w:themeColor="background1"/>
          <w:left w:val="single" w:sz="4" w:space="0" w:color="FFFFFF" w:themeColor="background1"/>
          <w:bottom w:val="single" w:sz="4" w:space="0" w:color="FFFFFF" w:themeColor="background1"/>
          <w:insideV w:val="nil"/>
        </w:tcBorders>
        <w:shd w:val="clear" w:color="auto" w:fill="5B9BD5" w:themeFill="accent5"/>
      </w:tcPr>
    </w:tblStylePr>
    <w:tblStylePr w:type="lastCol">
      <w:rPr>
        <w:b/>
        <w:bCs/>
        <w:color w:val="FFFFFF" w:themeColor="background1"/>
      </w:rPr>
      <w:tblPr/>
      <w:tcPr>
        <w:tcBorders>
          <w:top w:val="single" w:sz="4" w:space="0" w:color="FFFFFF" w:themeColor="background1"/>
          <w:bottom w:val="single" w:sz="4" w:space="0" w:color="FFFFFF" w:themeColor="background1"/>
          <w:right w:val="single" w:sz="4" w:space="0" w:color="FFFFFF" w:themeColor="background1"/>
          <w:insideV w:val="nil"/>
        </w:tcBorders>
        <w:shd w:val="clear" w:color="auto" w:fill="5B9BD5" w:themeFill="accent5"/>
      </w:tcPr>
    </w:tblStylePr>
    <w:tblStylePr w:type="band1Vert">
      <w:tblPr/>
      <w:tcPr>
        <w:shd w:val="clear" w:color="auto" w:fill="BDD6EE" w:themeFill="accent5" w:themeFillTint="66"/>
      </w:tcPr>
    </w:tblStylePr>
    <w:tblStylePr w:type="band1Horz">
      <w:tblPr/>
      <w:tcPr>
        <w:shd w:val="clear" w:color="auto" w:fill="BDD6EE" w:themeFill="accent5" w:themeFillTint="66"/>
      </w:tcPr>
    </w:tblStylePr>
  </w:style>
  <w:style w:type="table" w:styleId="5-6">
    <w:name w:val="Grid Table 5 Dark Accent 6"/>
    <w:basedOn w:val="a1"/>
    <w:uiPriority w:val="50"/>
    <w:rsid w:val="00DF5E90"/>
    <w:pPr>
      <w:spacing w:after="0" w:line="240" w:lineRule="auto"/>
    </w:pPr>
    <w:tblPr>
      <w:tblStyleRowBandSize w:val="1"/>
      <w:tblStyleColBandSize w:val="1"/>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single" w:sz="4" w:space="0" w:color="FFFFFF" w:themeColor="background1"/>
      </w:tblBorders>
    </w:tblPr>
    <w:tcPr>
      <w:shd w:val="clear" w:color="auto" w:fill="E2EFD9" w:themeFill="accent6" w:themeFillTint="33"/>
    </w:tcPr>
    <w:tblStylePr w:type="firstRow">
      <w:rPr>
        <w:b/>
        <w:bCs/>
        <w:color w:val="FFFFFF" w:themeColor="background1"/>
      </w:rPr>
      <w:tblPr/>
      <w:tcPr>
        <w:tcBorders>
          <w:top w:val="single" w:sz="4" w:space="0" w:color="FFFFFF" w:themeColor="background1"/>
          <w:left w:val="single" w:sz="4" w:space="0" w:color="FFFFFF" w:themeColor="background1"/>
          <w:right w:val="single" w:sz="4" w:space="0" w:color="FFFFFF" w:themeColor="background1"/>
          <w:insideH w:val="nil"/>
          <w:insideV w:val="nil"/>
        </w:tcBorders>
        <w:shd w:val="clear" w:color="auto" w:fill="70AD47" w:themeFill="accent6"/>
      </w:tcPr>
    </w:tblStylePr>
    <w:tblStylePr w:type="lastRow">
      <w:rPr>
        <w:b/>
        <w:bCs/>
        <w:color w:val="FFFFFF" w:themeColor="background1"/>
      </w:rPr>
      <w:tblPr/>
      <w:tcPr>
        <w:tcBorders>
          <w:left w:val="single" w:sz="4" w:space="0" w:color="FFFFFF" w:themeColor="background1"/>
          <w:bottom w:val="single" w:sz="4" w:space="0" w:color="FFFFFF" w:themeColor="background1"/>
          <w:right w:val="single" w:sz="4" w:space="0" w:color="FFFFFF" w:themeColor="background1"/>
          <w:insideH w:val="nil"/>
          <w:insideV w:val="nil"/>
        </w:tcBorders>
        <w:shd w:val="clear" w:color="auto" w:fill="70AD47" w:themeFill="accent6"/>
      </w:tcPr>
    </w:tblStylePr>
    <w:tblStylePr w:type="firstCol">
      <w:rPr>
        <w:b/>
        <w:bCs/>
        <w:color w:val="FFFFFF" w:themeColor="background1"/>
      </w:rPr>
      <w:tblPr/>
      <w:tcPr>
        <w:tcBorders>
          <w:top w:val="single" w:sz="4" w:space="0" w:color="FFFFFF" w:themeColor="background1"/>
          <w:left w:val="single" w:sz="4" w:space="0" w:color="FFFFFF" w:themeColor="background1"/>
          <w:bottom w:val="single" w:sz="4" w:space="0" w:color="FFFFFF" w:themeColor="background1"/>
          <w:insideV w:val="nil"/>
        </w:tcBorders>
        <w:shd w:val="clear" w:color="auto" w:fill="70AD47" w:themeFill="accent6"/>
      </w:tcPr>
    </w:tblStylePr>
    <w:tblStylePr w:type="lastCol">
      <w:rPr>
        <w:b/>
        <w:bCs/>
        <w:color w:val="FFFFFF" w:themeColor="background1"/>
      </w:rPr>
      <w:tblPr/>
      <w:tcPr>
        <w:tcBorders>
          <w:top w:val="single" w:sz="4" w:space="0" w:color="FFFFFF" w:themeColor="background1"/>
          <w:bottom w:val="single" w:sz="4" w:space="0" w:color="FFFFFF" w:themeColor="background1"/>
          <w:right w:val="single" w:sz="4" w:space="0" w:color="FFFFFF" w:themeColor="background1"/>
          <w:insideV w:val="nil"/>
        </w:tcBorders>
        <w:shd w:val="clear" w:color="auto" w:fill="70AD47" w:themeFill="accent6"/>
      </w:tcPr>
    </w:tblStylePr>
    <w:tblStylePr w:type="band1Vert">
      <w:tblPr/>
      <w:tcPr>
        <w:shd w:val="clear" w:color="auto" w:fill="C5E0B3" w:themeFill="accent6" w:themeFillTint="66"/>
      </w:tcPr>
    </w:tblStylePr>
    <w:tblStylePr w:type="band1Horz">
      <w:tblPr/>
      <w:tcPr>
        <w:shd w:val="clear" w:color="auto" w:fill="C5E0B3" w:themeFill="accent6" w:themeFillTint="66"/>
      </w:tcPr>
    </w:tblStylePr>
  </w:style>
  <w:style w:type="table" w:styleId="5-4">
    <w:name w:val="Grid Table 5 Dark Accent 4"/>
    <w:basedOn w:val="a1"/>
    <w:uiPriority w:val="50"/>
    <w:rsid w:val="00DF5E90"/>
    <w:pPr>
      <w:spacing w:after="0" w:line="240" w:lineRule="auto"/>
    </w:pPr>
    <w:tblPr>
      <w:tblStyleRowBandSize w:val="1"/>
      <w:tblStyleColBandSize w:val="1"/>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single" w:sz="4" w:space="0" w:color="FFFFFF" w:themeColor="background1"/>
      </w:tblBorders>
    </w:tblPr>
    <w:tcPr>
      <w:shd w:val="clear" w:color="auto" w:fill="FFF2CC" w:themeFill="accent4" w:themeFillTint="33"/>
    </w:tcPr>
    <w:tblStylePr w:type="firstRow">
      <w:rPr>
        <w:b/>
        <w:bCs/>
        <w:color w:val="FFFFFF" w:themeColor="background1"/>
      </w:rPr>
      <w:tblPr/>
      <w:tcPr>
        <w:tcBorders>
          <w:top w:val="single" w:sz="4" w:space="0" w:color="FFFFFF" w:themeColor="background1"/>
          <w:left w:val="single" w:sz="4" w:space="0" w:color="FFFFFF" w:themeColor="background1"/>
          <w:right w:val="single" w:sz="4" w:space="0" w:color="FFFFFF" w:themeColor="background1"/>
          <w:insideH w:val="nil"/>
          <w:insideV w:val="nil"/>
        </w:tcBorders>
        <w:shd w:val="clear" w:color="auto" w:fill="FFC000" w:themeFill="accent4"/>
      </w:tcPr>
    </w:tblStylePr>
    <w:tblStylePr w:type="lastRow">
      <w:rPr>
        <w:b/>
        <w:bCs/>
        <w:color w:val="FFFFFF" w:themeColor="background1"/>
      </w:rPr>
      <w:tblPr/>
      <w:tcPr>
        <w:tcBorders>
          <w:left w:val="single" w:sz="4" w:space="0" w:color="FFFFFF" w:themeColor="background1"/>
          <w:bottom w:val="single" w:sz="4" w:space="0" w:color="FFFFFF" w:themeColor="background1"/>
          <w:right w:val="single" w:sz="4" w:space="0" w:color="FFFFFF" w:themeColor="background1"/>
          <w:insideH w:val="nil"/>
          <w:insideV w:val="nil"/>
        </w:tcBorders>
        <w:shd w:val="clear" w:color="auto" w:fill="FFC000" w:themeFill="accent4"/>
      </w:tcPr>
    </w:tblStylePr>
    <w:tblStylePr w:type="firstCol">
      <w:rPr>
        <w:b/>
        <w:bCs/>
        <w:color w:val="FFFFFF" w:themeColor="background1"/>
      </w:rPr>
      <w:tblPr/>
      <w:tcPr>
        <w:tcBorders>
          <w:top w:val="single" w:sz="4" w:space="0" w:color="FFFFFF" w:themeColor="background1"/>
          <w:left w:val="single" w:sz="4" w:space="0" w:color="FFFFFF" w:themeColor="background1"/>
          <w:bottom w:val="single" w:sz="4" w:space="0" w:color="FFFFFF" w:themeColor="background1"/>
          <w:insideV w:val="nil"/>
        </w:tcBorders>
        <w:shd w:val="clear" w:color="auto" w:fill="FFC000" w:themeFill="accent4"/>
      </w:tcPr>
    </w:tblStylePr>
    <w:tblStylePr w:type="lastCol">
      <w:rPr>
        <w:b/>
        <w:bCs/>
        <w:color w:val="FFFFFF" w:themeColor="background1"/>
      </w:rPr>
      <w:tblPr/>
      <w:tcPr>
        <w:tcBorders>
          <w:top w:val="single" w:sz="4" w:space="0" w:color="FFFFFF" w:themeColor="background1"/>
          <w:bottom w:val="single" w:sz="4" w:space="0" w:color="FFFFFF" w:themeColor="background1"/>
          <w:right w:val="single" w:sz="4" w:space="0" w:color="FFFFFF" w:themeColor="background1"/>
          <w:insideV w:val="nil"/>
        </w:tcBorders>
        <w:shd w:val="clear" w:color="auto" w:fill="FFC000" w:themeFill="accent4"/>
      </w:tcPr>
    </w:tblStylePr>
    <w:tblStylePr w:type="band1Vert">
      <w:tblPr/>
      <w:tcPr>
        <w:shd w:val="clear" w:color="auto" w:fill="FFE599" w:themeFill="accent4" w:themeFillTint="66"/>
      </w:tcPr>
    </w:tblStylePr>
    <w:tblStylePr w:type="band1Horz">
      <w:tblPr/>
      <w:tcPr>
        <w:shd w:val="clear" w:color="auto" w:fill="FFE599" w:themeFill="accent4" w:themeFillTint="66"/>
      </w:tcPr>
    </w:tblStylePr>
  </w:style>
  <w:style w:type="table" w:styleId="1-6">
    <w:name w:val="Grid Table 1 Light Accent 6"/>
    <w:basedOn w:val="a1"/>
    <w:uiPriority w:val="46"/>
    <w:rsid w:val="002F3749"/>
    <w:pPr>
      <w:spacing w:after="0" w:line="240" w:lineRule="auto"/>
    </w:pPr>
    <w:rPr>
      <w:kern w:val="0"/>
      <w14:ligatures w14:val="none"/>
    </w:rPr>
    <w:tblPr>
      <w:tblStyleRowBandSize w:val="1"/>
      <w:tblStyleColBandSize w:val="1"/>
      <w:tblBorders>
        <w:top w:val="single" w:sz="4" w:space="0" w:color="C5E0B3" w:themeColor="accent6" w:themeTint="66"/>
        <w:left w:val="single" w:sz="4" w:space="0" w:color="C5E0B3" w:themeColor="accent6" w:themeTint="66"/>
        <w:bottom w:val="single" w:sz="4" w:space="0" w:color="C5E0B3" w:themeColor="accent6" w:themeTint="66"/>
        <w:right w:val="single" w:sz="4" w:space="0" w:color="C5E0B3" w:themeColor="accent6" w:themeTint="66"/>
        <w:insideH w:val="single" w:sz="4" w:space="0" w:color="C5E0B3" w:themeColor="accent6" w:themeTint="66"/>
        <w:insideV w:val="single" w:sz="4" w:space="0" w:color="C5E0B3" w:themeColor="accent6" w:themeTint="66"/>
      </w:tblBorders>
    </w:tblPr>
    <w:tblStylePr w:type="firstRow">
      <w:rPr>
        <w:b/>
        <w:bCs/>
      </w:rPr>
      <w:tblPr/>
      <w:tcPr>
        <w:tcBorders>
          <w:bottom w:val="single" w:sz="12" w:space="0" w:color="A8D08D" w:themeColor="accent6" w:themeTint="99"/>
        </w:tcBorders>
      </w:tcPr>
    </w:tblStylePr>
    <w:tblStylePr w:type="lastRow">
      <w:rPr>
        <w:b/>
        <w:bCs/>
      </w:rPr>
      <w:tblPr/>
      <w:tcPr>
        <w:tcBorders>
          <w:top w:val="double" w:sz="2" w:space="0" w:color="A8D08D" w:themeColor="accent6" w:themeTint="99"/>
        </w:tcBorders>
      </w:tcPr>
    </w:tblStylePr>
    <w:tblStylePr w:type="firstCol">
      <w:rPr>
        <w:b/>
        <w:bCs/>
      </w:rPr>
    </w:tblStylePr>
    <w:tblStylePr w:type="lastCol">
      <w:rPr>
        <w:b/>
        <w:bCs/>
      </w:rPr>
    </w:tblStylePr>
  </w:style>
  <w:style w:type="paragraph" w:styleId="30">
    <w:name w:val="toc 3"/>
    <w:basedOn w:val="a"/>
    <w:next w:val="a"/>
    <w:autoRedefine/>
    <w:uiPriority w:val="39"/>
    <w:unhideWhenUsed/>
    <w:rsid w:val="002F3749"/>
    <w:pPr>
      <w:spacing w:after="100"/>
      <w:ind w:left="56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33119569">
      <w:bodyDiv w:val="1"/>
      <w:marLeft w:val="0"/>
      <w:marRight w:val="0"/>
      <w:marTop w:val="0"/>
      <w:marBottom w:val="0"/>
      <w:divBdr>
        <w:top w:val="none" w:sz="0" w:space="0" w:color="auto"/>
        <w:left w:val="none" w:sz="0" w:space="0" w:color="auto"/>
        <w:bottom w:val="none" w:sz="0" w:space="0" w:color="auto"/>
        <w:right w:val="none" w:sz="0" w:space="0" w:color="auto"/>
      </w:divBdr>
      <w:divsChild>
        <w:div w:id="1913004945">
          <w:marLeft w:val="0"/>
          <w:marRight w:val="0"/>
          <w:marTop w:val="0"/>
          <w:marBottom w:val="0"/>
          <w:divBdr>
            <w:top w:val="none" w:sz="0" w:space="0" w:color="auto"/>
            <w:left w:val="none" w:sz="0" w:space="0" w:color="auto"/>
            <w:bottom w:val="none" w:sz="0" w:space="0" w:color="auto"/>
            <w:right w:val="none" w:sz="0" w:space="0" w:color="auto"/>
          </w:divBdr>
          <w:divsChild>
            <w:div w:id="1031957461">
              <w:marLeft w:val="0"/>
              <w:marRight w:val="0"/>
              <w:marTop w:val="0"/>
              <w:marBottom w:val="0"/>
              <w:divBdr>
                <w:top w:val="none" w:sz="0" w:space="0" w:color="auto"/>
                <w:left w:val="none" w:sz="0" w:space="0" w:color="auto"/>
                <w:bottom w:val="none" w:sz="0" w:space="0" w:color="auto"/>
                <w:right w:val="none" w:sz="0" w:space="0" w:color="auto"/>
              </w:divBdr>
              <w:divsChild>
                <w:div w:id="791946441">
                  <w:marLeft w:val="0"/>
                  <w:marRight w:val="0"/>
                  <w:marTop w:val="0"/>
                  <w:marBottom w:val="0"/>
                  <w:divBdr>
                    <w:top w:val="none" w:sz="0" w:space="0" w:color="auto"/>
                    <w:left w:val="none" w:sz="0" w:space="0" w:color="auto"/>
                    <w:bottom w:val="none" w:sz="0" w:space="0" w:color="auto"/>
                    <w:right w:val="none" w:sz="0" w:space="0" w:color="auto"/>
                  </w:divBdr>
                  <w:divsChild>
                    <w:div w:id="131467574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43263689">
      <w:bodyDiv w:val="1"/>
      <w:marLeft w:val="0"/>
      <w:marRight w:val="0"/>
      <w:marTop w:val="0"/>
      <w:marBottom w:val="0"/>
      <w:divBdr>
        <w:top w:val="none" w:sz="0" w:space="0" w:color="auto"/>
        <w:left w:val="none" w:sz="0" w:space="0" w:color="auto"/>
        <w:bottom w:val="none" w:sz="0" w:space="0" w:color="auto"/>
        <w:right w:val="none" w:sz="0" w:space="0" w:color="auto"/>
      </w:divBdr>
    </w:div>
    <w:div w:id="67384421">
      <w:bodyDiv w:val="1"/>
      <w:marLeft w:val="0"/>
      <w:marRight w:val="0"/>
      <w:marTop w:val="0"/>
      <w:marBottom w:val="0"/>
      <w:divBdr>
        <w:top w:val="none" w:sz="0" w:space="0" w:color="auto"/>
        <w:left w:val="none" w:sz="0" w:space="0" w:color="auto"/>
        <w:bottom w:val="none" w:sz="0" w:space="0" w:color="auto"/>
        <w:right w:val="none" w:sz="0" w:space="0" w:color="auto"/>
      </w:divBdr>
    </w:div>
    <w:div w:id="73867742">
      <w:bodyDiv w:val="1"/>
      <w:marLeft w:val="0"/>
      <w:marRight w:val="0"/>
      <w:marTop w:val="0"/>
      <w:marBottom w:val="0"/>
      <w:divBdr>
        <w:top w:val="none" w:sz="0" w:space="0" w:color="auto"/>
        <w:left w:val="none" w:sz="0" w:space="0" w:color="auto"/>
        <w:bottom w:val="none" w:sz="0" w:space="0" w:color="auto"/>
        <w:right w:val="none" w:sz="0" w:space="0" w:color="auto"/>
      </w:divBdr>
      <w:divsChild>
        <w:div w:id="2062748633">
          <w:marLeft w:val="0"/>
          <w:marRight w:val="0"/>
          <w:marTop w:val="0"/>
          <w:marBottom w:val="0"/>
          <w:divBdr>
            <w:top w:val="none" w:sz="0" w:space="0" w:color="auto"/>
            <w:left w:val="none" w:sz="0" w:space="0" w:color="auto"/>
            <w:bottom w:val="none" w:sz="0" w:space="0" w:color="auto"/>
            <w:right w:val="none" w:sz="0" w:space="0" w:color="auto"/>
          </w:divBdr>
          <w:divsChild>
            <w:div w:id="1102602266">
              <w:marLeft w:val="0"/>
              <w:marRight w:val="0"/>
              <w:marTop w:val="0"/>
              <w:marBottom w:val="0"/>
              <w:divBdr>
                <w:top w:val="none" w:sz="0" w:space="0" w:color="auto"/>
                <w:left w:val="none" w:sz="0" w:space="0" w:color="auto"/>
                <w:bottom w:val="none" w:sz="0" w:space="0" w:color="auto"/>
                <w:right w:val="none" w:sz="0" w:space="0" w:color="auto"/>
              </w:divBdr>
              <w:divsChild>
                <w:div w:id="1304500674">
                  <w:marLeft w:val="0"/>
                  <w:marRight w:val="0"/>
                  <w:marTop w:val="0"/>
                  <w:marBottom w:val="0"/>
                  <w:divBdr>
                    <w:top w:val="none" w:sz="0" w:space="0" w:color="auto"/>
                    <w:left w:val="none" w:sz="0" w:space="0" w:color="auto"/>
                    <w:bottom w:val="none" w:sz="0" w:space="0" w:color="auto"/>
                    <w:right w:val="none" w:sz="0" w:space="0" w:color="auto"/>
                  </w:divBdr>
                  <w:divsChild>
                    <w:div w:id="118312739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91052112">
      <w:bodyDiv w:val="1"/>
      <w:marLeft w:val="0"/>
      <w:marRight w:val="0"/>
      <w:marTop w:val="0"/>
      <w:marBottom w:val="0"/>
      <w:divBdr>
        <w:top w:val="none" w:sz="0" w:space="0" w:color="auto"/>
        <w:left w:val="none" w:sz="0" w:space="0" w:color="auto"/>
        <w:bottom w:val="none" w:sz="0" w:space="0" w:color="auto"/>
        <w:right w:val="none" w:sz="0" w:space="0" w:color="auto"/>
      </w:divBdr>
      <w:divsChild>
        <w:div w:id="1306740534">
          <w:marLeft w:val="0"/>
          <w:marRight w:val="0"/>
          <w:marTop w:val="0"/>
          <w:marBottom w:val="0"/>
          <w:divBdr>
            <w:top w:val="none" w:sz="0" w:space="0" w:color="auto"/>
            <w:left w:val="none" w:sz="0" w:space="0" w:color="auto"/>
            <w:bottom w:val="none" w:sz="0" w:space="0" w:color="auto"/>
            <w:right w:val="none" w:sz="0" w:space="0" w:color="auto"/>
          </w:divBdr>
        </w:div>
      </w:divsChild>
    </w:div>
    <w:div w:id="95058969">
      <w:bodyDiv w:val="1"/>
      <w:marLeft w:val="0"/>
      <w:marRight w:val="0"/>
      <w:marTop w:val="0"/>
      <w:marBottom w:val="0"/>
      <w:divBdr>
        <w:top w:val="none" w:sz="0" w:space="0" w:color="auto"/>
        <w:left w:val="none" w:sz="0" w:space="0" w:color="auto"/>
        <w:bottom w:val="none" w:sz="0" w:space="0" w:color="auto"/>
        <w:right w:val="none" w:sz="0" w:space="0" w:color="auto"/>
      </w:divBdr>
    </w:div>
    <w:div w:id="101458968">
      <w:bodyDiv w:val="1"/>
      <w:marLeft w:val="0"/>
      <w:marRight w:val="0"/>
      <w:marTop w:val="0"/>
      <w:marBottom w:val="0"/>
      <w:divBdr>
        <w:top w:val="none" w:sz="0" w:space="0" w:color="auto"/>
        <w:left w:val="none" w:sz="0" w:space="0" w:color="auto"/>
        <w:bottom w:val="none" w:sz="0" w:space="0" w:color="auto"/>
        <w:right w:val="none" w:sz="0" w:space="0" w:color="auto"/>
      </w:divBdr>
    </w:div>
    <w:div w:id="109279924">
      <w:bodyDiv w:val="1"/>
      <w:marLeft w:val="0"/>
      <w:marRight w:val="0"/>
      <w:marTop w:val="0"/>
      <w:marBottom w:val="0"/>
      <w:divBdr>
        <w:top w:val="none" w:sz="0" w:space="0" w:color="auto"/>
        <w:left w:val="none" w:sz="0" w:space="0" w:color="auto"/>
        <w:bottom w:val="none" w:sz="0" w:space="0" w:color="auto"/>
        <w:right w:val="none" w:sz="0" w:space="0" w:color="auto"/>
      </w:divBdr>
    </w:div>
    <w:div w:id="114521845">
      <w:bodyDiv w:val="1"/>
      <w:marLeft w:val="0"/>
      <w:marRight w:val="0"/>
      <w:marTop w:val="0"/>
      <w:marBottom w:val="0"/>
      <w:divBdr>
        <w:top w:val="none" w:sz="0" w:space="0" w:color="auto"/>
        <w:left w:val="none" w:sz="0" w:space="0" w:color="auto"/>
        <w:bottom w:val="none" w:sz="0" w:space="0" w:color="auto"/>
        <w:right w:val="none" w:sz="0" w:space="0" w:color="auto"/>
      </w:divBdr>
    </w:div>
    <w:div w:id="119541295">
      <w:bodyDiv w:val="1"/>
      <w:marLeft w:val="0"/>
      <w:marRight w:val="0"/>
      <w:marTop w:val="0"/>
      <w:marBottom w:val="0"/>
      <w:divBdr>
        <w:top w:val="none" w:sz="0" w:space="0" w:color="auto"/>
        <w:left w:val="none" w:sz="0" w:space="0" w:color="auto"/>
        <w:bottom w:val="none" w:sz="0" w:space="0" w:color="auto"/>
        <w:right w:val="none" w:sz="0" w:space="0" w:color="auto"/>
      </w:divBdr>
      <w:divsChild>
        <w:div w:id="195236562">
          <w:marLeft w:val="0"/>
          <w:marRight w:val="0"/>
          <w:marTop w:val="0"/>
          <w:marBottom w:val="0"/>
          <w:divBdr>
            <w:top w:val="none" w:sz="0" w:space="0" w:color="auto"/>
            <w:left w:val="none" w:sz="0" w:space="0" w:color="auto"/>
            <w:bottom w:val="none" w:sz="0" w:space="0" w:color="auto"/>
            <w:right w:val="none" w:sz="0" w:space="0" w:color="auto"/>
          </w:divBdr>
        </w:div>
      </w:divsChild>
    </w:div>
    <w:div w:id="120199052">
      <w:bodyDiv w:val="1"/>
      <w:marLeft w:val="0"/>
      <w:marRight w:val="0"/>
      <w:marTop w:val="0"/>
      <w:marBottom w:val="0"/>
      <w:divBdr>
        <w:top w:val="none" w:sz="0" w:space="0" w:color="auto"/>
        <w:left w:val="none" w:sz="0" w:space="0" w:color="auto"/>
        <w:bottom w:val="none" w:sz="0" w:space="0" w:color="auto"/>
        <w:right w:val="none" w:sz="0" w:space="0" w:color="auto"/>
      </w:divBdr>
      <w:divsChild>
        <w:div w:id="1042175562">
          <w:marLeft w:val="0"/>
          <w:marRight w:val="0"/>
          <w:marTop w:val="0"/>
          <w:marBottom w:val="0"/>
          <w:divBdr>
            <w:top w:val="none" w:sz="0" w:space="0" w:color="auto"/>
            <w:left w:val="none" w:sz="0" w:space="0" w:color="auto"/>
            <w:bottom w:val="none" w:sz="0" w:space="0" w:color="auto"/>
            <w:right w:val="none" w:sz="0" w:space="0" w:color="auto"/>
          </w:divBdr>
        </w:div>
      </w:divsChild>
    </w:div>
    <w:div w:id="122499914">
      <w:bodyDiv w:val="1"/>
      <w:marLeft w:val="0"/>
      <w:marRight w:val="0"/>
      <w:marTop w:val="0"/>
      <w:marBottom w:val="0"/>
      <w:divBdr>
        <w:top w:val="none" w:sz="0" w:space="0" w:color="auto"/>
        <w:left w:val="none" w:sz="0" w:space="0" w:color="auto"/>
        <w:bottom w:val="none" w:sz="0" w:space="0" w:color="auto"/>
        <w:right w:val="none" w:sz="0" w:space="0" w:color="auto"/>
      </w:divBdr>
    </w:div>
    <w:div w:id="125467470">
      <w:bodyDiv w:val="1"/>
      <w:marLeft w:val="0"/>
      <w:marRight w:val="0"/>
      <w:marTop w:val="0"/>
      <w:marBottom w:val="0"/>
      <w:divBdr>
        <w:top w:val="none" w:sz="0" w:space="0" w:color="auto"/>
        <w:left w:val="none" w:sz="0" w:space="0" w:color="auto"/>
        <w:bottom w:val="none" w:sz="0" w:space="0" w:color="auto"/>
        <w:right w:val="none" w:sz="0" w:space="0" w:color="auto"/>
      </w:divBdr>
      <w:divsChild>
        <w:div w:id="895317227">
          <w:marLeft w:val="0"/>
          <w:marRight w:val="0"/>
          <w:marTop w:val="0"/>
          <w:marBottom w:val="0"/>
          <w:divBdr>
            <w:top w:val="none" w:sz="0" w:space="0" w:color="auto"/>
            <w:left w:val="none" w:sz="0" w:space="0" w:color="auto"/>
            <w:bottom w:val="none" w:sz="0" w:space="0" w:color="auto"/>
            <w:right w:val="none" w:sz="0" w:space="0" w:color="auto"/>
          </w:divBdr>
          <w:divsChild>
            <w:div w:id="335771588">
              <w:marLeft w:val="0"/>
              <w:marRight w:val="0"/>
              <w:marTop w:val="0"/>
              <w:marBottom w:val="0"/>
              <w:divBdr>
                <w:top w:val="none" w:sz="0" w:space="0" w:color="auto"/>
                <w:left w:val="none" w:sz="0" w:space="0" w:color="auto"/>
                <w:bottom w:val="none" w:sz="0" w:space="0" w:color="auto"/>
                <w:right w:val="none" w:sz="0" w:space="0" w:color="auto"/>
              </w:divBdr>
            </w:div>
          </w:divsChild>
        </w:div>
        <w:div w:id="1641299092">
          <w:marLeft w:val="0"/>
          <w:marRight w:val="0"/>
          <w:marTop w:val="0"/>
          <w:marBottom w:val="0"/>
          <w:divBdr>
            <w:top w:val="none" w:sz="0" w:space="0" w:color="auto"/>
            <w:left w:val="none" w:sz="0" w:space="0" w:color="auto"/>
            <w:bottom w:val="none" w:sz="0" w:space="0" w:color="auto"/>
            <w:right w:val="none" w:sz="0" w:space="0" w:color="auto"/>
          </w:divBdr>
          <w:divsChild>
            <w:div w:id="338123678">
              <w:marLeft w:val="0"/>
              <w:marRight w:val="0"/>
              <w:marTop w:val="0"/>
              <w:marBottom w:val="0"/>
              <w:divBdr>
                <w:top w:val="none" w:sz="0" w:space="0" w:color="auto"/>
                <w:left w:val="none" w:sz="0" w:space="0" w:color="auto"/>
                <w:bottom w:val="none" w:sz="0" w:space="0" w:color="auto"/>
                <w:right w:val="none" w:sz="0" w:space="0" w:color="auto"/>
              </w:divBdr>
            </w:div>
          </w:divsChild>
        </w:div>
        <w:div w:id="728304227">
          <w:marLeft w:val="0"/>
          <w:marRight w:val="0"/>
          <w:marTop w:val="0"/>
          <w:marBottom w:val="0"/>
          <w:divBdr>
            <w:top w:val="none" w:sz="0" w:space="0" w:color="auto"/>
            <w:left w:val="none" w:sz="0" w:space="0" w:color="auto"/>
            <w:bottom w:val="none" w:sz="0" w:space="0" w:color="auto"/>
            <w:right w:val="none" w:sz="0" w:space="0" w:color="auto"/>
          </w:divBdr>
          <w:divsChild>
            <w:div w:id="7617116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27750462">
      <w:bodyDiv w:val="1"/>
      <w:marLeft w:val="0"/>
      <w:marRight w:val="0"/>
      <w:marTop w:val="0"/>
      <w:marBottom w:val="0"/>
      <w:divBdr>
        <w:top w:val="none" w:sz="0" w:space="0" w:color="auto"/>
        <w:left w:val="none" w:sz="0" w:space="0" w:color="auto"/>
        <w:bottom w:val="none" w:sz="0" w:space="0" w:color="auto"/>
        <w:right w:val="none" w:sz="0" w:space="0" w:color="auto"/>
      </w:divBdr>
    </w:div>
    <w:div w:id="145124610">
      <w:bodyDiv w:val="1"/>
      <w:marLeft w:val="0"/>
      <w:marRight w:val="0"/>
      <w:marTop w:val="0"/>
      <w:marBottom w:val="0"/>
      <w:divBdr>
        <w:top w:val="none" w:sz="0" w:space="0" w:color="auto"/>
        <w:left w:val="none" w:sz="0" w:space="0" w:color="auto"/>
        <w:bottom w:val="none" w:sz="0" w:space="0" w:color="auto"/>
        <w:right w:val="none" w:sz="0" w:space="0" w:color="auto"/>
      </w:divBdr>
    </w:div>
    <w:div w:id="167989389">
      <w:bodyDiv w:val="1"/>
      <w:marLeft w:val="0"/>
      <w:marRight w:val="0"/>
      <w:marTop w:val="0"/>
      <w:marBottom w:val="0"/>
      <w:divBdr>
        <w:top w:val="none" w:sz="0" w:space="0" w:color="auto"/>
        <w:left w:val="none" w:sz="0" w:space="0" w:color="auto"/>
        <w:bottom w:val="none" w:sz="0" w:space="0" w:color="auto"/>
        <w:right w:val="none" w:sz="0" w:space="0" w:color="auto"/>
      </w:divBdr>
      <w:divsChild>
        <w:div w:id="2126534194">
          <w:marLeft w:val="0"/>
          <w:marRight w:val="0"/>
          <w:marTop w:val="0"/>
          <w:marBottom w:val="0"/>
          <w:divBdr>
            <w:top w:val="none" w:sz="0" w:space="0" w:color="auto"/>
            <w:left w:val="none" w:sz="0" w:space="0" w:color="auto"/>
            <w:bottom w:val="none" w:sz="0" w:space="0" w:color="auto"/>
            <w:right w:val="none" w:sz="0" w:space="0" w:color="auto"/>
          </w:divBdr>
          <w:divsChild>
            <w:div w:id="316349402">
              <w:marLeft w:val="0"/>
              <w:marRight w:val="0"/>
              <w:marTop w:val="0"/>
              <w:marBottom w:val="0"/>
              <w:divBdr>
                <w:top w:val="none" w:sz="0" w:space="0" w:color="auto"/>
                <w:left w:val="none" w:sz="0" w:space="0" w:color="auto"/>
                <w:bottom w:val="none" w:sz="0" w:space="0" w:color="auto"/>
                <w:right w:val="none" w:sz="0" w:space="0" w:color="auto"/>
              </w:divBdr>
              <w:divsChild>
                <w:div w:id="1344278519">
                  <w:marLeft w:val="0"/>
                  <w:marRight w:val="0"/>
                  <w:marTop w:val="0"/>
                  <w:marBottom w:val="0"/>
                  <w:divBdr>
                    <w:top w:val="none" w:sz="0" w:space="0" w:color="auto"/>
                    <w:left w:val="none" w:sz="0" w:space="0" w:color="auto"/>
                    <w:bottom w:val="none" w:sz="0" w:space="0" w:color="auto"/>
                    <w:right w:val="none" w:sz="0" w:space="0" w:color="auto"/>
                  </w:divBdr>
                  <w:divsChild>
                    <w:div w:id="108881747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049260307">
          <w:marLeft w:val="0"/>
          <w:marRight w:val="0"/>
          <w:marTop w:val="0"/>
          <w:marBottom w:val="0"/>
          <w:divBdr>
            <w:top w:val="none" w:sz="0" w:space="0" w:color="auto"/>
            <w:left w:val="none" w:sz="0" w:space="0" w:color="auto"/>
            <w:bottom w:val="none" w:sz="0" w:space="0" w:color="auto"/>
            <w:right w:val="none" w:sz="0" w:space="0" w:color="auto"/>
          </w:divBdr>
          <w:divsChild>
            <w:div w:id="855386336">
              <w:marLeft w:val="0"/>
              <w:marRight w:val="0"/>
              <w:marTop w:val="0"/>
              <w:marBottom w:val="0"/>
              <w:divBdr>
                <w:top w:val="none" w:sz="0" w:space="0" w:color="auto"/>
                <w:left w:val="none" w:sz="0" w:space="0" w:color="auto"/>
                <w:bottom w:val="none" w:sz="0" w:space="0" w:color="auto"/>
                <w:right w:val="none" w:sz="0" w:space="0" w:color="auto"/>
              </w:divBdr>
              <w:divsChild>
                <w:div w:id="1372263527">
                  <w:marLeft w:val="0"/>
                  <w:marRight w:val="0"/>
                  <w:marTop w:val="0"/>
                  <w:marBottom w:val="0"/>
                  <w:divBdr>
                    <w:top w:val="none" w:sz="0" w:space="0" w:color="auto"/>
                    <w:left w:val="none" w:sz="0" w:space="0" w:color="auto"/>
                    <w:bottom w:val="none" w:sz="0" w:space="0" w:color="auto"/>
                    <w:right w:val="none" w:sz="0" w:space="0" w:color="auto"/>
                  </w:divBdr>
                  <w:divsChild>
                    <w:div w:id="169646591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81018839">
      <w:bodyDiv w:val="1"/>
      <w:marLeft w:val="0"/>
      <w:marRight w:val="0"/>
      <w:marTop w:val="0"/>
      <w:marBottom w:val="0"/>
      <w:divBdr>
        <w:top w:val="none" w:sz="0" w:space="0" w:color="auto"/>
        <w:left w:val="none" w:sz="0" w:space="0" w:color="auto"/>
        <w:bottom w:val="none" w:sz="0" w:space="0" w:color="auto"/>
        <w:right w:val="none" w:sz="0" w:space="0" w:color="auto"/>
      </w:divBdr>
      <w:divsChild>
        <w:div w:id="1463230440">
          <w:marLeft w:val="0"/>
          <w:marRight w:val="0"/>
          <w:marTop w:val="0"/>
          <w:marBottom w:val="0"/>
          <w:divBdr>
            <w:top w:val="none" w:sz="0" w:space="0" w:color="auto"/>
            <w:left w:val="none" w:sz="0" w:space="0" w:color="auto"/>
            <w:bottom w:val="none" w:sz="0" w:space="0" w:color="auto"/>
            <w:right w:val="none" w:sz="0" w:space="0" w:color="auto"/>
          </w:divBdr>
        </w:div>
      </w:divsChild>
    </w:div>
    <w:div w:id="193232182">
      <w:bodyDiv w:val="1"/>
      <w:marLeft w:val="0"/>
      <w:marRight w:val="0"/>
      <w:marTop w:val="0"/>
      <w:marBottom w:val="0"/>
      <w:divBdr>
        <w:top w:val="none" w:sz="0" w:space="0" w:color="auto"/>
        <w:left w:val="none" w:sz="0" w:space="0" w:color="auto"/>
        <w:bottom w:val="none" w:sz="0" w:space="0" w:color="auto"/>
        <w:right w:val="none" w:sz="0" w:space="0" w:color="auto"/>
      </w:divBdr>
    </w:div>
    <w:div w:id="209615786">
      <w:bodyDiv w:val="1"/>
      <w:marLeft w:val="0"/>
      <w:marRight w:val="0"/>
      <w:marTop w:val="0"/>
      <w:marBottom w:val="0"/>
      <w:divBdr>
        <w:top w:val="none" w:sz="0" w:space="0" w:color="auto"/>
        <w:left w:val="none" w:sz="0" w:space="0" w:color="auto"/>
        <w:bottom w:val="none" w:sz="0" w:space="0" w:color="auto"/>
        <w:right w:val="none" w:sz="0" w:space="0" w:color="auto"/>
      </w:divBdr>
      <w:divsChild>
        <w:div w:id="1847330460">
          <w:marLeft w:val="0"/>
          <w:marRight w:val="0"/>
          <w:marTop w:val="0"/>
          <w:marBottom w:val="0"/>
          <w:divBdr>
            <w:top w:val="none" w:sz="0" w:space="0" w:color="auto"/>
            <w:left w:val="none" w:sz="0" w:space="0" w:color="auto"/>
            <w:bottom w:val="none" w:sz="0" w:space="0" w:color="auto"/>
            <w:right w:val="none" w:sz="0" w:space="0" w:color="auto"/>
          </w:divBdr>
        </w:div>
      </w:divsChild>
    </w:div>
    <w:div w:id="213320055">
      <w:bodyDiv w:val="1"/>
      <w:marLeft w:val="0"/>
      <w:marRight w:val="0"/>
      <w:marTop w:val="0"/>
      <w:marBottom w:val="0"/>
      <w:divBdr>
        <w:top w:val="none" w:sz="0" w:space="0" w:color="auto"/>
        <w:left w:val="none" w:sz="0" w:space="0" w:color="auto"/>
        <w:bottom w:val="none" w:sz="0" w:space="0" w:color="auto"/>
        <w:right w:val="none" w:sz="0" w:space="0" w:color="auto"/>
      </w:divBdr>
    </w:div>
    <w:div w:id="217207183">
      <w:bodyDiv w:val="1"/>
      <w:marLeft w:val="0"/>
      <w:marRight w:val="0"/>
      <w:marTop w:val="0"/>
      <w:marBottom w:val="0"/>
      <w:divBdr>
        <w:top w:val="none" w:sz="0" w:space="0" w:color="auto"/>
        <w:left w:val="none" w:sz="0" w:space="0" w:color="auto"/>
        <w:bottom w:val="none" w:sz="0" w:space="0" w:color="auto"/>
        <w:right w:val="none" w:sz="0" w:space="0" w:color="auto"/>
      </w:divBdr>
    </w:div>
    <w:div w:id="229073185">
      <w:bodyDiv w:val="1"/>
      <w:marLeft w:val="0"/>
      <w:marRight w:val="0"/>
      <w:marTop w:val="0"/>
      <w:marBottom w:val="0"/>
      <w:divBdr>
        <w:top w:val="none" w:sz="0" w:space="0" w:color="auto"/>
        <w:left w:val="none" w:sz="0" w:space="0" w:color="auto"/>
        <w:bottom w:val="none" w:sz="0" w:space="0" w:color="auto"/>
        <w:right w:val="none" w:sz="0" w:space="0" w:color="auto"/>
      </w:divBdr>
      <w:divsChild>
        <w:div w:id="725957910">
          <w:marLeft w:val="0"/>
          <w:marRight w:val="0"/>
          <w:marTop w:val="0"/>
          <w:marBottom w:val="0"/>
          <w:divBdr>
            <w:top w:val="none" w:sz="0" w:space="0" w:color="auto"/>
            <w:left w:val="none" w:sz="0" w:space="0" w:color="auto"/>
            <w:bottom w:val="none" w:sz="0" w:space="0" w:color="auto"/>
            <w:right w:val="none" w:sz="0" w:space="0" w:color="auto"/>
          </w:divBdr>
        </w:div>
      </w:divsChild>
    </w:div>
    <w:div w:id="239994408">
      <w:bodyDiv w:val="1"/>
      <w:marLeft w:val="0"/>
      <w:marRight w:val="0"/>
      <w:marTop w:val="0"/>
      <w:marBottom w:val="0"/>
      <w:divBdr>
        <w:top w:val="none" w:sz="0" w:space="0" w:color="auto"/>
        <w:left w:val="none" w:sz="0" w:space="0" w:color="auto"/>
        <w:bottom w:val="none" w:sz="0" w:space="0" w:color="auto"/>
        <w:right w:val="none" w:sz="0" w:space="0" w:color="auto"/>
      </w:divBdr>
      <w:divsChild>
        <w:div w:id="624584445">
          <w:marLeft w:val="0"/>
          <w:marRight w:val="0"/>
          <w:marTop w:val="0"/>
          <w:marBottom w:val="0"/>
          <w:divBdr>
            <w:top w:val="none" w:sz="0" w:space="0" w:color="auto"/>
            <w:left w:val="none" w:sz="0" w:space="0" w:color="auto"/>
            <w:bottom w:val="none" w:sz="0" w:space="0" w:color="auto"/>
            <w:right w:val="none" w:sz="0" w:space="0" w:color="auto"/>
          </w:divBdr>
          <w:divsChild>
            <w:div w:id="748234946">
              <w:marLeft w:val="0"/>
              <w:marRight w:val="0"/>
              <w:marTop w:val="0"/>
              <w:marBottom w:val="0"/>
              <w:divBdr>
                <w:top w:val="none" w:sz="0" w:space="0" w:color="auto"/>
                <w:left w:val="none" w:sz="0" w:space="0" w:color="auto"/>
                <w:bottom w:val="none" w:sz="0" w:space="0" w:color="auto"/>
                <w:right w:val="none" w:sz="0" w:space="0" w:color="auto"/>
              </w:divBdr>
              <w:divsChild>
                <w:div w:id="1122844297">
                  <w:marLeft w:val="0"/>
                  <w:marRight w:val="0"/>
                  <w:marTop w:val="0"/>
                  <w:marBottom w:val="0"/>
                  <w:divBdr>
                    <w:top w:val="none" w:sz="0" w:space="0" w:color="auto"/>
                    <w:left w:val="none" w:sz="0" w:space="0" w:color="auto"/>
                    <w:bottom w:val="none" w:sz="0" w:space="0" w:color="auto"/>
                    <w:right w:val="none" w:sz="0" w:space="0" w:color="auto"/>
                  </w:divBdr>
                  <w:divsChild>
                    <w:div w:id="130445827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375740394">
          <w:marLeft w:val="0"/>
          <w:marRight w:val="0"/>
          <w:marTop w:val="0"/>
          <w:marBottom w:val="0"/>
          <w:divBdr>
            <w:top w:val="none" w:sz="0" w:space="0" w:color="auto"/>
            <w:left w:val="none" w:sz="0" w:space="0" w:color="auto"/>
            <w:bottom w:val="none" w:sz="0" w:space="0" w:color="auto"/>
            <w:right w:val="none" w:sz="0" w:space="0" w:color="auto"/>
          </w:divBdr>
          <w:divsChild>
            <w:div w:id="2039811505">
              <w:marLeft w:val="0"/>
              <w:marRight w:val="0"/>
              <w:marTop w:val="0"/>
              <w:marBottom w:val="0"/>
              <w:divBdr>
                <w:top w:val="none" w:sz="0" w:space="0" w:color="auto"/>
                <w:left w:val="none" w:sz="0" w:space="0" w:color="auto"/>
                <w:bottom w:val="none" w:sz="0" w:space="0" w:color="auto"/>
                <w:right w:val="none" w:sz="0" w:space="0" w:color="auto"/>
              </w:divBdr>
              <w:divsChild>
                <w:div w:id="1234582452">
                  <w:marLeft w:val="0"/>
                  <w:marRight w:val="0"/>
                  <w:marTop w:val="0"/>
                  <w:marBottom w:val="0"/>
                  <w:divBdr>
                    <w:top w:val="none" w:sz="0" w:space="0" w:color="auto"/>
                    <w:left w:val="none" w:sz="0" w:space="0" w:color="auto"/>
                    <w:bottom w:val="none" w:sz="0" w:space="0" w:color="auto"/>
                    <w:right w:val="none" w:sz="0" w:space="0" w:color="auto"/>
                  </w:divBdr>
                  <w:divsChild>
                    <w:div w:id="75740646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246883664">
      <w:bodyDiv w:val="1"/>
      <w:marLeft w:val="0"/>
      <w:marRight w:val="0"/>
      <w:marTop w:val="0"/>
      <w:marBottom w:val="0"/>
      <w:divBdr>
        <w:top w:val="none" w:sz="0" w:space="0" w:color="auto"/>
        <w:left w:val="none" w:sz="0" w:space="0" w:color="auto"/>
        <w:bottom w:val="none" w:sz="0" w:space="0" w:color="auto"/>
        <w:right w:val="none" w:sz="0" w:space="0" w:color="auto"/>
      </w:divBdr>
      <w:divsChild>
        <w:div w:id="2123573138">
          <w:marLeft w:val="0"/>
          <w:marRight w:val="0"/>
          <w:marTop w:val="0"/>
          <w:marBottom w:val="0"/>
          <w:divBdr>
            <w:top w:val="none" w:sz="0" w:space="0" w:color="auto"/>
            <w:left w:val="none" w:sz="0" w:space="0" w:color="auto"/>
            <w:bottom w:val="none" w:sz="0" w:space="0" w:color="auto"/>
            <w:right w:val="none" w:sz="0" w:space="0" w:color="auto"/>
          </w:divBdr>
        </w:div>
      </w:divsChild>
    </w:div>
    <w:div w:id="255748513">
      <w:bodyDiv w:val="1"/>
      <w:marLeft w:val="0"/>
      <w:marRight w:val="0"/>
      <w:marTop w:val="0"/>
      <w:marBottom w:val="0"/>
      <w:divBdr>
        <w:top w:val="none" w:sz="0" w:space="0" w:color="auto"/>
        <w:left w:val="none" w:sz="0" w:space="0" w:color="auto"/>
        <w:bottom w:val="none" w:sz="0" w:space="0" w:color="auto"/>
        <w:right w:val="none" w:sz="0" w:space="0" w:color="auto"/>
      </w:divBdr>
    </w:div>
    <w:div w:id="278032352">
      <w:bodyDiv w:val="1"/>
      <w:marLeft w:val="0"/>
      <w:marRight w:val="0"/>
      <w:marTop w:val="0"/>
      <w:marBottom w:val="0"/>
      <w:divBdr>
        <w:top w:val="none" w:sz="0" w:space="0" w:color="auto"/>
        <w:left w:val="none" w:sz="0" w:space="0" w:color="auto"/>
        <w:bottom w:val="none" w:sz="0" w:space="0" w:color="auto"/>
        <w:right w:val="none" w:sz="0" w:space="0" w:color="auto"/>
      </w:divBdr>
    </w:div>
    <w:div w:id="301034378">
      <w:bodyDiv w:val="1"/>
      <w:marLeft w:val="0"/>
      <w:marRight w:val="0"/>
      <w:marTop w:val="0"/>
      <w:marBottom w:val="0"/>
      <w:divBdr>
        <w:top w:val="none" w:sz="0" w:space="0" w:color="auto"/>
        <w:left w:val="none" w:sz="0" w:space="0" w:color="auto"/>
        <w:bottom w:val="none" w:sz="0" w:space="0" w:color="auto"/>
        <w:right w:val="none" w:sz="0" w:space="0" w:color="auto"/>
      </w:divBdr>
      <w:divsChild>
        <w:div w:id="341206101">
          <w:blockQuote w:val="1"/>
          <w:marLeft w:val="720"/>
          <w:marRight w:val="720"/>
          <w:marTop w:val="100"/>
          <w:marBottom w:val="100"/>
          <w:divBdr>
            <w:top w:val="none" w:sz="0" w:space="0" w:color="auto"/>
            <w:left w:val="none" w:sz="0" w:space="0" w:color="auto"/>
            <w:bottom w:val="none" w:sz="0" w:space="0" w:color="auto"/>
            <w:right w:val="none" w:sz="0" w:space="0" w:color="auto"/>
          </w:divBdr>
        </w:div>
        <w:div w:id="1837110007">
          <w:marLeft w:val="0"/>
          <w:marRight w:val="0"/>
          <w:marTop w:val="0"/>
          <w:marBottom w:val="0"/>
          <w:divBdr>
            <w:top w:val="none" w:sz="0" w:space="0" w:color="auto"/>
            <w:left w:val="none" w:sz="0" w:space="0" w:color="auto"/>
            <w:bottom w:val="none" w:sz="0" w:space="0" w:color="auto"/>
            <w:right w:val="none" w:sz="0" w:space="0" w:color="auto"/>
          </w:divBdr>
          <w:divsChild>
            <w:div w:id="28746986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311641187">
      <w:bodyDiv w:val="1"/>
      <w:marLeft w:val="0"/>
      <w:marRight w:val="0"/>
      <w:marTop w:val="0"/>
      <w:marBottom w:val="0"/>
      <w:divBdr>
        <w:top w:val="none" w:sz="0" w:space="0" w:color="auto"/>
        <w:left w:val="none" w:sz="0" w:space="0" w:color="auto"/>
        <w:bottom w:val="none" w:sz="0" w:space="0" w:color="auto"/>
        <w:right w:val="none" w:sz="0" w:space="0" w:color="auto"/>
      </w:divBdr>
    </w:div>
    <w:div w:id="328094933">
      <w:bodyDiv w:val="1"/>
      <w:marLeft w:val="0"/>
      <w:marRight w:val="0"/>
      <w:marTop w:val="0"/>
      <w:marBottom w:val="0"/>
      <w:divBdr>
        <w:top w:val="none" w:sz="0" w:space="0" w:color="auto"/>
        <w:left w:val="none" w:sz="0" w:space="0" w:color="auto"/>
        <w:bottom w:val="none" w:sz="0" w:space="0" w:color="auto"/>
        <w:right w:val="none" w:sz="0" w:space="0" w:color="auto"/>
      </w:divBdr>
    </w:div>
    <w:div w:id="334461698">
      <w:bodyDiv w:val="1"/>
      <w:marLeft w:val="0"/>
      <w:marRight w:val="0"/>
      <w:marTop w:val="0"/>
      <w:marBottom w:val="0"/>
      <w:divBdr>
        <w:top w:val="none" w:sz="0" w:space="0" w:color="auto"/>
        <w:left w:val="none" w:sz="0" w:space="0" w:color="auto"/>
        <w:bottom w:val="none" w:sz="0" w:space="0" w:color="auto"/>
        <w:right w:val="none" w:sz="0" w:space="0" w:color="auto"/>
      </w:divBdr>
      <w:divsChild>
        <w:div w:id="302925122">
          <w:blockQuote w:val="1"/>
          <w:marLeft w:val="720"/>
          <w:marRight w:val="720"/>
          <w:marTop w:val="100"/>
          <w:marBottom w:val="100"/>
          <w:divBdr>
            <w:top w:val="none" w:sz="0" w:space="0" w:color="auto"/>
            <w:left w:val="none" w:sz="0" w:space="0" w:color="auto"/>
            <w:bottom w:val="none" w:sz="0" w:space="0" w:color="auto"/>
            <w:right w:val="none" w:sz="0" w:space="0" w:color="auto"/>
          </w:divBdr>
        </w:div>
        <w:div w:id="499152885">
          <w:marLeft w:val="0"/>
          <w:marRight w:val="0"/>
          <w:marTop w:val="0"/>
          <w:marBottom w:val="0"/>
          <w:divBdr>
            <w:top w:val="none" w:sz="0" w:space="0" w:color="auto"/>
            <w:left w:val="none" w:sz="0" w:space="0" w:color="auto"/>
            <w:bottom w:val="none" w:sz="0" w:space="0" w:color="auto"/>
            <w:right w:val="none" w:sz="0" w:space="0" w:color="auto"/>
          </w:divBdr>
          <w:divsChild>
            <w:div w:id="133368245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347558462">
      <w:bodyDiv w:val="1"/>
      <w:marLeft w:val="0"/>
      <w:marRight w:val="0"/>
      <w:marTop w:val="0"/>
      <w:marBottom w:val="0"/>
      <w:divBdr>
        <w:top w:val="none" w:sz="0" w:space="0" w:color="auto"/>
        <w:left w:val="none" w:sz="0" w:space="0" w:color="auto"/>
        <w:bottom w:val="none" w:sz="0" w:space="0" w:color="auto"/>
        <w:right w:val="none" w:sz="0" w:space="0" w:color="auto"/>
      </w:divBdr>
    </w:div>
    <w:div w:id="361059560">
      <w:bodyDiv w:val="1"/>
      <w:marLeft w:val="0"/>
      <w:marRight w:val="0"/>
      <w:marTop w:val="0"/>
      <w:marBottom w:val="0"/>
      <w:divBdr>
        <w:top w:val="none" w:sz="0" w:space="0" w:color="auto"/>
        <w:left w:val="none" w:sz="0" w:space="0" w:color="auto"/>
        <w:bottom w:val="none" w:sz="0" w:space="0" w:color="auto"/>
        <w:right w:val="none" w:sz="0" w:space="0" w:color="auto"/>
      </w:divBdr>
      <w:divsChild>
        <w:div w:id="1531722113">
          <w:marLeft w:val="0"/>
          <w:marRight w:val="0"/>
          <w:marTop w:val="0"/>
          <w:marBottom w:val="0"/>
          <w:divBdr>
            <w:top w:val="none" w:sz="0" w:space="0" w:color="auto"/>
            <w:left w:val="none" w:sz="0" w:space="0" w:color="auto"/>
            <w:bottom w:val="none" w:sz="0" w:space="0" w:color="auto"/>
            <w:right w:val="none" w:sz="0" w:space="0" w:color="auto"/>
          </w:divBdr>
          <w:divsChild>
            <w:div w:id="774180894">
              <w:marLeft w:val="0"/>
              <w:marRight w:val="0"/>
              <w:marTop w:val="0"/>
              <w:marBottom w:val="0"/>
              <w:divBdr>
                <w:top w:val="none" w:sz="0" w:space="0" w:color="auto"/>
                <w:left w:val="none" w:sz="0" w:space="0" w:color="auto"/>
                <w:bottom w:val="none" w:sz="0" w:space="0" w:color="auto"/>
                <w:right w:val="none" w:sz="0" w:space="0" w:color="auto"/>
              </w:divBdr>
              <w:divsChild>
                <w:div w:id="1138496174">
                  <w:marLeft w:val="0"/>
                  <w:marRight w:val="0"/>
                  <w:marTop w:val="0"/>
                  <w:marBottom w:val="0"/>
                  <w:divBdr>
                    <w:top w:val="none" w:sz="0" w:space="0" w:color="auto"/>
                    <w:left w:val="none" w:sz="0" w:space="0" w:color="auto"/>
                    <w:bottom w:val="none" w:sz="0" w:space="0" w:color="auto"/>
                    <w:right w:val="none" w:sz="0" w:space="0" w:color="auto"/>
                  </w:divBdr>
                  <w:divsChild>
                    <w:div w:id="54494701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365182354">
      <w:bodyDiv w:val="1"/>
      <w:marLeft w:val="0"/>
      <w:marRight w:val="0"/>
      <w:marTop w:val="0"/>
      <w:marBottom w:val="0"/>
      <w:divBdr>
        <w:top w:val="none" w:sz="0" w:space="0" w:color="auto"/>
        <w:left w:val="none" w:sz="0" w:space="0" w:color="auto"/>
        <w:bottom w:val="none" w:sz="0" w:space="0" w:color="auto"/>
        <w:right w:val="none" w:sz="0" w:space="0" w:color="auto"/>
      </w:divBdr>
    </w:div>
    <w:div w:id="378668666">
      <w:bodyDiv w:val="1"/>
      <w:marLeft w:val="0"/>
      <w:marRight w:val="0"/>
      <w:marTop w:val="0"/>
      <w:marBottom w:val="0"/>
      <w:divBdr>
        <w:top w:val="none" w:sz="0" w:space="0" w:color="auto"/>
        <w:left w:val="none" w:sz="0" w:space="0" w:color="auto"/>
        <w:bottom w:val="none" w:sz="0" w:space="0" w:color="auto"/>
        <w:right w:val="none" w:sz="0" w:space="0" w:color="auto"/>
      </w:divBdr>
    </w:div>
    <w:div w:id="383261383">
      <w:bodyDiv w:val="1"/>
      <w:marLeft w:val="0"/>
      <w:marRight w:val="0"/>
      <w:marTop w:val="0"/>
      <w:marBottom w:val="0"/>
      <w:divBdr>
        <w:top w:val="none" w:sz="0" w:space="0" w:color="auto"/>
        <w:left w:val="none" w:sz="0" w:space="0" w:color="auto"/>
        <w:bottom w:val="none" w:sz="0" w:space="0" w:color="auto"/>
        <w:right w:val="none" w:sz="0" w:space="0" w:color="auto"/>
      </w:divBdr>
    </w:div>
    <w:div w:id="422646053">
      <w:bodyDiv w:val="1"/>
      <w:marLeft w:val="0"/>
      <w:marRight w:val="0"/>
      <w:marTop w:val="0"/>
      <w:marBottom w:val="0"/>
      <w:divBdr>
        <w:top w:val="none" w:sz="0" w:space="0" w:color="auto"/>
        <w:left w:val="none" w:sz="0" w:space="0" w:color="auto"/>
        <w:bottom w:val="none" w:sz="0" w:space="0" w:color="auto"/>
        <w:right w:val="none" w:sz="0" w:space="0" w:color="auto"/>
      </w:divBdr>
    </w:div>
    <w:div w:id="432360345">
      <w:bodyDiv w:val="1"/>
      <w:marLeft w:val="0"/>
      <w:marRight w:val="0"/>
      <w:marTop w:val="0"/>
      <w:marBottom w:val="0"/>
      <w:divBdr>
        <w:top w:val="none" w:sz="0" w:space="0" w:color="auto"/>
        <w:left w:val="none" w:sz="0" w:space="0" w:color="auto"/>
        <w:bottom w:val="none" w:sz="0" w:space="0" w:color="auto"/>
        <w:right w:val="none" w:sz="0" w:space="0" w:color="auto"/>
      </w:divBdr>
      <w:divsChild>
        <w:div w:id="1971132726">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437019428">
      <w:bodyDiv w:val="1"/>
      <w:marLeft w:val="0"/>
      <w:marRight w:val="0"/>
      <w:marTop w:val="0"/>
      <w:marBottom w:val="0"/>
      <w:divBdr>
        <w:top w:val="none" w:sz="0" w:space="0" w:color="auto"/>
        <w:left w:val="none" w:sz="0" w:space="0" w:color="auto"/>
        <w:bottom w:val="none" w:sz="0" w:space="0" w:color="auto"/>
        <w:right w:val="none" w:sz="0" w:space="0" w:color="auto"/>
      </w:divBdr>
      <w:divsChild>
        <w:div w:id="887062231">
          <w:marLeft w:val="0"/>
          <w:marRight w:val="0"/>
          <w:marTop w:val="0"/>
          <w:marBottom w:val="0"/>
          <w:divBdr>
            <w:top w:val="none" w:sz="0" w:space="0" w:color="auto"/>
            <w:left w:val="none" w:sz="0" w:space="0" w:color="auto"/>
            <w:bottom w:val="none" w:sz="0" w:space="0" w:color="auto"/>
            <w:right w:val="none" w:sz="0" w:space="0" w:color="auto"/>
          </w:divBdr>
        </w:div>
      </w:divsChild>
    </w:div>
    <w:div w:id="449713814">
      <w:bodyDiv w:val="1"/>
      <w:marLeft w:val="0"/>
      <w:marRight w:val="0"/>
      <w:marTop w:val="0"/>
      <w:marBottom w:val="0"/>
      <w:divBdr>
        <w:top w:val="none" w:sz="0" w:space="0" w:color="auto"/>
        <w:left w:val="none" w:sz="0" w:space="0" w:color="auto"/>
        <w:bottom w:val="none" w:sz="0" w:space="0" w:color="auto"/>
        <w:right w:val="none" w:sz="0" w:space="0" w:color="auto"/>
      </w:divBdr>
    </w:div>
    <w:div w:id="512962936">
      <w:bodyDiv w:val="1"/>
      <w:marLeft w:val="0"/>
      <w:marRight w:val="0"/>
      <w:marTop w:val="0"/>
      <w:marBottom w:val="0"/>
      <w:divBdr>
        <w:top w:val="none" w:sz="0" w:space="0" w:color="auto"/>
        <w:left w:val="none" w:sz="0" w:space="0" w:color="auto"/>
        <w:bottom w:val="none" w:sz="0" w:space="0" w:color="auto"/>
        <w:right w:val="none" w:sz="0" w:space="0" w:color="auto"/>
      </w:divBdr>
      <w:divsChild>
        <w:div w:id="1099835689">
          <w:marLeft w:val="0"/>
          <w:marRight w:val="0"/>
          <w:marTop w:val="0"/>
          <w:marBottom w:val="0"/>
          <w:divBdr>
            <w:top w:val="none" w:sz="0" w:space="0" w:color="auto"/>
            <w:left w:val="none" w:sz="0" w:space="0" w:color="auto"/>
            <w:bottom w:val="none" w:sz="0" w:space="0" w:color="auto"/>
            <w:right w:val="none" w:sz="0" w:space="0" w:color="auto"/>
          </w:divBdr>
          <w:divsChild>
            <w:div w:id="54880975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516116432">
      <w:bodyDiv w:val="1"/>
      <w:marLeft w:val="0"/>
      <w:marRight w:val="0"/>
      <w:marTop w:val="0"/>
      <w:marBottom w:val="0"/>
      <w:divBdr>
        <w:top w:val="none" w:sz="0" w:space="0" w:color="auto"/>
        <w:left w:val="none" w:sz="0" w:space="0" w:color="auto"/>
        <w:bottom w:val="none" w:sz="0" w:space="0" w:color="auto"/>
        <w:right w:val="none" w:sz="0" w:space="0" w:color="auto"/>
      </w:divBdr>
    </w:div>
    <w:div w:id="521095490">
      <w:bodyDiv w:val="1"/>
      <w:marLeft w:val="0"/>
      <w:marRight w:val="0"/>
      <w:marTop w:val="0"/>
      <w:marBottom w:val="0"/>
      <w:divBdr>
        <w:top w:val="none" w:sz="0" w:space="0" w:color="auto"/>
        <w:left w:val="none" w:sz="0" w:space="0" w:color="auto"/>
        <w:bottom w:val="none" w:sz="0" w:space="0" w:color="auto"/>
        <w:right w:val="none" w:sz="0" w:space="0" w:color="auto"/>
      </w:divBdr>
    </w:div>
    <w:div w:id="528180459">
      <w:bodyDiv w:val="1"/>
      <w:marLeft w:val="0"/>
      <w:marRight w:val="0"/>
      <w:marTop w:val="0"/>
      <w:marBottom w:val="0"/>
      <w:divBdr>
        <w:top w:val="none" w:sz="0" w:space="0" w:color="auto"/>
        <w:left w:val="none" w:sz="0" w:space="0" w:color="auto"/>
        <w:bottom w:val="none" w:sz="0" w:space="0" w:color="auto"/>
        <w:right w:val="none" w:sz="0" w:space="0" w:color="auto"/>
      </w:divBdr>
      <w:divsChild>
        <w:div w:id="1100222976">
          <w:marLeft w:val="0"/>
          <w:marRight w:val="0"/>
          <w:marTop w:val="0"/>
          <w:marBottom w:val="0"/>
          <w:divBdr>
            <w:top w:val="none" w:sz="0" w:space="0" w:color="auto"/>
            <w:left w:val="none" w:sz="0" w:space="0" w:color="auto"/>
            <w:bottom w:val="none" w:sz="0" w:space="0" w:color="auto"/>
            <w:right w:val="none" w:sz="0" w:space="0" w:color="auto"/>
          </w:divBdr>
          <w:divsChild>
            <w:div w:id="177644176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542182165">
      <w:bodyDiv w:val="1"/>
      <w:marLeft w:val="0"/>
      <w:marRight w:val="0"/>
      <w:marTop w:val="0"/>
      <w:marBottom w:val="0"/>
      <w:divBdr>
        <w:top w:val="none" w:sz="0" w:space="0" w:color="auto"/>
        <w:left w:val="none" w:sz="0" w:space="0" w:color="auto"/>
        <w:bottom w:val="none" w:sz="0" w:space="0" w:color="auto"/>
        <w:right w:val="none" w:sz="0" w:space="0" w:color="auto"/>
      </w:divBdr>
    </w:div>
    <w:div w:id="544801397">
      <w:bodyDiv w:val="1"/>
      <w:marLeft w:val="0"/>
      <w:marRight w:val="0"/>
      <w:marTop w:val="0"/>
      <w:marBottom w:val="0"/>
      <w:divBdr>
        <w:top w:val="none" w:sz="0" w:space="0" w:color="auto"/>
        <w:left w:val="none" w:sz="0" w:space="0" w:color="auto"/>
        <w:bottom w:val="none" w:sz="0" w:space="0" w:color="auto"/>
        <w:right w:val="none" w:sz="0" w:space="0" w:color="auto"/>
      </w:divBdr>
    </w:div>
    <w:div w:id="553547398">
      <w:bodyDiv w:val="1"/>
      <w:marLeft w:val="0"/>
      <w:marRight w:val="0"/>
      <w:marTop w:val="0"/>
      <w:marBottom w:val="0"/>
      <w:divBdr>
        <w:top w:val="none" w:sz="0" w:space="0" w:color="auto"/>
        <w:left w:val="none" w:sz="0" w:space="0" w:color="auto"/>
        <w:bottom w:val="none" w:sz="0" w:space="0" w:color="auto"/>
        <w:right w:val="none" w:sz="0" w:space="0" w:color="auto"/>
      </w:divBdr>
    </w:div>
    <w:div w:id="596252773">
      <w:bodyDiv w:val="1"/>
      <w:marLeft w:val="0"/>
      <w:marRight w:val="0"/>
      <w:marTop w:val="0"/>
      <w:marBottom w:val="0"/>
      <w:divBdr>
        <w:top w:val="none" w:sz="0" w:space="0" w:color="auto"/>
        <w:left w:val="none" w:sz="0" w:space="0" w:color="auto"/>
        <w:bottom w:val="none" w:sz="0" w:space="0" w:color="auto"/>
        <w:right w:val="none" w:sz="0" w:space="0" w:color="auto"/>
      </w:divBdr>
    </w:div>
    <w:div w:id="610165047">
      <w:bodyDiv w:val="1"/>
      <w:marLeft w:val="0"/>
      <w:marRight w:val="0"/>
      <w:marTop w:val="0"/>
      <w:marBottom w:val="0"/>
      <w:divBdr>
        <w:top w:val="none" w:sz="0" w:space="0" w:color="auto"/>
        <w:left w:val="none" w:sz="0" w:space="0" w:color="auto"/>
        <w:bottom w:val="none" w:sz="0" w:space="0" w:color="auto"/>
        <w:right w:val="none" w:sz="0" w:space="0" w:color="auto"/>
      </w:divBdr>
    </w:div>
    <w:div w:id="616520937">
      <w:bodyDiv w:val="1"/>
      <w:marLeft w:val="0"/>
      <w:marRight w:val="0"/>
      <w:marTop w:val="0"/>
      <w:marBottom w:val="0"/>
      <w:divBdr>
        <w:top w:val="none" w:sz="0" w:space="0" w:color="auto"/>
        <w:left w:val="none" w:sz="0" w:space="0" w:color="auto"/>
        <w:bottom w:val="none" w:sz="0" w:space="0" w:color="auto"/>
        <w:right w:val="none" w:sz="0" w:space="0" w:color="auto"/>
      </w:divBdr>
    </w:div>
    <w:div w:id="670177057">
      <w:bodyDiv w:val="1"/>
      <w:marLeft w:val="0"/>
      <w:marRight w:val="0"/>
      <w:marTop w:val="0"/>
      <w:marBottom w:val="0"/>
      <w:divBdr>
        <w:top w:val="none" w:sz="0" w:space="0" w:color="auto"/>
        <w:left w:val="none" w:sz="0" w:space="0" w:color="auto"/>
        <w:bottom w:val="none" w:sz="0" w:space="0" w:color="auto"/>
        <w:right w:val="none" w:sz="0" w:space="0" w:color="auto"/>
      </w:divBdr>
    </w:div>
    <w:div w:id="693074403">
      <w:bodyDiv w:val="1"/>
      <w:marLeft w:val="0"/>
      <w:marRight w:val="0"/>
      <w:marTop w:val="0"/>
      <w:marBottom w:val="0"/>
      <w:divBdr>
        <w:top w:val="none" w:sz="0" w:space="0" w:color="auto"/>
        <w:left w:val="none" w:sz="0" w:space="0" w:color="auto"/>
        <w:bottom w:val="none" w:sz="0" w:space="0" w:color="auto"/>
        <w:right w:val="none" w:sz="0" w:space="0" w:color="auto"/>
      </w:divBdr>
      <w:divsChild>
        <w:div w:id="893010569">
          <w:marLeft w:val="0"/>
          <w:marRight w:val="0"/>
          <w:marTop w:val="0"/>
          <w:marBottom w:val="0"/>
          <w:divBdr>
            <w:top w:val="none" w:sz="0" w:space="0" w:color="auto"/>
            <w:left w:val="none" w:sz="0" w:space="0" w:color="auto"/>
            <w:bottom w:val="none" w:sz="0" w:space="0" w:color="auto"/>
            <w:right w:val="none" w:sz="0" w:space="0" w:color="auto"/>
          </w:divBdr>
          <w:divsChild>
            <w:div w:id="151801986">
              <w:marLeft w:val="0"/>
              <w:marRight w:val="0"/>
              <w:marTop w:val="0"/>
              <w:marBottom w:val="0"/>
              <w:divBdr>
                <w:top w:val="none" w:sz="0" w:space="0" w:color="auto"/>
                <w:left w:val="none" w:sz="0" w:space="0" w:color="auto"/>
                <w:bottom w:val="none" w:sz="0" w:space="0" w:color="auto"/>
                <w:right w:val="none" w:sz="0" w:space="0" w:color="auto"/>
              </w:divBdr>
              <w:divsChild>
                <w:div w:id="656618066">
                  <w:marLeft w:val="0"/>
                  <w:marRight w:val="0"/>
                  <w:marTop w:val="0"/>
                  <w:marBottom w:val="0"/>
                  <w:divBdr>
                    <w:top w:val="none" w:sz="0" w:space="0" w:color="auto"/>
                    <w:left w:val="none" w:sz="0" w:space="0" w:color="auto"/>
                    <w:bottom w:val="none" w:sz="0" w:space="0" w:color="auto"/>
                    <w:right w:val="none" w:sz="0" w:space="0" w:color="auto"/>
                  </w:divBdr>
                  <w:divsChild>
                    <w:div w:id="180650206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717241072">
      <w:bodyDiv w:val="1"/>
      <w:marLeft w:val="0"/>
      <w:marRight w:val="0"/>
      <w:marTop w:val="0"/>
      <w:marBottom w:val="0"/>
      <w:divBdr>
        <w:top w:val="none" w:sz="0" w:space="0" w:color="auto"/>
        <w:left w:val="none" w:sz="0" w:space="0" w:color="auto"/>
        <w:bottom w:val="none" w:sz="0" w:space="0" w:color="auto"/>
        <w:right w:val="none" w:sz="0" w:space="0" w:color="auto"/>
      </w:divBdr>
      <w:divsChild>
        <w:div w:id="492335436">
          <w:marLeft w:val="0"/>
          <w:marRight w:val="0"/>
          <w:marTop w:val="0"/>
          <w:marBottom w:val="0"/>
          <w:divBdr>
            <w:top w:val="none" w:sz="0" w:space="0" w:color="auto"/>
            <w:left w:val="none" w:sz="0" w:space="0" w:color="auto"/>
            <w:bottom w:val="none" w:sz="0" w:space="0" w:color="auto"/>
            <w:right w:val="none" w:sz="0" w:space="0" w:color="auto"/>
          </w:divBdr>
        </w:div>
      </w:divsChild>
    </w:div>
    <w:div w:id="718357921">
      <w:bodyDiv w:val="1"/>
      <w:marLeft w:val="0"/>
      <w:marRight w:val="0"/>
      <w:marTop w:val="0"/>
      <w:marBottom w:val="0"/>
      <w:divBdr>
        <w:top w:val="none" w:sz="0" w:space="0" w:color="auto"/>
        <w:left w:val="none" w:sz="0" w:space="0" w:color="auto"/>
        <w:bottom w:val="none" w:sz="0" w:space="0" w:color="auto"/>
        <w:right w:val="none" w:sz="0" w:space="0" w:color="auto"/>
      </w:divBdr>
    </w:div>
    <w:div w:id="726144662">
      <w:bodyDiv w:val="1"/>
      <w:marLeft w:val="0"/>
      <w:marRight w:val="0"/>
      <w:marTop w:val="0"/>
      <w:marBottom w:val="0"/>
      <w:divBdr>
        <w:top w:val="none" w:sz="0" w:space="0" w:color="auto"/>
        <w:left w:val="none" w:sz="0" w:space="0" w:color="auto"/>
        <w:bottom w:val="none" w:sz="0" w:space="0" w:color="auto"/>
        <w:right w:val="none" w:sz="0" w:space="0" w:color="auto"/>
      </w:divBdr>
      <w:divsChild>
        <w:div w:id="192882965">
          <w:marLeft w:val="0"/>
          <w:marRight w:val="0"/>
          <w:marTop w:val="0"/>
          <w:marBottom w:val="0"/>
          <w:divBdr>
            <w:top w:val="none" w:sz="0" w:space="0" w:color="auto"/>
            <w:left w:val="none" w:sz="0" w:space="0" w:color="auto"/>
            <w:bottom w:val="none" w:sz="0" w:space="0" w:color="auto"/>
            <w:right w:val="none" w:sz="0" w:space="0" w:color="auto"/>
          </w:divBdr>
        </w:div>
      </w:divsChild>
    </w:div>
    <w:div w:id="730928475">
      <w:bodyDiv w:val="1"/>
      <w:marLeft w:val="0"/>
      <w:marRight w:val="0"/>
      <w:marTop w:val="0"/>
      <w:marBottom w:val="0"/>
      <w:divBdr>
        <w:top w:val="none" w:sz="0" w:space="0" w:color="auto"/>
        <w:left w:val="none" w:sz="0" w:space="0" w:color="auto"/>
        <w:bottom w:val="none" w:sz="0" w:space="0" w:color="auto"/>
        <w:right w:val="none" w:sz="0" w:space="0" w:color="auto"/>
      </w:divBdr>
      <w:divsChild>
        <w:div w:id="2127576457">
          <w:marLeft w:val="0"/>
          <w:marRight w:val="0"/>
          <w:marTop w:val="0"/>
          <w:marBottom w:val="0"/>
          <w:divBdr>
            <w:top w:val="none" w:sz="0" w:space="0" w:color="auto"/>
            <w:left w:val="none" w:sz="0" w:space="0" w:color="auto"/>
            <w:bottom w:val="none" w:sz="0" w:space="0" w:color="auto"/>
            <w:right w:val="none" w:sz="0" w:space="0" w:color="auto"/>
          </w:divBdr>
          <w:divsChild>
            <w:div w:id="1443299755">
              <w:marLeft w:val="0"/>
              <w:marRight w:val="0"/>
              <w:marTop w:val="0"/>
              <w:marBottom w:val="0"/>
              <w:divBdr>
                <w:top w:val="none" w:sz="0" w:space="0" w:color="auto"/>
                <w:left w:val="none" w:sz="0" w:space="0" w:color="auto"/>
                <w:bottom w:val="none" w:sz="0" w:space="0" w:color="auto"/>
                <w:right w:val="none" w:sz="0" w:space="0" w:color="auto"/>
              </w:divBdr>
              <w:divsChild>
                <w:div w:id="314379470">
                  <w:marLeft w:val="0"/>
                  <w:marRight w:val="0"/>
                  <w:marTop w:val="0"/>
                  <w:marBottom w:val="0"/>
                  <w:divBdr>
                    <w:top w:val="none" w:sz="0" w:space="0" w:color="auto"/>
                    <w:left w:val="none" w:sz="0" w:space="0" w:color="auto"/>
                    <w:bottom w:val="none" w:sz="0" w:space="0" w:color="auto"/>
                    <w:right w:val="none" w:sz="0" w:space="0" w:color="auto"/>
                  </w:divBdr>
                  <w:divsChild>
                    <w:div w:id="188569810">
                      <w:marLeft w:val="0"/>
                      <w:marRight w:val="0"/>
                      <w:marTop w:val="0"/>
                      <w:marBottom w:val="0"/>
                      <w:divBdr>
                        <w:top w:val="none" w:sz="0" w:space="0" w:color="auto"/>
                        <w:left w:val="none" w:sz="0" w:space="0" w:color="auto"/>
                        <w:bottom w:val="none" w:sz="0" w:space="0" w:color="auto"/>
                        <w:right w:val="none" w:sz="0" w:space="0" w:color="auto"/>
                      </w:divBdr>
                      <w:divsChild>
                        <w:div w:id="1347442421">
                          <w:marLeft w:val="0"/>
                          <w:marRight w:val="0"/>
                          <w:marTop w:val="0"/>
                          <w:marBottom w:val="0"/>
                          <w:divBdr>
                            <w:top w:val="none" w:sz="0" w:space="0" w:color="auto"/>
                            <w:left w:val="none" w:sz="0" w:space="0" w:color="auto"/>
                            <w:bottom w:val="none" w:sz="0" w:space="0" w:color="auto"/>
                            <w:right w:val="none" w:sz="0" w:space="0" w:color="auto"/>
                          </w:divBdr>
                          <w:divsChild>
                            <w:div w:id="226962604">
                              <w:marLeft w:val="0"/>
                              <w:marRight w:val="0"/>
                              <w:marTop w:val="0"/>
                              <w:marBottom w:val="0"/>
                              <w:divBdr>
                                <w:top w:val="none" w:sz="0" w:space="0" w:color="auto"/>
                                <w:left w:val="none" w:sz="0" w:space="0" w:color="auto"/>
                                <w:bottom w:val="none" w:sz="0" w:space="0" w:color="auto"/>
                                <w:right w:val="none" w:sz="0" w:space="0" w:color="auto"/>
                              </w:divBdr>
                              <w:divsChild>
                                <w:div w:id="1072197677">
                                  <w:marLeft w:val="0"/>
                                  <w:marRight w:val="0"/>
                                  <w:marTop w:val="0"/>
                                  <w:marBottom w:val="0"/>
                                  <w:divBdr>
                                    <w:top w:val="none" w:sz="0" w:space="0" w:color="auto"/>
                                    <w:left w:val="none" w:sz="0" w:space="0" w:color="auto"/>
                                    <w:bottom w:val="none" w:sz="0" w:space="0" w:color="auto"/>
                                    <w:right w:val="none" w:sz="0" w:space="0" w:color="auto"/>
                                  </w:divBdr>
                                  <w:divsChild>
                                    <w:div w:id="1187601543">
                                      <w:marLeft w:val="0"/>
                                      <w:marRight w:val="0"/>
                                      <w:marTop w:val="0"/>
                                      <w:marBottom w:val="0"/>
                                      <w:divBdr>
                                        <w:top w:val="none" w:sz="0" w:space="0" w:color="auto"/>
                                        <w:left w:val="none" w:sz="0" w:space="0" w:color="auto"/>
                                        <w:bottom w:val="none" w:sz="0" w:space="0" w:color="auto"/>
                                        <w:right w:val="none" w:sz="0" w:space="0" w:color="auto"/>
                                      </w:divBdr>
                                      <w:divsChild>
                                        <w:div w:id="684789976">
                                          <w:marLeft w:val="0"/>
                                          <w:marRight w:val="0"/>
                                          <w:marTop w:val="0"/>
                                          <w:marBottom w:val="0"/>
                                          <w:divBdr>
                                            <w:top w:val="none" w:sz="0" w:space="0" w:color="auto"/>
                                            <w:left w:val="none" w:sz="0" w:space="0" w:color="auto"/>
                                            <w:bottom w:val="none" w:sz="0" w:space="0" w:color="auto"/>
                                            <w:right w:val="none" w:sz="0" w:space="0" w:color="auto"/>
                                          </w:divBdr>
                                          <w:divsChild>
                                            <w:div w:id="1744374452">
                                              <w:marLeft w:val="0"/>
                                              <w:marRight w:val="0"/>
                                              <w:marTop w:val="0"/>
                                              <w:marBottom w:val="0"/>
                                              <w:divBdr>
                                                <w:top w:val="none" w:sz="0" w:space="0" w:color="auto"/>
                                                <w:left w:val="none" w:sz="0" w:space="0" w:color="auto"/>
                                                <w:bottom w:val="none" w:sz="0" w:space="0" w:color="auto"/>
                                                <w:right w:val="none" w:sz="0" w:space="0" w:color="auto"/>
                                              </w:divBdr>
                                              <w:divsChild>
                                                <w:div w:id="835076637">
                                                  <w:marLeft w:val="0"/>
                                                  <w:marRight w:val="0"/>
                                                  <w:marTop w:val="0"/>
                                                  <w:marBottom w:val="0"/>
                                                  <w:divBdr>
                                                    <w:top w:val="none" w:sz="0" w:space="0" w:color="auto"/>
                                                    <w:left w:val="none" w:sz="0" w:space="0" w:color="auto"/>
                                                    <w:bottom w:val="none" w:sz="0" w:space="0" w:color="auto"/>
                                                    <w:right w:val="none" w:sz="0" w:space="0" w:color="auto"/>
                                                  </w:divBdr>
                                                  <w:divsChild>
                                                    <w:div w:id="145332797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843205727">
                                          <w:marLeft w:val="0"/>
                                          <w:marRight w:val="0"/>
                                          <w:marTop w:val="0"/>
                                          <w:marBottom w:val="0"/>
                                          <w:divBdr>
                                            <w:top w:val="none" w:sz="0" w:space="0" w:color="auto"/>
                                            <w:left w:val="none" w:sz="0" w:space="0" w:color="auto"/>
                                            <w:bottom w:val="none" w:sz="0" w:space="0" w:color="auto"/>
                                            <w:right w:val="none" w:sz="0" w:space="0" w:color="auto"/>
                                          </w:divBdr>
                                          <w:divsChild>
                                            <w:div w:id="1323897073">
                                              <w:marLeft w:val="0"/>
                                              <w:marRight w:val="0"/>
                                              <w:marTop w:val="0"/>
                                              <w:marBottom w:val="0"/>
                                              <w:divBdr>
                                                <w:top w:val="none" w:sz="0" w:space="0" w:color="auto"/>
                                                <w:left w:val="none" w:sz="0" w:space="0" w:color="auto"/>
                                                <w:bottom w:val="none" w:sz="0" w:space="0" w:color="auto"/>
                                                <w:right w:val="none" w:sz="0" w:space="0" w:color="auto"/>
                                              </w:divBdr>
                                              <w:divsChild>
                                                <w:div w:id="773749527">
                                                  <w:marLeft w:val="0"/>
                                                  <w:marRight w:val="0"/>
                                                  <w:marTop w:val="0"/>
                                                  <w:marBottom w:val="0"/>
                                                  <w:divBdr>
                                                    <w:top w:val="none" w:sz="0" w:space="0" w:color="auto"/>
                                                    <w:left w:val="none" w:sz="0" w:space="0" w:color="auto"/>
                                                    <w:bottom w:val="none" w:sz="0" w:space="0" w:color="auto"/>
                                                    <w:right w:val="none" w:sz="0" w:space="0" w:color="auto"/>
                                                  </w:divBdr>
                                                  <w:divsChild>
                                                    <w:div w:id="91536323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 w:id="1794249897">
          <w:marLeft w:val="0"/>
          <w:marRight w:val="0"/>
          <w:marTop w:val="0"/>
          <w:marBottom w:val="0"/>
          <w:divBdr>
            <w:top w:val="none" w:sz="0" w:space="0" w:color="auto"/>
            <w:left w:val="none" w:sz="0" w:space="0" w:color="auto"/>
            <w:bottom w:val="none" w:sz="0" w:space="0" w:color="auto"/>
            <w:right w:val="none" w:sz="0" w:space="0" w:color="auto"/>
          </w:divBdr>
          <w:divsChild>
            <w:div w:id="1567372745">
              <w:marLeft w:val="0"/>
              <w:marRight w:val="0"/>
              <w:marTop w:val="0"/>
              <w:marBottom w:val="0"/>
              <w:divBdr>
                <w:top w:val="none" w:sz="0" w:space="0" w:color="auto"/>
                <w:left w:val="none" w:sz="0" w:space="0" w:color="auto"/>
                <w:bottom w:val="none" w:sz="0" w:space="0" w:color="auto"/>
                <w:right w:val="none" w:sz="0" w:space="0" w:color="auto"/>
              </w:divBdr>
              <w:divsChild>
                <w:div w:id="173238165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731544144">
      <w:bodyDiv w:val="1"/>
      <w:marLeft w:val="0"/>
      <w:marRight w:val="0"/>
      <w:marTop w:val="0"/>
      <w:marBottom w:val="0"/>
      <w:divBdr>
        <w:top w:val="none" w:sz="0" w:space="0" w:color="auto"/>
        <w:left w:val="none" w:sz="0" w:space="0" w:color="auto"/>
        <w:bottom w:val="none" w:sz="0" w:space="0" w:color="auto"/>
        <w:right w:val="none" w:sz="0" w:space="0" w:color="auto"/>
      </w:divBdr>
    </w:div>
    <w:div w:id="732502846">
      <w:bodyDiv w:val="1"/>
      <w:marLeft w:val="0"/>
      <w:marRight w:val="0"/>
      <w:marTop w:val="0"/>
      <w:marBottom w:val="0"/>
      <w:divBdr>
        <w:top w:val="none" w:sz="0" w:space="0" w:color="auto"/>
        <w:left w:val="none" w:sz="0" w:space="0" w:color="auto"/>
        <w:bottom w:val="none" w:sz="0" w:space="0" w:color="auto"/>
        <w:right w:val="none" w:sz="0" w:space="0" w:color="auto"/>
      </w:divBdr>
    </w:div>
    <w:div w:id="735206557">
      <w:bodyDiv w:val="1"/>
      <w:marLeft w:val="0"/>
      <w:marRight w:val="0"/>
      <w:marTop w:val="0"/>
      <w:marBottom w:val="0"/>
      <w:divBdr>
        <w:top w:val="none" w:sz="0" w:space="0" w:color="auto"/>
        <w:left w:val="none" w:sz="0" w:space="0" w:color="auto"/>
        <w:bottom w:val="none" w:sz="0" w:space="0" w:color="auto"/>
        <w:right w:val="none" w:sz="0" w:space="0" w:color="auto"/>
      </w:divBdr>
    </w:div>
    <w:div w:id="739136222">
      <w:bodyDiv w:val="1"/>
      <w:marLeft w:val="0"/>
      <w:marRight w:val="0"/>
      <w:marTop w:val="0"/>
      <w:marBottom w:val="0"/>
      <w:divBdr>
        <w:top w:val="none" w:sz="0" w:space="0" w:color="auto"/>
        <w:left w:val="none" w:sz="0" w:space="0" w:color="auto"/>
        <w:bottom w:val="none" w:sz="0" w:space="0" w:color="auto"/>
        <w:right w:val="none" w:sz="0" w:space="0" w:color="auto"/>
      </w:divBdr>
      <w:divsChild>
        <w:div w:id="520321617">
          <w:marLeft w:val="0"/>
          <w:marRight w:val="0"/>
          <w:marTop w:val="0"/>
          <w:marBottom w:val="0"/>
          <w:divBdr>
            <w:top w:val="none" w:sz="0" w:space="0" w:color="auto"/>
            <w:left w:val="none" w:sz="0" w:space="0" w:color="auto"/>
            <w:bottom w:val="none" w:sz="0" w:space="0" w:color="auto"/>
            <w:right w:val="none" w:sz="0" w:space="0" w:color="auto"/>
          </w:divBdr>
        </w:div>
      </w:divsChild>
    </w:div>
    <w:div w:id="745421852">
      <w:bodyDiv w:val="1"/>
      <w:marLeft w:val="0"/>
      <w:marRight w:val="0"/>
      <w:marTop w:val="0"/>
      <w:marBottom w:val="0"/>
      <w:divBdr>
        <w:top w:val="none" w:sz="0" w:space="0" w:color="auto"/>
        <w:left w:val="none" w:sz="0" w:space="0" w:color="auto"/>
        <w:bottom w:val="none" w:sz="0" w:space="0" w:color="auto"/>
        <w:right w:val="none" w:sz="0" w:space="0" w:color="auto"/>
      </w:divBdr>
    </w:div>
    <w:div w:id="760174773">
      <w:bodyDiv w:val="1"/>
      <w:marLeft w:val="0"/>
      <w:marRight w:val="0"/>
      <w:marTop w:val="0"/>
      <w:marBottom w:val="0"/>
      <w:divBdr>
        <w:top w:val="none" w:sz="0" w:space="0" w:color="auto"/>
        <w:left w:val="none" w:sz="0" w:space="0" w:color="auto"/>
        <w:bottom w:val="none" w:sz="0" w:space="0" w:color="auto"/>
        <w:right w:val="none" w:sz="0" w:space="0" w:color="auto"/>
      </w:divBdr>
    </w:div>
    <w:div w:id="768814830">
      <w:bodyDiv w:val="1"/>
      <w:marLeft w:val="0"/>
      <w:marRight w:val="0"/>
      <w:marTop w:val="0"/>
      <w:marBottom w:val="0"/>
      <w:divBdr>
        <w:top w:val="none" w:sz="0" w:space="0" w:color="auto"/>
        <w:left w:val="none" w:sz="0" w:space="0" w:color="auto"/>
        <w:bottom w:val="none" w:sz="0" w:space="0" w:color="auto"/>
        <w:right w:val="none" w:sz="0" w:space="0" w:color="auto"/>
      </w:divBdr>
      <w:divsChild>
        <w:div w:id="858198768">
          <w:blockQuote w:val="1"/>
          <w:marLeft w:val="720"/>
          <w:marRight w:val="720"/>
          <w:marTop w:val="100"/>
          <w:marBottom w:val="100"/>
          <w:divBdr>
            <w:top w:val="none" w:sz="0" w:space="0" w:color="auto"/>
            <w:left w:val="none" w:sz="0" w:space="0" w:color="auto"/>
            <w:bottom w:val="none" w:sz="0" w:space="0" w:color="auto"/>
            <w:right w:val="none" w:sz="0" w:space="0" w:color="auto"/>
          </w:divBdr>
        </w:div>
        <w:div w:id="2115241869">
          <w:marLeft w:val="0"/>
          <w:marRight w:val="0"/>
          <w:marTop w:val="0"/>
          <w:marBottom w:val="0"/>
          <w:divBdr>
            <w:top w:val="none" w:sz="0" w:space="0" w:color="auto"/>
            <w:left w:val="none" w:sz="0" w:space="0" w:color="auto"/>
            <w:bottom w:val="none" w:sz="0" w:space="0" w:color="auto"/>
            <w:right w:val="none" w:sz="0" w:space="0" w:color="auto"/>
          </w:divBdr>
          <w:divsChild>
            <w:div w:id="184674948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777603026">
      <w:bodyDiv w:val="1"/>
      <w:marLeft w:val="0"/>
      <w:marRight w:val="0"/>
      <w:marTop w:val="0"/>
      <w:marBottom w:val="0"/>
      <w:divBdr>
        <w:top w:val="none" w:sz="0" w:space="0" w:color="auto"/>
        <w:left w:val="none" w:sz="0" w:space="0" w:color="auto"/>
        <w:bottom w:val="none" w:sz="0" w:space="0" w:color="auto"/>
        <w:right w:val="none" w:sz="0" w:space="0" w:color="auto"/>
      </w:divBdr>
    </w:div>
    <w:div w:id="791438733">
      <w:bodyDiv w:val="1"/>
      <w:marLeft w:val="0"/>
      <w:marRight w:val="0"/>
      <w:marTop w:val="0"/>
      <w:marBottom w:val="0"/>
      <w:divBdr>
        <w:top w:val="none" w:sz="0" w:space="0" w:color="auto"/>
        <w:left w:val="none" w:sz="0" w:space="0" w:color="auto"/>
        <w:bottom w:val="none" w:sz="0" w:space="0" w:color="auto"/>
        <w:right w:val="none" w:sz="0" w:space="0" w:color="auto"/>
      </w:divBdr>
    </w:div>
    <w:div w:id="806778926">
      <w:bodyDiv w:val="1"/>
      <w:marLeft w:val="0"/>
      <w:marRight w:val="0"/>
      <w:marTop w:val="0"/>
      <w:marBottom w:val="0"/>
      <w:divBdr>
        <w:top w:val="none" w:sz="0" w:space="0" w:color="auto"/>
        <w:left w:val="none" w:sz="0" w:space="0" w:color="auto"/>
        <w:bottom w:val="none" w:sz="0" w:space="0" w:color="auto"/>
        <w:right w:val="none" w:sz="0" w:space="0" w:color="auto"/>
      </w:divBdr>
    </w:div>
    <w:div w:id="817571342">
      <w:bodyDiv w:val="1"/>
      <w:marLeft w:val="0"/>
      <w:marRight w:val="0"/>
      <w:marTop w:val="0"/>
      <w:marBottom w:val="0"/>
      <w:divBdr>
        <w:top w:val="none" w:sz="0" w:space="0" w:color="auto"/>
        <w:left w:val="none" w:sz="0" w:space="0" w:color="auto"/>
        <w:bottom w:val="none" w:sz="0" w:space="0" w:color="auto"/>
        <w:right w:val="none" w:sz="0" w:space="0" w:color="auto"/>
      </w:divBdr>
    </w:div>
    <w:div w:id="861938706">
      <w:bodyDiv w:val="1"/>
      <w:marLeft w:val="0"/>
      <w:marRight w:val="0"/>
      <w:marTop w:val="0"/>
      <w:marBottom w:val="0"/>
      <w:divBdr>
        <w:top w:val="none" w:sz="0" w:space="0" w:color="auto"/>
        <w:left w:val="none" w:sz="0" w:space="0" w:color="auto"/>
        <w:bottom w:val="none" w:sz="0" w:space="0" w:color="auto"/>
        <w:right w:val="none" w:sz="0" w:space="0" w:color="auto"/>
      </w:divBdr>
    </w:div>
    <w:div w:id="875198449">
      <w:bodyDiv w:val="1"/>
      <w:marLeft w:val="0"/>
      <w:marRight w:val="0"/>
      <w:marTop w:val="0"/>
      <w:marBottom w:val="0"/>
      <w:divBdr>
        <w:top w:val="none" w:sz="0" w:space="0" w:color="auto"/>
        <w:left w:val="none" w:sz="0" w:space="0" w:color="auto"/>
        <w:bottom w:val="none" w:sz="0" w:space="0" w:color="auto"/>
        <w:right w:val="none" w:sz="0" w:space="0" w:color="auto"/>
      </w:divBdr>
    </w:div>
    <w:div w:id="888297090">
      <w:bodyDiv w:val="1"/>
      <w:marLeft w:val="0"/>
      <w:marRight w:val="0"/>
      <w:marTop w:val="0"/>
      <w:marBottom w:val="0"/>
      <w:divBdr>
        <w:top w:val="none" w:sz="0" w:space="0" w:color="auto"/>
        <w:left w:val="none" w:sz="0" w:space="0" w:color="auto"/>
        <w:bottom w:val="none" w:sz="0" w:space="0" w:color="auto"/>
        <w:right w:val="none" w:sz="0" w:space="0" w:color="auto"/>
      </w:divBdr>
      <w:divsChild>
        <w:div w:id="1526168176">
          <w:marLeft w:val="0"/>
          <w:marRight w:val="0"/>
          <w:marTop w:val="0"/>
          <w:marBottom w:val="0"/>
          <w:divBdr>
            <w:top w:val="none" w:sz="0" w:space="0" w:color="auto"/>
            <w:left w:val="none" w:sz="0" w:space="0" w:color="auto"/>
            <w:bottom w:val="none" w:sz="0" w:space="0" w:color="auto"/>
            <w:right w:val="none" w:sz="0" w:space="0" w:color="auto"/>
          </w:divBdr>
        </w:div>
      </w:divsChild>
    </w:div>
    <w:div w:id="899174330">
      <w:bodyDiv w:val="1"/>
      <w:marLeft w:val="0"/>
      <w:marRight w:val="0"/>
      <w:marTop w:val="0"/>
      <w:marBottom w:val="0"/>
      <w:divBdr>
        <w:top w:val="none" w:sz="0" w:space="0" w:color="auto"/>
        <w:left w:val="none" w:sz="0" w:space="0" w:color="auto"/>
        <w:bottom w:val="none" w:sz="0" w:space="0" w:color="auto"/>
        <w:right w:val="none" w:sz="0" w:space="0" w:color="auto"/>
      </w:divBdr>
      <w:divsChild>
        <w:div w:id="319774768">
          <w:marLeft w:val="0"/>
          <w:marRight w:val="0"/>
          <w:marTop w:val="0"/>
          <w:marBottom w:val="0"/>
          <w:divBdr>
            <w:top w:val="none" w:sz="0" w:space="0" w:color="auto"/>
            <w:left w:val="none" w:sz="0" w:space="0" w:color="auto"/>
            <w:bottom w:val="none" w:sz="0" w:space="0" w:color="auto"/>
            <w:right w:val="none" w:sz="0" w:space="0" w:color="auto"/>
          </w:divBdr>
        </w:div>
      </w:divsChild>
    </w:div>
    <w:div w:id="899294244">
      <w:bodyDiv w:val="1"/>
      <w:marLeft w:val="0"/>
      <w:marRight w:val="0"/>
      <w:marTop w:val="0"/>
      <w:marBottom w:val="0"/>
      <w:divBdr>
        <w:top w:val="none" w:sz="0" w:space="0" w:color="auto"/>
        <w:left w:val="none" w:sz="0" w:space="0" w:color="auto"/>
        <w:bottom w:val="none" w:sz="0" w:space="0" w:color="auto"/>
        <w:right w:val="none" w:sz="0" w:space="0" w:color="auto"/>
      </w:divBdr>
    </w:div>
    <w:div w:id="934241095">
      <w:bodyDiv w:val="1"/>
      <w:marLeft w:val="0"/>
      <w:marRight w:val="0"/>
      <w:marTop w:val="0"/>
      <w:marBottom w:val="0"/>
      <w:divBdr>
        <w:top w:val="none" w:sz="0" w:space="0" w:color="auto"/>
        <w:left w:val="none" w:sz="0" w:space="0" w:color="auto"/>
        <w:bottom w:val="none" w:sz="0" w:space="0" w:color="auto"/>
        <w:right w:val="none" w:sz="0" w:space="0" w:color="auto"/>
      </w:divBdr>
    </w:div>
    <w:div w:id="942956075">
      <w:bodyDiv w:val="1"/>
      <w:marLeft w:val="0"/>
      <w:marRight w:val="0"/>
      <w:marTop w:val="0"/>
      <w:marBottom w:val="0"/>
      <w:divBdr>
        <w:top w:val="none" w:sz="0" w:space="0" w:color="auto"/>
        <w:left w:val="none" w:sz="0" w:space="0" w:color="auto"/>
        <w:bottom w:val="none" w:sz="0" w:space="0" w:color="auto"/>
        <w:right w:val="none" w:sz="0" w:space="0" w:color="auto"/>
      </w:divBdr>
    </w:div>
    <w:div w:id="960771975">
      <w:bodyDiv w:val="1"/>
      <w:marLeft w:val="0"/>
      <w:marRight w:val="0"/>
      <w:marTop w:val="0"/>
      <w:marBottom w:val="0"/>
      <w:divBdr>
        <w:top w:val="none" w:sz="0" w:space="0" w:color="auto"/>
        <w:left w:val="none" w:sz="0" w:space="0" w:color="auto"/>
        <w:bottom w:val="none" w:sz="0" w:space="0" w:color="auto"/>
        <w:right w:val="none" w:sz="0" w:space="0" w:color="auto"/>
      </w:divBdr>
    </w:div>
    <w:div w:id="961807716">
      <w:bodyDiv w:val="1"/>
      <w:marLeft w:val="0"/>
      <w:marRight w:val="0"/>
      <w:marTop w:val="0"/>
      <w:marBottom w:val="0"/>
      <w:divBdr>
        <w:top w:val="none" w:sz="0" w:space="0" w:color="auto"/>
        <w:left w:val="none" w:sz="0" w:space="0" w:color="auto"/>
        <w:bottom w:val="none" w:sz="0" w:space="0" w:color="auto"/>
        <w:right w:val="none" w:sz="0" w:space="0" w:color="auto"/>
      </w:divBdr>
    </w:div>
    <w:div w:id="990210181">
      <w:bodyDiv w:val="1"/>
      <w:marLeft w:val="0"/>
      <w:marRight w:val="0"/>
      <w:marTop w:val="0"/>
      <w:marBottom w:val="0"/>
      <w:divBdr>
        <w:top w:val="none" w:sz="0" w:space="0" w:color="auto"/>
        <w:left w:val="none" w:sz="0" w:space="0" w:color="auto"/>
        <w:bottom w:val="none" w:sz="0" w:space="0" w:color="auto"/>
        <w:right w:val="none" w:sz="0" w:space="0" w:color="auto"/>
      </w:divBdr>
    </w:div>
    <w:div w:id="996420852">
      <w:bodyDiv w:val="1"/>
      <w:marLeft w:val="0"/>
      <w:marRight w:val="0"/>
      <w:marTop w:val="0"/>
      <w:marBottom w:val="0"/>
      <w:divBdr>
        <w:top w:val="none" w:sz="0" w:space="0" w:color="auto"/>
        <w:left w:val="none" w:sz="0" w:space="0" w:color="auto"/>
        <w:bottom w:val="none" w:sz="0" w:space="0" w:color="auto"/>
        <w:right w:val="none" w:sz="0" w:space="0" w:color="auto"/>
      </w:divBdr>
    </w:div>
    <w:div w:id="1022705645">
      <w:bodyDiv w:val="1"/>
      <w:marLeft w:val="0"/>
      <w:marRight w:val="0"/>
      <w:marTop w:val="0"/>
      <w:marBottom w:val="0"/>
      <w:divBdr>
        <w:top w:val="none" w:sz="0" w:space="0" w:color="auto"/>
        <w:left w:val="none" w:sz="0" w:space="0" w:color="auto"/>
        <w:bottom w:val="none" w:sz="0" w:space="0" w:color="auto"/>
        <w:right w:val="none" w:sz="0" w:space="0" w:color="auto"/>
      </w:divBdr>
    </w:div>
    <w:div w:id="1024399352">
      <w:bodyDiv w:val="1"/>
      <w:marLeft w:val="0"/>
      <w:marRight w:val="0"/>
      <w:marTop w:val="0"/>
      <w:marBottom w:val="0"/>
      <w:divBdr>
        <w:top w:val="none" w:sz="0" w:space="0" w:color="auto"/>
        <w:left w:val="none" w:sz="0" w:space="0" w:color="auto"/>
        <w:bottom w:val="none" w:sz="0" w:space="0" w:color="auto"/>
        <w:right w:val="none" w:sz="0" w:space="0" w:color="auto"/>
      </w:divBdr>
      <w:divsChild>
        <w:div w:id="1126503867">
          <w:marLeft w:val="0"/>
          <w:marRight w:val="0"/>
          <w:marTop w:val="0"/>
          <w:marBottom w:val="0"/>
          <w:divBdr>
            <w:top w:val="none" w:sz="0" w:space="0" w:color="auto"/>
            <w:left w:val="none" w:sz="0" w:space="0" w:color="auto"/>
            <w:bottom w:val="none" w:sz="0" w:space="0" w:color="auto"/>
            <w:right w:val="none" w:sz="0" w:space="0" w:color="auto"/>
          </w:divBdr>
        </w:div>
      </w:divsChild>
    </w:div>
    <w:div w:id="1031305018">
      <w:bodyDiv w:val="1"/>
      <w:marLeft w:val="0"/>
      <w:marRight w:val="0"/>
      <w:marTop w:val="0"/>
      <w:marBottom w:val="0"/>
      <w:divBdr>
        <w:top w:val="none" w:sz="0" w:space="0" w:color="auto"/>
        <w:left w:val="none" w:sz="0" w:space="0" w:color="auto"/>
        <w:bottom w:val="none" w:sz="0" w:space="0" w:color="auto"/>
        <w:right w:val="none" w:sz="0" w:space="0" w:color="auto"/>
      </w:divBdr>
      <w:divsChild>
        <w:div w:id="1949922567">
          <w:marLeft w:val="0"/>
          <w:marRight w:val="0"/>
          <w:marTop w:val="0"/>
          <w:marBottom w:val="0"/>
          <w:divBdr>
            <w:top w:val="none" w:sz="0" w:space="0" w:color="auto"/>
            <w:left w:val="none" w:sz="0" w:space="0" w:color="auto"/>
            <w:bottom w:val="none" w:sz="0" w:space="0" w:color="auto"/>
            <w:right w:val="none" w:sz="0" w:space="0" w:color="auto"/>
          </w:divBdr>
          <w:divsChild>
            <w:div w:id="101522734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046031693">
      <w:bodyDiv w:val="1"/>
      <w:marLeft w:val="0"/>
      <w:marRight w:val="0"/>
      <w:marTop w:val="0"/>
      <w:marBottom w:val="0"/>
      <w:divBdr>
        <w:top w:val="none" w:sz="0" w:space="0" w:color="auto"/>
        <w:left w:val="none" w:sz="0" w:space="0" w:color="auto"/>
        <w:bottom w:val="none" w:sz="0" w:space="0" w:color="auto"/>
        <w:right w:val="none" w:sz="0" w:space="0" w:color="auto"/>
      </w:divBdr>
      <w:divsChild>
        <w:div w:id="1779905438">
          <w:marLeft w:val="0"/>
          <w:marRight w:val="0"/>
          <w:marTop w:val="0"/>
          <w:marBottom w:val="0"/>
          <w:divBdr>
            <w:top w:val="none" w:sz="0" w:space="0" w:color="auto"/>
            <w:left w:val="none" w:sz="0" w:space="0" w:color="auto"/>
            <w:bottom w:val="none" w:sz="0" w:space="0" w:color="auto"/>
            <w:right w:val="none" w:sz="0" w:space="0" w:color="auto"/>
          </w:divBdr>
        </w:div>
      </w:divsChild>
    </w:div>
    <w:div w:id="1054234386">
      <w:bodyDiv w:val="1"/>
      <w:marLeft w:val="0"/>
      <w:marRight w:val="0"/>
      <w:marTop w:val="0"/>
      <w:marBottom w:val="0"/>
      <w:divBdr>
        <w:top w:val="none" w:sz="0" w:space="0" w:color="auto"/>
        <w:left w:val="none" w:sz="0" w:space="0" w:color="auto"/>
        <w:bottom w:val="none" w:sz="0" w:space="0" w:color="auto"/>
        <w:right w:val="none" w:sz="0" w:space="0" w:color="auto"/>
      </w:divBdr>
    </w:div>
    <w:div w:id="1061833851">
      <w:bodyDiv w:val="1"/>
      <w:marLeft w:val="0"/>
      <w:marRight w:val="0"/>
      <w:marTop w:val="0"/>
      <w:marBottom w:val="0"/>
      <w:divBdr>
        <w:top w:val="none" w:sz="0" w:space="0" w:color="auto"/>
        <w:left w:val="none" w:sz="0" w:space="0" w:color="auto"/>
        <w:bottom w:val="none" w:sz="0" w:space="0" w:color="auto"/>
        <w:right w:val="none" w:sz="0" w:space="0" w:color="auto"/>
      </w:divBdr>
      <w:divsChild>
        <w:div w:id="1415128502">
          <w:marLeft w:val="0"/>
          <w:marRight w:val="0"/>
          <w:marTop w:val="0"/>
          <w:marBottom w:val="0"/>
          <w:divBdr>
            <w:top w:val="none" w:sz="0" w:space="0" w:color="auto"/>
            <w:left w:val="none" w:sz="0" w:space="0" w:color="auto"/>
            <w:bottom w:val="none" w:sz="0" w:space="0" w:color="auto"/>
            <w:right w:val="none" w:sz="0" w:space="0" w:color="auto"/>
          </w:divBdr>
          <w:divsChild>
            <w:div w:id="155395584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072199428">
      <w:bodyDiv w:val="1"/>
      <w:marLeft w:val="0"/>
      <w:marRight w:val="0"/>
      <w:marTop w:val="0"/>
      <w:marBottom w:val="0"/>
      <w:divBdr>
        <w:top w:val="none" w:sz="0" w:space="0" w:color="auto"/>
        <w:left w:val="none" w:sz="0" w:space="0" w:color="auto"/>
        <w:bottom w:val="none" w:sz="0" w:space="0" w:color="auto"/>
        <w:right w:val="none" w:sz="0" w:space="0" w:color="auto"/>
      </w:divBdr>
    </w:div>
    <w:div w:id="1117793430">
      <w:bodyDiv w:val="1"/>
      <w:marLeft w:val="0"/>
      <w:marRight w:val="0"/>
      <w:marTop w:val="0"/>
      <w:marBottom w:val="0"/>
      <w:divBdr>
        <w:top w:val="none" w:sz="0" w:space="0" w:color="auto"/>
        <w:left w:val="none" w:sz="0" w:space="0" w:color="auto"/>
        <w:bottom w:val="none" w:sz="0" w:space="0" w:color="auto"/>
        <w:right w:val="none" w:sz="0" w:space="0" w:color="auto"/>
      </w:divBdr>
      <w:divsChild>
        <w:div w:id="1419332695">
          <w:marLeft w:val="0"/>
          <w:marRight w:val="0"/>
          <w:marTop w:val="0"/>
          <w:marBottom w:val="0"/>
          <w:divBdr>
            <w:top w:val="none" w:sz="0" w:space="0" w:color="auto"/>
            <w:left w:val="none" w:sz="0" w:space="0" w:color="auto"/>
            <w:bottom w:val="none" w:sz="0" w:space="0" w:color="auto"/>
            <w:right w:val="none" w:sz="0" w:space="0" w:color="auto"/>
          </w:divBdr>
        </w:div>
      </w:divsChild>
    </w:div>
    <w:div w:id="1138884632">
      <w:bodyDiv w:val="1"/>
      <w:marLeft w:val="0"/>
      <w:marRight w:val="0"/>
      <w:marTop w:val="0"/>
      <w:marBottom w:val="0"/>
      <w:divBdr>
        <w:top w:val="none" w:sz="0" w:space="0" w:color="auto"/>
        <w:left w:val="none" w:sz="0" w:space="0" w:color="auto"/>
        <w:bottom w:val="none" w:sz="0" w:space="0" w:color="auto"/>
        <w:right w:val="none" w:sz="0" w:space="0" w:color="auto"/>
      </w:divBdr>
    </w:div>
    <w:div w:id="1200972963">
      <w:bodyDiv w:val="1"/>
      <w:marLeft w:val="0"/>
      <w:marRight w:val="0"/>
      <w:marTop w:val="0"/>
      <w:marBottom w:val="0"/>
      <w:divBdr>
        <w:top w:val="none" w:sz="0" w:space="0" w:color="auto"/>
        <w:left w:val="none" w:sz="0" w:space="0" w:color="auto"/>
        <w:bottom w:val="none" w:sz="0" w:space="0" w:color="auto"/>
        <w:right w:val="none" w:sz="0" w:space="0" w:color="auto"/>
      </w:divBdr>
      <w:divsChild>
        <w:div w:id="860977269">
          <w:marLeft w:val="0"/>
          <w:marRight w:val="0"/>
          <w:marTop w:val="0"/>
          <w:marBottom w:val="0"/>
          <w:divBdr>
            <w:top w:val="none" w:sz="0" w:space="0" w:color="auto"/>
            <w:left w:val="none" w:sz="0" w:space="0" w:color="auto"/>
            <w:bottom w:val="none" w:sz="0" w:space="0" w:color="auto"/>
            <w:right w:val="none" w:sz="0" w:space="0" w:color="auto"/>
          </w:divBdr>
        </w:div>
      </w:divsChild>
    </w:div>
    <w:div w:id="1211303696">
      <w:bodyDiv w:val="1"/>
      <w:marLeft w:val="0"/>
      <w:marRight w:val="0"/>
      <w:marTop w:val="0"/>
      <w:marBottom w:val="0"/>
      <w:divBdr>
        <w:top w:val="none" w:sz="0" w:space="0" w:color="auto"/>
        <w:left w:val="none" w:sz="0" w:space="0" w:color="auto"/>
        <w:bottom w:val="none" w:sz="0" w:space="0" w:color="auto"/>
        <w:right w:val="none" w:sz="0" w:space="0" w:color="auto"/>
      </w:divBdr>
    </w:div>
    <w:div w:id="1218782780">
      <w:bodyDiv w:val="1"/>
      <w:marLeft w:val="0"/>
      <w:marRight w:val="0"/>
      <w:marTop w:val="0"/>
      <w:marBottom w:val="0"/>
      <w:divBdr>
        <w:top w:val="none" w:sz="0" w:space="0" w:color="auto"/>
        <w:left w:val="none" w:sz="0" w:space="0" w:color="auto"/>
        <w:bottom w:val="none" w:sz="0" w:space="0" w:color="auto"/>
        <w:right w:val="none" w:sz="0" w:space="0" w:color="auto"/>
      </w:divBdr>
      <w:divsChild>
        <w:div w:id="979308510">
          <w:blockQuote w:val="1"/>
          <w:marLeft w:val="720"/>
          <w:marRight w:val="720"/>
          <w:marTop w:val="100"/>
          <w:marBottom w:val="100"/>
          <w:divBdr>
            <w:top w:val="none" w:sz="0" w:space="0" w:color="auto"/>
            <w:left w:val="none" w:sz="0" w:space="0" w:color="auto"/>
            <w:bottom w:val="none" w:sz="0" w:space="0" w:color="auto"/>
            <w:right w:val="none" w:sz="0" w:space="0" w:color="auto"/>
          </w:divBdr>
        </w:div>
        <w:div w:id="1412238288">
          <w:marLeft w:val="0"/>
          <w:marRight w:val="0"/>
          <w:marTop w:val="0"/>
          <w:marBottom w:val="0"/>
          <w:divBdr>
            <w:top w:val="none" w:sz="0" w:space="0" w:color="auto"/>
            <w:left w:val="none" w:sz="0" w:space="0" w:color="auto"/>
            <w:bottom w:val="none" w:sz="0" w:space="0" w:color="auto"/>
            <w:right w:val="none" w:sz="0" w:space="0" w:color="auto"/>
          </w:divBdr>
          <w:divsChild>
            <w:div w:id="51361821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249921854">
      <w:bodyDiv w:val="1"/>
      <w:marLeft w:val="0"/>
      <w:marRight w:val="0"/>
      <w:marTop w:val="0"/>
      <w:marBottom w:val="0"/>
      <w:divBdr>
        <w:top w:val="none" w:sz="0" w:space="0" w:color="auto"/>
        <w:left w:val="none" w:sz="0" w:space="0" w:color="auto"/>
        <w:bottom w:val="none" w:sz="0" w:space="0" w:color="auto"/>
        <w:right w:val="none" w:sz="0" w:space="0" w:color="auto"/>
      </w:divBdr>
      <w:divsChild>
        <w:div w:id="1730155486">
          <w:marLeft w:val="0"/>
          <w:marRight w:val="0"/>
          <w:marTop w:val="0"/>
          <w:marBottom w:val="0"/>
          <w:divBdr>
            <w:top w:val="none" w:sz="0" w:space="0" w:color="auto"/>
            <w:left w:val="none" w:sz="0" w:space="0" w:color="auto"/>
            <w:bottom w:val="none" w:sz="0" w:space="0" w:color="auto"/>
            <w:right w:val="none" w:sz="0" w:space="0" w:color="auto"/>
          </w:divBdr>
        </w:div>
      </w:divsChild>
    </w:div>
    <w:div w:id="1257787865">
      <w:bodyDiv w:val="1"/>
      <w:marLeft w:val="0"/>
      <w:marRight w:val="0"/>
      <w:marTop w:val="0"/>
      <w:marBottom w:val="0"/>
      <w:divBdr>
        <w:top w:val="none" w:sz="0" w:space="0" w:color="auto"/>
        <w:left w:val="none" w:sz="0" w:space="0" w:color="auto"/>
        <w:bottom w:val="none" w:sz="0" w:space="0" w:color="auto"/>
        <w:right w:val="none" w:sz="0" w:space="0" w:color="auto"/>
      </w:divBdr>
    </w:div>
    <w:div w:id="1267732831">
      <w:bodyDiv w:val="1"/>
      <w:marLeft w:val="0"/>
      <w:marRight w:val="0"/>
      <w:marTop w:val="0"/>
      <w:marBottom w:val="0"/>
      <w:divBdr>
        <w:top w:val="none" w:sz="0" w:space="0" w:color="auto"/>
        <w:left w:val="none" w:sz="0" w:space="0" w:color="auto"/>
        <w:bottom w:val="none" w:sz="0" w:space="0" w:color="auto"/>
        <w:right w:val="none" w:sz="0" w:space="0" w:color="auto"/>
      </w:divBdr>
    </w:div>
    <w:div w:id="1278874411">
      <w:bodyDiv w:val="1"/>
      <w:marLeft w:val="0"/>
      <w:marRight w:val="0"/>
      <w:marTop w:val="0"/>
      <w:marBottom w:val="0"/>
      <w:divBdr>
        <w:top w:val="none" w:sz="0" w:space="0" w:color="auto"/>
        <w:left w:val="none" w:sz="0" w:space="0" w:color="auto"/>
        <w:bottom w:val="none" w:sz="0" w:space="0" w:color="auto"/>
        <w:right w:val="none" w:sz="0" w:space="0" w:color="auto"/>
      </w:divBdr>
      <w:divsChild>
        <w:div w:id="413818702">
          <w:marLeft w:val="0"/>
          <w:marRight w:val="0"/>
          <w:marTop w:val="0"/>
          <w:marBottom w:val="0"/>
          <w:divBdr>
            <w:top w:val="none" w:sz="0" w:space="0" w:color="auto"/>
            <w:left w:val="none" w:sz="0" w:space="0" w:color="auto"/>
            <w:bottom w:val="none" w:sz="0" w:space="0" w:color="auto"/>
            <w:right w:val="none" w:sz="0" w:space="0" w:color="auto"/>
          </w:divBdr>
        </w:div>
      </w:divsChild>
    </w:div>
    <w:div w:id="1310598526">
      <w:bodyDiv w:val="1"/>
      <w:marLeft w:val="0"/>
      <w:marRight w:val="0"/>
      <w:marTop w:val="0"/>
      <w:marBottom w:val="0"/>
      <w:divBdr>
        <w:top w:val="none" w:sz="0" w:space="0" w:color="auto"/>
        <w:left w:val="none" w:sz="0" w:space="0" w:color="auto"/>
        <w:bottom w:val="none" w:sz="0" w:space="0" w:color="auto"/>
        <w:right w:val="none" w:sz="0" w:space="0" w:color="auto"/>
      </w:divBdr>
    </w:div>
    <w:div w:id="1312443891">
      <w:bodyDiv w:val="1"/>
      <w:marLeft w:val="0"/>
      <w:marRight w:val="0"/>
      <w:marTop w:val="0"/>
      <w:marBottom w:val="0"/>
      <w:divBdr>
        <w:top w:val="none" w:sz="0" w:space="0" w:color="auto"/>
        <w:left w:val="none" w:sz="0" w:space="0" w:color="auto"/>
        <w:bottom w:val="none" w:sz="0" w:space="0" w:color="auto"/>
        <w:right w:val="none" w:sz="0" w:space="0" w:color="auto"/>
      </w:divBdr>
      <w:divsChild>
        <w:div w:id="476609250">
          <w:marLeft w:val="0"/>
          <w:marRight w:val="0"/>
          <w:marTop w:val="0"/>
          <w:marBottom w:val="0"/>
          <w:divBdr>
            <w:top w:val="none" w:sz="0" w:space="0" w:color="auto"/>
            <w:left w:val="none" w:sz="0" w:space="0" w:color="auto"/>
            <w:bottom w:val="none" w:sz="0" w:space="0" w:color="auto"/>
            <w:right w:val="none" w:sz="0" w:space="0" w:color="auto"/>
          </w:divBdr>
        </w:div>
      </w:divsChild>
    </w:div>
    <w:div w:id="1313366285">
      <w:bodyDiv w:val="1"/>
      <w:marLeft w:val="0"/>
      <w:marRight w:val="0"/>
      <w:marTop w:val="0"/>
      <w:marBottom w:val="0"/>
      <w:divBdr>
        <w:top w:val="none" w:sz="0" w:space="0" w:color="auto"/>
        <w:left w:val="none" w:sz="0" w:space="0" w:color="auto"/>
        <w:bottom w:val="none" w:sz="0" w:space="0" w:color="auto"/>
        <w:right w:val="none" w:sz="0" w:space="0" w:color="auto"/>
      </w:divBdr>
    </w:div>
    <w:div w:id="1327637051">
      <w:bodyDiv w:val="1"/>
      <w:marLeft w:val="0"/>
      <w:marRight w:val="0"/>
      <w:marTop w:val="0"/>
      <w:marBottom w:val="0"/>
      <w:divBdr>
        <w:top w:val="none" w:sz="0" w:space="0" w:color="auto"/>
        <w:left w:val="none" w:sz="0" w:space="0" w:color="auto"/>
        <w:bottom w:val="none" w:sz="0" w:space="0" w:color="auto"/>
        <w:right w:val="none" w:sz="0" w:space="0" w:color="auto"/>
      </w:divBdr>
    </w:div>
    <w:div w:id="1332442008">
      <w:bodyDiv w:val="1"/>
      <w:marLeft w:val="0"/>
      <w:marRight w:val="0"/>
      <w:marTop w:val="0"/>
      <w:marBottom w:val="0"/>
      <w:divBdr>
        <w:top w:val="none" w:sz="0" w:space="0" w:color="auto"/>
        <w:left w:val="none" w:sz="0" w:space="0" w:color="auto"/>
        <w:bottom w:val="none" w:sz="0" w:space="0" w:color="auto"/>
        <w:right w:val="none" w:sz="0" w:space="0" w:color="auto"/>
      </w:divBdr>
      <w:divsChild>
        <w:div w:id="1634361830">
          <w:marLeft w:val="0"/>
          <w:marRight w:val="0"/>
          <w:marTop w:val="0"/>
          <w:marBottom w:val="0"/>
          <w:divBdr>
            <w:top w:val="none" w:sz="0" w:space="0" w:color="auto"/>
            <w:left w:val="none" w:sz="0" w:space="0" w:color="auto"/>
            <w:bottom w:val="none" w:sz="0" w:space="0" w:color="auto"/>
            <w:right w:val="none" w:sz="0" w:space="0" w:color="auto"/>
          </w:divBdr>
          <w:divsChild>
            <w:div w:id="151263316">
              <w:marLeft w:val="0"/>
              <w:marRight w:val="0"/>
              <w:marTop w:val="0"/>
              <w:marBottom w:val="0"/>
              <w:divBdr>
                <w:top w:val="none" w:sz="0" w:space="0" w:color="auto"/>
                <w:left w:val="none" w:sz="0" w:space="0" w:color="auto"/>
                <w:bottom w:val="none" w:sz="0" w:space="0" w:color="auto"/>
                <w:right w:val="none" w:sz="0" w:space="0" w:color="auto"/>
              </w:divBdr>
              <w:divsChild>
                <w:div w:id="1167087195">
                  <w:marLeft w:val="0"/>
                  <w:marRight w:val="0"/>
                  <w:marTop w:val="0"/>
                  <w:marBottom w:val="0"/>
                  <w:divBdr>
                    <w:top w:val="none" w:sz="0" w:space="0" w:color="auto"/>
                    <w:left w:val="none" w:sz="0" w:space="0" w:color="auto"/>
                    <w:bottom w:val="none" w:sz="0" w:space="0" w:color="auto"/>
                    <w:right w:val="none" w:sz="0" w:space="0" w:color="auto"/>
                  </w:divBdr>
                  <w:divsChild>
                    <w:div w:id="166020516">
                      <w:marLeft w:val="0"/>
                      <w:marRight w:val="0"/>
                      <w:marTop w:val="0"/>
                      <w:marBottom w:val="0"/>
                      <w:divBdr>
                        <w:top w:val="none" w:sz="0" w:space="0" w:color="auto"/>
                        <w:left w:val="none" w:sz="0" w:space="0" w:color="auto"/>
                        <w:bottom w:val="none" w:sz="0" w:space="0" w:color="auto"/>
                        <w:right w:val="none" w:sz="0" w:space="0" w:color="auto"/>
                      </w:divBdr>
                      <w:divsChild>
                        <w:div w:id="225799608">
                          <w:marLeft w:val="0"/>
                          <w:marRight w:val="0"/>
                          <w:marTop w:val="0"/>
                          <w:marBottom w:val="0"/>
                          <w:divBdr>
                            <w:top w:val="none" w:sz="0" w:space="0" w:color="auto"/>
                            <w:left w:val="none" w:sz="0" w:space="0" w:color="auto"/>
                            <w:bottom w:val="none" w:sz="0" w:space="0" w:color="auto"/>
                            <w:right w:val="none" w:sz="0" w:space="0" w:color="auto"/>
                          </w:divBdr>
                          <w:divsChild>
                            <w:div w:id="734396623">
                              <w:marLeft w:val="0"/>
                              <w:marRight w:val="0"/>
                              <w:marTop w:val="0"/>
                              <w:marBottom w:val="0"/>
                              <w:divBdr>
                                <w:top w:val="none" w:sz="0" w:space="0" w:color="auto"/>
                                <w:left w:val="none" w:sz="0" w:space="0" w:color="auto"/>
                                <w:bottom w:val="none" w:sz="0" w:space="0" w:color="auto"/>
                                <w:right w:val="none" w:sz="0" w:space="0" w:color="auto"/>
                              </w:divBdr>
                              <w:divsChild>
                                <w:div w:id="230040049">
                                  <w:marLeft w:val="0"/>
                                  <w:marRight w:val="0"/>
                                  <w:marTop w:val="0"/>
                                  <w:marBottom w:val="0"/>
                                  <w:divBdr>
                                    <w:top w:val="none" w:sz="0" w:space="0" w:color="auto"/>
                                    <w:left w:val="none" w:sz="0" w:space="0" w:color="auto"/>
                                    <w:bottom w:val="none" w:sz="0" w:space="0" w:color="auto"/>
                                    <w:right w:val="none" w:sz="0" w:space="0" w:color="auto"/>
                                  </w:divBdr>
                                  <w:divsChild>
                                    <w:div w:id="142888406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03712006">
                          <w:marLeft w:val="0"/>
                          <w:marRight w:val="0"/>
                          <w:marTop w:val="0"/>
                          <w:marBottom w:val="0"/>
                          <w:divBdr>
                            <w:top w:val="none" w:sz="0" w:space="0" w:color="auto"/>
                            <w:left w:val="none" w:sz="0" w:space="0" w:color="auto"/>
                            <w:bottom w:val="none" w:sz="0" w:space="0" w:color="auto"/>
                            <w:right w:val="none" w:sz="0" w:space="0" w:color="auto"/>
                          </w:divBdr>
                          <w:divsChild>
                            <w:div w:id="357319605">
                              <w:marLeft w:val="0"/>
                              <w:marRight w:val="0"/>
                              <w:marTop w:val="0"/>
                              <w:marBottom w:val="0"/>
                              <w:divBdr>
                                <w:top w:val="none" w:sz="0" w:space="0" w:color="auto"/>
                                <w:left w:val="none" w:sz="0" w:space="0" w:color="auto"/>
                                <w:bottom w:val="none" w:sz="0" w:space="0" w:color="auto"/>
                                <w:right w:val="none" w:sz="0" w:space="0" w:color="auto"/>
                              </w:divBdr>
                              <w:divsChild>
                                <w:div w:id="1809780220">
                                  <w:marLeft w:val="0"/>
                                  <w:marRight w:val="0"/>
                                  <w:marTop w:val="0"/>
                                  <w:marBottom w:val="0"/>
                                  <w:divBdr>
                                    <w:top w:val="none" w:sz="0" w:space="0" w:color="auto"/>
                                    <w:left w:val="none" w:sz="0" w:space="0" w:color="auto"/>
                                    <w:bottom w:val="none" w:sz="0" w:space="0" w:color="auto"/>
                                    <w:right w:val="none" w:sz="0" w:space="0" w:color="auto"/>
                                  </w:divBdr>
                                  <w:divsChild>
                                    <w:div w:id="173901118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333723663">
      <w:bodyDiv w:val="1"/>
      <w:marLeft w:val="0"/>
      <w:marRight w:val="0"/>
      <w:marTop w:val="0"/>
      <w:marBottom w:val="0"/>
      <w:divBdr>
        <w:top w:val="none" w:sz="0" w:space="0" w:color="auto"/>
        <w:left w:val="none" w:sz="0" w:space="0" w:color="auto"/>
        <w:bottom w:val="none" w:sz="0" w:space="0" w:color="auto"/>
        <w:right w:val="none" w:sz="0" w:space="0" w:color="auto"/>
      </w:divBdr>
    </w:div>
    <w:div w:id="1336228518">
      <w:bodyDiv w:val="1"/>
      <w:marLeft w:val="0"/>
      <w:marRight w:val="0"/>
      <w:marTop w:val="0"/>
      <w:marBottom w:val="0"/>
      <w:divBdr>
        <w:top w:val="none" w:sz="0" w:space="0" w:color="auto"/>
        <w:left w:val="none" w:sz="0" w:space="0" w:color="auto"/>
        <w:bottom w:val="none" w:sz="0" w:space="0" w:color="auto"/>
        <w:right w:val="none" w:sz="0" w:space="0" w:color="auto"/>
      </w:divBdr>
      <w:divsChild>
        <w:div w:id="2830595">
          <w:marLeft w:val="0"/>
          <w:marRight w:val="0"/>
          <w:marTop w:val="0"/>
          <w:marBottom w:val="0"/>
          <w:divBdr>
            <w:top w:val="none" w:sz="0" w:space="0" w:color="auto"/>
            <w:left w:val="none" w:sz="0" w:space="0" w:color="auto"/>
            <w:bottom w:val="none" w:sz="0" w:space="0" w:color="auto"/>
            <w:right w:val="none" w:sz="0" w:space="0" w:color="auto"/>
          </w:divBdr>
        </w:div>
      </w:divsChild>
    </w:div>
    <w:div w:id="1337921265">
      <w:bodyDiv w:val="1"/>
      <w:marLeft w:val="0"/>
      <w:marRight w:val="0"/>
      <w:marTop w:val="0"/>
      <w:marBottom w:val="0"/>
      <w:divBdr>
        <w:top w:val="none" w:sz="0" w:space="0" w:color="auto"/>
        <w:left w:val="none" w:sz="0" w:space="0" w:color="auto"/>
        <w:bottom w:val="none" w:sz="0" w:space="0" w:color="auto"/>
        <w:right w:val="none" w:sz="0" w:space="0" w:color="auto"/>
      </w:divBdr>
    </w:div>
    <w:div w:id="1342392639">
      <w:bodyDiv w:val="1"/>
      <w:marLeft w:val="0"/>
      <w:marRight w:val="0"/>
      <w:marTop w:val="0"/>
      <w:marBottom w:val="0"/>
      <w:divBdr>
        <w:top w:val="none" w:sz="0" w:space="0" w:color="auto"/>
        <w:left w:val="none" w:sz="0" w:space="0" w:color="auto"/>
        <w:bottom w:val="none" w:sz="0" w:space="0" w:color="auto"/>
        <w:right w:val="none" w:sz="0" w:space="0" w:color="auto"/>
      </w:divBdr>
      <w:divsChild>
        <w:div w:id="1203444037">
          <w:blockQuote w:val="1"/>
          <w:marLeft w:val="720"/>
          <w:marRight w:val="720"/>
          <w:marTop w:val="100"/>
          <w:marBottom w:val="100"/>
          <w:divBdr>
            <w:top w:val="none" w:sz="0" w:space="0" w:color="auto"/>
            <w:left w:val="none" w:sz="0" w:space="0" w:color="auto"/>
            <w:bottom w:val="none" w:sz="0" w:space="0" w:color="auto"/>
            <w:right w:val="none" w:sz="0" w:space="0" w:color="auto"/>
          </w:divBdr>
        </w:div>
        <w:div w:id="1486553393">
          <w:marLeft w:val="0"/>
          <w:marRight w:val="0"/>
          <w:marTop w:val="0"/>
          <w:marBottom w:val="0"/>
          <w:divBdr>
            <w:top w:val="none" w:sz="0" w:space="0" w:color="auto"/>
            <w:left w:val="none" w:sz="0" w:space="0" w:color="auto"/>
            <w:bottom w:val="none" w:sz="0" w:space="0" w:color="auto"/>
            <w:right w:val="none" w:sz="0" w:space="0" w:color="auto"/>
          </w:divBdr>
          <w:divsChild>
            <w:div w:id="41039757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368599481">
      <w:bodyDiv w:val="1"/>
      <w:marLeft w:val="0"/>
      <w:marRight w:val="0"/>
      <w:marTop w:val="0"/>
      <w:marBottom w:val="0"/>
      <w:divBdr>
        <w:top w:val="none" w:sz="0" w:space="0" w:color="auto"/>
        <w:left w:val="none" w:sz="0" w:space="0" w:color="auto"/>
        <w:bottom w:val="none" w:sz="0" w:space="0" w:color="auto"/>
        <w:right w:val="none" w:sz="0" w:space="0" w:color="auto"/>
      </w:divBdr>
    </w:div>
    <w:div w:id="1373309529">
      <w:bodyDiv w:val="1"/>
      <w:marLeft w:val="0"/>
      <w:marRight w:val="0"/>
      <w:marTop w:val="0"/>
      <w:marBottom w:val="0"/>
      <w:divBdr>
        <w:top w:val="none" w:sz="0" w:space="0" w:color="auto"/>
        <w:left w:val="none" w:sz="0" w:space="0" w:color="auto"/>
        <w:bottom w:val="none" w:sz="0" w:space="0" w:color="auto"/>
        <w:right w:val="none" w:sz="0" w:space="0" w:color="auto"/>
      </w:divBdr>
    </w:div>
    <w:div w:id="1382174253">
      <w:bodyDiv w:val="1"/>
      <w:marLeft w:val="0"/>
      <w:marRight w:val="0"/>
      <w:marTop w:val="0"/>
      <w:marBottom w:val="0"/>
      <w:divBdr>
        <w:top w:val="none" w:sz="0" w:space="0" w:color="auto"/>
        <w:left w:val="none" w:sz="0" w:space="0" w:color="auto"/>
        <w:bottom w:val="none" w:sz="0" w:space="0" w:color="auto"/>
        <w:right w:val="none" w:sz="0" w:space="0" w:color="auto"/>
      </w:divBdr>
    </w:div>
    <w:div w:id="1386418189">
      <w:bodyDiv w:val="1"/>
      <w:marLeft w:val="0"/>
      <w:marRight w:val="0"/>
      <w:marTop w:val="0"/>
      <w:marBottom w:val="0"/>
      <w:divBdr>
        <w:top w:val="none" w:sz="0" w:space="0" w:color="auto"/>
        <w:left w:val="none" w:sz="0" w:space="0" w:color="auto"/>
        <w:bottom w:val="none" w:sz="0" w:space="0" w:color="auto"/>
        <w:right w:val="none" w:sz="0" w:space="0" w:color="auto"/>
      </w:divBdr>
    </w:div>
    <w:div w:id="1386829041">
      <w:bodyDiv w:val="1"/>
      <w:marLeft w:val="0"/>
      <w:marRight w:val="0"/>
      <w:marTop w:val="0"/>
      <w:marBottom w:val="0"/>
      <w:divBdr>
        <w:top w:val="none" w:sz="0" w:space="0" w:color="auto"/>
        <w:left w:val="none" w:sz="0" w:space="0" w:color="auto"/>
        <w:bottom w:val="none" w:sz="0" w:space="0" w:color="auto"/>
        <w:right w:val="none" w:sz="0" w:space="0" w:color="auto"/>
      </w:divBdr>
    </w:div>
    <w:div w:id="1409376641">
      <w:bodyDiv w:val="1"/>
      <w:marLeft w:val="0"/>
      <w:marRight w:val="0"/>
      <w:marTop w:val="0"/>
      <w:marBottom w:val="0"/>
      <w:divBdr>
        <w:top w:val="none" w:sz="0" w:space="0" w:color="auto"/>
        <w:left w:val="none" w:sz="0" w:space="0" w:color="auto"/>
        <w:bottom w:val="none" w:sz="0" w:space="0" w:color="auto"/>
        <w:right w:val="none" w:sz="0" w:space="0" w:color="auto"/>
      </w:divBdr>
    </w:div>
    <w:div w:id="1412116455">
      <w:bodyDiv w:val="1"/>
      <w:marLeft w:val="0"/>
      <w:marRight w:val="0"/>
      <w:marTop w:val="0"/>
      <w:marBottom w:val="0"/>
      <w:divBdr>
        <w:top w:val="none" w:sz="0" w:space="0" w:color="auto"/>
        <w:left w:val="none" w:sz="0" w:space="0" w:color="auto"/>
        <w:bottom w:val="none" w:sz="0" w:space="0" w:color="auto"/>
        <w:right w:val="none" w:sz="0" w:space="0" w:color="auto"/>
      </w:divBdr>
    </w:div>
    <w:div w:id="1417169474">
      <w:bodyDiv w:val="1"/>
      <w:marLeft w:val="0"/>
      <w:marRight w:val="0"/>
      <w:marTop w:val="0"/>
      <w:marBottom w:val="0"/>
      <w:divBdr>
        <w:top w:val="none" w:sz="0" w:space="0" w:color="auto"/>
        <w:left w:val="none" w:sz="0" w:space="0" w:color="auto"/>
        <w:bottom w:val="none" w:sz="0" w:space="0" w:color="auto"/>
        <w:right w:val="none" w:sz="0" w:space="0" w:color="auto"/>
      </w:divBdr>
    </w:div>
    <w:div w:id="1423989883">
      <w:bodyDiv w:val="1"/>
      <w:marLeft w:val="0"/>
      <w:marRight w:val="0"/>
      <w:marTop w:val="0"/>
      <w:marBottom w:val="0"/>
      <w:divBdr>
        <w:top w:val="none" w:sz="0" w:space="0" w:color="auto"/>
        <w:left w:val="none" w:sz="0" w:space="0" w:color="auto"/>
        <w:bottom w:val="none" w:sz="0" w:space="0" w:color="auto"/>
        <w:right w:val="none" w:sz="0" w:space="0" w:color="auto"/>
      </w:divBdr>
    </w:div>
    <w:div w:id="1434088177">
      <w:bodyDiv w:val="1"/>
      <w:marLeft w:val="0"/>
      <w:marRight w:val="0"/>
      <w:marTop w:val="0"/>
      <w:marBottom w:val="0"/>
      <w:divBdr>
        <w:top w:val="none" w:sz="0" w:space="0" w:color="auto"/>
        <w:left w:val="none" w:sz="0" w:space="0" w:color="auto"/>
        <w:bottom w:val="none" w:sz="0" w:space="0" w:color="auto"/>
        <w:right w:val="none" w:sz="0" w:space="0" w:color="auto"/>
      </w:divBdr>
    </w:div>
    <w:div w:id="1482231108">
      <w:bodyDiv w:val="1"/>
      <w:marLeft w:val="0"/>
      <w:marRight w:val="0"/>
      <w:marTop w:val="0"/>
      <w:marBottom w:val="0"/>
      <w:divBdr>
        <w:top w:val="none" w:sz="0" w:space="0" w:color="auto"/>
        <w:left w:val="none" w:sz="0" w:space="0" w:color="auto"/>
        <w:bottom w:val="none" w:sz="0" w:space="0" w:color="auto"/>
        <w:right w:val="none" w:sz="0" w:space="0" w:color="auto"/>
      </w:divBdr>
    </w:div>
    <w:div w:id="1534609584">
      <w:bodyDiv w:val="1"/>
      <w:marLeft w:val="0"/>
      <w:marRight w:val="0"/>
      <w:marTop w:val="0"/>
      <w:marBottom w:val="0"/>
      <w:divBdr>
        <w:top w:val="none" w:sz="0" w:space="0" w:color="auto"/>
        <w:left w:val="none" w:sz="0" w:space="0" w:color="auto"/>
        <w:bottom w:val="none" w:sz="0" w:space="0" w:color="auto"/>
        <w:right w:val="none" w:sz="0" w:space="0" w:color="auto"/>
      </w:divBdr>
    </w:div>
    <w:div w:id="1539779761">
      <w:bodyDiv w:val="1"/>
      <w:marLeft w:val="0"/>
      <w:marRight w:val="0"/>
      <w:marTop w:val="0"/>
      <w:marBottom w:val="0"/>
      <w:divBdr>
        <w:top w:val="none" w:sz="0" w:space="0" w:color="auto"/>
        <w:left w:val="none" w:sz="0" w:space="0" w:color="auto"/>
        <w:bottom w:val="none" w:sz="0" w:space="0" w:color="auto"/>
        <w:right w:val="none" w:sz="0" w:space="0" w:color="auto"/>
      </w:divBdr>
      <w:divsChild>
        <w:div w:id="225535736">
          <w:marLeft w:val="0"/>
          <w:marRight w:val="0"/>
          <w:marTop w:val="0"/>
          <w:marBottom w:val="0"/>
          <w:divBdr>
            <w:top w:val="none" w:sz="0" w:space="0" w:color="auto"/>
            <w:left w:val="none" w:sz="0" w:space="0" w:color="auto"/>
            <w:bottom w:val="none" w:sz="0" w:space="0" w:color="auto"/>
            <w:right w:val="none" w:sz="0" w:space="0" w:color="auto"/>
          </w:divBdr>
        </w:div>
      </w:divsChild>
    </w:div>
    <w:div w:id="1560895187">
      <w:bodyDiv w:val="1"/>
      <w:marLeft w:val="0"/>
      <w:marRight w:val="0"/>
      <w:marTop w:val="0"/>
      <w:marBottom w:val="0"/>
      <w:divBdr>
        <w:top w:val="none" w:sz="0" w:space="0" w:color="auto"/>
        <w:left w:val="none" w:sz="0" w:space="0" w:color="auto"/>
        <w:bottom w:val="none" w:sz="0" w:space="0" w:color="auto"/>
        <w:right w:val="none" w:sz="0" w:space="0" w:color="auto"/>
      </w:divBdr>
      <w:divsChild>
        <w:div w:id="1157768300">
          <w:marLeft w:val="0"/>
          <w:marRight w:val="0"/>
          <w:marTop w:val="0"/>
          <w:marBottom w:val="0"/>
          <w:divBdr>
            <w:top w:val="none" w:sz="0" w:space="0" w:color="auto"/>
            <w:left w:val="none" w:sz="0" w:space="0" w:color="auto"/>
            <w:bottom w:val="none" w:sz="0" w:space="0" w:color="auto"/>
            <w:right w:val="none" w:sz="0" w:space="0" w:color="auto"/>
          </w:divBdr>
        </w:div>
      </w:divsChild>
    </w:div>
    <w:div w:id="1581981092">
      <w:bodyDiv w:val="1"/>
      <w:marLeft w:val="0"/>
      <w:marRight w:val="0"/>
      <w:marTop w:val="0"/>
      <w:marBottom w:val="0"/>
      <w:divBdr>
        <w:top w:val="none" w:sz="0" w:space="0" w:color="auto"/>
        <w:left w:val="none" w:sz="0" w:space="0" w:color="auto"/>
        <w:bottom w:val="none" w:sz="0" w:space="0" w:color="auto"/>
        <w:right w:val="none" w:sz="0" w:space="0" w:color="auto"/>
      </w:divBdr>
    </w:div>
    <w:div w:id="1593123797">
      <w:bodyDiv w:val="1"/>
      <w:marLeft w:val="0"/>
      <w:marRight w:val="0"/>
      <w:marTop w:val="0"/>
      <w:marBottom w:val="0"/>
      <w:divBdr>
        <w:top w:val="none" w:sz="0" w:space="0" w:color="auto"/>
        <w:left w:val="none" w:sz="0" w:space="0" w:color="auto"/>
        <w:bottom w:val="none" w:sz="0" w:space="0" w:color="auto"/>
        <w:right w:val="none" w:sz="0" w:space="0" w:color="auto"/>
      </w:divBdr>
    </w:div>
    <w:div w:id="1616912449">
      <w:bodyDiv w:val="1"/>
      <w:marLeft w:val="0"/>
      <w:marRight w:val="0"/>
      <w:marTop w:val="0"/>
      <w:marBottom w:val="0"/>
      <w:divBdr>
        <w:top w:val="none" w:sz="0" w:space="0" w:color="auto"/>
        <w:left w:val="none" w:sz="0" w:space="0" w:color="auto"/>
        <w:bottom w:val="none" w:sz="0" w:space="0" w:color="auto"/>
        <w:right w:val="none" w:sz="0" w:space="0" w:color="auto"/>
      </w:divBdr>
    </w:div>
    <w:div w:id="1621765805">
      <w:bodyDiv w:val="1"/>
      <w:marLeft w:val="0"/>
      <w:marRight w:val="0"/>
      <w:marTop w:val="0"/>
      <w:marBottom w:val="0"/>
      <w:divBdr>
        <w:top w:val="none" w:sz="0" w:space="0" w:color="auto"/>
        <w:left w:val="none" w:sz="0" w:space="0" w:color="auto"/>
        <w:bottom w:val="none" w:sz="0" w:space="0" w:color="auto"/>
        <w:right w:val="none" w:sz="0" w:space="0" w:color="auto"/>
      </w:divBdr>
    </w:div>
    <w:div w:id="1624188592">
      <w:bodyDiv w:val="1"/>
      <w:marLeft w:val="0"/>
      <w:marRight w:val="0"/>
      <w:marTop w:val="0"/>
      <w:marBottom w:val="0"/>
      <w:divBdr>
        <w:top w:val="none" w:sz="0" w:space="0" w:color="auto"/>
        <w:left w:val="none" w:sz="0" w:space="0" w:color="auto"/>
        <w:bottom w:val="none" w:sz="0" w:space="0" w:color="auto"/>
        <w:right w:val="none" w:sz="0" w:space="0" w:color="auto"/>
      </w:divBdr>
    </w:div>
    <w:div w:id="1629507398">
      <w:bodyDiv w:val="1"/>
      <w:marLeft w:val="0"/>
      <w:marRight w:val="0"/>
      <w:marTop w:val="0"/>
      <w:marBottom w:val="0"/>
      <w:divBdr>
        <w:top w:val="none" w:sz="0" w:space="0" w:color="auto"/>
        <w:left w:val="none" w:sz="0" w:space="0" w:color="auto"/>
        <w:bottom w:val="none" w:sz="0" w:space="0" w:color="auto"/>
        <w:right w:val="none" w:sz="0" w:space="0" w:color="auto"/>
      </w:divBdr>
    </w:div>
    <w:div w:id="1646738768">
      <w:bodyDiv w:val="1"/>
      <w:marLeft w:val="0"/>
      <w:marRight w:val="0"/>
      <w:marTop w:val="0"/>
      <w:marBottom w:val="0"/>
      <w:divBdr>
        <w:top w:val="none" w:sz="0" w:space="0" w:color="auto"/>
        <w:left w:val="none" w:sz="0" w:space="0" w:color="auto"/>
        <w:bottom w:val="none" w:sz="0" w:space="0" w:color="auto"/>
        <w:right w:val="none" w:sz="0" w:space="0" w:color="auto"/>
      </w:divBdr>
      <w:divsChild>
        <w:div w:id="231356683">
          <w:marLeft w:val="0"/>
          <w:marRight w:val="0"/>
          <w:marTop w:val="0"/>
          <w:marBottom w:val="0"/>
          <w:divBdr>
            <w:top w:val="none" w:sz="0" w:space="0" w:color="auto"/>
            <w:left w:val="none" w:sz="0" w:space="0" w:color="auto"/>
            <w:bottom w:val="none" w:sz="0" w:space="0" w:color="auto"/>
            <w:right w:val="none" w:sz="0" w:space="0" w:color="auto"/>
          </w:divBdr>
        </w:div>
      </w:divsChild>
    </w:div>
    <w:div w:id="1655377130">
      <w:bodyDiv w:val="1"/>
      <w:marLeft w:val="0"/>
      <w:marRight w:val="0"/>
      <w:marTop w:val="0"/>
      <w:marBottom w:val="0"/>
      <w:divBdr>
        <w:top w:val="none" w:sz="0" w:space="0" w:color="auto"/>
        <w:left w:val="none" w:sz="0" w:space="0" w:color="auto"/>
        <w:bottom w:val="none" w:sz="0" w:space="0" w:color="auto"/>
        <w:right w:val="none" w:sz="0" w:space="0" w:color="auto"/>
      </w:divBdr>
      <w:divsChild>
        <w:div w:id="1729302174">
          <w:marLeft w:val="0"/>
          <w:marRight w:val="0"/>
          <w:marTop w:val="0"/>
          <w:marBottom w:val="0"/>
          <w:divBdr>
            <w:top w:val="none" w:sz="0" w:space="0" w:color="auto"/>
            <w:left w:val="none" w:sz="0" w:space="0" w:color="auto"/>
            <w:bottom w:val="none" w:sz="0" w:space="0" w:color="auto"/>
            <w:right w:val="none" w:sz="0" w:space="0" w:color="auto"/>
          </w:divBdr>
          <w:divsChild>
            <w:div w:id="205935943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669215441">
      <w:bodyDiv w:val="1"/>
      <w:marLeft w:val="0"/>
      <w:marRight w:val="0"/>
      <w:marTop w:val="0"/>
      <w:marBottom w:val="0"/>
      <w:divBdr>
        <w:top w:val="none" w:sz="0" w:space="0" w:color="auto"/>
        <w:left w:val="none" w:sz="0" w:space="0" w:color="auto"/>
        <w:bottom w:val="none" w:sz="0" w:space="0" w:color="auto"/>
        <w:right w:val="none" w:sz="0" w:space="0" w:color="auto"/>
      </w:divBdr>
    </w:div>
    <w:div w:id="1674915305">
      <w:bodyDiv w:val="1"/>
      <w:marLeft w:val="0"/>
      <w:marRight w:val="0"/>
      <w:marTop w:val="0"/>
      <w:marBottom w:val="0"/>
      <w:divBdr>
        <w:top w:val="none" w:sz="0" w:space="0" w:color="auto"/>
        <w:left w:val="none" w:sz="0" w:space="0" w:color="auto"/>
        <w:bottom w:val="none" w:sz="0" w:space="0" w:color="auto"/>
        <w:right w:val="none" w:sz="0" w:space="0" w:color="auto"/>
      </w:divBdr>
    </w:div>
    <w:div w:id="1675836112">
      <w:bodyDiv w:val="1"/>
      <w:marLeft w:val="0"/>
      <w:marRight w:val="0"/>
      <w:marTop w:val="0"/>
      <w:marBottom w:val="0"/>
      <w:divBdr>
        <w:top w:val="none" w:sz="0" w:space="0" w:color="auto"/>
        <w:left w:val="none" w:sz="0" w:space="0" w:color="auto"/>
        <w:bottom w:val="none" w:sz="0" w:space="0" w:color="auto"/>
        <w:right w:val="none" w:sz="0" w:space="0" w:color="auto"/>
      </w:divBdr>
      <w:divsChild>
        <w:div w:id="1563372990">
          <w:marLeft w:val="0"/>
          <w:marRight w:val="0"/>
          <w:marTop w:val="0"/>
          <w:marBottom w:val="0"/>
          <w:divBdr>
            <w:top w:val="none" w:sz="0" w:space="0" w:color="auto"/>
            <w:left w:val="none" w:sz="0" w:space="0" w:color="auto"/>
            <w:bottom w:val="none" w:sz="0" w:space="0" w:color="auto"/>
            <w:right w:val="none" w:sz="0" w:space="0" w:color="auto"/>
          </w:divBdr>
          <w:divsChild>
            <w:div w:id="197567154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695229969">
      <w:bodyDiv w:val="1"/>
      <w:marLeft w:val="0"/>
      <w:marRight w:val="0"/>
      <w:marTop w:val="0"/>
      <w:marBottom w:val="0"/>
      <w:divBdr>
        <w:top w:val="none" w:sz="0" w:space="0" w:color="auto"/>
        <w:left w:val="none" w:sz="0" w:space="0" w:color="auto"/>
        <w:bottom w:val="none" w:sz="0" w:space="0" w:color="auto"/>
        <w:right w:val="none" w:sz="0" w:space="0" w:color="auto"/>
      </w:divBdr>
    </w:div>
    <w:div w:id="1700886908">
      <w:bodyDiv w:val="1"/>
      <w:marLeft w:val="0"/>
      <w:marRight w:val="0"/>
      <w:marTop w:val="0"/>
      <w:marBottom w:val="0"/>
      <w:divBdr>
        <w:top w:val="none" w:sz="0" w:space="0" w:color="auto"/>
        <w:left w:val="none" w:sz="0" w:space="0" w:color="auto"/>
        <w:bottom w:val="none" w:sz="0" w:space="0" w:color="auto"/>
        <w:right w:val="none" w:sz="0" w:space="0" w:color="auto"/>
      </w:divBdr>
      <w:divsChild>
        <w:div w:id="1216241773">
          <w:marLeft w:val="0"/>
          <w:marRight w:val="0"/>
          <w:marTop w:val="0"/>
          <w:marBottom w:val="0"/>
          <w:divBdr>
            <w:top w:val="none" w:sz="0" w:space="0" w:color="auto"/>
            <w:left w:val="none" w:sz="0" w:space="0" w:color="auto"/>
            <w:bottom w:val="none" w:sz="0" w:space="0" w:color="auto"/>
            <w:right w:val="none" w:sz="0" w:space="0" w:color="auto"/>
          </w:divBdr>
        </w:div>
      </w:divsChild>
    </w:div>
    <w:div w:id="1715956984">
      <w:bodyDiv w:val="1"/>
      <w:marLeft w:val="0"/>
      <w:marRight w:val="0"/>
      <w:marTop w:val="0"/>
      <w:marBottom w:val="0"/>
      <w:divBdr>
        <w:top w:val="none" w:sz="0" w:space="0" w:color="auto"/>
        <w:left w:val="none" w:sz="0" w:space="0" w:color="auto"/>
        <w:bottom w:val="none" w:sz="0" w:space="0" w:color="auto"/>
        <w:right w:val="none" w:sz="0" w:space="0" w:color="auto"/>
      </w:divBdr>
    </w:div>
    <w:div w:id="1718506557">
      <w:bodyDiv w:val="1"/>
      <w:marLeft w:val="0"/>
      <w:marRight w:val="0"/>
      <w:marTop w:val="0"/>
      <w:marBottom w:val="0"/>
      <w:divBdr>
        <w:top w:val="none" w:sz="0" w:space="0" w:color="auto"/>
        <w:left w:val="none" w:sz="0" w:space="0" w:color="auto"/>
        <w:bottom w:val="none" w:sz="0" w:space="0" w:color="auto"/>
        <w:right w:val="none" w:sz="0" w:space="0" w:color="auto"/>
      </w:divBdr>
    </w:div>
    <w:div w:id="1722513691">
      <w:bodyDiv w:val="1"/>
      <w:marLeft w:val="0"/>
      <w:marRight w:val="0"/>
      <w:marTop w:val="0"/>
      <w:marBottom w:val="0"/>
      <w:divBdr>
        <w:top w:val="none" w:sz="0" w:space="0" w:color="auto"/>
        <w:left w:val="none" w:sz="0" w:space="0" w:color="auto"/>
        <w:bottom w:val="none" w:sz="0" w:space="0" w:color="auto"/>
        <w:right w:val="none" w:sz="0" w:space="0" w:color="auto"/>
      </w:divBdr>
      <w:divsChild>
        <w:div w:id="1870990880">
          <w:marLeft w:val="0"/>
          <w:marRight w:val="0"/>
          <w:marTop w:val="0"/>
          <w:marBottom w:val="0"/>
          <w:divBdr>
            <w:top w:val="none" w:sz="0" w:space="0" w:color="auto"/>
            <w:left w:val="none" w:sz="0" w:space="0" w:color="auto"/>
            <w:bottom w:val="none" w:sz="0" w:space="0" w:color="auto"/>
            <w:right w:val="none" w:sz="0" w:space="0" w:color="auto"/>
          </w:divBdr>
          <w:divsChild>
            <w:div w:id="17473266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726565664">
      <w:bodyDiv w:val="1"/>
      <w:marLeft w:val="0"/>
      <w:marRight w:val="0"/>
      <w:marTop w:val="0"/>
      <w:marBottom w:val="0"/>
      <w:divBdr>
        <w:top w:val="none" w:sz="0" w:space="0" w:color="auto"/>
        <w:left w:val="none" w:sz="0" w:space="0" w:color="auto"/>
        <w:bottom w:val="none" w:sz="0" w:space="0" w:color="auto"/>
        <w:right w:val="none" w:sz="0" w:space="0" w:color="auto"/>
      </w:divBdr>
    </w:div>
    <w:div w:id="1728410162">
      <w:bodyDiv w:val="1"/>
      <w:marLeft w:val="0"/>
      <w:marRight w:val="0"/>
      <w:marTop w:val="0"/>
      <w:marBottom w:val="0"/>
      <w:divBdr>
        <w:top w:val="none" w:sz="0" w:space="0" w:color="auto"/>
        <w:left w:val="none" w:sz="0" w:space="0" w:color="auto"/>
        <w:bottom w:val="none" w:sz="0" w:space="0" w:color="auto"/>
        <w:right w:val="none" w:sz="0" w:space="0" w:color="auto"/>
      </w:divBdr>
    </w:div>
    <w:div w:id="1732272061">
      <w:bodyDiv w:val="1"/>
      <w:marLeft w:val="0"/>
      <w:marRight w:val="0"/>
      <w:marTop w:val="0"/>
      <w:marBottom w:val="0"/>
      <w:divBdr>
        <w:top w:val="none" w:sz="0" w:space="0" w:color="auto"/>
        <w:left w:val="none" w:sz="0" w:space="0" w:color="auto"/>
        <w:bottom w:val="none" w:sz="0" w:space="0" w:color="auto"/>
        <w:right w:val="none" w:sz="0" w:space="0" w:color="auto"/>
      </w:divBdr>
      <w:divsChild>
        <w:div w:id="1184129440">
          <w:marLeft w:val="0"/>
          <w:marRight w:val="0"/>
          <w:marTop w:val="0"/>
          <w:marBottom w:val="0"/>
          <w:divBdr>
            <w:top w:val="none" w:sz="0" w:space="0" w:color="auto"/>
            <w:left w:val="none" w:sz="0" w:space="0" w:color="auto"/>
            <w:bottom w:val="none" w:sz="0" w:space="0" w:color="auto"/>
            <w:right w:val="none" w:sz="0" w:space="0" w:color="auto"/>
          </w:divBdr>
        </w:div>
      </w:divsChild>
    </w:div>
    <w:div w:id="1733573708">
      <w:bodyDiv w:val="1"/>
      <w:marLeft w:val="0"/>
      <w:marRight w:val="0"/>
      <w:marTop w:val="0"/>
      <w:marBottom w:val="0"/>
      <w:divBdr>
        <w:top w:val="none" w:sz="0" w:space="0" w:color="auto"/>
        <w:left w:val="none" w:sz="0" w:space="0" w:color="auto"/>
        <w:bottom w:val="none" w:sz="0" w:space="0" w:color="auto"/>
        <w:right w:val="none" w:sz="0" w:space="0" w:color="auto"/>
      </w:divBdr>
    </w:div>
    <w:div w:id="1734112007">
      <w:bodyDiv w:val="1"/>
      <w:marLeft w:val="0"/>
      <w:marRight w:val="0"/>
      <w:marTop w:val="0"/>
      <w:marBottom w:val="0"/>
      <w:divBdr>
        <w:top w:val="none" w:sz="0" w:space="0" w:color="auto"/>
        <w:left w:val="none" w:sz="0" w:space="0" w:color="auto"/>
        <w:bottom w:val="none" w:sz="0" w:space="0" w:color="auto"/>
        <w:right w:val="none" w:sz="0" w:space="0" w:color="auto"/>
      </w:divBdr>
    </w:div>
    <w:div w:id="1734887119">
      <w:bodyDiv w:val="1"/>
      <w:marLeft w:val="0"/>
      <w:marRight w:val="0"/>
      <w:marTop w:val="0"/>
      <w:marBottom w:val="0"/>
      <w:divBdr>
        <w:top w:val="none" w:sz="0" w:space="0" w:color="auto"/>
        <w:left w:val="none" w:sz="0" w:space="0" w:color="auto"/>
        <w:bottom w:val="none" w:sz="0" w:space="0" w:color="auto"/>
        <w:right w:val="none" w:sz="0" w:space="0" w:color="auto"/>
      </w:divBdr>
    </w:div>
    <w:div w:id="1739133202">
      <w:bodyDiv w:val="1"/>
      <w:marLeft w:val="0"/>
      <w:marRight w:val="0"/>
      <w:marTop w:val="0"/>
      <w:marBottom w:val="0"/>
      <w:divBdr>
        <w:top w:val="none" w:sz="0" w:space="0" w:color="auto"/>
        <w:left w:val="none" w:sz="0" w:space="0" w:color="auto"/>
        <w:bottom w:val="none" w:sz="0" w:space="0" w:color="auto"/>
        <w:right w:val="none" w:sz="0" w:space="0" w:color="auto"/>
      </w:divBdr>
      <w:divsChild>
        <w:div w:id="1244877305">
          <w:marLeft w:val="0"/>
          <w:marRight w:val="0"/>
          <w:marTop w:val="0"/>
          <w:marBottom w:val="0"/>
          <w:divBdr>
            <w:top w:val="none" w:sz="0" w:space="0" w:color="auto"/>
            <w:left w:val="none" w:sz="0" w:space="0" w:color="auto"/>
            <w:bottom w:val="none" w:sz="0" w:space="0" w:color="auto"/>
            <w:right w:val="none" w:sz="0" w:space="0" w:color="auto"/>
          </w:divBdr>
          <w:divsChild>
            <w:div w:id="1726293320">
              <w:marLeft w:val="0"/>
              <w:marRight w:val="0"/>
              <w:marTop w:val="0"/>
              <w:marBottom w:val="0"/>
              <w:divBdr>
                <w:top w:val="none" w:sz="0" w:space="0" w:color="auto"/>
                <w:left w:val="none" w:sz="0" w:space="0" w:color="auto"/>
                <w:bottom w:val="none" w:sz="0" w:space="0" w:color="auto"/>
                <w:right w:val="none" w:sz="0" w:space="0" w:color="auto"/>
              </w:divBdr>
              <w:divsChild>
                <w:div w:id="1895197019">
                  <w:marLeft w:val="0"/>
                  <w:marRight w:val="0"/>
                  <w:marTop w:val="0"/>
                  <w:marBottom w:val="0"/>
                  <w:divBdr>
                    <w:top w:val="none" w:sz="0" w:space="0" w:color="auto"/>
                    <w:left w:val="none" w:sz="0" w:space="0" w:color="auto"/>
                    <w:bottom w:val="none" w:sz="0" w:space="0" w:color="auto"/>
                    <w:right w:val="none" w:sz="0" w:space="0" w:color="auto"/>
                  </w:divBdr>
                  <w:divsChild>
                    <w:div w:id="5100165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739478952">
      <w:bodyDiv w:val="1"/>
      <w:marLeft w:val="0"/>
      <w:marRight w:val="0"/>
      <w:marTop w:val="0"/>
      <w:marBottom w:val="0"/>
      <w:divBdr>
        <w:top w:val="none" w:sz="0" w:space="0" w:color="auto"/>
        <w:left w:val="none" w:sz="0" w:space="0" w:color="auto"/>
        <w:bottom w:val="none" w:sz="0" w:space="0" w:color="auto"/>
        <w:right w:val="none" w:sz="0" w:space="0" w:color="auto"/>
      </w:divBdr>
      <w:divsChild>
        <w:div w:id="129439618">
          <w:marLeft w:val="0"/>
          <w:marRight w:val="0"/>
          <w:marTop w:val="0"/>
          <w:marBottom w:val="0"/>
          <w:divBdr>
            <w:top w:val="none" w:sz="0" w:space="0" w:color="auto"/>
            <w:left w:val="none" w:sz="0" w:space="0" w:color="auto"/>
            <w:bottom w:val="none" w:sz="0" w:space="0" w:color="auto"/>
            <w:right w:val="none" w:sz="0" w:space="0" w:color="auto"/>
          </w:divBdr>
        </w:div>
      </w:divsChild>
    </w:div>
    <w:div w:id="1749884140">
      <w:bodyDiv w:val="1"/>
      <w:marLeft w:val="0"/>
      <w:marRight w:val="0"/>
      <w:marTop w:val="0"/>
      <w:marBottom w:val="0"/>
      <w:divBdr>
        <w:top w:val="none" w:sz="0" w:space="0" w:color="auto"/>
        <w:left w:val="none" w:sz="0" w:space="0" w:color="auto"/>
        <w:bottom w:val="none" w:sz="0" w:space="0" w:color="auto"/>
        <w:right w:val="none" w:sz="0" w:space="0" w:color="auto"/>
      </w:divBdr>
    </w:div>
    <w:div w:id="1766026495">
      <w:bodyDiv w:val="1"/>
      <w:marLeft w:val="0"/>
      <w:marRight w:val="0"/>
      <w:marTop w:val="0"/>
      <w:marBottom w:val="0"/>
      <w:divBdr>
        <w:top w:val="none" w:sz="0" w:space="0" w:color="auto"/>
        <w:left w:val="none" w:sz="0" w:space="0" w:color="auto"/>
        <w:bottom w:val="none" w:sz="0" w:space="0" w:color="auto"/>
        <w:right w:val="none" w:sz="0" w:space="0" w:color="auto"/>
      </w:divBdr>
    </w:div>
    <w:div w:id="1780294803">
      <w:bodyDiv w:val="1"/>
      <w:marLeft w:val="0"/>
      <w:marRight w:val="0"/>
      <w:marTop w:val="0"/>
      <w:marBottom w:val="0"/>
      <w:divBdr>
        <w:top w:val="none" w:sz="0" w:space="0" w:color="auto"/>
        <w:left w:val="none" w:sz="0" w:space="0" w:color="auto"/>
        <w:bottom w:val="none" w:sz="0" w:space="0" w:color="auto"/>
        <w:right w:val="none" w:sz="0" w:space="0" w:color="auto"/>
      </w:divBdr>
    </w:div>
    <w:div w:id="1786538357">
      <w:bodyDiv w:val="1"/>
      <w:marLeft w:val="0"/>
      <w:marRight w:val="0"/>
      <w:marTop w:val="0"/>
      <w:marBottom w:val="0"/>
      <w:divBdr>
        <w:top w:val="none" w:sz="0" w:space="0" w:color="auto"/>
        <w:left w:val="none" w:sz="0" w:space="0" w:color="auto"/>
        <w:bottom w:val="none" w:sz="0" w:space="0" w:color="auto"/>
        <w:right w:val="none" w:sz="0" w:space="0" w:color="auto"/>
      </w:divBdr>
    </w:div>
    <w:div w:id="1810249660">
      <w:bodyDiv w:val="1"/>
      <w:marLeft w:val="0"/>
      <w:marRight w:val="0"/>
      <w:marTop w:val="0"/>
      <w:marBottom w:val="0"/>
      <w:divBdr>
        <w:top w:val="none" w:sz="0" w:space="0" w:color="auto"/>
        <w:left w:val="none" w:sz="0" w:space="0" w:color="auto"/>
        <w:bottom w:val="none" w:sz="0" w:space="0" w:color="auto"/>
        <w:right w:val="none" w:sz="0" w:space="0" w:color="auto"/>
      </w:divBdr>
      <w:divsChild>
        <w:div w:id="415828852">
          <w:marLeft w:val="0"/>
          <w:marRight w:val="0"/>
          <w:marTop w:val="0"/>
          <w:marBottom w:val="0"/>
          <w:divBdr>
            <w:top w:val="none" w:sz="0" w:space="0" w:color="auto"/>
            <w:left w:val="none" w:sz="0" w:space="0" w:color="auto"/>
            <w:bottom w:val="none" w:sz="0" w:space="0" w:color="auto"/>
            <w:right w:val="none" w:sz="0" w:space="0" w:color="auto"/>
          </w:divBdr>
        </w:div>
      </w:divsChild>
    </w:div>
    <w:div w:id="1812210666">
      <w:bodyDiv w:val="1"/>
      <w:marLeft w:val="0"/>
      <w:marRight w:val="0"/>
      <w:marTop w:val="0"/>
      <w:marBottom w:val="0"/>
      <w:divBdr>
        <w:top w:val="none" w:sz="0" w:space="0" w:color="auto"/>
        <w:left w:val="none" w:sz="0" w:space="0" w:color="auto"/>
        <w:bottom w:val="none" w:sz="0" w:space="0" w:color="auto"/>
        <w:right w:val="none" w:sz="0" w:space="0" w:color="auto"/>
      </w:divBdr>
    </w:div>
    <w:div w:id="1825471348">
      <w:bodyDiv w:val="1"/>
      <w:marLeft w:val="0"/>
      <w:marRight w:val="0"/>
      <w:marTop w:val="0"/>
      <w:marBottom w:val="0"/>
      <w:divBdr>
        <w:top w:val="none" w:sz="0" w:space="0" w:color="auto"/>
        <w:left w:val="none" w:sz="0" w:space="0" w:color="auto"/>
        <w:bottom w:val="none" w:sz="0" w:space="0" w:color="auto"/>
        <w:right w:val="none" w:sz="0" w:space="0" w:color="auto"/>
      </w:divBdr>
    </w:div>
    <w:div w:id="1839692519">
      <w:bodyDiv w:val="1"/>
      <w:marLeft w:val="0"/>
      <w:marRight w:val="0"/>
      <w:marTop w:val="0"/>
      <w:marBottom w:val="0"/>
      <w:divBdr>
        <w:top w:val="none" w:sz="0" w:space="0" w:color="auto"/>
        <w:left w:val="none" w:sz="0" w:space="0" w:color="auto"/>
        <w:bottom w:val="none" w:sz="0" w:space="0" w:color="auto"/>
        <w:right w:val="none" w:sz="0" w:space="0" w:color="auto"/>
      </w:divBdr>
    </w:div>
    <w:div w:id="1863281332">
      <w:bodyDiv w:val="1"/>
      <w:marLeft w:val="0"/>
      <w:marRight w:val="0"/>
      <w:marTop w:val="0"/>
      <w:marBottom w:val="0"/>
      <w:divBdr>
        <w:top w:val="none" w:sz="0" w:space="0" w:color="auto"/>
        <w:left w:val="none" w:sz="0" w:space="0" w:color="auto"/>
        <w:bottom w:val="none" w:sz="0" w:space="0" w:color="auto"/>
        <w:right w:val="none" w:sz="0" w:space="0" w:color="auto"/>
      </w:divBdr>
    </w:div>
    <w:div w:id="1866867988">
      <w:bodyDiv w:val="1"/>
      <w:marLeft w:val="0"/>
      <w:marRight w:val="0"/>
      <w:marTop w:val="0"/>
      <w:marBottom w:val="0"/>
      <w:divBdr>
        <w:top w:val="none" w:sz="0" w:space="0" w:color="auto"/>
        <w:left w:val="none" w:sz="0" w:space="0" w:color="auto"/>
        <w:bottom w:val="none" w:sz="0" w:space="0" w:color="auto"/>
        <w:right w:val="none" w:sz="0" w:space="0" w:color="auto"/>
      </w:divBdr>
    </w:div>
    <w:div w:id="1870100816">
      <w:bodyDiv w:val="1"/>
      <w:marLeft w:val="0"/>
      <w:marRight w:val="0"/>
      <w:marTop w:val="0"/>
      <w:marBottom w:val="0"/>
      <w:divBdr>
        <w:top w:val="none" w:sz="0" w:space="0" w:color="auto"/>
        <w:left w:val="none" w:sz="0" w:space="0" w:color="auto"/>
        <w:bottom w:val="none" w:sz="0" w:space="0" w:color="auto"/>
        <w:right w:val="none" w:sz="0" w:space="0" w:color="auto"/>
      </w:divBdr>
      <w:divsChild>
        <w:div w:id="1466852115">
          <w:marLeft w:val="0"/>
          <w:marRight w:val="0"/>
          <w:marTop w:val="0"/>
          <w:marBottom w:val="0"/>
          <w:divBdr>
            <w:top w:val="none" w:sz="0" w:space="0" w:color="auto"/>
            <w:left w:val="none" w:sz="0" w:space="0" w:color="auto"/>
            <w:bottom w:val="none" w:sz="0" w:space="0" w:color="auto"/>
            <w:right w:val="none" w:sz="0" w:space="0" w:color="auto"/>
          </w:divBdr>
        </w:div>
      </w:divsChild>
    </w:div>
    <w:div w:id="1873884859">
      <w:bodyDiv w:val="1"/>
      <w:marLeft w:val="0"/>
      <w:marRight w:val="0"/>
      <w:marTop w:val="0"/>
      <w:marBottom w:val="0"/>
      <w:divBdr>
        <w:top w:val="none" w:sz="0" w:space="0" w:color="auto"/>
        <w:left w:val="none" w:sz="0" w:space="0" w:color="auto"/>
        <w:bottom w:val="none" w:sz="0" w:space="0" w:color="auto"/>
        <w:right w:val="none" w:sz="0" w:space="0" w:color="auto"/>
      </w:divBdr>
      <w:divsChild>
        <w:div w:id="795221524">
          <w:marLeft w:val="0"/>
          <w:marRight w:val="0"/>
          <w:marTop w:val="0"/>
          <w:marBottom w:val="0"/>
          <w:divBdr>
            <w:top w:val="none" w:sz="0" w:space="0" w:color="auto"/>
            <w:left w:val="none" w:sz="0" w:space="0" w:color="auto"/>
            <w:bottom w:val="none" w:sz="0" w:space="0" w:color="auto"/>
            <w:right w:val="none" w:sz="0" w:space="0" w:color="auto"/>
          </w:divBdr>
          <w:divsChild>
            <w:div w:id="536546860">
              <w:marLeft w:val="0"/>
              <w:marRight w:val="0"/>
              <w:marTop w:val="0"/>
              <w:marBottom w:val="0"/>
              <w:divBdr>
                <w:top w:val="none" w:sz="0" w:space="0" w:color="auto"/>
                <w:left w:val="none" w:sz="0" w:space="0" w:color="auto"/>
                <w:bottom w:val="none" w:sz="0" w:space="0" w:color="auto"/>
                <w:right w:val="none" w:sz="0" w:space="0" w:color="auto"/>
              </w:divBdr>
              <w:divsChild>
                <w:div w:id="1350644677">
                  <w:marLeft w:val="0"/>
                  <w:marRight w:val="0"/>
                  <w:marTop w:val="0"/>
                  <w:marBottom w:val="0"/>
                  <w:divBdr>
                    <w:top w:val="none" w:sz="0" w:space="0" w:color="auto"/>
                    <w:left w:val="none" w:sz="0" w:space="0" w:color="auto"/>
                    <w:bottom w:val="none" w:sz="0" w:space="0" w:color="auto"/>
                    <w:right w:val="none" w:sz="0" w:space="0" w:color="auto"/>
                  </w:divBdr>
                  <w:divsChild>
                    <w:div w:id="43433070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878741260">
      <w:bodyDiv w:val="1"/>
      <w:marLeft w:val="0"/>
      <w:marRight w:val="0"/>
      <w:marTop w:val="0"/>
      <w:marBottom w:val="0"/>
      <w:divBdr>
        <w:top w:val="none" w:sz="0" w:space="0" w:color="auto"/>
        <w:left w:val="none" w:sz="0" w:space="0" w:color="auto"/>
        <w:bottom w:val="none" w:sz="0" w:space="0" w:color="auto"/>
        <w:right w:val="none" w:sz="0" w:space="0" w:color="auto"/>
      </w:divBdr>
    </w:div>
    <w:div w:id="1907762185">
      <w:bodyDiv w:val="1"/>
      <w:marLeft w:val="0"/>
      <w:marRight w:val="0"/>
      <w:marTop w:val="0"/>
      <w:marBottom w:val="0"/>
      <w:divBdr>
        <w:top w:val="none" w:sz="0" w:space="0" w:color="auto"/>
        <w:left w:val="none" w:sz="0" w:space="0" w:color="auto"/>
        <w:bottom w:val="none" w:sz="0" w:space="0" w:color="auto"/>
        <w:right w:val="none" w:sz="0" w:space="0" w:color="auto"/>
      </w:divBdr>
    </w:div>
    <w:div w:id="1909732262">
      <w:bodyDiv w:val="1"/>
      <w:marLeft w:val="0"/>
      <w:marRight w:val="0"/>
      <w:marTop w:val="0"/>
      <w:marBottom w:val="0"/>
      <w:divBdr>
        <w:top w:val="none" w:sz="0" w:space="0" w:color="auto"/>
        <w:left w:val="none" w:sz="0" w:space="0" w:color="auto"/>
        <w:bottom w:val="none" w:sz="0" w:space="0" w:color="auto"/>
        <w:right w:val="none" w:sz="0" w:space="0" w:color="auto"/>
      </w:divBdr>
      <w:divsChild>
        <w:div w:id="1980258273">
          <w:marLeft w:val="0"/>
          <w:marRight w:val="0"/>
          <w:marTop w:val="0"/>
          <w:marBottom w:val="0"/>
          <w:divBdr>
            <w:top w:val="none" w:sz="0" w:space="0" w:color="auto"/>
            <w:left w:val="none" w:sz="0" w:space="0" w:color="auto"/>
            <w:bottom w:val="none" w:sz="0" w:space="0" w:color="auto"/>
            <w:right w:val="none" w:sz="0" w:space="0" w:color="auto"/>
          </w:divBdr>
        </w:div>
      </w:divsChild>
    </w:div>
    <w:div w:id="1911377837">
      <w:bodyDiv w:val="1"/>
      <w:marLeft w:val="0"/>
      <w:marRight w:val="0"/>
      <w:marTop w:val="0"/>
      <w:marBottom w:val="0"/>
      <w:divBdr>
        <w:top w:val="none" w:sz="0" w:space="0" w:color="auto"/>
        <w:left w:val="none" w:sz="0" w:space="0" w:color="auto"/>
        <w:bottom w:val="none" w:sz="0" w:space="0" w:color="auto"/>
        <w:right w:val="none" w:sz="0" w:space="0" w:color="auto"/>
      </w:divBdr>
      <w:divsChild>
        <w:div w:id="1829977442">
          <w:marLeft w:val="0"/>
          <w:marRight w:val="0"/>
          <w:marTop w:val="0"/>
          <w:marBottom w:val="0"/>
          <w:divBdr>
            <w:top w:val="none" w:sz="0" w:space="0" w:color="auto"/>
            <w:left w:val="none" w:sz="0" w:space="0" w:color="auto"/>
            <w:bottom w:val="none" w:sz="0" w:space="0" w:color="auto"/>
            <w:right w:val="none" w:sz="0" w:space="0" w:color="auto"/>
          </w:divBdr>
        </w:div>
      </w:divsChild>
    </w:div>
    <w:div w:id="1912883337">
      <w:bodyDiv w:val="1"/>
      <w:marLeft w:val="0"/>
      <w:marRight w:val="0"/>
      <w:marTop w:val="0"/>
      <w:marBottom w:val="0"/>
      <w:divBdr>
        <w:top w:val="none" w:sz="0" w:space="0" w:color="auto"/>
        <w:left w:val="none" w:sz="0" w:space="0" w:color="auto"/>
        <w:bottom w:val="none" w:sz="0" w:space="0" w:color="auto"/>
        <w:right w:val="none" w:sz="0" w:space="0" w:color="auto"/>
      </w:divBdr>
    </w:div>
    <w:div w:id="1915510204">
      <w:bodyDiv w:val="1"/>
      <w:marLeft w:val="0"/>
      <w:marRight w:val="0"/>
      <w:marTop w:val="0"/>
      <w:marBottom w:val="0"/>
      <w:divBdr>
        <w:top w:val="none" w:sz="0" w:space="0" w:color="auto"/>
        <w:left w:val="none" w:sz="0" w:space="0" w:color="auto"/>
        <w:bottom w:val="none" w:sz="0" w:space="0" w:color="auto"/>
        <w:right w:val="none" w:sz="0" w:space="0" w:color="auto"/>
      </w:divBdr>
    </w:div>
    <w:div w:id="1928877260">
      <w:bodyDiv w:val="1"/>
      <w:marLeft w:val="0"/>
      <w:marRight w:val="0"/>
      <w:marTop w:val="0"/>
      <w:marBottom w:val="0"/>
      <w:divBdr>
        <w:top w:val="none" w:sz="0" w:space="0" w:color="auto"/>
        <w:left w:val="none" w:sz="0" w:space="0" w:color="auto"/>
        <w:bottom w:val="none" w:sz="0" w:space="0" w:color="auto"/>
        <w:right w:val="none" w:sz="0" w:space="0" w:color="auto"/>
      </w:divBdr>
    </w:div>
    <w:div w:id="1932663797">
      <w:bodyDiv w:val="1"/>
      <w:marLeft w:val="0"/>
      <w:marRight w:val="0"/>
      <w:marTop w:val="0"/>
      <w:marBottom w:val="0"/>
      <w:divBdr>
        <w:top w:val="none" w:sz="0" w:space="0" w:color="auto"/>
        <w:left w:val="none" w:sz="0" w:space="0" w:color="auto"/>
        <w:bottom w:val="none" w:sz="0" w:space="0" w:color="auto"/>
        <w:right w:val="none" w:sz="0" w:space="0" w:color="auto"/>
      </w:divBdr>
    </w:div>
    <w:div w:id="1947544337">
      <w:bodyDiv w:val="1"/>
      <w:marLeft w:val="0"/>
      <w:marRight w:val="0"/>
      <w:marTop w:val="0"/>
      <w:marBottom w:val="0"/>
      <w:divBdr>
        <w:top w:val="none" w:sz="0" w:space="0" w:color="auto"/>
        <w:left w:val="none" w:sz="0" w:space="0" w:color="auto"/>
        <w:bottom w:val="none" w:sz="0" w:space="0" w:color="auto"/>
        <w:right w:val="none" w:sz="0" w:space="0" w:color="auto"/>
      </w:divBdr>
    </w:div>
    <w:div w:id="1957447092">
      <w:bodyDiv w:val="1"/>
      <w:marLeft w:val="0"/>
      <w:marRight w:val="0"/>
      <w:marTop w:val="0"/>
      <w:marBottom w:val="0"/>
      <w:divBdr>
        <w:top w:val="none" w:sz="0" w:space="0" w:color="auto"/>
        <w:left w:val="none" w:sz="0" w:space="0" w:color="auto"/>
        <w:bottom w:val="none" w:sz="0" w:space="0" w:color="auto"/>
        <w:right w:val="none" w:sz="0" w:space="0" w:color="auto"/>
      </w:divBdr>
    </w:div>
    <w:div w:id="1969777253">
      <w:bodyDiv w:val="1"/>
      <w:marLeft w:val="0"/>
      <w:marRight w:val="0"/>
      <w:marTop w:val="0"/>
      <w:marBottom w:val="0"/>
      <w:divBdr>
        <w:top w:val="none" w:sz="0" w:space="0" w:color="auto"/>
        <w:left w:val="none" w:sz="0" w:space="0" w:color="auto"/>
        <w:bottom w:val="none" w:sz="0" w:space="0" w:color="auto"/>
        <w:right w:val="none" w:sz="0" w:space="0" w:color="auto"/>
      </w:divBdr>
      <w:divsChild>
        <w:div w:id="499463405">
          <w:marLeft w:val="0"/>
          <w:marRight w:val="0"/>
          <w:marTop w:val="0"/>
          <w:marBottom w:val="0"/>
          <w:divBdr>
            <w:top w:val="none" w:sz="0" w:space="0" w:color="auto"/>
            <w:left w:val="none" w:sz="0" w:space="0" w:color="auto"/>
            <w:bottom w:val="none" w:sz="0" w:space="0" w:color="auto"/>
            <w:right w:val="none" w:sz="0" w:space="0" w:color="auto"/>
          </w:divBdr>
        </w:div>
      </w:divsChild>
    </w:div>
    <w:div w:id="1975866030">
      <w:bodyDiv w:val="1"/>
      <w:marLeft w:val="0"/>
      <w:marRight w:val="0"/>
      <w:marTop w:val="0"/>
      <w:marBottom w:val="0"/>
      <w:divBdr>
        <w:top w:val="none" w:sz="0" w:space="0" w:color="auto"/>
        <w:left w:val="none" w:sz="0" w:space="0" w:color="auto"/>
        <w:bottom w:val="none" w:sz="0" w:space="0" w:color="auto"/>
        <w:right w:val="none" w:sz="0" w:space="0" w:color="auto"/>
      </w:divBdr>
    </w:div>
    <w:div w:id="1984312594">
      <w:bodyDiv w:val="1"/>
      <w:marLeft w:val="0"/>
      <w:marRight w:val="0"/>
      <w:marTop w:val="0"/>
      <w:marBottom w:val="0"/>
      <w:divBdr>
        <w:top w:val="none" w:sz="0" w:space="0" w:color="auto"/>
        <w:left w:val="none" w:sz="0" w:space="0" w:color="auto"/>
        <w:bottom w:val="none" w:sz="0" w:space="0" w:color="auto"/>
        <w:right w:val="none" w:sz="0" w:space="0" w:color="auto"/>
      </w:divBdr>
      <w:divsChild>
        <w:div w:id="758064510">
          <w:marLeft w:val="0"/>
          <w:marRight w:val="0"/>
          <w:marTop w:val="0"/>
          <w:marBottom w:val="0"/>
          <w:divBdr>
            <w:top w:val="none" w:sz="0" w:space="0" w:color="auto"/>
            <w:left w:val="none" w:sz="0" w:space="0" w:color="auto"/>
            <w:bottom w:val="none" w:sz="0" w:space="0" w:color="auto"/>
            <w:right w:val="none" w:sz="0" w:space="0" w:color="auto"/>
          </w:divBdr>
          <w:divsChild>
            <w:div w:id="1796945164">
              <w:marLeft w:val="0"/>
              <w:marRight w:val="0"/>
              <w:marTop w:val="0"/>
              <w:marBottom w:val="0"/>
              <w:divBdr>
                <w:top w:val="none" w:sz="0" w:space="0" w:color="auto"/>
                <w:left w:val="none" w:sz="0" w:space="0" w:color="auto"/>
                <w:bottom w:val="none" w:sz="0" w:space="0" w:color="auto"/>
                <w:right w:val="none" w:sz="0" w:space="0" w:color="auto"/>
              </w:divBdr>
              <w:divsChild>
                <w:div w:id="1741637359">
                  <w:marLeft w:val="0"/>
                  <w:marRight w:val="0"/>
                  <w:marTop w:val="0"/>
                  <w:marBottom w:val="0"/>
                  <w:divBdr>
                    <w:top w:val="none" w:sz="0" w:space="0" w:color="auto"/>
                    <w:left w:val="none" w:sz="0" w:space="0" w:color="auto"/>
                    <w:bottom w:val="none" w:sz="0" w:space="0" w:color="auto"/>
                    <w:right w:val="none" w:sz="0" w:space="0" w:color="auto"/>
                  </w:divBdr>
                  <w:divsChild>
                    <w:div w:id="30501399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997488622">
      <w:bodyDiv w:val="1"/>
      <w:marLeft w:val="0"/>
      <w:marRight w:val="0"/>
      <w:marTop w:val="0"/>
      <w:marBottom w:val="0"/>
      <w:divBdr>
        <w:top w:val="none" w:sz="0" w:space="0" w:color="auto"/>
        <w:left w:val="none" w:sz="0" w:space="0" w:color="auto"/>
        <w:bottom w:val="none" w:sz="0" w:space="0" w:color="auto"/>
        <w:right w:val="none" w:sz="0" w:space="0" w:color="auto"/>
      </w:divBdr>
      <w:divsChild>
        <w:div w:id="186022927">
          <w:marLeft w:val="0"/>
          <w:marRight w:val="0"/>
          <w:marTop w:val="0"/>
          <w:marBottom w:val="0"/>
          <w:divBdr>
            <w:top w:val="none" w:sz="0" w:space="0" w:color="auto"/>
            <w:left w:val="none" w:sz="0" w:space="0" w:color="auto"/>
            <w:bottom w:val="none" w:sz="0" w:space="0" w:color="auto"/>
            <w:right w:val="none" w:sz="0" w:space="0" w:color="auto"/>
          </w:divBdr>
        </w:div>
      </w:divsChild>
    </w:div>
    <w:div w:id="2010205972">
      <w:bodyDiv w:val="1"/>
      <w:marLeft w:val="0"/>
      <w:marRight w:val="0"/>
      <w:marTop w:val="0"/>
      <w:marBottom w:val="0"/>
      <w:divBdr>
        <w:top w:val="none" w:sz="0" w:space="0" w:color="auto"/>
        <w:left w:val="none" w:sz="0" w:space="0" w:color="auto"/>
        <w:bottom w:val="none" w:sz="0" w:space="0" w:color="auto"/>
        <w:right w:val="none" w:sz="0" w:space="0" w:color="auto"/>
      </w:divBdr>
      <w:divsChild>
        <w:div w:id="93988720">
          <w:marLeft w:val="0"/>
          <w:marRight w:val="0"/>
          <w:marTop w:val="0"/>
          <w:marBottom w:val="0"/>
          <w:divBdr>
            <w:top w:val="none" w:sz="0" w:space="0" w:color="auto"/>
            <w:left w:val="none" w:sz="0" w:space="0" w:color="auto"/>
            <w:bottom w:val="none" w:sz="0" w:space="0" w:color="auto"/>
            <w:right w:val="none" w:sz="0" w:space="0" w:color="auto"/>
          </w:divBdr>
        </w:div>
      </w:divsChild>
    </w:div>
    <w:div w:id="2013754681">
      <w:bodyDiv w:val="1"/>
      <w:marLeft w:val="0"/>
      <w:marRight w:val="0"/>
      <w:marTop w:val="0"/>
      <w:marBottom w:val="0"/>
      <w:divBdr>
        <w:top w:val="none" w:sz="0" w:space="0" w:color="auto"/>
        <w:left w:val="none" w:sz="0" w:space="0" w:color="auto"/>
        <w:bottom w:val="none" w:sz="0" w:space="0" w:color="auto"/>
        <w:right w:val="none" w:sz="0" w:space="0" w:color="auto"/>
      </w:divBdr>
    </w:div>
    <w:div w:id="2025590351">
      <w:bodyDiv w:val="1"/>
      <w:marLeft w:val="0"/>
      <w:marRight w:val="0"/>
      <w:marTop w:val="0"/>
      <w:marBottom w:val="0"/>
      <w:divBdr>
        <w:top w:val="none" w:sz="0" w:space="0" w:color="auto"/>
        <w:left w:val="none" w:sz="0" w:space="0" w:color="auto"/>
        <w:bottom w:val="none" w:sz="0" w:space="0" w:color="auto"/>
        <w:right w:val="none" w:sz="0" w:space="0" w:color="auto"/>
      </w:divBdr>
    </w:div>
    <w:div w:id="2032879562">
      <w:bodyDiv w:val="1"/>
      <w:marLeft w:val="0"/>
      <w:marRight w:val="0"/>
      <w:marTop w:val="0"/>
      <w:marBottom w:val="0"/>
      <w:divBdr>
        <w:top w:val="none" w:sz="0" w:space="0" w:color="auto"/>
        <w:left w:val="none" w:sz="0" w:space="0" w:color="auto"/>
        <w:bottom w:val="none" w:sz="0" w:space="0" w:color="auto"/>
        <w:right w:val="none" w:sz="0" w:space="0" w:color="auto"/>
      </w:divBdr>
    </w:div>
    <w:div w:id="2039576315">
      <w:bodyDiv w:val="1"/>
      <w:marLeft w:val="0"/>
      <w:marRight w:val="0"/>
      <w:marTop w:val="0"/>
      <w:marBottom w:val="0"/>
      <w:divBdr>
        <w:top w:val="none" w:sz="0" w:space="0" w:color="auto"/>
        <w:left w:val="none" w:sz="0" w:space="0" w:color="auto"/>
        <w:bottom w:val="none" w:sz="0" w:space="0" w:color="auto"/>
        <w:right w:val="none" w:sz="0" w:space="0" w:color="auto"/>
      </w:divBdr>
      <w:divsChild>
        <w:div w:id="4594052">
          <w:marLeft w:val="0"/>
          <w:marRight w:val="0"/>
          <w:marTop w:val="0"/>
          <w:marBottom w:val="0"/>
          <w:divBdr>
            <w:top w:val="none" w:sz="0" w:space="0" w:color="auto"/>
            <w:left w:val="none" w:sz="0" w:space="0" w:color="auto"/>
            <w:bottom w:val="none" w:sz="0" w:space="0" w:color="auto"/>
            <w:right w:val="none" w:sz="0" w:space="0" w:color="auto"/>
          </w:divBdr>
          <w:divsChild>
            <w:div w:id="1913419921">
              <w:marLeft w:val="0"/>
              <w:marRight w:val="0"/>
              <w:marTop w:val="0"/>
              <w:marBottom w:val="0"/>
              <w:divBdr>
                <w:top w:val="none" w:sz="0" w:space="0" w:color="auto"/>
                <w:left w:val="none" w:sz="0" w:space="0" w:color="auto"/>
                <w:bottom w:val="none" w:sz="0" w:space="0" w:color="auto"/>
                <w:right w:val="none" w:sz="0" w:space="0" w:color="auto"/>
              </w:divBdr>
              <w:divsChild>
                <w:div w:id="1481730662">
                  <w:marLeft w:val="0"/>
                  <w:marRight w:val="0"/>
                  <w:marTop w:val="0"/>
                  <w:marBottom w:val="0"/>
                  <w:divBdr>
                    <w:top w:val="none" w:sz="0" w:space="0" w:color="auto"/>
                    <w:left w:val="none" w:sz="0" w:space="0" w:color="auto"/>
                    <w:bottom w:val="none" w:sz="0" w:space="0" w:color="auto"/>
                    <w:right w:val="none" w:sz="0" w:space="0" w:color="auto"/>
                  </w:divBdr>
                  <w:divsChild>
                    <w:div w:id="2030175705">
                      <w:marLeft w:val="0"/>
                      <w:marRight w:val="0"/>
                      <w:marTop w:val="0"/>
                      <w:marBottom w:val="0"/>
                      <w:divBdr>
                        <w:top w:val="none" w:sz="0" w:space="0" w:color="auto"/>
                        <w:left w:val="none" w:sz="0" w:space="0" w:color="auto"/>
                        <w:bottom w:val="none" w:sz="0" w:space="0" w:color="auto"/>
                        <w:right w:val="none" w:sz="0" w:space="0" w:color="auto"/>
                      </w:divBdr>
                      <w:divsChild>
                        <w:div w:id="171729964">
                          <w:marLeft w:val="0"/>
                          <w:marRight w:val="0"/>
                          <w:marTop w:val="0"/>
                          <w:marBottom w:val="0"/>
                          <w:divBdr>
                            <w:top w:val="none" w:sz="0" w:space="0" w:color="auto"/>
                            <w:left w:val="none" w:sz="0" w:space="0" w:color="auto"/>
                            <w:bottom w:val="none" w:sz="0" w:space="0" w:color="auto"/>
                            <w:right w:val="none" w:sz="0" w:space="0" w:color="auto"/>
                          </w:divBdr>
                          <w:divsChild>
                            <w:div w:id="639848120">
                              <w:marLeft w:val="0"/>
                              <w:marRight w:val="0"/>
                              <w:marTop w:val="0"/>
                              <w:marBottom w:val="0"/>
                              <w:divBdr>
                                <w:top w:val="none" w:sz="0" w:space="0" w:color="auto"/>
                                <w:left w:val="none" w:sz="0" w:space="0" w:color="auto"/>
                                <w:bottom w:val="none" w:sz="0" w:space="0" w:color="auto"/>
                                <w:right w:val="none" w:sz="0" w:space="0" w:color="auto"/>
                              </w:divBdr>
                              <w:divsChild>
                                <w:div w:id="1398816853">
                                  <w:marLeft w:val="0"/>
                                  <w:marRight w:val="0"/>
                                  <w:marTop w:val="0"/>
                                  <w:marBottom w:val="0"/>
                                  <w:divBdr>
                                    <w:top w:val="none" w:sz="0" w:space="0" w:color="auto"/>
                                    <w:left w:val="none" w:sz="0" w:space="0" w:color="auto"/>
                                    <w:bottom w:val="none" w:sz="0" w:space="0" w:color="auto"/>
                                    <w:right w:val="none" w:sz="0" w:space="0" w:color="auto"/>
                                  </w:divBdr>
                                  <w:divsChild>
                                    <w:div w:id="182203671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449199516">
                          <w:marLeft w:val="0"/>
                          <w:marRight w:val="0"/>
                          <w:marTop w:val="0"/>
                          <w:marBottom w:val="0"/>
                          <w:divBdr>
                            <w:top w:val="none" w:sz="0" w:space="0" w:color="auto"/>
                            <w:left w:val="none" w:sz="0" w:space="0" w:color="auto"/>
                            <w:bottom w:val="none" w:sz="0" w:space="0" w:color="auto"/>
                            <w:right w:val="none" w:sz="0" w:space="0" w:color="auto"/>
                          </w:divBdr>
                          <w:divsChild>
                            <w:div w:id="793986645">
                              <w:marLeft w:val="0"/>
                              <w:marRight w:val="0"/>
                              <w:marTop w:val="0"/>
                              <w:marBottom w:val="0"/>
                              <w:divBdr>
                                <w:top w:val="none" w:sz="0" w:space="0" w:color="auto"/>
                                <w:left w:val="none" w:sz="0" w:space="0" w:color="auto"/>
                                <w:bottom w:val="none" w:sz="0" w:space="0" w:color="auto"/>
                                <w:right w:val="none" w:sz="0" w:space="0" w:color="auto"/>
                              </w:divBdr>
                              <w:divsChild>
                                <w:div w:id="290088621">
                                  <w:marLeft w:val="0"/>
                                  <w:marRight w:val="0"/>
                                  <w:marTop w:val="0"/>
                                  <w:marBottom w:val="0"/>
                                  <w:divBdr>
                                    <w:top w:val="none" w:sz="0" w:space="0" w:color="auto"/>
                                    <w:left w:val="none" w:sz="0" w:space="0" w:color="auto"/>
                                    <w:bottom w:val="none" w:sz="0" w:space="0" w:color="auto"/>
                                    <w:right w:val="none" w:sz="0" w:space="0" w:color="auto"/>
                                  </w:divBdr>
                                  <w:divsChild>
                                    <w:div w:id="9440287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2066488085">
      <w:bodyDiv w:val="1"/>
      <w:marLeft w:val="0"/>
      <w:marRight w:val="0"/>
      <w:marTop w:val="0"/>
      <w:marBottom w:val="0"/>
      <w:divBdr>
        <w:top w:val="none" w:sz="0" w:space="0" w:color="auto"/>
        <w:left w:val="none" w:sz="0" w:space="0" w:color="auto"/>
        <w:bottom w:val="none" w:sz="0" w:space="0" w:color="auto"/>
        <w:right w:val="none" w:sz="0" w:space="0" w:color="auto"/>
      </w:divBdr>
    </w:div>
    <w:div w:id="2066951419">
      <w:bodyDiv w:val="1"/>
      <w:marLeft w:val="0"/>
      <w:marRight w:val="0"/>
      <w:marTop w:val="0"/>
      <w:marBottom w:val="0"/>
      <w:divBdr>
        <w:top w:val="none" w:sz="0" w:space="0" w:color="auto"/>
        <w:left w:val="none" w:sz="0" w:space="0" w:color="auto"/>
        <w:bottom w:val="none" w:sz="0" w:space="0" w:color="auto"/>
        <w:right w:val="none" w:sz="0" w:space="0" w:color="auto"/>
      </w:divBdr>
    </w:div>
    <w:div w:id="2083479520">
      <w:bodyDiv w:val="1"/>
      <w:marLeft w:val="0"/>
      <w:marRight w:val="0"/>
      <w:marTop w:val="0"/>
      <w:marBottom w:val="0"/>
      <w:divBdr>
        <w:top w:val="none" w:sz="0" w:space="0" w:color="auto"/>
        <w:left w:val="none" w:sz="0" w:space="0" w:color="auto"/>
        <w:bottom w:val="none" w:sz="0" w:space="0" w:color="auto"/>
        <w:right w:val="none" w:sz="0" w:space="0" w:color="auto"/>
      </w:divBdr>
    </w:div>
    <w:div w:id="2093314224">
      <w:bodyDiv w:val="1"/>
      <w:marLeft w:val="0"/>
      <w:marRight w:val="0"/>
      <w:marTop w:val="0"/>
      <w:marBottom w:val="0"/>
      <w:divBdr>
        <w:top w:val="none" w:sz="0" w:space="0" w:color="auto"/>
        <w:left w:val="none" w:sz="0" w:space="0" w:color="auto"/>
        <w:bottom w:val="none" w:sz="0" w:space="0" w:color="auto"/>
        <w:right w:val="none" w:sz="0" w:space="0" w:color="auto"/>
      </w:divBdr>
    </w:div>
    <w:div w:id="2094544993">
      <w:bodyDiv w:val="1"/>
      <w:marLeft w:val="0"/>
      <w:marRight w:val="0"/>
      <w:marTop w:val="0"/>
      <w:marBottom w:val="0"/>
      <w:divBdr>
        <w:top w:val="none" w:sz="0" w:space="0" w:color="auto"/>
        <w:left w:val="none" w:sz="0" w:space="0" w:color="auto"/>
        <w:bottom w:val="none" w:sz="0" w:space="0" w:color="auto"/>
        <w:right w:val="none" w:sz="0" w:space="0" w:color="auto"/>
      </w:divBdr>
    </w:div>
    <w:div w:id="2113695177">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0" Type="http://schemas.openxmlformats.org/officeDocument/2006/relationships/image" Target="media/image2.png"/><Relationship Id="rId4" Type="http://schemas.openxmlformats.org/officeDocument/2006/relationships/settings" Target="settings.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HarvardAnglia2008OfficeOnline.xsl" StyleName="Harvard - Anglia" Version="2008"/>
</file>

<file path=customXml/itemProps1.xml><?xml version="1.0" encoding="utf-8"?>
<ds:datastoreItem xmlns:ds="http://schemas.openxmlformats.org/officeDocument/2006/customXml" ds:itemID="{D766C533-F953-4956-BEA0-AC7AC49B886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39</Pages>
  <Words>8112</Words>
  <Characters>46244</Characters>
  <Application>Microsoft Office Word</Application>
  <DocSecurity>0</DocSecurity>
  <Lines>385</Lines>
  <Paragraphs>108</Paragraphs>
  <ScaleCrop>false</ScaleCrop>
  <HeadingPairs>
    <vt:vector size="4" baseType="variant">
      <vt:variant>
        <vt:lpstr>Title</vt:lpstr>
      </vt:variant>
      <vt:variant>
        <vt:i4>1</vt:i4>
      </vt:variant>
      <vt:variant>
        <vt:lpstr>العنوان</vt:lpstr>
      </vt:variant>
      <vt:variant>
        <vt:i4>1</vt:i4>
      </vt:variant>
    </vt:vector>
  </HeadingPairs>
  <TitlesOfParts>
    <vt:vector size="2" baseType="lpstr">
      <vt:lpstr/>
      <vt:lpstr/>
    </vt:vector>
  </TitlesOfParts>
  <Company/>
  <LinksUpToDate>false</LinksUpToDate>
  <CharactersWithSpaces>54248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marwamostafa2013</dc:creator>
  <cp:keywords/>
  <dc:description/>
  <cp:lastModifiedBy>MG</cp:lastModifiedBy>
  <cp:revision>2</cp:revision>
  <cp:lastPrinted>2025-07-09T14:28:00Z</cp:lastPrinted>
  <dcterms:created xsi:type="dcterms:W3CDTF">2025-07-12T01:12:00Z</dcterms:created>
  <dcterms:modified xsi:type="dcterms:W3CDTF">2025-07-12T01:12:00Z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68f2fd9a23e1ceac570a100ecdb4b5f8f943ff09ef8eb1a6af8381691f381045</vt:lpwstr>
  </property>
</Properties>
</file>