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F43D3" w14:textId="77777777" w:rsidR="00E00D0B" w:rsidRDefault="00E00D0B" w:rsidP="00E00D0B">
      <w:pPr>
        <w:pStyle w:val="p1"/>
        <w:jc w:val="right"/>
      </w:pPr>
      <w:r>
        <w:t>MIDOCEAN UNIVERSITY</w:t>
      </w:r>
    </w:p>
    <w:p w14:paraId="3339F34F" w14:textId="77777777" w:rsidR="00E00D0B" w:rsidRDefault="00E00D0B" w:rsidP="00E00D0B">
      <w:pPr>
        <w:pStyle w:val="p1"/>
        <w:bidi/>
        <w:jc w:val="both"/>
      </w:pPr>
      <w:r>
        <w:rPr>
          <w:rtl/>
        </w:rPr>
        <w:t>كلية الإعلام والتسويق</w:t>
      </w:r>
    </w:p>
    <w:p w14:paraId="5137E8B4" w14:textId="177461D5" w:rsidR="00E00D0B" w:rsidRDefault="00E00D0B" w:rsidP="00E00D0B">
      <w:pPr>
        <w:pStyle w:val="p1"/>
        <w:bidi/>
        <w:jc w:val="both"/>
        <w:rPr>
          <w:rtl/>
        </w:rPr>
      </w:pPr>
      <w:r>
        <w:rPr>
          <w:rtl/>
        </w:rPr>
        <w:t>ماجستير التسويق الرقمي</w:t>
      </w:r>
      <w:r w:rsidR="00DA7469">
        <w:rPr>
          <w:rFonts w:hint="cs"/>
          <w:rtl/>
        </w:rPr>
        <w:t xml:space="preserve">      </w:t>
      </w:r>
    </w:p>
    <w:p w14:paraId="3B9B4D42" w14:textId="338E473E" w:rsidR="00DA7469" w:rsidRPr="00DA7469" w:rsidRDefault="00DA7469" w:rsidP="00DA7469">
      <w:pPr>
        <w:pStyle w:val="p1"/>
        <w:bidi/>
        <w:jc w:val="both"/>
        <w:rPr>
          <w:rtl/>
        </w:rPr>
      </w:pPr>
      <w:r>
        <w:rPr>
          <w:rtl/>
        </w:rPr>
        <w:br/>
      </w:r>
      <w:r>
        <w:rPr>
          <w:rtl/>
        </w:rPr>
        <w:br/>
      </w:r>
      <w:r>
        <w:rPr>
          <w:rtl/>
        </w:rPr>
        <w:br/>
      </w:r>
      <w:r>
        <w:rPr>
          <w:rtl/>
        </w:rPr>
        <w:br/>
      </w:r>
      <w:r>
        <w:rPr>
          <w:rtl/>
        </w:rPr>
        <w:br/>
      </w:r>
      <w:r>
        <w:rPr>
          <w:rtl/>
        </w:rPr>
        <w:br/>
      </w:r>
    </w:p>
    <w:p w14:paraId="384B585C" w14:textId="77777777" w:rsidR="00DA7469" w:rsidRPr="00DA7469" w:rsidRDefault="00DA7469" w:rsidP="00DA7469">
      <w:pPr>
        <w:rPr>
          <w:rtl/>
          <w:lang w:eastAsia="en-GB"/>
        </w:rPr>
      </w:pPr>
    </w:p>
    <w:p w14:paraId="627AF1FE" w14:textId="77777777" w:rsidR="00DA7469" w:rsidRDefault="00DA7469" w:rsidP="00DA7469">
      <w:pPr>
        <w:rPr>
          <w:rFonts w:ascii="Helvetica" w:eastAsia="Times New Roman" w:hAnsi="Helvetica" w:cs="Times New Roman"/>
          <w:color w:val="000000"/>
          <w:kern w:val="0"/>
          <w:sz w:val="21"/>
          <w:szCs w:val="21"/>
          <w:rtl/>
          <w:lang w:eastAsia="en-GB"/>
          <w14:ligatures w14:val="none"/>
        </w:rPr>
      </w:pPr>
    </w:p>
    <w:p w14:paraId="7549B0F5" w14:textId="77777777" w:rsidR="00DA7469" w:rsidRDefault="00DA7469" w:rsidP="00DA7469">
      <w:pPr>
        <w:jc w:val="center"/>
        <w:rPr>
          <w:rtl/>
          <w:lang w:eastAsia="en-GB"/>
        </w:rPr>
      </w:pPr>
    </w:p>
    <w:p w14:paraId="7F12CCEF" w14:textId="0F4CE876" w:rsidR="00DA7469" w:rsidRPr="007670A9" w:rsidRDefault="00DA7469" w:rsidP="00DA7469">
      <w:pPr>
        <w:jc w:val="center"/>
        <w:rPr>
          <w:b/>
          <w:bCs/>
          <w:color w:val="002060"/>
          <w:sz w:val="28"/>
          <w:szCs w:val="28"/>
          <w:rtl/>
          <w:lang w:eastAsia="en-GB"/>
        </w:rPr>
      </w:pPr>
      <w:r w:rsidRPr="007670A9">
        <w:rPr>
          <w:rFonts w:asciiTheme="majorBidi" w:hAnsiTheme="majorBidi"/>
          <w:b/>
          <w:bCs/>
          <w:color w:val="002060"/>
          <w:sz w:val="28"/>
          <w:szCs w:val="28"/>
          <w:rtl/>
        </w:rPr>
        <w:br/>
      </w:r>
      <w:r w:rsidRPr="007670A9">
        <w:rPr>
          <w:rFonts w:asciiTheme="majorBidi" w:hAnsiTheme="majorBidi" w:hint="cs"/>
          <w:b/>
          <w:bCs/>
          <w:color w:val="002060"/>
          <w:sz w:val="28"/>
          <w:szCs w:val="28"/>
          <w:rtl/>
        </w:rPr>
        <w:t xml:space="preserve">بحث مقدم للحصول على درجة الماجستير في التسويق الرقمي </w:t>
      </w:r>
      <w:r w:rsidRPr="007670A9">
        <w:rPr>
          <w:rFonts w:asciiTheme="majorBidi" w:hAnsiTheme="majorBidi"/>
          <w:b/>
          <w:bCs/>
          <w:color w:val="002060"/>
          <w:sz w:val="28"/>
          <w:szCs w:val="28"/>
          <w:rtl/>
        </w:rPr>
        <w:br/>
      </w:r>
      <w:r w:rsidRPr="007670A9">
        <w:rPr>
          <w:rFonts w:asciiTheme="majorBidi" w:hAnsiTheme="majorBidi"/>
          <w:b/>
          <w:bCs/>
          <w:color w:val="002060"/>
          <w:sz w:val="28"/>
          <w:szCs w:val="28"/>
          <w:rtl/>
        </w:rPr>
        <w:br/>
        <w:t>فاعلية التسويق الرقمي المعتمد على البيانات في تحسين الأداء التسويقي لقطاع المعدات الثقيلة بالسوق السعودي</w:t>
      </w:r>
      <w:r w:rsidRPr="007670A9">
        <w:rPr>
          <w:rFonts w:asciiTheme="majorBidi" w:hAnsiTheme="majorBidi"/>
          <w:b/>
          <w:bCs/>
          <w:color w:val="002060"/>
          <w:sz w:val="28"/>
          <w:szCs w:val="28"/>
          <w:rtl/>
        </w:rPr>
        <w:br/>
      </w:r>
      <w:r w:rsidRPr="007670A9">
        <w:rPr>
          <w:rFonts w:asciiTheme="majorBidi" w:hAnsiTheme="majorBidi"/>
          <w:b/>
          <w:bCs/>
          <w:color w:val="002060"/>
          <w:sz w:val="28"/>
          <w:szCs w:val="28"/>
          <w:rtl/>
        </w:rPr>
        <w:br/>
      </w:r>
      <w:r w:rsidRPr="007670A9">
        <w:rPr>
          <w:rFonts w:asciiTheme="majorBidi" w:hAnsiTheme="majorBidi"/>
          <w:b/>
          <w:bCs/>
          <w:color w:val="002060"/>
          <w:sz w:val="28"/>
          <w:szCs w:val="28"/>
          <w:rtl/>
        </w:rPr>
        <w:br/>
      </w:r>
      <w:r w:rsidRPr="007670A9">
        <w:rPr>
          <w:rFonts w:asciiTheme="majorBidi" w:hAnsiTheme="majorBidi"/>
          <w:b/>
          <w:bCs/>
          <w:color w:val="002060"/>
          <w:sz w:val="28"/>
          <w:szCs w:val="28"/>
        </w:rPr>
        <w:t>The Effectiveness of Data-Driven Digital Marketing in Enhancing Marketing Performance in the Heavy Equipment Sector in Saudi Arabia</w:t>
      </w:r>
      <w:r w:rsidRPr="007670A9">
        <w:rPr>
          <w:rFonts w:asciiTheme="majorBidi" w:hAnsiTheme="majorBidi"/>
          <w:b/>
          <w:bCs/>
          <w:color w:val="002060"/>
          <w:sz w:val="28"/>
          <w:szCs w:val="28"/>
          <w:rtl/>
        </w:rPr>
        <w:br/>
      </w:r>
      <w:r w:rsidRPr="007670A9">
        <w:rPr>
          <w:rFonts w:asciiTheme="majorBidi" w:hAnsiTheme="majorBidi"/>
          <w:b/>
          <w:bCs/>
          <w:color w:val="002060"/>
          <w:sz w:val="28"/>
          <w:szCs w:val="28"/>
          <w:rtl/>
        </w:rPr>
        <w:br/>
      </w:r>
      <w:r w:rsidRPr="007670A9">
        <w:rPr>
          <w:rFonts w:asciiTheme="majorBidi" w:hAnsiTheme="majorBidi"/>
          <w:b/>
          <w:bCs/>
          <w:color w:val="002060"/>
          <w:sz w:val="28"/>
          <w:szCs w:val="28"/>
          <w:rtl/>
        </w:rPr>
        <w:br/>
      </w:r>
      <w:r w:rsidRPr="007670A9">
        <w:rPr>
          <w:rFonts w:asciiTheme="majorBidi" w:hAnsiTheme="majorBidi"/>
          <w:b/>
          <w:bCs/>
          <w:color w:val="002060"/>
          <w:sz w:val="28"/>
          <w:szCs w:val="28"/>
          <w:rtl/>
        </w:rPr>
        <w:br/>
        <w:t>إعداد الطالبة:</w:t>
      </w:r>
      <w:r w:rsidRPr="007670A9">
        <w:rPr>
          <w:rFonts w:asciiTheme="majorBidi" w:hAnsiTheme="majorBidi"/>
          <w:b/>
          <w:bCs/>
          <w:color w:val="002060"/>
          <w:sz w:val="28"/>
          <w:szCs w:val="28"/>
          <w:rtl/>
        </w:rPr>
        <w:br/>
      </w:r>
      <w:r w:rsidRPr="007670A9">
        <w:rPr>
          <w:rFonts w:asciiTheme="majorBidi" w:hAnsiTheme="majorBidi" w:hint="cs"/>
          <w:b/>
          <w:bCs/>
          <w:color w:val="002060"/>
          <w:sz w:val="28"/>
          <w:szCs w:val="28"/>
          <w:rtl/>
        </w:rPr>
        <w:t xml:space="preserve">دانية حسان الخطيب </w:t>
      </w:r>
      <w:r w:rsidRPr="007670A9">
        <w:rPr>
          <w:rFonts w:asciiTheme="majorBidi" w:hAnsiTheme="majorBidi"/>
          <w:b/>
          <w:bCs/>
          <w:color w:val="002060"/>
          <w:sz w:val="28"/>
          <w:szCs w:val="28"/>
          <w:rtl/>
        </w:rPr>
        <w:br/>
      </w:r>
      <w:r w:rsidRPr="007670A9">
        <w:rPr>
          <w:rFonts w:asciiTheme="majorBidi" w:hAnsiTheme="majorBidi" w:cs="Times New Roman"/>
          <w:b/>
          <w:bCs/>
          <w:color w:val="002060"/>
          <w:sz w:val="28"/>
          <w:szCs w:val="28"/>
          <w:rtl/>
        </w:rPr>
        <w:t>252000736</w:t>
      </w:r>
      <w:r w:rsidRPr="007670A9">
        <w:rPr>
          <w:rFonts w:asciiTheme="majorBidi" w:hAnsiTheme="majorBidi" w:cs="Times New Roman"/>
          <w:b/>
          <w:bCs/>
          <w:color w:val="002060"/>
          <w:sz w:val="28"/>
          <w:szCs w:val="28"/>
          <w:rtl/>
        </w:rPr>
        <w:br/>
      </w:r>
      <w:r w:rsidRPr="007670A9">
        <w:rPr>
          <w:rFonts w:asciiTheme="majorBidi" w:hAnsiTheme="majorBidi" w:cs="Times New Roman"/>
          <w:b/>
          <w:bCs/>
          <w:color w:val="002060"/>
          <w:sz w:val="28"/>
          <w:szCs w:val="28"/>
          <w:rtl/>
        </w:rPr>
        <w:br/>
      </w:r>
      <w:r w:rsidRPr="007670A9">
        <w:rPr>
          <w:rFonts w:asciiTheme="majorBidi" w:hAnsiTheme="majorBidi" w:cs="Times New Roman"/>
          <w:b/>
          <w:bCs/>
          <w:color w:val="002060"/>
          <w:sz w:val="28"/>
          <w:szCs w:val="28"/>
          <w:rtl/>
        </w:rPr>
        <w:br/>
      </w:r>
      <w:r w:rsidRPr="007670A9">
        <w:rPr>
          <w:rFonts w:asciiTheme="majorBidi" w:hAnsiTheme="majorBidi" w:cs="Times New Roman" w:hint="cs"/>
          <w:b/>
          <w:bCs/>
          <w:color w:val="002060"/>
          <w:sz w:val="28"/>
          <w:szCs w:val="28"/>
          <w:rtl/>
        </w:rPr>
        <w:t xml:space="preserve">إشراف: </w:t>
      </w:r>
      <w:r w:rsidRPr="007670A9">
        <w:rPr>
          <w:rFonts w:asciiTheme="majorBidi" w:hAnsiTheme="majorBidi" w:cs="Times New Roman"/>
          <w:b/>
          <w:bCs/>
          <w:color w:val="002060"/>
          <w:sz w:val="28"/>
          <w:szCs w:val="28"/>
          <w:rtl/>
        </w:rPr>
        <w:br/>
      </w:r>
      <w:r w:rsidRPr="007670A9">
        <w:rPr>
          <w:rFonts w:asciiTheme="majorBidi" w:hAnsiTheme="majorBidi" w:cs="Times New Roman" w:hint="cs"/>
          <w:b/>
          <w:bCs/>
          <w:color w:val="002060"/>
          <w:sz w:val="28"/>
          <w:szCs w:val="28"/>
          <w:rtl/>
        </w:rPr>
        <w:t>د. محمد العويس</w:t>
      </w:r>
    </w:p>
    <w:p w14:paraId="0406E3E1" w14:textId="62AC5A78" w:rsidR="00E00D0B" w:rsidRPr="00EA3186" w:rsidRDefault="00E00D0B" w:rsidP="00EA3186">
      <w:pPr>
        <w:pStyle w:val="Heading1"/>
        <w:jc w:val="center"/>
        <w:rPr>
          <w:rFonts w:asciiTheme="majorBidi" w:hAnsiTheme="majorBidi"/>
          <w:sz w:val="28"/>
          <w:szCs w:val="28"/>
        </w:rPr>
      </w:pPr>
      <w:r w:rsidRPr="00E00D0B">
        <w:rPr>
          <w:rFonts w:asciiTheme="majorBidi" w:hAnsiTheme="majorBidi"/>
          <w:sz w:val="28"/>
          <w:szCs w:val="28"/>
          <w:rtl/>
        </w:rPr>
        <w:lastRenderedPageBreak/>
        <w:br/>
      </w:r>
      <w:r w:rsidRPr="00E00D0B">
        <w:rPr>
          <w:rFonts w:asciiTheme="majorBidi" w:hAnsiTheme="majorBidi"/>
          <w:sz w:val="28"/>
          <w:szCs w:val="28"/>
          <w:rtl/>
        </w:rPr>
        <w:br/>
      </w:r>
      <w:r w:rsidRPr="00E00D0B">
        <w:rPr>
          <w:rFonts w:asciiTheme="majorBidi" w:hAnsiTheme="majorBidi"/>
          <w:sz w:val="28"/>
          <w:szCs w:val="28"/>
          <w:rtl/>
        </w:rPr>
        <w:br/>
      </w:r>
      <w:r w:rsidR="00804F7C">
        <w:t>.</w:t>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DA7469">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sidRPr="00804F7C">
        <w:rPr>
          <w:rFonts w:asciiTheme="majorBidi" w:hAnsiTheme="majorBidi"/>
          <w:b/>
          <w:bCs/>
          <w:color w:val="385623" w:themeColor="accent6" w:themeShade="80"/>
          <w:sz w:val="52"/>
          <w:szCs w:val="52"/>
          <w:rtl/>
        </w:rPr>
        <w:br/>
      </w:r>
      <w:r w:rsidR="00804F7C" w:rsidRPr="00804F7C">
        <w:rPr>
          <w:rFonts w:hint="cs"/>
          <w:b/>
          <w:bCs/>
          <w:color w:val="385623" w:themeColor="accent6" w:themeShade="80"/>
          <w:sz w:val="56"/>
          <w:szCs w:val="56"/>
          <w:rtl/>
        </w:rPr>
        <w:t xml:space="preserve">الفصل الأول: التمهيد </w:t>
      </w:r>
      <w:r w:rsidRPr="00E00D0B">
        <w:rPr>
          <w:rFonts w:asciiTheme="majorBidi" w:hAnsiTheme="majorBidi"/>
          <w:sz w:val="28"/>
          <w:szCs w:val="28"/>
          <w:rtl/>
        </w:rPr>
        <w:br/>
      </w:r>
      <w:r w:rsidRPr="00E00D0B">
        <w:rPr>
          <w:rFonts w:asciiTheme="majorBidi" w:hAnsiTheme="majorBidi"/>
          <w:sz w:val="28"/>
          <w:szCs w:val="28"/>
          <w:rtl/>
        </w:rPr>
        <w:br/>
      </w:r>
      <w:r>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804F7C">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lastRenderedPageBreak/>
        <w:br/>
      </w:r>
      <w:r w:rsidR="00DA7469">
        <w:rPr>
          <w:rFonts w:asciiTheme="majorBidi" w:hAnsiTheme="majorBidi"/>
          <w:sz w:val="28"/>
          <w:szCs w:val="28"/>
          <w:rtl/>
        </w:rPr>
        <w:br/>
      </w:r>
      <w:r w:rsidR="00DA7469">
        <w:rPr>
          <w:rFonts w:asciiTheme="majorBidi" w:hAnsiTheme="majorBidi"/>
          <w:sz w:val="28"/>
          <w:szCs w:val="28"/>
          <w:rtl/>
        </w:rPr>
        <w:br/>
      </w:r>
      <w:r w:rsidR="00DA7469" w:rsidRPr="00EA3186">
        <w:rPr>
          <w:rFonts w:asciiTheme="majorBidi" w:hAnsiTheme="majorBidi" w:hint="cs"/>
          <w:b/>
          <w:bCs/>
          <w:sz w:val="56"/>
          <w:szCs w:val="56"/>
          <w:rtl/>
        </w:rPr>
        <w:t>الاهداء:</w:t>
      </w:r>
      <w:r w:rsidR="00EA3186">
        <w:rPr>
          <w:rFonts w:asciiTheme="majorBidi" w:hAnsiTheme="majorBidi"/>
          <w:sz w:val="28"/>
          <w:szCs w:val="28"/>
          <w:rtl/>
        </w:rPr>
        <w:br/>
      </w:r>
      <w:r w:rsidR="00EA3186">
        <w:rPr>
          <w:rFonts w:asciiTheme="majorBidi" w:hAnsiTheme="majorBidi"/>
          <w:sz w:val="28"/>
          <w:szCs w:val="28"/>
          <w:rtl/>
        </w:rPr>
        <w:br/>
      </w:r>
      <w:r w:rsidR="00DA7469" w:rsidRPr="00EA3186">
        <w:rPr>
          <w:rFonts w:asciiTheme="majorBidi" w:hAnsiTheme="majorBidi"/>
          <w:sz w:val="28"/>
          <w:szCs w:val="28"/>
          <w:rtl/>
        </w:rPr>
        <w:br/>
      </w:r>
      <w:r w:rsidR="00EA3186" w:rsidRPr="00EA3186">
        <w:rPr>
          <w:rFonts w:asciiTheme="majorBidi" w:hAnsiTheme="majorBidi" w:cs="Times New Roman"/>
          <w:b/>
          <w:bCs/>
          <w:sz w:val="28"/>
          <w:szCs w:val="28"/>
          <w:rtl/>
        </w:rPr>
        <w:t>إلى نفسي…</w:t>
      </w:r>
      <w:r w:rsidR="00EA3186" w:rsidRPr="00EA3186">
        <w:rPr>
          <w:rFonts w:asciiTheme="majorBidi" w:hAnsiTheme="majorBidi" w:cs="Times New Roman"/>
          <w:b/>
          <w:bCs/>
          <w:sz w:val="28"/>
          <w:szCs w:val="28"/>
          <w:rtl/>
        </w:rPr>
        <w:br/>
      </w:r>
      <w:r w:rsidR="00EA3186" w:rsidRPr="00EA3186">
        <w:rPr>
          <w:rFonts w:asciiTheme="majorBidi" w:hAnsiTheme="majorBidi" w:cs="Times New Roman"/>
          <w:sz w:val="28"/>
          <w:szCs w:val="28"/>
          <w:rtl/>
        </w:rPr>
        <w:t xml:space="preserve"> التي تعبت واجتهدت وصبرت رغم التحديات، وآمنت بقدرتها على الوصول، </w:t>
      </w:r>
      <w:r w:rsidR="00EA3186" w:rsidRPr="00EA3186">
        <w:rPr>
          <w:rFonts w:asciiTheme="majorBidi" w:hAnsiTheme="majorBidi" w:cs="Times New Roman"/>
          <w:sz w:val="28"/>
          <w:szCs w:val="28"/>
          <w:rtl/>
        </w:rPr>
        <w:br/>
      </w:r>
      <w:r w:rsidR="00EA3186" w:rsidRPr="00EA3186">
        <w:rPr>
          <w:rFonts w:asciiTheme="majorBidi" w:hAnsiTheme="majorBidi" w:cs="Times New Roman"/>
          <w:sz w:val="28"/>
          <w:szCs w:val="28"/>
          <w:rtl/>
        </w:rPr>
        <w:t>أهدي هذا الإنجاز ثمرة عزيمتي وإصراري.</w:t>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t xml:space="preserve">  إلى أهلي…</w:t>
      </w:r>
      <w:r w:rsidR="00EA3186" w:rsidRPr="00EA3186">
        <w:rPr>
          <w:rFonts w:asciiTheme="majorBidi" w:hAnsiTheme="majorBidi" w:cs="Times New Roman"/>
          <w:b/>
          <w:bCs/>
          <w:sz w:val="28"/>
          <w:szCs w:val="28"/>
          <w:rtl/>
        </w:rPr>
        <w:br/>
      </w:r>
      <w:r w:rsidR="00EA3186" w:rsidRPr="00EA3186">
        <w:rPr>
          <w:rFonts w:asciiTheme="majorBidi" w:hAnsiTheme="majorBidi" w:cs="Times New Roman"/>
          <w:sz w:val="28"/>
          <w:szCs w:val="28"/>
          <w:rtl/>
        </w:rPr>
        <w:t xml:space="preserve"> سندي الأول ودعمي الدائم، الذين كانوا بجانبي حبًا وتشجيعًا، لكم مني كل الامتنان.</w:t>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t xml:space="preserve">  إلى شريك حياتي…</w:t>
      </w:r>
      <w:r w:rsidR="00EA3186" w:rsidRPr="00EA3186">
        <w:rPr>
          <w:rFonts w:asciiTheme="majorBidi" w:hAnsiTheme="majorBidi" w:cs="Times New Roman"/>
          <w:b/>
          <w:bCs/>
          <w:sz w:val="28"/>
          <w:szCs w:val="28"/>
          <w:rtl/>
        </w:rPr>
        <w:br/>
      </w:r>
      <w:r w:rsidR="00EA3186" w:rsidRPr="00EA3186">
        <w:rPr>
          <w:rFonts w:asciiTheme="majorBidi" w:hAnsiTheme="majorBidi" w:cs="Times New Roman"/>
          <w:sz w:val="28"/>
          <w:szCs w:val="28"/>
          <w:rtl/>
        </w:rPr>
        <w:t xml:space="preserve"> </w:t>
      </w:r>
      <w:r w:rsidR="00EA3186" w:rsidRPr="00EA3186">
        <w:rPr>
          <w:sz w:val="28"/>
          <w:szCs w:val="28"/>
          <w:rtl/>
        </w:rPr>
        <w:t>إلى من كان ولا يزال سندي الحقيقي</w:t>
      </w:r>
      <w:r w:rsidR="00EA3186" w:rsidRPr="00EA3186">
        <w:rPr>
          <w:rFonts w:asciiTheme="majorBidi" w:hAnsiTheme="majorBidi" w:cs="Times New Roman"/>
          <w:sz w:val="28"/>
          <w:szCs w:val="28"/>
          <w:rtl/>
        </w:rPr>
        <w:t xml:space="preserve">، </w:t>
      </w:r>
      <w:r w:rsidR="00EA3186" w:rsidRPr="00EA3186">
        <w:rPr>
          <w:sz w:val="28"/>
          <w:szCs w:val="28"/>
          <w:rtl/>
        </w:rPr>
        <w:t>إلى من آمن بي حين شككت بنفسي،</w:t>
      </w:r>
      <w:r w:rsidR="00EA3186" w:rsidRPr="00EA3186">
        <w:rPr>
          <w:sz w:val="28"/>
          <w:szCs w:val="28"/>
          <w:rtl/>
        </w:rPr>
        <w:br/>
      </w:r>
      <w:r w:rsidR="00EA3186" w:rsidRPr="00EA3186">
        <w:rPr>
          <w:sz w:val="28"/>
          <w:szCs w:val="28"/>
          <w:rtl/>
        </w:rPr>
        <w:t xml:space="preserve"> وكان النور الذي يرافقني في كل خطواتي، هذا الإنجاز هو جزء منك، كما هو مني،</w:t>
      </w:r>
      <w:r w:rsidR="00EA3186" w:rsidRPr="00EA3186">
        <w:rPr>
          <w:sz w:val="28"/>
          <w:szCs w:val="28"/>
          <w:rtl/>
        </w:rPr>
        <w:br/>
      </w:r>
      <w:r w:rsidR="00EA3186" w:rsidRPr="00EA3186">
        <w:rPr>
          <w:sz w:val="28"/>
          <w:szCs w:val="28"/>
          <w:rtl/>
        </w:rPr>
        <w:t xml:space="preserve"> فلك كل الحب والتقدير الذي لا تكفيه الكلمات</w:t>
      </w:r>
      <w:r w:rsidR="00EA3186" w:rsidRPr="00EA3186">
        <w:rPr>
          <w:rFonts w:hint="cs"/>
          <w:b/>
          <w:bCs/>
          <w:sz w:val="28"/>
          <w:szCs w:val="28"/>
          <w:rtl/>
        </w:rPr>
        <w:t>.</w:t>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t xml:space="preserve">  إلى دكاترة جامعة </w:t>
      </w:r>
      <w:proofErr w:type="spellStart"/>
      <w:r w:rsidR="00EA3186" w:rsidRPr="00EA3186">
        <w:rPr>
          <w:rFonts w:asciiTheme="majorBidi" w:hAnsiTheme="majorBidi" w:cs="Times New Roman"/>
          <w:b/>
          <w:bCs/>
          <w:sz w:val="28"/>
          <w:szCs w:val="28"/>
          <w:rtl/>
        </w:rPr>
        <w:t>ميدأوشن</w:t>
      </w:r>
      <w:proofErr w:type="spellEnd"/>
      <w:r w:rsidR="00EA3186" w:rsidRPr="00EA3186">
        <w:rPr>
          <w:rFonts w:asciiTheme="majorBidi" w:hAnsiTheme="majorBidi" w:cs="Times New Roman" w:hint="cs"/>
          <w:b/>
          <w:bCs/>
          <w:sz w:val="28"/>
          <w:szCs w:val="28"/>
          <w:rtl/>
        </w:rPr>
        <w:t>...</w:t>
      </w:r>
      <w:r w:rsidR="00EA3186" w:rsidRPr="00EA3186">
        <w:rPr>
          <w:rFonts w:asciiTheme="majorBidi" w:hAnsiTheme="majorBidi" w:cs="Times New Roman"/>
          <w:b/>
          <w:bCs/>
          <w:sz w:val="28"/>
          <w:szCs w:val="28"/>
          <w:rtl/>
        </w:rPr>
        <w:br/>
      </w:r>
      <w:r w:rsidR="00EA3186" w:rsidRPr="00EA3186">
        <w:rPr>
          <w:rFonts w:asciiTheme="majorBidi" w:hAnsiTheme="majorBidi" w:cs="Times New Roman"/>
          <w:b/>
          <w:bCs/>
          <w:sz w:val="28"/>
          <w:szCs w:val="28"/>
          <w:rtl/>
        </w:rPr>
        <w:t xml:space="preserve"> </w:t>
      </w:r>
      <w:r w:rsidR="00EA3186" w:rsidRPr="00EA3186">
        <w:rPr>
          <w:rFonts w:asciiTheme="majorBidi" w:hAnsiTheme="majorBidi" w:cs="Times New Roman"/>
          <w:sz w:val="28"/>
          <w:szCs w:val="28"/>
          <w:rtl/>
        </w:rPr>
        <w:t xml:space="preserve">وأخص بالذكر </w:t>
      </w:r>
      <w:r w:rsidR="007670A9">
        <w:rPr>
          <w:rFonts w:asciiTheme="majorBidi" w:hAnsiTheme="majorBidi" w:cs="Times New Roman" w:hint="cs"/>
          <w:sz w:val="28"/>
          <w:szCs w:val="28"/>
          <w:rtl/>
        </w:rPr>
        <w:t>د.</w:t>
      </w:r>
      <w:r w:rsidR="007670A9" w:rsidRPr="00EA3186">
        <w:rPr>
          <w:rFonts w:asciiTheme="majorBidi" w:hAnsiTheme="majorBidi" w:cs="Times New Roman" w:hint="cs"/>
          <w:sz w:val="28"/>
          <w:szCs w:val="28"/>
          <w:rtl/>
        </w:rPr>
        <w:t xml:space="preserve"> محم</w:t>
      </w:r>
      <w:r w:rsidR="007670A9" w:rsidRPr="00EA3186">
        <w:rPr>
          <w:rFonts w:asciiTheme="majorBidi" w:hAnsiTheme="majorBidi" w:cs="Times New Roman" w:hint="eastAsia"/>
          <w:sz w:val="28"/>
          <w:szCs w:val="28"/>
          <w:rtl/>
        </w:rPr>
        <w:t>د</w:t>
      </w:r>
      <w:r w:rsidR="00EA3186" w:rsidRPr="00EA3186">
        <w:rPr>
          <w:rFonts w:asciiTheme="majorBidi" w:hAnsiTheme="majorBidi" w:cs="Times New Roman"/>
          <w:sz w:val="28"/>
          <w:szCs w:val="28"/>
          <w:rtl/>
        </w:rPr>
        <w:t xml:space="preserve"> العويس </w:t>
      </w:r>
      <w:r w:rsidR="007670A9">
        <w:rPr>
          <w:rFonts w:asciiTheme="majorBidi" w:hAnsiTheme="majorBidi" w:cs="Times New Roman" w:hint="cs"/>
          <w:sz w:val="28"/>
          <w:szCs w:val="28"/>
          <w:rtl/>
        </w:rPr>
        <w:t>د.</w:t>
      </w:r>
      <w:r w:rsidR="007670A9" w:rsidRPr="00EA3186">
        <w:rPr>
          <w:rFonts w:asciiTheme="majorBidi" w:hAnsiTheme="majorBidi" w:cs="Times New Roman" w:hint="cs"/>
          <w:sz w:val="28"/>
          <w:szCs w:val="28"/>
          <w:rtl/>
        </w:rPr>
        <w:t xml:space="preserve"> هب</w:t>
      </w:r>
      <w:r w:rsidR="007670A9" w:rsidRPr="00EA3186">
        <w:rPr>
          <w:rFonts w:asciiTheme="majorBidi" w:hAnsiTheme="majorBidi" w:cs="Times New Roman" w:hint="eastAsia"/>
          <w:sz w:val="28"/>
          <w:szCs w:val="28"/>
          <w:rtl/>
        </w:rPr>
        <w:t>ة</w:t>
      </w:r>
      <w:r w:rsidR="00EA3186" w:rsidRPr="00EA3186">
        <w:rPr>
          <w:rFonts w:asciiTheme="majorBidi" w:hAnsiTheme="majorBidi" w:cs="Times New Roman"/>
          <w:sz w:val="28"/>
          <w:szCs w:val="28"/>
          <w:rtl/>
        </w:rPr>
        <w:t>، شكرًا لدعمكم وتوجيهكم القيّم</w:t>
      </w:r>
      <w:r w:rsidR="007670A9">
        <w:rPr>
          <w:rFonts w:asciiTheme="majorBidi" w:hAnsiTheme="majorBidi" w:cs="Times New Roman" w:hint="cs"/>
          <w:sz w:val="28"/>
          <w:szCs w:val="28"/>
          <w:rtl/>
        </w:rPr>
        <w:t xml:space="preserve"> </w:t>
      </w:r>
      <w:r w:rsidR="007670A9" w:rsidRPr="007670A9">
        <w:rPr>
          <w:rFonts w:asciiTheme="majorBidi" w:hAnsiTheme="majorBidi" w:cs="Times New Roman"/>
          <w:sz w:val="28"/>
          <w:szCs w:val="28"/>
          <w:rtl/>
        </w:rPr>
        <w:t>فجزاهم الله عني خير الجزاء</w:t>
      </w:r>
      <w:r w:rsidR="00EA3186" w:rsidRPr="00EA3186">
        <w:rPr>
          <w:rFonts w:asciiTheme="majorBidi" w:hAnsiTheme="majorBidi" w:hint="cs"/>
          <w:sz w:val="28"/>
          <w:szCs w:val="28"/>
          <w:rtl/>
        </w:rPr>
        <w:t>.</w:t>
      </w:r>
      <w:r w:rsidR="00DA7469" w:rsidRPr="00EA3186">
        <w:rPr>
          <w:rFonts w:asciiTheme="majorBidi" w:hAnsiTheme="majorBidi"/>
          <w:b/>
          <w:bCs/>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br/>
      </w:r>
      <w:r w:rsidR="00DA7469">
        <w:rPr>
          <w:rFonts w:asciiTheme="majorBidi" w:hAnsiTheme="majorBidi"/>
          <w:sz w:val="28"/>
          <w:szCs w:val="28"/>
          <w:rtl/>
        </w:rPr>
        <w:lastRenderedPageBreak/>
        <w:br/>
      </w:r>
      <w:r w:rsidR="00DA7469">
        <w:rPr>
          <w:rFonts w:asciiTheme="majorBidi" w:hAnsiTheme="majorBidi"/>
          <w:sz w:val="28"/>
          <w:szCs w:val="28"/>
          <w:rtl/>
        </w:rPr>
        <w:br/>
      </w:r>
    </w:p>
    <w:p w14:paraId="1760D927" w14:textId="77777777" w:rsidR="00E00D0B" w:rsidRPr="003042AC" w:rsidRDefault="00E00D0B" w:rsidP="003042AC">
      <w:pPr>
        <w:pStyle w:val="p1"/>
        <w:bidi/>
        <w:jc w:val="center"/>
        <w:rPr>
          <w:rFonts w:asciiTheme="majorBidi" w:hAnsiTheme="majorBidi" w:cstheme="majorBidi"/>
          <w:b/>
          <w:bCs/>
          <w:sz w:val="28"/>
          <w:szCs w:val="28"/>
        </w:rPr>
      </w:pPr>
      <w:r>
        <w:rPr>
          <w:rFonts w:asciiTheme="majorBidi" w:hAnsiTheme="majorBidi" w:cstheme="majorBidi"/>
          <w:sz w:val="28"/>
          <w:szCs w:val="28"/>
          <w:rtl/>
        </w:rPr>
        <w:br/>
      </w:r>
      <w:r w:rsidRPr="003042AC">
        <w:rPr>
          <w:rFonts w:asciiTheme="majorBidi" w:hAnsiTheme="majorBidi" w:cstheme="majorBidi"/>
          <w:b/>
          <w:bCs/>
          <w:sz w:val="36"/>
          <w:szCs w:val="36"/>
          <w:u w:val="single"/>
          <w:rtl/>
        </w:rPr>
        <w:t>جدول المحتويات</w:t>
      </w:r>
    </w:p>
    <w:p w14:paraId="4AE556C1" w14:textId="70DD60DC" w:rsidR="00CE77E6" w:rsidRPr="00C00622" w:rsidRDefault="00747198" w:rsidP="00974C2E">
      <w:pPr>
        <w:pStyle w:val="Heading2"/>
        <w:jc w:val="right"/>
        <w:rPr>
          <w:rFonts w:asciiTheme="majorBidi" w:hAnsiTheme="majorBidi" w:cstheme="majorBidi"/>
          <w:lang w:val="en-US"/>
        </w:rPr>
      </w:pPr>
      <w:r>
        <w:rPr>
          <w:rFonts w:asciiTheme="majorBidi" w:hAnsiTheme="majorBidi" w:cstheme="majorBidi" w:hint="cs"/>
          <w:rtl/>
        </w:rPr>
        <w:t xml:space="preserve">الاهداء ..................................................................................... </w:t>
      </w:r>
      <w:r w:rsidR="00974C2E">
        <w:rPr>
          <w:rFonts w:asciiTheme="majorBidi" w:hAnsiTheme="majorBidi" w:cstheme="majorBidi" w:hint="cs"/>
          <w:rtl/>
        </w:rPr>
        <w:t>٢</w:t>
      </w:r>
      <w:r>
        <w:rPr>
          <w:rFonts w:asciiTheme="majorBidi" w:hAnsiTheme="majorBidi" w:cstheme="majorBidi"/>
          <w:rtl/>
        </w:rPr>
        <w:br/>
      </w:r>
      <w:r w:rsidR="00CE77E6">
        <w:rPr>
          <w:rFonts w:asciiTheme="majorBidi" w:hAnsiTheme="majorBidi" w:cstheme="majorBidi" w:hint="cs"/>
          <w:rtl/>
        </w:rPr>
        <w:t>الفصل الثاني: الإطار النظري ..........................................................</w:t>
      </w:r>
      <w:r w:rsidR="00974C2E">
        <w:rPr>
          <w:rFonts w:asciiTheme="majorBidi" w:hAnsiTheme="majorBidi" w:cstheme="majorBidi" w:hint="cs"/>
          <w:rtl/>
        </w:rPr>
        <w:t>٤</w:t>
      </w:r>
      <w:r w:rsidR="00CE77E6">
        <w:rPr>
          <w:rFonts w:asciiTheme="majorBidi" w:hAnsiTheme="majorBidi" w:cstheme="majorBidi"/>
          <w:rtl/>
        </w:rPr>
        <w:br/>
      </w:r>
      <w:r w:rsidR="00CE77E6">
        <w:rPr>
          <w:rFonts w:asciiTheme="majorBidi" w:hAnsiTheme="majorBidi" w:cstheme="majorBidi" w:hint="cs"/>
          <w:rtl/>
        </w:rPr>
        <w:t>المقدمة ...................................................................................</w:t>
      </w:r>
      <w:r w:rsidR="00974C2E">
        <w:rPr>
          <w:rFonts w:asciiTheme="majorBidi" w:hAnsiTheme="majorBidi" w:cstheme="majorBidi" w:hint="cs"/>
          <w:rtl/>
        </w:rPr>
        <w:t>.. ٥</w:t>
      </w:r>
      <w:r w:rsidR="00CE77E6">
        <w:rPr>
          <w:rFonts w:asciiTheme="majorBidi" w:hAnsiTheme="majorBidi" w:cstheme="majorBidi"/>
          <w:rtl/>
        </w:rPr>
        <w:br/>
      </w:r>
      <w:r w:rsidR="00CE77E6">
        <w:rPr>
          <w:rFonts w:asciiTheme="majorBidi" w:hAnsiTheme="majorBidi" w:cstheme="majorBidi" w:hint="cs"/>
          <w:rtl/>
        </w:rPr>
        <w:t>الدراسات السابقة ........................................................................</w:t>
      </w:r>
      <w:r w:rsidR="00974C2E">
        <w:rPr>
          <w:rFonts w:asciiTheme="majorBidi" w:hAnsiTheme="majorBidi" w:cstheme="majorBidi" w:hint="cs"/>
          <w:rtl/>
        </w:rPr>
        <w:t>.٦</w:t>
      </w:r>
      <w:r w:rsidR="00974C2E">
        <w:rPr>
          <w:rFonts w:asciiTheme="majorBidi" w:hAnsiTheme="majorBidi" w:cstheme="majorBidi"/>
          <w:rtl/>
        </w:rPr>
        <w:t xml:space="preserve"> </w:t>
      </w:r>
      <w:r w:rsidR="00CE77E6">
        <w:rPr>
          <w:rFonts w:asciiTheme="majorBidi" w:hAnsiTheme="majorBidi" w:cstheme="majorBidi"/>
          <w:rtl/>
        </w:rPr>
        <w:br/>
      </w:r>
      <w:r w:rsidR="00CE77E6">
        <w:rPr>
          <w:rFonts w:asciiTheme="majorBidi" w:hAnsiTheme="majorBidi" w:cstheme="majorBidi" w:hint="cs"/>
          <w:rtl/>
        </w:rPr>
        <w:t xml:space="preserve">مشكلة الدراسة </w:t>
      </w:r>
      <w:r w:rsidR="00CE77E6">
        <w:rPr>
          <w:rFonts w:asciiTheme="majorBidi" w:hAnsiTheme="majorBidi" w:cstheme="majorBidi" w:hint="cs"/>
          <w:rtl/>
        </w:rPr>
        <w:t>........................................................................</w:t>
      </w:r>
      <w:r w:rsidR="00CE77E6">
        <w:rPr>
          <w:rFonts w:asciiTheme="majorBidi" w:hAnsiTheme="majorBidi" w:cstheme="majorBidi" w:hint="cs"/>
          <w:rtl/>
        </w:rPr>
        <w:t>...</w:t>
      </w:r>
      <w:r w:rsidR="00974C2E">
        <w:rPr>
          <w:rFonts w:asciiTheme="majorBidi" w:hAnsiTheme="majorBidi" w:cstheme="majorBidi" w:hint="cs"/>
          <w:rtl/>
        </w:rPr>
        <w:t>١١</w:t>
      </w:r>
      <w:r w:rsidR="00CE77E6">
        <w:rPr>
          <w:rFonts w:asciiTheme="majorBidi" w:hAnsiTheme="majorBidi" w:cstheme="majorBidi"/>
          <w:rtl/>
        </w:rPr>
        <w:br/>
      </w:r>
      <w:r w:rsidR="00CE77E6">
        <w:rPr>
          <w:rFonts w:asciiTheme="majorBidi" w:hAnsiTheme="majorBidi" w:cstheme="majorBidi" w:hint="cs"/>
          <w:rtl/>
        </w:rPr>
        <w:t xml:space="preserve">أهمية الدراسة </w:t>
      </w:r>
      <w:r w:rsidR="00CE77E6">
        <w:rPr>
          <w:rFonts w:asciiTheme="majorBidi" w:hAnsiTheme="majorBidi" w:cstheme="majorBidi" w:hint="cs"/>
          <w:rtl/>
        </w:rPr>
        <w:t>...........................................................</w:t>
      </w:r>
      <w:r w:rsidR="00974C2E">
        <w:rPr>
          <w:rFonts w:asciiTheme="majorBidi" w:hAnsiTheme="majorBidi" w:cstheme="majorBidi" w:hint="cs"/>
          <w:rtl/>
        </w:rPr>
        <w:t xml:space="preserve">................١٢ </w:t>
      </w:r>
      <w:r w:rsidR="00974C2E">
        <w:rPr>
          <w:rFonts w:asciiTheme="majorBidi" w:hAnsiTheme="majorBidi" w:cstheme="majorBidi"/>
        </w:rPr>
        <w:t xml:space="preserve"> </w:t>
      </w:r>
      <w:r w:rsidR="00CE77E6">
        <w:rPr>
          <w:rFonts w:asciiTheme="majorBidi" w:hAnsiTheme="majorBidi" w:cstheme="majorBidi"/>
          <w:rtl/>
        </w:rPr>
        <w:br/>
      </w:r>
      <w:r w:rsidR="00CE77E6">
        <w:rPr>
          <w:rFonts w:asciiTheme="majorBidi" w:hAnsiTheme="majorBidi" w:cstheme="majorBidi" w:hint="cs"/>
          <w:rtl/>
        </w:rPr>
        <w:t xml:space="preserve">أهداف الدراسة </w:t>
      </w:r>
      <w:r w:rsidR="00CE77E6">
        <w:rPr>
          <w:rFonts w:asciiTheme="majorBidi" w:hAnsiTheme="majorBidi" w:cstheme="majorBidi" w:hint="cs"/>
          <w:rtl/>
        </w:rPr>
        <w:t>........................................................................</w:t>
      </w:r>
      <w:r w:rsidR="00974C2E">
        <w:rPr>
          <w:rFonts w:asciiTheme="majorBidi" w:hAnsiTheme="majorBidi" w:cstheme="majorBidi"/>
          <w:rtl/>
        </w:rPr>
        <w:t xml:space="preserve"> </w:t>
      </w:r>
      <w:r w:rsidR="00C00622">
        <w:rPr>
          <w:rFonts w:asciiTheme="majorBidi" w:hAnsiTheme="majorBidi" w:cstheme="majorBidi" w:hint="cs"/>
          <w:rtl/>
        </w:rPr>
        <w:t>١٣</w:t>
      </w:r>
      <w:r w:rsidR="00CE77E6">
        <w:rPr>
          <w:rFonts w:asciiTheme="majorBidi" w:hAnsiTheme="majorBidi" w:cstheme="majorBidi"/>
          <w:rtl/>
        </w:rPr>
        <w:br/>
      </w:r>
      <w:r w:rsidR="00CE77E6">
        <w:rPr>
          <w:rFonts w:asciiTheme="majorBidi" w:hAnsiTheme="majorBidi" w:cstheme="majorBidi" w:hint="cs"/>
          <w:rtl/>
        </w:rPr>
        <w:t xml:space="preserve">أسئلة الدراسة </w:t>
      </w:r>
      <w:r w:rsidR="00CE77E6">
        <w:rPr>
          <w:rFonts w:asciiTheme="majorBidi" w:hAnsiTheme="majorBidi" w:cstheme="majorBidi" w:hint="cs"/>
          <w:rtl/>
        </w:rPr>
        <w:t>........................................................................</w:t>
      </w:r>
      <w:r w:rsidR="002659CF">
        <w:rPr>
          <w:rFonts w:asciiTheme="majorBidi" w:hAnsiTheme="majorBidi" w:cstheme="majorBidi" w:hint="cs"/>
          <w:rtl/>
        </w:rPr>
        <w:t>١٣</w:t>
      </w:r>
      <w:r w:rsidR="00CE77E6">
        <w:rPr>
          <w:rFonts w:asciiTheme="majorBidi" w:hAnsiTheme="majorBidi" w:cstheme="majorBidi"/>
          <w:rtl/>
        </w:rPr>
        <w:br/>
      </w:r>
      <w:r w:rsidR="00CE77E6">
        <w:rPr>
          <w:rFonts w:asciiTheme="majorBidi" w:hAnsiTheme="majorBidi" w:cstheme="majorBidi" w:hint="cs"/>
          <w:rtl/>
        </w:rPr>
        <w:t xml:space="preserve">إجراءات الدراسة </w:t>
      </w:r>
      <w:r w:rsidR="00CE77E6">
        <w:rPr>
          <w:rFonts w:asciiTheme="majorBidi" w:hAnsiTheme="majorBidi" w:cstheme="majorBidi" w:hint="cs"/>
          <w:rtl/>
        </w:rPr>
        <w:t>........................................................................</w:t>
      </w:r>
      <w:r w:rsidR="002659CF">
        <w:rPr>
          <w:rFonts w:asciiTheme="majorBidi" w:hAnsiTheme="majorBidi" w:cstheme="majorBidi" w:hint="cs"/>
          <w:rtl/>
        </w:rPr>
        <w:t>١٤</w:t>
      </w:r>
      <w:r w:rsidR="00CE77E6">
        <w:rPr>
          <w:rFonts w:asciiTheme="majorBidi" w:hAnsiTheme="majorBidi" w:cstheme="majorBidi"/>
          <w:rtl/>
        </w:rPr>
        <w:br/>
      </w:r>
      <w:r w:rsidR="00CE77E6">
        <w:rPr>
          <w:rFonts w:asciiTheme="majorBidi" w:hAnsiTheme="majorBidi" w:cstheme="majorBidi" w:hint="cs"/>
          <w:rtl/>
        </w:rPr>
        <w:t xml:space="preserve">مفاهيم الدراسة </w:t>
      </w:r>
      <w:r w:rsidR="00CE77E6">
        <w:rPr>
          <w:rFonts w:asciiTheme="majorBidi" w:hAnsiTheme="majorBidi" w:cstheme="majorBidi" w:hint="cs"/>
          <w:rtl/>
        </w:rPr>
        <w:t>........................................................................</w:t>
      </w:r>
      <w:r w:rsidR="002659CF">
        <w:rPr>
          <w:rFonts w:asciiTheme="majorBidi" w:hAnsiTheme="majorBidi" w:cstheme="majorBidi" w:hint="cs"/>
          <w:rtl/>
        </w:rPr>
        <w:t>١٥</w:t>
      </w:r>
      <w:r w:rsidR="00CE77E6">
        <w:rPr>
          <w:rFonts w:asciiTheme="majorBidi" w:hAnsiTheme="majorBidi" w:cstheme="majorBidi"/>
          <w:rtl/>
        </w:rPr>
        <w:br/>
      </w:r>
      <w:r w:rsidR="002659CF">
        <w:rPr>
          <w:rFonts w:asciiTheme="majorBidi" w:hAnsiTheme="majorBidi" w:cstheme="majorBidi" w:hint="cs"/>
          <w:rtl/>
        </w:rPr>
        <w:t>الفصل الثالث الإطار المنهجي</w:t>
      </w:r>
      <w:r w:rsidR="00CE77E6">
        <w:rPr>
          <w:rFonts w:asciiTheme="majorBidi" w:hAnsiTheme="majorBidi" w:cstheme="majorBidi" w:hint="cs"/>
          <w:rtl/>
        </w:rPr>
        <w:t>.........................................................</w:t>
      </w:r>
      <w:r w:rsidR="002659CF">
        <w:rPr>
          <w:rFonts w:asciiTheme="majorBidi" w:hAnsiTheme="majorBidi" w:cstheme="majorBidi" w:hint="cs"/>
          <w:rtl/>
        </w:rPr>
        <w:t xml:space="preserve"> ١٧</w:t>
      </w:r>
      <w:r w:rsidR="002659CF">
        <w:rPr>
          <w:rFonts w:asciiTheme="majorBidi" w:hAnsiTheme="majorBidi" w:cstheme="majorBidi"/>
          <w:rtl/>
        </w:rPr>
        <w:br/>
      </w:r>
      <w:r w:rsidR="002659CF">
        <w:rPr>
          <w:rtl/>
        </w:rPr>
        <w:t>التسويق الرقمي</w:t>
      </w:r>
      <w:r w:rsidR="002659CF">
        <w:rPr>
          <w:rFonts w:hint="cs"/>
          <w:rtl/>
        </w:rPr>
        <w:t xml:space="preserve"> </w:t>
      </w:r>
      <w:r w:rsidR="002659CF">
        <w:rPr>
          <w:rFonts w:asciiTheme="majorBidi" w:hAnsiTheme="majorBidi" w:cstheme="majorBidi" w:hint="cs"/>
          <w:rtl/>
        </w:rPr>
        <w:t>.......................................................</w:t>
      </w:r>
      <w:r w:rsidR="00C00622">
        <w:rPr>
          <w:rFonts w:asciiTheme="majorBidi" w:hAnsiTheme="majorBidi" w:cstheme="majorBidi" w:hint="cs"/>
          <w:rtl/>
        </w:rPr>
        <w:t>.................. ١٨</w:t>
      </w:r>
      <w:r w:rsidR="002659CF">
        <w:rPr>
          <w:rFonts w:asciiTheme="majorBidi" w:hAnsiTheme="majorBidi" w:cstheme="majorBidi"/>
          <w:rtl/>
        </w:rPr>
        <w:br/>
      </w:r>
      <w:r w:rsidR="002659CF">
        <w:rPr>
          <w:rtl/>
        </w:rPr>
        <w:t>الأداء التسويقي</w:t>
      </w:r>
      <w:r w:rsidR="002659CF">
        <w:rPr>
          <w:rFonts w:hint="cs"/>
          <w:rtl/>
        </w:rPr>
        <w:t xml:space="preserve"> </w:t>
      </w:r>
      <w:r w:rsidR="002659CF">
        <w:rPr>
          <w:rFonts w:asciiTheme="majorBidi" w:hAnsiTheme="majorBidi" w:cstheme="majorBidi" w:hint="cs"/>
          <w:rtl/>
        </w:rPr>
        <w:t>.......................................................</w:t>
      </w:r>
      <w:r w:rsidR="00C00622">
        <w:rPr>
          <w:rFonts w:asciiTheme="majorBidi" w:hAnsiTheme="majorBidi" w:cstheme="majorBidi" w:hint="cs"/>
          <w:rtl/>
        </w:rPr>
        <w:t xml:space="preserve">...................٢٠ </w:t>
      </w:r>
      <w:r w:rsidR="002659CF">
        <w:rPr>
          <w:rFonts w:asciiTheme="majorBidi" w:hAnsiTheme="majorBidi" w:cstheme="majorBidi"/>
          <w:rtl/>
        </w:rPr>
        <w:br/>
      </w:r>
      <w:r w:rsidR="002659CF">
        <w:rPr>
          <w:rtl/>
        </w:rPr>
        <w:t>قطاع المعدات الثقيلة في السوق السعودي</w:t>
      </w:r>
      <w:r w:rsidR="002659CF">
        <w:rPr>
          <w:rFonts w:hint="cs"/>
          <w:rtl/>
        </w:rPr>
        <w:t xml:space="preserve"> </w:t>
      </w:r>
      <w:r w:rsidR="002659CF">
        <w:rPr>
          <w:rFonts w:asciiTheme="majorBidi" w:hAnsiTheme="majorBidi" w:cstheme="majorBidi" w:hint="cs"/>
          <w:rtl/>
        </w:rPr>
        <w:t>.......................................</w:t>
      </w:r>
      <w:r w:rsidR="002659CF">
        <w:rPr>
          <w:rFonts w:asciiTheme="majorBidi" w:hAnsiTheme="majorBidi" w:cstheme="majorBidi" w:hint="cs"/>
          <w:rtl/>
        </w:rPr>
        <w:t xml:space="preserve"> </w:t>
      </w:r>
      <w:r w:rsidR="00C00622">
        <w:rPr>
          <w:rFonts w:asciiTheme="majorBidi" w:hAnsiTheme="majorBidi" w:cstheme="majorBidi" w:hint="cs"/>
          <w:rtl/>
        </w:rPr>
        <w:t>٢٠</w:t>
      </w:r>
      <w:r w:rsidR="002659CF">
        <w:rPr>
          <w:rFonts w:asciiTheme="majorBidi" w:hAnsiTheme="majorBidi" w:cstheme="majorBidi"/>
          <w:rtl/>
        </w:rPr>
        <w:br/>
      </w:r>
      <w:r w:rsidR="002659CF">
        <w:rPr>
          <w:rtl/>
        </w:rPr>
        <w:t>الفترة الزمنية للدراسة</w:t>
      </w:r>
      <w:r w:rsidR="002659CF">
        <w:rPr>
          <w:rFonts w:hint="cs"/>
          <w:rtl/>
        </w:rPr>
        <w:t xml:space="preserve"> </w:t>
      </w:r>
      <w:r w:rsidR="002659CF">
        <w:rPr>
          <w:rFonts w:asciiTheme="majorBidi" w:hAnsiTheme="majorBidi" w:cstheme="majorBidi" w:hint="cs"/>
          <w:rtl/>
        </w:rPr>
        <w:t>.....................................</w:t>
      </w:r>
      <w:r w:rsidR="002659CF">
        <w:rPr>
          <w:rFonts w:asciiTheme="majorBidi" w:hAnsiTheme="majorBidi" w:cstheme="majorBidi" w:hint="cs"/>
          <w:rtl/>
        </w:rPr>
        <w:t>..............</w:t>
      </w:r>
      <w:r w:rsidR="00C00622">
        <w:rPr>
          <w:rFonts w:asciiTheme="majorBidi" w:hAnsiTheme="majorBidi" w:cstheme="majorBidi" w:hint="cs"/>
          <w:rtl/>
        </w:rPr>
        <w:t>.............٢١</w:t>
      </w:r>
      <w:r w:rsidR="002659CF">
        <w:rPr>
          <w:rFonts w:asciiTheme="majorBidi" w:hAnsiTheme="majorBidi" w:cstheme="majorBidi"/>
          <w:rtl/>
        </w:rPr>
        <w:br/>
      </w:r>
      <w:r w:rsidR="002659CF">
        <w:rPr>
          <w:rtl/>
        </w:rPr>
        <w:t>حجم العينة</w:t>
      </w:r>
      <w:r w:rsidR="002659CF">
        <w:rPr>
          <w:rFonts w:asciiTheme="majorBidi" w:hAnsiTheme="majorBidi" w:cstheme="majorBidi" w:hint="cs"/>
          <w:rtl/>
        </w:rPr>
        <w:t>...................................................</w:t>
      </w:r>
      <w:r w:rsidR="00C00622">
        <w:rPr>
          <w:rFonts w:asciiTheme="majorBidi" w:hAnsiTheme="majorBidi" w:cstheme="majorBidi" w:hint="cs"/>
          <w:rtl/>
        </w:rPr>
        <w:t xml:space="preserve">............................٢١ </w:t>
      </w:r>
      <w:r w:rsidR="00DC3E8B">
        <w:rPr>
          <w:rFonts w:asciiTheme="majorBidi" w:hAnsiTheme="majorBidi" w:cstheme="majorBidi"/>
          <w:rtl/>
        </w:rPr>
        <w:br/>
      </w:r>
      <w:r w:rsidR="00DC3E8B">
        <w:rPr>
          <w:rFonts w:asciiTheme="majorBidi" w:hAnsiTheme="majorBidi" w:cstheme="majorBidi" w:hint="cs"/>
          <w:rtl/>
        </w:rPr>
        <w:t>الفصل الرابع: النتائج والتوصيات ..............................................</w:t>
      </w:r>
      <w:r w:rsidR="00C00622">
        <w:rPr>
          <w:rFonts w:asciiTheme="majorBidi" w:hAnsiTheme="majorBidi" w:cstheme="majorBidi" w:hint="cs"/>
          <w:rtl/>
        </w:rPr>
        <w:t>...٢٢</w:t>
      </w:r>
      <w:r w:rsidR="00DC3E8B">
        <w:rPr>
          <w:rFonts w:asciiTheme="majorBidi" w:hAnsiTheme="majorBidi" w:cstheme="majorBidi"/>
          <w:rtl/>
        </w:rPr>
        <w:br/>
      </w:r>
      <w:r w:rsidR="00DC3E8B">
        <w:rPr>
          <w:rFonts w:asciiTheme="majorBidi" w:hAnsiTheme="majorBidi" w:cstheme="majorBidi" w:hint="cs"/>
          <w:rtl/>
        </w:rPr>
        <w:t xml:space="preserve">عرض النتائج </w:t>
      </w:r>
      <w:r w:rsidR="00DC3E8B">
        <w:rPr>
          <w:rFonts w:asciiTheme="majorBidi" w:hAnsiTheme="majorBidi" w:cstheme="majorBidi" w:hint="cs"/>
          <w:rtl/>
        </w:rPr>
        <w:t>..............................................</w:t>
      </w:r>
      <w:r w:rsidR="00C00622">
        <w:rPr>
          <w:rFonts w:asciiTheme="majorBidi" w:hAnsiTheme="majorBidi" w:cstheme="majorBidi" w:hint="cs"/>
          <w:rtl/>
        </w:rPr>
        <w:t>...........................٢٣</w:t>
      </w:r>
      <w:r w:rsidR="00DC3E8B">
        <w:rPr>
          <w:rFonts w:asciiTheme="majorBidi" w:hAnsiTheme="majorBidi" w:cstheme="majorBidi"/>
          <w:rtl/>
        </w:rPr>
        <w:br/>
      </w:r>
      <w:r w:rsidR="00DC3E8B">
        <w:rPr>
          <w:rFonts w:asciiTheme="majorBidi" w:hAnsiTheme="majorBidi" w:cstheme="majorBidi" w:hint="cs"/>
          <w:rtl/>
        </w:rPr>
        <w:t xml:space="preserve">مناقشة النتائج </w:t>
      </w:r>
      <w:r w:rsidR="00DC3E8B">
        <w:rPr>
          <w:rFonts w:asciiTheme="majorBidi" w:hAnsiTheme="majorBidi" w:cstheme="majorBidi" w:hint="cs"/>
          <w:rtl/>
        </w:rPr>
        <w:t>..............................................</w:t>
      </w:r>
      <w:r w:rsidR="00C00622">
        <w:rPr>
          <w:rFonts w:asciiTheme="majorBidi" w:hAnsiTheme="majorBidi" w:cstheme="majorBidi" w:hint="cs"/>
          <w:rtl/>
        </w:rPr>
        <w:t>......................... ٢٨</w:t>
      </w:r>
      <w:r w:rsidR="00DC3E8B">
        <w:rPr>
          <w:rFonts w:asciiTheme="majorBidi" w:hAnsiTheme="majorBidi" w:cstheme="majorBidi"/>
          <w:rtl/>
        </w:rPr>
        <w:br/>
      </w:r>
      <w:r w:rsidR="00DC3E8B">
        <w:rPr>
          <w:rFonts w:asciiTheme="majorBidi" w:hAnsiTheme="majorBidi" w:cstheme="majorBidi" w:hint="cs"/>
          <w:rtl/>
        </w:rPr>
        <w:t xml:space="preserve">التوصيات </w:t>
      </w:r>
      <w:r w:rsidR="00DC3E8B">
        <w:rPr>
          <w:rFonts w:asciiTheme="majorBidi" w:hAnsiTheme="majorBidi" w:cstheme="majorBidi" w:hint="cs"/>
          <w:rtl/>
        </w:rPr>
        <w:t>..............................................</w:t>
      </w:r>
      <w:r w:rsidR="00C00622">
        <w:rPr>
          <w:rFonts w:asciiTheme="majorBidi" w:hAnsiTheme="majorBidi" w:cstheme="majorBidi" w:hint="cs"/>
          <w:rtl/>
        </w:rPr>
        <w:t>................................٣٢</w:t>
      </w:r>
      <w:r w:rsidR="00DC3E8B">
        <w:rPr>
          <w:rFonts w:asciiTheme="majorBidi" w:hAnsiTheme="majorBidi" w:cstheme="majorBidi"/>
          <w:rtl/>
        </w:rPr>
        <w:br/>
      </w:r>
      <w:r w:rsidR="00DC3E8B">
        <w:rPr>
          <w:rFonts w:asciiTheme="majorBidi" w:hAnsiTheme="majorBidi" w:cstheme="majorBidi" w:hint="cs"/>
          <w:rtl/>
        </w:rPr>
        <w:t>الخطة الزمنية للدراسة ...................................................</w:t>
      </w:r>
      <w:r w:rsidR="00C00622">
        <w:rPr>
          <w:rFonts w:asciiTheme="majorBidi" w:hAnsiTheme="majorBidi" w:cstheme="majorBidi" w:hint="cs"/>
          <w:rtl/>
        </w:rPr>
        <w:t>..........٣٣</w:t>
      </w:r>
      <w:r w:rsidR="00DC3E8B">
        <w:rPr>
          <w:rFonts w:asciiTheme="majorBidi" w:hAnsiTheme="majorBidi" w:cstheme="majorBidi"/>
          <w:rtl/>
        </w:rPr>
        <w:br/>
      </w:r>
      <w:r w:rsidR="00DC3E8B">
        <w:rPr>
          <w:rFonts w:asciiTheme="majorBidi" w:hAnsiTheme="majorBidi" w:cstheme="majorBidi" w:hint="cs"/>
          <w:rtl/>
        </w:rPr>
        <w:t xml:space="preserve">المراجع </w:t>
      </w:r>
      <w:r w:rsidR="00DC3E8B">
        <w:rPr>
          <w:rFonts w:asciiTheme="majorBidi" w:hAnsiTheme="majorBidi" w:cstheme="majorBidi" w:hint="cs"/>
          <w:rtl/>
        </w:rPr>
        <w:t>...................................................</w:t>
      </w:r>
      <w:r w:rsidR="00C00622">
        <w:rPr>
          <w:rFonts w:asciiTheme="majorBidi" w:hAnsiTheme="majorBidi" w:cstheme="majorBidi" w:hint="cs"/>
          <w:rtl/>
        </w:rPr>
        <w:t xml:space="preserve">.............................٣٤ </w:t>
      </w:r>
    </w:p>
    <w:p w14:paraId="5E52B83B" w14:textId="77777777" w:rsidR="00EA3186" w:rsidRDefault="00A9739A" w:rsidP="00EA3186">
      <w:pPr>
        <w:pStyle w:val="Heading1"/>
        <w:jc w:val="center"/>
        <w:rPr>
          <w:rFonts w:asciiTheme="majorBidi" w:hAnsiTheme="majorBidi"/>
          <w:rtl/>
        </w:rPr>
      </w:pPr>
      <w:r>
        <w:rPr>
          <w:rFonts w:asciiTheme="majorBidi" w:hAnsiTheme="majorBidi"/>
          <w:rtl/>
        </w:rPr>
        <w:lastRenderedPageBreak/>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sidRPr="00A9739A">
        <w:rPr>
          <w:rFonts w:asciiTheme="majorBidi" w:hAnsiTheme="majorBidi" w:hint="cs"/>
          <w:b/>
          <w:bCs/>
          <w:color w:val="385623" w:themeColor="accent6" w:themeShade="80"/>
          <w:sz w:val="56"/>
          <w:szCs w:val="56"/>
          <w:rtl/>
        </w:rPr>
        <w:t xml:space="preserve">الفصل الثاني: </w:t>
      </w:r>
      <w:r>
        <w:rPr>
          <w:rFonts w:asciiTheme="majorBidi" w:hAnsiTheme="majorBidi" w:hint="cs"/>
          <w:b/>
          <w:bCs/>
          <w:color w:val="385623" w:themeColor="accent6" w:themeShade="80"/>
          <w:sz w:val="56"/>
          <w:szCs w:val="56"/>
          <w:rtl/>
        </w:rPr>
        <w:t>ا</w:t>
      </w:r>
      <w:r w:rsidRPr="00A9739A">
        <w:rPr>
          <w:rFonts w:asciiTheme="majorBidi" w:hAnsiTheme="majorBidi" w:hint="cs"/>
          <w:b/>
          <w:bCs/>
          <w:color w:val="385623" w:themeColor="accent6" w:themeShade="80"/>
          <w:sz w:val="56"/>
          <w:szCs w:val="56"/>
          <w:rtl/>
        </w:rPr>
        <w:t xml:space="preserve">لإطار النظري للدراسة </w:t>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p>
    <w:p w14:paraId="32C92DBC" w14:textId="77777777" w:rsidR="00EA3186" w:rsidRDefault="00A9739A" w:rsidP="00EA3186">
      <w:pPr>
        <w:pStyle w:val="Heading1"/>
        <w:jc w:val="center"/>
        <w:rPr>
          <w:rFonts w:asciiTheme="majorBidi" w:hAnsiTheme="majorBidi"/>
          <w:rtl/>
        </w:rPr>
      </w:pP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Pr>
          <w:rFonts w:asciiTheme="majorBidi" w:hAnsiTheme="majorBidi"/>
          <w:rtl/>
        </w:rPr>
        <w:br/>
      </w:r>
      <w:r w:rsidR="00EA3186">
        <w:rPr>
          <w:rFonts w:asciiTheme="majorBidi" w:hAnsiTheme="majorBidi"/>
          <w:rtl/>
        </w:rPr>
        <w:br/>
      </w:r>
    </w:p>
    <w:p w14:paraId="1E506D72" w14:textId="18A5FC35" w:rsidR="00E00D0B" w:rsidRPr="00E00D0B" w:rsidRDefault="00E00D0B" w:rsidP="00EA3186">
      <w:pPr>
        <w:pStyle w:val="Heading1"/>
        <w:jc w:val="right"/>
        <w:rPr>
          <w:b/>
          <w:bCs/>
          <w:sz w:val="36"/>
          <w:szCs w:val="36"/>
          <w:rtl/>
        </w:rPr>
      </w:pPr>
      <w:r>
        <w:rPr>
          <w:rFonts w:asciiTheme="majorBidi" w:hAnsiTheme="majorBidi"/>
          <w:rtl/>
        </w:rPr>
        <w:lastRenderedPageBreak/>
        <w:br/>
      </w:r>
      <w:r w:rsidRPr="00EA3186">
        <w:rPr>
          <w:b/>
          <w:bCs/>
          <w:sz w:val="36"/>
          <w:szCs w:val="36"/>
          <w:rtl/>
        </w:rPr>
        <w:t>مقدمة</w:t>
      </w:r>
      <w:r w:rsidRPr="00EA3186">
        <w:rPr>
          <w:rFonts w:hint="cs"/>
          <w:b/>
          <w:bCs/>
          <w:sz w:val="36"/>
          <w:szCs w:val="36"/>
          <w:rtl/>
        </w:rPr>
        <w:t>:</w:t>
      </w:r>
    </w:p>
    <w:p w14:paraId="0E836A0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شهد العالم في السنوات الأخيرة تطورًا كبيرًا في مجال تكنولوجيا المعلومات والاتصالات، الأمر الذي أدى إلى تغيرات جوهرية في أساليب التسويق التقليدية وانتقال العديد من المؤسسات إلى استخدام الوسائط الرقمية في الترويج لمنتجاتها وخدماتها. وقد أصبح التسويق الرقمي أحد أهم الأدوات التي تعتمد عليها الشركات للوصول إلى العملاء والتفاعل معهم بطريقة أكثر فاعلية وكفاءة مقارنة بالأساليب التسويقية التقليدية</w:t>
      </w:r>
      <w:r>
        <w:rPr>
          <w:rFonts w:asciiTheme="majorBidi" w:hAnsiTheme="majorBidi" w:cstheme="majorBidi" w:hint="cs"/>
          <w:sz w:val="28"/>
          <w:szCs w:val="28"/>
          <w:rtl/>
        </w:rPr>
        <w:t>.</w:t>
      </w:r>
    </w:p>
    <w:p w14:paraId="62888B6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ومع التقدم المتسارع في تقنيات تحليل البيانات، برز مفهوم </w:t>
      </w:r>
      <w:r w:rsidRPr="00E00D0B">
        <w:rPr>
          <w:rStyle w:val="Strong"/>
          <w:rFonts w:asciiTheme="majorBidi" w:hAnsiTheme="majorBidi" w:cstheme="majorBidi"/>
          <w:sz w:val="28"/>
          <w:szCs w:val="28"/>
          <w:rtl/>
        </w:rPr>
        <w:t>التسويق الرقمي المعتمد على البيانات</w:t>
      </w:r>
      <w:r w:rsidRPr="00E00D0B">
        <w:rPr>
          <w:rFonts w:asciiTheme="majorBidi" w:hAnsiTheme="majorBidi" w:cstheme="majorBidi"/>
          <w:sz w:val="28"/>
          <w:szCs w:val="28"/>
          <w:rtl/>
        </w:rPr>
        <w:t xml:space="preserve"> كأحد الاتجاهات الحديثة في مجال التسويق، حيث تعتمد الشركات على جمع وتحليل البيانات المتعلقة بسلوك العملاء واهتماماتهم من أجل تصميم استراتيجيات تسويقية أكثر دقة وتخصيصًا. ويسهم هذا النوع من التسويق في تمكين المؤسسات من اتخاذ قرارات تسويقية مبنية على معلومات وتحليلات دقيقة، مما يساعد في تحسين الأداء التسويقي وتعزيز القدرة التنافسية في الأسواق المختلفة</w:t>
      </w:r>
      <w:r>
        <w:rPr>
          <w:rFonts w:asciiTheme="majorBidi" w:hAnsiTheme="majorBidi" w:cstheme="majorBidi" w:hint="cs"/>
          <w:sz w:val="28"/>
          <w:szCs w:val="28"/>
          <w:rtl/>
        </w:rPr>
        <w:t>.</w:t>
      </w:r>
    </w:p>
    <w:p w14:paraId="2B58D2F9"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وفي ظل التحول الرقمي الذي يشهده الاقتصاد العالمي، أصبحت الشركات في مختلف القطاعات، بما في ذلك </w:t>
      </w:r>
      <w:r w:rsidRPr="00E00D0B">
        <w:rPr>
          <w:rStyle w:val="Strong"/>
          <w:rFonts w:asciiTheme="majorBidi" w:hAnsiTheme="majorBidi" w:cstheme="majorBidi"/>
          <w:sz w:val="28"/>
          <w:szCs w:val="28"/>
          <w:rtl/>
        </w:rPr>
        <w:t>قطاع المعدات الثقيلة</w:t>
      </w:r>
      <w:r w:rsidRPr="00E00D0B">
        <w:rPr>
          <w:rFonts w:asciiTheme="majorBidi" w:hAnsiTheme="majorBidi" w:cstheme="majorBidi"/>
          <w:sz w:val="28"/>
          <w:szCs w:val="28"/>
          <w:rtl/>
        </w:rPr>
        <w:t>، تسعى إلى تبني استراتيجيات التسويق الرقمي المعتمدة على البيانات من أجل تحسين تواصلها مع العملاء وتوسيع قاعدة عملائها المحتملين. ويعد هذا القطاع من القطاعات المهمة التي تلعب دورًا أساسيًا في دعم الأنشطة الاقتصادية المختلفة مثل البناء والإنشاءات والصناعة، مما يزيد من أهمية تطوير الأساليب التسويقية المستخدمة فيه</w:t>
      </w:r>
      <w:r>
        <w:rPr>
          <w:rFonts w:asciiTheme="majorBidi" w:hAnsiTheme="majorBidi" w:cstheme="majorBidi" w:hint="cs"/>
          <w:sz w:val="28"/>
          <w:szCs w:val="28"/>
          <w:rtl/>
        </w:rPr>
        <w:t>.</w:t>
      </w:r>
    </w:p>
    <w:p w14:paraId="09A26B29"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كما يشهد </w:t>
      </w:r>
      <w:r w:rsidRPr="00E00D0B">
        <w:rPr>
          <w:rStyle w:val="Strong"/>
          <w:rFonts w:asciiTheme="majorBidi" w:hAnsiTheme="majorBidi" w:cstheme="majorBidi"/>
          <w:sz w:val="28"/>
          <w:szCs w:val="28"/>
          <w:rtl/>
        </w:rPr>
        <w:t>السوق السعودي</w:t>
      </w:r>
      <w:r w:rsidRPr="00E00D0B">
        <w:rPr>
          <w:rFonts w:asciiTheme="majorBidi" w:hAnsiTheme="majorBidi" w:cstheme="majorBidi"/>
          <w:sz w:val="28"/>
          <w:szCs w:val="28"/>
          <w:rtl/>
        </w:rPr>
        <w:t xml:space="preserve"> تطورًا ملحوظًا في مجال التحول الرقمي، خاصة في ظل رؤية المملكة 2030 التي تهدف إلى تعزيز استخدام التقنيات الرقمية في مختلف القطاعات الاقتصادية. لذلك أصبح من الضروري دراسة مدى فاعلية استخدام استراتيجيات التسويق الرقمي المعتمد على البيانات في تحسين الأداء التسويقي للشركات العاملة في قطاع المعدات الثقيلة داخل السوق السعودي</w:t>
      </w:r>
      <w:r>
        <w:rPr>
          <w:rFonts w:asciiTheme="majorBidi" w:hAnsiTheme="majorBidi" w:cstheme="majorBidi" w:hint="cs"/>
          <w:sz w:val="28"/>
          <w:szCs w:val="28"/>
          <w:rtl/>
        </w:rPr>
        <w:t>.</w:t>
      </w:r>
    </w:p>
    <w:p w14:paraId="36F5A90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وانطلاقًا من ذلك، تسعى هذه الدراسة إلى تحليل دور التسويق الرقمي المعتمد على البيانات في تحسين الأداء التسويقي، من خلال التعرف على مدى اعتماد الشركات على تحليل البيانات في أنشطتها التسويقية، ومدى تأثير ذلك في تحقيق أهدافها التسويقية وتعزيز قدرتها التنافسية في السوق</w:t>
      </w:r>
      <w:r>
        <w:rPr>
          <w:rFonts w:asciiTheme="majorBidi" w:hAnsiTheme="majorBidi" w:cstheme="majorBidi" w:hint="cs"/>
          <w:sz w:val="28"/>
          <w:szCs w:val="28"/>
          <w:rtl/>
        </w:rPr>
        <w:t>.</w:t>
      </w:r>
    </w:p>
    <w:p w14:paraId="096381E3" w14:textId="7F824EBB" w:rsidR="00E00D0B" w:rsidRPr="00EA3186" w:rsidRDefault="00E00D0B" w:rsidP="00861DED">
      <w:pPr>
        <w:pStyle w:val="Heading2"/>
        <w:jc w:val="right"/>
        <w:rPr>
          <w:rFonts w:asciiTheme="majorBidi" w:hAnsiTheme="majorBidi" w:cstheme="majorBidi"/>
          <w:b w:val="0"/>
          <w:bCs w:val="0"/>
          <w:sz w:val="28"/>
          <w:szCs w:val="28"/>
        </w:rPr>
      </w:pPr>
      <w:r w:rsidRPr="00E00D0B">
        <w:rPr>
          <w:rFonts w:asciiTheme="majorBidi" w:hAnsiTheme="majorBidi" w:cstheme="majorBidi"/>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8B4D80">
        <w:rPr>
          <w:rFonts w:asciiTheme="majorBidi" w:hAnsiTheme="majorBidi" w:cstheme="majorBidi"/>
          <w:sz w:val="28"/>
          <w:szCs w:val="28"/>
          <w:rtl/>
        </w:rPr>
        <w:br/>
      </w:r>
      <w:r w:rsidR="008B4D80">
        <w:rPr>
          <w:rFonts w:asciiTheme="majorBidi" w:hAnsiTheme="majorBidi" w:cstheme="majorBidi"/>
          <w:sz w:val="28"/>
          <w:szCs w:val="28"/>
          <w:rtl/>
        </w:rPr>
        <w:br/>
      </w:r>
      <w:r w:rsidR="008B4D80">
        <w:rPr>
          <w:rFonts w:asciiTheme="majorBidi" w:hAnsiTheme="majorBidi" w:cstheme="majorBidi"/>
          <w:sz w:val="28"/>
          <w:szCs w:val="28"/>
          <w:rtl/>
        </w:rPr>
        <w:br/>
      </w:r>
      <w:r w:rsidR="008B4D80">
        <w:rPr>
          <w:rFonts w:asciiTheme="majorBidi" w:hAnsiTheme="majorBidi" w:cstheme="majorBidi"/>
          <w:sz w:val="28"/>
          <w:szCs w:val="28"/>
          <w:rtl/>
        </w:rPr>
        <w:br/>
      </w:r>
      <w:r w:rsidR="008B4D80">
        <w:rPr>
          <w:rFonts w:asciiTheme="majorBidi" w:hAnsiTheme="majorBidi" w:cstheme="majorBidi"/>
          <w:sz w:val="28"/>
          <w:szCs w:val="28"/>
          <w:rtl/>
        </w:rPr>
        <w:br/>
      </w:r>
      <w:r w:rsidRPr="00E00D0B">
        <w:rPr>
          <w:rFonts w:asciiTheme="majorBidi" w:hAnsiTheme="majorBidi" w:cstheme="majorBidi"/>
          <w:sz w:val="28"/>
          <w:szCs w:val="28"/>
          <w:rtl/>
        </w:rPr>
        <w:lastRenderedPageBreak/>
        <w:br/>
      </w:r>
      <w:r w:rsidRPr="00EA3186">
        <w:rPr>
          <w:rFonts w:asciiTheme="majorBidi" w:hAnsiTheme="majorBidi" w:cstheme="majorBidi"/>
          <w:color w:val="2F5496" w:themeColor="accent1" w:themeShade="BF"/>
          <w:rtl/>
        </w:rPr>
        <w:t>الدراسات السابقة:</w:t>
      </w:r>
      <w:r>
        <w:rPr>
          <w:rFonts w:asciiTheme="majorBidi" w:hAnsiTheme="majorBidi" w:cstheme="majorBidi"/>
          <w:color w:val="2F5496" w:themeColor="accent1" w:themeShade="BF"/>
          <w:rtl/>
        </w:rPr>
        <w:br/>
      </w:r>
      <w:r w:rsidRPr="00E00D0B">
        <w:rPr>
          <w:rFonts w:asciiTheme="majorBidi" w:hAnsiTheme="majorBidi" w:cstheme="majorBidi"/>
          <w:sz w:val="28"/>
          <w:szCs w:val="28"/>
          <w:rtl/>
        </w:rPr>
        <w:br/>
        <w:t>المحور الأول</w:t>
      </w:r>
      <w:r>
        <w:rPr>
          <w:rFonts w:asciiTheme="majorBidi" w:hAnsiTheme="majorBidi" w:cstheme="majorBidi" w:hint="cs"/>
          <w:sz w:val="28"/>
          <w:szCs w:val="28"/>
          <w:rtl/>
        </w:rPr>
        <w:t xml:space="preserve"> </w:t>
      </w:r>
      <w:r w:rsidRPr="00E00D0B">
        <w:rPr>
          <w:rFonts w:asciiTheme="majorBidi" w:hAnsiTheme="majorBidi" w:cstheme="majorBidi"/>
          <w:sz w:val="28"/>
          <w:szCs w:val="28"/>
          <w:rtl/>
        </w:rPr>
        <w:t>الدراسات التي تناولت التسويق الرقمي المعتمد على البيانات</w:t>
      </w:r>
      <w:r w:rsidRPr="00E00D0B">
        <w:rPr>
          <w:rFonts w:asciiTheme="majorBidi" w:hAnsiTheme="majorBidi" w:cstheme="majorBidi"/>
          <w:b w:val="0"/>
          <w:bCs w:val="0"/>
          <w:sz w:val="28"/>
          <w:szCs w:val="28"/>
          <w:rtl/>
        </w:rPr>
        <w:t>:</w:t>
      </w:r>
      <w:r w:rsidR="00AC506D">
        <w:rPr>
          <w:rFonts w:asciiTheme="majorBidi" w:hAnsiTheme="majorBidi" w:cstheme="majorBidi"/>
          <w:b w:val="0"/>
          <w:bCs w:val="0"/>
          <w:sz w:val="28"/>
          <w:szCs w:val="28"/>
          <w:rtl/>
        </w:rPr>
        <w:br/>
      </w:r>
      <w:r w:rsidR="00AC506D">
        <w:rPr>
          <w:rFonts w:asciiTheme="majorBidi" w:hAnsiTheme="majorBidi" w:cstheme="majorBidi"/>
          <w:b w:val="0"/>
          <w:bCs w:val="0"/>
          <w:sz w:val="28"/>
          <w:szCs w:val="28"/>
          <w:rtl/>
        </w:rPr>
        <w:br/>
      </w:r>
      <w:r w:rsidR="00AC506D" w:rsidRPr="00AC506D">
        <w:rPr>
          <w:rFonts w:asciiTheme="majorBidi" w:hAnsiTheme="majorBidi" w:cstheme="majorBidi"/>
          <w:sz w:val="28"/>
          <w:szCs w:val="28"/>
        </w:rPr>
        <w:t>(Wedel &amp; Kannan, 2016)</w:t>
      </w:r>
      <w:r w:rsidR="00AC506D" w:rsidRPr="00AC506D">
        <w:rPr>
          <w:rFonts w:asciiTheme="majorBidi" w:hAnsiTheme="majorBidi"/>
          <w:b w:val="0"/>
          <w:bCs w:val="0"/>
          <w:sz w:val="28"/>
          <w:szCs w:val="28"/>
          <w:rtl/>
        </w:rPr>
        <w:t xml:space="preserve"> هدفت دراسة</w:t>
      </w:r>
      <w:r w:rsidR="00AC506D">
        <w:rPr>
          <w:rFonts w:asciiTheme="majorBidi" w:hAnsiTheme="majorBidi" w:hint="cs"/>
          <w:b w:val="0"/>
          <w:bCs w:val="0"/>
          <w:sz w:val="28"/>
          <w:szCs w:val="28"/>
          <w:rtl/>
        </w:rPr>
        <w:t xml:space="preserve"> </w:t>
      </w:r>
      <w:r w:rsidR="00AC506D">
        <w:rPr>
          <w:rFonts w:asciiTheme="majorBidi" w:hAnsiTheme="majorBidi" w:cstheme="majorBidi"/>
          <w:b w:val="0"/>
          <w:bCs w:val="0"/>
          <w:sz w:val="28"/>
          <w:szCs w:val="28"/>
          <w:rtl/>
        </w:rPr>
        <w:br/>
      </w:r>
      <w:r w:rsidR="00AC506D" w:rsidRPr="00AC506D">
        <w:rPr>
          <w:rFonts w:asciiTheme="majorBidi" w:hAnsiTheme="majorBidi" w:cstheme="majorBidi"/>
          <w:b w:val="0"/>
          <w:bCs w:val="0"/>
          <w:sz w:val="28"/>
          <w:szCs w:val="28"/>
        </w:rPr>
        <w:t xml:space="preserve"> </w:t>
      </w:r>
      <w:r w:rsidR="00AC506D" w:rsidRPr="00AC506D">
        <w:rPr>
          <w:rFonts w:asciiTheme="majorBidi" w:hAnsiTheme="majorBidi"/>
          <w:b w:val="0"/>
          <w:bCs w:val="0"/>
          <w:sz w:val="28"/>
          <w:szCs w:val="28"/>
          <w:rtl/>
        </w:rPr>
        <w:t>إلى تحليل دور تحليلات التسويق</w:t>
      </w:r>
      <w:r w:rsidR="00AC506D" w:rsidRPr="00AC506D">
        <w:rPr>
          <w:rFonts w:asciiTheme="majorBidi" w:hAnsiTheme="majorBidi" w:cstheme="majorBidi"/>
          <w:b w:val="0"/>
          <w:bCs w:val="0"/>
          <w:sz w:val="28"/>
          <w:szCs w:val="28"/>
        </w:rPr>
        <w:t xml:space="preserve"> (Marketing Analytics) </w:t>
      </w:r>
      <w:r w:rsidR="00AC506D" w:rsidRPr="00AC506D">
        <w:rPr>
          <w:rFonts w:asciiTheme="majorBidi" w:hAnsiTheme="majorBidi"/>
          <w:b w:val="0"/>
          <w:bCs w:val="0"/>
          <w:sz w:val="28"/>
          <w:szCs w:val="28"/>
          <w:rtl/>
        </w:rPr>
        <w:t>في البيئات الغنية بالبيانات، مع التركيز على كيفية استخدام البيانات الضخمة في دعم اتخاذ القرارات التسويقية. واعتمدت الدراسة على مراجعة نظرية شاملة لمجالات تحليل البيانات في التسويق، وأظهرت النتائج أن استخدام التحليلات المتقدمة يسهم في تحسين فهم سلوك العملاء، وتعزيز فعالية الاستراتيجيات التسويقية، مما ينعكس إيجابًا على الأداء التسويقي للمنظمات</w:t>
      </w:r>
      <w:r w:rsidR="00AC506D" w:rsidRPr="00AC506D">
        <w:rPr>
          <w:rFonts w:asciiTheme="majorBidi" w:hAnsiTheme="majorBidi" w:cstheme="majorBidi"/>
          <w:b w:val="0"/>
          <w:bCs w:val="0"/>
          <w:sz w:val="28"/>
          <w:szCs w:val="28"/>
        </w:rPr>
        <w:t>.</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Pr>
          <w:rStyle w:val="Strong"/>
          <w:rFonts w:asciiTheme="majorBidi" w:hAnsiTheme="majorBidi" w:cstheme="majorBidi"/>
          <w:b/>
          <w:bCs/>
          <w:sz w:val="28"/>
          <w:szCs w:val="28"/>
        </w:rPr>
        <w:t xml:space="preserve"> </w:t>
      </w:r>
      <w:r w:rsidR="00472346" w:rsidRPr="00E00D0B">
        <w:rPr>
          <w:rFonts w:asciiTheme="majorBidi" w:hAnsiTheme="majorBidi" w:cstheme="majorBidi"/>
          <w:b w:val="0"/>
          <w:bCs w:val="0"/>
          <w:sz w:val="28"/>
          <w:szCs w:val="28"/>
          <w:rtl/>
        </w:rPr>
        <w:t xml:space="preserve">إلى تحليل دور استراتيجيات التسويق الرقمي المعتمد </w:t>
      </w:r>
      <w:proofErr w:type="gramStart"/>
      <w:r w:rsidR="00472346" w:rsidRPr="00E00D0B">
        <w:rPr>
          <w:rFonts w:asciiTheme="majorBidi" w:hAnsiTheme="majorBidi" w:cstheme="majorBidi"/>
          <w:b w:val="0"/>
          <w:bCs w:val="0"/>
          <w:sz w:val="28"/>
          <w:szCs w:val="28"/>
          <w:rtl/>
        </w:rPr>
        <w:t xml:space="preserve">على </w:t>
      </w:r>
      <w:r w:rsidR="00472346">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tl/>
        </w:rPr>
        <w:t>وآخرون</w:t>
      </w:r>
      <w:proofErr w:type="gramEnd"/>
      <w:r w:rsidR="00472346" w:rsidRPr="00E00D0B">
        <w:rPr>
          <w:rStyle w:val="Strong"/>
          <w:rFonts w:asciiTheme="majorBidi" w:hAnsiTheme="majorBidi" w:cstheme="majorBidi"/>
          <w:b/>
          <w:bCs/>
          <w:sz w:val="28"/>
          <w:szCs w:val="28"/>
          <w:rtl/>
        </w:rPr>
        <w:t xml:space="preserve"> </w:t>
      </w:r>
      <w:r w:rsidR="00472346">
        <w:rPr>
          <w:rStyle w:val="Strong"/>
          <w:rFonts w:asciiTheme="majorBidi" w:hAnsiTheme="majorBidi" w:cstheme="majorBidi"/>
          <w:b/>
          <w:bCs/>
          <w:sz w:val="28"/>
          <w:szCs w:val="28"/>
        </w:rPr>
        <w:t>(</w:t>
      </w:r>
      <w:proofErr w:type="spellStart"/>
      <w:r w:rsidRPr="00E00D0B">
        <w:rPr>
          <w:rStyle w:val="Strong"/>
          <w:rFonts w:asciiTheme="majorBidi" w:hAnsiTheme="majorBidi" w:cstheme="majorBidi"/>
          <w:b/>
          <w:bCs/>
          <w:sz w:val="28"/>
          <w:szCs w:val="28"/>
        </w:rPr>
        <w:t>Saura</w:t>
      </w:r>
      <w:proofErr w:type="spellEnd"/>
      <w:r w:rsidRPr="00E00D0B">
        <w:rPr>
          <w:rStyle w:val="Strong"/>
          <w:rFonts w:asciiTheme="majorBidi" w:hAnsiTheme="majorBidi" w:cstheme="majorBidi"/>
          <w:b/>
          <w:bCs/>
          <w:sz w:val="28"/>
          <w:szCs w:val="28"/>
        </w:rPr>
        <w:t xml:space="preserve"> </w:t>
      </w:r>
      <w:r w:rsidRPr="00E00D0B">
        <w:rPr>
          <w:rStyle w:val="Strong"/>
          <w:rFonts w:asciiTheme="majorBidi" w:hAnsiTheme="majorBidi" w:cstheme="majorBidi"/>
          <w:b/>
          <w:bCs/>
          <w:sz w:val="28"/>
          <w:szCs w:val="28"/>
          <w:rtl/>
        </w:rPr>
        <w:t>(2021</w:t>
      </w:r>
      <w:r w:rsidRPr="00E00D0B">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هدفت دراسة</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 </w:t>
      </w:r>
      <w:r w:rsidRPr="00E00D0B">
        <w:rPr>
          <w:rFonts w:asciiTheme="majorBidi" w:hAnsiTheme="majorBidi" w:cstheme="majorBidi"/>
          <w:b w:val="0"/>
          <w:bCs w:val="0"/>
          <w:sz w:val="28"/>
          <w:szCs w:val="28"/>
          <w:rtl/>
        </w:rPr>
        <w:t xml:space="preserve">البيانات في تحسين الأداء التسويقي لدى الشركات الصغيرة والمتوسطة. واعتمدت الدراسة على منهج المراجعة المنهجية للأدبيات لتحليل الدراسات المتعلقة باستخدام علوم البيانات في التسويق الرقمي. وأظهرت النتائج أن دمج علوم البيانات مع استراتيجيات التسويق الرقمي يسهم في تحسين الأداء التسويقي ويساعد الشركات على الوصول إلى أسواق جديدة. وتختلف الدراسة الحالية عن هذه الدراسة في أنها تعتمد على </w:t>
      </w:r>
      <w:r w:rsidRPr="00E00D0B">
        <w:rPr>
          <w:rStyle w:val="Strong"/>
          <w:rFonts w:asciiTheme="majorBidi" w:hAnsiTheme="majorBidi" w:cstheme="majorBidi"/>
          <w:b/>
          <w:bCs/>
          <w:sz w:val="28"/>
          <w:szCs w:val="28"/>
          <w:rtl/>
        </w:rPr>
        <w:t>دراسة ميدانية في قطاع المعدات الثقيلة بالسوق السعودي</w:t>
      </w:r>
      <w:r w:rsidRPr="00E00D0B">
        <w:rPr>
          <w:rFonts w:asciiTheme="majorBidi" w:hAnsiTheme="majorBidi" w:cstheme="majorBidi"/>
          <w:b w:val="0"/>
          <w:bCs w:val="0"/>
          <w:sz w:val="28"/>
          <w:szCs w:val="28"/>
          <w:rtl/>
        </w:rPr>
        <w:t xml:space="preserve">. </w:t>
      </w:r>
      <w:r w:rsidRPr="00E00D0B">
        <w:rPr>
          <w:rFonts w:asciiTheme="majorBidi" w:hAnsiTheme="majorBidi" w:cstheme="majorBidi"/>
          <w:b w:val="0"/>
          <w:bCs w:val="0"/>
          <w:sz w:val="28"/>
          <w:szCs w:val="28"/>
          <w:rtl/>
        </w:rPr>
        <w:br/>
      </w:r>
      <w:r w:rsidR="00331280" w:rsidRPr="00E00D0B">
        <w:rPr>
          <w:rFonts w:asciiTheme="majorBidi" w:hAnsiTheme="majorBidi" w:cstheme="majorBidi"/>
          <w:b w:val="0"/>
          <w:bCs w:val="0"/>
          <w:sz w:val="28"/>
          <w:szCs w:val="28"/>
          <w:rtl/>
        </w:rPr>
        <w:br/>
      </w:r>
      <w:r w:rsidR="00331280">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 xml:space="preserve"> </w:t>
      </w:r>
      <w:r w:rsidR="00331280">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 xml:space="preserve">إلى تحليل دور التحليلات الرقمية والبيانات في تحسين </w:t>
      </w:r>
      <w:proofErr w:type="gramStart"/>
      <w:r w:rsidR="00331280" w:rsidRPr="00E00D0B">
        <w:rPr>
          <w:rFonts w:asciiTheme="majorBidi" w:hAnsiTheme="majorBidi" w:cstheme="majorBidi"/>
          <w:b w:val="0"/>
          <w:bCs w:val="0"/>
          <w:sz w:val="28"/>
          <w:szCs w:val="28"/>
          <w:rtl/>
        </w:rPr>
        <w:t xml:space="preserve">فعالية </w:t>
      </w:r>
      <w:r w:rsidR="00331280">
        <w:rPr>
          <w:rFonts w:asciiTheme="majorBidi" w:hAnsiTheme="majorBidi" w:cstheme="majorBidi"/>
          <w:b w:val="0"/>
          <w:bCs w:val="0"/>
          <w:sz w:val="28"/>
          <w:szCs w:val="28"/>
        </w:rPr>
        <w:t xml:space="preserve"> </w:t>
      </w:r>
      <w:r w:rsidR="00331280" w:rsidRPr="00E00D0B">
        <w:rPr>
          <w:rStyle w:val="Strong"/>
          <w:rFonts w:asciiTheme="majorBidi" w:hAnsiTheme="majorBidi" w:cstheme="majorBidi"/>
          <w:b/>
          <w:bCs/>
          <w:sz w:val="28"/>
          <w:szCs w:val="28"/>
        </w:rPr>
        <w:t>Chaffey</w:t>
      </w:r>
      <w:proofErr w:type="gramEnd"/>
      <w:r w:rsidR="00331280" w:rsidRPr="00E00D0B">
        <w:rPr>
          <w:rStyle w:val="Strong"/>
          <w:rFonts w:asciiTheme="majorBidi" w:hAnsiTheme="majorBidi" w:cstheme="majorBidi"/>
          <w:b/>
          <w:bCs/>
          <w:sz w:val="28"/>
          <w:szCs w:val="28"/>
        </w:rPr>
        <w:t xml:space="preserve"> (2022)</w:t>
      </w:r>
      <w:r w:rsidR="00331280" w:rsidRPr="00E00D0B">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 xml:space="preserve">هدفت دراسة </w:t>
      </w:r>
      <w:r w:rsidR="00331280">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استراتيجيات التسويق الرقمي داخل المنظمات. واعتمدت الدراسة على تحليل استراتيجيات التسويق الرقمي المستخدمة في عدد من الشركات العالمية، مع التركيز على استخدام أدوات تحليل البيانات في قياس الأداء التسويقي. وأظهرت النتائج أن اعتماد المنظمات على البيانات والتحليلات الرقمية يساعد على تحسين كفاءة الحملات التسويقية، وفهم سلوك العملاء بشكل أدق، مما يسهم في رفع مستوى الأداء التسويقي وتحقيق ميزة تنافسية في الأسواق الرقمية.</w:t>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EA3186">
        <w:rPr>
          <w:rFonts w:asciiTheme="majorBidi" w:hAnsiTheme="majorBidi" w:cstheme="majorBidi"/>
          <w:b w:val="0"/>
          <w:bCs w:val="0"/>
          <w:sz w:val="28"/>
          <w:szCs w:val="28"/>
          <w:rtl/>
        </w:rPr>
        <w:br/>
      </w:r>
      <w:r w:rsidR="00331280" w:rsidRPr="00E00D0B">
        <w:rPr>
          <w:rFonts w:asciiTheme="majorBidi" w:hAnsiTheme="majorBidi" w:cstheme="majorBidi"/>
          <w:b w:val="0"/>
          <w:bCs w:val="0"/>
          <w:sz w:val="28"/>
          <w:szCs w:val="28"/>
          <w:rtl/>
        </w:rPr>
        <w:br/>
      </w:r>
      <w:r w:rsidR="00331280" w:rsidRPr="00E00D0B">
        <w:rPr>
          <w:rFonts w:asciiTheme="majorBidi" w:hAnsiTheme="majorBidi" w:cstheme="majorBidi"/>
          <w:b w:val="0"/>
          <w:bCs w:val="0"/>
          <w:sz w:val="28"/>
          <w:szCs w:val="28"/>
          <w:rtl/>
        </w:rPr>
        <w:br/>
      </w:r>
      <w:r w:rsidR="00331280" w:rsidRPr="00E00D0B">
        <w:rPr>
          <w:rFonts w:asciiTheme="majorBidi" w:hAnsiTheme="majorBidi" w:cstheme="majorBidi"/>
          <w:b w:val="0"/>
          <w:bCs w:val="0"/>
          <w:sz w:val="28"/>
          <w:szCs w:val="28"/>
          <w:rtl/>
        </w:rPr>
        <w:lastRenderedPageBreak/>
        <w:t xml:space="preserve">إلى تحليل العلاقة بين استخدام البيانات الضخمة </w:t>
      </w:r>
      <w:proofErr w:type="gramStart"/>
      <w:r w:rsidR="00331280" w:rsidRPr="00E00D0B">
        <w:rPr>
          <w:rFonts w:asciiTheme="majorBidi" w:hAnsiTheme="majorBidi" w:cstheme="majorBidi"/>
          <w:b w:val="0"/>
          <w:bCs w:val="0"/>
          <w:sz w:val="28"/>
          <w:szCs w:val="28"/>
          <w:rtl/>
        </w:rPr>
        <w:t>واستراتيجيات</w:t>
      </w:r>
      <w:r w:rsidR="00331280">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 xml:space="preserve"> </w:t>
      </w:r>
      <w:r w:rsidR="00331280" w:rsidRPr="00E00D0B">
        <w:rPr>
          <w:rStyle w:val="Strong"/>
          <w:rFonts w:asciiTheme="majorBidi" w:hAnsiTheme="majorBidi" w:cstheme="majorBidi"/>
          <w:b/>
          <w:bCs/>
          <w:sz w:val="28"/>
          <w:szCs w:val="28"/>
        </w:rPr>
        <w:t>Ranjan</w:t>
      </w:r>
      <w:proofErr w:type="gramEnd"/>
      <w:r w:rsidR="00331280" w:rsidRPr="00E00D0B">
        <w:rPr>
          <w:rStyle w:val="Strong"/>
          <w:rFonts w:asciiTheme="majorBidi" w:hAnsiTheme="majorBidi" w:cstheme="majorBidi"/>
          <w:b/>
          <w:bCs/>
          <w:sz w:val="28"/>
          <w:szCs w:val="28"/>
        </w:rPr>
        <w:t xml:space="preserve"> (2022</w:t>
      </w:r>
      <w:r w:rsidR="00331280">
        <w:rPr>
          <w:rStyle w:val="Strong"/>
          <w:rFonts w:asciiTheme="majorBidi" w:hAnsiTheme="majorBidi" w:cstheme="majorBidi"/>
          <w:b/>
          <w:bCs/>
          <w:sz w:val="28"/>
          <w:szCs w:val="28"/>
        </w:rPr>
        <w:t xml:space="preserve">)  </w:t>
      </w:r>
      <w:r w:rsidR="00331280" w:rsidRPr="00472346">
        <w:rPr>
          <w:rFonts w:asciiTheme="majorBidi" w:hAnsiTheme="majorBidi" w:cstheme="majorBidi"/>
          <w:b w:val="0"/>
          <w:bCs w:val="0"/>
          <w:sz w:val="28"/>
          <w:szCs w:val="28"/>
          <w:rtl/>
        </w:rPr>
        <w:t xml:space="preserve"> </w:t>
      </w:r>
      <w:r w:rsidR="00331280" w:rsidRPr="00E00D0B">
        <w:rPr>
          <w:rFonts w:asciiTheme="majorBidi" w:hAnsiTheme="majorBidi" w:cstheme="majorBidi"/>
          <w:b w:val="0"/>
          <w:bCs w:val="0"/>
          <w:sz w:val="28"/>
          <w:szCs w:val="28"/>
          <w:rtl/>
        </w:rPr>
        <w:t>هدفت دراسة</w:t>
      </w:r>
      <w:r w:rsidR="00331280">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التسويق الرقمي وأثرها في تحسين الأداء التسويقي للمنظمات. واعتمدت الدراسة على تحليل بيانات تسويقية رقمية لعدد من الشركات التي تعتمد على استراتيجيات التسويق المعتمدة على البيانات. وأظهرت النتائج أن استخدام البيانات الضخمة يسهم في تحسين دقة استهداف العملاء ورفع كفاءة الحملات التسويقية، مما يؤدي إلى تحسين الأداء التسويقي بشكل ملحوظ.</w:t>
      </w:r>
      <w:r w:rsidR="00331280">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861DED" w:rsidRPr="00E00D0B">
        <w:rPr>
          <w:rFonts w:asciiTheme="majorBidi" w:hAnsiTheme="majorBidi" w:cstheme="majorBidi"/>
          <w:b w:val="0"/>
          <w:bCs w:val="0"/>
          <w:sz w:val="28"/>
          <w:szCs w:val="28"/>
          <w:rtl/>
        </w:rPr>
        <w:t xml:space="preserve">إلى تحليل دور استراتيجيات التسويق الرقمي </w:t>
      </w:r>
      <w:proofErr w:type="gramStart"/>
      <w:r w:rsidR="00861DED" w:rsidRPr="00E00D0B">
        <w:rPr>
          <w:rFonts w:asciiTheme="majorBidi" w:hAnsiTheme="majorBidi" w:cstheme="majorBidi"/>
          <w:b w:val="0"/>
          <w:bCs w:val="0"/>
          <w:sz w:val="28"/>
          <w:szCs w:val="28"/>
          <w:rtl/>
        </w:rPr>
        <w:t>المخصص</w:t>
      </w:r>
      <w:r w:rsidR="00861DED">
        <w:rPr>
          <w:rFonts w:asciiTheme="majorBidi" w:hAnsiTheme="majorBidi" w:cstheme="majorBidi" w:hint="cs"/>
          <w:b w:val="0"/>
          <w:bCs w:val="0"/>
          <w:sz w:val="28"/>
          <w:szCs w:val="28"/>
          <w:rtl/>
        </w:rPr>
        <w:t xml:space="preserve"> </w:t>
      </w:r>
      <w:r w:rsidRPr="00E00D0B">
        <w:rPr>
          <w:rFonts w:asciiTheme="majorBidi" w:hAnsiTheme="majorBidi" w:cstheme="majorBidi"/>
          <w:b w:val="0"/>
          <w:bCs w:val="0"/>
          <w:sz w:val="28"/>
          <w:szCs w:val="28"/>
          <w:rtl/>
        </w:rPr>
        <w:t xml:space="preserve"> </w:t>
      </w:r>
      <w:r w:rsidR="00861DED" w:rsidRPr="00861DED">
        <w:rPr>
          <w:rFonts w:asciiTheme="majorBidi" w:hAnsiTheme="majorBidi" w:cstheme="majorBidi"/>
          <w:sz w:val="28"/>
          <w:szCs w:val="28"/>
        </w:rPr>
        <w:t>Kara</w:t>
      </w:r>
      <w:proofErr w:type="gramEnd"/>
      <w:r w:rsidR="00861DED" w:rsidRPr="00861DED">
        <w:rPr>
          <w:rFonts w:asciiTheme="majorBidi" w:hAnsiTheme="majorBidi" w:cstheme="majorBidi"/>
          <w:sz w:val="28"/>
          <w:szCs w:val="28"/>
        </w:rPr>
        <w:t xml:space="preserve"> </w:t>
      </w:r>
      <w:r w:rsidR="00861DED" w:rsidRPr="00861DED">
        <w:rPr>
          <w:rFonts w:asciiTheme="majorBidi" w:hAnsiTheme="majorBidi" w:cstheme="majorBidi" w:hint="cs"/>
          <w:sz w:val="28"/>
          <w:szCs w:val="28"/>
          <w:rtl/>
        </w:rPr>
        <w:t>و</w:t>
      </w:r>
      <w:r w:rsidR="00861DED" w:rsidRPr="00861DED">
        <w:rPr>
          <w:rFonts w:asciiTheme="majorBidi" w:hAnsiTheme="majorBidi" w:cstheme="majorBidi"/>
          <w:sz w:val="28"/>
          <w:szCs w:val="28"/>
        </w:rPr>
        <w:t>Orman (2024)</w:t>
      </w:r>
      <w:r w:rsidR="00861DED" w:rsidRPr="00861DED">
        <w:rPr>
          <w:rFonts w:asciiTheme="majorBidi" w:hAnsiTheme="majorBidi" w:cstheme="majorBidi"/>
          <w:b w:val="0"/>
          <w:bCs w:val="0"/>
          <w:sz w:val="28"/>
          <w:szCs w:val="28"/>
          <w:rtl/>
        </w:rPr>
        <w:t xml:space="preserve"> </w:t>
      </w:r>
      <w:r w:rsidR="00861DED" w:rsidRPr="00E00D0B">
        <w:rPr>
          <w:rFonts w:asciiTheme="majorBidi" w:hAnsiTheme="majorBidi" w:cstheme="majorBidi"/>
          <w:b w:val="0"/>
          <w:bCs w:val="0"/>
          <w:sz w:val="28"/>
          <w:szCs w:val="28"/>
          <w:rtl/>
        </w:rPr>
        <w:t>هدفت دراسة</w:t>
      </w:r>
      <w:r w:rsidR="003042AC">
        <w:rPr>
          <w:rFonts w:asciiTheme="majorBidi" w:hAnsiTheme="majorBidi" w:cstheme="majorBidi" w:hint="cs"/>
          <w:b w:val="0"/>
          <w:bCs w:val="0"/>
          <w:sz w:val="28"/>
          <w:szCs w:val="28"/>
          <w:rtl/>
        </w:rPr>
        <w:t xml:space="preserve"> </w:t>
      </w:r>
      <w:r w:rsidRPr="00E00D0B">
        <w:rPr>
          <w:rFonts w:asciiTheme="majorBidi" w:hAnsiTheme="majorBidi" w:cstheme="majorBidi"/>
          <w:b w:val="0"/>
          <w:bCs w:val="0"/>
          <w:sz w:val="28"/>
          <w:szCs w:val="28"/>
          <w:rtl/>
        </w:rPr>
        <w:t>المعتمد على البيانات باستخدام تحليلات التسويق. واعتمدت الدراسة على تحليل بيانات رقمية من عدة منصات مثل التجارة الإلكترونية ووسائل التواصل الاجتماعي والمواقع الإلكترونية للشركات، من خلال استخدام نماذج تقسيم العملاء والتحليلات التنبؤية المعتمدة على تعلم الآلة.</w:t>
      </w:r>
      <w:r w:rsidRPr="00E00D0B">
        <w:rPr>
          <w:rFonts w:asciiTheme="majorBidi" w:hAnsiTheme="majorBidi" w:cstheme="majorBidi"/>
          <w:b w:val="0"/>
          <w:bCs w:val="0"/>
          <w:sz w:val="28"/>
          <w:szCs w:val="28"/>
          <w:rtl/>
        </w:rPr>
        <w:br/>
        <w:t>وأظهرت نتائج الدراسة أن استخدام تحليلات البيانات الضخمة في التسويق الرقمي يؤدي إلى زيادة تفاعل العملاء وتحسين معدلات التحويل مقارنة بالأساليب التسويقية التقليدية، كما يساهم استخدام تقنيات تصور البيانات في تحسين فهم سلوك العملاء وتعزيز فعالية اتخاذ القرار التسويقي.</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sidRPr="00E00D0B">
        <w:rPr>
          <w:rFonts w:asciiTheme="majorBidi" w:hAnsiTheme="majorBidi" w:cstheme="majorBidi"/>
          <w:b w:val="0"/>
          <w:bCs w:val="0"/>
          <w:sz w:val="28"/>
          <w:szCs w:val="28"/>
          <w:rtl/>
        </w:rPr>
        <w:t>الرقمي والتسويق المعتمد على البيانات من خلال استخدام</w:t>
      </w:r>
      <w:r w:rsidR="00472346">
        <w:rPr>
          <w:rFonts w:asciiTheme="majorBidi" w:hAnsiTheme="majorBidi" w:cstheme="majorBidi"/>
          <w:b w:val="0"/>
          <w:bCs w:val="0"/>
          <w:sz w:val="28"/>
          <w:szCs w:val="28"/>
        </w:rPr>
        <w:t xml:space="preserve"> </w:t>
      </w:r>
      <w:r w:rsidR="00472346" w:rsidRPr="00472346">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Pr>
        <w:t xml:space="preserve">Kara </w:t>
      </w:r>
      <w:r w:rsidR="00472346" w:rsidRPr="00E00D0B">
        <w:rPr>
          <w:rStyle w:val="Strong"/>
          <w:rFonts w:asciiTheme="majorBidi" w:hAnsiTheme="majorBidi" w:cstheme="majorBidi"/>
          <w:b/>
          <w:bCs/>
          <w:sz w:val="28"/>
          <w:szCs w:val="28"/>
          <w:rtl/>
        </w:rPr>
        <w:t>و</w:t>
      </w:r>
      <w:r w:rsidR="00472346" w:rsidRPr="00E00D0B">
        <w:rPr>
          <w:rStyle w:val="Strong"/>
          <w:rFonts w:asciiTheme="majorBidi" w:hAnsiTheme="majorBidi" w:cstheme="majorBidi"/>
          <w:b/>
          <w:bCs/>
          <w:sz w:val="28"/>
          <w:szCs w:val="28"/>
        </w:rPr>
        <w:t>Orman (2024)</w:t>
      </w:r>
      <w:r w:rsidR="00472346">
        <w:rPr>
          <w:rStyle w:val="Strong"/>
          <w:rFonts w:asciiTheme="majorBidi" w:hAnsiTheme="majorBidi" w:cstheme="majorBidi"/>
          <w:b/>
          <w:bCs/>
          <w:sz w:val="28"/>
          <w:szCs w:val="28"/>
        </w:rPr>
        <w:t xml:space="preserve"> </w:t>
      </w:r>
      <w:r w:rsidR="00472346" w:rsidRPr="00472346">
        <w:rPr>
          <w:rFonts w:asciiTheme="majorBidi" w:hAnsiTheme="majorBidi" w:cstheme="majorBidi"/>
          <w:b w:val="0"/>
          <w:bCs w:val="0"/>
          <w:sz w:val="28"/>
          <w:szCs w:val="28"/>
          <w:rtl/>
        </w:rPr>
        <w:t xml:space="preserve"> </w:t>
      </w:r>
      <w:r w:rsidR="00472346" w:rsidRPr="00E00D0B">
        <w:rPr>
          <w:rFonts w:asciiTheme="majorBidi" w:hAnsiTheme="majorBidi" w:cstheme="majorBidi"/>
          <w:b w:val="0"/>
          <w:bCs w:val="0"/>
          <w:sz w:val="28"/>
          <w:szCs w:val="28"/>
          <w:rtl/>
        </w:rPr>
        <w:t>هدفت دراسة</w:t>
      </w:r>
      <w:r w:rsidR="00472346" w:rsidRPr="00E00D0B">
        <w:rPr>
          <w:rFonts w:asciiTheme="majorBidi" w:hAnsiTheme="majorBidi" w:cstheme="majorBidi"/>
          <w:b w:val="0"/>
          <w:bCs w:val="0"/>
          <w:sz w:val="28"/>
          <w:szCs w:val="28"/>
        </w:rPr>
        <w:t xml:space="preserve"> </w:t>
      </w:r>
      <w:r w:rsidRPr="00E00D0B">
        <w:rPr>
          <w:rFonts w:asciiTheme="majorBidi" w:hAnsiTheme="majorBidi" w:cstheme="majorBidi"/>
          <w:b w:val="0"/>
          <w:bCs w:val="0"/>
          <w:sz w:val="28"/>
          <w:szCs w:val="28"/>
          <w:rtl/>
        </w:rPr>
        <w:t xml:space="preserve">أسلوب التحليل </w:t>
      </w:r>
      <w:proofErr w:type="spellStart"/>
      <w:r w:rsidRPr="00E00D0B">
        <w:rPr>
          <w:rFonts w:asciiTheme="majorBidi" w:hAnsiTheme="majorBidi" w:cstheme="majorBidi"/>
          <w:b w:val="0"/>
          <w:bCs w:val="0"/>
          <w:sz w:val="28"/>
          <w:szCs w:val="28"/>
          <w:rtl/>
        </w:rPr>
        <w:t>الببليومتري</w:t>
      </w:r>
      <w:proofErr w:type="spellEnd"/>
      <w:r w:rsidRPr="00E00D0B">
        <w:rPr>
          <w:rFonts w:asciiTheme="majorBidi" w:hAnsiTheme="majorBidi" w:cstheme="majorBidi"/>
          <w:b w:val="0"/>
          <w:bCs w:val="0"/>
          <w:sz w:val="28"/>
          <w:szCs w:val="28"/>
          <w:rtl/>
        </w:rPr>
        <w:t>. واعتمدت الدراسة على تحليل بيانات مستخرجة من قاعدة</w:t>
      </w:r>
      <w:r w:rsidRPr="00E00D0B">
        <w:rPr>
          <w:rFonts w:asciiTheme="majorBidi" w:hAnsiTheme="majorBidi" w:cstheme="majorBidi"/>
          <w:b w:val="0"/>
          <w:bCs w:val="0"/>
          <w:sz w:val="28"/>
          <w:szCs w:val="28"/>
        </w:rPr>
        <w:t xml:space="preserve"> Web of Science </w:t>
      </w:r>
      <w:r w:rsidRPr="00E00D0B">
        <w:rPr>
          <w:rFonts w:asciiTheme="majorBidi" w:hAnsiTheme="majorBidi" w:cstheme="majorBidi"/>
          <w:b w:val="0"/>
          <w:bCs w:val="0"/>
          <w:sz w:val="28"/>
          <w:szCs w:val="28"/>
          <w:rtl/>
        </w:rPr>
        <w:t xml:space="preserve">شملت 1541 دراسة في مجال التسويق الرقمي و58 دراسة في مجال التسويق المعتمد على البيانات خلال الفترة من 2003 إلى 2024. وأظهرت النتائج وجود تزايد مستمر في الاهتمام الأكاديمي بهذين المجالين، كما بينت الدراسة أهم الدول والمجلات والكلمات المفتاحية المرتبطة بالأبحاث في هذا المجال. </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t>المحور الثاني</w:t>
      </w:r>
      <w:r w:rsidRPr="00E00D0B">
        <w:rPr>
          <w:rFonts w:asciiTheme="majorBidi" w:hAnsiTheme="majorBidi" w:cstheme="majorBidi" w:hint="cs"/>
          <w:sz w:val="28"/>
          <w:szCs w:val="28"/>
          <w:rtl/>
        </w:rPr>
        <w:t xml:space="preserve"> </w:t>
      </w:r>
      <w:r w:rsidRPr="00E00D0B">
        <w:rPr>
          <w:rFonts w:asciiTheme="majorBidi" w:hAnsiTheme="majorBidi" w:cstheme="majorBidi"/>
          <w:sz w:val="28"/>
          <w:szCs w:val="28"/>
          <w:rtl/>
        </w:rPr>
        <w:t>الدراسات التي تناولت أثر التسويق الرقمي على الأداء التسويقي:</w:t>
      </w:r>
      <w:r w:rsidR="00331280">
        <w:rPr>
          <w:rFonts w:asciiTheme="majorBidi" w:hAnsiTheme="majorBidi" w:cstheme="majorBidi"/>
          <w:sz w:val="28"/>
          <w:szCs w:val="28"/>
          <w:rtl/>
        </w:rPr>
        <w:br/>
      </w:r>
      <w:r w:rsidR="00331280" w:rsidRPr="00E00D0B">
        <w:rPr>
          <w:rFonts w:asciiTheme="majorBidi" w:hAnsiTheme="majorBidi" w:cstheme="majorBidi"/>
          <w:b w:val="0"/>
          <w:bCs w:val="0"/>
          <w:sz w:val="28"/>
          <w:szCs w:val="28"/>
          <w:rtl/>
        </w:rPr>
        <w:br/>
        <w:t xml:space="preserve">إلى تحليل دور التقنيات الرقمية ووسائل </w:t>
      </w:r>
      <w:proofErr w:type="gramStart"/>
      <w:r w:rsidR="00331280" w:rsidRPr="00E00D0B">
        <w:rPr>
          <w:rFonts w:asciiTheme="majorBidi" w:hAnsiTheme="majorBidi" w:cstheme="majorBidi"/>
          <w:b w:val="0"/>
          <w:bCs w:val="0"/>
          <w:sz w:val="28"/>
          <w:szCs w:val="28"/>
          <w:rtl/>
        </w:rPr>
        <w:t>التواصل</w:t>
      </w:r>
      <w:r w:rsidR="00331280">
        <w:rPr>
          <w:rFonts w:asciiTheme="majorBidi" w:hAnsiTheme="majorBidi" w:cstheme="majorBidi"/>
          <w:b w:val="0"/>
          <w:bCs w:val="0"/>
          <w:sz w:val="28"/>
          <w:szCs w:val="28"/>
        </w:rPr>
        <w:t xml:space="preserve">  </w:t>
      </w:r>
      <w:proofErr w:type="spellStart"/>
      <w:r w:rsidR="00331280" w:rsidRPr="00E00D0B">
        <w:rPr>
          <w:rStyle w:val="Strong"/>
          <w:rFonts w:asciiTheme="majorBidi" w:hAnsiTheme="majorBidi" w:cstheme="majorBidi"/>
          <w:b/>
          <w:bCs/>
          <w:sz w:val="28"/>
          <w:szCs w:val="28"/>
        </w:rPr>
        <w:t>Andzulis</w:t>
      </w:r>
      <w:proofErr w:type="spellEnd"/>
      <w:proofErr w:type="gramEnd"/>
      <w:r w:rsidR="00331280" w:rsidRPr="00E00D0B">
        <w:rPr>
          <w:rStyle w:val="Strong"/>
          <w:rFonts w:asciiTheme="majorBidi" w:hAnsiTheme="majorBidi" w:cstheme="majorBidi"/>
          <w:b/>
          <w:bCs/>
          <w:sz w:val="28"/>
          <w:szCs w:val="28"/>
        </w:rPr>
        <w:t xml:space="preserve"> </w:t>
      </w:r>
      <w:r w:rsidR="00331280" w:rsidRPr="00E00D0B">
        <w:rPr>
          <w:rStyle w:val="Strong"/>
          <w:rFonts w:asciiTheme="majorBidi" w:hAnsiTheme="majorBidi" w:cstheme="majorBidi"/>
          <w:b/>
          <w:bCs/>
          <w:sz w:val="28"/>
          <w:szCs w:val="28"/>
          <w:rtl/>
        </w:rPr>
        <w:t>و</w:t>
      </w:r>
      <w:r w:rsidR="00331280" w:rsidRPr="00E00D0B">
        <w:rPr>
          <w:rStyle w:val="Strong"/>
          <w:rFonts w:asciiTheme="majorBidi" w:hAnsiTheme="majorBidi" w:cstheme="majorBidi"/>
          <w:b/>
          <w:bCs/>
          <w:sz w:val="28"/>
          <w:szCs w:val="28"/>
        </w:rPr>
        <w:t>Rapp (2020</w:t>
      </w:r>
      <w:r w:rsidR="00331280">
        <w:rPr>
          <w:rStyle w:val="Strong"/>
          <w:rFonts w:asciiTheme="majorBidi" w:hAnsiTheme="majorBidi" w:cstheme="majorBidi"/>
          <w:b/>
          <w:bCs/>
          <w:sz w:val="28"/>
          <w:szCs w:val="28"/>
        </w:rPr>
        <w:t xml:space="preserve">) </w:t>
      </w:r>
      <w:r w:rsidR="00331280" w:rsidRPr="00472346">
        <w:rPr>
          <w:rFonts w:asciiTheme="majorBidi" w:hAnsiTheme="majorBidi" w:cstheme="majorBidi"/>
          <w:b w:val="0"/>
          <w:bCs w:val="0"/>
          <w:sz w:val="28"/>
          <w:szCs w:val="28"/>
          <w:rtl/>
        </w:rPr>
        <w:t xml:space="preserve"> </w:t>
      </w:r>
      <w:r w:rsidR="00331280" w:rsidRPr="00E00D0B">
        <w:rPr>
          <w:rFonts w:asciiTheme="majorBidi" w:hAnsiTheme="majorBidi" w:cstheme="majorBidi"/>
          <w:b w:val="0"/>
          <w:bCs w:val="0"/>
          <w:sz w:val="28"/>
          <w:szCs w:val="28"/>
          <w:rtl/>
        </w:rPr>
        <w:t>هدفت دراسة</w:t>
      </w:r>
      <w:r w:rsidR="00331280">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Pr>
        <w:t xml:space="preserve"> </w:t>
      </w:r>
      <w:r w:rsidR="00331280" w:rsidRPr="00E00D0B">
        <w:rPr>
          <w:rFonts w:asciiTheme="majorBidi" w:hAnsiTheme="majorBidi" w:cstheme="majorBidi"/>
          <w:b w:val="0"/>
          <w:bCs w:val="0"/>
          <w:sz w:val="28"/>
          <w:szCs w:val="28"/>
          <w:rtl/>
        </w:rPr>
        <w:t>الاجتماعي في دعم استراتيجيات التسويق الرقمي المعتمدة على البيانات. واعتمدت الدراسة على تحليل سلوك العملاء عبر المنصات الرقمية المختلفة. وأظهرت النتائج أن استخدام البيانات الرقمية يسهم في تحسين التفاعل مع العملاء وزيادة فعالية الاستراتيجيات التسويقية، مما ينعكس إيجابًا على الأداء التسويقي للمنظمات</w:t>
      </w:r>
      <w:r w:rsidR="00331280">
        <w:rPr>
          <w:rFonts w:asciiTheme="majorBidi" w:hAnsiTheme="majorBidi" w:cstheme="majorBidi"/>
          <w:sz w:val="28"/>
          <w:szCs w:val="28"/>
          <w:rtl/>
        </w:rPr>
        <w:br/>
      </w:r>
      <w:r w:rsidR="00331280" w:rsidRPr="00331280">
        <w:rPr>
          <w:rFonts w:asciiTheme="majorBidi" w:hAnsiTheme="majorBidi" w:cstheme="majorBidi"/>
          <w:b w:val="0"/>
          <w:bCs w:val="0"/>
          <w:sz w:val="28"/>
          <w:szCs w:val="28"/>
          <w:rtl/>
        </w:rPr>
        <w:br/>
        <w:t>إلى تحليل دور البيانات الضخمة في دعم استراتيجيات التسويق</w:t>
      </w:r>
      <w:r w:rsidR="00331280" w:rsidRPr="00331280">
        <w:rPr>
          <w:rFonts w:asciiTheme="majorBidi" w:hAnsiTheme="majorBidi" w:cstheme="majorBidi"/>
          <w:b w:val="0"/>
          <w:bCs w:val="0"/>
          <w:sz w:val="28"/>
          <w:szCs w:val="28"/>
        </w:rPr>
        <w:t xml:space="preserve"> </w:t>
      </w:r>
      <w:r w:rsidR="00331280" w:rsidRPr="00331280">
        <w:rPr>
          <w:rStyle w:val="Strong"/>
          <w:rFonts w:asciiTheme="majorBidi" w:hAnsiTheme="majorBidi" w:cstheme="majorBidi"/>
          <w:b/>
          <w:bCs/>
          <w:sz w:val="28"/>
          <w:szCs w:val="28"/>
        </w:rPr>
        <w:t>Kumar (2020</w:t>
      </w:r>
      <w:proofErr w:type="gramStart"/>
      <w:r w:rsidR="00331280" w:rsidRPr="00331280">
        <w:rPr>
          <w:rStyle w:val="Strong"/>
          <w:rFonts w:asciiTheme="majorBidi" w:hAnsiTheme="majorBidi" w:cstheme="majorBidi"/>
          <w:b/>
          <w:bCs/>
          <w:sz w:val="28"/>
          <w:szCs w:val="28"/>
        </w:rPr>
        <w:t xml:space="preserve">) </w:t>
      </w:r>
      <w:r w:rsidR="00331280" w:rsidRPr="00331280">
        <w:rPr>
          <w:rFonts w:asciiTheme="majorBidi" w:hAnsiTheme="majorBidi" w:cstheme="majorBidi"/>
          <w:b w:val="0"/>
          <w:bCs w:val="0"/>
          <w:sz w:val="28"/>
          <w:szCs w:val="28"/>
          <w:rtl/>
        </w:rPr>
        <w:t xml:space="preserve"> هدفت</w:t>
      </w:r>
      <w:proofErr w:type="gramEnd"/>
      <w:r w:rsidR="00331280" w:rsidRPr="00331280">
        <w:rPr>
          <w:rFonts w:asciiTheme="majorBidi" w:hAnsiTheme="majorBidi" w:cstheme="majorBidi"/>
          <w:b w:val="0"/>
          <w:bCs w:val="0"/>
          <w:sz w:val="28"/>
          <w:szCs w:val="28"/>
          <w:rtl/>
        </w:rPr>
        <w:t xml:space="preserve"> دراسة</w:t>
      </w:r>
      <w:r w:rsidR="00331280" w:rsidRPr="00331280">
        <w:rPr>
          <w:rFonts w:asciiTheme="majorBidi" w:hAnsiTheme="majorBidi" w:cstheme="majorBidi"/>
          <w:b w:val="0"/>
          <w:bCs w:val="0"/>
          <w:sz w:val="28"/>
          <w:szCs w:val="28"/>
        </w:rPr>
        <w:t xml:space="preserve"> </w:t>
      </w:r>
      <w:r w:rsidR="00331280" w:rsidRPr="00331280">
        <w:rPr>
          <w:rFonts w:asciiTheme="majorBidi" w:hAnsiTheme="majorBidi" w:cstheme="majorBidi"/>
          <w:b w:val="0"/>
          <w:bCs w:val="0"/>
          <w:sz w:val="28"/>
          <w:szCs w:val="28"/>
          <w:rtl/>
        </w:rPr>
        <w:t>الرقمي وتحسين الأداء التسويقي للمنظمات. واعتمدت الدراسة على تحليل البيانات الضخمة المتعلقة بتفاعل العملاء عبر المنصات الرقمية. وأظهرت النتائج أن استخدام البيانات الضخمة يسهم في تحسين استهداف العملاء وتخصيص الرسائل التسويقية، مما يؤدي إلى زيادة فعالية الحملات التسويقية وتعزيز الأداء التسويقي للشركات.</w:t>
      </w:r>
      <w:r w:rsidR="00331280">
        <w:rPr>
          <w:rFonts w:asciiTheme="majorBidi" w:hAnsiTheme="majorBidi" w:cstheme="majorBidi"/>
          <w:sz w:val="28"/>
          <w:szCs w:val="28"/>
          <w:rtl/>
        </w:rPr>
        <w:br/>
      </w:r>
      <w:r w:rsidRPr="00E00D0B">
        <w:rPr>
          <w:rFonts w:asciiTheme="majorBidi" w:hAnsiTheme="majorBidi" w:cstheme="majorBidi"/>
          <w:sz w:val="28"/>
          <w:szCs w:val="28"/>
          <w:rtl/>
        </w:rPr>
        <w:br/>
      </w:r>
      <w:r w:rsidR="00472346" w:rsidRPr="00E00D0B">
        <w:rPr>
          <w:rFonts w:asciiTheme="majorBidi" w:hAnsiTheme="majorBidi" w:cstheme="majorBidi"/>
          <w:b w:val="0"/>
          <w:bCs w:val="0"/>
          <w:sz w:val="28"/>
          <w:szCs w:val="28"/>
          <w:rtl/>
        </w:rPr>
        <w:t>إلى دراسة تأثير تحليلات التسويق المعتمدة على البيانات في تحسين</w:t>
      </w:r>
      <w:r w:rsidR="00472346" w:rsidRPr="00E00D0B">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Pr>
        <w:t>Pauwels (2021)</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هدفت دراسة الأداء </w:t>
      </w:r>
      <w:r w:rsidRPr="00E00D0B">
        <w:rPr>
          <w:rFonts w:asciiTheme="majorBidi" w:hAnsiTheme="majorBidi" w:cstheme="majorBidi"/>
          <w:b w:val="0"/>
          <w:bCs w:val="0"/>
          <w:sz w:val="28"/>
          <w:szCs w:val="28"/>
          <w:rtl/>
        </w:rPr>
        <w:t xml:space="preserve">التسويقي للشركات. واعتمدت الدراسة على تحليل مجموعة من البيانات التسويقية الرقمية المتعلقة </w:t>
      </w:r>
      <w:r w:rsidRPr="00EA3186">
        <w:rPr>
          <w:rFonts w:asciiTheme="majorBidi" w:hAnsiTheme="majorBidi" w:cstheme="majorBidi"/>
          <w:b w:val="0"/>
          <w:bCs w:val="0"/>
          <w:sz w:val="28"/>
          <w:szCs w:val="28"/>
          <w:rtl/>
        </w:rPr>
        <w:lastRenderedPageBreak/>
        <w:t>بالحملات الإعلانية وسلوك العملاء عبر الإنترنت. وأظهرت النتائج أن استخدام تحليلات البيانات في اتخاذ القرارات التسويقية يسهم في تحسين فعالية الاستراتيجيات التسويقية وزيادة العائد على الاستثمار التسويقي..</w:t>
      </w:r>
      <w:r w:rsidRPr="00EA3186">
        <w:rPr>
          <w:rFonts w:asciiTheme="majorBidi" w:hAnsiTheme="majorBidi" w:cstheme="majorBidi"/>
          <w:b w:val="0"/>
          <w:bCs w:val="0"/>
          <w:sz w:val="28"/>
          <w:szCs w:val="28"/>
          <w:rtl/>
        </w:rPr>
        <w:br/>
      </w:r>
      <w:r w:rsidRPr="00EA3186">
        <w:rPr>
          <w:rFonts w:asciiTheme="majorBidi" w:hAnsiTheme="majorBidi" w:cstheme="majorBidi"/>
          <w:b w:val="0"/>
          <w:bCs w:val="0"/>
          <w:sz w:val="28"/>
          <w:szCs w:val="28"/>
          <w:rtl/>
        </w:rPr>
        <w:br/>
      </w:r>
      <w:r w:rsidR="00472346" w:rsidRPr="00EA3186">
        <w:rPr>
          <w:rFonts w:asciiTheme="majorBidi" w:hAnsiTheme="majorBidi" w:cstheme="majorBidi"/>
          <w:b w:val="0"/>
          <w:bCs w:val="0"/>
          <w:sz w:val="28"/>
          <w:szCs w:val="28"/>
          <w:rtl/>
        </w:rPr>
        <w:t>إلى تحليل دور التقنيات الرقمية وتحليلات البيانات في تطوير</w:t>
      </w:r>
      <w:r w:rsidR="00472346" w:rsidRPr="00EA3186">
        <w:rPr>
          <w:rFonts w:asciiTheme="majorBidi" w:hAnsiTheme="majorBidi" w:cstheme="majorBidi"/>
          <w:b w:val="0"/>
          <w:bCs w:val="0"/>
          <w:sz w:val="28"/>
          <w:szCs w:val="28"/>
        </w:rPr>
        <w:t xml:space="preserve"> </w:t>
      </w:r>
      <w:r w:rsidR="00472346" w:rsidRPr="00EA3186">
        <w:rPr>
          <w:rStyle w:val="Strong"/>
          <w:rFonts w:asciiTheme="majorBidi" w:hAnsiTheme="majorBidi" w:cstheme="majorBidi"/>
          <w:b/>
          <w:bCs/>
          <w:sz w:val="28"/>
          <w:szCs w:val="28"/>
        </w:rPr>
        <w:t>Wirtz (</w:t>
      </w:r>
      <w:proofErr w:type="gramStart"/>
      <w:r w:rsidR="00472346" w:rsidRPr="00EA3186">
        <w:rPr>
          <w:rStyle w:val="Strong"/>
          <w:rFonts w:asciiTheme="majorBidi" w:hAnsiTheme="majorBidi" w:cstheme="majorBidi"/>
          <w:b/>
          <w:bCs/>
          <w:sz w:val="28"/>
          <w:szCs w:val="28"/>
        </w:rPr>
        <w:t>2021</w:t>
      </w:r>
      <w:r w:rsidR="00353116" w:rsidRPr="00EA3186">
        <w:rPr>
          <w:rStyle w:val="Strong"/>
          <w:rFonts w:asciiTheme="majorBidi" w:hAnsiTheme="majorBidi" w:cstheme="majorBidi"/>
          <w:b/>
          <w:bCs/>
          <w:sz w:val="28"/>
          <w:szCs w:val="28"/>
        </w:rPr>
        <w:t xml:space="preserve"> </w:t>
      </w:r>
      <w:r w:rsidR="00353116" w:rsidRPr="00EA3186">
        <w:rPr>
          <w:rFonts w:asciiTheme="majorBidi" w:hAnsiTheme="majorBidi" w:cstheme="majorBidi"/>
          <w:b w:val="0"/>
          <w:bCs w:val="0"/>
          <w:sz w:val="28"/>
          <w:szCs w:val="28"/>
          <w:rtl/>
        </w:rPr>
        <w:t xml:space="preserve"> هدفت</w:t>
      </w:r>
      <w:proofErr w:type="gramEnd"/>
      <w:r w:rsidR="00353116" w:rsidRPr="00EA3186">
        <w:rPr>
          <w:rFonts w:asciiTheme="majorBidi" w:hAnsiTheme="majorBidi" w:cstheme="majorBidi"/>
          <w:b w:val="0"/>
          <w:bCs w:val="0"/>
          <w:sz w:val="28"/>
          <w:szCs w:val="28"/>
          <w:rtl/>
        </w:rPr>
        <w:t xml:space="preserve"> دراسة</w:t>
      </w:r>
      <w:r w:rsidR="00353116" w:rsidRPr="00EA3186">
        <w:rPr>
          <w:rFonts w:asciiTheme="majorBidi" w:hAnsiTheme="majorBidi" w:cstheme="majorBidi"/>
          <w:b w:val="0"/>
          <w:bCs w:val="0"/>
          <w:sz w:val="28"/>
          <w:szCs w:val="28"/>
        </w:rPr>
        <w:t xml:space="preserve">  </w:t>
      </w:r>
      <w:r w:rsidR="00472346" w:rsidRPr="00EA3186">
        <w:rPr>
          <w:rFonts w:asciiTheme="majorBidi" w:hAnsiTheme="majorBidi" w:cstheme="majorBidi"/>
          <w:b w:val="0"/>
          <w:bCs w:val="0"/>
          <w:sz w:val="28"/>
          <w:szCs w:val="28"/>
        </w:rPr>
        <w:t xml:space="preserve"> </w:t>
      </w:r>
      <w:r w:rsidRPr="00EA3186">
        <w:rPr>
          <w:rFonts w:asciiTheme="majorBidi" w:hAnsiTheme="majorBidi" w:cstheme="majorBidi"/>
          <w:b w:val="0"/>
          <w:bCs w:val="0"/>
          <w:sz w:val="28"/>
          <w:szCs w:val="28"/>
          <w:rtl/>
        </w:rPr>
        <w:t>استراتيجيات التسويق الحديثة. واعتمدت الدراسة على تحليل عدد من نماذج التسويق الرقمي المعتمدة على البيانات في المؤسسات الحديثة. وأظهرت النتائج أن استخدام البيانات والتحليلات الرقمية يسهم في تحسين اتخاذ القرارات التسويقية وتعزيز الأداء التسويقي للمنظمات.</w:t>
      </w:r>
      <w:r w:rsidRPr="00EA3186">
        <w:rPr>
          <w:rFonts w:asciiTheme="majorBidi" w:hAnsiTheme="majorBidi" w:cstheme="majorBidi"/>
          <w:b w:val="0"/>
          <w:bCs w:val="0"/>
          <w:sz w:val="28"/>
          <w:szCs w:val="28"/>
          <w:rtl/>
        </w:rPr>
        <w:br/>
      </w:r>
      <w:r w:rsidRPr="00EA3186">
        <w:rPr>
          <w:rFonts w:asciiTheme="majorBidi" w:hAnsiTheme="majorBidi" w:cstheme="majorBidi"/>
          <w:b w:val="0"/>
          <w:bCs w:val="0"/>
          <w:sz w:val="28"/>
          <w:szCs w:val="28"/>
          <w:rtl/>
        </w:rPr>
        <w:br/>
      </w:r>
      <w:r w:rsidR="00353116" w:rsidRPr="00EA3186">
        <w:rPr>
          <w:rFonts w:asciiTheme="majorBidi" w:hAnsiTheme="majorBidi" w:cstheme="majorBidi"/>
          <w:b w:val="0"/>
          <w:bCs w:val="0"/>
          <w:sz w:val="28"/>
          <w:szCs w:val="28"/>
          <w:rtl/>
        </w:rPr>
        <w:t xml:space="preserve">إلى تحليل دور البنية التحتية لتكنولوجيا المعلومات كمتغير وسيط </w:t>
      </w:r>
      <w:proofErr w:type="gramStart"/>
      <w:r w:rsidR="00353116" w:rsidRPr="00EA3186">
        <w:rPr>
          <w:rFonts w:asciiTheme="majorBidi" w:hAnsiTheme="majorBidi" w:cstheme="majorBidi"/>
          <w:b w:val="0"/>
          <w:bCs w:val="0"/>
          <w:sz w:val="28"/>
          <w:szCs w:val="28"/>
          <w:rtl/>
        </w:rPr>
        <w:t>في</w:t>
      </w:r>
      <w:r w:rsidR="00353116" w:rsidRPr="00EA3186">
        <w:rPr>
          <w:rFonts w:asciiTheme="majorBidi" w:hAnsiTheme="majorBidi" w:cstheme="majorBidi"/>
          <w:b w:val="0"/>
          <w:bCs w:val="0"/>
          <w:sz w:val="28"/>
          <w:szCs w:val="28"/>
        </w:rPr>
        <w:t xml:space="preserve">  </w:t>
      </w:r>
      <w:r w:rsidR="00353116" w:rsidRPr="00EA3186">
        <w:rPr>
          <w:rStyle w:val="Strong"/>
          <w:rFonts w:asciiTheme="majorBidi" w:hAnsiTheme="majorBidi" w:cstheme="majorBidi"/>
          <w:b/>
          <w:bCs/>
          <w:sz w:val="28"/>
          <w:szCs w:val="28"/>
        </w:rPr>
        <w:t>Ali</w:t>
      </w:r>
      <w:proofErr w:type="gramEnd"/>
      <w:r w:rsidR="00353116" w:rsidRPr="00EA3186">
        <w:rPr>
          <w:rStyle w:val="Strong"/>
          <w:rFonts w:asciiTheme="majorBidi" w:hAnsiTheme="majorBidi" w:cstheme="majorBidi"/>
          <w:b/>
          <w:bCs/>
          <w:sz w:val="28"/>
          <w:szCs w:val="28"/>
        </w:rPr>
        <w:t xml:space="preserve"> (2023) </w:t>
      </w:r>
      <w:r w:rsidR="00353116" w:rsidRPr="00EA3186">
        <w:rPr>
          <w:rFonts w:asciiTheme="majorBidi" w:hAnsiTheme="majorBidi" w:cstheme="majorBidi"/>
          <w:b w:val="0"/>
          <w:bCs w:val="0"/>
          <w:sz w:val="28"/>
          <w:szCs w:val="28"/>
          <w:rtl/>
        </w:rPr>
        <w:t xml:space="preserve"> هدفت دراسة</w:t>
      </w:r>
      <w:r w:rsidR="00353116" w:rsidRPr="00EA3186">
        <w:rPr>
          <w:rFonts w:asciiTheme="majorBidi" w:hAnsiTheme="majorBidi" w:cstheme="majorBidi"/>
          <w:b w:val="0"/>
          <w:bCs w:val="0"/>
          <w:sz w:val="28"/>
          <w:szCs w:val="28"/>
        </w:rPr>
        <w:t xml:space="preserve"> </w:t>
      </w:r>
      <w:r w:rsidR="00353116" w:rsidRPr="00EA3186">
        <w:rPr>
          <w:rFonts w:asciiTheme="majorBidi" w:hAnsiTheme="majorBidi" w:cstheme="majorBidi"/>
          <w:b w:val="0"/>
          <w:bCs w:val="0"/>
          <w:sz w:val="28"/>
          <w:szCs w:val="28"/>
          <w:rtl/>
        </w:rPr>
        <w:t xml:space="preserve">العلاقة </w:t>
      </w:r>
      <w:r w:rsidRPr="00EA3186">
        <w:rPr>
          <w:rFonts w:asciiTheme="majorBidi" w:hAnsiTheme="majorBidi" w:cstheme="majorBidi"/>
          <w:b w:val="0"/>
          <w:bCs w:val="0"/>
          <w:sz w:val="28"/>
          <w:szCs w:val="28"/>
          <w:rtl/>
        </w:rPr>
        <w:t>بين استراتيجيات التسويق الرقمي المعتمد على البيانات والأداء التسويقي للمنظمات. واعتمدت الدراسة على المنهج الكمي، حيث تم توزيع استبانة على عينة مكونة من (84) من مديري التسويق والقيادات الإدارية في شركات خدمات التوصيل العاملة في الأردن.</w:t>
      </w:r>
    </w:p>
    <w:p w14:paraId="019931BB" w14:textId="6D3D33B4" w:rsidR="00E00D0B" w:rsidRPr="00EA3186" w:rsidRDefault="00E00D0B" w:rsidP="008F4DCA">
      <w:pPr>
        <w:pStyle w:val="NormalWeb"/>
        <w:jc w:val="right"/>
        <w:rPr>
          <w:rFonts w:asciiTheme="majorBidi" w:hAnsiTheme="majorBidi" w:cstheme="majorBidi"/>
          <w:sz w:val="28"/>
          <w:szCs w:val="28"/>
        </w:rPr>
      </w:pPr>
      <w:r w:rsidRPr="00EA3186">
        <w:rPr>
          <w:rFonts w:asciiTheme="majorBidi" w:hAnsiTheme="majorBidi" w:cstheme="majorBidi"/>
          <w:sz w:val="28"/>
          <w:szCs w:val="28"/>
          <w:rtl/>
        </w:rPr>
        <w:t>وتناولت الدراسة عدة أبعاد لاستراتيجيات التسويق الرقمي المعتمد على البيانات، مثل جمع البيانات، وتحليل البيانات، وتقسيم السوق، والاستهداف، والتخصيص، والأتمتة، والتحسين. وأظهرت نتائج الدراسة أن البنية التحتية لتكنولوجيا المعلومات تلعب دورًا وسيطًا مهمًا في تعزيز العلاقة بين استراتيجيات التسويق الرقمي المعتمد على البيانات والأداء التسويقي للمنظمات. كما أوصت الدراسة بضرورة تحديد أهداف ومؤشرات أداء واضحة قبل تطبيق استراتيجيات التسويق المعتمدة على البيانات.</w:t>
      </w:r>
      <w:r w:rsidRPr="00EA3186">
        <w:rPr>
          <w:rFonts w:asciiTheme="majorBidi" w:hAnsiTheme="majorBidi" w:cstheme="majorBidi"/>
          <w:sz w:val="28"/>
          <w:szCs w:val="28"/>
          <w:rtl/>
        </w:rPr>
        <w:br/>
      </w:r>
      <w:r w:rsidRP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Pr="00E00D0B">
        <w:rPr>
          <w:rFonts w:asciiTheme="majorBidi" w:hAnsiTheme="majorBidi" w:cstheme="majorBidi"/>
          <w:sz w:val="28"/>
          <w:szCs w:val="28"/>
          <w:rtl/>
        </w:rPr>
        <w:br/>
      </w:r>
      <w:r w:rsidRPr="00EA3186">
        <w:rPr>
          <w:rFonts w:asciiTheme="majorBidi" w:hAnsiTheme="majorBidi" w:cstheme="majorBidi"/>
          <w:b/>
          <w:bCs/>
          <w:color w:val="4472C4" w:themeColor="accent1"/>
          <w:sz w:val="36"/>
          <w:szCs w:val="36"/>
          <w:rtl/>
        </w:rPr>
        <w:lastRenderedPageBreak/>
        <w:br/>
        <w:t xml:space="preserve">التعليق على الدراسات السابقة وحدود الاستفادة منها: </w:t>
      </w:r>
    </w:p>
    <w:p w14:paraId="6D158CC7" w14:textId="77777777" w:rsidR="00E00D0B" w:rsidRPr="00EA3186" w:rsidRDefault="00E00D0B" w:rsidP="00E00D0B">
      <w:pPr>
        <w:pStyle w:val="NormalWeb"/>
        <w:jc w:val="right"/>
        <w:rPr>
          <w:rFonts w:asciiTheme="majorBidi" w:hAnsiTheme="majorBidi" w:cstheme="majorBidi"/>
          <w:sz w:val="28"/>
          <w:szCs w:val="28"/>
        </w:rPr>
      </w:pPr>
      <w:r w:rsidRPr="00EA3186">
        <w:rPr>
          <w:rFonts w:asciiTheme="majorBidi" w:hAnsiTheme="majorBidi" w:cstheme="majorBidi"/>
          <w:sz w:val="28"/>
          <w:szCs w:val="28"/>
          <w:rtl/>
        </w:rPr>
        <w:t>من خلال استعراض الدراسات السابقة التي تناولت موضوع التسويق الرقمي المعتمد على البيانات وعلاقته بالأداء التسويقي، يتضح أن هناك اهتمامًا متزايدًا من قبل الباحثين بدراسة دور البيانات الضخمة والتحليلات الرقمية في تطوير الاستراتيجيات التسويقية وتحسين فعالية الأداء التسويقي للمنظمات. وقد تناولت بعض الدراسات استخدام تحليلات البيانات والتقنيات الرقمية في دعم اتخاذ القرارات التسويقية وتحسين فهم سلوك العملاء، بينما ركزت دراسات أخرى على تحليل العلاقة بين استراتيجيات التسويق الرقمي والأداء التسويقي في المؤسسات.</w:t>
      </w:r>
    </w:p>
    <w:p w14:paraId="6EC690D3" w14:textId="77777777" w:rsidR="00E00D0B" w:rsidRPr="00EA3186" w:rsidRDefault="00E00D0B" w:rsidP="00E00D0B">
      <w:pPr>
        <w:pStyle w:val="NormalWeb"/>
        <w:jc w:val="right"/>
        <w:rPr>
          <w:rFonts w:asciiTheme="majorBidi" w:hAnsiTheme="majorBidi" w:cstheme="majorBidi"/>
          <w:sz w:val="28"/>
          <w:szCs w:val="28"/>
        </w:rPr>
      </w:pPr>
      <w:r w:rsidRPr="00EA3186">
        <w:rPr>
          <w:rFonts w:asciiTheme="majorBidi" w:hAnsiTheme="majorBidi" w:cstheme="majorBidi"/>
          <w:sz w:val="28"/>
          <w:szCs w:val="28"/>
          <w:rtl/>
        </w:rPr>
        <w:t>كما أظهرت نتائج هذه الدراسات أن الاعتماد على البيانات والتحليلات الرقمية يسهم في تحسين استهداف العملاء، وتخصيص الرسائل التسويقية، ورفع كفاءة الحملات التسويقية، مما ينعكس إيجابًا على الأداء التسويقي للمنظمات. ومع ذلك، فإن معظم الدراسات السابقة ركزت على قطاعات عامة أو شركات صغيرة ومتوسطة، كما أن بعضها اعتمد على التحليل النظري أو تحليل الأدبيات دون إجراء دراسات ميدانية تطبيقية في قطاعات محددة.</w:t>
      </w:r>
    </w:p>
    <w:p w14:paraId="52AECEA2" w14:textId="77777777" w:rsidR="00E00D0B" w:rsidRPr="00EA3186" w:rsidRDefault="00E00D0B" w:rsidP="00E00D0B">
      <w:pPr>
        <w:pStyle w:val="NormalWeb"/>
        <w:jc w:val="right"/>
        <w:rPr>
          <w:rFonts w:asciiTheme="majorBidi" w:hAnsiTheme="majorBidi" w:cstheme="majorBidi"/>
          <w:sz w:val="28"/>
          <w:szCs w:val="28"/>
        </w:rPr>
      </w:pPr>
      <w:r w:rsidRPr="00EA3186">
        <w:rPr>
          <w:rFonts w:asciiTheme="majorBidi" w:hAnsiTheme="majorBidi" w:cstheme="majorBidi"/>
          <w:sz w:val="28"/>
          <w:szCs w:val="28"/>
          <w:rtl/>
        </w:rPr>
        <w:t xml:space="preserve">ومن هنا تبرز أهمية الدراسة الحالية التي تسعى إلى دراسة </w:t>
      </w:r>
      <w:r w:rsidRPr="00EA3186">
        <w:rPr>
          <w:rStyle w:val="Strong"/>
          <w:rFonts w:asciiTheme="majorBidi" w:hAnsiTheme="majorBidi" w:cstheme="majorBidi"/>
          <w:sz w:val="28"/>
          <w:szCs w:val="28"/>
          <w:rtl/>
        </w:rPr>
        <w:t>فاعلية التسويق الرقمي المعتمد على البيانات في تحسين الأداء التسويقي في قطاع المعدات الثقيلة بالسوق السعودي</w:t>
      </w:r>
      <w:r w:rsidRPr="00EA3186">
        <w:rPr>
          <w:rFonts w:asciiTheme="majorBidi" w:hAnsiTheme="majorBidi" w:cstheme="majorBidi"/>
          <w:sz w:val="28"/>
          <w:szCs w:val="28"/>
          <w:rtl/>
        </w:rPr>
        <w:t>، حيث يلاحظ وجود ندرة نسبية في الدراسات التي تناولت هذا القطاع بشكل خاص، وخاصة في البيئة العربية. وتسعى الدراسة الحالية إلى سد هذه الفجوة من خلال إجراء دراسة ميدانية تعتمد على جمع البيانات من العاملين في هذا القطاع وتحليلها، بما يسهم في تقديم نتائج عملية يمكن الاستفادة منها في تطوير الاستراتيجيات التسويقية في الشركات العاملة في مجال المعدات الثقيلة.</w:t>
      </w:r>
    </w:p>
    <w:p w14:paraId="00840B9B" w14:textId="68A84718" w:rsidR="00BC0D6C" w:rsidRDefault="00E00D0B" w:rsidP="00BC0D6C">
      <w:pPr>
        <w:pStyle w:val="NormalWeb"/>
        <w:jc w:val="right"/>
      </w:pPr>
      <w:r w:rsidRPr="00EA3186">
        <w:rPr>
          <w:rFonts w:asciiTheme="majorBidi" w:hAnsiTheme="majorBidi" w:cstheme="majorBidi"/>
          <w:sz w:val="28"/>
          <w:szCs w:val="28"/>
          <w:rtl/>
        </w:rPr>
        <w:t xml:space="preserve">وقد استفادت الدراسة الحالية من الدراسات السابقة في بناء الإطار النظري للدراسة، وتحديد المتغيرات الرئيسة، وصياغة فرضيات الدراسة، بالإضافة إلى الاستفادة من بعض الأدوات المنهجية المستخدمة في تلك الدراسات، خاصة ما يتعلق بتصميم </w:t>
      </w:r>
      <w:proofErr w:type="gramStart"/>
      <w:r w:rsidRPr="00EA3186">
        <w:rPr>
          <w:rFonts w:asciiTheme="majorBidi" w:hAnsiTheme="majorBidi" w:cstheme="majorBidi"/>
          <w:sz w:val="28"/>
          <w:szCs w:val="28"/>
          <w:rtl/>
        </w:rPr>
        <w:t>الاستبيان</w:t>
      </w:r>
      <w:proofErr w:type="gramEnd"/>
      <w:r w:rsidRPr="00EA3186">
        <w:rPr>
          <w:rFonts w:asciiTheme="majorBidi" w:hAnsiTheme="majorBidi" w:cstheme="majorBidi"/>
          <w:sz w:val="28"/>
          <w:szCs w:val="28"/>
          <w:rtl/>
        </w:rPr>
        <w:t xml:space="preserve"> وتحليل البيانات. </w:t>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sidR="00EA3186">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sidR="008B4D80" w:rsidRPr="008B4D80">
        <w:rPr>
          <w:b/>
          <w:bCs/>
          <w:color w:val="4472C4" w:themeColor="accent1"/>
          <w:sz w:val="36"/>
          <w:szCs w:val="36"/>
          <w:rtl/>
        </w:rPr>
        <w:lastRenderedPageBreak/>
        <w:t>النموذج النظري للدراسة</w:t>
      </w:r>
      <w:r w:rsidR="008B4D80" w:rsidRPr="008B4D80">
        <w:rPr>
          <w:rFonts w:asciiTheme="majorBidi" w:hAnsiTheme="majorBidi" w:cstheme="majorBidi" w:hint="cs"/>
          <w:b/>
          <w:bCs/>
          <w:color w:val="4472C4" w:themeColor="accent1"/>
          <w:sz w:val="36"/>
          <w:szCs w:val="36"/>
          <w:rtl/>
        </w:rPr>
        <w:t>:</w:t>
      </w:r>
      <w:r w:rsidR="008B4D80">
        <w:rPr>
          <w:rFonts w:asciiTheme="majorBidi" w:hAnsiTheme="majorBidi" w:cstheme="majorBidi"/>
          <w:b/>
          <w:bCs/>
          <w:color w:val="4472C4" w:themeColor="accent1"/>
          <w:sz w:val="36"/>
          <w:szCs w:val="36"/>
          <w:rtl/>
        </w:rPr>
        <w:br/>
      </w:r>
      <w:r w:rsidR="008B4D80">
        <w:rPr>
          <w:rFonts w:asciiTheme="majorBidi" w:hAnsiTheme="majorBidi" w:cstheme="majorBidi"/>
          <w:b/>
          <w:bCs/>
          <w:color w:val="4472C4" w:themeColor="accent1"/>
          <w:sz w:val="36"/>
          <w:szCs w:val="36"/>
          <w:rtl/>
        </w:rPr>
        <w:br/>
      </w:r>
      <w:r w:rsidR="00BC0D6C">
        <w:rPr>
          <w:rtl/>
        </w:rPr>
        <w:t>يوضح النموذج النظري للدراسة العلاقة بين التسويق الرقمي المعتمد على البيانات كمتغير مستقل، والأداء التسويقي كمتغير تابع، مع اعتبار البنية التحتية لتكنولوجيا المعلومات كمتغير وسيط يعزز هذه العلاقة</w:t>
      </w:r>
      <w:r w:rsidR="00BC0D6C">
        <w:rPr>
          <w:rFonts w:hint="cs"/>
          <w:rtl/>
        </w:rPr>
        <w:t>.</w:t>
      </w:r>
    </w:p>
    <w:p w14:paraId="64BDEB82" w14:textId="056E7FF1" w:rsidR="00BC0D6C" w:rsidRDefault="00BC0D6C" w:rsidP="00BC0D6C">
      <w:pPr>
        <w:pStyle w:val="NormalWeb"/>
        <w:jc w:val="right"/>
      </w:pPr>
      <w:r>
        <w:rPr>
          <w:rtl/>
        </w:rPr>
        <w:t>حيث يعتمد التسويق الرقمي المعتمد على البيانات على مجموعة من الأبعاد الأساسية، تشمل جمع البيانات، وتحليل البيانات، وتقسيم السوق، والاستهداف، والتخصيص، والتي تسهم في تحسين دقة القرارات التسويقية</w:t>
      </w:r>
      <w:r>
        <w:rPr>
          <w:rFonts w:hint="cs"/>
          <w:rtl/>
        </w:rPr>
        <w:t>.</w:t>
      </w:r>
    </w:p>
    <w:p w14:paraId="6500CEE4" w14:textId="522F4F68" w:rsidR="00BC0D6C" w:rsidRDefault="00BC0D6C" w:rsidP="00BC0D6C">
      <w:pPr>
        <w:pStyle w:val="NormalWeb"/>
        <w:jc w:val="right"/>
      </w:pPr>
      <w:r>
        <w:rPr>
          <w:rtl/>
        </w:rPr>
        <w:t>ويفترض النموذج أن استخدام هذه الاستراتيجيات يؤثر بشكل إيجابي في الأداء التسويقي، والذي يُقاس من خلال مجموعة من المؤشرات مثل زيادة المبيعات، وتحسين الحصة السوقية، ورفع مستوى رضا العملاء، وتعزيز التفاعل مع الأنشطة التسويقية</w:t>
      </w:r>
      <w:r>
        <w:rPr>
          <w:rFonts w:hint="cs"/>
          <w:rtl/>
        </w:rPr>
        <w:t>.</w:t>
      </w:r>
    </w:p>
    <w:p w14:paraId="6B0DDF03" w14:textId="0799D0F6" w:rsidR="00BC0D6C" w:rsidRDefault="00BC0D6C" w:rsidP="00BC0D6C">
      <w:pPr>
        <w:pStyle w:val="NormalWeb"/>
        <w:jc w:val="right"/>
        <w:rPr>
          <w:rtl/>
        </w:rPr>
      </w:pPr>
      <w:r>
        <w:rPr>
          <w:rtl/>
        </w:rPr>
        <w:t>كما يفترض أن البنية التحتية لتكنولوجيا المعلومات تلعب دورًا وسيطًا في تعزيز تأثير التسويق المعتمد على البيانات على الأداء التسويقي، من خلال تمكين الشركات من جمع البيانات وتحليلها بكفاءة أعلى، مما يؤدي إلى تحسين فعالية الاستراتيجيات التسويقية</w:t>
      </w:r>
      <w:r>
        <w:rPr>
          <w:rFonts w:hint="cs"/>
          <w:rtl/>
        </w:rPr>
        <w:t>.</w:t>
      </w:r>
      <w:r>
        <w:rPr>
          <w:rtl/>
        </w:rPr>
        <w:br/>
      </w:r>
      <w:r>
        <w:rPr>
          <w:rtl/>
        </w:rPr>
        <w:br/>
      </w:r>
      <w:r>
        <w:rPr>
          <w:rtl/>
        </w:rPr>
        <w:br/>
      </w:r>
    </w:p>
    <w:p w14:paraId="65CF3B4E" w14:textId="77777777" w:rsidR="00BC0D6C" w:rsidRPr="00EA3186" w:rsidRDefault="00BC0D6C" w:rsidP="00BC0D6C">
      <w:pPr>
        <w:pStyle w:val="NormalWeb"/>
        <w:jc w:val="center"/>
        <w:rPr>
          <w:b/>
          <w:bCs/>
          <w:color w:val="7030A0"/>
          <w:sz w:val="28"/>
          <w:szCs w:val="28"/>
        </w:rPr>
      </w:pPr>
      <w:r w:rsidRPr="00EA3186">
        <w:rPr>
          <w:b/>
          <w:bCs/>
          <w:color w:val="7030A0"/>
          <w:sz w:val="28"/>
          <w:szCs w:val="28"/>
          <w:rtl/>
        </w:rPr>
        <w:t>التسويق الرقمي المعتمد على البيانات</w:t>
      </w:r>
    </w:p>
    <w:p w14:paraId="5A230683" w14:textId="77777777" w:rsidR="00BC0D6C" w:rsidRPr="00EA3186" w:rsidRDefault="00BC0D6C" w:rsidP="00BC0D6C">
      <w:pPr>
        <w:pStyle w:val="NormalWeb"/>
        <w:jc w:val="center"/>
        <w:rPr>
          <w:b/>
          <w:bCs/>
          <w:color w:val="7030A0"/>
          <w:sz w:val="28"/>
          <w:szCs w:val="28"/>
        </w:rPr>
      </w:pPr>
      <w:r w:rsidRPr="00EA3186">
        <w:rPr>
          <w:b/>
          <w:bCs/>
          <w:color w:val="7030A0"/>
          <w:sz w:val="28"/>
          <w:szCs w:val="28"/>
        </w:rPr>
        <w:t>(</w:t>
      </w:r>
      <w:r w:rsidRPr="00EA3186">
        <w:rPr>
          <w:b/>
          <w:bCs/>
          <w:color w:val="7030A0"/>
          <w:sz w:val="28"/>
          <w:szCs w:val="28"/>
          <w:rtl/>
        </w:rPr>
        <w:t>جمع البيانات – تحليل البيانات – التقسيم – الاستهداف – التخصيص</w:t>
      </w:r>
      <w:r w:rsidRPr="00EA3186">
        <w:rPr>
          <w:b/>
          <w:bCs/>
          <w:color w:val="7030A0"/>
          <w:sz w:val="28"/>
          <w:szCs w:val="28"/>
        </w:rPr>
        <w:t>)</w:t>
      </w:r>
    </w:p>
    <w:p w14:paraId="0CBDAE01" w14:textId="48808922" w:rsidR="00BC0D6C" w:rsidRPr="00EA3186" w:rsidRDefault="00BC0D6C" w:rsidP="00BC0D6C">
      <w:pPr>
        <w:pStyle w:val="NormalWeb"/>
        <w:jc w:val="center"/>
        <w:rPr>
          <w:b/>
          <w:bCs/>
          <w:color w:val="7030A0"/>
          <w:sz w:val="28"/>
          <w:szCs w:val="28"/>
        </w:rPr>
      </w:pPr>
      <w:r w:rsidRPr="00EA3186">
        <w:rPr>
          <w:b/>
          <w:bCs/>
          <w:color w:val="7030A0"/>
          <w:sz w:val="28"/>
          <w:szCs w:val="28"/>
        </w:rPr>
        <w:t>↓</w:t>
      </w:r>
    </w:p>
    <w:p w14:paraId="63C90ABE" w14:textId="77777777" w:rsidR="00BC0D6C" w:rsidRPr="00EA3186" w:rsidRDefault="00BC0D6C" w:rsidP="00BC0D6C">
      <w:pPr>
        <w:pStyle w:val="NormalWeb"/>
        <w:jc w:val="center"/>
        <w:rPr>
          <w:b/>
          <w:bCs/>
          <w:color w:val="7030A0"/>
          <w:sz w:val="28"/>
          <w:szCs w:val="28"/>
        </w:rPr>
      </w:pPr>
      <w:r w:rsidRPr="00EA3186">
        <w:rPr>
          <w:b/>
          <w:bCs/>
          <w:color w:val="7030A0"/>
          <w:sz w:val="28"/>
          <w:szCs w:val="28"/>
          <w:rtl/>
        </w:rPr>
        <w:t>البنية التحتية لتكنولوجيا المعلومات</w:t>
      </w:r>
    </w:p>
    <w:p w14:paraId="32AE0593" w14:textId="0619BD6A" w:rsidR="00BC0D6C" w:rsidRPr="00EA3186" w:rsidRDefault="00BC0D6C" w:rsidP="00BC0D6C">
      <w:pPr>
        <w:pStyle w:val="NormalWeb"/>
        <w:jc w:val="center"/>
        <w:rPr>
          <w:b/>
          <w:bCs/>
          <w:color w:val="7030A0"/>
          <w:sz w:val="28"/>
          <w:szCs w:val="28"/>
        </w:rPr>
      </w:pPr>
      <w:r w:rsidRPr="00EA3186">
        <w:rPr>
          <w:b/>
          <w:bCs/>
          <w:color w:val="7030A0"/>
          <w:sz w:val="28"/>
          <w:szCs w:val="28"/>
        </w:rPr>
        <w:t>↓</w:t>
      </w:r>
    </w:p>
    <w:p w14:paraId="5918971E" w14:textId="248439BE" w:rsidR="00BC0D6C" w:rsidRPr="00EA3186" w:rsidRDefault="00BC0D6C" w:rsidP="00BC0D6C">
      <w:pPr>
        <w:pStyle w:val="NormalWeb"/>
        <w:jc w:val="center"/>
        <w:rPr>
          <w:b/>
          <w:bCs/>
          <w:color w:val="7030A0"/>
          <w:sz w:val="28"/>
          <w:szCs w:val="28"/>
        </w:rPr>
      </w:pPr>
      <w:r w:rsidRPr="00EA3186">
        <w:rPr>
          <w:b/>
          <w:bCs/>
          <w:color w:val="7030A0"/>
          <w:sz w:val="28"/>
          <w:szCs w:val="28"/>
          <w:rtl/>
        </w:rPr>
        <w:t>الأداء التسويقي</w:t>
      </w:r>
    </w:p>
    <w:p w14:paraId="4CEA18B6" w14:textId="1F6A3503" w:rsidR="00BC0D6C" w:rsidRPr="00EA3186" w:rsidRDefault="00BC0D6C" w:rsidP="00BC0D6C">
      <w:pPr>
        <w:pStyle w:val="NormalWeb"/>
        <w:jc w:val="center"/>
        <w:rPr>
          <w:b/>
          <w:bCs/>
          <w:color w:val="7030A0"/>
          <w:sz w:val="28"/>
          <w:szCs w:val="28"/>
        </w:rPr>
      </w:pPr>
      <w:r w:rsidRPr="00EA3186">
        <w:rPr>
          <w:b/>
          <w:bCs/>
          <w:color w:val="7030A0"/>
          <w:sz w:val="28"/>
          <w:szCs w:val="28"/>
        </w:rPr>
        <w:t>(</w:t>
      </w:r>
      <w:r w:rsidRPr="00EA3186">
        <w:rPr>
          <w:b/>
          <w:bCs/>
          <w:color w:val="7030A0"/>
          <w:sz w:val="28"/>
          <w:szCs w:val="28"/>
          <w:rtl/>
        </w:rPr>
        <w:t>المبيعات – الحصة السوقية – رضا العملاء – التفاعل</w:t>
      </w:r>
      <w:r w:rsidRPr="00EA3186">
        <w:rPr>
          <w:b/>
          <w:bCs/>
          <w:color w:val="7030A0"/>
          <w:sz w:val="28"/>
          <w:szCs w:val="28"/>
        </w:rPr>
        <w:t>)</w:t>
      </w:r>
    </w:p>
    <w:p w14:paraId="173A10EB" w14:textId="38F1D0D7" w:rsidR="00E00D0B" w:rsidRPr="00E00D0B" w:rsidRDefault="008B4D80" w:rsidP="00BC0D6C">
      <w:pPr>
        <w:pStyle w:val="NormalWeb"/>
        <w:jc w:val="right"/>
        <w:rPr>
          <w:rFonts w:asciiTheme="majorBidi" w:hAnsiTheme="majorBidi" w:cstheme="majorBidi"/>
          <w:sz w:val="28"/>
          <w:szCs w:val="28"/>
        </w:rPr>
      </w:pPr>
      <w:r>
        <w:rPr>
          <w:rtl/>
        </w:rPr>
        <w:br/>
      </w:r>
      <w:r w:rsidR="00BC0D6C">
        <w:rPr>
          <w:rtl/>
        </w:rPr>
        <w:br/>
      </w:r>
      <w:r w:rsidR="00BC0D6C">
        <w:rPr>
          <w:rtl/>
        </w:rPr>
        <w:br/>
      </w:r>
      <w:r w:rsidR="002D0B71" w:rsidRPr="00EA3186">
        <w:rPr>
          <w:rFonts w:hint="cs"/>
          <w:sz w:val="18"/>
          <w:szCs w:val="18"/>
          <w:rtl/>
        </w:rPr>
        <w:t>ا</w:t>
      </w:r>
      <w:r w:rsidR="002D0B71" w:rsidRPr="00EA3186">
        <w:rPr>
          <w:sz w:val="18"/>
          <w:szCs w:val="18"/>
          <w:rtl/>
        </w:rPr>
        <w:t>لشكل (1): النموذج النظري للدراسة</w:t>
      </w:r>
      <w:r w:rsidR="002D0B71" w:rsidRPr="00EA3186">
        <w:rPr>
          <w:sz w:val="18"/>
          <w:szCs w:val="18"/>
        </w:rPr>
        <w:br/>
      </w:r>
      <w:r w:rsidR="002D0B71" w:rsidRPr="00EA3186">
        <w:rPr>
          <w:sz w:val="18"/>
          <w:szCs w:val="18"/>
          <w:rtl/>
        </w:rPr>
        <w:t>المصدر: إعداد الطالبة دانية حسان الخطيب بالاعتماد على الدراسات السابقة</w:t>
      </w:r>
      <w:r w:rsidR="00BC0D6C">
        <w:t>.</w:t>
      </w:r>
      <w:r>
        <w:rPr>
          <w:rtl/>
        </w:rPr>
        <w:br/>
      </w:r>
      <w:r>
        <w:rPr>
          <w:rtl/>
        </w:rPr>
        <w:br/>
      </w:r>
      <w:r>
        <w:rPr>
          <w:rFonts w:asciiTheme="majorBidi" w:hAnsiTheme="majorBidi" w:cstheme="majorBidi"/>
          <w:sz w:val="28"/>
          <w:szCs w:val="28"/>
          <w:rtl/>
        </w:rPr>
        <w:br/>
      </w:r>
      <w:r>
        <w:rPr>
          <w:rFonts w:asciiTheme="majorBidi" w:hAnsiTheme="majorBidi" w:cstheme="majorBidi"/>
          <w:sz w:val="28"/>
          <w:szCs w:val="28"/>
          <w:rtl/>
        </w:rPr>
        <w:br/>
      </w:r>
    </w:p>
    <w:p w14:paraId="29A7C8B6"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مشكلة الدراسة:</w:t>
      </w:r>
    </w:p>
    <w:p w14:paraId="24CBB095"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شهدت السنوات الأخيرة تطورًا كبيرًا في مجال التقنيات الرقمية وتحليل البيانات، مما أدى إلى تحول العديد من المؤسسات نحو تبني استراتيجيات التسويق الرقمي المعتمد على البيانات. حيث أصبحت البيانات الضخمة وتحليلات التسويق الرقمي من الأدوات الأساسية التي تعتمد عليها الشركات لفهم سلوك العملاء، وتحسين استهداف الأسواق، وتعزيز فعالية الحملات التسويقية.</w:t>
      </w:r>
    </w:p>
    <w:p w14:paraId="3541FC0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وعلى الرغم من تزايد اهتمام المؤسسات باستخدام استراتيجيات التسويق الرقمي المعتمد على البيانات، إلا أن العديد من الشركات لا تزال تواجه تحديات في الاستفادة الفعالة من هذه البيانات في تحسين أدائها التسويقي. كما تشير العديد من الدراسات إلى أن نجاح استراتيجيات التسويق الرقمي يعتمد بدرجة كبيرة على قدرة المؤسسات على جمع البيانات وتحليلها واستخدامها في دعم اتخاذ القرارات التسويقية.</w:t>
      </w:r>
    </w:p>
    <w:p w14:paraId="3F6E5F5A"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ويعد قطاع المعدات الثقيلة من القطاعات المهمة في الاقتصاد، حيث يعتمد بدرجة كبيرة على العلاقات التجارية والتسويق بين الشركات</w:t>
      </w:r>
      <w:r w:rsidRPr="00E00D0B">
        <w:rPr>
          <w:rFonts w:asciiTheme="majorBidi" w:hAnsiTheme="majorBidi" w:cstheme="majorBidi"/>
          <w:sz w:val="28"/>
          <w:szCs w:val="28"/>
        </w:rPr>
        <w:t xml:space="preserve"> (B2B). </w:t>
      </w:r>
      <w:r w:rsidRPr="00E00D0B">
        <w:rPr>
          <w:rFonts w:asciiTheme="majorBidi" w:hAnsiTheme="majorBidi" w:cstheme="majorBidi"/>
          <w:sz w:val="28"/>
          <w:szCs w:val="28"/>
          <w:rtl/>
        </w:rPr>
        <w:t>ومع ذلك، يلاحظ أن تطبيق استراتيجيات التسويق الرقمي المعتمد على البيانات في هذا القطاع لا يزال محدودًا مقارنة ببعض القطاعات الأخرى، خاصة في الأسواق العربية.</w:t>
      </w:r>
    </w:p>
    <w:p w14:paraId="084CCC20" w14:textId="5BEC5E5D"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ومن هنا تتمثل مشكلة الدراسة في محاولة التعرف على </w:t>
      </w:r>
      <w:r w:rsidRPr="00E00D0B">
        <w:rPr>
          <w:rStyle w:val="Strong"/>
          <w:rFonts w:asciiTheme="majorBidi" w:hAnsiTheme="majorBidi" w:cstheme="majorBidi"/>
          <w:sz w:val="28"/>
          <w:szCs w:val="28"/>
          <w:rtl/>
        </w:rPr>
        <w:t>مدى فاعلية التسويق الرقمي المعتمد على البيانات في تحسين الأداء التسويقي لقطاع المعدات الثقيلة في السوق السعودي</w:t>
      </w:r>
      <w:r w:rsidRPr="00E00D0B">
        <w:rPr>
          <w:rFonts w:asciiTheme="majorBidi" w:hAnsiTheme="majorBidi" w:cstheme="majorBidi"/>
          <w:sz w:val="28"/>
          <w:szCs w:val="28"/>
          <w:rtl/>
        </w:rPr>
        <w:t>، وذلك من خلال دراسة العلاقة بين استخدام استراتيجيات التسويق الرقمي المعتمد على البيانات ومستوى الأداء التسويقي في الشركات العاملة في هذا القطاع.</w:t>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p>
    <w:p w14:paraId="053FA598"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أهمية الدراسة</w:t>
      </w:r>
      <w:r w:rsidRPr="00E00D0B">
        <w:rPr>
          <w:rFonts w:asciiTheme="majorBidi" w:hAnsiTheme="majorBidi" w:hint="cs"/>
          <w:b/>
          <w:bCs/>
          <w:sz w:val="36"/>
          <w:szCs w:val="36"/>
          <w:rtl/>
        </w:rPr>
        <w:t>:</w:t>
      </w:r>
    </w:p>
    <w:p w14:paraId="75C07402"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أولاً: الأهمية العلمية (النظرية)</w:t>
      </w:r>
    </w:p>
    <w:p w14:paraId="732F6EFA"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تنبع الأهمية العلمية لهذه الدراسة من تناولها لموضوع التسويق الرقمي المعتمد على البيانات، والذي يعد من الموضوعات الحديثة نسبيًا في مجال التسويق الرقمي. كما تسهم هذه الدراسة في إثراء الأدبيات العلمية المتعلقة بالعلاقة بين استراتيجيات التسويق الرقمي المعتمد على البيانات والأداء التسويقي، من خلال تقديم إطار نظري يوضح هذه العلاقة.</w:t>
      </w:r>
    </w:p>
    <w:p w14:paraId="7DC16F91" w14:textId="4FE77F7F"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تكتسب الدراسة أهميتها من تركيزها على قطاع المعدات الثقيلة، وهو من القطاعات التي لم تحظَ باهتمام كافٍ في الدراسات السابقة، خاصة في البيئة العربية، مما يسهم في سد الفجوة المعرفية في هذا المجال ويفتح المجال أمام دراسات مستقبلية تتناول هذا الموضوع في قطاعات وأسواق مختلفة.</w:t>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9E5BAC">
        <w:rPr>
          <w:rFonts w:asciiTheme="majorBidi" w:hAnsiTheme="majorBidi" w:cstheme="majorBidi"/>
          <w:sz w:val="28"/>
          <w:szCs w:val="28"/>
          <w:rtl/>
        </w:rPr>
        <w:br/>
      </w:r>
    </w:p>
    <w:p w14:paraId="00E20C89"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ثانياً: الأهمية التطبيقية (العملية)</w:t>
      </w:r>
    </w:p>
    <w:p w14:paraId="7B0784C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تتمثل الأهمية التطبيقية لهذه الدراسة في تقديم نتائج وتوصيات عملية يمكن أن تستفيد منها الشركات العاملة في قطاع المعدات الثقيلة، وذلك من خلال توضيح أهمية استخدام استراتيجيات التسويق الرقمي المعتمد على البيانات في تحسين الأداء التسويقي.</w:t>
      </w:r>
    </w:p>
    <w:p w14:paraId="6A7EFD5F" w14:textId="48EBF890"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يمكن أن تساعد نتائج الدراسة مديري التسويق وصناع القرار في الشركات على فهم كيفية الاستفادة من البيانات والتحليلات الرقمية في تطوير الاستراتيجيات التسويقية، وتحسين استهداف العملاء، ورفع كفاءة الحملات التسويقية، بما يسهم في تعزيز القدرة التنافسية للشركات في السوق.</w:t>
      </w:r>
      <w:r w:rsidRPr="00E00D0B">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p>
    <w:p w14:paraId="24CB1AC7"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أهداف الدراسة</w:t>
      </w:r>
      <w:r>
        <w:rPr>
          <w:rFonts w:asciiTheme="majorBidi" w:hAnsiTheme="majorBidi" w:hint="cs"/>
          <w:b/>
          <w:bCs/>
          <w:sz w:val="36"/>
          <w:szCs w:val="36"/>
          <w:rtl/>
        </w:rPr>
        <w:t>:</w:t>
      </w:r>
    </w:p>
    <w:p w14:paraId="3CE1D399" w14:textId="77777777" w:rsidR="00BE7181" w:rsidRPr="00BE7181" w:rsidRDefault="00E00D0B" w:rsidP="00BE7181">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تهدف هذه الدراسة إلى التعرف على </w:t>
      </w:r>
      <w:r w:rsidRPr="00E00D0B">
        <w:rPr>
          <w:rStyle w:val="Strong"/>
          <w:rFonts w:asciiTheme="majorBidi" w:hAnsiTheme="majorBidi" w:cstheme="majorBidi"/>
          <w:sz w:val="28"/>
          <w:szCs w:val="28"/>
          <w:rtl/>
        </w:rPr>
        <w:t>فاعلية التسويق الرقمي المعتمد على البيانات في تحسين الأداء التسويقي لقطاع المعدات الثقيلة في السوق السعودي</w:t>
      </w:r>
      <w:r w:rsidRPr="00E00D0B">
        <w:rPr>
          <w:rFonts w:asciiTheme="majorBidi" w:hAnsiTheme="majorBidi" w:cstheme="majorBidi"/>
          <w:sz w:val="28"/>
          <w:szCs w:val="28"/>
          <w:rtl/>
        </w:rPr>
        <w:t xml:space="preserve">، ويتفرع عن هذا الهدف الرئيس مجموعة من الأهداف الفرعية، وهي: </w:t>
      </w:r>
      <w:r w:rsidRPr="00E00D0B">
        <w:rPr>
          <w:rFonts w:asciiTheme="majorBidi" w:hAnsiTheme="majorBidi" w:cstheme="majorBidi"/>
          <w:sz w:val="28"/>
          <w:szCs w:val="28"/>
          <w:rtl/>
        </w:rPr>
        <w:br/>
      </w:r>
    </w:p>
    <w:p w14:paraId="3E7F777D"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التعرف على مفهوم التسويق الرقمي المعتمد على البيانات وأهميته في المؤسسات المعاصرة</w:t>
      </w:r>
      <w:r w:rsidRPr="00BE7181">
        <w:rPr>
          <w:rFonts w:asciiTheme="majorBidi" w:hAnsiTheme="majorBidi" w:cstheme="majorBidi"/>
          <w:sz w:val="28"/>
          <w:szCs w:val="28"/>
        </w:rPr>
        <w:t>.</w:t>
      </w:r>
    </w:p>
    <w:p w14:paraId="3B17C742"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تحديد أبرز استراتيجيات التسويق الرقمي المعتمد على البيانات المستخدمة في الشركات</w:t>
      </w:r>
      <w:r w:rsidRPr="00BE7181">
        <w:rPr>
          <w:rFonts w:asciiTheme="majorBidi" w:hAnsiTheme="majorBidi" w:cstheme="majorBidi"/>
          <w:sz w:val="28"/>
          <w:szCs w:val="28"/>
        </w:rPr>
        <w:t>.</w:t>
      </w:r>
    </w:p>
    <w:p w14:paraId="1A440872"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التعرف على مستوى تطبيق استراتيجيات التسويق الرقمي المعتمد على البيانات في قطاع المعدات الثقيلة</w:t>
      </w:r>
      <w:r w:rsidRPr="00BE7181">
        <w:rPr>
          <w:rFonts w:asciiTheme="majorBidi" w:hAnsiTheme="majorBidi" w:cstheme="majorBidi"/>
          <w:sz w:val="28"/>
          <w:szCs w:val="28"/>
        </w:rPr>
        <w:t>.</w:t>
      </w:r>
    </w:p>
    <w:p w14:paraId="3F04AC3F"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قياس مستوى الأداء التسويقي في الشركات العاملة في قطاع المعدات الثقيلة في السوق السعودي</w:t>
      </w:r>
      <w:r w:rsidRPr="00BE7181">
        <w:rPr>
          <w:rFonts w:asciiTheme="majorBidi" w:hAnsiTheme="majorBidi" w:cstheme="majorBidi"/>
          <w:sz w:val="28"/>
          <w:szCs w:val="28"/>
        </w:rPr>
        <w:t>.</w:t>
      </w:r>
    </w:p>
    <w:p w14:paraId="3150B485"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تحليل العلاقة بين استخدام التسويق الرقمي المعتمد على البيانات ومستوى الأداء التسويقي في هذا القطاع</w:t>
      </w:r>
      <w:r w:rsidRPr="00BE7181">
        <w:rPr>
          <w:rFonts w:asciiTheme="majorBidi" w:hAnsiTheme="majorBidi" w:cstheme="majorBidi"/>
          <w:sz w:val="28"/>
          <w:szCs w:val="28"/>
        </w:rPr>
        <w:t>.</w:t>
      </w:r>
    </w:p>
    <w:p w14:paraId="002A1EAC"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تقديم مجموعة من التوصيات التي تساعد الشركات في قطاع المعدات الثقيلة على توظيف التسويق الرقمي المعتمد على البيانات لتحسين أدائها التسويقي</w:t>
      </w:r>
      <w:r w:rsidRPr="00BE7181">
        <w:rPr>
          <w:rFonts w:asciiTheme="majorBidi" w:hAnsiTheme="majorBidi" w:cstheme="majorBidi"/>
          <w:sz w:val="28"/>
          <w:szCs w:val="28"/>
        </w:rPr>
        <w:t>.</w:t>
      </w:r>
    </w:p>
    <w:p w14:paraId="625D43CD" w14:textId="78829F01" w:rsidR="00861DED" w:rsidRPr="00E00D0B" w:rsidRDefault="00861DED" w:rsidP="00AC506D">
      <w:pPr>
        <w:pStyle w:val="NormalWeb"/>
        <w:jc w:val="right"/>
        <w:rPr>
          <w:rFonts w:asciiTheme="majorBidi" w:hAnsiTheme="majorBidi" w:cstheme="majorBidi"/>
          <w:b/>
          <w:bCs/>
          <w:sz w:val="28"/>
          <w:szCs w:val="28"/>
        </w:rPr>
      </w:pPr>
    </w:p>
    <w:p w14:paraId="65BD33A9"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t>أسئلة الدراسة:</w:t>
      </w:r>
    </w:p>
    <w:p w14:paraId="2673C4F2" w14:textId="28C0A5FF"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تسعى هذه الدراسة للإجابة عن السؤال الرئيس التالي</w:t>
      </w:r>
      <w:r w:rsidR="005C1B70">
        <w:rPr>
          <w:rFonts w:asciiTheme="majorBidi" w:hAnsiTheme="majorBidi" w:cstheme="majorBidi" w:hint="cs"/>
          <w:sz w:val="28"/>
          <w:szCs w:val="28"/>
          <w:rtl/>
        </w:rPr>
        <w:t>:</w:t>
      </w:r>
    </w:p>
    <w:p w14:paraId="425736A1" w14:textId="77777777"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ما مدى فاعلية التسويق الرقمي المعتمد على البيانات في تحسين الأداء التسويقي لقطاع المعدات الثقيلة في السوق السعودي؟</w:t>
      </w:r>
    </w:p>
    <w:p w14:paraId="26D7999A" w14:textId="77777777" w:rsidR="00E00D0B" w:rsidRPr="00E00D0B" w:rsidRDefault="00E00D0B" w:rsidP="00E00D0B">
      <w:pPr>
        <w:pStyle w:val="NormalWeb"/>
        <w:jc w:val="right"/>
        <w:rPr>
          <w:rFonts w:asciiTheme="majorBidi" w:hAnsiTheme="majorBidi" w:cstheme="majorBidi"/>
          <w:sz w:val="28"/>
          <w:szCs w:val="28"/>
          <w:rtl/>
          <w:lang w:val="en-US"/>
        </w:rPr>
      </w:pPr>
      <w:r w:rsidRPr="00E00D0B">
        <w:rPr>
          <w:rFonts w:asciiTheme="majorBidi" w:hAnsiTheme="majorBidi" w:cstheme="majorBidi"/>
          <w:sz w:val="28"/>
          <w:szCs w:val="28"/>
          <w:rtl/>
        </w:rPr>
        <w:t>ويتفرع عن هذا السؤال الرئيس مجموعة من الأسئلة الفرعية، وهي:</w:t>
      </w:r>
    </w:p>
    <w:p w14:paraId="382C7DFD"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مستوى تطبيق استراتيجيات التسويق الرقمي المعتمد على البيانات في الشركات العاملة في قطاع المعدات الثقيلة في السوق السعودي؟</w:t>
      </w:r>
    </w:p>
    <w:p w14:paraId="1DEA32F8"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مستوى الأداء التسويقي في الشركات العاملة في قطاع المعدات الثقيلة في السوق السعودي؟</w:t>
      </w:r>
    </w:p>
    <w:p w14:paraId="3CB228B0"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طبيعة العلاقة بين استخدام استراتيجيات التسويق الرقمي المعتمد على البيانات والأداء التسويقي في هذا القطاع؟</w:t>
      </w:r>
    </w:p>
    <w:p w14:paraId="19CFC48D"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أثر استخدام استراتيجيات التسويق الرقمي المعتمد على البيانات في تحسين الأداء التسويقي للشركات العاملة في قطاع المعدات الثقيلة؟</w:t>
      </w:r>
    </w:p>
    <w:p w14:paraId="52B41C2E"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التوصيات التي يمكن تقديمها لتعزيز استخدام التسويق الرقمي المعتمد على البيانات في تحسين الأداء التسويقي في هذا القطاع؟</w:t>
      </w:r>
    </w:p>
    <w:p w14:paraId="62A9EB13"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ثانياً: إجراءات الدراسة</w:t>
      </w:r>
    </w:p>
    <w:p w14:paraId="2BAC13FE"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تعتمد الدراسة الحالية على المنهج الوصفي التحليلي، وذلك لملاءمته لطبيعة الدراسة وأهدافها، حيث يهدف هذا المنهج إلى وصف الظاهرة محل الدراسة وتحليلها، من خلال جمع البيانات والمعلومات المتعلقة باستخدام استراتيجيات التسويق الرقمي المعتمد على البيانات وأثرها في تحسين الأداء التسويقي.</w:t>
      </w:r>
    </w:p>
    <w:p w14:paraId="0387B3D2" w14:textId="77777777" w:rsidR="00E00D0B" w:rsidRPr="00E00D0B" w:rsidRDefault="00E00D0B" w:rsidP="00E00D0B">
      <w:pPr>
        <w:pStyle w:val="Heading2"/>
        <w:jc w:val="right"/>
        <w:rPr>
          <w:rFonts w:asciiTheme="majorBidi" w:hAnsiTheme="majorBidi" w:cstheme="majorBidi"/>
          <w:sz w:val="28"/>
          <w:szCs w:val="28"/>
          <w:rtl/>
          <w:lang w:val="en-US"/>
        </w:rPr>
      </w:pPr>
      <w:r w:rsidRPr="00E00D0B">
        <w:rPr>
          <w:rFonts w:asciiTheme="majorBidi" w:hAnsiTheme="majorBidi" w:cstheme="majorBidi"/>
          <w:sz w:val="28"/>
          <w:szCs w:val="28"/>
          <w:rtl/>
        </w:rPr>
        <w:t>مجتمع الدراسة</w:t>
      </w:r>
      <w:r>
        <w:rPr>
          <w:rFonts w:asciiTheme="majorBidi" w:hAnsiTheme="majorBidi" w:cstheme="majorBidi" w:hint="cs"/>
          <w:sz w:val="28"/>
          <w:szCs w:val="28"/>
          <w:rtl/>
        </w:rPr>
        <w:t>:</w:t>
      </w:r>
    </w:p>
    <w:p w14:paraId="080A29C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يتكون مجتمع الدراسة من العاملين في الشركات العاملة في </w:t>
      </w:r>
      <w:r w:rsidRPr="00E00D0B">
        <w:rPr>
          <w:rStyle w:val="Strong"/>
          <w:rFonts w:asciiTheme="majorBidi" w:hAnsiTheme="majorBidi" w:cstheme="majorBidi"/>
          <w:sz w:val="28"/>
          <w:szCs w:val="28"/>
          <w:rtl/>
        </w:rPr>
        <w:t>قطاع المعدات الثقيلة في السوق السعودي</w:t>
      </w:r>
      <w:r w:rsidRPr="00E00D0B">
        <w:rPr>
          <w:rFonts w:asciiTheme="majorBidi" w:hAnsiTheme="majorBidi" w:cstheme="majorBidi"/>
          <w:sz w:val="28"/>
          <w:szCs w:val="28"/>
          <w:rtl/>
        </w:rPr>
        <w:t>، وخاصة العاملين في أقسام التسويق والإدارة ذات العلاقة بالأنشطة التسويقية.</w:t>
      </w:r>
    </w:p>
    <w:p w14:paraId="08F16A66"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عينة الدراسة</w:t>
      </w:r>
      <w:r>
        <w:rPr>
          <w:rFonts w:asciiTheme="majorBidi" w:hAnsiTheme="majorBidi" w:cstheme="majorBidi" w:hint="cs"/>
          <w:sz w:val="28"/>
          <w:szCs w:val="28"/>
          <w:rtl/>
        </w:rPr>
        <w:t>:</w:t>
      </w:r>
    </w:p>
    <w:p w14:paraId="308B79E3"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سيتم اختيار عينة من العاملين في مجال التسويق والإدارة في الشركات العاملة في قطاع المعدات الثقيلة، وذلك بهدف جمع البيانات المتعلقة بمدى استخدام استراتيجيات التسويق الرقمي المعتمد على البيانات ومستوى الأداء التسويقي في هذه الشركات.</w:t>
      </w:r>
    </w:p>
    <w:p w14:paraId="71CFC118"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أداة الدراسة</w:t>
      </w:r>
      <w:r>
        <w:rPr>
          <w:rFonts w:asciiTheme="majorBidi" w:hAnsiTheme="majorBidi" w:cstheme="majorBidi" w:hint="cs"/>
          <w:sz w:val="28"/>
          <w:szCs w:val="28"/>
          <w:rtl/>
        </w:rPr>
        <w:t>:</w:t>
      </w:r>
    </w:p>
    <w:p w14:paraId="4A2FA86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ستعتمد الدراسة على </w:t>
      </w:r>
      <w:r w:rsidRPr="00E00D0B">
        <w:rPr>
          <w:rStyle w:val="Strong"/>
          <w:rFonts w:asciiTheme="majorBidi" w:hAnsiTheme="majorBidi" w:cstheme="majorBidi"/>
          <w:sz w:val="28"/>
          <w:szCs w:val="28"/>
          <w:rtl/>
        </w:rPr>
        <w:t>الاستبانة (</w:t>
      </w:r>
      <w:proofErr w:type="gramStart"/>
      <w:r w:rsidRPr="00E00D0B">
        <w:rPr>
          <w:rStyle w:val="Strong"/>
          <w:rFonts w:asciiTheme="majorBidi" w:hAnsiTheme="majorBidi" w:cstheme="majorBidi"/>
          <w:sz w:val="28"/>
          <w:szCs w:val="28"/>
          <w:rtl/>
        </w:rPr>
        <w:t>الاستبيان</w:t>
      </w:r>
      <w:proofErr w:type="gramEnd"/>
      <w:r w:rsidRPr="00E00D0B">
        <w:rPr>
          <w:rStyle w:val="Strong"/>
          <w:rFonts w:asciiTheme="majorBidi" w:hAnsiTheme="majorBidi" w:cstheme="majorBidi"/>
          <w:sz w:val="28"/>
          <w:szCs w:val="28"/>
        </w:rPr>
        <w:t>)</w:t>
      </w:r>
      <w:r w:rsidRPr="00E00D0B">
        <w:rPr>
          <w:rFonts w:asciiTheme="majorBidi" w:hAnsiTheme="majorBidi" w:cstheme="majorBidi"/>
          <w:sz w:val="28"/>
          <w:szCs w:val="28"/>
        </w:rPr>
        <w:t xml:space="preserve"> </w:t>
      </w:r>
      <w:r w:rsidRPr="00E00D0B">
        <w:rPr>
          <w:rFonts w:asciiTheme="majorBidi" w:hAnsiTheme="majorBidi" w:cstheme="majorBidi"/>
          <w:sz w:val="28"/>
          <w:szCs w:val="28"/>
          <w:rtl/>
        </w:rPr>
        <w:t>كأداة رئيسة لجمع البيانات، حيث سيتم تصميم استبانة تتضمن مجموعة من الأسئلة التي تقيس أبعاد التسويق الرقمي المعتمد على البيانات ومستوى الأداء التسويقي في الشركات محل الدراسة.</w:t>
      </w:r>
    </w:p>
    <w:p w14:paraId="215D87C3"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أساليب تحليل البيانات</w:t>
      </w:r>
      <w:r>
        <w:rPr>
          <w:rFonts w:asciiTheme="majorBidi" w:hAnsiTheme="majorBidi" w:cstheme="majorBidi" w:hint="cs"/>
          <w:sz w:val="28"/>
          <w:szCs w:val="28"/>
          <w:rtl/>
        </w:rPr>
        <w:t>:</w:t>
      </w:r>
    </w:p>
    <w:p w14:paraId="1C2E0AB9" w14:textId="64E267E9" w:rsidR="00E00D0B" w:rsidRPr="00E00D0B" w:rsidRDefault="00E00D0B" w:rsidP="00E00D0B">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t>سيتم تحليل البيانات التي يتم جمعها من خلال الاستبانة باستخدام الأساليب الإحصائية المناسبة، وذلك بهدف اختبار فرضيات الدراسة وتحليل العلاقة بين متغيرات الدراسة.</w:t>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p>
    <w:p w14:paraId="2D5E2E9B"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مفاهيم الدراسة:</w:t>
      </w:r>
    </w:p>
    <w:p w14:paraId="112EAA28" w14:textId="6B2A6E26"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التسويق الرقمي المعتمد على البيانات</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هو استخدام البيانات التي يتم جمعها من المنصات الرقمية المختلفة مثل مواقع الويب ووسائل التواصل الاجتماعي ومحركات البحث، لتحليل سلوك العملاء وفهم احتياجاتهم، ومن ثم تصميم استراتيجيات تسويقية أكثر دقة وفعالية. ويسهم هذا النوع من التسويق في تحسين عملية اتخاذ القرار التسويقي من خلال الاعتماد على تحليل البيانات بدلاً من التقديرات التقليدية.</w:t>
      </w:r>
      <w:r w:rsidRPr="00E00D0B">
        <w:rPr>
          <w:rFonts w:asciiTheme="majorBidi" w:hAnsiTheme="majorBidi" w:cstheme="majorBidi"/>
          <w:sz w:val="28"/>
          <w:szCs w:val="28"/>
        </w:rPr>
        <w:t xml:space="preserve"> (Chaffey, 2020)</w:t>
      </w:r>
    </w:p>
    <w:p w14:paraId="46427CB3" w14:textId="65533CA0"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تحليل البيانات التسويقية</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يشير إلى عملية جمع البيانات المتعلقة بالعملاء والأسواق والأنشطة التسويقية، ثم معالجتها وتحليلها باستخدام أدوات وتقنيات تحليل البيانات بهدف استخراج معلومات تساعد في تحسين القرارات التسويقية وتطوير الاستراتيجيات التسويقية بما يحقق أهداف المنظمة.</w:t>
      </w:r>
      <w:r w:rsidRPr="00E00D0B">
        <w:rPr>
          <w:rFonts w:asciiTheme="majorBidi" w:hAnsiTheme="majorBidi" w:cstheme="majorBidi"/>
          <w:sz w:val="28"/>
          <w:szCs w:val="28"/>
        </w:rPr>
        <w:t xml:space="preserve"> (Wedel &amp; Kannan, 2016)</w:t>
      </w:r>
    </w:p>
    <w:p w14:paraId="7FB6B365" w14:textId="71395B8E"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الأداء التسويقي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هو مستوى نجاح المنظمة في تحقيق أهدافها التسويقية من خلال تنفيذ أنشطتها واستراتيجياتها التسويقية، ويقاس ذلك من خلال مجموعة من المؤشرات مثل حجم المبيعات، الحصة السوقية، رضا العملاء، ومستوى التفاعل مع الأنشطة التسويقية</w:t>
      </w:r>
      <w:r w:rsidR="00861DED">
        <w:rPr>
          <w:rFonts w:asciiTheme="majorBidi" w:hAnsiTheme="majorBidi" w:cstheme="majorBidi" w:hint="cs"/>
          <w:sz w:val="28"/>
          <w:szCs w:val="28"/>
          <w:rtl/>
        </w:rPr>
        <w:t>.</w:t>
      </w:r>
      <w:r w:rsidRPr="00E00D0B">
        <w:rPr>
          <w:rFonts w:asciiTheme="majorBidi" w:hAnsiTheme="majorBidi" w:cstheme="majorBidi"/>
          <w:sz w:val="28"/>
          <w:szCs w:val="28"/>
        </w:rPr>
        <w:t xml:space="preserve"> (Kotler &amp; Keller, 2016)</w:t>
      </w:r>
    </w:p>
    <w:p w14:paraId="1F0D17C3" w14:textId="180CFC2F"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استراتيجيات التسويق الرقمي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هي مجموعة الأنشطة والخطط التسويقية التي تعتمد على القنوات الرقمية مثل محركات البحث ووسائل التواصل الاجتماعي والبريد الإلكتروني والمواقع الإلكترونية، بهدف الترويج للمنتجات أو الخدمات والوصول إلى العملاء المستهدفين بطريقة أكثر كفاءة وفعالية</w:t>
      </w:r>
      <w:r w:rsidR="00861DED">
        <w:rPr>
          <w:rFonts w:asciiTheme="majorBidi" w:hAnsiTheme="majorBidi" w:cstheme="majorBidi" w:hint="cs"/>
          <w:sz w:val="28"/>
          <w:szCs w:val="28"/>
          <w:rtl/>
        </w:rPr>
        <w:t>.</w:t>
      </w:r>
      <w:r w:rsidRPr="00E00D0B">
        <w:rPr>
          <w:rFonts w:asciiTheme="majorBidi" w:hAnsiTheme="majorBidi" w:cstheme="majorBidi"/>
          <w:sz w:val="28"/>
          <w:szCs w:val="28"/>
        </w:rPr>
        <w:t xml:space="preserve"> (Ryan, 2017)</w:t>
      </w:r>
    </w:p>
    <w:p w14:paraId="5455673C" w14:textId="26376CF8"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قطاع المعدات الثقيلة</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 xml:space="preserve">يشير إلى القطاع الاقتصادي الذي يضم الشركات والمؤسسات التي تعمل في بيع أو تأجير أو صيانة المعدات والآلات الثقيلة المستخدمة في مجالات البناء والإنشاءات والتعدين والنقل وغيرها من الأنشطة الصناعية. </w:t>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r w:rsidR="00AC506D">
        <w:rPr>
          <w:rFonts w:asciiTheme="majorBidi" w:hAnsiTheme="majorBidi" w:cstheme="majorBidi"/>
          <w:sz w:val="28"/>
          <w:szCs w:val="28"/>
          <w:rtl/>
        </w:rPr>
        <w:br/>
      </w:r>
    </w:p>
    <w:p w14:paraId="6B664901"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 xml:space="preserve">المصطلحات الإجرائية: </w:t>
      </w:r>
    </w:p>
    <w:p w14:paraId="4E0B8DE5" w14:textId="6D481647"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التسويق الرقمي المعتمد على البيانات</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استخدام الشركات العاملة في قطاع المعدات الثقيلة في السوق السعودي للبيانات الرقمية التي يتم جمعها من المنصات الإلكترونية مثل مواقع الويب ووسائل التواصل الاجتماعي، وتحليل هذه البيانات وتوظيفها في تصميم وتنفيذ الاستراتيجيات التسويقية بهدف تحسين كفاءة الأنشطة التسويقية.</w:t>
      </w:r>
    </w:p>
    <w:p w14:paraId="2C4F5EA3" w14:textId="6A35DC62"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تحليل البيانات</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العمليات التي تقوم بها الشركات لجمع البيانات التسويقية وتحليلها باستخدام الأدوات الرقمية بهدف فهم سلوك العملاء واتخاذ قرارات تسويقية أكثر دقة.</w:t>
      </w:r>
    </w:p>
    <w:p w14:paraId="7BEE61E3" w14:textId="7E33A507"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استراتيجيات التسويق الرقمي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بها في هذه الدراسة الأنشطة التسويقية التي تعتمد على الوسائط الرقمية مثل الإعلانات الرقمية، التسويق عبر وسائل التواصل الاجتماعي، التسويق عبر محركات البحث، والبريد الإلكتروني للوصول إلى العملاء والترويج للمنتجات والخدمات.</w:t>
      </w:r>
    </w:p>
    <w:p w14:paraId="032E3708" w14:textId="24CF80C8"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الأداء التسويقي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مستوى نجاح الشركات العاملة في قطاع المعدات الثقيلة في تحقيق أهدافها التسويقية، ويقاس ذلك من خلال مؤشرات مثل زيادة المبيعات، تحسين الحصة السوقية، زيادة عدد العملاء، وتعزيز التفاعل مع الأنشطة التسويقية.</w:t>
      </w:r>
    </w:p>
    <w:p w14:paraId="212176D2" w14:textId="5ED1A2FF" w:rsidR="008F4DCA" w:rsidRPr="00AC506D" w:rsidRDefault="00E00D0B" w:rsidP="00AC506D">
      <w:pPr>
        <w:pStyle w:val="NormalWeb"/>
        <w:jc w:val="center"/>
        <w:rPr>
          <w:rFonts w:asciiTheme="majorBidi" w:hAnsiTheme="majorBidi" w:cstheme="majorBidi"/>
          <w:sz w:val="28"/>
          <w:szCs w:val="28"/>
          <w:rtl/>
        </w:rPr>
      </w:pPr>
      <w:r w:rsidRPr="00E00D0B">
        <w:rPr>
          <w:rStyle w:val="Strong"/>
          <w:rFonts w:asciiTheme="majorBidi" w:hAnsiTheme="majorBidi" w:cstheme="majorBidi"/>
          <w:sz w:val="28"/>
          <w:szCs w:val="28"/>
          <w:rtl/>
        </w:rPr>
        <w:t>قطاع المعدات الثقيلة</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الشركات والمؤسسات العاملة في مجال بيع أو تأجير أو صيانة المعدات الثقيلة المستخدمة في مجالات البناء والإنشاءات والصناعة داخل السوق السعودي.</w:t>
      </w:r>
      <w:r w:rsidRPr="00E00D0B">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lastRenderedPageBreak/>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rFonts w:asciiTheme="majorBidi" w:hAnsiTheme="majorBidi" w:cstheme="majorBidi"/>
          <w:sz w:val="28"/>
          <w:szCs w:val="28"/>
          <w:rtl/>
        </w:rPr>
        <w:br/>
      </w:r>
      <w:r w:rsidR="008F4DCA">
        <w:rPr>
          <w:color w:val="385623" w:themeColor="accent6" w:themeShade="80"/>
          <w:sz w:val="40"/>
          <w:szCs w:val="40"/>
          <w:rtl/>
        </w:rPr>
        <w:br/>
      </w:r>
      <w:r w:rsidR="008F4DCA">
        <w:rPr>
          <w:color w:val="385623" w:themeColor="accent6" w:themeShade="80"/>
          <w:sz w:val="40"/>
          <w:szCs w:val="40"/>
          <w:rtl/>
        </w:rPr>
        <w:br/>
      </w:r>
      <w:r w:rsidR="008F4DCA">
        <w:rPr>
          <w:color w:val="385623" w:themeColor="accent6" w:themeShade="80"/>
          <w:sz w:val="40"/>
          <w:szCs w:val="40"/>
          <w:rtl/>
        </w:rPr>
        <w:br/>
      </w:r>
      <w:r w:rsidR="008F4DCA" w:rsidRPr="008F4DCA">
        <w:rPr>
          <w:color w:val="385623" w:themeColor="accent6" w:themeShade="80"/>
          <w:sz w:val="48"/>
          <w:szCs w:val="48"/>
          <w:rtl/>
        </w:rPr>
        <w:br/>
      </w:r>
      <w:r w:rsidR="008F4DCA" w:rsidRPr="00AC506D">
        <w:rPr>
          <w:b/>
          <w:bCs/>
          <w:color w:val="385623" w:themeColor="accent6" w:themeShade="80"/>
          <w:sz w:val="48"/>
          <w:szCs w:val="48"/>
          <w:rtl/>
        </w:rPr>
        <w:t>ال</w:t>
      </w:r>
      <w:r w:rsidR="00A9739A" w:rsidRPr="00AC506D">
        <w:rPr>
          <w:rFonts w:hint="cs"/>
          <w:b/>
          <w:bCs/>
          <w:color w:val="385623" w:themeColor="accent6" w:themeShade="80"/>
          <w:sz w:val="48"/>
          <w:szCs w:val="48"/>
          <w:rtl/>
        </w:rPr>
        <w:t>فصل الثالث: الدراسة التطبيقية وإجراءاتها المنهجية</w:t>
      </w:r>
    </w:p>
    <w:p w14:paraId="4745200A" w14:textId="22ADF2B0" w:rsidR="00E00D0B" w:rsidRPr="00E00D0B" w:rsidRDefault="008F4DCA" w:rsidP="008F4DCA">
      <w:pPr>
        <w:pStyle w:val="Heading2"/>
        <w:jc w:val="right"/>
        <w:rPr>
          <w:rFonts w:asciiTheme="majorBidi" w:hAnsiTheme="majorBidi" w:cstheme="majorBidi"/>
          <w:sz w:val="28"/>
          <w:szCs w:val="28"/>
        </w:rPr>
      </w:pP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sidR="00AC506D">
        <w:rPr>
          <w:color w:val="385623" w:themeColor="accent6" w:themeShade="80"/>
          <w:sz w:val="40"/>
          <w:szCs w:val="40"/>
          <w:rtl/>
        </w:rPr>
        <w:br/>
      </w:r>
      <w:r w:rsidR="00AC506D">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br/>
      </w:r>
      <w:r>
        <w:rPr>
          <w:color w:val="385623" w:themeColor="accent6" w:themeShade="80"/>
          <w:sz w:val="40"/>
          <w:szCs w:val="40"/>
          <w:rtl/>
        </w:rPr>
        <w:lastRenderedPageBreak/>
        <w:br/>
      </w:r>
      <w:r>
        <w:rPr>
          <w:rtl/>
        </w:rPr>
        <w:br/>
      </w:r>
      <w:r w:rsidR="00E00D0B" w:rsidRPr="00903175">
        <w:rPr>
          <w:rFonts w:asciiTheme="majorBidi" w:hAnsiTheme="majorBidi" w:cstheme="majorBidi"/>
          <w:color w:val="C45911" w:themeColor="accent2" w:themeShade="BF"/>
          <w:sz w:val="28"/>
          <w:szCs w:val="28"/>
          <w:rtl/>
        </w:rPr>
        <w:t>أولاً: التسويق الرقمي</w:t>
      </w:r>
    </w:p>
    <w:p w14:paraId="41EB0A68"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يعد التسويق الرقمي من أهم الأساليب الحديثة التي تعتمد عليها المؤسسات في الترويج لمنتجاتها وخدماتها، حيث يعتمد على استخدام الوسائط الرقمية مثل الإنترنت ووسائل التواصل الاجتماعي ومحركات البحث للوصول إلى العملاء والتفاعل معهم. وقد ساهم التطور التكنولوجي وانتشار استخدام الإنترنت في تعزيز دور التسويق الرقمي كأداة فعالة لتحقيق الأهداف التسويقية وزيادة القدرة التنافسية للشركات.</w:t>
      </w:r>
    </w:p>
    <w:p w14:paraId="70FB0B66"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يتيح التسويق الرقمي للشركات إمكانية الوصول إلى شريحة واسعة من العملاء بتكلفة أقل مقارنة بوسائل التسويق التقليدية، إضافة إلى إمكانية قياس نتائج الحملات التسويقية بدقة وتحليل تفاعل العملاء معها، مما يساعد الشركات على تحسين استراتيجياتها التسويقية بشكل مستمر.</w:t>
      </w:r>
    </w:p>
    <w:p w14:paraId="69F13D2A" w14:textId="77777777" w:rsidR="00E00D0B" w:rsidRPr="00E00D0B" w:rsidRDefault="00F770C5" w:rsidP="00E00D0B">
      <w:pPr>
        <w:jc w:val="right"/>
        <w:rPr>
          <w:rFonts w:asciiTheme="majorBidi" w:hAnsiTheme="majorBidi" w:cstheme="majorBidi"/>
          <w:sz w:val="28"/>
          <w:szCs w:val="28"/>
        </w:rPr>
      </w:pPr>
      <w:r>
        <w:rPr>
          <w:rFonts w:asciiTheme="majorBidi" w:hAnsiTheme="majorBidi" w:cstheme="majorBidi"/>
          <w:noProof/>
          <w:sz w:val="28"/>
          <w:szCs w:val="28"/>
        </w:rPr>
        <w:pict w14:anchorId="74D45A77">
          <v:rect id="_x0000_i1026" alt="" style="width:451.3pt;height:.05pt;mso-width-percent:0;mso-height-percent:0;mso-width-percent:0;mso-height-percent:0" o:hralign="center" o:hrstd="t" o:hr="t" fillcolor="#a0a0a0" stroked="f"/>
        </w:pict>
      </w:r>
    </w:p>
    <w:p w14:paraId="66C470DD" w14:textId="77777777" w:rsidR="00E00D0B" w:rsidRPr="00903175" w:rsidRDefault="00E00D0B" w:rsidP="00E00D0B">
      <w:pPr>
        <w:pStyle w:val="Heading2"/>
        <w:jc w:val="right"/>
        <w:rPr>
          <w:rFonts w:asciiTheme="majorBidi" w:hAnsiTheme="majorBidi" w:cstheme="majorBidi"/>
          <w:color w:val="C45911" w:themeColor="accent2" w:themeShade="BF"/>
          <w:sz w:val="28"/>
          <w:szCs w:val="28"/>
        </w:rPr>
      </w:pPr>
      <w:r w:rsidRPr="00903175">
        <w:rPr>
          <w:rFonts w:asciiTheme="majorBidi" w:hAnsiTheme="majorBidi" w:cstheme="majorBidi"/>
          <w:color w:val="C45911" w:themeColor="accent2" w:themeShade="BF"/>
          <w:sz w:val="28"/>
          <w:szCs w:val="28"/>
          <w:rtl/>
        </w:rPr>
        <w:t>ثانياً: التسويق الرقمي المعتمد على البيانات</w:t>
      </w:r>
    </w:p>
    <w:p w14:paraId="192AAAC0"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يشير التسويق الرقمي المعتمد على البيانات إلى استخدام البيانات التي يتم جمعها من مختلف القنوات الرقمية وتحليلها بهدف فهم سلوك العملاء واحتياجاتهم بشكل أفضل، ومن ثم تصميم استراتيجيات تسويقية أكثر دقة وفعالية.</w:t>
      </w:r>
    </w:p>
    <w:p w14:paraId="14E540C6"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وتساعد البيانات التي يتم جمعها من مصادر متعددة مثل مواقع الويب ووسائل التواصل الاجتماعي ومنصات التجارة الإلكترونية في تكوين صورة واضحة عن اهتمامات العملاء وأنماط سلوكهم الشرائي، مما يمكن الشركات من توجيه رسائل تسويقية مخصصة لكل فئة من العملاء.</w:t>
      </w:r>
    </w:p>
    <w:p w14:paraId="39F2A82C"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يسهم استخدام البيانات في تحسين عملية اتخاذ القرار التسويقي، حيث تعتمد الشركات على التحليلات والنتائج المستخرجة من البيانات بدلاً من الاعتماد على التقديرات أو الخبرة الشخصية فقط.</w:t>
      </w:r>
    </w:p>
    <w:p w14:paraId="2D2A7B53" w14:textId="06CCF487" w:rsidR="00E00D0B" w:rsidRPr="00E00D0B" w:rsidRDefault="00903175" w:rsidP="00E00D0B">
      <w:pPr>
        <w:jc w:val="right"/>
        <w:rPr>
          <w:rFonts w:asciiTheme="majorBidi" w:hAnsiTheme="majorBidi" w:cstheme="majorBidi"/>
          <w:sz w:val="28"/>
          <w:szCs w:val="28"/>
        </w:rPr>
      </w:pP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lastRenderedPageBreak/>
        <w:br/>
      </w:r>
    </w:p>
    <w:p w14:paraId="51C9E2BD" w14:textId="77777777" w:rsidR="00E00D0B" w:rsidRPr="00903175" w:rsidRDefault="00E00D0B" w:rsidP="00E00D0B">
      <w:pPr>
        <w:pStyle w:val="Heading2"/>
        <w:jc w:val="right"/>
        <w:rPr>
          <w:rFonts w:asciiTheme="majorBidi" w:hAnsiTheme="majorBidi" w:cstheme="majorBidi"/>
          <w:color w:val="C45911" w:themeColor="accent2" w:themeShade="BF"/>
          <w:sz w:val="28"/>
          <w:szCs w:val="28"/>
        </w:rPr>
      </w:pPr>
      <w:r w:rsidRPr="00903175">
        <w:rPr>
          <w:rFonts w:asciiTheme="majorBidi" w:hAnsiTheme="majorBidi" w:cstheme="majorBidi"/>
          <w:color w:val="C45911" w:themeColor="accent2" w:themeShade="BF"/>
          <w:sz w:val="28"/>
          <w:szCs w:val="28"/>
          <w:rtl/>
        </w:rPr>
        <w:t>ثالثاً: استراتيجيات التسويق الرقمي المعتمد على البيانات</w:t>
      </w:r>
    </w:p>
    <w:p w14:paraId="490C405B"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تعتمد استراتيجيات التسويق الرقمي المعتمد على البيانات على مجموعة من الممارسات التي تهدف إلى الاستفادة من البيانات في تحسين فعالية الأنشطة التسويقية. ومن أبرز هذه الاستراتيجيات:</w:t>
      </w:r>
    </w:p>
    <w:p w14:paraId="760DB8C6" w14:textId="390994AC"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جمع البيانات</w:t>
      </w:r>
      <w:r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وتتمثل في قيام الشركات بجمع البيانات المتعلقة بالعملاء وسلوكهم عبر القنوات الرقمية المختلفة.</w:t>
      </w:r>
    </w:p>
    <w:p w14:paraId="07767C58" w14:textId="3F996BAB"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تحليل البيانات</w:t>
      </w:r>
      <w:r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تشمل عملية تحليل البيانات استخدام الأدوات والتقنيات التحليلية لاستخراج المعلومات المفيدة التي تساعد في فهم سلوك العملاء واتجاهاتهم.</w:t>
      </w:r>
    </w:p>
    <w:p w14:paraId="678CEB8C" w14:textId="7BC44926"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تقسيم السوق</w:t>
      </w:r>
      <w:r w:rsidRPr="00E00D0B">
        <w:rPr>
          <w:rStyle w:val="Strong"/>
          <w:rFonts w:asciiTheme="majorBidi" w:hAnsiTheme="majorBidi" w:cstheme="majorBidi"/>
          <w:sz w:val="28"/>
          <w:szCs w:val="28"/>
        </w:rPr>
        <w:t xml:space="preserve"> (Segmentation):</w:t>
      </w:r>
      <w:r w:rsidRPr="00E00D0B">
        <w:rPr>
          <w:rFonts w:asciiTheme="majorBidi" w:hAnsiTheme="majorBidi" w:cstheme="majorBidi"/>
          <w:sz w:val="28"/>
          <w:szCs w:val="28"/>
        </w:rPr>
        <w:br/>
      </w:r>
      <w:r w:rsidRPr="00E00D0B">
        <w:rPr>
          <w:rFonts w:asciiTheme="majorBidi" w:hAnsiTheme="majorBidi" w:cstheme="majorBidi"/>
          <w:sz w:val="28"/>
          <w:szCs w:val="28"/>
          <w:rtl/>
        </w:rPr>
        <w:t>وهي عملية تقسيم العملاء إلى مجموعات متجانسة بناءً على خصائص معينة مثل الاهتمامات أو السلوك الشرائي.</w:t>
      </w:r>
    </w:p>
    <w:p w14:paraId="243540D0" w14:textId="34372254"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الاستهداف</w:t>
      </w:r>
      <w:r w:rsidRPr="00E00D0B">
        <w:rPr>
          <w:rStyle w:val="Strong"/>
          <w:rFonts w:asciiTheme="majorBidi" w:hAnsiTheme="majorBidi" w:cstheme="majorBidi"/>
          <w:sz w:val="28"/>
          <w:szCs w:val="28"/>
        </w:rPr>
        <w:t xml:space="preserve"> (Targeting):</w:t>
      </w:r>
      <w:r w:rsidRPr="00E00D0B">
        <w:rPr>
          <w:rFonts w:asciiTheme="majorBidi" w:hAnsiTheme="majorBidi" w:cstheme="majorBidi"/>
          <w:sz w:val="28"/>
          <w:szCs w:val="28"/>
        </w:rPr>
        <w:br/>
      </w:r>
      <w:r w:rsidRPr="00E00D0B">
        <w:rPr>
          <w:rFonts w:asciiTheme="majorBidi" w:hAnsiTheme="majorBidi" w:cstheme="majorBidi"/>
          <w:sz w:val="28"/>
          <w:szCs w:val="28"/>
          <w:rtl/>
        </w:rPr>
        <w:t>ويقصد به توجيه الحملات التسويقية إلى الفئات الأكثر احتمالاً للاستجابة للمنتجات أو الخدمات.</w:t>
      </w:r>
    </w:p>
    <w:p w14:paraId="701D8F26" w14:textId="211E8409" w:rsidR="008A0EC6" w:rsidRPr="00E00D0B" w:rsidRDefault="00E00D0B" w:rsidP="008F4DCA">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التخصيص</w:t>
      </w:r>
      <w:r w:rsidRPr="00E00D0B">
        <w:rPr>
          <w:rStyle w:val="Strong"/>
          <w:rFonts w:asciiTheme="majorBidi" w:hAnsiTheme="majorBidi" w:cstheme="majorBidi"/>
          <w:sz w:val="28"/>
          <w:szCs w:val="28"/>
        </w:rPr>
        <w:t xml:space="preserve"> (Personalization):</w:t>
      </w:r>
      <w:r w:rsidRPr="00E00D0B">
        <w:rPr>
          <w:rFonts w:asciiTheme="majorBidi" w:hAnsiTheme="majorBidi" w:cstheme="majorBidi"/>
          <w:sz w:val="28"/>
          <w:szCs w:val="28"/>
        </w:rPr>
        <w:br/>
      </w:r>
      <w:r w:rsidRPr="00E00D0B">
        <w:rPr>
          <w:rFonts w:asciiTheme="majorBidi" w:hAnsiTheme="majorBidi" w:cstheme="majorBidi"/>
          <w:sz w:val="28"/>
          <w:szCs w:val="28"/>
          <w:rtl/>
        </w:rPr>
        <w:t>ويعني تصميم رسائل تسويقية مخصصة لكل فئة من العملاء بناءً على بياناتهم واهتماماتهم.</w:t>
      </w:r>
      <w:r w:rsidR="009E5BAC">
        <w:rPr>
          <w:rFonts w:asciiTheme="majorBidi" w:hAnsiTheme="majorBidi" w:cstheme="majorBidi"/>
          <w:sz w:val="28"/>
          <w:szCs w:val="28"/>
          <w:rtl/>
        </w:rPr>
        <w:br/>
      </w:r>
    </w:p>
    <w:p w14:paraId="7E74AE48" w14:textId="3DB4E7D7" w:rsidR="00E00D0B" w:rsidRPr="00E00D0B" w:rsidRDefault="00EA3186" w:rsidP="007670A9">
      <w:pPr>
        <w:jc w:val="right"/>
        <w:rPr>
          <w:rFonts w:asciiTheme="majorBidi" w:hAnsiTheme="majorBidi" w:cstheme="majorBidi"/>
          <w:sz w:val="28"/>
          <w:szCs w:val="28"/>
        </w:rPr>
      </w:pPr>
      <w:r>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lastRenderedPageBreak/>
        <w:br/>
      </w:r>
    </w:p>
    <w:p w14:paraId="15625F03" w14:textId="11AB2967" w:rsidR="008A0EC6" w:rsidRPr="00903175" w:rsidRDefault="00E00D0B" w:rsidP="009E5BAC">
      <w:pPr>
        <w:pStyle w:val="Heading2"/>
        <w:jc w:val="right"/>
        <w:rPr>
          <w:rFonts w:asciiTheme="majorBidi" w:hAnsiTheme="majorBidi" w:cstheme="majorBidi"/>
          <w:color w:val="C45911" w:themeColor="accent2" w:themeShade="BF"/>
          <w:sz w:val="28"/>
          <w:szCs w:val="28"/>
        </w:rPr>
      </w:pPr>
      <w:r w:rsidRPr="00903175">
        <w:rPr>
          <w:rFonts w:asciiTheme="majorBidi" w:hAnsiTheme="majorBidi" w:cstheme="majorBidi"/>
          <w:color w:val="C45911" w:themeColor="accent2" w:themeShade="BF"/>
          <w:sz w:val="28"/>
          <w:szCs w:val="28"/>
          <w:rtl/>
        </w:rPr>
        <w:t>رابعاً: الأداء التسويقي</w:t>
      </w:r>
    </w:p>
    <w:p w14:paraId="3763C27C"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يشير الأداء التسويقي إلى مدى نجاح المؤسسة في تحقيق أهدافها التسويقية من خلال الأنشطة والاستراتيجيات التسويقية التي تقوم بتنفيذها. ويعد الأداء التسويقي من المؤشرات المهمة التي تعكس كفاءة وفعالية الأنشطة التسويقية داخل المؤسسة.</w:t>
      </w:r>
    </w:p>
    <w:p w14:paraId="0928E239"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ويتم قياس الأداء التسويقي من خلال مجموعة من المؤشرات مثل حجم المبيعات، الحصة السوقية، رضا العملاء، ومستوى التفاعل مع الحملات التسويقية. كما يسهم استخدام التقنيات الرقمية وتحليل البيانات في تحسين مستوى الأداء التسويقي من خلال تمكين الشركات من فهم السوق والعملاء بشكل أفضل.</w:t>
      </w:r>
    </w:p>
    <w:p w14:paraId="007B49A7" w14:textId="77777777" w:rsidR="00E00D0B" w:rsidRPr="00E00D0B" w:rsidRDefault="00F770C5" w:rsidP="00E00D0B">
      <w:pPr>
        <w:jc w:val="right"/>
        <w:rPr>
          <w:rFonts w:asciiTheme="majorBidi" w:hAnsiTheme="majorBidi" w:cstheme="majorBidi"/>
          <w:sz w:val="28"/>
          <w:szCs w:val="28"/>
        </w:rPr>
      </w:pPr>
      <w:r>
        <w:rPr>
          <w:rFonts w:asciiTheme="majorBidi" w:hAnsiTheme="majorBidi" w:cstheme="majorBidi"/>
          <w:noProof/>
          <w:sz w:val="28"/>
          <w:szCs w:val="28"/>
        </w:rPr>
        <w:pict w14:anchorId="3B812EE6">
          <v:rect id="_x0000_i1025" alt="" style="width:451.3pt;height:.05pt;mso-width-percent:0;mso-height-percent:0;mso-width-percent:0;mso-height-percent:0" o:hralign="center" o:hrstd="t" o:hr="t" fillcolor="#a0a0a0" stroked="f"/>
        </w:pict>
      </w:r>
    </w:p>
    <w:p w14:paraId="14C52DD7" w14:textId="77777777" w:rsidR="00E00D0B" w:rsidRPr="00903175" w:rsidRDefault="00E00D0B" w:rsidP="00E00D0B">
      <w:pPr>
        <w:pStyle w:val="Heading2"/>
        <w:jc w:val="right"/>
        <w:rPr>
          <w:rFonts w:asciiTheme="majorBidi" w:hAnsiTheme="majorBidi" w:cstheme="majorBidi"/>
          <w:color w:val="C45911" w:themeColor="accent2" w:themeShade="BF"/>
          <w:sz w:val="28"/>
          <w:szCs w:val="28"/>
        </w:rPr>
      </w:pPr>
      <w:r w:rsidRPr="00903175">
        <w:rPr>
          <w:rFonts w:asciiTheme="majorBidi" w:hAnsiTheme="majorBidi" w:cstheme="majorBidi"/>
          <w:color w:val="C45911" w:themeColor="accent2" w:themeShade="BF"/>
          <w:sz w:val="28"/>
          <w:szCs w:val="28"/>
          <w:rtl/>
        </w:rPr>
        <w:t>خامساً: قطاع المعدات الثقيلة في السوق السعودي</w:t>
      </w:r>
    </w:p>
    <w:p w14:paraId="6B7C3DFD"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يعد قطاع المعدات الثقيلة من القطاعات المهمة في الاقتصاد السعودي، حيث يرتبط ارتباطاً وثيقاً بقطاعات البناء والإنشاءات والبنية التحتية. ويشهد هذا القطاع نمواً ملحوظاً نتيجة التوسع في المشاريع التنموية الكبرى التي تشهدها المملكة ضمن رؤية السعودية 2030.</w:t>
      </w:r>
    </w:p>
    <w:p w14:paraId="47002B8F" w14:textId="557ACB2F" w:rsidR="008A0EC6" w:rsidRPr="00BF3BC4" w:rsidRDefault="00E00D0B" w:rsidP="00BF3BC4">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t>ومع التطور التكنولوجي والتحول الرقمي، بدأت الشركات العاملة في هذا القطاع في تبني استراتيجيات التسويق الرقمي للوصول إلى العملاء المحتملين وتعزيز قدرتها التنافسية في السوق.</w:t>
      </w:r>
      <w:r w:rsidR="007F4525">
        <w:rPr>
          <w:rFonts w:asciiTheme="majorBidi" w:hAnsiTheme="majorBidi" w:cstheme="majorBidi"/>
          <w:sz w:val="28"/>
          <w:szCs w:val="28"/>
          <w:rtl/>
        </w:rPr>
        <w:br/>
      </w:r>
      <w:r w:rsidR="007F4525">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670A9">
        <w:rPr>
          <w:rFonts w:asciiTheme="majorBidi" w:hAnsiTheme="majorBidi" w:cstheme="majorBidi"/>
          <w:sz w:val="28"/>
          <w:szCs w:val="28"/>
          <w:rtl/>
        </w:rPr>
        <w:br/>
      </w:r>
      <w:r w:rsidR="007F4525">
        <w:rPr>
          <w:rFonts w:asciiTheme="majorBidi" w:hAnsiTheme="majorBidi" w:cstheme="majorBidi"/>
          <w:sz w:val="28"/>
          <w:szCs w:val="28"/>
          <w:rtl/>
        </w:rPr>
        <w:br/>
      </w:r>
      <w:r w:rsidRPr="00E00D0B">
        <w:rPr>
          <w:rFonts w:asciiTheme="majorBidi" w:hAnsiTheme="majorBidi" w:cstheme="majorBidi"/>
          <w:sz w:val="28"/>
          <w:szCs w:val="28"/>
          <w:rtl/>
        </w:rPr>
        <w:br/>
      </w:r>
      <w:r w:rsidRPr="00331280">
        <w:rPr>
          <w:rFonts w:asciiTheme="majorBidi" w:hAnsiTheme="majorBidi" w:cstheme="majorBidi"/>
          <w:b/>
          <w:bCs/>
          <w:color w:val="4472C4" w:themeColor="accent1"/>
          <w:sz w:val="32"/>
          <w:szCs w:val="32"/>
          <w:rtl/>
        </w:rPr>
        <w:br/>
      </w:r>
      <w:r w:rsidR="00331280" w:rsidRPr="00AC506D">
        <w:rPr>
          <w:b/>
          <w:bCs/>
          <w:color w:val="4472C4" w:themeColor="accent1"/>
          <w:sz w:val="28"/>
          <w:szCs w:val="28"/>
          <w:rtl/>
        </w:rPr>
        <w:lastRenderedPageBreak/>
        <w:t>الفترة الزمنية للدراسة</w:t>
      </w:r>
      <w:r w:rsidR="00331280" w:rsidRPr="00331280">
        <w:rPr>
          <w:rFonts w:hint="cs"/>
          <w:b/>
          <w:bCs/>
          <w:color w:val="4472C4" w:themeColor="accent1"/>
          <w:sz w:val="28"/>
          <w:szCs w:val="28"/>
          <w:rtl/>
        </w:rPr>
        <w:t>:</w:t>
      </w:r>
      <w:r w:rsidRPr="00331280">
        <w:rPr>
          <w:rFonts w:asciiTheme="majorBidi" w:hAnsiTheme="majorBidi" w:cstheme="majorBidi"/>
          <w:b/>
          <w:bCs/>
          <w:sz w:val="28"/>
          <w:szCs w:val="28"/>
          <w:rtl/>
        </w:rPr>
        <w:br/>
      </w:r>
      <w:r w:rsidRPr="00331280">
        <w:rPr>
          <w:rFonts w:asciiTheme="majorBidi" w:hAnsiTheme="majorBidi" w:cstheme="majorBidi"/>
          <w:b/>
          <w:bCs/>
          <w:sz w:val="28"/>
          <w:szCs w:val="28"/>
          <w:rtl/>
        </w:rPr>
        <w:br/>
      </w:r>
      <w:r w:rsidR="00331280" w:rsidRPr="00331280">
        <w:rPr>
          <w:rFonts w:asciiTheme="majorBidi" w:hAnsiTheme="majorBidi"/>
          <w:sz w:val="28"/>
          <w:szCs w:val="28"/>
          <w:rtl/>
        </w:rPr>
        <w:t>تم تطبيق أداة الدراسة (</w:t>
      </w:r>
      <w:proofErr w:type="gramStart"/>
      <w:r w:rsidR="00331280" w:rsidRPr="00331280">
        <w:rPr>
          <w:rFonts w:asciiTheme="majorBidi" w:hAnsiTheme="majorBidi"/>
          <w:sz w:val="28"/>
          <w:szCs w:val="28"/>
          <w:rtl/>
        </w:rPr>
        <w:t>الاستبيان</w:t>
      </w:r>
      <w:proofErr w:type="gramEnd"/>
      <w:r w:rsidR="00331280" w:rsidRPr="00331280">
        <w:rPr>
          <w:rFonts w:asciiTheme="majorBidi" w:hAnsiTheme="majorBidi"/>
          <w:sz w:val="28"/>
          <w:szCs w:val="28"/>
          <w:rtl/>
        </w:rPr>
        <w:t xml:space="preserve">) خلال الفترة </w:t>
      </w:r>
      <w:r w:rsidR="00BF3BC4" w:rsidRPr="00BF3BC4">
        <w:rPr>
          <w:rFonts w:asciiTheme="majorBidi" w:hAnsiTheme="majorBidi"/>
          <w:sz w:val="28"/>
          <w:szCs w:val="28"/>
          <w:rtl/>
        </w:rPr>
        <w:t>من (1 /4 / 2026) إلى (15 / 4 / 2026)</w:t>
      </w:r>
      <w:r w:rsidR="00331280" w:rsidRPr="00331280">
        <w:rPr>
          <w:rFonts w:asciiTheme="majorBidi" w:hAnsiTheme="majorBidi"/>
          <w:sz w:val="28"/>
          <w:szCs w:val="28"/>
          <w:rtl/>
        </w:rPr>
        <w:t>،</w:t>
      </w:r>
      <w:r w:rsidR="00BF3BC4">
        <w:rPr>
          <w:rFonts w:asciiTheme="majorBidi" w:hAnsiTheme="majorBidi"/>
          <w:sz w:val="28"/>
          <w:szCs w:val="28"/>
        </w:rPr>
        <w:br/>
      </w:r>
      <w:r w:rsidR="00331280" w:rsidRPr="00331280">
        <w:rPr>
          <w:rFonts w:asciiTheme="majorBidi" w:hAnsiTheme="majorBidi"/>
          <w:sz w:val="28"/>
          <w:szCs w:val="28"/>
          <w:rtl/>
        </w:rPr>
        <w:t xml:space="preserve">حيث تم توزيع الاستبيان على عينة من العاملين في قطاع المعدات الثقيلة في المملكة العربية </w:t>
      </w:r>
      <w:r w:rsidR="00AA2F77" w:rsidRPr="00331280">
        <w:rPr>
          <w:rFonts w:asciiTheme="majorBidi" w:hAnsiTheme="majorBidi" w:hint="cs"/>
          <w:sz w:val="28"/>
          <w:szCs w:val="28"/>
          <w:rtl/>
        </w:rPr>
        <w:t>السعودية، وجمع</w:t>
      </w:r>
      <w:r w:rsidR="00331280" w:rsidRPr="00331280">
        <w:rPr>
          <w:rFonts w:asciiTheme="majorBidi" w:hAnsiTheme="majorBidi"/>
          <w:sz w:val="28"/>
          <w:szCs w:val="28"/>
          <w:rtl/>
        </w:rPr>
        <w:t xml:space="preserve"> البيانات خلال هذه الفترة تمهيدًا لتحليلها إحصائيًا</w:t>
      </w:r>
      <w:r w:rsidR="00331280">
        <w:rPr>
          <w:rFonts w:asciiTheme="majorBidi" w:hAnsiTheme="majorBidi" w:cstheme="majorBidi"/>
          <w:sz w:val="28"/>
          <w:szCs w:val="28"/>
          <w:rtl/>
        </w:rPr>
        <w:br/>
      </w:r>
    </w:p>
    <w:p w14:paraId="7E71A2ED" w14:textId="4763848D" w:rsidR="008A0EC6" w:rsidRPr="00BF3BC4" w:rsidRDefault="00BF3BC4" w:rsidP="00E00D0B">
      <w:pPr>
        <w:pStyle w:val="NormalWeb"/>
        <w:jc w:val="right"/>
        <w:rPr>
          <w:rFonts w:asciiTheme="majorBidi" w:hAnsiTheme="majorBidi" w:cstheme="majorBidi"/>
          <w:b/>
          <w:bCs/>
          <w:color w:val="4472C4" w:themeColor="accent1"/>
          <w:sz w:val="36"/>
          <w:szCs w:val="36"/>
          <w:rtl/>
        </w:rPr>
      </w:pPr>
      <w:r w:rsidRPr="00BF3BC4">
        <w:rPr>
          <w:b/>
          <w:bCs/>
          <w:color w:val="4472C4" w:themeColor="accent1"/>
          <w:sz w:val="28"/>
          <w:szCs w:val="28"/>
          <w:rtl/>
        </w:rPr>
        <w:t>حجم العينة</w:t>
      </w:r>
      <w:r>
        <w:rPr>
          <w:rFonts w:hint="cs"/>
          <w:b/>
          <w:bCs/>
          <w:color w:val="4472C4" w:themeColor="accent1"/>
          <w:sz w:val="28"/>
          <w:szCs w:val="28"/>
          <w:rtl/>
        </w:rPr>
        <w:t xml:space="preserve">: </w:t>
      </w:r>
      <w:r>
        <w:rPr>
          <w:b/>
          <w:bCs/>
          <w:color w:val="4472C4" w:themeColor="accent1"/>
          <w:sz w:val="28"/>
          <w:szCs w:val="28"/>
          <w:rtl/>
        </w:rPr>
        <w:br/>
      </w:r>
      <w:r>
        <w:rPr>
          <w:b/>
          <w:bCs/>
          <w:color w:val="4472C4" w:themeColor="accent1"/>
          <w:sz w:val="28"/>
          <w:szCs w:val="28"/>
          <w:rtl/>
        </w:rPr>
        <w:br/>
      </w:r>
      <w:r w:rsidRPr="00BF3BC4">
        <w:rPr>
          <w:color w:val="000000" w:themeColor="text1"/>
          <w:sz w:val="28"/>
          <w:szCs w:val="28"/>
          <w:rtl/>
        </w:rPr>
        <w:t>تكونت عينة الدراسة من (78) مفردة من العاملين في قطاع المعدات الثقيلة وقطع الغيار والمقاولات في المملكة العربية السعودية، حيث تم اختيارهم بما يتناسب مع طبيعة الدراسة وأهدافها</w:t>
      </w:r>
      <w:r>
        <w:rPr>
          <w:rFonts w:hint="cs"/>
          <w:color w:val="000000" w:themeColor="text1"/>
          <w:sz w:val="28"/>
          <w:szCs w:val="28"/>
          <w:rtl/>
        </w:rPr>
        <w:t>.</w:t>
      </w:r>
      <w:r w:rsidRPr="00BF3BC4">
        <w:rPr>
          <w:color w:val="000000" w:themeColor="text1"/>
          <w:sz w:val="28"/>
          <w:szCs w:val="28"/>
        </w:rPr>
        <w:t xml:space="preserve"> </w:t>
      </w:r>
    </w:p>
    <w:p w14:paraId="6DAB0DD9" w14:textId="77777777" w:rsidR="00903175" w:rsidRPr="00BF3BC4" w:rsidRDefault="00BF3BC4" w:rsidP="00903175">
      <w:pPr>
        <w:pStyle w:val="NormalWeb"/>
        <w:jc w:val="right"/>
        <w:rPr>
          <w:rFonts w:asciiTheme="majorBidi" w:hAnsiTheme="majorBidi" w:cstheme="majorBidi"/>
          <w:b/>
          <w:bCs/>
          <w:color w:val="4472C4" w:themeColor="accent1"/>
          <w:sz w:val="36"/>
          <w:szCs w:val="36"/>
          <w:rtl/>
        </w:rPr>
      </w:pPr>
      <w:r w:rsidRPr="00BF3BC4">
        <w:rPr>
          <w:rFonts w:asciiTheme="majorBidi" w:hAnsiTheme="majorBidi"/>
          <w:sz w:val="28"/>
          <w:szCs w:val="28"/>
          <w:rtl/>
        </w:rPr>
        <w:t>تم اختيار العينة باستخدام العينة القصدية، نظرًا لاستهداف فئة محددة من العاملين في المجال التسويقي داخل الشركات محل الدراسة، ممن لديهم معرفة بالتسويق الرقمي واستخدام البيانات</w:t>
      </w:r>
      <w:r>
        <w:rPr>
          <w:rFonts w:asciiTheme="majorBidi" w:hAnsiTheme="majorBidi" w:cstheme="majorBidi" w:hint="cs"/>
          <w:sz w:val="28"/>
          <w:szCs w:val="28"/>
          <w:rtl/>
        </w:rPr>
        <w:t>.</w:t>
      </w:r>
      <w:r w:rsidR="00E00D0B">
        <w:rPr>
          <w:rFonts w:asciiTheme="majorBidi" w:hAnsiTheme="majorBidi" w:cstheme="majorBidi"/>
          <w:sz w:val="28"/>
          <w:szCs w:val="28"/>
          <w:rtl/>
        </w:rPr>
        <w:br/>
      </w:r>
      <w:r w:rsidR="00AA2F77">
        <w:rPr>
          <w:rFonts w:asciiTheme="majorBidi" w:hAnsiTheme="majorBidi" w:cstheme="majorBidi"/>
          <w:sz w:val="28"/>
          <w:szCs w:val="28"/>
          <w:rtl/>
        </w:rPr>
        <w:br/>
      </w:r>
      <w:r w:rsidR="00AA2F77">
        <w:rPr>
          <w:rFonts w:asciiTheme="majorBidi" w:hAnsiTheme="majorBidi" w:cstheme="majorBidi"/>
          <w:sz w:val="28"/>
          <w:szCs w:val="28"/>
          <w:rtl/>
        </w:rPr>
        <w:br/>
      </w:r>
      <w:r w:rsidR="00903175" w:rsidRPr="00BF3BC4">
        <w:rPr>
          <w:color w:val="000000" w:themeColor="text1"/>
          <w:sz w:val="28"/>
          <w:szCs w:val="28"/>
          <w:rtl/>
        </w:rPr>
        <w:t>تكونت عينة الدراسة من (78) مفردة من العاملين في قطاع المعدات الثقيلة وقطع الغيار والمقاولات في المملكة العربية السعودية، حيث تم اختيارهم بما يتناسب مع طبيعة الدراسة وأهدافها</w:t>
      </w:r>
      <w:r w:rsidR="00903175">
        <w:rPr>
          <w:rFonts w:hint="cs"/>
          <w:color w:val="000000" w:themeColor="text1"/>
          <w:sz w:val="28"/>
          <w:szCs w:val="28"/>
          <w:rtl/>
        </w:rPr>
        <w:t>.</w:t>
      </w:r>
      <w:r w:rsidR="00903175" w:rsidRPr="00BF3BC4">
        <w:rPr>
          <w:color w:val="000000" w:themeColor="text1"/>
          <w:sz w:val="28"/>
          <w:szCs w:val="28"/>
        </w:rPr>
        <w:t xml:space="preserve"> </w:t>
      </w:r>
    </w:p>
    <w:p w14:paraId="563F4201" w14:textId="77777777" w:rsidR="00903175" w:rsidRPr="003464BD" w:rsidRDefault="00903175" w:rsidP="00903175">
      <w:pPr>
        <w:pStyle w:val="NormalWeb"/>
        <w:jc w:val="right"/>
        <w:rPr>
          <w:sz w:val="28"/>
          <w:szCs w:val="28"/>
        </w:rPr>
      </w:pPr>
      <w:r w:rsidRPr="00BF3BC4">
        <w:rPr>
          <w:rFonts w:asciiTheme="majorBidi" w:hAnsiTheme="majorBidi"/>
          <w:sz w:val="28"/>
          <w:szCs w:val="28"/>
          <w:rtl/>
        </w:rPr>
        <w:t>تم اختيار العينة باستخدام العينة القصدية، نظرًا لاستهداف فئة محددة من العاملين في المجال التسويقي داخل الشركات محل الدراسة، ممن لديهم معرفة بالتسويق الرقمي واستخدام البيانات</w:t>
      </w:r>
      <w:r>
        <w:rPr>
          <w:rFonts w:asciiTheme="majorBidi" w:hAnsiTheme="majorBidi" w:cstheme="majorBidi" w:hint="cs"/>
          <w:sz w:val="28"/>
          <w:szCs w:val="28"/>
          <w:rtl/>
        </w:rPr>
        <w:t>.</w:t>
      </w:r>
      <w:r>
        <w:rPr>
          <w:rFonts w:asciiTheme="majorBidi" w:hAnsiTheme="majorBidi" w:cstheme="majorBidi"/>
          <w:sz w:val="28"/>
          <w:szCs w:val="28"/>
          <w:rtl/>
        </w:rPr>
        <w:br/>
      </w:r>
      <w:r>
        <w:rPr>
          <w:rFonts w:asciiTheme="majorBidi" w:hAnsiTheme="majorBidi" w:cstheme="majorBidi"/>
          <w:sz w:val="28"/>
          <w:szCs w:val="28"/>
          <w:rtl/>
        </w:rPr>
        <w:br/>
      </w:r>
      <w:r w:rsidRPr="003464BD">
        <w:rPr>
          <w:sz w:val="28"/>
          <w:szCs w:val="28"/>
          <w:rtl/>
        </w:rPr>
        <w:t>تم تحديد حجم العينة في هذه الدراسة بـ (78) مفردة، وذلك نظرًا لطبيعة مجتمع الدراسة الذي ينتمي إلى</w:t>
      </w:r>
      <w:r>
        <w:rPr>
          <w:sz w:val="28"/>
          <w:szCs w:val="28"/>
          <w:rtl/>
        </w:rPr>
        <w:br/>
      </w:r>
      <w:r>
        <w:rPr>
          <w:rFonts w:hint="cs"/>
          <w:sz w:val="28"/>
          <w:szCs w:val="28"/>
          <w:rtl/>
        </w:rPr>
        <w:t>)</w:t>
      </w:r>
      <w:r w:rsidRPr="003464BD">
        <w:rPr>
          <w:sz w:val="28"/>
          <w:szCs w:val="28"/>
        </w:rPr>
        <w:t>Niche Market)</w:t>
      </w:r>
      <w:r>
        <w:rPr>
          <w:sz w:val="28"/>
          <w:szCs w:val="28"/>
          <w:rtl/>
        </w:rPr>
        <w:br/>
      </w:r>
      <w:r w:rsidRPr="003464BD">
        <w:rPr>
          <w:sz w:val="28"/>
          <w:szCs w:val="28"/>
          <w:rtl/>
        </w:rPr>
        <w:t xml:space="preserve"> </w:t>
      </w:r>
      <w:r>
        <w:rPr>
          <w:rFonts w:hint="cs"/>
          <w:sz w:val="28"/>
          <w:szCs w:val="28"/>
          <w:rtl/>
        </w:rPr>
        <w:t xml:space="preserve">  </w:t>
      </w:r>
      <w:r w:rsidRPr="003464BD">
        <w:rPr>
          <w:sz w:val="28"/>
          <w:szCs w:val="28"/>
          <w:rtl/>
        </w:rPr>
        <w:t xml:space="preserve">قطاع </w:t>
      </w:r>
      <w:r w:rsidRPr="003464BD">
        <w:rPr>
          <w:rFonts w:hint="cs"/>
          <w:sz w:val="28"/>
          <w:szCs w:val="28"/>
          <w:rtl/>
        </w:rPr>
        <w:t>متخص</w:t>
      </w:r>
      <w:r w:rsidRPr="003464BD">
        <w:rPr>
          <w:rFonts w:hint="eastAsia"/>
          <w:sz w:val="28"/>
          <w:szCs w:val="28"/>
          <w:rtl/>
        </w:rPr>
        <w:t>ص</w:t>
      </w:r>
      <w:r w:rsidRPr="003464BD">
        <w:rPr>
          <w:rFonts w:hint="cs"/>
          <w:sz w:val="28"/>
          <w:szCs w:val="28"/>
          <w:rtl/>
        </w:rPr>
        <w:t xml:space="preserve"> </w:t>
      </w:r>
      <w:r w:rsidRPr="003464BD">
        <w:rPr>
          <w:sz w:val="28"/>
          <w:szCs w:val="28"/>
          <w:rtl/>
        </w:rPr>
        <w:t>وهو قطاع المعدات الثقيلة في السوق السعودي، والذي يتميز بمحدودية عدد الشركات العاملة فيه مقارنة بالقطاعات الأخرى</w:t>
      </w:r>
      <w:r w:rsidRPr="003464BD">
        <w:rPr>
          <w:rFonts w:hint="cs"/>
          <w:sz w:val="28"/>
          <w:szCs w:val="28"/>
          <w:rtl/>
        </w:rPr>
        <w:t>.</w:t>
      </w:r>
    </w:p>
    <w:p w14:paraId="53D40A16" w14:textId="77777777" w:rsidR="00903175" w:rsidRPr="003464BD" w:rsidRDefault="00903175" w:rsidP="00903175">
      <w:pPr>
        <w:pStyle w:val="NormalWeb"/>
        <w:jc w:val="right"/>
        <w:rPr>
          <w:sz w:val="28"/>
          <w:szCs w:val="28"/>
        </w:rPr>
      </w:pPr>
      <w:r w:rsidRPr="003464BD">
        <w:rPr>
          <w:sz w:val="28"/>
          <w:szCs w:val="28"/>
          <w:rtl/>
        </w:rPr>
        <w:t>كما أن الدراسة تستهدف فئة محددة من الأفراد، وهم العاملون في أقسام التسويق والإدارة ذات العلاقة بالأنشطة التسويقية داخل هذه الشركات، مما يحد من حجم المجتمع الأصلي ويجعل الوصول إلى عدد كبير من المبحوثين أمرًا صعبًا نسبيًا</w:t>
      </w:r>
      <w:r w:rsidRPr="003464BD">
        <w:rPr>
          <w:sz w:val="28"/>
          <w:szCs w:val="28"/>
        </w:rPr>
        <w:t>.</w:t>
      </w:r>
    </w:p>
    <w:p w14:paraId="0893D326" w14:textId="77777777" w:rsidR="00903175" w:rsidRPr="003464BD" w:rsidRDefault="00903175" w:rsidP="00903175">
      <w:pPr>
        <w:pStyle w:val="NormalWeb"/>
        <w:jc w:val="right"/>
        <w:rPr>
          <w:sz w:val="28"/>
          <w:szCs w:val="28"/>
        </w:rPr>
      </w:pPr>
      <w:r w:rsidRPr="003464BD">
        <w:rPr>
          <w:sz w:val="28"/>
          <w:szCs w:val="28"/>
          <w:rtl/>
        </w:rPr>
        <w:t>وبناءً على ذلك، تم اعتماد أسلوب العينة القصدية</w:t>
      </w:r>
      <w:r>
        <w:rPr>
          <w:rFonts w:hint="cs"/>
          <w:sz w:val="28"/>
          <w:szCs w:val="28"/>
          <w:rtl/>
        </w:rPr>
        <w:t xml:space="preserve"> </w:t>
      </w:r>
      <w:r>
        <w:rPr>
          <w:sz w:val="28"/>
          <w:szCs w:val="28"/>
          <w:rtl/>
        </w:rPr>
        <w:br/>
      </w:r>
      <w:r>
        <w:t>(Purposive Sampling)</w:t>
      </w:r>
      <w:r>
        <w:rPr>
          <w:sz w:val="28"/>
          <w:szCs w:val="28"/>
          <w:rtl/>
        </w:rPr>
        <w:br/>
      </w:r>
      <w:r w:rsidRPr="003464BD">
        <w:rPr>
          <w:sz w:val="28"/>
          <w:szCs w:val="28"/>
          <w:rtl/>
        </w:rPr>
        <w:t>لاختيار أفراد يمتلكون المعرفة والخبرة الكافية بموضوع الدراسة، بما يضمن الحصول على بيانات ذات جودة عالية ومرتبطة بشكل مباشر بأهداف الدراسة</w:t>
      </w:r>
      <w:r w:rsidRPr="003464BD">
        <w:rPr>
          <w:rFonts w:hint="cs"/>
          <w:sz w:val="28"/>
          <w:szCs w:val="28"/>
          <w:rtl/>
        </w:rPr>
        <w:t>.</w:t>
      </w:r>
    </w:p>
    <w:p w14:paraId="3D705075" w14:textId="534B0BAB" w:rsidR="00861DED" w:rsidRPr="002659CF" w:rsidRDefault="00903175" w:rsidP="00DC3E8B">
      <w:pPr>
        <w:pStyle w:val="NormalWeb"/>
        <w:jc w:val="center"/>
        <w:rPr>
          <w:sz w:val="28"/>
          <w:szCs w:val="28"/>
          <w:rtl/>
        </w:rPr>
      </w:pPr>
      <w:r w:rsidRPr="003464BD">
        <w:rPr>
          <w:sz w:val="28"/>
          <w:szCs w:val="28"/>
          <w:rtl/>
        </w:rPr>
        <w:t>ويُعد هذا الحجم من العينات مناسبًا في الدراسات الوصفية التحليلية التي تُجرى على مجتمعات محدودة أو متخصصة، حيث يشير العديد من الباحثين إلى أن حجم العينة في هذه الحالة يعتمد على طبيعة المجتمع وإمكانية الوصول إليه، وليس فقط على العدد المطلق للمفردات</w:t>
      </w:r>
      <w:r w:rsidRPr="003464BD">
        <w:rPr>
          <w:rFonts w:hint="cs"/>
          <w:sz w:val="28"/>
          <w:szCs w:val="28"/>
          <w:rtl/>
        </w:rPr>
        <w:t>.</w:t>
      </w:r>
      <w:r w:rsidR="00E00D0B">
        <w:rPr>
          <w:rFonts w:asciiTheme="majorBidi" w:hAnsiTheme="majorBidi" w:cstheme="majorBidi"/>
          <w:sz w:val="28"/>
          <w:szCs w:val="28"/>
          <w:rtl/>
        </w:rPr>
        <w:br/>
      </w:r>
      <w:r w:rsidR="002659CF">
        <w:rPr>
          <w:sz w:val="40"/>
          <w:szCs w:val="40"/>
          <w:rtl/>
        </w:rPr>
        <w:br/>
      </w:r>
      <w:r w:rsidR="002659CF">
        <w:rPr>
          <w:sz w:val="40"/>
          <w:szCs w:val="40"/>
          <w:rtl/>
        </w:rPr>
        <w:lastRenderedPageBreak/>
        <w:br/>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sidRPr="002659CF">
        <w:rPr>
          <w:b/>
          <w:bCs/>
          <w:color w:val="385623" w:themeColor="accent6" w:themeShade="80"/>
          <w:sz w:val="56"/>
          <w:szCs w:val="56"/>
          <w:rtl/>
        </w:rPr>
        <w:t>الفصل الرابع: النتائج والتوصيات</w:t>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Pr>
          <w:sz w:val="40"/>
          <w:szCs w:val="40"/>
          <w:rtl/>
        </w:rPr>
        <w:br/>
      </w:r>
      <w:r w:rsidR="002659CF">
        <w:rPr>
          <w:sz w:val="40"/>
          <w:szCs w:val="40"/>
          <w:rtl/>
        </w:rPr>
        <w:br/>
      </w:r>
      <w:r w:rsidR="00DC3E8B">
        <w:rPr>
          <w:noProof/>
        </w:rPr>
        <w:lastRenderedPageBreak/>
        <w:drawing>
          <wp:inline distT="0" distB="0" distL="0" distR="0" wp14:anchorId="4292427E" wp14:editId="2A85B9A1">
            <wp:extent cx="5731510" cy="8105140"/>
            <wp:effectExtent l="0" t="0" r="0" b="0"/>
            <wp:docPr id="231288655" name="Picture 23128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2.png"/>
                    <pic:cNvPicPr/>
                  </pic:nvPicPr>
                  <pic:blipFill>
                    <a:blip r:embed="rId7"/>
                    <a:stretch>
                      <a:fillRect/>
                    </a:stretch>
                  </pic:blipFill>
                  <pic:spPr>
                    <a:xfrm>
                      <a:off x="0" y="0"/>
                      <a:ext cx="5731510" cy="8105140"/>
                    </a:xfrm>
                    <a:prstGeom prst="rect">
                      <a:avLst/>
                    </a:prstGeom>
                  </pic:spPr>
                </pic:pic>
              </a:graphicData>
            </a:graphic>
          </wp:inline>
        </w:drawing>
      </w:r>
      <w:r w:rsidR="002659CF">
        <w:rPr>
          <w:noProof/>
          <w:rtl/>
        </w:rPr>
        <w:br/>
      </w:r>
      <w:r w:rsidR="00DC3E8B">
        <w:rPr>
          <w:noProof/>
        </w:rPr>
        <w:lastRenderedPageBreak/>
        <w:drawing>
          <wp:inline distT="0" distB="0" distL="0" distR="0" wp14:anchorId="28367BB8" wp14:editId="2E4B0057">
            <wp:extent cx="5731510" cy="8105140"/>
            <wp:effectExtent l="0" t="0" r="0" b="0"/>
            <wp:docPr id="1546946635" name="Picture 1546946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3.png"/>
                    <pic:cNvPicPr/>
                  </pic:nvPicPr>
                  <pic:blipFill>
                    <a:blip r:embed="rId8"/>
                    <a:stretch>
                      <a:fillRect/>
                    </a:stretch>
                  </pic:blipFill>
                  <pic:spPr>
                    <a:xfrm>
                      <a:off x="0" y="0"/>
                      <a:ext cx="5731510" cy="8105140"/>
                    </a:xfrm>
                    <a:prstGeom prst="rect">
                      <a:avLst/>
                    </a:prstGeom>
                  </pic:spPr>
                </pic:pic>
              </a:graphicData>
            </a:graphic>
          </wp:inline>
        </w:drawing>
      </w:r>
    </w:p>
    <w:p w14:paraId="1221E253" w14:textId="77777777" w:rsidR="00DC3E8B" w:rsidRPr="00903175" w:rsidRDefault="00AC506D" w:rsidP="00DC3E8B">
      <w:pPr>
        <w:pStyle w:val="NormalWeb"/>
        <w:jc w:val="right"/>
        <w:rPr>
          <w:sz w:val="28"/>
          <w:szCs w:val="28"/>
        </w:rPr>
      </w:pPr>
      <w:r>
        <w:rPr>
          <w:noProof/>
        </w:rPr>
        <w:lastRenderedPageBreak/>
        <w:drawing>
          <wp:inline distT="0" distB="0" distL="0" distR="0" wp14:anchorId="2C723003" wp14:editId="7FC7845D">
            <wp:extent cx="5731510" cy="81053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4.png"/>
                    <pic:cNvPicPr/>
                  </pic:nvPicPr>
                  <pic:blipFill>
                    <a:blip r:embed="rId9"/>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22E6BF01" wp14:editId="4398F72B">
            <wp:extent cx="5731510" cy="81053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5.png"/>
                    <pic:cNvPicPr/>
                  </pic:nvPicPr>
                  <pic:blipFill>
                    <a:blip r:embed="rId10"/>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2C42BC85" wp14:editId="6A283E81">
            <wp:extent cx="5731510" cy="81053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6.png"/>
                    <pic:cNvPicPr/>
                  </pic:nvPicPr>
                  <pic:blipFill>
                    <a:blip r:embed="rId11"/>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00CE3CF0" wp14:editId="25F2201B">
            <wp:extent cx="5731510" cy="81053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7.png"/>
                    <pic:cNvPicPr/>
                  </pic:nvPicPr>
                  <pic:blipFill>
                    <a:blip r:embed="rId12"/>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5B4C6423" wp14:editId="3B54B58B">
            <wp:extent cx="5731510" cy="81053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8.png"/>
                    <pic:cNvPicPr/>
                  </pic:nvPicPr>
                  <pic:blipFill>
                    <a:blip r:embed="rId13"/>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64A9C067" wp14:editId="1617D46F">
            <wp:extent cx="5731510" cy="810535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09.png"/>
                    <pic:cNvPicPr/>
                  </pic:nvPicPr>
                  <pic:blipFill>
                    <a:blip r:embed="rId14"/>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52F7AE40" wp14:editId="3DECD5F0">
            <wp:extent cx="5731510" cy="810535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10.png"/>
                    <pic:cNvPicPr/>
                  </pic:nvPicPr>
                  <pic:blipFill>
                    <a:blip r:embed="rId15"/>
                    <a:stretch>
                      <a:fillRect/>
                    </a:stretch>
                  </pic:blipFill>
                  <pic:spPr>
                    <a:xfrm>
                      <a:off x="0" y="0"/>
                      <a:ext cx="5731510" cy="8105359"/>
                    </a:xfrm>
                    <a:prstGeom prst="rect">
                      <a:avLst/>
                    </a:prstGeom>
                  </pic:spPr>
                </pic:pic>
              </a:graphicData>
            </a:graphic>
          </wp:inline>
        </w:drawing>
      </w:r>
      <w:r>
        <w:rPr>
          <w:noProof/>
        </w:rPr>
        <w:lastRenderedPageBreak/>
        <w:drawing>
          <wp:inline distT="0" distB="0" distL="0" distR="0" wp14:anchorId="162A44AA" wp14:editId="039F778D">
            <wp:extent cx="5731510" cy="81053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11.png"/>
                    <pic:cNvPicPr/>
                  </pic:nvPicPr>
                  <pic:blipFill>
                    <a:blip r:embed="rId16"/>
                    <a:stretch>
                      <a:fillRect/>
                    </a:stretch>
                  </pic:blipFill>
                  <pic:spPr>
                    <a:xfrm>
                      <a:off x="0" y="0"/>
                      <a:ext cx="5731510" cy="8105359"/>
                    </a:xfrm>
                    <a:prstGeom prst="rect">
                      <a:avLst/>
                    </a:prstGeom>
                  </pic:spPr>
                </pic:pic>
              </a:graphicData>
            </a:graphic>
          </wp:inline>
        </w:drawing>
      </w:r>
      <w:r w:rsidR="00E00D0B" w:rsidRPr="00E00D0B">
        <w:rPr>
          <w:rFonts w:asciiTheme="majorBidi" w:hAnsiTheme="majorBidi" w:cstheme="majorBidi"/>
          <w:b/>
          <w:bCs/>
          <w:color w:val="2F5496" w:themeColor="accent1" w:themeShade="BF"/>
          <w:sz w:val="36"/>
          <w:szCs w:val="36"/>
          <w:rtl/>
          <w:lang w:val="en-US"/>
        </w:rPr>
        <w:br/>
      </w:r>
      <w:r w:rsidR="00DC3E8B" w:rsidRPr="00E00D0B">
        <w:rPr>
          <w:rFonts w:asciiTheme="majorBidi" w:hAnsiTheme="majorBidi" w:cstheme="majorBidi"/>
          <w:sz w:val="28"/>
          <w:szCs w:val="28"/>
          <w:rtl/>
        </w:rPr>
        <w:lastRenderedPageBreak/>
        <w:br/>
      </w:r>
      <w:r w:rsidR="00DC3E8B" w:rsidRPr="00E00D0B">
        <w:rPr>
          <w:rFonts w:asciiTheme="majorBidi" w:hAnsiTheme="majorBidi" w:cstheme="majorBidi"/>
          <w:b/>
          <w:bCs/>
          <w:color w:val="2F5496" w:themeColor="accent1" w:themeShade="BF"/>
          <w:sz w:val="36"/>
          <w:szCs w:val="36"/>
          <w:rtl/>
        </w:rPr>
        <w:t>الخطة الزمنية</w:t>
      </w:r>
      <w:r w:rsidR="00DC3E8B">
        <w:rPr>
          <w:rFonts w:asciiTheme="majorBidi" w:hAnsiTheme="majorBidi" w:cstheme="majorBidi" w:hint="cs"/>
          <w:b/>
          <w:bCs/>
          <w:color w:val="2F5496" w:themeColor="accent1" w:themeShade="BF"/>
          <w:sz w:val="36"/>
          <w:szCs w:val="36"/>
          <w:rtl/>
        </w:rPr>
        <w:t>:</w:t>
      </w:r>
    </w:p>
    <w:tbl>
      <w:tblPr>
        <w:tblStyle w:val="TableGrid"/>
        <w:tblW w:w="0" w:type="auto"/>
        <w:tblLook w:val="04A0" w:firstRow="1" w:lastRow="0" w:firstColumn="1" w:lastColumn="0" w:noHBand="0" w:noVBand="1"/>
      </w:tblPr>
      <w:tblGrid>
        <w:gridCol w:w="9016"/>
      </w:tblGrid>
      <w:tr w:rsidR="00DC3E8B" w:rsidRPr="00E00D0B" w14:paraId="5F425B6E" w14:textId="77777777" w:rsidTr="00DE672E">
        <w:tc>
          <w:tcPr>
            <w:tcW w:w="9016" w:type="dxa"/>
          </w:tcPr>
          <w:p w14:paraId="38F44AD1" w14:textId="77777777" w:rsidR="00DC3E8B" w:rsidRPr="00E00D0B" w:rsidRDefault="00DC3E8B" w:rsidP="00DE672E">
            <w:pPr>
              <w:pStyle w:val="NormalWeb"/>
              <w:bidi/>
              <w:jc w:val="center"/>
              <w:rPr>
                <w:rFonts w:asciiTheme="majorBidi" w:hAnsiTheme="majorBidi" w:cstheme="majorBidi"/>
                <w:b/>
                <w:bCs/>
                <w:sz w:val="28"/>
                <w:szCs w:val="28"/>
                <w:rtl/>
              </w:rPr>
            </w:pPr>
            <w:r w:rsidRPr="00E00D0B">
              <w:rPr>
                <w:rFonts w:asciiTheme="majorBidi" w:hAnsiTheme="majorBidi" w:cstheme="majorBidi"/>
                <w:b/>
                <w:bCs/>
                <w:sz w:val="28"/>
                <w:szCs w:val="28"/>
                <w:rtl/>
              </w:rPr>
              <w:t>الفصل الأول: المقدمة</w:t>
            </w:r>
          </w:p>
          <w:p w14:paraId="0EE70467" w14:textId="77777777" w:rsidR="00DC3E8B" w:rsidRPr="00E00D0B" w:rsidRDefault="00DC3E8B" w:rsidP="00DE672E">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الأسبوع 1–2</w:t>
            </w:r>
            <w:r w:rsidRPr="00E00D0B">
              <w:rPr>
                <w:rStyle w:val="Strong"/>
                <w:rFonts w:asciiTheme="majorBidi" w:hAnsiTheme="majorBidi" w:cstheme="majorBidi"/>
                <w:sz w:val="28"/>
                <w:szCs w:val="28"/>
              </w:rPr>
              <w:t>:</w:t>
            </w:r>
          </w:p>
          <w:p w14:paraId="4FA09A0A" w14:textId="77777777" w:rsidR="00DC3E8B" w:rsidRPr="009E5BAC" w:rsidRDefault="00DC3E8B" w:rsidP="00DE672E">
            <w:pPr>
              <w:pStyle w:val="NormalWeb"/>
              <w:bidi/>
              <w:rPr>
                <w:rFonts w:asciiTheme="majorBidi" w:hAnsiTheme="majorBidi" w:cstheme="majorBidi"/>
                <w:sz w:val="28"/>
                <w:szCs w:val="28"/>
              </w:rPr>
            </w:pPr>
            <w:r w:rsidRPr="00E00D0B">
              <w:rPr>
                <w:rFonts w:asciiTheme="majorBidi" w:hAnsiTheme="majorBidi" w:cstheme="majorBidi"/>
                <w:sz w:val="28"/>
                <w:szCs w:val="28"/>
              </w:rPr>
              <w:t xml:space="preserve">• </w:t>
            </w:r>
            <w:r w:rsidRPr="00E00D0B">
              <w:rPr>
                <w:rFonts w:asciiTheme="majorBidi" w:hAnsiTheme="majorBidi" w:cstheme="majorBidi"/>
                <w:sz w:val="28"/>
                <w:szCs w:val="28"/>
                <w:rtl/>
              </w:rPr>
              <w:t>تحديد مشكلة الدراسة وأهميتها</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صياغة أهداف الدراسة وتساؤلاتها</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صياغة فرضيات الدراسة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مراجعة الدراسات السابقة ذات الصلة بموضوع الدراسة</w:t>
            </w:r>
            <w:r w:rsidRPr="00E00D0B">
              <w:rPr>
                <w:rFonts w:asciiTheme="majorBidi" w:hAnsiTheme="majorBidi" w:cstheme="majorBidi"/>
                <w:sz w:val="28"/>
                <w:szCs w:val="28"/>
              </w:rPr>
              <w:t>.</w:t>
            </w:r>
            <w:r>
              <w:rPr>
                <w:rFonts w:asciiTheme="majorBidi" w:hAnsiTheme="majorBidi" w:cstheme="majorBidi"/>
                <w:sz w:val="28"/>
                <w:szCs w:val="28"/>
                <w:rtl/>
              </w:rPr>
              <w:br/>
            </w:r>
          </w:p>
        </w:tc>
      </w:tr>
      <w:tr w:rsidR="00DC3E8B" w:rsidRPr="00E00D0B" w14:paraId="1944CD28" w14:textId="77777777" w:rsidTr="00DE672E">
        <w:tc>
          <w:tcPr>
            <w:tcW w:w="9016" w:type="dxa"/>
          </w:tcPr>
          <w:p w14:paraId="0FBA7716" w14:textId="77777777" w:rsidR="00DC3E8B" w:rsidRPr="009E5BAC" w:rsidRDefault="00DC3E8B" w:rsidP="00DE672E">
            <w:pPr>
              <w:pStyle w:val="NormalWeb"/>
              <w:bidi/>
              <w:jc w:val="center"/>
              <w:rPr>
                <w:rFonts w:asciiTheme="majorBidi" w:hAnsiTheme="majorBidi" w:cstheme="majorBidi"/>
                <w:b/>
                <w:bCs/>
                <w:sz w:val="28"/>
                <w:szCs w:val="28"/>
                <w:rtl/>
              </w:rPr>
            </w:pPr>
            <w:r w:rsidRPr="009E5BAC">
              <w:rPr>
                <w:rFonts w:asciiTheme="majorBidi" w:hAnsiTheme="majorBidi" w:cstheme="majorBidi"/>
                <w:b/>
                <w:bCs/>
                <w:sz w:val="28"/>
                <w:szCs w:val="28"/>
                <w:rtl/>
              </w:rPr>
              <w:t>الفصل الثاني: الإطار النظري</w:t>
            </w:r>
          </w:p>
          <w:p w14:paraId="7F773E96" w14:textId="77777777" w:rsidR="00DC3E8B" w:rsidRPr="00E00D0B" w:rsidRDefault="00DC3E8B" w:rsidP="00DE672E">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الأسبوع 3–5</w:t>
            </w:r>
            <w:r>
              <w:rPr>
                <w:rStyle w:val="Strong"/>
                <w:rFonts w:asciiTheme="majorBidi" w:hAnsiTheme="majorBidi" w:cstheme="majorBidi" w:hint="cs"/>
                <w:sz w:val="28"/>
                <w:szCs w:val="28"/>
                <w:rtl/>
              </w:rPr>
              <w:t>:</w:t>
            </w:r>
          </w:p>
          <w:p w14:paraId="1CA8F828" w14:textId="77777777" w:rsidR="00DC3E8B" w:rsidRPr="009E5BAC" w:rsidRDefault="00DC3E8B" w:rsidP="00DE672E">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t>عرض المفاهيم والنظريات المرتبطة بالتسويق الرقمي المعتمد على البيانات</w:t>
            </w:r>
            <w:r w:rsidRPr="00E00D0B">
              <w:rPr>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عرض المفاهيم المتعلقة بالأداء التسويقي</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مناقشة الدراسات السابقة المرتبطة بموضوع الدراسة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تحليل الفجوات البحثية وتحديد موقع الدراسة الحالية ضمن الأدبيات العلمية</w:t>
            </w:r>
            <w:r w:rsidRPr="00E00D0B">
              <w:rPr>
                <w:rFonts w:asciiTheme="majorBidi" w:hAnsiTheme="majorBidi" w:cstheme="majorBidi"/>
                <w:sz w:val="28"/>
                <w:szCs w:val="28"/>
              </w:rPr>
              <w:t>•</w:t>
            </w:r>
            <w:r>
              <w:rPr>
                <w:rFonts w:asciiTheme="majorBidi" w:hAnsiTheme="majorBidi" w:cstheme="majorBidi"/>
                <w:sz w:val="28"/>
                <w:szCs w:val="28"/>
                <w:rtl/>
              </w:rPr>
              <w:br/>
            </w:r>
          </w:p>
        </w:tc>
      </w:tr>
      <w:tr w:rsidR="00DC3E8B" w:rsidRPr="00E00D0B" w14:paraId="766A3DB2" w14:textId="77777777" w:rsidTr="00DE672E">
        <w:tc>
          <w:tcPr>
            <w:tcW w:w="9016" w:type="dxa"/>
          </w:tcPr>
          <w:p w14:paraId="7F7F3AF7" w14:textId="77777777" w:rsidR="00DC3E8B" w:rsidRPr="00E00D0B" w:rsidRDefault="00DC3E8B" w:rsidP="00DE672E">
            <w:pPr>
              <w:pStyle w:val="Heading3"/>
              <w:bidi/>
              <w:jc w:val="center"/>
              <w:rPr>
                <w:rFonts w:asciiTheme="majorBidi" w:hAnsiTheme="majorBidi" w:cstheme="majorBidi"/>
                <w:sz w:val="28"/>
                <w:szCs w:val="28"/>
              </w:rPr>
            </w:pPr>
            <w:r w:rsidRPr="00E00D0B">
              <w:rPr>
                <w:rFonts w:asciiTheme="majorBidi" w:hAnsiTheme="majorBidi" w:cstheme="majorBidi"/>
                <w:sz w:val="28"/>
                <w:szCs w:val="28"/>
                <w:rtl/>
              </w:rPr>
              <w:t>الفصل الثالث: الإطار المنهجي</w:t>
            </w:r>
          </w:p>
          <w:p w14:paraId="4F0601DA" w14:textId="77777777" w:rsidR="00DC3E8B" w:rsidRPr="00E00D0B" w:rsidRDefault="00DC3E8B" w:rsidP="00DE672E">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الأسبوع 6–7</w:t>
            </w:r>
            <w:r w:rsidRPr="00E00D0B">
              <w:rPr>
                <w:rStyle w:val="Strong"/>
                <w:rFonts w:asciiTheme="majorBidi" w:hAnsiTheme="majorBidi" w:cstheme="majorBidi"/>
                <w:sz w:val="28"/>
                <w:szCs w:val="28"/>
              </w:rPr>
              <w:t>:</w:t>
            </w:r>
          </w:p>
          <w:p w14:paraId="3481E63B" w14:textId="77777777" w:rsidR="00DC3E8B" w:rsidRPr="009E5BAC" w:rsidRDefault="00DC3E8B" w:rsidP="00DE672E">
            <w:pPr>
              <w:pStyle w:val="NormalWeb"/>
              <w:bidi/>
              <w:rPr>
                <w:rFonts w:asciiTheme="majorBidi" w:hAnsiTheme="majorBidi" w:cstheme="majorBidi"/>
                <w:sz w:val="28"/>
                <w:szCs w:val="28"/>
              </w:rPr>
            </w:pPr>
            <w:r w:rsidRPr="00E00D0B">
              <w:rPr>
                <w:rFonts w:asciiTheme="majorBidi" w:hAnsiTheme="majorBidi" w:cstheme="majorBidi"/>
                <w:sz w:val="28"/>
                <w:szCs w:val="28"/>
              </w:rPr>
              <w:t xml:space="preserve">• </w:t>
            </w:r>
            <w:r w:rsidRPr="00E00D0B">
              <w:rPr>
                <w:rFonts w:asciiTheme="majorBidi" w:hAnsiTheme="majorBidi" w:cstheme="majorBidi"/>
                <w:sz w:val="28"/>
                <w:szCs w:val="28"/>
                <w:rtl/>
              </w:rPr>
              <w:t>تحديد منهجية الدراسة وأدوات جمع البيانات</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تصميم أداة الدراسة (الاستبانة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توزيع الاستبانة على عينة الدراسة وجمع البيانات</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تحليل البيانات باستخدام الأساليب الإحصائية المناسبة</w:t>
            </w:r>
            <w:r w:rsidRPr="00E00D0B">
              <w:rPr>
                <w:rFonts w:asciiTheme="majorBidi" w:hAnsiTheme="majorBidi" w:cstheme="majorBidi"/>
                <w:sz w:val="28"/>
                <w:szCs w:val="28"/>
              </w:rPr>
              <w:t>.</w:t>
            </w:r>
            <w:r>
              <w:rPr>
                <w:rFonts w:asciiTheme="majorBidi" w:hAnsiTheme="majorBidi" w:cstheme="majorBidi"/>
                <w:sz w:val="28"/>
                <w:szCs w:val="28"/>
                <w:rtl/>
              </w:rPr>
              <w:br/>
            </w:r>
          </w:p>
        </w:tc>
      </w:tr>
      <w:tr w:rsidR="00DC3E8B" w:rsidRPr="00E00D0B" w14:paraId="5EACC3FA" w14:textId="77777777" w:rsidTr="00DE672E">
        <w:tc>
          <w:tcPr>
            <w:tcW w:w="9016" w:type="dxa"/>
          </w:tcPr>
          <w:p w14:paraId="64CDD4D1" w14:textId="77777777" w:rsidR="00DC3E8B" w:rsidRPr="00E00D0B" w:rsidRDefault="00DC3E8B" w:rsidP="00DE672E">
            <w:pPr>
              <w:pStyle w:val="Heading3"/>
              <w:jc w:val="center"/>
              <w:rPr>
                <w:rFonts w:asciiTheme="majorBidi" w:hAnsiTheme="majorBidi" w:cstheme="majorBidi"/>
                <w:sz w:val="28"/>
                <w:szCs w:val="28"/>
              </w:rPr>
            </w:pPr>
            <w:r w:rsidRPr="00E00D0B">
              <w:rPr>
                <w:rFonts w:asciiTheme="majorBidi" w:hAnsiTheme="majorBidi" w:cstheme="majorBidi"/>
                <w:sz w:val="28"/>
                <w:szCs w:val="28"/>
                <w:rtl/>
              </w:rPr>
              <w:t>الفصل الرابع: النتائج والتوصيات</w:t>
            </w:r>
          </w:p>
          <w:p w14:paraId="476A3935" w14:textId="77777777" w:rsidR="00DC3E8B" w:rsidRPr="00E00D0B" w:rsidRDefault="00DC3E8B" w:rsidP="00DE672E">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الأسبوع 8–9</w:t>
            </w:r>
            <w:r>
              <w:rPr>
                <w:rStyle w:val="Strong"/>
                <w:rFonts w:asciiTheme="majorBidi" w:hAnsiTheme="majorBidi" w:cstheme="majorBidi" w:hint="cs"/>
                <w:sz w:val="28"/>
                <w:szCs w:val="28"/>
                <w:rtl/>
              </w:rPr>
              <w:t>:</w:t>
            </w:r>
          </w:p>
          <w:p w14:paraId="51217394" w14:textId="77777777" w:rsidR="00DC3E8B" w:rsidRPr="00E00D0B" w:rsidRDefault="00DC3E8B" w:rsidP="00DE672E">
            <w:pPr>
              <w:pStyle w:val="NormalWeb"/>
              <w:jc w:val="right"/>
              <w:rPr>
                <w:rFonts w:asciiTheme="majorBidi" w:hAnsiTheme="majorBidi" w:cstheme="majorBidi"/>
                <w:sz w:val="28"/>
                <w:szCs w:val="28"/>
              </w:rPr>
            </w:pPr>
            <w:r w:rsidRPr="00E00D0B">
              <w:rPr>
                <w:rFonts w:asciiTheme="majorBidi" w:hAnsiTheme="majorBidi" w:cstheme="majorBidi"/>
                <w:sz w:val="28"/>
                <w:szCs w:val="28"/>
                <w:rtl/>
              </w:rPr>
              <w:t>عرض النتائج الرئيسية للدراسة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مناقشة النتائج وربطها بالدراسات السابقة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صياغة الاستنتاجات النهائية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تقديم التوصيات والمقترحات لأبحاث مستقبلية</w:t>
            </w:r>
            <w:r>
              <w:rPr>
                <w:rFonts w:asciiTheme="majorBidi" w:hAnsiTheme="majorBidi" w:cstheme="majorBidi" w:hint="cs"/>
                <w:sz w:val="28"/>
                <w:szCs w:val="28"/>
                <w:rtl/>
              </w:rPr>
              <w:t xml:space="preserve"> </w:t>
            </w:r>
            <w:r w:rsidRPr="00E00D0B">
              <w:rPr>
                <w:rFonts w:asciiTheme="majorBidi" w:hAnsiTheme="majorBidi" w:cstheme="majorBidi"/>
                <w:sz w:val="28"/>
                <w:szCs w:val="28"/>
              </w:rPr>
              <w:t>•</w:t>
            </w:r>
          </w:p>
          <w:p w14:paraId="0B5BDFFE" w14:textId="77777777" w:rsidR="00DC3E8B" w:rsidRPr="00E00D0B" w:rsidRDefault="00DC3E8B" w:rsidP="00DE672E">
            <w:pPr>
              <w:pStyle w:val="Heading3"/>
              <w:bidi/>
              <w:jc w:val="right"/>
              <w:rPr>
                <w:rFonts w:asciiTheme="majorBidi" w:hAnsiTheme="majorBidi" w:cstheme="majorBidi"/>
                <w:sz w:val="28"/>
                <w:szCs w:val="28"/>
                <w:rtl/>
              </w:rPr>
            </w:pPr>
          </w:p>
        </w:tc>
      </w:tr>
    </w:tbl>
    <w:p w14:paraId="15F1446D" w14:textId="24E72A35" w:rsidR="00861DED" w:rsidRPr="0031696A" w:rsidRDefault="00DC3E8B" w:rsidP="002659CF">
      <w:pPr>
        <w:pStyle w:val="NormalWeb"/>
        <w:jc w:val="center"/>
        <w:rPr>
          <w:rFonts w:asciiTheme="majorBidi" w:hAnsiTheme="majorBidi" w:cstheme="majorBidi"/>
          <w:b/>
          <w:bCs/>
          <w:color w:val="2F5496" w:themeColor="accent1" w:themeShade="BF"/>
          <w:sz w:val="28"/>
          <w:szCs w:val="28"/>
          <w:rtl/>
          <w:lang w:val="en-US"/>
        </w:rPr>
      </w:pPr>
      <w:r>
        <w:rPr>
          <w:rFonts w:asciiTheme="majorBidi" w:hAnsiTheme="majorBidi" w:cstheme="majorBidi"/>
          <w:b/>
          <w:bCs/>
          <w:color w:val="2F5496" w:themeColor="accent1" w:themeShade="BF"/>
          <w:sz w:val="36"/>
          <w:szCs w:val="36"/>
          <w:rtl/>
        </w:rPr>
        <w:lastRenderedPageBreak/>
        <w:br/>
      </w:r>
      <w:r w:rsidR="00E00D0B" w:rsidRPr="00E00D0B">
        <w:rPr>
          <w:rFonts w:asciiTheme="majorBidi" w:hAnsiTheme="majorBidi" w:cstheme="majorBidi"/>
          <w:b/>
          <w:bCs/>
          <w:color w:val="2F5496" w:themeColor="accent1" w:themeShade="BF"/>
          <w:sz w:val="36"/>
          <w:szCs w:val="36"/>
          <w:rtl/>
        </w:rPr>
        <w:t>المراجع:</w:t>
      </w:r>
    </w:p>
    <w:p w14:paraId="4D7E191B" w14:textId="77777777" w:rsidR="00BF3BC4" w:rsidRDefault="00BF3BC4" w:rsidP="00BF3BC4">
      <w:pPr>
        <w:pStyle w:val="NormalWeb"/>
      </w:pPr>
      <w:r>
        <w:t xml:space="preserve">Chaffey, D., &amp; Ellis-Chadwick, F. (2019). </w:t>
      </w:r>
      <w:r>
        <w:rPr>
          <w:rStyle w:val="Emphasis"/>
        </w:rPr>
        <w:t>Digital Marketing: Strategy, Implementation and Practice</w:t>
      </w:r>
      <w:r>
        <w:t xml:space="preserve"> (7th ed.). Pearson.</w:t>
      </w:r>
    </w:p>
    <w:p w14:paraId="79960356" w14:textId="77777777" w:rsidR="00BF3BC4" w:rsidRDefault="00BF3BC4" w:rsidP="00BF3BC4">
      <w:pPr>
        <w:pStyle w:val="NormalWeb"/>
      </w:pPr>
      <w:r>
        <w:t xml:space="preserve">Davis, F. D. (1989). Perceived usefulness, perceived ease of use, and user acceptance of information technology. </w:t>
      </w:r>
      <w:r>
        <w:rPr>
          <w:rStyle w:val="Emphasis"/>
        </w:rPr>
        <w:t>MIS Quarterly</w:t>
      </w:r>
      <w:r>
        <w:t>, 13(3), 319–340.</w:t>
      </w:r>
    </w:p>
    <w:p w14:paraId="0B0AF4FA" w14:textId="77777777" w:rsidR="00BF3BC4" w:rsidRDefault="00BF3BC4" w:rsidP="00BF3BC4">
      <w:pPr>
        <w:pStyle w:val="NormalWeb"/>
      </w:pPr>
      <w:r>
        <w:t xml:space="preserve">Kannan, P. K., &amp; Li, H. (2017). Digital marketing: A framework, </w:t>
      </w:r>
      <w:proofErr w:type="gramStart"/>
      <w:r>
        <w:t>review</w:t>
      </w:r>
      <w:proofErr w:type="gramEnd"/>
      <w:r>
        <w:t xml:space="preserve"> and research agenda. </w:t>
      </w:r>
      <w:r>
        <w:rPr>
          <w:rStyle w:val="Emphasis"/>
        </w:rPr>
        <w:t>International Journal of Research in Marketing</w:t>
      </w:r>
      <w:r>
        <w:t>, 34(1), 22–45.</w:t>
      </w:r>
    </w:p>
    <w:p w14:paraId="3E64E2AD" w14:textId="77777777" w:rsidR="00BF3BC4" w:rsidRDefault="00BF3BC4" w:rsidP="00BF3BC4">
      <w:pPr>
        <w:pStyle w:val="NormalWeb"/>
      </w:pPr>
      <w:r>
        <w:t xml:space="preserve">Kotler, P., &amp; Keller, K. L. (2016). </w:t>
      </w:r>
      <w:r>
        <w:rPr>
          <w:rStyle w:val="Emphasis"/>
        </w:rPr>
        <w:t>Marketing Management</w:t>
      </w:r>
      <w:r>
        <w:t xml:space="preserve"> (15th ed.). Pearson Education.</w:t>
      </w:r>
    </w:p>
    <w:p w14:paraId="3F58E81B" w14:textId="77777777" w:rsidR="00BF3BC4" w:rsidRDefault="00BF3BC4" w:rsidP="00BF3BC4">
      <w:pPr>
        <w:pStyle w:val="NormalWeb"/>
      </w:pPr>
      <w:r>
        <w:t xml:space="preserve">Lemon, K. N., &amp; Verhoef, P. C. (2016). Understanding customer experience throughout the customer journey. </w:t>
      </w:r>
      <w:r>
        <w:rPr>
          <w:rStyle w:val="Emphasis"/>
        </w:rPr>
        <w:t>Journal of Marketing</w:t>
      </w:r>
      <w:r>
        <w:t>, 80(6), 69–96.</w:t>
      </w:r>
    </w:p>
    <w:p w14:paraId="50CD24CE" w14:textId="77777777" w:rsidR="00BF3BC4" w:rsidRDefault="00BF3BC4" w:rsidP="00BF3BC4">
      <w:pPr>
        <w:pStyle w:val="NormalWeb"/>
      </w:pPr>
      <w:r>
        <w:t xml:space="preserve">Ryan, D. (2017). </w:t>
      </w:r>
      <w:r>
        <w:rPr>
          <w:rStyle w:val="Emphasis"/>
        </w:rPr>
        <w:t>Understanding Digital Marketing: Marketing Strategies for Engaging the Digital Generation</w:t>
      </w:r>
      <w:r>
        <w:t>. Kogan Page.</w:t>
      </w:r>
    </w:p>
    <w:p w14:paraId="6909DA3C" w14:textId="77777777" w:rsidR="00BF3BC4" w:rsidRDefault="00BF3BC4" w:rsidP="00BF3BC4">
      <w:pPr>
        <w:pStyle w:val="NormalWeb"/>
      </w:pPr>
      <w:r>
        <w:t xml:space="preserve">Schiffman, L. G., &amp; Kanuk, L. L. (2009). </w:t>
      </w:r>
      <w:r>
        <w:rPr>
          <w:rStyle w:val="Emphasis"/>
        </w:rPr>
        <w:t xml:space="preserve">Consumer </w:t>
      </w:r>
      <w:proofErr w:type="spellStart"/>
      <w:r>
        <w:rPr>
          <w:rStyle w:val="Emphasis"/>
        </w:rPr>
        <w:t>Behavior</w:t>
      </w:r>
      <w:proofErr w:type="spellEnd"/>
      <w:r>
        <w:t xml:space="preserve"> (10th ed.). Pearson Prentice Hall.</w:t>
      </w:r>
    </w:p>
    <w:p w14:paraId="3A06231D" w14:textId="77777777" w:rsidR="00BF3BC4" w:rsidRDefault="00BF3BC4" w:rsidP="00BF3BC4">
      <w:pPr>
        <w:pStyle w:val="NormalWeb"/>
      </w:pPr>
      <w:r>
        <w:t xml:space="preserve">Wedel, M., &amp; Kannan, P. K. (2016). Marketing analytics for data-rich environments. </w:t>
      </w:r>
      <w:r>
        <w:rPr>
          <w:rStyle w:val="Emphasis"/>
        </w:rPr>
        <w:t>Journal of Marketing</w:t>
      </w:r>
      <w:r>
        <w:t>, 80(6), 97–121.</w:t>
      </w:r>
    </w:p>
    <w:p w14:paraId="29D1E895" w14:textId="77777777" w:rsidR="00E00D0B" w:rsidRPr="00E00D0B" w:rsidRDefault="00E00D0B" w:rsidP="00E00D0B">
      <w:pPr>
        <w:jc w:val="right"/>
        <w:rPr>
          <w:rFonts w:asciiTheme="majorBidi" w:hAnsiTheme="majorBidi" w:cstheme="majorBidi"/>
          <w:b/>
          <w:bCs/>
          <w:sz w:val="28"/>
          <w:szCs w:val="28"/>
          <w:rtl/>
          <w:lang w:val="en-US"/>
        </w:rPr>
      </w:pPr>
    </w:p>
    <w:sectPr w:rsidR="00E00D0B" w:rsidRPr="00E00D0B" w:rsidSect="0049633C">
      <w:headerReference w:type="default" r:id="rId17"/>
      <w:footerReference w:type="even" r:id="rId18"/>
      <w:footerReference w:type="default" r:id="rId19"/>
      <w:headerReference w:type="first" r:id="rId20"/>
      <w:pgSz w:w="11906" w:h="16838"/>
      <w:pgMar w:top="1440" w:right="1440" w:bottom="1440" w:left="1440" w:header="709" w:footer="709" w:gutter="0"/>
      <w:pgBorders w:offsetFrom="page">
        <w:top w:val="single" w:sz="18" w:space="24" w:color="auto"/>
        <w:left w:val="single" w:sz="18" w:space="24" w:color="auto"/>
        <w:bottom w:val="single" w:sz="18" w:space="24" w:color="auto"/>
        <w:right w:val="single" w:sz="18" w:space="24" w:color="auto"/>
      </w:pgBorders>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E98D4" w14:textId="77777777" w:rsidR="00F770C5" w:rsidRDefault="00F770C5" w:rsidP="00E00D0B">
      <w:r>
        <w:separator/>
      </w:r>
    </w:p>
  </w:endnote>
  <w:endnote w:type="continuationSeparator" w:id="0">
    <w:p w14:paraId="79A64244" w14:textId="77777777" w:rsidR="00F770C5" w:rsidRDefault="00F770C5" w:rsidP="00E0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1085746"/>
      <w:docPartObj>
        <w:docPartGallery w:val="Page Numbers (Bottom of Page)"/>
        <w:docPartUnique/>
      </w:docPartObj>
    </w:sdtPr>
    <w:sdtContent>
      <w:p w14:paraId="5FB24534" w14:textId="3E8A65DB" w:rsidR="00903175" w:rsidRDefault="00903175" w:rsidP="004963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59161D" w14:textId="77777777" w:rsidR="00903175" w:rsidRDefault="009031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265276973"/>
      <w:docPartObj>
        <w:docPartGallery w:val="Page Numbers (Bottom of Page)"/>
        <w:docPartUnique/>
      </w:docPartObj>
    </w:sdtPr>
    <w:sdtContent>
      <w:p w14:paraId="1DDDF992" w14:textId="43EBFCD0" w:rsidR="0049633C" w:rsidRDefault="0049633C" w:rsidP="0049633C">
        <w:pPr>
          <w:pStyle w:val="Footer"/>
          <w:framePr w:wrap="none" w:vAnchor="text" w:hAnchor="margin" w:xAlign="center" w:y="1"/>
          <w:bidi/>
          <w:rPr>
            <w:rStyle w:val="PageNumber"/>
          </w:rPr>
        </w:pPr>
        <w:r w:rsidRPr="0049633C">
          <w:rPr>
            <w:rStyle w:val="PageNumber"/>
            <w:rFonts w:asciiTheme="majorBidi" w:hAnsiTheme="majorBidi" w:cstheme="majorBidi"/>
            <w:sz w:val="28"/>
            <w:szCs w:val="28"/>
          </w:rPr>
          <w:fldChar w:fldCharType="begin"/>
        </w:r>
        <w:r w:rsidRPr="0049633C">
          <w:rPr>
            <w:rStyle w:val="PageNumber"/>
            <w:rFonts w:asciiTheme="majorBidi" w:hAnsiTheme="majorBidi" w:cstheme="majorBidi"/>
            <w:sz w:val="28"/>
            <w:szCs w:val="28"/>
          </w:rPr>
          <w:instrText xml:space="preserve"> PAGE </w:instrText>
        </w:r>
        <w:r w:rsidRPr="0049633C">
          <w:rPr>
            <w:rStyle w:val="PageNumber"/>
            <w:rFonts w:asciiTheme="majorBidi" w:hAnsiTheme="majorBidi" w:cstheme="majorBidi"/>
            <w:sz w:val="28"/>
            <w:szCs w:val="28"/>
          </w:rPr>
          <w:fldChar w:fldCharType="separate"/>
        </w:r>
        <w:r w:rsidRPr="0049633C">
          <w:rPr>
            <w:rStyle w:val="PageNumber"/>
            <w:rFonts w:asciiTheme="majorBidi" w:hAnsiTheme="majorBidi" w:cstheme="majorBidi"/>
            <w:noProof/>
            <w:sz w:val="28"/>
            <w:szCs w:val="28"/>
          </w:rPr>
          <w:t>3</w:t>
        </w:r>
        <w:r w:rsidRPr="0049633C">
          <w:rPr>
            <w:rStyle w:val="PageNumber"/>
            <w:rFonts w:asciiTheme="majorBidi" w:hAnsiTheme="majorBidi" w:cstheme="majorBidi"/>
            <w:sz w:val="28"/>
            <w:szCs w:val="28"/>
          </w:rPr>
          <w:fldChar w:fldCharType="end"/>
        </w:r>
      </w:p>
    </w:sdtContent>
  </w:sdt>
  <w:p w14:paraId="73998A8F" w14:textId="77777777" w:rsidR="00903175" w:rsidRDefault="00903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E5246" w14:textId="77777777" w:rsidR="00F770C5" w:rsidRDefault="00F770C5" w:rsidP="00E00D0B">
      <w:r>
        <w:separator/>
      </w:r>
    </w:p>
  </w:footnote>
  <w:footnote w:type="continuationSeparator" w:id="0">
    <w:p w14:paraId="3547DBC3" w14:textId="77777777" w:rsidR="00F770C5" w:rsidRDefault="00F770C5" w:rsidP="00E00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8571" w14:textId="77777777" w:rsidR="00E00D0B" w:rsidRPr="003042AC" w:rsidRDefault="003042AC" w:rsidP="003042AC">
    <w:pPr>
      <w:pStyle w:val="Header"/>
    </w:pPr>
    <w:r w:rsidRPr="003042AC">
      <w:rPr>
        <w:noProof/>
      </w:rPr>
      <w:drawing>
        <wp:inline distT="0" distB="0" distL="0" distR="0" wp14:anchorId="086831A3" wp14:editId="0F766FF1">
          <wp:extent cx="1295400" cy="1192591"/>
          <wp:effectExtent l="0" t="0" r="0" b="1270"/>
          <wp:docPr id="1982501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01322" name=""/>
                  <pic:cNvPicPr/>
                </pic:nvPicPr>
                <pic:blipFill>
                  <a:blip r:embed="rId1"/>
                  <a:stretch>
                    <a:fillRect/>
                  </a:stretch>
                </pic:blipFill>
                <pic:spPr>
                  <a:xfrm>
                    <a:off x="0" y="0"/>
                    <a:ext cx="1310251" cy="120626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C055B" w14:textId="6BEA00D2" w:rsidR="00186C14" w:rsidRDefault="00186C14">
    <w:pPr>
      <w:pStyle w:val="Header"/>
    </w:pPr>
    <w:r w:rsidRPr="003042AC">
      <w:rPr>
        <w:noProof/>
      </w:rPr>
      <w:drawing>
        <wp:inline distT="0" distB="0" distL="0" distR="0" wp14:anchorId="0B2E7BA4" wp14:editId="114A0617">
          <wp:extent cx="1295400" cy="1192591"/>
          <wp:effectExtent l="0" t="0" r="0" b="1270"/>
          <wp:docPr id="170395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01322" name=""/>
                  <pic:cNvPicPr/>
                </pic:nvPicPr>
                <pic:blipFill>
                  <a:blip r:embed="rId1"/>
                  <a:stretch>
                    <a:fillRect/>
                  </a:stretch>
                </pic:blipFill>
                <pic:spPr>
                  <a:xfrm>
                    <a:off x="0" y="0"/>
                    <a:ext cx="1310251" cy="1206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B7349"/>
    <w:multiLevelType w:val="hybridMultilevel"/>
    <w:tmpl w:val="B56805B0"/>
    <w:lvl w:ilvl="0" w:tplc="7B8049B2">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8335544"/>
    <w:multiLevelType w:val="multilevel"/>
    <w:tmpl w:val="C9845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BF5174"/>
    <w:multiLevelType w:val="hybridMultilevel"/>
    <w:tmpl w:val="5172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22FDC"/>
    <w:multiLevelType w:val="hybridMultilevel"/>
    <w:tmpl w:val="6ADC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70C80"/>
    <w:multiLevelType w:val="hybridMultilevel"/>
    <w:tmpl w:val="6158E41A"/>
    <w:lvl w:ilvl="0" w:tplc="7B8049B2">
      <w:start w:val="1"/>
      <w:numFmt w:val="decimalFullWidth"/>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295336"/>
    <w:multiLevelType w:val="hybridMultilevel"/>
    <w:tmpl w:val="0CC0A53E"/>
    <w:lvl w:ilvl="0" w:tplc="7B8049B2">
      <w:start w:val="1"/>
      <w:numFmt w:val="decimalFullWidth"/>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606F42"/>
    <w:multiLevelType w:val="hybridMultilevel"/>
    <w:tmpl w:val="F180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280113"/>
    <w:multiLevelType w:val="hybridMultilevel"/>
    <w:tmpl w:val="A6E4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A36E7"/>
    <w:multiLevelType w:val="hybridMultilevel"/>
    <w:tmpl w:val="0D54C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E6CE5"/>
    <w:multiLevelType w:val="hybridMultilevel"/>
    <w:tmpl w:val="48B0E332"/>
    <w:lvl w:ilvl="0" w:tplc="8DF4491C">
      <w:numFmt w:val="bullet"/>
      <w:lvlText w:val=""/>
      <w:lvlJc w:val="left"/>
      <w:pPr>
        <w:ind w:left="7340" w:hanging="698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07E66"/>
    <w:multiLevelType w:val="hybridMultilevel"/>
    <w:tmpl w:val="ADD09E5A"/>
    <w:lvl w:ilvl="0" w:tplc="7B8049B2">
      <w:start w:val="1"/>
      <w:numFmt w:val="decimalFullWidth"/>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A7E1150"/>
    <w:multiLevelType w:val="hybridMultilevel"/>
    <w:tmpl w:val="BE86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8F1261"/>
    <w:multiLevelType w:val="hybridMultilevel"/>
    <w:tmpl w:val="99BA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428005">
    <w:abstractNumId w:val="12"/>
  </w:num>
  <w:num w:numId="2" w16cid:durableId="1957130548">
    <w:abstractNumId w:val="2"/>
  </w:num>
  <w:num w:numId="3" w16cid:durableId="1560095828">
    <w:abstractNumId w:val="7"/>
  </w:num>
  <w:num w:numId="4" w16cid:durableId="670447043">
    <w:abstractNumId w:val="3"/>
  </w:num>
  <w:num w:numId="5" w16cid:durableId="2101485538">
    <w:abstractNumId w:val="8"/>
  </w:num>
  <w:num w:numId="6" w16cid:durableId="739789289">
    <w:abstractNumId w:val="0"/>
  </w:num>
  <w:num w:numId="7" w16cid:durableId="1738279151">
    <w:abstractNumId w:val="11"/>
  </w:num>
  <w:num w:numId="8" w16cid:durableId="7369311">
    <w:abstractNumId w:val="10"/>
  </w:num>
  <w:num w:numId="9" w16cid:durableId="1008167891">
    <w:abstractNumId w:val="5"/>
  </w:num>
  <w:num w:numId="10" w16cid:durableId="2045672507">
    <w:abstractNumId w:val="9"/>
  </w:num>
  <w:num w:numId="11" w16cid:durableId="511187020">
    <w:abstractNumId w:val="4"/>
  </w:num>
  <w:num w:numId="12" w16cid:durableId="652610810">
    <w:abstractNumId w:val="1"/>
  </w:num>
  <w:num w:numId="13" w16cid:durableId="67775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6729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D0B"/>
    <w:rsid w:val="000407B3"/>
    <w:rsid w:val="000873C4"/>
    <w:rsid w:val="001369CF"/>
    <w:rsid w:val="00186C14"/>
    <w:rsid w:val="00243447"/>
    <w:rsid w:val="002659CF"/>
    <w:rsid w:val="002A698B"/>
    <w:rsid w:val="002D0B71"/>
    <w:rsid w:val="003042AC"/>
    <w:rsid w:val="0031696A"/>
    <w:rsid w:val="00331280"/>
    <w:rsid w:val="00353116"/>
    <w:rsid w:val="003635F9"/>
    <w:rsid w:val="00370315"/>
    <w:rsid w:val="003F1DEC"/>
    <w:rsid w:val="00472346"/>
    <w:rsid w:val="0049633C"/>
    <w:rsid w:val="005C1B70"/>
    <w:rsid w:val="00747198"/>
    <w:rsid w:val="007670A9"/>
    <w:rsid w:val="0078634B"/>
    <w:rsid w:val="007C765D"/>
    <w:rsid w:val="007F4525"/>
    <w:rsid w:val="00804F7C"/>
    <w:rsid w:val="008262D6"/>
    <w:rsid w:val="00861DED"/>
    <w:rsid w:val="008A0EC6"/>
    <w:rsid w:val="008B4D80"/>
    <w:rsid w:val="008F4DCA"/>
    <w:rsid w:val="00903175"/>
    <w:rsid w:val="00974C2E"/>
    <w:rsid w:val="009E5BAC"/>
    <w:rsid w:val="00A96998"/>
    <w:rsid w:val="00A9739A"/>
    <w:rsid w:val="00AA2F77"/>
    <w:rsid w:val="00AC506D"/>
    <w:rsid w:val="00AD0BF2"/>
    <w:rsid w:val="00AD26BA"/>
    <w:rsid w:val="00BC0D6C"/>
    <w:rsid w:val="00BE7181"/>
    <w:rsid w:val="00BF3BC4"/>
    <w:rsid w:val="00C00622"/>
    <w:rsid w:val="00CE77E6"/>
    <w:rsid w:val="00D44A33"/>
    <w:rsid w:val="00DA7469"/>
    <w:rsid w:val="00DC3E8B"/>
    <w:rsid w:val="00E00D0B"/>
    <w:rsid w:val="00EA3186"/>
    <w:rsid w:val="00F7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8C813"/>
  <w15:chartTrackingRefBased/>
  <w15:docId w15:val="{B5C0192F-9DEA-4E49-902F-57141370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D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00D0B"/>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E00D0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00D0B"/>
    <w:rPr>
      <w:rFonts w:ascii="Helvetica" w:eastAsia="Times New Roman" w:hAnsi="Helvetica" w:cs="Times New Roman"/>
      <w:color w:val="000000"/>
      <w:kern w:val="0"/>
      <w:sz w:val="21"/>
      <w:szCs w:val="21"/>
      <w:lang w:eastAsia="en-GB"/>
      <w14:ligatures w14:val="none"/>
    </w:rPr>
  </w:style>
  <w:style w:type="character" w:customStyle="1" w:styleId="Heading2Char">
    <w:name w:val="Heading 2 Char"/>
    <w:basedOn w:val="DefaultParagraphFont"/>
    <w:link w:val="Heading2"/>
    <w:uiPriority w:val="9"/>
    <w:rsid w:val="00E00D0B"/>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E00D0B"/>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E00D0B"/>
    <w:rPr>
      <w:b/>
      <w:bCs/>
    </w:rPr>
  </w:style>
  <w:style w:type="paragraph" w:styleId="NormalWeb">
    <w:name w:val="Normal (Web)"/>
    <w:basedOn w:val="Normal"/>
    <w:uiPriority w:val="99"/>
    <w:unhideWhenUsed/>
    <w:rsid w:val="00E00D0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E00D0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00D0B"/>
    <w:pPr>
      <w:ind w:left="720"/>
      <w:contextualSpacing/>
    </w:pPr>
  </w:style>
  <w:style w:type="character" w:styleId="Emphasis">
    <w:name w:val="Emphasis"/>
    <w:basedOn w:val="DefaultParagraphFont"/>
    <w:uiPriority w:val="20"/>
    <w:qFormat/>
    <w:rsid w:val="00E00D0B"/>
    <w:rPr>
      <w:i/>
      <w:iCs/>
    </w:rPr>
  </w:style>
  <w:style w:type="table" w:styleId="TableGrid">
    <w:name w:val="Table Grid"/>
    <w:basedOn w:val="TableNormal"/>
    <w:uiPriority w:val="39"/>
    <w:rsid w:val="00E00D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0D0B"/>
    <w:pPr>
      <w:tabs>
        <w:tab w:val="center" w:pos="4513"/>
        <w:tab w:val="right" w:pos="9026"/>
      </w:tabs>
    </w:pPr>
  </w:style>
  <w:style w:type="character" w:customStyle="1" w:styleId="HeaderChar">
    <w:name w:val="Header Char"/>
    <w:basedOn w:val="DefaultParagraphFont"/>
    <w:link w:val="Header"/>
    <w:uiPriority w:val="99"/>
    <w:rsid w:val="00E00D0B"/>
  </w:style>
  <w:style w:type="paragraph" w:styleId="Footer">
    <w:name w:val="footer"/>
    <w:basedOn w:val="Normal"/>
    <w:link w:val="FooterChar"/>
    <w:uiPriority w:val="99"/>
    <w:unhideWhenUsed/>
    <w:rsid w:val="00E00D0B"/>
    <w:pPr>
      <w:tabs>
        <w:tab w:val="center" w:pos="4513"/>
        <w:tab w:val="right" w:pos="9026"/>
      </w:tabs>
    </w:pPr>
  </w:style>
  <w:style w:type="character" w:customStyle="1" w:styleId="FooterChar">
    <w:name w:val="Footer Char"/>
    <w:basedOn w:val="DefaultParagraphFont"/>
    <w:link w:val="Footer"/>
    <w:uiPriority w:val="99"/>
    <w:rsid w:val="00E00D0B"/>
  </w:style>
  <w:style w:type="paragraph" w:styleId="HTMLPreformatted">
    <w:name w:val="HTML Preformatted"/>
    <w:basedOn w:val="Normal"/>
    <w:link w:val="HTMLPreformattedChar"/>
    <w:uiPriority w:val="99"/>
    <w:semiHidden/>
    <w:unhideWhenUsed/>
    <w:rsid w:val="008B4D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8B4D80"/>
    <w:rPr>
      <w:rFonts w:ascii="Courier New" w:eastAsia="Times New Roman" w:hAnsi="Courier New" w:cs="Courier New"/>
      <w:kern w:val="0"/>
      <w:sz w:val="20"/>
      <w:szCs w:val="20"/>
      <w:lang w:eastAsia="en-GB"/>
      <w14:ligatures w14:val="none"/>
    </w:rPr>
  </w:style>
  <w:style w:type="character" w:styleId="PageNumber">
    <w:name w:val="page number"/>
    <w:basedOn w:val="DefaultParagraphFont"/>
    <w:uiPriority w:val="99"/>
    <w:semiHidden/>
    <w:unhideWhenUsed/>
    <w:rsid w:val="00903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7901">
      <w:bodyDiv w:val="1"/>
      <w:marLeft w:val="0"/>
      <w:marRight w:val="0"/>
      <w:marTop w:val="0"/>
      <w:marBottom w:val="0"/>
      <w:divBdr>
        <w:top w:val="none" w:sz="0" w:space="0" w:color="auto"/>
        <w:left w:val="none" w:sz="0" w:space="0" w:color="auto"/>
        <w:bottom w:val="none" w:sz="0" w:space="0" w:color="auto"/>
        <w:right w:val="none" w:sz="0" w:space="0" w:color="auto"/>
      </w:divBdr>
    </w:div>
    <w:div w:id="22564178">
      <w:bodyDiv w:val="1"/>
      <w:marLeft w:val="0"/>
      <w:marRight w:val="0"/>
      <w:marTop w:val="0"/>
      <w:marBottom w:val="0"/>
      <w:divBdr>
        <w:top w:val="none" w:sz="0" w:space="0" w:color="auto"/>
        <w:left w:val="none" w:sz="0" w:space="0" w:color="auto"/>
        <w:bottom w:val="none" w:sz="0" w:space="0" w:color="auto"/>
        <w:right w:val="none" w:sz="0" w:space="0" w:color="auto"/>
      </w:divBdr>
    </w:div>
    <w:div w:id="39593996">
      <w:bodyDiv w:val="1"/>
      <w:marLeft w:val="0"/>
      <w:marRight w:val="0"/>
      <w:marTop w:val="0"/>
      <w:marBottom w:val="0"/>
      <w:divBdr>
        <w:top w:val="none" w:sz="0" w:space="0" w:color="auto"/>
        <w:left w:val="none" w:sz="0" w:space="0" w:color="auto"/>
        <w:bottom w:val="none" w:sz="0" w:space="0" w:color="auto"/>
        <w:right w:val="none" w:sz="0" w:space="0" w:color="auto"/>
      </w:divBdr>
    </w:div>
    <w:div w:id="39671660">
      <w:bodyDiv w:val="1"/>
      <w:marLeft w:val="0"/>
      <w:marRight w:val="0"/>
      <w:marTop w:val="0"/>
      <w:marBottom w:val="0"/>
      <w:divBdr>
        <w:top w:val="none" w:sz="0" w:space="0" w:color="auto"/>
        <w:left w:val="none" w:sz="0" w:space="0" w:color="auto"/>
        <w:bottom w:val="none" w:sz="0" w:space="0" w:color="auto"/>
        <w:right w:val="none" w:sz="0" w:space="0" w:color="auto"/>
      </w:divBdr>
    </w:div>
    <w:div w:id="65759922">
      <w:bodyDiv w:val="1"/>
      <w:marLeft w:val="0"/>
      <w:marRight w:val="0"/>
      <w:marTop w:val="0"/>
      <w:marBottom w:val="0"/>
      <w:divBdr>
        <w:top w:val="none" w:sz="0" w:space="0" w:color="auto"/>
        <w:left w:val="none" w:sz="0" w:space="0" w:color="auto"/>
        <w:bottom w:val="none" w:sz="0" w:space="0" w:color="auto"/>
        <w:right w:val="none" w:sz="0" w:space="0" w:color="auto"/>
      </w:divBdr>
    </w:div>
    <w:div w:id="151917840">
      <w:bodyDiv w:val="1"/>
      <w:marLeft w:val="0"/>
      <w:marRight w:val="0"/>
      <w:marTop w:val="0"/>
      <w:marBottom w:val="0"/>
      <w:divBdr>
        <w:top w:val="none" w:sz="0" w:space="0" w:color="auto"/>
        <w:left w:val="none" w:sz="0" w:space="0" w:color="auto"/>
        <w:bottom w:val="none" w:sz="0" w:space="0" w:color="auto"/>
        <w:right w:val="none" w:sz="0" w:space="0" w:color="auto"/>
      </w:divBdr>
    </w:div>
    <w:div w:id="165751860">
      <w:bodyDiv w:val="1"/>
      <w:marLeft w:val="0"/>
      <w:marRight w:val="0"/>
      <w:marTop w:val="0"/>
      <w:marBottom w:val="0"/>
      <w:divBdr>
        <w:top w:val="none" w:sz="0" w:space="0" w:color="auto"/>
        <w:left w:val="none" w:sz="0" w:space="0" w:color="auto"/>
        <w:bottom w:val="none" w:sz="0" w:space="0" w:color="auto"/>
        <w:right w:val="none" w:sz="0" w:space="0" w:color="auto"/>
      </w:divBdr>
    </w:div>
    <w:div w:id="166137267">
      <w:bodyDiv w:val="1"/>
      <w:marLeft w:val="0"/>
      <w:marRight w:val="0"/>
      <w:marTop w:val="0"/>
      <w:marBottom w:val="0"/>
      <w:divBdr>
        <w:top w:val="none" w:sz="0" w:space="0" w:color="auto"/>
        <w:left w:val="none" w:sz="0" w:space="0" w:color="auto"/>
        <w:bottom w:val="none" w:sz="0" w:space="0" w:color="auto"/>
        <w:right w:val="none" w:sz="0" w:space="0" w:color="auto"/>
      </w:divBdr>
    </w:div>
    <w:div w:id="274219221">
      <w:bodyDiv w:val="1"/>
      <w:marLeft w:val="0"/>
      <w:marRight w:val="0"/>
      <w:marTop w:val="0"/>
      <w:marBottom w:val="0"/>
      <w:divBdr>
        <w:top w:val="none" w:sz="0" w:space="0" w:color="auto"/>
        <w:left w:val="none" w:sz="0" w:space="0" w:color="auto"/>
        <w:bottom w:val="none" w:sz="0" w:space="0" w:color="auto"/>
        <w:right w:val="none" w:sz="0" w:space="0" w:color="auto"/>
      </w:divBdr>
    </w:div>
    <w:div w:id="328943012">
      <w:bodyDiv w:val="1"/>
      <w:marLeft w:val="0"/>
      <w:marRight w:val="0"/>
      <w:marTop w:val="0"/>
      <w:marBottom w:val="0"/>
      <w:divBdr>
        <w:top w:val="none" w:sz="0" w:space="0" w:color="auto"/>
        <w:left w:val="none" w:sz="0" w:space="0" w:color="auto"/>
        <w:bottom w:val="none" w:sz="0" w:space="0" w:color="auto"/>
        <w:right w:val="none" w:sz="0" w:space="0" w:color="auto"/>
      </w:divBdr>
    </w:div>
    <w:div w:id="342633483">
      <w:bodyDiv w:val="1"/>
      <w:marLeft w:val="0"/>
      <w:marRight w:val="0"/>
      <w:marTop w:val="0"/>
      <w:marBottom w:val="0"/>
      <w:divBdr>
        <w:top w:val="none" w:sz="0" w:space="0" w:color="auto"/>
        <w:left w:val="none" w:sz="0" w:space="0" w:color="auto"/>
        <w:bottom w:val="none" w:sz="0" w:space="0" w:color="auto"/>
        <w:right w:val="none" w:sz="0" w:space="0" w:color="auto"/>
      </w:divBdr>
    </w:div>
    <w:div w:id="345833871">
      <w:bodyDiv w:val="1"/>
      <w:marLeft w:val="0"/>
      <w:marRight w:val="0"/>
      <w:marTop w:val="0"/>
      <w:marBottom w:val="0"/>
      <w:divBdr>
        <w:top w:val="none" w:sz="0" w:space="0" w:color="auto"/>
        <w:left w:val="none" w:sz="0" w:space="0" w:color="auto"/>
        <w:bottom w:val="none" w:sz="0" w:space="0" w:color="auto"/>
        <w:right w:val="none" w:sz="0" w:space="0" w:color="auto"/>
      </w:divBdr>
    </w:div>
    <w:div w:id="401174019">
      <w:bodyDiv w:val="1"/>
      <w:marLeft w:val="0"/>
      <w:marRight w:val="0"/>
      <w:marTop w:val="0"/>
      <w:marBottom w:val="0"/>
      <w:divBdr>
        <w:top w:val="none" w:sz="0" w:space="0" w:color="auto"/>
        <w:left w:val="none" w:sz="0" w:space="0" w:color="auto"/>
        <w:bottom w:val="none" w:sz="0" w:space="0" w:color="auto"/>
        <w:right w:val="none" w:sz="0" w:space="0" w:color="auto"/>
      </w:divBdr>
    </w:div>
    <w:div w:id="402994228">
      <w:bodyDiv w:val="1"/>
      <w:marLeft w:val="0"/>
      <w:marRight w:val="0"/>
      <w:marTop w:val="0"/>
      <w:marBottom w:val="0"/>
      <w:divBdr>
        <w:top w:val="none" w:sz="0" w:space="0" w:color="auto"/>
        <w:left w:val="none" w:sz="0" w:space="0" w:color="auto"/>
        <w:bottom w:val="none" w:sz="0" w:space="0" w:color="auto"/>
        <w:right w:val="none" w:sz="0" w:space="0" w:color="auto"/>
      </w:divBdr>
    </w:div>
    <w:div w:id="454367403">
      <w:bodyDiv w:val="1"/>
      <w:marLeft w:val="0"/>
      <w:marRight w:val="0"/>
      <w:marTop w:val="0"/>
      <w:marBottom w:val="0"/>
      <w:divBdr>
        <w:top w:val="none" w:sz="0" w:space="0" w:color="auto"/>
        <w:left w:val="none" w:sz="0" w:space="0" w:color="auto"/>
        <w:bottom w:val="none" w:sz="0" w:space="0" w:color="auto"/>
        <w:right w:val="none" w:sz="0" w:space="0" w:color="auto"/>
      </w:divBdr>
    </w:div>
    <w:div w:id="457141415">
      <w:bodyDiv w:val="1"/>
      <w:marLeft w:val="0"/>
      <w:marRight w:val="0"/>
      <w:marTop w:val="0"/>
      <w:marBottom w:val="0"/>
      <w:divBdr>
        <w:top w:val="none" w:sz="0" w:space="0" w:color="auto"/>
        <w:left w:val="none" w:sz="0" w:space="0" w:color="auto"/>
        <w:bottom w:val="none" w:sz="0" w:space="0" w:color="auto"/>
        <w:right w:val="none" w:sz="0" w:space="0" w:color="auto"/>
      </w:divBdr>
    </w:div>
    <w:div w:id="478308724">
      <w:bodyDiv w:val="1"/>
      <w:marLeft w:val="0"/>
      <w:marRight w:val="0"/>
      <w:marTop w:val="0"/>
      <w:marBottom w:val="0"/>
      <w:divBdr>
        <w:top w:val="none" w:sz="0" w:space="0" w:color="auto"/>
        <w:left w:val="none" w:sz="0" w:space="0" w:color="auto"/>
        <w:bottom w:val="none" w:sz="0" w:space="0" w:color="auto"/>
        <w:right w:val="none" w:sz="0" w:space="0" w:color="auto"/>
      </w:divBdr>
    </w:div>
    <w:div w:id="486171269">
      <w:bodyDiv w:val="1"/>
      <w:marLeft w:val="0"/>
      <w:marRight w:val="0"/>
      <w:marTop w:val="0"/>
      <w:marBottom w:val="0"/>
      <w:divBdr>
        <w:top w:val="none" w:sz="0" w:space="0" w:color="auto"/>
        <w:left w:val="none" w:sz="0" w:space="0" w:color="auto"/>
        <w:bottom w:val="none" w:sz="0" w:space="0" w:color="auto"/>
        <w:right w:val="none" w:sz="0" w:space="0" w:color="auto"/>
      </w:divBdr>
    </w:div>
    <w:div w:id="569000198">
      <w:bodyDiv w:val="1"/>
      <w:marLeft w:val="0"/>
      <w:marRight w:val="0"/>
      <w:marTop w:val="0"/>
      <w:marBottom w:val="0"/>
      <w:divBdr>
        <w:top w:val="none" w:sz="0" w:space="0" w:color="auto"/>
        <w:left w:val="none" w:sz="0" w:space="0" w:color="auto"/>
        <w:bottom w:val="none" w:sz="0" w:space="0" w:color="auto"/>
        <w:right w:val="none" w:sz="0" w:space="0" w:color="auto"/>
      </w:divBdr>
    </w:div>
    <w:div w:id="605429070">
      <w:bodyDiv w:val="1"/>
      <w:marLeft w:val="0"/>
      <w:marRight w:val="0"/>
      <w:marTop w:val="0"/>
      <w:marBottom w:val="0"/>
      <w:divBdr>
        <w:top w:val="none" w:sz="0" w:space="0" w:color="auto"/>
        <w:left w:val="none" w:sz="0" w:space="0" w:color="auto"/>
        <w:bottom w:val="none" w:sz="0" w:space="0" w:color="auto"/>
        <w:right w:val="none" w:sz="0" w:space="0" w:color="auto"/>
      </w:divBdr>
    </w:div>
    <w:div w:id="677125123">
      <w:bodyDiv w:val="1"/>
      <w:marLeft w:val="0"/>
      <w:marRight w:val="0"/>
      <w:marTop w:val="0"/>
      <w:marBottom w:val="0"/>
      <w:divBdr>
        <w:top w:val="none" w:sz="0" w:space="0" w:color="auto"/>
        <w:left w:val="none" w:sz="0" w:space="0" w:color="auto"/>
        <w:bottom w:val="none" w:sz="0" w:space="0" w:color="auto"/>
        <w:right w:val="none" w:sz="0" w:space="0" w:color="auto"/>
      </w:divBdr>
    </w:div>
    <w:div w:id="832986677">
      <w:bodyDiv w:val="1"/>
      <w:marLeft w:val="0"/>
      <w:marRight w:val="0"/>
      <w:marTop w:val="0"/>
      <w:marBottom w:val="0"/>
      <w:divBdr>
        <w:top w:val="none" w:sz="0" w:space="0" w:color="auto"/>
        <w:left w:val="none" w:sz="0" w:space="0" w:color="auto"/>
        <w:bottom w:val="none" w:sz="0" w:space="0" w:color="auto"/>
        <w:right w:val="none" w:sz="0" w:space="0" w:color="auto"/>
      </w:divBdr>
    </w:div>
    <w:div w:id="850752541">
      <w:bodyDiv w:val="1"/>
      <w:marLeft w:val="0"/>
      <w:marRight w:val="0"/>
      <w:marTop w:val="0"/>
      <w:marBottom w:val="0"/>
      <w:divBdr>
        <w:top w:val="none" w:sz="0" w:space="0" w:color="auto"/>
        <w:left w:val="none" w:sz="0" w:space="0" w:color="auto"/>
        <w:bottom w:val="none" w:sz="0" w:space="0" w:color="auto"/>
        <w:right w:val="none" w:sz="0" w:space="0" w:color="auto"/>
      </w:divBdr>
    </w:div>
    <w:div w:id="934820472">
      <w:bodyDiv w:val="1"/>
      <w:marLeft w:val="0"/>
      <w:marRight w:val="0"/>
      <w:marTop w:val="0"/>
      <w:marBottom w:val="0"/>
      <w:divBdr>
        <w:top w:val="none" w:sz="0" w:space="0" w:color="auto"/>
        <w:left w:val="none" w:sz="0" w:space="0" w:color="auto"/>
        <w:bottom w:val="none" w:sz="0" w:space="0" w:color="auto"/>
        <w:right w:val="none" w:sz="0" w:space="0" w:color="auto"/>
      </w:divBdr>
    </w:div>
    <w:div w:id="1004357528">
      <w:bodyDiv w:val="1"/>
      <w:marLeft w:val="0"/>
      <w:marRight w:val="0"/>
      <w:marTop w:val="0"/>
      <w:marBottom w:val="0"/>
      <w:divBdr>
        <w:top w:val="none" w:sz="0" w:space="0" w:color="auto"/>
        <w:left w:val="none" w:sz="0" w:space="0" w:color="auto"/>
        <w:bottom w:val="none" w:sz="0" w:space="0" w:color="auto"/>
        <w:right w:val="none" w:sz="0" w:space="0" w:color="auto"/>
      </w:divBdr>
      <w:divsChild>
        <w:div w:id="503129242">
          <w:marLeft w:val="0"/>
          <w:marRight w:val="0"/>
          <w:marTop w:val="0"/>
          <w:marBottom w:val="0"/>
          <w:divBdr>
            <w:top w:val="none" w:sz="0" w:space="0" w:color="auto"/>
            <w:left w:val="none" w:sz="0" w:space="0" w:color="auto"/>
            <w:bottom w:val="none" w:sz="0" w:space="0" w:color="auto"/>
            <w:right w:val="none" w:sz="0" w:space="0" w:color="auto"/>
          </w:divBdr>
          <w:divsChild>
            <w:div w:id="24673006">
              <w:marLeft w:val="0"/>
              <w:marRight w:val="0"/>
              <w:marTop w:val="0"/>
              <w:marBottom w:val="0"/>
              <w:divBdr>
                <w:top w:val="none" w:sz="0" w:space="0" w:color="auto"/>
                <w:left w:val="none" w:sz="0" w:space="0" w:color="auto"/>
                <w:bottom w:val="none" w:sz="0" w:space="0" w:color="auto"/>
                <w:right w:val="none" w:sz="0" w:space="0" w:color="auto"/>
              </w:divBdr>
              <w:divsChild>
                <w:div w:id="817841434">
                  <w:marLeft w:val="0"/>
                  <w:marRight w:val="0"/>
                  <w:marTop w:val="0"/>
                  <w:marBottom w:val="0"/>
                  <w:divBdr>
                    <w:top w:val="none" w:sz="0" w:space="0" w:color="auto"/>
                    <w:left w:val="none" w:sz="0" w:space="0" w:color="auto"/>
                    <w:bottom w:val="none" w:sz="0" w:space="0" w:color="auto"/>
                    <w:right w:val="none" w:sz="0" w:space="0" w:color="auto"/>
                  </w:divBdr>
                  <w:divsChild>
                    <w:div w:id="274141967">
                      <w:marLeft w:val="0"/>
                      <w:marRight w:val="0"/>
                      <w:marTop w:val="0"/>
                      <w:marBottom w:val="0"/>
                      <w:divBdr>
                        <w:top w:val="none" w:sz="0" w:space="0" w:color="auto"/>
                        <w:left w:val="none" w:sz="0" w:space="0" w:color="auto"/>
                        <w:bottom w:val="none" w:sz="0" w:space="0" w:color="auto"/>
                        <w:right w:val="none" w:sz="0" w:space="0" w:color="auto"/>
                      </w:divBdr>
                      <w:divsChild>
                        <w:div w:id="686448694">
                          <w:marLeft w:val="0"/>
                          <w:marRight w:val="0"/>
                          <w:marTop w:val="0"/>
                          <w:marBottom w:val="0"/>
                          <w:divBdr>
                            <w:top w:val="none" w:sz="0" w:space="0" w:color="auto"/>
                            <w:left w:val="none" w:sz="0" w:space="0" w:color="auto"/>
                            <w:bottom w:val="none" w:sz="0" w:space="0" w:color="auto"/>
                            <w:right w:val="none" w:sz="0" w:space="0" w:color="auto"/>
                          </w:divBdr>
                          <w:divsChild>
                            <w:div w:id="1677032428">
                              <w:marLeft w:val="0"/>
                              <w:marRight w:val="0"/>
                              <w:marTop w:val="0"/>
                              <w:marBottom w:val="0"/>
                              <w:divBdr>
                                <w:top w:val="none" w:sz="0" w:space="0" w:color="auto"/>
                                <w:left w:val="none" w:sz="0" w:space="0" w:color="auto"/>
                                <w:bottom w:val="none" w:sz="0" w:space="0" w:color="auto"/>
                                <w:right w:val="none" w:sz="0" w:space="0" w:color="auto"/>
                              </w:divBdr>
                              <w:divsChild>
                                <w:div w:id="300352615">
                                  <w:marLeft w:val="0"/>
                                  <w:marRight w:val="0"/>
                                  <w:marTop w:val="0"/>
                                  <w:marBottom w:val="0"/>
                                  <w:divBdr>
                                    <w:top w:val="none" w:sz="0" w:space="0" w:color="auto"/>
                                    <w:left w:val="none" w:sz="0" w:space="0" w:color="auto"/>
                                    <w:bottom w:val="none" w:sz="0" w:space="0" w:color="auto"/>
                                    <w:right w:val="none" w:sz="0" w:space="0" w:color="auto"/>
                                  </w:divBdr>
                                  <w:divsChild>
                                    <w:div w:id="1496989360">
                                      <w:marLeft w:val="0"/>
                                      <w:marRight w:val="0"/>
                                      <w:marTop w:val="0"/>
                                      <w:marBottom w:val="0"/>
                                      <w:divBdr>
                                        <w:top w:val="none" w:sz="0" w:space="0" w:color="auto"/>
                                        <w:left w:val="none" w:sz="0" w:space="0" w:color="auto"/>
                                        <w:bottom w:val="none" w:sz="0" w:space="0" w:color="auto"/>
                                        <w:right w:val="none" w:sz="0" w:space="0" w:color="auto"/>
                                      </w:divBdr>
                                      <w:divsChild>
                                        <w:div w:id="1437092631">
                                          <w:marLeft w:val="0"/>
                                          <w:marRight w:val="0"/>
                                          <w:marTop w:val="0"/>
                                          <w:marBottom w:val="0"/>
                                          <w:divBdr>
                                            <w:top w:val="none" w:sz="0" w:space="0" w:color="auto"/>
                                            <w:left w:val="none" w:sz="0" w:space="0" w:color="auto"/>
                                            <w:bottom w:val="none" w:sz="0" w:space="0" w:color="auto"/>
                                            <w:right w:val="none" w:sz="0" w:space="0" w:color="auto"/>
                                          </w:divBdr>
                                          <w:divsChild>
                                            <w:div w:id="362098940">
                                              <w:marLeft w:val="0"/>
                                              <w:marRight w:val="0"/>
                                              <w:marTop w:val="0"/>
                                              <w:marBottom w:val="0"/>
                                              <w:divBdr>
                                                <w:top w:val="none" w:sz="0" w:space="0" w:color="auto"/>
                                                <w:left w:val="none" w:sz="0" w:space="0" w:color="auto"/>
                                                <w:bottom w:val="none" w:sz="0" w:space="0" w:color="auto"/>
                                                <w:right w:val="none" w:sz="0" w:space="0" w:color="auto"/>
                                              </w:divBdr>
                                              <w:divsChild>
                                                <w:div w:id="209461908">
                                                  <w:marLeft w:val="0"/>
                                                  <w:marRight w:val="0"/>
                                                  <w:marTop w:val="0"/>
                                                  <w:marBottom w:val="0"/>
                                                  <w:divBdr>
                                                    <w:top w:val="none" w:sz="0" w:space="0" w:color="auto"/>
                                                    <w:left w:val="none" w:sz="0" w:space="0" w:color="auto"/>
                                                    <w:bottom w:val="none" w:sz="0" w:space="0" w:color="auto"/>
                                                    <w:right w:val="none" w:sz="0" w:space="0" w:color="auto"/>
                                                  </w:divBdr>
                                                  <w:divsChild>
                                                    <w:div w:id="1575359977">
                                                      <w:marLeft w:val="0"/>
                                                      <w:marRight w:val="0"/>
                                                      <w:marTop w:val="0"/>
                                                      <w:marBottom w:val="0"/>
                                                      <w:divBdr>
                                                        <w:top w:val="none" w:sz="0" w:space="0" w:color="auto"/>
                                                        <w:left w:val="none" w:sz="0" w:space="0" w:color="auto"/>
                                                        <w:bottom w:val="none" w:sz="0" w:space="0" w:color="auto"/>
                                                        <w:right w:val="none" w:sz="0" w:space="0" w:color="auto"/>
                                                      </w:divBdr>
                                                      <w:divsChild>
                                                        <w:div w:id="47595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7217749">
      <w:bodyDiv w:val="1"/>
      <w:marLeft w:val="0"/>
      <w:marRight w:val="0"/>
      <w:marTop w:val="0"/>
      <w:marBottom w:val="0"/>
      <w:divBdr>
        <w:top w:val="none" w:sz="0" w:space="0" w:color="auto"/>
        <w:left w:val="none" w:sz="0" w:space="0" w:color="auto"/>
        <w:bottom w:val="none" w:sz="0" w:space="0" w:color="auto"/>
        <w:right w:val="none" w:sz="0" w:space="0" w:color="auto"/>
      </w:divBdr>
    </w:div>
    <w:div w:id="1101946996">
      <w:bodyDiv w:val="1"/>
      <w:marLeft w:val="0"/>
      <w:marRight w:val="0"/>
      <w:marTop w:val="0"/>
      <w:marBottom w:val="0"/>
      <w:divBdr>
        <w:top w:val="none" w:sz="0" w:space="0" w:color="auto"/>
        <w:left w:val="none" w:sz="0" w:space="0" w:color="auto"/>
        <w:bottom w:val="none" w:sz="0" w:space="0" w:color="auto"/>
        <w:right w:val="none" w:sz="0" w:space="0" w:color="auto"/>
      </w:divBdr>
    </w:div>
    <w:div w:id="1110126665">
      <w:bodyDiv w:val="1"/>
      <w:marLeft w:val="0"/>
      <w:marRight w:val="0"/>
      <w:marTop w:val="0"/>
      <w:marBottom w:val="0"/>
      <w:divBdr>
        <w:top w:val="none" w:sz="0" w:space="0" w:color="auto"/>
        <w:left w:val="none" w:sz="0" w:space="0" w:color="auto"/>
        <w:bottom w:val="none" w:sz="0" w:space="0" w:color="auto"/>
        <w:right w:val="none" w:sz="0" w:space="0" w:color="auto"/>
      </w:divBdr>
    </w:div>
    <w:div w:id="1127622353">
      <w:bodyDiv w:val="1"/>
      <w:marLeft w:val="0"/>
      <w:marRight w:val="0"/>
      <w:marTop w:val="0"/>
      <w:marBottom w:val="0"/>
      <w:divBdr>
        <w:top w:val="none" w:sz="0" w:space="0" w:color="auto"/>
        <w:left w:val="none" w:sz="0" w:space="0" w:color="auto"/>
        <w:bottom w:val="none" w:sz="0" w:space="0" w:color="auto"/>
        <w:right w:val="none" w:sz="0" w:space="0" w:color="auto"/>
      </w:divBdr>
    </w:div>
    <w:div w:id="1201090472">
      <w:bodyDiv w:val="1"/>
      <w:marLeft w:val="0"/>
      <w:marRight w:val="0"/>
      <w:marTop w:val="0"/>
      <w:marBottom w:val="0"/>
      <w:divBdr>
        <w:top w:val="none" w:sz="0" w:space="0" w:color="auto"/>
        <w:left w:val="none" w:sz="0" w:space="0" w:color="auto"/>
        <w:bottom w:val="none" w:sz="0" w:space="0" w:color="auto"/>
        <w:right w:val="none" w:sz="0" w:space="0" w:color="auto"/>
      </w:divBdr>
    </w:div>
    <w:div w:id="1250113075">
      <w:bodyDiv w:val="1"/>
      <w:marLeft w:val="0"/>
      <w:marRight w:val="0"/>
      <w:marTop w:val="0"/>
      <w:marBottom w:val="0"/>
      <w:divBdr>
        <w:top w:val="none" w:sz="0" w:space="0" w:color="auto"/>
        <w:left w:val="none" w:sz="0" w:space="0" w:color="auto"/>
        <w:bottom w:val="none" w:sz="0" w:space="0" w:color="auto"/>
        <w:right w:val="none" w:sz="0" w:space="0" w:color="auto"/>
      </w:divBdr>
    </w:div>
    <w:div w:id="1269893848">
      <w:bodyDiv w:val="1"/>
      <w:marLeft w:val="0"/>
      <w:marRight w:val="0"/>
      <w:marTop w:val="0"/>
      <w:marBottom w:val="0"/>
      <w:divBdr>
        <w:top w:val="none" w:sz="0" w:space="0" w:color="auto"/>
        <w:left w:val="none" w:sz="0" w:space="0" w:color="auto"/>
        <w:bottom w:val="none" w:sz="0" w:space="0" w:color="auto"/>
        <w:right w:val="none" w:sz="0" w:space="0" w:color="auto"/>
      </w:divBdr>
    </w:div>
    <w:div w:id="1291129982">
      <w:bodyDiv w:val="1"/>
      <w:marLeft w:val="0"/>
      <w:marRight w:val="0"/>
      <w:marTop w:val="0"/>
      <w:marBottom w:val="0"/>
      <w:divBdr>
        <w:top w:val="none" w:sz="0" w:space="0" w:color="auto"/>
        <w:left w:val="none" w:sz="0" w:space="0" w:color="auto"/>
        <w:bottom w:val="none" w:sz="0" w:space="0" w:color="auto"/>
        <w:right w:val="none" w:sz="0" w:space="0" w:color="auto"/>
      </w:divBdr>
    </w:div>
    <w:div w:id="1569732183">
      <w:bodyDiv w:val="1"/>
      <w:marLeft w:val="0"/>
      <w:marRight w:val="0"/>
      <w:marTop w:val="0"/>
      <w:marBottom w:val="0"/>
      <w:divBdr>
        <w:top w:val="none" w:sz="0" w:space="0" w:color="auto"/>
        <w:left w:val="none" w:sz="0" w:space="0" w:color="auto"/>
        <w:bottom w:val="none" w:sz="0" w:space="0" w:color="auto"/>
        <w:right w:val="none" w:sz="0" w:space="0" w:color="auto"/>
      </w:divBdr>
    </w:div>
    <w:div w:id="1580019752">
      <w:bodyDiv w:val="1"/>
      <w:marLeft w:val="0"/>
      <w:marRight w:val="0"/>
      <w:marTop w:val="0"/>
      <w:marBottom w:val="0"/>
      <w:divBdr>
        <w:top w:val="none" w:sz="0" w:space="0" w:color="auto"/>
        <w:left w:val="none" w:sz="0" w:space="0" w:color="auto"/>
        <w:bottom w:val="none" w:sz="0" w:space="0" w:color="auto"/>
        <w:right w:val="none" w:sz="0" w:space="0" w:color="auto"/>
      </w:divBdr>
    </w:div>
    <w:div w:id="1644195936">
      <w:bodyDiv w:val="1"/>
      <w:marLeft w:val="0"/>
      <w:marRight w:val="0"/>
      <w:marTop w:val="0"/>
      <w:marBottom w:val="0"/>
      <w:divBdr>
        <w:top w:val="none" w:sz="0" w:space="0" w:color="auto"/>
        <w:left w:val="none" w:sz="0" w:space="0" w:color="auto"/>
        <w:bottom w:val="none" w:sz="0" w:space="0" w:color="auto"/>
        <w:right w:val="none" w:sz="0" w:space="0" w:color="auto"/>
      </w:divBdr>
    </w:div>
    <w:div w:id="1664384148">
      <w:bodyDiv w:val="1"/>
      <w:marLeft w:val="0"/>
      <w:marRight w:val="0"/>
      <w:marTop w:val="0"/>
      <w:marBottom w:val="0"/>
      <w:divBdr>
        <w:top w:val="none" w:sz="0" w:space="0" w:color="auto"/>
        <w:left w:val="none" w:sz="0" w:space="0" w:color="auto"/>
        <w:bottom w:val="none" w:sz="0" w:space="0" w:color="auto"/>
        <w:right w:val="none" w:sz="0" w:space="0" w:color="auto"/>
      </w:divBdr>
    </w:div>
    <w:div w:id="1869834089">
      <w:bodyDiv w:val="1"/>
      <w:marLeft w:val="0"/>
      <w:marRight w:val="0"/>
      <w:marTop w:val="0"/>
      <w:marBottom w:val="0"/>
      <w:divBdr>
        <w:top w:val="none" w:sz="0" w:space="0" w:color="auto"/>
        <w:left w:val="none" w:sz="0" w:space="0" w:color="auto"/>
        <w:bottom w:val="none" w:sz="0" w:space="0" w:color="auto"/>
        <w:right w:val="none" w:sz="0" w:space="0" w:color="auto"/>
      </w:divBdr>
    </w:div>
    <w:div w:id="1893540545">
      <w:bodyDiv w:val="1"/>
      <w:marLeft w:val="0"/>
      <w:marRight w:val="0"/>
      <w:marTop w:val="0"/>
      <w:marBottom w:val="0"/>
      <w:divBdr>
        <w:top w:val="none" w:sz="0" w:space="0" w:color="auto"/>
        <w:left w:val="none" w:sz="0" w:space="0" w:color="auto"/>
        <w:bottom w:val="none" w:sz="0" w:space="0" w:color="auto"/>
        <w:right w:val="none" w:sz="0" w:space="0" w:color="auto"/>
      </w:divBdr>
    </w:div>
    <w:div w:id="2017147357">
      <w:bodyDiv w:val="1"/>
      <w:marLeft w:val="0"/>
      <w:marRight w:val="0"/>
      <w:marTop w:val="0"/>
      <w:marBottom w:val="0"/>
      <w:divBdr>
        <w:top w:val="none" w:sz="0" w:space="0" w:color="auto"/>
        <w:left w:val="none" w:sz="0" w:space="0" w:color="auto"/>
        <w:bottom w:val="none" w:sz="0" w:space="0" w:color="auto"/>
        <w:right w:val="none" w:sz="0" w:space="0" w:color="auto"/>
      </w:divBdr>
    </w:div>
    <w:div w:id="2042121620">
      <w:bodyDiv w:val="1"/>
      <w:marLeft w:val="0"/>
      <w:marRight w:val="0"/>
      <w:marTop w:val="0"/>
      <w:marBottom w:val="0"/>
      <w:divBdr>
        <w:top w:val="none" w:sz="0" w:space="0" w:color="auto"/>
        <w:left w:val="none" w:sz="0" w:space="0" w:color="auto"/>
        <w:bottom w:val="none" w:sz="0" w:space="0" w:color="auto"/>
        <w:right w:val="none" w:sz="0" w:space="0" w:color="auto"/>
      </w:divBdr>
    </w:div>
    <w:div w:id="2042507906">
      <w:bodyDiv w:val="1"/>
      <w:marLeft w:val="0"/>
      <w:marRight w:val="0"/>
      <w:marTop w:val="0"/>
      <w:marBottom w:val="0"/>
      <w:divBdr>
        <w:top w:val="none" w:sz="0" w:space="0" w:color="auto"/>
        <w:left w:val="none" w:sz="0" w:space="0" w:color="auto"/>
        <w:bottom w:val="none" w:sz="0" w:space="0" w:color="auto"/>
        <w:right w:val="none" w:sz="0" w:space="0" w:color="auto"/>
      </w:divBdr>
    </w:div>
    <w:div w:id="210102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4259</Words>
  <Characters>24278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Dania Hassan Al-khatib</dc:creator>
  <cp:keywords/>
  <dc:description/>
  <cp:lastModifiedBy>Dania Hassan Al-khatib</cp:lastModifiedBy>
  <cp:revision>2</cp:revision>
  <cp:lastPrinted>2026-04-23T18:25:00Z</cp:lastPrinted>
  <dcterms:created xsi:type="dcterms:W3CDTF">2026-04-23T18:28:00Z</dcterms:created>
  <dcterms:modified xsi:type="dcterms:W3CDTF">2026-04-23T18:28:00Z</dcterms:modified>
</cp:coreProperties>
</file>