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8F305" w14:textId="274751D6" w:rsidR="00A27049" w:rsidRPr="00AD006C" w:rsidRDefault="00C06302" w:rsidP="00AD006C">
      <w:pPr>
        <w:spacing w:after="0"/>
        <w:ind w:right="6480" w:firstLine="12"/>
        <w:jc w:val="center"/>
        <w:rPr>
          <w:rFonts w:ascii="Simplified Arabic" w:hAnsi="Simplified Arabic" w:cs="Simplified Arabic"/>
          <w:b/>
          <w:bCs/>
          <w:sz w:val="32"/>
          <w:szCs w:val="32"/>
          <w:rtl/>
          <w:lang w:bidi="ar-EG"/>
        </w:rPr>
      </w:pPr>
      <w:r w:rsidRPr="00AD006C">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7F05E017">
            <wp:simplePos x="0" y="0"/>
            <wp:positionH relativeFrom="margin">
              <wp:posOffset>-774700</wp:posOffset>
            </wp:positionH>
            <wp:positionV relativeFrom="margin">
              <wp:posOffset>-723900</wp:posOffset>
            </wp:positionV>
            <wp:extent cx="2413000" cy="2239010"/>
            <wp:effectExtent l="0" t="0" r="635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3000" cy="2239010"/>
                    </a:xfrm>
                    <a:prstGeom prst="rect">
                      <a:avLst/>
                    </a:prstGeom>
                  </pic:spPr>
                </pic:pic>
              </a:graphicData>
            </a:graphic>
            <wp14:sizeRelH relativeFrom="margin">
              <wp14:pctWidth>0</wp14:pctWidth>
            </wp14:sizeRelH>
            <wp14:sizeRelV relativeFrom="margin">
              <wp14:pctHeight>0</wp14:pctHeight>
            </wp14:sizeRelV>
          </wp:anchor>
        </w:drawing>
      </w:r>
      <w:r w:rsidR="009125CE" w:rsidRPr="00AD006C">
        <w:rPr>
          <w:rFonts w:ascii="Simplified Arabic" w:hAnsi="Simplified Arabic" w:cs="Simplified Arabic"/>
          <w:b/>
          <w:bCs/>
          <w:sz w:val="32"/>
          <w:szCs w:val="32"/>
          <w:rtl/>
          <w:lang w:bidi="ar-EG"/>
        </w:rPr>
        <w:t xml:space="preserve">جامعة </w:t>
      </w:r>
      <w:proofErr w:type="spellStart"/>
      <w:r w:rsidR="009125CE" w:rsidRPr="00AD006C">
        <w:rPr>
          <w:rFonts w:ascii="Simplified Arabic" w:hAnsi="Simplified Arabic" w:cs="Simplified Arabic"/>
          <w:b/>
          <w:bCs/>
          <w:sz w:val="32"/>
          <w:szCs w:val="32"/>
          <w:rtl/>
          <w:lang w:bidi="ar-EG"/>
        </w:rPr>
        <w:t>ميدأوشن</w:t>
      </w:r>
      <w:proofErr w:type="spellEnd"/>
    </w:p>
    <w:p w14:paraId="1ABA1127" w14:textId="6246B773" w:rsidR="00A27049" w:rsidRPr="00AD006C" w:rsidRDefault="009125CE" w:rsidP="00AD006C">
      <w:pPr>
        <w:spacing w:after="0"/>
        <w:ind w:right="6480" w:firstLine="12"/>
        <w:jc w:val="center"/>
        <w:rPr>
          <w:rFonts w:ascii="Simplified Arabic" w:hAnsi="Simplified Arabic" w:cs="Simplified Arabic"/>
          <w:b/>
          <w:bCs/>
          <w:sz w:val="32"/>
          <w:szCs w:val="32"/>
          <w:rtl/>
          <w:lang w:bidi="ar-EG"/>
        </w:rPr>
      </w:pPr>
      <w:r w:rsidRPr="00AD006C">
        <w:rPr>
          <w:rFonts w:ascii="Simplified Arabic" w:hAnsi="Simplified Arabic" w:cs="Simplified Arabic"/>
          <w:b/>
          <w:bCs/>
          <w:sz w:val="32"/>
          <w:szCs w:val="32"/>
          <w:rtl/>
          <w:lang w:bidi="ar-EG"/>
        </w:rPr>
        <w:t>كلية الإدارة</w:t>
      </w:r>
    </w:p>
    <w:p w14:paraId="0217C513" w14:textId="2A2693C7" w:rsidR="009125CE" w:rsidRPr="00AD006C" w:rsidRDefault="00B90987" w:rsidP="00AD006C">
      <w:pPr>
        <w:spacing w:after="0"/>
        <w:ind w:right="6480" w:firstLine="12"/>
        <w:jc w:val="center"/>
        <w:rPr>
          <w:rFonts w:ascii="Simplified Arabic" w:hAnsi="Simplified Arabic" w:cs="Simplified Arabic"/>
          <w:b/>
          <w:bCs/>
          <w:sz w:val="32"/>
          <w:szCs w:val="32"/>
          <w:rtl/>
          <w:lang w:bidi="ar-EG"/>
        </w:rPr>
      </w:pPr>
      <w:r w:rsidRPr="00AD006C">
        <w:rPr>
          <w:rFonts w:ascii="Simplified Arabic" w:hAnsi="Simplified Arabic" w:cs="Simplified Arabic" w:hint="cs"/>
          <w:b/>
          <w:bCs/>
          <w:sz w:val="32"/>
          <w:szCs w:val="32"/>
          <w:rtl/>
          <w:lang w:bidi="ar-EG"/>
        </w:rPr>
        <w:t xml:space="preserve">ماجستير </w:t>
      </w:r>
      <w:r w:rsidR="00C06302" w:rsidRPr="00AD006C">
        <w:rPr>
          <w:rFonts w:ascii="Simplified Arabic" w:hAnsi="Simplified Arabic" w:cs="Simplified Arabic"/>
          <w:b/>
          <w:bCs/>
          <w:sz w:val="32"/>
          <w:szCs w:val="32"/>
          <w:rtl/>
          <w:lang w:bidi="ar-EG"/>
        </w:rPr>
        <w:t>إدارة الاعمال</w:t>
      </w:r>
    </w:p>
    <w:p w14:paraId="11A91486" w14:textId="77777777" w:rsidR="009125CE" w:rsidRPr="00C06302" w:rsidRDefault="009125CE" w:rsidP="00C06302">
      <w:pPr>
        <w:spacing w:after="0"/>
        <w:rPr>
          <w:rFonts w:ascii="Simplified Arabic" w:hAnsi="Simplified Arabic" w:cs="Simplified Arabic"/>
          <w:sz w:val="28"/>
          <w:szCs w:val="28"/>
          <w:rtl/>
          <w:lang w:bidi="ar-EG"/>
        </w:rPr>
      </w:pPr>
    </w:p>
    <w:p w14:paraId="3A7BF367" w14:textId="0838C122" w:rsidR="009125CE" w:rsidRPr="00C06302" w:rsidRDefault="009125CE" w:rsidP="00C06302">
      <w:pPr>
        <w:spacing w:after="0"/>
        <w:rPr>
          <w:rFonts w:ascii="Simplified Arabic" w:hAnsi="Simplified Arabic" w:cs="Simplified Arabic"/>
          <w:sz w:val="28"/>
          <w:szCs w:val="28"/>
          <w:rtl/>
          <w:lang w:bidi="ar-EG"/>
        </w:rPr>
      </w:pPr>
    </w:p>
    <w:p w14:paraId="5F6542BF" w14:textId="0A87420D" w:rsidR="009125CE" w:rsidRPr="00C06302" w:rsidRDefault="009125CE" w:rsidP="00C06302">
      <w:pPr>
        <w:spacing w:after="0"/>
        <w:rPr>
          <w:rFonts w:ascii="Simplified Arabic" w:hAnsi="Simplified Arabic" w:cs="Simplified Arabic"/>
          <w:sz w:val="28"/>
          <w:szCs w:val="28"/>
          <w:rtl/>
          <w:lang w:bidi="ar-EG"/>
        </w:rPr>
      </w:pPr>
    </w:p>
    <w:p w14:paraId="6B9AC545" w14:textId="2B8ED7C9" w:rsidR="00C06302" w:rsidRPr="00C06302" w:rsidRDefault="00C06302" w:rsidP="00C06302">
      <w:pPr>
        <w:spacing w:after="0"/>
        <w:rPr>
          <w:rFonts w:ascii="Simplified Arabic" w:hAnsi="Simplified Arabic" w:cs="Simplified Arabic"/>
          <w:sz w:val="28"/>
          <w:szCs w:val="28"/>
          <w:rtl/>
          <w:lang w:bidi="ar-EG"/>
        </w:rPr>
      </w:pPr>
    </w:p>
    <w:p w14:paraId="21F90D44" w14:textId="6A7EBBF9" w:rsidR="00C06302" w:rsidRPr="00C06302" w:rsidRDefault="00C06302" w:rsidP="00C06302">
      <w:pPr>
        <w:spacing w:after="0"/>
        <w:rPr>
          <w:rFonts w:ascii="Simplified Arabic" w:hAnsi="Simplified Arabic" w:cs="Simplified Arabic"/>
          <w:sz w:val="28"/>
          <w:szCs w:val="28"/>
          <w:rtl/>
          <w:lang w:bidi="ar-EG"/>
        </w:rPr>
      </w:pPr>
    </w:p>
    <w:p w14:paraId="1AFE2A3C" w14:textId="77777777" w:rsidR="00C06302" w:rsidRPr="00C06302" w:rsidRDefault="00C06302" w:rsidP="00C06302">
      <w:pPr>
        <w:spacing w:after="0"/>
        <w:rPr>
          <w:rFonts w:ascii="Simplified Arabic" w:hAnsi="Simplified Arabic" w:cs="Simplified Arabic"/>
          <w:sz w:val="28"/>
          <w:szCs w:val="28"/>
          <w:rtl/>
          <w:lang w:bidi="ar-EG"/>
        </w:rPr>
      </w:pPr>
    </w:p>
    <w:p w14:paraId="0EB57E30" w14:textId="5E46F59B" w:rsidR="009125CE" w:rsidRPr="00EE518B" w:rsidRDefault="00C06302" w:rsidP="00C06302">
      <w:pPr>
        <w:spacing w:after="0" w:line="276" w:lineRule="auto"/>
        <w:jc w:val="center"/>
        <w:rPr>
          <w:rFonts w:ascii="Simplified Arabic" w:hAnsi="Simplified Arabic" w:cs="Simplified Arabic"/>
          <w:b/>
          <w:bCs/>
          <w:sz w:val="36"/>
          <w:szCs w:val="36"/>
          <w:rtl/>
          <w:lang w:bidi="ar-EG"/>
        </w:rPr>
      </w:pPr>
      <w:r w:rsidRPr="00EE518B">
        <w:rPr>
          <w:rFonts w:ascii="Simplified Arabic" w:hAnsi="Simplified Arabic" w:cs="Simplified Arabic"/>
          <w:b/>
          <w:bCs/>
          <w:sz w:val="36"/>
          <w:szCs w:val="36"/>
          <w:rtl/>
          <w:lang w:bidi="ar-EG"/>
        </w:rPr>
        <w:t>أثر استخدام المحافظ الرقمية على تقليص الاعتماد على الخدمات المصرفية التقليدية في المملكة العربية السعودية</w:t>
      </w:r>
    </w:p>
    <w:p w14:paraId="3C5F0618" w14:textId="77777777" w:rsidR="00C06302" w:rsidRPr="00C06302" w:rsidRDefault="00C06302" w:rsidP="00EE518B">
      <w:pPr>
        <w:spacing w:after="0" w:line="276" w:lineRule="auto"/>
        <w:rPr>
          <w:rFonts w:ascii="Simplified Arabic" w:hAnsi="Simplified Arabic" w:cs="Simplified Arabic"/>
          <w:b/>
          <w:bCs/>
          <w:sz w:val="32"/>
          <w:szCs w:val="32"/>
          <w:rtl/>
          <w:lang w:bidi="ar-EG"/>
        </w:rPr>
      </w:pPr>
    </w:p>
    <w:p w14:paraId="751A7E65" w14:textId="21DBC812" w:rsidR="009125CE" w:rsidRPr="00EE1911" w:rsidRDefault="009125CE" w:rsidP="00C06302">
      <w:pPr>
        <w:spacing w:after="0"/>
        <w:jc w:val="center"/>
        <w:rPr>
          <w:rFonts w:ascii="Simplified Arabic" w:hAnsi="Simplified Arabic" w:cs="Simplified Arabic"/>
          <w:b/>
          <w:bCs/>
          <w:color w:val="00B0F0"/>
          <w:sz w:val="32"/>
          <w:szCs w:val="32"/>
          <w:rtl/>
          <w:lang w:bidi="ar-EG"/>
        </w:rPr>
      </w:pPr>
      <w:r w:rsidRPr="00EE1911">
        <w:rPr>
          <w:rFonts w:ascii="Simplified Arabic" w:hAnsi="Simplified Arabic" w:cs="Simplified Arabic"/>
          <w:b/>
          <w:bCs/>
          <w:color w:val="00B0F0"/>
          <w:sz w:val="32"/>
          <w:szCs w:val="32"/>
          <w:rtl/>
          <w:lang w:bidi="ar-EG"/>
        </w:rPr>
        <w:t>إعداد الطالب/</w:t>
      </w:r>
    </w:p>
    <w:p w14:paraId="3D3CBDF8" w14:textId="2BDA106A" w:rsidR="009125CE" w:rsidRDefault="00C06302" w:rsidP="00C06302">
      <w:pPr>
        <w:spacing w:after="0"/>
        <w:jc w:val="center"/>
        <w:rPr>
          <w:rFonts w:ascii="Simplified Arabic" w:hAnsi="Simplified Arabic" w:cs="Simplified Arabic"/>
          <w:b/>
          <w:bCs/>
          <w:sz w:val="32"/>
          <w:szCs w:val="32"/>
          <w:rtl/>
          <w:lang w:bidi="ar-EG"/>
        </w:rPr>
      </w:pPr>
      <w:r w:rsidRPr="00C06302">
        <w:rPr>
          <w:rFonts w:ascii="Simplified Arabic" w:hAnsi="Simplified Arabic" w:cs="Simplified Arabic"/>
          <w:b/>
          <w:bCs/>
          <w:sz w:val="32"/>
          <w:szCs w:val="32"/>
          <w:rtl/>
          <w:lang w:bidi="ar-EG"/>
        </w:rPr>
        <w:t xml:space="preserve">فيصل بن سالم محمد </w:t>
      </w:r>
      <w:proofErr w:type="spellStart"/>
      <w:r w:rsidRPr="00C06302">
        <w:rPr>
          <w:rFonts w:ascii="Simplified Arabic" w:hAnsi="Simplified Arabic" w:cs="Simplified Arabic"/>
          <w:b/>
          <w:bCs/>
          <w:sz w:val="32"/>
          <w:szCs w:val="32"/>
          <w:rtl/>
          <w:lang w:bidi="ar-EG"/>
        </w:rPr>
        <w:t>باكرمان</w:t>
      </w:r>
      <w:proofErr w:type="spellEnd"/>
    </w:p>
    <w:p w14:paraId="67B47498" w14:textId="77777777" w:rsidR="00EE1911" w:rsidRDefault="00EE1911" w:rsidP="00C06302">
      <w:pPr>
        <w:spacing w:after="0"/>
        <w:jc w:val="center"/>
        <w:rPr>
          <w:rFonts w:ascii="Simplified Arabic" w:hAnsi="Simplified Arabic" w:cs="Simplified Arabic"/>
          <w:b/>
          <w:bCs/>
          <w:sz w:val="32"/>
          <w:szCs w:val="32"/>
          <w:rtl/>
          <w:lang w:bidi="ar-EG"/>
        </w:rPr>
      </w:pPr>
    </w:p>
    <w:p w14:paraId="6AD888C2" w14:textId="054DEDB7" w:rsidR="00B90987" w:rsidRPr="00EE1911" w:rsidRDefault="00B90987" w:rsidP="00B90987">
      <w:pPr>
        <w:spacing w:after="0"/>
        <w:jc w:val="center"/>
        <w:rPr>
          <w:rFonts w:ascii="Simplified Arabic" w:hAnsi="Simplified Arabic" w:cs="Simplified Arabic"/>
          <w:b/>
          <w:bCs/>
          <w:color w:val="00B0F0"/>
          <w:sz w:val="32"/>
          <w:szCs w:val="32"/>
          <w:rtl/>
          <w:lang w:bidi="ar-EG"/>
        </w:rPr>
      </w:pPr>
      <w:r w:rsidRPr="00EE1911">
        <w:rPr>
          <w:rFonts w:ascii="Simplified Arabic" w:hAnsi="Simplified Arabic" w:cs="Simplified Arabic" w:hint="cs"/>
          <w:b/>
          <w:bCs/>
          <w:color w:val="00B0F0"/>
          <w:sz w:val="32"/>
          <w:szCs w:val="32"/>
          <w:rtl/>
          <w:lang w:bidi="ar-EG"/>
        </w:rPr>
        <w:t xml:space="preserve">الرقم </w:t>
      </w:r>
      <w:r w:rsidR="00EE518B" w:rsidRPr="00EE1911">
        <w:rPr>
          <w:rFonts w:ascii="Simplified Arabic" w:hAnsi="Simplified Arabic" w:cs="Simplified Arabic" w:hint="cs"/>
          <w:b/>
          <w:bCs/>
          <w:color w:val="00B0F0"/>
          <w:sz w:val="32"/>
          <w:szCs w:val="32"/>
          <w:rtl/>
          <w:lang w:bidi="ar-EG"/>
        </w:rPr>
        <w:t>الأكاديمي</w:t>
      </w:r>
      <w:r w:rsidRPr="00EE1911">
        <w:rPr>
          <w:rFonts w:ascii="Simplified Arabic" w:hAnsi="Simplified Arabic" w:cs="Simplified Arabic"/>
          <w:b/>
          <w:bCs/>
          <w:color w:val="00B0F0"/>
          <w:sz w:val="32"/>
          <w:szCs w:val="32"/>
          <w:lang w:bidi="ar-EG"/>
        </w:rPr>
        <w:t>/</w:t>
      </w:r>
    </w:p>
    <w:p w14:paraId="607F63DF" w14:textId="089FAFCF" w:rsidR="00B90987" w:rsidRPr="00C06302" w:rsidRDefault="00B90987" w:rsidP="00B90987">
      <w:pPr>
        <w:spacing w:after="0"/>
        <w:jc w:val="center"/>
        <w:rPr>
          <w:rFonts w:ascii="Simplified Arabic" w:hAnsi="Simplified Arabic" w:cs="Simplified Arabic"/>
          <w:b/>
          <w:bCs/>
          <w:sz w:val="32"/>
          <w:szCs w:val="32"/>
          <w:rtl/>
          <w:lang w:bidi="ar-EG"/>
        </w:rPr>
      </w:pPr>
      <w:r w:rsidRPr="00B90987">
        <w:rPr>
          <w:rFonts w:ascii="Simplified Arabic" w:hAnsi="Simplified Arabic" w:cs="Simplified Arabic"/>
          <w:b/>
          <w:bCs/>
          <w:sz w:val="32"/>
          <w:szCs w:val="32"/>
          <w:rtl/>
          <w:lang w:bidi="ar-EG"/>
        </w:rPr>
        <w:t>243001790</w:t>
      </w:r>
    </w:p>
    <w:p w14:paraId="24006DCE" w14:textId="77777777" w:rsidR="00C06302" w:rsidRPr="00C06302" w:rsidRDefault="00C06302" w:rsidP="00B90987">
      <w:pPr>
        <w:spacing w:after="0"/>
        <w:rPr>
          <w:rFonts w:ascii="Simplified Arabic" w:hAnsi="Simplified Arabic" w:cs="Simplified Arabic"/>
          <w:b/>
          <w:bCs/>
          <w:sz w:val="32"/>
          <w:szCs w:val="32"/>
          <w:rtl/>
          <w:lang w:bidi="ar-EG"/>
        </w:rPr>
      </w:pPr>
    </w:p>
    <w:p w14:paraId="5F4EE2DE" w14:textId="1A92484F" w:rsidR="009125CE" w:rsidRPr="00EE1911" w:rsidRDefault="009125CE" w:rsidP="00C06302">
      <w:pPr>
        <w:spacing w:after="0"/>
        <w:jc w:val="center"/>
        <w:rPr>
          <w:rFonts w:ascii="Simplified Arabic" w:hAnsi="Simplified Arabic" w:cs="Simplified Arabic"/>
          <w:b/>
          <w:bCs/>
          <w:color w:val="00B0F0"/>
          <w:sz w:val="32"/>
          <w:szCs w:val="32"/>
          <w:rtl/>
          <w:lang w:bidi="ar-EG"/>
        </w:rPr>
      </w:pPr>
      <w:r w:rsidRPr="00EE1911">
        <w:rPr>
          <w:rFonts w:ascii="Simplified Arabic" w:hAnsi="Simplified Arabic" w:cs="Simplified Arabic"/>
          <w:b/>
          <w:bCs/>
          <w:color w:val="00B0F0"/>
          <w:sz w:val="32"/>
          <w:szCs w:val="32"/>
          <w:rtl/>
          <w:lang w:bidi="ar-EG"/>
        </w:rPr>
        <w:t>إشراف/</w:t>
      </w:r>
    </w:p>
    <w:p w14:paraId="1A485667" w14:textId="733518E4" w:rsidR="00C06302" w:rsidRPr="00C06302" w:rsidRDefault="00D04F62" w:rsidP="00C06302">
      <w:pPr>
        <w:spacing w:after="0"/>
        <w:jc w:val="center"/>
        <w:rPr>
          <w:rFonts w:ascii="Simplified Arabic" w:hAnsi="Simplified Arabic" w:cs="Simplified Arabic"/>
          <w:b/>
          <w:bCs/>
          <w:sz w:val="32"/>
          <w:szCs w:val="32"/>
          <w:rtl/>
          <w:lang w:bidi="ar-EG"/>
        </w:rPr>
      </w:pPr>
      <w:r w:rsidRPr="00C06302">
        <w:rPr>
          <w:rFonts w:ascii="Simplified Arabic" w:hAnsi="Simplified Arabic" w:cs="Simplified Arabic"/>
          <w:b/>
          <w:bCs/>
          <w:sz w:val="32"/>
          <w:szCs w:val="32"/>
          <w:rtl/>
          <w:lang w:bidi="ar-EG"/>
        </w:rPr>
        <w:t>د.</w:t>
      </w:r>
      <w:r w:rsidR="00A27049">
        <w:rPr>
          <w:rFonts w:ascii="Simplified Arabic" w:hAnsi="Simplified Arabic" w:cs="Simplified Arabic" w:hint="cs"/>
          <w:b/>
          <w:bCs/>
          <w:sz w:val="32"/>
          <w:szCs w:val="32"/>
          <w:rtl/>
          <w:lang w:bidi="ar-EG"/>
        </w:rPr>
        <w:t xml:space="preserve"> </w:t>
      </w:r>
      <w:r w:rsidRPr="00C06302">
        <w:rPr>
          <w:rFonts w:ascii="Simplified Arabic" w:hAnsi="Simplified Arabic" w:cs="Simplified Arabic"/>
          <w:b/>
          <w:bCs/>
          <w:sz w:val="32"/>
          <w:szCs w:val="32"/>
          <w:rtl/>
          <w:lang w:bidi="ar-EG"/>
        </w:rPr>
        <w:t>الفيصل عبد الحميد</w:t>
      </w:r>
      <w:r w:rsidRPr="00C06302">
        <w:rPr>
          <w:rFonts w:ascii="Simplified Arabic" w:hAnsi="Simplified Arabic" w:cs="Simplified Arabic"/>
          <w:b/>
          <w:bCs/>
          <w:sz w:val="32"/>
          <w:szCs w:val="32"/>
          <w:rtl/>
          <w:lang w:bidi="ar-EG"/>
        </w:rPr>
        <w:br/>
        <w:t>د.</w:t>
      </w:r>
      <w:r w:rsidR="00A27049">
        <w:rPr>
          <w:rFonts w:ascii="Simplified Arabic" w:hAnsi="Simplified Arabic" w:cs="Simplified Arabic" w:hint="cs"/>
          <w:b/>
          <w:bCs/>
          <w:sz w:val="32"/>
          <w:szCs w:val="32"/>
          <w:rtl/>
          <w:lang w:bidi="ar-EG"/>
        </w:rPr>
        <w:t xml:space="preserve"> </w:t>
      </w:r>
      <w:r w:rsidRPr="00C06302">
        <w:rPr>
          <w:rFonts w:ascii="Simplified Arabic" w:hAnsi="Simplified Arabic" w:cs="Simplified Arabic"/>
          <w:b/>
          <w:bCs/>
          <w:sz w:val="32"/>
          <w:szCs w:val="32"/>
          <w:rtl/>
          <w:lang w:bidi="ar-EG"/>
        </w:rPr>
        <w:t>فايز جراد</w:t>
      </w:r>
    </w:p>
    <w:p w14:paraId="1636450F" w14:textId="77777777" w:rsidR="00C06302" w:rsidRPr="00C06302" w:rsidRDefault="00C06302" w:rsidP="00B90987">
      <w:pPr>
        <w:spacing w:after="0"/>
        <w:rPr>
          <w:rFonts w:ascii="Simplified Arabic" w:hAnsi="Simplified Arabic" w:cs="Simplified Arabic"/>
          <w:b/>
          <w:bCs/>
          <w:sz w:val="32"/>
          <w:szCs w:val="32"/>
          <w:rtl/>
          <w:lang w:bidi="ar-EG"/>
        </w:rPr>
      </w:pPr>
    </w:p>
    <w:p w14:paraId="14480418" w14:textId="4AA15F83" w:rsidR="009125CE" w:rsidRPr="00EE1911" w:rsidRDefault="009125CE" w:rsidP="00C06302">
      <w:pPr>
        <w:spacing w:after="0"/>
        <w:jc w:val="center"/>
        <w:rPr>
          <w:rFonts w:ascii="Simplified Arabic" w:hAnsi="Simplified Arabic" w:cs="Simplified Arabic"/>
          <w:b/>
          <w:bCs/>
          <w:color w:val="00B0F0"/>
          <w:sz w:val="32"/>
          <w:szCs w:val="32"/>
          <w:rtl/>
        </w:rPr>
      </w:pPr>
      <w:r w:rsidRPr="00EE1911">
        <w:rPr>
          <w:rFonts w:ascii="Simplified Arabic" w:hAnsi="Simplified Arabic" w:cs="Simplified Arabic"/>
          <w:b/>
          <w:bCs/>
          <w:color w:val="00B0F0"/>
          <w:sz w:val="32"/>
          <w:szCs w:val="32"/>
          <w:rtl/>
          <w:lang w:bidi="ar-EG"/>
        </w:rPr>
        <w:t>العام الدراسي</w:t>
      </w:r>
      <w:r w:rsidR="00EE1911">
        <w:rPr>
          <w:rFonts w:ascii="Simplified Arabic" w:hAnsi="Simplified Arabic" w:cs="Simplified Arabic"/>
          <w:b/>
          <w:bCs/>
          <w:color w:val="00B0F0"/>
          <w:sz w:val="32"/>
          <w:szCs w:val="32"/>
          <w:lang w:bidi="ar-EG"/>
        </w:rPr>
        <w:t>/</w:t>
      </w:r>
    </w:p>
    <w:p w14:paraId="56B06D47" w14:textId="495D2C96" w:rsidR="00C06302" w:rsidRDefault="00C06302" w:rsidP="00C06302">
      <w:pPr>
        <w:spacing w:after="0"/>
        <w:jc w:val="center"/>
        <w:rPr>
          <w:rFonts w:ascii="Simplified Arabic" w:hAnsi="Simplified Arabic" w:cs="Simplified Arabic"/>
          <w:b/>
          <w:bCs/>
          <w:sz w:val="32"/>
          <w:szCs w:val="32"/>
          <w:rtl/>
          <w:lang w:bidi="ar-EG"/>
        </w:rPr>
      </w:pPr>
      <w:r w:rsidRPr="00C06302">
        <w:rPr>
          <w:rFonts w:ascii="Simplified Arabic" w:hAnsi="Simplified Arabic" w:cs="Simplified Arabic"/>
          <w:b/>
          <w:bCs/>
          <w:sz w:val="32"/>
          <w:szCs w:val="32"/>
          <w:rtl/>
          <w:lang w:bidi="ar-EG"/>
        </w:rPr>
        <w:t>2025</w:t>
      </w:r>
      <w:r>
        <w:rPr>
          <w:rFonts w:ascii="Simplified Arabic" w:hAnsi="Simplified Arabic" w:cs="Simplified Arabic" w:hint="cs"/>
          <w:b/>
          <w:bCs/>
          <w:sz w:val="32"/>
          <w:szCs w:val="32"/>
          <w:rtl/>
          <w:lang w:bidi="ar-EG"/>
        </w:rPr>
        <w:t>م</w:t>
      </w:r>
    </w:p>
    <w:p w14:paraId="594E186E" w14:textId="77777777" w:rsidR="00EE518B" w:rsidRDefault="00EE518B" w:rsidP="008E2F06">
      <w:pPr>
        <w:spacing w:after="0"/>
        <w:jc w:val="center"/>
        <w:rPr>
          <w:rFonts w:ascii="Simplified Arabic" w:hAnsi="Simplified Arabic" w:cs="Simplified Arabic"/>
          <w:b/>
          <w:bCs/>
          <w:sz w:val="32"/>
          <w:szCs w:val="32"/>
          <w:u w:val="single"/>
          <w:rtl/>
          <w:lang w:bidi="ar-EG"/>
        </w:rPr>
      </w:pPr>
    </w:p>
    <w:p w14:paraId="62800C64" w14:textId="240C2C86" w:rsidR="00B90987" w:rsidRPr="00EE1911" w:rsidRDefault="00B90987" w:rsidP="008E2F06">
      <w:pPr>
        <w:spacing w:after="0"/>
        <w:jc w:val="center"/>
        <w:rPr>
          <w:rFonts w:ascii="Simplified Arabic" w:hAnsi="Simplified Arabic" w:cs="Simplified Arabic"/>
          <w:b/>
          <w:bCs/>
          <w:color w:val="00B0F0"/>
          <w:sz w:val="36"/>
          <w:szCs w:val="36"/>
          <w:rtl/>
          <w:lang w:bidi="ar-EG"/>
        </w:rPr>
      </w:pPr>
      <w:r w:rsidRPr="00EE1911">
        <w:rPr>
          <w:rFonts w:ascii="Simplified Arabic" w:hAnsi="Simplified Arabic" w:cs="Simplified Arabic" w:hint="cs"/>
          <w:b/>
          <w:bCs/>
          <w:color w:val="00B0F0"/>
          <w:sz w:val="36"/>
          <w:szCs w:val="36"/>
          <w:rtl/>
          <w:lang w:bidi="ar-EG"/>
        </w:rPr>
        <w:t>الشكر والتقدير</w:t>
      </w:r>
    </w:p>
    <w:p w14:paraId="0214CE20" w14:textId="77777777" w:rsidR="00EE518B" w:rsidRDefault="00EE518B" w:rsidP="008E2F06">
      <w:pPr>
        <w:spacing w:after="0"/>
        <w:jc w:val="center"/>
        <w:rPr>
          <w:rFonts w:ascii="Simplified Arabic" w:hAnsi="Simplified Arabic" w:cs="Simplified Arabic"/>
          <w:b/>
          <w:bCs/>
          <w:sz w:val="32"/>
          <w:szCs w:val="32"/>
          <w:u w:val="single"/>
          <w:rtl/>
          <w:lang w:bidi="ar-EG"/>
        </w:rPr>
      </w:pPr>
    </w:p>
    <w:p w14:paraId="672AEDC4" w14:textId="6147C221" w:rsidR="00B90987" w:rsidRPr="008E2F06" w:rsidRDefault="008E2F06" w:rsidP="008E2F06">
      <w:pPr>
        <w:spacing w:after="0"/>
        <w:jc w:val="both"/>
        <w:rPr>
          <w:rFonts w:ascii="Simplified Arabic" w:hAnsi="Simplified Arabic" w:cs="Simplified Arabic"/>
          <w:sz w:val="32"/>
          <w:szCs w:val="32"/>
          <w:rtl/>
          <w:lang w:bidi="ar-EG"/>
        </w:rPr>
      </w:pPr>
      <w:r w:rsidRPr="008E2F06">
        <w:rPr>
          <w:rFonts w:ascii="Simplified Arabic" w:hAnsi="Simplified Arabic" w:cs="Simplified Arabic" w:hint="cs"/>
          <w:sz w:val="32"/>
          <w:szCs w:val="32"/>
          <w:rtl/>
          <w:lang w:bidi="ar-EG"/>
        </w:rPr>
        <w:t xml:space="preserve">أود أن أتقدم بوافر الشكر والتقدير والامتنان </w:t>
      </w:r>
      <w:r>
        <w:rPr>
          <w:rFonts w:ascii="Simplified Arabic" w:hAnsi="Simplified Arabic" w:cs="Simplified Arabic" w:hint="cs"/>
          <w:sz w:val="32"/>
          <w:szCs w:val="32"/>
          <w:rtl/>
          <w:lang w:bidi="ar-EG"/>
        </w:rPr>
        <w:t xml:space="preserve">العميق </w:t>
      </w:r>
      <w:r w:rsidRPr="008E2F06">
        <w:rPr>
          <w:rFonts w:ascii="Simplified Arabic" w:hAnsi="Simplified Arabic" w:cs="Simplified Arabic" w:hint="cs"/>
          <w:sz w:val="32"/>
          <w:szCs w:val="32"/>
          <w:rtl/>
          <w:lang w:bidi="ar-EG"/>
        </w:rPr>
        <w:t xml:space="preserve">إلى كل من ساهم في انجاز هذا البحث العلمي وفي مقدمتهم عائلتي الكريمة واصدقائي الأعزاء الذين </w:t>
      </w:r>
      <w:r w:rsidR="00EE518B">
        <w:rPr>
          <w:rFonts w:ascii="Simplified Arabic" w:hAnsi="Simplified Arabic" w:cs="Simplified Arabic" w:hint="cs"/>
          <w:sz w:val="32"/>
          <w:szCs w:val="32"/>
          <w:rtl/>
          <w:lang w:bidi="ar-EG"/>
        </w:rPr>
        <w:t xml:space="preserve">كانوا </w:t>
      </w:r>
      <w:r>
        <w:rPr>
          <w:rFonts w:ascii="Simplified Arabic" w:hAnsi="Simplified Arabic" w:cs="Simplified Arabic" w:hint="cs"/>
          <w:sz w:val="32"/>
          <w:szCs w:val="32"/>
          <w:rtl/>
          <w:lang w:bidi="ar-EG"/>
        </w:rPr>
        <w:t xml:space="preserve">عون لي بعد الله </w:t>
      </w:r>
      <w:r w:rsidRPr="008E2F06">
        <w:rPr>
          <w:rFonts w:ascii="Simplified Arabic" w:hAnsi="Simplified Arabic" w:cs="Simplified Arabic" w:hint="cs"/>
          <w:sz w:val="32"/>
          <w:szCs w:val="32"/>
          <w:rtl/>
          <w:lang w:bidi="ar-EG"/>
        </w:rPr>
        <w:t xml:space="preserve">طوال الفترة </w:t>
      </w:r>
      <w:r>
        <w:rPr>
          <w:rFonts w:ascii="Simplified Arabic" w:hAnsi="Simplified Arabic" w:cs="Simplified Arabic" w:hint="cs"/>
          <w:sz w:val="32"/>
          <w:szCs w:val="32"/>
          <w:rtl/>
          <w:lang w:bidi="ar-EG"/>
        </w:rPr>
        <w:t xml:space="preserve">العمل على </w:t>
      </w:r>
      <w:r w:rsidRPr="008E2F06">
        <w:rPr>
          <w:rFonts w:ascii="Simplified Arabic" w:hAnsi="Simplified Arabic" w:cs="Simplified Arabic" w:hint="cs"/>
          <w:sz w:val="32"/>
          <w:szCs w:val="32"/>
          <w:rtl/>
          <w:lang w:bidi="ar-EG"/>
        </w:rPr>
        <w:t>البحث</w:t>
      </w:r>
      <w:r w:rsidR="00EE518B">
        <w:rPr>
          <w:rFonts w:ascii="Simplified Arabic" w:hAnsi="Simplified Arabic" w:cs="Simplified Arabic" w:hint="cs"/>
          <w:sz w:val="32"/>
          <w:szCs w:val="32"/>
          <w:rtl/>
          <w:lang w:bidi="ar-EG"/>
        </w:rPr>
        <w:t xml:space="preserve"> </w:t>
      </w:r>
      <w:r w:rsidR="00EE518B" w:rsidRPr="008E2F06">
        <w:rPr>
          <w:rFonts w:ascii="Simplified Arabic" w:hAnsi="Simplified Arabic" w:cs="Simplified Arabic" w:hint="cs"/>
          <w:sz w:val="32"/>
          <w:szCs w:val="32"/>
          <w:rtl/>
          <w:lang w:bidi="ar-EG"/>
        </w:rPr>
        <w:t>بالمساندة والتشجيع</w:t>
      </w:r>
      <w:r>
        <w:rPr>
          <w:rFonts w:ascii="Simplified Arabic" w:hAnsi="Simplified Arabic" w:cs="Simplified Arabic" w:hint="cs"/>
          <w:sz w:val="32"/>
          <w:szCs w:val="32"/>
          <w:rtl/>
          <w:lang w:bidi="ar-EG"/>
        </w:rPr>
        <w:t xml:space="preserve"> ولكل من خصص جزء من وقته للمشاركة في تعبئة الاستبيان أو تقديم الملاحظات لتحسين جودة هذا العمل.</w:t>
      </w:r>
    </w:p>
    <w:p w14:paraId="04DBD1D2" w14:textId="0CC588D5" w:rsidR="008E2F06" w:rsidRDefault="008E2F06" w:rsidP="008E2F06">
      <w:pPr>
        <w:spacing w:after="0"/>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ولا يفوتني أن أتقدم بالشكر الجزيل لسعادة الدكتور</w:t>
      </w:r>
      <w:r w:rsidR="00EE518B">
        <w:rPr>
          <w:rFonts w:ascii="Simplified Arabic" w:hAnsi="Simplified Arabic" w:cs="Simplified Arabic" w:hint="cs"/>
          <w:sz w:val="32"/>
          <w:szCs w:val="32"/>
          <w:rtl/>
          <w:lang w:bidi="ar-EG"/>
        </w:rPr>
        <w:t xml:space="preserve"> الفيصل العبدالحميد والدكتور فايز جراد على ما قدموه من دعم علمي وتعاون غير محدود وتوجيهات كريمة ساهمت في بناء البحث وإخراجه بأفضل صورة ممكنه.</w:t>
      </w:r>
    </w:p>
    <w:p w14:paraId="133D1412" w14:textId="167886B0" w:rsidR="00EE518B" w:rsidRDefault="00EE518B" w:rsidP="008E2F06">
      <w:pPr>
        <w:spacing w:after="0"/>
        <w:jc w:val="both"/>
        <w:rPr>
          <w:rFonts w:ascii="Simplified Arabic" w:hAnsi="Simplified Arabic" w:cs="Simplified Arabic"/>
          <w:sz w:val="32"/>
          <w:szCs w:val="32"/>
          <w:rtl/>
          <w:lang w:bidi="ar-EG"/>
        </w:rPr>
      </w:pPr>
    </w:p>
    <w:p w14:paraId="0F0E8BCA" w14:textId="28D3CEFA" w:rsidR="00EE518B" w:rsidRPr="00EE1911" w:rsidRDefault="00AD006C" w:rsidP="009E26B6">
      <w:pPr>
        <w:spacing w:after="0"/>
        <w:ind w:firstLine="7302"/>
        <w:jc w:val="center"/>
        <w:rPr>
          <w:rFonts w:ascii="Simplified Arabic" w:hAnsi="Simplified Arabic" w:cs="Simplified Arabic"/>
          <w:b/>
          <w:bCs/>
          <w:color w:val="00B0F0"/>
          <w:sz w:val="32"/>
          <w:szCs w:val="32"/>
          <w:lang w:bidi="ar-EG"/>
        </w:rPr>
      </w:pPr>
      <w:r w:rsidRPr="00EE1911">
        <w:rPr>
          <w:noProof/>
          <w:color w:val="00B0F0"/>
        </w:rPr>
        <w:drawing>
          <wp:anchor distT="0" distB="0" distL="114300" distR="114300" simplePos="0" relativeHeight="251661312" behindDoc="0" locked="0" layoutInCell="1" allowOverlap="1" wp14:anchorId="3DBEB00A" wp14:editId="74B32AFD">
            <wp:simplePos x="0" y="0"/>
            <wp:positionH relativeFrom="margin">
              <wp:posOffset>-12700</wp:posOffset>
            </wp:positionH>
            <wp:positionV relativeFrom="paragraph">
              <wp:posOffset>297180</wp:posOffset>
            </wp:positionV>
            <wp:extent cx="998855" cy="425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885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518B" w:rsidRPr="00EE1911">
        <w:rPr>
          <w:rFonts w:ascii="Simplified Arabic" w:hAnsi="Simplified Arabic" w:cs="Simplified Arabic" w:hint="cs"/>
          <w:b/>
          <w:bCs/>
          <w:color w:val="00B0F0"/>
          <w:sz w:val="32"/>
          <w:szCs w:val="32"/>
          <w:rtl/>
          <w:lang w:bidi="ar-EG"/>
        </w:rPr>
        <w:t>الباحث</w:t>
      </w:r>
    </w:p>
    <w:p w14:paraId="15E1BBDA" w14:textId="4D8741E9" w:rsidR="009E26B6" w:rsidRPr="009E26B6" w:rsidRDefault="009E26B6" w:rsidP="009E26B6">
      <w:pPr>
        <w:spacing w:after="0"/>
        <w:ind w:firstLine="7302"/>
        <w:jc w:val="center"/>
        <w:rPr>
          <w:rFonts w:ascii="Simplified Arabic" w:hAnsi="Simplified Arabic" w:cs="Simplified Arabic"/>
          <w:b/>
          <w:bCs/>
          <w:sz w:val="32"/>
          <w:szCs w:val="32"/>
          <w:rtl/>
        </w:rPr>
      </w:pPr>
    </w:p>
    <w:p w14:paraId="6D3640CD" w14:textId="09797AE6" w:rsidR="00B90987" w:rsidRDefault="00B90987" w:rsidP="00C06302">
      <w:pPr>
        <w:spacing w:after="0"/>
        <w:rPr>
          <w:rFonts w:ascii="Simplified Arabic" w:hAnsi="Simplified Arabic" w:cs="Simplified Arabic"/>
          <w:b/>
          <w:bCs/>
          <w:sz w:val="32"/>
          <w:szCs w:val="32"/>
          <w:u w:val="single"/>
          <w:rtl/>
        </w:rPr>
      </w:pPr>
    </w:p>
    <w:p w14:paraId="04649445" w14:textId="70D6DC74" w:rsidR="00B90987" w:rsidRDefault="00B90987" w:rsidP="00C06302">
      <w:pPr>
        <w:spacing w:after="0"/>
        <w:rPr>
          <w:rFonts w:ascii="Simplified Arabic" w:hAnsi="Simplified Arabic" w:cs="Simplified Arabic"/>
          <w:b/>
          <w:bCs/>
          <w:sz w:val="32"/>
          <w:szCs w:val="32"/>
          <w:u w:val="single"/>
          <w:rtl/>
          <w:lang w:bidi="ar-EG"/>
        </w:rPr>
      </w:pPr>
    </w:p>
    <w:p w14:paraId="39611BBE" w14:textId="43727F44" w:rsidR="00EE518B" w:rsidRDefault="00EE518B" w:rsidP="00C06302">
      <w:pPr>
        <w:spacing w:after="0"/>
        <w:rPr>
          <w:rFonts w:ascii="Simplified Arabic" w:hAnsi="Simplified Arabic" w:cs="Simplified Arabic"/>
          <w:b/>
          <w:bCs/>
          <w:sz w:val="32"/>
          <w:szCs w:val="32"/>
          <w:u w:val="single"/>
          <w:rtl/>
          <w:lang w:bidi="ar-EG"/>
        </w:rPr>
      </w:pPr>
    </w:p>
    <w:p w14:paraId="7C39C798" w14:textId="3B6DE020" w:rsidR="00EE518B" w:rsidRDefault="00EE518B" w:rsidP="00C06302">
      <w:pPr>
        <w:spacing w:after="0"/>
        <w:rPr>
          <w:rFonts w:ascii="Simplified Arabic" w:hAnsi="Simplified Arabic" w:cs="Simplified Arabic"/>
          <w:b/>
          <w:bCs/>
          <w:sz w:val="32"/>
          <w:szCs w:val="32"/>
          <w:u w:val="single"/>
          <w:rtl/>
          <w:lang w:bidi="ar-EG"/>
        </w:rPr>
      </w:pPr>
    </w:p>
    <w:p w14:paraId="719B0338" w14:textId="62D770FB" w:rsidR="00EE518B" w:rsidRDefault="00EE518B" w:rsidP="00C06302">
      <w:pPr>
        <w:spacing w:after="0"/>
        <w:rPr>
          <w:rFonts w:ascii="Simplified Arabic" w:hAnsi="Simplified Arabic" w:cs="Simplified Arabic"/>
          <w:b/>
          <w:bCs/>
          <w:sz w:val="32"/>
          <w:szCs w:val="32"/>
          <w:u w:val="single"/>
          <w:rtl/>
          <w:lang w:bidi="ar-EG"/>
        </w:rPr>
      </w:pPr>
    </w:p>
    <w:p w14:paraId="7E162DEA" w14:textId="18EF5DE2" w:rsidR="00EE518B" w:rsidRDefault="00EE518B" w:rsidP="00C06302">
      <w:pPr>
        <w:spacing w:after="0"/>
        <w:rPr>
          <w:rFonts w:ascii="Simplified Arabic" w:hAnsi="Simplified Arabic" w:cs="Simplified Arabic"/>
          <w:b/>
          <w:bCs/>
          <w:sz w:val="32"/>
          <w:szCs w:val="32"/>
          <w:u w:val="single"/>
          <w:rtl/>
          <w:lang w:bidi="ar-EG"/>
        </w:rPr>
      </w:pPr>
    </w:p>
    <w:p w14:paraId="31F15E2D" w14:textId="77777777" w:rsidR="00EE518B" w:rsidRDefault="00EE518B" w:rsidP="00C06302">
      <w:pPr>
        <w:spacing w:after="0"/>
        <w:rPr>
          <w:rFonts w:ascii="Simplified Arabic" w:hAnsi="Simplified Arabic" w:cs="Simplified Arabic"/>
          <w:b/>
          <w:bCs/>
          <w:sz w:val="32"/>
          <w:szCs w:val="32"/>
          <w:u w:val="single"/>
          <w:rtl/>
          <w:lang w:bidi="ar-EG"/>
        </w:rPr>
      </w:pPr>
    </w:p>
    <w:p w14:paraId="61D3C9D4" w14:textId="77777777" w:rsidR="00EE518B" w:rsidRDefault="00EE518B" w:rsidP="00C06302">
      <w:pPr>
        <w:spacing w:after="0"/>
        <w:rPr>
          <w:rFonts w:ascii="Simplified Arabic" w:hAnsi="Simplified Arabic" w:cs="Simplified Arabic"/>
          <w:b/>
          <w:bCs/>
          <w:sz w:val="32"/>
          <w:szCs w:val="32"/>
          <w:u w:val="single"/>
          <w:rtl/>
          <w:lang w:bidi="ar-EG"/>
        </w:rPr>
      </w:pPr>
    </w:p>
    <w:p w14:paraId="3C792F3D" w14:textId="77777777" w:rsidR="00EE518B" w:rsidRDefault="00EE518B" w:rsidP="00C06302">
      <w:pPr>
        <w:spacing w:after="0"/>
        <w:rPr>
          <w:rFonts w:ascii="Simplified Arabic" w:hAnsi="Simplified Arabic" w:cs="Simplified Arabic"/>
          <w:b/>
          <w:bCs/>
          <w:sz w:val="32"/>
          <w:szCs w:val="32"/>
          <w:u w:val="single"/>
          <w:rtl/>
          <w:lang w:bidi="ar-EG"/>
        </w:rPr>
      </w:pPr>
    </w:p>
    <w:p w14:paraId="38C5281D" w14:textId="77777777" w:rsidR="00EE518B" w:rsidRDefault="00EE518B" w:rsidP="00C06302">
      <w:pPr>
        <w:spacing w:after="0"/>
        <w:rPr>
          <w:rFonts w:ascii="Simplified Arabic" w:hAnsi="Simplified Arabic" w:cs="Simplified Arabic"/>
          <w:b/>
          <w:bCs/>
          <w:sz w:val="32"/>
          <w:szCs w:val="32"/>
          <w:u w:val="single"/>
          <w:rtl/>
          <w:lang w:bidi="ar-EG"/>
        </w:rPr>
      </w:pPr>
    </w:p>
    <w:p w14:paraId="5F1F7DC7" w14:textId="77777777" w:rsidR="00EE518B" w:rsidRDefault="00EE518B" w:rsidP="00C06302">
      <w:pPr>
        <w:spacing w:after="0"/>
        <w:rPr>
          <w:rFonts w:ascii="Simplified Arabic" w:hAnsi="Simplified Arabic" w:cs="Simplified Arabic"/>
          <w:b/>
          <w:bCs/>
          <w:sz w:val="32"/>
          <w:szCs w:val="32"/>
          <w:u w:val="single"/>
          <w:rtl/>
          <w:lang w:bidi="ar-EG"/>
        </w:rPr>
      </w:pPr>
    </w:p>
    <w:p w14:paraId="02FBAB98" w14:textId="2C5CF201" w:rsidR="00EE518B" w:rsidRPr="00EE1911" w:rsidRDefault="00EE518B" w:rsidP="004C01E7">
      <w:pPr>
        <w:spacing w:after="0"/>
        <w:rPr>
          <w:rFonts w:ascii="Simplified Arabic" w:hAnsi="Simplified Arabic" w:cs="Simplified Arabic"/>
          <w:b/>
          <w:bCs/>
          <w:color w:val="00B0F0"/>
          <w:sz w:val="36"/>
          <w:szCs w:val="36"/>
          <w:lang w:bidi="ar-EG"/>
        </w:rPr>
      </w:pPr>
      <w:r w:rsidRPr="00EE1911">
        <w:rPr>
          <w:rFonts w:ascii="Simplified Arabic" w:hAnsi="Simplified Arabic" w:cs="Simplified Arabic" w:hint="cs"/>
          <w:b/>
          <w:bCs/>
          <w:color w:val="00B0F0"/>
          <w:sz w:val="36"/>
          <w:szCs w:val="36"/>
          <w:rtl/>
          <w:lang w:bidi="ar-EG"/>
        </w:rPr>
        <w:lastRenderedPageBreak/>
        <w:t>المستخلص</w:t>
      </w:r>
    </w:p>
    <w:p w14:paraId="0C72E5E6" w14:textId="77777777" w:rsidR="004C01E7" w:rsidRDefault="004C01E7" w:rsidP="004C01E7">
      <w:pPr>
        <w:spacing w:after="0"/>
        <w:jc w:val="both"/>
        <w:rPr>
          <w:rFonts w:ascii="Simplified Arabic" w:hAnsi="Simplified Arabic" w:cs="Simplified Arabic"/>
          <w:sz w:val="32"/>
          <w:szCs w:val="32"/>
          <w:rtl/>
        </w:rPr>
      </w:pPr>
      <w:r w:rsidRPr="000B496A">
        <w:rPr>
          <w:rFonts w:ascii="Simplified Arabic" w:hAnsi="Simplified Arabic" w:cs="Simplified Arabic" w:hint="cs"/>
          <w:sz w:val="32"/>
          <w:szCs w:val="32"/>
          <w:rtl/>
        </w:rPr>
        <w:t xml:space="preserve">يهدف </w:t>
      </w:r>
      <w:r>
        <w:rPr>
          <w:rFonts w:ascii="Simplified Arabic" w:hAnsi="Simplified Arabic" w:cs="Simplified Arabic" w:hint="cs"/>
          <w:sz w:val="32"/>
          <w:szCs w:val="32"/>
          <w:rtl/>
        </w:rPr>
        <w:t>هذا البحث إلى دراسة أثر استخدام المحافظ الرقمية على تقليص الاعتماد على خدمات المصارف التقليدية في المملكة العربية السعودية، في ظل التحول الرقمي السريع الذي يشهده قطاع التقنية المالية بمختلف انواعه، حيث اعتمدت الدراسة على المنهج الوصفي والتحليلي من خلال اخذ استبيان لعينة من المستخدمين.</w:t>
      </w:r>
    </w:p>
    <w:p w14:paraId="2EEA5597" w14:textId="77777777" w:rsidR="004C01E7" w:rsidRDefault="004C01E7" w:rsidP="004C01E7">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أظهرت النتائج أن ارتفاع معدل استخدام المحافظ الرقمية يرتبط ويؤثر على الاعتماد باستخدا</w:t>
      </w:r>
      <w:r>
        <w:rPr>
          <w:rFonts w:ascii="Simplified Arabic" w:hAnsi="Simplified Arabic" w:cs="Simplified Arabic" w:hint="eastAsia"/>
          <w:sz w:val="32"/>
          <w:szCs w:val="32"/>
          <w:rtl/>
        </w:rPr>
        <w:t>م</w:t>
      </w:r>
      <w:r>
        <w:rPr>
          <w:rFonts w:ascii="Simplified Arabic" w:hAnsi="Simplified Arabic" w:cs="Simplified Arabic" w:hint="cs"/>
          <w:sz w:val="32"/>
          <w:szCs w:val="32"/>
          <w:rtl/>
        </w:rPr>
        <w:t xml:space="preserve"> خدمات المصارف التقليدية مثل زيارة الفروع أو استخدام أجهزة الصراف الآلي، كما بينت أن العوامل المؤثرة على تبني المحافظ الرقمية بشكل أكبر بسبب سهولة الاستخدام والأمان والحماية بالرغم من قوة ومتانة المصارف التقليدية لدى المستخدمين، وتوصلت الدراسة إلى أن المحافظ الرقمية تمثل بديلاً فعالاً وعملياً يدعم رؤية المملكة 2030 نحو مجتمع رقمي وأقل اعتماد على النقد والمعاملات التقليدية.</w:t>
      </w:r>
    </w:p>
    <w:p w14:paraId="6EE23BB3" w14:textId="77777777" w:rsidR="004C01E7" w:rsidRPr="000B496A" w:rsidRDefault="004C01E7" w:rsidP="004C01E7">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توصي الدراسة إلى توسيع نطاق الخدمات البنكية المقدمة من خلال المحافظ الرقمية بشكل يغطي احتياج المستخدم بشكل أكبر، وضرورة تعزيز الثقة والوعي لدى العملاء من خلال حملات تبرز معايير الأمان والحماية مع تقديم مميزات ومكافئات واضحة ومنافسة لاستقطاب شريحة أكبر من العملاء، إضافة إلى دعم المشرعين لتعزيز وتمين المحافظ الرقمية لتقديم خدمات بنكية متكاملة وتشجيع البنوك التقليدية والمحافظ الرقمية على التكامل وتقديم حلول مالية وبنكية هجينة تخدم القطاع البنكي والعملاء.</w:t>
      </w:r>
    </w:p>
    <w:p w14:paraId="61152364" w14:textId="77777777" w:rsidR="00EE518B" w:rsidRDefault="00EE518B" w:rsidP="00C06302">
      <w:pPr>
        <w:spacing w:after="0"/>
        <w:rPr>
          <w:rFonts w:ascii="Simplified Arabic" w:hAnsi="Simplified Arabic" w:cs="Simplified Arabic"/>
          <w:b/>
          <w:bCs/>
          <w:sz w:val="32"/>
          <w:szCs w:val="32"/>
          <w:u w:val="single"/>
          <w:rtl/>
        </w:rPr>
      </w:pPr>
    </w:p>
    <w:p w14:paraId="779C5664" w14:textId="77777777" w:rsidR="004C01E7" w:rsidRDefault="004C01E7" w:rsidP="00EE1911">
      <w:pPr>
        <w:spacing w:after="0"/>
        <w:jc w:val="center"/>
        <w:rPr>
          <w:rFonts w:ascii="Simplified Arabic" w:hAnsi="Simplified Arabic" w:cs="Simplified Arabic"/>
          <w:b/>
          <w:bCs/>
          <w:color w:val="00B0F0"/>
          <w:sz w:val="36"/>
          <w:szCs w:val="36"/>
          <w:rtl/>
          <w:lang w:bidi="ar-EG"/>
        </w:rPr>
      </w:pPr>
    </w:p>
    <w:p w14:paraId="1947D84C" w14:textId="77777777" w:rsidR="004C01E7" w:rsidRDefault="004C01E7" w:rsidP="00EE1911">
      <w:pPr>
        <w:spacing w:after="0"/>
        <w:jc w:val="center"/>
        <w:rPr>
          <w:rFonts w:ascii="Simplified Arabic" w:hAnsi="Simplified Arabic" w:cs="Simplified Arabic"/>
          <w:b/>
          <w:bCs/>
          <w:color w:val="00B0F0"/>
          <w:sz w:val="36"/>
          <w:szCs w:val="36"/>
          <w:rtl/>
          <w:lang w:bidi="ar-EG"/>
        </w:rPr>
      </w:pPr>
    </w:p>
    <w:p w14:paraId="127FAC24" w14:textId="77777777" w:rsidR="004C01E7" w:rsidRDefault="004C01E7" w:rsidP="00EE1911">
      <w:pPr>
        <w:spacing w:after="0"/>
        <w:jc w:val="center"/>
        <w:rPr>
          <w:rFonts w:ascii="Simplified Arabic" w:hAnsi="Simplified Arabic" w:cs="Simplified Arabic"/>
          <w:b/>
          <w:bCs/>
          <w:color w:val="00B0F0"/>
          <w:sz w:val="36"/>
          <w:szCs w:val="36"/>
          <w:rtl/>
          <w:lang w:bidi="ar-EG"/>
        </w:rPr>
      </w:pPr>
    </w:p>
    <w:p w14:paraId="3DD20DFF" w14:textId="77777777" w:rsidR="004C01E7" w:rsidRDefault="004C01E7" w:rsidP="00EE1911">
      <w:pPr>
        <w:spacing w:after="0"/>
        <w:jc w:val="center"/>
        <w:rPr>
          <w:rFonts w:ascii="Simplified Arabic" w:hAnsi="Simplified Arabic" w:cs="Simplified Arabic"/>
          <w:b/>
          <w:bCs/>
          <w:color w:val="00B0F0"/>
          <w:sz w:val="36"/>
          <w:szCs w:val="36"/>
          <w:rtl/>
          <w:lang w:bidi="ar-EG"/>
        </w:rPr>
      </w:pPr>
    </w:p>
    <w:p w14:paraId="635D0A4C" w14:textId="77777777" w:rsidR="004C01E7" w:rsidRDefault="004C01E7" w:rsidP="00EE1911">
      <w:pPr>
        <w:spacing w:after="0"/>
        <w:jc w:val="center"/>
        <w:rPr>
          <w:rFonts w:ascii="Simplified Arabic" w:hAnsi="Simplified Arabic" w:cs="Simplified Arabic"/>
          <w:b/>
          <w:bCs/>
          <w:color w:val="00B0F0"/>
          <w:sz w:val="36"/>
          <w:szCs w:val="36"/>
          <w:rtl/>
          <w:lang w:bidi="ar-EG"/>
        </w:rPr>
      </w:pPr>
    </w:p>
    <w:p w14:paraId="035BF540" w14:textId="3E6FD577" w:rsidR="009125CE" w:rsidRPr="00EE1911" w:rsidRDefault="009125CE" w:rsidP="004C01E7">
      <w:pPr>
        <w:spacing w:after="0"/>
        <w:rPr>
          <w:rFonts w:ascii="Simplified Arabic" w:hAnsi="Simplified Arabic" w:cs="Simplified Arabic"/>
          <w:b/>
          <w:bCs/>
          <w:color w:val="00B0F0"/>
          <w:sz w:val="36"/>
          <w:szCs w:val="36"/>
          <w:rtl/>
          <w:lang w:bidi="ar-EG"/>
        </w:rPr>
      </w:pPr>
      <w:r w:rsidRPr="00EE1911">
        <w:rPr>
          <w:rFonts w:ascii="Simplified Arabic" w:hAnsi="Simplified Arabic" w:cs="Simplified Arabic"/>
          <w:b/>
          <w:bCs/>
          <w:color w:val="00B0F0"/>
          <w:sz w:val="36"/>
          <w:szCs w:val="36"/>
          <w:rtl/>
          <w:lang w:bidi="ar-EG"/>
        </w:rPr>
        <w:lastRenderedPageBreak/>
        <w:t xml:space="preserve">فهرس </w:t>
      </w:r>
      <w:r w:rsidR="00C06302" w:rsidRPr="00EE1911">
        <w:rPr>
          <w:rFonts w:ascii="Simplified Arabic" w:hAnsi="Simplified Arabic" w:cs="Simplified Arabic"/>
          <w:b/>
          <w:bCs/>
          <w:color w:val="00B0F0"/>
          <w:sz w:val="36"/>
          <w:szCs w:val="36"/>
          <w:rtl/>
          <w:lang w:bidi="ar-EG"/>
        </w:rPr>
        <w:t>المحتويات</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3"/>
        <w:gridCol w:w="267"/>
        <w:gridCol w:w="1432"/>
      </w:tblGrid>
      <w:tr w:rsidR="00D80E56" w:rsidRPr="00464A4E" w14:paraId="726A2FB1" w14:textId="77777777" w:rsidTr="00D81206">
        <w:trPr>
          <w:jc w:val="center"/>
        </w:trPr>
        <w:tc>
          <w:tcPr>
            <w:tcW w:w="7123" w:type="dxa"/>
            <w:shd w:val="clear" w:color="auto" w:fill="00B0F0"/>
            <w:vAlign w:val="center"/>
          </w:tcPr>
          <w:p w14:paraId="712D6A41" w14:textId="12EA4D7F" w:rsidR="00D80E56" w:rsidRPr="00464A4E" w:rsidRDefault="00D80E56" w:rsidP="00CF1E04">
            <w:pPr>
              <w:spacing w:line="276" w:lineRule="auto"/>
              <w:jc w:val="center"/>
              <w:rPr>
                <w:rFonts w:ascii="Simplified Arabic" w:hAnsi="Simplified Arabic" w:cs="Simplified Arabic" w:hint="cs"/>
                <w:b/>
                <w:bCs/>
                <w:sz w:val="30"/>
                <w:szCs w:val="30"/>
                <w:rtl/>
              </w:rPr>
            </w:pPr>
          </w:p>
        </w:tc>
        <w:tc>
          <w:tcPr>
            <w:tcW w:w="267" w:type="dxa"/>
            <w:shd w:val="clear" w:color="auto" w:fill="auto"/>
          </w:tcPr>
          <w:p w14:paraId="76523B2B"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shd w:val="clear" w:color="auto" w:fill="00B0F0"/>
            <w:vAlign w:val="center"/>
          </w:tcPr>
          <w:p w14:paraId="4BB4CEB1" w14:textId="77777777" w:rsidR="00D80E56" w:rsidRPr="00464A4E" w:rsidRDefault="00D80E56" w:rsidP="00CF1E04">
            <w:pPr>
              <w:spacing w:line="276" w:lineRule="auto"/>
              <w:jc w:val="center"/>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الصفحة</w:t>
            </w:r>
          </w:p>
        </w:tc>
      </w:tr>
      <w:tr w:rsidR="00D80E56" w:rsidRPr="00464A4E" w14:paraId="414D843A" w14:textId="77777777" w:rsidTr="00D81206">
        <w:trPr>
          <w:jc w:val="center"/>
        </w:trPr>
        <w:tc>
          <w:tcPr>
            <w:tcW w:w="7123" w:type="dxa"/>
            <w:tcBorders>
              <w:bottom w:val="dashed" w:sz="4" w:space="0" w:color="00B0F0"/>
            </w:tcBorders>
            <w:vAlign w:val="center"/>
          </w:tcPr>
          <w:p w14:paraId="6EB49FDF" w14:textId="5A8BE4E3" w:rsidR="00D80E56" w:rsidRPr="00464A4E" w:rsidRDefault="000F3FF0" w:rsidP="00CF1E04">
            <w:pPr>
              <w:spacing w:line="276" w:lineRule="auto"/>
              <w:jc w:val="both"/>
              <w:rPr>
                <w:rFonts w:ascii="Simplified Arabic" w:hAnsi="Simplified Arabic" w:cs="Simplified Arabic"/>
                <w:sz w:val="30"/>
                <w:szCs w:val="30"/>
                <w:rtl/>
              </w:rPr>
            </w:pPr>
            <w:r w:rsidRPr="00464A4E">
              <w:rPr>
                <w:rFonts w:ascii="Simplified Arabic" w:hAnsi="Simplified Arabic" w:cs="Simplified Arabic"/>
                <w:sz w:val="30"/>
                <w:szCs w:val="30"/>
                <w:rtl/>
              </w:rPr>
              <w:t>الشكر والتقدير</w:t>
            </w:r>
          </w:p>
        </w:tc>
        <w:tc>
          <w:tcPr>
            <w:tcW w:w="267" w:type="dxa"/>
            <w:tcBorders>
              <w:bottom w:val="dashed" w:sz="4" w:space="0" w:color="00B0F0"/>
            </w:tcBorders>
            <w:shd w:val="clear" w:color="auto" w:fill="auto"/>
          </w:tcPr>
          <w:p w14:paraId="2266108B"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bottom w:val="dashed" w:sz="4" w:space="0" w:color="00B0F0"/>
            </w:tcBorders>
            <w:vAlign w:val="center"/>
          </w:tcPr>
          <w:p w14:paraId="409578F1" w14:textId="6736586F" w:rsidR="00D80E56" w:rsidRPr="00464A4E" w:rsidRDefault="000F3FF0" w:rsidP="00CF1E04">
            <w:pPr>
              <w:spacing w:line="276" w:lineRule="auto"/>
              <w:jc w:val="center"/>
              <w:rPr>
                <w:rFonts w:ascii="Simplified Arabic" w:hAnsi="Simplified Arabic" w:cs="Simplified Arabic"/>
                <w:sz w:val="30"/>
                <w:szCs w:val="30"/>
                <w:rtl/>
              </w:rPr>
            </w:pPr>
            <w:r w:rsidRPr="00464A4E">
              <w:rPr>
                <w:rFonts w:ascii="Simplified Arabic" w:hAnsi="Simplified Arabic" w:cs="Simplified Arabic"/>
                <w:sz w:val="30"/>
                <w:szCs w:val="30"/>
                <w:rtl/>
              </w:rPr>
              <w:t>2</w:t>
            </w:r>
          </w:p>
        </w:tc>
      </w:tr>
      <w:tr w:rsidR="00D80E56" w:rsidRPr="00464A4E" w14:paraId="483A415C" w14:textId="77777777" w:rsidTr="00D81206">
        <w:trPr>
          <w:jc w:val="center"/>
        </w:trPr>
        <w:tc>
          <w:tcPr>
            <w:tcW w:w="7123" w:type="dxa"/>
            <w:tcBorders>
              <w:top w:val="dashed" w:sz="4" w:space="0" w:color="00B0F0"/>
              <w:bottom w:val="dashed" w:sz="4" w:space="0" w:color="00B0F0"/>
            </w:tcBorders>
            <w:vAlign w:val="center"/>
          </w:tcPr>
          <w:p w14:paraId="55D67445" w14:textId="459FBBA1" w:rsidR="00D80E56" w:rsidRPr="00464A4E" w:rsidRDefault="000F3FF0" w:rsidP="00CF1E04">
            <w:pPr>
              <w:spacing w:line="276" w:lineRule="auto"/>
              <w:jc w:val="both"/>
              <w:rPr>
                <w:rFonts w:ascii="Simplified Arabic" w:hAnsi="Simplified Arabic" w:cs="Simplified Arabic"/>
                <w:sz w:val="30"/>
                <w:szCs w:val="30"/>
                <w:rtl/>
              </w:rPr>
            </w:pPr>
            <w:r w:rsidRPr="00464A4E">
              <w:rPr>
                <w:rFonts w:ascii="Simplified Arabic" w:hAnsi="Simplified Arabic" w:cs="Simplified Arabic"/>
                <w:sz w:val="30"/>
                <w:szCs w:val="30"/>
                <w:rtl/>
              </w:rPr>
              <w:t>المستخلص</w:t>
            </w:r>
          </w:p>
        </w:tc>
        <w:tc>
          <w:tcPr>
            <w:tcW w:w="267" w:type="dxa"/>
            <w:tcBorders>
              <w:top w:val="dashed" w:sz="4" w:space="0" w:color="00B0F0"/>
              <w:bottom w:val="dashed" w:sz="4" w:space="0" w:color="00B0F0"/>
            </w:tcBorders>
            <w:shd w:val="clear" w:color="auto" w:fill="auto"/>
          </w:tcPr>
          <w:p w14:paraId="1F3754AF"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28B87A58" w14:textId="2704F339" w:rsidR="00D80E56" w:rsidRPr="00464A4E" w:rsidRDefault="000F3FF0" w:rsidP="00CF1E04">
            <w:pPr>
              <w:spacing w:line="276" w:lineRule="auto"/>
              <w:jc w:val="center"/>
              <w:rPr>
                <w:rFonts w:ascii="Simplified Arabic" w:hAnsi="Simplified Arabic" w:cs="Simplified Arabic"/>
                <w:sz w:val="30"/>
                <w:szCs w:val="30"/>
                <w:rtl/>
              </w:rPr>
            </w:pPr>
            <w:r w:rsidRPr="00464A4E">
              <w:rPr>
                <w:rFonts w:ascii="Simplified Arabic" w:hAnsi="Simplified Arabic" w:cs="Simplified Arabic"/>
                <w:sz w:val="30"/>
                <w:szCs w:val="30"/>
                <w:rtl/>
              </w:rPr>
              <w:t>3</w:t>
            </w:r>
          </w:p>
        </w:tc>
      </w:tr>
      <w:tr w:rsidR="00D80E56" w:rsidRPr="00464A4E" w14:paraId="38809270" w14:textId="77777777" w:rsidTr="00D81206">
        <w:trPr>
          <w:jc w:val="center"/>
        </w:trPr>
        <w:tc>
          <w:tcPr>
            <w:tcW w:w="7123" w:type="dxa"/>
            <w:tcBorders>
              <w:top w:val="dashed" w:sz="4" w:space="0" w:color="00B0F0"/>
              <w:bottom w:val="dashed" w:sz="4" w:space="0" w:color="00B0F0"/>
            </w:tcBorders>
            <w:vAlign w:val="center"/>
          </w:tcPr>
          <w:p w14:paraId="7DEA3385" w14:textId="2F24381A" w:rsidR="00D80E56" w:rsidRPr="00464A4E" w:rsidRDefault="000F3FF0" w:rsidP="00CF1E04">
            <w:pPr>
              <w:spacing w:line="276" w:lineRule="auto"/>
              <w:jc w:val="both"/>
              <w:rPr>
                <w:rFonts w:ascii="Simplified Arabic" w:hAnsi="Simplified Arabic" w:cs="Simplified Arabic"/>
                <w:sz w:val="30"/>
                <w:szCs w:val="30"/>
                <w:rtl/>
              </w:rPr>
            </w:pPr>
            <w:r w:rsidRPr="00464A4E">
              <w:rPr>
                <w:rFonts w:ascii="Simplified Arabic" w:hAnsi="Simplified Arabic" w:cs="Simplified Arabic"/>
                <w:sz w:val="30"/>
                <w:szCs w:val="30"/>
                <w:rtl/>
              </w:rPr>
              <w:t>قائمة الجداول</w:t>
            </w:r>
          </w:p>
        </w:tc>
        <w:tc>
          <w:tcPr>
            <w:tcW w:w="267" w:type="dxa"/>
            <w:tcBorders>
              <w:top w:val="dashed" w:sz="4" w:space="0" w:color="00B0F0"/>
              <w:bottom w:val="dashed" w:sz="4" w:space="0" w:color="00B0F0"/>
            </w:tcBorders>
            <w:shd w:val="clear" w:color="auto" w:fill="auto"/>
          </w:tcPr>
          <w:p w14:paraId="1CC77200"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2A6D2711" w14:textId="6E8970E7"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6</w:t>
            </w:r>
          </w:p>
        </w:tc>
      </w:tr>
      <w:tr w:rsidR="00D80E56" w:rsidRPr="00464A4E" w14:paraId="7C134AF9" w14:textId="77777777" w:rsidTr="00D81206">
        <w:trPr>
          <w:jc w:val="center"/>
        </w:trPr>
        <w:tc>
          <w:tcPr>
            <w:tcW w:w="7123" w:type="dxa"/>
            <w:tcBorders>
              <w:top w:val="dashed" w:sz="4" w:space="0" w:color="00B0F0"/>
              <w:bottom w:val="dashed" w:sz="4" w:space="0" w:color="00B0F0"/>
            </w:tcBorders>
            <w:vAlign w:val="center"/>
          </w:tcPr>
          <w:p w14:paraId="377EB5AB" w14:textId="6B9744B3" w:rsidR="00D80E56" w:rsidRPr="00464A4E" w:rsidRDefault="000F3FF0" w:rsidP="00CF1E04">
            <w:pPr>
              <w:spacing w:line="276" w:lineRule="auto"/>
              <w:jc w:val="both"/>
              <w:rPr>
                <w:rFonts w:ascii="Simplified Arabic" w:hAnsi="Simplified Arabic" w:cs="Simplified Arabic"/>
                <w:sz w:val="30"/>
                <w:szCs w:val="30"/>
                <w:rtl/>
              </w:rPr>
            </w:pPr>
            <w:r w:rsidRPr="00464A4E">
              <w:rPr>
                <w:rFonts w:ascii="Simplified Arabic" w:hAnsi="Simplified Arabic" w:cs="Simplified Arabic"/>
                <w:sz w:val="30"/>
                <w:szCs w:val="30"/>
                <w:rtl/>
              </w:rPr>
              <w:t>فهرس الأشكال</w:t>
            </w:r>
          </w:p>
        </w:tc>
        <w:tc>
          <w:tcPr>
            <w:tcW w:w="267" w:type="dxa"/>
            <w:tcBorders>
              <w:top w:val="dashed" w:sz="4" w:space="0" w:color="00B0F0"/>
              <w:bottom w:val="dashed" w:sz="4" w:space="0" w:color="00B0F0"/>
            </w:tcBorders>
            <w:shd w:val="clear" w:color="auto" w:fill="auto"/>
          </w:tcPr>
          <w:p w14:paraId="130C38F1"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56F12488" w14:textId="5A011FE8"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7</w:t>
            </w:r>
          </w:p>
        </w:tc>
      </w:tr>
      <w:tr w:rsidR="00D80E56" w:rsidRPr="00464A4E" w14:paraId="14D0CFFE" w14:textId="77777777" w:rsidTr="00D81206">
        <w:trPr>
          <w:jc w:val="center"/>
        </w:trPr>
        <w:tc>
          <w:tcPr>
            <w:tcW w:w="7123" w:type="dxa"/>
            <w:tcBorders>
              <w:top w:val="dashed" w:sz="4" w:space="0" w:color="00B0F0"/>
              <w:bottom w:val="dashed" w:sz="4" w:space="0" w:color="00B0F0"/>
            </w:tcBorders>
            <w:vAlign w:val="center"/>
          </w:tcPr>
          <w:p w14:paraId="0B301CEF" w14:textId="2E61296E" w:rsidR="00D80E56" w:rsidRPr="00464A4E" w:rsidRDefault="000F3FF0" w:rsidP="00CF1E04">
            <w:pPr>
              <w:spacing w:line="276" w:lineRule="auto"/>
              <w:jc w:val="both"/>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الفصل الأول: الإطار العام للدراسة</w:t>
            </w:r>
          </w:p>
        </w:tc>
        <w:tc>
          <w:tcPr>
            <w:tcW w:w="267" w:type="dxa"/>
            <w:tcBorders>
              <w:top w:val="dashed" w:sz="4" w:space="0" w:color="00B0F0"/>
              <w:bottom w:val="dashed" w:sz="4" w:space="0" w:color="00B0F0"/>
            </w:tcBorders>
            <w:shd w:val="clear" w:color="auto" w:fill="auto"/>
          </w:tcPr>
          <w:p w14:paraId="4FD2B4A5"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61690424" w14:textId="2FDAAE4D"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8</w:t>
            </w:r>
          </w:p>
        </w:tc>
      </w:tr>
      <w:tr w:rsidR="00D80E56" w:rsidRPr="00464A4E" w14:paraId="4DC0353A" w14:textId="77777777" w:rsidTr="00D81206">
        <w:trPr>
          <w:jc w:val="center"/>
        </w:trPr>
        <w:tc>
          <w:tcPr>
            <w:tcW w:w="7123" w:type="dxa"/>
            <w:tcBorders>
              <w:top w:val="dashed" w:sz="4" w:space="0" w:color="00B0F0"/>
              <w:bottom w:val="dashed" w:sz="4" w:space="0" w:color="00B0F0"/>
            </w:tcBorders>
            <w:vAlign w:val="center"/>
          </w:tcPr>
          <w:p w14:paraId="0E4DAF8F" w14:textId="2FA6AC2B"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المقدمة</w:t>
            </w:r>
          </w:p>
        </w:tc>
        <w:tc>
          <w:tcPr>
            <w:tcW w:w="267" w:type="dxa"/>
            <w:tcBorders>
              <w:top w:val="dashed" w:sz="4" w:space="0" w:color="00B0F0"/>
              <w:bottom w:val="dashed" w:sz="4" w:space="0" w:color="00B0F0"/>
            </w:tcBorders>
            <w:shd w:val="clear" w:color="auto" w:fill="auto"/>
          </w:tcPr>
          <w:p w14:paraId="5554C249"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2FAE5358" w14:textId="735D8F78"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9</w:t>
            </w:r>
          </w:p>
        </w:tc>
      </w:tr>
      <w:tr w:rsidR="00D80E56" w:rsidRPr="00464A4E" w14:paraId="64E0E9D9" w14:textId="77777777" w:rsidTr="00D81206">
        <w:trPr>
          <w:jc w:val="center"/>
        </w:trPr>
        <w:tc>
          <w:tcPr>
            <w:tcW w:w="7123" w:type="dxa"/>
            <w:tcBorders>
              <w:top w:val="dashed" w:sz="4" w:space="0" w:color="00B0F0"/>
              <w:bottom w:val="dashed" w:sz="4" w:space="0" w:color="00B0F0"/>
            </w:tcBorders>
            <w:vAlign w:val="center"/>
          </w:tcPr>
          <w:p w14:paraId="5E511377" w14:textId="19218B48"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مشكلة الدراسة</w:t>
            </w:r>
          </w:p>
        </w:tc>
        <w:tc>
          <w:tcPr>
            <w:tcW w:w="267" w:type="dxa"/>
            <w:tcBorders>
              <w:top w:val="dashed" w:sz="4" w:space="0" w:color="00B0F0"/>
              <w:bottom w:val="dashed" w:sz="4" w:space="0" w:color="00B0F0"/>
            </w:tcBorders>
            <w:shd w:val="clear" w:color="auto" w:fill="auto"/>
          </w:tcPr>
          <w:p w14:paraId="6764941F"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18934593" w14:textId="6755E414"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9</w:t>
            </w:r>
          </w:p>
        </w:tc>
      </w:tr>
      <w:tr w:rsidR="00D80E56" w:rsidRPr="00464A4E" w14:paraId="4149871B" w14:textId="77777777" w:rsidTr="00D81206">
        <w:trPr>
          <w:jc w:val="center"/>
        </w:trPr>
        <w:tc>
          <w:tcPr>
            <w:tcW w:w="7123" w:type="dxa"/>
            <w:tcBorders>
              <w:top w:val="dashed" w:sz="4" w:space="0" w:color="00B0F0"/>
              <w:bottom w:val="dashed" w:sz="4" w:space="0" w:color="00B0F0"/>
            </w:tcBorders>
            <w:vAlign w:val="center"/>
          </w:tcPr>
          <w:p w14:paraId="4DD2CBFD" w14:textId="31104EC6"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أهمية الدراسة</w:t>
            </w:r>
          </w:p>
        </w:tc>
        <w:tc>
          <w:tcPr>
            <w:tcW w:w="267" w:type="dxa"/>
            <w:tcBorders>
              <w:top w:val="dashed" w:sz="4" w:space="0" w:color="00B0F0"/>
              <w:bottom w:val="dashed" w:sz="4" w:space="0" w:color="00B0F0"/>
            </w:tcBorders>
            <w:shd w:val="clear" w:color="auto" w:fill="auto"/>
          </w:tcPr>
          <w:p w14:paraId="2AE87AE2"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33BEFF01" w14:textId="767880AE"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10</w:t>
            </w:r>
          </w:p>
        </w:tc>
      </w:tr>
      <w:tr w:rsidR="00D80E56" w:rsidRPr="00464A4E" w14:paraId="68614EA8" w14:textId="77777777" w:rsidTr="00D81206">
        <w:trPr>
          <w:jc w:val="center"/>
        </w:trPr>
        <w:tc>
          <w:tcPr>
            <w:tcW w:w="7123" w:type="dxa"/>
            <w:tcBorders>
              <w:top w:val="dashed" w:sz="4" w:space="0" w:color="00B0F0"/>
              <w:bottom w:val="dashed" w:sz="4" w:space="0" w:color="00B0F0"/>
            </w:tcBorders>
            <w:vAlign w:val="center"/>
          </w:tcPr>
          <w:p w14:paraId="3900FCC7" w14:textId="22E04DEF"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أهداف الدراسة</w:t>
            </w:r>
          </w:p>
        </w:tc>
        <w:tc>
          <w:tcPr>
            <w:tcW w:w="267" w:type="dxa"/>
            <w:tcBorders>
              <w:top w:val="dashed" w:sz="4" w:space="0" w:color="00B0F0"/>
              <w:bottom w:val="dashed" w:sz="4" w:space="0" w:color="00B0F0"/>
            </w:tcBorders>
            <w:shd w:val="clear" w:color="auto" w:fill="auto"/>
          </w:tcPr>
          <w:p w14:paraId="75EE3A3A"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4F3CBE67" w14:textId="3C38098E"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14</w:t>
            </w:r>
          </w:p>
        </w:tc>
      </w:tr>
      <w:tr w:rsidR="00D80E56" w:rsidRPr="00464A4E" w14:paraId="528492CE" w14:textId="77777777" w:rsidTr="00D81206">
        <w:trPr>
          <w:jc w:val="center"/>
        </w:trPr>
        <w:tc>
          <w:tcPr>
            <w:tcW w:w="7123" w:type="dxa"/>
            <w:tcBorders>
              <w:top w:val="dashed" w:sz="4" w:space="0" w:color="00B0F0"/>
              <w:bottom w:val="dashed" w:sz="4" w:space="0" w:color="00B0F0"/>
            </w:tcBorders>
            <w:vAlign w:val="center"/>
          </w:tcPr>
          <w:p w14:paraId="02E5B681" w14:textId="2DBFCE40"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تساؤلات الدراسة</w:t>
            </w:r>
          </w:p>
        </w:tc>
        <w:tc>
          <w:tcPr>
            <w:tcW w:w="267" w:type="dxa"/>
            <w:tcBorders>
              <w:top w:val="dashed" w:sz="4" w:space="0" w:color="00B0F0"/>
              <w:bottom w:val="dashed" w:sz="4" w:space="0" w:color="00B0F0"/>
            </w:tcBorders>
            <w:shd w:val="clear" w:color="auto" w:fill="auto"/>
          </w:tcPr>
          <w:p w14:paraId="41971FBF"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5DA9B4A9" w14:textId="62E82DF8"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14</w:t>
            </w:r>
          </w:p>
        </w:tc>
      </w:tr>
      <w:tr w:rsidR="00D80E56" w:rsidRPr="00464A4E" w14:paraId="69EACADC" w14:textId="77777777" w:rsidTr="00D81206">
        <w:trPr>
          <w:jc w:val="center"/>
        </w:trPr>
        <w:tc>
          <w:tcPr>
            <w:tcW w:w="7123" w:type="dxa"/>
            <w:tcBorders>
              <w:top w:val="dashed" w:sz="4" w:space="0" w:color="00B0F0"/>
              <w:bottom w:val="dashed" w:sz="4" w:space="0" w:color="00B0F0"/>
            </w:tcBorders>
            <w:vAlign w:val="center"/>
          </w:tcPr>
          <w:p w14:paraId="45AFAF6E" w14:textId="057E0668"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فرضيات الدراسة</w:t>
            </w:r>
          </w:p>
        </w:tc>
        <w:tc>
          <w:tcPr>
            <w:tcW w:w="267" w:type="dxa"/>
            <w:tcBorders>
              <w:top w:val="dashed" w:sz="4" w:space="0" w:color="00B0F0"/>
              <w:bottom w:val="dashed" w:sz="4" w:space="0" w:color="00B0F0"/>
            </w:tcBorders>
            <w:shd w:val="clear" w:color="auto" w:fill="auto"/>
          </w:tcPr>
          <w:p w14:paraId="7FE9F695"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4DA5BA59" w14:textId="103A8D01"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15</w:t>
            </w:r>
          </w:p>
        </w:tc>
      </w:tr>
      <w:tr w:rsidR="00D80E56" w:rsidRPr="00464A4E" w14:paraId="3A0726DA" w14:textId="77777777" w:rsidTr="00D81206">
        <w:trPr>
          <w:jc w:val="center"/>
        </w:trPr>
        <w:tc>
          <w:tcPr>
            <w:tcW w:w="7123" w:type="dxa"/>
            <w:tcBorders>
              <w:top w:val="dashed" w:sz="4" w:space="0" w:color="00B0F0"/>
              <w:bottom w:val="dashed" w:sz="4" w:space="0" w:color="00B0F0"/>
            </w:tcBorders>
            <w:vAlign w:val="center"/>
          </w:tcPr>
          <w:p w14:paraId="5A591A33" w14:textId="5DB85012" w:rsidR="00D80E56" w:rsidRPr="00464A4E" w:rsidRDefault="000F3FF0"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النظرية العلمية المتبعة لإعداد البحث</w:t>
            </w:r>
          </w:p>
        </w:tc>
        <w:tc>
          <w:tcPr>
            <w:tcW w:w="267" w:type="dxa"/>
            <w:tcBorders>
              <w:top w:val="dashed" w:sz="4" w:space="0" w:color="00B0F0"/>
              <w:bottom w:val="dashed" w:sz="4" w:space="0" w:color="00B0F0"/>
            </w:tcBorders>
            <w:shd w:val="clear" w:color="auto" w:fill="auto"/>
          </w:tcPr>
          <w:p w14:paraId="274EF2FE"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1ACCB34C" w14:textId="27EFBB8A"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15</w:t>
            </w:r>
          </w:p>
        </w:tc>
      </w:tr>
      <w:tr w:rsidR="00D80E56" w:rsidRPr="00464A4E" w14:paraId="3144C77E" w14:textId="77777777" w:rsidTr="00D81206">
        <w:trPr>
          <w:jc w:val="center"/>
        </w:trPr>
        <w:tc>
          <w:tcPr>
            <w:tcW w:w="7123" w:type="dxa"/>
            <w:tcBorders>
              <w:top w:val="dashed" w:sz="4" w:space="0" w:color="00B0F0"/>
              <w:bottom w:val="dashed" w:sz="4" w:space="0" w:color="00B0F0"/>
            </w:tcBorders>
            <w:vAlign w:val="center"/>
          </w:tcPr>
          <w:p w14:paraId="428126E8" w14:textId="7506AA00" w:rsidR="00D80E56" w:rsidRPr="00464A4E" w:rsidRDefault="00CF1E04" w:rsidP="00CF1E04">
            <w:pPr>
              <w:spacing w:line="276" w:lineRule="auto"/>
              <w:jc w:val="both"/>
              <w:rPr>
                <w:rFonts w:ascii="Simplified Arabic" w:hAnsi="Simplified Arabic" w:cs="Simplified Arabic"/>
                <w:b/>
                <w:bCs/>
                <w:color w:val="00B0F0"/>
                <w:sz w:val="30"/>
                <w:szCs w:val="30"/>
                <w:rtl/>
              </w:rPr>
            </w:pPr>
            <w:r w:rsidRPr="00464A4E">
              <w:rPr>
                <w:rFonts w:ascii="Simplified Arabic" w:hAnsi="Simplified Arabic" w:cs="Simplified Arabic"/>
                <w:b/>
                <w:bCs/>
                <w:sz w:val="30"/>
                <w:szCs w:val="30"/>
                <w:rtl/>
              </w:rPr>
              <w:t>الفصل الثاني: الدراسات السابقة</w:t>
            </w:r>
          </w:p>
        </w:tc>
        <w:tc>
          <w:tcPr>
            <w:tcW w:w="267" w:type="dxa"/>
            <w:tcBorders>
              <w:top w:val="dashed" w:sz="4" w:space="0" w:color="00B0F0"/>
              <w:bottom w:val="dashed" w:sz="4" w:space="0" w:color="00B0F0"/>
            </w:tcBorders>
            <w:shd w:val="clear" w:color="auto" w:fill="auto"/>
          </w:tcPr>
          <w:p w14:paraId="6FBE6B4B"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7727145A" w14:textId="4DD85E72"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16</w:t>
            </w:r>
          </w:p>
        </w:tc>
      </w:tr>
      <w:tr w:rsidR="00D80E56" w:rsidRPr="00464A4E" w14:paraId="2D960B88" w14:textId="77777777" w:rsidTr="00D81206">
        <w:trPr>
          <w:jc w:val="center"/>
        </w:trPr>
        <w:tc>
          <w:tcPr>
            <w:tcW w:w="7123" w:type="dxa"/>
            <w:tcBorders>
              <w:top w:val="dashed" w:sz="4" w:space="0" w:color="00B0F0"/>
              <w:bottom w:val="dashed" w:sz="4" w:space="0" w:color="00B0F0"/>
            </w:tcBorders>
            <w:vAlign w:val="center"/>
          </w:tcPr>
          <w:p w14:paraId="6D68AD25" w14:textId="1355A8D8" w:rsidR="00D80E56"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مقدمة</w:t>
            </w:r>
          </w:p>
        </w:tc>
        <w:tc>
          <w:tcPr>
            <w:tcW w:w="267" w:type="dxa"/>
            <w:tcBorders>
              <w:top w:val="dashed" w:sz="4" w:space="0" w:color="00B0F0"/>
              <w:bottom w:val="dashed" w:sz="4" w:space="0" w:color="00B0F0"/>
            </w:tcBorders>
            <w:shd w:val="clear" w:color="auto" w:fill="auto"/>
          </w:tcPr>
          <w:p w14:paraId="63C74911"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6F4B0F47" w14:textId="681F2919"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17</w:t>
            </w:r>
          </w:p>
        </w:tc>
      </w:tr>
      <w:tr w:rsidR="00D80E56" w:rsidRPr="00464A4E" w14:paraId="65E59722" w14:textId="77777777" w:rsidTr="00D81206">
        <w:trPr>
          <w:jc w:val="center"/>
        </w:trPr>
        <w:tc>
          <w:tcPr>
            <w:tcW w:w="7123" w:type="dxa"/>
            <w:tcBorders>
              <w:top w:val="dashed" w:sz="4" w:space="0" w:color="00B0F0"/>
              <w:bottom w:val="dashed" w:sz="4" w:space="0" w:color="00B0F0"/>
            </w:tcBorders>
            <w:vAlign w:val="center"/>
          </w:tcPr>
          <w:p w14:paraId="12FB5693" w14:textId="7582FB78" w:rsidR="00D80E56"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الدراسات السابقة</w:t>
            </w:r>
          </w:p>
        </w:tc>
        <w:tc>
          <w:tcPr>
            <w:tcW w:w="267" w:type="dxa"/>
            <w:tcBorders>
              <w:top w:val="dashed" w:sz="4" w:space="0" w:color="00B0F0"/>
              <w:bottom w:val="dashed" w:sz="4" w:space="0" w:color="00B0F0"/>
            </w:tcBorders>
            <w:shd w:val="clear" w:color="auto" w:fill="auto"/>
          </w:tcPr>
          <w:p w14:paraId="4F3508EA"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40A3C5BC" w14:textId="6893D81A"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17</w:t>
            </w:r>
          </w:p>
        </w:tc>
      </w:tr>
      <w:tr w:rsidR="00D80E56" w:rsidRPr="00464A4E" w14:paraId="3BEF2005" w14:textId="77777777" w:rsidTr="00D81206">
        <w:trPr>
          <w:jc w:val="center"/>
        </w:trPr>
        <w:tc>
          <w:tcPr>
            <w:tcW w:w="7123" w:type="dxa"/>
            <w:tcBorders>
              <w:top w:val="dashed" w:sz="4" w:space="0" w:color="00B0F0"/>
              <w:bottom w:val="dashed" w:sz="4" w:space="0" w:color="00B0F0"/>
            </w:tcBorders>
            <w:vAlign w:val="center"/>
          </w:tcPr>
          <w:p w14:paraId="6E73C745" w14:textId="2C0F1E51" w:rsidR="00D80E56"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الإطار النظري</w:t>
            </w:r>
          </w:p>
        </w:tc>
        <w:tc>
          <w:tcPr>
            <w:tcW w:w="267" w:type="dxa"/>
            <w:tcBorders>
              <w:top w:val="dashed" w:sz="4" w:space="0" w:color="00B0F0"/>
              <w:bottom w:val="dashed" w:sz="4" w:space="0" w:color="00B0F0"/>
            </w:tcBorders>
            <w:shd w:val="clear" w:color="auto" w:fill="auto"/>
          </w:tcPr>
          <w:p w14:paraId="6AB09468"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133A3AD1" w14:textId="59CB5DE5"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19</w:t>
            </w:r>
          </w:p>
        </w:tc>
      </w:tr>
      <w:tr w:rsidR="00D80E56" w:rsidRPr="00464A4E" w14:paraId="7A9CE036" w14:textId="77777777" w:rsidTr="00D81206">
        <w:trPr>
          <w:jc w:val="center"/>
        </w:trPr>
        <w:tc>
          <w:tcPr>
            <w:tcW w:w="7123" w:type="dxa"/>
            <w:tcBorders>
              <w:top w:val="dashed" w:sz="4" w:space="0" w:color="00B0F0"/>
              <w:bottom w:val="dashed" w:sz="4" w:space="0" w:color="00B0F0"/>
            </w:tcBorders>
            <w:vAlign w:val="center"/>
          </w:tcPr>
          <w:p w14:paraId="03919A4D" w14:textId="66275C5B" w:rsidR="00D80E56" w:rsidRPr="00464A4E" w:rsidRDefault="00CF1E04" w:rsidP="00CF1E04">
            <w:pPr>
              <w:spacing w:line="276" w:lineRule="auto"/>
              <w:jc w:val="both"/>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الفصل الثالث: منهجية الدراسة</w:t>
            </w:r>
          </w:p>
        </w:tc>
        <w:tc>
          <w:tcPr>
            <w:tcW w:w="267" w:type="dxa"/>
            <w:tcBorders>
              <w:top w:val="dashed" w:sz="4" w:space="0" w:color="00B0F0"/>
              <w:bottom w:val="dashed" w:sz="4" w:space="0" w:color="00B0F0"/>
            </w:tcBorders>
            <w:shd w:val="clear" w:color="auto" w:fill="auto"/>
          </w:tcPr>
          <w:p w14:paraId="03D9317A"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3E4BBCF5" w14:textId="02DC2919"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21</w:t>
            </w:r>
          </w:p>
        </w:tc>
      </w:tr>
      <w:tr w:rsidR="00D80E56" w:rsidRPr="00464A4E" w14:paraId="21A949A8" w14:textId="77777777" w:rsidTr="00D81206">
        <w:trPr>
          <w:jc w:val="center"/>
        </w:trPr>
        <w:tc>
          <w:tcPr>
            <w:tcW w:w="7123" w:type="dxa"/>
            <w:tcBorders>
              <w:top w:val="dashed" w:sz="4" w:space="0" w:color="00B0F0"/>
              <w:bottom w:val="dashed" w:sz="4" w:space="0" w:color="00B0F0"/>
            </w:tcBorders>
            <w:vAlign w:val="center"/>
          </w:tcPr>
          <w:p w14:paraId="69401451" w14:textId="0A2F52E3" w:rsidR="00D80E56"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مقدمة</w:t>
            </w:r>
          </w:p>
        </w:tc>
        <w:tc>
          <w:tcPr>
            <w:tcW w:w="267" w:type="dxa"/>
            <w:tcBorders>
              <w:top w:val="dashed" w:sz="4" w:space="0" w:color="00B0F0"/>
              <w:bottom w:val="dashed" w:sz="4" w:space="0" w:color="00B0F0"/>
            </w:tcBorders>
            <w:shd w:val="clear" w:color="auto" w:fill="auto"/>
          </w:tcPr>
          <w:p w14:paraId="5A585B0A"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0AA972E4" w14:textId="438FFEF3"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22</w:t>
            </w:r>
          </w:p>
        </w:tc>
      </w:tr>
      <w:tr w:rsidR="00D80E56" w:rsidRPr="00464A4E" w14:paraId="502A7DFE" w14:textId="77777777" w:rsidTr="00D81206">
        <w:trPr>
          <w:jc w:val="center"/>
        </w:trPr>
        <w:tc>
          <w:tcPr>
            <w:tcW w:w="7123" w:type="dxa"/>
            <w:tcBorders>
              <w:top w:val="dashed" w:sz="4" w:space="0" w:color="00B0F0"/>
              <w:bottom w:val="dashed" w:sz="4" w:space="0" w:color="00B0F0"/>
            </w:tcBorders>
            <w:vAlign w:val="center"/>
          </w:tcPr>
          <w:p w14:paraId="2FB1BCF7" w14:textId="343F1216" w:rsidR="00D80E56"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المنهجية وطرق البحث</w:t>
            </w:r>
          </w:p>
        </w:tc>
        <w:tc>
          <w:tcPr>
            <w:tcW w:w="267" w:type="dxa"/>
            <w:tcBorders>
              <w:top w:val="dashed" w:sz="4" w:space="0" w:color="00B0F0"/>
              <w:bottom w:val="dashed" w:sz="4" w:space="0" w:color="00B0F0"/>
            </w:tcBorders>
            <w:shd w:val="clear" w:color="auto" w:fill="auto"/>
          </w:tcPr>
          <w:p w14:paraId="50AB2B4B" w14:textId="77777777" w:rsidR="00D80E56" w:rsidRPr="00464A4E" w:rsidRDefault="00D80E56"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51A8B4BC" w14:textId="26562D15" w:rsidR="00D80E56"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22</w:t>
            </w:r>
          </w:p>
        </w:tc>
      </w:tr>
      <w:tr w:rsidR="00CF1E04" w:rsidRPr="00464A4E" w14:paraId="594AA87F" w14:textId="77777777" w:rsidTr="00D81206">
        <w:trPr>
          <w:jc w:val="center"/>
        </w:trPr>
        <w:tc>
          <w:tcPr>
            <w:tcW w:w="7123" w:type="dxa"/>
            <w:tcBorders>
              <w:top w:val="dashed" w:sz="4" w:space="0" w:color="00B0F0"/>
              <w:bottom w:val="dashed" w:sz="4" w:space="0" w:color="00B0F0"/>
            </w:tcBorders>
            <w:vAlign w:val="center"/>
          </w:tcPr>
          <w:p w14:paraId="2EC092EE" w14:textId="770524C7"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مجتمع البحث</w:t>
            </w:r>
          </w:p>
        </w:tc>
        <w:tc>
          <w:tcPr>
            <w:tcW w:w="267" w:type="dxa"/>
            <w:tcBorders>
              <w:top w:val="dashed" w:sz="4" w:space="0" w:color="00B0F0"/>
              <w:bottom w:val="dashed" w:sz="4" w:space="0" w:color="00B0F0"/>
            </w:tcBorders>
            <w:shd w:val="clear" w:color="auto" w:fill="auto"/>
          </w:tcPr>
          <w:p w14:paraId="2CD18755"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7D419DAB" w14:textId="4910DB48"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22</w:t>
            </w:r>
          </w:p>
        </w:tc>
      </w:tr>
      <w:tr w:rsidR="00CF1E04" w:rsidRPr="00464A4E" w14:paraId="7224400F" w14:textId="77777777" w:rsidTr="00464A4E">
        <w:trPr>
          <w:jc w:val="center"/>
        </w:trPr>
        <w:tc>
          <w:tcPr>
            <w:tcW w:w="7123" w:type="dxa"/>
            <w:tcBorders>
              <w:top w:val="dashed" w:sz="4" w:space="0" w:color="00B0F0"/>
            </w:tcBorders>
            <w:vAlign w:val="center"/>
          </w:tcPr>
          <w:p w14:paraId="635FAF66" w14:textId="247C76C9"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حدود البحث</w:t>
            </w:r>
          </w:p>
        </w:tc>
        <w:tc>
          <w:tcPr>
            <w:tcW w:w="267" w:type="dxa"/>
            <w:tcBorders>
              <w:top w:val="dashed" w:sz="4" w:space="0" w:color="00B0F0"/>
            </w:tcBorders>
            <w:shd w:val="clear" w:color="auto" w:fill="auto"/>
          </w:tcPr>
          <w:p w14:paraId="68D8CADF"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tcBorders>
            <w:vAlign w:val="center"/>
          </w:tcPr>
          <w:p w14:paraId="5FEBBFA6" w14:textId="29311A75"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23</w:t>
            </w:r>
          </w:p>
        </w:tc>
      </w:tr>
      <w:tr w:rsidR="00464A4E" w:rsidRPr="00464A4E" w14:paraId="6A0E933F" w14:textId="77777777" w:rsidTr="00464A4E">
        <w:trPr>
          <w:jc w:val="center"/>
        </w:trPr>
        <w:tc>
          <w:tcPr>
            <w:tcW w:w="7123" w:type="dxa"/>
            <w:shd w:val="clear" w:color="auto" w:fill="auto"/>
            <w:vAlign w:val="center"/>
          </w:tcPr>
          <w:p w14:paraId="44EFB1A8" w14:textId="77777777" w:rsidR="00464A4E" w:rsidRPr="00464A4E" w:rsidRDefault="00464A4E" w:rsidP="00464A4E">
            <w:pPr>
              <w:spacing w:line="276" w:lineRule="auto"/>
              <w:jc w:val="center"/>
              <w:rPr>
                <w:rFonts w:ascii="Simplified Arabic" w:hAnsi="Simplified Arabic" w:cs="Simplified Arabic"/>
                <w:b/>
                <w:bCs/>
                <w:sz w:val="30"/>
                <w:szCs w:val="30"/>
                <w:rtl/>
              </w:rPr>
            </w:pPr>
          </w:p>
        </w:tc>
        <w:tc>
          <w:tcPr>
            <w:tcW w:w="267" w:type="dxa"/>
            <w:shd w:val="clear" w:color="auto" w:fill="auto"/>
          </w:tcPr>
          <w:p w14:paraId="3A7F5B37" w14:textId="77777777" w:rsidR="00464A4E" w:rsidRPr="00464A4E" w:rsidRDefault="00464A4E" w:rsidP="00464A4E">
            <w:pPr>
              <w:spacing w:line="276" w:lineRule="auto"/>
              <w:jc w:val="center"/>
              <w:rPr>
                <w:rFonts w:ascii="Simplified Arabic" w:hAnsi="Simplified Arabic" w:cs="Simplified Arabic"/>
                <w:b/>
                <w:bCs/>
                <w:sz w:val="30"/>
                <w:szCs w:val="30"/>
                <w:rtl/>
              </w:rPr>
            </w:pPr>
          </w:p>
        </w:tc>
        <w:tc>
          <w:tcPr>
            <w:tcW w:w="1432" w:type="dxa"/>
            <w:shd w:val="clear" w:color="auto" w:fill="auto"/>
            <w:vAlign w:val="center"/>
          </w:tcPr>
          <w:p w14:paraId="42DB1703" w14:textId="77777777" w:rsidR="00464A4E" w:rsidRPr="00464A4E" w:rsidRDefault="00464A4E" w:rsidP="00464A4E">
            <w:pPr>
              <w:spacing w:line="276" w:lineRule="auto"/>
              <w:jc w:val="center"/>
              <w:rPr>
                <w:rFonts w:ascii="Simplified Arabic" w:hAnsi="Simplified Arabic" w:cs="Simplified Arabic"/>
                <w:b/>
                <w:bCs/>
                <w:sz w:val="30"/>
                <w:szCs w:val="30"/>
                <w:rtl/>
              </w:rPr>
            </w:pPr>
          </w:p>
        </w:tc>
      </w:tr>
      <w:tr w:rsidR="00464A4E" w:rsidRPr="00464A4E" w14:paraId="4213A2D4" w14:textId="77777777" w:rsidTr="00464A4E">
        <w:trPr>
          <w:jc w:val="center"/>
        </w:trPr>
        <w:tc>
          <w:tcPr>
            <w:tcW w:w="7123" w:type="dxa"/>
            <w:shd w:val="clear" w:color="auto" w:fill="00B0F0"/>
            <w:vAlign w:val="center"/>
          </w:tcPr>
          <w:p w14:paraId="18B70913" w14:textId="7EB11997" w:rsidR="00464A4E" w:rsidRPr="00464A4E" w:rsidRDefault="00464A4E" w:rsidP="00464A4E">
            <w:pPr>
              <w:spacing w:line="276" w:lineRule="auto"/>
              <w:jc w:val="center"/>
              <w:rPr>
                <w:rFonts w:ascii="Simplified Arabic" w:hAnsi="Simplified Arabic" w:cs="Simplified Arabic"/>
                <w:b/>
                <w:bCs/>
                <w:sz w:val="30"/>
                <w:szCs w:val="30"/>
                <w:rtl/>
              </w:rPr>
            </w:pPr>
          </w:p>
        </w:tc>
        <w:tc>
          <w:tcPr>
            <w:tcW w:w="267" w:type="dxa"/>
            <w:shd w:val="clear" w:color="auto" w:fill="auto"/>
          </w:tcPr>
          <w:p w14:paraId="40E3CD68" w14:textId="77777777" w:rsidR="00464A4E" w:rsidRPr="00464A4E" w:rsidRDefault="00464A4E" w:rsidP="00464A4E">
            <w:pPr>
              <w:spacing w:line="276" w:lineRule="auto"/>
              <w:jc w:val="center"/>
              <w:rPr>
                <w:rFonts w:ascii="Simplified Arabic" w:hAnsi="Simplified Arabic" w:cs="Simplified Arabic"/>
                <w:b/>
                <w:bCs/>
                <w:sz w:val="30"/>
                <w:szCs w:val="30"/>
                <w:rtl/>
              </w:rPr>
            </w:pPr>
          </w:p>
        </w:tc>
        <w:tc>
          <w:tcPr>
            <w:tcW w:w="1432" w:type="dxa"/>
            <w:shd w:val="clear" w:color="auto" w:fill="00B0F0"/>
            <w:vAlign w:val="center"/>
          </w:tcPr>
          <w:p w14:paraId="7E4BEEC3" w14:textId="73F16A3B" w:rsidR="00464A4E" w:rsidRPr="00464A4E" w:rsidRDefault="00464A4E" w:rsidP="00464A4E">
            <w:pPr>
              <w:spacing w:line="276" w:lineRule="auto"/>
              <w:jc w:val="center"/>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الصفحة</w:t>
            </w:r>
          </w:p>
        </w:tc>
      </w:tr>
      <w:tr w:rsidR="00CF1E04" w:rsidRPr="00464A4E" w14:paraId="048E99FB" w14:textId="77777777" w:rsidTr="00464A4E">
        <w:trPr>
          <w:jc w:val="center"/>
        </w:trPr>
        <w:tc>
          <w:tcPr>
            <w:tcW w:w="7123" w:type="dxa"/>
            <w:tcBorders>
              <w:bottom w:val="dashed" w:sz="4" w:space="0" w:color="00B0F0"/>
            </w:tcBorders>
            <w:vAlign w:val="center"/>
          </w:tcPr>
          <w:p w14:paraId="1774E6BB" w14:textId="7DF4D06B" w:rsidR="00CF1E04" w:rsidRPr="00464A4E" w:rsidRDefault="00CF1E04" w:rsidP="00CF1E04">
            <w:pPr>
              <w:spacing w:line="276" w:lineRule="auto"/>
              <w:jc w:val="both"/>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الفصل الرابع: النتائج والتوصيات</w:t>
            </w:r>
          </w:p>
        </w:tc>
        <w:tc>
          <w:tcPr>
            <w:tcW w:w="267" w:type="dxa"/>
            <w:tcBorders>
              <w:bottom w:val="dashed" w:sz="4" w:space="0" w:color="00B0F0"/>
            </w:tcBorders>
            <w:shd w:val="clear" w:color="auto" w:fill="auto"/>
          </w:tcPr>
          <w:p w14:paraId="7AC4508C"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bottom w:val="dashed" w:sz="4" w:space="0" w:color="00B0F0"/>
            </w:tcBorders>
            <w:vAlign w:val="center"/>
          </w:tcPr>
          <w:p w14:paraId="5853090A" w14:textId="7407B5CE"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24</w:t>
            </w:r>
          </w:p>
        </w:tc>
      </w:tr>
      <w:tr w:rsidR="00CF1E04" w:rsidRPr="00464A4E" w14:paraId="4C4B2484" w14:textId="77777777" w:rsidTr="00D81206">
        <w:trPr>
          <w:jc w:val="center"/>
        </w:trPr>
        <w:tc>
          <w:tcPr>
            <w:tcW w:w="7123" w:type="dxa"/>
            <w:tcBorders>
              <w:top w:val="dashed" w:sz="4" w:space="0" w:color="00B0F0"/>
              <w:bottom w:val="dashed" w:sz="4" w:space="0" w:color="00B0F0"/>
            </w:tcBorders>
            <w:vAlign w:val="center"/>
          </w:tcPr>
          <w:p w14:paraId="1076C44B" w14:textId="1025E49D"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مقدمة</w:t>
            </w:r>
          </w:p>
        </w:tc>
        <w:tc>
          <w:tcPr>
            <w:tcW w:w="267" w:type="dxa"/>
            <w:tcBorders>
              <w:top w:val="dashed" w:sz="4" w:space="0" w:color="00B0F0"/>
              <w:bottom w:val="dashed" w:sz="4" w:space="0" w:color="00B0F0"/>
            </w:tcBorders>
            <w:shd w:val="clear" w:color="auto" w:fill="auto"/>
          </w:tcPr>
          <w:p w14:paraId="37552266"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581582E3" w14:textId="4F6AF7F9"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25</w:t>
            </w:r>
          </w:p>
        </w:tc>
      </w:tr>
      <w:tr w:rsidR="00CF1E04" w:rsidRPr="00464A4E" w14:paraId="38945845" w14:textId="77777777" w:rsidTr="00D81206">
        <w:trPr>
          <w:jc w:val="center"/>
        </w:trPr>
        <w:tc>
          <w:tcPr>
            <w:tcW w:w="7123" w:type="dxa"/>
            <w:tcBorders>
              <w:top w:val="dashed" w:sz="4" w:space="0" w:color="00B0F0"/>
              <w:bottom w:val="dashed" w:sz="4" w:space="0" w:color="00B0F0"/>
            </w:tcBorders>
            <w:vAlign w:val="center"/>
          </w:tcPr>
          <w:p w14:paraId="5993A986" w14:textId="18C01D93"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تحليل البيانات</w:t>
            </w:r>
          </w:p>
        </w:tc>
        <w:tc>
          <w:tcPr>
            <w:tcW w:w="267" w:type="dxa"/>
            <w:tcBorders>
              <w:top w:val="dashed" w:sz="4" w:space="0" w:color="00B0F0"/>
              <w:bottom w:val="dashed" w:sz="4" w:space="0" w:color="00B0F0"/>
            </w:tcBorders>
            <w:shd w:val="clear" w:color="auto" w:fill="auto"/>
          </w:tcPr>
          <w:p w14:paraId="10DB56F8"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49A4210A" w14:textId="0B827F2C"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25</w:t>
            </w:r>
          </w:p>
        </w:tc>
      </w:tr>
      <w:tr w:rsidR="00CF1E04" w:rsidRPr="00464A4E" w14:paraId="51FA90B2" w14:textId="77777777" w:rsidTr="00D81206">
        <w:trPr>
          <w:jc w:val="center"/>
        </w:trPr>
        <w:tc>
          <w:tcPr>
            <w:tcW w:w="7123" w:type="dxa"/>
            <w:tcBorders>
              <w:top w:val="dashed" w:sz="4" w:space="0" w:color="00B0F0"/>
              <w:bottom w:val="dashed" w:sz="4" w:space="0" w:color="00B0F0"/>
            </w:tcBorders>
            <w:vAlign w:val="center"/>
          </w:tcPr>
          <w:p w14:paraId="291FF5D1" w14:textId="1260B747"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النتائج</w:t>
            </w:r>
          </w:p>
        </w:tc>
        <w:tc>
          <w:tcPr>
            <w:tcW w:w="267" w:type="dxa"/>
            <w:tcBorders>
              <w:top w:val="dashed" w:sz="4" w:space="0" w:color="00B0F0"/>
              <w:bottom w:val="dashed" w:sz="4" w:space="0" w:color="00B0F0"/>
            </w:tcBorders>
            <w:shd w:val="clear" w:color="auto" w:fill="auto"/>
          </w:tcPr>
          <w:p w14:paraId="4A26207A"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33B8C216" w14:textId="70F1513C"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31</w:t>
            </w:r>
          </w:p>
        </w:tc>
      </w:tr>
      <w:tr w:rsidR="00CF1E04" w:rsidRPr="00464A4E" w14:paraId="37F3926A" w14:textId="77777777" w:rsidTr="00D81206">
        <w:trPr>
          <w:jc w:val="center"/>
        </w:trPr>
        <w:tc>
          <w:tcPr>
            <w:tcW w:w="7123" w:type="dxa"/>
            <w:tcBorders>
              <w:top w:val="dashed" w:sz="4" w:space="0" w:color="00B0F0"/>
              <w:bottom w:val="dashed" w:sz="4" w:space="0" w:color="00B0F0"/>
            </w:tcBorders>
            <w:vAlign w:val="center"/>
          </w:tcPr>
          <w:p w14:paraId="06758E0F" w14:textId="0BE7294D"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التوصيات</w:t>
            </w:r>
          </w:p>
        </w:tc>
        <w:tc>
          <w:tcPr>
            <w:tcW w:w="267" w:type="dxa"/>
            <w:tcBorders>
              <w:top w:val="dashed" w:sz="4" w:space="0" w:color="00B0F0"/>
              <w:bottom w:val="dashed" w:sz="4" w:space="0" w:color="00B0F0"/>
            </w:tcBorders>
            <w:shd w:val="clear" w:color="auto" w:fill="auto"/>
          </w:tcPr>
          <w:p w14:paraId="66D78E18"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767314D8" w14:textId="789F6C5D"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32</w:t>
            </w:r>
          </w:p>
        </w:tc>
      </w:tr>
      <w:tr w:rsidR="00CF1E04" w:rsidRPr="00464A4E" w14:paraId="57FF8583" w14:textId="77777777" w:rsidTr="00D81206">
        <w:trPr>
          <w:jc w:val="center"/>
        </w:trPr>
        <w:tc>
          <w:tcPr>
            <w:tcW w:w="7123" w:type="dxa"/>
            <w:tcBorders>
              <w:top w:val="dashed" w:sz="4" w:space="0" w:color="00B0F0"/>
              <w:bottom w:val="dashed" w:sz="4" w:space="0" w:color="00B0F0"/>
            </w:tcBorders>
            <w:vAlign w:val="center"/>
          </w:tcPr>
          <w:p w14:paraId="08716275" w14:textId="6682FA3E" w:rsidR="00CF1E04" w:rsidRPr="00464A4E" w:rsidRDefault="00CF1E04" w:rsidP="00CF1E04">
            <w:pPr>
              <w:spacing w:line="276" w:lineRule="auto"/>
              <w:jc w:val="both"/>
              <w:rPr>
                <w:rFonts w:ascii="Simplified Arabic" w:hAnsi="Simplified Arabic" w:cs="Simplified Arabic"/>
                <w:sz w:val="30"/>
                <w:szCs w:val="30"/>
                <w:rtl/>
              </w:rPr>
            </w:pPr>
            <w:r w:rsidRPr="00464A4E">
              <w:rPr>
                <w:rFonts w:ascii="Simplified Arabic" w:hAnsi="Simplified Arabic" w:cs="Simplified Arabic"/>
                <w:sz w:val="30"/>
                <w:szCs w:val="30"/>
                <w:rtl/>
              </w:rPr>
              <w:t>المراجع</w:t>
            </w:r>
          </w:p>
        </w:tc>
        <w:tc>
          <w:tcPr>
            <w:tcW w:w="267" w:type="dxa"/>
            <w:tcBorders>
              <w:top w:val="dashed" w:sz="4" w:space="0" w:color="00B0F0"/>
              <w:bottom w:val="dashed" w:sz="4" w:space="0" w:color="00B0F0"/>
            </w:tcBorders>
            <w:shd w:val="clear" w:color="auto" w:fill="auto"/>
          </w:tcPr>
          <w:p w14:paraId="00DAD649"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665B4F56" w14:textId="70B64B23"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33</w:t>
            </w:r>
          </w:p>
        </w:tc>
      </w:tr>
      <w:tr w:rsidR="00CF1E04" w:rsidRPr="00464A4E" w14:paraId="3A2506FA" w14:textId="77777777" w:rsidTr="00D81206">
        <w:trPr>
          <w:jc w:val="center"/>
        </w:trPr>
        <w:tc>
          <w:tcPr>
            <w:tcW w:w="7123" w:type="dxa"/>
            <w:tcBorders>
              <w:top w:val="dashed" w:sz="4" w:space="0" w:color="00B0F0"/>
              <w:bottom w:val="dashed" w:sz="4" w:space="0" w:color="00B0F0"/>
            </w:tcBorders>
            <w:vAlign w:val="center"/>
          </w:tcPr>
          <w:p w14:paraId="6BFF07C4" w14:textId="75E6843E" w:rsidR="00CF1E04" w:rsidRPr="00464A4E" w:rsidRDefault="00CF1E04" w:rsidP="00CF1E04">
            <w:pPr>
              <w:spacing w:line="276" w:lineRule="auto"/>
              <w:jc w:val="both"/>
              <w:rPr>
                <w:rFonts w:ascii="Simplified Arabic" w:hAnsi="Simplified Arabic" w:cs="Simplified Arabic"/>
                <w:b/>
                <w:bCs/>
                <w:sz w:val="30"/>
                <w:szCs w:val="30"/>
                <w:rtl/>
              </w:rPr>
            </w:pPr>
            <w:r w:rsidRPr="00464A4E">
              <w:rPr>
                <w:rFonts w:ascii="Simplified Arabic" w:hAnsi="Simplified Arabic" w:cs="Simplified Arabic"/>
                <w:b/>
                <w:bCs/>
                <w:sz w:val="30"/>
                <w:szCs w:val="30"/>
                <w:rtl/>
              </w:rPr>
              <w:t>الملاحق</w:t>
            </w:r>
          </w:p>
        </w:tc>
        <w:tc>
          <w:tcPr>
            <w:tcW w:w="267" w:type="dxa"/>
            <w:tcBorders>
              <w:top w:val="dashed" w:sz="4" w:space="0" w:color="00B0F0"/>
              <w:bottom w:val="dashed" w:sz="4" w:space="0" w:color="00B0F0"/>
            </w:tcBorders>
            <w:shd w:val="clear" w:color="auto" w:fill="auto"/>
          </w:tcPr>
          <w:p w14:paraId="31D9DC65"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0DE8E1A4" w14:textId="2B5FC1EA"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35</w:t>
            </w:r>
          </w:p>
        </w:tc>
      </w:tr>
      <w:tr w:rsidR="00CF1E04" w:rsidRPr="00464A4E" w14:paraId="3F9D2C8E" w14:textId="77777777" w:rsidTr="00D81206">
        <w:trPr>
          <w:jc w:val="center"/>
        </w:trPr>
        <w:tc>
          <w:tcPr>
            <w:tcW w:w="7123" w:type="dxa"/>
            <w:tcBorders>
              <w:top w:val="dashed" w:sz="4" w:space="0" w:color="00B0F0"/>
              <w:bottom w:val="dashed" w:sz="4" w:space="0" w:color="00B0F0"/>
            </w:tcBorders>
            <w:vAlign w:val="center"/>
          </w:tcPr>
          <w:p w14:paraId="586F0F84" w14:textId="7F810DCC"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الاستبانة</w:t>
            </w:r>
          </w:p>
        </w:tc>
        <w:tc>
          <w:tcPr>
            <w:tcW w:w="267" w:type="dxa"/>
            <w:tcBorders>
              <w:top w:val="dashed" w:sz="4" w:space="0" w:color="00B0F0"/>
              <w:bottom w:val="dashed" w:sz="4" w:space="0" w:color="00B0F0"/>
            </w:tcBorders>
            <w:shd w:val="clear" w:color="auto" w:fill="auto"/>
          </w:tcPr>
          <w:p w14:paraId="37B32F51"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702B13A2" w14:textId="56EE8226"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36</w:t>
            </w:r>
          </w:p>
        </w:tc>
      </w:tr>
      <w:tr w:rsidR="00CF1E04" w:rsidRPr="00464A4E" w14:paraId="65FF3474" w14:textId="77777777" w:rsidTr="00D81206">
        <w:trPr>
          <w:jc w:val="center"/>
        </w:trPr>
        <w:tc>
          <w:tcPr>
            <w:tcW w:w="7123" w:type="dxa"/>
            <w:tcBorders>
              <w:top w:val="dashed" w:sz="4" w:space="0" w:color="00B0F0"/>
              <w:bottom w:val="dashed" w:sz="4" w:space="0" w:color="00B0F0"/>
            </w:tcBorders>
            <w:vAlign w:val="center"/>
          </w:tcPr>
          <w:p w14:paraId="38C48727" w14:textId="5C184DFD" w:rsidR="00CF1E04" w:rsidRPr="00464A4E" w:rsidRDefault="00CF1E04" w:rsidP="00CF1E04">
            <w:pPr>
              <w:spacing w:line="276" w:lineRule="auto"/>
              <w:ind w:left="720"/>
              <w:jc w:val="both"/>
              <w:rPr>
                <w:rFonts w:ascii="Simplified Arabic" w:hAnsi="Simplified Arabic" w:cs="Simplified Arabic"/>
                <w:sz w:val="30"/>
                <w:szCs w:val="30"/>
                <w:rtl/>
              </w:rPr>
            </w:pPr>
            <w:r w:rsidRPr="00464A4E">
              <w:rPr>
                <w:rFonts w:ascii="Simplified Arabic" w:hAnsi="Simplified Arabic" w:cs="Simplified Arabic"/>
                <w:sz w:val="30"/>
                <w:szCs w:val="30"/>
                <w:rtl/>
              </w:rPr>
              <w:t>المستخلص</w:t>
            </w:r>
          </w:p>
        </w:tc>
        <w:tc>
          <w:tcPr>
            <w:tcW w:w="267" w:type="dxa"/>
            <w:tcBorders>
              <w:top w:val="dashed" w:sz="4" w:space="0" w:color="00B0F0"/>
              <w:bottom w:val="dashed" w:sz="4" w:space="0" w:color="00B0F0"/>
            </w:tcBorders>
            <w:shd w:val="clear" w:color="auto" w:fill="auto"/>
          </w:tcPr>
          <w:p w14:paraId="6681B417" w14:textId="77777777" w:rsidR="00CF1E04" w:rsidRPr="00464A4E" w:rsidRDefault="00CF1E04" w:rsidP="00CF1E04">
            <w:pPr>
              <w:spacing w:line="276" w:lineRule="auto"/>
              <w:jc w:val="center"/>
              <w:rPr>
                <w:rFonts w:ascii="Simplified Arabic" w:hAnsi="Simplified Arabic" w:cs="Simplified Arabic"/>
                <w:sz w:val="30"/>
                <w:szCs w:val="30"/>
                <w:rtl/>
              </w:rPr>
            </w:pPr>
          </w:p>
        </w:tc>
        <w:tc>
          <w:tcPr>
            <w:tcW w:w="1432" w:type="dxa"/>
            <w:tcBorders>
              <w:top w:val="dashed" w:sz="4" w:space="0" w:color="00B0F0"/>
              <w:bottom w:val="dashed" w:sz="4" w:space="0" w:color="00B0F0"/>
            </w:tcBorders>
            <w:vAlign w:val="center"/>
          </w:tcPr>
          <w:p w14:paraId="18E6B6CA" w14:textId="09C759D4" w:rsidR="00CF1E04" w:rsidRPr="00464A4E" w:rsidRDefault="00464A4E" w:rsidP="00CF1E04">
            <w:pPr>
              <w:spacing w:line="276" w:lineRule="auto"/>
              <w:jc w:val="center"/>
              <w:rPr>
                <w:rFonts w:ascii="Simplified Arabic" w:hAnsi="Simplified Arabic" w:cs="Simplified Arabic"/>
                <w:sz w:val="30"/>
                <w:szCs w:val="30"/>
                <w:rtl/>
              </w:rPr>
            </w:pPr>
            <w:r>
              <w:rPr>
                <w:rFonts w:ascii="Simplified Arabic" w:hAnsi="Simplified Arabic" w:cs="Simplified Arabic" w:hint="cs"/>
                <w:sz w:val="30"/>
                <w:szCs w:val="30"/>
                <w:rtl/>
              </w:rPr>
              <w:t>42</w:t>
            </w:r>
          </w:p>
        </w:tc>
      </w:tr>
    </w:tbl>
    <w:p w14:paraId="533FD105" w14:textId="77777777" w:rsidR="000F3FF0" w:rsidRDefault="000F3FF0" w:rsidP="00D80E56">
      <w:pPr>
        <w:spacing w:after="0"/>
        <w:rPr>
          <w:rFonts w:ascii="Simplified Arabic" w:hAnsi="Simplified Arabic" w:cs="Simplified Arabic"/>
          <w:b/>
          <w:bCs/>
          <w:color w:val="00B0F0"/>
          <w:sz w:val="36"/>
          <w:szCs w:val="36"/>
          <w:rtl/>
          <w:lang w:bidi="ar-EG"/>
        </w:rPr>
      </w:pPr>
    </w:p>
    <w:p w14:paraId="51664D62" w14:textId="77777777" w:rsidR="00464A4E" w:rsidRDefault="00464A4E" w:rsidP="00D80E56">
      <w:pPr>
        <w:spacing w:after="0"/>
        <w:rPr>
          <w:rFonts w:ascii="Simplified Arabic" w:hAnsi="Simplified Arabic" w:cs="Simplified Arabic"/>
          <w:b/>
          <w:bCs/>
          <w:color w:val="00B0F0"/>
          <w:sz w:val="36"/>
          <w:szCs w:val="36"/>
          <w:rtl/>
          <w:lang w:bidi="ar-EG"/>
        </w:rPr>
      </w:pPr>
    </w:p>
    <w:p w14:paraId="70C1F6A3" w14:textId="77777777" w:rsidR="00464A4E" w:rsidRDefault="00464A4E" w:rsidP="00D80E56">
      <w:pPr>
        <w:spacing w:after="0"/>
        <w:rPr>
          <w:rFonts w:ascii="Simplified Arabic" w:hAnsi="Simplified Arabic" w:cs="Simplified Arabic"/>
          <w:b/>
          <w:bCs/>
          <w:color w:val="00B0F0"/>
          <w:sz w:val="36"/>
          <w:szCs w:val="36"/>
          <w:rtl/>
          <w:lang w:bidi="ar-EG"/>
        </w:rPr>
      </w:pPr>
    </w:p>
    <w:p w14:paraId="79803538" w14:textId="4C33CAD4" w:rsidR="00464A4E" w:rsidRDefault="00464A4E" w:rsidP="00D80E56">
      <w:pPr>
        <w:spacing w:after="0"/>
        <w:rPr>
          <w:rFonts w:ascii="Simplified Arabic" w:hAnsi="Simplified Arabic" w:cs="Simplified Arabic"/>
          <w:b/>
          <w:bCs/>
          <w:color w:val="00B0F0"/>
          <w:sz w:val="36"/>
          <w:szCs w:val="36"/>
          <w:rtl/>
          <w:lang w:bidi="ar-EG"/>
        </w:rPr>
      </w:pPr>
    </w:p>
    <w:p w14:paraId="79F8F2EA" w14:textId="77777777" w:rsidR="00464A4E" w:rsidRDefault="00464A4E" w:rsidP="00D80E56">
      <w:pPr>
        <w:spacing w:after="0"/>
        <w:rPr>
          <w:rFonts w:ascii="Simplified Arabic" w:hAnsi="Simplified Arabic" w:cs="Simplified Arabic"/>
          <w:b/>
          <w:bCs/>
          <w:color w:val="00B0F0"/>
          <w:sz w:val="36"/>
          <w:szCs w:val="36"/>
          <w:rtl/>
          <w:lang w:bidi="ar-EG"/>
        </w:rPr>
      </w:pPr>
    </w:p>
    <w:p w14:paraId="345EF6A4" w14:textId="77777777" w:rsidR="00464A4E" w:rsidRDefault="00464A4E" w:rsidP="00D80E56">
      <w:pPr>
        <w:spacing w:after="0"/>
        <w:rPr>
          <w:rFonts w:ascii="Simplified Arabic" w:hAnsi="Simplified Arabic" w:cs="Simplified Arabic"/>
          <w:b/>
          <w:bCs/>
          <w:color w:val="00B0F0"/>
          <w:sz w:val="36"/>
          <w:szCs w:val="36"/>
          <w:rtl/>
          <w:lang w:bidi="ar-EG"/>
        </w:rPr>
      </w:pPr>
    </w:p>
    <w:p w14:paraId="4A8C33FB" w14:textId="77777777" w:rsidR="00464A4E" w:rsidRDefault="00464A4E" w:rsidP="00D80E56">
      <w:pPr>
        <w:spacing w:after="0"/>
        <w:rPr>
          <w:rFonts w:ascii="Simplified Arabic" w:hAnsi="Simplified Arabic" w:cs="Simplified Arabic"/>
          <w:b/>
          <w:bCs/>
          <w:color w:val="00B0F0"/>
          <w:sz w:val="36"/>
          <w:szCs w:val="36"/>
          <w:rtl/>
          <w:lang w:bidi="ar-EG"/>
        </w:rPr>
      </w:pPr>
    </w:p>
    <w:p w14:paraId="12E74569" w14:textId="77777777" w:rsidR="00464A4E" w:rsidRDefault="00464A4E" w:rsidP="00D80E56">
      <w:pPr>
        <w:spacing w:after="0"/>
        <w:rPr>
          <w:rFonts w:ascii="Simplified Arabic" w:hAnsi="Simplified Arabic" w:cs="Simplified Arabic"/>
          <w:b/>
          <w:bCs/>
          <w:color w:val="00B0F0"/>
          <w:sz w:val="36"/>
          <w:szCs w:val="36"/>
          <w:rtl/>
          <w:lang w:bidi="ar-EG"/>
        </w:rPr>
      </w:pPr>
    </w:p>
    <w:p w14:paraId="416CF7E9" w14:textId="77777777" w:rsidR="00464A4E" w:rsidRDefault="00464A4E" w:rsidP="00D80E56">
      <w:pPr>
        <w:spacing w:after="0"/>
        <w:rPr>
          <w:rFonts w:ascii="Simplified Arabic" w:hAnsi="Simplified Arabic" w:cs="Simplified Arabic"/>
          <w:b/>
          <w:bCs/>
          <w:color w:val="00B0F0"/>
          <w:sz w:val="36"/>
          <w:szCs w:val="36"/>
          <w:rtl/>
          <w:lang w:bidi="ar-EG"/>
        </w:rPr>
      </w:pPr>
    </w:p>
    <w:p w14:paraId="2D7D3E15" w14:textId="77777777" w:rsidR="00464A4E" w:rsidRDefault="00464A4E" w:rsidP="00D80E56">
      <w:pPr>
        <w:spacing w:after="0"/>
        <w:rPr>
          <w:rFonts w:ascii="Simplified Arabic" w:hAnsi="Simplified Arabic" w:cs="Simplified Arabic"/>
          <w:b/>
          <w:bCs/>
          <w:color w:val="00B0F0"/>
          <w:sz w:val="36"/>
          <w:szCs w:val="36"/>
          <w:rtl/>
          <w:lang w:bidi="ar-EG"/>
        </w:rPr>
      </w:pPr>
    </w:p>
    <w:p w14:paraId="3BFBCB46" w14:textId="77777777" w:rsidR="00464A4E" w:rsidRDefault="00464A4E" w:rsidP="00D80E56">
      <w:pPr>
        <w:spacing w:after="0"/>
        <w:rPr>
          <w:rFonts w:ascii="Simplified Arabic" w:hAnsi="Simplified Arabic" w:cs="Simplified Arabic"/>
          <w:b/>
          <w:bCs/>
          <w:color w:val="00B0F0"/>
          <w:sz w:val="36"/>
          <w:szCs w:val="36"/>
          <w:rtl/>
          <w:lang w:bidi="ar-EG"/>
        </w:rPr>
      </w:pPr>
    </w:p>
    <w:p w14:paraId="467FEEF6" w14:textId="38C36B65" w:rsidR="00D80E56" w:rsidRPr="00EE1911" w:rsidRDefault="009125CE" w:rsidP="00D80E56">
      <w:pPr>
        <w:spacing w:after="0"/>
        <w:rPr>
          <w:rFonts w:ascii="Simplified Arabic" w:hAnsi="Simplified Arabic" w:cs="Simplified Arabic"/>
          <w:b/>
          <w:bCs/>
          <w:color w:val="00B0F0"/>
          <w:sz w:val="36"/>
          <w:szCs w:val="36"/>
          <w:rtl/>
          <w:lang w:bidi="ar-EG"/>
        </w:rPr>
      </w:pPr>
      <w:r w:rsidRPr="00EE1911">
        <w:rPr>
          <w:rFonts w:ascii="Simplified Arabic" w:hAnsi="Simplified Arabic" w:cs="Simplified Arabic"/>
          <w:b/>
          <w:bCs/>
          <w:color w:val="00B0F0"/>
          <w:sz w:val="36"/>
          <w:szCs w:val="36"/>
          <w:rtl/>
          <w:lang w:bidi="ar-EG"/>
        </w:rPr>
        <w:lastRenderedPageBreak/>
        <w:t xml:space="preserve">قائمة </w:t>
      </w:r>
      <w:r w:rsidR="00C06302" w:rsidRPr="00EE1911">
        <w:rPr>
          <w:rFonts w:ascii="Simplified Arabic" w:hAnsi="Simplified Arabic" w:cs="Simplified Arabic"/>
          <w:b/>
          <w:bCs/>
          <w:color w:val="00B0F0"/>
          <w:sz w:val="36"/>
          <w:szCs w:val="36"/>
          <w:rtl/>
          <w:lang w:bidi="ar-EG"/>
        </w:rPr>
        <w:t>الجداول</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3"/>
        <w:gridCol w:w="267"/>
        <w:gridCol w:w="1432"/>
      </w:tblGrid>
      <w:tr w:rsidR="00B45294" w:rsidRPr="00B45294" w14:paraId="0FCBEA11" w14:textId="77777777" w:rsidTr="00D80E56">
        <w:trPr>
          <w:jc w:val="center"/>
        </w:trPr>
        <w:tc>
          <w:tcPr>
            <w:tcW w:w="7123" w:type="dxa"/>
            <w:shd w:val="clear" w:color="auto" w:fill="00B0F0"/>
            <w:vAlign w:val="center"/>
          </w:tcPr>
          <w:p w14:paraId="50167958" w14:textId="761B2742" w:rsidR="00B45294" w:rsidRPr="00D80E56" w:rsidRDefault="00D80E56" w:rsidP="00B45294">
            <w:pPr>
              <w:spacing w:line="276" w:lineRule="auto"/>
              <w:jc w:val="center"/>
              <w:rPr>
                <w:rFonts w:ascii="Simplified Arabic" w:hAnsi="Simplified Arabic" w:cs="Simplified Arabic"/>
                <w:b/>
                <w:bCs/>
                <w:sz w:val="32"/>
                <w:szCs w:val="32"/>
                <w:rtl/>
              </w:rPr>
            </w:pPr>
            <w:r w:rsidRPr="00D80E56">
              <w:rPr>
                <w:rFonts w:ascii="Simplified Arabic" w:hAnsi="Simplified Arabic" w:cs="Simplified Arabic" w:hint="cs"/>
                <w:b/>
                <w:bCs/>
                <w:sz w:val="32"/>
                <w:szCs w:val="32"/>
                <w:rtl/>
              </w:rPr>
              <w:t>اسم الجدول</w:t>
            </w:r>
          </w:p>
        </w:tc>
        <w:tc>
          <w:tcPr>
            <w:tcW w:w="267" w:type="dxa"/>
            <w:shd w:val="clear" w:color="auto" w:fill="auto"/>
          </w:tcPr>
          <w:p w14:paraId="19102912" w14:textId="77777777" w:rsidR="00B45294" w:rsidRPr="00D80E56" w:rsidRDefault="00B45294" w:rsidP="00D80E56">
            <w:pPr>
              <w:jc w:val="center"/>
              <w:rPr>
                <w:rFonts w:ascii="Simplified Arabic" w:hAnsi="Simplified Arabic" w:cs="Simplified Arabic"/>
                <w:sz w:val="10"/>
                <w:szCs w:val="10"/>
                <w:rtl/>
              </w:rPr>
            </w:pPr>
          </w:p>
        </w:tc>
        <w:tc>
          <w:tcPr>
            <w:tcW w:w="1432" w:type="dxa"/>
            <w:shd w:val="clear" w:color="auto" w:fill="00B0F0"/>
            <w:vAlign w:val="center"/>
          </w:tcPr>
          <w:p w14:paraId="0939F72B" w14:textId="68838848" w:rsidR="00B45294" w:rsidRPr="00D80E56" w:rsidRDefault="00B45294" w:rsidP="00B45294">
            <w:pPr>
              <w:spacing w:line="276" w:lineRule="auto"/>
              <w:jc w:val="center"/>
              <w:rPr>
                <w:rFonts w:ascii="Simplified Arabic" w:hAnsi="Simplified Arabic" w:cs="Simplified Arabic"/>
                <w:b/>
                <w:bCs/>
                <w:sz w:val="32"/>
                <w:szCs w:val="32"/>
                <w:rtl/>
              </w:rPr>
            </w:pPr>
            <w:r w:rsidRPr="00D80E56">
              <w:rPr>
                <w:rFonts w:ascii="Simplified Arabic" w:hAnsi="Simplified Arabic" w:cs="Simplified Arabic" w:hint="cs"/>
                <w:b/>
                <w:bCs/>
                <w:sz w:val="32"/>
                <w:szCs w:val="32"/>
                <w:rtl/>
              </w:rPr>
              <w:t>الصفحة</w:t>
            </w:r>
          </w:p>
        </w:tc>
      </w:tr>
      <w:tr w:rsidR="00B45294" w:rsidRPr="00B45294" w14:paraId="6620362F" w14:textId="77777777" w:rsidTr="00D80E56">
        <w:trPr>
          <w:jc w:val="center"/>
        </w:trPr>
        <w:tc>
          <w:tcPr>
            <w:tcW w:w="7123" w:type="dxa"/>
            <w:tcBorders>
              <w:bottom w:val="dashed" w:sz="4" w:space="0" w:color="00B0F0"/>
            </w:tcBorders>
            <w:vAlign w:val="center"/>
          </w:tcPr>
          <w:p w14:paraId="3B95F8F6" w14:textId="6616A6B1" w:rsidR="00B45294" w:rsidRPr="00B45294" w:rsidRDefault="00B45294" w:rsidP="00B45294">
            <w:pPr>
              <w:spacing w:line="276" w:lineRule="auto"/>
              <w:jc w:val="both"/>
              <w:rPr>
                <w:rFonts w:ascii="Simplified Arabic" w:hAnsi="Simplified Arabic" w:cs="Simplified Arabic"/>
                <w:sz w:val="32"/>
                <w:szCs w:val="32"/>
                <w:rtl/>
              </w:rPr>
            </w:pPr>
            <w:r w:rsidRPr="00B45294">
              <w:rPr>
                <w:rFonts w:ascii="Simplified Arabic" w:hAnsi="Simplified Arabic" w:cs="Simplified Arabic" w:hint="cs"/>
                <w:sz w:val="32"/>
                <w:szCs w:val="32"/>
                <w:rtl/>
              </w:rPr>
              <w:t>جدول رقم (1): قائمة شركات المحافظ الرقمية والبنوك الرقمية المرخصة</w:t>
            </w:r>
          </w:p>
        </w:tc>
        <w:tc>
          <w:tcPr>
            <w:tcW w:w="267" w:type="dxa"/>
            <w:tcBorders>
              <w:bottom w:val="dashed" w:sz="4" w:space="0" w:color="00B0F0"/>
            </w:tcBorders>
            <w:shd w:val="clear" w:color="auto" w:fill="auto"/>
          </w:tcPr>
          <w:p w14:paraId="6D42B8AA" w14:textId="77777777" w:rsidR="00B45294" w:rsidRPr="00D80E56" w:rsidRDefault="00B45294" w:rsidP="00D80E56">
            <w:pPr>
              <w:jc w:val="center"/>
              <w:rPr>
                <w:rFonts w:ascii="Simplified Arabic" w:hAnsi="Simplified Arabic" w:cs="Simplified Arabic"/>
                <w:sz w:val="10"/>
                <w:szCs w:val="10"/>
                <w:rtl/>
              </w:rPr>
            </w:pPr>
          </w:p>
        </w:tc>
        <w:tc>
          <w:tcPr>
            <w:tcW w:w="1432" w:type="dxa"/>
            <w:tcBorders>
              <w:bottom w:val="dashed" w:sz="4" w:space="0" w:color="00B0F0"/>
            </w:tcBorders>
            <w:vAlign w:val="center"/>
          </w:tcPr>
          <w:p w14:paraId="037CCF0F" w14:textId="32AE48CF" w:rsidR="00B45294" w:rsidRPr="00B45294" w:rsidRDefault="00961963" w:rsidP="00B45294">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11</w:t>
            </w:r>
          </w:p>
        </w:tc>
      </w:tr>
      <w:tr w:rsidR="00B45294" w:rsidRPr="00B45294" w14:paraId="7A51EEFF" w14:textId="77777777" w:rsidTr="00D80E56">
        <w:trPr>
          <w:jc w:val="center"/>
        </w:trPr>
        <w:tc>
          <w:tcPr>
            <w:tcW w:w="7123" w:type="dxa"/>
            <w:tcBorders>
              <w:top w:val="dashed" w:sz="4" w:space="0" w:color="00B0F0"/>
              <w:bottom w:val="dashed" w:sz="4" w:space="0" w:color="00B0F0"/>
            </w:tcBorders>
            <w:vAlign w:val="center"/>
          </w:tcPr>
          <w:p w14:paraId="27950F3B" w14:textId="5C52CDF3" w:rsidR="00B45294" w:rsidRPr="00B45294" w:rsidRDefault="00B45294" w:rsidP="00B45294">
            <w:pPr>
              <w:spacing w:line="276" w:lineRule="auto"/>
              <w:jc w:val="both"/>
              <w:rPr>
                <w:rFonts w:ascii="Simplified Arabic" w:hAnsi="Simplified Arabic" w:cs="Simplified Arabic"/>
                <w:sz w:val="32"/>
                <w:szCs w:val="32"/>
                <w:rtl/>
              </w:rPr>
            </w:pPr>
            <w:r w:rsidRPr="00B45294">
              <w:rPr>
                <w:rFonts w:ascii="Simplified Arabic" w:hAnsi="Simplified Arabic" w:cs="Simplified Arabic" w:hint="cs"/>
                <w:sz w:val="32"/>
                <w:szCs w:val="32"/>
                <w:rtl/>
              </w:rPr>
              <w:t>جدول رقم (2): تفاصيل العينة المستخدمة في الاستبيان</w:t>
            </w:r>
          </w:p>
        </w:tc>
        <w:tc>
          <w:tcPr>
            <w:tcW w:w="267" w:type="dxa"/>
            <w:tcBorders>
              <w:top w:val="dashed" w:sz="4" w:space="0" w:color="00B0F0"/>
              <w:bottom w:val="dashed" w:sz="4" w:space="0" w:color="00B0F0"/>
            </w:tcBorders>
            <w:shd w:val="clear" w:color="auto" w:fill="auto"/>
          </w:tcPr>
          <w:p w14:paraId="7E681E0C" w14:textId="77777777" w:rsidR="00B45294" w:rsidRPr="00D80E56" w:rsidRDefault="00B45294" w:rsidP="00D80E56">
            <w:pPr>
              <w:jc w:val="center"/>
              <w:rPr>
                <w:rFonts w:ascii="Simplified Arabic" w:hAnsi="Simplified Arabic" w:cs="Simplified Arabic"/>
                <w:sz w:val="10"/>
                <w:szCs w:val="10"/>
                <w:rtl/>
              </w:rPr>
            </w:pPr>
          </w:p>
        </w:tc>
        <w:tc>
          <w:tcPr>
            <w:tcW w:w="1432" w:type="dxa"/>
            <w:tcBorders>
              <w:top w:val="dashed" w:sz="4" w:space="0" w:color="00B0F0"/>
              <w:bottom w:val="dashed" w:sz="4" w:space="0" w:color="00B0F0"/>
            </w:tcBorders>
            <w:vAlign w:val="center"/>
          </w:tcPr>
          <w:p w14:paraId="1C761D62" w14:textId="448EBB8A" w:rsidR="00B45294" w:rsidRPr="00B45294" w:rsidRDefault="00961963" w:rsidP="00B45294">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22</w:t>
            </w:r>
          </w:p>
        </w:tc>
      </w:tr>
      <w:tr w:rsidR="00B45294" w:rsidRPr="00B45294" w14:paraId="5079504F" w14:textId="77777777" w:rsidTr="00D80E56">
        <w:trPr>
          <w:jc w:val="center"/>
        </w:trPr>
        <w:tc>
          <w:tcPr>
            <w:tcW w:w="7123" w:type="dxa"/>
            <w:tcBorders>
              <w:top w:val="dashed" w:sz="4" w:space="0" w:color="00B0F0"/>
              <w:bottom w:val="dashed" w:sz="4" w:space="0" w:color="00B0F0"/>
            </w:tcBorders>
            <w:vAlign w:val="center"/>
          </w:tcPr>
          <w:p w14:paraId="2F17CE64" w14:textId="4AE02CA1" w:rsidR="00B45294" w:rsidRPr="00B45294" w:rsidRDefault="00B45294" w:rsidP="00B45294">
            <w:pPr>
              <w:spacing w:line="276" w:lineRule="auto"/>
              <w:jc w:val="both"/>
              <w:rPr>
                <w:rFonts w:ascii="Simplified Arabic" w:hAnsi="Simplified Arabic" w:cs="Simplified Arabic"/>
                <w:sz w:val="32"/>
                <w:szCs w:val="32"/>
                <w:rtl/>
              </w:rPr>
            </w:pPr>
            <w:r w:rsidRPr="00B45294">
              <w:rPr>
                <w:rFonts w:ascii="Simplified Arabic" w:hAnsi="Simplified Arabic" w:cs="Simplified Arabic" w:hint="cs"/>
                <w:sz w:val="32"/>
                <w:szCs w:val="32"/>
                <w:rtl/>
              </w:rPr>
              <w:t>جدول رقم (3): قسم البنوك التقليدية في الاستبيان</w:t>
            </w:r>
          </w:p>
        </w:tc>
        <w:tc>
          <w:tcPr>
            <w:tcW w:w="267" w:type="dxa"/>
            <w:tcBorders>
              <w:top w:val="dashed" w:sz="4" w:space="0" w:color="00B0F0"/>
              <w:bottom w:val="dashed" w:sz="4" w:space="0" w:color="00B0F0"/>
            </w:tcBorders>
            <w:shd w:val="clear" w:color="auto" w:fill="auto"/>
          </w:tcPr>
          <w:p w14:paraId="2311A03B" w14:textId="77777777" w:rsidR="00B45294" w:rsidRPr="00D80E56" w:rsidRDefault="00B45294" w:rsidP="00D80E56">
            <w:pPr>
              <w:jc w:val="center"/>
              <w:rPr>
                <w:rFonts w:ascii="Simplified Arabic" w:hAnsi="Simplified Arabic" w:cs="Simplified Arabic"/>
                <w:sz w:val="10"/>
                <w:szCs w:val="10"/>
                <w:rtl/>
              </w:rPr>
            </w:pPr>
          </w:p>
        </w:tc>
        <w:tc>
          <w:tcPr>
            <w:tcW w:w="1432" w:type="dxa"/>
            <w:tcBorders>
              <w:top w:val="dashed" w:sz="4" w:space="0" w:color="00B0F0"/>
              <w:bottom w:val="dashed" w:sz="4" w:space="0" w:color="00B0F0"/>
            </w:tcBorders>
            <w:vAlign w:val="center"/>
          </w:tcPr>
          <w:p w14:paraId="3F558FC5" w14:textId="7D130B63" w:rsidR="00B45294" w:rsidRPr="00B45294" w:rsidRDefault="00961963" w:rsidP="00B45294">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26</w:t>
            </w:r>
          </w:p>
        </w:tc>
      </w:tr>
      <w:tr w:rsidR="00B45294" w:rsidRPr="00B45294" w14:paraId="2AF0DF46" w14:textId="77777777" w:rsidTr="00D80E56">
        <w:trPr>
          <w:jc w:val="center"/>
        </w:trPr>
        <w:tc>
          <w:tcPr>
            <w:tcW w:w="7123" w:type="dxa"/>
            <w:tcBorders>
              <w:top w:val="dashed" w:sz="4" w:space="0" w:color="00B0F0"/>
              <w:bottom w:val="dashed" w:sz="4" w:space="0" w:color="00B0F0"/>
            </w:tcBorders>
            <w:vAlign w:val="center"/>
          </w:tcPr>
          <w:p w14:paraId="0AD17398" w14:textId="1F219BF7" w:rsidR="00B45294" w:rsidRPr="00B45294" w:rsidRDefault="00B45294" w:rsidP="00B45294">
            <w:pPr>
              <w:spacing w:line="276" w:lineRule="auto"/>
              <w:jc w:val="both"/>
              <w:rPr>
                <w:rFonts w:ascii="Simplified Arabic" w:hAnsi="Simplified Arabic" w:cs="Simplified Arabic"/>
                <w:sz w:val="32"/>
                <w:szCs w:val="32"/>
                <w:rtl/>
              </w:rPr>
            </w:pPr>
            <w:r w:rsidRPr="00B45294">
              <w:rPr>
                <w:rFonts w:ascii="Simplified Arabic" w:hAnsi="Simplified Arabic" w:cs="Simplified Arabic" w:hint="cs"/>
                <w:sz w:val="32"/>
                <w:szCs w:val="32"/>
                <w:rtl/>
              </w:rPr>
              <w:t>جدول رقم (4): قسم المحافظ الرقمية في الاستبيان</w:t>
            </w:r>
          </w:p>
        </w:tc>
        <w:tc>
          <w:tcPr>
            <w:tcW w:w="267" w:type="dxa"/>
            <w:tcBorders>
              <w:top w:val="dashed" w:sz="4" w:space="0" w:color="00B0F0"/>
              <w:bottom w:val="dashed" w:sz="4" w:space="0" w:color="00B0F0"/>
            </w:tcBorders>
            <w:shd w:val="clear" w:color="auto" w:fill="auto"/>
          </w:tcPr>
          <w:p w14:paraId="11447502" w14:textId="77777777" w:rsidR="00B45294" w:rsidRPr="00D80E56" w:rsidRDefault="00B45294" w:rsidP="00D80E56">
            <w:pPr>
              <w:jc w:val="center"/>
              <w:rPr>
                <w:rFonts w:ascii="Simplified Arabic" w:hAnsi="Simplified Arabic" w:cs="Simplified Arabic"/>
                <w:sz w:val="10"/>
                <w:szCs w:val="10"/>
                <w:rtl/>
              </w:rPr>
            </w:pPr>
          </w:p>
        </w:tc>
        <w:tc>
          <w:tcPr>
            <w:tcW w:w="1432" w:type="dxa"/>
            <w:tcBorders>
              <w:top w:val="dashed" w:sz="4" w:space="0" w:color="00B0F0"/>
              <w:bottom w:val="dashed" w:sz="4" w:space="0" w:color="00B0F0"/>
            </w:tcBorders>
            <w:vAlign w:val="center"/>
          </w:tcPr>
          <w:p w14:paraId="204C51F5" w14:textId="048E0F02" w:rsidR="00B45294" w:rsidRPr="00B45294" w:rsidRDefault="00961963" w:rsidP="00B45294">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27</w:t>
            </w:r>
          </w:p>
        </w:tc>
      </w:tr>
      <w:tr w:rsidR="00B45294" w:rsidRPr="00B45294" w14:paraId="7BE1155C" w14:textId="77777777" w:rsidTr="00D80E56">
        <w:trPr>
          <w:jc w:val="center"/>
        </w:trPr>
        <w:tc>
          <w:tcPr>
            <w:tcW w:w="7123" w:type="dxa"/>
            <w:tcBorders>
              <w:top w:val="dashed" w:sz="4" w:space="0" w:color="00B0F0"/>
              <w:bottom w:val="dashed" w:sz="4" w:space="0" w:color="00B0F0"/>
            </w:tcBorders>
            <w:vAlign w:val="center"/>
          </w:tcPr>
          <w:p w14:paraId="54639013" w14:textId="1463ED49" w:rsidR="00B45294" w:rsidRPr="00B45294" w:rsidRDefault="00B45294" w:rsidP="00B45294">
            <w:pPr>
              <w:spacing w:line="276" w:lineRule="auto"/>
              <w:jc w:val="both"/>
              <w:rPr>
                <w:rFonts w:ascii="Simplified Arabic" w:hAnsi="Simplified Arabic" w:cs="Simplified Arabic"/>
                <w:sz w:val="32"/>
                <w:szCs w:val="32"/>
                <w:rtl/>
              </w:rPr>
            </w:pPr>
            <w:r w:rsidRPr="00B45294">
              <w:rPr>
                <w:rFonts w:ascii="Simplified Arabic" w:hAnsi="Simplified Arabic" w:cs="Simplified Arabic" w:hint="cs"/>
                <w:sz w:val="32"/>
                <w:szCs w:val="32"/>
                <w:rtl/>
              </w:rPr>
              <w:t>جدول رقم (5): قسم مقارنة المحافظ الرقمية مع البنوك التقليدية في الاستبيان</w:t>
            </w:r>
          </w:p>
        </w:tc>
        <w:tc>
          <w:tcPr>
            <w:tcW w:w="267" w:type="dxa"/>
            <w:tcBorders>
              <w:top w:val="dashed" w:sz="4" w:space="0" w:color="00B0F0"/>
              <w:bottom w:val="dashed" w:sz="4" w:space="0" w:color="00B0F0"/>
            </w:tcBorders>
            <w:shd w:val="clear" w:color="auto" w:fill="auto"/>
          </w:tcPr>
          <w:p w14:paraId="4269E87E" w14:textId="77777777" w:rsidR="00B45294" w:rsidRPr="00D80E56" w:rsidRDefault="00B45294" w:rsidP="00D80E56">
            <w:pPr>
              <w:jc w:val="center"/>
              <w:rPr>
                <w:rFonts w:ascii="Simplified Arabic" w:hAnsi="Simplified Arabic" w:cs="Simplified Arabic"/>
                <w:sz w:val="10"/>
                <w:szCs w:val="10"/>
                <w:rtl/>
              </w:rPr>
            </w:pPr>
          </w:p>
        </w:tc>
        <w:tc>
          <w:tcPr>
            <w:tcW w:w="1432" w:type="dxa"/>
            <w:tcBorders>
              <w:top w:val="dashed" w:sz="4" w:space="0" w:color="00B0F0"/>
              <w:bottom w:val="dashed" w:sz="4" w:space="0" w:color="00B0F0"/>
            </w:tcBorders>
            <w:vAlign w:val="center"/>
          </w:tcPr>
          <w:p w14:paraId="0A9B1E2B" w14:textId="3E549431" w:rsidR="00B45294" w:rsidRPr="00B45294" w:rsidRDefault="00961963" w:rsidP="00B45294">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29</w:t>
            </w:r>
          </w:p>
        </w:tc>
      </w:tr>
      <w:tr w:rsidR="00B45294" w:rsidRPr="00B45294" w14:paraId="107F188E" w14:textId="77777777" w:rsidTr="00D80E56">
        <w:trPr>
          <w:jc w:val="center"/>
        </w:trPr>
        <w:tc>
          <w:tcPr>
            <w:tcW w:w="7123" w:type="dxa"/>
            <w:tcBorders>
              <w:top w:val="dashed" w:sz="4" w:space="0" w:color="00B0F0"/>
            </w:tcBorders>
            <w:vAlign w:val="center"/>
          </w:tcPr>
          <w:p w14:paraId="070D639A" w14:textId="77777777" w:rsidR="00B45294" w:rsidRPr="00B45294" w:rsidRDefault="00B45294" w:rsidP="00B45294">
            <w:pPr>
              <w:spacing w:line="276" w:lineRule="auto"/>
              <w:jc w:val="both"/>
              <w:rPr>
                <w:rFonts w:ascii="Simplified Arabic" w:hAnsi="Simplified Arabic" w:cs="Simplified Arabic"/>
                <w:sz w:val="32"/>
                <w:szCs w:val="32"/>
                <w:rtl/>
              </w:rPr>
            </w:pPr>
          </w:p>
        </w:tc>
        <w:tc>
          <w:tcPr>
            <w:tcW w:w="267" w:type="dxa"/>
            <w:tcBorders>
              <w:top w:val="dashed" w:sz="4" w:space="0" w:color="00B0F0"/>
            </w:tcBorders>
            <w:shd w:val="clear" w:color="auto" w:fill="auto"/>
          </w:tcPr>
          <w:p w14:paraId="17C2BC62" w14:textId="77777777" w:rsidR="00B45294" w:rsidRPr="00D80E56" w:rsidRDefault="00B45294" w:rsidP="00B45294">
            <w:pPr>
              <w:spacing w:line="276" w:lineRule="auto"/>
              <w:jc w:val="center"/>
              <w:rPr>
                <w:rFonts w:ascii="Simplified Arabic" w:hAnsi="Simplified Arabic" w:cs="Simplified Arabic"/>
                <w:sz w:val="10"/>
                <w:szCs w:val="10"/>
                <w:rtl/>
              </w:rPr>
            </w:pPr>
          </w:p>
        </w:tc>
        <w:tc>
          <w:tcPr>
            <w:tcW w:w="1432" w:type="dxa"/>
            <w:tcBorders>
              <w:top w:val="dashed" w:sz="4" w:space="0" w:color="00B0F0"/>
            </w:tcBorders>
            <w:vAlign w:val="center"/>
          </w:tcPr>
          <w:p w14:paraId="27B2C6BD" w14:textId="7408FC44" w:rsidR="00B45294" w:rsidRPr="00B45294" w:rsidRDefault="00B45294" w:rsidP="00B45294">
            <w:pPr>
              <w:spacing w:line="276" w:lineRule="auto"/>
              <w:jc w:val="center"/>
              <w:rPr>
                <w:rFonts w:ascii="Simplified Arabic" w:hAnsi="Simplified Arabic" w:cs="Simplified Arabic"/>
                <w:sz w:val="32"/>
                <w:szCs w:val="32"/>
                <w:rtl/>
              </w:rPr>
            </w:pPr>
          </w:p>
        </w:tc>
      </w:tr>
    </w:tbl>
    <w:p w14:paraId="3A504109" w14:textId="77777777" w:rsidR="009125CE" w:rsidRPr="00C06302" w:rsidRDefault="009125CE" w:rsidP="00C06302">
      <w:pPr>
        <w:spacing w:after="0"/>
        <w:rPr>
          <w:rFonts w:ascii="Simplified Arabic" w:hAnsi="Simplified Arabic" w:cs="Simplified Arabic"/>
          <w:sz w:val="28"/>
          <w:szCs w:val="28"/>
          <w:u w:val="single"/>
          <w:rtl/>
          <w:lang w:bidi="ar-EG"/>
        </w:rPr>
      </w:pPr>
    </w:p>
    <w:p w14:paraId="11198760" w14:textId="77777777" w:rsidR="009125CE" w:rsidRPr="00C06302" w:rsidRDefault="009125CE" w:rsidP="00C06302">
      <w:pPr>
        <w:spacing w:after="0"/>
        <w:rPr>
          <w:rFonts w:ascii="Simplified Arabic" w:hAnsi="Simplified Arabic" w:cs="Simplified Arabic"/>
          <w:sz w:val="28"/>
          <w:szCs w:val="28"/>
          <w:u w:val="single"/>
          <w:rtl/>
          <w:lang w:bidi="ar-EG"/>
        </w:rPr>
      </w:pPr>
    </w:p>
    <w:p w14:paraId="791EDD87" w14:textId="77777777" w:rsidR="009125CE" w:rsidRPr="00C06302" w:rsidRDefault="009125CE" w:rsidP="00C06302">
      <w:pPr>
        <w:spacing w:after="0"/>
        <w:rPr>
          <w:rFonts w:ascii="Simplified Arabic" w:hAnsi="Simplified Arabic" w:cs="Simplified Arabic"/>
          <w:sz w:val="28"/>
          <w:szCs w:val="28"/>
          <w:u w:val="single"/>
          <w:rtl/>
          <w:lang w:bidi="ar-EG"/>
        </w:rPr>
      </w:pPr>
    </w:p>
    <w:p w14:paraId="2766B80E" w14:textId="77777777" w:rsidR="009125CE" w:rsidRPr="00C06302" w:rsidRDefault="009125CE" w:rsidP="00C06302">
      <w:pPr>
        <w:spacing w:after="0"/>
        <w:rPr>
          <w:rFonts w:ascii="Simplified Arabic" w:hAnsi="Simplified Arabic" w:cs="Simplified Arabic"/>
          <w:sz w:val="28"/>
          <w:szCs w:val="28"/>
          <w:u w:val="single"/>
          <w:rtl/>
          <w:lang w:bidi="ar-EG"/>
        </w:rPr>
      </w:pPr>
    </w:p>
    <w:p w14:paraId="33F1E451" w14:textId="77777777" w:rsidR="009125CE" w:rsidRPr="00C06302" w:rsidRDefault="009125CE" w:rsidP="00C06302">
      <w:pPr>
        <w:spacing w:after="0"/>
        <w:rPr>
          <w:rFonts w:ascii="Simplified Arabic" w:hAnsi="Simplified Arabic" w:cs="Simplified Arabic"/>
          <w:sz w:val="28"/>
          <w:szCs w:val="28"/>
          <w:u w:val="single"/>
          <w:rtl/>
          <w:lang w:bidi="ar-EG"/>
        </w:rPr>
      </w:pPr>
    </w:p>
    <w:p w14:paraId="1F91F690" w14:textId="77777777" w:rsidR="009125CE" w:rsidRPr="00C06302" w:rsidRDefault="009125CE" w:rsidP="00C06302">
      <w:pPr>
        <w:spacing w:after="0"/>
        <w:rPr>
          <w:rFonts w:ascii="Simplified Arabic" w:hAnsi="Simplified Arabic" w:cs="Simplified Arabic"/>
          <w:sz w:val="28"/>
          <w:szCs w:val="28"/>
          <w:u w:val="single"/>
          <w:rtl/>
          <w:lang w:bidi="ar-EG"/>
        </w:rPr>
      </w:pPr>
    </w:p>
    <w:p w14:paraId="2677847E" w14:textId="77777777" w:rsidR="009125CE" w:rsidRPr="00C06302" w:rsidRDefault="009125CE" w:rsidP="00C06302">
      <w:pPr>
        <w:spacing w:after="0"/>
        <w:rPr>
          <w:rFonts w:ascii="Simplified Arabic" w:hAnsi="Simplified Arabic" w:cs="Simplified Arabic"/>
          <w:sz w:val="28"/>
          <w:szCs w:val="28"/>
          <w:u w:val="single"/>
          <w:rtl/>
          <w:lang w:bidi="ar-EG"/>
        </w:rPr>
      </w:pPr>
    </w:p>
    <w:p w14:paraId="148A704F" w14:textId="77777777" w:rsidR="009125CE" w:rsidRPr="00C06302" w:rsidRDefault="009125CE" w:rsidP="00C06302">
      <w:pPr>
        <w:spacing w:after="0"/>
        <w:rPr>
          <w:rFonts w:ascii="Simplified Arabic" w:hAnsi="Simplified Arabic" w:cs="Simplified Arabic"/>
          <w:sz w:val="28"/>
          <w:szCs w:val="28"/>
          <w:u w:val="single"/>
          <w:rtl/>
          <w:lang w:bidi="ar-EG"/>
        </w:rPr>
      </w:pPr>
    </w:p>
    <w:p w14:paraId="7F17A848" w14:textId="77777777" w:rsidR="009125CE" w:rsidRPr="00C06302" w:rsidRDefault="009125CE" w:rsidP="00C06302">
      <w:pPr>
        <w:spacing w:after="0"/>
        <w:rPr>
          <w:rFonts w:ascii="Simplified Arabic" w:hAnsi="Simplified Arabic" w:cs="Simplified Arabic"/>
          <w:sz w:val="28"/>
          <w:szCs w:val="28"/>
          <w:u w:val="single"/>
          <w:rtl/>
          <w:lang w:bidi="ar-EG"/>
        </w:rPr>
      </w:pPr>
    </w:p>
    <w:p w14:paraId="1119DED5" w14:textId="77777777" w:rsidR="009125CE" w:rsidRPr="00C06302" w:rsidRDefault="009125CE" w:rsidP="00C06302">
      <w:pPr>
        <w:spacing w:after="0"/>
        <w:rPr>
          <w:rFonts w:ascii="Simplified Arabic" w:hAnsi="Simplified Arabic" w:cs="Simplified Arabic"/>
          <w:sz w:val="28"/>
          <w:szCs w:val="28"/>
          <w:u w:val="single"/>
          <w:rtl/>
          <w:lang w:bidi="ar-EG"/>
        </w:rPr>
      </w:pPr>
    </w:p>
    <w:p w14:paraId="4425DF0C" w14:textId="77777777" w:rsidR="009125CE" w:rsidRPr="00C06302" w:rsidRDefault="009125CE" w:rsidP="00C06302">
      <w:pPr>
        <w:spacing w:after="0"/>
        <w:rPr>
          <w:rFonts w:ascii="Simplified Arabic" w:hAnsi="Simplified Arabic" w:cs="Simplified Arabic"/>
          <w:sz w:val="28"/>
          <w:szCs w:val="28"/>
          <w:u w:val="single"/>
          <w:rtl/>
          <w:lang w:bidi="ar-EG"/>
        </w:rPr>
      </w:pPr>
    </w:p>
    <w:p w14:paraId="73D741CB" w14:textId="4D0E2944" w:rsidR="009125CE" w:rsidRDefault="009125CE" w:rsidP="00C06302">
      <w:pPr>
        <w:spacing w:after="0"/>
        <w:rPr>
          <w:rFonts w:ascii="Simplified Arabic" w:hAnsi="Simplified Arabic" w:cs="Simplified Arabic"/>
          <w:sz w:val="28"/>
          <w:szCs w:val="28"/>
          <w:u w:val="single"/>
          <w:rtl/>
          <w:lang w:bidi="ar-EG"/>
        </w:rPr>
      </w:pPr>
    </w:p>
    <w:p w14:paraId="3351FB28" w14:textId="6B1D051F" w:rsidR="00B45294" w:rsidRDefault="00B45294" w:rsidP="00C06302">
      <w:pPr>
        <w:spacing w:after="0"/>
        <w:rPr>
          <w:rFonts w:ascii="Simplified Arabic" w:hAnsi="Simplified Arabic" w:cs="Simplified Arabic"/>
          <w:sz w:val="28"/>
          <w:szCs w:val="28"/>
          <w:u w:val="single"/>
          <w:rtl/>
          <w:lang w:bidi="ar-EG"/>
        </w:rPr>
      </w:pPr>
    </w:p>
    <w:p w14:paraId="535A5D10" w14:textId="77777777" w:rsidR="00B45294" w:rsidRPr="00C06302" w:rsidRDefault="00B45294" w:rsidP="00C06302">
      <w:pPr>
        <w:spacing w:after="0"/>
        <w:rPr>
          <w:rFonts w:ascii="Simplified Arabic" w:hAnsi="Simplified Arabic" w:cs="Simplified Arabic"/>
          <w:sz w:val="28"/>
          <w:szCs w:val="28"/>
          <w:u w:val="single"/>
          <w:rtl/>
          <w:lang w:bidi="ar-EG"/>
        </w:rPr>
      </w:pPr>
    </w:p>
    <w:p w14:paraId="4BBFEB56" w14:textId="77777777" w:rsidR="00B45294" w:rsidRDefault="00B45294" w:rsidP="004C6146">
      <w:pPr>
        <w:spacing w:after="0"/>
        <w:rPr>
          <w:rFonts w:ascii="Simplified Arabic" w:hAnsi="Simplified Arabic" w:cs="Simplified Arabic"/>
          <w:sz w:val="28"/>
          <w:szCs w:val="28"/>
          <w:u w:val="single"/>
          <w:rtl/>
          <w:lang w:bidi="ar-EG"/>
        </w:rPr>
      </w:pPr>
    </w:p>
    <w:p w14:paraId="3FDC325F" w14:textId="77777777" w:rsidR="00B45294" w:rsidRDefault="00B45294" w:rsidP="004C6146">
      <w:pPr>
        <w:spacing w:after="0"/>
        <w:rPr>
          <w:rFonts w:ascii="Simplified Arabic" w:hAnsi="Simplified Arabic" w:cs="Simplified Arabic"/>
          <w:b/>
          <w:bCs/>
          <w:color w:val="00B0F0"/>
          <w:sz w:val="36"/>
          <w:szCs w:val="36"/>
          <w:rtl/>
          <w:lang w:bidi="ar-EG"/>
        </w:rPr>
      </w:pPr>
    </w:p>
    <w:p w14:paraId="5741615F" w14:textId="4CB110BE" w:rsidR="00D52480" w:rsidRPr="00EE1911" w:rsidRDefault="00D52480" w:rsidP="004C6146">
      <w:pPr>
        <w:spacing w:after="0"/>
        <w:rPr>
          <w:rFonts w:ascii="Simplified Arabic" w:hAnsi="Simplified Arabic" w:cs="Simplified Arabic"/>
          <w:b/>
          <w:bCs/>
          <w:color w:val="00B0F0"/>
          <w:sz w:val="36"/>
          <w:szCs w:val="36"/>
          <w:rtl/>
          <w:lang w:bidi="ar-EG"/>
        </w:rPr>
      </w:pPr>
      <w:r w:rsidRPr="00EE1911">
        <w:rPr>
          <w:rFonts w:ascii="Simplified Arabic" w:hAnsi="Simplified Arabic" w:cs="Simplified Arabic"/>
          <w:b/>
          <w:bCs/>
          <w:color w:val="00B0F0"/>
          <w:sz w:val="36"/>
          <w:szCs w:val="36"/>
          <w:rtl/>
          <w:lang w:bidi="ar-EG"/>
        </w:rPr>
        <w:lastRenderedPageBreak/>
        <w:t>فهرس الأشكال</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3"/>
        <w:gridCol w:w="267"/>
        <w:gridCol w:w="1432"/>
      </w:tblGrid>
      <w:tr w:rsidR="00D80E56" w:rsidRPr="00B45294" w14:paraId="2124C05B" w14:textId="77777777" w:rsidTr="00D81206">
        <w:trPr>
          <w:jc w:val="center"/>
        </w:trPr>
        <w:tc>
          <w:tcPr>
            <w:tcW w:w="7123" w:type="dxa"/>
            <w:shd w:val="clear" w:color="auto" w:fill="00B0F0"/>
            <w:vAlign w:val="center"/>
          </w:tcPr>
          <w:p w14:paraId="2307E6E9" w14:textId="4CA36C0C" w:rsidR="00D80E56" w:rsidRPr="00D80E56" w:rsidRDefault="00D80E56" w:rsidP="00D81206">
            <w:pPr>
              <w:spacing w:line="276" w:lineRule="auto"/>
              <w:jc w:val="center"/>
              <w:rPr>
                <w:rFonts w:ascii="Simplified Arabic" w:hAnsi="Simplified Arabic" w:cs="Simplified Arabic"/>
                <w:b/>
                <w:bCs/>
                <w:sz w:val="32"/>
                <w:szCs w:val="32"/>
                <w:rtl/>
              </w:rPr>
            </w:pPr>
            <w:r w:rsidRPr="00D80E56">
              <w:rPr>
                <w:rFonts w:ascii="Simplified Arabic" w:hAnsi="Simplified Arabic" w:cs="Simplified Arabic" w:hint="cs"/>
                <w:b/>
                <w:bCs/>
                <w:sz w:val="32"/>
                <w:szCs w:val="32"/>
                <w:rtl/>
              </w:rPr>
              <w:t xml:space="preserve">اسم </w:t>
            </w:r>
            <w:r>
              <w:rPr>
                <w:rFonts w:ascii="Simplified Arabic" w:hAnsi="Simplified Arabic" w:cs="Simplified Arabic" w:hint="cs"/>
                <w:b/>
                <w:bCs/>
                <w:sz w:val="32"/>
                <w:szCs w:val="32"/>
                <w:rtl/>
              </w:rPr>
              <w:t>الشكل</w:t>
            </w:r>
          </w:p>
        </w:tc>
        <w:tc>
          <w:tcPr>
            <w:tcW w:w="267" w:type="dxa"/>
            <w:shd w:val="clear" w:color="auto" w:fill="auto"/>
          </w:tcPr>
          <w:p w14:paraId="013244B3" w14:textId="77777777" w:rsidR="00D80E56" w:rsidRPr="00D80E56" w:rsidRDefault="00D80E56" w:rsidP="00D81206">
            <w:pPr>
              <w:jc w:val="center"/>
              <w:rPr>
                <w:rFonts w:ascii="Simplified Arabic" w:hAnsi="Simplified Arabic" w:cs="Simplified Arabic"/>
                <w:sz w:val="10"/>
                <w:szCs w:val="10"/>
                <w:rtl/>
              </w:rPr>
            </w:pPr>
          </w:p>
        </w:tc>
        <w:tc>
          <w:tcPr>
            <w:tcW w:w="1432" w:type="dxa"/>
            <w:shd w:val="clear" w:color="auto" w:fill="00B0F0"/>
            <w:vAlign w:val="center"/>
          </w:tcPr>
          <w:p w14:paraId="00824885" w14:textId="77777777" w:rsidR="00D80E56" w:rsidRPr="00D80E56" w:rsidRDefault="00D80E56" w:rsidP="00D81206">
            <w:pPr>
              <w:spacing w:line="276" w:lineRule="auto"/>
              <w:jc w:val="center"/>
              <w:rPr>
                <w:rFonts w:ascii="Simplified Arabic" w:hAnsi="Simplified Arabic" w:cs="Simplified Arabic"/>
                <w:b/>
                <w:bCs/>
                <w:sz w:val="32"/>
                <w:szCs w:val="32"/>
                <w:rtl/>
              </w:rPr>
            </w:pPr>
            <w:r w:rsidRPr="00D80E56">
              <w:rPr>
                <w:rFonts w:ascii="Simplified Arabic" w:hAnsi="Simplified Arabic" w:cs="Simplified Arabic" w:hint="cs"/>
                <w:b/>
                <w:bCs/>
                <w:sz w:val="32"/>
                <w:szCs w:val="32"/>
                <w:rtl/>
              </w:rPr>
              <w:t>الصفحة</w:t>
            </w:r>
          </w:p>
        </w:tc>
      </w:tr>
      <w:tr w:rsidR="00D80E56" w:rsidRPr="00B45294" w14:paraId="5C14D4A9" w14:textId="77777777" w:rsidTr="00D81206">
        <w:trPr>
          <w:jc w:val="center"/>
        </w:trPr>
        <w:tc>
          <w:tcPr>
            <w:tcW w:w="7123" w:type="dxa"/>
            <w:tcBorders>
              <w:bottom w:val="dashed" w:sz="4" w:space="0" w:color="00B0F0"/>
            </w:tcBorders>
            <w:vAlign w:val="center"/>
          </w:tcPr>
          <w:p w14:paraId="19F41E37" w14:textId="7018B5AD" w:rsidR="00D80E56" w:rsidRPr="00D80E56" w:rsidRDefault="00D80E56" w:rsidP="00D80E56">
            <w:pPr>
              <w:spacing w:line="276" w:lineRule="auto"/>
              <w:jc w:val="both"/>
              <w:rPr>
                <w:rFonts w:ascii="Simplified Arabic" w:hAnsi="Simplified Arabic" w:cs="Simplified Arabic"/>
                <w:sz w:val="32"/>
                <w:szCs w:val="32"/>
                <w:rtl/>
              </w:rPr>
            </w:pPr>
            <w:r w:rsidRPr="00D80E56">
              <w:rPr>
                <w:rFonts w:ascii="Simplified Arabic" w:hAnsi="Simplified Arabic" w:cs="Simplified Arabic" w:hint="cs"/>
                <w:sz w:val="32"/>
                <w:szCs w:val="32"/>
                <w:rtl/>
              </w:rPr>
              <w:t>شكل رقم (1): عدد العملاء وعدد الحوالات المحلية والدولية في المحافظ الرقمية</w:t>
            </w:r>
          </w:p>
        </w:tc>
        <w:tc>
          <w:tcPr>
            <w:tcW w:w="267" w:type="dxa"/>
            <w:tcBorders>
              <w:bottom w:val="dashed" w:sz="4" w:space="0" w:color="00B0F0"/>
            </w:tcBorders>
            <w:shd w:val="clear" w:color="auto" w:fill="auto"/>
          </w:tcPr>
          <w:p w14:paraId="4537E32F" w14:textId="77777777" w:rsidR="00D80E56" w:rsidRPr="00D80E56" w:rsidRDefault="00D80E56" w:rsidP="00D81206">
            <w:pPr>
              <w:jc w:val="center"/>
              <w:rPr>
                <w:rFonts w:ascii="Simplified Arabic" w:hAnsi="Simplified Arabic" w:cs="Simplified Arabic"/>
                <w:sz w:val="10"/>
                <w:szCs w:val="10"/>
                <w:rtl/>
              </w:rPr>
            </w:pPr>
          </w:p>
        </w:tc>
        <w:tc>
          <w:tcPr>
            <w:tcW w:w="1432" w:type="dxa"/>
            <w:tcBorders>
              <w:bottom w:val="dashed" w:sz="4" w:space="0" w:color="00B0F0"/>
            </w:tcBorders>
            <w:vAlign w:val="center"/>
          </w:tcPr>
          <w:p w14:paraId="0C1350F1" w14:textId="213F7187" w:rsidR="00D80E56" w:rsidRPr="00B45294" w:rsidRDefault="00961963" w:rsidP="00D81206">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12</w:t>
            </w:r>
          </w:p>
        </w:tc>
      </w:tr>
      <w:tr w:rsidR="00D80E56" w:rsidRPr="00B45294" w14:paraId="3A9F0688" w14:textId="77777777" w:rsidTr="00D81206">
        <w:trPr>
          <w:jc w:val="center"/>
        </w:trPr>
        <w:tc>
          <w:tcPr>
            <w:tcW w:w="7123" w:type="dxa"/>
            <w:tcBorders>
              <w:top w:val="dashed" w:sz="4" w:space="0" w:color="00B0F0"/>
              <w:bottom w:val="dashed" w:sz="4" w:space="0" w:color="00B0F0"/>
            </w:tcBorders>
            <w:vAlign w:val="center"/>
          </w:tcPr>
          <w:p w14:paraId="262F508E" w14:textId="3F4943E7" w:rsidR="00D80E56" w:rsidRPr="00D80E56" w:rsidRDefault="00D80E56" w:rsidP="00D80E56">
            <w:pPr>
              <w:spacing w:line="276" w:lineRule="auto"/>
              <w:jc w:val="both"/>
              <w:rPr>
                <w:rFonts w:ascii="Simplified Arabic" w:hAnsi="Simplified Arabic" w:cs="Simplified Arabic"/>
                <w:sz w:val="32"/>
                <w:szCs w:val="32"/>
                <w:rtl/>
              </w:rPr>
            </w:pPr>
            <w:r w:rsidRPr="00D80E56">
              <w:rPr>
                <w:rFonts w:ascii="Simplified Arabic" w:hAnsi="Simplified Arabic" w:cs="Simplified Arabic" w:hint="cs"/>
                <w:sz w:val="32"/>
                <w:szCs w:val="32"/>
                <w:rtl/>
              </w:rPr>
              <w:t>شكل رقم (2): إجمالي قيمة الحوالات المحلية والدولية في المحافظ الرقمية</w:t>
            </w:r>
          </w:p>
        </w:tc>
        <w:tc>
          <w:tcPr>
            <w:tcW w:w="267" w:type="dxa"/>
            <w:tcBorders>
              <w:top w:val="dashed" w:sz="4" w:space="0" w:color="00B0F0"/>
              <w:bottom w:val="dashed" w:sz="4" w:space="0" w:color="00B0F0"/>
            </w:tcBorders>
            <w:shd w:val="clear" w:color="auto" w:fill="auto"/>
          </w:tcPr>
          <w:p w14:paraId="0032266A" w14:textId="77777777" w:rsidR="00D80E56" w:rsidRPr="00D80E56" w:rsidRDefault="00D80E56" w:rsidP="00D81206">
            <w:pPr>
              <w:jc w:val="center"/>
              <w:rPr>
                <w:rFonts w:ascii="Simplified Arabic" w:hAnsi="Simplified Arabic" w:cs="Simplified Arabic"/>
                <w:sz w:val="10"/>
                <w:szCs w:val="10"/>
                <w:rtl/>
              </w:rPr>
            </w:pPr>
          </w:p>
        </w:tc>
        <w:tc>
          <w:tcPr>
            <w:tcW w:w="1432" w:type="dxa"/>
            <w:tcBorders>
              <w:top w:val="dashed" w:sz="4" w:space="0" w:color="00B0F0"/>
              <w:bottom w:val="dashed" w:sz="4" w:space="0" w:color="00B0F0"/>
            </w:tcBorders>
            <w:vAlign w:val="center"/>
          </w:tcPr>
          <w:p w14:paraId="1EF86748" w14:textId="7720288E" w:rsidR="00D80E56" w:rsidRPr="00B45294" w:rsidRDefault="00961963" w:rsidP="00D81206">
            <w:pPr>
              <w:spacing w:line="276"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13</w:t>
            </w:r>
          </w:p>
        </w:tc>
      </w:tr>
      <w:tr w:rsidR="00D80E56" w:rsidRPr="00B45294" w14:paraId="5BB64E21" w14:textId="77777777" w:rsidTr="00D81206">
        <w:trPr>
          <w:jc w:val="center"/>
        </w:trPr>
        <w:tc>
          <w:tcPr>
            <w:tcW w:w="7123" w:type="dxa"/>
            <w:tcBorders>
              <w:top w:val="dashed" w:sz="4" w:space="0" w:color="00B0F0"/>
            </w:tcBorders>
            <w:vAlign w:val="center"/>
          </w:tcPr>
          <w:p w14:paraId="3B6DE791" w14:textId="77777777" w:rsidR="00D80E56" w:rsidRPr="00B45294" w:rsidRDefault="00D80E56" w:rsidP="00D81206">
            <w:pPr>
              <w:spacing w:line="276" w:lineRule="auto"/>
              <w:jc w:val="both"/>
              <w:rPr>
                <w:rFonts w:ascii="Simplified Arabic" w:hAnsi="Simplified Arabic" w:cs="Simplified Arabic"/>
                <w:sz w:val="32"/>
                <w:szCs w:val="32"/>
                <w:rtl/>
              </w:rPr>
            </w:pPr>
          </w:p>
        </w:tc>
        <w:tc>
          <w:tcPr>
            <w:tcW w:w="267" w:type="dxa"/>
            <w:tcBorders>
              <w:top w:val="dashed" w:sz="4" w:space="0" w:color="00B0F0"/>
            </w:tcBorders>
            <w:shd w:val="clear" w:color="auto" w:fill="auto"/>
          </w:tcPr>
          <w:p w14:paraId="02596A8A" w14:textId="77777777" w:rsidR="00D80E56" w:rsidRPr="00D80E56" w:rsidRDefault="00D80E56" w:rsidP="00D81206">
            <w:pPr>
              <w:spacing w:line="276" w:lineRule="auto"/>
              <w:jc w:val="center"/>
              <w:rPr>
                <w:rFonts w:ascii="Simplified Arabic" w:hAnsi="Simplified Arabic" w:cs="Simplified Arabic"/>
                <w:sz w:val="10"/>
                <w:szCs w:val="10"/>
                <w:rtl/>
              </w:rPr>
            </w:pPr>
          </w:p>
        </w:tc>
        <w:tc>
          <w:tcPr>
            <w:tcW w:w="1432" w:type="dxa"/>
            <w:tcBorders>
              <w:top w:val="dashed" w:sz="4" w:space="0" w:color="00B0F0"/>
            </w:tcBorders>
            <w:vAlign w:val="center"/>
          </w:tcPr>
          <w:p w14:paraId="3B58E0D6" w14:textId="77777777" w:rsidR="00D80E56" w:rsidRPr="00B45294" w:rsidRDefault="00D80E56" w:rsidP="00D81206">
            <w:pPr>
              <w:spacing w:line="276" w:lineRule="auto"/>
              <w:jc w:val="center"/>
              <w:rPr>
                <w:rFonts w:ascii="Simplified Arabic" w:hAnsi="Simplified Arabic" w:cs="Simplified Arabic"/>
                <w:sz w:val="32"/>
                <w:szCs w:val="32"/>
                <w:rtl/>
              </w:rPr>
            </w:pPr>
          </w:p>
        </w:tc>
      </w:tr>
    </w:tbl>
    <w:p w14:paraId="1EF69791" w14:textId="77777777" w:rsidR="00D52480" w:rsidRPr="00C06302" w:rsidRDefault="00D52480" w:rsidP="00C06302">
      <w:pPr>
        <w:spacing w:after="0"/>
        <w:rPr>
          <w:rFonts w:ascii="Simplified Arabic" w:hAnsi="Simplified Arabic" w:cs="Simplified Arabic"/>
          <w:sz w:val="28"/>
          <w:szCs w:val="28"/>
          <w:u w:val="single"/>
          <w:rtl/>
          <w:lang w:bidi="ar-EG"/>
        </w:rPr>
      </w:pPr>
    </w:p>
    <w:p w14:paraId="1DAEEFEB" w14:textId="77777777" w:rsidR="00D52480" w:rsidRPr="00C06302" w:rsidRDefault="00D52480" w:rsidP="00C06302">
      <w:pPr>
        <w:spacing w:after="0"/>
        <w:rPr>
          <w:rFonts w:ascii="Simplified Arabic" w:hAnsi="Simplified Arabic" w:cs="Simplified Arabic"/>
          <w:sz w:val="28"/>
          <w:szCs w:val="28"/>
          <w:u w:val="single"/>
          <w:rtl/>
          <w:lang w:bidi="ar-EG"/>
        </w:rPr>
      </w:pPr>
    </w:p>
    <w:p w14:paraId="5DE48217" w14:textId="77777777" w:rsidR="00D52480" w:rsidRPr="00C06302" w:rsidRDefault="00D52480" w:rsidP="00C06302">
      <w:pPr>
        <w:spacing w:after="0"/>
        <w:rPr>
          <w:rFonts w:ascii="Simplified Arabic" w:hAnsi="Simplified Arabic" w:cs="Simplified Arabic"/>
          <w:sz w:val="28"/>
          <w:szCs w:val="28"/>
          <w:u w:val="single"/>
          <w:rtl/>
          <w:lang w:bidi="ar-EG"/>
        </w:rPr>
      </w:pPr>
    </w:p>
    <w:p w14:paraId="467534C8" w14:textId="77777777" w:rsidR="00D52480" w:rsidRPr="00C06302" w:rsidRDefault="00D52480" w:rsidP="00C06302">
      <w:pPr>
        <w:spacing w:after="0"/>
        <w:rPr>
          <w:rFonts w:ascii="Simplified Arabic" w:hAnsi="Simplified Arabic" w:cs="Simplified Arabic"/>
          <w:sz w:val="28"/>
          <w:szCs w:val="28"/>
          <w:u w:val="single"/>
          <w:rtl/>
          <w:lang w:bidi="ar-EG"/>
        </w:rPr>
      </w:pPr>
    </w:p>
    <w:p w14:paraId="7CF5D8C4" w14:textId="77777777" w:rsidR="00D52480" w:rsidRPr="00C06302" w:rsidRDefault="00D52480" w:rsidP="00C06302">
      <w:pPr>
        <w:spacing w:after="0"/>
        <w:rPr>
          <w:rFonts w:ascii="Simplified Arabic" w:hAnsi="Simplified Arabic" w:cs="Simplified Arabic"/>
          <w:sz w:val="28"/>
          <w:szCs w:val="28"/>
          <w:u w:val="single"/>
          <w:rtl/>
          <w:lang w:bidi="ar-EG"/>
        </w:rPr>
      </w:pPr>
    </w:p>
    <w:p w14:paraId="0A4A34D3" w14:textId="77777777" w:rsidR="00D52480" w:rsidRPr="00C06302" w:rsidRDefault="00D52480" w:rsidP="00C06302">
      <w:pPr>
        <w:spacing w:after="0"/>
        <w:rPr>
          <w:rFonts w:ascii="Simplified Arabic" w:hAnsi="Simplified Arabic" w:cs="Simplified Arabic"/>
          <w:sz w:val="28"/>
          <w:szCs w:val="28"/>
          <w:u w:val="single"/>
          <w:rtl/>
          <w:lang w:bidi="ar-EG"/>
        </w:rPr>
      </w:pPr>
    </w:p>
    <w:p w14:paraId="35C22FE3" w14:textId="77777777" w:rsidR="00D52480" w:rsidRPr="00C06302" w:rsidRDefault="00D52480" w:rsidP="00C06302">
      <w:pPr>
        <w:spacing w:after="0"/>
        <w:rPr>
          <w:rFonts w:ascii="Simplified Arabic" w:hAnsi="Simplified Arabic" w:cs="Simplified Arabic"/>
          <w:sz w:val="28"/>
          <w:szCs w:val="28"/>
          <w:u w:val="single"/>
          <w:rtl/>
          <w:lang w:bidi="ar-EG"/>
        </w:rPr>
      </w:pPr>
    </w:p>
    <w:p w14:paraId="121D9BF2" w14:textId="77777777" w:rsidR="00D52480" w:rsidRPr="00C06302" w:rsidRDefault="00D52480" w:rsidP="00C06302">
      <w:pPr>
        <w:spacing w:after="0"/>
        <w:rPr>
          <w:rFonts w:ascii="Simplified Arabic" w:hAnsi="Simplified Arabic" w:cs="Simplified Arabic"/>
          <w:sz w:val="28"/>
          <w:szCs w:val="28"/>
          <w:u w:val="single"/>
          <w:rtl/>
          <w:lang w:bidi="ar-EG"/>
        </w:rPr>
      </w:pPr>
    </w:p>
    <w:p w14:paraId="78B64D96" w14:textId="77777777" w:rsidR="00D52480" w:rsidRPr="00C06302" w:rsidRDefault="00D52480" w:rsidP="00C06302">
      <w:pPr>
        <w:spacing w:after="0"/>
        <w:rPr>
          <w:rFonts w:ascii="Simplified Arabic" w:hAnsi="Simplified Arabic" w:cs="Simplified Arabic"/>
          <w:sz w:val="28"/>
          <w:szCs w:val="28"/>
          <w:u w:val="single"/>
          <w:rtl/>
          <w:lang w:bidi="ar-EG"/>
        </w:rPr>
      </w:pPr>
    </w:p>
    <w:p w14:paraId="09D2200E" w14:textId="77777777" w:rsidR="00D52480" w:rsidRPr="00C06302" w:rsidRDefault="00D52480" w:rsidP="00C06302">
      <w:pPr>
        <w:spacing w:after="0"/>
        <w:rPr>
          <w:rFonts w:ascii="Simplified Arabic" w:hAnsi="Simplified Arabic" w:cs="Simplified Arabic"/>
          <w:sz w:val="28"/>
          <w:szCs w:val="28"/>
          <w:u w:val="single"/>
          <w:rtl/>
          <w:lang w:bidi="ar-EG"/>
        </w:rPr>
      </w:pPr>
    </w:p>
    <w:p w14:paraId="5B1D6E32" w14:textId="77777777" w:rsidR="00D52480" w:rsidRPr="00C06302" w:rsidRDefault="00D52480" w:rsidP="00C06302">
      <w:pPr>
        <w:spacing w:after="0"/>
        <w:rPr>
          <w:rFonts w:ascii="Simplified Arabic" w:hAnsi="Simplified Arabic" w:cs="Simplified Arabic"/>
          <w:sz w:val="28"/>
          <w:szCs w:val="28"/>
          <w:u w:val="single"/>
          <w:rtl/>
          <w:lang w:bidi="ar-EG"/>
        </w:rPr>
      </w:pPr>
    </w:p>
    <w:p w14:paraId="4FFFC96F" w14:textId="77777777" w:rsidR="00D52480" w:rsidRPr="00C06302" w:rsidRDefault="00D52480" w:rsidP="00C06302">
      <w:pPr>
        <w:spacing w:after="0"/>
        <w:rPr>
          <w:rFonts w:ascii="Simplified Arabic" w:hAnsi="Simplified Arabic" w:cs="Simplified Arabic"/>
          <w:sz w:val="28"/>
          <w:szCs w:val="28"/>
          <w:u w:val="single"/>
          <w:rtl/>
          <w:lang w:bidi="ar-EG"/>
        </w:rPr>
      </w:pPr>
    </w:p>
    <w:p w14:paraId="76CC3300" w14:textId="77777777" w:rsidR="00D52480" w:rsidRPr="00C06302" w:rsidRDefault="00D52480" w:rsidP="00C06302">
      <w:pPr>
        <w:spacing w:after="0"/>
        <w:rPr>
          <w:rFonts w:ascii="Simplified Arabic" w:hAnsi="Simplified Arabic" w:cs="Simplified Arabic"/>
          <w:sz w:val="28"/>
          <w:szCs w:val="28"/>
          <w:u w:val="single"/>
          <w:rtl/>
          <w:lang w:bidi="ar-EG"/>
        </w:rPr>
      </w:pPr>
    </w:p>
    <w:p w14:paraId="6FCBDE9A" w14:textId="77777777" w:rsidR="00D52480" w:rsidRPr="00C06302" w:rsidRDefault="00D52480" w:rsidP="00C06302">
      <w:pPr>
        <w:spacing w:after="0"/>
        <w:rPr>
          <w:rFonts w:ascii="Simplified Arabic" w:hAnsi="Simplified Arabic" w:cs="Simplified Arabic"/>
          <w:sz w:val="28"/>
          <w:szCs w:val="28"/>
          <w:u w:val="single"/>
          <w:rtl/>
          <w:lang w:bidi="ar-EG"/>
        </w:rPr>
      </w:pPr>
    </w:p>
    <w:p w14:paraId="3A76DFA8" w14:textId="77777777" w:rsidR="00D52480" w:rsidRPr="00C06302" w:rsidRDefault="00D52480" w:rsidP="00C06302">
      <w:pPr>
        <w:spacing w:after="0"/>
        <w:rPr>
          <w:rFonts w:ascii="Simplified Arabic" w:hAnsi="Simplified Arabic" w:cs="Simplified Arabic"/>
          <w:sz w:val="28"/>
          <w:szCs w:val="28"/>
          <w:u w:val="single"/>
          <w:rtl/>
          <w:lang w:bidi="ar-EG"/>
        </w:rPr>
      </w:pPr>
    </w:p>
    <w:p w14:paraId="29617019" w14:textId="77777777" w:rsidR="00D52480" w:rsidRPr="00C06302" w:rsidRDefault="00D52480" w:rsidP="00C06302">
      <w:pPr>
        <w:spacing w:after="0"/>
        <w:rPr>
          <w:rFonts w:ascii="Simplified Arabic" w:hAnsi="Simplified Arabic" w:cs="Simplified Arabic"/>
          <w:sz w:val="28"/>
          <w:szCs w:val="28"/>
          <w:u w:val="single"/>
          <w:rtl/>
          <w:lang w:bidi="ar-EG"/>
        </w:rPr>
      </w:pPr>
    </w:p>
    <w:p w14:paraId="606C0046" w14:textId="0C27D80C" w:rsidR="00D52480" w:rsidRDefault="00D52480" w:rsidP="00C06302">
      <w:pPr>
        <w:spacing w:after="0"/>
        <w:rPr>
          <w:rFonts w:ascii="Simplified Arabic" w:hAnsi="Simplified Arabic" w:cs="Simplified Arabic"/>
          <w:sz w:val="28"/>
          <w:szCs w:val="28"/>
          <w:u w:val="single"/>
          <w:rtl/>
          <w:lang w:bidi="ar-EG"/>
        </w:rPr>
      </w:pPr>
    </w:p>
    <w:p w14:paraId="6F97FD87" w14:textId="34E61496" w:rsidR="00D80E56" w:rsidRDefault="00D80E56" w:rsidP="00C06302">
      <w:pPr>
        <w:spacing w:after="0"/>
        <w:rPr>
          <w:rFonts w:ascii="Simplified Arabic" w:hAnsi="Simplified Arabic" w:cs="Simplified Arabic"/>
          <w:sz w:val="28"/>
          <w:szCs w:val="28"/>
          <w:u w:val="single"/>
          <w:rtl/>
          <w:lang w:bidi="ar-EG"/>
        </w:rPr>
      </w:pPr>
    </w:p>
    <w:p w14:paraId="79B091BC" w14:textId="05D3D1EF" w:rsidR="00D80E56" w:rsidRDefault="00D80E56" w:rsidP="00C06302">
      <w:pPr>
        <w:spacing w:after="0"/>
        <w:rPr>
          <w:rFonts w:ascii="Simplified Arabic" w:hAnsi="Simplified Arabic" w:cs="Simplified Arabic"/>
          <w:sz w:val="28"/>
          <w:szCs w:val="28"/>
          <w:u w:val="single"/>
          <w:rtl/>
          <w:lang w:bidi="ar-EG"/>
        </w:rPr>
      </w:pPr>
    </w:p>
    <w:p w14:paraId="2A298263" w14:textId="77777777" w:rsidR="00D80E56" w:rsidRPr="00C06302" w:rsidRDefault="00D80E56" w:rsidP="00C06302">
      <w:pPr>
        <w:spacing w:after="0"/>
        <w:rPr>
          <w:rFonts w:ascii="Simplified Arabic" w:hAnsi="Simplified Arabic" w:cs="Simplified Arabic"/>
          <w:sz w:val="28"/>
          <w:szCs w:val="28"/>
          <w:u w:val="single"/>
          <w:rtl/>
          <w:lang w:bidi="ar-EG"/>
        </w:rPr>
      </w:pPr>
    </w:p>
    <w:p w14:paraId="59E60822" w14:textId="77777777" w:rsidR="00D52480" w:rsidRPr="00C06302" w:rsidRDefault="00D52480" w:rsidP="00C06302">
      <w:pPr>
        <w:spacing w:after="0"/>
        <w:rPr>
          <w:rFonts w:ascii="Simplified Arabic" w:hAnsi="Simplified Arabic" w:cs="Simplified Arabic"/>
          <w:sz w:val="28"/>
          <w:szCs w:val="28"/>
          <w:u w:val="single"/>
          <w:rtl/>
          <w:lang w:bidi="ar-EG"/>
        </w:rPr>
      </w:pPr>
    </w:p>
    <w:p w14:paraId="7FB8310D" w14:textId="77777777" w:rsidR="00D52480" w:rsidRPr="00C06302" w:rsidRDefault="00D52480" w:rsidP="00C06302">
      <w:pPr>
        <w:spacing w:after="0"/>
        <w:rPr>
          <w:rFonts w:ascii="Simplified Arabic" w:hAnsi="Simplified Arabic" w:cs="Simplified Arabic"/>
          <w:sz w:val="28"/>
          <w:szCs w:val="28"/>
          <w:u w:val="single"/>
          <w:rtl/>
          <w:lang w:bidi="ar-EG"/>
        </w:rPr>
      </w:pPr>
    </w:p>
    <w:p w14:paraId="78EB8923" w14:textId="77777777" w:rsidR="00D52480" w:rsidRPr="00C06302" w:rsidRDefault="00D52480" w:rsidP="00C06302">
      <w:pPr>
        <w:spacing w:after="0"/>
        <w:rPr>
          <w:rFonts w:ascii="Simplified Arabic" w:hAnsi="Simplified Arabic" w:cs="Simplified Arabic"/>
          <w:sz w:val="28"/>
          <w:szCs w:val="28"/>
          <w:u w:val="single"/>
          <w:rtl/>
          <w:lang w:bidi="ar-EG"/>
        </w:rPr>
      </w:pPr>
    </w:p>
    <w:p w14:paraId="30661393" w14:textId="77777777" w:rsidR="00D52480" w:rsidRPr="00C06302" w:rsidRDefault="00D52480" w:rsidP="00C06302">
      <w:pPr>
        <w:spacing w:after="0"/>
        <w:rPr>
          <w:rFonts w:ascii="Simplified Arabic" w:hAnsi="Simplified Arabic" w:cs="Simplified Arabic"/>
          <w:sz w:val="28"/>
          <w:szCs w:val="28"/>
          <w:u w:val="single"/>
          <w:rtl/>
          <w:lang w:bidi="ar-EG"/>
        </w:rPr>
      </w:pPr>
    </w:p>
    <w:p w14:paraId="28CA7872" w14:textId="77777777" w:rsidR="00D52480" w:rsidRPr="00C06302" w:rsidRDefault="00D52480" w:rsidP="00C06302">
      <w:pPr>
        <w:spacing w:after="0"/>
        <w:rPr>
          <w:rFonts w:ascii="Simplified Arabic" w:hAnsi="Simplified Arabic" w:cs="Simplified Arabic"/>
          <w:sz w:val="28"/>
          <w:szCs w:val="28"/>
          <w:u w:val="single"/>
          <w:rtl/>
          <w:lang w:bidi="ar-EG"/>
        </w:rPr>
      </w:pPr>
    </w:p>
    <w:p w14:paraId="6C7A02E4" w14:textId="77777777" w:rsidR="00D52480" w:rsidRPr="00C06302" w:rsidRDefault="00D52480" w:rsidP="00C06302">
      <w:pPr>
        <w:spacing w:after="0"/>
        <w:rPr>
          <w:rFonts w:ascii="Simplified Arabic" w:hAnsi="Simplified Arabic" w:cs="Simplified Arabic"/>
          <w:sz w:val="28"/>
          <w:szCs w:val="28"/>
          <w:u w:val="single"/>
          <w:rtl/>
          <w:lang w:bidi="ar-EG"/>
        </w:rPr>
      </w:pPr>
    </w:p>
    <w:p w14:paraId="710C527B" w14:textId="77777777" w:rsidR="009125CE" w:rsidRPr="00C06302" w:rsidRDefault="009125CE" w:rsidP="00C06302">
      <w:pPr>
        <w:spacing w:after="0"/>
        <w:rPr>
          <w:rFonts w:ascii="Simplified Arabic" w:hAnsi="Simplified Arabic" w:cs="Simplified Arabic"/>
          <w:sz w:val="28"/>
          <w:szCs w:val="28"/>
          <w:u w:val="single"/>
        </w:rPr>
      </w:pPr>
    </w:p>
    <w:p w14:paraId="066A289A" w14:textId="77777777" w:rsidR="009125CE" w:rsidRPr="00C06302" w:rsidRDefault="009125CE" w:rsidP="00C06302">
      <w:pPr>
        <w:spacing w:after="0"/>
        <w:rPr>
          <w:rFonts w:ascii="Simplified Arabic" w:hAnsi="Simplified Arabic" w:cs="Simplified Arabic"/>
          <w:sz w:val="28"/>
          <w:szCs w:val="28"/>
          <w:u w:val="single"/>
        </w:rPr>
      </w:pPr>
    </w:p>
    <w:p w14:paraId="050540D1" w14:textId="77777777" w:rsidR="009125CE" w:rsidRPr="00C06302" w:rsidRDefault="009125CE" w:rsidP="00C06302">
      <w:pPr>
        <w:spacing w:after="0"/>
        <w:rPr>
          <w:rFonts w:ascii="Simplified Arabic" w:hAnsi="Simplified Arabic" w:cs="Simplified Arabic"/>
          <w:sz w:val="28"/>
          <w:szCs w:val="28"/>
          <w:u w:val="single"/>
        </w:rPr>
      </w:pPr>
    </w:p>
    <w:p w14:paraId="11532365" w14:textId="77777777" w:rsidR="009125CE" w:rsidRPr="00C06302" w:rsidRDefault="009125CE" w:rsidP="00C06302">
      <w:pPr>
        <w:spacing w:after="0"/>
        <w:rPr>
          <w:rFonts w:ascii="Simplified Arabic" w:hAnsi="Simplified Arabic" w:cs="Simplified Arabic"/>
          <w:sz w:val="28"/>
          <w:szCs w:val="28"/>
          <w:u w:val="single"/>
        </w:rPr>
      </w:pPr>
    </w:p>
    <w:p w14:paraId="272E54B1" w14:textId="77777777" w:rsidR="009125CE" w:rsidRPr="00C06302" w:rsidRDefault="009125CE" w:rsidP="00C06302">
      <w:pPr>
        <w:spacing w:after="0"/>
        <w:rPr>
          <w:rFonts w:ascii="Simplified Arabic" w:hAnsi="Simplified Arabic" w:cs="Simplified Arabic"/>
          <w:sz w:val="28"/>
          <w:szCs w:val="28"/>
          <w:u w:val="single"/>
          <w:rtl/>
        </w:rPr>
      </w:pPr>
    </w:p>
    <w:p w14:paraId="700D5866" w14:textId="1BC4BDA8" w:rsidR="009125CE" w:rsidRDefault="009125CE" w:rsidP="00C06302">
      <w:pPr>
        <w:spacing w:after="0"/>
        <w:jc w:val="center"/>
        <w:rPr>
          <w:rFonts w:ascii="Simplified Arabic" w:hAnsi="Simplified Arabic" w:cs="Simplified Arabic"/>
          <w:b/>
          <w:bCs/>
          <w:color w:val="00B0F0"/>
          <w:sz w:val="48"/>
          <w:szCs w:val="48"/>
          <w:rtl/>
        </w:rPr>
      </w:pPr>
      <w:r w:rsidRPr="00EE1911">
        <w:rPr>
          <w:rFonts w:ascii="Simplified Arabic" w:hAnsi="Simplified Arabic" w:cs="Simplified Arabic"/>
          <w:b/>
          <w:bCs/>
          <w:color w:val="00B0F0"/>
          <w:sz w:val="48"/>
          <w:szCs w:val="48"/>
          <w:rtl/>
        </w:rPr>
        <w:t>الفصل الأول</w:t>
      </w:r>
    </w:p>
    <w:p w14:paraId="65AC9AAA" w14:textId="2D531DA9" w:rsidR="003C5F54" w:rsidRPr="00EE1911" w:rsidRDefault="003C5F54" w:rsidP="00C06302">
      <w:pPr>
        <w:spacing w:after="0"/>
        <w:jc w:val="center"/>
        <w:rPr>
          <w:rFonts w:ascii="Simplified Arabic" w:hAnsi="Simplified Arabic" w:cs="Simplified Arabic"/>
          <w:b/>
          <w:bCs/>
          <w:color w:val="00B0F0"/>
          <w:sz w:val="48"/>
          <w:szCs w:val="48"/>
          <w:rtl/>
        </w:rPr>
      </w:pPr>
      <w:r>
        <w:rPr>
          <w:rFonts w:ascii="Simplified Arabic" w:hAnsi="Simplified Arabic" w:cs="Simplified Arabic" w:hint="cs"/>
          <w:b/>
          <w:bCs/>
          <w:color w:val="00B0F0"/>
          <w:sz w:val="48"/>
          <w:szCs w:val="48"/>
          <w:rtl/>
        </w:rPr>
        <w:t>الإطار العام للدراسة</w:t>
      </w:r>
    </w:p>
    <w:p w14:paraId="231E38BB" w14:textId="77777777" w:rsidR="009125CE" w:rsidRPr="00C06302" w:rsidRDefault="009125CE" w:rsidP="00C06302">
      <w:pPr>
        <w:spacing w:after="0"/>
        <w:rPr>
          <w:rFonts w:ascii="Simplified Arabic" w:hAnsi="Simplified Arabic" w:cs="Simplified Arabic"/>
          <w:sz w:val="28"/>
          <w:szCs w:val="28"/>
          <w:u w:val="single"/>
          <w:rtl/>
        </w:rPr>
      </w:pPr>
    </w:p>
    <w:p w14:paraId="2EA6585C" w14:textId="77777777" w:rsidR="009125CE" w:rsidRPr="00C06302" w:rsidRDefault="009125CE" w:rsidP="00C06302">
      <w:pPr>
        <w:spacing w:after="0"/>
        <w:rPr>
          <w:rFonts w:ascii="Simplified Arabic" w:hAnsi="Simplified Arabic" w:cs="Simplified Arabic"/>
          <w:sz w:val="28"/>
          <w:szCs w:val="28"/>
          <w:u w:val="single"/>
          <w:rtl/>
        </w:rPr>
      </w:pPr>
    </w:p>
    <w:p w14:paraId="7F3B8E80" w14:textId="77777777" w:rsidR="009125CE" w:rsidRPr="00C06302" w:rsidRDefault="009125CE" w:rsidP="00C06302">
      <w:pPr>
        <w:spacing w:after="0"/>
        <w:rPr>
          <w:rFonts w:ascii="Simplified Arabic" w:hAnsi="Simplified Arabic" w:cs="Simplified Arabic"/>
          <w:sz w:val="28"/>
          <w:szCs w:val="28"/>
          <w:u w:val="single"/>
          <w:rtl/>
        </w:rPr>
      </w:pPr>
    </w:p>
    <w:p w14:paraId="0BA12696" w14:textId="77777777" w:rsidR="009125CE" w:rsidRPr="00C06302" w:rsidRDefault="009125CE" w:rsidP="00C06302">
      <w:pPr>
        <w:spacing w:after="0"/>
        <w:rPr>
          <w:rFonts w:ascii="Simplified Arabic" w:hAnsi="Simplified Arabic" w:cs="Simplified Arabic"/>
          <w:sz w:val="28"/>
          <w:szCs w:val="28"/>
          <w:u w:val="single"/>
          <w:rtl/>
        </w:rPr>
      </w:pPr>
    </w:p>
    <w:p w14:paraId="3D135E6E" w14:textId="2B1A7F66" w:rsidR="00C06302" w:rsidRDefault="00C06302" w:rsidP="00C06302">
      <w:pPr>
        <w:spacing w:after="0"/>
        <w:rPr>
          <w:rFonts w:ascii="Simplified Arabic" w:hAnsi="Simplified Arabic" w:cs="Simplified Arabic"/>
          <w:sz w:val="28"/>
          <w:szCs w:val="28"/>
          <w:u w:val="single"/>
          <w:rtl/>
        </w:rPr>
      </w:pPr>
    </w:p>
    <w:p w14:paraId="329632F0" w14:textId="472CF495" w:rsidR="00C06302" w:rsidRDefault="00C06302" w:rsidP="00C06302">
      <w:pPr>
        <w:spacing w:after="0"/>
        <w:rPr>
          <w:rFonts w:ascii="Simplified Arabic" w:hAnsi="Simplified Arabic" w:cs="Simplified Arabic"/>
          <w:sz w:val="28"/>
          <w:szCs w:val="28"/>
          <w:u w:val="single"/>
          <w:rtl/>
        </w:rPr>
      </w:pPr>
    </w:p>
    <w:p w14:paraId="22AFD857" w14:textId="4F0B3DC6" w:rsidR="00C06302" w:rsidRDefault="00C06302" w:rsidP="00C06302">
      <w:pPr>
        <w:spacing w:after="0"/>
        <w:rPr>
          <w:rFonts w:ascii="Simplified Arabic" w:hAnsi="Simplified Arabic" w:cs="Simplified Arabic"/>
          <w:sz w:val="28"/>
          <w:szCs w:val="28"/>
          <w:u w:val="single"/>
          <w:rtl/>
        </w:rPr>
      </w:pPr>
    </w:p>
    <w:p w14:paraId="7D4DA94C" w14:textId="77777777" w:rsidR="00C06302" w:rsidRDefault="00C06302" w:rsidP="00C06302">
      <w:pPr>
        <w:spacing w:after="0"/>
        <w:rPr>
          <w:rFonts w:ascii="Simplified Arabic" w:hAnsi="Simplified Arabic" w:cs="Simplified Arabic"/>
          <w:sz w:val="28"/>
          <w:szCs w:val="28"/>
          <w:u w:val="single"/>
          <w:rtl/>
        </w:rPr>
      </w:pPr>
    </w:p>
    <w:p w14:paraId="5DC1049B" w14:textId="77777777" w:rsidR="00C06302" w:rsidRDefault="00C06302" w:rsidP="00C06302">
      <w:pPr>
        <w:spacing w:after="0"/>
        <w:rPr>
          <w:rFonts w:ascii="Simplified Arabic" w:hAnsi="Simplified Arabic" w:cs="Simplified Arabic"/>
          <w:b/>
          <w:bCs/>
          <w:sz w:val="32"/>
          <w:szCs w:val="32"/>
          <w:u w:val="single"/>
          <w:rtl/>
          <w:lang w:bidi="ar-EG"/>
        </w:rPr>
      </w:pPr>
    </w:p>
    <w:p w14:paraId="6B9A407B" w14:textId="77777777" w:rsidR="00C06302" w:rsidRDefault="00C06302" w:rsidP="00C06302">
      <w:pPr>
        <w:spacing w:after="0"/>
        <w:rPr>
          <w:rFonts w:ascii="Simplified Arabic" w:hAnsi="Simplified Arabic" w:cs="Simplified Arabic"/>
          <w:b/>
          <w:bCs/>
          <w:sz w:val="32"/>
          <w:szCs w:val="32"/>
          <w:u w:val="single"/>
          <w:rtl/>
          <w:lang w:bidi="ar-EG"/>
        </w:rPr>
      </w:pPr>
    </w:p>
    <w:p w14:paraId="63BA6E71" w14:textId="77777777" w:rsidR="00D80E56" w:rsidRDefault="00D80E56" w:rsidP="00C06302">
      <w:pPr>
        <w:spacing w:after="0"/>
        <w:rPr>
          <w:rFonts w:ascii="Simplified Arabic" w:hAnsi="Simplified Arabic" w:cs="Simplified Arabic"/>
          <w:b/>
          <w:bCs/>
          <w:sz w:val="32"/>
          <w:szCs w:val="32"/>
          <w:u w:val="single"/>
          <w:rtl/>
          <w:lang w:bidi="ar-EG"/>
        </w:rPr>
      </w:pPr>
    </w:p>
    <w:p w14:paraId="1817352F" w14:textId="7BE03767" w:rsidR="009125CE" w:rsidRPr="0089343E" w:rsidRDefault="009125CE" w:rsidP="00C06302">
      <w:pPr>
        <w:spacing w:after="0"/>
        <w:rPr>
          <w:rFonts w:ascii="Simplified Arabic" w:hAnsi="Simplified Arabic" w:cs="Simplified Arabic"/>
          <w:b/>
          <w:bCs/>
          <w:color w:val="00B0F0"/>
          <w:sz w:val="36"/>
          <w:szCs w:val="36"/>
          <w:rtl/>
          <w:lang w:bidi="ar-EG"/>
        </w:rPr>
      </w:pPr>
      <w:r w:rsidRPr="0089343E">
        <w:rPr>
          <w:rFonts w:ascii="Simplified Arabic" w:hAnsi="Simplified Arabic" w:cs="Simplified Arabic"/>
          <w:b/>
          <w:bCs/>
          <w:color w:val="00B0F0"/>
          <w:sz w:val="36"/>
          <w:szCs w:val="36"/>
          <w:rtl/>
          <w:lang w:bidi="ar-EG"/>
        </w:rPr>
        <w:lastRenderedPageBreak/>
        <w:t>المقدمة:</w:t>
      </w:r>
    </w:p>
    <w:p w14:paraId="1447BAD9" w14:textId="77777777" w:rsidR="00773B95" w:rsidRPr="00B13D60" w:rsidRDefault="00773B95" w:rsidP="00773B95">
      <w:pPr>
        <w:spacing w:after="0"/>
        <w:jc w:val="both"/>
        <w:rPr>
          <w:rFonts w:ascii="Simplified Arabic" w:hAnsi="Simplified Arabic" w:cs="Simplified Arabic"/>
          <w:sz w:val="32"/>
          <w:szCs w:val="32"/>
          <w:rtl/>
        </w:rPr>
      </w:pPr>
      <w:r w:rsidRPr="00B13D60">
        <w:rPr>
          <w:rFonts w:ascii="Simplified Arabic" w:hAnsi="Simplified Arabic" w:cs="Simplified Arabic" w:hint="cs"/>
          <w:sz w:val="32"/>
          <w:szCs w:val="32"/>
          <w:rtl/>
          <w:lang w:bidi="ar-EG"/>
        </w:rPr>
        <w:t>منذ إطلاق</w:t>
      </w:r>
      <w:r w:rsidRPr="00B13D60">
        <w:rPr>
          <w:rFonts w:ascii="Simplified Arabic" w:hAnsi="Simplified Arabic" w:cs="Simplified Arabic" w:hint="cs"/>
          <w:sz w:val="32"/>
          <w:szCs w:val="32"/>
          <w:rtl/>
        </w:rPr>
        <w:t xml:space="preserve"> المملكة العربية السعودية لـ "رؤية 2030" في 18 رجب 1437ه الموافق 25 أبريل 2026م، والذي ارتكز على ثلاث محاور رئيسية "مجتمع حيوي، اقتصاد مزدهر، وطن طموح"، والذي كان شرارة انطلاق المبادرات والبرامج الفرعية وكان من ضمنها مبادرة فنتك السعودية في عام 2018م وذلك تحت مظلة البنك المركزي السعودي وبالشراكة مع هيئة السوق المالية.</w:t>
      </w:r>
    </w:p>
    <w:p w14:paraId="3FF37172" w14:textId="6462AA50" w:rsidR="00773B95" w:rsidRDefault="00773B95" w:rsidP="00773B95">
      <w:pPr>
        <w:spacing w:after="0"/>
        <w:jc w:val="both"/>
        <w:rPr>
          <w:rFonts w:ascii="Simplified Arabic" w:hAnsi="Simplified Arabic" w:cs="Simplified Arabic"/>
          <w:sz w:val="32"/>
          <w:szCs w:val="32"/>
          <w:rtl/>
        </w:rPr>
      </w:pPr>
      <w:r w:rsidRPr="00B13D60">
        <w:rPr>
          <w:rFonts w:ascii="Simplified Arabic" w:hAnsi="Simplified Arabic" w:cs="Simplified Arabic" w:hint="cs"/>
          <w:sz w:val="32"/>
          <w:szCs w:val="32"/>
          <w:rtl/>
        </w:rPr>
        <w:t xml:space="preserve">فنتك السعودية </w:t>
      </w:r>
      <w:r w:rsidR="00B57D4D" w:rsidRPr="00B13D60">
        <w:rPr>
          <w:rFonts w:ascii="Simplified Arabic" w:hAnsi="Simplified Arabic" w:cs="Simplified Arabic" w:hint="cs"/>
          <w:sz w:val="32"/>
          <w:szCs w:val="32"/>
          <w:rtl/>
        </w:rPr>
        <w:t>تسعى</w:t>
      </w:r>
      <w:r w:rsidRPr="00B13D60">
        <w:rPr>
          <w:rFonts w:ascii="Simplified Arabic" w:hAnsi="Simplified Arabic" w:cs="Simplified Arabic" w:hint="cs"/>
          <w:sz w:val="32"/>
          <w:szCs w:val="32"/>
          <w:rtl/>
        </w:rPr>
        <w:t xml:space="preserve"> مع البنوك </w:t>
      </w:r>
      <w:r w:rsidR="00B57D4D" w:rsidRPr="00B13D60">
        <w:rPr>
          <w:rFonts w:ascii="Simplified Arabic" w:hAnsi="Simplified Arabic" w:cs="Simplified Arabic" w:hint="cs"/>
          <w:sz w:val="32"/>
          <w:szCs w:val="32"/>
          <w:rtl/>
        </w:rPr>
        <w:t>المحلية</w:t>
      </w:r>
      <w:r w:rsidRPr="00B13D60">
        <w:rPr>
          <w:rFonts w:ascii="Simplified Arabic" w:hAnsi="Simplified Arabic" w:cs="Simplified Arabic" w:hint="cs"/>
          <w:sz w:val="32"/>
          <w:szCs w:val="32"/>
          <w:rtl/>
        </w:rPr>
        <w:t xml:space="preserve"> السعودية وشركات التنقية المالية لتشجيع الابتكار مجال التقنية المالية ودعم البنية التحتية وتطوير المواهب التي تتطلبها شركات التنقية المالية ورواد الاعمال</w:t>
      </w:r>
      <w:r w:rsidR="00B57D4D" w:rsidRPr="00B13D60">
        <w:rPr>
          <w:rFonts w:ascii="Simplified Arabic" w:hAnsi="Simplified Arabic" w:cs="Simplified Arabic" w:hint="cs"/>
          <w:sz w:val="32"/>
          <w:szCs w:val="32"/>
          <w:rtl/>
        </w:rPr>
        <w:t>، والتي نتج عنها إطلاق استراتيجية التقنية المالية والترخيص لبنوك ومحافظ رقمية محلية.</w:t>
      </w:r>
    </w:p>
    <w:p w14:paraId="382C9FA5" w14:textId="5916CD58" w:rsidR="004C2345" w:rsidRPr="00B13D60" w:rsidRDefault="004C2345" w:rsidP="00773B95">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وقبل الانطلاق يجب </w:t>
      </w:r>
      <w:r w:rsidRPr="007851D1">
        <w:rPr>
          <w:rFonts w:ascii="Simplified Arabic" w:hAnsi="Simplified Arabic" w:cs="Simplified Arabic" w:hint="cs"/>
          <w:b/>
          <w:bCs/>
          <w:color w:val="00B0F0"/>
          <w:sz w:val="32"/>
          <w:szCs w:val="32"/>
          <w:rtl/>
        </w:rPr>
        <w:t>تعريف مصطلح "المحافظ الإلكترونية"</w:t>
      </w:r>
      <w:r>
        <w:rPr>
          <w:rFonts w:ascii="Simplified Arabic" w:hAnsi="Simplified Arabic" w:cs="Simplified Arabic" w:hint="cs"/>
          <w:sz w:val="32"/>
          <w:szCs w:val="32"/>
          <w:rtl/>
        </w:rPr>
        <w:t xml:space="preserve"> وذلك حسب التعريف الرسمي من البنك المركز السعودي ه</w:t>
      </w:r>
      <w:r w:rsidR="007851D1">
        <w:rPr>
          <w:rFonts w:ascii="Simplified Arabic" w:hAnsi="Simplified Arabic" w:cs="Simplified Arabic" w:hint="cs"/>
          <w:sz w:val="32"/>
          <w:szCs w:val="32"/>
          <w:rtl/>
        </w:rPr>
        <w:t>ي "عبار عن محفظة رقمية افتراضية تسمح للمستفيدين بتخزين وإدارة اصولهم المالية مثل الأموال وبطاقات الدفع وبطاقات الولاء، وذلك بشكل آمن على الأجهزة الإلكترونية سواء الهاتف الذكي أو الأجهزة اللوحية أو الكمبيوتر".</w:t>
      </w:r>
    </w:p>
    <w:p w14:paraId="75386120" w14:textId="54A679A0" w:rsidR="004C6146" w:rsidRDefault="00B57D4D" w:rsidP="00B45294">
      <w:pPr>
        <w:spacing w:after="0"/>
        <w:jc w:val="both"/>
        <w:rPr>
          <w:rFonts w:ascii="Simplified Arabic" w:hAnsi="Simplified Arabic" w:cs="Simplified Arabic"/>
          <w:sz w:val="32"/>
          <w:szCs w:val="32"/>
          <w:rtl/>
        </w:rPr>
      </w:pPr>
      <w:r w:rsidRPr="00B13D60">
        <w:rPr>
          <w:rFonts w:ascii="Simplified Arabic" w:hAnsi="Simplified Arabic" w:cs="Simplified Arabic" w:hint="cs"/>
          <w:b/>
          <w:bCs/>
          <w:color w:val="00B0F0"/>
          <w:sz w:val="32"/>
          <w:szCs w:val="32"/>
          <w:rtl/>
        </w:rPr>
        <w:t>يهدف</w:t>
      </w:r>
      <w:r w:rsidRPr="00B13D60">
        <w:rPr>
          <w:rFonts w:ascii="Simplified Arabic" w:hAnsi="Simplified Arabic" w:cs="Simplified Arabic" w:hint="cs"/>
          <w:color w:val="00B0F0"/>
          <w:sz w:val="32"/>
          <w:szCs w:val="32"/>
          <w:rtl/>
        </w:rPr>
        <w:t xml:space="preserve"> </w:t>
      </w:r>
      <w:r w:rsidRPr="00B13D60">
        <w:rPr>
          <w:rFonts w:ascii="Simplified Arabic" w:hAnsi="Simplified Arabic" w:cs="Simplified Arabic" w:hint="cs"/>
          <w:sz w:val="32"/>
          <w:szCs w:val="32"/>
          <w:rtl/>
        </w:rPr>
        <w:t>هذا البحث إلى دراسة أثر استخدام المحافظ الرقمية على التقليص الاعتماد على الخدمات المصرفية في البنوك المحلية التقليدية مع تحليل أوجه التشابه والاختلاف وتفضيلات المستخدمين مثل الأمان وسهولة الاستخدام والرسوم وغيرها من المؤثرات.</w:t>
      </w:r>
    </w:p>
    <w:p w14:paraId="1194DDA6" w14:textId="77777777" w:rsidR="00B45294" w:rsidRPr="00B45294" w:rsidRDefault="00B45294" w:rsidP="00B45294">
      <w:pPr>
        <w:spacing w:after="0"/>
        <w:jc w:val="both"/>
        <w:rPr>
          <w:rFonts w:ascii="Simplified Arabic" w:hAnsi="Simplified Arabic" w:cs="Simplified Arabic"/>
          <w:sz w:val="32"/>
          <w:szCs w:val="32"/>
          <w:rtl/>
        </w:rPr>
      </w:pPr>
    </w:p>
    <w:p w14:paraId="59041654" w14:textId="7253001E" w:rsidR="00D22171" w:rsidRPr="00B57D4D" w:rsidRDefault="00D22171" w:rsidP="00C06302">
      <w:pPr>
        <w:spacing w:after="0"/>
        <w:rPr>
          <w:rFonts w:ascii="Simplified Arabic" w:hAnsi="Simplified Arabic" w:cs="Simplified Arabic"/>
          <w:b/>
          <w:bCs/>
          <w:color w:val="00B0F0"/>
          <w:sz w:val="36"/>
          <w:szCs w:val="36"/>
          <w:rtl/>
          <w:lang w:bidi="ar-EG"/>
        </w:rPr>
      </w:pPr>
      <w:r w:rsidRPr="00B57D4D">
        <w:rPr>
          <w:rFonts w:ascii="Simplified Arabic" w:hAnsi="Simplified Arabic" w:cs="Simplified Arabic"/>
          <w:b/>
          <w:bCs/>
          <w:color w:val="00B0F0"/>
          <w:sz w:val="36"/>
          <w:szCs w:val="36"/>
          <w:rtl/>
          <w:lang w:bidi="ar-EG"/>
        </w:rPr>
        <w:t>مشكلة الدراسة</w:t>
      </w:r>
      <w:r w:rsidR="00C06302" w:rsidRPr="00B57D4D">
        <w:rPr>
          <w:rFonts w:ascii="Simplified Arabic" w:hAnsi="Simplified Arabic" w:cs="Simplified Arabic"/>
          <w:b/>
          <w:bCs/>
          <w:color w:val="00B0F0"/>
          <w:sz w:val="36"/>
          <w:szCs w:val="36"/>
          <w:rtl/>
          <w:lang w:bidi="ar-EG"/>
        </w:rPr>
        <w:t>:</w:t>
      </w:r>
    </w:p>
    <w:p w14:paraId="45B33108" w14:textId="43328AD6" w:rsidR="00F925D0" w:rsidRPr="00B13D60" w:rsidRDefault="00825F37" w:rsidP="00825F37">
      <w:pPr>
        <w:spacing w:after="0"/>
        <w:jc w:val="both"/>
        <w:rPr>
          <w:rFonts w:ascii="Simplified Arabic" w:hAnsi="Simplified Arabic" w:cs="Simplified Arabic"/>
          <w:sz w:val="32"/>
          <w:szCs w:val="32"/>
          <w:rtl/>
        </w:rPr>
      </w:pPr>
      <w:r w:rsidRPr="00B13D60">
        <w:rPr>
          <w:rFonts w:ascii="Simplified Arabic" w:hAnsi="Simplified Arabic" w:cs="Simplified Arabic" w:hint="cs"/>
          <w:sz w:val="32"/>
          <w:szCs w:val="32"/>
          <w:rtl/>
        </w:rPr>
        <w:t>نتيجة للتطور الدعم لتمكين للتقنيات المالية بشتى أنواعها وبدء الانطلاق</w:t>
      </w:r>
      <w:r w:rsidR="00C42F2C" w:rsidRPr="00B13D60">
        <w:rPr>
          <w:rFonts w:ascii="Simplified Arabic" w:hAnsi="Simplified Arabic" w:cs="Simplified Arabic" w:hint="cs"/>
          <w:sz w:val="32"/>
          <w:szCs w:val="32"/>
          <w:rtl/>
        </w:rPr>
        <w:t xml:space="preserve"> </w:t>
      </w:r>
      <w:r w:rsidR="00B57D4D" w:rsidRPr="00B13D60">
        <w:rPr>
          <w:rFonts w:ascii="Simplified Arabic" w:hAnsi="Simplified Arabic" w:cs="Simplified Arabic" w:hint="cs"/>
          <w:sz w:val="32"/>
          <w:szCs w:val="32"/>
          <w:rtl/>
        </w:rPr>
        <w:t>السريع</w:t>
      </w:r>
      <w:r w:rsidRPr="00B13D60">
        <w:rPr>
          <w:rFonts w:ascii="Simplified Arabic" w:hAnsi="Simplified Arabic" w:cs="Simplified Arabic" w:hint="cs"/>
          <w:sz w:val="32"/>
          <w:szCs w:val="32"/>
          <w:rtl/>
        </w:rPr>
        <w:t xml:space="preserve"> </w:t>
      </w:r>
      <w:r w:rsidR="00B57D4D" w:rsidRPr="00B13D60">
        <w:rPr>
          <w:rFonts w:ascii="Simplified Arabic" w:hAnsi="Simplified Arabic" w:cs="Simplified Arabic" w:hint="cs"/>
          <w:sz w:val="32"/>
          <w:szCs w:val="32"/>
          <w:rtl/>
        </w:rPr>
        <w:t xml:space="preserve">للمحافظ الرقمية </w:t>
      </w:r>
      <w:r w:rsidRPr="00B13D60">
        <w:rPr>
          <w:rFonts w:ascii="Simplified Arabic" w:hAnsi="Simplified Arabic" w:cs="Simplified Arabic" w:hint="cs"/>
          <w:sz w:val="32"/>
          <w:szCs w:val="32"/>
          <w:rtl/>
        </w:rPr>
        <w:t>لل</w:t>
      </w:r>
      <w:r w:rsidR="00C42F2C" w:rsidRPr="00B13D60">
        <w:rPr>
          <w:rFonts w:ascii="Simplified Arabic" w:hAnsi="Simplified Arabic" w:cs="Simplified Arabic" w:hint="cs"/>
          <w:sz w:val="32"/>
          <w:szCs w:val="32"/>
          <w:rtl/>
        </w:rPr>
        <w:t>شركات</w:t>
      </w:r>
      <w:r w:rsidRPr="00B13D60">
        <w:rPr>
          <w:rFonts w:ascii="Simplified Arabic" w:hAnsi="Simplified Arabic" w:cs="Simplified Arabic" w:hint="cs"/>
          <w:sz w:val="32"/>
          <w:szCs w:val="32"/>
          <w:rtl/>
        </w:rPr>
        <w:t xml:space="preserve"> والبنوك التقليدية</w:t>
      </w:r>
      <w:r w:rsidR="00C42F2C" w:rsidRPr="00B13D60">
        <w:rPr>
          <w:rFonts w:ascii="Simplified Arabic" w:hAnsi="Simplified Arabic" w:cs="Simplified Arabic" w:hint="cs"/>
          <w:sz w:val="32"/>
          <w:szCs w:val="32"/>
          <w:rtl/>
        </w:rPr>
        <w:t xml:space="preserve"> والتي كان </w:t>
      </w:r>
      <w:r w:rsidRPr="00B13D60">
        <w:rPr>
          <w:rFonts w:ascii="Simplified Arabic" w:hAnsi="Simplified Arabic" w:cs="Simplified Arabic" w:hint="cs"/>
          <w:sz w:val="32"/>
          <w:szCs w:val="32"/>
          <w:rtl/>
        </w:rPr>
        <w:t xml:space="preserve">في </w:t>
      </w:r>
      <w:r w:rsidR="00C42F2C" w:rsidRPr="00B13D60">
        <w:rPr>
          <w:rFonts w:ascii="Simplified Arabic" w:hAnsi="Simplified Arabic" w:cs="Simplified Arabic" w:hint="cs"/>
          <w:sz w:val="32"/>
          <w:szCs w:val="32"/>
          <w:rtl/>
        </w:rPr>
        <w:t>بكورتها</w:t>
      </w:r>
      <w:r w:rsidRPr="00B13D60">
        <w:rPr>
          <w:rFonts w:ascii="Simplified Arabic" w:hAnsi="Simplified Arabic" w:cs="Simplified Arabic" w:hint="cs"/>
          <w:sz w:val="32"/>
          <w:szCs w:val="32"/>
          <w:rtl/>
        </w:rPr>
        <w:t xml:space="preserve"> </w:t>
      </w:r>
      <w:r w:rsidR="00B82333">
        <w:rPr>
          <w:rFonts w:ascii="Simplified Arabic" w:hAnsi="Simplified Arabic" w:cs="Simplified Arabic" w:hint="cs"/>
          <w:sz w:val="32"/>
          <w:szCs w:val="32"/>
          <w:rtl/>
        </w:rPr>
        <w:t>شركة</w:t>
      </w:r>
      <w:r w:rsidR="00C42F2C" w:rsidRPr="00B13D60">
        <w:rPr>
          <w:rFonts w:ascii="Simplified Arabic" w:hAnsi="Simplified Arabic" w:cs="Simplified Arabic" w:hint="cs"/>
          <w:sz w:val="32"/>
          <w:szCs w:val="32"/>
          <w:rtl/>
        </w:rPr>
        <w:t xml:space="preserve"> </w:t>
      </w:r>
      <w:r w:rsidRPr="00B13D60">
        <w:rPr>
          <w:rFonts w:ascii="Simplified Arabic" w:hAnsi="Simplified Arabic" w:cs="Simplified Arabic" w:hint="cs"/>
          <w:sz w:val="32"/>
          <w:szCs w:val="32"/>
          <w:rtl/>
        </w:rPr>
        <w:t xml:space="preserve">اس تي سي باي </w:t>
      </w:r>
      <w:r w:rsidR="00C42F2C" w:rsidRPr="00B13D60">
        <w:rPr>
          <w:rFonts w:ascii="Simplified Arabic" w:hAnsi="Simplified Arabic" w:cs="Simplified Arabic" w:hint="cs"/>
          <w:sz w:val="32"/>
          <w:szCs w:val="32"/>
          <w:rtl/>
        </w:rPr>
        <w:t>"</w:t>
      </w:r>
      <w:r w:rsidR="00C42F2C" w:rsidRPr="00B13D60">
        <w:rPr>
          <w:rFonts w:ascii="Simplified Arabic" w:hAnsi="Simplified Arabic" w:cs="Simplified Arabic"/>
          <w:sz w:val="32"/>
          <w:szCs w:val="32"/>
        </w:rPr>
        <w:t>STC PAY</w:t>
      </w:r>
      <w:r w:rsidR="00C42F2C" w:rsidRPr="00B13D60">
        <w:rPr>
          <w:rFonts w:ascii="Simplified Arabic" w:hAnsi="Simplified Arabic" w:cs="Simplified Arabic" w:hint="cs"/>
          <w:sz w:val="32"/>
          <w:szCs w:val="32"/>
          <w:rtl/>
        </w:rPr>
        <w:t>" في عام 201</w:t>
      </w:r>
      <w:r w:rsidR="00B82333">
        <w:rPr>
          <w:rFonts w:ascii="Simplified Arabic" w:hAnsi="Simplified Arabic" w:cs="Simplified Arabic" w:hint="cs"/>
          <w:sz w:val="32"/>
          <w:szCs w:val="32"/>
          <w:rtl/>
        </w:rPr>
        <w:t>7</w:t>
      </w:r>
      <w:r w:rsidR="00C42F2C" w:rsidRPr="00B13D60">
        <w:rPr>
          <w:rFonts w:ascii="Simplified Arabic" w:hAnsi="Simplified Arabic" w:cs="Simplified Arabic" w:hint="cs"/>
          <w:sz w:val="32"/>
          <w:szCs w:val="32"/>
          <w:rtl/>
        </w:rPr>
        <w:t>م</w:t>
      </w:r>
      <w:r w:rsidR="00B82333">
        <w:rPr>
          <w:rFonts w:ascii="Simplified Arabic" w:hAnsi="Simplified Arabic" w:cs="Simplified Arabic" w:hint="cs"/>
          <w:sz w:val="32"/>
          <w:szCs w:val="32"/>
          <w:rtl/>
        </w:rPr>
        <w:t xml:space="preserve"> لغرض تقديم خدمات المدفوعات الرقمية</w:t>
      </w:r>
      <w:r w:rsidR="003D7643">
        <w:rPr>
          <w:rFonts w:ascii="Simplified Arabic" w:hAnsi="Simplified Arabic" w:cs="Simplified Arabic" w:hint="cs"/>
          <w:sz w:val="32"/>
          <w:szCs w:val="32"/>
          <w:rtl/>
        </w:rPr>
        <w:t xml:space="preserve"> </w:t>
      </w:r>
      <w:r w:rsidR="00B82333">
        <w:rPr>
          <w:rFonts w:ascii="Simplified Arabic" w:hAnsi="Simplified Arabic" w:cs="Simplified Arabic" w:hint="cs"/>
          <w:sz w:val="32"/>
          <w:szCs w:val="32"/>
          <w:rtl/>
        </w:rPr>
        <w:t>والتي تم ترخيصها بشكل رسمي من قبل البنك المركزي السعودي في عام 2020م، وفي 28 يناير 2025م أصبحت باسم</w:t>
      </w:r>
      <w:r w:rsidR="003D7643">
        <w:rPr>
          <w:rFonts w:ascii="Simplified Arabic" w:hAnsi="Simplified Arabic" w:cs="Simplified Arabic" w:hint="cs"/>
          <w:sz w:val="32"/>
          <w:szCs w:val="32"/>
          <w:rtl/>
        </w:rPr>
        <w:t xml:space="preserve"> اس تي سي بنك "</w:t>
      </w:r>
      <w:r w:rsidR="003D7643" w:rsidRPr="003D7643">
        <w:t xml:space="preserve"> </w:t>
      </w:r>
      <w:r w:rsidR="003D7643" w:rsidRPr="003D7643">
        <w:rPr>
          <w:rFonts w:ascii="Simplified Arabic" w:hAnsi="Simplified Arabic" w:cs="Simplified Arabic"/>
          <w:sz w:val="32"/>
          <w:szCs w:val="32"/>
        </w:rPr>
        <w:t>STC Bank</w:t>
      </w:r>
      <w:r w:rsidR="003D7643">
        <w:rPr>
          <w:rFonts w:ascii="Simplified Arabic" w:hAnsi="Simplified Arabic" w:cs="Simplified Arabic" w:hint="cs"/>
          <w:sz w:val="32"/>
          <w:szCs w:val="32"/>
          <w:rtl/>
        </w:rPr>
        <w:t xml:space="preserve">" </w:t>
      </w:r>
      <w:r w:rsidR="00B82333">
        <w:rPr>
          <w:rFonts w:ascii="Simplified Arabic" w:hAnsi="Simplified Arabic" w:cs="Simplified Arabic" w:hint="cs"/>
          <w:sz w:val="32"/>
          <w:szCs w:val="32"/>
          <w:rtl/>
        </w:rPr>
        <w:t xml:space="preserve">بعد حصولها على خطاب عدم ممانعة من البنك </w:t>
      </w:r>
      <w:r w:rsidR="00B82333">
        <w:rPr>
          <w:rFonts w:ascii="Simplified Arabic" w:hAnsi="Simplified Arabic" w:cs="Simplified Arabic" w:hint="cs"/>
          <w:sz w:val="32"/>
          <w:szCs w:val="32"/>
          <w:rtl/>
        </w:rPr>
        <w:lastRenderedPageBreak/>
        <w:t xml:space="preserve">المركزي السعودي لبدء مزاولة العمليات المصرفية كبنك رقمي في المملكة، ومع هذا الانطلاق القوي </w:t>
      </w:r>
      <w:r w:rsidR="00C42F2C" w:rsidRPr="00B13D60">
        <w:rPr>
          <w:rFonts w:ascii="Simplified Arabic" w:hAnsi="Simplified Arabic" w:cs="Simplified Arabic" w:hint="cs"/>
          <w:sz w:val="32"/>
          <w:szCs w:val="32"/>
          <w:rtl/>
        </w:rPr>
        <w:t xml:space="preserve">تبعتها </w:t>
      </w:r>
      <w:r w:rsidRPr="00B13D60">
        <w:rPr>
          <w:rFonts w:ascii="Simplified Arabic" w:hAnsi="Simplified Arabic" w:cs="Simplified Arabic" w:hint="cs"/>
          <w:sz w:val="32"/>
          <w:szCs w:val="32"/>
          <w:rtl/>
        </w:rPr>
        <w:t xml:space="preserve">عدد </w:t>
      </w:r>
      <w:r w:rsidR="00C42F2C" w:rsidRPr="00B13D60">
        <w:rPr>
          <w:rFonts w:ascii="Simplified Arabic" w:hAnsi="Simplified Arabic" w:cs="Simplified Arabic" w:hint="cs"/>
          <w:sz w:val="32"/>
          <w:szCs w:val="32"/>
          <w:rtl/>
        </w:rPr>
        <w:t>محافظ رقمية</w:t>
      </w:r>
      <w:r w:rsidRPr="00B13D60">
        <w:rPr>
          <w:rFonts w:ascii="Simplified Arabic" w:hAnsi="Simplified Arabic" w:cs="Simplified Arabic" w:hint="cs"/>
          <w:sz w:val="32"/>
          <w:szCs w:val="32"/>
          <w:rtl/>
        </w:rPr>
        <w:t xml:space="preserve"> المُرخصة وزيادة المنافسة بينهم فضلاً عن المنافسة مع البنوك التقليدية</w:t>
      </w:r>
      <w:r w:rsidR="00C42F2C" w:rsidRPr="00B13D60">
        <w:rPr>
          <w:rFonts w:ascii="Simplified Arabic" w:hAnsi="Simplified Arabic" w:cs="Simplified Arabic" w:hint="cs"/>
          <w:sz w:val="32"/>
          <w:szCs w:val="32"/>
          <w:rtl/>
        </w:rPr>
        <w:t xml:space="preserve">، </w:t>
      </w:r>
      <w:r w:rsidRPr="00B13D60">
        <w:rPr>
          <w:rFonts w:ascii="Simplified Arabic" w:hAnsi="Simplified Arabic" w:cs="Simplified Arabic" w:hint="cs"/>
          <w:sz w:val="32"/>
          <w:szCs w:val="32"/>
          <w:rtl/>
        </w:rPr>
        <w:t xml:space="preserve">حيث </w:t>
      </w:r>
      <w:r w:rsidR="00C42F2C" w:rsidRPr="00B13D60">
        <w:rPr>
          <w:rFonts w:ascii="Simplified Arabic" w:hAnsi="Simplified Arabic" w:cs="Simplified Arabic" w:hint="cs"/>
          <w:sz w:val="32"/>
          <w:szCs w:val="32"/>
          <w:rtl/>
        </w:rPr>
        <w:t xml:space="preserve">لوحظ </w:t>
      </w:r>
      <w:r w:rsidRPr="00B13D60">
        <w:rPr>
          <w:rFonts w:ascii="Simplified Arabic" w:hAnsi="Simplified Arabic" w:cs="Simplified Arabic" w:hint="cs"/>
          <w:sz w:val="32"/>
          <w:szCs w:val="32"/>
          <w:rtl/>
        </w:rPr>
        <w:t xml:space="preserve">بشكل لافت </w:t>
      </w:r>
      <w:r w:rsidR="00C42F2C" w:rsidRPr="00B13D60">
        <w:rPr>
          <w:rFonts w:ascii="Simplified Arabic" w:hAnsi="Simplified Arabic" w:cs="Simplified Arabic" w:hint="cs"/>
          <w:sz w:val="32"/>
          <w:szCs w:val="32"/>
          <w:rtl/>
        </w:rPr>
        <w:t xml:space="preserve">التوجه إلى فتح واستخدام المحافظ الرقمية </w:t>
      </w:r>
      <w:r w:rsidRPr="00B13D60">
        <w:rPr>
          <w:rFonts w:ascii="Simplified Arabic" w:hAnsi="Simplified Arabic" w:cs="Simplified Arabic" w:hint="cs"/>
          <w:sz w:val="32"/>
          <w:szCs w:val="32"/>
          <w:rtl/>
        </w:rPr>
        <w:t>من قبل</w:t>
      </w:r>
      <w:r w:rsidRPr="00B13D60">
        <w:rPr>
          <w:rFonts w:ascii="Simplified Arabic" w:hAnsi="Simplified Arabic" w:cs="Simplified Arabic"/>
          <w:sz w:val="32"/>
          <w:szCs w:val="32"/>
        </w:rPr>
        <w:t xml:space="preserve"> </w:t>
      </w:r>
      <w:r w:rsidR="00C42F2C" w:rsidRPr="00B13D60">
        <w:rPr>
          <w:rFonts w:ascii="Simplified Arabic" w:hAnsi="Simplified Arabic" w:cs="Simplified Arabic" w:hint="cs"/>
          <w:sz w:val="32"/>
          <w:szCs w:val="32"/>
          <w:rtl/>
        </w:rPr>
        <w:t>المستخدمين في المملكة العربية السعودية</w:t>
      </w:r>
      <w:r w:rsidRPr="00B13D60">
        <w:rPr>
          <w:rFonts w:ascii="Simplified Arabic" w:hAnsi="Simplified Arabic" w:cs="Simplified Arabic" w:hint="cs"/>
          <w:sz w:val="32"/>
          <w:szCs w:val="32"/>
          <w:rtl/>
        </w:rPr>
        <w:t>.</w:t>
      </w:r>
    </w:p>
    <w:p w14:paraId="394DC5DF" w14:textId="57340B11" w:rsidR="00893D6D" w:rsidRPr="0098446E" w:rsidRDefault="00B82333" w:rsidP="0098446E">
      <w:pPr>
        <w:spacing w:after="0"/>
        <w:jc w:val="both"/>
        <w:rPr>
          <w:rFonts w:ascii="Simplified Arabic" w:hAnsi="Simplified Arabic" w:cs="Simplified Arabic"/>
          <w:sz w:val="32"/>
          <w:szCs w:val="32"/>
          <w:rtl/>
        </w:rPr>
      </w:pPr>
      <w:r w:rsidRPr="00B13D60">
        <w:rPr>
          <w:rFonts w:ascii="Simplified Arabic" w:hAnsi="Simplified Arabic" w:cs="Simplified Arabic" w:hint="cs"/>
          <w:sz w:val="32"/>
          <w:szCs w:val="32"/>
          <w:rtl/>
        </w:rPr>
        <w:t xml:space="preserve">وعلى الرغم من تزايد انتشار واعتماد التعامل بالمحافظ الرقمية بين شرائح المجتمع المختلفة ألا ان هناك عدد من التساؤلات المهم البحث عن إجابة لها كمدى قوة هذه المحافظ الرقمية على منافسة البنوك التقليدية في جميع مختلف المجالات </w:t>
      </w:r>
      <w:r w:rsidR="00DB5C9F">
        <w:rPr>
          <w:rFonts w:ascii="Simplified Arabic" w:hAnsi="Simplified Arabic" w:cs="Simplified Arabic" w:hint="cs"/>
          <w:sz w:val="32"/>
          <w:szCs w:val="32"/>
          <w:rtl/>
        </w:rPr>
        <w:t>وم</w:t>
      </w:r>
      <w:r w:rsidR="0098446E">
        <w:rPr>
          <w:rFonts w:ascii="Simplified Arabic" w:hAnsi="Simplified Arabic" w:cs="Simplified Arabic" w:hint="cs"/>
          <w:sz w:val="32"/>
          <w:szCs w:val="32"/>
          <w:rtl/>
        </w:rPr>
        <w:t xml:space="preserve">قدار </w:t>
      </w:r>
      <w:r w:rsidR="00DB5C9F">
        <w:rPr>
          <w:rFonts w:ascii="Simplified Arabic" w:hAnsi="Simplified Arabic" w:cs="Simplified Arabic" w:hint="cs"/>
          <w:sz w:val="32"/>
          <w:szCs w:val="32"/>
          <w:rtl/>
        </w:rPr>
        <w:t>ثقة المستخدمين</w:t>
      </w:r>
      <w:r w:rsidR="0098446E">
        <w:rPr>
          <w:rFonts w:ascii="Simplified Arabic" w:hAnsi="Simplified Arabic" w:cs="Simplified Arabic" w:hint="cs"/>
          <w:sz w:val="32"/>
          <w:szCs w:val="32"/>
          <w:rtl/>
        </w:rPr>
        <w:t xml:space="preserve"> في هذه التقنية المالية وقدر </w:t>
      </w:r>
      <w:r w:rsidRPr="00B13D60">
        <w:rPr>
          <w:rFonts w:ascii="Simplified Arabic" w:hAnsi="Simplified Arabic" w:cs="Simplified Arabic" w:hint="cs"/>
          <w:sz w:val="32"/>
          <w:szCs w:val="32"/>
          <w:rtl/>
        </w:rPr>
        <w:t>الحماية والأمان والرسوم المفروضة والمميزات والمكافآت أو حتى محدودية الخدمات المقدمة في المحافظ الرقمية مقارنة بالبنوك التقليدية التي لها صلاحيات كاملة لتقديم جميع الخدمات المصرفية وأثر ذلك على طول نفس المحافظ على المنافسة.</w:t>
      </w:r>
    </w:p>
    <w:p w14:paraId="769FFA52" w14:textId="77777777" w:rsidR="004C6146" w:rsidRDefault="004C6146" w:rsidP="00C06302">
      <w:pPr>
        <w:spacing w:after="0"/>
        <w:rPr>
          <w:rFonts w:ascii="Simplified Arabic" w:hAnsi="Simplified Arabic" w:cs="Simplified Arabic"/>
          <w:b/>
          <w:bCs/>
          <w:color w:val="00B0F0"/>
          <w:sz w:val="36"/>
          <w:szCs w:val="36"/>
          <w:rtl/>
          <w:lang w:bidi="ar-EG"/>
        </w:rPr>
      </w:pPr>
    </w:p>
    <w:p w14:paraId="0CD972EE" w14:textId="47BE9D29" w:rsidR="00D22171" w:rsidRPr="00E0676F" w:rsidRDefault="00D22171" w:rsidP="00C06302">
      <w:pPr>
        <w:spacing w:after="0"/>
        <w:rPr>
          <w:rFonts w:ascii="Simplified Arabic" w:hAnsi="Simplified Arabic" w:cs="Simplified Arabic"/>
          <w:b/>
          <w:bCs/>
          <w:color w:val="00B0F0"/>
          <w:sz w:val="36"/>
          <w:szCs w:val="36"/>
          <w:rtl/>
          <w:lang w:bidi="ar-EG"/>
        </w:rPr>
      </w:pPr>
      <w:r w:rsidRPr="00E0676F">
        <w:rPr>
          <w:rFonts w:ascii="Simplified Arabic" w:hAnsi="Simplified Arabic" w:cs="Simplified Arabic"/>
          <w:b/>
          <w:bCs/>
          <w:color w:val="00B0F0"/>
          <w:sz w:val="36"/>
          <w:szCs w:val="36"/>
          <w:rtl/>
          <w:lang w:bidi="ar-EG"/>
        </w:rPr>
        <w:t>أهمية الدراسة</w:t>
      </w:r>
      <w:r w:rsidR="00C06302" w:rsidRPr="00E0676F">
        <w:rPr>
          <w:rFonts w:ascii="Simplified Arabic" w:hAnsi="Simplified Arabic" w:cs="Simplified Arabic"/>
          <w:b/>
          <w:bCs/>
          <w:color w:val="00B0F0"/>
          <w:sz w:val="36"/>
          <w:szCs w:val="36"/>
          <w:rtl/>
          <w:lang w:bidi="ar-EG"/>
        </w:rPr>
        <w:t>:</w:t>
      </w:r>
    </w:p>
    <w:p w14:paraId="259B11EC" w14:textId="5A213DF0" w:rsidR="0098446E" w:rsidRDefault="003B486B"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تأسس النظام البنكي والمصرفي التقليدي في المملكة العربية السعودية من تاريخ طويل وشهد خلال هذه الفترة تطورات وتحولات ونضج، حيث كان البنك الأول (البنك السعودي الهولندي سابقاً) والذي تأسس في عام 1936م</w:t>
      </w:r>
      <w:r w:rsidR="00502B6F" w:rsidRPr="00502B6F">
        <w:rPr>
          <w:rFonts w:ascii="Simplified Arabic" w:hAnsi="Simplified Arabic" w:cs="Simplified Arabic" w:hint="cs"/>
          <w:sz w:val="32"/>
          <w:szCs w:val="32"/>
          <w:rtl/>
        </w:rPr>
        <w:t xml:space="preserve"> </w:t>
      </w:r>
      <w:r w:rsidR="00502B6F">
        <w:rPr>
          <w:rFonts w:ascii="Simplified Arabic" w:hAnsi="Simplified Arabic" w:cs="Simplified Arabic" w:hint="cs"/>
          <w:sz w:val="32"/>
          <w:szCs w:val="32"/>
          <w:rtl/>
        </w:rPr>
        <w:t>من أوائل البنوك في السعودية إلى أن وصلت عدد البنوك</w:t>
      </w:r>
      <w:r w:rsidR="00DB5C9F">
        <w:rPr>
          <w:rFonts w:ascii="Simplified Arabic" w:hAnsi="Simplified Arabic" w:cs="Simplified Arabic" w:hint="cs"/>
          <w:sz w:val="32"/>
          <w:szCs w:val="32"/>
          <w:rtl/>
        </w:rPr>
        <w:t xml:space="preserve"> اليوم</w:t>
      </w:r>
      <w:r w:rsidR="00502B6F">
        <w:rPr>
          <w:rFonts w:ascii="Simplified Arabic" w:hAnsi="Simplified Arabic" w:cs="Simplified Arabic" w:hint="cs"/>
          <w:sz w:val="32"/>
          <w:szCs w:val="32"/>
          <w:rtl/>
        </w:rPr>
        <w:t xml:space="preserve"> إلى 35 بنك</w:t>
      </w:r>
      <w:r w:rsidR="00D35F8E">
        <w:rPr>
          <w:rFonts w:ascii="Simplified Arabic" w:hAnsi="Simplified Arabic" w:cs="Simplified Arabic" w:hint="cs"/>
          <w:sz w:val="32"/>
          <w:szCs w:val="32"/>
          <w:rtl/>
        </w:rPr>
        <w:t xml:space="preserve"> مرخص</w:t>
      </w:r>
      <w:r w:rsidR="00502B6F">
        <w:rPr>
          <w:rFonts w:ascii="Simplified Arabic" w:hAnsi="Simplified Arabic" w:cs="Simplified Arabic" w:hint="cs"/>
          <w:sz w:val="32"/>
          <w:szCs w:val="32"/>
          <w:rtl/>
        </w:rPr>
        <w:t xml:space="preserve"> منها 11 بنك محلي و24 بنك كفروع للبنوك الاجنبية</w:t>
      </w:r>
      <w:r>
        <w:rPr>
          <w:rFonts w:ascii="Simplified Arabic" w:hAnsi="Simplified Arabic" w:cs="Simplified Arabic" w:hint="cs"/>
          <w:sz w:val="32"/>
          <w:szCs w:val="32"/>
          <w:rtl/>
        </w:rPr>
        <w:t xml:space="preserve">، واليوم </w:t>
      </w:r>
      <w:r w:rsidR="00502B6F">
        <w:rPr>
          <w:rFonts w:ascii="Simplified Arabic" w:hAnsi="Simplified Arabic" w:cs="Simplified Arabic" w:hint="cs"/>
          <w:sz w:val="32"/>
          <w:szCs w:val="32"/>
          <w:rtl/>
        </w:rPr>
        <w:t>يشهد القطاع</w:t>
      </w:r>
      <w:r>
        <w:rPr>
          <w:rFonts w:ascii="Simplified Arabic" w:hAnsi="Simplified Arabic" w:cs="Simplified Arabic" w:hint="cs"/>
          <w:sz w:val="32"/>
          <w:szCs w:val="32"/>
          <w:rtl/>
        </w:rPr>
        <w:t xml:space="preserve"> نقله لمرحلة جديدة </w:t>
      </w:r>
      <w:r w:rsidR="00502B6F">
        <w:rPr>
          <w:rFonts w:ascii="Simplified Arabic" w:hAnsi="Simplified Arabic" w:cs="Simplified Arabic" w:hint="cs"/>
          <w:sz w:val="32"/>
          <w:szCs w:val="32"/>
          <w:rtl/>
        </w:rPr>
        <w:t xml:space="preserve">مع </w:t>
      </w:r>
      <w:r>
        <w:rPr>
          <w:rFonts w:ascii="Simplified Arabic" w:hAnsi="Simplified Arabic" w:cs="Simplified Arabic" w:hint="cs"/>
          <w:sz w:val="32"/>
          <w:szCs w:val="32"/>
          <w:rtl/>
        </w:rPr>
        <w:t xml:space="preserve">دخول التقنية المالية في النظام المالي والمصرفي وتأسيس عدد من شركات التقنية المالية </w:t>
      </w:r>
      <w:r w:rsidR="00502B6F">
        <w:rPr>
          <w:rFonts w:ascii="Simplified Arabic" w:hAnsi="Simplified Arabic" w:cs="Simplified Arabic" w:hint="cs"/>
          <w:sz w:val="32"/>
          <w:szCs w:val="32"/>
          <w:rtl/>
        </w:rPr>
        <w:t xml:space="preserve">بمختلف أنواعها ومن ضمنها </w:t>
      </w:r>
      <w:r>
        <w:rPr>
          <w:rFonts w:ascii="Simplified Arabic" w:hAnsi="Simplified Arabic" w:cs="Simplified Arabic" w:hint="cs"/>
          <w:sz w:val="32"/>
          <w:szCs w:val="32"/>
          <w:rtl/>
        </w:rPr>
        <w:t xml:space="preserve">المحافظ الرقمية، حيث </w:t>
      </w:r>
      <w:r w:rsidR="0098446E" w:rsidRPr="00B13D60">
        <w:rPr>
          <w:rFonts w:ascii="Simplified Arabic" w:hAnsi="Simplified Arabic" w:cs="Simplified Arabic" w:hint="cs"/>
          <w:sz w:val="32"/>
          <w:szCs w:val="32"/>
          <w:rtl/>
        </w:rPr>
        <w:t>وفقاً للبنك المركزي السعودي فقد تم الترخيص 15 شركة تقنية مالية تعمل تحت تصنيف "خدمات</w:t>
      </w:r>
      <w:r w:rsidR="0098446E" w:rsidRPr="00B13D60">
        <w:rPr>
          <w:rFonts w:ascii="Simplified Arabic" w:hAnsi="Simplified Arabic" w:cs="Simplified Arabic"/>
          <w:sz w:val="32"/>
          <w:szCs w:val="32"/>
          <w:rtl/>
        </w:rPr>
        <w:t xml:space="preserve"> </w:t>
      </w:r>
      <w:r w:rsidR="0098446E" w:rsidRPr="00B13D60">
        <w:rPr>
          <w:rFonts w:ascii="Simplified Arabic" w:hAnsi="Simplified Arabic" w:cs="Simplified Arabic" w:hint="cs"/>
          <w:sz w:val="32"/>
          <w:szCs w:val="32"/>
          <w:rtl/>
        </w:rPr>
        <w:t>المحفظة</w:t>
      </w:r>
      <w:r w:rsidR="0098446E" w:rsidRPr="00B13D60">
        <w:rPr>
          <w:rFonts w:ascii="Simplified Arabic" w:hAnsi="Simplified Arabic" w:cs="Simplified Arabic"/>
          <w:sz w:val="32"/>
          <w:szCs w:val="32"/>
          <w:rtl/>
        </w:rPr>
        <w:t xml:space="preserve"> </w:t>
      </w:r>
      <w:r w:rsidR="0098446E" w:rsidRPr="00B13D60">
        <w:rPr>
          <w:rFonts w:ascii="Simplified Arabic" w:hAnsi="Simplified Arabic" w:cs="Simplified Arabic" w:hint="cs"/>
          <w:sz w:val="32"/>
          <w:szCs w:val="32"/>
          <w:rtl/>
        </w:rPr>
        <w:t xml:space="preserve">الإلكترونية" </w:t>
      </w:r>
      <w:r w:rsidR="00DB5C9F">
        <w:rPr>
          <w:rFonts w:ascii="Simplified Arabic" w:hAnsi="Simplified Arabic" w:cs="Simplified Arabic" w:hint="cs"/>
          <w:sz w:val="32"/>
          <w:szCs w:val="32"/>
          <w:rtl/>
        </w:rPr>
        <w:t>و</w:t>
      </w:r>
      <w:r w:rsidR="0098446E" w:rsidRPr="00B13D60">
        <w:rPr>
          <w:rFonts w:ascii="Simplified Arabic" w:hAnsi="Simplified Arabic" w:cs="Simplified Arabic" w:hint="cs"/>
          <w:sz w:val="32"/>
          <w:szCs w:val="32"/>
          <w:rtl/>
        </w:rPr>
        <w:t>تصنيف "</w:t>
      </w:r>
      <w:r w:rsidR="0098446E" w:rsidRPr="00B13D60">
        <w:rPr>
          <w:rFonts w:ascii="Simplified Arabic" w:hAnsi="Simplified Arabic" w:cs="Simplified Arabic"/>
          <w:sz w:val="32"/>
          <w:szCs w:val="32"/>
          <w:rtl/>
        </w:rPr>
        <w:t>البنوك الرقمية</w:t>
      </w:r>
      <w:r w:rsidR="0098446E" w:rsidRPr="00B13D60">
        <w:rPr>
          <w:rFonts w:ascii="Simplified Arabic" w:hAnsi="Simplified Arabic" w:cs="Simplified Arabic" w:hint="cs"/>
          <w:sz w:val="32"/>
          <w:szCs w:val="32"/>
          <w:rtl/>
        </w:rPr>
        <w:t>"</w:t>
      </w:r>
      <w:r w:rsidR="00502B6F">
        <w:rPr>
          <w:rFonts w:ascii="Simplified Arabic" w:hAnsi="Simplified Arabic" w:cs="Simplified Arabic" w:hint="cs"/>
          <w:sz w:val="32"/>
          <w:szCs w:val="32"/>
          <w:rtl/>
        </w:rPr>
        <w:t>، و</w:t>
      </w:r>
      <w:r w:rsidR="0098446E" w:rsidRPr="00B13D60">
        <w:rPr>
          <w:rFonts w:ascii="Simplified Arabic" w:hAnsi="Simplified Arabic" w:cs="Simplified Arabic" w:hint="cs"/>
          <w:sz w:val="32"/>
          <w:szCs w:val="32"/>
          <w:rtl/>
        </w:rPr>
        <w:t>مع استبعاد شركات التنقية المالية تحت هذا التصنيف و</w:t>
      </w:r>
      <w:r w:rsidR="00502B6F">
        <w:rPr>
          <w:rFonts w:ascii="Simplified Arabic" w:hAnsi="Simplified Arabic" w:cs="Simplified Arabic" w:hint="cs"/>
          <w:sz w:val="32"/>
          <w:szCs w:val="32"/>
          <w:rtl/>
        </w:rPr>
        <w:t xml:space="preserve">التي </w:t>
      </w:r>
      <w:r w:rsidR="0098446E" w:rsidRPr="00B13D60">
        <w:rPr>
          <w:rFonts w:ascii="Simplified Arabic" w:hAnsi="Simplified Arabic" w:cs="Simplified Arabic" w:hint="cs"/>
          <w:sz w:val="32"/>
          <w:szCs w:val="32"/>
          <w:rtl/>
        </w:rPr>
        <w:t xml:space="preserve">لا تقدم </w:t>
      </w:r>
      <w:r w:rsidR="0098446E">
        <w:rPr>
          <w:rFonts w:ascii="Simplified Arabic" w:hAnsi="Simplified Arabic" w:cs="Simplified Arabic" w:hint="cs"/>
          <w:sz w:val="32"/>
          <w:szCs w:val="32"/>
          <w:rtl/>
        </w:rPr>
        <w:t>خدمات ال</w:t>
      </w:r>
      <w:r w:rsidR="0098446E" w:rsidRPr="00B13D60">
        <w:rPr>
          <w:rFonts w:ascii="Simplified Arabic" w:hAnsi="Simplified Arabic" w:cs="Simplified Arabic" w:hint="cs"/>
          <w:sz w:val="32"/>
          <w:szCs w:val="32"/>
          <w:rtl/>
        </w:rPr>
        <w:t xml:space="preserve">محافظ </w:t>
      </w:r>
      <w:r w:rsidR="0098446E">
        <w:rPr>
          <w:rFonts w:ascii="Simplified Arabic" w:hAnsi="Simplified Arabic" w:cs="Simplified Arabic" w:hint="cs"/>
          <w:sz w:val="32"/>
          <w:szCs w:val="32"/>
          <w:rtl/>
        </w:rPr>
        <w:t>ال</w:t>
      </w:r>
      <w:r w:rsidR="0098446E" w:rsidRPr="00B13D60">
        <w:rPr>
          <w:rFonts w:ascii="Simplified Arabic" w:hAnsi="Simplified Arabic" w:cs="Simplified Arabic" w:hint="cs"/>
          <w:sz w:val="32"/>
          <w:szCs w:val="32"/>
          <w:rtl/>
        </w:rPr>
        <w:t xml:space="preserve">رقمية </w:t>
      </w:r>
      <w:r w:rsidR="0098446E">
        <w:rPr>
          <w:rFonts w:ascii="Simplified Arabic" w:hAnsi="Simplified Arabic" w:cs="Simplified Arabic" w:hint="cs"/>
          <w:sz w:val="32"/>
          <w:szCs w:val="32"/>
          <w:rtl/>
        </w:rPr>
        <w:t>لعامة المستخدمين مثل فتح حساب وتخزين الرصيد والتحويل وغيرها، سيصبح العدد الفعلي هو 8 شركات تقنية مالية متخصصة في المحافظ الرقمية على النحو التالي:</w:t>
      </w:r>
    </w:p>
    <w:p w14:paraId="5F57D621" w14:textId="77777777" w:rsidR="004C6146" w:rsidRDefault="004C6146" w:rsidP="0098446E">
      <w:pPr>
        <w:spacing w:after="0"/>
        <w:jc w:val="both"/>
        <w:rPr>
          <w:rFonts w:ascii="Simplified Arabic" w:hAnsi="Simplified Arabic" w:cs="Simplified Arabic"/>
          <w:sz w:val="32"/>
          <w:szCs w:val="32"/>
          <w:rtl/>
        </w:rPr>
      </w:pPr>
    </w:p>
    <w:p w14:paraId="4851F707" w14:textId="503ED4BC" w:rsidR="004C6146" w:rsidRPr="004C6146" w:rsidRDefault="004C6146" w:rsidP="004C6146">
      <w:pPr>
        <w:spacing w:after="0"/>
        <w:jc w:val="center"/>
        <w:rPr>
          <w:rFonts w:ascii="Simplified Arabic" w:hAnsi="Simplified Arabic" w:cs="Simplified Arabic"/>
          <w:b/>
          <w:bCs/>
          <w:sz w:val="32"/>
          <w:szCs w:val="32"/>
          <w:rtl/>
        </w:rPr>
      </w:pPr>
      <w:r w:rsidRPr="004C6146">
        <w:rPr>
          <w:rFonts w:ascii="Simplified Arabic" w:hAnsi="Simplified Arabic" w:cs="Simplified Arabic" w:hint="cs"/>
          <w:b/>
          <w:bCs/>
          <w:sz w:val="32"/>
          <w:szCs w:val="32"/>
          <w:rtl/>
        </w:rPr>
        <w:lastRenderedPageBreak/>
        <w:t>جدول رقم (1): قائمة شركات المحافظ الرقمية والبنوك الرقمية المرخصة</w:t>
      </w:r>
    </w:p>
    <w:tbl>
      <w:tblPr>
        <w:tblStyle w:val="TableGrid"/>
        <w:bidiVisual/>
        <w:tblW w:w="8935" w:type="dxa"/>
        <w:tblLook w:val="04A0" w:firstRow="1" w:lastRow="0" w:firstColumn="1" w:lastColumn="0" w:noHBand="0" w:noVBand="1"/>
      </w:tblPr>
      <w:tblGrid>
        <w:gridCol w:w="385"/>
        <w:gridCol w:w="3700"/>
        <w:gridCol w:w="3129"/>
        <w:gridCol w:w="1721"/>
      </w:tblGrid>
      <w:tr w:rsidR="0098446E" w:rsidRPr="00B13D60" w14:paraId="5E5FA26B" w14:textId="77777777" w:rsidTr="00F0135E">
        <w:tc>
          <w:tcPr>
            <w:tcW w:w="385" w:type="dxa"/>
            <w:shd w:val="clear" w:color="auto" w:fill="00B0F0"/>
            <w:vAlign w:val="center"/>
          </w:tcPr>
          <w:p w14:paraId="490B45DA" w14:textId="77777777" w:rsidR="0098446E" w:rsidRPr="008F4E73" w:rsidRDefault="0098446E" w:rsidP="00F0135E">
            <w:pPr>
              <w:jc w:val="center"/>
              <w:rPr>
                <w:rFonts w:ascii="Simplified Arabic" w:hAnsi="Simplified Arabic" w:cs="Simplified Arabic"/>
                <w:b/>
                <w:bCs/>
                <w:sz w:val="32"/>
                <w:szCs w:val="32"/>
                <w:rtl/>
              </w:rPr>
            </w:pPr>
            <w:r w:rsidRPr="008F4E73">
              <w:rPr>
                <w:rFonts w:ascii="Simplified Arabic" w:hAnsi="Simplified Arabic" w:cs="Simplified Arabic" w:hint="cs"/>
                <w:b/>
                <w:bCs/>
                <w:sz w:val="32"/>
                <w:szCs w:val="32"/>
                <w:rtl/>
              </w:rPr>
              <w:t>#</w:t>
            </w:r>
          </w:p>
        </w:tc>
        <w:tc>
          <w:tcPr>
            <w:tcW w:w="3700" w:type="dxa"/>
            <w:shd w:val="clear" w:color="auto" w:fill="00B0F0"/>
            <w:vAlign w:val="center"/>
          </w:tcPr>
          <w:p w14:paraId="5083A219" w14:textId="77777777" w:rsidR="0098446E" w:rsidRPr="008F4E73" w:rsidRDefault="0098446E" w:rsidP="00F0135E">
            <w:pPr>
              <w:jc w:val="center"/>
              <w:rPr>
                <w:rFonts w:ascii="Simplified Arabic" w:hAnsi="Simplified Arabic" w:cs="Simplified Arabic"/>
                <w:b/>
                <w:bCs/>
                <w:sz w:val="32"/>
                <w:szCs w:val="32"/>
                <w:rtl/>
              </w:rPr>
            </w:pPr>
            <w:r w:rsidRPr="008F4E73">
              <w:rPr>
                <w:rFonts w:ascii="Simplified Arabic" w:hAnsi="Simplified Arabic" w:cs="Simplified Arabic" w:hint="cs"/>
                <w:b/>
                <w:bCs/>
                <w:sz w:val="32"/>
                <w:szCs w:val="32"/>
                <w:rtl/>
              </w:rPr>
              <w:t>اسم الشركة</w:t>
            </w:r>
          </w:p>
        </w:tc>
        <w:tc>
          <w:tcPr>
            <w:tcW w:w="3129" w:type="dxa"/>
            <w:shd w:val="clear" w:color="auto" w:fill="00B0F0"/>
            <w:vAlign w:val="center"/>
          </w:tcPr>
          <w:p w14:paraId="64EE741E" w14:textId="77777777" w:rsidR="0098446E" w:rsidRPr="008F4E73" w:rsidRDefault="0098446E" w:rsidP="00F0135E">
            <w:pPr>
              <w:jc w:val="center"/>
              <w:rPr>
                <w:rFonts w:ascii="Simplified Arabic" w:hAnsi="Simplified Arabic" w:cs="Simplified Arabic"/>
                <w:b/>
                <w:bCs/>
                <w:sz w:val="32"/>
                <w:szCs w:val="32"/>
                <w:rtl/>
              </w:rPr>
            </w:pPr>
            <w:r w:rsidRPr="008F4E73">
              <w:rPr>
                <w:rFonts w:ascii="Simplified Arabic" w:hAnsi="Simplified Arabic" w:cs="Simplified Arabic" w:hint="cs"/>
                <w:b/>
                <w:bCs/>
                <w:sz w:val="32"/>
                <w:szCs w:val="32"/>
                <w:rtl/>
              </w:rPr>
              <w:t>نوع النشاط</w:t>
            </w:r>
          </w:p>
        </w:tc>
        <w:tc>
          <w:tcPr>
            <w:tcW w:w="1721" w:type="dxa"/>
            <w:shd w:val="clear" w:color="auto" w:fill="00B0F0"/>
            <w:vAlign w:val="center"/>
          </w:tcPr>
          <w:p w14:paraId="2AE99757" w14:textId="77777777" w:rsidR="0098446E" w:rsidRPr="008F4E73" w:rsidRDefault="0098446E" w:rsidP="00F0135E">
            <w:pPr>
              <w:jc w:val="center"/>
              <w:rPr>
                <w:rFonts w:ascii="Simplified Arabic" w:hAnsi="Simplified Arabic" w:cs="Simplified Arabic"/>
                <w:b/>
                <w:bCs/>
                <w:sz w:val="32"/>
                <w:szCs w:val="32"/>
                <w:rtl/>
              </w:rPr>
            </w:pPr>
            <w:r w:rsidRPr="008F4E73">
              <w:rPr>
                <w:rFonts w:ascii="Simplified Arabic" w:hAnsi="Simplified Arabic" w:cs="Simplified Arabic" w:hint="cs"/>
                <w:b/>
                <w:bCs/>
                <w:sz w:val="32"/>
                <w:szCs w:val="32"/>
                <w:rtl/>
              </w:rPr>
              <w:t>اسم التطبيق</w:t>
            </w:r>
          </w:p>
        </w:tc>
      </w:tr>
      <w:tr w:rsidR="0098446E" w:rsidRPr="00B13D60" w14:paraId="29F13D9D" w14:textId="77777777" w:rsidTr="00F0135E">
        <w:tc>
          <w:tcPr>
            <w:tcW w:w="385" w:type="dxa"/>
            <w:vAlign w:val="center"/>
          </w:tcPr>
          <w:p w14:paraId="15E6DD75"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sz w:val="32"/>
                <w:szCs w:val="32"/>
              </w:rPr>
              <w:t>1</w:t>
            </w:r>
          </w:p>
        </w:tc>
        <w:tc>
          <w:tcPr>
            <w:tcW w:w="3700" w:type="dxa"/>
            <w:vAlign w:val="center"/>
          </w:tcPr>
          <w:p w14:paraId="54CA8B46"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بنك</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إس</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تي</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سي</w:t>
            </w:r>
          </w:p>
        </w:tc>
        <w:tc>
          <w:tcPr>
            <w:tcW w:w="3129" w:type="dxa"/>
            <w:vAlign w:val="center"/>
          </w:tcPr>
          <w:p w14:paraId="794DD7FD"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البنوك</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الرقمية</w:t>
            </w:r>
          </w:p>
        </w:tc>
        <w:tc>
          <w:tcPr>
            <w:tcW w:w="1721" w:type="dxa"/>
            <w:vAlign w:val="center"/>
          </w:tcPr>
          <w:p w14:paraId="3A6403C4" w14:textId="77777777" w:rsidR="0098446E" w:rsidRPr="00B13D60" w:rsidRDefault="0098446E" w:rsidP="00F0135E">
            <w:pPr>
              <w:jc w:val="center"/>
              <w:rPr>
                <w:rFonts w:ascii="Simplified Arabic" w:hAnsi="Simplified Arabic" w:cs="Simplified Arabic"/>
                <w:sz w:val="32"/>
                <w:szCs w:val="32"/>
                <w:rtl/>
              </w:rPr>
            </w:pPr>
            <w:r w:rsidRPr="00B62F91">
              <w:rPr>
                <w:rFonts w:ascii="Simplified Arabic" w:hAnsi="Simplified Arabic" w:cs="Simplified Arabic"/>
                <w:sz w:val="32"/>
                <w:szCs w:val="32"/>
              </w:rPr>
              <w:t>STC Bank</w:t>
            </w:r>
          </w:p>
        </w:tc>
      </w:tr>
      <w:tr w:rsidR="0098446E" w:rsidRPr="00B13D60" w14:paraId="08C0D835" w14:textId="77777777" w:rsidTr="00F0135E">
        <w:tc>
          <w:tcPr>
            <w:tcW w:w="385" w:type="dxa"/>
            <w:vAlign w:val="center"/>
          </w:tcPr>
          <w:p w14:paraId="26D5677C"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sz w:val="32"/>
                <w:szCs w:val="32"/>
              </w:rPr>
              <w:t>2</w:t>
            </w:r>
          </w:p>
        </w:tc>
        <w:tc>
          <w:tcPr>
            <w:tcW w:w="3700" w:type="dxa"/>
            <w:vAlign w:val="center"/>
          </w:tcPr>
          <w:p w14:paraId="63EFC368"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بنك</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دال</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ثلاثمائة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وستون</w:t>
            </w:r>
          </w:p>
        </w:tc>
        <w:tc>
          <w:tcPr>
            <w:tcW w:w="3129" w:type="dxa"/>
            <w:vAlign w:val="center"/>
          </w:tcPr>
          <w:p w14:paraId="002851F0"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البنوك</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الرقمية</w:t>
            </w:r>
          </w:p>
        </w:tc>
        <w:tc>
          <w:tcPr>
            <w:tcW w:w="1721" w:type="dxa"/>
            <w:vAlign w:val="center"/>
          </w:tcPr>
          <w:p w14:paraId="25DC1FE8" w14:textId="77777777" w:rsidR="0098446E" w:rsidRPr="00B13D60" w:rsidRDefault="0098446E" w:rsidP="00F0135E">
            <w:pPr>
              <w:jc w:val="center"/>
              <w:rPr>
                <w:rFonts w:ascii="Simplified Arabic" w:hAnsi="Simplified Arabic" w:cs="Simplified Arabic"/>
                <w:sz w:val="32"/>
                <w:szCs w:val="32"/>
                <w:rtl/>
              </w:rPr>
            </w:pPr>
            <w:r w:rsidRPr="00B62F91">
              <w:rPr>
                <w:rFonts w:ascii="Simplified Arabic" w:hAnsi="Simplified Arabic" w:cs="Simplified Arabic"/>
                <w:sz w:val="32"/>
                <w:szCs w:val="32"/>
              </w:rPr>
              <w:t>D</w:t>
            </w:r>
            <w:r w:rsidRPr="00B62F91">
              <w:rPr>
                <w:rFonts w:ascii="Simplified Arabic" w:hAnsi="Simplified Arabic" w:cs="Simplified Arabic"/>
                <w:sz w:val="32"/>
                <w:szCs w:val="32"/>
                <w:rtl/>
              </w:rPr>
              <w:t>360</w:t>
            </w:r>
          </w:p>
        </w:tc>
      </w:tr>
      <w:tr w:rsidR="0098446E" w:rsidRPr="00B13D60" w14:paraId="506C6F8E" w14:textId="77777777" w:rsidTr="00F0135E">
        <w:tc>
          <w:tcPr>
            <w:tcW w:w="385" w:type="dxa"/>
            <w:vAlign w:val="center"/>
          </w:tcPr>
          <w:p w14:paraId="693331B5"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sz w:val="32"/>
                <w:szCs w:val="32"/>
              </w:rPr>
              <w:t>3</w:t>
            </w:r>
          </w:p>
        </w:tc>
        <w:tc>
          <w:tcPr>
            <w:tcW w:w="3700" w:type="dxa"/>
            <w:vAlign w:val="center"/>
          </w:tcPr>
          <w:p w14:paraId="6C06DF64"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شركة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التقنية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المالية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السعودية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الانماء</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باي</w:t>
            </w:r>
            <w:r w:rsidRPr="00B13D60">
              <w:rPr>
                <w:rFonts w:ascii="Simplified Arabic" w:hAnsi="Simplified Arabic" w:cs="Simplified Arabic"/>
                <w:sz w:val="32"/>
                <w:szCs w:val="32"/>
                <w:rtl/>
              </w:rPr>
              <w:t>)</w:t>
            </w:r>
          </w:p>
        </w:tc>
        <w:tc>
          <w:tcPr>
            <w:tcW w:w="3129" w:type="dxa"/>
            <w:vAlign w:val="center"/>
          </w:tcPr>
          <w:p w14:paraId="5EB4FC15"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60379C1A" w14:textId="77777777" w:rsidR="0098446E" w:rsidRPr="00B13D60" w:rsidRDefault="0098446E" w:rsidP="00F0135E">
            <w:pPr>
              <w:jc w:val="center"/>
              <w:rPr>
                <w:rFonts w:ascii="Simplified Arabic" w:hAnsi="Simplified Arabic" w:cs="Simplified Arabic"/>
                <w:sz w:val="32"/>
                <w:szCs w:val="32"/>
                <w:rtl/>
              </w:rPr>
            </w:pPr>
            <w:proofErr w:type="spellStart"/>
            <w:r w:rsidRPr="00B62F91">
              <w:rPr>
                <w:rFonts w:ascii="Simplified Arabic" w:hAnsi="Simplified Arabic" w:cs="Simplified Arabic"/>
                <w:sz w:val="32"/>
                <w:szCs w:val="32"/>
              </w:rPr>
              <w:t>AlinmaPay</w:t>
            </w:r>
            <w:proofErr w:type="spellEnd"/>
          </w:p>
        </w:tc>
      </w:tr>
      <w:tr w:rsidR="0098446E" w:rsidRPr="00B13D60" w14:paraId="60749D09" w14:textId="77777777" w:rsidTr="00F0135E">
        <w:tc>
          <w:tcPr>
            <w:tcW w:w="385" w:type="dxa"/>
            <w:vAlign w:val="center"/>
          </w:tcPr>
          <w:p w14:paraId="6B0079D1" w14:textId="77777777" w:rsidR="0098446E" w:rsidRDefault="0098446E" w:rsidP="00F0135E">
            <w:pPr>
              <w:jc w:val="center"/>
              <w:rPr>
                <w:rFonts w:ascii="Simplified Arabic" w:hAnsi="Simplified Arabic" w:cs="Simplified Arabic"/>
                <w:sz w:val="32"/>
                <w:szCs w:val="32"/>
              </w:rPr>
            </w:pPr>
            <w:r>
              <w:rPr>
                <w:rFonts w:ascii="Simplified Arabic" w:hAnsi="Simplified Arabic" w:cs="Simplified Arabic" w:hint="cs"/>
                <w:sz w:val="32"/>
                <w:szCs w:val="32"/>
                <w:rtl/>
              </w:rPr>
              <w:t>4</w:t>
            </w:r>
          </w:p>
        </w:tc>
        <w:tc>
          <w:tcPr>
            <w:tcW w:w="3700" w:type="dxa"/>
            <w:vAlign w:val="center"/>
          </w:tcPr>
          <w:p w14:paraId="0C4E41F6" w14:textId="77777777" w:rsidR="0098446E" w:rsidRPr="00B13D60" w:rsidRDefault="0098446E" w:rsidP="00F0135E">
            <w:pPr>
              <w:jc w:val="center"/>
              <w:rPr>
                <w:rFonts w:ascii="Simplified Arabic" w:hAnsi="Simplified Arabic" w:cs="Simplified Arabic"/>
                <w:sz w:val="32"/>
                <w:szCs w:val="32"/>
                <w:rtl/>
              </w:rPr>
            </w:pPr>
            <w:r w:rsidRPr="00B62F91">
              <w:rPr>
                <w:rFonts w:ascii="Simplified Arabic" w:hAnsi="Simplified Arabic" w:cs="Simplified Arabic" w:hint="cs"/>
                <w:sz w:val="32"/>
                <w:szCs w:val="32"/>
                <w:rtl/>
              </w:rPr>
              <w:t>شركة</w:t>
            </w:r>
            <w:r w:rsidRPr="00B62F91">
              <w:rPr>
                <w:rFonts w:ascii="Simplified Arabic" w:hAnsi="Simplified Arabic" w:cs="Simplified Arabic"/>
                <w:sz w:val="32"/>
                <w:szCs w:val="32"/>
                <w:rtl/>
              </w:rPr>
              <w:t xml:space="preserve"> </w:t>
            </w:r>
            <w:r w:rsidRPr="00B62F91">
              <w:rPr>
                <w:rFonts w:ascii="Simplified Arabic" w:hAnsi="Simplified Arabic" w:cs="Simplified Arabic" w:hint="cs"/>
                <w:sz w:val="32"/>
                <w:szCs w:val="32"/>
                <w:rtl/>
              </w:rPr>
              <w:t>الحلول</w:t>
            </w:r>
            <w:r w:rsidRPr="00B62F91">
              <w:rPr>
                <w:rFonts w:ascii="Simplified Arabic" w:hAnsi="Simplified Arabic" w:cs="Simplified Arabic"/>
                <w:sz w:val="32"/>
                <w:szCs w:val="32"/>
                <w:rtl/>
              </w:rPr>
              <w:t xml:space="preserve"> </w:t>
            </w:r>
            <w:r w:rsidRPr="00B62F91">
              <w:rPr>
                <w:rFonts w:ascii="Simplified Arabic" w:hAnsi="Simplified Arabic" w:cs="Simplified Arabic" w:hint="cs"/>
                <w:sz w:val="32"/>
                <w:szCs w:val="32"/>
                <w:rtl/>
              </w:rPr>
              <w:t>الرقمية</w:t>
            </w:r>
            <w:r w:rsidRPr="00B62F91">
              <w:rPr>
                <w:rFonts w:ascii="Simplified Arabic" w:hAnsi="Simplified Arabic" w:cs="Simplified Arabic"/>
                <w:sz w:val="32"/>
                <w:szCs w:val="32"/>
                <w:rtl/>
              </w:rPr>
              <w:t xml:space="preserve"> </w:t>
            </w:r>
            <w:r w:rsidRPr="00B62F91">
              <w:rPr>
                <w:rFonts w:ascii="Simplified Arabic" w:hAnsi="Simplified Arabic" w:cs="Simplified Arabic" w:hint="cs"/>
                <w:sz w:val="32"/>
                <w:szCs w:val="32"/>
                <w:rtl/>
              </w:rPr>
              <w:t>العالمية</w:t>
            </w:r>
            <w:r w:rsidRPr="00B62F91">
              <w:rPr>
                <w:rFonts w:ascii="Simplified Arabic" w:hAnsi="Simplified Arabic" w:cs="Simplified Arabic"/>
                <w:sz w:val="32"/>
                <w:szCs w:val="32"/>
                <w:rtl/>
              </w:rPr>
              <w:t xml:space="preserve"> </w:t>
            </w:r>
            <w:r w:rsidRPr="00B62F91">
              <w:rPr>
                <w:rFonts w:ascii="Simplified Arabic" w:hAnsi="Simplified Arabic" w:cs="Simplified Arabic" w:hint="cs"/>
                <w:sz w:val="32"/>
                <w:szCs w:val="32"/>
                <w:rtl/>
              </w:rPr>
              <w:t>المالية</w:t>
            </w:r>
            <w:r>
              <w:rPr>
                <w:rFonts w:ascii="Simplified Arabic" w:hAnsi="Simplified Arabic" w:cs="Simplified Arabic" w:hint="cs"/>
                <w:sz w:val="32"/>
                <w:szCs w:val="32"/>
                <w:rtl/>
              </w:rPr>
              <w:t xml:space="preserve"> (</w:t>
            </w:r>
            <w:proofErr w:type="spellStart"/>
            <w:r w:rsidRPr="00B62F91">
              <w:rPr>
                <w:rFonts w:ascii="Simplified Arabic" w:hAnsi="Simplified Arabic" w:cs="Simplified Arabic" w:hint="cs"/>
                <w:sz w:val="32"/>
                <w:szCs w:val="32"/>
                <w:rtl/>
              </w:rPr>
              <w:t>نيوليب</w:t>
            </w:r>
            <w:proofErr w:type="spellEnd"/>
            <w:r>
              <w:rPr>
                <w:rFonts w:ascii="Simplified Arabic" w:hAnsi="Simplified Arabic" w:cs="Simplified Arabic" w:hint="cs"/>
                <w:sz w:val="32"/>
                <w:szCs w:val="32"/>
                <w:rtl/>
              </w:rPr>
              <w:t>)</w:t>
            </w:r>
          </w:p>
        </w:tc>
        <w:tc>
          <w:tcPr>
            <w:tcW w:w="3129" w:type="dxa"/>
            <w:vAlign w:val="center"/>
          </w:tcPr>
          <w:p w14:paraId="314537BC"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4777F812" w14:textId="77777777" w:rsidR="0098446E" w:rsidRPr="00B13D60" w:rsidRDefault="0098446E" w:rsidP="00F0135E">
            <w:pPr>
              <w:jc w:val="center"/>
              <w:rPr>
                <w:rFonts w:ascii="Simplified Arabic" w:hAnsi="Simplified Arabic" w:cs="Simplified Arabic"/>
                <w:sz w:val="32"/>
                <w:szCs w:val="32"/>
                <w:rtl/>
              </w:rPr>
            </w:pPr>
            <w:proofErr w:type="spellStart"/>
            <w:r w:rsidRPr="00B62F91">
              <w:rPr>
                <w:rFonts w:ascii="Simplified Arabic" w:hAnsi="Simplified Arabic" w:cs="Simplified Arabic"/>
                <w:sz w:val="32"/>
                <w:szCs w:val="32"/>
              </w:rPr>
              <w:t>urpay</w:t>
            </w:r>
            <w:proofErr w:type="spellEnd"/>
          </w:p>
        </w:tc>
      </w:tr>
      <w:tr w:rsidR="0098446E" w:rsidRPr="00B13D60" w14:paraId="641E375D" w14:textId="77777777" w:rsidTr="00F0135E">
        <w:tc>
          <w:tcPr>
            <w:tcW w:w="385" w:type="dxa"/>
            <w:vAlign w:val="center"/>
          </w:tcPr>
          <w:p w14:paraId="74B93B95"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hint="cs"/>
                <w:sz w:val="32"/>
                <w:szCs w:val="32"/>
                <w:rtl/>
              </w:rPr>
              <w:t>5</w:t>
            </w:r>
          </w:p>
        </w:tc>
        <w:tc>
          <w:tcPr>
            <w:tcW w:w="3700" w:type="dxa"/>
            <w:vAlign w:val="center"/>
          </w:tcPr>
          <w:p w14:paraId="012FB0C1"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اتحاد</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الرقمية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المالية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موبايلي</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باي</w:t>
            </w:r>
            <w:r w:rsidRPr="00B13D60">
              <w:rPr>
                <w:rFonts w:ascii="Simplified Arabic" w:hAnsi="Simplified Arabic" w:cs="Simplified Arabic"/>
                <w:sz w:val="32"/>
                <w:szCs w:val="32"/>
                <w:rtl/>
              </w:rPr>
              <w:t>)</w:t>
            </w:r>
          </w:p>
        </w:tc>
        <w:tc>
          <w:tcPr>
            <w:tcW w:w="3129" w:type="dxa"/>
            <w:vAlign w:val="center"/>
          </w:tcPr>
          <w:p w14:paraId="1D9C85B3"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18C1F69A" w14:textId="77777777" w:rsidR="0098446E" w:rsidRPr="00B13D60" w:rsidRDefault="0098446E" w:rsidP="00F0135E">
            <w:pPr>
              <w:jc w:val="center"/>
              <w:rPr>
                <w:rFonts w:ascii="Simplified Arabic" w:hAnsi="Simplified Arabic" w:cs="Simplified Arabic"/>
                <w:sz w:val="32"/>
                <w:szCs w:val="32"/>
                <w:rtl/>
              </w:rPr>
            </w:pPr>
            <w:r w:rsidRPr="00B62F91">
              <w:rPr>
                <w:rFonts w:ascii="Simplified Arabic" w:hAnsi="Simplified Arabic" w:cs="Simplified Arabic"/>
                <w:sz w:val="32"/>
                <w:szCs w:val="32"/>
              </w:rPr>
              <w:t>Mobily Pay</w:t>
            </w:r>
          </w:p>
        </w:tc>
      </w:tr>
      <w:tr w:rsidR="0098446E" w:rsidRPr="00B13D60" w14:paraId="062D59FC" w14:textId="77777777" w:rsidTr="00F0135E">
        <w:tc>
          <w:tcPr>
            <w:tcW w:w="385" w:type="dxa"/>
            <w:vAlign w:val="center"/>
          </w:tcPr>
          <w:p w14:paraId="763EE2EE"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hint="cs"/>
                <w:sz w:val="32"/>
                <w:szCs w:val="32"/>
                <w:rtl/>
              </w:rPr>
              <w:t>6</w:t>
            </w:r>
          </w:p>
        </w:tc>
        <w:tc>
          <w:tcPr>
            <w:tcW w:w="3700" w:type="dxa"/>
            <w:vAlign w:val="center"/>
          </w:tcPr>
          <w:p w14:paraId="6594BB72"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الدفع</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الذكي</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المالية</w:t>
            </w:r>
            <w:r w:rsidRPr="00B13D60">
              <w:rPr>
                <w:rFonts w:ascii="Simplified Arabic" w:hAnsi="Simplified Arabic" w:cs="Simplified Arabic"/>
                <w:sz w:val="32"/>
                <w:szCs w:val="32"/>
                <w:rtl/>
              </w:rPr>
              <w:t xml:space="preserve"> (</w:t>
            </w:r>
            <w:proofErr w:type="spellStart"/>
            <w:r w:rsidRPr="00B13D60">
              <w:rPr>
                <w:rFonts w:ascii="Simplified Arabic" w:hAnsi="Simplified Arabic" w:cs="Simplified Arabic" w:hint="cs"/>
                <w:sz w:val="32"/>
                <w:szCs w:val="32"/>
                <w:rtl/>
              </w:rPr>
              <w:t>تكمو</w:t>
            </w:r>
            <w:proofErr w:type="spellEnd"/>
            <w:r w:rsidRPr="00B13D60">
              <w:rPr>
                <w:rFonts w:ascii="Simplified Arabic" w:hAnsi="Simplified Arabic" w:cs="Simplified Arabic"/>
                <w:sz w:val="32"/>
                <w:szCs w:val="32"/>
                <w:rtl/>
              </w:rPr>
              <w:t>)</w:t>
            </w:r>
          </w:p>
        </w:tc>
        <w:tc>
          <w:tcPr>
            <w:tcW w:w="3129" w:type="dxa"/>
            <w:vAlign w:val="center"/>
          </w:tcPr>
          <w:p w14:paraId="15E7EF57"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7DD597CC" w14:textId="77777777" w:rsidR="0098446E" w:rsidRPr="00B13D60" w:rsidRDefault="0098446E" w:rsidP="00F0135E">
            <w:pPr>
              <w:jc w:val="center"/>
              <w:rPr>
                <w:rFonts w:ascii="Simplified Arabic" w:hAnsi="Simplified Arabic" w:cs="Simplified Arabic"/>
                <w:sz w:val="32"/>
                <w:szCs w:val="32"/>
                <w:rtl/>
              </w:rPr>
            </w:pPr>
            <w:proofErr w:type="spellStart"/>
            <w:r w:rsidRPr="00B62F91">
              <w:rPr>
                <w:rFonts w:ascii="Simplified Arabic" w:hAnsi="Simplified Arabic" w:cs="Simplified Arabic"/>
                <w:sz w:val="32"/>
                <w:szCs w:val="32"/>
              </w:rPr>
              <w:t>Tiqmo</w:t>
            </w:r>
            <w:proofErr w:type="spellEnd"/>
          </w:p>
        </w:tc>
      </w:tr>
      <w:tr w:rsidR="0098446E" w:rsidRPr="00B13D60" w14:paraId="1DA25194" w14:textId="77777777" w:rsidTr="00F0135E">
        <w:tc>
          <w:tcPr>
            <w:tcW w:w="385" w:type="dxa"/>
            <w:vAlign w:val="center"/>
          </w:tcPr>
          <w:p w14:paraId="14E1C92E"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hint="cs"/>
                <w:sz w:val="32"/>
                <w:szCs w:val="32"/>
                <w:rtl/>
              </w:rPr>
              <w:t>7</w:t>
            </w:r>
          </w:p>
        </w:tc>
        <w:tc>
          <w:tcPr>
            <w:tcW w:w="3700" w:type="dxa"/>
            <w:vAlign w:val="center"/>
          </w:tcPr>
          <w:p w14:paraId="34EF98C4"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طويق</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الدولية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المالية</w:t>
            </w:r>
          </w:p>
        </w:tc>
        <w:tc>
          <w:tcPr>
            <w:tcW w:w="3129" w:type="dxa"/>
            <w:vAlign w:val="center"/>
          </w:tcPr>
          <w:p w14:paraId="66C473BD"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19990004" w14:textId="77777777" w:rsidR="0098446E" w:rsidRPr="00B13D60" w:rsidRDefault="0098446E" w:rsidP="00F0135E">
            <w:pPr>
              <w:jc w:val="center"/>
              <w:rPr>
                <w:rFonts w:ascii="Simplified Arabic" w:hAnsi="Simplified Arabic" w:cs="Simplified Arabic"/>
                <w:sz w:val="32"/>
                <w:szCs w:val="32"/>
                <w:rtl/>
              </w:rPr>
            </w:pPr>
            <w:proofErr w:type="spellStart"/>
            <w:r w:rsidRPr="00B62F91">
              <w:rPr>
                <w:rFonts w:ascii="Simplified Arabic" w:hAnsi="Simplified Arabic" w:cs="Simplified Arabic"/>
                <w:sz w:val="32"/>
                <w:szCs w:val="32"/>
              </w:rPr>
              <w:t>Tweeq</w:t>
            </w:r>
            <w:proofErr w:type="spellEnd"/>
          </w:p>
        </w:tc>
      </w:tr>
      <w:tr w:rsidR="0098446E" w:rsidRPr="00B13D60" w14:paraId="2BEA936F" w14:textId="77777777" w:rsidTr="00F0135E">
        <w:tc>
          <w:tcPr>
            <w:tcW w:w="385" w:type="dxa"/>
            <w:vAlign w:val="center"/>
          </w:tcPr>
          <w:p w14:paraId="7720501D" w14:textId="77777777" w:rsidR="0098446E" w:rsidRPr="00B13D60" w:rsidRDefault="0098446E" w:rsidP="00F0135E">
            <w:pPr>
              <w:jc w:val="center"/>
              <w:rPr>
                <w:rFonts w:ascii="Simplified Arabic" w:hAnsi="Simplified Arabic" w:cs="Simplified Arabic"/>
                <w:sz w:val="32"/>
                <w:szCs w:val="32"/>
                <w:rtl/>
              </w:rPr>
            </w:pPr>
            <w:r>
              <w:rPr>
                <w:rFonts w:ascii="Simplified Arabic" w:hAnsi="Simplified Arabic" w:cs="Simplified Arabic" w:hint="cs"/>
                <w:sz w:val="32"/>
                <w:szCs w:val="32"/>
                <w:rtl/>
              </w:rPr>
              <w:t>8</w:t>
            </w:r>
          </w:p>
        </w:tc>
        <w:tc>
          <w:tcPr>
            <w:tcW w:w="3700" w:type="dxa"/>
            <w:vAlign w:val="center"/>
          </w:tcPr>
          <w:p w14:paraId="2DAE4EF7" w14:textId="77777777" w:rsidR="0098446E" w:rsidRPr="00B13D60" w:rsidRDefault="0098446E" w:rsidP="00F0135E">
            <w:pPr>
              <w:jc w:val="center"/>
              <w:rPr>
                <w:rFonts w:ascii="Simplified Arabic" w:hAnsi="Simplified Arabic" w:cs="Simplified Arabic"/>
                <w:sz w:val="32"/>
                <w:szCs w:val="32"/>
              </w:rPr>
            </w:pPr>
            <w:r w:rsidRPr="00B13D60">
              <w:rPr>
                <w:rFonts w:ascii="Simplified Arabic" w:hAnsi="Simplified Arabic" w:cs="Simplified Arabic" w:hint="cs"/>
                <w:sz w:val="32"/>
                <w:szCs w:val="32"/>
                <w:rtl/>
              </w:rPr>
              <w:t>براق</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المالية</w:t>
            </w:r>
          </w:p>
        </w:tc>
        <w:tc>
          <w:tcPr>
            <w:tcW w:w="3129" w:type="dxa"/>
            <w:vAlign w:val="center"/>
          </w:tcPr>
          <w:p w14:paraId="131818E6" w14:textId="77777777" w:rsidR="0098446E" w:rsidRPr="00B13D60" w:rsidRDefault="0098446E" w:rsidP="00F0135E">
            <w:pPr>
              <w:jc w:val="center"/>
              <w:rPr>
                <w:rFonts w:ascii="Simplified Arabic" w:hAnsi="Simplified Arabic" w:cs="Simplified Arabic"/>
                <w:sz w:val="32"/>
                <w:szCs w:val="32"/>
                <w:rtl/>
              </w:rPr>
            </w:pPr>
            <w:r w:rsidRPr="00B13D60">
              <w:rPr>
                <w:rFonts w:ascii="Simplified Arabic" w:hAnsi="Simplified Arabic" w:cs="Simplified Arabic" w:hint="cs"/>
                <w:sz w:val="32"/>
                <w:szCs w:val="32"/>
                <w:rtl/>
              </w:rPr>
              <w:t>خدمات</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المحفظة</w:t>
            </w:r>
            <w:r w:rsidRPr="00B13D60">
              <w:rPr>
                <w:rFonts w:ascii="Simplified Arabic" w:hAnsi="Simplified Arabic" w:cs="Simplified Arabic"/>
                <w:sz w:val="32"/>
                <w:szCs w:val="32"/>
                <w:rtl/>
              </w:rPr>
              <w:t xml:space="preserve"> </w:t>
            </w:r>
            <w:r w:rsidRPr="00B13D60">
              <w:rPr>
                <w:rFonts w:ascii="Simplified Arabic" w:hAnsi="Simplified Arabic" w:cs="Simplified Arabic" w:hint="cs"/>
                <w:sz w:val="32"/>
                <w:szCs w:val="32"/>
                <w:rtl/>
              </w:rPr>
              <w:t>الإلكترونية</w:t>
            </w:r>
          </w:p>
        </w:tc>
        <w:tc>
          <w:tcPr>
            <w:tcW w:w="1721" w:type="dxa"/>
            <w:vAlign w:val="center"/>
          </w:tcPr>
          <w:p w14:paraId="1E7FE7C1" w14:textId="77777777" w:rsidR="0098446E" w:rsidRPr="00B13D60" w:rsidRDefault="0098446E" w:rsidP="00F0135E">
            <w:pPr>
              <w:jc w:val="center"/>
              <w:rPr>
                <w:rFonts w:ascii="Simplified Arabic" w:hAnsi="Simplified Arabic" w:cs="Simplified Arabic"/>
                <w:sz w:val="32"/>
                <w:szCs w:val="32"/>
                <w:rtl/>
              </w:rPr>
            </w:pPr>
            <w:proofErr w:type="spellStart"/>
            <w:r w:rsidRPr="00B62F91">
              <w:rPr>
                <w:rFonts w:ascii="Simplified Arabic" w:hAnsi="Simplified Arabic" w:cs="Simplified Arabic"/>
                <w:sz w:val="32"/>
                <w:szCs w:val="32"/>
              </w:rPr>
              <w:t>barq</w:t>
            </w:r>
            <w:proofErr w:type="spellEnd"/>
          </w:p>
        </w:tc>
      </w:tr>
    </w:tbl>
    <w:p w14:paraId="6126C544" w14:textId="77777777" w:rsidR="0098446E" w:rsidRDefault="0098446E"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تجدر الإشارة هنا إلى أنه تم ملاحظة وجود محافظ رقمية تابعة للبنوك وليست مصنفة كمحافظ رقمية "تقنية المالية" وانما هي اصدارات للبنوك التقليدية بأسماء مختلفة في محاولة لمواكبة التطور والسوق ولا تتبع التقنية المالية مثل تطبيق بوكي "</w:t>
      </w:r>
      <w:r w:rsidRPr="0069587D">
        <w:t xml:space="preserve"> </w:t>
      </w:r>
      <w:r w:rsidRPr="0069587D">
        <w:rPr>
          <w:rFonts w:ascii="Simplified Arabic" w:hAnsi="Simplified Arabic" w:cs="Simplified Arabic"/>
          <w:sz w:val="32"/>
          <w:szCs w:val="32"/>
        </w:rPr>
        <w:t>BOUKI</w:t>
      </w:r>
      <w:r>
        <w:rPr>
          <w:rFonts w:ascii="Simplified Arabic" w:hAnsi="Simplified Arabic" w:cs="Simplified Arabic" w:hint="cs"/>
          <w:sz w:val="32"/>
          <w:szCs w:val="32"/>
          <w:rtl/>
        </w:rPr>
        <w:t>" التابع لبنك الرياض أو تطبيق نيو "</w:t>
      </w:r>
      <w:r>
        <w:rPr>
          <w:rFonts w:ascii="Simplified Arabic" w:hAnsi="Simplified Arabic" w:cs="Simplified Arabic"/>
          <w:sz w:val="32"/>
          <w:szCs w:val="32"/>
        </w:rPr>
        <w:t>NEO</w:t>
      </w:r>
      <w:r>
        <w:rPr>
          <w:rFonts w:ascii="Simplified Arabic" w:hAnsi="Simplified Arabic" w:cs="Simplified Arabic" w:hint="cs"/>
          <w:sz w:val="32"/>
          <w:szCs w:val="32"/>
          <w:rtl/>
        </w:rPr>
        <w:t xml:space="preserve">" التابع للبنك </w:t>
      </w:r>
      <w:r w:rsidRPr="0069587D">
        <w:rPr>
          <w:rFonts w:ascii="Simplified Arabic" w:hAnsi="Simplified Arabic" w:cs="Simplified Arabic" w:hint="cs"/>
          <w:sz w:val="32"/>
          <w:szCs w:val="32"/>
          <w:rtl/>
        </w:rPr>
        <w:t>الأهلي</w:t>
      </w:r>
      <w:r w:rsidRPr="0069587D">
        <w:rPr>
          <w:rFonts w:ascii="Simplified Arabic" w:hAnsi="Simplified Arabic" w:cs="Simplified Arabic"/>
          <w:sz w:val="32"/>
          <w:szCs w:val="32"/>
          <w:rtl/>
        </w:rPr>
        <w:t xml:space="preserve"> </w:t>
      </w:r>
      <w:r w:rsidRPr="0069587D">
        <w:rPr>
          <w:rFonts w:ascii="Simplified Arabic" w:hAnsi="Simplified Arabic" w:cs="Simplified Arabic" w:hint="cs"/>
          <w:sz w:val="32"/>
          <w:szCs w:val="32"/>
          <w:rtl/>
        </w:rPr>
        <w:t>السعودي</w:t>
      </w:r>
      <w:r>
        <w:rPr>
          <w:rFonts w:ascii="Simplified Arabic" w:hAnsi="Simplified Arabic" w:cs="Simplified Arabic" w:hint="cs"/>
          <w:sz w:val="32"/>
          <w:szCs w:val="32"/>
          <w:rtl/>
        </w:rPr>
        <w:t>.</w:t>
      </w:r>
    </w:p>
    <w:p w14:paraId="50B6354F" w14:textId="73DF8182" w:rsidR="00DB5C9F" w:rsidRDefault="0098446E" w:rsidP="00DB5C9F">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ولفهم هذا القطاع أكثر فقد </w:t>
      </w:r>
      <w:r w:rsidR="00DB5C9F">
        <w:rPr>
          <w:rFonts w:ascii="Simplified Arabic" w:hAnsi="Simplified Arabic" w:cs="Simplified Arabic" w:hint="cs"/>
          <w:sz w:val="32"/>
          <w:szCs w:val="32"/>
          <w:rtl/>
        </w:rPr>
        <w:t>أصدر البنك المركز السعودي التقرير السنوي للتقنية المالية لعام 2022م، والذي أشار إلى إجمالي قيمة الحوالات المحلية التي تمت من خلال المحافظ الرقمية في عام 2022م بقيمة 15 مليار ريال، وبقيمة 14 مليار ريال في عام 14 مليار ريال سعودي، وفي المقابل فقد بلغت الحوالات الدولية في عام 2022م قيمة 27 مليار ريال وفي عام 2021 كانت 16 مليار ريال سعودي.</w:t>
      </w:r>
    </w:p>
    <w:p w14:paraId="276AA788" w14:textId="2BD05F29" w:rsidR="0098446E" w:rsidRDefault="00DB5C9F"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كما </w:t>
      </w:r>
      <w:r w:rsidR="0098446E">
        <w:rPr>
          <w:rFonts w:ascii="Simplified Arabic" w:hAnsi="Simplified Arabic" w:cs="Simplified Arabic" w:hint="cs"/>
          <w:sz w:val="32"/>
          <w:szCs w:val="32"/>
          <w:rtl/>
        </w:rPr>
        <w:t xml:space="preserve">أصدرت فنتك السعودية التقرير السنوي للتقنية المالية لعام 2023م، والذي كان يحتوي على احصائيات عن أداء "المحافظ الالكترونية"، حيث وصل عدد العملاء إلى 21.6 مليون مستخدم منها 44% حساب نشط، وشكل الذكور 74% والاناث 26% مستخدم كما شكل </w:t>
      </w:r>
      <w:r w:rsidR="0098446E">
        <w:rPr>
          <w:rFonts w:ascii="Simplified Arabic" w:hAnsi="Simplified Arabic" w:cs="Simplified Arabic" w:hint="cs"/>
          <w:sz w:val="32"/>
          <w:szCs w:val="32"/>
          <w:rtl/>
        </w:rPr>
        <w:lastRenderedPageBreak/>
        <w:t>السعوديين 52% من المستخدمين وغير السعوديين 48% مستخدم، تجدر الإشارة بأنه في عام 2022م كان عدد المستخدمين 13.9 مليون فقط منهم 62% حساب نشط في 2022م.</w:t>
      </w:r>
    </w:p>
    <w:p w14:paraId="41A9E07A" w14:textId="77777777" w:rsidR="0098446E" w:rsidRDefault="0098446E"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وبلغت عدد الحوالات المحلية 30.9 مليون عملية في عام 2023م بقيمة 36.6 مليار ريال سعودي منها 72% حوالات لحسابات شخصية أو أصدقاء أو أفراد الاسرة و3% فقط عمليات شراء سلع.</w:t>
      </w:r>
    </w:p>
    <w:p w14:paraId="2D157A85" w14:textId="172F0163" w:rsidR="0098446E" w:rsidRDefault="004C2345" w:rsidP="008F4E73">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في عام 2023م كانت</w:t>
      </w:r>
      <w:r w:rsidR="0098446E">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عدد </w:t>
      </w:r>
      <w:r w:rsidR="0098446E">
        <w:rPr>
          <w:rFonts w:ascii="Simplified Arabic" w:hAnsi="Simplified Arabic" w:cs="Simplified Arabic" w:hint="cs"/>
          <w:sz w:val="32"/>
          <w:szCs w:val="32"/>
          <w:rtl/>
        </w:rPr>
        <w:t>الحوالات الدولية 28.4 مليون عملية بقيمة 38.7 مليار ريال سعودي بالمقارنة بعام 2022م التي كان عدد العمليات 27 مليون بقيمة 43 مليار ريال سعودي</w:t>
      </w:r>
      <w:r w:rsidR="008F4E73">
        <w:rPr>
          <w:rFonts w:ascii="Simplified Arabic" w:hAnsi="Simplified Arabic" w:cs="Simplified Arabic" w:hint="cs"/>
          <w:sz w:val="32"/>
          <w:szCs w:val="32"/>
          <w:rtl/>
        </w:rPr>
        <w:t>، كما قام المستخدمين بعدد 13 مليون عملية سحب نقدي بقيمة 12.4 مليار ريال في عام 2023م بالمقارنة بعدد 4.5 مليون عملية بقيمة 8 مليار ريال سعودي في 2022م.</w:t>
      </w:r>
    </w:p>
    <w:p w14:paraId="23E080CE" w14:textId="545ACCA5" w:rsidR="007851D1" w:rsidRDefault="007851D1"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و</w:t>
      </w:r>
      <w:r w:rsidR="00DB5C9F">
        <w:rPr>
          <w:rFonts w:ascii="Simplified Arabic" w:hAnsi="Simplified Arabic" w:cs="Simplified Arabic" w:hint="cs"/>
          <w:sz w:val="32"/>
          <w:szCs w:val="32"/>
          <w:rtl/>
        </w:rPr>
        <w:t xml:space="preserve">حتى </w:t>
      </w:r>
      <w:r>
        <w:rPr>
          <w:rFonts w:ascii="Simplified Arabic" w:hAnsi="Simplified Arabic" w:cs="Simplified Arabic" w:hint="cs"/>
          <w:sz w:val="32"/>
          <w:szCs w:val="32"/>
          <w:rtl/>
        </w:rPr>
        <w:t xml:space="preserve">نتمكن </w:t>
      </w:r>
      <w:r w:rsidR="00DB5C9F">
        <w:rPr>
          <w:rFonts w:ascii="Simplified Arabic" w:hAnsi="Simplified Arabic" w:cs="Simplified Arabic" w:hint="cs"/>
          <w:sz w:val="32"/>
          <w:szCs w:val="32"/>
          <w:rtl/>
        </w:rPr>
        <w:t xml:space="preserve">من </w:t>
      </w:r>
      <w:r>
        <w:rPr>
          <w:rFonts w:ascii="Simplified Arabic" w:hAnsi="Simplified Arabic" w:cs="Simplified Arabic" w:hint="cs"/>
          <w:sz w:val="32"/>
          <w:szCs w:val="32"/>
          <w:rtl/>
        </w:rPr>
        <w:t xml:space="preserve">أخذ </w:t>
      </w:r>
      <w:r w:rsidR="00D2447F">
        <w:rPr>
          <w:rFonts w:ascii="Simplified Arabic" w:hAnsi="Simplified Arabic" w:cs="Simplified Arabic" w:hint="cs"/>
          <w:sz w:val="32"/>
          <w:szCs w:val="32"/>
          <w:rtl/>
        </w:rPr>
        <w:t xml:space="preserve">أهم </w:t>
      </w:r>
      <w:r w:rsidR="00DB5C9F">
        <w:rPr>
          <w:rFonts w:ascii="Simplified Arabic" w:hAnsi="Simplified Arabic" w:cs="Simplified Arabic" w:hint="cs"/>
          <w:sz w:val="32"/>
          <w:szCs w:val="32"/>
          <w:rtl/>
        </w:rPr>
        <w:t xml:space="preserve">مؤشرين من </w:t>
      </w:r>
      <w:r w:rsidR="00D2447F">
        <w:rPr>
          <w:rFonts w:ascii="Simplified Arabic" w:hAnsi="Simplified Arabic" w:cs="Simplified Arabic" w:hint="cs"/>
          <w:sz w:val="32"/>
          <w:szCs w:val="32"/>
          <w:rtl/>
        </w:rPr>
        <w:t>ال</w:t>
      </w:r>
      <w:r>
        <w:rPr>
          <w:rFonts w:ascii="Simplified Arabic" w:hAnsi="Simplified Arabic" w:cs="Simplified Arabic" w:hint="cs"/>
          <w:sz w:val="32"/>
          <w:szCs w:val="32"/>
          <w:rtl/>
        </w:rPr>
        <w:t xml:space="preserve">تقارير </w:t>
      </w:r>
      <w:r w:rsidR="00D2447F">
        <w:rPr>
          <w:rFonts w:ascii="Simplified Arabic" w:hAnsi="Simplified Arabic" w:cs="Simplified Arabic" w:hint="cs"/>
          <w:sz w:val="32"/>
          <w:szCs w:val="32"/>
          <w:rtl/>
        </w:rPr>
        <w:t xml:space="preserve">السابقة </w:t>
      </w:r>
      <w:r w:rsidR="00B27C0E">
        <w:rPr>
          <w:rFonts w:ascii="Simplified Arabic" w:hAnsi="Simplified Arabic" w:cs="Simplified Arabic" w:hint="cs"/>
          <w:sz w:val="32"/>
          <w:szCs w:val="32"/>
          <w:rtl/>
        </w:rPr>
        <w:t>وهم</w:t>
      </w:r>
      <w:r w:rsidR="00D2447F">
        <w:rPr>
          <w:rFonts w:ascii="Simplified Arabic" w:hAnsi="Simplified Arabic" w:cs="Simplified Arabic" w:hint="cs"/>
          <w:sz w:val="32"/>
          <w:szCs w:val="32"/>
          <w:rtl/>
        </w:rPr>
        <w:t xml:space="preserve"> "الحوالات المالية المحلية والدولية"</w:t>
      </w:r>
      <w:r w:rsidR="00B27C0E">
        <w:rPr>
          <w:rFonts w:ascii="Simplified Arabic" w:hAnsi="Simplified Arabic" w:cs="Simplified Arabic" w:hint="cs"/>
          <w:sz w:val="32"/>
          <w:szCs w:val="32"/>
          <w:rtl/>
        </w:rPr>
        <w:t xml:space="preserve"> و "عدد العملاء"</w:t>
      </w:r>
      <w:r w:rsidR="00D2447F">
        <w:rPr>
          <w:rFonts w:ascii="Simplified Arabic" w:hAnsi="Simplified Arabic" w:cs="Simplified Arabic" w:hint="cs"/>
          <w:sz w:val="32"/>
          <w:szCs w:val="32"/>
          <w:rtl/>
        </w:rPr>
        <w:t xml:space="preserve">، وذلكم من "التقرير السنوي للتقنية المالية لعام 2023م" من </w:t>
      </w:r>
      <w:r>
        <w:rPr>
          <w:rFonts w:ascii="Simplified Arabic" w:hAnsi="Simplified Arabic" w:cs="Simplified Arabic" w:hint="cs"/>
          <w:sz w:val="32"/>
          <w:szCs w:val="32"/>
          <w:rtl/>
        </w:rPr>
        <w:t xml:space="preserve">فنتك السعودية </w:t>
      </w:r>
      <w:r w:rsidR="00D2447F">
        <w:rPr>
          <w:rFonts w:ascii="Simplified Arabic" w:hAnsi="Simplified Arabic" w:cs="Simplified Arabic" w:hint="cs"/>
          <w:sz w:val="32"/>
          <w:szCs w:val="32"/>
          <w:rtl/>
        </w:rPr>
        <w:t xml:space="preserve">و"التقرير السنوي للتقنية المالية لعام 2022م" </w:t>
      </w:r>
      <w:r>
        <w:rPr>
          <w:rFonts w:ascii="Simplified Arabic" w:hAnsi="Simplified Arabic" w:cs="Simplified Arabic" w:hint="cs"/>
          <w:sz w:val="32"/>
          <w:szCs w:val="32"/>
          <w:rtl/>
        </w:rPr>
        <w:t xml:space="preserve">من وزارة المالية، </w:t>
      </w:r>
      <w:r w:rsidR="00807793">
        <w:rPr>
          <w:rFonts w:ascii="Simplified Arabic" w:hAnsi="Simplified Arabic" w:cs="Simplified Arabic" w:hint="cs"/>
          <w:sz w:val="32"/>
          <w:szCs w:val="32"/>
          <w:rtl/>
        </w:rPr>
        <w:t>ستكون على النحو التالي</w:t>
      </w:r>
      <w:r>
        <w:rPr>
          <w:rFonts w:ascii="Simplified Arabic" w:hAnsi="Simplified Arabic" w:cs="Simplified Arabic" w:hint="cs"/>
          <w:sz w:val="32"/>
          <w:szCs w:val="32"/>
          <w:rtl/>
        </w:rPr>
        <w:t xml:space="preserve">: </w:t>
      </w:r>
    </w:p>
    <w:p w14:paraId="2337DBA2" w14:textId="5331FA72" w:rsidR="00B45294" w:rsidRDefault="00B45294" w:rsidP="0098446E">
      <w:pPr>
        <w:spacing w:after="0"/>
        <w:jc w:val="both"/>
        <w:rPr>
          <w:rFonts w:ascii="Simplified Arabic" w:hAnsi="Simplified Arabic" w:cs="Simplified Arabic"/>
          <w:sz w:val="20"/>
          <w:szCs w:val="20"/>
          <w:rtl/>
        </w:rPr>
      </w:pPr>
    </w:p>
    <w:p w14:paraId="3F61CF7D" w14:textId="3203A3C4" w:rsidR="00B45294" w:rsidRPr="00B45294" w:rsidRDefault="00B45294" w:rsidP="00B45294">
      <w:pPr>
        <w:spacing w:after="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شكل</w:t>
      </w:r>
      <w:r w:rsidRPr="004C6146">
        <w:rPr>
          <w:rFonts w:ascii="Simplified Arabic" w:hAnsi="Simplified Arabic" w:cs="Simplified Arabic" w:hint="cs"/>
          <w:b/>
          <w:bCs/>
          <w:sz w:val="32"/>
          <w:szCs w:val="32"/>
          <w:rtl/>
        </w:rPr>
        <w:t xml:space="preserve"> رقم (1): </w:t>
      </w:r>
      <w:r>
        <w:rPr>
          <w:rFonts w:ascii="Simplified Arabic" w:hAnsi="Simplified Arabic" w:cs="Simplified Arabic" w:hint="cs"/>
          <w:b/>
          <w:bCs/>
          <w:sz w:val="32"/>
          <w:szCs w:val="32"/>
          <w:rtl/>
        </w:rPr>
        <w:t>عدد العملاء وعدد الحوالات المحلية والدولية في المحافظ الرقمية</w:t>
      </w:r>
    </w:p>
    <w:p w14:paraId="499FC169" w14:textId="17300FB5" w:rsidR="007A00AE" w:rsidRDefault="007A00AE" w:rsidP="0098446E">
      <w:pPr>
        <w:spacing w:after="0"/>
        <w:jc w:val="both"/>
        <w:rPr>
          <w:rFonts w:ascii="Simplified Arabic" w:hAnsi="Simplified Arabic" w:cs="Simplified Arabic"/>
          <w:sz w:val="32"/>
          <w:szCs w:val="32"/>
          <w:rtl/>
        </w:rPr>
      </w:pPr>
      <w:r>
        <w:rPr>
          <w:noProof/>
        </w:rPr>
        <w:drawing>
          <wp:inline distT="0" distB="0" distL="0" distR="0" wp14:anchorId="72575459" wp14:editId="59174BD1">
            <wp:extent cx="5549265" cy="3608363"/>
            <wp:effectExtent l="0" t="0" r="13335" b="11430"/>
            <wp:docPr id="2" name="Chart 2">
              <a:extLst xmlns:a="http://schemas.openxmlformats.org/drawingml/2006/main">
                <a:ext uri="{FF2B5EF4-FFF2-40B4-BE49-F238E27FC236}">
                  <a16:creationId xmlns:a16="http://schemas.microsoft.com/office/drawing/2014/main" id="{60EC1CE2-5CEB-43BB-9B68-37655E2448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9D74BED" w14:textId="0AB598C2" w:rsidR="00807793" w:rsidRPr="00B45294" w:rsidRDefault="00B45294" w:rsidP="00B45294">
      <w:pPr>
        <w:spacing w:after="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شكل</w:t>
      </w:r>
      <w:r w:rsidRPr="004C6146">
        <w:rPr>
          <w:rFonts w:ascii="Simplified Arabic" w:hAnsi="Simplified Arabic" w:cs="Simplified Arabic" w:hint="cs"/>
          <w:b/>
          <w:bCs/>
          <w:sz w:val="32"/>
          <w:szCs w:val="32"/>
          <w:rtl/>
        </w:rPr>
        <w:t xml:space="preserve"> رقم (</w:t>
      </w:r>
      <w:r>
        <w:rPr>
          <w:rFonts w:ascii="Simplified Arabic" w:hAnsi="Simplified Arabic" w:cs="Simplified Arabic" w:hint="cs"/>
          <w:b/>
          <w:bCs/>
          <w:sz w:val="32"/>
          <w:szCs w:val="32"/>
          <w:rtl/>
        </w:rPr>
        <w:t>2</w:t>
      </w:r>
      <w:r w:rsidRPr="004C6146">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إجمالي قيمة الحوالات المحلية والدولية في المحافظ الرقمية</w:t>
      </w:r>
    </w:p>
    <w:p w14:paraId="3F0AC79B" w14:textId="5AB0FCB9" w:rsidR="00807793" w:rsidRDefault="00807793" w:rsidP="00807793">
      <w:pPr>
        <w:spacing w:after="0"/>
        <w:jc w:val="both"/>
        <w:rPr>
          <w:rFonts w:ascii="Simplified Arabic" w:hAnsi="Simplified Arabic" w:cs="Simplified Arabic"/>
          <w:sz w:val="32"/>
          <w:szCs w:val="32"/>
          <w:rtl/>
        </w:rPr>
      </w:pPr>
      <w:r>
        <w:rPr>
          <w:noProof/>
        </w:rPr>
        <w:drawing>
          <wp:inline distT="0" distB="0" distL="0" distR="0" wp14:anchorId="71EB7514" wp14:editId="6B7294A6">
            <wp:extent cx="5605780" cy="3397348"/>
            <wp:effectExtent l="0" t="0" r="13970" b="12700"/>
            <wp:docPr id="3" name="Chart 3">
              <a:extLst xmlns:a="http://schemas.openxmlformats.org/drawingml/2006/main">
                <a:ext uri="{FF2B5EF4-FFF2-40B4-BE49-F238E27FC236}">
                  <a16:creationId xmlns:a16="http://schemas.microsoft.com/office/drawing/2014/main" id="{5626D4A1-B6B5-478D-8F5D-4E2817CBFE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DC196D" w14:textId="77777777" w:rsidR="00807793" w:rsidRPr="00807793" w:rsidRDefault="00807793" w:rsidP="00807793">
      <w:pPr>
        <w:spacing w:after="0"/>
        <w:jc w:val="both"/>
        <w:rPr>
          <w:rFonts w:ascii="Simplified Arabic" w:hAnsi="Simplified Arabic" w:cs="Simplified Arabic"/>
          <w:sz w:val="20"/>
          <w:szCs w:val="20"/>
          <w:rtl/>
        </w:rPr>
      </w:pPr>
    </w:p>
    <w:p w14:paraId="1658D338" w14:textId="14D63D04" w:rsidR="0098446E" w:rsidRDefault="0098446E"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بالرغم من قله افصاح </w:t>
      </w:r>
      <w:r w:rsidR="00807793">
        <w:rPr>
          <w:rFonts w:ascii="Simplified Arabic" w:hAnsi="Simplified Arabic" w:cs="Simplified Arabic" w:hint="cs"/>
          <w:sz w:val="32"/>
          <w:szCs w:val="32"/>
          <w:rtl/>
        </w:rPr>
        <w:t>شركات المحافظ الرقمية</w:t>
      </w:r>
      <w:r>
        <w:rPr>
          <w:rFonts w:ascii="Simplified Arabic" w:hAnsi="Simplified Arabic" w:cs="Simplified Arabic" w:hint="cs"/>
          <w:sz w:val="32"/>
          <w:szCs w:val="32"/>
          <w:rtl/>
        </w:rPr>
        <w:t xml:space="preserve"> عن النتائج </w:t>
      </w:r>
      <w:r w:rsidR="00D35F8E">
        <w:rPr>
          <w:rFonts w:ascii="Simplified Arabic" w:hAnsi="Simplified Arabic" w:cs="Simplified Arabic" w:hint="cs"/>
          <w:sz w:val="32"/>
          <w:szCs w:val="32"/>
          <w:rtl/>
        </w:rPr>
        <w:t xml:space="preserve">والأداء، </w:t>
      </w:r>
      <w:r>
        <w:rPr>
          <w:rFonts w:ascii="Simplified Arabic" w:hAnsi="Simplified Arabic" w:cs="Simplified Arabic" w:hint="cs"/>
          <w:sz w:val="32"/>
          <w:szCs w:val="32"/>
          <w:rtl/>
        </w:rPr>
        <w:t xml:space="preserve">فقد أعلن تطبيق برق </w:t>
      </w:r>
      <w:r w:rsidR="008F4E73">
        <w:rPr>
          <w:rFonts w:ascii="Simplified Arabic" w:hAnsi="Simplified Arabic" w:cs="Simplified Arabic" w:hint="cs"/>
          <w:sz w:val="32"/>
          <w:szCs w:val="32"/>
          <w:rtl/>
        </w:rPr>
        <w:t xml:space="preserve">التابع لشركة براق المالية </w:t>
      </w:r>
      <w:r>
        <w:rPr>
          <w:rFonts w:ascii="Simplified Arabic" w:hAnsi="Simplified Arabic" w:cs="Simplified Arabic" w:hint="cs"/>
          <w:sz w:val="32"/>
          <w:szCs w:val="32"/>
          <w:rtl/>
        </w:rPr>
        <w:t>في حسابه على منصة التواصل الاجتماعي اكس "</w:t>
      </w:r>
      <w:r>
        <w:rPr>
          <w:rFonts w:ascii="Simplified Arabic" w:hAnsi="Simplified Arabic" w:cs="Simplified Arabic"/>
          <w:sz w:val="32"/>
          <w:szCs w:val="32"/>
        </w:rPr>
        <w:t>X</w:t>
      </w:r>
      <w:r>
        <w:rPr>
          <w:rFonts w:ascii="Simplified Arabic" w:hAnsi="Simplified Arabic" w:cs="Simplified Arabic" w:hint="cs"/>
          <w:sz w:val="32"/>
          <w:szCs w:val="32"/>
          <w:rtl/>
        </w:rPr>
        <w:t>" بتاريخ 29 يوليو 2025م عن إنجازات السنة الأولى بوصولهم 7 مليون عميل ومستخدم للتطبيق، وإصدار 6.5 بطاقة حساب جاري او ائتماني، وأكثر من 73 مليار حجم الأموال المتداولة وأكثر من 500 مليون عملية مالية من خلال التطبيق.</w:t>
      </w:r>
    </w:p>
    <w:p w14:paraId="7E80932D" w14:textId="23CC4189" w:rsidR="0098446E" w:rsidRDefault="0098446E"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بالعودة إلى شركة اس تي سي بنك "</w:t>
      </w:r>
      <w:r w:rsidRPr="003D7643">
        <w:t xml:space="preserve"> </w:t>
      </w:r>
      <w:r w:rsidRPr="003D7643">
        <w:rPr>
          <w:rFonts w:ascii="Simplified Arabic" w:hAnsi="Simplified Arabic" w:cs="Simplified Arabic"/>
          <w:sz w:val="32"/>
          <w:szCs w:val="32"/>
        </w:rPr>
        <w:t>STC Bank</w:t>
      </w:r>
      <w:r>
        <w:rPr>
          <w:rFonts w:ascii="Simplified Arabic" w:hAnsi="Simplified Arabic" w:cs="Simplified Arabic" w:hint="cs"/>
          <w:sz w:val="32"/>
          <w:szCs w:val="32"/>
          <w:rtl/>
        </w:rPr>
        <w:t xml:space="preserve">" فقد أعلنت مجموعة </w:t>
      </w:r>
      <w:r>
        <w:rPr>
          <w:rFonts w:ascii="Simplified Arabic" w:hAnsi="Simplified Arabic" w:cs="Simplified Arabic"/>
          <w:sz w:val="32"/>
          <w:szCs w:val="32"/>
        </w:rPr>
        <w:t>STC</w:t>
      </w:r>
      <w:r>
        <w:rPr>
          <w:rFonts w:ascii="Simplified Arabic" w:hAnsi="Simplified Arabic" w:cs="Simplified Arabic" w:hint="cs"/>
          <w:sz w:val="32"/>
          <w:szCs w:val="32"/>
          <w:rtl/>
        </w:rPr>
        <w:t xml:space="preserve"> في التقرير السنوي لعام 2024م عن تحقيق إيرادات 1,262 مليون ريال في عام 2024م بالمقارنة في 2023م التي كانت 1,063 مليون ريال و1,041 مليون ريال في 2022م.</w:t>
      </w:r>
    </w:p>
    <w:p w14:paraId="49CF5093" w14:textId="2785117A" w:rsidR="00F925D0" w:rsidRPr="00E0676F" w:rsidRDefault="00E0676F" w:rsidP="0098446E">
      <w:pPr>
        <w:spacing w:after="0"/>
        <w:jc w:val="both"/>
        <w:rPr>
          <w:rFonts w:ascii="Simplified Arabic" w:hAnsi="Simplified Arabic" w:cs="Simplified Arabic"/>
          <w:sz w:val="32"/>
          <w:szCs w:val="32"/>
          <w:rtl/>
        </w:rPr>
      </w:pPr>
      <w:r w:rsidRPr="00E0676F">
        <w:rPr>
          <w:rFonts w:ascii="Simplified Arabic" w:hAnsi="Simplified Arabic" w:cs="Simplified Arabic" w:hint="cs"/>
          <w:sz w:val="32"/>
          <w:szCs w:val="32"/>
          <w:rtl/>
        </w:rPr>
        <w:t>ت</w:t>
      </w:r>
      <w:r>
        <w:rPr>
          <w:rFonts w:ascii="Simplified Arabic" w:hAnsi="Simplified Arabic" w:cs="Simplified Arabic" w:hint="cs"/>
          <w:sz w:val="32"/>
          <w:szCs w:val="32"/>
          <w:rtl/>
        </w:rPr>
        <w:t>أتي أهمية الدراسة للدور المتزايد الذي تلعبه المحافظ الرقمية التابعة للتقنية المالية "</w:t>
      </w:r>
      <w:r>
        <w:rPr>
          <w:rFonts w:ascii="Simplified Arabic" w:hAnsi="Simplified Arabic" w:cs="Simplified Arabic"/>
          <w:sz w:val="32"/>
          <w:szCs w:val="32"/>
        </w:rPr>
        <w:t>FinTech</w:t>
      </w:r>
      <w:r>
        <w:rPr>
          <w:rFonts w:ascii="Simplified Arabic" w:hAnsi="Simplified Arabic" w:cs="Simplified Arabic" w:hint="cs"/>
          <w:sz w:val="32"/>
          <w:szCs w:val="32"/>
          <w:rtl/>
        </w:rPr>
        <w:t xml:space="preserve">" في إعادة تشكيل المشهد المصرفي والخدمات المالية المقدمة في ظل الاقبال المتزايد على تجميل واستخدام تلك التطبيقات مع الاستمرار في الاعتماد على البنوك التقليدية </w:t>
      </w:r>
      <w:r w:rsidR="0098446E">
        <w:rPr>
          <w:rFonts w:ascii="Simplified Arabic" w:hAnsi="Simplified Arabic" w:cs="Simplified Arabic" w:hint="cs"/>
          <w:sz w:val="32"/>
          <w:szCs w:val="32"/>
          <w:rtl/>
        </w:rPr>
        <w:t>لتمكنها</w:t>
      </w:r>
      <w:r>
        <w:rPr>
          <w:rFonts w:ascii="Simplified Arabic" w:hAnsi="Simplified Arabic" w:cs="Simplified Arabic" w:hint="cs"/>
          <w:sz w:val="32"/>
          <w:szCs w:val="32"/>
          <w:rtl/>
        </w:rPr>
        <w:t xml:space="preserve"> في تقديم خدمات مصرفية متكاملة وغير مقيدة او محدودة بالقارنة مع محدودية الخدمات لمقدمة </w:t>
      </w:r>
      <w:r w:rsidR="00C81C1C">
        <w:rPr>
          <w:rFonts w:ascii="Simplified Arabic" w:hAnsi="Simplified Arabic" w:cs="Simplified Arabic" w:hint="cs"/>
          <w:sz w:val="32"/>
          <w:szCs w:val="32"/>
          <w:rtl/>
        </w:rPr>
        <w:t xml:space="preserve">من قبل المحافظ الرقمية </w:t>
      </w:r>
      <w:r w:rsidR="0098446E">
        <w:rPr>
          <w:rFonts w:ascii="Simplified Arabic" w:hAnsi="Simplified Arabic" w:cs="Simplified Arabic" w:hint="cs"/>
          <w:sz w:val="32"/>
          <w:szCs w:val="32"/>
          <w:rtl/>
        </w:rPr>
        <w:t>وهي</w:t>
      </w:r>
      <w:r w:rsidR="00C81C1C">
        <w:rPr>
          <w:rFonts w:ascii="Simplified Arabic" w:hAnsi="Simplified Arabic" w:cs="Simplified Arabic" w:hint="cs"/>
          <w:sz w:val="32"/>
          <w:szCs w:val="32"/>
          <w:rtl/>
        </w:rPr>
        <w:t xml:space="preserve"> (</w:t>
      </w:r>
      <w:r w:rsidR="00502B6F">
        <w:rPr>
          <w:rFonts w:ascii="Simplified Arabic" w:hAnsi="Simplified Arabic" w:cs="Simplified Arabic" w:hint="cs"/>
          <w:sz w:val="32"/>
          <w:szCs w:val="32"/>
          <w:rtl/>
        </w:rPr>
        <w:t xml:space="preserve">الحوالات بين الافراد، الحوالات الداخلية، </w:t>
      </w:r>
      <w:r w:rsidR="00502B6F">
        <w:rPr>
          <w:rFonts w:ascii="Simplified Arabic" w:hAnsi="Simplified Arabic" w:cs="Simplified Arabic" w:hint="cs"/>
          <w:sz w:val="32"/>
          <w:szCs w:val="32"/>
          <w:rtl/>
        </w:rPr>
        <w:lastRenderedPageBreak/>
        <w:t xml:space="preserve">الحوالات الدولية، </w:t>
      </w:r>
      <w:r w:rsidR="00807793">
        <w:rPr>
          <w:rFonts w:ascii="Simplified Arabic" w:hAnsi="Simplified Arabic" w:cs="Simplified Arabic" w:hint="cs"/>
          <w:sz w:val="32"/>
          <w:szCs w:val="32"/>
          <w:rtl/>
        </w:rPr>
        <w:t xml:space="preserve">حوالات الرواتب، </w:t>
      </w:r>
      <w:r w:rsidR="00502B6F">
        <w:rPr>
          <w:rFonts w:ascii="Simplified Arabic" w:hAnsi="Simplified Arabic" w:cs="Simplified Arabic" w:hint="cs"/>
          <w:sz w:val="32"/>
          <w:szCs w:val="32"/>
          <w:rtl/>
        </w:rPr>
        <w:t xml:space="preserve">دفع الفواتير، المدفوعات الحكومية، السحب النقدي، التسوق عبر الانترنت </w:t>
      </w:r>
      <w:r w:rsidR="00807793">
        <w:rPr>
          <w:rFonts w:ascii="Simplified Arabic" w:hAnsi="Simplified Arabic" w:cs="Simplified Arabic" w:hint="cs"/>
          <w:sz w:val="32"/>
          <w:szCs w:val="32"/>
          <w:rtl/>
        </w:rPr>
        <w:t>و</w:t>
      </w:r>
      <w:r w:rsidR="00502B6F">
        <w:rPr>
          <w:rFonts w:ascii="Simplified Arabic" w:hAnsi="Simplified Arabic" w:cs="Simplified Arabic" w:hint="cs"/>
          <w:sz w:val="32"/>
          <w:szCs w:val="32"/>
          <w:rtl/>
        </w:rPr>
        <w:t>عمليات الشراء في المتجر</w:t>
      </w:r>
      <w:r w:rsidR="00C81C1C">
        <w:rPr>
          <w:rFonts w:ascii="Simplified Arabic" w:hAnsi="Simplified Arabic" w:cs="Simplified Arabic" w:hint="cs"/>
          <w:sz w:val="32"/>
          <w:szCs w:val="32"/>
          <w:rtl/>
        </w:rPr>
        <w:t xml:space="preserve">) </w:t>
      </w:r>
      <w:r w:rsidR="00807793">
        <w:rPr>
          <w:rFonts w:ascii="Simplified Arabic" w:hAnsi="Simplified Arabic" w:cs="Simplified Arabic" w:hint="cs"/>
          <w:sz w:val="32"/>
          <w:szCs w:val="32"/>
          <w:rtl/>
        </w:rPr>
        <w:t>ب</w:t>
      </w:r>
      <w:r w:rsidR="0098446E">
        <w:rPr>
          <w:rFonts w:ascii="Simplified Arabic" w:hAnsi="Simplified Arabic" w:cs="Simplified Arabic" w:hint="cs"/>
          <w:sz w:val="32"/>
          <w:szCs w:val="32"/>
          <w:rtl/>
        </w:rPr>
        <w:t xml:space="preserve">الإضافة إلى </w:t>
      </w:r>
      <w:r w:rsidR="00C81C1C">
        <w:rPr>
          <w:rFonts w:ascii="Simplified Arabic" w:hAnsi="Simplified Arabic" w:cs="Simplified Arabic" w:hint="cs"/>
          <w:sz w:val="32"/>
          <w:szCs w:val="32"/>
          <w:rtl/>
        </w:rPr>
        <w:t xml:space="preserve">بعض القيود الإضافية مثل حد شحن المحفظة اليومي </w:t>
      </w:r>
      <w:r w:rsidR="0098446E">
        <w:rPr>
          <w:rFonts w:ascii="Simplified Arabic" w:hAnsi="Simplified Arabic" w:cs="Simplified Arabic" w:hint="cs"/>
          <w:sz w:val="32"/>
          <w:szCs w:val="32"/>
          <w:rtl/>
        </w:rPr>
        <w:t>أ</w:t>
      </w:r>
      <w:r w:rsidR="00C81C1C">
        <w:rPr>
          <w:rFonts w:ascii="Simplified Arabic" w:hAnsi="Simplified Arabic" w:cs="Simplified Arabic" w:hint="cs"/>
          <w:sz w:val="32"/>
          <w:szCs w:val="32"/>
          <w:rtl/>
        </w:rPr>
        <w:t xml:space="preserve">و حد التحويل اليومي بأقل من </w:t>
      </w:r>
      <w:r w:rsidR="0098446E">
        <w:rPr>
          <w:rFonts w:ascii="Simplified Arabic" w:hAnsi="Simplified Arabic" w:cs="Simplified Arabic" w:hint="cs"/>
          <w:sz w:val="32"/>
          <w:szCs w:val="32"/>
          <w:rtl/>
        </w:rPr>
        <w:t>حد</w:t>
      </w:r>
      <w:r w:rsidR="00C81C1C">
        <w:rPr>
          <w:rFonts w:ascii="Simplified Arabic" w:hAnsi="Simplified Arabic" w:cs="Simplified Arabic" w:hint="cs"/>
          <w:sz w:val="32"/>
          <w:szCs w:val="32"/>
          <w:rtl/>
        </w:rPr>
        <w:t xml:space="preserve"> البنك التقليدي </w:t>
      </w:r>
      <w:r w:rsidR="0098446E">
        <w:rPr>
          <w:rFonts w:ascii="Simplified Arabic" w:hAnsi="Simplified Arabic" w:cs="Simplified Arabic" w:hint="cs"/>
          <w:sz w:val="32"/>
          <w:szCs w:val="32"/>
          <w:rtl/>
        </w:rPr>
        <w:t>سواء من</w:t>
      </w:r>
      <w:r w:rsidR="0098446E" w:rsidRPr="0098446E">
        <w:rPr>
          <w:rFonts w:ascii="Simplified Arabic" w:hAnsi="Simplified Arabic" w:cs="Simplified Arabic" w:hint="cs"/>
          <w:sz w:val="32"/>
          <w:szCs w:val="32"/>
          <w:rtl/>
        </w:rPr>
        <w:t xml:space="preserve"> </w:t>
      </w:r>
      <w:r w:rsidR="0098446E">
        <w:rPr>
          <w:rFonts w:ascii="Simplified Arabic" w:hAnsi="Simplified Arabic" w:cs="Simplified Arabic" w:hint="cs"/>
          <w:sz w:val="32"/>
          <w:szCs w:val="32"/>
          <w:rtl/>
        </w:rPr>
        <w:t>خلال الفروع او التطبيقات التابعة لها.</w:t>
      </w:r>
    </w:p>
    <w:p w14:paraId="0D1AC2D8" w14:textId="62951B52" w:rsidR="00D22171" w:rsidRPr="00C81C1C" w:rsidRDefault="00D22171" w:rsidP="00C06302">
      <w:pPr>
        <w:spacing w:after="0"/>
        <w:rPr>
          <w:rFonts w:ascii="Simplified Arabic" w:hAnsi="Simplified Arabic" w:cs="Simplified Arabic"/>
          <w:b/>
          <w:bCs/>
          <w:color w:val="00B0F0"/>
          <w:sz w:val="36"/>
          <w:szCs w:val="36"/>
          <w:rtl/>
          <w:lang w:bidi="ar-EG"/>
        </w:rPr>
      </w:pPr>
      <w:r w:rsidRPr="00C81C1C">
        <w:rPr>
          <w:rFonts w:ascii="Simplified Arabic" w:hAnsi="Simplified Arabic" w:cs="Simplified Arabic"/>
          <w:b/>
          <w:bCs/>
          <w:color w:val="00B0F0"/>
          <w:sz w:val="36"/>
          <w:szCs w:val="36"/>
          <w:rtl/>
          <w:lang w:bidi="ar-EG"/>
        </w:rPr>
        <w:t>أهداف الدراسة</w:t>
      </w:r>
      <w:r w:rsidR="00C06302" w:rsidRPr="00C81C1C">
        <w:rPr>
          <w:rFonts w:ascii="Simplified Arabic" w:hAnsi="Simplified Arabic" w:cs="Simplified Arabic"/>
          <w:b/>
          <w:bCs/>
          <w:color w:val="00B0F0"/>
          <w:sz w:val="36"/>
          <w:szCs w:val="36"/>
          <w:rtl/>
          <w:lang w:bidi="ar-EG"/>
        </w:rPr>
        <w:t>:</w:t>
      </w:r>
    </w:p>
    <w:p w14:paraId="1A48E59B" w14:textId="0961B4D0" w:rsidR="00F925D0" w:rsidRDefault="00C81C1C" w:rsidP="00C81C1C">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تسعى الدراسة إلى تحقيق مجموعة من الأهداف البحثية التي تساهم في فهم وتحليل ابعاد التحول الرقمي في الخدمات المالية من خلال عدد من النقاط:</w:t>
      </w:r>
    </w:p>
    <w:p w14:paraId="04624F41" w14:textId="29796C8E" w:rsidR="00C81C1C" w:rsidRDefault="00EA3327" w:rsidP="00C81C1C">
      <w:pPr>
        <w:pStyle w:val="ListParagraph"/>
        <w:numPr>
          <w:ilvl w:val="0"/>
          <w:numId w:val="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تحليل مدى سهولة الاستخدام وسرعة التنفيذ.</w:t>
      </w:r>
    </w:p>
    <w:p w14:paraId="3246588E" w14:textId="30707512" w:rsidR="00EA3327" w:rsidRDefault="00EA3327" w:rsidP="00C81C1C">
      <w:pPr>
        <w:pStyle w:val="ListParagraph"/>
        <w:numPr>
          <w:ilvl w:val="0"/>
          <w:numId w:val="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مستوى الأمان والحماية الذي يشعر به العملاء.</w:t>
      </w:r>
    </w:p>
    <w:p w14:paraId="6547FA58" w14:textId="225C10DD" w:rsidR="00EA3327" w:rsidRDefault="00EA3327" w:rsidP="00C81C1C">
      <w:pPr>
        <w:pStyle w:val="ListParagraph"/>
        <w:numPr>
          <w:ilvl w:val="0"/>
          <w:numId w:val="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مقارنة الرسوم والعمولات والمميزات والمكافآت واثرة على تفضيلات العملاء.</w:t>
      </w:r>
    </w:p>
    <w:p w14:paraId="2D22A56B" w14:textId="31D794D2" w:rsidR="00EA3327" w:rsidRPr="00893D6D" w:rsidRDefault="00EA3327" w:rsidP="00893D6D">
      <w:pPr>
        <w:pStyle w:val="ListParagraph"/>
        <w:numPr>
          <w:ilvl w:val="0"/>
          <w:numId w:val="2"/>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تقديم توصيات عملية للشركات المالية لتعزيز وتحسين الخدمات لدى العملاء.</w:t>
      </w:r>
    </w:p>
    <w:p w14:paraId="56B19CA7" w14:textId="549D2F0B" w:rsidR="00D22171" w:rsidRPr="00EA3327" w:rsidRDefault="00D22171" w:rsidP="00C06302">
      <w:pPr>
        <w:spacing w:after="0"/>
        <w:rPr>
          <w:rFonts w:ascii="Simplified Arabic" w:hAnsi="Simplified Arabic" w:cs="Simplified Arabic"/>
          <w:b/>
          <w:bCs/>
          <w:color w:val="00B0F0"/>
          <w:sz w:val="36"/>
          <w:szCs w:val="36"/>
          <w:rtl/>
          <w:lang w:bidi="ar-EG"/>
        </w:rPr>
      </w:pPr>
      <w:r w:rsidRPr="00EA3327">
        <w:rPr>
          <w:rFonts w:ascii="Simplified Arabic" w:hAnsi="Simplified Arabic" w:cs="Simplified Arabic"/>
          <w:b/>
          <w:bCs/>
          <w:color w:val="00B0F0"/>
          <w:sz w:val="36"/>
          <w:szCs w:val="36"/>
          <w:rtl/>
          <w:lang w:bidi="ar-EG"/>
        </w:rPr>
        <w:t>تساؤلات الدراسة</w:t>
      </w:r>
      <w:r w:rsidR="00C06302" w:rsidRPr="00EA3327">
        <w:rPr>
          <w:rFonts w:ascii="Simplified Arabic" w:hAnsi="Simplified Arabic" w:cs="Simplified Arabic"/>
          <w:b/>
          <w:bCs/>
          <w:color w:val="00B0F0"/>
          <w:sz w:val="36"/>
          <w:szCs w:val="36"/>
          <w:rtl/>
          <w:lang w:bidi="ar-EG"/>
        </w:rPr>
        <w:t>:</w:t>
      </w:r>
    </w:p>
    <w:p w14:paraId="37EB0535" w14:textId="0B94405F" w:rsidR="00EA3327" w:rsidRDefault="00EA3327" w:rsidP="00EA3327">
      <w:pPr>
        <w:spacing w:after="0" w:line="276" w:lineRule="auto"/>
        <w:jc w:val="both"/>
        <w:rPr>
          <w:rFonts w:ascii="Simplified Arabic" w:hAnsi="Simplified Arabic" w:cs="Simplified Arabic"/>
          <w:sz w:val="32"/>
          <w:szCs w:val="32"/>
          <w:rtl/>
        </w:rPr>
      </w:pPr>
      <w:r w:rsidRPr="00EA3327">
        <w:rPr>
          <w:rFonts w:ascii="Simplified Arabic" w:hAnsi="Simplified Arabic" w:cs="Simplified Arabic" w:hint="cs"/>
          <w:sz w:val="32"/>
          <w:szCs w:val="32"/>
          <w:rtl/>
        </w:rPr>
        <w:t xml:space="preserve">السؤال الرئيسي </w:t>
      </w:r>
      <w:r>
        <w:rPr>
          <w:rFonts w:ascii="Simplified Arabic" w:hAnsi="Simplified Arabic" w:cs="Simplified Arabic" w:hint="cs"/>
          <w:sz w:val="32"/>
          <w:szCs w:val="32"/>
          <w:rtl/>
        </w:rPr>
        <w:t xml:space="preserve">لمطروح في هذه الدراسة </w:t>
      </w:r>
      <w:r w:rsidR="00996180">
        <w:rPr>
          <w:rFonts w:ascii="Simplified Arabic" w:hAnsi="Simplified Arabic" w:cs="Simplified Arabic" w:hint="cs"/>
          <w:sz w:val="32"/>
          <w:szCs w:val="32"/>
          <w:rtl/>
        </w:rPr>
        <w:t xml:space="preserve">والذي نسعى للإجابة علية </w:t>
      </w:r>
      <w:r>
        <w:rPr>
          <w:rFonts w:ascii="Simplified Arabic" w:hAnsi="Simplified Arabic" w:cs="Simplified Arabic" w:hint="cs"/>
          <w:sz w:val="32"/>
          <w:szCs w:val="32"/>
          <w:rtl/>
        </w:rPr>
        <w:t>هو</w:t>
      </w:r>
      <w:r w:rsidR="00996180">
        <w:rPr>
          <w:rFonts w:ascii="Simplified Arabic" w:hAnsi="Simplified Arabic" w:cs="Simplified Arabic" w:hint="cs"/>
          <w:sz w:val="32"/>
          <w:szCs w:val="32"/>
          <w:rtl/>
        </w:rPr>
        <w:t xml:space="preserve">: ما هو </w:t>
      </w:r>
      <w:r w:rsidRPr="00EA3327">
        <w:rPr>
          <w:rFonts w:ascii="Simplified Arabic" w:hAnsi="Simplified Arabic" w:cs="Simplified Arabic"/>
          <w:sz w:val="32"/>
          <w:szCs w:val="32"/>
          <w:rtl/>
        </w:rPr>
        <w:t>أثر استخدام المحافظ الرقمية على تقليص الاعتماد على الخدمات المصرفية التقليدية في المملكة العربية السعودية</w:t>
      </w:r>
      <w:r w:rsidR="00996180">
        <w:rPr>
          <w:rFonts w:ascii="Simplified Arabic" w:hAnsi="Simplified Arabic" w:cs="Simplified Arabic" w:hint="cs"/>
          <w:sz w:val="32"/>
          <w:szCs w:val="32"/>
          <w:rtl/>
        </w:rPr>
        <w:t>؟ ومدى استعداد العملاء على الاعتماد على المحافظ الرقمية بلاً عن البنوك التقليدية؟</w:t>
      </w:r>
    </w:p>
    <w:p w14:paraId="51763F6C" w14:textId="1D947A9C" w:rsidR="00996180" w:rsidRDefault="00996180" w:rsidP="00EA3327">
      <w:pPr>
        <w:spacing w:after="0"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t>كما أننا سنحاول الإجابة على تساؤلات فرعية لمعرفة الصورة العامة هذا الأثر من أبرزها:</w:t>
      </w:r>
    </w:p>
    <w:p w14:paraId="61DA27DF" w14:textId="6C1826CA" w:rsidR="00996180" w:rsidRDefault="00996180" w:rsidP="00996180">
      <w:pPr>
        <w:pStyle w:val="ListParagraph"/>
        <w:numPr>
          <w:ilvl w:val="0"/>
          <w:numId w:val="4"/>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 xml:space="preserve">ما مستوى الأمان والحماية الذي يشعر به العملاء عند استخدام المحافظ الرقمية مقارنة </w:t>
      </w:r>
      <w:r w:rsidR="004544C7">
        <w:rPr>
          <w:rFonts w:ascii="Simplified Arabic" w:hAnsi="Simplified Arabic" w:cs="Simplified Arabic" w:hint="cs"/>
          <w:sz w:val="32"/>
          <w:szCs w:val="32"/>
          <w:rtl/>
        </w:rPr>
        <w:t>بالبنوك</w:t>
      </w:r>
      <w:r>
        <w:rPr>
          <w:rFonts w:ascii="Simplified Arabic" w:hAnsi="Simplified Arabic" w:cs="Simplified Arabic" w:hint="cs"/>
          <w:sz w:val="32"/>
          <w:szCs w:val="32"/>
          <w:rtl/>
        </w:rPr>
        <w:t xml:space="preserve"> التقليدية؟</w:t>
      </w:r>
    </w:p>
    <w:p w14:paraId="1F799D60" w14:textId="09AA1447" w:rsidR="00996180" w:rsidRDefault="00996180" w:rsidP="00996180">
      <w:pPr>
        <w:pStyle w:val="ListParagraph"/>
        <w:numPr>
          <w:ilvl w:val="0"/>
          <w:numId w:val="4"/>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هل تمثل الرسوم والعمولات عاملاً مؤثراً في تفضيل العملاء للمحافظ الرقمية؟</w:t>
      </w:r>
    </w:p>
    <w:p w14:paraId="5CD89559" w14:textId="2F7275FD" w:rsidR="00996180" w:rsidRDefault="00996180" w:rsidP="00996180">
      <w:pPr>
        <w:pStyle w:val="ListParagraph"/>
        <w:numPr>
          <w:ilvl w:val="0"/>
          <w:numId w:val="4"/>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هل من الممكن الاستغناء عن البنوك التقليدية والاعتماد على المحافظ الرقمية فقط؟</w:t>
      </w:r>
    </w:p>
    <w:p w14:paraId="5525328A" w14:textId="2CF38D8D" w:rsidR="00996180" w:rsidRDefault="00996180" w:rsidP="00996180">
      <w:pPr>
        <w:pStyle w:val="ListParagraph"/>
        <w:numPr>
          <w:ilvl w:val="0"/>
          <w:numId w:val="4"/>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هل تؤثر المحافظ الرقمية على زيادة العمليات الشرائية والاستهلاك؟</w:t>
      </w:r>
    </w:p>
    <w:p w14:paraId="5E0FB42D" w14:textId="1A863207" w:rsidR="00996180" w:rsidRPr="00996180" w:rsidRDefault="00996180" w:rsidP="00996180">
      <w:pPr>
        <w:pStyle w:val="ListParagraph"/>
        <w:numPr>
          <w:ilvl w:val="0"/>
          <w:numId w:val="4"/>
        </w:numPr>
        <w:spacing w:after="0"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lastRenderedPageBreak/>
        <w:t>هل المميزات والمكافآت المقدمة من قبل المحافظ الرقمية تنافس البنوك التقليدية وتحفظ عن الاستغناء عنها؟</w:t>
      </w:r>
    </w:p>
    <w:p w14:paraId="7ABDDD95" w14:textId="25CAD5E8" w:rsidR="00D52480" w:rsidRPr="0004470C" w:rsidRDefault="00E706AC" w:rsidP="00C06302">
      <w:pPr>
        <w:spacing w:after="0"/>
        <w:rPr>
          <w:rFonts w:ascii="Simplified Arabic" w:hAnsi="Simplified Arabic" w:cs="Simplified Arabic"/>
          <w:b/>
          <w:bCs/>
          <w:color w:val="00B0F0"/>
          <w:sz w:val="36"/>
          <w:szCs w:val="36"/>
          <w:rtl/>
          <w:lang w:bidi="ar-EG"/>
        </w:rPr>
      </w:pPr>
      <w:r>
        <w:rPr>
          <w:rFonts w:ascii="Simplified Arabic" w:hAnsi="Simplified Arabic" w:cs="Simplified Arabic" w:hint="cs"/>
          <w:b/>
          <w:bCs/>
          <w:color w:val="00B0F0"/>
          <w:sz w:val="36"/>
          <w:szCs w:val="36"/>
          <w:rtl/>
          <w:lang w:bidi="ar-EG"/>
        </w:rPr>
        <w:t>فرضيات</w:t>
      </w:r>
      <w:r w:rsidR="00D52480" w:rsidRPr="0004470C">
        <w:rPr>
          <w:rFonts w:ascii="Simplified Arabic" w:hAnsi="Simplified Arabic" w:cs="Simplified Arabic"/>
          <w:b/>
          <w:bCs/>
          <w:color w:val="00B0F0"/>
          <w:sz w:val="36"/>
          <w:szCs w:val="36"/>
          <w:rtl/>
          <w:lang w:bidi="ar-EG"/>
        </w:rPr>
        <w:t xml:space="preserve"> الدراسة</w:t>
      </w:r>
      <w:r w:rsidR="00C06302" w:rsidRPr="0004470C">
        <w:rPr>
          <w:rFonts w:ascii="Simplified Arabic" w:hAnsi="Simplified Arabic" w:cs="Simplified Arabic"/>
          <w:b/>
          <w:bCs/>
          <w:color w:val="00B0F0"/>
          <w:sz w:val="36"/>
          <w:szCs w:val="36"/>
          <w:rtl/>
          <w:lang w:bidi="ar-EG"/>
        </w:rPr>
        <w:t>:</w:t>
      </w:r>
    </w:p>
    <w:p w14:paraId="3D3B43EA" w14:textId="38DAF102" w:rsidR="00F925D0" w:rsidRDefault="004544C7" w:rsidP="004544C7">
      <w:pPr>
        <w:spacing w:after="0" w:line="276" w:lineRule="auto"/>
        <w:jc w:val="both"/>
        <w:rPr>
          <w:rFonts w:ascii="Simplified Arabic" w:hAnsi="Simplified Arabic" w:cs="Simplified Arabic"/>
          <w:sz w:val="32"/>
          <w:szCs w:val="32"/>
          <w:rtl/>
        </w:rPr>
      </w:pPr>
      <w:r w:rsidRPr="00EC7789">
        <w:rPr>
          <w:rFonts w:ascii="Simplified Arabic" w:hAnsi="Simplified Arabic" w:cs="Simplified Arabic" w:hint="cs"/>
          <w:b/>
          <w:bCs/>
          <w:sz w:val="32"/>
          <w:szCs w:val="32"/>
          <w:u w:val="single"/>
          <w:rtl/>
        </w:rPr>
        <w:t>الفرضية الرئيسية:</w:t>
      </w:r>
      <w:r w:rsidRPr="004544C7">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هناك فروق ذات دلالة إحصائية بين تقييم العملاء للمحافظ الرقمية وتقييمهم للبنوك التقليدية من حيث الرضا وسهولة الاستخدام، ومستوى الأمان والحماية والتكاليف والمكافأة والمميزات.</w:t>
      </w:r>
    </w:p>
    <w:p w14:paraId="425C9DC3" w14:textId="017A80E4" w:rsidR="004544C7" w:rsidRPr="00EC7789" w:rsidRDefault="004544C7" w:rsidP="004544C7">
      <w:pPr>
        <w:spacing w:after="0" w:line="276" w:lineRule="auto"/>
        <w:jc w:val="both"/>
        <w:rPr>
          <w:rFonts w:ascii="Simplified Arabic" w:hAnsi="Simplified Arabic" w:cs="Simplified Arabic"/>
          <w:b/>
          <w:bCs/>
          <w:sz w:val="32"/>
          <w:szCs w:val="32"/>
          <w:u w:val="single"/>
          <w:rtl/>
        </w:rPr>
      </w:pPr>
      <w:r w:rsidRPr="00EC7789">
        <w:rPr>
          <w:rFonts w:ascii="Simplified Arabic" w:hAnsi="Simplified Arabic" w:cs="Simplified Arabic" w:hint="cs"/>
          <w:b/>
          <w:bCs/>
          <w:sz w:val="32"/>
          <w:szCs w:val="32"/>
          <w:u w:val="single"/>
          <w:rtl/>
        </w:rPr>
        <w:t xml:space="preserve">الفرضية الفرعية: </w:t>
      </w:r>
    </w:p>
    <w:p w14:paraId="53AF505E" w14:textId="6E79098F" w:rsidR="004544C7" w:rsidRDefault="004544C7" w:rsidP="004544C7">
      <w:pPr>
        <w:pStyle w:val="ListParagraph"/>
        <w:numPr>
          <w:ilvl w:val="0"/>
          <w:numId w:val="5"/>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يوجد فرق ذو دلالة إحصائية في سهولة وسرعة تنفيذ العمليات المالية بين المحافظ الرقمية والبنوك التقليدية.</w:t>
      </w:r>
    </w:p>
    <w:p w14:paraId="01591D99" w14:textId="77777777" w:rsidR="004544C7" w:rsidRDefault="004544C7" w:rsidP="004544C7">
      <w:pPr>
        <w:pStyle w:val="ListParagraph"/>
        <w:numPr>
          <w:ilvl w:val="0"/>
          <w:numId w:val="5"/>
        </w:numPr>
        <w:spacing w:after="0" w:line="276" w:lineRule="auto"/>
        <w:jc w:val="both"/>
        <w:rPr>
          <w:rFonts w:ascii="Simplified Arabic" w:hAnsi="Simplified Arabic" w:cs="Simplified Arabic"/>
          <w:sz w:val="32"/>
          <w:szCs w:val="32"/>
        </w:rPr>
      </w:pPr>
      <w:r>
        <w:rPr>
          <w:rFonts w:ascii="Simplified Arabic" w:hAnsi="Simplified Arabic" w:cs="Simplified Arabic" w:hint="cs"/>
          <w:sz w:val="32"/>
          <w:szCs w:val="32"/>
          <w:rtl/>
        </w:rPr>
        <w:t>يوجد فرق ذو دلالة إحصائية في مستوى الأمان والحماية بين المحافظ الرقمية والبنوك التقليدية.</w:t>
      </w:r>
    </w:p>
    <w:p w14:paraId="457CDA8C" w14:textId="5045B743" w:rsidR="00893D6D" w:rsidRPr="0098446E" w:rsidRDefault="004544C7" w:rsidP="0098446E">
      <w:pPr>
        <w:pStyle w:val="ListParagraph"/>
        <w:numPr>
          <w:ilvl w:val="0"/>
          <w:numId w:val="5"/>
        </w:numPr>
        <w:spacing w:after="0" w:line="276" w:lineRule="auto"/>
        <w:jc w:val="both"/>
        <w:rPr>
          <w:rFonts w:ascii="Simplified Arabic" w:hAnsi="Simplified Arabic" w:cs="Simplified Arabic"/>
          <w:sz w:val="32"/>
          <w:szCs w:val="32"/>
          <w:rtl/>
        </w:rPr>
      </w:pPr>
      <w:r>
        <w:rPr>
          <w:rFonts w:ascii="Simplified Arabic" w:hAnsi="Simplified Arabic" w:cs="Simplified Arabic" w:hint="cs"/>
          <w:sz w:val="32"/>
          <w:szCs w:val="32"/>
          <w:rtl/>
        </w:rPr>
        <w:t>يوجد فرق ذو دلالة إحصائية في الرسوم والتكاليف بين المحافظ الرقمية والبنوك التقليدية.</w:t>
      </w:r>
    </w:p>
    <w:p w14:paraId="693808E8" w14:textId="589D437C" w:rsidR="00F925D0" w:rsidRPr="00E1553A" w:rsidRDefault="00F925D0" w:rsidP="00A27049">
      <w:pPr>
        <w:spacing w:after="0"/>
        <w:rPr>
          <w:rFonts w:ascii="Simplified Arabic" w:hAnsi="Simplified Arabic" w:cs="Simplified Arabic"/>
          <w:b/>
          <w:bCs/>
          <w:color w:val="00B0F0"/>
          <w:sz w:val="36"/>
          <w:szCs w:val="36"/>
          <w:rtl/>
          <w:lang w:bidi="ar-EG"/>
        </w:rPr>
      </w:pPr>
      <w:r w:rsidRPr="00E1553A">
        <w:rPr>
          <w:rFonts w:ascii="Simplified Arabic" w:hAnsi="Simplified Arabic" w:cs="Simplified Arabic"/>
          <w:b/>
          <w:bCs/>
          <w:color w:val="00B0F0"/>
          <w:sz w:val="36"/>
          <w:szCs w:val="36"/>
          <w:rtl/>
          <w:lang w:bidi="ar-EG"/>
        </w:rPr>
        <w:t xml:space="preserve">النظرية العلمية </w:t>
      </w:r>
      <w:r w:rsidR="00C06302" w:rsidRPr="00E1553A">
        <w:rPr>
          <w:rFonts w:ascii="Simplified Arabic" w:hAnsi="Simplified Arabic" w:cs="Simplified Arabic"/>
          <w:b/>
          <w:bCs/>
          <w:color w:val="00B0F0"/>
          <w:sz w:val="36"/>
          <w:szCs w:val="36"/>
          <w:rtl/>
          <w:lang w:bidi="ar-EG"/>
        </w:rPr>
        <w:t>المتبعة لإعداد</w:t>
      </w:r>
      <w:r w:rsidRPr="00E1553A">
        <w:rPr>
          <w:rFonts w:ascii="Simplified Arabic" w:hAnsi="Simplified Arabic" w:cs="Simplified Arabic"/>
          <w:b/>
          <w:bCs/>
          <w:color w:val="00B0F0"/>
          <w:sz w:val="36"/>
          <w:szCs w:val="36"/>
          <w:rtl/>
          <w:lang w:bidi="ar-EG"/>
        </w:rPr>
        <w:t xml:space="preserve"> البحث</w:t>
      </w:r>
      <w:r w:rsidR="00C06302" w:rsidRPr="00E1553A">
        <w:rPr>
          <w:rFonts w:ascii="Simplified Arabic" w:hAnsi="Simplified Arabic" w:cs="Simplified Arabic"/>
          <w:b/>
          <w:bCs/>
          <w:color w:val="00B0F0"/>
          <w:sz w:val="36"/>
          <w:szCs w:val="36"/>
          <w:rtl/>
          <w:lang w:bidi="ar-EG"/>
        </w:rPr>
        <w:t>:</w:t>
      </w:r>
    </w:p>
    <w:p w14:paraId="3D346AF5" w14:textId="61B8321D" w:rsidR="00F925D0" w:rsidRDefault="00C217B4" w:rsidP="00C217B4">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تركز الدراسة على نظرية قبول التكنولوجيا (</w:t>
      </w:r>
      <w:r>
        <w:rPr>
          <w:rFonts w:ascii="Simplified Arabic" w:hAnsi="Simplified Arabic" w:cs="Simplified Arabic"/>
          <w:sz w:val="32"/>
          <w:szCs w:val="32"/>
        </w:rPr>
        <w:t>Technology Acceptance Model - TAM</w:t>
      </w:r>
      <w:r>
        <w:rPr>
          <w:rFonts w:ascii="Simplified Arabic" w:hAnsi="Simplified Arabic" w:cs="Simplified Arabic" w:hint="cs"/>
          <w:sz w:val="32"/>
          <w:szCs w:val="32"/>
          <w:rtl/>
        </w:rPr>
        <w:t>) وذلك لفهم العوامل التي تؤثر على تبني الافراد للتقنيات المالية الحديثة "المحافظ الرقمية"، ويمكن تحديد ذلك من خلال عاملين رئيسيين:</w:t>
      </w:r>
    </w:p>
    <w:p w14:paraId="72676AAF" w14:textId="597449C7" w:rsidR="00C217B4" w:rsidRDefault="00C217B4" w:rsidP="00C217B4">
      <w:pPr>
        <w:pStyle w:val="ListParagraph"/>
        <w:numPr>
          <w:ilvl w:val="0"/>
          <w:numId w:val="6"/>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سهولة الاستخدام ومدى اعتقاد المستخدم أن التقنية المالية ستكون سهله وسريعة.</w:t>
      </w:r>
    </w:p>
    <w:p w14:paraId="5D3F2B23" w14:textId="0825BA58" w:rsidR="00C217B4" w:rsidRDefault="00C217B4" w:rsidP="00C217B4">
      <w:pPr>
        <w:pStyle w:val="ListParagraph"/>
        <w:numPr>
          <w:ilvl w:val="0"/>
          <w:numId w:val="6"/>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الفائدة المتوقعة من استخدام التقنية المالية سيحسن من الأداء ويحقق فوائد ملموسة.</w:t>
      </w:r>
    </w:p>
    <w:p w14:paraId="2A6A6BEE" w14:textId="06D7B198" w:rsidR="00C217B4" w:rsidRPr="00C217B4" w:rsidRDefault="00C217B4" w:rsidP="00C217B4">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تهدف هذه النظرية إلى تفسير ومعرفة سلوك المستخدمين اتجاه المحافظ الرقمية بشكل خاص </w:t>
      </w:r>
      <w:r w:rsidR="003C5F54">
        <w:rPr>
          <w:rFonts w:ascii="Simplified Arabic" w:hAnsi="Simplified Arabic" w:cs="Simplified Arabic" w:hint="cs"/>
          <w:sz w:val="32"/>
          <w:szCs w:val="32"/>
          <w:rtl/>
        </w:rPr>
        <w:t>مقارنة بالبنوك التقليدية من خلال معرفة تأثير سهولة الاستخدام والفائدة المرجوة ومقدار الثقة في التكنولوجيا.</w:t>
      </w:r>
    </w:p>
    <w:p w14:paraId="2AAD8009" w14:textId="77777777" w:rsidR="00F925D0" w:rsidRPr="00E1553A" w:rsidRDefault="00F925D0" w:rsidP="00C06302">
      <w:pPr>
        <w:spacing w:after="0"/>
        <w:rPr>
          <w:rFonts w:ascii="Simplified Arabic" w:hAnsi="Simplified Arabic" w:cs="Simplified Arabic"/>
          <w:sz w:val="32"/>
          <w:szCs w:val="32"/>
          <w:rtl/>
        </w:rPr>
      </w:pPr>
    </w:p>
    <w:p w14:paraId="5AA6DAF3" w14:textId="77777777" w:rsidR="00F925D0" w:rsidRPr="00C06302" w:rsidRDefault="00F925D0" w:rsidP="00C06302">
      <w:pPr>
        <w:spacing w:after="0"/>
        <w:rPr>
          <w:rFonts w:ascii="Simplified Arabic" w:hAnsi="Simplified Arabic" w:cs="Simplified Arabic"/>
          <w:sz w:val="28"/>
          <w:szCs w:val="28"/>
          <w:u w:val="single"/>
          <w:rtl/>
        </w:rPr>
      </w:pPr>
    </w:p>
    <w:p w14:paraId="4D97D35B" w14:textId="77777777" w:rsidR="00F925D0" w:rsidRPr="00C06302" w:rsidRDefault="00F925D0" w:rsidP="00C06302">
      <w:pPr>
        <w:spacing w:after="0"/>
        <w:rPr>
          <w:rFonts w:ascii="Simplified Arabic" w:hAnsi="Simplified Arabic" w:cs="Simplified Arabic"/>
          <w:sz w:val="28"/>
          <w:szCs w:val="28"/>
          <w:u w:val="single"/>
          <w:rtl/>
        </w:rPr>
      </w:pPr>
    </w:p>
    <w:p w14:paraId="51FB62AF" w14:textId="77777777" w:rsidR="00F925D0" w:rsidRPr="00C06302" w:rsidRDefault="00F925D0" w:rsidP="00C06302">
      <w:pPr>
        <w:spacing w:after="0"/>
        <w:rPr>
          <w:rFonts w:ascii="Simplified Arabic" w:hAnsi="Simplified Arabic" w:cs="Simplified Arabic"/>
          <w:sz w:val="28"/>
          <w:szCs w:val="28"/>
          <w:u w:val="single"/>
          <w:rtl/>
        </w:rPr>
      </w:pPr>
    </w:p>
    <w:p w14:paraId="5905AB3D" w14:textId="77777777" w:rsidR="00F925D0" w:rsidRPr="00C06302" w:rsidRDefault="00F925D0" w:rsidP="00C06302">
      <w:pPr>
        <w:spacing w:after="0"/>
        <w:rPr>
          <w:rFonts w:ascii="Simplified Arabic" w:hAnsi="Simplified Arabic" w:cs="Simplified Arabic"/>
          <w:sz w:val="28"/>
          <w:szCs w:val="28"/>
          <w:u w:val="single"/>
          <w:rtl/>
        </w:rPr>
      </w:pPr>
    </w:p>
    <w:p w14:paraId="619B21B6" w14:textId="77777777" w:rsidR="00F925D0" w:rsidRPr="00C06302" w:rsidRDefault="00F925D0" w:rsidP="00C06302">
      <w:pPr>
        <w:spacing w:after="0"/>
        <w:rPr>
          <w:rFonts w:ascii="Simplified Arabic" w:hAnsi="Simplified Arabic" w:cs="Simplified Arabic"/>
          <w:sz w:val="28"/>
          <w:szCs w:val="28"/>
          <w:u w:val="single"/>
          <w:rtl/>
        </w:rPr>
      </w:pPr>
    </w:p>
    <w:p w14:paraId="380143BC" w14:textId="77777777" w:rsidR="00F925D0" w:rsidRPr="00C06302" w:rsidRDefault="00F925D0" w:rsidP="00C06302">
      <w:pPr>
        <w:spacing w:after="0"/>
        <w:rPr>
          <w:rFonts w:ascii="Simplified Arabic" w:hAnsi="Simplified Arabic" w:cs="Simplified Arabic"/>
          <w:sz w:val="28"/>
          <w:szCs w:val="28"/>
          <w:u w:val="single"/>
          <w:rtl/>
        </w:rPr>
      </w:pPr>
    </w:p>
    <w:p w14:paraId="73D63EF2" w14:textId="77777777" w:rsidR="00F925D0" w:rsidRPr="00C06302" w:rsidRDefault="00F925D0" w:rsidP="00C06302">
      <w:pPr>
        <w:spacing w:after="0"/>
        <w:rPr>
          <w:rFonts w:ascii="Simplified Arabic" w:hAnsi="Simplified Arabic" w:cs="Simplified Arabic"/>
          <w:sz w:val="28"/>
          <w:szCs w:val="28"/>
          <w:u w:val="single"/>
          <w:rtl/>
        </w:rPr>
      </w:pPr>
    </w:p>
    <w:p w14:paraId="2AC9ECB7" w14:textId="77777777" w:rsidR="00F925D0" w:rsidRPr="00C06302" w:rsidRDefault="00F925D0" w:rsidP="00C06302">
      <w:pPr>
        <w:spacing w:after="0"/>
        <w:rPr>
          <w:rFonts w:ascii="Simplified Arabic" w:hAnsi="Simplified Arabic" w:cs="Simplified Arabic"/>
          <w:sz w:val="28"/>
          <w:szCs w:val="28"/>
          <w:u w:val="single"/>
          <w:rtl/>
        </w:rPr>
      </w:pPr>
    </w:p>
    <w:p w14:paraId="23C49D7B" w14:textId="77777777" w:rsidR="00B45294" w:rsidRDefault="00B45294" w:rsidP="00D20BE7">
      <w:pPr>
        <w:spacing w:after="0"/>
        <w:rPr>
          <w:rFonts w:ascii="Simplified Arabic" w:hAnsi="Simplified Arabic" w:cs="Simplified Arabic"/>
          <w:sz w:val="28"/>
          <w:szCs w:val="28"/>
          <w:u w:val="single"/>
          <w:rtl/>
        </w:rPr>
      </w:pPr>
    </w:p>
    <w:p w14:paraId="072CB36E" w14:textId="58EC3D7B" w:rsidR="00DB5C9F" w:rsidRDefault="00DB5C9F" w:rsidP="00D20BE7">
      <w:pPr>
        <w:spacing w:after="0"/>
        <w:rPr>
          <w:rFonts w:ascii="Simplified Arabic" w:hAnsi="Simplified Arabic" w:cs="Simplified Arabic"/>
          <w:sz w:val="28"/>
          <w:szCs w:val="28"/>
          <w:u w:val="single"/>
          <w:rtl/>
        </w:rPr>
      </w:pPr>
    </w:p>
    <w:p w14:paraId="79FF6C33" w14:textId="77777777" w:rsidR="00DB5C9F" w:rsidRPr="00C06302" w:rsidRDefault="00DB5C9F" w:rsidP="00D20BE7">
      <w:pPr>
        <w:spacing w:after="0"/>
        <w:rPr>
          <w:rFonts w:ascii="Simplified Arabic" w:hAnsi="Simplified Arabic" w:cs="Simplified Arabic"/>
          <w:b/>
          <w:bCs/>
          <w:sz w:val="48"/>
          <w:szCs w:val="48"/>
          <w:u w:val="single"/>
          <w:rtl/>
        </w:rPr>
      </w:pPr>
    </w:p>
    <w:p w14:paraId="2AB3A3C8" w14:textId="2620021A" w:rsidR="00F925D0" w:rsidRPr="0089343E" w:rsidRDefault="00F925D0" w:rsidP="00C06302">
      <w:pPr>
        <w:spacing w:after="0"/>
        <w:jc w:val="center"/>
        <w:rPr>
          <w:rFonts w:ascii="Simplified Arabic" w:hAnsi="Simplified Arabic" w:cs="Simplified Arabic"/>
          <w:b/>
          <w:bCs/>
          <w:color w:val="00B0F0"/>
          <w:sz w:val="48"/>
          <w:szCs w:val="48"/>
          <w:rtl/>
        </w:rPr>
      </w:pPr>
      <w:r w:rsidRPr="0089343E">
        <w:rPr>
          <w:rFonts w:ascii="Simplified Arabic" w:hAnsi="Simplified Arabic" w:cs="Simplified Arabic"/>
          <w:b/>
          <w:bCs/>
          <w:color w:val="00B0F0"/>
          <w:sz w:val="48"/>
          <w:szCs w:val="48"/>
          <w:rtl/>
        </w:rPr>
        <w:t>الفصل الثاني</w:t>
      </w:r>
    </w:p>
    <w:p w14:paraId="6AAFE107" w14:textId="425BDF2C" w:rsidR="00F925D0" w:rsidRPr="0089343E" w:rsidRDefault="00F925D0" w:rsidP="00C06302">
      <w:pPr>
        <w:spacing w:after="0"/>
        <w:jc w:val="center"/>
        <w:rPr>
          <w:rFonts w:ascii="Simplified Arabic" w:hAnsi="Simplified Arabic" w:cs="Simplified Arabic"/>
          <w:b/>
          <w:bCs/>
          <w:color w:val="00B0F0"/>
          <w:sz w:val="48"/>
          <w:szCs w:val="48"/>
          <w:rtl/>
        </w:rPr>
      </w:pPr>
      <w:r w:rsidRPr="0089343E">
        <w:rPr>
          <w:rFonts w:ascii="Simplified Arabic" w:hAnsi="Simplified Arabic" w:cs="Simplified Arabic"/>
          <w:b/>
          <w:bCs/>
          <w:color w:val="00B0F0"/>
          <w:sz w:val="48"/>
          <w:szCs w:val="48"/>
          <w:rtl/>
        </w:rPr>
        <w:t>الدراسات السابقة</w:t>
      </w:r>
    </w:p>
    <w:p w14:paraId="34548D0B" w14:textId="77777777" w:rsidR="00F925D0" w:rsidRPr="00C06302" w:rsidRDefault="00F925D0" w:rsidP="00C06302">
      <w:pPr>
        <w:spacing w:after="0"/>
        <w:rPr>
          <w:rFonts w:ascii="Simplified Arabic" w:hAnsi="Simplified Arabic" w:cs="Simplified Arabic"/>
          <w:sz w:val="28"/>
          <w:szCs w:val="28"/>
          <w:u w:val="single"/>
          <w:rtl/>
        </w:rPr>
      </w:pPr>
    </w:p>
    <w:p w14:paraId="036D7235" w14:textId="48DA3427" w:rsidR="00F925D0" w:rsidRDefault="00F925D0" w:rsidP="00C06302">
      <w:pPr>
        <w:spacing w:after="0"/>
        <w:rPr>
          <w:rFonts w:ascii="Simplified Arabic" w:hAnsi="Simplified Arabic" w:cs="Simplified Arabic"/>
          <w:sz w:val="28"/>
          <w:szCs w:val="28"/>
          <w:u w:val="single"/>
          <w:rtl/>
        </w:rPr>
      </w:pPr>
    </w:p>
    <w:p w14:paraId="760F860B" w14:textId="4C9657F2" w:rsidR="00B45294" w:rsidRDefault="00B45294" w:rsidP="00C06302">
      <w:pPr>
        <w:spacing w:after="0"/>
        <w:rPr>
          <w:rFonts w:ascii="Simplified Arabic" w:hAnsi="Simplified Arabic" w:cs="Simplified Arabic"/>
          <w:sz w:val="28"/>
          <w:szCs w:val="28"/>
          <w:u w:val="single"/>
          <w:rtl/>
        </w:rPr>
      </w:pPr>
    </w:p>
    <w:p w14:paraId="3EB8B3CF" w14:textId="4ED6DE52" w:rsidR="00B45294" w:rsidRDefault="00B45294" w:rsidP="00C06302">
      <w:pPr>
        <w:spacing w:after="0"/>
        <w:rPr>
          <w:rFonts w:ascii="Simplified Arabic" w:hAnsi="Simplified Arabic" w:cs="Simplified Arabic"/>
          <w:sz w:val="28"/>
          <w:szCs w:val="28"/>
          <w:u w:val="single"/>
          <w:rtl/>
        </w:rPr>
      </w:pPr>
    </w:p>
    <w:p w14:paraId="241BCCA1" w14:textId="77777777" w:rsidR="00B45294" w:rsidRPr="00C06302" w:rsidRDefault="00B45294" w:rsidP="00C06302">
      <w:pPr>
        <w:spacing w:after="0"/>
        <w:rPr>
          <w:rFonts w:ascii="Simplified Arabic" w:hAnsi="Simplified Arabic" w:cs="Simplified Arabic"/>
          <w:sz w:val="28"/>
          <w:szCs w:val="28"/>
          <w:u w:val="single"/>
          <w:rtl/>
        </w:rPr>
      </w:pPr>
    </w:p>
    <w:p w14:paraId="10C7EEB3" w14:textId="77777777" w:rsidR="00F925D0" w:rsidRPr="00C06302" w:rsidRDefault="00F925D0" w:rsidP="00C06302">
      <w:pPr>
        <w:spacing w:after="0"/>
        <w:rPr>
          <w:rFonts w:ascii="Simplified Arabic" w:hAnsi="Simplified Arabic" w:cs="Simplified Arabic"/>
          <w:sz w:val="28"/>
          <w:szCs w:val="28"/>
          <w:u w:val="single"/>
          <w:rtl/>
        </w:rPr>
      </w:pPr>
    </w:p>
    <w:p w14:paraId="31DE7DB7" w14:textId="2F657C29" w:rsidR="00F925D0" w:rsidRPr="00C06302" w:rsidRDefault="00F925D0" w:rsidP="00C06302">
      <w:pPr>
        <w:spacing w:after="0"/>
        <w:rPr>
          <w:rFonts w:ascii="Simplified Arabic" w:hAnsi="Simplified Arabic" w:cs="Simplified Arabic"/>
          <w:sz w:val="28"/>
          <w:szCs w:val="28"/>
          <w:u w:val="single"/>
          <w:rtl/>
        </w:rPr>
      </w:pPr>
    </w:p>
    <w:p w14:paraId="1E5462C4" w14:textId="3E46932D" w:rsidR="00F925D0" w:rsidRPr="00C06302" w:rsidRDefault="00F925D0" w:rsidP="00C06302">
      <w:pPr>
        <w:spacing w:after="0"/>
        <w:rPr>
          <w:rFonts w:ascii="Simplified Arabic" w:hAnsi="Simplified Arabic" w:cs="Simplified Arabic"/>
          <w:sz w:val="28"/>
          <w:szCs w:val="28"/>
          <w:u w:val="single"/>
          <w:rtl/>
        </w:rPr>
      </w:pPr>
    </w:p>
    <w:p w14:paraId="779E885D" w14:textId="54A242B5" w:rsidR="00F925D0" w:rsidRPr="00C06302" w:rsidRDefault="00F925D0" w:rsidP="00C06302">
      <w:pPr>
        <w:spacing w:after="0"/>
        <w:rPr>
          <w:rFonts w:ascii="Simplified Arabic" w:hAnsi="Simplified Arabic" w:cs="Simplified Arabic"/>
          <w:sz w:val="28"/>
          <w:szCs w:val="28"/>
          <w:u w:val="single"/>
          <w:rtl/>
        </w:rPr>
      </w:pPr>
    </w:p>
    <w:p w14:paraId="619873C1" w14:textId="6DB0CDD4" w:rsidR="00F925D0" w:rsidRPr="00C06302" w:rsidRDefault="00F925D0" w:rsidP="00C06302">
      <w:pPr>
        <w:spacing w:after="0"/>
        <w:rPr>
          <w:rFonts w:ascii="Simplified Arabic" w:hAnsi="Simplified Arabic" w:cs="Simplified Arabic"/>
          <w:sz w:val="28"/>
          <w:szCs w:val="28"/>
          <w:u w:val="single"/>
          <w:rtl/>
        </w:rPr>
      </w:pPr>
    </w:p>
    <w:p w14:paraId="3FF9ADBE" w14:textId="77777777" w:rsidR="00F925D0" w:rsidRPr="00C06302" w:rsidRDefault="00F925D0" w:rsidP="00C06302">
      <w:pPr>
        <w:spacing w:after="0"/>
        <w:rPr>
          <w:rFonts w:ascii="Simplified Arabic" w:hAnsi="Simplified Arabic" w:cs="Simplified Arabic"/>
          <w:sz w:val="28"/>
          <w:szCs w:val="28"/>
          <w:u w:val="single"/>
          <w:rtl/>
        </w:rPr>
      </w:pPr>
    </w:p>
    <w:p w14:paraId="06730822" w14:textId="77777777" w:rsidR="003C5F54" w:rsidRDefault="003C5F54" w:rsidP="00C06302">
      <w:pPr>
        <w:spacing w:after="0"/>
        <w:rPr>
          <w:rFonts w:ascii="Simplified Arabic" w:hAnsi="Simplified Arabic" w:cs="Simplified Arabic"/>
          <w:b/>
          <w:bCs/>
          <w:color w:val="00B0F0"/>
          <w:sz w:val="36"/>
          <w:szCs w:val="36"/>
          <w:rtl/>
          <w:lang w:bidi="ar-EG"/>
        </w:rPr>
      </w:pPr>
    </w:p>
    <w:p w14:paraId="363260E8" w14:textId="0F7E96FC" w:rsidR="00F925D0" w:rsidRPr="003C5F54" w:rsidRDefault="00F925D0" w:rsidP="00C06302">
      <w:pPr>
        <w:spacing w:after="0"/>
        <w:rPr>
          <w:rFonts w:ascii="Simplified Arabic" w:hAnsi="Simplified Arabic" w:cs="Simplified Arabic"/>
          <w:b/>
          <w:bCs/>
          <w:color w:val="00B0F0"/>
          <w:sz w:val="36"/>
          <w:szCs w:val="36"/>
          <w:rtl/>
          <w:lang w:bidi="ar-EG"/>
        </w:rPr>
      </w:pPr>
      <w:r w:rsidRPr="003C5F54">
        <w:rPr>
          <w:rFonts w:ascii="Simplified Arabic" w:hAnsi="Simplified Arabic" w:cs="Simplified Arabic"/>
          <w:b/>
          <w:bCs/>
          <w:color w:val="00B0F0"/>
          <w:sz w:val="36"/>
          <w:szCs w:val="36"/>
          <w:rtl/>
          <w:lang w:bidi="ar-EG"/>
        </w:rPr>
        <w:lastRenderedPageBreak/>
        <w:t>مقدمة</w:t>
      </w:r>
      <w:r w:rsidR="003C5F54">
        <w:rPr>
          <w:rFonts w:ascii="Simplified Arabic" w:hAnsi="Simplified Arabic" w:cs="Simplified Arabic" w:hint="cs"/>
          <w:b/>
          <w:bCs/>
          <w:color w:val="00B0F0"/>
          <w:sz w:val="36"/>
          <w:szCs w:val="36"/>
          <w:rtl/>
          <w:lang w:bidi="ar-EG"/>
        </w:rPr>
        <w:t>:</w:t>
      </w:r>
    </w:p>
    <w:p w14:paraId="417D31E7" w14:textId="138F5D80" w:rsidR="00F925D0" w:rsidRDefault="00D20BE7" w:rsidP="00D20BE7">
      <w:pPr>
        <w:spacing w:after="0"/>
        <w:jc w:val="both"/>
        <w:rPr>
          <w:rFonts w:ascii="Simplified Arabic" w:hAnsi="Simplified Arabic" w:cs="Simplified Arabic"/>
          <w:sz w:val="32"/>
          <w:szCs w:val="32"/>
          <w:rtl/>
        </w:rPr>
      </w:pPr>
      <w:r w:rsidRPr="00D20BE7">
        <w:rPr>
          <w:rFonts w:ascii="Simplified Arabic" w:hAnsi="Simplified Arabic" w:cs="Simplified Arabic" w:hint="cs"/>
          <w:sz w:val="32"/>
          <w:szCs w:val="32"/>
          <w:rtl/>
        </w:rPr>
        <w:t xml:space="preserve">نستعرض في هذا القسم </w:t>
      </w:r>
      <w:r>
        <w:rPr>
          <w:rFonts w:ascii="Simplified Arabic" w:hAnsi="Simplified Arabic" w:cs="Simplified Arabic" w:hint="cs"/>
          <w:sz w:val="32"/>
          <w:szCs w:val="32"/>
          <w:rtl/>
        </w:rPr>
        <w:t>الدراسات العلمية السابقة والتي تم نشرها بهدف فهم الإطار المعرفي والبحثي لهذه الدراسة ومعرفة النتائج والتوصيات التي تمت من قبل الباحثين في المملكة العربية السعودية، على الرغم من قله ومحدودية البحوث والدراسات التي تم عملها في هذا المجال وذلك لكونه مجال جديد.</w:t>
      </w:r>
    </w:p>
    <w:p w14:paraId="29DEAA4E" w14:textId="77777777" w:rsidR="00D20BE7" w:rsidRPr="00D20BE7" w:rsidRDefault="00D20BE7" w:rsidP="00D20BE7">
      <w:pPr>
        <w:spacing w:after="0"/>
        <w:jc w:val="both"/>
        <w:rPr>
          <w:rFonts w:ascii="Simplified Arabic" w:hAnsi="Simplified Arabic" w:cs="Simplified Arabic"/>
          <w:sz w:val="32"/>
          <w:szCs w:val="32"/>
          <w:rtl/>
        </w:rPr>
      </w:pPr>
    </w:p>
    <w:p w14:paraId="6F8A6CA3" w14:textId="72BA49B0" w:rsidR="00F925D0" w:rsidRPr="003C5F54" w:rsidRDefault="00F925D0" w:rsidP="00C06302">
      <w:pPr>
        <w:spacing w:after="0"/>
        <w:rPr>
          <w:rFonts w:ascii="Simplified Arabic" w:hAnsi="Simplified Arabic" w:cs="Simplified Arabic"/>
          <w:b/>
          <w:bCs/>
          <w:color w:val="00B0F0"/>
          <w:sz w:val="36"/>
          <w:szCs w:val="36"/>
          <w:rtl/>
          <w:lang w:bidi="ar-EG"/>
        </w:rPr>
      </w:pPr>
      <w:r w:rsidRPr="003C5F54">
        <w:rPr>
          <w:rFonts w:ascii="Simplified Arabic" w:hAnsi="Simplified Arabic" w:cs="Simplified Arabic"/>
          <w:b/>
          <w:bCs/>
          <w:color w:val="00B0F0"/>
          <w:sz w:val="36"/>
          <w:szCs w:val="36"/>
          <w:rtl/>
          <w:lang w:bidi="ar-EG"/>
        </w:rPr>
        <w:t>الدراسات السابقة</w:t>
      </w:r>
      <w:r w:rsidR="003C5F54">
        <w:rPr>
          <w:rFonts w:ascii="Simplified Arabic" w:hAnsi="Simplified Arabic" w:cs="Simplified Arabic" w:hint="cs"/>
          <w:b/>
          <w:bCs/>
          <w:color w:val="00B0F0"/>
          <w:sz w:val="36"/>
          <w:szCs w:val="36"/>
          <w:rtl/>
          <w:lang w:bidi="ar-EG"/>
        </w:rPr>
        <w:t>:</w:t>
      </w:r>
    </w:p>
    <w:p w14:paraId="152FD61A" w14:textId="5D166A26" w:rsidR="00352FB6" w:rsidRPr="00352FB6" w:rsidRDefault="00DB5C9F" w:rsidP="00352FB6">
      <w:pPr>
        <w:pStyle w:val="ListParagraph"/>
        <w:numPr>
          <w:ilvl w:val="0"/>
          <w:numId w:val="1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سلوك المستهلك </w:t>
      </w:r>
      <w:r w:rsidR="00E31A8B">
        <w:rPr>
          <w:rFonts w:ascii="Simplified Arabic" w:hAnsi="Simplified Arabic" w:cs="Simplified Arabic" w:hint="cs"/>
          <w:sz w:val="32"/>
          <w:szCs w:val="32"/>
          <w:rtl/>
        </w:rPr>
        <w:t xml:space="preserve">تجاه استخدام المحافظ الرقمية بعد جائحة كوفيد-19 </w:t>
      </w:r>
      <w:r w:rsidR="00E31A8B" w:rsidRPr="00E31A8B">
        <w:rPr>
          <w:rFonts w:ascii="Simplified Arabic" w:hAnsi="Simplified Arabic" w:cs="Simplified Arabic" w:hint="cs"/>
          <w:b/>
          <w:bCs/>
          <w:sz w:val="32"/>
          <w:szCs w:val="32"/>
          <w:rtl/>
        </w:rPr>
        <w:t>(فهد وماجد، يناير 2024م):</w:t>
      </w:r>
    </w:p>
    <w:p w14:paraId="3FF31AC2" w14:textId="780606B5" w:rsidR="00352FB6" w:rsidRPr="00352FB6" w:rsidRDefault="00352FB6" w:rsidP="00352FB6">
      <w:pPr>
        <w:pStyle w:val="ListParagraph"/>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قامت الدراسة بقياس تأثير عدد من العوامل مثل الفائدة المرجوة وسهولة الاستخدام والتوافق مع نمط الحياة على </w:t>
      </w:r>
      <w:r w:rsidR="00BA21C5">
        <w:rPr>
          <w:rFonts w:ascii="Simplified Arabic" w:hAnsi="Simplified Arabic" w:cs="Simplified Arabic" w:hint="cs"/>
          <w:sz w:val="32"/>
          <w:szCs w:val="32"/>
          <w:rtl/>
        </w:rPr>
        <w:t xml:space="preserve">استخدام المحافظ الرقمية بشكل خاص بعد الجائحة، حيث تم مسح لعينة من المستخدمين وتحليل تلك البيانات ونتج عنها أن تلك العوامل كان لها أثر إيجابي واضح ولم يكن لها تكلفة معنوية تذكر، كما </w:t>
      </w:r>
      <w:r w:rsidR="00BA21C5">
        <w:rPr>
          <w:rFonts w:ascii="Simplified Arabic" w:hAnsi="Simplified Arabic" w:cs="Simplified Arabic" w:hint="cs"/>
          <w:b/>
          <w:bCs/>
          <w:color w:val="00B0F0"/>
          <w:sz w:val="32"/>
          <w:szCs w:val="32"/>
          <w:rtl/>
        </w:rPr>
        <w:t>أ</w:t>
      </w:r>
      <w:r w:rsidR="00BA21C5" w:rsidRPr="00BA21C5">
        <w:rPr>
          <w:rFonts w:ascii="Simplified Arabic" w:hAnsi="Simplified Arabic" w:cs="Simplified Arabic" w:hint="cs"/>
          <w:b/>
          <w:bCs/>
          <w:color w:val="00B0F0"/>
          <w:sz w:val="32"/>
          <w:szCs w:val="32"/>
          <w:rtl/>
        </w:rPr>
        <w:t>وصت الدراسة</w:t>
      </w:r>
      <w:r w:rsidR="00BA21C5" w:rsidRPr="00BA21C5">
        <w:rPr>
          <w:rFonts w:ascii="Simplified Arabic" w:hAnsi="Simplified Arabic" w:cs="Simplified Arabic" w:hint="cs"/>
          <w:color w:val="00B0F0"/>
          <w:sz w:val="32"/>
          <w:szCs w:val="32"/>
          <w:rtl/>
        </w:rPr>
        <w:t xml:space="preserve"> </w:t>
      </w:r>
      <w:r w:rsidR="00BA21C5">
        <w:rPr>
          <w:rFonts w:ascii="Simplified Arabic" w:hAnsi="Simplified Arabic" w:cs="Simplified Arabic" w:hint="cs"/>
          <w:sz w:val="32"/>
          <w:szCs w:val="32"/>
          <w:rtl/>
        </w:rPr>
        <w:t>إلى أهمية تعزيز سهولة الاستخدام وتكامل الخدمات مع احتياجات الحياة اليومية للمستخدمين.</w:t>
      </w:r>
    </w:p>
    <w:p w14:paraId="02586BC7" w14:textId="1A3C53E1" w:rsidR="00F925D0" w:rsidRPr="00BA21C5" w:rsidRDefault="00DB5C9F" w:rsidP="00E31A8B">
      <w:pPr>
        <w:pStyle w:val="ListParagraph"/>
        <w:numPr>
          <w:ilvl w:val="0"/>
          <w:numId w:val="1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العوامل المؤثرة على نية المستهلك السعودي لاستخدام المدفوعات الرقمية </w:t>
      </w:r>
      <w:r w:rsidRPr="00E31A8B">
        <w:rPr>
          <w:rFonts w:ascii="Simplified Arabic" w:hAnsi="Simplified Arabic" w:cs="Simplified Arabic" w:hint="cs"/>
          <w:b/>
          <w:bCs/>
          <w:sz w:val="32"/>
          <w:szCs w:val="32"/>
          <w:rtl/>
        </w:rPr>
        <w:t>(مي ومحمود، يونيو 2024م)</w:t>
      </w:r>
      <w:r w:rsidR="00E31A8B" w:rsidRPr="00E31A8B">
        <w:rPr>
          <w:rFonts w:ascii="Simplified Arabic" w:hAnsi="Simplified Arabic" w:cs="Simplified Arabic" w:hint="cs"/>
          <w:b/>
          <w:bCs/>
          <w:sz w:val="32"/>
          <w:szCs w:val="32"/>
          <w:rtl/>
        </w:rPr>
        <w:t>:</w:t>
      </w:r>
    </w:p>
    <w:p w14:paraId="176A979D" w14:textId="3ECF71DC" w:rsidR="00BA21C5" w:rsidRDefault="004806C9" w:rsidP="00BA21C5">
      <w:pPr>
        <w:pStyle w:val="ListParagraph"/>
        <w:spacing w:after="0"/>
        <w:jc w:val="both"/>
        <w:rPr>
          <w:rFonts w:ascii="Simplified Arabic" w:hAnsi="Simplified Arabic" w:cs="Simplified Arabic"/>
          <w:sz w:val="32"/>
          <w:szCs w:val="32"/>
          <w:rtl/>
        </w:rPr>
      </w:pPr>
      <w:r w:rsidRPr="004806C9">
        <w:rPr>
          <w:rFonts w:ascii="Simplified Arabic" w:hAnsi="Simplified Arabic" w:cs="Simplified Arabic" w:hint="cs"/>
          <w:sz w:val="32"/>
          <w:szCs w:val="32"/>
          <w:rtl/>
        </w:rPr>
        <w:t xml:space="preserve">بحثت الدراسة على تحليل المحفزات التي تدفع المستهلك السعودي لاستخدام وسائل الدفع الرقمية من خلال عمل استبيان كمي </w:t>
      </w:r>
      <w:r>
        <w:rPr>
          <w:rFonts w:ascii="Simplified Arabic" w:hAnsi="Simplified Arabic" w:cs="Simplified Arabic" w:hint="cs"/>
          <w:sz w:val="32"/>
          <w:szCs w:val="32"/>
          <w:rtl/>
        </w:rPr>
        <w:t>وتحليل</w:t>
      </w:r>
      <w:r w:rsidRPr="004806C9">
        <w:rPr>
          <w:rFonts w:ascii="Simplified Arabic" w:hAnsi="Simplified Arabic" w:cs="Simplified Arabic" w:hint="cs"/>
          <w:sz w:val="32"/>
          <w:szCs w:val="32"/>
          <w:rtl/>
        </w:rPr>
        <w:t xml:space="preserve"> تلك البيانات</w:t>
      </w:r>
      <w:r w:rsidR="00C06527" w:rsidRPr="00C06527">
        <w:rPr>
          <w:rFonts w:ascii="Simplified Arabic" w:hAnsi="Simplified Arabic" w:cs="Simplified Arabic" w:hint="cs"/>
          <w:sz w:val="32"/>
          <w:szCs w:val="32"/>
          <w:rtl/>
        </w:rPr>
        <w:t xml:space="preserve"> </w:t>
      </w:r>
      <w:r w:rsidR="00C06527">
        <w:rPr>
          <w:rFonts w:ascii="Simplified Arabic" w:hAnsi="Simplified Arabic" w:cs="Simplified Arabic" w:hint="cs"/>
          <w:sz w:val="32"/>
          <w:szCs w:val="32"/>
          <w:rtl/>
        </w:rPr>
        <w:t>إحصائياً</w:t>
      </w:r>
      <w:r w:rsidRPr="004806C9">
        <w:rPr>
          <w:rFonts w:ascii="Simplified Arabic" w:hAnsi="Simplified Arabic" w:cs="Simplified Arabic" w:hint="cs"/>
          <w:sz w:val="32"/>
          <w:szCs w:val="32"/>
          <w:rtl/>
        </w:rPr>
        <w:t>، ونتج عنها أن الفائدة المتوقعة ومقدار الثقة والمنافع المرجوة تمثل أهم العوامل المؤثرة على المستخدمين، كما</w:t>
      </w:r>
      <w:r w:rsidRPr="004806C9">
        <w:rPr>
          <w:rFonts w:ascii="Simplified Arabic" w:hAnsi="Simplified Arabic" w:cs="Simplified Arabic" w:hint="cs"/>
          <w:b/>
          <w:bCs/>
          <w:color w:val="00B0F0"/>
          <w:sz w:val="32"/>
          <w:szCs w:val="32"/>
          <w:rtl/>
        </w:rPr>
        <w:t xml:space="preserve"> </w:t>
      </w:r>
      <w:r>
        <w:rPr>
          <w:rFonts w:ascii="Simplified Arabic" w:hAnsi="Simplified Arabic" w:cs="Simplified Arabic" w:hint="cs"/>
          <w:b/>
          <w:bCs/>
          <w:color w:val="00B0F0"/>
          <w:sz w:val="32"/>
          <w:szCs w:val="32"/>
          <w:rtl/>
        </w:rPr>
        <w:t>أ</w:t>
      </w:r>
      <w:r w:rsidRPr="004806C9">
        <w:rPr>
          <w:rFonts w:ascii="Simplified Arabic" w:hAnsi="Simplified Arabic" w:cs="Simplified Arabic" w:hint="cs"/>
          <w:b/>
          <w:bCs/>
          <w:color w:val="00B0F0"/>
          <w:sz w:val="32"/>
          <w:szCs w:val="32"/>
          <w:rtl/>
        </w:rPr>
        <w:t>وصت الدراسة</w:t>
      </w:r>
      <w:r w:rsidRPr="004806C9">
        <w:rPr>
          <w:rFonts w:ascii="Simplified Arabic" w:hAnsi="Simplified Arabic" w:cs="Simplified Arabic" w:hint="cs"/>
          <w:sz w:val="32"/>
          <w:szCs w:val="32"/>
          <w:rtl/>
        </w:rPr>
        <w:t xml:space="preserve"> إلى ضرورة تعزيز الثقة من خلال وضع سياسات أمان </w:t>
      </w:r>
      <w:r>
        <w:rPr>
          <w:rFonts w:ascii="Simplified Arabic" w:hAnsi="Simplified Arabic" w:cs="Simplified Arabic" w:hint="cs"/>
          <w:sz w:val="32"/>
          <w:szCs w:val="32"/>
          <w:rtl/>
        </w:rPr>
        <w:t>وخصوصية</w:t>
      </w:r>
      <w:r w:rsidRPr="004806C9">
        <w:rPr>
          <w:rFonts w:ascii="Simplified Arabic" w:hAnsi="Simplified Arabic" w:cs="Simplified Arabic" w:hint="cs"/>
          <w:sz w:val="32"/>
          <w:szCs w:val="32"/>
          <w:rtl/>
        </w:rPr>
        <w:t xml:space="preserve"> عالية وعمل حملات تسويقية تبرز الفوائد العملية لاستخدام وسائل الدفع الرقمية.</w:t>
      </w:r>
    </w:p>
    <w:p w14:paraId="14A244D9" w14:textId="6565FDA8" w:rsidR="00E31A8B" w:rsidRPr="008B128E" w:rsidRDefault="00E31A8B" w:rsidP="00E31A8B">
      <w:pPr>
        <w:pStyle w:val="ListParagraph"/>
        <w:numPr>
          <w:ilvl w:val="0"/>
          <w:numId w:val="1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 xml:space="preserve">اتجاهات سلوك المستخدمين تجاه </w:t>
      </w:r>
      <w:r>
        <w:rPr>
          <w:rFonts w:ascii="Simplified Arabic" w:hAnsi="Simplified Arabic" w:cs="Simplified Arabic"/>
          <w:sz w:val="32"/>
          <w:szCs w:val="32"/>
        </w:rPr>
        <w:t>STC PAY</w:t>
      </w:r>
      <w:r>
        <w:rPr>
          <w:rFonts w:ascii="Simplified Arabic" w:hAnsi="Simplified Arabic" w:cs="Simplified Arabic" w:hint="cs"/>
          <w:sz w:val="32"/>
          <w:szCs w:val="32"/>
          <w:rtl/>
        </w:rPr>
        <w:t xml:space="preserve"> في السعودية </w:t>
      </w:r>
      <w:r w:rsidRPr="00E31A8B">
        <w:rPr>
          <w:rFonts w:ascii="Simplified Arabic" w:hAnsi="Simplified Arabic" w:cs="Simplified Arabic" w:hint="cs"/>
          <w:b/>
          <w:bCs/>
          <w:sz w:val="32"/>
          <w:szCs w:val="32"/>
          <w:rtl/>
        </w:rPr>
        <w:t>(أمل، نوفمبر 2024م):</w:t>
      </w:r>
    </w:p>
    <w:p w14:paraId="5E8DB5EA" w14:textId="32F0EA1A" w:rsidR="008B128E" w:rsidRDefault="008B128E" w:rsidP="008B128E">
      <w:pPr>
        <w:pStyle w:val="ListParagraph"/>
        <w:spacing w:after="0"/>
        <w:jc w:val="both"/>
        <w:rPr>
          <w:rFonts w:ascii="Simplified Arabic" w:hAnsi="Simplified Arabic" w:cs="Simplified Arabic"/>
          <w:sz w:val="32"/>
          <w:szCs w:val="32"/>
          <w:rtl/>
        </w:rPr>
      </w:pPr>
      <w:r w:rsidRPr="00C06527">
        <w:rPr>
          <w:rFonts w:ascii="Simplified Arabic" w:hAnsi="Simplified Arabic" w:cs="Simplified Arabic" w:hint="cs"/>
          <w:sz w:val="32"/>
          <w:szCs w:val="32"/>
          <w:rtl/>
        </w:rPr>
        <w:t xml:space="preserve">اعتمدت الدراسة على نموذج </w:t>
      </w:r>
      <w:r w:rsidR="00C06527" w:rsidRPr="00360BB2">
        <w:rPr>
          <w:rFonts w:ascii="Simplified Arabic" w:hAnsi="Simplified Arabic" w:cs="Simplified Arabic" w:hint="cs"/>
          <w:sz w:val="32"/>
          <w:szCs w:val="32"/>
          <w:rtl/>
        </w:rPr>
        <w:t>نظرية قبول التكنولوجيا (</w:t>
      </w:r>
      <w:r w:rsidR="00C06527">
        <w:rPr>
          <w:rFonts w:ascii="Simplified Arabic" w:hAnsi="Simplified Arabic" w:cs="Simplified Arabic"/>
          <w:sz w:val="32"/>
          <w:szCs w:val="32"/>
        </w:rPr>
        <w:t>TAM</w:t>
      </w:r>
      <w:r w:rsidR="00C06527" w:rsidRPr="00360BB2">
        <w:rPr>
          <w:rFonts w:ascii="Simplified Arabic" w:hAnsi="Simplified Arabic" w:cs="Simplified Arabic" w:hint="cs"/>
          <w:sz w:val="32"/>
          <w:szCs w:val="32"/>
          <w:rtl/>
        </w:rPr>
        <w:t>)</w:t>
      </w:r>
      <w:r w:rsidR="00C06527">
        <w:rPr>
          <w:rFonts w:ascii="Simplified Arabic" w:hAnsi="Simplified Arabic" w:cs="Simplified Arabic" w:hint="cs"/>
          <w:sz w:val="32"/>
          <w:szCs w:val="32"/>
          <w:rtl/>
        </w:rPr>
        <w:t xml:space="preserve"> والنموذج الموحد لقبول التكنولوجيا (</w:t>
      </w:r>
      <w:r w:rsidR="00C06527">
        <w:rPr>
          <w:rFonts w:ascii="Simplified Arabic" w:hAnsi="Simplified Arabic" w:cs="Simplified Arabic"/>
          <w:sz w:val="32"/>
          <w:szCs w:val="32"/>
        </w:rPr>
        <w:t>UTAUT</w:t>
      </w:r>
      <w:r w:rsidR="00C06527">
        <w:rPr>
          <w:rFonts w:ascii="Simplified Arabic" w:hAnsi="Simplified Arabic" w:cs="Simplified Arabic" w:hint="cs"/>
          <w:sz w:val="32"/>
          <w:szCs w:val="32"/>
          <w:rtl/>
        </w:rPr>
        <w:t xml:space="preserve">) بهدف قياس أثر الخدمات والثقة وسهولة الاستخدام على استمرار استخدام تطبيق </w:t>
      </w:r>
      <w:r w:rsidR="00C06527">
        <w:rPr>
          <w:rFonts w:ascii="Simplified Arabic" w:hAnsi="Simplified Arabic" w:cs="Simplified Arabic"/>
          <w:sz w:val="32"/>
          <w:szCs w:val="32"/>
        </w:rPr>
        <w:t>STC PAY</w:t>
      </w:r>
      <w:r w:rsidR="00C06527">
        <w:rPr>
          <w:rFonts w:ascii="Simplified Arabic" w:hAnsi="Simplified Arabic" w:cs="Simplified Arabic" w:hint="cs"/>
          <w:sz w:val="32"/>
          <w:szCs w:val="32"/>
          <w:rtl/>
        </w:rPr>
        <w:t xml:space="preserve"> وذلك من خلال عمل مسح ميداني وتحليل تلك البيانات إحصائياً ونتج عن ذلك أن جميع العوامل كان لها أثر إيجابي على الاستمرار في استخدام التطبيق مع استثناء التأثير الضعيف للدعم البشري المباشر، كما </w:t>
      </w:r>
      <w:r w:rsidR="00C06527" w:rsidRPr="00C06527">
        <w:rPr>
          <w:rFonts w:ascii="Simplified Arabic" w:hAnsi="Simplified Arabic" w:cs="Simplified Arabic" w:hint="cs"/>
          <w:b/>
          <w:bCs/>
          <w:color w:val="00B0F0"/>
          <w:sz w:val="32"/>
          <w:szCs w:val="32"/>
          <w:rtl/>
        </w:rPr>
        <w:t>أوصت الدراسة</w:t>
      </w:r>
      <w:r w:rsidR="00C06527">
        <w:rPr>
          <w:rFonts w:ascii="Simplified Arabic" w:hAnsi="Simplified Arabic" w:cs="Simplified Arabic" w:hint="cs"/>
          <w:sz w:val="32"/>
          <w:szCs w:val="32"/>
          <w:rtl/>
        </w:rPr>
        <w:t xml:space="preserve"> إلى أهمية تحسين الدعم البشري وتطوير المساعدة الفورية من خلال التطبيق.</w:t>
      </w:r>
    </w:p>
    <w:p w14:paraId="1E8F3D56" w14:textId="61277BDB" w:rsidR="00E31A8B" w:rsidRDefault="00E31A8B" w:rsidP="00E31A8B">
      <w:pPr>
        <w:pStyle w:val="ListParagraph"/>
        <w:numPr>
          <w:ilvl w:val="0"/>
          <w:numId w:val="12"/>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تأثير المحافظ الرقمية على سلوك المستهلك وإدارة الأموال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الرياض </w:t>
      </w:r>
      <w:r w:rsidRPr="00E31A8B">
        <w:rPr>
          <w:rFonts w:ascii="Simplified Arabic" w:hAnsi="Simplified Arabic" w:cs="Simplified Arabic" w:hint="cs"/>
          <w:b/>
          <w:bCs/>
          <w:sz w:val="32"/>
          <w:szCs w:val="32"/>
          <w:rtl/>
        </w:rPr>
        <w:t>(فاتن، ديسمبر 2024م)</w:t>
      </w:r>
      <w:r>
        <w:rPr>
          <w:rFonts w:ascii="Simplified Arabic" w:hAnsi="Simplified Arabic" w:cs="Simplified Arabic" w:hint="cs"/>
          <w:sz w:val="32"/>
          <w:szCs w:val="32"/>
          <w:rtl/>
        </w:rPr>
        <w:t>:</w:t>
      </w:r>
    </w:p>
    <w:p w14:paraId="42C774C6" w14:textId="3196EC93" w:rsidR="00C5763A" w:rsidRPr="00DB5C9F" w:rsidRDefault="00C5763A" w:rsidP="00C5763A">
      <w:pPr>
        <w:pStyle w:val="ListParagraph"/>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هدفت الدراسة إلى قياس أثر استخدام المحافظ الرقمية على نمط الانفاق والانضباط المالي لدي المستخدمين من خلال عمل دراسة كمية باستخدام التحليل الاحصائي ونتج عنه أن الاستخدام العالي للمحافظ الرقمية يرتبط بتحسين متابعة النفقات ولكن يزيد السلوك الاستهلاكي، كما </w:t>
      </w:r>
      <w:r w:rsidRPr="00DA0C4B">
        <w:rPr>
          <w:rFonts w:ascii="Simplified Arabic" w:hAnsi="Simplified Arabic" w:cs="Simplified Arabic" w:hint="cs"/>
          <w:b/>
          <w:bCs/>
          <w:color w:val="00B0F0"/>
          <w:sz w:val="32"/>
          <w:szCs w:val="32"/>
          <w:rtl/>
        </w:rPr>
        <w:t xml:space="preserve">أوصت الدراسة </w:t>
      </w:r>
      <w:r w:rsidR="00DA0C4B">
        <w:rPr>
          <w:rFonts w:ascii="Simplified Arabic" w:hAnsi="Simplified Arabic" w:cs="Simplified Arabic" w:hint="cs"/>
          <w:sz w:val="32"/>
          <w:szCs w:val="32"/>
          <w:rtl/>
        </w:rPr>
        <w:t>بأهمية الجمع بين استخدام المحافظ الرقمية وحملات التوعية المالية لتجنب الإفراط في الانفاق.</w:t>
      </w:r>
    </w:p>
    <w:p w14:paraId="3B1C3E62" w14:textId="77777777" w:rsidR="00F925D0" w:rsidRPr="00C06302" w:rsidRDefault="00F925D0" w:rsidP="00C06302">
      <w:pPr>
        <w:spacing w:after="0"/>
        <w:rPr>
          <w:rFonts w:ascii="Simplified Arabic" w:hAnsi="Simplified Arabic" w:cs="Simplified Arabic"/>
          <w:sz w:val="28"/>
          <w:szCs w:val="28"/>
          <w:u w:val="single"/>
          <w:rtl/>
        </w:rPr>
      </w:pPr>
    </w:p>
    <w:p w14:paraId="0C7335BD" w14:textId="77777777" w:rsidR="00F925D0" w:rsidRPr="00C06302" w:rsidRDefault="00F925D0" w:rsidP="00C06302">
      <w:pPr>
        <w:spacing w:after="0"/>
        <w:rPr>
          <w:rFonts w:ascii="Simplified Arabic" w:hAnsi="Simplified Arabic" w:cs="Simplified Arabic"/>
          <w:sz w:val="28"/>
          <w:szCs w:val="28"/>
          <w:u w:val="single"/>
          <w:rtl/>
        </w:rPr>
      </w:pPr>
    </w:p>
    <w:p w14:paraId="70D46B7A" w14:textId="77777777" w:rsidR="00F925D0" w:rsidRPr="00C06302" w:rsidRDefault="00F925D0" w:rsidP="00C06302">
      <w:pPr>
        <w:spacing w:after="0"/>
        <w:rPr>
          <w:rFonts w:ascii="Simplified Arabic" w:hAnsi="Simplified Arabic" w:cs="Simplified Arabic"/>
          <w:sz w:val="28"/>
          <w:szCs w:val="28"/>
          <w:u w:val="single"/>
          <w:rtl/>
        </w:rPr>
      </w:pPr>
    </w:p>
    <w:p w14:paraId="57AA8039" w14:textId="77777777" w:rsidR="00F925D0" w:rsidRPr="00C06302" w:rsidRDefault="00F925D0" w:rsidP="00C06302">
      <w:pPr>
        <w:spacing w:after="0"/>
        <w:rPr>
          <w:rFonts w:ascii="Simplified Arabic" w:hAnsi="Simplified Arabic" w:cs="Simplified Arabic"/>
          <w:sz w:val="28"/>
          <w:szCs w:val="28"/>
          <w:u w:val="single"/>
          <w:rtl/>
        </w:rPr>
      </w:pPr>
    </w:p>
    <w:p w14:paraId="5614A9E6" w14:textId="77777777" w:rsidR="00F925D0" w:rsidRPr="00C06302" w:rsidRDefault="00F925D0" w:rsidP="00C06302">
      <w:pPr>
        <w:spacing w:after="0"/>
        <w:rPr>
          <w:rFonts w:ascii="Simplified Arabic" w:hAnsi="Simplified Arabic" w:cs="Simplified Arabic"/>
          <w:sz w:val="28"/>
          <w:szCs w:val="28"/>
          <w:u w:val="single"/>
          <w:rtl/>
        </w:rPr>
      </w:pPr>
    </w:p>
    <w:p w14:paraId="7066E5D1" w14:textId="77777777" w:rsidR="00F925D0" w:rsidRPr="00C06302" w:rsidRDefault="00F925D0" w:rsidP="00C06302">
      <w:pPr>
        <w:spacing w:after="0"/>
        <w:rPr>
          <w:rFonts w:ascii="Simplified Arabic" w:hAnsi="Simplified Arabic" w:cs="Simplified Arabic"/>
          <w:sz w:val="28"/>
          <w:szCs w:val="28"/>
          <w:u w:val="single"/>
          <w:rtl/>
        </w:rPr>
      </w:pPr>
    </w:p>
    <w:p w14:paraId="1EB9F730" w14:textId="77777777" w:rsidR="00F925D0" w:rsidRPr="00C06302" w:rsidRDefault="00F925D0" w:rsidP="00C06302">
      <w:pPr>
        <w:spacing w:after="0"/>
        <w:rPr>
          <w:rFonts w:ascii="Simplified Arabic" w:hAnsi="Simplified Arabic" w:cs="Simplified Arabic"/>
          <w:sz w:val="28"/>
          <w:szCs w:val="28"/>
          <w:u w:val="single"/>
          <w:rtl/>
        </w:rPr>
      </w:pPr>
    </w:p>
    <w:p w14:paraId="6EDADA1E" w14:textId="7C67733C" w:rsidR="00F925D0" w:rsidRDefault="00F925D0" w:rsidP="00C06302">
      <w:pPr>
        <w:spacing w:after="0"/>
        <w:rPr>
          <w:rFonts w:ascii="Simplified Arabic" w:hAnsi="Simplified Arabic" w:cs="Simplified Arabic"/>
          <w:sz w:val="28"/>
          <w:szCs w:val="28"/>
          <w:u w:val="single"/>
          <w:rtl/>
        </w:rPr>
      </w:pPr>
    </w:p>
    <w:p w14:paraId="27BCB9B9" w14:textId="77777777" w:rsidR="00DA0C4B" w:rsidRPr="00C06302" w:rsidRDefault="00DA0C4B" w:rsidP="00C06302">
      <w:pPr>
        <w:spacing w:after="0"/>
        <w:rPr>
          <w:rFonts w:ascii="Simplified Arabic" w:hAnsi="Simplified Arabic" w:cs="Simplified Arabic"/>
          <w:sz w:val="28"/>
          <w:szCs w:val="28"/>
          <w:u w:val="single"/>
          <w:rtl/>
        </w:rPr>
      </w:pPr>
    </w:p>
    <w:p w14:paraId="48610E68" w14:textId="16FC1D69" w:rsidR="00F925D0" w:rsidRPr="003C5F54" w:rsidRDefault="00F925D0" w:rsidP="00C06302">
      <w:pPr>
        <w:spacing w:after="0"/>
        <w:rPr>
          <w:rFonts w:ascii="Simplified Arabic" w:hAnsi="Simplified Arabic" w:cs="Simplified Arabic"/>
          <w:b/>
          <w:bCs/>
          <w:color w:val="00B0F0"/>
          <w:sz w:val="36"/>
          <w:szCs w:val="36"/>
          <w:rtl/>
          <w:lang w:bidi="ar-EG"/>
        </w:rPr>
      </w:pPr>
      <w:r w:rsidRPr="003C5F54">
        <w:rPr>
          <w:rFonts w:ascii="Simplified Arabic" w:hAnsi="Simplified Arabic" w:cs="Simplified Arabic"/>
          <w:b/>
          <w:bCs/>
          <w:color w:val="00B0F0"/>
          <w:sz w:val="36"/>
          <w:szCs w:val="36"/>
          <w:rtl/>
          <w:lang w:bidi="ar-EG"/>
        </w:rPr>
        <w:lastRenderedPageBreak/>
        <w:t>الإطار النظري</w:t>
      </w:r>
      <w:r w:rsidR="003C5F54">
        <w:rPr>
          <w:rFonts w:ascii="Simplified Arabic" w:hAnsi="Simplified Arabic" w:cs="Simplified Arabic" w:hint="cs"/>
          <w:b/>
          <w:bCs/>
          <w:color w:val="00B0F0"/>
          <w:sz w:val="36"/>
          <w:szCs w:val="36"/>
          <w:rtl/>
          <w:lang w:bidi="ar-EG"/>
        </w:rPr>
        <w:t>:</w:t>
      </w:r>
    </w:p>
    <w:p w14:paraId="5302F902" w14:textId="636E51BA" w:rsidR="00DA117D" w:rsidRDefault="00DA117D" w:rsidP="00DA117D">
      <w:pPr>
        <w:spacing w:after="0"/>
        <w:jc w:val="both"/>
        <w:rPr>
          <w:rFonts w:ascii="Simplified Arabic" w:hAnsi="Simplified Arabic" w:cs="Simplified Arabic"/>
          <w:sz w:val="32"/>
          <w:szCs w:val="32"/>
          <w:rtl/>
        </w:rPr>
      </w:pPr>
      <w:r w:rsidRPr="00DA117D">
        <w:rPr>
          <w:rFonts w:ascii="Simplified Arabic" w:hAnsi="Simplified Arabic" w:cs="Simplified Arabic" w:hint="cs"/>
          <w:sz w:val="32"/>
          <w:szCs w:val="32"/>
          <w:rtl/>
        </w:rPr>
        <w:t xml:space="preserve">يتناول هذه الدراسة أثر استخدام المحافظ الرقمية على </w:t>
      </w:r>
      <w:r>
        <w:rPr>
          <w:rFonts w:ascii="Simplified Arabic" w:hAnsi="Simplified Arabic" w:cs="Simplified Arabic" w:hint="cs"/>
          <w:sz w:val="32"/>
          <w:szCs w:val="32"/>
          <w:rtl/>
        </w:rPr>
        <w:t>تقليص استخدام واعتماد خدمات البنوك التقليدية في العمليات المصرفية البنكية اليومية لدى المستخدمين في المملكة العربية السعودية، حيث نستعرض المفاهيم الأساسية والنظريات المفسرة لسلوك المستخدمين.</w:t>
      </w:r>
    </w:p>
    <w:p w14:paraId="1A423BEB" w14:textId="63203020" w:rsidR="00DA117D" w:rsidRPr="0094052B" w:rsidRDefault="00DA117D" w:rsidP="00DA117D">
      <w:pPr>
        <w:pStyle w:val="ListParagraph"/>
        <w:numPr>
          <w:ilvl w:val="0"/>
          <w:numId w:val="13"/>
        </w:numPr>
        <w:spacing w:after="0"/>
        <w:jc w:val="both"/>
        <w:rPr>
          <w:rFonts w:ascii="Simplified Arabic" w:hAnsi="Simplified Arabic" w:cs="Simplified Arabic"/>
          <w:b/>
          <w:bCs/>
          <w:sz w:val="32"/>
          <w:szCs w:val="32"/>
        </w:rPr>
      </w:pPr>
      <w:r w:rsidRPr="0094052B">
        <w:rPr>
          <w:rFonts w:ascii="Simplified Arabic" w:hAnsi="Simplified Arabic" w:cs="Simplified Arabic" w:hint="cs"/>
          <w:b/>
          <w:bCs/>
          <w:sz w:val="32"/>
          <w:szCs w:val="32"/>
          <w:rtl/>
        </w:rPr>
        <w:t>المفاهيم الأساسية:</w:t>
      </w:r>
    </w:p>
    <w:p w14:paraId="64E33515" w14:textId="275C8E06" w:rsidR="00DA117D" w:rsidRDefault="00DA117D" w:rsidP="00DA117D">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المحافظ الرقمية: عبار عن محفظة رقمية افتراضية تسمح للمستفيدين بتخزين وإدارة اصولهم المالية مثل الأموال وبطاقات الدفع وبطاقات الولاء، وذلك بشكل آمن على الأجهزة الإلكترونية سواء الهاتف الذكي أو الأجهزة اللوحية أو الكمبيوتر.</w:t>
      </w:r>
    </w:p>
    <w:p w14:paraId="5E6FD351" w14:textId="54DB9D6A" w:rsidR="00DA117D" w:rsidRDefault="00DA117D" w:rsidP="00DA117D">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البنوك التقليدية: جهة </w:t>
      </w:r>
      <w:r w:rsidRPr="00DA117D">
        <w:rPr>
          <w:rFonts w:ascii="Simplified Arabic" w:hAnsi="Simplified Arabic" w:cs="Simplified Arabic"/>
          <w:sz w:val="32"/>
          <w:szCs w:val="32"/>
          <w:rtl/>
        </w:rPr>
        <w:t>ت</w:t>
      </w:r>
      <w:r>
        <w:rPr>
          <w:rFonts w:ascii="Simplified Arabic" w:hAnsi="Simplified Arabic" w:cs="Simplified Arabic" w:hint="cs"/>
          <w:sz w:val="32"/>
          <w:szCs w:val="32"/>
          <w:rtl/>
        </w:rPr>
        <w:t xml:space="preserve">قدم خدمات </w:t>
      </w:r>
      <w:r w:rsidRPr="00DA117D">
        <w:rPr>
          <w:rFonts w:ascii="Simplified Arabic" w:hAnsi="Simplified Arabic" w:cs="Simplified Arabic"/>
          <w:sz w:val="32"/>
          <w:szCs w:val="32"/>
          <w:rtl/>
        </w:rPr>
        <w:t xml:space="preserve">الأعمال المصرفية </w:t>
      </w:r>
      <w:r>
        <w:rPr>
          <w:rFonts w:ascii="Simplified Arabic" w:hAnsi="Simplified Arabic" w:cs="Simplified Arabic" w:hint="cs"/>
          <w:sz w:val="32"/>
          <w:szCs w:val="32"/>
          <w:rtl/>
        </w:rPr>
        <w:t xml:space="preserve">مثل التحويلات النقدية </w:t>
      </w:r>
      <w:r w:rsidR="005E37DD">
        <w:rPr>
          <w:rFonts w:ascii="Simplified Arabic" w:hAnsi="Simplified Arabic" w:cs="Simplified Arabic" w:hint="cs"/>
          <w:sz w:val="32"/>
          <w:szCs w:val="32"/>
          <w:rtl/>
        </w:rPr>
        <w:t xml:space="preserve">وسحب الأموال </w:t>
      </w:r>
      <w:r>
        <w:rPr>
          <w:rFonts w:ascii="Simplified Arabic" w:hAnsi="Simplified Arabic" w:cs="Simplified Arabic" w:hint="cs"/>
          <w:sz w:val="32"/>
          <w:szCs w:val="32"/>
          <w:rtl/>
        </w:rPr>
        <w:t xml:space="preserve">أو اصدار الشيكات أو اصدار </w:t>
      </w:r>
      <w:r w:rsidR="005E37DD">
        <w:rPr>
          <w:rFonts w:ascii="Simplified Arabic" w:hAnsi="Simplified Arabic" w:cs="Simplified Arabic" w:hint="cs"/>
          <w:sz w:val="32"/>
          <w:szCs w:val="32"/>
          <w:rtl/>
        </w:rPr>
        <w:t>ال</w:t>
      </w:r>
      <w:r w:rsidRPr="00DA117D">
        <w:rPr>
          <w:rFonts w:ascii="Simplified Arabic" w:hAnsi="Simplified Arabic" w:cs="Simplified Arabic"/>
          <w:sz w:val="32"/>
          <w:szCs w:val="32"/>
          <w:rtl/>
        </w:rPr>
        <w:t>ودائع وتقديم القروض وخصم الأوراق التجارية وتحصيلها وفتح الاعتمادات المستندية</w:t>
      </w:r>
      <w:r w:rsidR="005E37DD">
        <w:rPr>
          <w:rFonts w:ascii="Simplified Arabic" w:hAnsi="Simplified Arabic" w:cs="Simplified Arabic" w:hint="cs"/>
          <w:sz w:val="32"/>
          <w:szCs w:val="32"/>
          <w:rtl/>
        </w:rPr>
        <w:t xml:space="preserve"> وذلك عبر فروعها أو من خلال أجهزة الصراف الآلي أو من خلال التطبيق التابع لها.</w:t>
      </w:r>
    </w:p>
    <w:p w14:paraId="217390C2" w14:textId="13537B28" w:rsidR="00DA117D" w:rsidRPr="00DA117D" w:rsidRDefault="00DA117D" w:rsidP="00DA117D">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التقنية المالية:</w:t>
      </w:r>
      <w:r w:rsidR="005E37DD" w:rsidRPr="005E37DD">
        <w:rPr>
          <w:rtl/>
        </w:rPr>
        <w:t xml:space="preserve"> </w:t>
      </w:r>
      <w:r w:rsidR="005E37DD" w:rsidRPr="005E37DD">
        <w:rPr>
          <w:rFonts w:ascii="Simplified Arabic" w:hAnsi="Simplified Arabic" w:cs="Simplified Arabic"/>
          <w:sz w:val="32"/>
          <w:szCs w:val="32"/>
          <w:rtl/>
        </w:rPr>
        <w:t xml:space="preserve">استخدام التكنولوجيا الجديدة في الخدمات المالية بهدف منافسة الاساليب المالية </w:t>
      </w:r>
      <w:r w:rsidR="005E37DD">
        <w:rPr>
          <w:rFonts w:ascii="Simplified Arabic" w:hAnsi="Simplified Arabic" w:cs="Simplified Arabic" w:hint="cs"/>
          <w:sz w:val="32"/>
          <w:szCs w:val="32"/>
          <w:rtl/>
        </w:rPr>
        <w:t>التقليدية</w:t>
      </w:r>
      <w:r w:rsidR="005E37DD" w:rsidRPr="005E37DD">
        <w:rPr>
          <w:rFonts w:ascii="Simplified Arabic" w:hAnsi="Simplified Arabic" w:cs="Simplified Arabic"/>
          <w:sz w:val="32"/>
          <w:szCs w:val="32"/>
          <w:rtl/>
        </w:rPr>
        <w:t xml:space="preserve"> من خلال تقديم حلول مالية مبتكرة وسهلة</w:t>
      </w:r>
      <w:r w:rsidR="005E37DD">
        <w:rPr>
          <w:rFonts w:ascii="Simplified Arabic" w:hAnsi="Simplified Arabic" w:cs="Simplified Arabic" w:hint="cs"/>
          <w:sz w:val="32"/>
          <w:szCs w:val="32"/>
          <w:rtl/>
        </w:rPr>
        <w:t>.</w:t>
      </w:r>
    </w:p>
    <w:p w14:paraId="3A8D2C6C" w14:textId="66B3C181" w:rsidR="00DA117D" w:rsidRDefault="00DA117D" w:rsidP="00DA117D">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التحول الرقمي المالي في السعودية:</w:t>
      </w:r>
      <w:r w:rsidR="005E37DD">
        <w:rPr>
          <w:rFonts w:ascii="Simplified Arabic" w:hAnsi="Simplified Arabic" w:cs="Simplified Arabic" w:hint="cs"/>
          <w:sz w:val="32"/>
          <w:szCs w:val="32"/>
          <w:rtl/>
        </w:rPr>
        <w:t xml:space="preserve"> يعد أح</w:t>
      </w:r>
      <w:r w:rsidR="0094052B">
        <w:rPr>
          <w:rFonts w:ascii="Simplified Arabic" w:hAnsi="Simplified Arabic" w:cs="Simplified Arabic" w:hint="cs"/>
          <w:sz w:val="32"/>
          <w:szCs w:val="32"/>
          <w:rtl/>
        </w:rPr>
        <w:t xml:space="preserve">د أهداف </w:t>
      </w:r>
      <w:r w:rsidR="00360BB2">
        <w:rPr>
          <w:rFonts w:ascii="Simplified Arabic" w:hAnsi="Simplified Arabic" w:cs="Simplified Arabic" w:hint="cs"/>
          <w:sz w:val="32"/>
          <w:szCs w:val="32"/>
          <w:rtl/>
        </w:rPr>
        <w:t>رؤية</w:t>
      </w:r>
      <w:r w:rsidR="0094052B">
        <w:rPr>
          <w:rFonts w:ascii="Simplified Arabic" w:hAnsi="Simplified Arabic" w:cs="Simplified Arabic" w:hint="cs"/>
          <w:sz w:val="32"/>
          <w:szCs w:val="32"/>
          <w:rtl/>
        </w:rPr>
        <w:t xml:space="preserve"> المملكة 2023، حيث يسعى البنك المركز السعودي بالشراكة مع جهات ذات علاقة مثل هيئة السوق المالية ووزارة التجارة بهدف زيادة نسبة المدفوعات غير النقدية وتكوين مجتمع رقمي متقدم.</w:t>
      </w:r>
    </w:p>
    <w:p w14:paraId="4525F1D9" w14:textId="5441C210" w:rsidR="00360BB2" w:rsidRDefault="00360BB2" w:rsidP="00360BB2">
      <w:pPr>
        <w:pStyle w:val="ListParagraph"/>
        <w:numPr>
          <w:ilvl w:val="0"/>
          <w:numId w:val="13"/>
        </w:numPr>
        <w:spacing w:after="0"/>
        <w:jc w:val="both"/>
        <w:rPr>
          <w:rFonts w:ascii="Simplified Arabic" w:hAnsi="Simplified Arabic" w:cs="Simplified Arabic"/>
          <w:b/>
          <w:bCs/>
          <w:sz w:val="32"/>
          <w:szCs w:val="32"/>
        </w:rPr>
      </w:pPr>
      <w:r w:rsidRPr="00360BB2">
        <w:rPr>
          <w:rFonts w:ascii="Simplified Arabic" w:hAnsi="Simplified Arabic" w:cs="Simplified Arabic" w:hint="cs"/>
          <w:b/>
          <w:bCs/>
          <w:sz w:val="32"/>
          <w:szCs w:val="32"/>
          <w:rtl/>
        </w:rPr>
        <w:t>المفاهيم المُفسرة:</w:t>
      </w:r>
    </w:p>
    <w:p w14:paraId="79BED23A" w14:textId="5CB47787" w:rsidR="00360BB2" w:rsidRDefault="00360BB2" w:rsidP="00360BB2">
      <w:pPr>
        <w:pStyle w:val="ListParagraph"/>
        <w:numPr>
          <w:ilvl w:val="0"/>
          <w:numId w:val="14"/>
        </w:numPr>
        <w:spacing w:after="0"/>
        <w:jc w:val="both"/>
        <w:rPr>
          <w:rFonts w:ascii="Simplified Arabic" w:hAnsi="Simplified Arabic" w:cs="Simplified Arabic"/>
          <w:sz w:val="32"/>
          <w:szCs w:val="32"/>
        </w:rPr>
      </w:pPr>
      <w:r w:rsidRPr="00360BB2">
        <w:rPr>
          <w:rFonts w:ascii="Simplified Arabic" w:hAnsi="Simplified Arabic" w:cs="Simplified Arabic" w:hint="cs"/>
          <w:sz w:val="32"/>
          <w:szCs w:val="32"/>
          <w:rtl/>
        </w:rPr>
        <w:t>نظرية قبول التكنولوجيا (</w:t>
      </w:r>
      <w:r>
        <w:rPr>
          <w:rFonts w:ascii="Simplified Arabic" w:hAnsi="Simplified Arabic" w:cs="Simplified Arabic"/>
          <w:sz w:val="32"/>
          <w:szCs w:val="32"/>
        </w:rPr>
        <w:t>TAM</w:t>
      </w:r>
      <w:r w:rsidRPr="00360BB2">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تختبر النظرية مدى قبول استخدام التقنية الحديثة في التقنية المالية الحديثة.</w:t>
      </w:r>
    </w:p>
    <w:p w14:paraId="125A5069" w14:textId="146E2F3E" w:rsidR="00360BB2" w:rsidRDefault="00360BB2" w:rsidP="00360BB2">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النموذج الموحد لقبول التكنولوجيا (</w:t>
      </w:r>
      <w:r>
        <w:rPr>
          <w:rFonts w:ascii="Simplified Arabic" w:hAnsi="Simplified Arabic" w:cs="Simplified Arabic"/>
          <w:sz w:val="32"/>
          <w:szCs w:val="32"/>
        </w:rPr>
        <w:t>UTAUT</w:t>
      </w:r>
      <w:r>
        <w:rPr>
          <w:rFonts w:ascii="Simplified Arabic" w:hAnsi="Simplified Arabic" w:cs="Simplified Arabic" w:hint="cs"/>
          <w:sz w:val="32"/>
          <w:szCs w:val="32"/>
          <w:rtl/>
        </w:rPr>
        <w:t>): يساعد على إضافة عوامل مثل التأثير الاجتماعي والبنية التحتية الداعمة للتكنولوجيا.</w:t>
      </w:r>
    </w:p>
    <w:p w14:paraId="62172740" w14:textId="6CBDC766" w:rsidR="00360BB2" w:rsidRDefault="00360BB2" w:rsidP="00360BB2">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السلوك المخطط (</w:t>
      </w:r>
      <w:r>
        <w:rPr>
          <w:rFonts w:ascii="Simplified Arabic" w:hAnsi="Simplified Arabic" w:cs="Simplified Arabic"/>
          <w:sz w:val="32"/>
          <w:szCs w:val="32"/>
        </w:rPr>
        <w:t>TPB</w:t>
      </w:r>
      <w:r>
        <w:rPr>
          <w:rFonts w:ascii="Simplified Arabic" w:hAnsi="Simplified Arabic" w:cs="Simplified Arabic" w:hint="cs"/>
          <w:sz w:val="32"/>
          <w:szCs w:val="32"/>
          <w:rtl/>
        </w:rPr>
        <w:t>): كيف يؤثر المستخدمين على تبنى المحافظ الرقمية وتقليل الاعتماد على البنوك التقليدية في الاستخدام.</w:t>
      </w:r>
    </w:p>
    <w:p w14:paraId="47977B15" w14:textId="34EADC4D" w:rsidR="00360BB2" w:rsidRPr="00360BB2" w:rsidRDefault="00360BB2" w:rsidP="00360BB2">
      <w:pPr>
        <w:pStyle w:val="ListParagraph"/>
        <w:numPr>
          <w:ilvl w:val="0"/>
          <w:numId w:val="13"/>
        </w:numPr>
        <w:spacing w:after="0"/>
        <w:jc w:val="both"/>
        <w:rPr>
          <w:rFonts w:ascii="Simplified Arabic" w:hAnsi="Simplified Arabic" w:cs="Simplified Arabic"/>
          <w:b/>
          <w:bCs/>
          <w:sz w:val="32"/>
          <w:szCs w:val="32"/>
          <w:rtl/>
        </w:rPr>
      </w:pPr>
      <w:r w:rsidRPr="00360BB2">
        <w:rPr>
          <w:rFonts w:ascii="Simplified Arabic" w:hAnsi="Simplified Arabic" w:cs="Simplified Arabic" w:hint="cs"/>
          <w:b/>
          <w:bCs/>
          <w:sz w:val="32"/>
          <w:szCs w:val="32"/>
          <w:rtl/>
        </w:rPr>
        <w:t>العلاقة بين المتغيرات:</w:t>
      </w:r>
    </w:p>
    <w:p w14:paraId="31125535" w14:textId="223ED9C8" w:rsidR="00360BB2" w:rsidRDefault="00360BB2" w:rsidP="00360BB2">
      <w:pPr>
        <w:pStyle w:val="ListParagraph"/>
        <w:numPr>
          <w:ilvl w:val="0"/>
          <w:numId w:val="14"/>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المتغير المستقل: استخدام المحافظ الرقمية.</w:t>
      </w:r>
    </w:p>
    <w:p w14:paraId="60359091" w14:textId="43803F13" w:rsidR="00360BB2" w:rsidRDefault="00360BB2" w:rsidP="00360BB2">
      <w:pPr>
        <w:pStyle w:val="ListParagraph"/>
        <w:numPr>
          <w:ilvl w:val="0"/>
          <w:numId w:val="14"/>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المتغير التابع: الاعتماد على البنوك التقليدية.</w:t>
      </w:r>
    </w:p>
    <w:p w14:paraId="2A00833C" w14:textId="59E2D488" w:rsidR="00360BB2" w:rsidRDefault="00360BB2" w:rsidP="00360BB2">
      <w:pPr>
        <w:pStyle w:val="ListParagraph"/>
        <w:numPr>
          <w:ilvl w:val="0"/>
          <w:numId w:val="14"/>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عوامل مؤثرة: الثقة، الأمان والحماية، سهولة الاستخدام، مدى تلبية احتياجات المستخدمين.</w:t>
      </w:r>
    </w:p>
    <w:p w14:paraId="6E0054D2" w14:textId="1D3FA703" w:rsidR="00360BB2" w:rsidRPr="00360BB2" w:rsidRDefault="00360BB2" w:rsidP="00360BB2">
      <w:pPr>
        <w:pStyle w:val="ListParagraph"/>
        <w:numPr>
          <w:ilvl w:val="0"/>
          <w:numId w:val="13"/>
        </w:numPr>
        <w:spacing w:after="0"/>
        <w:jc w:val="both"/>
        <w:rPr>
          <w:rFonts w:ascii="Simplified Arabic" w:hAnsi="Simplified Arabic" w:cs="Simplified Arabic"/>
          <w:b/>
          <w:bCs/>
          <w:sz w:val="32"/>
          <w:szCs w:val="32"/>
          <w:rtl/>
        </w:rPr>
      </w:pPr>
      <w:r w:rsidRPr="00360BB2">
        <w:rPr>
          <w:rFonts w:ascii="Simplified Arabic" w:hAnsi="Simplified Arabic" w:cs="Simplified Arabic" w:hint="cs"/>
          <w:b/>
          <w:bCs/>
          <w:sz w:val="32"/>
          <w:szCs w:val="32"/>
          <w:rtl/>
        </w:rPr>
        <w:t>فرضيات الدراسة:</w:t>
      </w:r>
    </w:p>
    <w:p w14:paraId="2DF6F036" w14:textId="133FD2D3" w:rsidR="00360BB2" w:rsidRDefault="00360BB2" w:rsidP="00360BB2">
      <w:pPr>
        <w:pStyle w:val="ListParagraph"/>
        <w:numPr>
          <w:ilvl w:val="0"/>
          <w:numId w:val="15"/>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كلما زاد استخدام المحافظ الرقمية سيقل الاعتماد على البنوك التقليدية.</w:t>
      </w:r>
    </w:p>
    <w:p w14:paraId="1287B77B" w14:textId="7740EEC6" w:rsidR="00360BB2" w:rsidRDefault="00360BB2" w:rsidP="00360BB2">
      <w:pPr>
        <w:pStyle w:val="ListParagraph"/>
        <w:numPr>
          <w:ilvl w:val="0"/>
          <w:numId w:val="15"/>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الثقة والأمان في المحافظ الرقمية يزيد من معدل استخدامها.</w:t>
      </w:r>
    </w:p>
    <w:p w14:paraId="111520C9" w14:textId="5297D247" w:rsidR="00360BB2" w:rsidRPr="00360BB2" w:rsidRDefault="00360BB2" w:rsidP="00360BB2">
      <w:pPr>
        <w:pStyle w:val="ListParagraph"/>
        <w:numPr>
          <w:ilvl w:val="0"/>
          <w:numId w:val="15"/>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سهولة استخدام المحافظ الرقمية يزيد من التخلي أو التقليل من الخدمات المصرفية التقليدية.</w:t>
      </w:r>
    </w:p>
    <w:p w14:paraId="05F56A44" w14:textId="77777777" w:rsidR="00F925D0" w:rsidRPr="00C06302" w:rsidRDefault="00F925D0" w:rsidP="00C06302">
      <w:pPr>
        <w:spacing w:after="0"/>
        <w:rPr>
          <w:rFonts w:ascii="Simplified Arabic" w:hAnsi="Simplified Arabic" w:cs="Simplified Arabic"/>
          <w:sz w:val="28"/>
          <w:szCs w:val="28"/>
          <w:u w:val="single"/>
          <w:rtl/>
        </w:rPr>
      </w:pPr>
    </w:p>
    <w:p w14:paraId="49C1B4CF" w14:textId="77777777" w:rsidR="00F925D0" w:rsidRPr="00C06302" w:rsidRDefault="00F925D0" w:rsidP="00C06302">
      <w:pPr>
        <w:spacing w:after="0"/>
        <w:rPr>
          <w:rFonts w:ascii="Simplified Arabic" w:hAnsi="Simplified Arabic" w:cs="Simplified Arabic"/>
          <w:sz w:val="28"/>
          <w:szCs w:val="28"/>
          <w:u w:val="single"/>
          <w:rtl/>
        </w:rPr>
      </w:pPr>
    </w:p>
    <w:p w14:paraId="31F360C0" w14:textId="77777777" w:rsidR="00F925D0" w:rsidRPr="00C06302" w:rsidRDefault="00F925D0" w:rsidP="00C06302">
      <w:pPr>
        <w:spacing w:after="0"/>
        <w:rPr>
          <w:rFonts w:ascii="Simplified Arabic" w:hAnsi="Simplified Arabic" w:cs="Simplified Arabic"/>
          <w:sz w:val="28"/>
          <w:szCs w:val="28"/>
          <w:u w:val="single"/>
          <w:rtl/>
        </w:rPr>
      </w:pPr>
    </w:p>
    <w:p w14:paraId="28BF2479" w14:textId="77777777" w:rsidR="00F925D0" w:rsidRPr="00C06302" w:rsidRDefault="00F925D0" w:rsidP="00C06302">
      <w:pPr>
        <w:spacing w:after="0"/>
        <w:rPr>
          <w:rFonts w:ascii="Simplified Arabic" w:hAnsi="Simplified Arabic" w:cs="Simplified Arabic"/>
          <w:sz w:val="28"/>
          <w:szCs w:val="28"/>
          <w:u w:val="single"/>
          <w:rtl/>
        </w:rPr>
      </w:pPr>
    </w:p>
    <w:p w14:paraId="063BF7F3" w14:textId="77777777" w:rsidR="00F925D0" w:rsidRPr="00C06302" w:rsidRDefault="00F925D0" w:rsidP="00C06302">
      <w:pPr>
        <w:spacing w:after="0"/>
        <w:rPr>
          <w:rFonts w:ascii="Simplified Arabic" w:hAnsi="Simplified Arabic" w:cs="Simplified Arabic"/>
          <w:sz w:val="28"/>
          <w:szCs w:val="28"/>
          <w:u w:val="single"/>
          <w:rtl/>
        </w:rPr>
      </w:pPr>
    </w:p>
    <w:p w14:paraId="397D18C3" w14:textId="77777777" w:rsidR="00F925D0" w:rsidRPr="00C06302" w:rsidRDefault="00F925D0" w:rsidP="00C06302">
      <w:pPr>
        <w:spacing w:after="0"/>
        <w:rPr>
          <w:rFonts w:ascii="Simplified Arabic" w:hAnsi="Simplified Arabic" w:cs="Simplified Arabic"/>
          <w:sz w:val="28"/>
          <w:szCs w:val="28"/>
          <w:u w:val="single"/>
          <w:rtl/>
        </w:rPr>
      </w:pPr>
    </w:p>
    <w:p w14:paraId="1AEF0AB5" w14:textId="77777777" w:rsidR="00F925D0" w:rsidRPr="00C06302" w:rsidRDefault="00F925D0" w:rsidP="00C06302">
      <w:pPr>
        <w:spacing w:after="0"/>
        <w:rPr>
          <w:rFonts w:ascii="Simplified Arabic" w:hAnsi="Simplified Arabic" w:cs="Simplified Arabic"/>
          <w:sz w:val="28"/>
          <w:szCs w:val="28"/>
          <w:u w:val="single"/>
          <w:rtl/>
        </w:rPr>
      </w:pPr>
    </w:p>
    <w:p w14:paraId="7C3758D4" w14:textId="77777777" w:rsidR="00F925D0" w:rsidRPr="00C06302" w:rsidRDefault="00F925D0" w:rsidP="00C06302">
      <w:pPr>
        <w:spacing w:after="0"/>
        <w:rPr>
          <w:rFonts w:ascii="Simplified Arabic" w:hAnsi="Simplified Arabic" w:cs="Simplified Arabic"/>
          <w:sz w:val="28"/>
          <w:szCs w:val="28"/>
          <w:u w:val="single"/>
          <w:rtl/>
        </w:rPr>
      </w:pPr>
    </w:p>
    <w:p w14:paraId="2B5BFB28" w14:textId="77777777" w:rsidR="00F925D0" w:rsidRPr="00C06302" w:rsidRDefault="00F925D0" w:rsidP="00C06302">
      <w:pPr>
        <w:spacing w:after="0"/>
        <w:rPr>
          <w:rFonts w:ascii="Simplified Arabic" w:hAnsi="Simplified Arabic" w:cs="Simplified Arabic"/>
          <w:sz w:val="28"/>
          <w:szCs w:val="28"/>
          <w:u w:val="single"/>
          <w:rtl/>
        </w:rPr>
      </w:pPr>
    </w:p>
    <w:p w14:paraId="75AD17A1" w14:textId="77777777" w:rsidR="00F925D0" w:rsidRPr="00C06302" w:rsidRDefault="00F925D0" w:rsidP="00C06302">
      <w:pPr>
        <w:spacing w:after="0"/>
        <w:rPr>
          <w:rFonts w:ascii="Simplified Arabic" w:hAnsi="Simplified Arabic" w:cs="Simplified Arabic"/>
          <w:sz w:val="28"/>
          <w:szCs w:val="28"/>
          <w:u w:val="single"/>
          <w:rtl/>
        </w:rPr>
      </w:pPr>
    </w:p>
    <w:p w14:paraId="0D0B6A2B" w14:textId="77777777" w:rsidR="00F925D0" w:rsidRPr="00C06302" w:rsidRDefault="00F925D0" w:rsidP="00C06302">
      <w:pPr>
        <w:spacing w:after="0"/>
        <w:jc w:val="center"/>
        <w:rPr>
          <w:rFonts w:ascii="Simplified Arabic" w:hAnsi="Simplified Arabic" w:cs="Simplified Arabic"/>
          <w:b/>
          <w:bCs/>
          <w:sz w:val="48"/>
          <w:szCs w:val="48"/>
          <w:u w:val="single"/>
          <w:rtl/>
        </w:rPr>
      </w:pPr>
    </w:p>
    <w:p w14:paraId="0D0295FF" w14:textId="0E2DC640" w:rsidR="00F925D0" w:rsidRDefault="00F925D0" w:rsidP="00C06302">
      <w:pPr>
        <w:spacing w:after="0"/>
        <w:jc w:val="center"/>
        <w:rPr>
          <w:rFonts w:ascii="Simplified Arabic" w:hAnsi="Simplified Arabic" w:cs="Simplified Arabic"/>
          <w:b/>
          <w:bCs/>
          <w:sz w:val="48"/>
          <w:szCs w:val="48"/>
          <w:u w:val="single"/>
          <w:rtl/>
        </w:rPr>
      </w:pPr>
    </w:p>
    <w:p w14:paraId="0D1B4923" w14:textId="6AD18CEB" w:rsidR="00DA0C4B" w:rsidRDefault="00DA0C4B" w:rsidP="00C06302">
      <w:pPr>
        <w:spacing w:after="0"/>
        <w:jc w:val="center"/>
        <w:rPr>
          <w:rFonts w:ascii="Simplified Arabic" w:hAnsi="Simplified Arabic" w:cs="Simplified Arabic"/>
          <w:b/>
          <w:bCs/>
          <w:sz w:val="48"/>
          <w:szCs w:val="48"/>
          <w:u w:val="single"/>
          <w:rtl/>
        </w:rPr>
      </w:pPr>
    </w:p>
    <w:p w14:paraId="0417FEF9" w14:textId="279D43A4" w:rsidR="00DA0C4B" w:rsidRDefault="00DA0C4B" w:rsidP="00C06302">
      <w:pPr>
        <w:spacing w:after="0"/>
        <w:jc w:val="center"/>
        <w:rPr>
          <w:rFonts w:ascii="Simplified Arabic" w:hAnsi="Simplified Arabic" w:cs="Simplified Arabic"/>
          <w:b/>
          <w:bCs/>
          <w:sz w:val="48"/>
          <w:szCs w:val="48"/>
          <w:u w:val="single"/>
          <w:rtl/>
        </w:rPr>
      </w:pPr>
    </w:p>
    <w:p w14:paraId="5738B25C" w14:textId="351F4DB6" w:rsidR="00DA0C4B" w:rsidRDefault="00DA0C4B" w:rsidP="00C06302">
      <w:pPr>
        <w:spacing w:after="0"/>
        <w:jc w:val="center"/>
        <w:rPr>
          <w:rFonts w:ascii="Simplified Arabic" w:hAnsi="Simplified Arabic" w:cs="Simplified Arabic"/>
          <w:b/>
          <w:bCs/>
          <w:sz w:val="48"/>
          <w:szCs w:val="48"/>
          <w:u w:val="single"/>
          <w:rtl/>
        </w:rPr>
      </w:pPr>
    </w:p>
    <w:p w14:paraId="0CF5143D" w14:textId="311628D3" w:rsidR="00DA0C4B" w:rsidRDefault="00DA0C4B" w:rsidP="00C06302">
      <w:pPr>
        <w:spacing w:after="0"/>
        <w:jc w:val="center"/>
        <w:rPr>
          <w:rFonts w:ascii="Simplified Arabic" w:hAnsi="Simplified Arabic" w:cs="Simplified Arabic"/>
          <w:b/>
          <w:bCs/>
          <w:sz w:val="48"/>
          <w:szCs w:val="48"/>
          <w:u w:val="single"/>
          <w:rtl/>
        </w:rPr>
      </w:pPr>
    </w:p>
    <w:p w14:paraId="3A28F720" w14:textId="509D639C" w:rsidR="00DA0C4B" w:rsidRDefault="00DA0C4B" w:rsidP="00C06302">
      <w:pPr>
        <w:spacing w:after="0"/>
        <w:jc w:val="center"/>
        <w:rPr>
          <w:rFonts w:ascii="Simplified Arabic" w:hAnsi="Simplified Arabic" w:cs="Simplified Arabic"/>
          <w:b/>
          <w:bCs/>
          <w:sz w:val="48"/>
          <w:szCs w:val="48"/>
          <w:u w:val="single"/>
          <w:rtl/>
        </w:rPr>
      </w:pPr>
    </w:p>
    <w:p w14:paraId="41034179" w14:textId="77777777" w:rsidR="00DA0C4B" w:rsidRPr="00C06302" w:rsidRDefault="00DA0C4B" w:rsidP="00C06302">
      <w:pPr>
        <w:spacing w:after="0"/>
        <w:jc w:val="center"/>
        <w:rPr>
          <w:rFonts w:ascii="Simplified Arabic" w:hAnsi="Simplified Arabic" w:cs="Simplified Arabic"/>
          <w:b/>
          <w:bCs/>
          <w:sz w:val="48"/>
          <w:szCs w:val="48"/>
          <w:u w:val="single"/>
          <w:rtl/>
        </w:rPr>
      </w:pPr>
    </w:p>
    <w:p w14:paraId="7048F6B3" w14:textId="0C23D6CB" w:rsidR="00F925D0" w:rsidRPr="0089343E" w:rsidRDefault="00F925D0" w:rsidP="00C06302">
      <w:pPr>
        <w:spacing w:after="0"/>
        <w:jc w:val="center"/>
        <w:rPr>
          <w:rFonts w:ascii="Simplified Arabic" w:hAnsi="Simplified Arabic" w:cs="Simplified Arabic"/>
          <w:b/>
          <w:bCs/>
          <w:color w:val="00B0F0"/>
          <w:sz w:val="48"/>
          <w:szCs w:val="48"/>
          <w:rtl/>
        </w:rPr>
      </w:pPr>
      <w:r w:rsidRPr="0089343E">
        <w:rPr>
          <w:rFonts w:ascii="Simplified Arabic" w:hAnsi="Simplified Arabic" w:cs="Simplified Arabic"/>
          <w:b/>
          <w:bCs/>
          <w:color w:val="00B0F0"/>
          <w:sz w:val="48"/>
          <w:szCs w:val="48"/>
          <w:rtl/>
        </w:rPr>
        <w:t>الفصل الثالث</w:t>
      </w:r>
    </w:p>
    <w:p w14:paraId="3A2D2B16" w14:textId="783D0C89" w:rsidR="00F925D0" w:rsidRPr="0089343E" w:rsidRDefault="00F925D0" w:rsidP="00C06302">
      <w:pPr>
        <w:spacing w:after="0"/>
        <w:jc w:val="center"/>
        <w:rPr>
          <w:rFonts w:ascii="Simplified Arabic" w:hAnsi="Simplified Arabic" w:cs="Simplified Arabic"/>
          <w:b/>
          <w:bCs/>
          <w:color w:val="00B0F0"/>
          <w:sz w:val="48"/>
          <w:szCs w:val="48"/>
          <w:rtl/>
        </w:rPr>
      </w:pPr>
      <w:r w:rsidRPr="0089343E">
        <w:rPr>
          <w:rFonts w:ascii="Simplified Arabic" w:hAnsi="Simplified Arabic" w:cs="Simplified Arabic"/>
          <w:b/>
          <w:bCs/>
          <w:color w:val="00B0F0"/>
          <w:sz w:val="48"/>
          <w:szCs w:val="48"/>
          <w:rtl/>
        </w:rPr>
        <w:t>منهجية الدراسة</w:t>
      </w:r>
    </w:p>
    <w:p w14:paraId="21A85991" w14:textId="2ED01D22" w:rsidR="00F925D0" w:rsidRPr="00C06302" w:rsidRDefault="00F925D0" w:rsidP="00C06302">
      <w:pPr>
        <w:spacing w:after="0"/>
        <w:rPr>
          <w:rFonts w:ascii="Simplified Arabic" w:hAnsi="Simplified Arabic" w:cs="Simplified Arabic"/>
          <w:sz w:val="28"/>
          <w:szCs w:val="28"/>
          <w:u w:val="single"/>
          <w:rtl/>
        </w:rPr>
      </w:pPr>
    </w:p>
    <w:p w14:paraId="7189D1D3" w14:textId="62BEB380" w:rsidR="00F925D0" w:rsidRPr="00C06302" w:rsidRDefault="00F925D0" w:rsidP="00C06302">
      <w:pPr>
        <w:spacing w:after="0"/>
        <w:rPr>
          <w:rFonts w:ascii="Simplified Arabic" w:hAnsi="Simplified Arabic" w:cs="Simplified Arabic"/>
          <w:sz w:val="28"/>
          <w:szCs w:val="28"/>
          <w:u w:val="single"/>
          <w:rtl/>
        </w:rPr>
      </w:pPr>
    </w:p>
    <w:p w14:paraId="6C812E72" w14:textId="007F17F4" w:rsidR="00F925D0" w:rsidRPr="00C06302" w:rsidRDefault="00F925D0" w:rsidP="00C06302">
      <w:pPr>
        <w:spacing w:after="0"/>
        <w:rPr>
          <w:rFonts w:ascii="Simplified Arabic" w:hAnsi="Simplified Arabic" w:cs="Simplified Arabic"/>
          <w:sz w:val="28"/>
          <w:szCs w:val="28"/>
          <w:u w:val="single"/>
          <w:rtl/>
        </w:rPr>
      </w:pPr>
    </w:p>
    <w:p w14:paraId="4E5400FD" w14:textId="77777777" w:rsidR="00F925D0" w:rsidRPr="00C06302" w:rsidRDefault="00F925D0" w:rsidP="00C06302">
      <w:pPr>
        <w:spacing w:after="0"/>
        <w:rPr>
          <w:rFonts w:ascii="Simplified Arabic" w:hAnsi="Simplified Arabic" w:cs="Simplified Arabic"/>
          <w:sz w:val="28"/>
          <w:szCs w:val="28"/>
          <w:u w:val="single"/>
          <w:rtl/>
        </w:rPr>
      </w:pPr>
    </w:p>
    <w:p w14:paraId="0C912B1F" w14:textId="77777777" w:rsidR="00F925D0" w:rsidRPr="00C06302" w:rsidRDefault="00F925D0" w:rsidP="00C06302">
      <w:pPr>
        <w:spacing w:after="0"/>
        <w:rPr>
          <w:rFonts w:ascii="Simplified Arabic" w:hAnsi="Simplified Arabic" w:cs="Simplified Arabic"/>
          <w:sz w:val="28"/>
          <w:szCs w:val="28"/>
          <w:u w:val="single"/>
          <w:rtl/>
        </w:rPr>
      </w:pPr>
    </w:p>
    <w:p w14:paraId="214E95B5" w14:textId="77777777" w:rsidR="00F925D0" w:rsidRPr="00C06302" w:rsidRDefault="00F925D0" w:rsidP="00C06302">
      <w:pPr>
        <w:spacing w:after="0"/>
        <w:rPr>
          <w:rFonts w:ascii="Simplified Arabic" w:hAnsi="Simplified Arabic" w:cs="Simplified Arabic"/>
          <w:sz w:val="28"/>
          <w:szCs w:val="28"/>
          <w:u w:val="single"/>
          <w:rtl/>
        </w:rPr>
      </w:pPr>
    </w:p>
    <w:p w14:paraId="404CBB75" w14:textId="34F384B7" w:rsidR="003460A6" w:rsidRDefault="003460A6" w:rsidP="00C06302">
      <w:pPr>
        <w:spacing w:after="0"/>
        <w:rPr>
          <w:rFonts w:ascii="Simplified Arabic" w:hAnsi="Simplified Arabic" w:cs="Simplified Arabic"/>
          <w:sz w:val="28"/>
          <w:szCs w:val="28"/>
          <w:u w:val="single"/>
          <w:rtl/>
        </w:rPr>
      </w:pPr>
    </w:p>
    <w:p w14:paraId="7D373E70" w14:textId="4B634659" w:rsidR="00DA0C4B" w:rsidRDefault="00DA0C4B" w:rsidP="00C06302">
      <w:pPr>
        <w:spacing w:after="0"/>
        <w:rPr>
          <w:rFonts w:ascii="Simplified Arabic" w:hAnsi="Simplified Arabic" w:cs="Simplified Arabic"/>
          <w:sz w:val="28"/>
          <w:szCs w:val="28"/>
          <w:u w:val="single"/>
          <w:rtl/>
        </w:rPr>
      </w:pPr>
    </w:p>
    <w:p w14:paraId="3A8EA152" w14:textId="0CCF8A3A" w:rsidR="00DA0C4B" w:rsidRDefault="00DA0C4B" w:rsidP="00C06302">
      <w:pPr>
        <w:spacing w:after="0"/>
        <w:rPr>
          <w:rFonts w:ascii="Simplified Arabic" w:hAnsi="Simplified Arabic" w:cs="Simplified Arabic"/>
          <w:sz w:val="28"/>
          <w:szCs w:val="28"/>
          <w:u w:val="single"/>
          <w:rtl/>
        </w:rPr>
      </w:pPr>
    </w:p>
    <w:p w14:paraId="10F698D5" w14:textId="77777777" w:rsidR="00DA0C4B" w:rsidRDefault="00DA0C4B" w:rsidP="00C06302">
      <w:pPr>
        <w:spacing w:after="0"/>
        <w:rPr>
          <w:rFonts w:ascii="Simplified Arabic" w:hAnsi="Simplified Arabic" w:cs="Simplified Arabic"/>
          <w:sz w:val="28"/>
          <w:szCs w:val="28"/>
          <w:u w:val="single"/>
          <w:rtl/>
        </w:rPr>
      </w:pPr>
    </w:p>
    <w:p w14:paraId="1C2F2DFA" w14:textId="77777777" w:rsidR="008E6A6F" w:rsidRDefault="008E6A6F" w:rsidP="00C06302">
      <w:pPr>
        <w:spacing w:after="0"/>
        <w:rPr>
          <w:rFonts w:ascii="Simplified Arabic" w:hAnsi="Simplified Arabic" w:cs="Simplified Arabic"/>
          <w:b/>
          <w:bCs/>
          <w:color w:val="00B0F0"/>
          <w:sz w:val="36"/>
          <w:szCs w:val="36"/>
          <w:rtl/>
          <w:lang w:bidi="ar-EG"/>
        </w:rPr>
      </w:pPr>
    </w:p>
    <w:p w14:paraId="785D7A6E" w14:textId="77777777" w:rsidR="008E6A6F" w:rsidRDefault="008E6A6F" w:rsidP="00C06302">
      <w:pPr>
        <w:spacing w:after="0"/>
        <w:rPr>
          <w:rFonts w:ascii="Simplified Arabic" w:hAnsi="Simplified Arabic" w:cs="Simplified Arabic"/>
          <w:b/>
          <w:bCs/>
          <w:color w:val="00B0F0"/>
          <w:sz w:val="36"/>
          <w:szCs w:val="36"/>
          <w:rtl/>
          <w:lang w:bidi="ar-EG"/>
        </w:rPr>
      </w:pPr>
    </w:p>
    <w:p w14:paraId="60996824" w14:textId="77777777" w:rsidR="008E6A6F" w:rsidRDefault="008E6A6F" w:rsidP="00C06302">
      <w:pPr>
        <w:spacing w:after="0"/>
        <w:rPr>
          <w:rFonts w:ascii="Simplified Arabic" w:hAnsi="Simplified Arabic" w:cs="Simplified Arabic"/>
          <w:b/>
          <w:bCs/>
          <w:color w:val="00B0F0"/>
          <w:sz w:val="36"/>
          <w:szCs w:val="36"/>
          <w:rtl/>
          <w:lang w:bidi="ar-EG"/>
        </w:rPr>
      </w:pPr>
    </w:p>
    <w:p w14:paraId="76D397BE" w14:textId="352ED475" w:rsidR="00D22171" w:rsidRPr="003C5F54" w:rsidRDefault="00BC094B" w:rsidP="00C06302">
      <w:pPr>
        <w:spacing w:after="0"/>
        <w:rPr>
          <w:rFonts w:ascii="Simplified Arabic" w:hAnsi="Simplified Arabic" w:cs="Simplified Arabic"/>
          <w:b/>
          <w:bCs/>
          <w:color w:val="00B0F0"/>
          <w:sz w:val="36"/>
          <w:szCs w:val="36"/>
          <w:rtl/>
          <w:lang w:bidi="ar-EG"/>
        </w:rPr>
      </w:pPr>
      <w:r w:rsidRPr="003C5F54">
        <w:rPr>
          <w:rFonts w:ascii="Simplified Arabic" w:hAnsi="Simplified Arabic" w:cs="Simplified Arabic"/>
          <w:b/>
          <w:bCs/>
          <w:color w:val="00B0F0"/>
          <w:sz w:val="36"/>
          <w:szCs w:val="36"/>
          <w:rtl/>
          <w:lang w:bidi="ar-EG"/>
        </w:rPr>
        <w:lastRenderedPageBreak/>
        <w:t>مقدمة</w:t>
      </w:r>
      <w:r w:rsidR="003460A6">
        <w:rPr>
          <w:rFonts w:ascii="Simplified Arabic" w:hAnsi="Simplified Arabic" w:cs="Simplified Arabic" w:hint="cs"/>
          <w:b/>
          <w:bCs/>
          <w:color w:val="00B0F0"/>
          <w:sz w:val="36"/>
          <w:szCs w:val="36"/>
          <w:rtl/>
          <w:lang w:bidi="ar-EG"/>
        </w:rPr>
        <w:t>:</w:t>
      </w:r>
    </w:p>
    <w:p w14:paraId="5B5DB33B" w14:textId="29167B05" w:rsidR="00BC094B" w:rsidRPr="003460A6" w:rsidRDefault="00726B10" w:rsidP="00726B10">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في هذا الفصل نوضح المنهجية والإجراءات المتبعة في البحث والتي من ضمنها المنهجية والمجتمع والعينة المستهدفة في الدراسة وأدوات جميع البيانات، وذلك كما يلي:</w:t>
      </w:r>
    </w:p>
    <w:p w14:paraId="2E715580" w14:textId="442AEF13" w:rsidR="00D22171" w:rsidRPr="003460A6" w:rsidRDefault="00D22171"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t>المنهجية وطرق البحث</w:t>
      </w:r>
      <w:r w:rsidR="003460A6">
        <w:rPr>
          <w:rFonts w:ascii="Simplified Arabic" w:hAnsi="Simplified Arabic" w:cs="Simplified Arabic" w:hint="cs"/>
          <w:b/>
          <w:bCs/>
          <w:color w:val="00B0F0"/>
          <w:sz w:val="36"/>
          <w:szCs w:val="36"/>
          <w:rtl/>
          <w:lang w:bidi="ar-EG"/>
        </w:rPr>
        <w:t>:</w:t>
      </w:r>
    </w:p>
    <w:p w14:paraId="467744E2" w14:textId="5E7A27D6" w:rsidR="00BC094B" w:rsidRPr="00726B10" w:rsidRDefault="003460A6" w:rsidP="00726B10">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تعتمد الدراسة على </w:t>
      </w:r>
      <w:r w:rsidR="00726B10">
        <w:rPr>
          <w:rFonts w:ascii="Simplified Arabic" w:hAnsi="Simplified Arabic" w:cs="Simplified Arabic" w:hint="cs"/>
          <w:sz w:val="32"/>
          <w:szCs w:val="32"/>
          <w:rtl/>
        </w:rPr>
        <w:t>المنهج الوصفي التحليلي لفهم أثر استخدام المحافظ الرقمية بالمقارنة مع البنوك التقليدية على سلوك العملاء في المملكة العربية السعودية، حيث تم تصميم استبيان مستند على نظرية قبول التكنولوجيا ويتضمن عدد من الأسئلة تغطي جوانب سهولة الاستخدام والحماية والأمان والتكاليف والرسوم، كما تم توزيعة على عينة لجميع بيانات كمية وتحليلها لفحص الفرضيات واستخلاص النتائج منها.</w:t>
      </w:r>
    </w:p>
    <w:p w14:paraId="05712225" w14:textId="033418DE" w:rsidR="00BC094B" w:rsidRPr="003460A6" w:rsidRDefault="00BC094B"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t>مجتمع البحث</w:t>
      </w:r>
      <w:r w:rsidR="003460A6">
        <w:rPr>
          <w:rFonts w:ascii="Simplified Arabic" w:hAnsi="Simplified Arabic" w:cs="Simplified Arabic" w:hint="cs"/>
          <w:b/>
          <w:bCs/>
          <w:color w:val="00B0F0"/>
          <w:sz w:val="36"/>
          <w:szCs w:val="36"/>
          <w:rtl/>
          <w:lang w:bidi="ar-EG"/>
        </w:rPr>
        <w:t>:</w:t>
      </w:r>
    </w:p>
    <w:p w14:paraId="66C2F675" w14:textId="6D3D53E2" w:rsidR="00BC094B" w:rsidRDefault="00726B10" w:rsidP="00726B10">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يتكون مجتمع البحث من الافراد والعملاء الذين يستخدمون الخدمات المالية المصرفية سواء في البنوك التقليدية او المحافظ الرقمية في المملكة العربية السعودية، </w:t>
      </w:r>
      <w:r w:rsidR="00105C1E">
        <w:rPr>
          <w:rFonts w:ascii="Simplified Arabic" w:hAnsi="Simplified Arabic" w:cs="Simplified Arabic" w:hint="cs"/>
          <w:sz w:val="32"/>
          <w:szCs w:val="32"/>
          <w:rtl/>
        </w:rPr>
        <w:t xml:space="preserve">حيث تم سحب عينة عشوائية بسيطة مكونه من 105 استبيان من مختلف المستويات الوظيفية والعمرية. </w:t>
      </w:r>
    </w:p>
    <w:p w14:paraId="2506CC1A" w14:textId="1F905F89" w:rsidR="00BC094B" w:rsidRDefault="00893D6D" w:rsidP="0098446E">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حيث كان</w:t>
      </w:r>
      <w:r w:rsidR="0098446E">
        <w:rPr>
          <w:rFonts w:ascii="Simplified Arabic" w:hAnsi="Simplified Arabic" w:cs="Simplified Arabic" w:hint="cs"/>
          <w:sz w:val="32"/>
          <w:szCs w:val="32"/>
          <w:rtl/>
        </w:rPr>
        <w:t>ت خصائص عينة الدراسة على النحو التالي:</w:t>
      </w:r>
    </w:p>
    <w:p w14:paraId="00ADC4FE" w14:textId="4C188158" w:rsidR="004C6146" w:rsidRPr="004C6146" w:rsidRDefault="004C6146" w:rsidP="004C6146">
      <w:pPr>
        <w:spacing w:after="0"/>
        <w:jc w:val="center"/>
        <w:rPr>
          <w:rFonts w:ascii="Simplified Arabic" w:hAnsi="Simplified Arabic" w:cs="Simplified Arabic"/>
          <w:b/>
          <w:bCs/>
          <w:sz w:val="32"/>
          <w:szCs w:val="32"/>
          <w:rtl/>
        </w:rPr>
      </w:pPr>
      <w:r w:rsidRPr="004C6146">
        <w:rPr>
          <w:rFonts w:ascii="Simplified Arabic" w:hAnsi="Simplified Arabic" w:cs="Simplified Arabic" w:hint="cs"/>
          <w:b/>
          <w:bCs/>
          <w:sz w:val="32"/>
          <w:szCs w:val="32"/>
          <w:rtl/>
        </w:rPr>
        <w:t>جدول رقم (</w:t>
      </w:r>
      <w:r>
        <w:rPr>
          <w:rFonts w:ascii="Simplified Arabic" w:hAnsi="Simplified Arabic" w:cs="Simplified Arabic" w:hint="cs"/>
          <w:b/>
          <w:bCs/>
          <w:sz w:val="32"/>
          <w:szCs w:val="32"/>
          <w:rtl/>
        </w:rPr>
        <w:t>2</w:t>
      </w:r>
      <w:r w:rsidRPr="004C6146">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تفاصيل العينة المستخدمة في الاستبيان</w:t>
      </w:r>
    </w:p>
    <w:tbl>
      <w:tblPr>
        <w:tblStyle w:val="TableGrid"/>
        <w:bidiVisual/>
        <w:tblW w:w="0" w:type="auto"/>
        <w:tblLook w:val="04A0" w:firstRow="1" w:lastRow="0" w:firstColumn="1" w:lastColumn="0" w:noHBand="0" w:noVBand="1"/>
      </w:tblPr>
      <w:tblGrid>
        <w:gridCol w:w="2174"/>
        <w:gridCol w:w="3420"/>
        <w:gridCol w:w="1890"/>
        <w:gridCol w:w="1338"/>
      </w:tblGrid>
      <w:tr w:rsidR="00893D6D" w:rsidRPr="000B316D" w14:paraId="5EA130C0" w14:textId="77777777" w:rsidTr="00520199">
        <w:tc>
          <w:tcPr>
            <w:tcW w:w="2174" w:type="dxa"/>
            <w:tcBorders>
              <w:bottom w:val="single" w:sz="4" w:space="0" w:color="auto"/>
            </w:tcBorders>
            <w:shd w:val="clear" w:color="auto" w:fill="00B0F0"/>
            <w:vAlign w:val="center"/>
          </w:tcPr>
          <w:p w14:paraId="7C08A940" w14:textId="4C425519" w:rsidR="00893D6D" w:rsidRPr="000B316D" w:rsidRDefault="00893D6D"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التصنيف الرئيسي</w:t>
            </w:r>
          </w:p>
        </w:tc>
        <w:tc>
          <w:tcPr>
            <w:tcW w:w="3420" w:type="dxa"/>
            <w:tcBorders>
              <w:bottom w:val="single" w:sz="4" w:space="0" w:color="auto"/>
            </w:tcBorders>
            <w:shd w:val="clear" w:color="auto" w:fill="00B0F0"/>
            <w:vAlign w:val="center"/>
          </w:tcPr>
          <w:p w14:paraId="7351EF90" w14:textId="33859938" w:rsidR="00893D6D" w:rsidRPr="000B316D" w:rsidRDefault="00893D6D"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التصنيف الفرعي</w:t>
            </w:r>
          </w:p>
        </w:tc>
        <w:tc>
          <w:tcPr>
            <w:tcW w:w="1890" w:type="dxa"/>
            <w:tcBorders>
              <w:bottom w:val="single" w:sz="4" w:space="0" w:color="auto"/>
            </w:tcBorders>
            <w:shd w:val="clear" w:color="auto" w:fill="00B0F0"/>
            <w:vAlign w:val="center"/>
          </w:tcPr>
          <w:p w14:paraId="29605622" w14:textId="141E6EFB" w:rsidR="00893D6D" w:rsidRPr="000B316D" w:rsidRDefault="00893D6D"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العدد</w:t>
            </w:r>
          </w:p>
        </w:tc>
        <w:tc>
          <w:tcPr>
            <w:tcW w:w="1338" w:type="dxa"/>
            <w:tcBorders>
              <w:bottom w:val="single" w:sz="4" w:space="0" w:color="auto"/>
            </w:tcBorders>
            <w:shd w:val="clear" w:color="auto" w:fill="00B0F0"/>
            <w:vAlign w:val="center"/>
          </w:tcPr>
          <w:p w14:paraId="6FD522B3" w14:textId="29FC4970" w:rsidR="00893D6D" w:rsidRPr="000B316D" w:rsidRDefault="00893D6D"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النسبة</w:t>
            </w:r>
          </w:p>
        </w:tc>
      </w:tr>
      <w:tr w:rsidR="00893D6D" w:rsidRPr="000B316D" w14:paraId="66EC1FF7" w14:textId="77777777" w:rsidTr="007003BA">
        <w:tc>
          <w:tcPr>
            <w:tcW w:w="2174" w:type="dxa"/>
            <w:vMerge w:val="restart"/>
            <w:vAlign w:val="center"/>
          </w:tcPr>
          <w:p w14:paraId="68D81C2D" w14:textId="63E1F084" w:rsidR="00893D6D" w:rsidRPr="000B316D" w:rsidRDefault="00893D6D"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الجنس</w:t>
            </w:r>
          </w:p>
        </w:tc>
        <w:tc>
          <w:tcPr>
            <w:tcW w:w="3420" w:type="dxa"/>
            <w:vAlign w:val="center"/>
          </w:tcPr>
          <w:p w14:paraId="45BDCFCD" w14:textId="3CFF9F6F"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ذكر</w:t>
            </w:r>
          </w:p>
        </w:tc>
        <w:tc>
          <w:tcPr>
            <w:tcW w:w="1890" w:type="dxa"/>
            <w:vAlign w:val="center"/>
          </w:tcPr>
          <w:p w14:paraId="1DD9C311" w14:textId="7577827B"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86</w:t>
            </w:r>
          </w:p>
        </w:tc>
        <w:tc>
          <w:tcPr>
            <w:tcW w:w="1338" w:type="dxa"/>
            <w:vAlign w:val="center"/>
          </w:tcPr>
          <w:p w14:paraId="461D239D" w14:textId="302ED7E8"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81.9%</w:t>
            </w:r>
          </w:p>
        </w:tc>
      </w:tr>
      <w:tr w:rsidR="00893D6D" w:rsidRPr="000B316D" w14:paraId="2CDAC947" w14:textId="77777777" w:rsidTr="00520199">
        <w:tc>
          <w:tcPr>
            <w:tcW w:w="2174" w:type="dxa"/>
            <w:vMerge/>
            <w:tcBorders>
              <w:bottom w:val="double" w:sz="4" w:space="0" w:color="00B0F0"/>
            </w:tcBorders>
            <w:vAlign w:val="center"/>
          </w:tcPr>
          <w:p w14:paraId="0B933015" w14:textId="77777777" w:rsidR="00893D6D" w:rsidRPr="000B316D" w:rsidRDefault="00893D6D" w:rsidP="00893D6D">
            <w:pPr>
              <w:jc w:val="center"/>
              <w:rPr>
                <w:rFonts w:ascii="Simplified Arabic" w:hAnsi="Simplified Arabic" w:cs="Simplified Arabic"/>
                <w:b/>
                <w:bCs/>
                <w:sz w:val="28"/>
                <w:szCs w:val="28"/>
                <w:rtl/>
              </w:rPr>
            </w:pPr>
          </w:p>
        </w:tc>
        <w:tc>
          <w:tcPr>
            <w:tcW w:w="3420" w:type="dxa"/>
            <w:tcBorders>
              <w:bottom w:val="double" w:sz="4" w:space="0" w:color="00B0F0"/>
            </w:tcBorders>
            <w:vAlign w:val="center"/>
          </w:tcPr>
          <w:p w14:paraId="28A857F1" w14:textId="29C045D6"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انثى</w:t>
            </w:r>
          </w:p>
        </w:tc>
        <w:tc>
          <w:tcPr>
            <w:tcW w:w="1890" w:type="dxa"/>
            <w:tcBorders>
              <w:bottom w:val="double" w:sz="4" w:space="0" w:color="00B0F0"/>
            </w:tcBorders>
            <w:vAlign w:val="center"/>
          </w:tcPr>
          <w:p w14:paraId="5D4288DF" w14:textId="12051214"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19</w:t>
            </w:r>
          </w:p>
        </w:tc>
        <w:tc>
          <w:tcPr>
            <w:tcW w:w="1338" w:type="dxa"/>
            <w:tcBorders>
              <w:bottom w:val="double" w:sz="4" w:space="0" w:color="00B0F0"/>
            </w:tcBorders>
            <w:vAlign w:val="center"/>
          </w:tcPr>
          <w:p w14:paraId="5C89C86C" w14:textId="613DA4AB" w:rsidR="00893D6D" w:rsidRPr="000B316D" w:rsidRDefault="00893D6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18.1%</w:t>
            </w:r>
          </w:p>
        </w:tc>
      </w:tr>
      <w:tr w:rsidR="007003BA" w:rsidRPr="000B316D" w14:paraId="6E780C5B" w14:textId="77777777" w:rsidTr="00520199">
        <w:tc>
          <w:tcPr>
            <w:tcW w:w="2174" w:type="dxa"/>
            <w:vMerge w:val="restart"/>
            <w:tcBorders>
              <w:top w:val="double" w:sz="4" w:space="0" w:color="00B0F0"/>
            </w:tcBorders>
            <w:vAlign w:val="center"/>
          </w:tcPr>
          <w:p w14:paraId="1F5D3EED" w14:textId="63D626A7" w:rsidR="007003BA" w:rsidRPr="000B316D" w:rsidRDefault="007003BA"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الجنسية</w:t>
            </w:r>
          </w:p>
        </w:tc>
        <w:tc>
          <w:tcPr>
            <w:tcW w:w="3420" w:type="dxa"/>
            <w:tcBorders>
              <w:top w:val="double" w:sz="4" w:space="0" w:color="00B0F0"/>
            </w:tcBorders>
            <w:vAlign w:val="center"/>
          </w:tcPr>
          <w:p w14:paraId="5743C54A" w14:textId="3515326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سعودي</w:t>
            </w:r>
          </w:p>
        </w:tc>
        <w:tc>
          <w:tcPr>
            <w:tcW w:w="1890" w:type="dxa"/>
            <w:tcBorders>
              <w:top w:val="double" w:sz="4" w:space="0" w:color="00B0F0"/>
            </w:tcBorders>
            <w:vAlign w:val="center"/>
          </w:tcPr>
          <w:p w14:paraId="5DF494C1" w14:textId="2C076DEB"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66</w:t>
            </w:r>
          </w:p>
        </w:tc>
        <w:tc>
          <w:tcPr>
            <w:tcW w:w="1338" w:type="dxa"/>
            <w:tcBorders>
              <w:top w:val="double" w:sz="4" w:space="0" w:color="00B0F0"/>
            </w:tcBorders>
            <w:vAlign w:val="center"/>
          </w:tcPr>
          <w:p w14:paraId="0AFB8709" w14:textId="31A97402"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62.9%</w:t>
            </w:r>
          </w:p>
        </w:tc>
      </w:tr>
      <w:tr w:rsidR="007003BA" w:rsidRPr="000B316D" w14:paraId="15A782C9" w14:textId="77777777" w:rsidTr="00520199">
        <w:tc>
          <w:tcPr>
            <w:tcW w:w="2174" w:type="dxa"/>
            <w:vMerge/>
            <w:tcBorders>
              <w:bottom w:val="double" w:sz="4" w:space="0" w:color="00B0F0"/>
            </w:tcBorders>
            <w:vAlign w:val="center"/>
          </w:tcPr>
          <w:p w14:paraId="00AD1B76" w14:textId="77777777" w:rsidR="007003BA" w:rsidRPr="000B316D" w:rsidRDefault="007003BA" w:rsidP="00893D6D">
            <w:pPr>
              <w:jc w:val="center"/>
              <w:rPr>
                <w:rFonts w:ascii="Simplified Arabic" w:hAnsi="Simplified Arabic" w:cs="Simplified Arabic"/>
                <w:b/>
                <w:bCs/>
                <w:sz w:val="28"/>
                <w:szCs w:val="28"/>
                <w:rtl/>
              </w:rPr>
            </w:pPr>
          </w:p>
        </w:tc>
        <w:tc>
          <w:tcPr>
            <w:tcW w:w="3420" w:type="dxa"/>
            <w:tcBorders>
              <w:bottom w:val="double" w:sz="4" w:space="0" w:color="00B0F0"/>
            </w:tcBorders>
            <w:vAlign w:val="center"/>
          </w:tcPr>
          <w:p w14:paraId="0C032129" w14:textId="30D12ED4"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غير سعودي</w:t>
            </w:r>
          </w:p>
        </w:tc>
        <w:tc>
          <w:tcPr>
            <w:tcW w:w="1890" w:type="dxa"/>
            <w:tcBorders>
              <w:bottom w:val="double" w:sz="4" w:space="0" w:color="00B0F0"/>
            </w:tcBorders>
            <w:vAlign w:val="center"/>
          </w:tcPr>
          <w:p w14:paraId="6F1BEA93" w14:textId="06F2B1B7"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39</w:t>
            </w:r>
          </w:p>
        </w:tc>
        <w:tc>
          <w:tcPr>
            <w:tcW w:w="1338" w:type="dxa"/>
            <w:tcBorders>
              <w:bottom w:val="double" w:sz="4" w:space="0" w:color="00B0F0"/>
            </w:tcBorders>
            <w:vAlign w:val="center"/>
          </w:tcPr>
          <w:p w14:paraId="1D02F617" w14:textId="30EB4CE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37.1%</w:t>
            </w:r>
          </w:p>
        </w:tc>
      </w:tr>
      <w:tr w:rsidR="007003BA" w:rsidRPr="000B316D" w14:paraId="48DE82D6" w14:textId="77777777" w:rsidTr="00520199">
        <w:tc>
          <w:tcPr>
            <w:tcW w:w="2174" w:type="dxa"/>
            <w:vMerge w:val="restart"/>
            <w:tcBorders>
              <w:top w:val="double" w:sz="4" w:space="0" w:color="00B0F0"/>
            </w:tcBorders>
            <w:vAlign w:val="center"/>
          </w:tcPr>
          <w:p w14:paraId="28758440" w14:textId="48F5E1D5" w:rsidR="007003BA" w:rsidRPr="000B316D" w:rsidRDefault="007003BA"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العمر</w:t>
            </w:r>
          </w:p>
        </w:tc>
        <w:tc>
          <w:tcPr>
            <w:tcW w:w="3420" w:type="dxa"/>
            <w:tcBorders>
              <w:top w:val="double" w:sz="4" w:space="0" w:color="00B0F0"/>
            </w:tcBorders>
            <w:vAlign w:val="center"/>
          </w:tcPr>
          <w:p w14:paraId="3F5F49AA" w14:textId="7EE3C4F6"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اقل من 18 سنة</w:t>
            </w:r>
          </w:p>
        </w:tc>
        <w:tc>
          <w:tcPr>
            <w:tcW w:w="1890" w:type="dxa"/>
            <w:tcBorders>
              <w:top w:val="double" w:sz="4" w:space="0" w:color="00B0F0"/>
            </w:tcBorders>
            <w:vAlign w:val="center"/>
          </w:tcPr>
          <w:p w14:paraId="4599E45C" w14:textId="448487E6"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w:t>
            </w:r>
          </w:p>
        </w:tc>
        <w:tc>
          <w:tcPr>
            <w:tcW w:w="1338" w:type="dxa"/>
            <w:tcBorders>
              <w:top w:val="double" w:sz="4" w:space="0" w:color="00B0F0"/>
            </w:tcBorders>
            <w:vAlign w:val="center"/>
          </w:tcPr>
          <w:p w14:paraId="3BDA82F3" w14:textId="0A5D553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2.9%</w:t>
            </w:r>
          </w:p>
        </w:tc>
      </w:tr>
      <w:tr w:rsidR="007003BA" w:rsidRPr="000B316D" w14:paraId="60850B46" w14:textId="77777777" w:rsidTr="007003BA">
        <w:tc>
          <w:tcPr>
            <w:tcW w:w="2174" w:type="dxa"/>
            <w:vMerge/>
            <w:vAlign w:val="center"/>
          </w:tcPr>
          <w:p w14:paraId="5F8335E2" w14:textId="77777777" w:rsidR="007003BA" w:rsidRPr="000B316D" w:rsidRDefault="007003BA" w:rsidP="00893D6D">
            <w:pPr>
              <w:jc w:val="center"/>
              <w:rPr>
                <w:rFonts w:ascii="Simplified Arabic" w:hAnsi="Simplified Arabic" w:cs="Simplified Arabic"/>
                <w:sz w:val="28"/>
                <w:szCs w:val="28"/>
                <w:rtl/>
              </w:rPr>
            </w:pPr>
          </w:p>
        </w:tc>
        <w:tc>
          <w:tcPr>
            <w:tcW w:w="3420" w:type="dxa"/>
            <w:vAlign w:val="center"/>
          </w:tcPr>
          <w:p w14:paraId="47B702E8" w14:textId="2B8DE29D"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Pr>
              <w:t xml:space="preserve">19 </w:t>
            </w:r>
            <w:r w:rsidRPr="000B316D">
              <w:rPr>
                <w:rFonts w:ascii="Simplified Arabic" w:hAnsi="Simplified Arabic" w:cs="Simplified Arabic"/>
                <w:sz w:val="28"/>
                <w:szCs w:val="28"/>
                <w:rtl/>
              </w:rPr>
              <w:t>سنة إلى 29 سنة</w:t>
            </w:r>
          </w:p>
        </w:tc>
        <w:tc>
          <w:tcPr>
            <w:tcW w:w="1890" w:type="dxa"/>
            <w:vAlign w:val="center"/>
          </w:tcPr>
          <w:p w14:paraId="52F75605" w14:textId="2FF7046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14</w:t>
            </w:r>
          </w:p>
        </w:tc>
        <w:tc>
          <w:tcPr>
            <w:tcW w:w="1338" w:type="dxa"/>
            <w:vAlign w:val="center"/>
          </w:tcPr>
          <w:p w14:paraId="75ABF28D" w14:textId="2177C8D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13.3%</w:t>
            </w:r>
          </w:p>
        </w:tc>
      </w:tr>
      <w:tr w:rsidR="007003BA" w:rsidRPr="000B316D" w14:paraId="1B402DD8" w14:textId="77777777" w:rsidTr="007003BA">
        <w:tc>
          <w:tcPr>
            <w:tcW w:w="2174" w:type="dxa"/>
            <w:vMerge/>
            <w:vAlign w:val="center"/>
          </w:tcPr>
          <w:p w14:paraId="5309CCBA" w14:textId="77777777" w:rsidR="007003BA" w:rsidRPr="000B316D" w:rsidRDefault="007003BA" w:rsidP="00893D6D">
            <w:pPr>
              <w:jc w:val="center"/>
              <w:rPr>
                <w:rFonts w:ascii="Simplified Arabic" w:hAnsi="Simplified Arabic" w:cs="Simplified Arabic"/>
                <w:sz w:val="28"/>
                <w:szCs w:val="28"/>
                <w:rtl/>
              </w:rPr>
            </w:pPr>
          </w:p>
        </w:tc>
        <w:tc>
          <w:tcPr>
            <w:tcW w:w="3420" w:type="dxa"/>
            <w:vAlign w:val="center"/>
          </w:tcPr>
          <w:p w14:paraId="39FFD51C" w14:textId="3E454D67"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Pr>
              <w:t>30</w:t>
            </w:r>
            <w:r w:rsidRPr="000B316D">
              <w:rPr>
                <w:rFonts w:ascii="Simplified Arabic" w:hAnsi="Simplified Arabic" w:cs="Simplified Arabic" w:hint="cs"/>
                <w:sz w:val="28"/>
                <w:szCs w:val="28"/>
                <w:rtl/>
              </w:rPr>
              <w:t xml:space="preserve"> </w:t>
            </w:r>
            <w:r w:rsidRPr="000B316D">
              <w:rPr>
                <w:rFonts w:ascii="Simplified Arabic" w:hAnsi="Simplified Arabic" w:cs="Simplified Arabic"/>
                <w:sz w:val="28"/>
                <w:szCs w:val="28"/>
                <w:rtl/>
              </w:rPr>
              <w:t>سنة إلى 45 سنة</w:t>
            </w:r>
          </w:p>
        </w:tc>
        <w:tc>
          <w:tcPr>
            <w:tcW w:w="1890" w:type="dxa"/>
            <w:vAlign w:val="center"/>
          </w:tcPr>
          <w:p w14:paraId="269F6F56" w14:textId="780F7120"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71</w:t>
            </w:r>
          </w:p>
        </w:tc>
        <w:tc>
          <w:tcPr>
            <w:tcW w:w="1338" w:type="dxa"/>
            <w:vAlign w:val="center"/>
          </w:tcPr>
          <w:p w14:paraId="4D7EF9C1" w14:textId="4849AE2E"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67.6%</w:t>
            </w:r>
          </w:p>
        </w:tc>
      </w:tr>
      <w:tr w:rsidR="007003BA" w:rsidRPr="000B316D" w14:paraId="2FBA167E" w14:textId="77777777" w:rsidTr="00520199">
        <w:tc>
          <w:tcPr>
            <w:tcW w:w="2174" w:type="dxa"/>
            <w:vMerge/>
            <w:tcBorders>
              <w:bottom w:val="double" w:sz="4" w:space="0" w:color="00B0F0"/>
            </w:tcBorders>
            <w:vAlign w:val="center"/>
          </w:tcPr>
          <w:p w14:paraId="4B0DFC45" w14:textId="77777777" w:rsidR="007003BA" w:rsidRPr="000B316D" w:rsidRDefault="007003BA" w:rsidP="00893D6D">
            <w:pPr>
              <w:jc w:val="center"/>
              <w:rPr>
                <w:rFonts w:ascii="Simplified Arabic" w:hAnsi="Simplified Arabic" w:cs="Simplified Arabic"/>
                <w:sz w:val="28"/>
                <w:szCs w:val="28"/>
                <w:rtl/>
              </w:rPr>
            </w:pPr>
          </w:p>
        </w:tc>
        <w:tc>
          <w:tcPr>
            <w:tcW w:w="3420" w:type="dxa"/>
            <w:tcBorders>
              <w:bottom w:val="double" w:sz="4" w:space="0" w:color="00B0F0"/>
            </w:tcBorders>
            <w:vAlign w:val="center"/>
          </w:tcPr>
          <w:p w14:paraId="7293AF0A" w14:textId="6FBD2C55"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أكبر</w:t>
            </w:r>
            <w:r w:rsidRPr="000B316D">
              <w:rPr>
                <w:rFonts w:ascii="Simplified Arabic" w:hAnsi="Simplified Arabic" w:cs="Simplified Arabic"/>
                <w:sz w:val="28"/>
                <w:szCs w:val="28"/>
                <w:rtl/>
              </w:rPr>
              <w:t xml:space="preserve"> من 46 سنة</w:t>
            </w:r>
          </w:p>
        </w:tc>
        <w:tc>
          <w:tcPr>
            <w:tcW w:w="1890" w:type="dxa"/>
            <w:tcBorders>
              <w:bottom w:val="double" w:sz="4" w:space="0" w:color="00B0F0"/>
            </w:tcBorders>
            <w:vAlign w:val="center"/>
          </w:tcPr>
          <w:p w14:paraId="26AF19E1" w14:textId="58A398F6"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17</w:t>
            </w:r>
          </w:p>
        </w:tc>
        <w:tc>
          <w:tcPr>
            <w:tcW w:w="1338" w:type="dxa"/>
            <w:tcBorders>
              <w:bottom w:val="double" w:sz="4" w:space="0" w:color="00B0F0"/>
            </w:tcBorders>
            <w:vAlign w:val="center"/>
          </w:tcPr>
          <w:p w14:paraId="2680A156" w14:textId="3045778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16.2%</w:t>
            </w:r>
          </w:p>
        </w:tc>
      </w:tr>
      <w:tr w:rsidR="007003BA" w:rsidRPr="000B316D" w14:paraId="1165A4BD" w14:textId="77777777" w:rsidTr="00520199">
        <w:tc>
          <w:tcPr>
            <w:tcW w:w="2174" w:type="dxa"/>
            <w:vMerge w:val="restart"/>
            <w:tcBorders>
              <w:top w:val="double" w:sz="4" w:space="0" w:color="00B0F0"/>
            </w:tcBorders>
            <w:vAlign w:val="center"/>
          </w:tcPr>
          <w:p w14:paraId="156BB744" w14:textId="77777777" w:rsidR="007003BA" w:rsidRPr="000B316D" w:rsidRDefault="007003BA"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المستوى التعليمي</w:t>
            </w:r>
          </w:p>
        </w:tc>
        <w:tc>
          <w:tcPr>
            <w:tcW w:w="3420" w:type="dxa"/>
            <w:tcBorders>
              <w:top w:val="double" w:sz="4" w:space="0" w:color="00B0F0"/>
            </w:tcBorders>
            <w:vAlign w:val="center"/>
          </w:tcPr>
          <w:p w14:paraId="606275CE" w14:textId="0CD4EDA2"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ثانوي أو أقل</w:t>
            </w:r>
          </w:p>
        </w:tc>
        <w:tc>
          <w:tcPr>
            <w:tcW w:w="1890" w:type="dxa"/>
            <w:tcBorders>
              <w:top w:val="double" w:sz="4" w:space="0" w:color="00B0F0"/>
            </w:tcBorders>
            <w:vAlign w:val="center"/>
          </w:tcPr>
          <w:p w14:paraId="3C4E5254" w14:textId="3084C672"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22</w:t>
            </w:r>
          </w:p>
        </w:tc>
        <w:tc>
          <w:tcPr>
            <w:tcW w:w="1338" w:type="dxa"/>
            <w:tcBorders>
              <w:top w:val="double" w:sz="4" w:space="0" w:color="00B0F0"/>
            </w:tcBorders>
            <w:vAlign w:val="center"/>
          </w:tcPr>
          <w:p w14:paraId="23B928F9" w14:textId="2D532F8B"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21%</w:t>
            </w:r>
          </w:p>
        </w:tc>
      </w:tr>
      <w:tr w:rsidR="007003BA" w:rsidRPr="000B316D" w14:paraId="027FF1BD" w14:textId="77777777" w:rsidTr="007003BA">
        <w:tc>
          <w:tcPr>
            <w:tcW w:w="2174" w:type="dxa"/>
            <w:vMerge/>
            <w:vAlign w:val="center"/>
          </w:tcPr>
          <w:p w14:paraId="72CC874C" w14:textId="77777777" w:rsidR="007003BA" w:rsidRPr="000B316D" w:rsidRDefault="007003BA" w:rsidP="00893D6D">
            <w:pPr>
              <w:jc w:val="center"/>
              <w:rPr>
                <w:rFonts w:ascii="Simplified Arabic" w:hAnsi="Simplified Arabic" w:cs="Simplified Arabic"/>
                <w:sz w:val="28"/>
                <w:szCs w:val="28"/>
                <w:rtl/>
              </w:rPr>
            </w:pPr>
          </w:p>
        </w:tc>
        <w:tc>
          <w:tcPr>
            <w:tcW w:w="3420" w:type="dxa"/>
            <w:vAlign w:val="center"/>
          </w:tcPr>
          <w:p w14:paraId="2B6F55B6" w14:textId="4A104720"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دبلوم</w:t>
            </w:r>
          </w:p>
        </w:tc>
        <w:tc>
          <w:tcPr>
            <w:tcW w:w="1890" w:type="dxa"/>
            <w:vAlign w:val="center"/>
          </w:tcPr>
          <w:p w14:paraId="6937FE8E" w14:textId="0729F20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11</w:t>
            </w:r>
          </w:p>
        </w:tc>
        <w:tc>
          <w:tcPr>
            <w:tcW w:w="1338" w:type="dxa"/>
            <w:vAlign w:val="center"/>
          </w:tcPr>
          <w:p w14:paraId="242D8CD1" w14:textId="3950E0D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10.5%</w:t>
            </w:r>
          </w:p>
        </w:tc>
      </w:tr>
      <w:tr w:rsidR="007003BA" w:rsidRPr="000B316D" w14:paraId="38BDA5CA" w14:textId="77777777" w:rsidTr="007003BA">
        <w:tc>
          <w:tcPr>
            <w:tcW w:w="2174" w:type="dxa"/>
            <w:vMerge/>
            <w:vAlign w:val="center"/>
          </w:tcPr>
          <w:p w14:paraId="4F327E97" w14:textId="77777777" w:rsidR="007003BA" w:rsidRPr="000B316D" w:rsidRDefault="007003BA" w:rsidP="00893D6D">
            <w:pPr>
              <w:jc w:val="center"/>
              <w:rPr>
                <w:rFonts w:ascii="Simplified Arabic" w:hAnsi="Simplified Arabic" w:cs="Simplified Arabic"/>
                <w:sz w:val="28"/>
                <w:szCs w:val="28"/>
                <w:rtl/>
              </w:rPr>
            </w:pPr>
          </w:p>
        </w:tc>
        <w:tc>
          <w:tcPr>
            <w:tcW w:w="3420" w:type="dxa"/>
            <w:vAlign w:val="center"/>
          </w:tcPr>
          <w:p w14:paraId="5F2F4916" w14:textId="42FFBB7A"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بكالوريوس</w:t>
            </w:r>
          </w:p>
        </w:tc>
        <w:tc>
          <w:tcPr>
            <w:tcW w:w="1890" w:type="dxa"/>
            <w:vAlign w:val="center"/>
          </w:tcPr>
          <w:p w14:paraId="3413AFDA" w14:textId="1C75C5D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44</w:t>
            </w:r>
          </w:p>
        </w:tc>
        <w:tc>
          <w:tcPr>
            <w:tcW w:w="1338" w:type="dxa"/>
            <w:vAlign w:val="center"/>
          </w:tcPr>
          <w:p w14:paraId="724E1662" w14:textId="19FAAE4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41.9%</w:t>
            </w:r>
          </w:p>
        </w:tc>
      </w:tr>
      <w:tr w:rsidR="007003BA" w:rsidRPr="000B316D" w14:paraId="6A6209B7" w14:textId="77777777" w:rsidTr="00520199">
        <w:tc>
          <w:tcPr>
            <w:tcW w:w="2174" w:type="dxa"/>
            <w:vMerge/>
            <w:tcBorders>
              <w:bottom w:val="double" w:sz="4" w:space="0" w:color="00B0F0"/>
            </w:tcBorders>
            <w:vAlign w:val="center"/>
          </w:tcPr>
          <w:p w14:paraId="6CB817EC" w14:textId="77777777" w:rsidR="007003BA" w:rsidRPr="000B316D" w:rsidRDefault="007003BA" w:rsidP="00893D6D">
            <w:pPr>
              <w:jc w:val="center"/>
              <w:rPr>
                <w:rFonts w:ascii="Simplified Arabic" w:hAnsi="Simplified Arabic" w:cs="Simplified Arabic"/>
                <w:sz w:val="28"/>
                <w:szCs w:val="28"/>
                <w:rtl/>
              </w:rPr>
            </w:pPr>
          </w:p>
        </w:tc>
        <w:tc>
          <w:tcPr>
            <w:tcW w:w="3420" w:type="dxa"/>
            <w:tcBorders>
              <w:bottom w:val="double" w:sz="4" w:space="0" w:color="00B0F0"/>
            </w:tcBorders>
            <w:vAlign w:val="center"/>
          </w:tcPr>
          <w:p w14:paraId="6D7AAFF1" w14:textId="7C2BEEC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دراسات عليا</w:t>
            </w:r>
          </w:p>
        </w:tc>
        <w:tc>
          <w:tcPr>
            <w:tcW w:w="1890" w:type="dxa"/>
            <w:tcBorders>
              <w:bottom w:val="double" w:sz="4" w:space="0" w:color="00B0F0"/>
            </w:tcBorders>
            <w:vAlign w:val="center"/>
          </w:tcPr>
          <w:p w14:paraId="16BCB075" w14:textId="522F6365"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28</w:t>
            </w:r>
          </w:p>
        </w:tc>
        <w:tc>
          <w:tcPr>
            <w:tcW w:w="1338" w:type="dxa"/>
            <w:tcBorders>
              <w:bottom w:val="double" w:sz="4" w:space="0" w:color="00B0F0"/>
            </w:tcBorders>
            <w:vAlign w:val="center"/>
          </w:tcPr>
          <w:p w14:paraId="5FCA2E60" w14:textId="78FC902B"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26.7%</w:t>
            </w:r>
          </w:p>
        </w:tc>
      </w:tr>
      <w:tr w:rsidR="007003BA" w:rsidRPr="000B316D" w14:paraId="6D6FC273" w14:textId="77777777" w:rsidTr="00520199">
        <w:tc>
          <w:tcPr>
            <w:tcW w:w="2174" w:type="dxa"/>
            <w:vMerge w:val="restart"/>
            <w:tcBorders>
              <w:top w:val="double" w:sz="4" w:space="0" w:color="00B0F0"/>
            </w:tcBorders>
            <w:vAlign w:val="center"/>
          </w:tcPr>
          <w:p w14:paraId="4566F041" w14:textId="0A2903CE" w:rsidR="007003BA" w:rsidRPr="000B316D" w:rsidRDefault="007003BA" w:rsidP="00893D6D">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الحالة الوظيفية</w:t>
            </w:r>
          </w:p>
        </w:tc>
        <w:tc>
          <w:tcPr>
            <w:tcW w:w="3420" w:type="dxa"/>
            <w:tcBorders>
              <w:top w:val="double" w:sz="4" w:space="0" w:color="00B0F0"/>
            </w:tcBorders>
            <w:vAlign w:val="center"/>
          </w:tcPr>
          <w:p w14:paraId="191BBC37" w14:textId="70932B8C"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طالب</w:t>
            </w:r>
          </w:p>
        </w:tc>
        <w:tc>
          <w:tcPr>
            <w:tcW w:w="1890" w:type="dxa"/>
            <w:tcBorders>
              <w:top w:val="double" w:sz="4" w:space="0" w:color="00B0F0"/>
            </w:tcBorders>
            <w:vAlign w:val="center"/>
          </w:tcPr>
          <w:p w14:paraId="58105236" w14:textId="537D3C4D"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w:t>
            </w:r>
          </w:p>
        </w:tc>
        <w:tc>
          <w:tcPr>
            <w:tcW w:w="1338" w:type="dxa"/>
            <w:tcBorders>
              <w:top w:val="double" w:sz="4" w:space="0" w:color="00B0F0"/>
            </w:tcBorders>
            <w:vAlign w:val="center"/>
          </w:tcPr>
          <w:p w14:paraId="052EBF5B" w14:textId="156A83C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8.6%</w:t>
            </w:r>
          </w:p>
        </w:tc>
      </w:tr>
      <w:tr w:rsidR="007003BA" w:rsidRPr="000B316D" w14:paraId="05CB9E19" w14:textId="77777777" w:rsidTr="007003BA">
        <w:tc>
          <w:tcPr>
            <w:tcW w:w="2174" w:type="dxa"/>
            <w:vMerge/>
            <w:vAlign w:val="center"/>
          </w:tcPr>
          <w:p w14:paraId="374528CC" w14:textId="77777777" w:rsidR="007003BA" w:rsidRPr="000B316D" w:rsidRDefault="007003BA" w:rsidP="00893D6D">
            <w:pPr>
              <w:jc w:val="center"/>
              <w:rPr>
                <w:rFonts w:ascii="Simplified Arabic" w:hAnsi="Simplified Arabic" w:cs="Simplified Arabic"/>
                <w:b/>
                <w:bCs/>
                <w:sz w:val="28"/>
                <w:szCs w:val="28"/>
                <w:rtl/>
              </w:rPr>
            </w:pPr>
          </w:p>
        </w:tc>
        <w:tc>
          <w:tcPr>
            <w:tcW w:w="3420" w:type="dxa"/>
            <w:vAlign w:val="center"/>
          </w:tcPr>
          <w:p w14:paraId="733AF093" w14:textId="27DEC3B7"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موظف حكومي</w:t>
            </w:r>
          </w:p>
        </w:tc>
        <w:tc>
          <w:tcPr>
            <w:tcW w:w="1890" w:type="dxa"/>
            <w:vAlign w:val="center"/>
          </w:tcPr>
          <w:p w14:paraId="372C28C5" w14:textId="292060F8"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25</w:t>
            </w:r>
          </w:p>
        </w:tc>
        <w:tc>
          <w:tcPr>
            <w:tcW w:w="1338" w:type="dxa"/>
            <w:vAlign w:val="center"/>
          </w:tcPr>
          <w:p w14:paraId="3424E0AA" w14:textId="518F740F"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23.8%</w:t>
            </w:r>
          </w:p>
        </w:tc>
      </w:tr>
      <w:tr w:rsidR="007003BA" w:rsidRPr="000B316D" w14:paraId="24DCDC58" w14:textId="77777777" w:rsidTr="007003BA">
        <w:tc>
          <w:tcPr>
            <w:tcW w:w="2174" w:type="dxa"/>
            <w:vMerge/>
            <w:vAlign w:val="center"/>
          </w:tcPr>
          <w:p w14:paraId="6FBB6748" w14:textId="77777777" w:rsidR="007003BA" w:rsidRPr="000B316D" w:rsidRDefault="007003BA" w:rsidP="00893D6D">
            <w:pPr>
              <w:jc w:val="center"/>
              <w:rPr>
                <w:rFonts w:ascii="Simplified Arabic" w:hAnsi="Simplified Arabic" w:cs="Simplified Arabic"/>
                <w:b/>
                <w:bCs/>
                <w:sz w:val="28"/>
                <w:szCs w:val="28"/>
                <w:rtl/>
              </w:rPr>
            </w:pPr>
          </w:p>
        </w:tc>
        <w:tc>
          <w:tcPr>
            <w:tcW w:w="3420" w:type="dxa"/>
            <w:vAlign w:val="center"/>
          </w:tcPr>
          <w:p w14:paraId="03761658" w14:textId="23CDF91A"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موظف قطاع خاص</w:t>
            </w:r>
          </w:p>
        </w:tc>
        <w:tc>
          <w:tcPr>
            <w:tcW w:w="1890" w:type="dxa"/>
            <w:vAlign w:val="center"/>
          </w:tcPr>
          <w:p w14:paraId="6443D1B5" w14:textId="45EECFC2"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48</w:t>
            </w:r>
          </w:p>
        </w:tc>
        <w:tc>
          <w:tcPr>
            <w:tcW w:w="1338" w:type="dxa"/>
            <w:vAlign w:val="center"/>
          </w:tcPr>
          <w:p w14:paraId="18D0FF3F" w14:textId="687B2E7B"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45.7%</w:t>
            </w:r>
          </w:p>
        </w:tc>
      </w:tr>
      <w:tr w:rsidR="007003BA" w:rsidRPr="000B316D" w14:paraId="36BAD3F7" w14:textId="77777777" w:rsidTr="007003BA">
        <w:tc>
          <w:tcPr>
            <w:tcW w:w="2174" w:type="dxa"/>
            <w:vMerge/>
            <w:vAlign w:val="center"/>
          </w:tcPr>
          <w:p w14:paraId="6E37FFE7" w14:textId="77777777" w:rsidR="007003BA" w:rsidRPr="000B316D" w:rsidRDefault="007003BA" w:rsidP="00893D6D">
            <w:pPr>
              <w:jc w:val="center"/>
              <w:rPr>
                <w:rFonts w:ascii="Simplified Arabic" w:hAnsi="Simplified Arabic" w:cs="Simplified Arabic"/>
                <w:b/>
                <w:bCs/>
                <w:sz w:val="28"/>
                <w:szCs w:val="28"/>
                <w:rtl/>
              </w:rPr>
            </w:pPr>
          </w:p>
        </w:tc>
        <w:tc>
          <w:tcPr>
            <w:tcW w:w="3420" w:type="dxa"/>
            <w:vAlign w:val="center"/>
          </w:tcPr>
          <w:p w14:paraId="75613B93" w14:textId="3D35DED2"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أعمال حرة</w:t>
            </w:r>
          </w:p>
        </w:tc>
        <w:tc>
          <w:tcPr>
            <w:tcW w:w="1890" w:type="dxa"/>
            <w:vAlign w:val="center"/>
          </w:tcPr>
          <w:p w14:paraId="2E375D94" w14:textId="58B31ED1"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w:t>
            </w:r>
          </w:p>
        </w:tc>
        <w:tc>
          <w:tcPr>
            <w:tcW w:w="1338" w:type="dxa"/>
            <w:vAlign w:val="center"/>
          </w:tcPr>
          <w:p w14:paraId="1D0DD541" w14:textId="5B689C22"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8.6%</w:t>
            </w:r>
          </w:p>
        </w:tc>
      </w:tr>
      <w:tr w:rsidR="007003BA" w:rsidRPr="000B316D" w14:paraId="733AAE3D" w14:textId="77777777" w:rsidTr="00520199">
        <w:tc>
          <w:tcPr>
            <w:tcW w:w="2174" w:type="dxa"/>
            <w:vMerge/>
            <w:tcBorders>
              <w:bottom w:val="double" w:sz="4" w:space="0" w:color="00B0F0"/>
            </w:tcBorders>
            <w:vAlign w:val="center"/>
          </w:tcPr>
          <w:p w14:paraId="7508B867" w14:textId="77777777" w:rsidR="007003BA" w:rsidRPr="000B316D" w:rsidRDefault="007003BA" w:rsidP="00893D6D">
            <w:pPr>
              <w:jc w:val="center"/>
              <w:rPr>
                <w:rFonts w:ascii="Simplified Arabic" w:hAnsi="Simplified Arabic" w:cs="Simplified Arabic"/>
                <w:b/>
                <w:bCs/>
                <w:sz w:val="28"/>
                <w:szCs w:val="28"/>
                <w:rtl/>
              </w:rPr>
            </w:pPr>
          </w:p>
        </w:tc>
        <w:tc>
          <w:tcPr>
            <w:tcW w:w="3420" w:type="dxa"/>
            <w:tcBorders>
              <w:bottom w:val="double" w:sz="4" w:space="0" w:color="00B0F0"/>
            </w:tcBorders>
            <w:vAlign w:val="center"/>
          </w:tcPr>
          <w:p w14:paraId="6A973629" w14:textId="65559876" w:rsidR="007003BA" w:rsidRPr="000B316D" w:rsidRDefault="007003BA" w:rsidP="00893D6D">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غير موظف</w:t>
            </w:r>
          </w:p>
        </w:tc>
        <w:tc>
          <w:tcPr>
            <w:tcW w:w="1890" w:type="dxa"/>
            <w:tcBorders>
              <w:bottom w:val="double" w:sz="4" w:space="0" w:color="00B0F0"/>
            </w:tcBorders>
            <w:vAlign w:val="center"/>
          </w:tcPr>
          <w:p w14:paraId="4605AEB7" w14:textId="7FA845E6"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14</w:t>
            </w:r>
          </w:p>
        </w:tc>
        <w:tc>
          <w:tcPr>
            <w:tcW w:w="1338" w:type="dxa"/>
            <w:tcBorders>
              <w:bottom w:val="double" w:sz="4" w:space="0" w:color="00B0F0"/>
            </w:tcBorders>
            <w:vAlign w:val="center"/>
          </w:tcPr>
          <w:p w14:paraId="630C8AEE" w14:textId="121E706E" w:rsidR="007003BA" w:rsidRPr="000B316D" w:rsidRDefault="001A6BBD" w:rsidP="00893D6D">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13.3%</w:t>
            </w:r>
          </w:p>
        </w:tc>
      </w:tr>
    </w:tbl>
    <w:p w14:paraId="60AC9287" w14:textId="102C8F3F" w:rsidR="0098446E" w:rsidRPr="00CD120D" w:rsidRDefault="00CD120D" w:rsidP="00CD120D">
      <w:pPr>
        <w:spacing w:after="0"/>
        <w:jc w:val="both"/>
        <w:rPr>
          <w:rFonts w:ascii="Simplified Arabic" w:hAnsi="Simplified Arabic" w:cs="Simplified Arabic"/>
          <w:sz w:val="32"/>
          <w:szCs w:val="32"/>
          <w:rtl/>
        </w:rPr>
      </w:pPr>
      <w:r w:rsidRPr="00CD120D">
        <w:rPr>
          <w:rFonts w:ascii="Simplified Arabic" w:hAnsi="Simplified Arabic" w:cs="Simplified Arabic" w:hint="cs"/>
          <w:sz w:val="32"/>
          <w:szCs w:val="32"/>
          <w:rtl/>
        </w:rPr>
        <w:t xml:space="preserve">من الجدول أعلاه يمكن </w:t>
      </w:r>
      <w:r>
        <w:rPr>
          <w:rFonts w:ascii="Simplified Arabic" w:hAnsi="Simplified Arabic" w:cs="Simplified Arabic" w:hint="cs"/>
          <w:sz w:val="32"/>
          <w:szCs w:val="32"/>
          <w:rtl/>
        </w:rPr>
        <w:t>مشاهدة حجم نوع العينة العشوائية في الاستبيان والتي تمثل 81% منها ذكور وهذا مقارب لتقرير التقنية المالية الذي سبق وتم استعراض بعض الجوانب منها في "أهمية الدراسة"، كما شكل السعوديين 63% وكانت أعمارهم من 30 إلى 45 سنه بنسبة 67% وبدرجة تعليمية بكالوريوس تشكل 42% من حجم العينة، كما كان نسبة موظفي القطاع الخاص بحدود 46% من اجمالي العينة وهذا يعطي مؤشر لمقدار وحجم الشريحة التي شاركته في الاستبيان وتأثيرها في النتائج.</w:t>
      </w:r>
    </w:p>
    <w:p w14:paraId="13C628B4" w14:textId="1D946327" w:rsidR="00BC094B" w:rsidRPr="003460A6" w:rsidRDefault="00BC094B"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t>حدود البحث</w:t>
      </w:r>
      <w:r w:rsidR="003460A6">
        <w:rPr>
          <w:rFonts w:ascii="Simplified Arabic" w:hAnsi="Simplified Arabic" w:cs="Simplified Arabic" w:hint="cs"/>
          <w:b/>
          <w:bCs/>
          <w:color w:val="00B0F0"/>
          <w:sz w:val="36"/>
          <w:szCs w:val="36"/>
          <w:rtl/>
          <w:lang w:bidi="ar-EG"/>
        </w:rPr>
        <w:t>:</w:t>
      </w:r>
    </w:p>
    <w:p w14:paraId="61AA19B7" w14:textId="100BBBBE" w:rsidR="00BC094B" w:rsidRDefault="00105C1E" w:rsidP="00105C1E">
      <w:pPr>
        <w:spacing w:after="0"/>
        <w:jc w:val="both"/>
        <w:rPr>
          <w:rFonts w:ascii="Simplified Arabic" w:hAnsi="Simplified Arabic" w:cs="Simplified Arabic"/>
          <w:sz w:val="32"/>
          <w:szCs w:val="32"/>
          <w:rtl/>
        </w:rPr>
      </w:pPr>
      <w:r w:rsidRPr="00EC7789">
        <w:rPr>
          <w:rFonts w:ascii="Simplified Arabic" w:hAnsi="Simplified Arabic" w:cs="Simplified Arabic" w:hint="cs"/>
          <w:b/>
          <w:bCs/>
          <w:sz w:val="32"/>
          <w:szCs w:val="32"/>
          <w:u w:val="single"/>
          <w:rtl/>
        </w:rPr>
        <w:t>الزمان:</w:t>
      </w:r>
      <w:r>
        <w:rPr>
          <w:rFonts w:ascii="Simplified Arabic" w:hAnsi="Simplified Arabic" w:cs="Simplified Arabic" w:hint="cs"/>
          <w:sz w:val="32"/>
          <w:szCs w:val="32"/>
          <w:rtl/>
        </w:rPr>
        <w:t xml:space="preserve"> يقتصر البحث والدراسة حتى شهر أغسطس 2025م، حيث تم مع وتحليل البيانات ضمن هذا الإطار الزمني لتغطية أحداث الاتجاهات في استخدام البنوك التقليدية والمحافظ الرقمية.</w:t>
      </w:r>
    </w:p>
    <w:p w14:paraId="77E9D3EA" w14:textId="75A9626D" w:rsidR="00105C1E" w:rsidRDefault="00105C1E" w:rsidP="00105C1E">
      <w:pPr>
        <w:spacing w:after="0"/>
        <w:jc w:val="both"/>
        <w:rPr>
          <w:rFonts w:ascii="Simplified Arabic" w:hAnsi="Simplified Arabic" w:cs="Simplified Arabic"/>
          <w:sz w:val="32"/>
          <w:szCs w:val="32"/>
          <w:rtl/>
        </w:rPr>
      </w:pPr>
      <w:r w:rsidRPr="00EC7789">
        <w:rPr>
          <w:rFonts w:ascii="Simplified Arabic" w:hAnsi="Simplified Arabic" w:cs="Simplified Arabic" w:hint="cs"/>
          <w:b/>
          <w:bCs/>
          <w:sz w:val="32"/>
          <w:szCs w:val="32"/>
          <w:u w:val="single"/>
          <w:rtl/>
        </w:rPr>
        <w:t>المكان:</w:t>
      </w:r>
      <w:r>
        <w:rPr>
          <w:rFonts w:ascii="Simplified Arabic" w:hAnsi="Simplified Arabic" w:cs="Simplified Arabic" w:hint="cs"/>
          <w:sz w:val="32"/>
          <w:szCs w:val="32"/>
          <w:rtl/>
        </w:rPr>
        <w:t xml:space="preserve"> تركز الدراسة على الافراد ومستخدمي الخدمات المالية التقليدية والرقمية في المملكة العربية السعودية فقط.</w:t>
      </w:r>
    </w:p>
    <w:p w14:paraId="7E31DEB7" w14:textId="665BB1B1" w:rsidR="00105C1E" w:rsidRDefault="00105C1E" w:rsidP="00105C1E">
      <w:pPr>
        <w:spacing w:after="0"/>
        <w:jc w:val="both"/>
        <w:rPr>
          <w:rFonts w:ascii="Simplified Arabic" w:hAnsi="Simplified Arabic" w:cs="Simplified Arabic"/>
          <w:sz w:val="32"/>
          <w:szCs w:val="32"/>
          <w:rtl/>
        </w:rPr>
      </w:pPr>
      <w:r w:rsidRPr="00EC7789">
        <w:rPr>
          <w:rFonts w:ascii="Simplified Arabic" w:hAnsi="Simplified Arabic" w:cs="Simplified Arabic" w:hint="cs"/>
          <w:b/>
          <w:bCs/>
          <w:sz w:val="32"/>
          <w:szCs w:val="32"/>
          <w:u w:val="single"/>
          <w:rtl/>
        </w:rPr>
        <w:t>الموضوعية:</w:t>
      </w:r>
      <w:r w:rsidRPr="00105C1E">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تم تحديد نقاط الدراسة الجوانب السلوكية والرضا لدى العملاء ومستخدمي الخدمات المالية لدى البنوك التقليدية والمحافظ الرقمية، مع التركيز على </w:t>
      </w:r>
      <w:r w:rsidR="00EC7789">
        <w:rPr>
          <w:rFonts w:ascii="Simplified Arabic" w:hAnsi="Simplified Arabic" w:cs="Simplified Arabic" w:hint="cs"/>
          <w:sz w:val="32"/>
          <w:szCs w:val="32"/>
          <w:rtl/>
        </w:rPr>
        <w:t>نقاط مثل سهولة وسرعة الاستخدام والحماية والأمان والمميزات، ولا تتناول هذه الدراسة الجوانب التقنية التفصيلية أو التنظيمية الأخرى.</w:t>
      </w:r>
    </w:p>
    <w:p w14:paraId="66BCB082" w14:textId="264CCC59" w:rsidR="00EC7789" w:rsidRDefault="00EC7789" w:rsidP="00105C1E">
      <w:pPr>
        <w:spacing w:after="0"/>
        <w:jc w:val="both"/>
        <w:rPr>
          <w:rFonts w:ascii="Simplified Arabic" w:hAnsi="Simplified Arabic" w:cs="Simplified Arabic"/>
          <w:sz w:val="32"/>
          <w:szCs w:val="32"/>
          <w:rtl/>
        </w:rPr>
      </w:pPr>
      <w:r w:rsidRPr="00EC7789">
        <w:rPr>
          <w:rFonts w:ascii="Simplified Arabic" w:hAnsi="Simplified Arabic" w:cs="Simplified Arabic" w:hint="cs"/>
          <w:b/>
          <w:bCs/>
          <w:sz w:val="32"/>
          <w:szCs w:val="32"/>
          <w:u w:val="single"/>
          <w:rtl/>
        </w:rPr>
        <w:t>المنهجية:</w:t>
      </w:r>
      <w:r>
        <w:rPr>
          <w:rFonts w:ascii="Simplified Arabic" w:hAnsi="Simplified Arabic" w:cs="Simplified Arabic" w:hint="cs"/>
          <w:sz w:val="32"/>
          <w:szCs w:val="32"/>
          <w:rtl/>
        </w:rPr>
        <w:t xml:space="preserve"> تم اعتماد جمع البيانات باستخدام استبيان الكتروني فقط.</w:t>
      </w:r>
    </w:p>
    <w:p w14:paraId="6B484ABF" w14:textId="77777777" w:rsidR="00EC7789" w:rsidRPr="00105C1E" w:rsidRDefault="00EC7789" w:rsidP="00105C1E">
      <w:pPr>
        <w:spacing w:after="0"/>
        <w:jc w:val="both"/>
        <w:rPr>
          <w:rFonts w:ascii="Simplified Arabic" w:hAnsi="Simplified Arabic" w:cs="Simplified Arabic"/>
          <w:sz w:val="32"/>
          <w:szCs w:val="32"/>
          <w:u w:val="single"/>
          <w:rtl/>
        </w:rPr>
      </w:pPr>
    </w:p>
    <w:p w14:paraId="5F37D268" w14:textId="77777777" w:rsidR="00BC094B" w:rsidRPr="00105C1E" w:rsidRDefault="00BC094B" w:rsidP="00105C1E">
      <w:pPr>
        <w:spacing w:after="0"/>
        <w:jc w:val="both"/>
        <w:rPr>
          <w:rFonts w:ascii="Simplified Arabic" w:hAnsi="Simplified Arabic" w:cs="Simplified Arabic"/>
          <w:sz w:val="32"/>
          <w:szCs w:val="32"/>
          <w:rtl/>
        </w:rPr>
      </w:pPr>
    </w:p>
    <w:p w14:paraId="53DC59EA" w14:textId="77777777" w:rsidR="00BC094B" w:rsidRPr="00105C1E" w:rsidRDefault="00BC094B" w:rsidP="00105C1E">
      <w:pPr>
        <w:spacing w:after="0"/>
        <w:jc w:val="both"/>
        <w:rPr>
          <w:rFonts w:ascii="Simplified Arabic" w:hAnsi="Simplified Arabic" w:cs="Simplified Arabic"/>
          <w:sz w:val="32"/>
          <w:szCs w:val="32"/>
          <w:rtl/>
        </w:rPr>
      </w:pPr>
    </w:p>
    <w:p w14:paraId="08441443" w14:textId="77777777" w:rsidR="00BC094B" w:rsidRPr="00105C1E" w:rsidRDefault="00BC094B" w:rsidP="00105C1E">
      <w:pPr>
        <w:spacing w:after="0"/>
        <w:jc w:val="both"/>
        <w:rPr>
          <w:rFonts w:ascii="Simplified Arabic" w:hAnsi="Simplified Arabic" w:cs="Simplified Arabic"/>
          <w:sz w:val="32"/>
          <w:szCs w:val="32"/>
          <w:rtl/>
        </w:rPr>
      </w:pPr>
    </w:p>
    <w:p w14:paraId="6B350837" w14:textId="5985F1FC" w:rsidR="00E255BF" w:rsidRDefault="00E255BF" w:rsidP="00105C1E">
      <w:pPr>
        <w:spacing w:after="0"/>
        <w:jc w:val="both"/>
        <w:rPr>
          <w:rFonts w:ascii="Simplified Arabic" w:hAnsi="Simplified Arabic" w:cs="Simplified Arabic"/>
          <w:sz w:val="32"/>
          <w:szCs w:val="32"/>
          <w:rtl/>
        </w:rPr>
      </w:pPr>
    </w:p>
    <w:p w14:paraId="02A144EA" w14:textId="77777777" w:rsidR="00B45294" w:rsidRPr="00105C1E" w:rsidRDefault="00B45294" w:rsidP="00105C1E">
      <w:pPr>
        <w:spacing w:after="0"/>
        <w:jc w:val="both"/>
        <w:rPr>
          <w:rFonts w:ascii="Simplified Arabic" w:hAnsi="Simplified Arabic" w:cs="Simplified Arabic"/>
          <w:sz w:val="32"/>
          <w:szCs w:val="32"/>
          <w:rtl/>
        </w:rPr>
      </w:pPr>
    </w:p>
    <w:p w14:paraId="392FC313" w14:textId="77777777" w:rsidR="004163C7" w:rsidRPr="00C06302" w:rsidRDefault="004163C7" w:rsidP="00C06302">
      <w:pPr>
        <w:spacing w:after="0"/>
        <w:jc w:val="center"/>
        <w:rPr>
          <w:rFonts w:ascii="Simplified Arabic" w:hAnsi="Simplified Arabic" w:cs="Simplified Arabic"/>
          <w:b/>
          <w:bCs/>
          <w:sz w:val="48"/>
          <w:szCs w:val="48"/>
          <w:u w:val="single"/>
          <w:rtl/>
        </w:rPr>
      </w:pPr>
    </w:p>
    <w:p w14:paraId="6B97A5FE" w14:textId="77777777" w:rsidR="004163C7" w:rsidRPr="00C06302" w:rsidRDefault="004163C7" w:rsidP="00C06302">
      <w:pPr>
        <w:spacing w:after="0"/>
        <w:jc w:val="center"/>
        <w:rPr>
          <w:rFonts w:ascii="Simplified Arabic" w:hAnsi="Simplified Arabic" w:cs="Simplified Arabic"/>
          <w:b/>
          <w:bCs/>
          <w:sz w:val="48"/>
          <w:szCs w:val="48"/>
          <w:u w:val="single"/>
          <w:rtl/>
        </w:rPr>
      </w:pPr>
    </w:p>
    <w:p w14:paraId="39AFACE9" w14:textId="785B8F5C" w:rsidR="004163C7" w:rsidRPr="0089343E" w:rsidRDefault="004163C7" w:rsidP="00C06302">
      <w:pPr>
        <w:spacing w:after="0"/>
        <w:jc w:val="center"/>
        <w:rPr>
          <w:rFonts w:ascii="Simplified Arabic" w:hAnsi="Simplified Arabic" w:cs="Simplified Arabic"/>
          <w:b/>
          <w:bCs/>
          <w:color w:val="00B0F0"/>
          <w:sz w:val="48"/>
          <w:szCs w:val="48"/>
          <w:rtl/>
        </w:rPr>
      </w:pPr>
      <w:r w:rsidRPr="0089343E">
        <w:rPr>
          <w:rFonts w:ascii="Simplified Arabic" w:hAnsi="Simplified Arabic" w:cs="Simplified Arabic"/>
          <w:b/>
          <w:bCs/>
          <w:color w:val="00B0F0"/>
          <w:sz w:val="48"/>
          <w:szCs w:val="48"/>
          <w:rtl/>
        </w:rPr>
        <w:t>الفصل الرابع</w:t>
      </w:r>
    </w:p>
    <w:p w14:paraId="6FE24C67" w14:textId="2F21480F" w:rsidR="004163C7" w:rsidRPr="0089343E" w:rsidRDefault="006878B6" w:rsidP="00C06302">
      <w:pPr>
        <w:spacing w:after="0"/>
        <w:jc w:val="center"/>
        <w:rPr>
          <w:rFonts w:ascii="Simplified Arabic" w:hAnsi="Simplified Arabic" w:cs="Simplified Arabic"/>
          <w:b/>
          <w:bCs/>
          <w:color w:val="00B0F0"/>
          <w:sz w:val="48"/>
          <w:szCs w:val="48"/>
          <w:rtl/>
          <w:lang w:bidi="ar-EG"/>
        </w:rPr>
      </w:pPr>
      <w:r w:rsidRPr="0089343E">
        <w:rPr>
          <w:rFonts w:ascii="Simplified Arabic" w:hAnsi="Simplified Arabic" w:cs="Simplified Arabic"/>
          <w:b/>
          <w:bCs/>
          <w:color w:val="00B0F0"/>
          <w:sz w:val="48"/>
          <w:szCs w:val="48"/>
          <w:rtl/>
          <w:lang w:bidi="ar-EG"/>
        </w:rPr>
        <w:t>النتائج والتوصيات</w:t>
      </w:r>
    </w:p>
    <w:p w14:paraId="3C1780D6" w14:textId="77777777" w:rsidR="004163C7" w:rsidRPr="00C06302" w:rsidRDefault="004163C7" w:rsidP="00C06302">
      <w:pPr>
        <w:spacing w:after="0"/>
        <w:rPr>
          <w:rFonts w:ascii="Simplified Arabic" w:hAnsi="Simplified Arabic" w:cs="Simplified Arabic"/>
          <w:sz w:val="28"/>
          <w:szCs w:val="28"/>
          <w:u w:val="single"/>
          <w:rtl/>
        </w:rPr>
      </w:pPr>
    </w:p>
    <w:p w14:paraId="2A19A988" w14:textId="77777777" w:rsidR="004163C7" w:rsidRPr="00C06302" w:rsidRDefault="004163C7" w:rsidP="00C06302">
      <w:pPr>
        <w:spacing w:after="0"/>
        <w:rPr>
          <w:rFonts w:ascii="Simplified Arabic" w:hAnsi="Simplified Arabic" w:cs="Simplified Arabic"/>
          <w:sz w:val="28"/>
          <w:szCs w:val="28"/>
          <w:u w:val="single"/>
          <w:rtl/>
        </w:rPr>
      </w:pPr>
    </w:p>
    <w:p w14:paraId="78F583AA" w14:textId="77777777" w:rsidR="004163C7" w:rsidRPr="00C06302" w:rsidRDefault="004163C7" w:rsidP="00C06302">
      <w:pPr>
        <w:spacing w:after="0"/>
        <w:rPr>
          <w:rFonts w:ascii="Simplified Arabic" w:hAnsi="Simplified Arabic" w:cs="Simplified Arabic"/>
          <w:sz w:val="28"/>
          <w:szCs w:val="28"/>
          <w:u w:val="single"/>
          <w:rtl/>
        </w:rPr>
      </w:pPr>
    </w:p>
    <w:p w14:paraId="22AB6100" w14:textId="77777777" w:rsidR="004163C7" w:rsidRPr="00C06302" w:rsidRDefault="004163C7" w:rsidP="00C06302">
      <w:pPr>
        <w:spacing w:after="0"/>
        <w:rPr>
          <w:rFonts w:ascii="Simplified Arabic" w:hAnsi="Simplified Arabic" w:cs="Simplified Arabic"/>
          <w:sz w:val="28"/>
          <w:szCs w:val="28"/>
          <w:u w:val="single"/>
          <w:rtl/>
        </w:rPr>
      </w:pPr>
    </w:p>
    <w:p w14:paraId="714BF50A" w14:textId="77777777" w:rsidR="004163C7" w:rsidRPr="00C06302" w:rsidRDefault="004163C7" w:rsidP="00C06302">
      <w:pPr>
        <w:spacing w:after="0"/>
        <w:rPr>
          <w:rFonts w:ascii="Simplified Arabic" w:hAnsi="Simplified Arabic" w:cs="Simplified Arabic"/>
          <w:sz w:val="28"/>
          <w:szCs w:val="28"/>
          <w:u w:val="single"/>
          <w:rtl/>
        </w:rPr>
      </w:pPr>
    </w:p>
    <w:p w14:paraId="676DFEE7" w14:textId="77777777" w:rsidR="004163C7" w:rsidRPr="00C06302" w:rsidRDefault="004163C7" w:rsidP="00C06302">
      <w:pPr>
        <w:spacing w:after="0"/>
        <w:rPr>
          <w:rFonts w:ascii="Simplified Arabic" w:hAnsi="Simplified Arabic" w:cs="Simplified Arabic"/>
          <w:sz w:val="28"/>
          <w:szCs w:val="28"/>
          <w:u w:val="single"/>
          <w:rtl/>
        </w:rPr>
      </w:pPr>
    </w:p>
    <w:p w14:paraId="7860EEAE" w14:textId="77777777" w:rsidR="004163C7" w:rsidRPr="00C06302" w:rsidRDefault="004163C7" w:rsidP="00C06302">
      <w:pPr>
        <w:spacing w:after="0"/>
        <w:rPr>
          <w:rFonts w:ascii="Simplified Arabic" w:hAnsi="Simplified Arabic" w:cs="Simplified Arabic"/>
          <w:sz w:val="28"/>
          <w:szCs w:val="28"/>
          <w:u w:val="single"/>
          <w:rtl/>
        </w:rPr>
      </w:pPr>
    </w:p>
    <w:p w14:paraId="6B89E967" w14:textId="77777777" w:rsidR="004163C7" w:rsidRPr="00C06302" w:rsidRDefault="004163C7" w:rsidP="00C06302">
      <w:pPr>
        <w:spacing w:after="0"/>
        <w:rPr>
          <w:rFonts w:ascii="Simplified Arabic" w:hAnsi="Simplified Arabic" w:cs="Simplified Arabic"/>
          <w:sz w:val="28"/>
          <w:szCs w:val="28"/>
          <w:u w:val="single"/>
          <w:rtl/>
        </w:rPr>
      </w:pPr>
    </w:p>
    <w:p w14:paraId="3FE1BBE4" w14:textId="77777777" w:rsidR="004163C7" w:rsidRPr="00C06302" w:rsidRDefault="004163C7" w:rsidP="00C06302">
      <w:pPr>
        <w:spacing w:after="0"/>
        <w:rPr>
          <w:rFonts w:ascii="Simplified Arabic" w:hAnsi="Simplified Arabic" w:cs="Simplified Arabic"/>
          <w:sz w:val="28"/>
          <w:szCs w:val="28"/>
          <w:u w:val="single"/>
          <w:rtl/>
        </w:rPr>
      </w:pPr>
    </w:p>
    <w:p w14:paraId="4AE9CF9C" w14:textId="77777777" w:rsidR="004163C7" w:rsidRPr="00C06302" w:rsidRDefault="004163C7" w:rsidP="00C06302">
      <w:pPr>
        <w:spacing w:after="0"/>
        <w:rPr>
          <w:rFonts w:ascii="Simplified Arabic" w:hAnsi="Simplified Arabic" w:cs="Simplified Arabic"/>
          <w:sz w:val="28"/>
          <w:szCs w:val="28"/>
          <w:u w:val="single"/>
          <w:rtl/>
        </w:rPr>
      </w:pPr>
    </w:p>
    <w:p w14:paraId="3A5FD456" w14:textId="5F51DAF9" w:rsidR="004163C7" w:rsidRDefault="004163C7" w:rsidP="00C06302">
      <w:pPr>
        <w:spacing w:after="0"/>
        <w:rPr>
          <w:rFonts w:ascii="Simplified Arabic" w:hAnsi="Simplified Arabic" w:cs="Simplified Arabic"/>
          <w:sz w:val="28"/>
          <w:szCs w:val="28"/>
          <w:u w:val="single"/>
          <w:rtl/>
        </w:rPr>
      </w:pPr>
    </w:p>
    <w:p w14:paraId="624A7A1E" w14:textId="77777777" w:rsidR="00DA0C4B" w:rsidRPr="00C06302" w:rsidRDefault="00DA0C4B" w:rsidP="00C06302">
      <w:pPr>
        <w:spacing w:after="0"/>
        <w:rPr>
          <w:rFonts w:ascii="Simplified Arabic" w:hAnsi="Simplified Arabic" w:cs="Simplified Arabic"/>
          <w:sz w:val="28"/>
          <w:szCs w:val="28"/>
          <w:u w:val="single"/>
          <w:rtl/>
        </w:rPr>
      </w:pPr>
    </w:p>
    <w:p w14:paraId="46D3E4F9" w14:textId="1A8BBB77" w:rsidR="004163C7" w:rsidRPr="00C06302" w:rsidRDefault="004163C7" w:rsidP="00C06302">
      <w:pPr>
        <w:spacing w:after="0"/>
        <w:rPr>
          <w:rFonts w:ascii="Simplified Arabic" w:hAnsi="Simplified Arabic" w:cs="Simplified Arabic"/>
          <w:sz w:val="28"/>
          <w:szCs w:val="28"/>
          <w:u w:val="single"/>
          <w:rtl/>
        </w:rPr>
      </w:pPr>
    </w:p>
    <w:p w14:paraId="07EE55FC" w14:textId="1A648F95" w:rsidR="004163C7" w:rsidRPr="003460A6" w:rsidRDefault="004163C7"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lastRenderedPageBreak/>
        <w:t>مقدمة</w:t>
      </w:r>
      <w:r w:rsidR="003460A6">
        <w:rPr>
          <w:rFonts w:ascii="Simplified Arabic" w:hAnsi="Simplified Arabic" w:cs="Simplified Arabic" w:hint="cs"/>
          <w:b/>
          <w:bCs/>
          <w:color w:val="00B0F0"/>
          <w:sz w:val="36"/>
          <w:szCs w:val="36"/>
          <w:rtl/>
          <w:lang w:bidi="ar-EG"/>
        </w:rPr>
        <w:t>:</w:t>
      </w:r>
    </w:p>
    <w:p w14:paraId="50959FBA" w14:textId="57C1A2CA" w:rsidR="004163C7" w:rsidRDefault="00E255BF" w:rsidP="00BD250A">
      <w:pPr>
        <w:spacing w:after="0"/>
        <w:jc w:val="both"/>
        <w:rPr>
          <w:rFonts w:ascii="Simplified Arabic" w:hAnsi="Simplified Arabic" w:cs="Simplified Arabic"/>
          <w:sz w:val="32"/>
          <w:szCs w:val="32"/>
          <w:rtl/>
        </w:rPr>
      </w:pPr>
      <w:r w:rsidRPr="00E255BF">
        <w:rPr>
          <w:rFonts w:ascii="Simplified Arabic" w:hAnsi="Simplified Arabic" w:cs="Simplified Arabic" w:hint="cs"/>
          <w:sz w:val="32"/>
          <w:szCs w:val="32"/>
          <w:rtl/>
        </w:rPr>
        <w:t xml:space="preserve">يستعرض هذا الفصل </w:t>
      </w:r>
      <w:r w:rsidR="00BD250A">
        <w:rPr>
          <w:rFonts w:ascii="Simplified Arabic" w:hAnsi="Simplified Arabic" w:cs="Simplified Arabic" w:hint="cs"/>
          <w:sz w:val="32"/>
          <w:szCs w:val="32"/>
          <w:rtl/>
        </w:rPr>
        <w:t>عرض وتحليل النتائج التي تم التوصل إليها من خلال الاستبيان وجمع البيانات وتحليلها وفقاً لمنهجية البحث المعتمدة، مع اخذ نتائج والمعلومات المتاحة في تقرير التقنية المالية لعام 2023م الصادر من فنتك السعودية والذي تم استعراض اهم جوانبه، كما سيتم استعراض التوصيات العلمية المتاحة والمبنية على جوانب أثر المحافظ الرقمية والبنوك التقليدية، وفي الختام سيتم تقديم التوصيات والمقترحات التي تهدف إلى تحسين جودة الخدمات المالية وتعزيز تجربة العملاء.</w:t>
      </w:r>
    </w:p>
    <w:p w14:paraId="3A8F03A3" w14:textId="77777777" w:rsidR="004C6146" w:rsidRPr="00BD250A" w:rsidRDefault="004C6146" w:rsidP="00BD250A">
      <w:pPr>
        <w:spacing w:after="0"/>
        <w:jc w:val="both"/>
        <w:rPr>
          <w:rFonts w:ascii="Simplified Arabic" w:hAnsi="Simplified Arabic" w:cs="Simplified Arabic"/>
          <w:sz w:val="32"/>
          <w:szCs w:val="32"/>
          <w:rtl/>
        </w:rPr>
      </w:pPr>
    </w:p>
    <w:p w14:paraId="729CB723" w14:textId="27E5A7B1" w:rsidR="00BC094B" w:rsidRPr="003460A6" w:rsidRDefault="00BC094B"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t>تحليل البيانات</w:t>
      </w:r>
      <w:r w:rsidR="003460A6">
        <w:rPr>
          <w:rFonts w:ascii="Simplified Arabic" w:hAnsi="Simplified Arabic" w:cs="Simplified Arabic" w:hint="cs"/>
          <w:b/>
          <w:bCs/>
          <w:color w:val="00B0F0"/>
          <w:sz w:val="36"/>
          <w:szCs w:val="36"/>
          <w:rtl/>
          <w:lang w:bidi="ar-EG"/>
        </w:rPr>
        <w:t>:</w:t>
      </w:r>
    </w:p>
    <w:p w14:paraId="59ABCBF8" w14:textId="69770EAA" w:rsidR="00BD250A" w:rsidRDefault="00BD250A" w:rsidP="00272FC4">
      <w:pPr>
        <w:spacing w:after="0"/>
        <w:jc w:val="both"/>
        <w:rPr>
          <w:rFonts w:ascii="Simplified Arabic" w:hAnsi="Simplified Arabic" w:cs="Simplified Arabic"/>
          <w:sz w:val="32"/>
          <w:szCs w:val="32"/>
          <w:rtl/>
        </w:rPr>
      </w:pPr>
      <w:r w:rsidRPr="00272FC4">
        <w:rPr>
          <w:rFonts w:ascii="Simplified Arabic" w:hAnsi="Simplified Arabic" w:cs="Simplified Arabic" w:hint="cs"/>
          <w:sz w:val="32"/>
          <w:szCs w:val="32"/>
          <w:rtl/>
        </w:rPr>
        <w:t xml:space="preserve">في هذا </w:t>
      </w:r>
      <w:r w:rsidR="00272FC4">
        <w:rPr>
          <w:rFonts w:ascii="Simplified Arabic" w:hAnsi="Simplified Arabic" w:cs="Simplified Arabic" w:hint="cs"/>
          <w:sz w:val="32"/>
          <w:szCs w:val="32"/>
          <w:rtl/>
        </w:rPr>
        <w:t>القسم</w:t>
      </w:r>
      <w:r w:rsidRPr="00272FC4">
        <w:rPr>
          <w:rFonts w:ascii="Simplified Arabic" w:hAnsi="Simplified Arabic" w:cs="Simplified Arabic" w:hint="cs"/>
          <w:sz w:val="32"/>
          <w:szCs w:val="32"/>
          <w:rtl/>
        </w:rPr>
        <w:t xml:space="preserve"> من الدراسة يتم تقديم وصف ونتائج جمع المعلومات من خلال </w:t>
      </w:r>
      <w:r w:rsidR="00272FC4">
        <w:rPr>
          <w:rFonts w:ascii="Simplified Arabic" w:hAnsi="Simplified Arabic" w:cs="Simplified Arabic" w:hint="cs"/>
          <w:sz w:val="32"/>
          <w:szCs w:val="32"/>
          <w:rtl/>
        </w:rPr>
        <w:t>العينة العشوائية</w:t>
      </w:r>
      <w:r w:rsidRPr="00272FC4">
        <w:rPr>
          <w:rFonts w:ascii="Simplified Arabic" w:hAnsi="Simplified Arabic" w:cs="Simplified Arabic" w:hint="cs"/>
          <w:sz w:val="32"/>
          <w:szCs w:val="32"/>
          <w:rtl/>
        </w:rPr>
        <w:t xml:space="preserve">، حيث تم تقسيم الاستبيان إلى 3 اقسام رئيسية بالإضافة إلى المقدمة الخاصة </w:t>
      </w:r>
      <w:r w:rsidR="00272FC4">
        <w:rPr>
          <w:rFonts w:ascii="Simplified Arabic" w:hAnsi="Simplified Arabic" w:cs="Simplified Arabic" w:hint="cs"/>
          <w:sz w:val="32"/>
          <w:szCs w:val="32"/>
          <w:rtl/>
        </w:rPr>
        <w:t>بتفاصيل</w:t>
      </w:r>
      <w:r w:rsidRPr="00272FC4">
        <w:rPr>
          <w:rFonts w:ascii="Simplified Arabic" w:hAnsi="Simplified Arabic" w:cs="Simplified Arabic" w:hint="cs"/>
          <w:sz w:val="32"/>
          <w:szCs w:val="32"/>
          <w:rtl/>
        </w:rPr>
        <w:t xml:space="preserve"> العينة</w:t>
      </w:r>
      <w:r w:rsidR="00272FC4" w:rsidRPr="00272FC4">
        <w:rPr>
          <w:rFonts w:ascii="Simplified Arabic" w:hAnsi="Simplified Arabic" w:cs="Simplified Arabic" w:hint="cs"/>
          <w:sz w:val="32"/>
          <w:szCs w:val="32"/>
          <w:rtl/>
        </w:rPr>
        <w:t xml:space="preserve"> والتركيز على الاسئلة</w:t>
      </w:r>
      <w:r>
        <w:rPr>
          <w:rFonts w:ascii="Simplified Arabic" w:hAnsi="Simplified Arabic" w:cs="Simplified Arabic" w:hint="cs"/>
          <w:sz w:val="32"/>
          <w:szCs w:val="32"/>
          <w:rtl/>
        </w:rPr>
        <w:t xml:space="preserve"> المباشرة وسهله الفهم للمتلقي</w:t>
      </w:r>
      <w:r w:rsidR="00272FC4">
        <w:rPr>
          <w:rFonts w:ascii="Simplified Arabic" w:hAnsi="Simplified Arabic" w:cs="Simplified Arabic" w:hint="cs"/>
          <w:sz w:val="32"/>
          <w:szCs w:val="32"/>
          <w:rtl/>
        </w:rPr>
        <w:t>، وكانت المحاور الرئيسية كالتالي:</w:t>
      </w:r>
    </w:p>
    <w:p w14:paraId="53CD82CA" w14:textId="2B42E56E" w:rsidR="00272FC4" w:rsidRDefault="00272FC4" w:rsidP="00272FC4">
      <w:pPr>
        <w:pStyle w:val="ListParagraph"/>
        <w:numPr>
          <w:ilvl w:val="0"/>
          <w:numId w:val="7"/>
        </w:numPr>
        <w:spacing w:after="0"/>
        <w:jc w:val="both"/>
        <w:rPr>
          <w:rFonts w:ascii="Simplified Arabic" w:hAnsi="Simplified Arabic" w:cs="Simplified Arabic"/>
          <w:sz w:val="32"/>
          <w:szCs w:val="32"/>
        </w:rPr>
      </w:pPr>
      <w:r w:rsidRPr="00272FC4">
        <w:rPr>
          <w:rFonts w:ascii="Simplified Arabic" w:hAnsi="Simplified Arabic" w:cs="Simplified Arabic" w:hint="cs"/>
          <w:sz w:val="32"/>
          <w:szCs w:val="32"/>
          <w:rtl/>
        </w:rPr>
        <w:t>البنوك التقليدية.</w:t>
      </w:r>
    </w:p>
    <w:p w14:paraId="40686A1A" w14:textId="30A071A7" w:rsidR="00272FC4" w:rsidRDefault="00272FC4" w:rsidP="00272FC4">
      <w:pPr>
        <w:pStyle w:val="ListParagraph"/>
        <w:numPr>
          <w:ilvl w:val="0"/>
          <w:numId w:val="7"/>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المحافظ الرقمية.</w:t>
      </w:r>
    </w:p>
    <w:p w14:paraId="1634DE99" w14:textId="3B0B6D4B" w:rsidR="00272FC4" w:rsidRPr="00272FC4" w:rsidRDefault="00272FC4" w:rsidP="00272FC4">
      <w:pPr>
        <w:pStyle w:val="ListParagraph"/>
        <w:numPr>
          <w:ilvl w:val="0"/>
          <w:numId w:val="7"/>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مقارنة بين المحافظ الرقمية والبنوك التقليدية.</w:t>
      </w:r>
    </w:p>
    <w:p w14:paraId="2E5244B5" w14:textId="1B8B5F68" w:rsidR="00272FC4" w:rsidRDefault="00272FC4" w:rsidP="00272FC4">
      <w:pPr>
        <w:spacing w:after="0"/>
        <w:jc w:val="both"/>
        <w:rPr>
          <w:rFonts w:ascii="Simplified Arabic" w:hAnsi="Simplified Arabic" w:cs="Simplified Arabic"/>
          <w:sz w:val="32"/>
          <w:szCs w:val="32"/>
          <w:rtl/>
        </w:rPr>
      </w:pPr>
      <w:r w:rsidRPr="00272FC4">
        <w:rPr>
          <w:rFonts w:ascii="Simplified Arabic" w:hAnsi="Simplified Arabic" w:cs="Simplified Arabic" w:hint="cs"/>
          <w:sz w:val="32"/>
          <w:szCs w:val="32"/>
          <w:rtl/>
        </w:rPr>
        <w:t xml:space="preserve">وكان الهدف من هذا التقسيم هو ابراز جوانب القوة والضعف في كل جانب ومن ثم المقارنة بينهم </w:t>
      </w:r>
      <w:r>
        <w:rPr>
          <w:rFonts w:ascii="Simplified Arabic" w:hAnsi="Simplified Arabic" w:cs="Simplified Arabic" w:hint="cs"/>
          <w:sz w:val="32"/>
          <w:szCs w:val="32"/>
          <w:rtl/>
        </w:rPr>
        <w:t>بشكل مباشر واستحضار تلك النقاط اثناء الإجابة على الجزء الأخير "</w:t>
      </w:r>
      <w:r w:rsidR="00CE5749">
        <w:rPr>
          <w:rFonts w:ascii="Simplified Arabic" w:hAnsi="Simplified Arabic" w:cs="Simplified Arabic" w:hint="cs"/>
          <w:sz w:val="32"/>
          <w:szCs w:val="32"/>
          <w:rtl/>
        </w:rPr>
        <w:t>مقارنة بين المحافظ الرقمية والبنوك التقليدية</w:t>
      </w:r>
      <w:r>
        <w:rPr>
          <w:rFonts w:ascii="Simplified Arabic" w:hAnsi="Simplified Arabic" w:cs="Simplified Arabic" w:hint="cs"/>
          <w:sz w:val="32"/>
          <w:szCs w:val="32"/>
          <w:rtl/>
        </w:rPr>
        <w:t xml:space="preserve">" </w:t>
      </w:r>
      <w:r w:rsidRPr="00272FC4">
        <w:rPr>
          <w:rFonts w:ascii="Simplified Arabic" w:hAnsi="Simplified Arabic" w:cs="Simplified Arabic" w:hint="cs"/>
          <w:sz w:val="32"/>
          <w:szCs w:val="32"/>
          <w:rtl/>
        </w:rPr>
        <w:t xml:space="preserve">لتأكد من تحقيق النتيجة </w:t>
      </w:r>
      <w:r w:rsidR="00CE5749">
        <w:rPr>
          <w:rFonts w:ascii="Simplified Arabic" w:hAnsi="Simplified Arabic" w:cs="Simplified Arabic" w:hint="cs"/>
          <w:sz w:val="32"/>
          <w:szCs w:val="32"/>
          <w:rtl/>
        </w:rPr>
        <w:t>المرجوة من</w:t>
      </w:r>
      <w:r w:rsidRPr="00272FC4">
        <w:rPr>
          <w:rFonts w:ascii="Simplified Arabic" w:hAnsi="Simplified Arabic" w:cs="Simplified Arabic" w:hint="cs"/>
          <w:sz w:val="32"/>
          <w:szCs w:val="32"/>
          <w:rtl/>
        </w:rPr>
        <w:t xml:space="preserve"> المشارك في الاستبيان، حيث كانت النتائج على النحو التالي:</w:t>
      </w:r>
    </w:p>
    <w:p w14:paraId="11B20786" w14:textId="77777777" w:rsidR="00B45294" w:rsidRDefault="00B45294" w:rsidP="00FF417B">
      <w:pPr>
        <w:spacing w:after="0"/>
        <w:jc w:val="both"/>
        <w:rPr>
          <w:rFonts w:ascii="Simplified Arabic" w:hAnsi="Simplified Arabic" w:cs="Simplified Arabic"/>
          <w:sz w:val="32"/>
          <w:szCs w:val="32"/>
          <w:rtl/>
        </w:rPr>
      </w:pPr>
    </w:p>
    <w:p w14:paraId="5EEECA9A" w14:textId="77777777" w:rsidR="00B45294" w:rsidRDefault="00B45294" w:rsidP="00FF417B">
      <w:pPr>
        <w:spacing w:after="0"/>
        <w:jc w:val="both"/>
        <w:rPr>
          <w:rFonts w:ascii="Simplified Arabic" w:hAnsi="Simplified Arabic" w:cs="Simplified Arabic"/>
          <w:sz w:val="32"/>
          <w:szCs w:val="32"/>
          <w:rtl/>
        </w:rPr>
      </w:pPr>
    </w:p>
    <w:p w14:paraId="579A1CF7" w14:textId="77777777" w:rsidR="00B45294" w:rsidRDefault="00B45294" w:rsidP="00FF417B">
      <w:pPr>
        <w:spacing w:after="0"/>
        <w:jc w:val="both"/>
        <w:rPr>
          <w:rFonts w:ascii="Simplified Arabic" w:hAnsi="Simplified Arabic" w:cs="Simplified Arabic"/>
          <w:sz w:val="32"/>
          <w:szCs w:val="32"/>
          <w:rtl/>
        </w:rPr>
      </w:pPr>
    </w:p>
    <w:p w14:paraId="580A1D12" w14:textId="77777777" w:rsidR="00B45294" w:rsidRDefault="00B45294" w:rsidP="00FF417B">
      <w:pPr>
        <w:spacing w:after="0"/>
        <w:jc w:val="both"/>
        <w:rPr>
          <w:rFonts w:ascii="Simplified Arabic" w:hAnsi="Simplified Arabic" w:cs="Simplified Arabic"/>
          <w:sz w:val="32"/>
          <w:szCs w:val="32"/>
          <w:rtl/>
        </w:rPr>
      </w:pPr>
    </w:p>
    <w:p w14:paraId="78140538" w14:textId="77777777" w:rsidR="00B45294" w:rsidRDefault="00B45294" w:rsidP="00FF417B">
      <w:pPr>
        <w:spacing w:after="0"/>
        <w:jc w:val="both"/>
        <w:rPr>
          <w:rFonts w:ascii="Simplified Arabic" w:hAnsi="Simplified Arabic" w:cs="Simplified Arabic"/>
          <w:sz w:val="32"/>
          <w:szCs w:val="32"/>
          <w:rtl/>
        </w:rPr>
      </w:pPr>
    </w:p>
    <w:p w14:paraId="2CDE06C8" w14:textId="170A0FFC" w:rsidR="00FF417B" w:rsidRDefault="00BD250A" w:rsidP="00FF417B">
      <w:pPr>
        <w:spacing w:after="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أولاً</w:t>
      </w:r>
      <w:r w:rsidR="00FF417B">
        <w:rPr>
          <w:rFonts w:ascii="Simplified Arabic" w:hAnsi="Simplified Arabic" w:cs="Simplified Arabic" w:hint="cs"/>
          <w:b/>
          <w:bCs/>
          <w:sz w:val="32"/>
          <w:szCs w:val="32"/>
          <w:u w:val="single"/>
          <w:rtl/>
        </w:rPr>
        <w:t>: البنوك التقليدية</w:t>
      </w:r>
      <w:r w:rsidR="00FF417B" w:rsidRPr="00EC7789">
        <w:rPr>
          <w:rFonts w:ascii="Simplified Arabic" w:hAnsi="Simplified Arabic" w:cs="Simplified Arabic" w:hint="cs"/>
          <w:b/>
          <w:bCs/>
          <w:sz w:val="32"/>
          <w:szCs w:val="32"/>
          <w:u w:val="single"/>
          <w:rtl/>
        </w:rPr>
        <w:t>:</w:t>
      </w:r>
    </w:p>
    <w:p w14:paraId="1C975FEB" w14:textId="0721E3F4" w:rsidR="004C6146" w:rsidRPr="004C6146" w:rsidRDefault="004C6146" w:rsidP="004C6146">
      <w:pPr>
        <w:spacing w:after="0"/>
        <w:jc w:val="center"/>
        <w:rPr>
          <w:rFonts w:ascii="Simplified Arabic" w:hAnsi="Simplified Arabic" w:cs="Simplified Arabic"/>
          <w:b/>
          <w:bCs/>
          <w:sz w:val="32"/>
          <w:szCs w:val="32"/>
          <w:rtl/>
        </w:rPr>
      </w:pPr>
      <w:r w:rsidRPr="004C6146">
        <w:rPr>
          <w:rFonts w:ascii="Simplified Arabic" w:hAnsi="Simplified Arabic" w:cs="Simplified Arabic" w:hint="cs"/>
          <w:b/>
          <w:bCs/>
          <w:sz w:val="32"/>
          <w:szCs w:val="32"/>
          <w:rtl/>
        </w:rPr>
        <w:t>جدول رقم (</w:t>
      </w:r>
      <w:r>
        <w:rPr>
          <w:rFonts w:ascii="Simplified Arabic" w:hAnsi="Simplified Arabic" w:cs="Simplified Arabic" w:hint="cs"/>
          <w:b/>
          <w:bCs/>
          <w:sz w:val="32"/>
          <w:szCs w:val="32"/>
          <w:rtl/>
        </w:rPr>
        <w:t>3</w:t>
      </w:r>
      <w:r w:rsidRPr="004C6146">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قسم البنوك التقليدية في الاستبيان</w:t>
      </w:r>
    </w:p>
    <w:tbl>
      <w:tblPr>
        <w:tblStyle w:val="TableGrid"/>
        <w:bidiVisual/>
        <w:tblW w:w="0" w:type="auto"/>
        <w:tblLook w:val="04A0" w:firstRow="1" w:lastRow="0" w:firstColumn="1" w:lastColumn="0" w:noHBand="0" w:noVBand="1"/>
      </w:tblPr>
      <w:tblGrid>
        <w:gridCol w:w="365"/>
        <w:gridCol w:w="3646"/>
        <w:gridCol w:w="2973"/>
        <w:gridCol w:w="795"/>
        <w:gridCol w:w="1043"/>
      </w:tblGrid>
      <w:tr w:rsidR="00FF417B" w:rsidRPr="000B316D" w14:paraId="1C8DB086" w14:textId="77777777" w:rsidTr="00F0135E">
        <w:tc>
          <w:tcPr>
            <w:tcW w:w="284" w:type="dxa"/>
            <w:tcBorders>
              <w:bottom w:val="single" w:sz="4" w:space="0" w:color="auto"/>
            </w:tcBorders>
            <w:shd w:val="clear" w:color="auto" w:fill="00B0F0"/>
          </w:tcPr>
          <w:p w14:paraId="5CB6E2D2" w14:textId="77777777" w:rsidR="00FF417B" w:rsidRPr="000B316D" w:rsidRDefault="00FF417B" w:rsidP="00F0135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3690" w:type="dxa"/>
            <w:tcBorders>
              <w:bottom w:val="single" w:sz="4" w:space="0" w:color="auto"/>
            </w:tcBorders>
            <w:shd w:val="clear" w:color="auto" w:fill="00B0F0"/>
            <w:vAlign w:val="center"/>
          </w:tcPr>
          <w:p w14:paraId="6F288D05"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السؤال الرئيسي</w:t>
            </w:r>
          </w:p>
        </w:tc>
        <w:tc>
          <w:tcPr>
            <w:tcW w:w="3005" w:type="dxa"/>
            <w:tcBorders>
              <w:bottom w:val="single" w:sz="4" w:space="0" w:color="auto"/>
            </w:tcBorders>
            <w:shd w:val="clear" w:color="auto" w:fill="00B0F0"/>
          </w:tcPr>
          <w:p w14:paraId="01B6E6E4"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الاختيارات</w:t>
            </w:r>
          </w:p>
        </w:tc>
        <w:tc>
          <w:tcPr>
            <w:tcW w:w="797" w:type="dxa"/>
            <w:tcBorders>
              <w:bottom w:val="single" w:sz="4" w:space="0" w:color="auto"/>
            </w:tcBorders>
            <w:shd w:val="clear" w:color="auto" w:fill="00B0F0"/>
            <w:vAlign w:val="center"/>
          </w:tcPr>
          <w:p w14:paraId="60C465DC"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العدد</w:t>
            </w:r>
          </w:p>
        </w:tc>
        <w:tc>
          <w:tcPr>
            <w:tcW w:w="1046" w:type="dxa"/>
            <w:tcBorders>
              <w:bottom w:val="single" w:sz="4" w:space="0" w:color="auto"/>
            </w:tcBorders>
            <w:shd w:val="clear" w:color="auto" w:fill="00B0F0"/>
            <w:vAlign w:val="center"/>
          </w:tcPr>
          <w:p w14:paraId="69848921"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النسبة</w:t>
            </w:r>
          </w:p>
        </w:tc>
      </w:tr>
      <w:tr w:rsidR="00FF417B" w:rsidRPr="000B316D" w14:paraId="4730EAB8" w14:textId="77777777" w:rsidTr="00F0135E">
        <w:tc>
          <w:tcPr>
            <w:tcW w:w="284" w:type="dxa"/>
            <w:vMerge w:val="restart"/>
            <w:vAlign w:val="center"/>
          </w:tcPr>
          <w:p w14:paraId="02B9CFF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690" w:type="dxa"/>
            <w:vMerge w:val="restart"/>
            <w:vAlign w:val="center"/>
          </w:tcPr>
          <w:p w14:paraId="2D6CBF14"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هل لديك حساب فعال في أحد البنوك التقليدية في المملكة العربية السعودية؟</w:t>
            </w:r>
          </w:p>
        </w:tc>
        <w:tc>
          <w:tcPr>
            <w:tcW w:w="3005" w:type="dxa"/>
            <w:vAlign w:val="center"/>
          </w:tcPr>
          <w:p w14:paraId="3FEB3583"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97" w:type="dxa"/>
            <w:vAlign w:val="center"/>
          </w:tcPr>
          <w:p w14:paraId="3D70CBD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102</w:t>
            </w:r>
          </w:p>
        </w:tc>
        <w:tc>
          <w:tcPr>
            <w:tcW w:w="1046" w:type="dxa"/>
            <w:vAlign w:val="center"/>
          </w:tcPr>
          <w:p w14:paraId="2B49BEF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97.1%</w:t>
            </w:r>
          </w:p>
        </w:tc>
      </w:tr>
      <w:tr w:rsidR="00FF417B" w:rsidRPr="000B316D" w14:paraId="1FECFFF5" w14:textId="77777777" w:rsidTr="00F0135E">
        <w:tc>
          <w:tcPr>
            <w:tcW w:w="284" w:type="dxa"/>
            <w:vMerge/>
            <w:tcBorders>
              <w:bottom w:val="double" w:sz="4" w:space="0" w:color="00B0F0"/>
            </w:tcBorders>
            <w:vAlign w:val="center"/>
          </w:tcPr>
          <w:p w14:paraId="3AA96385"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bottom w:val="double" w:sz="4" w:space="0" w:color="00B0F0"/>
            </w:tcBorders>
            <w:vAlign w:val="center"/>
          </w:tcPr>
          <w:p w14:paraId="0F5BB485" w14:textId="77777777" w:rsidR="00FF417B" w:rsidRPr="000B316D" w:rsidRDefault="00FF417B" w:rsidP="00F0135E">
            <w:pPr>
              <w:jc w:val="center"/>
              <w:rPr>
                <w:rFonts w:ascii="Simplified Arabic" w:hAnsi="Simplified Arabic" w:cs="Simplified Arabic"/>
                <w:sz w:val="28"/>
                <w:szCs w:val="28"/>
                <w:rtl/>
              </w:rPr>
            </w:pPr>
          </w:p>
        </w:tc>
        <w:tc>
          <w:tcPr>
            <w:tcW w:w="3005" w:type="dxa"/>
            <w:tcBorders>
              <w:bottom w:val="double" w:sz="4" w:space="0" w:color="00B0F0"/>
            </w:tcBorders>
            <w:vAlign w:val="center"/>
          </w:tcPr>
          <w:p w14:paraId="4C290591"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97" w:type="dxa"/>
            <w:tcBorders>
              <w:bottom w:val="double" w:sz="4" w:space="0" w:color="00B0F0"/>
            </w:tcBorders>
            <w:vAlign w:val="center"/>
          </w:tcPr>
          <w:p w14:paraId="5CC76EC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w:t>
            </w:r>
          </w:p>
        </w:tc>
        <w:tc>
          <w:tcPr>
            <w:tcW w:w="1046" w:type="dxa"/>
            <w:tcBorders>
              <w:bottom w:val="double" w:sz="4" w:space="0" w:color="00B0F0"/>
            </w:tcBorders>
            <w:vAlign w:val="center"/>
          </w:tcPr>
          <w:p w14:paraId="69F2BA96"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2.9%</w:t>
            </w:r>
          </w:p>
        </w:tc>
      </w:tr>
      <w:tr w:rsidR="00FF417B" w:rsidRPr="000B316D" w14:paraId="18FC4B60" w14:textId="77777777" w:rsidTr="00F0135E">
        <w:tc>
          <w:tcPr>
            <w:tcW w:w="284" w:type="dxa"/>
            <w:vMerge w:val="restart"/>
            <w:tcBorders>
              <w:top w:val="double" w:sz="4" w:space="0" w:color="00B0F0"/>
            </w:tcBorders>
            <w:vAlign w:val="center"/>
          </w:tcPr>
          <w:p w14:paraId="6224305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3690" w:type="dxa"/>
            <w:vMerge w:val="restart"/>
            <w:tcBorders>
              <w:top w:val="double" w:sz="4" w:space="0" w:color="00B0F0"/>
            </w:tcBorders>
            <w:vAlign w:val="center"/>
          </w:tcPr>
          <w:p w14:paraId="215E9D39"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كم عدد الزيارات التي تقوم بها شهرياً لفرع البنك التقليدي</w:t>
            </w:r>
          </w:p>
        </w:tc>
        <w:tc>
          <w:tcPr>
            <w:tcW w:w="3005" w:type="dxa"/>
            <w:tcBorders>
              <w:top w:val="double" w:sz="4" w:space="0" w:color="00B0F0"/>
            </w:tcBorders>
            <w:vAlign w:val="center"/>
          </w:tcPr>
          <w:p w14:paraId="45C2489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نادراً أقوم بزيارة البنك</w:t>
            </w:r>
          </w:p>
        </w:tc>
        <w:tc>
          <w:tcPr>
            <w:tcW w:w="797" w:type="dxa"/>
            <w:tcBorders>
              <w:top w:val="double" w:sz="4" w:space="0" w:color="00B0F0"/>
            </w:tcBorders>
            <w:vAlign w:val="center"/>
          </w:tcPr>
          <w:p w14:paraId="4968454A"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97</w:t>
            </w:r>
          </w:p>
        </w:tc>
        <w:tc>
          <w:tcPr>
            <w:tcW w:w="1046" w:type="dxa"/>
            <w:tcBorders>
              <w:top w:val="double" w:sz="4" w:space="0" w:color="00B0F0"/>
            </w:tcBorders>
            <w:vAlign w:val="center"/>
          </w:tcPr>
          <w:p w14:paraId="4036FFB3"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93.3%</w:t>
            </w:r>
          </w:p>
        </w:tc>
      </w:tr>
      <w:tr w:rsidR="00FF417B" w:rsidRPr="000B316D" w14:paraId="2AD42BA9" w14:textId="77777777" w:rsidTr="00F0135E">
        <w:tc>
          <w:tcPr>
            <w:tcW w:w="284" w:type="dxa"/>
            <w:vMerge/>
            <w:vAlign w:val="center"/>
          </w:tcPr>
          <w:p w14:paraId="21E45115" w14:textId="77777777" w:rsidR="00FF417B" w:rsidRPr="000B316D" w:rsidRDefault="00FF417B" w:rsidP="00F0135E">
            <w:pPr>
              <w:jc w:val="center"/>
              <w:rPr>
                <w:rFonts w:ascii="Simplified Arabic" w:hAnsi="Simplified Arabic" w:cs="Simplified Arabic"/>
                <w:sz w:val="28"/>
                <w:szCs w:val="28"/>
                <w:rtl/>
              </w:rPr>
            </w:pPr>
          </w:p>
        </w:tc>
        <w:tc>
          <w:tcPr>
            <w:tcW w:w="3690" w:type="dxa"/>
            <w:vMerge/>
            <w:vAlign w:val="center"/>
          </w:tcPr>
          <w:p w14:paraId="4F0756BD" w14:textId="77777777" w:rsidR="00FF417B" w:rsidRPr="000B316D" w:rsidRDefault="00FF417B" w:rsidP="00F0135E">
            <w:pPr>
              <w:jc w:val="center"/>
              <w:rPr>
                <w:rFonts w:ascii="Simplified Arabic" w:hAnsi="Simplified Arabic" w:cs="Simplified Arabic"/>
                <w:sz w:val="28"/>
                <w:szCs w:val="28"/>
                <w:rtl/>
              </w:rPr>
            </w:pPr>
          </w:p>
        </w:tc>
        <w:tc>
          <w:tcPr>
            <w:tcW w:w="3005" w:type="dxa"/>
          </w:tcPr>
          <w:p w14:paraId="67976EC5"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w:t>
            </w:r>
            <w:r w:rsidRPr="000B316D">
              <w:rPr>
                <w:rFonts w:ascii="Simplified Arabic" w:hAnsi="Simplified Arabic" w:cs="Simplified Arabic"/>
                <w:sz w:val="28"/>
                <w:szCs w:val="28"/>
              </w:rPr>
              <w:t xml:space="preserve"> </w:t>
            </w:r>
            <w:r w:rsidRPr="000B316D">
              <w:rPr>
                <w:rFonts w:ascii="Simplified Arabic" w:hAnsi="Simplified Arabic" w:cs="Simplified Arabic"/>
                <w:sz w:val="28"/>
                <w:szCs w:val="28"/>
                <w:rtl/>
              </w:rPr>
              <w:t>إلى 5 مرات</w:t>
            </w:r>
          </w:p>
        </w:tc>
        <w:tc>
          <w:tcPr>
            <w:tcW w:w="797" w:type="dxa"/>
            <w:vAlign w:val="center"/>
          </w:tcPr>
          <w:p w14:paraId="37815AC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w:t>
            </w:r>
          </w:p>
        </w:tc>
        <w:tc>
          <w:tcPr>
            <w:tcW w:w="1046" w:type="dxa"/>
            <w:vAlign w:val="center"/>
          </w:tcPr>
          <w:p w14:paraId="78853F23"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1.9%</w:t>
            </w:r>
          </w:p>
        </w:tc>
      </w:tr>
      <w:tr w:rsidR="00FF417B" w:rsidRPr="000B316D" w14:paraId="506968F1" w14:textId="77777777" w:rsidTr="00F0135E">
        <w:tc>
          <w:tcPr>
            <w:tcW w:w="284" w:type="dxa"/>
            <w:vMerge/>
            <w:vAlign w:val="center"/>
          </w:tcPr>
          <w:p w14:paraId="289BB54F" w14:textId="77777777" w:rsidR="00FF417B" w:rsidRPr="000B316D" w:rsidRDefault="00FF417B" w:rsidP="00F0135E">
            <w:pPr>
              <w:jc w:val="center"/>
              <w:rPr>
                <w:rFonts w:ascii="Simplified Arabic" w:hAnsi="Simplified Arabic" w:cs="Simplified Arabic"/>
                <w:sz w:val="28"/>
                <w:szCs w:val="28"/>
                <w:rtl/>
              </w:rPr>
            </w:pPr>
          </w:p>
        </w:tc>
        <w:tc>
          <w:tcPr>
            <w:tcW w:w="3690" w:type="dxa"/>
            <w:vMerge/>
            <w:vAlign w:val="center"/>
          </w:tcPr>
          <w:p w14:paraId="7887530A" w14:textId="77777777" w:rsidR="00FF417B" w:rsidRPr="000B316D" w:rsidRDefault="00FF417B" w:rsidP="00F0135E">
            <w:pPr>
              <w:jc w:val="center"/>
              <w:rPr>
                <w:rFonts w:ascii="Simplified Arabic" w:hAnsi="Simplified Arabic" w:cs="Simplified Arabic"/>
                <w:sz w:val="28"/>
                <w:szCs w:val="28"/>
                <w:rtl/>
              </w:rPr>
            </w:pPr>
          </w:p>
        </w:tc>
        <w:tc>
          <w:tcPr>
            <w:tcW w:w="3005" w:type="dxa"/>
          </w:tcPr>
          <w:p w14:paraId="7A89A170"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6</w:t>
            </w:r>
            <w:r w:rsidRPr="000B316D">
              <w:rPr>
                <w:rFonts w:ascii="Simplified Arabic" w:hAnsi="Simplified Arabic" w:cs="Simplified Arabic"/>
                <w:sz w:val="28"/>
                <w:szCs w:val="28"/>
              </w:rPr>
              <w:t xml:space="preserve"> </w:t>
            </w:r>
            <w:r w:rsidRPr="000B316D">
              <w:rPr>
                <w:rFonts w:ascii="Simplified Arabic" w:hAnsi="Simplified Arabic" w:cs="Simplified Arabic" w:hint="cs"/>
                <w:sz w:val="28"/>
                <w:szCs w:val="28"/>
                <w:rtl/>
              </w:rPr>
              <w:t>إلى</w:t>
            </w:r>
            <w:r w:rsidRPr="000B316D">
              <w:rPr>
                <w:rFonts w:ascii="Simplified Arabic" w:hAnsi="Simplified Arabic" w:cs="Simplified Arabic"/>
                <w:sz w:val="28"/>
                <w:szCs w:val="28"/>
                <w:rtl/>
              </w:rPr>
              <w:t xml:space="preserve"> 10 مرات</w:t>
            </w:r>
          </w:p>
        </w:tc>
        <w:tc>
          <w:tcPr>
            <w:tcW w:w="797" w:type="dxa"/>
            <w:vAlign w:val="center"/>
          </w:tcPr>
          <w:p w14:paraId="0D033AC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w:t>
            </w:r>
          </w:p>
        </w:tc>
        <w:tc>
          <w:tcPr>
            <w:tcW w:w="1046" w:type="dxa"/>
            <w:vAlign w:val="center"/>
          </w:tcPr>
          <w:p w14:paraId="4FF3A0B7"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w:t>
            </w:r>
          </w:p>
        </w:tc>
      </w:tr>
      <w:tr w:rsidR="00FF417B" w:rsidRPr="000B316D" w14:paraId="7DB0EBA8" w14:textId="77777777" w:rsidTr="00F0135E">
        <w:tc>
          <w:tcPr>
            <w:tcW w:w="284" w:type="dxa"/>
            <w:vMerge/>
            <w:vAlign w:val="center"/>
          </w:tcPr>
          <w:p w14:paraId="76EBC4EE" w14:textId="77777777" w:rsidR="00FF417B" w:rsidRPr="000B316D" w:rsidRDefault="00FF417B" w:rsidP="00F0135E">
            <w:pPr>
              <w:jc w:val="center"/>
              <w:rPr>
                <w:rFonts w:ascii="Simplified Arabic" w:hAnsi="Simplified Arabic" w:cs="Simplified Arabic"/>
                <w:sz w:val="28"/>
                <w:szCs w:val="28"/>
                <w:rtl/>
              </w:rPr>
            </w:pPr>
          </w:p>
        </w:tc>
        <w:tc>
          <w:tcPr>
            <w:tcW w:w="3690" w:type="dxa"/>
            <w:vMerge/>
            <w:vAlign w:val="center"/>
          </w:tcPr>
          <w:p w14:paraId="4DEEE76E" w14:textId="77777777" w:rsidR="00FF417B" w:rsidRPr="000B316D" w:rsidRDefault="00FF417B" w:rsidP="00F0135E">
            <w:pPr>
              <w:jc w:val="center"/>
              <w:rPr>
                <w:rFonts w:ascii="Simplified Arabic" w:hAnsi="Simplified Arabic" w:cs="Simplified Arabic"/>
                <w:sz w:val="28"/>
                <w:szCs w:val="28"/>
                <w:rtl/>
              </w:rPr>
            </w:pPr>
          </w:p>
        </w:tc>
        <w:tc>
          <w:tcPr>
            <w:tcW w:w="3005" w:type="dxa"/>
          </w:tcPr>
          <w:p w14:paraId="6131424C"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أكثر من 11 مرة</w:t>
            </w:r>
          </w:p>
        </w:tc>
        <w:tc>
          <w:tcPr>
            <w:tcW w:w="797" w:type="dxa"/>
            <w:vAlign w:val="center"/>
          </w:tcPr>
          <w:p w14:paraId="39C9478F"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0</w:t>
            </w:r>
          </w:p>
        </w:tc>
        <w:tc>
          <w:tcPr>
            <w:tcW w:w="1046" w:type="dxa"/>
            <w:vAlign w:val="center"/>
          </w:tcPr>
          <w:p w14:paraId="79CB0CA4"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0%</w:t>
            </w:r>
          </w:p>
        </w:tc>
      </w:tr>
      <w:tr w:rsidR="00FF417B" w:rsidRPr="000B316D" w14:paraId="3D0081A7" w14:textId="77777777" w:rsidTr="00F0135E">
        <w:trPr>
          <w:trHeight w:val="60"/>
        </w:trPr>
        <w:tc>
          <w:tcPr>
            <w:tcW w:w="284" w:type="dxa"/>
            <w:vMerge/>
            <w:tcBorders>
              <w:bottom w:val="double" w:sz="4" w:space="0" w:color="00B0F0"/>
            </w:tcBorders>
            <w:vAlign w:val="center"/>
          </w:tcPr>
          <w:p w14:paraId="074D8472"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bottom w:val="double" w:sz="4" w:space="0" w:color="00B0F0"/>
            </w:tcBorders>
            <w:vAlign w:val="center"/>
          </w:tcPr>
          <w:p w14:paraId="43DEB8FE" w14:textId="77777777" w:rsidR="00FF417B" w:rsidRPr="000B316D" w:rsidRDefault="00FF417B" w:rsidP="00F0135E">
            <w:pPr>
              <w:jc w:val="center"/>
              <w:rPr>
                <w:rFonts w:ascii="Simplified Arabic" w:hAnsi="Simplified Arabic" w:cs="Simplified Arabic"/>
                <w:sz w:val="28"/>
                <w:szCs w:val="28"/>
                <w:rtl/>
              </w:rPr>
            </w:pPr>
          </w:p>
        </w:tc>
        <w:tc>
          <w:tcPr>
            <w:tcW w:w="3005" w:type="dxa"/>
            <w:tcBorders>
              <w:bottom w:val="double" w:sz="4" w:space="0" w:color="00B0F0"/>
            </w:tcBorders>
          </w:tcPr>
          <w:p w14:paraId="526BCF39"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لا ينطبق</w:t>
            </w:r>
          </w:p>
        </w:tc>
        <w:tc>
          <w:tcPr>
            <w:tcW w:w="797" w:type="dxa"/>
            <w:tcBorders>
              <w:bottom w:val="double" w:sz="4" w:space="0" w:color="00B0F0"/>
            </w:tcBorders>
            <w:vAlign w:val="center"/>
          </w:tcPr>
          <w:p w14:paraId="0CF9AD94"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w:t>
            </w:r>
          </w:p>
        </w:tc>
        <w:tc>
          <w:tcPr>
            <w:tcW w:w="1046" w:type="dxa"/>
            <w:tcBorders>
              <w:bottom w:val="double" w:sz="4" w:space="0" w:color="00B0F0"/>
            </w:tcBorders>
            <w:vAlign w:val="center"/>
          </w:tcPr>
          <w:p w14:paraId="6184C182"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3.8%</w:t>
            </w:r>
          </w:p>
        </w:tc>
      </w:tr>
      <w:tr w:rsidR="00FF417B" w:rsidRPr="000B316D" w14:paraId="4D3D1C08" w14:textId="77777777" w:rsidTr="00F0135E">
        <w:tc>
          <w:tcPr>
            <w:tcW w:w="284" w:type="dxa"/>
            <w:vMerge w:val="restart"/>
            <w:tcBorders>
              <w:top w:val="double" w:sz="4" w:space="0" w:color="00B0F0"/>
              <w:left w:val="single" w:sz="4" w:space="0" w:color="auto"/>
              <w:right w:val="single" w:sz="4" w:space="0" w:color="auto"/>
            </w:tcBorders>
            <w:vAlign w:val="center"/>
          </w:tcPr>
          <w:p w14:paraId="577AACF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3690" w:type="dxa"/>
            <w:vMerge w:val="restart"/>
            <w:tcBorders>
              <w:top w:val="double" w:sz="4" w:space="0" w:color="00B0F0"/>
              <w:left w:val="single" w:sz="4" w:space="0" w:color="auto"/>
              <w:right w:val="single" w:sz="4" w:space="0" w:color="auto"/>
            </w:tcBorders>
            <w:vAlign w:val="center"/>
          </w:tcPr>
          <w:p w14:paraId="1849B27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هل تستخدم التطبيق الخاص بالبنك التقليدي</w:t>
            </w:r>
          </w:p>
        </w:tc>
        <w:tc>
          <w:tcPr>
            <w:tcW w:w="3005" w:type="dxa"/>
            <w:tcBorders>
              <w:top w:val="double" w:sz="4" w:space="0" w:color="00B0F0"/>
              <w:left w:val="single" w:sz="4" w:space="0" w:color="auto"/>
              <w:bottom w:val="single" w:sz="4" w:space="0" w:color="auto"/>
              <w:right w:val="single" w:sz="4" w:space="0" w:color="auto"/>
            </w:tcBorders>
            <w:vAlign w:val="center"/>
          </w:tcPr>
          <w:p w14:paraId="5E50E81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97" w:type="dxa"/>
            <w:tcBorders>
              <w:top w:val="double" w:sz="4" w:space="0" w:color="00B0F0"/>
              <w:left w:val="single" w:sz="4" w:space="0" w:color="auto"/>
              <w:bottom w:val="single" w:sz="4" w:space="0" w:color="auto"/>
              <w:right w:val="single" w:sz="4" w:space="0" w:color="auto"/>
            </w:tcBorders>
            <w:vAlign w:val="center"/>
          </w:tcPr>
          <w:p w14:paraId="60E54253"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100</w:t>
            </w:r>
          </w:p>
        </w:tc>
        <w:tc>
          <w:tcPr>
            <w:tcW w:w="1046" w:type="dxa"/>
            <w:tcBorders>
              <w:top w:val="double" w:sz="4" w:space="0" w:color="00B0F0"/>
              <w:left w:val="single" w:sz="4" w:space="0" w:color="auto"/>
              <w:bottom w:val="single" w:sz="4" w:space="0" w:color="auto"/>
              <w:right w:val="single" w:sz="4" w:space="0" w:color="auto"/>
            </w:tcBorders>
            <w:vAlign w:val="center"/>
          </w:tcPr>
          <w:p w14:paraId="562E6748"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96.2%</w:t>
            </w:r>
          </w:p>
        </w:tc>
      </w:tr>
      <w:tr w:rsidR="00FF417B" w:rsidRPr="000B316D" w14:paraId="798E4A05" w14:textId="77777777" w:rsidTr="00F0135E">
        <w:tc>
          <w:tcPr>
            <w:tcW w:w="284" w:type="dxa"/>
            <w:vMerge/>
            <w:tcBorders>
              <w:left w:val="single" w:sz="4" w:space="0" w:color="auto"/>
              <w:bottom w:val="double" w:sz="4" w:space="0" w:color="00B0F0"/>
              <w:right w:val="single" w:sz="4" w:space="0" w:color="auto"/>
            </w:tcBorders>
            <w:vAlign w:val="center"/>
          </w:tcPr>
          <w:p w14:paraId="3C6947CE"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2DF48F11"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vAlign w:val="center"/>
          </w:tcPr>
          <w:p w14:paraId="1A2141D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97" w:type="dxa"/>
            <w:tcBorders>
              <w:top w:val="single" w:sz="4" w:space="0" w:color="auto"/>
              <w:left w:val="single" w:sz="4" w:space="0" w:color="auto"/>
              <w:bottom w:val="double" w:sz="4" w:space="0" w:color="00B0F0"/>
              <w:right w:val="single" w:sz="4" w:space="0" w:color="auto"/>
            </w:tcBorders>
            <w:vAlign w:val="center"/>
          </w:tcPr>
          <w:p w14:paraId="08E88817"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w:t>
            </w:r>
          </w:p>
        </w:tc>
        <w:tc>
          <w:tcPr>
            <w:tcW w:w="1046" w:type="dxa"/>
            <w:tcBorders>
              <w:top w:val="single" w:sz="4" w:space="0" w:color="auto"/>
              <w:left w:val="single" w:sz="4" w:space="0" w:color="auto"/>
              <w:bottom w:val="double" w:sz="4" w:space="0" w:color="00B0F0"/>
              <w:right w:val="single" w:sz="4" w:space="0" w:color="auto"/>
            </w:tcBorders>
            <w:vAlign w:val="center"/>
          </w:tcPr>
          <w:p w14:paraId="5BB994CC"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3.8%</w:t>
            </w:r>
          </w:p>
        </w:tc>
      </w:tr>
      <w:tr w:rsidR="00FF417B" w:rsidRPr="000B316D" w14:paraId="7C610B76" w14:textId="77777777" w:rsidTr="00F0135E">
        <w:tc>
          <w:tcPr>
            <w:tcW w:w="284" w:type="dxa"/>
            <w:vMerge w:val="restart"/>
            <w:tcBorders>
              <w:top w:val="double" w:sz="4" w:space="0" w:color="00B0F0"/>
              <w:left w:val="single" w:sz="4" w:space="0" w:color="auto"/>
              <w:right w:val="single" w:sz="4" w:space="0" w:color="auto"/>
            </w:tcBorders>
            <w:vAlign w:val="center"/>
          </w:tcPr>
          <w:p w14:paraId="62BAA1F1"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3690" w:type="dxa"/>
            <w:vMerge w:val="restart"/>
            <w:tcBorders>
              <w:top w:val="double" w:sz="4" w:space="0" w:color="00B0F0"/>
              <w:left w:val="single" w:sz="4" w:space="0" w:color="auto"/>
              <w:right w:val="single" w:sz="4" w:space="0" w:color="auto"/>
            </w:tcBorders>
            <w:vAlign w:val="center"/>
          </w:tcPr>
          <w:p w14:paraId="2CE38BC5"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كم عدد المرات التي تستخدم فيها التطبيق الخاص بالبنك التقليدي شهرياً (فتح التطبيق أو اجراء عملية)</w:t>
            </w:r>
          </w:p>
        </w:tc>
        <w:tc>
          <w:tcPr>
            <w:tcW w:w="3005" w:type="dxa"/>
            <w:tcBorders>
              <w:top w:val="double" w:sz="4" w:space="0" w:color="00B0F0"/>
              <w:left w:val="single" w:sz="4" w:space="0" w:color="auto"/>
              <w:bottom w:val="single" w:sz="4" w:space="0" w:color="auto"/>
              <w:right w:val="single" w:sz="4" w:space="0" w:color="auto"/>
            </w:tcBorders>
          </w:tcPr>
          <w:p w14:paraId="3075C9A7"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نادراً (من 1 إلى 5 مرات)</w:t>
            </w:r>
          </w:p>
        </w:tc>
        <w:tc>
          <w:tcPr>
            <w:tcW w:w="797" w:type="dxa"/>
            <w:tcBorders>
              <w:top w:val="double" w:sz="4" w:space="0" w:color="00B0F0"/>
              <w:left w:val="single" w:sz="4" w:space="0" w:color="auto"/>
              <w:bottom w:val="single" w:sz="4" w:space="0" w:color="auto"/>
              <w:right w:val="single" w:sz="4" w:space="0" w:color="auto"/>
            </w:tcBorders>
            <w:vAlign w:val="center"/>
          </w:tcPr>
          <w:p w14:paraId="31C5D147"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18</w:t>
            </w:r>
          </w:p>
        </w:tc>
        <w:tc>
          <w:tcPr>
            <w:tcW w:w="1046" w:type="dxa"/>
            <w:tcBorders>
              <w:top w:val="double" w:sz="4" w:space="0" w:color="00B0F0"/>
              <w:left w:val="single" w:sz="4" w:space="0" w:color="auto"/>
              <w:bottom w:val="single" w:sz="4" w:space="0" w:color="auto"/>
              <w:right w:val="single" w:sz="4" w:space="0" w:color="auto"/>
            </w:tcBorders>
            <w:vAlign w:val="center"/>
          </w:tcPr>
          <w:p w14:paraId="0CFA60D2"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17.1%</w:t>
            </w:r>
          </w:p>
        </w:tc>
      </w:tr>
      <w:tr w:rsidR="00FF417B" w:rsidRPr="000B316D" w14:paraId="189F1C82" w14:textId="77777777" w:rsidTr="00F0135E">
        <w:tc>
          <w:tcPr>
            <w:tcW w:w="284" w:type="dxa"/>
            <w:vMerge/>
            <w:tcBorders>
              <w:left w:val="single" w:sz="4" w:space="0" w:color="auto"/>
              <w:right w:val="single" w:sz="4" w:space="0" w:color="auto"/>
            </w:tcBorders>
            <w:vAlign w:val="center"/>
          </w:tcPr>
          <w:p w14:paraId="3201B065"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05D8D65B"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6AA4155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6</w:t>
            </w:r>
            <w:r w:rsidRPr="000B316D">
              <w:rPr>
                <w:rFonts w:ascii="Simplified Arabic" w:hAnsi="Simplified Arabic" w:cs="Simplified Arabic"/>
                <w:sz w:val="28"/>
                <w:szCs w:val="28"/>
              </w:rPr>
              <w:t xml:space="preserve"> </w:t>
            </w:r>
            <w:r w:rsidRPr="000B316D">
              <w:rPr>
                <w:rFonts w:ascii="Simplified Arabic" w:hAnsi="Simplified Arabic" w:cs="Simplified Arabic"/>
                <w:sz w:val="28"/>
                <w:szCs w:val="28"/>
                <w:rtl/>
              </w:rPr>
              <w:t>إلى 10 مرات</w:t>
            </w:r>
          </w:p>
        </w:tc>
        <w:tc>
          <w:tcPr>
            <w:tcW w:w="797" w:type="dxa"/>
            <w:tcBorders>
              <w:top w:val="single" w:sz="4" w:space="0" w:color="auto"/>
              <w:left w:val="single" w:sz="4" w:space="0" w:color="auto"/>
              <w:bottom w:val="single" w:sz="4" w:space="0" w:color="auto"/>
              <w:right w:val="single" w:sz="4" w:space="0" w:color="auto"/>
            </w:tcBorders>
            <w:vAlign w:val="center"/>
          </w:tcPr>
          <w:p w14:paraId="33D43C05"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25</w:t>
            </w:r>
          </w:p>
        </w:tc>
        <w:tc>
          <w:tcPr>
            <w:tcW w:w="1046" w:type="dxa"/>
            <w:tcBorders>
              <w:top w:val="single" w:sz="4" w:space="0" w:color="auto"/>
              <w:left w:val="single" w:sz="4" w:space="0" w:color="auto"/>
              <w:bottom w:val="single" w:sz="4" w:space="0" w:color="auto"/>
              <w:right w:val="single" w:sz="4" w:space="0" w:color="auto"/>
            </w:tcBorders>
            <w:vAlign w:val="center"/>
          </w:tcPr>
          <w:p w14:paraId="700F5E3C"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23.8%</w:t>
            </w:r>
          </w:p>
        </w:tc>
      </w:tr>
      <w:tr w:rsidR="00FF417B" w:rsidRPr="000B316D" w14:paraId="37320978" w14:textId="77777777" w:rsidTr="00F0135E">
        <w:tc>
          <w:tcPr>
            <w:tcW w:w="284" w:type="dxa"/>
            <w:vMerge/>
            <w:tcBorders>
              <w:left w:val="single" w:sz="4" w:space="0" w:color="auto"/>
              <w:right w:val="single" w:sz="4" w:space="0" w:color="auto"/>
            </w:tcBorders>
            <w:vAlign w:val="center"/>
          </w:tcPr>
          <w:p w14:paraId="2B1572AE"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70DD53AD"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75E00536"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أكثر من 11 مرة</w:t>
            </w:r>
          </w:p>
        </w:tc>
        <w:tc>
          <w:tcPr>
            <w:tcW w:w="797" w:type="dxa"/>
            <w:tcBorders>
              <w:top w:val="single" w:sz="4" w:space="0" w:color="auto"/>
              <w:left w:val="single" w:sz="4" w:space="0" w:color="auto"/>
              <w:bottom w:val="single" w:sz="4" w:space="0" w:color="auto"/>
              <w:right w:val="single" w:sz="4" w:space="0" w:color="auto"/>
            </w:tcBorders>
            <w:vAlign w:val="center"/>
          </w:tcPr>
          <w:p w14:paraId="2E34E214"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58</w:t>
            </w:r>
          </w:p>
        </w:tc>
        <w:tc>
          <w:tcPr>
            <w:tcW w:w="1046" w:type="dxa"/>
            <w:tcBorders>
              <w:top w:val="single" w:sz="4" w:space="0" w:color="auto"/>
              <w:left w:val="single" w:sz="4" w:space="0" w:color="auto"/>
              <w:bottom w:val="single" w:sz="4" w:space="0" w:color="auto"/>
              <w:right w:val="single" w:sz="4" w:space="0" w:color="auto"/>
            </w:tcBorders>
            <w:vAlign w:val="center"/>
          </w:tcPr>
          <w:p w14:paraId="3DD1DDA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55.2%</w:t>
            </w:r>
          </w:p>
        </w:tc>
      </w:tr>
      <w:tr w:rsidR="00FF417B" w:rsidRPr="000B316D" w14:paraId="3B2B43B0" w14:textId="77777777" w:rsidTr="00F0135E">
        <w:tc>
          <w:tcPr>
            <w:tcW w:w="284" w:type="dxa"/>
            <w:vMerge/>
            <w:tcBorders>
              <w:left w:val="single" w:sz="4" w:space="0" w:color="auto"/>
              <w:bottom w:val="double" w:sz="4" w:space="0" w:color="00B0F0"/>
              <w:right w:val="single" w:sz="4" w:space="0" w:color="auto"/>
            </w:tcBorders>
            <w:vAlign w:val="center"/>
          </w:tcPr>
          <w:p w14:paraId="15A20F59"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05337924"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tcPr>
          <w:p w14:paraId="22BB0936"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لا ينطبق</w:t>
            </w:r>
          </w:p>
        </w:tc>
        <w:tc>
          <w:tcPr>
            <w:tcW w:w="797" w:type="dxa"/>
            <w:tcBorders>
              <w:top w:val="single" w:sz="4" w:space="0" w:color="auto"/>
              <w:left w:val="single" w:sz="4" w:space="0" w:color="auto"/>
              <w:bottom w:val="double" w:sz="4" w:space="0" w:color="00B0F0"/>
              <w:right w:val="single" w:sz="4" w:space="0" w:color="auto"/>
            </w:tcBorders>
            <w:vAlign w:val="center"/>
          </w:tcPr>
          <w:p w14:paraId="7C5D19C1"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w:t>
            </w:r>
          </w:p>
        </w:tc>
        <w:tc>
          <w:tcPr>
            <w:tcW w:w="1046" w:type="dxa"/>
            <w:tcBorders>
              <w:top w:val="single" w:sz="4" w:space="0" w:color="auto"/>
              <w:left w:val="single" w:sz="4" w:space="0" w:color="auto"/>
              <w:bottom w:val="double" w:sz="4" w:space="0" w:color="00B0F0"/>
              <w:right w:val="single" w:sz="4" w:space="0" w:color="auto"/>
            </w:tcBorders>
            <w:vAlign w:val="center"/>
          </w:tcPr>
          <w:p w14:paraId="1AB209B6"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3.8%</w:t>
            </w:r>
          </w:p>
        </w:tc>
      </w:tr>
      <w:tr w:rsidR="00FF417B" w:rsidRPr="000B316D" w14:paraId="6C62AFBD" w14:textId="77777777" w:rsidTr="00F0135E">
        <w:tc>
          <w:tcPr>
            <w:tcW w:w="284" w:type="dxa"/>
            <w:vMerge w:val="restart"/>
            <w:tcBorders>
              <w:top w:val="double" w:sz="4" w:space="0" w:color="00B0F0"/>
              <w:left w:val="single" w:sz="4" w:space="0" w:color="auto"/>
              <w:right w:val="single" w:sz="4" w:space="0" w:color="auto"/>
            </w:tcBorders>
            <w:vAlign w:val="center"/>
          </w:tcPr>
          <w:p w14:paraId="05D0961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3690" w:type="dxa"/>
            <w:vMerge w:val="restart"/>
            <w:tcBorders>
              <w:top w:val="double" w:sz="4" w:space="0" w:color="00B0F0"/>
              <w:left w:val="single" w:sz="4" w:space="0" w:color="auto"/>
              <w:right w:val="single" w:sz="4" w:space="0" w:color="auto"/>
            </w:tcBorders>
            <w:vAlign w:val="center"/>
          </w:tcPr>
          <w:p w14:paraId="2E1B0AC9"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ماهي أهم خدمة في اعتقادك يقدمها البنك التقليدي تجعله بنك الرئيسي لديك (اختر واحد فقط)</w:t>
            </w:r>
          </w:p>
        </w:tc>
        <w:tc>
          <w:tcPr>
            <w:tcW w:w="3005" w:type="dxa"/>
            <w:tcBorders>
              <w:top w:val="double" w:sz="4" w:space="0" w:color="00B0F0"/>
              <w:left w:val="single" w:sz="4" w:space="0" w:color="auto"/>
              <w:bottom w:val="single" w:sz="4" w:space="0" w:color="auto"/>
              <w:right w:val="single" w:sz="4" w:space="0" w:color="auto"/>
            </w:tcBorders>
          </w:tcPr>
          <w:p w14:paraId="5E79825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 xml:space="preserve">سهولة اجراء العمليات (مثل الدفع </w:t>
            </w:r>
            <w:r w:rsidRPr="000B316D">
              <w:rPr>
                <w:rFonts w:ascii="Simplified Arabic" w:hAnsi="Simplified Arabic" w:cs="Simplified Arabic" w:hint="cs"/>
                <w:sz w:val="28"/>
                <w:szCs w:val="28"/>
                <w:rtl/>
              </w:rPr>
              <w:t>أو التحويل</w:t>
            </w:r>
            <w:r w:rsidRPr="000B316D">
              <w:rPr>
                <w:rFonts w:ascii="Simplified Arabic" w:hAnsi="Simplified Arabic" w:cs="Simplified Arabic"/>
                <w:sz w:val="28"/>
                <w:szCs w:val="28"/>
                <w:rtl/>
              </w:rPr>
              <w:t xml:space="preserve"> او الاستعلام وغيرها</w:t>
            </w:r>
            <w:r w:rsidRPr="000B316D">
              <w:rPr>
                <w:rFonts w:ascii="Simplified Arabic" w:hAnsi="Simplified Arabic" w:cs="Simplified Arabic" w:hint="cs"/>
                <w:sz w:val="28"/>
                <w:szCs w:val="28"/>
                <w:rtl/>
              </w:rPr>
              <w:t>)</w:t>
            </w:r>
          </w:p>
        </w:tc>
        <w:tc>
          <w:tcPr>
            <w:tcW w:w="797" w:type="dxa"/>
            <w:tcBorders>
              <w:top w:val="double" w:sz="4" w:space="0" w:color="00B0F0"/>
              <w:left w:val="single" w:sz="4" w:space="0" w:color="auto"/>
              <w:bottom w:val="single" w:sz="4" w:space="0" w:color="auto"/>
              <w:right w:val="single" w:sz="4" w:space="0" w:color="auto"/>
            </w:tcBorders>
            <w:vAlign w:val="center"/>
          </w:tcPr>
          <w:p w14:paraId="768AC5E1"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80</w:t>
            </w:r>
          </w:p>
        </w:tc>
        <w:tc>
          <w:tcPr>
            <w:tcW w:w="1046" w:type="dxa"/>
            <w:tcBorders>
              <w:top w:val="double" w:sz="4" w:space="0" w:color="00B0F0"/>
              <w:left w:val="single" w:sz="4" w:space="0" w:color="auto"/>
              <w:bottom w:val="single" w:sz="4" w:space="0" w:color="auto"/>
              <w:right w:val="single" w:sz="4" w:space="0" w:color="auto"/>
            </w:tcBorders>
            <w:vAlign w:val="center"/>
          </w:tcPr>
          <w:p w14:paraId="44D64D5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76.2%</w:t>
            </w:r>
          </w:p>
        </w:tc>
      </w:tr>
      <w:tr w:rsidR="00FF417B" w:rsidRPr="000B316D" w14:paraId="018E91B1" w14:textId="77777777" w:rsidTr="00F0135E">
        <w:tc>
          <w:tcPr>
            <w:tcW w:w="284" w:type="dxa"/>
            <w:vMerge/>
            <w:tcBorders>
              <w:left w:val="single" w:sz="4" w:space="0" w:color="auto"/>
              <w:right w:val="single" w:sz="4" w:space="0" w:color="auto"/>
            </w:tcBorders>
            <w:vAlign w:val="center"/>
          </w:tcPr>
          <w:p w14:paraId="20FCE664"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211F4034"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46EED55F"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الإيداع النقدي</w:t>
            </w:r>
          </w:p>
        </w:tc>
        <w:tc>
          <w:tcPr>
            <w:tcW w:w="797" w:type="dxa"/>
            <w:tcBorders>
              <w:top w:val="single" w:sz="4" w:space="0" w:color="auto"/>
              <w:left w:val="single" w:sz="4" w:space="0" w:color="auto"/>
              <w:bottom w:val="single" w:sz="4" w:space="0" w:color="auto"/>
              <w:right w:val="single" w:sz="4" w:space="0" w:color="auto"/>
            </w:tcBorders>
            <w:vAlign w:val="center"/>
          </w:tcPr>
          <w:p w14:paraId="537C661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5</w:t>
            </w:r>
          </w:p>
        </w:tc>
        <w:tc>
          <w:tcPr>
            <w:tcW w:w="1046" w:type="dxa"/>
            <w:tcBorders>
              <w:top w:val="single" w:sz="4" w:space="0" w:color="auto"/>
              <w:left w:val="single" w:sz="4" w:space="0" w:color="auto"/>
              <w:bottom w:val="single" w:sz="4" w:space="0" w:color="auto"/>
              <w:right w:val="single" w:sz="4" w:space="0" w:color="auto"/>
            </w:tcBorders>
            <w:vAlign w:val="center"/>
          </w:tcPr>
          <w:p w14:paraId="6666671C"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4.8%</w:t>
            </w:r>
          </w:p>
        </w:tc>
      </w:tr>
      <w:tr w:rsidR="00FF417B" w:rsidRPr="000B316D" w14:paraId="5BBE874F" w14:textId="77777777" w:rsidTr="00F0135E">
        <w:tc>
          <w:tcPr>
            <w:tcW w:w="284" w:type="dxa"/>
            <w:vMerge/>
            <w:tcBorders>
              <w:left w:val="single" w:sz="4" w:space="0" w:color="auto"/>
              <w:right w:val="single" w:sz="4" w:space="0" w:color="auto"/>
            </w:tcBorders>
            <w:vAlign w:val="center"/>
          </w:tcPr>
          <w:p w14:paraId="5577D1B8"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70B5764E"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7C887A4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المميزات والمكافئات (نقاط او استرداد نقدي</w:t>
            </w:r>
            <w:r w:rsidRPr="000B316D">
              <w:rPr>
                <w:rFonts w:ascii="Simplified Arabic" w:hAnsi="Simplified Arabic" w:cs="Simplified Arabic" w:hint="cs"/>
                <w:sz w:val="28"/>
                <w:szCs w:val="28"/>
                <w:rtl/>
              </w:rPr>
              <w:t xml:space="preserve"> </w:t>
            </w:r>
            <w:r w:rsidRPr="000B316D">
              <w:rPr>
                <w:rFonts w:ascii="Simplified Arabic" w:hAnsi="Simplified Arabic" w:cs="Simplified Arabic"/>
                <w:sz w:val="28"/>
                <w:szCs w:val="28"/>
                <w:rtl/>
              </w:rPr>
              <w:t>وغيرها</w:t>
            </w:r>
            <w:r w:rsidRPr="000B316D">
              <w:rPr>
                <w:rFonts w:ascii="Simplified Arabic" w:hAnsi="Simplified Arabic" w:cs="Simplified Arabic" w:hint="cs"/>
                <w:sz w:val="28"/>
                <w:szCs w:val="28"/>
                <w:rtl/>
              </w:rPr>
              <w:t>)</w:t>
            </w:r>
          </w:p>
        </w:tc>
        <w:tc>
          <w:tcPr>
            <w:tcW w:w="797" w:type="dxa"/>
            <w:tcBorders>
              <w:top w:val="single" w:sz="4" w:space="0" w:color="auto"/>
              <w:left w:val="single" w:sz="4" w:space="0" w:color="auto"/>
              <w:bottom w:val="single" w:sz="4" w:space="0" w:color="auto"/>
              <w:right w:val="single" w:sz="4" w:space="0" w:color="auto"/>
            </w:tcBorders>
            <w:vAlign w:val="center"/>
          </w:tcPr>
          <w:p w14:paraId="1AC8F8C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19</w:t>
            </w:r>
          </w:p>
        </w:tc>
        <w:tc>
          <w:tcPr>
            <w:tcW w:w="1046" w:type="dxa"/>
            <w:tcBorders>
              <w:top w:val="single" w:sz="4" w:space="0" w:color="auto"/>
              <w:left w:val="single" w:sz="4" w:space="0" w:color="auto"/>
              <w:bottom w:val="single" w:sz="4" w:space="0" w:color="auto"/>
              <w:right w:val="single" w:sz="4" w:space="0" w:color="auto"/>
            </w:tcBorders>
            <w:vAlign w:val="center"/>
          </w:tcPr>
          <w:p w14:paraId="2AFD8AB2"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9.5%</w:t>
            </w:r>
          </w:p>
        </w:tc>
      </w:tr>
      <w:tr w:rsidR="00FF417B" w:rsidRPr="000B316D" w14:paraId="6476C86B" w14:textId="77777777" w:rsidTr="00F0135E">
        <w:tc>
          <w:tcPr>
            <w:tcW w:w="284" w:type="dxa"/>
            <w:vMerge/>
            <w:tcBorders>
              <w:left w:val="single" w:sz="4" w:space="0" w:color="auto"/>
              <w:right w:val="single" w:sz="4" w:space="0" w:color="auto"/>
            </w:tcBorders>
            <w:vAlign w:val="center"/>
          </w:tcPr>
          <w:p w14:paraId="3759C7D4"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0A53D999"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4DCF844B"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الحد الائتماني للسحب والتحويل</w:t>
            </w:r>
          </w:p>
        </w:tc>
        <w:tc>
          <w:tcPr>
            <w:tcW w:w="797" w:type="dxa"/>
            <w:tcBorders>
              <w:top w:val="single" w:sz="4" w:space="0" w:color="auto"/>
              <w:left w:val="single" w:sz="4" w:space="0" w:color="auto"/>
              <w:bottom w:val="single" w:sz="4" w:space="0" w:color="auto"/>
              <w:right w:val="single" w:sz="4" w:space="0" w:color="auto"/>
            </w:tcBorders>
            <w:vAlign w:val="center"/>
          </w:tcPr>
          <w:p w14:paraId="2D13168D"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0</w:t>
            </w:r>
          </w:p>
        </w:tc>
        <w:tc>
          <w:tcPr>
            <w:tcW w:w="1046" w:type="dxa"/>
            <w:tcBorders>
              <w:top w:val="single" w:sz="4" w:space="0" w:color="auto"/>
              <w:left w:val="single" w:sz="4" w:space="0" w:color="auto"/>
              <w:bottom w:val="single" w:sz="4" w:space="0" w:color="auto"/>
              <w:right w:val="single" w:sz="4" w:space="0" w:color="auto"/>
            </w:tcBorders>
            <w:vAlign w:val="center"/>
          </w:tcPr>
          <w:p w14:paraId="5054E8E0"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0%</w:t>
            </w:r>
          </w:p>
        </w:tc>
      </w:tr>
      <w:tr w:rsidR="00FF417B" w:rsidRPr="000B316D" w14:paraId="6C906411" w14:textId="77777777" w:rsidTr="00F0135E">
        <w:tc>
          <w:tcPr>
            <w:tcW w:w="284" w:type="dxa"/>
            <w:vMerge/>
            <w:tcBorders>
              <w:left w:val="single" w:sz="4" w:space="0" w:color="auto"/>
              <w:bottom w:val="double" w:sz="4" w:space="0" w:color="00B0F0"/>
              <w:right w:val="single" w:sz="4" w:space="0" w:color="auto"/>
            </w:tcBorders>
            <w:vAlign w:val="center"/>
          </w:tcPr>
          <w:p w14:paraId="3BF3920E"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0A36ED1E"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tcPr>
          <w:p w14:paraId="78335D0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الحماية والأمان</w:t>
            </w:r>
          </w:p>
        </w:tc>
        <w:tc>
          <w:tcPr>
            <w:tcW w:w="797" w:type="dxa"/>
            <w:tcBorders>
              <w:top w:val="single" w:sz="4" w:space="0" w:color="auto"/>
              <w:left w:val="single" w:sz="4" w:space="0" w:color="auto"/>
              <w:bottom w:val="double" w:sz="4" w:space="0" w:color="00B0F0"/>
              <w:right w:val="single" w:sz="4" w:space="0" w:color="auto"/>
            </w:tcBorders>
            <w:vAlign w:val="center"/>
          </w:tcPr>
          <w:p w14:paraId="6585D506"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10</w:t>
            </w:r>
          </w:p>
        </w:tc>
        <w:tc>
          <w:tcPr>
            <w:tcW w:w="1046" w:type="dxa"/>
            <w:tcBorders>
              <w:top w:val="single" w:sz="4" w:space="0" w:color="auto"/>
              <w:left w:val="single" w:sz="4" w:space="0" w:color="auto"/>
              <w:bottom w:val="double" w:sz="4" w:space="0" w:color="00B0F0"/>
              <w:right w:val="single" w:sz="4" w:space="0" w:color="auto"/>
            </w:tcBorders>
            <w:vAlign w:val="center"/>
          </w:tcPr>
          <w:p w14:paraId="5A4A3998"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9.5%</w:t>
            </w:r>
          </w:p>
        </w:tc>
      </w:tr>
      <w:tr w:rsidR="00FF417B" w:rsidRPr="000B316D" w14:paraId="27B8242B" w14:textId="77777777" w:rsidTr="00F0135E">
        <w:tc>
          <w:tcPr>
            <w:tcW w:w="284" w:type="dxa"/>
            <w:vMerge w:val="restart"/>
            <w:tcBorders>
              <w:top w:val="double" w:sz="4" w:space="0" w:color="00B0F0"/>
              <w:left w:val="single" w:sz="4" w:space="0" w:color="auto"/>
              <w:right w:val="single" w:sz="4" w:space="0" w:color="auto"/>
            </w:tcBorders>
            <w:vAlign w:val="center"/>
          </w:tcPr>
          <w:p w14:paraId="7A5BD6EF"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3690" w:type="dxa"/>
            <w:vMerge w:val="restart"/>
            <w:tcBorders>
              <w:top w:val="double" w:sz="4" w:space="0" w:color="00B0F0"/>
              <w:left w:val="single" w:sz="4" w:space="0" w:color="auto"/>
              <w:right w:val="single" w:sz="4" w:space="0" w:color="auto"/>
            </w:tcBorders>
            <w:vAlign w:val="center"/>
          </w:tcPr>
          <w:p w14:paraId="30518B48" w14:textId="77777777" w:rsidR="00FF417B" w:rsidRPr="000B316D"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هل لديك بطاقة ائتمانية في أحد البنوك التقليدية في المملكة العربية السعودية</w:t>
            </w:r>
          </w:p>
        </w:tc>
        <w:tc>
          <w:tcPr>
            <w:tcW w:w="3005" w:type="dxa"/>
            <w:tcBorders>
              <w:top w:val="double" w:sz="4" w:space="0" w:color="00B0F0"/>
              <w:left w:val="single" w:sz="4" w:space="0" w:color="auto"/>
              <w:bottom w:val="single" w:sz="4" w:space="0" w:color="auto"/>
              <w:right w:val="single" w:sz="4" w:space="0" w:color="auto"/>
            </w:tcBorders>
            <w:vAlign w:val="center"/>
          </w:tcPr>
          <w:p w14:paraId="435917C2"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97" w:type="dxa"/>
            <w:tcBorders>
              <w:top w:val="double" w:sz="4" w:space="0" w:color="00B0F0"/>
              <w:left w:val="single" w:sz="4" w:space="0" w:color="auto"/>
              <w:bottom w:val="single" w:sz="4" w:space="0" w:color="auto"/>
              <w:right w:val="single" w:sz="4" w:space="0" w:color="auto"/>
            </w:tcBorders>
            <w:vAlign w:val="center"/>
          </w:tcPr>
          <w:p w14:paraId="4BF135B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76</w:t>
            </w:r>
          </w:p>
        </w:tc>
        <w:tc>
          <w:tcPr>
            <w:tcW w:w="1046" w:type="dxa"/>
            <w:tcBorders>
              <w:top w:val="double" w:sz="4" w:space="0" w:color="00B0F0"/>
              <w:left w:val="single" w:sz="4" w:space="0" w:color="auto"/>
              <w:bottom w:val="single" w:sz="4" w:space="0" w:color="auto"/>
              <w:right w:val="single" w:sz="4" w:space="0" w:color="auto"/>
            </w:tcBorders>
            <w:vAlign w:val="center"/>
          </w:tcPr>
          <w:p w14:paraId="7FA63E7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72.4%</w:t>
            </w:r>
          </w:p>
        </w:tc>
      </w:tr>
      <w:tr w:rsidR="00FF417B" w:rsidRPr="000B316D" w14:paraId="12A389B1" w14:textId="77777777" w:rsidTr="00F0135E">
        <w:tc>
          <w:tcPr>
            <w:tcW w:w="284" w:type="dxa"/>
            <w:vMerge/>
            <w:tcBorders>
              <w:left w:val="single" w:sz="4" w:space="0" w:color="auto"/>
              <w:bottom w:val="double" w:sz="4" w:space="0" w:color="00B0F0"/>
              <w:right w:val="single" w:sz="4" w:space="0" w:color="auto"/>
            </w:tcBorders>
            <w:vAlign w:val="center"/>
          </w:tcPr>
          <w:p w14:paraId="5E5048AE"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49012ADB"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vAlign w:val="center"/>
          </w:tcPr>
          <w:p w14:paraId="4CD5DFC3"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97" w:type="dxa"/>
            <w:tcBorders>
              <w:top w:val="single" w:sz="4" w:space="0" w:color="auto"/>
              <w:left w:val="single" w:sz="4" w:space="0" w:color="auto"/>
              <w:bottom w:val="double" w:sz="4" w:space="0" w:color="00B0F0"/>
              <w:right w:val="single" w:sz="4" w:space="0" w:color="auto"/>
            </w:tcBorders>
            <w:vAlign w:val="center"/>
          </w:tcPr>
          <w:p w14:paraId="43F60B4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1046" w:type="dxa"/>
            <w:tcBorders>
              <w:top w:val="single" w:sz="4" w:space="0" w:color="auto"/>
              <w:left w:val="single" w:sz="4" w:space="0" w:color="auto"/>
              <w:bottom w:val="double" w:sz="4" w:space="0" w:color="00B0F0"/>
              <w:right w:val="single" w:sz="4" w:space="0" w:color="auto"/>
            </w:tcBorders>
            <w:vAlign w:val="center"/>
          </w:tcPr>
          <w:p w14:paraId="511AF7D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27.6%</w:t>
            </w:r>
          </w:p>
        </w:tc>
      </w:tr>
      <w:tr w:rsidR="00FF417B" w:rsidRPr="000B316D" w14:paraId="2F2670F5" w14:textId="77777777" w:rsidTr="00F0135E">
        <w:tc>
          <w:tcPr>
            <w:tcW w:w="284" w:type="dxa"/>
            <w:vMerge w:val="restart"/>
            <w:tcBorders>
              <w:top w:val="double" w:sz="4" w:space="0" w:color="00B0F0"/>
              <w:left w:val="single" w:sz="4" w:space="0" w:color="auto"/>
              <w:right w:val="single" w:sz="4" w:space="0" w:color="auto"/>
            </w:tcBorders>
            <w:vAlign w:val="center"/>
          </w:tcPr>
          <w:p w14:paraId="26E60BD1"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3690" w:type="dxa"/>
            <w:vMerge w:val="restart"/>
            <w:tcBorders>
              <w:top w:val="double" w:sz="4" w:space="0" w:color="00B0F0"/>
              <w:left w:val="single" w:sz="4" w:space="0" w:color="auto"/>
              <w:right w:val="single" w:sz="4" w:space="0" w:color="auto"/>
            </w:tcBorders>
            <w:vAlign w:val="center"/>
          </w:tcPr>
          <w:p w14:paraId="62601376" w14:textId="77777777" w:rsidR="00FF417B" w:rsidRPr="000B316D"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مدى استخدام البطاقة الائتمانية الخاصة بالبنك التقليدي في عمليات الشراء</w:t>
            </w:r>
          </w:p>
        </w:tc>
        <w:tc>
          <w:tcPr>
            <w:tcW w:w="3005" w:type="dxa"/>
            <w:tcBorders>
              <w:top w:val="double" w:sz="4" w:space="0" w:color="00B0F0"/>
              <w:left w:val="single" w:sz="4" w:space="0" w:color="auto"/>
              <w:bottom w:val="single" w:sz="4" w:space="0" w:color="auto"/>
              <w:right w:val="single" w:sz="4" w:space="0" w:color="auto"/>
            </w:tcBorders>
          </w:tcPr>
          <w:p w14:paraId="1AD77B19"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في أغلب العمليات</w:t>
            </w:r>
          </w:p>
        </w:tc>
        <w:tc>
          <w:tcPr>
            <w:tcW w:w="797" w:type="dxa"/>
            <w:tcBorders>
              <w:top w:val="double" w:sz="4" w:space="0" w:color="00B0F0"/>
              <w:left w:val="single" w:sz="4" w:space="0" w:color="auto"/>
              <w:bottom w:val="single" w:sz="4" w:space="0" w:color="auto"/>
              <w:right w:val="single" w:sz="4" w:space="0" w:color="auto"/>
            </w:tcBorders>
            <w:vAlign w:val="center"/>
          </w:tcPr>
          <w:p w14:paraId="579A30C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c>
          <w:tcPr>
            <w:tcW w:w="1046" w:type="dxa"/>
            <w:tcBorders>
              <w:top w:val="double" w:sz="4" w:space="0" w:color="00B0F0"/>
              <w:left w:val="single" w:sz="4" w:space="0" w:color="auto"/>
              <w:bottom w:val="single" w:sz="4" w:space="0" w:color="auto"/>
              <w:right w:val="single" w:sz="4" w:space="0" w:color="auto"/>
            </w:tcBorders>
            <w:vAlign w:val="center"/>
          </w:tcPr>
          <w:p w14:paraId="514DC25E"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F417B" w:rsidRPr="000B316D" w14:paraId="664460CC" w14:textId="77777777" w:rsidTr="00F0135E">
        <w:tc>
          <w:tcPr>
            <w:tcW w:w="284" w:type="dxa"/>
            <w:vMerge/>
            <w:tcBorders>
              <w:left w:val="single" w:sz="4" w:space="0" w:color="auto"/>
              <w:right w:val="single" w:sz="4" w:space="0" w:color="auto"/>
            </w:tcBorders>
            <w:vAlign w:val="center"/>
          </w:tcPr>
          <w:p w14:paraId="70C8348D"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4B95055A"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2EFB188D"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عند الضرورة فقط</w:t>
            </w:r>
          </w:p>
        </w:tc>
        <w:tc>
          <w:tcPr>
            <w:tcW w:w="797" w:type="dxa"/>
            <w:tcBorders>
              <w:top w:val="single" w:sz="4" w:space="0" w:color="auto"/>
              <w:left w:val="single" w:sz="4" w:space="0" w:color="auto"/>
              <w:bottom w:val="single" w:sz="4" w:space="0" w:color="auto"/>
              <w:right w:val="single" w:sz="4" w:space="0" w:color="auto"/>
            </w:tcBorders>
            <w:vAlign w:val="center"/>
          </w:tcPr>
          <w:p w14:paraId="71E99E4E"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c>
          <w:tcPr>
            <w:tcW w:w="1046" w:type="dxa"/>
            <w:tcBorders>
              <w:top w:val="single" w:sz="4" w:space="0" w:color="auto"/>
              <w:left w:val="single" w:sz="4" w:space="0" w:color="auto"/>
              <w:bottom w:val="single" w:sz="4" w:space="0" w:color="auto"/>
              <w:right w:val="single" w:sz="4" w:space="0" w:color="auto"/>
            </w:tcBorders>
            <w:vAlign w:val="center"/>
          </w:tcPr>
          <w:p w14:paraId="2A6B024F"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28.8%</w:t>
            </w:r>
          </w:p>
        </w:tc>
      </w:tr>
      <w:tr w:rsidR="00FF417B" w:rsidRPr="000B316D" w14:paraId="1039FBA5" w14:textId="77777777" w:rsidTr="00F0135E">
        <w:tc>
          <w:tcPr>
            <w:tcW w:w="284" w:type="dxa"/>
            <w:vMerge/>
            <w:tcBorders>
              <w:left w:val="single" w:sz="4" w:space="0" w:color="auto"/>
              <w:bottom w:val="double" w:sz="4" w:space="0" w:color="00B0F0"/>
              <w:right w:val="single" w:sz="4" w:space="0" w:color="auto"/>
            </w:tcBorders>
            <w:vAlign w:val="center"/>
          </w:tcPr>
          <w:p w14:paraId="6842529D"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53684F70"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tcPr>
          <w:p w14:paraId="63BC65EF"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لا ينطبق</w:t>
            </w:r>
          </w:p>
        </w:tc>
        <w:tc>
          <w:tcPr>
            <w:tcW w:w="797" w:type="dxa"/>
            <w:tcBorders>
              <w:top w:val="single" w:sz="4" w:space="0" w:color="auto"/>
              <w:left w:val="single" w:sz="4" w:space="0" w:color="auto"/>
              <w:bottom w:val="double" w:sz="4" w:space="0" w:color="00B0F0"/>
              <w:right w:val="single" w:sz="4" w:space="0" w:color="auto"/>
            </w:tcBorders>
            <w:vAlign w:val="center"/>
          </w:tcPr>
          <w:p w14:paraId="4D9F716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1046" w:type="dxa"/>
            <w:tcBorders>
              <w:top w:val="single" w:sz="4" w:space="0" w:color="auto"/>
              <w:left w:val="single" w:sz="4" w:space="0" w:color="auto"/>
              <w:bottom w:val="double" w:sz="4" w:space="0" w:color="00B0F0"/>
              <w:right w:val="single" w:sz="4" w:space="0" w:color="auto"/>
            </w:tcBorders>
            <w:vAlign w:val="center"/>
          </w:tcPr>
          <w:p w14:paraId="78CDF4E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22.1%</w:t>
            </w:r>
          </w:p>
        </w:tc>
      </w:tr>
      <w:tr w:rsidR="00FF417B" w:rsidRPr="000B316D" w14:paraId="0A576E9E" w14:textId="77777777" w:rsidTr="00F0135E">
        <w:tc>
          <w:tcPr>
            <w:tcW w:w="284" w:type="dxa"/>
            <w:vMerge w:val="restart"/>
            <w:tcBorders>
              <w:top w:val="double" w:sz="4" w:space="0" w:color="00B0F0"/>
              <w:left w:val="single" w:sz="4" w:space="0" w:color="auto"/>
              <w:right w:val="single" w:sz="4" w:space="0" w:color="auto"/>
            </w:tcBorders>
            <w:vAlign w:val="center"/>
          </w:tcPr>
          <w:p w14:paraId="1B77B0CD" w14:textId="77777777" w:rsidR="00FF417B" w:rsidRPr="00665896"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3690" w:type="dxa"/>
            <w:vMerge w:val="restart"/>
            <w:tcBorders>
              <w:top w:val="double" w:sz="4" w:space="0" w:color="00B0F0"/>
              <w:left w:val="single" w:sz="4" w:space="0" w:color="auto"/>
              <w:right w:val="single" w:sz="4" w:space="0" w:color="auto"/>
            </w:tcBorders>
            <w:vAlign w:val="center"/>
          </w:tcPr>
          <w:p w14:paraId="59C6635D" w14:textId="77777777" w:rsidR="00FF417B" w:rsidRPr="000B316D"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عدد المرات التي تستخدم فيها البطاقة الائتمانية الخاصة بالبنك التقليدي في الشهر</w:t>
            </w:r>
          </w:p>
        </w:tc>
        <w:tc>
          <w:tcPr>
            <w:tcW w:w="3005" w:type="dxa"/>
            <w:tcBorders>
              <w:top w:val="double" w:sz="4" w:space="0" w:color="00B0F0"/>
              <w:left w:val="single" w:sz="4" w:space="0" w:color="auto"/>
              <w:bottom w:val="single" w:sz="4" w:space="0" w:color="auto"/>
              <w:right w:val="single" w:sz="4" w:space="0" w:color="auto"/>
            </w:tcBorders>
          </w:tcPr>
          <w:p w14:paraId="2ADEDE26"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نادراً (من 1 إلى 4 مرات)</w:t>
            </w:r>
          </w:p>
        </w:tc>
        <w:tc>
          <w:tcPr>
            <w:tcW w:w="797" w:type="dxa"/>
            <w:tcBorders>
              <w:top w:val="double" w:sz="4" w:space="0" w:color="00B0F0"/>
              <w:left w:val="single" w:sz="4" w:space="0" w:color="auto"/>
              <w:bottom w:val="single" w:sz="4" w:space="0" w:color="auto"/>
              <w:right w:val="single" w:sz="4" w:space="0" w:color="auto"/>
            </w:tcBorders>
            <w:vAlign w:val="center"/>
          </w:tcPr>
          <w:p w14:paraId="42FD18D8"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sz w:val="28"/>
                <w:szCs w:val="28"/>
              </w:rPr>
              <w:t>27</w:t>
            </w:r>
          </w:p>
        </w:tc>
        <w:tc>
          <w:tcPr>
            <w:tcW w:w="1046" w:type="dxa"/>
            <w:tcBorders>
              <w:top w:val="double" w:sz="4" w:space="0" w:color="00B0F0"/>
              <w:left w:val="single" w:sz="4" w:space="0" w:color="auto"/>
              <w:bottom w:val="single" w:sz="4" w:space="0" w:color="auto"/>
              <w:right w:val="single" w:sz="4" w:space="0" w:color="auto"/>
            </w:tcBorders>
            <w:vAlign w:val="center"/>
          </w:tcPr>
          <w:p w14:paraId="02AEE36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25.7%</w:t>
            </w:r>
          </w:p>
        </w:tc>
      </w:tr>
      <w:tr w:rsidR="00FF417B" w:rsidRPr="000B316D" w14:paraId="0F3BA366" w14:textId="77777777" w:rsidTr="00F0135E">
        <w:tc>
          <w:tcPr>
            <w:tcW w:w="284" w:type="dxa"/>
            <w:vMerge/>
            <w:tcBorders>
              <w:left w:val="single" w:sz="4" w:space="0" w:color="auto"/>
              <w:right w:val="single" w:sz="4" w:space="0" w:color="auto"/>
            </w:tcBorders>
          </w:tcPr>
          <w:p w14:paraId="573B68B5"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1D2CD943"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5C97B103"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w:t>
            </w:r>
            <w:r w:rsidRPr="00665896">
              <w:rPr>
                <w:rFonts w:ascii="Simplified Arabic" w:hAnsi="Simplified Arabic" w:cs="Simplified Arabic"/>
                <w:sz w:val="28"/>
                <w:szCs w:val="28"/>
              </w:rPr>
              <w:t xml:space="preserve"> </w:t>
            </w:r>
            <w:r w:rsidRPr="00665896">
              <w:rPr>
                <w:rFonts w:ascii="Simplified Arabic" w:hAnsi="Simplified Arabic" w:cs="Simplified Arabic"/>
                <w:sz w:val="28"/>
                <w:szCs w:val="28"/>
                <w:rtl/>
              </w:rPr>
              <w:t>إلى 10 مرات</w:t>
            </w:r>
          </w:p>
        </w:tc>
        <w:tc>
          <w:tcPr>
            <w:tcW w:w="797" w:type="dxa"/>
            <w:tcBorders>
              <w:top w:val="single" w:sz="4" w:space="0" w:color="auto"/>
              <w:left w:val="single" w:sz="4" w:space="0" w:color="auto"/>
              <w:bottom w:val="single" w:sz="4" w:space="0" w:color="auto"/>
              <w:right w:val="single" w:sz="4" w:space="0" w:color="auto"/>
            </w:tcBorders>
            <w:vAlign w:val="center"/>
          </w:tcPr>
          <w:p w14:paraId="426E997B"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1046" w:type="dxa"/>
            <w:tcBorders>
              <w:top w:val="single" w:sz="4" w:space="0" w:color="auto"/>
              <w:left w:val="single" w:sz="4" w:space="0" w:color="auto"/>
              <w:bottom w:val="single" w:sz="4" w:space="0" w:color="auto"/>
              <w:right w:val="single" w:sz="4" w:space="0" w:color="auto"/>
            </w:tcBorders>
            <w:vAlign w:val="center"/>
          </w:tcPr>
          <w:p w14:paraId="2802D1E9"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16.2%</w:t>
            </w:r>
          </w:p>
        </w:tc>
      </w:tr>
      <w:tr w:rsidR="00FF417B" w:rsidRPr="000B316D" w14:paraId="4E575085" w14:textId="77777777" w:rsidTr="00F0135E">
        <w:tc>
          <w:tcPr>
            <w:tcW w:w="284" w:type="dxa"/>
            <w:vMerge/>
            <w:tcBorders>
              <w:left w:val="single" w:sz="4" w:space="0" w:color="auto"/>
              <w:right w:val="single" w:sz="4" w:space="0" w:color="auto"/>
            </w:tcBorders>
          </w:tcPr>
          <w:p w14:paraId="7DF84C07"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right w:val="single" w:sz="4" w:space="0" w:color="auto"/>
            </w:tcBorders>
            <w:vAlign w:val="center"/>
          </w:tcPr>
          <w:p w14:paraId="3989AFCA"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single" w:sz="4" w:space="0" w:color="auto"/>
              <w:right w:val="single" w:sz="4" w:space="0" w:color="auto"/>
            </w:tcBorders>
          </w:tcPr>
          <w:p w14:paraId="7229ACF9"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أكثر من 11 مرة</w:t>
            </w:r>
          </w:p>
        </w:tc>
        <w:tc>
          <w:tcPr>
            <w:tcW w:w="797" w:type="dxa"/>
            <w:tcBorders>
              <w:top w:val="single" w:sz="4" w:space="0" w:color="auto"/>
              <w:left w:val="single" w:sz="4" w:space="0" w:color="auto"/>
              <w:bottom w:val="single" w:sz="4" w:space="0" w:color="auto"/>
              <w:right w:val="single" w:sz="4" w:space="0" w:color="auto"/>
            </w:tcBorders>
            <w:vAlign w:val="center"/>
          </w:tcPr>
          <w:p w14:paraId="43DDCF6F"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c>
          <w:tcPr>
            <w:tcW w:w="1046" w:type="dxa"/>
            <w:tcBorders>
              <w:top w:val="single" w:sz="4" w:space="0" w:color="auto"/>
              <w:left w:val="single" w:sz="4" w:space="0" w:color="auto"/>
              <w:bottom w:val="single" w:sz="4" w:space="0" w:color="auto"/>
              <w:right w:val="single" w:sz="4" w:space="0" w:color="auto"/>
            </w:tcBorders>
            <w:vAlign w:val="center"/>
          </w:tcPr>
          <w:p w14:paraId="2F6B9C48"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38.1%</w:t>
            </w:r>
          </w:p>
        </w:tc>
      </w:tr>
      <w:tr w:rsidR="00FF417B" w:rsidRPr="000B316D" w14:paraId="52ABB31E" w14:textId="77777777" w:rsidTr="00F0135E">
        <w:tc>
          <w:tcPr>
            <w:tcW w:w="284" w:type="dxa"/>
            <w:vMerge/>
            <w:tcBorders>
              <w:left w:val="single" w:sz="4" w:space="0" w:color="auto"/>
              <w:bottom w:val="double" w:sz="4" w:space="0" w:color="00B0F0"/>
              <w:right w:val="single" w:sz="4" w:space="0" w:color="auto"/>
            </w:tcBorders>
          </w:tcPr>
          <w:p w14:paraId="06B8DA68" w14:textId="77777777" w:rsidR="00FF417B" w:rsidRPr="000B316D" w:rsidRDefault="00FF417B" w:rsidP="00F0135E">
            <w:pPr>
              <w:jc w:val="center"/>
              <w:rPr>
                <w:rFonts w:ascii="Simplified Arabic" w:hAnsi="Simplified Arabic" w:cs="Simplified Arabic"/>
                <w:sz w:val="28"/>
                <w:szCs w:val="28"/>
                <w:rtl/>
              </w:rPr>
            </w:pPr>
          </w:p>
        </w:tc>
        <w:tc>
          <w:tcPr>
            <w:tcW w:w="3690" w:type="dxa"/>
            <w:vMerge/>
            <w:tcBorders>
              <w:left w:val="single" w:sz="4" w:space="0" w:color="auto"/>
              <w:bottom w:val="double" w:sz="4" w:space="0" w:color="00B0F0"/>
              <w:right w:val="single" w:sz="4" w:space="0" w:color="auto"/>
            </w:tcBorders>
            <w:vAlign w:val="center"/>
          </w:tcPr>
          <w:p w14:paraId="7C9F8452" w14:textId="77777777" w:rsidR="00FF417B" w:rsidRPr="000B316D" w:rsidRDefault="00FF417B" w:rsidP="00F0135E">
            <w:pPr>
              <w:jc w:val="center"/>
              <w:rPr>
                <w:rFonts w:ascii="Simplified Arabic" w:hAnsi="Simplified Arabic" w:cs="Simplified Arabic"/>
                <w:sz w:val="28"/>
                <w:szCs w:val="28"/>
                <w:rtl/>
              </w:rPr>
            </w:pPr>
          </w:p>
        </w:tc>
        <w:tc>
          <w:tcPr>
            <w:tcW w:w="3005" w:type="dxa"/>
            <w:tcBorders>
              <w:top w:val="single" w:sz="4" w:space="0" w:color="auto"/>
              <w:left w:val="single" w:sz="4" w:space="0" w:color="auto"/>
              <w:bottom w:val="double" w:sz="4" w:space="0" w:color="00B0F0"/>
              <w:right w:val="single" w:sz="4" w:space="0" w:color="auto"/>
            </w:tcBorders>
          </w:tcPr>
          <w:p w14:paraId="0EA43501"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لا ينطبق</w:t>
            </w:r>
          </w:p>
        </w:tc>
        <w:tc>
          <w:tcPr>
            <w:tcW w:w="797" w:type="dxa"/>
            <w:tcBorders>
              <w:top w:val="single" w:sz="4" w:space="0" w:color="auto"/>
              <w:left w:val="single" w:sz="4" w:space="0" w:color="auto"/>
              <w:bottom w:val="double" w:sz="4" w:space="0" w:color="00B0F0"/>
              <w:right w:val="single" w:sz="4" w:space="0" w:color="auto"/>
            </w:tcBorders>
            <w:vAlign w:val="center"/>
          </w:tcPr>
          <w:p w14:paraId="4C921A8A"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c>
          <w:tcPr>
            <w:tcW w:w="1046" w:type="dxa"/>
            <w:tcBorders>
              <w:top w:val="single" w:sz="4" w:space="0" w:color="auto"/>
              <w:left w:val="single" w:sz="4" w:space="0" w:color="auto"/>
              <w:bottom w:val="double" w:sz="4" w:space="0" w:color="00B0F0"/>
              <w:right w:val="single" w:sz="4" w:space="0" w:color="auto"/>
            </w:tcBorders>
            <w:vAlign w:val="center"/>
          </w:tcPr>
          <w:p w14:paraId="1C10FC4C"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bl>
    <w:p w14:paraId="6A922FD2" w14:textId="53EF7F7E" w:rsidR="003416EB" w:rsidRPr="003416EB" w:rsidRDefault="003416EB" w:rsidP="00FF417B">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يبين هذا القسم مدى ارتباط البنوك التقليدية مع العينة، حيث ان 97% منهم لديه حسابات بنكية ويتم استخدامها بشكل متكرر أكثر من زيارة الفروع لنسبة تصل إلى 96% في مقابل عدم زيارة فروع البنك الا نادراً، يعتقد حوالي 76% بأن اهم سبب لتعامل مع البنك التقليدية هو بسبب سهولة اجراء العمليات مثل التحويل سواء المحلي او الدولي وغيرها من الخدمات الالكترونية، وهذا مؤشر مهم يدل على قوة واهتمام البنوك في التطبيق او الفرع الالكتروني لهم وتوفير جميع الخدمات البنكية من خلال التطبيق بأكثر من السابق وهذا امر طبيعي لتوفر البنية التحتية والرقمية للبنوك التي لا تحتاج تأسيس كثر من الأمور المتربطة بذلك، وفي القسم الأخير الذي يركز على البطاقات الائتمانية حيث نجد ان 72% من العينة لديهم بطاقات ائتمانية ويتم استخدمها في اغلب العمليات الشرائية بما يزيد عن 49% </w:t>
      </w:r>
      <w:r w:rsidR="00641D47">
        <w:rPr>
          <w:rFonts w:ascii="Simplified Arabic" w:hAnsi="Simplified Arabic" w:cs="Simplified Arabic" w:hint="cs"/>
          <w:sz w:val="32"/>
          <w:szCs w:val="32"/>
          <w:rtl/>
        </w:rPr>
        <w:t>وقد يكون ذلك بسبب وجود بعض المميزات او المحفزات لاقتنائها.</w:t>
      </w:r>
    </w:p>
    <w:p w14:paraId="200378FE" w14:textId="4A017FE3" w:rsidR="00FF417B" w:rsidRDefault="00BD250A" w:rsidP="00FF417B">
      <w:pPr>
        <w:spacing w:after="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ثانياً</w:t>
      </w:r>
      <w:r w:rsidR="00FF417B">
        <w:rPr>
          <w:rFonts w:ascii="Simplified Arabic" w:hAnsi="Simplified Arabic" w:cs="Simplified Arabic" w:hint="cs"/>
          <w:b/>
          <w:bCs/>
          <w:sz w:val="32"/>
          <w:szCs w:val="32"/>
          <w:u w:val="single"/>
          <w:rtl/>
        </w:rPr>
        <w:t>: المحافظ الرقمية</w:t>
      </w:r>
      <w:r w:rsidR="00FF417B" w:rsidRPr="00EC7789">
        <w:rPr>
          <w:rFonts w:ascii="Simplified Arabic" w:hAnsi="Simplified Arabic" w:cs="Simplified Arabic" w:hint="cs"/>
          <w:b/>
          <w:bCs/>
          <w:sz w:val="32"/>
          <w:szCs w:val="32"/>
          <w:u w:val="single"/>
          <w:rtl/>
        </w:rPr>
        <w:t>:</w:t>
      </w:r>
    </w:p>
    <w:p w14:paraId="3693F4A4" w14:textId="5385C1E1" w:rsidR="004C6146" w:rsidRPr="004C6146" w:rsidRDefault="004C6146" w:rsidP="004C6146">
      <w:pPr>
        <w:spacing w:after="0"/>
        <w:jc w:val="center"/>
        <w:rPr>
          <w:rFonts w:ascii="Simplified Arabic" w:hAnsi="Simplified Arabic" w:cs="Simplified Arabic"/>
          <w:b/>
          <w:bCs/>
          <w:sz w:val="32"/>
          <w:szCs w:val="32"/>
          <w:rtl/>
        </w:rPr>
      </w:pPr>
      <w:r w:rsidRPr="004C6146">
        <w:rPr>
          <w:rFonts w:ascii="Simplified Arabic" w:hAnsi="Simplified Arabic" w:cs="Simplified Arabic" w:hint="cs"/>
          <w:b/>
          <w:bCs/>
          <w:sz w:val="32"/>
          <w:szCs w:val="32"/>
          <w:rtl/>
        </w:rPr>
        <w:t>جدول رقم (</w:t>
      </w:r>
      <w:r>
        <w:rPr>
          <w:rFonts w:ascii="Simplified Arabic" w:hAnsi="Simplified Arabic" w:cs="Simplified Arabic" w:hint="cs"/>
          <w:b/>
          <w:bCs/>
          <w:sz w:val="32"/>
          <w:szCs w:val="32"/>
          <w:rtl/>
        </w:rPr>
        <w:t>4</w:t>
      </w:r>
      <w:r w:rsidRPr="004C6146">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قسم المحافظ الرقمية في الاستبيان</w:t>
      </w:r>
    </w:p>
    <w:tbl>
      <w:tblPr>
        <w:tblStyle w:val="TableGrid"/>
        <w:bidiVisual/>
        <w:tblW w:w="0" w:type="auto"/>
        <w:tblLook w:val="04A0" w:firstRow="1" w:lastRow="0" w:firstColumn="1" w:lastColumn="0" w:noHBand="0" w:noVBand="1"/>
      </w:tblPr>
      <w:tblGrid>
        <w:gridCol w:w="364"/>
        <w:gridCol w:w="3912"/>
        <w:gridCol w:w="2938"/>
        <w:gridCol w:w="713"/>
        <w:gridCol w:w="895"/>
      </w:tblGrid>
      <w:tr w:rsidR="00FF417B" w:rsidRPr="000B316D" w14:paraId="6972E5C1" w14:textId="77777777" w:rsidTr="00F0135E">
        <w:tc>
          <w:tcPr>
            <w:tcW w:w="364" w:type="dxa"/>
            <w:tcBorders>
              <w:bottom w:val="single" w:sz="4" w:space="0" w:color="auto"/>
            </w:tcBorders>
            <w:shd w:val="clear" w:color="auto" w:fill="00B0F0"/>
          </w:tcPr>
          <w:p w14:paraId="40455BC0" w14:textId="77777777" w:rsidR="00FF417B" w:rsidRPr="000B316D" w:rsidRDefault="00FF417B" w:rsidP="00F0135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3912" w:type="dxa"/>
            <w:tcBorders>
              <w:bottom w:val="single" w:sz="4" w:space="0" w:color="auto"/>
            </w:tcBorders>
            <w:shd w:val="clear" w:color="auto" w:fill="00B0F0"/>
            <w:vAlign w:val="center"/>
          </w:tcPr>
          <w:p w14:paraId="3FDDA66C"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السؤال الرئيسي</w:t>
            </w:r>
          </w:p>
        </w:tc>
        <w:tc>
          <w:tcPr>
            <w:tcW w:w="2938" w:type="dxa"/>
            <w:tcBorders>
              <w:bottom w:val="single" w:sz="4" w:space="0" w:color="auto"/>
            </w:tcBorders>
            <w:shd w:val="clear" w:color="auto" w:fill="00B0F0"/>
          </w:tcPr>
          <w:p w14:paraId="354656A0"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الاختيارات</w:t>
            </w:r>
          </w:p>
        </w:tc>
        <w:tc>
          <w:tcPr>
            <w:tcW w:w="713" w:type="dxa"/>
            <w:tcBorders>
              <w:bottom w:val="single" w:sz="4" w:space="0" w:color="auto"/>
            </w:tcBorders>
            <w:shd w:val="clear" w:color="auto" w:fill="00B0F0"/>
            <w:vAlign w:val="center"/>
          </w:tcPr>
          <w:p w14:paraId="66760659"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العدد</w:t>
            </w:r>
          </w:p>
        </w:tc>
        <w:tc>
          <w:tcPr>
            <w:tcW w:w="895" w:type="dxa"/>
            <w:tcBorders>
              <w:bottom w:val="single" w:sz="4" w:space="0" w:color="auto"/>
            </w:tcBorders>
            <w:shd w:val="clear" w:color="auto" w:fill="00B0F0"/>
            <w:vAlign w:val="center"/>
          </w:tcPr>
          <w:p w14:paraId="58DE7672"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النسبة</w:t>
            </w:r>
          </w:p>
        </w:tc>
      </w:tr>
      <w:tr w:rsidR="00FF417B" w:rsidRPr="000B316D" w14:paraId="65145619" w14:textId="77777777" w:rsidTr="00F0135E">
        <w:tc>
          <w:tcPr>
            <w:tcW w:w="364" w:type="dxa"/>
            <w:vMerge w:val="restart"/>
            <w:vAlign w:val="center"/>
          </w:tcPr>
          <w:p w14:paraId="77E4FDFE"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912" w:type="dxa"/>
            <w:vMerge w:val="restart"/>
            <w:vAlign w:val="center"/>
          </w:tcPr>
          <w:p w14:paraId="26F0F428"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هل لديك حساب فعال في أحد المحافظ الرقمية في المملكة العربية السعودية</w:t>
            </w:r>
          </w:p>
        </w:tc>
        <w:tc>
          <w:tcPr>
            <w:tcW w:w="2938" w:type="dxa"/>
            <w:vAlign w:val="center"/>
          </w:tcPr>
          <w:p w14:paraId="04D3782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13" w:type="dxa"/>
            <w:vAlign w:val="center"/>
          </w:tcPr>
          <w:p w14:paraId="3FB6216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81</w:t>
            </w:r>
          </w:p>
        </w:tc>
        <w:tc>
          <w:tcPr>
            <w:tcW w:w="895" w:type="dxa"/>
            <w:vAlign w:val="center"/>
          </w:tcPr>
          <w:p w14:paraId="492D2C96"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77.1%</w:t>
            </w:r>
          </w:p>
        </w:tc>
      </w:tr>
      <w:tr w:rsidR="00FF417B" w:rsidRPr="000B316D" w14:paraId="77C12654" w14:textId="77777777" w:rsidTr="00F0135E">
        <w:tc>
          <w:tcPr>
            <w:tcW w:w="364" w:type="dxa"/>
            <w:vMerge/>
            <w:tcBorders>
              <w:bottom w:val="double" w:sz="4" w:space="0" w:color="00B0F0"/>
            </w:tcBorders>
            <w:vAlign w:val="center"/>
          </w:tcPr>
          <w:p w14:paraId="5837F497"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bottom w:val="double" w:sz="4" w:space="0" w:color="00B0F0"/>
            </w:tcBorders>
            <w:vAlign w:val="center"/>
          </w:tcPr>
          <w:p w14:paraId="75AF3A31" w14:textId="77777777" w:rsidR="00FF417B" w:rsidRPr="000B316D" w:rsidRDefault="00FF417B" w:rsidP="00F0135E">
            <w:pPr>
              <w:jc w:val="center"/>
              <w:rPr>
                <w:rFonts w:ascii="Simplified Arabic" w:hAnsi="Simplified Arabic" w:cs="Simplified Arabic"/>
                <w:sz w:val="28"/>
                <w:szCs w:val="28"/>
                <w:rtl/>
              </w:rPr>
            </w:pPr>
          </w:p>
        </w:tc>
        <w:tc>
          <w:tcPr>
            <w:tcW w:w="2938" w:type="dxa"/>
            <w:tcBorders>
              <w:bottom w:val="double" w:sz="4" w:space="0" w:color="00B0F0"/>
            </w:tcBorders>
            <w:vAlign w:val="center"/>
          </w:tcPr>
          <w:p w14:paraId="5E5854DF"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13" w:type="dxa"/>
            <w:tcBorders>
              <w:bottom w:val="double" w:sz="4" w:space="0" w:color="00B0F0"/>
            </w:tcBorders>
            <w:vAlign w:val="center"/>
          </w:tcPr>
          <w:p w14:paraId="7DBCDE9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895" w:type="dxa"/>
            <w:tcBorders>
              <w:bottom w:val="double" w:sz="4" w:space="0" w:color="00B0F0"/>
            </w:tcBorders>
            <w:vAlign w:val="center"/>
          </w:tcPr>
          <w:p w14:paraId="51B3BF5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22.9%</w:t>
            </w:r>
          </w:p>
        </w:tc>
      </w:tr>
      <w:tr w:rsidR="00FF417B" w:rsidRPr="000B316D" w14:paraId="2B8505A3" w14:textId="77777777" w:rsidTr="00F0135E">
        <w:tc>
          <w:tcPr>
            <w:tcW w:w="364" w:type="dxa"/>
            <w:vMerge w:val="restart"/>
            <w:tcBorders>
              <w:top w:val="double" w:sz="4" w:space="0" w:color="00B0F0"/>
            </w:tcBorders>
            <w:vAlign w:val="center"/>
          </w:tcPr>
          <w:p w14:paraId="47E852A9"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3912" w:type="dxa"/>
            <w:vMerge w:val="restart"/>
            <w:tcBorders>
              <w:top w:val="double" w:sz="4" w:space="0" w:color="00B0F0"/>
            </w:tcBorders>
            <w:vAlign w:val="center"/>
          </w:tcPr>
          <w:p w14:paraId="36B7F7D5"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كم عدد المرات التي تستخدم فيها التطبيق الخاص بالمحفظة الرقمية شهرياً (فتح التطبيق أو اجراء عملية)</w:t>
            </w:r>
          </w:p>
        </w:tc>
        <w:tc>
          <w:tcPr>
            <w:tcW w:w="2938" w:type="dxa"/>
            <w:tcBorders>
              <w:top w:val="double" w:sz="4" w:space="0" w:color="00B0F0"/>
            </w:tcBorders>
            <w:vAlign w:val="center"/>
          </w:tcPr>
          <w:p w14:paraId="4AAB896F"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نادراً (من 1 إلى 5 مرات)</w:t>
            </w:r>
          </w:p>
        </w:tc>
        <w:tc>
          <w:tcPr>
            <w:tcW w:w="713" w:type="dxa"/>
            <w:tcBorders>
              <w:top w:val="double" w:sz="4" w:space="0" w:color="00B0F0"/>
            </w:tcBorders>
            <w:vAlign w:val="center"/>
          </w:tcPr>
          <w:p w14:paraId="31C4461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895" w:type="dxa"/>
            <w:tcBorders>
              <w:top w:val="double" w:sz="4" w:space="0" w:color="00B0F0"/>
            </w:tcBorders>
            <w:vAlign w:val="center"/>
          </w:tcPr>
          <w:p w14:paraId="51C2716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27.6%</w:t>
            </w:r>
          </w:p>
        </w:tc>
      </w:tr>
      <w:tr w:rsidR="00FF417B" w:rsidRPr="000B316D" w14:paraId="57006E7E" w14:textId="77777777" w:rsidTr="00F0135E">
        <w:tc>
          <w:tcPr>
            <w:tcW w:w="364" w:type="dxa"/>
            <w:vMerge/>
            <w:vAlign w:val="center"/>
          </w:tcPr>
          <w:p w14:paraId="2935FECE" w14:textId="77777777" w:rsidR="00FF417B" w:rsidRPr="000B316D" w:rsidRDefault="00FF417B" w:rsidP="00F0135E">
            <w:pPr>
              <w:jc w:val="center"/>
              <w:rPr>
                <w:rFonts w:ascii="Simplified Arabic" w:hAnsi="Simplified Arabic" w:cs="Simplified Arabic"/>
                <w:sz w:val="28"/>
                <w:szCs w:val="28"/>
                <w:rtl/>
              </w:rPr>
            </w:pPr>
          </w:p>
        </w:tc>
        <w:tc>
          <w:tcPr>
            <w:tcW w:w="3912" w:type="dxa"/>
            <w:vMerge/>
            <w:vAlign w:val="center"/>
          </w:tcPr>
          <w:p w14:paraId="177CEE58" w14:textId="77777777" w:rsidR="00FF417B" w:rsidRPr="000B316D" w:rsidRDefault="00FF417B" w:rsidP="00F0135E">
            <w:pPr>
              <w:jc w:val="center"/>
              <w:rPr>
                <w:rFonts w:ascii="Simplified Arabic" w:hAnsi="Simplified Arabic" w:cs="Simplified Arabic"/>
                <w:sz w:val="28"/>
                <w:szCs w:val="28"/>
                <w:rtl/>
              </w:rPr>
            </w:pPr>
          </w:p>
        </w:tc>
        <w:tc>
          <w:tcPr>
            <w:tcW w:w="2938" w:type="dxa"/>
          </w:tcPr>
          <w:p w14:paraId="2ED060B7"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w:t>
            </w:r>
            <w:r w:rsidRPr="00520199">
              <w:rPr>
                <w:rFonts w:ascii="Simplified Arabic" w:hAnsi="Simplified Arabic" w:cs="Simplified Arabic"/>
                <w:sz w:val="28"/>
                <w:szCs w:val="28"/>
              </w:rPr>
              <w:t xml:space="preserve"> </w:t>
            </w:r>
            <w:r w:rsidRPr="00520199">
              <w:rPr>
                <w:rFonts w:ascii="Simplified Arabic" w:hAnsi="Simplified Arabic" w:cs="Simplified Arabic"/>
                <w:sz w:val="28"/>
                <w:szCs w:val="28"/>
                <w:rtl/>
              </w:rPr>
              <w:t>إلى 10 مرات</w:t>
            </w:r>
          </w:p>
        </w:tc>
        <w:tc>
          <w:tcPr>
            <w:tcW w:w="713" w:type="dxa"/>
            <w:vAlign w:val="center"/>
          </w:tcPr>
          <w:p w14:paraId="0B1B0F8B"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895" w:type="dxa"/>
            <w:vAlign w:val="center"/>
          </w:tcPr>
          <w:p w14:paraId="283010C7"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r>
      <w:tr w:rsidR="00FF417B" w:rsidRPr="000B316D" w14:paraId="24A70B54" w14:textId="77777777" w:rsidTr="00F0135E">
        <w:tc>
          <w:tcPr>
            <w:tcW w:w="364" w:type="dxa"/>
            <w:vMerge/>
            <w:vAlign w:val="center"/>
          </w:tcPr>
          <w:p w14:paraId="469BCD90" w14:textId="77777777" w:rsidR="00FF417B" w:rsidRPr="000B316D" w:rsidRDefault="00FF417B" w:rsidP="00F0135E">
            <w:pPr>
              <w:jc w:val="center"/>
              <w:rPr>
                <w:rFonts w:ascii="Simplified Arabic" w:hAnsi="Simplified Arabic" w:cs="Simplified Arabic"/>
                <w:sz w:val="28"/>
                <w:szCs w:val="28"/>
                <w:rtl/>
              </w:rPr>
            </w:pPr>
          </w:p>
        </w:tc>
        <w:tc>
          <w:tcPr>
            <w:tcW w:w="3912" w:type="dxa"/>
            <w:vMerge/>
            <w:vAlign w:val="center"/>
          </w:tcPr>
          <w:p w14:paraId="6229D577" w14:textId="77777777" w:rsidR="00FF417B" w:rsidRPr="000B316D" w:rsidRDefault="00FF417B" w:rsidP="00F0135E">
            <w:pPr>
              <w:jc w:val="center"/>
              <w:rPr>
                <w:rFonts w:ascii="Simplified Arabic" w:hAnsi="Simplified Arabic" w:cs="Simplified Arabic"/>
                <w:sz w:val="28"/>
                <w:szCs w:val="28"/>
                <w:rtl/>
              </w:rPr>
            </w:pPr>
          </w:p>
        </w:tc>
        <w:tc>
          <w:tcPr>
            <w:tcW w:w="2938" w:type="dxa"/>
          </w:tcPr>
          <w:p w14:paraId="79EF335C"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أكثر من 11 مرة</w:t>
            </w:r>
          </w:p>
        </w:tc>
        <w:tc>
          <w:tcPr>
            <w:tcW w:w="713" w:type="dxa"/>
            <w:vAlign w:val="center"/>
          </w:tcPr>
          <w:p w14:paraId="6892374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895" w:type="dxa"/>
            <w:vAlign w:val="center"/>
          </w:tcPr>
          <w:p w14:paraId="4C60479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29.5%</w:t>
            </w:r>
          </w:p>
        </w:tc>
      </w:tr>
      <w:tr w:rsidR="00FF417B" w:rsidRPr="000B316D" w14:paraId="2E1EBE62" w14:textId="77777777" w:rsidTr="00F0135E">
        <w:trPr>
          <w:trHeight w:val="60"/>
        </w:trPr>
        <w:tc>
          <w:tcPr>
            <w:tcW w:w="364" w:type="dxa"/>
            <w:vMerge/>
            <w:tcBorders>
              <w:bottom w:val="double" w:sz="4" w:space="0" w:color="00B0F0"/>
            </w:tcBorders>
            <w:vAlign w:val="center"/>
          </w:tcPr>
          <w:p w14:paraId="376A5415"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bottom w:val="double" w:sz="4" w:space="0" w:color="00B0F0"/>
            </w:tcBorders>
            <w:vAlign w:val="center"/>
          </w:tcPr>
          <w:p w14:paraId="052876CF" w14:textId="77777777" w:rsidR="00FF417B" w:rsidRPr="000B316D" w:rsidRDefault="00FF417B" w:rsidP="00F0135E">
            <w:pPr>
              <w:jc w:val="center"/>
              <w:rPr>
                <w:rFonts w:ascii="Simplified Arabic" w:hAnsi="Simplified Arabic" w:cs="Simplified Arabic"/>
                <w:sz w:val="28"/>
                <w:szCs w:val="28"/>
                <w:rtl/>
              </w:rPr>
            </w:pPr>
          </w:p>
        </w:tc>
        <w:tc>
          <w:tcPr>
            <w:tcW w:w="2938" w:type="dxa"/>
            <w:tcBorders>
              <w:bottom w:val="double" w:sz="4" w:space="0" w:color="00B0F0"/>
            </w:tcBorders>
          </w:tcPr>
          <w:p w14:paraId="7C629A1E"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sz w:val="28"/>
                <w:szCs w:val="28"/>
                <w:rtl/>
              </w:rPr>
              <w:t>لا ينطبق</w:t>
            </w:r>
          </w:p>
        </w:tc>
        <w:tc>
          <w:tcPr>
            <w:tcW w:w="713" w:type="dxa"/>
            <w:tcBorders>
              <w:bottom w:val="double" w:sz="4" w:space="0" w:color="00B0F0"/>
            </w:tcBorders>
            <w:vAlign w:val="center"/>
          </w:tcPr>
          <w:p w14:paraId="6DBF7691"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895" w:type="dxa"/>
            <w:tcBorders>
              <w:bottom w:val="double" w:sz="4" w:space="0" w:color="00B0F0"/>
            </w:tcBorders>
            <w:vAlign w:val="center"/>
          </w:tcPr>
          <w:p w14:paraId="65349AA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32.9%</w:t>
            </w:r>
          </w:p>
        </w:tc>
      </w:tr>
      <w:tr w:rsidR="00FF417B" w:rsidRPr="000B316D" w14:paraId="63C76D5F" w14:textId="77777777" w:rsidTr="00F0135E">
        <w:tc>
          <w:tcPr>
            <w:tcW w:w="364" w:type="dxa"/>
            <w:vMerge w:val="restart"/>
            <w:tcBorders>
              <w:top w:val="double" w:sz="4" w:space="0" w:color="00B0F0"/>
              <w:left w:val="single" w:sz="4" w:space="0" w:color="auto"/>
              <w:right w:val="single" w:sz="4" w:space="0" w:color="auto"/>
            </w:tcBorders>
            <w:vAlign w:val="center"/>
          </w:tcPr>
          <w:p w14:paraId="6C7A7FC7"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3</w:t>
            </w:r>
          </w:p>
        </w:tc>
        <w:tc>
          <w:tcPr>
            <w:tcW w:w="3912" w:type="dxa"/>
            <w:vMerge w:val="restart"/>
            <w:tcBorders>
              <w:top w:val="double" w:sz="4" w:space="0" w:color="00B0F0"/>
              <w:left w:val="single" w:sz="4" w:space="0" w:color="auto"/>
              <w:right w:val="single" w:sz="4" w:space="0" w:color="auto"/>
            </w:tcBorders>
            <w:vAlign w:val="center"/>
          </w:tcPr>
          <w:p w14:paraId="3284EEC1"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في اعتقادك ماهي أهم ميزة وخدمة تقدمها المحافظ الرقمية تجعلك تستخدمها (اختر واحد فقط)</w:t>
            </w:r>
          </w:p>
        </w:tc>
        <w:tc>
          <w:tcPr>
            <w:tcW w:w="2938" w:type="dxa"/>
            <w:tcBorders>
              <w:top w:val="double" w:sz="4" w:space="0" w:color="00B0F0"/>
              <w:left w:val="single" w:sz="4" w:space="0" w:color="auto"/>
              <w:bottom w:val="single" w:sz="4" w:space="0" w:color="auto"/>
              <w:right w:val="single" w:sz="4" w:space="0" w:color="auto"/>
            </w:tcBorders>
            <w:vAlign w:val="center"/>
          </w:tcPr>
          <w:p w14:paraId="30C82686"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 xml:space="preserve">سهولة اجراء العمليات (مثل الدفع </w:t>
            </w:r>
            <w:r w:rsidRPr="00520199">
              <w:rPr>
                <w:rFonts w:ascii="Simplified Arabic" w:hAnsi="Simplified Arabic" w:cs="Simplified Arabic" w:hint="cs"/>
                <w:sz w:val="28"/>
                <w:szCs w:val="28"/>
                <w:rtl/>
              </w:rPr>
              <w:t>أو التحويل</w:t>
            </w:r>
            <w:r w:rsidRPr="00520199">
              <w:rPr>
                <w:rFonts w:ascii="Simplified Arabic" w:hAnsi="Simplified Arabic" w:cs="Simplified Arabic"/>
                <w:sz w:val="28"/>
                <w:szCs w:val="28"/>
                <w:rtl/>
              </w:rPr>
              <w:t xml:space="preserve"> أو الاستعلام وغيرها</w:t>
            </w:r>
            <w:r>
              <w:rPr>
                <w:rFonts w:ascii="Simplified Arabic" w:hAnsi="Simplified Arabic" w:cs="Simplified Arabic" w:hint="cs"/>
                <w:sz w:val="28"/>
                <w:szCs w:val="28"/>
                <w:rtl/>
              </w:rPr>
              <w:t>)</w:t>
            </w:r>
          </w:p>
        </w:tc>
        <w:tc>
          <w:tcPr>
            <w:tcW w:w="713" w:type="dxa"/>
            <w:tcBorders>
              <w:top w:val="double" w:sz="4" w:space="0" w:color="00B0F0"/>
              <w:left w:val="single" w:sz="4" w:space="0" w:color="auto"/>
              <w:bottom w:val="single" w:sz="4" w:space="0" w:color="auto"/>
              <w:right w:val="single" w:sz="4" w:space="0" w:color="auto"/>
            </w:tcBorders>
            <w:vAlign w:val="center"/>
          </w:tcPr>
          <w:p w14:paraId="097AB64E"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c>
          <w:tcPr>
            <w:tcW w:w="895" w:type="dxa"/>
            <w:tcBorders>
              <w:top w:val="double" w:sz="4" w:space="0" w:color="00B0F0"/>
              <w:left w:val="single" w:sz="4" w:space="0" w:color="auto"/>
              <w:bottom w:val="single" w:sz="4" w:space="0" w:color="auto"/>
              <w:right w:val="single" w:sz="4" w:space="0" w:color="auto"/>
            </w:tcBorders>
            <w:vAlign w:val="center"/>
          </w:tcPr>
          <w:p w14:paraId="43B076B9"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F417B" w:rsidRPr="000B316D" w14:paraId="326A0ADA" w14:textId="77777777" w:rsidTr="00F0135E">
        <w:tc>
          <w:tcPr>
            <w:tcW w:w="364" w:type="dxa"/>
            <w:vMerge/>
            <w:tcBorders>
              <w:top w:val="single" w:sz="4" w:space="0" w:color="auto"/>
              <w:left w:val="single" w:sz="4" w:space="0" w:color="auto"/>
              <w:right w:val="single" w:sz="4" w:space="0" w:color="auto"/>
            </w:tcBorders>
            <w:vAlign w:val="center"/>
          </w:tcPr>
          <w:p w14:paraId="74BBD15E" w14:textId="77777777" w:rsidR="00FF417B" w:rsidRDefault="00FF417B" w:rsidP="00F0135E">
            <w:pPr>
              <w:jc w:val="center"/>
              <w:rPr>
                <w:rFonts w:ascii="Simplified Arabic" w:hAnsi="Simplified Arabic" w:cs="Simplified Arabic"/>
                <w:sz w:val="28"/>
                <w:szCs w:val="28"/>
                <w:rtl/>
              </w:rPr>
            </w:pPr>
          </w:p>
        </w:tc>
        <w:tc>
          <w:tcPr>
            <w:tcW w:w="3912" w:type="dxa"/>
            <w:vMerge/>
            <w:tcBorders>
              <w:top w:val="single" w:sz="4" w:space="0" w:color="auto"/>
              <w:left w:val="single" w:sz="4" w:space="0" w:color="auto"/>
              <w:right w:val="single" w:sz="4" w:space="0" w:color="auto"/>
            </w:tcBorders>
            <w:vAlign w:val="center"/>
          </w:tcPr>
          <w:p w14:paraId="645BE6A7" w14:textId="77777777" w:rsidR="00FF417B" w:rsidRPr="00520199"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vAlign w:val="center"/>
          </w:tcPr>
          <w:p w14:paraId="34AC76E6"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المميزات والمكافئات (نقاط او استرداد نقدي</w:t>
            </w:r>
            <w:r w:rsidRPr="00520199">
              <w:rPr>
                <w:rFonts w:ascii="Simplified Arabic" w:hAnsi="Simplified Arabic" w:cs="Simplified Arabic" w:hint="cs"/>
                <w:sz w:val="28"/>
                <w:szCs w:val="28"/>
                <w:rtl/>
              </w:rPr>
              <w:t xml:space="preserve"> وغيرها)</w:t>
            </w:r>
          </w:p>
        </w:tc>
        <w:tc>
          <w:tcPr>
            <w:tcW w:w="713" w:type="dxa"/>
            <w:tcBorders>
              <w:top w:val="single" w:sz="4" w:space="0" w:color="auto"/>
              <w:left w:val="single" w:sz="4" w:space="0" w:color="auto"/>
              <w:bottom w:val="single" w:sz="4" w:space="0" w:color="auto"/>
              <w:right w:val="single" w:sz="4" w:space="0" w:color="auto"/>
            </w:tcBorders>
            <w:vAlign w:val="center"/>
          </w:tcPr>
          <w:p w14:paraId="575A346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895" w:type="dxa"/>
            <w:tcBorders>
              <w:top w:val="single" w:sz="4" w:space="0" w:color="auto"/>
              <w:left w:val="single" w:sz="4" w:space="0" w:color="auto"/>
              <w:bottom w:val="single" w:sz="4" w:space="0" w:color="auto"/>
              <w:right w:val="single" w:sz="4" w:space="0" w:color="auto"/>
            </w:tcBorders>
            <w:vAlign w:val="center"/>
          </w:tcPr>
          <w:p w14:paraId="3A999EB3"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22.1%</w:t>
            </w:r>
          </w:p>
        </w:tc>
      </w:tr>
      <w:tr w:rsidR="00FF417B" w:rsidRPr="000B316D" w14:paraId="0B2CEF67" w14:textId="77777777" w:rsidTr="00F0135E">
        <w:tc>
          <w:tcPr>
            <w:tcW w:w="364" w:type="dxa"/>
            <w:vMerge/>
            <w:tcBorders>
              <w:top w:val="single" w:sz="4" w:space="0" w:color="auto"/>
              <w:left w:val="single" w:sz="4" w:space="0" w:color="auto"/>
              <w:right w:val="single" w:sz="4" w:space="0" w:color="auto"/>
            </w:tcBorders>
            <w:vAlign w:val="center"/>
          </w:tcPr>
          <w:p w14:paraId="292F0E29" w14:textId="77777777" w:rsidR="00FF417B" w:rsidRDefault="00FF417B" w:rsidP="00F0135E">
            <w:pPr>
              <w:jc w:val="center"/>
              <w:rPr>
                <w:rFonts w:ascii="Simplified Arabic" w:hAnsi="Simplified Arabic" w:cs="Simplified Arabic"/>
                <w:sz w:val="28"/>
                <w:szCs w:val="28"/>
                <w:rtl/>
              </w:rPr>
            </w:pPr>
          </w:p>
        </w:tc>
        <w:tc>
          <w:tcPr>
            <w:tcW w:w="3912" w:type="dxa"/>
            <w:vMerge/>
            <w:tcBorders>
              <w:top w:val="single" w:sz="4" w:space="0" w:color="auto"/>
              <w:left w:val="single" w:sz="4" w:space="0" w:color="auto"/>
              <w:right w:val="single" w:sz="4" w:space="0" w:color="auto"/>
            </w:tcBorders>
            <w:vAlign w:val="center"/>
          </w:tcPr>
          <w:p w14:paraId="0D3F00E2" w14:textId="77777777" w:rsidR="00FF417B" w:rsidRPr="00520199"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vAlign w:val="center"/>
          </w:tcPr>
          <w:p w14:paraId="4511843D"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سعر الصرف للعملات الدولية</w:t>
            </w:r>
          </w:p>
        </w:tc>
        <w:tc>
          <w:tcPr>
            <w:tcW w:w="713" w:type="dxa"/>
            <w:tcBorders>
              <w:top w:val="single" w:sz="4" w:space="0" w:color="auto"/>
              <w:left w:val="single" w:sz="4" w:space="0" w:color="auto"/>
              <w:bottom w:val="single" w:sz="4" w:space="0" w:color="auto"/>
              <w:right w:val="single" w:sz="4" w:space="0" w:color="auto"/>
            </w:tcBorders>
            <w:vAlign w:val="center"/>
          </w:tcPr>
          <w:p w14:paraId="4C0B037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895" w:type="dxa"/>
            <w:tcBorders>
              <w:top w:val="single" w:sz="4" w:space="0" w:color="auto"/>
              <w:left w:val="single" w:sz="4" w:space="0" w:color="auto"/>
              <w:bottom w:val="single" w:sz="4" w:space="0" w:color="auto"/>
              <w:right w:val="single" w:sz="4" w:space="0" w:color="auto"/>
            </w:tcBorders>
            <w:vAlign w:val="center"/>
          </w:tcPr>
          <w:p w14:paraId="5D907D8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5.8%</w:t>
            </w:r>
          </w:p>
        </w:tc>
      </w:tr>
      <w:tr w:rsidR="00FF417B" w:rsidRPr="000B316D" w14:paraId="4BAA1D51" w14:textId="77777777" w:rsidTr="00F0135E">
        <w:tc>
          <w:tcPr>
            <w:tcW w:w="364" w:type="dxa"/>
            <w:vMerge/>
            <w:tcBorders>
              <w:left w:val="single" w:sz="4" w:space="0" w:color="auto"/>
              <w:bottom w:val="double" w:sz="4" w:space="0" w:color="00B0F0"/>
              <w:right w:val="single" w:sz="4" w:space="0" w:color="auto"/>
            </w:tcBorders>
            <w:vAlign w:val="center"/>
          </w:tcPr>
          <w:p w14:paraId="55E8F4D8"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bottom w:val="double" w:sz="4" w:space="0" w:color="00B0F0"/>
              <w:right w:val="single" w:sz="4" w:space="0" w:color="auto"/>
            </w:tcBorders>
            <w:vAlign w:val="center"/>
          </w:tcPr>
          <w:p w14:paraId="6505E5AC"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double" w:sz="4" w:space="0" w:color="00B0F0"/>
              <w:right w:val="single" w:sz="4" w:space="0" w:color="auto"/>
            </w:tcBorders>
            <w:vAlign w:val="center"/>
          </w:tcPr>
          <w:p w14:paraId="2E48E435"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انتشار استخدام المحافظ عند الجميع</w:t>
            </w:r>
          </w:p>
        </w:tc>
        <w:tc>
          <w:tcPr>
            <w:tcW w:w="713" w:type="dxa"/>
            <w:tcBorders>
              <w:top w:val="single" w:sz="4" w:space="0" w:color="auto"/>
              <w:left w:val="single" w:sz="4" w:space="0" w:color="auto"/>
              <w:bottom w:val="double" w:sz="4" w:space="0" w:color="00B0F0"/>
              <w:right w:val="single" w:sz="4" w:space="0" w:color="auto"/>
            </w:tcBorders>
            <w:vAlign w:val="center"/>
          </w:tcPr>
          <w:p w14:paraId="3D678E3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895" w:type="dxa"/>
            <w:tcBorders>
              <w:top w:val="single" w:sz="4" w:space="0" w:color="auto"/>
              <w:left w:val="single" w:sz="4" w:space="0" w:color="auto"/>
              <w:bottom w:val="double" w:sz="4" w:space="0" w:color="00B0F0"/>
              <w:right w:val="single" w:sz="4" w:space="0" w:color="auto"/>
            </w:tcBorders>
            <w:vAlign w:val="center"/>
          </w:tcPr>
          <w:p w14:paraId="48C86A7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23.1%</w:t>
            </w:r>
          </w:p>
        </w:tc>
      </w:tr>
      <w:tr w:rsidR="00FF417B" w:rsidRPr="000B316D" w14:paraId="48241A15" w14:textId="77777777" w:rsidTr="00F0135E">
        <w:tc>
          <w:tcPr>
            <w:tcW w:w="364" w:type="dxa"/>
            <w:vMerge w:val="restart"/>
            <w:tcBorders>
              <w:top w:val="double" w:sz="4" w:space="0" w:color="00B0F0"/>
              <w:left w:val="single" w:sz="4" w:space="0" w:color="auto"/>
              <w:right w:val="single" w:sz="4" w:space="0" w:color="auto"/>
            </w:tcBorders>
            <w:vAlign w:val="center"/>
          </w:tcPr>
          <w:p w14:paraId="5833997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3912" w:type="dxa"/>
            <w:vMerge w:val="restart"/>
            <w:tcBorders>
              <w:top w:val="double" w:sz="4" w:space="0" w:color="00B0F0"/>
              <w:left w:val="single" w:sz="4" w:space="0" w:color="auto"/>
              <w:right w:val="single" w:sz="4" w:space="0" w:color="auto"/>
            </w:tcBorders>
            <w:vAlign w:val="center"/>
          </w:tcPr>
          <w:p w14:paraId="4E928F44"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في اعتقادك ما هو مصدر القلق لديك عند استخدام المحافظ الرقمية (اختر واحد فقط)</w:t>
            </w:r>
          </w:p>
        </w:tc>
        <w:tc>
          <w:tcPr>
            <w:tcW w:w="2938" w:type="dxa"/>
            <w:tcBorders>
              <w:top w:val="double" w:sz="4" w:space="0" w:color="00B0F0"/>
              <w:left w:val="single" w:sz="4" w:space="0" w:color="auto"/>
              <w:bottom w:val="single" w:sz="4" w:space="0" w:color="auto"/>
              <w:right w:val="single" w:sz="4" w:space="0" w:color="auto"/>
            </w:tcBorders>
          </w:tcPr>
          <w:p w14:paraId="678F1046"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مستوى الحماية والأمان</w:t>
            </w:r>
          </w:p>
        </w:tc>
        <w:tc>
          <w:tcPr>
            <w:tcW w:w="713" w:type="dxa"/>
            <w:tcBorders>
              <w:top w:val="double" w:sz="4" w:space="0" w:color="00B0F0"/>
              <w:left w:val="single" w:sz="4" w:space="0" w:color="auto"/>
              <w:bottom w:val="single" w:sz="4" w:space="0" w:color="auto"/>
              <w:right w:val="single" w:sz="4" w:space="0" w:color="auto"/>
            </w:tcBorders>
            <w:vAlign w:val="center"/>
          </w:tcPr>
          <w:p w14:paraId="76702ED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895" w:type="dxa"/>
            <w:tcBorders>
              <w:top w:val="double" w:sz="4" w:space="0" w:color="00B0F0"/>
              <w:left w:val="single" w:sz="4" w:space="0" w:color="auto"/>
              <w:bottom w:val="single" w:sz="4" w:space="0" w:color="auto"/>
              <w:right w:val="single" w:sz="4" w:space="0" w:color="auto"/>
            </w:tcBorders>
            <w:vAlign w:val="center"/>
          </w:tcPr>
          <w:p w14:paraId="48C1A6A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26.7%</w:t>
            </w:r>
          </w:p>
        </w:tc>
      </w:tr>
      <w:tr w:rsidR="00641D47" w:rsidRPr="000B316D" w14:paraId="272754AB" w14:textId="77777777" w:rsidTr="00F0135E">
        <w:tc>
          <w:tcPr>
            <w:tcW w:w="364" w:type="dxa"/>
            <w:vMerge/>
            <w:tcBorders>
              <w:left w:val="single" w:sz="4" w:space="0" w:color="auto"/>
              <w:right w:val="single" w:sz="4" w:space="0" w:color="auto"/>
            </w:tcBorders>
            <w:vAlign w:val="center"/>
          </w:tcPr>
          <w:p w14:paraId="2C096C4D"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right w:val="single" w:sz="4" w:space="0" w:color="auto"/>
            </w:tcBorders>
            <w:vAlign w:val="center"/>
          </w:tcPr>
          <w:p w14:paraId="008C8331"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tcPr>
          <w:p w14:paraId="2991B1A3"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محاولات اختراق الحساب</w:t>
            </w:r>
          </w:p>
        </w:tc>
        <w:tc>
          <w:tcPr>
            <w:tcW w:w="713" w:type="dxa"/>
            <w:tcBorders>
              <w:top w:val="single" w:sz="4" w:space="0" w:color="auto"/>
              <w:left w:val="single" w:sz="4" w:space="0" w:color="auto"/>
              <w:bottom w:val="single" w:sz="4" w:space="0" w:color="auto"/>
              <w:right w:val="single" w:sz="4" w:space="0" w:color="auto"/>
            </w:tcBorders>
            <w:vAlign w:val="center"/>
          </w:tcPr>
          <w:p w14:paraId="555894F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895" w:type="dxa"/>
            <w:tcBorders>
              <w:top w:val="single" w:sz="4" w:space="0" w:color="auto"/>
              <w:left w:val="single" w:sz="4" w:space="0" w:color="auto"/>
              <w:bottom w:val="single" w:sz="4" w:space="0" w:color="auto"/>
              <w:right w:val="single" w:sz="4" w:space="0" w:color="auto"/>
            </w:tcBorders>
            <w:vAlign w:val="center"/>
          </w:tcPr>
          <w:p w14:paraId="425738B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8.6%</w:t>
            </w:r>
          </w:p>
        </w:tc>
      </w:tr>
      <w:tr w:rsidR="00641D47" w:rsidRPr="000B316D" w14:paraId="2B40466C" w14:textId="77777777" w:rsidTr="00F0135E">
        <w:tc>
          <w:tcPr>
            <w:tcW w:w="364" w:type="dxa"/>
            <w:vMerge/>
            <w:tcBorders>
              <w:left w:val="single" w:sz="4" w:space="0" w:color="auto"/>
              <w:right w:val="single" w:sz="4" w:space="0" w:color="auto"/>
            </w:tcBorders>
            <w:vAlign w:val="center"/>
          </w:tcPr>
          <w:p w14:paraId="2AE7E097"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right w:val="single" w:sz="4" w:space="0" w:color="auto"/>
            </w:tcBorders>
            <w:vAlign w:val="center"/>
          </w:tcPr>
          <w:p w14:paraId="1C9FCABD"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tcPr>
          <w:p w14:paraId="39316BE2"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ضعف خدمة العملاء</w:t>
            </w:r>
          </w:p>
        </w:tc>
        <w:tc>
          <w:tcPr>
            <w:tcW w:w="713" w:type="dxa"/>
            <w:tcBorders>
              <w:top w:val="single" w:sz="4" w:space="0" w:color="auto"/>
              <w:left w:val="single" w:sz="4" w:space="0" w:color="auto"/>
              <w:bottom w:val="single" w:sz="4" w:space="0" w:color="auto"/>
              <w:right w:val="single" w:sz="4" w:space="0" w:color="auto"/>
            </w:tcBorders>
            <w:vAlign w:val="center"/>
          </w:tcPr>
          <w:p w14:paraId="380491E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c>
          <w:tcPr>
            <w:tcW w:w="895" w:type="dxa"/>
            <w:tcBorders>
              <w:top w:val="single" w:sz="4" w:space="0" w:color="auto"/>
              <w:left w:val="single" w:sz="4" w:space="0" w:color="auto"/>
              <w:bottom w:val="single" w:sz="4" w:space="0" w:color="auto"/>
              <w:right w:val="single" w:sz="4" w:space="0" w:color="auto"/>
            </w:tcBorders>
            <w:vAlign w:val="center"/>
          </w:tcPr>
          <w:p w14:paraId="225ED5E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FF417B" w:rsidRPr="000B316D" w14:paraId="50C7A547" w14:textId="77777777" w:rsidTr="00F0135E">
        <w:tc>
          <w:tcPr>
            <w:tcW w:w="364" w:type="dxa"/>
            <w:vMerge/>
            <w:tcBorders>
              <w:left w:val="single" w:sz="4" w:space="0" w:color="auto"/>
              <w:bottom w:val="double" w:sz="4" w:space="0" w:color="00B0F0"/>
              <w:right w:val="single" w:sz="4" w:space="0" w:color="auto"/>
            </w:tcBorders>
            <w:vAlign w:val="center"/>
          </w:tcPr>
          <w:p w14:paraId="5BDA78B8"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bottom w:val="double" w:sz="4" w:space="0" w:color="00B0F0"/>
              <w:right w:val="single" w:sz="4" w:space="0" w:color="auto"/>
            </w:tcBorders>
            <w:vAlign w:val="center"/>
          </w:tcPr>
          <w:p w14:paraId="675622BA"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double" w:sz="4" w:space="0" w:color="00B0F0"/>
              <w:right w:val="single" w:sz="4" w:space="0" w:color="auto"/>
            </w:tcBorders>
          </w:tcPr>
          <w:p w14:paraId="6E7F2B62" w14:textId="77777777" w:rsidR="00FF417B" w:rsidRPr="000B316D" w:rsidRDefault="00FF417B" w:rsidP="00F0135E">
            <w:pPr>
              <w:jc w:val="center"/>
              <w:rPr>
                <w:rFonts w:ascii="Simplified Arabic" w:hAnsi="Simplified Arabic" w:cs="Simplified Arabic"/>
                <w:sz w:val="28"/>
                <w:szCs w:val="28"/>
                <w:rtl/>
              </w:rPr>
            </w:pPr>
            <w:r w:rsidRPr="00520199">
              <w:rPr>
                <w:rFonts w:ascii="Simplified Arabic" w:hAnsi="Simplified Arabic" w:cs="Simplified Arabic"/>
                <w:sz w:val="28"/>
                <w:szCs w:val="28"/>
                <w:rtl/>
              </w:rPr>
              <w:t>ليس لدي أي تخوف وقلق</w:t>
            </w:r>
          </w:p>
        </w:tc>
        <w:tc>
          <w:tcPr>
            <w:tcW w:w="713" w:type="dxa"/>
            <w:tcBorders>
              <w:top w:val="single" w:sz="4" w:space="0" w:color="auto"/>
              <w:left w:val="single" w:sz="4" w:space="0" w:color="auto"/>
              <w:bottom w:val="double" w:sz="4" w:space="0" w:color="00B0F0"/>
              <w:right w:val="single" w:sz="4" w:space="0" w:color="auto"/>
            </w:tcBorders>
            <w:vAlign w:val="center"/>
          </w:tcPr>
          <w:p w14:paraId="1FB04B6F"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c>
          <w:tcPr>
            <w:tcW w:w="895" w:type="dxa"/>
            <w:tcBorders>
              <w:top w:val="single" w:sz="4" w:space="0" w:color="auto"/>
              <w:left w:val="single" w:sz="4" w:space="0" w:color="auto"/>
              <w:bottom w:val="double" w:sz="4" w:space="0" w:color="00B0F0"/>
              <w:right w:val="single" w:sz="4" w:space="0" w:color="auto"/>
            </w:tcBorders>
            <w:vAlign w:val="center"/>
          </w:tcPr>
          <w:p w14:paraId="494AAC7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44.8%</w:t>
            </w:r>
          </w:p>
        </w:tc>
      </w:tr>
      <w:tr w:rsidR="00FF417B" w:rsidRPr="000B316D" w14:paraId="43D318EC" w14:textId="77777777" w:rsidTr="00F0135E">
        <w:tc>
          <w:tcPr>
            <w:tcW w:w="364" w:type="dxa"/>
            <w:vMerge w:val="restart"/>
            <w:tcBorders>
              <w:top w:val="double" w:sz="4" w:space="0" w:color="00B0F0"/>
              <w:left w:val="single" w:sz="4" w:space="0" w:color="auto"/>
              <w:right w:val="single" w:sz="4" w:space="0" w:color="auto"/>
            </w:tcBorders>
            <w:vAlign w:val="center"/>
          </w:tcPr>
          <w:p w14:paraId="161C7049"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3912" w:type="dxa"/>
            <w:vMerge w:val="restart"/>
            <w:tcBorders>
              <w:top w:val="double" w:sz="4" w:space="0" w:color="00B0F0"/>
              <w:left w:val="single" w:sz="4" w:space="0" w:color="auto"/>
              <w:right w:val="single" w:sz="4" w:space="0" w:color="auto"/>
            </w:tcBorders>
            <w:vAlign w:val="center"/>
          </w:tcPr>
          <w:p w14:paraId="5C0C4BAD" w14:textId="77777777" w:rsidR="00FF417B" w:rsidRPr="000B316D" w:rsidRDefault="00FF417B" w:rsidP="00F0135E">
            <w:pPr>
              <w:jc w:val="center"/>
              <w:rPr>
                <w:rFonts w:ascii="Simplified Arabic" w:hAnsi="Simplified Arabic" w:cs="Simplified Arabic"/>
                <w:sz w:val="28"/>
                <w:szCs w:val="28"/>
                <w:rtl/>
              </w:rPr>
            </w:pPr>
            <w:r w:rsidRPr="00532341">
              <w:rPr>
                <w:rFonts w:ascii="Simplified Arabic" w:hAnsi="Simplified Arabic" w:cs="Simplified Arabic"/>
                <w:sz w:val="28"/>
                <w:szCs w:val="28"/>
                <w:rtl/>
              </w:rPr>
              <w:t>هل لديك بطاقة ائتمانية في إحدى المحافظ الرقمية في المملكة العربية السعودية</w:t>
            </w:r>
          </w:p>
        </w:tc>
        <w:tc>
          <w:tcPr>
            <w:tcW w:w="2938" w:type="dxa"/>
            <w:tcBorders>
              <w:top w:val="double" w:sz="4" w:space="0" w:color="00B0F0"/>
              <w:left w:val="single" w:sz="4" w:space="0" w:color="auto"/>
              <w:bottom w:val="single" w:sz="4" w:space="0" w:color="auto"/>
              <w:right w:val="single" w:sz="4" w:space="0" w:color="auto"/>
            </w:tcBorders>
            <w:vAlign w:val="center"/>
          </w:tcPr>
          <w:p w14:paraId="5EC01DAA"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13" w:type="dxa"/>
            <w:tcBorders>
              <w:top w:val="double" w:sz="4" w:space="0" w:color="00B0F0"/>
              <w:left w:val="single" w:sz="4" w:space="0" w:color="auto"/>
              <w:bottom w:val="single" w:sz="4" w:space="0" w:color="auto"/>
              <w:right w:val="single" w:sz="4" w:space="0" w:color="auto"/>
            </w:tcBorders>
            <w:vAlign w:val="center"/>
          </w:tcPr>
          <w:p w14:paraId="0B3ED93B"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48</w:t>
            </w:r>
          </w:p>
        </w:tc>
        <w:tc>
          <w:tcPr>
            <w:tcW w:w="895" w:type="dxa"/>
            <w:tcBorders>
              <w:top w:val="double" w:sz="4" w:space="0" w:color="00B0F0"/>
              <w:left w:val="single" w:sz="4" w:space="0" w:color="auto"/>
              <w:bottom w:val="single" w:sz="4" w:space="0" w:color="auto"/>
              <w:right w:val="single" w:sz="4" w:space="0" w:color="auto"/>
            </w:tcBorders>
            <w:vAlign w:val="center"/>
          </w:tcPr>
          <w:p w14:paraId="0520511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46.6%</w:t>
            </w:r>
          </w:p>
        </w:tc>
      </w:tr>
      <w:tr w:rsidR="00FF417B" w:rsidRPr="000B316D" w14:paraId="7A9133BE" w14:textId="77777777" w:rsidTr="00F0135E">
        <w:tc>
          <w:tcPr>
            <w:tcW w:w="364" w:type="dxa"/>
            <w:vMerge/>
            <w:tcBorders>
              <w:left w:val="single" w:sz="4" w:space="0" w:color="auto"/>
              <w:bottom w:val="double" w:sz="4" w:space="0" w:color="00B0F0"/>
              <w:right w:val="single" w:sz="4" w:space="0" w:color="auto"/>
            </w:tcBorders>
            <w:vAlign w:val="center"/>
          </w:tcPr>
          <w:p w14:paraId="146FF978"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bottom w:val="double" w:sz="4" w:space="0" w:color="00B0F0"/>
              <w:right w:val="single" w:sz="4" w:space="0" w:color="auto"/>
            </w:tcBorders>
            <w:vAlign w:val="center"/>
          </w:tcPr>
          <w:p w14:paraId="26C21B01"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double" w:sz="4" w:space="0" w:color="00B0F0"/>
              <w:right w:val="single" w:sz="4" w:space="0" w:color="auto"/>
            </w:tcBorders>
            <w:vAlign w:val="center"/>
          </w:tcPr>
          <w:p w14:paraId="7F92C7DB"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13" w:type="dxa"/>
            <w:tcBorders>
              <w:top w:val="single" w:sz="4" w:space="0" w:color="auto"/>
              <w:left w:val="single" w:sz="4" w:space="0" w:color="auto"/>
              <w:bottom w:val="double" w:sz="4" w:space="0" w:color="00B0F0"/>
              <w:right w:val="single" w:sz="4" w:space="0" w:color="auto"/>
            </w:tcBorders>
            <w:vAlign w:val="center"/>
          </w:tcPr>
          <w:p w14:paraId="3D0A1C3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55</w:t>
            </w:r>
          </w:p>
        </w:tc>
        <w:tc>
          <w:tcPr>
            <w:tcW w:w="895" w:type="dxa"/>
            <w:tcBorders>
              <w:top w:val="single" w:sz="4" w:space="0" w:color="auto"/>
              <w:left w:val="single" w:sz="4" w:space="0" w:color="auto"/>
              <w:bottom w:val="double" w:sz="4" w:space="0" w:color="00B0F0"/>
              <w:right w:val="single" w:sz="4" w:space="0" w:color="auto"/>
            </w:tcBorders>
            <w:vAlign w:val="center"/>
          </w:tcPr>
          <w:p w14:paraId="47EA176B"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53.4%</w:t>
            </w:r>
          </w:p>
        </w:tc>
      </w:tr>
      <w:tr w:rsidR="00FF417B" w:rsidRPr="000B316D" w14:paraId="528CF1D8" w14:textId="77777777" w:rsidTr="00F0135E">
        <w:tc>
          <w:tcPr>
            <w:tcW w:w="364" w:type="dxa"/>
            <w:vMerge w:val="restart"/>
            <w:tcBorders>
              <w:top w:val="double" w:sz="4" w:space="0" w:color="00B0F0"/>
              <w:left w:val="single" w:sz="4" w:space="0" w:color="auto"/>
              <w:right w:val="single" w:sz="4" w:space="0" w:color="auto"/>
            </w:tcBorders>
            <w:vAlign w:val="center"/>
          </w:tcPr>
          <w:p w14:paraId="2F7AF1FE"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3912" w:type="dxa"/>
            <w:vMerge w:val="restart"/>
            <w:tcBorders>
              <w:top w:val="double" w:sz="4" w:space="0" w:color="00B0F0"/>
              <w:left w:val="single" w:sz="4" w:space="0" w:color="auto"/>
              <w:right w:val="single" w:sz="4" w:space="0" w:color="auto"/>
            </w:tcBorders>
            <w:vAlign w:val="center"/>
          </w:tcPr>
          <w:p w14:paraId="1AA25B64" w14:textId="77777777" w:rsidR="00FF417B" w:rsidRPr="000B316D" w:rsidRDefault="00FF417B" w:rsidP="00F0135E">
            <w:pPr>
              <w:jc w:val="center"/>
              <w:rPr>
                <w:rFonts w:ascii="Simplified Arabic" w:hAnsi="Simplified Arabic" w:cs="Simplified Arabic"/>
                <w:sz w:val="28"/>
                <w:szCs w:val="28"/>
                <w:rtl/>
              </w:rPr>
            </w:pPr>
            <w:r w:rsidRPr="00532341">
              <w:rPr>
                <w:rFonts w:ascii="Simplified Arabic" w:hAnsi="Simplified Arabic" w:cs="Simplified Arabic"/>
                <w:sz w:val="28"/>
                <w:szCs w:val="28"/>
                <w:rtl/>
              </w:rPr>
              <w:t>مدى استخدام البطاقة الائتمانية الخاصة بالمحفظة الرقمية في عمليات الشراء</w:t>
            </w:r>
          </w:p>
        </w:tc>
        <w:tc>
          <w:tcPr>
            <w:tcW w:w="2938" w:type="dxa"/>
            <w:tcBorders>
              <w:top w:val="double" w:sz="4" w:space="0" w:color="00B0F0"/>
              <w:left w:val="single" w:sz="4" w:space="0" w:color="auto"/>
              <w:bottom w:val="single" w:sz="4" w:space="0" w:color="auto"/>
              <w:right w:val="single" w:sz="4" w:space="0" w:color="auto"/>
            </w:tcBorders>
          </w:tcPr>
          <w:p w14:paraId="6198D50E"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في أغلب العمليات</w:t>
            </w:r>
          </w:p>
        </w:tc>
        <w:tc>
          <w:tcPr>
            <w:tcW w:w="713" w:type="dxa"/>
            <w:tcBorders>
              <w:top w:val="double" w:sz="4" w:space="0" w:color="00B0F0"/>
              <w:left w:val="single" w:sz="4" w:space="0" w:color="auto"/>
              <w:bottom w:val="single" w:sz="4" w:space="0" w:color="auto"/>
              <w:right w:val="single" w:sz="4" w:space="0" w:color="auto"/>
            </w:tcBorders>
            <w:vAlign w:val="center"/>
          </w:tcPr>
          <w:p w14:paraId="3F327019"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895" w:type="dxa"/>
            <w:tcBorders>
              <w:top w:val="double" w:sz="4" w:space="0" w:color="00B0F0"/>
              <w:left w:val="single" w:sz="4" w:space="0" w:color="auto"/>
              <w:bottom w:val="single" w:sz="4" w:space="0" w:color="auto"/>
              <w:right w:val="single" w:sz="4" w:space="0" w:color="auto"/>
            </w:tcBorders>
            <w:vAlign w:val="center"/>
          </w:tcPr>
          <w:p w14:paraId="0D034C2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30.4%</w:t>
            </w:r>
          </w:p>
        </w:tc>
      </w:tr>
      <w:tr w:rsidR="00641D47" w:rsidRPr="000B316D" w14:paraId="4C580875" w14:textId="77777777" w:rsidTr="00F0135E">
        <w:tc>
          <w:tcPr>
            <w:tcW w:w="364" w:type="dxa"/>
            <w:vMerge/>
            <w:tcBorders>
              <w:left w:val="single" w:sz="4" w:space="0" w:color="auto"/>
              <w:right w:val="single" w:sz="4" w:space="0" w:color="auto"/>
            </w:tcBorders>
            <w:vAlign w:val="center"/>
          </w:tcPr>
          <w:p w14:paraId="0426D379"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right w:val="single" w:sz="4" w:space="0" w:color="auto"/>
            </w:tcBorders>
            <w:vAlign w:val="center"/>
          </w:tcPr>
          <w:p w14:paraId="608B80ED"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tcPr>
          <w:p w14:paraId="62DDF83C"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عند الضرورة فقط</w:t>
            </w:r>
          </w:p>
        </w:tc>
        <w:tc>
          <w:tcPr>
            <w:tcW w:w="713" w:type="dxa"/>
            <w:tcBorders>
              <w:top w:val="single" w:sz="4" w:space="0" w:color="auto"/>
              <w:left w:val="single" w:sz="4" w:space="0" w:color="auto"/>
              <w:bottom w:val="single" w:sz="4" w:space="0" w:color="auto"/>
              <w:right w:val="single" w:sz="4" w:space="0" w:color="auto"/>
            </w:tcBorders>
            <w:vAlign w:val="center"/>
          </w:tcPr>
          <w:p w14:paraId="78890476"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c>
          <w:tcPr>
            <w:tcW w:w="895" w:type="dxa"/>
            <w:tcBorders>
              <w:top w:val="single" w:sz="4" w:space="0" w:color="auto"/>
              <w:left w:val="single" w:sz="4" w:space="0" w:color="auto"/>
              <w:bottom w:val="single" w:sz="4" w:space="0" w:color="auto"/>
              <w:right w:val="single" w:sz="4" w:space="0" w:color="auto"/>
            </w:tcBorders>
            <w:vAlign w:val="center"/>
          </w:tcPr>
          <w:p w14:paraId="3B7D2DEF"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19.6%</w:t>
            </w:r>
          </w:p>
        </w:tc>
      </w:tr>
      <w:tr w:rsidR="00FF417B" w:rsidRPr="000B316D" w14:paraId="47E78DBB" w14:textId="77777777" w:rsidTr="00F0135E">
        <w:tc>
          <w:tcPr>
            <w:tcW w:w="364" w:type="dxa"/>
            <w:vMerge/>
            <w:tcBorders>
              <w:left w:val="single" w:sz="4" w:space="0" w:color="auto"/>
              <w:bottom w:val="double" w:sz="4" w:space="0" w:color="00B0F0"/>
              <w:right w:val="single" w:sz="4" w:space="0" w:color="auto"/>
            </w:tcBorders>
            <w:vAlign w:val="center"/>
          </w:tcPr>
          <w:p w14:paraId="68495A27"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bottom w:val="double" w:sz="4" w:space="0" w:color="00B0F0"/>
              <w:right w:val="single" w:sz="4" w:space="0" w:color="auto"/>
            </w:tcBorders>
            <w:vAlign w:val="center"/>
          </w:tcPr>
          <w:p w14:paraId="6114685A"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double" w:sz="4" w:space="0" w:color="00B0F0"/>
              <w:right w:val="single" w:sz="4" w:space="0" w:color="auto"/>
            </w:tcBorders>
          </w:tcPr>
          <w:p w14:paraId="66F42AE5" w14:textId="77777777" w:rsidR="00FF417B" w:rsidRPr="00205F74" w:rsidRDefault="00FF417B" w:rsidP="00F0135E">
            <w:pPr>
              <w:jc w:val="center"/>
              <w:rPr>
                <w:rFonts w:ascii="Simplified Arabic" w:hAnsi="Simplified Arabic" w:cs="Simplified Arabic"/>
                <w:sz w:val="28"/>
                <w:szCs w:val="28"/>
                <w:rtl/>
              </w:rPr>
            </w:pPr>
            <w:r w:rsidRPr="00205F74">
              <w:rPr>
                <w:rFonts w:ascii="Simplified Arabic" w:hAnsi="Simplified Arabic" w:cs="Simplified Arabic"/>
                <w:sz w:val="28"/>
                <w:szCs w:val="28"/>
                <w:rtl/>
              </w:rPr>
              <w:t>لا ينطبق</w:t>
            </w:r>
          </w:p>
        </w:tc>
        <w:tc>
          <w:tcPr>
            <w:tcW w:w="713" w:type="dxa"/>
            <w:tcBorders>
              <w:top w:val="single" w:sz="4" w:space="0" w:color="auto"/>
              <w:left w:val="single" w:sz="4" w:space="0" w:color="auto"/>
              <w:bottom w:val="double" w:sz="4" w:space="0" w:color="00B0F0"/>
              <w:right w:val="single" w:sz="4" w:space="0" w:color="auto"/>
            </w:tcBorders>
            <w:vAlign w:val="center"/>
          </w:tcPr>
          <w:p w14:paraId="401E8A1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c>
          <w:tcPr>
            <w:tcW w:w="895" w:type="dxa"/>
            <w:tcBorders>
              <w:top w:val="single" w:sz="4" w:space="0" w:color="auto"/>
              <w:left w:val="single" w:sz="4" w:space="0" w:color="auto"/>
              <w:bottom w:val="double" w:sz="4" w:space="0" w:color="00B0F0"/>
              <w:right w:val="single" w:sz="4" w:space="0" w:color="auto"/>
            </w:tcBorders>
            <w:vAlign w:val="center"/>
          </w:tcPr>
          <w:p w14:paraId="6EA4EB66"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F417B" w:rsidRPr="000B316D" w14:paraId="0226A2EC" w14:textId="77777777" w:rsidTr="00F0135E">
        <w:tc>
          <w:tcPr>
            <w:tcW w:w="364" w:type="dxa"/>
            <w:vMerge w:val="restart"/>
            <w:tcBorders>
              <w:top w:val="double" w:sz="4" w:space="0" w:color="00B0F0"/>
              <w:left w:val="single" w:sz="4" w:space="0" w:color="auto"/>
              <w:right w:val="single" w:sz="4" w:space="0" w:color="auto"/>
            </w:tcBorders>
            <w:vAlign w:val="center"/>
          </w:tcPr>
          <w:p w14:paraId="19352B82" w14:textId="77777777" w:rsidR="00FF417B" w:rsidRPr="00665896"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3912" w:type="dxa"/>
            <w:vMerge w:val="restart"/>
            <w:tcBorders>
              <w:top w:val="double" w:sz="4" w:space="0" w:color="00B0F0"/>
              <w:left w:val="single" w:sz="4" w:space="0" w:color="auto"/>
              <w:right w:val="single" w:sz="4" w:space="0" w:color="auto"/>
            </w:tcBorders>
            <w:vAlign w:val="center"/>
          </w:tcPr>
          <w:p w14:paraId="27D2D546" w14:textId="77777777" w:rsidR="00FF417B" w:rsidRPr="000B316D" w:rsidRDefault="00FF417B" w:rsidP="00F0135E">
            <w:pPr>
              <w:jc w:val="center"/>
              <w:rPr>
                <w:rFonts w:ascii="Simplified Arabic" w:hAnsi="Simplified Arabic" w:cs="Simplified Arabic"/>
                <w:sz w:val="28"/>
                <w:szCs w:val="28"/>
                <w:rtl/>
              </w:rPr>
            </w:pPr>
            <w:r w:rsidRPr="00532341">
              <w:rPr>
                <w:rFonts w:ascii="Simplified Arabic" w:hAnsi="Simplified Arabic" w:cs="Simplified Arabic"/>
                <w:sz w:val="28"/>
                <w:szCs w:val="28"/>
                <w:rtl/>
              </w:rPr>
              <w:t>عدد المرات التي تستخدم فيها البطاقة الائتمانية الخاصة بالمحفظة الرقمية في الشهر</w:t>
            </w:r>
          </w:p>
        </w:tc>
        <w:tc>
          <w:tcPr>
            <w:tcW w:w="2938" w:type="dxa"/>
            <w:tcBorders>
              <w:top w:val="double" w:sz="4" w:space="0" w:color="00B0F0"/>
              <w:left w:val="single" w:sz="4" w:space="0" w:color="auto"/>
              <w:bottom w:val="single" w:sz="4" w:space="0" w:color="auto"/>
              <w:right w:val="single" w:sz="4" w:space="0" w:color="auto"/>
            </w:tcBorders>
          </w:tcPr>
          <w:p w14:paraId="5E4C9700"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نادراً (من 1 إلى 4 مرات)</w:t>
            </w:r>
          </w:p>
        </w:tc>
        <w:tc>
          <w:tcPr>
            <w:tcW w:w="713" w:type="dxa"/>
            <w:tcBorders>
              <w:top w:val="double" w:sz="4" w:space="0" w:color="00B0F0"/>
              <w:left w:val="single" w:sz="4" w:space="0" w:color="auto"/>
              <w:bottom w:val="single" w:sz="4" w:space="0" w:color="auto"/>
              <w:right w:val="single" w:sz="4" w:space="0" w:color="auto"/>
            </w:tcBorders>
            <w:vAlign w:val="center"/>
          </w:tcPr>
          <w:p w14:paraId="3B49BA29"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895" w:type="dxa"/>
            <w:tcBorders>
              <w:top w:val="double" w:sz="4" w:space="0" w:color="00B0F0"/>
              <w:left w:val="single" w:sz="4" w:space="0" w:color="auto"/>
              <w:bottom w:val="single" w:sz="4" w:space="0" w:color="auto"/>
              <w:right w:val="single" w:sz="4" w:space="0" w:color="auto"/>
            </w:tcBorders>
            <w:vAlign w:val="center"/>
          </w:tcPr>
          <w:p w14:paraId="16778499"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27.2%</w:t>
            </w:r>
          </w:p>
        </w:tc>
      </w:tr>
      <w:tr w:rsidR="00641D47" w:rsidRPr="000B316D" w14:paraId="0604B169" w14:textId="77777777" w:rsidTr="00F0135E">
        <w:tc>
          <w:tcPr>
            <w:tcW w:w="364" w:type="dxa"/>
            <w:vMerge/>
            <w:tcBorders>
              <w:left w:val="single" w:sz="4" w:space="0" w:color="auto"/>
              <w:right w:val="single" w:sz="4" w:space="0" w:color="auto"/>
            </w:tcBorders>
          </w:tcPr>
          <w:p w14:paraId="1F44FA33"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right w:val="single" w:sz="4" w:space="0" w:color="auto"/>
            </w:tcBorders>
            <w:vAlign w:val="center"/>
          </w:tcPr>
          <w:p w14:paraId="343F2E6D"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tcPr>
          <w:p w14:paraId="76E4E968"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w:t>
            </w:r>
            <w:r w:rsidRPr="00665896">
              <w:rPr>
                <w:rFonts w:ascii="Simplified Arabic" w:hAnsi="Simplified Arabic" w:cs="Simplified Arabic"/>
                <w:sz w:val="28"/>
                <w:szCs w:val="28"/>
              </w:rPr>
              <w:t xml:space="preserve"> </w:t>
            </w:r>
            <w:r w:rsidRPr="00665896">
              <w:rPr>
                <w:rFonts w:ascii="Simplified Arabic" w:hAnsi="Simplified Arabic" w:cs="Simplified Arabic"/>
                <w:sz w:val="28"/>
                <w:szCs w:val="28"/>
                <w:rtl/>
              </w:rPr>
              <w:t>إلى 10 مرات</w:t>
            </w:r>
          </w:p>
        </w:tc>
        <w:tc>
          <w:tcPr>
            <w:tcW w:w="713" w:type="dxa"/>
            <w:tcBorders>
              <w:top w:val="single" w:sz="4" w:space="0" w:color="auto"/>
              <w:left w:val="single" w:sz="4" w:space="0" w:color="auto"/>
              <w:bottom w:val="single" w:sz="4" w:space="0" w:color="auto"/>
              <w:right w:val="single" w:sz="4" w:space="0" w:color="auto"/>
            </w:tcBorders>
            <w:vAlign w:val="center"/>
          </w:tcPr>
          <w:p w14:paraId="46DB2481"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895" w:type="dxa"/>
            <w:tcBorders>
              <w:top w:val="single" w:sz="4" w:space="0" w:color="auto"/>
              <w:left w:val="single" w:sz="4" w:space="0" w:color="auto"/>
              <w:bottom w:val="single" w:sz="4" w:space="0" w:color="auto"/>
              <w:right w:val="single" w:sz="4" w:space="0" w:color="auto"/>
            </w:tcBorders>
            <w:vAlign w:val="center"/>
          </w:tcPr>
          <w:p w14:paraId="60144E17"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11.7%</w:t>
            </w:r>
          </w:p>
        </w:tc>
      </w:tr>
      <w:tr w:rsidR="00641D47" w:rsidRPr="000B316D" w14:paraId="3B7DDE7C" w14:textId="77777777" w:rsidTr="00F0135E">
        <w:tc>
          <w:tcPr>
            <w:tcW w:w="364" w:type="dxa"/>
            <w:vMerge/>
            <w:tcBorders>
              <w:left w:val="single" w:sz="4" w:space="0" w:color="auto"/>
              <w:right w:val="single" w:sz="4" w:space="0" w:color="auto"/>
            </w:tcBorders>
          </w:tcPr>
          <w:p w14:paraId="7D16AF94"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right w:val="single" w:sz="4" w:space="0" w:color="auto"/>
            </w:tcBorders>
            <w:vAlign w:val="center"/>
          </w:tcPr>
          <w:p w14:paraId="6A5AC7EF"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single" w:sz="4" w:space="0" w:color="auto"/>
              <w:right w:val="single" w:sz="4" w:space="0" w:color="auto"/>
            </w:tcBorders>
          </w:tcPr>
          <w:p w14:paraId="37B50FBD"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أكثر من 11 مرة</w:t>
            </w:r>
          </w:p>
        </w:tc>
        <w:tc>
          <w:tcPr>
            <w:tcW w:w="713" w:type="dxa"/>
            <w:tcBorders>
              <w:top w:val="single" w:sz="4" w:space="0" w:color="auto"/>
              <w:left w:val="single" w:sz="4" w:space="0" w:color="auto"/>
              <w:bottom w:val="single" w:sz="4" w:space="0" w:color="auto"/>
              <w:right w:val="single" w:sz="4" w:space="0" w:color="auto"/>
            </w:tcBorders>
            <w:vAlign w:val="center"/>
          </w:tcPr>
          <w:p w14:paraId="38299F6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895" w:type="dxa"/>
            <w:tcBorders>
              <w:top w:val="single" w:sz="4" w:space="0" w:color="auto"/>
              <w:left w:val="single" w:sz="4" w:space="0" w:color="auto"/>
              <w:bottom w:val="single" w:sz="4" w:space="0" w:color="auto"/>
              <w:right w:val="single" w:sz="4" w:space="0" w:color="auto"/>
            </w:tcBorders>
            <w:vAlign w:val="center"/>
          </w:tcPr>
          <w:p w14:paraId="2FD5E34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16.5%</w:t>
            </w:r>
          </w:p>
        </w:tc>
      </w:tr>
      <w:tr w:rsidR="00FF417B" w:rsidRPr="000B316D" w14:paraId="39EF2E21" w14:textId="77777777" w:rsidTr="00F0135E">
        <w:tc>
          <w:tcPr>
            <w:tcW w:w="364" w:type="dxa"/>
            <w:vMerge/>
            <w:tcBorders>
              <w:left w:val="single" w:sz="4" w:space="0" w:color="auto"/>
              <w:bottom w:val="double" w:sz="4" w:space="0" w:color="00B0F0"/>
              <w:right w:val="single" w:sz="4" w:space="0" w:color="auto"/>
            </w:tcBorders>
          </w:tcPr>
          <w:p w14:paraId="66CD08E5" w14:textId="77777777" w:rsidR="00FF417B" w:rsidRPr="000B316D" w:rsidRDefault="00FF417B" w:rsidP="00F0135E">
            <w:pPr>
              <w:jc w:val="center"/>
              <w:rPr>
                <w:rFonts w:ascii="Simplified Arabic" w:hAnsi="Simplified Arabic" w:cs="Simplified Arabic"/>
                <w:sz w:val="28"/>
                <w:szCs w:val="28"/>
                <w:rtl/>
              </w:rPr>
            </w:pPr>
          </w:p>
        </w:tc>
        <w:tc>
          <w:tcPr>
            <w:tcW w:w="3912" w:type="dxa"/>
            <w:vMerge/>
            <w:tcBorders>
              <w:left w:val="single" w:sz="4" w:space="0" w:color="auto"/>
              <w:bottom w:val="double" w:sz="4" w:space="0" w:color="00B0F0"/>
              <w:right w:val="single" w:sz="4" w:space="0" w:color="auto"/>
            </w:tcBorders>
            <w:vAlign w:val="center"/>
          </w:tcPr>
          <w:p w14:paraId="62DB2ED4" w14:textId="77777777" w:rsidR="00FF417B" w:rsidRPr="000B316D" w:rsidRDefault="00FF417B" w:rsidP="00F0135E">
            <w:pPr>
              <w:jc w:val="center"/>
              <w:rPr>
                <w:rFonts w:ascii="Simplified Arabic" w:hAnsi="Simplified Arabic" w:cs="Simplified Arabic"/>
                <w:sz w:val="28"/>
                <w:szCs w:val="28"/>
                <w:rtl/>
              </w:rPr>
            </w:pPr>
          </w:p>
        </w:tc>
        <w:tc>
          <w:tcPr>
            <w:tcW w:w="2938" w:type="dxa"/>
            <w:tcBorders>
              <w:top w:val="single" w:sz="4" w:space="0" w:color="auto"/>
              <w:left w:val="single" w:sz="4" w:space="0" w:color="auto"/>
              <w:bottom w:val="double" w:sz="4" w:space="0" w:color="00B0F0"/>
              <w:right w:val="single" w:sz="4" w:space="0" w:color="auto"/>
            </w:tcBorders>
          </w:tcPr>
          <w:p w14:paraId="0DA05B9A" w14:textId="77777777" w:rsidR="00FF417B" w:rsidRPr="00205F74" w:rsidRDefault="00FF417B" w:rsidP="00F0135E">
            <w:pPr>
              <w:jc w:val="center"/>
              <w:rPr>
                <w:rFonts w:ascii="Simplified Arabic" w:hAnsi="Simplified Arabic" w:cs="Simplified Arabic"/>
                <w:sz w:val="28"/>
                <w:szCs w:val="28"/>
                <w:rtl/>
              </w:rPr>
            </w:pPr>
            <w:r w:rsidRPr="00665896">
              <w:rPr>
                <w:rFonts w:ascii="Simplified Arabic" w:hAnsi="Simplified Arabic" w:cs="Simplified Arabic"/>
                <w:sz w:val="28"/>
                <w:szCs w:val="28"/>
                <w:rtl/>
              </w:rPr>
              <w:t>لا ينطبق</w:t>
            </w:r>
          </w:p>
        </w:tc>
        <w:tc>
          <w:tcPr>
            <w:tcW w:w="713" w:type="dxa"/>
            <w:tcBorders>
              <w:top w:val="single" w:sz="4" w:space="0" w:color="auto"/>
              <w:left w:val="single" w:sz="4" w:space="0" w:color="auto"/>
              <w:bottom w:val="double" w:sz="4" w:space="0" w:color="00B0F0"/>
              <w:right w:val="single" w:sz="4" w:space="0" w:color="auto"/>
            </w:tcBorders>
            <w:vAlign w:val="center"/>
          </w:tcPr>
          <w:p w14:paraId="5BE6DB97"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c>
          <w:tcPr>
            <w:tcW w:w="895" w:type="dxa"/>
            <w:tcBorders>
              <w:top w:val="single" w:sz="4" w:space="0" w:color="auto"/>
              <w:left w:val="single" w:sz="4" w:space="0" w:color="auto"/>
              <w:bottom w:val="double" w:sz="4" w:space="0" w:color="00B0F0"/>
              <w:right w:val="single" w:sz="4" w:space="0" w:color="auto"/>
            </w:tcBorders>
            <w:vAlign w:val="center"/>
          </w:tcPr>
          <w:p w14:paraId="428315FC"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44.7%</w:t>
            </w:r>
          </w:p>
        </w:tc>
      </w:tr>
    </w:tbl>
    <w:p w14:paraId="65AB4436" w14:textId="4803C151" w:rsidR="00641D47" w:rsidRDefault="00641D47" w:rsidP="00FF417B">
      <w:pPr>
        <w:spacing w:after="0"/>
        <w:jc w:val="both"/>
        <w:rPr>
          <w:rFonts w:ascii="Simplified Arabic" w:hAnsi="Simplified Arabic" w:cs="Simplified Arabic"/>
          <w:b/>
          <w:bCs/>
          <w:sz w:val="32"/>
          <w:szCs w:val="32"/>
          <w:u w:val="single"/>
          <w:rtl/>
        </w:rPr>
      </w:pPr>
      <w:r>
        <w:rPr>
          <w:rFonts w:ascii="Simplified Arabic" w:hAnsi="Simplified Arabic" w:cs="Simplified Arabic" w:hint="cs"/>
          <w:sz w:val="32"/>
          <w:szCs w:val="32"/>
          <w:rtl/>
        </w:rPr>
        <w:t>كون أن استخدام المحافظ الرقمية لدى المستخدمين يعد جديد بالمقارنة بالبنوك التقليدية فقد كان التركز لمعرفة مدى تقبل العينة واهتمامها في فتح حساب إلكتروني، حيث نجد ان حوالي 88% لديهم حسابات في محافظ رقمية وقد يكون بسبب سهولة فتح الحسابات وليس هناك أي ضرورة للزيارة فرع او بعض متطلبات البنوك التقليدية لفتح الحسابات مثل تعبئة النماذج او توثيق التوقيع وغيرها من المتطلبات، واهم سبب ومحفز للعينة هو بسبب سهولة اجراء العمليات البنكية الالكترونية وهذا يعد نفس السبب في البنوك التقليدية ايضاً</w:t>
      </w:r>
      <w:r w:rsidR="00493616">
        <w:rPr>
          <w:rFonts w:ascii="Simplified Arabic" w:hAnsi="Simplified Arabic" w:cs="Simplified Arabic" w:hint="cs"/>
          <w:sz w:val="32"/>
          <w:szCs w:val="32"/>
          <w:rtl/>
        </w:rPr>
        <w:t xml:space="preserve"> وبنسبة </w:t>
      </w:r>
      <w:r w:rsidR="00493616">
        <w:rPr>
          <w:rFonts w:ascii="Simplified Arabic" w:hAnsi="Simplified Arabic" w:cs="Simplified Arabic" w:hint="cs"/>
          <w:sz w:val="32"/>
          <w:szCs w:val="32"/>
          <w:rtl/>
        </w:rPr>
        <w:lastRenderedPageBreak/>
        <w:t xml:space="preserve">45% من العينة لديس لديهم أي تخوف من استخدام التقنية الجديدة وهذا يعطي انطباع بقوة البنية التحتية والثقة في النظام المصرفي، </w:t>
      </w:r>
      <w:r>
        <w:rPr>
          <w:rFonts w:ascii="Simplified Arabic" w:hAnsi="Simplified Arabic" w:cs="Simplified Arabic" w:hint="cs"/>
          <w:sz w:val="32"/>
          <w:szCs w:val="32"/>
          <w:rtl/>
        </w:rPr>
        <w:t xml:space="preserve">كما نجد ان اكثر من نصف الشريحة بحدود 54% ليس لديهم بطاقات ائتمانية تابعة لمحافظ رقمية والغرض هو استخدمها في العمليات الشرائية بنسبة 30% مع استبعاد </w:t>
      </w:r>
      <w:r w:rsidR="00493616">
        <w:rPr>
          <w:rFonts w:ascii="Simplified Arabic" w:hAnsi="Simplified Arabic" w:cs="Simplified Arabic" w:hint="cs"/>
          <w:sz w:val="32"/>
          <w:szCs w:val="32"/>
          <w:rtl/>
        </w:rPr>
        <w:t>شريحة التي لديس لديهم بطاقات ائتمانية.</w:t>
      </w:r>
    </w:p>
    <w:p w14:paraId="27C969B4" w14:textId="37547298" w:rsidR="00FF417B" w:rsidRDefault="00BD250A" w:rsidP="00FF417B">
      <w:pPr>
        <w:spacing w:after="0"/>
        <w:jc w:val="both"/>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ثالثاً</w:t>
      </w:r>
      <w:r w:rsidR="00FF417B">
        <w:rPr>
          <w:rFonts w:ascii="Simplified Arabic" w:hAnsi="Simplified Arabic" w:cs="Simplified Arabic" w:hint="cs"/>
          <w:b/>
          <w:bCs/>
          <w:sz w:val="32"/>
          <w:szCs w:val="32"/>
          <w:u w:val="single"/>
          <w:rtl/>
        </w:rPr>
        <w:t>: مقارنة بين المحافظ الرقمية والبنوك التقليدية</w:t>
      </w:r>
      <w:r w:rsidR="00FF417B" w:rsidRPr="00EC7789">
        <w:rPr>
          <w:rFonts w:ascii="Simplified Arabic" w:hAnsi="Simplified Arabic" w:cs="Simplified Arabic" w:hint="cs"/>
          <w:b/>
          <w:bCs/>
          <w:sz w:val="32"/>
          <w:szCs w:val="32"/>
          <w:u w:val="single"/>
          <w:rtl/>
        </w:rPr>
        <w:t>:</w:t>
      </w:r>
    </w:p>
    <w:p w14:paraId="3DBCFCAC" w14:textId="31F4C825" w:rsidR="004C6146" w:rsidRPr="004C6146" w:rsidRDefault="004C6146" w:rsidP="004C6146">
      <w:pPr>
        <w:spacing w:after="0"/>
        <w:jc w:val="center"/>
        <w:rPr>
          <w:rFonts w:ascii="Simplified Arabic" w:hAnsi="Simplified Arabic" w:cs="Simplified Arabic"/>
          <w:b/>
          <w:bCs/>
          <w:sz w:val="32"/>
          <w:szCs w:val="32"/>
          <w:rtl/>
        </w:rPr>
      </w:pPr>
      <w:r w:rsidRPr="004C6146">
        <w:rPr>
          <w:rFonts w:ascii="Simplified Arabic" w:hAnsi="Simplified Arabic" w:cs="Simplified Arabic" w:hint="cs"/>
          <w:b/>
          <w:bCs/>
          <w:sz w:val="32"/>
          <w:szCs w:val="32"/>
          <w:rtl/>
        </w:rPr>
        <w:t>جدول رقم (</w:t>
      </w:r>
      <w:r>
        <w:rPr>
          <w:rFonts w:ascii="Simplified Arabic" w:hAnsi="Simplified Arabic" w:cs="Simplified Arabic" w:hint="cs"/>
          <w:b/>
          <w:bCs/>
          <w:sz w:val="32"/>
          <w:szCs w:val="32"/>
          <w:rtl/>
        </w:rPr>
        <w:t>5</w:t>
      </w:r>
      <w:r w:rsidRPr="004C6146">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قسم مقارنة المحافظ الرقمية مع البنوك التقليدية في الاستبيان</w:t>
      </w:r>
    </w:p>
    <w:tbl>
      <w:tblPr>
        <w:tblStyle w:val="TableGrid"/>
        <w:bidiVisual/>
        <w:tblW w:w="0" w:type="auto"/>
        <w:tblLook w:val="04A0" w:firstRow="1" w:lastRow="0" w:firstColumn="1" w:lastColumn="0" w:noHBand="0" w:noVBand="1"/>
      </w:tblPr>
      <w:tblGrid>
        <w:gridCol w:w="511"/>
        <w:gridCol w:w="3824"/>
        <w:gridCol w:w="2881"/>
        <w:gridCol w:w="711"/>
        <w:gridCol w:w="895"/>
      </w:tblGrid>
      <w:tr w:rsidR="00FF417B" w:rsidRPr="000B316D" w14:paraId="5E53946A" w14:textId="77777777" w:rsidTr="00F0135E">
        <w:tc>
          <w:tcPr>
            <w:tcW w:w="511" w:type="dxa"/>
            <w:tcBorders>
              <w:bottom w:val="single" w:sz="4" w:space="0" w:color="auto"/>
            </w:tcBorders>
            <w:shd w:val="clear" w:color="auto" w:fill="00B0F0"/>
          </w:tcPr>
          <w:p w14:paraId="74E8DD54" w14:textId="77777777" w:rsidR="00FF417B" w:rsidRPr="000B316D" w:rsidRDefault="00FF417B" w:rsidP="00F0135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c>
          <w:tcPr>
            <w:tcW w:w="3824" w:type="dxa"/>
            <w:tcBorders>
              <w:bottom w:val="single" w:sz="4" w:space="0" w:color="auto"/>
            </w:tcBorders>
            <w:shd w:val="clear" w:color="auto" w:fill="00B0F0"/>
            <w:vAlign w:val="center"/>
          </w:tcPr>
          <w:p w14:paraId="247FCF89"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السؤال الرئيسي</w:t>
            </w:r>
          </w:p>
        </w:tc>
        <w:tc>
          <w:tcPr>
            <w:tcW w:w="2881" w:type="dxa"/>
            <w:tcBorders>
              <w:bottom w:val="single" w:sz="4" w:space="0" w:color="auto"/>
            </w:tcBorders>
            <w:shd w:val="clear" w:color="auto" w:fill="00B0F0"/>
          </w:tcPr>
          <w:p w14:paraId="56498386"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الاختيارات</w:t>
            </w:r>
          </w:p>
        </w:tc>
        <w:tc>
          <w:tcPr>
            <w:tcW w:w="711" w:type="dxa"/>
            <w:tcBorders>
              <w:bottom w:val="single" w:sz="4" w:space="0" w:color="auto"/>
            </w:tcBorders>
            <w:shd w:val="clear" w:color="auto" w:fill="00B0F0"/>
            <w:vAlign w:val="center"/>
          </w:tcPr>
          <w:p w14:paraId="5D4793D4"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العدد</w:t>
            </w:r>
          </w:p>
        </w:tc>
        <w:tc>
          <w:tcPr>
            <w:tcW w:w="895" w:type="dxa"/>
            <w:tcBorders>
              <w:bottom w:val="single" w:sz="4" w:space="0" w:color="auto"/>
            </w:tcBorders>
            <w:shd w:val="clear" w:color="auto" w:fill="00B0F0"/>
            <w:vAlign w:val="center"/>
          </w:tcPr>
          <w:p w14:paraId="1DFF184A" w14:textId="77777777" w:rsidR="00FF417B" w:rsidRPr="000B316D" w:rsidRDefault="00FF417B" w:rsidP="00F0135E">
            <w:pPr>
              <w:jc w:val="center"/>
              <w:rPr>
                <w:rFonts w:ascii="Simplified Arabic" w:hAnsi="Simplified Arabic" w:cs="Simplified Arabic"/>
                <w:b/>
                <w:bCs/>
                <w:sz w:val="28"/>
                <w:szCs w:val="28"/>
                <w:rtl/>
              </w:rPr>
            </w:pPr>
            <w:r w:rsidRPr="000B316D">
              <w:rPr>
                <w:rFonts w:ascii="Simplified Arabic" w:hAnsi="Simplified Arabic" w:cs="Simplified Arabic" w:hint="cs"/>
                <w:b/>
                <w:bCs/>
                <w:sz w:val="28"/>
                <w:szCs w:val="28"/>
                <w:rtl/>
              </w:rPr>
              <w:t>النسبة</w:t>
            </w:r>
          </w:p>
        </w:tc>
      </w:tr>
      <w:tr w:rsidR="00FF417B" w:rsidRPr="000B316D" w14:paraId="1280D259" w14:textId="77777777" w:rsidTr="00F0135E">
        <w:tc>
          <w:tcPr>
            <w:tcW w:w="511" w:type="dxa"/>
            <w:vMerge w:val="restart"/>
            <w:vAlign w:val="center"/>
          </w:tcPr>
          <w:p w14:paraId="477195E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824" w:type="dxa"/>
            <w:vMerge w:val="restart"/>
            <w:vAlign w:val="center"/>
          </w:tcPr>
          <w:p w14:paraId="6B9182C1"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ما هو الأكثر استخدام لديك</w:t>
            </w:r>
          </w:p>
        </w:tc>
        <w:tc>
          <w:tcPr>
            <w:tcW w:w="2881" w:type="dxa"/>
            <w:vAlign w:val="center"/>
          </w:tcPr>
          <w:p w14:paraId="48522843"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vAlign w:val="center"/>
          </w:tcPr>
          <w:p w14:paraId="12DF7FD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sz w:val="28"/>
                <w:szCs w:val="28"/>
              </w:rPr>
              <w:t>74</w:t>
            </w:r>
          </w:p>
        </w:tc>
        <w:tc>
          <w:tcPr>
            <w:tcW w:w="895" w:type="dxa"/>
            <w:vAlign w:val="center"/>
          </w:tcPr>
          <w:p w14:paraId="2337108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70.5%</w:t>
            </w:r>
          </w:p>
        </w:tc>
      </w:tr>
      <w:tr w:rsidR="00FF417B" w:rsidRPr="000B316D" w14:paraId="70321C96" w14:textId="77777777" w:rsidTr="00F0135E">
        <w:tc>
          <w:tcPr>
            <w:tcW w:w="511" w:type="dxa"/>
            <w:vMerge/>
            <w:tcBorders>
              <w:bottom w:val="double" w:sz="4" w:space="0" w:color="00B0F0"/>
            </w:tcBorders>
            <w:vAlign w:val="center"/>
          </w:tcPr>
          <w:p w14:paraId="73125D9F"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229E8CEE"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37915D27"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tcBorders>
              <w:bottom w:val="double" w:sz="4" w:space="0" w:color="00B0F0"/>
            </w:tcBorders>
            <w:vAlign w:val="center"/>
          </w:tcPr>
          <w:p w14:paraId="5EAF8113"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895" w:type="dxa"/>
            <w:tcBorders>
              <w:bottom w:val="double" w:sz="4" w:space="0" w:color="00B0F0"/>
            </w:tcBorders>
            <w:vAlign w:val="center"/>
          </w:tcPr>
          <w:p w14:paraId="0DF7A2E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29.5%</w:t>
            </w:r>
          </w:p>
        </w:tc>
      </w:tr>
      <w:tr w:rsidR="00FF417B" w:rsidRPr="000B316D" w14:paraId="47E85DAD" w14:textId="77777777" w:rsidTr="00F0135E">
        <w:tc>
          <w:tcPr>
            <w:tcW w:w="511" w:type="dxa"/>
            <w:vMerge w:val="restart"/>
            <w:tcBorders>
              <w:top w:val="double" w:sz="4" w:space="0" w:color="00B0F0"/>
            </w:tcBorders>
            <w:vAlign w:val="center"/>
          </w:tcPr>
          <w:p w14:paraId="4D7F931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3824" w:type="dxa"/>
            <w:vMerge w:val="restart"/>
            <w:tcBorders>
              <w:top w:val="double" w:sz="4" w:space="0" w:color="00B0F0"/>
            </w:tcBorders>
            <w:vAlign w:val="center"/>
          </w:tcPr>
          <w:p w14:paraId="3239AE4C"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بماذا توصي المحيطين لديك (عائلة أو أصدقاء) في الاستخدام أكثر</w:t>
            </w:r>
          </w:p>
        </w:tc>
        <w:tc>
          <w:tcPr>
            <w:tcW w:w="2881" w:type="dxa"/>
            <w:tcBorders>
              <w:top w:val="double" w:sz="4" w:space="0" w:color="00B0F0"/>
            </w:tcBorders>
            <w:vAlign w:val="center"/>
          </w:tcPr>
          <w:p w14:paraId="69E05925"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5EC8E1D7"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67</w:t>
            </w:r>
          </w:p>
        </w:tc>
        <w:tc>
          <w:tcPr>
            <w:tcW w:w="895" w:type="dxa"/>
            <w:tcBorders>
              <w:top w:val="double" w:sz="4" w:space="0" w:color="00B0F0"/>
            </w:tcBorders>
            <w:vAlign w:val="center"/>
          </w:tcPr>
          <w:p w14:paraId="5B8CE98B"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64.4%</w:t>
            </w:r>
          </w:p>
        </w:tc>
      </w:tr>
      <w:tr w:rsidR="00FF417B" w:rsidRPr="000B316D" w14:paraId="2216A0F6" w14:textId="77777777" w:rsidTr="00F0135E">
        <w:trPr>
          <w:trHeight w:val="60"/>
        </w:trPr>
        <w:tc>
          <w:tcPr>
            <w:tcW w:w="511" w:type="dxa"/>
            <w:vMerge/>
            <w:tcBorders>
              <w:bottom w:val="double" w:sz="4" w:space="0" w:color="00B0F0"/>
            </w:tcBorders>
            <w:vAlign w:val="center"/>
          </w:tcPr>
          <w:p w14:paraId="385E8A11"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1DE38E50"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3DD74843"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tcBorders>
              <w:bottom w:val="double" w:sz="4" w:space="0" w:color="00B0F0"/>
            </w:tcBorders>
            <w:vAlign w:val="center"/>
          </w:tcPr>
          <w:p w14:paraId="06FC0AD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c>
          <w:tcPr>
            <w:tcW w:w="895" w:type="dxa"/>
            <w:tcBorders>
              <w:bottom w:val="double" w:sz="4" w:space="0" w:color="00B0F0"/>
            </w:tcBorders>
            <w:vAlign w:val="center"/>
          </w:tcPr>
          <w:p w14:paraId="0E3854B7"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35.6%</w:t>
            </w:r>
          </w:p>
        </w:tc>
      </w:tr>
      <w:tr w:rsidR="00FF417B" w:rsidRPr="000B316D" w14:paraId="144B1525" w14:textId="77777777" w:rsidTr="00F0135E">
        <w:tc>
          <w:tcPr>
            <w:tcW w:w="511" w:type="dxa"/>
            <w:vMerge w:val="restart"/>
            <w:tcBorders>
              <w:top w:val="double" w:sz="4" w:space="0" w:color="00B0F0"/>
            </w:tcBorders>
            <w:vAlign w:val="center"/>
          </w:tcPr>
          <w:p w14:paraId="5929C4D9"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3824" w:type="dxa"/>
            <w:vMerge w:val="restart"/>
            <w:tcBorders>
              <w:top w:val="double" w:sz="4" w:space="0" w:color="00B0F0"/>
            </w:tcBorders>
            <w:vAlign w:val="center"/>
          </w:tcPr>
          <w:p w14:paraId="32719D9D"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في اعتقادك، ايهم أكثر أسهل وأسرع في الاستخدام والدفع والتحويل</w:t>
            </w:r>
          </w:p>
        </w:tc>
        <w:tc>
          <w:tcPr>
            <w:tcW w:w="2881" w:type="dxa"/>
            <w:tcBorders>
              <w:top w:val="double" w:sz="4" w:space="0" w:color="00B0F0"/>
            </w:tcBorders>
            <w:vAlign w:val="center"/>
          </w:tcPr>
          <w:p w14:paraId="4BB84F46"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78C615F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895" w:type="dxa"/>
            <w:tcBorders>
              <w:top w:val="double" w:sz="4" w:space="0" w:color="00B0F0"/>
            </w:tcBorders>
            <w:vAlign w:val="center"/>
          </w:tcPr>
          <w:p w14:paraId="6245369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22.9%</w:t>
            </w:r>
          </w:p>
        </w:tc>
      </w:tr>
      <w:tr w:rsidR="00FF417B" w:rsidRPr="000B316D" w14:paraId="3703FA97" w14:textId="77777777" w:rsidTr="00F0135E">
        <w:tc>
          <w:tcPr>
            <w:tcW w:w="511" w:type="dxa"/>
            <w:vMerge/>
            <w:vAlign w:val="center"/>
          </w:tcPr>
          <w:p w14:paraId="1F76F653" w14:textId="77777777" w:rsidR="00FF417B" w:rsidRDefault="00FF417B" w:rsidP="00F0135E">
            <w:pPr>
              <w:jc w:val="center"/>
              <w:rPr>
                <w:rFonts w:ascii="Simplified Arabic" w:hAnsi="Simplified Arabic" w:cs="Simplified Arabic"/>
                <w:sz w:val="28"/>
                <w:szCs w:val="28"/>
                <w:rtl/>
              </w:rPr>
            </w:pPr>
          </w:p>
        </w:tc>
        <w:tc>
          <w:tcPr>
            <w:tcW w:w="3824" w:type="dxa"/>
            <w:vMerge/>
            <w:vAlign w:val="center"/>
          </w:tcPr>
          <w:p w14:paraId="31D48560" w14:textId="77777777" w:rsidR="00FF417B" w:rsidRPr="00520199" w:rsidRDefault="00FF417B" w:rsidP="00F0135E">
            <w:pPr>
              <w:jc w:val="center"/>
              <w:rPr>
                <w:rFonts w:ascii="Simplified Arabic" w:hAnsi="Simplified Arabic" w:cs="Simplified Arabic"/>
                <w:sz w:val="28"/>
                <w:szCs w:val="28"/>
                <w:rtl/>
              </w:rPr>
            </w:pPr>
          </w:p>
        </w:tc>
        <w:tc>
          <w:tcPr>
            <w:tcW w:w="2881" w:type="dxa"/>
            <w:vAlign w:val="center"/>
          </w:tcPr>
          <w:p w14:paraId="410D88B2"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vAlign w:val="center"/>
          </w:tcPr>
          <w:p w14:paraId="3F41DFD1"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39</w:t>
            </w:r>
          </w:p>
        </w:tc>
        <w:tc>
          <w:tcPr>
            <w:tcW w:w="895" w:type="dxa"/>
            <w:vAlign w:val="center"/>
          </w:tcPr>
          <w:p w14:paraId="5D3435E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37.1%</w:t>
            </w:r>
          </w:p>
        </w:tc>
      </w:tr>
      <w:tr w:rsidR="00FF417B" w:rsidRPr="000B316D" w14:paraId="3A77AB2E" w14:textId="77777777" w:rsidTr="00F0135E">
        <w:tc>
          <w:tcPr>
            <w:tcW w:w="511" w:type="dxa"/>
            <w:vMerge/>
            <w:tcBorders>
              <w:bottom w:val="double" w:sz="4" w:space="0" w:color="00B0F0"/>
            </w:tcBorders>
            <w:vAlign w:val="center"/>
          </w:tcPr>
          <w:p w14:paraId="2EB14461" w14:textId="77777777" w:rsidR="00FF417B"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619908B0" w14:textId="77777777" w:rsidR="00FF417B" w:rsidRPr="00520199"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46EF44C5"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كلاهما بنفس المستوى</w:t>
            </w:r>
          </w:p>
        </w:tc>
        <w:tc>
          <w:tcPr>
            <w:tcW w:w="711" w:type="dxa"/>
            <w:tcBorders>
              <w:bottom w:val="double" w:sz="4" w:space="0" w:color="00B0F0"/>
            </w:tcBorders>
            <w:vAlign w:val="center"/>
          </w:tcPr>
          <w:p w14:paraId="642E0491"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c>
          <w:tcPr>
            <w:tcW w:w="895" w:type="dxa"/>
            <w:tcBorders>
              <w:bottom w:val="double" w:sz="4" w:space="0" w:color="00B0F0"/>
            </w:tcBorders>
            <w:vAlign w:val="center"/>
          </w:tcPr>
          <w:p w14:paraId="5472280F"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r>
      <w:tr w:rsidR="00FF417B" w:rsidRPr="000B316D" w14:paraId="4EB2FCDC" w14:textId="77777777" w:rsidTr="00F0135E">
        <w:tc>
          <w:tcPr>
            <w:tcW w:w="511" w:type="dxa"/>
            <w:vMerge w:val="restart"/>
            <w:tcBorders>
              <w:top w:val="double" w:sz="4" w:space="0" w:color="00B0F0"/>
            </w:tcBorders>
            <w:vAlign w:val="center"/>
          </w:tcPr>
          <w:p w14:paraId="1BEED47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3824" w:type="dxa"/>
            <w:vMerge w:val="restart"/>
            <w:tcBorders>
              <w:top w:val="double" w:sz="4" w:space="0" w:color="00B0F0"/>
            </w:tcBorders>
            <w:vAlign w:val="center"/>
          </w:tcPr>
          <w:p w14:paraId="345A6B8B"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في اعتقادك، أيهم تشعر بأنها أكثر اماناً</w:t>
            </w:r>
          </w:p>
        </w:tc>
        <w:tc>
          <w:tcPr>
            <w:tcW w:w="2881" w:type="dxa"/>
            <w:tcBorders>
              <w:top w:val="double" w:sz="4" w:space="0" w:color="00B0F0"/>
            </w:tcBorders>
            <w:vAlign w:val="center"/>
          </w:tcPr>
          <w:p w14:paraId="0BDC8CD0"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2712CED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66</w:t>
            </w:r>
          </w:p>
        </w:tc>
        <w:tc>
          <w:tcPr>
            <w:tcW w:w="895" w:type="dxa"/>
            <w:tcBorders>
              <w:top w:val="double" w:sz="4" w:space="0" w:color="00B0F0"/>
            </w:tcBorders>
            <w:vAlign w:val="center"/>
          </w:tcPr>
          <w:p w14:paraId="17951E2A"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62.9%</w:t>
            </w:r>
          </w:p>
        </w:tc>
      </w:tr>
      <w:tr w:rsidR="00FF417B" w:rsidRPr="000B316D" w14:paraId="2AE9D057" w14:textId="77777777" w:rsidTr="00F0135E">
        <w:tc>
          <w:tcPr>
            <w:tcW w:w="511" w:type="dxa"/>
            <w:vMerge/>
            <w:vAlign w:val="center"/>
          </w:tcPr>
          <w:p w14:paraId="439B6853" w14:textId="77777777" w:rsidR="00FF417B" w:rsidRPr="000B316D" w:rsidRDefault="00FF417B" w:rsidP="00F0135E">
            <w:pPr>
              <w:jc w:val="center"/>
              <w:rPr>
                <w:rFonts w:ascii="Simplified Arabic" w:hAnsi="Simplified Arabic" w:cs="Simplified Arabic"/>
                <w:sz w:val="28"/>
                <w:szCs w:val="28"/>
                <w:rtl/>
              </w:rPr>
            </w:pPr>
          </w:p>
        </w:tc>
        <w:tc>
          <w:tcPr>
            <w:tcW w:w="3824" w:type="dxa"/>
            <w:vMerge/>
            <w:vAlign w:val="center"/>
          </w:tcPr>
          <w:p w14:paraId="3BFE2147" w14:textId="77777777" w:rsidR="00FF417B" w:rsidRPr="000B316D" w:rsidRDefault="00FF417B" w:rsidP="00F0135E">
            <w:pPr>
              <w:jc w:val="center"/>
              <w:rPr>
                <w:rFonts w:ascii="Simplified Arabic" w:hAnsi="Simplified Arabic" w:cs="Simplified Arabic"/>
                <w:sz w:val="28"/>
                <w:szCs w:val="28"/>
                <w:rtl/>
              </w:rPr>
            </w:pPr>
          </w:p>
        </w:tc>
        <w:tc>
          <w:tcPr>
            <w:tcW w:w="2881" w:type="dxa"/>
            <w:vAlign w:val="center"/>
          </w:tcPr>
          <w:p w14:paraId="1F4F7491"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vAlign w:val="center"/>
          </w:tcPr>
          <w:p w14:paraId="4637950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895" w:type="dxa"/>
            <w:vAlign w:val="center"/>
          </w:tcPr>
          <w:p w14:paraId="5D5BEEE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7.6%</w:t>
            </w:r>
          </w:p>
        </w:tc>
      </w:tr>
      <w:tr w:rsidR="00FF417B" w:rsidRPr="000B316D" w14:paraId="20A7B36C" w14:textId="77777777" w:rsidTr="00F0135E">
        <w:tc>
          <w:tcPr>
            <w:tcW w:w="511" w:type="dxa"/>
            <w:vMerge/>
            <w:tcBorders>
              <w:bottom w:val="double" w:sz="4" w:space="0" w:color="00B0F0"/>
            </w:tcBorders>
            <w:vAlign w:val="center"/>
          </w:tcPr>
          <w:p w14:paraId="66EA7611"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4BC0498F"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2AD2D58E"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كلاهما بنفس المستوى</w:t>
            </w:r>
          </w:p>
        </w:tc>
        <w:tc>
          <w:tcPr>
            <w:tcW w:w="711" w:type="dxa"/>
            <w:tcBorders>
              <w:bottom w:val="double" w:sz="4" w:space="0" w:color="00B0F0"/>
            </w:tcBorders>
            <w:vAlign w:val="center"/>
          </w:tcPr>
          <w:p w14:paraId="755783E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895" w:type="dxa"/>
            <w:tcBorders>
              <w:bottom w:val="double" w:sz="4" w:space="0" w:color="00B0F0"/>
            </w:tcBorders>
            <w:vAlign w:val="center"/>
          </w:tcPr>
          <w:p w14:paraId="396CDEAF"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29.5%</w:t>
            </w:r>
          </w:p>
        </w:tc>
      </w:tr>
      <w:tr w:rsidR="00FF417B" w:rsidRPr="000B316D" w14:paraId="7870373D" w14:textId="77777777" w:rsidTr="00F0135E">
        <w:tc>
          <w:tcPr>
            <w:tcW w:w="511" w:type="dxa"/>
            <w:vMerge w:val="restart"/>
            <w:tcBorders>
              <w:top w:val="double" w:sz="4" w:space="0" w:color="00B0F0"/>
            </w:tcBorders>
            <w:vAlign w:val="center"/>
          </w:tcPr>
          <w:p w14:paraId="5C9AF386"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3824" w:type="dxa"/>
            <w:vMerge w:val="restart"/>
            <w:tcBorders>
              <w:top w:val="double" w:sz="4" w:space="0" w:color="00B0F0"/>
            </w:tcBorders>
            <w:vAlign w:val="center"/>
          </w:tcPr>
          <w:p w14:paraId="3F7D4BD9"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هل تشعر بأن المحافظ الرقمية تدفعك على الشراء أكثر من البنوك التقليدية</w:t>
            </w:r>
          </w:p>
        </w:tc>
        <w:tc>
          <w:tcPr>
            <w:tcW w:w="2881" w:type="dxa"/>
            <w:tcBorders>
              <w:top w:val="double" w:sz="4" w:space="0" w:color="00B0F0"/>
            </w:tcBorders>
            <w:vAlign w:val="center"/>
          </w:tcPr>
          <w:p w14:paraId="44D39A73"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11" w:type="dxa"/>
            <w:tcBorders>
              <w:top w:val="double" w:sz="4" w:space="0" w:color="00B0F0"/>
            </w:tcBorders>
            <w:vAlign w:val="center"/>
          </w:tcPr>
          <w:p w14:paraId="04D906B9"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43</w:t>
            </w:r>
          </w:p>
        </w:tc>
        <w:tc>
          <w:tcPr>
            <w:tcW w:w="895" w:type="dxa"/>
            <w:tcBorders>
              <w:top w:val="double" w:sz="4" w:space="0" w:color="00B0F0"/>
            </w:tcBorders>
            <w:vAlign w:val="center"/>
          </w:tcPr>
          <w:p w14:paraId="14E38BA0"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FF417B" w:rsidRPr="000B316D" w14:paraId="3C891938" w14:textId="77777777" w:rsidTr="00F0135E">
        <w:tc>
          <w:tcPr>
            <w:tcW w:w="511" w:type="dxa"/>
            <w:vMerge/>
            <w:vAlign w:val="center"/>
          </w:tcPr>
          <w:p w14:paraId="04040F42" w14:textId="77777777" w:rsidR="00FF417B" w:rsidRDefault="00FF417B" w:rsidP="00F0135E">
            <w:pPr>
              <w:jc w:val="center"/>
              <w:rPr>
                <w:rFonts w:ascii="Simplified Arabic" w:hAnsi="Simplified Arabic" w:cs="Simplified Arabic"/>
                <w:sz w:val="28"/>
                <w:szCs w:val="28"/>
                <w:rtl/>
              </w:rPr>
            </w:pPr>
          </w:p>
        </w:tc>
        <w:tc>
          <w:tcPr>
            <w:tcW w:w="3824" w:type="dxa"/>
            <w:vMerge/>
            <w:vAlign w:val="center"/>
          </w:tcPr>
          <w:p w14:paraId="2ACA0044" w14:textId="77777777" w:rsidR="00FF417B" w:rsidRDefault="00FF417B" w:rsidP="00F0135E">
            <w:pPr>
              <w:jc w:val="center"/>
              <w:rPr>
                <w:rStyle w:val="myxfac"/>
                <w:rFonts w:ascii="Roboto" w:hAnsi="Roboto"/>
                <w:b/>
                <w:bCs/>
                <w:color w:val="202124"/>
                <w:spacing w:val="3"/>
                <w:shd w:val="clear" w:color="auto" w:fill="FFFFFF"/>
                <w:rtl/>
              </w:rPr>
            </w:pPr>
          </w:p>
        </w:tc>
        <w:tc>
          <w:tcPr>
            <w:tcW w:w="2881" w:type="dxa"/>
            <w:vAlign w:val="center"/>
          </w:tcPr>
          <w:p w14:paraId="2278E767" w14:textId="77777777" w:rsidR="00FF417B" w:rsidRPr="000B316D"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11" w:type="dxa"/>
            <w:vAlign w:val="center"/>
          </w:tcPr>
          <w:p w14:paraId="135224D3"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895" w:type="dxa"/>
            <w:vAlign w:val="center"/>
          </w:tcPr>
          <w:p w14:paraId="515B744A"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30.5%</w:t>
            </w:r>
          </w:p>
        </w:tc>
      </w:tr>
      <w:tr w:rsidR="00FF417B" w:rsidRPr="000B316D" w14:paraId="709921AC" w14:textId="77777777" w:rsidTr="00F0135E">
        <w:tc>
          <w:tcPr>
            <w:tcW w:w="511" w:type="dxa"/>
            <w:vMerge/>
            <w:tcBorders>
              <w:bottom w:val="double" w:sz="4" w:space="0" w:color="00B0F0"/>
            </w:tcBorders>
            <w:vAlign w:val="center"/>
          </w:tcPr>
          <w:p w14:paraId="7299471E"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7D4A3890"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2368F775" w14:textId="77777777" w:rsidR="00FF417B" w:rsidRPr="00205F74" w:rsidRDefault="00FF417B" w:rsidP="00F0135E">
            <w:pPr>
              <w:jc w:val="center"/>
              <w:rPr>
                <w:rFonts w:ascii="Simplified Arabic" w:hAnsi="Simplified Arabic" w:cs="Simplified Arabic"/>
                <w:sz w:val="28"/>
                <w:szCs w:val="28"/>
                <w:rtl/>
              </w:rPr>
            </w:pPr>
            <w:r w:rsidRPr="00493616">
              <w:rPr>
                <w:rFonts w:ascii="Simplified Arabic" w:hAnsi="Simplified Arabic" w:cs="Simplified Arabic"/>
                <w:sz w:val="28"/>
                <w:szCs w:val="28"/>
                <w:rtl/>
              </w:rPr>
              <w:t>لا أعلم</w:t>
            </w:r>
          </w:p>
        </w:tc>
        <w:tc>
          <w:tcPr>
            <w:tcW w:w="711" w:type="dxa"/>
            <w:tcBorders>
              <w:bottom w:val="double" w:sz="4" w:space="0" w:color="00B0F0"/>
            </w:tcBorders>
            <w:vAlign w:val="center"/>
          </w:tcPr>
          <w:p w14:paraId="0CEA02D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c>
          <w:tcPr>
            <w:tcW w:w="895" w:type="dxa"/>
            <w:tcBorders>
              <w:bottom w:val="double" w:sz="4" w:space="0" w:color="00B0F0"/>
            </w:tcBorders>
            <w:vAlign w:val="center"/>
          </w:tcPr>
          <w:p w14:paraId="087AF86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28.6%</w:t>
            </w:r>
          </w:p>
        </w:tc>
      </w:tr>
      <w:tr w:rsidR="00FF417B" w:rsidRPr="000B316D" w14:paraId="4E7042F2" w14:textId="77777777" w:rsidTr="00F0135E">
        <w:tc>
          <w:tcPr>
            <w:tcW w:w="511" w:type="dxa"/>
            <w:vMerge w:val="restart"/>
            <w:tcBorders>
              <w:top w:val="double" w:sz="4" w:space="0" w:color="00B0F0"/>
            </w:tcBorders>
            <w:vAlign w:val="center"/>
          </w:tcPr>
          <w:p w14:paraId="3DADA68A" w14:textId="77777777" w:rsidR="00FF417B" w:rsidRPr="00205F74"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3824" w:type="dxa"/>
            <w:vMerge w:val="restart"/>
            <w:tcBorders>
              <w:top w:val="double" w:sz="4" w:space="0" w:color="00B0F0"/>
            </w:tcBorders>
            <w:vAlign w:val="center"/>
          </w:tcPr>
          <w:p w14:paraId="49DADB11"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هل تعتقد بأن المحافظ الرقمية توفر مرونة في إدارة لحاسب والمصاريف والعمليات أكثر من البنوك</w:t>
            </w:r>
          </w:p>
        </w:tc>
        <w:tc>
          <w:tcPr>
            <w:tcW w:w="2881" w:type="dxa"/>
            <w:tcBorders>
              <w:top w:val="double" w:sz="4" w:space="0" w:color="00B0F0"/>
            </w:tcBorders>
            <w:vAlign w:val="center"/>
          </w:tcPr>
          <w:p w14:paraId="6C12FA55"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نعم</w:t>
            </w:r>
          </w:p>
        </w:tc>
        <w:tc>
          <w:tcPr>
            <w:tcW w:w="711" w:type="dxa"/>
            <w:tcBorders>
              <w:top w:val="double" w:sz="4" w:space="0" w:color="00B0F0"/>
            </w:tcBorders>
            <w:vAlign w:val="center"/>
          </w:tcPr>
          <w:p w14:paraId="2F1A82F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c>
          <w:tcPr>
            <w:tcW w:w="895" w:type="dxa"/>
            <w:tcBorders>
              <w:top w:val="double" w:sz="4" w:space="0" w:color="00B0F0"/>
            </w:tcBorders>
            <w:vAlign w:val="center"/>
          </w:tcPr>
          <w:p w14:paraId="271E3F54"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48,1%</w:t>
            </w:r>
          </w:p>
        </w:tc>
      </w:tr>
      <w:tr w:rsidR="00FF417B" w:rsidRPr="000B316D" w14:paraId="0E522433" w14:textId="77777777" w:rsidTr="00F0135E">
        <w:tc>
          <w:tcPr>
            <w:tcW w:w="511" w:type="dxa"/>
            <w:vMerge/>
            <w:vAlign w:val="center"/>
          </w:tcPr>
          <w:p w14:paraId="43C5180E" w14:textId="77777777" w:rsidR="00FF417B" w:rsidRPr="000B316D" w:rsidRDefault="00FF417B" w:rsidP="00F0135E">
            <w:pPr>
              <w:jc w:val="center"/>
              <w:rPr>
                <w:rFonts w:ascii="Simplified Arabic" w:hAnsi="Simplified Arabic" w:cs="Simplified Arabic"/>
                <w:sz w:val="28"/>
                <w:szCs w:val="28"/>
                <w:rtl/>
              </w:rPr>
            </w:pPr>
          </w:p>
        </w:tc>
        <w:tc>
          <w:tcPr>
            <w:tcW w:w="3824" w:type="dxa"/>
            <w:vMerge/>
            <w:vAlign w:val="center"/>
          </w:tcPr>
          <w:p w14:paraId="7B389844" w14:textId="77777777" w:rsidR="00FF417B" w:rsidRPr="000B316D" w:rsidRDefault="00FF417B" w:rsidP="00F0135E">
            <w:pPr>
              <w:jc w:val="center"/>
              <w:rPr>
                <w:rFonts w:ascii="Simplified Arabic" w:hAnsi="Simplified Arabic" w:cs="Simplified Arabic"/>
                <w:sz w:val="28"/>
                <w:szCs w:val="28"/>
                <w:rtl/>
              </w:rPr>
            </w:pPr>
          </w:p>
        </w:tc>
        <w:tc>
          <w:tcPr>
            <w:tcW w:w="2881" w:type="dxa"/>
            <w:vAlign w:val="center"/>
          </w:tcPr>
          <w:p w14:paraId="453657F9" w14:textId="77777777" w:rsidR="00FF417B" w:rsidRPr="00205F74" w:rsidRDefault="00FF417B" w:rsidP="00F0135E">
            <w:pPr>
              <w:jc w:val="center"/>
              <w:rPr>
                <w:rFonts w:ascii="Simplified Arabic" w:hAnsi="Simplified Arabic" w:cs="Simplified Arabic"/>
                <w:sz w:val="28"/>
                <w:szCs w:val="28"/>
                <w:rtl/>
              </w:rPr>
            </w:pPr>
            <w:r w:rsidRPr="000B316D">
              <w:rPr>
                <w:rFonts w:ascii="Simplified Arabic" w:hAnsi="Simplified Arabic" w:cs="Simplified Arabic" w:hint="cs"/>
                <w:sz w:val="28"/>
                <w:szCs w:val="28"/>
                <w:rtl/>
              </w:rPr>
              <w:t>لا</w:t>
            </w:r>
          </w:p>
        </w:tc>
        <w:tc>
          <w:tcPr>
            <w:tcW w:w="711" w:type="dxa"/>
            <w:vAlign w:val="center"/>
          </w:tcPr>
          <w:p w14:paraId="50D9BB41"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895" w:type="dxa"/>
            <w:vAlign w:val="center"/>
          </w:tcPr>
          <w:p w14:paraId="4BF1979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27.9%</w:t>
            </w:r>
          </w:p>
        </w:tc>
      </w:tr>
      <w:tr w:rsidR="00FF417B" w:rsidRPr="000B316D" w14:paraId="45131B52" w14:textId="77777777" w:rsidTr="00F0135E">
        <w:tc>
          <w:tcPr>
            <w:tcW w:w="511" w:type="dxa"/>
            <w:vMerge/>
            <w:tcBorders>
              <w:bottom w:val="double" w:sz="4" w:space="0" w:color="00B0F0"/>
            </w:tcBorders>
            <w:vAlign w:val="center"/>
          </w:tcPr>
          <w:p w14:paraId="00437AEB"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37CF3A4D"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23FC66E8" w14:textId="77777777" w:rsidR="00FF417B" w:rsidRPr="00205F7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لا أعلم</w:t>
            </w:r>
          </w:p>
        </w:tc>
        <w:tc>
          <w:tcPr>
            <w:tcW w:w="711" w:type="dxa"/>
            <w:tcBorders>
              <w:bottom w:val="double" w:sz="4" w:space="0" w:color="00B0F0"/>
            </w:tcBorders>
            <w:vAlign w:val="center"/>
          </w:tcPr>
          <w:p w14:paraId="2504865C"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895" w:type="dxa"/>
            <w:tcBorders>
              <w:bottom w:val="double" w:sz="4" w:space="0" w:color="00B0F0"/>
            </w:tcBorders>
            <w:vAlign w:val="center"/>
          </w:tcPr>
          <w:p w14:paraId="39A3341D"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FF417B" w:rsidRPr="000B316D" w14:paraId="4817C1D1" w14:textId="77777777" w:rsidTr="00F0135E">
        <w:tc>
          <w:tcPr>
            <w:tcW w:w="511" w:type="dxa"/>
            <w:vMerge w:val="restart"/>
            <w:tcBorders>
              <w:top w:val="double" w:sz="4" w:space="0" w:color="00B0F0"/>
            </w:tcBorders>
            <w:vAlign w:val="center"/>
          </w:tcPr>
          <w:p w14:paraId="090BEA04" w14:textId="77777777" w:rsidR="00FF417B" w:rsidRPr="00665896"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3824" w:type="dxa"/>
            <w:vMerge w:val="restart"/>
            <w:tcBorders>
              <w:top w:val="double" w:sz="4" w:space="0" w:color="00B0F0"/>
            </w:tcBorders>
            <w:vAlign w:val="center"/>
          </w:tcPr>
          <w:p w14:paraId="291D4B09"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في اعتقادك ايهم يفرض رسوم أو عمولات أكثر</w:t>
            </w:r>
          </w:p>
        </w:tc>
        <w:tc>
          <w:tcPr>
            <w:tcW w:w="2881" w:type="dxa"/>
            <w:tcBorders>
              <w:top w:val="double" w:sz="4" w:space="0" w:color="00B0F0"/>
            </w:tcBorders>
            <w:vAlign w:val="center"/>
          </w:tcPr>
          <w:p w14:paraId="63D458DB" w14:textId="77777777" w:rsidR="00FF417B" w:rsidRPr="00205F7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6461B96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c>
          <w:tcPr>
            <w:tcW w:w="895" w:type="dxa"/>
            <w:tcBorders>
              <w:top w:val="double" w:sz="4" w:space="0" w:color="00B0F0"/>
            </w:tcBorders>
            <w:vAlign w:val="center"/>
          </w:tcPr>
          <w:p w14:paraId="14136BB5"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45.7%</w:t>
            </w:r>
          </w:p>
        </w:tc>
      </w:tr>
      <w:tr w:rsidR="00FF417B" w:rsidRPr="000B316D" w14:paraId="14768023" w14:textId="77777777" w:rsidTr="00F0135E">
        <w:tc>
          <w:tcPr>
            <w:tcW w:w="511" w:type="dxa"/>
            <w:vMerge/>
            <w:vAlign w:val="center"/>
          </w:tcPr>
          <w:p w14:paraId="52733834" w14:textId="77777777" w:rsidR="00FF417B" w:rsidRPr="000B316D" w:rsidRDefault="00FF417B" w:rsidP="00F0135E">
            <w:pPr>
              <w:jc w:val="center"/>
              <w:rPr>
                <w:rFonts w:ascii="Simplified Arabic" w:hAnsi="Simplified Arabic" w:cs="Simplified Arabic"/>
                <w:sz w:val="28"/>
                <w:szCs w:val="28"/>
                <w:rtl/>
              </w:rPr>
            </w:pPr>
          </w:p>
        </w:tc>
        <w:tc>
          <w:tcPr>
            <w:tcW w:w="3824" w:type="dxa"/>
            <w:vMerge/>
            <w:vAlign w:val="center"/>
          </w:tcPr>
          <w:p w14:paraId="29401575" w14:textId="77777777" w:rsidR="00FF417B" w:rsidRPr="000B316D" w:rsidRDefault="00FF417B" w:rsidP="00F0135E">
            <w:pPr>
              <w:jc w:val="center"/>
              <w:rPr>
                <w:rFonts w:ascii="Simplified Arabic" w:hAnsi="Simplified Arabic" w:cs="Simplified Arabic"/>
                <w:sz w:val="28"/>
                <w:szCs w:val="28"/>
                <w:rtl/>
              </w:rPr>
            </w:pPr>
          </w:p>
        </w:tc>
        <w:tc>
          <w:tcPr>
            <w:tcW w:w="2881" w:type="dxa"/>
            <w:vAlign w:val="center"/>
          </w:tcPr>
          <w:p w14:paraId="1A83F8EE" w14:textId="77777777" w:rsidR="00FF417B" w:rsidRPr="00205F7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vAlign w:val="center"/>
          </w:tcPr>
          <w:p w14:paraId="53F18A9E"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895" w:type="dxa"/>
            <w:vAlign w:val="center"/>
          </w:tcPr>
          <w:p w14:paraId="745FA62A"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r>
      <w:tr w:rsidR="00FF417B" w:rsidRPr="000B316D" w14:paraId="116C3337" w14:textId="77777777" w:rsidTr="00F0135E">
        <w:tc>
          <w:tcPr>
            <w:tcW w:w="511" w:type="dxa"/>
            <w:vMerge/>
            <w:tcBorders>
              <w:bottom w:val="double" w:sz="4" w:space="0" w:color="00B0F0"/>
            </w:tcBorders>
            <w:vAlign w:val="center"/>
          </w:tcPr>
          <w:p w14:paraId="211E8154"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2A54395A"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7C28F042" w14:textId="77777777" w:rsidR="00FF417B" w:rsidRPr="00205F7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كلاهما بنفس المستوى</w:t>
            </w:r>
          </w:p>
        </w:tc>
        <w:tc>
          <w:tcPr>
            <w:tcW w:w="711" w:type="dxa"/>
            <w:tcBorders>
              <w:bottom w:val="double" w:sz="4" w:space="0" w:color="00B0F0"/>
            </w:tcBorders>
            <w:vAlign w:val="center"/>
          </w:tcPr>
          <w:p w14:paraId="49960784"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895" w:type="dxa"/>
            <w:tcBorders>
              <w:bottom w:val="double" w:sz="4" w:space="0" w:color="00B0F0"/>
            </w:tcBorders>
            <w:vAlign w:val="center"/>
          </w:tcPr>
          <w:p w14:paraId="1BAB3064"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33.3%</w:t>
            </w:r>
          </w:p>
        </w:tc>
      </w:tr>
      <w:tr w:rsidR="00FF417B" w:rsidRPr="000B316D" w14:paraId="6D3DEB5D" w14:textId="77777777" w:rsidTr="00F0135E">
        <w:tc>
          <w:tcPr>
            <w:tcW w:w="511" w:type="dxa"/>
            <w:vMerge w:val="restart"/>
            <w:tcBorders>
              <w:top w:val="double" w:sz="4" w:space="0" w:color="00B0F0"/>
            </w:tcBorders>
            <w:vAlign w:val="center"/>
          </w:tcPr>
          <w:p w14:paraId="7EF57202"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sz w:val="28"/>
                <w:szCs w:val="28"/>
              </w:rPr>
              <w:t>8</w:t>
            </w:r>
          </w:p>
        </w:tc>
        <w:tc>
          <w:tcPr>
            <w:tcW w:w="3824" w:type="dxa"/>
            <w:vMerge w:val="restart"/>
            <w:tcBorders>
              <w:top w:val="double" w:sz="4" w:space="0" w:color="00B0F0"/>
            </w:tcBorders>
            <w:vAlign w:val="center"/>
          </w:tcPr>
          <w:p w14:paraId="2923BD4D"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البطاقات الائتمانية ايهم في اعتقادك يمنح مميزات ومكافئات (نقاط او استرداد نقدي وغيرها) أفضل</w:t>
            </w:r>
          </w:p>
        </w:tc>
        <w:tc>
          <w:tcPr>
            <w:tcW w:w="2881" w:type="dxa"/>
            <w:tcBorders>
              <w:top w:val="double" w:sz="4" w:space="0" w:color="00B0F0"/>
            </w:tcBorders>
            <w:vAlign w:val="center"/>
          </w:tcPr>
          <w:p w14:paraId="5B21EF24"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3FE00C73"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895" w:type="dxa"/>
            <w:tcBorders>
              <w:top w:val="double" w:sz="4" w:space="0" w:color="00B0F0"/>
            </w:tcBorders>
            <w:vAlign w:val="center"/>
          </w:tcPr>
          <w:p w14:paraId="114A5F7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FF417B" w:rsidRPr="000B316D" w14:paraId="7036F18B" w14:textId="77777777" w:rsidTr="00F0135E">
        <w:tc>
          <w:tcPr>
            <w:tcW w:w="511" w:type="dxa"/>
            <w:vMerge/>
            <w:vAlign w:val="center"/>
          </w:tcPr>
          <w:p w14:paraId="7B7B4E62" w14:textId="77777777" w:rsidR="00FF417B" w:rsidRPr="000B316D" w:rsidRDefault="00FF417B" w:rsidP="00F0135E">
            <w:pPr>
              <w:jc w:val="center"/>
              <w:rPr>
                <w:rFonts w:ascii="Simplified Arabic" w:hAnsi="Simplified Arabic" w:cs="Simplified Arabic"/>
                <w:sz w:val="28"/>
                <w:szCs w:val="28"/>
                <w:rtl/>
              </w:rPr>
            </w:pPr>
          </w:p>
        </w:tc>
        <w:tc>
          <w:tcPr>
            <w:tcW w:w="3824" w:type="dxa"/>
            <w:vMerge/>
            <w:vAlign w:val="center"/>
          </w:tcPr>
          <w:p w14:paraId="447B12B1" w14:textId="77777777" w:rsidR="00FF417B" w:rsidRPr="000B316D" w:rsidRDefault="00FF417B" w:rsidP="00F0135E">
            <w:pPr>
              <w:jc w:val="center"/>
              <w:rPr>
                <w:rFonts w:ascii="Simplified Arabic" w:hAnsi="Simplified Arabic" w:cs="Simplified Arabic"/>
                <w:sz w:val="28"/>
                <w:szCs w:val="28"/>
                <w:rtl/>
              </w:rPr>
            </w:pPr>
          </w:p>
        </w:tc>
        <w:tc>
          <w:tcPr>
            <w:tcW w:w="2881" w:type="dxa"/>
            <w:vAlign w:val="center"/>
          </w:tcPr>
          <w:p w14:paraId="4088EB57"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vAlign w:val="center"/>
          </w:tcPr>
          <w:p w14:paraId="5FB936AE"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895" w:type="dxa"/>
            <w:vAlign w:val="center"/>
          </w:tcPr>
          <w:p w14:paraId="5F739563"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FF417B" w:rsidRPr="000B316D" w14:paraId="4B747B03" w14:textId="77777777" w:rsidTr="00F0135E">
        <w:tc>
          <w:tcPr>
            <w:tcW w:w="511" w:type="dxa"/>
            <w:vMerge/>
            <w:tcBorders>
              <w:bottom w:val="double" w:sz="4" w:space="0" w:color="00B0F0"/>
            </w:tcBorders>
            <w:vAlign w:val="center"/>
          </w:tcPr>
          <w:p w14:paraId="06DD67FF"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76EB56E8"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3D72081B"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كلاهما بنفس المستوى</w:t>
            </w:r>
          </w:p>
        </w:tc>
        <w:tc>
          <w:tcPr>
            <w:tcW w:w="711" w:type="dxa"/>
            <w:tcBorders>
              <w:bottom w:val="double" w:sz="4" w:space="0" w:color="00B0F0"/>
            </w:tcBorders>
            <w:vAlign w:val="center"/>
          </w:tcPr>
          <w:p w14:paraId="5AADB72B"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895" w:type="dxa"/>
            <w:tcBorders>
              <w:bottom w:val="double" w:sz="4" w:space="0" w:color="00B0F0"/>
            </w:tcBorders>
            <w:vAlign w:val="center"/>
          </w:tcPr>
          <w:p w14:paraId="5558D1C6"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31.1%</w:t>
            </w:r>
          </w:p>
        </w:tc>
      </w:tr>
      <w:tr w:rsidR="00FF417B" w:rsidRPr="000B316D" w14:paraId="26B5DE7A" w14:textId="77777777" w:rsidTr="00F0135E">
        <w:tc>
          <w:tcPr>
            <w:tcW w:w="511" w:type="dxa"/>
            <w:vMerge w:val="restart"/>
            <w:tcBorders>
              <w:top w:val="double" w:sz="4" w:space="0" w:color="00B0F0"/>
            </w:tcBorders>
            <w:vAlign w:val="center"/>
          </w:tcPr>
          <w:p w14:paraId="4E9FF303"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sz w:val="28"/>
                <w:szCs w:val="28"/>
              </w:rPr>
              <w:t>9</w:t>
            </w:r>
          </w:p>
        </w:tc>
        <w:tc>
          <w:tcPr>
            <w:tcW w:w="3824" w:type="dxa"/>
            <w:vMerge w:val="restart"/>
            <w:tcBorders>
              <w:top w:val="double" w:sz="4" w:space="0" w:color="00B0F0"/>
            </w:tcBorders>
            <w:vAlign w:val="center"/>
          </w:tcPr>
          <w:p w14:paraId="693A9A85"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أي منهم عند التسوق تستخدم البطاقة الحساب او البطاقة الائتمانية</w:t>
            </w:r>
          </w:p>
        </w:tc>
        <w:tc>
          <w:tcPr>
            <w:tcW w:w="2881" w:type="dxa"/>
            <w:tcBorders>
              <w:top w:val="double" w:sz="4" w:space="0" w:color="00B0F0"/>
            </w:tcBorders>
            <w:vAlign w:val="center"/>
          </w:tcPr>
          <w:p w14:paraId="0846D7C1"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20CFCF1F"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69</w:t>
            </w:r>
          </w:p>
        </w:tc>
        <w:tc>
          <w:tcPr>
            <w:tcW w:w="895" w:type="dxa"/>
            <w:tcBorders>
              <w:top w:val="double" w:sz="4" w:space="0" w:color="00B0F0"/>
            </w:tcBorders>
            <w:vAlign w:val="center"/>
          </w:tcPr>
          <w:p w14:paraId="5F49A117"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65.7%</w:t>
            </w:r>
          </w:p>
        </w:tc>
      </w:tr>
      <w:tr w:rsidR="00FF417B" w:rsidRPr="000B316D" w14:paraId="110E59DE" w14:textId="77777777" w:rsidTr="00F0135E">
        <w:tc>
          <w:tcPr>
            <w:tcW w:w="511" w:type="dxa"/>
            <w:vMerge/>
            <w:tcBorders>
              <w:bottom w:val="double" w:sz="4" w:space="0" w:color="00B0F0"/>
            </w:tcBorders>
            <w:vAlign w:val="center"/>
          </w:tcPr>
          <w:p w14:paraId="2A24B01C"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5C84E814"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71C83329"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tcBorders>
              <w:bottom w:val="double" w:sz="4" w:space="0" w:color="00B0F0"/>
            </w:tcBorders>
            <w:vAlign w:val="center"/>
          </w:tcPr>
          <w:p w14:paraId="285F9B51"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895" w:type="dxa"/>
            <w:tcBorders>
              <w:bottom w:val="double" w:sz="4" w:space="0" w:color="00B0F0"/>
            </w:tcBorders>
            <w:vAlign w:val="center"/>
          </w:tcPr>
          <w:p w14:paraId="76D629CB"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34.3%</w:t>
            </w:r>
          </w:p>
        </w:tc>
      </w:tr>
      <w:tr w:rsidR="00FF417B" w:rsidRPr="000B316D" w14:paraId="7847D892" w14:textId="77777777" w:rsidTr="00F0135E">
        <w:tc>
          <w:tcPr>
            <w:tcW w:w="511" w:type="dxa"/>
            <w:vMerge w:val="restart"/>
            <w:tcBorders>
              <w:top w:val="double" w:sz="4" w:space="0" w:color="00B0F0"/>
            </w:tcBorders>
            <w:vAlign w:val="center"/>
          </w:tcPr>
          <w:p w14:paraId="6E9A5CB5" w14:textId="77777777" w:rsidR="00FF417B" w:rsidRPr="000B316D" w:rsidRDefault="00FF417B" w:rsidP="00F0135E">
            <w:pPr>
              <w:jc w:val="center"/>
              <w:rPr>
                <w:rFonts w:ascii="Simplified Arabic" w:hAnsi="Simplified Arabic" w:cs="Simplified Arabic"/>
                <w:sz w:val="28"/>
                <w:szCs w:val="28"/>
                <w:rtl/>
              </w:rPr>
            </w:pPr>
            <w:r>
              <w:rPr>
                <w:rFonts w:ascii="Simplified Arabic" w:hAnsi="Simplified Arabic" w:cs="Simplified Arabic"/>
                <w:sz w:val="28"/>
                <w:szCs w:val="28"/>
              </w:rPr>
              <w:t>10</w:t>
            </w:r>
          </w:p>
        </w:tc>
        <w:tc>
          <w:tcPr>
            <w:tcW w:w="3824" w:type="dxa"/>
            <w:vMerge w:val="restart"/>
            <w:tcBorders>
              <w:top w:val="double" w:sz="4" w:space="0" w:color="00B0F0"/>
            </w:tcBorders>
            <w:vAlign w:val="center"/>
          </w:tcPr>
          <w:p w14:paraId="32E37B66" w14:textId="77777777" w:rsidR="00FF417B" w:rsidRPr="000B316D"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إذا كان لديك خيار واحد فقط لاستخدام الحساب فقط، ايهم سوف تختار</w:t>
            </w:r>
          </w:p>
        </w:tc>
        <w:tc>
          <w:tcPr>
            <w:tcW w:w="2881" w:type="dxa"/>
            <w:tcBorders>
              <w:top w:val="double" w:sz="4" w:space="0" w:color="00B0F0"/>
            </w:tcBorders>
            <w:vAlign w:val="center"/>
          </w:tcPr>
          <w:p w14:paraId="5C01C468"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البنك التقليدي</w:t>
            </w:r>
          </w:p>
        </w:tc>
        <w:tc>
          <w:tcPr>
            <w:tcW w:w="711" w:type="dxa"/>
            <w:tcBorders>
              <w:top w:val="double" w:sz="4" w:space="0" w:color="00B0F0"/>
            </w:tcBorders>
            <w:vAlign w:val="center"/>
          </w:tcPr>
          <w:p w14:paraId="4AD8A724"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c>
          <w:tcPr>
            <w:tcW w:w="895" w:type="dxa"/>
            <w:tcBorders>
              <w:top w:val="double" w:sz="4" w:space="0" w:color="00B0F0"/>
            </w:tcBorders>
            <w:vAlign w:val="center"/>
          </w:tcPr>
          <w:p w14:paraId="7490F65A"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79%</w:t>
            </w:r>
          </w:p>
        </w:tc>
      </w:tr>
      <w:tr w:rsidR="00FF417B" w:rsidRPr="000B316D" w14:paraId="709A2B7D" w14:textId="77777777" w:rsidTr="00F0135E">
        <w:tc>
          <w:tcPr>
            <w:tcW w:w="511" w:type="dxa"/>
            <w:vMerge/>
            <w:tcBorders>
              <w:bottom w:val="double" w:sz="4" w:space="0" w:color="00B0F0"/>
            </w:tcBorders>
            <w:vAlign w:val="center"/>
          </w:tcPr>
          <w:p w14:paraId="774C5F3C" w14:textId="77777777" w:rsidR="00FF417B" w:rsidRPr="000B316D" w:rsidRDefault="00FF417B" w:rsidP="00F0135E">
            <w:pPr>
              <w:jc w:val="center"/>
              <w:rPr>
                <w:rFonts w:ascii="Simplified Arabic" w:hAnsi="Simplified Arabic" w:cs="Simplified Arabic"/>
                <w:sz w:val="28"/>
                <w:szCs w:val="28"/>
                <w:rtl/>
              </w:rPr>
            </w:pPr>
          </w:p>
        </w:tc>
        <w:tc>
          <w:tcPr>
            <w:tcW w:w="3824" w:type="dxa"/>
            <w:vMerge/>
            <w:tcBorders>
              <w:bottom w:val="double" w:sz="4" w:space="0" w:color="00B0F0"/>
            </w:tcBorders>
            <w:vAlign w:val="center"/>
          </w:tcPr>
          <w:p w14:paraId="47EE66ED" w14:textId="77777777" w:rsidR="00FF417B" w:rsidRPr="000B316D" w:rsidRDefault="00FF417B" w:rsidP="00F0135E">
            <w:pPr>
              <w:jc w:val="center"/>
              <w:rPr>
                <w:rFonts w:ascii="Simplified Arabic" w:hAnsi="Simplified Arabic" w:cs="Simplified Arabic"/>
                <w:sz w:val="28"/>
                <w:szCs w:val="28"/>
                <w:rtl/>
              </w:rPr>
            </w:pPr>
          </w:p>
        </w:tc>
        <w:tc>
          <w:tcPr>
            <w:tcW w:w="2881" w:type="dxa"/>
            <w:tcBorders>
              <w:bottom w:val="double" w:sz="4" w:space="0" w:color="00B0F0"/>
            </w:tcBorders>
            <w:vAlign w:val="center"/>
          </w:tcPr>
          <w:p w14:paraId="1FEF5BC1" w14:textId="77777777" w:rsidR="00FF417B" w:rsidRPr="00A23BF4" w:rsidRDefault="00FF417B" w:rsidP="00F0135E">
            <w:pPr>
              <w:jc w:val="center"/>
              <w:rPr>
                <w:rFonts w:ascii="Simplified Arabic" w:hAnsi="Simplified Arabic" w:cs="Simplified Arabic"/>
                <w:sz w:val="28"/>
                <w:szCs w:val="28"/>
                <w:rtl/>
              </w:rPr>
            </w:pPr>
            <w:r w:rsidRPr="00A23BF4">
              <w:rPr>
                <w:rFonts w:ascii="Simplified Arabic" w:hAnsi="Simplified Arabic" w:cs="Simplified Arabic"/>
                <w:sz w:val="28"/>
                <w:szCs w:val="28"/>
                <w:rtl/>
              </w:rPr>
              <w:t>المحفظة الرقمية</w:t>
            </w:r>
          </w:p>
        </w:tc>
        <w:tc>
          <w:tcPr>
            <w:tcW w:w="711" w:type="dxa"/>
            <w:tcBorders>
              <w:bottom w:val="double" w:sz="4" w:space="0" w:color="00B0F0"/>
            </w:tcBorders>
            <w:vAlign w:val="center"/>
          </w:tcPr>
          <w:p w14:paraId="3C9FC3CB"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895" w:type="dxa"/>
            <w:tcBorders>
              <w:bottom w:val="double" w:sz="4" w:space="0" w:color="00B0F0"/>
            </w:tcBorders>
            <w:vAlign w:val="center"/>
          </w:tcPr>
          <w:p w14:paraId="582723ED" w14:textId="77777777" w:rsidR="00FF417B" w:rsidRDefault="00FF417B" w:rsidP="00F0135E">
            <w:pPr>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r>
    </w:tbl>
    <w:p w14:paraId="03B2D131" w14:textId="4F9AAEF4" w:rsidR="00BC094B" w:rsidRPr="00493616" w:rsidRDefault="00493616" w:rsidP="00493616">
      <w:pPr>
        <w:spacing w:after="0"/>
        <w:jc w:val="both"/>
        <w:rPr>
          <w:rFonts w:ascii="Simplified Arabic" w:hAnsi="Simplified Arabic" w:cs="Simplified Arabic"/>
          <w:sz w:val="32"/>
          <w:szCs w:val="32"/>
          <w:rtl/>
        </w:rPr>
      </w:pPr>
      <w:r w:rsidRPr="00493616">
        <w:rPr>
          <w:rFonts w:ascii="Simplified Arabic" w:hAnsi="Simplified Arabic" w:cs="Simplified Arabic" w:hint="cs"/>
          <w:sz w:val="32"/>
          <w:szCs w:val="32"/>
          <w:rtl/>
        </w:rPr>
        <w:t xml:space="preserve">نسعى في هذا القسم هو دمج المتغيرين (البنوك التقليدية والمحافظ الرقمية) لمعرفة أثر واهمية كل جانب على الآخر، </w:t>
      </w:r>
      <w:r>
        <w:rPr>
          <w:rFonts w:ascii="Simplified Arabic" w:hAnsi="Simplified Arabic" w:cs="Simplified Arabic" w:hint="cs"/>
          <w:sz w:val="32"/>
          <w:szCs w:val="32"/>
          <w:rtl/>
        </w:rPr>
        <w:t xml:space="preserve">حيث نجد ان 70% من العينة لازالوا يستخدمون البنوك التقليدية بشكل اكثر ومتكرر وهذا متوقع كون ان التقنية جديدة والتي بدأت بشكل تدريجي من 2018م أما النظام المصرفي التقليدي فقط بدأ في عام 1926م من خلال البنك الأول (البنك الهولندي سابقاً)، وهذا انعكس على مدى توصية الاصدقاء والاقارب باستخدام البنوك التقليدية بنسبة 64.4% وذلك بسبب الشعور بأنها اكثر أمان بنسبة 63% عن المحافظ الرقمية التي شكلت 7.6% فقط، </w:t>
      </w:r>
      <w:r w:rsidR="0058532F">
        <w:rPr>
          <w:rFonts w:ascii="Simplified Arabic" w:hAnsi="Simplified Arabic" w:cs="Simplified Arabic" w:hint="cs"/>
          <w:sz w:val="32"/>
          <w:szCs w:val="32"/>
          <w:rtl/>
        </w:rPr>
        <w:t>وقد يكون من أسباب ذلك هو اعتقاد 41% من العينة أن المحافظ الرقمية تدفعهم لشراء اكثر من البنوك التقليدية بالرغم من أن المحافظ الرقمية توفر لهم مرونة في إدارة حساباتهم بنسبة 48% في مقابل 27% للبنوك التقليدية، كما نجد بالرغم من الثقة في البنوك التقليدية فأن 45% من يعتقد انها تفرض رسوم وعمولات اكثر من المحافظ الرقمية، اما في جانب البطاقات الائتمانية فأننا نجد أن البنوك التقليدية لازلت متصدرة الاهتمام بنسبة 65% من عمليات الشراء بالرغم بتساوي النسبة تقريباً بين المتغيرين في المميزات والمكافئات</w:t>
      </w:r>
      <w:r w:rsidR="004775E7">
        <w:rPr>
          <w:rFonts w:ascii="Simplified Arabic" w:hAnsi="Simplified Arabic" w:cs="Simplified Arabic" w:hint="cs"/>
          <w:sz w:val="32"/>
          <w:szCs w:val="32"/>
          <w:rtl/>
        </w:rPr>
        <w:t xml:space="preserve"> قد يكون ذلك بسبب أن المحافظ الرقمية تقوم بإصدار البطاقات الائتمانية مسبقة الدفع فقط</w:t>
      </w:r>
      <w:r w:rsidR="0058532F">
        <w:rPr>
          <w:rFonts w:ascii="Simplified Arabic" w:hAnsi="Simplified Arabic" w:cs="Simplified Arabic" w:hint="cs"/>
          <w:sz w:val="32"/>
          <w:szCs w:val="32"/>
          <w:rtl/>
        </w:rPr>
        <w:t>، وتم اختتام الاستبيان بسؤال تحديد تفضل واحد بأيهم تختار في حال كان لديك اختيار واحد وكانت النسبة الأكبر بـ 79% مع البنوك التقليدية.</w:t>
      </w:r>
    </w:p>
    <w:p w14:paraId="492DAA67" w14:textId="77777777" w:rsidR="00D80E56" w:rsidRDefault="00D80E56" w:rsidP="00C06302">
      <w:pPr>
        <w:spacing w:after="0"/>
        <w:rPr>
          <w:rFonts w:ascii="Simplified Arabic" w:hAnsi="Simplified Arabic" w:cs="Simplified Arabic"/>
          <w:b/>
          <w:bCs/>
          <w:color w:val="00B0F0"/>
          <w:sz w:val="36"/>
          <w:szCs w:val="36"/>
          <w:rtl/>
          <w:lang w:bidi="ar-EG"/>
        </w:rPr>
      </w:pPr>
    </w:p>
    <w:p w14:paraId="281F99B2" w14:textId="77777777" w:rsidR="00D80E56" w:rsidRDefault="00D80E56" w:rsidP="00C06302">
      <w:pPr>
        <w:spacing w:after="0"/>
        <w:rPr>
          <w:rFonts w:ascii="Simplified Arabic" w:hAnsi="Simplified Arabic" w:cs="Simplified Arabic"/>
          <w:b/>
          <w:bCs/>
          <w:color w:val="00B0F0"/>
          <w:sz w:val="36"/>
          <w:szCs w:val="36"/>
          <w:rtl/>
          <w:lang w:bidi="ar-EG"/>
        </w:rPr>
      </w:pPr>
    </w:p>
    <w:p w14:paraId="4D6CABDA" w14:textId="77777777" w:rsidR="00D80E56" w:rsidRDefault="00D80E56" w:rsidP="00C06302">
      <w:pPr>
        <w:spacing w:after="0"/>
        <w:rPr>
          <w:rFonts w:ascii="Simplified Arabic" w:hAnsi="Simplified Arabic" w:cs="Simplified Arabic"/>
          <w:b/>
          <w:bCs/>
          <w:color w:val="00B0F0"/>
          <w:sz w:val="36"/>
          <w:szCs w:val="36"/>
          <w:rtl/>
          <w:lang w:bidi="ar-EG"/>
        </w:rPr>
      </w:pPr>
    </w:p>
    <w:p w14:paraId="1DEA2454" w14:textId="5F57FC08" w:rsidR="00BC094B" w:rsidRPr="003460A6" w:rsidRDefault="00BC094B"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lastRenderedPageBreak/>
        <w:t>النتائج</w:t>
      </w:r>
      <w:r w:rsidR="003460A6">
        <w:rPr>
          <w:rFonts w:ascii="Simplified Arabic" w:hAnsi="Simplified Arabic" w:cs="Simplified Arabic" w:hint="cs"/>
          <w:b/>
          <w:bCs/>
          <w:color w:val="00B0F0"/>
          <w:sz w:val="36"/>
          <w:szCs w:val="36"/>
          <w:rtl/>
          <w:lang w:bidi="ar-EG"/>
        </w:rPr>
        <w:t>:</w:t>
      </w:r>
    </w:p>
    <w:p w14:paraId="600147E9" w14:textId="71C7832C" w:rsidR="004163C7" w:rsidRDefault="0058532F" w:rsidP="0058532F">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من خلال تحليل الاستبيان والمقارنة بين المحافظ الرقمية والبنوك التقليدية، يمكننا التوصل إلى النتائج التالية:</w:t>
      </w:r>
    </w:p>
    <w:p w14:paraId="0E001B69" w14:textId="6FB42DAA" w:rsidR="00C56DD9" w:rsidRDefault="00C56DD9" w:rsidP="00C56DD9">
      <w:pPr>
        <w:pStyle w:val="ListParagraph"/>
        <w:numPr>
          <w:ilvl w:val="0"/>
          <w:numId w:val="8"/>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سهولة الاستخدام"</w:t>
      </w:r>
      <w:r w:rsidRPr="00C56DD9">
        <w:rPr>
          <w:rFonts w:ascii="Simplified Arabic" w:hAnsi="Simplified Arabic" w:cs="Simplified Arabic"/>
          <w:sz w:val="32"/>
          <w:szCs w:val="32"/>
          <w:rtl/>
        </w:rPr>
        <w:t xml:space="preserve"> أسهل وأسرع في الاستخدام والدفع والتحويل</w:t>
      </w:r>
      <w:r w:rsidRPr="00C56DD9">
        <w:rPr>
          <w:rFonts w:ascii="Simplified Arabic" w:hAnsi="Simplified Arabic" w:cs="Simplified Arabic" w:hint="cs"/>
          <w:sz w:val="32"/>
          <w:szCs w:val="32"/>
          <w:rtl/>
        </w:rPr>
        <w:t>"</w:t>
      </w:r>
      <w:r>
        <w:rPr>
          <w:rFonts w:ascii="Simplified Arabic" w:hAnsi="Simplified Arabic" w:cs="Simplified Arabic" w:hint="cs"/>
          <w:sz w:val="32"/>
          <w:szCs w:val="32"/>
          <w:rtl/>
        </w:rPr>
        <w:t>: أظهرت النتائج أن نسبة كبيرة من العينة يرون تساوي المحافظ الرقمية مع البنوك التقليدية.</w:t>
      </w:r>
    </w:p>
    <w:p w14:paraId="6E48B896" w14:textId="3639BC47" w:rsidR="00C56DD9" w:rsidRDefault="00E706AC" w:rsidP="00C56DD9">
      <w:pPr>
        <w:pStyle w:val="ListParagraph"/>
        <w:numPr>
          <w:ilvl w:val="0"/>
          <w:numId w:val="8"/>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الثقة و</w:t>
      </w:r>
      <w:r w:rsidR="00C56DD9">
        <w:rPr>
          <w:rFonts w:ascii="Simplified Arabic" w:hAnsi="Simplified Arabic" w:cs="Simplified Arabic" w:hint="cs"/>
          <w:sz w:val="32"/>
          <w:szCs w:val="32"/>
          <w:rtl/>
        </w:rPr>
        <w:t>الأمان والحماية: تعتقد نسبة كبيرة وفارقة بأن البنوك التقليدية لديها الحماية والأمان أكثر وأعلى من المحافظ الرقمية.</w:t>
      </w:r>
    </w:p>
    <w:p w14:paraId="20ABF881" w14:textId="0B826A09" w:rsidR="00C56DD9" w:rsidRDefault="00C56DD9" w:rsidP="00C56DD9">
      <w:pPr>
        <w:pStyle w:val="ListParagraph"/>
        <w:numPr>
          <w:ilvl w:val="0"/>
          <w:numId w:val="8"/>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الرسوم والعمولات: نجد بأن البنوك التقليدية في اعتقاد العينة لازلت من تفرض رسوم مالية أكثر من المحافظ الرقمية.</w:t>
      </w:r>
    </w:p>
    <w:p w14:paraId="252A968A" w14:textId="4036A6CC" w:rsidR="00C56DD9" w:rsidRDefault="00C56DD9" w:rsidP="00C56DD9">
      <w:pPr>
        <w:pStyle w:val="ListParagraph"/>
        <w:numPr>
          <w:ilvl w:val="0"/>
          <w:numId w:val="8"/>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المميزات والمكافئات: يتساوى البنوك التقليدية مع المحافظ الرقمية في تقديم المميزات.</w:t>
      </w:r>
    </w:p>
    <w:p w14:paraId="6ABB9004" w14:textId="2783C5D9" w:rsidR="004163C7" w:rsidRPr="004775E7" w:rsidRDefault="00C56DD9" w:rsidP="004775E7">
      <w:pPr>
        <w:pStyle w:val="ListParagraph"/>
        <w:numPr>
          <w:ilvl w:val="0"/>
          <w:numId w:val="8"/>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البطاقات الائتمانية: لازالت البنوك التقليدية لديها الأفضلية</w:t>
      </w:r>
      <w:r w:rsidR="004775E7">
        <w:rPr>
          <w:rFonts w:ascii="Simplified Arabic" w:hAnsi="Simplified Arabic" w:cs="Simplified Arabic" w:hint="cs"/>
          <w:sz w:val="32"/>
          <w:szCs w:val="32"/>
          <w:rtl/>
        </w:rPr>
        <w:t xml:space="preserve"> والتفوق في اهتمام العينة.</w:t>
      </w:r>
    </w:p>
    <w:p w14:paraId="6CF6EE12" w14:textId="77777777" w:rsidR="00B45294" w:rsidRDefault="00B45294" w:rsidP="00C06302">
      <w:pPr>
        <w:spacing w:after="0"/>
        <w:rPr>
          <w:rFonts w:ascii="Simplified Arabic" w:hAnsi="Simplified Arabic" w:cs="Simplified Arabic"/>
          <w:b/>
          <w:bCs/>
          <w:color w:val="00B0F0"/>
          <w:sz w:val="36"/>
          <w:szCs w:val="36"/>
          <w:rtl/>
          <w:lang w:bidi="ar-EG"/>
        </w:rPr>
      </w:pPr>
    </w:p>
    <w:p w14:paraId="2E30FD31" w14:textId="77777777" w:rsidR="00B45294" w:rsidRDefault="00B45294" w:rsidP="00C06302">
      <w:pPr>
        <w:spacing w:after="0"/>
        <w:rPr>
          <w:rFonts w:ascii="Simplified Arabic" w:hAnsi="Simplified Arabic" w:cs="Simplified Arabic"/>
          <w:b/>
          <w:bCs/>
          <w:color w:val="00B0F0"/>
          <w:sz w:val="36"/>
          <w:szCs w:val="36"/>
          <w:rtl/>
          <w:lang w:bidi="ar-EG"/>
        </w:rPr>
      </w:pPr>
    </w:p>
    <w:p w14:paraId="1F941EB2" w14:textId="77777777" w:rsidR="00B45294" w:rsidRDefault="00B45294" w:rsidP="00C06302">
      <w:pPr>
        <w:spacing w:after="0"/>
        <w:rPr>
          <w:rFonts w:ascii="Simplified Arabic" w:hAnsi="Simplified Arabic" w:cs="Simplified Arabic"/>
          <w:b/>
          <w:bCs/>
          <w:color w:val="00B0F0"/>
          <w:sz w:val="36"/>
          <w:szCs w:val="36"/>
          <w:rtl/>
          <w:lang w:bidi="ar-EG"/>
        </w:rPr>
      </w:pPr>
    </w:p>
    <w:p w14:paraId="5C6452F5" w14:textId="77777777" w:rsidR="00B45294" w:rsidRDefault="00B45294" w:rsidP="00C06302">
      <w:pPr>
        <w:spacing w:after="0"/>
        <w:rPr>
          <w:rFonts w:ascii="Simplified Arabic" w:hAnsi="Simplified Arabic" w:cs="Simplified Arabic"/>
          <w:b/>
          <w:bCs/>
          <w:color w:val="00B0F0"/>
          <w:sz w:val="36"/>
          <w:szCs w:val="36"/>
          <w:rtl/>
          <w:lang w:bidi="ar-EG"/>
        </w:rPr>
      </w:pPr>
    </w:p>
    <w:p w14:paraId="247D585F" w14:textId="77777777" w:rsidR="00B45294" w:rsidRDefault="00B45294" w:rsidP="00C06302">
      <w:pPr>
        <w:spacing w:after="0"/>
        <w:rPr>
          <w:rFonts w:ascii="Simplified Arabic" w:hAnsi="Simplified Arabic" w:cs="Simplified Arabic"/>
          <w:b/>
          <w:bCs/>
          <w:color w:val="00B0F0"/>
          <w:sz w:val="36"/>
          <w:szCs w:val="36"/>
          <w:rtl/>
          <w:lang w:bidi="ar-EG"/>
        </w:rPr>
      </w:pPr>
    </w:p>
    <w:p w14:paraId="4D83F350" w14:textId="77777777" w:rsidR="00B45294" w:rsidRDefault="00B45294" w:rsidP="00C06302">
      <w:pPr>
        <w:spacing w:after="0"/>
        <w:rPr>
          <w:rFonts w:ascii="Simplified Arabic" w:hAnsi="Simplified Arabic" w:cs="Simplified Arabic"/>
          <w:b/>
          <w:bCs/>
          <w:color w:val="00B0F0"/>
          <w:sz w:val="36"/>
          <w:szCs w:val="36"/>
          <w:rtl/>
          <w:lang w:bidi="ar-EG"/>
        </w:rPr>
      </w:pPr>
    </w:p>
    <w:p w14:paraId="36E2F9A0" w14:textId="77777777" w:rsidR="00B45294" w:rsidRDefault="00B45294" w:rsidP="00C06302">
      <w:pPr>
        <w:spacing w:after="0"/>
        <w:rPr>
          <w:rFonts w:ascii="Simplified Arabic" w:hAnsi="Simplified Arabic" w:cs="Simplified Arabic"/>
          <w:b/>
          <w:bCs/>
          <w:color w:val="00B0F0"/>
          <w:sz w:val="36"/>
          <w:szCs w:val="36"/>
          <w:rtl/>
          <w:lang w:bidi="ar-EG"/>
        </w:rPr>
      </w:pPr>
    </w:p>
    <w:p w14:paraId="5F0EC77D" w14:textId="77777777" w:rsidR="00B45294" w:rsidRDefault="00B45294" w:rsidP="00C06302">
      <w:pPr>
        <w:spacing w:after="0"/>
        <w:rPr>
          <w:rFonts w:ascii="Simplified Arabic" w:hAnsi="Simplified Arabic" w:cs="Simplified Arabic"/>
          <w:b/>
          <w:bCs/>
          <w:color w:val="00B0F0"/>
          <w:sz w:val="36"/>
          <w:szCs w:val="36"/>
          <w:rtl/>
          <w:lang w:bidi="ar-EG"/>
        </w:rPr>
      </w:pPr>
    </w:p>
    <w:p w14:paraId="2C4F309C" w14:textId="77777777" w:rsidR="00B45294" w:rsidRDefault="00B45294" w:rsidP="00C06302">
      <w:pPr>
        <w:spacing w:after="0"/>
        <w:rPr>
          <w:rFonts w:ascii="Simplified Arabic" w:hAnsi="Simplified Arabic" w:cs="Simplified Arabic"/>
          <w:b/>
          <w:bCs/>
          <w:color w:val="00B0F0"/>
          <w:sz w:val="36"/>
          <w:szCs w:val="36"/>
          <w:rtl/>
          <w:lang w:bidi="ar-EG"/>
        </w:rPr>
      </w:pPr>
    </w:p>
    <w:p w14:paraId="675182F8" w14:textId="77777777" w:rsidR="00B45294" w:rsidRDefault="00B45294" w:rsidP="00C06302">
      <w:pPr>
        <w:spacing w:after="0"/>
        <w:rPr>
          <w:rFonts w:ascii="Simplified Arabic" w:hAnsi="Simplified Arabic" w:cs="Simplified Arabic"/>
          <w:b/>
          <w:bCs/>
          <w:color w:val="00B0F0"/>
          <w:sz w:val="36"/>
          <w:szCs w:val="36"/>
          <w:rtl/>
          <w:lang w:bidi="ar-EG"/>
        </w:rPr>
      </w:pPr>
    </w:p>
    <w:p w14:paraId="5681F7F5" w14:textId="77777777" w:rsidR="00D80E56" w:rsidRDefault="00D80E56" w:rsidP="00C06302">
      <w:pPr>
        <w:spacing w:after="0"/>
        <w:rPr>
          <w:rFonts w:ascii="Simplified Arabic" w:hAnsi="Simplified Arabic" w:cs="Simplified Arabic"/>
          <w:b/>
          <w:bCs/>
          <w:color w:val="00B0F0"/>
          <w:sz w:val="36"/>
          <w:szCs w:val="36"/>
          <w:rtl/>
          <w:lang w:bidi="ar-EG"/>
        </w:rPr>
      </w:pPr>
    </w:p>
    <w:p w14:paraId="28B456F9" w14:textId="5D09A814" w:rsidR="004163C7" w:rsidRPr="003460A6" w:rsidRDefault="004163C7"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lastRenderedPageBreak/>
        <w:t>التوصيات</w:t>
      </w:r>
      <w:r w:rsidR="003460A6">
        <w:rPr>
          <w:rFonts w:ascii="Simplified Arabic" w:hAnsi="Simplified Arabic" w:cs="Simplified Arabic" w:hint="cs"/>
          <w:b/>
          <w:bCs/>
          <w:color w:val="00B0F0"/>
          <w:sz w:val="36"/>
          <w:szCs w:val="36"/>
          <w:rtl/>
          <w:lang w:bidi="ar-EG"/>
        </w:rPr>
        <w:t>:</w:t>
      </w:r>
    </w:p>
    <w:p w14:paraId="7C036868" w14:textId="1304A239" w:rsidR="00BC094B" w:rsidRDefault="004775E7" w:rsidP="00C06302">
      <w:pPr>
        <w:spacing w:after="0"/>
        <w:rPr>
          <w:rFonts w:ascii="Simplified Arabic" w:hAnsi="Simplified Arabic" w:cs="Simplified Arabic"/>
          <w:sz w:val="32"/>
          <w:szCs w:val="32"/>
          <w:rtl/>
        </w:rPr>
      </w:pPr>
      <w:r w:rsidRPr="004775E7">
        <w:rPr>
          <w:rFonts w:ascii="Simplified Arabic" w:hAnsi="Simplified Arabic" w:cs="Simplified Arabic" w:hint="cs"/>
          <w:sz w:val="32"/>
          <w:szCs w:val="32"/>
          <w:rtl/>
        </w:rPr>
        <w:t>البنوك التقليدية:</w:t>
      </w:r>
    </w:p>
    <w:p w14:paraId="33D02F1D" w14:textId="4F7B90EE" w:rsidR="004775E7" w:rsidRPr="004775E7" w:rsidRDefault="004775E7" w:rsidP="004775E7">
      <w:pPr>
        <w:pStyle w:val="ListParagraph"/>
        <w:numPr>
          <w:ilvl w:val="0"/>
          <w:numId w:val="10"/>
        </w:numPr>
        <w:spacing w:after="0"/>
        <w:jc w:val="both"/>
        <w:rPr>
          <w:rFonts w:ascii="Simplified Arabic" w:hAnsi="Simplified Arabic" w:cs="Simplified Arabic"/>
          <w:sz w:val="32"/>
          <w:szCs w:val="32"/>
        </w:rPr>
      </w:pPr>
      <w:r w:rsidRPr="004775E7">
        <w:rPr>
          <w:rFonts w:ascii="Simplified Arabic" w:hAnsi="Simplified Arabic" w:cs="Simplified Arabic" w:hint="cs"/>
          <w:sz w:val="32"/>
          <w:szCs w:val="32"/>
          <w:rtl/>
        </w:rPr>
        <w:t>تبسيط وتسهيل تجربة العميل وتقديم حلول رقمية شاملة وكاملة وسريعة في التطبيق الخاص بها.</w:t>
      </w:r>
    </w:p>
    <w:p w14:paraId="37759508" w14:textId="5C05D15C" w:rsidR="004775E7" w:rsidRDefault="004775E7" w:rsidP="004775E7">
      <w:pPr>
        <w:pStyle w:val="ListParagraph"/>
        <w:numPr>
          <w:ilvl w:val="0"/>
          <w:numId w:val="10"/>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مراجعة الرسوم والعمولات وذلك تحسباً لاحتدام المنافسة مع المحافظ الرقمية أكثر.</w:t>
      </w:r>
    </w:p>
    <w:p w14:paraId="663D8B04" w14:textId="678DEB77" w:rsidR="004775E7" w:rsidRDefault="004775E7" w:rsidP="004775E7">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المحافظ الرقمية:</w:t>
      </w:r>
    </w:p>
    <w:p w14:paraId="55929204" w14:textId="2D8EBA91" w:rsidR="004775E7" w:rsidRDefault="004775E7" w:rsidP="004775E7">
      <w:pPr>
        <w:pStyle w:val="ListParagraph"/>
        <w:numPr>
          <w:ilvl w:val="0"/>
          <w:numId w:val="11"/>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توسيع نطاق الخدمات لتشمل منتجات بنكية متقدمة ومتنوعة مثل البنوك التقليدية.</w:t>
      </w:r>
    </w:p>
    <w:p w14:paraId="57982B4F" w14:textId="315E6A7D" w:rsidR="004775E7" w:rsidRDefault="004775E7" w:rsidP="004775E7">
      <w:pPr>
        <w:pStyle w:val="ListParagraph"/>
        <w:numPr>
          <w:ilvl w:val="0"/>
          <w:numId w:val="11"/>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العمل على نشر وتعزيز الثقة والوعي لدى العملاء من خلال حملات تبرز معايير الأمان والحماية.</w:t>
      </w:r>
    </w:p>
    <w:p w14:paraId="0E2819A6" w14:textId="56124676" w:rsidR="004775E7" w:rsidRDefault="004775E7" w:rsidP="004775E7">
      <w:pPr>
        <w:pStyle w:val="ListParagraph"/>
        <w:numPr>
          <w:ilvl w:val="0"/>
          <w:numId w:val="11"/>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تقديم مميزات ومكافئات واضحة ومنافسة لاستقطاب شريحة أكبر من العملاء.</w:t>
      </w:r>
    </w:p>
    <w:p w14:paraId="391066F3" w14:textId="305397E7" w:rsidR="004775E7" w:rsidRPr="004775E7" w:rsidRDefault="004775E7" w:rsidP="004775E7">
      <w:pPr>
        <w:pStyle w:val="ListParagraph"/>
        <w:numPr>
          <w:ilvl w:val="0"/>
          <w:numId w:val="11"/>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العمل على التعريف بطريقة الاستفادة الخدمات المباشرة وتسهيلها مثل السحب النقدي.</w:t>
      </w:r>
    </w:p>
    <w:p w14:paraId="2E6EF120" w14:textId="74C47F8E" w:rsidR="004775E7" w:rsidRPr="004775E7" w:rsidRDefault="004775E7" w:rsidP="004775E7">
      <w:pPr>
        <w:pStyle w:val="ListParagraph"/>
        <w:numPr>
          <w:ilvl w:val="0"/>
          <w:numId w:val="11"/>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تحسين خدمة العملاء وإضافة قنوات دعم أسهل وأسرع.</w:t>
      </w:r>
    </w:p>
    <w:p w14:paraId="4F6D9CCB" w14:textId="1F87E71C" w:rsidR="00BC094B" w:rsidRDefault="00AC76DB" w:rsidP="00C06302">
      <w:pPr>
        <w:spacing w:after="0"/>
        <w:rPr>
          <w:rFonts w:ascii="Simplified Arabic" w:hAnsi="Simplified Arabic" w:cs="Simplified Arabic"/>
          <w:sz w:val="32"/>
          <w:szCs w:val="32"/>
          <w:rtl/>
        </w:rPr>
      </w:pPr>
      <w:r>
        <w:rPr>
          <w:rFonts w:ascii="Simplified Arabic" w:hAnsi="Simplified Arabic" w:cs="Simplified Arabic" w:hint="cs"/>
          <w:sz w:val="32"/>
          <w:szCs w:val="32"/>
          <w:rtl/>
        </w:rPr>
        <w:t>للجهات التنظيمية والتشريعية:</w:t>
      </w:r>
    </w:p>
    <w:p w14:paraId="3BB9D30C" w14:textId="46408806" w:rsidR="00AC76DB" w:rsidRDefault="00AC76DB" w:rsidP="00AC76DB">
      <w:pPr>
        <w:pStyle w:val="ListParagraph"/>
        <w:numPr>
          <w:ilvl w:val="0"/>
          <w:numId w:val="11"/>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تقديم دعم أكثر لتعزيز وتمكين المحافظ الرقمية في تقديم الخدمات البنكية المتكاملة.</w:t>
      </w:r>
    </w:p>
    <w:p w14:paraId="34AF37D4" w14:textId="15A273B9" w:rsidR="00AC76DB" w:rsidRDefault="00AC76DB" w:rsidP="00AC76DB">
      <w:pPr>
        <w:pStyle w:val="ListParagraph"/>
        <w:numPr>
          <w:ilvl w:val="0"/>
          <w:numId w:val="11"/>
        </w:num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تشجيع البنوك التقليدية والمحافظ الرقمية على التكامل وتقديم حلول مالية وبنكية هجينة تخدم القطاع والمستفيدين.</w:t>
      </w:r>
    </w:p>
    <w:p w14:paraId="4390B9B2" w14:textId="77777777" w:rsidR="00AC76DB" w:rsidRPr="00C06302" w:rsidRDefault="00AC76DB" w:rsidP="00C06302">
      <w:pPr>
        <w:spacing w:after="0"/>
        <w:rPr>
          <w:rFonts w:ascii="Simplified Arabic" w:hAnsi="Simplified Arabic" w:cs="Simplified Arabic"/>
          <w:sz w:val="28"/>
          <w:szCs w:val="28"/>
          <w:u w:val="single"/>
          <w:rtl/>
        </w:rPr>
      </w:pPr>
    </w:p>
    <w:p w14:paraId="141E101D" w14:textId="77777777" w:rsidR="00BC094B" w:rsidRPr="00C06302" w:rsidRDefault="00BC094B" w:rsidP="00C06302">
      <w:pPr>
        <w:spacing w:after="0"/>
        <w:rPr>
          <w:rFonts w:ascii="Simplified Arabic" w:hAnsi="Simplified Arabic" w:cs="Simplified Arabic"/>
          <w:sz w:val="28"/>
          <w:szCs w:val="28"/>
          <w:u w:val="single"/>
          <w:rtl/>
        </w:rPr>
      </w:pPr>
    </w:p>
    <w:p w14:paraId="0670DDC5" w14:textId="77777777" w:rsidR="00BC094B" w:rsidRPr="00C06302" w:rsidRDefault="00BC094B" w:rsidP="00C06302">
      <w:pPr>
        <w:spacing w:after="0"/>
        <w:rPr>
          <w:rFonts w:ascii="Simplified Arabic" w:hAnsi="Simplified Arabic" w:cs="Simplified Arabic"/>
          <w:sz w:val="28"/>
          <w:szCs w:val="28"/>
          <w:u w:val="single"/>
          <w:rtl/>
        </w:rPr>
      </w:pPr>
    </w:p>
    <w:p w14:paraId="021D779F" w14:textId="77777777" w:rsidR="00BC094B" w:rsidRPr="00C06302" w:rsidRDefault="00BC094B" w:rsidP="00C06302">
      <w:pPr>
        <w:spacing w:after="0"/>
        <w:rPr>
          <w:rFonts w:ascii="Simplified Arabic" w:hAnsi="Simplified Arabic" w:cs="Simplified Arabic"/>
          <w:sz w:val="28"/>
          <w:szCs w:val="28"/>
          <w:u w:val="single"/>
          <w:rtl/>
        </w:rPr>
      </w:pPr>
    </w:p>
    <w:p w14:paraId="281893F6"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278B86AC"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3A9B2C00"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3CE9BB97"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206F8A4A" w14:textId="77777777" w:rsidR="00D80E56" w:rsidRDefault="00D80E56" w:rsidP="00C06302">
      <w:pPr>
        <w:spacing w:after="0"/>
        <w:jc w:val="center"/>
        <w:rPr>
          <w:rFonts w:ascii="Simplified Arabic" w:hAnsi="Simplified Arabic" w:cs="Simplified Arabic"/>
          <w:b/>
          <w:bCs/>
          <w:sz w:val="52"/>
          <w:szCs w:val="52"/>
          <w:u w:val="single"/>
          <w:rtl/>
        </w:rPr>
      </w:pPr>
    </w:p>
    <w:p w14:paraId="2FA0AC54" w14:textId="41FFE3F6" w:rsidR="004C6146" w:rsidRDefault="004C6146" w:rsidP="00C06302">
      <w:pPr>
        <w:spacing w:after="0"/>
        <w:jc w:val="center"/>
        <w:rPr>
          <w:rFonts w:ascii="Simplified Arabic" w:hAnsi="Simplified Arabic" w:cs="Simplified Arabic"/>
          <w:b/>
          <w:bCs/>
          <w:sz w:val="52"/>
          <w:szCs w:val="52"/>
          <w:u w:val="single"/>
          <w:rtl/>
        </w:rPr>
      </w:pPr>
    </w:p>
    <w:p w14:paraId="10D93F38" w14:textId="77777777" w:rsidR="004C6146" w:rsidRDefault="004C6146" w:rsidP="00C06302">
      <w:pPr>
        <w:spacing w:after="0"/>
        <w:jc w:val="center"/>
        <w:rPr>
          <w:rFonts w:ascii="Simplified Arabic" w:hAnsi="Simplified Arabic" w:cs="Simplified Arabic"/>
          <w:b/>
          <w:bCs/>
          <w:sz w:val="52"/>
          <w:szCs w:val="52"/>
          <w:u w:val="single"/>
          <w:rtl/>
        </w:rPr>
      </w:pPr>
    </w:p>
    <w:p w14:paraId="43D78894" w14:textId="77777777" w:rsidR="00DA0C4B" w:rsidRPr="00C06302" w:rsidRDefault="00DA0C4B" w:rsidP="00C06302">
      <w:pPr>
        <w:spacing w:after="0"/>
        <w:jc w:val="center"/>
        <w:rPr>
          <w:rFonts w:ascii="Simplified Arabic" w:hAnsi="Simplified Arabic" w:cs="Simplified Arabic"/>
          <w:b/>
          <w:bCs/>
          <w:sz w:val="52"/>
          <w:szCs w:val="52"/>
          <w:u w:val="single"/>
          <w:rtl/>
        </w:rPr>
      </w:pPr>
    </w:p>
    <w:p w14:paraId="5ACE71F1" w14:textId="2DA11145" w:rsidR="00D22171" w:rsidRPr="00DA0C4B" w:rsidRDefault="004163C7" w:rsidP="00C06302">
      <w:pPr>
        <w:spacing w:after="0"/>
        <w:jc w:val="center"/>
        <w:rPr>
          <w:rFonts w:ascii="Simplified Arabic" w:hAnsi="Simplified Arabic" w:cs="Simplified Arabic"/>
          <w:b/>
          <w:bCs/>
          <w:color w:val="00B0F0"/>
          <w:sz w:val="48"/>
          <w:szCs w:val="48"/>
          <w:rtl/>
          <w:lang w:bidi="ar-EG"/>
        </w:rPr>
      </w:pPr>
      <w:r w:rsidRPr="00DA0C4B">
        <w:rPr>
          <w:rFonts w:ascii="Simplified Arabic" w:hAnsi="Simplified Arabic" w:cs="Simplified Arabic"/>
          <w:b/>
          <w:bCs/>
          <w:color w:val="00B0F0"/>
          <w:sz w:val="48"/>
          <w:szCs w:val="48"/>
          <w:rtl/>
          <w:lang w:bidi="ar-EG"/>
        </w:rPr>
        <w:t>المراجع</w:t>
      </w:r>
    </w:p>
    <w:p w14:paraId="4E666E79"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4D9EB8CD"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5709E803"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29396AAB"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009E15E9"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5B6EE2D4"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34F90351"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52767D44" w14:textId="77777777" w:rsidR="004163C7" w:rsidRPr="00C06302" w:rsidRDefault="004163C7" w:rsidP="00C06302">
      <w:pPr>
        <w:spacing w:after="0"/>
        <w:jc w:val="center"/>
        <w:rPr>
          <w:rFonts w:ascii="Simplified Arabic" w:hAnsi="Simplified Arabic" w:cs="Simplified Arabic"/>
          <w:b/>
          <w:bCs/>
          <w:sz w:val="52"/>
          <w:szCs w:val="52"/>
          <w:u w:val="single"/>
          <w:rtl/>
        </w:rPr>
      </w:pPr>
    </w:p>
    <w:p w14:paraId="451EC17C" w14:textId="33FF8BF6" w:rsidR="00D22171" w:rsidRPr="003460A6" w:rsidRDefault="004163C7"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lastRenderedPageBreak/>
        <w:t>المراجع</w:t>
      </w:r>
      <w:r w:rsidR="003460A6">
        <w:rPr>
          <w:rFonts w:ascii="Simplified Arabic" w:hAnsi="Simplified Arabic" w:cs="Simplified Arabic" w:hint="cs"/>
          <w:b/>
          <w:bCs/>
          <w:color w:val="00B0F0"/>
          <w:sz w:val="36"/>
          <w:szCs w:val="36"/>
          <w:rtl/>
          <w:lang w:bidi="ar-EG"/>
        </w:rPr>
        <w:t>:</w:t>
      </w:r>
    </w:p>
    <w:p w14:paraId="75D323AC" w14:textId="100AAE48" w:rsidR="00A569CE" w:rsidRDefault="00DA0C4B" w:rsidP="00A569CE">
      <w:pPr>
        <w:pStyle w:val="ListParagraph"/>
        <w:numPr>
          <w:ilvl w:val="0"/>
          <w:numId w:val="17"/>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فهد العوفان وماجد المرشود</w:t>
      </w:r>
      <w:r w:rsidR="00A569CE">
        <w:rPr>
          <w:rFonts w:ascii="Simplified Arabic" w:hAnsi="Simplified Arabic" w:cs="Simplified Arabic" w:hint="cs"/>
          <w:sz w:val="32"/>
          <w:szCs w:val="32"/>
          <w:rtl/>
        </w:rPr>
        <w:t xml:space="preserve"> (2024)</w:t>
      </w:r>
      <w:r>
        <w:rPr>
          <w:rFonts w:ascii="Simplified Arabic" w:hAnsi="Simplified Arabic" w:cs="Simplified Arabic" w:hint="cs"/>
          <w:sz w:val="32"/>
          <w:szCs w:val="32"/>
          <w:rtl/>
        </w:rPr>
        <w:t xml:space="preserve">، </w:t>
      </w:r>
      <w:r w:rsidRPr="00DA0C4B">
        <w:rPr>
          <w:rFonts w:ascii="Simplified Arabic" w:hAnsi="Simplified Arabic" w:cs="Simplified Arabic" w:hint="cs"/>
          <w:sz w:val="32"/>
          <w:szCs w:val="32"/>
          <w:rtl/>
        </w:rPr>
        <w:t>سلوك المستهلك تجاه استخدام المحافظ الرقمية بعد جائحة كوفيد-19</w:t>
      </w:r>
      <w:r w:rsidR="00A569CE" w:rsidRPr="00A569CE">
        <w:rPr>
          <w:rFonts w:ascii="Simplified Arabic" w:hAnsi="Simplified Arabic" w:cs="Simplified Arabic" w:hint="cs"/>
          <w:sz w:val="32"/>
          <w:szCs w:val="32"/>
          <w:rtl/>
        </w:rPr>
        <w:t>، جامعة القصيم</w:t>
      </w:r>
      <w:r w:rsidR="00A569CE">
        <w:rPr>
          <w:rFonts w:ascii="Simplified Arabic" w:hAnsi="Simplified Arabic" w:cs="Simplified Arabic" w:hint="cs"/>
          <w:sz w:val="32"/>
          <w:szCs w:val="32"/>
          <w:rtl/>
        </w:rPr>
        <w:t xml:space="preserve">. </w:t>
      </w:r>
    </w:p>
    <w:p w14:paraId="2F5F9D5D" w14:textId="0EF3F904" w:rsidR="00DA0C4B" w:rsidRDefault="00A569CE" w:rsidP="00DA0C4B">
      <w:pPr>
        <w:pStyle w:val="ListParagraph"/>
        <w:numPr>
          <w:ilvl w:val="0"/>
          <w:numId w:val="17"/>
        </w:numPr>
        <w:spacing w:after="0"/>
        <w:jc w:val="both"/>
        <w:rPr>
          <w:rFonts w:ascii="Simplified Arabic" w:hAnsi="Simplified Arabic" w:cs="Simplified Arabic"/>
          <w:sz w:val="32"/>
          <w:szCs w:val="32"/>
        </w:rPr>
      </w:pPr>
      <w:r>
        <w:rPr>
          <w:rFonts w:ascii="Simplified Arabic" w:hAnsi="Simplified Arabic" w:cs="Simplified Arabic" w:hint="cs"/>
          <w:sz w:val="32"/>
          <w:szCs w:val="32"/>
          <w:rtl/>
        </w:rPr>
        <w:t xml:space="preserve">مي المواش ومحمود صالح (2024)، </w:t>
      </w:r>
      <w:r w:rsidR="00DA0C4B" w:rsidRPr="00DA0C4B">
        <w:rPr>
          <w:rFonts w:ascii="Simplified Arabic" w:hAnsi="Simplified Arabic" w:cs="Simplified Arabic" w:hint="cs"/>
          <w:sz w:val="32"/>
          <w:szCs w:val="32"/>
          <w:rtl/>
        </w:rPr>
        <w:t>العوامل المؤثرة على نية المستهلك السعودي لاستخدام المدفوعات الرقمية</w:t>
      </w:r>
      <w:r>
        <w:rPr>
          <w:rFonts w:ascii="Simplified Arabic" w:hAnsi="Simplified Arabic" w:cs="Simplified Arabic" w:hint="cs"/>
          <w:sz w:val="32"/>
          <w:szCs w:val="32"/>
          <w:rtl/>
        </w:rPr>
        <w:t>، جامعة الملك سعود.</w:t>
      </w:r>
    </w:p>
    <w:p w14:paraId="56B47832" w14:textId="5FA1BE70" w:rsidR="00DA0C4B" w:rsidRPr="00DA0C4B" w:rsidRDefault="00A569CE" w:rsidP="00DA0C4B">
      <w:pPr>
        <w:pStyle w:val="ListParagraph"/>
        <w:numPr>
          <w:ilvl w:val="0"/>
          <w:numId w:val="17"/>
        </w:numPr>
        <w:spacing w:after="0"/>
        <w:jc w:val="both"/>
        <w:rPr>
          <w:rFonts w:ascii="Simplified Arabic" w:hAnsi="Simplified Arabic" w:cs="Simplified Arabic"/>
          <w:sz w:val="32"/>
          <w:szCs w:val="32"/>
        </w:rPr>
      </w:pPr>
      <w:r w:rsidRPr="00A569CE">
        <w:rPr>
          <w:rFonts w:ascii="Simplified Arabic" w:hAnsi="Simplified Arabic" w:cs="Simplified Arabic"/>
          <w:sz w:val="32"/>
          <w:szCs w:val="32"/>
          <w:rtl/>
        </w:rPr>
        <w:t>أمل سالم اللحياني</w:t>
      </w:r>
      <w:r>
        <w:rPr>
          <w:rFonts w:ascii="Simplified Arabic" w:hAnsi="Simplified Arabic" w:cs="Simplified Arabic" w:hint="cs"/>
          <w:sz w:val="32"/>
          <w:szCs w:val="32"/>
          <w:rtl/>
        </w:rPr>
        <w:t xml:space="preserve"> (2024)، </w:t>
      </w:r>
      <w:r w:rsidR="00DA0C4B" w:rsidRPr="00DA0C4B">
        <w:rPr>
          <w:rFonts w:ascii="Simplified Arabic" w:hAnsi="Simplified Arabic" w:cs="Simplified Arabic" w:hint="cs"/>
          <w:sz w:val="32"/>
          <w:szCs w:val="32"/>
          <w:rtl/>
        </w:rPr>
        <w:t xml:space="preserve">اتجاهات سلوك المستخدمين تجاه </w:t>
      </w:r>
      <w:r w:rsidR="00DA0C4B" w:rsidRPr="00DA0C4B">
        <w:rPr>
          <w:rFonts w:ascii="Simplified Arabic" w:hAnsi="Simplified Arabic" w:cs="Simplified Arabic"/>
          <w:sz w:val="32"/>
          <w:szCs w:val="32"/>
        </w:rPr>
        <w:t>STC PAY</w:t>
      </w:r>
      <w:r w:rsidR="00DA0C4B" w:rsidRPr="00DA0C4B">
        <w:rPr>
          <w:rFonts w:ascii="Simplified Arabic" w:hAnsi="Simplified Arabic" w:cs="Simplified Arabic" w:hint="cs"/>
          <w:sz w:val="32"/>
          <w:szCs w:val="32"/>
          <w:rtl/>
        </w:rPr>
        <w:t xml:space="preserve"> في السعودية</w:t>
      </w:r>
      <w:r>
        <w:rPr>
          <w:rFonts w:ascii="Simplified Arabic" w:hAnsi="Simplified Arabic" w:cs="Simplified Arabic" w:hint="cs"/>
          <w:sz w:val="32"/>
          <w:szCs w:val="32"/>
          <w:rtl/>
        </w:rPr>
        <w:t>، جامعة الملك عبد العزي</w:t>
      </w:r>
      <w:r>
        <w:rPr>
          <w:rFonts w:ascii="Simplified Arabic" w:hAnsi="Simplified Arabic" w:cs="Simplified Arabic" w:hint="eastAsia"/>
          <w:sz w:val="32"/>
          <w:szCs w:val="32"/>
          <w:rtl/>
        </w:rPr>
        <w:t>ز</w:t>
      </w:r>
      <w:r>
        <w:rPr>
          <w:rFonts w:ascii="Simplified Arabic" w:hAnsi="Simplified Arabic" w:cs="Simplified Arabic" w:hint="cs"/>
          <w:sz w:val="32"/>
          <w:szCs w:val="32"/>
          <w:rtl/>
        </w:rPr>
        <w:t>.</w:t>
      </w:r>
    </w:p>
    <w:p w14:paraId="75755377" w14:textId="528784D4" w:rsidR="00DA0C4B" w:rsidRPr="00DA0C4B" w:rsidRDefault="000C5812" w:rsidP="00DA0C4B">
      <w:pPr>
        <w:pStyle w:val="ListParagraph"/>
        <w:numPr>
          <w:ilvl w:val="0"/>
          <w:numId w:val="17"/>
        </w:numPr>
        <w:spacing w:after="0"/>
        <w:jc w:val="both"/>
        <w:rPr>
          <w:rFonts w:ascii="Simplified Arabic" w:hAnsi="Simplified Arabic" w:cs="Simplified Arabic"/>
          <w:sz w:val="32"/>
          <w:szCs w:val="32"/>
          <w:rtl/>
        </w:rPr>
      </w:pPr>
      <w:r w:rsidRPr="000C5812">
        <w:rPr>
          <w:rFonts w:ascii="Simplified Arabic" w:hAnsi="Simplified Arabic" w:cs="Simplified Arabic"/>
          <w:sz w:val="32"/>
          <w:szCs w:val="32"/>
          <w:rtl/>
        </w:rPr>
        <w:t>فاتن زياد يوسف</w:t>
      </w:r>
      <w:r w:rsidRPr="000C5812">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(2024)، </w:t>
      </w:r>
      <w:r w:rsidR="00DA0C4B" w:rsidRPr="00DA0C4B">
        <w:rPr>
          <w:rFonts w:ascii="Simplified Arabic" w:hAnsi="Simplified Arabic" w:cs="Simplified Arabic" w:hint="cs"/>
          <w:sz w:val="32"/>
          <w:szCs w:val="32"/>
          <w:rtl/>
        </w:rPr>
        <w:t xml:space="preserve">تأثير المحافظ الرقمية على سلوك المستهلك وإدارة الأموال </w:t>
      </w:r>
      <w:r w:rsidR="00DA0C4B" w:rsidRPr="00DA0C4B">
        <w:rPr>
          <w:rFonts w:ascii="Simplified Arabic" w:hAnsi="Simplified Arabic" w:cs="Simplified Arabic"/>
          <w:sz w:val="32"/>
          <w:szCs w:val="32"/>
          <w:rtl/>
        </w:rPr>
        <w:t>–</w:t>
      </w:r>
      <w:r w:rsidR="00DA0C4B" w:rsidRPr="00DA0C4B">
        <w:rPr>
          <w:rFonts w:ascii="Simplified Arabic" w:hAnsi="Simplified Arabic" w:cs="Simplified Arabic" w:hint="cs"/>
          <w:sz w:val="32"/>
          <w:szCs w:val="32"/>
          <w:rtl/>
        </w:rPr>
        <w:t xml:space="preserve"> الرياض</w:t>
      </w:r>
      <w:r>
        <w:rPr>
          <w:rFonts w:ascii="Simplified Arabic" w:hAnsi="Simplified Arabic" w:cs="Simplified Arabic" w:hint="cs"/>
          <w:sz w:val="32"/>
          <w:szCs w:val="32"/>
          <w:rtl/>
        </w:rPr>
        <w:t xml:space="preserve">، جامعة </w:t>
      </w:r>
      <w:proofErr w:type="spellStart"/>
      <w:r w:rsidRPr="000C5812">
        <w:rPr>
          <w:rFonts w:ascii="Simplified Arabic" w:hAnsi="Simplified Arabic" w:cs="Simplified Arabic"/>
          <w:sz w:val="32"/>
          <w:szCs w:val="32"/>
          <w:rtl/>
        </w:rPr>
        <w:t>ميدأوشن</w:t>
      </w:r>
      <w:proofErr w:type="spellEnd"/>
      <w:r>
        <w:rPr>
          <w:rFonts w:ascii="Simplified Arabic" w:hAnsi="Simplified Arabic" w:cs="Simplified Arabic" w:hint="cs"/>
          <w:sz w:val="32"/>
          <w:szCs w:val="32"/>
          <w:rtl/>
        </w:rPr>
        <w:t>.</w:t>
      </w:r>
    </w:p>
    <w:p w14:paraId="6054BD59" w14:textId="77777777" w:rsidR="004163C7" w:rsidRPr="00C06302" w:rsidRDefault="004163C7" w:rsidP="00C06302">
      <w:pPr>
        <w:spacing w:after="0"/>
        <w:rPr>
          <w:rFonts w:ascii="Simplified Arabic" w:hAnsi="Simplified Arabic" w:cs="Simplified Arabic"/>
          <w:sz w:val="28"/>
          <w:szCs w:val="28"/>
          <w:u w:val="single"/>
          <w:rtl/>
        </w:rPr>
      </w:pPr>
    </w:p>
    <w:p w14:paraId="0BDF3DA0" w14:textId="77777777" w:rsidR="004163C7" w:rsidRPr="00C06302" w:rsidRDefault="004163C7" w:rsidP="00C06302">
      <w:pPr>
        <w:spacing w:after="0"/>
        <w:rPr>
          <w:rFonts w:ascii="Simplified Arabic" w:hAnsi="Simplified Arabic" w:cs="Simplified Arabic"/>
          <w:sz w:val="28"/>
          <w:szCs w:val="28"/>
          <w:u w:val="single"/>
          <w:rtl/>
        </w:rPr>
      </w:pPr>
    </w:p>
    <w:p w14:paraId="0F325B16" w14:textId="77777777" w:rsidR="004163C7" w:rsidRPr="00C06302" w:rsidRDefault="004163C7" w:rsidP="00C06302">
      <w:pPr>
        <w:spacing w:after="0"/>
        <w:rPr>
          <w:rFonts w:ascii="Simplified Arabic" w:hAnsi="Simplified Arabic" w:cs="Simplified Arabic"/>
          <w:sz w:val="28"/>
          <w:szCs w:val="28"/>
          <w:u w:val="single"/>
          <w:rtl/>
        </w:rPr>
      </w:pPr>
    </w:p>
    <w:p w14:paraId="4FEB69FD" w14:textId="77777777" w:rsidR="004163C7" w:rsidRPr="00C06302" w:rsidRDefault="004163C7" w:rsidP="00C06302">
      <w:pPr>
        <w:spacing w:after="0"/>
        <w:rPr>
          <w:rFonts w:ascii="Simplified Arabic" w:hAnsi="Simplified Arabic" w:cs="Simplified Arabic"/>
          <w:sz w:val="28"/>
          <w:szCs w:val="28"/>
          <w:u w:val="single"/>
          <w:rtl/>
        </w:rPr>
      </w:pPr>
    </w:p>
    <w:p w14:paraId="6C33F966" w14:textId="77777777" w:rsidR="004163C7" w:rsidRPr="00C06302" w:rsidRDefault="004163C7" w:rsidP="00C06302">
      <w:pPr>
        <w:spacing w:after="0"/>
        <w:rPr>
          <w:rFonts w:ascii="Simplified Arabic" w:hAnsi="Simplified Arabic" w:cs="Simplified Arabic"/>
          <w:sz w:val="28"/>
          <w:szCs w:val="28"/>
          <w:u w:val="single"/>
          <w:rtl/>
        </w:rPr>
      </w:pPr>
    </w:p>
    <w:p w14:paraId="3E6CE30A" w14:textId="77777777" w:rsidR="004163C7" w:rsidRPr="00C06302" w:rsidRDefault="004163C7" w:rsidP="00C06302">
      <w:pPr>
        <w:spacing w:after="0"/>
        <w:rPr>
          <w:rFonts w:ascii="Simplified Arabic" w:hAnsi="Simplified Arabic" w:cs="Simplified Arabic"/>
          <w:sz w:val="28"/>
          <w:szCs w:val="28"/>
          <w:u w:val="single"/>
          <w:rtl/>
        </w:rPr>
      </w:pPr>
    </w:p>
    <w:p w14:paraId="53A0AF23" w14:textId="77777777" w:rsidR="004163C7" w:rsidRPr="00C06302" w:rsidRDefault="004163C7" w:rsidP="00C06302">
      <w:pPr>
        <w:spacing w:after="0"/>
        <w:rPr>
          <w:rFonts w:ascii="Simplified Arabic" w:hAnsi="Simplified Arabic" w:cs="Simplified Arabic"/>
          <w:sz w:val="28"/>
          <w:szCs w:val="28"/>
          <w:u w:val="single"/>
          <w:rtl/>
        </w:rPr>
      </w:pPr>
    </w:p>
    <w:p w14:paraId="745F1454" w14:textId="77777777" w:rsidR="004163C7" w:rsidRPr="00C06302" w:rsidRDefault="004163C7" w:rsidP="00C06302">
      <w:pPr>
        <w:spacing w:after="0"/>
        <w:rPr>
          <w:rFonts w:ascii="Simplified Arabic" w:hAnsi="Simplified Arabic" w:cs="Simplified Arabic"/>
          <w:sz w:val="28"/>
          <w:szCs w:val="28"/>
          <w:u w:val="single"/>
          <w:rtl/>
        </w:rPr>
      </w:pPr>
    </w:p>
    <w:p w14:paraId="38F23B52" w14:textId="77777777" w:rsidR="004163C7" w:rsidRPr="00C06302" w:rsidRDefault="004163C7" w:rsidP="00C06302">
      <w:pPr>
        <w:spacing w:after="0"/>
        <w:rPr>
          <w:rFonts w:ascii="Simplified Arabic" w:hAnsi="Simplified Arabic" w:cs="Simplified Arabic"/>
          <w:sz w:val="28"/>
          <w:szCs w:val="28"/>
          <w:u w:val="single"/>
          <w:rtl/>
        </w:rPr>
      </w:pPr>
    </w:p>
    <w:p w14:paraId="3D60915F" w14:textId="77777777" w:rsidR="004163C7" w:rsidRPr="00C06302" w:rsidRDefault="004163C7" w:rsidP="00C06302">
      <w:pPr>
        <w:spacing w:after="0"/>
        <w:rPr>
          <w:rFonts w:ascii="Simplified Arabic" w:hAnsi="Simplified Arabic" w:cs="Simplified Arabic"/>
          <w:sz w:val="28"/>
          <w:szCs w:val="28"/>
          <w:u w:val="single"/>
          <w:rtl/>
        </w:rPr>
      </w:pPr>
    </w:p>
    <w:p w14:paraId="21CF7F7E" w14:textId="77777777" w:rsidR="004163C7" w:rsidRPr="00C06302" w:rsidRDefault="004163C7" w:rsidP="00C06302">
      <w:pPr>
        <w:spacing w:after="0"/>
        <w:rPr>
          <w:rFonts w:ascii="Simplified Arabic" w:hAnsi="Simplified Arabic" w:cs="Simplified Arabic"/>
          <w:sz w:val="28"/>
          <w:szCs w:val="28"/>
          <w:u w:val="single"/>
          <w:rtl/>
        </w:rPr>
      </w:pPr>
    </w:p>
    <w:p w14:paraId="274F1367" w14:textId="77777777" w:rsidR="004163C7" w:rsidRPr="00C06302" w:rsidRDefault="004163C7" w:rsidP="00C06302">
      <w:pPr>
        <w:spacing w:after="0"/>
        <w:rPr>
          <w:rFonts w:ascii="Simplified Arabic" w:hAnsi="Simplified Arabic" w:cs="Simplified Arabic"/>
          <w:sz w:val="28"/>
          <w:szCs w:val="28"/>
          <w:u w:val="single"/>
          <w:rtl/>
        </w:rPr>
      </w:pPr>
    </w:p>
    <w:p w14:paraId="0D931C3A" w14:textId="77777777" w:rsidR="004163C7" w:rsidRPr="00C06302" w:rsidRDefault="004163C7" w:rsidP="00C06302">
      <w:pPr>
        <w:spacing w:after="0"/>
        <w:rPr>
          <w:rFonts w:ascii="Simplified Arabic" w:hAnsi="Simplified Arabic" w:cs="Simplified Arabic"/>
          <w:sz w:val="28"/>
          <w:szCs w:val="28"/>
          <w:u w:val="single"/>
          <w:rtl/>
        </w:rPr>
      </w:pPr>
    </w:p>
    <w:p w14:paraId="48C38752" w14:textId="77777777" w:rsidR="004163C7" w:rsidRPr="00C06302" w:rsidRDefault="004163C7" w:rsidP="00C06302">
      <w:pPr>
        <w:spacing w:after="0"/>
        <w:rPr>
          <w:rFonts w:ascii="Simplified Arabic" w:hAnsi="Simplified Arabic" w:cs="Simplified Arabic"/>
          <w:sz w:val="28"/>
          <w:szCs w:val="28"/>
          <w:u w:val="single"/>
          <w:rtl/>
        </w:rPr>
      </w:pPr>
    </w:p>
    <w:p w14:paraId="65CACF96" w14:textId="77777777" w:rsidR="004163C7" w:rsidRPr="00C06302" w:rsidRDefault="004163C7" w:rsidP="00C06302">
      <w:pPr>
        <w:spacing w:after="0"/>
        <w:rPr>
          <w:rFonts w:ascii="Simplified Arabic" w:hAnsi="Simplified Arabic" w:cs="Simplified Arabic"/>
          <w:sz w:val="28"/>
          <w:szCs w:val="28"/>
          <w:u w:val="single"/>
          <w:rtl/>
        </w:rPr>
      </w:pPr>
    </w:p>
    <w:p w14:paraId="50C97345" w14:textId="77777777" w:rsidR="004163C7" w:rsidRPr="00C06302" w:rsidRDefault="004163C7" w:rsidP="00C06302">
      <w:pPr>
        <w:spacing w:after="0"/>
        <w:rPr>
          <w:rFonts w:ascii="Simplified Arabic" w:hAnsi="Simplified Arabic" w:cs="Simplified Arabic"/>
          <w:sz w:val="28"/>
          <w:szCs w:val="28"/>
          <w:u w:val="single"/>
          <w:rtl/>
        </w:rPr>
      </w:pPr>
    </w:p>
    <w:p w14:paraId="1606B25E" w14:textId="77777777" w:rsidR="00D22171" w:rsidRPr="00C06302" w:rsidRDefault="00D22171" w:rsidP="00C06302">
      <w:pPr>
        <w:spacing w:after="0"/>
        <w:rPr>
          <w:rFonts w:ascii="Simplified Arabic" w:hAnsi="Simplified Arabic" w:cs="Simplified Arabic"/>
          <w:sz w:val="28"/>
          <w:szCs w:val="28"/>
          <w:u w:val="single"/>
          <w:rtl/>
        </w:rPr>
      </w:pPr>
    </w:p>
    <w:p w14:paraId="79E88135" w14:textId="77777777" w:rsidR="00D22171" w:rsidRPr="00C06302" w:rsidRDefault="00D22171" w:rsidP="00C06302">
      <w:pPr>
        <w:spacing w:after="0"/>
        <w:rPr>
          <w:rFonts w:ascii="Simplified Arabic" w:hAnsi="Simplified Arabic" w:cs="Simplified Arabic"/>
          <w:sz w:val="28"/>
          <w:szCs w:val="28"/>
          <w:u w:val="single"/>
          <w:rtl/>
        </w:rPr>
      </w:pPr>
    </w:p>
    <w:p w14:paraId="27B81961" w14:textId="77777777" w:rsidR="00D22171" w:rsidRPr="00C06302" w:rsidRDefault="00D22171" w:rsidP="00C06302">
      <w:pPr>
        <w:spacing w:after="0"/>
        <w:rPr>
          <w:rFonts w:ascii="Simplified Arabic" w:hAnsi="Simplified Arabic" w:cs="Simplified Arabic"/>
          <w:sz w:val="28"/>
          <w:szCs w:val="28"/>
          <w:u w:val="single"/>
          <w:rtl/>
        </w:rPr>
      </w:pPr>
    </w:p>
    <w:p w14:paraId="41DB754C" w14:textId="77777777" w:rsidR="00D22171" w:rsidRPr="00C06302" w:rsidRDefault="00D22171" w:rsidP="00C06302">
      <w:pPr>
        <w:spacing w:after="0"/>
        <w:rPr>
          <w:rFonts w:ascii="Simplified Arabic" w:hAnsi="Simplified Arabic" w:cs="Simplified Arabic"/>
          <w:sz w:val="28"/>
          <w:szCs w:val="28"/>
          <w:u w:val="single"/>
          <w:rtl/>
        </w:rPr>
      </w:pPr>
    </w:p>
    <w:p w14:paraId="10B5BE72" w14:textId="77777777" w:rsidR="00D22171" w:rsidRPr="00C06302" w:rsidRDefault="00D22171" w:rsidP="00C06302">
      <w:pPr>
        <w:spacing w:after="0"/>
        <w:rPr>
          <w:rFonts w:ascii="Simplified Arabic" w:hAnsi="Simplified Arabic" w:cs="Simplified Arabic"/>
          <w:sz w:val="28"/>
          <w:szCs w:val="28"/>
          <w:u w:val="single"/>
          <w:rtl/>
        </w:rPr>
      </w:pPr>
    </w:p>
    <w:p w14:paraId="6F582A9C" w14:textId="77777777" w:rsidR="00D22171" w:rsidRPr="00C06302" w:rsidRDefault="00D22171" w:rsidP="00C06302">
      <w:pPr>
        <w:spacing w:after="0"/>
        <w:rPr>
          <w:rFonts w:ascii="Simplified Arabic" w:hAnsi="Simplified Arabic" w:cs="Simplified Arabic"/>
          <w:sz w:val="28"/>
          <w:szCs w:val="28"/>
          <w:u w:val="single"/>
          <w:rtl/>
        </w:rPr>
      </w:pPr>
    </w:p>
    <w:p w14:paraId="4AC5637C" w14:textId="1A59C8DA" w:rsidR="004163C7" w:rsidRDefault="004163C7" w:rsidP="000C5812">
      <w:pPr>
        <w:spacing w:after="0"/>
        <w:rPr>
          <w:rFonts w:ascii="Simplified Arabic" w:hAnsi="Simplified Arabic" w:cs="Simplified Arabic"/>
          <w:sz w:val="28"/>
          <w:szCs w:val="28"/>
          <w:u w:val="single"/>
          <w:rtl/>
        </w:rPr>
      </w:pPr>
    </w:p>
    <w:p w14:paraId="017B0507" w14:textId="77777777" w:rsidR="004C6146" w:rsidRPr="00C06302" w:rsidRDefault="004C6146" w:rsidP="000C5812">
      <w:pPr>
        <w:spacing w:after="0"/>
        <w:rPr>
          <w:rFonts w:ascii="Simplified Arabic" w:hAnsi="Simplified Arabic" w:cs="Simplified Arabic"/>
          <w:b/>
          <w:bCs/>
          <w:sz w:val="52"/>
          <w:szCs w:val="52"/>
          <w:u w:val="single"/>
          <w:rtl/>
        </w:rPr>
      </w:pPr>
    </w:p>
    <w:p w14:paraId="6B5BAE82" w14:textId="7218F0ED" w:rsidR="004163C7" w:rsidRDefault="004163C7" w:rsidP="00C06302">
      <w:pPr>
        <w:spacing w:after="0"/>
        <w:jc w:val="center"/>
        <w:rPr>
          <w:rFonts w:ascii="Simplified Arabic" w:hAnsi="Simplified Arabic" w:cs="Simplified Arabic"/>
          <w:b/>
          <w:bCs/>
          <w:sz w:val="52"/>
          <w:szCs w:val="52"/>
          <w:u w:val="single"/>
          <w:rtl/>
        </w:rPr>
      </w:pPr>
    </w:p>
    <w:p w14:paraId="41DFAF34" w14:textId="77777777" w:rsidR="00D80E56" w:rsidRPr="00C06302" w:rsidRDefault="00D80E56" w:rsidP="00C06302">
      <w:pPr>
        <w:spacing w:after="0"/>
        <w:jc w:val="center"/>
        <w:rPr>
          <w:rFonts w:ascii="Simplified Arabic" w:hAnsi="Simplified Arabic" w:cs="Simplified Arabic"/>
          <w:b/>
          <w:bCs/>
          <w:sz w:val="52"/>
          <w:szCs w:val="52"/>
          <w:u w:val="single"/>
          <w:rtl/>
        </w:rPr>
      </w:pPr>
    </w:p>
    <w:p w14:paraId="74088E94" w14:textId="1186619E" w:rsidR="004163C7" w:rsidRPr="0089343E" w:rsidRDefault="004163C7" w:rsidP="00C06302">
      <w:pPr>
        <w:spacing w:after="0"/>
        <w:jc w:val="center"/>
        <w:rPr>
          <w:rFonts w:ascii="Simplified Arabic" w:hAnsi="Simplified Arabic" w:cs="Simplified Arabic"/>
          <w:b/>
          <w:bCs/>
          <w:color w:val="00B0F0"/>
          <w:sz w:val="52"/>
          <w:szCs w:val="52"/>
          <w:rtl/>
        </w:rPr>
      </w:pPr>
      <w:r w:rsidRPr="0089343E">
        <w:rPr>
          <w:rFonts w:ascii="Simplified Arabic" w:hAnsi="Simplified Arabic" w:cs="Simplified Arabic"/>
          <w:b/>
          <w:bCs/>
          <w:color w:val="00B0F0"/>
          <w:sz w:val="52"/>
          <w:szCs w:val="52"/>
          <w:rtl/>
        </w:rPr>
        <w:t>الملاحق</w:t>
      </w:r>
    </w:p>
    <w:p w14:paraId="55BEF744" w14:textId="77777777" w:rsidR="004163C7" w:rsidRPr="00C06302" w:rsidRDefault="004163C7" w:rsidP="00C06302">
      <w:pPr>
        <w:spacing w:after="0"/>
        <w:rPr>
          <w:rFonts w:ascii="Simplified Arabic" w:hAnsi="Simplified Arabic" w:cs="Simplified Arabic"/>
          <w:sz w:val="28"/>
          <w:szCs w:val="28"/>
          <w:u w:val="single"/>
          <w:rtl/>
        </w:rPr>
      </w:pPr>
    </w:p>
    <w:p w14:paraId="752D83D7" w14:textId="77777777" w:rsidR="004163C7" w:rsidRPr="00C06302" w:rsidRDefault="004163C7" w:rsidP="00C06302">
      <w:pPr>
        <w:spacing w:after="0"/>
        <w:rPr>
          <w:rFonts w:ascii="Simplified Arabic" w:hAnsi="Simplified Arabic" w:cs="Simplified Arabic"/>
          <w:sz w:val="28"/>
          <w:szCs w:val="28"/>
          <w:u w:val="single"/>
          <w:rtl/>
        </w:rPr>
      </w:pPr>
    </w:p>
    <w:p w14:paraId="057FFB86" w14:textId="77777777" w:rsidR="004163C7" w:rsidRPr="00C06302" w:rsidRDefault="004163C7" w:rsidP="00C06302">
      <w:pPr>
        <w:spacing w:after="0"/>
        <w:rPr>
          <w:rFonts w:ascii="Simplified Arabic" w:hAnsi="Simplified Arabic" w:cs="Simplified Arabic"/>
          <w:sz w:val="28"/>
          <w:szCs w:val="28"/>
          <w:u w:val="single"/>
          <w:rtl/>
        </w:rPr>
      </w:pPr>
    </w:p>
    <w:p w14:paraId="6562979E" w14:textId="77777777" w:rsidR="004163C7" w:rsidRPr="00C06302" w:rsidRDefault="004163C7" w:rsidP="00C06302">
      <w:pPr>
        <w:spacing w:after="0"/>
        <w:rPr>
          <w:rFonts w:ascii="Simplified Arabic" w:hAnsi="Simplified Arabic" w:cs="Simplified Arabic"/>
          <w:sz w:val="28"/>
          <w:szCs w:val="28"/>
          <w:u w:val="single"/>
          <w:rtl/>
        </w:rPr>
      </w:pPr>
    </w:p>
    <w:p w14:paraId="72033BEA" w14:textId="77777777" w:rsidR="004163C7" w:rsidRPr="00C06302" w:rsidRDefault="004163C7" w:rsidP="00C06302">
      <w:pPr>
        <w:spacing w:after="0"/>
        <w:rPr>
          <w:rFonts w:ascii="Simplified Arabic" w:hAnsi="Simplified Arabic" w:cs="Simplified Arabic"/>
          <w:sz w:val="28"/>
          <w:szCs w:val="28"/>
          <w:u w:val="single"/>
          <w:rtl/>
        </w:rPr>
      </w:pPr>
    </w:p>
    <w:p w14:paraId="06F90E19" w14:textId="77777777" w:rsidR="004163C7" w:rsidRPr="00C06302" w:rsidRDefault="004163C7" w:rsidP="00C06302">
      <w:pPr>
        <w:spacing w:after="0"/>
        <w:rPr>
          <w:rFonts w:ascii="Simplified Arabic" w:hAnsi="Simplified Arabic" w:cs="Simplified Arabic"/>
          <w:sz w:val="28"/>
          <w:szCs w:val="28"/>
          <w:u w:val="single"/>
          <w:rtl/>
        </w:rPr>
      </w:pPr>
    </w:p>
    <w:p w14:paraId="2A0F6877" w14:textId="77777777" w:rsidR="004163C7" w:rsidRPr="00C06302" w:rsidRDefault="004163C7" w:rsidP="00C06302">
      <w:pPr>
        <w:spacing w:after="0"/>
        <w:rPr>
          <w:rFonts w:ascii="Simplified Arabic" w:hAnsi="Simplified Arabic" w:cs="Simplified Arabic"/>
          <w:sz w:val="28"/>
          <w:szCs w:val="28"/>
          <w:u w:val="single"/>
          <w:rtl/>
        </w:rPr>
      </w:pPr>
    </w:p>
    <w:p w14:paraId="6E5A55B5" w14:textId="6DA93920" w:rsidR="004163C7" w:rsidRDefault="004163C7" w:rsidP="00C06302">
      <w:pPr>
        <w:spacing w:after="0"/>
        <w:rPr>
          <w:rFonts w:ascii="Simplified Arabic" w:hAnsi="Simplified Arabic" w:cs="Simplified Arabic"/>
          <w:sz w:val="28"/>
          <w:szCs w:val="28"/>
          <w:u w:val="single"/>
          <w:rtl/>
        </w:rPr>
      </w:pPr>
    </w:p>
    <w:p w14:paraId="10017BE3" w14:textId="795AFB91" w:rsidR="000C5812" w:rsidRDefault="000C5812" w:rsidP="00C06302">
      <w:pPr>
        <w:spacing w:after="0"/>
        <w:rPr>
          <w:rFonts w:ascii="Simplified Arabic" w:hAnsi="Simplified Arabic" w:cs="Simplified Arabic"/>
          <w:sz w:val="28"/>
          <w:szCs w:val="28"/>
          <w:u w:val="single"/>
          <w:rtl/>
        </w:rPr>
      </w:pPr>
    </w:p>
    <w:p w14:paraId="3271DAAB" w14:textId="77777777" w:rsidR="004C6146" w:rsidRPr="00C06302" w:rsidRDefault="004C6146" w:rsidP="00C06302">
      <w:pPr>
        <w:spacing w:after="0"/>
        <w:rPr>
          <w:rFonts w:ascii="Simplified Arabic" w:hAnsi="Simplified Arabic" w:cs="Simplified Arabic"/>
          <w:sz w:val="28"/>
          <w:szCs w:val="28"/>
          <w:u w:val="single"/>
          <w:rtl/>
        </w:rPr>
      </w:pPr>
    </w:p>
    <w:p w14:paraId="2A71D257" w14:textId="77777777" w:rsidR="004163C7" w:rsidRPr="00C06302" w:rsidRDefault="004163C7" w:rsidP="00C06302">
      <w:pPr>
        <w:spacing w:after="0"/>
        <w:rPr>
          <w:rFonts w:ascii="Simplified Arabic" w:hAnsi="Simplified Arabic" w:cs="Simplified Arabic"/>
          <w:sz w:val="28"/>
          <w:szCs w:val="28"/>
          <w:u w:val="single"/>
          <w:rtl/>
        </w:rPr>
      </w:pPr>
    </w:p>
    <w:p w14:paraId="7CF953BA" w14:textId="77777777" w:rsidR="004C6146" w:rsidRDefault="004C6146" w:rsidP="00C06302">
      <w:pPr>
        <w:spacing w:after="0"/>
        <w:rPr>
          <w:rFonts w:ascii="Simplified Arabic" w:hAnsi="Simplified Arabic" w:cs="Simplified Arabic"/>
          <w:b/>
          <w:bCs/>
          <w:color w:val="00B0F0"/>
          <w:sz w:val="36"/>
          <w:szCs w:val="36"/>
          <w:rtl/>
          <w:lang w:bidi="ar-EG"/>
        </w:rPr>
      </w:pPr>
    </w:p>
    <w:p w14:paraId="7257B5A2" w14:textId="77777777" w:rsidR="00D80E56" w:rsidRDefault="00D80E56" w:rsidP="00C06302">
      <w:pPr>
        <w:spacing w:after="0"/>
        <w:rPr>
          <w:rFonts w:ascii="Simplified Arabic" w:hAnsi="Simplified Arabic" w:cs="Simplified Arabic"/>
          <w:b/>
          <w:bCs/>
          <w:color w:val="00B0F0"/>
          <w:sz w:val="36"/>
          <w:szCs w:val="36"/>
          <w:rtl/>
          <w:lang w:bidi="ar-EG"/>
        </w:rPr>
      </w:pPr>
    </w:p>
    <w:p w14:paraId="53AAEB14" w14:textId="3D514884" w:rsidR="004163C7" w:rsidRPr="003460A6" w:rsidRDefault="004163C7" w:rsidP="00C06302">
      <w:pPr>
        <w:spacing w:after="0"/>
        <w:rPr>
          <w:rFonts w:ascii="Simplified Arabic" w:hAnsi="Simplified Arabic" w:cs="Simplified Arabic"/>
          <w:b/>
          <w:bCs/>
          <w:color w:val="00B0F0"/>
          <w:sz w:val="36"/>
          <w:szCs w:val="36"/>
          <w:rtl/>
          <w:lang w:bidi="ar-EG"/>
        </w:rPr>
      </w:pPr>
      <w:r w:rsidRPr="003460A6">
        <w:rPr>
          <w:rFonts w:ascii="Simplified Arabic" w:hAnsi="Simplified Arabic" w:cs="Simplified Arabic"/>
          <w:b/>
          <w:bCs/>
          <w:color w:val="00B0F0"/>
          <w:sz w:val="36"/>
          <w:szCs w:val="36"/>
          <w:rtl/>
          <w:lang w:bidi="ar-EG"/>
        </w:rPr>
        <w:lastRenderedPageBreak/>
        <w:t>الاستبانة</w:t>
      </w:r>
      <w:r w:rsidR="003460A6">
        <w:rPr>
          <w:rFonts w:ascii="Simplified Arabic" w:hAnsi="Simplified Arabic" w:cs="Simplified Arabic" w:hint="cs"/>
          <w:b/>
          <w:bCs/>
          <w:color w:val="00B0F0"/>
          <w:sz w:val="36"/>
          <w:szCs w:val="36"/>
          <w:rtl/>
          <w:lang w:bidi="ar-EG"/>
        </w:rPr>
        <w:t>:</w:t>
      </w:r>
    </w:p>
    <w:p w14:paraId="0DC36431" w14:textId="77777777" w:rsidR="00DD7B6A" w:rsidRPr="00DD7B6A" w:rsidRDefault="00DD7B6A" w:rsidP="00DD7B6A">
      <w:pPr>
        <w:spacing w:after="0" w:line="240" w:lineRule="auto"/>
        <w:rPr>
          <w:rFonts w:ascii="Simplified Arabic" w:hAnsi="Simplified Arabic" w:cs="Simplified Arabic"/>
          <w:b/>
          <w:bCs/>
          <w:sz w:val="32"/>
          <w:szCs w:val="32"/>
          <w:rtl/>
        </w:rPr>
      </w:pPr>
      <w:r w:rsidRPr="00DD7B6A">
        <w:rPr>
          <w:rFonts w:ascii="Simplified Arabic" w:hAnsi="Simplified Arabic" w:cs="Simplified Arabic"/>
          <w:b/>
          <w:bCs/>
          <w:sz w:val="32"/>
          <w:szCs w:val="32"/>
          <w:rtl/>
        </w:rPr>
        <w:t>مقدمة:</w:t>
      </w:r>
    </w:p>
    <w:p w14:paraId="1BE75EE8" w14:textId="77777777" w:rsidR="00DD7B6A" w:rsidRPr="00DD7B6A" w:rsidRDefault="00DD7B6A" w:rsidP="00DD7B6A">
      <w:p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نحن بصدد إجراء دراسة اكاديمية بهدف معرفة مدى أثر استخدام تطبيقات المحافظ الرقمية على الاقبال واستخدام البنوك التقليدية في المملكة العربية السعودية، حيث يهدف هذا الاستبيان لأخذ عينة قياس هذا الأثر بين هذه المتغيرين.</w:t>
      </w:r>
    </w:p>
    <w:p w14:paraId="1630991D" w14:textId="77777777" w:rsidR="00DD7B6A" w:rsidRPr="00DD7B6A" w:rsidRDefault="00DD7B6A" w:rsidP="00DD7B6A">
      <w:pPr>
        <w:spacing w:after="0" w:line="240" w:lineRule="auto"/>
        <w:rPr>
          <w:rFonts w:ascii="Simplified Arabic" w:hAnsi="Simplified Arabic" w:cs="Simplified Arabic"/>
          <w:sz w:val="32"/>
          <w:szCs w:val="32"/>
          <w:rtl/>
        </w:rPr>
      </w:pPr>
    </w:p>
    <w:p w14:paraId="616EB52A" w14:textId="77777777" w:rsidR="00DD7B6A" w:rsidRPr="00DD7B6A" w:rsidRDefault="00DD7B6A" w:rsidP="00DD7B6A">
      <w:pPr>
        <w:spacing w:after="0" w:line="240" w:lineRule="auto"/>
        <w:rPr>
          <w:rFonts w:ascii="Simplified Arabic" w:hAnsi="Simplified Arabic" w:cs="Simplified Arabic"/>
          <w:b/>
          <w:bCs/>
          <w:sz w:val="32"/>
          <w:szCs w:val="32"/>
          <w:rtl/>
        </w:rPr>
      </w:pPr>
      <w:r w:rsidRPr="00DD7B6A">
        <w:rPr>
          <w:rFonts w:ascii="Simplified Arabic" w:hAnsi="Simplified Arabic" w:cs="Simplified Arabic"/>
          <w:b/>
          <w:bCs/>
          <w:sz w:val="32"/>
          <w:szCs w:val="32"/>
          <w:rtl/>
        </w:rPr>
        <w:t>القسم الأول: بيانات عامة:</w:t>
      </w:r>
    </w:p>
    <w:p w14:paraId="6F28FEF8" w14:textId="77777777" w:rsidR="00DD7B6A" w:rsidRPr="00DD7B6A" w:rsidRDefault="00DD7B6A" w:rsidP="00DD7B6A">
      <w:p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الجنس:</w:t>
      </w:r>
    </w:p>
    <w:p w14:paraId="12CA73D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ذكر</w:t>
      </w:r>
    </w:p>
    <w:p w14:paraId="7BC9FF5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انثى</w:t>
      </w:r>
    </w:p>
    <w:p w14:paraId="0F560527" w14:textId="77777777" w:rsidR="00DD7B6A" w:rsidRPr="00DD7B6A" w:rsidRDefault="00DD7B6A" w:rsidP="00DD7B6A">
      <w:p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العمر:</w:t>
      </w:r>
    </w:p>
    <w:p w14:paraId="72105A8B"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اقل من 18 سنة</w:t>
      </w:r>
    </w:p>
    <w:p w14:paraId="786E7B3B"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19 سنة إلى 29 سنة</w:t>
      </w:r>
    </w:p>
    <w:p w14:paraId="417A86A3"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30 سنة إلى 45 سنة</w:t>
      </w:r>
    </w:p>
    <w:p w14:paraId="148BECF7"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أكبر من 46 سنة</w:t>
      </w:r>
    </w:p>
    <w:p w14:paraId="570E79B9" w14:textId="77777777" w:rsidR="00DD7B6A" w:rsidRPr="00DD7B6A" w:rsidRDefault="00DD7B6A" w:rsidP="00DD7B6A">
      <w:p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المستوى التعليمي:</w:t>
      </w:r>
    </w:p>
    <w:p w14:paraId="61609EAC"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ثانوي أو أقل</w:t>
      </w:r>
    </w:p>
    <w:p w14:paraId="52B41EF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دبلوم</w:t>
      </w:r>
    </w:p>
    <w:p w14:paraId="63152546"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بكالوريوس</w:t>
      </w:r>
    </w:p>
    <w:p w14:paraId="3D43E11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دراسات عليا</w:t>
      </w:r>
    </w:p>
    <w:p w14:paraId="701E45EE" w14:textId="77777777" w:rsidR="00DD7B6A" w:rsidRPr="00DD7B6A" w:rsidRDefault="00DD7B6A" w:rsidP="00DD7B6A">
      <w:p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الحالة الوظيفية:</w:t>
      </w:r>
    </w:p>
    <w:p w14:paraId="546DA5DC"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طالب</w:t>
      </w:r>
    </w:p>
    <w:p w14:paraId="0D80C011"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موظف حكومي</w:t>
      </w:r>
    </w:p>
    <w:p w14:paraId="1F55092B"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موظف قطع خاص</w:t>
      </w:r>
    </w:p>
    <w:p w14:paraId="1C4D8AEB"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أعمال حرة</w:t>
      </w:r>
    </w:p>
    <w:p w14:paraId="65D71A1B"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غير موظف</w:t>
      </w:r>
    </w:p>
    <w:p w14:paraId="08117B9E" w14:textId="77777777" w:rsidR="00DD7B6A" w:rsidRPr="00DD7B6A" w:rsidRDefault="00DD7B6A" w:rsidP="00DD7B6A">
      <w:pPr>
        <w:spacing w:after="0" w:line="240" w:lineRule="auto"/>
        <w:jc w:val="both"/>
        <w:rPr>
          <w:rFonts w:ascii="Simplified Arabic" w:hAnsi="Simplified Arabic" w:cs="Simplified Arabic"/>
          <w:b/>
          <w:bCs/>
          <w:sz w:val="32"/>
          <w:szCs w:val="32"/>
          <w:rtl/>
        </w:rPr>
      </w:pPr>
      <w:r w:rsidRPr="00DD7B6A">
        <w:rPr>
          <w:rFonts w:ascii="Simplified Arabic" w:hAnsi="Simplified Arabic" w:cs="Simplified Arabic"/>
          <w:b/>
          <w:bCs/>
          <w:sz w:val="32"/>
          <w:szCs w:val="32"/>
          <w:rtl/>
        </w:rPr>
        <w:lastRenderedPageBreak/>
        <w:t>القسم الثاني: البنوك التقليدية:</w:t>
      </w:r>
    </w:p>
    <w:p w14:paraId="21C00EE7"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لديك حساب فعال في أحد البنوك التقليدية في المملكة العربية السعودية:</w:t>
      </w:r>
    </w:p>
    <w:p w14:paraId="600877B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نعم</w:t>
      </w:r>
    </w:p>
    <w:p w14:paraId="3FE6032C"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w:t>
      </w:r>
    </w:p>
    <w:p w14:paraId="76147856"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كم عدد الزيارات التي تقوم بها شهرياً لفرع البنك التقليدي:</w:t>
      </w:r>
    </w:p>
    <w:p w14:paraId="0A5974C8"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نادراً أقوم بزيارة البنك</w:t>
      </w:r>
    </w:p>
    <w:p w14:paraId="24E1C1BF"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1 إلى 5 مرات</w:t>
      </w:r>
    </w:p>
    <w:p w14:paraId="03D292DC"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6 إلى 10 مرات</w:t>
      </w:r>
    </w:p>
    <w:p w14:paraId="4058A690"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أكثر من 11 مرة</w:t>
      </w:r>
    </w:p>
    <w:p w14:paraId="23FAB556"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640B619B"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تستخدم التطبيق الخاص بالبنك التقليدي:</w:t>
      </w:r>
    </w:p>
    <w:p w14:paraId="23AC6E7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نعم</w:t>
      </w:r>
    </w:p>
    <w:p w14:paraId="2915DDE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w:t>
      </w:r>
    </w:p>
    <w:p w14:paraId="46EF0CF5"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كم عدد المرات التي تستخدم فيها التطبيق الخاص بالبنك التقليدي شهرياً (فتح التطبيق أو اجراء عملية):</w:t>
      </w:r>
    </w:p>
    <w:p w14:paraId="5BD1009F"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نادراً (من 1 إلى 5 مرات)</w:t>
      </w:r>
    </w:p>
    <w:p w14:paraId="7C11C9FF"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6 إلى 10 مرات</w:t>
      </w:r>
    </w:p>
    <w:p w14:paraId="517F2D9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أكثر من 11 مرة</w:t>
      </w:r>
    </w:p>
    <w:p w14:paraId="1705516D"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42118C54"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ماهي أهم خدمة في اعتقادك يقدمها البنك التقليدي تجعله بنك الرئيسي لديك (اختر واحد فقط):</w:t>
      </w:r>
    </w:p>
    <w:p w14:paraId="3641422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سهولة اجراء العمليات (مثل الدفع أو التحويل او الاستعلام وغيرها)</w:t>
      </w:r>
    </w:p>
    <w:p w14:paraId="00942253"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الإيداع النقدي</w:t>
      </w:r>
    </w:p>
    <w:p w14:paraId="4DF56E31"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المميزات والمكافئات (نقاط او استرداد نقدي وغيرها)</w:t>
      </w:r>
    </w:p>
    <w:p w14:paraId="5B9135CD"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الحد الائتماني للسحب والتحويل</w:t>
      </w:r>
    </w:p>
    <w:p w14:paraId="6CC9E345"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الأمان</w:t>
      </w:r>
    </w:p>
    <w:p w14:paraId="1820BA31"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lastRenderedPageBreak/>
        <w:t>هل لديك بطاقة ائتمانية في أحد البنوك التقليدية في المملكة العربية السعودية:</w:t>
      </w:r>
    </w:p>
    <w:p w14:paraId="3A93A17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نعم</w:t>
      </w:r>
    </w:p>
    <w:p w14:paraId="4CA6773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w:t>
      </w:r>
    </w:p>
    <w:p w14:paraId="29389E80"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مدى استخدام البطاقة الائتمانية الخاصة بالبنك التقليدي في عمليات الشراء:</w:t>
      </w:r>
    </w:p>
    <w:p w14:paraId="7C255157"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في أغلب العمليات</w:t>
      </w:r>
    </w:p>
    <w:p w14:paraId="3EAE6354"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عند الضرورة</w:t>
      </w:r>
    </w:p>
    <w:p w14:paraId="4325569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0A76FCB4" w14:textId="77777777" w:rsidR="00DD7B6A" w:rsidRPr="00DD7B6A" w:rsidRDefault="00DD7B6A" w:rsidP="00DD7B6A">
      <w:pPr>
        <w:pStyle w:val="ListParagraph"/>
        <w:numPr>
          <w:ilvl w:val="0"/>
          <w:numId w:val="26"/>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عدد المرات التي تستخدم فيها البطاقة الائتمانية الخاصة بالبنك التقليدي في الشهر:</w:t>
      </w:r>
    </w:p>
    <w:p w14:paraId="11C93AD1"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نادراً (من 1 إلى 4 مرات)</w:t>
      </w:r>
    </w:p>
    <w:p w14:paraId="6FE22AF5"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5 إلى 10 مرات</w:t>
      </w:r>
    </w:p>
    <w:p w14:paraId="5296DA56"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أكثر من 11 مرة</w:t>
      </w:r>
    </w:p>
    <w:p w14:paraId="0042ED4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2295CD68" w14:textId="77777777" w:rsidR="00DD7B6A" w:rsidRPr="00DD7B6A" w:rsidRDefault="00DD7B6A" w:rsidP="00DD7B6A">
      <w:pPr>
        <w:spacing w:after="0" w:line="240" w:lineRule="auto"/>
        <w:rPr>
          <w:rFonts w:ascii="Simplified Arabic" w:hAnsi="Simplified Arabic" w:cs="Simplified Arabic"/>
          <w:b/>
          <w:bCs/>
          <w:sz w:val="32"/>
          <w:szCs w:val="32"/>
          <w:rtl/>
        </w:rPr>
      </w:pPr>
      <w:r w:rsidRPr="00DD7B6A">
        <w:rPr>
          <w:rFonts w:ascii="Simplified Arabic" w:hAnsi="Simplified Arabic" w:cs="Simplified Arabic"/>
          <w:b/>
          <w:bCs/>
          <w:sz w:val="32"/>
          <w:szCs w:val="32"/>
          <w:rtl/>
        </w:rPr>
        <w:t>القسم الثالث: المحافظ الرقمية مثل (</w:t>
      </w:r>
      <w:r w:rsidRPr="00DD7B6A">
        <w:rPr>
          <w:rFonts w:ascii="Simplified Arabic" w:hAnsi="Simplified Arabic" w:cs="Simplified Arabic"/>
          <w:b/>
          <w:bCs/>
          <w:sz w:val="32"/>
          <w:szCs w:val="32"/>
        </w:rPr>
        <w:t>STC Bank</w:t>
      </w:r>
      <w:r w:rsidRPr="00DD7B6A">
        <w:rPr>
          <w:rFonts w:ascii="Simplified Arabic" w:hAnsi="Simplified Arabic" w:cs="Simplified Arabic"/>
          <w:b/>
          <w:bCs/>
          <w:sz w:val="32"/>
          <w:szCs w:val="32"/>
          <w:rtl/>
        </w:rPr>
        <w:t xml:space="preserve"> و</w:t>
      </w:r>
      <w:proofErr w:type="spellStart"/>
      <w:r w:rsidRPr="00DD7B6A">
        <w:rPr>
          <w:rFonts w:ascii="Simplified Arabic" w:hAnsi="Simplified Arabic" w:cs="Simplified Arabic"/>
          <w:b/>
          <w:bCs/>
          <w:sz w:val="32"/>
          <w:szCs w:val="32"/>
        </w:rPr>
        <w:t>urpay</w:t>
      </w:r>
      <w:proofErr w:type="spellEnd"/>
      <w:r w:rsidRPr="00DD7B6A">
        <w:rPr>
          <w:rFonts w:ascii="Simplified Arabic" w:hAnsi="Simplified Arabic" w:cs="Simplified Arabic"/>
          <w:b/>
          <w:bCs/>
          <w:sz w:val="32"/>
          <w:szCs w:val="32"/>
          <w:rtl/>
        </w:rPr>
        <w:t xml:space="preserve"> وبرق وغيرها):</w:t>
      </w:r>
    </w:p>
    <w:p w14:paraId="67F5D7FC"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لديك حساب فعال في أحد المحافظ الرقمية في المملكة العربية السعودية:</w:t>
      </w:r>
    </w:p>
    <w:p w14:paraId="5D6BD887"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نعم</w:t>
      </w:r>
    </w:p>
    <w:p w14:paraId="0D5EA829"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w:t>
      </w:r>
    </w:p>
    <w:p w14:paraId="0365DCB4"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كم عدد المرات التي تستخدم فيها التطبيق الخاص بالمحفظة الرقمية شهرياً (فتح التطبيق أو اجراء عملية):</w:t>
      </w:r>
    </w:p>
    <w:p w14:paraId="75D09484"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نادراً (من 1 إلى 5 مرات)</w:t>
      </w:r>
    </w:p>
    <w:p w14:paraId="5DDE95D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6 إلى 10 مرات</w:t>
      </w:r>
    </w:p>
    <w:p w14:paraId="3F267B85"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أكثر من 11 مرة</w:t>
      </w:r>
    </w:p>
    <w:p w14:paraId="425D7C2D"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1771A28B"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في اعتقادك ماهي أهم ميزة وخدمة تقدمها المحافظ الرقمية تجعلك تستخدمها (اختر واحد فقط):</w:t>
      </w:r>
    </w:p>
    <w:p w14:paraId="7D7559F3"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سهولة اجراء العمليات (مثل الدفع أو التحويل أو الاستعلام وغيرها)</w:t>
      </w:r>
    </w:p>
    <w:p w14:paraId="1A08CCF8"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المميزات والمكافئات (نقاط او استرداد نقدي وغيرها)</w:t>
      </w:r>
    </w:p>
    <w:p w14:paraId="5EAC0C26"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lastRenderedPageBreak/>
        <w:t>سعر الصرف للعملات الدولية</w:t>
      </w:r>
    </w:p>
    <w:p w14:paraId="095B07A4"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انتشار استخدام المحافظ عند الجميع</w:t>
      </w:r>
    </w:p>
    <w:p w14:paraId="0440DF65"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Pr>
      </w:pPr>
      <w:r w:rsidRPr="00DD7B6A">
        <w:rPr>
          <w:rFonts w:ascii="Simplified Arabic" w:hAnsi="Simplified Arabic" w:cs="Simplified Arabic"/>
          <w:sz w:val="32"/>
          <w:szCs w:val="32"/>
          <w:rtl/>
        </w:rPr>
        <w:t>في اعتقادك ما هو مصدر القلق لديك عند استخدام المحافظ الرقمية (اختر واحد فقط):</w:t>
      </w:r>
    </w:p>
    <w:p w14:paraId="47C6DDBD"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مستوى الحماية والأمان</w:t>
      </w:r>
    </w:p>
    <w:p w14:paraId="33357068"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محاولات اختراق الحساب</w:t>
      </w:r>
    </w:p>
    <w:p w14:paraId="242609F8"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ضعف خدمة العملاء</w:t>
      </w:r>
    </w:p>
    <w:p w14:paraId="62592DCF"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ليس لدي أي تخوف وقلق</w:t>
      </w:r>
    </w:p>
    <w:p w14:paraId="123F3951"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لديك بطاقة ائتمانية في إحدى المحافظ الرقمية في المملكة العربية السعودية:</w:t>
      </w:r>
    </w:p>
    <w:p w14:paraId="1E86871C"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نعم</w:t>
      </w:r>
    </w:p>
    <w:p w14:paraId="29F9F6DE"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w:t>
      </w:r>
    </w:p>
    <w:p w14:paraId="7580773D"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Pr>
      </w:pPr>
      <w:r w:rsidRPr="00DD7B6A">
        <w:rPr>
          <w:rFonts w:ascii="Simplified Arabic" w:hAnsi="Simplified Arabic" w:cs="Simplified Arabic"/>
          <w:sz w:val="32"/>
          <w:szCs w:val="32"/>
          <w:rtl/>
        </w:rPr>
        <w:t>مدى استخدام البطاقة الائتمانية الخاصة بالمحفظة الرقمية في عمليات الشراء:</w:t>
      </w:r>
    </w:p>
    <w:p w14:paraId="5C6B6222"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في أغلب العمليات</w:t>
      </w:r>
    </w:p>
    <w:p w14:paraId="1EA09FAD"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عند الضرورة</w:t>
      </w:r>
    </w:p>
    <w:p w14:paraId="131A63D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767557EA" w14:textId="77777777" w:rsidR="00DD7B6A" w:rsidRPr="00DD7B6A" w:rsidRDefault="00DD7B6A" w:rsidP="00DD7B6A">
      <w:pPr>
        <w:pStyle w:val="ListParagraph"/>
        <w:numPr>
          <w:ilvl w:val="0"/>
          <w:numId w:val="27"/>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عدد المرات التي تستخدم فيها البطاقة الائتمانية الخاصة بالمحفظة الرقمية في الشهر:</w:t>
      </w:r>
    </w:p>
    <w:p w14:paraId="0EBAB548"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نادراً (من 1 إلى 4 مرات)</w:t>
      </w:r>
    </w:p>
    <w:p w14:paraId="2BC935A4"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5 إلى 10 مرات</w:t>
      </w:r>
    </w:p>
    <w:p w14:paraId="611BAE0A"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أكثر من 11 مرة</w:t>
      </w:r>
    </w:p>
    <w:p w14:paraId="7DF0B130"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لا ينطبق</w:t>
      </w:r>
    </w:p>
    <w:p w14:paraId="15CA6C6F" w14:textId="77777777" w:rsidR="00DD7B6A" w:rsidRPr="00DD7B6A" w:rsidRDefault="00DD7B6A" w:rsidP="00DD7B6A">
      <w:pPr>
        <w:spacing w:after="0" w:line="240" w:lineRule="auto"/>
        <w:jc w:val="both"/>
        <w:rPr>
          <w:rFonts w:ascii="Simplified Arabic" w:hAnsi="Simplified Arabic" w:cs="Simplified Arabic"/>
          <w:b/>
          <w:bCs/>
          <w:sz w:val="32"/>
          <w:szCs w:val="32"/>
          <w:rtl/>
        </w:rPr>
      </w:pPr>
      <w:r w:rsidRPr="00DD7B6A">
        <w:rPr>
          <w:rFonts w:ascii="Simplified Arabic" w:hAnsi="Simplified Arabic" w:cs="Simplified Arabic"/>
          <w:b/>
          <w:bCs/>
          <w:sz w:val="32"/>
          <w:szCs w:val="32"/>
          <w:rtl/>
        </w:rPr>
        <w:t>القسم الرابع: مقارنة بين المحافظ الرقمية والبنوك التقليدية:</w:t>
      </w:r>
    </w:p>
    <w:p w14:paraId="11AEAAAE"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ما هو الأكثر استخدام لديك:</w:t>
      </w:r>
    </w:p>
    <w:p w14:paraId="74D68C35"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65CDB387"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1F6D4000"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بماذا توصي المحيطين لديك (عائلة أو أصدقاء) في الاستخدام أكثر:</w:t>
      </w:r>
    </w:p>
    <w:p w14:paraId="3D3D0070"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lastRenderedPageBreak/>
        <w:t>البنك التقليدي</w:t>
      </w:r>
    </w:p>
    <w:p w14:paraId="6846AA9E" w14:textId="77777777" w:rsidR="00DD7B6A" w:rsidRPr="00DD7B6A" w:rsidRDefault="00DD7B6A" w:rsidP="00DD7B6A">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7A0C58BF"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في اعتقادك، ايهم أكثر أسهل وأسرع في الاستخدام والدفع والتحويل:</w:t>
      </w:r>
    </w:p>
    <w:p w14:paraId="46B58010"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3BFEB636"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35A10BA3"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كلاهما بنفس المستوى</w:t>
      </w:r>
    </w:p>
    <w:p w14:paraId="7E4833C5"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في اعتقادك، أيهم تشعر بأنها أكثر اماناً:</w:t>
      </w:r>
    </w:p>
    <w:p w14:paraId="32F6F850"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47A0F6B2"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0524D825"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كلاهما بنفس المستوى</w:t>
      </w:r>
    </w:p>
    <w:p w14:paraId="7184AFDF"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تشعر بأن المحافظ الرقمية تدفعك على الشراء أكثر من البنوك التقليدية:</w:t>
      </w:r>
    </w:p>
    <w:p w14:paraId="0A5BF334"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نعم</w:t>
      </w:r>
    </w:p>
    <w:p w14:paraId="048DC8AB"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w:t>
      </w:r>
    </w:p>
    <w:p w14:paraId="4E57F321"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 اعلم</w:t>
      </w:r>
    </w:p>
    <w:p w14:paraId="1F171CDF"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هل تعتقد بأن المحافظ الرقمية توفر مرونة في إدارة لحاسب والمصاريف والعمليات أكثر من البنوك:</w:t>
      </w:r>
    </w:p>
    <w:p w14:paraId="54BB4F5B"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نعم</w:t>
      </w:r>
    </w:p>
    <w:p w14:paraId="30E046AD"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w:t>
      </w:r>
    </w:p>
    <w:p w14:paraId="270434EA"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لا اعلم</w:t>
      </w:r>
    </w:p>
    <w:p w14:paraId="676EB538"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في اعتقادك ايهم يفرض رسوم أو عمولات أكثر:</w:t>
      </w:r>
    </w:p>
    <w:p w14:paraId="1D2B18BC"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1960B3A6"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2DD8A87E"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كلاهما بنفس المستوى</w:t>
      </w:r>
    </w:p>
    <w:p w14:paraId="6BC4C4A9"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البطاقات الائتمانية ايهم في اعتقادك يمنح مميزات ومكافئات (نقاط او استرداد نقدي وغيرها) أفضل:</w:t>
      </w:r>
    </w:p>
    <w:p w14:paraId="76B96DE5"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42B9D69D"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lastRenderedPageBreak/>
        <w:t>المحفظة الرقمية</w:t>
      </w:r>
    </w:p>
    <w:p w14:paraId="6E6B1894"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tl/>
        </w:rPr>
      </w:pPr>
      <w:r w:rsidRPr="00DD7B6A">
        <w:rPr>
          <w:rFonts w:ascii="Simplified Arabic" w:hAnsi="Simplified Arabic" w:cs="Simplified Arabic"/>
          <w:sz w:val="32"/>
          <w:szCs w:val="32"/>
          <w:rtl/>
        </w:rPr>
        <w:t>كلاهما بنفس المستوى</w:t>
      </w:r>
    </w:p>
    <w:p w14:paraId="1D9AD3EA" w14:textId="77777777" w:rsidR="00DD7B6A" w:rsidRPr="00DD7B6A" w:rsidRDefault="00DD7B6A" w:rsidP="00DD7B6A">
      <w:pPr>
        <w:pStyle w:val="ListParagraph"/>
        <w:numPr>
          <w:ilvl w:val="0"/>
          <w:numId w:val="29"/>
        </w:numPr>
        <w:spacing w:after="0" w:line="240" w:lineRule="auto"/>
        <w:jc w:val="both"/>
        <w:rPr>
          <w:rFonts w:ascii="Simplified Arabic" w:hAnsi="Simplified Arabic" w:cs="Simplified Arabic"/>
          <w:sz w:val="32"/>
          <w:szCs w:val="32"/>
          <w:rtl/>
        </w:rPr>
      </w:pPr>
      <w:r w:rsidRPr="00DD7B6A">
        <w:rPr>
          <w:rFonts w:ascii="Simplified Arabic" w:hAnsi="Simplified Arabic" w:cs="Simplified Arabic"/>
          <w:sz w:val="32"/>
          <w:szCs w:val="32"/>
          <w:rtl/>
        </w:rPr>
        <w:t>أي منهم عند التسوق تستخدم البطاقة الحساب او البطاقة الائتمانية:</w:t>
      </w:r>
    </w:p>
    <w:p w14:paraId="57C06C15"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0BFF44B0"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5AFACC5B" w14:textId="77777777" w:rsidR="00DD7B6A" w:rsidRPr="00DD7B6A" w:rsidRDefault="00DD7B6A" w:rsidP="00DD7B6A">
      <w:pPr>
        <w:pStyle w:val="ListParagraph"/>
        <w:numPr>
          <w:ilvl w:val="0"/>
          <w:numId w:val="29"/>
        </w:numPr>
        <w:spacing w:after="0" w:line="240" w:lineRule="auto"/>
        <w:ind w:left="360" w:hanging="90"/>
        <w:jc w:val="both"/>
        <w:rPr>
          <w:rFonts w:ascii="Simplified Arabic" w:hAnsi="Simplified Arabic" w:cs="Simplified Arabic"/>
          <w:sz w:val="32"/>
          <w:szCs w:val="32"/>
          <w:rtl/>
        </w:rPr>
      </w:pPr>
      <w:r w:rsidRPr="00DD7B6A">
        <w:rPr>
          <w:rFonts w:ascii="Simplified Arabic" w:hAnsi="Simplified Arabic" w:cs="Simplified Arabic"/>
          <w:sz w:val="32"/>
          <w:szCs w:val="32"/>
          <w:rtl/>
        </w:rPr>
        <w:t>إذا كان لديك خيار واحد لاستخدام الحساب فقط، ايهم سوف تختار:</w:t>
      </w:r>
    </w:p>
    <w:p w14:paraId="627EB6A4"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البنك التقليدي</w:t>
      </w:r>
    </w:p>
    <w:p w14:paraId="3231ADE3" w14:textId="77777777" w:rsidR="00DD7B6A" w:rsidRPr="00DD7B6A" w:rsidRDefault="00DD7B6A" w:rsidP="00515BEC">
      <w:pPr>
        <w:pStyle w:val="ListParagraph"/>
        <w:numPr>
          <w:ilvl w:val="0"/>
          <w:numId w:val="18"/>
        </w:numPr>
        <w:spacing w:after="0" w:line="240" w:lineRule="auto"/>
        <w:rPr>
          <w:rFonts w:ascii="Simplified Arabic" w:hAnsi="Simplified Arabic" w:cs="Simplified Arabic"/>
          <w:sz w:val="32"/>
          <w:szCs w:val="32"/>
        </w:rPr>
      </w:pPr>
      <w:r w:rsidRPr="00DD7B6A">
        <w:rPr>
          <w:rFonts w:ascii="Simplified Arabic" w:hAnsi="Simplified Arabic" w:cs="Simplified Arabic"/>
          <w:sz w:val="32"/>
          <w:szCs w:val="32"/>
          <w:rtl/>
        </w:rPr>
        <w:t>المحفظة الرقمية</w:t>
      </w:r>
    </w:p>
    <w:p w14:paraId="36E89E0E" w14:textId="77777777" w:rsidR="00DD7B6A" w:rsidRPr="00DD7B6A" w:rsidRDefault="00DD7B6A" w:rsidP="00DD7B6A">
      <w:pPr>
        <w:spacing w:after="0" w:line="240" w:lineRule="auto"/>
        <w:jc w:val="both"/>
        <w:rPr>
          <w:rFonts w:ascii="Simplified Arabic" w:hAnsi="Simplified Arabic" w:cs="Simplified Arabic"/>
          <w:sz w:val="32"/>
          <w:szCs w:val="32"/>
          <w:rtl/>
        </w:rPr>
      </w:pPr>
    </w:p>
    <w:p w14:paraId="15044898" w14:textId="77777777" w:rsidR="00DD7B6A" w:rsidRPr="00DD7B6A" w:rsidRDefault="00DD7B6A" w:rsidP="00DD7B6A">
      <w:pPr>
        <w:spacing w:after="0" w:line="240" w:lineRule="auto"/>
        <w:jc w:val="both"/>
        <w:rPr>
          <w:rFonts w:ascii="Simplified Arabic" w:hAnsi="Simplified Arabic" w:cs="Simplified Arabic"/>
          <w:b/>
          <w:bCs/>
          <w:sz w:val="32"/>
          <w:szCs w:val="32"/>
        </w:rPr>
      </w:pPr>
      <w:r w:rsidRPr="00DD7B6A">
        <w:rPr>
          <w:rFonts w:ascii="Simplified Arabic" w:hAnsi="Simplified Arabic" w:cs="Simplified Arabic"/>
          <w:b/>
          <w:bCs/>
          <w:sz w:val="32"/>
          <w:szCs w:val="32"/>
          <w:rtl/>
        </w:rPr>
        <w:t>ختاماً: اشكر لكم تعاونكم الكريم وتخصيص جزء من وقتكم للمساهمة في تعبئة هذا الاستبيان.</w:t>
      </w:r>
    </w:p>
    <w:p w14:paraId="47FD39D2" w14:textId="77777777" w:rsidR="004163C7" w:rsidRPr="00DD7B6A" w:rsidRDefault="004163C7" w:rsidP="00C06302">
      <w:pPr>
        <w:spacing w:after="0"/>
        <w:rPr>
          <w:rFonts w:ascii="Simplified Arabic" w:hAnsi="Simplified Arabic" w:cs="Simplified Arabic"/>
          <w:sz w:val="28"/>
          <w:szCs w:val="28"/>
          <w:u w:val="single"/>
          <w:rtl/>
        </w:rPr>
      </w:pPr>
    </w:p>
    <w:p w14:paraId="0CCB9659" w14:textId="77777777" w:rsidR="004163C7" w:rsidRPr="00C06302" w:rsidRDefault="004163C7" w:rsidP="00C06302">
      <w:pPr>
        <w:spacing w:after="0"/>
        <w:rPr>
          <w:rFonts w:ascii="Simplified Arabic" w:hAnsi="Simplified Arabic" w:cs="Simplified Arabic"/>
          <w:sz w:val="28"/>
          <w:szCs w:val="28"/>
          <w:u w:val="single"/>
          <w:rtl/>
        </w:rPr>
      </w:pPr>
    </w:p>
    <w:p w14:paraId="180EB986" w14:textId="77777777" w:rsidR="004163C7" w:rsidRPr="00C06302" w:rsidRDefault="004163C7" w:rsidP="00C06302">
      <w:pPr>
        <w:spacing w:after="0"/>
        <w:rPr>
          <w:rFonts w:ascii="Simplified Arabic" w:hAnsi="Simplified Arabic" w:cs="Simplified Arabic"/>
          <w:sz w:val="28"/>
          <w:szCs w:val="28"/>
          <w:u w:val="single"/>
          <w:rtl/>
        </w:rPr>
      </w:pPr>
    </w:p>
    <w:p w14:paraId="1F8D19A6" w14:textId="77777777" w:rsidR="004163C7" w:rsidRPr="00C06302" w:rsidRDefault="004163C7" w:rsidP="00C06302">
      <w:pPr>
        <w:spacing w:after="0"/>
        <w:rPr>
          <w:rFonts w:ascii="Simplified Arabic" w:hAnsi="Simplified Arabic" w:cs="Simplified Arabic"/>
          <w:sz w:val="28"/>
          <w:szCs w:val="28"/>
          <w:u w:val="single"/>
          <w:rtl/>
        </w:rPr>
      </w:pPr>
    </w:p>
    <w:p w14:paraId="2858DEDC" w14:textId="77777777" w:rsidR="004163C7" w:rsidRPr="00C06302" w:rsidRDefault="004163C7" w:rsidP="00C06302">
      <w:pPr>
        <w:spacing w:after="0"/>
        <w:rPr>
          <w:rFonts w:ascii="Simplified Arabic" w:hAnsi="Simplified Arabic" w:cs="Simplified Arabic"/>
          <w:sz w:val="28"/>
          <w:szCs w:val="28"/>
          <w:u w:val="single"/>
          <w:rtl/>
        </w:rPr>
      </w:pPr>
    </w:p>
    <w:p w14:paraId="2F1A8F36" w14:textId="77777777" w:rsidR="004163C7" w:rsidRPr="00C06302" w:rsidRDefault="004163C7" w:rsidP="00C06302">
      <w:pPr>
        <w:spacing w:after="0"/>
        <w:rPr>
          <w:rFonts w:ascii="Simplified Arabic" w:hAnsi="Simplified Arabic" w:cs="Simplified Arabic"/>
          <w:sz w:val="28"/>
          <w:szCs w:val="28"/>
          <w:u w:val="single"/>
          <w:rtl/>
        </w:rPr>
      </w:pPr>
    </w:p>
    <w:p w14:paraId="5523F73A" w14:textId="77777777" w:rsidR="004163C7" w:rsidRPr="00C06302" w:rsidRDefault="004163C7" w:rsidP="00C06302">
      <w:pPr>
        <w:spacing w:after="0"/>
        <w:rPr>
          <w:rFonts w:ascii="Simplified Arabic" w:hAnsi="Simplified Arabic" w:cs="Simplified Arabic"/>
          <w:sz w:val="28"/>
          <w:szCs w:val="28"/>
          <w:u w:val="single"/>
          <w:rtl/>
        </w:rPr>
      </w:pPr>
    </w:p>
    <w:p w14:paraId="57022BB1" w14:textId="77777777" w:rsidR="004163C7" w:rsidRPr="00C06302" w:rsidRDefault="004163C7" w:rsidP="00C06302">
      <w:pPr>
        <w:spacing w:after="0"/>
        <w:rPr>
          <w:rFonts w:ascii="Simplified Arabic" w:hAnsi="Simplified Arabic" w:cs="Simplified Arabic"/>
          <w:sz w:val="28"/>
          <w:szCs w:val="28"/>
          <w:u w:val="single"/>
          <w:rtl/>
        </w:rPr>
      </w:pPr>
    </w:p>
    <w:p w14:paraId="506915DF" w14:textId="77777777" w:rsidR="004163C7" w:rsidRPr="00C06302" w:rsidRDefault="004163C7" w:rsidP="00C06302">
      <w:pPr>
        <w:spacing w:after="0"/>
        <w:rPr>
          <w:rFonts w:ascii="Simplified Arabic" w:hAnsi="Simplified Arabic" w:cs="Simplified Arabic"/>
          <w:sz w:val="28"/>
          <w:szCs w:val="28"/>
          <w:u w:val="single"/>
          <w:rtl/>
        </w:rPr>
      </w:pPr>
    </w:p>
    <w:p w14:paraId="39BDBD63" w14:textId="77777777" w:rsidR="004163C7" w:rsidRPr="00C06302" w:rsidRDefault="004163C7" w:rsidP="00C06302">
      <w:pPr>
        <w:spacing w:after="0"/>
        <w:rPr>
          <w:rFonts w:ascii="Simplified Arabic" w:hAnsi="Simplified Arabic" w:cs="Simplified Arabic"/>
          <w:sz w:val="28"/>
          <w:szCs w:val="28"/>
          <w:u w:val="single"/>
          <w:rtl/>
        </w:rPr>
      </w:pPr>
    </w:p>
    <w:p w14:paraId="7D047086" w14:textId="77777777" w:rsidR="004163C7" w:rsidRPr="00C06302" w:rsidRDefault="004163C7" w:rsidP="00C06302">
      <w:pPr>
        <w:spacing w:after="0"/>
        <w:rPr>
          <w:rFonts w:ascii="Simplified Arabic" w:hAnsi="Simplified Arabic" w:cs="Simplified Arabic"/>
          <w:sz w:val="28"/>
          <w:szCs w:val="28"/>
          <w:u w:val="single"/>
          <w:rtl/>
        </w:rPr>
      </w:pPr>
    </w:p>
    <w:p w14:paraId="5C517B20" w14:textId="77777777" w:rsidR="004163C7" w:rsidRPr="00C06302" w:rsidRDefault="004163C7" w:rsidP="00C06302">
      <w:pPr>
        <w:spacing w:after="0"/>
        <w:rPr>
          <w:rFonts w:ascii="Simplified Arabic" w:hAnsi="Simplified Arabic" w:cs="Simplified Arabic"/>
          <w:sz w:val="28"/>
          <w:szCs w:val="28"/>
          <w:u w:val="single"/>
          <w:rtl/>
        </w:rPr>
      </w:pPr>
    </w:p>
    <w:p w14:paraId="7AB6A967" w14:textId="77777777" w:rsidR="004163C7" w:rsidRPr="00C06302" w:rsidRDefault="004163C7" w:rsidP="00C06302">
      <w:pPr>
        <w:spacing w:after="0"/>
        <w:rPr>
          <w:rFonts w:ascii="Simplified Arabic" w:hAnsi="Simplified Arabic" w:cs="Simplified Arabic"/>
          <w:sz w:val="28"/>
          <w:szCs w:val="28"/>
          <w:u w:val="single"/>
          <w:rtl/>
        </w:rPr>
      </w:pPr>
    </w:p>
    <w:p w14:paraId="7916FE70" w14:textId="77777777" w:rsidR="004163C7" w:rsidRPr="00C06302" w:rsidRDefault="004163C7" w:rsidP="00C06302">
      <w:pPr>
        <w:spacing w:after="0"/>
        <w:rPr>
          <w:rFonts w:ascii="Simplified Arabic" w:hAnsi="Simplified Arabic" w:cs="Simplified Arabic"/>
          <w:sz w:val="28"/>
          <w:szCs w:val="28"/>
          <w:u w:val="single"/>
          <w:rtl/>
        </w:rPr>
      </w:pPr>
    </w:p>
    <w:p w14:paraId="6E723C17" w14:textId="77777777" w:rsidR="004163C7" w:rsidRPr="00C06302" w:rsidRDefault="004163C7" w:rsidP="00C06302">
      <w:pPr>
        <w:spacing w:after="0"/>
        <w:rPr>
          <w:rFonts w:ascii="Simplified Arabic" w:hAnsi="Simplified Arabic" w:cs="Simplified Arabic"/>
          <w:sz w:val="28"/>
          <w:szCs w:val="28"/>
          <w:u w:val="single"/>
          <w:rtl/>
        </w:rPr>
      </w:pPr>
    </w:p>
    <w:p w14:paraId="683D2FCE" w14:textId="77777777" w:rsidR="004163C7" w:rsidRPr="00C06302" w:rsidRDefault="004163C7" w:rsidP="00C06302">
      <w:pPr>
        <w:spacing w:after="0"/>
        <w:rPr>
          <w:rFonts w:ascii="Simplified Arabic" w:hAnsi="Simplified Arabic" w:cs="Simplified Arabic"/>
          <w:sz w:val="28"/>
          <w:szCs w:val="28"/>
          <w:u w:val="single"/>
          <w:rtl/>
        </w:rPr>
      </w:pPr>
    </w:p>
    <w:p w14:paraId="4DCD020F" w14:textId="511A620A" w:rsidR="004163C7" w:rsidRPr="003460A6" w:rsidRDefault="004163C7" w:rsidP="00C06302">
      <w:pPr>
        <w:spacing w:after="0"/>
        <w:rPr>
          <w:rFonts w:ascii="Simplified Arabic" w:hAnsi="Simplified Arabic" w:cs="Simplified Arabic"/>
          <w:b/>
          <w:bCs/>
          <w:color w:val="00B0F0"/>
          <w:sz w:val="36"/>
          <w:szCs w:val="36"/>
          <w:lang w:bidi="ar-EG"/>
        </w:rPr>
      </w:pPr>
      <w:r w:rsidRPr="003460A6">
        <w:rPr>
          <w:rFonts w:ascii="Simplified Arabic" w:hAnsi="Simplified Arabic" w:cs="Simplified Arabic"/>
          <w:b/>
          <w:bCs/>
          <w:color w:val="00B0F0"/>
          <w:sz w:val="36"/>
          <w:szCs w:val="36"/>
          <w:rtl/>
          <w:lang w:bidi="ar-EG"/>
        </w:rPr>
        <w:lastRenderedPageBreak/>
        <w:t xml:space="preserve">الملخص </w:t>
      </w:r>
      <w:r w:rsidRPr="003460A6">
        <w:rPr>
          <w:rFonts w:ascii="Simplified Arabic" w:hAnsi="Simplified Arabic" w:cs="Simplified Arabic"/>
          <w:b/>
          <w:bCs/>
          <w:color w:val="00B0F0"/>
          <w:sz w:val="36"/>
          <w:szCs w:val="36"/>
          <w:lang w:bidi="ar-EG"/>
        </w:rPr>
        <w:t>Abstract</w:t>
      </w:r>
      <w:r w:rsidR="003460A6">
        <w:rPr>
          <w:rFonts w:ascii="Simplified Arabic" w:hAnsi="Simplified Arabic" w:cs="Simplified Arabic" w:hint="cs"/>
          <w:b/>
          <w:bCs/>
          <w:color w:val="00B0F0"/>
          <w:sz w:val="36"/>
          <w:szCs w:val="36"/>
          <w:rtl/>
          <w:lang w:bidi="ar-EG"/>
        </w:rPr>
        <w:t>:</w:t>
      </w:r>
    </w:p>
    <w:p w14:paraId="6A4A44F8" w14:textId="130D2C26" w:rsidR="004163C7" w:rsidRDefault="000B496A" w:rsidP="004C0D05">
      <w:pPr>
        <w:spacing w:after="0"/>
        <w:jc w:val="both"/>
        <w:rPr>
          <w:rFonts w:ascii="Simplified Arabic" w:hAnsi="Simplified Arabic" w:cs="Simplified Arabic"/>
          <w:sz w:val="32"/>
          <w:szCs w:val="32"/>
          <w:rtl/>
        </w:rPr>
      </w:pPr>
      <w:r w:rsidRPr="000B496A">
        <w:rPr>
          <w:rFonts w:ascii="Simplified Arabic" w:hAnsi="Simplified Arabic" w:cs="Simplified Arabic" w:hint="cs"/>
          <w:sz w:val="32"/>
          <w:szCs w:val="32"/>
          <w:rtl/>
        </w:rPr>
        <w:t xml:space="preserve">يهدف </w:t>
      </w:r>
      <w:r>
        <w:rPr>
          <w:rFonts w:ascii="Simplified Arabic" w:hAnsi="Simplified Arabic" w:cs="Simplified Arabic" w:hint="cs"/>
          <w:sz w:val="32"/>
          <w:szCs w:val="32"/>
          <w:rtl/>
        </w:rPr>
        <w:t xml:space="preserve">هذا البحث إلى دراسة أثر استخدام المحافظ الرقمية على تقليص الاعتماد على خدمات المصارف </w:t>
      </w:r>
      <w:r w:rsidR="004C0D05">
        <w:rPr>
          <w:rFonts w:ascii="Simplified Arabic" w:hAnsi="Simplified Arabic" w:cs="Simplified Arabic" w:hint="cs"/>
          <w:sz w:val="32"/>
          <w:szCs w:val="32"/>
          <w:rtl/>
        </w:rPr>
        <w:t>التقليدية في المملكة العربية السعودية، في ظل التحول الرقمي السريع الذي يشهده قطاع التقنية المالية بمختلف انواعه، حيث اعتمدت الدراسة على المنهج الوصفي والتحليلي من خلال اخذ استبيان لعينة من المستخدمين.</w:t>
      </w:r>
    </w:p>
    <w:p w14:paraId="7B636519" w14:textId="6446A3E4" w:rsidR="004C0D05" w:rsidRDefault="004C0D05" w:rsidP="004C0D05">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أظهرت النتائج أن ارتفاع معدل استخدام المحافظ الرقمية يرتبط ويؤثر على الاعتماد باستخدا</w:t>
      </w:r>
      <w:r>
        <w:rPr>
          <w:rFonts w:ascii="Simplified Arabic" w:hAnsi="Simplified Arabic" w:cs="Simplified Arabic" w:hint="eastAsia"/>
          <w:sz w:val="32"/>
          <w:szCs w:val="32"/>
          <w:rtl/>
        </w:rPr>
        <w:t>م</w:t>
      </w:r>
      <w:r>
        <w:rPr>
          <w:rFonts w:ascii="Simplified Arabic" w:hAnsi="Simplified Arabic" w:cs="Simplified Arabic" w:hint="cs"/>
          <w:sz w:val="32"/>
          <w:szCs w:val="32"/>
          <w:rtl/>
        </w:rPr>
        <w:t xml:space="preserve"> خدمات المصارف التقليدية مثل زيارة الفروع أو استخدام أجهزة الصراف الآلي، كما بينت أن العوامل المؤثرة على تبني المحافظ الرقمية بشكل أكبر بسبب سهولة الاستخدام والأمان والحماية بالرغم من قوة ومتانة المصارف التقليدية لدى المستخدمين، وتوصلت الدراسة إلى أن المحافظ الرقمية تمثل بديلاً فعالاً وعملياً يدعم رؤية المملكة 2030 نحو مجتمع رقمي وأقل اعتماد على النقد والمعاملات التقليدية.</w:t>
      </w:r>
    </w:p>
    <w:p w14:paraId="1B8B486B" w14:textId="7A0486F4" w:rsidR="004C0D05" w:rsidRPr="000B496A" w:rsidRDefault="004C0D05" w:rsidP="004C0D05">
      <w:pPr>
        <w:spacing w:after="0"/>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توصي الدراسة إلى </w:t>
      </w:r>
      <w:r w:rsidR="004C01E7">
        <w:rPr>
          <w:rFonts w:ascii="Simplified Arabic" w:hAnsi="Simplified Arabic" w:cs="Simplified Arabic" w:hint="cs"/>
          <w:sz w:val="32"/>
          <w:szCs w:val="32"/>
          <w:rtl/>
        </w:rPr>
        <w:t>توسيع نطاق الخدمات البنكية المقدمة من خلال المحافظ الرقمية بشكل يغطي احتياج المستخدم بشكل أكبر، وضرورة تعزيز الثقة والوعي لدى العملاء من خلال حملات تبرز معايير الأمان والحماية مع تقديم مميزات ومكافئات واضحة ومنافسة لاستقطاب شريحة أكبر من العملاء، إضافة إلى دعم المشرعين لتعزيز وتمين المحافظ الرقمية لتقديم خدمات بنكية متكاملة وتشجيع البنوك التقليدية والمحافظ الرقمية على التكامل وتقديم حلول مالية وبنكية هجينة تخدم القطاع البنكي والعملاء.</w:t>
      </w:r>
    </w:p>
    <w:p w14:paraId="783539A6" w14:textId="77777777" w:rsidR="004163C7" w:rsidRPr="00C06302" w:rsidRDefault="004163C7" w:rsidP="00C06302">
      <w:pPr>
        <w:spacing w:after="0"/>
        <w:rPr>
          <w:rFonts w:ascii="Simplified Arabic" w:hAnsi="Simplified Arabic" w:cs="Simplified Arabic"/>
          <w:sz w:val="28"/>
          <w:szCs w:val="28"/>
          <w:u w:val="single"/>
          <w:rtl/>
        </w:rPr>
      </w:pPr>
    </w:p>
    <w:p w14:paraId="4760F7AC" w14:textId="77777777" w:rsidR="004163C7" w:rsidRPr="00C06302" w:rsidRDefault="004163C7" w:rsidP="00C06302">
      <w:pPr>
        <w:spacing w:after="0"/>
        <w:rPr>
          <w:rFonts w:ascii="Simplified Arabic" w:hAnsi="Simplified Arabic" w:cs="Simplified Arabic"/>
          <w:sz w:val="28"/>
          <w:szCs w:val="28"/>
          <w:u w:val="single"/>
          <w:rtl/>
        </w:rPr>
      </w:pPr>
    </w:p>
    <w:p w14:paraId="1C8F85A6" w14:textId="77777777" w:rsidR="004163C7" w:rsidRPr="00C06302" w:rsidRDefault="004163C7" w:rsidP="00C06302">
      <w:pPr>
        <w:spacing w:after="0"/>
        <w:rPr>
          <w:rFonts w:ascii="Simplified Arabic" w:hAnsi="Simplified Arabic" w:cs="Simplified Arabic"/>
          <w:sz w:val="28"/>
          <w:szCs w:val="28"/>
          <w:u w:val="single"/>
          <w:rtl/>
        </w:rPr>
      </w:pPr>
    </w:p>
    <w:p w14:paraId="2A274B73" w14:textId="77777777" w:rsidR="004163C7" w:rsidRPr="00C06302" w:rsidRDefault="004163C7" w:rsidP="00C06302">
      <w:pPr>
        <w:spacing w:after="0"/>
        <w:rPr>
          <w:rFonts w:ascii="Simplified Arabic" w:hAnsi="Simplified Arabic" w:cs="Simplified Arabic"/>
          <w:sz w:val="28"/>
          <w:szCs w:val="28"/>
          <w:u w:val="single"/>
          <w:rtl/>
        </w:rPr>
      </w:pPr>
    </w:p>
    <w:p w14:paraId="7869B11B" w14:textId="77777777" w:rsidR="004163C7" w:rsidRPr="00C06302" w:rsidRDefault="004163C7" w:rsidP="00C06302">
      <w:pPr>
        <w:spacing w:after="0"/>
        <w:rPr>
          <w:rFonts w:ascii="Simplified Arabic" w:hAnsi="Simplified Arabic" w:cs="Simplified Arabic"/>
          <w:sz w:val="28"/>
          <w:szCs w:val="28"/>
          <w:u w:val="single"/>
          <w:rtl/>
        </w:rPr>
      </w:pPr>
    </w:p>
    <w:p w14:paraId="1B02CA94" w14:textId="77777777" w:rsidR="004163C7" w:rsidRPr="00C06302" w:rsidRDefault="004163C7" w:rsidP="00C06302">
      <w:pPr>
        <w:spacing w:after="0"/>
        <w:rPr>
          <w:rFonts w:ascii="Simplified Arabic" w:hAnsi="Simplified Arabic" w:cs="Simplified Arabic"/>
          <w:sz w:val="28"/>
          <w:szCs w:val="28"/>
          <w:u w:val="single"/>
          <w:rtl/>
        </w:rPr>
      </w:pPr>
    </w:p>
    <w:p w14:paraId="2151B27A" w14:textId="77777777" w:rsidR="004163C7" w:rsidRPr="00C06302" w:rsidRDefault="004163C7" w:rsidP="00C06302">
      <w:pPr>
        <w:spacing w:after="0"/>
        <w:rPr>
          <w:rFonts w:ascii="Simplified Arabic" w:hAnsi="Simplified Arabic" w:cs="Simplified Arabic"/>
          <w:sz w:val="28"/>
          <w:szCs w:val="28"/>
          <w:u w:val="single"/>
          <w:rtl/>
        </w:rPr>
      </w:pPr>
    </w:p>
    <w:p w14:paraId="1224B0BF" w14:textId="77777777" w:rsidR="009125CE" w:rsidRPr="00C06302" w:rsidRDefault="009125CE" w:rsidP="00C06302">
      <w:pPr>
        <w:spacing w:after="0"/>
        <w:rPr>
          <w:rFonts w:ascii="Simplified Arabic" w:hAnsi="Simplified Arabic" w:cs="Simplified Arabic"/>
          <w:sz w:val="28"/>
          <w:szCs w:val="28"/>
          <w:u w:val="single"/>
          <w:rtl/>
        </w:rPr>
      </w:pPr>
    </w:p>
    <w:p w14:paraId="60AC88AE" w14:textId="285C3CE8" w:rsidR="009125CE" w:rsidRPr="00C06302" w:rsidRDefault="009125CE" w:rsidP="00C06302">
      <w:pPr>
        <w:bidi w:val="0"/>
        <w:spacing w:after="0"/>
        <w:rPr>
          <w:rFonts w:ascii="Simplified Arabic" w:hAnsi="Simplified Arabic" w:cs="Simplified Arabic"/>
          <w:b/>
          <w:bCs/>
          <w:sz w:val="28"/>
          <w:szCs w:val="28"/>
          <w:u w:val="single"/>
        </w:rPr>
      </w:pPr>
      <w:r w:rsidRPr="00C06302">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06302">
        <w:rPr>
          <w:rFonts w:ascii="Simplified Arabic" w:hAnsi="Simplified Arabic" w:cs="Simplified Arabic"/>
          <w:b/>
          <w:bCs/>
          <w:sz w:val="28"/>
          <w:szCs w:val="28"/>
          <w:u w:val="single"/>
        </w:rPr>
        <w:t xml:space="preserve">Midocean University </w:t>
      </w:r>
    </w:p>
    <w:p w14:paraId="188EE430" w14:textId="0AE621D2" w:rsidR="009125CE" w:rsidRPr="00C06302" w:rsidRDefault="009125CE" w:rsidP="00C06302">
      <w:pPr>
        <w:bidi w:val="0"/>
        <w:spacing w:after="0"/>
        <w:rPr>
          <w:rFonts w:ascii="Simplified Arabic" w:hAnsi="Simplified Arabic" w:cs="Simplified Arabic"/>
          <w:b/>
          <w:bCs/>
          <w:sz w:val="28"/>
          <w:szCs w:val="28"/>
          <w:u w:val="single"/>
        </w:rPr>
      </w:pPr>
      <w:r w:rsidRPr="00C06302">
        <w:rPr>
          <w:rFonts w:ascii="Simplified Arabic" w:hAnsi="Simplified Arabic" w:cs="Simplified Arabic"/>
          <w:b/>
          <w:bCs/>
          <w:sz w:val="28"/>
          <w:szCs w:val="28"/>
          <w:u w:val="single"/>
        </w:rPr>
        <w:t>College of Management</w:t>
      </w:r>
    </w:p>
    <w:p w14:paraId="20966BA7" w14:textId="7332850D" w:rsidR="009125CE" w:rsidRPr="00C06302" w:rsidRDefault="009125CE" w:rsidP="00C06302">
      <w:pPr>
        <w:bidi w:val="0"/>
        <w:spacing w:after="0"/>
        <w:rPr>
          <w:rFonts w:ascii="Simplified Arabic" w:hAnsi="Simplified Arabic" w:cs="Simplified Arabic"/>
          <w:b/>
          <w:bCs/>
          <w:sz w:val="28"/>
          <w:szCs w:val="28"/>
          <w:u w:val="single"/>
          <w:rtl/>
        </w:rPr>
      </w:pPr>
      <w:r w:rsidRPr="00C06302">
        <w:rPr>
          <w:rFonts w:ascii="Simplified Arabic" w:hAnsi="Simplified Arabic" w:cs="Simplified Arabic"/>
          <w:b/>
          <w:bCs/>
          <w:sz w:val="28"/>
          <w:szCs w:val="28"/>
          <w:u w:val="single"/>
        </w:rPr>
        <w:t>Department of</w:t>
      </w:r>
      <w:r w:rsidR="000B496A" w:rsidRPr="000B496A">
        <w:t xml:space="preserve"> </w:t>
      </w:r>
      <w:r w:rsidR="000B496A" w:rsidRPr="000B496A">
        <w:rPr>
          <w:rFonts w:ascii="Simplified Arabic" w:hAnsi="Simplified Arabic" w:cs="Simplified Arabic"/>
          <w:b/>
          <w:bCs/>
          <w:sz w:val="28"/>
          <w:szCs w:val="28"/>
          <w:u w:val="single"/>
        </w:rPr>
        <w:t>Business Administration</w:t>
      </w:r>
    </w:p>
    <w:p w14:paraId="0544D210" w14:textId="1ACEFC18" w:rsidR="009125CE" w:rsidRPr="00C06302" w:rsidRDefault="009125CE" w:rsidP="00C06302">
      <w:pPr>
        <w:tabs>
          <w:tab w:val="left" w:pos="942"/>
        </w:tabs>
        <w:spacing w:after="0"/>
        <w:rPr>
          <w:rFonts w:ascii="Simplified Arabic" w:hAnsi="Simplified Arabic" w:cs="Simplified Arabic"/>
          <w:b/>
          <w:bCs/>
          <w:sz w:val="28"/>
          <w:szCs w:val="28"/>
          <w:rtl/>
        </w:rPr>
      </w:pPr>
      <w:r w:rsidRPr="00C06302">
        <w:rPr>
          <w:rFonts w:ascii="Simplified Arabic" w:hAnsi="Simplified Arabic" w:cs="Simplified Arabic"/>
          <w:b/>
          <w:bCs/>
          <w:sz w:val="28"/>
          <w:szCs w:val="28"/>
          <w:rtl/>
        </w:rPr>
        <w:tab/>
      </w:r>
    </w:p>
    <w:p w14:paraId="39C1857A" w14:textId="61874E70" w:rsidR="009125CE" w:rsidRDefault="009125CE" w:rsidP="00C06302">
      <w:pPr>
        <w:spacing w:after="0"/>
        <w:rPr>
          <w:rFonts w:ascii="Simplified Arabic" w:hAnsi="Simplified Arabic" w:cs="Simplified Arabic"/>
          <w:sz w:val="28"/>
          <w:szCs w:val="28"/>
          <w:rtl/>
        </w:rPr>
      </w:pPr>
    </w:p>
    <w:p w14:paraId="1ED8FE86" w14:textId="05A91A5F" w:rsidR="000B496A" w:rsidRDefault="000B496A" w:rsidP="00C06302">
      <w:pPr>
        <w:spacing w:after="0"/>
        <w:rPr>
          <w:rFonts w:ascii="Simplified Arabic" w:hAnsi="Simplified Arabic" w:cs="Simplified Arabic"/>
          <w:sz w:val="28"/>
          <w:szCs w:val="28"/>
          <w:rtl/>
        </w:rPr>
      </w:pPr>
    </w:p>
    <w:p w14:paraId="43657120" w14:textId="21D5A6A8" w:rsidR="000B496A" w:rsidRDefault="000B496A" w:rsidP="00C06302">
      <w:pPr>
        <w:spacing w:after="0"/>
        <w:rPr>
          <w:rFonts w:ascii="Simplified Arabic" w:hAnsi="Simplified Arabic" w:cs="Simplified Arabic"/>
          <w:sz w:val="28"/>
          <w:szCs w:val="28"/>
        </w:rPr>
      </w:pPr>
    </w:p>
    <w:p w14:paraId="1C674E81" w14:textId="77777777" w:rsidR="000B496A" w:rsidRPr="00C06302" w:rsidRDefault="000B496A" w:rsidP="00C06302">
      <w:pPr>
        <w:spacing w:after="0"/>
        <w:rPr>
          <w:rFonts w:ascii="Simplified Arabic" w:hAnsi="Simplified Arabic" w:cs="Simplified Arabic"/>
          <w:sz w:val="28"/>
          <w:szCs w:val="28"/>
          <w:rtl/>
        </w:rPr>
      </w:pPr>
    </w:p>
    <w:p w14:paraId="4902DBD3" w14:textId="6EF5A9FD" w:rsidR="009125CE" w:rsidRPr="00C06302" w:rsidRDefault="000B496A" w:rsidP="000B496A">
      <w:pPr>
        <w:spacing w:after="0"/>
        <w:jc w:val="center"/>
        <w:rPr>
          <w:rFonts w:ascii="Simplified Arabic" w:hAnsi="Simplified Arabic" w:cs="Simplified Arabic"/>
          <w:sz w:val="28"/>
          <w:szCs w:val="28"/>
        </w:rPr>
      </w:pPr>
      <w:r w:rsidRPr="000B496A">
        <w:rPr>
          <w:rFonts w:ascii="Simplified Arabic" w:hAnsi="Simplified Arabic" w:cs="Simplified Arabic"/>
          <w:b/>
          <w:bCs/>
          <w:sz w:val="28"/>
          <w:szCs w:val="28"/>
        </w:rPr>
        <w:t>The Impact of Digital Wallet Usage on Reducing Dependence on Traditional Banking Services in the Kingdom of Saudi Arabia</w:t>
      </w:r>
    </w:p>
    <w:p w14:paraId="692F30FE" w14:textId="5277796F" w:rsidR="009125CE" w:rsidRPr="00C06302" w:rsidRDefault="009125CE" w:rsidP="00C06302">
      <w:pPr>
        <w:tabs>
          <w:tab w:val="left" w:pos="5562"/>
        </w:tabs>
        <w:spacing w:after="0"/>
        <w:rPr>
          <w:rFonts w:ascii="Simplified Arabic" w:hAnsi="Simplified Arabic" w:cs="Simplified Arabic"/>
          <w:sz w:val="28"/>
          <w:szCs w:val="28"/>
          <w:rtl/>
        </w:rPr>
      </w:pPr>
      <w:r w:rsidRPr="00C06302">
        <w:rPr>
          <w:rFonts w:ascii="Simplified Arabic" w:hAnsi="Simplified Arabic" w:cs="Simplified Arabic"/>
          <w:sz w:val="28"/>
          <w:szCs w:val="28"/>
          <w:rtl/>
        </w:rPr>
        <w:tab/>
      </w:r>
    </w:p>
    <w:p w14:paraId="0EAD9CF2" w14:textId="77777777" w:rsidR="009125CE" w:rsidRPr="00C06302" w:rsidRDefault="009125CE" w:rsidP="00C06302">
      <w:pPr>
        <w:tabs>
          <w:tab w:val="left" w:pos="5562"/>
        </w:tabs>
        <w:spacing w:after="0"/>
        <w:rPr>
          <w:rFonts w:ascii="Simplified Arabic" w:hAnsi="Simplified Arabic" w:cs="Simplified Arabic"/>
          <w:sz w:val="28"/>
          <w:szCs w:val="28"/>
          <w:rtl/>
        </w:rPr>
      </w:pPr>
    </w:p>
    <w:p w14:paraId="55C6339D" w14:textId="77777777" w:rsidR="009125CE" w:rsidRPr="000B496A" w:rsidRDefault="009125CE" w:rsidP="00C06302">
      <w:pPr>
        <w:tabs>
          <w:tab w:val="left" w:pos="5562"/>
        </w:tabs>
        <w:spacing w:after="0"/>
        <w:rPr>
          <w:rFonts w:ascii="Simplified Arabic" w:hAnsi="Simplified Arabic" w:cs="Simplified Arabic"/>
          <w:sz w:val="28"/>
          <w:szCs w:val="28"/>
          <w:rtl/>
        </w:rPr>
      </w:pPr>
    </w:p>
    <w:p w14:paraId="17A525A5" w14:textId="25B19E76" w:rsidR="009125CE" w:rsidRPr="000B496A" w:rsidRDefault="009125CE" w:rsidP="000B496A">
      <w:pPr>
        <w:spacing w:after="0" w:line="240" w:lineRule="auto"/>
        <w:jc w:val="center"/>
        <w:rPr>
          <w:rFonts w:ascii="Simplified Arabic" w:hAnsi="Simplified Arabic" w:cs="Simplified Arabic"/>
          <w:b/>
          <w:bCs/>
          <w:sz w:val="28"/>
          <w:szCs w:val="28"/>
          <w:rtl/>
        </w:rPr>
      </w:pPr>
      <w:r w:rsidRPr="000B496A">
        <w:rPr>
          <w:rFonts w:ascii="Simplified Arabic" w:hAnsi="Simplified Arabic" w:cs="Simplified Arabic"/>
          <w:b/>
          <w:bCs/>
          <w:sz w:val="28"/>
          <w:szCs w:val="28"/>
        </w:rPr>
        <w:t>Prepared by:</w:t>
      </w:r>
    </w:p>
    <w:p w14:paraId="2A18D36F" w14:textId="5601D823" w:rsidR="000B496A" w:rsidRPr="000B496A" w:rsidRDefault="000B496A" w:rsidP="000B496A">
      <w:pPr>
        <w:spacing w:after="0" w:line="240" w:lineRule="auto"/>
        <w:jc w:val="center"/>
        <w:rPr>
          <w:rFonts w:ascii="Simplified Arabic" w:hAnsi="Simplified Arabic" w:cs="Simplified Arabic"/>
          <w:sz w:val="28"/>
          <w:szCs w:val="28"/>
        </w:rPr>
      </w:pPr>
      <w:r w:rsidRPr="000B496A">
        <w:rPr>
          <w:rFonts w:ascii="Simplified Arabic" w:hAnsi="Simplified Arabic" w:cs="Simplified Arabic"/>
          <w:sz w:val="28"/>
          <w:szCs w:val="28"/>
        </w:rPr>
        <w:t>Faisal S. Bakarman</w:t>
      </w:r>
    </w:p>
    <w:p w14:paraId="250436E0" w14:textId="4FF9F45A" w:rsidR="000B496A" w:rsidRDefault="000B496A" w:rsidP="000B496A">
      <w:pPr>
        <w:spacing w:after="0" w:line="240" w:lineRule="auto"/>
        <w:jc w:val="center"/>
        <w:rPr>
          <w:rFonts w:ascii="Simplified Arabic" w:hAnsi="Simplified Arabic" w:cs="Simplified Arabic"/>
          <w:sz w:val="28"/>
          <w:szCs w:val="28"/>
        </w:rPr>
      </w:pPr>
    </w:p>
    <w:p w14:paraId="431FFEA8" w14:textId="77777777" w:rsidR="000B496A" w:rsidRPr="000B496A" w:rsidRDefault="000B496A" w:rsidP="000B496A">
      <w:pPr>
        <w:spacing w:after="0" w:line="240" w:lineRule="auto"/>
        <w:jc w:val="center"/>
        <w:rPr>
          <w:rFonts w:ascii="Simplified Arabic" w:hAnsi="Simplified Arabic" w:cs="Simplified Arabic"/>
          <w:sz w:val="28"/>
          <w:szCs w:val="28"/>
        </w:rPr>
      </w:pPr>
    </w:p>
    <w:p w14:paraId="16FCA145" w14:textId="02CA46A1" w:rsidR="000B496A" w:rsidRPr="000B496A" w:rsidRDefault="000B496A" w:rsidP="000B496A">
      <w:pPr>
        <w:spacing w:after="0" w:line="240" w:lineRule="auto"/>
        <w:jc w:val="center"/>
        <w:rPr>
          <w:rFonts w:ascii="Simplified Arabic" w:hAnsi="Simplified Arabic" w:cs="Simplified Arabic"/>
          <w:b/>
          <w:bCs/>
          <w:sz w:val="28"/>
          <w:szCs w:val="28"/>
        </w:rPr>
      </w:pPr>
      <w:r w:rsidRPr="000B496A">
        <w:rPr>
          <w:rFonts w:ascii="Simplified Arabic" w:hAnsi="Simplified Arabic" w:cs="Simplified Arabic"/>
          <w:b/>
          <w:bCs/>
          <w:sz w:val="28"/>
          <w:szCs w:val="28"/>
        </w:rPr>
        <w:t>Academic Number:</w:t>
      </w:r>
    </w:p>
    <w:p w14:paraId="1FCDA35D" w14:textId="74C39E3E" w:rsidR="000B496A" w:rsidRPr="000B496A" w:rsidRDefault="000B496A" w:rsidP="000B496A">
      <w:pPr>
        <w:spacing w:after="0" w:line="240" w:lineRule="auto"/>
        <w:jc w:val="center"/>
        <w:rPr>
          <w:rFonts w:ascii="Simplified Arabic" w:hAnsi="Simplified Arabic" w:cs="Simplified Arabic"/>
          <w:sz w:val="28"/>
          <w:szCs w:val="28"/>
        </w:rPr>
      </w:pPr>
      <w:r w:rsidRPr="000B496A">
        <w:rPr>
          <w:rFonts w:ascii="Simplified Arabic" w:hAnsi="Simplified Arabic" w:cs="Simplified Arabic"/>
          <w:sz w:val="28"/>
          <w:szCs w:val="28"/>
          <w:rtl/>
        </w:rPr>
        <w:t>243001790</w:t>
      </w:r>
    </w:p>
    <w:p w14:paraId="0E2ACB58" w14:textId="6DF67AB8" w:rsidR="009125CE" w:rsidRDefault="009125CE" w:rsidP="000B496A">
      <w:pPr>
        <w:spacing w:after="0" w:line="240" w:lineRule="auto"/>
        <w:rPr>
          <w:rFonts w:ascii="Simplified Arabic" w:hAnsi="Simplified Arabic" w:cs="Simplified Arabic"/>
          <w:sz w:val="28"/>
          <w:szCs w:val="28"/>
        </w:rPr>
      </w:pPr>
    </w:p>
    <w:p w14:paraId="23CECF78" w14:textId="77777777" w:rsidR="000B496A" w:rsidRPr="000B496A" w:rsidRDefault="000B496A" w:rsidP="000B496A">
      <w:pPr>
        <w:spacing w:after="0" w:line="240" w:lineRule="auto"/>
        <w:rPr>
          <w:rFonts w:ascii="Simplified Arabic" w:hAnsi="Simplified Arabic" w:cs="Simplified Arabic"/>
          <w:sz w:val="28"/>
          <w:szCs w:val="28"/>
        </w:rPr>
      </w:pPr>
    </w:p>
    <w:p w14:paraId="7919F0CA" w14:textId="2DBA058C" w:rsidR="009125CE" w:rsidRPr="000B496A" w:rsidRDefault="009125CE" w:rsidP="000B496A">
      <w:pPr>
        <w:spacing w:after="0" w:line="240" w:lineRule="auto"/>
        <w:jc w:val="center"/>
        <w:rPr>
          <w:rFonts w:ascii="Simplified Arabic" w:hAnsi="Simplified Arabic" w:cs="Simplified Arabic"/>
          <w:b/>
          <w:bCs/>
          <w:sz w:val="28"/>
          <w:szCs w:val="28"/>
        </w:rPr>
      </w:pPr>
      <w:r w:rsidRPr="000B496A">
        <w:rPr>
          <w:rFonts w:ascii="Simplified Arabic" w:hAnsi="Simplified Arabic" w:cs="Simplified Arabic"/>
          <w:b/>
          <w:bCs/>
          <w:sz w:val="28"/>
          <w:szCs w:val="28"/>
        </w:rPr>
        <w:t>Supervised by:</w:t>
      </w:r>
    </w:p>
    <w:p w14:paraId="23121888" w14:textId="77777777" w:rsidR="000B496A" w:rsidRPr="000B496A" w:rsidRDefault="000B496A" w:rsidP="000B496A">
      <w:pPr>
        <w:spacing w:after="0" w:line="240" w:lineRule="auto"/>
        <w:jc w:val="center"/>
        <w:rPr>
          <w:rFonts w:ascii="Simplified Arabic" w:hAnsi="Simplified Arabic" w:cs="Simplified Arabic"/>
          <w:sz w:val="28"/>
          <w:szCs w:val="28"/>
        </w:rPr>
      </w:pPr>
      <w:r w:rsidRPr="000B496A">
        <w:rPr>
          <w:rFonts w:ascii="Simplified Arabic" w:hAnsi="Simplified Arabic" w:cs="Simplified Arabic"/>
          <w:sz w:val="28"/>
          <w:szCs w:val="28"/>
        </w:rPr>
        <w:t>Dr. Faisal Abdul Hamid</w:t>
      </w:r>
    </w:p>
    <w:p w14:paraId="33679F79" w14:textId="3005DE83" w:rsidR="009125CE" w:rsidRPr="000B496A" w:rsidRDefault="000B496A" w:rsidP="000B496A">
      <w:pPr>
        <w:spacing w:after="0" w:line="240" w:lineRule="auto"/>
        <w:jc w:val="center"/>
        <w:rPr>
          <w:rFonts w:ascii="Simplified Arabic" w:hAnsi="Simplified Arabic" w:cs="Simplified Arabic"/>
          <w:sz w:val="28"/>
          <w:szCs w:val="28"/>
        </w:rPr>
      </w:pPr>
      <w:r w:rsidRPr="000B496A">
        <w:rPr>
          <w:rFonts w:ascii="Simplified Arabic" w:hAnsi="Simplified Arabic" w:cs="Simplified Arabic"/>
          <w:sz w:val="28"/>
          <w:szCs w:val="28"/>
        </w:rPr>
        <w:t xml:space="preserve">Dr. Fayez </w:t>
      </w:r>
      <w:proofErr w:type="spellStart"/>
      <w:r w:rsidRPr="000B496A">
        <w:rPr>
          <w:rFonts w:ascii="Simplified Arabic" w:hAnsi="Simplified Arabic" w:cs="Simplified Arabic"/>
          <w:sz w:val="28"/>
          <w:szCs w:val="28"/>
        </w:rPr>
        <w:t>Jarad</w:t>
      </w:r>
      <w:proofErr w:type="spellEnd"/>
    </w:p>
    <w:p w14:paraId="0BC0F18B" w14:textId="423B6BAD" w:rsidR="009125CE" w:rsidRDefault="009125CE" w:rsidP="000B496A">
      <w:pPr>
        <w:spacing w:after="0" w:line="240" w:lineRule="auto"/>
        <w:jc w:val="center"/>
        <w:rPr>
          <w:rFonts w:ascii="Simplified Arabic" w:hAnsi="Simplified Arabic" w:cs="Simplified Arabic"/>
          <w:sz w:val="28"/>
          <w:szCs w:val="28"/>
        </w:rPr>
      </w:pPr>
    </w:p>
    <w:p w14:paraId="7C9EAA41" w14:textId="77777777" w:rsidR="000B496A" w:rsidRPr="000B496A" w:rsidRDefault="000B496A" w:rsidP="000B496A">
      <w:pPr>
        <w:spacing w:after="0" w:line="240" w:lineRule="auto"/>
        <w:jc w:val="center"/>
        <w:rPr>
          <w:rFonts w:ascii="Simplified Arabic" w:hAnsi="Simplified Arabic" w:cs="Simplified Arabic"/>
          <w:sz w:val="28"/>
          <w:szCs w:val="28"/>
        </w:rPr>
      </w:pPr>
    </w:p>
    <w:p w14:paraId="6E52896B" w14:textId="14926C9F" w:rsidR="009125CE" w:rsidRPr="00C06302" w:rsidRDefault="009125CE" w:rsidP="000B496A">
      <w:pPr>
        <w:spacing w:after="0" w:line="240" w:lineRule="auto"/>
        <w:jc w:val="center"/>
        <w:rPr>
          <w:rFonts w:ascii="Simplified Arabic" w:hAnsi="Simplified Arabic" w:cs="Simplified Arabic"/>
          <w:b/>
          <w:bCs/>
          <w:sz w:val="28"/>
          <w:szCs w:val="28"/>
        </w:rPr>
      </w:pPr>
      <w:r w:rsidRPr="000B496A">
        <w:rPr>
          <w:rFonts w:ascii="Simplified Arabic" w:hAnsi="Simplified Arabic" w:cs="Simplified Arabic"/>
          <w:b/>
          <w:bCs/>
          <w:sz w:val="28"/>
          <w:szCs w:val="28"/>
        </w:rPr>
        <w:t>Year:</w:t>
      </w:r>
      <w:r w:rsidR="000B496A">
        <w:rPr>
          <w:rFonts w:ascii="Simplified Arabic" w:hAnsi="Simplified Arabic" w:cs="Simplified Arabic"/>
          <w:sz w:val="28"/>
          <w:szCs w:val="28"/>
        </w:rPr>
        <w:br/>
        <w:t>2025</w:t>
      </w:r>
    </w:p>
    <w:sectPr w:rsidR="009125CE" w:rsidRPr="00C06302" w:rsidSect="003B486B">
      <w:headerReference w:type="default" r:id="rId13"/>
      <w:footerReference w:type="default" r:id="rId14"/>
      <w:pgSz w:w="11906" w:h="16838"/>
      <w:pgMar w:top="1440" w:right="1274" w:bottom="1440" w:left="1800" w:header="708" w:footer="153"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DCAFA" w14:textId="77777777" w:rsidR="00D554F4" w:rsidRDefault="00D554F4" w:rsidP="009125CE">
      <w:pPr>
        <w:spacing w:after="0" w:line="240" w:lineRule="auto"/>
      </w:pPr>
      <w:r>
        <w:separator/>
      </w:r>
    </w:p>
  </w:endnote>
  <w:endnote w:type="continuationSeparator" w:id="0">
    <w:p w14:paraId="7724DB89" w14:textId="77777777" w:rsidR="00D554F4" w:rsidRDefault="00D554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FFB57" w14:textId="6B9F15E6" w:rsidR="00AD006C" w:rsidRPr="00EE1911" w:rsidRDefault="00EE1911" w:rsidP="00EE1911">
    <w:pPr>
      <w:pStyle w:val="Footer"/>
      <w:ind w:right="-1440"/>
      <w:jc w:val="right"/>
      <w:rPr>
        <w:rFonts w:ascii="Simplified Arabic" w:hAnsi="Simplified Arabic" w:cs="Simplified Arabic"/>
        <w:b/>
        <w:bCs/>
        <w:sz w:val="24"/>
        <w:szCs w:val="24"/>
      </w:rPr>
    </w:pPr>
    <w:r w:rsidRPr="00EE1911">
      <w:rPr>
        <w:rFonts w:ascii="Simplified Arabic" w:hAnsi="Simplified Arabic" w:cs="Simplified Arabic"/>
        <w:b/>
        <w:bCs/>
        <w:noProof/>
        <w:sz w:val="24"/>
        <w:szCs w:val="24"/>
      </w:rPr>
      <w:drawing>
        <wp:anchor distT="0" distB="0" distL="114300" distR="114300" simplePos="0" relativeHeight="251659264" behindDoc="1" locked="0" layoutInCell="1" allowOverlap="1" wp14:anchorId="433C9FAE" wp14:editId="38CC9BBB">
          <wp:simplePos x="0" y="0"/>
          <wp:positionH relativeFrom="margin">
            <wp:posOffset>-787400</wp:posOffset>
          </wp:positionH>
          <wp:positionV relativeFrom="bottomMargin">
            <wp:posOffset>569009</wp:posOffset>
          </wp:positionV>
          <wp:extent cx="309245" cy="922655"/>
          <wp:effectExtent l="0" t="0" r="0" b="0"/>
          <wp:wrapNone/>
          <wp:docPr id="2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l="81407" t="29495" r="6052" b="30233"/>
                  <a:stretch/>
                </pic:blipFill>
                <pic:spPr bwMode="auto">
                  <a:xfrm>
                    <a:off x="0" y="0"/>
                    <a:ext cx="309245" cy="922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rFonts w:ascii="Simplified Arabic" w:hAnsi="Simplified Arabic" w:cs="Simplified Arabic"/>
          <w:b/>
          <w:bCs/>
          <w:sz w:val="24"/>
          <w:szCs w:val="24"/>
          <w:rtl/>
        </w:rPr>
        <w:id w:val="-212037840"/>
        <w:docPartObj>
          <w:docPartGallery w:val="Page Numbers (Bottom of Page)"/>
          <w:docPartUnique/>
        </w:docPartObj>
      </w:sdtPr>
      <w:sdtEndPr/>
      <w:sdtContent>
        <w:sdt>
          <w:sdtPr>
            <w:rPr>
              <w:rFonts w:ascii="Simplified Arabic" w:hAnsi="Simplified Arabic" w:cs="Simplified Arabic"/>
              <w:b/>
              <w:bCs/>
              <w:sz w:val="24"/>
              <w:szCs w:val="24"/>
              <w:rtl/>
            </w:rPr>
            <w:id w:val="-1769616900"/>
            <w:docPartObj>
              <w:docPartGallery w:val="Page Numbers (Top of Page)"/>
              <w:docPartUnique/>
            </w:docPartObj>
          </w:sdtPr>
          <w:sdtEndPr/>
          <w:sdtContent>
            <w:r w:rsidR="00AD006C" w:rsidRPr="00EE1911">
              <w:rPr>
                <w:rFonts w:ascii="Simplified Arabic" w:hAnsi="Simplified Arabic" w:cs="Simplified Arabic"/>
                <w:b/>
                <w:bCs/>
                <w:sz w:val="24"/>
                <w:szCs w:val="24"/>
              </w:rPr>
              <w:fldChar w:fldCharType="begin"/>
            </w:r>
            <w:r w:rsidR="00AD006C" w:rsidRPr="00EE1911">
              <w:rPr>
                <w:rFonts w:ascii="Simplified Arabic" w:hAnsi="Simplified Arabic" w:cs="Simplified Arabic"/>
                <w:b/>
                <w:bCs/>
                <w:sz w:val="24"/>
                <w:szCs w:val="24"/>
              </w:rPr>
              <w:instrText xml:space="preserve"> PAGE </w:instrText>
            </w:r>
            <w:r w:rsidR="00AD006C" w:rsidRPr="00EE1911">
              <w:rPr>
                <w:rFonts w:ascii="Simplified Arabic" w:hAnsi="Simplified Arabic" w:cs="Simplified Arabic"/>
                <w:b/>
                <w:bCs/>
                <w:sz w:val="24"/>
                <w:szCs w:val="24"/>
              </w:rPr>
              <w:fldChar w:fldCharType="separate"/>
            </w:r>
            <w:r w:rsidR="00AD006C" w:rsidRPr="00EE1911">
              <w:rPr>
                <w:rFonts w:ascii="Simplified Arabic" w:hAnsi="Simplified Arabic" w:cs="Simplified Arabic"/>
                <w:b/>
                <w:bCs/>
                <w:noProof/>
                <w:sz w:val="24"/>
                <w:szCs w:val="24"/>
              </w:rPr>
              <w:t>2</w:t>
            </w:r>
            <w:r w:rsidR="00AD006C" w:rsidRPr="00EE1911">
              <w:rPr>
                <w:rFonts w:ascii="Simplified Arabic" w:hAnsi="Simplified Arabic" w:cs="Simplified Arabic"/>
                <w:b/>
                <w:bCs/>
                <w:sz w:val="24"/>
                <w:szCs w:val="24"/>
              </w:rPr>
              <w:fldChar w:fldCharType="end"/>
            </w:r>
            <w:r w:rsidR="00AD006C" w:rsidRPr="00EE1911">
              <w:rPr>
                <w:rFonts w:ascii="Simplified Arabic" w:hAnsi="Simplified Arabic" w:cs="Simplified Arabic" w:hint="cs"/>
                <w:b/>
                <w:bCs/>
                <w:sz w:val="24"/>
                <w:szCs w:val="24"/>
                <w:rtl/>
              </w:rPr>
              <w:t xml:space="preserve"> </w:t>
            </w:r>
            <w:r w:rsidR="00AD006C" w:rsidRPr="00EE1911">
              <w:rPr>
                <w:rFonts w:ascii="Simplified Arabic" w:hAnsi="Simplified Arabic" w:cs="Simplified Arabic"/>
                <w:b/>
                <w:bCs/>
                <w:color w:val="00B0F0"/>
                <w:sz w:val="24"/>
                <w:szCs w:val="24"/>
                <w:rtl/>
              </w:rPr>
              <w:t>من</w:t>
            </w:r>
            <w:r w:rsidR="00AD006C" w:rsidRPr="00EE1911">
              <w:rPr>
                <w:rFonts w:ascii="Simplified Arabic" w:hAnsi="Simplified Arabic" w:cs="Simplified Arabic"/>
                <w:b/>
                <w:bCs/>
                <w:color w:val="00B0F0"/>
                <w:sz w:val="24"/>
                <w:szCs w:val="24"/>
              </w:rPr>
              <w:t xml:space="preserve"> </w:t>
            </w:r>
            <w:r w:rsidR="00AD006C" w:rsidRPr="00EE1911">
              <w:rPr>
                <w:rFonts w:ascii="Simplified Arabic" w:hAnsi="Simplified Arabic" w:cs="Simplified Arabic"/>
                <w:b/>
                <w:bCs/>
                <w:sz w:val="24"/>
                <w:szCs w:val="24"/>
              </w:rPr>
              <w:fldChar w:fldCharType="begin"/>
            </w:r>
            <w:r w:rsidR="00AD006C" w:rsidRPr="00EE1911">
              <w:rPr>
                <w:rFonts w:ascii="Simplified Arabic" w:hAnsi="Simplified Arabic" w:cs="Simplified Arabic"/>
                <w:b/>
                <w:bCs/>
                <w:sz w:val="24"/>
                <w:szCs w:val="24"/>
              </w:rPr>
              <w:instrText xml:space="preserve"> NUMPAGES  </w:instrText>
            </w:r>
            <w:r w:rsidR="00AD006C" w:rsidRPr="00EE1911">
              <w:rPr>
                <w:rFonts w:ascii="Simplified Arabic" w:hAnsi="Simplified Arabic" w:cs="Simplified Arabic"/>
                <w:b/>
                <w:bCs/>
                <w:sz w:val="24"/>
                <w:szCs w:val="24"/>
              </w:rPr>
              <w:fldChar w:fldCharType="separate"/>
            </w:r>
            <w:r w:rsidR="00AD006C" w:rsidRPr="00EE1911">
              <w:rPr>
                <w:rFonts w:ascii="Simplified Arabic" w:hAnsi="Simplified Arabic" w:cs="Simplified Arabic"/>
                <w:b/>
                <w:bCs/>
                <w:noProof/>
                <w:sz w:val="24"/>
                <w:szCs w:val="24"/>
              </w:rPr>
              <w:t>2</w:t>
            </w:r>
            <w:r w:rsidR="00AD006C" w:rsidRPr="00EE1911">
              <w:rPr>
                <w:rFonts w:ascii="Simplified Arabic" w:hAnsi="Simplified Arabic" w:cs="Simplified Arabic"/>
                <w:b/>
                <w:bCs/>
                <w:sz w:val="24"/>
                <w:szCs w:val="24"/>
              </w:rPr>
              <w:fldChar w:fldCharType="end"/>
            </w:r>
          </w:sdtContent>
        </w:sdt>
      </w:sdtContent>
    </w:sdt>
  </w:p>
  <w:p w14:paraId="3D25EA16" w14:textId="45ABA20A" w:rsidR="00AD006C" w:rsidRDefault="00AD0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26DDF" w14:textId="77777777" w:rsidR="00D554F4" w:rsidRDefault="00D554F4" w:rsidP="009125CE">
      <w:pPr>
        <w:spacing w:after="0" w:line="240" w:lineRule="auto"/>
      </w:pPr>
      <w:r>
        <w:separator/>
      </w:r>
    </w:p>
  </w:footnote>
  <w:footnote w:type="continuationSeparator" w:id="0">
    <w:p w14:paraId="1121699F" w14:textId="77777777" w:rsidR="00D554F4" w:rsidRDefault="00D554F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64CE6" w14:textId="51180FB1" w:rsidR="009C10DF" w:rsidRDefault="009C10DF">
    <w:pPr>
      <w:pStyle w:val="Header"/>
    </w:pPr>
    <w:r w:rsidRPr="00EE1911">
      <w:rPr>
        <w:rFonts w:ascii="Simplified Arabic" w:hAnsi="Simplified Arabic" w:cs="Simplified Arabic"/>
        <w:b/>
        <w:bCs/>
        <w:noProof/>
        <w:sz w:val="24"/>
        <w:szCs w:val="24"/>
      </w:rPr>
      <w:drawing>
        <wp:anchor distT="0" distB="0" distL="114300" distR="114300" simplePos="0" relativeHeight="251661312" behindDoc="0" locked="0" layoutInCell="1" allowOverlap="1" wp14:anchorId="204942ED" wp14:editId="3A66A0AD">
          <wp:simplePos x="0" y="0"/>
          <wp:positionH relativeFrom="rightMargin">
            <wp:posOffset>723314</wp:posOffset>
          </wp:positionH>
          <wp:positionV relativeFrom="margin">
            <wp:posOffset>-1243330</wp:posOffset>
          </wp:positionV>
          <wp:extent cx="536337" cy="1600200"/>
          <wp:effectExtent l="1270" t="0" r="0" b="0"/>
          <wp:wrapNone/>
          <wp:docPr id="2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l="81407" t="29495" r="6052" b="30233"/>
                  <a:stretch/>
                </pic:blipFill>
                <pic:spPr bwMode="auto">
                  <a:xfrm rot="16200000">
                    <a:off x="0" y="0"/>
                    <a:ext cx="536337"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3E65"/>
    <w:multiLevelType w:val="hybridMultilevel"/>
    <w:tmpl w:val="F4FAA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40A57"/>
    <w:multiLevelType w:val="hybridMultilevel"/>
    <w:tmpl w:val="D6DC7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A5C28"/>
    <w:multiLevelType w:val="hybridMultilevel"/>
    <w:tmpl w:val="53FC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A462D"/>
    <w:multiLevelType w:val="hybridMultilevel"/>
    <w:tmpl w:val="F1AA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C2458"/>
    <w:multiLevelType w:val="hybridMultilevel"/>
    <w:tmpl w:val="1D022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5805F1"/>
    <w:multiLevelType w:val="hybridMultilevel"/>
    <w:tmpl w:val="4FA00D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34A4D"/>
    <w:multiLevelType w:val="hybridMultilevel"/>
    <w:tmpl w:val="3F8414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677D37"/>
    <w:multiLevelType w:val="hybridMultilevel"/>
    <w:tmpl w:val="31642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31F66"/>
    <w:multiLevelType w:val="hybridMultilevel"/>
    <w:tmpl w:val="90581E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276304"/>
    <w:multiLevelType w:val="hybridMultilevel"/>
    <w:tmpl w:val="DA5C9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E41937"/>
    <w:multiLevelType w:val="hybridMultilevel"/>
    <w:tmpl w:val="10D88F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6E6BFB"/>
    <w:multiLevelType w:val="hybridMultilevel"/>
    <w:tmpl w:val="82161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863FC4"/>
    <w:multiLevelType w:val="hybridMultilevel"/>
    <w:tmpl w:val="069A9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9275BA"/>
    <w:multiLevelType w:val="hybridMultilevel"/>
    <w:tmpl w:val="5FA23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AB6C4C"/>
    <w:multiLevelType w:val="hybridMultilevel"/>
    <w:tmpl w:val="002E3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542D86"/>
    <w:multiLevelType w:val="hybridMultilevel"/>
    <w:tmpl w:val="62BE7E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E671A6"/>
    <w:multiLevelType w:val="hybridMultilevel"/>
    <w:tmpl w:val="704A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732580"/>
    <w:multiLevelType w:val="hybridMultilevel"/>
    <w:tmpl w:val="B8DA0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2B1678"/>
    <w:multiLevelType w:val="hybridMultilevel"/>
    <w:tmpl w:val="31642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6C33CB"/>
    <w:multiLevelType w:val="hybridMultilevel"/>
    <w:tmpl w:val="4B02F69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E15452"/>
    <w:multiLevelType w:val="hybridMultilevel"/>
    <w:tmpl w:val="45228B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09505A"/>
    <w:multiLevelType w:val="hybridMultilevel"/>
    <w:tmpl w:val="9644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077888"/>
    <w:multiLevelType w:val="hybridMultilevel"/>
    <w:tmpl w:val="7E96B5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D687864"/>
    <w:multiLevelType w:val="hybridMultilevel"/>
    <w:tmpl w:val="AFB07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DC5C64"/>
    <w:multiLevelType w:val="hybridMultilevel"/>
    <w:tmpl w:val="6210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4426FD"/>
    <w:multiLevelType w:val="hybridMultilevel"/>
    <w:tmpl w:val="9A5645E4"/>
    <w:lvl w:ilvl="0" w:tplc="052A6A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8536A1"/>
    <w:multiLevelType w:val="hybridMultilevel"/>
    <w:tmpl w:val="F8B0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2C2C8E"/>
    <w:multiLevelType w:val="hybridMultilevel"/>
    <w:tmpl w:val="DCB838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7751D4"/>
    <w:multiLevelType w:val="hybridMultilevel"/>
    <w:tmpl w:val="D882B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8D4549"/>
    <w:multiLevelType w:val="hybridMultilevel"/>
    <w:tmpl w:val="643853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17"/>
  </w:num>
  <w:num w:numId="4">
    <w:abstractNumId w:val="2"/>
  </w:num>
  <w:num w:numId="5">
    <w:abstractNumId w:val="3"/>
  </w:num>
  <w:num w:numId="6">
    <w:abstractNumId w:val="1"/>
  </w:num>
  <w:num w:numId="7">
    <w:abstractNumId w:val="0"/>
  </w:num>
  <w:num w:numId="8">
    <w:abstractNumId w:val="9"/>
  </w:num>
  <w:num w:numId="9">
    <w:abstractNumId w:val="14"/>
  </w:num>
  <w:num w:numId="10">
    <w:abstractNumId w:val="11"/>
  </w:num>
  <w:num w:numId="11">
    <w:abstractNumId w:val="23"/>
  </w:num>
  <w:num w:numId="12">
    <w:abstractNumId w:val="16"/>
  </w:num>
  <w:num w:numId="13">
    <w:abstractNumId w:val="13"/>
  </w:num>
  <w:num w:numId="14">
    <w:abstractNumId w:val="28"/>
  </w:num>
  <w:num w:numId="15">
    <w:abstractNumId w:val="19"/>
  </w:num>
  <w:num w:numId="16">
    <w:abstractNumId w:val="24"/>
  </w:num>
  <w:num w:numId="17">
    <w:abstractNumId w:val="26"/>
  </w:num>
  <w:num w:numId="18">
    <w:abstractNumId w:val="22"/>
  </w:num>
  <w:num w:numId="19">
    <w:abstractNumId w:val="15"/>
  </w:num>
  <w:num w:numId="20">
    <w:abstractNumId w:val="20"/>
  </w:num>
  <w:num w:numId="21">
    <w:abstractNumId w:val="29"/>
  </w:num>
  <w:num w:numId="22">
    <w:abstractNumId w:val="6"/>
  </w:num>
  <w:num w:numId="23">
    <w:abstractNumId w:val="5"/>
  </w:num>
  <w:num w:numId="24">
    <w:abstractNumId w:val="8"/>
  </w:num>
  <w:num w:numId="25">
    <w:abstractNumId w:val="10"/>
  </w:num>
  <w:num w:numId="26">
    <w:abstractNumId w:val="7"/>
  </w:num>
  <w:num w:numId="27">
    <w:abstractNumId w:val="18"/>
  </w:num>
  <w:num w:numId="28">
    <w:abstractNumId w:val="27"/>
  </w:num>
  <w:num w:numId="29">
    <w:abstractNumId w:val="2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05D"/>
    <w:rsid w:val="0002196C"/>
    <w:rsid w:val="00041A7C"/>
    <w:rsid w:val="0004470C"/>
    <w:rsid w:val="00090F21"/>
    <w:rsid w:val="000B316D"/>
    <w:rsid w:val="000B496A"/>
    <w:rsid w:val="000C5812"/>
    <w:rsid w:val="000F3FF0"/>
    <w:rsid w:val="000F44B4"/>
    <w:rsid w:val="00105C1E"/>
    <w:rsid w:val="001902DB"/>
    <w:rsid w:val="001A6BBD"/>
    <w:rsid w:val="001C2162"/>
    <w:rsid w:val="00205F74"/>
    <w:rsid w:val="00272FC4"/>
    <w:rsid w:val="00273387"/>
    <w:rsid w:val="002F5873"/>
    <w:rsid w:val="003416EB"/>
    <w:rsid w:val="003460A6"/>
    <w:rsid w:val="00352FB6"/>
    <w:rsid w:val="00360BB2"/>
    <w:rsid w:val="003B486B"/>
    <w:rsid w:val="003C5F54"/>
    <w:rsid w:val="003D7643"/>
    <w:rsid w:val="003D77F8"/>
    <w:rsid w:val="00405649"/>
    <w:rsid w:val="004163C7"/>
    <w:rsid w:val="004544C7"/>
    <w:rsid w:val="00464A4E"/>
    <w:rsid w:val="004775E7"/>
    <w:rsid w:val="004806C9"/>
    <w:rsid w:val="00493616"/>
    <w:rsid w:val="004C01E7"/>
    <w:rsid w:val="004C0D05"/>
    <w:rsid w:val="004C2345"/>
    <w:rsid w:val="004C6146"/>
    <w:rsid w:val="004D7FB5"/>
    <w:rsid w:val="00502B6F"/>
    <w:rsid w:val="00515BEC"/>
    <w:rsid w:val="00520199"/>
    <w:rsid w:val="00532341"/>
    <w:rsid w:val="0058532F"/>
    <w:rsid w:val="005D07C8"/>
    <w:rsid w:val="005E37DD"/>
    <w:rsid w:val="00641D47"/>
    <w:rsid w:val="00665896"/>
    <w:rsid w:val="0067174C"/>
    <w:rsid w:val="0067289E"/>
    <w:rsid w:val="006732CF"/>
    <w:rsid w:val="006878B6"/>
    <w:rsid w:val="006948DE"/>
    <w:rsid w:val="0069587D"/>
    <w:rsid w:val="007003BA"/>
    <w:rsid w:val="00726B10"/>
    <w:rsid w:val="00773B95"/>
    <w:rsid w:val="007851D1"/>
    <w:rsid w:val="007A00AE"/>
    <w:rsid w:val="007B0E54"/>
    <w:rsid w:val="007E3A20"/>
    <w:rsid w:val="007F0B2B"/>
    <w:rsid w:val="00807793"/>
    <w:rsid w:val="00825F37"/>
    <w:rsid w:val="00877AAC"/>
    <w:rsid w:val="0089343E"/>
    <w:rsid w:val="00893D6D"/>
    <w:rsid w:val="00896FE4"/>
    <w:rsid w:val="008B128E"/>
    <w:rsid w:val="008E2F06"/>
    <w:rsid w:val="008E6A6F"/>
    <w:rsid w:val="008F1EAE"/>
    <w:rsid w:val="008F4E73"/>
    <w:rsid w:val="009125CE"/>
    <w:rsid w:val="0094052B"/>
    <w:rsid w:val="00946F5F"/>
    <w:rsid w:val="00961963"/>
    <w:rsid w:val="0097237F"/>
    <w:rsid w:val="0098446E"/>
    <w:rsid w:val="00996180"/>
    <w:rsid w:val="009B6888"/>
    <w:rsid w:val="009C0161"/>
    <w:rsid w:val="009C10DF"/>
    <w:rsid w:val="009D108D"/>
    <w:rsid w:val="009E1436"/>
    <w:rsid w:val="009E26B6"/>
    <w:rsid w:val="009E40A7"/>
    <w:rsid w:val="009E5668"/>
    <w:rsid w:val="00A23BF4"/>
    <w:rsid w:val="00A27049"/>
    <w:rsid w:val="00A569CE"/>
    <w:rsid w:val="00AA79E9"/>
    <w:rsid w:val="00AB0A70"/>
    <w:rsid w:val="00AC76DB"/>
    <w:rsid w:val="00AD006C"/>
    <w:rsid w:val="00B13D60"/>
    <w:rsid w:val="00B26667"/>
    <w:rsid w:val="00B27C0E"/>
    <w:rsid w:val="00B45294"/>
    <w:rsid w:val="00B57D4D"/>
    <w:rsid w:val="00B62F91"/>
    <w:rsid w:val="00B63B0F"/>
    <w:rsid w:val="00B7678A"/>
    <w:rsid w:val="00B82333"/>
    <w:rsid w:val="00B90987"/>
    <w:rsid w:val="00BA21C5"/>
    <w:rsid w:val="00BC094B"/>
    <w:rsid w:val="00BD250A"/>
    <w:rsid w:val="00C06302"/>
    <w:rsid w:val="00C06527"/>
    <w:rsid w:val="00C217B4"/>
    <w:rsid w:val="00C42F2C"/>
    <w:rsid w:val="00C51073"/>
    <w:rsid w:val="00C56DD9"/>
    <w:rsid w:val="00C5763A"/>
    <w:rsid w:val="00C72744"/>
    <w:rsid w:val="00C81C1C"/>
    <w:rsid w:val="00CA0D9D"/>
    <w:rsid w:val="00CB2A44"/>
    <w:rsid w:val="00CD120D"/>
    <w:rsid w:val="00CE5749"/>
    <w:rsid w:val="00CF1E04"/>
    <w:rsid w:val="00D04F62"/>
    <w:rsid w:val="00D20BE7"/>
    <w:rsid w:val="00D22171"/>
    <w:rsid w:val="00D2447F"/>
    <w:rsid w:val="00D35F8E"/>
    <w:rsid w:val="00D44163"/>
    <w:rsid w:val="00D52480"/>
    <w:rsid w:val="00D554F4"/>
    <w:rsid w:val="00D80E56"/>
    <w:rsid w:val="00DA0C4B"/>
    <w:rsid w:val="00DA117D"/>
    <w:rsid w:val="00DB5C9F"/>
    <w:rsid w:val="00DD7B6A"/>
    <w:rsid w:val="00E0676F"/>
    <w:rsid w:val="00E1553A"/>
    <w:rsid w:val="00E255BF"/>
    <w:rsid w:val="00E31A8B"/>
    <w:rsid w:val="00E706AC"/>
    <w:rsid w:val="00E80FD9"/>
    <w:rsid w:val="00EA3327"/>
    <w:rsid w:val="00EC7789"/>
    <w:rsid w:val="00EE1911"/>
    <w:rsid w:val="00EE518B"/>
    <w:rsid w:val="00EF32FA"/>
    <w:rsid w:val="00F17B69"/>
    <w:rsid w:val="00F32D8A"/>
    <w:rsid w:val="00F546CE"/>
    <w:rsid w:val="00F925D0"/>
    <w:rsid w:val="00FA105D"/>
    <w:rsid w:val="00FF41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E5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06302"/>
    <w:pPr>
      <w:ind w:left="720"/>
      <w:contextualSpacing/>
    </w:pPr>
  </w:style>
  <w:style w:type="table" w:styleId="TableGrid">
    <w:name w:val="Table Grid"/>
    <w:basedOn w:val="TableNormal"/>
    <w:uiPriority w:val="39"/>
    <w:rsid w:val="00B13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DefaultParagraphFont"/>
    <w:rsid w:val="001A6BBD"/>
  </w:style>
  <w:style w:type="character" w:styleId="Hyperlink">
    <w:name w:val="Hyperlink"/>
    <w:basedOn w:val="DefaultParagraphFont"/>
    <w:uiPriority w:val="99"/>
    <w:unhideWhenUsed/>
    <w:rsid w:val="00A569CE"/>
    <w:rPr>
      <w:color w:val="0563C1" w:themeColor="hyperlink"/>
      <w:u w:val="single"/>
    </w:rPr>
  </w:style>
  <w:style w:type="character" w:styleId="UnresolvedMention">
    <w:name w:val="Unresolved Mention"/>
    <w:basedOn w:val="DefaultParagraphFont"/>
    <w:uiPriority w:val="99"/>
    <w:semiHidden/>
    <w:unhideWhenUsed/>
    <w:rsid w:val="00A56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79797">
      <w:bodyDiv w:val="1"/>
      <w:marLeft w:val="0"/>
      <w:marRight w:val="0"/>
      <w:marTop w:val="0"/>
      <w:marBottom w:val="0"/>
      <w:divBdr>
        <w:top w:val="none" w:sz="0" w:space="0" w:color="auto"/>
        <w:left w:val="none" w:sz="0" w:space="0" w:color="auto"/>
        <w:bottom w:val="none" w:sz="0" w:space="0" w:color="auto"/>
        <w:right w:val="none" w:sz="0" w:space="0" w:color="auto"/>
      </w:divBdr>
    </w:div>
    <w:div w:id="1990942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bakarman.f\Desktop\&#1575;&#1604;&#1576;&#1581;&#1579;%20&#1575;&#1604;&#1593;&#1604;&#1605;&#1610;\&#1575;&#1604;&#1575;&#1581;&#1589;&#1575;&#1574;&#1610;&#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akarman.f\Desktop\&#1575;&#1604;&#1576;&#1581;&#1579;%20&#1575;&#1604;&#1593;&#1604;&#1605;&#1610;\&#1575;&#1604;&#1575;&#1581;&#1589;&#1575;&#1574;&#1610;&#1575;&#157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Simplified Arabic" panose="02020603050405020304" pitchFamily="18" charset="-78"/>
                <a:ea typeface="+mn-ea"/>
                <a:cs typeface="Simplified Arabic" panose="02020603050405020304" pitchFamily="18" charset="-78"/>
              </a:defRPr>
            </a:pPr>
            <a:r>
              <a:rPr lang="ar-SA" sz="1400" b="1"/>
              <a:t>عدد العملاء والحوالات المحلية والدولية في المحافظ الرقمية </a:t>
            </a:r>
            <a:r>
              <a:rPr lang="ar-SA" sz="1000" b="1"/>
              <a:t>(الارقام بالمليون)</a:t>
            </a:r>
            <a:endParaRPr lang="en-US" sz="1000" b="1"/>
          </a:p>
        </c:rich>
      </c:tx>
      <c:layout>
        <c:manualLayout>
          <c:xMode val="edge"/>
          <c:yMode val="edge"/>
          <c:x val="0.11451534572596551"/>
          <c:y val="0"/>
        </c:manualLayout>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Simplified Arabic" panose="02020603050405020304" pitchFamily="18" charset="-78"/>
              <a:ea typeface="+mn-ea"/>
              <a:cs typeface="Simplified Arabic" panose="02020603050405020304" pitchFamily="18" charset="-78"/>
            </a:defRPr>
          </a:pPr>
          <a:endParaRPr lang="en-US"/>
        </a:p>
      </c:txPr>
    </c:title>
    <c:autoTitleDeleted val="0"/>
    <c:plotArea>
      <c:layout/>
      <c:barChart>
        <c:barDir val="col"/>
        <c:grouping val="clustered"/>
        <c:varyColors val="0"/>
        <c:ser>
          <c:idx val="0"/>
          <c:order val="0"/>
          <c:tx>
            <c:strRef>
              <c:f>ورقة1!$B$3</c:f>
              <c:strCache>
                <c:ptCount val="1"/>
                <c:pt idx="0">
                  <c:v>عدد العملاء</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ورقة1!$C$2:$H$2</c:f>
              <c:numCache>
                <c:formatCode>General</c:formatCode>
                <c:ptCount val="6"/>
                <c:pt idx="0">
                  <c:v>2018</c:v>
                </c:pt>
                <c:pt idx="1">
                  <c:v>2019</c:v>
                </c:pt>
                <c:pt idx="2">
                  <c:v>2020</c:v>
                </c:pt>
                <c:pt idx="3">
                  <c:v>2021</c:v>
                </c:pt>
                <c:pt idx="4">
                  <c:v>2022</c:v>
                </c:pt>
                <c:pt idx="5">
                  <c:v>2023</c:v>
                </c:pt>
              </c:numCache>
            </c:numRef>
          </c:cat>
          <c:val>
            <c:numRef>
              <c:f>ورقة1!$C$3:$H$3</c:f>
              <c:numCache>
                <c:formatCode>General</c:formatCode>
                <c:ptCount val="6"/>
                <c:pt idx="0">
                  <c:v>0.20200000000000001</c:v>
                </c:pt>
                <c:pt idx="1">
                  <c:v>2</c:v>
                </c:pt>
                <c:pt idx="2">
                  <c:v>5</c:v>
                </c:pt>
                <c:pt idx="3">
                  <c:v>7.7</c:v>
                </c:pt>
                <c:pt idx="4">
                  <c:v>13.8</c:v>
                </c:pt>
                <c:pt idx="5">
                  <c:v>21.6</c:v>
                </c:pt>
              </c:numCache>
            </c:numRef>
          </c:val>
          <c:extLst>
            <c:ext xmlns:c16="http://schemas.microsoft.com/office/drawing/2014/chart" uri="{C3380CC4-5D6E-409C-BE32-E72D297353CC}">
              <c16:uniqueId val="{00000000-FA19-49E3-8E32-B0E59B4729E1}"/>
            </c:ext>
          </c:extLst>
        </c:ser>
        <c:ser>
          <c:idx val="1"/>
          <c:order val="1"/>
          <c:tx>
            <c:strRef>
              <c:f>ورقة1!$B$4</c:f>
              <c:strCache>
                <c:ptCount val="1"/>
                <c:pt idx="0">
                  <c:v>عدد عمليات الحوالات المحلية</c:v>
                </c:pt>
              </c:strCache>
            </c:strRef>
          </c:tx>
          <c:spPr>
            <a:solidFill>
              <a:schemeClr val="bg2">
                <a:lumMod val="50000"/>
              </a:schemeClr>
            </a:solidFill>
            <a:ln>
              <a:noFill/>
            </a:ln>
            <a:effectLst/>
          </c:spPr>
          <c:invertIfNegative val="0"/>
          <c:dLbls>
            <c:dLbl>
              <c:idx val="0"/>
              <c:layout>
                <c:manualLayout>
                  <c:x val="-2.0978511897870225E-17"/>
                  <c:y val="-8.15162013450174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A19-49E3-8E32-B0E59B4729E1}"/>
                </c:ext>
              </c:extLst>
            </c:dLbl>
            <c:dLbl>
              <c:idx val="1"/>
              <c:layout>
                <c:manualLayout>
                  <c:x val="-4.1957023795740449E-17"/>
                  <c:y val="-0.1141226818830242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A19-49E3-8E32-B0E59B4729E1}"/>
                </c:ext>
              </c:extLst>
            </c:dLbl>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ورقة1!$C$2:$H$2</c:f>
              <c:numCache>
                <c:formatCode>General</c:formatCode>
                <c:ptCount val="6"/>
                <c:pt idx="0">
                  <c:v>2018</c:v>
                </c:pt>
                <c:pt idx="1">
                  <c:v>2019</c:v>
                </c:pt>
                <c:pt idx="2">
                  <c:v>2020</c:v>
                </c:pt>
                <c:pt idx="3">
                  <c:v>2021</c:v>
                </c:pt>
                <c:pt idx="4">
                  <c:v>2022</c:v>
                </c:pt>
                <c:pt idx="5">
                  <c:v>2023</c:v>
                </c:pt>
              </c:numCache>
            </c:numRef>
          </c:cat>
          <c:val>
            <c:numRef>
              <c:f>ورقة1!$C$4:$H$4</c:f>
              <c:numCache>
                <c:formatCode>General</c:formatCode>
                <c:ptCount val="6"/>
                <c:pt idx="0">
                  <c:v>3.0000000000000001E-3</c:v>
                </c:pt>
                <c:pt idx="1">
                  <c:v>0.58599999999999997</c:v>
                </c:pt>
                <c:pt idx="2">
                  <c:v>6</c:v>
                </c:pt>
                <c:pt idx="3">
                  <c:v>10</c:v>
                </c:pt>
                <c:pt idx="4">
                  <c:v>7</c:v>
                </c:pt>
                <c:pt idx="5">
                  <c:v>30.9</c:v>
                </c:pt>
              </c:numCache>
            </c:numRef>
          </c:val>
          <c:extLst>
            <c:ext xmlns:c16="http://schemas.microsoft.com/office/drawing/2014/chart" uri="{C3380CC4-5D6E-409C-BE32-E72D297353CC}">
              <c16:uniqueId val="{00000001-FA19-49E3-8E32-B0E59B4729E1}"/>
            </c:ext>
          </c:extLst>
        </c:ser>
        <c:ser>
          <c:idx val="2"/>
          <c:order val="2"/>
          <c:tx>
            <c:strRef>
              <c:f>ورقة1!$B$5</c:f>
              <c:strCache>
                <c:ptCount val="1"/>
                <c:pt idx="0">
                  <c:v>عدد عمليات الحوالات الدولية</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ورقة1!$C$2:$H$2</c:f>
              <c:numCache>
                <c:formatCode>General</c:formatCode>
                <c:ptCount val="6"/>
                <c:pt idx="0">
                  <c:v>2018</c:v>
                </c:pt>
                <c:pt idx="1">
                  <c:v>2019</c:v>
                </c:pt>
                <c:pt idx="2">
                  <c:v>2020</c:v>
                </c:pt>
                <c:pt idx="3">
                  <c:v>2021</c:v>
                </c:pt>
                <c:pt idx="4">
                  <c:v>2022</c:v>
                </c:pt>
                <c:pt idx="5">
                  <c:v>2023</c:v>
                </c:pt>
              </c:numCache>
            </c:numRef>
          </c:cat>
          <c:val>
            <c:numRef>
              <c:f>ورقة1!$C$5:$H$5</c:f>
              <c:numCache>
                <c:formatCode>General</c:formatCode>
                <c:ptCount val="6"/>
                <c:pt idx="0">
                  <c:v>0</c:v>
                </c:pt>
                <c:pt idx="1">
                  <c:v>1.8</c:v>
                </c:pt>
                <c:pt idx="2">
                  <c:v>10</c:v>
                </c:pt>
                <c:pt idx="3">
                  <c:v>16</c:v>
                </c:pt>
                <c:pt idx="4">
                  <c:v>27</c:v>
                </c:pt>
                <c:pt idx="5">
                  <c:v>28.4</c:v>
                </c:pt>
              </c:numCache>
            </c:numRef>
          </c:val>
          <c:extLst>
            <c:ext xmlns:c16="http://schemas.microsoft.com/office/drawing/2014/chart" uri="{C3380CC4-5D6E-409C-BE32-E72D297353CC}">
              <c16:uniqueId val="{00000002-FA19-49E3-8E32-B0E59B4729E1}"/>
            </c:ext>
          </c:extLst>
        </c:ser>
        <c:dLbls>
          <c:dLblPos val="outEnd"/>
          <c:showLegendKey val="0"/>
          <c:showVal val="1"/>
          <c:showCatName val="0"/>
          <c:showSerName val="0"/>
          <c:showPercent val="0"/>
          <c:showBubbleSize val="0"/>
        </c:dLbls>
        <c:gapWidth val="219"/>
        <c:overlap val="-27"/>
        <c:axId val="651424976"/>
        <c:axId val="651425392"/>
      </c:barChart>
      <c:catAx>
        <c:axId val="65142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crossAx val="651425392"/>
        <c:crosses val="autoZero"/>
        <c:auto val="1"/>
        <c:lblAlgn val="ctr"/>
        <c:lblOffset val="100"/>
        <c:noMultiLvlLbl val="0"/>
      </c:catAx>
      <c:valAx>
        <c:axId val="65142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crossAx val="651424976"/>
        <c:crosses val="autoZero"/>
        <c:crossBetween val="between"/>
      </c:valAx>
      <c:spPr>
        <a:noFill/>
        <a:ln>
          <a:noFill/>
        </a:ln>
        <a:effectLst/>
      </c:spPr>
    </c:plotArea>
    <c:legend>
      <c:legendPos val="t"/>
      <c:layout>
        <c:manualLayout>
          <c:xMode val="edge"/>
          <c:yMode val="edge"/>
          <c:x val="6.1114760243023175E-2"/>
          <c:y val="9.3519622458034399E-2"/>
          <c:w val="0.87777047951395359"/>
          <c:h val="0.10471205364664653"/>
        </c:manualLayout>
      </c:layout>
      <c:overlay val="1"/>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Simplified Arabic" panose="02020603050405020304" pitchFamily="18" charset="-78"/>
          <a:cs typeface="Simplified Arabic" panose="02020603050405020304" pitchFamily="18" charset="-78"/>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Simplified Arabic" panose="02020603050405020304" pitchFamily="18" charset="-78"/>
                <a:ea typeface="+mn-ea"/>
                <a:cs typeface="Simplified Arabic" panose="02020603050405020304" pitchFamily="18" charset="-78"/>
              </a:defRPr>
            </a:pPr>
            <a:r>
              <a:rPr lang="ar-SA" sz="1400" b="1"/>
              <a:t>إجمالي قيمة الحوالات الدولية والمحلية في المحافظ الرقمية </a:t>
            </a:r>
            <a:r>
              <a:rPr lang="ar-SA" sz="1000" b="1"/>
              <a:t>(الارقام بالمليار ريال)</a:t>
            </a:r>
            <a:endParaRPr lang="en-US" sz="1000" b="1"/>
          </a:p>
        </c:rich>
      </c:tx>
      <c:layout>
        <c:manualLayout>
          <c:xMode val="edge"/>
          <c:yMode val="edge"/>
          <c:x val="0.11460117949687644"/>
          <c:y val="0"/>
        </c:manualLayout>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Simplified Arabic" panose="02020603050405020304" pitchFamily="18" charset="-78"/>
              <a:ea typeface="+mn-ea"/>
              <a:cs typeface="Simplified Arabic" panose="02020603050405020304" pitchFamily="18" charset="-78"/>
            </a:defRPr>
          </a:pPr>
          <a:endParaRPr lang="en-US"/>
        </a:p>
      </c:txPr>
    </c:title>
    <c:autoTitleDeleted val="0"/>
    <c:plotArea>
      <c:layout/>
      <c:barChart>
        <c:barDir val="col"/>
        <c:grouping val="stacked"/>
        <c:varyColors val="0"/>
        <c:ser>
          <c:idx val="0"/>
          <c:order val="0"/>
          <c:tx>
            <c:strRef>
              <c:f>ورقة1!$B$8</c:f>
              <c:strCache>
                <c:ptCount val="1"/>
                <c:pt idx="0">
                  <c:v>قيمة الحوالات المحلية</c:v>
                </c:pt>
              </c:strCache>
            </c:strRef>
          </c:tx>
          <c:spPr>
            <a:solidFill>
              <a:schemeClr val="bg2">
                <a:lumMod val="50000"/>
              </a:schemeClr>
            </a:solidFill>
            <a:ln>
              <a:noFill/>
            </a:ln>
            <a:effectLst/>
          </c:spPr>
          <c:invertIfNegative val="0"/>
          <c:dLbls>
            <c:dLbl>
              <c:idx val="1"/>
              <c:layout>
                <c:manualLayout>
                  <c:x val="6.1169007702763893E-2"/>
                  <c:y val="-9.71962616822429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63A-43B0-9AA7-CB8D8D2625CF}"/>
                </c:ext>
              </c:extLst>
            </c:dLbl>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ورقة1!$C$7:$H$7</c:f>
              <c:numCache>
                <c:formatCode>General</c:formatCode>
                <c:ptCount val="6"/>
                <c:pt idx="0">
                  <c:v>2018</c:v>
                </c:pt>
                <c:pt idx="1">
                  <c:v>2019</c:v>
                </c:pt>
                <c:pt idx="2">
                  <c:v>2020</c:v>
                </c:pt>
                <c:pt idx="3">
                  <c:v>2021</c:v>
                </c:pt>
                <c:pt idx="4">
                  <c:v>2022</c:v>
                </c:pt>
                <c:pt idx="5">
                  <c:v>2023</c:v>
                </c:pt>
              </c:numCache>
            </c:numRef>
          </c:cat>
          <c:val>
            <c:numRef>
              <c:f>ورقة1!$C$8:$H$8</c:f>
              <c:numCache>
                <c:formatCode>General</c:formatCode>
                <c:ptCount val="6"/>
                <c:pt idx="0">
                  <c:v>0.2</c:v>
                </c:pt>
                <c:pt idx="1">
                  <c:v>0.78500000000000003</c:v>
                </c:pt>
                <c:pt idx="2" formatCode="#,##0">
                  <c:v>5</c:v>
                </c:pt>
                <c:pt idx="3" formatCode="#,##0">
                  <c:v>14</c:v>
                </c:pt>
                <c:pt idx="4" formatCode="#,##0">
                  <c:v>15</c:v>
                </c:pt>
                <c:pt idx="5" formatCode="#,##0">
                  <c:v>36.6</c:v>
                </c:pt>
              </c:numCache>
            </c:numRef>
          </c:val>
          <c:extLst>
            <c:ext xmlns:c16="http://schemas.microsoft.com/office/drawing/2014/chart" uri="{C3380CC4-5D6E-409C-BE32-E72D297353CC}">
              <c16:uniqueId val="{00000000-163A-43B0-9AA7-CB8D8D2625CF}"/>
            </c:ext>
          </c:extLst>
        </c:ser>
        <c:ser>
          <c:idx val="1"/>
          <c:order val="1"/>
          <c:tx>
            <c:strRef>
              <c:f>ورقة1!$B$9</c:f>
              <c:strCache>
                <c:ptCount val="1"/>
                <c:pt idx="0">
                  <c:v>قيمة الحوالات الدولية</c:v>
                </c:pt>
              </c:strCache>
            </c:strRef>
          </c:tx>
          <c:spPr>
            <a:solidFill>
              <a:srgbClr val="00B0F0"/>
            </a:solidFill>
            <a:ln>
              <a:noFill/>
            </a:ln>
            <a:effectLst/>
          </c:spPr>
          <c:invertIfNegative val="0"/>
          <c:dLbls>
            <c:dLbl>
              <c:idx val="0"/>
              <c:layout>
                <c:manualLayout>
                  <c:x val="0"/>
                  <c:y val="-0.134579439252336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63A-43B0-9AA7-CB8D8D2625CF}"/>
                </c:ext>
              </c:extLst>
            </c:dLbl>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ورقة1!$C$7:$H$7</c:f>
              <c:numCache>
                <c:formatCode>General</c:formatCode>
                <c:ptCount val="6"/>
                <c:pt idx="0">
                  <c:v>2018</c:v>
                </c:pt>
                <c:pt idx="1">
                  <c:v>2019</c:v>
                </c:pt>
                <c:pt idx="2">
                  <c:v>2020</c:v>
                </c:pt>
                <c:pt idx="3">
                  <c:v>2021</c:v>
                </c:pt>
                <c:pt idx="4">
                  <c:v>2022</c:v>
                </c:pt>
                <c:pt idx="5">
                  <c:v>2023</c:v>
                </c:pt>
              </c:numCache>
            </c:numRef>
          </c:cat>
          <c:val>
            <c:numRef>
              <c:f>ورقة1!$C$9:$H$9</c:f>
              <c:numCache>
                <c:formatCode>#,##0</c:formatCode>
                <c:ptCount val="6"/>
                <c:pt idx="0" formatCode="General">
                  <c:v>0</c:v>
                </c:pt>
                <c:pt idx="1">
                  <c:v>3</c:v>
                </c:pt>
                <c:pt idx="2">
                  <c:v>19</c:v>
                </c:pt>
                <c:pt idx="3">
                  <c:v>28</c:v>
                </c:pt>
                <c:pt idx="4">
                  <c:v>43</c:v>
                </c:pt>
                <c:pt idx="5">
                  <c:v>38.700000000000003</c:v>
                </c:pt>
              </c:numCache>
            </c:numRef>
          </c:val>
          <c:extLst>
            <c:ext xmlns:c16="http://schemas.microsoft.com/office/drawing/2014/chart" uri="{C3380CC4-5D6E-409C-BE32-E72D297353CC}">
              <c16:uniqueId val="{00000001-163A-43B0-9AA7-CB8D8D2625CF}"/>
            </c:ext>
          </c:extLst>
        </c:ser>
        <c:dLbls>
          <c:dLblPos val="ctr"/>
          <c:showLegendKey val="0"/>
          <c:showVal val="1"/>
          <c:showCatName val="0"/>
          <c:showSerName val="0"/>
          <c:showPercent val="0"/>
          <c:showBubbleSize val="0"/>
        </c:dLbls>
        <c:gapWidth val="150"/>
        <c:overlap val="100"/>
        <c:axId val="1312917760"/>
        <c:axId val="1312930240"/>
      </c:barChart>
      <c:catAx>
        <c:axId val="131291776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crossAx val="1312930240"/>
        <c:crosses val="autoZero"/>
        <c:auto val="1"/>
        <c:lblAlgn val="ctr"/>
        <c:lblOffset val="100"/>
        <c:noMultiLvlLbl val="0"/>
      </c:catAx>
      <c:valAx>
        <c:axId val="1312930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crossAx val="1312917760"/>
        <c:crosses val="autoZero"/>
        <c:crossBetween val="between"/>
      </c:valAx>
      <c:spPr>
        <a:noFill/>
        <a:ln>
          <a:noFill/>
        </a:ln>
        <a:effectLst/>
      </c:spPr>
    </c:plotArea>
    <c:legend>
      <c:legendPos val="t"/>
      <c:layout>
        <c:manualLayout>
          <c:xMode val="edge"/>
          <c:yMode val="edge"/>
          <c:x val="0.24001530563097376"/>
          <c:y val="8.3271175215247628E-2"/>
          <c:w val="0.53356232317358154"/>
          <c:h val="9.6041504157774668E-2"/>
        </c:manualLayout>
      </c:layout>
      <c:overlay val="1"/>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Simplified Arabic" panose="02020603050405020304" pitchFamily="18" charset="-78"/>
              <a:ea typeface="+mn-ea"/>
              <a:cs typeface="Simplified Arabic" panose="02020603050405020304" pitchFamily="18" charset="-78"/>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solidFill>
          <a:latin typeface="Simplified Arabic" panose="02020603050405020304" pitchFamily="18" charset="-78"/>
          <a:cs typeface="Simplified Arabic" panose="02020603050405020304" pitchFamily="18" charset="-78"/>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D7B89-E0D9-4FAB-85B5-624CDB4CB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5182</Words>
  <Characters>29539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Bakarman</cp:lastModifiedBy>
  <cp:revision>5</cp:revision>
  <cp:lastPrinted>2025-08-15T16:45:00Z</cp:lastPrinted>
  <dcterms:created xsi:type="dcterms:W3CDTF">2025-08-15T16:44:00Z</dcterms:created>
  <dcterms:modified xsi:type="dcterms:W3CDTF">2025-08-15T18:07:00Z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{"RCRC PROD PolicyServer (8a0087f0ec7748c240e6a20443dbcd6cf3f7bcee)":{"ClassificationDisplayName":"Public - عام","ClassificationMode":"ClassificationMode_UserDriven","LabelId":"10002","Version":"1"}}</vt:lpwstr>
  </property>
  <property fmtid="{D5CDD505-2E9C-101B-9397-08002B2CF9AE}" pid="4" name="SecloreClassificationDisplayName_8a0087f0ec7748c240e6a20443dbcd6cf3f7bcee">
    <vt:lpwstr>Public - عام</vt:lpwstr>
  </property>
</Properties>
</file>