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31A905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27F1B">
        <w:rPr>
          <w:rFonts w:ascii="Sakkal Majalla" w:hAnsi="Sakkal Majalla" w:cs="Sakkal Majalla" w:hint="cs"/>
          <w:b/>
          <w:bCs/>
          <w:sz w:val="28"/>
          <w:szCs w:val="28"/>
          <w:rtl/>
          <w:lang w:bidi="ar-EG"/>
        </w:rPr>
        <w:t>ادارة المخاطر</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6B20B0A" w14:textId="77777777" w:rsidR="00225878" w:rsidRDefault="00225878" w:rsidP="009125CE">
      <w:pPr>
        <w:jc w:val="center"/>
        <w:rPr>
          <w:rFonts w:ascii="Sakkal Majalla" w:hAnsi="Sakkal Majalla" w:cs="Sakkal Majalla"/>
          <w:b/>
          <w:bCs/>
          <w:sz w:val="28"/>
          <w:szCs w:val="28"/>
          <w:rtl/>
          <w:lang w:bidi="ar-EG"/>
        </w:rPr>
      </w:pPr>
    </w:p>
    <w:p w14:paraId="4FF2DF5B" w14:textId="77777777" w:rsidR="00225878" w:rsidRPr="001902DB" w:rsidRDefault="00225878" w:rsidP="002258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اثر التوعية والتدريب على ادارة  مخاطر المنشأة الغذائية </w:t>
      </w:r>
    </w:p>
    <w:p w14:paraId="19349437" w14:textId="77777777" w:rsidR="00225878" w:rsidRPr="001902DB" w:rsidRDefault="00225878" w:rsidP="009125CE">
      <w:pPr>
        <w:jc w:val="center"/>
        <w:rPr>
          <w:rFonts w:ascii="Sakkal Majalla" w:hAnsi="Sakkal Majalla" w:cs="Sakkal Majalla"/>
          <w:b/>
          <w:bCs/>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lang w:bidi="ar-EG"/>
        </w:rPr>
      </w:pPr>
    </w:p>
    <w:p w14:paraId="751A7E65" w14:textId="2FBE00B6"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540D4">
        <w:rPr>
          <w:rFonts w:ascii="Sakkal Majalla" w:hAnsi="Sakkal Majalla" w:cs="Sakkal Majalla" w:hint="cs"/>
          <w:b/>
          <w:bCs/>
          <w:sz w:val="28"/>
          <w:szCs w:val="28"/>
          <w:rtl/>
          <w:lang w:bidi="ar-EG"/>
        </w:rPr>
        <w:t xml:space="preserve"> مها الزهراني</w:t>
      </w:r>
    </w:p>
    <w:p w14:paraId="08E8F57E" w14:textId="1E831065" w:rsidR="00096C04" w:rsidRPr="001902DB" w:rsidRDefault="00096C04" w:rsidP="009125CE">
      <w:pPr>
        <w:jc w:val="center"/>
        <w:rPr>
          <w:rFonts w:ascii="Sakkal Majalla" w:hAnsi="Sakkal Majalla" w:cs="Sakkal Majalla"/>
          <w:b/>
          <w:bCs/>
          <w:sz w:val="28"/>
          <w:szCs w:val="28"/>
          <w:rtl/>
          <w:lang w:bidi="ar-EG"/>
        </w:rPr>
      </w:pPr>
      <w:r w:rsidRPr="00096C04">
        <w:rPr>
          <w:rFonts w:ascii="Sakkal Majalla" w:hAnsi="Sakkal Majalla" w:cs="Sakkal Majalla"/>
          <w:b/>
          <w:bCs/>
          <w:sz w:val="28"/>
          <w:szCs w:val="28"/>
          <w:rtl/>
          <w:lang w:bidi="ar-EG"/>
        </w:rPr>
        <w:t>251002255</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F21407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40D4">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sdt>
      <w:sdtPr>
        <w:id w:val="-1888865313"/>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087E9E4B" w14:textId="4D19BF52" w:rsidR="00000B6C" w:rsidRDefault="00000B6C">
          <w:pPr>
            <w:pStyle w:val="TOCHeading"/>
          </w:pPr>
          <w:r>
            <w:t>Contents</w:t>
          </w:r>
        </w:p>
        <w:p w14:paraId="1FD4E18B" w14:textId="41BD33D5" w:rsidR="00000B6C" w:rsidRDefault="00000B6C">
          <w:pPr>
            <w:pStyle w:val="TOC1"/>
            <w:tabs>
              <w:tab w:val="right" w:leader="dot" w:pos="8822"/>
            </w:tabs>
            <w:rPr>
              <w:noProof/>
              <w:rtl/>
            </w:rPr>
          </w:pPr>
          <w:r>
            <w:fldChar w:fldCharType="begin"/>
          </w:r>
          <w:r>
            <w:instrText xml:space="preserve"> TOC \o "1-3" \h \z \u </w:instrText>
          </w:r>
          <w:r>
            <w:fldChar w:fldCharType="separate"/>
          </w:r>
          <w:hyperlink w:anchor="_Toc214641848" w:history="1">
            <w:r w:rsidRPr="006E05B2">
              <w:rPr>
                <w:rStyle w:val="Hyperlink"/>
                <w:rFonts w:ascii="Sakkal Majalla" w:hAnsi="Sakkal Majalla" w:cs="Sakkal Majalla" w:hint="eastAsia"/>
                <w:noProof/>
                <w:rtl/>
                <w:lang w:bidi="ar-EG"/>
              </w:rPr>
              <w:t>المستخلص</w:t>
            </w:r>
            <w:r w:rsidRPr="006E05B2">
              <w:rPr>
                <w:rStyle w:val="Hyperlink"/>
                <w:rFonts w:ascii="Sakkal Majalla" w:hAnsi="Sakkal Majalla" w:cs="Sakkal Majalla"/>
                <w:noProof/>
                <w:rtl/>
                <w:lang w:bidi="ar-EG"/>
              </w:rPr>
              <w:t xml:space="preserve"> :</w:t>
            </w:r>
            <w:r w:rsidRPr="006E05B2">
              <w:rPr>
                <w:rStyle w:val="Hyperlink"/>
                <w:rFonts w:ascii="Sakkal Majalla" w:hAnsi="Sakkal Majalla" w:cs="Sakkal Majalla"/>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Toc214641848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4DD51A2" w14:textId="793AECF8" w:rsidR="00000B6C" w:rsidRDefault="00000B6C">
          <w:pPr>
            <w:pStyle w:val="TOC2"/>
            <w:tabs>
              <w:tab w:val="right" w:leader="dot" w:pos="8822"/>
            </w:tabs>
            <w:rPr>
              <w:noProof/>
              <w:rtl/>
            </w:rPr>
          </w:pPr>
          <w:hyperlink w:anchor="_Toc214641849" w:history="1">
            <w:r w:rsidRPr="006E05B2">
              <w:rPr>
                <w:rStyle w:val="Hyperlink"/>
                <w:rFonts w:asciiTheme="majorBidi" w:hAnsiTheme="majorBidi" w:cstheme="majorBidi" w:hint="eastAsia"/>
                <w:noProof/>
              </w:rPr>
              <w:t>الكلمات</w:t>
            </w:r>
            <w:r w:rsidRPr="006E05B2">
              <w:rPr>
                <w:rStyle w:val="Hyperlink"/>
                <w:rFonts w:asciiTheme="majorBidi" w:hAnsiTheme="majorBidi" w:cstheme="majorBidi"/>
                <w:noProof/>
              </w:rPr>
              <w:t xml:space="preserve"> </w:t>
            </w:r>
            <w:r w:rsidRPr="006E05B2">
              <w:rPr>
                <w:rStyle w:val="Hyperlink"/>
                <w:rFonts w:asciiTheme="majorBidi" w:hAnsiTheme="majorBidi" w:cstheme="majorBidi" w:hint="eastAsia"/>
                <w:noProof/>
              </w:rPr>
              <w:t>المفتاحية</w:t>
            </w:r>
            <w:r w:rsidRPr="006E05B2">
              <w:rPr>
                <w:rStyle w:val="Hyperlink"/>
                <w:rFonts w:asciiTheme="majorBidi" w:hAnsiTheme="majorBidi" w:cstheme="majorBidi"/>
                <w:noProof/>
              </w:rPr>
              <w:t xml:space="preserve">: </w:t>
            </w:r>
            <w:r w:rsidRPr="006E05B2">
              <w:rPr>
                <w:rStyle w:val="Hyperlink"/>
                <w:rFonts w:asciiTheme="majorBidi" w:hAnsiTheme="majorBidi" w:cstheme="majorBidi" w:hint="eastAsia"/>
                <w:noProof/>
              </w:rPr>
              <w:t>سلامة</w:t>
            </w:r>
            <w:r w:rsidRPr="006E05B2">
              <w:rPr>
                <w:rStyle w:val="Hyperlink"/>
                <w:rFonts w:asciiTheme="majorBidi" w:hAnsiTheme="majorBidi" w:cstheme="majorBidi"/>
                <w:noProof/>
              </w:rPr>
              <w:t xml:space="preserve"> </w:t>
            </w:r>
            <w:r w:rsidRPr="006E05B2">
              <w:rPr>
                <w:rStyle w:val="Hyperlink"/>
                <w:rFonts w:asciiTheme="majorBidi" w:hAnsiTheme="majorBidi" w:cstheme="majorBidi" w:hint="eastAsia"/>
                <w:noProof/>
              </w:rPr>
              <w:t>الغذاء،</w:t>
            </w:r>
            <w:r w:rsidRPr="006E05B2">
              <w:rPr>
                <w:rStyle w:val="Hyperlink"/>
                <w:rFonts w:asciiTheme="majorBidi" w:hAnsiTheme="majorBidi" w:cstheme="majorBidi"/>
                <w:noProof/>
              </w:rPr>
              <w:t xml:space="preserve"> </w:t>
            </w:r>
            <w:r w:rsidRPr="006E05B2">
              <w:rPr>
                <w:rStyle w:val="Hyperlink"/>
                <w:rFonts w:asciiTheme="majorBidi" w:hAnsiTheme="majorBidi" w:cstheme="majorBidi" w:hint="eastAsia"/>
                <w:noProof/>
              </w:rPr>
              <w:t>التوعية،</w:t>
            </w:r>
            <w:r w:rsidRPr="006E05B2">
              <w:rPr>
                <w:rStyle w:val="Hyperlink"/>
                <w:rFonts w:asciiTheme="majorBidi" w:hAnsiTheme="majorBidi" w:cstheme="majorBidi"/>
                <w:noProof/>
              </w:rPr>
              <w:t xml:space="preserve"> </w:t>
            </w:r>
            <w:r w:rsidRPr="006E05B2">
              <w:rPr>
                <w:rStyle w:val="Hyperlink"/>
                <w:rFonts w:asciiTheme="majorBidi" w:hAnsiTheme="majorBidi" w:cstheme="majorBidi" w:hint="eastAsia"/>
                <w:noProof/>
              </w:rPr>
              <w:t>التدريب،</w:t>
            </w:r>
            <w:r w:rsidRPr="006E05B2">
              <w:rPr>
                <w:rStyle w:val="Hyperlink"/>
                <w:rFonts w:asciiTheme="majorBidi" w:hAnsiTheme="majorBidi" w:cstheme="majorBidi"/>
                <w:noProof/>
              </w:rPr>
              <w:t xml:space="preserve"> </w:t>
            </w:r>
            <w:r w:rsidRPr="006E05B2">
              <w:rPr>
                <w:rStyle w:val="Hyperlink"/>
                <w:rFonts w:asciiTheme="majorBidi" w:hAnsiTheme="majorBidi" w:cstheme="majorBidi" w:hint="eastAsia"/>
                <w:noProof/>
              </w:rPr>
              <w:t>إدارة</w:t>
            </w:r>
            <w:r w:rsidRPr="006E05B2">
              <w:rPr>
                <w:rStyle w:val="Hyperlink"/>
                <w:rFonts w:asciiTheme="majorBidi" w:hAnsiTheme="majorBidi" w:cstheme="majorBidi"/>
                <w:noProof/>
              </w:rPr>
              <w:t xml:space="preserve"> </w:t>
            </w:r>
            <w:r w:rsidRPr="006E05B2">
              <w:rPr>
                <w:rStyle w:val="Hyperlink"/>
                <w:rFonts w:asciiTheme="majorBidi" w:hAnsiTheme="majorBidi" w:cstheme="majorBidi" w:hint="eastAsia"/>
                <w:noProof/>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Toc214641849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991A045" w14:textId="30E4B09A" w:rsidR="00000B6C" w:rsidRDefault="00000B6C">
          <w:pPr>
            <w:pStyle w:val="TOC1"/>
            <w:tabs>
              <w:tab w:val="right" w:leader="dot" w:pos="8822"/>
            </w:tabs>
            <w:rPr>
              <w:noProof/>
              <w:rtl/>
            </w:rPr>
          </w:pPr>
          <w:hyperlink w:anchor="_Toc214641850" w:history="1">
            <w:r w:rsidRPr="006E05B2">
              <w:rPr>
                <w:rStyle w:val="Hyperlink"/>
                <w:rFonts w:ascii="Sakkal Majalla" w:hAnsi="Sakkal Majalla" w:cs="Sakkal Majalla" w:hint="eastAsia"/>
                <w:b/>
                <w:bCs/>
                <w:noProof/>
                <w:rtl/>
              </w:rPr>
              <w:t>الفصل</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2BE70E6" w14:textId="5631D633" w:rsidR="00000B6C" w:rsidRDefault="00000B6C">
          <w:pPr>
            <w:pStyle w:val="TOC1"/>
            <w:tabs>
              <w:tab w:val="right" w:leader="dot" w:pos="8822"/>
            </w:tabs>
            <w:rPr>
              <w:noProof/>
              <w:rtl/>
            </w:rPr>
          </w:pPr>
          <w:hyperlink w:anchor="_Toc214641851" w:history="1">
            <w:r w:rsidRPr="006E05B2">
              <w:rPr>
                <w:rStyle w:val="Hyperlink"/>
                <w:rFonts w:ascii="Sakkal Majalla" w:hAnsi="Sakkal Majalla" w:cs="Sakkal Majalla" w:hint="eastAsia"/>
                <w:b/>
                <w:bCs/>
                <w:noProof/>
                <w:rtl/>
              </w:rPr>
              <w:t>الإطار</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العام</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EFE0EE2" w14:textId="1EE10E01" w:rsidR="00000B6C" w:rsidRDefault="00000B6C">
          <w:pPr>
            <w:pStyle w:val="TOC1"/>
            <w:tabs>
              <w:tab w:val="right" w:leader="dot" w:pos="8822"/>
            </w:tabs>
            <w:rPr>
              <w:noProof/>
              <w:rtl/>
            </w:rPr>
          </w:pPr>
          <w:hyperlink w:anchor="_Toc214641852" w:history="1">
            <w:r w:rsidRPr="006E05B2">
              <w:rPr>
                <w:rStyle w:val="Hyperlink"/>
                <w:rFonts w:ascii="Sakkal Majalla" w:hAnsi="Sakkal Majalla" w:cs="Sakkal Majalla" w:hint="eastAsia"/>
                <w:noProof/>
                <w:rtl/>
              </w:rPr>
              <w:t>المقدمة</w:t>
            </w:r>
            <w:r w:rsidRPr="006E05B2">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38DBA16" w14:textId="2FFAF290" w:rsidR="00000B6C" w:rsidRDefault="00000B6C">
          <w:pPr>
            <w:pStyle w:val="TOC1"/>
            <w:tabs>
              <w:tab w:val="right" w:leader="dot" w:pos="8822"/>
            </w:tabs>
            <w:rPr>
              <w:noProof/>
              <w:rtl/>
            </w:rPr>
          </w:pPr>
          <w:hyperlink w:anchor="_Toc214641853"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مشكلة</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الدراسة</w:t>
            </w:r>
            <w:r w:rsidRPr="006E05B2">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F28AA7E" w14:textId="0EBDA2D2" w:rsidR="00000B6C" w:rsidRDefault="00000B6C">
          <w:pPr>
            <w:pStyle w:val="TOC2"/>
            <w:tabs>
              <w:tab w:val="right" w:leader="dot" w:pos="8822"/>
            </w:tabs>
            <w:rPr>
              <w:noProof/>
              <w:rtl/>
            </w:rPr>
          </w:pPr>
          <w:hyperlink w:anchor="_Toc214641854" w:history="1">
            <w:r w:rsidRPr="006E05B2">
              <w:rPr>
                <w:rStyle w:val="Hyperlink"/>
                <w:rFonts w:ascii="Sakkal Majalla" w:hAnsi="Sakkal Majalla" w:cs="Sakkal Majalla" w:hint="eastAsia"/>
                <w:b/>
                <w:bCs/>
                <w:noProof/>
                <w:rtl/>
              </w:rPr>
              <w:t>ما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مدى</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تأثير</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التوعية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والتدريب</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على</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تحسين</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إدارة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المخاطر</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في</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المنشآت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الغذائية؟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6218F12" w14:textId="7C4688A7" w:rsidR="00000B6C" w:rsidRDefault="00000B6C">
          <w:pPr>
            <w:pStyle w:val="TOC1"/>
            <w:tabs>
              <w:tab w:val="right" w:leader="dot" w:pos="8822"/>
            </w:tabs>
            <w:rPr>
              <w:noProof/>
              <w:rtl/>
            </w:rPr>
          </w:pPr>
          <w:hyperlink w:anchor="_Toc214641855"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أهمية</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الدراسة</w:t>
            </w:r>
            <w:r w:rsidRPr="006E05B2">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07A8393" w14:textId="3AE78FF8" w:rsidR="00000B6C" w:rsidRDefault="00000B6C">
          <w:pPr>
            <w:pStyle w:val="TOC2"/>
            <w:tabs>
              <w:tab w:val="right" w:leader="dot" w:pos="8822"/>
            </w:tabs>
            <w:rPr>
              <w:noProof/>
              <w:rtl/>
            </w:rPr>
          </w:pPr>
          <w:hyperlink w:anchor="_Toc214641856" w:history="1">
            <w:r w:rsidRPr="006E05B2">
              <w:rPr>
                <w:rStyle w:val="Hyperlink"/>
                <w:rFonts w:ascii="Sakkal Majalla" w:hAnsi="Sakkal Majalla" w:cs="Sakkal Majalla" w:hint="eastAsia"/>
                <w:b/>
                <w:bCs/>
                <w:noProof/>
                <w:rtl/>
              </w:rPr>
              <w:t>أولًا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الأهمية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71676AB" w14:textId="4CA63237" w:rsidR="00000B6C" w:rsidRDefault="00000B6C">
          <w:pPr>
            <w:pStyle w:val="TOC2"/>
            <w:tabs>
              <w:tab w:val="right" w:leader="dot" w:pos="8822"/>
            </w:tabs>
            <w:rPr>
              <w:noProof/>
              <w:rtl/>
            </w:rPr>
          </w:pPr>
          <w:hyperlink w:anchor="_Toc214641857" w:history="1">
            <w:r w:rsidRPr="006E05B2">
              <w:rPr>
                <w:rStyle w:val="Hyperlink"/>
                <w:rFonts w:ascii="Sakkal Majalla" w:hAnsi="Sakkal Majalla" w:cs="Sakkal Majalla" w:hint="eastAsia"/>
                <w:b/>
                <w:bCs/>
                <w:noProof/>
                <w:rtl/>
              </w:rPr>
              <w:t>ثانيًا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الأهمية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3D356E9" w14:textId="40F4DA7D" w:rsidR="00000B6C" w:rsidRDefault="00000B6C">
          <w:pPr>
            <w:pStyle w:val="TOC2"/>
            <w:tabs>
              <w:tab w:val="right" w:leader="dot" w:pos="8822"/>
            </w:tabs>
            <w:rPr>
              <w:noProof/>
              <w:rtl/>
            </w:rPr>
          </w:pPr>
          <w:hyperlink w:anchor="_Toc214641858" w:history="1">
            <w:r w:rsidRPr="006E05B2">
              <w:rPr>
                <w:rStyle w:val="Hyperlink"/>
                <w:rFonts w:ascii="Sakkal Majalla" w:hAnsi="Sakkal Majalla" w:cs="Sakkal Majalla" w:hint="eastAsia"/>
                <w:b/>
                <w:bCs/>
                <w:noProof/>
                <w:rtl/>
              </w:rPr>
              <w:t>ثالثًا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أهمية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الدراسة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للمجتمع</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والعاملين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DBA0BDA" w14:textId="12124616" w:rsidR="00000B6C" w:rsidRDefault="00000B6C">
          <w:pPr>
            <w:pStyle w:val="TOC1"/>
            <w:tabs>
              <w:tab w:val="right" w:leader="dot" w:pos="8822"/>
            </w:tabs>
            <w:rPr>
              <w:noProof/>
              <w:rtl/>
            </w:rPr>
          </w:pPr>
          <w:hyperlink w:anchor="_Toc214641859"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أهداف</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الدراسة</w:t>
            </w:r>
            <w:r w:rsidRPr="006E05B2">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Toc214641859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565708E" w14:textId="3AA6A58C" w:rsidR="00000B6C" w:rsidRDefault="00000B6C">
          <w:pPr>
            <w:pStyle w:val="TOC1"/>
            <w:tabs>
              <w:tab w:val="right" w:leader="dot" w:pos="8822"/>
            </w:tabs>
            <w:rPr>
              <w:noProof/>
              <w:rtl/>
            </w:rPr>
          </w:pPr>
          <w:hyperlink w:anchor="_Toc214641860"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تساؤلات</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F9BC092" w14:textId="2A7B623F" w:rsidR="00000B6C" w:rsidRDefault="00000B6C">
          <w:pPr>
            <w:pStyle w:val="TOC1"/>
            <w:tabs>
              <w:tab w:val="right" w:leader="dot" w:pos="8822"/>
            </w:tabs>
            <w:rPr>
              <w:noProof/>
              <w:rtl/>
            </w:rPr>
          </w:pPr>
          <w:hyperlink w:anchor="_Toc214641861" w:history="1">
            <w:r w:rsidRPr="006E05B2">
              <w:rPr>
                <w:rStyle w:val="Hyperlink"/>
                <w:rFonts w:ascii="Sakkal Majalla" w:hAnsi="Sakkal Majalla" w:cs="Sakkal Majalla" w:hint="eastAsia"/>
                <w:noProof/>
                <w:rtl/>
              </w:rPr>
              <w:t>الفرضية</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537515E" w14:textId="4E108C6D" w:rsidR="00000B6C" w:rsidRDefault="00000B6C">
          <w:pPr>
            <w:pStyle w:val="TOC2"/>
            <w:tabs>
              <w:tab w:val="right" w:leader="dot" w:pos="8822"/>
            </w:tabs>
            <w:rPr>
              <w:noProof/>
              <w:rtl/>
            </w:rPr>
          </w:pPr>
          <w:hyperlink w:anchor="_Toc214641862" w:history="1">
            <w:r w:rsidRPr="006E05B2">
              <w:rPr>
                <w:rStyle w:val="Hyperlink"/>
                <w:rFonts w:ascii="Sakkal Majalla" w:hAnsi="Sakkal Majalla" w:cs="Sakkal Majalla" w:hint="eastAsia"/>
                <w:noProof/>
                <w:rtl/>
              </w:rPr>
              <w:t>الفرضيات</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639630F" w14:textId="432215CB" w:rsidR="00000B6C" w:rsidRDefault="00000B6C">
          <w:pPr>
            <w:pStyle w:val="TOC1"/>
            <w:tabs>
              <w:tab w:val="right" w:leader="dot" w:pos="8822"/>
            </w:tabs>
            <w:rPr>
              <w:noProof/>
              <w:rtl/>
            </w:rPr>
          </w:pPr>
          <w:hyperlink w:anchor="_Toc214641863"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النظرية</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العلمية</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المتبعة</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لإعداد</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Toc214641863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299FD1C" w14:textId="72F1FC6B" w:rsidR="00000B6C" w:rsidRDefault="00000B6C">
          <w:pPr>
            <w:pStyle w:val="TOC1"/>
            <w:tabs>
              <w:tab w:val="right" w:leader="dot" w:pos="8822"/>
            </w:tabs>
            <w:rPr>
              <w:noProof/>
              <w:rtl/>
            </w:rPr>
          </w:pPr>
          <w:hyperlink w:anchor="_Toc214641864" w:history="1">
            <w:r w:rsidRPr="006E05B2">
              <w:rPr>
                <w:rStyle w:val="Hyperlink"/>
                <w:rFonts w:ascii="Sakkal Majalla" w:hAnsi="Sakkal Majalla" w:cs="Sakkal Majalla" w:hint="eastAsia"/>
                <w:b/>
                <w:bCs/>
                <w:noProof/>
                <w:rtl/>
              </w:rPr>
              <w:t>الفصل</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88FD9A9" w14:textId="2ADAFB3E" w:rsidR="00000B6C" w:rsidRDefault="00000B6C">
          <w:pPr>
            <w:pStyle w:val="TOC1"/>
            <w:tabs>
              <w:tab w:val="right" w:leader="dot" w:pos="8822"/>
            </w:tabs>
            <w:rPr>
              <w:noProof/>
              <w:rtl/>
            </w:rPr>
          </w:pPr>
          <w:hyperlink w:anchor="_Toc214641865" w:history="1">
            <w:r w:rsidRPr="006E05B2">
              <w:rPr>
                <w:rStyle w:val="Hyperlink"/>
                <w:rFonts w:ascii="Sakkal Majalla" w:hAnsi="Sakkal Majalla" w:cs="Sakkal Majalla" w:hint="eastAsia"/>
                <w:b/>
                <w:bCs/>
                <w:noProof/>
                <w:rtl/>
              </w:rPr>
              <w:t>الإطار</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النظري</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والدراسات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19E14F8" w14:textId="50041C3E" w:rsidR="00000B6C" w:rsidRDefault="00000B6C">
          <w:pPr>
            <w:pStyle w:val="TOC1"/>
            <w:tabs>
              <w:tab w:val="right" w:leader="dot" w:pos="8822"/>
            </w:tabs>
            <w:rPr>
              <w:noProof/>
              <w:rtl/>
            </w:rPr>
          </w:pPr>
          <w:hyperlink w:anchor="_Toc214641866"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8972923" w14:textId="7DD39564" w:rsidR="00000B6C" w:rsidRDefault="00000B6C">
          <w:pPr>
            <w:pStyle w:val="TOC1"/>
            <w:tabs>
              <w:tab w:val="right" w:leader="dot" w:pos="8822"/>
            </w:tabs>
            <w:rPr>
              <w:noProof/>
              <w:rtl/>
            </w:rPr>
          </w:pPr>
          <w:hyperlink w:anchor="_Toc214641867"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الدراسات</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A1202A6" w14:textId="44FA7191" w:rsidR="00000B6C" w:rsidRDefault="00000B6C">
          <w:pPr>
            <w:pStyle w:val="TOC2"/>
            <w:tabs>
              <w:tab w:val="right" w:leader="dot" w:pos="8822"/>
            </w:tabs>
            <w:rPr>
              <w:noProof/>
              <w:rtl/>
            </w:rPr>
          </w:pPr>
          <w:hyperlink w:anchor="_Toc214641868" w:history="1">
            <w:r w:rsidRPr="006E05B2">
              <w:rPr>
                <w:rStyle w:val="Hyperlink"/>
                <w:rFonts w:ascii="Sakkal Majalla" w:hAnsi="Sakkal Majalla" w:cs="Sakkal Majalla" w:hint="eastAsia"/>
                <w:b/>
                <w:bCs/>
                <w:noProof/>
                <w:rtl/>
              </w:rPr>
              <w:t>مقارنة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عامة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بين</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الدراسات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السابقة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والدراسة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FFC7977" w14:textId="76283194" w:rsidR="00000B6C" w:rsidRDefault="00000B6C">
          <w:pPr>
            <w:pStyle w:val="TOC2"/>
            <w:tabs>
              <w:tab w:val="right" w:leader="dot" w:pos="8822"/>
            </w:tabs>
            <w:rPr>
              <w:noProof/>
              <w:rtl/>
            </w:rPr>
          </w:pPr>
          <w:hyperlink w:anchor="_Toc214641869" w:history="1">
            <w:r w:rsidRPr="006E05B2">
              <w:rPr>
                <w:rStyle w:val="Hyperlink"/>
                <w:rFonts w:ascii="Sakkal Majalla" w:hAnsi="Sakkal Majalla" w:cs="Sakkal Majalla" w:hint="eastAsia"/>
                <w:b/>
                <w:bCs/>
                <w:noProof/>
                <w:rtl/>
              </w:rPr>
              <w:t>خلاصة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الدراسات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Toc214641869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3CC97EF" w14:textId="2F3ABB16" w:rsidR="00000B6C" w:rsidRDefault="00000B6C">
          <w:pPr>
            <w:pStyle w:val="TOC2"/>
            <w:tabs>
              <w:tab w:val="right" w:leader="dot" w:pos="8822"/>
            </w:tabs>
            <w:rPr>
              <w:noProof/>
              <w:rtl/>
            </w:rPr>
          </w:pPr>
          <w:hyperlink w:anchor="_Toc214641870"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الإطار</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AED6D29" w14:textId="4C047D6E" w:rsidR="00000B6C" w:rsidRDefault="00000B6C">
          <w:pPr>
            <w:pStyle w:val="TOC2"/>
            <w:tabs>
              <w:tab w:val="right" w:leader="dot" w:pos="8822"/>
            </w:tabs>
            <w:rPr>
              <w:noProof/>
              <w:rtl/>
            </w:rPr>
          </w:pPr>
          <w:hyperlink w:anchor="_Toc214641871" w:history="1">
            <w:r w:rsidRPr="006E05B2">
              <w:rPr>
                <w:rStyle w:val="Hyperlink"/>
                <w:rFonts w:ascii="Sakkal Majalla" w:hAnsi="Sakkal Majalla" w:cs="Sakkal Majalla" w:hint="eastAsia"/>
                <w:b/>
                <w:bCs/>
                <w:noProof/>
                <w:rtl/>
              </w:rPr>
              <w:t>أولًا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مفهوم</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التوعية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بالمخاطر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181A6B9" w14:textId="1229912F" w:rsidR="00000B6C" w:rsidRDefault="00000B6C">
          <w:pPr>
            <w:pStyle w:val="TOC2"/>
            <w:tabs>
              <w:tab w:val="right" w:leader="dot" w:pos="8822"/>
            </w:tabs>
            <w:rPr>
              <w:noProof/>
              <w:rtl/>
            </w:rPr>
          </w:pPr>
          <w:hyperlink w:anchor="_Toc214641872" w:history="1">
            <w:r w:rsidRPr="006E05B2">
              <w:rPr>
                <w:rStyle w:val="Hyperlink"/>
                <w:rFonts w:ascii="Sakkal Majalla" w:hAnsi="Sakkal Majalla" w:cs="Sakkal Majalla" w:hint="eastAsia"/>
                <w:b/>
                <w:bCs/>
                <w:noProof/>
                <w:rtl/>
              </w:rPr>
              <w:t>ثانيًا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التدريب</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ودوره</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في</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تحسين</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بيئة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5E5BF2D" w14:textId="00519BFC" w:rsidR="00000B6C" w:rsidRDefault="00000B6C">
          <w:pPr>
            <w:pStyle w:val="TOC2"/>
            <w:tabs>
              <w:tab w:val="right" w:leader="dot" w:pos="8822"/>
            </w:tabs>
            <w:rPr>
              <w:noProof/>
              <w:rtl/>
            </w:rPr>
          </w:pPr>
          <w:hyperlink w:anchor="_Toc214641873" w:history="1">
            <w:r w:rsidRPr="006E05B2">
              <w:rPr>
                <w:rStyle w:val="Hyperlink"/>
                <w:rFonts w:ascii="Sakkal Majalla" w:hAnsi="Sakkal Majalla" w:cs="Sakkal Majalla" w:hint="eastAsia"/>
                <w:b/>
                <w:bCs/>
                <w:noProof/>
                <w:rtl/>
              </w:rPr>
              <w:t>ثالثًا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مفهوم</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إدارة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المخاطر</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في</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المنشآت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الغذائية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9E4157D" w14:textId="20AB0D8B" w:rsidR="00000B6C" w:rsidRDefault="00000B6C">
          <w:pPr>
            <w:pStyle w:val="TOC2"/>
            <w:tabs>
              <w:tab w:val="right" w:leader="dot" w:pos="8822"/>
            </w:tabs>
            <w:rPr>
              <w:noProof/>
              <w:rtl/>
            </w:rPr>
          </w:pPr>
          <w:hyperlink w:anchor="_Toc214641874" w:history="1">
            <w:r w:rsidRPr="006E05B2">
              <w:rPr>
                <w:rStyle w:val="Hyperlink"/>
                <w:rFonts w:ascii="Sakkal Majalla" w:hAnsi="Sakkal Majalla" w:cs="Sakkal Majalla" w:hint="eastAsia"/>
                <w:b/>
                <w:bCs/>
                <w:noProof/>
                <w:rtl/>
              </w:rPr>
              <w:t>رابعًا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إدارة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المخاطر</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وفق</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منهجية</w:t>
            </w:r>
            <w:r w:rsidRPr="006E05B2">
              <w:rPr>
                <w:rStyle w:val="Hyperlink"/>
                <w:rFonts w:ascii="Sakkal Majalla" w:hAnsi="Sakkal Majalla" w:cs="Sakkal Majalla"/>
                <w:b/>
                <w:bCs/>
                <w:noProof/>
              </w:rPr>
              <w:t xml:space="preserve"> HACCP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E19302D" w14:textId="13479703" w:rsidR="00000B6C" w:rsidRDefault="00000B6C">
          <w:pPr>
            <w:pStyle w:val="TOC2"/>
            <w:tabs>
              <w:tab w:val="right" w:leader="dot" w:pos="8822"/>
            </w:tabs>
            <w:rPr>
              <w:noProof/>
              <w:rtl/>
            </w:rPr>
          </w:pPr>
          <w:hyperlink w:anchor="_Toc214641875" w:history="1">
            <w:r w:rsidRPr="006E05B2">
              <w:rPr>
                <w:rStyle w:val="Hyperlink"/>
                <w:rFonts w:ascii="Sakkal Majalla" w:hAnsi="Sakkal Majalla" w:cs="Sakkal Majalla" w:hint="eastAsia"/>
                <w:b/>
                <w:bCs/>
                <w:noProof/>
                <w:rtl/>
              </w:rPr>
              <w:t>خامسًا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العلاقة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بين</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التوعية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والتدريب</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وإدارة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75A3166" w14:textId="07CDF9E8" w:rsidR="00000B6C" w:rsidRDefault="00000B6C">
          <w:pPr>
            <w:pStyle w:val="TOC2"/>
            <w:tabs>
              <w:tab w:val="right" w:leader="dot" w:pos="8822"/>
            </w:tabs>
            <w:rPr>
              <w:noProof/>
              <w:rtl/>
            </w:rPr>
          </w:pPr>
          <w:hyperlink w:anchor="_Toc214641876" w:history="1">
            <w:r w:rsidRPr="006E05B2">
              <w:rPr>
                <w:rStyle w:val="Hyperlink"/>
                <w:rFonts w:ascii="Sakkal Majalla" w:hAnsi="Sakkal Majalla" w:cs="Sakkal Majalla" w:hint="eastAsia"/>
                <w:b/>
                <w:bCs/>
                <w:noProof/>
                <w:rtl/>
              </w:rPr>
              <w:t>سادسًا</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نموذج</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مصفوفة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المخاطر</w:t>
            </w:r>
            <w:r w:rsidRPr="006E05B2">
              <w:rPr>
                <w:rStyle w:val="Hyperlink"/>
                <w:rFonts w:ascii="Sakkal Majalla" w:hAnsi="Sakkal Majalla" w:cs="Sakkal Majalla"/>
                <w:b/>
                <w:bCs/>
                <w:noProof/>
              </w:rPr>
              <w:t xml:space="preserve"> (Risk Matrix)</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A25E40E" w14:textId="7E1E7179" w:rsidR="00000B6C" w:rsidRDefault="00000B6C">
          <w:pPr>
            <w:pStyle w:val="TOC2"/>
            <w:tabs>
              <w:tab w:val="right" w:leader="dot" w:pos="8822"/>
            </w:tabs>
            <w:rPr>
              <w:noProof/>
              <w:rtl/>
            </w:rPr>
          </w:pPr>
          <w:hyperlink w:anchor="_Toc214641877" w:history="1">
            <w:r w:rsidRPr="006E05B2">
              <w:rPr>
                <w:rStyle w:val="Hyperlink"/>
                <w:rFonts w:ascii="Sakkal Majalla" w:hAnsi="Sakkal Majalla" w:cs="Sakkal Majalla" w:hint="eastAsia"/>
                <w:b/>
                <w:bCs/>
                <w:noProof/>
                <w:rtl/>
              </w:rPr>
              <w:t>خلاصة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الإطار</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AAACA4C" w14:textId="64F5704B" w:rsidR="00000B6C" w:rsidRDefault="00000B6C">
          <w:pPr>
            <w:pStyle w:val="TOC2"/>
            <w:tabs>
              <w:tab w:val="right" w:leader="dot" w:pos="8822"/>
            </w:tabs>
            <w:rPr>
              <w:noProof/>
              <w:rtl/>
            </w:rPr>
          </w:pPr>
          <w:hyperlink w:anchor="_Toc214641878" w:history="1">
            <w:r w:rsidRPr="006E05B2">
              <w:rPr>
                <w:rStyle w:val="Hyperlink"/>
                <w:rFonts w:ascii="Sakkal Majalla" w:hAnsi="Sakkal Majalla" w:cs="Sakkal Majalla" w:hint="eastAsia"/>
                <w:b/>
                <w:bCs/>
                <w:noProof/>
                <w:rtl/>
              </w:rPr>
              <w:t>خلاصة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51F9DF2" w14:textId="0F4BE0E8" w:rsidR="00000B6C" w:rsidRDefault="00000B6C">
          <w:pPr>
            <w:pStyle w:val="TOC1"/>
            <w:tabs>
              <w:tab w:val="right" w:leader="dot" w:pos="8822"/>
            </w:tabs>
            <w:rPr>
              <w:noProof/>
              <w:rtl/>
            </w:rPr>
          </w:pPr>
          <w:hyperlink w:anchor="_Toc214641879" w:history="1">
            <w:r w:rsidRPr="006E05B2">
              <w:rPr>
                <w:rStyle w:val="Hyperlink"/>
                <w:rFonts w:ascii="Sakkal Majalla" w:hAnsi="Sakkal Majalla" w:cs="Sakkal Majalla" w:hint="eastAsia"/>
                <w:b/>
                <w:bCs/>
                <w:noProof/>
                <w:rtl/>
              </w:rPr>
              <w:t>الفصل</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Toc214641879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8FB5309" w14:textId="31241B32" w:rsidR="00000B6C" w:rsidRDefault="00000B6C">
          <w:pPr>
            <w:pStyle w:val="TOC1"/>
            <w:tabs>
              <w:tab w:val="right" w:leader="dot" w:pos="8822"/>
            </w:tabs>
            <w:rPr>
              <w:noProof/>
              <w:rtl/>
            </w:rPr>
          </w:pPr>
          <w:hyperlink w:anchor="_Toc214641880" w:history="1">
            <w:r w:rsidRPr="006E05B2">
              <w:rPr>
                <w:rStyle w:val="Hyperlink"/>
                <w:rFonts w:ascii="Sakkal Majalla" w:hAnsi="Sakkal Majalla" w:cs="Sakkal Majalla" w:hint="eastAsia"/>
                <w:b/>
                <w:bCs/>
                <w:noProof/>
                <w:rtl/>
              </w:rPr>
              <w:t>منهجية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CAD5F81" w14:textId="59811AC2" w:rsidR="00000B6C" w:rsidRDefault="00000B6C">
          <w:pPr>
            <w:pStyle w:val="TOC2"/>
            <w:tabs>
              <w:tab w:val="right" w:leader="dot" w:pos="8822"/>
            </w:tabs>
            <w:rPr>
              <w:noProof/>
              <w:rtl/>
            </w:rPr>
          </w:pPr>
          <w:hyperlink w:anchor="_Toc214641881"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مقدمة</w:t>
            </w:r>
            <w:r w:rsidRPr="006E05B2">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235AC88" w14:textId="2F91D399" w:rsidR="00000B6C" w:rsidRDefault="00000B6C">
          <w:pPr>
            <w:pStyle w:val="TOC2"/>
            <w:tabs>
              <w:tab w:val="right" w:leader="dot" w:pos="8822"/>
            </w:tabs>
            <w:rPr>
              <w:noProof/>
              <w:rtl/>
            </w:rPr>
          </w:pPr>
          <w:hyperlink w:anchor="_Toc214641882" w:history="1">
            <w:r w:rsidRPr="006E05B2">
              <w:rPr>
                <w:rStyle w:val="Hyperlink"/>
                <w:rFonts w:ascii="Sakkal Majalla" w:hAnsi="Sakkal Majalla" w:cs="Sakkal Majalla" w:hint="eastAsia"/>
                <w:b/>
                <w:bCs/>
                <w:noProof/>
                <w:rtl/>
              </w:rPr>
              <w:t>منهج</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028C0FC" w14:textId="348786F2" w:rsidR="00000B6C" w:rsidRDefault="00000B6C">
          <w:pPr>
            <w:pStyle w:val="TOC2"/>
            <w:tabs>
              <w:tab w:val="right" w:leader="dot" w:pos="8822"/>
            </w:tabs>
            <w:rPr>
              <w:noProof/>
              <w:rtl/>
            </w:rPr>
          </w:pPr>
          <w:hyperlink w:anchor="_Toc214641883" w:history="1">
            <w:r w:rsidRPr="006E05B2">
              <w:rPr>
                <w:rStyle w:val="Hyperlink"/>
                <w:rFonts w:ascii="Sakkal Majalla" w:hAnsi="Sakkal Majalla" w:cs="Sakkal Majalla" w:hint="eastAsia"/>
                <w:b/>
                <w:bCs/>
                <w:noProof/>
                <w:rtl/>
              </w:rPr>
              <w:t>مجتمع</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6806CBE" w14:textId="08ABEA92" w:rsidR="00000B6C" w:rsidRDefault="00000B6C">
          <w:pPr>
            <w:pStyle w:val="TOC2"/>
            <w:tabs>
              <w:tab w:val="right" w:leader="dot" w:pos="8822"/>
            </w:tabs>
            <w:rPr>
              <w:noProof/>
              <w:rtl/>
            </w:rPr>
          </w:pPr>
          <w:hyperlink w:anchor="_Toc214641884" w:history="1">
            <w:r w:rsidRPr="006E05B2">
              <w:rPr>
                <w:rStyle w:val="Hyperlink"/>
                <w:rFonts w:ascii="Sakkal Majalla" w:hAnsi="Sakkal Majalla" w:cs="Sakkal Majalla" w:hint="eastAsia"/>
                <w:b/>
                <w:bCs/>
                <w:noProof/>
                <w:rtl/>
              </w:rPr>
              <w:t>عينة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7D8B620" w14:textId="697C1697" w:rsidR="00000B6C" w:rsidRDefault="00000B6C">
          <w:pPr>
            <w:pStyle w:val="TOC2"/>
            <w:tabs>
              <w:tab w:val="right" w:leader="dot" w:pos="8822"/>
            </w:tabs>
            <w:rPr>
              <w:noProof/>
              <w:rtl/>
            </w:rPr>
          </w:pPr>
          <w:hyperlink w:anchor="_Toc214641885" w:history="1">
            <w:r w:rsidRPr="006E05B2">
              <w:rPr>
                <w:rStyle w:val="Hyperlink"/>
                <w:rFonts w:ascii="Sakkal Majalla" w:hAnsi="Sakkal Majalla" w:cs="Sakkal Majalla" w:hint="eastAsia"/>
                <w:b/>
                <w:bCs/>
                <w:noProof/>
                <w:rtl/>
              </w:rPr>
              <w:t>أداة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FCFC245" w14:textId="148FCDCE" w:rsidR="00000B6C" w:rsidRDefault="00000B6C">
          <w:pPr>
            <w:pStyle w:val="TOC2"/>
            <w:tabs>
              <w:tab w:val="right" w:leader="dot" w:pos="8822"/>
            </w:tabs>
            <w:rPr>
              <w:noProof/>
              <w:rtl/>
            </w:rPr>
          </w:pPr>
          <w:hyperlink w:anchor="_Toc214641886" w:history="1">
            <w:r w:rsidRPr="006E05B2">
              <w:rPr>
                <w:rStyle w:val="Hyperlink"/>
                <w:rFonts w:ascii="Sakkal Majalla" w:hAnsi="Sakkal Majalla" w:cs="Sakkal Majalla" w:hint="eastAsia"/>
                <w:b/>
                <w:bCs/>
                <w:noProof/>
                <w:rtl/>
              </w:rPr>
              <w:t>صدق</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05C7FF9" w14:textId="33445476" w:rsidR="00000B6C" w:rsidRDefault="00000B6C">
          <w:pPr>
            <w:pStyle w:val="TOC2"/>
            <w:tabs>
              <w:tab w:val="right" w:leader="dot" w:pos="8822"/>
            </w:tabs>
            <w:rPr>
              <w:noProof/>
              <w:rtl/>
            </w:rPr>
          </w:pPr>
          <w:hyperlink w:anchor="_Toc214641887" w:history="1">
            <w:r w:rsidRPr="006E05B2">
              <w:rPr>
                <w:rStyle w:val="Hyperlink"/>
                <w:rFonts w:ascii="Sakkal Majalla" w:hAnsi="Sakkal Majalla" w:cs="Sakkal Majalla" w:hint="eastAsia"/>
                <w:b/>
                <w:bCs/>
                <w:noProof/>
                <w:rtl/>
              </w:rPr>
              <w:t>ثبات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7A6420E" w14:textId="59AC695C" w:rsidR="00000B6C" w:rsidRDefault="00000B6C">
          <w:pPr>
            <w:pStyle w:val="TOC2"/>
            <w:tabs>
              <w:tab w:val="right" w:leader="dot" w:pos="8822"/>
            </w:tabs>
            <w:rPr>
              <w:noProof/>
              <w:rtl/>
            </w:rPr>
          </w:pPr>
          <w:hyperlink w:anchor="_Toc214641888" w:history="1">
            <w:r w:rsidRPr="006E05B2">
              <w:rPr>
                <w:rStyle w:val="Hyperlink"/>
                <w:rFonts w:ascii="Sakkal Majalla" w:hAnsi="Sakkal Majalla" w:cs="Sakkal Majalla" w:hint="eastAsia"/>
                <w:b/>
                <w:bCs/>
                <w:noProof/>
                <w:rtl/>
              </w:rPr>
              <w:t>إجراءات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جمع</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04101AD" w14:textId="71F33756" w:rsidR="00000B6C" w:rsidRDefault="00000B6C">
          <w:pPr>
            <w:pStyle w:val="TOC2"/>
            <w:tabs>
              <w:tab w:val="right" w:leader="dot" w:pos="8822"/>
            </w:tabs>
            <w:rPr>
              <w:noProof/>
              <w:rtl/>
            </w:rPr>
          </w:pPr>
          <w:hyperlink w:anchor="_Toc214641889" w:history="1">
            <w:r w:rsidRPr="006E05B2">
              <w:rPr>
                <w:rStyle w:val="Hyperlink"/>
                <w:rFonts w:ascii="Sakkal Majalla" w:hAnsi="Sakkal Majalla" w:cs="Sakkal Majalla" w:hint="eastAsia"/>
                <w:b/>
                <w:bCs/>
                <w:noProof/>
                <w:rtl/>
              </w:rPr>
              <w:t>الأساليب</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الإحصائية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Toc214641889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8EA4DF3" w14:textId="58AF30DB" w:rsidR="00000B6C" w:rsidRDefault="00000B6C">
          <w:pPr>
            <w:pStyle w:val="TOC2"/>
            <w:tabs>
              <w:tab w:val="right" w:leader="dot" w:pos="8822"/>
            </w:tabs>
            <w:rPr>
              <w:noProof/>
              <w:rtl/>
            </w:rPr>
          </w:pPr>
          <w:hyperlink w:anchor="_Toc214641890" w:history="1">
            <w:r w:rsidRPr="006E05B2">
              <w:rPr>
                <w:rStyle w:val="Hyperlink"/>
                <w:rFonts w:ascii="Sakkal Majalla" w:hAnsi="Sakkal Majalla" w:cs="Sakkal Majalla" w:hint="eastAsia"/>
                <w:b/>
                <w:bCs/>
                <w:noProof/>
                <w:rtl/>
              </w:rPr>
              <w:t>حدود</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FBD1FBF" w14:textId="090695C2" w:rsidR="00000B6C" w:rsidRDefault="00000B6C">
          <w:pPr>
            <w:pStyle w:val="TOC2"/>
            <w:tabs>
              <w:tab w:val="right" w:leader="dot" w:pos="8822"/>
            </w:tabs>
            <w:rPr>
              <w:noProof/>
              <w:rtl/>
            </w:rPr>
          </w:pPr>
          <w:hyperlink w:anchor="_Toc214641891" w:history="1">
            <w:r w:rsidRPr="006E05B2">
              <w:rPr>
                <w:rStyle w:val="Hyperlink"/>
                <w:rFonts w:ascii="Sakkal Majalla" w:hAnsi="Sakkal Majalla" w:cs="Sakkal Majalla" w:hint="eastAsia"/>
                <w:b/>
                <w:bCs/>
                <w:noProof/>
                <w:rtl/>
              </w:rPr>
              <w:t>ملخص</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577AC44" w14:textId="49A851BC" w:rsidR="00000B6C" w:rsidRDefault="00000B6C">
          <w:pPr>
            <w:pStyle w:val="TOC1"/>
            <w:tabs>
              <w:tab w:val="right" w:leader="dot" w:pos="8822"/>
            </w:tabs>
            <w:rPr>
              <w:noProof/>
              <w:rtl/>
            </w:rPr>
          </w:pPr>
          <w:hyperlink w:anchor="_Toc214641892" w:history="1">
            <w:r w:rsidRPr="006E05B2">
              <w:rPr>
                <w:rStyle w:val="Hyperlink"/>
                <w:rFonts w:ascii="Sakkal Majalla" w:hAnsi="Sakkal Majalla" w:cs="Sakkal Majalla" w:hint="eastAsia"/>
                <w:b/>
                <w:bCs/>
                <w:noProof/>
                <w:rtl/>
              </w:rPr>
              <w:t>الفصل</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B188A4A" w14:textId="18CBEC23" w:rsidR="00000B6C" w:rsidRDefault="00000B6C">
          <w:pPr>
            <w:pStyle w:val="TOC1"/>
            <w:tabs>
              <w:tab w:val="right" w:leader="dot" w:pos="8822"/>
            </w:tabs>
            <w:rPr>
              <w:noProof/>
              <w:rtl/>
            </w:rPr>
          </w:pPr>
          <w:hyperlink w:anchor="_Toc214641893" w:history="1">
            <w:r w:rsidRPr="006E05B2">
              <w:rPr>
                <w:rStyle w:val="Hyperlink"/>
                <w:rFonts w:ascii="Sakkal Majalla" w:hAnsi="Sakkal Majalla" w:cs="Sakkal Majalla" w:hint="eastAsia"/>
                <w:b/>
                <w:bCs/>
                <w:noProof/>
                <w:rtl/>
                <w:lang w:bidi="ar-EG"/>
              </w:rPr>
              <w:t>النتائج</w:t>
            </w:r>
            <w:r w:rsidRPr="006E05B2">
              <w:rPr>
                <w:rStyle w:val="Hyperlink"/>
                <w:rFonts w:ascii="Sakkal Majalla" w:hAnsi="Sakkal Majalla" w:cs="Sakkal Majalla"/>
                <w:b/>
                <w:bCs/>
                <w:noProof/>
                <w:rtl/>
                <w:lang w:bidi="ar-EG"/>
              </w:rPr>
              <w:t xml:space="preserve"> </w:t>
            </w:r>
            <w:r w:rsidRPr="006E05B2">
              <w:rPr>
                <w:rStyle w:val="Hyperlink"/>
                <w:rFonts w:ascii="Sakkal Majalla" w:hAnsi="Sakkal Majalla" w:cs="Sakkal Majalla"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77E0DB5" w14:textId="378F14ED" w:rsidR="00000B6C" w:rsidRDefault="00000B6C">
          <w:pPr>
            <w:pStyle w:val="TOC1"/>
            <w:tabs>
              <w:tab w:val="right" w:leader="dot" w:pos="8822"/>
            </w:tabs>
            <w:rPr>
              <w:noProof/>
              <w:rtl/>
            </w:rPr>
          </w:pPr>
          <w:hyperlink w:anchor="_Toc214641894"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9E07D8C" w14:textId="54A2FD44" w:rsidR="00000B6C" w:rsidRDefault="00000B6C">
          <w:pPr>
            <w:pStyle w:val="TOC2"/>
            <w:tabs>
              <w:tab w:val="right" w:leader="dot" w:pos="8822"/>
            </w:tabs>
            <w:rPr>
              <w:noProof/>
              <w:rtl/>
            </w:rPr>
          </w:pPr>
          <w:hyperlink w:anchor="_Toc214641895" w:history="1">
            <w:r w:rsidRPr="006E05B2">
              <w:rPr>
                <w:rStyle w:val="Hyperlink"/>
                <w:rFonts w:ascii="Sakkal Majalla" w:hAnsi="Sakkal Majalla" w:cs="Sakkal Majalla" w:hint="eastAsia"/>
                <w:b/>
                <w:bCs/>
                <w:noProof/>
                <w:rtl/>
              </w:rPr>
              <w:t>عرض</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نتائج</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الدراسة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43D1E75" w14:textId="6C393096" w:rsidR="00000B6C" w:rsidRDefault="00000B6C">
          <w:pPr>
            <w:pStyle w:val="TOC2"/>
            <w:tabs>
              <w:tab w:val="right" w:leader="dot" w:pos="8822"/>
            </w:tabs>
            <w:rPr>
              <w:noProof/>
              <w:rtl/>
            </w:rPr>
          </w:pPr>
          <w:hyperlink w:anchor="_Toc214641896" w:history="1">
            <w:r w:rsidRPr="006E05B2">
              <w:rPr>
                <w:rStyle w:val="Hyperlink"/>
                <w:rFonts w:ascii="Sakkal Majalla" w:hAnsi="Sakkal Majalla" w:cs="Sakkal Majalla" w:hint="eastAsia"/>
                <w:b/>
                <w:bCs/>
                <w:noProof/>
                <w:rtl/>
              </w:rPr>
              <w:t>النتائج</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الأساسية</w:t>
            </w:r>
            <w:r w:rsidRPr="006E05B2">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Toc214641896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37C623A1" w14:textId="382AD247" w:rsidR="00000B6C" w:rsidRDefault="00000B6C">
          <w:pPr>
            <w:pStyle w:val="TOC2"/>
            <w:tabs>
              <w:tab w:val="right" w:leader="dot" w:pos="8822"/>
            </w:tabs>
            <w:rPr>
              <w:noProof/>
              <w:rtl/>
            </w:rPr>
          </w:pPr>
          <w:hyperlink w:anchor="_Toc214641897" w:history="1">
            <w:r w:rsidRPr="006E05B2">
              <w:rPr>
                <w:rStyle w:val="Hyperlink"/>
                <w:rFonts w:ascii="Sakkal Majalla" w:hAnsi="Sakkal Majalla" w:cs="Sakkal Majalla" w:hint="eastAsia"/>
                <w:b/>
                <w:bCs/>
                <w:noProof/>
                <w:rtl/>
              </w:rPr>
              <w:t>مناقشة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751A903" w14:textId="523816CB" w:rsidR="00000B6C" w:rsidRDefault="00000B6C">
          <w:pPr>
            <w:pStyle w:val="TOC2"/>
            <w:tabs>
              <w:tab w:val="right" w:leader="dot" w:pos="8822"/>
            </w:tabs>
            <w:rPr>
              <w:noProof/>
              <w:rtl/>
            </w:rPr>
          </w:pPr>
          <w:hyperlink w:anchor="_Toc214641898" w:history="1">
            <w:r w:rsidRPr="006E05B2">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Toc214641898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2CDA38B" w14:textId="4658038D" w:rsidR="00000B6C" w:rsidRDefault="00000B6C">
          <w:pPr>
            <w:pStyle w:val="TOC2"/>
            <w:tabs>
              <w:tab w:val="right" w:leader="dot" w:pos="8822"/>
            </w:tabs>
            <w:rPr>
              <w:noProof/>
              <w:rtl/>
            </w:rPr>
          </w:pPr>
          <w:hyperlink w:anchor="_Toc214641899" w:history="1">
            <w:r w:rsidRPr="006E05B2">
              <w:rPr>
                <w:rStyle w:val="Hyperlink"/>
                <w:rFonts w:ascii="Sakkal Majalla" w:hAnsi="Sakkal Majalla" w:cs="Sakkal Majalla" w:hint="eastAsia"/>
                <w:b/>
                <w:bCs/>
                <w:noProof/>
                <w:rtl/>
              </w:rPr>
              <w:t>ملخص</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الفصل</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Toc214641899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607E1F7" w14:textId="75C3CCEB" w:rsidR="00000B6C" w:rsidRDefault="00000B6C">
          <w:pPr>
            <w:pStyle w:val="TOC1"/>
            <w:tabs>
              <w:tab w:val="right" w:leader="dot" w:pos="8822"/>
            </w:tabs>
            <w:rPr>
              <w:noProof/>
              <w:rtl/>
            </w:rPr>
          </w:pPr>
          <w:hyperlink w:anchor="_Toc214641900" w:history="1">
            <w:r w:rsidRPr="006E05B2">
              <w:rPr>
                <w:rStyle w:val="Hyperlink"/>
                <w:rFonts w:ascii="Sakkal Majalla" w:hAnsi="Sakkal Majalla" w:cs="Sakkal Majalla" w:hint="eastAsia"/>
                <w:b/>
                <w:bCs/>
                <w:noProof/>
                <w:rtl/>
              </w:rPr>
              <w:t>الفصل</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Toc214641900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7748BBC" w14:textId="5BA0E627" w:rsidR="00000B6C" w:rsidRDefault="00000B6C">
          <w:pPr>
            <w:pStyle w:val="TOC1"/>
            <w:tabs>
              <w:tab w:val="right" w:leader="dot" w:pos="8822"/>
            </w:tabs>
            <w:rPr>
              <w:noProof/>
              <w:rtl/>
            </w:rPr>
          </w:pPr>
          <w:hyperlink w:anchor="_Toc214641901" w:history="1">
            <w:r w:rsidRPr="006E05B2">
              <w:rPr>
                <w:rStyle w:val="Hyperlink"/>
                <w:rFonts w:ascii="Sakkal Majalla" w:hAnsi="Sakkal Majalla" w:cs="Sakkal Majalla" w:hint="eastAsia"/>
                <w:b/>
                <w:bCs/>
                <w:noProof/>
                <w:rtl/>
              </w:rPr>
              <w:t>الخاتمة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والتوصيات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والمقترحات</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Toc214641901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D217E52" w14:textId="0C9FDBD1" w:rsidR="00000B6C" w:rsidRDefault="00000B6C">
          <w:pPr>
            <w:pStyle w:val="TOC2"/>
            <w:tabs>
              <w:tab w:val="right" w:leader="dot" w:pos="8822"/>
            </w:tabs>
            <w:rPr>
              <w:noProof/>
              <w:rtl/>
            </w:rPr>
          </w:pPr>
          <w:hyperlink w:anchor="_Toc214641902" w:history="1">
            <w:r w:rsidRPr="006E05B2">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Toc214641902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8F7CD27" w14:textId="551E4FB2" w:rsidR="00000B6C" w:rsidRDefault="00000B6C">
          <w:pPr>
            <w:pStyle w:val="TOC2"/>
            <w:tabs>
              <w:tab w:val="right" w:leader="dot" w:pos="8822"/>
            </w:tabs>
            <w:rPr>
              <w:noProof/>
              <w:rtl/>
            </w:rPr>
          </w:pPr>
          <w:hyperlink w:anchor="_Toc214641903" w:history="1">
            <w:r w:rsidRPr="006E05B2">
              <w:rPr>
                <w:rStyle w:val="Hyperlink"/>
                <w:rFonts w:ascii="Sakkal Majalla" w:hAnsi="Sakkal Majalla" w:cs="Sakkal Majalla" w:hint="eastAsia"/>
                <w:b/>
                <w:bCs/>
                <w:noProof/>
                <w:rtl/>
              </w:rPr>
              <w:t>خلاصة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Toc214641903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3586484E" w14:textId="7B53E8FB" w:rsidR="00000B6C" w:rsidRDefault="00000B6C">
          <w:pPr>
            <w:pStyle w:val="TOC2"/>
            <w:tabs>
              <w:tab w:val="right" w:leader="dot" w:pos="8822"/>
            </w:tabs>
            <w:rPr>
              <w:noProof/>
              <w:rtl/>
            </w:rPr>
          </w:pPr>
          <w:hyperlink w:anchor="_Toc214641904" w:history="1">
            <w:r w:rsidRPr="006E05B2">
              <w:rPr>
                <w:rStyle w:val="Hyperlink"/>
                <w:rFonts w:ascii="Sakkal Majalla" w:hAnsi="Sakkal Majalla" w:cs="Sakkal Majalla" w:hint="eastAsia"/>
                <w:b/>
                <w:bCs/>
                <w:noProof/>
                <w:rtl/>
              </w:rPr>
              <w:t>خاتمة</w:t>
            </w:r>
            <w:r w:rsidRPr="006E05B2">
              <w:rPr>
                <w:rStyle w:val="Hyperlink"/>
                <w:rFonts w:ascii="Sakkal Majalla" w:hAnsi="Sakkal Majalla" w:cs="Sakkal Majalla"/>
                <w:b/>
                <w:bCs/>
                <w:noProof/>
                <w:rtl/>
              </w:rPr>
              <w:t xml:space="preserve"> </w:t>
            </w:r>
            <w:r w:rsidRPr="006E05B2">
              <w:rPr>
                <w:rStyle w:val="Hyperlink"/>
                <w:rFonts w:ascii="Sakkal Majalla" w:hAnsi="Sakkal Majalla" w:cs="Sakkal Majalla" w:hint="eastAsia"/>
                <w:b/>
                <w:bCs/>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Toc214641904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B90AAD4" w14:textId="5FE18E1B" w:rsidR="00000B6C" w:rsidRDefault="00000B6C">
          <w:pPr>
            <w:pStyle w:val="TOC1"/>
            <w:tabs>
              <w:tab w:val="right" w:leader="dot" w:pos="8822"/>
            </w:tabs>
            <w:rPr>
              <w:noProof/>
              <w:rtl/>
            </w:rPr>
          </w:pPr>
          <w:hyperlink w:anchor="_Toc214641905" w:history="1">
            <w:r w:rsidRPr="006E05B2">
              <w:rPr>
                <w:rStyle w:val="Hyperlink"/>
                <w:rFonts w:ascii="Sakkal Majalla" w:hAnsi="Sakkal Majalla" w:cs="Sakkal Majalla"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Toc214641905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7F686B1" w14:textId="3449290D" w:rsidR="00000B6C" w:rsidRDefault="00000B6C">
          <w:pPr>
            <w:pStyle w:val="TOC2"/>
            <w:tabs>
              <w:tab w:val="right" w:leader="dot" w:pos="8822"/>
            </w:tabs>
            <w:rPr>
              <w:noProof/>
              <w:rtl/>
            </w:rPr>
          </w:pPr>
          <w:hyperlink w:anchor="_Toc214641906"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المراجع</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Toc214641906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79A21EC" w14:textId="4A2D2B39" w:rsidR="00000B6C" w:rsidRDefault="00000B6C">
          <w:pPr>
            <w:pStyle w:val="TOC2"/>
            <w:tabs>
              <w:tab w:val="right" w:leader="dot" w:pos="8822"/>
            </w:tabs>
            <w:rPr>
              <w:noProof/>
              <w:rtl/>
            </w:rPr>
          </w:pPr>
          <w:hyperlink w:anchor="_Toc214641907" w:history="1">
            <w:r w:rsidRPr="006E05B2">
              <w:rPr>
                <w:rStyle w:val="Hyperlink"/>
                <w:rFonts w:ascii="Sakkal Majalla" w:hAnsi="Sakkal Majalla" w:cs="Sakkal Majalla"/>
                <w:noProof/>
                <w:rtl/>
              </w:rPr>
              <w:t>-</w:t>
            </w:r>
            <w:r w:rsidRPr="006E05B2">
              <w:rPr>
                <w:rStyle w:val="Hyperlink"/>
                <w:rFonts w:ascii="Sakkal Majalla" w:hAnsi="Sakkal Majalla" w:cs="Sakkal Majalla" w:hint="eastAsia"/>
                <w:noProof/>
                <w:rtl/>
              </w:rPr>
              <w:t>المراجع</w:t>
            </w:r>
            <w:r w:rsidRPr="006E05B2">
              <w:rPr>
                <w:rStyle w:val="Hyperlink"/>
                <w:rFonts w:ascii="Sakkal Majalla" w:hAnsi="Sakkal Majalla" w:cs="Sakkal Majalla"/>
                <w:noProof/>
                <w:rtl/>
              </w:rPr>
              <w:t xml:space="preserve"> </w:t>
            </w:r>
            <w:r w:rsidRPr="006E05B2">
              <w:rPr>
                <w:rStyle w:val="Hyperlink"/>
                <w:rFonts w:ascii="Sakkal Majalla" w:hAnsi="Sakkal Majalla" w:cs="Sakkal Majalla"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Toc214641907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C7A02E4" w14:textId="46766CB5" w:rsidR="00D52480" w:rsidRPr="00D347A2" w:rsidRDefault="00000B6C" w:rsidP="00D347A2">
          <w:pPr>
            <w:rPr>
              <w:rtl/>
            </w:rPr>
          </w:pPr>
          <w:r>
            <w:rPr>
              <w:b/>
              <w:bCs/>
              <w:noProof/>
            </w:rPr>
            <w:lastRenderedPageBreak/>
            <w:fldChar w:fldCharType="end"/>
          </w:r>
        </w:p>
      </w:sdtContent>
    </w:sdt>
    <w:p w14:paraId="32DDC605" w14:textId="7A7B6FB9" w:rsidR="009125CE" w:rsidRPr="00DD6BED" w:rsidRDefault="009125CE" w:rsidP="00DD6BED">
      <w:pPr>
        <w:outlineLvl w:val="0"/>
        <w:rPr>
          <w:rFonts w:asciiTheme="majorBidi" w:hAnsiTheme="majorBidi" w:cstheme="majorBidi"/>
          <w:sz w:val="24"/>
          <w:szCs w:val="24"/>
          <w:rtl/>
        </w:rPr>
      </w:pPr>
      <w:bookmarkStart w:id="0" w:name="_Toc214641848"/>
      <w:r w:rsidRPr="00DD6BED">
        <w:rPr>
          <w:rFonts w:ascii="Sakkal Majalla" w:hAnsi="Sakkal Majalla" w:cs="Sakkal Majalla" w:hint="cs"/>
          <w:sz w:val="28"/>
          <w:szCs w:val="28"/>
          <w:rtl/>
          <w:lang w:bidi="ar-EG"/>
        </w:rPr>
        <w:t>المستخلص :</w:t>
      </w:r>
      <w:r w:rsidRPr="00DD6BED">
        <w:rPr>
          <w:rFonts w:ascii="Sakkal Majalla" w:hAnsi="Sakkal Majalla" w:cs="Sakkal Majalla"/>
          <w:sz w:val="28"/>
          <w:szCs w:val="28"/>
        </w:rPr>
        <w:t>Abstract</w:t>
      </w:r>
      <w:bookmarkEnd w:id="0"/>
      <w:r w:rsidRPr="00DD6BED">
        <w:rPr>
          <w:rFonts w:asciiTheme="majorBidi" w:hAnsiTheme="majorBidi" w:cstheme="majorBidi"/>
          <w:sz w:val="24"/>
          <w:szCs w:val="24"/>
        </w:rPr>
        <w:t xml:space="preserve"> </w:t>
      </w:r>
    </w:p>
    <w:p w14:paraId="5FF7278C" w14:textId="77777777" w:rsidR="00F27F1B" w:rsidRPr="00F27F1B" w:rsidRDefault="00F27F1B" w:rsidP="00F27F1B">
      <w:pPr>
        <w:rPr>
          <w:rFonts w:asciiTheme="majorBidi" w:hAnsiTheme="majorBidi" w:cstheme="majorBidi"/>
          <w:sz w:val="24"/>
          <w:szCs w:val="24"/>
        </w:rPr>
      </w:pPr>
      <w:r w:rsidRPr="00F27F1B">
        <w:rPr>
          <w:rFonts w:asciiTheme="majorBidi" w:hAnsiTheme="majorBidi" w:cstheme="majorBidi"/>
          <w:sz w:val="24"/>
          <w:szCs w:val="24"/>
          <w:rtl/>
        </w:rPr>
        <w:t>تهدف هذه الدراسة إلى قياس أثر كلٍّ من التوعية والتدريب على مستوى إدارة مخاطر المنشآت الغذائية، وذلك من خلال تحليل بيانات عينة مكوّنة من 30 موظف تدريب يعملون في منشآت غذائية داخل المملكة العربية السعودية. وقد اعتمدت الدراسة على المنهج الوصفي التحليلي باعتباره الأنسب لطبيعة الموضوع، كما تم استخدام استبانة تم تصميمها خصيصًا لقياس ثلاثة محاور رئيسية، شملت: مستوى التوعية بالمخاطر، جودة البرامج التدريبية المقدمة، ومستوى تطبيق إدارة المخاطر داخل المنشآت</w:t>
      </w:r>
      <w:r w:rsidRPr="00F27F1B">
        <w:rPr>
          <w:rFonts w:asciiTheme="majorBidi" w:hAnsiTheme="majorBidi" w:cstheme="majorBidi"/>
          <w:sz w:val="24"/>
          <w:szCs w:val="24"/>
        </w:rPr>
        <w:t>.</w:t>
      </w:r>
    </w:p>
    <w:p w14:paraId="27B51B33" w14:textId="77777777" w:rsidR="00F27F1B" w:rsidRPr="00F27F1B" w:rsidRDefault="00F27F1B" w:rsidP="00F27F1B">
      <w:pPr>
        <w:rPr>
          <w:rFonts w:asciiTheme="majorBidi" w:hAnsiTheme="majorBidi" w:cstheme="majorBidi"/>
          <w:sz w:val="24"/>
          <w:szCs w:val="24"/>
        </w:rPr>
      </w:pPr>
      <w:r w:rsidRPr="00F27F1B">
        <w:rPr>
          <w:rFonts w:asciiTheme="majorBidi" w:hAnsiTheme="majorBidi" w:cstheme="majorBidi"/>
          <w:sz w:val="24"/>
          <w:szCs w:val="24"/>
          <w:rtl/>
        </w:rPr>
        <w:t>أظهرت النتائج أن جميع محاور الدراسة جاءت بمستويات مرتفعة، مما يعكس وجود وعي عالٍ لدى العاملين بأهمية الالتزام بإجراءات السلامة، إضافةً إلى فعالية البرامج التدريبية في تعزيز مهاراتهم وقدرتهم على التعامل مع المخاطر المحتملة. كما بيّنت نتائج معامل الارتباط وجود علاقة طردية قوية ودالة إحصائيًا بين مستوى التوعية وإدارة المخاطر، وكذلك بين التدريب وإدارة المخاطر، وهو ما يشير إلى أن تحسن الوعي والتدريب يسهم مباشرة في رفع كفاءة إدارة المخاطر داخل المنشآت الغذائية</w:t>
      </w:r>
      <w:r w:rsidRPr="00F27F1B">
        <w:rPr>
          <w:rFonts w:asciiTheme="majorBidi" w:hAnsiTheme="majorBidi" w:cstheme="majorBidi"/>
          <w:sz w:val="24"/>
          <w:szCs w:val="24"/>
        </w:rPr>
        <w:t>.</w:t>
      </w:r>
    </w:p>
    <w:p w14:paraId="57A71328" w14:textId="77777777" w:rsidR="00096C04" w:rsidRPr="00096C04" w:rsidRDefault="00096C04" w:rsidP="00096C04">
      <w:pPr>
        <w:rPr>
          <w:rFonts w:asciiTheme="majorBidi" w:hAnsiTheme="majorBidi" w:cstheme="majorBidi"/>
          <w:sz w:val="24"/>
          <w:szCs w:val="24"/>
        </w:rPr>
      </w:pPr>
      <w:r w:rsidRPr="00096C04">
        <w:rPr>
          <w:rFonts w:asciiTheme="majorBidi" w:hAnsiTheme="majorBidi" w:cstheme="majorBidi"/>
          <w:sz w:val="24"/>
          <w:szCs w:val="24"/>
          <w:rtl/>
        </w:rPr>
        <w:t xml:space="preserve">وتخلص الدراسة إلى أن تعزيز التوعية وتطوير البرامج التدريبية يعدّ </w:t>
      </w:r>
      <w:r w:rsidRPr="00096C04">
        <w:rPr>
          <w:rFonts w:asciiTheme="majorBidi" w:hAnsiTheme="majorBidi" w:cstheme="majorBidi"/>
          <w:b/>
          <w:bCs/>
          <w:sz w:val="24"/>
          <w:szCs w:val="24"/>
          <w:rtl/>
        </w:rPr>
        <w:t>عاملًا استراتيجيًا</w:t>
      </w:r>
      <w:r w:rsidRPr="00096C04">
        <w:rPr>
          <w:rFonts w:asciiTheme="majorBidi" w:hAnsiTheme="majorBidi" w:cstheme="majorBidi"/>
          <w:sz w:val="24"/>
          <w:szCs w:val="24"/>
          <w:rtl/>
        </w:rPr>
        <w:t xml:space="preserve"> في المنشآت الغذائية، يسهم في تحسين مستوى الأداء العام، وتقليل الانحرافات التشغيلية، وخفض نسب الأخطاء البشرية، الأمر الذي ينعكس بشكل مباشر على </w:t>
      </w:r>
      <w:r w:rsidRPr="00096C04">
        <w:rPr>
          <w:rFonts w:asciiTheme="majorBidi" w:hAnsiTheme="majorBidi" w:cstheme="majorBidi"/>
          <w:b/>
          <w:bCs/>
          <w:sz w:val="24"/>
          <w:szCs w:val="24"/>
          <w:rtl/>
        </w:rPr>
        <w:t>جودة وسلامة المنتجات الغذائية</w:t>
      </w:r>
      <w:r w:rsidRPr="00096C04">
        <w:rPr>
          <w:rFonts w:asciiTheme="majorBidi" w:hAnsiTheme="majorBidi" w:cstheme="majorBidi"/>
          <w:sz w:val="24"/>
          <w:szCs w:val="24"/>
        </w:rPr>
        <w:t xml:space="preserve">. </w:t>
      </w:r>
      <w:r w:rsidRPr="00096C04">
        <w:rPr>
          <w:rFonts w:asciiTheme="majorBidi" w:hAnsiTheme="majorBidi" w:cstheme="majorBidi"/>
          <w:sz w:val="24"/>
          <w:szCs w:val="24"/>
          <w:rtl/>
        </w:rPr>
        <w:t>كما توصي الدراسة بضرورة تحديث محتوى التوعية بشكل مستمر، وتطوير خطط تدريبية تتناسب مع طبيعة المخاطر الفعلية التي تواجهها المنشآت، بالإضافة إلى تعزيز ثقافة السلامة داخل بيئة العمل بما يتوافق مع رؤية المملكة 2030 في رفع مستوى جودة الحياة والحفاظ على صحة المجتمع</w:t>
      </w:r>
      <w:r w:rsidRPr="00096C04">
        <w:rPr>
          <w:rFonts w:asciiTheme="majorBidi" w:hAnsiTheme="majorBidi" w:cstheme="majorBidi"/>
          <w:sz w:val="24"/>
          <w:szCs w:val="24"/>
        </w:rPr>
        <w:t>.</w:t>
      </w:r>
    </w:p>
    <w:p w14:paraId="65012DDB" w14:textId="77777777" w:rsidR="00D540D4" w:rsidRPr="00096C04" w:rsidRDefault="00D540D4" w:rsidP="00D540D4">
      <w:pPr>
        <w:rPr>
          <w:rFonts w:asciiTheme="majorBidi" w:hAnsiTheme="majorBidi" w:cstheme="majorBidi"/>
          <w:sz w:val="24"/>
          <w:szCs w:val="24"/>
        </w:rPr>
      </w:pPr>
    </w:p>
    <w:p w14:paraId="1289FB87" w14:textId="056F2992" w:rsidR="00D540D4" w:rsidRPr="00D540D4" w:rsidRDefault="00D540D4" w:rsidP="00DD6BED">
      <w:pPr>
        <w:outlineLvl w:val="1"/>
        <w:rPr>
          <w:rFonts w:asciiTheme="majorBidi" w:hAnsiTheme="majorBidi" w:cstheme="majorBidi"/>
          <w:sz w:val="24"/>
          <w:szCs w:val="24"/>
          <w:u w:val="single"/>
        </w:rPr>
      </w:pPr>
      <w:bookmarkStart w:id="1" w:name="_Toc214641849"/>
      <w:r w:rsidRPr="00D540D4">
        <w:rPr>
          <w:rFonts w:asciiTheme="majorBidi" w:hAnsiTheme="majorBidi" w:cstheme="majorBidi"/>
          <w:sz w:val="24"/>
          <w:szCs w:val="24"/>
        </w:rPr>
        <w:t xml:space="preserve">الكلمات المفتاحية: </w:t>
      </w:r>
      <w:proofErr w:type="spellStart"/>
      <w:r w:rsidRPr="00D540D4">
        <w:rPr>
          <w:rFonts w:asciiTheme="majorBidi" w:hAnsiTheme="majorBidi" w:cstheme="majorBidi"/>
          <w:sz w:val="24"/>
          <w:szCs w:val="24"/>
        </w:rPr>
        <w:t>سلامة</w:t>
      </w:r>
      <w:proofErr w:type="spellEnd"/>
      <w:r w:rsidRPr="00D540D4">
        <w:rPr>
          <w:rFonts w:asciiTheme="majorBidi" w:hAnsiTheme="majorBidi" w:cstheme="majorBidi"/>
          <w:sz w:val="24"/>
          <w:szCs w:val="24"/>
        </w:rPr>
        <w:t xml:space="preserve"> </w:t>
      </w:r>
      <w:proofErr w:type="spellStart"/>
      <w:r w:rsidRPr="00D540D4">
        <w:rPr>
          <w:rFonts w:asciiTheme="majorBidi" w:hAnsiTheme="majorBidi" w:cstheme="majorBidi"/>
          <w:sz w:val="24"/>
          <w:szCs w:val="24"/>
        </w:rPr>
        <w:t>الغذاء</w:t>
      </w:r>
      <w:proofErr w:type="spellEnd"/>
      <w:r w:rsidRPr="00D540D4">
        <w:rPr>
          <w:rFonts w:asciiTheme="majorBidi" w:hAnsiTheme="majorBidi" w:cstheme="majorBidi"/>
          <w:sz w:val="24"/>
          <w:szCs w:val="24"/>
        </w:rPr>
        <w:t xml:space="preserve">، </w:t>
      </w:r>
      <w:proofErr w:type="spellStart"/>
      <w:r w:rsidRPr="00D540D4">
        <w:rPr>
          <w:rFonts w:asciiTheme="majorBidi" w:hAnsiTheme="majorBidi" w:cstheme="majorBidi"/>
          <w:sz w:val="24"/>
          <w:szCs w:val="24"/>
        </w:rPr>
        <w:t>التوعية</w:t>
      </w:r>
      <w:proofErr w:type="spellEnd"/>
      <w:r w:rsidRPr="00D540D4">
        <w:rPr>
          <w:rFonts w:asciiTheme="majorBidi" w:hAnsiTheme="majorBidi" w:cstheme="majorBidi"/>
          <w:sz w:val="24"/>
          <w:szCs w:val="24"/>
        </w:rPr>
        <w:t xml:space="preserve">، </w:t>
      </w:r>
      <w:proofErr w:type="spellStart"/>
      <w:r w:rsidRPr="00D540D4">
        <w:rPr>
          <w:rFonts w:asciiTheme="majorBidi" w:hAnsiTheme="majorBidi" w:cstheme="majorBidi"/>
          <w:sz w:val="24"/>
          <w:szCs w:val="24"/>
        </w:rPr>
        <w:t>التدريب</w:t>
      </w:r>
      <w:proofErr w:type="spellEnd"/>
      <w:r w:rsidRPr="00D540D4">
        <w:rPr>
          <w:rFonts w:asciiTheme="majorBidi" w:hAnsiTheme="majorBidi" w:cstheme="majorBidi"/>
          <w:sz w:val="24"/>
          <w:szCs w:val="24"/>
        </w:rPr>
        <w:t>، إدارة المخاطر</w:t>
      </w:r>
      <w:bookmarkEnd w:id="1"/>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DD6BED">
      <w:pPr>
        <w:jc w:val="center"/>
        <w:outlineLvl w:val="0"/>
        <w:rPr>
          <w:rFonts w:ascii="Sakkal Majalla" w:hAnsi="Sakkal Majalla" w:cs="Sakkal Majalla"/>
          <w:b/>
          <w:bCs/>
          <w:sz w:val="48"/>
          <w:szCs w:val="48"/>
          <w:u w:val="single"/>
          <w:rtl/>
        </w:rPr>
      </w:pPr>
      <w:bookmarkStart w:id="2" w:name="_Toc214641850"/>
      <w:r w:rsidRPr="009125CE">
        <w:rPr>
          <w:rFonts w:ascii="Sakkal Majalla" w:hAnsi="Sakkal Majalla" w:cs="Sakkal Majalla" w:hint="cs"/>
          <w:b/>
          <w:bCs/>
          <w:sz w:val="48"/>
          <w:szCs w:val="48"/>
          <w:u w:val="single"/>
          <w:rtl/>
        </w:rPr>
        <w:t>الفصل الأول</w:t>
      </w:r>
      <w:bookmarkEnd w:id="2"/>
    </w:p>
    <w:p w14:paraId="610BC321" w14:textId="6E0D3C0B" w:rsidR="008E78E4" w:rsidRPr="009125CE" w:rsidRDefault="008E78E4" w:rsidP="00DD6BED">
      <w:pPr>
        <w:jc w:val="center"/>
        <w:outlineLvl w:val="0"/>
        <w:rPr>
          <w:rFonts w:ascii="Sakkal Majalla" w:hAnsi="Sakkal Majalla" w:cs="Sakkal Majalla"/>
          <w:b/>
          <w:bCs/>
          <w:sz w:val="48"/>
          <w:szCs w:val="48"/>
          <w:u w:val="single"/>
          <w:rtl/>
        </w:rPr>
      </w:pPr>
      <w:bookmarkStart w:id="3" w:name="_Toc214641851"/>
      <w:r>
        <w:rPr>
          <w:rFonts w:ascii="Sakkal Majalla" w:hAnsi="Sakkal Majalla" w:cs="Sakkal Majalla" w:hint="cs"/>
          <w:b/>
          <w:bCs/>
          <w:sz w:val="48"/>
          <w:szCs w:val="48"/>
          <w:u w:val="single"/>
          <w:rtl/>
        </w:rPr>
        <w:t>الإطار العام للدراسة</w:t>
      </w:r>
      <w:bookmarkEnd w:id="3"/>
      <w:r>
        <w:rPr>
          <w:rFonts w:ascii="Sakkal Majalla" w:hAnsi="Sakkal Majalla" w:cs="Sakkal Majalla" w:hint="cs"/>
          <w:b/>
          <w:bCs/>
          <w:sz w:val="48"/>
          <w:szCs w:val="48"/>
          <w:u w:val="single"/>
          <w:rtl/>
        </w:rPr>
        <w:t xml:space="preserve"> </w:t>
      </w:r>
    </w:p>
    <w:p w14:paraId="231E38BB"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661F1106" w14:textId="77777777" w:rsidR="00096C04" w:rsidRDefault="00096C04" w:rsidP="009125CE">
      <w:pPr>
        <w:rPr>
          <w:rFonts w:ascii="Sakkal Majalla" w:hAnsi="Sakkal Majalla" w:cs="Sakkal Majalla"/>
          <w:sz w:val="28"/>
          <w:szCs w:val="28"/>
          <w:u w:val="single"/>
          <w:rtl/>
        </w:rPr>
      </w:pPr>
    </w:p>
    <w:p w14:paraId="46418963" w14:textId="77777777" w:rsidR="008C5A8E" w:rsidRDefault="008C5A8E" w:rsidP="009125CE">
      <w:pPr>
        <w:rPr>
          <w:rFonts w:ascii="Sakkal Majalla" w:hAnsi="Sakkal Majalla" w:cs="Sakkal Majalla"/>
          <w:sz w:val="28"/>
          <w:szCs w:val="28"/>
          <w:u w:val="single"/>
          <w:rtl/>
        </w:rPr>
      </w:pPr>
    </w:p>
    <w:p w14:paraId="5BF21DCE" w14:textId="50DCFE67" w:rsidR="00F27F1B" w:rsidRDefault="009125CE" w:rsidP="00DD6BED">
      <w:pPr>
        <w:outlineLvl w:val="0"/>
        <w:rPr>
          <w:rFonts w:ascii="Sakkal Majalla" w:hAnsi="Sakkal Majalla" w:cs="Sakkal Majalla"/>
          <w:sz w:val="28"/>
          <w:szCs w:val="28"/>
          <w:u w:val="single"/>
          <w:rtl/>
        </w:rPr>
      </w:pPr>
      <w:bookmarkStart w:id="4" w:name="_Toc214641852"/>
      <w:r>
        <w:rPr>
          <w:rFonts w:ascii="Sakkal Majalla" w:hAnsi="Sakkal Majalla" w:cs="Sakkal Majalla" w:hint="cs"/>
          <w:sz w:val="28"/>
          <w:szCs w:val="28"/>
          <w:u w:val="single"/>
          <w:rtl/>
        </w:rPr>
        <w:t>المقدمة:</w:t>
      </w:r>
      <w:bookmarkEnd w:id="4"/>
    </w:p>
    <w:p w14:paraId="21760338" w14:textId="77777777" w:rsidR="00F27F1B" w:rsidRPr="00F27F1B" w:rsidRDefault="00F27F1B" w:rsidP="00F27F1B">
      <w:pPr>
        <w:rPr>
          <w:rFonts w:ascii="Sakkal Majalla" w:hAnsi="Sakkal Majalla" w:cs="Sakkal Majalla"/>
          <w:sz w:val="28"/>
          <w:szCs w:val="28"/>
        </w:rPr>
      </w:pPr>
      <w:r w:rsidRPr="00F27F1B">
        <w:rPr>
          <w:rFonts w:ascii="Sakkal Majalla" w:hAnsi="Sakkal Majalla" w:cs="Sakkal Majalla"/>
          <w:sz w:val="28"/>
          <w:szCs w:val="28"/>
          <w:rtl/>
        </w:rPr>
        <w:t>تُعد إدارة المخاطر داخل المنشآت الغذائية من أهم الركائز التي تعتمد عليها المنشأة لضمان جودة وسلامة المنتجات وحماية صحة المستهلك، حيث تمثل هذه المنشآت بيئة تشغيلية معقدة تتداخل فيها عدة عوامل يمكن أن تُسهم في خلق مخاطر غذائية وصحية إذا لم تتم مراقبتها وإدارتها بفعالية. ويعد تطبيق مبادئ إدارة المخاطر—كما وردت في الأطر الدولية مثل</w:t>
      </w:r>
      <w:r w:rsidRPr="00F27F1B">
        <w:rPr>
          <w:rFonts w:ascii="Sakkal Majalla" w:hAnsi="Sakkal Majalla" w:cs="Sakkal Majalla"/>
          <w:sz w:val="28"/>
          <w:szCs w:val="28"/>
        </w:rPr>
        <w:t xml:space="preserve"> ISO 31000—</w:t>
      </w:r>
      <w:r w:rsidRPr="00F27F1B">
        <w:rPr>
          <w:rFonts w:ascii="Sakkal Majalla" w:hAnsi="Sakkal Majalla" w:cs="Sakkal Majalla"/>
          <w:sz w:val="28"/>
          <w:szCs w:val="28"/>
          <w:rtl/>
        </w:rPr>
        <w:t>ضرورة أساسية لضمان القدرة على تحديد المخاطر، وتحليلها، وتقييم درجة خطورتها باستخدام أدوات علمية مثل مصفوفة المخاطر</w:t>
      </w:r>
      <w:r w:rsidRPr="00F27F1B">
        <w:rPr>
          <w:rFonts w:ascii="Sakkal Majalla" w:hAnsi="Sakkal Majalla" w:cs="Sakkal Majalla"/>
          <w:sz w:val="28"/>
          <w:szCs w:val="28"/>
        </w:rPr>
        <w:t xml:space="preserve"> (Risk Matrix)</w:t>
      </w:r>
      <w:r w:rsidRPr="00F27F1B">
        <w:rPr>
          <w:rFonts w:ascii="Sakkal Majalla" w:hAnsi="Sakkal Majalla" w:cs="Sakkal Majalla"/>
          <w:sz w:val="28"/>
          <w:szCs w:val="28"/>
          <w:rtl/>
        </w:rPr>
        <w:t>، ومن ثم اتخاذ الإجراءات الوقائية المناسبة للحد منها أو السيطرة عليها</w:t>
      </w:r>
      <w:r w:rsidRPr="00F27F1B">
        <w:rPr>
          <w:rFonts w:ascii="Sakkal Majalla" w:hAnsi="Sakkal Majalla" w:cs="Sakkal Majalla"/>
          <w:sz w:val="28"/>
          <w:szCs w:val="28"/>
        </w:rPr>
        <w:t>.</w:t>
      </w:r>
    </w:p>
    <w:p w14:paraId="47663663" w14:textId="77777777" w:rsidR="00F27F1B" w:rsidRPr="00F27F1B" w:rsidRDefault="00F27F1B" w:rsidP="00F27F1B">
      <w:pPr>
        <w:rPr>
          <w:rFonts w:ascii="Sakkal Majalla" w:hAnsi="Sakkal Majalla" w:cs="Sakkal Majalla"/>
          <w:sz w:val="28"/>
          <w:szCs w:val="28"/>
        </w:rPr>
      </w:pPr>
      <w:r w:rsidRPr="00F27F1B">
        <w:rPr>
          <w:rFonts w:ascii="Sakkal Majalla" w:hAnsi="Sakkal Majalla" w:cs="Sakkal Majalla"/>
          <w:sz w:val="28"/>
          <w:szCs w:val="28"/>
          <w:rtl/>
        </w:rPr>
        <w:t>وفي هذا السياق، تلعب التوعية والتدريب دورًا جوهريًا باعتبارهما أحد أهم مكونات دورة إدارة المخاطر</w:t>
      </w:r>
      <w:r w:rsidRPr="00F27F1B">
        <w:rPr>
          <w:rFonts w:ascii="Sakkal Majalla" w:hAnsi="Sakkal Majalla" w:cs="Sakkal Majalla"/>
          <w:sz w:val="28"/>
          <w:szCs w:val="28"/>
        </w:rPr>
        <w:t xml:space="preserve"> (Risk Management Cycle)</w:t>
      </w:r>
      <w:r w:rsidRPr="00F27F1B">
        <w:rPr>
          <w:rFonts w:ascii="Sakkal Majalla" w:hAnsi="Sakkal Majalla" w:cs="Sakkal Majalla"/>
          <w:sz w:val="28"/>
          <w:szCs w:val="28"/>
          <w:rtl/>
        </w:rPr>
        <w:t>، إذ يُعززان من قدرة العاملين على استشعار المخاطر قبل وقوعها، ورفع مستوى الالتزام بالإجراءات التصحيحية والوقائية، بالإضافة إلى تطوير مهاراتهم في اكتشاف الانحرافات التشغيلية والتعامل معها وفق آليات واضحة تتوافق مع متطلبات نظم الجودة وسلامة الغذاء مثل</w:t>
      </w:r>
      <w:r w:rsidRPr="00F27F1B">
        <w:rPr>
          <w:rFonts w:ascii="Sakkal Majalla" w:hAnsi="Sakkal Majalla" w:cs="Sakkal Majalla"/>
          <w:sz w:val="28"/>
          <w:szCs w:val="28"/>
        </w:rPr>
        <w:t xml:space="preserve"> ISO 22000 </w:t>
      </w:r>
      <w:r w:rsidRPr="00F27F1B">
        <w:rPr>
          <w:rFonts w:ascii="Sakkal Majalla" w:hAnsi="Sakkal Majalla" w:cs="Sakkal Majalla"/>
          <w:sz w:val="28"/>
          <w:szCs w:val="28"/>
          <w:rtl/>
        </w:rPr>
        <w:t>ونظام</w:t>
      </w:r>
      <w:r w:rsidRPr="00F27F1B">
        <w:rPr>
          <w:rFonts w:ascii="Sakkal Majalla" w:hAnsi="Sakkal Majalla" w:cs="Sakkal Majalla"/>
          <w:sz w:val="28"/>
          <w:szCs w:val="28"/>
        </w:rPr>
        <w:t xml:space="preserve"> HACCP. </w:t>
      </w:r>
      <w:r w:rsidRPr="00F27F1B">
        <w:rPr>
          <w:rFonts w:ascii="Sakkal Majalla" w:hAnsi="Sakkal Majalla" w:cs="Sakkal Majalla"/>
          <w:sz w:val="28"/>
          <w:szCs w:val="28"/>
          <w:rtl/>
        </w:rPr>
        <w:t>كما تسهم البرامج التدريبية المتخصصة في تحسين مستوى فهم العاملين لمؤشرات المخاطر</w:t>
      </w:r>
      <w:r w:rsidRPr="00F27F1B">
        <w:rPr>
          <w:rFonts w:ascii="Sakkal Majalla" w:hAnsi="Sakkal Majalla" w:cs="Sakkal Majalla"/>
          <w:sz w:val="28"/>
          <w:szCs w:val="28"/>
        </w:rPr>
        <w:t xml:space="preserve"> (Key Risk Indicators – KRIs)</w:t>
      </w:r>
      <w:r w:rsidRPr="00F27F1B">
        <w:rPr>
          <w:rFonts w:ascii="Sakkal Majalla" w:hAnsi="Sakkal Majalla" w:cs="Sakkal Majalla"/>
          <w:sz w:val="28"/>
          <w:szCs w:val="28"/>
          <w:rtl/>
        </w:rPr>
        <w:t>، وتعزز من جاهزيتهم في التعامل مع الأحداث غير المتوقعة وتقليل احتمالية وقوعها</w:t>
      </w:r>
      <w:r w:rsidRPr="00F27F1B">
        <w:rPr>
          <w:rFonts w:ascii="Sakkal Majalla" w:hAnsi="Sakkal Majalla" w:cs="Sakkal Majalla"/>
          <w:sz w:val="28"/>
          <w:szCs w:val="28"/>
        </w:rPr>
        <w:t xml:space="preserve"> (Probability) </w:t>
      </w:r>
      <w:r w:rsidRPr="00F27F1B">
        <w:rPr>
          <w:rFonts w:ascii="Sakkal Majalla" w:hAnsi="Sakkal Majalla" w:cs="Sakkal Majalla"/>
          <w:sz w:val="28"/>
          <w:szCs w:val="28"/>
          <w:rtl/>
        </w:rPr>
        <w:t>أو تخفيف آثارها</w:t>
      </w:r>
      <w:r w:rsidRPr="00F27F1B">
        <w:rPr>
          <w:rFonts w:ascii="Sakkal Majalla" w:hAnsi="Sakkal Majalla" w:cs="Sakkal Majalla"/>
          <w:sz w:val="28"/>
          <w:szCs w:val="28"/>
        </w:rPr>
        <w:t xml:space="preserve"> (Consequences).</w:t>
      </w:r>
    </w:p>
    <w:p w14:paraId="374152E6" w14:textId="77777777" w:rsidR="00F27F1B" w:rsidRPr="00F27F1B" w:rsidRDefault="00F27F1B" w:rsidP="00F27F1B">
      <w:pPr>
        <w:rPr>
          <w:rFonts w:ascii="Sakkal Majalla" w:hAnsi="Sakkal Majalla" w:cs="Sakkal Majalla"/>
          <w:sz w:val="28"/>
          <w:szCs w:val="28"/>
        </w:rPr>
      </w:pPr>
      <w:r w:rsidRPr="00F27F1B">
        <w:rPr>
          <w:rFonts w:ascii="Sakkal Majalla" w:hAnsi="Sakkal Majalla" w:cs="Sakkal Majalla"/>
          <w:sz w:val="28"/>
          <w:szCs w:val="28"/>
          <w:rtl/>
        </w:rPr>
        <w:t>إن العلاقة بين التوعية والتدريب وبين سلامة الغذاء ليست علاقة مباشرة فحسب، بل هي علاقة تكاملية تتداخل فيها الثقافة التنظيمية للسلامة</w:t>
      </w:r>
      <w:r w:rsidRPr="00F27F1B">
        <w:rPr>
          <w:rFonts w:ascii="Sakkal Majalla" w:hAnsi="Sakkal Majalla" w:cs="Sakkal Majalla"/>
          <w:sz w:val="28"/>
          <w:szCs w:val="28"/>
        </w:rPr>
        <w:t xml:space="preserve"> (Safety Culture) </w:t>
      </w:r>
      <w:r w:rsidRPr="00F27F1B">
        <w:rPr>
          <w:rFonts w:ascii="Sakkal Majalla" w:hAnsi="Sakkal Majalla" w:cs="Sakkal Majalla"/>
          <w:sz w:val="28"/>
          <w:szCs w:val="28"/>
          <w:rtl/>
        </w:rPr>
        <w:t>مع دور القيادة في تمكين العاملين وتوفير بيئة داعمة للتعلم المستمر. فكلما ارتفع مستوى الوعي لدى العاملين بالمخاطر المحتملة داخل المنشأة، وتلقى الموظفون برامج تدريب فعّالة ومستمرة، ارتفعت كفاءة إدارة المخاطر التشغيلية، مما يسهم في خفض الأخطاء، وتعزيز جودة المنتج النهائي، وتحقيق مستوى عالٍ من الثقة لدى المستهلك</w:t>
      </w:r>
      <w:r w:rsidRPr="00F27F1B">
        <w:rPr>
          <w:rFonts w:ascii="Sakkal Majalla" w:hAnsi="Sakkal Majalla" w:cs="Sakkal Majalla"/>
          <w:sz w:val="28"/>
          <w:szCs w:val="28"/>
        </w:rPr>
        <w:t>.</w:t>
      </w:r>
    </w:p>
    <w:p w14:paraId="00313718" w14:textId="77777777" w:rsidR="00F27F1B" w:rsidRPr="00F27F1B" w:rsidRDefault="00F27F1B"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Pr>
      </w:pPr>
    </w:p>
    <w:p w14:paraId="3C55D9E4" w14:textId="77777777" w:rsidR="00D347A2" w:rsidRDefault="00D347A2" w:rsidP="00D22171">
      <w:pPr>
        <w:rPr>
          <w:rFonts w:ascii="Sakkal Majalla" w:hAnsi="Sakkal Majalla" w:cs="Sakkal Majalla"/>
          <w:sz w:val="28"/>
          <w:szCs w:val="28"/>
          <w:rtl/>
        </w:rPr>
      </w:pPr>
    </w:p>
    <w:p w14:paraId="59041654" w14:textId="2590ACA8" w:rsidR="00D22171" w:rsidRDefault="00D22171" w:rsidP="00DD6BED">
      <w:pPr>
        <w:outlineLvl w:val="0"/>
        <w:rPr>
          <w:rFonts w:ascii="Sakkal Majalla" w:hAnsi="Sakkal Majalla" w:cs="Sakkal Majalla"/>
          <w:sz w:val="28"/>
          <w:szCs w:val="28"/>
          <w:u w:val="single"/>
          <w:rtl/>
        </w:rPr>
      </w:pPr>
      <w:bookmarkStart w:id="5" w:name="_Toc214641853"/>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bookmarkEnd w:id="5"/>
      <w:r w:rsidRPr="00D22171">
        <w:rPr>
          <w:rFonts w:ascii="Sakkal Majalla" w:hAnsi="Sakkal Majalla" w:cs="Sakkal Majalla"/>
          <w:sz w:val="28"/>
          <w:szCs w:val="28"/>
          <w:u w:val="single"/>
          <w:rtl/>
        </w:rPr>
        <w:t xml:space="preserve"> </w:t>
      </w:r>
    </w:p>
    <w:p w14:paraId="1DD3FF61" w14:textId="77777777" w:rsidR="00821BF0" w:rsidRPr="00821BF0" w:rsidRDefault="00821BF0" w:rsidP="00821BF0">
      <w:pPr>
        <w:rPr>
          <w:rFonts w:ascii="Sakkal Majalla" w:hAnsi="Sakkal Majalla" w:cs="Sakkal Majalla"/>
          <w:sz w:val="28"/>
          <w:szCs w:val="28"/>
        </w:rPr>
      </w:pPr>
      <w:r w:rsidRPr="00821BF0">
        <w:rPr>
          <w:rFonts w:ascii="Sakkal Majalla" w:hAnsi="Sakkal Majalla" w:cs="Sakkal Majalla"/>
          <w:sz w:val="28"/>
          <w:szCs w:val="28"/>
          <w:rtl/>
        </w:rPr>
        <w:t xml:space="preserve">على الرغم من التزام العديد من المنشآت الغذائية بتطبيق أنظمة سلامة الغذاء مثل </w:t>
      </w:r>
      <w:r w:rsidRPr="00821BF0">
        <w:rPr>
          <w:rFonts w:ascii="Sakkal Majalla" w:hAnsi="Sakkal Majalla" w:cs="Sakkal Majalla"/>
          <w:b/>
          <w:bCs/>
          <w:sz w:val="28"/>
          <w:szCs w:val="28"/>
        </w:rPr>
        <w:t>HACCP</w:t>
      </w:r>
      <w:r w:rsidRPr="00821BF0">
        <w:rPr>
          <w:rFonts w:ascii="Sakkal Majalla" w:hAnsi="Sakkal Majalla" w:cs="Sakkal Majalla"/>
          <w:sz w:val="28"/>
          <w:szCs w:val="28"/>
        </w:rPr>
        <w:t xml:space="preserve"> </w:t>
      </w:r>
      <w:r w:rsidRPr="00821BF0">
        <w:rPr>
          <w:rFonts w:ascii="Sakkal Majalla" w:hAnsi="Sakkal Majalla" w:cs="Sakkal Majalla"/>
          <w:sz w:val="28"/>
          <w:szCs w:val="28"/>
          <w:rtl/>
        </w:rPr>
        <w:t xml:space="preserve">و </w:t>
      </w:r>
      <w:r w:rsidRPr="00821BF0">
        <w:rPr>
          <w:rFonts w:ascii="Sakkal Majalla" w:hAnsi="Sakkal Majalla" w:cs="Sakkal Majalla"/>
          <w:b/>
          <w:bCs/>
          <w:sz w:val="28"/>
          <w:szCs w:val="28"/>
        </w:rPr>
        <w:t>ISO 22000</w:t>
      </w:r>
      <w:r w:rsidRPr="00821BF0">
        <w:rPr>
          <w:rFonts w:ascii="Sakkal Majalla" w:hAnsi="Sakkal Majalla" w:cs="Sakkal Majalla"/>
          <w:sz w:val="28"/>
          <w:szCs w:val="28"/>
          <w:rtl/>
        </w:rPr>
        <w:t xml:space="preserve">، ووجود لوائح تنظيمية صارمة تُلزم تلك المنشآت بتطبيق إجراءات تشغيلية مانعة للمخاطر، إلا أن الواقع العملي يكشف أن ارتفاع حجم المخاطر التشغيلية لا يزال مرتبطًا بدرجة كبيرة بمدى </w:t>
      </w:r>
      <w:r w:rsidRPr="00821BF0">
        <w:rPr>
          <w:rFonts w:ascii="Sakkal Majalla" w:hAnsi="Sakkal Majalla" w:cs="Sakkal Majalla"/>
          <w:b/>
          <w:bCs/>
          <w:sz w:val="28"/>
          <w:szCs w:val="28"/>
          <w:rtl/>
        </w:rPr>
        <w:t>توعية العاملين</w:t>
      </w:r>
      <w:r w:rsidRPr="00821BF0">
        <w:rPr>
          <w:rFonts w:ascii="Sakkal Majalla" w:hAnsi="Sakkal Majalla" w:cs="Sakkal Majalla"/>
          <w:sz w:val="28"/>
          <w:szCs w:val="28"/>
          <w:rtl/>
        </w:rPr>
        <w:t xml:space="preserve"> وفهمهم لطبيعة المخاطر، وكذلك بجودة </w:t>
      </w:r>
      <w:r w:rsidRPr="00821BF0">
        <w:rPr>
          <w:rFonts w:ascii="Sakkal Majalla" w:hAnsi="Sakkal Majalla" w:cs="Sakkal Majalla"/>
          <w:b/>
          <w:bCs/>
          <w:sz w:val="28"/>
          <w:szCs w:val="28"/>
          <w:rtl/>
        </w:rPr>
        <w:t>البرامج التدريبية</w:t>
      </w:r>
      <w:r w:rsidRPr="00821BF0">
        <w:rPr>
          <w:rFonts w:ascii="Sakkal Majalla" w:hAnsi="Sakkal Majalla" w:cs="Sakkal Majalla"/>
          <w:sz w:val="28"/>
          <w:szCs w:val="28"/>
          <w:rtl/>
        </w:rPr>
        <w:t xml:space="preserve"> المقدمة لهم. إذ تشير العديد من التقارير والدراسات إلى أن جانبًا كبيرًا من الحوادث الغذائية، سواء كانت تلوثًا مباشرًا أو سوء تداول أو أخطاء تشغيلية، يعود في الأصل إلى </w:t>
      </w:r>
      <w:r w:rsidRPr="00821BF0">
        <w:rPr>
          <w:rFonts w:ascii="Sakkal Majalla" w:hAnsi="Sakkal Majalla" w:cs="Sakkal Majalla"/>
          <w:b/>
          <w:bCs/>
          <w:sz w:val="28"/>
          <w:szCs w:val="28"/>
          <w:rtl/>
        </w:rPr>
        <w:t>قصور في وعي العاملين بإجراءات السلامة</w:t>
      </w:r>
      <w:r w:rsidRPr="00821BF0">
        <w:rPr>
          <w:rFonts w:ascii="Sakkal Majalla" w:hAnsi="Sakkal Majalla" w:cs="Sakkal Majalla"/>
          <w:sz w:val="28"/>
          <w:szCs w:val="28"/>
          <w:rtl/>
        </w:rPr>
        <w:t xml:space="preserve"> أو </w:t>
      </w:r>
      <w:r w:rsidRPr="00821BF0">
        <w:rPr>
          <w:rFonts w:ascii="Sakkal Majalla" w:hAnsi="Sakkal Majalla" w:cs="Sakkal Majalla"/>
          <w:b/>
          <w:bCs/>
          <w:sz w:val="28"/>
          <w:szCs w:val="28"/>
          <w:rtl/>
        </w:rPr>
        <w:t>افتقارهم إلى التدريب الكافي على كيفية التعامل مع المخاطر</w:t>
      </w:r>
      <w:r w:rsidRPr="00821BF0">
        <w:rPr>
          <w:rFonts w:ascii="Sakkal Majalla" w:hAnsi="Sakkal Majalla" w:cs="Sakkal Majalla"/>
          <w:sz w:val="28"/>
          <w:szCs w:val="28"/>
          <w:rtl/>
        </w:rPr>
        <w:t xml:space="preserve"> في مختلف المراحل التشغيلية</w:t>
      </w:r>
      <w:r w:rsidRPr="00821BF0">
        <w:rPr>
          <w:rFonts w:ascii="Sakkal Majalla" w:hAnsi="Sakkal Majalla" w:cs="Sakkal Majalla"/>
          <w:sz w:val="28"/>
          <w:szCs w:val="28"/>
        </w:rPr>
        <w:t>.</w:t>
      </w:r>
    </w:p>
    <w:p w14:paraId="68F8EACD" w14:textId="77777777" w:rsidR="00821BF0" w:rsidRPr="00821BF0" w:rsidRDefault="00821BF0" w:rsidP="00821BF0">
      <w:pPr>
        <w:rPr>
          <w:rFonts w:ascii="Sakkal Majalla" w:hAnsi="Sakkal Majalla" w:cs="Sakkal Majalla"/>
          <w:sz w:val="28"/>
          <w:szCs w:val="28"/>
        </w:rPr>
      </w:pPr>
      <w:r w:rsidRPr="00821BF0">
        <w:rPr>
          <w:rFonts w:ascii="Sakkal Majalla" w:hAnsi="Sakkal Majalla" w:cs="Sakkal Majalla"/>
          <w:sz w:val="28"/>
          <w:szCs w:val="28"/>
          <w:rtl/>
        </w:rPr>
        <w:t>كما أن ضعف إدراك الموظفين لمفاهيم إدارة المخاطر—مثل احتمالية وقوع الخطر</w:t>
      </w:r>
      <w:r w:rsidRPr="00821BF0">
        <w:rPr>
          <w:rFonts w:ascii="Sakkal Majalla" w:hAnsi="Sakkal Majalla" w:cs="Sakkal Majalla"/>
          <w:sz w:val="28"/>
          <w:szCs w:val="28"/>
        </w:rPr>
        <w:t xml:space="preserve"> (Probability)</w:t>
      </w:r>
      <w:r w:rsidRPr="00821BF0">
        <w:rPr>
          <w:rFonts w:ascii="Sakkal Majalla" w:hAnsi="Sakkal Majalla" w:cs="Sakkal Majalla"/>
          <w:sz w:val="28"/>
          <w:szCs w:val="28"/>
          <w:rtl/>
        </w:rPr>
        <w:t>، درجة العواقب</w:t>
      </w:r>
      <w:r w:rsidRPr="00821BF0">
        <w:rPr>
          <w:rFonts w:ascii="Sakkal Majalla" w:hAnsi="Sakkal Majalla" w:cs="Sakkal Majalla"/>
          <w:sz w:val="28"/>
          <w:szCs w:val="28"/>
        </w:rPr>
        <w:t xml:space="preserve"> (Consequence)</w:t>
      </w:r>
      <w:r w:rsidRPr="00821BF0">
        <w:rPr>
          <w:rFonts w:ascii="Sakkal Majalla" w:hAnsi="Sakkal Majalla" w:cs="Sakkal Majalla"/>
          <w:sz w:val="28"/>
          <w:szCs w:val="28"/>
          <w:rtl/>
        </w:rPr>
        <w:t>، حدود التحكم</w:t>
      </w:r>
      <w:r w:rsidRPr="00821BF0">
        <w:rPr>
          <w:rFonts w:ascii="Sakkal Majalla" w:hAnsi="Sakkal Majalla" w:cs="Sakkal Majalla"/>
          <w:sz w:val="28"/>
          <w:szCs w:val="28"/>
        </w:rPr>
        <w:t xml:space="preserve"> (Control Limits)</w:t>
      </w:r>
      <w:r w:rsidRPr="00821BF0">
        <w:rPr>
          <w:rFonts w:ascii="Sakkal Majalla" w:hAnsi="Sakkal Majalla" w:cs="Sakkal Majalla"/>
          <w:sz w:val="28"/>
          <w:szCs w:val="28"/>
          <w:rtl/>
        </w:rPr>
        <w:t>، ونقاط التحكم الحرجة</w:t>
      </w:r>
      <w:r w:rsidRPr="00821BF0">
        <w:rPr>
          <w:rFonts w:ascii="Sakkal Majalla" w:hAnsi="Sakkal Majalla" w:cs="Sakkal Majalla"/>
          <w:sz w:val="28"/>
          <w:szCs w:val="28"/>
        </w:rPr>
        <w:t xml:space="preserve"> (CCPs)—</w:t>
      </w:r>
      <w:r w:rsidRPr="00821BF0">
        <w:rPr>
          <w:rFonts w:ascii="Sakkal Majalla" w:hAnsi="Sakkal Majalla" w:cs="Sakkal Majalla"/>
          <w:sz w:val="28"/>
          <w:szCs w:val="28"/>
          <w:rtl/>
        </w:rPr>
        <w:t>يسهم في زيادة الانحرافات التشغيلية ويجعل المنشأة أقل قدرة على منع أو اكتشاف أو الاستجابة للمخاطر بشكل مبكر. وهذا القصور في المعرفة والمهارات يؤدي بدوره إلى تراجع مستوى الامتثال للمعايير التشغيلية، مما ينعكس على جودة المنتج النهائي وسلامة المستهلك</w:t>
      </w:r>
      <w:r w:rsidRPr="00821BF0">
        <w:rPr>
          <w:rFonts w:ascii="Sakkal Majalla" w:hAnsi="Sakkal Majalla" w:cs="Sakkal Majalla"/>
          <w:sz w:val="28"/>
          <w:szCs w:val="28"/>
        </w:rPr>
        <w:t>.</w:t>
      </w:r>
    </w:p>
    <w:p w14:paraId="3054AE03" w14:textId="77777777" w:rsidR="00821BF0" w:rsidRPr="00821BF0" w:rsidRDefault="00821BF0" w:rsidP="00821BF0">
      <w:pPr>
        <w:rPr>
          <w:rFonts w:ascii="Sakkal Majalla" w:hAnsi="Sakkal Majalla" w:cs="Sakkal Majalla"/>
          <w:sz w:val="28"/>
          <w:szCs w:val="28"/>
        </w:rPr>
      </w:pPr>
      <w:r w:rsidRPr="00821BF0">
        <w:rPr>
          <w:rFonts w:ascii="Sakkal Majalla" w:hAnsi="Sakkal Majalla" w:cs="Sakkal Majalla"/>
          <w:sz w:val="28"/>
          <w:szCs w:val="28"/>
          <w:rtl/>
        </w:rPr>
        <w:t xml:space="preserve">ومن هذا المنطلق، تتبلور مشكلة الدراسة في </w:t>
      </w:r>
      <w:r w:rsidRPr="00821BF0">
        <w:rPr>
          <w:rFonts w:ascii="Sakkal Majalla" w:hAnsi="Sakkal Majalla" w:cs="Sakkal Majalla"/>
          <w:b/>
          <w:bCs/>
          <w:sz w:val="28"/>
          <w:szCs w:val="28"/>
          <w:rtl/>
        </w:rPr>
        <w:t>الحاجة إلى فهم العلاقة الفعلية بين مستوى التوعية والتدريب من جهة، ومستوى إدارة المخاطر الغذائية في المنشآت من جهة أخرى</w:t>
      </w:r>
      <w:r w:rsidRPr="00821BF0">
        <w:rPr>
          <w:rFonts w:ascii="Sakkal Majalla" w:hAnsi="Sakkal Majalla" w:cs="Sakkal Majalla"/>
          <w:sz w:val="28"/>
          <w:szCs w:val="28"/>
          <w:rtl/>
        </w:rPr>
        <w:t>، وذلك من خلال الإجابة عن سؤال الدراسة الرئيس</w:t>
      </w:r>
      <w:r w:rsidRPr="00821BF0">
        <w:rPr>
          <w:rFonts w:ascii="Sakkal Majalla" w:hAnsi="Sakkal Majalla" w:cs="Sakkal Majalla"/>
          <w:sz w:val="28"/>
          <w:szCs w:val="28"/>
        </w:rPr>
        <w:t>:</w:t>
      </w:r>
    </w:p>
    <w:p w14:paraId="3BA48660" w14:textId="77777777" w:rsidR="00821BF0" w:rsidRPr="00821BF0" w:rsidRDefault="00821BF0" w:rsidP="00DD6BED">
      <w:pPr>
        <w:outlineLvl w:val="1"/>
        <w:rPr>
          <w:rFonts w:ascii="Sakkal Majalla" w:hAnsi="Sakkal Majalla" w:cs="Sakkal Majalla"/>
          <w:b/>
          <w:bCs/>
          <w:sz w:val="28"/>
          <w:szCs w:val="28"/>
        </w:rPr>
      </w:pPr>
      <w:bookmarkStart w:id="6" w:name="_Toc214641854"/>
      <w:r w:rsidRPr="00821BF0">
        <w:rPr>
          <w:rFonts w:ascii="Sakkal Majalla" w:hAnsi="Sakkal Majalla" w:cs="Sakkal Majalla"/>
          <w:b/>
          <w:bCs/>
          <w:sz w:val="28"/>
          <w:szCs w:val="28"/>
          <w:rtl/>
        </w:rPr>
        <w:t>ما مدى تأثير التوعية والتدريب على تحسين إدارة المخاطر في المنشآت الغذائية؟</w:t>
      </w:r>
      <w:bookmarkEnd w:id="6"/>
    </w:p>
    <w:p w14:paraId="31C3F02F" w14:textId="77777777" w:rsidR="00821BF0" w:rsidRPr="00821BF0" w:rsidRDefault="00821BF0" w:rsidP="00821BF0">
      <w:pPr>
        <w:rPr>
          <w:rFonts w:ascii="Sakkal Majalla" w:hAnsi="Sakkal Majalla" w:cs="Sakkal Majalla"/>
          <w:sz w:val="28"/>
          <w:szCs w:val="28"/>
        </w:rPr>
      </w:pPr>
      <w:r w:rsidRPr="00821BF0">
        <w:rPr>
          <w:rFonts w:ascii="Sakkal Majalla" w:hAnsi="Sakkal Majalla" w:cs="Sakkal Majalla"/>
          <w:sz w:val="28"/>
          <w:szCs w:val="28"/>
          <w:rtl/>
        </w:rPr>
        <w:t>كما يتفرع عن هذا السؤال تساؤلات فرعية حول مساهمة كل من التوعية والتدريب في تعزيز قدرة المنشأة على التنبؤ بالمخاطر، وتحليلها، وتقليل احتمالية وقوعها، ورفع مستوى الاستجابة التشغيلية عند حدوثها</w:t>
      </w:r>
      <w:r w:rsidRPr="00821BF0">
        <w:rPr>
          <w:rFonts w:ascii="Sakkal Majalla" w:hAnsi="Sakkal Majalla" w:cs="Sakkal Majalla"/>
          <w:sz w:val="28"/>
          <w:szCs w:val="28"/>
        </w:rPr>
        <w:t>.</w:t>
      </w: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Default="00D22171" w:rsidP="00DD6BED">
      <w:pPr>
        <w:outlineLvl w:val="0"/>
        <w:rPr>
          <w:rFonts w:ascii="Sakkal Majalla" w:hAnsi="Sakkal Majalla" w:cs="Sakkal Majalla"/>
          <w:sz w:val="28"/>
          <w:szCs w:val="28"/>
          <w:u w:val="single"/>
          <w:rtl/>
        </w:rPr>
      </w:pPr>
      <w:bookmarkStart w:id="7" w:name="_Toc214641855"/>
      <w:r w:rsidRPr="00D22171">
        <w:rPr>
          <w:rFonts w:ascii="Sakkal Majalla" w:hAnsi="Sakkal Majalla" w:cs="Sakkal Majalla"/>
          <w:sz w:val="28"/>
          <w:szCs w:val="28"/>
          <w:u w:val="single"/>
          <w:rtl/>
        </w:rPr>
        <w:t>-أهمية الدراسة.</w:t>
      </w:r>
      <w:bookmarkEnd w:id="7"/>
      <w:r w:rsidRPr="00D22171">
        <w:rPr>
          <w:rFonts w:ascii="Sakkal Majalla" w:hAnsi="Sakkal Majalla" w:cs="Sakkal Majalla"/>
          <w:sz w:val="28"/>
          <w:szCs w:val="28"/>
          <w:u w:val="single"/>
          <w:rtl/>
        </w:rPr>
        <w:t xml:space="preserve"> </w:t>
      </w:r>
    </w:p>
    <w:p w14:paraId="057FBE8F" w14:textId="77777777" w:rsidR="00DD6BED" w:rsidRDefault="00974A50" w:rsidP="00974A50">
      <w:pPr>
        <w:rPr>
          <w:rFonts w:ascii="Times New Roman" w:eastAsia="Times New Roman" w:hAnsi="Times New Roman" w:cs="Times New Roman"/>
          <w:b/>
          <w:bCs/>
          <w:kern w:val="0"/>
          <w:sz w:val="36"/>
          <w:szCs w:val="36"/>
          <w:rtl/>
          <w14:ligatures w14:val="none"/>
        </w:rPr>
      </w:pPr>
      <w:r w:rsidRPr="00974A50">
        <w:rPr>
          <w:rFonts w:ascii="Sakkal Majalla" w:hAnsi="Sakkal Majalla" w:cs="Sakkal Majalla"/>
          <w:sz w:val="28"/>
          <w:szCs w:val="28"/>
          <w:rtl/>
        </w:rPr>
        <w:t xml:space="preserve">تأتي أهمية هذه الدراسة من الحاجة الملحّة إلى تعزيز مستوى التوعية والتدريب داخل المنشآت الغذائية باعتبارهما من أهم المرتكزات التي تقوم عليها إدارة المخاطر التشغيلية والغذائية. فسلامة الغذاء تمثل أولوية وطنية وصحية واقتصادية، وتستوجب من المنشآت الالتزام بمعايير جودة صارمة، ومع ذلك لا تزال كثير من المخاطر والغلطات </w:t>
      </w:r>
      <w:r w:rsidRPr="00974A50">
        <w:rPr>
          <w:rFonts w:ascii="Sakkal Majalla" w:hAnsi="Sakkal Majalla" w:cs="Sakkal Majalla"/>
          <w:sz w:val="28"/>
          <w:szCs w:val="28"/>
          <w:rtl/>
        </w:rPr>
        <w:lastRenderedPageBreak/>
        <w:t>التشغيلية تعود إلى قصور في وعي العاملين أو محدودية البرامج التدريبية المقدمة لهم. ومن هذا المنطلق تبرز أهمية الدراسة الحالية من جوانب متعددة يمكن توضيحها كالآتي</w:t>
      </w:r>
      <w:r w:rsidRPr="00974A50">
        <w:rPr>
          <w:rFonts w:ascii="Sakkal Majalla" w:hAnsi="Sakkal Majalla" w:cs="Sakkal Majalla"/>
          <w:sz w:val="28"/>
          <w:szCs w:val="28"/>
        </w:rPr>
        <w:t>:</w:t>
      </w:r>
      <w:r w:rsidRPr="00974A50">
        <w:rPr>
          <w:rFonts w:ascii="Times New Roman" w:eastAsia="Times New Roman" w:hAnsi="Times New Roman" w:cs="Times New Roman"/>
          <w:b/>
          <w:bCs/>
          <w:kern w:val="0"/>
          <w:sz w:val="36"/>
          <w:szCs w:val="36"/>
          <w:rtl/>
          <w14:ligatures w14:val="none"/>
        </w:rPr>
        <w:t xml:space="preserve"> </w:t>
      </w:r>
    </w:p>
    <w:p w14:paraId="55918B83" w14:textId="7CDB5603" w:rsidR="00974A50" w:rsidRPr="00974A50" w:rsidRDefault="00974A50" w:rsidP="00DD6BED">
      <w:pPr>
        <w:outlineLvl w:val="1"/>
        <w:rPr>
          <w:rFonts w:ascii="Sakkal Majalla" w:hAnsi="Sakkal Majalla" w:cs="Sakkal Majalla"/>
          <w:b/>
          <w:bCs/>
          <w:sz w:val="28"/>
          <w:szCs w:val="28"/>
        </w:rPr>
      </w:pPr>
      <w:bookmarkStart w:id="8" w:name="_Toc214641856"/>
      <w:r w:rsidRPr="00974A50">
        <w:rPr>
          <w:rFonts w:ascii="Sakkal Majalla" w:hAnsi="Sakkal Majalla" w:cs="Sakkal Majalla"/>
          <w:b/>
          <w:bCs/>
          <w:sz w:val="28"/>
          <w:szCs w:val="28"/>
          <w:rtl/>
        </w:rPr>
        <w:t>أولًا: الأهمية العلمية</w:t>
      </w:r>
      <w:bookmarkEnd w:id="8"/>
    </w:p>
    <w:p w14:paraId="4BA20033" w14:textId="77777777" w:rsidR="00974A50" w:rsidRPr="00974A50" w:rsidRDefault="00974A50" w:rsidP="00DD6BED">
      <w:pPr>
        <w:numPr>
          <w:ilvl w:val="0"/>
          <w:numId w:val="1"/>
        </w:numPr>
        <w:rPr>
          <w:rFonts w:ascii="Sakkal Majalla" w:hAnsi="Sakkal Majalla" w:cs="Sakkal Majalla"/>
          <w:sz w:val="28"/>
          <w:szCs w:val="28"/>
        </w:rPr>
      </w:pPr>
      <w:r w:rsidRPr="00974A50">
        <w:rPr>
          <w:rFonts w:ascii="Sakkal Majalla" w:hAnsi="Sakkal Majalla" w:cs="Sakkal Majalla"/>
          <w:b/>
          <w:bCs/>
          <w:sz w:val="28"/>
          <w:szCs w:val="28"/>
          <w:rtl/>
        </w:rPr>
        <w:t>إثراء الأدبيات العلمية العربية</w:t>
      </w:r>
      <w:r w:rsidRPr="00974A50">
        <w:rPr>
          <w:rFonts w:ascii="Sakkal Majalla" w:hAnsi="Sakkal Majalla" w:cs="Sakkal Majalla"/>
          <w:sz w:val="28"/>
          <w:szCs w:val="28"/>
          <w:rtl/>
        </w:rPr>
        <w:t xml:space="preserve"> في مجال إدارة المخاطر الغذائية عبر تقديم دراسة ميدانية تربط بشكل مباشر بين مستوى التوعية والتدريب وبين كفاءة إدارة المخاطر في المنشآت الغذائية</w:t>
      </w:r>
      <w:r w:rsidRPr="00974A50">
        <w:rPr>
          <w:rFonts w:ascii="Sakkal Majalla" w:hAnsi="Sakkal Majalla" w:cs="Sakkal Majalla"/>
          <w:sz w:val="28"/>
          <w:szCs w:val="28"/>
        </w:rPr>
        <w:t>.</w:t>
      </w:r>
    </w:p>
    <w:p w14:paraId="20EE75AD" w14:textId="77777777" w:rsidR="00974A50" w:rsidRPr="00974A50" w:rsidRDefault="00974A50" w:rsidP="00974A50">
      <w:pPr>
        <w:numPr>
          <w:ilvl w:val="0"/>
          <w:numId w:val="1"/>
        </w:numPr>
        <w:rPr>
          <w:rFonts w:ascii="Sakkal Majalla" w:hAnsi="Sakkal Majalla" w:cs="Sakkal Majalla"/>
          <w:sz w:val="28"/>
          <w:szCs w:val="28"/>
        </w:rPr>
      </w:pPr>
      <w:r w:rsidRPr="00974A50">
        <w:rPr>
          <w:rFonts w:ascii="Sakkal Majalla" w:hAnsi="Sakkal Majalla" w:cs="Sakkal Majalla"/>
          <w:b/>
          <w:bCs/>
          <w:sz w:val="28"/>
          <w:szCs w:val="28"/>
          <w:rtl/>
        </w:rPr>
        <w:t>إبراز دور العامل البشري</w:t>
      </w:r>
      <w:r w:rsidRPr="00974A50">
        <w:rPr>
          <w:rFonts w:ascii="Sakkal Majalla" w:hAnsi="Sakkal Majalla" w:cs="Sakkal Majalla"/>
          <w:sz w:val="28"/>
          <w:szCs w:val="28"/>
          <w:rtl/>
        </w:rPr>
        <w:t xml:space="preserve"> في التحكم بالمخاطر استنادًا إلى نماذج إدارة المخاطر الحديثة مثل إطار</w:t>
      </w:r>
      <w:r w:rsidRPr="00974A50">
        <w:rPr>
          <w:rFonts w:ascii="Sakkal Majalla" w:hAnsi="Sakkal Majalla" w:cs="Sakkal Majalla"/>
          <w:sz w:val="28"/>
          <w:szCs w:val="28"/>
        </w:rPr>
        <w:t xml:space="preserve"> ISO 31000 </w:t>
      </w:r>
      <w:r w:rsidRPr="00974A50">
        <w:rPr>
          <w:rFonts w:ascii="Sakkal Majalla" w:hAnsi="Sakkal Majalla" w:cs="Sakkal Majalla"/>
          <w:sz w:val="28"/>
          <w:szCs w:val="28"/>
          <w:rtl/>
        </w:rPr>
        <w:t>الذي يؤكد على أهمية المعرفة والسلوكيات المهنية في التخفيف من حدة المخاطر</w:t>
      </w:r>
      <w:r w:rsidRPr="00974A50">
        <w:rPr>
          <w:rFonts w:ascii="Sakkal Majalla" w:hAnsi="Sakkal Majalla" w:cs="Sakkal Majalla"/>
          <w:sz w:val="28"/>
          <w:szCs w:val="28"/>
        </w:rPr>
        <w:t>.</w:t>
      </w:r>
    </w:p>
    <w:p w14:paraId="77253CD2" w14:textId="77777777" w:rsidR="00974A50" w:rsidRPr="00974A50" w:rsidRDefault="00974A50" w:rsidP="00974A50">
      <w:pPr>
        <w:numPr>
          <w:ilvl w:val="0"/>
          <w:numId w:val="1"/>
        </w:numPr>
        <w:rPr>
          <w:rFonts w:ascii="Sakkal Majalla" w:hAnsi="Sakkal Majalla" w:cs="Sakkal Majalla"/>
          <w:sz w:val="28"/>
          <w:szCs w:val="28"/>
        </w:rPr>
      </w:pPr>
      <w:r w:rsidRPr="00974A50">
        <w:rPr>
          <w:rFonts w:ascii="Sakkal Majalla" w:hAnsi="Sakkal Majalla" w:cs="Sakkal Majalla"/>
          <w:b/>
          <w:bCs/>
          <w:sz w:val="28"/>
          <w:szCs w:val="28"/>
          <w:rtl/>
        </w:rPr>
        <w:t>تقديم فهم أعمق لمؤشرات المخاطر</w:t>
      </w:r>
      <w:r w:rsidRPr="00974A50">
        <w:rPr>
          <w:rFonts w:ascii="Sakkal Majalla" w:hAnsi="Sakkal Majalla" w:cs="Sakkal Majalla"/>
          <w:b/>
          <w:bCs/>
          <w:sz w:val="28"/>
          <w:szCs w:val="28"/>
        </w:rPr>
        <w:t xml:space="preserve"> (KRIs)</w:t>
      </w:r>
      <w:r w:rsidRPr="00974A50">
        <w:rPr>
          <w:rFonts w:ascii="Sakkal Majalla" w:hAnsi="Sakkal Majalla" w:cs="Sakkal Majalla"/>
          <w:sz w:val="28"/>
          <w:szCs w:val="28"/>
        </w:rPr>
        <w:t xml:space="preserve"> </w:t>
      </w:r>
      <w:r w:rsidRPr="00974A50">
        <w:rPr>
          <w:rFonts w:ascii="Sakkal Majalla" w:hAnsi="Sakkal Majalla" w:cs="Sakkal Majalla"/>
          <w:sz w:val="28"/>
          <w:szCs w:val="28"/>
          <w:rtl/>
        </w:rPr>
        <w:t>وكيفية تأثرها بمستوى الوعي والتدريب، مما يعزز من التطوير الأكاديمي للنظريات المرتبطة بثقافة السلامة داخل المؤسسات</w:t>
      </w:r>
      <w:r w:rsidRPr="00974A50">
        <w:rPr>
          <w:rFonts w:ascii="Sakkal Majalla" w:hAnsi="Sakkal Majalla" w:cs="Sakkal Majalla"/>
          <w:sz w:val="28"/>
          <w:szCs w:val="28"/>
        </w:rPr>
        <w:t>.</w:t>
      </w:r>
    </w:p>
    <w:p w14:paraId="6A9B2F5C" w14:textId="77777777" w:rsidR="00974A50" w:rsidRPr="00974A50" w:rsidRDefault="00974A50" w:rsidP="00974A50">
      <w:pPr>
        <w:numPr>
          <w:ilvl w:val="0"/>
          <w:numId w:val="1"/>
        </w:numPr>
        <w:rPr>
          <w:rFonts w:ascii="Sakkal Majalla" w:hAnsi="Sakkal Majalla" w:cs="Sakkal Majalla"/>
          <w:sz w:val="28"/>
          <w:szCs w:val="28"/>
        </w:rPr>
      </w:pPr>
      <w:r w:rsidRPr="00974A50">
        <w:rPr>
          <w:rFonts w:ascii="Sakkal Majalla" w:hAnsi="Sakkal Majalla" w:cs="Sakkal Majalla"/>
          <w:b/>
          <w:bCs/>
          <w:sz w:val="28"/>
          <w:szCs w:val="28"/>
          <w:rtl/>
        </w:rPr>
        <w:t>تعزيز مفهوم الثقافة التنظيمية للسلامة</w:t>
      </w:r>
      <w:r w:rsidRPr="00974A50">
        <w:rPr>
          <w:rFonts w:ascii="Sakkal Majalla" w:hAnsi="Sakkal Majalla" w:cs="Sakkal Majalla"/>
          <w:b/>
          <w:bCs/>
          <w:sz w:val="28"/>
          <w:szCs w:val="28"/>
        </w:rPr>
        <w:t xml:space="preserve"> (Safety Culture)</w:t>
      </w:r>
      <w:r w:rsidRPr="00974A50">
        <w:rPr>
          <w:rFonts w:ascii="Sakkal Majalla" w:hAnsi="Sakkal Majalla" w:cs="Sakkal Majalla"/>
          <w:sz w:val="28"/>
          <w:szCs w:val="28"/>
        </w:rPr>
        <w:t xml:space="preserve"> </w:t>
      </w:r>
      <w:r w:rsidRPr="00974A50">
        <w:rPr>
          <w:rFonts w:ascii="Sakkal Majalla" w:hAnsi="Sakkal Majalla" w:cs="Sakkal Majalla"/>
          <w:sz w:val="28"/>
          <w:szCs w:val="28"/>
          <w:rtl/>
        </w:rPr>
        <w:t>من خلال بيان كيف تسهم التوعية والتدريب المستمر في ترسيخ السلوكيات الآمنة لدى العاملين</w:t>
      </w:r>
      <w:r w:rsidRPr="00974A50">
        <w:rPr>
          <w:rFonts w:ascii="Sakkal Majalla" w:hAnsi="Sakkal Majalla" w:cs="Sakkal Majalla"/>
          <w:sz w:val="28"/>
          <w:szCs w:val="28"/>
        </w:rPr>
        <w:t>.</w:t>
      </w:r>
    </w:p>
    <w:p w14:paraId="5E74CBFD" w14:textId="77777777" w:rsidR="00974A50" w:rsidRPr="00974A50" w:rsidRDefault="00974A50" w:rsidP="00974A50">
      <w:pPr>
        <w:numPr>
          <w:ilvl w:val="0"/>
          <w:numId w:val="1"/>
        </w:numPr>
        <w:rPr>
          <w:rFonts w:ascii="Sakkal Majalla" w:hAnsi="Sakkal Majalla" w:cs="Sakkal Majalla"/>
          <w:sz w:val="28"/>
          <w:szCs w:val="28"/>
        </w:rPr>
      </w:pPr>
      <w:r w:rsidRPr="00974A50">
        <w:rPr>
          <w:rFonts w:ascii="Sakkal Majalla" w:hAnsi="Sakkal Majalla" w:cs="Sakkal Majalla"/>
          <w:b/>
          <w:bCs/>
          <w:sz w:val="28"/>
          <w:szCs w:val="28"/>
          <w:rtl/>
        </w:rPr>
        <w:t>ردم الفجوة البحثية</w:t>
      </w:r>
      <w:r w:rsidRPr="00974A50">
        <w:rPr>
          <w:rFonts w:ascii="Sakkal Majalla" w:hAnsi="Sakkal Majalla" w:cs="Sakkal Majalla"/>
          <w:sz w:val="28"/>
          <w:szCs w:val="28"/>
          <w:rtl/>
        </w:rPr>
        <w:t xml:space="preserve"> المتعلقة بدراسة أثر التوعية والتدريب على المخاطر الغذائية، كون هذا المجال لا يزال بحاجة إلى المزيد من الدراسات التطبيقية خصوصًا في البيئة العربية والسعودية</w:t>
      </w:r>
      <w:r w:rsidRPr="00974A50">
        <w:rPr>
          <w:rFonts w:ascii="Sakkal Majalla" w:hAnsi="Sakkal Majalla" w:cs="Sakkal Majalla"/>
          <w:sz w:val="28"/>
          <w:szCs w:val="28"/>
        </w:rPr>
        <w:t>.</w:t>
      </w:r>
    </w:p>
    <w:p w14:paraId="41C29482" w14:textId="77777777" w:rsidR="00974A50" w:rsidRPr="00974A50" w:rsidRDefault="00974A50" w:rsidP="00974A50">
      <w:pPr>
        <w:numPr>
          <w:ilvl w:val="0"/>
          <w:numId w:val="1"/>
        </w:numPr>
        <w:rPr>
          <w:rFonts w:ascii="Sakkal Majalla" w:hAnsi="Sakkal Majalla" w:cs="Sakkal Majalla"/>
          <w:sz w:val="28"/>
          <w:szCs w:val="28"/>
        </w:rPr>
      </w:pPr>
      <w:r w:rsidRPr="00974A50">
        <w:rPr>
          <w:rFonts w:ascii="Sakkal Majalla" w:hAnsi="Sakkal Majalla" w:cs="Sakkal Majalla"/>
          <w:b/>
          <w:bCs/>
          <w:sz w:val="28"/>
          <w:szCs w:val="28"/>
          <w:rtl/>
        </w:rPr>
        <w:t>فتح المجال أمام باحثين مستقبليين</w:t>
      </w:r>
      <w:r w:rsidRPr="00974A50">
        <w:rPr>
          <w:rFonts w:ascii="Sakkal Majalla" w:hAnsi="Sakkal Majalla" w:cs="Sakkal Majalla"/>
          <w:sz w:val="28"/>
          <w:szCs w:val="28"/>
          <w:rtl/>
        </w:rPr>
        <w:t xml:space="preserve"> للتوسع في دراسة تأثير المتغيرات المرتبطة مثل القيادة، الالتزام التنظيمي، ونظم الجودة على إدارة المخاطر</w:t>
      </w:r>
      <w:r w:rsidRPr="00974A50">
        <w:rPr>
          <w:rFonts w:ascii="Sakkal Majalla" w:hAnsi="Sakkal Majalla" w:cs="Sakkal Majalla"/>
          <w:sz w:val="28"/>
          <w:szCs w:val="28"/>
        </w:rPr>
        <w:t>.</w:t>
      </w:r>
    </w:p>
    <w:p w14:paraId="4892B716" w14:textId="77777777" w:rsidR="00974A50" w:rsidRPr="00974A50" w:rsidRDefault="00974A50" w:rsidP="00DD6BED">
      <w:pPr>
        <w:outlineLvl w:val="1"/>
        <w:rPr>
          <w:rFonts w:ascii="Sakkal Majalla" w:hAnsi="Sakkal Majalla" w:cs="Sakkal Majalla"/>
          <w:b/>
          <w:bCs/>
          <w:sz w:val="28"/>
          <w:szCs w:val="28"/>
        </w:rPr>
      </w:pPr>
      <w:bookmarkStart w:id="9" w:name="_Toc214641857"/>
      <w:r w:rsidRPr="00974A50">
        <w:rPr>
          <w:rFonts w:ascii="Sakkal Majalla" w:hAnsi="Sakkal Majalla" w:cs="Sakkal Majalla"/>
          <w:b/>
          <w:bCs/>
          <w:sz w:val="28"/>
          <w:szCs w:val="28"/>
          <w:rtl/>
        </w:rPr>
        <w:t>ثانيًا: الأهمية العملية</w:t>
      </w:r>
      <w:bookmarkEnd w:id="9"/>
    </w:p>
    <w:p w14:paraId="3F869D76" w14:textId="77777777"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t>رفع مستوى الأداء التشغيلي</w:t>
      </w:r>
      <w:r w:rsidRPr="00974A50">
        <w:rPr>
          <w:rFonts w:ascii="Sakkal Majalla" w:hAnsi="Sakkal Majalla" w:cs="Sakkal Majalla"/>
          <w:sz w:val="28"/>
          <w:szCs w:val="28"/>
          <w:rtl/>
        </w:rPr>
        <w:t xml:space="preserve"> داخل المنشآت الغذائية من خلال تقديم نتائج مبنية على بيانات واقعية توضّح العلاقة بين التدريب والتوعية وإدارة المخاطر</w:t>
      </w:r>
      <w:r w:rsidRPr="00974A50">
        <w:rPr>
          <w:rFonts w:ascii="Sakkal Majalla" w:hAnsi="Sakkal Majalla" w:cs="Sakkal Majalla"/>
          <w:sz w:val="28"/>
          <w:szCs w:val="28"/>
        </w:rPr>
        <w:t>.</w:t>
      </w:r>
    </w:p>
    <w:p w14:paraId="2A5382DF" w14:textId="77777777"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t>مساعدة المنشآت الغذائية في تطوير برامج تدريب فعّالة</w:t>
      </w:r>
      <w:r w:rsidRPr="00974A50">
        <w:rPr>
          <w:rFonts w:ascii="Sakkal Majalla" w:hAnsi="Sakkal Majalla" w:cs="Sakkal Majalla"/>
          <w:sz w:val="28"/>
          <w:szCs w:val="28"/>
          <w:rtl/>
        </w:rPr>
        <w:t xml:space="preserve"> تعتمد على الاحتياجات التدريبية الحقيقية للعاملين، مما يسهم في تقليل الأخطاء التشغيلية وتحسين جودة المنتج</w:t>
      </w:r>
      <w:r w:rsidRPr="00974A50">
        <w:rPr>
          <w:rFonts w:ascii="Sakkal Majalla" w:hAnsi="Sakkal Majalla" w:cs="Sakkal Majalla"/>
          <w:sz w:val="28"/>
          <w:szCs w:val="28"/>
        </w:rPr>
        <w:t>.</w:t>
      </w:r>
    </w:p>
    <w:p w14:paraId="60D07808" w14:textId="77777777"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t>توفير قاعدة علمية يمكن الاعتماد عليها</w:t>
      </w:r>
      <w:r w:rsidRPr="00974A50">
        <w:rPr>
          <w:rFonts w:ascii="Sakkal Majalla" w:hAnsi="Sakkal Majalla" w:cs="Sakkal Majalla"/>
          <w:sz w:val="28"/>
          <w:szCs w:val="28"/>
          <w:rtl/>
        </w:rPr>
        <w:t xml:space="preserve"> عند تصميم خطط توعية داخلية تتناسب مع طبيعة المخاطر الغذائية التي تواجهها المنشآت</w:t>
      </w:r>
      <w:r w:rsidRPr="00974A50">
        <w:rPr>
          <w:rFonts w:ascii="Sakkal Majalla" w:hAnsi="Sakkal Majalla" w:cs="Sakkal Majalla"/>
          <w:sz w:val="28"/>
          <w:szCs w:val="28"/>
        </w:rPr>
        <w:t>.</w:t>
      </w:r>
    </w:p>
    <w:p w14:paraId="3899AEA3" w14:textId="77777777"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t>تعزيز الامتثال لمتطلبات جهات الاعتماد والرقابة</w:t>
      </w:r>
      <w:r w:rsidRPr="00974A50">
        <w:rPr>
          <w:rFonts w:ascii="Sakkal Majalla" w:hAnsi="Sakkal Majalla" w:cs="Sakkal Majalla"/>
          <w:sz w:val="28"/>
          <w:szCs w:val="28"/>
          <w:rtl/>
        </w:rPr>
        <w:t xml:space="preserve"> مثل الهيئة العامة للغذاء والدواء</w:t>
      </w:r>
      <w:r w:rsidRPr="00974A50">
        <w:rPr>
          <w:rFonts w:ascii="Sakkal Majalla" w:hAnsi="Sakkal Majalla" w:cs="Sakkal Majalla"/>
          <w:sz w:val="28"/>
          <w:szCs w:val="28"/>
        </w:rPr>
        <w:t xml:space="preserve"> (SFDA) </w:t>
      </w:r>
      <w:r w:rsidRPr="00974A50">
        <w:rPr>
          <w:rFonts w:ascii="Sakkal Majalla" w:hAnsi="Sakkal Majalla" w:cs="Sakkal Majalla"/>
          <w:sz w:val="28"/>
          <w:szCs w:val="28"/>
          <w:rtl/>
        </w:rPr>
        <w:t>عبر دعم تحسين نظم السلامة الغذائية بما يطابق معايير</w:t>
      </w:r>
      <w:r w:rsidRPr="00974A50">
        <w:rPr>
          <w:rFonts w:ascii="Sakkal Majalla" w:hAnsi="Sakkal Majalla" w:cs="Sakkal Majalla"/>
          <w:sz w:val="28"/>
          <w:szCs w:val="28"/>
        </w:rPr>
        <w:t xml:space="preserve"> HACCP </w:t>
      </w:r>
      <w:r w:rsidRPr="00974A50">
        <w:rPr>
          <w:rFonts w:ascii="Sakkal Majalla" w:hAnsi="Sakkal Majalla" w:cs="Sakkal Majalla"/>
          <w:sz w:val="28"/>
          <w:szCs w:val="28"/>
          <w:rtl/>
        </w:rPr>
        <w:t>و</w:t>
      </w:r>
      <w:r w:rsidRPr="00974A50">
        <w:rPr>
          <w:rFonts w:ascii="Sakkal Majalla" w:hAnsi="Sakkal Majalla" w:cs="Sakkal Majalla"/>
          <w:sz w:val="28"/>
          <w:szCs w:val="28"/>
        </w:rPr>
        <w:t>ISO 22000.</w:t>
      </w:r>
    </w:p>
    <w:p w14:paraId="7ACD73FC" w14:textId="77777777"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t>المساهمة في خفض الحوادث الغذائية وتقليل احتمالية وقوع الخطر</w:t>
      </w:r>
      <w:r w:rsidRPr="00974A50">
        <w:rPr>
          <w:rFonts w:ascii="Sakkal Majalla" w:hAnsi="Sakkal Majalla" w:cs="Sakkal Majalla"/>
          <w:b/>
          <w:bCs/>
          <w:sz w:val="28"/>
          <w:szCs w:val="28"/>
        </w:rPr>
        <w:t xml:space="preserve"> (Probability)</w:t>
      </w:r>
      <w:r w:rsidRPr="00974A50">
        <w:rPr>
          <w:rFonts w:ascii="Sakkal Majalla" w:hAnsi="Sakkal Majalla" w:cs="Sakkal Majalla"/>
          <w:sz w:val="28"/>
          <w:szCs w:val="28"/>
        </w:rPr>
        <w:t xml:space="preserve"> </w:t>
      </w:r>
      <w:r w:rsidRPr="00974A50">
        <w:rPr>
          <w:rFonts w:ascii="Sakkal Majalla" w:hAnsi="Sakkal Majalla" w:cs="Sakkal Majalla"/>
          <w:sz w:val="28"/>
          <w:szCs w:val="28"/>
          <w:rtl/>
        </w:rPr>
        <w:t>من خلال رفع كفاءة العاملين في التعرف على المخاطر والتحكم فيها</w:t>
      </w:r>
      <w:r w:rsidRPr="00974A50">
        <w:rPr>
          <w:rFonts w:ascii="Sakkal Majalla" w:hAnsi="Sakkal Majalla" w:cs="Sakkal Majalla"/>
          <w:sz w:val="28"/>
          <w:szCs w:val="28"/>
        </w:rPr>
        <w:t>.</w:t>
      </w:r>
    </w:p>
    <w:p w14:paraId="36E78368" w14:textId="77777777"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lastRenderedPageBreak/>
        <w:t>تحسين مستوى الاستجابة للمخاطر</w:t>
      </w:r>
      <w:r w:rsidRPr="00974A50">
        <w:rPr>
          <w:rFonts w:ascii="Sakkal Majalla" w:hAnsi="Sakkal Majalla" w:cs="Sakkal Majalla"/>
          <w:b/>
          <w:bCs/>
          <w:sz w:val="28"/>
          <w:szCs w:val="28"/>
        </w:rPr>
        <w:t xml:space="preserve"> (Risk Response)</w:t>
      </w:r>
      <w:r w:rsidRPr="00974A50">
        <w:rPr>
          <w:rFonts w:ascii="Sakkal Majalla" w:hAnsi="Sakkal Majalla" w:cs="Sakkal Majalla"/>
          <w:sz w:val="28"/>
          <w:szCs w:val="28"/>
        </w:rPr>
        <w:t xml:space="preserve"> </w:t>
      </w:r>
      <w:r w:rsidRPr="00974A50">
        <w:rPr>
          <w:rFonts w:ascii="Sakkal Majalla" w:hAnsi="Sakkal Majalla" w:cs="Sakkal Majalla"/>
          <w:sz w:val="28"/>
          <w:szCs w:val="28"/>
          <w:rtl/>
        </w:rPr>
        <w:t>نتيجة زيادة معرفة العاملين بالإجراءات الوقائية والتصحيحية</w:t>
      </w:r>
      <w:r w:rsidRPr="00974A50">
        <w:rPr>
          <w:rFonts w:ascii="Sakkal Majalla" w:hAnsi="Sakkal Majalla" w:cs="Sakkal Majalla"/>
          <w:sz w:val="28"/>
          <w:szCs w:val="28"/>
        </w:rPr>
        <w:t>.</w:t>
      </w:r>
    </w:p>
    <w:p w14:paraId="6AA9062B" w14:textId="77777777"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t>المساهمة في تحقيق رؤية المملكة 2030</w:t>
      </w:r>
      <w:r w:rsidRPr="00974A50">
        <w:rPr>
          <w:rFonts w:ascii="Sakkal Majalla" w:hAnsi="Sakkal Majalla" w:cs="Sakkal Majalla"/>
          <w:sz w:val="28"/>
          <w:szCs w:val="28"/>
          <w:rtl/>
        </w:rPr>
        <w:t xml:space="preserve"> التي تهدف إلى رفع جودة الحياة وتعزيز مستويات الأمان الغذائي</w:t>
      </w:r>
      <w:r w:rsidRPr="00974A50">
        <w:rPr>
          <w:rFonts w:ascii="Sakkal Majalla" w:hAnsi="Sakkal Majalla" w:cs="Sakkal Majalla"/>
          <w:sz w:val="28"/>
          <w:szCs w:val="28"/>
        </w:rPr>
        <w:t>.</w:t>
      </w:r>
    </w:p>
    <w:p w14:paraId="715E9435" w14:textId="77777777"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t>دعم صناع القرار ومديري المنشآت</w:t>
      </w:r>
      <w:r w:rsidRPr="00974A50">
        <w:rPr>
          <w:rFonts w:ascii="Sakkal Majalla" w:hAnsi="Sakkal Majalla" w:cs="Sakkal Majalla"/>
          <w:sz w:val="28"/>
          <w:szCs w:val="28"/>
          <w:rtl/>
        </w:rPr>
        <w:t xml:space="preserve"> من خلال تقديم توصيات عملية تساعدهم في اتخاذ قرارات مبنية على نتائج مدروسة وموثوقة</w:t>
      </w:r>
      <w:r w:rsidRPr="00974A50">
        <w:rPr>
          <w:rFonts w:ascii="Sakkal Majalla" w:hAnsi="Sakkal Majalla" w:cs="Sakkal Majalla"/>
          <w:sz w:val="28"/>
          <w:szCs w:val="28"/>
        </w:rPr>
        <w:t>.</w:t>
      </w:r>
    </w:p>
    <w:p w14:paraId="4DE9B390" w14:textId="1D0D4380" w:rsidR="00974A50" w:rsidRPr="00974A50" w:rsidRDefault="00974A50" w:rsidP="00974A50">
      <w:pPr>
        <w:numPr>
          <w:ilvl w:val="0"/>
          <w:numId w:val="2"/>
        </w:numPr>
        <w:rPr>
          <w:rFonts w:ascii="Sakkal Majalla" w:hAnsi="Sakkal Majalla" w:cs="Sakkal Majalla"/>
          <w:sz w:val="28"/>
          <w:szCs w:val="28"/>
        </w:rPr>
      </w:pPr>
      <w:r w:rsidRPr="00974A50">
        <w:rPr>
          <w:rFonts w:ascii="Sakkal Majalla" w:hAnsi="Sakkal Majalla" w:cs="Sakkal Majalla"/>
          <w:b/>
          <w:bCs/>
          <w:sz w:val="28"/>
          <w:szCs w:val="28"/>
          <w:rtl/>
        </w:rPr>
        <w:t>تعزيز ثقافة السلامة الوقائية بدلًا من ثقافة ردّ الفعل</w:t>
      </w:r>
      <w:r w:rsidRPr="00974A50">
        <w:rPr>
          <w:rFonts w:ascii="Sakkal Majalla" w:hAnsi="Sakkal Majalla" w:cs="Sakkal Majalla"/>
          <w:sz w:val="28"/>
          <w:szCs w:val="28"/>
          <w:rtl/>
        </w:rPr>
        <w:t xml:space="preserve"> عبر ترسيخ الوعي بالمخاطر ورفع جاهزية العاملين لمعالجتها قبل تفاقمها</w:t>
      </w:r>
      <w:r w:rsidRPr="00974A50">
        <w:rPr>
          <w:rFonts w:ascii="Sakkal Majalla" w:hAnsi="Sakkal Majalla" w:cs="Sakkal Majalla"/>
          <w:sz w:val="28"/>
          <w:szCs w:val="28"/>
        </w:rPr>
        <w:t>.</w:t>
      </w:r>
    </w:p>
    <w:p w14:paraId="199A832A" w14:textId="77777777" w:rsidR="00974A50" w:rsidRPr="00974A50" w:rsidRDefault="00974A50" w:rsidP="00DD6BED">
      <w:pPr>
        <w:outlineLvl w:val="1"/>
        <w:rPr>
          <w:rFonts w:ascii="Sakkal Majalla" w:hAnsi="Sakkal Majalla" w:cs="Sakkal Majalla"/>
          <w:b/>
          <w:bCs/>
          <w:sz w:val="28"/>
          <w:szCs w:val="28"/>
        </w:rPr>
      </w:pPr>
      <w:bookmarkStart w:id="10" w:name="_Toc214641858"/>
      <w:r w:rsidRPr="00974A50">
        <w:rPr>
          <w:rFonts w:ascii="Sakkal Majalla" w:hAnsi="Sakkal Majalla" w:cs="Sakkal Majalla"/>
          <w:b/>
          <w:bCs/>
          <w:sz w:val="28"/>
          <w:szCs w:val="28"/>
          <w:rtl/>
        </w:rPr>
        <w:t>ثالثًا: أهمية الدراسة للمجتمع والعاملين</w:t>
      </w:r>
      <w:bookmarkEnd w:id="10"/>
    </w:p>
    <w:p w14:paraId="57A6B2A8" w14:textId="77777777" w:rsidR="00974A50" w:rsidRPr="00974A50" w:rsidRDefault="00974A50" w:rsidP="00974A50">
      <w:pPr>
        <w:numPr>
          <w:ilvl w:val="0"/>
          <w:numId w:val="3"/>
        </w:numPr>
        <w:rPr>
          <w:rFonts w:ascii="Sakkal Majalla" w:hAnsi="Sakkal Majalla" w:cs="Sakkal Majalla"/>
          <w:sz w:val="28"/>
          <w:szCs w:val="28"/>
        </w:rPr>
      </w:pPr>
      <w:r w:rsidRPr="00974A50">
        <w:rPr>
          <w:rFonts w:ascii="Sakkal Majalla" w:hAnsi="Sakkal Majalla" w:cs="Sakkal Majalla"/>
          <w:b/>
          <w:bCs/>
          <w:sz w:val="28"/>
          <w:szCs w:val="28"/>
          <w:rtl/>
        </w:rPr>
        <w:t>حماية صحة المستهلك</w:t>
      </w:r>
      <w:r w:rsidRPr="00974A50">
        <w:rPr>
          <w:rFonts w:ascii="Sakkal Majalla" w:hAnsi="Sakkal Majalla" w:cs="Sakkal Majalla"/>
          <w:sz w:val="28"/>
          <w:szCs w:val="28"/>
          <w:rtl/>
        </w:rPr>
        <w:t xml:space="preserve"> عبر تقليل فرص التلوث الغذائي أو الأخطاء التشغيلية</w:t>
      </w:r>
      <w:r w:rsidRPr="00974A50">
        <w:rPr>
          <w:rFonts w:ascii="Sakkal Majalla" w:hAnsi="Sakkal Majalla" w:cs="Sakkal Majalla"/>
          <w:sz w:val="28"/>
          <w:szCs w:val="28"/>
        </w:rPr>
        <w:t>.</w:t>
      </w:r>
    </w:p>
    <w:p w14:paraId="3120AD0D" w14:textId="77777777" w:rsidR="00974A50" w:rsidRPr="00974A50" w:rsidRDefault="00974A50" w:rsidP="00974A50">
      <w:pPr>
        <w:numPr>
          <w:ilvl w:val="0"/>
          <w:numId w:val="3"/>
        </w:numPr>
        <w:rPr>
          <w:rFonts w:ascii="Sakkal Majalla" w:hAnsi="Sakkal Majalla" w:cs="Sakkal Majalla"/>
          <w:sz w:val="28"/>
          <w:szCs w:val="28"/>
        </w:rPr>
      </w:pPr>
      <w:r w:rsidRPr="00974A50">
        <w:rPr>
          <w:rFonts w:ascii="Sakkal Majalla" w:hAnsi="Sakkal Majalla" w:cs="Sakkal Majalla"/>
          <w:b/>
          <w:bCs/>
          <w:sz w:val="28"/>
          <w:szCs w:val="28"/>
          <w:rtl/>
        </w:rPr>
        <w:t>رفع مهارات العاملين</w:t>
      </w:r>
      <w:r w:rsidRPr="00974A50">
        <w:rPr>
          <w:rFonts w:ascii="Sakkal Majalla" w:hAnsi="Sakkal Majalla" w:cs="Sakkal Majalla"/>
          <w:sz w:val="28"/>
          <w:szCs w:val="28"/>
          <w:rtl/>
        </w:rPr>
        <w:t xml:space="preserve"> وزيادة فرص تطويرهم المهني من خلال برامج تدريب مستمرة ومنهجية</w:t>
      </w:r>
      <w:r w:rsidRPr="00974A50">
        <w:rPr>
          <w:rFonts w:ascii="Sakkal Majalla" w:hAnsi="Sakkal Majalla" w:cs="Sakkal Majalla"/>
          <w:sz w:val="28"/>
          <w:szCs w:val="28"/>
        </w:rPr>
        <w:t>.</w:t>
      </w:r>
    </w:p>
    <w:p w14:paraId="63C0DE6E" w14:textId="7AC72E41" w:rsidR="00F925D0" w:rsidRPr="00974A50" w:rsidRDefault="00974A50" w:rsidP="00974A50">
      <w:pPr>
        <w:numPr>
          <w:ilvl w:val="0"/>
          <w:numId w:val="3"/>
        </w:numPr>
        <w:rPr>
          <w:rFonts w:ascii="Sakkal Majalla" w:hAnsi="Sakkal Majalla" w:cs="Sakkal Majalla"/>
          <w:sz w:val="28"/>
          <w:szCs w:val="28"/>
          <w:rtl/>
        </w:rPr>
      </w:pPr>
      <w:r w:rsidRPr="00974A50">
        <w:rPr>
          <w:rFonts w:ascii="Sakkal Majalla" w:hAnsi="Sakkal Majalla" w:cs="Sakkal Majalla"/>
          <w:b/>
          <w:bCs/>
          <w:sz w:val="28"/>
          <w:szCs w:val="28"/>
          <w:rtl/>
        </w:rPr>
        <w:t>تعزيز الثقة المجتمعية</w:t>
      </w:r>
      <w:r w:rsidRPr="00974A50">
        <w:rPr>
          <w:rFonts w:ascii="Sakkal Majalla" w:hAnsi="Sakkal Majalla" w:cs="Sakkal Majalla"/>
          <w:sz w:val="28"/>
          <w:szCs w:val="28"/>
          <w:rtl/>
        </w:rPr>
        <w:t xml:space="preserve"> في جودة الغذاء الذي تقدمه المنشآت، مما ينعكس إيجابًا على سمعة المنشأة وقطاع الصناعات الغذائية بشكل عام</w:t>
      </w:r>
      <w:r w:rsidRPr="00974A50">
        <w:rPr>
          <w:rFonts w:ascii="Sakkal Majalla" w:hAnsi="Sakkal Majalla" w:cs="Sakkal Majalla"/>
          <w:sz w:val="28"/>
          <w:szCs w:val="28"/>
        </w:rPr>
        <w:t>.</w:t>
      </w: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Default="00D22171" w:rsidP="00DD6BED">
      <w:pPr>
        <w:outlineLvl w:val="0"/>
        <w:rPr>
          <w:rFonts w:ascii="Sakkal Majalla" w:hAnsi="Sakkal Majalla" w:cs="Sakkal Majalla"/>
          <w:sz w:val="28"/>
          <w:szCs w:val="28"/>
          <w:u w:val="single"/>
          <w:rtl/>
        </w:rPr>
      </w:pPr>
      <w:bookmarkStart w:id="11" w:name="_Toc214641859"/>
      <w:r w:rsidRPr="00D22171">
        <w:rPr>
          <w:rFonts w:ascii="Sakkal Majalla" w:hAnsi="Sakkal Majalla" w:cs="Sakkal Majalla"/>
          <w:sz w:val="28"/>
          <w:szCs w:val="28"/>
          <w:u w:val="single"/>
          <w:rtl/>
        </w:rPr>
        <w:t>-أهداف الدراسة.</w:t>
      </w:r>
      <w:bookmarkEnd w:id="11"/>
      <w:r w:rsidRPr="00D22171">
        <w:rPr>
          <w:rFonts w:ascii="Sakkal Majalla" w:hAnsi="Sakkal Majalla" w:cs="Sakkal Majalla"/>
          <w:sz w:val="28"/>
          <w:szCs w:val="28"/>
          <w:u w:val="single"/>
          <w:rtl/>
        </w:rPr>
        <w:t xml:space="preserve"> </w:t>
      </w:r>
    </w:p>
    <w:p w14:paraId="269018D6" w14:textId="77777777" w:rsidR="00974A50" w:rsidRPr="00974A50" w:rsidRDefault="00974A50" w:rsidP="00974A50">
      <w:pPr>
        <w:rPr>
          <w:rFonts w:ascii="Sakkal Majalla" w:hAnsi="Sakkal Majalla" w:cs="Sakkal Majalla"/>
          <w:sz w:val="28"/>
          <w:szCs w:val="28"/>
        </w:rPr>
      </w:pPr>
      <w:r w:rsidRPr="00974A50">
        <w:rPr>
          <w:rFonts w:ascii="Sakkal Majalla" w:hAnsi="Sakkal Majalla" w:cs="Sakkal Majalla"/>
          <w:sz w:val="28"/>
          <w:szCs w:val="28"/>
          <w:rtl/>
        </w:rPr>
        <w:t>تهدف هذه الدراسة إلى تحليل أثر التوعية والتدريب على مستوى إدارة المخاطر داخل المنشآت الغذائية من خلال مجموعة من الأهداف الرئيسة والفرعية التي تم صياغتها بما يتوافق مع إطار إدارة المخاطر ومعايير سلامة الغذاء. وتتجلى أهداف الدراسة فيما يلي</w:t>
      </w:r>
      <w:r w:rsidRPr="00974A50">
        <w:rPr>
          <w:rFonts w:ascii="Sakkal Majalla" w:hAnsi="Sakkal Majalla" w:cs="Sakkal Majalla"/>
          <w:sz w:val="28"/>
          <w:szCs w:val="28"/>
        </w:rPr>
        <w:t>:</w:t>
      </w:r>
    </w:p>
    <w:p w14:paraId="011590B4" w14:textId="77777777" w:rsidR="00974A50" w:rsidRPr="00974A50" w:rsidRDefault="00974A50" w:rsidP="00974A50">
      <w:pPr>
        <w:rPr>
          <w:rFonts w:ascii="Sakkal Majalla" w:hAnsi="Sakkal Majalla" w:cs="Sakkal Majalla"/>
          <w:b/>
          <w:bCs/>
          <w:sz w:val="28"/>
          <w:szCs w:val="28"/>
        </w:rPr>
      </w:pPr>
      <w:r w:rsidRPr="00974A50">
        <w:rPr>
          <w:rFonts w:ascii="Sakkal Majalla" w:hAnsi="Sakkal Majalla" w:cs="Sakkal Majalla"/>
          <w:b/>
          <w:bCs/>
          <w:sz w:val="28"/>
          <w:szCs w:val="28"/>
          <w:rtl/>
        </w:rPr>
        <w:t>أولًا: الهدف الرئيسي</w:t>
      </w:r>
    </w:p>
    <w:p w14:paraId="1171C16B" w14:textId="4487FE47" w:rsidR="00974A50" w:rsidRPr="00974A50" w:rsidRDefault="00974A50" w:rsidP="00974A50">
      <w:pPr>
        <w:rPr>
          <w:rFonts w:ascii="Sakkal Majalla" w:hAnsi="Sakkal Majalla" w:cs="Sakkal Majalla"/>
          <w:sz w:val="28"/>
          <w:szCs w:val="28"/>
        </w:rPr>
      </w:pPr>
      <w:r w:rsidRPr="00974A50">
        <w:rPr>
          <w:rFonts w:ascii="Sakkal Majalla" w:hAnsi="Sakkal Majalla" w:cs="Sakkal Majalla"/>
          <w:b/>
          <w:bCs/>
          <w:sz w:val="28"/>
          <w:szCs w:val="28"/>
          <w:rtl/>
        </w:rPr>
        <w:t>قياس أثر التوعية والتدريب على كفاءة إدارة المخاطر في المنشآت الغذائية داخل المملكة العربية السعودية، وتحليل مدى مساهمة هذه العوامل في تحسين القدرة التشغيلية وتقليل مستوى المخاطر المحتملة</w:t>
      </w:r>
      <w:r w:rsidRPr="00974A50">
        <w:rPr>
          <w:rFonts w:ascii="Sakkal Majalla" w:hAnsi="Sakkal Majalla" w:cs="Sakkal Majalla"/>
          <w:b/>
          <w:bCs/>
          <w:sz w:val="28"/>
          <w:szCs w:val="28"/>
        </w:rPr>
        <w:t>.</w:t>
      </w:r>
    </w:p>
    <w:p w14:paraId="5415EDEA" w14:textId="77777777" w:rsidR="00974A50" w:rsidRPr="00974A50" w:rsidRDefault="00974A50" w:rsidP="00974A50">
      <w:pPr>
        <w:rPr>
          <w:rFonts w:ascii="Sakkal Majalla" w:hAnsi="Sakkal Majalla" w:cs="Sakkal Majalla"/>
          <w:b/>
          <w:bCs/>
          <w:sz w:val="28"/>
          <w:szCs w:val="28"/>
        </w:rPr>
      </w:pPr>
      <w:r w:rsidRPr="00974A50">
        <w:rPr>
          <w:rFonts w:ascii="Sakkal Majalla" w:hAnsi="Sakkal Majalla" w:cs="Sakkal Majalla"/>
          <w:b/>
          <w:bCs/>
          <w:sz w:val="28"/>
          <w:szCs w:val="28"/>
          <w:rtl/>
        </w:rPr>
        <w:t>ثانيًا: الأهداف الفرعية</w:t>
      </w:r>
    </w:p>
    <w:p w14:paraId="68550980" w14:textId="77777777" w:rsidR="00974A50" w:rsidRPr="00974A50" w:rsidRDefault="00974A50" w:rsidP="00974A50">
      <w:pPr>
        <w:numPr>
          <w:ilvl w:val="0"/>
          <w:numId w:val="4"/>
        </w:numPr>
        <w:rPr>
          <w:rFonts w:ascii="Sakkal Majalla" w:hAnsi="Sakkal Majalla" w:cs="Sakkal Majalla"/>
          <w:sz w:val="28"/>
          <w:szCs w:val="28"/>
        </w:rPr>
      </w:pPr>
      <w:r w:rsidRPr="00974A50">
        <w:rPr>
          <w:rFonts w:ascii="Sakkal Majalla" w:hAnsi="Sakkal Majalla" w:cs="Sakkal Majalla"/>
          <w:b/>
          <w:bCs/>
          <w:sz w:val="28"/>
          <w:szCs w:val="28"/>
          <w:rtl/>
        </w:rPr>
        <w:t>قياس مستوى التوعية بالمخاطر الغذائية لدى موظفي التدريب</w:t>
      </w:r>
      <w:r w:rsidRPr="00974A50">
        <w:rPr>
          <w:rFonts w:ascii="Sakkal Majalla" w:hAnsi="Sakkal Majalla" w:cs="Sakkal Majalla"/>
          <w:sz w:val="28"/>
          <w:szCs w:val="28"/>
          <w:rtl/>
        </w:rPr>
        <w:t>، والتعرف على مدى إدراكهم للمخاطر المرتبطة بسلامة الغذاء، ووعيهم بأهمية الالتزام بالإجراءات الوقائية والتصحيحية داخل المنشأة</w:t>
      </w:r>
      <w:r w:rsidRPr="00974A50">
        <w:rPr>
          <w:rFonts w:ascii="Sakkal Majalla" w:hAnsi="Sakkal Majalla" w:cs="Sakkal Majalla"/>
          <w:sz w:val="28"/>
          <w:szCs w:val="28"/>
        </w:rPr>
        <w:t>.</w:t>
      </w:r>
    </w:p>
    <w:p w14:paraId="215A73C8" w14:textId="77777777" w:rsidR="00974A50" w:rsidRPr="00974A50" w:rsidRDefault="00974A50" w:rsidP="00974A50">
      <w:pPr>
        <w:numPr>
          <w:ilvl w:val="0"/>
          <w:numId w:val="4"/>
        </w:numPr>
        <w:rPr>
          <w:rFonts w:ascii="Sakkal Majalla" w:hAnsi="Sakkal Majalla" w:cs="Sakkal Majalla"/>
          <w:sz w:val="28"/>
          <w:szCs w:val="28"/>
        </w:rPr>
      </w:pPr>
      <w:r w:rsidRPr="00974A50">
        <w:rPr>
          <w:rFonts w:ascii="Sakkal Majalla" w:hAnsi="Sakkal Majalla" w:cs="Sakkal Majalla"/>
          <w:b/>
          <w:bCs/>
          <w:sz w:val="28"/>
          <w:szCs w:val="28"/>
          <w:rtl/>
        </w:rPr>
        <w:t>تحليل فعالية البرامج التدريبية المقدمة للعاملين في المنشآت الغذائية</w:t>
      </w:r>
      <w:r w:rsidRPr="00974A50">
        <w:rPr>
          <w:rFonts w:ascii="Sakkal Majalla" w:hAnsi="Sakkal Majalla" w:cs="Sakkal Majalla"/>
          <w:sz w:val="28"/>
          <w:szCs w:val="28"/>
          <w:rtl/>
        </w:rPr>
        <w:t>، وتحديد مدى توافقها مع متطلبات أنظمة سلامة الغذاء ومعايير إدارة المخاطر الدولية مثل</w:t>
      </w:r>
      <w:r w:rsidRPr="00974A50">
        <w:rPr>
          <w:rFonts w:ascii="Sakkal Majalla" w:hAnsi="Sakkal Majalla" w:cs="Sakkal Majalla"/>
          <w:sz w:val="28"/>
          <w:szCs w:val="28"/>
        </w:rPr>
        <w:t xml:space="preserve"> ISO 31000 </w:t>
      </w:r>
      <w:r w:rsidRPr="00974A50">
        <w:rPr>
          <w:rFonts w:ascii="Sakkal Majalla" w:hAnsi="Sakkal Majalla" w:cs="Sakkal Majalla"/>
          <w:sz w:val="28"/>
          <w:szCs w:val="28"/>
          <w:rtl/>
        </w:rPr>
        <w:t>و</w:t>
      </w:r>
      <w:r w:rsidRPr="00974A50">
        <w:rPr>
          <w:rFonts w:ascii="Sakkal Majalla" w:hAnsi="Sakkal Majalla" w:cs="Sakkal Majalla"/>
          <w:sz w:val="28"/>
          <w:szCs w:val="28"/>
        </w:rPr>
        <w:t>ISO 22000.</w:t>
      </w:r>
    </w:p>
    <w:p w14:paraId="261871EF" w14:textId="77777777" w:rsidR="00974A50" w:rsidRPr="00974A50" w:rsidRDefault="00974A50" w:rsidP="00974A50">
      <w:pPr>
        <w:numPr>
          <w:ilvl w:val="0"/>
          <w:numId w:val="4"/>
        </w:numPr>
        <w:rPr>
          <w:rFonts w:ascii="Sakkal Majalla" w:hAnsi="Sakkal Majalla" w:cs="Sakkal Majalla"/>
          <w:sz w:val="28"/>
          <w:szCs w:val="28"/>
        </w:rPr>
      </w:pPr>
      <w:r w:rsidRPr="00974A50">
        <w:rPr>
          <w:rFonts w:ascii="Sakkal Majalla" w:hAnsi="Sakkal Majalla" w:cs="Sakkal Majalla"/>
          <w:b/>
          <w:bCs/>
          <w:sz w:val="28"/>
          <w:szCs w:val="28"/>
          <w:rtl/>
        </w:rPr>
        <w:lastRenderedPageBreak/>
        <w:t>دراسة أثر التوعية والتدريب على تحسين قدرات العاملين في تحديد المخاطر وتحليلها وتقييمها</w:t>
      </w:r>
      <w:r w:rsidRPr="00974A50">
        <w:rPr>
          <w:rFonts w:ascii="Sakkal Majalla" w:hAnsi="Sakkal Majalla" w:cs="Sakkal Majalla"/>
          <w:sz w:val="28"/>
          <w:szCs w:val="28"/>
          <w:rtl/>
        </w:rPr>
        <w:t xml:space="preserve"> </w:t>
      </w:r>
      <w:r w:rsidRPr="00974A50">
        <w:rPr>
          <w:rFonts w:ascii="Sakkal Majalla" w:hAnsi="Sakkal Majalla" w:cs="Sakkal Majalla"/>
          <w:sz w:val="28"/>
          <w:szCs w:val="28"/>
        </w:rPr>
        <w:t>(Risk Identification, Risk Analysis, Risk Evaluation)</w:t>
      </w:r>
      <w:r w:rsidRPr="00974A50">
        <w:rPr>
          <w:rFonts w:ascii="Sakkal Majalla" w:hAnsi="Sakkal Majalla" w:cs="Sakkal Majalla"/>
          <w:sz w:val="28"/>
          <w:szCs w:val="28"/>
          <w:rtl/>
        </w:rPr>
        <w:t>، وذلك استنادًا إلى مبادئ إدارة المخاطر الحديثة</w:t>
      </w:r>
      <w:r w:rsidRPr="00974A50">
        <w:rPr>
          <w:rFonts w:ascii="Sakkal Majalla" w:hAnsi="Sakkal Majalla" w:cs="Sakkal Majalla"/>
          <w:sz w:val="28"/>
          <w:szCs w:val="28"/>
        </w:rPr>
        <w:t>.</w:t>
      </w:r>
    </w:p>
    <w:p w14:paraId="12D7B318" w14:textId="77777777" w:rsidR="00974A50" w:rsidRPr="00974A50" w:rsidRDefault="00974A50" w:rsidP="00974A50">
      <w:pPr>
        <w:numPr>
          <w:ilvl w:val="0"/>
          <w:numId w:val="4"/>
        </w:numPr>
        <w:rPr>
          <w:rFonts w:ascii="Sakkal Majalla" w:hAnsi="Sakkal Majalla" w:cs="Sakkal Majalla"/>
          <w:sz w:val="28"/>
          <w:szCs w:val="28"/>
        </w:rPr>
      </w:pPr>
      <w:r w:rsidRPr="00974A50">
        <w:rPr>
          <w:rFonts w:ascii="Sakkal Majalla" w:hAnsi="Sakkal Majalla" w:cs="Sakkal Majalla"/>
          <w:b/>
          <w:bCs/>
          <w:sz w:val="28"/>
          <w:szCs w:val="28"/>
          <w:rtl/>
        </w:rPr>
        <w:t>قياس العلاقة بين مستوى التدريب وكفاءة إدارة المخاطر</w:t>
      </w:r>
      <w:r w:rsidRPr="00974A50">
        <w:rPr>
          <w:rFonts w:ascii="Sakkal Majalla" w:hAnsi="Sakkal Majalla" w:cs="Sakkal Majalla"/>
          <w:sz w:val="28"/>
          <w:szCs w:val="28"/>
          <w:rtl/>
        </w:rPr>
        <w:t>، وتحديد ما إذا كانت البرامج التدريبية تسهم في رفع قدرة العاملين على التعامل مع المخاطر وتقليل احتمالية وقوع الأخطاء التشغيلية</w:t>
      </w:r>
      <w:r w:rsidRPr="00974A50">
        <w:rPr>
          <w:rFonts w:ascii="Sakkal Majalla" w:hAnsi="Sakkal Majalla" w:cs="Sakkal Majalla"/>
          <w:sz w:val="28"/>
          <w:szCs w:val="28"/>
        </w:rPr>
        <w:t>.</w:t>
      </w:r>
    </w:p>
    <w:p w14:paraId="77FE6E51" w14:textId="77777777" w:rsidR="00974A50" w:rsidRPr="00974A50" w:rsidRDefault="00974A50" w:rsidP="00974A50">
      <w:pPr>
        <w:numPr>
          <w:ilvl w:val="0"/>
          <w:numId w:val="4"/>
        </w:numPr>
        <w:rPr>
          <w:rFonts w:ascii="Sakkal Majalla" w:hAnsi="Sakkal Majalla" w:cs="Sakkal Majalla"/>
          <w:sz w:val="28"/>
          <w:szCs w:val="28"/>
        </w:rPr>
      </w:pPr>
      <w:r w:rsidRPr="00974A50">
        <w:rPr>
          <w:rFonts w:ascii="Sakkal Majalla" w:hAnsi="Sakkal Majalla" w:cs="Sakkal Majalla"/>
          <w:b/>
          <w:bCs/>
          <w:sz w:val="28"/>
          <w:szCs w:val="28"/>
          <w:rtl/>
        </w:rPr>
        <w:t>تحليل العلاقة بين مستوى التوعية وثقافة السلامة داخل المنشآت</w:t>
      </w:r>
      <w:r w:rsidRPr="00974A50">
        <w:rPr>
          <w:rFonts w:ascii="Sakkal Majalla" w:hAnsi="Sakkal Majalla" w:cs="Sakkal Majalla"/>
          <w:sz w:val="28"/>
          <w:szCs w:val="28"/>
          <w:rtl/>
        </w:rPr>
        <w:t>، وقياس مدى انعكاس الوعي على التزام العاملين بالإجراءات التشغيلية القياسية</w:t>
      </w:r>
      <w:r w:rsidRPr="00974A50">
        <w:rPr>
          <w:rFonts w:ascii="Sakkal Majalla" w:hAnsi="Sakkal Majalla" w:cs="Sakkal Majalla"/>
          <w:sz w:val="28"/>
          <w:szCs w:val="28"/>
        </w:rPr>
        <w:t xml:space="preserve"> (SOPs).</w:t>
      </w:r>
    </w:p>
    <w:p w14:paraId="76DB0804" w14:textId="77777777" w:rsidR="00974A50" w:rsidRPr="00974A50" w:rsidRDefault="00974A50" w:rsidP="00974A50">
      <w:pPr>
        <w:numPr>
          <w:ilvl w:val="0"/>
          <w:numId w:val="4"/>
        </w:numPr>
        <w:rPr>
          <w:rFonts w:ascii="Sakkal Majalla" w:hAnsi="Sakkal Majalla" w:cs="Sakkal Majalla"/>
          <w:sz w:val="28"/>
          <w:szCs w:val="28"/>
        </w:rPr>
      </w:pPr>
      <w:r w:rsidRPr="00974A50">
        <w:rPr>
          <w:rFonts w:ascii="Sakkal Majalla" w:hAnsi="Sakkal Majalla" w:cs="Sakkal Majalla"/>
          <w:b/>
          <w:bCs/>
          <w:sz w:val="28"/>
          <w:szCs w:val="28"/>
          <w:rtl/>
        </w:rPr>
        <w:t>تقييم أثر التوعية والتدريب على مؤشرات المخاطر الرئيسية</w:t>
      </w:r>
      <w:r w:rsidRPr="00974A50">
        <w:rPr>
          <w:rFonts w:ascii="Sakkal Majalla" w:hAnsi="Sakkal Majalla" w:cs="Sakkal Majalla"/>
          <w:b/>
          <w:bCs/>
          <w:sz w:val="28"/>
          <w:szCs w:val="28"/>
        </w:rPr>
        <w:t xml:space="preserve"> (KRIs)</w:t>
      </w:r>
      <w:r w:rsidRPr="00974A50">
        <w:rPr>
          <w:rFonts w:ascii="Sakkal Majalla" w:hAnsi="Sakkal Majalla" w:cs="Sakkal Majalla"/>
          <w:sz w:val="28"/>
          <w:szCs w:val="28"/>
        </w:rPr>
        <w:t xml:space="preserve"> </w:t>
      </w:r>
      <w:r w:rsidRPr="00974A50">
        <w:rPr>
          <w:rFonts w:ascii="Sakkal Majalla" w:hAnsi="Sakkal Majalla" w:cs="Sakkal Majalla"/>
          <w:sz w:val="28"/>
          <w:szCs w:val="28"/>
          <w:rtl/>
        </w:rPr>
        <w:t>داخل المنشآت الغذائية، ومدى فعاليتهما في خفض التكرار المتوقع للحوادث أو حالات عدم المطابقة</w:t>
      </w:r>
      <w:r w:rsidRPr="00974A50">
        <w:rPr>
          <w:rFonts w:ascii="Sakkal Majalla" w:hAnsi="Sakkal Majalla" w:cs="Sakkal Majalla"/>
          <w:sz w:val="28"/>
          <w:szCs w:val="28"/>
        </w:rPr>
        <w:t>.</w:t>
      </w:r>
    </w:p>
    <w:p w14:paraId="4BCF858D" w14:textId="77777777" w:rsidR="00974A50" w:rsidRPr="00974A50" w:rsidRDefault="00974A50" w:rsidP="00974A50">
      <w:pPr>
        <w:numPr>
          <w:ilvl w:val="0"/>
          <w:numId w:val="4"/>
        </w:numPr>
        <w:rPr>
          <w:rFonts w:ascii="Sakkal Majalla" w:hAnsi="Sakkal Majalla" w:cs="Sakkal Majalla"/>
          <w:sz w:val="28"/>
          <w:szCs w:val="28"/>
        </w:rPr>
      </w:pPr>
      <w:r w:rsidRPr="00974A50">
        <w:rPr>
          <w:rFonts w:ascii="Sakkal Majalla" w:hAnsi="Sakkal Majalla" w:cs="Sakkal Majalla"/>
          <w:b/>
          <w:bCs/>
          <w:sz w:val="28"/>
          <w:szCs w:val="28"/>
          <w:rtl/>
        </w:rPr>
        <w:t>اقتراح توصيات عملية للمنشآت الغذائية</w:t>
      </w:r>
      <w:r w:rsidRPr="00974A50">
        <w:rPr>
          <w:rFonts w:ascii="Sakkal Majalla" w:hAnsi="Sakkal Majalla" w:cs="Sakkal Majalla"/>
          <w:sz w:val="28"/>
          <w:szCs w:val="28"/>
          <w:rtl/>
        </w:rPr>
        <w:t xml:space="preserve"> حول كيفية تطوير برامج التوعية والتدريب لتعزيز مستوى إدارة المخاطر وتحسين الأداء التشغيلي</w:t>
      </w:r>
      <w:r w:rsidRPr="00974A50">
        <w:rPr>
          <w:rFonts w:ascii="Sakkal Majalla" w:hAnsi="Sakkal Majalla" w:cs="Sakkal Majalla"/>
          <w:sz w:val="28"/>
          <w:szCs w:val="28"/>
        </w:rPr>
        <w:t>.</w:t>
      </w:r>
    </w:p>
    <w:p w14:paraId="047082E5" w14:textId="602F7F0F" w:rsidR="00F925D0" w:rsidRPr="00974A50" w:rsidRDefault="00974A50" w:rsidP="00974A50">
      <w:pPr>
        <w:numPr>
          <w:ilvl w:val="0"/>
          <w:numId w:val="4"/>
        </w:numPr>
        <w:rPr>
          <w:rFonts w:ascii="Sakkal Majalla" w:hAnsi="Sakkal Majalla" w:cs="Sakkal Majalla"/>
          <w:sz w:val="28"/>
          <w:szCs w:val="28"/>
          <w:rtl/>
        </w:rPr>
      </w:pPr>
      <w:r w:rsidRPr="00974A50">
        <w:rPr>
          <w:rFonts w:ascii="Sakkal Majalla" w:hAnsi="Sakkal Majalla" w:cs="Sakkal Majalla"/>
          <w:b/>
          <w:bCs/>
          <w:sz w:val="28"/>
          <w:szCs w:val="28"/>
          <w:rtl/>
        </w:rPr>
        <w:t>فهم دور العنصر البشري كعامل أساسي في التحكم بالمخاطر الغذائية</w:t>
      </w:r>
      <w:r w:rsidRPr="00974A50">
        <w:rPr>
          <w:rFonts w:ascii="Sakkal Majalla" w:hAnsi="Sakkal Majalla" w:cs="Sakkal Majalla"/>
          <w:sz w:val="28"/>
          <w:szCs w:val="28"/>
          <w:rtl/>
        </w:rPr>
        <w:t>، وكيف يمكن تعزيز مهارات العاملين من خلال التدريب المستمر والتوعية المتخصصة للحد من الانحرافات التشغيلية</w:t>
      </w:r>
      <w:r w:rsidRPr="00974A50">
        <w:rPr>
          <w:rFonts w:ascii="Sakkal Majalla" w:hAnsi="Sakkal Majalla" w:cs="Sakkal Majalla"/>
          <w:sz w:val="28"/>
          <w:szCs w:val="28"/>
        </w:rPr>
        <w:t>.</w:t>
      </w:r>
    </w:p>
    <w:p w14:paraId="38FF6528" w14:textId="38D87092" w:rsidR="008E78E4" w:rsidRDefault="00D22171" w:rsidP="00DD6BED">
      <w:pPr>
        <w:outlineLvl w:val="0"/>
        <w:rPr>
          <w:rFonts w:ascii="Sakkal Majalla" w:hAnsi="Sakkal Majalla" w:cs="Sakkal Majalla"/>
          <w:sz w:val="28"/>
          <w:szCs w:val="28"/>
          <w:u w:val="single"/>
          <w:rtl/>
        </w:rPr>
      </w:pPr>
      <w:bookmarkStart w:id="12" w:name="_Toc214641860"/>
      <w:r w:rsidRPr="00D22171">
        <w:rPr>
          <w:rFonts w:ascii="Sakkal Majalla" w:hAnsi="Sakkal Majalla" w:cs="Sakkal Majalla"/>
          <w:sz w:val="28"/>
          <w:szCs w:val="28"/>
          <w:u w:val="single"/>
          <w:rtl/>
        </w:rPr>
        <w:t>-تساؤلات الدراسة</w:t>
      </w:r>
      <w:bookmarkEnd w:id="12"/>
      <w:r w:rsidRPr="00D22171">
        <w:rPr>
          <w:rFonts w:ascii="Sakkal Majalla" w:hAnsi="Sakkal Majalla" w:cs="Sakkal Majalla"/>
          <w:sz w:val="28"/>
          <w:szCs w:val="28"/>
          <w:u w:val="single"/>
          <w:rtl/>
        </w:rPr>
        <w:t xml:space="preserve"> </w:t>
      </w:r>
    </w:p>
    <w:p w14:paraId="579028CB" w14:textId="6B2DFB8E" w:rsidR="008E78E4" w:rsidRPr="008E78E4" w:rsidRDefault="008E78E4" w:rsidP="008E78E4">
      <w:pPr>
        <w:rPr>
          <w:rFonts w:ascii="Sakkal Majalla" w:hAnsi="Sakkal Majalla" w:cs="Sakkal Majalla"/>
          <w:b/>
          <w:bCs/>
          <w:sz w:val="28"/>
          <w:szCs w:val="28"/>
          <w:rtl/>
        </w:rPr>
      </w:pPr>
      <w:r w:rsidRPr="008E78E4">
        <w:rPr>
          <w:rFonts w:ascii="Sakkal Majalla" w:hAnsi="Sakkal Majalla" w:cs="Sakkal Majalla" w:hint="cs"/>
          <w:b/>
          <w:bCs/>
          <w:sz w:val="28"/>
          <w:szCs w:val="28"/>
          <w:rtl/>
        </w:rPr>
        <w:t>السؤال</w:t>
      </w:r>
      <w:r w:rsidRPr="008E78E4">
        <w:rPr>
          <w:rFonts w:ascii="Sakkal Majalla" w:hAnsi="Sakkal Majalla" w:cs="Sakkal Majalla"/>
          <w:b/>
          <w:bCs/>
          <w:sz w:val="28"/>
          <w:szCs w:val="28"/>
          <w:rtl/>
        </w:rPr>
        <w:t xml:space="preserve"> الرئيس</w:t>
      </w:r>
      <w:r w:rsidRPr="008E78E4">
        <w:rPr>
          <w:rFonts w:ascii="Sakkal Majalla" w:hAnsi="Sakkal Majalla" w:cs="Sakkal Majalla" w:hint="cs"/>
          <w:b/>
          <w:bCs/>
          <w:sz w:val="28"/>
          <w:szCs w:val="28"/>
          <w:rtl/>
        </w:rPr>
        <w:t>ي</w:t>
      </w:r>
    </w:p>
    <w:p w14:paraId="05DEA2F8" w14:textId="5BF151EF" w:rsidR="00974A50" w:rsidRDefault="008E78E4" w:rsidP="008E78E4">
      <w:pPr>
        <w:rPr>
          <w:rFonts w:ascii="Sakkal Majalla" w:hAnsi="Sakkal Majalla" w:cs="Sakkal Majalla"/>
          <w:sz w:val="28"/>
          <w:szCs w:val="28"/>
          <w:rtl/>
        </w:rPr>
      </w:pPr>
      <w:r w:rsidRPr="008E78E4">
        <w:rPr>
          <w:rFonts w:ascii="Sakkal Majalla" w:hAnsi="Sakkal Majalla" w:cs="Sakkal Majalla"/>
          <w:sz w:val="28"/>
          <w:szCs w:val="28"/>
          <w:rtl/>
        </w:rPr>
        <w:t>ما مدى تأثير</w:t>
      </w:r>
      <w:r w:rsidRPr="008E78E4">
        <w:rPr>
          <w:rFonts w:ascii="Sakkal Majalla" w:hAnsi="Sakkal Majalla" w:cs="Sakkal Majalla"/>
          <w:sz w:val="28"/>
          <w:szCs w:val="28"/>
          <w:u w:val="single"/>
          <w:rtl/>
        </w:rPr>
        <w:t xml:space="preserve"> </w:t>
      </w:r>
      <w:r w:rsidRPr="008E78E4">
        <w:rPr>
          <w:rFonts w:ascii="Sakkal Majalla" w:hAnsi="Sakkal Majalla" w:cs="Sakkal Majalla"/>
          <w:sz w:val="28"/>
          <w:szCs w:val="28"/>
          <w:rtl/>
        </w:rPr>
        <w:t>التوعية والتدريب على كفاءة إدارة المخاطر في المنشآت الغذائية داخل المملكة العربية السعودية؟</w:t>
      </w:r>
    </w:p>
    <w:p w14:paraId="075B6F58" w14:textId="7627B79E" w:rsidR="008E78E4" w:rsidRDefault="008E78E4" w:rsidP="008E78E4">
      <w:pPr>
        <w:rPr>
          <w:rFonts w:ascii="Sakkal Majalla" w:hAnsi="Sakkal Majalla" w:cs="Sakkal Majalla"/>
          <w:b/>
          <w:bCs/>
          <w:sz w:val="28"/>
          <w:szCs w:val="28"/>
          <w:rtl/>
        </w:rPr>
      </w:pPr>
      <w:r w:rsidRPr="008E78E4">
        <w:rPr>
          <w:rFonts w:ascii="Sakkal Majalla" w:hAnsi="Sakkal Majalla" w:cs="Sakkal Majalla" w:hint="cs"/>
          <w:b/>
          <w:bCs/>
          <w:sz w:val="28"/>
          <w:szCs w:val="28"/>
          <w:rtl/>
        </w:rPr>
        <w:t xml:space="preserve">اسئلة البحث الفرعية </w:t>
      </w:r>
    </w:p>
    <w:p w14:paraId="126618D1" w14:textId="6E2BBC40" w:rsidR="008E78E4" w:rsidRPr="00096C04" w:rsidRDefault="008E78E4" w:rsidP="008E78E4">
      <w:pPr>
        <w:pStyle w:val="ListParagraph"/>
        <w:numPr>
          <w:ilvl w:val="0"/>
          <w:numId w:val="5"/>
        </w:numPr>
        <w:rPr>
          <w:rFonts w:ascii="Sakkal Majalla" w:hAnsi="Sakkal Majalla" w:cs="Sakkal Majalla"/>
          <w:sz w:val="28"/>
          <w:szCs w:val="28"/>
        </w:rPr>
      </w:pPr>
      <w:r w:rsidRPr="00096C04">
        <w:rPr>
          <w:rFonts w:ascii="Sakkal Majalla" w:hAnsi="Sakkal Majalla" w:cs="Sakkal Majalla"/>
          <w:sz w:val="28"/>
          <w:szCs w:val="28"/>
          <w:rtl/>
        </w:rPr>
        <w:t>ما مستوى التوعية بالمخاطر الغذائية لدى موظفي التدريب في المنشآت الغذائية؟</w:t>
      </w:r>
      <w:r w:rsidRPr="00096C04">
        <w:rPr>
          <w:rFonts w:ascii="Sakkal Majalla" w:hAnsi="Sakkal Majalla" w:cs="Sakkal Majalla"/>
          <w:sz w:val="28"/>
          <w:szCs w:val="28"/>
        </w:rPr>
        <w:br/>
      </w:r>
      <w:r w:rsidRPr="00096C04">
        <w:rPr>
          <w:rFonts w:ascii="Sakkal Majalla" w:hAnsi="Sakkal Majalla" w:cs="Sakkal Majalla"/>
          <w:sz w:val="28"/>
          <w:szCs w:val="28"/>
          <w:rtl/>
        </w:rPr>
        <w:t>وهل يمتلك العاملون المعرفة الكافية بالمخاطر المحتملة وإجراءات الوقاية والتعامل معها؟</w:t>
      </w:r>
    </w:p>
    <w:p w14:paraId="71D2BADA" w14:textId="5158FE9F" w:rsidR="008E78E4" w:rsidRPr="00096C04" w:rsidRDefault="008E78E4" w:rsidP="008E78E4">
      <w:pPr>
        <w:pStyle w:val="ListParagraph"/>
        <w:numPr>
          <w:ilvl w:val="0"/>
          <w:numId w:val="5"/>
        </w:numPr>
        <w:rPr>
          <w:rFonts w:ascii="Sakkal Majalla" w:hAnsi="Sakkal Majalla" w:cs="Sakkal Majalla"/>
          <w:sz w:val="28"/>
          <w:szCs w:val="28"/>
        </w:rPr>
      </w:pPr>
      <w:r w:rsidRPr="00096C04">
        <w:rPr>
          <w:rFonts w:ascii="Sakkal Majalla" w:hAnsi="Sakkal Majalla" w:cs="Sakkal Majalla"/>
          <w:sz w:val="28"/>
          <w:szCs w:val="28"/>
          <w:rtl/>
        </w:rPr>
        <w:t>ما مدى فعالية البرامج التدريبية المقدمة للعاملين في مجال سلامة الغذاء؟</w:t>
      </w:r>
      <w:r w:rsidRPr="00096C04">
        <w:rPr>
          <w:rFonts w:ascii="Sakkal Majalla" w:hAnsi="Sakkal Majalla" w:cs="Sakkal Majalla"/>
          <w:sz w:val="28"/>
          <w:szCs w:val="28"/>
        </w:rPr>
        <w:br/>
      </w:r>
      <w:r w:rsidRPr="00096C04">
        <w:rPr>
          <w:rFonts w:ascii="Sakkal Majalla" w:hAnsi="Sakkal Majalla" w:cs="Sakkal Majalla"/>
          <w:sz w:val="28"/>
          <w:szCs w:val="28"/>
          <w:rtl/>
        </w:rPr>
        <w:t>وهل تتوافق هذه البرامج مع معايير إدارة المخاطر وأنظمة سلامة الغذاء العالمية مثل</w:t>
      </w:r>
      <w:r w:rsidRPr="00096C04">
        <w:rPr>
          <w:rFonts w:ascii="Sakkal Majalla" w:hAnsi="Sakkal Majalla" w:cs="Sakkal Majalla"/>
          <w:sz w:val="28"/>
          <w:szCs w:val="28"/>
        </w:rPr>
        <w:t xml:space="preserve"> ISO 22000 </w:t>
      </w:r>
      <w:r w:rsidRPr="00096C04">
        <w:rPr>
          <w:rFonts w:ascii="Sakkal Majalla" w:hAnsi="Sakkal Majalla" w:cs="Sakkal Majalla"/>
          <w:sz w:val="28"/>
          <w:szCs w:val="28"/>
          <w:rtl/>
        </w:rPr>
        <w:t>و</w:t>
      </w:r>
      <w:r w:rsidRPr="00096C04">
        <w:rPr>
          <w:rFonts w:ascii="Sakkal Majalla" w:hAnsi="Sakkal Majalla" w:cs="Sakkal Majalla"/>
          <w:sz w:val="28"/>
          <w:szCs w:val="28"/>
        </w:rPr>
        <w:t>HACCP</w:t>
      </w:r>
      <w:r w:rsidRPr="00096C04">
        <w:rPr>
          <w:rFonts w:ascii="Sakkal Majalla" w:hAnsi="Sakkal Majalla" w:cs="Sakkal Majalla"/>
          <w:sz w:val="28"/>
          <w:szCs w:val="28"/>
          <w:rtl/>
        </w:rPr>
        <w:t>؟</w:t>
      </w:r>
    </w:p>
    <w:p w14:paraId="3C572E7D" w14:textId="5E2CF82B" w:rsidR="008E78E4" w:rsidRPr="00096C04" w:rsidRDefault="008E78E4" w:rsidP="008E78E4">
      <w:pPr>
        <w:pStyle w:val="ListParagraph"/>
        <w:numPr>
          <w:ilvl w:val="0"/>
          <w:numId w:val="5"/>
        </w:numPr>
        <w:rPr>
          <w:rFonts w:ascii="Sakkal Majalla" w:hAnsi="Sakkal Majalla" w:cs="Sakkal Majalla"/>
          <w:sz w:val="28"/>
          <w:szCs w:val="28"/>
        </w:rPr>
      </w:pPr>
      <w:r w:rsidRPr="00096C04">
        <w:rPr>
          <w:rFonts w:ascii="Sakkal Majalla" w:hAnsi="Sakkal Majalla" w:cs="Sakkal Majalla"/>
          <w:sz w:val="28"/>
          <w:szCs w:val="28"/>
          <w:rtl/>
        </w:rPr>
        <w:t>ما العلاقة بين مستوى التوعية وثقافة السلامة داخل المنشآت الغذائية؟</w:t>
      </w:r>
      <w:r w:rsidRPr="00096C04">
        <w:rPr>
          <w:rFonts w:ascii="Sakkal Majalla" w:hAnsi="Sakkal Majalla" w:cs="Sakkal Majalla"/>
          <w:sz w:val="28"/>
          <w:szCs w:val="28"/>
        </w:rPr>
        <w:br/>
      </w:r>
      <w:r w:rsidRPr="00096C04">
        <w:rPr>
          <w:rFonts w:ascii="Sakkal Majalla" w:hAnsi="Sakkal Majalla" w:cs="Sakkal Majalla"/>
          <w:sz w:val="28"/>
          <w:szCs w:val="28"/>
          <w:rtl/>
        </w:rPr>
        <w:t>وكيف يسهم الوعي في تحسين سلوك العاملين والالتزام بالإجراءات التشغيلية القياسية؟</w:t>
      </w:r>
    </w:p>
    <w:p w14:paraId="779F3D76" w14:textId="36948E9B" w:rsidR="008E78E4" w:rsidRPr="00096C04" w:rsidRDefault="008E78E4" w:rsidP="008E78E4">
      <w:pPr>
        <w:pStyle w:val="ListParagraph"/>
        <w:numPr>
          <w:ilvl w:val="0"/>
          <w:numId w:val="5"/>
        </w:numPr>
        <w:rPr>
          <w:rFonts w:ascii="Sakkal Majalla" w:hAnsi="Sakkal Majalla" w:cs="Sakkal Majalla"/>
          <w:sz w:val="28"/>
          <w:szCs w:val="28"/>
        </w:rPr>
      </w:pPr>
      <w:r w:rsidRPr="00096C04">
        <w:rPr>
          <w:rFonts w:ascii="Sakkal Majalla" w:hAnsi="Sakkal Majalla" w:cs="Sakkal Majalla"/>
          <w:sz w:val="28"/>
          <w:szCs w:val="28"/>
          <w:rtl/>
        </w:rPr>
        <w:t>ما العلاقة بين التدريب وإدارة المخاطر؟</w:t>
      </w:r>
      <w:r w:rsidRPr="00096C04">
        <w:rPr>
          <w:rFonts w:ascii="Sakkal Majalla" w:hAnsi="Sakkal Majalla" w:cs="Sakkal Majalla"/>
          <w:sz w:val="28"/>
          <w:szCs w:val="28"/>
        </w:rPr>
        <w:br/>
      </w:r>
      <w:r w:rsidRPr="00096C04">
        <w:rPr>
          <w:rFonts w:ascii="Sakkal Majalla" w:hAnsi="Sakkal Majalla" w:cs="Sakkal Majalla"/>
          <w:sz w:val="28"/>
          <w:szCs w:val="28"/>
          <w:rtl/>
        </w:rPr>
        <w:t>وهل ينعكس التدريب المتخصص على قدرة العاملين في تحديد المخاطر وتحليلها والسيطرة عليها؟</w:t>
      </w:r>
    </w:p>
    <w:p w14:paraId="3305BFB8" w14:textId="7FA5BE1D" w:rsidR="008E78E4" w:rsidRPr="00096C04" w:rsidRDefault="008E78E4" w:rsidP="008E78E4">
      <w:pPr>
        <w:pStyle w:val="ListParagraph"/>
        <w:numPr>
          <w:ilvl w:val="0"/>
          <w:numId w:val="5"/>
        </w:numPr>
        <w:rPr>
          <w:rFonts w:ascii="Sakkal Majalla" w:hAnsi="Sakkal Majalla" w:cs="Sakkal Majalla"/>
          <w:sz w:val="28"/>
          <w:szCs w:val="28"/>
        </w:rPr>
      </w:pPr>
      <w:r w:rsidRPr="00096C04">
        <w:rPr>
          <w:rFonts w:ascii="Sakkal Majalla" w:hAnsi="Sakkal Majalla" w:cs="Sakkal Majalla"/>
          <w:sz w:val="28"/>
          <w:szCs w:val="28"/>
          <w:rtl/>
        </w:rPr>
        <w:t>إلى أي مدى يسهم التوعية والتدريب في خفض احتمالية وقوع الخطر</w:t>
      </w:r>
      <w:r w:rsidRPr="00096C04">
        <w:rPr>
          <w:rFonts w:ascii="Sakkal Majalla" w:hAnsi="Sakkal Majalla" w:cs="Sakkal Majalla"/>
          <w:sz w:val="28"/>
          <w:szCs w:val="28"/>
        </w:rPr>
        <w:t xml:space="preserve"> (Probability) </w:t>
      </w:r>
      <w:r w:rsidRPr="00096C04">
        <w:rPr>
          <w:rFonts w:ascii="Sakkal Majalla" w:hAnsi="Sakkal Majalla" w:cs="Sakkal Majalla"/>
          <w:sz w:val="28"/>
          <w:szCs w:val="28"/>
          <w:rtl/>
        </w:rPr>
        <w:t>وتقليل آثار الخطر</w:t>
      </w:r>
      <w:r w:rsidRPr="00096C04">
        <w:rPr>
          <w:rFonts w:ascii="Sakkal Majalla" w:hAnsi="Sakkal Majalla" w:cs="Sakkal Majalla"/>
          <w:sz w:val="28"/>
          <w:szCs w:val="28"/>
        </w:rPr>
        <w:t xml:space="preserve"> (Consequence)</w:t>
      </w:r>
      <w:r w:rsidRPr="00096C04">
        <w:rPr>
          <w:rFonts w:ascii="Sakkal Majalla" w:hAnsi="Sakkal Majalla" w:cs="Sakkal Majalla"/>
          <w:sz w:val="28"/>
          <w:szCs w:val="28"/>
          <w:rtl/>
        </w:rPr>
        <w:t>؟</w:t>
      </w:r>
      <w:r w:rsidRPr="00096C04">
        <w:rPr>
          <w:rFonts w:ascii="Sakkal Majalla" w:hAnsi="Sakkal Majalla" w:cs="Sakkal Majalla"/>
          <w:sz w:val="28"/>
          <w:szCs w:val="28"/>
        </w:rPr>
        <w:br/>
      </w:r>
      <w:r w:rsidRPr="00096C04">
        <w:rPr>
          <w:rFonts w:ascii="Sakkal Majalla" w:hAnsi="Sakkal Majalla" w:cs="Sakkal Majalla"/>
          <w:sz w:val="28"/>
          <w:szCs w:val="28"/>
          <w:rtl/>
        </w:rPr>
        <w:t>وما دورهما في رفع كفاءة الاستجابة التشغيلية للمخاطر؟</w:t>
      </w:r>
    </w:p>
    <w:p w14:paraId="7E98C663" w14:textId="5F48CE81" w:rsidR="008E78E4" w:rsidRPr="00096C04" w:rsidRDefault="008E78E4" w:rsidP="008E78E4">
      <w:pPr>
        <w:pStyle w:val="ListParagraph"/>
        <w:numPr>
          <w:ilvl w:val="0"/>
          <w:numId w:val="5"/>
        </w:numPr>
        <w:rPr>
          <w:rFonts w:ascii="Sakkal Majalla" w:hAnsi="Sakkal Majalla" w:cs="Sakkal Majalla"/>
          <w:sz w:val="28"/>
          <w:szCs w:val="28"/>
        </w:rPr>
      </w:pPr>
      <w:r w:rsidRPr="00096C04">
        <w:rPr>
          <w:rFonts w:ascii="Sakkal Majalla" w:hAnsi="Sakkal Majalla" w:cs="Sakkal Majalla"/>
          <w:sz w:val="28"/>
          <w:szCs w:val="28"/>
          <w:rtl/>
        </w:rPr>
        <w:lastRenderedPageBreak/>
        <w:t>هل تؤثر مستويات التوعية والتدريب على مؤشرات المخاطر الرئيسية</w:t>
      </w:r>
      <w:r w:rsidRPr="00096C04">
        <w:rPr>
          <w:rFonts w:ascii="Sakkal Majalla" w:hAnsi="Sakkal Majalla" w:cs="Sakkal Majalla"/>
          <w:sz w:val="28"/>
          <w:szCs w:val="28"/>
        </w:rPr>
        <w:t xml:space="preserve"> (KRIs) </w:t>
      </w:r>
      <w:r w:rsidRPr="00096C04">
        <w:rPr>
          <w:rFonts w:ascii="Sakkal Majalla" w:hAnsi="Sakkal Majalla" w:cs="Sakkal Majalla"/>
          <w:sz w:val="28"/>
          <w:szCs w:val="28"/>
          <w:rtl/>
        </w:rPr>
        <w:t>في المنشآت الغذائية؟</w:t>
      </w:r>
      <w:r w:rsidRPr="00096C04">
        <w:rPr>
          <w:rFonts w:ascii="Sakkal Majalla" w:hAnsi="Sakkal Majalla" w:cs="Sakkal Majalla"/>
          <w:sz w:val="28"/>
          <w:szCs w:val="28"/>
        </w:rPr>
        <w:br/>
      </w:r>
      <w:r w:rsidRPr="00096C04">
        <w:rPr>
          <w:rFonts w:ascii="Sakkal Majalla" w:hAnsi="Sakkal Majalla" w:cs="Sakkal Majalla"/>
          <w:sz w:val="28"/>
          <w:szCs w:val="28"/>
          <w:rtl/>
        </w:rPr>
        <w:t>وما مدى قدرة العاملين على الالتزام بإجراءات السلامة بناءً على مستوى تدريبهم ووعيهم؟</w:t>
      </w:r>
    </w:p>
    <w:p w14:paraId="45FFCE48" w14:textId="05401A98" w:rsidR="008E78E4" w:rsidRPr="00096C04" w:rsidRDefault="008E78E4" w:rsidP="008E78E4">
      <w:pPr>
        <w:pStyle w:val="ListParagraph"/>
        <w:numPr>
          <w:ilvl w:val="0"/>
          <w:numId w:val="5"/>
        </w:numPr>
        <w:rPr>
          <w:rFonts w:ascii="Sakkal Majalla" w:hAnsi="Sakkal Majalla" w:cs="Sakkal Majalla"/>
          <w:sz w:val="28"/>
          <w:szCs w:val="28"/>
        </w:rPr>
      </w:pPr>
      <w:r w:rsidRPr="00096C04">
        <w:rPr>
          <w:rFonts w:ascii="Sakkal Majalla" w:hAnsi="Sakkal Majalla" w:cs="Sakkal Majalla"/>
          <w:sz w:val="28"/>
          <w:szCs w:val="28"/>
          <w:rtl/>
        </w:rPr>
        <w:t>ما طبيعة العلاقة بين متغيرات الدراسة الثلاثة (التوعية – التدريب – إدارة المخاطر)؟</w:t>
      </w:r>
      <w:r w:rsidRPr="00096C04">
        <w:rPr>
          <w:rFonts w:ascii="Sakkal Majalla" w:hAnsi="Sakkal Majalla" w:cs="Sakkal Majalla"/>
          <w:sz w:val="28"/>
          <w:szCs w:val="28"/>
        </w:rPr>
        <w:br/>
      </w:r>
      <w:r w:rsidRPr="00096C04">
        <w:rPr>
          <w:rFonts w:ascii="Sakkal Majalla" w:hAnsi="Sakkal Majalla" w:cs="Sakkal Majalla"/>
          <w:sz w:val="28"/>
          <w:szCs w:val="28"/>
          <w:rtl/>
        </w:rPr>
        <w:t>وهل هذه العلاقة قوية ودالة إحصائيًا؟</w:t>
      </w:r>
    </w:p>
    <w:p w14:paraId="5514C8F6" w14:textId="77777777" w:rsidR="00F925D0" w:rsidRPr="00096C04" w:rsidRDefault="00F925D0" w:rsidP="00D22171">
      <w:pPr>
        <w:rPr>
          <w:rFonts w:ascii="Sakkal Majalla" w:hAnsi="Sakkal Majalla" w:cs="Sakkal Majalla"/>
          <w:sz w:val="28"/>
          <w:szCs w:val="28"/>
          <w:rtl/>
        </w:rPr>
      </w:pPr>
    </w:p>
    <w:p w14:paraId="66602E07" w14:textId="19D7086D" w:rsidR="005674DA" w:rsidRPr="00096C04" w:rsidRDefault="005674DA" w:rsidP="00DD6BED">
      <w:pPr>
        <w:outlineLvl w:val="0"/>
        <w:rPr>
          <w:rFonts w:ascii="Sakkal Majalla" w:hAnsi="Sakkal Majalla" w:cs="Sakkal Majalla"/>
          <w:sz w:val="28"/>
          <w:szCs w:val="28"/>
          <w:rtl/>
        </w:rPr>
      </w:pPr>
      <w:bookmarkStart w:id="13" w:name="_Toc214641861"/>
      <w:r w:rsidRPr="00096C04">
        <w:rPr>
          <w:rFonts w:ascii="Sakkal Majalla" w:hAnsi="Sakkal Majalla" w:cs="Sakkal Majalla" w:hint="cs"/>
          <w:sz w:val="28"/>
          <w:szCs w:val="28"/>
          <w:rtl/>
        </w:rPr>
        <w:t>الفرضية الرئيسية</w:t>
      </w:r>
      <w:bookmarkEnd w:id="13"/>
      <w:r w:rsidRPr="00096C04">
        <w:rPr>
          <w:rFonts w:ascii="Sakkal Majalla" w:hAnsi="Sakkal Majalla" w:cs="Sakkal Majalla" w:hint="cs"/>
          <w:sz w:val="28"/>
          <w:szCs w:val="28"/>
          <w:rtl/>
        </w:rPr>
        <w:t xml:space="preserve"> </w:t>
      </w:r>
    </w:p>
    <w:p w14:paraId="4A470E31" w14:textId="6A847C87" w:rsidR="005674DA" w:rsidRDefault="005674DA" w:rsidP="005674DA">
      <w:pPr>
        <w:rPr>
          <w:rFonts w:ascii="Sakkal Majalla" w:hAnsi="Sakkal Majalla" w:cs="Sakkal Majalla"/>
          <w:sz w:val="28"/>
          <w:szCs w:val="28"/>
          <w:rtl/>
        </w:rPr>
      </w:pPr>
      <w:r w:rsidRPr="005674DA">
        <w:rPr>
          <w:rFonts w:ascii="Sakkal Majalla" w:hAnsi="Sakkal Majalla" w:cs="Sakkal Majalla"/>
          <w:sz w:val="28"/>
          <w:szCs w:val="28"/>
          <w:rtl/>
        </w:rPr>
        <w:t>يوجد أثر ذو دلالة إحصائية لكل من التوعية والتدريب على تحسين مستوى إدارة المخاطر في المنشآت الغذائية</w:t>
      </w:r>
      <w:r w:rsidRPr="005674DA">
        <w:rPr>
          <w:rFonts w:ascii="Sakkal Majalla" w:hAnsi="Sakkal Majalla" w:cs="Sakkal Majalla"/>
          <w:sz w:val="28"/>
          <w:szCs w:val="28"/>
        </w:rPr>
        <w:t>.</w:t>
      </w:r>
    </w:p>
    <w:p w14:paraId="0078CEA9" w14:textId="78F4FC5D" w:rsidR="005674DA" w:rsidRPr="00096C04" w:rsidRDefault="005674DA" w:rsidP="00DD6BED">
      <w:pPr>
        <w:outlineLvl w:val="1"/>
        <w:rPr>
          <w:rFonts w:ascii="Sakkal Majalla" w:hAnsi="Sakkal Majalla" w:cs="Sakkal Majalla"/>
          <w:sz w:val="28"/>
          <w:szCs w:val="28"/>
          <w:rtl/>
        </w:rPr>
      </w:pPr>
      <w:bookmarkStart w:id="14" w:name="_Toc214641862"/>
      <w:r w:rsidRPr="00096C04">
        <w:rPr>
          <w:rFonts w:ascii="Sakkal Majalla" w:hAnsi="Sakkal Majalla" w:cs="Sakkal Majalla" w:hint="cs"/>
          <w:sz w:val="28"/>
          <w:szCs w:val="28"/>
          <w:rtl/>
        </w:rPr>
        <w:t>الفرضيات الفرعية</w:t>
      </w:r>
      <w:bookmarkEnd w:id="14"/>
      <w:r w:rsidRPr="00096C04">
        <w:rPr>
          <w:rFonts w:ascii="Sakkal Majalla" w:hAnsi="Sakkal Majalla" w:cs="Sakkal Majalla" w:hint="cs"/>
          <w:sz w:val="28"/>
          <w:szCs w:val="28"/>
          <w:rtl/>
        </w:rPr>
        <w:t xml:space="preserve"> </w:t>
      </w:r>
    </w:p>
    <w:p w14:paraId="1B836136" w14:textId="54E8734A" w:rsidR="005674DA" w:rsidRPr="00B17CDF" w:rsidRDefault="005674DA" w:rsidP="00B17CDF">
      <w:pPr>
        <w:pStyle w:val="ListParagraph"/>
        <w:numPr>
          <w:ilvl w:val="0"/>
          <w:numId w:val="7"/>
        </w:numPr>
        <w:rPr>
          <w:rFonts w:ascii="Sakkal Majalla" w:hAnsi="Sakkal Majalla" w:cs="Sakkal Majalla"/>
          <w:sz w:val="28"/>
          <w:szCs w:val="28"/>
        </w:rPr>
      </w:pPr>
      <w:r w:rsidRPr="00096C04">
        <w:rPr>
          <w:rFonts w:ascii="Sakkal Majalla" w:hAnsi="Sakkal Majalla" w:cs="Sakkal Majalla"/>
          <w:sz w:val="28"/>
          <w:szCs w:val="28"/>
          <w:rtl/>
        </w:rPr>
        <w:t>يوجد تأثير ذو دلالة إحصائية لمستوى التوعية على إدارة المخاطر داخل المنشآت الغذائية</w:t>
      </w:r>
      <w:r w:rsidRPr="00096C04">
        <w:rPr>
          <w:rFonts w:ascii="Sakkal Majalla" w:hAnsi="Sakkal Majalla" w:cs="Sakkal Majalla"/>
          <w:sz w:val="28"/>
          <w:szCs w:val="28"/>
        </w:rPr>
        <w:t>.</w:t>
      </w:r>
      <w:r w:rsidRPr="00B17CDF">
        <w:rPr>
          <w:rFonts w:ascii="Sakkal Majalla" w:hAnsi="Sakkal Majalla" w:cs="Sakkal Majalla"/>
          <w:sz w:val="28"/>
          <w:szCs w:val="28"/>
        </w:rPr>
        <w:br/>
      </w:r>
      <w:r w:rsidRPr="00B17CDF">
        <w:rPr>
          <w:rFonts w:ascii="Sakkal Majalla" w:hAnsi="Sakkal Majalla" w:cs="Sakkal Majalla"/>
          <w:sz w:val="28"/>
          <w:szCs w:val="28"/>
          <w:rtl/>
        </w:rPr>
        <w:t>أي أنه كلما ارتفع مستوى التوعية لدى العاملين، زادت قدرتهم على التعرف على المخاطر وتحليلها واتخاذ الإجراءات الوقائية المناسبة</w:t>
      </w:r>
      <w:r w:rsidRPr="00B17CDF">
        <w:rPr>
          <w:rFonts w:ascii="Sakkal Majalla" w:hAnsi="Sakkal Majalla" w:cs="Sakkal Majalla"/>
          <w:sz w:val="28"/>
          <w:szCs w:val="28"/>
        </w:rPr>
        <w:t>.</w:t>
      </w:r>
    </w:p>
    <w:p w14:paraId="1A351642" w14:textId="578A0CC4" w:rsidR="005674DA" w:rsidRPr="00B17CDF" w:rsidRDefault="005674DA" w:rsidP="00B17CDF">
      <w:pPr>
        <w:pStyle w:val="ListParagraph"/>
        <w:numPr>
          <w:ilvl w:val="0"/>
          <w:numId w:val="7"/>
        </w:numPr>
        <w:rPr>
          <w:rFonts w:ascii="Sakkal Majalla" w:hAnsi="Sakkal Majalla" w:cs="Sakkal Majalla"/>
          <w:sz w:val="28"/>
          <w:szCs w:val="28"/>
        </w:rPr>
      </w:pPr>
      <w:r w:rsidRPr="00B17CDF">
        <w:rPr>
          <w:rFonts w:ascii="Sakkal Majalla" w:hAnsi="Sakkal Majalla" w:cs="Sakkal Majalla"/>
          <w:sz w:val="28"/>
          <w:szCs w:val="28"/>
          <w:rtl/>
        </w:rPr>
        <w:t>يوجد</w:t>
      </w:r>
      <w:r w:rsidRPr="00096C04">
        <w:rPr>
          <w:rFonts w:ascii="Sakkal Majalla" w:hAnsi="Sakkal Majalla" w:cs="Sakkal Majalla"/>
          <w:sz w:val="28"/>
          <w:szCs w:val="28"/>
          <w:rtl/>
        </w:rPr>
        <w:t xml:space="preserve"> تأثير ذو دلالة إحصائية لجودة التدريب على إدارة المخاطر داخل المنشآت الغذائية</w:t>
      </w:r>
      <w:r w:rsidRPr="00096C04">
        <w:rPr>
          <w:rFonts w:ascii="Sakkal Majalla" w:hAnsi="Sakkal Majalla" w:cs="Sakkal Majalla"/>
          <w:sz w:val="28"/>
          <w:szCs w:val="28"/>
        </w:rPr>
        <w:t>.</w:t>
      </w:r>
      <w:r w:rsidRPr="00B17CDF">
        <w:rPr>
          <w:rFonts w:ascii="Sakkal Majalla" w:hAnsi="Sakkal Majalla" w:cs="Sakkal Majalla"/>
          <w:sz w:val="28"/>
          <w:szCs w:val="28"/>
        </w:rPr>
        <w:br/>
      </w:r>
      <w:r w:rsidRPr="00B17CDF">
        <w:rPr>
          <w:rFonts w:ascii="Sakkal Majalla" w:hAnsi="Sakkal Majalla" w:cs="Sakkal Majalla"/>
          <w:sz w:val="28"/>
          <w:szCs w:val="28"/>
          <w:rtl/>
        </w:rPr>
        <w:t>بمعنى أن البرامج التدريبية الفعّالة تسهم في رفع كفاءة العاملين في تطبيق إجراءات السلامة وتقليل الأخطاء التشغيلية</w:t>
      </w:r>
      <w:r w:rsidRPr="00B17CDF">
        <w:rPr>
          <w:rFonts w:ascii="Sakkal Majalla" w:hAnsi="Sakkal Majalla" w:cs="Sakkal Majalla"/>
          <w:sz w:val="28"/>
          <w:szCs w:val="28"/>
        </w:rPr>
        <w:t>.</w:t>
      </w:r>
    </w:p>
    <w:p w14:paraId="01A399F4" w14:textId="66189BEF" w:rsidR="005674DA" w:rsidRPr="00B17CDF" w:rsidRDefault="005674DA" w:rsidP="00B17CDF">
      <w:pPr>
        <w:pStyle w:val="ListParagraph"/>
        <w:numPr>
          <w:ilvl w:val="0"/>
          <w:numId w:val="7"/>
        </w:numPr>
        <w:rPr>
          <w:rFonts w:ascii="Sakkal Majalla" w:hAnsi="Sakkal Majalla" w:cs="Sakkal Majalla"/>
          <w:sz w:val="28"/>
          <w:szCs w:val="28"/>
        </w:rPr>
      </w:pPr>
      <w:r w:rsidRPr="00096C04">
        <w:rPr>
          <w:rFonts w:ascii="Sakkal Majalla" w:hAnsi="Sakkal Majalla" w:cs="Sakkal Majalla"/>
          <w:sz w:val="28"/>
          <w:szCs w:val="28"/>
          <w:rtl/>
        </w:rPr>
        <w:t>توجد علاقة طردية قوية بين مستوى التوعية ومستوى تطبيق إدارة المخاطر</w:t>
      </w:r>
      <w:r w:rsidRPr="00096C04">
        <w:rPr>
          <w:rFonts w:ascii="Sakkal Majalla" w:hAnsi="Sakkal Majalla" w:cs="Sakkal Majalla"/>
          <w:sz w:val="28"/>
          <w:szCs w:val="28"/>
        </w:rPr>
        <w:t>.</w:t>
      </w:r>
      <w:r w:rsidRPr="00B17CDF">
        <w:rPr>
          <w:rFonts w:ascii="Sakkal Majalla" w:hAnsi="Sakkal Majalla" w:cs="Sakkal Majalla"/>
          <w:sz w:val="28"/>
          <w:szCs w:val="28"/>
        </w:rPr>
        <w:br/>
      </w:r>
      <w:r w:rsidRPr="00B17CDF">
        <w:rPr>
          <w:rFonts w:ascii="Sakkal Majalla" w:hAnsi="Sakkal Majalla" w:cs="Sakkal Majalla"/>
          <w:sz w:val="28"/>
          <w:szCs w:val="28"/>
          <w:rtl/>
        </w:rPr>
        <w:t>أي أن زيادة الوعي بالمخاطر وإجراءات التحكم يسهم مباشرة في تعزيز قدرة المنشأة على إدارة المخاطر</w:t>
      </w:r>
      <w:r w:rsidRPr="00B17CDF">
        <w:rPr>
          <w:rFonts w:ascii="Sakkal Majalla" w:hAnsi="Sakkal Majalla" w:cs="Sakkal Majalla"/>
          <w:sz w:val="28"/>
          <w:szCs w:val="28"/>
        </w:rPr>
        <w:t>.</w:t>
      </w:r>
    </w:p>
    <w:p w14:paraId="7C55CD0D" w14:textId="7CF5226F" w:rsidR="005674DA" w:rsidRPr="00B17CDF" w:rsidRDefault="005674DA" w:rsidP="00B17CDF">
      <w:pPr>
        <w:pStyle w:val="ListParagraph"/>
        <w:numPr>
          <w:ilvl w:val="0"/>
          <w:numId w:val="7"/>
        </w:numPr>
        <w:rPr>
          <w:rFonts w:ascii="Sakkal Majalla" w:hAnsi="Sakkal Majalla" w:cs="Sakkal Majalla"/>
          <w:sz w:val="28"/>
          <w:szCs w:val="28"/>
        </w:rPr>
      </w:pPr>
      <w:r w:rsidRPr="00B17CDF">
        <w:rPr>
          <w:rFonts w:ascii="Sakkal Majalla" w:hAnsi="Sakkal Majalla" w:cs="Sakkal Majalla"/>
          <w:sz w:val="28"/>
          <w:szCs w:val="28"/>
          <w:rtl/>
        </w:rPr>
        <w:t>توجد</w:t>
      </w:r>
      <w:r w:rsidRPr="00096C04">
        <w:rPr>
          <w:rFonts w:ascii="Sakkal Majalla" w:hAnsi="Sakkal Majalla" w:cs="Sakkal Majalla"/>
          <w:sz w:val="28"/>
          <w:szCs w:val="28"/>
          <w:rtl/>
        </w:rPr>
        <w:t xml:space="preserve"> علاقة طردية قوية بين التدريب وإدارة المخاطر</w:t>
      </w:r>
      <w:r w:rsidRPr="00096C04">
        <w:rPr>
          <w:rFonts w:ascii="Sakkal Majalla" w:hAnsi="Sakkal Majalla" w:cs="Sakkal Majalla"/>
          <w:sz w:val="28"/>
          <w:szCs w:val="28"/>
        </w:rPr>
        <w:t>.</w:t>
      </w:r>
      <w:r w:rsidRPr="00B17CDF">
        <w:rPr>
          <w:rFonts w:ascii="Sakkal Majalla" w:hAnsi="Sakkal Majalla" w:cs="Sakkal Majalla"/>
          <w:sz w:val="28"/>
          <w:szCs w:val="28"/>
        </w:rPr>
        <w:br/>
      </w:r>
      <w:r w:rsidRPr="00B17CDF">
        <w:rPr>
          <w:rFonts w:ascii="Sakkal Majalla" w:hAnsi="Sakkal Majalla" w:cs="Sakkal Majalla"/>
          <w:sz w:val="28"/>
          <w:szCs w:val="28"/>
          <w:rtl/>
        </w:rPr>
        <w:t>فكلما كانت البرامج التدريبية متقدمة ومستمرة، زاد مستوى الكفاءة التشغيلية وانخفض معدل الحوادث</w:t>
      </w:r>
      <w:r w:rsidRPr="00B17CDF">
        <w:rPr>
          <w:rFonts w:ascii="Sakkal Majalla" w:hAnsi="Sakkal Majalla" w:cs="Sakkal Majalla"/>
          <w:sz w:val="28"/>
          <w:szCs w:val="28"/>
        </w:rPr>
        <w:t>.</w:t>
      </w:r>
    </w:p>
    <w:p w14:paraId="02A85A66" w14:textId="6336E96B" w:rsidR="005674DA" w:rsidRPr="00B17CDF" w:rsidRDefault="005674DA" w:rsidP="00B17CDF">
      <w:pPr>
        <w:pStyle w:val="ListParagraph"/>
        <w:numPr>
          <w:ilvl w:val="0"/>
          <w:numId w:val="7"/>
        </w:numPr>
        <w:rPr>
          <w:rFonts w:ascii="Sakkal Majalla" w:hAnsi="Sakkal Majalla" w:cs="Sakkal Majalla"/>
          <w:sz w:val="28"/>
          <w:szCs w:val="28"/>
        </w:rPr>
      </w:pPr>
      <w:r w:rsidRPr="00096C04">
        <w:rPr>
          <w:rFonts w:ascii="Sakkal Majalla" w:hAnsi="Sakkal Majalla" w:cs="Sakkal Majalla"/>
          <w:sz w:val="28"/>
          <w:szCs w:val="28"/>
          <w:rtl/>
        </w:rPr>
        <w:t>توجد علاقة ذات دلالة إحصائية بين مستوى التوعية ومستوى التدريب في المنشآت الغذائية</w:t>
      </w:r>
      <w:r w:rsidRPr="00096C04">
        <w:rPr>
          <w:rFonts w:ascii="Sakkal Majalla" w:hAnsi="Sakkal Majalla" w:cs="Sakkal Majalla"/>
          <w:sz w:val="28"/>
          <w:szCs w:val="28"/>
        </w:rPr>
        <w:t>.</w:t>
      </w:r>
      <w:r w:rsidRPr="00B17CDF">
        <w:rPr>
          <w:rFonts w:ascii="Sakkal Majalla" w:hAnsi="Sakkal Majalla" w:cs="Sakkal Majalla"/>
          <w:sz w:val="28"/>
          <w:szCs w:val="28"/>
        </w:rPr>
        <w:br/>
      </w:r>
      <w:r w:rsidRPr="00B17CDF">
        <w:rPr>
          <w:rFonts w:ascii="Sakkal Majalla" w:hAnsi="Sakkal Majalla" w:cs="Sakkal Majalla"/>
          <w:sz w:val="28"/>
          <w:szCs w:val="28"/>
          <w:rtl/>
        </w:rPr>
        <w:t>إذ يشكل كلاهما عنصرين مترابطين يعززان من قدرة العاملين على فهم المخاطر والتعامل معها بفعالية</w:t>
      </w:r>
      <w:r w:rsidRPr="00B17CDF">
        <w:rPr>
          <w:rFonts w:ascii="Sakkal Majalla" w:hAnsi="Sakkal Majalla" w:cs="Sakkal Majalla"/>
          <w:sz w:val="28"/>
          <w:szCs w:val="28"/>
        </w:rPr>
        <w:t>.</w:t>
      </w:r>
    </w:p>
    <w:p w14:paraId="5C1BA7DD" w14:textId="4E5FD992" w:rsidR="00F925D0" w:rsidRPr="00B17CDF" w:rsidRDefault="005674DA" w:rsidP="00B17CDF">
      <w:pPr>
        <w:pStyle w:val="ListParagraph"/>
        <w:numPr>
          <w:ilvl w:val="0"/>
          <w:numId w:val="7"/>
        </w:numPr>
        <w:rPr>
          <w:rFonts w:ascii="Sakkal Majalla" w:hAnsi="Sakkal Majalla" w:cs="Sakkal Majalla"/>
          <w:sz w:val="28"/>
          <w:szCs w:val="28"/>
          <w:rtl/>
        </w:rPr>
      </w:pPr>
      <w:r w:rsidRPr="00096C04">
        <w:rPr>
          <w:rFonts w:ascii="Sakkal Majalla" w:hAnsi="Sakkal Majalla" w:cs="Sakkal Majalla"/>
          <w:sz w:val="28"/>
          <w:szCs w:val="28"/>
          <w:rtl/>
        </w:rPr>
        <w:t>يسهم مستوى التوعية والتدريب معًا في تفسير نسبة كبيرة من التباين في مستوى إدارة المخاطر</w:t>
      </w:r>
      <w:r w:rsidRPr="00096C04">
        <w:rPr>
          <w:rFonts w:ascii="Sakkal Majalla" w:hAnsi="Sakkal Majalla" w:cs="Sakkal Majalla"/>
          <w:sz w:val="28"/>
          <w:szCs w:val="28"/>
        </w:rPr>
        <w:t>.</w:t>
      </w:r>
      <w:r w:rsidRPr="00B17CDF">
        <w:rPr>
          <w:rFonts w:ascii="Sakkal Majalla" w:hAnsi="Sakkal Majalla" w:cs="Sakkal Majalla"/>
          <w:sz w:val="28"/>
          <w:szCs w:val="28"/>
        </w:rPr>
        <w:br/>
      </w:r>
      <w:r w:rsidRPr="00B17CDF">
        <w:rPr>
          <w:rFonts w:ascii="Sakkal Majalla" w:hAnsi="Sakkal Majalla" w:cs="Sakkal Majalla"/>
          <w:sz w:val="28"/>
          <w:szCs w:val="28"/>
          <w:rtl/>
        </w:rPr>
        <w:t>مما يشير إلى أن إدارة المخاطر تعتمد بدرجة كبيرة على العنصر البشري المدرب والواعي</w:t>
      </w:r>
      <w:r w:rsidRPr="00B17CDF">
        <w:rPr>
          <w:rFonts w:ascii="Sakkal Majalla" w:hAnsi="Sakkal Majalla" w:cs="Sakkal Majalla"/>
          <w:sz w:val="28"/>
          <w:szCs w:val="28"/>
        </w:rPr>
        <w:t>.</w:t>
      </w:r>
    </w:p>
    <w:p w14:paraId="6DE843DC" w14:textId="7645C09F" w:rsidR="00B86DFB" w:rsidRPr="00096C04" w:rsidRDefault="00F925D0" w:rsidP="00DD6BED">
      <w:pPr>
        <w:outlineLvl w:val="0"/>
        <w:rPr>
          <w:rFonts w:ascii="Sakkal Majalla" w:hAnsi="Sakkal Majalla" w:cs="Sakkal Majalla"/>
          <w:sz w:val="28"/>
          <w:szCs w:val="28"/>
          <w:rtl/>
        </w:rPr>
      </w:pPr>
      <w:bookmarkStart w:id="15" w:name="_Toc214641863"/>
      <w:r w:rsidRPr="00096C04">
        <w:rPr>
          <w:rFonts w:ascii="Sakkal Majalla" w:hAnsi="Sakkal Majalla" w:cs="Sakkal Majalla" w:hint="cs"/>
          <w:sz w:val="28"/>
          <w:szCs w:val="28"/>
          <w:rtl/>
        </w:rPr>
        <w:t>-النظرية العلمية المتبعة  لإعداد البحث</w:t>
      </w:r>
      <w:bookmarkEnd w:id="15"/>
    </w:p>
    <w:p w14:paraId="0695E0EF" w14:textId="77777777" w:rsidR="00B86DFB" w:rsidRPr="00096C04" w:rsidRDefault="00B86DFB" w:rsidP="00B86DFB">
      <w:pPr>
        <w:pStyle w:val="ListParagraph"/>
        <w:numPr>
          <w:ilvl w:val="0"/>
          <w:numId w:val="13"/>
        </w:numPr>
        <w:rPr>
          <w:rFonts w:ascii="Sakkal Majalla" w:hAnsi="Sakkal Majalla" w:cs="Sakkal Majalla"/>
          <w:sz w:val="28"/>
          <w:szCs w:val="28"/>
        </w:rPr>
      </w:pPr>
      <w:r w:rsidRPr="00096C04">
        <w:rPr>
          <w:rFonts w:ascii="Sakkal Majalla" w:hAnsi="Sakkal Majalla" w:cs="Sakkal Majalla"/>
          <w:sz w:val="28"/>
          <w:szCs w:val="28"/>
          <w:rtl/>
        </w:rPr>
        <w:t>إطار إدارة المخاطر حسب المواصفة الدولية</w:t>
      </w:r>
      <w:r w:rsidRPr="00096C04">
        <w:rPr>
          <w:rFonts w:ascii="Sakkal Majalla" w:hAnsi="Sakkal Majalla" w:cs="Sakkal Majalla"/>
          <w:sz w:val="28"/>
          <w:szCs w:val="28"/>
        </w:rPr>
        <w:t xml:space="preserve"> ISO 31000</w:t>
      </w:r>
    </w:p>
    <w:p w14:paraId="3EE2F16A"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t xml:space="preserve">تستند الدراسة إلى مبادئ إدارة المخاطر الواردة في معيار </w:t>
      </w:r>
      <w:r w:rsidRPr="00B86DFB">
        <w:rPr>
          <w:rFonts w:ascii="Sakkal Majalla" w:hAnsi="Sakkal Majalla" w:cs="Sakkal Majalla"/>
          <w:sz w:val="28"/>
          <w:szCs w:val="28"/>
        </w:rPr>
        <w:t xml:space="preserve">ISO 31000 </w:t>
      </w:r>
      <w:r w:rsidRPr="00B86DFB">
        <w:rPr>
          <w:rFonts w:ascii="Sakkal Majalla" w:hAnsi="Sakkal Majalla" w:cs="Sakkal Majalla"/>
          <w:sz w:val="28"/>
          <w:szCs w:val="28"/>
          <w:rtl/>
        </w:rPr>
        <w:t>والذي يُعد أحد أهم الإرشادات العالمية لإدارة المخاطر في مختلف المؤسسات. ويتضمن هذا الإطار خطوات رئيسية تشمل</w:t>
      </w:r>
      <w:r w:rsidRPr="00B86DFB">
        <w:rPr>
          <w:rFonts w:ascii="Sakkal Majalla" w:hAnsi="Sakkal Majalla" w:cs="Sakkal Majalla"/>
          <w:sz w:val="28"/>
          <w:szCs w:val="28"/>
        </w:rPr>
        <w:t>:</w:t>
      </w:r>
    </w:p>
    <w:p w14:paraId="23543904" w14:textId="77777777" w:rsidR="00B86DFB" w:rsidRPr="00B86DFB" w:rsidRDefault="00B86DFB" w:rsidP="00B86DFB">
      <w:pPr>
        <w:numPr>
          <w:ilvl w:val="0"/>
          <w:numId w:val="8"/>
        </w:numPr>
        <w:rPr>
          <w:rFonts w:ascii="Sakkal Majalla" w:hAnsi="Sakkal Majalla" w:cs="Sakkal Majalla"/>
          <w:sz w:val="28"/>
          <w:szCs w:val="28"/>
        </w:rPr>
      </w:pPr>
      <w:r w:rsidRPr="00B86DFB">
        <w:rPr>
          <w:rFonts w:ascii="Sakkal Majalla" w:hAnsi="Sakkal Majalla" w:cs="Sakkal Majalla"/>
          <w:sz w:val="28"/>
          <w:szCs w:val="28"/>
          <w:rtl/>
        </w:rPr>
        <w:t>تحديد المخاطر</w:t>
      </w:r>
      <w:r w:rsidRPr="00B86DFB">
        <w:rPr>
          <w:rFonts w:ascii="Sakkal Majalla" w:hAnsi="Sakkal Majalla" w:cs="Sakkal Majalla"/>
          <w:sz w:val="28"/>
          <w:szCs w:val="28"/>
        </w:rPr>
        <w:t xml:space="preserve"> (Risk Identification)</w:t>
      </w:r>
      <w:r w:rsidRPr="00B86DFB">
        <w:rPr>
          <w:rFonts w:ascii="Sakkal Majalla" w:hAnsi="Sakkal Majalla" w:cs="Sakkal Majalla"/>
          <w:sz w:val="28"/>
          <w:szCs w:val="28"/>
        </w:rPr>
        <w:br/>
      </w:r>
      <w:r w:rsidRPr="00B86DFB">
        <w:rPr>
          <w:rFonts w:ascii="Sakkal Majalla" w:hAnsi="Sakkal Majalla" w:cs="Sakkal Majalla"/>
          <w:sz w:val="28"/>
          <w:szCs w:val="28"/>
          <w:rtl/>
        </w:rPr>
        <w:t>التعرف على مصادر الخطر داخل المنشآت الغذائية سواء كانت تشغيلية أو بشرية أو بيئية</w:t>
      </w:r>
      <w:r w:rsidRPr="00B86DFB">
        <w:rPr>
          <w:rFonts w:ascii="Sakkal Majalla" w:hAnsi="Sakkal Majalla" w:cs="Sakkal Majalla"/>
          <w:sz w:val="28"/>
          <w:szCs w:val="28"/>
        </w:rPr>
        <w:t>.</w:t>
      </w:r>
    </w:p>
    <w:p w14:paraId="711C0932" w14:textId="77777777" w:rsidR="00B86DFB" w:rsidRPr="00B86DFB" w:rsidRDefault="00B86DFB" w:rsidP="00B86DFB">
      <w:pPr>
        <w:numPr>
          <w:ilvl w:val="0"/>
          <w:numId w:val="8"/>
        </w:numPr>
        <w:rPr>
          <w:rFonts w:ascii="Sakkal Majalla" w:hAnsi="Sakkal Majalla" w:cs="Sakkal Majalla"/>
          <w:sz w:val="28"/>
          <w:szCs w:val="28"/>
        </w:rPr>
      </w:pPr>
      <w:r w:rsidRPr="00B86DFB">
        <w:rPr>
          <w:rFonts w:ascii="Sakkal Majalla" w:hAnsi="Sakkal Majalla" w:cs="Sakkal Majalla"/>
          <w:sz w:val="28"/>
          <w:szCs w:val="28"/>
          <w:rtl/>
        </w:rPr>
        <w:lastRenderedPageBreak/>
        <w:t>تحليل المخاطر</w:t>
      </w:r>
      <w:r w:rsidRPr="00B86DFB">
        <w:rPr>
          <w:rFonts w:ascii="Sakkal Majalla" w:hAnsi="Sakkal Majalla" w:cs="Sakkal Majalla"/>
          <w:sz w:val="28"/>
          <w:szCs w:val="28"/>
        </w:rPr>
        <w:t xml:space="preserve"> (Risk Analysis)</w:t>
      </w:r>
      <w:r w:rsidRPr="00B86DFB">
        <w:rPr>
          <w:rFonts w:ascii="Sakkal Majalla" w:hAnsi="Sakkal Majalla" w:cs="Sakkal Majalla"/>
          <w:sz w:val="28"/>
          <w:szCs w:val="28"/>
        </w:rPr>
        <w:br/>
      </w:r>
      <w:r w:rsidRPr="00B86DFB">
        <w:rPr>
          <w:rFonts w:ascii="Sakkal Majalla" w:hAnsi="Sakkal Majalla" w:cs="Sakkal Majalla"/>
          <w:sz w:val="28"/>
          <w:szCs w:val="28"/>
          <w:rtl/>
        </w:rPr>
        <w:t>تحليل احتمالية وقوع الخطر</w:t>
      </w:r>
      <w:r w:rsidRPr="00B86DFB">
        <w:rPr>
          <w:rFonts w:ascii="Sakkal Majalla" w:hAnsi="Sakkal Majalla" w:cs="Sakkal Majalla"/>
          <w:sz w:val="28"/>
          <w:szCs w:val="28"/>
        </w:rPr>
        <w:t xml:space="preserve"> (Probability) </w:t>
      </w:r>
      <w:r w:rsidRPr="00B86DFB">
        <w:rPr>
          <w:rFonts w:ascii="Sakkal Majalla" w:hAnsi="Sakkal Majalla" w:cs="Sakkal Majalla"/>
          <w:sz w:val="28"/>
          <w:szCs w:val="28"/>
          <w:rtl/>
        </w:rPr>
        <w:t>وتأثيره</w:t>
      </w:r>
      <w:r w:rsidRPr="00B86DFB">
        <w:rPr>
          <w:rFonts w:ascii="Sakkal Majalla" w:hAnsi="Sakkal Majalla" w:cs="Sakkal Majalla"/>
          <w:sz w:val="28"/>
          <w:szCs w:val="28"/>
        </w:rPr>
        <w:t xml:space="preserve"> (Consequence) </w:t>
      </w:r>
      <w:r w:rsidRPr="00B86DFB">
        <w:rPr>
          <w:rFonts w:ascii="Sakkal Majalla" w:hAnsi="Sakkal Majalla" w:cs="Sakkal Majalla"/>
          <w:sz w:val="28"/>
          <w:szCs w:val="28"/>
          <w:rtl/>
        </w:rPr>
        <w:t>على سلامة الغذاء</w:t>
      </w:r>
      <w:r w:rsidRPr="00B86DFB">
        <w:rPr>
          <w:rFonts w:ascii="Sakkal Majalla" w:hAnsi="Sakkal Majalla" w:cs="Sakkal Majalla"/>
          <w:sz w:val="28"/>
          <w:szCs w:val="28"/>
        </w:rPr>
        <w:t>.</w:t>
      </w:r>
    </w:p>
    <w:p w14:paraId="5B99AC96" w14:textId="77777777" w:rsidR="00B86DFB" w:rsidRPr="00B86DFB" w:rsidRDefault="00B86DFB" w:rsidP="00B86DFB">
      <w:pPr>
        <w:numPr>
          <w:ilvl w:val="0"/>
          <w:numId w:val="8"/>
        </w:numPr>
        <w:rPr>
          <w:rFonts w:ascii="Sakkal Majalla" w:hAnsi="Sakkal Majalla" w:cs="Sakkal Majalla"/>
          <w:sz w:val="28"/>
          <w:szCs w:val="28"/>
        </w:rPr>
      </w:pPr>
      <w:r w:rsidRPr="00B86DFB">
        <w:rPr>
          <w:rFonts w:ascii="Sakkal Majalla" w:hAnsi="Sakkal Majalla" w:cs="Sakkal Majalla"/>
          <w:sz w:val="28"/>
          <w:szCs w:val="28"/>
          <w:rtl/>
        </w:rPr>
        <w:t>تقييم المخاطر</w:t>
      </w:r>
      <w:r w:rsidRPr="00B86DFB">
        <w:rPr>
          <w:rFonts w:ascii="Sakkal Majalla" w:hAnsi="Sakkal Majalla" w:cs="Sakkal Majalla"/>
          <w:sz w:val="28"/>
          <w:szCs w:val="28"/>
        </w:rPr>
        <w:t xml:space="preserve"> (Risk Evaluation)</w:t>
      </w:r>
      <w:r w:rsidRPr="00B86DFB">
        <w:rPr>
          <w:rFonts w:ascii="Sakkal Majalla" w:hAnsi="Sakkal Majalla" w:cs="Sakkal Majalla"/>
          <w:sz w:val="28"/>
          <w:szCs w:val="28"/>
        </w:rPr>
        <w:br/>
      </w:r>
      <w:r w:rsidRPr="00B86DFB">
        <w:rPr>
          <w:rFonts w:ascii="Sakkal Majalla" w:hAnsi="Sakkal Majalla" w:cs="Sakkal Majalla"/>
          <w:sz w:val="28"/>
          <w:szCs w:val="28"/>
          <w:rtl/>
        </w:rPr>
        <w:t>مقارنة مستوى الخطر مع الحدود المقبولة لاتخاذ قرارات بشأن التعامل معه</w:t>
      </w:r>
      <w:r w:rsidRPr="00B86DFB">
        <w:rPr>
          <w:rFonts w:ascii="Sakkal Majalla" w:hAnsi="Sakkal Majalla" w:cs="Sakkal Majalla"/>
          <w:sz w:val="28"/>
          <w:szCs w:val="28"/>
        </w:rPr>
        <w:t>.</w:t>
      </w:r>
    </w:p>
    <w:p w14:paraId="317EE636" w14:textId="77777777" w:rsidR="00B86DFB" w:rsidRPr="00B86DFB" w:rsidRDefault="00B86DFB" w:rsidP="00B86DFB">
      <w:pPr>
        <w:numPr>
          <w:ilvl w:val="0"/>
          <w:numId w:val="8"/>
        </w:numPr>
        <w:rPr>
          <w:rFonts w:ascii="Sakkal Majalla" w:hAnsi="Sakkal Majalla" w:cs="Sakkal Majalla"/>
          <w:sz w:val="28"/>
          <w:szCs w:val="28"/>
        </w:rPr>
      </w:pPr>
      <w:r w:rsidRPr="00B86DFB">
        <w:rPr>
          <w:rFonts w:ascii="Sakkal Majalla" w:hAnsi="Sakkal Majalla" w:cs="Sakkal Majalla"/>
          <w:sz w:val="28"/>
          <w:szCs w:val="28"/>
          <w:rtl/>
        </w:rPr>
        <w:t>معالجة المخاطر</w:t>
      </w:r>
      <w:r w:rsidRPr="00B86DFB">
        <w:rPr>
          <w:rFonts w:ascii="Sakkal Majalla" w:hAnsi="Sakkal Majalla" w:cs="Sakkal Majalla"/>
          <w:sz w:val="28"/>
          <w:szCs w:val="28"/>
        </w:rPr>
        <w:t xml:space="preserve"> (Risk Treatment)</w:t>
      </w:r>
      <w:r w:rsidRPr="00B86DFB">
        <w:rPr>
          <w:rFonts w:ascii="Sakkal Majalla" w:hAnsi="Sakkal Majalla" w:cs="Sakkal Majalla"/>
          <w:sz w:val="28"/>
          <w:szCs w:val="28"/>
        </w:rPr>
        <w:br/>
      </w:r>
      <w:r w:rsidRPr="00B86DFB">
        <w:rPr>
          <w:rFonts w:ascii="Sakkal Majalla" w:hAnsi="Sakkal Majalla" w:cs="Sakkal Majalla"/>
          <w:sz w:val="28"/>
          <w:szCs w:val="28"/>
          <w:rtl/>
        </w:rPr>
        <w:t>وضع إجراءات وقائية وتصحيحية للسيطرة على المخاطر أو الحد منها</w:t>
      </w:r>
      <w:r w:rsidRPr="00B86DFB">
        <w:rPr>
          <w:rFonts w:ascii="Sakkal Majalla" w:hAnsi="Sakkal Majalla" w:cs="Sakkal Majalla"/>
          <w:sz w:val="28"/>
          <w:szCs w:val="28"/>
        </w:rPr>
        <w:t>.</w:t>
      </w:r>
    </w:p>
    <w:p w14:paraId="6C5278C9"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t>هذا الإطار يُظهر أهمية وجود موظفين واعين ومدربين قادرين على تطبيق هذه المراحل</w:t>
      </w:r>
      <w:r w:rsidRPr="00B86DFB">
        <w:rPr>
          <w:rFonts w:ascii="Sakkal Majalla" w:hAnsi="Sakkal Majalla" w:cs="Sakkal Majalla"/>
          <w:sz w:val="28"/>
          <w:szCs w:val="28"/>
        </w:rPr>
        <w:t>.</w:t>
      </w:r>
    </w:p>
    <w:p w14:paraId="5584308B" w14:textId="6427BA58" w:rsidR="00B86DFB" w:rsidRPr="00096C04" w:rsidRDefault="00B86DFB" w:rsidP="00B86DFB">
      <w:pPr>
        <w:pStyle w:val="ListParagraph"/>
        <w:numPr>
          <w:ilvl w:val="0"/>
          <w:numId w:val="13"/>
        </w:numPr>
        <w:rPr>
          <w:rFonts w:ascii="Sakkal Majalla" w:hAnsi="Sakkal Majalla" w:cs="Sakkal Majalla"/>
          <w:sz w:val="28"/>
          <w:szCs w:val="28"/>
        </w:rPr>
      </w:pPr>
      <w:r w:rsidRPr="00096C04">
        <w:rPr>
          <w:rFonts w:ascii="Sakkal Majalla" w:hAnsi="Sakkal Majalla" w:cs="Sakkal Majalla"/>
          <w:sz w:val="28"/>
          <w:szCs w:val="28"/>
          <w:rtl/>
        </w:rPr>
        <w:t>مبادئ نظام تحليل المخاطر ونقاط التحكم الحرجة</w:t>
      </w:r>
      <w:r w:rsidRPr="00096C04">
        <w:rPr>
          <w:rFonts w:ascii="Sakkal Majalla" w:hAnsi="Sakkal Majalla" w:cs="Sakkal Majalla"/>
          <w:sz w:val="28"/>
          <w:szCs w:val="28"/>
        </w:rPr>
        <w:t xml:space="preserve"> (HACCP)</w:t>
      </w:r>
    </w:p>
    <w:p w14:paraId="4B471EB6"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t xml:space="preserve">بما أن الدراسة تتعلق بالمنشآت الغذائية، فقد تم الاستناد إلى الأسس العلمية لنظام </w:t>
      </w:r>
      <w:r w:rsidRPr="00B86DFB">
        <w:rPr>
          <w:rFonts w:ascii="Sakkal Majalla" w:hAnsi="Sakkal Majalla" w:cs="Sakkal Majalla"/>
          <w:sz w:val="28"/>
          <w:szCs w:val="28"/>
        </w:rPr>
        <w:t xml:space="preserve">HACCP </w:t>
      </w:r>
      <w:r w:rsidRPr="00B86DFB">
        <w:rPr>
          <w:rFonts w:ascii="Sakkal Majalla" w:hAnsi="Sakkal Majalla" w:cs="Sakkal Majalla"/>
          <w:sz w:val="28"/>
          <w:szCs w:val="28"/>
          <w:rtl/>
        </w:rPr>
        <w:t>الذي يعتمد على</w:t>
      </w:r>
      <w:r w:rsidRPr="00B86DFB">
        <w:rPr>
          <w:rFonts w:ascii="Sakkal Majalla" w:hAnsi="Sakkal Majalla" w:cs="Sakkal Majalla"/>
          <w:sz w:val="28"/>
          <w:szCs w:val="28"/>
        </w:rPr>
        <w:t>:</w:t>
      </w:r>
    </w:p>
    <w:p w14:paraId="0271FA45" w14:textId="77777777" w:rsidR="00B86DFB" w:rsidRPr="00B86DFB" w:rsidRDefault="00B86DFB" w:rsidP="00B86DFB">
      <w:pPr>
        <w:numPr>
          <w:ilvl w:val="0"/>
          <w:numId w:val="9"/>
        </w:numPr>
        <w:rPr>
          <w:rFonts w:ascii="Sakkal Majalla" w:hAnsi="Sakkal Majalla" w:cs="Sakkal Majalla"/>
          <w:sz w:val="28"/>
          <w:szCs w:val="28"/>
        </w:rPr>
      </w:pPr>
      <w:r w:rsidRPr="00B86DFB">
        <w:rPr>
          <w:rFonts w:ascii="Sakkal Majalla" w:hAnsi="Sakkal Majalla" w:cs="Sakkal Majalla"/>
          <w:sz w:val="28"/>
          <w:szCs w:val="28"/>
          <w:rtl/>
        </w:rPr>
        <w:t>تحديد المخاطر في كل مرحلة من مراحل التصنيع</w:t>
      </w:r>
    </w:p>
    <w:p w14:paraId="699AEDD9" w14:textId="77777777" w:rsidR="00B86DFB" w:rsidRPr="00B86DFB" w:rsidRDefault="00B86DFB" w:rsidP="00B86DFB">
      <w:pPr>
        <w:numPr>
          <w:ilvl w:val="0"/>
          <w:numId w:val="9"/>
        </w:numPr>
        <w:rPr>
          <w:rFonts w:ascii="Sakkal Majalla" w:hAnsi="Sakkal Majalla" w:cs="Sakkal Majalla"/>
          <w:sz w:val="28"/>
          <w:szCs w:val="28"/>
        </w:rPr>
      </w:pPr>
      <w:r w:rsidRPr="00B86DFB">
        <w:rPr>
          <w:rFonts w:ascii="Sakkal Majalla" w:hAnsi="Sakkal Majalla" w:cs="Sakkal Majalla"/>
          <w:sz w:val="28"/>
          <w:szCs w:val="28"/>
          <w:rtl/>
        </w:rPr>
        <w:t>تحديد نقاط التحكم الحرجة</w:t>
      </w:r>
      <w:r w:rsidRPr="00B86DFB">
        <w:rPr>
          <w:rFonts w:ascii="Sakkal Majalla" w:hAnsi="Sakkal Majalla" w:cs="Sakkal Majalla"/>
          <w:sz w:val="28"/>
          <w:szCs w:val="28"/>
        </w:rPr>
        <w:t xml:space="preserve"> CCPs</w:t>
      </w:r>
    </w:p>
    <w:p w14:paraId="77A3944B" w14:textId="77777777" w:rsidR="00B86DFB" w:rsidRPr="00B86DFB" w:rsidRDefault="00B86DFB" w:rsidP="00B86DFB">
      <w:pPr>
        <w:numPr>
          <w:ilvl w:val="0"/>
          <w:numId w:val="9"/>
        </w:numPr>
        <w:rPr>
          <w:rFonts w:ascii="Sakkal Majalla" w:hAnsi="Sakkal Majalla" w:cs="Sakkal Majalla"/>
          <w:sz w:val="28"/>
          <w:szCs w:val="28"/>
        </w:rPr>
      </w:pPr>
      <w:r w:rsidRPr="00B86DFB">
        <w:rPr>
          <w:rFonts w:ascii="Sakkal Majalla" w:hAnsi="Sakkal Majalla" w:cs="Sakkal Majalla"/>
          <w:sz w:val="28"/>
          <w:szCs w:val="28"/>
          <w:rtl/>
        </w:rPr>
        <w:t>وضع حدود التحكم المناسبة</w:t>
      </w:r>
    </w:p>
    <w:p w14:paraId="597CF8C1" w14:textId="77777777" w:rsidR="00B86DFB" w:rsidRPr="00B86DFB" w:rsidRDefault="00B86DFB" w:rsidP="00B86DFB">
      <w:pPr>
        <w:numPr>
          <w:ilvl w:val="0"/>
          <w:numId w:val="9"/>
        </w:numPr>
        <w:rPr>
          <w:rFonts w:ascii="Sakkal Majalla" w:hAnsi="Sakkal Majalla" w:cs="Sakkal Majalla"/>
          <w:sz w:val="28"/>
          <w:szCs w:val="28"/>
        </w:rPr>
      </w:pPr>
      <w:r w:rsidRPr="00B86DFB">
        <w:rPr>
          <w:rFonts w:ascii="Sakkal Majalla" w:hAnsi="Sakkal Majalla" w:cs="Sakkal Majalla"/>
          <w:sz w:val="28"/>
          <w:szCs w:val="28"/>
          <w:rtl/>
        </w:rPr>
        <w:t>مراقبة النقاط الحرجة</w:t>
      </w:r>
    </w:p>
    <w:p w14:paraId="2A5FF987" w14:textId="77777777" w:rsidR="00B86DFB" w:rsidRPr="00B86DFB" w:rsidRDefault="00B86DFB" w:rsidP="00B86DFB">
      <w:pPr>
        <w:numPr>
          <w:ilvl w:val="0"/>
          <w:numId w:val="9"/>
        </w:numPr>
        <w:rPr>
          <w:rFonts w:ascii="Sakkal Majalla" w:hAnsi="Sakkal Majalla" w:cs="Sakkal Majalla"/>
          <w:sz w:val="28"/>
          <w:szCs w:val="28"/>
        </w:rPr>
      </w:pPr>
      <w:r w:rsidRPr="00B86DFB">
        <w:rPr>
          <w:rFonts w:ascii="Sakkal Majalla" w:hAnsi="Sakkal Majalla" w:cs="Sakkal Majalla"/>
          <w:sz w:val="28"/>
          <w:szCs w:val="28"/>
          <w:rtl/>
        </w:rPr>
        <w:t>تطبيق الإجراءات التصحيحية عند وجود انحراف</w:t>
      </w:r>
    </w:p>
    <w:p w14:paraId="3EF47BB9"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t>ويتطلب تطبيق هذا النظام مستوى عالٍ من التوعية والتدريب للعاملين حتى يتمكنوا من التحكم بالمخاطر الغذائية بشكل فعّال</w:t>
      </w:r>
      <w:r w:rsidRPr="00B86DFB">
        <w:rPr>
          <w:rFonts w:ascii="Sakkal Majalla" w:hAnsi="Sakkal Majalla" w:cs="Sakkal Majalla"/>
          <w:sz w:val="28"/>
          <w:szCs w:val="28"/>
        </w:rPr>
        <w:t>.</w:t>
      </w:r>
    </w:p>
    <w:p w14:paraId="2D427BFC" w14:textId="16383E46" w:rsidR="00B86DFB" w:rsidRPr="00B86DFB" w:rsidRDefault="00B86DFB" w:rsidP="00B86DFB">
      <w:pPr>
        <w:pStyle w:val="ListParagraph"/>
        <w:numPr>
          <w:ilvl w:val="0"/>
          <w:numId w:val="13"/>
        </w:numPr>
        <w:rPr>
          <w:rFonts w:ascii="Sakkal Majalla" w:hAnsi="Sakkal Majalla" w:cs="Sakkal Majalla"/>
          <w:b/>
          <w:bCs/>
          <w:sz w:val="28"/>
          <w:szCs w:val="28"/>
        </w:rPr>
      </w:pPr>
      <w:r w:rsidRPr="00B86DFB">
        <w:rPr>
          <w:rFonts w:ascii="Sakkal Majalla" w:hAnsi="Sakkal Majalla" w:cs="Sakkal Majalla"/>
          <w:b/>
          <w:bCs/>
          <w:sz w:val="28"/>
          <w:szCs w:val="28"/>
          <w:rtl/>
        </w:rPr>
        <w:t>نظرية التعلم التنظيمي</w:t>
      </w:r>
      <w:r w:rsidRPr="00B86DFB">
        <w:rPr>
          <w:rFonts w:ascii="Sakkal Majalla" w:hAnsi="Sakkal Majalla" w:cs="Sakkal Majalla"/>
          <w:b/>
          <w:bCs/>
          <w:sz w:val="28"/>
          <w:szCs w:val="28"/>
        </w:rPr>
        <w:t xml:space="preserve"> (Organizational Learning Theory)</w:t>
      </w:r>
    </w:p>
    <w:p w14:paraId="6A9B46B0"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t>تستند الدراسة أيضًا إلى نظرية التعلم التنظيمي التي تؤكد أن</w:t>
      </w:r>
      <w:r w:rsidRPr="00B86DFB">
        <w:rPr>
          <w:rFonts w:ascii="Sakkal Majalla" w:hAnsi="Sakkal Majalla" w:cs="Sakkal Majalla"/>
          <w:sz w:val="28"/>
          <w:szCs w:val="28"/>
        </w:rPr>
        <w:t>:</w:t>
      </w:r>
    </w:p>
    <w:p w14:paraId="61F3CD77" w14:textId="77777777" w:rsidR="00B86DFB" w:rsidRPr="00B86DFB" w:rsidRDefault="00B86DFB" w:rsidP="00B86DFB">
      <w:pPr>
        <w:numPr>
          <w:ilvl w:val="0"/>
          <w:numId w:val="10"/>
        </w:numPr>
        <w:rPr>
          <w:rFonts w:ascii="Sakkal Majalla" w:hAnsi="Sakkal Majalla" w:cs="Sakkal Majalla"/>
          <w:sz w:val="28"/>
          <w:szCs w:val="28"/>
        </w:rPr>
      </w:pPr>
      <w:r w:rsidRPr="00B86DFB">
        <w:rPr>
          <w:rFonts w:ascii="Sakkal Majalla" w:hAnsi="Sakkal Majalla" w:cs="Sakkal Majalla"/>
          <w:b/>
          <w:bCs/>
          <w:sz w:val="28"/>
          <w:szCs w:val="28"/>
          <w:rtl/>
        </w:rPr>
        <w:t>التدريب المستمر</w:t>
      </w:r>
      <w:r w:rsidRPr="00B86DFB">
        <w:rPr>
          <w:rFonts w:ascii="Sakkal Majalla" w:hAnsi="Sakkal Majalla" w:cs="Sakkal Majalla"/>
          <w:sz w:val="28"/>
          <w:szCs w:val="28"/>
          <w:rtl/>
        </w:rPr>
        <w:t xml:space="preserve"> يعزز من قدرة العاملين على اكتساب مهارات جديدة</w:t>
      </w:r>
    </w:p>
    <w:p w14:paraId="611E2DEA" w14:textId="77777777" w:rsidR="00B86DFB" w:rsidRPr="00B86DFB" w:rsidRDefault="00B86DFB" w:rsidP="00B86DFB">
      <w:pPr>
        <w:numPr>
          <w:ilvl w:val="0"/>
          <w:numId w:val="10"/>
        </w:numPr>
        <w:rPr>
          <w:rFonts w:ascii="Sakkal Majalla" w:hAnsi="Sakkal Majalla" w:cs="Sakkal Majalla"/>
          <w:sz w:val="28"/>
          <w:szCs w:val="28"/>
        </w:rPr>
      </w:pPr>
      <w:r w:rsidRPr="00B86DFB">
        <w:rPr>
          <w:rFonts w:ascii="Sakkal Majalla" w:hAnsi="Sakkal Majalla" w:cs="Sakkal Majalla"/>
          <w:b/>
          <w:bCs/>
          <w:sz w:val="28"/>
          <w:szCs w:val="28"/>
          <w:rtl/>
        </w:rPr>
        <w:t>التوعية</w:t>
      </w:r>
      <w:r w:rsidRPr="00B86DFB">
        <w:rPr>
          <w:rFonts w:ascii="Sakkal Majalla" w:hAnsi="Sakkal Majalla" w:cs="Sakkal Majalla"/>
          <w:sz w:val="28"/>
          <w:szCs w:val="28"/>
          <w:rtl/>
        </w:rPr>
        <w:t xml:space="preserve"> ترفع من مستوى الإدراك والسلوك الوقائي</w:t>
      </w:r>
    </w:p>
    <w:p w14:paraId="5DD4421F" w14:textId="77777777" w:rsidR="00B86DFB" w:rsidRPr="00B86DFB" w:rsidRDefault="00B86DFB" w:rsidP="00B86DFB">
      <w:pPr>
        <w:numPr>
          <w:ilvl w:val="0"/>
          <w:numId w:val="10"/>
        </w:numPr>
        <w:rPr>
          <w:rFonts w:ascii="Sakkal Majalla" w:hAnsi="Sakkal Majalla" w:cs="Sakkal Majalla"/>
          <w:sz w:val="28"/>
          <w:szCs w:val="28"/>
        </w:rPr>
      </w:pPr>
      <w:r w:rsidRPr="00B86DFB">
        <w:rPr>
          <w:rFonts w:ascii="Sakkal Majalla" w:hAnsi="Sakkal Majalla" w:cs="Sakkal Majalla"/>
          <w:b/>
          <w:bCs/>
          <w:sz w:val="28"/>
          <w:szCs w:val="28"/>
          <w:rtl/>
        </w:rPr>
        <w:t>التعلم التراكمي</w:t>
      </w:r>
      <w:r w:rsidRPr="00B86DFB">
        <w:rPr>
          <w:rFonts w:ascii="Sakkal Majalla" w:hAnsi="Sakkal Majalla" w:cs="Sakkal Majalla"/>
          <w:sz w:val="28"/>
          <w:szCs w:val="28"/>
          <w:rtl/>
        </w:rPr>
        <w:t xml:space="preserve"> يسهم في تحسين القرارات التشغيلية وتقليل الأخطاء</w:t>
      </w:r>
    </w:p>
    <w:p w14:paraId="32F9907B"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t>وهذا ينسجم مع هدف الدراسة المتمثل في فهم أثر التدريب والتوعية على إدارة المخاطر</w:t>
      </w:r>
      <w:r w:rsidRPr="00B86DFB">
        <w:rPr>
          <w:rFonts w:ascii="Sakkal Majalla" w:hAnsi="Sakkal Majalla" w:cs="Sakkal Majalla"/>
          <w:sz w:val="28"/>
          <w:szCs w:val="28"/>
        </w:rPr>
        <w:t>.</w:t>
      </w:r>
    </w:p>
    <w:p w14:paraId="2B2883C5" w14:textId="3AF087E2" w:rsidR="00B86DFB" w:rsidRPr="00B86DFB" w:rsidRDefault="00B86DFB" w:rsidP="00B86DFB">
      <w:pPr>
        <w:rPr>
          <w:rFonts w:ascii="Sakkal Majalla" w:hAnsi="Sakkal Majalla" w:cs="Sakkal Majalla"/>
          <w:sz w:val="28"/>
          <w:szCs w:val="28"/>
        </w:rPr>
      </w:pPr>
    </w:p>
    <w:p w14:paraId="4C53E22D" w14:textId="2B1B8AF0" w:rsidR="00B86DFB" w:rsidRPr="00B86DFB" w:rsidRDefault="00B86DFB" w:rsidP="00B86DFB">
      <w:pPr>
        <w:pStyle w:val="ListParagraph"/>
        <w:numPr>
          <w:ilvl w:val="0"/>
          <w:numId w:val="13"/>
        </w:numPr>
        <w:rPr>
          <w:rFonts w:ascii="Sakkal Majalla" w:hAnsi="Sakkal Majalla" w:cs="Sakkal Majalla"/>
          <w:b/>
          <w:bCs/>
          <w:sz w:val="28"/>
          <w:szCs w:val="28"/>
        </w:rPr>
      </w:pPr>
      <w:r w:rsidRPr="00B86DFB">
        <w:rPr>
          <w:rFonts w:ascii="Sakkal Majalla" w:hAnsi="Sakkal Majalla" w:cs="Sakkal Majalla"/>
          <w:b/>
          <w:bCs/>
          <w:sz w:val="28"/>
          <w:szCs w:val="28"/>
          <w:rtl/>
        </w:rPr>
        <w:t>مفهوم ثقافة السلامة</w:t>
      </w:r>
      <w:r w:rsidRPr="00B86DFB">
        <w:rPr>
          <w:rFonts w:ascii="Sakkal Majalla" w:hAnsi="Sakkal Majalla" w:cs="Sakkal Majalla"/>
          <w:b/>
          <w:bCs/>
          <w:sz w:val="28"/>
          <w:szCs w:val="28"/>
        </w:rPr>
        <w:t xml:space="preserve"> (Safety Culture)</w:t>
      </w:r>
    </w:p>
    <w:p w14:paraId="4918A85F"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lastRenderedPageBreak/>
        <w:t>تؤكد الدراسات الحديثة أن ثقافة السلامة من أهم العوامل المؤثرة في نجاح إدارة المخاطر، وتشمل</w:t>
      </w:r>
      <w:r w:rsidRPr="00B86DFB">
        <w:rPr>
          <w:rFonts w:ascii="Sakkal Majalla" w:hAnsi="Sakkal Majalla" w:cs="Sakkal Majalla"/>
          <w:sz w:val="28"/>
          <w:szCs w:val="28"/>
        </w:rPr>
        <w:t>:</w:t>
      </w:r>
    </w:p>
    <w:p w14:paraId="52001E0D" w14:textId="77777777" w:rsidR="00B86DFB" w:rsidRPr="00B86DFB" w:rsidRDefault="00B86DFB" w:rsidP="00B86DFB">
      <w:pPr>
        <w:numPr>
          <w:ilvl w:val="0"/>
          <w:numId w:val="11"/>
        </w:numPr>
        <w:rPr>
          <w:rFonts w:ascii="Sakkal Majalla" w:hAnsi="Sakkal Majalla" w:cs="Sakkal Majalla"/>
          <w:sz w:val="28"/>
          <w:szCs w:val="28"/>
        </w:rPr>
      </w:pPr>
      <w:r w:rsidRPr="00B86DFB">
        <w:rPr>
          <w:rFonts w:ascii="Sakkal Majalla" w:hAnsi="Sakkal Majalla" w:cs="Sakkal Majalla"/>
          <w:sz w:val="28"/>
          <w:szCs w:val="28"/>
          <w:rtl/>
        </w:rPr>
        <w:t>سلوك العاملين</w:t>
      </w:r>
    </w:p>
    <w:p w14:paraId="698DB4E2" w14:textId="77777777" w:rsidR="00B86DFB" w:rsidRPr="00B86DFB" w:rsidRDefault="00B86DFB" w:rsidP="00B86DFB">
      <w:pPr>
        <w:numPr>
          <w:ilvl w:val="0"/>
          <w:numId w:val="11"/>
        </w:numPr>
        <w:rPr>
          <w:rFonts w:ascii="Sakkal Majalla" w:hAnsi="Sakkal Majalla" w:cs="Sakkal Majalla"/>
          <w:sz w:val="28"/>
          <w:szCs w:val="28"/>
        </w:rPr>
      </w:pPr>
      <w:r w:rsidRPr="00B86DFB">
        <w:rPr>
          <w:rFonts w:ascii="Sakkal Majalla" w:hAnsi="Sakkal Majalla" w:cs="Sakkal Majalla"/>
          <w:sz w:val="28"/>
          <w:szCs w:val="28"/>
          <w:rtl/>
        </w:rPr>
        <w:t>مستوى وعيهم بالمخاطر</w:t>
      </w:r>
    </w:p>
    <w:p w14:paraId="7C612BF9" w14:textId="77777777" w:rsidR="00B86DFB" w:rsidRPr="00B86DFB" w:rsidRDefault="00B86DFB" w:rsidP="00B86DFB">
      <w:pPr>
        <w:numPr>
          <w:ilvl w:val="0"/>
          <w:numId w:val="11"/>
        </w:numPr>
        <w:rPr>
          <w:rFonts w:ascii="Sakkal Majalla" w:hAnsi="Sakkal Majalla" w:cs="Sakkal Majalla"/>
          <w:sz w:val="28"/>
          <w:szCs w:val="28"/>
        </w:rPr>
      </w:pPr>
      <w:r w:rsidRPr="00B86DFB">
        <w:rPr>
          <w:rFonts w:ascii="Sakkal Majalla" w:hAnsi="Sakkal Majalla" w:cs="Sakkal Majalla"/>
          <w:sz w:val="28"/>
          <w:szCs w:val="28"/>
          <w:rtl/>
        </w:rPr>
        <w:t>التزامهم بالإجراءات</w:t>
      </w:r>
    </w:p>
    <w:p w14:paraId="36E0E28C" w14:textId="77777777" w:rsidR="00B86DFB" w:rsidRPr="00B86DFB" w:rsidRDefault="00B86DFB" w:rsidP="00B86DFB">
      <w:pPr>
        <w:numPr>
          <w:ilvl w:val="0"/>
          <w:numId w:val="11"/>
        </w:numPr>
        <w:rPr>
          <w:rFonts w:ascii="Sakkal Majalla" w:hAnsi="Sakkal Majalla" w:cs="Sakkal Majalla"/>
          <w:sz w:val="28"/>
          <w:szCs w:val="28"/>
        </w:rPr>
      </w:pPr>
      <w:r w:rsidRPr="00B86DFB">
        <w:rPr>
          <w:rFonts w:ascii="Sakkal Majalla" w:hAnsi="Sakkal Majalla" w:cs="Sakkal Majalla"/>
          <w:sz w:val="28"/>
          <w:szCs w:val="28"/>
          <w:rtl/>
        </w:rPr>
        <w:t>دعم الإدارة العليا لبرامج التدريب والتوعية</w:t>
      </w:r>
    </w:p>
    <w:p w14:paraId="6C5FEEB2"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t>ويعزز هذا المفهوم الفرضية التي تربط بين التوعية والتدريب وفعالية إدارة المخاطر</w:t>
      </w:r>
      <w:r w:rsidRPr="00B86DFB">
        <w:rPr>
          <w:rFonts w:ascii="Sakkal Majalla" w:hAnsi="Sakkal Majalla" w:cs="Sakkal Majalla"/>
          <w:sz w:val="28"/>
          <w:szCs w:val="28"/>
        </w:rPr>
        <w:t>.</w:t>
      </w:r>
    </w:p>
    <w:p w14:paraId="56EE1E91" w14:textId="4D41295A" w:rsidR="00B86DFB" w:rsidRPr="00B86DFB" w:rsidRDefault="00B86DFB" w:rsidP="00B86DFB">
      <w:pPr>
        <w:pStyle w:val="ListParagraph"/>
        <w:numPr>
          <w:ilvl w:val="0"/>
          <w:numId w:val="13"/>
        </w:numPr>
        <w:rPr>
          <w:rFonts w:ascii="Sakkal Majalla" w:hAnsi="Sakkal Majalla" w:cs="Sakkal Majalla"/>
          <w:b/>
          <w:bCs/>
          <w:sz w:val="28"/>
          <w:szCs w:val="28"/>
        </w:rPr>
      </w:pPr>
      <w:r w:rsidRPr="00B86DFB">
        <w:rPr>
          <w:rFonts w:ascii="Sakkal Majalla" w:hAnsi="Sakkal Majalla" w:cs="Sakkal Majalla"/>
          <w:b/>
          <w:bCs/>
          <w:sz w:val="28"/>
          <w:szCs w:val="28"/>
          <w:rtl/>
        </w:rPr>
        <w:t>نموذج مؤشرات المخاطر الرئيسية</w:t>
      </w:r>
      <w:r w:rsidRPr="00B86DFB">
        <w:rPr>
          <w:rFonts w:ascii="Sakkal Majalla" w:hAnsi="Sakkal Majalla" w:cs="Sakkal Majalla"/>
          <w:b/>
          <w:bCs/>
          <w:sz w:val="28"/>
          <w:szCs w:val="28"/>
        </w:rPr>
        <w:t xml:space="preserve"> (KRIs)</w:t>
      </w:r>
    </w:p>
    <w:p w14:paraId="08177CD7" w14:textId="77777777" w:rsidR="00B86DFB" w:rsidRPr="00B86DFB" w:rsidRDefault="00B86DFB" w:rsidP="00B86DFB">
      <w:pPr>
        <w:rPr>
          <w:rFonts w:ascii="Sakkal Majalla" w:hAnsi="Sakkal Majalla" w:cs="Sakkal Majalla"/>
          <w:sz w:val="28"/>
          <w:szCs w:val="28"/>
        </w:rPr>
      </w:pPr>
      <w:r w:rsidRPr="00B86DFB">
        <w:rPr>
          <w:rFonts w:ascii="Sakkal Majalla" w:hAnsi="Sakkal Majalla" w:cs="Sakkal Majalla"/>
          <w:sz w:val="28"/>
          <w:szCs w:val="28"/>
          <w:rtl/>
        </w:rPr>
        <w:t>يرتبط هذا النموذج بإدارة الأداء والمخاطر، حيث يعتمد على</w:t>
      </w:r>
      <w:r w:rsidRPr="00B86DFB">
        <w:rPr>
          <w:rFonts w:ascii="Sakkal Majalla" w:hAnsi="Sakkal Majalla" w:cs="Sakkal Majalla"/>
          <w:sz w:val="28"/>
          <w:szCs w:val="28"/>
        </w:rPr>
        <w:t>:</w:t>
      </w:r>
    </w:p>
    <w:p w14:paraId="081D079F" w14:textId="77777777" w:rsidR="00B86DFB" w:rsidRPr="00B86DFB" w:rsidRDefault="00B86DFB" w:rsidP="00B86DFB">
      <w:pPr>
        <w:numPr>
          <w:ilvl w:val="0"/>
          <w:numId w:val="12"/>
        </w:numPr>
        <w:rPr>
          <w:rFonts w:ascii="Sakkal Majalla" w:hAnsi="Sakkal Majalla" w:cs="Sakkal Majalla"/>
          <w:sz w:val="28"/>
          <w:szCs w:val="28"/>
        </w:rPr>
      </w:pPr>
      <w:r w:rsidRPr="00B86DFB">
        <w:rPr>
          <w:rFonts w:ascii="Sakkal Majalla" w:hAnsi="Sakkal Majalla" w:cs="Sakkal Majalla"/>
          <w:sz w:val="28"/>
          <w:szCs w:val="28"/>
          <w:rtl/>
        </w:rPr>
        <w:t>رصد التغيرات في مؤشرات المخاطر</w:t>
      </w:r>
    </w:p>
    <w:p w14:paraId="5CBA0520" w14:textId="77777777" w:rsidR="00B86DFB" w:rsidRPr="00B86DFB" w:rsidRDefault="00B86DFB" w:rsidP="00B86DFB">
      <w:pPr>
        <w:numPr>
          <w:ilvl w:val="0"/>
          <w:numId w:val="12"/>
        </w:numPr>
        <w:rPr>
          <w:rFonts w:ascii="Sakkal Majalla" w:hAnsi="Sakkal Majalla" w:cs="Sakkal Majalla"/>
          <w:sz w:val="28"/>
          <w:szCs w:val="28"/>
        </w:rPr>
      </w:pPr>
      <w:r w:rsidRPr="00B86DFB">
        <w:rPr>
          <w:rFonts w:ascii="Sakkal Majalla" w:hAnsi="Sakkal Majalla" w:cs="Sakkal Majalla"/>
          <w:sz w:val="28"/>
          <w:szCs w:val="28"/>
          <w:rtl/>
        </w:rPr>
        <w:t>تقييم أداء العاملين</w:t>
      </w:r>
    </w:p>
    <w:p w14:paraId="67637676" w14:textId="77777777" w:rsidR="00B86DFB" w:rsidRPr="00B86DFB" w:rsidRDefault="00B86DFB" w:rsidP="00B86DFB">
      <w:pPr>
        <w:numPr>
          <w:ilvl w:val="0"/>
          <w:numId w:val="12"/>
        </w:numPr>
        <w:rPr>
          <w:rFonts w:ascii="Sakkal Majalla" w:hAnsi="Sakkal Majalla" w:cs="Sakkal Majalla"/>
          <w:sz w:val="28"/>
          <w:szCs w:val="28"/>
        </w:rPr>
      </w:pPr>
      <w:r w:rsidRPr="00B86DFB">
        <w:rPr>
          <w:rFonts w:ascii="Sakkal Majalla" w:hAnsi="Sakkal Majalla" w:cs="Sakkal Majalla"/>
          <w:sz w:val="28"/>
          <w:szCs w:val="28"/>
          <w:rtl/>
        </w:rPr>
        <w:t>تحليل أثر التدريب والتوعية على انخفاض الأخطاء</w:t>
      </w:r>
    </w:p>
    <w:p w14:paraId="0CD04E2D" w14:textId="77777777" w:rsidR="00B86DFB" w:rsidRPr="00B86DFB" w:rsidRDefault="00B86DFB" w:rsidP="00D22171">
      <w:pPr>
        <w:rPr>
          <w:rFonts w:ascii="Sakkal Majalla" w:hAnsi="Sakkal Majalla" w:cs="Sakkal Majalla"/>
          <w:sz w:val="28"/>
          <w:szCs w:val="28"/>
          <w:u w:val="single"/>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D3E15CC" w14:textId="77777777" w:rsidR="00DD6BED" w:rsidRDefault="00DD6BED" w:rsidP="00D22171">
      <w:pPr>
        <w:rPr>
          <w:rFonts w:ascii="Sakkal Majalla" w:hAnsi="Sakkal Majalla" w:cs="Sakkal Majalla"/>
          <w:sz w:val="28"/>
          <w:szCs w:val="28"/>
          <w:u w:val="single"/>
          <w:rtl/>
        </w:rPr>
      </w:pPr>
    </w:p>
    <w:p w14:paraId="33D6240E" w14:textId="77777777" w:rsidR="00DD6BED" w:rsidRDefault="00DD6BED"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4D88CE8F" w14:textId="77777777" w:rsidR="00DD6BED" w:rsidRDefault="00DD6BED" w:rsidP="00D22171">
      <w:pPr>
        <w:rPr>
          <w:rFonts w:ascii="Sakkal Majalla" w:hAnsi="Sakkal Majalla" w:cs="Sakkal Majalla"/>
          <w:sz w:val="28"/>
          <w:szCs w:val="28"/>
          <w:u w:val="single"/>
          <w:rtl/>
        </w:rPr>
      </w:pPr>
    </w:p>
    <w:p w14:paraId="20BC93A4" w14:textId="77777777" w:rsidR="00DD6BED" w:rsidRDefault="00DD6BED" w:rsidP="00D22171">
      <w:pPr>
        <w:rPr>
          <w:rFonts w:ascii="Sakkal Majalla" w:hAnsi="Sakkal Majalla" w:cs="Sakkal Majalla"/>
          <w:sz w:val="28"/>
          <w:szCs w:val="28"/>
          <w:u w:val="single"/>
          <w:rtl/>
        </w:rPr>
      </w:pPr>
    </w:p>
    <w:p w14:paraId="1D9CB403" w14:textId="77777777" w:rsidR="00DD6BED" w:rsidRDefault="00DD6BED" w:rsidP="00D22171">
      <w:pPr>
        <w:rPr>
          <w:rFonts w:ascii="Sakkal Majalla" w:hAnsi="Sakkal Majalla" w:cs="Sakkal Majalla"/>
          <w:sz w:val="28"/>
          <w:szCs w:val="28"/>
          <w:u w:val="single"/>
          <w:rtl/>
        </w:rPr>
      </w:pPr>
    </w:p>
    <w:p w14:paraId="2431F808" w14:textId="77777777" w:rsidR="00DD6BED" w:rsidRDefault="00DD6BED" w:rsidP="00D22171">
      <w:pPr>
        <w:rPr>
          <w:rFonts w:ascii="Sakkal Majalla" w:hAnsi="Sakkal Majalla" w:cs="Sakkal Majalla"/>
          <w:sz w:val="28"/>
          <w:szCs w:val="28"/>
          <w:u w:val="single"/>
          <w:rtl/>
        </w:rPr>
      </w:pPr>
    </w:p>
    <w:p w14:paraId="5BA1CD98" w14:textId="77777777" w:rsidR="00DD6BED" w:rsidRDefault="00DD6BED" w:rsidP="00D22171">
      <w:pPr>
        <w:rPr>
          <w:rFonts w:ascii="Sakkal Majalla" w:hAnsi="Sakkal Majalla" w:cs="Sakkal Majalla"/>
          <w:sz w:val="28"/>
          <w:szCs w:val="28"/>
          <w:u w:val="single"/>
          <w:rtl/>
        </w:rPr>
      </w:pPr>
    </w:p>
    <w:p w14:paraId="1ABC7DF3" w14:textId="77777777" w:rsidR="00DD6BED" w:rsidRDefault="00DD6BED" w:rsidP="00D22171">
      <w:pPr>
        <w:rPr>
          <w:rFonts w:ascii="Sakkal Majalla" w:hAnsi="Sakkal Majalla" w:cs="Sakkal Majalla"/>
          <w:sz w:val="28"/>
          <w:szCs w:val="28"/>
          <w:u w:val="single"/>
          <w:rtl/>
        </w:rPr>
      </w:pPr>
    </w:p>
    <w:p w14:paraId="338FFE01" w14:textId="77777777" w:rsidR="00DD6BED" w:rsidRDefault="00DD6BED" w:rsidP="00D22171">
      <w:pPr>
        <w:rPr>
          <w:rFonts w:ascii="Sakkal Majalla" w:hAnsi="Sakkal Majalla" w:cs="Sakkal Majalla"/>
          <w:sz w:val="28"/>
          <w:szCs w:val="28"/>
          <w:u w:val="single"/>
          <w:rtl/>
        </w:rPr>
      </w:pPr>
    </w:p>
    <w:p w14:paraId="34FD5DA3" w14:textId="77777777" w:rsidR="00F925D0" w:rsidRDefault="00F925D0" w:rsidP="00096C04">
      <w:pPr>
        <w:rPr>
          <w:rFonts w:ascii="Sakkal Majalla" w:hAnsi="Sakkal Majalla" w:cs="Sakkal Majalla"/>
          <w:b/>
          <w:bCs/>
          <w:sz w:val="48"/>
          <w:szCs w:val="48"/>
          <w:u w:val="single"/>
          <w:rtl/>
        </w:rPr>
      </w:pPr>
    </w:p>
    <w:p w14:paraId="29288D27" w14:textId="77777777" w:rsidR="00DD6BED" w:rsidRDefault="00DD6BED" w:rsidP="00096C04">
      <w:pPr>
        <w:rPr>
          <w:rFonts w:ascii="Sakkal Majalla" w:hAnsi="Sakkal Majalla" w:cs="Sakkal Majalla"/>
          <w:b/>
          <w:bCs/>
          <w:sz w:val="48"/>
          <w:szCs w:val="48"/>
          <w:u w:val="single"/>
          <w:rtl/>
        </w:rPr>
      </w:pPr>
    </w:p>
    <w:p w14:paraId="263CF690" w14:textId="77777777" w:rsidR="00DD6BED" w:rsidRDefault="00DD6BED" w:rsidP="00096C04">
      <w:pPr>
        <w:rPr>
          <w:rFonts w:ascii="Sakkal Majalla" w:hAnsi="Sakkal Majalla" w:cs="Sakkal Majalla"/>
          <w:b/>
          <w:bCs/>
          <w:sz w:val="48"/>
          <w:szCs w:val="48"/>
          <w:u w:val="single"/>
          <w:rtl/>
        </w:rPr>
      </w:pPr>
    </w:p>
    <w:p w14:paraId="2155E905" w14:textId="77777777" w:rsidR="00DD6BED" w:rsidRDefault="00DD6BED" w:rsidP="00096C04">
      <w:pPr>
        <w:rPr>
          <w:rFonts w:ascii="Sakkal Majalla" w:hAnsi="Sakkal Majalla" w:cs="Sakkal Majalla"/>
          <w:b/>
          <w:bCs/>
          <w:sz w:val="48"/>
          <w:szCs w:val="48"/>
          <w:u w:val="single"/>
          <w:rtl/>
        </w:rPr>
      </w:pPr>
    </w:p>
    <w:p w14:paraId="5FB67935" w14:textId="77777777" w:rsidR="00DD6BED" w:rsidRDefault="00DD6BED" w:rsidP="00096C04">
      <w:pPr>
        <w:rPr>
          <w:rFonts w:ascii="Sakkal Majalla" w:hAnsi="Sakkal Majalla" w:cs="Sakkal Majalla"/>
          <w:b/>
          <w:bCs/>
          <w:sz w:val="48"/>
          <w:szCs w:val="48"/>
          <w:u w:val="single"/>
          <w:rtl/>
        </w:rPr>
      </w:pPr>
    </w:p>
    <w:p w14:paraId="2FCF828F" w14:textId="77777777" w:rsidR="00DD6BED" w:rsidRDefault="00DD6BED" w:rsidP="00096C04">
      <w:pPr>
        <w:rPr>
          <w:rFonts w:ascii="Sakkal Majalla" w:hAnsi="Sakkal Majalla" w:cs="Sakkal Majalla"/>
          <w:b/>
          <w:bCs/>
          <w:sz w:val="48"/>
          <w:szCs w:val="48"/>
          <w:u w:val="single"/>
          <w:rtl/>
        </w:rPr>
      </w:pPr>
    </w:p>
    <w:p w14:paraId="2AB3A3C8" w14:textId="2620021A" w:rsidR="00F925D0" w:rsidRDefault="00F925D0" w:rsidP="00DD6BED">
      <w:pPr>
        <w:jc w:val="center"/>
        <w:outlineLvl w:val="0"/>
        <w:rPr>
          <w:rFonts w:ascii="Sakkal Majalla" w:hAnsi="Sakkal Majalla" w:cs="Sakkal Majalla"/>
          <w:b/>
          <w:bCs/>
          <w:sz w:val="48"/>
          <w:szCs w:val="48"/>
          <w:u w:val="single"/>
          <w:rtl/>
        </w:rPr>
      </w:pPr>
      <w:bookmarkStart w:id="16" w:name="_Toc214641864"/>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6"/>
    </w:p>
    <w:p w14:paraId="6AAFE107" w14:textId="4E2C7DC3" w:rsidR="00F925D0" w:rsidRPr="00DD6BED" w:rsidRDefault="00096C04" w:rsidP="00DD6BED">
      <w:pPr>
        <w:jc w:val="center"/>
        <w:outlineLvl w:val="0"/>
        <w:rPr>
          <w:rFonts w:ascii="Sakkal Majalla" w:hAnsi="Sakkal Majalla" w:cs="Sakkal Majalla"/>
          <w:b/>
          <w:bCs/>
          <w:sz w:val="48"/>
          <w:szCs w:val="48"/>
          <w:rtl/>
        </w:rPr>
      </w:pPr>
      <w:r>
        <w:rPr>
          <w:rFonts w:ascii="Sakkal Majalla" w:hAnsi="Sakkal Majalla" w:cs="Sakkal Majalla" w:hint="cs"/>
          <w:b/>
          <w:bCs/>
          <w:sz w:val="48"/>
          <w:szCs w:val="48"/>
          <w:u w:val="single"/>
          <w:rtl/>
        </w:rPr>
        <w:t xml:space="preserve"> </w:t>
      </w:r>
      <w:bookmarkStart w:id="17" w:name="_Toc214641865"/>
      <w:r w:rsidRPr="00DD6BED">
        <w:rPr>
          <w:rFonts w:ascii="Sakkal Majalla" w:hAnsi="Sakkal Majalla" w:cs="Sakkal Majalla" w:hint="cs"/>
          <w:b/>
          <w:bCs/>
          <w:sz w:val="48"/>
          <w:szCs w:val="48"/>
          <w:rtl/>
        </w:rPr>
        <w:t>الإطار النظري و</w:t>
      </w:r>
      <w:r w:rsidR="00F925D0" w:rsidRPr="00DD6BED">
        <w:rPr>
          <w:rFonts w:ascii="Sakkal Majalla" w:hAnsi="Sakkal Majalla" w:cs="Sakkal Majalla" w:hint="cs"/>
          <w:b/>
          <w:bCs/>
          <w:sz w:val="48"/>
          <w:szCs w:val="48"/>
          <w:rtl/>
        </w:rPr>
        <w:t>الدراسات السابقة</w:t>
      </w:r>
      <w:bookmarkEnd w:id="17"/>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785FA43" w14:textId="77777777" w:rsidR="00DD6BED" w:rsidRDefault="00DD6BED" w:rsidP="00D22171">
      <w:pPr>
        <w:rPr>
          <w:rFonts w:ascii="Sakkal Majalla" w:hAnsi="Sakkal Majalla" w:cs="Sakkal Majalla"/>
          <w:sz w:val="28"/>
          <w:szCs w:val="28"/>
          <w:u w:val="single"/>
          <w:rtl/>
        </w:rPr>
      </w:pPr>
    </w:p>
    <w:p w14:paraId="70D48ACF" w14:textId="77777777" w:rsidR="00DD6BED" w:rsidRDefault="00DD6BED" w:rsidP="00D22171">
      <w:pPr>
        <w:rPr>
          <w:rFonts w:ascii="Sakkal Majalla" w:hAnsi="Sakkal Majalla" w:cs="Sakkal Majalla"/>
          <w:sz w:val="28"/>
          <w:szCs w:val="28"/>
          <w:u w:val="single"/>
          <w:rtl/>
        </w:rPr>
      </w:pPr>
    </w:p>
    <w:p w14:paraId="79D3E993" w14:textId="77777777" w:rsidR="00DD6BED" w:rsidRDefault="00DD6BED" w:rsidP="00D22171">
      <w:pPr>
        <w:rPr>
          <w:rFonts w:ascii="Sakkal Majalla" w:hAnsi="Sakkal Majalla" w:cs="Sakkal Majalla"/>
          <w:sz w:val="28"/>
          <w:szCs w:val="28"/>
          <w:u w:val="single"/>
          <w:rtl/>
        </w:rPr>
      </w:pPr>
    </w:p>
    <w:p w14:paraId="363260E8" w14:textId="11233775" w:rsidR="00F925D0" w:rsidRDefault="00F925D0" w:rsidP="00DD6BED">
      <w:pPr>
        <w:outlineLvl w:val="0"/>
        <w:rPr>
          <w:rFonts w:ascii="Sakkal Majalla" w:hAnsi="Sakkal Majalla" w:cs="Sakkal Majalla"/>
          <w:sz w:val="28"/>
          <w:szCs w:val="28"/>
          <w:u w:val="single"/>
          <w:rtl/>
        </w:rPr>
      </w:pPr>
      <w:bookmarkStart w:id="18" w:name="_Toc214641866"/>
      <w:r>
        <w:rPr>
          <w:rFonts w:ascii="Sakkal Majalla" w:hAnsi="Sakkal Majalla" w:cs="Sakkal Majalla" w:hint="cs"/>
          <w:sz w:val="28"/>
          <w:szCs w:val="28"/>
          <w:u w:val="single"/>
          <w:rtl/>
        </w:rPr>
        <w:t>-مقدمة</w:t>
      </w:r>
      <w:bookmarkEnd w:id="18"/>
    </w:p>
    <w:p w14:paraId="1E11C41A"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في هذا الفصل سيتم تناول الإطار النظري المرتبط بمتغيرات الدراسة الثلاثة، وهي</w:t>
      </w:r>
      <w:r w:rsidRPr="00096C04">
        <w:rPr>
          <w:rFonts w:ascii="Sakkal Majalla" w:hAnsi="Sakkal Majalla" w:cs="Sakkal Majalla"/>
          <w:sz w:val="28"/>
          <w:szCs w:val="28"/>
        </w:rPr>
        <w:t xml:space="preserve">: </w:t>
      </w:r>
      <w:r w:rsidRPr="00096C04">
        <w:rPr>
          <w:rFonts w:ascii="Sakkal Majalla" w:hAnsi="Sakkal Majalla" w:cs="Sakkal Majalla"/>
          <w:b/>
          <w:bCs/>
          <w:sz w:val="28"/>
          <w:szCs w:val="28"/>
          <w:rtl/>
        </w:rPr>
        <w:t>التوعية، التدريب، وإدارة المخاطر في المنشآت الغذائية</w:t>
      </w:r>
      <w:r w:rsidRPr="00096C04">
        <w:rPr>
          <w:rFonts w:ascii="Sakkal Majalla" w:hAnsi="Sakkal Majalla" w:cs="Sakkal Majalla"/>
          <w:sz w:val="28"/>
          <w:szCs w:val="28"/>
          <w:rtl/>
        </w:rPr>
        <w:t>، وذلك بهدف بناء خلفية معرفية متكاملة تُسهم في تفسير النتائج التي سيتم التوصل إليها لاحقًا في الدراسة الميدانية. ويعد هذا الفصل من المكونات الأساسية للبحث، حيث يوفر الأساس العلمي الذي تعتمد عليه الباحثة في تحليل البيانات وربطها بالنظريات والنماذج العلمية ذات الصلة</w:t>
      </w:r>
      <w:r w:rsidRPr="00096C04">
        <w:rPr>
          <w:rFonts w:ascii="Sakkal Majalla" w:hAnsi="Sakkal Majalla" w:cs="Sakkal Majalla"/>
          <w:sz w:val="28"/>
          <w:szCs w:val="28"/>
        </w:rPr>
        <w:t>.</w:t>
      </w:r>
    </w:p>
    <w:p w14:paraId="2A9CCA9A"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وسيتناول هذا الفصل أولًا المفاهيم الرئيسة المتعلقة بكل متغير من متغيرات الدراسة، مع التركيز على دور التوعية كأداة لتحسين الثقافة التنظيمية داخل المنشآت الغذائية، وأهمية التدريب باعتباره عنصرًا محوريًا لتطوير مهارات العاملين ورفع جاهزيتهم للتعامل مع المخاطر، إضافة إلى مفهوم إدارة المخاطر وفق المنهجيات العلمية المعتمدة في مجال سلامة الغذاء مثل نظام</w:t>
      </w:r>
      <w:r w:rsidRPr="00096C04">
        <w:rPr>
          <w:rFonts w:ascii="Sakkal Majalla" w:hAnsi="Sakkal Majalla" w:cs="Sakkal Majalla"/>
          <w:sz w:val="28"/>
          <w:szCs w:val="28"/>
        </w:rPr>
        <w:t xml:space="preserve"> HACCP </w:t>
      </w:r>
      <w:r w:rsidRPr="00096C04">
        <w:rPr>
          <w:rFonts w:ascii="Sakkal Majalla" w:hAnsi="Sakkal Majalla" w:cs="Sakkal Majalla"/>
          <w:sz w:val="28"/>
          <w:szCs w:val="28"/>
          <w:rtl/>
        </w:rPr>
        <w:t>والمعيار الدولي</w:t>
      </w:r>
      <w:r w:rsidRPr="00096C04">
        <w:rPr>
          <w:rFonts w:ascii="Sakkal Majalla" w:hAnsi="Sakkal Majalla" w:cs="Sakkal Majalla"/>
          <w:sz w:val="28"/>
          <w:szCs w:val="28"/>
        </w:rPr>
        <w:t xml:space="preserve"> ISO 31000 </w:t>
      </w:r>
      <w:r w:rsidRPr="00096C04">
        <w:rPr>
          <w:rFonts w:ascii="Sakkal Majalla" w:hAnsi="Sakkal Majalla" w:cs="Sakkal Majalla"/>
          <w:sz w:val="28"/>
          <w:szCs w:val="28"/>
          <w:rtl/>
        </w:rPr>
        <w:t>المرتبط بإدارة المخاطر. كما سيتم استعراض النماذج النظرية المستخدمة في تحليل المخاطر، وآليات التحكم بها، وأثر العامل البشري على التزام المنشآت بإجراءات السلامة والجودة</w:t>
      </w:r>
      <w:r w:rsidRPr="00096C04">
        <w:rPr>
          <w:rFonts w:ascii="Sakkal Majalla" w:hAnsi="Sakkal Majalla" w:cs="Sakkal Majalla"/>
          <w:sz w:val="28"/>
          <w:szCs w:val="28"/>
        </w:rPr>
        <w:t>.</w:t>
      </w:r>
    </w:p>
    <w:p w14:paraId="5C152F6A"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 xml:space="preserve">بعد ذلك، سيتم التطرق إلى </w:t>
      </w:r>
      <w:r w:rsidRPr="00096C04">
        <w:rPr>
          <w:rFonts w:ascii="Sakkal Majalla" w:hAnsi="Sakkal Majalla" w:cs="Sakkal Majalla"/>
          <w:b/>
          <w:bCs/>
          <w:sz w:val="28"/>
          <w:szCs w:val="28"/>
          <w:rtl/>
        </w:rPr>
        <w:t>الدراسات السابقة</w:t>
      </w:r>
      <w:r w:rsidRPr="00096C04">
        <w:rPr>
          <w:rFonts w:ascii="Sakkal Majalla" w:hAnsi="Sakkal Majalla" w:cs="Sakkal Majalla"/>
          <w:sz w:val="28"/>
          <w:szCs w:val="28"/>
          <w:rtl/>
        </w:rPr>
        <w:t xml:space="preserve"> التي تناولت موضوع التوعية والتدريب وإدارة المخاطر، سواء في البيئة الغذائية أو في مجالات قريبة ذات علاقة، وذلك بهدف تحديد الاتجاهات البحثية السابقة، ومعرفة الإسهامات التي قدمتها، وتحديد الجوانب التي ما زالت بحاجة إلى دراسة. كما يساهم هذا الجزء في توضيح أوجه الاستفادة من تلك الدراسات في بناء الدراسة الحالية، سواء من حيث المنهجية أو أدوات القياس أو إطار التحليل</w:t>
      </w:r>
      <w:r w:rsidRPr="00096C04">
        <w:rPr>
          <w:rFonts w:ascii="Sakkal Majalla" w:hAnsi="Sakkal Majalla" w:cs="Sakkal Majalla"/>
          <w:sz w:val="28"/>
          <w:szCs w:val="28"/>
        </w:rPr>
        <w:t>.</w:t>
      </w:r>
    </w:p>
    <w:p w14:paraId="33C8DB90"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وختامًا، سيتم بيان ما يميز هذه الدراسة عن غيرها من الدراسات السابقة، خاصة أنها تركز على بيئة المنشآت الغذائية في المملكة العربية السعودية، وتتناول أثر التوعية والتدريب على إدارة المخاطر من منظور تطبيقي يعكس الواقع الفعلي للعاملين في هذا القطاع الحيوي. ويعزز هذا الفصل من قوة البحث من خلال توفير أساس نظري راسخ يساعد في تفسير النتائج ومناقشتها بشكل علمي ومنهجي</w:t>
      </w:r>
      <w:r w:rsidRPr="00096C04">
        <w:rPr>
          <w:rFonts w:ascii="Sakkal Majalla" w:hAnsi="Sakkal Majalla" w:cs="Sakkal Majalla"/>
          <w:sz w:val="28"/>
          <w:szCs w:val="28"/>
        </w:rPr>
        <w:t>.</w:t>
      </w:r>
    </w:p>
    <w:p w14:paraId="374C519D" w14:textId="77777777" w:rsidR="00096C04" w:rsidRPr="00096C04" w:rsidRDefault="00096C04" w:rsidP="00D22171">
      <w:pPr>
        <w:rPr>
          <w:rFonts w:ascii="Sakkal Majalla" w:hAnsi="Sakkal Majalla" w:cs="Sakkal Majalla"/>
          <w:sz w:val="28"/>
          <w:szCs w:val="28"/>
          <w:u w:val="single"/>
          <w:rtl/>
        </w:rPr>
      </w:pP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417D31E7" w14:textId="0289AF62" w:rsidR="00F925D0" w:rsidRDefault="00F925D0" w:rsidP="00D22171">
      <w:pPr>
        <w:rPr>
          <w:rFonts w:ascii="Sakkal Majalla" w:hAnsi="Sakkal Majalla" w:cs="Sakkal Majalla"/>
          <w:sz w:val="28"/>
          <w:szCs w:val="28"/>
          <w:u w:val="single"/>
          <w:rtl/>
        </w:rPr>
      </w:pPr>
    </w:p>
    <w:p w14:paraId="6F8A6CA3" w14:textId="33E540F2" w:rsidR="00F925D0" w:rsidRDefault="00F925D0" w:rsidP="00DD6BED">
      <w:pPr>
        <w:outlineLvl w:val="0"/>
        <w:rPr>
          <w:rFonts w:ascii="Sakkal Majalla" w:hAnsi="Sakkal Majalla" w:cs="Sakkal Majalla"/>
          <w:sz w:val="28"/>
          <w:szCs w:val="28"/>
          <w:u w:val="single"/>
          <w:rtl/>
        </w:rPr>
      </w:pPr>
      <w:bookmarkStart w:id="19" w:name="_Toc214641867"/>
      <w:r>
        <w:rPr>
          <w:rFonts w:ascii="Sakkal Majalla" w:hAnsi="Sakkal Majalla" w:cs="Sakkal Majalla" w:hint="cs"/>
          <w:sz w:val="28"/>
          <w:szCs w:val="28"/>
          <w:u w:val="single"/>
          <w:rtl/>
        </w:rPr>
        <w:t>-الدراسات السابقة</w:t>
      </w:r>
      <w:bookmarkEnd w:id="19"/>
    </w:p>
    <w:p w14:paraId="05E1249B" w14:textId="7700F9C5" w:rsidR="00096C04" w:rsidRPr="00096C04" w:rsidRDefault="00096C04" w:rsidP="00096C04">
      <w:pPr>
        <w:pStyle w:val="ListParagraph"/>
        <w:numPr>
          <w:ilvl w:val="0"/>
          <w:numId w:val="14"/>
        </w:numPr>
        <w:rPr>
          <w:rFonts w:ascii="Sakkal Majalla" w:hAnsi="Sakkal Majalla" w:cs="Sakkal Majalla"/>
          <w:b/>
          <w:bCs/>
          <w:sz w:val="28"/>
          <w:szCs w:val="28"/>
        </w:rPr>
      </w:pPr>
      <w:r w:rsidRPr="00096C04">
        <w:rPr>
          <w:rFonts w:ascii="Sakkal Majalla" w:hAnsi="Sakkal Majalla" w:cs="Sakkal Majalla"/>
          <w:b/>
          <w:bCs/>
          <w:sz w:val="28"/>
          <w:szCs w:val="28"/>
          <w:rtl/>
        </w:rPr>
        <w:t>دراسة</w:t>
      </w:r>
      <w:r w:rsidRPr="00096C04">
        <w:rPr>
          <w:rFonts w:ascii="Sakkal Majalla" w:hAnsi="Sakkal Majalla" w:cs="Sakkal Majalla"/>
          <w:b/>
          <w:bCs/>
          <w:sz w:val="28"/>
          <w:szCs w:val="28"/>
        </w:rPr>
        <w:t xml:space="preserve"> (Al-Kandari &amp; Jukes, 2019)</w:t>
      </w:r>
    </w:p>
    <w:p w14:paraId="294611F8" w14:textId="77777777" w:rsidR="00096C04" w:rsidRDefault="00096C04" w:rsidP="00096C04">
      <w:pPr>
        <w:rPr>
          <w:rFonts w:ascii="Sakkal Majalla" w:hAnsi="Sakkal Majalla" w:cs="Sakkal Majalla"/>
          <w:sz w:val="28"/>
          <w:szCs w:val="28"/>
          <w:rtl/>
        </w:rPr>
      </w:pPr>
      <w:r w:rsidRPr="00096C04">
        <w:rPr>
          <w:rFonts w:ascii="Sakkal Majalla" w:hAnsi="Sakkal Majalla" w:cs="Sakkal Majalla"/>
          <w:sz w:val="28"/>
          <w:szCs w:val="28"/>
          <w:rtl/>
        </w:rPr>
        <w:t>هدفت الدراسة إلى تقييم دور البرامج التدريبية في تحسين التزام العاملين في المنشآت الغذائية بإجراءات سلامة الغذاء. استخدمت الدراسة منهجًا وصفيًا تحليليًا اعتمادًا على استبانة طبقت على مجموعة من العاملين في مصانع الغذاء. وأظهرت النتائج أن مستوى التدريب يرتبط بشكل مباشر بارتفاع مستوى الالتزام بالممارسات الصحية وتقليل الأخطاء التشغيلية. كما بينت الدراسة أن التدريب المستمر يسهم في بناء ثقافة السلامة داخل المنشأة</w:t>
      </w:r>
      <w:r w:rsidRPr="00096C04">
        <w:rPr>
          <w:rFonts w:ascii="Sakkal Majalla" w:hAnsi="Sakkal Majalla" w:cs="Sakkal Majalla"/>
          <w:sz w:val="28"/>
          <w:szCs w:val="28"/>
        </w:rPr>
        <w:t>.</w:t>
      </w:r>
    </w:p>
    <w:p w14:paraId="3075FD71" w14:textId="13E327DD" w:rsidR="00096C04" w:rsidRPr="00096C04" w:rsidRDefault="00096C04" w:rsidP="00096C04">
      <w:pPr>
        <w:pStyle w:val="ListParagraph"/>
        <w:numPr>
          <w:ilvl w:val="0"/>
          <w:numId w:val="14"/>
        </w:numPr>
        <w:rPr>
          <w:rFonts w:ascii="Sakkal Majalla" w:hAnsi="Sakkal Majalla" w:cs="Sakkal Majalla"/>
          <w:b/>
          <w:bCs/>
          <w:sz w:val="28"/>
          <w:szCs w:val="28"/>
        </w:rPr>
      </w:pPr>
      <w:r w:rsidRPr="00096C04">
        <w:rPr>
          <w:rFonts w:ascii="Sakkal Majalla" w:hAnsi="Sakkal Majalla" w:cs="Sakkal Majalla"/>
          <w:b/>
          <w:bCs/>
          <w:sz w:val="28"/>
          <w:szCs w:val="28"/>
          <w:rtl/>
        </w:rPr>
        <w:t>دراسة</w:t>
      </w:r>
      <w:r w:rsidRPr="00096C04">
        <w:rPr>
          <w:rFonts w:ascii="Sakkal Majalla" w:hAnsi="Sakkal Majalla" w:cs="Sakkal Majalla"/>
          <w:b/>
          <w:bCs/>
          <w:sz w:val="28"/>
          <w:szCs w:val="28"/>
        </w:rPr>
        <w:t xml:space="preserve"> (Ncube &amp; Kanda, 2020)</w:t>
      </w:r>
    </w:p>
    <w:p w14:paraId="02586BC7" w14:textId="749C8844" w:rsidR="00F925D0" w:rsidRDefault="00096C04" w:rsidP="00096C04">
      <w:pPr>
        <w:rPr>
          <w:rFonts w:ascii="Sakkal Majalla" w:hAnsi="Sakkal Majalla" w:cs="Sakkal Majalla"/>
          <w:sz w:val="28"/>
          <w:szCs w:val="28"/>
          <w:rtl/>
        </w:rPr>
      </w:pPr>
      <w:r w:rsidRPr="00096C04">
        <w:rPr>
          <w:rFonts w:ascii="Sakkal Majalla" w:hAnsi="Sakkal Majalla" w:cs="Sakkal Majalla"/>
          <w:sz w:val="28"/>
          <w:szCs w:val="28"/>
          <w:rtl/>
        </w:rPr>
        <w:t>تناولت هذه الدراسة أثر التوعية المهنية على تحسين التصرفات الوقائية للعاملين في الصناعات الغذائية. وتوصلت إلى أن رفع مستوى التوعية بالمخاطر يؤدي إلى تحسين القدرة على اكتشاف الانحرافات التشغيلية في وقت مبكر وتقليل احتمالية حدوث التلوث الغذائي. كما أكدت الدراسة أن المنشآت التي تستثمر في برامج التوعية تحقق مستوى أعلى من الامتثال لمعايير الجودة</w:t>
      </w:r>
      <w:r w:rsidRPr="00096C04">
        <w:rPr>
          <w:rFonts w:ascii="Sakkal Majalla" w:hAnsi="Sakkal Majalla" w:cs="Sakkal Majalla"/>
          <w:sz w:val="28"/>
          <w:szCs w:val="28"/>
        </w:rPr>
        <w:t>.</w:t>
      </w:r>
    </w:p>
    <w:p w14:paraId="34BD213D" w14:textId="030C5731" w:rsidR="00096C04" w:rsidRPr="00096C04" w:rsidRDefault="00096C04" w:rsidP="00096C04">
      <w:pPr>
        <w:pStyle w:val="ListParagraph"/>
        <w:numPr>
          <w:ilvl w:val="0"/>
          <w:numId w:val="14"/>
        </w:numPr>
        <w:rPr>
          <w:rFonts w:ascii="Sakkal Majalla" w:hAnsi="Sakkal Majalla" w:cs="Sakkal Majalla"/>
          <w:b/>
          <w:bCs/>
          <w:sz w:val="28"/>
          <w:szCs w:val="28"/>
        </w:rPr>
      </w:pPr>
      <w:r w:rsidRPr="00096C04">
        <w:rPr>
          <w:rFonts w:ascii="Sakkal Majalla" w:hAnsi="Sakkal Majalla" w:cs="Sakkal Majalla"/>
          <w:b/>
          <w:bCs/>
          <w:sz w:val="28"/>
          <w:szCs w:val="28"/>
          <w:rtl/>
        </w:rPr>
        <w:t>دراسة</w:t>
      </w:r>
      <w:r w:rsidRPr="00096C04">
        <w:rPr>
          <w:rFonts w:ascii="Sakkal Majalla" w:hAnsi="Sakkal Majalla" w:cs="Sakkal Majalla"/>
          <w:b/>
          <w:bCs/>
          <w:sz w:val="28"/>
          <w:szCs w:val="28"/>
        </w:rPr>
        <w:t xml:space="preserve"> (Ababio et al., 2016)</w:t>
      </w:r>
    </w:p>
    <w:p w14:paraId="56B0F2AE"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ركزت الدراسة على العلاقة بين تدريب العاملين ومستوى تطبيق إجراءات نظام</w:t>
      </w:r>
      <w:r w:rsidRPr="00096C04">
        <w:rPr>
          <w:rFonts w:ascii="Sakkal Majalla" w:hAnsi="Sakkal Majalla" w:cs="Sakkal Majalla"/>
          <w:sz w:val="28"/>
          <w:szCs w:val="28"/>
        </w:rPr>
        <w:t xml:space="preserve"> HACCP </w:t>
      </w:r>
      <w:r w:rsidRPr="00096C04">
        <w:rPr>
          <w:rFonts w:ascii="Sakkal Majalla" w:hAnsi="Sakkal Majalla" w:cs="Sakkal Majalla"/>
          <w:sz w:val="28"/>
          <w:szCs w:val="28"/>
          <w:rtl/>
        </w:rPr>
        <w:t>في المنشآت الغذائية. أظهرت النتائج وجود علاقة قوية بين التدريب العملي وفعالية تطبيق نقاط التحكم الحرجة</w:t>
      </w:r>
      <w:r w:rsidRPr="00096C04">
        <w:rPr>
          <w:rFonts w:ascii="Sakkal Majalla" w:hAnsi="Sakkal Majalla" w:cs="Sakkal Majalla"/>
          <w:sz w:val="28"/>
          <w:szCs w:val="28"/>
        </w:rPr>
        <w:t xml:space="preserve"> CCPs. </w:t>
      </w:r>
      <w:r w:rsidRPr="00096C04">
        <w:rPr>
          <w:rFonts w:ascii="Sakkal Majalla" w:hAnsi="Sakkal Majalla" w:cs="Sakkal Majalla"/>
          <w:sz w:val="28"/>
          <w:szCs w:val="28"/>
          <w:rtl/>
        </w:rPr>
        <w:t>وأشارت الدراسة إلى أن ضعف التدريب يعتبر أحد الأسباب الرئيسة لفشل تطبيق برامج سلامة الغذاء</w:t>
      </w:r>
      <w:r w:rsidRPr="00096C04">
        <w:rPr>
          <w:rFonts w:ascii="Sakkal Majalla" w:hAnsi="Sakkal Majalla" w:cs="Sakkal Majalla"/>
          <w:sz w:val="28"/>
          <w:szCs w:val="28"/>
        </w:rPr>
        <w:t>.</w:t>
      </w:r>
    </w:p>
    <w:p w14:paraId="0490B604" w14:textId="1CAC32EC" w:rsidR="00096C04" w:rsidRPr="00096C04" w:rsidRDefault="00096C04" w:rsidP="00096C04">
      <w:pPr>
        <w:pStyle w:val="ListParagraph"/>
        <w:numPr>
          <w:ilvl w:val="0"/>
          <w:numId w:val="14"/>
        </w:numPr>
        <w:rPr>
          <w:rFonts w:ascii="Sakkal Majalla" w:hAnsi="Sakkal Majalla" w:cs="Sakkal Majalla"/>
          <w:b/>
          <w:bCs/>
          <w:sz w:val="28"/>
          <w:szCs w:val="28"/>
        </w:rPr>
      </w:pPr>
      <w:r w:rsidRPr="00096C04">
        <w:rPr>
          <w:rFonts w:ascii="Sakkal Majalla" w:hAnsi="Sakkal Majalla" w:cs="Sakkal Majalla"/>
          <w:b/>
          <w:bCs/>
          <w:sz w:val="28"/>
          <w:szCs w:val="28"/>
          <w:rtl/>
        </w:rPr>
        <w:t>دراسة محلية (السعدي، 2021)</w:t>
      </w:r>
    </w:p>
    <w:p w14:paraId="3EA35C18"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lastRenderedPageBreak/>
        <w:t>أجريت الدراسة على منشآت غذائية في إحدى المدن السعودية بهدف قياس مستوى إدراك العاملين لمخاطر التلوث الغذائي. وأظهرت النتائج أن برامج التوعية داخل المنشآت تلعب دورًا مهمًا في تعزيز ثقافة السلامة، كما أوصت بضرورة تطوير آليات للتوعية المستمرة ودمجها ضمن الخطط التشغيلية</w:t>
      </w:r>
      <w:r w:rsidRPr="00096C04">
        <w:rPr>
          <w:rFonts w:ascii="Sakkal Majalla" w:hAnsi="Sakkal Majalla" w:cs="Sakkal Majalla"/>
          <w:sz w:val="28"/>
          <w:szCs w:val="28"/>
        </w:rPr>
        <w:t>.</w:t>
      </w:r>
    </w:p>
    <w:p w14:paraId="4D315164" w14:textId="09416AAB" w:rsidR="00096C04" w:rsidRPr="00096C04" w:rsidRDefault="00096C04" w:rsidP="00096C04">
      <w:pPr>
        <w:pStyle w:val="ListParagraph"/>
        <w:numPr>
          <w:ilvl w:val="0"/>
          <w:numId w:val="14"/>
        </w:numPr>
        <w:rPr>
          <w:rFonts w:ascii="Sakkal Majalla" w:hAnsi="Sakkal Majalla" w:cs="Sakkal Majalla"/>
          <w:b/>
          <w:bCs/>
          <w:sz w:val="28"/>
          <w:szCs w:val="28"/>
        </w:rPr>
      </w:pPr>
      <w:r w:rsidRPr="00096C04">
        <w:rPr>
          <w:rFonts w:ascii="Sakkal Majalla" w:hAnsi="Sakkal Majalla" w:cs="Sakkal Majalla"/>
          <w:b/>
          <w:bCs/>
          <w:sz w:val="28"/>
          <w:szCs w:val="28"/>
          <w:rtl/>
        </w:rPr>
        <w:t>دراسة</w:t>
      </w:r>
      <w:r w:rsidRPr="00096C04">
        <w:rPr>
          <w:rFonts w:ascii="Sakkal Majalla" w:hAnsi="Sakkal Majalla" w:cs="Sakkal Majalla"/>
          <w:b/>
          <w:bCs/>
          <w:sz w:val="28"/>
          <w:szCs w:val="28"/>
        </w:rPr>
        <w:t xml:space="preserve"> (Mohamed et al., 2018)</w:t>
      </w:r>
    </w:p>
    <w:p w14:paraId="780C3A19"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بحثت الدراسة أثر التدريب على تقليل المخاطر التشغيلية في خطوط الإنتاج. وأشارت النتائج إلى أن التدريب العملي المباشر يسهم في تحسين مهارات العاملين، ويزيد من قدرتهم على التعامل مع الحالات الطارئة، ويؤدي إلى انخفاض واضح في معدل الأخطاء التشغيلية</w:t>
      </w:r>
      <w:r w:rsidRPr="00096C04">
        <w:rPr>
          <w:rFonts w:ascii="Sakkal Majalla" w:hAnsi="Sakkal Majalla" w:cs="Sakkal Majalla"/>
          <w:sz w:val="28"/>
          <w:szCs w:val="28"/>
        </w:rPr>
        <w:t>.</w:t>
      </w:r>
    </w:p>
    <w:p w14:paraId="79D8FBF0" w14:textId="47F2AAE3" w:rsidR="00096C04" w:rsidRPr="00096C04" w:rsidRDefault="00096C04" w:rsidP="00DD6BED">
      <w:pPr>
        <w:outlineLvl w:val="1"/>
        <w:rPr>
          <w:rFonts w:ascii="Sakkal Majalla" w:hAnsi="Sakkal Majalla" w:cs="Sakkal Majalla"/>
          <w:b/>
          <w:bCs/>
          <w:sz w:val="28"/>
          <w:szCs w:val="28"/>
        </w:rPr>
      </w:pPr>
      <w:bookmarkStart w:id="20" w:name="_Toc214641868"/>
      <w:r w:rsidRPr="00096C04">
        <w:rPr>
          <w:rFonts w:ascii="Sakkal Majalla" w:hAnsi="Sakkal Majalla" w:cs="Sakkal Majalla"/>
          <w:b/>
          <w:bCs/>
          <w:sz w:val="28"/>
          <w:szCs w:val="28"/>
          <w:rtl/>
        </w:rPr>
        <w:t>مقارنة عامة بين الدراسات السابقة والدراسة الحالية</w:t>
      </w:r>
      <w:bookmarkEnd w:id="20"/>
    </w:p>
    <w:p w14:paraId="14461AC7"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 xml:space="preserve">من خلال استعراض الدراسات السابقة، يتضح أن معظمها ركز على </w:t>
      </w:r>
      <w:r w:rsidRPr="00096C04">
        <w:rPr>
          <w:rFonts w:ascii="Sakkal Majalla" w:hAnsi="Sakkal Majalla" w:cs="Sakkal Majalla"/>
          <w:b/>
          <w:bCs/>
          <w:sz w:val="28"/>
          <w:szCs w:val="28"/>
          <w:rtl/>
        </w:rPr>
        <w:t>إما التدريب أو التوعية</w:t>
      </w:r>
      <w:r w:rsidRPr="00096C04">
        <w:rPr>
          <w:rFonts w:ascii="Sakkal Majalla" w:hAnsi="Sakkal Majalla" w:cs="Sakkal Majalla"/>
          <w:sz w:val="28"/>
          <w:szCs w:val="28"/>
          <w:rtl/>
        </w:rPr>
        <w:t xml:space="preserve"> كعامل مستقل يؤثر على سلامة الغذاء، بينما ركزت بعض الدراسات على نظام</w:t>
      </w:r>
      <w:r w:rsidRPr="00096C04">
        <w:rPr>
          <w:rFonts w:ascii="Sakkal Majalla" w:hAnsi="Sakkal Majalla" w:cs="Sakkal Majalla"/>
          <w:sz w:val="28"/>
          <w:szCs w:val="28"/>
        </w:rPr>
        <w:t xml:space="preserve"> HACCP </w:t>
      </w:r>
      <w:r w:rsidRPr="00096C04">
        <w:rPr>
          <w:rFonts w:ascii="Sakkal Majalla" w:hAnsi="Sakkal Majalla" w:cs="Sakkal Majalla"/>
          <w:sz w:val="28"/>
          <w:szCs w:val="28"/>
          <w:rtl/>
        </w:rPr>
        <w:t xml:space="preserve">ودوره في تحسين مستوى تطبيق إجراءات السلامة. أما </w:t>
      </w:r>
      <w:r w:rsidRPr="00096C04">
        <w:rPr>
          <w:rFonts w:ascii="Sakkal Majalla" w:hAnsi="Sakkal Majalla" w:cs="Sakkal Majalla"/>
          <w:b/>
          <w:bCs/>
          <w:sz w:val="28"/>
          <w:szCs w:val="28"/>
          <w:rtl/>
        </w:rPr>
        <w:t>الدراسة الحالية</w:t>
      </w:r>
      <w:r w:rsidRPr="00096C04">
        <w:rPr>
          <w:rFonts w:ascii="Sakkal Majalla" w:hAnsi="Sakkal Majalla" w:cs="Sakkal Majalla"/>
          <w:sz w:val="28"/>
          <w:szCs w:val="28"/>
          <w:rtl/>
        </w:rPr>
        <w:t>، فتميزت بأنها</w:t>
      </w:r>
      <w:r w:rsidRPr="00096C04">
        <w:rPr>
          <w:rFonts w:ascii="Sakkal Majalla" w:hAnsi="Sakkal Majalla" w:cs="Sakkal Majalla"/>
          <w:sz w:val="28"/>
          <w:szCs w:val="28"/>
        </w:rPr>
        <w:t>:</w:t>
      </w:r>
    </w:p>
    <w:p w14:paraId="607E100B" w14:textId="77777777" w:rsidR="00096C04" w:rsidRPr="00096C04" w:rsidRDefault="00096C04" w:rsidP="00096C04">
      <w:pPr>
        <w:numPr>
          <w:ilvl w:val="0"/>
          <w:numId w:val="15"/>
        </w:numPr>
        <w:rPr>
          <w:rFonts w:ascii="Sakkal Majalla" w:hAnsi="Sakkal Majalla" w:cs="Sakkal Majalla"/>
          <w:sz w:val="28"/>
          <w:szCs w:val="28"/>
        </w:rPr>
      </w:pPr>
      <w:r w:rsidRPr="00096C04">
        <w:rPr>
          <w:rFonts w:ascii="Sakkal Majalla" w:hAnsi="Sakkal Majalla" w:cs="Sakkal Majalla"/>
          <w:sz w:val="28"/>
          <w:szCs w:val="28"/>
          <w:rtl/>
        </w:rPr>
        <w:t xml:space="preserve">تجمع بين </w:t>
      </w:r>
      <w:r w:rsidRPr="00096C04">
        <w:rPr>
          <w:rFonts w:ascii="Sakkal Majalla" w:hAnsi="Sakkal Majalla" w:cs="Sakkal Majalla"/>
          <w:b/>
          <w:bCs/>
          <w:sz w:val="28"/>
          <w:szCs w:val="28"/>
          <w:rtl/>
        </w:rPr>
        <w:t>التوعية والتدريب</w:t>
      </w:r>
      <w:r w:rsidRPr="00096C04">
        <w:rPr>
          <w:rFonts w:ascii="Sakkal Majalla" w:hAnsi="Sakkal Majalla" w:cs="Sakkal Majalla"/>
          <w:sz w:val="28"/>
          <w:szCs w:val="28"/>
          <w:rtl/>
        </w:rPr>
        <w:t xml:space="preserve"> كعاملين متكاملين</w:t>
      </w:r>
      <w:r w:rsidRPr="00096C04">
        <w:rPr>
          <w:rFonts w:ascii="Sakkal Majalla" w:hAnsi="Sakkal Majalla" w:cs="Sakkal Majalla"/>
          <w:sz w:val="28"/>
          <w:szCs w:val="28"/>
        </w:rPr>
        <w:t>.</w:t>
      </w:r>
    </w:p>
    <w:p w14:paraId="5F3A6856" w14:textId="77777777" w:rsidR="00096C04" w:rsidRPr="00096C04" w:rsidRDefault="00096C04" w:rsidP="00096C04">
      <w:pPr>
        <w:numPr>
          <w:ilvl w:val="0"/>
          <w:numId w:val="15"/>
        </w:numPr>
        <w:rPr>
          <w:rFonts w:ascii="Sakkal Majalla" w:hAnsi="Sakkal Majalla" w:cs="Sakkal Majalla"/>
          <w:sz w:val="28"/>
          <w:szCs w:val="28"/>
        </w:rPr>
      </w:pPr>
      <w:r w:rsidRPr="00096C04">
        <w:rPr>
          <w:rFonts w:ascii="Sakkal Majalla" w:hAnsi="Sakkal Majalla" w:cs="Sakkal Majalla"/>
          <w:sz w:val="28"/>
          <w:szCs w:val="28"/>
          <w:rtl/>
        </w:rPr>
        <w:t xml:space="preserve">تدرس أثرهما </w:t>
      </w:r>
      <w:r w:rsidRPr="00096C04">
        <w:rPr>
          <w:rFonts w:ascii="Sakkal Majalla" w:hAnsi="Sakkal Majalla" w:cs="Sakkal Majalla"/>
          <w:b/>
          <w:bCs/>
          <w:sz w:val="28"/>
          <w:szCs w:val="28"/>
          <w:rtl/>
        </w:rPr>
        <w:t>معًا</w:t>
      </w:r>
      <w:r w:rsidRPr="00096C04">
        <w:rPr>
          <w:rFonts w:ascii="Sakkal Majalla" w:hAnsi="Sakkal Majalla" w:cs="Sakkal Majalla"/>
          <w:sz w:val="28"/>
          <w:szCs w:val="28"/>
          <w:rtl/>
        </w:rPr>
        <w:t xml:space="preserve"> على إدارة المخاطر في المنشآت الغذائية</w:t>
      </w:r>
      <w:r w:rsidRPr="00096C04">
        <w:rPr>
          <w:rFonts w:ascii="Sakkal Majalla" w:hAnsi="Sakkal Majalla" w:cs="Sakkal Majalla"/>
          <w:sz w:val="28"/>
          <w:szCs w:val="28"/>
        </w:rPr>
        <w:t>.</w:t>
      </w:r>
    </w:p>
    <w:p w14:paraId="5EC18C1F" w14:textId="77777777" w:rsidR="00096C04" w:rsidRPr="00096C04" w:rsidRDefault="00096C04" w:rsidP="00096C04">
      <w:pPr>
        <w:numPr>
          <w:ilvl w:val="0"/>
          <w:numId w:val="15"/>
        </w:numPr>
        <w:rPr>
          <w:rFonts w:ascii="Sakkal Majalla" w:hAnsi="Sakkal Majalla" w:cs="Sakkal Majalla"/>
          <w:sz w:val="28"/>
          <w:szCs w:val="28"/>
        </w:rPr>
      </w:pPr>
      <w:r w:rsidRPr="00096C04">
        <w:rPr>
          <w:rFonts w:ascii="Sakkal Majalla" w:hAnsi="Sakkal Majalla" w:cs="Sakkal Majalla"/>
          <w:sz w:val="28"/>
          <w:szCs w:val="28"/>
          <w:rtl/>
        </w:rPr>
        <w:t xml:space="preserve">تستند إلى </w:t>
      </w:r>
      <w:r w:rsidRPr="00096C04">
        <w:rPr>
          <w:rFonts w:ascii="Sakkal Majalla" w:hAnsi="Sakkal Majalla" w:cs="Sakkal Majalla"/>
          <w:b/>
          <w:bCs/>
          <w:sz w:val="28"/>
          <w:szCs w:val="28"/>
          <w:rtl/>
        </w:rPr>
        <w:t>بيئة محلية سعودية</w:t>
      </w:r>
      <w:r w:rsidRPr="00096C04">
        <w:rPr>
          <w:rFonts w:ascii="Sakkal Majalla" w:hAnsi="Sakkal Majalla" w:cs="Sakkal Majalla"/>
          <w:sz w:val="28"/>
          <w:szCs w:val="28"/>
          <w:rtl/>
        </w:rPr>
        <w:t xml:space="preserve"> مرتبطة بأنظمة ومتطلبات الهيئة العامة للغذاء والدواء</w:t>
      </w:r>
      <w:r w:rsidRPr="00096C04">
        <w:rPr>
          <w:rFonts w:ascii="Sakkal Majalla" w:hAnsi="Sakkal Majalla" w:cs="Sakkal Majalla"/>
          <w:sz w:val="28"/>
          <w:szCs w:val="28"/>
        </w:rPr>
        <w:t>.</w:t>
      </w:r>
    </w:p>
    <w:p w14:paraId="42297C25" w14:textId="77777777" w:rsidR="00096C04" w:rsidRPr="00096C04" w:rsidRDefault="00096C04" w:rsidP="00096C04">
      <w:pPr>
        <w:numPr>
          <w:ilvl w:val="0"/>
          <w:numId w:val="15"/>
        </w:numPr>
        <w:rPr>
          <w:rFonts w:ascii="Sakkal Majalla" w:hAnsi="Sakkal Majalla" w:cs="Sakkal Majalla"/>
          <w:sz w:val="28"/>
          <w:szCs w:val="28"/>
        </w:rPr>
      </w:pPr>
      <w:r w:rsidRPr="00096C04">
        <w:rPr>
          <w:rFonts w:ascii="Sakkal Majalla" w:hAnsi="Sakkal Majalla" w:cs="Sakkal Majalla"/>
          <w:sz w:val="28"/>
          <w:szCs w:val="28"/>
          <w:rtl/>
        </w:rPr>
        <w:t xml:space="preserve">تعتمد على </w:t>
      </w:r>
      <w:r w:rsidRPr="00096C04">
        <w:rPr>
          <w:rFonts w:ascii="Sakkal Majalla" w:hAnsi="Sakkal Majalla" w:cs="Sakkal Majalla"/>
          <w:b/>
          <w:bCs/>
          <w:sz w:val="28"/>
          <w:szCs w:val="28"/>
          <w:rtl/>
        </w:rPr>
        <w:t>منهجية كمية</w:t>
      </w:r>
      <w:r w:rsidRPr="00096C04">
        <w:rPr>
          <w:rFonts w:ascii="Sakkal Majalla" w:hAnsi="Sakkal Majalla" w:cs="Sakkal Majalla"/>
          <w:sz w:val="28"/>
          <w:szCs w:val="28"/>
          <w:rtl/>
        </w:rPr>
        <w:t xml:space="preserve"> من خلال عينة مكوّنة من موظفي التدريب</w:t>
      </w:r>
      <w:r w:rsidRPr="00096C04">
        <w:rPr>
          <w:rFonts w:ascii="Sakkal Majalla" w:hAnsi="Sakkal Majalla" w:cs="Sakkal Majalla"/>
          <w:sz w:val="28"/>
          <w:szCs w:val="28"/>
        </w:rPr>
        <w:t>.</w:t>
      </w:r>
    </w:p>
    <w:p w14:paraId="4C8C6D16" w14:textId="77777777" w:rsidR="00096C04" w:rsidRPr="00096C04" w:rsidRDefault="00096C04" w:rsidP="00096C04">
      <w:pPr>
        <w:numPr>
          <w:ilvl w:val="0"/>
          <w:numId w:val="15"/>
        </w:numPr>
        <w:rPr>
          <w:rFonts w:ascii="Sakkal Majalla" w:hAnsi="Sakkal Majalla" w:cs="Sakkal Majalla"/>
          <w:sz w:val="28"/>
          <w:szCs w:val="28"/>
        </w:rPr>
      </w:pPr>
      <w:r w:rsidRPr="00096C04">
        <w:rPr>
          <w:rFonts w:ascii="Sakkal Majalla" w:hAnsi="Sakkal Majalla" w:cs="Sakkal Majalla"/>
          <w:sz w:val="28"/>
          <w:szCs w:val="28"/>
          <w:rtl/>
        </w:rPr>
        <w:t>تقدم نموذجًا تطبيقيًا يعكس الواقع الفعلي في القطاع الغذائي</w:t>
      </w:r>
      <w:r w:rsidRPr="00096C04">
        <w:rPr>
          <w:rFonts w:ascii="Sakkal Majalla" w:hAnsi="Sakkal Majalla" w:cs="Sakkal Majalla"/>
          <w:sz w:val="28"/>
          <w:szCs w:val="28"/>
        </w:rPr>
        <w:t>.</w:t>
      </w:r>
    </w:p>
    <w:p w14:paraId="6D0C7C87" w14:textId="323B2F31" w:rsidR="00096C04" w:rsidRPr="00096C04" w:rsidRDefault="00096C04" w:rsidP="00DD6BED">
      <w:pPr>
        <w:outlineLvl w:val="1"/>
        <w:rPr>
          <w:rFonts w:ascii="Sakkal Majalla" w:hAnsi="Sakkal Majalla" w:cs="Sakkal Majalla"/>
          <w:sz w:val="28"/>
          <w:szCs w:val="28"/>
        </w:rPr>
      </w:pPr>
      <w:bookmarkStart w:id="21" w:name="_Toc214641869"/>
      <w:r w:rsidRPr="00096C04">
        <w:rPr>
          <w:rFonts w:ascii="Sakkal Majalla" w:hAnsi="Sakkal Majalla" w:cs="Sakkal Majalla"/>
          <w:b/>
          <w:bCs/>
          <w:sz w:val="28"/>
          <w:szCs w:val="28"/>
          <w:rtl/>
        </w:rPr>
        <w:t>خلاصة الدراسات السابقة</w:t>
      </w:r>
      <w:bookmarkEnd w:id="21"/>
    </w:p>
    <w:p w14:paraId="131226A8"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يتضح من مجمل الدراسات أن التدريب والتوعية يمثلان محورًا أساسيًا في خفض المخاطر الغذائية، وتعزيز ثقافة السلامة، وتحسين مستوى الامتثال لمعايير الجودة. كما تؤكد جميعها على أهمية الاستثمار في البرامج التدريبية، وتطوير محتوى التوعية، ودمجهما ضمن خطط إدارة المخاطر. وتساعد هذه النتائج في دعم الفروض العلمية للدراسة الحالية وبناء إطار نظري متكامل يمكن الاعتماد عليه في تحليل النتائج الميدانية</w:t>
      </w:r>
      <w:r w:rsidRPr="00096C04">
        <w:rPr>
          <w:rFonts w:ascii="Sakkal Majalla" w:hAnsi="Sakkal Majalla" w:cs="Sakkal Majalla"/>
          <w:sz w:val="28"/>
          <w:szCs w:val="28"/>
        </w:rPr>
        <w:t>.</w:t>
      </w:r>
    </w:p>
    <w:p w14:paraId="2E50A1B0" w14:textId="77777777" w:rsidR="00096C04" w:rsidRPr="00096C04" w:rsidRDefault="00096C04" w:rsidP="00096C04">
      <w:pPr>
        <w:rPr>
          <w:rFonts w:ascii="Sakkal Majalla" w:hAnsi="Sakkal Majalla" w:cs="Sakkal Majalla"/>
          <w:sz w:val="28"/>
          <w:szCs w:val="28"/>
          <w:rtl/>
        </w:rPr>
      </w:pPr>
    </w:p>
    <w:p w14:paraId="09AE3DCD" w14:textId="77777777" w:rsidR="00096C04" w:rsidRPr="00096C04" w:rsidRDefault="00096C04" w:rsidP="00096C04">
      <w:pPr>
        <w:rPr>
          <w:rFonts w:ascii="Sakkal Majalla" w:hAnsi="Sakkal Majalla" w:cs="Sakkal Majalla"/>
          <w:sz w:val="28"/>
          <w:szCs w:val="28"/>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D6BED">
      <w:pPr>
        <w:outlineLvl w:val="1"/>
        <w:rPr>
          <w:rFonts w:ascii="Sakkal Majalla" w:hAnsi="Sakkal Majalla" w:cs="Sakkal Majalla"/>
          <w:sz w:val="28"/>
          <w:szCs w:val="28"/>
          <w:u w:val="single"/>
          <w:rtl/>
        </w:rPr>
      </w:pPr>
      <w:bookmarkStart w:id="22" w:name="_Toc214641870"/>
      <w:r>
        <w:rPr>
          <w:rFonts w:ascii="Sakkal Majalla" w:hAnsi="Sakkal Majalla" w:cs="Sakkal Majalla" w:hint="cs"/>
          <w:sz w:val="28"/>
          <w:szCs w:val="28"/>
          <w:u w:val="single"/>
          <w:rtl/>
        </w:rPr>
        <w:t>-الإطار النظري</w:t>
      </w:r>
      <w:bookmarkEnd w:id="22"/>
    </w:p>
    <w:p w14:paraId="471B09CC"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يتناول الإطار النظري في هذا الفصل المفاهيم الرئيسة المرتبطة بمتغيرات الدراسة الثلاثة</w:t>
      </w:r>
      <w:r w:rsidRPr="00096C04">
        <w:rPr>
          <w:rFonts w:ascii="Sakkal Majalla" w:hAnsi="Sakkal Majalla" w:cs="Sakkal Majalla"/>
          <w:sz w:val="28"/>
          <w:szCs w:val="28"/>
        </w:rPr>
        <w:t xml:space="preserve">: </w:t>
      </w:r>
      <w:r w:rsidRPr="00096C04">
        <w:rPr>
          <w:rFonts w:ascii="Sakkal Majalla" w:hAnsi="Sakkal Majalla" w:cs="Sakkal Majalla"/>
          <w:b/>
          <w:bCs/>
          <w:sz w:val="28"/>
          <w:szCs w:val="28"/>
          <w:rtl/>
        </w:rPr>
        <w:t>التوعية، التدريب، وإدارة المخاطر في المنشآت الغذائية</w:t>
      </w:r>
      <w:r w:rsidRPr="00096C04">
        <w:rPr>
          <w:rFonts w:ascii="Sakkal Majalla" w:hAnsi="Sakkal Majalla" w:cs="Sakkal Majalla"/>
          <w:sz w:val="28"/>
          <w:szCs w:val="28"/>
        </w:rPr>
        <w:t xml:space="preserve">. </w:t>
      </w:r>
      <w:r w:rsidRPr="00096C04">
        <w:rPr>
          <w:rFonts w:ascii="Sakkal Majalla" w:hAnsi="Sakkal Majalla" w:cs="Sakkal Majalla"/>
          <w:sz w:val="28"/>
          <w:szCs w:val="28"/>
          <w:rtl/>
        </w:rPr>
        <w:t>ويهدف هذا الجزء إلى تقديم خلفية علمية تساعد على فهم طبيعة هذه المتغيرات، وتوضيح الأسس التي تستند إليها الدراسة في تفسير نتائجها وتحليل بياناتها</w:t>
      </w:r>
      <w:r w:rsidRPr="00096C04">
        <w:rPr>
          <w:rFonts w:ascii="Sakkal Majalla" w:hAnsi="Sakkal Majalla" w:cs="Sakkal Majalla"/>
          <w:sz w:val="28"/>
          <w:szCs w:val="28"/>
        </w:rPr>
        <w:t>.</w:t>
      </w:r>
    </w:p>
    <w:p w14:paraId="7353C088"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ويمثّل الإطار النظري الأساس الذي تُبنى عليه الدراسة، إذ يوضح المفاهيم المتعلقة بإدارة المخاطر في بيئات العمل الغذائية، ويستعرض أهم النماذج العلمية المستخدمة في تحليل المخاطر والسيطرة عليها، كما يوضح الدور الحيوي للعامل البشري من خلال التوعية والتدريب باعتبارهما من أهم عناصر نجاح منظومة السلامة الغذائية. وفيما يلي استعراض لأبرز المفاهيم العلمية ذات العلاقة</w:t>
      </w:r>
      <w:r w:rsidRPr="00096C04">
        <w:rPr>
          <w:rFonts w:ascii="Sakkal Majalla" w:hAnsi="Sakkal Majalla" w:cs="Sakkal Majalla"/>
          <w:sz w:val="28"/>
          <w:szCs w:val="28"/>
        </w:rPr>
        <w:t>:</w:t>
      </w:r>
    </w:p>
    <w:p w14:paraId="09B0EC14" w14:textId="77777777" w:rsidR="00096C04" w:rsidRPr="00096C04" w:rsidRDefault="00096C04" w:rsidP="00DD6BED">
      <w:pPr>
        <w:outlineLvl w:val="1"/>
        <w:rPr>
          <w:rFonts w:ascii="Sakkal Majalla" w:hAnsi="Sakkal Majalla" w:cs="Sakkal Majalla"/>
          <w:b/>
          <w:bCs/>
          <w:sz w:val="28"/>
          <w:szCs w:val="28"/>
        </w:rPr>
      </w:pPr>
      <w:bookmarkStart w:id="23" w:name="_Toc214641871"/>
      <w:r w:rsidRPr="00096C04">
        <w:rPr>
          <w:rFonts w:ascii="Sakkal Majalla" w:hAnsi="Sakkal Majalla" w:cs="Sakkal Majalla"/>
          <w:b/>
          <w:bCs/>
          <w:sz w:val="28"/>
          <w:szCs w:val="28"/>
          <w:rtl/>
        </w:rPr>
        <w:t>أولًا: مفهوم التوعية بالمخاطر</w:t>
      </w:r>
      <w:bookmarkEnd w:id="23"/>
    </w:p>
    <w:p w14:paraId="635D7256"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تشير التوعية بالمخاطر إلى مجموعة الأنشطة والبرامج التي تهدف إلى رفع مستوى فهم العاملين لطبيعة المخاطر المحتملة داخل المنشآت الغذائية. وتشمل التوعية نقل المعلومات، وتوضيح إجراءات السلامة، وتعزيز السلوكيات الوقائية، مما يساهم في بناء ثقافة تنظيمية تدعم سلامة الغذاء</w:t>
      </w:r>
      <w:r w:rsidRPr="00096C04">
        <w:rPr>
          <w:rFonts w:ascii="Sakkal Majalla" w:hAnsi="Sakkal Majalla" w:cs="Sakkal Majalla"/>
          <w:sz w:val="28"/>
          <w:szCs w:val="28"/>
        </w:rPr>
        <w:t>.</w:t>
      </w:r>
      <w:r w:rsidRPr="00096C04">
        <w:rPr>
          <w:rFonts w:ascii="Sakkal Majalla" w:hAnsi="Sakkal Majalla" w:cs="Sakkal Majalla"/>
          <w:sz w:val="28"/>
          <w:szCs w:val="28"/>
        </w:rPr>
        <w:br/>
      </w:r>
      <w:r w:rsidRPr="00096C04">
        <w:rPr>
          <w:rFonts w:ascii="Sakkal Majalla" w:hAnsi="Sakkal Majalla" w:cs="Sakkal Majalla"/>
          <w:sz w:val="28"/>
          <w:szCs w:val="28"/>
          <w:rtl/>
        </w:rPr>
        <w:t>وتتضمن التوعية عناصر مهمة مثل</w:t>
      </w:r>
      <w:r w:rsidRPr="00096C04">
        <w:rPr>
          <w:rFonts w:ascii="Sakkal Majalla" w:hAnsi="Sakkal Majalla" w:cs="Sakkal Majalla"/>
          <w:sz w:val="28"/>
          <w:szCs w:val="28"/>
        </w:rPr>
        <w:t>:</w:t>
      </w:r>
    </w:p>
    <w:p w14:paraId="12F83A7E" w14:textId="77777777" w:rsidR="00096C04" w:rsidRPr="00096C04" w:rsidRDefault="00096C04" w:rsidP="00096C04">
      <w:pPr>
        <w:numPr>
          <w:ilvl w:val="0"/>
          <w:numId w:val="16"/>
        </w:numPr>
        <w:rPr>
          <w:rFonts w:ascii="Sakkal Majalla" w:hAnsi="Sakkal Majalla" w:cs="Sakkal Majalla"/>
          <w:sz w:val="28"/>
          <w:szCs w:val="28"/>
        </w:rPr>
      </w:pPr>
      <w:r w:rsidRPr="00096C04">
        <w:rPr>
          <w:rFonts w:ascii="Sakkal Majalla" w:hAnsi="Sakkal Majalla" w:cs="Sakkal Majalla"/>
          <w:b/>
          <w:bCs/>
          <w:sz w:val="28"/>
          <w:szCs w:val="28"/>
          <w:rtl/>
        </w:rPr>
        <w:t>معرفة المخاطر المحتملة</w:t>
      </w:r>
      <w:r w:rsidRPr="00096C04">
        <w:rPr>
          <w:rFonts w:ascii="Sakkal Majalla" w:hAnsi="Sakkal Majalla" w:cs="Sakkal Majalla"/>
          <w:sz w:val="28"/>
          <w:szCs w:val="28"/>
          <w:rtl/>
        </w:rPr>
        <w:t xml:space="preserve"> في مراحل التصنيع، النقل، التخزين، والتداول</w:t>
      </w:r>
      <w:r w:rsidRPr="00096C04">
        <w:rPr>
          <w:rFonts w:ascii="Sakkal Majalla" w:hAnsi="Sakkal Majalla" w:cs="Sakkal Majalla"/>
          <w:sz w:val="28"/>
          <w:szCs w:val="28"/>
        </w:rPr>
        <w:t>.</w:t>
      </w:r>
    </w:p>
    <w:p w14:paraId="57E8A0CE" w14:textId="77777777" w:rsidR="00096C04" w:rsidRPr="00096C04" w:rsidRDefault="00096C04" w:rsidP="00096C04">
      <w:pPr>
        <w:numPr>
          <w:ilvl w:val="0"/>
          <w:numId w:val="16"/>
        </w:numPr>
        <w:rPr>
          <w:rFonts w:ascii="Sakkal Majalla" w:hAnsi="Sakkal Majalla" w:cs="Sakkal Majalla"/>
          <w:sz w:val="28"/>
          <w:szCs w:val="28"/>
        </w:rPr>
      </w:pPr>
      <w:r w:rsidRPr="00096C04">
        <w:rPr>
          <w:rFonts w:ascii="Sakkal Majalla" w:hAnsi="Sakkal Majalla" w:cs="Sakkal Majalla"/>
          <w:b/>
          <w:bCs/>
          <w:sz w:val="28"/>
          <w:szCs w:val="28"/>
          <w:rtl/>
        </w:rPr>
        <w:lastRenderedPageBreak/>
        <w:t>إدراك العواقب المترتبة على الخطأ</w:t>
      </w:r>
      <w:r w:rsidRPr="00096C04">
        <w:rPr>
          <w:rFonts w:ascii="Sakkal Majalla" w:hAnsi="Sakkal Majalla" w:cs="Sakkal Majalla"/>
          <w:sz w:val="28"/>
          <w:szCs w:val="28"/>
          <w:rtl/>
        </w:rPr>
        <w:t xml:space="preserve"> سواء على المستهلك أو على المنشأة</w:t>
      </w:r>
      <w:r w:rsidRPr="00096C04">
        <w:rPr>
          <w:rFonts w:ascii="Sakkal Majalla" w:hAnsi="Sakkal Majalla" w:cs="Sakkal Majalla"/>
          <w:sz w:val="28"/>
          <w:szCs w:val="28"/>
        </w:rPr>
        <w:t>.</w:t>
      </w:r>
    </w:p>
    <w:p w14:paraId="126DDF0C" w14:textId="77777777" w:rsidR="00096C04" w:rsidRPr="00096C04" w:rsidRDefault="00096C04" w:rsidP="00096C04">
      <w:pPr>
        <w:numPr>
          <w:ilvl w:val="0"/>
          <w:numId w:val="16"/>
        </w:numPr>
        <w:rPr>
          <w:rFonts w:ascii="Sakkal Majalla" w:hAnsi="Sakkal Majalla" w:cs="Sakkal Majalla"/>
          <w:sz w:val="28"/>
          <w:szCs w:val="28"/>
        </w:rPr>
      </w:pPr>
      <w:r w:rsidRPr="00096C04">
        <w:rPr>
          <w:rFonts w:ascii="Sakkal Majalla" w:hAnsi="Sakkal Majalla" w:cs="Sakkal Majalla"/>
          <w:b/>
          <w:bCs/>
          <w:sz w:val="28"/>
          <w:szCs w:val="28"/>
          <w:rtl/>
        </w:rPr>
        <w:t>معرفة الإجراءات الوقائية</w:t>
      </w:r>
      <w:r w:rsidRPr="00096C04">
        <w:rPr>
          <w:rFonts w:ascii="Sakkal Majalla" w:hAnsi="Sakkal Majalla" w:cs="Sakkal Majalla"/>
          <w:sz w:val="28"/>
          <w:szCs w:val="28"/>
          <w:rtl/>
        </w:rPr>
        <w:t xml:space="preserve"> التي يجب اتباعها لتقليل احتمالية وقوع المخاطر</w:t>
      </w:r>
      <w:r w:rsidRPr="00096C04">
        <w:rPr>
          <w:rFonts w:ascii="Sakkal Majalla" w:hAnsi="Sakkal Majalla" w:cs="Sakkal Majalla"/>
          <w:sz w:val="28"/>
          <w:szCs w:val="28"/>
        </w:rPr>
        <w:t>.</w:t>
      </w:r>
    </w:p>
    <w:p w14:paraId="1C128B88" w14:textId="77777777" w:rsidR="00096C04" w:rsidRPr="00096C04" w:rsidRDefault="00096C04" w:rsidP="00096C04">
      <w:pPr>
        <w:numPr>
          <w:ilvl w:val="0"/>
          <w:numId w:val="16"/>
        </w:numPr>
        <w:rPr>
          <w:rFonts w:ascii="Sakkal Majalla" w:hAnsi="Sakkal Majalla" w:cs="Sakkal Majalla"/>
          <w:sz w:val="28"/>
          <w:szCs w:val="28"/>
        </w:rPr>
      </w:pPr>
      <w:r w:rsidRPr="00096C04">
        <w:rPr>
          <w:rFonts w:ascii="Sakkal Majalla" w:hAnsi="Sakkal Majalla" w:cs="Sakkal Majalla"/>
          <w:b/>
          <w:bCs/>
          <w:sz w:val="28"/>
          <w:szCs w:val="28"/>
          <w:rtl/>
        </w:rPr>
        <w:t>تعزيز سلوك العاملين</w:t>
      </w:r>
      <w:r w:rsidRPr="00096C04">
        <w:rPr>
          <w:rFonts w:ascii="Sakkal Majalla" w:hAnsi="Sakkal Majalla" w:cs="Sakkal Majalla"/>
          <w:sz w:val="28"/>
          <w:szCs w:val="28"/>
          <w:rtl/>
        </w:rPr>
        <w:t xml:space="preserve"> ليكون متوافقًا مع معايير الجودة وسلامة الغذاء</w:t>
      </w:r>
      <w:r w:rsidRPr="00096C04">
        <w:rPr>
          <w:rFonts w:ascii="Sakkal Majalla" w:hAnsi="Sakkal Majalla" w:cs="Sakkal Majalla"/>
          <w:sz w:val="28"/>
          <w:szCs w:val="28"/>
        </w:rPr>
        <w:t>.</w:t>
      </w:r>
    </w:p>
    <w:p w14:paraId="0E7F8E6A"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وتزداد الحاجة للتوعية كلما كانت بيئة العمل أكثر حساسية أو تتضمن عمليات معقدة قد تؤدي إلى أخطاء تشغيلية</w:t>
      </w:r>
      <w:r w:rsidRPr="00096C04">
        <w:rPr>
          <w:rFonts w:ascii="Sakkal Majalla" w:hAnsi="Sakkal Majalla" w:cs="Sakkal Majalla"/>
          <w:sz w:val="28"/>
          <w:szCs w:val="28"/>
        </w:rPr>
        <w:t>.</w:t>
      </w:r>
    </w:p>
    <w:p w14:paraId="35B7514D" w14:textId="77777777" w:rsidR="00096C04" w:rsidRPr="00096C04" w:rsidRDefault="00096C04" w:rsidP="00DD6BED">
      <w:pPr>
        <w:outlineLvl w:val="1"/>
        <w:rPr>
          <w:rFonts w:ascii="Sakkal Majalla" w:hAnsi="Sakkal Majalla" w:cs="Sakkal Majalla"/>
          <w:b/>
          <w:bCs/>
          <w:sz w:val="28"/>
          <w:szCs w:val="28"/>
        </w:rPr>
      </w:pPr>
      <w:bookmarkStart w:id="24" w:name="_Toc214641872"/>
      <w:r w:rsidRPr="00096C04">
        <w:rPr>
          <w:rFonts w:ascii="Sakkal Majalla" w:hAnsi="Sakkal Majalla" w:cs="Sakkal Majalla"/>
          <w:b/>
          <w:bCs/>
          <w:sz w:val="28"/>
          <w:szCs w:val="28"/>
          <w:rtl/>
        </w:rPr>
        <w:t>ثانيًا: التدريب ودوره في تحسين بيئة العمل</w:t>
      </w:r>
      <w:bookmarkEnd w:id="24"/>
    </w:p>
    <w:p w14:paraId="54B6D036"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يُعد التدريب أحد أهم الأدوات المستخدمة لرفع مهارات العاملين وتزويدهم بالمعارف التي تمكنهم من أداء أعمالهم بكفاءة. وفي المنشآت الغذائية يشكّل التدريب عنصرًا محوريًا في بناء قدرات العاملين على التعامل مع المخاطر</w:t>
      </w:r>
      <w:r w:rsidRPr="00096C04">
        <w:rPr>
          <w:rFonts w:ascii="Sakkal Majalla" w:hAnsi="Sakkal Majalla" w:cs="Sakkal Majalla"/>
          <w:sz w:val="28"/>
          <w:szCs w:val="28"/>
        </w:rPr>
        <w:t>.</w:t>
      </w:r>
    </w:p>
    <w:p w14:paraId="045E8E46"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يشمل التدريب في هذا السياق</w:t>
      </w:r>
      <w:r w:rsidRPr="00096C04">
        <w:rPr>
          <w:rFonts w:ascii="Sakkal Majalla" w:hAnsi="Sakkal Majalla" w:cs="Sakkal Majalla"/>
          <w:sz w:val="28"/>
          <w:szCs w:val="28"/>
        </w:rPr>
        <w:t>:</w:t>
      </w:r>
    </w:p>
    <w:p w14:paraId="3A84C110" w14:textId="77777777" w:rsidR="00096C04" w:rsidRPr="00096C04" w:rsidRDefault="00096C04" w:rsidP="00096C04">
      <w:pPr>
        <w:numPr>
          <w:ilvl w:val="0"/>
          <w:numId w:val="17"/>
        </w:numPr>
        <w:rPr>
          <w:rFonts w:ascii="Sakkal Majalla" w:hAnsi="Sakkal Majalla" w:cs="Sakkal Majalla"/>
          <w:sz w:val="28"/>
          <w:szCs w:val="28"/>
        </w:rPr>
      </w:pPr>
      <w:r w:rsidRPr="00096C04">
        <w:rPr>
          <w:rFonts w:ascii="Sakkal Majalla" w:hAnsi="Sakkal Majalla" w:cs="Sakkal Majalla"/>
          <w:b/>
          <w:bCs/>
          <w:sz w:val="28"/>
          <w:szCs w:val="28"/>
          <w:rtl/>
        </w:rPr>
        <w:t>التدريب الفني</w:t>
      </w:r>
      <w:r w:rsidRPr="00096C04">
        <w:rPr>
          <w:rFonts w:ascii="Sakkal Majalla" w:hAnsi="Sakkal Majalla" w:cs="Sakkal Majalla"/>
          <w:sz w:val="28"/>
          <w:szCs w:val="28"/>
          <w:rtl/>
        </w:rPr>
        <w:t xml:space="preserve"> المتعلق بإجراءات التصنيع والنظافة الشخصية والتعامل مع المواد الغذائية</w:t>
      </w:r>
      <w:r w:rsidRPr="00096C04">
        <w:rPr>
          <w:rFonts w:ascii="Sakkal Majalla" w:hAnsi="Sakkal Majalla" w:cs="Sakkal Majalla"/>
          <w:sz w:val="28"/>
          <w:szCs w:val="28"/>
        </w:rPr>
        <w:t>.</w:t>
      </w:r>
    </w:p>
    <w:p w14:paraId="11EF4E0B" w14:textId="77777777" w:rsidR="00096C04" w:rsidRPr="00096C04" w:rsidRDefault="00096C04" w:rsidP="00096C04">
      <w:pPr>
        <w:numPr>
          <w:ilvl w:val="0"/>
          <w:numId w:val="17"/>
        </w:numPr>
        <w:rPr>
          <w:rFonts w:ascii="Sakkal Majalla" w:hAnsi="Sakkal Majalla" w:cs="Sakkal Majalla"/>
          <w:sz w:val="28"/>
          <w:szCs w:val="28"/>
        </w:rPr>
      </w:pPr>
      <w:r w:rsidRPr="00096C04">
        <w:rPr>
          <w:rFonts w:ascii="Sakkal Majalla" w:hAnsi="Sakkal Majalla" w:cs="Sakkal Majalla"/>
          <w:b/>
          <w:bCs/>
          <w:sz w:val="28"/>
          <w:szCs w:val="28"/>
          <w:rtl/>
        </w:rPr>
        <w:t>التدريب على أنظمة الجودة</w:t>
      </w:r>
      <w:r w:rsidRPr="00096C04">
        <w:rPr>
          <w:rFonts w:ascii="Sakkal Majalla" w:hAnsi="Sakkal Majalla" w:cs="Sakkal Majalla"/>
          <w:sz w:val="28"/>
          <w:szCs w:val="28"/>
          <w:rtl/>
        </w:rPr>
        <w:t xml:space="preserve"> مثل</w:t>
      </w:r>
      <w:r w:rsidRPr="00096C04">
        <w:rPr>
          <w:rFonts w:ascii="Sakkal Majalla" w:hAnsi="Sakkal Majalla" w:cs="Sakkal Majalla"/>
          <w:sz w:val="28"/>
          <w:szCs w:val="28"/>
        </w:rPr>
        <w:t xml:space="preserve"> ISO 22000 </w:t>
      </w:r>
      <w:r w:rsidRPr="00096C04">
        <w:rPr>
          <w:rFonts w:ascii="Sakkal Majalla" w:hAnsi="Sakkal Majalla" w:cs="Sakkal Majalla"/>
          <w:sz w:val="28"/>
          <w:szCs w:val="28"/>
          <w:rtl/>
        </w:rPr>
        <w:t>و</w:t>
      </w:r>
      <w:r w:rsidRPr="00096C04">
        <w:rPr>
          <w:rFonts w:ascii="Sakkal Majalla" w:hAnsi="Sakkal Majalla" w:cs="Sakkal Majalla"/>
          <w:sz w:val="28"/>
          <w:szCs w:val="28"/>
        </w:rPr>
        <w:t>HACCP.</w:t>
      </w:r>
    </w:p>
    <w:p w14:paraId="2491BD8F" w14:textId="77777777" w:rsidR="00096C04" w:rsidRPr="00096C04" w:rsidRDefault="00096C04" w:rsidP="00096C04">
      <w:pPr>
        <w:numPr>
          <w:ilvl w:val="0"/>
          <w:numId w:val="17"/>
        </w:numPr>
        <w:rPr>
          <w:rFonts w:ascii="Sakkal Majalla" w:hAnsi="Sakkal Majalla" w:cs="Sakkal Majalla"/>
          <w:sz w:val="28"/>
          <w:szCs w:val="28"/>
        </w:rPr>
      </w:pPr>
      <w:r w:rsidRPr="00096C04">
        <w:rPr>
          <w:rFonts w:ascii="Sakkal Majalla" w:hAnsi="Sakkal Majalla" w:cs="Sakkal Majalla"/>
          <w:b/>
          <w:bCs/>
          <w:sz w:val="28"/>
          <w:szCs w:val="28"/>
          <w:rtl/>
        </w:rPr>
        <w:t>التدريب على إجراءات الطوارئ</w:t>
      </w:r>
      <w:r w:rsidRPr="00096C04">
        <w:rPr>
          <w:rFonts w:ascii="Sakkal Majalla" w:hAnsi="Sakkal Majalla" w:cs="Sakkal Majalla"/>
          <w:sz w:val="28"/>
          <w:szCs w:val="28"/>
          <w:rtl/>
        </w:rPr>
        <w:t xml:space="preserve"> والاستجابة للحوادث الغذائية</w:t>
      </w:r>
      <w:r w:rsidRPr="00096C04">
        <w:rPr>
          <w:rFonts w:ascii="Sakkal Majalla" w:hAnsi="Sakkal Majalla" w:cs="Sakkal Majalla"/>
          <w:sz w:val="28"/>
          <w:szCs w:val="28"/>
        </w:rPr>
        <w:t>.</w:t>
      </w:r>
    </w:p>
    <w:p w14:paraId="0621EE52" w14:textId="77777777" w:rsidR="00096C04" w:rsidRPr="00096C04" w:rsidRDefault="00096C04" w:rsidP="00096C04">
      <w:pPr>
        <w:numPr>
          <w:ilvl w:val="0"/>
          <w:numId w:val="17"/>
        </w:numPr>
        <w:rPr>
          <w:rFonts w:ascii="Sakkal Majalla" w:hAnsi="Sakkal Majalla" w:cs="Sakkal Majalla"/>
          <w:sz w:val="28"/>
          <w:szCs w:val="28"/>
        </w:rPr>
      </w:pPr>
      <w:r w:rsidRPr="00096C04">
        <w:rPr>
          <w:rFonts w:ascii="Sakkal Majalla" w:hAnsi="Sakkal Majalla" w:cs="Sakkal Majalla"/>
          <w:b/>
          <w:bCs/>
          <w:sz w:val="28"/>
          <w:szCs w:val="28"/>
          <w:rtl/>
        </w:rPr>
        <w:t>التدريب على تقييم المخاطر</w:t>
      </w:r>
      <w:r w:rsidRPr="00096C04">
        <w:rPr>
          <w:rFonts w:ascii="Sakkal Majalla" w:hAnsi="Sakkal Majalla" w:cs="Sakkal Majalla"/>
          <w:sz w:val="28"/>
          <w:szCs w:val="28"/>
          <w:rtl/>
        </w:rPr>
        <w:t xml:space="preserve"> وكيفية اكتشاف الانحرافات التشغيلية مبكرًا</w:t>
      </w:r>
      <w:r w:rsidRPr="00096C04">
        <w:rPr>
          <w:rFonts w:ascii="Sakkal Majalla" w:hAnsi="Sakkal Majalla" w:cs="Sakkal Majalla"/>
          <w:sz w:val="28"/>
          <w:szCs w:val="28"/>
        </w:rPr>
        <w:t>.</w:t>
      </w:r>
    </w:p>
    <w:p w14:paraId="5EC06B52"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ويلعب التدريب دورًا جوهريًا في تحسين مفهوم “الكفاءة التشغيلية” ورفع جاهزية العاملين لتطبيق التعليمات بدقة، مما ينعكس إيجابًا على سلوكهم في العمل وقدرتهم على تقليل الأخطاء</w:t>
      </w:r>
      <w:r w:rsidRPr="00096C04">
        <w:rPr>
          <w:rFonts w:ascii="Sakkal Majalla" w:hAnsi="Sakkal Majalla" w:cs="Sakkal Majalla"/>
          <w:sz w:val="28"/>
          <w:szCs w:val="28"/>
        </w:rPr>
        <w:t>.</w:t>
      </w:r>
    </w:p>
    <w:p w14:paraId="7A9C68DA" w14:textId="77777777" w:rsidR="00096C04" w:rsidRPr="00096C04" w:rsidRDefault="00096C04" w:rsidP="00DD6BED">
      <w:pPr>
        <w:outlineLvl w:val="1"/>
        <w:rPr>
          <w:rFonts w:ascii="Sakkal Majalla" w:hAnsi="Sakkal Majalla" w:cs="Sakkal Majalla"/>
          <w:b/>
          <w:bCs/>
          <w:sz w:val="28"/>
          <w:szCs w:val="28"/>
        </w:rPr>
      </w:pPr>
      <w:bookmarkStart w:id="25" w:name="_Toc214641873"/>
      <w:r w:rsidRPr="00096C04">
        <w:rPr>
          <w:rFonts w:ascii="Sakkal Majalla" w:hAnsi="Sakkal Majalla" w:cs="Sakkal Majalla"/>
          <w:b/>
          <w:bCs/>
          <w:sz w:val="28"/>
          <w:szCs w:val="28"/>
          <w:rtl/>
        </w:rPr>
        <w:t>ثالثًا: مفهوم إدارة المخاطر في المنشآت الغذائية</w:t>
      </w:r>
      <w:bookmarkEnd w:id="25"/>
    </w:p>
    <w:p w14:paraId="5D6F666F"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تمثل إدارة المخاطر العملية المنظمة التي تهدف إلى التعرف على المخاطر المحتملة، وتحليلها، وتقدير أثرها، ثم تطبيق الإجراءات المناسبة للحد منها. وتشمل إدارة المخاطر عدة خطوات أساسية أبرزها</w:t>
      </w:r>
      <w:r w:rsidRPr="00096C04">
        <w:rPr>
          <w:rFonts w:ascii="Sakkal Majalla" w:hAnsi="Sakkal Majalla" w:cs="Sakkal Majalla"/>
          <w:sz w:val="28"/>
          <w:szCs w:val="28"/>
        </w:rPr>
        <w:t>:</w:t>
      </w:r>
    </w:p>
    <w:p w14:paraId="15B99841" w14:textId="77777777" w:rsidR="00096C04" w:rsidRPr="00096C04" w:rsidRDefault="00096C04" w:rsidP="00096C04">
      <w:pPr>
        <w:numPr>
          <w:ilvl w:val="0"/>
          <w:numId w:val="18"/>
        </w:numPr>
        <w:rPr>
          <w:rFonts w:ascii="Sakkal Majalla" w:hAnsi="Sakkal Majalla" w:cs="Sakkal Majalla"/>
          <w:sz w:val="28"/>
          <w:szCs w:val="28"/>
        </w:rPr>
      </w:pPr>
      <w:r w:rsidRPr="00096C04">
        <w:rPr>
          <w:rFonts w:ascii="Sakkal Majalla" w:hAnsi="Sakkal Majalla" w:cs="Sakkal Majalla"/>
          <w:b/>
          <w:bCs/>
          <w:sz w:val="28"/>
          <w:szCs w:val="28"/>
          <w:rtl/>
        </w:rPr>
        <w:t>تحديد المخاطر</w:t>
      </w:r>
      <w:r w:rsidRPr="00096C04">
        <w:rPr>
          <w:rFonts w:ascii="Sakkal Majalla" w:hAnsi="Sakkal Majalla" w:cs="Sakkal Majalla"/>
          <w:b/>
          <w:bCs/>
          <w:sz w:val="28"/>
          <w:szCs w:val="28"/>
        </w:rPr>
        <w:t xml:space="preserve"> (Risk Identification)</w:t>
      </w:r>
      <w:r w:rsidRPr="00096C04">
        <w:rPr>
          <w:rFonts w:ascii="Sakkal Majalla" w:hAnsi="Sakkal Majalla" w:cs="Sakkal Majalla"/>
          <w:sz w:val="28"/>
          <w:szCs w:val="28"/>
        </w:rPr>
        <w:br/>
      </w:r>
      <w:r w:rsidRPr="00096C04">
        <w:rPr>
          <w:rFonts w:ascii="Sakkal Majalla" w:hAnsi="Sakkal Majalla" w:cs="Sakkal Majalla"/>
          <w:sz w:val="28"/>
          <w:szCs w:val="28"/>
          <w:rtl/>
        </w:rPr>
        <w:t>وتشمل التعرف على مصادر الخطر في مراحل الإنتاج المختلفة</w:t>
      </w:r>
      <w:r w:rsidRPr="00096C04">
        <w:rPr>
          <w:rFonts w:ascii="Sakkal Majalla" w:hAnsi="Sakkal Majalla" w:cs="Sakkal Majalla"/>
          <w:sz w:val="28"/>
          <w:szCs w:val="28"/>
        </w:rPr>
        <w:t>.</w:t>
      </w:r>
    </w:p>
    <w:p w14:paraId="0C12A69F" w14:textId="77777777" w:rsidR="00096C04" w:rsidRPr="00096C04" w:rsidRDefault="00096C04" w:rsidP="00096C04">
      <w:pPr>
        <w:numPr>
          <w:ilvl w:val="0"/>
          <w:numId w:val="18"/>
        </w:numPr>
        <w:rPr>
          <w:rFonts w:ascii="Sakkal Majalla" w:hAnsi="Sakkal Majalla" w:cs="Sakkal Majalla"/>
          <w:sz w:val="28"/>
          <w:szCs w:val="28"/>
        </w:rPr>
      </w:pPr>
      <w:r w:rsidRPr="00096C04">
        <w:rPr>
          <w:rFonts w:ascii="Sakkal Majalla" w:hAnsi="Sakkal Majalla" w:cs="Sakkal Majalla"/>
          <w:b/>
          <w:bCs/>
          <w:sz w:val="28"/>
          <w:szCs w:val="28"/>
          <w:rtl/>
        </w:rPr>
        <w:t>تحليل المخاطر</w:t>
      </w:r>
      <w:r w:rsidRPr="00096C04">
        <w:rPr>
          <w:rFonts w:ascii="Sakkal Majalla" w:hAnsi="Sakkal Majalla" w:cs="Sakkal Majalla"/>
          <w:b/>
          <w:bCs/>
          <w:sz w:val="28"/>
          <w:szCs w:val="28"/>
        </w:rPr>
        <w:t xml:space="preserve"> (Risk Analysis)</w:t>
      </w:r>
      <w:r w:rsidRPr="00096C04">
        <w:rPr>
          <w:rFonts w:ascii="Sakkal Majalla" w:hAnsi="Sakkal Majalla" w:cs="Sakkal Majalla"/>
          <w:sz w:val="28"/>
          <w:szCs w:val="28"/>
        </w:rPr>
        <w:br/>
      </w:r>
      <w:r w:rsidRPr="00096C04">
        <w:rPr>
          <w:rFonts w:ascii="Sakkal Majalla" w:hAnsi="Sakkal Majalla" w:cs="Sakkal Majalla"/>
          <w:sz w:val="28"/>
          <w:szCs w:val="28"/>
          <w:rtl/>
        </w:rPr>
        <w:t>وتشمل تقييم احتمالية وقوع الخطر، والعواقب المترتبة عليه</w:t>
      </w:r>
      <w:r w:rsidRPr="00096C04">
        <w:rPr>
          <w:rFonts w:ascii="Sakkal Majalla" w:hAnsi="Sakkal Majalla" w:cs="Sakkal Majalla"/>
          <w:sz w:val="28"/>
          <w:szCs w:val="28"/>
        </w:rPr>
        <w:t>.</w:t>
      </w:r>
    </w:p>
    <w:p w14:paraId="428ECD4C" w14:textId="77777777" w:rsidR="00096C04" w:rsidRPr="00096C04" w:rsidRDefault="00096C04" w:rsidP="00096C04">
      <w:pPr>
        <w:numPr>
          <w:ilvl w:val="0"/>
          <w:numId w:val="18"/>
        </w:numPr>
        <w:rPr>
          <w:rFonts w:ascii="Sakkal Majalla" w:hAnsi="Sakkal Majalla" w:cs="Sakkal Majalla"/>
          <w:sz w:val="28"/>
          <w:szCs w:val="28"/>
        </w:rPr>
      </w:pPr>
      <w:r w:rsidRPr="00096C04">
        <w:rPr>
          <w:rFonts w:ascii="Sakkal Majalla" w:hAnsi="Sakkal Majalla" w:cs="Sakkal Majalla"/>
          <w:b/>
          <w:bCs/>
          <w:sz w:val="28"/>
          <w:szCs w:val="28"/>
          <w:rtl/>
        </w:rPr>
        <w:t>تقييم المخاطر</w:t>
      </w:r>
      <w:r w:rsidRPr="00096C04">
        <w:rPr>
          <w:rFonts w:ascii="Sakkal Majalla" w:hAnsi="Sakkal Majalla" w:cs="Sakkal Majalla"/>
          <w:b/>
          <w:bCs/>
          <w:sz w:val="28"/>
          <w:szCs w:val="28"/>
        </w:rPr>
        <w:t xml:space="preserve"> (Risk Evaluation)</w:t>
      </w:r>
      <w:r w:rsidRPr="00096C04">
        <w:rPr>
          <w:rFonts w:ascii="Sakkal Majalla" w:hAnsi="Sakkal Majalla" w:cs="Sakkal Majalla"/>
          <w:sz w:val="28"/>
          <w:szCs w:val="28"/>
        </w:rPr>
        <w:br/>
      </w:r>
      <w:r w:rsidRPr="00096C04">
        <w:rPr>
          <w:rFonts w:ascii="Sakkal Majalla" w:hAnsi="Sakkal Majalla" w:cs="Sakkal Majalla"/>
          <w:sz w:val="28"/>
          <w:szCs w:val="28"/>
          <w:rtl/>
        </w:rPr>
        <w:t>اعتمادًا على معايير قابلة للقياس وتحديد ما إذا كان الخطر مقبولًا أم يحتاج لإجراءات تحكم</w:t>
      </w:r>
      <w:r w:rsidRPr="00096C04">
        <w:rPr>
          <w:rFonts w:ascii="Sakkal Majalla" w:hAnsi="Sakkal Majalla" w:cs="Sakkal Majalla"/>
          <w:sz w:val="28"/>
          <w:szCs w:val="28"/>
        </w:rPr>
        <w:t>.</w:t>
      </w:r>
    </w:p>
    <w:p w14:paraId="7B66A48A" w14:textId="77777777" w:rsidR="00096C04" w:rsidRPr="00096C04" w:rsidRDefault="00096C04" w:rsidP="00096C04">
      <w:pPr>
        <w:numPr>
          <w:ilvl w:val="0"/>
          <w:numId w:val="18"/>
        </w:numPr>
        <w:rPr>
          <w:rFonts w:ascii="Sakkal Majalla" w:hAnsi="Sakkal Majalla" w:cs="Sakkal Majalla"/>
          <w:sz w:val="28"/>
          <w:szCs w:val="28"/>
        </w:rPr>
      </w:pPr>
      <w:r w:rsidRPr="00096C04">
        <w:rPr>
          <w:rFonts w:ascii="Sakkal Majalla" w:hAnsi="Sakkal Majalla" w:cs="Sakkal Majalla"/>
          <w:b/>
          <w:bCs/>
          <w:sz w:val="28"/>
          <w:szCs w:val="28"/>
          <w:rtl/>
        </w:rPr>
        <w:t>التحكم بالمخاطر</w:t>
      </w:r>
      <w:r w:rsidRPr="00096C04">
        <w:rPr>
          <w:rFonts w:ascii="Sakkal Majalla" w:hAnsi="Sakkal Majalla" w:cs="Sakkal Majalla"/>
          <w:b/>
          <w:bCs/>
          <w:sz w:val="28"/>
          <w:szCs w:val="28"/>
        </w:rPr>
        <w:t xml:space="preserve"> (Risk Control)</w:t>
      </w:r>
      <w:r w:rsidRPr="00096C04">
        <w:rPr>
          <w:rFonts w:ascii="Sakkal Majalla" w:hAnsi="Sakkal Majalla" w:cs="Sakkal Majalla"/>
          <w:sz w:val="28"/>
          <w:szCs w:val="28"/>
        </w:rPr>
        <w:br/>
      </w:r>
      <w:r w:rsidRPr="00096C04">
        <w:rPr>
          <w:rFonts w:ascii="Sakkal Majalla" w:hAnsi="Sakkal Majalla" w:cs="Sakkal Majalla"/>
          <w:sz w:val="28"/>
          <w:szCs w:val="28"/>
          <w:rtl/>
        </w:rPr>
        <w:t>من خلال تطبيق إجراءات وقائية وتصحيحة تقلل من تأثير الخطر أو تمنع حدوثه</w:t>
      </w:r>
      <w:r w:rsidRPr="00096C04">
        <w:rPr>
          <w:rFonts w:ascii="Sakkal Majalla" w:hAnsi="Sakkal Majalla" w:cs="Sakkal Majalla"/>
          <w:sz w:val="28"/>
          <w:szCs w:val="28"/>
        </w:rPr>
        <w:t>.</w:t>
      </w:r>
    </w:p>
    <w:p w14:paraId="2BC32A5C"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lastRenderedPageBreak/>
        <w:t>ويعتمد هذا الإطار بشكل كبير على قدرة العاملين على التطبيق الصحيح للإجراءات المعتمدة، مما يبرز أهمية التدريب والتوعية كعناصر داعمة</w:t>
      </w:r>
      <w:r w:rsidRPr="00096C04">
        <w:rPr>
          <w:rFonts w:ascii="Sakkal Majalla" w:hAnsi="Sakkal Majalla" w:cs="Sakkal Majalla"/>
          <w:sz w:val="28"/>
          <w:szCs w:val="28"/>
        </w:rPr>
        <w:t>.</w:t>
      </w:r>
    </w:p>
    <w:p w14:paraId="2E45A342" w14:textId="77777777" w:rsidR="00096C04" w:rsidRPr="00096C04" w:rsidRDefault="00096C04" w:rsidP="00DD6BED">
      <w:pPr>
        <w:outlineLvl w:val="1"/>
        <w:rPr>
          <w:rFonts w:ascii="Sakkal Majalla" w:hAnsi="Sakkal Majalla" w:cs="Sakkal Majalla"/>
          <w:b/>
          <w:bCs/>
          <w:sz w:val="28"/>
          <w:szCs w:val="28"/>
        </w:rPr>
      </w:pPr>
      <w:bookmarkStart w:id="26" w:name="_Toc214641874"/>
      <w:r w:rsidRPr="00096C04">
        <w:rPr>
          <w:rFonts w:ascii="Sakkal Majalla" w:hAnsi="Sakkal Majalla" w:cs="Sakkal Majalla"/>
          <w:b/>
          <w:bCs/>
          <w:sz w:val="28"/>
          <w:szCs w:val="28"/>
          <w:rtl/>
        </w:rPr>
        <w:t>رابعًا: إدارة المخاطر وفق منهجية</w:t>
      </w:r>
      <w:r w:rsidRPr="00096C04">
        <w:rPr>
          <w:rFonts w:ascii="Sakkal Majalla" w:hAnsi="Sakkal Majalla" w:cs="Sakkal Majalla"/>
          <w:b/>
          <w:bCs/>
          <w:sz w:val="28"/>
          <w:szCs w:val="28"/>
        </w:rPr>
        <w:t xml:space="preserve"> HACCP</w:t>
      </w:r>
      <w:bookmarkEnd w:id="26"/>
    </w:p>
    <w:p w14:paraId="4094E06F"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يُعد نظام تحليل المخاطر ونقاط التحكم الحرجة</w:t>
      </w:r>
      <w:r w:rsidRPr="00096C04">
        <w:rPr>
          <w:rFonts w:ascii="Sakkal Majalla" w:hAnsi="Sakkal Majalla" w:cs="Sakkal Majalla"/>
          <w:sz w:val="28"/>
          <w:szCs w:val="28"/>
        </w:rPr>
        <w:t xml:space="preserve"> (HACCP) </w:t>
      </w:r>
      <w:r w:rsidRPr="00096C04">
        <w:rPr>
          <w:rFonts w:ascii="Sakkal Majalla" w:hAnsi="Sakkal Majalla" w:cs="Sakkal Majalla"/>
          <w:sz w:val="28"/>
          <w:szCs w:val="28"/>
          <w:rtl/>
        </w:rPr>
        <w:t>من أهم النظم العالمية لضمان سلامة الغذاء، ويتضمن سبع خطوات رئيسية تهدف إلى التحكم في المخاطر الغذائية على طول سلسلة الإنتاج. ويتطلب تطبيق النظام</w:t>
      </w:r>
      <w:r w:rsidRPr="00096C04">
        <w:rPr>
          <w:rFonts w:ascii="Sakkal Majalla" w:hAnsi="Sakkal Majalla" w:cs="Sakkal Majalla"/>
          <w:sz w:val="28"/>
          <w:szCs w:val="28"/>
        </w:rPr>
        <w:t>:</w:t>
      </w:r>
    </w:p>
    <w:p w14:paraId="2A72EAC7" w14:textId="77777777" w:rsidR="00096C04" w:rsidRPr="00096C04" w:rsidRDefault="00096C04" w:rsidP="00096C04">
      <w:pPr>
        <w:numPr>
          <w:ilvl w:val="0"/>
          <w:numId w:val="19"/>
        </w:numPr>
        <w:rPr>
          <w:rFonts w:ascii="Sakkal Majalla" w:hAnsi="Sakkal Majalla" w:cs="Sakkal Majalla"/>
          <w:sz w:val="28"/>
          <w:szCs w:val="28"/>
        </w:rPr>
      </w:pPr>
      <w:r w:rsidRPr="00096C04">
        <w:rPr>
          <w:rFonts w:ascii="Sakkal Majalla" w:hAnsi="Sakkal Majalla" w:cs="Sakkal Majalla"/>
          <w:sz w:val="28"/>
          <w:szCs w:val="28"/>
          <w:rtl/>
        </w:rPr>
        <w:t>مهارات متقدمة للعاملين</w:t>
      </w:r>
    </w:p>
    <w:p w14:paraId="15A58FB7" w14:textId="77777777" w:rsidR="00096C04" w:rsidRPr="00096C04" w:rsidRDefault="00096C04" w:rsidP="00096C04">
      <w:pPr>
        <w:numPr>
          <w:ilvl w:val="0"/>
          <w:numId w:val="19"/>
        </w:numPr>
        <w:rPr>
          <w:rFonts w:ascii="Sakkal Majalla" w:hAnsi="Sakkal Majalla" w:cs="Sakkal Majalla"/>
          <w:sz w:val="28"/>
          <w:szCs w:val="28"/>
        </w:rPr>
      </w:pPr>
      <w:r w:rsidRPr="00096C04">
        <w:rPr>
          <w:rFonts w:ascii="Sakkal Majalla" w:hAnsi="Sakkal Majalla" w:cs="Sakkal Majalla"/>
          <w:sz w:val="28"/>
          <w:szCs w:val="28"/>
          <w:rtl/>
        </w:rPr>
        <w:t>القدرة على تحديد النقاط الحرجة</w:t>
      </w:r>
    </w:p>
    <w:p w14:paraId="0B871489" w14:textId="77777777" w:rsidR="00096C04" w:rsidRPr="00096C04" w:rsidRDefault="00096C04" w:rsidP="00096C04">
      <w:pPr>
        <w:numPr>
          <w:ilvl w:val="0"/>
          <w:numId w:val="19"/>
        </w:numPr>
        <w:rPr>
          <w:rFonts w:ascii="Sakkal Majalla" w:hAnsi="Sakkal Majalla" w:cs="Sakkal Majalla"/>
          <w:sz w:val="28"/>
          <w:szCs w:val="28"/>
        </w:rPr>
      </w:pPr>
      <w:r w:rsidRPr="00096C04">
        <w:rPr>
          <w:rFonts w:ascii="Sakkal Majalla" w:hAnsi="Sakkal Majalla" w:cs="Sakkal Majalla"/>
          <w:sz w:val="28"/>
          <w:szCs w:val="28"/>
          <w:rtl/>
        </w:rPr>
        <w:t>مراقبة حدود التحكم</w:t>
      </w:r>
    </w:p>
    <w:p w14:paraId="582B6FF5" w14:textId="77777777" w:rsidR="00096C04" w:rsidRPr="00096C04" w:rsidRDefault="00096C04" w:rsidP="00096C04">
      <w:pPr>
        <w:numPr>
          <w:ilvl w:val="0"/>
          <w:numId w:val="19"/>
        </w:numPr>
        <w:rPr>
          <w:rFonts w:ascii="Sakkal Majalla" w:hAnsi="Sakkal Majalla" w:cs="Sakkal Majalla"/>
          <w:sz w:val="28"/>
          <w:szCs w:val="28"/>
        </w:rPr>
      </w:pPr>
      <w:r w:rsidRPr="00096C04">
        <w:rPr>
          <w:rFonts w:ascii="Sakkal Majalla" w:hAnsi="Sakkal Majalla" w:cs="Sakkal Majalla"/>
          <w:sz w:val="28"/>
          <w:szCs w:val="28"/>
          <w:rtl/>
        </w:rPr>
        <w:t>الالتزام بالإجراءات التصحيحية</w:t>
      </w:r>
    </w:p>
    <w:p w14:paraId="1572FFF2"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ويُعد ضعف التدريب أو غياب التوعية أحد أهم أسباب فشل تطبيق هذا النظام في المنشآت</w:t>
      </w:r>
      <w:r w:rsidRPr="00096C04">
        <w:rPr>
          <w:rFonts w:ascii="Sakkal Majalla" w:hAnsi="Sakkal Majalla" w:cs="Sakkal Majalla"/>
          <w:sz w:val="28"/>
          <w:szCs w:val="28"/>
        </w:rPr>
        <w:t>.</w:t>
      </w:r>
    </w:p>
    <w:p w14:paraId="3E8D0677" w14:textId="77777777" w:rsidR="00096C04" w:rsidRPr="00096C04" w:rsidRDefault="00096C04" w:rsidP="00DD6BED">
      <w:pPr>
        <w:outlineLvl w:val="1"/>
        <w:rPr>
          <w:rFonts w:ascii="Sakkal Majalla" w:hAnsi="Sakkal Majalla" w:cs="Sakkal Majalla"/>
          <w:b/>
          <w:bCs/>
          <w:sz w:val="28"/>
          <w:szCs w:val="28"/>
        </w:rPr>
      </w:pPr>
      <w:bookmarkStart w:id="27" w:name="_Toc214641875"/>
      <w:r w:rsidRPr="00096C04">
        <w:rPr>
          <w:rFonts w:ascii="Sakkal Majalla" w:hAnsi="Sakkal Majalla" w:cs="Sakkal Majalla"/>
          <w:b/>
          <w:bCs/>
          <w:sz w:val="28"/>
          <w:szCs w:val="28"/>
          <w:rtl/>
        </w:rPr>
        <w:t>خامسًا: العلاقة بين التوعية والتدريب وإدارة المخاطر</w:t>
      </w:r>
      <w:bookmarkEnd w:id="27"/>
    </w:p>
    <w:p w14:paraId="433DEADB"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تشير العديد من النماذج العلمية إلى أن إدارة المخاطر تعتمد بشكل أساسي على “العامل البشري”، وأن مستوى وعي العاملين بالمخاطر، إلى جانب مستوى التدريب الذي يتلقونه، يؤثران بشكل مباشر على قدرتهم في</w:t>
      </w:r>
      <w:r w:rsidRPr="00096C04">
        <w:rPr>
          <w:rFonts w:ascii="Sakkal Majalla" w:hAnsi="Sakkal Majalla" w:cs="Sakkal Majalla"/>
          <w:sz w:val="28"/>
          <w:szCs w:val="28"/>
        </w:rPr>
        <w:t>:</w:t>
      </w:r>
    </w:p>
    <w:p w14:paraId="3967B56A" w14:textId="77777777" w:rsidR="00096C04" w:rsidRPr="00096C04" w:rsidRDefault="00096C04" w:rsidP="00096C04">
      <w:pPr>
        <w:numPr>
          <w:ilvl w:val="0"/>
          <w:numId w:val="20"/>
        </w:numPr>
        <w:rPr>
          <w:rFonts w:ascii="Sakkal Majalla" w:hAnsi="Sakkal Majalla" w:cs="Sakkal Majalla"/>
          <w:sz w:val="28"/>
          <w:szCs w:val="28"/>
        </w:rPr>
      </w:pPr>
      <w:r w:rsidRPr="00096C04">
        <w:rPr>
          <w:rFonts w:ascii="Sakkal Majalla" w:hAnsi="Sakkal Majalla" w:cs="Sakkal Majalla"/>
          <w:sz w:val="28"/>
          <w:szCs w:val="28"/>
          <w:rtl/>
        </w:rPr>
        <w:t>اكتشاف المخاطر مبكرًا</w:t>
      </w:r>
    </w:p>
    <w:p w14:paraId="5AA785E3" w14:textId="77777777" w:rsidR="00096C04" w:rsidRPr="00096C04" w:rsidRDefault="00096C04" w:rsidP="00096C04">
      <w:pPr>
        <w:numPr>
          <w:ilvl w:val="0"/>
          <w:numId w:val="20"/>
        </w:numPr>
        <w:rPr>
          <w:rFonts w:ascii="Sakkal Majalla" w:hAnsi="Sakkal Majalla" w:cs="Sakkal Majalla"/>
          <w:sz w:val="28"/>
          <w:szCs w:val="28"/>
        </w:rPr>
      </w:pPr>
      <w:r w:rsidRPr="00096C04">
        <w:rPr>
          <w:rFonts w:ascii="Sakkal Majalla" w:hAnsi="Sakkal Majalla" w:cs="Sakkal Majalla"/>
          <w:sz w:val="28"/>
          <w:szCs w:val="28"/>
          <w:rtl/>
        </w:rPr>
        <w:t>اتخاذ القرارات التشغيلية الصحيحة</w:t>
      </w:r>
    </w:p>
    <w:p w14:paraId="67C84242" w14:textId="77777777" w:rsidR="00096C04" w:rsidRPr="00096C04" w:rsidRDefault="00096C04" w:rsidP="00096C04">
      <w:pPr>
        <w:numPr>
          <w:ilvl w:val="0"/>
          <w:numId w:val="20"/>
        </w:numPr>
        <w:rPr>
          <w:rFonts w:ascii="Sakkal Majalla" w:hAnsi="Sakkal Majalla" w:cs="Sakkal Majalla"/>
          <w:sz w:val="28"/>
          <w:szCs w:val="28"/>
        </w:rPr>
      </w:pPr>
      <w:r w:rsidRPr="00096C04">
        <w:rPr>
          <w:rFonts w:ascii="Sakkal Majalla" w:hAnsi="Sakkal Majalla" w:cs="Sakkal Majalla"/>
          <w:sz w:val="28"/>
          <w:szCs w:val="28"/>
          <w:rtl/>
        </w:rPr>
        <w:t>الالتزام بإجراءات الوقاية</w:t>
      </w:r>
    </w:p>
    <w:p w14:paraId="08A2D44B" w14:textId="77777777" w:rsidR="00096C04" w:rsidRPr="00096C04" w:rsidRDefault="00096C04" w:rsidP="00096C04">
      <w:pPr>
        <w:numPr>
          <w:ilvl w:val="0"/>
          <w:numId w:val="20"/>
        </w:numPr>
        <w:rPr>
          <w:rFonts w:ascii="Sakkal Majalla" w:hAnsi="Sakkal Majalla" w:cs="Sakkal Majalla"/>
          <w:sz w:val="28"/>
          <w:szCs w:val="28"/>
        </w:rPr>
      </w:pPr>
      <w:r w:rsidRPr="00096C04">
        <w:rPr>
          <w:rFonts w:ascii="Sakkal Majalla" w:hAnsi="Sakkal Majalla" w:cs="Sakkal Majalla"/>
          <w:sz w:val="28"/>
          <w:szCs w:val="28"/>
          <w:rtl/>
        </w:rPr>
        <w:t>تحسين مؤشرات المخاطر</w:t>
      </w:r>
      <w:r w:rsidRPr="00096C04">
        <w:rPr>
          <w:rFonts w:ascii="Sakkal Majalla" w:hAnsi="Sakkal Majalla" w:cs="Sakkal Majalla"/>
          <w:sz w:val="28"/>
          <w:szCs w:val="28"/>
        </w:rPr>
        <w:t xml:space="preserve"> (KRIs)</w:t>
      </w:r>
    </w:p>
    <w:p w14:paraId="69B6ED74"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وتُظهر الأدبيات أن المنشآت التي تستثمر في برامج توعية وتدريب فعّالة تحقق نتائج أفضل في الحد من المخاطر وتحسين جودة المنتج</w:t>
      </w:r>
      <w:r w:rsidRPr="00096C04">
        <w:rPr>
          <w:rFonts w:ascii="Sakkal Majalla" w:hAnsi="Sakkal Majalla" w:cs="Sakkal Majalla"/>
          <w:sz w:val="28"/>
          <w:szCs w:val="28"/>
        </w:rPr>
        <w:t>.</w:t>
      </w:r>
    </w:p>
    <w:p w14:paraId="538027BC" w14:textId="77777777" w:rsidR="00096C04" w:rsidRPr="00096C04" w:rsidRDefault="00096C04" w:rsidP="00DD6BED">
      <w:pPr>
        <w:outlineLvl w:val="1"/>
        <w:rPr>
          <w:rFonts w:ascii="Sakkal Majalla" w:hAnsi="Sakkal Majalla" w:cs="Sakkal Majalla"/>
          <w:b/>
          <w:bCs/>
          <w:sz w:val="28"/>
          <w:szCs w:val="28"/>
        </w:rPr>
      </w:pPr>
      <w:bookmarkStart w:id="28" w:name="_Toc214641876"/>
      <w:r w:rsidRPr="00096C04">
        <w:rPr>
          <w:rFonts w:ascii="Sakkal Majalla" w:hAnsi="Sakkal Majalla" w:cs="Sakkal Majalla"/>
          <w:b/>
          <w:bCs/>
          <w:sz w:val="28"/>
          <w:szCs w:val="28"/>
          <w:rtl/>
        </w:rPr>
        <w:t>سادسًا: نموذج مصفوفة المخاطر</w:t>
      </w:r>
      <w:r w:rsidRPr="00096C04">
        <w:rPr>
          <w:rFonts w:ascii="Sakkal Majalla" w:hAnsi="Sakkal Majalla" w:cs="Sakkal Majalla"/>
          <w:b/>
          <w:bCs/>
          <w:sz w:val="28"/>
          <w:szCs w:val="28"/>
        </w:rPr>
        <w:t xml:space="preserve"> (Risk Matrix)</w:t>
      </w:r>
      <w:bookmarkEnd w:id="28"/>
    </w:p>
    <w:p w14:paraId="7681278B"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يُعد هذا النموذج من أكثر النماذج استخدامًا في تحليل المخاطر وتقييمها، إذ يعتمد على عاملين رئيسيين</w:t>
      </w:r>
      <w:r w:rsidRPr="00096C04">
        <w:rPr>
          <w:rFonts w:ascii="Sakkal Majalla" w:hAnsi="Sakkal Majalla" w:cs="Sakkal Majalla"/>
          <w:sz w:val="28"/>
          <w:szCs w:val="28"/>
        </w:rPr>
        <w:t>:</w:t>
      </w:r>
    </w:p>
    <w:p w14:paraId="53D6EDF1" w14:textId="77777777" w:rsidR="00096C04" w:rsidRPr="00096C04" w:rsidRDefault="00096C04" w:rsidP="00096C04">
      <w:pPr>
        <w:numPr>
          <w:ilvl w:val="0"/>
          <w:numId w:val="21"/>
        </w:numPr>
        <w:rPr>
          <w:rFonts w:ascii="Sakkal Majalla" w:hAnsi="Sakkal Majalla" w:cs="Sakkal Majalla"/>
          <w:sz w:val="28"/>
          <w:szCs w:val="28"/>
        </w:rPr>
      </w:pPr>
      <w:r w:rsidRPr="00096C04">
        <w:rPr>
          <w:rFonts w:ascii="Sakkal Majalla" w:hAnsi="Sakkal Majalla" w:cs="Sakkal Majalla"/>
          <w:b/>
          <w:bCs/>
          <w:sz w:val="28"/>
          <w:szCs w:val="28"/>
          <w:rtl/>
        </w:rPr>
        <w:t>احتمالية وقوع الخطر</w:t>
      </w:r>
    </w:p>
    <w:p w14:paraId="7773067F" w14:textId="77777777" w:rsidR="00096C04" w:rsidRPr="00096C04" w:rsidRDefault="00096C04" w:rsidP="00096C04">
      <w:pPr>
        <w:numPr>
          <w:ilvl w:val="0"/>
          <w:numId w:val="21"/>
        </w:numPr>
        <w:rPr>
          <w:rFonts w:ascii="Sakkal Majalla" w:hAnsi="Sakkal Majalla" w:cs="Sakkal Majalla"/>
          <w:sz w:val="28"/>
          <w:szCs w:val="28"/>
        </w:rPr>
      </w:pPr>
      <w:r w:rsidRPr="00096C04">
        <w:rPr>
          <w:rFonts w:ascii="Sakkal Majalla" w:hAnsi="Sakkal Majalla" w:cs="Sakkal Majalla"/>
          <w:b/>
          <w:bCs/>
          <w:sz w:val="28"/>
          <w:szCs w:val="28"/>
          <w:rtl/>
        </w:rPr>
        <w:t>شدة أثر الخطر</w:t>
      </w:r>
    </w:p>
    <w:p w14:paraId="12CD2F13"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ويساعد هذا النموذج المنشآت الغذائية على تحديد المخاطر ذات الأولوية العالية، والتعامل معها من خلال إجراءات التحكم المناسبة</w:t>
      </w:r>
      <w:r w:rsidRPr="00096C04">
        <w:rPr>
          <w:rFonts w:ascii="Sakkal Majalla" w:hAnsi="Sakkal Majalla" w:cs="Sakkal Majalla"/>
          <w:sz w:val="28"/>
          <w:szCs w:val="28"/>
        </w:rPr>
        <w:t>.</w:t>
      </w:r>
      <w:r w:rsidRPr="00096C04">
        <w:rPr>
          <w:rFonts w:ascii="Sakkal Majalla" w:hAnsi="Sakkal Majalla" w:cs="Sakkal Majalla"/>
          <w:sz w:val="28"/>
          <w:szCs w:val="28"/>
        </w:rPr>
        <w:br/>
      </w:r>
      <w:r w:rsidRPr="00096C04">
        <w:rPr>
          <w:rFonts w:ascii="Sakkal Majalla" w:hAnsi="Sakkal Majalla" w:cs="Sakkal Majalla"/>
          <w:sz w:val="28"/>
          <w:szCs w:val="28"/>
          <w:rtl/>
        </w:rPr>
        <w:lastRenderedPageBreak/>
        <w:t>وتزداد فعالية النموذج كلما كان العاملون أكثر وعيًا وامتلكوا مهارات تدريبية كافية لتسجيل الملاحظات التشغيلية بدقة</w:t>
      </w:r>
      <w:r w:rsidRPr="00096C04">
        <w:rPr>
          <w:rFonts w:ascii="Sakkal Majalla" w:hAnsi="Sakkal Majalla" w:cs="Sakkal Majalla"/>
          <w:sz w:val="28"/>
          <w:szCs w:val="28"/>
        </w:rPr>
        <w:t>.</w:t>
      </w:r>
    </w:p>
    <w:p w14:paraId="0F531288" w14:textId="77777777" w:rsidR="00096C04" w:rsidRPr="00096C04" w:rsidRDefault="00096C04" w:rsidP="00DD6BED">
      <w:pPr>
        <w:outlineLvl w:val="1"/>
        <w:rPr>
          <w:rFonts w:ascii="Sakkal Majalla" w:hAnsi="Sakkal Majalla" w:cs="Sakkal Majalla"/>
          <w:b/>
          <w:bCs/>
          <w:sz w:val="28"/>
          <w:szCs w:val="28"/>
        </w:rPr>
      </w:pPr>
      <w:bookmarkStart w:id="29" w:name="_Toc214641877"/>
      <w:r w:rsidRPr="00096C04">
        <w:rPr>
          <w:rFonts w:ascii="Sakkal Majalla" w:hAnsi="Sakkal Majalla" w:cs="Sakkal Majalla"/>
          <w:b/>
          <w:bCs/>
          <w:sz w:val="28"/>
          <w:szCs w:val="28"/>
          <w:rtl/>
        </w:rPr>
        <w:t>خلاصة الإطار النظري</w:t>
      </w:r>
      <w:bookmarkEnd w:id="29"/>
    </w:p>
    <w:p w14:paraId="00FAB36B" w14:textId="77777777" w:rsidR="00096C04" w:rsidRDefault="00096C04" w:rsidP="00096C04">
      <w:pPr>
        <w:rPr>
          <w:rFonts w:ascii="Sakkal Majalla" w:hAnsi="Sakkal Majalla" w:cs="Sakkal Majalla"/>
          <w:sz w:val="28"/>
          <w:szCs w:val="28"/>
          <w:rtl/>
        </w:rPr>
      </w:pPr>
      <w:r w:rsidRPr="00096C04">
        <w:rPr>
          <w:rFonts w:ascii="Sakkal Majalla" w:hAnsi="Sakkal Majalla" w:cs="Sakkal Majalla"/>
          <w:sz w:val="28"/>
          <w:szCs w:val="28"/>
          <w:rtl/>
        </w:rPr>
        <w:t>يوضح الإطار النظري أن التوعية والتدريب يشكلان محورين أساسيين في بناء نظام متكامل لإدارة المخاطر داخل المنشآت الغذائية. كما يبيّن أن نجاح إدارة المخاطر يعتمد على وعي العاملين وإدراكهم لطبيعة المخاطر، وعلى قدرتهم على تطبيق الإجراءات بناءً على تدريب فعّال ومستمر. ويُعد هذا الترابط الأساس الذي تُبنى عليه الدراسة الحالية</w:t>
      </w:r>
      <w:r w:rsidRPr="00096C04">
        <w:rPr>
          <w:rFonts w:ascii="Sakkal Majalla" w:hAnsi="Sakkal Majalla" w:cs="Sakkal Majalla"/>
          <w:sz w:val="28"/>
          <w:szCs w:val="28"/>
        </w:rPr>
        <w:t>.</w:t>
      </w:r>
    </w:p>
    <w:p w14:paraId="1AF14573" w14:textId="4B46DDAF" w:rsidR="00096C04" w:rsidRPr="00096C04" w:rsidRDefault="00096C04" w:rsidP="00DD6BED">
      <w:pPr>
        <w:outlineLvl w:val="1"/>
        <w:rPr>
          <w:rFonts w:ascii="Sakkal Majalla" w:hAnsi="Sakkal Majalla" w:cs="Sakkal Majalla"/>
          <w:b/>
          <w:bCs/>
          <w:sz w:val="28"/>
          <w:szCs w:val="28"/>
        </w:rPr>
      </w:pPr>
      <w:bookmarkStart w:id="30" w:name="_Toc214641878"/>
      <w:r w:rsidRPr="00096C04">
        <w:rPr>
          <w:rFonts w:ascii="Sakkal Majalla" w:hAnsi="Sakkal Majalla" w:cs="Sakkal Majalla" w:hint="cs"/>
          <w:b/>
          <w:bCs/>
          <w:sz w:val="28"/>
          <w:szCs w:val="28"/>
          <w:rtl/>
        </w:rPr>
        <w:t>خلاصة الفصل</w:t>
      </w:r>
      <w:bookmarkEnd w:id="30"/>
    </w:p>
    <w:p w14:paraId="4E09E17E"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يُظهر استعراض الإطار النظري والدراسات السابقة أن التوعية والتدريب يمثلان عنصرين أساسيين في دعم إدارة المخاطر داخل المنشآت الغذائية. فقد أوضح الإطار النظري أن التوعية تسهم في رفع إدراك العاملين لطبيعة المخاطر التشغيلية والغذائية، في حين يساعد التدريب على تطوير مهاراتهم في تطبيق إجراءات السلامة وفق المعايير والنظم المعتمدة مثل</w:t>
      </w:r>
      <w:r w:rsidRPr="00096C04">
        <w:rPr>
          <w:rFonts w:ascii="Sakkal Majalla" w:hAnsi="Sakkal Majalla" w:cs="Sakkal Majalla"/>
          <w:sz w:val="28"/>
          <w:szCs w:val="28"/>
        </w:rPr>
        <w:t xml:space="preserve"> HACCP </w:t>
      </w:r>
      <w:r w:rsidRPr="00096C04">
        <w:rPr>
          <w:rFonts w:ascii="Sakkal Majalla" w:hAnsi="Sakkal Majalla" w:cs="Sakkal Majalla"/>
          <w:sz w:val="28"/>
          <w:szCs w:val="28"/>
          <w:rtl/>
        </w:rPr>
        <w:t>و</w:t>
      </w:r>
      <w:r w:rsidRPr="00096C04">
        <w:rPr>
          <w:rFonts w:ascii="Sakkal Majalla" w:hAnsi="Sakkal Majalla" w:cs="Sakkal Majalla"/>
          <w:sz w:val="28"/>
          <w:szCs w:val="28"/>
        </w:rPr>
        <w:t>ISO 31000.</w:t>
      </w:r>
    </w:p>
    <w:p w14:paraId="1C712385" w14:textId="689CADB6"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كما بينت الدراسات السابقة أن المنشآت التي تستثمر في برامج تدريبية وتوعوية فعّالة تحقق مستويات أعلى من الالتزام بإجراءات سلامة الغذاء، وتنخفض لديها معدلات الأخطاء والانحرافات التشغيلية. واتفقت معظم الدراسات على وجود علاقة قوية بين مستوى وعي العاملين وجودة التدريب وبين كفاءة إدارة المخاطر داخل المنشأة</w:t>
      </w:r>
      <w:r w:rsidRPr="00096C04">
        <w:rPr>
          <w:rFonts w:ascii="Sakkal Majalla" w:hAnsi="Sakkal Majalla" w:cs="Sakkal Majalla"/>
          <w:sz w:val="28"/>
          <w:szCs w:val="28"/>
        </w:rPr>
        <w:t>.</w:t>
      </w:r>
      <w:r w:rsidRPr="00096C04">
        <w:rPr>
          <w:rFonts w:ascii="Sakkal Majalla" w:hAnsi="Sakkal Majalla" w:cs="Sakkal Majalla"/>
          <w:sz w:val="28"/>
          <w:szCs w:val="28"/>
          <w:rtl/>
        </w:rPr>
        <w:t>وبذلك يشكل هذا الفصل أساسًا علميًا يدعم أهداف الدراسة الحالية، ويوضح أهمية التوعية والتدريب كمدخلين أساسيين لتحسين مستوى إدارة المخاطر في المنشآت الغذائية، مما يمهد لتحليل النتائج الميدانية في الفصول التالية</w:t>
      </w:r>
      <w:r w:rsidRPr="00096C04">
        <w:rPr>
          <w:rFonts w:ascii="Sakkal Majalla" w:hAnsi="Sakkal Majalla" w:cs="Sakkal Majalla"/>
          <w:sz w:val="28"/>
          <w:szCs w:val="28"/>
        </w:rPr>
        <w:t>.</w:t>
      </w:r>
    </w:p>
    <w:p w14:paraId="69FD2EF0" w14:textId="77777777" w:rsidR="00096C04" w:rsidRPr="00096C04" w:rsidRDefault="00096C04"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0D6B89EC" w14:textId="77777777" w:rsidR="00D347A2" w:rsidRDefault="00D347A2" w:rsidP="00F925D0">
      <w:pPr>
        <w:jc w:val="center"/>
        <w:rPr>
          <w:rFonts w:ascii="Sakkal Majalla" w:hAnsi="Sakkal Majalla" w:cs="Sakkal Majalla"/>
          <w:b/>
          <w:bCs/>
          <w:sz w:val="48"/>
          <w:szCs w:val="48"/>
          <w:u w:val="single"/>
        </w:rPr>
      </w:pPr>
    </w:p>
    <w:p w14:paraId="148BAB22" w14:textId="77777777" w:rsidR="00D347A2" w:rsidRDefault="00D347A2" w:rsidP="00F925D0">
      <w:pPr>
        <w:jc w:val="center"/>
        <w:rPr>
          <w:rFonts w:ascii="Sakkal Majalla" w:hAnsi="Sakkal Majalla" w:cs="Sakkal Majalla"/>
          <w:b/>
          <w:bCs/>
          <w:sz w:val="48"/>
          <w:szCs w:val="48"/>
          <w:u w:val="single"/>
        </w:rPr>
      </w:pPr>
    </w:p>
    <w:p w14:paraId="762BA567" w14:textId="77777777" w:rsidR="00D347A2" w:rsidRDefault="00D347A2" w:rsidP="00F925D0">
      <w:pPr>
        <w:jc w:val="center"/>
        <w:rPr>
          <w:rFonts w:ascii="Sakkal Majalla" w:hAnsi="Sakkal Majalla" w:cs="Sakkal Majalla"/>
          <w:b/>
          <w:bCs/>
          <w:sz w:val="48"/>
          <w:szCs w:val="48"/>
          <w:u w:val="single"/>
          <w:rtl/>
        </w:rPr>
      </w:pPr>
    </w:p>
    <w:p w14:paraId="7048F6B3" w14:textId="0C23D6CB" w:rsidR="00F925D0" w:rsidRDefault="00F925D0" w:rsidP="00DD6BED">
      <w:pPr>
        <w:jc w:val="center"/>
        <w:outlineLvl w:val="0"/>
        <w:rPr>
          <w:rFonts w:ascii="Sakkal Majalla" w:hAnsi="Sakkal Majalla" w:cs="Sakkal Majalla"/>
          <w:b/>
          <w:bCs/>
          <w:sz w:val="48"/>
          <w:szCs w:val="48"/>
          <w:u w:val="single"/>
          <w:rtl/>
        </w:rPr>
      </w:pPr>
      <w:bookmarkStart w:id="31" w:name="_Toc214641879"/>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31"/>
    </w:p>
    <w:p w14:paraId="3A2D2B16" w14:textId="0B1D16CB" w:rsidR="00F925D0" w:rsidRPr="00DD6BED" w:rsidRDefault="00F925D0" w:rsidP="00DD6BED">
      <w:pPr>
        <w:jc w:val="center"/>
        <w:outlineLvl w:val="0"/>
        <w:rPr>
          <w:rFonts w:ascii="Sakkal Majalla" w:hAnsi="Sakkal Majalla" w:cs="Sakkal Majalla"/>
          <w:b/>
          <w:bCs/>
          <w:sz w:val="48"/>
          <w:szCs w:val="48"/>
          <w:rtl/>
        </w:rPr>
      </w:pPr>
      <w:bookmarkStart w:id="32" w:name="_Toc214641880"/>
      <w:r w:rsidRPr="00DD6BED">
        <w:rPr>
          <w:rFonts w:ascii="Sakkal Majalla" w:hAnsi="Sakkal Majalla" w:cs="Sakkal Majalla" w:hint="cs"/>
          <w:b/>
          <w:bCs/>
          <w:sz w:val="48"/>
          <w:szCs w:val="48"/>
          <w:rtl/>
        </w:rPr>
        <w:t xml:space="preserve">منهجية </w:t>
      </w:r>
      <w:r w:rsidR="00AF3CF7" w:rsidRPr="00DD6BED">
        <w:rPr>
          <w:rFonts w:ascii="Sakkal Majalla" w:hAnsi="Sakkal Majalla" w:cs="Sakkal Majalla" w:hint="cs"/>
          <w:b/>
          <w:bCs/>
          <w:sz w:val="48"/>
          <w:szCs w:val="48"/>
          <w:rtl/>
        </w:rPr>
        <w:t>البحث</w:t>
      </w:r>
      <w:bookmarkEnd w:id="32"/>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D6BED">
      <w:pPr>
        <w:outlineLvl w:val="1"/>
        <w:rPr>
          <w:rFonts w:ascii="Sakkal Majalla" w:hAnsi="Sakkal Majalla" w:cs="Sakkal Majalla"/>
          <w:sz w:val="28"/>
          <w:szCs w:val="28"/>
          <w:u w:val="single"/>
          <w:rtl/>
        </w:rPr>
      </w:pPr>
      <w:bookmarkStart w:id="33" w:name="_Toc214641881"/>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w:t>
      </w:r>
      <w:bookmarkEnd w:id="33"/>
      <w:r w:rsidRPr="00D22171">
        <w:rPr>
          <w:rFonts w:ascii="Sakkal Majalla" w:hAnsi="Sakkal Majalla" w:cs="Sakkal Majalla"/>
          <w:sz w:val="28"/>
          <w:szCs w:val="28"/>
          <w:u w:val="single"/>
          <w:rtl/>
        </w:rPr>
        <w:t xml:space="preserve"> </w:t>
      </w:r>
    </w:p>
    <w:p w14:paraId="42499DCF" w14:textId="77777777" w:rsidR="00096C04" w:rsidRDefault="00096C04" w:rsidP="00096C04">
      <w:pPr>
        <w:rPr>
          <w:rFonts w:ascii="Sakkal Majalla" w:hAnsi="Sakkal Majalla" w:cs="Sakkal Majalla"/>
          <w:sz w:val="28"/>
          <w:szCs w:val="28"/>
          <w:rtl/>
        </w:rPr>
      </w:pPr>
      <w:r w:rsidRPr="00096C04">
        <w:rPr>
          <w:rFonts w:ascii="Sakkal Majalla" w:hAnsi="Sakkal Majalla" w:cs="Sakkal Majalla"/>
          <w:sz w:val="28"/>
          <w:szCs w:val="28"/>
          <w:rtl/>
        </w:rPr>
        <w:t>يهدف هذا الفصل إلى توضيح المنهجية العلمية التي اعتمدت عليها الباحثة في تنفيذ الدراسة الحالية وتحقيق أهدافها. ويشمل ذلك وصف منهج الدراسة، وتحديد مجتمعها وعينتها، وشرح أداة جمع البيانات، بالإضافة إلى الإجراءات المتبعة في تحليل البيانات الإحصائية. ويعد هذا الفصل من الفصول الأساسية في البحث، إذ يوضح الخطوات العملية التي تم تطبيقها للوصول إلى نتائج موثوقة يمكن الاعتماد عليها في تفسير العلاقات بين متغيرات الدراسة الثلاثة</w:t>
      </w:r>
      <w:r w:rsidRPr="00096C04">
        <w:rPr>
          <w:rFonts w:ascii="Sakkal Majalla" w:hAnsi="Sakkal Majalla" w:cs="Sakkal Majalla"/>
          <w:sz w:val="28"/>
          <w:szCs w:val="28"/>
        </w:rPr>
        <w:t xml:space="preserve">: </w:t>
      </w:r>
      <w:r w:rsidRPr="00096C04">
        <w:rPr>
          <w:rFonts w:ascii="Sakkal Majalla" w:hAnsi="Sakkal Majalla" w:cs="Sakkal Majalla"/>
          <w:b/>
          <w:bCs/>
          <w:sz w:val="28"/>
          <w:szCs w:val="28"/>
          <w:rtl/>
        </w:rPr>
        <w:t>التوعية، التدريب، وإدارة المخاطر في المنشآت الغذائية</w:t>
      </w:r>
      <w:r w:rsidRPr="00096C04">
        <w:rPr>
          <w:rFonts w:ascii="Sakkal Majalla" w:hAnsi="Sakkal Majalla" w:cs="Sakkal Majalla"/>
          <w:sz w:val="28"/>
          <w:szCs w:val="28"/>
        </w:rPr>
        <w:t>.</w:t>
      </w:r>
    </w:p>
    <w:p w14:paraId="63E4DECE" w14:textId="00E806DD" w:rsidR="00096C04" w:rsidRPr="00096C04" w:rsidRDefault="00096C04" w:rsidP="00DD6BED">
      <w:pPr>
        <w:outlineLvl w:val="1"/>
        <w:rPr>
          <w:rFonts w:ascii="Sakkal Majalla" w:hAnsi="Sakkal Majalla" w:cs="Sakkal Majalla"/>
          <w:b/>
          <w:bCs/>
          <w:sz w:val="28"/>
          <w:szCs w:val="28"/>
        </w:rPr>
      </w:pPr>
      <w:bookmarkStart w:id="34" w:name="_Toc214641882"/>
      <w:r w:rsidRPr="00096C04">
        <w:rPr>
          <w:rFonts w:ascii="Sakkal Majalla" w:hAnsi="Sakkal Majalla" w:cs="Sakkal Majalla"/>
          <w:b/>
          <w:bCs/>
          <w:sz w:val="28"/>
          <w:szCs w:val="28"/>
          <w:rtl/>
        </w:rPr>
        <w:lastRenderedPageBreak/>
        <w:t xml:space="preserve">منهج </w:t>
      </w:r>
      <w:r w:rsidR="00AF3CF7">
        <w:rPr>
          <w:rFonts w:ascii="Sakkal Majalla" w:hAnsi="Sakkal Majalla" w:cs="Sakkal Majalla" w:hint="cs"/>
          <w:b/>
          <w:bCs/>
          <w:sz w:val="28"/>
          <w:szCs w:val="28"/>
          <w:rtl/>
        </w:rPr>
        <w:t>البحث</w:t>
      </w:r>
      <w:bookmarkEnd w:id="34"/>
    </w:p>
    <w:p w14:paraId="5E446F4F" w14:textId="77777777" w:rsidR="00096C04" w:rsidRPr="00096C04" w:rsidRDefault="00096C04" w:rsidP="00096C04">
      <w:pPr>
        <w:rPr>
          <w:rFonts w:ascii="Sakkal Majalla" w:hAnsi="Sakkal Majalla" w:cs="Sakkal Majalla"/>
          <w:sz w:val="28"/>
          <w:szCs w:val="28"/>
        </w:rPr>
      </w:pPr>
      <w:r w:rsidRPr="00096C04">
        <w:rPr>
          <w:rFonts w:ascii="Sakkal Majalla" w:hAnsi="Sakkal Majalla" w:cs="Sakkal Majalla"/>
          <w:sz w:val="28"/>
          <w:szCs w:val="28"/>
          <w:rtl/>
        </w:rPr>
        <w:t xml:space="preserve">اعتمدت الدراسة على </w:t>
      </w:r>
      <w:r w:rsidRPr="00096C04">
        <w:rPr>
          <w:rFonts w:ascii="Sakkal Majalla" w:hAnsi="Sakkal Majalla" w:cs="Sakkal Majalla"/>
          <w:b/>
          <w:bCs/>
          <w:sz w:val="28"/>
          <w:szCs w:val="28"/>
          <w:rtl/>
        </w:rPr>
        <w:t>المنهج الوصفي التحليلي</w:t>
      </w:r>
      <w:r w:rsidRPr="00096C04">
        <w:rPr>
          <w:rFonts w:ascii="Sakkal Majalla" w:hAnsi="Sakkal Majalla" w:cs="Sakkal Majalla"/>
          <w:sz w:val="28"/>
          <w:szCs w:val="28"/>
          <w:rtl/>
        </w:rPr>
        <w:t>، وهو أحد المناهج العلمية المناسبة للدراسات التي تهدف إلى وصف الظواهر وتحليل العلاقات بينها. ويقوم هذا المنهج على جمع البيانات من عينة ممثلة للواقع الميداني، ومن ثم تحليلها إحصائيًا للوصول إلى استنتاجات تدعم أهداف الدراسة. وقد تم اختيار هذا المنهج نظرًا لملاءمته لطبيعة موضوع الدراسة الذي يتطلب رصد مستوى التوعية والتدريب لدى العاملين، وقياس أثرهما على إدارة المخاطر التشغيلية والغذائية</w:t>
      </w:r>
      <w:r w:rsidRPr="00096C04">
        <w:rPr>
          <w:rFonts w:ascii="Sakkal Majalla" w:hAnsi="Sakkal Majalla" w:cs="Sakkal Majalla"/>
          <w:sz w:val="28"/>
          <w:szCs w:val="28"/>
        </w:rPr>
        <w:t>.</w:t>
      </w:r>
    </w:p>
    <w:p w14:paraId="5401A341" w14:textId="02ED5FAD" w:rsidR="00AF3CF7" w:rsidRPr="00AF3CF7" w:rsidRDefault="00AF3CF7" w:rsidP="00DD6BED">
      <w:pPr>
        <w:outlineLvl w:val="1"/>
        <w:rPr>
          <w:rFonts w:ascii="Sakkal Majalla" w:hAnsi="Sakkal Majalla" w:cs="Sakkal Majalla"/>
          <w:b/>
          <w:bCs/>
          <w:sz w:val="28"/>
          <w:szCs w:val="28"/>
        </w:rPr>
      </w:pPr>
      <w:bookmarkStart w:id="35" w:name="_Toc214641883"/>
      <w:r w:rsidRPr="00AF3CF7">
        <w:rPr>
          <w:rFonts w:ascii="Sakkal Majalla" w:hAnsi="Sakkal Majalla" w:cs="Sakkal Majalla"/>
          <w:b/>
          <w:bCs/>
          <w:sz w:val="28"/>
          <w:szCs w:val="28"/>
          <w:rtl/>
        </w:rPr>
        <w:t xml:space="preserve">مجتمع </w:t>
      </w:r>
      <w:r>
        <w:rPr>
          <w:rFonts w:ascii="Sakkal Majalla" w:hAnsi="Sakkal Majalla" w:cs="Sakkal Majalla" w:hint="cs"/>
          <w:b/>
          <w:bCs/>
          <w:sz w:val="28"/>
          <w:szCs w:val="28"/>
          <w:rtl/>
        </w:rPr>
        <w:t>البحث</w:t>
      </w:r>
      <w:bookmarkEnd w:id="35"/>
    </w:p>
    <w:p w14:paraId="5DE0E48E" w14:textId="77777777" w:rsidR="00AF3CF7" w:rsidRDefault="00AF3CF7" w:rsidP="00AF3CF7">
      <w:pPr>
        <w:rPr>
          <w:rFonts w:ascii="Sakkal Majalla" w:hAnsi="Sakkal Majalla" w:cs="Sakkal Majalla"/>
          <w:sz w:val="28"/>
          <w:szCs w:val="28"/>
          <w:rtl/>
        </w:rPr>
      </w:pPr>
      <w:r w:rsidRPr="00AF3CF7">
        <w:rPr>
          <w:rFonts w:ascii="Sakkal Majalla" w:hAnsi="Sakkal Majalla" w:cs="Sakkal Majalla"/>
          <w:sz w:val="28"/>
          <w:szCs w:val="28"/>
          <w:rtl/>
        </w:rPr>
        <w:t xml:space="preserve">يمثل مجتمع الدراسة جميع </w:t>
      </w:r>
      <w:r w:rsidRPr="00AF3CF7">
        <w:rPr>
          <w:rFonts w:ascii="Sakkal Majalla" w:hAnsi="Sakkal Majalla" w:cs="Sakkal Majalla"/>
          <w:b/>
          <w:bCs/>
          <w:sz w:val="28"/>
          <w:szCs w:val="28"/>
          <w:rtl/>
        </w:rPr>
        <w:t>موظفي التدريب والعاملين المساهمين في عمليات التوعية والتدريب داخل منشآت غذائية في المملكة العربية السعودية</w:t>
      </w:r>
      <w:r w:rsidRPr="00AF3CF7">
        <w:rPr>
          <w:rFonts w:ascii="Sakkal Majalla" w:hAnsi="Sakkal Majalla" w:cs="Sakkal Majalla"/>
          <w:sz w:val="28"/>
          <w:szCs w:val="28"/>
        </w:rPr>
        <w:t xml:space="preserve">. </w:t>
      </w:r>
      <w:r w:rsidRPr="00AF3CF7">
        <w:rPr>
          <w:rFonts w:ascii="Sakkal Majalla" w:hAnsi="Sakkal Majalla" w:cs="Sakkal Majalla"/>
          <w:sz w:val="28"/>
          <w:szCs w:val="28"/>
          <w:rtl/>
        </w:rPr>
        <w:t>ويتميز هذا المجتمع بأهمية كبيرة نظرًا لدوره المباشر في تنفيذ برامج السلامة الغذائية، وتطبيق إجراءات الجودة وتقليل المخاطر</w:t>
      </w:r>
      <w:r w:rsidRPr="00AF3CF7">
        <w:rPr>
          <w:rFonts w:ascii="Sakkal Majalla" w:hAnsi="Sakkal Majalla" w:cs="Sakkal Majalla"/>
          <w:sz w:val="28"/>
          <w:szCs w:val="28"/>
        </w:rPr>
        <w:t>.</w:t>
      </w:r>
    </w:p>
    <w:p w14:paraId="28140AC5" w14:textId="75287C8F" w:rsidR="00AF3CF7" w:rsidRPr="00AF3CF7" w:rsidRDefault="00AF3CF7" w:rsidP="00DD6BED">
      <w:pPr>
        <w:outlineLvl w:val="1"/>
        <w:rPr>
          <w:rFonts w:ascii="Sakkal Majalla" w:hAnsi="Sakkal Majalla" w:cs="Sakkal Majalla"/>
          <w:b/>
          <w:bCs/>
          <w:sz w:val="28"/>
          <w:szCs w:val="28"/>
        </w:rPr>
      </w:pPr>
      <w:bookmarkStart w:id="36" w:name="_Toc214641884"/>
      <w:r w:rsidRPr="00AF3CF7">
        <w:rPr>
          <w:rFonts w:ascii="Sakkal Majalla" w:hAnsi="Sakkal Majalla" w:cs="Sakkal Majalla"/>
          <w:b/>
          <w:bCs/>
          <w:sz w:val="28"/>
          <w:szCs w:val="28"/>
          <w:rtl/>
        </w:rPr>
        <w:t xml:space="preserve">عينة </w:t>
      </w:r>
      <w:r>
        <w:rPr>
          <w:rFonts w:ascii="Sakkal Majalla" w:hAnsi="Sakkal Majalla" w:cs="Sakkal Majalla" w:hint="cs"/>
          <w:b/>
          <w:bCs/>
          <w:sz w:val="28"/>
          <w:szCs w:val="28"/>
          <w:rtl/>
        </w:rPr>
        <w:t>البحث</w:t>
      </w:r>
      <w:bookmarkEnd w:id="36"/>
    </w:p>
    <w:p w14:paraId="23EDFE8F"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 xml:space="preserve">تم اختيار عينة مكونة من </w:t>
      </w:r>
      <w:r w:rsidRPr="00AF3CF7">
        <w:rPr>
          <w:rFonts w:ascii="Sakkal Majalla" w:hAnsi="Sakkal Majalla" w:cs="Sakkal Majalla"/>
          <w:b/>
          <w:bCs/>
          <w:sz w:val="28"/>
          <w:szCs w:val="28"/>
        </w:rPr>
        <w:t xml:space="preserve">30 </w:t>
      </w:r>
      <w:r w:rsidRPr="00AF3CF7">
        <w:rPr>
          <w:rFonts w:ascii="Sakkal Majalla" w:hAnsi="Sakkal Majalla" w:cs="Sakkal Majalla"/>
          <w:b/>
          <w:bCs/>
          <w:sz w:val="28"/>
          <w:szCs w:val="28"/>
          <w:rtl/>
        </w:rPr>
        <w:t>موظف تدريب</w:t>
      </w:r>
      <w:r w:rsidRPr="00AF3CF7">
        <w:rPr>
          <w:rFonts w:ascii="Sakkal Majalla" w:hAnsi="Sakkal Majalla" w:cs="Sakkal Majalla"/>
          <w:sz w:val="28"/>
          <w:szCs w:val="28"/>
          <w:rtl/>
        </w:rPr>
        <w:t xml:space="preserve"> يعملون في منشآت غذائية متنوعة. وتم الاعتماد على أسلوب </w:t>
      </w:r>
      <w:r w:rsidRPr="00AF3CF7">
        <w:rPr>
          <w:rFonts w:ascii="Sakkal Majalla" w:hAnsi="Sakkal Majalla" w:cs="Sakkal Majalla"/>
          <w:b/>
          <w:bCs/>
          <w:sz w:val="28"/>
          <w:szCs w:val="28"/>
          <w:rtl/>
        </w:rPr>
        <w:t>العينة العشوائية البسيطة</w:t>
      </w:r>
      <w:r w:rsidRPr="00AF3CF7">
        <w:rPr>
          <w:rFonts w:ascii="Sakkal Majalla" w:hAnsi="Sakkal Majalla" w:cs="Sakkal Majalla"/>
          <w:sz w:val="28"/>
          <w:szCs w:val="28"/>
          <w:rtl/>
        </w:rPr>
        <w:t xml:space="preserve"> لضمان تمثيل مختلف الفئات من العاملين الذين لهم دور في تحسين الوعي وتنفيذ البرامج التدريبية. وتمثل هذه العينة فئة قادرة على تقديم معلومات دقيقة حول واقع التوعية والتدريب داخل المنشآت</w:t>
      </w:r>
      <w:r w:rsidRPr="00AF3CF7">
        <w:rPr>
          <w:rFonts w:ascii="Sakkal Majalla" w:hAnsi="Sakkal Majalla" w:cs="Sakkal Majalla"/>
          <w:sz w:val="28"/>
          <w:szCs w:val="28"/>
        </w:rPr>
        <w:t>.</w:t>
      </w:r>
    </w:p>
    <w:p w14:paraId="61ABC035" w14:textId="1DFBF1DD" w:rsidR="00AF3CF7" w:rsidRPr="00AF3CF7" w:rsidRDefault="00AF3CF7" w:rsidP="00DD6BED">
      <w:pPr>
        <w:outlineLvl w:val="1"/>
        <w:rPr>
          <w:rFonts w:ascii="Sakkal Majalla" w:hAnsi="Sakkal Majalla" w:cs="Sakkal Majalla"/>
          <w:b/>
          <w:bCs/>
          <w:sz w:val="28"/>
          <w:szCs w:val="28"/>
        </w:rPr>
      </w:pPr>
      <w:bookmarkStart w:id="37" w:name="_Toc214641885"/>
      <w:r w:rsidRPr="00AF3CF7">
        <w:rPr>
          <w:rFonts w:ascii="Sakkal Majalla" w:hAnsi="Sakkal Majalla" w:cs="Sakkal Majalla"/>
          <w:b/>
          <w:bCs/>
          <w:sz w:val="28"/>
          <w:szCs w:val="28"/>
          <w:rtl/>
        </w:rPr>
        <w:t xml:space="preserve">أداة </w:t>
      </w:r>
      <w:r>
        <w:rPr>
          <w:rFonts w:ascii="Sakkal Majalla" w:hAnsi="Sakkal Majalla" w:cs="Sakkal Majalla" w:hint="cs"/>
          <w:b/>
          <w:bCs/>
          <w:sz w:val="28"/>
          <w:szCs w:val="28"/>
          <w:rtl/>
        </w:rPr>
        <w:t>البحث</w:t>
      </w:r>
      <w:bookmarkEnd w:id="37"/>
    </w:p>
    <w:p w14:paraId="14F9A4CC"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 xml:space="preserve">اعتمدت الدراسة على </w:t>
      </w:r>
      <w:r w:rsidRPr="00AF3CF7">
        <w:rPr>
          <w:rFonts w:ascii="Sakkal Majalla" w:hAnsi="Sakkal Majalla" w:cs="Sakkal Majalla"/>
          <w:b/>
          <w:bCs/>
          <w:sz w:val="28"/>
          <w:szCs w:val="28"/>
          <w:rtl/>
        </w:rPr>
        <w:t>استبانة مُعدة لغرض الدراسة</w:t>
      </w:r>
      <w:r w:rsidRPr="00AF3CF7">
        <w:rPr>
          <w:rFonts w:ascii="Sakkal Majalla" w:hAnsi="Sakkal Majalla" w:cs="Sakkal Majalla"/>
          <w:sz w:val="28"/>
          <w:szCs w:val="28"/>
          <w:rtl/>
        </w:rPr>
        <w:t xml:space="preserve"> تتضمن ثلاثة محاور رئيسية</w:t>
      </w:r>
      <w:r w:rsidRPr="00AF3CF7">
        <w:rPr>
          <w:rFonts w:ascii="Sakkal Majalla" w:hAnsi="Sakkal Majalla" w:cs="Sakkal Majalla"/>
          <w:sz w:val="28"/>
          <w:szCs w:val="28"/>
        </w:rPr>
        <w:t>:</w:t>
      </w:r>
    </w:p>
    <w:p w14:paraId="4833DD08" w14:textId="77777777" w:rsidR="00AF3CF7" w:rsidRPr="00AF3CF7" w:rsidRDefault="00AF3CF7" w:rsidP="00AF3CF7">
      <w:pPr>
        <w:numPr>
          <w:ilvl w:val="0"/>
          <w:numId w:val="22"/>
        </w:numPr>
        <w:rPr>
          <w:rFonts w:ascii="Sakkal Majalla" w:hAnsi="Sakkal Majalla" w:cs="Sakkal Majalla"/>
          <w:sz w:val="28"/>
          <w:szCs w:val="28"/>
        </w:rPr>
      </w:pPr>
      <w:r w:rsidRPr="00AF3CF7">
        <w:rPr>
          <w:rFonts w:ascii="Sakkal Majalla" w:hAnsi="Sakkal Majalla" w:cs="Sakkal Majalla"/>
          <w:b/>
          <w:bCs/>
          <w:sz w:val="28"/>
          <w:szCs w:val="28"/>
          <w:rtl/>
        </w:rPr>
        <w:t>محور التوعية بالمخاطر</w:t>
      </w:r>
      <w:r w:rsidRPr="00AF3CF7">
        <w:rPr>
          <w:rFonts w:ascii="Sakkal Majalla" w:hAnsi="Sakkal Majalla" w:cs="Sakkal Majalla"/>
          <w:sz w:val="28"/>
          <w:szCs w:val="28"/>
          <w:rtl/>
        </w:rPr>
        <w:t xml:space="preserve"> </w:t>
      </w:r>
      <w:r w:rsidRPr="00AF3CF7">
        <w:rPr>
          <w:rFonts w:ascii="Sakkal Majalla" w:hAnsi="Sakkal Majalla" w:cs="Sakkal Majalla"/>
          <w:sz w:val="28"/>
          <w:szCs w:val="28"/>
        </w:rPr>
        <w:t xml:space="preserve">– </w:t>
      </w:r>
      <w:r w:rsidRPr="00AF3CF7">
        <w:rPr>
          <w:rFonts w:ascii="Sakkal Majalla" w:hAnsi="Sakkal Majalla" w:cs="Sakkal Majalla"/>
          <w:sz w:val="28"/>
          <w:szCs w:val="28"/>
          <w:rtl/>
        </w:rPr>
        <w:t>ويشمل مجموعة من العبارات التي تقيس مستوى إدراك العاملين لطبيعة المخاطر الغذائية والسلوكات الوقائية</w:t>
      </w:r>
      <w:r w:rsidRPr="00AF3CF7">
        <w:rPr>
          <w:rFonts w:ascii="Sakkal Majalla" w:hAnsi="Sakkal Majalla" w:cs="Sakkal Majalla"/>
          <w:sz w:val="28"/>
          <w:szCs w:val="28"/>
        </w:rPr>
        <w:t>.</w:t>
      </w:r>
    </w:p>
    <w:p w14:paraId="08B35B38" w14:textId="77777777" w:rsidR="00AF3CF7" w:rsidRPr="00AF3CF7" w:rsidRDefault="00AF3CF7" w:rsidP="00AF3CF7">
      <w:pPr>
        <w:numPr>
          <w:ilvl w:val="0"/>
          <w:numId w:val="22"/>
        </w:numPr>
        <w:rPr>
          <w:rFonts w:ascii="Sakkal Majalla" w:hAnsi="Sakkal Majalla" w:cs="Sakkal Majalla"/>
          <w:sz w:val="28"/>
          <w:szCs w:val="28"/>
        </w:rPr>
      </w:pPr>
      <w:r w:rsidRPr="00AF3CF7">
        <w:rPr>
          <w:rFonts w:ascii="Sakkal Majalla" w:hAnsi="Sakkal Majalla" w:cs="Sakkal Majalla"/>
          <w:b/>
          <w:bCs/>
          <w:sz w:val="28"/>
          <w:szCs w:val="28"/>
          <w:rtl/>
        </w:rPr>
        <w:t>محور التدريب</w:t>
      </w:r>
      <w:r w:rsidRPr="00AF3CF7">
        <w:rPr>
          <w:rFonts w:ascii="Sakkal Majalla" w:hAnsi="Sakkal Majalla" w:cs="Sakkal Majalla"/>
          <w:sz w:val="28"/>
          <w:szCs w:val="28"/>
          <w:rtl/>
        </w:rPr>
        <w:t xml:space="preserve"> </w:t>
      </w:r>
      <w:r w:rsidRPr="00AF3CF7">
        <w:rPr>
          <w:rFonts w:ascii="Sakkal Majalla" w:hAnsi="Sakkal Majalla" w:cs="Sakkal Majalla"/>
          <w:sz w:val="28"/>
          <w:szCs w:val="28"/>
        </w:rPr>
        <w:t xml:space="preserve">– </w:t>
      </w:r>
      <w:r w:rsidRPr="00AF3CF7">
        <w:rPr>
          <w:rFonts w:ascii="Sakkal Majalla" w:hAnsi="Sakkal Majalla" w:cs="Sakkal Majalla"/>
          <w:sz w:val="28"/>
          <w:szCs w:val="28"/>
          <w:rtl/>
        </w:rPr>
        <w:t>ويقيس جودة البرامج التدريبية المقدمة للعاملين ومدى فاعليتها في تطوير مهاراتهم</w:t>
      </w:r>
      <w:r w:rsidRPr="00AF3CF7">
        <w:rPr>
          <w:rFonts w:ascii="Sakkal Majalla" w:hAnsi="Sakkal Majalla" w:cs="Sakkal Majalla"/>
          <w:sz w:val="28"/>
          <w:szCs w:val="28"/>
        </w:rPr>
        <w:t>.</w:t>
      </w:r>
    </w:p>
    <w:p w14:paraId="63BF289E" w14:textId="77777777" w:rsidR="00AF3CF7" w:rsidRPr="00AF3CF7" w:rsidRDefault="00AF3CF7" w:rsidP="00AF3CF7">
      <w:pPr>
        <w:numPr>
          <w:ilvl w:val="0"/>
          <w:numId w:val="22"/>
        </w:numPr>
        <w:rPr>
          <w:rFonts w:ascii="Sakkal Majalla" w:hAnsi="Sakkal Majalla" w:cs="Sakkal Majalla"/>
          <w:sz w:val="28"/>
          <w:szCs w:val="28"/>
        </w:rPr>
      </w:pPr>
      <w:r w:rsidRPr="00AF3CF7">
        <w:rPr>
          <w:rFonts w:ascii="Sakkal Majalla" w:hAnsi="Sakkal Majalla" w:cs="Sakkal Majalla"/>
          <w:b/>
          <w:bCs/>
          <w:sz w:val="28"/>
          <w:szCs w:val="28"/>
          <w:rtl/>
        </w:rPr>
        <w:t>محور إدارة المخاطر</w:t>
      </w:r>
      <w:r w:rsidRPr="00AF3CF7">
        <w:rPr>
          <w:rFonts w:ascii="Sakkal Majalla" w:hAnsi="Sakkal Majalla" w:cs="Sakkal Majalla"/>
          <w:sz w:val="28"/>
          <w:szCs w:val="28"/>
          <w:rtl/>
        </w:rPr>
        <w:t xml:space="preserve"> </w:t>
      </w:r>
      <w:r w:rsidRPr="00AF3CF7">
        <w:rPr>
          <w:rFonts w:ascii="Sakkal Majalla" w:hAnsi="Sakkal Majalla" w:cs="Sakkal Majalla"/>
          <w:sz w:val="28"/>
          <w:szCs w:val="28"/>
        </w:rPr>
        <w:t xml:space="preserve">– </w:t>
      </w:r>
      <w:r w:rsidRPr="00AF3CF7">
        <w:rPr>
          <w:rFonts w:ascii="Sakkal Majalla" w:hAnsi="Sakkal Majalla" w:cs="Sakkal Majalla"/>
          <w:sz w:val="28"/>
          <w:szCs w:val="28"/>
          <w:rtl/>
        </w:rPr>
        <w:t>ويقيس قدرة المنشأة والعاملين فيها على تطبيق إجراءات إدارة المخاطر وفق المعايير المتعارف عليها</w:t>
      </w:r>
      <w:r w:rsidRPr="00AF3CF7">
        <w:rPr>
          <w:rFonts w:ascii="Sakkal Majalla" w:hAnsi="Sakkal Majalla" w:cs="Sakkal Majalla"/>
          <w:sz w:val="28"/>
          <w:szCs w:val="28"/>
        </w:rPr>
        <w:t>.</w:t>
      </w:r>
    </w:p>
    <w:p w14:paraId="2DDAFF22" w14:textId="7DAE9E3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 xml:space="preserve">وقد تم تصميم الاستبانة باستخدام مقياس </w:t>
      </w:r>
      <w:r w:rsidRPr="00AF3CF7">
        <w:rPr>
          <w:rFonts w:ascii="Sakkal Majalla" w:hAnsi="Sakkal Majalla" w:cs="Sakkal Majalla"/>
          <w:b/>
          <w:bCs/>
          <w:sz w:val="28"/>
          <w:szCs w:val="28"/>
          <w:rtl/>
        </w:rPr>
        <w:t>ليكرت الخماسي</w:t>
      </w:r>
      <w:r w:rsidRPr="00AF3CF7">
        <w:rPr>
          <w:rFonts w:ascii="Sakkal Majalla" w:hAnsi="Sakkal Majalla" w:cs="Sakkal Majalla"/>
          <w:sz w:val="28"/>
          <w:szCs w:val="28"/>
          <w:rtl/>
        </w:rPr>
        <w:t xml:space="preserve"> (من 1 إلى 5)، بما يتيح قياس اتجاهات المشاركين بدرجات متفاوتة</w:t>
      </w:r>
      <w:r w:rsidRPr="00AF3CF7">
        <w:rPr>
          <w:rFonts w:ascii="Sakkal Majalla" w:hAnsi="Sakkal Majalla" w:cs="Sakkal Majalla"/>
          <w:sz w:val="28"/>
          <w:szCs w:val="28"/>
        </w:rPr>
        <w:t>.</w:t>
      </w:r>
    </w:p>
    <w:p w14:paraId="7219B5E9" w14:textId="77777777" w:rsidR="00AF3CF7" w:rsidRPr="00AF3CF7" w:rsidRDefault="00AF3CF7" w:rsidP="00DD6BED">
      <w:pPr>
        <w:outlineLvl w:val="1"/>
        <w:rPr>
          <w:rFonts w:ascii="Sakkal Majalla" w:hAnsi="Sakkal Majalla" w:cs="Sakkal Majalla"/>
          <w:b/>
          <w:bCs/>
          <w:sz w:val="28"/>
          <w:szCs w:val="28"/>
        </w:rPr>
      </w:pPr>
      <w:bookmarkStart w:id="38" w:name="_Toc214641886"/>
      <w:r w:rsidRPr="00AF3CF7">
        <w:rPr>
          <w:rFonts w:ascii="Sakkal Majalla" w:hAnsi="Sakkal Majalla" w:cs="Sakkal Majalla"/>
          <w:b/>
          <w:bCs/>
          <w:sz w:val="28"/>
          <w:szCs w:val="28"/>
          <w:rtl/>
        </w:rPr>
        <w:t>صدق الأداة</w:t>
      </w:r>
      <w:bookmarkEnd w:id="38"/>
    </w:p>
    <w:p w14:paraId="5F649E22" w14:textId="77777777" w:rsidR="00AF3CF7" w:rsidRDefault="00AF3CF7" w:rsidP="00AF3CF7">
      <w:pPr>
        <w:rPr>
          <w:rFonts w:ascii="Sakkal Majalla" w:hAnsi="Sakkal Majalla" w:cs="Sakkal Majalla"/>
          <w:sz w:val="28"/>
          <w:szCs w:val="28"/>
          <w:rtl/>
        </w:rPr>
      </w:pPr>
      <w:r w:rsidRPr="00AF3CF7">
        <w:rPr>
          <w:rFonts w:ascii="Sakkal Majalla" w:hAnsi="Sakkal Majalla" w:cs="Sakkal Majalla"/>
          <w:sz w:val="28"/>
          <w:szCs w:val="28"/>
          <w:rtl/>
        </w:rPr>
        <w:t xml:space="preserve">للتأكد من صدق الاستبانة ومدى صلاحيتها لقياس المتغيرات المراد دراستها، تم عرضها على مجموعة من المحكمين المتخصصين في مجال إدارة المخاطر وسلامة الغذاء. وقد تم أخذ ملاحظاتهم بعين الاعتبار وإجراء التعديلات اللازمة </w:t>
      </w:r>
      <w:r w:rsidRPr="00AF3CF7">
        <w:rPr>
          <w:rFonts w:ascii="Sakkal Majalla" w:hAnsi="Sakkal Majalla" w:cs="Sakkal Majalla"/>
          <w:sz w:val="28"/>
          <w:szCs w:val="28"/>
          <w:rtl/>
        </w:rPr>
        <w:lastRenderedPageBreak/>
        <w:t>لتعزيز وضوح العبارات وشموليتها. ويعد هذا الإجراء من الأساليب المتعارف عليها لضمان الصدق الظاهري والمحتوى للأداة</w:t>
      </w:r>
      <w:r w:rsidRPr="00AF3CF7">
        <w:rPr>
          <w:rFonts w:ascii="Sakkal Majalla" w:hAnsi="Sakkal Majalla" w:cs="Sakkal Majalla"/>
          <w:sz w:val="28"/>
          <w:szCs w:val="28"/>
        </w:rPr>
        <w:t>.</w:t>
      </w:r>
    </w:p>
    <w:p w14:paraId="2762DB37" w14:textId="77777777" w:rsidR="00AF3CF7" w:rsidRPr="00AF3CF7" w:rsidRDefault="00AF3CF7" w:rsidP="00DD6BED">
      <w:pPr>
        <w:outlineLvl w:val="1"/>
        <w:rPr>
          <w:rFonts w:ascii="Sakkal Majalla" w:hAnsi="Sakkal Majalla" w:cs="Sakkal Majalla"/>
          <w:b/>
          <w:bCs/>
          <w:sz w:val="28"/>
          <w:szCs w:val="28"/>
        </w:rPr>
      </w:pPr>
      <w:bookmarkStart w:id="39" w:name="_Toc214641887"/>
      <w:r w:rsidRPr="00AF3CF7">
        <w:rPr>
          <w:rFonts w:ascii="Sakkal Majalla" w:hAnsi="Sakkal Majalla" w:cs="Sakkal Majalla"/>
          <w:b/>
          <w:bCs/>
          <w:sz w:val="28"/>
          <w:szCs w:val="28"/>
          <w:rtl/>
        </w:rPr>
        <w:t>ثبات الأداة</w:t>
      </w:r>
      <w:bookmarkEnd w:id="39"/>
    </w:p>
    <w:p w14:paraId="1680985C"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 xml:space="preserve">تم التأكد من ثبات الاستبانة باستخدام معامل </w:t>
      </w:r>
      <w:r w:rsidRPr="00AF3CF7">
        <w:rPr>
          <w:rFonts w:ascii="Sakkal Majalla" w:hAnsi="Sakkal Majalla" w:cs="Sakkal Majalla"/>
          <w:b/>
          <w:bCs/>
          <w:sz w:val="28"/>
          <w:szCs w:val="28"/>
          <w:rtl/>
        </w:rPr>
        <w:t>كرونباخ ألفا</w:t>
      </w:r>
      <w:r w:rsidRPr="00AF3CF7">
        <w:rPr>
          <w:rFonts w:ascii="Sakkal Majalla" w:hAnsi="Sakkal Majalla" w:cs="Sakkal Majalla"/>
          <w:sz w:val="28"/>
          <w:szCs w:val="28"/>
          <w:rtl/>
        </w:rPr>
        <w:t xml:space="preserve"> لقياس الاتساق الداخلي لعبارات كل محور. وتجاوزت قيمة الثبات الحدود المقبولة علميًا (0.70 فأعلى)، مما يشير إلى أن الأداة تتمتع بدرجة عالية من الموثوقية، وأن العبارات تقيس الجوانب نفسها لكل محور بشكل اتسق داخلي جيد</w:t>
      </w:r>
      <w:r w:rsidRPr="00AF3CF7">
        <w:rPr>
          <w:rFonts w:ascii="Sakkal Majalla" w:hAnsi="Sakkal Majalla" w:cs="Sakkal Majalla"/>
          <w:sz w:val="28"/>
          <w:szCs w:val="28"/>
        </w:rPr>
        <w:t>.</w:t>
      </w:r>
    </w:p>
    <w:p w14:paraId="789A7E46" w14:textId="77777777" w:rsidR="00AF3CF7" w:rsidRPr="00AF3CF7" w:rsidRDefault="00AF3CF7" w:rsidP="00AF3CF7">
      <w:pPr>
        <w:rPr>
          <w:rFonts w:ascii="Sakkal Majalla" w:hAnsi="Sakkal Majalla" w:cs="Sakkal Majalla"/>
          <w:sz w:val="28"/>
          <w:szCs w:val="28"/>
        </w:rPr>
      </w:pPr>
    </w:p>
    <w:p w14:paraId="46147676" w14:textId="14468AD2" w:rsidR="00AF3CF7" w:rsidRPr="00AF3CF7" w:rsidRDefault="00AF3CF7" w:rsidP="00DD6BED">
      <w:pPr>
        <w:outlineLvl w:val="1"/>
        <w:rPr>
          <w:rFonts w:ascii="Sakkal Majalla" w:hAnsi="Sakkal Majalla" w:cs="Sakkal Majalla"/>
          <w:b/>
          <w:bCs/>
          <w:sz w:val="28"/>
          <w:szCs w:val="28"/>
        </w:rPr>
      </w:pPr>
      <w:bookmarkStart w:id="40" w:name="_Toc214641888"/>
      <w:r w:rsidRPr="00AF3CF7">
        <w:rPr>
          <w:rFonts w:ascii="Sakkal Majalla" w:hAnsi="Sakkal Majalla" w:cs="Sakkal Majalla"/>
          <w:b/>
          <w:bCs/>
          <w:sz w:val="28"/>
          <w:szCs w:val="28"/>
          <w:rtl/>
        </w:rPr>
        <w:t>إجراءات جمع البيانات</w:t>
      </w:r>
      <w:bookmarkEnd w:id="40"/>
    </w:p>
    <w:p w14:paraId="27BAE9A5" w14:textId="3976CE3F"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تم توزيع الاستبانة إلكترونيًا على أفراد العينة لضمان سرعة الوصول لهم وسهولة الإجابة، وقد تمت مراعاة سرية المعلومات وخصوصية المشاركين. وتم جمع الإجابات خلال فترة زمنية محددة، ثم جرى فرزها وتنظيمها استعدادًا للتحليل الإحصائي</w:t>
      </w:r>
      <w:r w:rsidRPr="00AF3CF7">
        <w:rPr>
          <w:rFonts w:ascii="Sakkal Majalla" w:hAnsi="Sakkal Majalla" w:cs="Sakkal Majalla"/>
          <w:sz w:val="28"/>
          <w:szCs w:val="28"/>
        </w:rPr>
        <w:t>.</w:t>
      </w:r>
    </w:p>
    <w:p w14:paraId="3C06411E" w14:textId="77777777" w:rsidR="00AF3CF7" w:rsidRDefault="00AF3CF7" w:rsidP="00DD6BED">
      <w:pPr>
        <w:outlineLvl w:val="1"/>
        <w:rPr>
          <w:rFonts w:ascii="Sakkal Majalla" w:hAnsi="Sakkal Majalla" w:cs="Sakkal Majalla"/>
          <w:b/>
          <w:bCs/>
          <w:sz w:val="28"/>
          <w:szCs w:val="28"/>
          <w:rtl/>
        </w:rPr>
      </w:pPr>
      <w:bookmarkStart w:id="41" w:name="_Toc214641889"/>
      <w:r w:rsidRPr="00AF3CF7">
        <w:rPr>
          <w:rFonts w:ascii="Sakkal Majalla" w:hAnsi="Sakkal Majalla" w:cs="Sakkal Majalla"/>
          <w:b/>
          <w:bCs/>
          <w:sz w:val="28"/>
          <w:szCs w:val="28"/>
          <w:rtl/>
        </w:rPr>
        <w:t>الأساليب الإحصائية المستخدمة</w:t>
      </w:r>
      <w:bookmarkEnd w:id="41"/>
    </w:p>
    <w:p w14:paraId="20658EFE"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اعتمدت الدراسة على مجموعة من الأساليب الإحصائية الملائمة لطبيعة البيانات والمتغيرات، وتشمل</w:t>
      </w:r>
      <w:r w:rsidRPr="00AF3CF7">
        <w:rPr>
          <w:rFonts w:ascii="Sakkal Majalla" w:hAnsi="Sakkal Majalla" w:cs="Sakkal Majalla"/>
          <w:sz w:val="28"/>
          <w:szCs w:val="28"/>
        </w:rPr>
        <w:t>:</w:t>
      </w:r>
    </w:p>
    <w:p w14:paraId="732B6150" w14:textId="77777777" w:rsidR="00AF3CF7" w:rsidRPr="00AF3CF7" w:rsidRDefault="00AF3CF7" w:rsidP="00AF3CF7">
      <w:pPr>
        <w:numPr>
          <w:ilvl w:val="0"/>
          <w:numId w:val="25"/>
        </w:numPr>
        <w:rPr>
          <w:rFonts w:ascii="Sakkal Majalla" w:hAnsi="Sakkal Majalla" w:cs="Sakkal Majalla"/>
          <w:sz w:val="28"/>
          <w:szCs w:val="28"/>
        </w:rPr>
      </w:pPr>
      <w:r w:rsidRPr="00AF3CF7">
        <w:rPr>
          <w:rFonts w:ascii="Sakkal Majalla" w:hAnsi="Sakkal Majalla" w:cs="Sakkal Majalla"/>
          <w:sz w:val="28"/>
          <w:szCs w:val="28"/>
          <w:rtl/>
        </w:rPr>
        <w:t>المتوسطات الحسابية والانحرافات المعيارية لوصف مستوى كل محور من محاور الدراسة</w:t>
      </w:r>
      <w:r w:rsidRPr="00AF3CF7">
        <w:rPr>
          <w:rFonts w:ascii="Sakkal Majalla" w:hAnsi="Sakkal Majalla" w:cs="Sakkal Majalla"/>
          <w:sz w:val="28"/>
          <w:szCs w:val="28"/>
        </w:rPr>
        <w:t>.</w:t>
      </w:r>
    </w:p>
    <w:p w14:paraId="62413F5C" w14:textId="77777777" w:rsidR="00AF3CF7" w:rsidRPr="00AF3CF7" w:rsidRDefault="00AF3CF7" w:rsidP="00AF3CF7">
      <w:pPr>
        <w:numPr>
          <w:ilvl w:val="0"/>
          <w:numId w:val="25"/>
        </w:numPr>
        <w:rPr>
          <w:rFonts w:ascii="Sakkal Majalla" w:hAnsi="Sakkal Majalla" w:cs="Sakkal Majalla"/>
          <w:sz w:val="28"/>
          <w:szCs w:val="28"/>
        </w:rPr>
      </w:pPr>
      <w:r w:rsidRPr="00AF3CF7">
        <w:rPr>
          <w:rFonts w:ascii="Sakkal Majalla" w:hAnsi="Sakkal Majalla" w:cs="Sakkal Majalla"/>
          <w:sz w:val="28"/>
          <w:szCs w:val="28"/>
          <w:rtl/>
        </w:rPr>
        <w:t>معامل الارتباط بيرسون لقياس قوة واتجاه العلاقة بين التوعية والتدريب وإدارة المخاطر</w:t>
      </w:r>
      <w:r w:rsidRPr="00AF3CF7">
        <w:rPr>
          <w:rFonts w:ascii="Sakkal Majalla" w:hAnsi="Sakkal Majalla" w:cs="Sakkal Majalla"/>
          <w:sz w:val="28"/>
          <w:szCs w:val="28"/>
        </w:rPr>
        <w:t>.</w:t>
      </w:r>
    </w:p>
    <w:p w14:paraId="7C288BA7" w14:textId="77777777" w:rsidR="00AF3CF7" w:rsidRPr="00AF3CF7" w:rsidRDefault="00AF3CF7" w:rsidP="00AF3CF7">
      <w:pPr>
        <w:numPr>
          <w:ilvl w:val="0"/>
          <w:numId w:val="25"/>
        </w:numPr>
        <w:rPr>
          <w:rFonts w:ascii="Sakkal Majalla" w:hAnsi="Sakkal Majalla" w:cs="Sakkal Majalla"/>
          <w:sz w:val="28"/>
          <w:szCs w:val="28"/>
        </w:rPr>
      </w:pPr>
      <w:r w:rsidRPr="00AF3CF7">
        <w:rPr>
          <w:rFonts w:ascii="Sakkal Majalla" w:hAnsi="Sakkal Majalla" w:cs="Sakkal Majalla"/>
          <w:sz w:val="28"/>
          <w:szCs w:val="28"/>
          <w:rtl/>
        </w:rPr>
        <w:t>التحليل الوصفي لتفسير النتائج الرقمية وربطها بالإطار النظري والدراسات السابقة</w:t>
      </w:r>
      <w:r w:rsidRPr="00AF3CF7">
        <w:rPr>
          <w:rFonts w:ascii="Sakkal Majalla" w:hAnsi="Sakkal Majalla" w:cs="Sakkal Majalla"/>
          <w:sz w:val="28"/>
          <w:szCs w:val="28"/>
        </w:rPr>
        <w:t>.</w:t>
      </w:r>
    </w:p>
    <w:p w14:paraId="779AD3B7" w14:textId="7CFCA284"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وتم إجراء التحليل باستخدام برنامج إحصائي معتمد لضمان دقة النتائج وموثوقيتها</w:t>
      </w:r>
      <w:r w:rsidRPr="00AF3CF7">
        <w:rPr>
          <w:rFonts w:ascii="Sakkal Majalla" w:hAnsi="Sakkal Majalla" w:cs="Sakkal Majalla"/>
          <w:sz w:val="28"/>
          <w:szCs w:val="28"/>
        </w:rPr>
        <w:t>..</w:t>
      </w:r>
    </w:p>
    <w:p w14:paraId="6B4EB95E" w14:textId="1DCEB140" w:rsidR="00AF3CF7" w:rsidRPr="00AF3CF7" w:rsidRDefault="00AF3CF7" w:rsidP="00DD6BED">
      <w:pPr>
        <w:outlineLvl w:val="1"/>
        <w:rPr>
          <w:rFonts w:ascii="Sakkal Majalla" w:hAnsi="Sakkal Majalla" w:cs="Sakkal Majalla"/>
          <w:b/>
          <w:bCs/>
          <w:sz w:val="28"/>
          <w:szCs w:val="28"/>
        </w:rPr>
      </w:pPr>
      <w:bookmarkStart w:id="42" w:name="_Toc214641890"/>
      <w:r w:rsidRPr="00AF3CF7">
        <w:rPr>
          <w:rFonts w:ascii="Sakkal Majalla" w:hAnsi="Sakkal Majalla" w:cs="Sakkal Majalla"/>
          <w:b/>
          <w:bCs/>
          <w:sz w:val="28"/>
          <w:szCs w:val="28"/>
          <w:rtl/>
        </w:rPr>
        <w:t xml:space="preserve">حدود </w:t>
      </w:r>
      <w:r>
        <w:rPr>
          <w:rFonts w:ascii="Sakkal Majalla" w:hAnsi="Sakkal Majalla" w:cs="Sakkal Majalla" w:hint="cs"/>
          <w:b/>
          <w:bCs/>
          <w:sz w:val="28"/>
          <w:szCs w:val="28"/>
          <w:rtl/>
        </w:rPr>
        <w:t>البحث</w:t>
      </w:r>
      <w:bookmarkEnd w:id="42"/>
    </w:p>
    <w:p w14:paraId="462A2C7B" w14:textId="77777777" w:rsidR="00AF3CF7" w:rsidRPr="00AF3CF7" w:rsidRDefault="00AF3CF7" w:rsidP="00AF3CF7">
      <w:pPr>
        <w:numPr>
          <w:ilvl w:val="0"/>
          <w:numId w:val="24"/>
        </w:numPr>
        <w:rPr>
          <w:rFonts w:ascii="Sakkal Majalla" w:hAnsi="Sakkal Majalla" w:cs="Sakkal Majalla"/>
          <w:sz w:val="28"/>
          <w:szCs w:val="28"/>
        </w:rPr>
      </w:pPr>
      <w:r w:rsidRPr="00AF3CF7">
        <w:rPr>
          <w:rFonts w:ascii="Sakkal Majalla" w:hAnsi="Sakkal Majalla" w:cs="Sakkal Majalla"/>
          <w:b/>
          <w:bCs/>
          <w:sz w:val="28"/>
          <w:szCs w:val="28"/>
          <w:rtl/>
        </w:rPr>
        <w:t>الحدود المكانية</w:t>
      </w:r>
      <w:r w:rsidRPr="00AF3CF7">
        <w:rPr>
          <w:rFonts w:ascii="Sakkal Majalla" w:hAnsi="Sakkal Majalla" w:cs="Sakkal Majalla"/>
          <w:b/>
          <w:bCs/>
          <w:sz w:val="28"/>
          <w:szCs w:val="28"/>
        </w:rPr>
        <w:t>:</w:t>
      </w:r>
      <w:r w:rsidRPr="00AF3CF7">
        <w:rPr>
          <w:rFonts w:ascii="Sakkal Majalla" w:hAnsi="Sakkal Majalla" w:cs="Sakkal Majalla"/>
          <w:sz w:val="28"/>
          <w:szCs w:val="28"/>
        </w:rPr>
        <w:t xml:space="preserve"> </w:t>
      </w:r>
      <w:r w:rsidRPr="00AF3CF7">
        <w:rPr>
          <w:rFonts w:ascii="Sakkal Majalla" w:hAnsi="Sakkal Majalla" w:cs="Sakkal Majalla"/>
          <w:sz w:val="28"/>
          <w:szCs w:val="28"/>
          <w:rtl/>
        </w:rPr>
        <w:t>اقتصرت الدراسة على منشآت غذائية داخل المملكة العربية السعودية</w:t>
      </w:r>
      <w:r w:rsidRPr="00AF3CF7">
        <w:rPr>
          <w:rFonts w:ascii="Sakkal Majalla" w:hAnsi="Sakkal Majalla" w:cs="Sakkal Majalla"/>
          <w:sz w:val="28"/>
          <w:szCs w:val="28"/>
        </w:rPr>
        <w:t>.</w:t>
      </w:r>
    </w:p>
    <w:p w14:paraId="5AF942B9" w14:textId="77777777" w:rsidR="00AF3CF7" w:rsidRPr="00AF3CF7" w:rsidRDefault="00AF3CF7" w:rsidP="00AF3CF7">
      <w:pPr>
        <w:numPr>
          <w:ilvl w:val="0"/>
          <w:numId w:val="24"/>
        </w:numPr>
        <w:rPr>
          <w:rFonts w:ascii="Sakkal Majalla" w:hAnsi="Sakkal Majalla" w:cs="Sakkal Majalla"/>
          <w:sz w:val="28"/>
          <w:szCs w:val="28"/>
        </w:rPr>
      </w:pPr>
      <w:r w:rsidRPr="00AF3CF7">
        <w:rPr>
          <w:rFonts w:ascii="Sakkal Majalla" w:hAnsi="Sakkal Majalla" w:cs="Sakkal Majalla"/>
          <w:b/>
          <w:bCs/>
          <w:sz w:val="28"/>
          <w:szCs w:val="28"/>
          <w:rtl/>
        </w:rPr>
        <w:t>الحدود الزمانية</w:t>
      </w:r>
      <w:r w:rsidRPr="00AF3CF7">
        <w:rPr>
          <w:rFonts w:ascii="Sakkal Majalla" w:hAnsi="Sakkal Majalla" w:cs="Sakkal Majalla"/>
          <w:b/>
          <w:bCs/>
          <w:sz w:val="28"/>
          <w:szCs w:val="28"/>
        </w:rPr>
        <w:t>:</w:t>
      </w:r>
      <w:r w:rsidRPr="00AF3CF7">
        <w:rPr>
          <w:rFonts w:ascii="Sakkal Majalla" w:hAnsi="Sakkal Majalla" w:cs="Sakkal Majalla"/>
          <w:sz w:val="28"/>
          <w:szCs w:val="28"/>
        </w:rPr>
        <w:t xml:space="preserve"> </w:t>
      </w:r>
      <w:r w:rsidRPr="00AF3CF7">
        <w:rPr>
          <w:rFonts w:ascii="Sakkal Majalla" w:hAnsi="Sakkal Majalla" w:cs="Sakkal Majalla"/>
          <w:sz w:val="28"/>
          <w:szCs w:val="28"/>
          <w:rtl/>
        </w:rPr>
        <w:t>تمت الدراسة خلال العام 2025</w:t>
      </w:r>
      <w:r w:rsidRPr="00AF3CF7">
        <w:rPr>
          <w:rFonts w:ascii="Sakkal Majalla" w:hAnsi="Sakkal Majalla" w:cs="Sakkal Majalla"/>
          <w:sz w:val="28"/>
          <w:szCs w:val="28"/>
        </w:rPr>
        <w:t>.</w:t>
      </w:r>
    </w:p>
    <w:p w14:paraId="27819D75" w14:textId="77777777" w:rsidR="00AF3CF7" w:rsidRPr="00AF3CF7" w:rsidRDefault="00AF3CF7" w:rsidP="00AF3CF7">
      <w:pPr>
        <w:numPr>
          <w:ilvl w:val="0"/>
          <w:numId w:val="24"/>
        </w:numPr>
        <w:rPr>
          <w:rFonts w:ascii="Sakkal Majalla" w:hAnsi="Sakkal Majalla" w:cs="Sakkal Majalla"/>
          <w:sz w:val="28"/>
          <w:szCs w:val="28"/>
        </w:rPr>
      </w:pPr>
      <w:r w:rsidRPr="00AF3CF7">
        <w:rPr>
          <w:rFonts w:ascii="Sakkal Majalla" w:hAnsi="Sakkal Majalla" w:cs="Sakkal Majalla"/>
          <w:b/>
          <w:bCs/>
          <w:sz w:val="28"/>
          <w:szCs w:val="28"/>
          <w:rtl/>
        </w:rPr>
        <w:t>الحدود البشرية</w:t>
      </w:r>
      <w:r w:rsidRPr="00AF3CF7">
        <w:rPr>
          <w:rFonts w:ascii="Sakkal Majalla" w:hAnsi="Sakkal Majalla" w:cs="Sakkal Majalla"/>
          <w:b/>
          <w:bCs/>
          <w:sz w:val="28"/>
          <w:szCs w:val="28"/>
        </w:rPr>
        <w:t>:</w:t>
      </w:r>
      <w:r w:rsidRPr="00AF3CF7">
        <w:rPr>
          <w:rFonts w:ascii="Sakkal Majalla" w:hAnsi="Sakkal Majalla" w:cs="Sakkal Majalla"/>
          <w:sz w:val="28"/>
          <w:szCs w:val="28"/>
        </w:rPr>
        <w:t xml:space="preserve"> </w:t>
      </w:r>
      <w:r w:rsidRPr="00AF3CF7">
        <w:rPr>
          <w:rFonts w:ascii="Sakkal Majalla" w:hAnsi="Sakkal Majalla" w:cs="Sakkal Majalla"/>
          <w:sz w:val="28"/>
          <w:szCs w:val="28"/>
          <w:rtl/>
        </w:rPr>
        <w:t>اقتصرت على موظفي التدريب والعاملين المرتبطين ببرامج التوعية والتدريب</w:t>
      </w:r>
      <w:r w:rsidRPr="00AF3CF7">
        <w:rPr>
          <w:rFonts w:ascii="Sakkal Majalla" w:hAnsi="Sakkal Majalla" w:cs="Sakkal Majalla"/>
          <w:sz w:val="28"/>
          <w:szCs w:val="28"/>
        </w:rPr>
        <w:t>.</w:t>
      </w:r>
    </w:p>
    <w:p w14:paraId="32825AB6" w14:textId="77777777" w:rsidR="00AF3CF7" w:rsidRPr="00AF3CF7" w:rsidRDefault="00AF3CF7" w:rsidP="00AF3CF7">
      <w:pPr>
        <w:numPr>
          <w:ilvl w:val="0"/>
          <w:numId w:val="24"/>
        </w:numPr>
        <w:rPr>
          <w:rFonts w:ascii="Sakkal Majalla" w:hAnsi="Sakkal Majalla" w:cs="Sakkal Majalla"/>
          <w:sz w:val="28"/>
          <w:szCs w:val="28"/>
        </w:rPr>
      </w:pPr>
      <w:r w:rsidRPr="00AF3CF7">
        <w:rPr>
          <w:rFonts w:ascii="Sakkal Majalla" w:hAnsi="Sakkal Majalla" w:cs="Sakkal Majalla"/>
          <w:b/>
          <w:bCs/>
          <w:sz w:val="28"/>
          <w:szCs w:val="28"/>
          <w:rtl/>
        </w:rPr>
        <w:t>الحدود الموضوعية</w:t>
      </w:r>
      <w:r w:rsidRPr="00AF3CF7">
        <w:rPr>
          <w:rFonts w:ascii="Sakkal Majalla" w:hAnsi="Sakkal Majalla" w:cs="Sakkal Majalla"/>
          <w:b/>
          <w:bCs/>
          <w:sz w:val="28"/>
          <w:szCs w:val="28"/>
        </w:rPr>
        <w:t>:</w:t>
      </w:r>
      <w:r w:rsidRPr="00AF3CF7">
        <w:rPr>
          <w:rFonts w:ascii="Sakkal Majalla" w:hAnsi="Sakkal Majalla" w:cs="Sakkal Majalla"/>
          <w:sz w:val="28"/>
          <w:szCs w:val="28"/>
        </w:rPr>
        <w:t xml:space="preserve"> </w:t>
      </w:r>
      <w:r w:rsidRPr="00AF3CF7">
        <w:rPr>
          <w:rFonts w:ascii="Sakkal Majalla" w:hAnsi="Sakkal Majalla" w:cs="Sakkal Majalla"/>
          <w:sz w:val="28"/>
          <w:szCs w:val="28"/>
          <w:rtl/>
        </w:rPr>
        <w:t>تناولت الدراسة ثلاثة محاور فقط: التوعية، التدريب، إدارة المخاطر</w:t>
      </w:r>
      <w:r w:rsidRPr="00AF3CF7">
        <w:rPr>
          <w:rFonts w:ascii="Sakkal Majalla" w:hAnsi="Sakkal Majalla" w:cs="Sakkal Majalla"/>
          <w:sz w:val="28"/>
          <w:szCs w:val="28"/>
        </w:rPr>
        <w:t>.</w:t>
      </w:r>
    </w:p>
    <w:p w14:paraId="4DDEBD5A" w14:textId="47ECCBF0" w:rsidR="00AF3CF7" w:rsidRPr="00AF3CF7" w:rsidRDefault="00AF3CF7" w:rsidP="00AF3CF7">
      <w:pPr>
        <w:rPr>
          <w:rFonts w:ascii="Sakkal Majalla" w:hAnsi="Sakkal Majalla" w:cs="Sakkal Majalla"/>
          <w:sz w:val="28"/>
          <w:szCs w:val="28"/>
        </w:rPr>
      </w:pPr>
    </w:p>
    <w:p w14:paraId="7512F93D" w14:textId="6258969E" w:rsidR="00AF3CF7" w:rsidRPr="00AF3CF7" w:rsidRDefault="00AF3CF7" w:rsidP="00DD6BED">
      <w:pPr>
        <w:outlineLvl w:val="1"/>
        <w:rPr>
          <w:rFonts w:ascii="Sakkal Majalla" w:hAnsi="Sakkal Majalla" w:cs="Sakkal Majalla"/>
          <w:b/>
          <w:bCs/>
          <w:sz w:val="28"/>
          <w:szCs w:val="28"/>
        </w:rPr>
      </w:pPr>
      <w:bookmarkStart w:id="43" w:name="_Toc214641891"/>
      <w:r w:rsidRPr="00AF3CF7">
        <w:rPr>
          <w:rFonts w:ascii="Sakkal Majalla" w:hAnsi="Sakkal Majalla" w:cs="Sakkal Majalla"/>
          <w:b/>
          <w:bCs/>
          <w:sz w:val="28"/>
          <w:szCs w:val="28"/>
          <w:rtl/>
        </w:rPr>
        <w:t>ملخص الفصل</w:t>
      </w:r>
      <w:bookmarkEnd w:id="43"/>
    </w:p>
    <w:p w14:paraId="5B5DB33B" w14:textId="71485960" w:rsidR="00BC094B" w:rsidRPr="00AF3CF7" w:rsidRDefault="00AF3CF7" w:rsidP="00AF3CF7">
      <w:pPr>
        <w:rPr>
          <w:rFonts w:ascii="Sakkal Majalla" w:hAnsi="Sakkal Majalla" w:cs="Sakkal Majalla"/>
          <w:sz w:val="28"/>
          <w:szCs w:val="28"/>
          <w:rtl/>
        </w:rPr>
      </w:pPr>
      <w:r w:rsidRPr="00AF3CF7">
        <w:rPr>
          <w:rFonts w:ascii="Sakkal Majalla" w:hAnsi="Sakkal Majalla" w:cs="Sakkal Majalla"/>
          <w:sz w:val="28"/>
          <w:szCs w:val="28"/>
          <w:rtl/>
        </w:rPr>
        <w:lastRenderedPageBreak/>
        <w:t>يوضح هذا الفصل المنهجية التي اعتمدت عليها الدراسة، ويبيّن الأسلوب الذي اتبعته الباحثة في جمع البيانات وتحليلها. كما يوضح مبررات اختيار المنهج الوصفي التحليلي واستخدام الاستبانة كأداة للدراسة. وتساعد هذه المنهجية في الوصول إلى نتائج دقيقة يتم تحليلها ومناقشتها في الفصل التالي</w:t>
      </w:r>
      <w:r w:rsidRPr="00AF3CF7">
        <w:rPr>
          <w:rFonts w:ascii="Sakkal Majalla" w:hAnsi="Sakkal Majalla" w:cs="Sakkal Majalla"/>
          <w:sz w:val="28"/>
          <w:szCs w:val="28"/>
        </w:rPr>
        <w:t>.</w:t>
      </w: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DD6BED">
      <w:pPr>
        <w:jc w:val="center"/>
        <w:outlineLvl w:val="0"/>
        <w:rPr>
          <w:rFonts w:ascii="Sakkal Majalla" w:hAnsi="Sakkal Majalla" w:cs="Sakkal Majalla"/>
          <w:b/>
          <w:bCs/>
          <w:sz w:val="48"/>
          <w:szCs w:val="48"/>
          <w:u w:val="single"/>
          <w:rtl/>
        </w:rPr>
      </w:pPr>
      <w:bookmarkStart w:id="44" w:name="_Toc21464189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bookmarkEnd w:id="44"/>
    </w:p>
    <w:p w14:paraId="6FE24C67" w14:textId="2F21480F" w:rsidR="004163C7" w:rsidRPr="009125CE" w:rsidRDefault="006878B6" w:rsidP="00DD6BED">
      <w:pPr>
        <w:jc w:val="center"/>
        <w:outlineLvl w:val="0"/>
        <w:rPr>
          <w:rFonts w:ascii="Sakkal Majalla" w:hAnsi="Sakkal Majalla" w:cs="Sakkal Majalla"/>
          <w:b/>
          <w:bCs/>
          <w:sz w:val="48"/>
          <w:szCs w:val="48"/>
          <w:u w:val="single"/>
          <w:rtl/>
          <w:lang w:bidi="ar-EG"/>
        </w:rPr>
      </w:pPr>
      <w:bookmarkStart w:id="45" w:name="_Toc214641893"/>
      <w:r>
        <w:rPr>
          <w:rFonts w:ascii="Sakkal Majalla" w:hAnsi="Sakkal Majalla" w:cs="Sakkal Majalla" w:hint="cs"/>
          <w:b/>
          <w:bCs/>
          <w:sz w:val="48"/>
          <w:szCs w:val="48"/>
          <w:u w:val="single"/>
          <w:rtl/>
          <w:lang w:bidi="ar-EG"/>
        </w:rPr>
        <w:t>النتائج والتوصيات</w:t>
      </w:r>
      <w:bookmarkEnd w:id="45"/>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D6BED">
      <w:pPr>
        <w:outlineLvl w:val="0"/>
        <w:rPr>
          <w:rFonts w:ascii="Sakkal Majalla" w:hAnsi="Sakkal Majalla" w:cs="Sakkal Majalla"/>
          <w:sz w:val="28"/>
          <w:szCs w:val="28"/>
          <w:u w:val="single"/>
          <w:rtl/>
        </w:rPr>
      </w:pPr>
      <w:bookmarkStart w:id="46" w:name="_Toc214641894"/>
      <w:r>
        <w:rPr>
          <w:rFonts w:ascii="Sakkal Majalla" w:hAnsi="Sakkal Majalla" w:cs="Sakkal Majalla" w:hint="cs"/>
          <w:sz w:val="28"/>
          <w:szCs w:val="28"/>
          <w:u w:val="single"/>
          <w:rtl/>
        </w:rPr>
        <w:t>-مقدمة</w:t>
      </w:r>
      <w:bookmarkEnd w:id="46"/>
    </w:p>
    <w:p w14:paraId="6988858C"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 xml:space="preserve">يُعد هذا الفصل من الفصول الأساسية في الدراسة، إذ يتناول عرض النتائج التي تم التوصل إليها من خلال تحليل بيانات الاستبانة الميدانية، وذلك بهدف الإجابة عن تساؤلات الدراسة والتحقق من فرضياتها. وبعد أن تم في الفصول </w:t>
      </w:r>
      <w:r w:rsidRPr="00AF3CF7">
        <w:rPr>
          <w:rFonts w:ascii="Sakkal Majalla" w:hAnsi="Sakkal Majalla" w:cs="Sakkal Majalla"/>
          <w:sz w:val="28"/>
          <w:szCs w:val="28"/>
          <w:rtl/>
        </w:rPr>
        <w:lastRenderedPageBreak/>
        <w:t xml:space="preserve">السابقة تقديم الإطار العام للدراسة واستعراض الأسس النظرية والدراسات السابقة وشرح منهجية البحث وأدواته، يأتي هذا الفصل ليعرض بصورة واضحة ومنظمة </w:t>
      </w:r>
      <w:r w:rsidRPr="00AF3CF7">
        <w:rPr>
          <w:rFonts w:ascii="Sakkal Majalla" w:hAnsi="Sakkal Majalla" w:cs="Sakkal Majalla"/>
          <w:b/>
          <w:bCs/>
          <w:sz w:val="28"/>
          <w:szCs w:val="28"/>
          <w:rtl/>
        </w:rPr>
        <w:t>النتائج الإحصائية</w:t>
      </w:r>
      <w:r w:rsidRPr="00AF3CF7">
        <w:rPr>
          <w:rFonts w:ascii="Sakkal Majalla" w:hAnsi="Sakkal Majalla" w:cs="Sakkal Majalla"/>
          <w:sz w:val="28"/>
          <w:szCs w:val="28"/>
          <w:rtl/>
        </w:rPr>
        <w:t xml:space="preserve"> المتعلقة بمحاور الدراسة الثلاثة: مستوى التوعية، التدريب، وإدارة المخاطر في المنشآت الغذائية</w:t>
      </w:r>
      <w:r w:rsidRPr="00AF3CF7">
        <w:rPr>
          <w:rFonts w:ascii="Sakkal Majalla" w:hAnsi="Sakkal Majalla" w:cs="Sakkal Majalla"/>
          <w:sz w:val="28"/>
          <w:szCs w:val="28"/>
        </w:rPr>
        <w:t>.</w:t>
      </w:r>
    </w:p>
    <w:p w14:paraId="35783D3A"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ويقدم هذا الفصل وصفًا دقيقًا لنتائج التحليل الإحصائي باستخدام المتوسطات الحسابية والانحرافات المعيارية ومعاملات الارتباط، بهدف تحديد مستوى كل محور من محاور الدراسة، وقياس العلاقة بين المتغيرات الرئيسة. كما يتضمن تفسيرًا نوعيًا لهذه النتائج وربطها بالإطار النظري والدراسات السابقة، بما يتيح فهمًا أعمق لمدى تأثير التوعية والتدريب على إدارة المخاطر داخل المنشآت الغذائية</w:t>
      </w:r>
      <w:r w:rsidRPr="00AF3CF7">
        <w:rPr>
          <w:rFonts w:ascii="Sakkal Majalla" w:hAnsi="Sakkal Majalla" w:cs="Sakkal Majalla"/>
          <w:sz w:val="28"/>
          <w:szCs w:val="28"/>
        </w:rPr>
        <w:t>.</w:t>
      </w:r>
    </w:p>
    <w:p w14:paraId="4464BB4B" w14:textId="2BA4E71E" w:rsidR="004163C7" w:rsidRPr="00AF3CF7" w:rsidRDefault="00AF3CF7" w:rsidP="00AF3CF7">
      <w:pPr>
        <w:rPr>
          <w:rFonts w:ascii="Sakkal Majalla" w:hAnsi="Sakkal Majalla" w:cs="Sakkal Majalla"/>
          <w:sz w:val="28"/>
          <w:szCs w:val="28"/>
          <w:rtl/>
        </w:rPr>
      </w:pPr>
      <w:r w:rsidRPr="00AF3CF7">
        <w:rPr>
          <w:rFonts w:ascii="Sakkal Majalla" w:hAnsi="Sakkal Majalla" w:cs="Sakkal Majalla"/>
          <w:sz w:val="28"/>
          <w:szCs w:val="28"/>
          <w:rtl/>
        </w:rPr>
        <w:t xml:space="preserve">وفي ختام هذا الفصل، تُعرض مجموعة من </w:t>
      </w:r>
      <w:r w:rsidRPr="00AF3CF7">
        <w:rPr>
          <w:rFonts w:ascii="Sakkal Majalla" w:hAnsi="Sakkal Majalla" w:cs="Sakkal Majalla"/>
          <w:b/>
          <w:bCs/>
          <w:sz w:val="28"/>
          <w:szCs w:val="28"/>
          <w:rtl/>
        </w:rPr>
        <w:t>التوصيات العملية</w:t>
      </w:r>
      <w:r w:rsidRPr="00AF3CF7">
        <w:rPr>
          <w:rFonts w:ascii="Sakkal Majalla" w:hAnsi="Sakkal Majalla" w:cs="Sakkal Majalla"/>
          <w:sz w:val="28"/>
          <w:szCs w:val="28"/>
          <w:rtl/>
        </w:rPr>
        <w:t xml:space="preserve"> المستندة إلى نتائج الدراسة، والتي تهدف إلى تحسين مستوى البرامج التدريبية والتوعية داخل المنشآت الغذائية، وتعزيز قدرة العاملين على تطبيق إجراءات السلامة وإدارة المخاطر بشكل فعّال. وتساهم هذه التوصيات في تقديم حلول قابلة للتطبيق على أرض الواقع، بما يسهم في دعم جودة الغذاء ورفع كفاءة الأداء داخل المنشآت الغذائية</w:t>
      </w:r>
      <w:r w:rsidRPr="00AF3CF7">
        <w:rPr>
          <w:rFonts w:ascii="Sakkal Majalla" w:hAnsi="Sakkal Majalla" w:cs="Sakkal Majalla"/>
          <w:sz w:val="28"/>
          <w:szCs w:val="28"/>
        </w:rPr>
        <w:t>.</w:t>
      </w:r>
    </w:p>
    <w:p w14:paraId="50959FBA" w14:textId="77777777" w:rsidR="004163C7" w:rsidRDefault="004163C7" w:rsidP="00D22171">
      <w:pPr>
        <w:rPr>
          <w:rFonts w:ascii="Sakkal Majalla" w:hAnsi="Sakkal Majalla" w:cs="Sakkal Majalla"/>
          <w:sz w:val="28"/>
          <w:szCs w:val="28"/>
          <w:u w:val="single"/>
          <w:rtl/>
        </w:rPr>
      </w:pPr>
    </w:p>
    <w:p w14:paraId="7FD2A063" w14:textId="77777777" w:rsidR="00AF3CF7" w:rsidRPr="00AF3CF7" w:rsidRDefault="00AF3CF7" w:rsidP="00DD6BED">
      <w:pPr>
        <w:outlineLvl w:val="1"/>
        <w:rPr>
          <w:rFonts w:ascii="Sakkal Majalla" w:hAnsi="Sakkal Majalla" w:cs="Sakkal Majalla"/>
          <w:b/>
          <w:bCs/>
          <w:sz w:val="28"/>
          <w:szCs w:val="28"/>
          <w:u w:val="single"/>
        </w:rPr>
      </w:pPr>
      <w:bookmarkStart w:id="47" w:name="_Toc214641895"/>
      <w:r w:rsidRPr="00AF3CF7">
        <w:rPr>
          <w:rFonts w:ascii="Sakkal Majalla" w:hAnsi="Sakkal Majalla" w:cs="Sakkal Majalla"/>
          <w:b/>
          <w:bCs/>
          <w:sz w:val="28"/>
          <w:szCs w:val="28"/>
          <w:u w:val="single"/>
          <w:rtl/>
        </w:rPr>
        <w:t>عرض نتائج الدراسة الميدانية</w:t>
      </w:r>
      <w:bookmarkEnd w:id="47"/>
    </w:p>
    <w:p w14:paraId="4E5FE216" w14:textId="40217CD8" w:rsidR="00AF3CF7" w:rsidRPr="00AF3CF7" w:rsidRDefault="00AF3CF7" w:rsidP="00AF3CF7">
      <w:pPr>
        <w:pStyle w:val="ListParagraph"/>
        <w:numPr>
          <w:ilvl w:val="0"/>
          <w:numId w:val="26"/>
        </w:numPr>
        <w:rPr>
          <w:rFonts w:ascii="Sakkal Majalla" w:hAnsi="Sakkal Majalla" w:cs="Sakkal Majalla"/>
          <w:b/>
          <w:bCs/>
          <w:sz w:val="28"/>
          <w:szCs w:val="28"/>
        </w:rPr>
      </w:pPr>
      <w:r w:rsidRPr="00AF3CF7">
        <w:rPr>
          <w:rFonts w:ascii="Sakkal Majalla" w:hAnsi="Sakkal Majalla" w:cs="Sakkal Majalla"/>
          <w:b/>
          <w:bCs/>
          <w:sz w:val="28"/>
          <w:szCs w:val="28"/>
          <w:rtl/>
        </w:rPr>
        <w:t>نتائج محور التوعية بالمخاطر</w:t>
      </w:r>
    </w:p>
    <w:p w14:paraId="4F714407"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أظهر التحليل الإحصائي أن مستوى التوعية بالمخاطر لدى أفراد العينة جاء بمستوى مرتفع</w:t>
      </w:r>
      <w:r w:rsidRPr="00AF3CF7">
        <w:rPr>
          <w:rFonts w:ascii="Sakkal Majalla" w:hAnsi="Sakkal Majalla" w:cs="Sakkal Majalla"/>
          <w:sz w:val="28"/>
          <w:szCs w:val="28"/>
        </w:rPr>
        <w:t>.</w:t>
      </w:r>
    </w:p>
    <w:p w14:paraId="474B98CF" w14:textId="77777777" w:rsidR="00AF3CF7" w:rsidRDefault="00AF3CF7" w:rsidP="00875BED">
      <w:pPr>
        <w:outlineLvl w:val="1"/>
        <w:rPr>
          <w:rFonts w:ascii="Sakkal Majalla" w:hAnsi="Sakkal Majalla" w:cs="Sakkal Majalla"/>
          <w:b/>
          <w:bCs/>
          <w:sz w:val="28"/>
          <w:szCs w:val="28"/>
          <w:u w:val="single"/>
          <w:rtl/>
        </w:rPr>
      </w:pPr>
      <w:bookmarkStart w:id="48" w:name="_Toc214641896"/>
      <w:r w:rsidRPr="00AF3CF7">
        <w:rPr>
          <w:rFonts w:ascii="Sakkal Majalla" w:hAnsi="Sakkal Majalla" w:cs="Sakkal Majalla"/>
          <w:b/>
          <w:bCs/>
          <w:sz w:val="28"/>
          <w:szCs w:val="28"/>
          <w:u w:val="single"/>
          <w:rtl/>
        </w:rPr>
        <w:t>النتائج الأساسية</w:t>
      </w:r>
      <w:r w:rsidRPr="00AF3CF7">
        <w:rPr>
          <w:rFonts w:ascii="Sakkal Majalla" w:hAnsi="Sakkal Majalla" w:cs="Sakkal Majalla"/>
          <w:b/>
          <w:bCs/>
          <w:sz w:val="28"/>
          <w:szCs w:val="28"/>
          <w:u w:val="single"/>
        </w:rPr>
        <w:t>:</w:t>
      </w:r>
      <w:bookmarkEnd w:id="48"/>
    </w:p>
    <w:p w14:paraId="69F3917E" w14:textId="77777777" w:rsidR="00AF3CF7" w:rsidRDefault="00AF3CF7" w:rsidP="00AF3CF7">
      <w:pPr>
        <w:rPr>
          <w:rFonts w:ascii="Sakkal Majalla" w:hAnsi="Sakkal Majalla" w:cs="Sakkal Majalla"/>
          <w:b/>
          <w:bCs/>
          <w:sz w:val="28"/>
          <w:szCs w:val="28"/>
          <w:u w:val="single"/>
          <w:rtl/>
        </w:rPr>
      </w:pPr>
    </w:p>
    <w:tbl>
      <w:tblPr>
        <w:tblW w:w="8040" w:type="dxa"/>
        <w:tblLook w:val="04A0" w:firstRow="1" w:lastRow="0" w:firstColumn="1" w:lastColumn="0" w:noHBand="0" w:noVBand="1"/>
      </w:tblPr>
      <w:tblGrid>
        <w:gridCol w:w="2200"/>
        <w:gridCol w:w="1620"/>
        <w:gridCol w:w="1340"/>
        <w:gridCol w:w="2880"/>
      </w:tblGrid>
      <w:tr w:rsidR="00AF3CF7" w:rsidRPr="00AF3CF7" w14:paraId="7679CF58"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03FD5130" w14:textId="77777777" w:rsidR="00AF3CF7" w:rsidRPr="00AF3CF7" w:rsidRDefault="00AF3CF7" w:rsidP="00AF3CF7">
            <w:pPr>
              <w:spacing w:after="0" w:line="240" w:lineRule="auto"/>
              <w:jc w:val="center"/>
              <w:rPr>
                <w:rFonts w:ascii="Aptos Narrow" w:eastAsia="Times New Roman" w:hAnsi="Aptos Narrow" w:cs="Times New Roman"/>
                <w:b/>
                <w:bCs/>
                <w:color w:val="FFFFFF"/>
                <w:kern w:val="0"/>
                <w14:ligatures w14:val="none"/>
              </w:rPr>
            </w:pPr>
            <w:r w:rsidRPr="00AF3CF7">
              <w:rPr>
                <w:rFonts w:ascii="Aptos Narrow" w:eastAsia="Times New Roman" w:hAnsi="Aptos Narrow" w:cs="Times New Roman"/>
                <w:b/>
                <w:bCs/>
                <w:color w:val="FFFFFF"/>
                <w:kern w:val="0"/>
                <w:rtl/>
                <w14:ligatures w14:val="none"/>
              </w:rPr>
              <w:t xml:space="preserve">الدرجة </w:t>
            </w:r>
          </w:p>
        </w:tc>
        <w:tc>
          <w:tcPr>
            <w:tcW w:w="162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282049D3" w14:textId="77777777" w:rsidR="00AF3CF7" w:rsidRPr="00AF3CF7" w:rsidRDefault="00AF3CF7" w:rsidP="00AF3CF7">
            <w:pPr>
              <w:spacing w:after="0" w:line="240" w:lineRule="auto"/>
              <w:jc w:val="center"/>
              <w:rPr>
                <w:rFonts w:ascii="Aptos Narrow" w:eastAsia="Times New Roman" w:hAnsi="Aptos Narrow" w:cs="Times New Roman"/>
                <w:b/>
                <w:bCs/>
                <w:color w:val="FFFFFF"/>
                <w:kern w:val="0"/>
                <w:rtl/>
                <w14:ligatures w14:val="none"/>
              </w:rPr>
            </w:pPr>
            <w:r w:rsidRPr="00AF3CF7">
              <w:rPr>
                <w:rFonts w:ascii="Aptos Narrow" w:eastAsia="Times New Roman" w:hAnsi="Aptos Narrow" w:cs="Times New Roman"/>
                <w:b/>
                <w:bCs/>
                <w:color w:val="FFFFFF"/>
                <w:kern w:val="0"/>
                <w:rtl/>
                <w14:ligatures w14:val="none"/>
              </w:rPr>
              <w:t xml:space="preserve">الإنحراف المعياري </w:t>
            </w:r>
          </w:p>
        </w:tc>
        <w:tc>
          <w:tcPr>
            <w:tcW w:w="134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79BCDDA5" w14:textId="77777777" w:rsidR="00AF3CF7" w:rsidRPr="00AF3CF7" w:rsidRDefault="00AF3CF7" w:rsidP="00AF3CF7">
            <w:pPr>
              <w:spacing w:after="0" w:line="240" w:lineRule="auto"/>
              <w:jc w:val="center"/>
              <w:rPr>
                <w:rFonts w:ascii="Aptos Narrow" w:eastAsia="Times New Roman" w:hAnsi="Aptos Narrow" w:cs="Times New Roman"/>
                <w:b/>
                <w:bCs/>
                <w:color w:val="FFFFFF"/>
                <w:kern w:val="0"/>
                <w:rtl/>
                <w14:ligatures w14:val="none"/>
              </w:rPr>
            </w:pPr>
            <w:r w:rsidRPr="00AF3CF7">
              <w:rPr>
                <w:rFonts w:ascii="Aptos Narrow" w:eastAsia="Times New Roman" w:hAnsi="Aptos Narrow" w:cs="Times New Roman"/>
                <w:b/>
                <w:bCs/>
                <w:color w:val="FFFFFF"/>
                <w:kern w:val="0"/>
                <w:rtl/>
                <w14:ligatures w14:val="none"/>
              </w:rPr>
              <w:t>المتوسط الحسابي</w:t>
            </w:r>
          </w:p>
        </w:tc>
        <w:tc>
          <w:tcPr>
            <w:tcW w:w="288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5D8FF368" w14:textId="77777777" w:rsidR="00AF3CF7" w:rsidRPr="00AF3CF7" w:rsidRDefault="00AF3CF7" w:rsidP="00AF3CF7">
            <w:pPr>
              <w:spacing w:after="0" w:line="240" w:lineRule="auto"/>
              <w:jc w:val="center"/>
              <w:rPr>
                <w:rFonts w:ascii="Aptos Narrow" w:eastAsia="Times New Roman" w:hAnsi="Aptos Narrow" w:cs="Times New Roman"/>
                <w:b/>
                <w:bCs/>
                <w:color w:val="FFFFFF"/>
                <w:kern w:val="0"/>
                <w:rtl/>
                <w14:ligatures w14:val="none"/>
              </w:rPr>
            </w:pPr>
            <w:r w:rsidRPr="00AF3CF7">
              <w:rPr>
                <w:rFonts w:ascii="Aptos Narrow" w:eastAsia="Times New Roman" w:hAnsi="Aptos Narrow" w:cs="Times New Roman"/>
                <w:b/>
                <w:bCs/>
                <w:color w:val="FFFFFF"/>
                <w:kern w:val="0"/>
                <w:rtl/>
                <w14:ligatures w14:val="none"/>
              </w:rPr>
              <w:t xml:space="preserve">البند </w:t>
            </w:r>
          </w:p>
        </w:tc>
      </w:tr>
      <w:tr w:rsidR="00AF3CF7" w:rsidRPr="00AF3CF7" w14:paraId="410B0968"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3A1458C2" w14:textId="77777777" w:rsidR="00AF3CF7" w:rsidRPr="00AF3CF7" w:rsidRDefault="00AF3CF7" w:rsidP="00AF3CF7">
            <w:pPr>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rtl/>
                <w14:ligatures w14:val="none"/>
              </w:rPr>
              <w:t>مرتفع</w:t>
            </w:r>
          </w:p>
        </w:tc>
        <w:tc>
          <w:tcPr>
            <w:tcW w:w="162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399DD2A2"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14:ligatures w14:val="none"/>
              </w:rPr>
              <w:t>0.52</w:t>
            </w:r>
          </w:p>
        </w:tc>
        <w:tc>
          <w:tcPr>
            <w:tcW w:w="134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76A6679E"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14:ligatures w14:val="none"/>
              </w:rPr>
              <w:t>4.45</w:t>
            </w:r>
          </w:p>
        </w:tc>
        <w:tc>
          <w:tcPr>
            <w:tcW w:w="288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68E1FF46" w14:textId="77777777" w:rsidR="00AF3CF7" w:rsidRPr="00AF3CF7" w:rsidRDefault="00AF3CF7" w:rsidP="00AF3CF7">
            <w:pPr>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rtl/>
                <w14:ligatures w14:val="none"/>
              </w:rPr>
              <w:t>إدراك العاملين لطبيعة المخاطر</w:t>
            </w:r>
          </w:p>
        </w:tc>
      </w:tr>
      <w:tr w:rsidR="00AF3CF7" w:rsidRPr="00AF3CF7" w14:paraId="64E71DFC"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5F74A09D" w14:textId="77777777" w:rsidR="00AF3CF7" w:rsidRPr="00AF3CF7" w:rsidRDefault="00AF3CF7" w:rsidP="00AF3CF7">
            <w:pPr>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18428BF7"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14:ligatures w14:val="none"/>
              </w:rPr>
              <w:t>0.61</w:t>
            </w:r>
          </w:p>
        </w:tc>
        <w:tc>
          <w:tcPr>
            <w:tcW w:w="1340" w:type="dxa"/>
            <w:tcBorders>
              <w:top w:val="single" w:sz="4" w:space="0" w:color="auto"/>
              <w:left w:val="single" w:sz="4" w:space="0" w:color="auto"/>
              <w:bottom w:val="single" w:sz="4" w:space="0" w:color="auto"/>
              <w:right w:val="single" w:sz="4" w:space="0" w:color="auto"/>
            </w:tcBorders>
            <w:noWrap/>
            <w:vAlign w:val="center"/>
            <w:hideMark/>
          </w:tcPr>
          <w:p w14:paraId="4C004FE8"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14:ligatures w14:val="none"/>
              </w:rPr>
              <w:t>4.33</w:t>
            </w:r>
          </w:p>
        </w:tc>
        <w:tc>
          <w:tcPr>
            <w:tcW w:w="2880" w:type="dxa"/>
            <w:tcBorders>
              <w:top w:val="single" w:sz="4" w:space="0" w:color="auto"/>
              <w:left w:val="single" w:sz="4" w:space="0" w:color="auto"/>
              <w:bottom w:val="single" w:sz="4" w:space="0" w:color="auto"/>
              <w:right w:val="single" w:sz="4" w:space="0" w:color="auto"/>
            </w:tcBorders>
            <w:vAlign w:val="center"/>
            <w:hideMark/>
          </w:tcPr>
          <w:p w14:paraId="43065491" w14:textId="77777777" w:rsidR="00AF3CF7" w:rsidRPr="00AF3CF7" w:rsidRDefault="00AF3CF7" w:rsidP="00AF3CF7">
            <w:pPr>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rtl/>
                <w14:ligatures w14:val="none"/>
              </w:rPr>
              <w:t>الوعي بآثار الأخطاء التشغيلية</w:t>
            </w:r>
          </w:p>
        </w:tc>
      </w:tr>
      <w:tr w:rsidR="00AF3CF7" w:rsidRPr="00AF3CF7" w14:paraId="50328B3F"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11762830" w14:textId="77777777" w:rsidR="00AF3CF7" w:rsidRPr="00AF3CF7" w:rsidRDefault="00AF3CF7" w:rsidP="00AF3CF7">
            <w:pPr>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7CF07288"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14:ligatures w14:val="none"/>
              </w:rPr>
              <w:t>0.55</w:t>
            </w:r>
          </w:p>
        </w:tc>
        <w:tc>
          <w:tcPr>
            <w:tcW w:w="134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2F66B4FB"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14:ligatures w14:val="none"/>
              </w:rPr>
              <w:t>4.47</w:t>
            </w:r>
          </w:p>
        </w:tc>
        <w:tc>
          <w:tcPr>
            <w:tcW w:w="2880" w:type="dxa"/>
            <w:tcBorders>
              <w:top w:val="single" w:sz="4" w:space="0" w:color="auto"/>
              <w:left w:val="single" w:sz="4" w:space="0" w:color="auto"/>
              <w:bottom w:val="single" w:sz="4" w:space="0" w:color="auto"/>
              <w:right w:val="single" w:sz="4" w:space="0" w:color="auto"/>
            </w:tcBorders>
            <w:shd w:val="clear" w:color="C0E6F5" w:fill="C0E6F5"/>
            <w:vAlign w:val="center"/>
            <w:hideMark/>
          </w:tcPr>
          <w:p w14:paraId="1239D87A" w14:textId="77777777" w:rsidR="00AF3CF7" w:rsidRPr="00AF3CF7" w:rsidRDefault="00AF3CF7" w:rsidP="00AF3CF7">
            <w:pPr>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rtl/>
                <w14:ligatures w14:val="none"/>
              </w:rPr>
              <w:t>معرفة الإجراءات الوقائية</w:t>
            </w:r>
          </w:p>
        </w:tc>
      </w:tr>
      <w:tr w:rsidR="00AF3CF7" w:rsidRPr="00AF3CF7" w14:paraId="2ECAC695"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3E14E24D" w14:textId="77777777" w:rsidR="00AF3CF7" w:rsidRPr="00AF3CF7" w:rsidRDefault="00AF3CF7" w:rsidP="00AF3CF7">
            <w:pPr>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423A8BD3"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14:ligatures w14:val="none"/>
              </w:rPr>
              <w:t>0.5</w:t>
            </w:r>
          </w:p>
        </w:tc>
        <w:tc>
          <w:tcPr>
            <w:tcW w:w="1340" w:type="dxa"/>
            <w:tcBorders>
              <w:top w:val="single" w:sz="4" w:space="0" w:color="auto"/>
              <w:left w:val="single" w:sz="4" w:space="0" w:color="auto"/>
              <w:bottom w:val="single" w:sz="4" w:space="0" w:color="auto"/>
              <w:right w:val="single" w:sz="4" w:space="0" w:color="auto"/>
            </w:tcBorders>
            <w:noWrap/>
            <w:vAlign w:val="center"/>
            <w:hideMark/>
          </w:tcPr>
          <w:p w14:paraId="5B12EE0D"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14:ligatures w14:val="none"/>
              </w:rPr>
              <w:t>4.41</w:t>
            </w:r>
          </w:p>
        </w:tc>
        <w:tc>
          <w:tcPr>
            <w:tcW w:w="2880" w:type="dxa"/>
            <w:tcBorders>
              <w:top w:val="single" w:sz="4" w:space="0" w:color="auto"/>
              <w:left w:val="single" w:sz="4" w:space="0" w:color="auto"/>
              <w:bottom w:val="single" w:sz="4" w:space="0" w:color="auto"/>
              <w:right w:val="single" w:sz="4" w:space="0" w:color="auto"/>
            </w:tcBorders>
            <w:vAlign w:val="center"/>
            <w:hideMark/>
          </w:tcPr>
          <w:p w14:paraId="00433EBF" w14:textId="77777777" w:rsidR="00AF3CF7" w:rsidRPr="00AF3CF7" w:rsidRDefault="00AF3CF7" w:rsidP="00AF3CF7">
            <w:pPr>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rtl/>
                <w14:ligatures w14:val="none"/>
              </w:rPr>
              <w:t>الالتزام بسلوكيات السلامة</w:t>
            </w:r>
          </w:p>
        </w:tc>
      </w:tr>
    </w:tbl>
    <w:p w14:paraId="5EE7DA0F" w14:textId="77777777" w:rsidR="00AF3CF7" w:rsidRPr="00AF3CF7" w:rsidRDefault="00AF3CF7" w:rsidP="00AF3CF7">
      <w:pPr>
        <w:rPr>
          <w:rFonts w:ascii="Sakkal Majalla" w:hAnsi="Sakkal Majalla" w:cs="Sakkal Majalla"/>
          <w:sz w:val="28"/>
          <w:szCs w:val="28"/>
          <w:u w:val="single"/>
        </w:rPr>
      </w:pPr>
    </w:p>
    <w:p w14:paraId="55252A85"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b/>
          <w:bCs/>
          <w:sz w:val="28"/>
          <w:szCs w:val="28"/>
          <w:rtl/>
        </w:rPr>
        <w:t>متوسط المحور ككل = 4.41 (مرتفع)</w:t>
      </w:r>
      <w:r w:rsidRPr="00AF3CF7">
        <w:rPr>
          <w:rFonts w:ascii="Sakkal Majalla" w:hAnsi="Sakkal Majalla" w:cs="Sakkal Majalla"/>
          <w:sz w:val="28"/>
          <w:szCs w:val="28"/>
        </w:rPr>
        <w:br/>
      </w:r>
      <w:r w:rsidRPr="00AF3CF7">
        <w:rPr>
          <w:rFonts w:ascii="Sakkal Majalla" w:hAnsi="Sakkal Majalla" w:cs="Sakkal Majalla"/>
          <w:sz w:val="28"/>
          <w:szCs w:val="28"/>
          <w:rtl/>
        </w:rPr>
        <w:t>يدل ذلك على وجود مستوى إدراك جيد جدًا للمخاطر الغذائية</w:t>
      </w:r>
      <w:r w:rsidRPr="00AF3CF7">
        <w:rPr>
          <w:rFonts w:ascii="Sakkal Majalla" w:hAnsi="Sakkal Majalla" w:cs="Sakkal Majalla"/>
          <w:sz w:val="28"/>
          <w:szCs w:val="28"/>
        </w:rPr>
        <w:t>.</w:t>
      </w:r>
    </w:p>
    <w:p w14:paraId="256D1546" w14:textId="77777777" w:rsidR="00BC094B" w:rsidRPr="00AF3CF7" w:rsidRDefault="00BC094B" w:rsidP="00D22171">
      <w:pPr>
        <w:rPr>
          <w:rFonts w:ascii="Sakkal Majalla" w:hAnsi="Sakkal Majalla" w:cs="Sakkal Majalla"/>
          <w:sz w:val="28"/>
          <w:szCs w:val="28"/>
          <w:u w:val="single"/>
          <w:rtl/>
        </w:rPr>
      </w:pPr>
    </w:p>
    <w:p w14:paraId="5E8A85DD" w14:textId="51CA22B6" w:rsidR="00AF3CF7" w:rsidRPr="00AF3CF7" w:rsidRDefault="00AF3CF7" w:rsidP="00AF3CF7">
      <w:pPr>
        <w:pStyle w:val="ListParagraph"/>
        <w:numPr>
          <w:ilvl w:val="1"/>
          <w:numId w:val="11"/>
        </w:numPr>
        <w:rPr>
          <w:rFonts w:ascii="Sakkal Majalla" w:hAnsi="Sakkal Majalla" w:cs="Sakkal Majalla"/>
          <w:b/>
          <w:bCs/>
          <w:sz w:val="28"/>
          <w:szCs w:val="28"/>
        </w:rPr>
      </w:pPr>
      <w:r w:rsidRPr="00AF3CF7">
        <w:rPr>
          <w:rFonts w:ascii="Sakkal Majalla" w:hAnsi="Sakkal Majalla" w:cs="Sakkal Majalla"/>
          <w:b/>
          <w:bCs/>
          <w:sz w:val="28"/>
          <w:szCs w:val="28"/>
          <w:rtl/>
        </w:rPr>
        <w:t>نتائج محور التدريب</w:t>
      </w:r>
    </w:p>
    <w:p w14:paraId="033E6347" w14:textId="77777777" w:rsidR="00AF3CF7" w:rsidRPr="00AF3CF7" w:rsidRDefault="00AF3CF7" w:rsidP="00AF3CF7">
      <w:pPr>
        <w:rPr>
          <w:rFonts w:ascii="Sakkal Majalla" w:hAnsi="Sakkal Majalla" w:cs="Sakkal Majalla"/>
          <w:sz w:val="28"/>
          <w:szCs w:val="28"/>
        </w:rPr>
      </w:pPr>
      <w:r w:rsidRPr="00AF3CF7">
        <w:rPr>
          <w:rFonts w:ascii="Sakkal Majalla" w:hAnsi="Sakkal Majalla" w:cs="Sakkal Majalla"/>
          <w:sz w:val="28"/>
          <w:szCs w:val="28"/>
          <w:rtl/>
        </w:rPr>
        <w:t>أظهرت النتائج أن جودة التدريب ومستواه لدى الموظفين جاءت بمستوى مرتفع</w:t>
      </w:r>
      <w:r w:rsidRPr="00AF3CF7">
        <w:rPr>
          <w:rFonts w:ascii="Sakkal Majalla" w:hAnsi="Sakkal Majalla" w:cs="Sakkal Majalla"/>
          <w:sz w:val="28"/>
          <w:szCs w:val="28"/>
        </w:rPr>
        <w:t>.</w:t>
      </w:r>
    </w:p>
    <w:p w14:paraId="7B6F311A" w14:textId="77777777" w:rsidR="00BC094B" w:rsidRPr="00AF3CF7" w:rsidRDefault="00BC094B" w:rsidP="00D22171">
      <w:pPr>
        <w:rPr>
          <w:rFonts w:ascii="Sakkal Majalla" w:hAnsi="Sakkal Majalla" w:cs="Sakkal Majalla"/>
          <w:sz w:val="28"/>
          <w:szCs w:val="28"/>
          <w:u w:val="single"/>
          <w:rtl/>
        </w:rPr>
      </w:pPr>
    </w:p>
    <w:tbl>
      <w:tblPr>
        <w:tblW w:w="8040" w:type="dxa"/>
        <w:tblLook w:val="04A0" w:firstRow="1" w:lastRow="0" w:firstColumn="1" w:lastColumn="0" w:noHBand="0" w:noVBand="1"/>
      </w:tblPr>
      <w:tblGrid>
        <w:gridCol w:w="2200"/>
        <w:gridCol w:w="1620"/>
        <w:gridCol w:w="1340"/>
        <w:gridCol w:w="2880"/>
      </w:tblGrid>
      <w:tr w:rsidR="00AF3CF7" w:rsidRPr="00AF3CF7" w14:paraId="29CF8FE2"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6F1E2E64" w14:textId="77777777" w:rsidR="00AF3CF7" w:rsidRPr="00AF3CF7" w:rsidRDefault="00AF3CF7" w:rsidP="00AF3CF7">
            <w:pPr>
              <w:spacing w:after="0" w:line="240" w:lineRule="auto"/>
              <w:jc w:val="center"/>
              <w:rPr>
                <w:rFonts w:ascii="Aptos Narrow" w:eastAsia="Times New Roman" w:hAnsi="Aptos Narrow" w:cs="Times New Roman"/>
                <w:b/>
                <w:bCs/>
                <w:color w:val="FFFFFF"/>
                <w:kern w:val="0"/>
                <w14:ligatures w14:val="none"/>
              </w:rPr>
            </w:pPr>
            <w:r w:rsidRPr="00AF3CF7">
              <w:rPr>
                <w:rFonts w:ascii="Aptos Narrow" w:eastAsia="Times New Roman" w:hAnsi="Aptos Narrow" w:cs="Times New Roman"/>
                <w:b/>
                <w:bCs/>
                <w:color w:val="FFFFFF"/>
                <w:kern w:val="0"/>
                <w:rtl/>
                <w14:ligatures w14:val="none"/>
              </w:rPr>
              <w:t xml:space="preserve">الدرجة </w:t>
            </w:r>
          </w:p>
        </w:tc>
        <w:tc>
          <w:tcPr>
            <w:tcW w:w="162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73E6B79F" w14:textId="77777777" w:rsidR="00AF3CF7" w:rsidRPr="00AF3CF7" w:rsidRDefault="00AF3CF7" w:rsidP="00AF3CF7">
            <w:pPr>
              <w:spacing w:after="0" w:line="240" w:lineRule="auto"/>
              <w:jc w:val="center"/>
              <w:rPr>
                <w:rFonts w:ascii="Aptos Narrow" w:eastAsia="Times New Roman" w:hAnsi="Aptos Narrow" w:cs="Times New Roman"/>
                <w:b/>
                <w:bCs/>
                <w:color w:val="FFFFFF"/>
                <w:kern w:val="0"/>
                <w:rtl/>
                <w14:ligatures w14:val="none"/>
              </w:rPr>
            </w:pPr>
            <w:r w:rsidRPr="00AF3CF7">
              <w:rPr>
                <w:rFonts w:ascii="Aptos Narrow" w:eastAsia="Times New Roman" w:hAnsi="Aptos Narrow" w:cs="Times New Roman"/>
                <w:b/>
                <w:bCs/>
                <w:color w:val="FFFFFF"/>
                <w:kern w:val="0"/>
                <w:rtl/>
                <w14:ligatures w14:val="none"/>
              </w:rPr>
              <w:t xml:space="preserve">الإنحراف المعياري </w:t>
            </w:r>
          </w:p>
        </w:tc>
        <w:tc>
          <w:tcPr>
            <w:tcW w:w="134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751F545B" w14:textId="77777777" w:rsidR="00AF3CF7" w:rsidRPr="00AF3CF7" w:rsidRDefault="00AF3CF7" w:rsidP="00AF3CF7">
            <w:pPr>
              <w:spacing w:after="0" w:line="240" w:lineRule="auto"/>
              <w:jc w:val="center"/>
              <w:rPr>
                <w:rFonts w:ascii="Aptos Narrow" w:eastAsia="Times New Roman" w:hAnsi="Aptos Narrow" w:cs="Times New Roman"/>
                <w:b/>
                <w:bCs/>
                <w:color w:val="FFFFFF"/>
                <w:kern w:val="0"/>
                <w:rtl/>
                <w14:ligatures w14:val="none"/>
              </w:rPr>
            </w:pPr>
            <w:r w:rsidRPr="00AF3CF7">
              <w:rPr>
                <w:rFonts w:ascii="Aptos Narrow" w:eastAsia="Times New Roman" w:hAnsi="Aptos Narrow" w:cs="Times New Roman"/>
                <w:b/>
                <w:bCs/>
                <w:color w:val="FFFFFF"/>
                <w:kern w:val="0"/>
                <w:rtl/>
                <w14:ligatures w14:val="none"/>
              </w:rPr>
              <w:t>المتوسط الحسابي</w:t>
            </w:r>
          </w:p>
        </w:tc>
        <w:tc>
          <w:tcPr>
            <w:tcW w:w="288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4DF4222A" w14:textId="77777777" w:rsidR="00AF3CF7" w:rsidRPr="00AF3CF7" w:rsidRDefault="00AF3CF7" w:rsidP="00AF3CF7">
            <w:pPr>
              <w:spacing w:after="0" w:line="240" w:lineRule="auto"/>
              <w:jc w:val="center"/>
              <w:rPr>
                <w:rFonts w:ascii="Aptos Narrow" w:eastAsia="Times New Roman" w:hAnsi="Aptos Narrow" w:cs="Times New Roman"/>
                <w:b/>
                <w:bCs/>
                <w:color w:val="FFFFFF"/>
                <w:kern w:val="0"/>
                <w:rtl/>
                <w14:ligatures w14:val="none"/>
              </w:rPr>
            </w:pPr>
            <w:r w:rsidRPr="00AF3CF7">
              <w:rPr>
                <w:rFonts w:ascii="Aptos Narrow" w:eastAsia="Times New Roman" w:hAnsi="Aptos Narrow" w:cs="Times New Roman"/>
                <w:b/>
                <w:bCs/>
                <w:color w:val="FFFFFF"/>
                <w:kern w:val="0"/>
                <w:rtl/>
                <w14:ligatures w14:val="none"/>
              </w:rPr>
              <w:t xml:space="preserve">البند </w:t>
            </w:r>
          </w:p>
        </w:tc>
      </w:tr>
      <w:tr w:rsidR="00AF3CF7" w:rsidRPr="00AF3CF7" w14:paraId="09438632"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1ACF96CA" w14:textId="77777777" w:rsidR="00AF3CF7" w:rsidRPr="00AF3CF7" w:rsidRDefault="00AF3CF7" w:rsidP="00AF3CF7">
            <w:pPr>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rtl/>
                <w14:ligatures w14:val="none"/>
              </w:rPr>
              <w:t>مرتفع</w:t>
            </w:r>
          </w:p>
        </w:tc>
        <w:tc>
          <w:tcPr>
            <w:tcW w:w="162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28D87403"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14:ligatures w14:val="none"/>
              </w:rPr>
              <w:t>0.6</w:t>
            </w:r>
          </w:p>
        </w:tc>
        <w:tc>
          <w:tcPr>
            <w:tcW w:w="134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12E76C83"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14:ligatures w14:val="none"/>
              </w:rPr>
              <w:t>4.38</w:t>
            </w:r>
          </w:p>
        </w:tc>
        <w:tc>
          <w:tcPr>
            <w:tcW w:w="288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533A93C3" w14:textId="77777777" w:rsidR="00AF3CF7" w:rsidRPr="00AF3CF7" w:rsidRDefault="00AF3CF7" w:rsidP="00AF3CF7">
            <w:pPr>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rtl/>
                <w14:ligatures w14:val="none"/>
              </w:rPr>
              <w:t>ملاءمة البرامج التدريبية للعمل</w:t>
            </w:r>
          </w:p>
        </w:tc>
      </w:tr>
      <w:tr w:rsidR="00AF3CF7" w:rsidRPr="00AF3CF7" w14:paraId="1B290878"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7E7FE448" w14:textId="77777777" w:rsidR="00AF3CF7" w:rsidRPr="00AF3CF7" w:rsidRDefault="00AF3CF7" w:rsidP="00AF3CF7">
            <w:pPr>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0B65A03C"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14:ligatures w14:val="none"/>
              </w:rPr>
              <w:t>0.57</w:t>
            </w:r>
          </w:p>
        </w:tc>
        <w:tc>
          <w:tcPr>
            <w:tcW w:w="1340" w:type="dxa"/>
            <w:tcBorders>
              <w:top w:val="single" w:sz="4" w:space="0" w:color="auto"/>
              <w:left w:val="single" w:sz="4" w:space="0" w:color="auto"/>
              <w:bottom w:val="single" w:sz="4" w:space="0" w:color="auto"/>
              <w:right w:val="single" w:sz="4" w:space="0" w:color="auto"/>
            </w:tcBorders>
            <w:noWrap/>
            <w:vAlign w:val="center"/>
            <w:hideMark/>
          </w:tcPr>
          <w:p w14:paraId="54C0DDDC"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14:ligatures w14:val="none"/>
              </w:rPr>
              <w:t>4.3</w:t>
            </w:r>
          </w:p>
        </w:tc>
        <w:tc>
          <w:tcPr>
            <w:tcW w:w="2880" w:type="dxa"/>
            <w:tcBorders>
              <w:top w:val="single" w:sz="4" w:space="0" w:color="auto"/>
              <w:left w:val="single" w:sz="4" w:space="0" w:color="auto"/>
              <w:bottom w:val="single" w:sz="4" w:space="0" w:color="auto"/>
              <w:right w:val="single" w:sz="4" w:space="0" w:color="auto"/>
            </w:tcBorders>
            <w:vAlign w:val="center"/>
            <w:hideMark/>
          </w:tcPr>
          <w:p w14:paraId="060C2661" w14:textId="77777777" w:rsidR="00AF3CF7" w:rsidRPr="00AF3CF7" w:rsidRDefault="00AF3CF7" w:rsidP="00AF3CF7">
            <w:pPr>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rtl/>
                <w14:ligatures w14:val="none"/>
              </w:rPr>
              <w:t>كفاية محتوى التدريب</w:t>
            </w:r>
          </w:p>
        </w:tc>
      </w:tr>
      <w:tr w:rsidR="00AF3CF7" w:rsidRPr="00AF3CF7" w14:paraId="699F6D4D"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1036A409" w14:textId="77777777" w:rsidR="00AF3CF7" w:rsidRPr="00AF3CF7" w:rsidRDefault="00AF3CF7" w:rsidP="00AF3CF7">
            <w:pPr>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1B3FA8D7"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14:ligatures w14:val="none"/>
              </w:rPr>
              <w:t>0.49</w:t>
            </w:r>
          </w:p>
        </w:tc>
        <w:tc>
          <w:tcPr>
            <w:tcW w:w="134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743D0317"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14:ligatures w14:val="none"/>
              </w:rPr>
              <w:t>4.42</w:t>
            </w:r>
          </w:p>
        </w:tc>
        <w:tc>
          <w:tcPr>
            <w:tcW w:w="2880" w:type="dxa"/>
            <w:tcBorders>
              <w:top w:val="single" w:sz="4" w:space="0" w:color="auto"/>
              <w:left w:val="single" w:sz="4" w:space="0" w:color="auto"/>
              <w:bottom w:val="single" w:sz="4" w:space="0" w:color="auto"/>
              <w:right w:val="single" w:sz="4" w:space="0" w:color="auto"/>
            </w:tcBorders>
            <w:shd w:val="clear" w:color="C0E6F5" w:fill="C0E6F5"/>
            <w:vAlign w:val="center"/>
            <w:hideMark/>
          </w:tcPr>
          <w:p w14:paraId="63AC7207" w14:textId="77777777" w:rsidR="00AF3CF7" w:rsidRPr="00AF3CF7" w:rsidRDefault="00AF3CF7" w:rsidP="00AF3CF7">
            <w:pPr>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rtl/>
                <w14:ligatures w14:val="none"/>
              </w:rPr>
              <w:t>اكتساب مهارات جديدة</w:t>
            </w:r>
          </w:p>
        </w:tc>
      </w:tr>
      <w:tr w:rsidR="00AF3CF7" w:rsidRPr="00AF3CF7" w14:paraId="53AE399E" w14:textId="77777777" w:rsidTr="00AF3CF7">
        <w:trPr>
          <w:trHeight w:val="290"/>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24311F5B" w14:textId="77777777" w:rsidR="00AF3CF7" w:rsidRPr="00AF3CF7" w:rsidRDefault="00AF3CF7" w:rsidP="00AF3CF7">
            <w:pPr>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0B8CAD9E"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rtl/>
                <w14:ligatures w14:val="none"/>
              </w:rPr>
            </w:pPr>
            <w:r w:rsidRPr="00AF3CF7">
              <w:rPr>
                <w:rFonts w:ascii="Aptos Narrow" w:eastAsia="Times New Roman" w:hAnsi="Aptos Narrow" w:cs="Times New Roman"/>
                <w:color w:val="000000"/>
                <w:kern w:val="0"/>
                <w14:ligatures w14:val="none"/>
              </w:rPr>
              <w:t>0.54</w:t>
            </w:r>
          </w:p>
        </w:tc>
        <w:tc>
          <w:tcPr>
            <w:tcW w:w="1340" w:type="dxa"/>
            <w:tcBorders>
              <w:top w:val="single" w:sz="4" w:space="0" w:color="auto"/>
              <w:left w:val="single" w:sz="4" w:space="0" w:color="auto"/>
              <w:bottom w:val="single" w:sz="4" w:space="0" w:color="auto"/>
              <w:right w:val="single" w:sz="4" w:space="0" w:color="auto"/>
            </w:tcBorders>
            <w:noWrap/>
            <w:vAlign w:val="center"/>
            <w:hideMark/>
          </w:tcPr>
          <w:p w14:paraId="2EED4BC9" w14:textId="77777777" w:rsidR="00AF3CF7" w:rsidRPr="00AF3CF7" w:rsidRDefault="00AF3CF7" w:rsidP="00AF3CF7">
            <w:pPr>
              <w:bidi w:val="0"/>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14:ligatures w14:val="none"/>
              </w:rPr>
              <w:t>4.36</w:t>
            </w:r>
          </w:p>
        </w:tc>
        <w:tc>
          <w:tcPr>
            <w:tcW w:w="2880" w:type="dxa"/>
            <w:tcBorders>
              <w:top w:val="single" w:sz="4" w:space="0" w:color="auto"/>
              <w:left w:val="single" w:sz="4" w:space="0" w:color="auto"/>
              <w:bottom w:val="single" w:sz="4" w:space="0" w:color="auto"/>
              <w:right w:val="single" w:sz="4" w:space="0" w:color="auto"/>
            </w:tcBorders>
            <w:vAlign w:val="center"/>
            <w:hideMark/>
          </w:tcPr>
          <w:p w14:paraId="60811923" w14:textId="77777777" w:rsidR="00AF3CF7" w:rsidRPr="00AF3CF7" w:rsidRDefault="00AF3CF7" w:rsidP="00AF3CF7">
            <w:pPr>
              <w:spacing w:after="0" w:line="240" w:lineRule="auto"/>
              <w:jc w:val="center"/>
              <w:rPr>
                <w:rFonts w:ascii="Aptos Narrow" w:eastAsia="Times New Roman" w:hAnsi="Aptos Narrow" w:cs="Times New Roman"/>
                <w:color w:val="000000"/>
                <w:kern w:val="0"/>
                <w14:ligatures w14:val="none"/>
              </w:rPr>
            </w:pPr>
            <w:r w:rsidRPr="00AF3CF7">
              <w:rPr>
                <w:rFonts w:ascii="Aptos Narrow" w:eastAsia="Times New Roman" w:hAnsi="Aptos Narrow" w:cs="Times New Roman"/>
                <w:color w:val="000000"/>
                <w:kern w:val="0"/>
                <w:rtl/>
                <w14:ligatures w14:val="none"/>
              </w:rPr>
              <w:t>استفادة العاملين من التدريب</w:t>
            </w:r>
          </w:p>
        </w:tc>
      </w:tr>
    </w:tbl>
    <w:p w14:paraId="03B2D131" w14:textId="77777777" w:rsidR="00BC094B" w:rsidRDefault="00BC094B" w:rsidP="00D22171">
      <w:pPr>
        <w:rPr>
          <w:rFonts w:ascii="Sakkal Majalla" w:hAnsi="Sakkal Majalla" w:cs="Sakkal Majalla"/>
          <w:sz w:val="28"/>
          <w:szCs w:val="28"/>
          <w:u w:val="single"/>
          <w:rtl/>
        </w:rPr>
      </w:pPr>
    </w:p>
    <w:p w14:paraId="4D2E8845" w14:textId="11847CEF" w:rsidR="00AF3CF7" w:rsidRDefault="00AF3CF7" w:rsidP="00AF3CF7">
      <w:pPr>
        <w:rPr>
          <w:rFonts w:ascii="Sakkal Majalla" w:hAnsi="Sakkal Majalla" w:cs="Sakkal Majalla"/>
          <w:sz w:val="28"/>
          <w:szCs w:val="28"/>
          <w:u w:val="single"/>
          <w:rtl/>
        </w:rPr>
      </w:pPr>
      <w:r w:rsidRPr="00AF3CF7">
        <w:rPr>
          <w:rFonts w:ascii="Sakkal Majalla" w:hAnsi="Sakkal Majalla" w:cs="Sakkal Majalla"/>
          <w:b/>
          <w:bCs/>
          <w:sz w:val="28"/>
          <w:szCs w:val="28"/>
          <w:rtl/>
        </w:rPr>
        <w:t>متوسط المحور ككل = 4.36 (مرتفع)</w:t>
      </w:r>
      <w:r w:rsidRPr="00AF3CF7">
        <w:rPr>
          <w:rFonts w:ascii="Sakkal Majalla" w:hAnsi="Sakkal Majalla" w:cs="Sakkal Majalla"/>
          <w:sz w:val="28"/>
          <w:szCs w:val="28"/>
          <w:u w:val="single"/>
        </w:rPr>
        <w:br/>
      </w:r>
      <w:r w:rsidRPr="00AF3CF7">
        <w:rPr>
          <w:rFonts w:ascii="Sakkal Majalla" w:hAnsi="Sakkal Majalla" w:cs="Sakkal Majalla"/>
          <w:sz w:val="28"/>
          <w:szCs w:val="28"/>
          <w:rtl/>
        </w:rPr>
        <w:t>وهذا يشير إلى فعالية البرامج التدريبية داخل المنشآت الغذائية</w:t>
      </w:r>
      <w:r w:rsidRPr="00AF3CF7">
        <w:rPr>
          <w:rFonts w:ascii="Sakkal Majalla" w:hAnsi="Sakkal Majalla" w:cs="Sakkal Majalla"/>
          <w:sz w:val="28"/>
          <w:szCs w:val="28"/>
        </w:rPr>
        <w:t>.</w:t>
      </w:r>
    </w:p>
    <w:p w14:paraId="468F03A3" w14:textId="77777777" w:rsidR="00BC094B" w:rsidRDefault="00BC094B" w:rsidP="00D22171">
      <w:pPr>
        <w:rPr>
          <w:rFonts w:ascii="Sakkal Majalla" w:hAnsi="Sakkal Majalla" w:cs="Sakkal Majalla"/>
          <w:sz w:val="28"/>
          <w:szCs w:val="28"/>
          <w:u w:val="single"/>
          <w:rtl/>
        </w:rPr>
      </w:pPr>
    </w:p>
    <w:p w14:paraId="794EBA0B" w14:textId="59FC8121" w:rsidR="00AF3CF7" w:rsidRPr="00AF3CF7" w:rsidRDefault="00AF3CF7" w:rsidP="00AF3CF7">
      <w:pPr>
        <w:ind w:left="360"/>
        <w:rPr>
          <w:rFonts w:ascii="Sakkal Majalla" w:hAnsi="Sakkal Majalla" w:cs="Sakkal Majalla"/>
          <w:b/>
          <w:bCs/>
          <w:sz w:val="28"/>
          <w:szCs w:val="28"/>
        </w:rPr>
      </w:pPr>
      <w:r>
        <w:rPr>
          <w:rFonts w:ascii="Sakkal Majalla" w:hAnsi="Sakkal Majalla" w:cs="Sakkal Majalla" w:hint="cs"/>
          <w:b/>
          <w:bCs/>
          <w:sz w:val="28"/>
          <w:szCs w:val="28"/>
          <w:rtl/>
        </w:rPr>
        <w:t>3.ن</w:t>
      </w:r>
      <w:r w:rsidRPr="00AF3CF7">
        <w:rPr>
          <w:rFonts w:ascii="Sakkal Majalla" w:hAnsi="Sakkal Majalla" w:cs="Sakkal Majalla"/>
          <w:b/>
          <w:bCs/>
          <w:sz w:val="28"/>
          <w:szCs w:val="28"/>
          <w:rtl/>
        </w:rPr>
        <w:t>تائج محور إدارة المخاطر</w:t>
      </w:r>
    </w:p>
    <w:p w14:paraId="5C441E59" w14:textId="77777777" w:rsidR="00AF3CF7" w:rsidRDefault="00AF3CF7" w:rsidP="00AF3CF7">
      <w:pPr>
        <w:rPr>
          <w:rFonts w:ascii="Sakkal Majalla" w:hAnsi="Sakkal Majalla" w:cs="Sakkal Majalla"/>
          <w:sz w:val="28"/>
          <w:szCs w:val="28"/>
          <w:rtl/>
        </w:rPr>
      </w:pPr>
      <w:r w:rsidRPr="00AF3CF7">
        <w:rPr>
          <w:rFonts w:ascii="Sakkal Majalla" w:hAnsi="Sakkal Majalla" w:cs="Sakkal Majalla"/>
          <w:sz w:val="28"/>
          <w:szCs w:val="28"/>
          <w:rtl/>
        </w:rPr>
        <w:t>أظهرت النتائج أن مستوى تطبيق إدارة المخاطر داخل المنشآت الغذائية جاء بمستوى مرتفع</w:t>
      </w:r>
      <w:r w:rsidRPr="00AF3CF7">
        <w:rPr>
          <w:rFonts w:ascii="Sakkal Majalla" w:hAnsi="Sakkal Majalla" w:cs="Sakkal Majalla"/>
          <w:sz w:val="28"/>
          <w:szCs w:val="28"/>
        </w:rPr>
        <w:t>.</w:t>
      </w:r>
    </w:p>
    <w:tbl>
      <w:tblPr>
        <w:tblW w:w="8040" w:type="dxa"/>
        <w:tblLook w:val="04A0" w:firstRow="1" w:lastRow="0" w:firstColumn="1" w:lastColumn="0" w:noHBand="0" w:noVBand="1"/>
      </w:tblPr>
      <w:tblGrid>
        <w:gridCol w:w="2200"/>
        <w:gridCol w:w="1620"/>
        <w:gridCol w:w="1340"/>
        <w:gridCol w:w="2880"/>
      </w:tblGrid>
      <w:tr w:rsidR="00554C86" w:rsidRPr="00554C86" w14:paraId="555CAE62" w14:textId="77777777" w:rsidTr="00554C86">
        <w:trPr>
          <w:trHeight w:val="290"/>
        </w:trPr>
        <w:tc>
          <w:tcPr>
            <w:tcW w:w="220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24D48030" w14:textId="77777777" w:rsidR="00554C86" w:rsidRPr="00554C86" w:rsidRDefault="00554C86" w:rsidP="00554C86">
            <w:pPr>
              <w:spacing w:after="0" w:line="240" w:lineRule="auto"/>
              <w:jc w:val="center"/>
              <w:rPr>
                <w:rFonts w:ascii="Aptos Narrow" w:eastAsia="Times New Roman" w:hAnsi="Aptos Narrow" w:cs="Times New Roman"/>
                <w:b/>
                <w:bCs/>
                <w:color w:val="FFFFFF"/>
                <w:kern w:val="0"/>
                <w14:ligatures w14:val="none"/>
              </w:rPr>
            </w:pPr>
            <w:r w:rsidRPr="00554C86">
              <w:rPr>
                <w:rFonts w:ascii="Aptos Narrow" w:eastAsia="Times New Roman" w:hAnsi="Aptos Narrow" w:cs="Times New Roman"/>
                <w:b/>
                <w:bCs/>
                <w:color w:val="FFFFFF"/>
                <w:kern w:val="0"/>
                <w:rtl/>
                <w14:ligatures w14:val="none"/>
              </w:rPr>
              <w:t xml:space="preserve">الدرجة </w:t>
            </w:r>
          </w:p>
        </w:tc>
        <w:tc>
          <w:tcPr>
            <w:tcW w:w="162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07468057" w14:textId="77777777" w:rsidR="00554C86" w:rsidRPr="00554C86" w:rsidRDefault="00554C86" w:rsidP="00554C86">
            <w:pPr>
              <w:spacing w:after="0" w:line="240" w:lineRule="auto"/>
              <w:jc w:val="center"/>
              <w:rPr>
                <w:rFonts w:ascii="Aptos Narrow" w:eastAsia="Times New Roman" w:hAnsi="Aptos Narrow" w:cs="Times New Roman"/>
                <w:b/>
                <w:bCs/>
                <w:color w:val="FFFFFF"/>
                <w:kern w:val="0"/>
                <w:rtl/>
                <w14:ligatures w14:val="none"/>
              </w:rPr>
            </w:pPr>
            <w:r w:rsidRPr="00554C86">
              <w:rPr>
                <w:rFonts w:ascii="Aptos Narrow" w:eastAsia="Times New Roman" w:hAnsi="Aptos Narrow" w:cs="Times New Roman"/>
                <w:b/>
                <w:bCs/>
                <w:color w:val="FFFFFF"/>
                <w:kern w:val="0"/>
                <w:rtl/>
                <w14:ligatures w14:val="none"/>
              </w:rPr>
              <w:t xml:space="preserve">الإنحراف المعياري </w:t>
            </w:r>
          </w:p>
        </w:tc>
        <w:tc>
          <w:tcPr>
            <w:tcW w:w="134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36B64759" w14:textId="77777777" w:rsidR="00554C86" w:rsidRPr="00554C86" w:rsidRDefault="00554C86" w:rsidP="00554C86">
            <w:pPr>
              <w:spacing w:after="0" w:line="240" w:lineRule="auto"/>
              <w:jc w:val="center"/>
              <w:rPr>
                <w:rFonts w:ascii="Aptos Narrow" w:eastAsia="Times New Roman" w:hAnsi="Aptos Narrow" w:cs="Times New Roman"/>
                <w:b/>
                <w:bCs/>
                <w:color w:val="FFFFFF"/>
                <w:kern w:val="0"/>
                <w:rtl/>
                <w14:ligatures w14:val="none"/>
              </w:rPr>
            </w:pPr>
            <w:r w:rsidRPr="00554C86">
              <w:rPr>
                <w:rFonts w:ascii="Aptos Narrow" w:eastAsia="Times New Roman" w:hAnsi="Aptos Narrow" w:cs="Times New Roman"/>
                <w:b/>
                <w:bCs/>
                <w:color w:val="FFFFFF"/>
                <w:kern w:val="0"/>
                <w:rtl/>
                <w14:ligatures w14:val="none"/>
              </w:rPr>
              <w:t>المتوسط الحسابي</w:t>
            </w:r>
          </w:p>
        </w:tc>
        <w:tc>
          <w:tcPr>
            <w:tcW w:w="288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09DBEE96" w14:textId="77777777" w:rsidR="00554C86" w:rsidRPr="00554C86" w:rsidRDefault="00554C86" w:rsidP="00554C86">
            <w:pPr>
              <w:spacing w:after="0" w:line="240" w:lineRule="auto"/>
              <w:jc w:val="center"/>
              <w:rPr>
                <w:rFonts w:ascii="Aptos Narrow" w:eastAsia="Times New Roman" w:hAnsi="Aptos Narrow" w:cs="Times New Roman"/>
                <w:b/>
                <w:bCs/>
                <w:color w:val="FFFFFF"/>
                <w:kern w:val="0"/>
                <w:rtl/>
                <w14:ligatures w14:val="none"/>
              </w:rPr>
            </w:pPr>
            <w:r w:rsidRPr="00554C86">
              <w:rPr>
                <w:rFonts w:ascii="Aptos Narrow" w:eastAsia="Times New Roman" w:hAnsi="Aptos Narrow" w:cs="Times New Roman"/>
                <w:b/>
                <w:bCs/>
                <w:color w:val="FFFFFF"/>
                <w:kern w:val="0"/>
                <w:rtl/>
                <w14:ligatures w14:val="none"/>
              </w:rPr>
              <w:t xml:space="preserve">البند </w:t>
            </w:r>
          </w:p>
        </w:tc>
      </w:tr>
      <w:tr w:rsidR="00554C86" w:rsidRPr="00554C86" w14:paraId="26A035BF" w14:textId="77777777" w:rsidTr="00554C86">
        <w:trPr>
          <w:trHeight w:val="290"/>
        </w:trPr>
        <w:tc>
          <w:tcPr>
            <w:tcW w:w="220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5F9AC0CA" w14:textId="77777777" w:rsidR="00554C86" w:rsidRPr="00554C86" w:rsidRDefault="00554C86" w:rsidP="00554C86">
            <w:pPr>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rtl/>
                <w14:ligatures w14:val="none"/>
              </w:rPr>
              <w:t>مرتفع</w:t>
            </w:r>
          </w:p>
        </w:tc>
        <w:tc>
          <w:tcPr>
            <w:tcW w:w="162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4EE2E165"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14:ligatures w14:val="none"/>
              </w:rPr>
              <w:t>0.51</w:t>
            </w:r>
          </w:p>
        </w:tc>
        <w:tc>
          <w:tcPr>
            <w:tcW w:w="134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70EDBBA0"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14:ligatures w14:val="none"/>
              </w:rPr>
              <w:t>4.4</w:t>
            </w:r>
          </w:p>
        </w:tc>
        <w:tc>
          <w:tcPr>
            <w:tcW w:w="288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6B43E474" w14:textId="77777777" w:rsidR="00554C86" w:rsidRPr="00554C86" w:rsidRDefault="00554C86" w:rsidP="00554C86">
            <w:pPr>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rtl/>
                <w14:ligatures w14:val="none"/>
              </w:rPr>
              <w:t>تطبيق إجراءات إدارة المخاطر</w:t>
            </w:r>
          </w:p>
        </w:tc>
      </w:tr>
      <w:tr w:rsidR="00554C86" w:rsidRPr="00554C86" w14:paraId="2F627860" w14:textId="77777777" w:rsidTr="00554C86">
        <w:trPr>
          <w:trHeight w:val="290"/>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6B3AA0BF" w14:textId="77777777" w:rsidR="00554C86" w:rsidRPr="00554C86" w:rsidRDefault="00554C86" w:rsidP="00554C86">
            <w:pPr>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4335C0B7"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14:ligatures w14:val="none"/>
              </w:rPr>
              <w:t>0.63</w:t>
            </w:r>
          </w:p>
        </w:tc>
        <w:tc>
          <w:tcPr>
            <w:tcW w:w="1340" w:type="dxa"/>
            <w:tcBorders>
              <w:top w:val="single" w:sz="4" w:space="0" w:color="auto"/>
              <w:left w:val="single" w:sz="4" w:space="0" w:color="auto"/>
              <w:bottom w:val="single" w:sz="4" w:space="0" w:color="auto"/>
              <w:right w:val="single" w:sz="4" w:space="0" w:color="auto"/>
            </w:tcBorders>
            <w:noWrap/>
            <w:vAlign w:val="center"/>
            <w:hideMark/>
          </w:tcPr>
          <w:p w14:paraId="002EF3BE"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14:ligatures w14:val="none"/>
              </w:rPr>
              <w:t>4.28</w:t>
            </w:r>
          </w:p>
        </w:tc>
        <w:tc>
          <w:tcPr>
            <w:tcW w:w="2880" w:type="dxa"/>
            <w:tcBorders>
              <w:top w:val="single" w:sz="4" w:space="0" w:color="auto"/>
              <w:left w:val="single" w:sz="4" w:space="0" w:color="auto"/>
              <w:bottom w:val="single" w:sz="4" w:space="0" w:color="auto"/>
              <w:right w:val="single" w:sz="4" w:space="0" w:color="auto"/>
            </w:tcBorders>
            <w:vAlign w:val="center"/>
            <w:hideMark/>
          </w:tcPr>
          <w:p w14:paraId="24496989" w14:textId="77777777" w:rsidR="00554C86" w:rsidRPr="00554C86" w:rsidRDefault="00554C86" w:rsidP="00554C86">
            <w:pPr>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rtl/>
                <w14:ligatures w14:val="none"/>
              </w:rPr>
              <w:t>قدرة العاملين على اكتشاف المخاطر</w:t>
            </w:r>
          </w:p>
        </w:tc>
      </w:tr>
      <w:tr w:rsidR="00554C86" w:rsidRPr="00554C86" w14:paraId="5B7A4BCF" w14:textId="77777777" w:rsidTr="00554C86">
        <w:trPr>
          <w:trHeight w:val="290"/>
        </w:trPr>
        <w:tc>
          <w:tcPr>
            <w:tcW w:w="220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6FB0C74D" w14:textId="77777777" w:rsidR="00554C86" w:rsidRPr="00554C86" w:rsidRDefault="00554C86" w:rsidP="00554C86">
            <w:pPr>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6BDAB94D"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14:ligatures w14:val="none"/>
              </w:rPr>
              <w:t>0.58</w:t>
            </w:r>
          </w:p>
        </w:tc>
        <w:tc>
          <w:tcPr>
            <w:tcW w:w="1340" w:type="dxa"/>
            <w:tcBorders>
              <w:top w:val="single" w:sz="4" w:space="0" w:color="auto"/>
              <w:left w:val="single" w:sz="4" w:space="0" w:color="auto"/>
              <w:bottom w:val="single" w:sz="4" w:space="0" w:color="auto"/>
              <w:right w:val="single" w:sz="4" w:space="0" w:color="auto"/>
            </w:tcBorders>
            <w:shd w:val="clear" w:color="C0E6F5" w:fill="C0E6F5"/>
            <w:noWrap/>
            <w:vAlign w:val="center"/>
            <w:hideMark/>
          </w:tcPr>
          <w:p w14:paraId="4103A134"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14:ligatures w14:val="none"/>
              </w:rPr>
              <w:t>4.35</w:t>
            </w:r>
          </w:p>
        </w:tc>
        <w:tc>
          <w:tcPr>
            <w:tcW w:w="2880" w:type="dxa"/>
            <w:tcBorders>
              <w:top w:val="single" w:sz="4" w:space="0" w:color="auto"/>
              <w:left w:val="single" w:sz="4" w:space="0" w:color="auto"/>
              <w:bottom w:val="single" w:sz="4" w:space="0" w:color="auto"/>
              <w:right w:val="single" w:sz="4" w:space="0" w:color="auto"/>
            </w:tcBorders>
            <w:shd w:val="clear" w:color="C0E6F5" w:fill="C0E6F5"/>
            <w:vAlign w:val="center"/>
            <w:hideMark/>
          </w:tcPr>
          <w:p w14:paraId="434C26D3" w14:textId="77777777" w:rsidR="00554C86" w:rsidRPr="00554C86" w:rsidRDefault="00554C86" w:rsidP="00554C86">
            <w:pPr>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rtl/>
                <w14:ligatures w14:val="none"/>
              </w:rPr>
              <w:t>الالتزام بالضوابط التشغيلية</w:t>
            </w:r>
          </w:p>
        </w:tc>
      </w:tr>
      <w:tr w:rsidR="00554C86" w:rsidRPr="00554C86" w14:paraId="55544E02" w14:textId="77777777" w:rsidTr="00554C86">
        <w:trPr>
          <w:trHeight w:val="290"/>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7DBB3842" w14:textId="77777777" w:rsidR="00554C86" w:rsidRPr="00554C86" w:rsidRDefault="00554C86" w:rsidP="00554C86">
            <w:pPr>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rtl/>
                <w14:ligatures w14:val="none"/>
              </w:rPr>
              <w:t xml:space="preserve">مرتفع </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126A4A0B"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14:ligatures w14:val="none"/>
              </w:rPr>
              <w:t>0.56</w:t>
            </w:r>
          </w:p>
        </w:tc>
        <w:tc>
          <w:tcPr>
            <w:tcW w:w="1340" w:type="dxa"/>
            <w:tcBorders>
              <w:top w:val="single" w:sz="4" w:space="0" w:color="auto"/>
              <w:left w:val="single" w:sz="4" w:space="0" w:color="auto"/>
              <w:bottom w:val="single" w:sz="4" w:space="0" w:color="auto"/>
              <w:right w:val="single" w:sz="4" w:space="0" w:color="auto"/>
            </w:tcBorders>
            <w:noWrap/>
            <w:vAlign w:val="center"/>
            <w:hideMark/>
          </w:tcPr>
          <w:p w14:paraId="12A74A76"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14:ligatures w14:val="none"/>
              </w:rPr>
              <w:t>4.31</w:t>
            </w:r>
          </w:p>
        </w:tc>
        <w:tc>
          <w:tcPr>
            <w:tcW w:w="2880" w:type="dxa"/>
            <w:tcBorders>
              <w:top w:val="single" w:sz="4" w:space="0" w:color="auto"/>
              <w:left w:val="single" w:sz="4" w:space="0" w:color="auto"/>
              <w:bottom w:val="single" w:sz="4" w:space="0" w:color="auto"/>
              <w:right w:val="single" w:sz="4" w:space="0" w:color="auto"/>
            </w:tcBorders>
            <w:vAlign w:val="center"/>
            <w:hideMark/>
          </w:tcPr>
          <w:p w14:paraId="36E048C4" w14:textId="77777777" w:rsidR="00554C86" w:rsidRPr="00554C86" w:rsidRDefault="00554C86" w:rsidP="00554C86">
            <w:pPr>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rtl/>
                <w14:ligatures w14:val="none"/>
              </w:rPr>
              <w:t>جاهزية التعامل مع الانحرافات</w:t>
            </w:r>
          </w:p>
        </w:tc>
      </w:tr>
    </w:tbl>
    <w:p w14:paraId="655B70DB" w14:textId="77777777" w:rsidR="00554C86" w:rsidRDefault="00554C86" w:rsidP="00AF3CF7">
      <w:pPr>
        <w:rPr>
          <w:rFonts w:ascii="Sakkal Majalla" w:hAnsi="Sakkal Majalla" w:cs="Sakkal Majalla"/>
          <w:sz w:val="28"/>
          <w:szCs w:val="28"/>
          <w:rtl/>
        </w:rPr>
      </w:pPr>
    </w:p>
    <w:p w14:paraId="12101CEF" w14:textId="5599D762" w:rsidR="00554C86" w:rsidRDefault="00554C86" w:rsidP="00554C86">
      <w:pPr>
        <w:rPr>
          <w:rFonts w:ascii="Sakkal Majalla" w:hAnsi="Sakkal Majalla" w:cs="Sakkal Majalla"/>
          <w:sz w:val="28"/>
          <w:szCs w:val="28"/>
          <w:rtl/>
        </w:rPr>
      </w:pPr>
      <w:r w:rsidRPr="00554C86">
        <w:rPr>
          <w:rFonts w:ascii="Sakkal Majalla" w:hAnsi="Sakkal Majalla" w:cs="Sakkal Majalla"/>
          <w:b/>
          <w:bCs/>
          <w:sz w:val="28"/>
          <w:szCs w:val="28"/>
          <w:rtl/>
        </w:rPr>
        <w:t>متوسط المحور ككل = 4.33 (مرتفع)</w:t>
      </w:r>
      <w:r w:rsidRPr="00554C86">
        <w:rPr>
          <w:rFonts w:ascii="Sakkal Majalla" w:hAnsi="Sakkal Majalla" w:cs="Sakkal Majalla"/>
          <w:sz w:val="28"/>
          <w:szCs w:val="28"/>
        </w:rPr>
        <w:br/>
      </w:r>
      <w:r w:rsidRPr="00554C86">
        <w:rPr>
          <w:rFonts w:ascii="Sakkal Majalla" w:hAnsi="Sakkal Majalla" w:cs="Sakkal Majalla"/>
          <w:sz w:val="28"/>
          <w:szCs w:val="28"/>
          <w:rtl/>
        </w:rPr>
        <w:t>وهذا يعكس مستوى جيدًا من تطبيق إدارة المخاطر داخل المنشآت</w:t>
      </w:r>
      <w:r w:rsidRPr="00554C86">
        <w:rPr>
          <w:rFonts w:ascii="Sakkal Majalla" w:hAnsi="Sakkal Majalla" w:cs="Sakkal Majalla"/>
          <w:sz w:val="28"/>
          <w:szCs w:val="28"/>
        </w:rPr>
        <w:t>.</w:t>
      </w:r>
    </w:p>
    <w:tbl>
      <w:tblPr>
        <w:tblW w:w="6440" w:type="dxa"/>
        <w:tblInd w:w="928" w:type="dxa"/>
        <w:tblLook w:val="04A0" w:firstRow="1" w:lastRow="0" w:firstColumn="1" w:lastColumn="0" w:noHBand="0" w:noVBand="1"/>
      </w:tblPr>
      <w:tblGrid>
        <w:gridCol w:w="2880"/>
        <w:gridCol w:w="1400"/>
        <w:gridCol w:w="2160"/>
      </w:tblGrid>
      <w:tr w:rsidR="00554C86" w:rsidRPr="00554C86" w14:paraId="59EAB30D" w14:textId="77777777" w:rsidTr="00D347A2">
        <w:trPr>
          <w:trHeight w:val="290"/>
        </w:trPr>
        <w:tc>
          <w:tcPr>
            <w:tcW w:w="2880" w:type="dxa"/>
            <w:tcBorders>
              <w:top w:val="single" w:sz="4" w:space="0" w:color="auto"/>
              <w:left w:val="single" w:sz="4" w:space="0" w:color="auto"/>
              <w:bottom w:val="single" w:sz="4" w:space="0" w:color="auto"/>
              <w:right w:val="single" w:sz="4" w:space="0" w:color="auto"/>
            </w:tcBorders>
            <w:shd w:val="clear" w:color="156082" w:fill="156082"/>
            <w:noWrap/>
            <w:vAlign w:val="center"/>
            <w:hideMark/>
          </w:tcPr>
          <w:p w14:paraId="4E3A0CF8" w14:textId="77777777" w:rsidR="00554C86" w:rsidRPr="00554C86" w:rsidRDefault="00554C86" w:rsidP="00554C86">
            <w:pPr>
              <w:spacing w:after="0" w:line="240" w:lineRule="auto"/>
              <w:jc w:val="center"/>
              <w:rPr>
                <w:rFonts w:ascii="Aptos Narrow" w:eastAsia="Times New Roman" w:hAnsi="Aptos Narrow" w:cs="Times New Roman"/>
                <w:b/>
                <w:bCs/>
                <w:color w:val="FFFFFF"/>
                <w:kern w:val="0"/>
                <w14:ligatures w14:val="none"/>
              </w:rPr>
            </w:pPr>
            <w:r w:rsidRPr="00554C86">
              <w:rPr>
                <w:rFonts w:ascii="Aptos Narrow" w:eastAsia="Times New Roman" w:hAnsi="Aptos Narrow" w:cs="Times New Roman"/>
                <w:b/>
                <w:bCs/>
                <w:color w:val="FFFFFF"/>
                <w:kern w:val="0"/>
                <w:rtl/>
                <w14:ligatures w14:val="none"/>
              </w:rPr>
              <w:t>الدلالة</w:t>
            </w:r>
          </w:p>
        </w:tc>
        <w:tc>
          <w:tcPr>
            <w:tcW w:w="1400" w:type="dxa"/>
            <w:tcBorders>
              <w:top w:val="single" w:sz="4" w:space="0" w:color="auto"/>
              <w:left w:val="nil"/>
              <w:bottom w:val="single" w:sz="4" w:space="0" w:color="auto"/>
              <w:right w:val="single" w:sz="4" w:space="0" w:color="auto"/>
            </w:tcBorders>
            <w:shd w:val="clear" w:color="156082" w:fill="156082"/>
            <w:noWrap/>
            <w:vAlign w:val="center"/>
            <w:hideMark/>
          </w:tcPr>
          <w:p w14:paraId="24107165" w14:textId="77777777" w:rsidR="00554C86" w:rsidRPr="00554C86" w:rsidRDefault="00554C86" w:rsidP="00554C86">
            <w:pPr>
              <w:spacing w:after="0" w:line="240" w:lineRule="auto"/>
              <w:jc w:val="center"/>
              <w:rPr>
                <w:rFonts w:ascii="Aptos Narrow" w:eastAsia="Times New Roman" w:hAnsi="Aptos Narrow" w:cs="Times New Roman"/>
                <w:b/>
                <w:bCs/>
                <w:color w:val="FFFFFF"/>
                <w:kern w:val="0"/>
                <w:rtl/>
                <w14:ligatures w14:val="none"/>
              </w:rPr>
            </w:pPr>
            <w:r w:rsidRPr="00554C86">
              <w:rPr>
                <w:rFonts w:ascii="Aptos Narrow" w:eastAsia="Times New Roman" w:hAnsi="Aptos Narrow" w:cs="Times New Roman"/>
                <w:b/>
                <w:bCs/>
                <w:color w:val="FFFFFF"/>
                <w:kern w:val="0"/>
                <w:rtl/>
                <w14:ligatures w14:val="none"/>
              </w:rPr>
              <w:t>قيمة الارتباط</w:t>
            </w:r>
          </w:p>
        </w:tc>
        <w:tc>
          <w:tcPr>
            <w:tcW w:w="2160" w:type="dxa"/>
            <w:tcBorders>
              <w:top w:val="single" w:sz="4" w:space="0" w:color="auto"/>
              <w:left w:val="nil"/>
              <w:bottom w:val="single" w:sz="4" w:space="0" w:color="auto"/>
              <w:right w:val="single" w:sz="4" w:space="0" w:color="auto"/>
            </w:tcBorders>
            <w:shd w:val="clear" w:color="156082" w:fill="156082"/>
            <w:noWrap/>
            <w:vAlign w:val="center"/>
            <w:hideMark/>
          </w:tcPr>
          <w:p w14:paraId="25DAE75D" w14:textId="77777777" w:rsidR="00554C86" w:rsidRPr="00554C86" w:rsidRDefault="00554C86" w:rsidP="00554C86">
            <w:pPr>
              <w:spacing w:after="0" w:line="240" w:lineRule="auto"/>
              <w:jc w:val="center"/>
              <w:rPr>
                <w:rFonts w:ascii="Aptos Narrow" w:eastAsia="Times New Roman" w:hAnsi="Aptos Narrow" w:cs="Times New Roman"/>
                <w:b/>
                <w:bCs/>
                <w:color w:val="FFFFFF"/>
                <w:kern w:val="0"/>
                <w:rtl/>
                <w14:ligatures w14:val="none"/>
              </w:rPr>
            </w:pPr>
            <w:r w:rsidRPr="00554C86">
              <w:rPr>
                <w:rFonts w:ascii="Aptos Narrow" w:eastAsia="Times New Roman" w:hAnsi="Aptos Narrow" w:cs="Times New Roman"/>
                <w:b/>
                <w:bCs/>
                <w:color w:val="FFFFFF"/>
                <w:kern w:val="0"/>
                <w:rtl/>
                <w14:ligatures w14:val="none"/>
              </w:rPr>
              <w:t>العلاقة</w:t>
            </w:r>
          </w:p>
        </w:tc>
      </w:tr>
      <w:tr w:rsidR="00554C86" w:rsidRPr="00554C86" w14:paraId="506C7A93" w14:textId="77777777" w:rsidTr="00D347A2">
        <w:trPr>
          <w:trHeight w:val="290"/>
        </w:trPr>
        <w:tc>
          <w:tcPr>
            <w:tcW w:w="2880" w:type="dxa"/>
            <w:tcBorders>
              <w:top w:val="nil"/>
              <w:left w:val="single" w:sz="4" w:space="0" w:color="auto"/>
              <w:bottom w:val="single" w:sz="4" w:space="0" w:color="auto"/>
              <w:right w:val="single" w:sz="4" w:space="0" w:color="auto"/>
            </w:tcBorders>
            <w:shd w:val="clear" w:color="C0E6F5" w:fill="C0E6F5"/>
            <w:noWrap/>
            <w:vAlign w:val="center"/>
            <w:hideMark/>
          </w:tcPr>
          <w:p w14:paraId="1BE3D284" w14:textId="77777777" w:rsidR="00554C86" w:rsidRPr="00554C86" w:rsidRDefault="00554C86" w:rsidP="00554C86">
            <w:pPr>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rtl/>
                <w14:ligatures w14:val="none"/>
              </w:rPr>
              <w:t>قوية ودالة</w:t>
            </w:r>
          </w:p>
        </w:tc>
        <w:tc>
          <w:tcPr>
            <w:tcW w:w="1400" w:type="dxa"/>
            <w:tcBorders>
              <w:top w:val="nil"/>
              <w:left w:val="nil"/>
              <w:bottom w:val="single" w:sz="4" w:space="0" w:color="auto"/>
              <w:right w:val="single" w:sz="4" w:space="0" w:color="auto"/>
            </w:tcBorders>
            <w:shd w:val="clear" w:color="C0E6F5" w:fill="C0E6F5"/>
            <w:noWrap/>
            <w:vAlign w:val="center"/>
            <w:hideMark/>
          </w:tcPr>
          <w:p w14:paraId="0E0FCECC"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14:ligatures w14:val="none"/>
              </w:rPr>
              <w:t>0.81</w:t>
            </w:r>
          </w:p>
        </w:tc>
        <w:tc>
          <w:tcPr>
            <w:tcW w:w="2160" w:type="dxa"/>
            <w:tcBorders>
              <w:top w:val="nil"/>
              <w:left w:val="nil"/>
              <w:bottom w:val="single" w:sz="4" w:space="0" w:color="auto"/>
              <w:right w:val="single" w:sz="4" w:space="0" w:color="auto"/>
            </w:tcBorders>
            <w:shd w:val="clear" w:color="C0E6F5" w:fill="C0E6F5"/>
            <w:noWrap/>
            <w:vAlign w:val="center"/>
            <w:hideMark/>
          </w:tcPr>
          <w:p w14:paraId="0F7D2E78" w14:textId="77777777" w:rsidR="00554C86" w:rsidRPr="00554C86" w:rsidRDefault="00554C86" w:rsidP="00554C86">
            <w:pPr>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rtl/>
                <w14:ligatures w14:val="none"/>
              </w:rPr>
              <w:t>التوعية ↔ إدارة المخاطر</w:t>
            </w:r>
          </w:p>
        </w:tc>
      </w:tr>
      <w:tr w:rsidR="00554C86" w:rsidRPr="00554C86" w14:paraId="2F0E834C" w14:textId="77777777" w:rsidTr="00D347A2">
        <w:trPr>
          <w:trHeight w:val="290"/>
        </w:trPr>
        <w:tc>
          <w:tcPr>
            <w:tcW w:w="2880" w:type="dxa"/>
            <w:tcBorders>
              <w:top w:val="nil"/>
              <w:left w:val="single" w:sz="4" w:space="0" w:color="auto"/>
              <w:bottom w:val="single" w:sz="4" w:space="0" w:color="auto"/>
              <w:right w:val="single" w:sz="4" w:space="0" w:color="auto"/>
            </w:tcBorders>
            <w:vAlign w:val="center"/>
            <w:hideMark/>
          </w:tcPr>
          <w:p w14:paraId="6CA73018" w14:textId="77777777" w:rsidR="00554C86" w:rsidRPr="00554C86" w:rsidRDefault="00554C86" w:rsidP="00554C86">
            <w:pPr>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rtl/>
                <w14:ligatures w14:val="none"/>
              </w:rPr>
              <w:t>قوية ودالة</w:t>
            </w:r>
          </w:p>
        </w:tc>
        <w:tc>
          <w:tcPr>
            <w:tcW w:w="1400" w:type="dxa"/>
            <w:tcBorders>
              <w:top w:val="nil"/>
              <w:left w:val="nil"/>
              <w:bottom w:val="single" w:sz="4" w:space="0" w:color="auto"/>
              <w:right w:val="single" w:sz="4" w:space="0" w:color="auto"/>
            </w:tcBorders>
            <w:noWrap/>
            <w:vAlign w:val="center"/>
            <w:hideMark/>
          </w:tcPr>
          <w:p w14:paraId="64ECE8A0"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14:ligatures w14:val="none"/>
              </w:rPr>
              <w:t>0.84</w:t>
            </w:r>
          </w:p>
        </w:tc>
        <w:tc>
          <w:tcPr>
            <w:tcW w:w="2160" w:type="dxa"/>
            <w:tcBorders>
              <w:top w:val="nil"/>
              <w:left w:val="nil"/>
              <w:bottom w:val="single" w:sz="4" w:space="0" w:color="auto"/>
              <w:right w:val="single" w:sz="4" w:space="0" w:color="auto"/>
            </w:tcBorders>
            <w:noWrap/>
            <w:vAlign w:val="center"/>
            <w:hideMark/>
          </w:tcPr>
          <w:p w14:paraId="6FA52F25" w14:textId="77777777" w:rsidR="00554C86" w:rsidRPr="00554C86" w:rsidRDefault="00554C86" w:rsidP="00554C86">
            <w:pPr>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rtl/>
                <w14:ligatures w14:val="none"/>
              </w:rPr>
              <w:t>التدريب ↔ إدارة المخاطر</w:t>
            </w:r>
          </w:p>
        </w:tc>
      </w:tr>
      <w:tr w:rsidR="00554C86" w:rsidRPr="00554C86" w14:paraId="1F7DC534" w14:textId="77777777" w:rsidTr="00D347A2">
        <w:trPr>
          <w:trHeight w:val="290"/>
        </w:trPr>
        <w:tc>
          <w:tcPr>
            <w:tcW w:w="2880" w:type="dxa"/>
            <w:tcBorders>
              <w:top w:val="nil"/>
              <w:left w:val="single" w:sz="4" w:space="0" w:color="auto"/>
              <w:bottom w:val="single" w:sz="4" w:space="0" w:color="auto"/>
              <w:right w:val="single" w:sz="4" w:space="0" w:color="auto"/>
            </w:tcBorders>
            <w:shd w:val="clear" w:color="C0E6F5" w:fill="C0E6F5"/>
            <w:vAlign w:val="center"/>
            <w:hideMark/>
          </w:tcPr>
          <w:p w14:paraId="5ACFC0F7" w14:textId="77777777" w:rsidR="00554C86" w:rsidRPr="00554C86" w:rsidRDefault="00554C86" w:rsidP="00554C86">
            <w:pPr>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rtl/>
                <w14:ligatures w14:val="none"/>
              </w:rPr>
              <w:t>قوية</w:t>
            </w:r>
          </w:p>
        </w:tc>
        <w:tc>
          <w:tcPr>
            <w:tcW w:w="1400" w:type="dxa"/>
            <w:tcBorders>
              <w:top w:val="nil"/>
              <w:left w:val="nil"/>
              <w:bottom w:val="single" w:sz="4" w:space="0" w:color="auto"/>
              <w:right w:val="single" w:sz="4" w:space="0" w:color="auto"/>
            </w:tcBorders>
            <w:shd w:val="clear" w:color="C0E6F5" w:fill="C0E6F5"/>
            <w:noWrap/>
            <w:vAlign w:val="center"/>
            <w:hideMark/>
          </w:tcPr>
          <w:p w14:paraId="6F2AB312" w14:textId="77777777" w:rsidR="00554C86" w:rsidRPr="00554C86" w:rsidRDefault="00554C86" w:rsidP="00554C86">
            <w:pPr>
              <w:bidi w:val="0"/>
              <w:spacing w:after="0" w:line="240" w:lineRule="auto"/>
              <w:jc w:val="center"/>
              <w:rPr>
                <w:rFonts w:ascii="Aptos Narrow" w:eastAsia="Times New Roman" w:hAnsi="Aptos Narrow" w:cs="Times New Roman"/>
                <w:color w:val="000000"/>
                <w:kern w:val="0"/>
                <w:rtl/>
                <w14:ligatures w14:val="none"/>
              </w:rPr>
            </w:pPr>
            <w:r w:rsidRPr="00554C86">
              <w:rPr>
                <w:rFonts w:ascii="Aptos Narrow" w:eastAsia="Times New Roman" w:hAnsi="Aptos Narrow" w:cs="Times New Roman"/>
                <w:color w:val="000000"/>
                <w:kern w:val="0"/>
                <w14:ligatures w14:val="none"/>
              </w:rPr>
              <w:t>0.79</w:t>
            </w:r>
          </w:p>
        </w:tc>
        <w:tc>
          <w:tcPr>
            <w:tcW w:w="2160" w:type="dxa"/>
            <w:tcBorders>
              <w:top w:val="nil"/>
              <w:left w:val="nil"/>
              <w:bottom w:val="single" w:sz="4" w:space="0" w:color="auto"/>
              <w:right w:val="single" w:sz="4" w:space="0" w:color="auto"/>
            </w:tcBorders>
            <w:shd w:val="clear" w:color="C0E6F5" w:fill="C0E6F5"/>
            <w:noWrap/>
            <w:vAlign w:val="center"/>
            <w:hideMark/>
          </w:tcPr>
          <w:p w14:paraId="5424B698" w14:textId="77777777" w:rsidR="00554C86" w:rsidRPr="00554C86" w:rsidRDefault="00554C86" w:rsidP="00554C86">
            <w:pPr>
              <w:spacing w:after="0" w:line="240" w:lineRule="auto"/>
              <w:jc w:val="center"/>
              <w:rPr>
                <w:rFonts w:ascii="Aptos Narrow" w:eastAsia="Times New Roman" w:hAnsi="Aptos Narrow" w:cs="Times New Roman"/>
                <w:color w:val="000000"/>
                <w:kern w:val="0"/>
                <w14:ligatures w14:val="none"/>
              </w:rPr>
            </w:pPr>
            <w:r w:rsidRPr="00554C86">
              <w:rPr>
                <w:rFonts w:ascii="Aptos Narrow" w:eastAsia="Times New Roman" w:hAnsi="Aptos Narrow" w:cs="Times New Roman"/>
                <w:color w:val="000000"/>
                <w:kern w:val="0"/>
                <w:rtl/>
                <w14:ligatures w14:val="none"/>
              </w:rPr>
              <w:t>التوعية ↔ التدريب</w:t>
            </w:r>
          </w:p>
        </w:tc>
      </w:tr>
    </w:tbl>
    <w:p w14:paraId="270A5039" w14:textId="77777777" w:rsidR="00554C86" w:rsidRPr="00AF3CF7" w:rsidRDefault="00554C86" w:rsidP="00554C86">
      <w:pPr>
        <w:rPr>
          <w:rFonts w:ascii="Sakkal Majalla" w:hAnsi="Sakkal Majalla" w:cs="Sakkal Majalla"/>
          <w:sz w:val="28"/>
          <w:szCs w:val="28"/>
        </w:rPr>
      </w:pPr>
    </w:p>
    <w:p w14:paraId="2C8BCDDC" w14:textId="77777777" w:rsidR="00554C86" w:rsidRPr="00554C86" w:rsidRDefault="00554C86" w:rsidP="00554C86">
      <w:pPr>
        <w:rPr>
          <w:rFonts w:ascii="Sakkal Majalla" w:hAnsi="Sakkal Majalla" w:cs="Sakkal Majalla"/>
          <w:b/>
          <w:bCs/>
          <w:sz w:val="28"/>
          <w:szCs w:val="28"/>
          <w:u w:val="single"/>
        </w:rPr>
      </w:pPr>
      <w:r w:rsidRPr="00554C86">
        <w:rPr>
          <w:rFonts w:ascii="Sakkal Majalla" w:hAnsi="Sakkal Majalla" w:cs="Sakkal Majalla"/>
          <w:b/>
          <w:bCs/>
          <w:sz w:val="28"/>
          <w:szCs w:val="28"/>
          <w:u w:val="single"/>
          <w:rtl/>
        </w:rPr>
        <w:t>تفسير</w:t>
      </w:r>
      <w:r w:rsidRPr="00554C86">
        <w:rPr>
          <w:rFonts w:ascii="Sakkal Majalla" w:hAnsi="Sakkal Majalla" w:cs="Sakkal Majalla"/>
          <w:b/>
          <w:bCs/>
          <w:sz w:val="28"/>
          <w:szCs w:val="28"/>
          <w:u w:val="single"/>
        </w:rPr>
        <w:t>:</w:t>
      </w:r>
    </w:p>
    <w:p w14:paraId="0A653EA0" w14:textId="77777777" w:rsidR="00554C86" w:rsidRDefault="00554C86" w:rsidP="00554C86">
      <w:pPr>
        <w:rPr>
          <w:rFonts w:ascii="Sakkal Majalla" w:hAnsi="Sakkal Majalla" w:cs="Sakkal Majalla"/>
          <w:sz w:val="28"/>
          <w:szCs w:val="28"/>
          <w:rtl/>
        </w:rPr>
      </w:pPr>
      <w:r w:rsidRPr="00554C86">
        <w:rPr>
          <w:rFonts w:ascii="Sakkal Majalla" w:hAnsi="Sakkal Majalla" w:cs="Sakkal Majalla"/>
          <w:sz w:val="28"/>
          <w:szCs w:val="28"/>
          <w:rtl/>
        </w:rPr>
        <w:t>تشير هذه القيم المرتفعة إلى وجود علاقة طردية قوية بين التوعية والتدريب وإدارة المخاطر؛ أي كلما زاد مستوى التوعية أو التدريب، ارتفع مستوى إدارة المخاطر</w:t>
      </w:r>
      <w:r w:rsidRPr="00554C86">
        <w:rPr>
          <w:rFonts w:ascii="Sakkal Majalla" w:hAnsi="Sakkal Majalla" w:cs="Sakkal Majalla"/>
          <w:sz w:val="28"/>
          <w:szCs w:val="28"/>
        </w:rPr>
        <w:t>.</w:t>
      </w:r>
    </w:p>
    <w:p w14:paraId="22DDD863" w14:textId="77777777" w:rsidR="00554C86" w:rsidRDefault="00554C86" w:rsidP="00554C86">
      <w:pPr>
        <w:rPr>
          <w:rFonts w:ascii="Sakkal Majalla" w:hAnsi="Sakkal Majalla" w:cs="Sakkal Majalla"/>
          <w:sz w:val="28"/>
          <w:szCs w:val="28"/>
          <w:rtl/>
        </w:rPr>
      </w:pPr>
    </w:p>
    <w:p w14:paraId="6CB43C79" w14:textId="77777777" w:rsidR="00554C86" w:rsidRPr="00554C86" w:rsidRDefault="00554C86" w:rsidP="00875BED">
      <w:pPr>
        <w:outlineLvl w:val="1"/>
        <w:rPr>
          <w:rFonts w:ascii="Sakkal Majalla" w:hAnsi="Sakkal Majalla" w:cs="Sakkal Majalla"/>
          <w:b/>
          <w:bCs/>
          <w:sz w:val="28"/>
          <w:szCs w:val="28"/>
        </w:rPr>
      </w:pPr>
      <w:bookmarkStart w:id="49" w:name="_Toc214641897"/>
      <w:r w:rsidRPr="00554C86">
        <w:rPr>
          <w:rFonts w:ascii="Sakkal Majalla" w:hAnsi="Sakkal Majalla" w:cs="Sakkal Majalla"/>
          <w:b/>
          <w:bCs/>
          <w:sz w:val="28"/>
          <w:szCs w:val="28"/>
          <w:rtl/>
        </w:rPr>
        <w:t>مناقشة النتائج</w:t>
      </w:r>
      <w:bookmarkEnd w:id="49"/>
    </w:p>
    <w:p w14:paraId="5980D7AE" w14:textId="77777777" w:rsidR="00554C86" w:rsidRPr="00554C86" w:rsidRDefault="00554C86" w:rsidP="00554C86">
      <w:pPr>
        <w:rPr>
          <w:rFonts w:ascii="Sakkal Majalla" w:hAnsi="Sakkal Majalla" w:cs="Sakkal Majalla"/>
          <w:sz w:val="28"/>
          <w:szCs w:val="28"/>
        </w:rPr>
      </w:pPr>
      <w:r w:rsidRPr="00554C86">
        <w:rPr>
          <w:rFonts w:ascii="Sakkal Majalla" w:hAnsi="Sakkal Majalla" w:cs="Sakkal Majalla"/>
          <w:sz w:val="28"/>
          <w:szCs w:val="28"/>
          <w:rtl/>
        </w:rPr>
        <w:lastRenderedPageBreak/>
        <w:t>تتفق نتائج الدراسة الحالية مع ما ورد في الأدبيات السابقة التي تؤكد أهمية التوعية والتدريب في الحد من المخاطر الغذائية. فقد بينت النتائج أن</w:t>
      </w:r>
      <w:r w:rsidRPr="00554C86">
        <w:rPr>
          <w:rFonts w:ascii="Sakkal Majalla" w:hAnsi="Sakkal Majalla" w:cs="Sakkal Majalla"/>
          <w:sz w:val="28"/>
          <w:szCs w:val="28"/>
        </w:rPr>
        <w:t>:</w:t>
      </w:r>
    </w:p>
    <w:p w14:paraId="3EDF1371" w14:textId="77777777" w:rsidR="00554C86" w:rsidRPr="00554C86" w:rsidRDefault="00554C86" w:rsidP="00554C86">
      <w:pPr>
        <w:numPr>
          <w:ilvl w:val="0"/>
          <w:numId w:val="32"/>
        </w:numPr>
        <w:rPr>
          <w:rFonts w:ascii="Sakkal Majalla" w:hAnsi="Sakkal Majalla" w:cs="Sakkal Majalla"/>
          <w:sz w:val="28"/>
          <w:szCs w:val="28"/>
        </w:rPr>
      </w:pPr>
      <w:r w:rsidRPr="00554C86">
        <w:rPr>
          <w:rFonts w:ascii="Sakkal Majalla" w:hAnsi="Sakkal Majalla" w:cs="Sakkal Majalla"/>
          <w:b/>
          <w:bCs/>
          <w:sz w:val="28"/>
          <w:szCs w:val="28"/>
          <w:rtl/>
        </w:rPr>
        <w:t>التوعية المرتفعة</w:t>
      </w:r>
      <w:r w:rsidRPr="00554C86">
        <w:rPr>
          <w:rFonts w:ascii="Sakkal Majalla" w:hAnsi="Sakkal Majalla" w:cs="Sakkal Majalla"/>
          <w:sz w:val="28"/>
          <w:szCs w:val="28"/>
          <w:rtl/>
        </w:rPr>
        <w:t xml:space="preserve"> لدى العاملين ساهمت في تحسين قدرتهم على إدراك المخاطر والتعامل معها، وهذا يتفق مع دراسة </w:t>
      </w:r>
      <w:r w:rsidRPr="00554C86">
        <w:rPr>
          <w:rFonts w:ascii="Sakkal Majalla" w:hAnsi="Sakkal Majalla" w:cs="Sakkal Majalla"/>
          <w:i/>
          <w:iCs/>
          <w:sz w:val="28"/>
          <w:szCs w:val="28"/>
        </w:rPr>
        <w:t>(Ncube &amp; Kanda, 2020)</w:t>
      </w:r>
      <w:r w:rsidRPr="00554C86">
        <w:rPr>
          <w:rFonts w:ascii="Sakkal Majalla" w:hAnsi="Sakkal Majalla" w:cs="Sakkal Majalla"/>
          <w:sz w:val="28"/>
          <w:szCs w:val="28"/>
        </w:rPr>
        <w:t>.</w:t>
      </w:r>
    </w:p>
    <w:p w14:paraId="0EF998BE" w14:textId="77777777" w:rsidR="00554C86" w:rsidRPr="00554C86" w:rsidRDefault="00554C86" w:rsidP="00554C86">
      <w:pPr>
        <w:numPr>
          <w:ilvl w:val="0"/>
          <w:numId w:val="32"/>
        </w:numPr>
        <w:rPr>
          <w:rFonts w:ascii="Sakkal Majalla" w:hAnsi="Sakkal Majalla" w:cs="Sakkal Majalla"/>
          <w:sz w:val="28"/>
          <w:szCs w:val="28"/>
        </w:rPr>
      </w:pPr>
      <w:r w:rsidRPr="00554C86">
        <w:rPr>
          <w:rFonts w:ascii="Sakkal Majalla" w:hAnsi="Sakkal Majalla" w:cs="Sakkal Majalla"/>
          <w:b/>
          <w:bCs/>
          <w:sz w:val="28"/>
          <w:szCs w:val="28"/>
          <w:rtl/>
        </w:rPr>
        <w:t>فعالية التدريب</w:t>
      </w:r>
      <w:r w:rsidRPr="00554C86">
        <w:rPr>
          <w:rFonts w:ascii="Sakkal Majalla" w:hAnsi="Sakkal Majalla" w:cs="Sakkal Majalla"/>
          <w:sz w:val="28"/>
          <w:szCs w:val="28"/>
          <w:rtl/>
        </w:rPr>
        <w:t xml:space="preserve"> انعكست مباشرة على مستوى الالتزام بإجراءات السلامة، مما يتوافق مع نتائج </w:t>
      </w:r>
      <w:r w:rsidRPr="00554C86">
        <w:rPr>
          <w:rFonts w:ascii="Sakkal Majalla" w:hAnsi="Sakkal Majalla" w:cs="Sakkal Majalla"/>
          <w:i/>
          <w:iCs/>
          <w:sz w:val="28"/>
          <w:szCs w:val="28"/>
        </w:rPr>
        <w:t>(Al-Kandari &amp; Jukes, 2019)</w:t>
      </w:r>
      <w:r w:rsidRPr="00554C86">
        <w:rPr>
          <w:rFonts w:ascii="Sakkal Majalla" w:hAnsi="Sakkal Majalla" w:cs="Sakkal Majalla"/>
          <w:sz w:val="28"/>
          <w:szCs w:val="28"/>
        </w:rPr>
        <w:t>.</w:t>
      </w:r>
    </w:p>
    <w:p w14:paraId="18655777" w14:textId="77777777" w:rsidR="00554C86" w:rsidRPr="00554C86" w:rsidRDefault="00554C86" w:rsidP="00554C86">
      <w:pPr>
        <w:numPr>
          <w:ilvl w:val="0"/>
          <w:numId w:val="32"/>
        </w:numPr>
        <w:rPr>
          <w:rFonts w:ascii="Sakkal Majalla" w:hAnsi="Sakkal Majalla" w:cs="Sakkal Majalla"/>
          <w:sz w:val="28"/>
          <w:szCs w:val="28"/>
        </w:rPr>
      </w:pPr>
      <w:r w:rsidRPr="00554C86">
        <w:rPr>
          <w:rFonts w:ascii="Sakkal Majalla" w:hAnsi="Sakkal Majalla" w:cs="Sakkal Majalla"/>
          <w:sz w:val="28"/>
          <w:szCs w:val="28"/>
          <w:rtl/>
        </w:rPr>
        <w:t xml:space="preserve">وجود </w:t>
      </w:r>
      <w:r w:rsidRPr="00554C86">
        <w:rPr>
          <w:rFonts w:ascii="Sakkal Majalla" w:hAnsi="Sakkal Majalla" w:cs="Sakkal Majalla"/>
          <w:b/>
          <w:bCs/>
          <w:sz w:val="28"/>
          <w:szCs w:val="28"/>
          <w:rtl/>
        </w:rPr>
        <w:t>علاقة طردية قوية</w:t>
      </w:r>
      <w:r w:rsidRPr="00554C86">
        <w:rPr>
          <w:rFonts w:ascii="Sakkal Majalla" w:hAnsi="Sakkal Majalla" w:cs="Sakkal Majalla"/>
          <w:sz w:val="28"/>
          <w:szCs w:val="28"/>
          <w:rtl/>
        </w:rPr>
        <w:t xml:space="preserve"> بين التدريب وإدارة المخاطر يؤكد دور البرامج التدريبية في رفع مستوى التحكم بالمخاطر، كما أشارت دراسة </w:t>
      </w:r>
      <w:r w:rsidRPr="00554C86">
        <w:rPr>
          <w:rFonts w:ascii="Sakkal Majalla" w:hAnsi="Sakkal Majalla" w:cs="Sakkal Majalla"/>
          <w:i/>
          <w:iCs/>
          <w:sz w:val="28"/>
          <w:szCs w:val="28"/>
        </w:rPr>
        <w:t>(Mohamed et al., 2018)</w:t>
      </w:r>
      <w:r w:rsidRPr="00554C86">
        <w:rPr>
          <w:rFonts w:ascii="Sakkal Majalla" w:hAnsi="Sakkal Majalla" w:cs="Sakkal Majalla"/>
          <w:sz w:val="28"/>
          <w:szCs w:val="28"/>
        </w:rPr>
        <w:t>.</w:t>
      </w:r>
    </w:p>
    <w:p w14:paraId="02D92AAE" w14:textId="77777777" w:rsidR="00554C86" w:rsidRPr="00554C86" w:rsidRDefault="00554C86" w:rsidP="00554C86">
      <w:pPr>
        <w:numPr>
          <w:ilvl w:val="0"/>
          <w:numId w:val="32"/>
        </w:numPr>
        <w:rPr>
          <w:rFonts w:ascii="Sakkal Majalla" w:hAnsi="Sakkal Majalla" w:cs="Sakkal Majalla"/>
          <w:sz w:val="28"/>
          <w:szCs w:val="28"/>
        </w:rPr>
      </w:pPr>
      <w:r w:rsidRPr="00554C86">
        <w:rPr>
          <w:rFonts w:ascii="Sakkal Majalla" w:hAnsi="Sakkal Majalla" w:cs="Sakkal Majalla"/>
          <w:sz w:val="28"/>
          <w:szCs w:val="28"/>
          <w:rtl/>
        </w:rPr>
        <w:t>يبرز الدور المهم للعامل البشري كعنصر رئيسي في نجاح إدارة المخاطر، وهو ما يتسق مع الإطار النظري</w:t>
      </w:r>
      <w:r w:rsidRPr="00554C86">
        <w:rPr>
          <w:rFonts w:ascii="Sakkal Majalla" w:hAnsi="Sakkal Majalla" w:cs="Sakkal Majalla"/>
          <w:sz w:val="28"/>
          <w:szCs w:val="28"/>
        </w:rPr>
        <w:t xml:space="preserve"> (ISO 31000</w:t>
      </w:r>
      <w:r w:rsidRPr="00554C86">
        <w:rPr>
          <w:rFonts w:ascii="Sakkal Majalla" w:hAnsi="Sakkal Majalla" w:cs="Sakkal Majalla"/>
          <w:sz w:val="28"/>
          <w:szCs w:val="28"/>
          <w:rtl/>
        </w:rPr>
        <w:t xml:space="preserve">، </w:t>
      </w:r>
      <w:r w:rsidRPr="00554C86">
        <w:rPr>
          <w:rFonts w:ascii="Sakkal Majalla" w:hAnsi="Sakkal Majalla" w:cs="Sakkal Majalla"/>
          <w:sz w:val="28"/>
          <w:szCs w:val="28"/>
        </w:rPr>
        <w:t>HACCP).</w:t>
      </w:r>
    </w:p>
    <w:p w14:paraId="6046FC66" w14:textId="77777777" w:rsidR="00554C86" w:rsidRPr="00554C86" w:rsidRDefault="00554C86" w:rsidP="00554C86">
      <w:pPr>
        <w:rPr>
          <w:rFonts w:ascii="Sakkal Majalla" w:hAnsi="Sakkal Majalla" w:cs="Sakkal Majalla"/>
          <w:sz w:val="28"/>
          <w:szCs w:val="28"/>
        </w:rPr>
      </w:pPr>
      <w:r w:rsidRPr="00554C86">
        <w:rPr>
          <w:rFonts w:ascii="Sakkal Majalla" w:hAnsi="Sakkal Majalla" w:cs="Sakkal Majalla"/>
          <w:sz w:val="28"/>
          <w:szCs w:val="28"/>
          <w:rtl/>
        </w:rPr>
        <w:t>وتشير النتائج عمومًا إلى أن المنشآت الغذائية التي تستثمر في برامج التوعية والتدريب تحقق مستويات أعلى من الامتثال لأنظمة السلامة الغذائية، مما يؤدي إلى خفض الأخطاء التشغيلية وتعزيز جودة المنتج</w:t>
      </w:r>
      <w:r w:rsidRPr="00554C86">
        <w:rPr>
          <w:rFonts w:ascii="Sakkal Majalla" w:hAnsi="Sakkal Majalla" w:cs="Sakkal Majalla"/>
          <w:sz w:val="28"/>
          <w:szCs w:val="28"/>
        </w:rPr>
        <w:t>.</w:t>
      </w:r>
    </w:p>
    <w:p w14:paraId="1E4DAED3" w14:textId="0AD5E3D3" w:rsidR="00554C86" w:rsidRPr="00554C86" w:rsidRDefault="00554C86" w:rsidP="00554C86">
      <w:pPr>
        <w:rPr>
          <w:rFonts w:ascii="Sakkal Majalla" w:hAnsi="Sakkal Majalla" w:cs="Sakkal Majalla"/>
          <w:sz w:val="28"/>
          <w:szCs w:val="28"/>
        </w:rPr>
      </w:pPr>
    </w:p>
    <w:p w14:paraId="25388FFF" w14:textId="215667B9" w:rsidR="00554C86" w:rsidRPr="00554C86" w:rsidRDefault="00554C86" w:rsidP="00875BED">
      <w:pPr>
        <w:outlineLvl w:val="1"/>
        <w:rPr>
          <w:rFonts w:ascii="Sakkal Majalla" w:hAnsi="Sakkal Majalla" w:cs="Sakkal Majalla"/>
          <w:b/>
          <w:bCs/>
          <w:sz w:val="28"/>
          <w:szCs w:val="28"/>
        </w:rPr>
      </w:pPr>
      <w:bookmarkStart w:id="50" w:name="_Toc214641898"/>
      <w:r w:rsidRPr="00554C86">
        <w:rPr>
          <w:rFonts w:ascii="Sakkal Majalla" w:hAnsi="Sakkal Majalla" w:cs="Sakkal Majalla"/>
          <w:b/>
          <w:bCs/>
          <w:sz w:val="28"/>
          <w:szCs w:val="28"/>
          <w:rtl/>
        </w:rPr>
        <w:t>التوصيات</w:t>
      </w:r>
      <w:bookmarkEnd w:id="50"/>
    </w:p>
    <w:p w14:paraId="05F8FE16" w14:textId="77777777" w:rsidR="00554C86" w:rsidRPr="00554C86" w:rsidRDefault="00554C86" w:rsidP="00554C86">
      <w:pPr>
        <w:rPr>
          <w:rFonts w:ascii="Sakkal Majalla" w:hAnsi="Sakkal Majalla" w:cs="Sakkal Majalla"/>
          <w:sz w:val="28"/>
          <w:szCs w:val="28"/>
        </w:rPr>
      </w:pPr>
      <w:r w:rsidRPr="00554C86">
        <w:rPr>
          <w:rFonts w:ascii="Sakkal Majalla" w:hAnsi="Sakkal Majalla" w:cs="Sakkal Majalla"/>
          <w:sz w:val="28"/>
          <w:szCs w:val="28"/>
          <w:rtl/>
        </w:rPr>
        <w:t>استنادًا إلى النتائج، توصي الدراسة بما يأتي</w:t>
      </w:r>
      <w:r w:rsidRPr="00554C86">
        <w:rPr>
          <w:rFonts w:ascii="Sakkal Majalla" w:hAnsi="Sakkal Majalla" w:cs="Sakkal Majalla"/>
          <w:sz w:val="28"/>
          <w:szCs w:val="28"/>
        </w:rPr>
        <w:t>:</w:t>
      </w:r>
    </w:p>
    <w:p w14:paraId="3C383A4E" w14:textId="77777777" w:rsidR="00554C86" w:rsidRPr="00554C86" w:rsidRDefault="00554C86" w:rsidP="00554C86">
      <w:pPr>
        <w:numPr>
          <w:ilvl w:val="0"/>
          <w:numId w:val="33"/>
        </w:numPr>
        <w:rPr>
          <w:rFonts w:ascii="Sakkal Majalla" w:hAnsi="Sakkal Majalla" w:cs="Sakkal Majalla"/>
          <w:sz w:val="28"/>
          <w:szCs w:val="28"/>
        </w:rPr>
      </w:pPr>
      <w:r w:rsidRPr="00554C86">
        <w:rPr>
          <w:rFonts w:ascii="Sakkal Majalla" w:hAnsi="Sakkal Majalla" w:cs="Sakkal Majalla"/>
          <w:b/>
          <w:bCs/>
          <w:sz w:val="28"/>
          <w:szCs w:val="28"/>
          <w:rtl/>
        </w:rPr>
        <w:t>زيادة الاستثمار في البرامج التدريبية المتخصصة</w:t>
      </w:r>
      <w:r w:rsidRPr="00554C86">
        <w:rPr>
          <w:rFonts w:ascii="Sakkal Majalla" w:hAnsi="Sakkal Majalla" w:cs="Sakkal Majalla"/>
          <w:sz w:val="28"/>
          <w:szCs w:val="28"/>
          <w:rtl/>
        </w:rPr>
        <w:t xml:space="preserve"> المتعلقة بسلامة الغذاء وإدارة المخاطر</w:t>
      </w:r>
      <w:r w:rsidRPr="00554C86">
        <w:rPr>
          <w:rFonts w:ascii="Sakkal Majalla" w:hAnsi="Sakkal Majalla" w:cs="Sakkal Majalla"/>
          <w:sz w:val="28"/>
          <w:szCs w:val="28"/>
        </w:rPr>
        <w:t>.</w:t>
      </w:r>
    </w:p>
    <w:p w14:paraId="54219189" w14:textId="77777777" w:rsidR="00554C86" w:rsidRPr="00554C86" w:rsidRDefault="00554C86" w:rsidP="00554C86">
      <w:pPr>
        <w:numPr>
          <w:ilvl w:val="0"/>
          <w:numId w:val="33"/>
        </w:numPr>
        <w:rPr>
          <w:rFonts w:ascii="Sakkal Majalla" w:hAnsi="Sakkal Majalla" w:cs="Sakkal Majalla"/>
          <w:sz w:val="28"/>
          <w:szCs w:val="28"/>
        </w:rPr>
      </w:pPr>
      <w:r w:rsidRPr="00554C86">
        <w:rPr>
          <w:rFonts w:ascii="Sakkal Majalla" w:hAnsi="Sakkal Majalla" w:cs="Sakkal Majalla"/>
          <w:b/>
          <w:bCs/>
          <w:sz w:val="28"/>
          <w:szCs w:val="28"/>
          <w:rtl/>
        </w:rPr>
        <w:t>تعزيز برامج التوعية الدورية</w:t>
      </w:r>
      <w:r w:rsidRPr="00554C86">
        <w:rPr>
          <w:rFonts w:ascii="Sakkal Majalla" w:hAnsi="Sakkal Majalla" w:cs="Sakkal Majalla"/>
          <w:sz w:val="28"/>
          <w:szCs w:val="28"/>
          <w:rtl/>
        </w:rPr>
        <w:t xml:space="preserve"> لضمان استمرار رفع مستوى إدراك العاملين للمخاطر</w:t>
      </w:r>
      <w:r w:rsidRPr="00554C86">
        <w:rPr>
          <w:rFonts w:ascii="Sakkal Majalla" w:hAnsi="Sakkal Majalla" w:cs="Sakkal Majalla"/>
          <w:sz w:val="28"/>
          <w:szCs w:val="28"/>
        </w:rPr>
        <w:t>.</w:t>
      </w:r>
    </w:p>
    <w:p w14:paraId="26D90E63" w14:textId="77777777" w:rsidR="00554C86" w:rsidRPr="00554C86" w:rsidRDefault="00554C86" w:rsidP="00554C86">
      <w:pPr>
        <w:numPr>
          <w:ilvl w:val="0"/>
          <w:numId w:val="33"/>
        </w:numPr>
        <w:rPr>
          <w:rFonts w:ascii="Sakkal Majalla" w:hAnsi="Sakkal Majalla" w:cs="Sakkal Majalla"/>
          <w:sz w:val="28"/>
          <w:szCs w:val="28"/>
        </w:rPr>
      </w:pPr>
      <w:r w:rsidRPr="00554C86">
        <w:rPr>
          <w:rFonts w:ascii="Sakkal Majalla" w:hAnsi="Sakkal Majalla" w:cs="Sakkal Majalla"/>
          <w:b/>
          <w:bCs/>
          <w:sz w:val="28"/>
          <w:szCs w:val="28"/>
          <w:rtl/>
        </w:rPr>
        <w:t>تحديث المحتوى التدريبي بشكل مستمر</w:t>
      </w:r>
      <w:r w:rsidRPr="00554C86">
        <w:rPr>
          <w:rFonts w:ascii="Sakkal Majalla" w:hAnsi="Sakkal Majalla" w:cs="Sakkal Majalla"/>
          <w:sz w:val="28"/>
          <w:szCs w:val="28"/>
          <w:rtl/>
        </w:rPr>
        <w:t xml:space="preserve"> ليتوافق مع أحدث المعايير الدولية مثل</w:t>
      </w:r>
      <w:r w:rsidRPr="00554C86">
        <w:rPr>
          <w:rFonts w:ascii="Sakkal Majalla" w:hAnsi="Sakkal Majalla" w:cs="Sakkal Majalla"/>
          <w:sz w:val="28"/>
          <w:szCs w:val="28"/>
        </w:rPr>
        <w:t xml:space="preserve"> HACCP </w:t>
      </w:r>
      <w:r w:rsidRPr="00554C86">
        <w:rPr>
          <w:rFonts w:ascii="Sakkal Majalla" w:hAnsi="Sakkal Majalla" w:cs="Sakkal Majalla"/>
          <w:sz w:val="28"/>
          <w:szCs w:val="28"/>
          <w:rtl/>
        </w:rPr>
        <w:t>و</w:t>
      </w:r>
      <w:r w:rsidRPr="00554C86">
        <w:rPr>
          <w:rFonts w:ascii="Sakkal Majalla" w:hAnsi="Sakkal Majalla" w:cs="Sakkal Majalla"/>
          <w:sz w:val="28"/>
          <w:szCs w:val="28"/>
        </w:rPr>
        <w:t>ISO 22000.</w:t>
      </w:r>
    </w:p>
    <w:p w14:paraId="7009A8BB" w14:textId="77777777" w:rsidR="00554C86" w:rsidRPr="00554C86" w:rsidRDefault="00554C86" w:rsidP="00554C86">
      <w:pPr>
        <w:numPr>
          <w:ilvl w:val="0"/>
          <w:numId w:val="33"/>
        </w:numPr>
        <w:rPr>
          <w:rFonts w:ascii="Sakkal Majalla" w:hAnsi="Sakkal Majalla" w:cs="Sakkal Majalla"/>
          <w:sz w:val="28"/>
          <w:szCs w:val="28"/>
        </w:rPr>
      </w:pPr>
      <w:r w:rsidRPr="00554C86">
        <w:rPr>
          <w:rFonts w:ascii="Sakkal Majalla" w:hAnsi="Sakkal Majalla" w:cs="Sakkal Majalla"/>
          <w:b/>
          <w:bCs/>
          <w:sz w:val="28"/>
          <w:szCs w:val="28"/>
          <w:rtl/>
        </w:rPr>
        <w:t>إجراء تقييمات دورية لمستوى التوعية والتدريب</w:t>
      </w:r>
      <w:r w:rsidRPr="00554C86">
        <w:rPr>
          <w:rFonts w:ascii="Sakkal Majalla" w:hAnsi="Sakkal Majalla" w:cs="Sakkal Majalla"/>
          <w:sz w:val="28"/>
          <w:szCs w:val="28"/>
          <w:rtl/>
        </w:rPr>
        <w:t xml:space="preserve"> لتحديد نقاط القوة والضعف</w:t>
      </w:r>
      <w:r w:rsidRPr="00554C86">
        <w:rPr>
          <w:rFonts w:ascii="Sakkal Majalla" w:hAnsi="Sakkal Majalla" w:cs="Sakkal Majalla"/>
          <w:sz w:val="28"/>
          <w:szCs w:val="28"/>
        </w:rPr>
        <w:t>.</w:t>
      </w:r>
    </w:p>
    <w:p w14:paraId="3D9AF3B0" w14:textId="77777777" w:rsidR="00554C86" w:rsidRPr="00554C86" w:rsidRDefault="00554C86" w:rsidP="00554C86">
      <w:pPr>
        <w:numPr>
          <w:ilvl w:val="0"/>
          <w:numId w:val="33"/>
        </w:numPr>
        <w:rPr>
          <w:rFonts w:ascii="Sakkal Majalla" w:hAnsi="Sakkal Majalla" w:cs="Sakkal Majalla"/>
          <w:sz w:val="28"/>
          <w:szCs w:val="28"/>
        </w:rPr>
      </w:pPr>
      <w:r w:rsidRPr="00554C86">
        <w:rPr>
          <w:rFonts w:ascii="Sakkal Majalla" w:hAnsi="Sakkal Majalla" w:cs="Sakkal Majalla"/>
          <w:b/>
          <w:bCs/>
          <w:sz w:val="28"/>
          <w:szCs w:val="28"/>
          <w:rtl/>
        </w:rPr>
        <w:t>إشراك العاملين في برامج المحاكاة العملية</w:t>
      </w:r>
      <w:r w:rsidRPr="00554C86">
        <w:rPr>
          <w:rFonts w:ascii="Sakkal Majalla" w:hAnsi="Sakkal Majalla" w:cs="Sakkal Majalla"/>
          <w:sz w:val="28"/>
          <w:szCs w:val="28"/>
          <w:rtl/>
        </w:rPr>
        <w:t xml:space="preserve"> حول كيفية التعامل مع المخاطر والانحرافات التشغيلية</w:t>
      </w:r>
      <w:r w:rsidRPr="00554C86">
        <w:rPr>
          <w:rFonts w:ascii="Sakkal Majalla" w:hAnsi="Sakkal Majalla" w:cs="Sakkal Majalla"/>
          <w:sz w:val="28"/>
          <w:szCs w:val="28"/>
        </w:rPr>
        <w:t>.</w:t>
      </w:r>
    </w:p>
    <w:p w14:paraId="7C83742F" w14:textId="77777777" w:rsidR="00554C86" w:rsidRPr="00554C86" w:rsidRDefault="00554C86" w:rsidP="00554C86">
      <w:pPr>
        <w:numPr>
          <w:ilvl w:val="0"/>
          <w:numId w:val="33"/>
        </w:numPr>
        <w:rPr>
          <w:rFonts w:ascii="Sakkal Majalla" w:hAnsi="Sakkal Majalla" w:cs="Sakkal Majalla"/>
          <w:sz w:val="28"/>
          <w:szCs w:val="28"/>
        </w:rPr>
      </w:pPr>
      <w:r w:rsidRPr="00554C86">
        <w:rPr>
          <w:rFonts w:ascii="Sakkal Majalla" w:hAnsi="Sakkal Majalla" w:cs="Sakkal Majalla"/>
          <w:b/>
          <w:bCs/>
          <w:sz w:val="28"/>
          <w:szCs w:val="28"/>
          <w:rtl/>
        </w:rPr>
        <w:t>تعزيز ثقافة السلامة</w:t>
      </w:r>
      <w:r w:rsidRPr="00554C86">
        <w:rPr>
          <w:rFonts w:ascii="Sakkal Majalla" w:hAnsi="Sakkal Majalla" w:cs="Sakkal Majalla"/>
          <w:sz w:val="28"/>
          <w:szCs w:val="28"/>
          <w:rtl/>
        </w:rPr>
        <w:t xml:space="preserve"> وربطها بالأداء الوظيفي والتحفيز</w:t>
      </w:r>
      <w:r w:rsidRPr="00554C86">
        <w:rPr>
          <w:rFonts w:ascii="Sakkal Majalla" w:hAnsi="Sakkal Majalla" w:cs="Sakkal Majalla"/>
          <w:sz w:val="28"/>
          <w:szCs w:val="28"/>
        </w:rPr>
        <w:t>.</w:t>
      </w:r>
    </w:p>
    <w:p w14:paraId="5A0D39B1" w14:textId="77777777" w:rsidR="00554C86" w:rsidRPr="00554C86" w:rsidRDefault="00554C86" w:rsidP="00554C86">
      <w:pPr>
        <w:numPr>
          <w:ilvl w:val="0"/>
          <w:numId w:val="33"/>
        </w:numPr>
        <w:rPr>
          <w:rFonts w:ascii="Sakkal Majalla" w:hAnsi="Sakkal Majalla" w:cs="Sakkal Majalla"/>
          <w:sz w:val="28"/>
          <w:szCs w:val="28"/>
        </w:rPr>
      </w:pPr>
      <w:r w:rsidRPr="00554C86">
        <w:rPr>
          <w:rFonts w:ascii="Sakkal Majalla" w:hAnsi="Sakkal Majalla" w:cs="Sakkal Majalla"/>
          <w:b/>
          <w:bCs/>
          <w:sz w:val="28"/>
          <w:szCs w:val="28"/>
          <w:rtl/>
        </w:rPr>
        <w:t>تطوير سياسات إدارة المخاطر</w:t>
      </w:r>
      <w:r w:rsidRPr="00554C86">
        <w:rPr>
          <w:rFonts w:ascii="Sakkal Majalla" w:hAnsi="Sakkal Majalla" w:cs="Sakkal Majalla"/>
          <w:sz w:val="28"/>
          <w:szCs w:val="28"/>
          <w:rtl/>
        </w:rPr>
        <w:t xml:space="preserve"> لتكون أكثر وضوحًا، وربطها مباشرة بالبرامج التدريبية</w:t>
      </w:r>
      <w:r w:rsidRPr="00554C86">
        <w:rPr>
          <w:rFonts w:ascii="Sakkal Majalla" w:hAnsi="Sakkal Majalla" w:cs="Sakkal Majalla"/>
          <w:sz w:val="28"/>
          <w:szCs w:val="28"/>
        </w:rPr>
        <w:t>.</w:t>
      </w:r>
    </w:p>
    <w:p w14:paraId="486B16A3" w14:textId="63071250" w:rsidR="00554C86" w:rsidRPr="00554C86" w:rsidRDefault="00554C86" w:rsidP="00554C86">
      <w:pPr>
        <w:rPr>
          <w:rFonts w:ascii="Sakkal Majalla" w:hAnsi="Sakkal Majalla" w:cs="Sakkal Majalla"/>
          <w:sz w:val="28"/>
          <w:szCs w:val="28"/>
        </w:rPr>
      </w:pPr>
    </w:p>
    <w:p w14:paraId="4F50552A" w14:textId="3B55BB81" w:rsidR="00554C86" w:rsidRPr="00554C86" w:rsidRDefault="00554C86" w:rsidP="00875BED">
      <w:pPr>
        <w:outlineLvl w:val="1"/>
        <w:rPr>
          <w:rFonts w:ascii="Sakkal Majalla" w:hAnsi="Sakkal Majalla" w:cs="Sakkal Majalla"/>
          <w:b/>
          <w:bCs/>
          <w:sz w:val="28"/>
          <w:szCs w:val="28"/>
        </w:rPr>
      </w:pPr>
      <w:bookmarkStart w:id="51" w:name="_Toc214641899"/>
      <w:r w:rsidRPr="00554C86">
        <w:rPr>
          <w:rFonts w:ascii="Sakkal Majalla" w:hAnsi="Sakkal Majalla" w:cs="Sakkal Majalla"/>
          <w:b/>
          <w:bCs/>
          <w:sz w:val="28"/>
          <w:szCs w:val="28"/>
          <w:rtl/>
        </w:rPr>
        <w:t>ملخص الفصل الرابع</w:t>
      </w:r>
      <w:bookmarkEnd w:id="51"/>
    </w:p>
    <w:p w14:paraId="57DFFFF4" w14:textId="77777777" w:rsidR="00554C86" w:rsidRPr="00554C86" w:rsidRDefault="00554C86" w:rsidP="00554C86">
      <w:pPr>
        <w:rPr>
          <w:rFonts w:ascii="Sakkal Majalla" w:hAnsi="Sakkal Majalla" w:cs="Sakkal Majalla"/>
          <w:sz w:val="28"/>
          <w:szCs w:val="28"/>
        </w:rPr>
      </w:pPr>
      <w:r w:rsidRPr="00554C86">
        <w:rPr>
          <w:rFonts w:ascii="Sakkal Majalla" w:hAnsi="Sakkal Majalla" w:cs="Sakkal Majalla"/>
          <w:sz w:val="28"/>
          <w:szCs w:val="28"/>
          <w:rtl/>
        </w:rPr>
        <w:lastRenderedPageBreak/>
        <w:t>قدم هذا الفصل عرضًا شاملًا لنتائج الدراسة الميدانية وتحليلها، كما أوضح قوة العلاقة بين التوعية والتدريب وإدارة المخاطر في المنشآت الغذائية. وتبيّن أن جميع المحاور جاءت بمستوى مرتفع، مما يدل على وجود اهتمام كبير ببرامج التوعية والتدريب. كما عرضت الدراسة التوصيات الموجهة لتعزيز هذه الجوانب داخل المنشآت الغذائية بما يسهم في تحسين مستوى السلامة وجودة الغذاء</w:t>
      </w:r>
      <w:r w:rsidRPr="00554C86">
        <w:rPr>
          <w:rFonts w:ascii="Sakkal Majalla" w:hAnsi="Sakkal Majalla" w:cs="Sakkal Majalla"/>
          <w:sz w:val="28"/>
          <w:szCs w:val="28"/>
        </w:rPr>
        <w:t>.</w:t>
      </w:r>
    </w:p>
    <w:p w14:paraId="5EA1B51D" w14:textId="77777777" w:rsidR="00554C86" w:rsidRPr="00554C86" w:rsidRDefault="00554C86" w:rsidP="00554C86">
      <w:pPr>
        <w:rPr>
          <w:rFonts w:ascii="Sakkal Majalla" w:hAnsi="Sakkal Majalla" w:cs="Sakkal Majalla"/>
          <w:sz w:val="28"/>
          <w:szCs w:val="28"/>
        </w:rPr>
      </w:pPr>
    </w:p>
    <w:p w14:paraId="1A5F2A6B" w14:textId="77777777" w:rsidR="00AF3CF7" w:rsidRPr="00554C86" w:rsidRDefault="00AF3CF7"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34E7D62C" w14:textId="77777777" w:rsidR="00001C52" w:rsidRDefault="00001C52" w:rsidP="004163C7">
      <w:pPr>
        <w:jc w:val="center"/>
        <w:rPr>
          <w:rFonts w:ascii="Sakkal Majalla" w:hAnsi="Sakkal Majalla" w:cs="Sakkal Majalla"/>
          <w:b/>
          <w:bCs/>
          <w:sz w:val="52"/>
          <w:szCs w:val="52"/>
          <w:u w:val="single"/>
          <w:rtl/>
        </w:rPr>
      </w:pPr>
    </w:p>
    <w:p w14:paraId="2EA61EBE" w14:textId="36722917" w:rsidR="00001C52" w:rsidRDefault="00001C52" w:rsidP="00875BED">
      <w:pPr>
        <w:jc w:val="center"/>
        <w:outlineLvl w:val="0"/>
        <w:rPr>
          <w:rFonts w:ascii="Sakkal Majalla" w:hAnsi="Sakkal Majalla" w:cs="Sakkal Majalla"/>
          <w:b/>
          <w:bCs/>
          <w:sz w:val="52"/>
          <w:szCs w:val="52"/>
          <w:u w:val="single"/>
          <w:rtl/>
        </w:rPr>
      </w:pPr>
      <w:bookmarkStart w:id="52" w:name="_Toc214641900"/>
      <w:r>
        <w:rPr>
          <w:rFonts w:ascii="Sakkal Majalla" w:hAnsi="Sakkal Majalla" w:cs="Sakkal Majalla" w:hint="cs"/>
          <w:b/>
          <w:bCs/>
          <w:sz w:val="52"/>
          <w:szCs w:val="52"/>
          <w:u w:val="single"/>
          <w:rtl/>
        </w:rPr>
        <w:t>الفصل الخامس</w:t>
      </w:r>
      <w:bookmarkEnd w:id="52"/>
      <w:r>
        <w:rPr>
          <w:rFonts w:ascii="Sakkal Majalla" w:hAnsi="Sakkal Majalla" w:cs="Sakkal Majalla" w:hint="cs"/>
          <w:b/>
          <w:bCs/>
          <w:sz w:val="52"/>
          <w:szCs w:val="52"/>
          <w:u w:val="single"/>
          <w:rtl/>
        </w:rPr>
        <w:t xml:space="preserve"> </w:t>
      </w:r>
    </w:p>
    <w:p w14:paraId="79F2BF8C" w14:textId="0696511C" w:rsidR="00001C52" w:rsidRPr="00001C52" w:rsidRDefault="00001C52" w:rsidP="00875BED">
      <w:pPr>
        <w:jc w:val="center"/>
        <w:outlineLvl w:val="0"/>
        <w:rPr>
          <w:rFonts w:ascii="Sakkal Majalla" w:hAnsi="Sakkal Majalla" w:cs="Sakkal Majalla"/>
          <w:b/>
          <w:bCs/>
          <w:sz w:val="52"/>
          <w:szCs w:val="52"/>
          <w:rtl/>
        </w:rPr>
      </w:pPr>
      <w:bookmarkStart w:id="53" w:name="_Toc214641901"/>
      <w:r w:rsidRPr="00001C52">
        <w:rPr>
          <w:rFonts w:ascii="Sakkal Majalla" w:hAnsi="Sakkal Majalla" w:cs="Sakkal Majalla" w:hint="cs"/>
          <w:b/>
          <w:bCs/>
          <w:sz w:val="52"/>
          <w:szCs w:val="52"/>
          <w:rtl/>
        </w:rPr>
        <w:t>الخاتمة والتوصيات والمقترحات المستقبلية</w:t>
      </w:r>
      <w:bookmarkEnd w:id="53"/>
    </w:p>
    <w:p w14:paraId="409197BC" w14:textId="77777777" w:rsidR="00001C52" w:rsidRDefault="00001C52" w:rsidP="004163C7">
      <w:pPr>
        <w:jc w:val="center"/>
        <w:rPr>
          <w:rFonts w:ascii="Sakkal Majalla" w:hAnsi="Sakkal Majalla" w:cs="Sakkal Majalla"/>
          <w:b/>
          <w:bCs/>
          <w:sz w:val="52"/>
          <w:szCs w:val="52"/>
          <w:u w:val="single"/>
          <w:rtl/>
        </w:rPr>
      </w:pPr>
    </w:p>
    <w:p w14:paraId="07FC91C3" w14:textId="77777777" w:rsidR="00001C52" w:rsidRDefault="00001C52" w:rsidP="004163C7">
      <w:pPr>
        <w:jc w:val="center"/>
        <w:rPr>
          <w:rFonts w:ascii="Sakkal Majalla" w:hAnsi="Sakkal Majalla" w:cs="Sakkal Majalla"/>
          <w:b/>
          <w:bCs/>
          <w:sz w:val="52"/>
          <w:szCs w:val="52"/>
          <w:u w:val="single"/>
          <w:rtl/>
        </w:rPr>
      </w:pPr>
    </w:p>
    <w:p w14:paraId="209948DD" w14:textId="77777777" w:rsidR="00001C52" w:rsidRDefault="00001C52" w:rsidP="004163C7">
      <w:pPr>
        <w:jc w:val="center"/>
        <w:rPr>
          <w:rFonts w:ascii="Sakkal Majalla" w:hAnsi="Sakkal Majalla" w:cs="Sakkal Majalla"/>
          <w:b/>
          <w:bCs/>
          <w:sz w:val="52"/>
          <w:szCs w:val="52"/>
          <w:u w:val="single"/>
          <w:rtl/>
        </w:rPr>
      </w:pPr>
    </w:p>
    <w:p w14:paraId="4489E62A" w14:textId="77777777" w:rsidR="00001C52" w:rsidRDefault="00001C52" w:rsidP="004163C7">
      <w:pPr>
        <w:jc w:val="center"/>
        <w:rPr>
          <w:rFonts w:ascii="Sakkal Majalla" w:hAnsi="Sakkal Majalla" w:cs="Sakkal Majalla"/>
          <w:b/>
          <w:bCs/>
          <w:sz w:val="52"/>
          <w:szCs w:val="52"/>
          <w:u w:val="single"/>
          <w:rtl/>
        </w:rPr>
      </w:pPr>
    </w:p>
    <w:p w14:paraId="0134DC28" w14:textId="77777777" w:rsidR="00001C52" w:rsidRDefault="00001C52" w:rsidP="004163C7">
      <w:pPr>
        <w:jc w:val="center"/>
        <w:rPr>
          <w:rFonts w:ascii="Sakkal Majalla" w:hAnsi="Sakkal Majalla" w:cs="Sakkal Majalla"/>
          <w:b/>
          <w:bCs/>
          <w:sz w:val="52"/>
          <w:szCs w:val="52"/>
          <w:u w:val="single"/>
          <w:rtl/>
        </w:rPr>
      </w:pPr>
    </w:p>
    <w:p w14:paraId="067AC7EB" w14:textId="4B607277" w:rsidR="00001C52" w:rsidRPr="00001C52" w:rsidRDefault="00001C52" w:rsidP="00875BED">
      <w:pPr>
        <w:outlineLvl w:val="1"/>
        <w:rPr>
          <w:rFonts w:ascii="Sakkal Majalla" w:hAnsi="Sakkal Majalla" w:cs="Sakkal Majalla"/>
          <w:b/>
          <w:bCs/>
          <w:sz w:val="28"/>
          <w:szCs w:val="28"/>
          <w:rtl/>
        </w:rPr>
      </w:pPr>
      <w:bookmarkStart w:id="54" w:name="_Toc214641902"/>
      <w:r w:rsidRPr="00001C52">
        <w:rPr>
          <w:rFonts w:ascii="Sakkal Majalla" w:hAnsi="Sakkal Majalla" w:cs="Sakkal Majalla" w:hint="cs"/>
          <w:b/>
          <w:bCs/>
          <w:sz w:val="28"/>
          <w:szCs w:val="28"/>
          <w:rtl/>
        </w:rPr>
        <w:t>مقدمة</w:t>
      </w:r>
      <w:bookmarkEnd w:id="54"/>
    </w:p>
    <w:p w14:paraId="06D4F53B" w14:textId="0C4321F7" w:rsidR="00001C52" w:rsidRDefault="00001C52" w:rsidP="00001C52">
      <w:pPr>
        <w:rPr>
          <w:rFonts w:ascii="Sakkal Majalla" w:hAnsi="Sakkal Majalla" w:cs="Sakkal Majalla"/>
          <w:sz w:val="28"/>
          <w:szCs w:val="28"/>
          <w:rtl/>
        </w:rPr>
      </w:pPr>
      <w:r w:rsidRPr="00001C52">
        <w:rPr>
          <w:rFonts w:ascii="Sakkal Majalla" w:hAnsi="Sakkal Majalla" w:cs="Sakkal Majalla"/>
          <w:sz w:val="28"/>
          <w:szCs w:val="28"/>
          <w:rtl/>
        </w:rPr>
        <w:t>يُعد الفصل الخامس خاتمة الدراسة، ويهدف إلى تقديم عرض موجز لأبرز النتائج التي توصلت إليها الدراسة، إضافة إلى تقديم الاستنتاجات المستخلصة منها، والتوصيات العملية التي يمكن أن تسهم في تحسين مستوى التوعية والتدريب وإدارة المخاطر داخل المنشآت الغذائية. كما يقدم هذا الفصل مجموعة من المقترحات التي يمكن أن تكون أساسًا لدراسات مستقبلية تسعى لتعميق الفهم حول الموضوعات المرتبطة بسلامة الغذاء وإدارة المخاطر</w:t>
      </w:r>
      <w:r w:rsidRPr="00001C52">
        <w:rPr>
          <w:rFonts w:ascii="Sakkal Majalla" w:hAnsi="Sakkal Majalla" w:cs="Sakkal Majalla"/>
          <w:sz w:val="28"/>
          <w:szCs w:val="28"/>
        </w:rPr>
        <w:t>.</w:t>
      </w:r>
    </w:p>
    <w:p w14:paraId="5A5904EF" w14:textId="77777777" w:rsidR="00001C52" w:rsidRPr="00001C52" w:rsidRDefault="00001C52" w:rsidP="00875BED">
      <w:pPr>
        <w:outlineLvl w:val="1"/>
        <w:rPr>
          <w:rFonts w:ascii="Sakkal Majalla" w:hAnsi="Sakkal Majalla" w:cs="Sakkal Majalla"/>
          <w:b/>
          <w:bCs/>
          <w:sz w:val="28"/>
          <w:szCs w:val="28"/>
        </w:rPr>
      </w:pPr>
      <w:bookmarkStart w:id="55" w:name="_Toc214641903"/>
      <w:r w:rsidRPr="00001C52">
        <w:rPr>
          <w:rFonts w:ascii="Sakkal Majalla" w:hAnsi="Sakkal Majalla" w:cs="Sakkal Majalla"/>
          <w:b/>
          <w:bCs/>
          <w:sz w:val="28"/>
          <w:szCs w:val="28"/>
          <w:rtl/>
        </w:rPr>
        <w:t>خلاصة النتائج</w:t>
      </w:r>
      <w:bookmarkEnd w:id="55"/>
    </w:p>
    <w:p w14:paraId="241F196C" w14:textId="77777777" w:rsidR="00001C52" w:rsidRPr="00001C52" w:rsidRDefault="00001C52" w:rsidP="00001C52">
      <w:pPr>
        <w:rPr>
          <w:rFonts w:ascii="Sakkal Majalla" w:hAnsi="Sakkal Majalla" w:cs="Sakkal Majalla"/>
          <w:sz w:val="28"/>
          <w:szCs w:val="28"/>
        </w:rPr>
      </w:pPr>
      <w:r w:rsidRPr="00001C52">
        <w:rPr>
          <w:rFonts w:ascii="Sakkal Majalla" w:hAnsi="Sakkal Majalla" w:cs="Sakkal Majalla"/>
          <w:sz w:val="28"/>
          <w:szCs w:val="28"/>
          <w:rtl/>
        </w:rPr>
        <w:t>استنادًا إلى تحليل بيانات الاستبانة الخاصة بالعينة المكوّنة من (30) موظف تدريب، توصلت الدراسة إلى مجموعة من النتائج المهمة، من أبرزها</w:t>
      </w:r>
      <w:r w:rsidRPr="00001C52">
        <w:rPr>
          <w:rFonts w:ascii="Sakkal Majalla" w:hAnsi="Sakkal Majalla" w:cs="Sakkal Majalla"/>
          <w:sz w:val="28"/>
          <w:szCs w:val="28"/>
        </w:rPr>
        <w:t>:</w:t>
      </w:r>
    </w:p>
    <w:p w14:paraId="581EFA7B" w14:textId="77777777" w:rsidR="00001C52" w:rsidRPr="00001C52" w:rsidRDefault="00001C52" w:rsidP="00001C52">
      <w:pPr>
        <w:numPr>
          <w:ilvl w:val="0"/>
          <w:numId w:val="34"/>
        </w:numPr>
        <w:rPr>
          <w:rFonts w:ascii="Sakkal Majalla" w:hAnsi="Sakkal Majalla" w:cs="Sakkal Majalla"/>
          <w:sz w:val="28"/>
          <w:szCs w:val="28"/>
        </w:rPr>
      </w:pPr>
      <w:r w:rsidRPr="00001C52">
        <w:rPr>
          <w:rFonts w:ascii="Sakkal Majalla" w:hAnsi="Sakkal Majalla" w:cs="Sakkal Majalla"/>
          <w:b/>
          <w:bCs/>
          <w:sz w:val="28"/>
          <w:szCs w:val="28"/>
          <w:rtl/>
        </w:rPr>
        <w:t>ارتفاع مستوى التوعية بالمخاطر الغذائية</w:t>
      </w:r>
      <w:r w:rsidRPr="00001C52">
        <w:rPr>
          <w:rFonts w:ascii="Sakkal Majalla" w:hAnsi="Sakkal Majalla" w:cs="Sakkal Majalla"/>
          <w:sz w:val="28"/>
          <w:szCs w:val="28"/>
          <w:rtl/>
        </w:rPr>
        <w:t xml:space="preserve"> لدى العاملين في المنشآت الغذائية، وهو ما انعكس في قدرة العاملين على إدراك المخاطر وتحديد مصادرها واتخاذ السلوكيات الوقائية المناسبة</w:t>
      </w:r>
      <w:r w:rsidRPr="00001C52">
        <w:rPr>
          <w:rFonts w:ascii="Sakkal Majalla" w:hAnsi="Sakkal Majalla" w:cs="Sakkal Majalla"/>
          <w:sz w:val="28"/>
          <w:szCs w:val="28"/>
        </w:rPr>
        <w:t>.</w:t>
      </w:r>
    </w:p>
    <w:p w14:paraId="377C2E01" w14:textId="77777777" w:rsidR="00001C52" w:rsidRPr="00001C52" w:rsidRDefault="00001C52" w:rsidP="00001C52">
      <w:pPr>
        <w:numPr>
          <w:ilvl w:val="0"/>
          <w:numId w:val="34"/>
        </w:numPr>
        <w:rPr>
          <w:rFonts w:ascii="Sakkal Majalla" w:hAnsi="Sakkal Majalla" w:cs="Sakkal Majalla"/>
          <w:sz w:val="28"/>
          <w:szCs w:val="28"/>
        </w:rPr>
      </w:pPr>
      <w:r w:rsidRPr="00001C52">
        <w:rPr>
          <w:rFonts w:ascii="Sakkal Majalla" w:hAnsi="Sakkal Majalla" w:cs="Sakkal Majalla"/>
          <w:b/>
          <w:bCs/>
          <w:sz w:val="28"/>
          <w:szCs w:val="28"/>
          <w:rtl/>
        </w:rPr>
        <w:t>جودة البرامج التدريبية</w:t>
      </w:r>
      <w:r w:rsidRPr="00001C52">
        <w:rPr>
          <w:rFonts w:ascii="Sakkal Majalla" w:hAnsi="Sakkal Majalla" w:cs="Sakkal Majalla"/>
          <w:sz w:val="28"/>
          <w:szCs w:val="28"/>
          <w:rtl/>
        </w:rPr>
        <w:t xml:space="preserve"> المقدمة للعاملين جاءت بمستوى مرتفع، مما يدل على وجود اهتمام من المنشآت بتطوير مهارات العاملين ورفع جاهزيتهم للتعامل مع المخاطر</w:t>
      </w:r>
      <w:r w:rsidRPr="00001C52">
        <w:rPr>
          <w:rFonts w:ascii="Sakkal Majalla" w:hAnsi="Sakkal Majalla" w:cs="Sakkal Majalla"/>
          <w:sz w:val="28"/>
          <w:szCs w:val="28"/>
        </w:rPr>
        <w:t>.</w:t>
      </w:r>
    </w:p>
    <w:p w14:paraId="31FDB6BA" w14:textId="77777777" w:rsidR="00001C52" w:rsidRPr="00001C52" w:rsidRDefault="00001C52" w:rsidP="00001C52">
      <w:pPr>
        <w:numPr>
          <w:ilvl w:val="0"/>
          <w:numId w:val="34"/>
        </w:numPr>
        <w:rPr>
          <w:rFonts w:ascii="Sakkal Majalla" w:hAnsi="Sakkal Majalla" w:cs="Sakkal Majalla"/>
          <w:sz w:val="28"/>
          <w:szCs w:val="28"/>
        </w:rPr>
      </w:pPr>
      <w:r w:rsidRPr="00001C52">
        <w:rPr>
          <w:rFonts w:ascii="Sakkal Majalla" w:hAnsi="Sakkal Majalla" w:cs="Sakkal Majalla"/>
          <w:b/>
          <w:bCs/>
          <w:sz w:val="28"/>
          <w:szCs w:val="28"/>
          <w:rtl/>
        </w:rPr>
        <w:t>تحسن مستوى إدارة المخاطر بشكل عام</w:t>
      </w:r>
      <w:r w:rsidRPr="00001C52">
        <w:rPr>
          <w:rFonts w:ascii="Sakkal Majalla" w:hAnsi="Sakkal Majalla" w:cs="Sakkal Majalla"/>
          <w:sz w:val="28"/>
          <w:szCs w:val="28"/>
          <w:rtl/>
        </w:rPr>
        <w:t xml:space="preserve"> داخل المنشآت الغذائية، وذلك نتيجة ارتفاع مستوى الوعي والتدريب</w:t>
      </w:r>
      <w:r w:rsidRPr="00001C52">
        <w:rPr>
          <w:rFonts w:ascii="Sakkal Majalla" w:hAnsi="Sakkal Majalla" w:cs="Sakkal Majalla"/>
          <w:sz w:val="28"/>
          <w:szCs w:val="28"/>
        </w:rPr>
        <w:t>.</w:t>
      </w:r>
    </w:p>
    <w:p w14:paraId="6D57D9A8" w14:textId="77777777" w:rsidR="00001C52" w:rsidRPr="00001C52" w:rsidRDefault="00001C52" w:rsidP="00001C52">
      <w:pPr>
        <w:numPr>
          <w:ilvl w:val="0"/>
          <w:numId w:val="34"/>
        </w:numPr>
        <w:rPr>
          <w:rFonts w:ascii="Sakkal Majalla" w:hAnsi="Sakkal Majalla" w:cs="Sakkal Majalla"/>
          <w:sz w:val="28"/>
          <w:szCs w:val="28"/>
        </w:rPr>
      </w:pPr>
      <w:r w:rsidRPr="00001C52">
        <w:rPr>
          <w:rFonts w:ascii="Sakkal Majalla" w:hAnsi="Sakkal Majalla" w:cs="Sakkal Majalla"/>
          <w:sz w:val="28"/>
          <w:szCs w:val="28"/>
          <w:rtl/>
        </w:rPr>
        <w:t xml:space="preserve">وجود </w:t>
      </w:r>
      <w:r w:rsidRPr="00001C52">
        <w:rPr>
          <w:rFonts w:ascii="Sakkal Majalla" w:hAnsi="Sakkal Majalla" w:cs="Sakkal Majalla"/>
          <w:b/>
          <w:bCs/>
          <w:sz w:val="28"/>
          <w:szCs w:val="28"/>
          <w:rtl/>
        </w:rPr>
        <w:t>علاقة طردية قوية ودالة إحصائيًا</w:t>
      </w:r>
      <w:r w:rsidRPr="00001C52">
        <w:rPr>
          <w:rFonts w:ascii="Sakkal Majalla" w:hAnsi="Sakkal Majalla" w:cs="Sakkal Majalla"/>
          <w:sz w:val="28"/>
          <w:szCs w:val="28"/>
          <w:rtl/>
        </w:rPr>
        <w:t xml:space="preserve"> بين مستوى التوعية وإدارة المخاطر، مما يشير إلى أن رفع مستوى الوعي يسهم مباشرة في تحسين كفاءة إدارة المخاطر</w:t>
      </w:r>
      <w:r w:rsidRPr="00001C52">
        <w:rPr>
          <w:rFonts w:ascii="Sakkal Majalla" w:hAnsi="Sakkal Majalla" w:cs="Sakkal Majalla"/>
          <w:sz w:val="28"/>
          <w:szCs w:val="28"/>
        </w:rPr>
        <w:t>.</w:t>
      </w:r>
    </w:p>
    <w:p w14:paraId="5E45E4EF" w14:textId="77777777" w:rsidR="00001C52" w:rsidRPr="00001C52" w:rsidRDefault="00001C52" w:rsidP="00001C52">
      <w:pPr>
        <w:numPr>
          <w:ilvl w:val="0"/>
          <w:numId w:val="34"/>
        </w:numPr>
        <w:rPr>
          <w:rFonts w:ascii="Sakkal Majalla" w:hAnsi="Sakkal Majalla" w:cs="Sakkal Majalla"/>
          <w:sz w:val="28"/>
          <w:szCs w:val="28"/>
        </w:rPr>
      </w:pPr>
      <w:r w:rsidRPr="00001C52">
        <w:rPr>
          <w:rFonts w:ascii="Sakkal Majalla" w:hAnsi="Sakkal Majalla" w:cs="Sakkal Majalla"/>
          <w:sz w:val="28"/>
          <w:szCs w:val="28"/>
          <w:rtl/>
        </w:rPr>
        <w:t xml:space="preserve">وجود </w:t>
      </w:r>
      <w:r w:rsidRPr="00001C52">
        <w:rPr>
          <w:rFonts w:ascii="Sakkal Majalla" w:hAnsi="Sakkal Majalla" w:cs="Sakkal Majalla"/>
          <w:b/>
          <w:bCs/>
          <w:sz w:val="28"/>
          <w:szCs w:val="28"/>
          <w:rtl/>
        </w:rPr>
        <w:t>علاقة طردية قوية</w:t>
      </w:r>
      <w:r w:rsidRPr="00001C52">
        <w:rPr>
          <w:rFonts w:ascii="Sakkal Majalla" w:hAnsi="Sakkal Majalla" w:cs="Sakkal Majalla"/>
          <w:sz w:val="28"/>
          <w:szCs w:val="28"/>
          <w:rtl/>
        </w:rPr>
        <w:t xml:space="preserve"> بين التدريب وإدارة المخاطر، مما يؤكد الدور الإيجابي للبرامج التدريبية في تعزيز سلامة الغذاء وتقليل الانحرافات التشغيلية</w:t>
      </w:r>
      <w:r w:rsidRPr="00001C52">
        <w:rPr>
          <w:rFonts w:ascii="Sakkal Majalla" w:hAnsi="Sakkal Majalla" w:cs="Sakkal Majalla"/>
          <w:sz w:val="28"/>
          <w:szCs w:val="28"/>
        </w:rPr>
        <w:t>.</w:t>
      </w:r>
    </w:p>
    <w:p w14:paraId="3A6C9C09" w14:textId="77777777" w:rsidR="00001C52" w:rsidRPr="00001C52" w:rsidRDefault="00001C52" w:rsidP="00001C52">
      <w:pPr>
        <w:numPr>
          <w:ilvl w:val="0"/>
          <w:numId w:val="34"/>
        </w:numPr>
        <w:rPr>
          <w:rFonts w:ascii="Sakkal Majalla" w:hAnsi="Sakkal Majalla" w:cs="Sakkal Majalla"/>
          <w:sz w:val="28"/>
          <w:szCs w:val="28"/>
        </w:rPr>
      </w:pPr>
      <w:r w:rsidRPr="00001C52">
        <w:rPr>
          <w:rFonts w:ascii="Sakkal Majalla" w:hAnsi="Sakkal Majalla" w:cs="Sakkal Majalla"/>
          <w:sz w:val="28"/>
          <w:szCs w:val="28"/>
          <w:rtl/>
        </w:rPr>
        <w:t>وجود علاقة قوية بين التوعية والتدريب، وهو ما يدل على تكاملهما في تحسين الأداء العام للعاملين داخل المنشأة</w:t>
      </w:r>
      <w:r w:rsidRPr="00001C52">
        <w:rPr>
          <w:rFonts w:ascii="Sakkal Majalla" w:hAnsi="Sakkal Majalla" w:cs="Sakkal Majalla"/>
          <w:sz w:val="28"/>
          <w:szCs w:val="28"/>
        </w:rPr>
        <w:t>.</w:t>
      </w:r>
    </w:p>
    <w:p w14:paraId="73AADEBB" w14:textId="71414CEE" w:rsidR="00001C52" w:rsidRPr="00875BED" w:rsidRDefault="00001C52" w:rsidP="00001C52">
      <w:pPr>
        <w:rPr>
          <w:rFonts w:ascii="Sakkal Majalla" w:hAnsi="Sakkal Majalla" w:cs="Sakkal Majalla"/>
          <w:sz w:val="28"/>
          <w:szCs w:val="28"/>
        </w:rPr>
      </w:pPr>
    </w:p>
    <w:p w14:paraId="7D2FA77D" w14:textId="4CFCE626" w:rsidR="00001C52" w:rsidRDefault="00001C52" w:rsidP="00001C52">
      <w:pPr>
        <w:rPr>
          <w:rFonts w:ascii="Sakkal Majalla" w:hAnsi="Sakkal Majalla" w:cs="Sakkal Majalla"/>
          <w:b/>
          <w:bCs/>
          <w:sz w:val="28"/>
          <w:szCs w:val="28"/>
          <w:rtl/>
        </w:rPr>
      </w:pPr>
      <w:r w:rsidRPr="00001C52">
        <w:rPr>
          <w:rFonts w:ascii="Sakkal Majalla" w:hAnsi="Sakkal Majalla" w:cs="Sakkal Majalla"/>
          <w:b/>
          <w:bCs/>
          <w:sz w:val="28"/>
          <w:szCs w:val="28"/>
          <w:rtl/>
        </w:rPr>
        <w:t>الاستنتاجات</w:t>
      </w:r>
    </w:p>
    <w:p w14:paraId="300794B9" w14:textId="77777777" w:rsidR="00001C52" w:rsidRPr="00001C52" w:rsidRDefault="00001C52" w:rsidP="00001C52">
      <w:pPr>
        <w:rPr>
          <w:rFonts w:ascii="Sakkal Majalla" w:hAnsi="Sakkal Majalla" w:cs="Sakkal Majalla"/>
          <w:sz w:val="28"/>
          <w:szCs w:val="28"/>
        </w:rPr>
      </w:pPr>
      <w:r w:rsidRPr="00001C52">
        <w:rPr>
          <w:rFonts w:ascii="Sakkal Majalla" w:hAnsi="Sakkal Majalla" w:cs="Sakkal Majalla"/>
          <w:sz w:val="28"/>
          <w:szCs w:val="28"/>
          <w:rtl/>
        </w:rPr>
        <w:t>من خلال النتائج السابقة، يمكن التوصل إلى الاستنتاجات الآتية</w:t>
      </w:r>
      <w:r w:rsidRPr="00001C52">
        <w:rPr>
          <w:rFonts w:ascii="Sakkal Majalla" w:hAnsi="Sakkal Majalla" w:cs="Sakkal Majalla"/>
          <w:sz w:val="28"/>
          <w:szCs w:val="28"/>
        </w:rPr>
        <w:t>:</w:t>
      </w:r>
    </w:p>
    <w:p w14:paraId="2DE15BFE" w14:textId="77777777" w:rsidR="00001C52" w:rsidRPr="00001C52" w:rsidRDefault="00001C52" w:rsidP="00001C52">
      <w:pPr>
        <w:numPr>
          <w:ilvl w:val="0"/>
          <w:numId w:val="35"/>
        </w:numPr>
        <w:rPr>
          <w:rFonts w:ascii="Sakkal Majalla" w:hAnsi="Sakkal Majalla" w:cs="Sakkal Majalla"/>
          <w:sz w:val="28"/>
          <w:szCs w:val="28"/>
        </w:rPr>
      </w:pPr>
      <w:r w:rsidRPr="00001C52">
        <w:rPr>
          <w:rFonts w:ascii="Sakkal Majalla" w:hAnsi="Sakkal Majalla" w:cs="Sakkal Majalla"/>
          <w:sz w:val="28"/>
          <w:szCs w:val="28"/>
          <w:rtl/>
        </w:rPr>
        <w:t>التوعية والتدريب عنصران أساسيان في تحسين إدارة المخاطر داخل المنشآت الغذائية، ولا يمكن لأي منشأة تحقيق مستوى عالٍ من السلامة دون تعزيز هذين الجانبين</w:t>
      </w:r>
      <w:r w:rsidRPr="00001C52">
        <w:rPr>
          <w:rFonts w:ascii="Sakkal Majalla" w:hAnsi="Sakkal Majalla" w:cs="Sakkal Majalla"/>
          <w:sz w:val="28"/>
          <w:szCs w:val="28"/>
        </w:rPr>
        <w:t>.</w:t>
      </w:r>
    </w:p>
    <w:p w14:paraId="3992F07F" w14:textId="77777777" w:rsidR="00001C52" w:rsidRPr="00001C52" w:rsidRDefault="00001C52" w:rsidP="00001C52">
      <w:pPr>
        <w:numPr>
          <w:ilvl w:val="0"/>
          <w:numId w:val="35"/>
        </w:numPr>
        <w:rPr>
          <w:rFonts w:ascii="Sakkal Majalla" w:hAnsi="Sakkal Majalla" w:cs="Sakkal Majalla"/>
          <w:sz w:val="28"/>
          <w:szCs w:val="28"/>
        </w:rPr>
      </w:pPr>
      <w:r w:rsidRPr="00001C52">
        <w:rPr>
          <w:rFonts w:ascii="Sakkal Majalla" w:hAnsi="Sakkal Majalla" w:cs="Sakkal Majalla"/>
          <w:sz w:val="28"/>
          <w:szCs w:val="28"/>
          <w:rtl/>
        </w:rPr>
        <w:lastRenderedPageBreak/>
        <w:t>نجاح إدارة المخاطر يعتمد بدرجة كبيرة على العامل البشري، ومدى امتلاكه للمعرفة والمهارات اللازمة للتعامل مع المخاطر التشغيلية والغذائية</w:t>
      </w:r>
      <w:r w:rsidRPr="00001C52">
        <w:rPr>
          <w:rFonts w:ascii="Sakkal Majalla" w:hAnsi="Sakkal Majalla" w:cs="Sakkal Majalla"/>
          <w:sz w:val="28"/>
          <w:szCs w:val="28"/>
        </w:rPr>
        <w:t>.</w:t>
      </w:r>
    </w:p>
    <w:p w14:paraId="55210E14" w14:textId="77777777" w:rsidR="00001C52" w:rsidRPr="00001C52" w:rsidRDefault="00001C52" w:rsidP="00001C52">
      <w:pPr>
        <w:numPr>
          <w:ilvl w:val="0"/>
          <w:numId w:val="35"/>
        </w:numPr>
        <w:rPr>
          <w:rFonts w:ascii="Sakkal Majalla" w:hAnsi="Sakkal Majalla" w:cs="Sakkal Majalla"/>
          <w:sz w:val="28"/>
          <w:szCs w:val="28"/>
        </w:rPr>
      </w:pPr>
      <w:r w:rsidRPr="00001C52">
        <w:rPr>
          <w:rFonts w:ascii="Sakkal Majalla" w:hAnsi="Sakkal Majalla" w:cs="Sakkal Majalla"/>
          <w:sz w:val="28"/>
          <w:szCs w:val="28"/>
          <w:rtl/>
        </w:rPr>
        <w:t>الاستثمار في التدريب والتوعية يعود بفوائد مباشرة على جودة المنتج الغذائي، ويقلل من الأخطاء التشغيلية ويعزز من الامتثال للمعايير الدولية مثل</w:t>
      </w:r>
      <w:r w:rsidRPr="00001C52">
        <w:rPr>
          <w:rFonts w:ascii="Sakkal Majalla" w:hAnsi="Sakkal Majalla" w:cs="Sakkal Majalla"/>
          <w:sz w:val="28"/>
          <w:szCs w:val="28"/>
        </w:rPr>
        <w:t xml:space="preserve"> HACCP </w:t>
      </w:r>
      <w:r w:rsidRPr="00001C52">
        <w:rPr>
          <w:rFonts w:ascii="Sakkal Majalla" w:hAnsi="Sakkal Majalla" w:cs="Sakkal Majalla"/>
          <w:sz w:val="28"/>
          <w:szCs w:val="28"/>
          <w:rtl/>
        </w:rPr>
        <w:t>و</w:t>
      </w:r>
      <w:r w:rsidRPr="00001C52">
        <w:rPr>
          <w:rFonts w:ascii="Sakkal Majalla" w:hAnsi="Sakkal Majalla" w:cs="Sakkal Majalla"/>
          <w:sz w:val="28"/>
          <w:szCs w:val="28"/>
        </w:rPr>
        <w:t>ISO 22000.</w:t>
      </w:r>
    </w:p>
    <w:p w14:paraId="7025FC37" w14:textId="77777777" w:rsidR="00001C52" w:rsidRPr="00001C52" w:rsidRDefault="00001C52" w:rsidP="00001C52">
      <w:pPr>
        <w:numPr>
          <w:ilvl w:val="0"/>
          <w:numId w:val="35"/>
        </w:numPr>
        <w:rPr>
          <w:rFonts w:ascii="Sakkal Majalla" w:hAnsi="Sakkal Majalla" w:cs="Sakkal Majalla"/>
          <w:sz w:val="28"/>
          <w:szCs w:val="28"/>
        </w:rPr>
      </w:pPr>
      <w:r w:rsidRPr="00001C52">
        <w:rPr>
          <w:rFonts w:ascii="Sakkal Majalla" w:hAnsi="Sakkal Majalla" w:cs="Sakkal Majalla"/>
          <w:sz w:val="28"/>
          <w:szCs w:val="28"/>
          <w:rtl/>
        </w:rPr>
        <w:t>المنشآت التي تهتم بالتوعية المستمرة وتحديث محتوى التدريب تحقق نتائج أفضل في إدارة المخاطر مقارنة بالمنشآت التي تعتمد على تدريب تقليدي أو موسمي</w:t>
      </w:r>
      <w:r w:rsidRPr="00001C52">
        <w:rPr>
          <w:rFonts w:ascii="Sakkal Majalla" w:hAnsi="Sakkal Majalla" w:cs="Sakkal Majalla"/>
          <w:sz w:val="28"/>
          <w:szCs w:val="28"/>
        </w:rPr>
        <w:t>.</w:t>
      </w:r>
    </w:p>
    <w:p w14:paraId="336B9B04" w14:textId="5EEDC745" w:rsidR="00001C52" w:rsidRPr="00001C52" w:rsidRDefault="00001C52" w:rsidP="00001C52">
      <w:pPr>
        <w:numPr>
          <w:ilvl w:val="0"/>
          <w:numId w:val="35"/>
        </w:numPr>
        <w:rPr>
          <w:rFonts w:ascii="Sakkal Majalla" w:hAnsi="Sakkal Majalla" w:cs="Sakkal Majalla"/>
          <w:sz w:val="28"/>
          <w:szCs w:val="28"/>
        </w:rPr>
      </w:pPr>
      <w:r w:rsidRPr="00001C52">
        <w:rPr>
          <w:rFonts w:ascii="Sakkal Majalla" w:hAnsi="Sakkal Majalla" w:cs="Sakkal Majalla"/>
          <w:sz w:val="28"/>
          <w:szCs w:val="28"/>
          <w:rtl/>
        </w:rPr>
        <w:t>البيئة الغذائية السعودية تشهد اهتمامًا متزايدًا بسلامة الغذاء، مما يجعل التوعية والتدريب من الأدوات المهمة لدعم توجهات الدولة في تحسين جودة الحياة</w:t>
      </w:r>
      <w:r w:rsidRPr="00001C52">
        <w:rPr>
          <w:rFonts w:ascii="Sakkal Majalla" w:hAnsi="Sakkal Majalla" w:cs="Sakkal Majalla"/>
          <w:sz w:val="28"/>
          <w:szCs w:val="28"/>
        </w:rPr>
        <w:t>.</w:t>
      </w:r>
    </w:p>
    <w:p w14:paraId="4226B28F" w14:textId="02AA42F2" w:rsidR="00001C52" w:rsidRPr="00001C52" w:rsidRDefault="00001C52" w:rsidP="00001C52">
      <w:pPr>
        <w:rPr>
          <w:rFonts w:ascii="Sakkal Majalla" w:hAnsi="Sakkal Majalla" w:cs="Sakkal Majalla"/>
          <w:sz w:val="28"/>
          <w:szCs w:val="28"/>
        </w:rPr>
      </w:pPr>
      <w:r w:rsidRPr="00001C52">
        <w:rPr>
          <w:rFonts w:ascii="Sakkal Majalla" w:hAnsi="Sakkal Majalla" w:cs="Sakkal Majalla"/>
          <w:sz w:val="28"/>
          <w:szCs w:val="28"/>
          <w:rtl/>
        </w:rPr>
        <w:t>التوصيات</w:t>
      </w:r>
    </w:p>
    <w:p w14:paraId="619CE413" w14:textId="77777777" w:rsidR="00001C52" w:rsidRPr="00001C52" w:rsidRDefault="00001C52" w:rsidP="00001C52">
      <w:pPr>
        <w:rPr>
          <w:rFonts w:ascii="Sakkal Majalla" w:hAnsi="Sakkal Majalla" w:cs="Sakkal Majalla"/>
          <w:sz w:val="28"/>
          <w:szCs w:val="28"/>
        </w:rPr>
      </w:pPr>
      <w:r w:rsidRPr="00001C52">
        <w:rPr>
          <w:rFonts w:ascii="Sakkal Majalla" w:hAnsi="Sakkal Majalla" w:cs="Sakkal Majalla"/>
          <w:sz w:val="28"/>
          <w:szCs w:val="28"/>
          <w:rtl/>
        </w:rPr>
        <w:t>استنادًا إلى النتائج والاستنتاجات، توصي الدراسة بما يلي</w:t>
      </w:r>
      <w:r w:rsidRPr="00001C52">
        <w:rPr>
          <w:rFonts w:ascii="Sakkal Majalla" w:hAnsi="Sakkal Majalla" w:cs="Sakkal Majalla"/>
          <w:sz w:val="28"/>
          <w:szCs w:val="28"/>
        </w:rPr>
        <w:t>:</w:t>
      </w:r>
    </w:p>
    <w:p w14:paraId="5AE69BB8" w14:textId="77777777" w:rsidR="00001C52" w:rsidRPr="00001C52" w:rsidRDefault="00001C52" w:rsidP="00001C52">
      <w:pPr>
        <w:numPr>
          <w:ilvl w:val="0"/>
          <w:numId w:val="36"/>
        </w:numPr>
        <w:rPr>
          <w:rFonts w:ascii="Sakkal Majalla" w:hAnsi="Sakkal Majalla" w:cs="Sakkal Majalla"/>
          <w:sz w:val="28"/>
          <w:szCs w:val="28"/>
        </w:rPr>
      </w:pPr>
      <w:r w:rsidRPr="00001C52">
        <w:rPr>
          <w:rFonts w:ascii="Sakkal Majalla" w:hAnsi="Sakkal Majalla" w:cs="Sakkal Majalla"/>
          <w:sz w:val="28"/>
          <w:szCs w:val="28"/>
          <w:rtl/>
        </w:rPr>
        <w:t>تعزيز برامج التوعية المستمرة حول سلامة الغذاء داخل المنشآت الغذائية، وربطها بالعمليات اليومية للعاملين</w:t>
      </w:r>
      <w:r w:rsidRPr="00001C52">
        <w:rPr>
          <w:rFonts w:ascii="Sakkal Majalla" w:hAnsi="Sakkal Majalla" w:cs="Sakkal Majalla"/>
          <w:sz w:val="28"/>
          <w:szCs w:val="28"/>
        </w:rPr>
        <w:t>.</w:t>
      </w:r>
    </w:p>
    <w:p w14:paraId="5BF0D47C" w14:textId="77777777" w:rsidR="00001C52" w:rsidRPr="00001C52" w:rsidRDefault="00001C52" w:rsidP="00001C52">
      <w:pPr>
        <w:numPr>
          <w:ilvl w:val="0"/>
          <w:numId w:val="36"/>
        </w:numPr>
        <w:rPr>
          <w:rFonts w:ascii="Sakkal Majalla" w:hAnsi="Sakkal Majalla" w:cs="Sakkal Majalla"/>
          <w:sz w:val="28"/>
          <w:szCs w:val="28"/>
        </w:rPr>
      </w:pPr>
      <w:r w:rsidRPr="00001C52">
        <w:rPr>
          <w:rFonts w:ascii="Sakkal Majalla" w:hAnsi="Sakkal Majalla" w:cs="Sakkal Majalla"/>
          <w:sz w:val="28"/>
          <w:szCs w:val="28"/>
          <w:rtl/>
        </w:rPr>
        <w:t>تطوير البرامج التدريبية لتكون أكثر تخصصًا وعملية، بما يشمل التدريب على إدارة المخاطر، تحليل المخاطر، والتعامل مع الانحرافات التشغيلية</w:t>
      </w:r>
      <w:r w:rsidRPr="00001C52">
        <w:rPr>
          <w:rFonts w:ascii="Sakkal Majalla" w:hAnsi="Sakkal Majalla" w:cs="Sakkal Majalla"/>
          <w:sz w:val="28"/>
          <w:szCs w:val="28"/>
        </w:rPr>
        <w:t>.</w:t>
      </w:r>
    </w:p>
    <w:p w14:paraId="41146F71" w14:textId="77777777" w:rsidR="00001C52" w:rsidRPr="00001C52" w:rsidRDefault="00001C52" w:rsidP="00001C52">
      <w:pPr>
        <w:numPr>
          <w:ilvl w:val="0"/>
          <w:numId w:val="36"/>
        </w:numPr>
        <w:rPr>
          <w:rFonts w:ascii="Sakkal Majalla" w:hAnsi="Sakkal Majalla" w:cs="Sakkal Majalla"/>
          <w:sz w:val="28"/>
          <w:szCs w:val="28"/>
        </w:rPr>
      </w:pPr>
      <w:r w:rsidRPr="00001C52">
        <w:rPr>
          <w:rFonts w:ascii="Sakkal Majalla" w:hAnsi="Sakkal Majalla" w:cs="Sakkal Majalla"/>
          <w:sz w:val="28"/>
          <w:szCs w:val="28"/>
          <w:rtl/>
        </w:rPr>
        <w:t>زيادة عدد الدورات التدريبية الموجهة لموظفي التدريب، كونهم العنصر الأساسي المسؤول عن نشر المعرفة والمهارات بين العاملين</w:t>
      </w:r>
      <w:r w:rsidRPr="00001C52">
        <w:rPr>
          <w:rFonts w:ascii="Sakkal Majalla" w:hAnsi="Sakkal Majalla" w:cs="Sakkal Majalla"/>
          <w:sz w:val="28"/>
          <w:szCs w:val="28"/>
        </w:rPr>
        <w:t>.</w:t>
      </w:r>
    </w:p>
    <w:p w14:paraId="48040616" w14:textId="77777777" w:rsidR="00001C52" w:rsidRPr="00001C52" w:rsidRDefault="00001C52" w:rsidP="00001C52">
      <w:pPr>
        <w:numPr>
          <w:ilvl w:val="0"/>
          <w:numId w:val="36"/>
        </w:numPr>
        <w:rPr>
          <w:rFonts w:ascii="Sakkal Majalla" w:hAnsi="Sakkal Majalla" w:cs="Sakkal Majalla"/>
          <w:sz w:val="28"/>
          <w:szCs w:val="28"/>
        </w:rPr>
      </w:pPr>
      <w:r w:rsidRPr="00001C52">
        <w:rPr>
          <w:rFonts w:ascii="Sakkal Majalla" w:hAnsi="Sakkal Majalla" w:cs="Sakkal Majalla"/>
          <w:sz w:val="28"/>
          <w:szCs w:val="28"/>
          <w:rtl/>
        </w:rPr>
        <w:t>إدراج تقنيات التعليم الإلكتروني والمحاكاة ومقاطع الفيديو التدريبية في برامج التدريب لتسهيل وصول المعلومات للعاملين</w:t>
      </w:r>
      <w:r w:rsidRPr="00001C52">
        <w:rPr>
          <w:rFonts w:ascii="Sakkal Majalla" w:hAnsi="Sakkal Majalla" w:cs="Sakkal Majalla"/>
          <w:sz w:val="28"/>
          <w:szCs w:val="28"/>
        </w:rPr>
        <w:t>.</w:t>
      </w:r>
    </w:p>
    <w:p w14:paraId="5D6A5122" w14:textId="77777777" w:rsidR="00001C52" w:rsidRPr="00001C52" w:rsidRDefault="00001C52" w:rsidP="00001C52">
      <w:pPr>
        <w:numPr>
          <w:ilvl w:val="0"/>
          <w:numId w:val="36"/>
        </w:numPr>
        <w:rPr>
          <w:rFonts w:ascii="Sakkal Majalla" w:hAnsi="Sakkal Majalla" w:cs="Sakkal Majalla"/>
          <w:sz w:val="28"/>
          <w:szCs w:val="28"/>
        </w:rPr>
      </w:pPr>
      <w:r w:rsidRPr="00001C52">
        <w:rPr>
          <w:rFonts w:ascii="Sakkal Majalla" w:hAnsi="Sakkal Majalla" w:cs="Sakkal Majalla"/>
          <w:sz w:val="28"/>
          <w:szCs w:val="28"/>
          <w:rtl/>
        </w:rPr>
        <w:t>تحديث لوائح وإجراءات إدارة المخاطر بشكل دوري بما يتوافق مع التغيرات في المعايير والمخاطر الجديدة</w:t>
      </w:r>
      <w:r w:rsidRPr="00001C52">
        <w:rPr>
          <w:rFonts w:ascii="Sakkal Majalla" w:hAnsi="Sakkal Majalla" w:cs="Sakkal Majalla"/>
          <w:sz w:val="28"/>
          <w:szCs w:val="28"/>
        </w:rPr>
        <w:t>.</w:t>
      </w:r>
    </w:p>
    <w:p w14:paraId="52B768B5" w14:textId="77777777" w:rsidR="00001C52" w:rsidRPr="00001C52" w:rsidRDefault="00001C52" w:rsidP="00001C52">
      <w:pPr>
        <w:numPr>
          <w:ilvl w:val="0"/>
          <w:numId w:val="36"/>
        </w:numPr>
        <w:rPr>
          <w:rFonts w:ascii="Sakkal Majalla" w:hAnsi="Sakkal Majalla" w:cs="Sakkal Majalla"/>
          <w:sz w:val="28"/>
          <w:szCs w:val="28"/>
        </w:rPr>
      </w:pPr>
      <w:r w:rsidRPr="00001C52">
        <w:rPr>
          <w:rFonts w:ascii="Sakkal Majalla" w:hAnsi="Sakkal Majalla" w:cs="Sakkal Majalla"/>
          <w:sz w:val="28"/>
          <w:szCs w:val="28"/>
          <w:rtl/>
        </w:rPr>
        <w:t>إجراء تقييمات دورية لقياس مستوى الوعي والتدريب لدى العاملين، وربط نتائجها بخطط التحسين</w:t>
      </w:r>
      <w:r w:rsidRPr="00001C52">
        <w:rPr>
          <w:rFonts w:ascii="Sakkal Majalla" w:hAnsi="Sakkal Majalla" w:cs="Sakkal Majalla"/>
          <w:sz w:val="28"/>
          <w:szCs w:val="28"/>
        </w:rPr>
        <w:t>.</w:t>
      </w:r>
    </w:p>
    <w:p w14:paraId="5892FF76" w14:textId="73F7ED37" w:rsidR="00001C52" w:rsidRPr="00001C52" w:rsidRDefault="00001C52" w:rsidP="00001C52">
      <w:pPr>
        <w:numPr>
          <w:ilvl w:val="0"/>
          <w:numId w:val="36"/>
        </w:numPr>
        <w:rPr>
          <w:rFonts w:ascii="Sakkal Majalla" w:hAnsi="Sakkal Majalla" w:cs="Sakkal Majalla"/>
          <w:sz w:val="28"/>
          <w:szCs w:val="28"/>
        </w:rPr>
      </w:pPr>
      <w:r w:rsidRPr="00001C52">
        <w:rPr>
          <w:rFonts w:ascii="Sakkal Majalla" w:hAnsi="Sakkal Majalla" w:cs="Sakkal Majalla"/>
          <w:sz w:val="28"/>
          <w:szCs w:val="28"/>
          <w:rtl/>
        </w:rPr>
        <w:t>تعزيز التعاون بين المؤسسات الغذائية والجهات الرقابية مثل الهيئة العامة للغذاء والدواء في تطوير برامج تدريب مشتركة</w:t>
      </w:r>
      <w:r w:rsidRPr="00001C52">
        <w:rPr>
          <w:rFonts w:ascii="Sakkal Majalla" w:hAnsi="Sakkal Majalla" w:cs="Sakkal Majalla"/>
          <w:sz w:val="28"/>
          <w:szCs w:val="28"/>
        </w:rPr>
        <w:t>.</w:t>
      </w:r>
    </w:p>
    <w:p w14:paraId="1A5F2950" w14:textId="095450BE" w:rsidR="00001C52" w:rsidRPr="00001C52" w:rsidRDefault="00001C52" w:rsidP="00001C52">
      <w:pPr>
        <w:rPr>
          <w:rFonts w:ascii="Sakkal Majalla" w:hAnsi="Sakkal Majalla" w:cs="Sakkal Majalla"/>
          <w:sz w:val="28"/>
          <w:szCs w:val="28"/>
        </w:rPr>
      </w:pPr>
      <w:r w:rsidRPr="00001C52">
        <w:rPr>
          <w:rFonts w:ascii="Sakkal Majalla" w:hAnsi="Sakkal Majalla" w:cs="Sakkal Majalla"/>
          <w:sz w:val="28"/>
          <w:szCs w:val="28"/>
          <w:rtl/>
        </w:rPr>
        <w:t>المقترحات للدراسات المستقبلية</w:t>
      </w:r>
    </w:p>
    <w:p w14:paraId="4FC09490" w14:textId="77777777" w:rsidR="00001C52" w:rsidRPr="00001C52" w:rsidRDefault="00001C52" w:rsidP="00001C52">
      <w:pPr>
        <w:rPr>
          <w:rFonts w:ascii="Sakkal Majalla" w:hAnsi="Sakkal Majalla" w:cs="Sakkal Majalla"/>
          <w:sz w:val="28"/>
          <w:szCs w:val="28"/>
        </w:rPr>
      </w:pPr>
      <w:r w:rsidRPr="00001C52">
        <w:rPr>
          <w:rFonts w:ascii="Sakkal Majalla" w:hAnsi="Sakkal Majalla" w:cs="Sakkal Majalla"/>
          <w:sz w:val="28"/>
          <w:szCs w:val="28"/>
          <w:rtl/>
        </w:rPr>
        <w:t>تقترح الدراسة إجراء بحوث مستقبلية في المجالات التالية</w:t>
      </w:r>
      <w:r w:rsidRPr="00001C52">
        <w:rPr>
          <w:rFonts w:ascii="Sakkal Majalla" w:hAnsi="Sakkal Majalla" w:cs="Sakkal Majalla"/>
          <w:sz w:val="28"/>
          <w:szCs w:val="28"/>
        </w:rPr>
        <w:t>:</w:t>
      </w:r>
    </w:p>
    <w:p w14:paraId="2A10427D" w14:textId="77777777" w:rsidR="00001C52" w:rsidRPr="00001C52" w:rsidRDefault="00001C52" w:rsidP="00001C52">
      <w:pPr>
        <w:numPr>
          <w:ilvl w:val="0"/>
          <w:numId w:val="37"/>
        </w:numPr>
        <w:rPr>
          <w:rFonts w:ascii="Sakkal Majalla" w:hAnsi="Sakkal Majalla" w:cs="Sakkal Majalla"/>
          <w:sz w:val="28"/>
          <w:szCs w:val="28"/>
        </w:rPr>
      </w:pPr>
      <w:r w:rsidRPr="00001C52">
        <w:rPr>
          <w:rFonts w:ascii="Sakkal Majalla" w:hAnsi="Sakkal Majalla" w:cs="Sakkal Majalla"/>
          <w:sz w:val="28"/>
          <w:szCs w:val="28"/>
          <w:rtl/>
        </w:rPr>
        <w:t>دراسة أثر القيادة التنظيمية على فاعلية إدارة المخاطر في المنشآت الغذائية</w:t>
      </w:r>
      <w:r w:rsidRPr="00001C52">
        <w:rPr>
          <w:rFonts w:ascii="Sakkal Majalla" w:hAnsi="Sakkal Majalla" w:cs="Sakkal Majalla"/>
          <w:sz w:val="28"/>
          <w:szCs w:val="28"/>
        </w:rPr>
        <w:t>.</w:t>
      </w:r>
    </w:p>
    <w:p w14:paraId="4CD377A5" w14:textId="77777777" w:rsidR="00001C52" w:rsidRPr="00001C52" w:rsidRDefault="00001C52" w:rsidP="00001C52">
      <w:pPr>
        <w:numPr>
          <w:ilvl w:val="0"/>
          <w:numId w:val="37"/>
        </w:numPr>
        <w:rPr>
          <w:rFonts w:ascii="Sakkal Majalla" w:hAnsi="Sakkal Majalla" w:cs="Sakkal Majalla"/>
          <w:sz w:val="28"/>
          <w:szCs w:val="28"/>
        </w:rPr>
      </w:pPr>
      <w:r w:rsidRPr="00001C52">
        <w:rPr>
          <w:rFonts w:ascii="Sakkal Majalla" w:hAnsi="Sakkal Majalla" w:cs="Sakkal Majalla"/>
          <w:sz w:val="28"/>
          <w:szCs w:val="28"/>
          <w:rtl/>
        </w:rPr>
        <w:t>دراسة علاقة الثقافة التنظيمية بمستوى التوعية والسلوكيات الوقائية للعاملين</w:t>
      </w:r>
      <w:r w:rsidRPr="00001C52">
        <w:rPr>
          <w:rFonts w:ascii="Sakkal Majalla" w:hAnsi="Sakkal Majalla" w:cs="Sakkal Majalla"/>
          <w:sz w:val="28"/>
          <w:szCs w:val="28"/>
        </w:rPr>
        <w:t>.</w:t>
      </w:r>
    </w:p>
    <w:p w14:paraId="67A1E4A8" w14:textId="77777777" w:rsidR="00001C52" w:rsidRPr="00001C52" w:rsidRDefault="00001C52" w:rsidP="00001C52">
      <w:pPr>
        <w:numPr>
          <w:ilvl w:val="0"/>
          <w:numId w:val="37"/>
        </w:numPr>
        <w:rPr>
          <w:rFonts w:ascii="Sakkal Majalla" w:hAnsi="Sakkal Majalla" w:cs="Sakkal Majalla"/>
          <w:sz w:val="28"/>
          <w:szCs w:val="28"/>
        </w:rPr>
      </w:pPr>
      <w:r w:rsidRPr="00001C52">
        <w:rPr>
          <w:rFonts w:ascii="Sakkal Majalla" w:hAnsi="Sakkal Majalla" w:cs="Sakkal Majalla"/>
          <w:sz w:val="28"/>
          <w:szCs w:val="28"/>
          <w:rtl/>
        </w:rPr>
        <w:lastRenderedPageBreak/>
        <w:t>تقييم أثر استخدام التكنولوجيا (مثل الذكاء الاصطناعي والمراقبة الذكية) في دعم عمليات إدارة المخاطر الغذائية</w:t>
      </w:r>
      <w:r w:rsidRPr="00001C52">
        <w:rPr>
          <w:rFonts w:ascii="Sakkal Majalla" w:hAnsi="Sakkal Majalla" w:cs="Sakkal Majalla"/>
          <w:sz w:val="28"/>
          <w:szCs w:val="28"/>
        </w:rPr>
        <w:t>.</w:t>
      </w:r>
    </w:p>
    <w:p w14:paraId="48CDFA91" w14:textId="77777777" w:rsidR="00001C52" w:rsidRPr="00001C52" w:rsidRDefault="00001C52" w:rsidP="00001C52">
      <w:pPr>
        <w:numPr>
          <w:ilvl w:val="0"/>
          <w:numId w:val="37"/>
        </w:numPr>
        <w:rPr>
          <w:rFonts w:ascii="Sakkal Majalla" w:hAnsi="Sakkal Majalla" w:cs="Sakkal Majalla"/>
          <w:sz w:val="28"/>
          <w:szCs w:val="28"/>
        </w:rPr>
      </w:pPr>
      <w:r w:rsidRPr="00001C52">
        <w:rPr>
          <w:rFonts w:ascii="Sakkal Majalla" w:hAnsi="Sakkal Majalla" w:cs="Sakkal Majalla"/>
          <w:sz w:val="28"/>
          <w:szCs w:val="28"/>
          <w:rtl/>
        </w:rPr>
        <w:t>مقارنة مستوى إدارة المخاطر بين المنشآت الكبيرة والصغيرة داخل المملكة</w:t>
      </w:r>
      <w:r w:rsidRPr="00001C52">
        <w:rPr>
          <w:rFonts w:ascii="Sakkal Majalla" w:hAnsi="Sakkal Majalla" w:cs="Sakkal Majalla"/>
          <w:sz w:val="28"/>
          <w:szCs w:val="28"/>
        </w:rPr>
        <w:t>.</w:t>
      </w:r>
    </w:p>
    <w:p w14:paraId="211257FB" w14:textId="77777777" w:rsidR="00001C52" w:rsidRPr="00001C52" w:rsidRDefault="00001C52" w:rsidP="00001C52">
      <w:pPr>
        <w:numPr>
          <w:ilvl w:val="0"/>
          <w:numId w:val="37"/>
        </w:numPr>
        <w:rPr>
          <w:rFonts w:ascii="Sakkal Majalla" w:hAnsi="Sakkal Majalla" w:cs="Sakkal Majalla"/>
          <w:sz w:val="28"/>
          <w:szCs w:val="28"/>
        </w:rPr>
      </w:pPr>
      <w:r w:rsidRPr="00001C52">
        <w:rPr>
          <w:rFonts w:ascii="Sakkal Majalla" w:hAnsi="Sakkal Majalla" w:cs="Sakkal Majalla"/>
          <w:sz w:val="28"/>
          <w:szCs w:val="28"/>
          <w:rtl/>
        </w:rPr>
        <w:t>دراسة أثر كثافة التدريب (عدد الساعات التدريبية) على جودة تطبيق إجراءات السلامة</w:t>
      </w:r>
      <w:r w:rsidRPr="00001C52">
        <w:rPr>
          <w:rFonts w:ascii="Sakkal Majalla" w:hAnsi="Sakkal Majalla" w:cs="Sakkal Majalla"/>
          <w:sz w:val="28"/>
          <w:szCs w:val="28"/>
        </w:rPr>
        <w:t>.</w:t>
      </w:r>
    </w:p>
    <w:p w14:paraId="57C600B7" w14:textId="30A771B3" w:rsidR="00001C52" w:rsidRPr="00001C52" w:rsidRDefault="00001C52" w:rsidP="00001C52">
      <w:pPr>
        <w:rPr>
          <w:rFonts w:ascii="Sakkal Majalla" w:hAnsi="Sakkal Majalla" w:cs="Sakkal Majalla"/>
          <w:sz w:val="28"/>
          <w:szCs w:val="28"/>
        </w:rPr>
      </w:pPr>
    </w:p>
    <w:p w14:paraId="62163FB9" w14:textId="22C1A138" w:rsidR="00001C52" w:rsidRPr="00001C52" w:rsidRDefault="00001C52" w:rsidP="00000B6C">
      <w:pPr>
        <w:outlineLvl w:val="1"/>
        <w:rPr>
          <w:rFonts w:ascii="Sakkal Majalla" w:hAnsi="Sakkal Majalla" w:cs="Sakkal Majalla"/>
          <w:b/>
          <w:bCs/>
          <w:sz w:val="28"/>
          <w:szCs w:val="28"/>
        </w:rPr>
      </w:pPr>
      <w:bookmarkStart w:id="56" w:name="_Toc214641904"/>
      <w:r w:rsidRPr="00001C52">
        <w:rPr>
          <w:rFonts w:ascii="Sakkal Majalla" w:hAnsi="Sakkal Majalla" w:cs="Sakkal Majalla"/>
          <w:b/>
          <w:bCs/>
          <w:sz w:val="28"/>
          <w:szCs w:val="28"/>
          <w:rtl/>
        </w:rPr>
        <w:t>خاتمة الفصل</w:t>
      </w:r>
      <w:bookmarkEnd w:id="56"/>
    </w:p>
    <w:p w14:paraId="0A9794D8" w14:textId="77777777" w:rsidR="00001C52" w:rsidRPr="00001C52" w:rsidRDefault="00001C52" w:rsidP="00001C52">
      <w:pPr>
        <w:rPr>
          <w:rFonts w:ascii="Sakkal Majalla" w:hAnsi="Sakkal Majalla" w:cs="Sakkal Majalla"/>
          <w:sz w:val="28"/>
          <w:szCs w:val="28"/>
        </w:rPr>
      </w:pPr>
      <w:r w:rsidRPr="00001C52">
        <w:rPr>
          <w:rFonts w:ascii="Sakkal Majalla" w:hAnsi="Sakkal Majalla" w:cs="Sakkal Majalla"/>
          <w:sz w:val="28"/>
          <w:szCs w:val="28"/>
          <w:rtl/>
        </w:rPr>
        <w:t>يمثل الفصل الخامس خلاصة جهود الدراسة وتحليلها، إذ قدم ملخصًا لأهم النتائج التي تم التوصل إليها، إلى جانب الاستنتاجات التي تعزز أهمية كل من التوعية والتدريب في تحسين إدارة المخاطر داخل المنشآت الغذائية. كما وضع هذا الفصل مجموعة من التوصيات العملية والمقترحات البحثية التي يمكن أن تسهم في تطوير المعرفة والممارسات في هذا المجال الحيوي. وتؤكد الدراسة أن تعزيز التوعية وتطوير البرامج التدريبية يمثلان خطوة أساسية في تحسين مستوى السلامة الغذائية والحد من المخاطر التشغيلية، بما ينعكس إيجابًا على صحة المستهلك وجودة المنتجات الغذائية</w:t>
      </w:r>
      <w:r w:rsidRPr="00001C52">
        <w:rPr>
          <w:rFonts w:ascii="Sakkal Majalla" w:hAnsi="Sakkal Majalla" w:cs="Sakkal Majalla"/>
          <w:sz w:val="28"/>
          <w:szCs w:val="28"/>
        </w:rPr>
        <w:t>.</w:t>
      </w:r>
    </w:p>
    <w:p w14:paraId="07B07945" w14:textId="77777777" w:rsidR="00001C52" w:rsidRPr="00001C52" w:rsidRDefault="00001C52" w:rsidP="00001C52">
      <w:pPr>
        <w:rPr>
          <w:rFonts w:ascii="Sakkal Majalla" w:hAnsi="Sakkal Majalla" w:cs="Sakkal Majalla"/>
          <w:b/>
          <w:bCs/>
          <w:sz w:val="28"/>
          <w:szCs w:val="28"/>
        </w:rPr>
      </w:pPr>
    </w:p>
    <w:p w14:paraId="221FE696" w14:textId="77777777" w:rsidR="00001C52" w:rsidRPr="00001C52" w:rsidRDefault="00001C52" w:rsidP="00001C52">
      <w:pPr>
        <w:rPr>
          <w:rFonts w:ascii="Sakkal Majalla" w:hAnsi="Sakkal Majalla" w:cs="Sakkal Majalla"/>
          <w:sz w:val="28"/>
          <w:szCs w:val="28"/>
        </w:rPr>
      </w:pPr>
    </w:p>
    <w:p w14:paraId="521F9C32" w14:textId="77777777" w:rsidR="00001C52" w:rsidRPr="00001C52" w:rsidRDefault="00001C52" w:rsidP="00001C52">
      <w:pPr>
        <w:rPr>
          <w:rFonts w:ascii="Sakkal Majalla" w:hAnsi="Sakkal Majalla" w:cs="Sakkal Majalla"/>
          <w:sz w:val="28"/>
          <w:szCs w:val="28"/>
          <w:rtl/>
        </w:rPr>
      </w:pPr>
    </w:p>
    <w:p w14:paraId="6831C72D" w14:textId="77777777" w:rsidR="00001C52" w:rsidRDefault="00001C52" w:rsidP="004163C7">
      <w:pPr>
        <w:jc w:val="center"/>
        <w:rPr>
          <w:rFonts w:ascii="Sakkal Majalla" w:hAnsi="Sakkal Majalla" w:cs="Sakkal Majalla"/>
          <w:b/>
          <w:bCs/>
          <w:sz w:val="52"/>
          <w:szCs w:val="52"/>
          <w:u w:val="single"/>
          <w:rtl/>
        </w:rPr>
      </w:pPr>
    </w:p>
    <w:p w14:paraId="668B0304" w14:textId="77777777" w:rsidR="00001C52" w:rsidRDefault="00001C52" w:rsidP="004163C7">
      <w:pPr>
        <w:jc w:val="center"/>
        <w:rPr>
          <w:rFonts w:ascii="Sakkal Majalla" w:hAnsi="Sakkal Majalla" w:cs="Sakkal Majalla"/>
          <w:b/>
          <w:bCs/>
          <w:sz w:val="52"/>
          <w:szCs w:val="52"/>
          <w:u w:val="single"/>
          <w:rtl/>
        </w:rPr>
      </w:pPr>
    </w:p>
    <w:p w14:paraId="50B6A1EA" w14:textId="77777777" w:rsidR="00001C52" w:rsidRDefault="00001C52" w:rsidP="004163C7">
      <w:pPr>
        <w:jc w:val="center"/>
        <w:rPr>
          <w:rFonts w:ascii="Sakkal Majalla" w:hAnsi="Sakkal Majalla" w:cs="Sakkal Majalla"/>
          <w:b/>
          <w:bCs/>
          <w:sz w:val="52"/>
          <w:szCs w:val="52"/>
          <w:u w:val="single"/>
          <w:rtl/>
        </w:rPr>
      </w:pPr>
    </w:p>
    <w:p w14:paraId="6EA09E53" w14:textId="77777777" w:rsidR="00001C52" w:rsidRDefault="00001C52" w:rsidP="004163C7">
      <w:pPr>
        <w:jc w:val="center"/>
        <w:rPr>
          <w:rFonts w:ascii="Sakkal Majalla" w:hAnsi="Sakkal Majalla" w:cs="Sakkal Majalla"/>
          <w:b/>
          <w:bCs/>
          <w:sz w:val="52"/>
          <w:szCs w:val="52"/>
          <w:u w:val="single"/>
          <w:rtl/>
        </w:rPr>
      </w:pPr>
    </w:p>
    <w:p w14:paraId="0B670212" w14:textId="77777777" w:rsidR="00001C52" w:rsidRDefault="00001C52" w:rsidP="004163C7">
      <w:pPr>
        <w:jc w:val="center"/>
        <w:rPr>
          <w:rFonts w:ascii="Sakkal Majalla" w:hAnsi="Sakkal Majalla" w:cs="Sakkal Majalla"/>
          <w:b/>
          <w:bCs/>
          <w:sz w:val="52"/>
          <w:szCs w:val="52"/>
          <w:u w:val="single"/>
          <w:rtl/>
        </w:rPr>
      </w:pPr>
    </w:p>
    <w:p w14:paraId="3640F558" w14:textId="77777777" w:rsidR="00001C52" w:rsidRDefault="00001C52"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7227F487" w14:textId="77777777" w:rsidR="00001C52" w:rsidRDefault="00001C52" w:rsidP="004163C7">
      <w:pPr>
        <w:jc w:val="center"/>
        <w:rPr>
          <w:rFonts w:ascii="Sakkal Majalla" w:hAnsi="Sakkal Majalla" w:cs="Sakkal Majalla"/>
          <w:b/>
          <w:bCs/>
          <w:sz w:val="52"/>
          <w:szCs w:val="52"/>
          <w:u w:val="single"/>
          <w:rtl/>
        </w:rPr>
      </w:pPr>
    </w:p>
    <w:p w14:paraId="0EBB64AD" w14:textId="77777777" w:rsidR="00001C52" w:rsidRDefault="00001C52" w:rsidP="004163C7">
      <w:pPr>
        <w:jc w:val="center"/>
        <w:rPr>
          <w:rFonts w:ascii="Sakkal Majalla" w:hAnsi="Sakkal Majalla" w:cs="Sakkal Majalla"/>
          <w:b/>
          <w:bCs/>
          <w:sz w:val="52"/>
          <w:szCs w:val="52"/>
          <w:u w:val="single"/>
          <w:rtl/>
        </w:rPr>
      </w:pPr>
    </w:p>
    <w:p w14:paraId="398F2010" w14:textId="77777777" w:rsidR="00001C52" w:rsidRDefault="00001C52" w:rsidP="004163C7">
      <w:pPr>
        <w:jc w:val="center"/>
        <w:rPr>
          <w:rFonts w:ascii="Sakkal Majalla" w:hAnsi="Sakkal Majalla" w:cs="Sakkal Majalla"/>
          <w:b/>
          <w:bCs/>
          <w:sz w:val="52"/>
          <w:szCs w:val="52"/>
          <w:u w:val="single"/>
          <w:rtl/>
        </w:rPr>
      </w:pPr>
    </w:p>
    <w:p w14:paraId="6FB7D78A" w14:textId="77777777" w:rsidR="00001C52" w:rsidRDefault="00001C52" w:rsidP="004163C7">
      <w:pPr>
        <w:jc w:val="center"/>
        <w:rPr>
          <w:rFonts w:ascii="Sakkal Majalla" w:hAnsi="Sakkal Majalla" w:cs="Sakkal Majalla"/>
          <w:b/>
          <w:bCs/>
          <w:sz w:val="52"/>
          <w:szCs w:val="52"/>
          <w:u w:val="single"/>
          <w:rtl/>
        </w:rPr>
      </w:pPr>
    </w:p>
    <w:p w14:paraId="5ACE71F1" w14:textId="58F9517C" w:rsidR="00D22171" w:rsidRDefault="004163C7" w:rsidP="00000B6C">
      <w:pPr>
        <w:jc w:val="center"/>
        <w:outlineLvl w:val="0"/>
        <w:rPr>
          <w:rFonts w:ascii="Sakkal Majalla" w:hAnsi="Sakkal Majalla" w:cs="Sakkal Majalla"/>
          <w:b/>
          <w:bCs/>
          <w:sz w:val="52"/>
          <w:szCs w:val="52"/>
          <w:u w:val="single"/>
          <w:rtl/>
        </w:rPr>
      </w:pPr>
      <w:bookmarkStart w:id="57" w:name="_Toc214641905"/>
      <w:r w:rsidRPr="004163C7">
        <w:rPr>
          <w:rFonts w:ascii="Sakkal Majalla" w:hAnsi="Sakkal Majalla" w:cs="Sakkal Majalla" w:hint="cs"/>
          <w:b/>
          <w:bCs/>
          <w:sz w:val="52"/>
          <w:szCs w:val="52"/>
          <w:u w:val="single"/>
          <w:rtl/>
        </w:rPr>
        <w:t>المراجع</w:t>
      </w:r>
      <w:bookmarkEnd w:id="57"/>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000B6C">
      <w:pPr>
        <w:outlineLvl w:val="1"/>
        <w:rPr>
          <w:rFonts w:ascii="Sakkal Majalla" w:hAnsi="Sakkal Majalla" w:cs="Sakkal Majalla"/>
          <w:sz w:val="28"/>
          <w:szCs w:val="28"/>
          <w:u w:val="single"/>
        </w:rPr>
      </w:pPr>
      <w:bookmarkStart w:id="58" w:name="_Toc214641906"/>
      <w:r>
        <w:rPr>
          <w:rFonts w:ascii="Sakkal Majalla" w:hAnsi="Sakkal Majalla" w:cs="Sakkal Majalla" w:hint="cs"/>
          <w:sz w:val="28"/>
          <w:szCs w:val="28"/>
          <w:u w:val="single"/>
          <w:rtl/>
        </w:rPr>
        <w:t>-المراجع العربية</w:t>
      </w:r>
      <w:bookmarkEnd w:id="58"/>
    </w:p>
    <w:p w14:paraId="35D49BC8" w14:textId="77777777" w:rsidR="00001C52" w:rsidRDefault="00001C52" w:rsidP="009125CE">
      <w:pPr>
        <w:rPr>
          <w:rFonts w:ascii="Sakkal Majalla" w:hAnsi="Sakkal Majalla" w:cs="Sakkal Majalla"/>
          <w:sz w:val="28"/>
          <w:szCs w:val="28"/>
          <w:u w:val="single"/>
        </w:rPr>
      </w:pPr>
    </w:p>
    <w:p w14:paraId="0A64D93E" w14:textId="77777777" w:rsidR="00001C52" w:rsidRPr="00001C52" w:rsidRDefault="00001C52" w:rsidP="00001C52">
      <w:pPr>
        <w:rPr>
          <w:rFonts w:ascii="Sakkal Majalla" w:hAnsi="Sakkal Majalla" w:cs="Sakkal Majalla"/>
          <w:i/>
          <w:iCs/>
          <w:sz w:val="28"/>
          <w:szCs w:val="28"/>
        </w:rPr>
      </w:pPr>
      <w:r w:rsidRPr="00001C52">
        <w:rPr>
          <w:rFonts w:ascii="Sakkal Majalla" w:hAnsi="Sakkal Majalla" w:cs="Sakkal Majalla"/>
          <w:i/>
          <w:iCs/>
          <w:sz w:val="28"/>
          <w:szCs w:val="28"/>
          <w:rtl/>
        </w:rPr>
        <w:t>السعدي، محمد</w:t>
      </w:r>
      <w:r w:rsidRPr="00001C52">
        <w:rPr>
          <w:rFonts w:ascii="Sakkal Majalla" w:hAnsi="Sakkal Majalla" w:cs="Sakkal Majalla"/>
          <w:i/>
          <w:iCs/>
          <w:sz w:val="28"/>
          <w:szCs w:val="28"/>
        </w:rPr>
        <w:t xml:space="preserve">. (2021). </w:t>
      </w:r>
      <w:r w:rsidRPr="00001C52">
        <w:rPr>
          <w:rFonts w:ascii="Sakkal Majalla" w:hAnsi="Sakkal Majalla" w:cs="Sakkal Majalla"/>
          <w:i/>
          <w:iCs/>
          <w:sz w:val="28"/>
          <w:szCs w:val="28"/>
          <w:rtl/>
        </w:rPr>
        <w:t>مستوى إدراك العاملين لمخاطر التلوث الغذائي في المنشآت الغذائية</w:t>
      </w:r>
      <w:r w:rsidRPr="00001C52">
        <w:rPr>
          <w:rFonts w:ascii="Sakkal Majalla" w:hAnsi="Sakkal Majalla" w:cs="Sakkal Majalla"/>
          <w:i/>
          <w:iCs/>
          <w:sz w:val="28"/>
          <w:szCs w:val="28"/>
        </w:rPr>
        <w:t xml:space="preserve">. </w:t>
      </w:r>
      <w:r w:rsidRPr="00001C52">
        <w:rPr>
          <w:rFonts w:ascii="Sakkal Majalla" w:hAnsi="Sakkal Majalla" w:cs="Sakkal Majalla"/>
          <w:i/>
          <w:iCs/>
          <w:sz w:val="28"/>
          <w:szCs w:val="28"/>
          <w:rtl/>
        </w:rPr>
        <w:t>مجلة العلوم الإدارية، 12(2)، 155–178</w:t>
      </w:r>
      <w:r w:rsidRPr="00001C52">
        <w:rPr>
          <w:rFonts w:ascii="Sakkal Majalla" w:hAnsi="Sakkal Majalla" w:cs="Sakkal Majalla"/>
          <w:i/>
          <w:iCs/>
          <w:sz w:val="28"/>
          <w:szCs w:val="28"/>
        </w:rPr>
        <w:t>.</w:t>
      </w:r>
    </w:p>
    <w:p w14:paraId="59EECCA1" w14:textId="77777777" w:rsidR="00001C52" w:rsidRPr="00001C52" w:rsidRDefault="00001C52" w:rsidP="00001C52">
      <w:pPr>
        <w:rPr>
          <w:rFonts w:ascii="Sakkal Majalla" w:hAnsi="Sakkal Majalla" w:cs="Sakkal Majalla"/>
          <w:i/>
          <w:iCs/>
          <w:sz w:val="28"/>
          <w:szCs w:val="28"/>
        </w:rPr>
      </w:pPr>
      <w:r w:rsidRPr="00001C52">
        <w:rPr>
          <w:rFonts w:ascii="Sakkal Majalla" w:hAnsi="Sakkal Majalla" w:cs="Sakkal Majalla"/>
          <w:i/>
          <w:iCs/>
          <w:sz w:val="28"/>
          <w:szCs w:val="28"/>
          <w:rtl/>
        </w:rPr>
        <w:t>الهيئة العامة للغذاء والدواء</w:t>
      </w:r>
      <w:r w:rsidRPr="00001C52">
        <w:rPr>
          <w:rFonts w:ascii="Sakkal Majalla" w:hAnsi="Sakkal Majalla" w:cs="Sakkal Majalla"/>
          <w:i/>
          <w:iCs/>
          <w:sz w:val="28"/>
          <w:szCs w:val="28"/>
        </w:rPr>
        <w:t xml:space="preserve">. (2023). </w:t>
      </w:r>
      <w:r w:rsidRPr="00001C52">
        <w:rPr>
          <w:rFonts w:ascii="Sakkal Majalla" w:hAnsi="Sakkal Majalla" w:cs="Sakkal Majalla"/>
          <w:i/>
          <w:iCs/>
          <w:sz w:val="28"/>
          <w:szCs w:val="28"/>
          <w:rtl/>
        </w:rPr>
        <w:t>دليل سلامة الغذاء وإدارة المخاطر في المنشآت الغذائية</w:t>
      </w:r>
      <w:r w:rsidRPr="00001C52">
        <w:rPr>
          <w:rFonts w:ascii="Sakkal Majalla" w:hAnsi="Sakkal Majalla" w:cs="Sakkal Majalla"/>
          <w:i/>
          <w:iCs/>
          <w:sz w:val="28"/>
          <w:szCs w:val="28"/>
        </w:rPr>
        <w:t xml:space="preserve">. </w:t>
      </w:r>
      <w:r w:rsidRPr="00001C52">
        <w:rPr>
          <w:rFonts w:ascii="Sakkal Majalla" w:hAnsi="Sakkal Majalla" w:cs="Sakkal Majalla"/>
          <w:i/>
          <w:iCs/>
          <w:sz w:val="28"/>
          <w:szCs w:val="28"/>
          <w:rtl/>
        </w:rPr>
        <w:t>الرياض: وزارة الصحة</w:t>
      </w:r>
      <w:r w:rsidRPr="00001C52">
        <w:rPr>
          <w:rFonts w:ascii="Sakkal Majalla" w:hAnsi="Sakkal Majalla" w:cs="Sakkal Majalla"/>
          <w:i/>
          <w:iCs/>
          <w:sz w:val="28"/>
          <w:szCs w:val="28"/>
        </w:rPr>
        <w:t>.</w:t>
      </w:r>
    </w:p>
    <w:p w14:paraId="392D23AA" w14:textId="77777777" w:rsidR="00001C52" w:rsidRPr="00001C52" w:rsidRDefault="00001C52" w:rsidP="00001C52">
      <w:pPr>
        <w:rPr>
          <w:rFonts w:ascii="Sakkal Majalla" w:hAnsi="Sakkal Majalla" w:cs="Sakkal Majalla"/>
          <w:i/>
          <w:iCs/>
          <w:sz w:val="28"/>
          <w:szCs w:val="28"/>
        </w:rPr>
      </w:pPr>
      <w:r w:rsidRPr="00001C52">
        <w:rPr>
          <w:rFonts w:ascii="Sakkal Majalla" w:hAnsi="Sakkal Majalla" w:cs="Sakkal Majalla"/>
          <w:i/>
          <w:iCs/>
          <w:sz w:val="28"/>
          <w:szCs w:val="28"/>
          <w:rtl/>
        </w:rPr>
        <w:t>المنظمة العربية للتنمية الإدارية</w:t>
      </w:r>
      <w:r w:rsidRPr="00001C52">
        <w:rPr>
          <w:rFonts w:ascii="Sakkal Majalla" w:hAnsi="Sakkal Majalla" w:cs="Sakkal Majalla"/>
          <w:i/>
          <w:iCs/>
          <w:sz w:val="28"/>
          <w:szCs w:val="28"/>
        </w:rPr>
        <w:t xml:space="preserve">. (2020). </w:t>
      </w:r>
      <w:r w:rsidRPr="00001C52">
        <w:rPr>
          <w:rFonts w:ascii="Sakkal Majalla" w:hAnsi="Sakkal Majalla" w:cs="Sakkal Majalla"/>
          <w:i/>
          <w:iCs/>
          <w:sz w:val="28"/>
          <w:szCs w:val="28"/>
          <w:rtl/>
        </w:rPr>
        <w:t>إدارة المخاطر التشغيلية في المؤسسات</w:t>
      </w:r>
      <w:r w:rsidRPr="00001C52">
        <w:rPr>
          <w:rFonts w:ascii="Sakkal Majalla" w:hAnsi="Sakkal Majalla" w:cs="Sakkal Majalla"/>
          <w:i/>
          <w:iCs/>
          <w:sz w:val="28"/>
          <w:szCs w:val="28"/>
        </w:rPr>
        <w:t xml:space="preserve">. </w:t>
      </w:r>
      <w:r w:rsidRPr="00001C52">
        <w:rPr>
          <w:rFonts w:ascii="Sakkal Majalla" w:hAnsi="Sakkal Majalla" w:cs="Sakkal Majalla"/>
          <w:i/>
          <w:iCs/>
          <w:sz w:val="28"/>
          <w:szCs w:val="28"/>
          <w:rtl/>
        </w:rPr>
        <w:t>القاهرة: المنظمة العربية</w:t>
      </w:r>
      <w:r w:rsidRPr="00001C52">
        <w:rPr>
          <w:rFonts w:ascii="Sakkal Majalla" w:hAnsi="Sakkal Majalla" w:cs="Sakkal Majalla"/>
          <w:i/>
          <w:iCs/>
          <w:sz w:val="28"/>
          <w:szCs w:val="28"/>
        </w:rPr>
        <w:t>.</w:t>
      </w:r>
    </w:p>
    <w:p w14:paraId="13BE0F2C" w14:textId="77777777" w:rsidR="00001C52" w:rsidRPr="00001C52" w:rsidRDefault="00001C52" w:rsidP="00001C52">
      <w:pPr>
        <w:rPr>
          <w:rFonts w:ascii="Sakkal Majalla" w:hAnsi="Sakkal Majalla" w:cs="Sakkal Majalla"/>
          <w:i/>
          <w:iCs/>
          <w:sz w:val="28"/>
          <w:szCs w:val="28"/>
        </w:rPr>
      </w:pPr>
      <w:r w:rsidRPr="00001C52">
        <w:rPr>
          <w:rFonts w:ascii="Sakkal Majalla" w:hAnsi="Sakkal Majalla" w:cs="Sakkal Majalla"/>
          <w:i/>
          <w:iCs/>
          <w:sz w:val="28"/>
          <w:szCs w:val="28"/>
          <w:rtl/>
        </w:rPr>
        <w:t>علي، أحمد</w:t>
      </w:r>
      <w:r w:rsidRPr="00001C52">
        <w:rPr>
          <w:rFonts w:ascii="Sakkal Majalla" w:hAnsi="Sakkal Majalla" w:cs="Sakkal Majalla"/>
          <w:i/>
          <w:iCs/>
          <w:sz w:val="28"/>
          <w:szCs w:val="28"/>
        </w:rPr>
        <w:t xml:space="preserve">. (2019). </w:t>
      </w:r>
      <w:r w:rsidRPr="00001C52">
        <w:rPr>
          <w:rFonts w:ascii="Sakkal Majalla" w:hAnsi="Sakkal Majalla" w:cs="Sakkal Majalla"/>
          <w:i/>
          <w:iCs/>
          <w:sz w:val="28"/>
          <w:szCs w:val="28"/>
          <w:rtl/>
        </w:rPr>
        <w:t>أثر التدريب على تحسين الأداء التشغيلي في المصانع الغذائية</w:t>
      </w:r>
      <w:r w:rsidRPr="00001C52">
        <w:rPr>
          <w:rFonts w:ascii="Sakkal Majalla" w:hAnsi="Sakkal Majalla" w:cs="Sakkal Majalla"/>
          <w:i/>
          <w:iCs/>
          <w:sz w:val="28"/>
          <w:szCs w:val="28"/>
        </w:rPr>
        <w:t xml:space="preserve">. </w:t>
      </w:r>
      <w:r w:rsidRPr="00001C52">
        <w:rPr>
          <w:rFonts w:ascii="Sakkal Majalla" w:hAnsi="Sakkal Majalla" w:cs="Sakkal Majalla"/>
          <w:i/>
          <w:iCs/>
          <w:sz w:val="28"/>
          <w:szCs w:val="28"/>
          <w:rtl/>
        </w:rPr>
        <w:t>مجلة الدراسات التربوية والنفسية، 33(1)، 88–104</w:t>
      </w:r>
      <w:r w:rsidRPr="00001C52">
        <w:rPr>
          <w:rFonts w:ascii="Sakkal Majalla" w:hAnsi="Sakkal Majalla" w:cs="Sakkal Majalla"/>
          <w:i/>
          <w:iCs/>
          <w:sz w:val="28"/>
          <w:szCs w:val="28"/>
        </w:rPr>
        <w:t>.</w:t>
      </w:r>
    </w:p>
    <w:p w14:paraId="7D58B95D" w14:textId="77777777" w:rsidR="00001C52" w:rsidRPr="00001C52" w:rsidRDefault="00001C52" w:rsidP="00001C52">
      <w:pPr>
        <w:rPr>
          <w:rFonts w:ascii="Sakkal Majalla" w:hAnsi="Sakkal Majalla" w:cs="Sakkal Majalla"/>
          <w:i/>
          <w:iCs/>
          <w:sz w:val="28"/>
          <w:szCs w:val="28"/>
        </w:rPr>
      </w:pPr>
      <w:r w:rsidRPr="00001C52">
        <w:rPr>
          <w:rFonts w:ascii="Sakkal Majalla" w:hAnsi="Sakkal Majalla" w:cs="Sakkal Majalla"/>
          <w:i/>
          <w:iCs/>
          <w:sz w:val="28"/>
          <w:szCs w:val="28"/>
          <w:rtl/>
        </w:rPr>
        <w:t>وزارة البيئة والمياه والزراعة</w:t>
      </w:r>
      <w:r w:rsidRPr="00001C52">
        <w:rPr>
          <w:rFonts w:ascii="Sakkal Majalla" w:hAnsi="Sakkal Majalla" w:cs="Sakkal Majalla"/>
          <w:i/>
          <w:iCs/>
          <w:sz w:val="28"/>
          <w:szCs w:val="28"/>
        </w:rPr>
        <w:t xml:space="preserve">. (2022). </w:t>
      </w:r>
      <w:r w:rsidRPr="00001C52">
        <w:rPr>
          <w:rFonts w:ascii="Sakkal Majalla" w:hAnsi="Sakkal Majalla" w:cs="Sakkal Majalla"/>
          <w:i/>
          <w:iCs/>
          <w:sz w:val="28"/>
          <w:szCs w:val="28"/>
          <w:rtl/>
        </w:rPr>
        <w:t>الاشتراطات العامة لسلامة الغذاء</w:t>
      </w:r>
      <w:r w:rsidRPr="00001C52">
        <w:rPr>
          <w:rFonts w:ascii="Sakkal Majalla" w:hAnsi="Sakkal Majalla" w:cs="Sakkal Majalla"/>
          <w:i/>
          <w:iCs/>
          <w:sz w:val="28"/>
          <w:szCs w:val="28"/>
        </w:rPr>
        <w:t xml:space="preserve">. </w:t>
      </w:r>
      <w:r w:rsidRPr="00001C52">
        <w:rPr>
          <w:rFonts w:ascii="Sakkal Majalla" w:hAnsi="Sakkal Majalla" w:cs="Sakkal Majalla"/>
          <w:i/>
          <w:iCs/>
          <w:sz w:val="28"/>
          <w:szCs w:val="28"/>
          <w:rtl/>
        </w:rPr>
        <w:t>الرياض: وزارة البيئة والمياه والزراعة</w:t>
      </w:r>
      <w:r w:rsidRPr="00001C52">
        <w:rPr>
          <w:rFonts w:ascii="Sakkal Majalla" w:hAnsi="Sakkal Majalla" w:cs="Sakkal Majalla"/>
          <w:i/>
          <w:iCs/>
          <w:sz w:val="28"/>
          <w:szCs w:val="28"/>
        </w:rPr>
        <w:t>.</w:t>
      </w:r>
    </w:p>
    <w:p w14:paraId="128710D6" w14:textId="77777777" w:rsidR="00001C52" w:rsidRPr="00001C52" w:rsidRDefault="00001C52" w:rsidP="009125CE">
      <w:pPr>
        <w:rPr>
          <w:rFonts w:ascii="Sakkal Majalla" w:hAnsi="Sakkal Majalla" w:cs="Sakkal Majalla"/>
          <w:sz w:val="28"/>
          <w:szCs w:val="28"/>
          <w:u w:val="single"/>
          <w:rtl/>
        </w:rPr>
      </w:pP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000B6C">
      <w:pPr>
        <w:outlineLvl w:val="1"/>
        <w:rPr>
          <w:rFonts w:ascii="Sakkal Majalla" w:hAnsi="Sakkal Majalla" w:cs="Sakkal Majalla"/>
          <w:sz w:val="28"/>
          <w:szCs w:val="28"/>
          <w:u w:val="single"/>
          <w:rtl/>
        </w:rPr>
      </w:pPr>
      <w:bookmarkStart w:id="59" w:name="_Toc214641907"/>
      <w:r>
        <w:rPr>
          <w:rFonts w:ascii="Sakkal Majalla" w:hAnsi="Sakkal Majalla" w:cs="Sakkal Majalla" w:hint="cs"/>
          <w:sz w:val="28"/>
          <w:szCs w:val="28"/>
          <w:u w:val="single"/>
          <w:rtl/>
        </w:rPr>
        <w:lastRenderedPageBreak/>
        <w:t>-المراجع الأجنبية</w:t>
      </w:r>
      <w:bookmarkEnd w:id="59"/>
    </w:p>
    <w:p w14:paraId="5ACC9506" w14:textId="77777777"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Al-Kandari, D., &amp; Jukes, D. (2019). A review of food safety and food hygiene training studies in the food industry. Food Control, 100, 17–26.</w:t>
      </w:r>
    </w:p>
    <w:p w14:paraId="757DF4A6" w14:textId="77777777"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Ababio, P., Taylor, K., &amp; Swainson, M. (2016). Food safety knowledge and practices of food handlers in food businesses. Food Control, 69(1), 52–59.</w:t>
      </w:r>
    </w:p>
    <w:p w14:paraId="7C1F6C9A" w14:textId="77777777"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Mohamed, A., Hassan, H., &amp; Youssef, R. (2018). Impact of training programs on reducing operational risks in food manufacturing facilities. Journal of Food Protection, 81(4), 1120–1129.</w:t>
      </w:r>
    </w:p>
    <w:p w14:paraId="5C964A27" w14:textId="77777777"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Ncube, F., &amp; Kanda, A. (2020). Effect of awareness programs on improving food safety behavior among workers in food industries. International Journal of Food Science, 15(3), 211–220.</w:t>
      </w:r>
    </w:p>
    <w:p w14:paraId="0CA79DE7" w14:textId="77777777"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ISO. (2018). ISO 31000: Risk management — Guidelines. International Organization for Standardization.</w:t>
      </w:r>
    </w:p>
    <w:p w14:paraId="15615155" w14:textId="77777777"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ISO. (2018). ISO 22000: Food safety management systems — Requirements for any organization. International Organization for Standardization.</w:t>
      </w:r>
    </w:p>
    <w:p w14:paraId="5179D603" w14:textId="77777777"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Codex Alimentarius Commission. (2020). General principles of food hygiene (CXC 1-1969). FAO/WHO.</w:t>
      </w:r>
    </w:p>
    <w:p w14:paraId="4A140A67" w14:textId="77777777"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HACCP. (2020). Hazard analysis and critical control point (HACCP) system and guidelines. Food and Agriculture Organization (FAO).</w:t>
      </w:r>
    </w:p>
    <w:p w14:paraId="7DDFFF09" w14:textId="61D8EC61" w:rsidR="00001C52" w:rsidRPr="00001C52" w:rsidRDefault="00001C52" w:rsidP="00001C52">
      <w:pPr>
        <w:bidi w:val="0"/>
        <w:rPr>
          <w:rFonts w:ascii="Sakkal Majalla" w:hAnsi="Sakkal Majalla" w:cs="Sakkal Majalla"/>
          <w:i/>
          <w:iCs/>
          <w:sz w:val="28"/>
          <w:szCs w:val="28"/>
        </w:rPr>
      </w:pPr>
      <w:r w:rsidRPr="00001C52">
        <w:rPr>
          <w:rFonts w:ascii="Sakkal Majalla" w:hAnsi="Sakkal Majalla" w:cs="Sakkal Majalla"/>
          <w:i/>
          <w:iCs/>
          <w:sz w:val="28"/>
          <w:szCs w:val="28"/>
        </w:rPr>
        <w:t>WHO. (2021). Food safety and public health. World Health Organizatio</w:t>
      </w:r>
      <w:r>
        <w:rPr>
          <w:rFonts w:ascii="Sakkal Majalla" w:hAnsi="Sakkal Majalla" w:cs="Sakkal Majalla"/>
          <w:i/>
          <w:iCs/>
          <w:sz w:val="28"/>
          <w:szCs w:val="28"/>
        </w:rPr>
        <w:t>n</w:t>
      </w:r>
    </w:p>
    <w:p w14:paraId="4BEFCB72" w14:textId="77777777" w:rsidR="00001C52" w:rsidRDefault="00001C52" w:rsidP="009125CE">
      <w:pPr>
        <w:rPr>
          <w:rFonts w:ascii="Sakkal Majalla" w:hAnsi="Sakkal Majalla" w:cs="Sakkal Majalla"/>
          <w:sz w:val="28"/>
          <w:szCs w:val="28"/>
          <w:u w:val="single"/>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57AFF011" w:rsidR="004163C7" w:rsidRPr="00F87A76" w:rsidRDefault="00F87A76" w:rsidP="00F87A76">
      <w:pPr>
        <w:jc w:val="center"/>
        <w:outlineLvl w:val="0"/>
        <w:rPr>
          <w:rFonts w:ascii="Sakkal Majalla" w:hAnsi="Sakkal Majalla" w:cs="Sakkal Majalla"/>
          <w:sz w:val="48"/>
          <w:szCs w:val="48"/>
          <w:u w:val="single"/>
          <w:rtl/>
        </w:rPr>
      </w:pPr>
      <w:r w:rsidRPr="00F87A76">
        <w:rPr>
          <w:rFonts w:ascii="Sakkal Majalla" w:hAnsi="Sakkal Majalla" w:cs="Sakkal Majalla" w:hint="cs"/>
          <w:sz w:val="48"/>
          <w:szCs w:val="48"/>
          <w:u w:val="single"/>
          <w:rtl/>
        </w:rPr>
        <w:t>الملاحق</w:t>
      </w: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177130D0" w14:textId="77777777" w:rsidR="00F87A76" w:rsidRDefault="00F87A76" w:rsidP="00001C52">
      <w:pPr>
        <w:rPr>
          <w:rFonts w:ascii="Sakkal Majalla" w:hAnsi="Sakkal Majalla" w:cs="Sakkal Majalla"/>
          <w:sz w:val="28"/>
          <w:szCs w:val="28"/>
          <w:u w:val="single"/>
          <w:rtl/>
        </w:rPr>
      </w:pPr>
    </w:p>
    <w:p w14:paraId="4777EC82" w14:textId="77777777" w:rsidR="00F87A76" w:rsidRDefault="00F87A76" w:rsidP="00001C52">
      <w:pPr>
        <w:rPr>
          <w:rFonts w:ascii="Sakkal Majalla" w:hAnsi="Sakkal Majalla" w:cs="Sakkal Majalla"/>
          <w:sz w:val="28"/>
          <w:szCs w:val="28"/>
          <w:u w:val="single"/>
          <w:rtl/>
        </w:rPr>
      </w:pPr>
    </w:p>
    <w:p w14:paraId="7E1DFBD8" w14:textId="2770D956" w:rsidR="00F87A76" w:rsidRDefault="00F87A76" w:rsidP="00001C52">
      <w:pPr>
        <w:rPr>
          <w:rFonts w:ascii="Sakkal Majalla" w:hAnsi="Sakkal Majalla" w:cs="Sakkal Majalla"/>
          <w:sz w:val="28"/>
          <w:szCs w:val="28"/>
          <w:u w:val="single"/>
          <w:rtl/>
        </w:rPr>
      </w:pPr>
      <w:r w:rsidRPr="00F87A76">
        <w:rPr>
          <w:rFonts w:ascii="Sakkal Majalla" w:hAnsi="Sakkal Majalla" w:cs="Sakkal Majalla"/>
          <w:sz w:val="28"/>
          <w:szCs w:val="28"/>
          <w:u w:val="single"/>
          <w:rtl/>
        </w:rPr>
        <w:lastRenderedPageBreak/>
        <w:drawing>
          <wp:inline distT="0" distB="0" distL="0" distR="0" wp14:anchorId="2F4E8C9D" wp14:editId="56806A25">
            <wp:extent cx="5608320" cy="3629025"/>
            <wp:effectExtent l="0" t="0" r="0" b="9525"/>
            <wp:docPr id="1303635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35406" name=""/>
                    <pic:cNvPicPr/>
                  </pic:nvPicPr>
                  <pic:blipFill>
                    <a:blip r:embed="rId9"/>
                    <a:stretch>
                      <a:fillRect/>
                    </a:stretch>
                  </pic:blipFill>
                  <pic:spPr>
                    <a:xfrm>
                      <a:off x="0" y="0"/>
                      <a:ext cx="5608320" cy="3629025"/>
                    </a:xfrm>
                    <a:prstGeom prst="rect">
                      <a:avLst/>
                    </a:prstGeom>
                  </pic:spPr>
                </pic:pic>
              </a:graphicData>
            </a:graphic>
          </wp:inline>
        </w:drawing>
      </w:r>
    </w:p>
    <w:p w14:paraId="3B8F3BA3" w14:textId="77777777" w:rsidR="00F87A76" w:rsidRDefault="00F87A76" w:rsidP="00001C52">
      <w:pPr>
        <w:rPr>
          <w:rFonts w:ascii="Sakkal Majalla" w:hAnsi="Sakkal Majalla" w:cs="Sakkal Majalla"/>
          <w:sz w:val="28"/>
          <w:szCs w:val="28"/>
          <w:u w:val="single"/>
          <w:rtl/>
        </w:rPr>
      </w:pPr>
    </w:p>
    <w:p w14:paraId="05257FE9" w14:textId="77777777" w:rsidR="00F87A76" w:rsidRDefault="00F87A76" w:rsidP="00001C52">
      <w:pPr>
        <w:rPr>
          <w:rFonts w:ascii="Sakkal Majalla" w:hAnsi="Sakkal Majalla" w:cs="Sakkal Majalla"/>
          <w:sz w:val="28"/>
          <w:szCs w:val="28"/>
          <w:u w:val="single"/>
          <w:rtl/>
        </w:rPr>
      </w:pPr>
    </w:p>
    <w:p w14:paraId="4E8C0F80" w14:textId="77777777" w:rsidR="00F87A76" w:rsidRPr="00F87A76" w:rsidRDefault="00F87A76" w:rsidP="00F87A76">
      <w:pPr>
        <w:rPr>
          <w:rFonts w:ascii="Sakkal Majalla" w:hAnsi="Sakkal Majalla" w:cs="Sakkal Majalla"/>
          <w:sz w:val="28"/>
          <w:szCs w:val="28"/>
          <w:u w:val="single"/>
        </w:rPr>
      </w:pPr>
      <w:r w:rsidRPr="00F87A76">
        <w:rPr>
          <w:rFonts w:ascii="Sakkal Majalla" w:hAnsi="Sakkal Majalla" w:cs="Sakkal Majalla"/>
          <w:sz w:val="28"/>
          <w:szCs w:val="28"/>
          <w:u w:val="single"/>
          <w:rtl/>
        </w:rPr>
        <w:lastRenderedPageBreak/>
        <w:drawing>
          <wp:inline distT="0" distB="0" distL="0" distR="0" wp14:anchorId="16A1506B" wp14:editId="1009BDC0">
            <wp:extent cx="5608320" cy="4078605"/>
            <wp:effectExtent l="0" t="0" r="0" b="0"/>
            <wp:docPr id="16471404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961" name="Picture 1" descr="A screenshot of a computer&#10;&#10;AI-generated content may be incorrect."/>
                    <pic:cNvPicPr/>
                  </pic:nvPicPr>
                  <pic:blipFill>
                    <a:blip r:embed="rId10"/>
                    <a:stretch>
                      <a:fillRect/>
                    </a:stretch>
                  </pic:blipFill>
                  <pic:spPr>
                    <a:xfrm>
                      <a:off x="0" y="0"/>
                      <a:ext cx="5608320" cy="4078605"/>
                    </a:xfrm>
                    <a:prstGeom prst="rect">
                      <a:avLst/>
                    </a:prstGeom>
                  </pic:spPr>
                </pic:pic>
              </a:graphicData>
            </a:graphic>
          </wp:inline>
        </w:drawing>
      </w:r>
    </w:p>
    <w:p w14:paraId="6E3B860D" w14:textId="77777777" w:rsidR="00F87A76" w:rsidRDefault="00F87A76" w:rsidP="00F87A76">
      <w:pPr>
        <w:rPr>
          <w:rFonts w:ascii="Sakkal Majalla" w:hAnsi="Sakkal Majalla" w:cs="Sakkal Majalla"/>
          <w:sz w:val="28"/>
          <w:szCs w:val="28"/>
          <w:u w:val="single"/>
          <w:rtl/>
        </w:rPr>
      </w:pPr>
    </w:p>
    <w:p w14:paraId="3956FA26" w14:textId="77777777" w:rsidR="00D347A2" w:rsidRDefault="00D347A2" w:rsidP="00F87A76">
      <w:pPr>
        <w:rPr>
          <w:rFonts w:ascii="Sakkal Majalla" w:hAnsi="Sakkal Majalla" w:cs="Sakkal Majalla"/>
          <w:sz w:val="28"/>
          <w:szCs w:val="28"/>
          <w:u w:val="single"/>
          <w:rtl/>
        </w:rPr>
      </w:pPr>
    </w:p>
    <w:p w14:paraId="69BEA825" w14:textId="77777777" w:rsidR="00D347A2" w:rsidRDefault="00D347A2" w:rsidP="00F87A76">
      <w:pPr>
        <w:rPr>
          <w:rFonts w:ascii="Sakkal Majalla" w:hAnsi="Sakkal Majalla" w:cs="Sakkal Majalla"/>
          <w:sz w:val="28"/>
          <w:szCs w:val="28"/>
          <w:u w:val="single"/>
          <w:rtl/>
        </w:rPr>
      </w:pPr>
    </w:p>
    <w:p w14:paraId="50834687" w14:textId="77777777" w:rsidR="00D347A2" w:rsidRDefault="00D347A2" w:rsidP="00F87A76">
      <w:pPr>
        <w:rPr>
          <w:rFonts w:ascii="Sakkal Majalla" w:hAnsi="Sakkal Majalla" w:cs="Sakkal Majalla"/>
          <w:sz w:val="28"/>
          <w:szCs w:val="28"/>
          <w:u w:val="single"/>
          <w:rtl/>
        </w:rPr>
      </w:pPr>
    </w:p>
    <w:p w14:paraId="3DF8C699" w14:textId="77777777" w:rsidR="00D347A2" w:rsidRDefault="00D347A2" w:rsidP="00F87A76">
      <w:pPr>
        <w:rPr>
          <w:rFonts w:ascii="Sakkal Majalla" w:hAnsi="Sakkal Majalla" w:cs="Sakkal Majalla"/>
          <w:sz w:val="28"/>
          <w:szCs w:val="28"/>
          <w:u w:val="single"/>
          <w:rtl/>
        </w:rPr>
      </w:pPr>
    </w:p>
    <w:p w14:paraId="51D4912A" w14:textId="77777777" w:rsidR="00D347A2" w:rsidRDefault="00D347A2" w:rsidP="00F87A76">
      <w:pPr>
        <w:rPr>
          <w:rFonts w:ascii="Sakkal Majalla" w:hAnsi="Sakkal Majalla" w:cs="Sakkal Majalla"/>
          <w:sz w:val="28"/>
          <w:szCs w:val="28"/>
          <w:u w:val="single"/>
          <w:rtl/>
        </w:rPr>
      </w:pPr>
    </w:p>
    <w:p w14:paraId="2A472EC9" w14:textId="77777777" w:rsidR="00D347A2" w:rsidRDefault="00D347A2" w:rsidP="00F87A76">
      <w:pPr>
        <w:rPr>
          <w:rFonts w:ascii="Sakkal Majalla" w:hAnsi="Sakkal Majalla" w:cs="Sakkal Majalla"/>
          <w:sz w:val="28"/>
          <w:szCs w:val="28"/>
          <w:u w:val="single"/>
          <w:rtl/>
        </w:rPr>
      </w:pPr>
    </w:p>
    <w:p w14:paraId="685F6307" w14:textId="77777777" w:rsidR="00D347A2" w:rsidRDefault="00D347A2" w:rsidP="00F87A76">
      <w:pPr>
        <w:rPr>
          <w:rFonts w:ascii="Sakkal Majalla" w:hAnsi="Sakkal Majalla" w:cs="Sakkal Majalla"/>
          <w:sz w:val="28"/>
          <w:szCs w:val="28"/>
          <w:u w:val="single"/>
          <w:rtl/>
        </w:rPr>
      </w:pPr>
    </w:p>
    <w:p w14:paraId="3DB4AE57" w14:textId="77777777" w:rsidR="00D347A2" w:rsidRDefault="00D347A2" w:rsidP="00F87A76">
      <w:pPr>
        <w:rPr>
          <w:rFonts w:ascii="Sakkal Majalla" w:hAnsi="Sakkal Majalla" w:cs="Sakkal Majalla"/>
          <w:sz w:val="28"/>
          <w:szCs w:val="28"/>
          <w:u w:val="single"/>
          <w:rtl/>
        </w:rPr>
      </w:pPr>
    </w:p>
    <w:p w14:paraId="734DCA4F" w14:textId="77777777" w:rsidR="00D347A2" w:rsidRPr="00F87A76" w:rsidRDefault="00D347A2" w:rsidP="00F87A76">
      <w:pPr>
        <w:rPr>
          <w:rFonts w:ascii="Sakkal Majalla" w:hAnsi="Sakkal Majalla" w:cs="Sakkal Majalla"/>
          <w:sz w:val="28"/>
          <w:szCs w:val="28"/>
          <w:u w:val="single"/>
        </w:rPr>
      </w:pPr>
    </w:p>
    <w:p w14:paraId="7C9297C8" w14:textId="77777777" w:rsidR="00F87A76" w:rsidRPr="00F87A76" w:rsidRDefault="00F87A76" w:rsidP="00F87A76">
      <w:pPr>
        <w:rPr>
          <w:rFonts w:ascii="Sakkal Majalla" w:hAnsi="Sakkal Majalla" w:cs="Sakkal Majalla"/>
          <w:sz w:val="28"/>
          <w:szCs w:val="28"/>
          <w:u w:val="single"/>
          <w:rtl/>
        </w:rPr>
      </w:pPr>
    </w:p>
    <w:p w14:paraId="1ED5C5A0" w14:textId="2DA142C0" w:rsidR="00F87A76" w:rsidRPr="00F87A76" w:rsidRDefault="00F87A76" w:rsidP="00F87A76">
      <w:pPr>
        <w:jc w:val="right"/>
        <w:rPr>
          <w:rFonts w:ascii="Sakkal Majalla" w:hAnsi="Sakkal Majalla" w:cs="Sakkal Majalla"/>
          <w:b/>
          <w:bCs/>
          <w:sz w:val="28"/>
          <w:szCs w:val="28"/>
          <w:u w:val="single"/>
          <w:rtl/>
        </w:rPr>
      </w:pPr>
      <w:r w:rsidRPr="00F87A76">
        <w:rPr>
          <w:rFonts w:ascii="Sakkal Majalla" w:hAnsi="Sakkal Majalla" w:cs="Sakkal Majalla"/>
          <w:sz w:val="28"/>
          <w:szCs w:val="28"/>
          <w:u w:val="single"/>
          <w:rtl/>
        </w:rPr>
        <w:lastRenderedPageBreak/>
        <w:drawing>
          <wp:anchor distT="0" distB="0" distL="114300" distR="114300" simplePos="0" relativeHeight="251660288" behindDoc="0" locked="0" layoutInCell="1" allowOverlap="1" wp14:anchorId="2BE36AFC" wp14:editId="5662F6C2">
            <wp:simplePos x="0" y="0"/>
            <wp:positionH relativeFrom="margin">
              <wp:posOffset>3714750</wp:posOffset>
            </wp:positionH>
            <wp:positionV relativeFrom="margin">
              <wp:posOffset>-466725</wp:posOffset>
            </wp:positionV>
            <wp:extent cx="2226945" cy="1713865"/>
            <wp:effectExtent l="0" t="0" r="1905" b="635"/>
            <wp:wrapSquare wrapText="bothSides"/>
            <wp:docPr id="1645433563"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F87A76">
        <w:rPr>
          <w:rFonts w:ascii="Sakkal Majalla" w:hAnsi="Sakkal Majalla" w:cs="Sakkal Majalla"/>
          <w:b/>
          <w:bCs/>
          <w:sz w:val="28"/>
          <w:szCs w:val="28"/>
          <w:u w:val="single"/>
        </w:rPr>
        <w:t xml:space="preserve">Midocean University </w:t>
      </w:r>
    </w:p>
    <w:p w14:paraId="0A0B493F" w14:textId="77777777" w:rsidR="00F87A76" w:rsidRPr="00F87A76" w:rsidRDefault="00F87A76" w:rsidP="00F87A76">
      <w:pPr>
        <w:jc w:val="right"/>
        <w:rPr>
          <w:rFonts w:ascii="Sakkal Majalla" w:hAnsi="Sakkal Majalla" w:cs="Sakkal Majalla"/>
          <w:b/>
          <w:bCs/>
          <w:sz w:val="28"/>
          <w:szCs w:val="28"/>
          <w:u w:val="single"/>
        </w:rPr>
      </w:pPr>
      <w:r w:rsidRPr="00F87A76">
        <w:rPr>
          <w:rFonts w:ascii="Sakkal Majalla" w:hAnsi="Sakkal Majalla" w:cs="Sakkal Majalla"/>
          <w:b/>
          <w:bCs/>
          <w:sz w:val="28"/>
          <w:szCs w:val="28"/>
          <w:u w:val="single"/>
        </w:rPr>
        <w:t>College of Management</w:t>
      </w:r>
    </w:p>
    <w:p w14:paraId="6E059940" w14:textId="443A8B0A" w:rsidR="00F87A76" w:rsidRPr="00F87A76" w:rsidRDefault="00F87A76" w:rsidP="00F87A76">
      <w:pPr>
        <w:jc w:val="right"/>
        <w:rPr>
          <w:rFonts w:ascii="Sakkal Majalla" w:hAnsi="Sakkal Majalla" w:cs="Sakkal Majalla"/>
          <w:b/>
          <w:bCs/>
          <w:sz w:val="28"/>
          <w:szCs w:val="28"/>
          <w:u w:val="single"/>
        </w:rPr>
      </w:pPr>
      <w:r w:rsidRPr="00F87A76">
        <w:rPr>
          <w:rFonts w:ascii="Sakkal Majalla" w:hAnsi="Sakkal Majalla" w:cs="Sakkal Majalla"/>
          <w:b/>
          <w:bCs/>
          <w:sz w:val="28"/>
          <w:szCs w:val="28"/>
          <w:u w:val="single"/>
        </w:rPr>
        <w:t>Department of…</w:t>
      </w:r>
      <w:r w:rsidR="00307F75">
        <w:rPr>
          <w:rFonts w:ascii="Sakkal Majalla" w:hAnsi="Sakkal Majalla" w:cs="Sakkal Majalla"/>
          <w:b/>
          <w:bCs/>
          <w:sz w:val="28"/>
          <w:szCs w:val="28"/>
          <w:u w:val="single"/>
        </w:rPr>
        <w:t>Risk Management</w:t>
      </w:r>
    </w:p>
    <w:p w14:paraId="76904179" w14:textId="77777777" w:rsidR="00F87A76" w:rsidRDefault="00F87A76" w:rsidP="00F87A76">
      <w:pPr>
        <w:rPr>
          <w:rFonts w:ascii="Sakkal Majalla" w:hAnsi="Sakkal Majalla" w:cs="Sakkal Majalla"/>
          <w:sz w:val="28"/>
          <w:szCs w:val="28"/>
          <w:u w:val="single"/>
          <w:rtl/>
        </w:rPr>
      </w:pPr>
    </w:p>
    <w:p w14:paraId="4E0F5499" w14:textId="77777777" w:rsidR="00D347A2" w:rsidRDefault="00D347A2" w:rsidP="00F87A76">
      <w:pPr>
        <w:rPr>
          <w:rFonts w:ascii="Sakkal Majalla" w:hAnsi="Sakkal Majalla" w:cs="Sakkal Majalla"/>
          <w:sz w:val="28"/>
          <w:szCs w:val="28"/>
          <w:u w:val="single"/>
          <w:rtl/>
        </w:rPr>
      </w:pPr>
    </w:p>
    <w:p w14:paraId="0D31E5BB" w14:textId="77777777" w:rsidR="00D347A2" w:rsidRDefault="00D347A2" w:rsidP="00F87A76">
      <w:pPr>
        <w:rPr>
          <w:rFonts w:ascii="Sakkal Majalla" w:hAnsi="Sakkal Majalla" w:cs="Sakkal Majalla"/>
          <w:sz w:val="28"/>
          <w:szCs w:val="28"/>
          <w:u w:val="single"/>
          <w:rtl/>
        </w:rPr>
      </w:pPr>
    </w:p>
    <w:p w14:paraId="1095FB97" w14:textId="77777777" w:rsidR="00D347A2" w:rsidRPr="00F87A76" w:rsidRDefault="00D347A2" w:rsidP="00F87A76">
      <w:pPr>
        <w:rPr>
          <w:rFonts w:ascii="Sakkal Majalla" w:hAnsi="Sakkal Majalla" w:cs="Sakkal Majalla"/>
          <w:sz w:val="28"/>
          <w:szCs w:val="28"/>
          <w:u w:val="single"/>
          <w:rtl/>
        </w:rPr>
      </w:pPr>
    </w:p>
    <w:p w14:paraId="37DF2B33" w14:textId="6D375039" w:rsidR="00307F75" w:rsidRPr="00F87A76" w:rsidRDefault="00307F75" w:rsidP="00307F75">
      <w:pPr>
        <w:bidi w:val="0"/>
        <w:jc w:val="center"/>
        <w:rPr>
          <w:rFonts w:ascii="Sakkal Majalla" w:hAnsi="Sakkal Majalla" w:cs="Sakkal Majalla"/>
          <w:b/>
          <w:bCs/>
          <w:sz w:val="28"/>
          <w:szCs w:val="28"/>
        </w:rPr>
      </w:pPr>
      <w:r w:rsidRPr="00307F75">
        <w:rPr>
          <w:rFonts w:ascii="Sakkal Majalla" w:hAnsi="Sakkal Majalla" w:cs="Sakkal Majalla"/>
          <w:b/>
          <w:bCs/>
          <w:sz w:val="28"/>
          <w:szCs w:val="28"/>
        </w:rPr>
        <w:t>The Impact of Awareness and Training on Risk</w:t>
      </w:r>
      <w:r w:rsidRPr="00307F75">
        <w:rPr>
          <w:rFonts w:ascii="Sakkal Majalla" w:hAnsi="Sakkal Majalla" w:cs="Sakkal Majalla" w:hint="cs"/>
          <w:b/>
          <w:bCs/>
          <w:sz w:val="28"/>
          <w:szCs w:val="28"/>
          <w:rtl/>
        </w:rPr>
        <w:t xml:space="preserve"> </w:t>
      </w:r>
      <w:r w:rsidRPr="00307F75">
        <w:rPr>
          <w:rFonts w:ascii="Sakkal Majalla" w:hAnsi="Sakkal Majalla" w:cs="Sakkal Majalla"/>
          <w:b/>
          <w:bCs/>
          <w:sz w:val="28"/>
          <w:szCs w:val="28"/>
        </w:rPr>
        <w:t>Management in Food Establishments</w:t>
      </w:r>
    </w:p>
    <w:p w14:paraId="509FEB29" w14:textId="7C138D79" w:rsidR="00F87A76" w:rsidRPr="00F87A76" w:rsidRDefault="00F87A76" w:rsidP="00F87A76">
      <w:pPr>
        <w:jc w:val="center"/>
        <w:rPr>
          <w:rFonts w:ascii="Sakkal Majalla" w:hAnsi="Sakkal Majalla" w:cs="Sakkal Majalla"/>
          <w:sz w:val="28"/>
          <w:szCs w:val="28"/>
          <w:u w:val="single"/>
        </w:rPr>
      </w:pPr>
    </w:p>
    <w:p w14:paraId="220D6C46" w14:textId="77777777" w:rsidR="00F87A76" w:rsidRPr="00F87A76" w:rsidRDefault="00F87A76" w:rsidP="00F87A76">
      <w:pPr>
        <w:jc w:val="center"/>
        <w:rPr>
          <w:rFonts w:ascii="Sakkal Majalla" w:hAnsi="Sakkal Majalla" w:cs="Sakkal Majalla"/>
          <w:sz w:val="28"/>
          <w:szCs w:val="28"/>
          <w:u w:val="single"/>
          <w:rtl/>
        </w:rPr>
      </w:pPr>
    </w:p>
    <w:p w14:paraId="77FF6DE0" w14:textId="77777777" w:rsidR="00F87A76" w:rsidRPr="00F87A76" w:rsidRDefault="00F87A76" w:rsidP="00F87A76">
      <w:pPr>
        <w:jc w:val="center"/>
        <w:rPr>
          <w:rFonts w:ascii="Sakkal Majalla" w:hAnsi="Sakkal Majalla" w:cs="Sakkal Majalla"/>
          <w:sz w:val="28"/>
          <w:szCs w:val="28"/>
          <w:u w:val="single"/>
          <w:rtl/>
        </w:rPr>
      </w:pPr>
    </w:p>
    <w:p w14:paraId="1D273046" w14:textId="77777777" w:rsidR="00F87A76" w:rsidRDefault="00F87A76" w:rsidP="00F87A76">
      <w:pPr>
        <w:jc w:val="center"/>
        <w:rPr>
          <w:rFonts w:ascii="Sakkal Majalla" w:hAnsi="Sakkal Majalla" w:cs="Sakkal Majalla"/>
          <w:b/>
          <w:bCs/>
          <w:sz w:val="28"/>
          <w:szCs w:val="28"/>
          <w:u w:val="single"/>
          <w:rtl/>
        </w:rPr>
      </w:pPr>
      <w:r w:rsidRPr="00F87A76">
        <w:rPr>
          <w:rFonts w:ascii="Sakkal Majalla" w:hAnsi="Sakkal Majalla" w:cs="Sakkal Majalla"/>
          <w:b/>
          <w:bCs/>
          <w:sz w:val="28"/>
          <w:szCs w:val="28"/>
          <w:u w:val="single"/>
        </w:rPr>
        <w:t>Prepared by:</w:t>
      </w:r>
    </w:p>
    <w:p w14:paraId="7E631213" w14:textId="7836BF2D" w:rsidR="00307F75" w:rsidRDefault="00307F75" w:rsidP="00F87A76">
      <w:pPr>
        <w:jc w:val="center"/>
        <w:rPr>
          <w:rFonts w:ascii="Sakkal Majalla" w:hAnsi="Sakkal Majalla" w:cs="Sakkal Majalla"/>
          <w:b/>
          <w:bCs/>
          <w:sz w:val="28"/>
          <w:szCs w:val="28"/>
        </w:rPr>
      </w:pPr>
      <w:r w:rsidRPr="00307F75">
        <w:rPr>
          <w:rFonts w:ascii="Sakkal Majalla" w:hAnsi="Sakkal Majalla" w:cs="Sakkal Majalla"/>
          <w:b/>
          <w:bCs/>
          <w:sz w:val="28"/>
          <w:szCs w:val="28"/>
        </w:rPr>
        <w:t>Maha Alzahrani</w:t>
      </w:r>
    </w:p>
    <w:p w14:paraId="4186E4D3" w14:textId="77777777" w:rsidR="00307F75" w:rsidRPr="001902DB" w:rsidRDefault="00307F75" w:rsidP="00307F75">
      <w:pPr>
        <w:jc w:val="center"/>
        <w:rPr>
          <w:rFonts w:ascii="Sakkal Majalla" w:hAnsi="Sakkal Majalla" w:cs="Sakkal Majalla"/>
          <w:b/>
          <w:bCs/>
          <w:sz w:val="28"/>
          <w:szCs w:val="28"/>
          <w:rtl/>
          <w:lang w:bidi="ar-EG"/>
        </w:rPr>
      </w:pPr>
      <w:r w:rsidRPr="00096C04">
        <w:rPr>
          <w:rFonts w:ascii="Sakkal Majalla" w:hAnsi="Sakkal Majalla" w:cs="Sakkal Majalla"/>
          <w:b/>
          <w:bCs/>
          <w:sz w:val="28"/>
          <w:szCs w:val="28"/>
          <w:rtl/>
          <w:lang w:bidi="ar-EG"/>
        </w:rPr>
        <w:t>251002255</w:t>
      </w:r>
    </w:p>
    <w:p w14:paraId="0373B7B0" w14:textId="77777777" w:rsidR="00F87A76" w:rsidRPr="00F87A76" w:rsidRDefault="00F87A76" w:rsidP="00307F75">
      <w:pPr>
        <w:rPr>
          <w:rFonts w:ascii="Sakkal Majalla" w:hAnsi="Sakkal Majalla" w:cs="Sakkal Majalla"/>
          <w:b/>
          <w:bCs/>
          <w:sz w:val="28"/>
          <w:szCs w:val="28"/>
          <w:u w:val="single"/>
        </w:rPr>
      </w:pPr>
    </w:p>
    <w:p w14:paraId="095A8EA4" w14:textId="77777777" w:rsidR="00F87A76" w:rsidRPr="00F87A76" w:rsidRDefault="00F87A76" w:rsidP="00F87A76">
      <w:pPr>
        <w:jc w:val="center"/>
        <w:rPr>
          <w:rFonts w:ascii="Sakkal Majalla" w:hAnsi="Sakkal Majalla" w:cs="Sakkal Majalla"/>
          <w:b/>
          <w:bCs/>
          <w:sz w:val="28"/>
          <w:szCs w:val="28"/>
          <w:u w:val="single"/>
        </w:rPr>
      </w:pPr>
    </w:p>
    <w:p w14:paraId="721EE9CA" w14:textId="77777777" w:rsidR="00F87A76" w:rsidRDefault="00F87A76" w:rsidP="00F87A76">
      <w:pPr>
        <w:jc w:val="center"/>
        <w:rPr>
          <w:rFonts w:ascii="Sakkal Majalla" w:hAnsi="Sakkal Majalla" w:cs="Sakkal Majalla"/>
          <w:b/>
          <w:bCs/>
          <w:sz w:val="28"/>
          <w:szCs w:val="28"/>
          <w:u w:val="single"/>
          <w:rtl/>
        </w:rPr>
      </w:pPr>
      <w:r w:rsidRPr="00F87A76">
        <w:rPr>
          <w:rFonts w:ascii="Sakkal Majalla" w:hAnsi="Sakkal Majalla" w:cs="Sakkal Majalla"/>
          <w:b/>
          <w:bCs/>
          <w:sz w:val="28"/>
          <w:szCs w:val="28"/>
          <w:u w:val="single"/>
        </w:rPr>
        <w:t>Supervised by:</w:t>
      </w:r>
    </w:p>
    <w:p w14:paraId="391C5533" w14:textId="77777777" w:rsidR="00D347A2" w:rsidRPr="00F87A76" w:rsidRDefault="00D347A2" w:rsidP="00F87A76">
      <w:pPr>
        <w:jc w:val="center"/>
        <w:rPr>
          <w:rFonts w:ascii="Sakkal Majalla" w:hAnsi="Sakkal Majalla" w:cs="Sakkal Majalla"/>
          <w:b/>
          <w:bCs/>
          <w:sz w:val="28"/>
          <w:szCs w:val="28"/>
          <w:u w:val="single"/>
        </w:rPr>
      </w:pPr>
    </w:p>
    <w:p w14:paraId="26FBDDC6" w14:textId="33E20B7E" w:rsidR="00F87A76" w:rsidRPr="00F87A76" w:rsidRDefault="00307F75" w:rsidP="00307F75">
      <w:pPr>
        <w:jc w:val="center"/>
        <w:rPr>
          <w:rFonts w:ascii="Sakkal Majalla" w:hAnsi="Sakkal Majalla" w:cs="Sakkal Majalla"/>
          <w:b/>
          <w:bCs/>
          <w:sz w:val="28"/>
          <w:szCs w:val="28"/>
        </w:rPr>
      </w:pPr>
      <w:r w:rsidRPr="00307F75">
        <w:rPr>
          <w:rFonts w:ascii="Sakkal Majalla" w:hAnsi="Sakkal Majalla" w:cs="Sakkal Majalla"/>
          <w:b/>
          <w:bCs/>
          <w:sz w:val="28"/>
          <w:szCs w:val="28"/>
        </w:rPr>
        <w:t xml:space="preserve">Dr. </w:t>
      </w:r>
      <w:proofErr w:type="spellStart"/>
      <w:r w:rsidRPr="00307F75">
        <w:rPr>
          <w:rFonts w:ascii="Sakkal Majalla" w:hAnsi="Sakkal Majalla" w:cs="Sakkal Majalla"/>
          <w:b/>
          <w:bCs/>
          <w:sz w:val="28"/>
          <w:szCs w:val="28"/>
        </w:rPr>
        <w:t>Alfaisal</w:t>
      </w:r>
      <w:proofErr w:type="spellEnd"/>
      <w:r w:rsidRPr="00307F75">
        <w:rPr>
          <w:rFonts w:ascii="Sakkal Majalla" w:hAnsi="Sakkal Majalla" w:cs="Sakkal Majalla"/>
          <w:b/>
          <w:bCs/>
          <w:sz w:val="28"/>
          <w:szCs w:val="28"/>
        </w:rPr>
        <w:t xml:space="preserve"> Abdelhameed Mohamed</w:t>
      </w:r>
      <w:r w:rsidRPr="00307F75">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Pr="00307F75">
        <w:rPr>
          <w:rFonts w:ascii="Sakkal Majalla" w:hAnsi="Sakkal Majalla" w:cs="Sakkal Majalla" w:hint="cs"/>
          <w:b/>
          <w:bCs/>
          <w:sz w:val="28"/>
          <w:szCs w:val="28"/>
          <w:rtl/>
        </w:rPr>
        <w:t xml:space="preserve">                                                </w:t>
      </w:r>
      <w:r w:rsidRPr="00307F75">
        <w:rPr>
          <w:rFonts w:ascii="Sakkal Majalla" w:hAnsi="Sakkal Majalla" w:cs="Sakkal Majalla"/>
          <w:b/>
          <w:bCs/>
          <w:sz w:val="28"/>
          <w:szCs w:val="28"/>
        </w:rPr>
        <w:t xml:space="preserve"> Dr. Fayez Ali Jrad</w:t>
      </w:r>
    </w:p>
    <w:p w14:paraId="2777C448" w14:textId="77777777" w:rsidR="00F87A76" w:rsidRDefault="00F87A76" w:rsidP="00F87A76">
      <w:pPr>
        <w:jc w:val="center"/>
        <w:rPr>
          <w:rFonts w:ascii="Sakkal Majalla" w:hAnsi="Sakkal Majalla" w:cs="Sakkal Majalla"/>
          <w:b/>
          <w:bCs/>
          <w:sz w:val="28"/>
          <w:szCs w:val="28"/>
          <w:u w:val="single"/>
        </w:rPr>
      </w:pPr>
    </w:p>
    <w:p w14:paraId="0DE8453D" w14:textId="77777777" w:rsidR="00307F75" w:rsidRDefault="00307F75" w:rsidP="00F87A76">
      <w:pPr>
        <w:jc w:val="center"/>
        <w:rPr>
          <w:rFonts w:ascii="Sakkal Majalla" w:hAnsi="Sakkal Majalla" w:cs="Sakkal Majalla"/>
          <w:b/>
          <w:bCs/>
          <w:sz w:val="28"/>
          <w:szCs w:val="28"/>
          <w:u w:val="single"/>
        </w:rPr>
      </w:pPr>
    </w:p>
    <w:p w14:paraId="12C8F5D2" w14:textId="77777777" w:rsidR="00307F75" w:rsidRPr="00F87A76" w:rsidRDefault="00307F75" w:rsidP="00F87A76">
      <w:pPr>
        <w:jc w:val="center"/>
        <w:rPr>
          <w:rFonts w:ascii="Sakkal Majalla" w:hAnsi="Sakkal Majalla" w:cs="Sakkal Majalla"/>
          <w:b/>
          <w:bCs/>
          <w:sz w:val="28"/>
          <w:szCs w:val="28"/>
          <w:u w:val="single"/>
        </w:rPr>
      </w:pPr>
    </w:p>
    <w:p w14:paraId="38B1BF58" w14:textId="418C044D" w:rsidR="00F87A76" w:rsidRPr="00F87A76" w:rsidRDefault="00F87A76" w:rsidP="00F87A76">
      <w:pPr>
        <w:bidi w:val="0"/>
        <w:jc w:val="center"/>
        <w:rPr>
          <w:rFonts w:ascii="Sakkal Majalla" w:hAnsi="Sakkal Majalla" w:cs="Sakkal Majalla"/>
          <w:b/>
          <w:bCs/>
          <w:sz w:val="28"/>
          <w:szCs w:val="28"/>
          <w:u w:val="single"/>
        </w:rPr>
      </w:pPr>
      <w:r w:rsidRPr="00F87A76">
        <w:rPr>
          <w:rFonts w:ascii="Sakkal Majalla" w:hAnsi="Sakkal Majalla" w:cs="Sakkal Majalla"/>
          <w:b/>
          <w:bCs/>
          <w:sz w:val="28"/>
          <w:szCs w:val="28"/>
          <w:u w:val="single"/>
        </w:rPr>
        <w:t>Year:202</w:t>
      </w:r>
      <w:r>
        <w:rPr>
          <w:rFonts w:ascii="Sakkal Majalla" w:hAnsi="Sakkal Majalla" w:cs="Sakkal Majalla" w:hint="cs"/>
          <w:b/>
          <w:bCs/>
          <w:sz w:val="28"/>
          <w:szCs w:val="28"/>
          <w:u w:val="single"/>
          <w:rtl/>
        </w:rPr>
        <w:t>5</w:t>
      </w:r>
    </w:p>
    <w:p w14:paraId="0844B114" w14:textId="16066DDC" w:rsidR="00F87A76" w:rsidRDefault="00F87A76" w:rsidP="00F87A76">
      <w:pPr>
        <w:jc w:val="center"/>
        <w:rPr>
          <w:rFonts w:ascii="Sakkal Majalla" w:hAnsi="Sakkal Majalla" w:cs="Sakkal Majalla"/>
          <w:sz w:val="28"/>
          <w:szCs w:val="28"/>
          <w:u w:val="single"/>
          <w:rtl/>
        </w:rPr>
      </w:pPr>
    </w:p>
    <w:p w14:paraId="0951454F" w14:textId="77777777" w:rsidR="00F87A76" w:rsidRDefault="00F87A76" w:rsidP="00001C52">
      <w:pPr>
        <w:rPr>
          <w:rFonts w:ascii="Sakkal Majalla" w:hAnsi="Sakkal Majalla" w:cs="Sakkal Majalla"/>
          <w:sz w:val="28"/>
          <w:szCs w:val="28"/>
          <w:u w:val="single"/>
          <w:rtl/>
        </w:rPr>
      </w:pPr>
    </w:p>
    <w:p w14:paraId="610F17FA" w14:textId="77777777" w:rsidR="00F87A76" w:rsidRDefault="00F87A76" w:rsidP="00001C52">
      <w:pPr>
        <w:rPr>
          <w:rFonts w:ascii="Sakkal Majalla" w:hAnsi="Sakkal Majalla" w:cs="Sakkal Majalla"/>
          <w:sz w:val="28"/>
          <w:szCs w:val="28"/>
          <w:u w:val="single"/>
          <w:rtl/>
        </w:rPr>
      </w:pPr>
    </w:p>
    <w:p w14:paraId="7A45F458" w14:textId="77777777" w:rsidR="00F87A76" w:rsidRDefault="00F87A76" w:rsidP="00001C52">
      <w:pPr>
        <w:rPr>
          <w:rFonts w:ascii="Sakkal Majalla" w:hAnsi="Sakkal Majalla" w:cs="Sakkal Majalla"/>
          <w:sz w:val="28"/>
          <w:szCs w:val="28"/>
          <w:u w:val="single"/>
          <w:rtl/>
        </w:rPr>
      </w:pPr>
    </w:p>
    <w:p w14:paraId="050A38E0" w14:textId="77777777" w:rsidR="00F87A76" w:rsidRDefault="00F87A76" w:rsidP="00001C52">
      <w:pPr>
        <w:rPr>
          <w:rFonts w:ascii="Sakkal Majalla" w:hAnsi="Sakkal Majalla" w:cs="Sakkal Majalla"/>
          <w:sz w:val="28"/>
          <w:szCs w:val="28"/>
          <w:u w:val="single"/>
          <w:rtl/>
        </w:rPr>
      </w:pPr>
    </w:p>
    <w:p w14:paraId="222740B9" w14:textId="77777777" w:rsidR="00F87A76" w:rsidRDefault="00F87A76" w:rsidP="00001C52">
      <w:pPr>
        <w:rPr>
          <w:rFonts w:ascii="Sakkal Majalla" w:hAnsi="Sakkal Majalla" w:cs="Sakkal Majalla"/>
          <w:sz w:val="28"/>
          <w:szCs w:val="28"/>
          <w:u w:val="single"/>
          <w:rtl/>
        </w:rPr>
      </w:pPr>
    </w:p>
    <w:p w14:paraId="05373882" w14:textId="77777777" w:rsidR="00F87A76" w:rsidRDefault="00F87A76" w:rsidP="00001C52">
      <w:pPr>
        <w:rPr>
          <w:rFonts w:ascii="Sakkal Majalla" w:hAnsi="Sakkal Majalla" w:cs="Sakkal Majalla"/>
          <w:sz w:val="28"/>
          <w:szCs w:val="28"/>
          <w:u w:val="single"/>
          <w:rtl/>
        </w:rPr>
      </w:pPr>
    </w:p>
    <w:p w14:paraId="5FE40A22" w14:textId="77777777" w:rsidR="00F87A76" w:rsidRDefault="00F87A76" w:rsidP="00001C52">
      <w:pPr>
        <w:rPr>
          <w:rFonts w:ascii="Sakkal Majalla" w:hAnsi="Sakkal Majalla" w:cs="Sakkal Majalla"/>
          <w:sz w:val="28"/>
          <w:szCs w:val="28"/>
          <w:u w:val="single"/>
          <w:rtl/>
        </w:rPr>
      </w:pPr>
    </w:p>
    <w:p w14:paraId="36EA225A" w14:textId="77777777" w:rsidR="00F87A76" w:rsidRDefault="00F87A76" w:rsidP="00001C52">
      <w:pPr>
        <w:rPr>
          <w:rFonts w:ascii="Sakkal Majalla" w:hAnsi="Sakkal Majalla" w:cs="Sakkal Majalla"/>
          <w:sz w:val="28"/>
          <w:szCs w:val="28"/>
          <w:u w:val="single"/>
          <w:rtl/>
        </w:rPr>
      </w:pPr>
    </w:p>
    <w:p w14:paraId="31F559FF" w14:textId="77777777" w:rsidR="00F87A76" w:rsidRDefault="00F87A76" w:rsidP="00001C52">
      <w:pPr>
        <w:rPr>
          <w:rFonts w:ascii="Sakkal Majalla" w:hAnsi="Sakkal Majalla" w:cs="Sakkal Majalla"/>
          <w:sz w:val="28"/>
          <w:szCs w:val="28"/>
          <w:u w:val="single"/>
          <w:rtl/>
        </w:rPr>
      </w:pPr>
    </w:p>
    <w:p w14:paraId="52E29C52" w14:textId="77777777" w:rsidR="00F87A76" w:rsidRDefault="00F87A76" w:rsidP="00001C52">
      <w:pPr>
        <w:rPr>
          <w:rFonts w:ascii="Sakkal Majalla" w:hAnsi="Sakkal Majalla" w:cs="Sakkal Majalla"/>
          <w:sz w:val="28"/>
          <w:szCs w:val="28"/>
          <w:u w:val="single"/>
          <w:rtl/>
        </w:rPr>
      </w:pPr>
    </w:p>
    <w:p w14:paraId="75C48BCF" w14:textId="77777777" w:rsidR="00F87A76" w:rsidRDefault="00F87A76" w:rsidP="00001C52">
      <w:pPr>
        <w:rPr>
          <w:rFonts w:ascii="Sakkal Majalla" w:hAnsi="Sakkal Majalla" w:cs="Sakkal Majalla"/>
          <w:sz w:val="28"/>
          <w:szCs w:val="28"/>
          <w:u w:val="single"/>
          <w:rtl/>
        </w:rPr>
      </w:pPr>
    </w:p>
    <w:p w14:paraId="49667990" w14:textId="77777777" w:rsidR="00F87A76" w:rsidRDefault="00F87A76" w:rsidP="00001C52">
      <w:pPr>
        <w:rPr>
          <w:rFonts w:ascii="Sakkal Majalla" w:hAnsi="Sakkal Majalla" w:cs="Sakkal Majalla"/>
          <w:sz w:val="28"/>
          <w:szCs w:val="28"/>
          <w:u w:val="single"/>
          <w:rtl/>
        </w:rPr>
      </w:pPr>
    </w:p>
    <w:p w14:paraId="21AD0C9C" w14:textId="77777777" w:rsidR="00F87A76" w:rsidRDefault="00F87A76" w:rsidP="00001C52">
      <w:pPr>
        <w:rPr>
          <w:rFonts w:ascii="Sakkal Majalla" w:hAnsi="Sakkal Majalla" w:cs="Sakkal Majalla"/>
          <w:sz w:val="28"/>
          <w:szCs w:val="28"/>
          <w:u w:val="single"/>
          <w:rtl/>
        </w:rPr>
      </w:pPr>
    </w:p>
    <w:p w14:paraId="7D4700C7" w14:textId="77777777" w:rsidR="00F87A76" w:rsidRDefault="00F87A76" w:rsidP="00001C52">
      <w:pPr>
        <w:rPr>
          <w:rFonts w:ascii="Sakkal Majalla" w:hAnsi="Sakkal Majalla" w:cs="Sakkal Majalla"/>
          <w:sz w:val="28"/>
          <w:szCs w:val="28"/>
          <w:u w:val="single"/>
          <w:rtl/>
        </w:rPr>
      </w:pPr>
    </w:p>
    <w:p w14:paraId="1BE6EBE7" w14:textId="77777777" w:rsidR="00F87A76" w:rsidRDefault="00F87A76" w:rsidP="00001C52">
      <w:pPr>
        <w:rPr>
          <w:rFonts w:ascii="Sakkal Majalla" w:hAnsi="Sakkal Majalla" w:cs="Sakkal Majalla"/>
          <w:sz w:val="28"/>
          <w:szCs w:val="28"/>
          <w:u w:val="single"/>
          <w:rtl/>
        </w:rPr>
      </w:pPr>
    </w:p>
    <w:p w14:paraId="3EE58D66" w14:textId="77777777" w:rsidR="00F87A76" w:rsidRDefault="00F87A76" w:rsidP="00001C52">
      <w:pPr>
        <w:rPr>
          <w:rFonts w:ascii="Sakkal Majalla" w:hAnsi="Sakkal Majalla" w:cs="Sakkal Majalla"/>
          <w:sz w:val="28"/>
          <w:szCs w:val="28"/>
          <w:u w:val="single"/>
          <w:rtl/>
        </w:rPr>
      </w:pPr>
    </w:p>
    <w:p w14:paraId="31B3BBC0" w14:textId="77777777" w:rsidR="00F87A76" w:rsidRDefault="00F87A76" w:rsidP="00001C52">
      <w:pPr>
        <w:rPr>
          <w:rFonts w:ascii="Sakkal Majalla" w:hAnsi="Sakkal Majalla" w:cs="Sakkal Majalla"/>
          <w:sz w:val="28"/>
          <w:szCs w:val="28"/>
          <w:u w:val="single"/>
          <w:rtl/>
        </w:rPr>
      </w:pPr>
    </w:p>
    <w:p w14:paraId="60D881BF" w14:textId="77777777" w:rsidR="00F87A76" w:rsidRDefault="00F87A76" w:rsidP="00001C52">
      <w:pPr>
        <w:rPr>
          <w:rFonts w:ascii="Sakkal Majalla" w:hAnsi="Sakkal Majalla" w:cs="Sakkal Majalla"/>
          <w:sz w:val="28"/>
          <w:szCs w:val="28"/>
          <w:u w:val="single"/>
          <w:rtl/>
        </w:rPr>
      </w:pPr>
    </w:p>
    <w:p w14:paraId="40F7E503" w14:textId="77777777" w:rsidR="00F87A76" w:rsidRDefault="00F87A76" w:rsidP="00001C52">
      <w:pPr>
        <w:rPr>
          <w:rFonts w:ascii="Sakkal Majalla" w:hAnsi="Sakkal Majalla" w:cs="Sakkal Majalla"/>
          <w:sz w:val="28"/>
          <w:szCs w:val="28"/>
          <w:u w:val="single"/>
          <w:rtl/>
        </w:rPr>
      </w:pPr>
    </w:p>
    <w:p w14:paraId="4754C3EA" w14:textId="77777777" w:rsidR="00F87A76" w:rsidRDefault="00F87A76" w:rsidP="00001C52">
      <w:pPr>
        <w:rPr>
          <w:rFonts w:ascii="Sakkal Majalla" w:hAnsi="Sakkal Majalla" w:cs="Sakkal Majalla"/>
          <w:sz w:val="28"/>
          <w:szCs w:val="28"/>
          <w:u w:val="single"/>
          <w:rtl/>
        </w:rPr>
      </w:pPr>
    </w:p>
    <w:p w14:paraId="28461C75" w14:textId="77777777" w:rsidR="00F87A76" w:rsidRDefault="00F87A76" w:rsidP="00001C52">
      <w:pPr>
        <w:rPr>
          <w:rFonts w:ascii="Sakkal Majalla" w:hAnsi="Sakkal Majalla" w:cs="Sakkal Majalla"/>
          <w:sz w:val="28"/>
          <w:szCs w:val="28"/>
          <w:u w:val="single"/>
          <w:rtl/>
        </w:rPr>
      </w:pPr>
    </w:p>
    <w:p w14:paraId="79597B99" w14:textId="5ECF3AE6" w:rsidR="00F87A76" w:rsidRDefault="00F87A76" w:rsidP="00001C52">
      <w:pPr>
        <w:rPr>
          <w:rFonts w:ascii="Sakkal Majalla" w:hAnsi="Sakkal Majalla" w:cs="Sakkal Majalla"/>
          <w:sz w:val="28"/>
          <w:szCs w:val="28"/>
          <w:u w:val="single"/>
          <w:rtl/>
        </w:rPr>
      </w:pPr>
    </w:p>
    <w:sectPr w:rsidR="00F87A76" w:rsidSect="00877AAC">
      <w:headerReference w:type="even" r:id="rId12"/>
      <w:headerReference w:type="default" r:id="rId13"/>
      <w:footerReference w:type="even" r:id="rId14"/>
      <w:footerReference w:type="default" r:id="rId15"/>
      <w:headerReference w:type="first" r:id="rId16"/>
      <w:footerReference w:type="firs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B6360" w14:textId="77777777" w:rsidR="005E6415" w:rsidRDefault="005E6415" w:rsidP="009125CE">
      <w:pPr>
        <w:spacing w:after="0" w:line="240" w:lineRule="auto"/>
      </w:pPr>
      <w:r>
        <w:separator/>
      </w:r>
    </w:p>
  </w:endnote>
  <w:endnote w:type="continuationSeparator" w:id="0">
    <w:p w14:paraId="5EBC1730" w14:textId="77777777" w:rsidR="005E6415" w:rsidRDefault="005E64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5D0A" w14:textId="77777777" w:rsidR="00A10BE2" w:rsidRDefault="00A10B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41572781"/>
      <w:docPartObj>
        <w:docPartGallery w:val="Page Numbers (Bottom of Page)"/>
        <w:docPartUnique/>
      </w:docPartObj>
    </w:sdtPr>
    <w:sdtEndPr>
      <w:rPr>
        <w:noProof/>
      </w:rPr>
    </w:sdtEndPr>
    <w:sdtContent>
      <w:p w14:paraId="3872F62A" w14:textId="77777777" w:rsidR="00A10BE2" w:rsidRDefault="00A10BE2">
        <w:pPr>
          <w:pStyle w:val="Footer"/>
          <w:jc w:val="center"/>
          <w:rPr>
            <w:rtl/>
          </w:rPr>
        </w:pPr>
      </w:p>
      <w:p w14:paraId="07D5EE1C" w14:textId="77777777" w:rsidR="00A10BE2" w:rsidRDefault="00A10BE2">
        <w:pPr>
          <w:pStyle w:val="Footer"/>
          <w:jc w:val="center"/>
          <w:rPr>
            <w:rtl/>
          </w:rPr>
        </w:pPr>
      </w:p>
      <w:p w14:paraId="6A595782" w14:textId="7EDAD82B" w:rsidR="00A10BE2" w:rsidRDefault="00A10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6F8EFA" w14:textId="77777777" w:rsidR="00A10BE2" w:rsidRDefault="00A10B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296A0" w14:textId="77777777" w:rsidR="00A10BE2" w:rsidRDefault="00A10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E31BF" w14:textId="77777777" w:rsidR="005E6415" w:rsidRDefault="005E6415" w:rsidP="009125CE">
      <w:pPr>
        <w:spacing w:after="0" w:line="240" w:lineRule="auto"/>
      </w:pPr>
      <w:r>
        <w:separator/>
      </w:r>
    </w:p>
  </w:footnote>
  <w:footnote w:type="continuationSeparator" w:id="0">
    <w:p w14:paraId="42BD340C" w14:textId="77777777" w:rsidR="005E6415" w:rsidRDefault="005E641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A10A3" w14:textId="77777777" w:rsidR="00A10BE2" w:rsidRDefault="00A10B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9B8E6" w14:textId="77777777" w:rsidR="00A10BE2" w:rsidRDefault="00A10B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4B02C" w14:textId="77777777" w:rsidR="00A10BE2" w:rsidRDefault="00A10B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F8F"/>
    <w:multiLevelType w:val="hybridMultilevel"/>
    <w:tmpl w:val="BC5CA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37538"/>
    <w:multiLevelType w:val="multilevel"/>
    <w:tmpl w:val="901A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50F33"/>
    <w:multiLevelType w:val="multilevel"/>
    <w:tmpl w:val="9F0AC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CA0155"/>
    <w:multiLevelType w:val="multilevel"/>
    <w:tmpl w:val="B5305F4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94C95"/>
    <w:multiLevelType w:val="hybridMultilevel"/>
    <w:tmpl w:val="F77C0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8346D5"/>
    <w:multiLevelType w:val="multilevel"/>
    <w:tmpl w:val="2F98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C824AC"/>
    <w:multiLevelType w:val="hybridMultilevel"/>
    <w:tmpl w:val="176AC2D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CB7803"/>
    <w:multiLevelType w:val="multilevel"/>
    <w:tmpl w:val="98244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8F6B47"/>
    <w:multiLevelType w:val="multilevel"/>
    <w:tmpl w:val="A46A1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A67543"/>
    <w:multiLevelType w:val="multilevel"/>
    <w:tmpl w:val="AB02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6547D"/>
    <w:multiLevelType w:val="multilevel"/>
    <w:tmpl w:val="073C0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A97674"/>
    <w:multiLevelType w:val="multilevel"/>
    <w:tmpl w:val="1DBA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15F54"/>
    <w:multiLevelType w:val="hybridMultilevel"/>
    <w:tmpl w:val="310609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370C14"/>
    <w:multiLevelType w:val="multilevel"/>
    <w:tmpl w:val="06B24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955AAB"/>
    <w:multiLevelType w:val="multilevel"/>
    <w:tmpl w:val="2AE87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1974C2"/>
    <w:multiLevelType w:val="hybridMultilevel"/>
    <w:tmpl w:val="2F845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5E3026"/>
    <w:multiLevelType w:val="multilevel"/>
    <w:tmpl w:val="96F84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CE4044"/>
    <w:multiLevelType w:val="multilevel"/>
    <w:tmpl w:val="4B0C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324475"/>
    <w:multiLevelType w:val="multilevel"/>
    <w:tmpl w:val="0EDA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FD6C52"/>
    <w:multiLevelType w:val="multilevel"/>
    <w:tmpl w:val="C37E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D84465"/>
    <w:multiLevelType w:val="multilevel"/>
    <w:tmpl w:val="0DEA1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672995"/>
    <w:multiLevelType w:val="multilevel"/>
    <w:tmpl w:val="E078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6B4B27"/>
    <w:multiLevelType w:val="multilevel"/>
    <w:tmpl w:val="B3B01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2C2135"/>
    <w:multiLevelType w:val="hybridMultilevel"/>
    <w:tmpl w:val="2B081FE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74D7969"/>
    <w:multiLevelType w:val="multilevel"/>
    <w:tmpl w:val="FC0AD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D00E9E"/>
    <w:multiLevelType w:val="multilevel"/>
    <w:tmpl w:val="0596C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AC525D"/>
    <w:multiLevelType w:val="hybridMultilevel"/>
    <w:tmpl w:val="FB26A9C2"/>
    <w:lvl w:ilvl="0" w:tplc="FFFFFFF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B2E4C75"/>
    <w:multiLevelType w:val="multilevel"/>
    <w:tmpl w:val="D4D0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2A2F6C"/>
    <w:multiLevelType w:val="multilevel"/>
    <w:tmpl w:val="237A5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4B25A5"/>
    <w:multiLevelType w:val="multilevel"/>
    <w:tmpl w:val="E5580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A26804"/>
    <w:multiLevelType w:val="hybridMultilevel"/>
    <w:tmpl w:val="76E8F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A605B6"/>
    <w:multiLevelType w:val="multilevel"/>
    <w:tmpl w:val="9C141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6A3699"/>
    <w:multiLevelType w:val="hybridMultilevel"/>
    <w:tmpl w:val="B08C77F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F5713B"/>
    <w:multiLevelType w:val="hybridMultilevel"/>
    <w:tmpl w:val="DFCAF86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84542F3"/>
    <w:multiLevelType w:val="multilevel"/>
    <w:tmpl w:val="59904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D9598B"/>
    <w:multiLevelType w:val="hybridMultilevel"/>
    <w:tmpl w:val="CDC46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D50EA6"/>
    <w:multiLevelType w:val="multilevel"/>
    <w:tmpl w:val="602E5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6173432">
    <w:abstractNumId w:val="31"/>
  </w:num>
  <w:num w:numId="2" w16cid:durableId="1420132306">
    <w:abstractNumId w:val="16"/>
  </w:num>
  <w:num w:numId="3" w16cid:durableId="1763984888">
    <w:abstractNumId w:val="29"/>
  </w:num>
  <w:num w:numId="4" w16cid:durableId="1805081908">
    <w:abstractNumId w:val="7"/>
  </w:num>
  <w:num w:numId="5" w16cid:durableId="599416729">
    <w:abstractNumId w:val="15"/>
  </w:num>
  <w:num w:numId="6" w16cid:durableId="1661807511">
    <w:abstractNumId w:val="30"/>
  </w:num>
  <w:num w:numId="7" w16cid:durableId="1678924745">
    <w:abstractNumId w:val="35"/>
  </w:num>
  <w:num w:numId="8" w16cid:durableId="1974627846">
    <w:abstractNumId w:val="20"/>
  </w:num>
  <w:num w:numId="9" w16cid:durableId="1684283897">
    <w:abstractNumId w:val="9"/>
  </w:num>
  <w:num w:numId="10" w16cid:durableId="538444426">
    <w:abstractNumId w:val="5"/>
  </w:num>
  <w:num w:numId="11" w16cid:durableId="599410160">
    <w:abstractNumId w:val="3"/>
  </w:num>
  <w:num w:numId="12" w16cid:durableId="1756171159">
    <w:abstractNumId w:val="17"/>
  </w:num>
  <w:num w:numId="13" w16cid:durableId="130440888">
    <w:abstractNumId w:val="4"/>
  </w:num>
  <w:num w:numId="14" w16cid:durableId="697704551">
    <w:abstractNumId w:val="33"/>
  </w:num>
  <w:num w:numId="15" w16cid:durableId="1774665824">
    <w:abstractNumId w:val="28"/>
  </w:num>
  <w:num w:numId="16" w16cid:durableId="1099370671">
    <w:abstractNumId w:val="21"/>
  </w:num>
  <w:num w:numId="17" w16cid:durableId="1541165184">
    <w:abstractNumId w:val="19"/>
  </w:num>
  <w:num w:numId="18" w16cid:durableId="613560013">
    <w:abstractNumId w:val="2"/>
  </w:num>
  <w:num w:numId="19" w16cid:durableId="639921201">
    <w:abstractNumId w:val="11"/>
  </w:num>
  <w:num w:numId="20" w16cid:durableId="460462245">
    <w:abstractNumId w:val="27"/>
  </w:num>
  <w:num w:numId="21" w16cid:durableId="2084989475">
    <w:abstractNumId w:val="13"/>
  </w:num>
  <w:num w:numId="22" w16cid:durableId="164785509">
    <w:abstractNumId w:val="25"/>
  </w:num>
  <w:num w:numId="23" w16cid:durableId="1113282090">
    <w:abstractNumId w:val="1"/>
  </w:num>
  <w:num w:numId="24" w16cid:durableId="1890267400">
    <w:abstractNumId w:val="22"/>
  </w:num>
  <w:num w:numId="25" w16cid:durableId="385614184">
    <w:abstractNumId w:val="18"/>
  </w:num>
  <w:num w:numId="26" w16cid:durableId="1108694898">
    <w:abstractNumId w:val="0"/>
  </w:num>
  <w:num w:numId="27" w16cid:durableId="1946885260">
    <w:abstractNumId w:val="12"/>
  </w:num>
  <w:num w:numId="28" w16cid:durableId="1819758791">
    <w:abstractNumId w:val="6"/>
  </w:num>
  <w:num w:numId="29" w16cid:durableId="126820175">
    <w:abstractNumId w:val="23"/>
  </w:num>
  <w:num w:numId="30" w16cid:durableId="2026058210">
    <w:abstractNumId w:val="26"/>
  </w:num>
  <w:num w:numId="31" w16cid:durableId="1721512772">
    <w:abstractNumId w:val="32"/>
  </w:num>
  <w:num w:numId="32" w16cid:durableId="777457356">
    <w:abstractNumId w:val="34"/>
  </w:num>
  <w:num w:numId="33" w16cid:durableId="1939176628">
    <w:abstractNumId w:val="24"/>
  </w:num>
  <w:num w:numId="34" w16cid:durableId="1519201462">
    <w:abstractNumId w:val="10"/>
  </w:num>
  <w:num w:numId="35" w16cid:durableId="1401173074">
    <w:abstractNumId w:val="8"/>
  </w:num>
  <w:num w:numId="36" w16cid:durableId="1364787681">
    <w:abstractNumId w:val="36"/>
  </w:num>
  <w:num w:numId="37" w16cid:durableId="14365545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B6C"/>
    <w:rsid w:val="00001C52"/>
    <w:rsid w:val="00090F21"/>
    <w:rsid w:val="00096C04"/>
    <w:rsid w:val="000F44B4"/>
    <w:rsid w:val="001902DB"/>
    <w:rsid w:val="00194633"/>
    <w:rsid w:val="001C2162"/>
    <w:rsid w:val="00225878"/>
    <w:rsid w:val="002B3D5A"/>
    <w:rsid w:val="00307F75"/>
    <w:rsid w:val="003C6FC4"/>
    <w:rsid w:val="004163C7"/>
    <w:rsid w:val="00417ACA"/>
    <w:rsid w:val="00554C86"/>
    <w:rsid w:val="005674DA"/>
    <w:rsid w:val="005E6415"/>
    <w:rsid w:val="006878B6"/>
    <w:rsid w:val="006948DE"/>
    <w:rsid w:val="007B0E54"/>
    <w:rsid w:val="007D319C"/>
    <w:rsid w:val="007E3A20"/>
    <w:rsid w:val="00821BF0"/>
    <w:rsid w:val="00875BED"/>
    <w:rsid w:val="00877AAC"/>
    <w:rsid w:val="00896FE4"/>
    <w:rsid w:val="008C5A8E"/>
    <w:rsid w:val="008E78E4"/>
    <w:rsid w:val="008F1EAE"/>
    <w:rsid w:val="009125CE"/>
    <w:rsid w:val="00935772"/>
    <w:rsid w:val="00946F5F"/>
    <w:rsid w:val="00974A50"/>
    <w:rsid w:val="009B1F74"/>
    <w:rsid w:val="009B6888"/>
    <w:rsid w:val="009C0161"/>
    <w:rsid w:val="009D108D"/>
    <w:rsid w:val="009D7454"/>
    <w:rsid w:val="009E1436"/>
    <w:rsid w:val="009E5668"/>
    <w:rsid w:val="009F69DE"/>
    <w:rsid w:val="00A10BE2"/>
    <w:rsid w:val="00AA79E9"/>
    <w:rsid w:val="00AB0A70"/>
    <w:rsid w:val="00AF3CF7"/>
    <w:rsid w:val="00B17CDF"/>
    <w:rsid w:val="00B63B0F"/>
    <w:rsid w:val="00B7678A"/>
    <w:rsid w:val="00B86DFB"/>
    <w:rsid w:val="00BB1985"/>
    <w:rsid w:val="00BC094B"/>
    <w:rsid w:val="00C72744"/>
    <w:rsid w:val="00C76814"/>
    <w:rsid w:val="00CB2A44"/>
    <w:rsid w:val="00D04F62"/>
    <w:rsid w:val="00D22171"/>
    <w:rsid w:val="00D347A2"/>
    <w:rsid w:val="00D52480"/>
    <w:rsid w:val="00D540D4"/>
    <w:rsid w:val="00DD6BED"/>
    <w:rsid w:val="00E80FD9"/>
    <w:rsid w:val="00F13B3E"/>
    <w:rsid w:val="00F27F1B"/>
    <w:rsid w:val="00F546CE"/>
    <w:rsid w:val="00F87A76"/>
    <w:rsid w:val="00F925D0"/>
    <w:rsid w:val="00F94C30"/>
    <w:rsid w:val="00FB07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F75"/>
    <w:pPr>
      <w:bidi/>
    </w:pPr>
  </w:style>
  <w:style w:type="paragraph" w:styleId="Heading1">
    <w:name w:val="heading 1"/>
    <w:basedOn w:val="Normal"/>
    <w:next w:val="Normal"/>
    <w:link w:val="Heading1Char"/>
    <w:uiPriority w:val="9"/>
    <w:qFormat/>
    <w:rsid w:val="00096C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74A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4A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semiHidden/>
    <w:rsid w:val="00974A5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74A5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E78E4"/>
    <w:pPr>
      <w:ind w:left="720"/>
      <w:contextualSpacing/>
    </w:pPr>
  </w:style>
  <w:style w:type="character" w:customStyle="1" w:styleId="Heading1Char">
    <w:name w:val="Heading 1 Char"/>
    <w:basedOn w:val="DefaultParagraphFont"/>
    <w:link w:val="Heading1"/>
    <w:uiPriority w:val="9"/>
    <w:rsid w:val="00096C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0B6C"/>
    <w:pPr>
      <w:bidi w:val="0"/>
      <w:outlineLvl w:val="9"/>
    </w:pPr>
    <w:rPr>
      <w:kern w:val="0"/>
      <w14:ligatures w14:val="none"/>
    </w:rPr>
  </w:style>
  <w:style w:type="paragraph" w:styleId="TOC1">
    <w:name w:val="toc 1"/>
    <w:basedOn w:val="Normal"/>
    <w:next w:val="Normal"/>
    <w:autoRedefine/>
    <w:uiPriority w:val="39"/>
    <w:unhideWhenUsed/>
    <w:rsid w:val="00000B6C"/>
    <w:pPr>
      <w:spacing w:after="100"/>
    </w:pPr>
  </w:style>
  <w:style w:type="paragraph" w:styleId="TOC2">
    <w:name w:val="toc 2"/>
    <w:basedOn w:val="Normal"/>
    <w:next w:val="Normal"/>
    <w:autoRedefine/>
    <w:uiPriority w:val="39"/>
    <w:unhideWhenUsed/>
    <w:rsid w:val="00000B6C"/>
    <w:pPr>
      <w:spacing w:after="100"/>
      <w:ind w:left="220"/>
    </w:pPr>
  </w:style>
  <w:style w:type="character" w:styleId="Hyperlink">
    <w:name w:val="Hyperlink"/>
    <w:basedOn w:val="DefaultParagraphFont"/>
    <w:uiPriority w:val="99"/>
    <w:unhideWhenUsed/>
    <w:rsid w:val="00000B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2CA26-C3D7-47C2-ABE0-AC45DCF66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3488</TotalTime>
  <Pages>42</Pages>
  <Words>6661</Words>
  <Characters>37968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MAHA SAEED MAEEDH ALZHRANI</cp:lastModifiedBy>
  <cp:revision>26</cp:revision>
  <dcterms:created xsi:type="dcterms:W3CDTF">2024-01-27T08:57:00Z</dcterms:created>
  <dcterms:modified xsi:type="dcterms:W3CDTF">2025-11-21T16:21:00Z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