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Look w:val="04A0" w:firstRow="1" w:lastRow="0" w:firstColumn="1" w:lastColumn="0" w:noHBand="0" w:noVBand="1"/>
      </w:tblPr>
      <w:tblGrid>
        <w:gridCol w:w="2731"/>
        <w:gridCol w:w="2570"/>
        <w:gridCol w:w="2995"/>
      </w:tblGrid>
      <w:tr w:rsidR="005E6647" w:rsidTr="00B156DE">
        <w:tc>
          <w:tcPr>
            <w:tcW w:w="3190" w:type="dxa"/>
          </w:tcPr>
          <w:p w:rsidR="005E6647" w:rsidRDefault="005E6647" w:rsidP="00B156D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جامعة ميدأوشن </w:t>
            </w:r>
          </w:p>
          <w:p w:rsidR="005E6647" w:rsidRDefault="005E6647" w:rsidP="00B156D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كلية الإدارة </w:t>
            </w:r>
          </w:p>
          <w:p w:rsidR="005E6647" w:rsidRDefault="005E6647" w:rsidP="00B156D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تخصص إدارة مخاطر </w:t>
            </w:r>
          </w:p>
        </w:tc>
        <w:tc>
          <w:tcPr>
            <w:tcW w:w="3191" w:type="dxa"/>
          </w:tcPr>
          <w:p w:rsidR="005E6647" w:rsidRDefault="005E6647" w:rsidP="00B156DE">
            <w:pPr>
              <w:spacing w:line="360" w:lineRule="auto"/>
              <w:jc w:val="center"/>
              <w:rPr>
                <w:rFonts w:ascii="Simplified Arabic" w:hAnsi="Simplified Arabic" w:cs="Simplified Arabic"/>
                <w:b/>
                <w:bCs/>
                <w:sz w:val="28"/>
                <w:szCs w:val="28"/>
                <w:rtl/>
                <w:lang w:bidi="ar-EG"/>
              </w:rPr>
            </w:pPr>
          </w:p>
        </w:tc>
        <w:tc>
          <w:tcPr>
            <w:tcW w:w="3191" w:type="dxa"/>
          </w:tcPr>
          <w:p w:rsidR="005E6647" w:rsidRDefault="005E6647" w:rsidP="00B156DE">
            <w:pPr>
              <w:spacing w:line="360" w:lineRule="auto"/>
              <w:jc w:val="center"/>
              <w:rPr>
                <w:rFonts w:ascii="Simplified Arabic" w:hAnsi="Simplified Arabic" w:cs="Simplified Arabic"/>
                <w:b/>
                <w:bCs/>
                <w:sz w:val="28"/>
                <w:szCs w:val="28"/>
                <w:rtl/>
                <w:lang w:bidi="ar-EG"/>
              </w:rPr>
            </w:pPr>
            <w:r>
              <w:rPr>
                <w:noProof/>
              </w:rPr>
              <w:drawing>
                <wp:anchor distT="0" distB="0" distL="114300" distR="114300" simplePos="0" relativeHeight="251661312" behindDoc="0" locked="0" layoutInCell="1" allowOverlap="0" wp14:anchorId="0E432C01" wp14:editId="41FBCE45">
                  <wp:simplePos x="0" y="0"/>
                  <wp:positionH relativeFrom="column">
                    <wp:posOffset>67310</wp:posOffset>
                  </wp:positionH>
                  <wp:positionV relativeFrom="paragraph">
                    <wp:posOffset>3175</wp:posOffset>
                  </wp:positionV>
                  <wp:extent cx="1285875" cy="1400175"/>
                  <wp:effectExtent l="0" t="0" r="9525" b="9525"/>
                  <wp:wrapSquare wrapText="bothSides"/>
                  <wp:docPr id="1"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58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Pr="00776AB8" w:rsidRDefault="005E6647" w:rsidP="005E6647">
      <w:pPr>
        <w:spacing w:line="240" w:lineRule="auto"/>
        <w:jc w:val="center"/>
        <w:rPr>
          <w:rFonts w:ascii="Simplified Arabic" w:hAnsi="Simplified Arabic" w:cs="Simplified Arabic"/>
          <w:b/>
          <w:bCs/>
          <w:color w:val="FF0000"/>
          <w:sz w:val="72"/>
          <w:szCs w:val="72"/>
          <w:rtl/>
          <w:lang w:bidi="ar-EG"/>
        </w:rPr>
      </w:pPr>
      <w:r w:rsidRPr="00776AB8">
        <w:rPr>
          <w:rFonts w:ascii="Simplified Arabic" w:hAnsi="Simplified Arabic" w:cs="Simplified Arabic" w:hint="cs"/>
          <w:b/>
          <w:bCs/>
          <w:color w:val="FF0000"/>
          <w:sz w:val="72"/>
          <w:szCs w:val="72"/>
          <w:rtl/>
          <w:lang w:bidi="ar-EG"/>
        </w:rPr>
        <w:t xml:space="preserve">بحث بعنوان </w:t>
      </w:r>
    </w:p>
    <w:p w:rsidR="005E6647" w:rsidRPr="00776AB8" w:rsidRDefault="005E6647" w:rsidP="005E6647">
      <w:pPr>
        <w:spacing w:line="240" w:lineRule="auto"/>
        <w:jc w:val="center"/>
        <w:rPr>
          <w:rFonts w:ascii="Simplified Arabic" w:hAnsi="Simplified Arabic" w:cs="Simplified Arabic"/>
          <w:b/>
          <w:bCs/>
          <w:color w:val="FF0000"/>
          <w:sz w:val="72"/>
          <w:szCs w:val="72"/>
          <w:rtl/>
          <w:lang w:bidi="ar-EG"/>
        </w:rPr>
      </w:pPr>
      <w:r w:rsidRPr="00776AB8">
        <w:rPr>
          <w:rFonts w:ascii="Simplified Arabic" w:hAnsi="Simplified Arabic" w:cs="Simplified Arabic" w:hint="cs"/>
          <w:b/>
          <w:bCs/>
          <w:color w:val="FF0000"/>
          <w:sz w:val="72"/>
          <w:szCs w:val="72"/>
          <w:rtl/>
          <w:lang w:bidi="ar-EG"/>
        </w:rPr>
        <w:t xml:space="preserve">السلامة والصحة المهنية </w:t>
      </w:r>
    </w:p>
    <w:p w:rsidR="00564277" w:rsidRPr="00776AB8" w:rsidRDefault="00564277" w:rsidP="00564277">
      <w:pPr>
        <w:spacing w:line="360" w:lineRule="auto"/>
        <w:jc w:val="center"/>
        <w:rPr>
          <w:rFonts w:ascii="Simplified Arabic" w:hAnsi="Simplified Arabic" w:cs="Simplified Arabic"/>
          <w:b/>
          <w:bCs/>
          <w:sz w:val="32"/>
          <w:szCs w:val="32"/>
          <w:rtl/>
          <w:lang w:bidi="ar-EG"/>
        </w:rPr>
      </w:pPr>
      <w:r w:rsidRPr="00776AB8">
        <w:rPr>
          <w:rFonts w:ascii="Simplified Arabic" w:hAnsi="Simplified Arabic" w:cs="Simplified Arabic" w:hint="cs"/>
          <w:b/>
          <w:bCs/>
          <w:sz w:val="32"/>
          <w:szCs w:val="32"/>
          <w:rtl/>
          <w:lang w:bidi="ar-EG"/>
        </w:rPr>
        <w:t>إعداد الطالب /</w:t>
      </w:r>
      <w:r>
        <w:rPr>
          <w:rFonts w:ascii="Simplified Arabic" w:hAnsi="Simplified Arabic" w:cs="Simplified Arabic" w:hint="cs"/>
          <w:b/>
          <w:bCs/>
          <w:sz w:val="32"/>
          <w:szCs w:val="32"/>
          <w:rtl/>
          <w:lang w:bidi="ar-EG"/>
        </w:rPr>
        <w:t xml:space="preserve"> إبراهيم عايد عبدالله الخطابي</w:t>
      </w:r>
      <w:r w:rsidRPr="00776AB8">
        <w:rPr>
          <w:rFonts w:ascii="Simplified Arabic" w:hAnsi="Simplified Arabic" w:cs="Simplified Arabic" w:hint="cs"/>
          <w:b/>
          <w:bCs/>
          <w:sz w:val="32"/>
          <w:szCs w:val="32"/>
          <w:rtl/>
          <w:lang w:bidi="ar-EG"/>
        </w:rPr>
        <w:t xml:space="preserve"> </w:t>
      </w:r>
    </w:p>
    <w:p w:rsidR="00564277" w:rsidRPr="00776AB8" w:rsidRDefault="00564277" w:rsidP="00564277">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الرقم الجامعي (241000724) </w:t>
      </w:r>
    </w:p>
    <w:p w:rsidR="00564277" w:rsidRPr="00776AB8" w:rsidRDefault="00564277" w:rsidP="00564277">
      <w:pPr>
        <w:spacing w:line="360" w:lineRule="auto"/>
        <w:jc w:val="center"/>
        <w:rPr>
          <w:rFonts w:ascii="Simplified Arabic" w:hAnsi="Simplified Arabic" w:cs="Simplified Arabic"/>
          <w:b/>
          <w:bCs/>
          <w:sz w:val="36"/>
          <w:szCs w:val="36"/>
          <w:rtl/>
          <w:lang w:bidi="ar-EG"/>
        </w:rPr>
      </w:pPr>
      <w:r w:rsidRPr="00776AB8">
        <w:rPr>
          <w:rFonts w:ascii="Simplified Arabic" w:hAnsi="Simplified Arabic" w:cs="Simplified Arabic" w:hint="cs"/>
          <w:b/>
          <w:bCs/>
          <w:sz w:val="36"/>
          <w:szCs w:val="36"/>
          <w:rtl/>
          <w:lang w:bidi="ar-EG"/>
        </w:rPr>
        <w:t xml:space="preserve">إشراف الدكتور </w:t>
      </w:r>
    </w:p>
    <w:p w:rsidR="00564277" w:rsidRDefault="00564277" w:rsidP="0056427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36"/>
          <w:szCs w:val="36"/>
          <w:rtl/>
          <w:lang w:bidi="ar-EG"/>
        </w:rPr>
        <w:t>أسماء أبوعنزه</w:t>
      </w:r>
    </w:p>
    <w:p w:rsidR="00564277" w:rsidRDefault="00564277" w:rsidP="0056427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2024-1446</w:t>
      </w:r>
    </w:p>
    <w:p w:rsidR="005E6647" w:rsidRPr="00776AB8" w:rsidRDefault="005E6647" w:rsidP="005E6647">
      <w:pPr>
        <w:spacing w:line="360" w:lineRule="auto"/>
        <w:jc w:val="center"/>
        <w:rPr>
          <w:rFonts w:ascii="Simplified Arabic" w:hAnsi="Simplified Arabic" w:cs="Simplified Arabic"/>
          <w:b/>
          <w:bCs/>
          <w:sz w:val="36"/>
          <w:szCs w:val="36"/>
          <w:rtl/>
          <w:lang w:bidi="ar-EG"/>
        </w:rPr>
      </w:pPr>
    </w:p>
    <w:p w:rsidR="005E6647" w:rsidRDefault="005E6647" w:rsidP="00564277">
      <w:pPr>
        <w:spacing w:line="360" w:lineRule="auto"/>
        <w:rPr>
          <w:rFonts w:ascii="Simplified Arabic" w:hAnsi="Simplified Arabic" w:cs="Simplified Arabic"/>
          <w:b/>
          <w:bCs/>
          <w:sz w:val="28"/>
          <w:szCs w:val="28"/>
          <w:rtl/>
          <w:lang w:bidi="ar-EG"/>
        </w:rPr>
      </w:pPr>
      <w:bookmarkStart w:id="0" w:name="_GoBack"/>
      <w:bookmarkEnd w:id="0"/>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r w:rsidRPr="00776AB8">
        <w:rPr>
          <w:rFonts w:ascii="Calibri" w:eastAsia="Calibri" w:hAnsi="Calibri" w:cs="Calibri"/>
          <w:noProof/>
          <w:color w:val="000000"/>
          <w:sz w:val="28"/>
        </w:rPr>
        <mc:AlternateContent>
          <mc:Choice Requires="wpg">
            <w:drawing>
              <wp:inline distT="0" distB="0" distL="0" distR="0" wp14:anchorId="742517D6" wp14:editId="4E1066BA">
                <wp:extent cx="5039360" cy="5323205"/>
                <wp:effectExtent l="0" t="0" r="8890" b="29845"/>
                <wp:docPr id="689107" name="Group 689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9360" cy="5323205"/>
                          <a:chOff x="0" y="0"/>
                          <a:chExt cx="5039360" cy="5323468"/>
                        </a:xfrm>
                      </wpg:grpSpPr>
                      <wps:wsp>
                        <wps:cNvPr id="211" name="Rectangle 211"/>
                        <wps:cNvSpPr/>
                        <wps:spPr>
                          <a:xfrm>
                            <a:off x="2485009" y="0"/>
                            <a:ext cx="45910" cy="362975"/>
                          </a:xfrm>
                          <a:prstGeom prst="rect">
                            <a:avLst/>
                          </a:prstGeom>
                          <a:ln>
                            <a:noFill/>
                          </a:ln>
                        </wps:spPr>
                        <wps:txbx>
                          <w:txbxContent>
                            <w:p w:rsidR="005E6647" w:rsidRDefault="005E6647" w:rsidP="005E6647">
                              <w:pPr>
                                <w:bidi w:val="0"/>
                                <w:spacing w:after="160" w:line="259" w:lineRule="auto"/>
                              </w:pPr>
                              <w:r>
                                <w:rPr>
                                  <w:b/>
                                  <w:sz w:val="36"/>
                                </w:rPr>
                                <w:t xml:space="preserve"> </w:t>
                              </w:r>
                            </w:p>
                          </w:txbxContent>
                        </wps:txbx>
                        <wps:bodyPr horzOverflow="overflow" vert="horz" lIns="0" tIns="0" rIns="0" bIns="0" rtlCol="0">
                          <a:noAutofit/>
                        </wps:bodyPr>
                      </wps:wsp>
                      <wps:wsp>
                        <wps:cNvPr id="212" name="Rectangle 212"/>
                        <wps:cNvSpPr/>
                        <wps:spPr>
                          <a:xfrm>
                            <a:off x="2485009" y="656844"/>
                            <a:ext cx="45910" cy="362975"/>
                          </a:xfrm>
                          <a:prstGeom prst="rect">
                            <a:avLst/>
                          </a:prstGeom>
                          <a:ln>
                            <a:noFill/>
                          </a:ln>
                        </wps:spPr>
                        <wps:txbx>
                          <w:txbxContent>
                            <w:p w:rsidR="005E6647" w:rsidRDefault="005E6647" w:rsidP="005E6647">
                              <w:pPr>
                                <w:bidi w:val="0"/>
                                <w:spacing w:after="160" w:line="259" w:lineRule="auto"/>
                              </w:pPr>
                              <w:r>
                                <w:rPr>
                                  <w:b/>
                                  <w:sz w:val="36"/>
                                </w:rPr>
                                <w:t xml:space="preserve"> </w:t>
                              </w:r>
                            </w:p>
                          </w:txbxContent>
                        </wps:txbx>
                        <wps:bodyPr horzOverflow="overflow" vert="horz" lIns="0" tIns="0" rIns="0" bIns="0" rtlCol="0">
                          <a:noAutofit/>
                        </wps:bodyPr>
                      </wps:wsp>
                      <wps:wsp>
                        <wps:cNvPr id="213" name="Rectangle 213"/>
                        <wps:cNvSpPr/>
                        <wps:spPr>
                          <a:xfrm>
                            <a:off x="2485009" y="1313687"/>
                            <a:ext cx="45910" cy="362975"/>
                          </a:xfrm>
                          <a:prstGeom prst="rect">
                            <a:avLst/>
                          </a:prstGeom>
                          <a:ln>
                            <a:noFill/>
                          </a:ln>
                        </wps:spPr>
                        <wps:txbx>
                          <w:txbxContent>
                            <w:p w:rsidR="005E6647" w:rsidRDefault="005E6647" w:rsidP="005E6647">
                              <w:pPr>
                                <w:bidi w:val="0"/>
                                <w:spacing w:after="160" w:line="259" w:lineRule="auto"/>
                              </w:pPr>
                              <w:r>
                                <w:rPr>
                                  <w:b/>
                                  <w:sz w:val="36"/>
                                </w:rPr>
                                <w:t xml:space="preserve"> </w:t>
                              </w:r>
                            </w:p>
                          </w:txbxContent>
                        </wps:txbx>
                        <wps:bodyPr horzOverflow="overflow" vert="horz" lIns="0" tIns="0" rIns="0" bIns="0" rtlCol="0">
                          <a:noAutofit/>
                        </wps:bodyPr>
                      </wps:wsp>
                      <wps:wsp>
                        <wps:cNvPr id="222" name="Rectangle 222"/>
                        <wps:cNvSpPr/>
                        <wps:spPr>
                          <a:xfrm>
                            <a:off x="1613281" y="1976126"/>
                            <a:ext cx="51113" cy="404112"/>
                          </a:xfrm>
                          <a:prstGeom prst="rect">
                            <a:avLst/>
                          </a:prstGeom>
                          <a:ln>
                            <a:noFill/>
                          </a:ln>
                        </wps:spPr>
                        <wps:txbx>
                          <w:txbxContent>
                            <w:p w:rsidR="005E6647" w:rsidRDefault="005E6647" w:rsidP="005E6647">
                              <w:pPr>
                                <w:bidi w:val="0"/>
                                <w:spacing w:after="160" w:line="259" w:lineRule="auto"/>
                              </w:pPr>
                              <w:r>
                                <w:rPr>
                                  <w:b/>
                                  <w:sz w:val="40"/>
                                </w:rPr>
                                <w:t xml:space="preserve"> </w:t>
                              </w:r>
                            </w:p>
                          </w:txbxContent>
                        </wps:txbx>
                        <wps:bodyPr horzOverflow="overflow" vert="horz" lIns="0" tIns="0" rIns="0" bIns="0" rtlCol="0">
                          <a:noAutofit/>
                        </wps:bodyPr>
                      </wps:wsp>
                      <wps:wsp>
                        <wps:cNvPr id="221" name="Rectangle 221"/>
                        <wps:cNvSpPr/>
                        <wps:spPr>
                          <a:xfrm>
                            <a:off x="1651712" y="1976126"/>
                            <a:ext cx="674622" cy="404112"/>
                          </a:xfrm>
                          <a:prstGeom prst="rect">
                            <a:avLst/>
                          </a:prstGeom>
                          <a:ln>
                            <a:noFill/>
                          </a:ln>
                        </wps:spPr>
                        <wps:txbx>
                          <w:txbxContent>
                            <w:p w:rsidR="005E6647" w:rsidRDefault="005E6647" w:rsidP="005E6647">
                              <w:pPr>
                                <w:bidi w:val="0"/>
                                <w:spacing w:after="160" w:line="259" w:lineRule="auto"/>
                              </w:pPr>
                              <w:r>
                                <w:rPr>
                                  <w:b/>
                                  <w:bCs/>
                                  <w:w w:val="70"/>
                                  <w:sz w:val="40"/>
                                  <w:szCs w:val="40"/>
                                  <w:rtl/>
                                </w:rPr>
                                <w:t>الرحيم</w:t>
                              </w:r>
                            </w:p>
                          </w:txbxContent>
                        </wps:txbx>
                        <wps:bodyPr horzOverflow="overflow" vert="horz" lIns="0" tIns="0" rIns="0" bIns="0" rtlCol="0">
                          <a:noAutofit/>
                        </wps:bodyPr>
                      </wps:wsp>
                      <wps:wsp>
                        <wps:cNvPr id="220" name="Rectangle 220"/>
                        <wps:cNvSpPr/>
                        <wps:spPr>
                          <a:xfrm>
                            <a:off x="2158946" y="1976126"/>
                            <a:ext cx="51113" cy="404112"/>
                          </a:xfrm>
                          <a:prstGeom prst="rect">
                            <a:avLst/>
                          </a:prstGeom>
                          <a:ln>
                            <a:noFill/>
                          </a:ln>
                        </wps:spPr>
                        <wps:txbx>
                          <w:txbxContent>
                            <w:p w:rsidR="005E6647" w:rsidRDefault="005E6647" w:rsidP="005E6647">
                              <w:pPr>
                                <w:bidi w:val="0"/>
                                <w:spacing w:after="160" w:line="259" w:lineRule="auto"/>
                              </w:pPr>
                              <w:r>
                                <w:rPr>
                                  <w:b/>
                                  <w:sz w:val="40"/>
                                </w:rPr>
                                <w:t xml:space="preserve"> </w:t>
                              </w:r>
                            </w:p>
                          </w:txbxContent>
                        </wps:txbx>
                        <wps:bodyPr horzOverflow="overflow" vert="horz" lIns="0" tIns="0" rIns="0" bIns="0" rtlCol="0">
                          <a:noAutofit/>
                        </wps:bodyPr>
                      </wps:wsp>
                      <wps:wsp>
                        <wps:cNvPr id="219" name="Rectangle 219"/>
                        <wps:cNvSpPr/>
                        <wps:spPr>
                          <a:xfrm>
                            <a:off x="2197377" y="1976126"/>
                            <a:ext cx="747398" cy="404112"/>
                          </a:xfrm>
                          <a:prstGeom prst="rect">
                            <a:avLst/>
                          </a:prstGeom>
                          <a:ln>
                            <a:noFill/>
                          </a:ln>
                        </wps:spPr>
                        <wps:txbx>
                          <w:txbxContent>
                            <w:p w:rsidR="005E6647" w:rsidRDefault="005E6647" w:rsidP="005E6647">
                              <w:pPr>
                                <w:bidi w:val="0"/>
                                <w:spacing w:after="160" w:line="259" w:lineRule="auto"/>
                              </w:pPr>
                              <w:r>
                                <w:rPr>
                                  <w:b/>
                                  <w:bCs/>
                                  <w:w w:val="82"/>
                                  <w:sz w:val="40"/>
                                  <w:szCs w:val="40"/>
                                  <w:rtl/>
                                </w:rPr>
                                <w:t>الرحمن</w:t>
                              </w:r>
                            </w:p>
                          </w:txbxContent>
                        </wps:txbx>
                        <wps:bodyPr horzOverflow="overflow" vert="horz" lIns="0" tIns="0" rIns="0" bIns="0" rtlCol="0">
                          <a:noAutofit/>
                        </wps:bodyPr>
                      </wps:wsp>
                      <wps:wsp>
                        <wps:cNvPr id="218" name="Rectangle 218"/>
                        <wps:cNvSpPr/>
                        <wps:spPr>
                          <a:xfrm>
                            <a:off x="2759331" y="1976126"/>
                            <a:ext cx="51113" cy="404112"/>
                          </a:xfrm>
                          <a:prstGeom prst="rect">
                            <a:avLst/>
                          </a:prstGeom>
                          <a:ln>
                            <a:noFill/>
                          </a:ln>
                        </wps:spPr>
                        <wps:txbx>
                          <w:txbxContent>
                            <w:p w:rsidR="005E6647" w:rsidRDefault="005E6647" w:rsidP="005E6647">
                              <w:pPr>
                                <w:bidi w:val="0"/>
                                <w:spacing w:after="160" w:line="259" w:lineRule="auto"/>
                              </w:pPr>
                              <w:r>
                                <w:rPr>
                                  <w:b/>
                                  <w:sz w:val="40"/>
                                </w:rPr>
                                <w:t xml:space="preserve"> </w:t>
                              </w:r>
                            </w:p>
                          </w:txbxContent>
                        </wps:txbx>
                        <wps:bodyPr horzOverflow="overflow" vert="horz" lIns="0" tIns="0" rIns="0" bIns="0" rtlCol="0">
                          <a:noAutofit/>
                        </wps:bodyPr>
                      </wps:wsp>
                      <wps:wsp>
                        <wps:cNvPr id="217" name="Rectangle 217"/>
                        <wps:cNvSpPr/>
                        <wps:spPr>
                          <a:xfrm>
                            <a:off x="2797762" y="1976126"/>
                            <a:ext cx="307354" cy="404112"/>
                          </a:xfrm>
                          <a:prstGeom prst="rect">
                            <a:avLst/>
                          </a:prstGeom>
                          <a:ln>
                            <a:noFill/>
                          </a:ln>
                        </wps:spPr>
                        <wps:txbx>
                          <w:txbxContent>
                            <w:p w:rsidR="005E6647" w:rsidRDefault="005E6647" w:rsidP="005E6647">
                              <w:pPr>
                                <w:bidi w:val="0"/>
                                <w:spacing w:after="160" w:line="259" w:lineRule="auto"/>
                              </w:pPr>
                              <w:r>
                                <w:rPr>
                                  <w:b/>
                                  <w:bCs/>
                                  <w:w w:val="47"/>
                                  <w:sz w:val="40"/>
                                  <w:szCs w:val="40"/>
                                  <w:rtl/>
                                </w:rPr>
                                <w:t>الله</w:t>
                              </w:r>
                            </w:p>
                          </w:txbxContent>
                        </wps:txbx>
                        <wps:bodyPr horzOverflow="overflow" vert="horz" lIns="0" tIns="0" rIns="0" bIns="0" rtlCol="0">
                          <a:noAutofit/>
                        </wps:bodyPr>
                      </wps:wsp>
                      <wps:wsp>
                        <wps:cNvPr id="216" name="Rectangle 216"/>
                        <wps:cNvSpPr/>
                        <wps:spPr>
                          <a:xfrm>
                            <a:off x="3028854" y="1976126"/>
                            <a:ext cx="51113" cy="404112"/>
                          </a:xfrm>
                          <a:prstGeom prst="rect">
                            <a:avLst/>
                          </a:prstGeom>
                          <a:ln>
                            <a:noFill/>
                          </a:ln>
                        </wps:spPr>
                        <wps:txbx>
                          <w:txbxContent>
                            <w:p w:rsidR="005E6647" w:rsidRDefault="005E6647" w:rsidP="005E6647">
                              <w:pPr>
                                <w:bidi w:val="0"/>
                                <w:spacing w:after="160" w:line="259" w:lineRule="auto"/>
                              </w:pPr>
                              <w:r>
                                <w:rPr>
                                  <w:b/>
                                  <w:sz w:val="40"/>
                                </w:rPr>
                                <w:t xml:space="preserve"> </w:t>
                              </w:r>
                            </w:p>
                          </w:txbxContent>
                        </wps:txbx>
                        <wps:bodyPr horzOverflow="overflow" vert="horz" lIns="0" tIns="0" rIns="0" bIns="0" rtlCol="0">
                          <a:noAutofit/>
                        </wps:bodyPr>
                      </wps:wsp>
                      <wps:wsp>
                        <wps:cNvPr id="215" name="Rectangle 215"/>
                        <wps:cNvSpPr/>
                        <wps:spPr>
                          <a:xfrm>
                            <a:off x="3067285" y="1976126"/>
                            <a:ext cx="430567" cy="404112"/>
                          </a:xfrm>
                          <a:prstGeom prst="rect">
                            <a:avLst/>
                          </a:prstGeom>
                          <a:ln>
                            <a:noFill/>
                          </a:ln>
                        </wps:spPr>
                        <wps:txbx>
                          <w:txbxContent>
                            <w:p w:rsidR="005E6647" w:rsidRDefault="005E6647" w:rsidP="005E6647">
                              <w:pPr>
                                <w:bidi w:val="0"/>
                                <w:spacing w:after="160" w:line="259" w:lineRule="auto"/>
                              </w:pPr>
                              <w:r>
                                <w:rPr>
                                  <w:b/>
                                  <w:bCs/>
                                  <w:w w:val="60"/>
                                  <w:sz w:val="40"/>
                                  <w:szCs w:val="40"/>
                                  <w:rtl/>
                                </w:rPr>
                                <w:t>بسم</w:t>
                              </w:r>
                            </w:p>
                          </w:txbxContent>
                        </wps:txbx>
                        <wps:bodyPr horzOverflow="overflow" vert="horz" lIns="0" tIns="0" rIns="0" bIns="0" rtlCol="0">
                          <a:noAutofit/>
                        </wps:bodyPr>
                      </wps:wsp>
                      <wps:wsp>
                        <wps:cNvPr id="223" name="Rectangle 223"/>
                        <wps:cNvSpPr/>
                        <wps:spPr>
                          <a:xfrm>
                            <a:off x="1573657" y="1976126"/>
                            <a:ext cx="51113" cy="404112"/>
                          </a:xfrm>
                          <a:prstGeom prst="rect">
                            <a:avLst/>
                          </a:prstGeom>
                          <a:ln>
                            <a:noFill/>
                          </a:ln>
                        </wps:spPr>
                        <wps:txbx>
                          <w:txbxContent>
                            <w:p w:rsidR="005E6647" w:rsidRDefault="005E6647" w:rsidP="005E6647">
                              <w:pPr>
                                <w:bidi w:val="0"/>
                                <w:spacing w:after="160" w:line="259" w:lineRule="auto"/>
                              </w:pPr>
                              <w:r>
                                <w:rPr>
                                  <w:b/>
                                  <w:sz w:val="40"/>
                                </w:rPr>
                                <w:t xml:space="preserve"> </w:t>
                              </w:r>
                            </w:p>
                          </w:txbxContent>
                        </wps:txbx>
                        <wps:bodyPr horzOverflow="overflow" vert="horz" lIns="0" tIns="0" rIns="0" bIns="0" rtlCol="0">
                          <a:noAutofit/>
                        </wps:bodyPr>
                      </wps:wsp>
                      <wps:wsp>
                        <wps:cNvPr id="224" name="Rectangle 224"/>
                        <wps:cNvSpPr/>
                        <wps:spPr>
                          <a:xfrm>
                            <a:off x="2485009" y="2679573"/>
                            <a:ext cx="45910" cy="362975"/>
                          </a:xfrm>
                          <a:prstGeom prst="rect">
                            <a:avLst/>
                          </a:prstGeom>
                          <a:ln>
                            <a:noFill/>
                          </a:ln>
                        </wps:spPr>
                        <wps:txbx>
                          <w:txbxContent>
                            <w:p w:rsidR="005E6647" w:rsidRDefault="005E6647" w:rsidP="005E6647">
                              <w:pPr>
                                <w:bidi w:val="0"/>
                                <w:spacing w:after="160" w:line="259" w:lineRule="auto"/>
                              </w:pPr>
                              <w:r>
                                <w:rPr>
                                  <w:b/>
                                  <w:sz w:val="36"/>
                                </w:rPr>
                                <w:t xml:space="preserve"> </w:t>
                              </w:r>
                            </w:p>
                          </w:txbxContent>
                        </wps:txbx>
                        <wps:bodyPr horzOverflow="overflow" vert="horz" lIns="0" tIns="0" rIns="0" bIns="0" rtlCol="0">
                          <a:noAutofit/>
                        </wps:bodyPr>
                      </wps:wsp>
                      <wps:wsp>
                        <wps:cNvPr id="225" name="Rectangle 225"/>
                        <wps:cNvSpPr/>
                        <wps:spPr>
                          <a:xfrm>
                            <a:off x="2485009" y="3336417"/>
                            <a:ext cx="45910" cy="362975"/>
                          </a:xfrm>
                          <a:prstGeom prst="rect">
                            <a:avLst/>
                          </a:prstGeom>
                          <a:ln>
                            <a:noFill/>
                          </a:ln>
                        </wps:spPr>
                        <wps:txbx>
                          <w:txbxContent>
                            <w:p w:rsidR="005E6647" w:rsidRDefault="005E6647" w:rsidP="005E6647">
                              <w:pPr>
                                <w:bidi w:val="0"/>
                                <w:spacing w:after="160" w:line="259" w:lineRule="auto"/>
                              </w:pPr>
                              <w:r>
                                <w:rPr>
                                  <w:b/>
                                  <w:sz w:val="36"/>
                                </w:rPr>
                                <w:t xml:space="preserve"> </w:t>
                              </w:r>
                            </w:p>
                          </w:txbxContent>
                        </wps:txbx>
                        <wps:bodyPr horzOverflow="overflow" vert="horz" lIns="0" tIns="0" rIns="0" bIns="0" rtlCol="0">
                          <a:noAutofit/>
                        </wps:bodyPr>
                      </wps:wsp>
                      <wps:wsp>
                        <wps:cNvPr id="226" name="Rectangle 226"/>
                        <wps:cNvSpPr/>
                        <wps:spPr>
                          <a:xfrm>
                            <a:off x="4975860" y="3982051"/>
                            <a:ext cx="35809" cy="283121"/>
                          </a:xfrm>
                          <a:prstGeom prst="rect">
                            <a:avLst/>
                          </a:prstGeom>
                          <a:ln>
                            <a:noFill/>
                          </a:ln>
                        </wps:spPr>
                        <wps:txbx>
                          <w:txbxContent>
                            <w:p w:rsidR="005E6647" w:rsidRDefault="005E6647" w:rsidP="005E6647">
                              <w:pPr>
                                <w:bidi w:val="0"/>
                                <w:spacing w:after="160" w:line="259" w:lineRule="auto"/>
                              </w:pPr>
                              <w:r>
                                <w:rPr>
                                  <w:b/>
                                </w:rPr>
                                <w:t xml:space="preserve"> </w:t>
                              </w:r>
                            </w:p>
                          </w:txbxContent>
                        </wps:txbx>
                        <wps:bodyPr horzOverflow="overflow" vert="horz" lIns="0" tIns="0" rIns="0" bIns="0" rtlCol="0">
                          <a:noAutofit/>
                        </wps:bodyPr>
                      </wps:wsp>
                      <wps:wsp>
                        <wps:cNvPr id="227" name="Rectangle 227"/>
                        <wps:cNvSpPr/>
                        <wps:spPr>
                          <a:xfrm>
                            <a:off x="4975860" y="4532215"/>
                            <a:ext cx="35809" cy="283121"/>
                          </a:xfrm>
                          <a:prstGeom prst="rect">
                            <a:avLst/>
                          </a:prstGeom>
                          <a:ln>
                            <a:noFill/>
                          </a:ln>
                        </wps:spPr>
                        <wps:txbx>
                          <w:txbxContent>
                            <w:p w:rsidR="005E6647" w:rsidRDefault="005E6647" w:rsidP="005E6647">
                              <w:pPr>
                                <w:bidi w:val="0"/>
                                <w:spacing w:after="160" w:line="259" w:lineRule="auto"/>
                              </w:pPr>
                              <w:r>
                                <w:rPr>
                                  <w:b/>
                                </w:rPr>
                                <w:t xml:space="preserve"> </w:t>
                              </w:r>
                            </w:p>
                          </w:txbxContent>
                        </wps:txbx>
                        <wps:bodyPr horzOverflow="overflow" vert="horz" lIns="0" tIns="0" rIns="0" bIns="0" rtlCol="0">
                          <a:noAutofit/>
                        </wps:bodyPr>
                      </wps:wsp>
                      <wps:wsp>
                        <wps:cNvPr id="228" name="Rectangle 228"/>
                        <wps:cNvSpPr/>
                        <wps:spPr>
                          <a:xfrm>
                            <a:off x="1788541" y="5065140"/>
                            <a:ext cx="52173" cy="237150"/>
                          </a:xfrm>
                          <a:prstGeom prst="rect">
                            <a:avLst/>
                          </a:prstGeom>
                          <a:ln>
                            <a:noFill/>
                          </a:ln>
                        </wps:spPr>
                        <wps:txbx>
                          <w:txbxContent>
                            <w:p w:rsidR="005E6647" w:rsidRDefault="005E6647" w:rsidP="005E6647">
                              <w:pPr>
                                <w:bidi w:val="0"/>
                                <w:spacing w:after="160" w:line="259" w:lineRule="auto"/>
                              </w:pPr>
                              <w:r>
                                <w:rPr>
                                  <w:rFonts w:ascii="Cambria Math" w:eastAsia="Cambria Math" w:hAnsi="Cambria Math" w:cs="Cambria Math"/>
                                </w:rPr>
                                <w:t xml:space="preserve"> </w:t>
                              </w:r>
                            </w:p>
                          </w:txbxContent>
                        </wps:txbx>
                        <wps:bodyPr horzOverflow="overflow" vert="horz" lIns="0" tIns="0" rIns="0" bIns="0" rtlCol="0">
                          <a:noAutofit/>
                        </wps:bodyPr>
                      </wps:wsp>
                      <wps:wsp>
                        <wps:cNvPr id="229" name="Rectangle 229"/>
                        <wps:cNvSpPr/>
                        <wps:spPr>
                          <a:xfrm>
                            <a:off x="1829689" y="5082379"/>
                            <a:ext cx="35810" cy="283120"/>
                          </a:xfrm>
                          <a:prstGeom prst="rect">
                            <a:avLst/>
                          </a:prstGeom>
                          <a:ln>
                            <a:noFill/>
                          </a:ln>
                        </wps:spPr>
                        <wps:txbx>
                          <w:txbxContent>
                            <w:p w:rsidR="005E6647" w:rsidRDefault="005E6647" w:rsidP="005E6647">
                              <w:pPr>
                                <w:bidi w:val="0"/>
                                <w:spacing w:after="160" w:line="259" w:lineRule="auto"/>
                              </w:pPr>
                              <w:r>
                                <w:rPr>
                                  <w:b/>
                                </w:rPr>
                                <w:t xml:space="preserve"> </w:t>
                              </w:r>
                            </w:p>
                          </w:txbxContent>
                        </wps:txbx>
                        <wps:bodyPr horzOverflow="overflow" vert="horz" lIns="0" tIns="0" rIns="0" bIns="0" rtlCol="0">
                          <a:noAutofit/>
                        </wps:bodyPr>
                      </wps:wsp>
                      <pic:pic xmlns:pic="http://schemas.openxmlformats.org/drawingml/2006/picture">
                        <pic:nvPicPr>
                          <pic:cNvPr id="231" name="Picture 231"/>
                          <pic:cNvPicPr/>
                        </pic:nvPicPr>
                        <pic:blipFill>
                          <a:blip r:embed="rId6"/>
                          <a:stretch>
                            <a:fillRect/>
                          </a:stretch>
                        </pic:blipFill>
                        <pic:spPr>
                          <a:xfrm>
                            <a:off x="0" y="134248"/>
                            <a:ext cx="5039360" cy="5189220"/>
                          </a:xfrm>
                          <a:prstGeom prst="rect">
                            <a:avLst/>
                          </a:prstGeom>
                        </pic:spPr>
                      </pic:pic>
                    </wpg:wgp>
                  </a:graphicData>
                </a:graphic>
              </wp:inline>
            </w:drawing>
          </mc:Choice>
          <mc:Fallback>
            <w:pict>
              <v:group w14:anchorId="742517D6" id="Group 689107" o:spid="_x0000_s1026" style="width:396.8pt;height:419.15pt;mso-position-horizontal-relative:char;mso-position-vertical-relative:line" coordsize="50393,532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">
                <v:rect id="Rectangle 211" o:spid="_x0000_s1027" style="position:absolute;left:24850;width:459;height:3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rsidR="005E6647" w:rsidRDefault="005E6647" w:rsidP="005E6647">
                        <w:pPr>
                          <w:bidi w:val="0"/>
                          <w:spacing w:after="160" w:line="259" w:lineRule="auto"/>
                        </w:pPr>
                        <w:r>
                          <w:rPr>
                            <w:b/>
                            <w:sz w:val="36"/>
                          </w:rPr>
                          <w:t xml:space="preserve"> </w:t>
                        </w:r>
                      </w:p>
                    </w:txbxContent>
                  </v:textbox>
                </v:rect>
                <v:rect id="Rectangle 212" o:spid="_x0000_s1028" style="position:absolute;left:24850;top:6568;width:459;height:3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rsidR="005E6647" w:rsidRDefault="005E6647" w:rsidP="005E6647">
                        <w:pPr>
                          <w:bidi w:val="0"/>
                          <w:spacing w:after="160" w:line="259" w:lineRule="auto"/>
                        </w:pPr>
                        <w:r>
                          <w:rPr>
                            <w:b/>
                            <w:sz w:val="36"/>
                          </w:rPr>
                          <w:t xml:space="preserve"> </w:t>
                        </w:r>
                      </w:p>
                    </w:txbxContent>
                  </v:textbox>
                </v:rect>
                <v:rect id="Rectangle 213" o:spid="_x0000_s1029" style="position:absolute;left:24850;top:13136;width:459;height:3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rsidR="005E6647" w:rsidRDefault="005E6647" w:rsidP="005E6647">
                        <w:pPr>
                          <w:bidi w:val="0"/>
                          <w:spacing w:after="160" w:line="259" w:lineRule="auto"/>
                        </w:pPr>
                        <w:r>
                          <w:rPr>
                            <w:b/>
                            <w:sz w:val="36"/>
                          </w:rPr>
                          <w:t xml:space="preserve"> </w:t>
                        </w:r>
                      </w:p>
                    </w:txbxContent>
                  </v:textbox>
                </v:rect>
                <v:rect id="Rectangle 222" o:spid="_x0000_s1030" style="position:absolute;left:16132;top:19761;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rsidR="005E6647" w:rsidRDefault="005E6647" w:rsidP="005E6647">
                        <w:pPr>
                          <w:bidi w:val="0"/>
                          <w:spacing w:after="160" w:line="259" w:lineRule="auto"/>
                        </w:pPr>
                        <w:r>
                          <w:rPr>
                            <w:b/>
                            <w:sz w:val="40"/>
                          </w:rPr>
                          <w:t xml:space="preserve"> </w:t>
                        </w:r>
                      </w:p>
                    </w:txbxContent>
                  </v:textbox>
                </v:rect>
                <v:rect id="Rectangle 221" o:spid="_x0000_s1031" style="position:absolute;left:16517;top:19761;width:6746;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rsidR="005E6647" w:rsidRDefault="005E6647" w:rsidP="005E6647">
                        <w:pPr>
                          <w:bidi w:val="0"/>
                          <w:spacing w:after="160" w:line="259" w:lineRule="auto"/>
                        </w:pPr>
                        <w:r>
                          <w:rPr>
                            <w:b/>
                            <w:bCs/>
                            <w:w w:val="70"/>
                            <w:sz w:val="40"/>
                            <w:szCs w:val="40"/>
                            <w:rtl/>
                          </w:rPr>
                          <w:t>الرحيم</w:t>
                        </w:r>
                      </w:p>
                    </w:txbxContent>
                  </v:textbox>
                </v:rect>
                <v:rect id="Rectangle 220" o:spid="_x0000_s1032" style="position:absolute;left:21589;top:19761;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rsidR="005E6647" w:rsidRDefault="005E6647" w:rsidP="005E6647">
                        <w:pPr>
                          <w:bidi w:val="0"/>
                          <w:spacing w:after="160" w:line="259" w:lineRule="auto"/>
                        </w:pPr>
                        <w:r>
                          <w:rPr>
                            <w:b/>
                            <w:sz w:val="40"/>
                          </w:rPr>
                          <w:t xml:space="preserve"> </w:t>
                        </w:r>
                      </w:p>
                    </w:txbxContent>
                  </v:textbox>
                </v:rect>
                <v:rect id="Rectangle 219" o:spid="_x0000_s1033" style="position:absolute;left:21973;top:19761;width:7474;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rsidR="005E6647" w:rsidRDefault="005E6647" w:rsidP="005E6647">
                        <w:pPr>
                          <w:bidi w:val="0"/>
                          <w:spacing w:after="160" w:line="259" w:lineRule="auto"/>
                        </w:pPr>
                        <w:r>
                          <w:rPr>
                            <w:b/>
                            <w:bCs/>
                            <w:w w:val="82"/>
                            <w:sz w:val="40"/>
                            <w:szCs w:val="40"/>
                            <w:rtl/>
                          </w:rPr>
                          <w:t>الرحمن</w:t>
                        </w:r>
                      </w:p>
                    </w:txbxContent>
                  </v:textbox>
                </v:rect>
                <v:rect id="Rectangle 218" o:spid="_x0000_s1034" style="position:absolute;left:27593;top:19761;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rsidR="005E6647" w:rsidRDefault="005E6647" w:rsidP="005E6647">
                        <w:pPr>
                          <w:bidi w:val="0"/>
                          <w:spacing w:after="160" w:line="259" w:lineRule="auto"/>
                        </w:pPr>
                        <w:r>
                          <w:rPr>
                            <w:b/>
                            <w:sz w:val="40"/>
                          </w:rPr>
                          <w:t xml:space="preserve"> </w:t>
                        </w:r>
                      </w:p>
                    </w:txbxContent>
                  </v:textbox>
                </v:rect>
                <v:rect id="Rectangle 217" o:spid="_x0000_s1035" style="position:absolute;left:27977;top:19761;width:3074;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rsidR="005E6647" w:rsidRDefault="005E6647" w:rsidP="005E6647">
                        <w:pPr>
                          <w:bidi w:val="0"/>
                          <w:spacing w:after="160" w:line="259" w:lineRule="auto"/>
                        </w:pPr>
                        <w:r>
                          <w:rPr>
                            <w:b/>
                            <w:bCs/>
                            <w:w w:val="47"/>
                            <w:sz w:val="40"/>
                            <w:szCs w:val="40"/>
                            <w:rtl/>
                          </w:rPr>
                          <w:t>الله</w:t>
                        </w:r>
                      </w:p>
                    </w:txbxContent>
                  </v:textbox>
                </v:rect>
                <v:rect id="Rectangle 216" o:spid="_x0000_s1036" style="position:absolute;left:30288;top:19761;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rsidR="005E6647" w:rsidRDefault="005E6647" w:rsidP="005E6647">
                        <w:pPr>
                          <w:bidi w:val="0"/>
                          <w:spacing w:after="160" w:line="259" w:lineRule="auto"/>
                        </w:pPr>
                        <w:r>
                          <w:rPr>
                            <w:b/>
                            <w:sz w:val="40"/>
                          </w:rPr>
                          <w:t xml:space="preserve"> </w:t>
                        </w:r>
                      </w:p>
                    </w:txbxContent>
                  </v:textbox>
                </v:rect>
                <v:rect id="Rectangle 215" o:spid="_x0000_s1037" style="position:absolute;left:30672;top:19761;width:4306;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rsidR="005E6647" w:rsidRDefault="005E6647" w:rsidP="005E6647">
                        <w:pPr>
                          <w:bidi w:val="0"/>
                          <w:spacing w:after="160" w:line="259" w:lineRule="auto"/>
                        </w:pPr>
                        <w:r>
                          <w:rPr>
                            <w:b/>
                            <w:bCs/>
                            <w:w w:val="60"/>
                            <w:sz w:val="40"/>
                            <w:szCs w:val="40"/>
                            <w:rtl/>
                          </w:rPr>
                          <w:t>بسم</w:t>
                        </w:r>
                      </w:p>
                    </w:txbxContent>
                  </v:textbox>
                </v:rect>
                <v:rect id="Rectangle 223" o:spid="_x0000_s1038" style="position:absolute;left:15736;top:19761;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rsidR="005E6647" w:rsidRDefault="005E6647" w:rsidP="005E6647">
                        <w:pPr>
                          <w:bidi w:val="0"/>
                          <w:spacing w:after="160" w:line="259" w:lineRule="auto"/>
                        </w:pPr>
                        <w:r>
                          <w:rPr>
                            <w:b/>
                            <w:sz w:val="40"/>
                          </w:rPr>
                          <w:t xml:space="preserve"> </w:t>
                        </w:r>
                      </w:p>
                    </w:txbxContent>
                  </v:textbox>
                </v:rect>
                <v:rect id="Rectangle 224" o:spid="_x0000_s1039" style="position:absolute;left:24850;top:26795;width:459;height:3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rsidR="005E6647" w:rsidRDefault="005E6647" w:rsidP="005E6647">
                        <w:pPr>
                          <w:bidi w:val="0"/>
                          <w:spacing w:after="160" w:line="259" w:lineRule="auto"/>
                        </w:pPr>
                        <w:r>
                          <w:rPr>
                            <w:b/>
                            <w:sz w:val="36"/>
                          </w:rPr>
                          <w:t xml:space="preserve"> </w:t>
                        </w:r>
                      </w:p>
                    </w:txbxContent>
                  </v:textbox>
                </v:rect>
                <v:rect id="Rectangle 225" o:spid="_x0000_s1040" style="position:absolute;left:24850;top:33364;width:459;height:3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rsidR="005E6647" w:rsidRDefault="005E6647" w:rsidP="005E6647">
                        <w:pPr>
                          <w:bidi w:val="0"/>
                          <w:spacing w:after="160" w:line="259" w:lineRule="auto"/>
                        </w:pPr>
                        <w:r>
                          <w:rPr>
                            <w:b/>
                            <w:sz w:val="36"/>
                          </w:rPr>
                          <w:t xml:space="preserve"> </w:t>
                        </w:r>
                      </w:p>
                    </w:txbxContent>
                  </v:textbox>
                </v:rect>
                <v:rect id="Rectangle 226" o:spid="_x0000_s1041" style="position:absolute;left:49758;top:39820;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rsidR="005E6647" w:rsidRDefault="005E6647" w:rsidP="005E6647">
                        <w:pPr>
                          <w:bidi w:val="0"/>
                          <w:spacing w:after="160" w:line="259" w:lineRule="auto"/>
                        </w:pPr>
                        <w:r>
                          <w:rPr>
                            <w:b/>
                          </w:rPr>
                          <w:t xml:space="preserve"> </w:t>
                        </w:r>
                      </w:p>
                    </w:txbxContent>
                  </v:textbox>
                </v:rect>
                <v:rect id="Rectangle 227" o:spid="_x0000_s1042" style="position:absolute;left:49758;top:45322;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rsidR="005E6647" w:rsidRDefault="005E6647" w:rsidP="005E6647">
                        <w:pPr>
                          <w:bidi w:val="0"/>
                          <w:spacing w:after="160" w:line="259" w:lineRule="auto"/>
                        </w:pPr>
                        <w:r>
                          <w:rPr>
                            <w:b/>
                          </w:rPr>
                          <w:t xml:space="preserve"> </w:t>
                        </w:r>
                      </w:p>
                    </w:txbxContent>
                  </v:textbox>
                </v:rect>
                <v:rect id="Rectangle 228" o:spid="_x0000_s1043" style="position:absolute;left:17885;top:5065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rsidR="005E6647" w:rsidRDefault="005E6647" w:rsidP="005E6647">
                        <w:pPr>
                          <w:bidi w:val="0"/>
                          <w:spacing w:after="160" w:line="259" w:lineRule="auto"/>
                        </w:pPr>
                        <w:r>
                          <w:rPr>
                            <w:rFonts w:ascii="Cambria Math" w:eastAsia="Cambria Math" w:hAnsi="Cambria Math" w:cs="Cambria Math"/>
                          </w:rPr>
                          <w:t xml:space="preserve"> </w:t>
                        </w:r>
                      </w:p>
                    </w:txbxContent>
                  </v:textbox>
                </v:rect>
                <v:rect id="Rectangle 229" o:spid="_x0000_s1044" style="position:absolute;left:18296;top:50823;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rsidR="005E6647" w:rsidRDefault="005E6647" w:rsidP="005E6647">
                        <w:pPr>
                          <w:bidi w:val="0"/>
                          <w:spacing w:after="160" w:line="259" w:lineRule="auto"/>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1" o:spid="_x0000_s1045" type="#_x0000_t75" style="position:absolute;top:1342;width:50393;height:51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">
                  <v:imagedata r:id="rId7" o:title=""/>
                </v:shape>
                <w10:anchorlock/>
              </v:group>
            </w:pict>
          </mc:Fallback>
        </mc:AlternateContent>
      </w: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lastRenderedPageBreak/>
        <w:drawing>
          <wp:inline distT="0" distB="0" distL="0" distR="0" wp14:anchorId="6641BC51" wp14:editId="02E26BF6">
            <wp:extent cx="1838325" cy="1104900"/>
            <wp:effectExtent l="0" t="0" r="9525" b="0"/>
            <wp:docPr id="2" name="Picture 2" descr="C:\Users\Hp\Desktop\download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ownload (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1104900"/>
                    </a:xfrm>
                    <a:prstGeom prst="rect">
                      <a:avLst/>
                    </a:prstGeom>
                    <a:noFill/>
                    <a:ln>
                      <a:noFill/>
                    </a:ln>
                  </pic:spPr>
                </pic:pic>
              </a:graphicData>
            </a:graphic>
          </wp:inline>
        </w:drawing>
      </w:r>
    </w:p>
    <w:p w:rsidR="005E6647" w:rsidRPr="00A73F11" w:rsidRDefault="005E6647" w:rsidP="005E6647">
      <w:pPr>
        <w:spacing w:after="152" w:line="360" w:lineRule="auto"/>
        <w:ind w:left="10" w:right="91"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 xml:space="preserve">أهدي هذا العمل إلى </w:t>
      </w:r>
      <w:r>
        <w:rPr>
          <w:rFonts w:ascii="Simplified Arabic" w:eastAsia="Segoe UI" w:hAnsi="Simplified Arabic" w:cs="Simplified Arabic" w:hint="cs"/>
          <w:b/>
          <w:bCs/>
          <w:color w:val="000000"/>
          <w:sz w:val="32"/>
          <w:szCs w:val="32"/>
          <w:rtl/>
        </w:rPr>
        <w:t>كل من كان له أثر طيب وإيجابي فى حياتي ، وكان يمثل لى مصدر دعم وألهام ، وكان لى الحافز الدائم بتشجيعه لى</w:t>
      </w:r>
    </w:p>
    <w:p w:rsidR="005E6647" w:rsidRPr="00A73F11" w:rsidRDefault="005E6647" w:rsidP="005E6647">
      <w:pPr>
        <w:spacing w:after="149" w:line="360" w:lineRule="auto"/>
        <w:ind w:left="10" w:right="41"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إلى أساتذتي الأفاضل، الذين قدموا لي كل ما يمكن من علم ونصح</w:t>
      </w:r>
    </w:p>
    <w:p w:rsidR="005E6647" w:rsidRPr="00A73F11" w:rsidRDefault="005E6647" w:rsidP="005E6647">
      <w:pPr>
        <w:spacing w:after="152" w:line="360" w:lineRule="auto"/>
        <w:ind w:left="10" w:right="226"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وإرشاد، وكانوا لي خير مرشدين ومعلمين، أهدي هذا العمل تعبيراً عن</w:t>
      </w:r>
    </w:p>
    <w:p w:rsidR="005E6647" w:rsidRPr="00A73F11" w:rsidRDefault="005E6647" w:rsidP="005E6647">
      <w:pPr>
        <w:spacing w:after="430" w:line="360" w:lineRule="auto"/>
        <w:ind w:left="10" w:right="43"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اعترافي بجميلهم.</w:t>
      </w:r>
    </w:p>
    <w:p w:rsidR="005E6647" w:rsidRPr="00A73F11" w:rsidRDefault="005E6647" w:rsidP="005E6647">
      <w:pPr>
        <w:spacing w:after="152" w:line="360" w:lineRule="auto"/>
        <w:ind w:left="10" w:right="91"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إلى زملائي وأصدقائي، الذين وقفوا بجانبي وكانوا لي عونًا وسندًا، أهدي</w:t>
      </w:r>
    </w:p>
    <w:p w:rsidR="005E6647" w:rsidRPr="00A73F11" w:rsidRDefault="005E6647" w:rsidP="005E6647">
      <w:pPr>
        <w:spacing w:after="152" w:line="360" w:lineRule="auto"/>
        <w:ind w:left="10" w:right="91"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هذا العمل كتعبير عن شكري وامتناني لكل الدعم والتشجيع الذي تلقيته</w:t>
      </w:r>
    </w:p>
    <w:p w:rsidR="005E6647" w:rsidRPr="00A73F11" w:rsidRDefault="005E6647" w:rsidP="005E6647">
      <w:pPr>
        <w:spacing w:after="430" w:line="360" w:lineRule="auto"/>
        <w:ind w:left="10" w:right="46" w:hanging="10"/>
        <w:jc w:val="center"/>
        <w:rPr>
          <w:rFonts w:ascii="Simplified Arabic" w:eastAsia="Calibri" w:hAnsi="Simplified Arabic" w:cs="Simplified Arabic"/>
          <w:color w:val="000000"/>
          <w:sz w:val="32"/>
          <w:szCs w:val="24"/>
        </w:rPr>
      </w:pPr>
      <w:r w:rsidRPr="00A73F11">
        <w:rPr>
          <w:rFonts w:ascii="Simplified Arabic" w:eastAsia="Segoe UI" w:hAnsi="Simplified Arabic" w:cs="Simplified Arabic"/>
          <w:b/>
          <w:bCs/>
          <w:color w:val="000000"/>
          <w:sz w:val="32"/>
          <w:szCs w:val="32"/>
          <w:rtl/>
        </w:rPr>
        <w:t>منهم.</w:t>
      </w:r>
    </w:p>
    <w:p w:rsidR="005E6647" w:rsidRDefault="005E6647" w:rsidP="005E6647">
      <w:pPr>
        <w:spacing w:line="360" w:lineRule="auto"/>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lastRenderedPageBreak/>
        <w:drawing>
          <wp:inline distT="0" distB="0" distL="0" distR="0" wp14:anchorId="43546B7F" wp14:editId="18ACCAA6">
            <wp:extent cx="2705100" cy="1543050"/>
            <wp:effectExtent l="0" t="0" r="0" b="0"/>
            <wp:docPr id="3" name="Picture 3" descr="C:\Users\Hp\Desktop\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download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5100" cy="1543050"/>
                    </a:xfrm>
                    <a:prstGeom prst="rect">
                      <a:avLst/>
                    </a:prstGeom>
                    <a:noFill/>
                    <a:ln>
                      <a:noFill/>
                    </a:ln>
                  </pic:spPr>
                </pic:pic>
              </a:graphicData>
            </a:graphic>
          </wp:inline>
        </w:drawing>
      </w:r>
    </w:p>
    <w:p w:rsidR="005E6647" w:rsidRPr="00702269" w:rsidRDefault="005E6647" w:rsidP="005E6647">
      <w:pPr>
        <w:spacing w:line="480" w:lineRule="auto"/>
        <w:jc w:val="center"/>
        <w:rPr>
          <w:rFonts w:ascii="Simplified Arabic" w:hAnsi="Simplified Arabic" w:cs="Simplified Arabic"/>
          <w:b/>
          <w:bCs/>
          <w:sz w:val="32"/>
          <w:szCs w:val="32"/>
          <w:rtl/>
          <w:lang w:bidi="ar-EG"/>
        </w:rPr>
      </w:pPr>
      <w:r w:rsidRPr="00702269">
        <w:rPr>
          <w:rFonts w:ascii="Simplified Arabic" w:hAnsi="Simplified Arabic" w:cs="Simplified Arabic" w:hint="cs"/>
          <w:b/>
          <w:bCs/>
          <w:sz w:val="32"/>
          <w:szCs w:val="32"/>
          <w:rtl/>
          <w:lang w:bidi="ar-EG"/>
        </w:rPr>
        <w:t>الحمد لله الذي وفقنى وأعاننى على إتمام هذا العمل والصلاة والسلام على خير خلقه محمد وعلى أله وصحبه أجمعين</w:t>
      </w:r>
    </w:p>
    <w:p w:rsidR="005E6647" w:rsidRPr="00702269" w:rsidRDefault="005E6647" w:rsidP="005E6647">
      <w:pPr>
        <w:spacing w:line="480" w:lineRule="auto"/>
        <w:jc w:val="center"/>
        <w:rPr>
          <w:rFonts w:ascii="Simplified Arabic" w:hAnsi="Simplified Arabic" w:cs="Simplified Arabic"/>
          <w:b/>
          <w:bCs/>
          <w:sz w:val="32"/>
          <w:szCs w:val="32"/>
          <w:rtl/>
          <w:lang w:bidi="ar-EG"/>
        </w:rPr>
      </w:pPr>
      <w:r w:rsidRPr="00702269">
        <w:rPr>
          <w:rFonts w:ascii="Simplified Arabic" w:hAnsi="Simplified Arabic" w:cs="Simplified Arabic" w:hint="cs"/>
          <w:b/>
          <w:bCs/>
          <w:sz w:val="32"/>
          <w:szCs w:val="32"/>
          <w:rtl/>
          <w:lang w:bidi="ar-EG"/>
        </w:rPr>
        <w:t>أتقدم بخالص الشكر والتقدير إلى والدي العزيزين اللذين كان لهما الفضل الأكبر فى دعمي وتحفيزي طوال مسيرتي لقد كانت دعواتهما ودعمهما المعنوى والنفسى القوة الدافعة التى مكنتني من تحقيق هذا الإنجاز</w:t>
      </w:r>
    </w:p>
    <w:p w:rsidR="005E6647" w:rsidRPr="00702269" w:rsidRDefault="005E6647" w:rsidP="005E6647">
      <w:pPr>
        <w:spacing w:line="480" w:lineRule="auto"/>
        <w:jc w:val="center"/>
        <w:rPr>
          <w:rFonts w:ascii="Simplified Arabic" w:hAnsi="Simplified Arabic" w:cs="Simplified Arabic"/>
          <w:b/>
          <w:bCs/>
          <w:sz w:val="32"/>
          <w:szCs w:val="32"/>
          <w:rtl/>
          <w:lang w:bidi="ar-EG"/>
        </w:rPr>
      </w:pPr>
      <w:r w:rsidRPr="00702269">
        <w:rPr>
          <w:rFonts w:ascii="Simplified Arabic" w:hAnsi="Simplified Arabic" w:cs="Simplified Arabic" w:hint="cs"/>
          <w:b/>
          <w:bCs/>
          <w:sz w:val="32"/>
          <w:szCs w:val="32"/>
          <w:rtl/>
          <w:lang w:bidi="ar-EG"/>
        </w:rPr>
        <w:t>أود أن أشكر أساتذتى الكرام وخاصة مشرف رسالتى الذي قدموا لى الدعم والأرشاد العلمي، وساهموا بتوجيهاتهم القيمة فى إتمام هذا البحث لقد كان لخبرتهم وتوجيهاتهم دور كبير فى صياغة هذا العمل</w:t>
      </w:r>
    </w:p>
    <w:p w:rsidR="005E6647" w:rsidRDefault="005E6647" w:rsidP="005E6647">
      <w:pPr>
        <w:spacing w:line="360" w:lineRule="auto"/>
        <w:jc w:val="center"/>
        <w:rPr>
          <w:rFonts w:ascii="Simplified Arabic" w:hAnsi="Simplified Arabic" w:cs="Simplified Arabic"/>
          <w:b/>
          <w:bCs/>
          <w:sz w:val="28"/>
          <w:szCs w:val="28"/>
          <w:rtl/>
          <w:lang w:bidi="ar-EG"/>
        </w:rPr>
      </w:pPr>
    </w:p>
    <w:p w:rsidR="005E6647" w:rsidRDefault="005E6647" w:rsidP="005E6647">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Pr="009E559C" w:rsidRDefault="00022D9C" w:rsidP="00022D9C">
      <w:pPr>
        <w:jc w:val="center"/>
        <w:rPr>
          <w:rFonts w:ascii="Simplified Arabic" w:hAnsi="Simplified Arabic" w:cs="Simplified Arabic"/>
          <w:b/>
          <w:bCs/>
          <w:color w:val="FF0000"/>
          <w:sz w:val="96"/>
          <w:szCs w:val="96"/>
          <w:rtl/>
          <w:lang w:bidi="ar-EG"/>
        </w:rPr>
      </w:pPr>
      <w:r w:rsidRPr="009E559C">
        <w:rPr>
          <w:rFonts w:ascii="Simplified Arabic" w:hAnsi="Simplified Arabic" w:cs="Simplified Arabic" w:hint="cs"/>
          <w:b/>
          <w:bCs/>
          <w:color w:val="FF0000"/>
          <w:sz w:val="96"/>
          <w:szCs w:val="96"/>
          <w:rtl/>
          <w:lang w:bidi="ar-EG"/>
        </w:rPr>
        <w:t xml:space="preserve">الفصل الأول </w:t>
      </w:r>
    </w:p>
    <w:p w:rsidR="00022D9C" w:rsidRPr="009E559C" w:rsidRDefault="00022D9C" w:rsidP="00022D9C">
      <w:pPr>
        <w:jc w:val="center"/>
        <w:rPr>
          <w:rFonts w:ascii="Simplified Arabic" w:hAnsi="Simplified Arabic" w:cs="Simplified Arabic"/>
          <w:b/>
          <w:bCs/>
          <w:color w:val="FF0000"/>
          <w:sz w:val="96"/>
          <w:szCs w:val="96"/>
          <w:rtl/>
          <w:lang w:bidi="ar-EG"/>
        </w:rPr>
      </w:pPr>
      <w:r w:rsidRPr="009E559C">
        <w:rPr>
          <w:rFonts w:ascii="Simplified Arabic" w:hAnsi="Simplified Arabic" w:cs="Simplified Arabic" w:hint="cs"/>
          <w:b/>
          <w:bCs/>
          <w:color w:val="FF0000"/>
          <w:sz w:val="96"/>
          <w:szCs w:val="96"/>
          <w:rtl/>
          <w:lang w:bidi="ar-EG"/>
        </w:rPr>
        <w:t xml:space="preserve">الإطار العام للدراسة </w:t>
      </w: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Pr="009E559C" w:rsidRDefault="00022D9C" w:rsidP="00022D9C">
      <w:pPr>
        <w:keepNext/>
        <w:keepLines/>
        <w:spacing w:after="114" w:line="256" w:lineRule="auto"/>
        <w:ind w:left="26" w:right="179" w:hanging="10"/>
        <w:outlineLvl w:val="1"/>
        <w:rPr>
          <w:rFonts w:ascii="Times New Roman" w:eastAsia="Times New Roman" w:hAnsi="Times New Roman" w:cs="Times New Roman"/>
          <w:b/>
          <w:color w:val="000000"/>
          <w:sz w:val="40"/>
          <w:szCs w:val="28"/>
          <w:rtl/>
        </w:rPr>
      </w:pPr>
      <w:r>
        <w:rPr>
          <w:rFonts w:ascii="Times New Roman" w:eastAsia="Times New Roman" w:hAnsi="Times New Roman" w:cs="Times New Roman" w:hint="cs"/>
          <w:b/>
          <w:bCs/>
          <w:color w:val="000000"/>
          <w:sz w:val="40"/>
          <w:szCs w:val="40"/>
          <w:rtl/>
        </w:rPr>
        <w:lastRenderedPageBreak/>
        <w:t xml:space="preserve">أولأ: </w:t>
      </w:r>
      <w:r w:rsidRPr="009E559C">
        <w:rPr>
          <w:rFonts w:ascii="Times New Roman" w:eastAsia="Times New Roman" w:hAnsi="Times New Roman" w:cs="Times New Roman" w:hint="cs"/>
          <w:b/>
          <w:bCs/>
          <w:color w:val="000000"/>
          <w:sz w:val="40"/>
          <w:szCs w:val="40"/>
          <w:rtl/>
        </w:rPr>
        <w:t xml:space="preserve">مقدمة </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Pr>
      </w:pPr>
      <w:r w:rsidRPr="00C36FA1">
        <w:rPr>
          <w:rFonts w:ascii="Simplified Arabic" w:hAnsi="Simplified Arabic" w:cs="Simplified Arabic"/>
          <w:color w:val="000000"/>
          <w:sz w:val="28"/>
          <w:szCs w:val="28"/>
          <w:rtl/>
        </w:rPr>
        <w:t>يتوقف نجاح أو فشل أي مشروع على ثلاثة عوامل رئيسية هي: الزمن والتكاليف والجودة، ومن الصعب التنبؤ بدقة التكاليف النهائية أو موعد انتهاء تنفيذ المشروع إلا بعد أن يتم إنجاز قسم كبير منه، والنجاح في ضبط الزمن والتكاليف والجودة يعتمد بشكل أساسي على مدى دقة التخطيط وكيفية استخدام النفقات في مراحل المشروع، ومن العناصر التي تؤثر على نفقات المشروع الإنشائي الحوادث التي تقع في مواقع العمل.</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tl/>
        </w:rPr>
      </w:pPr>
      <w:r w:rsidRPr="00C36FA1">
        <w:rPr>
          <w:rFonts w:ascii="Simplified Arabic" w:hAnsi="Simplified Arabic" w:cs="Simplified Arabic"/>
          <w:color w:val="000000"/>
          <w:sz w:val="28"/>
          <w:szCs w:val="28"/>
          <w:rtl/>
        </w:rPr>
        <w:t>تعتبر الإدارة الهندسية أحد العلوم الحديثة التي ظهرت في السنوات الأخيرة نتيجة للحاجة الماسة لفن يستند إلى التقنية العلمية لتنظيم الجهود الإنسانية والمواد لتنفيذ المشاريع والإدارة هي فن توجيه جهود العاملين للحصول منهم على إنتاجية عالية وجودة مرتفعة مما يعمل على تفادي الخسارة وزيادة الأرباح ومن بين المهام هي الرئيسية في إدارة المشروعات الهندسية وسائل السلامة والأمان، وأهمية اتباعها.</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tl/>
        </w:rPr>
      </w:pPr>
      <w:r w:rsidRPr="00C36FA1">
        <w:rPr>
          <w:rFonts w:ascii="Simplified Arabic" w:hAnsi="Simplified Arabic" w:cs="Simplified Arabic"/>
          <w:color w:val="000000"/>
          <w:sz w:val="28"/>
          <w:szCs w:val="28"/>
          <w:rtl/>
        </w:rPr>
        <w:t>لا شك أن أعمال البناء والإنشاءات من الأعمال الهامة التي لا يمكن لأي مجتمع الاستغناء عنها، ويمكن اعتبار هذه الأعمال كصناعة من الصناعات الأساسية التي تدعم الاقتصاد الوطني. وصناعة الإنشاءات صناعة رئيسية تؤثر على كافة أشكال الحياة اليومية، فهي تلعب دوراً فعالاً في تأمين مصانع للإنتاج، والمطارات وطرق نقل المواطنين والبضائع، وهي إحدى الوسائل للوصول إلى مصادر المواد الخام والطاقة، كما أنها تبني مدنا كاملة تحتوي على مساكن ومستشفيات ومدارس ومراكز ثقافية وطرقات وجسور يستعملها كافة أفراد المجتمع.</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tl/>
        </w:rPr>
      </w:pPr>
      <w:r w:rsidRPr="00C36FA1">
        <w:rPr>
          <w:rFonts w:ascii="Simplified Arabic" w:hAnsi="Simplified Arabic" w:cs="Simplified Arabic"/>
          <w:color w:val="000000"/>
          <w:sz w:val="28"/>
          <w:szCs w:val="28"/>
          <w:rtl/>
        </w:rPr>
        <w:t xml:space="preserve">إن صناعة الإنشاءات كأي صناعة أخرى من الصناعات الخفيفة أو الثقيلة معرضة للحوادث، وهي تختلف باختلاف طبيعة العملية الإنشائية، وكذلك باختلاف عنصر الإنتاج المسبب أو المتعرض للحادث فيها؛ ولذلك فإن النتيجة المترتبة على الحادثة تزداد أو تقل شدة تأثيرها المباشر </w:t>
      </w:r>
      <w:r w:rsidRPr="00C36FA1">
        <w:rPr>
          <w:rFonts w:ascii="Simplified Arabic" w:hAnsi="Simplified Arabic" w:cs="Simplified Arabic"/>
          <w:color w:val="000000"/>
          <w:sz w:val="28"/>
          <w:szCs w:val="28"/>
          <w:rtl/>
        </w:rPr>
        <w:lastRenderedPageBreak/>
        <w:t>أو غير المباشر بناءً على مدى قوة كل من المسبب والمتعرض للحادثة مهما كان إنساناً أو آلة أو أي مادة مستخدمة في العمل الإنشائي.</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tl/>
        </w:rPr>
      </w:pPr>
      <w:r w:rsidRPr="00C36FA1">
        <w:rPr>
          <w:rFonts w:ascii="Simplified Arabic" w:hAnsi="Simplified Arabic" w:cs="Simplified Arabic"/>
          <w:color w:val="000000"/>
          <w:sz w:val="28"/>
          <w:szCs w:val="28"/>
          <w:rtl/>
        </w:rPr>
        <w:t>ويتسبب وقوع الحوادث في صناعة الإنشاءات أثناء العمل في ضياع بعض الأرواح والأموال والأجهزة والمعدات وكذلك يسبب في تأخير تنفيذ المشاريع عن موعدها، مما قد يؤدي إلى إضافة أعباء مادية ومعنوية على كاهل المقاول من الممكن أن يكون في غنى عنها إذا اتبع قواعد الأمان والسلامة الصحيحة. ولقد عرفت الحادثة بأنها "كل ما يحدث بصورة غير متوقعة ويؤدي إلى إلحاق الضرر بالعاملين بالدرجة الأولى، والأموال والأجهزة، والمواد بالدرجة الثانية".</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tl/>
        </w:rPr>
      </w:pPr>
      <w:r w:rsidRPr="00C36FA1">
        <w:rPr>
          <w:rFonts w:ascii="Simplified Arabic" w:hAnsi="Simplified Arabic" w:cs="Simplified Arabic"/>
          <w:color w:val="000000"/>
          <w:sz w:val="28"/>
          <w:szCs w:val="28"/>
          <w:rtl/>
        </w:rPr>
        <w:t>وتختلف الحوادث من حيث الحجم، فقد تكون صغيرة مثل وقوع مطرقة على رأس أحد العاملين أو مسمار ينغرس في جسم أحد العاملين، وقد تكون الحوادث كبيرة الحجم مثل الحرائق والانهيارات التي قد يذهب ضحيتها الكثير من الأرواح والممتلكات، ومهما كان حجم الحادثة فهي تؤثر على المصاب أو المصابين وعلى سير العمل بشكل سلبي، بالإضافة إلى ما قد تسببه من تكاليف باهظة تبلغ أضعاف ما يلزم إنفاقه من أجل توفير وسائل السلامة من تلك الحوادث. ومما لا شك فيه أنـه يوجد لكل حادثة سبب، سواء أكان هذا السبب مباشراً، أو غير مباشر. لهذا يجب على الجهات المختصة أن توثق وتدرس الحوادث وأسبابها وكيفية تجنبها في المستقبل.</w:t>
      </w:r>
    </w:p>
    <w:p w:rsidR="00022D9C" w:rsidRPr="00C36FA1" w:rsidRDefault="00022D9C" w:rsidP="00022D9C">
      <w:pPr>
        <w:pStyle w:val="NormalWeb"/>
        <w:shd w:val="clear" w:color="auto" w:fill="FFFFFF"/>
        <w:bidi/>
        <w:spacing w:before="0" w:beforeAutospacing="0" w:after="0" w:afterAutospacing="0" w:line="360" w:lineRule="auto"/>
        <w:jc w:val="both"/>
        <w:rPr>
          <w:rFonts w:ascii="Simplified Arabic" w:hAnsi="Simplified Arabic" w:cs="Simplified Arabic"/>
          <w:color w:val="000000"/>
          <w:sz w:val="25"/>
          <w:rtl/>
        </w:rPr>
      </w:pPr>
      <w:r w:rsidRPr="00C36FA1">
        <w:rPr>
          <w:rFonts w:ascii="Simplified Arabic" w:hAnsi="Simplified Arabic" w:cs="Simplified Arabic"/>
          <w:color w:val="000000"/>
          <w:sz w:val="28"/>
          <w:szCs w:val="28"/>
          <w:rtl/>
        </w:rPr>
        <w:t>أما بالنسبة للصحة المهنية فهي علم دراسة الحالة الصحية للعاملين بالمهن المختلفة، وكذلك دراسة العوامل البيئية المختلفة التي توجد في بيئة العمل والتي يتعرض لها العاملون بغرض تشخيص وعلاج الأمراض الناتجة عن المهنة، وحوادث العمل والتعرف على العوامل البيئية الموجودة ،وقياسها والتحكم فيها بهدف تحقيق أفضل ظروف صحية وذهنية واجتماعية للعاملين.</w:t>
      </w:r>
    </w:p>
    <w:p w:rsidR="00022D9C" w:rsidRPr="009E559C" w:rsidRDefault="00022D9C" w:rsidP="00022D9C">
      <w:pPr>
        <w:spacing w:line="360" w:lineRule="auto"/>
        <w:jc w:val="both"/>
        <w:rPr>
          <w:rFonts w:ascii="Simplified Arabic" w:hAnsi="Simplified Arabic" w:cs="Simplified Arabic"/>
          <w:sz w:val="28"/>
          <w:szCs w:val="28"/>
          <w:rtl/>
        </w:rPr>
      </w:pPr>
      <w:r w:rsidRPr="009E559C">
        <w:rPr>
          <w:rFonts w:ascii="Simplified Arabic" w:hAnsi="Simplified Arabic" w:cs="Simplified Arabic"/>
          <w:sz w:val="28"/>
          <w:szCs w:val="28"/>
          <w:rtl/>
        </w:rPr>
        <w:t>تعد السلامة والصحة المهنية</w:t>
      </w:r>
      <w:r w:rsidRPr="009E559C">
        <w:rPr>
          <w:rFonts w:ascii="Simplified Arabic" w:hAnsi="Simplified Arabic" w:cs="Simplified Arabic" w:hint="cs"/>
          <w:sz w:val="28"/>
          <w:szCs w:val="28"/>
          <w:rtl/>
        </w:rPr>
        <w:t xml:space="preserve"> </w:t>
      </w:r>
      <w:r w:rsidRPr="009E559C">
        <w:rPr>
          <w:rFonts w:ascii="Simplified Arabic" w:hAnsi="Simplified Arabic" w:cs="Simplified Arabic"/>
          <w:sz w:val="28"/>
          <w:szCs w:val="28"/>
          <w:rtl/>
        </w:rPr>
        <w:t>(</w:t>
      </w:r>
      <w:r w:rsidRPr="009E559C">
        <w:rPr>
          <w:rFonts w:ascii="Simplified Arabic" w:hAnsi="Simplified Arabic" w:cs="Simplified Arabic"/>
          <w:sz w:val="28"/>
          <w:szCs w:val="28"/>
        </w:rPr>
        <w:t>occupational safety and health (OSH</w:t>
      </w:r>
      <w:r w:rsidRPr="009E559C">
        <w:rPr>
          <w:rFonts w:ascii="Simplified Arabic" w:hAnsi="Simplified Arabic" w:cs="Simplified Arabic"/>
          <w:sz w:val="28"/>
          <w:szCs w:val="28"/>
          <w:rtl/>
        </w:rPr>
        <w:t xml:space="preserve"> وحماية العاملين وبيئة العمل من متلازمات وجود العامل؛ فالبيئة الصالحة هي نواة زيادة الانتاجية والتنمية في شتى </w:t>
      </w:r>
      <w:r w:rsidRPr="009E559C">
        <w:rPr>
          <w:rFonts w:ascii="Simplified Arabic" w:hAnsi="Simplified Arabic" w:cs="Simplified Arabic"/>
          <w:sz w:val="28"/>
          <w:szCs w:val="28"/>
          <w:rtl/>
        </w:rPr>
        <w:lastRenderedPageBreak/>
        <w:t xml:space="preserve">المجالات، باعتبارها الإطار الذي يحوي الموارد البشرية والمادية وغيرها. ولذا ترتبط موضوعات الأمن والسلامة والصحة المهنية ارتباطا وثيقا بالجوانب الإنسانية والأخلاقية من قبل أصحاب الأعمال تجاه العاملين لديهم ،فدور أط ارف العملية الانتاجية </w:t>
      </w:r>
      <w:r w:rsidRPr="009E559C">
        <w:rPr>
          <w:rFonts w:ascii="Simplified Arabic" w:hAnsi="Simplified Arabic" w:cs="Simplified Arabic" w:hint="cs"/>
          <w:sz w:val="28"/>
          <w:szCs w:val="28"/>
          <w:rtl/>
        </w:rPr>
        <w:t xml:space="preserve">( </w:t>
      </w:r>
      <w:r w:rsidRPr="009E559C">
        <w:rPr>
          <w:rFonts w:ascii="Simplified Arabic" w:hAnsi="Simplified Arabic" w:cs="Simplified Arabic"/>
          <w:sz w:val="28"/>
          <w:szCs w:val="28"/>
          <w:rtl/>
        </w:rPr>
        <w:t>أصحاب الأعمال ـ العمال ـ الحكومة</w:t>
      </w:r>
      <w:r w:rsidRPr="009E559C">
        <w:rPr>
          <w:rFonts w:ascii="Simplified Arabic" w:hAnsi="Simplified Arabic" w:cs="Simplified Arabic" w:hint="cs"/>
          <w:sz w:val="28"/>
          <w:szCs w:val="28"/>
          <w:rtl/>
        </w:rPr>
        <w:t>)</w:t>
      </w:r>
      <w:r w:rsidRPr="009E559C">
        <w:rPr>
          <w:rFonts w:ascii="Simplified Arabic" w:hAnsi="Simplified Arabic" w:cs="Simplified Arabic"/>
          <w:sz w:val="28"/>
          <w:szCs w:val="28"/>
          <w:rtl/>
        </w:rPr>
        <w:t xml:space="preserve"> يتجسد في تحقيق أهداف المنشأة وزيادة الانتاجية من ناحية ومنع الأم ارض والإصابات والكوارث الصناعية من ناحية أخرى، الأمر الذي جعل موضوعات السلامة والصحة المهنية من الموضوعات التي تمس الأمن القومي للدولة .</w:t>
      </w:r>
    </w:p>
    <w:p w:rsidR="00022D9C" w:rsidRPr="009E559C" w:rsidRDefault="00022D9C" w:rsidP="00022D9C">
      <w:pPr>
        <w:spacing w:after="56" w:line="354" w:lineRule="auto"/>
        <w:ind w:left="-58" w:right="357" w:firstLine="2"/>
        <w:jc w:val="both"/>
        <w:rPr>
          <w:rFonts w:ascii="Simplified Arabic" w:eastAsia="Calibri" w:hAnsi="Simplified Arabic" w:cs="Simplified Arabic"/>
          <w:color w:val="000000"/>
          <w:sz w:val="28"/>
          <w:szCs w:val="28"/>
          <w:rtl/>
          <w:lang w:bidi="ar-EG"/>
        </w:rPr>
      </w:pPr>
      <w:r w:rsidRPr="009E559C">
        <w:rPr>
          <w:rFonts w:ascii="Simplified Arabic" w:eastAsia="Calibri" w:hAnsi="Simplified Arabic" w:cs="Simplified Arabic"/>
          <w:color w:val="000000"/>
          <w:sz w:val="28"/>
          <w:szCs w:val="28"/>
          <w:rtl/>
        </w:rPr>
        <w:t>ونشير في هذا الصدد إلى أن موضوع "السلامة والصحة المهنية" يُركز بصفة عامة على توفير بيئة عمل آمنة وصحية خالية من الأم ارض والإصابات والكوارث، وهي بيئة ينعم فيها العامل بالأمان، ولذلك أضحى هذا المصطلح مستخدمًا في الأنظمة القانونية الوضعية والاتفاقيات الدولية للتعبير عن هذه البيئة</w:t>
      </w:r>
      <w:r w:rsidRPr="009E559C">
        <w:rPr>
          <w:rFonts w:ascii="Simplified Arabic" w:eastAsia="Calibri" w:hAnsi="Simplified Arabic" w:cs="Simplified Arabic" w:hint="cs"/>
          <w:color w:val="000000"/>
          <w:sz w:val="28"/>
          <w:szCs w:val="28"/>
          <w:rtl/>
        </w:rPr>
        <w:t>،</w:t>
      </w:r>
      <w:r w:rsidRPr="009E559C">
        <w:rPr>
          <w:rFonts w:ascii="Simplified Arabic" w:eastAsia="Calibri" w:hAnsi="Simplified Arabic" w:cs="Simplified Arabic"/>
          <w:color w:val="000000"/>
          <w:sz w:val="28"/>
          <w:szCs w:val="28"/>
          <w:rtl/>
        </w:rPr>
        <w:t xml:space="preserve"> ويشمل مصطلح "السلامة والصحة المهنية" شقين: الأول: السلامة المهنية من الأخطار التي يواجهها العامل بسبب ما يستخدمه من آلات ومعدات في بيئة العمل، وأيضًا سلامة هذه الأدوات والمعدات، والثاني: الصحة المهنية ويُقصد بها حماية صحة العامل من الأض ارر الصحية والأوبئة الناشئة عن ممارسة مهنة معينة. وبالتالي فقد أضحى موضوع السلامة والصحة المهنية من الموضوعات الحيوية والتي تهدف إلى حماية عناصر مقومات الإنتاج الأساسية في المنشآت  . </w:t>
      </w:r>
    </w:p>
    <w:p w:rsidR="00022D9C" w:rsidRPr="009E559C" w:rsidRDefault="00022D9C" w:rsidP="00022D9C">
      <w:pPr>
        <w:spacing w:line="360" w:lineRule="auto"/>
        <w:ind w:left="10" w:right="149"/>
        <w:jc w:val="both"/>
        <w:rPr>
          <w:rFonts w:ascii="Simplified Arabic" w:hAnsi="Simplified Arabic" w:cs="Simplified Arabic"/>
          <w:sz w:val="28"/>
          <w:szCs w:val="28"/>
        </w:rPr>
      </w:pPr>
      <w:r w:rsidRPr="009E559C">
        <w:rPr>
          <w:rFonts w:ascii="Simplified Arabic" w:hAnsi="Simplified Arabic" w:cs="Simplified Arabic"/>
          <w:sz w:val="28"/>
          <w:szCs w:val="28"/>
          <w:rtl/>
        </w:rPr>
        <w:t xml:space="preserve">لا شك أن موضوع الأمن الصناعي وحماية العاملين والموظفين من أخطار العمل والأمراض المهنية يعتبر من الموضوعات القديمة قدم الإنسانية، ذلك لأن هذا الموضوع يرتبط ارتباطاً وثيقاً بالجوانب الإنسانية والأخلاقية من قبل أصحاب الأعمال تجاه العاملين لديهم. ومهما اختلف طرفي العملية الإنتاجية في وجهات النظر فإنهما دائما بينهما هدف واحد متفقان عليه منذ بداية العلاقة التعاقدية وهذا الهدف هو استمرار المنشأة وتطويرها. ونفس الشيء نص عليه قانون </w:t>
      </w:r>
      <w:r w:rsidRPr="009E559C">
        <w:rPr>
          <w:rFonts w:ascii="Simplified Arabic" w:hAnsi="Simplified Arabic" w:cs="Simplified Arabic"/>
          <w:sz w:val="28"/>
          <w:szCs w:val="28"/>
          <w:rtl/>
        </w:rPr>
        <w:lastRenderedPageBreak/>
        <w:t xml:space="preserve">العمل </w:t>
      </w:r>
      <w:r>
        <w:rPr>
          <w:rFonts w:ascii="Simplified Arabic" w:hAnsi="Simplified Arabic" w:cs="Simplified Arabic" w:hint="cs"/>
          <w:sz w:val="28"/>
          <w:szCs w:val="28"/>
          <w:rtl/>
        </w:rPr>
        <w:t>السعودي</w:t>
      </w:r>
      <w:r w:rsidRPr="009E559C">
        <w:rPr>
          <w:rFonts w:ascii="Simplified Arabic" w:hAnsi="Simplified Arabic" w:cs="Simplified Arabic"/>
          <w:sz w:val="28"/>
          <w:szCs w:val="28"/>
          <w:rtl/>
        </w:rPr>
        <w:t xml:space="preserve"> في الجزء الخاص بالسلامة والصحة المهنية وتأمين بيئة العمل ودور أطراف العملية الإنتاجية </w:t>
      </w:r>
      <w:r>
        <w:rPr>
          <w:rFonts w:ascii="Simplified Arabic" w:hAnsi="Simplified Arabic" w:cs="Simplified Arabic" w:hint="cs"/>
          <w:sz w:val="28"/>
          <w:szCs w:val="28"/>
          <w:rtl/>
        </w:rPr>
        <w:t>(</w:t>
      </w:r>
      <w:r w:rsidRPr="009E559C">
        <w:rPr>
          <w:rFonts w:ascii="Simplified Arabic" w:hAnsi="Simplified Arabic" w:cs="Simplified Arabic"/>
          <w:sz w:val="28"/>
          <w:szCs w:val="28"/>
          <w:rtl/>
        </w:rPr>
        <w:t>أصحاب الأعمال-العمال-الحكومة</w:t>
      </w:r>
      <w:r>
        <w:rPr>
          <w:rFonts w:ascii="Simplified Arabic" w:hAnsi="Simplified Arabic" w:cs="Simplified Arabic" w:hint="cs"/>
          <w:sz w:val="28"/>
          <w:szCs w:val="28"/>
          <w:rtl/>
        </w:rPr>
        <w:t>)</w:t>
      </w:r>
      <w:r w:rsidRPr="009E559C">
        <w:rPr>
          <w:rFonts w:ascii="Simplified Arabic" w:hAnsi="Simplified Arabic" w:cs="Simplified Arabic"/>
          <w:sz w:val="28"/>
          <w:szCs w:val="28"/>
          <w:rtl/>
        </w:rPr>
        <w:t xml:space="preserve"> والذى يتلخص في تحقيق أهداف المنشأة وهى زيادة الإنتاجية ومنع الأمراض والإصابات والحوادث والكوارث الصناعية ،وبالتالي حماية البيئة الخارجية في المجتمع وأساسا حماية البيئة الداخلية في المصنع بجعلها بيئة عمل سليمة وآمنة، أي خالية من الملوثات مما يحمى الآلات والمنشآت وصحة العامل، وهذا بالتالي يؤدى الى تقليل نسب الغياب والانقطاع عن العمل وبالتالي تكون المخرجات هي زيادة الإنتاج والتنمية الاقتصادية . </w:t>
      </w:r>
    </w:p>
    <w:p w:rsidR="00022D9C" w:rsidRPr="009E559C" w:rsidRDefault="00022D9C" w:rsidP="00022D9C">
      <w:pPr>
        <w:spacing w:line="360" w:lineRule="auto"/>
        <w:ind w:left="10" w:right="149"/>
        <w:jc w:val="both"/>
        <w:rPr>
          <w:rFonts w:ascii="Simplified Arabic" w:hAnsi="Simplified Arabic" w:cs="Simplified Arabic"/>
          <w:sz w:val="28"/>
          <w:szCs w:val="28"/>
          <w:rtl/>
        </w:rPr>
      </w:pPr>
      <w:r w:rsidRPr="009E559C">
        <w:rPr>
          <w:rFonts w:ascii="Simplified Arabic" w:hAnsi="Simplified Arabic" w:cs="Simplified Arabic"/>
          <w:sz w:val="28"/>
          <w:szCs w:val="28"/>
          <w:rtl/>
        </w:rPr>
        <w:t xml:space="preserve">وتدل القرارات التاريخية على أن العاملين قد عانوا الكثير والكثير من أخطار العمل وتعرضوا لأمراض مهنية خطيرة جداً أودت بحياة الكثيرين منهم، ولا يقتصر الأمر على فقدان حياتهم في العمل، ولكن يمتد في بعض الأحيان إلى عدم وجود نظام تأميني يسمح للعاملين الذين يصابون أو يموتون في العمل بالحصول على أي مكافآت مالية أو معاشات أو استحقاقات تعوضهم أو ذويهم عما أصابهم من أضرار وحوادث وذلك نتيجة لعدم التأمين عليهم من قبل صاحب العمل. </w:t>
      </w:r>
    </w:p>
    <w:p w:rsidR="00022D9C" w:rsidRPr="009E559C" w:rsidRDefault="00022D9C" w:rsidP="00022D9C">
      <w:pPr>
        <w:spacing w:after="5" w:line="368" w:lineRule="auto"/>
        <w:ind w:left="10" w:right="149" w:firstLine="3"/>
        <w:jc w:val="both"/>
        <w:rPr>
          <w:rFonts w:ascii="Simplified Arabic" w:eastAsia="Times New Roman" w:hAnsi="Simplified Arabic" w:cs="Simplified Arabic"/>
          <w:color w:val="000000"/>
          <w:sz w:val="28"/>
          <w:szCs w:val="28"/>
        </w:rPr>
      </w:pPr>
      <w:r w:rsidRPr="009E559C">
        <w:rPr>
          <w:rFonts w:ascii="Simplified Arabic" w:eastAsia="Times New Roman" w:hAnsi="Simplified Arabic" w:cs="Simplified Arabic"/>
          <w:color w:val="000000"/>
          <w:sz w:val="28"/>
          <w:szCs w:val="28"/>
          <w:rtl/>
        </w:rPr>
        <w:t xml:space="preserve">وهناك مفهوم خاطئ لدى بعض أصحاب الأعمال باعتقادهم بأن الأمن الصناعي عبئا زائدا على تكاليف الإنتاج أو هو خدمات بلا عائد، وبالتالي لا يعيرون موضوع الأمن الصناعي الاهتمام اللازم اعتقادا منهم بأن ذلك يؤدى الى توفير في تكاليف الإنتاج </w:t>
      </w:r>
      <w:r>
        <w:rPr>
          <w:rFonts w:ascii="Simplified Arabic" w:eastAsia="Times New Roman" w:hAnsi="Simplified Arabic" w:cs="Simplified Arabic" w:hint="cs"/>
          <w:color w:val="000000"/>
          <w:sz w:val="28"/>
          <w:szCs w:val="28"/>
          <w:rtl/>
        </w:rPr>
        <w:t xml:space="preserve">، </w:t>
      </w:r>
      <w:r w:rsidRPr="009E559C">
        <w:rPr>
          <w:rFonts w:ascii="Simplified Arabic" w:eastAsia="Times New Roman" w:hAnsi="Simplified Arabic" w:cs="Simplified Arabic"/>
          <w:color w:val="000000"/>
          <w:sz w:val="28"/>
          <w:szCs w:val="28"/>
          <w:rtl/>
        </w:rPr>
        <w:t xml:space="preserve">ولكن حينما تحدث الكارثة وينهار المصنع أو تنهار الشركة نتيجة حادث حريق أو انفجار...الخ، وما يترتب على ذلك من خسائر في الأرواح وأخرى غير منظورة. </w:t>
      </w:r>
    </w:p>
    <w:p w:rsidR="00022D9C" w:rsidRPr="009E559C" w:rsidRDefault="00022D9C" w:rsidP="00022D9C">
      <w:pPr>
        <w:spacing w:after="5" w:line="368" w:lineRule="auto"/>
        <w:ind w:left="10" w:right="149" w:firstLine="3"/>
        <w:jc w:val="both"/>
        <w:rPr>
          <w:rFonts w:ascii="Simplified Arabic" w:eastAsia="Times New Roman" w:hAnsi="Simplified Arabic" w:cs="Simplified Arabic"/>
          <w:color w:val="000000"/>
          <w:sz w:val="28"/>
          <w:szCs w:val="28"/>
        </w:rPr>
      </w:pPr>
      <w:r w:rsidRPr="009E559C">
        <w:rPr>
          <w:rFonts w:ascii="Simplified Arabic" w:eastAsia="Times New Roman" w:hAnsi="Simplified Arabic" w:cs="Simplified Arabic"/>
          <w:color w:val="000000"/>
          <w:sz w:val="28"/>
          <w:szCs w:val="28"/>
          <w:rtl/>
        </w:rPr>
        <w:t xml:space="preserve">وبالتالي تدفع دول العالم أثمانا باهظة لتلك الحوادث في صورة معاناة بشرية وفنية واقتصادية، مما أكد على أن الأمن الصناعي عمل ضروري لابد من الأخذ به، ومن هنا نستطيع أن نؤكد </w:t>
      </w:r>
      <w:r w:rsidRPr="009E559C">
        <w:rPr>
          <w:rFonts w:ascii="Simplified Arabic" w:eastAsia="Times New Roman" w:hAnsi="Simplified Arabic" w:cs="Simplified Arabic"/>
          <w:color w:val="000000"/>
          <w:sz w:val="28"/>
          <w:szCs w:val="28"/>
          <w:rtl/>
        </w:rPr>
        <w:lastRenderedPageBreak/>
        <w:t xml:space="preserve">على أن الأمن الصناعي ليس عبئا زائدا على تكاليف الإنتاج وليس مجرد خدمات بلا عائد، وإنما له مردوده وعائده المجزي، بل أنه من خلال تنفيذ اشتراطات السلامة والصحة المهنية نستطيع تقليل الأمراض المهنية ونمنع إصابات وحوادث العمل، وبالتالي نوفر ساعات العمل الضائعة نتيجة للإصابات والحوادث، وأيضا نقلل من التعويضات ومعاشات العجز ونفقات التأهيل المهني، ومجمل ذلك هو توفير لصاحب العمل والدولة أعباء هائلة يمكن تجنبها بأقل من ذلك هي تكاليف الأمن الصناعي. </w:t>
      </w:r>
    </w:p>
    <w:p w:rsidR="00022D9C" w:rsidRPr="009E559C" w:rsidRDefault="00022D9C" w:rsidP="00022D9C">
      <w:pPr>
        <w:spacing w:after="5" w:line="368" w:lineRule="auto"/>
        <w:ind w:left="10" w:right="149" w:firstLine="3"/>
        <w:jc w:val="both"/>
        <w:rPr>
          <w:rFonts w:ascii="Times New Roman" w:eastAsia="Times New Roman" w:hAnsi="Times New Roman" w:cs="Times New Roman"/>
          <w:color w:val="000000"/>
          <w:sz w:val="28"/>
          <w:rtl/>
        </w:rPr>
      </w:pPr>
    </w:p>
    <w:p w:rsidR="00022D9C" w:rsidRPr="009E559C" w:rsidRDefault="00022D9C" w:rsidP="00022D9C">
      <w:pPr>
        <w:spacing w:after="1" w:line="358" w:lineRule="auto"/>
        <w:ind w:left="-58" w:right="142"/>
        <w:jc w:val="both"/>
        <w:rPr>
          <w:rFonts w:ascii="Simplified Arabic" w:eastAsia="Times New Roman" w:hAnsi="Simplified Arabic" w:cs="Simplified Arabic"/>
          <w:color w:val="000000"/>
          <w:sz w:val="28"/>
          <w:szCs w:val="24"/>
        </w:rPr>
      </w:pPr>
      <w:r w:rsidRPr="009E559C">
        <w:rPr>
          <w:rFonts w:ascii="Simplified Arabic" w:eastAsia="Times New Roman" w:hAnsi="Simplified Arabic" w:cs="Simplified Arabic"/>
          <w:color w:val="000000"/>
          <w:sz w:val="28"/>
          <w:szCs w:val="28"/>
          <w:rtl/>
        </w:rPr>
        <w:t xml:space="preserve">مع مطلع هذا القرن ازدادت الضغوط والتحديات التي تواجه المنظمات </w:t>
      </w:r>
      <w:r>
        <w:rPr>
          <w:rFonts w:ascii="Simplified Arabic" w:eastAsia="Times New Roman" w:hAnsi="Simplified Arabic" w:cs="Simplified Arabic"/>
          <w:color w:val="000000"/>
          <w:sz w:val="28"/>
          <w:szCs w:val="28"/>
          <w:rtl/>
        </w:rPr>
        <w:t>ولاسيما المستشفيات والمراكز الصحية، وه</w:t>
      </w:r>
      <w:r w:rsidRPr="009E559C">
        <w:rPr>
          <w:rFonts w:ascii="Simplified Arabic" w:eastAsia="Times New Roman" w:hAnsi="Simplified Arabic" w:cs="Simplified Arabic"/>
          <w:color w:val="000000"/>
          <w:sz w:val="28"/>
          <w:szCs w:val="28"/>
          <w:rtl/>
        </w:rPr>
        <w:t xml:space="preserve">ي ضغوط وتحديات عديدة، داخلية وخارجية، </w:t>
      </w:r>
      <w:r>
        <w:rPr>
          <w:rFonts w:ascii="Simplified Arabic" w:eastAsia="Times New Roman" w:hAnsi="Simplified Arabic" w:cs="Simplified Arabic"/>
          <w:color w:val="000000"/>
          <w:sz w:val="28"/>
          <w:szCs w:val="28"/>
          <w:rtl/>
        </w:rPr>
        <w:t>تؤثر في بقاء تلك المنظمات ونحوه</w:t>
      </w:r>
      <w:r w:rsidRPr="009E559C">
        <w:rPr>
          <w:rFonts w:ascii="Simplified Arabic" w:eastAsia="Times New Roman" w:hAnsi="Simplified Arabic" w:cs="Simplified Arabic"/>
          <w:color w:val="000000"/>
          <w:sz w:val="28"/>
          <w:szCs w:val="28"/>
          <w:rtl/>
        </w:rPr>
        <w:t>ا</w:t>
      </w:r>
      <w:r>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 xml:space="preserve"> لقد تصاعدت قوت التغي</w:t>
      </w:r>
      <w:r>
        <w:rPr>
          <w:rFonts w:ascii="Simplified Arabic" w:eastAsia="Times New Roman" w:hAnsi="Simplified Arabic" w:cs="Simplified Arabic" w:hint="cs"/>
          <w:color w:val="000000"/>
          <w:sz w:val="28"/>
          <w:szCs w:val="28"/>
          <w:rtl/>
        </w:rPr>
        <w:t>ي</w:t>
      </w:r>
      <w:r>
        <w:rPr>
          <w:rFonts w:ascii="Simplified Arabic" w:eastAsia="Times New Roman" w:hAnsi="Simplified Arabic" w:cs="Simplified Arabic"/>
          <w:color w:val="000000"/>
          <w:sz w:val="28"/>
          <w:szCs w:val="28"/>
          <w:rtl/>
        </w:rPr>
        <w:t>ر في مواطن كثي</w:t>
      </w:r>
      <w:r w:rsidRPr="009E559C">
        <w:rPr>
          <w:rFonts w:ascii="Simplified Arabic" w:eastAsia="Times New Roman" w:hAnsi="Simplified Arabic" w:cs="Simplified Arabic"/>
          <w:color w:val="000000"/>
          <w:sz w:val="28"/>
          <w:szCs w:val="28"/>
          <w:rtl/>
        </w:rPr>
        <w:t>رة وتبدلت الأوضاع بسرعة متناهية، وقد فرضت على إدارة المنظمات اتخا</w:t>
      </w:r>
      <w:r>
        <w:rPr>
          <w:rFonts w:ascii="Simplified Arabic" w:eastAsia="Times New Roman" w:hAnsi="Simplified Arabic" w:cs="Simplified Arabic"/>
          <w:color w:val="000000"/>
          <w:sz w:val="28"/>
          <w:szCs w:val="28"/>
          <w:rtl/>
        </w:rPr>
        <w:t>ذ الترتيبات اللازمة وعمل الدراسات المتلاحقة لتق</w:t>
      </w:r>
      <w:r w:rsidRPr="009E559C">
        <w:rPr>
          <w:rFonts w:ascii="Simplified Arabic" w:eastAsia="Times New Roman" w:hAnsi="Simplified Arabic" w:cs="Simplified Arabic"/>
          <w:color w:val="000000"/>
          <w:sz w:val="28"/>
          <w:szCs w:val="28"/>
          <w:rtl/>
        </w:rPr>
        <w:t>ويم فعالية تلك المنظمات</w:t>
      </w:r>
      <w:r>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 xml:space="preserve"> وتشمل عملية الت</w:t>
      </w:r>
      <w:r>
        <w:rPr>
          <w:rFonts w:ascii="Simplified Arabic" w:eastAsia="Times New Roman" w:hAnsi="Simplified Arabic" w:cs="Simplified Arabic"/>
          <w:color w:val="000000"/>
          <w:sz w:val="28"/>
          <w:szCs w:val="28"/>
          <w:rtl/>
        </w:rPr>
        <w:t>قويم في المستشفيات والمراكز الصحية توفير الخدمات الصحية ذات الجودة العالية ف</w:t>
      </w:r>
      <w:r w:rsidRPr="009E559C">
        <w:rPr>
          <w:rFonts w:ascii="Simplified Arabic" w:eastAsia="Times New Roman" w:hAnsi="Simplified Arabic" w:cs="Simplified Arabic"/>
          <w:color w:val="000000"/>
          <w:sz w:val="28"/>
          <w:szCs w:val="28"/>
          <w:rtl/>
        </w:rPr>
        <w:t>ي المقام الأول، ومواجهة الظروف العادية والطارئة خارج وداخل المستشفى في ا</w:t>
      </w:r>
      <w:r>
        <w:rPr>
          <w:rFonts w:ascii="Simplified Arabic" w:eastAsia="Times New Roman" w:hAnsi="Simplified Arabic" w:cs="Simplified Arabic"/>
          <w:color w:val="000000"/>
          <w:sz w:val="28"/>
          <w:szCs w:val="28"/>
          <w:rtl/>
        </w:rPr>
        <w:t>لمقام الثاني، مما يعني ضرورة وجود إج</w:t>
      </w:r>
      <w:r w:rsidRPr="009E559C">
        <w:rPr>
          <w:rFonts w:ascii="Simplified Arabic" w:eastAsia="Times New Roman" w:hAnsi="Simplified Arabic" w:cs="Simplified Arabic"/>
          <w:color w:val="000000"/>
          <w:sz w:val="28"/>
          <w:szCs w:val="28"/>
          <w:rtl/>
        </w:rPr>
        <w:t>راءات مسبقة تتضمن التخطيط والتنظيم والتنسيق والاتصالات والاستع</w:t>
      </w:r>
      <w:r>
        <w:rPr>
          <w:rFonts w:ascii="Simplified Arabic" w:eastAsia="Times New Roman" w:hAnsi="Simplified Arabic" w:cs="Simplified Arabic"/>
          <w:color w:val="000000"/>
          <w:sz w:val="28"/>
          <w:szCs w:val="28"/>
          <w:rtl/>
        </w:rPr>
        <w:t>دادات لمواجهتها للحد من أثارها السلبية، وكذلك التغل</w:t>
      </w:r>
      <w:r>
        <w:rPr>
          <w:rFonts w:ascii="Simplified Arabic" w:eastAsia="Times New Roman" w:hAnsi="Simplified Arabic" w:cs="Simplified Arabic" w:hint="cs"/>
          <w:color w:val="000000"/>
          <w:sz w:val="28"/>
          <w:szCs w:val="28"/>
          <w:rtl/>
        </w:rPr>
        <w:t>ب</w:t>
      </w:r>
      <w:r>
        <w:rPr>
          <w:rFonts w:ascii="Simplified Arabic" w:eastAsia="Times New Roman" w:hAnsi="Simplified Arabic" w:cs="Simplified Arabic"/>
          <w:color w:val="000000"/>
          <w:sz w:val="28"/>
          <w:szCs w:val="28"/>
          <w:rtl/>
        </w:rPr>
        <w:t xml:space="preserve"> عل</w:t>
      </w:r>
      <w:r w:rsidRPr="009E559C">
        <w:rPr>
          <w:rFonts w:ascii="Simplified Arabic" w:eastAsia="Times New Roman" w:hAnsi="Simplified Arabic" w:cs="Simplified Arabic"/>
          <w:color w:val="000000"/>
          <w:sz w:val="28"/>
          <w:szCs w:val="28"/>
          <w:rtl/>
        </w:rPr>
        <w:t xml:space="preserve">ى الصعوبات التي تحد من فعالية مواجهة المشكلات، إذ يتطل  ذلك وجود برنامج متطور للصحة  والسلامة المهنية في المنظمات الصحية بصفة عامة </w:t>
      </w:r>
      <w:r w:rsidRPr="009E559C">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العنزي،</w:t>
      </w:r>
      <w:r>
        <w:rPr>
          <w:rFonts w:ascii="Simplified Arabic" w:eastAsia="Times New Roman" w:hAnsi="Simplified Arabic" w:cs="Simplified Arabic" w:hint="cs"/>
          <w:color w:val="000000"/>
          <w:sz w:val="28"/>
          <w:szCs w:val="28"/>
          <w:rtl/>
        </w:rPr>
        <w:t>2017</w:t>
      </w:r>
      <w:r w:rsidRPr="009E559C">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 xml:space="preserve"> لما تحويه من عاملين ومباني وتجهيزات بحاجة لتوفير</w:t>
      </w:r>
      <w:r>
        <w:rPr>
          <w:rFonts w:ascii="Simplified Arabic" w:eastAsia="Times New Roman" w:hAnsi="Simplified Arabic" w:cs="Simplified Arabic"/>
          <w:color w:val="000000"/>
          <w:sz w:val="28"/>
          <w:szCs w:val="28"/>
          <w:rtl/>
        </w:rPr>
        <w:t xml:space="preserve"> الصحة المهنية، و لما قد تتع</w:t>
      </w:r>
      <w:r w:rsidRPr="009E559C">
        <w:rPr>
          <w:rFonts w:ascii="Simplified Arabic" w:eastAsia="Times New Roman" w:hAnsi="Simplified Arabic" w:cs="Simplified Arabic"/>
          <w:color w:val="000000"/>
          <w:sz w:val="28"/>
          <w:szCs w:val="28"/>
          <w:rtl/>
        </w:rPr>
        <w:t>ر</w:t>
      </w:r>
      <w:r>
        <w:rPr>
          <w:rFonts w:ascii="Simplified Arabic" w:eastAsia="Times New Roman" w:hAnsi="Simplified Arabic" w:cs="Simplified Arabic" w:hint="cs"/>
          <w:color w:val="000000"/>
          <w:sz w:val="28"/>
          <w:szCs w:val="28"/>
          <w:rtl/>
        </w:rPr>
        <w:t>ض</w:t>
      </w:r>
      <w:r w:rsidRPr="009E559C">
        <w:rPr>
          <w:rFonts w:ascii="Simplified Arabic" w:eastAsia="Times New Roman" w:hAnsi="Simplified Arabic" w:cs="Simplified Arabic"/>
          <w:color w:val="000000"/>
          <w:sz w:val="28"/>
          <w:szCs w:val="28"/>
          <w:rtl/>
        </w:rPr>
        <w:t xml:space="preserve"> إليه المباني أو العاملين داخل تلك المبني او المرضى أو الزائرين للمستشفيات من أخطار على حياتهم </w:t>
      </w:r>
    </w:p>
    <w:p w:rsidR="00022D9C" w:rsidRPr="009E559C" w:rsidRDefault="00022D9C" w:rsidP="00022D9C">
      <w:pPr>
        <w:spacing w:after="44" w:line="358" w:lineRule="auto"/>
        <w:ind w:left="-58" w:right="142"/>
        <w:jc w:val="both"/>
        <w:rPr>
          <w:rFonts w:ascii="Simplified Arabic" w:eastAsia="Times New Roman" w:hAnsi="Simplified Arabic" w:cs="Simplified Arabic"/>
          <w:color w:val="000000"/>
          <w:sz w:val="28"/>
          <w:szCs w:val="24"/>
          <w:rtl/>
          <w:lang w:bidi="ar-EG"/>
        </w:rPr>
      </w:pPr>
      <w:r w:rsidRPr="009E559C">
        <w:rPr>
          <w:rFonts w:ascii="Simplified Arabic" w:eastAsia="Times New Roman" w:hAnsi="Simplified Arabic" w:cs="Simplified Arabic"/>
          <w:color w:val="000000"/>
          <w:sz w:val="28"/>
          <w:szCs w:val="28"/>
          <w:rtl/>
        </w:rPr>
        <w:lastRenderedPageBreak/>
        <w:t xml:space="preserve"> إن الصحة والسلامة المهنية تهدف إلى إيجاد بي</w:t>
      </w:r>
      <w:r>
        <w:rPr>
          <w:rFonts w:ascii="Simplified Arabic" w:eastAsia="Times New Roman" w:hAnsi="Simplified Arabic" w:cs="Simplified Arabic"/>
          <w:color w:val="000000"/>
          <w:sz w:val="28"/>
          <w:szCs w:val="28"/>
          <w:rtl/>
        </w:rPr>
        <w:t>ئة عمل آمنة عن طريق اتخاذ مجموعة من الإجراءات والاحتياطات الوقائي</w:t>
      </w:r>
      <w:r w:rsidRPr="009E559C">
        <w:rPr>
          <w:rFonts w:ascii="Simplified Arabic" w:eastAsia="Times New Roman" w:hAnsi="Simplified Arabic" w:cs="Simplified Arabic"/>
          <w:color w:val="000000"/>
          <w:sz w:val="28"/>
          <w:szCs w:val="28"/>
          <w:rtl/>
        </w:rPr>
        <w:t xml:space="preserve">ة </w:t>
      </w:r>
      <w:r w:rsidRPr="009E559C">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إجراءات السلامة المهنية</w:t>
      </w:r>
      <w:r w:rsidRPr="009E559C">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 وبيئة عمل خالية من المخاطر، ويمكن إيجادها فقط عن طريق تطبيق مجموعة الإجراءات الوقائية المختلفة من تقنية، وإجراءات صحية واجتماعية وتربوية وتنظيمية واقتصادية وغيرها</w:t>
      </w:r>
      <w:r>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 xml:space="preserve"> جميع هذه الإجراءات يج</w:t>
      </w:r>
      <w:r>
        <w:rPr>
          <w:rFonts w:ascii="Simplified Arabic" w:eastAsia="Times New Roman" w:hAnsi="Simplified Arabic" w:cs="Simplified Arabic" w:hint="cs"/>
          <w:color w:val="000000"/>
          <w:sz w:val="28"/>
          <w:szCs w:val="28"/>
          <w:rtl/>
        </w:rPr>
        <w:t>ب</w:t>
      </w:r>
      <w:r>
        <w:rPr>
          <w:rFonts w:ascii="Simplified Arabic" w:eastAsia="Times New Roman" w:hAnsi="Simplified Arabic" w:cs="Simplified Arabic"/>
          <w:color w:val="000000"/>
          <w:sz w:val="28"/>
          <w:szCs w:val="28"/>
          <w:rtl/>
        </w:rPr>
        <w:t xml:space="preserve"> أن يك</w:t>
      </w:r>
      <w:r w:rsidRPr="009E559C">
        <w:rPr>
          <w:rFonts w:ascii="Simplified Arabic" w:eastAsia="Times New Roman" w:hAnsi="Simplified Arabic" w:cs="Simplified Arabic"/>
          <w:color w:val="000000"/>
          <w:sz w:val="28"/>
          <w:szCs w:val="28"/>
          <w:rtl/>
        </w:rPr>
        <w:t>ون لهحا طابع الوقاية وأن تكون موجهة نحو منع وإزالة مسببات الحوادث وإصابات العمل والأمرا</w:t>
      </w:r>
      <w:r>
        <w:rPr>
          <w:rFonts w:ascii="Simplified Arabic" w:eastAsia="Times New Roman" w:hAnsi="Simplified Arabic" w:cs="Simplified Arabic" w:hint="cs"/>
          <w:color w:val="000000"/>
          <w:sz w:val="28"/>
          <w:szCs w:val="28"/>
          <w:rtl/>
        </w:rPr>
        <w:t>ض</w:t>
      </w:r>
      <w:r>
        <w:rPr>
          <w:rFonts w:ascii="Simplified Arabic" w:eastAsia="Times New Roman" w:hAnsi="Simplified Arabic" w:cs="Simplified Arabic"/>
          <w:color w:val="000000"/>
          <w:sz w:val="28"/>
          <w:szCs w:val="28"/>
          <w:rtl/>
        </w:rPr>
        <w:t xml:space="preserve"> </w:t>
      </w:r>
      <w:r w:rsidRPr="009E559C">
        <w:rPr>
          <w:rFonts w:ascii="Simplified Arabic" w:eastAsia="Times New Roman" w:hAnsi="Simplified Arabic" w:cs="Simplified Arabic"/>
          <w:color w:val="000000"/>
          <w:sz w:val="28"/>
          <w:szCs w:val="28"/>
          <w:rtl/>
        </w:rPr>
        <w:t xml:space="preserve">المهنية </w:t>
      </w:r>
      <w:r w:rsidRPr="009E559C">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عبود،</w:t>
      </w:r>
      <w:r>
        <w:rPr>
          <w:rFonts w:ascii="Simplified Arabic" w:eastAsia="Times New Roman" w:hAnsi="Simplified Arabic" w:cs="Simplified Arabic" w:hint="cs"/>
          <w:color w:val="000000"/>
          <w:sz w:val="28"/>
          <w:szCs w:val="28"/>
          <w:rtl/>
        </w:rPr>
        <w:t>2019</w:t>
      </w:r>
      <w:r w:rsidRPr="009E559C">
        <w:rPr>
          <w:rFonts w:ascii="Simplified Arabic" w:eastAsia="Times New Roman" w:hAnsi="Simplified Arabic" w:cs="Simplified Arabic" w:hint="cs"/>
          <w:color w:val="000000"/>
          <w:sz w:val="28"/>
          <w:szCs w:val="28"/>
          <w:rtl/>
        </w:rPr>
        <w:t>)</w:t>
      </w:r>
      <w:r w:rsidRPr="009E559C">
        <w:rPr>
          <w:rFonts w:ascii="Simplified Arabic" w:eastAsia="Times New Roman" w:hAnsi="Simplified Arabic" w:cs="Simplified Arabic"/>
          <w:color w:val="000000"/>
          <w:sz w:val="28"/>
          <w:szCs w:val="28"/>
          <w:rtl/>
        </w:rPr>
        <w:t xml:space="preserve"> </w:t>
      </w:r>
      <w:r w:rsidRPr="009E559C">
        <w:rPr>
          <w:rFonts w:ascii="Simplified Arabic" w:eastAsia="Times New Roman" w:hAnsi="Simplified Arabic" w:cs="Simplified Arabic" w:hint="cs"/>
          <w:color w:val="000000"/>
          <w:sz w:val="28"/>
          <w:szCs w:val="24"/>
          <w:rtl/>
          <w:lang w:bidi="ar-EG"/>
        </w:rPr>
        <w:t>.</w:t>
      </w:r>
    </w:p>
    <w:p w:rsidR="00022D9C" w:rsidRPr="009E559C" w:rsidRDefault="00022D9C" w:rsidP="00022D9C">
      <w:pPr>
        <w:spacing w:after="0" w:line="357" w:lineRule="auto"/>
        <w:ind w:left="-58" w:right="142"/>
        <w:jc w:val="both"/>
        <w:rPr>
          <w:rFonts w:ascii="Simplified Arabic" w:eastAsia="Times New Roman" w:hAnsi="Simplified Arabic" w:cs="Simplified Arabic"/>
          <w:color w:val="000000"/>
          <w:sz w:val="25"/>
        </w:rPr>
      </w:pPr>
      <w:r w:rsidRPr="009E559C">
        <w:rPr>
          <w:rFonts w:ascii="Simplified Arabic" w:eastAsia="Times New Roman" w:hAnsi="Simplified Arabic" w:cs="Simplified Arabic"/>
          <w:color w:val="000000"/>
          <w:sz w:val="28"/>
          <w:szCs w:val="28"/>
          <w:rtl/>
        </w:rPr>
        <w:t xml:space="preserve">  </w:t>
      </w:r>
      <w:r w:rsidRPr="009E559C">
        <w:rPr>
          <w:rFonts w:ascii="Simplified Arabic" w:eastAsia="Times New Roman" w:hAnsi="Simplified Arabic" w:cs="Simplified Arabic"/>
          <w:b/>
          <w:bCs/>
          <w:color w:val="000000"/>
          <w:sz w:val="28"/>
          <w:szCs w:val="28"/>
          <w:rtl/>
        </w:rPr>
        <w:t>مما سبق ذكره فإن الدر</w:t>
      </w:r>
      <w:r w:rsidRPr="009E559C">
        <w:rPr>
          <w:rFonts w:ascii="Simplified Arabic" w:eastAsia="Times New Roman" w:hAnsi="Simplified Arabic" w:cs="Simplified Arabic" w:hint="cs"/>
          <w:b/>
          <w:bCs/>
          <w:color w:val="000000"/>
          <w:sz w:val="28"/>
          <w:szCs w:val="28"/>
          <w:rtl/>
        </w:rPr>
        <w:t>ا</w:t>
      </w:r>
      <w:r w:rsidRPr="009E559C">
        <w:rPr>
          <w:rFonts w:ascii="Simplified Arabic" w:eastAsia="Times New Roman" w:hAnsi="Simplified Arabic" w:cs="Simplified Arabic"/>
          <w:b/>
          <w:bCs/>
          <w:color w:val="000000"/>
          <w:sz w:val="28"/>
          <w:szCs w:val="28"/>
          <w:rtl/>
        </w:rPr>
        <w:t xml:space="preserve">سة الحالية ستلقي الضوء على </w:t>
      </w:r>
      <w:r w:rsidRPr="009E559C">
        <w:rPr>
          <w:rFonts w:ascii="Simplified Arabic" w:eastAsia="Times New Roman" w:hAnsi="Simplified Arabic" w:cs="Simplified Arabic" w:hint="cs"/>
          <w:b/>
          <w:bCs/>
          <w:color w:val="000000"/>
          <w:sz w:val="28"/>
          <w:szCs w:val="28"/>
          <w:rtl/>
        </w:rPr>
        <w:t>السلامة والصحة المهنية وما تمثله من أهمية</w:t>
      </w:r>
      <w:r>
        <w:rPr>
          <w:rFonts w:ascii="Simplified Arabic" w:eastAsia="Times New Roman" w:hAnsi="Simplified Arabic" w:cs="Simplified Arabic" w:hint="cs"/>
          <w:color w:val="000000"/>
          <w:sz w:val="28"/>
          <w:szCs w:val="28"/>
          <w:rtl/>
        </w:rPr>
        <w:t>.</w:t>
      </w:r>
    </w:p>
    <w:p w:rsidR="00022D9C" w:rsidRPr="009E559C" w:rsidRDefault="00022D9C" w:rsidP="00022D9C">
      <w:pPr>
        <w:ind w:left="10" w:right="149"/>
        <w:rPr>
          <w:rFonts w:ascii="Simplified Arabic" w:hAnsi="Simplified Arabic" w:cs="Simplified Arabic"/>
          <w:b/>
          <w:bCs/>
          <w:sz w:val="32"/>
          <w:szCs w:val="32"/>
          <w:rtl/>
        </w:rPr>
      </w:pPr>
      <w:r w:rsidRPr="009E559C">
        <w:rPr>
          <w:rFonts w:ascii="Simplified Arabic" w:hAnsi="Simplified Arabic" w:cs="Simplified Arabic"/>
          <w:b/>
          <w:bCs/>
          <w:sz w:val="32"/>
          <w:szCs w:val="32"/>
          <w:rtl/>
        </w:rPr>
        <w:t xml:space="preserve">أهمية البحث : </w:t>
      </w:r>
    </w:p>
    <w:p w:rsidR="00022D9C" w:rsidRPr="009E559C" w:rsidRDefault="00022D9C" w:rsidP="00022D9C">
      <w:pPr>
        <w:spacing w:after="238" w:line="360" w:lineRule="auto"/>
        <w:ind w:left="-58" w:right="-3" w:firstLine="284"/>
        <w:jc w:val="both"/>
        <w:rPr>
          <w:rFonts w:ascii="Simplified Arabic" w:eastAsia="Calibri" w:hAnsi="Simplified Arabic" w:cs="Simplified Arabic"/>
          <w:sz w:val="28"/>
          <w:szCs w:val="28"/>
        </w:rPr>
      </w:pPr>
      <w:r w:rsidRPr="009E559C">
        <w:rPr>
          <w:rFonts w:ascii="Simplified Arabic" w:eastAsia="Calibri" w:hAnsi="Simplified Arabic" w:cs="Simplified Arabic"/>
          <w:sz w:val="28"/>
          <w:szCs w:val="28"/>
          <w:rtl/>
        </w:rPr>
        <w:t xml:space="preserve">من الأهداف التي تتعلق </w:t>
      </w:r>
      <w:r>
        <w:rPr>
          <w:rFonts w:ascii="Simplified Arabic" w:eastAsia="Calibri" w:hAnsi="Simplified Arabic" w:cs="Simplified Arabic"/>
          <w:sz w:val="28"/>
          <w:szCs w:val="28"/>
          <w:rtl/>
        </w:rPr>
        <w:t>بها آمال البشرية جميعًا هو احت</w:t>
      </w:r>
      <w:r w:rsidRPr="009E559C">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م مبدأ "معصومية جسد الإنسان"، ذلك المبدأ الذي سعى إليه المشرع العمَّالي وتفنن في تنظيمه، من خلال تكريس مبدأ حماية بيئة العمل من المخاطر التي تحدق بها؛ فنظم ظروف وشروط العمل بها من ناحية، كما نظم مجموعة من الإجر</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ءات والضمانات لحماية السلامة والصحة المهنية للعاملين من ناحية أخرى. فالعامل يُمثل العنصر الأساسي في علاقات العمل الفردية مقارنة بر</w:t>
      </w:r>
      <w:r w:rsidRPr="009E559C">
        <w:rPr>
          <w:rFonts w:ascii="Simplified Arabic" w:eastAsia="Calibri" w:hAnsi="Simplified Arabic" w:cs="Simplified Arabic" w:hint="cs"/>
          <w:sz w:val="28"/>
          <w:szCs w:val="28"/>
          <w:rtl/>
        </w:rPr>
        <w:t>أ</w:t>
      </w:r>
      <w:r w:rsidRPr="009E559C">
        <w:rPr>
          <w:rFonts w:ascii="Simplified Arabic" w:eastAsia="Calibri" w:hAnsi="Simplified Arabic" w:cs="Simplified Arabic"/>
          <w:sz w:val="28"/>
          <w:szCs w:val="28"/>
          <w:rtl/>
        </w:rPr>
        <w:t xml:space="preserve">س المال أو بغيره من الموارد المادية بالمنشأة، الأمر الذي استدعى الاهتمام الأكثر بالمحافظة على سلامة العمال وصحتهم وتكليف صاحب عملهم بذلك، ولن يتأتى ذلك إلا من خلال تكريس مبدأ الحفاظ على سلامة وصحة العمال المهنية من خلال القانون والقضاء، لضمان توفيرها وتجريم الإخلال بها أو الاعتداء عليها  . </w:t>
      </w:r>
    </w:p>
    <w:p w:rsidR="00022D9C" w:rsidRPr="009E559C" w:rsidRDefault="00022D9C" w:rsidP="00022D9C">
      <w:pPr>
        <w:spacing w:after="238" w:line="360" w:lineRule="auto"/>
        <w:ind w:left="-58" w:right="-3" w:firstLine="284"/>
        <w:jc w:val="both"/>
        <w:rPr>
          <w:rFonts w:ascii="Simplified Arabic" w:eastAsia="Calibri" w:hAnsi="Simplified Arabic" w:cs="Simplified Arabic"/>
          <w:sz w:val="28"/>
          <w:szCs w:val="28"/>
        </w:rPr>
      </w:pPr>
      <w:r w:rsidRPr="009E559C">
        <w:rPr>
          <w:rFonts w:ascii="Simplified Arabic" w:eastAsia="Calibri" w:hAnsi="Simplified Arabic" w:cs="Simplified Arabic"/>
          <w:sz w:val="28"/>
          <w:szCs w:val="28"/>
          <w:rtl/>
        </w:rPr>
        <w:t>وقد تز</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يدت الحاجة إلى توفير حماية خاصة لمعصومية جسد العامل مع ظهور الآلات الثقيلة، تز</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 xml:space="preserve">منًا مع ظهور المصانع الضخمة، وما نجم عن تفاعل القوى البدنية وقوى الآلات في إنجاز </w:t>
      </w:r>
      <w:r w:rsidRPr="009E559C">
        <w:rPr>
          <w:rFonts w:ascii="Simplified Arabic" w:eastAsia="Calibri" w:hAnsi="Simplified Arabic" w:cs="Simplified Arabic"/>
          <w:sz w:val="28"/>
          <w:szCs w:val="28"/>
          <w:rtl/>
        </w:rPr>
        <w:lastRenderedPageBreak/>
        <w:t>الأعمال من مخاطر جمة تهدد بيئة العمل ،في الوقت الذي تز</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يد فيه إنتاج النفط، ليظه</w:t>
      </w:r>
      <w:r>
        <w:rPr>
          <w:rFonts w:ascii="Simplified Arabic" w:eastAsia="Calibri" w:hAnsi="Simplified Arabic" w:cs="Simplified Arabic"/>
          <w:sz w:val="28"/>
          <w:szCs w:val="28"/>
          <w:rtl/>
        </w:rPr>
        <w:t>ر إلى الوجود مخاطر أخرى أكثر ضر</w:t>
      </w:r>
      <w:r w:rsidRPr="009E559C">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 xml:space="preserve"> بصحة العاملين، ناهيك عن مخاطر التلوث، التي تز</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يدت مع الإفر</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ط في استخدام المواد الكيمائية والبيولوجية والنفطية وغيرها</w:t>
      </w:r>
      <w:r>
        <w:rPr>
          <w:rFonts w:ascii="Simplified Arabic" w:eastAsia="Calibri" w:hAnsi="Simplified Arabic" w:cs="Simplified Arabic" w:hint="cs"/>
          <w:sz w:val="28"/>
          <w:szCs w:val="28"/>
          <w:rtl/>
        </w:rPr>
        <w:t>،</w:t>
      </w:r>
      <w:r w:rsidRPr="009E559C">
        <w:rPr>
          <w:rFonts w:ascii="Simplified Arabic" w:eastAsia="Calibri" w:hAnsi="Simplified Arabic" w:cs="Simplified Arabic"/>
          <w:sz w:val="28"/>
          <w:szCs w:val="28"/>
          <w:rtl/>
        </w:rPr>
        <w:t xml:space="preserve"> ويسود هذه البيئة ما يسمى بالتلوث المحلي </w:t>
      </w:r>
      <w:r w:rsidRPr="009E559C">
        <w:rPr>
          <w:rFonts w:ascii="Simplified Arabic" w:eastAsia="Calibri" w:hAnsi="Simplified Arabic" w:cs="Simplified Arabic"/>
          <w:sz w:val="28"/>
          <w:szCs w:val="28"/>
        </w:rPr>
        <w:t>Local pollution</w:t>
      </w:r>
      <w:r w:rsidRPr="009E559C">
        <w:rPr>
          <w:rFonts w:ascii="Simplified Arabic" w:eastAsia="Calibri" w:hAnsi="Simplified Arabic" w:cs="Simplified Arabic"/>
          <w:sz w:val="28"/>
          <w:szCs w:val="28"/>
          <w:rtl/>
        </w:rPr>
        <w:t>؛ أي الملوثات الكيميائية أو الفيزيائية أو البيولوجية أو النفطية أو تلك الناشئة عن الحريق، وغيرها من ملوثات تنبعث من داخل المصانع والمعامل والأفر</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ن والمناجم والمز</w:t>
      </w:r>
      <w:r w:rsidRPr="009E559C">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رع وغيرها من المنشآت التي يؤدى فيها العمل،</w:t>
      </w:r>
      <w:r w:rsidRPr="009E559C">
        <w:rPr>
          <w:rFonts w:ascii="Simplified Arabic" w:eastAsia="Calibri" w:hAnsi="Simplified Arabic" w:cs="Simplified Arabic" w:hint="cs"/>
          <w:sz w:val="28"/>
          <w:szCs w:val="28"/>
          <w:rtl/>
        </w:rPr>
        <w:t xml:space="preserve"> </w:t>
      </w:r>
      <w:r w:rsidRPr="009E559C">
        <w:rPr>
          <w:rFonts w:ascii="Simplified Arabic" w:eastAsia="Calibri" w:hAnsi="Simplified Arabic" w:cs="Simplified Arabic"/>
          <w:sz w:val="28"/>
          <w:szCs w:val="28"/>
          <w:rtl/>
        </w:rPr>
        <w:t>وتؤدي إلى تغيير خواص البيئة الطبيعية</w:t>
      </w:r>
      <w:r>
        <w:rPr>
          <w:rFonts w:ascii="Simplified Arabic" w:eastAsia="Calibri" w:hAnsi="Simplified Arabic" w:cs="Simplified Arabic" w:hint="cs"/>
          <w:sz w:val="28"/>
          <w:szCs w:val="28"/>
          <w:rtl/>
        </w:rPr>
        <w:t xml:space="preserve"> </w:t>
      </w:r>
      <w:r w:rsidRPr="009E559C">
        <w:rPr>
          <w:rFonts w:ascii="Simplified Arabic" w:eastAsia="Calibri" w:hAnsi="Simplified Arabic" w:cs="Simplified Arabic"/>
          <w:sz w:val="28"/>
          <w:szCs w:val="28"/>
          <w:rtl/>
        </w:rPr>
        <w:t xml:space="preserve">. </w:t>
      </w:r>
    </w:p>
    <w:p w:rsidR="00022D9C" w:rsidRPr="009E559C" w:rsidRDefault="00022D9C" w:rsidP="00022D9C">
      <w:pPr>
        <w:spacing w:after="238" w:line="360" w:lineRule="auto"/>
        <w:ind w:left="-58" w:right="353" w:firstLine="284"/>
        <w:jc w:val="both"/>
        <w:rPr>
          <w:rFonts w:ascii="Simplified Arabic" w:eastAsia="Calibri" w:hAnsi="Simplified Arabic" w:cs="Simplified Arabic"/>
          <w:sz w:val="28"/>
          <w:szCs w:val="28"/>
        </w:rPr>
      </w:pPr>
      <w:r w:rsidRPr="009E559C">
        <w:rPr>
          <w:rFonts w:ascii="Simplified Arabic" w:eastAsia="Calibri" w:hAnsi="Simplified Arabic" w:cs="Simplified Arabic"/>
          <w:sz w:val="28"/>
          <w:szCs w:val="28"/>
          <w:rtl/>
        </w:rPr>
        <w:t>ومع تفاقم هذه الملوثات، وانعكاس ذلك بصورة جوهرية على بيئة العمل ،وصحة العامل، وما نجم عنها من تخفيض للإنتاج، مما ترك</w:t>
      </w:r>
      <w:r>
        <w:rPr>
          <w:rFonts w:ascii="Simplified Arabic" w:eastAsia="Calibri" w:hAnsi="Simplified Arabic" w:cs="Simplified Arabic"/>
          <w:sz w:val="28"/>
          <w:szCs w:val="28"/>
          <w:rtl/>
        </w:rPr>
        <w:t xml:space="preserve"> بصمة سلبية في النهاية على مسي</w:t>
      </w:r>
      <w:r w:rsidRPr="009E559C">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ا</w:t>
      </w:r>
      <w:r w:rsidRPr="009E559C">
        <w:rPr>
          <w:rFonts w:ascii="Simplified Arabic" w:eastAsia="Calibri" w:hAnsi="Simplified Arabic" w:cs="Simplified Arabic"/>
          <w:sz w:val="28"/>
          <w:szCs w:val="28"/>
          <w:rtl/>
        </w:rPr>
        <w:t>ت</w:t>
      </w:r>
      <w:r>
        <w:rPr>
          <w:rFonts w:ascii="Simplified Arabic" w:eastAsia="Calibri" w:hAnsi="Simplified Arabic" w:cs="Simplified Arabic"/>
          <w:sz w:val="28"/>
          <w:szCs w:val="28"/>
          <w:rtl/>
        </w:rPr>
        <w:t xml:space="preserve"> التنمية الاقتصادية والاجتماعية</w:t>
      </w:r>
      <w:r w:rsidRPr="009E559C">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w:t>
      </w:r>
      <w:r w:rsidRPr="009E559C">
        <w:rPr>
          <w:rFonts w:ascii="Simplified Arabic" w:eastAsia="Calibri" w:hAnsi="Simplified Arabic" w:cs="Simplified Arabic"/>
          <w:sz w:val="28"/>
          <w:szCs w:val="28"/>
          <w:rtl/>
        </w:rPr>
        <w:t>تحتم على المشرع التدخل بنصوص واضحة لحماية بيئة العمل؛ ليفرض على أصحاب العمل توفير ب</w:t>
      </w:r>
      <w:r>
        <w:rPr>
          <w:rFonts w:ascii="Simplified Arabic" w:eastAsia="Calibri" w:hAnsi="Simplified Arabic" w:cs="Simplified Arabic"/>
          <w:sz w:val="28"/>
          <w:szCs w:val="28"/>
          <w:rtl/>
        </w:rPr>
        <w:t>يئة عمل صحية وآمنة، فضلاً عن إج</w:t>
      </w:r>
      <w:r w:rsidRPr="009E559C">
        <w:rPr>
          <w:rFonts w:ascii="Simplified Arabic" w:eastAsia="Calibri" w:hAnsi="Simplified Arabic" w:cs="Simplified Arabic"/>
          <w:sz w:val="28"/>
          <w:szCs w:val="28"/>
          <w:rtl/>
        </w:rPr>
        <w:t>راءات السلامة والتفتيش المنوطة بجهات إدارية معينة؛ كضمانة للرقابة على سلامة هذه البيئة وخلوها من المخاطر</w:t>
      </w:r>
      <w:r>
        <w:rPr>
          <w:rFonts w:ascii="Simplified Arabic" w:eastAsia="Calibri" w:hAnsi="Simplified Arabic" w:cs="Simplified Arabic" w:hint="cs"/>
          <w:sz w:val="28"/>
          <w:szCs w:val="28"/>
          <w:rtl/>
        </w:rPr>
        <w:t xml:space="preserve"> </w:t>
      </w:r>
      <w:r w:rsidRPr="009E559C">
        <w:rPr>
          <w:rFonts w:ascii="Simplified Arabic" w:eastAsia="Calibri" w:hAnsi="Simplified Arabic" w:cs="Simplified Arabic"/>
          <w:sz w:val="28"/>
          <w:szCs w:val="28"/>
          <w:rtl/>
        </w:rPr>
        <w:t xml:space="preserve">. </w:t>
      </w:r>
    </w:p>
    <w:p w:rsidR="00022D9C" w:rsidRPr="009E559C" w:rsidRDefault="00022D9C" w:rsidP="00022D9C">
      <w:pPr>
        <w:spacing w:after="238" w:line="337" w:lineRule="auto"/>
        <w:ind w:left="84" w:right="353"/>
        <w:jc w:val="both"/>
        <w:rPr>
          <w:rFonts w:ascii="Calibri" w:eastAsia="Calibri" w:hAnsi="Calibri"/>
          <w:color w:val="000000"/>
          <w:sz w:val="28"/>
          <w:rtl/>
          <w:lang w:bidi="ar-EG"/>
        </w:rPr>
      </w:pPr>
      <w:r w:rsidRPr="009E559C">
        <w:rPr>
          <w:rFonts w:ascii="Simplified Arabic" w:eastAsia="Calibri" w:hAnsi="Simplified Arabic" w:cs="Simplified Arabic"/>
          <w:b/>
          <w:bCs/>
          <w:color w:val="000000"/>
          <w:sz w:val="28"/>
          <w:szCs w:val="28"/>
          <w:rtl/>
        </w:rPr>
        <w:t>ومن هنا تكمن أهمية البحث في</w:t>
      </w:r>
      <w:r w:rsidRPr="009E559C">
        <w:rPr>
          <w:rFonts w:ascii="Simplified Arabic" w:eastAsia="Calibri" w:hAnsi="Simplified Arabic" w:cs="Simplified Arabic"/>
          <w:color w:val="000000"/>
          <w:sz w:val="28"/>
          <w:szCs w:val="28"/>
          <w:rtl/>
        </w:rPr>
        <w:t xml:space="preserve"> تناول إجراءات السلامة والصحة المهنية وتأمين بيئة العمل، وآليات التزام أصحاب الأ</w:t>
      </w:r>
      <w:r>
        <w:rPr>
          <w:rFonts w:ascii="Simplified Arabic" w:eastAsia="Calibri" w:hAnsi="Simplified Arabic" w:cs="Simplified Arabic"/>
          <w:color w:val="000000"/>
          <w:sz w:val="28"/>
          <w:szCs w:val="28"/>
          <w:rtl/>
        </w:rPr>
        <w:t>عمال بتوفير بيئة عمل صحية وآمنة</w:t>
      </w:r>
      <w:r w:rsidRPr="009E559C">
        <w:rPr>
          <w:rFonts w:ascii="Simplified Arabic" w:eastAsia="Calibri" w:hAnsi="Simplified Arabic" w:cs="Simplified Arabic"/>
          <w:color w:val="000000"/>
          <w:sz w:val="28"/>
          <w:szCs w:val="28"/>
          <w:rtl/>
        </w:rPr>
        <w:t>،</w:t>
      </w:r>
      <w:r>
        <w:rPr>
          <w:rFonts w:ascii="Simplified Arabic" w:eastAsia="Calibri" w:hAnsi="Simplified Arabic" w:cs="Simplified Arabic" w:hint="cs"/>
          <w:color w:val="000000"/>
          <w:sz w:val="28"/>
          <w:szCs w:val="28"/>
          <w:rtl/>
        </w:rPr>
        <w:t xml:space="preserve"> </w:t>
      </w:r>
      <w:r w:rsidRPr="009E559C">
        <w:rPr>
          <w:rFonts w:ascii="Simplified Arabic" w:eastAsia="Calibri" w:hAnsi="Simplified Arabic" w:cs="Simplified Arabic"/>
          <w:color w:val="000000"/>
          <w:sz w:val="28"/>
          <w:szCs w:val="28"/>
          <w:rtl/>
        </w:rPr>
        <w:t>ودور الجهات الرقابية في تفعيل النصوص القانونية المقررة في هذا الشأن</w:t>
      </w:r>
      <w:r w:rsidRPr="009E559C">
        <w:rPr>
          <w:rFonts w:ascii="Calibri" w:eastAsia="Calibri" w:hAnsi="Calibri" w:cs="Times New Roman"/>
          <w:color w:val="000000"/>
          <w:sz w:val="28"/>
          <w:szCs w:val="28"/>
          <w:rtl/>
        </w:rPr>
        <w:t xml:space="preserve"> </w:t>
      </w:r>
      <w:r w:rsidRPr="009E559C">
        <w:rPr>
          <w:rFonts w:ascii="Calibri" w:eastAsia="Calibri" w:hAnsi="Calibri" w:cs="Calibri"/>
          <w:color w:val="000000"/>
          <w:sz w:val="28"/>
          <w:szCs w:val="28"/>
          <w:rtl/>
        </w:rPr>
        <w:t xml:space="preserve">. </w:t>
      </w:r>
    </w:p>
    <w:p w:rsidR="00022D9C" w:rsidRPr="009E559C" w:rsidRDefault="00022D9C" w:rsidP="00022D9C">
      <w:pPr>
        <w:spacing w:after="5" w:line="368" w:lineRule="auto"/>
        <w:ind w:left="10" w:right="149" w:firstLine="3"/>
        <w:jc w:val="both"/>
        <w:rPr>
          <w:rFonts w:ascii="Times New Roman" w:eastAsia="Times New Roman" w:hAnsi="Times New Roman" w:cs="Times New Roman"/>
          <w:b/>
          <w:bCs/>
          <w:color w:val="000000"/>
          <w:sz w:val="40"/>
          <w:szCs w:val="40"/>
          <w:rtl/>
        </w:rPr>
      </w:pPr>
      <w:r>
        <w:rPr>
          <w:rFonts w:ascii="Simplified Arabic" w:eastAsia="Times New Roman" w:hAnsi="Simplified Arabic" w:cs="Simplified Arabic" w:hint="cs"/>
          <w:b/>
          <w:bCs/>
          <w:color w:val="000000"/>
          <w:sz w:val="32"/>
          <w:szCs w:val="32"/>
          <w:rtl/>
        </w:rPr>
        <w:t xml:space="preserve">ثأنيا: </w:t>
      </w:r>
      <w:r w:rsidRPr="009E559C">
        <w:rPr>
          <w:rFonts w:ascii="Simplified Arabic" w:eastAsia="Times New Roman" w:hAnsi="Simplified Arabic" w:cs="Simplified Arabic"/>
          <w:b/>
          <w:bCs/>
          <w:color w:val="000000"/>
          <w:sz w:val="32"/>
          <w:szCs w:val="32"/>
          <w:rtl/>
        </w:rPr>
        <w:t>مشكلة البحث</w:t>
      </w:r>
      <w:r w:rsidRPr="009E559C">
        <w:rPr>
          <w:rFonts w:ascii="Times New Roman" w:eastAsia="Times New Roman" w:hAnsi="Times New Roman" w:cs="Times New Roman" w:hint="cs"/>
          <w:b/>
          <w:bCs/>
          <w:color w:val="000000"/>
          <w:sz w:val="32"/>
          <w:szCs w:val="32"/>
          <w:rtl/>
        </w:rPr>
        <w:t xml:space="preserve"> </w:t>
      </w:r>
      <w:r w:rsidRPr="009E559C">
        <w:rPr>
          <w:rFonts w:ascii="Times New Roman" w:eastAsia="Times New Roman" w:hAnsi="Times New Roman" w:cs="Times New Roman" w:hint="cs"/>
          <w:b/>
          <w:bCs/>
          <w:color w:val="000000"/>
          <w:sz w:val="40"/>
          <w:szCs w:val="40"/>
          <w:rtl/>
        </w:rPr>
        <w:t xml:space="preserve">: </w:t>
      </w:r>
    </w:p>
    <w:p w:rsidR="00022D9C" w:rsidRPr="009E559C" w:rsidRDefault="00022D9C" w:rsidP="00022D9C">
      <w:pPr>
        <w:spacing w:after="5" w:line="360" w:lineRule="auto"/>
        <w:ind w:left="84" w:right="149"/>
        <w:jc w:val="both"/>
        <w:rPr>
          <w:rFonts w:ascii="Simplified Arabic" w:eastAsia="Times New Roman" w:hAnsi="Simplified Arabic" w:cs="Simplified Arabic"/>
          <w:b/>
          <w:bCs/>
          <w:color w:val="000000"/>
          <w:sz w:val="28"/>
          <w:szCs w:val="28"/>
          <w:rtl/>
          <w:lang w:bidi="ar-EG"/>
        </w:rPr>
      </w:pPr>
      <w:r w:rsidRPr="009E559C">
        <w:rPr>
          <w:rFonts w:ascii="Simplified Arabic" w:hAnsi="Simplified Arabic" w:cs="Simplified Arabic"/>
          <w:sz w:val="28"/>
          <w:szCs w:val="28"/>
          <w:rtl/>
        </w:rPr>
        <w:t>يعد اهتمام غالبية النظم القانونية بتنظيم قانوني لحماية بيئة العمل، حديثا نسبيًا</w:t>
      </w:r>
      <w:r>
        <w:rPr>
          <w:rFonts w:ascii="Simplified Arabic" w:hAnsi="Simplified Arabic" w:cs="Simplified Arabic"/>
          <w:sz w:val="28"/>
          <w:szCs w:val="28"/>
          <w:rtl/>
        </w:rPr>
        <w:t>، ولا ي</w:t>
      </w:r>
      <w:r w:rsidRPr="009E559C">
        <w:rPr>
          <w:rFonts w:ascii="Simplified Arabic" w:hAnsi="Simplified Arabic" w:cs="Simplified Arabic"/>
          <w:sz w:val="28"/>
          <w:szCs w:val="28"/>
          <w:rtl/>
        </w:rPr>
        <w:t>ز</w:t>
      </w:r>
      <w:r>
        <w:rPr>
          <w:rFonts w:ascii="Simplified Arabic" w:hAnsi="Simplified Arabic" w:cs="Simplified Arabic" w:hint="cs"/>
          <w:sz w:val="28"/>
          <w:szCs w:val="28"/>
          <w:rtl/>
        </w:rPr>
        <w:t>ا</w:t>
      </w:r>
      <w:r w:rsidRPr="009E559C">
        <w:rPr>
          <w:rFonts w:ascii="Simplified Arabic" w:hAnsi="Simplified Arabic" w:cs="Simplified Arabic"/>
          <w:sz w:val="28"/>
          <w:szCs w:val="28"/>
          <w:rtl/>
        </w:rPr>
        <w:t>ل تنظيم حماية بيئة العمل بقواعد السلامة و</w:t>
      </w:r>
      <w:r>
        <w:rPr>
          <w:rFonts w:ascii="Simplified Arabic" w:hAnsi="Simplified Arabic" w:cs="Simplified Arabic"/>
          <w:sz w:val="28"/>
          <w:szCs w:val="28"/>
          <w:rtl/>
        </w:rPr>
        <w:t>الصحة المهنية بحاجة إلى بحث ود</w:t>
      </w:r>
      <w:r w:rsidRPr="009E559C">
        <w:rPr>
          <w:rFonts w:ascii="Simplified Arabic" w:hAnsi="Simplified Arabic" w:cs="Simplified Arabic"/>
          <w:sz w:val="28"/>
          <w:szCs w:val="28"/>
          <w:rtl/>
        </w:rPr>
        <w:t>ر</w:t>
      </w:r>
      <w:r>
        <w:rPr>
          <w:rFonts w:ascii="Simplified Arabic" w:hAnsi="Simplified Arabic" w:cs="Simplified Arabic" w:hint="cs"/>
          <w:sz w:val="28"/>
          <w:szCs w:val="28"/>
          <w:rtl/>
        </w:rPr>
        <w:t>ا</w:t>
      </w:r>
      <w:r w:rsidRPr="009E559C">
        <w:rPr>
          <w:rFonts w:ascii="Simplified Arabic" w:hAnsi="Simplified Arabic" w:cs="Simplified Arabic"/>
          <w:sz w:val="28"/>
          <w:szCs w:val="28"/>
          <w:rtl/>
        </w:rPr>
        <w:t>سة، بالنظر إلى التطور التكنولوجي الذي ساهم في ظهور ملوثات</w:t>
      </w:r>
      <w:r w:rsidRPr="009E559C">
        <w:rPr>
          <w:rFonts w:ascii="Simplified Arabic" w:eastAsia="Times New Roman" w:hAnsi="Simplified Arabic" w:cs="Simplified Arabic"/>
          <w:b/>
          <w:bCs/>
          <w:color w:val="000000"/>
          <w:sz w:val="28"/>
          <w:szCs w:val="28"/>
          <w:rtl/>
        </w:rPr>
        <w:t xml:space="preserve"> </w:t>
      </w:r>
      <w:r w:rsidRPr="009E559C">
        <w:rPr>
          <w:rFonts w:ascii="Simplified Arabic" w:hAnsi="Simplified Arabic" w:cs="Simplified Arabic"/>
          <w:sz w:val="28"/>
          <w:szCs w:val="28"/>
          <w:rtl/>
        </w:rPr>
        <w:t xml:space="preserve">ومخاطر جديدة تكاد تفتك ببيئة العمل والعمال. فإذا </w:t>
      </w:r>
      <w:r w:rsidRPr="009E559C">
        <w:rPr>
          <w:rFonts w:ascii="Simplified Arabic" w:hAnsi="Simplified Arabic" w:cs="Simplified Arabic"/>
          <w:sz w:val="28"/>
          <w:szCs w:val="28"/>
          <w:rtl/>
        </w:rPr>
        <w:lastRenderedPageBreak/>
        <w:t>كانت بعض الدول قد نظمت هذه الحماية، فإنها لم تصل بعد إلى المستوى ا</w:t>
      </w:r>
      <w:r>
        <w:rPr>
          <w:rFonts w:ascii="Simplified Arabic" w:hAnsi="Simplified Arabic" w:cs="Simplified Arabic"/>
          <w:sz w:val="28"/>
          <w:szCs w:val="28"/>
          <w:rtl/>
        </w:rPr>
        <w:t>لمرجو، وعلى هذا</w:t>
      </w:r>
      <w:r>
        <w:rPr>
          <w:rFonts w:ascii="Simplified Arabic" w:hAnsi="Simplified Arabic" w:cs="Simplified Arabic" w:hint="cs"/>
          <w:sz w:val="28"/>
          <w:szCs w:val="28"/>
          <w:rtl/>
        </w:rPr>
        <w:t xml:space="preserve"> .</w:t>
      </w:r>
    </w:p>
    <w:p w:rsidR="00022D9C" w:rsidRPr="009E559C" w:rsidRDefault="00022D9C" w:rsidP="00022D9C">
      <w:pPr>
        <w:spacing w:after="140" w:line="360" w:lineRule="auto"/>
        <w:ind w:left="-58"/>
        <w:jc w:val="both"/>
        <w:rPr>
          <w:rFonts w:ascii="Simplified Arabic" w:eastAsia="Times New Roman" w:hAnsi="Simplified Arabic" w:cs="Simplified Arabic"/>
          <w:color w:val="000000"/>
          <w:sz w:val="28"/>
          <w:szCs w:val="28"/>
        </w:rPr>
      </w:pPr>
      <w:r w:rsidRPr="009E559C">
        <w:rPr>
          <w:rFonts w:ascii="Simplified Arabic" w:eastAsia="Times New Roman" w:hAnsi="Simplified Arabic" w:cs="Simplified Arabic"/>
          <w:color w:val="000000"/>
          <w:sz w:val="28"/>
          <w:szCs w:val="28"/>
          <w:rtl/>
        </w:rPr>
        <w:t>تعتبر السلامة المهنية من القضايا الملححة والضرورية في المنظمات الصحية وهي مطل</w:t>
      </w:r>
      <w:r w:rsidRPr="009E559C">
        <w:rPr>
          <w:rFonts w:ascii="Simplified Arabic" w:eastAsia="Times New Roman" w:hAnsi="Simplified Arabic" w:cs="Simplified Arabic" w:hint="cs"/>
          <w:color w:val="000000"/>
          <w:sz w:val="28"/>
          <w:szCs w:val="28"/>
          <w:rtl/>
        </w:rPr>
        <w:t>ب</w:t>
      </w:r>
      <w:r w:rsidRPr="009E559C">
        <w:rPr>
          <w:rFonts w:ascii="Simplified Arabic" w:eastAsia="Times New Roman" w:hAnsi="Simplified Arabic" w:cs="Simplified Arabic"/>
          <w:color w:val="000000"/>
          <w:sz w:val="28"/>
          <w:szCs w:val="28"/>
          <w:rtl/>
        </w:rPr>
        <w:t xml:space="preserve">  ضروري لافراد والجماعات التي تعمل في هذه المنظمات نظراً لطبيعة أعمالهم وواجباتهم، وهي تمثل الإطار العام الذي يحد من الأخطار التي قد تصي هؤلاء الأفراد أثناء تأديتهم عملهم مثل الأمرا</w:t>
      </w:r>
      <w:r w:rsidRPr="009E559C">
        <w:rPr>
          <w:rFonts w:ascii="Simplified Arabic" w:eastAsia="Times New Roman" w:hAnsi="Simplified Arabic" w:cs="Simplified Arabic" w:hint="cs"/>
          <w:color w:val="000000"/>
          <w:sz w:val="28"/>
          <w:szCs w:val="28"/>
          <w:rtl/>
        </w:rPr>
        <w:t>ض</w:t>
      </w:r>
      <w:r w:rsidRPr="009E559C">
        <w:rPr>
          <w:rFonts w:ascii="Simplified Arabic" w:eastAsia="Times New Roman" w:hAnsi="Simplified Arabic" w:cs="Simplified Arabic"/>
          <w:color w:val="000000"/>
          <w:sz w:val="28"/>
          <w:szCs w:val="28"/>
          <w:rtl/>
        </w:rPr>
        <w:t xml:space="preserve"> المعدية والإصابة بالأشعة وغير ذلك من الأخطار، كما تهتم بالمحافظة على سلامتهم وصحتهم خاصة في حالة حدوث أوبئة أو أمرا</w:t>
      </w:r>
      <w:r w:rsidRPr="009E559C">
        <w:rPr>
          <w:rFonts w:ascii="Simplified Arabic" w:eastAsia="Times New Roman" w:hAnsi="Simplified Arabic" w:cs="Simplified Arabic" w:hint="cs"/>
          <w:color w:val="000000"/>
          <w:sz w:val="28"/>
          <w:szCs w:val="28"/>
          <w:rtl/>
        </w:rPr>
        <w:t>ض</w:t>
      </w:r>
      <w:r w:rsidRPr="009E559C">
        <w:rPr>
          <w:rFonts w:ascii="Simplified Arabic" w:eastAsia="Times New Roman" w:hAnsi="Simplified Arabic" w:cs="Simplified Arabic"/>
          <w:color w:val="000000"/>
          <w:sz w:val="28"/>
          <w:szCs w:val="28"/>
          <w:rtl/>
        </w:rPr>
        <w:t xml:space="preserve">  قاتلة لا قدر الله قد تودي بحياتهم، وهذا بحد ذاته يتطل</w:t>
      </w:r>
      <w:r w:rsidRPr="009E559C">
        <w:rPr>
          <w:rFonts w:ascii="Simplified Arabic" w:eastAsia="Times New Roman" w:hAnsi="Simplified Arabic" w:cs="Simplified Arabic" w:hint="cs"/>
          <w:color w:val="000000"/>
          <w:sz w:val="28"/>
          <w:szCs w:val="28"/>
          <w:rtl/>
        </w:rPr>
        <w:t>ب</w:t>
      </w:r>
      <w:r w:rsidRPr="009E559C">
        <w:rPr>
          <w:rFonts w:ascii="Simplified Arabic" w:eastAsia="Times New Roman" w:hAnsi="Simplified Arabic" w:cs="Simplified Arabic"/>
          <w:color w:val="000000"/>
          <w:sz w:val="28"/>
          <w:szCs w:val="28"/>
          <w:rtl/>
        </w:rPr>
        <w:t xml:space="preserve">  توفر عوامل السلامة والصحة المهنية بشكل مستمر،وبمستويات عالية بالمنظمات الصحية. </w:t>
      </w:r>
    </w:p>
    <w:p w:rsidR="00022D9C" w:rsidRPr="009E559C" w:rsidRDefault="00022D9C" w:rsidP="00022D9C">
      <w:pPr>
        <w:spacing w:after="5" w:line="360" w:lineRule="auto"/>
        <w:ind w:left="84" w:right="149"/>
        <w:jc w:val="both"/>
        <w:rPr>
          <w:rFonts w:ascii="Simplified Arabic" w:eastAsia="Times New Roman" w:hAnsi="Simplified Arabic" w:cs="Simplified Arabic"/>
          <w:b/>
          <w:bCs/>
          <w:color w:val="000000"/>
          <w:sz w:val="28"/>
          <w:szCs w:val="28"/>
          <w:rtl/>
        </w:rPr>
      </w:pPr>
      <w:r w:rsidRPr="009E559C">
        <w:rPr>
          <w:rFonts w:ascii="Simplified Arabic" w:hAnsi="Simplified Arabic" w:cs="Simplified Arabic"/>
          <w:b/>
          <w:bCs/>
          <w:sz w:val="28"/>
          <w:szCs w:val="28"/>
          <w:rtl/>
        </w:rPr>
        <w:t xml:space="preserve">لذلك جاءت هذه الدراسة من أجل الإجابة على السؤال التالي:  ما </w:t>
      </w:r>
      <w:r w:rsidRPr="009E559C">
        <w:rPr>
          <w:rFonts w:ascii="Simplified Arabic" w:hAnsi="Simplified Arabic" w:cs="Simplified Arabic" w:hint="cs"/>
          <w:b/>
          <w:bCs/>
          <w:sz w:val="28"/>
          <w:szCs w:val="28"/>
          <w:rtl/>
        </w:rPr>
        <w:t>هي</w:t>
      </w:r>
      <w:r w:rsidRPr="009E559C">
        <w:rPr>
          <w:rFonts w:ascii="Simplified Arabic" w:hAnsi="Simplified Arabic" w:cs="Simplified Arabic"/>
          <w:b/>
          <w:bCs/>
          <w:sz w:val="28"/>
          <w:szCs w:val="28"/>
          <w:rtl/>
        </w:rPr>
        <w:t xml:space="preserve"> السلامة</w:t>
      </w:r>
      <w:r w:rsidRPr="009E559C">
        <w:rPr>
          <w:rFonts w:ascii="Simplified Arabic" w:hAnsi="Simplified Arabic" w:cs="Simplified Arabic" w:hint="cs"/>
          <w:b/>
          <w:bCs/>
          <w:sz w:val="28"/>
          <w:szCs w:val="28"/>
          <w:rtl/>
        </w:rPr>
        <w:t xml:space="preserve"> والصحة</w:t>
      </w:r>
      <w:r w:rsidRPr="009E559C">
        <w:rPr>
          <w:rFonts w:ascii="Simplified Arabic" w:hAnsi="Simplified Arabic" w:cs="Simplified Arabic"/>
          <w:b/>
          <w:bCs/>
          <w:sz w:val="28"/>
          <w:szCs w:val="28"/>
          <w:rtl/>
        </w:rPr>
        <w:t xml:space="preserve"> المهنية ؟  </w:t>
      </w:r>
    </w:p>
    <w:p w:rsidR="00022D9C" w:rsidRPr="009E559C" w:rsidRDefault="00022D9C" w:rsidP="00022D9C">
      <w:pPr>
        <w:ind w:left="10" w:right="149"/>
        <w:rPr>
          <w:rFonts w:ascii="Simplified Arabic" w:hAnsi="Simplified Arabic" w:cs="Simplified Arabic"/>
          <w:b/>
          <w:bCs/>
          <w:sz w:val="32"/>
          <w:szCs w:val="32"/>
          <w:rtl/>
        </w:rPr>
      </w:pPr>
      <w:r w:rsidRPr="00F65310">
        <w:rPr>
          <w:rFonts w:ascii="Simplified Arabic" w:hAnsi="Simplified Arabic" w:cs="Simplified Arabic"/>
          <w:b/>
          <w:bCs/>
          <w:sz w:val="32"/>
          <w:szCs w:val="32"/>
          <w:rtl/>
        </w:rPr>
        <w:t xml:space="preserve">رأبعا: </w:t>
      </w:r>
      <w:r w:rsidRPr="009E559C">
        <w:rPr>
          <w:rFonts w:ascii="Simplified Arabic" w:hAnsi="Simplified Arabic" w:cs="Simplified Arabic"/>
          <w:b/>
          <w:bCs/>
          <w:sz w:val="32"/>
          <w:szCs w:val="32"/>
          <w:rtl/>
        </w:rPr>
        <w:t xml:space="preserve">أسئلة البحث : </w:t>
      </w:r>
    </w:p>
    <w:p w:rsidR="00022D9C" w:rsidRPr="00F65310" w:rsidRDefault="00022D9C" w:rsidP="00022D9C">
      <w:pPr>
        <w:numPr>
          <w:ilvl w:val="0"/>
          <w:numId w:val="6"/>
        </w:numPr>
        <w:tabs>
          <w:tab w:val="center" w:pos="284"/>
          <w:tab w:val="center" w:pos="4199"/>
        </w:tabs>
        <w:spacing w:after="178" w:line="360" w:lineRule="auto"/>
        <w:ind w:left="284"/>
        <w:contextualSpacing/>
        <w:jc w:val="both"/>
        <w:rPr>
          <w:rFonts w:ascii="Simplified Arabic" w:eastAsia="Times New Roman" w:hAnsi="Simplified Arabic" w:cs="Simplified Arabic"/>
          <w:color w:val="000000"/>
          <w:sz w:val="28"/>
          <w:szCs w:val="28"/>
        </w:rPr>
      </w:pPr>
      <w:r w:rsidRPr="00F65310">
        <w:rPr>
          <w:rFonts w:ascii="Simplified Arabic" w:eastAsia="Times New Roman" w:hAnsi="Simplified Arabic" w:cs="Simplified Arabic" w:hint="cs"/>
          <w:color w:val="000000"/>
          <w:sz w:val="28"/>
          <w:szCs w:val="28"/>
          <w:rtl/>
        </w:rPr>
        <w:t xml:space="preserve">ما هو مفهوم السلامة والصحة المهنية ؟ </w:t>
      </w:r>
    </w:p>
    <w:p w:rsidR="00022D9C" w:rsidRPr="00F65310" w:rsidRDefault="00022D9C" w:rsidP="00022D9C">
      <w:pPr>
        <w:numPr>
          <w:ilvl w:val="0"/>
          <w:numId w:val="6"/>
        </w:numPr>
        <w:tabs>
          <w:tab w:val="center" w:pos="284"/>
          <w:tab w:val="center" w:pos="4199"/>
        </w:tabs>
        <w:spacing w:after="178" w:line="360" w:lineRule="auto"/>
        <w:ind w:left="284"/>
        <w:contextualSpacing/>
        <w:jc w:val="both"/>
        <w:rPr>
          <w:rFonts w:ascii="Simplified Arabic" w:eastAsia="Times New Roman" w:hAnsi="Simplified Arabic" w:cs="Simplified Arabic"/>
          <w:color w:val="000000"/>
          <w:sz w:val="28"/>
          <w:szCs w:val="28"/>
        </w:rPr>
      </w:pPr>
      <w:r w:rsidRPr="00F65310">
        <w:rPr>
          <w:rFonts w:ascii="Simplified Arabic" w:eastAsia="Times New Roman" w:hAnsi="Simplified Arabic" w:cs="Simplified Arabic" w:hint="cs"/>
          <w:color w:val="000000"/>
          <w:sz w:val="28"/>
          <w:szCs w:val="28"/>
          <w:rtl/>
        </w:rPr>
        <w:t xml:space="preserve">ما هى أهمية السلامة والصحة المهنية ؟ </w:t>
      </w:r>
    </w:p>
    <w:p w:rsidR="00022D9C" w:rsidRPr="009E559C" w:rsidRDefault="00022D9C" w:rsidP="00022D9C">
      <w:pPr>
        <w:numPr>
          <w:ilvl w:val="0"/>
          <w:numId w:val="6"/>
        </w:numPr>
        <w:tabs>
          <w:tab w:val="center" w:pos="284"/>
          <w:tab w:val="center" w:pos="4199"/>
        </w:tabs>
        <w:spacing w:after="178" w:line="360" w:lineRule="auto"/>
        <w:ind w:left="284"/>
        <w:contextualSpacing/>
        <w:jc w:val="both"/>
        <w:rPr>
          <w:rFonts w:ascii="Simplified Arabic" w:eastAsia="Times New Roman" w:hAnsi="Simplified Arabic" w:cs="Simplified Arabic"/>
          <w:color w:val="000000"/>
          <w:sz w:val="28"/>
          <w:szCs w:val="28"/>
        </w:rPr>
      </w:pPr>
      <w:r w:rsidRPr="00F65310">
        <w:rPr>
          <w:rFonts w:ascii="Simplified Arabic" w:eastAsia="Times New Roman" w:hAnsi="Simplified Arabic" w:cs="Simplified Arabic" w:hint="cs"/>
          <w:color w:val="000000"/>
          <w:sz w:val="28"/>
          <w:szCs w:val="28"/>
          <w:rtl/>
        </w:rPr>
        <w:t xml:space="preserve">ما هو تأثير السلامة والصحة المهنية على تطور المشروعات والمنشأت ؟ </w:t>
      </w:r>
    </w:p>
    <w:p w:rsidR="00022D9C" w:rsidRPr="009E559C" w:rsidRDefault="00022D9C" w:rsidP="00022D9C">
      <w:pPr>
        <w:ind w:left="10" w:right="149"/>
        <w:rPr>
          <w:rFonts w:ascii="Simplified Arabic" w:hAnsi="Simplified Arabic" w:cs="Simplified Arabic"/>
          <w:b/>
          <w:bCs/>
          <w:sz w:val="32"/>
          <w:szCs w:val="32"/>
          <w:rtl/>
        </w:rPr>
      </w:pPr>
      <w:r w:rsidRPr="00F65310">
        <w:rPr>
          <w:rFonts w:ascii="Simplified Arabic" w:eastAsia="Times New Roman" w:hAnsi="Simplified Arabic" w:cs="Simplified Arabic"/>
          <w:b/>
          <w:bCs/>
          <w:color w:val="000000"/>
          <w:sz w:val="32"/>
          <w:szCs w:val="32"/>
          <w:rtl/>
        </w:rPr>
        <w:t>خأمسا:</w:t>
      </w:r>
      <w:r w:rsidRPr="009E559C">
        <w:rPr>
          <w:rFonts w:ascii="Simplified Arabic" w:hAnsi="Simplified Arabic" w:cs="Simplified Arabic"/>
          <w:b/>
          <w:bCs/>
          <w:sz w:val="32"/>
          <w:szCs w:val="32"/>
          <w:rtl/>
        </w:rPr>
        <w:t xml:space="preserve">أهداف البحث : </w:t>
      </w:r>
    </w:p>
    <w:p w:rsidR="00022D9C" w:rsidRPr="009E559C" w:rsidRDefault="00022D9C" w:rsidP="00022D9C">
      <w:pPr>
        <w:spacing w:after="62" w:line="351" w:lineRule="auto"/>
        <w:ind w:left="128" w:right="142" w:firstLine="1"/>
        <w:jc w:val="both"/>
        <w:rPr>
          <w:rFonts w:ascii="Simplified Arabic" w:eastAsia="Times New Roman" w:hAnsi="Simplified Arabic" w:cs="Simplified Arabic"/>
          <w:color w:val="000000"/>
          <w:sz w:val="28"/>
          <w:szCs w:val="24"/>
        </w:rPr>
      </w:pPr>
      <w:r w:rsidRPr="00F65310">
        <w:rPr>
          <w:rFonts w:ascii="Simplified Arabic" w:eastAsia="Times New Roman" w:hAnsi="Simplified Arabic" w:cs="Simplified Arabic" w:hint="cs"/>
          <w:color w:val="000000"/>
          <w:sz w:val="28"/>
          <w:szCs w:val="28"/>
          <w:rtl/>
        </w:rPr>
        <w:t>1-</w:t>
      </w:r>
      <w:r w:rsidRPr="009E559C">
        <w:rPr>
          <w:rFonts w:ascii="Simplified Arabic" w:eastAsia="Times New Roman" w:hAnsi="Simplified Arabic" w:cs="Simplified Arabic"/>
          <w:color w:val="000000"/>
          <w:sz w:val="28"/>
          <w:szCs w:val="28"/>
          <w:rtl/>
        </w:rPr>
        <w:t xml:space="preserve">التعرف على أثر السلامة </w:t>
      </w:r>
      <w:r w:rsidRPr="00F65310">
        <w:rPr>
          <w:rFonts w:ascii="Simplified Arabic" w:eastAsia="Times New Roman" w:hAnsi="Simplified Arabic" w:cs="Simplified Arabic" w:hint="cs"/>
          <w:color w:val="000000"/>
          <w:sz w:val="28"/>
          <w:szCs w:val="28"/>
          <w:rtl/>
        </w:rPr>
        <w:t xml:space="preserve">والصحة </w:t>
      </w:r>
      <w:r w:rsidRPr="009E559C">
        <w:rPr>
          <w:rFonts w:ascii="Simplified Arabic" w:eastAsia="Times New Roman" w:hAnsi="Simplified Arabic" w:cs="Simplified Arabic"/>
          <w:color w:val="000000"/>
          <w:sz w:val="28"/>
          <w:szCs w:val="28"/>
          <w:rtl/>
        </w:rPr>
        <w:t xml:space="preserve">المهنية على أداء العاملين في </w:t>
      </w:r>
      <w:r w:rsidRPr="00F65310">
        <w:rPr>
          <w:rFonts w:ascii="Simplified Arabic" w:eastAsia="Times New Roman" w:hAnsi="Simplified Arabic" w:cs="Simplified Arabic" w:hint="cs"/>
          <w:color w:val="000000"/>
          <w:sz w:val="28"/>
          <w:szCs w:val="28"/>
          <w:rtl/>
        </w:rPr>
        <w:t>المنشأت .</w:t>
      </w:r>
      <w:r w:rsidRPr="009E559C">
        <w:rPr>
          <w:rFonts w:ascii="Simplified Arabic" w:eastAsia="Times New Roman" w:hAnsi="Simplified Arabic" w:cs="Simplified Arabic"/>
          <w:color w:val="000000"/>
          <w:sz w:val="28"/>
          <w:szCs w:val="28"/>
          <w:rtl/>
        </w:rPr>
        <w:t xml:space="preserve"> </w:t>
      </w:r>
    </w:p>
    <w:p w:rsidR="00022D9C" w:rsidRPr="00F65310" w:rsidRDefault="00022D9C" w:rsidP="00022D9C">
      <w:pPr>
        <w:spacing w:after="172" w:line="259" w:lineRule="auto"/>
        <w:ind w:right="142"/>
        <w:jc w:val="both"/>
        <w:rPr>
          <w:rFonts w:ascii="Simplified Arabic" w:eastAsia="Times New Roman" w:hAnsi="Simplified Arabic" w:cs="Simplified Arabic"/>
          <w:color w:val="000000"/>
          <w:sz w:val="28"/>
          <w:szCs w:val="28"/>
          <w:rtl/>
        </w:rPr>
      </w:pPr>
      <w:r w:rsidRPr="00F65310">
        <w:rPr>
          <w:rFonts w:ascii="Simplified Arabic" w:eastAsia="Times New Roman" w:hAnsi="Simplified Arabic" w:cs="Simplified Arabic" w:hint="cs"/>
          <w:color w:val="000000"/>
          <w:sz w:val="28"/>
          <w:szCs w:val="28"/>
          <w:rtl/>
        </w:rPr>
        <w:t>2-معرفة مفهوم السلامة والصحة المهنية .</w:t>
      </w:r>
    </w:p>
    <w:p w:rsidR="00022D9C" w:rsidRPr="009E559C" w:rsidRDefault="00022D9C" w:rsidP="00022D9C">
      <w:pPr>
        <w:spacing w:after="172" w:line="259" w:lineRule="auto"/>
        <w:ind w:right="142"/>
        <w:jc w:val="both"/>
        <w:rPr>
          <w:rFonts w:ascii="Simplified Arabic" w:eastAsia="Times New Roman" w:hAnsi="Simplified Arabic" w:cs="Simplified Arabic"/>
          <w:color w:val="000000"/>
          <w:sz w:val="28"/>
          <w:szCs w:val="28"/>
          <w:rtl/>
        </w:rPr>
      </w:pPr>
      <w:r w:rsidRPr="00F65310">
        <w:rPr>
          <w:rFonts w:ascii="Simplified Arabic" w:eastAsia="Times New Roman" w:hAnsi="Simplified Arabic" w:cs="Simplified Arabic" w:hint="cs"/>
          <w:color w:val="000000"/>
          <w:sz w:val="28"/>
          <w:szCs w:val="28"/>
          <w:rtl/>
        </w:rPr>
        <w:t>3-التعرف على أهمية السلامة و</w:t>
      </w:r>
      <w:r>
        <w:rPr>
          <w:rFonts w:ascii="Simplified Arabic" w:eastAsia="Times New Roman" w:hAnsi="Simplified Arabic" w:cs="Simplified Arabic" w:hint="cs"/>
          <w:color w:val="000000"/>
          <w:sz w:val="28"/>
          <w:szCs w:val="28"/>
          <w:rtl/>
        </w:rPr>
        <w:t>الصحة المهنية بالنسبة للمنشأت .</w:t>
      </w:r>
    </w:p>
    <w:p w:rsidR="00022D9C" w:rsidRPr="009E559C" w:rsidRDefault="00022D9C" w:rsidP="00022D9C">
      <w:pPr>
        <w:ind w:left="10" w:right="149"/>
        <w:rPr>
          <w:b/>
          <w:bCs/>
          <w:sz w:val="40"/>
          <w:szCs w:val="40"/>
          <w:rtl/>
        </w:rPr>
      </w:pPr>
      <w:r>
        <w:rPr>
          <w:rFonts w:hint="cs"/>
          <w:b/>
          <w:bCs/>
          <w:sz w:val="40"/>
          <w:szCs w:val="40"/>
          <w:rtl/>
        </w:rPr>
        <w:t xml:space="preserve">سأدسا: </w:t>
      </w:r>
      <w:r w:rsidRPr="009E559C">
        <w:rPr>
          <w:rFonts w:hint="cs"/>
          <w:b/>
          <w:bCs/>
          <w:sz w:val="40"/>
          <w:szCs w:val="40"/>
          <w:rtl/>
        </w:rPr>
        <w:t xml:space="preserve">منهج البحث : </w:t>
      </w:r>
    </w:p>
    <w:p w:rsidR="00022D9C" w:rsidRPr="009E559C" w:rsidRDefault="00022D9C" w:rsidP="00022D9C">
      <w:pPr>
        <w:spacing w:after="18" w:line="358" w:lineRule="auto"/>
        <w:ind w:left="35" w:right="142" w:firstLine="5"/>
        <w:jc w:val="both"/>
        <w:rPr>
          <w:rFonts w:ascii="Simplified Arabic" w:eastAsia="Times New Roman" w:hAnsi="Simplified Arabic" w:cs="Simplified Arabic"/>
          <w:color w:val="000000"/>
          <w:sz w:val="28"/>
          <w:szCs w:val="28"/>
        </w:rPr>
      </w:pPr>
      <w:r w:rsidRPr="009E559C">
        <w:rPr>
          <w:rFonts w:ascii="Simplified Arabic" w:eastAsia="Times New Roman" w:hAnsi="Simplified Arabic" w:cs="Simplified Arabic"/>
          <w:color w:val="000000"/>
          <w:sz w:val="28"/>
          <w:szCs w:val="28"/>
          <w:rtl/>
        </w:rPr>
        <w:lastRenderedPageBreak/>
        <w:t>في ضوء أهداف الد</w:t>
      </w:r>
      <w:r>
        <w:rPr>
          <w:rFonts w:ascii="Simplified Arabic" w:eastAsia="Times New Roman" w:hAnsi="Simplified Arabic" w:cs="Simplified Arabic"/>
          <w:color w:val="000000"/>
          <w:sz w:val="28"/>
          <w:szCs w:val="28"/>
          <w:rtl/>
        </w:rPr>
        <w:t>راسة والأسئلة التي تحاول الإجابة عنها</w:t>
      </w:r>
      <w:r w:rsidRPr="009E559C">
        <w:rPr>
          <w:rFonts w:ascii="Simplified Arabic" w:eastAsia="Times New Roman" w:hAnsi="Simplified Arabic" w:cs="Simplified Arabic"/>
          <w:color w:val="000000"/>
          <w:sz w:val="28"/>
          <w:szCs w:val="28"/>
          <w:rtl/>
        </w:rPr>
        <w:t>،</w:t>
      </w:r>
      <w:r>
        <w:rPr>
          <w:rFonts w:ascii="Simplified Arabic" w:eastAsia="Times New Roman" w:hAnsi="Simplified Arabic" w:cs="Simplified Arabic" w:hint="cs"/>
          <w:color w:val="000000"/>
          <w:sz w:val="28"/>
          <w:szCs w:val="28"/>
          <w:rtl/>
        </w:rPr>
        <w:t xml:space="preserve"> </w:t>
      </w:r>
      <w:r>
        <w:rPr>
          <w:rFonts w:ascii="Simplified Arabic" w:eastAsia="Times New Roman" w:hAnsi="Simplified Arabic" w:cs="Simplified Arabic"/>
          <w:color w:val="000000"/>
          <w:sz w:val="28"/>
          <w:szCs w:val="28"/>
          <w:rtl/>
        </w:rPr>
        <w:t>سوف يستخدم الباحث المنهج الوصفي التحليلي الذي يعبر ع</w:t>
      </w:r>
      <w:r w:rsidRPr="009E559C">
        <w:rPr>
          <w:rFonts w:ascii="Simplified Arabic" w:eastAsia="Times New Roman" w:hAnsi="Simplified Arabic" w:cs="Simplified Arabic"/>
          <w:color w:val="000000"/>
          <w:sz w:val="28"/>
          <w:szCs w:val="28"/>
          <w:rtl/>
        </w:rPr>
        <w:t>ن الوصف الد</w:t>
      </w:r>
      <w:r>
        <w:rPr>
          <w:rFonts w:ascii="Simplified Arabic" w:eastAsia="Times New Roman" w:hAnsi="Simplified Arabic" w:cs="Simplified Arabic"/>
          <w:color w:val="000000"/>
          <w:sz w:val="28"/>
          <w:szCs w:val="28"/>
          <w:rtl/>
        </w:rPr>
        <w:t>قيق والتفصيلي للظاهرة الاجتماعية ال</w:t>
      </w:r>
      <w:r>
        <w:rPr>
          <w:rFonts w:ascii="Simplified Arabic" w:eastAsia="Times New Roman" w:hAnsi="Simplified Arabic" w:cs="Simplified Arabic" w:hint="cs"/>
          <w:color w:val="000000"/>
          <w:sz w:val="28"/>
          <w:szCs w:val="28"/>
          <w:rtl/>
        </w:rPr>
        <w:t>م</w:t>
      </w:r>
      <w:r>
        <w:rPr>
          <w:rFonts w:ascii="Simplified Arabic" w:eastAsia="Times New Roman" w:hAnsi="Simplified Arabic" w:cs="Simplified Arabic"/>
          <w:color w:val="000000"/>
          <w:sz w:val="28"/>
          <w:szCs w:val="28"/>
          <w:rtl/>
        </w:rPr>
        <w:t>راد دراستها على صورة نوعية أو كمية رقمية، حيث أنها تسعى لمعر</w:t>
      </w:r>
      <w:r>
        <w:rPr>
          <w:rFonts w:ascii="Simplified Arabic" w:eastAsia="Times New Roman" w:hAnsi="Simplified Arabic" w:cs="Simplified Arabic" w:hint="cs"/>
          <w:color w:val="000000"/>
          <w:sz w:val="28"/>
          <w:szCs w:val="28"/>
          <w:rtl/>
        </w:rPr>
        <w:t>ف</w:t>
      </w:r>
      <w:r w:rsidRPr="009E559C">
        <w:rPr>
          <w:rFonts w:ascii="Simplified Arabic" w:eastAsia="Times New Roman" w:hAnsi="Simplified Arabic" w:cs="Simplified Arabic"/>
          <w:color w:val="000000"/>
          <w:sz w:val="28"/>
          <w:szCs w:val="28"/>
          <w:rtl/>
        </w:rPr>
        <w:t>ة محددات السلامة</w:t>
      </w:r>
      <w:r>
        <w:rPr>
          <w:rFonts w:ascii="Simplified Arabic" w:eastAsia="Times New Roman" w:hAnsi="Simplified Arabic" w:cs="Simplified Arabic" w:hint="cs"/>
          <w:color w:val="000000"/>
          <w:sz w:val="28"/>
          <w:szCs w:val="28"/>
          <w:rtl/>
        </w:rPr>
        <w:t xml:space="preserve"> والصحة</w:t>
      </w:r>
      <w:r w:rsidRPr="009E559C">
        <w:rPr>
          <w:rFonts w:ascii="Simplified Arabic" w:eastAsia="Times New Roman" w:hAnsi="Simplified Arabic" w:cs="Simplified Arabic"/>
          <w:color w:val="000000"/>
          <w:sz w:val="28"/>
          <w:szCs w:val="28"/>
          <w:rtl/>
        </w:rPr>
        <w:t xml:space="preserve"> المهنية</w:t>
      </w:r>
      <w:r>
        <w:rPr>
          <w:rFonts w:ascii="Simplified Arabic" w:eastAsia="Times New Roman" w:hAnsi="Simplified Arabic" w:cs="Simplified Arabic" w:hint="cs"/>
          <w:color w:val="000000"/>
          <w:sz w:val="28"/>
          <w:szCs w:val="28"/>
          <w:rtl/>
        </w:rPr>
        <w:t xml:space="preserve"> </w:t>
      </w:r>
      <w:r w:rsidRPr="009E559C">
        <w:rPr>
          <w:rFonts w:ascii="Simplified Arabic" w:eastAsia="Times New Roman" w:hAnsi="Simplified Arabic" w:cs="Simplified Arabic"/>
          <w:color w:val="000000"/>
          <w:sz w:val="28"/>
          <w:szCs w:val="28"/>
          <w:rtl/>
        </w:rPr>
        <w:t xml:space="preserve">. </w:t>
      </w:r>
    </w:p>
    <w:p w:rsidR="00022D9C" w:rsidRDefault="00022D9C" w:rsidP="00022D9C">
      <w:pPr>
        <w:spacing w:after="189" w:line="337" w:lineRule="auto"/>
        <w:ind w:right="142"/>
        <w:jc w:val="both"/>
        <w:rPr>
          <w:rFonts w:ascii="Simplified Arabic" w:eastAsia="Calibri" w:hAnsi="Simplified Arabic" w:cs="Simplified Arabic"/>
          <w:color w:val="000000"/>
          <w:sz w:val="28"/>
          <w:szCs w:val="28"/>
          <w:rtl/>
          <w:lang w:bidi="ar-EG"/>
        </w:rPr>
      </w:pPr>
      <w:r w:rsidRPr="009E559C">
        <w:rPr>
          <w:rFonts w:ascii="Simplified Arabic" w:eastAsia="Calibri" w:hAnsi="Simplified Arabic" w:cs="Simplified Arabic"/>
          <w:color w:val="000000"/>
          <w:sz w:val="28"/>
          <w:szCs w:val="28"/>
          <w:rtl/>
        </w:rPr>
        <w:t>نعتمد في هذه الدر</w:t>
      </w:r>
      <w:r w:rsidRPr="009E559C">
        <w:rPr>
          <w:rFonts w:ascii="Simplified Arabic" w:eastAsia="Calibri" w:hAnsi="Simplified Arabic" w:cs="Simplified Arabic" w:hint="cs"/>
          <w:color w:val="000000"/>
          <w:sz w:val="28"/>
          <w:szCs w:val="28"/>
          <w:rtl/>
        </w:rPr>
        <w:t>ا</w:t>
      </w:r>
      <w:r>
        <w:rPr>
          <w:rFonts w:ascii="Simplified Arabic" w:eastAsia="Calibri" w:hAnsi="Simplified Arabic" w:cs="Simplified Arabic"/>
          <w:color w:val="000000"/>
          <w:sz w:val="28"/>
          <w:szCs w:val="28"/>
          <w:rtl/>
        </w:rPr>
        <w:t>سة المنهج التحليلي</w:t>
      </w:r>
      <w:r w:rsidRPr="009E559C">
        <w:rPr>
          <w:rFonts w:ascii="Simplified Arabic" w:eastAsia="Calibri" w:hAnsi="Simplified Arabic" w:cs="Simplified Arabic"/>
          <w:color w:val="000000"/>
          <w:sz w:val="28"/>
          <w:szCs w:val="28"/>
          <w:rtl/>
        </w:rPr>
        <w:t>؛ حتى يمكننا تحليل التشريعات المنظمة لإجر</w:t>
      </w:r>
      <w:r w:rsidRPr="009E559C">
        <w:rPr>
          <w:rFonts w:ascii="Simplified Arabic" w:eastAsia="Calibri" w:hAnsi="Simplified Arabic" w:cs="Simplified Arabic" w:hint="cs"/>
          <w:color w:val="000000"/>
          <w:sz w:val="28"/>
          <w:szCs w:val="28"/>
          <w:rtl/>
        </w:rPr>
        <w:t>ا</w:t>
      </w:r>
      <w:r w:rsidRPr="009E559C">
        <w:rPr>
          <w:rFonts w:ascii="Simplified Arabic" w:eastAsia="Calibri" w:hAnsi="Simplified Arabic" w:cs="Simplified Arabic"/>
          <w:color w:val="000000"/>
          <w:sz w:val="28"/>
          <w:szCs w:val="28"/>
          <w:rtl/>
        </w:rPr>
        <w:t>ءات السلامة والصحة المهنية، ليس فقط المتعلقة بالعمل وبيئة العمل بصورة مباشرة، ولكن أيضًا تلك التي يمكن التوسع في تفسيرها لتكون أساسً</w:t>
      </w:r>
      <w:r>
        <w:rPr>
          <w:rFonts w:ascii="Simplified Arabic" w:eastAsia="Calibri" w:hAnsi="Simplified Arabic" w:cs="Simplified Arabic"/>
          <w:color w:val="000000"/>
          <w:sz w:val="28"/>
          <w:szCs w:val="28"/>
          <w:rtl/>
        </w:rPr>
        <w:t>ا للحق في بيئة عمل صحية ونظيفة</w:t>
      </w:r>
      <w:r>
        <w:rPr>
          <w:rFonts w:ascii="Simplified Arabic" w:eastAsia="Calibri" w:hAnsi="Simplified Arabic" w:cs="Simplified Arabic" w:hint="cs"/>
          <w:color w:val="000000"/>
          <w:sz w:val="28"/>
          <w:szCs w:val="28"/>
          <w:rtl/>
        </w:rPr>
        <w:t xml:space="preserve"> .</w:t>
      </w: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r w:rsidRPr="00DB1751">
        <w:rPr>
          <w:rFonts w:ascii="Simplified Arabic" w:eastAsia="Calibri" w:hAnsi="Simplified Arabic" w:cs="Simplified Arabic" w:hint="cs"/>
          <w:b/>
          <w:bCs/>
          <w:color w:val="000000"/>
          <w:sz w:val="32"/>
          <w:szCs w:val="32"/>
          <w:rtl/>
          <w:lang w:bidi="ar-EG"/>
        </w:rPr>
        <w:t xml:space="preserve">سأبعا: مفاهيم الدراسة : </w:t>
      </w:r>
    </w:p>
    <w:p w:rsidR="00022D9C" w:rsidRPr="00DB1751" w:rsidRDefault="00022D9C" w:rsidP="00022D9C">
      <w:pPr>
        <w:spacing w:after="189" w:line="337" w:lineRule="auto"/>
        <w:ind w:right="142"/>
        <w:jc w:val="both"/>
        <w:rPr>
          <w:rFonts w:ascii="Simplified Arabic" w:eastAsia="Calibri" w:hAnsi="Simplified Arabic" w:cs="Simplified Arabic"/>
          <w:b/>
          <w:bCs/>
          <w:sz w:val="28"/>
          <w:szCs w:val="28"/>
          <w:rtl/>
          <w:lang w:bidi="ar-EG"/>
        </w:rPr>
      </w:pPr>
      <w:r w:rsidRPr="00DB1751">
        <w:rPr>
          <w:rFonts w:ascii="Simplified Arabic" w:eastAsia="Calibri" w:hAnsi="Simplified Arabic" w:cs="Simplified Arabic"/>
          <w:b/>
          <w:bCs/>
          <w:sz w:val="28"/>
          <w:szCs w:val="28"/>
          <w:rtl/>
          <w:lang w:bidi="ar-EG"/>
        </w:rPr>
        <w:t xml:space="preserve">السلامة المهنية : </w:t>
      </w:r>
      <w:r w:rsidRPr="00DB1751">
        <w:rPr>
          <w:rFonts w:ascii="Simplified Arabic" w:hAnsi="Simplified Arabic" w:cs="Simplified Arabic"/>
          <w:sz w:val="28"/>
          <w:szCs w:val="28"/>
          <w:shd w:val="clear" w:color="auto" w:fill="FFFFFF" w:themeFill="background1"/>
          <w:rtl/>
        </w:rPr>
        <w:t>السلامة بوجه عام هي العلم الذي يسعى لحماية الإنسان وتجنيبه المخاطر في أي مجال، ومنع الخسائر في الأرواح والممتلكات ما أمكن ذلك والسلامة المهنية هي العلم الذي يهتم بالحفاظ على سلامة وصحة الإنسان من المخاطر التي قد يتعرض لها بسبب أداء العمل، وذلك بتوفير بيئة عمل آمنة خالية من مسببات الحوادث أو الإمراض المهنية</w:t>
      </w:r>
      <w:r w:rsidRPr="00DB1751">
        <w:rPr>
          <w:rFonts w:ascii="Simplified Arabic" w:hAnsi="Simplified Arabic" w:cs="Simplified Arabic"/>
          <w:sz w:val="28"/>
          <w:szCs w:val="28"/>
          <w:shd w:val="clear" w:color="auto" w:fill="FFFFFF" w:themeFill="background1"/>
        </w:rPr>
        <w:t>.</w:t>
      </w:r>
    </w:p>
    <w:p w:rsidR="00022D9C" w:rsidRPr="00DB1751" w:rsidRDefault="00022D9C" w:rsidP="00022D9C">
      <w:pPr>
        <w:spacing w:after="189" w:line="337" w:lineRule="auto"/>
        <w:ind w:right="142"/>
        <w:jc w:val="both"/>
        <w:rPr>
          <w:rFonts w:ascii="Simplified Arabic" w:eastAsia="Calibri" w:hAnsi="Simplified Arabic" w:cs="Simplified Arabic"/>
          <w:b/>
          <w:bCs/>
          <w:sz w:val="28"/>
          <w:szCs w:val="28"/>
          <w:rtl/>
        </w:rPr>
      </w:pPr>
      <w:r w:rsidRPr="00DB1751">
        <w:rPr>
          <w:rFonts w:ascii="Simplified Arabic" w:eastAsia="Calibri" w:hAnsi="Simplified Arabic" w:cs="Simplified Arabic"/>
          <w:b/>
          <w:bCs/>
          <w:sz w:val="28"/>
          <w:szCs w:val="28"/>
          <w:rtl/>
          <w:lang w:bidi="ar-EG"/>
        </w:rPr>
        <w:t xml:space="preserve">الصحة المهنية : </w:t>
      </w:r>
      <w:r w:rsidRPr="00DB1751">
        <w:rPr>
          <w:rFonts w:ascii="Simplified Arabic" w:hAnsi="Simplified Arabic" w:cs="Simplified Arabic"/>
          <w:sz w:val="28"/>
          <w:szCs w:val="28"/>
          <w:shd w:val="clear" w:color="auto" w:fill="FFFFFF" w:themeFill="background1"/>
          <w:rtl/>
        </w:rPr>
        <w:t>هي مجموعة من القواعد والنظم في إطار تشريعي تهدف إلى الحفاظ على الإنسان والممتلكات من خطر الإصابة والتلف و تحافظ أعلى درجة من اكتمال الصحة البدنية والعقلية والاجتماعية للعمال في جميع المهن، ووقاية العمال من التأثيرات الصحية الضارة التي تسببها ظروف عملهم، وحماية العمال أثناء استخدامهم من الأخطار الناجمة عن العوامل التي تضر بصحتهم، وتعيين العمال في بيئة مهنية ملائمة لاحتياجاتهم البدنية والعقلية، والمحافظة على هذا الوضع، وجعل العمل ملائماً للإنسان.‏</w:t>
      </w: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after="189" w:line="337" w:lineRule="auto"/>
        <w:ind w:right="142"/>
        <w:jc w:val="both"/>
        <w:rPr>
          <w:rFonts w:ascii="Simplified Arabic" w:eastAsia="Calibri" w:hAnsi="Simplified Arabic" w:cs="Simplified Arabic"/>
          <w:b/>
          <w:bCs/>
          <w:color w:val="000000"/>
          <w:sz w:val="32"/>
          <w:szCs w:val="32"/>
          <w:rtl/>
          <w:lang w:bidi="ar-EG"/>
        </w:rPr>
      </w:pPr>
    </w:p>
    <w:p w:rsidR="00022D9C" w:rsidRDefault="00022D9C" w:rsidP="00022D9C">
      <w:pPr>
        <w:spacing w:line="360" w:lineRule="auto"/>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240" w:lineRule="auto"/>
        <w:jc w:val="center"/>
        <w:rPr>
          <w:rFonts w:ascii="Simplified Arabic" w:hAnsi="Simplified Arabic" w:cs="Simplified Arabic"/>
          <w:b/>
          <w:bCs/>
          <w:color w:val="FF0000"/>
          <w:sz w:val="96"/>
          <w:szCs w:val="96"/>
          <w:rtl/>
          <w:lang w:bidi="ar-EG"/>
        </w:rPr>
      </w:pPr>
    </w:p>
    <w:p w:rsidR="00022D9C" w:rsidRDefault="00022D9C" w:rsidP="00022D9C">
      <w:pPr>
        <w:spacing w:line="240" w:lineRule="auto"/>
        <w:jc w:val="center"/>
        <w:rPr>
          <w:rFonts w:ascii="Simplified Arabic" w:hAnsi="Simplified Arabic" w:cs="Simplified Arabic"/>
          <w:b/>
          <w:bCs/>
          <w:color w:val="FF0000"/>
          <w:sz w:val="96"/>
          <w:szCs w:val="96"/>
          <w:rtl/>
          <w:lang w:bidi="ar-EG"/>
        </w:rPr>
      </w:pPr>
    </w:p>
    <w:p w:rsidR="00022D9C" w:rsidRPr="00DB1751" w:rsidRDefault="00022D9C" w:rsidP="00022D9C">
      <w:pPr>
        <w:spacing w:line="240" w:lineRule="auto"/>
        <w:jc w:val="center"/>
        <w:rPr>
          <w:rFonts w:ascii="Simplified Arabic" w:hAnsi="Simplified Arabic" w:cs="Simplified Arabic"/>
          <w:b/>
          <w:bCs/>
          <w:color w:val="FF0000"/>
          <w:sz w:val="96"/>
          <w:szCs w:val="96"/>
          <w:rtl/>
          <w:lang w:bidi="ar-EG"/>
        </w:rPr>
      </w:pPr>
      <w:r w:rsidRPr="00DB1751">
        <w:rPr>
          <w:rFonts w:ascii="Simplified Arabic" w:hAnsi="Simplified Arabic" w:cs="Simplified Arabic" w:hint="cs"/>
          <w:b/>
          <w:bCs/>
          <w:color w:val="FF0000"/>
          <w:sz w:val="96"/>
          <w:szCs w:val="96"/>
          <w:rtl/>
          <w:lang w:bidi="ar-EG"/>
        </w:rPr>
        <w:lastRenderedPageBreak/>
        <w:t xml:space="preserve">الفصل الثاني </w:t>
      </w:r>
    </w:p>
    <w:p w:rsidR="00022D9C" w:rsidRPr="00DB1751" w:rsidRDefault="00022D9C" w:rsidP="00022D9C">
      <w:pPr>
        <w:spacing w:line="240" w:lineRule="auto"/>
        <w:jc w:val="center"/>
        <w:rPr>
          <w:rFonts w:ascii="Simplified Arabic" w:hAnsi="Simplified Arabic" w:cs="Simplified Arabic"/>
          <w:b/>
          <w:bCs/>
          <w:color w:val="FF0000"/>
          <w:sz w:val="96"/>
          <w:szCs w:val="96"/>
          <w:rtl/>
          <w:lang w:bidi="ar-EG"/>
        </w:rPr>
      </w:pPr>
      <w:r w:rsidRPr="00DB1751">
        <w:rPr>
          <w:rFonts w:ascii="Simplified Arabic" w:hAnsi="Simplified Arabic" w:cs="Simplified Arabic" w:hint="cs"/>
          <w:b/>
          <w:bCs/>
          <w:color w:val="FF0000"/>
          <w:sz w:val="96"/>
          <w:szCs w:val="96"/>
          <w:rtl/>
          <w:lang w:bidi="ar-EG"/>
        </w:rPr>
        <w:t xml:space="preserve"> الإطار النظري للدراسة</w:t>
      </w: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line="360" w:lineRule="auto"/>
        <w:jc w:val="center"/>
        <w:rPr>
          <w:rFonts w:ascii="Simplified Arabic" w:hAnsi="Simplified Arabic" w:cs="Simplified Arabic"/>
          <w:b/>
          <w:bCs/>
          <w:sz w:val="28"/>
          <w:szCs w:val="28"/>
          <w:rtl/>
          <w:lang w:bidi="ar-EG"/>
        </w:rPr>
      </w:pPr>
    </w:p>
    <w:p w:rsidR="00022D9C" w:rsidRDefault="00022D9C" w:rsidP="00022D9C">
      <w:pPr>
        <w:spacing w:after="0" w:line="360" w:lineRule="auto"/>
        <w:ind w:right="-3"/>
        <w:jc w:val="both"/>
        <w:rPr>
          <w:rFonts w:ascii="Simplified Arabic" w:hAnsi="Simplified Arabic" w:cs="Simplified Arabic"/>
          <w:b/>
          <w:bCs/>
          <w:sz w:val="28"/>
          <w:szCs w:val="28"/>
          <w:rtl/>
          <w:lang w:bidi="ar-EG"/>
        </w:rPr>
      </w:pPr>
    </w:p>
    <w:p w:rsidR="00022D9C" w:rsidRDefault="00022D9C" w:rsidP="00022D9C">
      <w:pPr>
        <w:spacing w:after="0" w:line="360" w:lineRule="auto"/>
        <w:ind w:right="-3"/>
        <w:jc w:val="both"/>
        <w:rPr>
          <w:rFonts w:ascii="Simplified Arabic" w:hAnsi="Simplified Arabic" w:cs="Simplified Arabic"/>
          <w:b/>
          <w:bCs/>
          <w:sz w:val="28"/>
          <w:szCs w:val="28"/>
          <w:rtl/>
          <w:lang w:bidi="ar-EG"/>
        </w:rPr>
      </w:pPr>
    </w:p>
    <w:p w:rsidR="00022D9C" w:rsidRPr="00B966CC" w:rsidRDefault="00022D9C" w:rsidP="00022D9C">
      <w:pPr>
        <w:spacing w:after="0" w:line="360" w:lineRule="auto"/>
        <w:ind w:right="-3"/>
        <w:jc w:val="both"/>
        <w:rPr>
          <w:rFonts w:ascii="Simplified Arabic" w:eastAsia="Calibri" w:hAnsi="Simplified Arabic" w:cs="Simplified Arabic"/>
          <w:color w:val="000000"/>
          <w:sz w:val="28"/>
        </w:rPr>
      </w:pPr>
      <w:r w:rsidRPr="00B966CC">
        <w:rPr>
          <w:rFonts w:ascii="Simplified Arabic" w:eastAsia="Calibri" w:hAnsi="Simplified Arabic" w:cs="Simplified Arabic"/>
          <w:color w:val="000000"/>
          <w:sz w:val="28"/>
          <w:szCs w:val="28"/>
          <w:rtl/>
        </w:rPr>
        <w:t>تقتني المنشآت العمالية العديد من الأجهزة الصناعية المتباينة وتعمل على استبدالها بالأحدث دائما، في سبيل زيادة الإنتاجية وزيادة ربحية المنشآت والسعي وارء تحقيق التنمية الاقتصادية بشتى السُبل، مما يؤدي بدوره إلى إحداث تلوث واضط ارب في البيئة التي يعيش فيها الشخص وتحتضنه، سواء أكان عاملاً أو صاحب عمل. فينجم عن هذا الشغف تلوث بيئة العمل واضط اربها والذي مبعثه هذه الأجهزة والمعدات فنكون بصدد مخاطر صناعية نوعية تصيب بيئة العمل .</w:t>
      </w:r>
    </w:p>
    <w:p w:rsidR="00022D9C" w:rsidRDefault="00022D9C" w:rsidP="00022D9C">
      <w:pPr>
        <w:spacing w:after="238" w:line="360" w:lineRule="auto"/>
        <w:ind w:left="84" w:right="-3" w:firstLine="284"/>
        <w:jc w:val="both"/>
        <w:rPr>
          <w:rFonts w:ascii="Simplified Arabic" w:eastAsia="Calibri" w:hAnsi="Simplified Arabic" w:cs="Simplified Arabic"/>
          <w:color w:val="000000"/>
          <w:sz w:val="28"/>
          <w:rtl/>
          <w:lang w:bidi="ar-EG"/>
        </w:rPr>
      </w:pPr>
      <w:r w:rsidRPr="00B966CC">
        <w:rPr>
          <w:rFonts w:ascii="Simplified Arabic" w:eastAsia="Calibri" w:hAnsi="Simplified Arabic" w:cs="Simplified Arabic"/>
          <w:color w:val="000000"/>
          <w:sz w:val="28"/>
          <w:szCs w:val="28"/>
          <w:rtl/>
        </w:rPr>
        <w:lastRenderedPageBreak/>
        <w:t xml:space="preserve">وحيث يُمثل العامل العنصر الأساسي في علاقات العمل الفردية مقارنة بغيره من موارد مادية بالمنشأة، فإن ذلك يستدعى تكريس مبدأ الحفاظ على سلامة العمال وصحتهم المهنية كإطار عام لالت ازمات أصحاب الأعمال . </w:t>
      </w:r>
    </w:p>
    <w:p w:rsidR="00022D9C" w:rsidRPr="00174938" w:rsidRDefault="00022D9C" w:rsidP="00022D9C">
      <w:pPr>
        <w:spacing w:after="238" w:line="360" w:lineRule="auto"/>
        <w:ind w:right="-3"/>
        <w:jc w:val="both"/>
        <w:rPr>
          <w:rFonts w:ascii="Simplified Arabic" w:eastAsia="Calibri" w:hAnsi="Simplified Arabic" w:cs="Simplified Arabic"/>
          <w:sz w:val="28"/>
          <w:szCs w:val="28"/>
        </w:rPr>
      </w:pPr>
      <w:r w:rsidRPr="00174938">
        <w:rPr>
          <w:rFonts w:ascii="Simplified Arabic" w:eastAsia="Calibri" w:hAnsi="Simplified Arabic" w:cs="Simplified Arabic"/>
          <w:sz w:val="28"/>
          <w:szCs w:val="28"/>
          <w:rtl/>
        </w:rPr>
        <w:t xml:space="preserve">لقد انعكس الاهتمام المتزايد للدولة بقضايا التصنيع والانتاج باعتبارهما نهجا قويما للقضاء علي مشكلاتها الاقتصادية، على تنظيمها لموضوع السلامة والصحة المهنية تشريعيًا، في محاولة منها لمسايرة النُظم المقارنة في مواجهة هذه المشكلات والتغلب عليها. وقد كان للاتفاقيات الدولية في هذا الشأن، كبير الأثر على التشريعات الداخلية للدول في تنظيمها لبيئة العمل وحماية العمَّال.  </w:t>
      </w:r>
    </w:p>
    <w:p w:rsidR="00022D9C" w:rsidRDefault="00022D9C" w:rsidP="00022D9C">
      <w:pPr>
        <w:spacing w:after="238" w:line="360" w:lineRule="auto"/>
        <w:ind w:right="-3"/>
        <w:jc w:val="both"/>
        <w:rPr>
          <w:rFonts w:ascii="Simplified Arabic" w:eastAsia="Calibri" w:hAnsi="Simplified Arabic" w:cs="Simplified Arabic"/>
          <w:sz w:val="28"/>
          <w:szCs w:val="28"/>
          <w:rtl/>
        </w:rPr>
      </w:pPr>
      <w:r w:rsidRPr="00174938">
        <w:rPr>
          <w:rFonts w:ascii="Simplified Arabic" w:eastAsia="Calibri" w:hAnsi="Simplified Arabic" w:cs="Simplified Arabic"/>
          <w:sz w:val="28"/>
          <w:szCs w:val="28"/>
          <w:rtl/>
        </w:rPr>
        <w:t>فجاء التنظيم التشريعي لموضوع السلامة والصحة المهنية في المنشآت ،صناعية كانت أو تجارية أو زارعية أو غيرها، ليضمن الت ازم الأط ارف المعنية- أصحاب الأعمال، العمال، الإدارات والأجهزة الحكومية، بالأحكام المنظمة لهذا الموضوع، وبما يكفل تحقيق أفضل مستويات الحماية لبيئة العمل ، ووقوفا على ملامح هذا التنظيم .</w:t>
      </w:r>
    </w:p>
    <w:p w:rsidR="00022D9C" w:rsidRDefault="00022D9C" w:rsidP="00022D9C">
      <w:pPr>
        <w:rPr>
          <w:rFonts w:ascii="Simplified Arabic" w:hAnsi="Simplified Arabic" w:cs="Simplified Arabic"/>
          <w:b/>
          <w:bCs/>
          <w:sz w:val="28"/>
          <w:szCs w:val="28"/>
          <w:rtl/>
          <w:lang w:bidi="ar-EG"/>
        </w:rPr>
      </w:pPr>
      <w:r w:rsidRPr="002276E1">
        <w:rPr>
          <w:rFonts w:ascii="Simplified Arabic" w:hAnsi="Simplified Arabic" w:cs="Simplified Arabic" w:hint="cs"/>
          <w:b/>
          <w:bCs/>
          <w:sz w:val="28"/>
          <w:szCs w:val="28"/>
          <w:rtl/>
          <w:lang w:bidi="ar-EG"/>
        </w:rPr>
        <w:t>المبحث الأول : الخلفية التاريخية للسلامة والصحة المهنية :</w:t>
      </w:r>
    </w:p>
    <w:p w:rsidR="00022D9C" w:rsidRDefault="00022D9C" w:rsidP="00022D9C">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المبحث الثاني : مفهوم وأهداف السلامة والصحة المهنية :</w:t>
      </w:r>
    </w:p>
    <w:p w:rsidR="00022D9C" w:rsidRPr="00DB1751" w:rsidRDefault="00022D9C" w:rsidP="00022D9C">
      <w:pPr>
        <w:rPr>
          <w:rFonts w:ascii="Simplified Arabic" w:hAnsi="Simplified Arabic" w:cs="Simplified Arabic"/>
          <w:b/>
          <w:bCs/>
          <w:sz w:val="28"/>
          <w:szCs w:val="28"/>
          <w:rtl/>
          <w:lang w:bidi="ar-EG"/>
        </w:rPr>
      </w:pPr>
      <w:r w:rsidRPr="009D011F">
        <w:rPr>
          <w:rFonts w:ascii="Simplified Arabic" w:hAnsi="Simplified Arabic" w:cs="Simplified Arabic" w:hint="cs"/>
          <w:b/>
          <w:bCs/>
          <w:sz w:val="28"/>
          <w:szCs w:val="28"/>
          <w:rtl/>
          <w:lang w:bidi="ar-EG"/>
        </w:rPr>
        <w:t xml:space="preserve">المبحث الثالث : مبدأ السلامة والصحة المهنية فى الاتفاقيات الدولية : </w:t>
      </w:r>
    </w:p>
    <w:p w:rsidR="00022D9C" w:rsidRDefault="00022D9C" w:rsidP="00022D9C">
      <w:pPr>
        <w:spacing w:line="360" w:lineRule="auto"/>
        <w:rPr>
          <w:rFonts w:ascii="Simplified Arabic" w:hAnsi="Simplified Arabic" w:cs="Simplified Arabic"/>
          <w:b/>
          <w:bCs/>
          <w:sz w:val="28"/>
          <w:szCs w:val="28"/>
          <w:rtl/>
          <w:lang w:bidi="ar-EG"/>
        </w:rPr>
      </w:pPr>
      <w:r w:rsidRPr="002276E1">
        <w:rPr>
          <w:rFonts w:ascii="Simplified Arabic" w:hAnsi="Simplified Arabic" w:cs="Simplified Arabic" w:hint="cs"/>
          <w:b/>
          <w:bCs/>
          <w:sz w:val="28"/>
          <w:szCs w:val="28"/>
          <w:rtl/>
          <w:lang w:bidi="ar-EG"/>
        </w:rPr>
        <w:t>المبحث الأول : الخلفية التاريخية للسلامة والصحة المهنية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يرى الباحثون والمتخصصون في هذا المجال أن الاهتمام بموضوعات الصحة المهنية والأمن الصناعي تطور في إطار الاهتمامات التالية: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lastRenderedPageBreak/>
        <w:t>لقد ظلم ال</w:t>
      </w:r>
      <w:r>
        <w:rPr>
          <w:rFonts w:ascii="Simplified Arabic" w:eastAsia="Times New Roman" w:hAnsi="Simplified Arabic" w:cs="Simplified Arabic"/>
          <w:color w:val="000000"/>
          <w:sz w:val="28"/>
          <w:szCs w:val="28"/>
          <w:rtl/>
        </w:rPr>
        <w:t>عبيد في أوروبا ظلماً قاسياً، حي</w:t>
      </w:r>
      <w:r>
        <w:rPr>
          <w:rFonts w:ascii="Simplified Arabic" w:eastAsia="Times New Roman" w:hAnsi="Simplified Arabic" w:cs="Simplified Arabic" w:hint="cs"/>
          <w:color w:val="000000"/>
          <w:sz w:val="28"/>
          <w:szCs w:val="28"/>
          <w:rtl/>
        </w:rPr>
        <w:t>ث</w:t>
      </w:r>
      <w:r w:rsidRPr="002276E1">
        <w:rPr>
          <w:rFonts w:ascii="Simplified Arabic" w:eastAsia="Times New Roman" w:hAnsi="Simplified Arabic" w:cs="Simplified Arabic"/>
          <w:color w:val="000000"/>
          <w:sz w:val="28"/>
          <w:szCs w:val="28"/>
          <w:rtl/>
        </w:rPr>
        <w:t xml:space="preserve"> كان الإقطاعيون يؤجرون ما لديهم من عبيد لأصحاب الصناعات نظير الحصول على موارد إضافية للرزق يحصل عليها الإقطاعيون. </w:t>
      </w:r>
    </w:p>
    <w:p w:rsidR="00022D9C" w:rsidRPr="002276E1" w:rsidRDefault="00022D9C" w:rsidP="00022D9C">
      <w:pPr>
        <w:spacing w:after="40"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وصف أبو قراط( </w:t>
      </w:r>
      <w:r w:rsidRPr="002276E1">
        <w:rPr>
          <w:rFonts w:ascii="Simplified Arabic" w:eastAsia="Times New Roman" w:hAnsi="Simplified Arabic" w:cs="Simplified Arabic"/>
          <w:color w:val="000000"/>
          <w:sz w:val="28"/>
          <w:szCs w:val="28"/>
        </w:rPr>
        <w:t>470</w:t>
      </w:r>
      <w:r w:rsidRPr="002276E1">
        <w:rPr>
          <w:rFonts w:ascii="Simplified Arabic" w:eastAsia="Times New Roman" w:hAnsi="Simplified Arabic" w:cs="Simplified Arabic"/>
          <w:color w:val="000000"/>
          <w:sz w:val="28"/>
          <w:szCs w:val="28"/>
          <w:rtl/>
        </w:rPr>
        <w:t>-</w:t>
      </w:r>
      <w:r w:rsidRPr="002276E1">
        <w:rPr>
          <w:rFonts w:ascii="Simplified Arabic" w:eastAsia="Times New Roman" w:hAnsi="Simplified Arabic" w:cs="Simplified Arabic"/>
          <w:color w:val="000000"/>
          <w:sz w:val="28"/>
          <w:szCs w:val="28"/>
        </w:rPr>
        <w:t>270</w:t>
      </w:r>
      <w:r w:rsidRPr="002276E1">
        <w:rPr>
          <w:rFonts w:ascii="Simplified Arabic" w:eastAsia="Times New Roman" w:hAnsi="Simplified Arabic" w:cs="Simplified Arabic"/>
          <w:color w:val="000000"/>
          <w:sz w:val="28"/>
          <w:szCs w:val="28"/>
          <w:rtl/>
        </w:rPr>
        <w:t xml:space="preserve">) قبل الميلاد حال هؤلاء العبيد وهم يبتلعون الحصى ويعانون من آلام المغص المزمن خاصة لدى عمال استخراج المعادن وعمال الصباغة والحياكة والصيادين والفلاحين وغيرهم. </w:t>
      </w:r>
    </w:p>
    <w:p w:rsidR="00022D9C" w:rsidRPr="002276E1" w:rsidRDefault="00022D9C" w:rsidP="00022D9C">
      <w:pPr>
        <w:spacing w:after="5" w:line="360" w:lineRule="auto"/>
        <w:ind w:left="10"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وبعد الميلاد جاء "بللينى" ليصف أعراض التسمم بالزنك والكبريت، ويصف أيضاً الأقنعة الواقية التي كانت تستخدم للوقاية من أعراض التسمم بالغازات والأبخرة والأتربة. وفيما بين عام</w:t>
      </w:r>
      <w:r w:rsidRPr="002276E1">
        <w:rPr>
          <w:rFonts w:ascii="Simplified Arabic" w:eastAsia="Times New Roman" w:hAnsi="Simplified Arabic" w:cs="Simplified Arabic"/>
          <w:color w:val="000000"/>
          <w:sz w:val="28"/>
          <w:szCs w:val="28"/>
        </w:rPr>
        <w:t>150</w:t>
      </w:r>
      <w:r w:rsidRPr="002276E1">
        <w:rPr>
          <w:rFonts w:ascii="Simplified Arabic" w:eastAsia="Times New Roman" w:hAnsi="Simplified Arabic" w:cs="Simplified Arabic"/>
          <w:color w:val="000000"/>
          <w:sz w:val="28"/>
          <w:szCs w:val="28"/>
          <w:rtl/>
        </w:rPr>
        <w:t>إلى</w:t>
      </w:r>
      <w:r w:rsidRPr="002276E1">
        <w:rPr>
          <w:rFonts w:ascii="Simplified Arabic" w:eastAsia="Times New Roman" w:hAnsi="Simplified Arabic" w:cs="Simplified Arabic"/>
          <w:color w:val="000000"/>
          <w:sz w:val="28"/>
          <w:szCs w:val="28"/>
        </w:rPr>
        <w:t>200</w:t>
      </w:r>
      <w:r w:rsidRPr="002276E1">
        <w:rPr>
          <w:rFonts w:ascii="Simplified Arabic" w:eastAsia="Times New Roman" w:hAnsi="Simplified Arabic" w:cs="Simplified Arabic"/>
          <w:color w:val="000000"/>
          <w:sz w:val="28"/>
          <w:szCs w:val="28"/>
          <w:rtl/>
        </w:rPr>
        <w:t xml:space="preserve"> ميلادية كشف "جالينوا" حقائق كثيرة عن علم التشريح، كما بينت الحقائق أنه كاد أن يفقد حياته بسبب شدة أبخرة النحا</w:t>
      </w:r>
      <w:r>
        <w:rPr>
          <w:rFonts w:ascii="Simplified Arabic" w:eastAsia="Times New Roman" w:hAnsi="Simplified Arabic" w:cs="Simplified Arabic" w:hint="cs"/>
          <w:color w:val="000000"/>
          <w:sz w:val="28"/>
          <w:szCs w:val="28"/>
          <w:rtl/>
        </w:rPr>
        <w:t>س</w:t>
      </w:r>
      <w:r w:rsidRPr="002276E1">
        <w:rPr>
          <w:rFonts w:ascii="Simplified Arabic" w:eastAsia="Times New Roman" w:hAnsi="Simplified Arabic" w:cs="Simplified Arabic"/>
          <w:color w:val="000000"/>
          <w:sz w:val="28"/>
          <w:szCs w:val="28"/>
          <w:rtl/>
        </w:rPr>
        <w:t xml:space="preserve"> والدخان المتطاير حينما كان في زيارة لأحد مناجم النحا</w:t>
      </w:r>
      <w:r>
        <w:rPr>
          <w:rFonts w:ascii="Simplified Arabic" w:eastAsia="Times New Roman" w:hAnsi="Simplified Arabic" w:cs="Simplified Arabic" w:hint="cs"/>
          <w:color w:val="000000"/>
          <w:sz w:val="28"/>
          <w:szCs w:val="28"/>
          <w:rtl/>
        </w:rPr>
        <w:t>س</w:t>
      </w:r>
      <w:r w:rsidRPr="002276E1">
        <w:rPr>
          <w:rFonts w:ascii="Simplified Arabic" w:eastAsia="Times New Roman" w:hAnsi="Simplified Arabic" w:cs="Simplified Arabic"/>
          <w:color w:val="000000"/>
          <w:sz w:val="28"/>
          <w:szCs w:val="28"/>
          <w:rtl/>
        </w:rPr>
        <w:t xml:space="preserve"> بقبرص. </w:t>
      </w:r>
    </w:p>
    <w:p w:rsidR="00022D9C" w:rsidRPr="002276E1" w:rsidRDefault="00022D9C" w:rsidP="00022D9C">
      <w:pPr>
        <w:spacing w:after="5" w:line="360" w:lineRule="auto"/>
        <w:ind w:right="22" w:firstLine="3"/>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t>وقد أعطى صورة لسلوك العمال عندما كانوا يتعرض</w:t>
      </w:r>
      <w:r w:rsidRPr="002276E1">
        <w:rPr>
          <w:rFonts w:ascii="Simplified Arabic" w:eastAsia="Times New Roman" w:hAnsi="Simplified Arabic" w:cs="Simplified Arabic"/>
          <w:color w:val="000000"/>
          <w:sz w:val="28"/>
          <w:szCs w:val="28"/>
          <w:rtl/>
        </w:rPr>
        <w:t>ون لادخنة الخطرة وذلك بقوله "كانوا يركضون بأقصى سرعة وهم يحملون النحا</w:t>
      </w:r>
      <w:r>
        <w:rPr>
          <w:rFonts w:ascii="Simplified Arabic" w:eastAsia="Times New Roman" w:hAnsi="Simplified Arabic" w:cs="Simplified Arabic" w:hint="cs"/>
          <w:color w:val="000000"/>
          <w:sz w:val="28"/>
          <w:szCs w:val="28"/>
          <w:rtl/>
        </w:rPr>
        <w:t>س</w:t>
      </w:r>
      <w:r w:rsidRPr="002276E1">
        <w:rPr>
          <w:rFonts w:ascii="Simplified Arabic" w:eastAsia="Times New Roman" w:hAnsi="Simplified Arabic" w:cs="Simplified Arabic"/>
          <w:color w:val="000000"/>
          <w:sz w:val="28"/>
          <w:szCs w:val="28"/>
          <w:rtl/>
        </w:rPr>
        <w:t xml:space="preserve"> المنصهر كي لا يدركهم الموت خنقاً داخل المنجم".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ومع تطور الجوانب الطبية المرتبطة بالأمراض المهنية، جاء الطبيب الألماني المعروف باسم "جورج أجريكولا "والذي اهتم بمزاولة مهنة الطب في مناطق المناجم، واستطاع أن يوصف الأخطار والأمراض التي يتعرض لها عمال المناجم.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وفى أواخر القرن السابع عشر ظهر الطبيب الإيطالي "رامازينى "والذي لقب بأبو قراط الطب المهني، والذي قدم كتاب عن الأمراض الخاصة بشئون الصناعة والتجارة والزراعة وكان هذا الكتاب سبب شهرته وشيوع صيته. وقد تعرض هذا الكتاب بالبح  في أكثر من مائة مرض يعاني منها عمال الزراعة والصناعة بصفة عامة، وقد بين مختلف طرق الوقاية والعلاج منها.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lastRenderedPageBreak/>
        <w:t xml:space="preserve">وفى تطور اجتماعي آخر في القرن الرابع ظهر نظام الطوائف المهنية والذي اهتم بتنظيم الحرف ومختلف ألوان الصناعة وقد امتد الاهتمام برعاية شئون العمال الصحية والاجتماعية وتحديد ساعات العمل ونظم الأجور ومراقبة الإنتاج.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وبعد ذلك انتشرت الورش الإنتاجية والتي تمثل مصانع صغيرة يمتلكها أصحاب رأا المال، وذلك خلال ما سمى بالثورة الصناعية في أوربا في النصف الثاني من القرن الثامن عشر، وقد صاحب ذلك سمى بحركة الإدارة العلمية والتي كان من أهم روادها فريدريك تايلر وهنري فايول وغيرهم، وقد اتسمت هذه المرحلة بالضغط الشديد على العمال وإهداء حقوقهم واعتبارهم تروا في آلات يعملون نظير مقابل مادي وحسب .وقد تسببت هذه المرحلة في ظلم كثير من العمال لدرجة الموت، وذلك ما دفع إحدى الصحف الأوروبية آنذاك "المورنتج ستار" أن تقول في أحد أيام </w:t>
      </w:r>
      <w:r w:rsidRPr="002276E1">
        <w:rPr>
          <w:rFonts w:ascii="Simplified Arabic" w:eastAsia="Times New Roman" w:hAnsi="Simplified Arabic" w:cs="Simplified Arabic"/>
          <w:color w:val="000000"/>
          <w:sz w:val="28"/>
          <w:szCs w:val="28"/>
        </w:rPr>
        <w:t>1868</w:t>
      </w:r>
      <w:r w:rsidRPr="002276E1">
        <w:rPr>
          <w:rFonts w:ascii="Simplified Arabic" w:eastAsia="Times New Roman" w:hAnsi="Simplified Arabic" w:cs="Simplified Arabic"/>
          <w:color w:val="000000"/>
          <w:sz w:val="28"/>
          <w:szCs w:val="28"/>
          <w:rtl/>
        </w:rPr>
        <w:t xml:space="preserve">م." إن عبيدنا البيض الذين يجبرون على العمل الشاق الذي يودي بحياتهم… هؤلاء في الغالب يذبلون ويموتون في صمت وسكون ". </w:t>
      </w:r>
    </w:p>
    <w:p w:rsidR="00022D9C" w:rsidRPr="002276E1" w:rsidRDefault="00022D9C" w:rsidP="00022D9C">
      <w:pPr>
        <w:spacing w:after="40"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وبنهاية القرن التاسع عشر وبداية القرن العشرين ظهرت الأفكار والمبادئ التي تنادى بحقوق العاملين وتوفير البقية الآمنة في العمل </w:t>
      </w:r>
      <w:r>
        <w:rPr>
          <w:rFonts w:ascii="Simplified Arabic" w:eastAsia="Times New Roman" w:hAnsi="Simplified Arabic" w:cs="Simplified Arabic"/>
          <w:color w:val="000000"/>
          <w:sz w:val="28"/>
          <w:szCs w:val="28"/>
          <w:rtl/>
        </w:rPr>
        <w:t>سواء مادياً أو اجتماعياً أو صحي</w:t>
      </w:r>
      <w:r w:rsidRPr="002276E1">
        <w:rPr>
          <w:rFonts w:ascii="Simplified Arabic" w:eastAsia="Times New Roman" w:hAnsi="Simplified Arabic" w:cs="Simplified Arabic"/>
          <w:color w:val="000000"/>
          <w:sz w:val="28"/>
          <w:szCs w:val="28"/>
          <w:rtl/>
        </w:rPr>
        <w:t xml:space="preserve">اً ... إلخ ،وكانت حركة الهاوثورن ومدرسة العلاقات الإنسانية رائدة في هذا المجال، وذلك بقيادة إلتون مايو، ومن المصلحين الاجتماعيين في هذا الشأن شيستر برنارد وماكس فيبر والذين ركزوا على الجانب الاجتماعي في هذا الشأن.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وتعتبر المحاولات الأولى لحركة العلاقات الإنسانية والاجتماعية، هم المحرك الوحيد لظهور ما سمى بعد ذلك باسم النقابات العمالية والتي تطالب بحقوق العمال في الأجر والتأمين عليهم وتوفير ظروف عمل صحية وآمنة لهم. </w:t>
      </w:r>
    </w:p>
    <w:p w:rsidR="00022D9C" w:rsidRPr="002276E1" w:rsidRDefault="00022D9C" w:rsidP="00022D9C">
      <w:pPr>
        <w:bidi w:val="0"/>
        <w:spacing w:after="0" w:line="259" w:lineRule="auto"/>
        <w:ind w:right="61" w:firstLine="3"/>
        <w:jc w:val="right"/>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Pr>
        <w:t xml:space="preserve"> </w:t>
      </w:r>
    </w:p>
    <w:p w:rsidR="00022D9C" w:rsidRPr="002276E1" w:rsidRDefault="00022D9C" w:rsidP="00022D9C">
      <w:pPr>
        <w:spacing w:after="5" w:line="360" w:lineRule="auto"/>
        <w:ind w:left="10" w:right="22"/>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lastRenderedPageBreak/>
        <w:t xml:space="preserve">نتيجة لما سبق من إهدار واضح لحقوق العمال، ونظراً لارتفاع الأصوات المنادية بحق هؤلاء العمال في العمل في نظم توفر لهم العدالة والكرامة والعلاج، اتجهت الحكومات إلى سن التشريعات التي تلزم أصحاب الأعمال بتوفير مناخ العمل الذي يلائم آدمية الفرد ويحافظ عليه سواء داخل العمل أو بعد بلوغه سن التقاعد. ويمكن استعراض التطورات التشريعية التالية باختصار: </w:t>
      </w:r>
    </w:p>
    <w:p w:rsidR="00022D9C" w:rsidRPr="002276E1" w:rsidRDefault="00022D9C" w:rsidP="00022D9C">
      <w:pPr>
        <w:spacing w:after="5"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أصدرت ألمانيا في عام</w:t>
      </w:r>
      <w:r w:rsidRPr="002276E1">
        <w:rPr>
          <w:rFonts w:ascii="Simplified Arabic" w:eastAsia="Times New Roman" w:hAnsi="Simplified Arabic" w:cs="Simplified Arabic"/>
          <w:color w:val="000000"/>
          <w:sz w:val="28"/>
          <w:szCs w:val="28"/>
        </w:rPr>
        <w:t>1882</w:t>
      </w:r>
      <w:r w:rsidRPr="002276E1">
        <w:rPr>
          <w:rFonts w:ascii="Simplified Arabic" w:eastAsia="Times New Roman" w:hAnsi="Simplified Arabic" w:cs="Simplified Arabic"/>
          <w:color w:val="000000"/>
          <w:sz w:val="28"/>
          <w:szCs w:val="28"/>
          <w:rtl/>
        </w:rPr>
        <w:t xml:space="preserve"> قانوناُ يلزم أصحاب الأعمال بالتأمين ضد حوادث العمل التي تصيب الأفراد</w:t>
      </w:r>
      <w:r>
        <w:rPr>
          <w:rFonts w:ascii="Simplified Arabic" w:eastAsia="Times New Roman" w:hAnsi="Simplified Arabic" w:cs="Simplified Arabic" w:hint="cs"/>
          <w:color w:val="000000"/>
          <w:sz w:val="28"/>
          <w:szCs w:val="28"/>
          <w:rtl/>
        </w:rPr>
        <w:t>،</w:t>
      </w:r>
      <w:r w:rsidRPr="002276E1">
        <w:rPr>
          <w:rFonts w:ascii="Simplified Arabic" w:eastAsia="Times New Roman" w:hAnsi="Simplified Arabic" w:cs="Simplified Arabic"/>
          <w:color w:val="000000"/>
          <w:sz w:val="28"/>
          <w:szCs w:val="28"/>
          <w:rtl/>
        </w:rPr>
        <w:t xml:space="preserve"> </w:t>
      </w:r>
    </w:p>
    <w:p w:rsidR="00022D9C" w:rsidRPr="002276E1" w:rsidRDefault="00022D9C" w:rsidP="00022D9C">
      <w:pPr>
        <w:spacing w:after="5" w:line="360" w:lineRule="auto"/>
        <w:ind w:right="22"/>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في سنة</w:t>
      </w:r>
      <w:r w:rsidRPr="002276E1">
        <w:rPr>
          <w:rFonts w:ascii="Simplified Arabic" w:eastAsia="Times New Roman" w:hAnsi="Simplified Arabic" w:cs="Simplified Arabic"/>
          <w:color w:val="000000"/>
          <w:sz w:val="28"/>
          <w:szCs w:val="28"/>
        </w:rPr>
        <w:t>1897</w:t>
      </w:r>
      <w:r w:rsidRPr="002276E1">
        <w:rPr>
          <w:rFonts w:ascii="Simplified Arabic" w:eastAsia="Times New Roman" w:hAnsi="Simplified Arabic" w:cs="Simplified Arabic"/>
          <w:color w:val="000000"/>
          <w:sz w:val="28"/>
          <w:szCs w:val="28"/>
          <w:rtl/>
        </w:rPr>
        <w:t xml:space="preserve"> أصدرت إنجلترا قانون مماثل لما سبق لعلاج العاملين والتأمين عليهم ضد إصابات وحوادث العمل. </w:t>
      </w:r>
    </w:p>
    <w:p w:rsidR="00022D9C" w:rsidRPr="002276E1" w:rsidRDefault="00022D9C" w:rsidP="00022D9C">
      <w:pPr>
        <w:spacing w:after="41" w:line="360" w:lineRule="auto"/>
        <w:ind w:left="10" w:right="22" w:firstLine="3"/>
        <w:jc w:val="both"/>
        <w:rPr>
          <w:rFonts w:ascii="Simplified Arabic" w:eastAsia="Times New Roman" w:hAnsi="Simplified Arabic" w:cs="Simplified Arabic"/>
          <w:color w:val="000000"/>
          <w:sz w:val="28"/>
          <w:szCs w:val="28"/>
        </w:rPr>
      </w:pPr>
      <w:r w:rsidRPr="002276E1">
        <w:rPr>
          <w:rFonts w:ascii="Simplified Arabic" w:eastAsia="Times New Roman" w:hAnsi="Simplified Arabic" w:cs="Simplified Arabic"/>
          <w:color w:val="000000"/>
          <w:sz w:val="28"/>
          <w:szCs w:val="28"/>
          <w:rtl/>
        </w:rPr>
        <w:t xml:space="preserve">وفى فرنسا صدر مثل هذا القانون عام </w:t>
      </w:r>
      <w:r w:rsidRPr="002276E1">
        <w:rPr>
          <w:rFonts w:ascii="Simplified Arabic" w:eastAsia="Times New Roman" w:hAnsi="Simplified Arabic" w:cs="Simplified Arabic"/>
          <w:color w:val="000000"/>
          <w:sz w:val="28"/>
          <w:szCs w:val="28"/>
        </w:rPr>
        <w:t>1898</w:t>
      </w:r>
      <w:r w:rsidRPr="002276E1">
        <w:rPr>
          <w:rFonts w:ascii="Simplified Arabic" w:eastAsia="Times New Roman" w:hAnsi="Simplified Arabic" w:cs="Simplified Arabic"/>
          <w:color w:val="000000"/>
          <w:sz w:val="28"/>
          <w:szCs w:val="28"/>
          <w:rtl/>
        </w:rPr>
        <w:t>، وصدر قانون شبيه لما سبق في الولايات المتحدة عام</w:t>
      </w:r>
      <w:r w:rsidRPr="002276E1">
        <w:rPr>
          <w:rFonts w:ascii="Simplified Arabic" w:eastAsia="Times New Roman" w:hAnsi="Simplified Arabic" w:cs="Simplified Arabic"/>
          <w:color w:val="000000"/>
          <w:sz w:val="28"/>
          <w:szCs w:val="28"/>
        </w:rPr>
        <w:t>1911</w:t>
      </w:r>
      <w:r w:rsidRPr="002276E1">
        <w:rPr>
          <w:rFonts w:ascii="Simplified Arabic" w:eastAsia="Times New Roman" w:hAnsi="Simplified Arabic" w:cs="Simplified Arabic"/>
          <w:color w:val="000000"/>
          <w:sz w:val="28"/>
          <w:szCs w:val="28"/>
          <w:rtl/>
        </w:rPr>
        <w:t xml:space="preserve"> وهي الفترة التي أعقبت مباشرة حركة الإدارة العلمية بقيادة تايلر. </w:t>
      </w:r>
    </w:p>
    <w:p w:rsidR="00022D9C" w:rsidRDefault="00022D9C" w:rsidP="00022D9C">
      <w:pPr>
        <w:spacing w:line="36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المبحث الثاني : مفهوم وأهداف السلامة والصحة المهنية :</w:t>
      </w:r>
    </w:p>
    <w:p w:rsidR="00022D9C" w:rsidRPr="00D64F73" w:rsidRDefault="00022D9C" w:rsidP="00022D9C">
      <w:pPr>
        <w:spacing w:after="0" w:line="360" w:lineRule="auto"/>
        <w:ind w:left="3" w:hanging="3"/>
        <w:jc w:val="both"/>
        <w:rPr>
          <w:rFonts w:ascii="Simplified Arabic" w:eastAsia="Times New Roman" w:hAnsi="Simplified Arabic" w:cs="Simplified Arabic"/>
          <w:color w:val="000000"/>
          <w:sz w:val="28"/>
          <w:szCs w:val="28"/>
        </w:rPr>
      </w:pPr>
      <w:r w:rsidRPr="00D64F73">
        <w:rPr>
          <w:rFonts w:ascii="Simplified Arabic" w:eastAsia="Times New Roman" w:hAnsi="Simplified Arabic" w:cs="Simplified Arabic"/>
          <w:color w:val="000000"/>
          <w:sz w:val="28"/>
          <w:szCs w:val="28"/>
          <w:rtl/>
        </w:rPr>
        <w:t xml:space="preserve">عرفت لجنة السلامة المهنية المشتركة من منظمة العمل الدولية ومنظمة الصحة العالمية في السلامة المهنية بأنها وقاية العحاملين من كافة المخاطر في أماكن العمل ووضع العاملين والاحتفاظ بهم في بيئة عمل ملائمة من الناحية الفسيولوجية والنفسية. </w:t>
      </w:r>
    </w:p>
    <w:p w:rsidR="00022D9C" w:rsidRDefault="00022D9C" w:rsidP="00022D9C">
      <w:pPr>
        <w:spacing w:after="1" w:line="360" w:lineRule="auto"/>
        <w:ind w:left="186" w:firstLine="2"/>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color w:val="000000"/>
          <w:sz w:val="28"/>
          <w:szCs w:val="28"/>
          <w:rtl/>
        </w:rPr>
        <w:t>أو هي مجموعة من المباد</w:t>
      </w:r>
      <w:r>
        <w:rPr>
          <w:rFonts w:ascii="Simplified Arabic" w:eastAsia="Times New Roman" w:hAnsi="Simplified Arabic" w:cs="Simplified Arabic" w:hint="cs"/>
          <w:color w:val="000000"/>
          <w:sz w:val="28"/>
          <w:szCs w:val="28"/>
          <w:rtl/>
        </w:rPr>
        <w:t>يء</w:t>
      </w:r>
      <w:r>
        <w:rPr>
          <w:rFonts w:ascii="Simplified Arabic" w:eastAsia="Times New Roman" w:hAnsi="Simplified Arabic" w:cs="Simplified Arabic"/>
          <w:color w:val="000000"/>
          <w:sz w:val="28"/>
          <w:szCs w:val="28"/>
          <w:rtl/>
        </w:rPr>
        <w:t xml:space="preserve"> والقواع</w:t>
      </w:r>
      <w:r w:rsidRPr="00D64F73">
        <w:rPr>
          <w:rFonts w:ascii="Simplified Arabic" w:eastAsia="Times New Roman" w:hAnsi="Simplified Arabic" w:cs="Simplified Arabic"/>
          <w:color w:val="000000"/>
          <w:sz w:val="28"/>
          <w:szCs w:val="28"/>
          <w:rtl/>
        </w:rPr>
        <w:t>د</w:t>
      </w:r>
      <w:r>
        <w:rPr>
          <w:rFonts w:ascii="Simplified Arabic" w:eastAsia="Times New Roman" w:hAnsi="Simplified Arabic" w:cs="Simplified Arabic"/>
          <w:color w:val="000000"/>
          <w:sz w:val="28"/>
          <w:szCs w:val="28"/>
          <w:rtl/>
        </w:rPr>
        <w:t xml:space="preserve"> التي يحتم بموجبها حماية الموارد البشرية على اختلاف نوعياتهم وطبيعة أعمالهم م</w:t>
      </w:r>
      <w:r w:rsidRPr="00D64F73">
        <w:rPr>
          <w:rFonts w:ascii="Simplified Arabic" w:eastAsia="Times New Roman" w:hAnsi="Simplified Arabic" w:cs="Simplified Arabic"/>
          <w:color w:val="000000"/>
          <w:sz w:val="28"/>
          <w:szCs w:val="28"/>
          <w:rtl/>
        </w:rPr>
        <w:t>ن أخطار المهن ال</w:t>
      </w:r>
      <w:r>
        <w:rPr>
          <w:rFonts w:ascii="Simplified Arabic" w:eastAsia="Times New Roman" w:hAnsi="Simplified Arabic" w:cs="Simplified Arabic"/>
          <w:color w:val="000000"/>
          <w:sz w:val="28"/>
          <w:szCs w:val="28"/>
          <w:rtl/>
        </w:rPr>
        <w:t>تي يزاولونها سواء الماديحة الفس</w:t>
      </w:r>
      <w:r w:rsidRPr="00D64F73">
        <w:rPr>
          <w:rFonts w:ascii="Simplified Arabic" w:eastAsia="Times New Roman" w:hAnsi="Simplified Arabic" w:cs="Simplified Arabic"/>
          <w:color w:val="000000"/>
          <w:sz w:val="28"/>
          <w:szCs w:val="28"/>
          <w:rtl/>
        </w:rPr>
        <w:t xml:space="preserve">يولوجية </w:t>
      </w:r>
      <w:r>
        <w:rPr>
          <w:rFonts w:ascii="Simplified Arabic" w:eastAsia="Times New Roman" w:hAnsi="Simplified Arabic" w:cs="Simplified Arabic"/>
          <w:color w:val="000000"/>
          <w:sz w:val="28"/>
          <w:szCs w:val="28"/>
          <w:rtl/>
        </w:rPr>
        <w:t>أو النفسية وذلك من خلال وضع وتنفيذ ومتابعة برنامج آمن وحماي</w:t>
      </w:r>
      <w:r w:rsidRPr="00D64F73">
        <w:rPr>
          <w:rFonts w:ascii="Simplified Arabic" w:eastAsia="Times New Roman" w:hAnsi="Simplified Arabic" w:cs="Simplified Arabic"/>
          <w:color w:val="000000"/>
          <w:sz w:val="28"/>
          <w:szCs w:val="28"/>
          <w:rtl/>
        </w:rPr>
        <w:t>ة مناس  يمكن بواسطته تقليل عدد الحوادث والإ</w:t>
      </w:r>
      <w:r>
        <w:rPr>
          <w:rFonts w:ascii="Simplified Arabic" w:eastAsia="Times New Roman" w:hAnsi="Simplified Arabic" w:cs="Simplified Arabic"/>
          <w:color w:val="000000"/>
          <w:sz w:val="28"/>
          <w:szCs w:val="28"/>
          <w:rtl/>
        </w:rPr>
        <w:t>صابات التي يتعر  لها العاملون في مكان العمل أو منع حدوثها أثناء ت</w:t>
      </w:r>
      <w:r w:rsidRPr="00D64F73">
        <w:rPr>
          <w:rFonts w:ascii="Simplified Arabic" w:eastAsia="Times New Roman" w:hAnsi="Simplified Arabic" w:cs="Simplified Arabic"/>
          <w:color w:val="000000"/>
          <w:sz w:val="28"/>
          <w:szCs w:val="28"/>
          <w:rtl/>
        </w:rPr>
        <w:t xml:space="preserve">أديتهم لأعمالهم، ويتم وضع برنامج الحماية عن طريق دراسة كل عمل وتحليله لمعرفة المخاطر أو الاصابات التي يتعر  لهحا الفحرد وتوفير الوسائل التي تمكن من حمايته </w:t>
      </w:r>
      <w:r>
        <w:rPr>
          <w:rFonts w:ascii="Simplified Arabic" w:eastAsia="Times New Roman" w:hAnsi="Simplified Arabic" w:cs="Simplified Arabic" w:hint="cs"/>
          <w:color w:val="000000"/>
          <w:sz w:val="28"/>
          <w:szCs w:val="28"/>
          <w:rtl/>
        </w:rPr>
        <w:t>(</w:t>
      </w:r>
      <w:r w:rsidRPr="00D64F73">
        <w:rPr>
          <w:rFonts w:ascii="Simplified Arabic" w:eastAsia="Times New Roman" w:hAnsi="Simplified Arabic" w:cs="Simplified Arabic"/>
          <w:color w:val="000000"/>
          <w:sz w:val="28"/>
          <w:szCs w:val="28"/>
          <w:rtl/>
        </w:rPr>
        <w:t>زكي،</w:t>
      </w:r>
      <w:r>
        <w:rPr>
          <w:rFonts w:ascii="Simplified Arabic" w:eastAsia="Times New Roman" w:hAnsi="Simplified Arabic" w:cs="Simplified Arabic" w:hint="cs"/>
          <w:color w:val="000000"/>
          <w:sz w:val="28"/>
          <w:szCs w:val="28"/>
          <w:rtl/>
        </w:rPr>
        <w:t>1997 )</w:t>
      </w:r>
      <w:r w:rsidRPr="00D64F73">
        <w:rPr>
          <w:rFonts w:ascii="Simplified Arabic" w:eastAsia="Times New Roman" w:hAnsi="Simplified Arabic" w:cs="Simplified Arabic"/>
          <w:color w:val="000000"/>
          <w:sz w:val="28"/>
          <w:szCs w:val="28"/>
          <w:rtl/>
        </w:rPr>
        <w:t xml:space="preserve"> </w:t>
      </w:r>
      <w:r>
        <w:rPr>
          <w:rFonts w:ascii="Simplified Arabic" w:eastAsia="Times New Roman" w:hAnsi="Simplified Arabic" w:cs="Simplified Arabic" w:hint="cs"/>
          <w:color w:val="000000"/>
          <w:sz w:val="28"/>
          <w:szCs w:val="28"/>
          <w:rtl/>
          <w:lang w:bidi="ar-EG"/>
        </w:rPr>
        <w:t>.</w:t>
      </w:r>
    </w:p>
    <w:p w:rsidR="00022D9C" w:rsidRPr="00D64F73" w:rsidRDefault="00022D9C" w:rsidP="00022D9C">
      <w:pPr>
        <w:spacing w:after="4" w:line="360" w:lineRule="auto"/>
        <w:ind w:left="3" w:right="-8" w:hanging="3"/>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color w:val="000000"/>
          <w:sz w:val="28"/>
          <w:szCs w:val="28"/>
          <w:rtl/>
        </w:rPr>
        <w:lastRenderedPageBreak/>
        <w:t>تعددت تع</w:t>
      </w:r>
      <w:r w:rsidRPr="00D64F73">
        <w:rPr>
          <w:rFonts w:ascii="Simplified Arabic" w:eastAsia="Times New Roman" w:hAnsi="Simplified Arabic" w:cs="Simplified Arabic"/>
          <w:color w:val="000000"/>
          <w:sz w:val="28"/>
          <w:szCs w:val="28"/>
          <w:rtl/>
        </w:rPr>
        <w:t xml:space="preserve">اريف </w:t>
      </w:r>
      <w:r>
        <w:rPr>
          <w:rFonts w:ascii="Simplified Arabic" w:eastAsia="Times New Roman" w:hAnsi="Simplified Arabic" w:cs="Simplified Arabic"/>
          <w:color w:val="000000"/>
          <w:sz w:val="28"/>
          <w:szCs w:val="28"/>
          <w:rtl/>
        </w:rPr>
        <w:t>السلامة وتنوع بتنوع مصادر المخاطر الناتجة عن الحياة الحضارية المعاصرة فالسلامة تعرف بأنها كاف</w:t>
      </w:r>
      <w:r w:rsidRPr="00D64F73">
        <w:rPr>
          <w:rFonts w:ascii="Simplified Arabic" w:eastAsia="Times New Roman" w:hAnsi="Simplified Arabic" w:cs="Simplified Arabic"/>
          <w:color w:val="000000"/>
          <w:sz w:val="28"/>
          <w:szCs w:val="28"/>
          <w:rtl/>
        </w:rPr>
        <w:t>ة الإجر</w:t>
      </w:r>
      <w:r>
        <w:rPr>
          <w:rFonts w:ascii="Simplified Arabic" w:eastAsia="Times New Roman" w:hAnsi="Simplified Arabic" w:cs="Simplified Arabic"/>
          <w:color w:val="000000"/>
          <w:sz w:val="28"/>
          <w:szCs w:val="28"/>
          <w:rtl/>
        </w:rPr>
        <w:t>اءات والجهود المبذولة من أجل منع وقوع المخاطر في المنش</w:t>
      </w:r>
      <w:r>
        <w:rPr>
          <w:rFonts w:ascii="Simplified Arabic" w:eastAsia="Times New Roman" w:hAnsi="Simplified Arabic" w:cs="Simplified Arabic" w:hint="cs"/>
          <w:color w:val="000000"/>
          <w:sz w:val="28"/>
          <w:szCs w:val="28"/>
          <w:rtl/>
        </w:rPr>
        <w:t>اة</w:t>
      </w:r>
      <w:r>
        <w:rPr>
          <w:rFonts w:ascii="Simplified Arabic" w:eastAsia="Times New Roman" w:hAnsi="Simplified Arabic" w:cs="Simplified Arabic"/>
          <w:color w:val="000000"/>
          <w:sz w:val="28"/>
          <w:szCs w:val="28"/>
          <w:rtl/>
        </w:rPr>
        <w:t xml:space="preserve"> الصناعية باست</w:t>
      </w:r>
      <w:r>
        <w:rPr>
          <w:rFonts w:ascii="Simplified Arabic" w:eastAsia="Times New Roman" w:hAnsi="Simplified Arabic" w:cs="Simplified Arabic" w:hint="cs"/>
          <w:color w:val="000000"/>
          <w:sz w:val="28"/>
          <w:szCs w:val="28"/>
          <w:rtl/>
        </w:rPr>
        <w:t>خ</w:t>
      </w:r>
      <w:r>
        <w:rPr>
          <w:rFonts w:ascii="Simplified Arabic" w:eastAsia="Times New Roman" w:hAnsi="Simplified Arabic" w:cs="Simplified Arabic"/>
          <w:color w:val="000000"/>
          <w:sz w:val="28"/>
          <w:szCs w:val="28"/>
          <w:rtl/>
        </w:rPr>
        <w:t>دام الوسائل الفنية والتقنية التي تمنع الخطر أو تقلل من آث</w:t>
      </w:r>
      <w:r>
        <w:rPr>
          <w:rFonts w:ascii="Simplified Arabic" w:eastAsia="Times New Roman" w:hAnsi="Simplified Arabic" w:cs="Simplified Arabic" w:hint="cs"/>
          <w:color w:val="000000"/>
          <w:sz w:val="28"/>
          <w:szCs w:val="28"/>
          <w:rtl/>
        </w:rPr>
        <w:t>ا</w:t>
      </w:r>
      <w:r w:rsidRPr="00D64F73">
        <w:rPr>
          <w:rFonts w:ascii="Simplified Arabic" w:eastAsia="Times New Roman" w:hAnsi="Simplified Arabic" w:cs="Simplified Arabic"/>
          <w:color w:val="000000"/>
          <w:sz w:val="28"/>
          <w:szCs w:val="28"/>
          <w:rtl/>
        </w:rPr>
        <w:t xml:space="preserve">ره </w:t>
      </w:r>
      <w:r>
        <w:rPr>
          <w:rFonts w:ascii="Simplified Arabic" w:eastAsia="Times New Roman" w:hAnsi="Simplified Arabic" w:cs="Simplified Arabic" w:hint="cs"/>
          <w:color w:val="000000"/>
          <w:sz w:val="28"/>
          <w:szCs w:val="28"/>
          <w:rtl/>
        </w:rPr>
        <w:t>.</w:t>
      </w:r>
    </w:p>
    <w:p w:rsidR="00022D9C" w:rsidRPr="00D64F73" w:rsidRDefault="00022D9C" w:rsidP="00022D9C">
      <w:pPr>
        <w:spacing w:after="4" w:line="360" w:lineRule="auto"/>
        <w:ind w:left="3" w:right="-8" w:hanging="3"/>
        <w:jc w:val="both"/>
        <w:rPr>
          <w:rFonts w:ascii="Simplified Arabic" w:eastAsia="Times New Roman" w:hAnsi="Simplified Arabic" w:cs="Simplified Arabic"/>
          <w:color w:val="000000"/>
          <w:sz w:val="28"/>
          <w:szCs w:val="28"/>
        </w:rPr>
      </w:pPr>
      <w:r w:rsidRPr="00D64F73">
        <w:rPr>
          <w:rFonts w:ascii="Simplified Arabic" w:eastAsia="Times New Roman" w:hAnsi="Simplified Arabic" w:cs="Simplified Arabic"/>
          <w:color w:val="000000"/>
          <w:sz w:val="28"/>
          <w:szCs w:val="28"/>
          <w:rtl/>
        </w:rPr>
        <w:t>وهناك من يعرف السلامة على أنها مجموعة من الإجراءات الهادفة إلى منع</w:t>
      </w:r>
      <w:r>
        <w:rPr>
          <w:rFonts w:ascii="Simplified Arabic" w:eastAsia="Times New Roman" w:hAnsi="Simplified Arabic" w:cs="Simplified Arabic"/>
          <w:color w:val="000000"/>
          <w:sz w:val="28"/>
          <w:szCs w:val="28"/>
          <w:rtl/>
        </w:rPr>
        <w:t xml:space="preserve"> وقوع حوادث وإصابات العمل والأم</w:t>
      </w:r>
      <w:r w:rsidRPr="00D64F73">
        <w:rPr>
          <w:rFonts w:ascii="Simplified Arabic" w:eastAsia="Times New Roman" w:hAnsi="Simplified Arabic" w:cs="Simplified Arabic"/>
          <w:color w:val="000000"/>
          <w:sz w:val="28"/>
          <w:szCs w:val="28"/>
          <w:rtl/>
        </w:rPr>
        <w:t>را</w:t>
      </w:r>
      <w:r>
        <w:rPr>
          <w:rFonts w:ascii="Simplified Arabic" w:eastAsia="Times New Roman" w:hAnsi="Simplified Arabic" w:cs="Simplified Arabic" w:hint="cs"/>
          <w:color w:val="000000"/>
          <w:sz w:val="28"/>
          <w:szCs w:val="28"/>
          <w:rtl/>
        </w:rPr>
        <w:t>ض</w:t>
      </w:r>
      <w:r>
        <w:rPr>
          <w:rFonts w:ascii="Simplified Arabic" w:eastAsia="Times New Roman" w:hAnsi="Simplified Arabic" w:cs="Simplified Arabic"/>
          <w:color w:val="000000"/>
          <w:sz w:val="28"/>
          <w:szCs w:val="28"/>
          <w:rtl/>
        </w:rPr>
        <w:t xml:space="preserve"> المهني</w:t>
      </w:r>
      <w:r w:rsidRPr="00D64F73">
        <w:rPr>
          <w:rFonts w:ascii="Simplified Arabic" w:eastAsia="Times New Roman" w:hAnsi="Simplified Arabic" w:cs="Simplified Arabic"/>
          <w:color w:val="000000"/>
          <w:sz w:val="28"/>
          <w:szCs w:val="28"/>
          <w:rtl/>
        </w:rPr>
        <w:t>ة وتحقيق ظروف عمل آمنة</w:t>
      </w:r>
      <w:r>
        <w:rPr>
          <w:rFonts w:ascii="Simplified Arabic" w:eastAsia="Times New Roman" w:hAnsi="Simplified Arabic" w:cs="Simplified Arabic"/>
          <w:color w:val="000000"/>
          <w:sz w:val="28"/>
          <w:szCs w:val="28"/>
          <w:rtl/>
        </w:rPr>
        <w:t xml:space="preserve"> خالية من المخاطر، للحفاظ على عناصر الإنتاج من التلف والض</w:t>
      </w:r>
      <w:r w:rsidRPr="00D64F73">
        <w:rPr>
          <w:rFonts w:ascii="Simplified Arabic" w:eastAsia="Times New Roman" w:hAnsi="Simplified Arabic" w:cs="Simplified Arabic"/>
          <w:color w:val="000000"/>
          <w:sz w:val="28"/>
          <w:szCs w:val="28"/>
          <w:rtl/>
        </w:rPr>
        <w:t xml:space="preserve">ياع </w:t>
      </w:r>
      <w:r>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 xml:space="preserve"> وهناك </w:t>
      </w:r>
      <w:r>
        <w:rPr>
          <w:rFonts w:ascii="Simplified Arabic" w:eastAsia="Times New Roman" w:hAnsi="Simplified Arabic" w:cs="Simplified Arabic" w:hint="cs"/>
          <w:color w:val="000000"/>
          <w:sz w:val="28"/>
          <w:szCs w:val="28"/>
          <w:rtl/>
        </w:rPr>
        <w:t>م</w:t>
      </w:r>
      <w:r>
        <w:rPr>
          <w:rFonts w:ascii="Simplified Arabic" w:eastAsia="Times New Roman" w:hAnsi="Simplified Arabic" w:cs="Simplified Arabic"/>
          <w:color w:val="000000"/>
          <w:sz w:val="28"/>
          <w:szCs w:val="28"/>
          <w:rtl/>
        </w:rPr>
        <w:t>ن يعرف الس</w:t>
      </w:r>
      <w:r w:rsidRPr="00D64F73">
        <w:rPr>
          <w:rFonts w:ascii="Simplified Arabic" w:eastAsia="Times New Roman" w:hAnsi="Simplified Arabic" w:cs="Simplified Arabic"/>
          <w:color w:val="000000"/>
          <w:sz w:val="28"/>
          <w:szCs w:val="28"/>
          <w:rtl/>
        </w:rPr>
        <w:t xml:space="preserve">لامة المهنية بأنها </w:t>
      </w:r>
      <w:r>
        <w:rPr>
          <w:rFonts w:ascii="Simplified Arabic" w:eastAsia="Times New Roman" w:hAnsi="Simplified Arabic" w:cs="Simplified Arabic"/>
          <w:color w:val="000000"/>
          <w:sz w:val="28"/>
          <w:szCs w:val="28"/>
          <w:rtl/>
        </w:rPr>
        <w:t xml:space="preserve">كل إجراء يتخذ للحد أو </w:t>
      </w:r>
      <w:r>
        <w:rPr>
          <w:rFonts w:ascii="Simplified Arabic" w:eastAsia="Times New Roman" w:hAnsi="Simplified Arabic" w:cs="Simplified Arabic" w:hint="cs"/>
          <w:color w:val="000000"/>
          <w:sz w:val="28"/>
          <w:szCs w:val="28"/>
          <w:rtl/>
        </w:rPr>
        <w:t>ل</w:t>
      </w:r>
      <w:r>
        <w:rPr>
          <w:rFonts w:ascii="Simplified Arabic" w:eastAsia="Times New Roman" w:hAnsi="Simplified Arabic" w:cs="Simplified Arabic"/>
          <w:color w:val="000000"/>
          <w:sz w:val="28"/>
          <w:szCs w:val="28"/>
          <w:rtl/>
        </w:rPr>
        <w:t>لتخفيض من حوادث العمل والأم</w:t>
      </w:r>
      <w:r w:rsidRPr="00D64F73">
        <w:rPr>
          <w:rFonts w:ascii="Simplified Arabic" w:eastAsia="Times New Roman" w:hAnsi="Simplified Arabic" w:cs="Simplified Arabic"/>
          <w:color w:val="000000"/>
          <w:sz w:val="28"/>
          <w:szCs w:val="28"/>
          <w:rtl/>
        </w:rPr>
        <w:t>را</w:t>
      </w:r>
      <w:r>
        <w:rPr>
          <w:rFonts w:ascii="Simplified Arabic" w:eastAsia="Times New Roman" w:hAnsi="Simplified Arabic" w:cs="Simplified Arabic" w:hint="cs"/>
          <w:color w:val="000000"/>
          <w:sz w:val="28"/>
          <w:szCs w:val="28"/>
          <w:rtl/>
        </w:rPr>
        <w:t>ض</w:t>
      </w:r>
      <w:r>
        <w:rPr>
          <w:rFonts w:ascii="Simplified Arabic" w:eastAsia="Times New Roman" w:hAnsi="Simplified Arabic" w:cs="Simplified Arabic"/>
          <w:color w:val="000000"/>
          <w:sz w:val="28"/>
          <w:szCs w:val="28"/>
          <w:rtl/>
        </w:rPr>
        <w:t xml:space="preserve"> المهنية أو تقديم وسائل الوقاية والإسعاف م</w:t>
      </w:r>
      <w:r w:rsidRPr="00D64F73">
        <w:rPr>
          <w:rFonts w:ascii="Simplified Arabic" w:eastAsia="Times New Roman" w:hAnsi="Simplified Arabic" w:cs="Simplified Arabic"/>
          <w:color w:val="000000"/>
          <w:sz w:val="28"/>
          <w:szCs w:val="28"/>
          <w:rtl/>
        </w:rPr>
        <w:t xml:space="preserve">ع توفير ظروف مناسبة للعمل </w:t>
      </w:r>
      <w:r>
        <w:rPr>
          <w:rFonts w:ascii="Simplified Arabic" w:eastAsia="Times New Roman" w:hAnsi="Simplified Arabic" w:cs="Simplified Arabic" w:hint="cs"/>
          <w:color w:val="000000"/>
          <w:sz w:val="28"/>
          <w:szCs w:val="28"/>
          <w:rtl/>
        </w:rPr>
        <w:t>(</w:t>
      </w:r>
      <w:r w:rsidRPr="00D64F73">
        <w:rPr>
          <w:rFonts w:ascii="Simplified Arabic" w:eastAsia="Times New Roman" w:hAnsi="Simplified Arabic" w:cs="Simplified Arabic"/>
          <w:color w:val="000000"/>
          <w:sz w:val="28"/>
          <w:szCs w:val="28"/>
          <w:rtl/>
        </w:rPr>
        <w:t>العقايلة،</w:t>
      </w:r>
      <w:r>
        <w:rPr>
          <w:rFonts w:ascii="Simplified Arabic" w:eastAsia="Times New Roman" w:hAnsi="Simplified Arabic" w:cs="Simplified Arabic" w:hint="cs"/>
          <w:color w:val="000000"/>
          <w:sz w:val="28"/>
          <w:szCs w:val="28"/>
          <w:rtl/>
        </w:rPr>
        <w:t>1997 ) .</w:t>
      </w:r>
      <w:r w:rsidRPr="00D64F73">
        <w:rPr>
          <w:rFonts w:ascii="Simplified Arabic" w:eastAsia="Times New Roman" w:hAnsi="Simplified Arabic" w:cs="Simplified Arabic"/>
          <w:color w:val="000000"/>
          <w:sz w:val="28"/>
          <w:szCs w:val="28"/>
          <w:rtl/>
        </w:rPr>
        <w:t xml:space="preserve">  </w:t>
      </w:r>
    </w:p>
    <w:p w:rsidR="00022D9C" w:rsidRDefault="00022D9C" w:rsidP="00022D9C">
      <w:pPr>
        <w:spacing w:after="4" w:line="360" w:lineRule="auto"/>
        <w:ind w:left="3" w:right="-8" w:hanging="3"/>
        <w:jc w:val="both"/>
        <w:rPr>
          <w:rFonts w:ascii="Simplified Arabic" w:eastAsia="Times New Roman" w:hAnsi="Simplified Arabic" w:cs="Simplified Arabic"/>
          <w:color w:val="000000"/>
          <w:sz w:val="28"/>
          <w:szCs w:val="28"/>
          <w:rtl/>
        </w:rPr>
      </w:pPr>
      <w:r w:rsidRPr="00D64F73">
        <w:rPr>
          <w:rFonts w:ascii="Simplified Arabic" w:eastAsia="Times New Roman" w:hAnsi="Simplified Arabic" w:cs="Simplified Arabic"/>
          <w:color w:val="000000"/>
          <w:sz w:val="28"/>
          <w:szCs w:val="28"/>
          <w:rtl/>
        </w:rPr>
        <w:t>وهناك من عرف السلامة المهنية تلك النشاطات والإجراءات الإدارية الخاصة بوقاية العاملين من المخاطر الناجمة عن الأعمال التي يزاولونها ومن أماكن العمل التي قد تؤدي إلى إصابتهم بالأمرا</w:t>
      </w:r>
      <w:r>
        <w:rPr>
          <w:rFonts w:ascii="Simplified Arabic" w:eastAsia="Times New Roman" w:hAnsi="Simplified Arabic" w:cs="Simplified Arabic" w:hint="cs"/>
          <w:color w:val="000000"/>
          <w:sz w:val="28"/>
          <w:szCs w:val="28"/>
          <w:rtl/>
        </w:rPr>
        <w:t>ض</w:t>
      </w:r>
      <w:r w:rsidRPr="00D64F73">
        <w:rPr>
          <w:rFonts w:ascii="Simplified Arabic" w:eastAsia="Times New Roman" w:hAnsi="Simplified Arabic" w:cs="Simplified Arabic"/>
          <w:color w:val="000000"/>
          <w:sz w:val="28"/>
          <w:szCs w:val="28"/>
          <w:rtl/>
        </w:rPr>
        <w:t xml:space="preserve">  والحوادث </w:t>
      </w:r>
      <w:r>
        <w:rPr>
          <w:rFonts w:ascii="Simplified Arabic" w:eastAsia="Times New Roman" w:hAnsi="Simplified Arabic" w:cs="Simplified Arabic" w:hint="cs"/>
          <w:color w:val="000000"/>
          <w:sz w:val="28"/>
          <w:szCs w:val="28"/>
          <w:rtl/>
        </w:rPr>
        <w:t>(</w:t>
      </w:r>
      <w:r w:rsidRPr="00D64F73">
        <w:rPr>
          <w:rFonts w:ascii="Simplified Arabic" w:eastAsia="Times New Roman" w:hAnsi="Simplified Arabic" w:cs="Simplified Arabic"/>
          <w:color w:val="000000"/>
          <w:sz w:val="28"/>
          <w:szCs w:val="28"/>
          <w:rtl/>
        </w:rPr>
        <w:t>العيدان،</w:t>
      </w:r>
      <w:r>
        <w:rPr>
          <w:rFonts w:ascii="Simplified Arabic" w:eastAsia="Times New Roman" w:hAnsi="Simplified Arabic" w:cs="Simplified Arabic" w:hint="cs"/>
          <w:color w:val="000000"/>
          <w:sz w:val="28"/>
          <w:szCs w:val="28"/>
          <w:rtl/>
        </w:rPr>
        <w:t>2016</w:t>
      </w:r>
      <w:r w:rsidRPr="00D64F73">
        <w:rPr>
          <w:rFonts w:ascii="Simplified Arabic" w:eastAsia="Times New Roman" w:hAnsi="Simplified Arabic" w:cs="Simplified Arabic"/>
          <w:color w:val="000000"/>
          <w:sz w:val="28"/>
          <w:szCs w:val="28"/>
          <w:rtl/>
        </w:rPr>
        <w:t>م</w:t>
      </w:r>
      <w:r>
        <w:rPr>
          <w:rFonts w:ascii="Simplified Arabic" w:eastAsia="Times New Roman" w:hAnsi="Simplified Arabic" w:cs="Simplified Arabic" w:hint="cs"/>
          <w:color w:val="000000"/>
          <w:sz w:val="28"/>
          <w:szCs w:val="28"/>
          <w:rtl/>
        </w:rPr>
        <w:t>)</w:t>
      </w:r>
      <w:r w:rsidRPr="00D64F73">
        <w:rPr>
          <w:rFonts w:ascii="Simplified Arabic" w:eastAsia="Times New Roman" w:hAnsi="Simplified Arabic" w:cs="Simplified Arabic"/>
          <w:color w:val="000000"/>
          <w:sz w:val="28"/>
          <w:szCs w:val="28"/>
          <w:rtl/>
        </w:rPr>
        <w:t xml:space="preserve"> </w:t>
      </w:r>
    </w:p>
    <w:p w:rsidR="00022D9C" w:rsidRDefault="00022D9C" w:rsidP="00022D9C">
      <w:pPr>
        <w:ind w:left="10" w:right="149"/>
        <w:jc w:val="both"/>
        <w:rPr>
          <w:rFonts w:ascii="Simplified Arabic" w:hAnsi="Simplified Arabic" w:cs="Simplified Arabic"/>
          <w:b/>
          <w:bCs/>
          <w:sz w:val="28"/>
          <w:szCs w:val="28"/>
        </w:rPr>
      </w:pPr>
      <w:r w:rsidRPr="00D64F73">
        <w:rPr>
          <w:rFonts w:ascii="Simplified Arabic" w:hAnsi="Simplified Arabic" w:cs="Simplified Arabic"/>
          <w:b/>
          <w:bCs/>
          <w:sz w:val="28"/>
          <w:szCs w:val="28"/>
          <w:rtl/>
        </w:rPr>
        <w:t xml:space="preserve">الأهداف العامة التي تسعى السلامة المهنية إلى تحقيقها: </w:t>
      </w:r>
    </w:p>
    <w:p w:rsidR="00022D9C" w:rsidRPr="000D7C2E" w:rsidRDefault="00022D9C" w:rsidP="00022D9C">
      <w:pPr>
        <w:pStyle w:val="ListParagraph"/>
        <w:numPr>
          <w:ilvl w:val="0"/>
          <w:numId w:val="3"/>
        </w:numPr>
        <w:spacing w:line="360" w:lineRule="auto"/>
        <w:ind w:right="149"/>
        <w:jc w:val="both"/>
        <w:rPr>
          <w:rFonts w:ascii="Simplified Arabic" w:hAnsi="Simplified Arabic" w:cs="Simplified Arabic"/>
          <w:b/>
          <w:bCs/>
          <w:sz w:val="28"/>
          <w:szCs w:val="28"/>
        </w:rPr>
      </w:pPr>
      <w:r w:rsidRPr="000D7C2E">
        <w:rPr>
          <w:rFonts w:ascii="Simplified Arabic" w:hAnsi="Simplified Arabic" w:cs="Simplified Arabic"/>
          <w:b/>
          <w:bCs/>
          <w:sz w:val="28"/>
          <w:szCs w:val="28"/>
          <w:rtl/>
        </w:rPr>
        <w:t xml:space="preserve">حماية العنصر البشري من الإصابات الناجمة عن مخاطر بيئة العمل وذلك بمنع تعرضهم للحوادث والإصابات والأمرا </w:t>
      </w:r>
      <w:r w:rsidRPr="000D7C2E">
        <w:rPr>
          <w:rFonts w:ascii="Simplified Arabic" w:hAnsi="Simplified Arabic" w:cs="Simplified Arabic" w:hint="cs"/>
          <w:b/>
          <w:bCs/>
          <w:sz w:val="28"/>
          <w:szCs w:val="28"/>
          <w:rtl/>
        </w:rPr>
        <w:t>ض</w:t>
      </w:r>
      <w:r w:rsidRPr="000D7C2E">
        <w:rPr>
          <w:rFonts w:ascii="Simplified Arabic" w:hAnsi="Simplified Arabic" w:cs="Simplified Arabic"/>
          <w:b/>
          <w:bCs/>
          <w:sz w:val="28"/>
          <w:szCs w:val="28"/>
          <w:rtl/>
        </w:rPr>
        <w:t xml:space="preserve"> المهنية. </w:t>
      </w:r>
    </w:p>
    <w:p w:rsidR="00022D9C" w:rsidRPr="000D7C2E" w:rsidRDefault="00022D9C" w:rsidP="00022D9C">
      <w:pPr>
        <w:pStyle w:val="ListParagraph"/>
        <w:numPr>
          <w:ilvl w:val="0"/>
          <w:numId w:val="3"/>
        </w:numPr>
        <w:spacing w:line="360" w:lineRule="auto"/>
        <w:ind w:right="149"/>
        <w:jc w:val="both"/>
        <w:rPr>
          <w:rFonts w:ascii="Simplified Arabic" w:hAnsi="Simplified Arabic" w:cs="Simplified Arabic"/>
          <w:b/>
          <w:bCs/>
          <w:sz w:val="28"/>
          <w:szCs w:val="28"/>
        </w:rPr>
      </w:pPr>
      <w:r w:rsidRPr="000D7C2E">
        <w:rPr>
          <w:rFonts w:ascii="Simplified Arabic" w:hAnsi="Simplified Arabic" w:cs="Simplified Arabic"/>
          <w:b/>
          <w:bCs/>
          <w:sz w:val="28"/>
          <w:szCs w:val="28"/>
          <w:rtl/>
        </w:rPr>
        <w:t xml:space="preserve">الحفاظ على مقومات العنصر المادي المتمثل في المنشصت وما تحتويحه من أجهزة ومعدات من التلف والضياع نتيجة للحوادث. </w:t>
      </w:r>
    </w:p>
    <w:p w:rsidR="00022D9C" w:rsidRPr="000D7C2E" w:rsidRDefault="00022D9C" w:rsidP="00022D9C">
      <w:pPr>
        <w:pStyle w:val="ListParagraph"/>
        <w:numPr>
          <w:ilvl w:val="0"/>
          <w:numId w:val="3"/>
        </w:numPr>
        <w:spacing w:line="360" w:lineRule="auto"/>
        <w:ind w:right="149"/>
        <w:jc w:val="both"/>
        <w:rPr>
          <w:rFonts w:ascii="Simplified Arabic" w:hAnsi="Simplified Arabic" w:cs="Simplified Arabic"/>
          <w:b/>
          <w:bCs/>
          <w:sz w:val="28"/>
          <w:szCs w:val="28"/>
        </w:rPr>
      </w:pPr>
      <w:r w:rsidRPr="000D7C2E">
        <w:rPr>
          <w:rFonts w:ascii="Simplified Arabic" w:hAnsi="Simplified Arabic" w:cs="Simplified Arabic"/>
          <w:b/>
          <w:bCs/>
          <w:sz w:val="28"/>
          <w:szCs w:val="28"/>
          <w:rtl/>
        </w:rPr>
        <w:t xml:space="preserve">توفير وتنفيذ كافة اشتراطات السلامة والصحة المهنية التي تكفل توفير بيئة آمنة تحقق الوقاية من المخاطر للعنصرين البشري والمادي. </w:t>
      </w:r>
    </w:p>
    <w:p w:rsidR="00022D9C" w:rsidRPr="000D7C2E" w:rsidRDefault="00022D9C" w:rsidP="00022D9C">
      <w:pPr>
        <w:pStyle w:val="ListParagraph"/>
        <w:numPr>
          <w:ilvl w:val="0"/>
          <w:numId w:val="3"/>
        </w:numPr>
        <w:spacing w:line="360" w:lineRule="auto"/>
        <w:ind w:right="149"/>
        <w:jc w:val="both"/>
        <w:rPr>
          <w:rFonts w:ascii="Simplified Arabic" w:hAnsi="Simplified Arabic" w:cs="Simplified Arabic"/>
          <w:b/>
          <w:bCs/>
          <w:sz w:val="28"/>
          <w:szCs w:val="28"/>
        </w:rPr>
      </w:pPr>
      <w:r w:rsidRPr="000D7C2E">
        <w:rPr>
          <w:rFonts w:ascii="Simplified Arabic" w:hAnsi="Simplified Arabic" w:cs="Simplified Arabic"/>
          <w:b/>
          <w:bCs/>
          <w:sz w:val="28"/>
          <w:szCs w:val="28"/>
          <w:rtl/>
        </w:rPr>
        <w:t xml:space="preserve">تستهدف السلامة والصحة المهنية كمنهج علمي تثبيت الآمان والطمأنينة في قلوب العاملين أثناء قيامهم بأعمالهم والحد من نوبات القلق والفزع الذي ينتابهم وهم </w:t>
      </w:r>
      <w:r w:rsidRPr="000D7C2E">
        <w:rPr>
          <w:rFonts w:ascii="Simplified Arabic" w:hAnsi="Simplified Arabic" w:cs="Simplified Arabic"/>
          <w:b/>
          <w:bCs/>
          <w:sz w:val="28"/>
          <w:szCs w:val="28"/>
          <w:rtl/>
        </w:rPr>
        <w:lastRenderedPageBreak/>
        <w:t>يتعايشون بحكم ضروريات الحياة مع أدوات ومواد وآلات يكمن بثناياها الخطر الذي يهدد حياتهم وتحت ظروف غير مأمونة تعر</w:t>
      </w:r>
      <w:r w:rsidRPr="000D7C2E">
        <w:rPr>
          <w:rFonts w:ascii="Simplified Arabic" w:hAnsi="Simplified Arabic" w:cs="Simplified Arabic" w:hint="cs"/>
          <w:b/>
          <w:bCs/>
          <w:sz w:val="28"/>
          <w:szCs w:val="28"/>
          <w:rtl/>
        </w:rPr>
        <w:t>ض</w:t>
      </w:r>
      <w:r w:rsidRPr="000D7C2E">
        <w:rPr>
          <w:rFonts w:ascii="Simplified Arabic" w:hAnsi="Simplified Arabic" w:cs="Simplified Arabic"/>
          <w:b/>
          <w:bCs/>
          <w:sz w:val="28"/>
          <w:szCs w:val="28"/>
          <w:rtl/>
        </w:rPr>
        <w:t xml:space="preserve">  حياتهم بين وقت وآخر لأخطار فادحة وهكذا تكون السلامة. </w:t>
      </w:r>
    </w:p>
    <w:p w:rsidR="00022D9C" w:rsidRPr="000D7C2E" w:rsidRDefault="00022D9C" w:rsidP="00022D9C">
      <w:pPr>
        <w:pStyle w:val="ListParagraph"/>
        <w:numPr>
          <w:ilvl w:val="0"/>
          <w:numId w:val="3"/>
        </w:numPr>
        <w:spacing w:line="360" w:lineRule="auto"/>
        <w:ind w:right="149"/>
        <w:jc w:val="both"/>
        <w:rPr>
          <w:rFonts w:ascii="Simplified Arabic" w:hAnsi="Simplified Arabic" w:cs="Simplified Arabic"/>
          <w:b/>
          <w:bCs/>
          <w:sz w:val="28"/>
          <w:szCs w:val="28"/>
          <w:rtl/>
        </w:rPr>
      </w:pPr>
      <w:r w:rsidRPr="000D7C2E">
        <w:rPr>
          <w:rFonts w:ascii="Simplified Arabic" w:hAnsi="Simplified Arabic" w:cs="Simplified Arabic"/>
          <w:b/>
          <w:bCs/>
          <w:sz w:val="28"/>
          <w:szCs w:val="28"/>
          <w:rtl/>
        </w:rPr>
        <w:t>تخفيض النفقات المتعلقة بوقت العمل الضائع نتيجة حدوث إصابات العمل والأمرا</w:t>
      </w:r>
      <w:r w:rsidRPr="000D7C2E">
        <w:rPr>
          <w:rFonts w:ascii="Simplified Arabic" w:hAnsi="Simplified Arabic" w:cs="Simplified Arabic" w:hint="cs"/>
          <w:b/>
          <w:bCs/>
          <w:sz w:val="28"/>
          <w:szCs w:val="28"/>
          <w:rtl/>
        </w:rPr>
        <w:t>ض</w:t>
      </w:r>
      <w:r w:rsidRPr="000D7C2E">
        <w:rPr>
          <w:rFonts w:ascii="Simplified Arabic" w:hAnsi="Simplified Arabic" w:cs="Simplified Arabic"/>
          <w:b/>
          <w:bCs/>
          <w:sz w:val="28"/>
          <w:szCs w:val="28"/>
          <w:rtl/>
        </w:rPr>
        <w:t xml:space="preserve">  المهنية وتكاليف استبدال العامل وتدري</w:t>
      </w:r>
      <w:r w:rsidRPr="000D7C2E">
        <w:rPr>
          <w:rFonts w:ascii="Simplified Arabic" w:hAnsi="Simplified Arabic" w:cs="Simplified Arabic" w:hint="cs"/>
          <w:b/>
          <w:bCs/>
          <w:sz w:val="28"/>
          <w:szCs w:val="28"/>
          <w:rtl/>
        </w:rPr>
        <w:t>ب</w:t>
      </w:r>
      <w:r w:rsidRPr="000D7C2E">
        <w:rPr>
          <w:rFonts w:ascii="Simplified Arabic" w:hAnsi="Simplified Arabic" w:cs="Simplified Arabic"/>
          <w:b/>
          <w:bCs/>
          <w:sz w:val="28"/>
          <w:szCs w:val="28"/>
          <w:rtl/>
        </w:rPr>
        <w:t xml:space="preserve"> من يحل محله والنفقات التي تترت</w:t>
      </w:r>
      <w:r w:rsidRPr="000D7C2E">
        <w:rPr>
          <w:rFonts w:ascii="Simplified Arabic" w:hAnsi="Simplified Arabic" w:cs="Simplified Arabic" w:hint="cs"/>
          <w:b/>
          <w:bCs/>
          <w:sz w:val="28"/>
          <w:szCs w:val="28"/>
          <w:rtl/>
        </w:rPr>
        <w:t>ب</w:t>
      </w:r>
      <w:r w:rsidRPr="000D7C2E">
        <w:rPr>
          <w:rFonts w:ascii="Simplified Arabic" w:hAnsi="Simplified Arabic" w:cs="Simplified Arabic"/>
          <w:b/>
          <w:bCs/>
          <w:sz w:val="28"/>
          <w:szCs w:val="28"/>
          <w:rtl/>
        </w:rPr>
        <w:t xml:space="preserve"> ع</w:t>
      </w:r>
      <w:r w:rsidRPr="000D7C2E">
        <w:rPr>
          <w:rFonts w:ascii="Simplified Arabic" w:hAnsi="Simplified Arabic" w:cs="Simplified Arabic" w:hint="cs"/>
          <w:b/>
          <w:bCs/>
          <w:sz w:val="28"/>
          <w:szCs w:val="28"/>
          <w:rtl/>
        </w:rPr>
        <w:t>لي</w:t>
      </w:r>
      <w:r w:rsidRPr="000D7C2E">
        <w:rPr>
          <w:rFonts w:ascii="Simplified Arabic" w:hAnsi="Simplified Arabic" w:cs="Simplified Arabic"/>
          <w:b/>
          <w:bCs/>
          <w:sz w:val="28"/>
          <w:szCs w:val="28"/>
          <w:rtl/>
        </w:rPr>
        <w:t xml:space="preserve"> ذلك من تأخير في إنجاز العمل ومواع</w:t>
      </w:r>
      <w:r w:rsidRPr="000D7C2E">
        <w:rPr>
          <w:rFonts w:ascii="Simplified Arabic" w:hAnsi="Simplified Arabic" w:cs="Simplified Arabic" w:hint="cs"/>
          <w:b/>
          <w:bCs/>
          <w:sz w:val="28"/>
          <w:szCs w:val="28"/>
          <w:rtl/>
        </w:rPr>
        <w:t>يد</w:t>
      </w:r>
      <w:r w:rsidRPr="000D7C2E">
        <w:rPr>
          <w:rFonts w:ascii="Simplified Arabic" w:hAnsi="Simplified Arabic" w:cs="Simplified Arabic"/>
          <w:b/>
          <w:bCs/>
          <w:sz w:val="28"/>
          <w:szCs w:val="28"/>
          <w:rtl/>
        </w:rPr>
        <w:t xml:space="preserve"> التسليم .</w:t>
      </w:r>
    </w:p>
    <w:p w:rsidR="00022D9C" w:rsidRPr="000D7C2E" w:rsidRDefault="00022D9C" w:rsidP="00022D9C">
      <w:pPr>
        <w:pStyle w:val="ListParagraph"/>
        <w:numPr>
          <w:ilvl w:val="0"/>
          <w:numId w:val="3"/>
        </w:numPr>
        <w:spacing w:after="44" w:line="360" w:lineRule="auto"/>
        <w:ind w:right="-8"/>
        <w:jc w:val="both"/>
        <w:rPr>
          <w:rFonts w:ascii="Simplified Arabic" w:eastAsia="Times New Roman" w:hAnsi="Simplified Arabic" w:cs="Simplified Arabic"/>
          <w:b/>
          <w:bCs/>
          <w:color w:val="000000"/>
          <w:sz w:val="28"/>
          <w:szCs w:val="28"/>
        </w:rPr>
      </w:pPr>
      <w:r w:rsidRPr="000D7C2E">
        <w:rPr>
          <w:rFonts w:ascii="Simplified Arabic" w:eastAsia="Times New Roman" w:hAnsi="Simplified Arabic" w:cs="Simplified Arabic"/>
          <w:b/>
          <w:bCs/>
          <w:color w:val="000000"/>
          <w:sz w:val="28"/>
          <w:szCs w:val="28"/>
          <w:rtl/>
        </w:rPr>
        <w:t>خلق الوعي لدت العاملين فيما يتعلق بالأسالي</w:t>
      </w:r>
      <w:r w:rsidRPr="000D7C2E">
        <w:rPr>
          <w:rFonts w:ascii="Simplified Arabic" w:eastAsia="Times New Roman" w:hAnsi="Simplified Arabic" w:cs="Simplified Arabic" w:hint="cs"/>
          <w:b/>
          <w:bCs/>
          <w:color w:val="000000"/>
          <w:sz w:val="28"/>
          <w:szCs w:val="28"/>
          <w:rtl/>
        </w:rPr>
        <w:t>ب</w:t>
      </w:r>
      <w:r w:rsidRPr="000D7C2E">
        <w:rPr>
          <w:rFonts w:ascii="Simplified Arabic" w:eastAsia="Times New Roman" w:hAnsi="Simplified Arabic" w:cs="Simplified Arabic"/>
          <w:b/>
          <w:bCs/>
          <w:color w:val="000000"/>
          <w:sz w:val="28"/>
          <w:szCs w:val="28"/>
          <w:rtl/>
        </w:rPr>
        <w:t xml:space="preserve"> والطرق الآمنة لأداء العمل وأهمية الالتزام بقواعد السلامة والتي من شأنها تدعيم السلامة والصحة المهنية وكذلك رفع معنويات العاملين وزيادة ثقتهم بأنفسهم وبالتالي زيادة إنتاجيتهم. </w:t>
      </w:r>
    </w:p>
    <w:p w:rsidR="00022D9C" w:rsidRPr="000D7C2E" w:rsidRDefault="00022D9C" w:rsidP="00022D9C">
      <w:pPr>
        <w:pStyle w:val="ListParagraph"/>
        <w:numPr>
          <w:ilvl w:val="0"/>
          <w:numId w:val="3"/>
        </w:numPr>
        <w:spacing w:after="42" w:line="360" w:lineRule="auto"/>
        <w:ind w:right="-8"/>
        <w:jc w:val="both"/>
        <w:rPr>
          <w:rFonts w:ascii="Simplified Arabic" w:eastAsia="Times New Roman" w:hAnsi="Simplified Arabic" w:cs="Simplified Arabic"/>
          <w:b/>
          <w:bCs/>
          <w:color w:val="000000"/>
          <w:sz w:val="28"/>
          <w:szCs w:val="28"/>
        </w:rPr>
      </w:pPr>
      <w:r w:rsidRPr="000D7C2E">
        <w:rPr>
          <w:rFonts w:ascii="Simplified Arabic" w:eastAsia="Times New Roman" w:hAnsi="Simplified Arabic" w:cs="Simplified Arabic"/>
          <w:b/>
          <w:bCs/>
          <w:color w:val="000000"/>
          <w:sz w:val="28"/>
          <w:szCs w:val="28"/>
          <w:rtl/>
        </w:rPr>
        <w:t>تخفيض تكلفة إنتاج الخدمة وذلك بتوفير الأموال التي قد تدفع نتيجة وقوع حوادث العمل من تعويضات ومصار</w:t>
      </w:r>
      <w:r w:rsidRPr="000D7C2E">
        <w:rPr>
          <w:rFonts w:ascii="Simplified Arabic" w:eastAsia="Times New Roman" w:hAnsi="Simplified Arabic" w:cs="Simplified Arabic" w:hint="cs"/>
          <w:b/>
          <w:bCs/>
          <w:color w:val="000000"/>
          <w:sz w:val="28"/>
          <w:szCs w:val="28"/>
          <w:rtl/>
        </w:rPr>
        <w:t>ي</w:t>
      </w:r>
      <w:r w:rsidRPr="000D7C2E">
        <w:rPr>
          <w:rFonts w:ascii="Simplified Arabic" w:eastAsia="Times New Roman" w:hAnsi="Simplified Arabic" w:cs="Simplified Arabic"/>
          <w:b/>
          <w:bCs/>
          <w:color w:val="000000"/>
          <w:sz w:val="28"/>
          <w:szCs w:val="28"/>
          <w:rtl/>
        </w:rPr>
        <w:t xml:space="preserve">ف علاج ونقل وإصلاح واستبدال المعدات والأجهزة أو المنشصت التي تتعر  للتلف والدمار. </w:t>
      </w:r>
    </w:p>
    <w:p w:rsidR="00022D9C" w:rsidRPr="000D7C2E" w:rsidRDefault="00022D9C" w:rsidP="00022D9C">
      <w:pPr>
        <w:pStyle w:val="ListParagraph"/>
        <w:numPr>
          <w:ilvl w:val="0"/>
          <w:numId w:val="3"/>
        </w:numPr>
        <w:tabs>
          <w:tab w:val="left" w:pos="9214"/>
        </w:tabs>
        <w:spacing w:after="172" w:line="360" w:lineRule="auto"/>
        <w:jc w:val="both"/>
        <w:rPr>
          <w:rFonts w:ascii="Simplified Arabic" w:eastAsia="Times New Roman" w:hAnsi="Simplified Arabic" w:cs="Simplified Arabic"/>
          <w:b/>
          <w:bCs/>
          <w:color w:val="000000"/>
          <w:sz w:val="28"/>
          <w:szCs w:val="28"/>
        </w:rPr>
      </w:pPr>
      <w:r w:rsidRPr="000D7C2E">
        <w:rPr>
          <w:rFonts w:ascii="Simplified Arabic" w:eastAsia="Times New Roman" w:hAnsi="Simplified Arabic" w:cs="Simplified Arabic"/>
          <w:b/>
          <w:bCs/>
          <w:color w:val="000000"/>
          <w:sz w:val="28"/>
          <w:szCs w:val="28"/>
          <w:rtl/>
        </w:rPr>
        <w:t xml:space="preserve">تحسين بيئة العمل الفيزيائية: وتشمل أنظمة البناء والإضاءات والصوت والتهوية ودرجة الحرارة المناسبة. </w:t>
      </w:r>
    </w:p>
    <w:p w:rsidR="00022D9C" w:rsidRDefault="00022D9C" w:rsidP="00022D9C">
      <w:pPr>
        <w:pStyle w:val="ListParagraph"/>
        <w:numPr>
          <w:ilvl w:val="0"/>
          <w:numId w:val="3"/>
        </w:numPr>
        <w:spacing w:after="4" w:line="360" w:lineRule="auto"/>
        <w:ind w:right="-8"/>
        <w:jc w:val="both"/>
        <w:rPr>
          <w:rFonts w:ascii="Simplified Arabic" w:eastAsia="Times New Roman" w:hAnsi="Simplified Arabic" w:cs="Simplified Arabic"/>
          <w:b/>
          <w:bCs/>
          <w:color w:val="000000"/>
          <w:sz w:val="28"/>
          <w:szCs w:val="28"/>
          <w:lang w:bidi="ar-EG"/>
        </w:rPr>
      </w:pPr>
      <w:r w:rsidRPr="000D7C2E">
        <w:rPr>
          <w:rFonts w:ascii="Simplified Arabic" w:eastAsia="Times New Roman" w:hAnsi="Simplified Arabic" w:cs="Simplified Arabic"/>
          <w:b/>
          <w:bCs/>
          <w:color w:val="000000"/>
          <w:sz w:val="28"/>
          <w:szCs w:val="28"/>
          <w:rtl/>
        </w:rPr>
        <w:t>تأمين وإنشاء أنظمة الأمن والسلامة التقنية: وتشمل أنظمة الإنذار والإطفاء التقنية وكذلك أنظمة ووسائل</w:t>
      </w:r>
      <w:r w:rsidRPr="000D7C2E">
        <w:rPr>
          <w:rFonts w:ascii="Simplified Arabic" w:eastAsia="Times New Roman" w:hAnsi="Simplified Arabic" w:cs="Simplified Arabic" w:hint="cs"/>
          <w:b/>
          <w:bCs/>
          <w:color w:val="000000"/>
          <w:sz w:val="28"/>
          <w:szCs w:val="28"/>
          <w:rtl/>
        </w:rPr>
        <w:t xml:space="preserve"> </w:t>
      </w:r>
      <w:r w:rsidRPr="000D7C2E">
        <w:rPr>
          <w:rFonts w:ascii="Simplified Arabic" w:eastAsia="Times New Roman" w:hAnsi="Simplified Arabic" w:cs="Simplified Arabic"/>
          <w:b/>
          <w:bCs/>
          <w:color w:val="000000"/>
          <w:sz w:val="28"/>
          <w:szCs w:val="28"/>
          <w:rtl/>
        </w:rPr>
        <w:t xml:space="preserve">وأدوات الحماية الشخصية </w:t>
      </w:r>
      <w:r w:rsidRPr="000D7C2E">
        <w:rPr>
          <w:rFonts w:ascii="Simplified Arabic" w:eastAsia="Times New Roman" w:hAnsi="Simplified Arabic" w:cs="Simplified Arabic" w:hint="cs"/>
          <w:b/>
          <w:bCs/>
          <w:color w:val="000000"/>
          <w:sz w:val="28"/>
          <w:szCs w:val="28"/>
          <w:rtl/>
        </w:rPr>
        <w:t>(</w:t>
      </w:r>
      <w:r w:rsidRPr="000D7C2E">
        <w:rPr>
          <w:rFonts w:ascii="Simplified Arabic" w:eastAsia="Times New Roman" w:hAnsi="Simplified Arabic" w:cs="Simplified Arabic"/>
          <w:b/>
          <w:bCs/>
          <w:color w:val="000000"/>
          <w:sz w:val="28"/>
          <w:szCs w:val="28"/>
          <w:rtl/>
        </w:rPr>
        <w:t>زكي،</w:t>
      </w:r>
      <w:r w:rsidRPr="000D7C2E">
        <w:rPr>
          <w:rFonts w:ascii="Simplified Arabic" w:eastAsia="Times New Roman" w:hAnsi="Simplified Arabic" w:cs="Simplified Arabic" w:hint="cs"/>
          <w:b/>
          <w:bCs/>
          <w:color w:val="000000"/>
          <w:sz w:val="28"/>
          <w:szCs w:val="28"/>
          <w:rtl/>
        </w:rPr>
        <w:t>1997</w:t>
      </w:r>
      <w:r w:rsidRPr="000D7C2E">
        <w:rPr>
          <w:rFonts w:ascii="Simplified Arabic" w:eastAsia="Times New Roman" w:hAnsi="Simplified Arabic" w:cs="Simplified Arabic"/>
          <w:b/>
          <w:bCs/>
          <w:color w:val="000000"/>
          <w:sz w:val="28"/>
          <w:szCs w:val="28"/>
          <w:rtl/>
        </w:rPr>
        <w:t xml:space="preserve"> </w:t>
      </w:r>
      <w:r w:rsidRPr="000D7C2E">
        <w:rPr>
          <w:rFonts w:ascii="Simplified Arabic" w:eastAsia="Times New Roman" w:hAnsi="Simplified Arabic" w:cs="Simplified Arabic" w:hint="cs"/>
          <w:b/>
          <w:bCs/>
          <w:color w:val="000000"/>
          <w:sz w:val="28"/>
          <w:szCs w:val="28"/>
          <w:rtl/>
        </w:rPr>
        <w:t>) .</w:t>
      </w:r>
    </w:p>
    <w:p w:rsidR="00022D9C" w:rsidRPr="000D7C2E" w:rsidRDefault="00022D9C" w:rsidP="00022D9C">
      <w:pPr>
        <w:spacing w:after="156" w:line="259" w:lineRule="auto"/>
        <w:jc w:val="both"/>
        <w:rPr>
          <w:rFonts w:ascii="Simplified Arabic" w:eastAsia="Times New Roman" w:hAnsi="Simplified Arabic" w:cs="Simplified Arabic"/>
          <w:color w:val="000000"/>
          <w:sz w:val="28"/>
          <w:szCs w:val="28"/>
        </w:rPr>
      </w:pPr>
      <w:r w:rsidRPr="000D7C2E">
        <w:rPr>
          <w:rFonts w:ascii="Simplified Arabic" w:eastAsia="Times New Roman" w:hAnsi="Simplified Arabic" w:cs="Simplified Arabic"/>
          <w:b/>
          <w:bCs/>
          <w:color w:val="000000"/>
          <w:sz w:val="28"/>
          <w:szCs w:val="28"/>
          <w:rtl/>
        </w:rPr>
        <w:t xml:space="preserve">بيئة العمل الآمنة: </w:t>
      </w:r>
    </w:p>
    <w:p w:rsidR="00022D9C" w:rsidRPr="000D7C2E" w:rsidRDefault="00022D9C" w:rsidP="00022D9C">
      <w:pPr>
        <w:spacing w:after="4" w:line="360" w:lineRule="auto"/>
        <w:ind w:right="-8"/>
        <w:jc w:val="both"/>
        <w:rPr>
          <w:rFonts w:ascii="Simplified Arabic" w:eastAsia="Times New Roman" w:hAnsi="Simplified Arabic" w:cs="Simplified Arabic"/>
          <w:color w:val="000000"/>
          <w:sz w:val="28"/>
          <w:szCs w:val="28"/>
          <w:rtl/>
          <w:lang w:bidi="ar-EG"/>
        </w:rPr>
      </w:pPr>
      <w:r w:rsidRPr="000D7C2E">
        <w:rPr>
          <w:rFonts w:ascii="Simplified Arabic" w:eastAsia="Times New Roman" w:hAnsi="Simplified Arabic" w:cs="Simplified Arabic"/>
          <w:color w:val="000000"/>
          <w:sz w:val="28"/>
          <w:szCs w:val="28"/>
          <w:rtl/>
        </w:rPr>
        <w:t xml:space="preserve">تعد بيئة العمل ركنا أساسياً في حياة العدد من العاملين والموظفين، وذلك بسب  قضائهم وقتا طويلا داخل تلك البيئة، ومما لا شك فيه، أن وجود بيئة آمنة تتمتع بوجود وسائل الحماية من المخاطر على اختلاف أنواعها وتوفر وسائل الوقاية لجميع العاملين فيها تعد حافزاً مهما للعامل </w:t>
      </w:r>
      <w:r w:rsidRPr="000D7C2E">
        <w:rPr>
          <w:rFonts w:ascii="Simplified Arabic" w:eastAsia="Times New Roman" w:hAnsi="Simplified Arabic" w:cs="Simplified Arabic"/>
          <w:color w:val="000000"/>
          <w:sz w:val="28"/>
          <w:szCs w:val="28"/>
          <w:rtl/>
        </w:rPr>
        <w:lastRenderedPageBreak/>
        <w:t>ومقوما أساسيا لنجاح أي مؤسسة حيث أنها تؤدي إلى حماية العاملين من الحوادث المختلفة وال</w:t>
      </w:r>
      <w:r w:rsidRPr="000D7C2E">
        <w:rPr>
          <w:rFonts w:ascii="Simplified Arabic" w:eastAsia="Times New Roman" w:hAnsi="Simplified Arabic" w:cs="Simplified Arabic" w:hint="cs"/>
          <w:color w:val="000000"/>
          <w:sz w:val="28"/>
          <w:szCs w:val="28"/>
          <w:rtl/>
        </w:rPr>
        <w:t>ت</w:t>
      </w:r>
      <w:r w:rsidRPr="000D7C2E">
        <w:rPr>
          <w:rFonts w:ascii="Simplified Arabic" w:eastAsia="Times New Roman" w:hAnsi="Simplified Arabic" w:cs="Simplified Arabic"/>
          <w:color w:val="000000"/>
          <w:sz w:val="28"/>
          <w:szCs w:val="28"/>
          <w:rtl/>
        </w:rPr>
        <w:t>قليل من الإصابات مما يزيد من الإنتاجية في العمل وخفض عدد الساعات المفقودة نتيجة الغياب بسب  المر</w:t>
      </w:r>
      <w:r w:rsidRPr="000D7C2E">
        <w:rPr>
          <w:rFonts w:ascii="Simplified Arabic" w:eastAsia="Times New Roman" w:hAnsi="Simplified Arabic" w:cs="Simplified Arabic" w:hint="cs"/>
          <w:color w:val="000000"/>
          <w:sz w:val="28"/>
          <w:szCs w:val="28"/>
          <w:rtl/>
        </w:rPr>
        <w:t>ض</w:t>
      </w:r>
      <w:r w:rsidRPr="000D7C2E">
        <w:rPr>
          <w:rFonts w:ascii="Simplified Arabic" w:eastAsia="Times New Roman" w:hAnsi="Simplified Arabic" w:cs="Simplified Arabic"/>
          <w:color w:val="000000"/>
          <w:sz w:val="28"/>
          <w:szCs w:val="28"/>
          <w:rtl/>
        </w:rPr>
        <w:t xml:space="preserve">  أو الإصابة. </w:t>
      </w:r>
    </w:p>
    <w:p w:rsidR="00022D9C" w:rsidRPr="009763BC" w:rsidRDefault="00022D9C" w:rsidP="00022D9C">
      <w:pPr>
        <w:spacing w:after="0"/>
        <w:ind w:left="10" w:right="149"/>
        <w:jc w:val="both"/>
        <w:rPr>
          <w:rFonts w:ascii="Simplified Arabic" w:hAnsi="Simplified Arabic" w:cs="Simplified Arabic"/>
          <w:b/>
          <w:bCs/>
          <w:sz w:val="28"/>
          <w:szCs w:val="28"/>
          <w:rtl/>
        </w:rPr>
      </w:pPr>
      <w:r w:rsidRPr="009763BC">
        <w:rPr>
          <w:rFonts w:ascii="Simplified Arabic" w:hAnsi="Simplified Arabic" w:cs="Simplified Arabic"/>
          <w:b/>
          <w:bCs/>
          <w:sz w:val="28"/>
          <w:szCs w:val="28"/>
          <w:rtl/>
        </w:rPr>
        <w:t xml:space="preserve">الصحة : </w:t>
      </w:r>
    </w:p>
    <w:p w:rsidR="00022D9C" w:rsidRPr="00D64F73" w:rsidRDefault="00022D9C" w:rsidP="00022D9C">
      <w:pPr>
        <w:spacing w:after="0" w:line="360" w:lineRule="auto"/>
        <w:ind w:left="10" w:right="149"/>
        <w:jc w:val="both"/>
        <w:rPr>
          <w:rFonts w:ascii="Simplified Arabic" w:hAnsi="Simplified Arabic" w:cs="Simplified Arabic"/>
          <w:b/>
          <w:bCs/>
          <w:sz w:val="28"/>
          <w:szCs w:val="28"/>
          <w:rtl/>
        </w:rPr>
      </w:pPr>
      <w:r w:rsidRPr="00D64F73">
        <w:rPr>
          <w:rFonts w:ascii="Simplified Arabic" w:hAnsi="Simplified Arabic" w:cs="Simplified Arabic"/>
          <w:sz w:val="28"/>
          <w:szCs w:val="28"/>
          <w:rtl/>
        </w:rPr>
        <w:t>يقصد بها حماية الموارد البشرية من الأمرا</w:t>
      </w:r>
      <w:r>
        <w:rPr>
          <w:rFonts w:ascii="Simplified Arabic" w:hAnsi="Simplified Arabic" w:cs="Simplified Arabic" w:hint="cs"/>
          <w:sz w:val="28"/>
          <w:szCs w:val="28"/>
          <w:rtl/>
        </w:rPr>
        <w:t>ض</w:t>
      </w:r>
      <w:r w:rsidRPr="00D64F73">
        <w:rPr>
          <w:rFonts w:ascii="Simplified Arabic" w:hAnsi="Simplified Arabic" w:cs="Simplified Arabic"/>
          <w:sz w:val="28"/>
          <w:szCs w:val="28"/>
          <w:rtl/>
        </w:rPr>
        <w:t xml:space="preserve">  الجسدية والنفسية ا</w:t>
      </w:r>
      <w:r>
        <w:rPr>
          <w:rFonts w:ascii="Simplified Arabic" w:hAnsi="Simplified Arabic" w:cs="Simplified Arabic"/>
          <w:sz w:val="28"/>
          <w:szCs w:val="28"/>
          <w:rtl/>
        </w:rPr>
        <w:t>لمحتمل إصابتها بها في مكان العمل، و التي يكون سببها إم</w:t>
      </w:r>
      <w:r w:rsidRPr="00D64F73">
        <w:rPr>
          <w:rFonts w:ascii="Simplified Arabic" w:hAnsi="Simplified Arabic" w:cs="Simplified Arabic"/>
          <w:sz w:val="28"/>
          <w:szCs w:val="28"/>
          <w:rtl/>
        </w:rPr>
        <w:t xml:space="preserve">ا المناخ المادي العام، أو الفرد، أو طبيعة العمل </w:t>
      </w:r>
      <w:r>
        <w:rPr>
          <w:rFonts w:ascii="Simplified Arabic" w:hAnsi="Simplified Arabic" w:cs="Simplified Arabic" w:hint="cs"/>
          <w:sz w:val="28"/>
          <w:szCs w:val="28"/>
          <w:rtl/>
        </w:rPr>
        <w:t>(</w:t>
      </w:r>
      <w:r w:rsidRPr="00D64F73">
        <w:rPr>
          <w:rFonts w:ascii="Simplified Arabic" w:hAnsi="Simplified Arabic" w:cs="Simplified Arabic"/>
          <w:sz w:val="28"/>
          <w:szCs w:val="28"/>
          <w:rtl/>
        </w:rPr>
        <w:t>الوظيفة</w:t>
      </w:r>
      <w:r>
        <w:rPr>
          <w:rFonts w:ascii="Simplified Arabic" w:hAnsi="Simplified Arabic" w:cs="Simplified Arabic" w:hint="cs"/>
          <w:sz w:val="28"/>
          <w:szCs w:val="28"/>
          <w:rtl/>
        </w:rPr>
        <w:t>)</w:t>
      </w:r>
      <w:r w:rsidRPr="00D64F73">
        <w:rPr>
          <w:rFonts w:ascii="Simplified Arabic" w:hAnsi="Simplified Arabic" w:cs="Simplified Arabic"/>
          <w:sz w:val="28"/>
          <w:szCs w:val="28"/>
          <w:rtl/>
        </w:rPr>
        <w:t xml:space="preserve"> نفسه وهذه الأمرا</w:t>
      </w:r>
      <w:r>
        <w:rPr>
          <w:rFonts w:ascii="Simplified Arabic" w:hAnsi="Simplified Arabic" w:cs="Simplified Arabic" w:hint="cs"/>
          <w:sz w:val="28"/>
          <w:szCs w:val="28"/>
          <w:rtl/>
        </w:rPr>
        <w:t>ض</w:t>
      </w:r>
      <w:r>
        <w:rPr>
          <w:rFonts w:ascii="Simplified Arabic" w:hAnsi="Simplified Arabic" w:cs="Simplified Arabic"/>
          <w:sz w:val="28"/>
          <w:szCs w:val="28"/>
          <w:rtl/>
        </w:rPr>
        <w:t xml:space="preserve"> لا تحدث فوراً إن</w:t>
      </w:r>
      <w:r>
        <w:rPr>
          <w:rFonts w:ascii="Simplified Arabic" w:hAnsi="Simplified Arabic" w:cs="Simplified Arabic" w:hint="cs"/>
          <w:sz w:val="28"/>
          <w:szCs w:val="28"/>
          <w:rtl/>
        </w:rPr>
        <w:t>م</w:t>
      </w:r>
      <w:r>
        <w:rPr>
          <w:rFonts w:ascii="Simplified Arabic" w:hAnsi="Simplified Arabic" w:cs="Simplified Arabic"/>
          <w:sz w:val="28"/>
          <w:szCs w:val="28"/>
          <w:rtl/>
        </w:rPr>
        <w:t>ا مع مرور الزمن، حيث تحتم الإصابة بها نتيجة التعر</w:t>
      </w:r>
      <w:r>
        <w:rPr>
          <w:rFonts w:ascii="Simplified Arabic" w:hAnsi="Simplified Arabic" w:cs="Simplified Arabic" w:hint="cs"/>
          <w:sz w:val="28"/>
          <w:szCs w:val="28"/>
          <w:rtl/>
        </w:rPr>
        <w:t>ض</w:t>
      </w:r>
      <w:r w:rsidRPr="00D64F73">
        <w:rPr>
          <w:rFonts w:ascii="Simplified Arabic" w:hAnsi="Simplified Arabic" w:cs="Simplified Arabic"/>
          <w:sz w:val="28"/>
          <w:szCs w:val="28"/>
          <w:rtl/>
        </w:rPr>
        <w:t xml:space="preserve"> المستمر لمسبباتها وهذ</w:t>
      </w:r>
      <w:r>
        <w:rPr>
          <w:rFonts w:ascii="Simplified Arabic" w:hAnsi="Simplified Arabic" w:cs="Simplified Arabic"/>
          <w:sz w:val="28"/>
          <w:szCs w:val="28"/>
          <w:rtl/>
        </w:rPr>
        <w:t>ا يعني أن حدوثها ليس آنيا، إنما تحدث بشكل تراكمي أي بمعنى أخر يعن</w:t>
      </w:r>
      <w:r w:rsidRPr="00D64F73">
        <w:rPr>
          <w:rFonts w:ascii="Simplified Arabic" w:hAnsi="Simplified Arabic" w:cs="Simplified Arabic"/>
          <w:sz w:val="28"/>
          <w:szCs w:val="28"/>
          <w:rtl/>
        </w:rPr>
        <w:t>ي مفهوم الصحة خلود الفرد من الأمرا</w:t>
      </w:r>
      <w:r>
        <w:rPr>
          <w:rFonts w:ascii="Simplified Arabic" w:hAnsi="Simplified Arabic" w:cs="Simplified Arabic" w:hint="cs"/>
          <w:sz w:val="28"/>
          <w:szCs w:val="28"/>
          <w:rtl/>
        </w:rPr>
        <w:t>ض</w:t>
      </w:r>
      <w:r w:rsidRPr="00D64F73">
        <w:rPr>
          <w:rFonts w:ascii="Simplified Arabic" w:hAnsi="Simplified Arabic" w:cs="Simplified Arabic"/>
          <w:sz w:val="28"/>
          <w:szCs w:val="28"/>
          <w:rtl/>
        </w:rPr>
        <w:t xml:space="preserve">  الجسدية والنفسية</w:t>
      </w:r>
      <w:r>
        <w:rPr>
          <w:rFonts w:ascii="Simplified Arabic" w:hAnsi="Simplified Arabic" w:cs="Simplified Arabic" w:hint="cs"/>
          <w:sz w:val="28"/>
          <w:szCs w:val="28"/>
          <w:rtl/>
        </w:rPr>
        <w:t>.</w:t>
      </w:r>
    </w:p>
    <w:p w:rsidR="00022D9C" w:rsidRPr="00B966CC" w:rsidRDefault="00022D9C" w:rsidP="00022D9C">
      <w:pPr>
        <w:spacing w:after="5" w:line="360" w:lineRule="auto"/>
        <w:ind w:left="10" w:right="22" w:firstLine="3"/>
        <w:jc w:val="both"/>
        <w:rPr>
          <w:rFonts w:ascii="Simplified Arabic" w:eastAsia="Times New Roman" w:hAnsi="Simplified Arabic" w:cs="Simplified Arabic"/>
          <w:color w:val="000000"/>
          <w:sz w:val="28"/>
          <w:rtl/>
          <w:lang w:bidi="ar-EG"/>
        </w:rPr>
      </w:pPr>
      <w:r w:rsidRPr="00B966CC">
        <w:rPr>
          <w:rFonts w:ascii="Simplified Arabic" w:eastAsia="Times New Roman" w:hAnsi="Simplified Arabic" w:cs="Simplified Arabic"/>
          <w:color w:val="000000"/>
          <w:sz w:val="28"/>
          <w:szCs w:val="28"/>
          <w:rtl/>
        </w:rPr>
        <w:t xml:space="preserve">تشير كلمة الصحة إلى مفهوم كامل وشامل فهناك صحة الفرد وهناك الصحة العامة التي تتعلق بالمجتمع ككل، وهناك صحة البيئة والتي تعنى الحفاظ على الجو والبر والبحر من أي تلوث وأضرار تؤثر على صحة الأفراد وصحة المجتمعات. </w:t>
      </w:r>
    </w:p>
    <w:p w:rsidR="00022D9C" w:rsidRPr="00B966CC" w:rsidRDefault="00022D9C" w:rsidP="00022D9C">
      <w:pPr>
        <w:spacing w:after="37" w:line="360"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من ناحية أخرى فإن صحة الفرد لا تعنى مجرد خلوه من الأمراض المعروفة، بل هي في مفهومها الشامل هي حالة "اكتمال الكفاية البدنية والنفسية والاجتماعية للفرد، وبرغم تعدد مفاهيم الأمن الصناعي إلا أنها جميعا تدور في فلك واحد هو الإنسان العامل، وكيف نوفر له الأمن والأمان والصحة من أجل تفرغه للعملية الإنتاجية وتحقيق أعلى معدلات بأفضل جودة، ولكي يتم ذلك فلابد من الاتجاه الى بيئة ومواقع العمل لنجعلها آمنة، وهذا لن يتأتى إلا بإتباع إرشادات السلامة والصحة المهنية. من أجل ذلك يعرف الأمن الصناعي بأنه إحساا بالأمان والطمأنينة في مجالات العمل المختلفة إزاء كل ما يتهدد الإنسان العامل في سلامته وصحته. والتعبير العالمي لامن </w:t>
      </w:r>
      <w:r w:rsidRPr="00B966CC">
        <w:rPr>
          <w:rFonts w:ascii="Simplified Arabic" w:eastAsia="Times New Roman" w:hAnsi="Simplified Arabic" w:cs="Simplified Arabic"/>
          <w:color w:val="000000"/>
          <w:sz w:val="28"/>
          <w:szCs w:val="28"/>
          <w:rtl/>
        </w:rPr>
        <w:lastRenderedPageBreak/>
        <w:t xml:space="preserve">الصناعي هو السلامة والصحة المهنية لأنه يشمل شقين أو جانبين رئيسيين هما السلامة والصحة المهنية.. </w:t>
      </w:r>
    </w:p>
    <w:p w:rsidR="00022D9C" w:rsidRPr="00B966CC" w:rsidRDefault="00022D9C" w:rsidP="00022D9C">
      <w:pPr>
        <w:spacing w:after="5" w:line="360"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(سلامة من الأخطار التي يواجهها العامل بسبب ما يستخدمه من آلات، وكذلك من الأضرار الصحية الناشئة عن ممارسة مهنة معينة وسلامة من بيئة العمل ذاتها) . </w:t>
      </w:r>
    </w:p>
    <w:p w:rsidR="00022D9C" w:rsidRPr="00B966CC" w:rsidRDefault="00022D9C" w:rsidP="00022D9C">
      <w:pPr>
        <w:spacing w:after="5" w:line="360"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ومن هنا فإن السلامة والصحة المهنية تهدف الى حماية عناصر مقومات الإنتاج الأساسية. وبهذا تؤدى الوظائف الاجتماعية للاقتصاد أو الثروة القومية للبلاد، فالحفاظ على العنصر البشرى أي على العامل سيد الآلة، والحفاظ على الآلة نفسها، والحفاظ على مواد العمل وإحاطتها بسياج الأمن الصناعي وإشاعة الطمأنينة ونشر السلامة في جو العمل والوقاية من الحوادث والكوارث الصناعية هو الهدف المراد تحقيقه. وبالتالي فإن السلامة والصحة المهنية هي مجموعة من الخطوات والإجراءات تتخذ لتحقيق بيئة عمل مأمونة خالية من جميع الأخطار ومسببات الحوادث، تنعدم فيها الأمراض المهنية والإرهاق وتلف وضياع الأموال مع المحافظة على عناصر الإنتاج في أمان تام من كافة الأخطار   . </w:t>
      </w:r>
    </w:p>
    <w:p w:rsidR="00022D9C" w:rsidRPr="00DB1751" w:rsidRDefault="00022D9C" w:rsidP="00022D9C">
      <w:pPr>
        <w:spacing w:after="178" w:line="360" w:lineRule="auto"/>
        <w:ind w:left="10" w:hanging="10"/>
        <w:rPr>
          <w:rFonts w:ascii="Simplified Arabic" w:eastAsia="Times New Roman" w:hAnsi="Simplified Arabic" w:cs="Simplified Arabic"/>
          <w:b/>
          <w:bCs/>
          <w:color w:val="000000"/>
          <w:sz w:val="28"/>
          <w:szCs w:val="28"/>
        </w:rPr>
      </w:pPr>
      <w:r w:rsidRPr="00DB1751">
        <w:rPr>
          <w:rFonts w:ascii="Simplified Arabic" w:eastAsia="Times New Roman" w:hAnsi="Simplified Arabic" w:cs="Simplified Arabic"/>
          <w:b/>
          <w:bCs/>
          <w:color w:val="000000"/>
          <w:sz w:val="28"/>
          <w:szCs w:val="28"/>
          <w:rtl/>
        </w:rPr>
        <w:t xml:space="preserve">ومن العوامل التي تؤثر على صحة الفرد ما يلي: -  </w:t>
      </w:r>
    </w:p>
    <w:p w:rsidR="00022D9C" w:rsidRPr="00B966CC" w:rsidRDefault="00022D9C" w:rsidP="00022D9C">
      <w:pPr>
        <w:numPr>
          <w:ilvl w:val="0"/>
          <w:numId w:val="1"/>
        </w:numPr>
        <w:spacing w:after="189" w:line="360" w:lineRule="auto"/>
        <w:ind w:right="22" w:hanging="364"/>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الوراثة </w:t>
      </w:r>
    </w:p>
    <w:p w:rsidR="00022D9C" w:rsidRPr="00B966CC" w:rsidRDefault="00022D9C" w:rsidP="00022D9C">
      <w:pPr>
        <w:numPr>
          <w:ilvl w:val="0"/>
          <w:numId w:val="1"/>
        </w:numPr>
        <w:spacing w:after="192" w:line="360" w:lineRule="auto"/>
        <w:ind w:right="22" w:hanging="364"/>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البيئة الطبيعية والاجتماعية والاقتصادية التي تحيط به ومنها بيئة العمل </w:t>
      </w:r>
    </w:p>
    <w:p w:rsidR="00022D9C" w:rsidRPr="00B966CC" w:rsidRDefault="00022D9C" w:rsidP="00022D9C">
      <w:pPr>
        <w:numPr>
          <w:ilvl w:val="0"/>
          <w:numId w:val="1"/>
        </w:numPr>
        <w:spacing w:after="5" w:line="360" w:lineRule="auto"/>
        <w:ind w:right="22" w:hanging="364"/>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اسلوب الانسان فى الحياة من حيث العادات والتقاليد والقيم التى يدين ويعمل بها المجتمع ككل . </w:t>
      </w:r>
    </w:p>
    <w:p w:rsidR="00022D9C" w:rsidRPr="00B966CC" w:rsidRDefault="00022D9C" w:rsidP="00022D9C">
      <w:pPr>
        <w:spacing w:after="181" w:line="360" w:lineRule="auto"/>
        <w:ind w:left="69" w:hanging="10"/>
        <w:rPr>
          <w:rFonts w:ascii="Simplified Arabic" w:eastAsia="Times New Roman" w:hAnsi="Simplified Arabic" w:cs="Simplified Arabic"/>
          <w:color w:val="000000"/>
          <w:sz w:val="28"/>
        </w:rPr>
      </w:pPr>
      <w:r w:rsidRPr="00B966CC">
        <w:rPr>
          <w:rFonts w:ascii="Simplified Arabic" w:eastAsia="Times New Roman" w:hAnsi="Simplified Arabic" w:cs="Simplified Arabic"/>
          <w:b/>
          <w:bCs/>
          <w:color w:val="000000"/>
          <w:sz w:val="28"/>
          <w:szCs w:val="28"/>
          <w:rtl/>
        </w:rPr>
        <w:t xml:space="preserve">الفرق بين الصحة العامة والصحة المهنية: </w:t>
      </w:r>
    </w:p>
    <w:p w:rsidR="00022D9C" w:rsidRPr="00B966CC" w:rsidRDefault="00022D9C" w:rsidP="00022D9C">
      <w:pPr>
        <w:spacing w:after="5" w:line="360"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lastRenderedPageBreak/>
        <w:t xml:space="preserve">من ناحية أخرى، فإن البعض يفرق بين لفظ الصحة العامة والصحة المهنية، باعتبار أن الصحة العامة لها وسائل عامة على مستوى المجتمع والأفراد والجماعات، أما الصحة المهنية فهي تختلف من مهنة إلى أخرى حسب طبيعة العمل في هذه المهنة، ولذا تهدف الصحة المهنية إلى تحديد المواصفات البدنية والصحية التي تلزم كل مهنة على حدة، فالعاملين في مجال البناء تختلف مواصفاتهم عن العاملين في مجال التعليم مثلاُ، ولذا تسعى الصحة المهنية إلى التأكد من توافر الاستعدادات الجسمانية اللازمة لكل عمل والمحافظة على هذه الاستعدادات أي أنها تبح  عن اللياقة الصحية للعاملين وتحافظ عليها. </w:t>
      </w:r>
    </w:p>
    <w:p w:rsidR="00022D9C" w:rsidRPr="00B966CC" w:rsidRDefault="00022D9C" w:rsidP="00022D9C">
      <w:pPr>
        <w:spacing w:after="185" w:line="259" w:lineRule="auto"/>
        <w:ind w:left="69" w:hanging="10"/>
        <w:rPr>
          <w:rFonts w:ascii="Simplified Arabic" w:eastAsia="Times New Roman" w:hAnsi="Simplified Arabic" w:cs="Simplified Arabic"/>
          <w:color w:val="000000"/>
          <w:sz w:val="28"/>
        </w:rPr>
      </w:pPr>
      <w:r w:rsidRPr="00B966CC">
        <w:rPr>
          <w:rFonts w:ascii="Simplified Arabic" w:eastAsia="Times New Roman" w:hAnsi="Simplified Arabic" w:cs="Simplified Arabic"/>
          <w:b/>
          <w:bCs/>
          <w:color w:val="000000"/>
          <w:sz w:val="28"/>
          <w:szCs w:val="28"/>
          <w:rtl/>
        </w:rPr>
        <w:t xml:space="preserve">ويشير بعض الباحثين إلى أن أهم مجالات العمل في الأمن الصناعي هي: - </w:t>
      </w:r>
    </w:p>
    <w:p w:rsidR="00022D9C" w:rsidRPr="00B966CC" w:rsidRDefault="00022D9C" w:rsidP="00022D9C">
      <w:pPr>
        <w:numPr>
          <w:ilvl w:val="0"/>
          <w:numId w:val="2"/>
        </w:numPr>
        <w:spacing w:after="39"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وضع المواصفات الهندسية الخاصة بإنشاء المصانع والمعامل لضمان حياة العاملين وصحتهم ولضمان أداء الأعمال على خير وجه. </w:t>
      </w:r>
    </w:p>
    <w:p w:rsidR="00022D9C" w:rsidRPr="00B966CC" w:rsidRDefault="00022D9C" w:rsidP="00022D9C">
      <w:pPr>
        <w:numPr>
          <w:ilvl w:val="0"/>
          <w:numId w:val="2"/>
        </w:numPr>
        <w:spacing w:after="38"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اتخاذ الوسائل لتنظيم العمل في المصانع والمؤسسات، بما يحافظ على صحة العامل وحياته وتزيد من قدرته على الإنتاج. </w:t>
      </w:r>
    </w:p>
    <w:p w:rsidR="00022D9C" w:rsidRPr="00B966CC" w:rsidRDefault="00022D9C" w:rsidP="00022D9C">
      <w:pPr>
        <w:numPr>
          <w:ilvl w:val="0"/>
          <w:numId w:val="2"/>
        </w:numPr>
        <w:spacing w:after="38"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العمل على اتخاذ الوسائل التي تمنع وقوع الحوادث للمحافظة على حياة العمال وصحتهم. </w:t>
      </w:r>
    </w:p>
    <w:p w:rsidR="00022D9C" w:rsidRPr="00B966CC" w:rsidRDefault="00022D9C" w:rsidP="00022D9C">
      <w:pPr>
        <w:numPr>
          <w:ilvl w:val="0"/>
          <w:numId w:val="2"/>
        </w:numPr>
        <w:spacing w:after="189"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اتخاذ الوسائل لمنع الإصابة بالأمراض المهنية. </w:t>
      </w:r>
    </w:p>
    <w:p w:rsidR="00022D9C" w:rsidRPr="00B966CC" w:rsidRDefault="00022D9C" w:rsidP="00022D9C">
      <w:pPr>
        <w:numPr>
          <w:ilvl w:val="0"/>
          <w:numId w:val="2"/>
        </w:numPr>
        <w:spacing w:after="188"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اتخاذ الوسائل لتدريب العمال ورفع قدرتهم على العمل والإنتاج. </w:t>
      </w:r>
    </w:p>
    <w:p w:rsidR="00022D9C" w:rsidRPr="00B966CC" w:rsidRDefault="00022D9C" w:rsidP="00022D9C">
      <w:pPr>
        <w:numPr>
          <w:ilvl w:val="0"/>
          <w:numId w:val="2"/>
        </w:numPr>
        <w:spacing w:after="189"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وضع التشريعات لضمان تحقيق أهداف الأمن الصناعي. </w:t>
      </w:r>
    </w:p>
    <w:p w:rsidR="00022D9C" w:rsidRPr="00B966CC" w:rsidRDefault="00022D9C" w:rsidP="00022D9C">
      <w:pPr>
        <w:numPr>
          <w:ilvl w:val="0"/>
          <w:numId w:val="2"/>
        </w:numPr>
        <w:spacing w:after="35" w:line="360" w:lineRule="auto"/>
        <w:ind w:right="22" w:hanging="366"/>
        <w:jc w:val="both"/>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t xml:space="preserve">التفتيش على المصانع والمعامل لضمان تنفيذ ما قررته إدارات السلامة والصحة المهنية من توجيهات وتشريعات. </w:t>
      </w:r>
      <w:r w:rsidRPr="00B966CC">
        <w:rPr>
          <w:rFonts w:ascii="Simplified Arabic" w:eastAsia="Times New Roman" w:hAnsi="Simplified Arabic" w:cs="Simplified Arabic"/>
          <w:b/>
          <w:bCs/>
          <w:color w:val="000000"/>
          <w:sz w:val="28"/>
        </w:rPr>
        <w:t xml:space="preserve"> </w:t>
      </w:r>
    </w:p>
    <w:p w:rsidR="00022D9C" w:rsidRPr="00FA6F7E" w:rsidRDefault="00022D9C" w:rsidP="00022D9C">
      <w:pPr>
        <w:spacing w:after="130" w:line="259" w:lineRule="auto"/>
        <w:ind w:left="69" w:hanging="10"/>
        <w:rPr>
          <w:rFonts w:ascii="Times New Roman" w:eastAsia="Times New Roman" w:hAnsi="Times New Roman" w:cs="Times New Roman"/>
          <w:color w:val="000000"/>
          <w:sz w:val="28"/>
        </w:rPr>
      </w:pPr>
      <w:r w:rsidRPr="00FA6F7E">
        <w:rPr>
          <w:rFonts w:ascii="Times New Roman" w:eastAsia="Times New Roman" w:hAnsi="Times New Roman" w:cs="Times New Roman"/>
          <w:b/>
          <w:bCs/>
          <w:color w:val="000000"/>
          <w:sz w:val="28"/>
          <w:szCs w:val="28"/>
          <w:rtl/>
        </w:rPr>
        <w:t xml:space="preserve">أهداف السلامة والصحة المهنية:  </w:t>
      </w:r>
    </w:p>
    <w:p w:rsidR="00022D9C" w:rsidRPr="00B966CC" w:rsidRDefault="00022D9C" w:rsidP="00022D9C">
      <w:pPr>
        <w:spacing w:after="5" w:line="368" w:lineRule="auto"/>
        <w:ind w:left="10" w:right="22" w:firstLine="3"/>
        <w:jc w:val="both"/>
        <w:rPr>
          <w:rFonts w:ascii="Times New Roman" w:eastAsia="Times New Roman" w:hAnsi="Times New Roman" w:cs="Times New Roman"/>
          <w:b/>
          <w:bCs/>
          <w:color w:val="000000"/>
          <w:sz w:val="28"/>
        </w:rPr>
      </w:pPr>
      <w:r w:rsidRPr="00B966CC">
        <w:rPr>
          <w:rFonts w:ascii="Times New Roman" w:eastAsia="Times New Roman" w:hAnsi="Times New Roman" w:cs="Times New Roman"/>
          <w:b/>
          <w:bCs/>
          <w:color w:val="000000"/>
          <w:sz w:val="28"/>
          <w:szCs w:val="28"/>
          <w:rtl/>
        </w:rPr>
        <w:lastRenderedPageBreak/>
        <w:t xml:space="preserve">وفى إطار ما سبق، يمكن القول بأن أهمية توفير السلامة والصحة المهنية ترجع لتحقيقالأهداف التالية: </w:t>
      </w:r>
    </w:p>
    <w:p w:rsidR="00022D9C" w:rsidRPr="00B966CC" w:rsidRDefault="00022D9C" w:rsidP="00022D9C">
      <w:pPr>
        <w:spacing w:after="5" w:line="368"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أ-تساهم السلامة والصحة المهنية في تخفيض تكاليف الإنتاج الناتجة عن تخفيض معدلات حوادث وإصابات العمل، والناتجة أيضا عن تخفيض فترات الغياب وتوقف العمل نتيجة لعدم توافر بيئة العمل المادية السليمة. </w:t>
      </w:r>
    </w:p>
    <w:p w:rsidR="00022D9C" w:rsidRPr="00B966CC" w:rsidRDefault="00022D9C" w:rsidP="00022D9C">
      <w:pPr>
        <w:spacing w:after="5" w:line="368" w:lineRule="auto"/>
        <w:ind w:left="10" w:right="21"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ب-تساهم السلامة والصحة المهنية في تخفيض تكاليف الإنتاج الناتجة عن تخفيض الفاقد في المواد والتالف والناتج عن استخدام نظم آلية وميكانيكية متقدمة، كما أن وجود هذه النظم وهذه المواد يساهم في تخفيض فترات توقف الإنتاج وعدم تعطيله نظير نظم الإصلاح والصيانة المفاجئة. </w:t>
      </w:r>
    </w:p>
    <w:p w:rsidR="00022D9C" w:rsidRPr="00B966CC" w:rsidRDefault="00022D9C" w:rsidP="00022D9C">
      <w:pPr>
        <w:spacing w:after="5" w:line="368"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جـ-إن وجود نظام فعال للسلامة والصحة المهنية يساهم في اجتذاب العمالة الماهرة والكفاءات المتميزة. </w:t>
      </w:r>
    </w:p>
    <w:p w:rsidR="00022D9C" w:rsidRPr="00B966CC" w:rsidRDefault="00022D9C" w:rsidP="00022D9C">
      <w:pPr>
        <w:spacing w:after="5" w:line="368"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د-استقرار العمالة في العمل ،أي زيادة درجة رضا العامل عن عملة وارتباطه الوثيق بالآلة والبيئة التي يعمل فيها مما يؤدى إلى تخفيض معدلات دوران العمل. </w:t>
      </w:r>
    </w:p>
    <w:p w:rsidR="00022D9C" w:rsidRPr="00B966CC" w:rsidRDefault="00022D9C" w:rsidP="00022D9C">
      <w:pPr>
        <w:spacing w:after="5" w:line="368" w:lineRule="auto"/>
        <w:ind w:left="10" w:right="21"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هـ-تحقق السلامة والصحة المهنية المتميزة كفاءة إنتاجية عالية النظير بسبب وجود إنتاج عالي الجودة ومعتدل التكاليف. </w:t>
      </w:r>
    </w:p>
    <w:p w:rsidR="00022D9C" w:rsidRPr="00B966CC" w:rsidRDefault="00022D9C" w:rsidP="00022D9C">
      <w:pPr>
        <w:spacing w:after="5" w:line="368"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و-وارتباطا بما سبق، فإن استراتيجية السلامة والصحة المهنية تحقق أهدافا مباشرة للعاملين نحو حمايتهم من الأمراض والعاهات والحفاظ عليهم وعلى إمكانياتهم البدنية والنفسية، كما أنها تحقق لهم مكاسب مادية كبيرة ناتجة عن زيادة الإنتاج. </w:t>
      </w:r>
    </w:p>
    <w:p w:rsidR="00022D9C" w:rsidRPr="00B966CC" w:rsidRDefault="00022D9C" w:rsidP="00022D9C">
      <w:pPr>
        <w:spacing w:after="5" w:line="368" w:lineRule="auto"/>
        <w:ind w:left="10" w:right="22" w:firstLine="3"/>
        <w:jc w:val="both"/>
        <w:rPr>
          <w:rFonts w:ascii="Simplified Arabic" w:eastAsia="Times New Roman" w:hAnsi="Simplified Arabic" w:cs="Simplified Arabic"/>
          <w:color w:val="000000"/>
          <w:sz w:val="28"/>
        </w:rPr>
      </w:pPr>
      <w:r w:rsidRPr="00B966CC">
        <w:rPr>
          <w:rFonts w:ascii="Simplified Arabic" w:eastAsia="Times New Roman" w:hAnsi="Simplified Arabic" w:cs="Simplified Arabic"/>
          <w:color w:val="000000"/>
          <w:sz w:val="28"/>
          <w:szCs w:val="28"/>
          <w:rtl/>
        </w:rPr>
        <w:t xml:space="preserve">ز-إن استراتيجية السلامة والصحة المهنية تساهم مع باقي الاستراتيجيات التنظيمية الأخرى في زيادة القدرة التنافسية للمنظمة في البيئة المحلية والعاملين من خلال: </w:t>
      </w:r>
    </w:p>
    <w:p w:rsidR="00022D9C" w:rsidRPr="00B966CC" w:rsidRDefault="00022D9C" w:rsidP="00022D9C">
      <w:pPr>
        <w:spacing w:after="136" w:line="259" w:lineRule="auto"/>
        <w:ind w:left="10" w:hanging="10"/>
        <w:jc w:val="center"/>
        <w:rPr>
          <w:rFonts w:ascii="Simplified Arabic" w:eastAsia="Times New Roman" w:hAnsi="Simplified Arabic" w:cs="Simplified Arabic"/>
          <w:b/>
          <w:bCs/>
          <w:color w:val="000000"/>
          <w:sz w:val="28"/>
        </w:rPr>
      </w:pPr>
      <w:r w:rsidRPr="00B966CC">
        <w:rPr>
          <w:rFonts w:ascii="Simplified Arabic" w:eastAsia="Times New Roman" w:hAnsi="Simplified Arabic" w:cs="Simplified Arabic"/>
          <w:b/>
          <w:bCs/>
          <w:color w:val="000000"/>
          <w:sz w:val="28"/>
          <w:szCs w:val="28"/>
          <w:rtl/>
        </w:rPr>
        <w:lastRenderedPageBreak/>
        <w:t>-</w:t>
      </w:r>
      <w:r w:rsidRPr="00B966CC">
        <w:rPr>
          <w:rFonts w:ascii="Simplified Arabic" w:eastAsia="Times New Roman" w:hAnsi="Simplified Arabic" w:cs="Simplified Arabic" w:hint="cs"/>
          <w:b/>
          <w:bCs/>
          <w:color w:val="000000"/>
          <w:sz w:val="28"/>
          <w:szCs w:val="28"/>
          <w:rtl/>
        </w:rPr>
        <w:t xml:space="preserve"> </w:t>
      </w:r>
      <w:r w:rsidRPr="00B966CC">
        <w:rPr>
          <w:rFonts w:ascii="Simplified Arabic" w:eastAsia="Times New Roman" w:hAnsi="Simplified Arabic" w:cs="Simplified Arabic"/>
          <w:b/>
          <w:bCs/>
          <w:color w:val="000000"/>
          <w:sz w:val="28"/>
          <w:szCs w:val="28"/>
          <w:rtl/>
        </w:rPr>
        <w:t>سمعة متميزة  .-</w:t>
      </w:r>
      <w:r w:rsidRPr="00B966CC">
        <w:rPr>
          <w:rFonts w:ascii="Simplified Arabic" w:eastAsia="Times New Roman" w:hAnsi="Simplified Arabic" w:cs="Simplified Arabic" w:hint="cs"/>
          <w:b/>
          <w:bCs/>
          <w:color w:val="000000"/>
          <w:sz w:val="28"/>
          <w:szCs w:val="28"/>
          <w:rtl/>
        </w:rPr>
        <w:t xml:space="preserve"> </w:t>
      </w:r>
      <w:r w:rsidRPr="00B966CC">
        <w:rPr>
          <w:rFonts w:ascii="Simplified Arabic" w:eastAsia="Times New Roman" w:hAnsi="Simplified Arabic" w:cs="Simplified Arabic"/>
          <w:b/>
          <w:bCs/>
          <w:color w:val="000000"/>
          <w:sz w:val="28"/>
          <w:szCs w:val="28"/>
          <w:rtl/>
        </w:rPr>
        <w:t>إنتاج عالي الجودة .    -</w:t>
      </w:r>
      <w:r w:rsidRPr="00B966CC">
        <w:rPr>
          <w:rFonts w:ascii="Simplified Arabic" w:eastAsia="Times New Roman" w:hAnsi="Simplified Arabic" w:cs="Simplified Arabic" w:hint="cs"/>
          <w:b/>
          <w:bCs/>
          <w:color w:val="000000"/>
          <w:sz w:val="28"/>
          <w:szCs w:val="28"/>
          <w:rtl/>
        </w:rPr>
        <w:t xml:space="preserve"> </w:t>
      </w:r>
      <w:r w:rsidRPr="00B966CC">
        <w:rPr>
          <w:rFonts w:ascii="Simplified Arabic" w:eastAsia="Times New Roman" w:hAnsi="Simplified Arabic" w:cs="Simplified Arabic"/>
          <w:b/>
          <w:bCs/>
          <w:color w:val="000000"/>
          <w:sz w:val="28"/>
          <w:szCs w:val="28"/>
          <w:rtl/>
        </w:rPr>
        <w:t>استقرار ونمو في الأسواق التنافسية .</w:t>
      </w:r>
    </w:p>
    <w:p w:rsidR="00022D9C" w:rsidRPr="00584642" w:rsidRDefault="00022D9C" w:rsidP="00022D9C">
      <w:pPr>
        <w:spacing w:line="360" w:lineRule="auto"/>
        <w:jc w:val="center"/>
        <w:rPr>
          <w:rFonts w:ascii="Simplified Arabic" w:hAnsi="Simplified Arabic" w:cs="Simplified Arabic"/>
          <w:b/>
          <w:bCs/>
          <w:sz w:val="28"/>
          <w:szCs w:val="28"/>
          <w:rtl/>
        </w:rPr>
      </w:pPr>
      <w:r>
        <w:rPr>
          <w:noProof/>
        </w:rPr>
        <mc:AlternateContent>
          <mc:Choice Requires="wpg">
            <w:drawing>
              <wp:anchor distT="0" distB="0" distL="114300" distR="114300" simplePos="0" relativeHeight="251659264" behindDoc="0" locked="0" layoutInCell="1" allowOverlap="1" wp14:anchorId="39C32677" wp14:editId="0EA76505">
                <wp:simplePos x="0" y="0"/>
                <wp:positionH relativeFrom="column">
                  <wp:posOffset>770890</wp:posOffset>
                </wp:positionH>
                <wp:positionV relativeFrom="paragraph">
                  <wp:posOffset>320040</wp:posOffset>
                </wp:positionV>
                <wp:extent cx="4953000" cy="2695575"/>
                <wp:effectExtent l="0" t="0" r="19050" b="9525"/>
                <wp:wrapNone/>
                <wp:docPr id="31" name="Google Shape;8359;p84"/>
                <wp:cNvGraphicFramePr/>
                <a:graphic xmlns:a="http://schemas.openxmlformats.org/drawingml/2006/main">
                  <a:graphicData uri="http://schemas.microsoft.com/office/word/2010/wordprocessingGroup">
                    <wpg:wgp>
                      <wpg:cNvGrpSpPr/>
                      <wpg:grpSpPr>
                        <a:xfrm>
                          <a:off x="0" y="0"/>
                          <a:ext cx="4953000" cy="2695575"/>
                          <a:chOff x="0" y="0"/>
                          <a:chExt cx="698134" cy="735987"/>
                        </a:xfrm>
                      </wpg:grpSpPr>
                      <wpg:grpSp>
                        <wpg:cNvPr id="230" name="Google Shape;8360;p84"/>
                        <wpg:cNvGrpSpPr/>
                        <wpg:grpSpPr>
                          <a:xfrm>
                            <a:off x="0" y="227665"/>
                            <a:ext cx="312919" cy="219900"/>
                            <a:chOff x="0" y="227665"/>
                            <a:chExt cx="312919" cy="219900"/>
                          </a:xfrm>
                        </wpg:grpSpPr>
                        <wps:wsp>
                          <wps:cNvPr id="232" name="Google Shape;8361;p84"/>
                          <wps:cNvSpPr/>
                          <wps:spPr>
                            <a:xfrm>
                              <a:off x="93019" y="227665"/>
                              <a:ext cx="219900" cy="219900"/>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txbx>
                            <w:txbxContent>
                              <w:p w:rsidR="00022D9C" w:rsidRPr="00101C91" w:rsidRDefault="00022D9C" w:rsidP="00022D9C">
                                <w:pPr>
                                  <w:bidi w:val="0"/>
                                  <w:jc w:val="center"/>
                                  <w:rPr>
                                    <w:rFonts w:eastAsia="Times New Roman"/>
                                    <w:b/>
                                    <w:bCs/>
                                    <w:sz w:val="28"/>
                                    <w:szCs w:val="28"/>
                                    <w:rtl/>
                                    <w:lang w:bidi="ar-EG"/>
                                  </w:rPr>
                                </w:pPr>
                                <w:r w:rsidRPr="00101C91">
                                  <w:rPr>
                                    <w:rFonts w:eastAsia="Times New Roman" w:hint="cs"/>
                                    <w:b/>
                                    <w:bCs/>
                                    <w:sz w:val="28"/>
                                    <w:szCs w:val="28"/>
                                    <w:rtl/>
                                    <w:lang w:bidi="ar-EG"/>
                                  </w:rPr>
                                  <w:t>استقرار ونمو فى الاسواق</w:t>
                                </w:r>
                              </w:p>
                            </w:txbxContent>
                          </wps:txbx>
                          <wps:bodyPr spcFirstLastPara="1" wrap="square" lIns="68575" tIns="34275" rIns="68575" bIns="34275" anchor="ctr" anchorCtr="0">
                            <a:noAutofit/>
                          </wps:bodyPr>
                        </wps:wsp>
                        <wps:wsp>
                          <wps:cNvPr id="233" name="Google Shape;8362;p84"/>
                          <wps:cNvCnPr/>
                          <wps:spPr>
                            <a:xfrm rot="10800000">
                              <a:off x="0" y="337556"/>
                              <a:ext cx="95400" cy="0"/>
                            </a:xfrm>
                            <a:prstGeom prst="straightConnector1">
                              <a:avLst/>
                            </a:prstGeom>
                            <a:noFill/>
                            <a:ln w="28575" cap="flat" cmpd="sng">
                              <a:solidFill>
                                <a:srgbClr val="435D74"/>
                              </a:solidFill>
                              <a:prstDash val="solid"/>
                              <a:round/>
                              <a:headEnd type="none" w="med" len="med"/>
                              <a:tailEnd type="none" w="med" len="med"/>
                            </a:ln>
                          </wps:spPr>
                          <wps:bodyPr/>
                        </wps:wsp>
                      </wpg:grpSp>
                      <wpg:grpSp>
                        <wpg:cNvPr id="234" name="Google Shape;8363;p84"/>
                        <wpg:cNvGrpSpPr/>
                        <wpg:grpSpPr>
                          <a:xfrm>
                            <a:off x="147308" y="404841"/>
                            <a:ext cx="219900" cy="331146"/>
                            <a:chOff x="147308" y="404841"/>
                            <a:chExt cx="219900" cy="331146"/>
                          </a:xfrm>
                        </wpg:grpSpPr>
                        <wps:wsp>
                          <wps:cNvPr id="235" name="Google Shape;8364;p84"/>
                          <wps:cNvSpPr/>
                          <wps:spPr>
                            <a:xfrm>
                              <a:off x="147308" y="404841"/>
                              <a:ext cx="219900" cy="219900"/>
                            </a:xfrm>
                            <a:prstGeom prst="ellipse">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rsidR="00022D9C" w:rsidRPr="00101C91" w:rsidRDefault="00022D9C" w:rsidP="00022D9C">
                                <w:pPr>
                                  <w:bidi w:val="0"/>
                                  <w:jc w:val="center"/>
                                  <w:rPr>
                                    <w:rFonts w:eastAsia="Times New Roman"/>
                                    <w:b/>
                                    <w:bCs/>
                                    <w:sz w:val="32"/>
                                    <w:szCs w:val="32"/>
                                    <w:lang w:bidi="ar-EG"/>
                                  </w:rPr>
                                </w:pPr>
                                <w:r w:rsidRPr="00101C91">
                                  <w:rPr>
                                    <w:rFonts w:eastAsia="Times New Roman" w:hint="cs"/>
                                    <w:b/>
                                    <w:bCs/>
                                    <w:sz w:val="32"/>
                                    <w:szCs w:val="32"/>
                                    <w:rtl/>
                                    <w:lang w:bidi="ar-EG"/>
                                  </w:rPr>
                                  <w:t xml:space="preserve">ارتفاع </w:t>
                                </w:r>
                                <w:r w:rsidRPr="00101C91">
                                  <w:rPr>
                                    <w:rFonts w:eastAsia="Times New Roman" w:hint="cs"/>
                                    <w:b/>
                                    <w:bCs/>
                                    <w:sz w:val="32"/>
                                    <w:szCs w:val="32"/>
                                    <w:rtl/>
                                    <w:lang w:bidi="ar-EG"/>
                                  </w:rPr>
                                  <w:t>الاسعار السوقية</w:t>
                                </w:r>
                              </w:p>
                            </w:txbxContent>
                          </wps:txbx>
                          <wps:bodyPr spcFirstLastPara="1" wrap="square" lIns="68575" tIns="34275" rIns="68575" bIns="34275" anchor="ctr" anchorCtr="0">
                            <a:noAutofit/>
                          </wps:bodyPr>
                        </wps:wsp>
                        <wps:wsp>
                          <wps:cNvPr id="236" name="Google Shape;8365;p84"/>
                          <wps:cNvCnPr/>
                          <wps:spPr>
                            <a:xfrm rot="10800000">
                              <a:off x="257186" y="622287"/>
                              <a:ext cx="0" cy="113700"/>
                            </a:xfrm>
                            <a:prstGeom prst="straightConnector1">
                              <a:avLst/>
                            </a:prstGeom>
                            <a:noFill/>
                            <a:ln w="28575" cap="flat" cmpd="sng">
                              <a:solidFill>
                                <a:srgbClr val="5F7D95"/>
                              </a:solidFill>
                              <a:prstDash val="solid"/>
                              <a:round/>
                              <a:headEnd type="none" w="med" len="med"/>
                              <a:tailEnd type="none" w="med" len="med"/>
                            </a:ln>
                          </wps:spPr>
                          <wps:bodyPr/>
                        </wps:wsp>
                      </wpg:grpSp>
                      <wpg:grpSp>
                        <wpg:cNvPr id="237" name="Google Shape;8366;p84"/>
                        <wpg:cNvGrpSpPr/>
                        <wpg:grpSpPr>
                          <a:xfrm>
                            <a:off x="333623" y="404841"/>
                            <a:ext cx="219900" cy="331146"/>
                            <a:chOff x="333623" y="404841"/>
                            <a:chExt cx="219900" cy="331146"/>
                          </a:xfrm>
                        </wpg:grpSpPr>
                        <wps:wsp>
                          <wps:cNvPr id="238" name="Google Shape;8367;p84"/>
                          <wps:cNvSpPr/>
                          <wps:spPr>
                            <a:xfrm>
                              <a:off x="333623" y="404841"/>
                              <a:ext cx="219900" cy="243681"/>
                            </a:xfrm>
                            <a:prstGeom prst="ellipse">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rsidR="00022D9C" w:rsidRPr="00101C91" w:rsidRDefault="00022D9C" w:rsidP="00022D9C">
                                <w:pPr>
                                  <w:bidi w:val="0"/>
                                  <w:jc w:val="center"/>
                                  <w:rPr>
                                    <w:rFonts w:eastAsia="Times New Roman"/>
                                    <w:b/>
                                    <w:bCs/>
                                    <w:sz w:val="32"/>
                                    <w:szCs w:val="32"/>
                                    <w:lang w:bidi="ar-EG"/>
                                  </w:rPr>
                                </w:pPr>
                                <w:r w:rsidRPr="00101C91">
                                  <w:rPr>
                                    <w:rFonts w:eastAsia="Times New Roman" w:hint="cs"/>
                                    <w:b/>
                                    <w:bCs/>
                                    <w:sz w:val="32"/>
                                    <w:szCs w:val="32"/>
                                    <w:rtl/>
                                    <w:lang w:bidi="ar-EG"/>
                                  </w:rPr>
                                  <w:t xml:space="preserve">تكاليف </w:t>
                                </w:r>
                                <w:r w:rsidRPr="00101C91">
                                  <w:rPr>
                                    <w:rFonts w:eastAsia="Times New Roman" w:hint="cs"/>
                                    <w:b/>
                                    <w:bCs/>
                                    <w:sz w:val="32"/>
                                    <w:szCs w:val="32"/>
                                    <w:rtl/>
                                    <w:lang w:bidi="ar-EG"/>
                                  </w:rPr>
                                  <w:t>وأسعار تنافسية</w:t>
                                </w:r>
                              </w:p>
                            </w:txbxContent>
                          </wps:txbx>
                          <wps:bodyPr spcFirstLastPara="1" wrap="square" lIns="68575" tIns="34275" rIns="68575" bIns="34275" anchor="ctr" anchorCtr="0">
                            <a:noAutofit/>
                          </wps:bodyPr>
                        </wps:wsp>
                        <wps:wsp>
                          <wps:cNvPr id="239" name="Google Shape;8368;p84"/>
                          <wps:cNvCnPr/>
                          <wps:spPr>
                            <a:xfrm rot="10800000">
                              <a:off x="443505" y="622287"/>
                              <a:ext cx="0" cy="113700"/>
                            </a:xfrm>
                            <a:prstGeom prst="straightConnector1">
                              <a:avLst/>
                            </a:prstGeom>
                            <a:noFill/>
                            <a:ln w="28575" cap="flat" cmpd="sng">
                              <a:solidFill>
                                <a:srgbClr val="869FB2"/>
                              </a:solidFill>
                              <a:prstDash val="solid"/>
                              <a:round/>
                              <a:headEnd type="none" w="med" len="med"/>
                              <a:tailEnd type="none" w="med" len="med"/>
                            </a:ln>
                          </wps:spPr>
                          <wps:bodyPr/>
                        </wps:wsp>
                      </wpg:grpSp>
                      <wpg:grpSp>
                        <wpg:cNvPr id="240" name="Google Shape;8369;p84"/>
                        <wpg:cNvGrpSpPr/>
                        <wpg:grpSpPr>
                          <a:xfrm>
                            <a:off x="387045" y="225494"/>
                            <a:ext cx="311089" cy="219900"/>
                            <a:chOff x="387045" y="225494"/>
                            <a:chExt cx="311089" cy="219900"/>
                          </a:xfrm>
                        </wpg:grpSpPr>
                        <wps:wsp>
                          <wps:cNvPr id="241" name="Google Shape;8370;p84"/>
                          <wps:cNvSpPr/>
                          <wps:spPr>
                            <a:xfrm>
                              <a:off x="387045" y="225494"/>
                              <a:ext cx="219900" cy="219900"/>
                            </a:xfrm>
                            <a:prstGeom prst="ellipse">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rsidR="00022D9C" w:rsidRPr="00101C91" w:rsidRDefault="00022D9C" w:rsidP="00022D9C">
                                <w:pPr>
                                  <w:bidi w:val="0"/>
                                  <w:jc w:val="center"/>
                                  <w:rPr>
                                    <w:rFonts w:eastAsia="Times New Roman"/>
                                    <w:b/>
                                    <w:bCs/>
                                    <w:lang w:bidi="ar-EG"/>
                                  </w:rPr>
                                </w:pPr>
                                <w:r w:rsidRPr="00101C91">
                                  <w:rPr>
                                    <w:rFonts w:eastAsia="Times New Roman" w:hint="cs"/>
                                    <w:b/>
                                    <w:bCs/>
                                    <w:sz w:val="32"/>
                                    <w:szCs w:val="32"/>
                                    <w:rtl/>
                                    <w:lang w:bidi="ar-EG"/>
                                  </w:rPr>
                                  <w:t xml:space="preserve">سمعة </w:t>
                                </w:r>
                                <w:r w:rsidRPr="00101C91">
                                  <w:rPr>
                                    <w:rFonts w:eastAsia="Times New Roman" w:hint="cs"/>
                                    <w:b/>
                                    <w:bCs/>
                                    <w:sz w:val="32"/>
                                    <w:szCs w:val="32"/>
                                    <w:rtl/>
                                    <w:lang w:bidi="ar-EG"/>
                                  </w:rPr>
                                  <w:t>متميزة</w:t>
                                </w:r>
                              </w:p>
                            </w:txbxContent>
                          </wps:txbx>
                          <wps:bodyPr spcFirstLastPara="1" wrap="square" lIns="68575" tIns="34275" rIns="68575" bIns="34275" anchor="ctr" anchorCtr="0">
                            <a:noAutofit/>
                          </wps:bodyPr>
                        </wps:wsp>
                        <wps:wsp>
                          <wps:cNvPr id="242" name="Google Shape;8371;p84"/>
                          <wps:cNvCnPr/>
                          <wps:spPr>
                            <a:xfrm rot="10800000">
                              <a:off x="603334" y="337547"/>
                              <a:ext cx="94800" cy="0"/>
                            </a:xfrm>
                            <a:prstGeom prst="straightConnector1">
                              <a:avLst/>
                            </a:prstGeom>
                            <a:noFill/>
                            <a:ln w="28575" cap="flat" cmpd="sng">
                              <a:solidFill>
                                <a:srgbClr val="A5B7C6"/>
                              </a:solidFill>
                              <a:prstDash val="solid"/>
                              <a:round/>
                              <a:headEnd type="none" w="med" len="med"/>
                              <a:tailEnd type="none" w="med" len="med"/>
                            </a:ln>
                          </wps:spPr>
                          <wps:bodyPr/>
                        </wps:wsp>
                      </wpg:grpSp>
                      <wpg:grpSp>
                        <wpg:cNvPr id="243" name="Google Shape;8372;p84"/>
                        <wpg:cNvGrpSpPr/>
                        <wpg:grpSpPr>
                          <a:xfrm>
                            <a:off x="236775" y="0"/>
                            <a:ext cx="219900" cy="330737"/>
                            <a:chOff x="236775" y="0"/>
                            <a:chExt cx="219900" cy="330737"/>
                          </a:xfrm>
                        </wpg:grpSpPr>
                        <wps:wsp>
                          <wps:cNvPr id="244" name="Google Shape;8373;p84"/>
                          <wps:cNvSpPr/>
                          <wps:spPr>
                            <a:xfrm>
                              <a:off x="236775" y="110837"/>
                              <a:ext cx="219900" cy="219900"/>
                            </a:xfrm>
                            <a:prstGeom prst="ellipse">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rsidR="00022D9C" w:rsidRPr="00101C91" w:rsidRDefault="00022D9C" w:rsidP="00022D9C">
                                <w:pPr>
                                  <w:bidi w:val="0"/>
                                  <w:jc w:val="center"/>
                                  <w:rPr>
                                    <w:rFonts w:eastAsia="Times New Roman"/>
                                    <w:b/>
                                    <w:bCs/>
                                    <w:sz w:val="28"/>
                                    <w:szCs w:val="28"/>
                                    <w:lang w:bidi="ar-EG"/>
                                  </w:rPr>
                                </w:pPr>
                                <w:r w:rsidRPr="00101C91">
                                  <w:rPr>
                                    <w:rFonts w:eastAsia="Times New Roman" w:hint="cs"/>
                                    <w:b/>
                                    <w:bCs/>
                                    <w:sz w:val="28"/>
                                    <w:szCs w:val="28"/>
                                    <w:rtl/>
                                    <w:lang w:bidi="ar-EG"/>
                                  </w:rPr>
                                  <w:t xml:space="preserve">إنتاج </w:t>
                                </w:r>
                                <w:r w:rsidRPr="00101C91">
                                  <w:rPr>
                                    <w:rFonts w:eastAsia="Times New Roman" w:hint="cs"/>
                                    <w:b/>
                                    <w:bCs/>
                                    <w:sz w:val="28"/>
                                    <w:szCs w:val="28"/>
                                    <w:rtl/>
                                    <w:lang w:bidi="ar-EG"/>
                                  </w:rPr>
                                  <w:t>عالى الجودة</w:t>
                                </w:r>
                              </w:p>
                            </w:txbxContent>
                          </wps:txbx>
                          <wps:bodyPr spcFirstLastPara="1" wrap="square" lIns="68575" tIns="34275" rIns="68575" bIns="34275" anchor="ctr" anchorCtr="0">
                            <a:noAutofit/>
                          </wps:bodyPr>
                        </wps:wsp>
                        <wps:wsp>
                          <wps:cNvPr id="245" name="Google Shape;8374;p84"/>
                          <wps:cNvCnPr/>
                          <wps:spPr>
                            <a:xfrm rot="10800000">
                              <a:off x="346654" y="0"/>
                              <a:ext cx="0" cy="113700"/>
                            </a:xfrm>
                            <a:prstGeom prst="straightConnector1">
                              <a:avLst/>
                            </a:prstGeom>
                            <a:noFill/>
                            <a:ln w="28575" cap="flat" cmpd="sng">
                              <a:solidFill>
                                <a:srgbClr val="BAC8D3"/>
                              </a:solidFill>
                              <a:prstDash val="solid"/>
                              <a:round/>
                              <a:headEnd type="none" w="med" len="med"/>
                              <a:tailEnd type="none" w="med" len="med"/>
                            </a:ln>
                          </wps:spPr>
                          <wps:bodyPr/>
                        </wps:wsp>
                      </wpg:grpSp>
                    </wpg:wgp>
                  </a:graphicData>
                </a:graphic>
                <wp14:sizeRelH relativeFrom="margin">
                  <wp14:pctWidth>0</wp14:pctWidth>
                </wp14:sizeRelH>
                <wp14:sizeRelV relativeFrom="margin">
                  <wp14:pctHeight>0</wp14:pctHeight>
                </wp14:sizeRelV>
              </wp:anchor>
            </w:drawing>
          </mc:Choice>
          <mc:Fallback>
            <w:pict>
              <v:group w14:anchorId="39C32677" id="Google Shape;8359;p84" o:spid="_x0000_s1046" style="position:absolute;left:0;text-align:left;margin-left:60.7pt;margin-top:25.2pt;width:390pt;height:212.25pt;z-index:251659264;mso-position-horizontal-relative:text;mso-position-vertical-relative:text;mso-width-relative:margin;mso-height-relative:margin" coordsize="6981,7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">
                <v:group id="Google Shape;8360;p84" o:spid="_x0000_s1047" style="position:absolute;top:2276;width:3129;height:2199" coordorigin=",227665" coordsize="312919,21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oval id="Google Shape;8361;p84" o:spid="_x0000_s1048" style="position:absolute;left:93019;top:227665;width:219900;height:219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" fillcolor="#9b2d2a" strokecolor="#be4b48">
                    <v:fill color2="#ce3b37" rotate="t" angle="180" colors="0 #9b2d2a;52429f #cb3d3a;1 #ce3b37" focus="100%" type="gradient">
                      <o:fill v:ext="view" type="gradientUnscaled"/>
                    </v:fill>
                    <v:shadow on="t" color="black" opacity="22937f" origin=",.5" offset="0,.63889mm"/>
                    <v:textbox inset="1.90486mm,.95208mm,1.90486mm,.95208mm">
                      <w:txbxContent>
                        <w:p w:rsidR="00022D9C" w:rsidRPr="00101C91" w:rsidRDefault="00022D9C" w:rsidP="00022D9C">
                          <w:pPr>
                            <w:bidi w:val="0"/>
                            <w:jc w:val="center"/>
                            <w:rPr>
                              <w:rFonts w:eastAsia="Times New Roman"/>
                              <w:b/>
                              <w:bCs/>
                              <w:sz w:val="28"/>
                              <w:szCs w:val="28"/>
                              <w:rtl/>
                              <w:lang w:bidi="ar-EG"/>
                            </w:rPr>
                          </w:pPr>
                          <w:r w:rsidRPr="00101C91">
                            <w:rPr>
                              <w:rFonts w:eastAsia="Times New Roman" w:hint="cs"/>
                              <w:b/>
                              <w:bCs/>
                              <w:sz w:val="28"/>
                              <w:szCs w:val="28"/>
                              <w:rtl/>
                              <w:lang w:bidi="ar-EG"/>
                            </w:rPr>
                            <w:t>استقرار ونمو فى الاسواق</w:t>
                          </w:r>
                        </w:p>
                      </w:txbxContent>
                    </v:textbox>
                  </v:oval>
                  <v:shapetype id="_x0000_t32" coordsize="21600,21600" o:spt="32" o:oned="t" path="m,l21600,21600e" filled="f">
                    <v:path arrowok="t" fillok="f" o:connecttype="none"/>
                    <o:lock v:ext="edit" shapetype="t"/>
                  </v:shapetype>
                  <v:shape id="Google Shape;8362;p84" o:spid="_x0000_s1049" type="#_x0000_t32" style="position:absolute;top:337556;width:95400;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" strokecolor="#435d74" strokeweight="2.25pt"/>
                </v:group>
                <v:group id="Google Shape;8363;p84" o:spid="_x0000_s1050" style="position:absolute;left:1473;top:4048;width:2199;height:3311" coordorigin="1473,4048" coordsize="2199,3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oval id="Google Shape;8364;p84" o:spid="_x0000_s1051" style="position:absolute;left:1473;top:4048;width:2199;height:2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" fillcolor="#2c5d98" strokecolor="#4a7ebb">
                    <v:fill color2="#3a7ccb" rotate="t" angle="180" colors="0 #2c5d98;52429f #3c7bc7;1 #3a7ccb" focus="100%" type="gradient">
                      <o:fill v:ext="view" type="gradientUnscaled"/>
                    </v:fill>
                    <v:shadow on="t" color="black" opacity="22937f" origin=",.5" offset="0,.63889mm"/>
                    <v:textbox inset="1.90486mm,.95208mm,1.90486mm,.95208mm">
                      <w:txbxContent>
                        <w:p w:rsidR="00022D9C" w:rsidRPr="00101C91" w:rsidRDefault="00022D9C" w:rsidP="00022D9C">
                          <w:pPr>
                            <w:bidi w:val="0"/>
                            <w:jc w:val="center"/>
                            <w:rPr>
                              <w:rFonts w:eastAsia="Times New Roman"/>
                              <w:b/>
                              <w:bCs/>
                              <w:sz w:val="32"/>
                              <w:szCs w:val="32"/>
                              <w:lang w:bidi="ar-EG"/>
                            </w:rPr>
                          </w:pPr>
                          <w:r w:rsidRPr="00101C91">
                            <w:rPr>
                              <w:rFonts w:eastAsia="Times New Roman" w:hint="cs"/>
                              <w:b/>
                              <w:bCs/>
                              <w:sz w:val="32"/>
                              <w:szCs w:val="32"/>
                              <w:rtl/>
                              <w:lang w:bidi="ar-EG"/>
                            </w:rPr>
                            <w:t>ارتفاع الاسعار السوقية</w:t>
                          </w:r>
                        </w:p>
                      </w:txbxContent>
                    </v:textbox>
                  </v:oval>
                  <v:shape id="Google Shape;8365;p84" o:spid="_x0000_s1052" type="#_x0000_t32" style="position:absolute;left:2571;top:6222;width:0;height:11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" strokecolor="#5f7d95" strokeweight="2.25pt"/>
                </v:group>
                <v:group id="Google Shape;8366;p84" o:spid="_x0000_s1053" style="position:absolute;left:3336;top:4048;width:2199;height:3311" coordorigin="3336,4048" coordsize="2199,3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oval id="Google Shape;8367;p84" o:spid="_x0000_s1054" style="position:absolute;left:3336;top:4048;width:2199;height:2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" fillcolor="#769535" strokecolor="#98b954">
                    <v:fill color2="#9cc746" rotate="t" angle="180" colors="0 #769535;52429f #9bc348;1 #9cc746" focus="100%" type="gradient">
                      <o:fill v:ext="view" type="gradientUnscaled"/>
                    </v:fill>
                    <v:shadow on="t" color="black" opacity="22937f" origin=",.5" offset="0,.63889mm"/>
                    <v:textbox inset="1.90486mm,.95208mm,1.90486mm,.95208mm">
                      <w:txbxContent>
                        <w:p w:rsidR="00022D9C" w:rsidRPr="00101C91" w:rsidRDefault="00022D9C" w:rsidP="00022D9C">
                          <w:pPr>
                            <w:bidi w:val="0"/>
                            <w:jc w:val="center"/>
                            <w:rPr>
                              <w:rFonts w:eastAsia="Times New Roman"/>
                              <w:b/>
                              <w:bCs/>
                              <w:sz w:val="32"/>
                              <w:szCs w:val="32"/>
                              <w:lang w:bidi="ar-EG"/>
                            </w:rPr>
                          </w:pPr>
                          <w:r w:rsidRPr="00101C91">
                            <w:rPr>
                              <w:rFonts w:eastAsia="Times New Roman" w:hint="cs"/>
                              <w:b/>
                              <w:bCs/>
                              <w:sz w:val="32"/>
                              <w:szCs w:val="32"/>
                              <w:rtl/>
                              <w:lang w:bidi="ar-EG"/>
                            </w:rPr>
                            <w:t>تكاليف وأسعار تنافسية</w:t>
                          </w:r>
                        </w:p>
                      </w:txbxContent>
                    </v:textbox>
                  </v:oval>
                  <v:shape id="Google Shape;8368;p84" o:spid="_x0000_s1055" type="#_x0000_t32" style="position:absolute;left:4435;top:6222;width:0;height:113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" strokecolor="#869fb2" strokeweight="2.25pt"/>
                </v:group>
                <v:group id="Google Shape;8369;p84" o:spid="_x0000_s1056" style="position:absolute;left:3870;top:2254;width:3111;height:2199" coordorigin="3870,2254" coordsize="3110,2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Google Shape;8370;p84" o:spid="_x0000_s1057" style="position:absolute;left:3870;top:2254;width:2199;height:2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" fillcolor="#cb6c1d" strokecolor="#f69240">
                    <v:fill color2="#ff8f26" rotate="t" angle="180" colors="0 #cb6c1d;52429f #ff8f2a;1 #ff8f26" focus="100%" type="gradient">
                      <o:fill v:ext="view" type="gradientUnscaled"/>
                    </v:fill>
                    <v:shadow on="t" color="black" opacity="22937f" origin=",.5" offset="0,.63889mm"/>
                    <v:textbox inset="1.90486mm,.95208mm,1.90486mm,.95208mm">
                      <w:txbxContent>
                        <w:p w:rsidR="00022D9C" w:rsidRPr="00101C91" w:rsidRDefault="00022D9C" w:rsidP="00022D9C">
                          <w:pPr>
                            <w:bidi w:val="0"/>
                            <w:jc w:val="center"/>
                            <w:rPr>
                              <w:rFonts w:eastAsia="Times New Roman"/>
                              <w:b/>
                              <w:bCs/>
                              <w:lang w:bidi="ar-EG"/>
                            </w:rPr>
                          </w:pPr>
                          <w:r w:rsidRPr="00101C91">
                            <w:rPr>
                              <w:rFonts w:eastAsia="Times New Roman" w:hint="cs"/>
                              <w:b/>
                              <w:bCs/>
                              <w:sz w:val="32"/>
                              <w:szCs w:val="32"/>
                              <w:rtl/>
                              <w:lang w:bidi="ar-EG"/>
                            </w:rPr>
                            <w:t>سمعة متميزة</w:t>
                          </w:r>
                        </w:p>
                      </w:txbxContent>
                    </v:textbox>
                  </v:oval>
                  <v:shape id="Google Shape;8371;p84" o:spid="_x0000_s1058" type="#_x0000_t32" style="position:absolute;left:6033;top:3375;width:948;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" strokecolor="#a5b7c6" strokeweight="2.25pt"/>
                </v:group>
                <v:group id="Google Shape;8372;p84" o:spid="_x0000_s1059" style="position:absolute;left:2367;width:2199;height:3307" coordorigin="236775" coordsize="219900,330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oval id="Google Shape;8373;p84" o:spid="_x0000_s1060" style="position:absolute;left:236775;top:110837;width:219900;height:219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" fillcolor="#2787a0" strokecolor="#46aac5">
                    <v:fill color2="#34b3d6" rotate="t" angle="180" colors="0 #2787a0;52429f #36b1d2;1 #34b3d6" focus="100%" type="gradient">
                      <o:fill v:ext="view" type="gradientUnscaled"/>
                    </v:fill>
                    <v:shadow on="t" color="black" opacity="22937f" origin=",.5" offset="0,.63889mm"/>
                    <v:textbox inset="1.90486mm,.95208mm,1.90486mm,.95208mm">
                      <w:txbxContent>
                        <w:p w:rsidR="00022D9C" w:rsidRPr="00101C91" w:rsidRDefault="00022D9C" w:rsidP="00022D9C">
                          <w:pPr>
                            <w:bidi w:val="0"/>
                            <w:jc w:val="center"/>
                            <w:rPr>
                              <w:rFonts w:eastAsia="Times New Roman"/>
                              <w:b/>
                              <w:bCs/>
                              <w:sz w:val="28"/>
                              <w:szCs w:val="28"/>
                              <w:lang w:bidi="ar-EG"/>
                            </w:rPr>
                          </w:pPr>
                          <w:r w:rsidRPr="00101C91">
                            <w:rPr>
                              <w:rFonts w:eastAsia="Times New Roman" w:hint="cs"/>
                              <w:b/>
                              <w:bCs/>
                              <w:sz w:val="28"/>
                              <w:szCs w:val="28"/>
                              <w:rtl/>
                              <w:lang w:bidi="ar-EG"/>
                            </w:rPr>
                            <w:t>إنتاج عالى الجودة</w:t>
                          </w:r>
                        </w:p>
                      </w:txbxContent>
                    </v:textbox>
                  </v:oval>
                  <v:shape id="Google Shape;8374;p84" o:spid="_x0000_s1061" type="#_x0000_t32" style="position:absolute;left:346654;width:0;height:11370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" strokecolor="#bac8d3" strokeweight="2.25pt"/>
                </v:group>
              </v:group>
            </w:pict>
          </mc:Fallback>
        </mc:AlternateContent>
      </w:r>
      <w:r w:rsidRPr="00B966CC">
        <w:rPr>
          <w:rFonts w:ascii="Simplified Arabic" w:eastAsia="Times New Roman" w:hAnsi="Simplified Arabic" w:cs="Simplified Arabic"/>
          <w:b/>
          <w:bCs/>
          <w:color w:val="000000"/>
          <w:sz w:val="28"/>
          <w:szCs w:val="28"/>
          <w:rtl/>
        </w:rPr>
        <w:t>-</w:t>
      </w:r>
      <w:r w:rsidRPr="00B966CC">
        <w:rPr>
          <w:rFonts w:ascii="Simplified Arabic" w:eastAsia="Times New Roman" w:hAnsi="Simplified Arabic" w:cs="Simplified Arabic" w:hint="cs"/>
          <w:b/>
          <w:bCs/>
          <w:color w:val="000000"/>
          <w:sz w:val="28"/>
          <w:szCs w:val="28"/>
          <w:rtl/>
        </w:rPr>
        <w:t xml:space="preserve"> </w:t>
      </w:r>
      <w:r w:rsidRPr="00B966CC">
        <w:rPr>
          <w:rFonts w:ascii="Simplified Arabic" w:eastAsia="Times New Roman" w:hAnsi="Simplified Arabic" w:cs="Simplified Arabic"/>
          <w:b/>
          <w:bCs/>
          <w:color w:val="000000"/>
          <w:sz w:val="28"/>
          <w:szCs w:val="28"/>
          <w:rtl/>
        </w:rPr>
        <w:t>تكاليف وأسعار تنافسية                .-</w:t>
      </w:r>
      <w:r w:rsidRPr="00B966CC">
        <w:rPr>
          <w:rFonts w:ascii="Simplified Arabic" w:eastAsia="Times New Roman" w:hAnsi="Simplified Arabic" w:cs="Simplified Arabic" w:hint="cs"/>
          <w:b/>
          <w:bCs/>
          <w:color w:val="000000"/>
          <w:sz w:val="28"/>
          <w:szCs w:val="28"/>
          <w:rtl/>
        </w:rPr>
        <w:t xml:space="preserve"> </w:t>
      </w:r>
      <w:r w:rsidRPr="00B966CC">
        <w:rPr>
          <w:rFonts w:ascii="Simplified Arabic" w:eastAsia="Times New Roman" w:hAnsi="Simplified Arabic" w:cs="Simplified Arabic"/>
          <w:b/>
          <w:bCs/>
          <w:color w:val="000000"/>
          <w:sz w:val="28"/>
          <w:szCs w:val="28"/>
          <w:rtl/>
        </w:rPr>
        <w:t>ارتفاع الأسعار السوقية لأسهم المنظمة .</w:t>
      </w:r>
    </w:p>
    <w:p w:rsidR="00022D9C" w:rsidRDefault="00022D9C" w:rsidP="00022D9C">
      <w:pPr>
        <w:spacing w:after="4" w:line="366" w:lineRule="auto"/>
        <w:ind w:left="3" w:right="-8" w:hanging="3"/>
        <w:jc w:val="both"/>
        <w:rPr>
          <w:rFonts w:ascii="Simplified Arabic" w:eastAsia="Times New Roman" w:hAnsi="Simplified Arabic" w:cs="Simplified Arabic"/>
          <w:color w:val="000000"/>
          <w:sz w:val="28"/>
          <w:szCs w:val="28"/>
          <w:rtl/>
        </w:rPr>
      </w:pPr>
    </w:p>
    <w:p w:rsidR="00022D9C" w:rsidRDefault="00022D9C" w:rsidP="00022D9C">
      <w:pPr>
        <w:spacing w:after="4" w:line="366" w:lineRule="auto"/>
        <w:ind w:right="-8"/>
        <w:jc w:val="both"/>
        <w:rPr>
          <w:rFonts w:ascii="Simplified Arabic" w:eastAsia="Times New Roman" w:hAnsi="Simplified Arabic" w:cs="Simplified Arabic"/>
          <w:color w:val="000000"/>
          <w:sz w:val="28"/>
          <w:szCs w:val="28"/>
          <w:rtl/>
        </w:rPr>
      </w:pPr>
    </w:p>
    <w:p w:rsidR="00022D9C" w:rsidRDefault="00022D9C" w:rsidP="00022D9C">
      <w:pPr>
        <w:spacing w:after="4" w:line="366" w:lineRule="auto"/>
        <w:ind w:right="-8"/>
        <w:jc w:val="both"/>
        <w:rPr>
          <w:rFonts w:ascii="Simplified Arabic" w:eastAsia="Times New Roman" w:hAnsi="Simplified Arabic" w:cs="Simplified Arabic"/>
          <w:color w:val="000000"/>
          <w:sz w:val="28"/>
          <w:szCs w:val="28"/>
          <w:rtl/>
          <w:lang w:bidi="ar-EG"/>
        </w:rPr>
      </w:pPr>
    </w:p>
    <w:p w:rsidR="00022D9C" w:rsidRPr="005728A4" w:rsidRDefault="00022D9C" w:rsidP="00022D9C">
      <w:pPr>
        <w:spacing w:after="4" w:line="366" w:lineRule="auto"/>
        <w:ind w:left="3" w:right="-8" w:hanging="3"/>
        <w:jc w:val="both"/>
        <w:rPr>
          <w:rFonts w:ascii="Simplified Arabic" w:eastAsia="Times New Roman" w:hAnsi="Simplified Arabic" w:cs="Simplified Arabic"/>
          <w:color w:val="000000"/>
          <w:sz w:val="28"/>
          <w:szCs w:val="28"/>
          <w:rtl/>
          <w:lang w:bidi="ar-EG"/>
        </w:rPr>
      </w:pPr>
      <w:r w:rsidRPr="00D64F73">
        <w:rPr>
          <w:rFonts w:ascii="Simplified Arabic" w:eastAsia="Times New Roman" w:hAnsi="Simplified Arabic" w:cs="Simplified Arabic"/>
          <w:color w:val="000000"/>
          <w:sz w:val="28"/>
          <w:szCs w:val="28"/>
          <w:rtl/>
        </w:rPr>
        <w:t xml:space="preserve">ويتم تقييم بيئة العمل على العديد من </w:t>
      </w:r>
      <w:r>
        <w:rPr>
          <w:rFonts w:ascii="Simplified Arabic" w:eastAsia="Times New Roman" w:hAnsi="Simplified Arabic" w:cs="Simplified Arabic" w:hint="cs"/>
          <w:color w:val="000000"/>
          <w:sz w:val="28"/>
          <w:szCs w:val="28"/>
          <w:rtl/>
        </w:rPr>
        <w:t>الاهداف</w:t>
      </w:r>
      <w:r w:rsidRPr="00D64F73">
        <w:rPr>
          <w:rFonts w:ascii="Simplified Arabic" w:eastAsia="Times New Roman" w:hAnsi="Simplified Arabic" w:cs="Simplified Arabic"/>
          <w:color w:val="000000"/>
          <w:sz w:val="28"/>
          <w:szCs w:val="28"/>
          <w:rtl/>
        </w:rPr>
        <w:t xml:space="preserve"> والمعايير المطبقة في المنشأة أو المؤسسة مثلا أسالي</w:t>
      </w:r>
      <w:r>
        <w:rPr>
          <w:rFonts w:ascii="Simplified Arabic" w:eastAsia="Times New Roman" w:hAnsi="Simplified Arabic" w:cs="Simplified Arabic" w:hint="cs"/>
          <w:color w:val="000000"/>
          <w:sz w:val="28"/>
          <w:szCs w:val="28"/>
          <w:rtl/>
        </w:rPr>
        <w:t>ب</w:t>
      </w:r>
      <w:r w:rsidRPr="00D64F73">
        <w:rPr>
          <w:rFonts w:ascii="Simplified Arabic" w:eastAsia="Times New Roman" w:hAnsi="Simplified Arabic" w:cs="Simplified Arabic"/>
          <w:color w:val="000000"/>
          <w:sz w:val="28"/>
          <w:szCs w:val="28"/>
          <w:rtl/>
        </w:rPr>
        <w:t xml:space="preserve"> </w:t>
      </w:r>
      <w:r>
        <w:rPr>
          <w:rFonts w:ascii="Simplified Arabic" w:eastAsia="Times New Roman" w:hAnsi="Simplified Arabic" w:cs="Simplified Arabic"/>
          <w:color w:val="000000"/>
          <w:sz w:val="28"/>
          <w:szCs w:val="28"/>
          <w:rtl/>
        </w:rPr>
        <w:t xml:space="preserve"> وممارسات الإدارة وبرامج التدري</w:t>
      </w:r>
      <w:r>
        <w:rPr>
          <w:rFonts w:ascii="Simplified Arabic" w:eastAsia="Times New Roman" w:hAnsi="Simplified Arabic" w:cs="Simplified Arabic" w:hint="cs"/>
          <w:color w:val="000000"/>
          <w:sz w:val="28"/>
          <w:szCs w:val="28"/>
          <w:rtl/>
        </w:rPr>
        <w:t>ب</w:t>
      </w:r>
      <w:r w:rsidRPr="00D64F73">
        <w:rPr>
          <w:rFonts w:ascii="Simplified Arabic" w:eastAsia="Times New Roman" w:hAnsi="Simplified Arabic" w:cs="Simplified Arabic"/>
          <w:color w:val="000000"/>
          <w:sz w:val="28"/>
          <w:szCs w:val="28"/>
          <w:rtl/>
        </w:rPr>
        <w:t xml:space="preserve"> والتطوير والسياسات المحفزة للنجاح ودعم العمل الجماعي و</w:t>
      </w:r>
      <w:r>
        <w:rPr>
          <w:rFonts w:ascii="Simplified Arabic" w:eastAsia="Times New Roman" w:hAnsi="Simplified Arabic" w:cs="Simplified Arabic"/>
          <w:color w:val="000000"/>
          <w:sz w:val="28"/>
          <w:szCs w:val="28"/>
          <w:rtl/>
        </w:rPr>
        <w:t>علاقة الرؤساء والمرؤوسين وأسالي</w:t>
      </w:r>
      <w:r>
        <w:rPr>
          <w:rFonts w:ascii="Simplified Arabic" w:eastAsia="Times New Roman" w:hAnsi="Simplified Arabic" w:cs="Simplified Arabic" w:hint="cs"/>
          <w:color w:val="000000"/>
          <w:sz w:val="28"/>
          <w:szCs w:val="28"/>
          <w:rtl/>
        </w:rPr>
        <w:t>ب</w:t>
      </w:r>
      <w:r>
        <w:rPr>
          <w:rFonts w:ascii="Simplified Arabic" w:eastAsia="Times New Roman" w:hAnsi="Simplified Arabic" w:cs="Simplified Arabic"/>
          <w:color w:val="000000"/>
          <w:sz w:val="28"/>
          <w:szCs w:val="28"/>
          <w:rtl/>
        </w:rPr>
        <w:t xml:space="preserve"> غرس الانتماء ب</w:t>
      </w:r>
      <w:r w:rsidRPr="00D64F73">
        <w:rPr>
          <w:rFonts w:ascii="Simplified Arabic" w:eastAsia="Times New Roman" w:hAnsi="Simplified Arabic" w:cs="Simplified Arabic"/>
          <w:color w:val="000000"/>
          <w:sz w:val="28"/>
          <w:szCs w:val="28"/>
          <w:rtl/>
        </w:rPr>
        <w:t xml:space="preserve">ين </w:t>
      </w:r>
      <w:r>
        <w:rPr>
          <w:rFonts w:ascii="Simplified Arabic" w:eastAsia="Times New Roman" w:hAnsi="Simplified Arabic" w:cs="Simplified Arabic"/>
          <w:color w:val="000000"/>
          <w:sz w:val="28"/>
          <w:szCs w:val="28"/>
          <w:rtl/>
        </w:rPr>
        <w:t>الموظفين ووسائل الترفيه والجوان</w:t>
      </w:r>
      <w:r>
        <w:rPr>
          <w:rFonts w:ascii="Simplified Arabic" w:eastAsia="Times New Roman" w:hAnsi="Simplified Arabic" w:cs="Simplified Arabic" w:hint="cs"/>
          <w:color w:val="000000"/>
          <w:sz w:val="28"/>
          <w:szCs w:val="28"/>
          <w:rtl/>
        </w:rPr>
        <w:t>ب</w:t>
      </w:r>
      <w:r>
        <w:rPr>
          <w:rFonts w:ascii="Simplified Arabic" w:eastAsia="Times New Roman" w:hAnsi="Simplified Arabic" w:cs="Simplified Arabic"/>
          <w:color w:val="000000"/>
          <w:sz w:val="28"/>
          <w:szCs w:val="28"/>
          <w:rtl/>
        </w:rPr>
        <w:t xml:space="preserve"> الاجتماعية للموظفين وأسرهم إلى غي</w:t>
      </w:r>
      <w:r w:rsidRPr="00D64F73">
        <w:rPr>
          <w:rFonts w:ascii="Simplified Arabic" w:eastAsia="Times New Roman" w:hAnsi="Simplified Arabic" w:cs="Simplified Arabic"/>
          <w:color w:val="000000"/>
          <w:sz w:val="28"/>
          <w:szCs w:val="28"/>
          <w:rtl/>
        </w:rPr>
        <w:t>ر ذ</w:t>
      </w:r>
      <w:r>
        <w:rPr>
          <w:rFonts w:ascii="Simplified Arabic" w:eastAsia="Times New Roman" w:hAnsi="Simplified Arabic" w:cs="Simplified Arabic"/>
          <w:color w:val="000000"/>
          <w:sz w:val="28"/>
          <w:szCs w:val="28"/>
          <w:rtl/>
        </w:rPr>
        <w:t>لك من معايير وعوامل جاذبة تسهم في رض</w:t>
      </w:r>
      <w:r w:rsidRPr="00D64F73">
        <w:rPr>
          <w:rFonts w:ascii="Simplified Arabic" w:eastAsia="Times New Roman" w:hAnsi="Simplified Arabic" w:cs="Simplified Arabic"/>
          <w:color w:val="000000"/>
          <w:sz w:val="28"/>
          <w:szCs w:val="28"/>
          <w:rtl/>
        </w:rPr>
        <w:t xml:space="preserve">ا وسعادة الموظفين واجتذاب المزيد من الكفاءات والعناصر البشرية المتميزة للعمل في المؤسسة. </w:t>
      </w:r>
    </w:p>
    <w:p w:rsidR="00022D9C" w:rsidRPr="009D7E7D" w:rsidRDefault="00022D9C" w:rsidP="00022D9C">
      <w:pPr>
        <w:spacing w:after="238" w:line="337" w:lineRule="auto"/>
        <w:jc w:val="both"/>
        <w:rPr>
          <w:rFonts w:ascii="Simplified Arabic" w:eastAsia="Calibri" w:hAnsi="Simplified Arabic" w:cs="Simplified Arabic"/>
          <w:color w:val="000000"/>
          <w:sz w:val="28"/>
          <w:szCs w:val="28"/>
        </w:rPr>
      </w:pPr>
      <w:r w:rsidRPr="009D7E7D">
        <w:rPr>
          <w:rFonts w:ascii="Simplified Arabic" w:eastAsia="Calibri" w:hAnsi="Simplified Arabic" w:cs="Simplified Arabic"/>
          <w:color w:val="000000"/>
          <w:sz w:val="28"/>
          <w:szCs w:val="28"/>
          <w:rtl/>
        </w:rPr>
        <w:t xml:space="preserve">توجد تعريفات عديدة لمصطلح السلامة والصحة المهنية </w:t>
      </w:r>
      <w:r w:rsidRPr="009D7E7D">
        <w:rPr>
          <w:rFonts w:ascii="Simplified Arabic" w:eastAsia="Calibri" w:hAnsi="Simplified Arabic" w:cs="Simplified Arabic"/>
          <w:b/>
          <w:bCs/>
          <w:color w:val="000000"/>
          <w:sz w:val="28"/>
          <w:szCs w:val="28"/>
          <w:rtl/>
        </w:rPr>
        <w:t xml:space="preserve"> </w:t>
      </w:r>
      <w:proofErr w:type="spellStart"/>
      <w:r w:rsidRPr="009D7E7D">
        <w:rPr>
          <w:rFonts w:ascii="Simplified Arabic" w:eastAsia="Calibri" w:hAnsi="Simplified Arabic" w:cs="Simplified Arabic"/>
          <w:b/>
          <w:color w:val="000000"/>
          <w:sz w:val="28"/>
          <w:szCs w:val="28"/>
        </w:rPr>
        <w:t>OccupationalSafety</w:t>
      </w:r>
      <w:proofErr w:type="spellEnd"/>
      <w:r w:rsidRPr="009D7E7D">
        <w:rPr>
          <w:rFonts w:ascii="Simplified Arabic" w:eastAsia="Calibri" w:hAnsi="Simplified Arabic" w:cs="Simplified Arabic"/>
          <w:b/>
          <w:color w:val="000000"/>
          <w:sz w:val="28"/>
          <w:szCs w:val="28"/>
        </w:rPr>
        <w:t xml:space="preserve"> and Health</w:t>
      </w:r>
      <w:r w:rsidRPr="009D7E7D">
        <w:rPr>
          <w:rFonts w:ascii="Simplified Arabic" w:eastAsia="Calibri" w:hAnsi="Simplified Arabic" w:cs="Simplified Arabic"/>
          <w:color w:val="000000"/>
          <w:sz w:val="28"/>
          <w:szCs w:val="28"/>
          <w:rtl/>
        </w:rPr>
        <w:t xml:space="preserve"> تشترك فيما بينها في أن ه</w:t>
      </w:r>
      <w:r>
        <w:rPr>
          <w:rFonts w:ascii="Simplified Arabic" w:eastAsia="Calibri" w:hAnsi="Simplified Arabic" w:cs="Simplified Arabic"/>
          <w:color w:val="000000"/>
          <w:sz w:val="28"/>
          <w:szCs w:val="28"/>
          <w:rtl/>
        </w:rPr>
        <w:t>ذا المصطلح يشير إلى مجموعة الإج</w:t>
      </w:r>
      <w:r w:rsidRPr="009D7E7D">
        <w:rPr>
          <w:rFonts w:ascii="Simplified Arabic" w:eastAsia="Calibri" w:hAnsi="Simplified Arabic" w:cs="Simplified Arabic"/>
          <w:color w:val="000000"/>
          <w:sz w:val="28"/>
          <w:szCs w:val="28"/>
          <w:rtl/>
        </w:rPr>
        <w:t xml:space="preserve">راءات التي تحمي الموارد البشرية والمادية في بيئة العمل، والتي تتمثل في شقين أساسيين، أولهما: السلامة والأمان، وثانيهما: الصحة . </w:t>
      </w:r>
    </w:p>
    <w:p w:rsidR="00022D9C" w:rsidRPr="009D7E7D" w:rsidRDefault="00022D9C" w:rsidP="00022D9C">
      <w:pPr>
        <w:spacing w:after="83" w:line="337" w:lineRule="auto"/>
        <w:ind w:left="84" w:firstLine="142"/>
        <w:jc w:val="both"/>
        <w:rPr>
          <w:rFonts w:ascii="Simplified Arabic" w:eastAsia="Calibri" w:hAnsi="Simplified Arabic" w:cs="Simplified Arabic"/>
          <w:color w:val="000000"/>
          <w:sz w:val="28"/>
          <w:szCs w:val="28"/>
        </w:rPr>
      </w:pPr>
      <w:r w:rsidRPr="005728A4">
        <w:rPr>
          <w:rFonts w:ascii="Simplified Arabic" w:eastAsia="Calibri" w:hAnsi="Simplified Arabic" w:cs="Simplified Arabic"/>
          <w:b/>
          <w:bCs/>
          <w:color w:val="000000"/>
          <w:sz w:val="28"/>
          <w:szCs w:val="28"/>
          <w:rtl/>
        </w:rPr>
        <w:t>فتعرف السلامة والصحة المهنية</w:t>
      </w:r>
      <w:r w:rsidRPr="009D7E7D">
        <w:rPr>
          <w:rFonts w:ascii="Simplified Arabic" w:eastAsia="Calibri" w:hAnsi="Simplified Arabic" w:cs="Simplified Arabic"/>
          <w:color w:val="000000"/>
          <w:sz w:val="28"/>
          <w:szCs w:val="28"/>
          <w:rtl/>
        </w:rPr>
        <w:t xml:space="preserve"> عند البعض</w:t>
      </w:r>
      <w:r>
        <w:rPr>
          <w:rFonts w:ascii="Simplified Arabic" w:eastAsia="Calibri" w:hAnsi="Simplified Arabic" w:cs="Simplified Arabic" w:hint="cs"/>
          <w:color w:val="000000"/>
          <w:sz w:val="28"/>
          <w:szCs w:val="28"/>
          <w:rtl/>
        </w:rPr>
        <w:t xml:space="preserve"> "</w:t>
      </w:r>
      <w:r w:rsidRPr="009D7E7D">
        <w:rPr>
          <w:rFonts w:ascii="Simplified Arabic" w:eastAsia="Calibri" w:hAnsi="Simplified Arabic" w:cs="Simplified Arabic"/>
          <w:color w:val="000000"/>
          <w:sz w:val="28"/>
          <w:szCs w:val="28"/>
          <w:rtl/>
        </w:rPr>
        <w:t xml:space="preserve"> بالعلم الذي يهتم بالحفاظ على سلامة وصحة الإنسان، من خلال توفير بيئة عمل آمنة وصحية، خالية من مسببات الحوادث أو الأم ارض المهنية</w:t>
      </w:r>
      <w:r>
        <w:rPr>
          <w:rFonts w:ascii="Simplified Arabic" w:eastAsia="Calibri" w:hAnsi="Simplified Arabic" w:cs="Simplified Arabic" w:hint="cs"/>
          <w:color w:val="000000"/>
          <w:sz w:val="28"/>
          <w:szCs w:val="28"/>
          <w:rtl/>
        </w:rPr>
        <w:t xml:space="preserve"> "(</w:t>
      </w:r>
      <w:r w:rsidRPr="00666C8D">
        <w:rPr>
          <w:rFonts w:ascii="Calibri" w:eastAsia="Calibri" w:hAnsi="Calibri" w:cs="Calibri"/>
          <w:color w:val="000000"/>
          <w:sz w:val="24"/>
        </w:rPr>
        <w:t xml:space="preserve">John Howard and Frank </w:t>
      </w:r>
      <w:proofErr w:type="spellStart"/>
      <w:r w:rsidRPr="00666C8D">
        <w:rPr>
          <w:rFonts w:ascii="Calibri" w:eastAsia="Calibri" w:hAnsi="Calibri" w:cs="Calibri"/>
          <w:color w:val="000000"/>
          <w:sz w:val="24"/>
        </w:rPr>
        <w:t>Hearl</w:t>
      </w:r>
      <w:proofErr w:type="spellEnd"/>
      <w:r>
        <w:rPr>
          <w:rFonts w:ascii="Simplified Arabic" w:eastAsia="Calibri" w:hAnsi="Simplified Arabic" w:cs="Simplified Arabic" w:hint="cs"/>
          <w:color w:val="000000"/>
          <w:sz w:val="28"/>
          <w:szCs w:val="28"/>
          <w:rtl/>
        </w:rPr>
        <w:t>,2004)</w:t>
      </w:r>
      <w:r w:rsidRPr="009D7E7D">
        <w:rPr>
          <w:rFonts w:ascii="Simplified Arabic" w:eastAsia="Calibri" w:hAnsi="Simplified Arabic" w:cs="Simplified Arabic"/>
          <w:color w:val="000000"/>
          <w:sz w:val="28"/>
          <w:szCs w:val="28"/>
          <w:rtl/>
        </w:rPr>
        <w:t xml:space="preserve">. </w:t>
      </w:r>
      <w:r w:rsidRPr="005728A4">
        <w:rPr>
          <w:rFonts w:ascii="Simplified Arabic" w:eastAsia="Calibri" w:hAnsi="Simplified Arabic" w:cs="Simplified Arabic"/>
          <w:b/>
          <w:bCs/>
          <w:color w:val="000000"/>
          <w:sz w:val="28"/>
          <w:szCs w:val="28"/>
          <w:rtl/>
        </w:rPr>
        <w:t>وتُعرَّف عند البعض الآخر</w:t>
      </w:r>
      <w:r w:rsidRPr="009D7E7D">
        <w:rPr>
          <w:rFonts w:ascii="Simplified Arabic" w:eastAsia="Calibri" w:hAnsi="Simplified Arabic" w:cs="Simplified Arabic"/>
          <w:color w:val="000000"/>
          <w:sz w:val="28"/>
          <w:szCs w:val="28"/>
          <w:rtl/>
        </w:rPr>
        <w:t xml:space="preserve"> بأنها </w:t>
      </w:r>
      <w:r>
        <w:rPr>
          <w:rFonts w:ascii="Simplified Arabic" w:eastAsia="Calibri" w:hAnsi="Simplified Arabic" w:cs="Simplified Arabic" w:hint="cs"/>
          <w:color w:val="000000"/>
          <w:sz w:val="28"/>
          <w:szCs w:val="28"/>
          <w:rtl/>
        </w:rPr>
        <w:t>"</w:t>
      </w:r>
      <w:r w:rsidRPr="009D7E7D">
        <w:rPr>
          <w:rFonts w:ascii="Simplified Arabic" w:eastAsia="Calibri" w:hAnsi="Simplified Arabic" w:cs="Simplified Arabic"/>
          <w:color w:val="000000"/>
          <w:sz w:val="28"/>
          <w:szCs w:val="28"/>
          <w:rtl/>
        </w:rPr>
        <w:t>مجم</w:t>
      </w:r>
      <w:r>
        <w:rPr>
          <w:rFonts w:ascii="Simplified Arabic" w:eastAsia="Calibri" w:hAnsi="Simplified Arabic" w:cs="Simplified Arabic"/>
          <w:color w:val="000000"/>
          <w:sz w:val="28"/>
          <w:szCs w:val="28"/>
          <w:rtl/>
        </w:rPr>
        <w:t>وعة من الإج</w:t>
      </w:r>
      <w:r w:rsidRPr="009D7E7D">
        <w:rPr>
          <w:rFonts w:ascii="Simplified Arabic" w:eastAsia="Calibri" w:hAnsi="Simplified Arabic" w:cs="Simplified Arabic"/>
          <w:color w:val="000000"/>
          <w:sz w:val="28"/>
          <w:szCs w:val="28"/>
          <w:rtl/>
        </w:rPr>
        <w:t>ر</w:t>
      </w:r>
      <w:r>
        <w:rPr>
          <w:rFonts w:ascii="Simplified Arabic" w:eastAsia="Calibri" w:hAnsi="Simplified Arabic" w:cs="Simplified Arabic" w:hint="cs"/>
          <w:color w:val="000000"/>
          <w:sz w:val="28"/>
          <w:szCs w:val="28"/>
          <w:rtl/>
        </w:rPr>
        <w:t>ا</w:t>
      </w:r>
      <w:r w:rsidRPr="009D7E7D">
        <w:rPr>
          <w:rFonts w:ascii="Simplified Arabic" w:eastAsia="Calibri" w:hAnsi="Simplified Arabic" w:cs="Simplified Arabic"/>
          <w:color w:val="000000"/>
          <w:sz w:val="28"/>
          <w:szCs w:val="28"/>
          <w:rtl/>
        </w:rPr>
        <w:t>ءات والقواعد التي تهدف إلى الحفاظ على الإنسان من خطر الإصابة، والحفاظ على الممتلكات من خطر التلف والضياع، في إطار تشر</w:t>
      </w:r>
      <w:r>
        <w:rPr>
          <w:rFonts w:ascii="Simplified Arabic" w:eastAsia="Calibri" w:hAnsi="Simplified Arabic" w:cs="Simplified Arabic"/>
          <w:color w:val="000000"/>
          <w:sz w:val="28"/>
          <w:szCs w:val="28"/>
          <w:rtl/>
        </w:rPr>
        <w:t>يعي منظم</w:t>
      </w:r>
      <w:r>
        <w:rPr>
          <w:rFonts w:ascii="Simplified Arabic" w:eastAsia="Calibri" w:hAnsi="Simplified Arabic" w:cs="Simplified Arabic" w:hint="cs"/>
          <w:color w:val="000000"/>
          <w:sz w:val="28"/>
          <w:szCs w:val="28"/>
          <w:rtl/>
        </w:rPr>
        <w:t>"</w:t>
      </w:r>
      <w:r>
        <w:rPr>
          <w:rFonts w:ascii="Simplified Arabic" w:eastAsia="Calibri" w:hAnsi="Simplified Arabic" w:cs="Simplified Arabic"/>
          <w:color w:val="000000"/>
          <w:sz w:val="28"/>
          <w:szCs w:val="28"/>
          <w:rtl/>
        </w:rPr>
        <w:t xml:space="preserve">، </w:t>
      </w:r>
      <w:r w:rsidRPr="005728A4">
        <w:rPr>
          <w:rFonts w:ascii="Simplified Arabic" w:eastAsia="Calibri" w:hAnsi="Simplified Arabic" w:cs="Simplified Arabic"/>
          <w:b/>
          <w:bCs/>
          <w:color w:val="000000"/>
          <w:sz w:val="28"/>
          <w:szCs w:val="28"/>
          <w:rtl/>
        </w:rPr>
        <w:t>وبعبارة أخرى هي الإجر</w:t>
      </w:r>
      <w:r w:rsidRPr="005728A4">
        <w:rPr>
          <w:rFonts w:ascii="Simplified Arabic" w:eastAsia="Calibri" w:hAnsi="Simplified Arabic" w:cs="Simplified Arabic" w:hint="cs"/>
          <w:b/>
          <w:bCs/>
          <w:color w:val="000000"/>
          <w:sz w:val="28"/>
          <w:szCs w:val="28"/>
          <w:rtl/>
        </w:rPr>
        <w:t>ا</w:t>
      </w:r>
      <w:r w:rsidRPr="005728A4">
        <w:rPr>
          <w:rFonts w:ascii="Simplified Arabic" w:eastAsia="Calibri" w:hAnsi="Simplified Arabic" w:cs="Simplified Arabic"/>
          <w:b/>
          <w:bCs/>
          <w:color w:val="000000"/>
          <w:sz w:val="28"/>
          <w:szCs w:val="28"/>
          <w:rtl/>
        </w:rPr>
        <w:t>ءات والتدابير</w:t>
      </w:r>
      <w:r w:rsidRPr="009D7E7D">
        <w:rPr>
          <w:rFonts w:ascii="Simplified Arabic" w:eastAsia="Calibri" w:hAnsi="Simplified Arabic" w:cs="Simplified Arabic"/>
          <w:color w:val="000000"/>
          <w:sz w:val="28"/>
          <w:szCs w:val="28"/>
          <w:rtl/>
        </w:rPr>
        <w:t xml:space="preserve"> التي تهدف إلي الحفاظ علي صحة وسلامة العاملين وحماية المنشأة ومقومات الإنتاج </w:t>
      </w:r>
      <w:r w:rsidRPr="009D7E7D">
        <w:rPr>
          <w:rFonts w:ascii="Simplified Arabic" w:eastAsia="Calibri" w:hAnsi="Simplified Arabic" w:cs="Simplified Arabic"/>
          <w:color w:val="000000"/>
          <w:sz w:val="28"/>
          <w:szCs w:val="28"/>
          <w:rtl/>
        </w:rPr>
        <w:lastRenderedPageBreak/>
        <w:t xml:space="preserve">إلي جانب حماية المجتمع من الآثار الاجتماعية السلبية الناجمة عن حوادث العمل(السيد العربي، 2021 ). </w:t>
      </w:r>
      <w:r w:rsidRPr="005728A4">
        <w:rPr>
          <w:rFonts w:ascii="Simplified Arabic" w:eastAsia="Calibri" w:hAnsi="Simplified Arabic" w:cs="Simplified Arabic"/>
          <w:b/>
          <w:bCs/>
          <w:color w:val="000000"/>
          <w:sz w:val="28"/>
          <w:szCs w:val="28"/>
          <w:rtl/>
        </w:rPr>
        <w:t>في حين يذهب ثالثٌ</w:t>
      </w:r>
      <w:r w:rsidRPr="009D7E7D">
        <w:rPr>
          <w:rFonts w:ascii="Simplified Arabic" w:eastAsia="Calibri" w:hAnsi="Simplified Arabic" w:cs="Simplified Arabic"/>
          <w:color w:val="000000"/>
          <w:sz w:val="28"/>
          <w:szCs w:val="28"/>
          <w:rtl/>
        </w:rPr>
        <w:t xml:space="preserve"> إلى أن السلامة والصحية المهنية </w:t>
      </w:r>
      <w:r>
        <w:rPr>
          <w:rFonts w:ascii="Simplified Arabic" w:eastAsia="Calibri" w:hAnsi="Simplified Arabic" w:cs="Simplified Arabic" w:hint="cs"/>
          <w:color w:val="000000"/>
          <w:sz w:val="28"/>
          <w:szCs w:val="28"/>
          <w:rtl/>
        </w:rPr>
        <w:t>"</w:t>
      </w:r>
      <w:r w:rsidRPr="005728A4">
        <w:rPr>
          <w:rFonts w:ascii="Simplified Arabic" w:eastAsia="Calibri" w:hAnsi="Simplified Arabic" w:cs="Simplified Arabic"/>
          <w:color w:val="000000"/>
          <w:sz w:val="28"/>
          <w:szCs w:val="28"/>
          <w:rtl/>
        </w:rPr>
        <w:t>هي مجموعة من الخطوات والإج ارءات تتخذ لتحقيق بيئة عمل مأمونة خالية من جميع الأخطار ومسببات الحوادث، تنعدم فيها الأمراض المهنية والإرهاق وتلف وضياع الأموال مع المحافظة على عناصر الإنتاج في أمان تام من كافة الأخطار</w:t>
      </w:r>
      <w:r>
        <w:rPr>
          <w:rFonts w:ascii="Simplified Arabic" w:eastAsia="Calibri" w:hAnsi="Simplified Arabic" w:cs="Simplified Arabic" w:hint="cs"/>
          <w:color w:val="000000"/>
          <w:sz w:val="28"/>
          <w:szCs w:val="28"/>
          <w:rtl/>
        </w:rPr>
        <w:t>"( عبدالله شرارة، 2016 )،</w:t>
      </w:r>
      <w:r w:rsidRPr="009D7E7D">
        <w:rPr>
          <w:rFonts w:ascii="Simplified Arabic" w:eastAsia="Calibri" w:hAnsi="Simplified Arabic" w:cs="Simplified Arabic"/>
          <w:color w:val="000000"/>
          <w:sz w:val="28"/>
          <w:szCs w:val="28"/>
          <w:rtl/>
        </w:rPr>
        <w:t xml:space="preserve"> </w:t>
      </w:r>
      <w:r w:rsidRPr="005728A4">
        <w:rPr>
          <w:rFonts w:ascii="Simplified Arabic" w:eastAsia="Calibri" w:hAnsi="Simplified Arabic" w:cs="Simplified Arabic"/>
          <w:b/>
          <w:bCs/>
          <w:color w:val="000000"/>
          <w:sz w:val="28"/>
          <w:szCs w:val="28"/>
          <w:rtl/>
        </w:rPr>
        <w:t>بينما يعرفها ر</w:t>
      </w:r>
      <w:r w:rsidRPr="005728A4">
        <w:rPr>
          <w:rFonts w:ascii="Simplified Arabic" w:eastAsia="Calibri" w:hAnsi="Simplified Arabic" w:cs="Simplified Arabic" w:hint="cs"/>
          <w:b/>
          <w:bCs/>
          <w:color w:val="000000"/>
          <w:sz w:val="28"/>
          <w:szCs w:val="28"/>
          <w:rtl/>
        </w:rPr>
        <w:t>ا</w:t>
      </w:r>
      <w:r w:rsidRPr="005728A4">
        <w:rPr>
          <w:rFonts w:ascii="Simplified Arabic" w:eastAsia="Calibri" w:hAnsi="Simplified Arabic" w:cs="Simplified Arabic"/>
          <w:b/>
          <w:bCs/>
          <w:color w:val="000000"/>
          <w:sz w:val="28"/>
          <w:szCs w:val="28"/>
          <w:rtl/>
        </w:rPr>
        <w:t>بع</w:t>
      </w:r>
      <w:r w:rsidRPr="005728A4">
        <w:rPr>
          <w:rFonts w:ascii="Simplified Arabic" w:eastAsia="Calibri" w:hAnsi="Simplified Arabic" w:cs="Simplified Arabic" w:hint="cs"/>
          <w:b/>
          <w:bCs/>
          <w:color w:val="000000"/>
          <w:sz w:val="28"/>
          <w:szCs w:val="28"/>
          <w:rtl/>
        </w:rPr>
        <w:t>ا</w:t>
      </w:r>
      <w:r w:rsidRPr="005728A4">
        <w:rPr>
          <w:rFonts w:ascii="Simplified Arabic" w:eastAsia="Calibri" w:hAnsi="Simplified Arabic" w:cs="Simplified Arabic"/>
          <w:color w:val="000000"/>
          <w:sz w:val="28"/>
          <w:szCs w:val="28"/>
          <w:rtl/>
        </w:rPr>
        <w:t xml:space="preserve"> </w:t>
      </w:r>
      <w:r w:rsidRPr="005728A4">
        <w:rPr>
          <w:rFonts w:ascii="Simplified Arabic" w:eastAsia="Calibri" w:hAnsi="Simplified Arabic" w:cs="Simplified Arabic" w:hint="cs"/>
          <w:color w:val="000000"/>
          <w:sz w:val="28"/>
          <w:szCs w:val="28"/>
          <w:rtl/>
        </w:rPr>
        <w:t>"</w:t>
      </w:r>
      <w:r w:rsidRPr="005728A4">
        <w:rPr>
          <w:rFonts w:ascii="Simplified Arabic" w:eastAsia="Calibri" w:hAnsi="Simplified Arabic" w:cs="Simplified Arabic"/>
          <w:color w:val="000000"/>
          <w:sz w:val="28"/>
          <w:szCs w:val="28"/>
          <w:rtl/>
        </w:rPr>
        <w:t xml:space="preserve"> بأنها مجموعة من القواعد التي نظمها المشرع لحماية السلامة والصحة العامة المهنية للعاملين في المنشآت</w:t>
      </w:r>
      <w:r w:rsidRPr="005728A4">
        <w:rPr>
          <w:rFonts w:ascii="Simplified Arabic" w:eastAsia="Calibri" w:hAnsi="Simplified Arabic" w:cs="Simplified Arabic" w:hint="cs"/>
          <w:color w:val="000000"/>
          <w:sz w:val="28"/>
          <w:szCs w:val="28"/>
          <w:rtl/>
        </w:rPr>
        <w:t>"</w:t>
      </w:r>
      <w:r>
        <w:rPr>
          <w:rFonts w:ascii="Simplified Arabic" w:eastAsia="Calibri" w:hAnsi="Simplified Arabic" w:cs="Simplified Arabic" w:hint="cs"/>
          <w:color w:val="000000"/>
          <w:sz w:val="28"/>
          <w:szCs w:val="28"/>
          <w:rtl/>
        </w:rPr>
        <w:t xml:space="preserve"> </w:t>
      </w:r>
      <w:r w:rsidRPr="009D7E7D">
        <w:rPr>
          <w:rFonts w:ascii="Simplified Arabic" w:eastAsia="Calibri" w:hAnsi="Simplified Arabic" w:cs="Simplified Arabic"/>
          <w:color w:val="000000"/>
          <w:sz w:val="28"/>
          <w:szCs w:val="28"/>
          <w:rtl/>
        </w:rPr>
        <w:t xml:space="preserve">. </w:t>
      </w:r>
    </w:p>
    <w:p w:rsidR="00022D9C" w:rsidRDefault="00022D9C" w:rsidP="00022D9C">
      <w:pPr>
        <w:spacing w:after="0" w:line="337" w:lineRule="auto"/>
        <w:ind w:left="84" w:firstLine="142"/>
        <w:jc w:val="both"/>
        <w:rPr>
          <w:rFonts w:ascii="Simplified Arabic" w:eastAsia="Calibri" w:hAnsi="Simplified Arabic" w:cs="Simplified Arabic"/>
          <w:color w:val="000000"/>
          <w:sz w:val="28"/>
        </w:rPr>
      </w:pPr>
      <w:r w:rsidRPr="009D7E7D">
        <w:rPr>
          <w:rFonts w:ascii="Simplified Arabic" w:eastAsia="Calibri" w:hAnsi="Simplified Arabic" w:cs="Simplified Arabic"/>
          <w:color w:val="000000"/>
          <w:sz w:val="28"/>
          <w:szCs w:val="28"/>
          <w:rtl/>
        </w:rPr>
        <w:t>ويُشير مصطلح الصحة، في مفهومه العام، إلى صحة الفرد من ناحية، والصحة العامة للمجتمع من ناحية أخرى، وصحة البيئة من ناحية ثالثة، أما الصحة المهنية فتعني الحفاظ على صحة بيئة العمل بعناصرها ومواردها الم</w:t>
      </w:r>
      <w:r>
        <w:rPr>
          <w:rFonts w:ascii="Simplified Arabic" w:eastAsia="Calibri" w:hAnsi="Simplified Arabic" w:cs="Simplified Arabic"/>
          <w:color w:val="000000"/>
          <w:sz w:val="28"/>
          <w:szCs w:val="28"/>
          <w:rtl/>
        </w:rPr>
        <w:t>ادية والبشرية، من أي مخاطر وأض</w:t>
      </w:r>
      <w:r w:rsidRPr="009D7E7D">
        <w:rPr>
          <w:rFonts w:ascii="Simplified Arabic" w:eastAsia="Calibri" w:hAnsi="Simplified Arabic" w:cs="Simplified Arabic"/>
          <w:color w:val="000000"/>
          <w:sz w:val="28"/>
          <w:szCs w:val="28"/>
          <w:rtl/>
        </w:rPr>
        <w:t>ر</w:t>
      </w:r>
      <w:r>
        <w:rPr>
          <w:rFonts w:ascii="Simplified Arabic" w:eastAsia="Calibri" w:hAnsi="Simplified Arabic" w:cs="Simplified Arabic" w:hint="cs"/>
          <w:color w:val="000000"/>
          <w:sz w:val="28"/>
          <w:szCs w:val="28"/>
          <w:rtl/>
        </w:rPr>
        <w:t>ا</w:t>
      </w:r>
      <w:r>
        <w:rPr>
          <w:rFonts w:ascii="Simplified Arabic" w:eastAsia="Calibri" w:hAnsi="Simplified Arabic" w:cs="Simplified Arabic"/>
          <w:color w:val="000000"/>
          <w:sz w:val="28"/>
          <w:szCs w:val="28"/>
          <w:rtl/>
        </w:rPr>
        <w:t>ر قد تؤثر على صحة الأف</w:t>
      </w:r>
      <w:r w:rsidRPr="009D7E7D">
        <w:rPr>
          <w:rFonts w:ascii="Simplified Arabic" w:eastAsia="Calibri" w:hAnsi="Simplified Arabic" w:cs="Simplified Arabic"/>
          <w:color w:val="000000"/>
          <w:sz w:val="28"/>
          <w:szCs w:val="28"/>
          <w:rtl/>
        </w:rPr>
        <w:t>ر</w:t>
      </w:r>
      <w:r>
        <w:rPr>
          <w:rFonts w:ascii="Simplified Arabic" w:eastAsia="Calibri" w:hAnsi="Simplified Arabic" w:cs="Simplified Arabic" w:hint="cs"/>
          <w:color w:val="000000"/>
          <w:sz w:val="28"/>
          <w:szCs w:val="28"/>
          <w:rtl/>
        </w:rPr>
        <w:t>ا</w:t>
      </w:r>
      <w:r w:rsidRPr="009D7E7D">
        <w:rPr>
          <w:rFonts w:ascii="Simplified Arabic" w:eastAsia="Calibri" w:hAnsi="Simplified Arabic" w:cs="Simplified Arabic"/>
          <w:color w:val="000000"/>
          <w:sz w:val="28"/>
          <w:szCs w:val="28"/>
          <w:rtl/>
        </w:rPr>
        <w:t>د والمنشآت. ومن ثم فإن صحة ال</w:t>
      </w:r>
      <w:r>
        <w:rPr>
          <w:rFonts w:ascii="Simplified Arabic" w:eastAsia="Calibri" w:hAnsi="Simplified Arabic" w:cs="Simplified Arabic"/>
          <w:color w:val="000000"/>
          <w:sz w:val="28"/>
          <w:szCs w:val="28"/>
          <w:rtl/>
        </w:rPr>
        <w:t>عامل لا تعني مجرد خلوه من الأم</w:t>
      </w:r>
      <w:r w:rsidRPr="009D7E7D">
        <w:rPr>
          <w:rFonts w:ascii="Simplified Arabic" w:eastAsia="Calibri" w:hAnsi="Simplified Arabic" w:cs="Simplified Arabic"/>
          <w:color w:val="000000"/>
          <w:sz w:val="28"/>
          <w:szCs w:val="28"/>
          <w:rtl/>
        </w:rPr>
        <w:t>ر</w:t>
      </w:r>
      <w:r>
        <w:rPr>
          <w:rFonts w:ascii="Simplified Arabic" w:eastAsia="Calibri" w:hAnsi="Simplified Arabic" w:cs="Simplified Arabic" w:hint="cs"/>
          <w:color w:val="000000"/>
          <w:sz w:val="28"/>
          <w:szCs w:val="28"/>
          <w:rtl/>
        </w:rPr>
        <w:t>ا</w:t>
      </w:r>
      <w:r w:rsidRPr="009D7E7D">
        <w:rPr>
          <w:rFonts w:ascii="Simplified Arabic" w:eastAsia="Calibri" w:hAnsi="Simplified Arabic" w:cs="Simplified Arabic"/>
          <w:color w:val="000000"/>
          <w:sz w:val="28"/>
          <w:szCs w:val="28"/>
          <w:rtl/>
        </w:rPr>
        <w:t>ض المعروفة، بل هى مفهوم شامل لتحقيق الكفاية البدنية والنفسية والاجتماعية للفرد</w:t>
      </w:r>
      <w:r>
        <w:rPr>
          <w:rFonts w:ascii="Simplified Arabic" w:eastAsia="Calibri" w:hAnsi="Simplified Arabic" w:cs="Simplified Arabic" w:hint="cs"/>
          <w:color w:val="000000"/>
          <w:sz w:val="28"/>
          <w:szCs w:val="28"/>
          <w:rtl/>
        </w:rPr>
        <w:t xml:space="preserve"> .</w:t>
      </w:r>
      <w:r w:rsidRPr="009D7E7D">
        <w:rPr>
          <w:rFonts w:ascii="Simplified Arabic" w:eastAsia="Calibri" w:hAnsi="Simplified Arabic" w:cs="Simplified Arabic"/>
          <w:color w:val="000000"/>
          <w:sz w:val="28"/>
          <w:szCs w:val="28"/>
          <w:rtl/>
        </w:rPr>
        <w:t xml:space="preserve"> </w:t>
      </w:r>
    </w:p>
    <w:p w:rsidR="00022D9C" w:rsidRPr="009D7E7D" w:rsidRDefault="00022D9C" w:rsidP="00022D9C">
      <w:pPr>
        <w:spacing w:after="0" w:line="337" w:lineRule="auto"/>
        <w:ind w:left="84" w:firstLine="142"/>
        <w:jc w:val="both"/>
        <w:rPr>
          <w:rFonts w:ascii="Simplified Arabic" w:eastAsia="Calibri" w:hAnsi="Simplified Arabic" w:cs="Simplified Arabic"/>
          <w:color w:val="000000"/>
          <w:sz w:val="32"/>
          <w:szCs w:val="24"/>
        </w:rPr>
      </w:pPr>
      <w:r w:rsidRPr="005728A4">
        <w:rPr>
          <w:rFonts w:ascii="Simplified Arabic" w:eastAsia="Calibri" w:hAnsi="Simplified Arabic" w:cs="Simplified Arabic"/>
          <w:b/>
          <w:bCs/>
          <w:color w:val="000000"/>
          <w:sz w:val="28"/>
          <w:szCs w:val="28"/>
          <w:rtl/>
        </w:rPr>
        <w:t>ونشير في هذا الشأن</w:t>
      </w:r>
      <w:r w:rsidRPr="009D7E7D">
        <w:rPr>
          <w:rFonts w:ascii="Simplified Arabic" w:eastAsia="Calibri" w:hAnsi="Simplified Arabic" w:cs="Simplified Arabic"/>
          <w:color w:val="000000"/>
          <w:sz w:val="28"/>
          <w:szCs w:val="28"/>
          <w:rtl/>
        </w:rPr>
        <w:t xml:space="preserve"> إلى أنه هناك فرق بين الصحة العامة والصحة المهنية؛ فالصحة العامة لها وسائل عامة على مستوى المجتمع والأف ارد، أما الصحة المهنية فهي التي تهدف إلى تحديد المواصفات البدنية والصحية التي تلزم كل مهنة على حدة، ولذا فهي تتباين من مهنة إلى أخرى وفقا لطبيعة العمل في هذه المهنة، فالعاملون في مجال البناء مثلاً  تختلف مواصفاتهم عن العاملين في مجال المكاتب عن نظيرتها البحثية وغيرها، ولذا تهدف الصحة المهنية إلى التأكد من توافر الاستعدادات المادية والبدنية سعيًا إلى توفير اللياقة الصحية للعاملين والمحافظة على ذلك. </w:t>
      </w:r>
    </w:p>
    <w:p w:rsidR="00022D9C" w:rsidRPr="005728A4" w:rsidRDefault="00022D9C" w:rsidP="00022D9C">
      <w:pPr>
        <w:spacing w:after="0" w:line="337" w:lineRule="auto"/>
        <w:ind w:right="353"/>
        <w:jc w:val="both"/>
        <w:rPr>
          <w:rFonts w:ascii="Simplified Arabic" w:eastAsia="Calibri" w:hAnsi="Simplified Arabic" w:cs="Simplified Arabic"/>
          <w:b/>
          <w:bCs/>
          <w:color w:val="000000"/>
          <w:sz w:val="28"/>
        </w:rPr>
      </w:pPr>
      <w:r w:rsidRPr="005728A4">
        <w:rPr>
          <w:rFonts w:ascii="Simplified Arabic" w:eastAsia="Calibri" w:hAnsi="Simplified Arabic" w:cs="Simplified Arabic"/>
          <w:b/>
          <w:bCs/>
          <w:color w:val="000000"/>
          <w:sz w:val="28"/>
          <w:szCs w:val="28"/>
          <w:rtl/>
        </w:rPr>
        <w:t>وقد عرَّفت منظمة العمل الدولية</w:t>
      </w:r>
      <w:r w:rsidRPr="009D7E7D">
        <w:rPr>
          <w:rFonts w:ascii="Simplified Arabic" w:eastAsia="Calibri" w:hAnsi="Simplified Arabic" w:cs="Simplified Arabic"/>
          <w:color w:val="000000"/>
          <w:sz w:val="28"/>
          <w:szCs w:val="28"/>
          <w:rtl/>
        </w:rPr>
        <w:t xml:space="preserve"> في أحد تقاريرها</w:t>
      </w:r>
      <w:r>
        <w:rPr>
          <w:rFonts w:ascii="Simplified Arabic" w:eastAsia="Calibri" w:hAnsi="Simplified Arabic" w:cs="Simplified Arabic" w:hint="cs"/>
          <w:color w:val="000000"/>
          <w:sz w:val="28"/>
          <w:szCs w:val="28"/>
          <w:rtl/>
        </w:rPr>
        <w:t>"</w:t>
      </w:r>
      <w:r w:rsidRPr="009D7E7D">
        <w:rPr>
          <w:rFonts w:ascii="Simplified Arabic" w:eastAsia="Calibri" w:hAnsi="Simplified Arabic" w:cs="Simplified Arabic"/>
          <w:color w:val="000000"/>
          <w:sz w:val="28"/>
          <w:szCs w:val="28"/>
          <w:rtl/>
        </w:rPr>
        <w:t xml:space="preserve"> </w:t>
      </w:r>
      <w:r w:rsidRPr="005728A4">
        <w:rPr>
          <w:rFonts w:ascii="Simplified Arabic" w:eastAsia="Calibri" w:hAnsi="Simplified Arabic" w:cs="Simplified Arabic"/>
          <w:b/>
          <w:bCs/>
          <w:color w:val="000000"/>
          <w:sz w:val="28"/>
          <w:szCs w:val="28"/>
          <w:rtl/>
        </w:rPr>
        <w:t xml:space="preserve">السلامة والصحةالمهنية بأنها العلم الذي يهتم بالحفاظ على سلامة وصحة الإنسان من خلال توفيربيئات عمل آمنة خالية من مسببات الحوداث أو الاصابات أو الأم ارض المهنية </w:t>
      </w:r>
      <w:r>
        <w:rPr>
          <w:rFonts w:ascii="Simplified Arabic" w:eastAsia="Calibri" w:hAnsi="Simplified Arabic" w:cs="Simplified Arabic" w:hint="cs"/>
          <w:b/>
          <w:bCs/>
          <w:color w:val="000000"/>
          <w:sz w:val="28"/>
          <w:szCs w:val="28"/>
          <w:rtl/>
        </w:rPr>
        <w:t>"</w:t>
      </w:r>
      <w:r w:rsidRPr="005728A4">
        <w:rPr>
          <w:rFonts w:ascii="Simplified Arabic" w:eastAsia="Calibri" w:hAnsi="Simplified Arabic" w:cs="Simplified Arabic"/>
          <w:b/>
          <w:bCs/>
          <w:color w:val="000000"/>
          <w:sz w:val="28"/>
          <w:szCs w:val="28"/>
          <w:rtl/>
        </w:rPr>
        <w:t>.</w:t>
      </w:r>
    </w:p>
    <w:p w:rsidR="00022D9C" w:rsidRPr="009D7E7D" w:rsidRDefault="00022D9C" w:rsidP="00022D9C">
      <w:pPr>
        <w:spacing w:after="238" w:line="337" w:lineRule="auto"/>
        <w:ind w:right="353"/>
        <w:jc w:val="both"/>
        <w:rPr>
          <w:rFonts w:ascii="Simplified Arabic" w:eastAsia="Calibri" w:hAnsi="Simplified Arabic" w:cs="Simplified Arabic"/>
          <w:color w:val="000000"/>
          <w:sz w:val="28"/>
        </w:rPr>
      </w:pPr>
      <w:r w:rsidRPr="005728A4">
        <w:rPr>
          <w:rFonts w:ascii="Simplified Arabic" w:eastAsia="Calibri" w:hAnsi="Simplified Arabic" w:cs="Simplified Arabic"/>
          <w:b/>
          <w:bCs/>
          <w:color w:val="000000"/>
          <w:sz w:val="28"/>
          <w:szCs w:val="28"/>
          <w:rtl/>
        </w:rPr>
        <w:lastRenderedPageBreak/>
        <w:t>وكذلك عرَّفت السلامة</w:t>
      </w:r>
      <w:r w:rsidRPr="009D7E7D">
        <w:rPr>
          <w:rFonts w:ascii="Simplified Arabic" w:eastAsia="Calibri" w:hAnsi="Simplified Arabic" w:cs="Simplified Arabic"/>
          <w:color w:val="000000"/>
          <w:sz w:val="28"/>
          <w:szCs w:val="28"/>
          <w:rtl/>
        </w:rPr>
        <w:t xml:space="preserve"> </w:t>
      </w:r>
      <w:r>
        <w:rPr>
          <w:rFonts w:ascii="Simplified Arabic" w:eastAsia="Calibri" w:hAnsi="Simplified Arabic" w:cs="Simplified Arabic" w:hint="cs"/>
          <w:color w:val="000000"/>
          <w:sz w:val="28"/>
          <w:szCs w:val="28"/>
          <w:rtl/>
        </w:rPr>
        <w:t xml:space="preserve">" </w:t>
      </w:r>
      <w:r w:rsidRPr="005728A4">
        <w:rPr>
          <w:rFonts w:ascii="Simplified Arabic" w:eastAsia="Calibri" w:hAnsi="Simplified Arabic" w:cs="Simplified Arabic"/>
          <w:b/>
          <w:bCs/>
          <w:color w:val="000000"/>
          <w:sz w:val="28"/>
          <w:szCs w:val="28"/>
          <w:rtl/>
        </w:rPr>
        <w:t>بأنها مجموعة الإجر</w:t>
      </w:r>
      <w:r w:rsidRPr="005728A4">
        <w:rPr>
          <w:rFonts w:ascii="Simplified Arabic" w:eastAsia="Calibri" w:hAnsi="Simplified Arabic" w:cs="Simplified Arabic" w:hint="cs"/>
          <w:b/>
          <w:bCs/>
          <w:color w:val="000000"/>
          <w:sz w:val="28"/>
          <w:szCs w:val="28"/>
          <w:rtl/>
        </w:rPr>
        <w:t>ا</w:t>
      </w:r>
      <w:r w:rsidRPr="005728A4">
        <w:rPr>
          <w:rFonts w:ascii="Simplified Arabic" w:eastAsia="Calibri" w:hAnsi="Simplified Arabic" w:cs="Simplified Arabic"/>
          <w:b/>
          <w:bCs/>
          <w:color w:val="000000"/>
          <w:sz w:val="28"/>
          <w:szCs w:val="28"/>
          <w:rtl/>
        </w:rPr>
        <w:t>ءات والاحتياطات الوقائية التي تتخذ أو تتبع بكفاءة عالية للتخطيط والإش ارف والتشغيل والصيانة لضمان سلامة العامل والاطمئنان على صحته</w:t>
      </w:r>
      <w:r>
        <w:rPr>
          <w:rFonts w:ascii="Simplified Arabic" w:eastAsia="Calibri" w:hAnsi="Simplified Arabic" w:cs="Simplified Arabic" w:hint="cs"/>
          <w:color w:val="000000"/>
          <w:sz w:val="28"/>
          <w:szCs w:val="28"/>
          <w:rtl/>
        </w:rPr>
        <w:t xml:space="preserve">" </w:t>
      </w:r>
      <w:r w:rsidRPr="009D7E7D">
        <w:rPr>
          <w:rFonts w:ascii="Simplified Arabic" w:eastAsia="Calibri" w:hAnsi="Simplified Arabic" w:cs="Simplified Arabic"/>
          <w:color w:val="000000"/>
          <w:sz w:val="28"/>
          <w:szCs w:val="28"/>
          <w:rtl/>
        </w:rPr>
        <w:t xml:space="preserve">. </w:t>
      </w:r>
      <w:r>
        <w:rPr>
          <w:rFonts w:ascii="Simplified Arabic" w:eastAsia="Calibri" w:hAnsi="Simplified Arabic" w:cs="Simplified Arabic"/>
          <w:color w:val="000000"/>
          <w:sz w:val="28"/>
          <w:szCs w:val="28"/>
          <w:rtl/>
        </w:rPr>
        <w:t>ثم عرَّفت مف</w:t>
      </w:r>
      <w:r w:rsidRPr="009D7E7D">
        <w:rPr>
          <w:rFonts w:ascii="Simplified Arabic" w:eastAsia="Calibri" w:hAnsi="Simplified Arabic" w:cs="Simplified Arabic"/>
          <w:color w:val="000000"/>
          <w:sz w:val="28"/>
          <w:szCs w:val="28"/>
          <w:rtl/>
        </w:rPr>
        <w:t>ر</w:t>
      </w:r>
      <w:r>
        <w:rPr>
          <w:rFonts w:ascii="Simplified Arabic" w:eastAsia="Calibri" w:hAnsi="Simplified Arabic" w:cs="Simplified Arabic" w:hint="cs"/>
          <w:color w:val="000000"/>
          <w:sz w:val="28"/>
          <w:szCs w:val="28"/>
          <w:rtl/>
        </w:rPr>
        <w:t>ا</w:t>
      </w:r>
      <w:r w:rsidRPr="009D7E7D">
        <w:rPr>
          <w:rFonts w:ascii="Simplified Arabic" w:eastAsia="Calibri" w:hAnsi="Simplified Arabic" w:cs="Simplified Arabic"/>
          <w:color w:val="000000"/>
          <w:sz w:val="28"/>
          <w:szCs w:val="28"/>
          <w:rtl/>
        </w:rPr>
        <w:t xml:space="preserve">دت </w:t>
      </w:r>
      <w:r>
        <w:rPr>
          <w:rFonts w:ascii="Simplified Arabic" w:eastAsia="Calibri" w:hAnsi="Simplified Arabic" w:cs="Simplified Arabic" w:hint="cs"/>
          <w:color w:val="000000"/>
          <w:sz w:val="28"/>
          <w:szCs w:val="28"/>
          <w:rtl/>
        </w:rPr>
        <w:t>(</w:t>
      </w:r>
      <w:r w:rsidRPr="009D7E7D">
        <w:rPr>
          <w:rFonts w:ascii="Simplified Arabic" w:eastAsia="Calibri" w:hAnsi="Simplified Arabic" w:cs="Simplified Arabic"/>
          <w:color w:val="000000"/>
          <w:sz w:val="28"/>
          <w:szCs w:val="28"/>
          <w:rtl/>
        </w:rPr>
        <w:t>السلامة المهنية، الصحة المهنية، والبيئة الآمنة</w:t>
      </w:r>
      <w:r>
        <w:rPr>
          <w:rFonts w:ascii="Simplified Arabic" w:eastAsia="Calibri" w:hAnsi="Simplified Arabic" w:cs="Simplified Arabic" w:hint="cs"/>
          <w:color w:val="000000"/>
          <w:sz w:val="28"/>
          <w:szCs w:val="28"/>
          <w:rtl/>
        </w:rPr>
        <w:t>)</w:t>
      </w:r>
      <w:r w:rsidRPr="009D7E7D">
        <w:rPr>
          <w:rFonts w:ascii="Simplified Arabic" w:eastAsia="Calibri" w:hAnsi="Simplified Arabic" w:cs="Simplified Arabic"/>
          <w:color w:val="000000"/>
          <w:sz w:val="28"/>
          <w:szCs w:val="28"/>
          <w:rtl/>
        </w:rPr>
        <w:t xml:space="preserve"> كلاً على حده</w:t>
      </w:r>
      <w:r>
        <w:rPr>
          <w:rFonts w:ascii="Simplified Arabic" w:eastAsia="Calibri" w:hAnsi="Simplified Arabic" w:cs="Simplified Arabic" w:hint="cs"/>
          <w:color w:val="000000"/>
          <w:sz w:val="28"/>
          <w:szCs w:val="28"/>
          <w:rtl/>
        </w:rPr>
        <w:t xml:space="preserve"> </w:t>
      </w:r>
      <w:r w:rsidRPr="009D7E7D">
        <w:rPr>
          <w:rFonts w:ascii="Simplified Arabic" w:eastAsia="Calibri" w:hAnsi="Simplified Arabic" w:cs="Simplified Arabic"/>
          <w:color w:val="000000"/>
          <w:sz w:val="28"/>
          <w:szCs w:val="28"/>
          <w:rtl/>
        </w:rPr>
        <w:t xml:space="preserve">:  </w:t>
      </w:r>
    </w:p>
    <w:p w:rsidR="00022D9C" w:rsidRPr="007158C0" w:rsidRDefault="00022D9C" w:rsidP="00022D9C">
      <w:pPr>
        <w:numPr>
          <w:ilvl w:val="0"/>
          <w:numId w:val="4"/>
        </w:numPr>
        <w:tabs>
          <w:tab w:val="left" w:pos="368"/>
        </w:tabs>
        <w:spacing w:after="2" w:line="337" w:lineRule="auto"/>
        <w:ind w:left="226" w:right="353" w:firstLine="142"/>
        <w:jc w:val="both"/>
        <w:rPr>
          <w:rFonts w:ascii="Simplified Arabic" w:eastAsia="Calibri" w:hAnsi="Simplified Arabic" w:cs="Simplified Arabic"/>
          <w:b/>
          <w:bCs/>
          <w:color w:val="000000"/>
          <w:sz w:val="28"/>
        </w:rPr>
      </w:pPr>
      <w:r w:rsidRPr="007158C0">
        <w:rPr>
          <w:rFonts w:ascii="Simplified Arabic" w:eastAsia="Calibri" w:hAnsi="Simplified Arabic" w:cs="Simplified Arabic"/>
          <w:b/>
          <w:bCs/>
          <w:color w:val="000000"/>
          <w:sz w:val="28"/>
          <w:szCs w:val="28"/>
          <w:rtl/>
        </w:rPr>
        <w:t xml:space="preserve">فتعرف السلامة المهنية بأنها إج ارءات حماية العاملين من إصابات ناجمة عن حوادث ذات صلة بالعمل؛  </w:t>
      </w:r>
    </w:p>
    <w:p w:rsidR="00022D9C" w:rsidRPr="007158C0" w:rsidRDefault="00022D9C" w:rsidP="00022D9C">
      <w:pPr>
        <w:numPr>
          <w:ilvl w:val="0"/>
          <w:numId w:val="4"/>
        </w:numPr>
        <w:tabs>
          <w:tab w:val="left" w:pos="368"/>
        </w:tabs>
        <w:spacing w:after="1" w:line="337" w:lineRule="auto"/>
        <w:ind w:left="226" w:right="353" w:firstLine="142"/>
        <w:jc w:val="both"/>
        <w:rPr>
          <w:rFonts w:ascii="Simplified Arabic" w:eastAsia="Calibri" w:hAnsi="Simplified Arabic" w:cs="Simplified Arabic"/>
          <w:b/>
          <w:bCs/>
          <w:color w:val="000000"/>
          <w:sz w:val="28"/>
        </w:rPr>
      </w:pPr>
      <w:r w:rsidRPr="007158C0">
        <w:rPr>
          <w:rFonts w:ascii="Simplified Arabic" w:eastAsia="Calibri" w:hAnsi="Simplified Arabic" w:cs="Simplified Arabic"/>
          <w:b/>
          <w:bCs/>
          <w:color w:val="000000"/>
          <w:sz w:val="28"/>
          <w:szCs w:val="28"/>
          <w:rtl/>
        </w:rPr>
        <w:t xml:space="preserve">أما الصحة المهنية فهي خلو العاملين من أم ارض بدنية أو نفسية ذات صلة بالعمل؛  </w:t>
      </w:r>
    </w:p>
    <w:p w:rsidR="00022D9C" w:rsidRPr="007158C0" w:rsidRDefault="00022D9C" w:rsidP="00022D9C">
      <w:pPr>
        <w:numPr>
          <w:ilvl w:val="0"/>
          <w:numId w:val="4"/>
        </w:numPr>
        <w:tabs>
          <w:tab w:val="left" w:pos="368"/>
        </w:tabs>
        <w:spacing w:after="238" w:line="337" w:lineRule="auto"/>
        <w:ind w:left="226" w:right="353" w:firstLine="142"/>
        <w:jc w:val="both"/>
        <w:rPr>
          <w:rFonts w:ascii="Simplified Arabic" w:eastAsia="Calibri" w:hAnsi="Simplified Arabic" w:cs="Simplified Arabic"/>
          <w:b/>
          <w:bCs/>
          <w:color w:val="000000"/>
          <w:sz w:val="28"/>
        </w:rPr>
      </w:pPr>
      <w:r w:rsidRPr="007158C0">
        <w:rPr>
          <w:rFonts w:ascii="Simplified Arabic" w:eastAsia="Calibri" w:hAnsi="Simplified Arabic" w:cs="Simplified Arabic"/>
          <w:b/>
          <w:bCs/>
          <w:color w:val="000000"/>
          <w:sz w:val="28"/>
          <w:szCs w:val="28"/>
          <w:rtl/>
        </w:rPr>
        <w:t xml:space="preserve">وأخي ار تعرف بيئة العمل الآمنة بأنها البيئة التي تتمتع بالشروط الضرورية لتوفير السلامة والصحة للعاملين . </w:t>
      </w:r>
    </w:p>
    <w:p w:rsidR="00022D9C" w:rsidRPr="00101C91" w:rsidRDefault="00022D9C" w:rsidP="00022D9C">
      <w:pPr>
        <w:pStyle w:val="ListParagraph"/>
        <w:tabs>
          <w:tab w:val="left" w:pos="8164"/>
          <w:tab w:val="left" w:pos="8306"/>
        </w:tabs>
        <w:spacing w:after="331" w:line="337" w:lineRule="auto"/>
        <w:ind w:left="362"/>
        <w:jc w:val="both"/>
        <w:rPr>
          <w:rFonts w:ascii="Simplified Arabic" w:eastAsia="Calibri" w:hAnsi="Simplified Arabic" w:cs="Simplified Arabic"/>
          <w:b/>
          <w:bCs/>
          <w:color w:val="000000"/>
          <w:sz w:val="28"/>
          <w:rtl/>
        </w:rPr>
      </w:pPr>
      <w:r w:rsidRPr="009D011F">
        <w:rPr>
          <w:rFonts w:ascii="Simplified Arabic" w:eastAsia="Calibri" w:hAnsi="Simplified Arabic" w:cs="Simplified Arabic"/>
          <w:b/>
          <w:bCs/>
          <w:color w:val="000000"/>
          <w:sz w:val="28"/>
          <w:szCs w:val="28"/>
          <w:rtl/>
        </w:rPr>
        <w:t>وجملة القول، وأيًا ما كان من أمر التعريفات السابقة،</w:t>
      </w:r>
      <w:r w:rsidRPr="005728A4">
        <w:rPr>
          <w:rFonts w:ascii="Simplified Arabic" w:eastAsia="Calibri" w:hAnsi="Simplified Arabic" w:cs="Simplified Arabic"/>
          <w:color w:val="000000"/>
          <w:sz w:val="28"/>
          <w:szCs w:val="28"/>
          <w:rtl/>
        </w:rPr>
        <w:t xml:space="preserve"> فإنها جميعًا تهدف إلى توفير بيئة عمل آمنة وصحية خالية من الأمر</w:t>
      </w:r>
      <w:r w:rsidRPr="005728A4">
        <w:rPr>
          <w:rFonts w:ascii="Simplified Arabic" w:eastAsia="Calibri" w:hAnsi="Simplified Arabic" w:cs="Simplified Arabic" w:hint="cs"/>
          <w:color w:val="000000"/>
          <w:sz w:val="28"/>
          <w:szCs w:val="28"/>
          <w:rtl/>
        </w:rPr>
        <w:t>ا</w:t>
      </w:r>
      <w:r w:rsidRPr="005728A4">
        <w:rPr>
          <w:rFonts w:ascii="Simplified Arabic" w:eastAsia="Calibri" w:hAnsi="Simplified Arabic" w:cs="Simplified Arabic"/>
          <w:color w:val="000000"/>
          <w:sz w:val="28"/>
          <w:szCs w:val="28"/>
          <w:rtl/>
        </w:rPr>
        <w:t>ض والإصابات، ويتر</w:t>
      </w:r>
      <w:r w:rsidRPr="005728A4">
        <w:rPr>
          <w:rFonts w:ascii="Simplified Arabic" w:eastAsia="Calibri" w:hAnsi="Simplified Arabic" w:cs="Simplified Arabic" w:hint="cs"/>
          <w:color w:val="000000"/>
          <w:sz w:val="28"/>
          <w:szCs w:val="28"/>
          <w:rtl/>
        </w:rPr>
        <w:t>أ</w:t>
      </w:r>
      <w:r w:rsidRPr="005728A4">
        <w:rPr>
          <w:rFonts w:ascii="Simplified Arabic" w:eastAsia="Calibri" w:hAnsi="Simplified Arabic" w:cs="Simplified Arabic"/>
          <w:color w:val="000000"/>
          <w:sz w:val="28"/>
          <w:szCs w:val="28"/>
          <w:rtl/>
        </w:rPr>
        <w:t>س أهدافها توفير السلامة والصحة المهنية للعامل من أجل تمكينه من الإسهام الفعلي في العملية الانتاجية وتحقيق أعلى معدلات الأداء</w:t>
      </w:r>
      <w:r>
        <w:rPr>
          <w:rFonts w:ascii="Simplified Arabic" w:eastAsia="Calibri" w:hAnsi="Simplified Arabic" w:cs="Simplified Arabic" w:hint="cs"/>
          <w:color w:val="000000"/>
          <w:sz w:val="28"/>
          <w:szCs w:val="28"/>
          <w:rtl/>
        </w:rPr>
        <w:t>،</w:t>
      </w:r>
      <w:r w:rsidRPr="005728A4">
        <w:rPr>
          <w:rFonts w:ascii="Simplified Arabic" w:eastAsia="Calibri" w:hAnsi="Simplified Arabic" w:cs="Simplified Arabic"/>
          <w:color w:val="000000"/>
          <w:sz w:val="28"/>
          <w:szCs w:val="28"/>
          <w:rtl/>
        </w:rPr>
        <w:t xml:space="preserve"> وبالتالي، </w:t>
      </w:r>
      <w:r w:rsidRPr="009D011F">
        <w:rPr>
          <w:rFonts w:ascii="Simplified Arabic" w:eastAsia="Calibri" w:hAnsi="Simplified Arabic" w:cs="Simplified Arabic"/>
          <w:b/>
          <w:bCs/>
          <w:color w:val="000000"/>
          <w:sz w:val="28"/>
          <w:szCs w:val="28"/>
          <w:rtl/>
        </w:rPr>
        <w:t xml:space="preserve">فإن السلامة والصحة المهنية تهدف إلى حماية عناصر الانتاج وزيادة الانتاجية بما ينعكس على الثروة القومية للبلاد؛ إذ تستهدف الحفاظ على العنصر البشري والعنصر المادي معًا،  واحاطتهما بمناخ آمن في بيئة العمل، والوقاية من الأخطار والكوارث، لتبدو واضحة وظيفتها الاجتماعية والاقتصادية . </w:t>
      </w:r>
    </w:p>
    <w:p w:rsidR="00022D9C" w:rsidRDefault="00022D9C" w:rsidP="00022D9C">
      <w:pPr>
        <w:spacing w:line="360" w:lineRule="auto"/>
        <w:rPr>
          <w:rFonts w:ascii="Simplified Arabic" w:hAnsi="Simplified Arabic" w:cs="Simplified Arabic"/>
          <w:b/>
          <w:bCs/>
          <w:sz w:val="28"/>
          <w:szCs w:val="28"/>
          <w:rtl/>
          <w:lang w:bidi="ar-EG"/>
        </w:rPr>
      </w:pPr>
      <w:r w:rsidRPr="009D011F">
        <w:rPr>
          <w:rFonts w:ascii="Simplified Arabic" w:hAnsi="Simplified Arabic" w:cs="Simplified Arabic" w:hint="cs"/>
          <w:b/>
          <w:bCs/>
          <w:sz w:val="28"/>
          <w:szCs w:val="28"/>
          <w:rtl/>
          <w:lang w:bidi="ar-EG"/>
        </w:rPr>
        <w:t xml:space="preserve">المبحث الثالث : مبدأ السلامة والصحة المهنية فى الاتفاقيات الدولية : </w:t>
      </w:r>
    </w:p>
    <w:p w:rsidR="00022D9C" w:rsidRPr="009D011F" w:rsidRDefault="00022D9C" w:rsidP="00022D9C">
      <w:pPr>
        <w:spacing w:after="238" w:line="360" w:lineRule="auto"/>
        <w:ind w:left="84" w:right="-3" w:firstLine="284"/>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lastRenderedPageBreak/>
        <w:t>اهتم مشرعوا العديد من الدول بتكريس مبدأ السلامة والصحة المهنية، والعمل على ترسيخ أواصره في المنشآت ضمانًا من جانبهم لحماية العمال، ومن ذلك على سبيل المثال المشرع الأمريكي والمشرع المصري. ومن ناحية أخرى أولت اتفاقيات دولية عديدة اهتمامًا كبيراً بهذا المبدأ، حتى إن كثيراً من أحكامها يمثل مرجعًا لمشرعي الدول في العديد من المسائل. لذا نعرض أولاً لأهم ملامح الاتفاقيات الدولية التي تناولت مبدأ السلامة والصحة المهنية بالمعالجة والتنظيم .</w:t>
      </w:r>
    </w:p>
    <w:p w:rsidR="00022D9C" w:rsidRPr="009D011F" w:rsidRDefault="00022D9C" w:rsidP="00022D9C">
      <w:pPr>
        <w:spacing w:after="238" w:line="360" w:lineRule="auto"/>
        <w:ind w:right="-3"/>
        <w:jc w:val="both"/>
        <w:rPr>
          <w:rFonts w:ascii="Simplified Arabic" w:eastAsia="Calibri" w:hAnsi="Simplified Arabic" w:cs="Simplified Arabic"/>
          <w:b/>
          <w:bCs/>
          <w:color w:val="000000"/>
          <w:sz w:val="28"/>
        </w:rPr>
      </w:pPr>
      <w:r w:rsidRPr="009D011F">
        <w:rPr>
          <w:rFonts w:ascii="Simplified Arabic" w:eastAsia="Calibri" w:hAnsi="Simplified Arabic" w:cs="Simplified Arabic"/>
          <w:b/>
          <w:bCs/>
          <w:color w:val="000000"/>
          <w:sz w:val="28"/>
          <w:szCs w:val="28"/>
          <w:rtl/>
        </w:rPr>
        <w:t xml:space="preserve">تبرز الملامح الرئيسية لاهتمام الاتفاقيات الدولية بمبدأ السلامة والصحة المهنية، في الآتي:  </w:t>
      </w:r>
    </w:p>
    <w:p w:rsidR="00022D9C" w:rsidRPr="009D011F" w:rsidRDefault="00022D9C" w:rsidP="00022D9C">
      <w:pPr>
        <w:spacing w:after="0" w:line="360" w:lineRule="auto"/>
        <w:ind w:left="84" w:right="-3"/>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 xml:space="preserve">تعددت الاتفاقيات الدولية في مجال السلامة والصحة المهنية؛ فعلى سبيل المثال؛ تناولت اتفاقية السلامة والصحة المهنية في البناء (رقم </w:t>
      </w:r>
      <w:r w:rsidRPr="009D011F">
        <w:rPr>
          <w:rFonts w:ascii="Simplified Arabic" w:eastAsia="Calibri" w:hAnsi="Simplified Arabic" w:cs="Simplified Arabic"/>
          <w:color w:val="000000"/>
          <w:sz w:val="28"/>
          <w:szCs w:val="28"/>
        </w:rPr>
        <w:t>167</w:t>
      </w:r>
      <w:r w:rsidRPr="009D011F">
        <w:rPr>
          <w:rFonts w:ascii="Simplified Arabic" w:eastAsia="Calibri" w:hAnsi="Simplified Arabic" w:cs="Simplified Arabic"/>
          <w:color w:val="000000"/>
          <w:sz w:val="28"/>
          <w:szCs w:val="28"/>
          <w:rtl/>
        </w:rPr>
        <w:t>) تدابير الحماية والوقاية والسلامة في أماكن العمل؛ سيما سلامة السقالات والسلالم والأجهزة والمعدات الرافعة ومعدات النقل والتجهيزات والألآت والعدد، ومعيير العمل على مستويات مرتفعة بما في ذلك الأسطح والعمل في الفجوات والأنفاق والحفر والسدود وتحت الهواء المضغوط، فضلا عن العمل فوق الماء، وفي عمليات الهدم .</w:t>
      </w:r>
    </w:p>
    <w:p w:rsidR="00022D9C" w:rsidRPr="009D011F" w:rsidRDefault="00022D9C" w:rsidP="00022D9C">
      <w:pPr>
        <w:spacing w:after="268" w:line="360" w:lineRule="auto"/>
        <w:ind w:left="84" w:right="-3" w:firstLine="142"/>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 xml:space="preserve">وكذلك اتفاقية السلامة والصحة المهنية (رقم </w:t>
      </w:r>
      <w:r w:rsidRPr="009D011F">
        <w:rPr>
          <w:rFonts w:ascii="Simplified Arabic" w:eastAsia="Calibri" w:hAnsi="Simplified Arabic" w:cs="Simplified Arabic"/>
          <w:color w:val="000000"/>
          <w:sz w:val="28"/>
          <w:szCs w:val="28"/>
        </w:rPr>
        <w:t>155</w:t>
      </w:r>
      <w:r w:rsidRPr="009D011F">
        <w:rPr>
          <w:rFonts w:ascii="Simplified Arabic" w:eastAsia="Calibri" w:hAnsi="Simplified Arabic" w:cs="Simplified Arabic"/>
          <w:color w:val="000000"/>
          <w:sz w:val="28"/>
          <w:szCs w:val="28"/>
          <w:rtl/>
        </w:rPr>
        <w:t>) والتي اعتمدت تدابير ضرورية أخرى أهمها ما يتعلق بالتدريب  واقامة نظام للتفتيش، وكذلك التدابير الواجب اتخاذها بعد الانتهاء من مرحلة تصميم الالات والمواد وتداولها، وتقديم المنشآت للملابس والمعدات الواقية، وغيرها من اتفاقيات تعكس الاهتمام بمبدأ السلامة والصحة المهنية . (منظمة العمل الدولية،2016).</w:t>
      </w:r>
    </w:p>
    <w:p w:rsidR="00022D9C" w:rsidRPr="009D011F" w:rsidRDefault="00022D9C" w:rsidP="00022D9C">
      <w:pPr>
        <w:spacing w:after="238" w:line="360" w:lineRule="auto"/>
        <w:ind w:left="84" w:right="353"/>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 xml:space="preserve">أصدرت منظمة العمل الدولية دليل خاص بنظم إدارة السلامة والصحة المهنية عام 2001م، والذي يهدف إلى حماية العمال والنهوض بأوضاعهم الصحية وتحقيق مستويات أفضل من السلامة والصحة في مكان العمل بمسئوليات واضحة على أطراف العمل الثلاثة (العمال، </w:t>
      </w:r>
      <w:r w:rsidRPr="009D011F">
        <w:rPr>
          <w:rFonts w:ascii="Simplified Arabic" w:eastAsia="Calibri" w:hAnsi="Simplified Arabic" w:cs="Simplified Arabic"/>
          <w:color w:val="000000"/>
          <w:sz w:val="28"/>
          <w:szCs w:val="28"/>
          <w:rtl/>
        </w:rPr>
        <w:lastRenderedPageBreak/>
        <w:t>أصحاب العمل، والحكومات) ومن أهم الأهداف التي تستهدفها المنظمة من وراء إلزام الدول بضرورة احترام مبدأ السلامة والصحة المهنية</w:t>
      </w:r>
      <w:r w:rsidRPr="009D011F">
        <w:rPr>
          <w:rFonts w:ascii="Simplified Arabic" w:eastAsia="Calibri" w:hAnsi="Simplified Arabic" w:cs="Simplified Arabic"/>
          <w:b/>
          <w:bCs/>
          <w:color w:val="000000"/>
          <w:sz w:val="28"/>
          <w:szCs w:val="28"/>
          <w:rtl/>
        </w:rPr>
        <w:t>، وفقا لما ورد بهذا الدليل، ما يلي :</w:t>
      </w:r>
      <w:r w:rsidRPr="009D011F">
        <w:rPr>
          <w:rFonts w:ascii="Simplified Arabic" w:eastAsia="Calibri" w:hAnsi="Simplified Arabic" w:cs="Simplified Arabic"/>
          <w:color w:val="000000"/>
          <w:sz w:val="28"/>
          <w:szCs w:val="28"/>
          <w:rtl/>
        </w:rPr>
        <w:t xml:space="preserve">  </w:t>
      </w:r>
    </w:p>
    <w:p w:rsidR="00022D9C" w:rsidRPr="009D011F" w:rsidRDefault="00022D9C" w:rsidP="00022D9C">
      <w:pPr>
        <w:pStyle w:val="ListParagraph"/>
        <w:numPr>
          <w:ilvl w:val="0"/>
          <w:numId w:val="5"/>
        </w:numPr>
        <w:spacing w:after="644" w:line="360" w:lineRule="auto"/>
        <w:ind w:right="353"/>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تساهم السلامة والصحة المهنية في تخفيض تكاليف الإنتاج؛ من خلال تخفيض معدلات حوادث  واصابات العمل، وكذا تخفيض فترات الغياب وتوقف العمل نتيجة عدم توافر بيئة العمل، وغير ذلك مما ينتج عن تخفيض الفاقد في المواد والتالف بسبب استخد</w:t>
      </w:r>
      <w:r>
        <w:rPr>
          <w:rFonts w:ascii="Simplified Arabic" w:eastAsia="Calibri" w:hAnsi="Simplified Arabic" w:cs="Simplified Arabic"/>
          <w:color w:val="000000"/>
          <w:sz w:val="28"/>
          <w:szCs w:val="28"/>
          <w:rtl/>
        </w:rPr>
        <w:t>ام نظم آلية وميكانيكية متقدمة</w:t>
      </w:r>
      <w:r>
        <w:rPr>
          <w:rFonts w:ascii="Simplified Arabic" w:eastAsia="Calibri" w:hAnsi="Simplified Arabic" w:cs="Simplified Arabic" w:hint="cs"/>
          <w:color w:val="000000"/>
          <w:sz w:val="28"/>
          <w:szCs w:val="28"/>
          <w:rtl/>
        </w:rPr>
        <w:t>.</w:t>
      </w:r>
    </w:p>
    <w:p w:rsidR="00022D9C" w:rsidRPr="009D011F" w:rsidRDefault="00022D9C" w:rsidP="00022D9C">
      <w:pPr>
        <w:pStyle w:val="ListParagraph"/>
        <w:numPr>
          <w:ilvl w:val="0"/>
          <w:numId w:val="5"/>
        </w:numPr>
        <w:spacing w:after="238" w:line="360" w:lineRule="auto"/>
        <w:ind w:right="-3"/>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 xml:space="preserve">إن وجود نظام فعال للسلامة والصحة المهنية يساهم في اجتذاب العمالة الماهرة والكفاءات المتميزة، وكذلك استقرار العمالة في العمل؛ حيث تزيد درجة رضا العامل عن عمله وارتباطه الوثيق بالآلة والبيئة التي يعمل فيها. </w:t>
      </w:r>
    </w:p>
    <w:p w:rsidR="00022D9C" w:rsidRPr="009D011F" w:rsidRDefault="00022D9C" w:rsidP="00022D9C">
      <w:pPr>
        <w:pStyle w:val="ListParagraph"/>
        <w:numPr>
          <w:ilvl w:val="0"/>
          <w:numId w:val="5"/>
        </w:numPr>
        <w:spacing w:after="238" w:line="360" w:lineRule="auto"/>
        <w:ind w:right="-3"/>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 xml:space="preserve">تحقق استراتيجية السلامة والصحة المهنية أهدافا مباشرة للعاملين وأصحاب الأعمال في الوقت ذاته؛ حيث حماية العمال ووقايتهم من الأمراض والكوارث ،وتحقيق مكاسب مادية كبيرة لأصحاب الأعمال؛ كزيادة الإنتاج وتقليل نفقات التلفيات والأضرار، وزيادة القدرة التنافسية للمنشأة، وللمجتمع ككل كتقليل حالات الإصابات وتخفيض نسب المرضى والنمو في الأسواق التنافسية. </w:t>
      </w:r>
    </w:p>
    <w:p w:rsidR="00022D9C" w:rsidRPr="009D011F" w:rsidRDefault="00022D9C" w:rsidP="00022D9C">
      <w:pPr>
        <w:spacing w:after="238" w:line="360" w:lineRule="auto"/>
        <w:ind w:right="-3"/>
        <w:jc w:val="both"/>
        <w:rPr>
          <w:rFonts w:ascii="Simplified Arabic" w:eastAsia="Calibri" w:hAnsi="Simplified Arabic" w:cs="Simplified Arabic"/>
          <w:color w:val="000000"/>
          <w:sz w:val="28"/>
        </w:rPr>
      </w:pPr>
      <w:r w:rsidRPr="009D011F">
        <w:rPr>
          <w:rFonts w:ascii="Simplified Arabic" w:eastAsia="Calibri" w:hAnsi="Simplified Arabic" w:cs="Simplified Arabic"/>
          <w:color w:val="000000"/>
          <w:sz w:val="28"/>
          <w:szCs w:val="28"/>
          <w:rtl/>
        </w:rPr>
        <w:t xml:space="preserve">حرصت الاتفاقيات الدولية على حث الدول على الالتزام بمبدأ السلامة والصحة المهنية، بغرض تحقيق التوازن بين استخدام التكنولوجيات والمستجدات ومختلف الطاقات التي تزيد الانتاجية وتطور الاقتصاد وبين توفير السلامة والصحة المهنية من خلال تأمين بيئة العمل. فكما هو معلوم أن هذا التوازن يتأثر بعوامل كثيرة؛ كسرعة التقدم الصناعي والتكنولوجي، وتغير وسط العمل المتنوع </w:t>
      </w:r>
      <w:r w:rsidRPr="009D011F">
        <w:rPr>
          <w:rFonts w:ascii="Simplified Arabic" w:eastAsia="Calibri" w:hAnsi="Simplified Arabic" w:cs="Simplified Arabic"/>
          <w:color w:val="000000"/>
          <w:sz w:val="28"/>
          <w:szCs w:val="28"/>
          <w:rtl/>
        </w:rPr>
        <w:lastRenderedPageBreak/>
        <w:t xml:space="preserve">باستمرار، وطبيعة ونوع الاقتصاد، ولذا فإن مبادئ السلامة والصحة المهنية تشكل مقياسًا واضحًا لحماية العمال وتأمين بيئة العمل . (منظمة العمل الدولية) </w:t>
      </w:r>
    </w:p>
    <w:p w:rsidR="00022D9C" w:rsidRDefault="00022D9C" w:rsidP="00022D9C">
      <w:pPr>
        <w:spacing w:after="0" w:line="360" w:lineRule="auto"/>
        <w:ind w:right="-3"/>
        <w:jc w:val="both"/>
        <w:rPr>
          <w:rFonts w:ascii="Simplified Arabic" w:eastAsia="Calibri" w:hAnsi="Simplified Arabic" w:cs="Simplified Arabic"/>
          <w:color w:val="000000"/>
          <w:sz w:val="28"/>
          <w:rtl/>
        </w:rPr>
      </w:pPr>
      <w:r w:rsidRPr="009D011F">
        <w:rPr>
          <w:rFonts w:ascii="Simplified Arabic" w:eastAsia="Calibri" w:hAnsi="Simplified Arabic" w:cs="Simplified Arabic"/>
          <w:color w:val="000000"/>
          <w:sz w:val="28"/>
          <w:szCs w:val="28"/>
          <w:rtl/>
        </w:rPr>
        <w:t xml:space="preserve">ففي إحدى الإحصائيات التي أجرتها منظمة العمل الدولية في العام </w:t>
      </w:r>
      <w:r w:rsidRPr="009D011F">
        <w:rPr>
          <w:rFonts w:ascii="Simplified Arabic" w:eastAsia="Calibri" w:hAnsi="Simplified Arabic" w:cs="Simplified Arabic"/>
          <w:color w:val="000000"/>
          <w:sz w:val="28"/>
          <w:szCs w:val="28"/>
        </w:rPr>
        <w:t>0216</w:t>
      </w:r>
      <w:r w:rsidRPr="009D011F">
        <w:rPr>
          <w:rFonts w:ascii="Simplified Arabic" w:eastAsia="Calibri" w:hAnsi="Simplified Arabic" w:cs="Simplified Arabic"/>
          <w:color w:val="000000"/>
          <w:sz w:val="28"/>
          <w:szCs w:val="28"/>
          <w:rtl/>
        </w:rPr>
        <w:t>م، تبين أن( 250 مليون عامل تقريبًا ) على مستوى العالم يتعرضون سنويًا لحوادث بسبب مشاكل في تأمين بيئة العمل، وأن أكثر من( 160 مليون عامل)</w:t>
      </w:r>
      <w:r w:rsidRPr="009D011F">
        <w:rPr>
          <w:rFonts w:ascii="Simplified Arabic" w:eastAsia="Calibri" w:hAnsi="Simplified Arabic" w:cs="Simplified Arabic"/>
          <w:color w:val="000000"/>
          <w:sz w:val="28"/>
          <w:rtl/>
        </w:rPr>
        <w:t xml:space="preserve"> </w:t>
      </w:r>
      <w:r w:rsidRPr="009D011F">
        <w:rPr>
          <w:rFonts w:ascii="Simplified Arabic" w:eastAsia="Calibri" w:hAnsi="Simplified Arabic" w:cs="Simplified Arabic"/>
          <w:color w:val="000000"/>
          <w:sz w:val="28"/>
          <w:szCs w:val="28"/>
          <w:rtl/>
        </w:rPr>
        <w:t>يصابون بالفعل، بينما يتعرض( 1,2 مليون) عامل للوفاة، كنتيجة لإصابتهم في حوادث في مكان عملهم أو نتيجة لأمراض أصيبوا بها بسبب العمل، ومرجع ذلك عدم الفاعلية اللازمة لاشتراطات السلامة والصحة المهنية، وهو ما نتجت عنه تكاليف مباشرة وغير مباشرة؛ كنفقات العلاج، وانخفاض عدد أيام العمل، وانخفاض الانتاج، وتكاليف التعويضات، وتكاليف إصلاح الأضرار بالمعدات، وخسارة التعاقدات نتيجة عدم مطابقة المنتج، وما ترتب على ذلك من تقليل القدرة التنافسية للمنشآت وقدرتها على تحقيق الاستدامة وعليه، فإنه يمكن للمنشآت أن تواجه وتقلل من المخاطر التي تهدد أعمالها من خلال تطبيق نظام إدارة السلامة والصحة المهنية في بيئة العمل .</w:t>
      </w:r>
      <w:r w:rsidRPr="009D011F">
        <w:rPr>
          <w:rFonts w:ascii="Simplified Arabic" w:eastAsia="Calibri" w:hAnsi="Simplified Arabic" w:cs="Simplified Arabic"/>
          <w:color w:val="000000"/>
          <w:sz w:val="32"/>
          <w:szCs w:val="32"/>
          <w:rtl/>
        </w:rPr>
        <w:t xml:space="preserve"> </w:t>
      </w:r>
    </w:p>
    <w:p w:rsidR="00022D9C" w:rsidRPr="00584642" w:rsidRDefault="00022D9C" w:rsidP="00022D9C">
      <w:pPr>
        <w:spacing w:after="0"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في ما يتعلق بالصحة والسلامة المهنية، طورت الأطراف المكونة لمنظمة العمل الدولية (الحكومات وأصحاب العمل والعمال) أكثر من 40 معياراً (اتفاقية/توصية) و40 مدونة ممارسة تتضمن المبادئ والحقوق الأساسية في العمل.</w:t>
      </w:r>
      <w:r w:rsidRPr="00584642">
        <w:rPr>
          <w:rFonts w:ascii="Simplified Arabic" w:hAnsi="Simplified Arabic" w:cs="Simplified Arabic" w:hint="cs"/>
          <w:sz w:val="28"/>
          <w:szCs w:val="28"/>
          <w:rtl/>
          <w:lang w:bidi="ar-EG"/>
        </w:rPr>
        <w:t xml:space="preserve"> ( منظمة العمل الدولية ، 2007)</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وتتألف الهيئات الإشرافية التي تراقب تطبيق معايير العمل الدولية ومدونات الممارسة من "لجنة الخبراء حول تطبيق الاتفاقيات والتوصيات، ولجنة المؤتمر حول تطبيق المعايير".</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اتفاقيات منظمة العمل الدولية المصادق عليها</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lastRenderedPageBreak/>
        <w:t xml:space="preserve">يمكن معرفة العدد الإجمالي لاتفاقيات الصحة والسلامة المهنية المصدق عليها في الدول العربية، بما فيها اتفاقيات الصحة والسلامة المهنية الأساسية، في الجدول 6. تم جمع المعلومات عن اتفاقيات منظمة العمل الدولية المصدق عليها من قاعدة بيانات </w:t>
      </w:r>
      <w:r w:rsidRPr="00584642">
        <w:rPr>
          <w:rFonts w:ascii="Simplified Arabic" w:hAnsi="Simplified Arabic" w:cs="Simplified Arabic"/>
          <w:sz w:val="28"/>
          <w:szCs w:val="28"/>
          <w:lang w:val="en-GB"/>
        </w:rPr>
        <w:t>ILOLEX</w:t>
      </w:r>
      <w:r w:rsidRPr="00584642">
        <w:rPr>
          <w:rFonts w:ascii="Simplified Arabic" w:hAnsi="Simplified Arabic" w:cs="Simplified Arabic" w:hint="cs"/>
          <w:sz w:val="28"/>
          <w:szCs w:val="28"/>
          <w:rtl/>
        </w:rPr>
        <w:t>.</w:t>
      </w:r>
      <w:r w:rsidRPr="00584642">
        <w:rPr>
          <w:rFonts w:ascii="Simplified Arabic" w:hAnsi="Simplified Arabic" w:cs="Simplified Arabic" w:hint="cs"/>
          <w:sz w:val="28"/>
          <w:szCs w:val="28"/>
          <w:rtl/>
          <w:lang w:bidi="ar-EG"/>
        </w:rPr>
        <w:t xml:space="preserve"> ( منظمة العمل الدولية ، 2007)</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مصر والعراق هما البلدان اللذان صادقا على أكبر عدد من الاتفاقيات (63 و61 اتفاقية على التوالي)، بينما صادق لبنان على أكبر عدد من اتفاقيات الصحة والسلامة المهنية (17 اتفاقية عن الصحة والسلامة المهنية من إجمالي اتفاقيات منظمة العمل المصادق عليها)، وعمان وقطر صادقا على أقل عدد من اتفاقيات الصحة والسلامة المهنية (4 و6 اتفاقيات على التوالي).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اتفاقيات الصحة والسلامة المهنية الأساسية</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نجد المفاهيم الأساسية للصحة والسلامة المهنية في اتفاقية الصحة والسلامة المهني</w:t>
      </w:r>
      <w:r w:rsidRPr="00584642">
        <w:rPr>
          <w:rFonts w:ascii="Simplified Arabic" w:hAnsi="Simplified Arabic" w:cs="Simplified Arabic"/>
          <w:sz w:val="28"/>
          <w:szCs w:val="28"/>
          <w:rtl/>
          <w:lang w:bidi="ar-LB"/>
        </w:rPr>
        <w:t xml:space="preserve">تين رقم </w:t>
      </w:r>
      <w:r w:rsidRPr="00584642">
        <w:rPr>
          <w:rFonts w:ascii="Simplified Arabic" w:hAnsi="Simplified Arabic" w:cs="Simplified Arabic"/>
          <w:sz w:val="28"/>
          <w:szCs w:val="28"/>
          <w:rtl/>
        </w:rPr>
        <w:t>155 واتفاقية خدمات الصحة المهنية</w:t>
      </w:r>
      <w:r w:rsidRPr="00584642">
        <w:rPr>
          <w:rFonts w:ascii="Simplified Arabic" w:hAnsi="Simplified Arabic" w:cs="Simplified Arabic"/>
          <w:sz w:val="28"/>
          <w:szCs w:val="28"/>
          <w:rtl/>
          <w:lang w:bidi="ar-LB"/>
        </w:rPr>
        <w:t xml:space="preserve"> رقم </w:t>
      </w:r>
      <w:r w:rsidRPr="00584642">
        <w:rPr>
          <w:rFonts w:ascii="Simplified Arabic" w:hAnsi="Simplified Arabic" w:cs="Simplified Arabic"/>
          <w:sz w:val="28"/>
          <w:szCs w:val="28"/>
          <w:rtl/>
        </w:rPr>
        <w:t>161. بالإضافة، أنشئ</w:t>
      </w:r>
      <w:r w:rsidRPr="00584642">
        <w:rPr>
          <w:rFonts w:ascii="Simplified Arabic" w:hAnsi="Simplified Arabic" w:cs="Simplified Arabic"/>
          <w:sz w:val="28"/>
          <w:szCs w:val="28"/>
          <w:rtl/>
          <w:lang w:bidi="ar-LB"/>
        </w:rPr>
        <w:t>ت اتفاقية</w:t>
      </w:r>
      <w:r w:rsidRPr="00584642">
        <w:rPr>
          <w:rFonts w:ascii="Simplified Arabic" w:hAnsi="Simplified Arabic" w:cs="Simplified Arabic"/>
          <w:sz w:val="28"/>
          <w:szCs w:val="28"/>
          <w:rtl/>
        </w:rPr>
        <w:t xml:space="preserve"> الإطار الترويجي للصحة والسلامة المهني</w:t>
      </w:r>
      <w:r w:rsidRPr="00584642">
        <w:rPr>
          <w:rFonts w:ascii="Simplified Arabic" w:hAnsi="Simplified Arabic" w:cs="Simplified Arabic"/>
          <w:sz w:val="28"/>
          <w:szCs w:val="28"/>
          <w:rtl/>
          <w:lang w:bidi="ar-LB"/>
        </w:rPr>
        <w:t xml:space="preserve">تين رقم </w:t>
      </w:r>
      <w:r w:rsidRPr="00584642">
        <w:rPr>
          <w:rFonts w:ascii="Simplified Arabic" w:hAnsi="Simplified Arabic" w:cs="Simplified Arabic"/>
          <w:sz w:val="28"/>
          <w:szCs w:val="28"/>
          <w:rtl/>
        </w:rPr>
        <w:t xml:space="preserve">187 عام 2006 في محاولة لتطوير وسائل نظامية لتطبيق الاتفاقيات، والتوصيات ومدونات الممارسة. وهدف كل منها هو تشجيع المساهمة الثلاثية في كل بلد من أجل تصميم سياسات وأنظمة وبرامج.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تهدف الاتفاقية رقم 187، إلى جانب إستراتيجية منظمة العمل الدولية حول الصحة والسلامة المهنية، إلى تخفيف الأمراض والحوادث المهنية، وهو جزء من جدول أعمال منظمة العمل الدولية. تتضمن اتفاقيات الصحة والسلامة المهنية الأخرى الحماية ضد مخاطر معينة، والسلامة الصحية وخصوصاً في القطاعات الاقتصادية </w:t>
      </w:r>
      <w:r w:rsidRPr="00584642">
        <w:rPr>
          <w:rFonts w:ascii="Simplified Arabic" w:hAnsi="Simplified Arabic" w:cs="Simplified Arabic" w:hint="cs"/>
          <w:sz w:val="28"/>
          <w:szCs w:val="28"/>
          <w:rtl/>
        </w:rPr>
        <w:t>.</w:t>
      </w:r>
      <w:r w:rsidRPr="00584642">
        <w:rPr>
          <w:rFonts w:ascii="Simplified Arabic" w:hAnsi="Simplified Arabic" w:cs="Simplified Arabic"/>
          <w:sz w:val="28"/>
          <w:szCs w:val="28"/>
          <w:rtl/>
        </w:rPr>
        <w:t xml:space="preserve">.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lastRenderedPageBreak/>
        <w:t>في ما يتعلق بالمتطلبات المفصلة في السياسات والأنظمة والبرامج والسياقات الوطنية، فهي مذكورة في التوصية رقم 197 التي ترافق الاتفاقية رقم 187 والتي تحث الدول على اعتماد صكوك منظمة العمل الدولية ذات الصلة بالإطار الترويجي للصحة والسلامة المهنية.</w:t>
      </w:r>
      <w:r w:rsidRPr="00584642">
        <w:rPr>
          <w:rFonts w:ascii="Simplified Arabic" w:hAnsi="Simplified Arabic" w:cs="Simplified Arabic"/>
          <w:sz w:val="28"/>
          <w:szCs w:val="28"/>
          <w:vertAlign w:val="superscript"/>
          <w:rtl/>
        </w:rPr>
        <w:t xml:space="preserve"> </w:t>
      </w:r>
    </w:p>
    <w:p w:rsidR="00022D9C" w:rsidRPr="00584642" w:rsidRDefault="00022D9C" w:rsidP="00022D9C">
      <w:pPr>
        <w:spacing w:line="360" w:lineRule="auto"/>
        <w:jc w:val="both"/>
        <w:rPr>
          <w:rFonts w:ascii="Simplified Arabic" w:hAnsi="Simplified Arabic" w:cs="Simplified Arabic"/>
          <w:b/>
          <w:bCs/>
          <w:sz w:val="28"/>
          <w:szCs w:val="28"/>
          <w:rtl/>
        </w:rPr>
      </w:pPr>
      <w:r w:rsidRPr="00584642">
        <w:rPr>
          <w:rFonts w:ascii="Simplified Arabic" w:hAnsi="Simplified Arabic" w:cs="Simplified Arabic"/>
          <w:b/>
          <w:bCs/>
          <w:sz w:val="28"/>
          <w:szCs w:val="28"/>
          <w:rtl/>
        </w:rPr>
        <w:t>العوائق التي تعرقل عملية التصديق</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لم تصدّق أي من البلدان العربية الثمانية عشر على اتفاقيات منظمة العمل الدولية رقم 155 و161 و187، باستثناء الجزائر التي صادقت على الاتفاقية رقم 155 عام 2006. </w:t>
      </w:r>
    </w:p>
    <w:p w:rsidR="00022D9C" w:rsidRPr="00584642" w:rsidRDefault="00022D9C" w:rsidP="00022D9C">
      <w:pPr>
        <w:spacing w:line="360" w:lineRule="auto"/>
        <w:jc w:val="both"/>
        <w:rPr>
          <w:rFonts w:ascii="Simplified Arabic" w:hAnsi="Simplified Arabic" w:cs="Simplified Arabic"/>
          <w:b/>
          <w:bCs/>
          <w:sz w:val="28"/>
          <w:szCs w:val="28"/>
          <w:rtl/>
        </w:rPr>
      </w:pPr>
      <w:r w:rsidRPr="00584642">
        <w:rPr>
          <w:rFonts w:ascii="Simplified Arabic" w:hAnsi="Simplified Arabic" w:cs="Simplified Arabic"/>
          <w:b/>
          <w:bCs/>
          <w:sz w:val="28"/>
          <w:szCs w:val="28"/>
          <w:rtl/>
        </w:rPr>
        <w:t>.أ. الاتفاقية</w:t>
      </w:r>
      <w:r w:rsidRPr="00584642">
        <w:rPr>
          <w:rFonts w:ascii="Simplified Arabic" w:hAnsi="Simplified Arabic" w:cs="Simplified Arabic"/>
          <w:b/>
          <w:bCs/>
          <w:sz w:val="28"/>
          <w:szCs w:val="28"/>
          <w:rtl/>
          <w:lang w:bidi="ar-LB"/>
        </w:rPr>
        <w:t xml:space="preserve"> رقم</w:t>
      </w:r>
      <w:r w:rsidRPr="00584642">
        <w:rPr>
          <w:rFonts w:ascii="Simplified Arabic" w:hAnsi="Simplified Arabic" w:cs="Simplified Arabic"/>
          <w:b/>
          <w:bCs/>
          <w:sz w:val="28"/>
          <w:szCs w:val="28"/>
          <w:rtl/>
        </w:rPr>
        <w:t xml:space="preserve"> 155</w:t>
      </w:r>
      <w:r w:rsidRPr="00584642">
        <w:rPr>
          <w:rFonts w:ascii="Simplified Arabic" w:hAnsi="Simplified Arabic" w:cs="Simplified Arabic" w:hint="cs"/>
          <w:b/>
          <w:bCs/>
          <w:sz w:val="28"/>
          <w:szCs w:val="28"/>
          <w:rtl/>
          <w:lang w:bidi="ar-EG"/>
        </w:rPr>
        <w:t xml:space="preserve"> : </w:t>
      </w:r>
      <w:r w:rsidRPr="00584642">
        <w:rPr>
          <w:rFonts w:ascii="Simplified Arabic" w:hAnsi="Simplified Arabic" w:cs="Simplified Arabic"/>
          <w:sz w:val="28"/>
          <w:szCs w:val="28"/>
          <w:rtl/>
        </w:rPr>
        <w:t xml:space="preserve">لدى البلدان العربية أسباب مختلفة لعدم التصديق على الاتفاقية رقم 155. لكن السبب الأساسي هو أن الاتفاقية تتعارض مع بعض جوانب التشريعات الوطنية في بعض البلدان، على غرار الكويت والمغرب وقطر والسعودية وسوريا والإمارات العربية المتحدة. والأسباب الأخرى هي أسباب إدارية. ومن الملاحظ أيضاً أنه في بعض البلدان، لا يغطي قانون العمل بعض القطاعات الاقتصادية مثل القطاع الحكومي/العام. قد يبدو ذلك سبباً يبرر عدم التصديق على الاتفاقية لكن الاتفاقية رقم 155 تلحظ إمكانية استثناء بعض القطاعات الاقتصادية، أو الفئات الخاصة من العمال، ما دامت البلدان قد بررت هذه الاستثناءات </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في البحرين ومصر ولبنان</w:t>
      </w:r>
      <w:r w:rsidRPr="00584642">
        <w:rPr>
          <w:rFonts w:ascii="Simplified Arabic" w:hAnsi="Simplified Arabic" w:cs="Simplified Arabic"/>
          <w:sz w:val="28"/>
          <w:szCs w:val="28"/>
          <w:rtl/>
          <w:lang w:bidi="ar-LB"/>
        </w:rPr>
        <w:t xml:space="preserve"> وليبيا</w:t>
      </w:r>
      <w:r w:rsidRPr="00584642">
        <w:rPr>
          <w:rFonts w:ascii="Simplified Arabic" w:hAnsi="Simplified Arabic" w:cs="Simplified Arabic"/>
          <w:sz w:val="28"/>
          <w:szCs w:val="28"/>
          <w:rtl/>
        </w:rPr>
        <w:t xml:space="preserve"> وعمان والسودان، ما زالت الاتفاقية بانتظار التصديق عليها وهي قيد الدرس حالياً في محاولة للتسوية بين مضمونها ومحتوى التشريعات المحلية، وهي عملية تتطلب وقتاً طويلاً. ولن تصل هذه العملية إلى نهاية في غياب إرادة سياسية للتعامل معها، أي تحديد الأهداف والمهل الزمنية من أجل تكييف التشريعات مع أحكام اتفاقيات منظمة العمل الدولية حول الصحة والسلامة المهنية في إطار ثلاثي.</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lastRenderedPageBreak/>
        <w:t xml:space="preserve">أشارت بعض الدول، على غرار اليمن وسوريا، إل افتقارها إلى القدرات المالية والموارد البشرية والأدوات الفنية في مختبرات بيئة العمل مما يؤخر عملية التصديق على الاتفاقية. كما أن نقص الموارد المخصصة للموارد البشرية ووضعها، الخ. في مجال الصحة والسلامة المهنية يظهر مرة أخرى أن المسألة لا تشكل أولوية مهمة في هذه البلدان. </w:t>
      </w:r>
    </w:p>
    <w:p w:rsidR="00022D9C" w:rsidRPr="00584642" w:rsidRDefault="00022D9C" w:rsidP="00022D9C">
      <w:pPr>
        <w:spacing w:line="360" w:lineRule="auto"/>
        <w:jc w:val="both"/>
        <w:rPr>
          <w:rFonts w:ascii="Simplified Arabic" w:hAnsi="Simplified Arabic" w:cs="Simplified Arabic"/>
          <w:b/>
          <w:bCs/>
          <w:sz w:val="28"/>
          <w:szCs w:val="28"/>
          <w:rtl/>
        </w:rPr>
      </w:pPr>
      <w:r w:rsidRPr="00584642">
        <w:rPr>
          <w:rFonts w:ascii="Simplified Arabic" w:hAnsi="Simplified Arabic" w:cs="Simplified Arabic"/>
          <w:b/>
          <w:bCs/>
          <w:sz w:val="28"/>
          <w:szCs w:val="28"/>
          <w:rtl/>
        </w:rPr>
        <w:t>.ب. الاتفاقية</w:t>
      </w:r>
      <w:r w:rsidRPr="00584642">
        <w:rPr>
          <w:rFonts w:ascii="Simplified Arabic" w:hAnsi="Simplified Arabic" w:cs="Simplified Arabic"/>
          <w:b/>
          <w:bCs/>
          <w:sz w:val="28"/>
          <w:szCs w:val="28"/>
          <w:rtl/>
          <w:lang w:bidi="ar-LB"/>
        </w:rPr>
        <w:t xml:space="preserve"> رقم</w:t>
      </w:r>
      <w:r w:rsidRPr="00584642">
        <w:rPr>
          <w:rFonts w:ascii="Simplified Arabic" w:hAnsi="Simplified Arabic" w:cs="Simplified Arabic"/>
          <w:b/>
          <w:bCs/>
          <w:sz w:val="28"/>
          <w:szCs w:val="28"/>
          <w:rtl/>
        </w:rPr>
        <w:t xml:space="preserve"> 161</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اختلفت العوائق التي تعرقل عملية التصديق على الاتفاقية رقم 161 في عدة بلدان. فهي تركز بشكل أساسي على الاعتبارات التشريعية في الكويت والمغرب وقطر وسوريا والسعودية والإمارات العربية، والعجز في الموارد البشرية والمالية في سوريا واليمن، وهي قيد الدرس في لبنان والسودان.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في الجزائر، تأخرت عملية التصديق على الاتفاقية بانتظار صدور قانون عمل جديد وعادل لتسهيل العملية. </w:t>
      </w:r>
    </w:p>
    <w:p w:rsidR="00022D9C" w:rsidRPr="00584642" w:rsidRDefault="00022D9C" w:rsidP="00022D9C">
      <w:pPr>
        <w:spacing w:line="360" w:lineRule="auto"/>
        <w:rPr>
          <w:rFonts w:ascii="Simplified Arabic" w:hAnsi="Simplified Arabic" w:cs="Simplified Arabic"/>
          <w:b/>
          <w:bCs/>
          <w:sz w:val="28"/>
          <w:szCs w:val="28"/>
        </w:rPr>
      </w:pPr>
      <w:r w:rsidRPr="00584642">
        <w:rPr>
          <w:rFonts w:ascii="Simplified Arabic" w:hAnsi="Simplified Arabic" w:cs="Simplified Arabic"/>
          <w:sz w:val="28"/>
          <w:szCs w:val="28"/>
          <w:rtl/>
        </w:rPr>
        <w:t>لكن الاتفاقية رقم 161 تلحظ تطوراً تدريجياً في خدمات الصحة المهنية فتصبح الحجة التشريعية واهية.</w:t>
      </w:r>
    </w:p>
    <w:p w:rsidR="00022D9C" w:rsidRPr="00584642" w:rsidRDefault="00022D9C" w:rsidP="00022D9C">
      <w:pPr>
        <w:spacing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ج. الاتفاقية</w:t>
      </w:r>
      <w:r w:rsidRPr="00584642">
        <w:rPr>
          <w:rFonts w:ascii="Simplified Arabic" w:hAnsi="Simplified Arabic" w:cs="Simplified Arabic"/>
          <w:b/>
          <w:bCs/>
          <w:sz w:val="28"/>
          <w:szCs w:val="28"/>
          <w:rtl/>
          <w:lang w:bidi="ar-LB"/>
        </w:rPr>
        <w:t xml:space="preserve"> رقم</w:t>
      </w:r>
      <w:r w:rsidRPr="00584642">
        <w:rPr>
          <w:rFonts w:ascii="Simplified Arabic" w:hAnsi="Simplified Arabic" w:cs="Simplified Arabic"/>
          <w:b/>
          <w:bCs/>
          <w:sz w:val="28"/>
          <w:szCs w:val="28"/>
          <w:rtl/>
        </w:rPr>
        <w:t xml:space="preserve"> 187</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السبب الأساسي وراء عدم تصديق أغلبية الدول على هذه الاتفاقية هو أنها ما زالت حديثة، فقد اعتمدت عام 2006. لكن وفق البيانات المذكورة التي تم جمعها لهذا الدراسة، هذه الاتفاقية قيد الدرس للتصديق عليها في مصر ولبنان وعمان وقطر والسودان واليمن التي تنظر في أمرها وتخطط للتصديق عليها. أما سبب عدم تصديق الاتفاقية وفق البحرين وعمان فهو أنهم لم يصدقا </w:t>
      </w:r>
      <w:r w:rsidRPr="00584642">
        <w:rPr>
          <w:rFonts w:ascii="Simplified Arabic" w:hAnsi="Simplified Arabic" w:cs="Simplified Arabic"/>
          <w:sz w:val="28"/>
          <w:szCs w:val="28"/>
          <w:rtl/>
        </w:rPr>
        <w:lastRenderedPageBreak/>
        <w:t>على الاتفاقيتين</w:t>
      </w:r>
      <w:r w:rsidRPr="00584642">
        <w:rPr>
          <w:rFonts w:ascii="Simplified Arabic" w:hAnsi="Simplified Arabic" w:cs="Simplified Arabic"/>
          <w:sz w:val="28"/>
          <w:szCs w:val="28"/>
          <w:rtl/>
          <w:lang w:bidi="ar-LB"/>
        </w:rPr>
        <w:t xml:space="preserve"> رقم</w:t>
      </w:r>
      <w:r w:rsidRPr="00584642">
        <w:rPr>
          <w:rFonts w:ascii="Simplified Arabic" w:hAnsi="Simplified Arabic" w:cs="Simplified Arabic"/>
          <w:sz w:val="28"/>
          <w:szCs w:val="28"/>
          <w:rtl/>
        </w:rPr>
        <w:t xml:space="preserve"> 155 و</w:t>
      </w:r>
      <w:r w:rsidRPr="00584642">
        <w:rPr>
          <w:rFonts w:ascii="Simplified Arabic" w:hAnsi="Simplified Arabic" w:cs="Simplified Arabic"/>
          <w:sz w:val="28"/>
          <w:szCs w:val="28"/>
          <w:rtl/>
          <w:lang w:bidi="ar-LB"/>
        </w:rPr>
        <w:t xml:space="preserve">رقم </w:t>
      </w:r>
      <w:r w:rsidRPr="00584642">
        <w:rPr>
          <w:rFonts w:ascii="Simplified Arabic" w:hAnsi="Simplified Arabic" w:cs="Simplified Arabic"/>
          <w:sz w:val="28"/>
          <w:szCs w:val="28"/>
          <w:rtl/>
        </w:rPr>
        <w:t>162. لكن من الممكن التصديق على الاتفاقية</w:t>
      </w:r>
      <w:r w:rsidRPr="00584642">
        <w:rPr>
          <w:rFonts w:ascii="Simplified Arabic" w:hAnsi="Simplified Arabic" w:cs="Simplified Arabic"/>
          <w:sz w:val="28"/>
          <w:szCs w:val="28"/>
          <w:rtl/>
          <w:lang w:bidi="ar-LB"/>
        </w:rPr>
        <w:t xml:space="preserve"> رقم</w:t>
      </w:r>
      <w:r w:rsidRPr="00584642">
        <w:rPr>
          <w:rFonts w:ascii="Simplified Arabic" w:hAnsi="Simplified Arabic" w:cs="Simplified Arabic"/>
          <w:sz w:val="28"/>
          <w:szCs w:val="28"/>
          <w:rtl/>
        </w:rPr>
        <w:t xml:space="preserve"> 187 لوحدها لأنها "صك ترويجي" يعزز كل اتفاقيات منظمة العمل الدولية حول الصحة والسلامة المهنية.</w:t>
      </w:r>
    </w:p>
    <w:p w:rsidR="00022D9C" w:rsidRPr="00584642" w:rsidRDefault="00022D9C" w:rsidP="00022D9C">
      <w:pPr>
        <w:spacing w:line="360" w:lineRule="auto"/>
        <w:jc w:val="both"/>
        <w:rPr>
          <w:rFonts w:ascii="Simplified Arabic" w:hAnsi="Simplified Arabic" w:cs="Simplified Arabic"/>
          <w:sz w:val="28"/>
          <w:szCs w:val="28"/>
          <w:lang w:val="en-GB"/>
        </w:rPr>
      </w:pPr>
      <w:r w:rsidRPr="00584642">
        <w:rPr>
          <w:rFonts w:ascii="Simplified Arabic" w:hAnsi="Simplified Arabic" w:cs="Simplified Arabic"/>
          <w:sz w:val="28"/>
          <w:szCs w:val="28"/>
          <w:rtl/>
          <w:lang w:val="en-GB"/>
        </w:rPr>
        <w:t xml:space="preserve">من جهة أخرى، ذكرت الجزائر والبحرين والكويت والمغرب وسوريا والإمارات العربية المتحدة بعض التناقضات بين أحكام الاتفاقية 187 وتشريعاتهم المحلية من دون تحديد هذه التناقضات.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تحديثات رئيسية في تشريعات الصحة والسلامة المهنية</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 xml:space="preserve">في ما يتعلق بتحديث التشريعات الوطنية، قامت كل الدول بتعديل تشريعاتها وقوانين العمل في عدة مستويات من أجل التوافق مع المعايير الدولية وتحسين ظروف عمل اليد العاملة.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تركز التحديثات بشكل رئيسي على قوانين العمل في القطاع العام، ومدونات الضمان الاجتماعي، وحقوق المعوقين، والقوانين الزراعية، وعمل الأطفال، والتفتيش، وغيرها من قضايا الصحة والسلامة المهنية التي كانت غابت عن التشريعات المحلية.</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جوانب الصحة والسلامة المهنية الغائبة عن تشريعات البلدان</w:t>
      </w:r>
    </w:p>
    <w:p w:rsidR="00022D9C" w:rsidRPr="00584642" w:rsidRDefault="00022D9C" w:rsidP="00022D9C">
      <w:pPr>
        <w:spacing w:after="0"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 xml:space="preserve">في هذا القسم، سوف نلقي الضوء على الثغرات التشريعية المتعلقة بمخاطر مهنية محددة، وقطاعات اقتصادية معينة، وفئات خاصة من العمال. </w:t>
      </w:r>
    </w:p>
    <w:p w:rsidR="00022D9C" w:rsidRPr="00584642" w:rsidRDefault="00022D9C" w:rsidP="00022D9C">
      <w:pPr>
        <w:spacing w:after="0"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هناك ارتباك بسيط بين المخاطر المرتبطة بالعمل والتي لا تغطيها التشريعات التي سوف تناقش في هذا القسم، والقطاعات الاقتصادية أو فئات العمال</w:t>
      </w:r>
      <w:r w:rsidRPr="00584642">
        <w:rPr>
          <w:rFonts w:ascii="Simplified Arabic" w:hAnsi="Simplified Arabic" w:cs="Simplified Arabic" w:hint="cs"/>
          <w:sz w:val="28"/>
          <w:szCs w:val="28"/>
          <w:rtl/>
        </w:rPr>
        <w:t>،</w:t>
      </w:r>
      <w:r w:rsidRPr="00584642">
        <w:rPr>
          <w:rFonts w:ascii="Simplified Arabic" w:hAnsi="Simplified Arabic" w:cs="Simplified Arabic"/>
          <w:sz w:val="28"/>
          <w:szCs w:val="28"/>
          <w:rtl/>
        </w:rPr>
        <w:t xml:space="preserve"> أما في ما يخص درجة تغطية مخاطر الصحة والسلامة المهنية في التشريعات، نلاحظ أن الأولويات تختلف من بلد لآخر، وبالتالي قد تستثني البلدان أو تتجاهل بعض جوانب الصحة والسلامة المهنية</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 xml:space="preserve">كما أن التشريعات لا تشير إلى التعرض إلى الإشعاعات وأشعة الشمس، مثلاً في قطر والأردن. </w:t>
      </w:r>
    </w:p>
    <w:p w:rsidR="00022D9C" w:rsidRPr="00584642" w:rsidRDefault="00022D9C" w:rsidP="00022D9C">
      <w:pPr>
        <w:spacing w:line="360" w:lineRule="auto"/>
        <w:jc w:val="both"/>
        <w:rPr>
          <w:rFonts w:ascii="Simplified Arabic" w:hAnsi="Simplified Arabic" w:cs="Simplified Arabic"/>
          <w:b/>
          <w:bCs/>
          <w:sz w:val="28"/>
          <w:szCs w:val="28"/>
          <w:rtl/>
        </w:rPr>
      </w:pPr>
      <w:r w:rsidRPr="00584642">
        <w:rPr>
          <w:rFonts w:ascii="Simplified Arabic" w:hAnsi="Simplified Arabic" w:cs="Simplified Arabic"/>
          <w:sz w:val="28"/>
          <w:szCs w:val="28"/>
          <w:rtl/>
        </w:rPr>
        <w:lastRenderedPageBreak/>
        <w:t xml:space="preserve">أما الكويت والبحرين وغيرهما فيستثنيان القطاع العام وبعض القطاعات غير النظامية، على غرار الزراعة، من التشريعات.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التوفيق بين تشريعات الصحة والسلامة المهنية في البلدان العربية ومعايير العمل الدولية</w:t>
      </w:r>
      <w:r w:rsidRPr="00584642">
        <w:rPr>
          <w:rFonts w:ascii="Simplified Arabic" w:hAnsi="Simplified Arabic" w:cs="Simplified Arabic" w:hint="cs"/>
          <w:b/>
          <w:bCs/>
          <w:sz w:val="28"/>
          <w:szCs w:val="28"/>
          <w:rtl/>
        </w:rPr>
        <w:t xml:space="preserve"> :</w:t>
      </w:r>
    </w:p>
    <w:p w:rsidR="00022D9C" w:rsidRPr="00584642" w:rsidRDefault="00022D9C" w:rsidP="00022D9C">
      <w:pPr>
        <w:spacing w:line="360" w:lineRule="auto"/>
        <w:jc w:val="both"/>
        <w:rPr>
          <w:rFonts w:ascii="Simplified Arabic" w:hAnsi="Simplified Arabic" w:cs="Simplified Arabic"/>
          <w:sz w:val="28"/>
          <w:szCs w:val="28"/>
          <w:rtl/>
          <w:lang w:val="en-GB" w:bidi="ar-EG"/>
        </w:rPr>
      </w:pPr>
      <w:r w:rsidRPr="00584642">
        <w:rPr>
          <w:rFonts w:ascii="Simplified Arabic" w:hAnsi="Simplified Arabic" w:cs="Simplified Arabic"/>
          <w:sz w:val="28"/>
          <w:szCs w:val="28"/>
          <w:rtl/>
        </w:rPr>
        <w:t xml:space="preserve">اعتبر أغلب الذين أجابوا على الاستبيان أن قوانين وأنظمة بلدانهم تتوافق مع معايير العمل الدولية: لكن المغرب وعمان وسوريا أشاروا إلى أن قوانينهم تتعارض مع أنماط منظمة العمل الدولية لجهة القوانين المتعلقة بالصحة والسلامة المهنية في القطاع العام، ووجود لجان وطنية حول الصحة والسلامة المهنية.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وأعلنت بقية الدول أنها تقوم بتحديث قوانين العمل باستمرار لتتماشى مع المعايير الدولية. لكن البيانات أظهرت ثغرات في تشريعات كل البلدان، وخصوصاً البلدان الذين لم يصادقوا على الاتفاقيات الأساسية.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السلطات المسؤولة عن وضع مسودة قوانين الصحة والسلامة المهنية</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من أجل متابعة التقدم في مجال الصحة والسلامة المهنية والتعامل مع القضايا المستجدة، من الضروري وجود سلطات متخصصة لتحديث التشريعات باستمرار. في بعض البلدان، تعود هذه الصلاحيات للمسؤولين الحكوميين، بينما في دول أخرى تشارك المجالس الثلاثية والمؤسسات الأخرى في المجتمع في هذه العملية.</w:t>
      </w:r>
    </w:p>
    <w:p w:rsidR="00022D9C" w:rsidRPr="00584642" w:rsidRDefault="00022D9C" w:rsidP="00022D9C">
      <w:pPr>
        <w:spacing w:after="0"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تعتبر وزارة العمل السلطة الرئيسية المسؤولية عن تشريعات الصحة والسلامة المهنية في البلدان قيد الدرس. في بعض الدول، تشارك وزارة الصحة في هذه العملية، مثلاً في البحرين والمغرب والسعودية وسوريا، أو حتى وزارة العدل كما هي الحال في الإمارات العربية واليمن. </w:t>
      </w:r>
    </w:p>
    <w:p w:rsidR="00022D9C" w:rsidRPr="00584642" w:rsidRDefault="00022D9C" w:rsidP="00022D9C">
      <w:pPr>
        <w:spacing w:after="0"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lastRenderedPageBreak/>
        <w:t xml:space="preserve">إلى جانب الوزارات، يوجد مؤسسات تشارك في بعض الدول في التشريعات، على غرار سوريا والسعودية وغيرهما.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تشارك منظمات أصحاب العمل والعمال أيضاً في هذه العملية في بلدان مثل فلسطين وعمان والإمارات العربية المتحدة واليمن.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تطبيق قوانين الصحة والسلامة المهنية وتنفيذها</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تعتبر وزارة الصحة أيضاً السلطة الرئيسية المشاركة في تنفيذ القوانين والأنظمة في الدول المختلفة؛ في بعض الدول، تشارك وزارة الصحة في هذه العملية. كما أنه يوجد في بعض الدول مؤسسات معينة تشارك في إنفاذ القانون، على غرار الدفاع المدني، ومعاهد الضمان الاجتماعي، ومديريات تفتيش العمل، والبلديات، ومكتب الصحة والسلامة المهنية</w:t>
      </w:r>
      <w:r w:rsidRPr="00584642">
        <w:rPr>
          <w:rFonts w:ascii="Simplified Arabic" w:hAnsi="Simplified Arabic" w:cs="Simplified Arabic" w:hint="cs"/>
          <w:sz w:val="28"/>
          <w:szCs w:val="28"/>
          <w:rtl/>
        </w:rPr>
        <w:t>، و</w:t>
      </w:r>
      <w:r w:rsidRPr="00584642">
        <w:rPr>
          <w:rFonts w:ascii="Simplified Arabic" w:hAnsi="Simplified Arabic" w:cs="Simplified Arabic"/>
          <w:sz w:val="28"/>
          <w:szCs w:val="28"/>
          <w:rtl/>
        </w:rPr>
        <w:t>يوجد في كل البلدان، باستثناء سوريا، آليات تنفيذ ملائمة لقوانين الصحة والسلامة المهنية.</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lang w:bidi="ar-LB"/>
        </w:rPr>
        <w:t xml:space="preserve">الا أنه في </w:t>
      </w:r>
      <w:r w:rsidRPr="00584642">
        <w:rPr>
          <w:rFonts w:ascii="Simplified Arabic" w:hAnsi="Simplified Arabic" w:cs="Simplified Arabic"/>
          <w:sz w:val="28"/>
          <w:szCs w:val="28"/>
          <w:rtl/>
        </w:rPr>
        <w:t>الجزائر، وعلى الرغم من ان تشريعات الصحة والسلامة المهنية مطبقة؛ فانه هناك نقص في وسائل تطبيقها الفعلية على مستوى المعلومات والتدريب والتواصل فيما بين مختلف الأطراف مثلا على مستوى تفتيش العمل.</w:t>
      </w:r>
    </w:p>
    <w:p w:rsidR="00022D9C" w:rsidRPr="00584642" w:rsidRDefault="00022D9C" w:rsidP="00022D9C">
      <w:pPr>
        <w:spacing w:line="360" w:lineRule="auto"/>
        <w:jc w:val="both"/>
        <w:rPr>
          <w:rFonts w:ascii="Simplified Arabic" w:hAnsi="Simplified Arabic" w:cs="Simplified Arabic"/>
          <w:sz w:val="28"/>
          <w:szCs w:val="28"/>
          <w:rtl/>
          <w:lang w:val="en-GB" w:bidi="ar-EG"/>
        </w:rPr>
      </w:pPr>
      <w:r w:rsidRPr="00584642">
        <w:rPr>
          <w:rFonts w:ascii="Simplified Arabic" w:hAnsi="Simplified Arabic" w:cs="Simplified Arabic"/>
          <w:sz w:val="28"/>
          <w:szCs w:val="28"/>
          <w:rtl/>
        </w:rPr>
        <w:t>سوريا رأت أن السبب يعود لنقص التوعية لدى أصحاب العمل والعمال حول أهمية الصحة والسلامة المهنية، وضعف خدمات تفتيش الصحة والسلامة المهنية كمياً ونوعياً، ونقص إستراتيجية وطنية حول الصحة والسلامة المهنية، ونقص التجارب والإمكانيات المالية في هذا المجال، مما يقوض تطبيق تشريعات الصحة والسلامة المهنية بشكل مناسب</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lang w:val="en-GB"/>
        </w:rPr>
        <w:t xml:space="preserve">في بلدان على غرار لبنان والعراق، يرتبط تنفيذ التشريعات بالأمن والعوامل الاجتماعية والسياسية، وبالتالي لا يتم تطبيقها دوماً بشكل ملائم.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تغطية قوانين الصحة والسلامة المهنية لليد العاملة</w:t>
      </w:r>
    </w:p>
    <w:p w:rsidR="00022D9C" w:rsidRPr="00584642" w:rsidRDefault="00022D9C" w:rsidP="00022D9C">
      <w:pPr>
        <w:spacing w:after="0"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lastRenderedPageBreak/>
        <w:t xml:space="preserve">تختلف نسبة تغطية تشريعات الصحة والسلامة المهنية للسكان النشطين اقتصادياً من بلد لآخر؛ غير أنه في معظم البلدان، تنص التشريعات على وجوب تغطية كل العمال. لكن التنفيذ قد يقتصر على بعض القطاعات الاقتصادية في بلدان معينة أو مدن ومقاطعات معينة في جول أخرى.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على سبيل المثال، لا تتم تغطية القطاع غير النظامي في عدة دول مثل الجزائر والكويت وسوريا وفلسطين. كما أن الشركات العائلية والقطاعين العام والعسكري، والقطاعات الزراعية وغيرها من المجالات مستثناة من تغطية الصحة والسلامة المهنية في بقية الدول</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في لبنان، يوجد تغطية في جوار العاصمة والمدن الرئيسية الأخرى، مما يترك المناطق المتبقية من دون تغطية مناسبة.</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خدمات الصحة المهنية</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خدمات الصحة المهنية هي الخدمات المقدمة للعمال من أجل حمايتهم من مخاطر العمل في أمكان العمل</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تملك كل الدول مثل هذه الخدمات ما عدا لبنان والسعودية والبحرين. لكن في الجزائر وعمان والإمارات العربية المتحدة، توفر كل المؤسسات خدمات الصحة المهنية لعمالها، بينما 15% فقط من المؤسسات تقدم هذه الخدمات لعمالها في سوريا</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 xml:space="preserve">لكن عدو دول مثل البحرين والكويت والأردن ولبنان والسعودية واليمن لم تقد أي إحصاءات حول المسألة. </w:t>
      </w:r>
    </w:p>
    <w:p w:rsidR="00022D9C" w:rsidRPr="00584642" w:rsidRDefault="00022D9C" w:rsidP="00022D9C">
      <w:pPr>
        <w:spacing w:after="0" w:line="360" w:lineRule="auto"/>
        <w:jc w:val="both"/>
        <w:rPr>
          <w:rFonts w:ascii="Simplified Arabic" w:hAnsi="Simplified Arabic" w:cs="Simplified Arabic"/>
          <w:b/>
          <w:bCs/>
          <w:sz w:val="28"/>
          <w:szCs w:val="28"/>
          <w:rtl/>
        </w:rPr>
      </w:pPr>
      <w:r w:rsidRPr="00584642">
        <w:rPr>
          <w:rFonts w:ascii="Simplified Arabic" w:hAnsi="Simplified Arabic" w:cs="Simplified Arabic"/>
          <w:b/>
          <w:bCs/>
          <w:sz w:val="28"/>
          <w:szCs w:val="28"/>
          <w:rtl/>
        </w:rPr>
        <w:t>المشاكل والثغرات الموجودة في خدمات الصحة المهنية</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صرحت الجزائر والسعودية بعدم وجود مشاكل في مجال خدمات الصحة المهنية لكن بقية الدول صرحت بوجود عدة صعوبات في هذا المجال. على سبيل المثال، تواجه مصر صعوبات في عملية تفتيش كل العمال</w:t>
      </w:r>
      <w:r w:rsidRPr="00584642">
        <w:rPr>
          <w:rFonts w:ascii="Simplified Arabic" w:hAnsi="Simplified Arabic" w:cs="Simplified Arabic"/>
          <w:sz w:val="28"/>
          <w:szCs w:val="28"/>
          <w:rtl/>
          <w:lang w:bidi="ar-LB"/>
        </w:rPr>
        <w:t>، فيما تعاني ليبيا من عدم توفر الاحصائيات حول</w:t>
      </w:r>
      <w:r w:rsidRPr="00584642">
        <w:rPr>
          <w:rFonts w:ascii="Simplified Arabic" w:hAnsi="Simplified Arabic" w:cs="Simplified Arabic" w:hint="cs"/>
          <w:b/>
          <w:bCs/>
          <w:sz w:val="28"/>
          <w:szCs w:val="28"/>
          <w:rtl/>
          <w:lang w:val="en-029" w:bidi="ar-LB"/>
        </w:rPr>
        <w:t xml:space="preserve"> </w:t>
      </w:r>
      <w:r w:rsidRPr="00584642">
        <w:rPr>
          <w:rFonts w:ascii="Simplified Arabic" w:hAnsi="Simplified Arabic" w:cs="Simplified Arabic"/>
          <w:sz w:val="28"/>
          <w:szCs w:val="28"/>
          <w:rtl/>
          <w:lang w:bidi="ar-LB"/>
        </w:rPr>
        <w:t xml:space="preserve">حوادث وإصابات العمل والوفيات </w:t>
      </w:r>
      <w:r w:rsidRPr="00584642">
        <w:rPr>
          <w:rFonts w:ascii="Simplified Arabic" w:hAnsi="Simplified Arabic" w:cs="Simplified Arabic"/>
          <w:sz w:val="28"/>
          <w:szCs w:val="28"/>
          <w:rtl/>
        </w:rPr>
        <w:t xml:space="preserve">. أما البلدان الأخرى، فتعاني من ثغرات في خدمات الصحة المهنية. فالمؤسسات الصغيرة في المغرب لا تغطيها هذه الخدمات. هناك أيضاً عجز في الخبرة الفنية لدى اختصاصيي </w:t>
      </w:r>
      <w:r w:rsidRPr="00584642">
        <w:rPr>
          <w:rFonts w:ascii="Simplified Arabic" w:hAnsi="Simplified Arabic" w:cs="Simplified Arabic"/>
          <w:sz w:val="28"/>
          <w:szCs w:val="28"/>
          <w:rtl/>
        </w:rPr>
        <w:lastRenderedPageBreak/>
        <w:t>الصحة والسلامة المهنية وفي مواردها، كما هي الحال في الكويت والسعودية والأردن وسوريا وعمان. من جهة أخرى، تعاني مصر وسوريا واليمن من عجز في الميزانية المخصصة لخدمات الصحة المهنية</w:t>
      </w:r>
      <w:r w:rsidRPr="00584642">
        <w:rPr>
          <w:rFonts w:ascii="Simplified Arabic" w:hAnsi="Simplified Arabic" w:cs="Simplified Arabic" w:hint="cs"/>
          <w:sz w:val="28"/>
          <w:szCs w:val="28"/>
          <w:rtl/>
        </w:rPr>
        <w:t xml:space="preserve"> ، </w:t>
      </w:r>
      <w:r w:rsidRPr="00584642">
        <w:rPr>
          <w:rFonts w:ascii="Simplified Arabic" w:hAnsi="Simplified Arabic" w:cs="Simplified Arabic"/>
          <w:sz w:val="28"/>
          <w:szCs w:val="28"/>
          <w:rtl/>
        </w:rPr>
        <w:t>تخضع خدمات الصحة المهنية في بعض الدول لوزارة الصحة. وأحياناً، تبنى الجسور والشراكات بين وزارتي العمل والصحة عبر مقاربة منسقة بشكل جيد.</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الأنظمة الوطنية لإدارة الصحة والسلامة المهنية</w:t>
      </w:r>
    </w:p>
    <w:p w:rsidR="00022D9C" w:rsidRPr="00584642" w:rsidRDefault="00022D9C" w:rsidP="00022D9C">
      <w:pPr>
        <w:spacing w:line="360" w:lineRule="auto"/>
        <w:jc w:val="both"/>
        <w:rPr>
          <w:rFonts w:ascii="Simplified Arabic" w:hAnsi="Simplified Arabic" w:cs="Simplified Arabic"/>
          <w:sz w:val="28"/>
          <w:szCs w:val="28"/>
        </w:rPr>
      </w:pPr>
      <w:r w:rsidRPr="00584642">
        <w:rPr>
          <w:rFonts w:ascii="Simplified Arabic" w:hAnsi="Simplified Arabic" w:cs="Simplified Arabic"/>
          <w:sz w:val="28"/>
          <w:szCs w:val="28"/>
          <w:rtl/>
        </w:rPr>
        <w:t xml:space="preserve">تحدد الصحة والسلامة المهنية في منظمة العمل الدولية لعام 2001 مقاربة نظامية من أجل إدارة قضايا الصحة والسلامة المهنية بشكل مناسب. فالنظام الفعال يتطلب التزام كامل من قبل العمال وأصحاب العمل والحكومة. </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بموجب الاتفاقية رقم 155، يتحمل صاحب العمل كامل مسؤولية تأمين بيئة عمل صحي وآمن عبر برنامج موثق، يتوفر للعمال، ويتضمن مبادئ الوقاية، وتحديد المخاطر، ومراقبة المخاطر وتقييمها، والمعلومات والتدريب. من جهة أخرى، يحتاج العمال إلى التعاون من أجل تطبيق برنامج الصحة والسلامة المهنية بشكل ملائم من خلال احترام الأنظمة والقواعد وتطبيقها لتقديم الحماية من المخاطر المهنية والوقاية من المخاطر المهنية. يمكن أن تتراوح مشاركة العمال من الانضمام إلى "لجان الصحة والسلامة إلى ممثلي النقابات إلى مجالس العمل، أو الهيكليات المشتركة الأخرى".</w:t>
      </w:r>
    </w:p>
    <w:p w:rsidR="00022D9C" w:rsidRPr="00584642" w:rsidRDefault="00022D9C" w:rsidP="00022D9C">
      <w:pPr>
        <w:spacing w:line="360" w:lineRule="auto"/>
        <w:jc w:val="both"/>
        <w:rPr>
          <w:rFonts w:ascii="Simplified Arabic" w:hAnsi="Simplified Arabic" w:cs="Simplified Arabic"/>
          <w:sz w:val="28"/>
          <w:szCs w:val="28"/>
          <w:rtl/>
          <w:lang w:val="en-GB"/>
        </w:rPr>
      </w:pPr>
      <w:r w:rsidRPr="00584642">
        <w:rPr>
          <w:rFonts w:ascii="Simplified Arabic" w:hAnsi="Simplified Arabic" w:cs="Simplified Arabic"/>
          <w:sz w:val="28"/>
          <w:szCs w:val="28"/>
          <w:rtl/>
        </w:rPr>
        <w:t xml:space="preserve">"تضع الصحة والسلامة المهنية في منظمة العمل الدولية لعام 2001 مشاركة العمال وممثليهم في صلب مقاربة أنظمة إدارة الصحة والسلامة المهنية. فهي تحدد بوضوح مسؤولية صاحب العمل في التأكد من استشارة العمال وإعلامهم وتدريبهم حول كافة جوانب الصحة والسلامة المهنية. وتطلب كذلك من صاحب العمل ضمان مشاركة كاملة وفعالة للعمال عبر تقديم الوقت والموارد </w:t>
      </w:r>
      <w:r w:rsidRPr="00584642">
        <w:rPr>
          <w:rFonts w:ascii="Simplified Arabic" w:hAnsi="Simplified Arabic" w:cs="Simplified Arabic"/>
          <w:sz w:val="28"/>
          <w:szCs w:val="28"/>
          <w:rtl/>
        </w:rPr>
        <w:lastRenderedPageBreak/>
        <w:t xml:space="preserve">الضرورية لهم. بينما تعتبر النماذج الأخرى ممكنة، توصي الإرشادات بإنشاء لجان الصحة والسلامة كآلية لمشاركة العمال في إدارة الصحة والسلامة المهنية". </w:t>
      </w:r>
      <w:r w:rsidRPr="00584642">
        <w:rPr>
          <w:rFonts w:ascii="Simplified Arabic" w:hAnsi="Simplified Arabic" w:cs="Simplified Arabic" w:hint="cs"/>
          <w:b/>
          <w:bCs/>
          <w:sz w:val="28"/>
          <w:szCs w:val="28"/>
          <w:rtl/>
          <w:lang w:val="en-GB"/>
        </w:rPr>
        <w:t>(</w:t>
      </w:r>
      <w:r w:rsidRPr="00584642">
        <w:rPr>
          <w:b/>
          <w:bCs/>
          <w:rtl/>
        </w:rPr>
        <w:t>منظمة العمل الدولية</w:t>
      </w:r>
      <w:r w:rsidRPr="00584642">
        <w:rPr>
          <w:rFonts w:ascii="Simplified Arabic" w:hAnsi="Simplified Arabic" w:cs="Simplified Arabic" w:hint="cs"/>
          <w:b/>
          <w:bCs/>
          <w:sz w:val="28"/>
          <w:szCs w:val="28"/>
          <w:rtl/>
          <w:lang w:val="en-GB"/>
        </w:rPr>
        <w:t>، 2007).</w:t>
      </w:r>
    </w:p>
    <w:p w:rsidR="00022D9C" w:rsidRPr="00584642" w:rsidRDefault="00022D9C" w:rsidP="00022D9C">
      <w:pPr>
        <w:spacing w:after="0" w:line="360" w:lineRule="auto"/>
        <w:jc w:val="both"/>
        <w:rPr>
          <w:rFonts w:ascii="Simplified Arabic" w:hAnsi="Simplified Arabic" w:cs="Simplified Arabic"/>
          <w:b/>
          <w:bCs/>
          <w:sz w:val="28"/>
          <w:szCs w:val="28"/>
          <w:rtl/>
        </w:rPr>
      </w:pPr>
      <w:r w:rsidRPr="00584642">
        <w:rPr>
          <w:rFonts w:ascii="Simplified Arabic" w:hAnsi="Simplified Arabic" w:cs="Simplified Arabic"/>
          <w:b/>
          <w:bCs/>
          <w:sz w:val="28"/>
          <w:szCs w:val="28"/>
          <w:rtl/>
        </w:rPr>
        <w:t xml:space="preserve">اعتماد </w:t>
      </w:r>
      <w:r w:rsidRPr="00584642">
        <w:rPr>
          <w:rFonts w:ascii="Simplified Arabic" w:hAnsi="Simplified Arabic" w:cs="Simplified Arabic"/>
          <w:b/>
          <w:bCs/>
          <w:sz w:val="28"/>
          <w:szCs w:val="28"/>
          <w:rtl/>
          <w:lang w:bidi="ar-LB"/>
        </w:rPr>
        <w:t xml:space="preserve">مبادئ توجيهية بشان نظم </w:t>
      </w:r>
      <w:r w:rsidRPr="00584642">
        <w:rPr>
          <w:rFonts w:ascii="Simplified Arabic" w:hAnsi="Simplified Arabic" w:cs="Simplified Arabic"/>
          <w:b/>
          <w:bCs/>
          <w:sz w:val="28"/>
          <w:szCs w:val="28"/>
          <w:rtl/>
        </w:rPr>
        <w:t>إدارة الصحة والسلامة المهني</w:t>
      </w:r>
      <w:r w:rsidRPr="00584642">
        <w:rPr>
          <w:rFonts w:ascii="Simplified Arabic" w:hAnsi="Simplified Arabic" w:cs="Simplified Arabic"/>
          <w:b/>
          <w:bCs/>
          <w:sz w:val="28"/>
          <w:szCs w:val="28"/>
          <w:rtl/>
          <w:lang w:bidi="ar-LB"/>
        </w:rPr>
        <w:t>تين</w:t>
      </w:r>
      <w:r w:rsidRPr="00584642">
        <w:rPr>
          <w:rFonts w:ascii="Simplified Arabic" w:hAnsi="Simplified Arabic" w:cs="Simplified Arabic"/>
          <w:b/>
          <w:bCs/>
          <w:sz w:val="28"/>
          <w:szCs w:val="28"/>
          <w:rtl/>
        </w:rPr>
        <w:t xml:space="preserve"> في منظمة العمل الدولية لعام 2001</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 xml:space="preserve">"تؤمن الإرشادات لأصحاب العمل أداة تساعدهم في حماية العمال من المخاطر والقضاء على الإصابات، والصحة المعتلة، والأمراض، والحوادث والوفيات المرتبطة بالعمل. إنها تعكس قيم منظمة العمل الدولية مثل التركيبة الثلاثية والمعايير الدولية المتعلقة بالصحة والسلامة المهنية. تتضمن إرشادات نظام الإدارة 5 خطوات رئيسية: السياسة، والتنظيم، والتخطيط والتنفيذ، والتقييم، والعمل للتحسين".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"في الاتفاقية الجديدة، تتخذ هي الخطوات على المستوى الوطني لتشكل أدوات الاتفاقية الثلاث: السياسة الوطنية، والنظام الوطني، والبرنامج الوطني". </w:t>
      </w:r>
      <w:r w:rsidRPr="00584642">
        <w:rPr>
          <w:rFonts w:ascii="Simplified Arabic" w:hAnsi="Simplified Arabic" w:cs="Simplified Arabic" w:hint="cs"/>
          <w:sz w:val="28"/>
          <w:szCs w:val="28"/>
          <w:rtl/>
        </w:rPr>
        <w:t>(منظمة العمل الدولية، 2007)</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لا تملك قطر والمغرب والأردن وعمان ولبنان أي نظام وطني لإدارة الصحة والسلامة المهنية، لكن من بين الدول التي لديها مثل هذا النظام، وحدها مصر والكويت والسعودية والسودان والإمارات العربية المتحدة وسوريا وتونس واليمن تعتمد على مدونة ممارسة منظمة العمل الدولية لعام 2001.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إن الدول التي ليس لديها نظم إدارة الصحة والسلامة المهني</w:t>
      </w:r>
      <w:r w:rsidRPr="00584642">
        <w:rPr>
          <w:rFonts w:ascii="Simplified Arabic" w:hAnsi="Simplified Arabic" w:cs="Simplified Arabic"/>
          <w:sz w:val="28"/>
          <w:szCs w:val="28"/>
          <w:rtl/>
          <w:lang w:bidi="ar-LB"/>
        </w:rPr>
        <w:t>تين</w:t>
      </w:r>
      <w:r w:rsidRPr="00584642">
        <w:rPr>
          <w:rFonts w:ascii="Simplified Arabic" w:hAnsi="Simplified Arabic" w:cs="Simplified Arabic"/>
          <w:sz w:val="28"/>
          <w:szCs w:val="28"/>
          <w:rtl/>
        </w:rPr>
        <w:t xml:space="preserve"> لعام 2001 تتبع أنظمة أخرى ترتكز على التشريعات أو القرارات الوطنية كما جاء في أجوبة المغرب ولبنان</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إن الدول مدعوة لتحديد المقاربة المعتمدة في تنفيذ إرشادات الصحة والسلامة المهنية على مستوى المؤسسات.</w:t>
      </w:r>
    </w:p>
    <w:p w:rsidR="00022D9C" w:rsidRPr="00584642" w:rsidRDefault="00022D9C" w:rsidP="00022D9C">
      <w:pPr>
        <w:spacing w:after="0" w:line="360" w:lineRule="auto"/>
        <w:jc w:val="both"/>
        <w:rPr>
          <w:rFonts w:ascii="Simplified Arabic" w:hAnsi="Simplified Arabic" w:cs="Simplified Arabic"/>
          <w:b/>
          <w:bCs/>
          <w:sz w:val="28"/>
          <w:szCs w:val="28"/>
          <w:rtl/>
          <w:lang w:bidi="ar-EG"/>
        </w:rPr>
      </w:pPr>
      <w:r w:rsidRPr="00584642">
        <w:rPr>
          <w:rFonts w:ascii="Simplified Arabic" w:hAnsi="Simplified Arabic" w:cs="Simplified Arabic"/>
          <w:b/>
          <w:bCs/>
          <w:sz w:val="28"/>
          <w:szCs w:val="28"/>
          <w:rtl/>
        </w:rPr>
        <w:t>السياسات والبرامج الوطنية حول الصحة والسلامة المهنية</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lastRenderedPageBreak/>
        <w:t>السياسات الوطنية حول الصحة والسلامة المهنية</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 xml:space="preserve">أعلنت الجزائر ومصر وتونس والكويت والسعودية والسودان والإمارات العربية المتحدة وقطر واليمن أنها تملك سياسة وطنية حول الصحة والسلامة المهنية. وبقية الدول لا تملك مثل هذه السياسة. في الواقع، لا تملك أي دولة سياسة فعلية حول الصحة والسلامة المهنية كما حددتهما الاتفاقية. من الممكن أن يكون هناك خطة أو برنامج وطني بدلاً من سياسة وطنية.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أول من اعتمد مثل هذه السياسة كانت تونس في عام 1991، وآخرها قطر عام 2005 وسوريا عام 2006 والسودان عام 2007</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تتحمل وزارة العمل في كل بلد مسؤولية تنفيذ السياسة الوطنية، بالتعاون مع إدارات أخرى.</w:t>
      </w:r>
      <w:r w:rsidRPr="00584642">
        <w:rPr>
          <w:rFonts w:ascii="Simplified Arabic" w:hAnsi="Simplified Arabic" w:cs="Simplified Arabic" w:hint="cs"/>
          <w:sz w:val="28"/>
          <w:szCs w:val="28"/>
          <w:rtl/>
        </w:rPr>
        <w:t xml:space="preserve">، </w:t>
      </w:r>
      <w:r w:rsidRPr="00584642">
        <w:rPr>
          <w:rFonts w:ascii="Simplified Arabic" w:hAnsi="Simplified Arabic" w:cs="Simplified Arabic"/>
          <w:sz w:val="28"/>
          <w:szCs w:val="28"/>
          <w:rtl/>
        </w:rPr>
        <w:t xml:space="preserve">وفق معايير منظمة العمل الدولية، يجب أن تعتمد هيئة ثلاثية هذه السياسة التي ينبغي أن تحظى بدعم أعلى سلطة وطنية، وهو ما لا ينطبق على البلدان العربية. </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برامج الصحة والسلامة المهنية</w:t>
      </w:r>
    </w:p>
    <w:p w:rsidR="00022D9C" w:rsidRPr="00584642" w:rsidRDefault="00022D9C" w:rsidP="00022D9C">
      <w:pPr>
        <w:spacing w:after="0"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البرامج الوطنية هي برامج إستراتيجية ذات مهلة زمنية محددة تركز على الأولويات الوطنية المتعلقة بالصحة والسلامة المهنية، والمحددة عبر تحليل نظام الصحة والسلامة المهنية وتحديث الإحصاءات الوطنية.</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تعمل البرامج الوطنية على تحسين العناصر الضعيفة أو غير الفعالة في النظام الوطني للصحة والسلامة المهنية من خلال مراقبة أداء النظام وتقييمه. تشمل هذه البرامج أهدافاً ونتائج ومهل زمنية وموارد مالية محددة، كما جاء في التوصية رقم 197 المرافقة للاتفاقية رقم 187.</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إن استشارة المنظمات التي تمثل أصحاب العمل والعمال ضرورية للنجاح في وضع برامج وطنية وتنفيذها. ومن المهم إعلانها ودعمها وإطلاقها من قبل أعلى سلطة في البلاد.</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lastRenderedPageBreak/>
        <w:t>إن برامج الصحة والسلامة المهنية التي تحظى بدعم الحكومات في مصر والكويت</w:t>
      </w:r>
      <w:r w:rsidRPr="00584642">
        <w:rPr>
          <w:rFonts w:ascii="Simplified Arabic" w:hAnsi="Simplified Arabic" w:cs="Simplified Arabic"/>
          <w:sz w:val="28"/>
          <w:szCs w:val="28"/>
          <w:rtl/>
          <w:lang w:bidi="ar-LB"/>
        </w:rPr>
        <w:t xml:space="preserve"> وليبيا</w:t>
      </w:r>
      <w:r w:rsidRPr="00584642">
        <w:rPr>
          <w:rFonts w:ascii="Simplified Arabic" w:hAnsi="Simplified Arabic" w:cs="Simplified Arabic"/>
          <w:sz w:val="28"/>
          <w:szCs w:val="28"/>
          <w:rtl/>
        </w:rPr>
        <w:t xml:space="preserve"> والسودان والإمارات العربية المتحدة واليمن لا تعتبر بالتحديد برامج وطنية للصحة والسلامة المهنية. ولم تؤمن أي دولة برنامج ريادي واضح يتمتع بكامل دعمها.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إلى جانب ذاك، اتضح لنا أن برنامج الصحة والسلامة المهنية الذي يتمتع بأكبر دعم في البلدان قيد الدرس مرتبط بعمل الأطفال، ويليه برامج حول السلامة في البناء، والتعدين، والتسمم السليكي </w:t>
      </w:r>
      <w:r w:rsidRPr="00584642">
        <w:rPr>
          <w:rFonts w:ascii="Simplified Arabic" w:hAnsi="Simplified Arabic" w:cs="Simplified Arabic" w:hint="cs"/>
          <w:sz w:val="28"/>
          <w:szCs w:val="28"/>
          <w:rtl/>
        </w:rPr>
        <w:t>،</w:t>
      </w:r>
      <w:r w:rsidRPr="00584642">
        <w:rPr>
          <w:rFonts w:ascii="Simplified Arabic" w:hAnsi="Simplified Arabic" w:cs="Simplified Arabic"/>
          <w:sz w:val="28"/>
          <w:szCs w:val="28"/>
          <w:rtl/>
        </w:rPr>
        <w:t xml:space="preserve"> وتجدر الإشارة هنا إلى أن برنامج عمل الأطفال يتطرق بفعالية لهذه الآفة، وعلى الرغم من تضمنه بعض الفصول حول العمل الذي يعرض الأطفال للخطر، لا يشكل برنامج صحة وسلامة مهنية واضح المعالم. كما أنه قد يكون من المفيد معرفة المزيد عن أي برنامج وطني تطلقه الأطراف المكونة وليس منظمة العمل الدولية أو برنامج الأمم المتحدة الإنمائي كما جاء في أجوبة الاستبيان. </w:t>
      </w:r>
    </w:p>
    <w:p w:rsidR="00022D9C" w:rsidRPr="00584642" w:rsidRDefault="00022D9C" w:rsidP="00022D9C">
      <w:pPr>
        <w:spacing w:after="0" w:line="360" w:lineRule="auto"/>
        <w:jc w:val="both"/>
        <w:rPr>
          <w:rFonts w:ascii="Simplified Arabic" w:hAnsi="Simplified Arabic" w:cs="Simplified Arabic"/>
          <w:b/>
          <w:bCs/>
          <w:sz w:val="28"/>
          <w:szCs w:val="28"/>
          <w:rtl/>
          <w:lang w:bidi="ar-EG"/>
        </w:rPr>
      </w:pPr>
      <w:r w:rsidRPr="00584642">
        <w:rPr>
          <w:rFonts w:ascii="Simplified Arabic" w:hAnsi="Simplified Arabic" w:cs="Simplified Arabic"/>
          <w:b/>
          <w:bCs/>
          <w:sz w:val="28"/>
          <w:szCs w:val="28"/>
          <w:rtl/>
        </w:rPr>
        <w:t>التمويل</w:t>
      </w:r>
      <w:r w:rsidRPr="00584642">
        <w:rPr>
          <w:rFonts w:ascii="Simplified Arabic" w:hAnsi="Simplified Arabic" w:cs="Simplified Arabic" w:hint="cs"/>
          <w:b/>
          <w:bCs/>
          <w:sz w:val="28"/>
          <w:szCs w:val="28"/>
          <w:rtl/>
        </w:rPr>
        <w:t xml:space="preserve"> : </w:t>
      </w:r>
      <w:r w:rsidRPr="00584642">
        <w:rPr>
          <w:rFonts w:ascii="Simplified Arabic" w:hAnsi="Simplified Arabic" w:cs="Simplified Arabic"/>
          <w:sz w:val="28"/>
          <w:szCs w:val="28"/>
          <w:rtl/>
        </w:rPr>
        <w:t>في العادة، تمول الوزارات المعنية برامج الصحة والسلامة المهنية من الميزانية العامة. وحدهما اليمن والسودان قدما أرقاماً تقديرية عن مخصصات خطة الصحة والسلامة المهنية، غير أنهما اعتبرا المبلغ غير كافٍ لتغطية كل النفقات. أما البلدان الأخرى، فلم تقدم أي ميزانية تقديرية لبرنامج الصحة والسلامة المهنية.</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أهم إنجازات البرامج</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t xml:space="preserve">تعتبر برامج الصحة والسلامة المهنية وسيلة مهمة لإنجاز التحسينات اللازمة في أماكن العمل. وتهدف هذه البرامج إلى تعزيز تطور ثقافة الصحة والسلامة الوقائية والحفاظ عليها حيث يتم احترام الحق ببيئة صحية وآمنة على كل المستويات، وحيث تشارك الحكومات وأصحاب العمل والعمال </w:t>
      </w:r>
      <w:r w:rsidRPr="00584642">
        <w:rPr>
          <w:rFonts w:ascii="Simplified Arabic" w:hAnsi="Simplified Arabic" w:cs="Simplified Arabic"/>
          <w:sz w:val="28"/>
          <w:szCs w:val="28"/>
          <w:rtl/>
        </w:rPr>
        <w:lastRenderedPageBreak/>
        <w:t xml:space="preserve">في تأمين بيئة عمل صحية وآمنة عبر نظام حقوق، ومسؤوليات وواجبات محددة، وحيث يعطى مبدأ الوقاية الأولوية الأولى.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في تونس، تحققت نجاحات رئيسية خلال السنوات الماضية؛ على سبيل المثال، تم تعديل التشريعات لتتلاءم والاحتياجات الاقتصادية، وأنشئت وظيفة للسلامة في المؤسسات، وأُسس مركز تقرير الحوادث المهنية وحقق إنجازات هامة. نتيجة لذلك، تراجعت نسبة الحوادث المهنية في تونس من 43.2% لكل 100 عامل عام 1995 إلى 33.3% لكل 1000 عامل عام 2005، وذلك على الرغم من ارتفاع عدد اليد العاملة بنسبة 50% وتزايد الأنشطة الاقتصادية في الفترة نفسها.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في اليمن، </w:t>
      </w:r>
      <w:r w:rsidRPr="00584642">
        <w:rPr>
          <w:rFonts w:ascii="Simplified Arabic" w:hAnsi="Simplified Arabic" w:cs="Simplified Arabic"/>
          <w:sz w:val="28"/>
          <w:szCs w:val="28"/>
          <w:rtl/>
          <w:lang w:bidi="ar-LB"/>
        </w:rPr>
        <w:t>أنشئ</w:t>
      </w:r>
      <w:r w:rsidRPr="00584642">
        <w:rPr>
          <w:rFonts w:ascii="Simplified Arabic" w:hAnsi="Simplified Arabic" w:cs="Simplified Arabic"/>
          <w:sz w:val="28"/>
          <w:szCs w:val="28"/>
          <w:rtl/>
        </w:rPr>
        <w:t xml:space="preserve"> 13 قسماً للصحة والسلامة المهنية في المقاطعات المختلفة، وأُكمل تشريع الصحة والسلامة المهنية، ونُظمت عدة دورات تدريبية ومؤتمرات وورشات عمل حول الصحة والسلامة المهنية. فضلاً عن ذلك، أعدت كتيبات وأدلة وطنية حول الموضوع وتم نشرها لأغراض التوعية. </w:t>
      </w:r>
    </w:p>
    <w:p w:rsidR="00022D9C" w:rsidRPr="00584642" w:rsidRDefault="00022D9C" w:rsidP="00022D9C">
      <w:pPr>
        <w:spacing w:line="360" w:lineRule="auto"/>
        <w:jc w:val="both"/>
        <w:rPr>
          <w:rFonts w:ascii="Simplified Arabic" w:hAnsi="Simplified Arabic" w:cs="Simplified Arabic"/>
          <w:sz w:val="28"/>
          <w:szCs w:val="28"/>
          <w:rtl/>
          <w:lang w:val="en-GB"/>
        </w:rPr>
      </w:pPr>
      <w:r w:rsidRPr="00584642">
        <w:rPr>
          <w:rFonts w:ascii="Simplified Arabic" w:hAnsi="Simplified Arabic" w:cs="Simplified Arabic"/>
          <w:sz w:val="28"/>
          <w:szCs w:val="28"/>
          <w:rtl/>
          <w:lang w:val="en-GB"/>
        </w:rPr>
        <w:t xml:space="preserve">في الجزائر، تم إنشاء معهد وطني للوقاية من الحوادث المهنية. ويقوم المعهد بأي نشاط متعلق بتعزيز وتحسين ظروف الصحة والسلامة في بيئة العمل وينفذ برامج للتدريب والتنمية والأبحاث في مجال الوقاية من الحوادث المهنية. </w:t>
      </w:r>
    </w:p>
    <w:p w:rsidR="00022D9C" w:rsidRPr="00584642" w:rsidRDefault="00022D9C" w:rsidP="00022D9C">
      <w:pPr>
        <w:spacing w:line="360" w:lineRule="auto"/>
        <w:jc w:val="both"/>
        <w:rPr>
          <w:rFonts w:ascii="Simplified Arabic" w:hAnsi="Simplified Arabic" w:cs="Simplified Arabic"/>
          <w:sz w:val="28"/>
          <w:szCs w:val="28"/>
          <w:rtl/>
          <w:lang w:val="en-GB"/>
        </w:rPr>
      </w:pPr>
      <w:r w:rsidRPr="00584642">
        <w:rPr>
          <w:rFonts w:ascii="Simplified Arabic" w:hAnsi="Simplified Arabic" w:cs="Simplified Arabic"/>
          <w:sz w:val="28"/>
          <w:szCs w:val="28"/>
          <w:rtl/>
          <w:lang w:val="en-GB"/>
        </w:rPr>
        <w:t>تعقد مؤتمرات التوعية حول الصحة والسلامة المهنية في كل الدول باستثناء قطر ولبنان وسوريا وعمان والسعودية والسودان واليمن. وتركز المؤتمرات في السعودية والبحرين والكويت والمغرب والأردن على الوقاية من مخاطر العمل والحوادث المهنية وعلى التعاون الدولي.</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 xml:space="preserve"> مجلس السلامة/الهيئة الاستشارية الوطنية للصحة والسلامة المهنية</w:t>
      </w:r>
    </w:p>
    <w:p w:rsidR="00022D9C" w:rsidRPr="00584642" w:rsidRDefault="00022D9C" w:rsidP="00022D9C">
      <w:pPr>
        <w:spacing w:after="0" w:line="360" w:lineRule="auto"/>
        <w:jc w:val="both"/>
        <w:rPr>
          <w:rFonts w:ascii="Simplified Arabic" w:hAnsi="Simplified Arabic" w:cs="Simplified Arabic"/>
          <w:b/>
          <w:bCs/>
          <w:sz w:val="28"/>
          <w:szCs w:val="28"/>
        </w:rPr>
      </w:pPr>
      <w:r w:rsidRPr="00584642">
        <w:rPr>
          <w:rFonts w:ascii="Simplified Arabic" w:hAnsi="Simplified Arabic" w:cs="Simplified Arabic"/>
          <w:b/>
          <w:bCs/>
          <w:sz w:val="28"/>
          <w:szCs w:val="28"/>
          <w:rtl/>
        </w:rPr>
        <w:t>الهيئات الثنائية/الثلاثية</w:t>
      </w:r>
    </w:p>
    <w:p w:rsidR="00022D9C" w:rsidRPr="00584642" w:rsidRDefault="00022D9C" w:rsidP="00022D9C">
      <w:pPr>
        <w:spacing w:line="360" w:lineRule="auto"/>
        <w:jc w:val="both"/>
        <w:rPr>
          <w:rFonts w:ascii="Simplified Arabic" w:hAnsi="Simplified Arabic" w:cs="Simplified Arabic"/>
          <w:sz w:val="28"/>
          <w:szCs w:val="28"/>
          <w:rtl/>
          <w:lang w:bidi="ar-EG"/>
        </w:rPr>
      </w:pPr>
      <w:r w:rsidRPr="00584642">
        <w:rPr>
          <w:rFonts w:ascii="Simplified Arabic" w:hAnsi="Simplified Arabic" w:cs="Simplified Arabic"/>
          <w:sz w:val="28"/>
          <w:szCs w:val="28"/>
          <w:rtl/>
        </w:rPr>
        <w:lastRenderedPageBreak/>
        <w:t>إن الحوار الاجتماعي بين أصحاب العمل والعمال والحكومات ضروري من أجل تأمين بيئة صحية وآمنة. "يعتبر احترام مبدأ الحرية النقابية والاعتراف الفعلي بالحق بالمفاوضة الجماعية قيمة جوهرية في منظمة العمل الدولية" (الاتفاقيتين رقم 87 و</w:t>
      </w:r>
      <w:r w:rsidRPr="00584642">
        <w:rPr>
          <w:rFonts w:ascii="Simplified Arabic" w:hAnsi="Simplified Arabic" w:cs="Simplified Arabic"/>
          <w:sz w:val="28"/>
          <w:szCs w:val="28"/>
          <w:rtl/>
          <w:lang w:bidi="ar-LB"/>
        </w:rPr>
        <w:t xml:space="preserve">رقم </w:t>
      </w:r>
      <w:r w:rsidRPr="00584642">
        <w:rPr>
          <w:rFonts w:ascii="Simplified Arabic" w:hAnsi="Simplified Arabic" w:cs="Simplified Arabic"/>
          <w:sz w:val="28"/>
          <w:szCs w:val="28"/>
          <w:rtl/>
        </w:rPr>
        <w:t xml:space="preserve">98) وفق ما جاء في إعلان منظمة العمل الدولية حول المبادئ الأساسية والحق بالعمل. لذلك، يعتبر الحوار الاجتماعي مكوناً مهماً في جدول أعمال العمل اللائق. </w:t>
      </w:r>
      <w:r w:rsidRPr="00584642">
        <w:rPr>
          <w:rFonts w:ascii="Simplified Arabic" w:hAnsi="Simplified Arabic" w:cs="Simplified Arabic" w:hint="cs"/>
          <w:sz w:val="28"/>
          <w:szCs w:val="28"/>
          <w:rtl/>
        </w:rPr>
        <w:t>(</w:t>
      </w:r>
      <w:r w:rsidRPr="00584642">
        <w:rPr>
          <w:rFonts w:ascii="Simplified Arabic" w:hAnsi="Simplified Arabic" w:cs="Simplified Arabic"/>
          <w:sz w:val="28"/>
          <w:szCs w:val="28"/>
          <w:rtl/>
        </w:rPr>
        <w:t>منظمة العمل الدولية</w:t>
      </w:r>
      <w:r w:rsidRPr="00584642">
        <w:rPr>
          <w:rFonts w:ascii="Simplified Arabic" w:hAnsi="Simplified Arabic" w:cs="Simplified Arabic" w:hint="cs"/>
          <w:sz w:val="28"/>
          <w:szCs w:val="28"/>
          <w:rtl/>
          <w:lang w:bidi="ar-EG"/>
        </w:rPr>
        <w:t>،2007).</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إن حق تشكيل وتنظيم منظمات أصحاب العمل والعمال في صلب المفاوضة الجماعية والحوار الاجتماعي اللذين تدعو إليهما منظمة العمل الدولية، وهو حق تنص عليه "اتفاقية احترام المبادئ والحرية النقابية وحماية حق التنظيم" (الاتفاقية رقم 87)، و"اتفاقية الحق بالتنظيم والمفاوضة الجماعية" (الاتفاقية رقم 98).</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صرحت كل الدول أنها تضم لجنة ثلاثية تركز على تشريعات الصحة والسلامة المهنية؛ وحدهم الكويت ولبنان</w:t>
      </w:r>
      <w:r w:rsidRPr="00584642">
        <w:rPr>
          <w:rFonts w:ascii="Simplified Arabic" w:hAnsi="Simplified Arabic" w:cs="Simplified Arabic"/>
          <w:sz w:val="28"/>
          <w:szCs w:val="28"/>
          <w:rtl/>
          <w:lang w:bidi="ar-LB"/>
        </w:rPr>
        <w:t xml:space="preserve"> وليبيا</w:t>
      </w:r>
      <w:r w:rsidRPr="00584642">
        <w:rPr>
          <w:rFonts w:ascii="Simplified Arabic" w:hAnsi="Simplified Arabic" w:cs="Simplified Arabic"/>
          <w:sz w:val="28"/>
          <w:szCs w:val="28"/>
          <w:rtl/>
        </w:rPr>
        <w:t xml:space="preserve"> لم يشكل</w:t>
      </w:r>
      <w:r w:rsidRPr="00584642">
        <w:rPr>
          <w:rFonts w:ascii="Simplified Arabic" w:hAnsi="Simplified Arabic" w:cs="Simplified Arabic"/>
          <w:sz w:val="28"/>
          <w:szCs w:val="28"/>
          <w:rtl/>
          <w:lang w:bidi="ar-LB"/>
        </w:rPr>
        <w:t>وا</w:t>
      </w:r>
      <w:r w:rsidRPr="00584642">
        <w:rPr>
          <w:rFonts w:ascii="Simplified Arabic" w:hAnsi="Simplified Arabic" w:cs="Simplified Arabic"/>
          <w:sz w:val="28"/>
          <w:szCs w:val="28"/>
          <w:rtl/>
        </w:rPr>
        <w:t xml:space="preserve"> لجنة ثلاثية حول الصحة والسلامة المهنية. لكن وحده الأردن يشكل لجنة ثلاثية معترف بها رسمياً ومؤلفة من الحكومة وأصحاب العمل والعمال.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لا تسعى الهيئة (لجنة/مجلس) الاستشارية الوطنية حول الصحة والسلامة المهنية إلى معالجة مسألة التشريعات فقط، فهي تقرر البرنامج والسياسة الوطنيين في هذا المضمار. وتقوم المجالس الثلاثية باقتراح ومراجعة وتطوير المعايير والتشريعات الوطنية حول حماية وسلامة وصحة العمال وبيئة العمل، وتدرس وتقيم التصديقات المقترحة في الاتفاقيات العربية والدولية المتعلقة بالصحة والسلامة المهنية وبيئة العمل. لضمان فعالية لجنة الصحة والسلامة المهنية، يجب أن تجتمع بانتظام وأن تملك أمانة وأن تحدد دور أعضائها وصلاحياتهم بوضوح. </w:t>
      </w:r>
    </w:p>
    <w:p w:rsidR="00022D9C" w:rsidRPr="00584642" w:rsidRDefault="00022D9C" w:rsidP="00022D9C">
      <w:pPr>
        <w:spacing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lastRenderedPageBreak/>
        <w:t>يوجد لجان في الجزائر والأردن ومصر وتونس لكن ليس في لبنان</w:t>
      </w:r>
      <w:r w:rsidRPr="00584642">
        <w:rPr>
          <w:rFonts w:ascii="Simplified Arabic" w:hAnsi="Simplified Arabic" w:cs="Simplified Arabic"/>
          <w:sz w:val="28"/>
          <w:szCs w:val="28"/>
          <w:rtl/>
          <w:lang w:bidi="ar-LB"/>
        </w:rPr>
        <w:t xml:space="preserve"> وليبيا</w:t>
      </w:r>
      <w:r w:rsidRPr="00584642">
        <w:rPr>
          <w:rFonts w:ascii="Simplified Arabic" w:hAnsi="Simplified Arabic" w:cs="Simplified Arabic"/>
          <w:sz w:val="28"/>
          <w:szCs w:val="28"/>
          <w:rtl/>
        </w:rPr>
        <w:t xml:space="preserve">. وبقية الدول تضم هيئات استشارية وطنية للتعاون بين الحكومة ومنظمات أصحاب العمل والعمال، أو لجان ذات مهام محددة. </w:t>
      </w:r>
    </w:p>
    <w:p w:rsidR="00022D9C" w:rsidRPr="00584642" w:rsidRDefault="00022D9C" w:rsidP="00022D9C">
      <w:pPr>
        <w:spacing w:after="0" w:line="360" w:lineRule="auto"/>
        <w:jc w:val="both"/>
        <w:rPr>
          <w:rFonts w:ascii="Simplified Arabic" w:hAnsi="Simplified Arabic" w:cs="Simplified Arabic"/>
          <w:sz w:val="28"/>
          <w:szCs w:val="28"/>
          <w:rtl/>
        </w:rPr>
      </w:pPr>
      <w:r w:rsidRPr="00584642">
        <w:rPr>
          <w:rFonts w:ascii="Simplified Arabic" w:hAnsi="Simplified Arabic" w:cs="Simplified Arabic"/>
          <w:sz w:val="28"/>
          <w:szCs w:val="28"/>
          <w:rtl/>
        </w:rPr>
        <w:t xml:space="preserve">تختلف الأنشطة التي تنظمها هذه الهيئات بشكل بسيط من بلد لآخر وفق طبيعتها وعضويتها. على سبيل المثال، في الجزائر، تجتمع الهيئات الثلاثية وتعد التقارير حول وضع الصحة والسلامة المهنية والسياسات المنفذة سنوياً. في بلدان أخرى، تلعب هذه الهيئات أدواراً متنوعة، على غرار تقديم المعلومات حول تشريعات الصحة والسلامة المهنية في تونس، وتقييم البرنامج الوطني للوقاية من المخاطر المهنية </w:t>
      </w:r>
    </w:p>
    <w:p w:rsidR="00022D9C" w:rsidRPr="00584642" w:rsidRDefault="00022D9C" w:rsidP="00022D9C">
      <w:pPr>
        <w:spacing w:line="360" w:lineRule="auto"/>
        <w:jc w:val="both"/>
        <w:rPr>
          <w:rFonts w:ascii="Simplified Arabic" w:hAnsi="Simplified Arabic" w:cs="Simplified Arabic"/>
          <w:sz w:val="28"/>
          <w:szCs w:val="28"/>
          <w:rtl/>
          <w:lang w:val="en-GB"/>
        </w:rPr>
      </w:pPr>
    </w:p>
    <w:p w:rsidR="007D0CF1" w:rsidRDefault="007D0CF1"/>
    <w:sectPr w:rsidR="007D0CF1" w:rsidSect="00022D9C">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5AFC"/>
    <w:multiLevelType w:val="hybridMultilevel"/>
    <w:tmpl w:val="8CE47C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210554"/>
    <w:multiLevelType w:val="hybridMultilevel"/>
    <w:tmpl w:val="55088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F65F07"/>
    <w:multiLevelType w:val="hybridMultilevel"/>
    <w:tmpl w:val="D932FDB4"/>
    <w:lvl w:ilvl="0" w:tplc="B00C5006">
      <w:start w:val="1"/>
      <w:numFmt w:val="bullet"/>
      <w:lvlText w:val=""/>
      <w:lvlJc w:val="left"/>
      <w:pPr>
        <w:ind w:left="362"/>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60146FB6">
      <w:start w:val="1"/>
      <w:numFmt w:val="bullet"/>
      <w:lvlText w:val="o"/>
      <w:lvlJc w:val="left"/>
      <w:pPr>
        <w:ind w:left="10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241C92C6">
      <w:start w:val="1"/>
      <w:numFmt w:val="bullet"/>
      <w:lvlText w:val="▪"/>
      <w:lvlJc w:val="left"/>
      <w:pPr>
        <w:ind w:left="18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3DDA3C9A">
      <w:start w:val="1"/>
      <w:numFmt w:val="bullet"/>
      <w:lvlText w:val="•"/>
      <w:lvlJc w:val="left"/>
      <w:pPr>
        <w:ind w:left="25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3CF609F0">
      <w:start w:val="1"/>
      <w:numFmt w:val="bullet"/>
      <w:lvlText w:val="o"/>
      <w:lvlJc w:val="left"/>
      <w:pPr>
        <w:ind w:left="32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A04C1EC4">
      <w:start w:val="1"/>
      <w:numFmt w:val="bullet"/>
      <w:lvlText w:val="▪"/>
      <w:lvlJc w:val="left"/>
      <w:pPr>
        <w:ind w:left="39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BAD4FB26">
      <w:start w:val="1"/>
      <w:numFmt w:val="bullet"/>
      <w:lvlText w:val="•"/>
      <w:lvlJc w:val="left"/>
      <w:pPr>
        <w:ind w:left="46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98E8A704">
      <w:start w:val="1"/>
      <w:numFmt w:val="bullet"/>
      <w:lvlText w:val="o"/>
      <w:lvlJc w:val="left"/>
      <w:pPr>
        <w:ind w:left="54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B8147486">
      <w:start w:val="1"/>
      <w:numFmt w:val="bullet"/>
      <w:lvlText w:val="▪"/>
      <w:lvlJc w:val="left"/>
      <w:pPr>
        <w:ind w:left="61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3" w15:restartNumberingAfterBreak="0">
    <w:nsid w:val="57C607D0"/>
    <w:multiLevelType w:val="hybridMultilevel"/>
    <w:tmpl w:val="F00CA526"/>
    <w:lvl w:ilvl="0" w:tplc="3E3E214A">
      <w:start w:val="1"/>
      <w:numFmt w:val="bullet"/>
      <w:lvlText w:val=""/>
      <w:lvlJc w:val="left"/>
      <w:pPr>
        <w:ind w:left="44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1" w:tplc="7A242D0C">
      <w:start w:val="1"/>
      <w:numFmt w:val="bullet"/>
      <w:lvlText w:val="-"/>
      <w:lvlJc w:val="left"/>
      <w:pPr>
        <w:ind w:left="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974CAB8">
      <w:start w:val="1"/>
      <w:numFmt w:val="bullet"/>
      <w:lvlText w:val="▪"/>
      <w:lvlJc w:val="left"/>
      <w:pPr>
        <w:ind w:left="6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1ECDE14">
      <w:start w:val="1"/>
      <w:numFmt w:val="bullet"/>
      <w:lvlText w:val="•"/>
      <w:lvlJc w:val="left"/>
      <w:pPr>
        <w:ind w:left="7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6BACEDC">
      <w:start w:val="1"/>
      <w:numFmt w:val="bullet"/>
      <w:lvlText w:val="o"/>
      <w:lvlJc w:val="left"/>
      <w:pPr>
        <w:ind w:left="8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A6C562">
      <w:start w:val="1"/>
      <w:numFmt w:val="bullet"/>
      <w:lvlText w:val="▪"/>
      <w:lvlJc w:val="left"/>
      <w:pPr>
        <w:ind w:left="8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5F6BF92">
      <w:start w:val="1"/>
      <w:numFmt w:val="bullet"/>
      <w:lvlText w:val="•"/>
      <w:lvlJc w:val="left"/>
      <w:pPr>
        <w:ind w:left="9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58CEF6">
      <w:start w:val="1"/>
      <w:numFmt w:val="bullet"/>
      <w:lvlText w:val="o"/>
      <w:lvlJc w:val="left"/>
      <w:pPr>
        <w:ind w:left="10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1D2F42C">
      <w:start w:val="1"/>
      <w:numFmt w:val="bullet"/>
      <w:lvlText w:val="▪"/>
      <w:lvlJc w:val="left"/>
      <w:pPr>
        <w:ind w:left="10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60E74F12"/>
    <w:multiLevelType w:val="hybridMultilevel"/>
    <w:tmpl w:val="6A7EE36A"/>
    <w:lvl w:ilvl="0" w:tplc="D5EC7A1A">
      <w:start w:val="1"/>
      <w:numFmt w:val="bullet"/>
      <w:lvlText w:val=""/>
      <w:lvlJc w:val="left"/>
      <w:pPr>
        <w:ind w:left="376"/>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1" w:tplc="A996744A">
      <w:start w:val="1"/>
      <w:numFmt w:val="bullet"/>
      <w:lvlText w:val="o"/>
      <w:lvlJc w:val="left"/>
      <w:pPr>
        <w:ind w:left="143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2" w:tplc="A75848BE">
      <w:start w:val="1"/>
      <w:numFmt w:val="bullet"/>
      <w:lvlText w:val="▪"/>
      <w:lvlJc w:val="left"/>
      <w:pPr>
        <w:ind w:left="215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3" w:tplc="2E32BD9C">
      <w:start w:val="1"/>
      <w:numFmt w:val="bullet"/>
      <w:lvlText w:val="•"/>
      <w:lvlJc w:val="left"/>
      <w:pPr>
        <w:ind w:left="287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4" w:tplc="B462CBDA">
      <w:start w:val="1"/>
      <w:numFmt w:val="bullet"/>
      <w:lvlText w:val="o"/>
      <w:lvlJc w:val="left"/>
      <w:pPr>
        <w:ind w:left="359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5" w:tplc="FE92D110">
      <w:start w:val="1"/>
      <w:numFmt w:val="bullet"/>
      <w:lvlText w:val="▪"/>
      <w:lvlJc w:val="left"/>
      <w:pPr>
        <w:ind w:left="431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6" w:tplc="CF7657DE">
      <w:start w:val="1"/>
      <w:numFmt w:val="bullet"/>
      <w:lvlText w:val="•"/>
      <w:lvlJc w:val="left"/>
      <w:pPr>
        <w:ind w:left="503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7" w:tplc="3754F318">
      <w:start w:val="1"/>
      <w:numFmt w:val="bullet"/>
      <w:lvlText w:val="o"/>
      <w:lvlJc w:val="left"/>
      <w:pPr>
        <w:ind w:left="575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lvl w:ilvl="8" w:tplc="66E6085E">
      <w:start w:val="1"/>
      <w:numFmt w:val="bullet"/>
      <w:lvlText w:val="▪"/>
      <w:lvlJc w:val="left"/>
      <w:pPr>
        <w:ind w:left="6479"/>
      </w:pPr>
      <w:rPr>
        <w:rFonts w:ascii="Wingdings" w:eastAsia="Wingdings" w:hAnsi="Wingdings" w:cs="Wingdings"/>
        <w:b w:val="0"/>
        <w:i w:val="0"/>
        <w:strike w:val="0"/>
        <w:dstrike w:val="0"/>
        <w:color w:val="7F7F7F"/>
        <w:sz w:val="28"/>
        <w:szCs w:val="28"/>
        <w:u w:val="none" w:color="000000"/>
        <w:bdr w:val="none" w:sz="0" w:space="0" w:color="auto"/>
        <w:shd w:val="clear" w:color="auto" w:fill="auto"/>
        <w:vertAlign w:val="baseline"/>
      </w:rPr>
    </w:lvl>
  </w:abstractNum>
  <w:abstractNum w:abstractNumId="5" w15:restartNumberingAfterBreak="0">
    <w:nsid w:val="7A41567F"/>
    <w:multiLevelType w:val="hybridMultilevel"/>
    <w:tmpl w:val="2392E3D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D9C"/>
    <w:rsid w:val="00022D9C"/>
    <w:rsid w:val="00395B89"/>
    <w:rsid w:val="00564277"/>
    <w:rsid w:val="005E6647"/>
    <w:rsid w:val="007D0C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4F7C5"/>
  <w15:docId w15:val="{5D54C45B-6FF5-4421-8002-7EA4AD2CF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9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D9C"/>
    <w:pPr>
      <w:ind w:left="720"/>
      <w:contextualSpacing/>
    </w:pPr>
  </w:style>
  <w:style w:type="paragraph" w:styleId="NormalWeb">
    <w:name w:val="Normal (Web)"/>
    <w:basedOn w:val="Normal"/>
    <w:uiPriority w:val="99"/>
    <w:unhideWhenUsed/>
    <w:rsid w:val="00022D9C"/>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E6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6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6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8102</Words>
  <Characters>46185</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2</cp:revision>
  <dcterms:created xsi:type="dcterms:W3CDTF">2024-12-14T14:04:00Z</dcterms:created>
  <dcterms:modified xsi:type="dcterms:W3CDTF">2024-12-14T14:04:00Z</dcterms:modified>
</cp:coreProperties>
</file>