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14AB1070" w:rsidR="009125CE" w:rsidRPr="00C27EE1" w:rsidRDefault="00C27EE1" w:rsidP="00852913">
      <w:pPr>
        <w:spacing w:before="100" w:beforeAutospacing="1" w:after="100" w:afterAutospacing="1" w:line="360" w:lineRule="auto"/>
        <w:ind w:hanging="2"/>
        <w:rPr>
          <w:rFonts w:ascii="Sakkal Majalla" w:hAnsi="Sakkal Majalla" w:cs="Sakkal Majalla"/>
          <w:b/>
          <w:bCs/>
          <w:sz w:val="36"/>
          <w:szCs w:val="36"/>
          <w:lang w:bidi="ar-EG"/>
        </w:rPr>
      </w:pPr>
      <w:r w:rsidRPr="00C27EE1">
        <w:rPr>
          <w:rFonts w:ascii="Sakkal Majalla" w:hAnsi="Sakkal Majalla" w:cs="Sakkal Majalla"/>
          <w:b/>
          <w:bCs/>
          <w:noProof/>
          <w:sz w:val="36"/>
          <w:szCs w:val="36"/>
        </w:rPr>
        <w:drawing>
          <wp:anchor distT="0" distB="0" distL="114300" distR="114300" simplePos="0" relativeHeight="251658240" behindDoc="0" locked="0" layoutInCell="1" allowOverlap="1" wp14:anchorId="4117FFF0" wp14:editId="3BB250D8">
            <wp:simplePos x="0" y="0"/>
            <wp:positionH relativeFrom="margin">
              <wp:posOffset>-9525</wp:posOffset>
            </wp:positionH>
            <wp:positionV relativeFrom="margin">
              <wp:posOffset>-247650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C27EE1">
        <w:rPr>
          <w:rFonts w:ascii="Sakkal Majalla" w:hAnsi="Sakkal Majalla" w:cs="Sakkal Majalla"/>
          <w:b/>
          <w:bCs/>
          <w:sz w:val="36"/>
          <w:szCs w:val="36"/>
          <w:rtl/>
          <w:lang w:bidi="ar-EG"/>
        </w:rPr>
        <w:t>جامعة ميدأوشن</w:t>
      </w:r>
    </w:p>
    <w:p w14:paraId="1E957002" w14:textId="43D31A77" w:rsidR="00F546CE" w:rsidRPr="00C27EE1" w:rsidRDefault="009125CE" w:rsidP="00852913">
      <w:pPr>
        <w:spacing w:before="100" w:beforeAutospacing="1" w:after="100" w:afterAutospacing="1" w:line="360" w:lineRule="auto"/>
        <w:ind w:hanging="2"/>
        <w:rPr>
          <w:rFonts w:ascii="Sakkal Majalla" w:hAnsi="Sakkal Majalla" w:cs="Sakkal Majalla"/>
          <w:b/>
          <w:bCs/>
          <w:sz w:val="36"/>
          <w:szCs w:val="36"/>
          <w:rtl/>
          <w:lang w:bidi="ar-EG"/>
        </w:rPr>
      </w:pPr>
      <w:r w:rsidRPr="00C27EE1">
        <w:rPr>
          <w:rFonts w:ascii="Sakkal Majalla" w:hAnsi="Sakkal Majalla" w:cs="Sakkal Majalla"/>
          <w:b/>
          <w:bCs/>
          <w:sz w:val="36"/>
          <w:szCs w:val="36"/>
          <w:rtl/>
          <w:lang w:bidi="ar-EG"/>
        </w:rPr>
        <w:t>كلية الإدارة</w:t>
      </w:r>
    </w:p>
    <w:p w14:paraId="0217C513" w14:textId="2D47FBD8" w:rsidR="009125CE" w:rsidRPr="00C27EE1" w:rsidRDefault="009125CE" w:rsidP="00852913">
      <w:pPr>
        <w:spacing w:before="100" w:beforeAutospacing="1" w:after="100" w:afterAutospacing="1" w:line="360" w:lineRule="auto"/>
        <w:ind w:hanging="2"/>
        <w:rPr>
          <w:rFonts w:ascii="Sakkal Majalla" w:hAnsi="Sakkal Majalla" w:cs="Sakkal Majalla"/>
          <w:b/>
          <w:bCs/>
          <w:sz w:val="36"/>
          <w:szCs w:val="36"/>
          <w:rtl/>
          <w:lang w:bidi="ar-EG"/>
        </w:rPr>
      </w:pPr>
      <w:r w:rsidRPr="00C27EE1">
        <w:rPr>
          <w:rFonts w:ascii="Sakkal Majalla" w:hAnsi="Sakkal Majalla" w:cs="Sakkal Majalla"/>
          <w:b/>
          <w:bCs/>
          <w:sz w:val="36"/>
          <w:szCs w:val="36"/>
          <w:rtl/>
          <w:lang w:bidi="ar-EG"/>
        </w:rPr>
        <w:t>قسم / تخصص</w:t>
      </w:r>
      <w:r w:rsidR="000C66A5" w:rsidRPr="00C27EE1">
        <w:rPr>
          <w:rFonts w:ascii="Sakkal Majalla" w:hAnsi="Sakkal Majalla" w:cs="Sakkal Majalla"/>
          <w:b/>
          <w:bCs/>
          <w:sz w:val="36"/>
          <w:szCs w:val="36"/>
          <w:rtl/>
          <w:lang w:bidi="ar-EG"/>
        </w:rPr>
        <w:t xml:space="preserve"> </w:t>
      </w:r>
      <w:r w:rsidR="00F014BD" w:rsidRPr="00C27EE1">
        <w:rPr>
          <w:rFonts w:ascii="Sakkal Majalla" w:hAnsi="Sakkal Majalla" w:cs="Sakkal Majalla" w:hint="cs"/>
          <w:b/>
          <w:bCs/>
          <w:sz w:val="36"/>
          <w:szCs w:val="36"/>
          <w:rtl/>
          <w:lang w:bidi="ar-EG"/>
        </w:rPr>
        <w:t>إدارة</w:t>
      </w:r>
      <w:r w:rsidR="000C66A5" w:rsidRPr="00C27EE1">
        <w:rPr>
          <w:rFonts w:ascii="Sakkal Majalla" w:hAnsi="Sakkal Majalla" w:cs="Sakkal Majalla"/>
          <w:b/>
          <w:bCs/>
          <w:sz w:val="36"/>
          <w:szCs w:val="36"/>
          <w:rtl/>
          <w:lang w:bidi="ar-EG"/>
        </w:rPr>
        <w:t xml:space="preserve"> المخاطر</w:t>
      </w:r>
    </w:p>
    <w:p w14:paraId="5F6542BF" w14:textId="77777777" w:rsidR="009125CE" w:rsidRPr="00C27EE1" w:rsidRDefault="009125CE" w:rsidP="00852913">
      <w:pPr>
        <w:spacing w:before="100" w:beforeAutospacing="1" w:after="100" w:afterAutospacing="1" w:line="360" w:lineRule="auto"/>
        <w:ind w:hanging="2"/>
        <w:jc w:val="center"/>
        <w:rPr>
          <w:rFonts w:ascii="Sakkal Majalla" w:hAnsi="Sakkal Majalla" w:cs="Sakkal Majalla"/>
          <w:sz w:val="28"/>
          <w:szCs w:val="28"/>
          <w:rtl/>
          <w:lang w:bidi="ar-EG"/>
        </w:rPr>
      </w:pPr>
    </w:p>
    <w:p w14:paraId="1F9A8F65" w14:textId="77777777" w:rsidR="00D548C4" w:rsidRPr="00C27EE1" w:rsidRDefault="00D548C4" w:rsidP="00852913">
      <w:pPr>
        <w:spacing w:before="100" w:beforeAutospacing="1" w:after="100" w:afterAutospacing="1" w:line="360" w:lineRule="auto"/>
        <w:ind w:hanging="2"/>
        <w:jc w:val="center"/>
        <w:rPr>
          <w:rFonts w:ascii="Sakkal Majalla" w:hAnsi="Sakkal Majalla" w:cs="Sakkal Majalla"/>
          <w:b/>
          <w:bCs/>
          <w:sz w:val="28"/>
          <w:szCs w:val="28"/>
          <w:rtl/>
          <w:lang w:bidi="ar-EG"/>
        </w:rPr>
      </w:pPr>
    </w:p>
    <w:p w14:paraId="1AA4343F" w14:textId="2D0363F1" w:rsidR="009125CE" w:rsidRPr="00C27EE1" w:rsidRDefault="00C27EE1" w:rsidP="00852913">
      <w:pPr>
        <w:pStyle w:val="p1"/>
        <w:bidi/>
        <w:spacing w:before="100" w:beforeAutospacing="1" w:after="100" w:afterAutospacing="1" w:line="360" w:lineRule="auto"/>
        <w:ind w:hanging="2"/>
        <w:jc w:val="center"/>
        <w:divId w:val="250622710"/>
        <w:rPr>
          <w:rFonts w:ascii="Sakkal Majalla" w:hAnsi="Sakkal Majalla" w:cs="Sakkal Majalla"/>
          <w:b/>
          <w:bCs/>
          <w:sz w:val="44"/>
          <w:szCs w:val="44"/>
          <w:rtl/>
        </w:rPr>
      </w:pPr>
      <w:r w:rsidRPr="00C27EE1">
        <w:rPr>
          <w:rStyle w:val="s1"/>
          <w:rFonts w:ascii="Sakkal Majalla" w:hAnsi="Sakkal Majalla" w:cs="Sakkal Majalla" w:hint="cs"/>
          <w:b/>
          <w:bCs/>
          <w:sz w:val="44"/>
          <w:szCs w:val="44"/>
          <w:rtl/>
        </w:rPr>
        <w:t>أثر مخاطر</w:t>
      </w:r>
      <w:r w:rsidR="00FC2BB2" w:rsidRPr="00C27EE1">
        <w:rPr>
          <w:rStyle w:val="s1"/>
          <w:rFonts w:ascii="Sakkal Majalla" w:hAnsi="Sakkal Majalla" w:cs="Sakkal Majalla"/>
          <w:b/>
          <w:bCs/>
          <w:sz w:val="44"/>
          <w:szCs w:val="44"/>
          <w:rtl/>
        </w:rPr>
        <w:t xml:space="preserve"> التسرب الوظيفي على </w:t>
      </w:r>
      <w:r w:rsidR="00330813" w:rsidRPr="00C27EE1">
        <w:rPr>
          <w:rStyle w:val="s1"/>
          <w:rFonts w:ascii="Sakkal Majalla" w:hAnsi="Sakkal Majalla" w:cs="Sakkal Majalla"/>
          <w:b/>
          <w:bCs/>
          <w:sz w:val="44"/>
          <w:szCs w:val="44"/>
          <w:rtl/>
        </w:rPr>
        <w:t>أداء العاملين</w:t>
      </w:r>
    </w:p>
    <w:p w14:paraId="1F45240F" w14:textId="65830E63" w:rsidR="00114C1D" w:rsidRPr="00C27EE1" w:rsidRDefault="00114C1D" w:rsidP="00852913">
      <w:pPr>
        <w:pStyle w:val="p1"/>
        <w:bidi/>
        <w:spacing w:before="100" w:beforeAutospacing="1" w:after="100" w:afterAutospacing="1" w:line="360" w:lineRule="auto"/>
        <w:ind w:hanging="2"/>
        <w:jc w:val="center"/>
        <w:divId w:val="250622710"/>
        <w:rPr>
          <w:rFonts w:ascii="Sakkal Majalla" w:hAnsi="Sakkal Majalla" w:cs="Sakkal Majalla"/>
          <w:b/>
          <w:bCs/>
          <w:sz w:val="44"/>
          <w:szCs w:val="44"/>
          <w:rtl/>
        </w:rPr>
      </w:pPr>
      <w:r w:rsidRPr="00C27EE1">
        <w:rPr>
          <w:rFonts w:ascii="Sakkal Majalla" w:hAnsi="Sakkal Majalla" w:cs="Sakkal Majalla"/>
          <w:b/>
          <w:bCs/>
          <w:sz w:val="44"/>
          <w:szCs w:val="44"/>
          <w:rtl/>
        </w:rPr>
        <w:t>" دراسة تطبيقية على المؤسسات الصغيرة والمتوسطة"</w:t>
      </w:r>
    </w:p>
    <w:p w14:paraId="232F19A4" w14:textId="77777777" w:rsidR="009125CE" w:rsidRPr="00C27EE1" w:rsidRDefault="009125CE" w:rsidP="00852913">
      <w:pPr>
        <w:spacing w:before="100" w:beforeAutospacing="1" w:after="100" w:afterAutospacing="1" w:line="360" w:lineRule="auto"/>
        <w:ind w:hanging="2"/>
        <w:jc w:val="center"/>
        <w:rPr>
          <w:rFonts w:ascii="Sakkal Majalla" w:hAnsi="Sakkal Majalla" w:cs="Sakkal Majalla"/>
          <w:sz w:val="28"/>
          <w:szCs w:val="28"/>
          <w:rtl/>
          <w:lang w:bidi="ar-EG"/>
        </w:rPr>
      </w:pPr>
    </w:p>
    <w:p w14:paraId="751A7E65" w14:textId="6E76D2C6" w:rsidR="009125CE" w:rsidRPr="00C27EE1" w:rsidRDefault="009125CE" w:rsidP="00852913">
      <w:pPr>
        <w:spacing w:before="100" w:beforeAutospacing="1" w:after="100" w:afterAutospacing="1" w:line="360" w:lineRule="auto"/>
        <w:ind w:hanging="2"/>
        <w:jc w:val="center"/>
        <w:rPr>
          <w:rFonts w:ascii="Sakkal Majalla" w:hAnsi="Sakkal Majalla" w:cs="Sakkal Majalla"/>
          <w:b/>
          <w:bCs/>
          <w:sz w:val="36"/>
          <w:szCs w:val="36"/>
          <w:rtl/>
          <w:lang w:bidi="ar-EG"/>
        </w:rPr>
      </w:pPr>
      <w:r w:rsidRPr="00C27EE1">
        <w:rPr>
          <w:rFonts w:ascii="Sakkal Majalla" w:hAnsi="Sakkal Majalla" w:cs="Sakkal Majalla"/>
          <w:b/>
          <w:bCs/>
          <w:sz w:val="36"/>
          <w:szCs w:val="36"/>
          <w:rtl/>
          <w:lang w:bidi="ar-EG"/>
        </w:rPr>
        <w:t xml:space="preserve">إعداد </w:t>
      </w:r>
      <w:r w:rsidR="00E5290C">
        <w:rPr>
          <w:rFonts w:ascii="Sakkal Majalla" w:hAnsi="Sakkal Majalla" w:cs="Sakkal Majalla" w:hint="cs"/>
          <w:b/>
          <w:bCs/>
          <w:sz w:val="36"/>
          <w:szCs w:val="36"/>
          <w:rtl/>
          <w:lang w:bidi="ar-EG"/>
        </w:rPr>
        <w:t>الطالبة</w:t>
      </w:r>
      <w:r w:rsidRPr="00C27EE1">
        <w:rPr>
          <w:rFonts w:ascii="Sakkal Majalla" w:hAnsi="Sakkal Majalla" w:cs="Sakkal Majalla"/>
          <w:b/>
          <w:bCs/>
          <w:sz w:val="36"/>
          <w:szCs w:val="36"/>
          <w:rtl/>
          <w:lang w:bidi="ar-EG"/>
        </w:rPr>
        <w:t>/</w:t>
      </w:r>
    </w:p>
    <w:p w14:paraId="58D6152F" w14:textId="452F5328" w:rsidR="009125CE" w:rsidRDefault="000765BA" w:rsidP="00852913">
      <w:pPr>
        <w:spacing w:before="100" w:beforeAutospacing="1" w:after="100" w:afterAutospacing="1" w:line="360" w:lineRule="auto"/>
        <w:ind w:hanging="2"/>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نورة حسن الزهراني </w:t>
      </w:r>
    </w:p>
    <w:p w14:paraId="6A170C57" w14:textId="0310EB1C" w:rsidR="000765BA" w:rsidRPr="00C27EE1" w:rsidRDefault="00043654" w:rsidP="00852913">
      <w:pPr>
        <w:spacing w:before="100" w:beforeAutospacing="1" w:after="100" w:afterAutospacing="1" w:line="360" w:lineRule="auto"/>
        <w:ind w:hanging="2"/>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241001588</w:t>
      </w:r>
    </w:p>
    <w:p w14:paraId="5F4EE2DE" w14:textId="1A92484F" w:rsidR="009125CE" w:rsidRPr="00C27EE1" w:rsidRDefault="009125CE" w:rsidP="00852913">
      <w:pPr>
        <w:spacing w:before="100" w:beforeAutospacing="1" w:after="100" w:afterAutospacing="1" w:line="360" w:lineRule="auto"/>
        <w:ind w:hanging="2"/>
        <w:jc w:val="center"/>
        <w:rPr>
          <w:rFonts w:ascii="Sakkal Majalla" w:hAnsi="Sakkal Majalla" w:cs="Sakkal Majalla"/>
          <w:b/>
          <w:bCs/>
          <w:sz w:val="36"/>
          <w:szCs w:val="36"/>
          <w:rtl/>
          <w:lang w:bidi="ar-EG"/>
        </w:rPr>
      </w:pPr>
      <w:r w:rsidRPr="00C27EE1">
        <w:rPr>
          <w:rFonts w:ascii="Sakkal Majalla" w:hAnsi="Sakkal Majalla" w:cs="Sakkal Majalla"/>
          <w:b/>
          <w:bCs/>
          <w:sz w:val="36"/>
          <w:szCs w:val="36"/>
          <w:rtl/>
          <w:lang w:bidi="ar-EG"/>
        </w:rPr>
        <w:t>إشراف/</w:t>
      </w:r>
    </w:p>
    <w:p w14:paraId="2EFA31CD" w14:textId="19AAEF46" w:rsidR="009125CE" w:rsidRPr="00C27EE1" w:rsidRDefault="003029F2" w:rsidP="00852913">
      <w:pPr>
        <w:spacing w:before="100" w:beforeAutospacing="1" w:after="100" w:afterAutospacing="1" w:line="360" w:lineRule="auto"/>
        <w:ind w:hanging="2"/>
        <w:jc w:val="center"/>
        <w:rPr>
          <w:rFonts w:ascii="Sakkal Majalla" w:hAnsi="Sakkal Majalla" w:cs="Sakkal Majalla"/>
          <w:b/>
          <w:bCs/>
          <w:sz w:val="36"/>
          <w:szCs w:val="36"/>
          <w:rtl/>
          <w:lang w:bidi="ar-EG"/>
        </w:rPr>
      </w:pPr>
      <w:r w:rsidRPr="00C27EE1">
        <w:rPr>
          <w:rFonts w:ascii="Sakkal Majalla" w:hAnsi="Sakkal Majalla" w:cs="Sakkal Majalla"/>
          <w:b/>
          <w:bCs/>
          <w:sz w:val="36"/>
          <w:szCs w:val="36"/>
          <w:rtl/>
          <w:lang w:bidi="ar-EG"/>
        </w:rPr>
        <w:t xml:space="preserve">أسماء </w:t>
      </w:r>
      <w:r w:rsidR="002F337F" w:rsidRPr="00C27EE1">
        <w:rPr>
          <w:rFonts w:ascii="Sakkal Majalla" w:hAnsi="Sakkal Majalla" w:cs="Sakkal Majalla"/>
          <w:b/>
          <w:bCs/>
          <w:sz w:val="36"/>
          <w:szCs w:val="36"/>
          <w:rtl/>
          <w:lang w:bidi="ar-EG"/>
        </w:rPr>
        <w:t>ا</w:t>
      </w:r>
      <w:r w:rsidRPr="00C27EE1">
        <w:rPr>
          <w:rFonts w:ascii="Sakkal Majalla" w:hAnsi="Sakkal Majalla" w:cs="Sakkal Majalla"/>
          <w:b/>
          <w:bCs/>
          <w:sz w:val="36"/>
          <w:szCs w:val="36"/>
          <w:rtl/>
          <w:lang w:bidi="ar-EG"/>
        </w:rPr>
        <w:t>بو عنزة</w:t>
      </w:r>
    </w:p>
    <w:p w14:paraId="2AC505E4" w14:textId="499C8F75" w:rsidR="00C27EE1" w:rsidRDefault="00C27EE1" w:rsidP="00E85993">
      <w:pPr>
        <w:spacing w:before="100" w:beforeAutospacing="1" w:after="100" w:afterAutospacing="1" w:line="360" w:lineRule="auto"/>
        <w:ind w:hanging="2"/>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2024 </w:t>
      </w:r>
      <w:r>
        <w:rPr>
          <w:rFonts w:ascii="Sakkal Majalla" w:hAnsi="Sakkal Majalla" w:cs="Sakkal Majalla"/>
          <w:b/>
          <w:bCs/>
          <w:sz w:val="36"/>
          <w:szCs w:val="36"/>
          <w:rtl/>
          <w:lang w:bidi="ar-EG"/>
        </w:rPr>
        <w:t>–</w:t>
      </w:r>
      <w:r>
        <w:rPr>
          <w:rFonts w:ascii="Sakkal Majalla" w:hAnsi="Sakkal Majalla" w:cs="Sakkal Majalla" w:hint="cs"/>
          <w:b/>
          <w:bCs/>
          <w:sz w:val="36"/>
          <w:szCs w:val="36"/>
          <w:rtl/>
          <w:lang w:bidi="ar-EG"/>
        </w:rPr>
        <w:t xml:space="preserve"> 1446</w:t>
      </w:r>
    </w:p>
    <w:p w14:paraId="258DE6A6" w14:textId="77777777" w:rsidR="00C27EE1" w:rsidRPr="00332F67" w:rsidRDefault="00C27EE1" w:rsidP="00852913">
      <w:pPr>
        <w:spacing w:before="100" w:beforeAutospacing="1" w:after="100" w:afterAutospacing="1" w:line="360" w:lineRule="auto"/>
        <w:jc w:val="center"/>
        <w:outlineLvl w:val="0"/>
        <w:rPr>
          <w:rFonts w:ascii="Sakkal Majalla" w:hAnsi="Sakkal Majalla" w:cs="Sakkal Majalla"/>
          <w:b/>
          <w:bCs/>
          <w:noProof/>
          <w:sz w:val="40"/>
          <w:szCs w:val="40"/>
          <w:rtl/>
        </w:rPr>
      </w:pPr>
      <w:bookmarkStart w:id="0" w:name="_Toc173353112"/>
      <w:bookmarkStart w:id="1" w:name="_Toc180357218"/>
      <w:r w:rsidRPr="00332F67">
        <w:rPr>
          <w:rFonts w:ascii="Sakkal Majalla" w:hAnsi="Sakkal Majalla" w:cs="Sakkal Majalla" w:hint="cs"/>
          <w:b/>
          <w:bCs/>
          <w:noProof/>
          <w:sz w:val="40"/>
          <w:szCs w:val="40"/>
          <w:rtl/>
        </w:rPr>
        <w:lastRenderedPageBreak/>
        <w:t>الفصل الأول: الإطار العام للدراسة</w:t>
      </w:r>
      <w:bookmarkEnd w:id="0"/>
      <w:bookmarkEnd w:id="1"/>
    </w:p>
    <w:p w14:paraId="4FD62E12" w14:textId="77777777" w:rsidR="00C27EE1" w:rsidRPr="00E76437" w:rsidRDefault="00C27EE1" w:rsidP="00852913">
      <w:pPr>
        <w:spacing w:before="100" w:beforeAutospacing="1" w:after="100" w:afterAutospacing="1" w:line="360" w:lineRule="auto"/>
        <w:outlineLvl w:val="1"/>
        <w:rPr>
          <w:rFonts w:ascii="Sakkal Majalla" w:hAnsi="Sakkal Majalla" w:cs="Sakkal Majalla"/>
          <w:b/>
          <w:bCs/>
          <w:noProof/>
          <w:sz w:val="36"/>
          <w:szCs w:val="36"/>
          <w:rtl/>
        </w:rPr>
      </w:pPr>
      <w:bookmarkStart w:id="2" w:name="_Toc173353113"/>
      <w:bookmarkStart w:id="3" w:name="_Toc180357219"/>
      <w:r>
        <w:rPr>
          <w:rFonts w:ascii="Sakkal Majalla" w:hAnsi="Sakkal Majalla" w:cs="Sakkal Majalla" w:hint="cs"/>
          <w:b/>
          <w:bCs/>
          <w:noProof/>
          <w:sz w:val="36"/>
          <w:szCs w:val="36"/>
          <w:rtl/>
        </w:rPr>
        <w:t xml:space="preserve">1.1 </w:t>
      </w:r>
      <w:r w:rsidRPr="00E76437">
        <w:rPr>
          <w:rFonts w:ascii="Sakkal Majalla" w:hAnsi="Sakkal Majalla" w:cs="Sakkal Majalla"/>
          <w:b/>
          <w:bCs/>
          <w:noProof/>
          <w:sz w:val="36"/>
          <w:szCs w:val="36"/>
          <w:rtl/>
        </w:rPr>
        <w:t>مقدمة:</w:t>
      </w:r>
      <w:bookmarkEnd w:id="2"/>
      <w:bookmarkEnd w:id="3"/>
    </w:p>
    <w:p w14:paraId="3137517E" w14:textId="63B339CE" w:rsidR="00114C1D" w:rsidRPr="00C27EE1" w:rsidRDefault="00114C1D"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 xml:space="preserve">تعد القوى العاملة أحد الأصول الحيوية التي تسهم في نجاح المؤسسات، حيث يلعب العاملون دورًا أساسيًا في تحقيق الأهداف الاستراتيجية وتعزيز الكفاءة الإنتاجية. في ظل التغيرات الاقتصادية والاجتماعية السريعة التي تعيشها العديد من البلدان، تواجه المؤسسات، خاصة الصغيرة والمتوسطة، تحديات متعددة تتعلق بجذب والاحتفاظ بالموظفين الموهوبين. </w:t>
      </w:r>
      <w:r w:rsidR="00013F89" w:rsidRPr="00C27EE1">
        <w:rPr>
          <w:rFonts w:ascii="Sakkal Majalla" w:hAnsi="Sakkal Majalla" w:cs="Sakkal Majalla"/>
          <w:sz w:val="28"/>
          <w:szCs w:val="28"/>
          <w:rtl/>
          <w:lang w:bidi="ar-EG"/>
        </w:rPr>
        <w:t>( هلسه،2020)</w:t>
      </w:r>
    </w:p>
    <w:p w14:paraId="323E15A8" w14:textId="0D5EE24D" w:rsidR="00114C1D" w:rsidRPr="00C27EE1" w:rsidRDefault="00114C1D"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يعتبر التسرب الوظيفي أحد أبرز المخاطر التي تهدد استقرار المؤسسات، حيث يُعرف بأنه خروج الموظفين من وظائفهم لأسباب مختلفة، بما في ذلك عدم الرضا الوظيفي، أو ضعف فرص التقدم، أو حتى الظروف الاقتصادية،  وقد أظهرت الدراسات أن التسرب الوظيفي يمكن أن يكون له آثار سلبية على أداء العاملين، مما يؤدي إلى انخفاض الإنتاجية وزيادة التكاليف المتعلقة بالتوظيف والتدريب.</w:t>
      </w:r>
    </w:p>
    <w:p w14:paraId="0F2AB2CF" w14:textId="0B236861" w:rsidR="00114C1D" w:rsidRPr="00C27EE1" w:rsidRDefault="00114C1D"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في السياق نفسه، تتميز المؤسسات الصغيرة والمتوسطة بموارد محدودة، مما يجعلها أكثر عرضة لمخاطر التسرب الوظيفي. فعندما يفقد الموظفون المهارات والمعرفة، تتأثر العمليات التشغيلية وتصبح المؤسسات أقل قدرة على المنافسة في السوق. ولذلك، تكتسب دراسة تأثير مخاطر التسرب الوظيفي على أداء العاملين أهمية خاصة، حيث تساهم في فهم الأسباب الجذرية للتسرب وتقديم حلول فعالة لمعالجة هذه المشكلة.</w:t>
      </w:r>
      <w:r w:rsidR="00013F89" w:rsidRPr="00C27EE1">
        <w:rPr>
          <w:rFonts w:ascii="Sakkal Majalla" w:hAnsi="Sakkal Majalla" w:cs="Sakkal Majalla"/>
          <w:sz w:val="28"/>
          <w:szCs w:val="28"/>
          <w:rtl/>
          <w:lang w:bidi="ar-EG"/>
        </w:rPr>
        <w:t>( يوسف، 2020)</w:t>
      </w:r>
    </w:p>
    <w:p w14:paraId="5C5AA2E3" w14:textId="1B59009D" w:rsidR="00672039" w:rsidRDefault="00114C1D"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ستتناول هذه الدراسة أثر مخاطر التسرب الوظيفي على أداء العاملين في المؤسسات الصغيرة والمتوسطة، من خلال تحليل الأسباب والتأثيرات والنتائج المترتبة على هذه الظاهرة، مما يسهم في تقديم توصيات قابلة للتطبيق لتعزيز استقرار القوى العاملة وتحسين الأداء المؤسسي.</w:t>
      </w:r>
    </w:p>
    <w:p w14:paraId="40794334" w14:textId="77777777" w:rsidR="00672039" w:rsidRDefault="00672039">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10632E6F" w14:textId="7068ACB8" w:rsidR="00114C1D" w:rsidRPr="00CC4A2D" w:rsidRDefault="00672039" w:rsidP="00CC4A2D">
      <w:pPr>
        <w:spacing w:before="100" w:beforeAutospacing="1" w:after="100" w:afterAutospacing="1" w:line="360" w:lineRule="auto"/>
        <w:outlineLvl w:val="1"/>
        <w:rPr>
          <w:rFonts w:ascii="Sakkal Majalla" w:hAnsi="Sakkal Majalla" w:cs="Sakkal Majalla"/>
          <w:b/>
          <w:bCs/>
          <w:noProof/>
          <w:sz w:val="36"/>
          <w:szCs w:val="36"/>
          <w:rtl/>
        </w:rPr>
      </w:pPr>
      <w:bookmarkStart w:id="4" w:name="_Toc180357220"/>
      <w:r>
        <w:rPr>
          <w:rFonts w:ascii="Sakkal Majalla" w:hAnsi="Sakkal Majalla" w:cs="Sakkal Majalla" w:hint="cs"/>
          <w:b/>
          <w:bCs/>
          <w:noProof/>
          <w:sz w:val="36"/>
          <w:szCs w:val="36"/>
          <w:rtl/>
        </w:rPr>
        <w:lastRenderedPageBreak/>
        <w:t xml:space="preserve">2.1 </w:t>
      </w:r>
      <w:r w:rsidR="00A74F76" w:rsidRPr="00CC4A2D">
        <w:rPr>
          <w:rFonts w:ascii="Sakkal Majalla" w:hAnsi="Sakkal Majalla" w:cs="Sakkal Majalla"/>
          <w:b/>
          <w:bCs/>
          <w:noProof/>
          <w:sz w:val="36"/>
          <w:szCs w:val="36"/>
          <w:rtl/>
        </w:rPr>
        <w:t>مشكلة الدراسة</w:t>
      </w:r>
      <w:r w:rsidR="009125CE" w:rsidRPr="00CC4A2D">
        <w:rPr>
          <w:rFonts w:ascii="Sakkal Majalla" w:hAnsi="Sakkal Majalla" w:cs="Sakkal Majalla"/>
          <w:b/>
          <w:bCs/>
          <w:noProof/>
          <w:sz w:val="36"/>
          <w:szCs w:val="36"/>
          <w:rtl/>
        </w:rPr>
        <w:t>:</w:t>
      </w:r>
      <w:bookmarkEnd w:id="4"/>
    </w:p>
    <w:p w14:paraId="47F90F9F" w14:textId="77777777" w:rsidR="00114C1D" w:rsidRPr="00C27EE1" w:rsidRDefault="00114C1D"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في عصر تسوده المنافسة الشديدة والتغيرات الاقتصادية السريعة، تسعى المؤسسات إلى تحقيق أعلى مستويات الأداء والإنتاجية لضمان استمراريتها ونجاحها. لكن، تتعرض هذه المؤسسات، وخاصة الصغيرة والمتوسطة، لمخاطر متعددة تؤثر على استقرارها وقدرتها على الاحتفاظ بالقوى العاملة الماهرة. يعد التسرب الوظيفي واحدًا من أبرز هذه المخاطر، حيث يؤدي إلى فقدان الموظفين ذوي الكفاءة العالية، مما ينعكس سلبًا على الأداء العام للمؤسسة.</w:t>
      </w:r>
    </w:p>
    <w:p w14:paraId="7D0F4240" w14:textId="77777777" w:rsidR="00114C1D" w:rsidRPr="00C27EE1" w:rsidRDefault="00114C1D"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تشير الدراسات إلى أن نسبة التسرب الوظيفي في المؤسسات الصغيرة والمتوسطة تتزايد بشكل ملحوظ، وذلك يعود إلى عدة عوامل مثل ضعف بيئة العمل، عدم وجود فرص للتطور المهني، وقلة الحوافز المادية والمعنوية. ولأن هذه المؤسسات تعتمد بشكل كبير على الأفراد في تحقيق أهدافها، فإن فقدانهم لا يؤثر فقط على الإنتاجية، بل يؤدي أيضًا إلى زيادة التكاليف المرتبطة بالتوظيف والتدريب.</w:t>
      </w:r>
    </w:p>
    <w:p w14:paraId="23BF93B3" w14:textId="77777777" w:rsidR="00114C1D" w:rsidRPr="00C27EE1" w:rsidRDefault="00114C1D"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تسعى هذه الدراسة إلى تحليل مشكلة التسرب الوظيفي في المؤسسات الصغيرة والمتوسطة، من خلال استكشاف كيفية تأثير هذه الظاهرة على أداء العاملين. سيتم تحديد العوامل الأساسية التي تسهم في ارتفاع معدلات التسرب، وكذلك الآثار المحتملة على الأداء المؤسسي. من خلال هذه التحليلات، تهدف الدراسة إلى تقديم توصيات عملية تساعد المؤسسات على تقليل مخاطر التسرب الوظيفي وتعزيز استقرار القوى العاملة، مما يسهم في تحسين الأداء والقدرة التنافسية لهذه المؤسسات</w:t>
      </w:r>
    </w:p>
    <w:p w14:paraId="1002B6A3" w14:textId="0791F812" w:rsidR="00590CF3" w:rsidRPr="00C27EE1" w:rsidRDefault="00114C1D"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w:t>
      </w:r>
      <w:r w:rsidR="007558C0" w:rsidRPr="00C27EE1">
        <w:rPr>
          <w:rFonts w:ascii="Sakkal Majalla" w:hAnsi="Sakkal Majalla" w:cs="Sakkal Majalla"/>
          <w:sz w:val="28"/>
          <w:szCs w:val="28"/>
          <w:rtl/>
          <w:lang w:bidi="ar-EG"/>
        </w:rPr>
        <w:t xml:space="preserve">‏لذا </w:t>
      </w:r>
      <w:r w:rsidR="008B7B3B" w:rsidRPr="00C27EE1">
        <w:rPr>
          <w:rFonts w:ascii="Sakkal Majalla" w:hAnsi="Sakkal Majalla" w:cs="Sakkal Majalla"/>
          <w:sz w:val="28"/>
          <w:szCs w:val="28"/>
          <w:rtl/>
          <w:lang w:bidi="ar-EG"/>
        </w:rPr>
        <w:t xml:space="preserve">قد </w:t>
      </w:r>
      <w:r w:rsidR="007558C0" w:rsidRPr="00C27EE1">
        <w:rPr>
          <w:rFonts w:ascii="Sakkal Majalla" w:hAnsi="Sakkal Majalla" w:cs="Sakkal Majalla"/>
          <w:sz w:val="28"/>
          <w:szCs w:val="28"/>
          <w:rtl/>
          <w:lang w:bidi="ar-EG"/>
        </w:rPr>
        <w:t>تم صياغة</w:t>
      </w:r>
      <w:r w:rsidR="00F03F9A" w:rsidRPr="00C27EE1">
        <w:rPr>
          <w:rFonts w:ascii="Sakkal Majalla" w:hAnsi="Sakkal Majalla" w:cs="Sakkal Majalla"/>
          <w:sz w:val="28"/>
          <w:szCs w:val="28"/>
          <w:rtl/>
          <w:lang w:bidi="ar-EG"/>
        </w:rPr>
        <w:t xml:space="preserve"> المشكلة </w:t>
      </w:r>
      <w:r w:rsidR="007558C0" w:rsidRPr="00C27EE1">
        <w:rPr>
          <w:rFonts w:ascii="Sakkal Majalla" w:hAnsi="Sakkal Majalla" w:cs="Sakkal Majalla"/>
          <w:sz w:val="28"/>
          <w:szCs w:val="28"/>
          <w:rtl/>
          <w:lang w:bidi="ar-EG"/>
        </w:rPr>
        <w:t xml:space="preserve"> </w:t>
      </w:r>
      <w:r w:rsidR="00590CF3" w:rsidRPr="00C27EE1">
        <w:rPr>
          <w:rFonts w:ascii="Sakkal Majalla" w:hAnsi="Sakkal Majalla" w:cs="Sakkal Majalla"/>
          <w:sz w:val="28"/>
          <w:szCs w:val="28"/>
          <w:rtl/>
          <w:lang w:bidi="ar-EG"/>
        </w:rPr>
        <w:t>بالتساؤلات الآتية:</w:t>
      </w:r>
    </w:p>
    <w:p w14:paraId="1CF24756" w14:textId="63A743E9" w:rsidR="00091812" w:rsidRPr="00C27EE1" w:rsidRDefault="00587C45" w:rsidP="00E95AA4">
      <w:pPr>
        <w:pStyle w:val="a5"/>
        <w:numPr>
          <w:ilvl w:val="0"/>
          <w:numId w:val="16"/>
        </w:numPr>
        <w:spacing w:before="100" w:beforeAutospacing="1" w:after="100" w:afterAutospacing="1" w:line="360" w:lineRule="auto"/>
        <w:ind w:left="423"/>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 xml:space="preserve">ما أثر </w:t>
      </w:r>
      <w:r w:rsidR="00D84D77" w:rsidRPr="00C27EE1">
        <w:rPr>
          <w:rFonts w:ascii="Sakkal Majalla" w:hAnsi="Sakkal Majalla" w:cs="Sakkal Majalla"/>
          <w:sz w:val="28"/>
          <w:szCs w:val="28"/>
          <w:rtl/>
          <w:lang w:bidi="ar-EG"/>
        </w:rPr>
        <w:t xml:space="preserve">مخاطر </w:t>
      </w:r>
      <w:r w:rsidRPr="00C27EE1">
        <w:rPr>
          <w:rFonts w:ascii="Sakkal Majalla" w:hAnsi="Sakkal Majalla" w:cs="Sakkal Majalla"/>
          <w:sz w:val="28"/>
          <w:szCs w:val="28"/>
          <w:rtl/>
          <w:lang w:bidi="ar-EG"/>
        </w:rPr>
        <w:t xml:space="preserve">التسرب الوظيفي على أداء العاملين في المؤسسات الحكومية بالمملكة العربية السعودية؟ </w:t>
      </w:r>
    </w:p>
    <w:p w14:paraId="1311F5E5" w14:textId="1BA5CA2D" w:rsidR="00587C45" w:rsidRPr="00C27EE1" w:rsidRDefault="00587C45" w:rsidP="00E95AA4">
      <w:pPr>
        <w:pStyle w:val="a5"/>
        <w:numPr>
          <w:ilvl w:val="0"/>
          <w:numId w:val="16"/>
        </w:numPr>
        <w:spacing w:before="100" w:beforeAutospacing="1" w:after="100" w:afterAutospacing="1" w:line="360" w:lineRule="auto"/>
        <w:ind w:left="423"/>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 xml:space="preserve">ما أثر </w:t>
      </w:r>
      <w:r w:rsidR="00D84D77" w:rsidRPr="00C27EE1">
        <w:rPr>
          <w:rFonts w:ascii="Sakkal Majalla" w:hAnsi="Sakkal Majalla" w:cs="Sakkal Majalla"/>
          <w:sz w:val="28"/>
          <w:szCs w:val="28"/>
          <w:rtl/>
          <w:lang w:bidi="ar-EG"/>
        </w:rPr>
        <w:t>ضعف الانتاجية</w:t>
      </w:r>
      <w:r w:rsidRPr="00C27EE1">
        <w:rPr>
          <w:rFonts w:ascii="Sakkal Majalla" w:hAnsi="Sakkal Majalla" w:cs="Sakkal Majalla"/>
          <w:sz w:val="28"/>
          <w:szCs w:val="28"/>
          <w:rtl/>
          <w:lang w:bidi="ar-EG"/>
        </w:rPr>
        <w:t xml:space="preserve"> على أداء العاملين في المؤسسات الحكومية بالمملكة العربية السعودية؟ </w:t>
      </w:r>
    </w:p>
    <w:p w14:paraId="595D3624" w14:textId="38B85380" w:rsidR="00587C45" w:rsidRPr="00C27EE1" w:rsidRDefault="00587C45" w:rsidP="00E95AA4">
      <w:pPr>
        <w:pStyle w:val="a5"/>
        <w:numPr>
          <w:ilvl w:val="0"/>
          <w:numId w:val="16"/>
        </w:numPr>
        <w:spacing w:before="100" w:beforeAutospacing="1" w:after="100" w:afterAutospacing="1" w:line="360" w:lineRule="auto"/>
        <w:ind w:left="423"/>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 xml:space="preserve">ما أثر </w:t>
      </w:r>
      <w:r w:rsidR="00D84D77" w:rsidRPr="00C27EE1">
        <w:rPr>
          <w:rFonts w:ascii="Sakkal Majalla" w:hAnsi="Sakkal Majalla" w:cs="Sakkal Majalla"/>
          <w:sz w:val="28"/>
          <w:szCs w:val="28"/>
          <w:rtl/>
          <w:lang w:bidi="ar-EG"/>
        </w:rPr>
        <w:t>تكاليف التوظيف والتدريب</w:t>
      </w:r>
      <w:r w:rsidRPr="00C27EE1">
        <w:rPr>
          <w:rFonts w:ascii="Sakkal Majalla" w:hAnsi="Sakkal Majalla" w:cs="Sakkal Majalla"/>
          <w:sz w:val="28"/>
          <w:szCs w:val="28"/>
          <w:rtl/>
          <w:lang w:bidi="ar-EG"/>
        </w:rPr>
        <w:t xml:space="preserve"> على أداء العاملين في المؤسسات الحكومية بالمملكة العربية السعودية؟ </w:t>
      </w:r>
    </w:p>
    <w:p w14:paraId="1C3A7FBB" w14:textId="17ACA191" w:rsidR="00587C45" w:rsidRPr="00C27EE1" w:rsidRDefault="00587C45" w:rsidP="00E95AA4">
      <w:pPr>
        <w:pStyle w:val="a5"/>
        <w:numPr>
          <w:ilvl w:val="0"/>
          <w:numId w:val="16"/>
        </w:numPr>
        <w:spacing w:before="100" w:beforeAutospacing="1" w:after="100" w:afterAutospacing="1" w:line="360" w:lineRule="auto"/>
        <w:ind w:left="423"/>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lastRenderedPageBreak/>
        <w:t xml:space="preserve">ما أثر </w:t>
      </w:r>
      <w:r w:rsidR="00D84D77" w:rsidRPr="00C27EE1">
        <w:rPr>
          <w:rFonts w:ascii="Sakkal Majalla" w:hAnsi="Sakkal Majalla" w:cs="Sakkal Majalla"/>
          <w:sz w:val="28"/>
          <w:szCs w:val="28"/>
          <w:rtl/>
          <w:lang w:bidi="ar-EG"/>
        </w:rPr>
        <w:t xml:space="preserve">انتشار </w:t>
      </w:r>
      <w:r w:rsidRPr="00C27EE1">
        <w:rPr>
          <w:rFonts w:ascii="Sakkal Majalla" w:hAnsi="Sakkal Majalla" w:cs="Sakkal Majalla"/>
          <w:sz w:val="28"/>
          <w:szCs w:val="28"/>
          <w:rtl/>
          <w:lang w:bidi="ar-EG"/>
        </w:rPr>
        <w:t xml:space="preserve">الفساد الإداري على أداء العاملين في المؤسسات الحكومية بالمملكة العربية السعودية؟ </w:t>
      </w:r>
    </w:p>
    <w:p w14:paraId="017ADC14" w14:textId="6DBBEF69" w:rsidR="00587C45" w:rsidRPr="00C27EE1" w:rsidRDefault="00587C45" w:rsidP="00E95AA4">
      <w:pPr>
        <w:pStyle w:val="a5"/>
        <w:numPr>
          <w:ilvl w:val="0"/>
          <w:numId w:val="16"/>
        </w:numPr>
        <w:spacing w:before="100" w:beforeAutospacing="1" w:after="100" w:afterAutospacing="1" w:line="360" w:lineRule="auto"/>
        <w:ind w:left="423"/>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 xml:space="preserve">ما أثر </w:t>
      </w:r>
      <w:r w:rsidR="00D84D77" w:rsidRPr="00C27EE1">
        <w:rPr>
          <w:rFonts w:ascii="Sakkal Majalla" w:hAnsi="Sakkal Majalla" w:cs="Sakkal Majalla"/>
          <w:sz w:val="28"/>
          <w:szCs w:val="28"/>
          <w:rtl/>
          <w:lang w:bidi="ar-EG"/>
        </w:rPr>
        <w:t>انخفاض الروح المعنوية</w:t>
      </w:r>
      <w:r w:rsidRPr="00C27EE1">
        <w:rPr>
          <w:rFonts w:ascii="Sakkal Majalla" w:hAnsi="Sakkal Majalla" w:cs="Sakkal Majalla"/>
          <w:sz w:val="28"/>
          <w:szCs w:val="28"/>
          <w:rtl/>
          <w:lang w:bidi="ar-EG"/>
        </w:rPr>
        <w:t xml:space="preserve"> على أداء العاملين في المؤسسات الحكومية بالمملكة العربية السعودية؟ </w:t>
      </w:r>
    </w:p>
    <w:p w14:paraId="1E4840BE" w14:textId="6428FFBD" w:rsidR="00587C45" w:rsidRPr="00CC4A2D" w:rsidRDefault="00672039" w:rsidP="00CC4A2D">
      <w:pPr>
        <w:spacing w:before="100" w:beforeAutospacing="1" w:after="100" w:afterAutospacing="1" w:line="360" w:lineRule="auto"/>
        <w:outlineLvl w:val="1"/>
        <w:rPr>
          <w:rFonts w:ascii="Sakkal Majalla" w:hAnsi="Sakkal Majalla" w:cs="Sakkal Majalla"/>
          <w:b/>
          <w:bCs/>
          <w:noProof/>
          <w:sz w:val="36"/>
          <w:szCs w:val="36"/>
          <w:rtl/>
        </w:rPr>
      </w:pPr>
      <w:bookmarkStart w:id="5" w:name="_Toc180357221"/>
      <w:r>
        <w:rPr>
          <w:rFonts w:ascii="Sakkal Majalla" w:hAnsi="Sakkal Majalla" w:cs="Sakkal Majalla" w:hint="cs"/>
          <w:b/>
          <w:bCs/>
          <w:noProof/>
          <w:sz w:val="36"/>
          <w:szCs w:val="36"/>
          <w:rtl/>
        </w:rPr>
        <w:t xml:space="preserve">3.1 </w:t>
      </w:r>
      <w:r w:rsidR="00587C45" w:rsidRPr="00CC4A2D">
        <w:rPr>
          <w:rFonts w:ascii="Sakkal Majalla" w:hAnsi="Sakkal Majalla" w:cs="Sakkal Majalla"/>
          <w:b/>
          <w:bCs/>
          <w:noProof/>
          <w:sz w:val="36"/>
          <w:szCs w:val="36"/>
          <w:rtl/>
        </w:rPr>
        <w:t>أهداف الدراسة</w:t>
      </w:r>
      <w:bookmarkEnd w:id="5"/>
    </w:p>
    <w:p w14:paraId="582BCEA9" w14:textId="04D79EAF" w:rsidR="00587C45" w:rsidRPr="00CC4A2D" w:rsidRDefault="00587C45" w:rsidP="00E95AA4">
      <w:pPr>
        <w:pStyle w:val="a5"/>
        <w:numPr>
          <w:ilvl w:val="0"/>
          <w:numId w:val="16"/>
        </w:numPr>
        <w:spacing w:before="100" w:beforeAutospacing="1" w:after="100" w:afterAutospacing="1" w:line="360" w:lineRule="auto"/>
        <w:ind w:left="423"/>
        <w:jc w:val="both"/>
        <w:rPr>
          <w:rFonts w:ascii="Sakkal Majalla" w:hAnsi="Sakkal Majalla" w:cs="Sakkal Majalla"/>
          <w:sz w:val="28"/>
          <w:szCs w:val="28"/>
          <w:rtl/>
          <w:lang w:bidi="ar-EG"/>
        </w:rPr>
      </w:pPr>
      <w:r w:rsidRPr="00CC4A2D">
        <w:rPr>
          <w:rFonts w:ascii="Sakkal Majalla" w:hAnsi="Sakkal Majalla" w:cs="Sakkal Majalla"/>
          <w:sz w:val="28"/>
          <w:szCs w:val="28"/>
          <w:rtl/>
          <w:lang w:bidi="ar-EG"/>
        </w:rPr>
        <w:t xml:space="preserve">التعرف على أثر </w:t>
      </w:r>
      <w:r w:rsidR="00D84D77" w:rsidRPr="00CC4A2D">
        <w:rPr>
          <w:rFonts w:ascii="Sakkal Majalla" w:hAnsi="Sakkal Majalla" w:cs="Sakkal Majalla"/>
          <w:sz w:val="28"/>
          <w:szCs w:val="28"/>
          <w:rtl/>
          <w:lang w:bidi="ar-EG"/>
        </w:rPr>
        <w:t xml:space="preserve">مخاطر </w:t>
      </w:r>
      <w:r w:rsidRPr="00CC4A2D">
        <w:rPr>
          <w:rFonts w:ascii="Sakkal Majalla" w:hAnsi="Sakkal Majalla" w:cs="Sakkal Majalla"/>
          <w:sz w:val="28"/>
          <w:szCs w:val="28"/>
          <w:rtl/>
          <w:lang w:bidi="ar-EG"/>
        </w:rPr>
        <w:t xml:space="preserve">التسرب الوظيفي على أداء العاملين في المؤسسات الحكومية بالمملكة العربية السعودية </w:t>
      </w:r>
    </w:p>
    <w:p w14:paraId="23A41166" w14:textId="62B91D7D" w:rsidR="00587C45" w:rsidRPr="00CC4A2D" w:rsidRDefault="00587C45" w:rsidP="00E95AA4">
      <w:pPr>
        <w:pStyle w:val="a5"/>
        <w:numPr>
          <w:ilvl w:val="0"/>
          <w:numId w:val="16"/>
        </w:numPr>
        <w:spacing w:before="100" w:beforeAutospacing="1" w:after="100" w:afterAutospacing="1" w:line="360" w:lineRule="auto"/>
        <w:ind w:left="423"/>
        <w:jc w:val="both"/>
        <w:rPr>
          <w:rFonts w:ascii="Sakkal Majalla" w:hAnsi="Sakkal Majalla" w:cs="Sakkal Majalla"/>
          <w:sz w:val="28"/>
          <w:szCs w:val="28"/>
          <w:rtl/>
          <w:lang w:bidi="ar-EG"/>
        </w:rPr>
      </w:pPr>
      <w:r w:rsidRPr="00CC4A2D">
        <w:rPr>
          <w:rFonts w:ascii="Sakkal Majalla" w:hAnsi="Sakkal Majalla" w:cs="Sakkal Majalla"/>
          <w:sz w:val="28"/>
          <w:szCs w:val="28"/>
          <w:rtl/>
          <w:lang w:bidi="ar-EG"/>
        </w:rPr>
        <w:t xml:space="preserve">التعرف على أثر </w:t>
      </w:r>
      <w:r w:rsidR="00D84D77" w:rsidRPr="00CC4A2D">
        <w:rPr>
          <w:rFonts w:ascii="Sakkal Majalla" w:hAnsi="Sakkal Majalla" w:cs="Sakkal Majalla"/>
          <w:sz w:val="28"/>
          <w:szCs w:val="28"/>
          <w:rtl/>
          <w:lang w:bidi="ar-EG"/>
        </w:rPr>
        <w:t>ضعف الانتاجية</w:t>
      </w:r>
      <w:r w:rsidR="00D84D77" w:rsidRPr="00CC4A2D">
        <w:rPr>
          <w:rFonts w:ascii="Sakkal Majalla" w:hAnsi="Sakkal Majalla" w:cs="Sakkal Majalla"/>
          <w:sz w:val="28"/>
          <w:szCs w:val="28"/>
          <w:rtl/>
        </w:rPr>
        <w:t xml:space="preserve"> </w:t>
      </w:r>
      <w:r w:rsidRPr="00CC4A2D">
        <w:rPr>
          <w:rFonts w:ascii="Sakkal Majalla" w:hAnsi="Sakkal Majalla" w:cs="Sakkal Majalla"/>
          <w:sz w:val="28"/>
          <w:szCs w:val="28"/>
          <w:rtl/>
          <w:lang w:bidi="ar-EG"/>
        </w:rPr>
        <w:t>على أداء العاملين في المؤسسات الحكومية بالمملكة العربية السعودية</w:t>
      </w:r>
    </w:p>
    <w:p w14:paraId="683C2E06" w14:textId="05537356" w:rsidR="00587C45" w:rsidRPr="00CC4A2D" w:rsidRDefault="00587C45" w:rsidP="00E95AA4">
      <w:pPr>
        <w:pStyle w:val="a5"/>
        <w:numPr>
          <w:ilvl w:val="0"/>
          <w:numId w:val="16"/>
        </w:numPr>
        <w:spacing w:before="100" w:beforeAutospacing="1" w:after="100" w:afterAutospacing="1" w:line="360" w:lineRule="auto"/>
        <w:ind w:left="423"/>
        <w:jc w:val="both"/>
        <w:rPr>
          <w:rFonts w:ascii="Sakkal Majalla" w:hAnsi="Sakkal Majalla" w:cs="Sakkal Majalla"/>
          <w:sz w:val="28"/>
          <w:szCs w:val="28"/>
          <w:rtl/>
          <w:lang w:bidi="ar-EG"/>
        </w:rPr>
      </w:pPr>
      <w:r w:rsidRPr="00CC4A2D">
        <w:rPr>
          <w:rFonts w:ascii="Sakkal Majalla" w:hAnsi="Sakkal Majalla" w:cs="Sakkal Majalla"/>
          <w:sz w:val="28"/>
          <w:szCs w:val="28"/>
          <w:rtl/>
          <w:lang w:bidi="ar-EG"/>
        </w:rPr>
        <w:t xml:space="preserve">التعرف عل أثر </w:t>
      </w:r>
      <w:r w:rsidR="00D84D77" w:rsidRPr="00CC4A2D">
        <w:rPr>
          <w:rFonts w:ascii="Sakkal Majalla" w:hAnsi="Sakkal Majalla" w:cs="Sakkal Majalla"/>
          <w:sz w:val="28"/>
          <w:szCs w:val="28"/>
          <w:rtl/>
        </w:rPr>
        <w:t>تكاليف التوظيف والتدريب</w:t>
      </w:r>
      <w:r w:rsidR="00D84D77" w:rsidRPr="00CC4A2D">
        <w:rPr>
          <w:rFonts w:ascii="Sakkal Majalla" w:hAnsi="Sakkal Majalla" w:cs="Sakkal Majalla"/>
          <w:sz w:val="28"/>
          <w:szCs w:val="28"/>
          <w:rtl/>
          <w:lang w:bidi="ar-EG"/>
        </w:rPr>
        <w:t xml:space="preserve"> </w:t>
      </w:r>
      <w:r w:rsidRPr="00CC4A2D">
        <w:rPr>
          <w:rFonts w:ascii="Sakkal Majalla" w:hAnsi="Sakkal Majalla" w:cs="Sakkal Majalla"/>
          <w:sz w:val="28"/>
          <w:szCs w:val="28"/>
          <w:rtl/>
          <w:lang w:bidi="ar-EG"/>
        </w:rPr>
        <w:t xml:space="preserve">على أداء العاملين في المؤسسات الحكومية بالمملكة العربية السعودية </w:t>
      </w:r>
    </w:p>
    <w:p w14:paraId="50CB7124" w14:textId="32BEDFA3" w:rsidR="00587C45" w:rsidRPr="00CC4A2D" w:rsidRDefault="00587C45" w:rsidP="00E95AA4">
      <w:pPr>
        <w:pStyle w:val="a5"/>
        <w:numPr>
          <w:ilvl w:val="0"/>
          <w:numId w:val="16"/>
        </w:numPr>
        <w:spacing w:before="100" w:beforeAutospacing="1" w:after="100" w:afterAutospacing="1" w:line="360" w:lineRule="auto"/>
        <w:ind w:left="423"/>
        <w:jc w:val="both"/>
        <w:rPr>
          <w:rFonts w:ascii="Sakkal Majalla" w:hAnsi="Sakkal Majalla" w:cs="Sakkal Majalla"/>
          <w:sz w:val="28"/>
          <w:szCs w:val="28"/>
          <w:rtl/>
          <w:lang w:bidi="ar-EG"/>
        </w:rPr>
      </w:pPr>
      <w:r w:rsidRPr="00CC4A2D">
        <w:rPr>
          <w:rFonts w:ascii="Sakkal Majalla" w:hAnsi="Sakkal Majalla" w:cs="Sakkal Majalla"/>
          <w:sz w:val="28"/>
          <w:szCs w:val="28"/>
          <w:rtl/>
          <w:lang w:bidi="ar-EG"/>
        </w:rPr>
        <w:t xml:space="preserve">التعرف على أثر </w:t>
      </w:r>
      <w:r w:rsidR="00D84D77" w:rsidRPr="00CC4A2D">
        <w:rPr>
          <w:rFonts w:ascii="Sakkal Majalla" w:hAnsi="Sakkal Majalla" w:cs="Sakkal Majalla"/>
          <w:sz w:val="28"/>
          <w:szCs w:val="28"/>
          <w:rtl/>
          <w:lang w:bidi="ar-EG"/>
        </w:rPr>
        <w:t xml:space="preserve">انتشار </w:t>
      </w:r>
      <w:r w:rsidR="00D84D77" w:rsidRPr="00CC4A2D">
        <w:rPr>
          <w:rFonts w:ascii="Sakkal Majalla" w:hAnsi="Sakkal Majalla" w:cs="Sakkal Majalla"/>
          <w:sz w:val="28"/>
          <w:szCs w:val="28"/>
          <w:rtl/>
        </w:rPr>
        <w:t>الفساد الإداري</w:t>
      </w:r>
      <w:r w:rsidR="00D84D77" w:rsidRPr="00CC4A2D">
        <w:rPr>
          <w:rFonts w:ascii="Sakkal Majalla" w:hAnsi="Sakkal Majalla" w:cs="Sakkal Majalla"/>
          <w:sz w:val="28"/>
          <w:szCs w:val="28"/>
          <w:rtl/>
          <w:lang w:bidi="ar-EG"/>
        </w:rPr>
        <w:t xml:space="preserve"> </w:t>
      </w:r>
      <w:r w:rsidRPr="00CC4A2D">
        <w:rPr>
          <w:rFonts w:ascii="Sakkal Majalla" w:hAnsi="Sakkal Majalla" w:cs="Sakkal Majalla"/>
          <w:sz w:val="28"/>
          <w:szCs w:val="28"/>
          <w:rtl/>
          <w:lang w:bidi="ar-EG"/>
        </w:rPr>
        <w:t>على أداء العاملين في المؤسسات الحكومية بالمملكة العربية السعودية</w:t>
      </w:r>
    </w:p>
    <w:p w14:paraId="14B36219" w14:textId="1C72B8E0" w:rsidR="00587C45" w:rsidRPr="00CC4A2D" w:rsidRDefault="00587C45" w:rsidP="00E95AA4">
      <w:pPr>
        <w:pStyle w:val="a5"/>
        <w:numPr>
          <w:ilvl w:val="0"/>
          <w:numId w:val="16"/>
        </w:numPr>
        <w:spacing w:before="100" w:beforeAutospacing="1" w:after="100" w:afterAutospacing="1" w:line="360" w:lineRule="auto"/>
        <w:ind w:left="423"/>
        <w:jc w:val="both"/>
        <w:rPr>
          <w:rFonts w:ascii="Sakkal Majalla" w:hAnsi="Sakkal Majalla" w:cs="Sakkal Majalla"/>
          <w:sz w:val="28"/>
          <w:szCs w:val="28"/>
          <w:rtl/>
          <w:lang w:bidi="ar-EG"/>
        </w:rPr>
      </w:pPr>
      <w:r w:rsidRPr="00CC4A2D">
        <w:rPr>
          <w:rFonts w:ascii="Sakkal Majalla" w:hAnsi="Sakkal Majalla" w:cs="Sakkal Majalla"/>
          <w:sz w:val="28"/>
          <w:szCs w:val="28"/>
          <w:rtl/>
          <w:lang w:bidi="ar-EG"/>
        </w:rPr>
        <w:t xml:space="preserve">التعرف على أثر </w:t>
      </w:r>
      <w:r w:rsidR="00D84D77" w:rsidRPr="00CC4A2D">
        <w:rPr>
          <w:rFonts w:ascii="Sakkal Majalla" w:hAnsi="Sakkal Majalla" w:cs="Sakkal Majalla"/>
          <w:sz w:val="28"/>
          <w:szCs w:val="28"/>
          <w:rtl/>
          <w:lang w:bidi="ar-EG"/>
        </w:rPr>
        <w:t xml:space="preserve">انخفاض الروح المعنوية </w:t>
      </w:r>
      <w:r w:rsidRPr="00CC4A2D">
        <w:rPr>
          <w:rFonts w:ascii="Sakkal Majalla" w:hAnsi="Sakkal Majalla" w:cs="Sakkal Majalla"/>
          <w:sz w:val="28"/>
          <w:szCs w:val="28"/>
          <w:rtl/>
          <w:lang w:bidi="ar-EG"/>
        </w:rPr>
        <w:t>على أداء العاملين في المؤسسات الحكومية بالمملكة العربية السعودية</w:t>
      </w:r>
    </w:p>
    <w:p w14:paraId="51F4FAA9" w14:textId="1582B417" w:rsidR="00091812" w:rsidRPr="00CC4A2D" w:rsidRDefault="00672039" w:rsidP="00CC4A2D">
      <w:pPr>
        <w:spacing w:before="100" w:beforeAutospacing="1" w:after="100" w:afterAutospacing="1" w:line="360" w:lineRule="auto"/>
        <w:outlineLvl w:val="1"/>
        <w:rPr>
          <w:rFonts w:ascii="Sakkal Majalla" w:hAnsi="Sakkal Majalla" w:cs="Sakkal Majalla"/>
          <w:b/>
          <w:bCs/>
          <w:noProof/>
          <w:sz w:val="36"/>
          <w:szCs w:val="36"/>
          <w:rtl/>
        </w:rPr>
      </w:pPr>
      <w:bookmarkStart w:id="6" w:name="_Toc180357222"/>
      <w:r>
        <w:rPr>
          <w:rFonts w:ascii="Sakkal Majalla" w:hAnsi="Sakkal Majalla" w:cs="Sakkal Majalla" w:hint="cs"/>
          <w:b/>
          <w:bCs/>
          <w:noProof/>
          <w:sz w:val="36"/>
          <w:szCs w:val="36"/>
          <w:rtl/>
        </w:rPr>
        <w:t xml:space="preserve">4.1 </w:t>
      </w:r>
      <w:r w:rsidR="00587C45" w:rsidRPr="00CC4A2D">
        <w:rPr>
          <w:rFonts w:ascii="Sakkal Majalla" w:hAnsi="Sakkal Majalla" w:cs="Sakkal Majalla"/>
          <w:b/>
          <w:bCs/>
          <w:noProof/>
          <w:sz w:val="36"/>
          <w:szCs w:val="36"/>
          <w:rtl/>
        </w:rPr>
        <w:t>فروض الدراسة:</w:t>
      </w:r>
      <w:bookmarkEnd w:id="6"/>
      <w:r w:rsidR="00587C45" w:rsidRPr="00CC4A2D">
        <w:rPr>
          <w:rFonts w:ascii="Sakkal Majalla" w:hAnsi="Sakkal Majalla" w:cs="Sakkal Majalla"/>
          <w:b/>
          <w:bCs/>
          <w:noProof/>
          <w:sz w:val="36"/>
          <w:szCs w:val="36"/>
          <w:rtl/>
        </w:rPr>
        <w:t xml:space="preserve"> </w:t>
      </w:r>
    </w:p>
    <w:p w14:paraId="5407E544" w14:textId="2F7DB172" w:rsidR="00587C45" w:rsidRPr="00CC4A2D" w:rsidRDefault="00587C45" w:rsidP="00E95AA4">
      <w:pPr>
        <w:pStyle w:val="a5"/>
        <w:numPr>
          <w:ilvl w:val="0"/>
          <w:numId w:val="15"/>
        </w:numPr>
        <w:spacing w:before="100" w:beforeAutospacing="1" w:after="100" w:afterAutospacing="1" w:line="360" w:lineRule="auto"/>
        <w:ind w:left="423"/>
        <w:jc w:val="both"/>
        <w:rPr>
          <w:rFonts w:ascii="Sakkal Majalla" w:hAnsi="Sakkal Majalla" w:cs="Sakkal Majalla"/>
          <w:b/>
          <w:bCs/>
          <w:sz w:val="28"/>
          <w:szCs w:val="28"/>
          <w:rtl/>
          <w:lang w:bidi="ar-EG"/>
        </w:rPr>
      </w:pPr>
      <w:r w:rsidRPr="00CC4A2D">
        <w:rPr>
          <w:rFonts w:ascii="Sakkal Majalla" w:hAnsi="Sakkal Majalla" w:cs="Sakkal Majalla"/>
          <w:b/>
          <w:bCs/>
          <w:sz w:val="28"/>
          <w:szCs w:val="28"/>
          <w:rtl/>
          <w:lang w:bidi="ar-EG"/>
        </w:rPr>
        <w:t xml:space="preserve">الفرض الرئيسي: </w:t>
      </w:r>
    </w:p>
    <w:p w14:paraId="04CFC0CD" w14:textId="3E1F60F6" w:rsidR="00CD11C7" w:rsidRPr="00C27EE1" w:rsidRDefault="00CD11C7" w:rsidP="00852913">
      <w:pPr>
        <w:spacing w:before="100" w:beforeAutospacing="1" w:after="100" w:afterAutospacing="1" w:line="360" w:lineRule="auto"/>
        <w:ind w:firstLine="720"/>
        <w:jc w:val="both"/>
        <w:rPr>
          <w:rFonts w:ascii="Sakkal Majalla" w:hAnsi="Sakkal Majalla" w:cs="Sakkal Majalla"/>
          <w:sz w:val="28"/>
          <w:szCs w:val="28"/>
          <w:rtl/>
          <w:lang w:bidi="ar-EG"/>
        </w:rPr>
      </w:pPr>
      <w:bookmarkStart w:id="7" w:name="_Hlk180225406"/>
      <w:r w:rsidRPr="00C27EE1">
        <w:rPr>
          <w:rFonts w:ascii="Sakkal Majalla" w:hAnsi="Sakkal Majalla" w:cs="Sakkal Majalla"/>
          <w:sz w:val="28"/>
          <w:szCs w:val="28"/>
          <w:rtl/>
          <w:lang w:bidi="ar-EG"/>
        </w:rPr>
        <w:t>يوجد تأثير ذي دلالة إحصائية ل</w:t>
      </w:r>
      <w:r w:rsidR="00D84D77" w:rsidRPr="00C27EE1">
        <w:rPr>
          <w:rFonts w:ascii="Sakkal Majalla" w:hAnsi="Sakkal Majalla" w:cs="Sakkal Majalla"/>
          <w:sz w:val="28"/>
          <w:szCs w:val="28"/>
          <w:rtl/>
          <w:lang w:bidi="ar-EG"/>
        </w:rPr>
        <w:t>مخاطر ال</w:t>
      </w:r>
      <w:r w:rsidRPr="00C27EE1">
        <w:rPr>
          <w:rFonts w:ascii="Sakkal Majalla" w:hAnsi="Sakkal Majalla" w:cs="Sakkal Majalla"/>
          <w:sz w:val="28"/>
          <w:szCs w:val="28"/>
          <w:rtl/>
          <w:lang w:bidi="ar-EG"/>
        </w:rPr>
        <w:t xml:space="preserve">تسرب الوظيفي على أداء العاملين في المؤسسات الحكومية بالمملكة العربية السعودية </w:t>
      </w:r>
    </w:p>
    <w:bookmarkEnd w:id="7"/>
    <w:p w14:paraId="7880D958" w14:textId="31CC1391" w:rsidR="00587C45" w:rsidRPr="00CC4A2D" w:rsidRDefault="00587C45" w:rsidP="00E95AA4">
      <w:pPr>
        <w:pStyle w:val="a5"/>
        <w:numPr>
          <w:ilvl w:val="0"/>
          <w:numId w:val="15"/>
        </w:numPr>
        <w:spacing w:before="100" w:beforeAutospacing="1" w:after="100" w:afterAutospacing="1" w:line="360" w:lineRule="auto"/>
        <w:ind w:left="423"/>
        <w:jc w:val="both"/>
        <w:rPr>
          <w:rFonts w:ascii="Sakkal Majalla" w:hAnsi="Sakkal Majalla" w:cs="Sakkal Majalla"/>
          <w:b/>
          <w:bCs/>
          <w:sz w:val="28"/>
          <w:szCs w:val="28"/>
          <w:rtl/>
          <w:lang w:bidi="ar-EG"/>
        </w:rPr>
      </w:pPr>
      <w:r w:rsidRPr="00CC4A2D">
        <w:rPr>
          <w:rFonts w:ascii="Sakkal Majalla" w:hAnsi="Sakkal Majalla" w:cs="Sakkal Majalla"/>
          <w:b/>
          <w:bCs/>
          <w:sz w:val="28"/>
          <w:szCs w:val="28"/>
          <w:rtl/>
          <w:lang w:bidi="ar-EG"/>
        </w:rPr>
        <w:t xml:space="preserve">الفروض الفرعية: </w:t>
      </w:r>
    </w:p>
    <w:p w14:paraId="5C9DDD80" w14:textId="64966D3C" w:rsidR="00CD11C7" w:rsidRPr="00C27EE1" w:rsidRDefault="00CD11C7" w:rsidP="00852913">
      <w:pPr>
        <w:spacing w:before="100" w:beforeAutospacing="1" w:after="100" w:afterAutospacing="1" w:line="360" w:lineRule="auto"/>
        <w:ind w:firstLine="720"/>
        <w:jc w:val="both"/>
        <w:rPr>
          <w:rFonts w:ascii="Sakkal Majalla" w:hAnsi="Sakkal Majalla" w:cs="Sakkal Majalla"/>
          <w:sz w:val="28"/>
          <w:szCs w:val="28"/>
          <w:rtl/>
          <w:lang w:bidi="ar-EG"/>
        </w:rPr>
      </w:pPr>
      <w:bookmarkStart w:id="8" w:name="_Hlk180225497"/>
      <w:r w:rsidRPr="00C27EE1">
        <w:rPr>
          <w:rFonts w:ascii="Sakkal Majalla" w:hAnsi="Sakkal Majalla" w:cs="Sakkal Majalla"/>
          <w:sz w:val="28"/>
          <w:szCs w:val="28"/>
          <w:rtl/>
          <w:lang w:bidi="ar-EG"/>
        </w:rPr>
        <w:t xml:space="preserve">يوجد تأثير ذي دلالة إحصائية </w:t>
      </w:r>
      <w:r w:rsidR="00D84D77" w:rsidRPr="00C27EE1">
        <w:rPr>
          <w:rFonts w:ascii="Sakkal Majalla" w:hAnsi="Sakkal Majalla" w:cs="Sakkal Majalla"/>
          <w:sz w:val="28"/>
          <w:szCs w:val="28"/>
          <w:rtl/>
          <w:lang w:bidi="ar-EG"/>
        </w:rPr>
        <w:t>لضعف الانتاجية</w:t>
      </w:r>
      <w:r w:rsidR="00D84D77" w:rsidRPr="00C27EE1">
        <w:rPr>
          <w:rFonts w:ascii="Sakkal Majalla" w:hAnsi="Sakkal Majalla" w:cs="Sakkal Majalla"/>
          <w:sz w:val="28"/>
          <w:szCs w:val="28"/>
          <w:rtl/>
        </w:rPr>
        <w:t xml:space="preserve"> </w:t>
      </w:r>
      <w:r w:rsidRPr="00C27EE1">
        <w:rPr>
          <w:rFonts w:ascii="Sakkal Majalla" w:hAnsi="Sakkal Majalla" w:cs="Sakkal Majalla"/>
          <w:sz w:val="28"/>
          <w:szCs w:val="28"/>
          <w:rtl/>
          <w:lang w:bidi="ar-EG"/>
        </w:rPr>
        <w:t xml:space="preserve">على أداء العاملين في المؤسسات الحكومية بالمملكة العربية السعودية </w:t>
      </w:r>
    </w:p>
    <w:bookmarkEnd w:id="8"/>
    <w:p w14:paraId="5057A43E" w14:textId="2D4BE56B" w:rsidR="00CD11C7" w:rsidRPr="00C27EE1" w:rsidRDefault="00CD11C7"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lastRenderedPageBreak/>
        <w:t xml:space="preserve">يوجد تأثير ذي دلالة إحصائية </w:t>
      </w:r>
      <w:r w:rsidR="00D84D77" w:rsidRPr="00C27EE1">
        <w:rPr>
          <w:rFonts w:ascii="Sakkal Majalla" w:hAnsi="Sakkal Majalla" w:cs="Sakkal Majalla"/>
          <w:sz w:val="28"/>
          <w:szCs w:val="28"/>
          <w:rtl/>
          <w:lang w:bidi="ar-EG"/>
        </w:rPr>
        <w:t>ل</w:t>
      </w:r>
      <w:r w:rsidR="00D84D77" w:rsidRPr="00C27EE1">
        <w:rPr>
          <w:rFonts w:ascii="Sakkal Majalla" w:hAnsi="Sakkal Majalla" w:cs="Sakkal Majalla"/>
          <w:sz w:val="28"/>
          <w:szCs w:val="28"/>
          <w:rtl/>
        </w:rPr>
        <w:t>تكاليف التوظيف والتدريب</w:t>
      </w:r>
      <w:r w:rsidR="00D84D77" w:rsidRPr="00C27EE1">
        <w:rPr>
          <w:rFonts w:ascii="Sakkal Majalla" w:hAnsi="Sakkal Majalla" w:cs="Sakkal Majalla"/>
          <w:sz w:val="28"/>
          <w:szCs w:val="28"/>
          <w:rtl/>
          <w:lang w:bidi="ar-EG"/>
        </w:rPr>
        <w:t xml:space="preserve"> </w:t>
      </w:r>
      <w:r w:rsidRPr="00C27EE1">
        <w:rPr>
          <w:rFonts w:ascii="Sakkal Majalla" w:hAnsi="Sakkal Majalla" w:cs="Sakkal Majalla"/>
          <w:sz w:val="28"/>
          <w:szCs w:val="28"/>
          <w:rtl/>
          <w:lang w:bidi="ar-EG"/>
        </w:rPr>
        <w:t xml:space="preserve">على أداء العاملين في المؤسسات الحكومية بالمملكة العربية السعودية </w:t>
      </w:r>
    </w:p>
    <w:p w14:paraId="09AC5A22" w14:textId="69280D7A" w:rsidR="00CD11C7" w:rsidRPr="00C27EE1" w:rsidRDefault="00CD11C7"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 xml:space="preserve">يوجد تأثير ذي دلالة إحصائية </w:t>
      </w:r>
      <w:r w:rsidRPr="00C27EE1">
        <w:rPr>
          <w:rFonts w:ascii="Sakkal Majalla" w:hAnsi="Sakkal Majalla" w:cs="Sakkal Majalla"/>
          <w:sz w:val="28"/>
          <w:szCs w:val="28"/>
          <w:rtl/>
        </w:rPr>
        <w:t>ل</w:t>
      </w:r>
      <w:r w:rsidR="00D84D77" w:rsidRPr="00C27EE1">
        <w:rPr>
          <w:rFonts w:ascii="Sakkal Majalla" w:hAnsi="Sakkal Majalla" w:cs="Sakkal Majalla"/>
          <w:sz w:val="28"/>
          <w:szCs w:val="28"/>
          <w:rtl/>
        </w:rPr>
        <w:t>انتشار ال</w:t>
      </w:r>
      <w:r w:rsidRPr="00C27EE1">
        <w:rPr>
          <w:rFonts w:ascii="Sakkal Majalla" w:hAnsi="Sakkal Majalla" w:cs="Sakkal Majalla"/>
          <w:sz w:val="28"/>
          <w:szCs w:val="28"/>
          <w:rtl/>
        </w:rPr>
        <w:t>فساد الإداري</w:t>
      </w:r>
      <w:r w:rsidRPr="00C27EE1">
        <w:rPr>
          <w:rFonts w:ascii="Sakkal Majalla" w:hAnsi="Sakkal Majalla" w:cs="Sakkal Majalla"/>
          <w:sz w:val="28"/>
          <w:szCs w:val="28"/>
          <w:rtl/>
          <w:lang w:bidi="ar-EG"/>
        </w:rPr>
        <w:t xml:space="preserve"> على أداء العاملين في المؤسسات الحكومية بالمملكة العربية السعودية </w:t>
      </w:r>
    </w:p>
    <w:p w14:paraId="6DCA22EB" w14:textId="00BF9C8F" w:rsidR="00CD11C7" w:rsidRPr="00C27EE1" w:rsidRDefault="00CD11C7"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 xml:space="preserve">يوجد تأثير ذي دلالة إحصائية </w:t>
      </w:r>
      <w:r w:rsidR="00D84D77" w:rsidRPr="00C27EE1">
        <w:rPr>
          <w:rFonts w:ascii="Sakkal Majalla" w:hAnsi="Sakkal Majalla" w:cs="Sakkal Majalla"/>
          <w:sz w:val="28"/>
          <w:szCs w:val="28"/>
          <w:rtl/>
          <w:lang w:bidi="ar-EG"/>
        </w:rPr>
        <w:t xml:space="preserve">لانخفاض الروح المعنوية </w:t>
      </w:r>
      <w:r w:rsidRPr="00C27EE1">
        <w:rPr>
          <w:rFonts w:ascii="Sakkal Majalla" w:hAnsi="Sakkal Majalla" w:cs="Sakkal Majalla"/>
          <w:sz w:val="28"/>
          <w:szCs w:val="28"/>
          <w:rtl/>
          <w:lang w:bidi="ar-EG"/>
        </w:rPr>
        <w:t xml:space="preserve">على أداء العاملين في المؤسسات الحكومية بالمملكة العربية السعودية </w:t>
      </w:r>
    </w:p>
    <w:p w14:paraId="0F543D92" w14:textId="6DF7E69A" w:rsidR="00114C1D" w:rsidRPr="00CC4A2D" w:rsidRDefault="00672039" w:rsidP="00CC4A2D">
      <w:pPr>
        <w:spacing w:before="100" w:beforeAutospacing="1" w:after="100" w:afterAutospacing="1" w:line="360" w:lineRule="auto"/>
        <w:outlineLvl w:val="1"/>
        <w:rPr>
          <w:rFonts w:ascii="Sakkal Majalla" w:hAnsi="Sakkal Majalla" w:cs="Sakkal Majalla"/>
          <w:b/>
          <w:bCs/>
          <w:noProof/>
          <w:sz w:val="36"/>
          <w:szCs w:val="36"/>
          <w:rtl/>
        </w:rPr>
      </w:pPr>
      <w:bookmarkStart w:id="9" w:name="_Toc180357223"/>
      <w:r>
        <w:rPr>
          <w:rFonts w:ascii="Sakkal Majalla" w:hAnsi="Sakkal Majalla" w:cs="Sakkal Majalla" w:hint="cs"/>
          <w:b/>
          <w:bCs/>
          <w:noProof/>
          <w:sz w:val="36"/>
          <w:szCs w:val="36"/>
          <w:rtl/>
        </w:rPr>
        <w:t xml:space="preserve">5.1 </w:t>
      </w:r>
      <w:r w:rsidR="00A74F76" w:rsidRPr="00CC4A2D">
        <w:rPr>
          <w:rFonts w:ascii="Sakkal Majalla" w:hAnsi="Sakkal Majalla" w:cs="Sakkal Majalla"/>
          <w:b/>
          <w:bCs/>
          <w:noProof/>
          <w:sz w:val="36"/>
          <w:szCs w:val="36"/>
          <w:rtl/>
        </w:rPr>
        <w:t>أهمية الدراسة</w:t>
      </w:r>
      <w:r w:rsidR="00B4730A" w:rsidRPr="00CC4A2D">
        <w:rPr>
          <w:rFonts w:ascii="Sakkal Majalla" w:hAnsi="Sakkal Majalla" w:cs="Sakkal Majalla"/>
          <w:b/>
          <w:bCs/>
          <w:noProof/>
          <w:sz w:val="36"/>
          <w:szCs w:val="36"/>
          <w:rtl/>
        </w:rPr>
        <w:t>:</w:t>
      </w:r>
      <w:bookmarkEnd w:id="9"/>
    </w:p>
    <w:p w14:paraId="2DCACD53" w14:textId="77777777" w:rsidR="00114C1D" w:rsidRPr="00C27EE1" w:rsidRDefault="00114C1D"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تأتي أهمية هذه الدراسة من الحاجة الملحة لفهم الظواهر المرتبطة بالتسرب الوظيفي وتأثيرها على أداء العاملين، خاصة في المؤسسات الصغيرة والمتوسطة التي تعد جزءًا حيويًا من الاقتصاد الوطني. حيث تتزايد التحديات التي تواجه هذه المؤسسات في بيئات العمل الديناميكية، مما يجعل من الضروري دراسة تلك التحديات وإيجاد حلول فعالة تعزز استقرار القوى العاملة وتحسن الأداء.</w:t>
      </w:r>
    </w:p>
    <w:p w14:paraId="55731472" w14:textId="36FB1009" w:rsidR="00114C1D" w:rsidRPr="00CC4A2D" w:rsidRDefault="00114C1D" w:rsidP="00E95AA4">
      <w:pPr>
        <w:pStyle w:val="a5"/>
        <w:numPr>
          <w:ilvl w:val="0"/>
          <w:numId w:val="14"/>
        </w:numPr>
        <w:spacing w:before="100" w:beforeAutospacing="1" w:after="100" w:afterAutospacing="1" w:line="360" w:lineRule="auto"/>
        <w:ind w:left="706"/>
        <w:jc w:val="both"/>
        <w:rPr>
          <w:rFonts w:ascii="Sakkal Majalla" w:hAnsi="Sakkal Majalla" w:cs="Sakkal Majalla"/>
          <w:b/>
          <w:bCs/>
          <w:sz w:val="28"/>
          <w:szCs w:val="28"/>
          <w:u w:val="single"/>
          <w:rtl/>
        </w:rPr>
      </w:pPr>
      <w:r w:rsidRPr="00CC4A2D">
        <w:rPr>
          <w:rFonts w:ascii="Sakkal Majalla" w:hAnsi="Sakkal Majalla" w:cs="Sakkal Majalla"/>
          <w:b/>
          <w:bCs/>
          <w:sz w:val="28"/>
          <w:szCs w:val="28"/>
          <w:u w:val="single"/>
          <w:rtl/>
        </w:rPr>
        <w:t>الأهمية العلمية</w:t>
      </w:r>
    </w:p>
    <w:p w14:paraId="3AE429F6" w14:textId="722050A8" w:rsidR="00114C1D" w:rsidRPr="00C27EE1" w:rsidRDefault="00114C1D"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تساهم هذه الدراسة في إثراء الأدبيات المتعلقة بالتسرب الوظيفي، حيث تقدم رؤى جديدة حول العوامل التي تؤثر في هذا الظاهرة وكيفية تأثيرها على الأداء في المؤسسات الصغيرة والمتوسطة كما تسعى الدراسة إلى تسليط الضوء على العلاقة بين بيئة العمل وأداء الموظفين، مما يفتح آفاقًا جديدة للبحث في هذا المجال.</w:t>
      </w:r>
    </w:p>
    <w:p w14:paraId="253B7D78" w14:textId="6FF8FC02" w:rsidR="00114C1D" w:rsidRPr="00CC4A2D" w:rsidRDefault="00114C1D" w:rsidP="00E95AA4">
      <w:pPr>
        <w:pStyle w:val="a5"/>
        <w:numPr>
          <w:ilvl w:val="0"/>
          <w:numId w:val="14"/>
        </w:numPr>
        <w:spacing w:before="100" w:beforeAutospacing="1" w:after="100" w:afterAutospacing="1" w:line="360" w:lineRule="auto"/>
        <w:ind w:left="706"/>
        <w:jc w:val="both"/>
        <w:rPr>
          <w:rFonts w:ascii="Sakkal Majalla" w:hAnsi="Sakkal Majalla" w:cs="Sakkal Majalla"/>
          <w:b/>
          <w:bCs/>
          <w:sz w:val="28"/>
          <w:szCs w:val="28"/>
          <w:u w:val="single"/>
          <w:rtl/>
        </w:rPr>
      </w:pPr>
      <w:r w:rsidRPr="00CC4A2D">
        <w:rPr>
          <w:rFonts w:ascii="Sakkal Majalla" w:hAnsi="Sakkal Majalla" w:cs="Sakkal Majalla"/>
          <w:b/>
          <w:bCs/>
          <w:sz w:val="28"/>
          <w:szCs w:val="28"/>
          <w:u w:val="single"/>
          <w:rtl/>
        </w:rPr>
        <w:t>الأهمية العملية</w:t>
      </w:r>
    </w:p>
    <w:p w14:paraId="1BEED3B6" w14:textId="76492AB9" w:rsidR="00114C1D" w:rsidRPr="00C27EE1" w:rsidRDefault="00114C1D"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 xml:space="preserve">على الصعيد العملي، توفر نتائج هذه الدراسة توجيهات قيمة لأصحاب العمل ومديري الموارد البشرية في المؤسسات الصغيرة والمتوسطة. إذ يمكن أن تُستخدم التوصيات المستخلصة من الدراسة لتطوير استراتيجيات فعالة للحد من معدلات التسرب الوظيفي، من خلال تحسين بيئة العمل وتقديم </w:t>
      </w:r>
      <w:r w:rsidRPr="00C27EE1">
        <w:rPr>
          <w:rFonts w:ascii="Sakkal Majalla" w:hAnsi="Sakkal Majalla" w:cs="Sakkal Majalla"/>
          <w:sz w:val="28"/>
          <w:szCs w:val="28"/>
          <w:rtl/>
        </w:rPr>
        <w:lastRenderedPageBreak/>
        <w:t>حوافز مناسبة، مما يسهم في رفع مستوى الأداء وزيادة رضا العاملين. بالإضافة إلى ذلك، يمكن أن تساعد الدراسة في تعزيز الوعي بأهمية الاحتفاظ بالموظفين في ظل التحديات الاقتصادية الراهنة، مما يدعم استدامة المؤسسات وقدرتها على المنافسة في السوق.</w:t>
      </w:r>
    </w:p>
    <w:p w14:paraId="0939B9CE" w14:textId="342D1201" w:rsidR="00320C6A" w:rsidRPr="00CC4A2D" w:rsidRDefault="00672039" w:rsidP="00CC4A2D">
      <w:pPr>
        <w:spacing w:before="100" w:beforeAutospacing="1" w:after="100" w:afterAutospacing="1" w:line="360" w:lineRule="auto"/>
        <w:outlineLvl w:val="1"/>
        <w:rPr>
          <w:rFonts w:ascii="Sakkal Majalla" w:hAnsi="Sakkal Majalla" w:cs="Sakkal Majalla"/>
          <w:b/>
          <w:bCs/>
          <w:noProof/>
          <w:sz w:val="36"/>
          <w:szCs w:val="36"/>
          <w:rtl/>
        </w:rPr>
      </w:pPr>
      <w:bookmarkStart w:id="10" w:name="_Toc180357224"/>
      <w:r>
        <w:rPr>
          <w:rFonts w:ascii="Sakkal Majalla" w:hAnsi="Sakkal Majalla" w:cs="Sakkal Majalla" w:hint="cs"/>
          <w:b/>
          <w:bCs/>
          <w:noProof/>
          <w:sz w:val="36"/>
          <w:szCs w:val="36"/>
          <w:rtl/>
        </w:rPr>
        <w:t xml:space="preserve">6.1 </w:t>
      </w:r>
      <w:r w:rsidR="00114C1D" w:rsidRPr="00CC4A2D">
        <w:rPr>
          <w:rFonts w:ascii="Sakkal Majalla" w:hAnsi="Sakkal Majalla" w:cs="Sakkal Majalla"/>
          <w:b/>
          <w:bCs/>
          <w:noProof/>
          <w:sz w:val="36"/>
          <w:szCs w:val="36"/>
          <w:rtl/>
        </w:rPr>
        <w:t>الدراسات السابقة:</w:t>
      </w:r>
      <w:bookmarkEnd w:id="10"/>
    </w:p>
    <w:p w14:paraId="073C6D9E" w14:textId="2DB29C35" w:rsidR="00114C1D" w:rsidRPr="00CC4A2D" w:rsidRDefault="00114C1D" w:rsidP="00E95AA4">
      <w:pPr>
        <w:pStyle w:val="a5"/>
        <w:numPr>
          <w:ilvl w:val="0"/>
          <w:numId w:val="14"/>
        </w:numPr>
        <w:spacing w:before="100" w:beforeAutospacing="1" w:after="100" w:afterAutospacing="1" w:line="360" w:lineRule="auto"/>
        <w:ind w:left="423"/>
        <w:jc w:val="both"/>
        <w:rPr>
          <w:rFonts w:ascii="Sakkal Majalla" w:hAnsi="Sakkal Majalla" w:cs="Sakkal Majalla"/>
          <w:b/>
          <w:bCs/>
          <w:sz w:val="28"/>
          <w:szCs w:val="28"/>
          <w:u w:val="single"/>
        </w:rPr>
      </w:pPr>
      <w:r w:rsidRPr="00CC4A2D">
        <w:rPr>
          <w:rFonts w:ascii="Sakkal Majalla" w:hAnsi="Sakkal Majalla" w:cs="Sakkal Majalla"/>
          <w:b/>
          <w:bCs/>
          <w:sz w:val="28"/>
          <w:szCs w:val="28"/>
          <w:u w:val="single"/>
          <w:rtl/>
        </w:rPr>
        <w:t>دراسة( بن غريد، 2019)</w:t>
      </w:r>
    </w:p>
    <w:p w14:paraId="5112D7C7" w14:textId="77777777" w:rsidR="00114C1D" w:rsidRPr="00C27EE1" w:rsidRDefault="00114C1D"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ركزت أغلب الدراسات التي تناولت ظاهرة التسرب الوظيفي الطوعي، بمعنى الإرادي، على مسبباتها وآثارها دون الخوض في تأصيلها النظري والذي يعود له الفضل الأول في بلورتها. لأن فهم الحاضر يتطلب منا الرجوع إلى الماضي.</w:t>
      </w:r>
    </w:p>
    <w:p w14:paraId="381F5CDE" w14:textId="6DC0C3B7" w:rsidR="00114C1D" w:rsidRPr="00C27EE1" w:rsidRDefault="00114C1D"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سوف نسعى من خلال هذه الورقة البحثية تسليط الضوء على أهم المحطات التاريخية التي في إطارها تمت محاولة الكشف عن مختلف الأسباب أو الكيفيات التي بمقتضاها قد يتخذ الفرد قرار ترك المنظمة، وذلك بهدف تقديم سياق تاريخي متدرج زمنياً يساهم في تحديد أدق لمتغيرات التسرب الوظيفي الطوعي.</w:t>
      </w:r>
    </w:p>
    <w:p w14:paraId="288EFB2D" w14:textId="04751BD6" w:rsidR="00CA3EAF" w:rsidRPr="00CC4A2D" w:rsidRDefault="00CA3EAF" w:rsidP="00E95AA4">
      <w:pPr>
        <w:pStyle w:val="a5"/>
        <w:numPr>
          <w:ilvl w:val="0"/>
          <w:numId w:val="14"/>
        </w:numPr>
        <w:spacing w:before="100" w:beforeAutospacing="1" w:after="100" w:afterAutospacing="1" w:line="360" w:lineRule="auto"/>
        <w:ind w:left="423"/>
        <w:jc w:val="both"/>
        <w:rPr>
          <w:rFonts w:ascii="Sakkal Majalla" w:hAnsi="Sakkal Majalla" w:cs="Sakkal Majalla"/>
          <w:b/>
          <w:bCs/>
          <w:sz w:val="28"/>
          <w:szCs w:val="28"/>
          <w:u w:val="single"/>
        </w:rPr>
      </w:pPr>
      <w:r w:rsidRPr="00CC4A2D">
        <w:rPr>
          <w:rFonts w:ascii="Sakkal Majalla" w:hAnsi="Sakkal Majalla" w:cs="Sakkal Majalla"/>
          <w:b/>
          <w:bCs/>
          <w:sz w:val="28"/>
          <w:szCs w:val="28"/>
          <w:u w:val="single"/>
          <w:rtl/>
        </w:rPr>
        <w:t xml:space="preserve">دراسة( </w:t>
      </w:r>
      <w:proofErr w:type="spellStart"/>
      <w:r w:rsidRPr="00CC4A2D">
        <w:rPr>
          <w:rFonts w:ascii="Sakkal Majalla" w:hAnsi="Sakkal Majalla" w:cs="Sakkal Majalla"/>
          <w:b/>
          <w:bCs/>
          <w:sz w:val="28"/>
          <w:szCs w:val="28"/>
          <w:u w:val="single"/>
          <w:rtl/>
        </w:rPr>
        <w:t>التليدي</w:t>
      </w:r>
      <w:proofErr w:type="spellEnd"/>
      <w:r w:rsidRPr="00CC4A2D">
        <w:rPr>
          <w:rFonts w:ascii="Sakkal Majalla" w:hAnsi="Sakkal Majalla" w:cs="Sakkal Majalla"/>
          <w:b/>
          <w:bCs/>
          <w:sz w:val="28"/>
          <w:szCs w:val="28"/>
          <w:u w:val="single"/>
          <w:rtl/>
        </w:rPr>
        <w:t>، 2020)</w:t>
      </w:r>
    </w:p>
    <w:p w14:paraId="2C89985A" w14:textId="77777777" w:rsidR="00CA3EAF" w:rsidRPr="00C27EE1" w:rsidRDefault="00CA3EAF"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هدف البحث التعرف على العلاقة بين الأنماط القيادية (التحويلية، التبادلية، الخادمة) والتسرب الوظيفي.</w:t>
      </w:r>
    </w:p>
    <w:p w14:paraId="027655FF" w14:textId="77777777" w:rsidR="00CA3EAF" w:rsidRPr="00C27EE1" w:rsidRDefault="00CA3EAF"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وقد اعتمدت على المنهج الوصفي التحليلي، واعتمد البحث الاستبانة كأداة لجمع البيانات، وتمثل مجتمع الدراسة بجميع العاملين في وزارة العدل في منطقة عسير والبالغ عددهم (2720) موظفاً، وقد تم اختيار عينة عشوائية مكونة من (270) موظفاً، وذلك بنسبة 10% من مجتمع الدراسة.</w:t>
      </w:r>
    </w:p>
    <w:p w14:paraId="48A2AD53" w14:textId="77777777" w:rsidR="00CA3EAF" w:rsidRPr="00C27EE1" w:rsidRDefault="00CA3EAF"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 xml:space="preserve"> وخرج البحث بنتائج عدة أهمها أن هناك تنوع في الأنماط القيادية المستخدمة في وزارة العدل بمنطقة فرع عسير، وأنه يتم تطبيق القيادة التحويلية والقيادة التبادلية والقيادة الخادمة بنسبة مرتفعة، كما لا يوجد تسرب وظيفي لدى الموظفين في وزارة العدل بفرع منطقة عسير، كما لا توجد علاقة ذات دلالة إحصائية بين الأنماط القيادية (التحويلية، التبادلية، الخادمة) والتسرب الوظيفي في وزارة العدل فرع منطقة عسير.</w:t>
      </w:r>
    </w:p>
    <w:p w14:paraId="1BB98F80" w14:textId="23E0294A" w:rsidR="00CA3EAF" w:rsidRPr="00C27EE1" w:rsidRDefault="00CA3EAF"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 xml:space="preserve"> وقدم البحث مجموعة من التوصيات أهمها ضرورة أن يقوم المدير ببناء علاقة إيجابية مع العاملين، وأن يدرك احتياجاتهم ويلبي طموحاتهم، ويهتم بتحفيزهم مادياً ومعنوياً ويوفر لهم وسائل الاتصال الفعال، وضرورة أن يكون هناك ثقة متبادلة بين المدير والعاملين من أجل تحقيق الأهداف المرجوة.</w:t>
      </w:r>
    </w:p>
    <w:p w14:paraId="0B9DE7F3" w14:textId="18FC9E0F" w:rsidR="00320C6A" w:rsidRPr="00C27EE1" w:rsidRDefault="00CA3EAF" w:rsidP="00E95AA4">
      <w:pPr>
        <w:pStyle w:val="a5"/>
        <w:numPr>
          <w:ilvl w:val="0"/>
          <w:numId w:val="14"/>
        </w:numPr>
        <w:spacing w:before="100" w:beforeAutospacing="1" w:after="100" w:afterAutospacing="1" w:line="360" w:lineRule="auto"/>
        <w:ind w:left="423"/>
        <w:jc w:val="both"/>
        <w:rPr>
          <w:rFonts w:ascii="Sakkal Majalla" w:hAnsi="Sakkal Majalla" w:cs="Sakkal Majalla"/>
          <w:b/>
          <w:bCs/>
          <w:sz w:val="28"/>
          <w:szCs w:val="28"/>
          <w:u w:val="single"/>
        </w:rPr>
      </w:pPr>
      <w:r w:rsidRPr="00C27EE1">
        <w:rPr>
          <w:rFonts w:ascii="Sakkal Majalla" w:hAnsi="Sakkal Majalla" w:cs="Sakkal Majalla"/>
          <w:b/>
          <w:bCs/>
          <w:sz w:val="28"/>
          <w:szCs w:val="28"/>
          <w:u w:val="single"/>
          <w:rtl/>
        </w:rPr>
        <w:t>دراسة( الهندي، 2021)</w:t>
      </w:r>
    </w:p>
    <w:p w14:paraId="3D6E2A3F" w14:textId="77777777" w:rsidR="00CA3EAF" w:rsidRPr="00C27EE1" w:rsidRDefault="00CA3EAF"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هدفت هذه الدراسة إلى التعرف على أثر الاحتراق الوظيفي على التسرب الوظيفي لدى الموظفين والموظفات الإداريين والإداريات في كل من جامعة الملك عبد العزيز وجامعة جدة ويهدف البحث إلى التعرف على الإجهاد الوظيفي وأثره على التسرب الوظيفي لدى الإداريين والإداريات، ثم التعرف على معدل فقدان العنصر الإنساني وأثره على التسرب الوظيفي لدى الإداريين والإداريات ثم التعرف على معدل الشعور بتدني الإنجاز وأثره على التسرب الوظيفي لدى الإداريين والإداريات، وأخيرا التعرف على العوامل الأخرى المؤثرة على التسرب الوظيفي لدى الإداريين والإداريات في كل من جامعة الملك عبد العزيز وجامعة جدة، ولتحقيق أهداف البحث اتبع المنهج الوصفي ومقارن.</w:t>
      </w:r>
    </w:p>
    <w:p w14:paraId="4DD5FB08" w14:textId="77777777" w:rsidR="00CA3EAF" w:rsidRPr="00C27EE1" w:rsidRDefault="00CA3EAF"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 xml:space="preserve"> كما اعتمد البحث على توزيع استمارة استبيان، وتحليل إحصائي للاستبانة على عينة عشوائية وتكون مجتمع الدراسة من الإداريين والإداريات في جامعة الملك عبد العزيز وجامعة جدة والبالغ عددهم (640) موظف وموظفة.</w:t>
      </w:r>
    </w:p>
    <w:p w14:paraId="7F7C71BD" w14:textId="77777777" w:rsidR="00CA3EAF" w:rsidRPr="00C27EE1" w:rsidRDefault="00CA3EAF"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 xml:space="preserve"> وافترضت الدراسة أن هنالك فروق ذات دلاله إحصائية بين أبعاد الاحتراق الوظيفي وبين التسرب الوظيفي لدى الاداريين والإداريات في كل من جامعة الملك عبد العزيز وجامعة جدة.</w:t>
      </w:r>
    </w:p>
    <w:p w14:paraId="2E4875D9" w14:textId="64244F9A" w:rsidR="00CA3EAF" w:rsidRPr="00C27EE1" w:rsidRDefault="00CA3EAF"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 xml:space="preserve"> كشف التحليل على النتائج التالية: توجد فروق ذات دلالة إحصائية طردية بين التسرب الوظيفي وبين الاجهاد الوظيفي، وذلك عند معامل ارتباط بيرسون </w:t>
      </w:r>
      <w:r w:rsidRPr="00C27EE1">
        <w:rPr>
          <w:rFonts w:ascii="Sakkal Majalla" w:hAnsi="Sakkal Majalla" w:cs="Sakkal Majalla"/>
          <w:sz w:val="28"/>
          <w:szCs w:val="28"/>
        </w:rPr>
        <w:t>R (0.732</w:t>
      </w:r>
      <w:r w:rsidRPr="00C27EE1">
        <w:rPr>
          <w:rFonts w:ascii="Sakkal Majalla" w:hAnsi="Sakkal Majalla" w:cs="Sakkal Majalla"/>
          <w:sz w:val="28"/>
          <w:szCs w:val="28"/>
          <w:rtl/>
        </w:rPr>
        <w:t xml:space="preserve">) بقيمة دلالية مقدرها (0.001) وهي دالة إحصائيا، كما توجد فروق ذات دلالة إحصائية طردية بين التسرب الوظيفي وبين العنصر الإنساني، وذلك عند معامل ارتباط بيرسون </w:t>
      </w:r>
      <w:r w:rsidRPr="00C27EE1">
        <w:rPr>
          <w:rFonts w:ascii="Sakkal Majalla" w:hAnsi="Sakkal Majalla" w:cs="Sakkal Majalla"/>
          <w:sz w:val="28"/>
          <w:szCs w:val="28"/>
        </w:rPr>
        <w:t>R (0.721</w:t>
      </w:r>
      <w:r w:rsidRPr="00C27EE1">
        <w:rPr>
          <w:rFonts w:ascii="Sakkal Majalla" w:hAnsi="Sakkal Majalla" w:cs="Sakkal Majalla"/>
          <w:sz w:val="28"/>
          <w:szCs w:val="28"/>
          <w:rtl/>
        </w:rPr>
        <w:t xml:space="preserve">) بقيمة دلالية مقدرها (0.001) وهي دالة إحصائيا، توجد فروق ذات دلالة إحصائية عكسية بين التسرب الوظيفي وبين الشعور بتدني الإنجاز الإنساني، وذلك عند معامل ارتباط بيرسون </w:t>
      </w:r>
      <w:r w:rsidRPr="00C27EE1">
        <w:rPr>
          <w:rFonts w:ascii="Sakkal Majalla" w:hAnsi="Sakkal Majalla" w:cs="Sakkal Majalla"/>
          <w:sz w:val="28"/>
          <w:szCs w:val="28"/>
        </w:rPr>
        <w:t>R (-0.203</w:t>
      </w:r>
      <w:r w:rsidRPr="00C27EE1">
        <w:rPr>
          <w:rFonts w:ascii="Sakkal Majalla" w:hAnsi="Sakkal Majalla" w:cs="Sakkal Majalla"/>
          <w:sz w:val="28"/>
          <w:szCs w:val="28"/>
          <w:rtl/>
        </w:rPr>
        <w:t>) بقيمة دلالية مقدرها (0.001) وهي دالة إحصائيا، يوجد فروق ذات دلالة إحصائية طبقا لمتغير مكان العمل في الاحتراق الوظيفي لدى البعدين وهي (الاجهاد الوظيفي - الشعور بتدني الإنجاز)، بينما لا يوجد فروق ذات دلالة إحصائية في بعد (فقدان العنصر الإنساني) للاحتراق الوظيفي لدى العاملين بجامعة الملك عبد العزيز وجامعة جدة، كما يتضح بأن الاحتراق الوظيفي للعاملين بجامعة الملك عبد العزيز يكون أكثر من جامعة جدة، وذلك يرجع إلى وجود عوامل ومسببات مختلفة تساهم بدرجة قوية في الاحتراق الوظيفي وعدم الرضا الوظيفي لدي عينة الدراسة وهم العاملين داخل جامعة الملك عبد العزيز من زيادة أعباء العمل وزيادة المهام المطلوب تنفيذها وإنجازها خلال وقت زمني قصير.</w:t>
      </w:r>
    </w:p>
    <w:p w14:paraId="600EAF05" w14:textId="17B51BBD" w:rsidR="00CA3EAF" w:rsidRPr="00CC4A2D" w:rsidRDefault="00CA3EAF" w:rsidP="00E95AA4">
      <w:pPr>
        <w:pStyle w:val="a5"/>
        <w:numPr>
          <w:ilvl w:val="0"/>
          <w:numId w:val="14"/>
        </w:numPr>
        <w:spacing w:before="100" w:beforeAutospacing="1" w:after="100" w:afterAutospacing="1" w:line="360" w:lineRule="auto"/>
        <w:ind w:left="423"/>
        <w:jc w:val="both"/>
        <w:rPr>
          <w:rFonts w:ascii="Sakkal Majalla" w:hAnsi="Sakkal Majalla" w:cs="Sakkal Majalla"/>
          <w:b/>
          <w:bCs/>
          <w:sz w:val="28"/>
          <w:szCs w:val="28"/>
          <w:u w:val="single"/>
        </w:rPr>
      </w:pPr>
      <w:r w:rsidRPr="00CC4A2D">
        <w:rPr>
          <w:rFonts w:ascii="Sakkal Majalla" w:hAnsi="Sakkal Majalla" w:cs="Sakkal Majalla"/>
          <w:b/>
          <w:bCs/>
          <w:sz w:val="28"/>
          <w:szCs w:val="28"/>
          <w:u w:val="single"/>
          <w:rtl/>
        </w:rPr>
        <w:t>دراسة( وعيل، 2019)</w:t>
      </w:r>
    </w:p>
    <w:p w14:paraId="12B83F2D" w14:textId="77777777" w:rsidR="00CA3EAF" w:rsidRPr="00C27EE1" w:rsidRDefault="00CA3EAF"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تهدف هذه الدراسة إلى معرفة تأثير ضغوط العمل على التسرب الوظيفي لأساتذة التعليم الثانوي، حيث وجدت الدراسات التي تمت في هذا المجال أن لضغوط العمل آثار سلبية على صحة الفرد، ويؤدي ذلك بلا شك إلى انخفاض الأداء والغياب وترك العمل، وبالتالي فإن المنظمات تواجه تكاليف ضخمة من الآثار السلبية لضغوط العمل.</w:t>
      </w:r>
    </w:p>
    <w:p w14:paraId="19F5E5EC" w14:textId="415C64DC" w:rsidR="00CA3EAF" w:rsidRPr="00C27EE1" w:rsidRDefault="00CA3EAF"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 xml:space="preserve"> وقد تكون هذه الضغوط عاملا مهما وفعالا في التأثير على عملية التسرب الوظيفي للعمال، ومن أجل تحقيق أهداف الدراسة تم تصميم استبيان وتوزيعه على عينة من أساتذة التعليم الثانوي بولاية البويرة. وخلصت الدراسة إلى أن ضغوط العمل نتيجة نفسية تتسم بالتعقيد وترتبط بدافعية الأفراد، لذلك فالأساتذة اللذين شملتهم عينة الدراسة مختلفون في نوع الضغوط التي تؤثر عليهم وكذا توجههم نحو التسرب الوظيفي.</w:t>
      </w:r>
    </w:p>
    <w:p w14:paraId="5A1B3B51" w14:textId="72786C1E" w:rsidR="00CA3EAF" w:rsidRPr="00CC4A2D" w:rsidRDefault="00CA3EAF" w:rsidP="00E95AA4">
      <w:pPr>
        <w:pStyle w:val="a5"/>
        <w:numPr>
          <w:ilvl w:val="0"/>
          <w:numId w:val="14"/>
        </w:numPr>
        <w:spacing w:before="100" w:beforeAutospacing="1" w:after="100" w:afterAutospacing="1" w:line="360" w:lineRule="auto"/>
        <w:ind w:left="423"/>
        <w:jc w:val="both"/>
        <w:rPr>
          <w:rFonts w:ascii="Sakkal Majalla" w:hAnsi="Sakkal Majalla" w:cs="Sakkal Majalla"/>
          <w:b/>
          <w:bCs/>
          <w:sz w:val="28"/>
          <w:szCs w:val="28"/>
          <w:u w:val="single"/>
        </w:rPr>
      </w:pPr>
      <w:r w:rsidRPr="00CC4A2D">
        <w:rPr>
          <w:rFonts w:ascii="Sakkal Majalla" w:hAnsi="Sakkal Majalla" w:cs="Sakkal Majalla"/>
          <w:b/>
          <w:bCs/>
          <w:sz w:val="28"/>
          <w:szCs w:val="28"/>
          <w:u w:val="single"/>
          <w:rtl/>
        </w:rPr>
        <w:t>دراسة( باقتي، 2019)</w:t>
      </w:r>
    </w:p>
    <w:p w14:paraId="1944DFF8" w14:textId="77777777" w:rsidR="00CA3EAF" w:rsidRPr="00C27EE1" w:rsidRDefault="00CA3EAF"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 xml:space="preserve">هدفت هذه الدراسة إلى معرفة أثر الإدارة الإلكترونية للتعويضات والامتيازات بأبعادها (الرواتب، والإضافات، والتدريب والتطوير، وبيئة العمل، والتأمين الصحي، والضمان الاجتماعي، والإجازات) على أداء العاملين بأبعاده (الدقة، والسرعة، وجودة الأداء، والالتزام، والانضباط) في شركة </w:t>
      </w:r>
      <w:proofErr w:type="spellStart"/>
      <w:r w:rsidRPr="00C27EE1">
        <w:rPr>
          <w:rFonts w:ascii="Sakkal Majalla" w:hAnsi="Sakkal Majalla" w:cs="Sakkal Majalla"/>
          <w:sz w:val="28"/>
          <w:szCs w:val="28"/>
          <w:rtl/>
        </w:rPr>
        <w:t>ميناآيتك</w:t>
      </w:r>
      <w:proofErr w:type="spellEnd"/>
      <w:r w:rsidRPr="00C27EE1">
        <w:rPr>
          <w:rFonts w:ascii="Sakkal Majalla" w:hAnsi="Sakkal Majalla" w:cs="Sakkal Majalla"/>
          <w:sz w:val="28"/>
          <w:szCs w:val="28"/>
          <w:rtl/>
        </w:rPr>
        <w:t xml:space="preserve"> في مدينة عمان، الأردن.</w:t>
      </w:r>
    </w:p>
    <w:p w14:paraId="74484CC2" w14:textId="77777777" w:rsidR="00CA3EAF" w:rsidRPr="00C27EE1" w:rsidRDefault="00CA3EAF"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 xml:space="preserve"> وقد تكونت عينة الدراسة من جميع العاملين في شركة </w:t>
      </w:r>
      <w:proofErr w:type="spellStart"/>
      <w:r w:rsidRPr="00C27EE1">
        <w:rPr>
          <w:rFonts w:ascii="Sakkal Majalla" w:hAnsi="Sakkal Majalla" w:cs="Sakkal Majalla"/>
          <w:sz w:val="28"/>
          <w:szCs w:val="28"/>
          <w:rtl/>
        </w:rPr>
        <w:t>ميناآيتك</w:t>
      </w:r>
      <w:proofErr w:type="spellEnd"/>
      <w:r w:rsidRPr="00C27EE1">
        <w:rPr>
          <w:rFonts w:ascii="Sakkal Majalla" w:hAnsi="Sakkal Majalla" w:cs="Sakkal Majalla"/>
          <w:sz w:val="28"/>
          <w:szCs w:val="28"/>
          <w:rtl/>
        </w:rPr>
        <w:t xml:space="preserve">، وقد اعتمدت الباحثة على المنهج التحليلي الوصفي المستند على الاستبانة التي تم توزيعها على عينة الدراسة، أما نوع العينة فهي عينة عشوائية. </w:t>
      </w:r>
    </w:p>
    <w:p w14:paraId="19402EC9" w14:textId="77777777" w:rsidR="00CA3EAF" w:rsidRPr="00C27EE1" w:rsidRDefault="00CA3EAF"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وخلصت الدراسة إلى وجود أثر ذو دلالة إحصائية عند مستوى دلالة (</w:t>
      </w:r>
      <w:r w:rsidRPr="00C27EE1">
        <w:rPr>
          <w:rFonts w:ascii="Cambria" w:hAnsi="Cambria" w:cs="Cambria"/>
          <w:sz w:val="28"/>
          <w:szCs w:val="28"/>
        </w:rPr>
        <w:t>α</w:t>
      </w:r>
      <w:r w:rsidRPr="00C27EE1">
        <w:rPr>
          <w:rFonts w:ascii="Sakkal Majalla" w:hAnsi="Sakkal Majalla" w:cs="Sakkal Majalla"/>
          <w:sz w:val="28"/>
          <w:szCs w:val="28"/>
        </w:rPr>
        <w:t xml:space="preserve"> = 0.05</w:t>
      </w:r>
      <w:r w:rsidRPr="00C27EE1">
        <w:rPr>
          <w:rFonts w:ascii="Sakkal Majalla" w:hAnsi="Sakkal Majalla" w:cs="Sakkal Majalla"/>
          <w:sz w:val="28"/>
          <w:szCs w:val="28"/>
          <w:rtl/>
        </w:rPr>
        <w:t xml:space="preserve">) للإدارة الإلكترونية للتعويضات والامتيازات للموارد البشرية بأبعادها (الرواتب والإضافات، التدريب والتطوير، وبيئة العمل، والتأمين الصحي، والضمان الاجتماعي، والإجازات) على أداء العاملين بأبعاده (الدقة، والسرعة، وجودة الأداء، والالتزام، والانضباط). </w:t>
      </w:r>
    </w:p>
    <w:p w14:paraId="10D8C12C" w14:textId="4E4F8F2A" w:rsidR="00CA3EAF" w:rsidRPr="00C27EE1" w:rsidRDefault="00CA3EAF"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وباستعراض قيم التأثير لأبعاد المتغير المستقل (الإدارة الإلكترونية للتعويضات والامتيازات) يتبين أن بعد الإجازات كان أكثر تأثيرا، تلاه بعد الإضافات، ثم بعد بيئة العمل مباشرة في أداء العاملين. وتوصي الباحثة بالمحافظة على اهتمام الشركة بالإضافات والتي تعتبر التعويضات الأساسية المادية التي يتلقاها الموظفون (بحسب نتائج الإحصاء التي أظهرت أثرها من حيث (الدقة والسرعة والانضباط).</w:t>
      </w:r>
    </w:p>
    <w:p w14:paraId="5D34164C" w14:textId="5D806B88" w:rsidR="00CA3EAF" w:rsidRPr="00CC4A2D" w:rsidRDefault="00CA3EAF" w:rsidP="00E95AA4">
      <w:pPr>
        <w:pStyle w:val="a5"/>
        <w:numPr>
          <w:ilvl w:val="0"/>
          <w:numId w:val="14"/>
        </w:numPr>
        <w:spacing w:before="100" w:beforeAutospacing="1" w:after="100" w:afterAutospacing="1" w:line="360" w:lineRule="auto"/>
        <w:ind w:left="423"/>
        <w:jc w:val="both"/>
        <w:rPr>
          <w:rFonts w:ascii="Sakkal Majalla" w:hAnsi="Sakkal Majalla" w:cs="Sakkal Majalla"/>
          <w:b/>
          <w:bCs/>
          <w:sz w:val="28"/>
          <w:szCs w:val="28"/>
          <w:u w:val="single"/>
        </w:rPr>
      </w:pPr>
      <w:r w:rsidRPr="00CC4A2D">
        <w:rPr>
          <w:rFonts w:ascii="Sakkal Majalla" w:hAnsi="Sakkal Majalla" w:cs="Sakkal Majalla"/>
          <w:b/>
          <w:bCs/>
          <w:sz w:val="28"/>
          <w:szCs w:val="28"/>
          <w:u w:val="single"/>
          <w:rtl/>
        </w:rPr>
        <w:t>دراسة( هلسه،2020)</w:t>
      </w:r>
    </w:p>
    <w:p w14:paraId="18D68C3B" w14:textId="77777777" w:rsidR="00CA3EAF" w:rsidRPr="00C27EE1" w:rsidRDefault="00CA3EAF"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هدفت الدراسة التعرف إلى أثر إدارة الوقت على اداء العاملين في مديريات التربية والتعليم الفلسطينية دراسة تطبيقية على مديرية تربية بيت لحم، ومعرفة المعوقات التي تحد من قدرة العاملين على إدارة وقتهم، والوقت الضائع لديهم، استخدم الباحث المنهج الوصفي التحليلي وقد تكونت عينة الدراسة من (81) موظفا.</w:t>
      </w:r>
    </w:p>
    <w:p w14:paraId="22AA2D94" w14:textId="79CE5FB7" w:rsidR="00CA3EAF" w:rsidRPr="00C27EE1" w:rsidRDefault="00CA3EAF"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 xml:space="preserve"> وقد توصلت الدراسة الى عدد من النتائج أهمها ما يلي: الوقت مورد مهم لتحقيق أهداف الموظفين، وإدارة الوقت تسهم في تحسين أداء الموظفين وجودة العمل، إعداد الخطط وتوزيعها زمنيا من قبل الموظفين يسهم في تحسين أداء مهامهم، الموظفين الذين ينجزون مهامهم يكونون على علم ودراية بأهمية استثمار الوقت لديهم، التدريب على إدارة الوقت له دور هام في تحسين أداء الموظفين وزيادة انتاجيتهم. اوصت الدراسة بالعديد من التوصيات أهمها: أن يضع كل موظف مخطط يومي أو أسبوعي يوزع علية مهامه وواجباته حسب الوقت لديه، تدريب الموظفين من خلال عقد ورشات عمل ودورات تدريبية في كيفية إدارة وقت العمل، توثيق الأعمال المنجزة من قبل الموظف في سجلات خاصة تساعده على استثمار وقته وخاصة عند كتابة تقاريره الشهرية والسنوية.</w:t>
      </w:r>
    </w:p>
    <w:p w14:paraId="69588FEB" w14:textId="2EC0D1A3" w:rsidR="00013F89" w:rsidRPr="00CC4A2D" w:rsidRDefault="00013F89" w:rsidP="00E95AA4">
      <w:pPr>
        <w:pStyle w:val="a5"/>
        <w:numPr>
          <w:ilvl w:val="0"/>
          <w:numId w:val="14"/>
        </w:numPr>
        <w:spacing w:before="100" w:beforeAutospacing="1" w:after="100" w:afterAutospacing="1" w:line="360" w:lineRule="auto"/>
        <w:ind w:left="423"/>
        <w:jc w:val="both"/>
        <w:rPr>
          <w:rFonts w:ascii="Sakkal Majalla" w:hAnsi="Sakkal Majalla" w:cs="Sakkal Majalla"/>
          <w:b/>
          <w:bCs/>
          <w:sz w:val="28"/>
          <w:szCs w:val="28"/>
          <w:u w:val="single"/>
        </w:rPr>
      </w:pPr>
      <w:r w:rsidRPr="00CC4A2D">
        <w:rPr>
          <w:rFonts w:ascii="Sakkal Majalla" w:hAnsi="Sakkal Majalla" w:cs="Sakkal Majalla"/>
          <w:b/>
          <w:bCs/>
          <w:sz w:val="28"/>
          <w:szCs w:val="28"/>
          <w:u w:val="single"/>
          <w:rtl/>
        </w:rPr>
        <w:t xml:space="preserve">دراسة( </w:t>
      </w:r>
      <w:proofErr w:type="spellStart"/>
      <w:r w:rsidRPr="00CC4A2D">
        <w:rPr>
          <w:rFonts w:ascii="Sakkal Majalla" w:hAnsi="Sakkal Majalla" w:cs="Sakkal Majalla"/>
          <w:b/>
          <w:bCs/>
          <w:sz w:val="28"/>
          <w:szCs w:val="28"/>
          <w:u w:val="single"/>
          <w:rtl/>
        </w:rPr>
        <w:t>سلاطاني</w:t>
      </w:r>
      <w:proofErr w:type="spellEnd"/>
      <w:r w:rsidRPr="00CC4A2D">
        <w:rPr>
          <w:rFonts w:ascii="Sakkal Majalla" w:hAnsi="Sakkal Majalla" w:cs="Sakkal Majalla"/>
          <w:b/>
          <w:bCs/>
          <w:sz w:val="28"/>
          <w:szCs w:val="28"/>
          <w:u w:val="single"/>
          <w:rtl/>
        </w:rPr>
        <w:t>، 2019)</w:t>
      </w:r>
    </w:p>
    <w:p w14:paraId="18170927" w14:textId="61DA670B" w:rsidR="00013F89" w:rsidRPr="00C27EE1" w:rsidRDefault="00013F89"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 xml:space="preserve">هدفت  تقييم دور الإبداع في أداء المنظمات وقد اعتمدت على المنهج الوصفي والتحليل عبد استبيان يوجه إلى عينة من المفردات ويتألف من 32 عبارة تم قياسها عبر </w:t>
      </w:r>
      <w:proofErr w:type="spellStart"/>
      <w:r w:rsidRPr="00C27EE1">
        <w:rPr>
          <w:rFonts w:ascii="Sakkal Majalla" w:hAnsi="Sakkal Majalla" w:cs="Sakkal Majalla"/>
          <w:sz w:val="28"/>
          <w:szCs w:val="28"/>
          <w:rtl/>
        </w:rPr>
        <w:t>ليكرت</w:t>
      </w:r>
      <w:proofErr w:type="spellEnd"/>
      <w:r w:rsidRPr="00C27EE1">
        <w:rPr>
          <w:rFonts w:ascii="Sakkal Majalla" w:hAnsi="Sakkal Majalla" w:cs="Sakkal Majalla"/>
          <w:sz w:val="28"/>
          <w:szCs w:val="28"/>
          <w:rtl/>
        </w:rPr>
        <w:t xml:space="preserve"> ومن خلال تقييم وتحليل البيانات عبر </w:t>
      </w:r>
      <w:r w:rsidRPr="00C27EE1">
        <w:rPr>
          <w:rFonts w:ascii="Sakkal Majalla" w:hAnsi="Sakkal Majalla" w:cs="Sakkal Majalla"/>
          <w:sz w:val="28"/>
          <w:szCs w:val="28"/>
        </w:rPr>
        <w:t>SPSS</w:t>
      </w:r>
      <w:r w:rsidRPr="00C27EE1">
        <w:rPr>
          <w:rFonts w:ascii="Sakkal Majalla" w:hAnsi="Sakkal Majalla" w:cs="Sakkal Majalla"/>
          <w:sz w:val="28"/>
          <w:szCs w:val="28"/>
          <w:rtl/>
        </w:rPr>
        <w:t xml:space="preserve"> تم التوصل إلى أن التفكير الإبداعي وعناصره المختلفة والتي تشمل الابداع والابتكار في المنتجات والخدمات والإبداعي </w:t>
      </w:r>
      <w:proofErr w:type="spellStart"/>
      <w:r w:rsidRPr="00C27EE1">
        <w:rPr>
          <w:rFonts w:ascii="Sakkal Majalla" w:hAnsi="Sakkal Majalla" w:cs="Sakkal Majalla"/>
          <w:sz w:val="28"/>
          <w:szCs w:val="28"/>
          <w:rtl/>
        </w:rPr>
        <w:t>والأبتكار</w:t>
      </w:r>
      <w:proofErr w:type="spellEnd"/>
      <w:r w:rsidRPr="00C27EE1">
        <w:rPr>
          <w:rFonts w:ascii="Sakkal Majalla" w:hAnsi="Sakkal Majalla" w:cs="Sakkal Majalla"/>
          <w:sz w:val="28"/>
          <w:szCs w:val="28"/>
          <w:rtl/>
        </w:rPr>
        <w:t xml:space="preserve"> في التسعير والإبداع والابتكار في التوزيع، الترويج، الجوانب المالية. كل ذلك يعمل على تحسين واضح وقوي في أداء المنظمة وهو ما دفع الباحث للتوصية بضرورة الاستثمار في تطوير وتنمية مهارات العاملين الإبداعية والابتكارية لتأثيرها القوي على أداء المنظمة.</w:t>
      </w:r>
    </w:p>
    <w:p w14:paraId="7993D5DC" w14:textId="014CCB1F" w:rsidR="00013F89" w:rsidRPr="00CC4A2D" w:rsidRDefault="00013F89" w:rsidP="00E95AA4">
      <w:pPr>
        <w:pStyle w:val="a5"/>
        <w:numPr>
          <w:ilvl w:val="0"/>
          <w:numId w:val="14"/>
        </w:numPr>
        <w:spacing w:before="100" w:beforeAutospacing="1" w:after="100" w:afterAutospacing="1" w:line="360" w:lineRule="auto"/>
        <w:ind w:left="423"/>
        <w:jc w:val="both"/>
        <w:rPr>
          <w:rFonts w:ascii="Sakkal Majalla" w:hAnsi="Sakkal Majalla" w:cs="Sakkal Majalla"/>
          <w:b/>
          <w:bCs/>
          <w:sz w:val="28"/>
          <w:szCs w:val="28"/>
          <w:u w:val="single"/>
        </w:rPr>
      </w:pPr>
      <w:r w:rsidRPr="00CC4A2D">
        <w:rPr>
          <w:rFonts w:ascii="Sakkal Majalla" w:hAnsi="Sakkal Majalla" w:cs="Sakkal Majalla"/>
          <w:b/>
          <w:bCs/>
          <w:sz w:val="28"/>
          <w:szCs w:val="28"/>
          <w:u w:val="single"/>
          <w:rtl/>
        </w:rPr>
        <w:t>دراسة( يوسف، 2019)</w:t>
      </w:r>
    </w:p>
    <w:p w14:paraId="7A190C45" w14:textId="7FAE9DAE" w:rsidR="00013F89" w:rsidRPr="00C27EE1" w:rsidRDefault="00013F89"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 xml:space="preserve">تقييم ماهية العلاقة بين التفكير الإبداعي والأداء </w:t>
      </w:r>
      <w:proofErr w:type="spellStart"/>
      <w:r w:rsidRPr="00C27EE1">
        <w:rPr>
          <w:rFonts w:ascii="Sakkal Majalla" w:hAnsi="Sakkal Majalla" w:cs="Sakkal Majalla"/>
          <w:sz w:val="28"/>
          <w:szCs w:val="28"/>
          <w:rtl/>
        </w:rPr>
        <w:t>المهاري</w:t>
      </w:r>
      <w:proofErr w:type="spellEnd"/>
      <w:r w:rsidRPr="00C27EE1">
        <w:rPr>
          <w:rFonts w:ascii="Sakkal Majalla" w:hAnsi="Sakkal Majalla" w:cs="Sakkal Majalla"/>
          <w:sz w:val="28"/>
          <w:szCs w:val="28"/>
          <w:rtl/>
        </w:rPr>
        <w:t xml:space="preserve"> في التحصيل الدراسي وقد اعتمدت الدراسة على المنهج الوصفي وعينة قوامها 57 طالب تم انتقائهم عبر العينة العمدية ومقياس التفكير الإبداعي للعالم </w:t>
      </w:r>
      <w:proofErr w:type="spellStart"/>
      <w:r w:rsidRPr="00C27EE1">
        <w:rPr>
          <w:rFonts w:ascii="Sakkal Majalla" w:hAnsi="Sakkal Majalla" w:cs="Sakkal Majalla"/>
          <w:sz w:val="28"/>
          <w:szCs w:val="28"/>
          <w:rtl/>
        </w:rPr>
        <w:t>برنستن</w:t>
      </w:r>
      <w:proofErr w:type="spellEnd"/>
      <w:r w:rsidRPr="00C27EE1">
        <w:rPr>
          <w:rFonts w:ascii="Sakkal Majalla" w:hAnsi="Sakkal Majalla" w:cs="Sakkal Majalla"/>
          <w:sz w:val="28"/>
          <w:szCs w:val="28"/>
          <w:rtl/>
        </w:rPr>
        <w:t xml:space="preserve"> والتركيز على عدة مهارات وهي النهوض والدحرجة ومن خلال استخدام </w:t>
      </w:r>
      <w:proofErr w:type="spellStart"/>
      <w:r w:rsidRPr="00C27EE1">
        <w:rPr>
          <w:rFonts w:ascii="Sakkal Majalla" w:hAnsi="Sakkal Majalla" w:cs="Sakkal Majalla"/>
          <w:sz w:val="28"/>
          <w:szCs w:val="28"/>
        </w:rPr>
        <w:t>spss</w:t>
      </w:r>
      <w:proofErr w:type="spellEnd"/>
      <w:r w:rsidRPr="00C27EE1">
        <w:rPr>
          <w:rFonts w:ascii="Sakkal Majalla" w:hAnsi="Sakkal Majalla" w:cs="Sakkal Majalla"/>
          <w:sz w:val="28"/>
          <w:szCs w:val="28"/>
          <w:rtl/>
        </w:rPr>
        <w:t xml:space="preserve"> تم التوصل إلى عدم وجود ارتباط ذو دلالة إحصائية بين التفكير الإبداعي الأداء </w:t>
      </w:r>
      <w:proofErr w:type="spellStart"/>
      <w:r w:rsidRPr="00C27EE1">
        <w:rPr>
          <w:rFonts w:ascii="Sakkal Majalla" w:hAnsi="Sakkal Majalla" w:cs="Sakkal Majalla"/>
          <w:sz w:val="28"/>
          <w:szCs w:val="28"/>
          <w:rtl/>
        </w:rPr>
        <w:t>المهاري</w:t>
      </w:r>
      <w:proofErr w:type="spellEnd"/>
      <w:r w:rsidRPr="00C27EE1">
        <w:rPr>
          <w:rFonts w:ascii="Sakkal Majalla" w:hAnsi="Sakkal Majalla" w:cs="Sakkal Majalla"/>
          <w:sz w:val="28"/>
          <w:szCs w:val="28"/>
          <w:rtl/>
        </w:rPr>
        <w:t xml:space="preserve"> والتحصيل الدراسي لدى الطلبة.</w:t>
      </w:r>
    </w:p>
    <w:p w14:paraId="522B19C6" w14:textId="4933F236" w:rsidR="00CA3EAF" w:rsidRPr="00CC4A2D" w:rsidRDefault="00672039" w:rsidP="00CC4A2D">
      <w:pPr>
        <w:spacing w:before="100" w:beforeAutospacing="1" w:after="100" w:afterAutospacing="1" w:line="360" w:lineRule="auto"/>
        <w:outlineLvl w:val="1"/>
        <w:rPr>
          <w:rFonts w:ascii="Sakkal Majalla" w:hAnsi="Sakkal Majalla" w:cs="Sakkal Majalla"/>
          <w:b/>
          <w:bCs/>
          <w:noProof/>
          <w:sz w:val="36"/>
          <w:szCs w:val="36"/>
          <w:rtl/>
        </w:rPr>
      </w:pPr>
      <w:bookmarkStart w:id="11" w:name="_Toc180357225"/>
      <w:r>
        <w:rPr>
          <w:rFonts w:ascii="Sakkal Majalla" w:hAnsi="Sakkal Majalla" w:cs="Sakkal Majalla" w:hint="cs"/>
          <w:b/>
          <w:bCs/>
          <w:noProof/>
          <w:sz w:val="36"/>
          <w:szCs w:val="36"/>
          <w:rtl/>
        </w:rPr>
        <w:t xml:space="preserve">7.1 </w:t>
      </w:r>
      <w:r w:rsidR="00A74F76" w:rsidRPr="00CC4A2D">
        <w:rPr>
          <w:rFonts w:ascii="Sakkal Majalla" w:hAnsi="Sakkal Majalla" w:cs="Sakkal Majalla"/>
          <w:b/>
          <w:bCs/>
          <w:noProof/>
          <w:sz w:val="36"/>
          <w:szCs w:val="36"/>
          <w:rtl/>
        </w:rPr>
        <w:t>المنطلقا</w:t>
      </w:r>
      <w:r w:rsidR="00CA3EAF" w:rsidRPr="00CC4A2D">
        <w:rPr>
          <w:rFonts w:ascii="Sakkal Majalla" w:hAnsi="Sakkal Majalla" w:cs="Sakkal Majalla"/>
          <w:b/>
          <w:bCs/>
          <w:noProof/>
          <w:sz w:val="36"/>
          <w:szCs w:val="36"/>
          <w:rtl/>
        </w:rPr>
        <w:t>ت النظرية للدراسة:</w:t>
      </w:r>
      <w:bookmarkEnd w:id="11"/>
    </w:p>
    <w:p w14:paraId="44F13163" w14:textId="3AD1ADBD" w:rsidR="00CA3EAF" w:rsidRPr="00C27EE1" w:rsidRDefault="00CA3EAF"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تتأسس هذه الدراسة على مجموعة من المنطلقات النظرية التي تسلط الضوء على العلاقة بين التسرب الوظيفي وأداء العاملين، والتي يمكن تلخيصها على النحو التالي:</w:t>
      </w:r>
    </w:p>
    <w:p w14:paraId="7400736F" w14:textId="7816F361" w:rsidR="00CA3EAF" w:rsidRPr="00CC4A2D" w:rsidRDefault="00CA3EAF" w:rsidP="00E95AA4">
      <w:pPr>
        <w:pStyle w:val="a5"/>
        <w:numPr>
          <w:ilvl w:val="0"/>
          <w:numId w:val="13"/>
        </w:numPr>
        <w:spacing w:before="100" w:beforeAutospacing="1" w:after="100" w:afterAutospacing="1" w:line="360" w:lineRule="auto"/>
        <w:ind w:left="423"/>
        <w:jc w:val="both"/>
        <w:rPr>
          <w:rFonts w:ascii="Sakkal Majalla" w:hAnsi="Sakkal Majalla" w:cs="Sakkal Majalla"/>
          <w:b/>
          <w:bCs/>
          <w:sz w:val="28"/>
          <w:szCs w:val="28"/>
          <w:rtl/>
        </w:rPr>
      </w:pPr>
      <w:r w:rsidRPr="00CC4A2D">
        <w:rPr>
          <w:rFonts w:ascii="Sakkal Majalla" w:hAnsi="Sakkal Majalla" w:cs="Sakkal Majalla"/>
          <w:b/>
          <w:bCs/>
          <w:sz w:val="28"/>
          <w:szCs w:val="28"/>
          <w:rtl/>
        </w:rPr>
        <w:t>نظرية التحفيز:</w:t>
      </w:r>
    </w:p>
    <w:p w14:paraId="50596CAC" w14:textId="77777777" w:rsidR="00CA3EAF" w:rsidRPr="00C27EE1" w:rsidRDefault="00CA3EAF"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تعتبر نظرية التحفيز من أهم الأسس التي تشرح سلوك الموظفين في بيئة العمل. تشير هذه النظرية إلى أن الموظفين يتخذون قراراتهم المتعلقة بالبقاء أو مغادرة الوظيفة بناءً على مدى رضاهم عن الحوافز المادية والمعنوية المقدمة لهم. فوجود حوافز غير كافية قد يؤدي إلى انخفاض مستوى الرضا الوظيفي، وبالتالي يزيد من احتمالية التسرب.</w:t>
      </w:r>
    </w:p>
    <w:p w14:paraId="653A5226" w14:textId="33C6D406" w:rsidR="00CA3EAF" w:rsidRPr="00C27EE1" w:rsidRDefault="00CA3EAF" w:rsidP="00E95AA4">
      <w:pPr>
        <w:pStyle w:val="a5"/>
        <w:numPr>
          <w:ilvl w:val="0"/>
          <w:numId w:val="13"/>
        </w:numPr>
        <w:spacing w:before="100" w:beforeAutospacing="1" w:after="100" w:afterAutospacing="1" w:line="360" w:lineRule="auto"/>
        <w:ind w:left="423"/>
        <w:jc w:val="both"/>
        <w:rPr>
          <w:rFonts w:ascii="Sakkal Majalla" w:hAnsi="Sakkal Majalla" w:cs="Sakkal Majalla"/>
          <w:b/>
          <w:bCs/>
          <w:sz w:val="28"/>
          <w:szCs w:val="28"/>
          <w:rtl/>
        </w:rPr>
      </w:pPr>
      <w:r w:rsidRPr="00C27EE1">
        <w:rPr>
          <w:rFonts w:ascii="Sakkal Majalla" w:hAnsi="Sakkal Majalla" w:cs="Sakkal Majalla"/>
          <w:b/>
          <w:bCs/>
          <w:sz w:val="28"/>
          <w:szCs w:val="28"/>
          <w:rtl/>
        </w:rPr>
        <w:t>نظرية الالتزام التنظيمي:</w:t>
      </w:r>
    </w:p>
    <w:p w14:paraId="096E55A6" w14:textId="77777777" w:rsidR="00CA3EAF" w:rsidRPr="00C27EE1" w:rsidRDefault="00CA3EAF"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تركز هذه النظرية على أهمية ارتباط الموظفين بالمؤسسة ومدى شعورهم بالولاء تجاهها. عندما يكون هناك التزام قوي من الموظفين تجاه مؤسستهم، فإنهم يميلون للبقاء والعمل بجدية أكبر. لذا، فإن فقدان هذا الالتزام بسبب عدم توفر بيئة عمل ملائمة أو فرص للتطور قد يؤدي إلى ارتفاع معدلات التسرب الوظيفي.</w:t>
      </w:r>
    </w:p>
    <w:p w14:paraId="51CB9C6D" w14:textId="743F2E81" w:rsidR="00CA3EAF" w:rsidRPr="00C27EE1" w:rsidRDefault="00CA3EAF" w:rsidP="00E95AA4">
      <w:pPr>
        <w:pStyle w:val="a5"/>
        <w:numPr>
          <w:ilvl w:val="0"/>
          <w:numId w:val="13"/>
        </w:numPr>
        <w:spacing w:before="100" w:beforeAutospacing="1" w:after="100" w:afterAutospacing="1" w:line="360" w:lineRule="auto"/>
        <w:ind w:left="423"/>
        <w:jc w:val="both"/>
        <w:rPr>
          <w:rFonts w:ascii="Sakkal Majalla" w:hAnsi="Sakkal Majalla" w:cs="Sakkal Majalla"/>
          <w:b/>
          <w:bCs/>
          <w:sz w:val="28"/>
          <w:szCs w:val="28"/>
          <w:rtl/>
        </w:rPr>
      </w:pPr>
      <w:r w:rsidRPr="00C27EE1">
        <w:rPr>
          <w:rFonts w:ascii="Sakkal Majalla" w:hAnsi="Sakkal Majalla" w:cs="Sakkal Majalla"/>
          <w:b/>
          <w:bCs/>
          <w:sz w:val="28"/>
          <w:szCs w:val="28"/>
          <w:rtl/>
        </w:rPr>
        <w:t>نظرية العدالة التنظيمية:</w:t>
      </w:r>
    </w:p>
    <w:p w14:paraId="0B3CCFD4" w14:textId="2ACF0FAE" w:rsidR="00672039" w:rsidRDefault="00CA3EAF"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تشير هذه النظرية إلى كيفية إدراك الموظفين للعدالة في بيئة العمل. إذا شعر الموظفون أنهم يعاملون بشكل غير عادل مقارنةً بزملائهم، فقد يؤدي ذلك إلى تدهور الرضا الوظيفي وارتفاع معدلات التسرب. يُعتبر تطبيق مبادئ العدالة التنظيمية أمرًا أساسيًا للحفاظ على استقرار القوى العاملة.</w:t>
      </w:r>
    </w:p>
    <w:p w14:paraId="64995F73" w14:textId="77777777" w:rsidR="00672039" w:rsidRDefault="00672039">
      <w:pPr>
        <w:bidi w:val="0"/>
        <w:rPr>
          <w:rFonts w:ascii="Sakkal Majalla" w:hAnsi="Sakkal Majalla" w:cs="Sakkal Majalla"/>
          <w:sz w:val="28"/>
          <w:szCs w:val="28"/>
          <w:rtl/>
        </w:rPr>
      </w:pPr>
      <w:r>
        <w:rPr>
          <w:rFonts w:ascii="Sakkal Majalla" w:hAnsi="Sakkal Majalla" w:cs="Sakkal Majalla"/>
          <w:sz w:val="28"/>
          <w:szCs w:val="28"/>
          <w:rtl/>
        </w:rPr>
        <w:br w:type="page"/>
      </w:r>
    </w:p>
    <w:p w14:paraId="3A8C6AC2" w14:textId="02AA65AB" w:rsidR="00CA3EAF" w:rsidRPr="00C27EE1" w:rsidRDefault="00CA3EAF" w:rsidP="00E95AA4">
      <w:pPr>
        <w:pStyle w:val="a5"/>
        <w:numPr>
          <w:ilvl w:val="0"/>
          <w:numId w:val="13"/>
        </w:numPr>
        <w:spacing w:before="100" w:beforeAutospacing="1" w:after="100" w:afterAutospacing="1" w:line="360" w:lineRule="auto"/>
        <w:ind w:left="423"/>
        <w:jc w:val="both"/>
        <w:rPr>
          <w:rFonts w:ascii="Sakkal Majalla" w:hAnsi="Sakkal Majalla" w:cs="Sakkal Majalla"/>
          <w:b/>
          <w:bCs/>
          <w:sz w:val="28"/>
          <w:szCs w:val="28"/>
          <w:rtl/>
        </w:rPr>
      </w:pPr>
      <w:r w:rsidRPr="00C27EE1">
        <w:rPr>
          <w:rFonts w:ascii="Sakkal Majalla" w:hAnsi="Sakkal Majalla" w:cs="Sakkal Majalla"/>
          <w:b/>
          <w:bCs/>
          <w:sz w:val="28"/>
          <w:szCs w:val="28"/>
          <w:rtl/>
        </w:rPr>
        <w:t>نظرية الاحتياجات الإنسانية:</w:t>
      </w:r>
    </w:p>
    <w:p w14:paraId="37E8755C" w14:textId="77777777" w:rsidR="00CA3EAF" w:rsidRPr="00C27EE1" w:rsidRDefault="00CA3EAF"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تستند هذه النظرية إلى مفاهيم أبراهام ماسلو، التي تفترض أن الأفراد يسعون لتحقيق احتياجاتهم الأساسية (مثل الأمان والاحترام) قبل الانتقال إلى مستويات أعلى من الاحتياجات (مثل تحقيق الذات). إذا لم تُلبَّ احتياجات الموظفين الأساسية في بيئة العمل، فإن ذلك قد يدفعهم للتفكير في مغادرة العمل.</w:t>
      </w:r>
    </w:p>
    <w:p w14:paraId="360ED932" w14:textId="583F3B56" w:rsidR="00CA3EAF" w:rsidRPr="00C27EE1" w:rsidRDefault="00CA3EAF" w:rsidP="00E95AA4">
      <w:pPr>
        <w:pStyle w:val="a5"/>
        <w:numPr>
          <w:ilvl w:val="0"/>
          <w:numId w:val="13"/>
        </w:numPr>
        <w:spacing w:before="100" w:beforeAutospacing="1" w:after="100" w:afterAutospacing="1" w:line="360" w:lineRule="auto"/>
        <w:ind w:left="423"/>
        <w:jc w:val="both"/>
        <w:rPr>
          <w:rFonts w:ascii="Sakkal Majalla" w:hAnsi="Sakkal Majalla" w:cs="Sakkal Majalla"/>
          <w:b/>
          <w:bCs/>
          <w:sz w:val="28"/>
          <w:szCs w:val="28"/>
          <w:rtl/>
        </w:rPr>
      </w:pPr>
      <w:r w:rsidRPr="00C27EE1">
        <w:rPr>
          <w:rFonts w:ascii="Sakkal Majalla" w:hAnsi="Sakkal Majalla" w:cs="Sakkal Majalla"/>
          <w:b/>
          <w:bCs/>
          <w:sz w:val="28"/>
          <w:szCs w:val="28"/>
          <w:rtl/>
        </w:rPr>
        <w:t>نظرية القيم الشخصية:</w:t>
      </w:r>
    </w:p>
    <w:p w14:paraId="72AF1E50" w14:textId="54A4899F" w:rsidR="00CA3EAF" w:rsidRPr="00C27EE1" w:rsidRDefault="00CA3EAF"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تتناول هذه النظرية العلاقة بين قيم الموظف وقيم المؤسسة عندما تتماشى قيم الموظف مع قيم المؤسسة، فإن ذلك يعزز من انتمائه وولائه، مما يقلل من احتمالية التسرب أما إذا كانت هناك فجوة بين القيم، فقد يتسبب ذلك في الشعور بعدم الانتماء والرغبة في مغادرة العمل.</w:t>
      </w:r>
    </w:p>
    <w:p w14:paraId="606E8D16" w14:textId="47AD7AFF" w:rsidR="00CA3EAF" w:rsidRPr="00C27EE1" w:rsidRDefault="00CA3EAF" w:rsidP="00E95AA4">
      <w:pPr>
        <w:pStyle w:val="a5"/>
        <w:numPr>
          <w:ilvl w:val="0"/>
          <w:numId w:val="13"/>
        </w:numPr>
        <w:spacing w:before="100" w:beforeAutospacing="1" w:after="100" w:afterAutospacing="1" w:line="360" w:lineRule="auto"/>
        <w:ind w:left="423"/>
        <w:jc w:val="both"/>
        <w:rPr>
          <w:rFonts w:ascii="Sakkal Majalla" w:hAnsi="Sakkal Majalla" w:cs="Sakkal Majalla"/>
          <w:b/>
          <w:bCs/>
          <w:sz w:val="28"/>
          <w:szCs w:val="28"/>
          <w:rtl/>
        </w:rPr>
      </w:pPr>
      <w:r w:rsidRPr="00C27EE1">
        <w:rPr>
          <w:rFonts w:ascii="Sakkal Majalla" w:hAnsi="Sakkal Majalla" w:cs="Sakkal Majalla"/>
          <w:b/>
          <w:bCs/>
          <w:sz w:val="28"/>
          <w:szCs w:val="28"/>
          <w:rtl/>
        </w:rPr>
        <w:t>نموذج الأداء المؤسسي</w:t>
      </w:r>
      <w:r w:rsidR="00013F89" w:rsidRPr="00C27EE1">
        <w:rPr>
          <w:rFonts w:ascii="Sakkal Majalla" w:hAnsi="Sakkal Majalla" w:cs="Sakkal Majalla"/>
          <w:b/>
          <w:bCs/>
          <w:sz w:val="28"/>
          <w:szCs w:val="28"/>
          <w:rtl/>
        </w:rPr>
        <w:t>:</w:t>
      </w:r>
    </w:p>
    <w:p w14:paraId="1780BE88" w14:textId="77777777" w:rsidR="00013F89" w:rsidRPr="00C27EE1" w:rsidRDefault="00CA3EAF"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تعتبر نماذج الأداء المؤسسي من الأسس المهمة لفهم كيفية تأثير التسرب الوظيفي على أداء المؤسسات</w:t>
      </w:r>
      <w:r w:rsidR="00013F89" w:rsidRPr="00C27EE1">
        <w:rPr>
          <w:rFonts w:ascii="Sakkal Majalla" w:hAnsi="Sakkal Majalla" w:cs="Sakkal Majalla"/>
          <w:sz w:val="28"/>
          <w:szCs w:val="28"/>
          <w:rtl/>
        </w:rPr>
        <w:t xml:space="preserve"> </w:t>
      </w:r>
      <w:r w:rsidRPr="00C27EE1">
        <w:rPr>
          <w:rFonts w:ascii="Sakkal Majalla" w:hAnsi="Sakkal Majalla" w:cs="Sakkal Majalla"/>
          <w:sz w:val="28"/>
          <w:szCs w:val="28"/>
          <w:rtl/>
        </w:rPr>
        <w:t xml:space="preserve"> تتضمن هذه النماذج مجموعة من المتغيرات مثل الكفاءة، الفعالية، والإنتاجية، وتُظهر كيف يمكن أن تؤثر تغييرات القوى العاملة على الأداء العام للمؤسسة.</w:t>
      </w:r>
    </w:p>
    <w:p w14:paraId="02B1C890" w14:textId="212FE5A8" w:rsidR="00CA3EAF" w:rsidRPr="00C27EE1" w:rsidRDefault="00CA3EAF"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تعتمد هذه الدراسة على هذه المنطلقات النظرية لتقديم فهم شامل لمشكلة التسرب الوظيفي وتأثيرها على أداء العاملين في المؤسسات الصغيرة والمتوسطة من خلال تحليل هذه النظريات، تسعى الدراسة إلى تقديم رؤى قابلة للتطبيق تساعد في الحد من التسرب وتعزيز أداء القوى العاملة.</w:t>
      </w:r>
    </w:p>
    <w:p w14:paraId="1A9148AC" w14:textId="6630A1A9" w:rsidR="00885AF0" w:rsidRPr="00CC4A2D" w:rsidRDefault="00672039" w:rsidP="00CC4A2D">
      <w:pPr>
        <w:spacing w:before="100" w:beforeAutospacing="1" w:after="100" w:afterAutospacing="1" w:line="360" w:lineRule="auto"/>
        <w:outlineLvl w:val="1"/>
        <w:rPr>
          <w:rFonts w:ascii="Sakkal Majalla" w:hAnsi="Sakkal Majalla" w:cs="Sakkal Majalla"/>
          <w:b/>
          <w:bCs/>
          <w:noProof/>
          <w:sz w:val="36"/>
          <w:szCs w:val="36"/>
          <w:rtl/>
        </w:rPr>
      </w:pPr>
      <w:bookmarkStart w:id="12" w:name="_Toc180357226"/>
      <w:r>
        <w:rPr>
          <w:rFonts w:ascii="Sakkal Majalla" w:hAnsi="Sakkal Majalla" w:cs="Sakkal Majalla" w:hint="cs"/>
          <w:b/>
          <w:bCs/>
          <w:noProof/>
          <w:sz w:val="36"/>
          <w:szCs w:val="36"/>
          <w:rtl/>
        </w:rPr>
        <w:t xml:space="preserve">8.1 </w:t>
      </w:r>
      <w:r w:rsidR="00D22171" w:rsidRPr="00CC4A2D">
        <w:rPr>
          <w:rFonts w:ascii="Sakkal Majalla" w:hAnsi="Sakkal Majalla" w:cs="Sakkal Majalla"/>
          <w:b/>
          <w:bCs/>
          <w:noProof/>
          <w:sz w:val="36"/>
          <w:szCs w:val="36"/>
          <w:rtl/>
        </w:rPr>
        <w:t>المنهجية وطرق البحث</w:t>
      </w:r>
      <w:r w:rsidR="00A74F76" w:rsidRPr="00CC4A2D">
        <w:rPr>
          <w:rFonts w:ascii="Sakkal Majalla" w:hAnsi="Sakkal Majalla" w:cs="Sakkal Majalla"/>
          <w:b/>
          <w:bCs/>
          <w:noProof/>
          <w:sz w:val="36"/>
          <w:szCs w:val="36"/>
          <w:rtl/>
        </w:rPr>
        <w:t>:</w:t>
      </w:r>
      <w:bookmarkEnd w:id="12"/>
    </w:p>
    <w:p w14:paraId="0FFD0C55" w14:textId="78B6461C" w:rsidR="00885AF0" w:rsidRPr="00C27EE1" w:rsidRDefault="00885AF0"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بناءً على المنهج المعاصر الذي يجمع بين المنهج الاستقرائي والاستنباطي، يمكن تطبيقه في دراسة إدارة مخاطر التسرب الوظيفي بشركات المقاولات بالشكل التالي:</w:t>
      </w:r>
    </w:p>
    <w:p w14:paraId="79CECC80" w14:textId="4F9F1ED0" w:rsidR="00885AF0" w:rsidRPr="00CC4A2D" w:rsidRDefault="00885AF0" w:rsidP="00E95AA4">
      <w:pPr>
        <w:pStyle w:val="a5"/>
        <w:numPr>
          <w:ilvl w:val="0"/>
          <w:numId w:val="21"/>
        </w:numPr>
        <w:spacing w:before="100" w:beforeAutospacing="1" w:after="100" w:afterAutospacing="1" w:line="360" w:lineRule="auto"/>
        <w:ind w:left="423"/>
        <w:jc w:val="both"/>
        <w:rPr>
          <w:rFonts w:ascii="Sakkal Majalla" w:hAnsi="Sakkal Majalla" w:cs="Sakkal Majalla"/>
          <w:b/>
          <w:bCs/>
          <w:sz w:val="28"/>
          <w:szCs w:val="28"/>
          <w:rtl/>
        </w:rPr>
      </w:pPr>
      <w:r w:rsidRPr="00CC4A2D">
        <w:rPr>
          <w:rFonts w:ascii="Sakkal Majalla" w:hAnsi="Sakkal Majalla" w:cs="Sakkal Majalla"/>
          <w:b/>
          <w:bCs/>
          <w:sz w:val="28"/>
          <w:szCs w:val="28"/>
          <w:rtl/>
        </w:rPr>
        <w:t>المنهج الاستقرائي:</w:t>
      </w:r>
    </w:p>
    <w:p w14:paraId="42114052" w14:textId="2E230C06" w:rsidR="004354A2" w:rsidRPr="00C27EE1" w:rsidRDefault="004354A2"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b/>
          <w:bCs/>
          <w:sz w:val="28"/>
          <w:szCs w:val="28"/>
          <w:rtl/>
        </w:rPr>
        <w:t>(</w:t>
      </w:r>
      <w:r w:rsidRPr="00C27EE1">
        <w:rPr>
          <w:rFonts w:ascii="Sakkal Majalla" w:hAnsi="Sakkal Majalla" w:cs="Sakkal Majalla"/>
          <w:sz w:val="28"/>
          <w:szCs w:val="28"/>
          <w:rtl/>
        </w:rPr>
        <w:t>استعراض النظريات والأبحاث السابقة حول التسرب الوظيفي</w:t>
      </w:r>
      <w:r w:rsidR="00A025DD" w:rsidRPr="00C27EE1">
        <w:rPr>
          <w:rFonts w:ascii="Sakkal Majalla" w:hAnsi="Sakkal Majalla" w:cs="Sakkal Majalla"/>
          <w:sz w:val="28"/>
          <w:szCs w:val="28"/>
          <w:rtl/>
        </w:rPr>
        <w:t>)</w:t>
      </w:r>
    </w:p>
    <w:p w14:paraId="0D88507A" w14:textId="77777777" w:rsidR="00885AF0" w:rsidRPr="00C27EE1" w:rsidRDefault="00885AF0"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يشمل تحليل الإطار النظري لإدارة مخاطر التسرب الوظيفي في شركات المقاولات، من خلال:</w:t>
      </w:r>
    </w:p>
    <w:p w14:paraId="4184031B" w14:textId="2A439C2C" w:rsidR="00885AF0" w:rsidRPr="00CC4A2D" w:rsidRDefault="00885AF0" w:rsidP="00E95AA4">
      <w:pPr>
        <w:pStyle w:val="a5"/>
        <w:numPr>
          <w:ilvl w:val="2"/>
          <w:numId w:val="12"/>
        </w:numPr>
        <w:spacing w:before="100" w:beforeAutospacing="1" w:after="100" w:afterAutospacing="1" w:line="360" w:lineRule="auto"/>
        <w:ind w:left="990"/>
        <w:jc w:val="both"/>
        <w:rPr>
          <w:rFonts w:ascii="Sakkal Majalla" w:hAnsi="Sakkal Majalla" w:cs="Sakkal Majalla"/>
          <w:sz w:val="28"/>
          <w:szCs w:val="28"/>
          <w:rtl/>
        </w:rPr>
      </w:pPr>
      <w:r w:rsidRPr="00CC4A2D">
        <w:rPr>
          <w:rFonts w:ascii="Sakkal Majalla" w:hAnsi="Sakkal Majalla" w:cs="Sakkal Majalla"/>
          <w:sz w:val="28"/>
          <w:szCs w:val="28"/>
          <w:rtl/>
        </w:rPr>
        <w:t>تحديد مفهوم التسرب الوظيفي ومكوناته.</w:t>
      </w:r>
    </w:p>
    <w:p w14:paraId="0077F1CA" w14:textId="46228757" w:rsidR="00885AF0" w:rsidRPr="00CC4A2D" w:rsidRDefault="00885AF0" w:rsidP="00E95AA4">
      <w:pPr>
        <w:pStyle w:val="a5"/>
        <w:numPr>
          <w:ilvl w:val="2"/>
          <w:numId w:val="12"/>
        </w:numPr>
        <w:spacing w:before="100" w:beforeAutospacing="1" w:after="100" w:afterAutospacing="1" w:line="360" w:lineRule="auto"/>
        <w:ind w:left="990"/>
        <w:jc w:val="both"/>
        <w:rPr>
          <w:rFonts w:ascii="Sakkal Majalla" w:hAnsi="Sakkal Majalla" w:cs="Sakkal Majalla"/>
          <w:sz w:val="28"/>
          <w:szCs w:val="28"/>
          <w:rtl/>
        </w:rPr>
      </w:pPr>
      <w:r w:rsidRPr="00CC4A2D">
        <w:rPr>
          <w:rFonts w:ascii="Sakkal Majalla" w:hAnsi="Sakkal Majalla" w:cs="Sakkal Majalla"/>
          <w:sz w:val="28"/>
          <w:szCs w:val="28"/>
          <w:rtl/>
        </w:rPr>
        <w:t>استعراض دور إدارة الموارد البشرية وأدواتها في الحد من التسرب.</w:t>
      </w:r>
    </w:p>
    <w:p w14:paraId="528AB285" w14:textId="29892189" w:rsidR="00A80D45" w:rsidRPr="00CC4A2D" w:rsidRDefault="00A80D45" w:rsidP="00E95AA4">
      <w:pPr>
        <w:pStyle w:val="a5"/>
        <w:numPr>
          <w:ilvl w:val="2"/>
          <w:numId w:val="12"/>
        </w:numPr>
        <w:spacing w:before="100" w:beforeAutospacing="1" w:after="100" w:afterAutospacing="1" w:line="360" w:lineRule="auto"/>
        <w:ind w:left="990"/>
        <w:jc w:val="both"/>
        <w:rPr>
          <w:rFonts w:ascii="Sakkal Majalla" w:hAnsi="Sakkal Majalla" w:cs="Sakkal Majalla"/>
          <w:sz w:val="28"/>
          <w:szCs w:val="28"/>
          <w:rtl/>
        </w:rPr>
      </w:pPr>
      <w:r w:rsidRPr="00CC4A2D">
        <w:rPr>
          <w:rFonts w:ascii="Sakkal Majalla" w:hAnsi="Sakkal Majalla" w:cs="Sakkal Majalla"/>
          <w:sz w:val="28"/>
          <w:szCs w:val="28"/>
          <w:rtl/>
        </w:rPr>
        <w:t xml:space="preserve">-تحديد مخاطر التسرب الوظيفي. </w:t>
      </w:r>
    </w:p>
    <w:p w14:paraId="08C8C629" w14:textId="54D452F1" w:rsidR="00264139" w:rsidRPr="00CC4A2D" w:rsidRDefault="00264139" w:rsidP="00E95AA4">
      <w:pPr>
        <w:pStyle w:val="a5"/>
        <w:numPr>
          <w:ilvl w:val="2"/>
          <w:numId w:val="12"/>
        </w:numPr>
        <w:spacing w:before="100" w:beforeAutospacing="1" w:after="100" w:afterAutospacing="1" w:line="360" w:lineRule="auto"/>
        <w:ind w:left="990"/>
        <w:jc w:val="both"/>
        <w:rPr>
          <w:rFonts w:ascii="Sakkal Majalla" w:hAnsi="Sakkal Majalla" w:cs="Sakkal Majalla"/>
          <w:sz w:val="28"/>
          <w:szCs w:val="28"/>
          <w:rtl/>
        </w:rPr>
      </w:pPr>
      <w:r w:rsidRPr="00CC4A2D">
        <w:rPr>
          <w:rFonts w:ascii="Sakkal Majalla" w:hAnsi="Sakkal Majalla" w:cs="Sakkal Majalla"/>
          <w:sz w:val="28"/>
          <w:szCs w:val="28"/>
          <w:rtl/>
        </w:rPr>
        <w:t xml:space="preserve">-إدارة مخاطر التسرب الوظيفي </w:t>
      </w:r>
      <w:r w:rsidR="00A80D45" w:rsidRPr="00CC4A2D">
        <w:rPr>
          <w:rFonts w:ascii="Sakkal Majalla" w:hAnsi="Sakkal Majalla" w:cs="Sakkal Majalla"/>
          <w:sz w:val="28"/>
          <w:szCs w:val="28"/>
          <w:rtl/>
        </w:rPr>
        <w:t xml:space="preserve">  </w:t>
      </w:r>
    </w:p>
    <w:p w14:paraId="11887F11" w14:textId="06805F36" w:rsidR="00885AF0" w:rsidRPr="00CC4A2D" w:rsidRDefault="00885AF0" w:rsidP="00E95AA4">
      <w:pPr>
        <w:pStyle w:val="a5"/>
        <w:numPr>
          <w:ilvl w:val="2"/>
          <w:numId w:val="12"/>
        </w:numPr>
        <w:spacing w:before="100" w:beforeAutospacing="1" w:after="100" w:afterAutospacing="1" w:line="360" w:lineRule="auto"/>
        <w:ind w:left="990"/>
        <w:jc w:val="both"/>
        <w:rPr>
          <w:rFonts w:ascii="Sakkal Majalla" w:hAnsi="Sakkal Majalla" w:cs="Sakkal Majalla"/>
          <w:sz w:val="28"/>
          <w:szCs w:val="28"/>
          <w:rtl/>
        </w:rPr>
      </w:pPr>
      <w:r w:rsidRPr="00CC4A2D">
        <w:rPr>
          <w:rFonts w:ascii="Sakkal Majalla" w:hAnsi="Sakkal Majalla" w:cs="Sakkal Majalla"/>
          <w:sz w:val="28"/>
          <w:szCs w:val="28"/>
          <w:rtl/>
        </w:rPr>
        <w:t>مراجعة الدراسات السابقة والأبحاث ذات الصلة.</w:t>
      </w:r>
    </w:p>
    <w:p w14:paraId="3C7F78F1" w14:textId="40A80105" w:rsidR="00885AF0" w:rsidRPr="00672039" w:rsidRDefault="00885AF0" w:rsidP="00E95AA4">
      <w:pPr>
        <w:pStyle w:val="a5"/>
        <w:numPr>
          <w:ilvl w:val="0"/>
          <w:numId w:val="21"/>
        </w:numPr>
        <w:spacing w:before="100" w:beforeAutospacing="1" w:after="100" w:afterAutospacing="1" w:line="360" w:lineRule="auto"/>
        <w:ind w:left="423"/>
        <w:jc w:val="both"/>
        <w:rPr>
          <w:rFonts w:ascii="Sakkal Majalla" w:hAnsi="Sakkal Majalla" w:cs="Sakkal Majalla"/>
          <w:b/>
          <w:bCs/>
          <w:sz w:val="28"/>
          <w:szCs w:val="28"/>
          <w:rtl/>
        </w:rPr>
      </w:pPr>
      <w:r w:rsidRPr="00672039">
        <w:rPr>
          <w:rFonts w:ascii="Sakkal Majalla" w:hAnsi="Sakkal Majalla" w:cs="Sakkal Majalla"/>
          <w:b/>
          <w:bCs/>
          <w:sz w:val="28"/>
          <w:szCs w:val="28"/>
          <w:rtl/>
        </w:rPr>
        <w:t>المنهج الاستنباطي:</w:t>
      </w:r>
    </w:p>
    <w:p w14:paraId="766B2934" w14:textId="58FDD2F6" w:rsidR="004354A2" w:rsidRPr="00C27EE1" w:rsidRDefault="004354A2"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(تفاصيل الاستبيان ونتائج تحليل استجابات المديرين لإدارة الموارد البشرية.)</w:t>
      </w:r>
    </w:p>
    <w:p w14:paraId="014F9BDF" w14:textId="77777777" w:rsidR="00885AF0" w:rsidRPr="00C27EE1" w:rsidRDefault="00885AF0"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يتضمن استبيانًا يستهدف مديري الموارد البشرية في شركات المقاولات لفهم وتقييم:</w:t>
      </w:r>
    </w:p>
    <w:p w14:paraId="661B5B81" w14:textId="4774678B" w:rsidR="00885AF0" w:rsidRPr="00CC4A2D" w:rsidRDefault="00885AF0" w:rsidP="00E95AA4">
      <w:pPr>
        <w:pStyle w:val="a5"/>
        <w:numPr>
          <w:ilvl w:val="2"/>
          <w:numId w:val="12"/>
        </w:numPr>
        <w:spacing w:before="100" w:beforeAutospacing="1" w:after="100" w:afterAutospacing="1" w:line="360" w:lineRule="auto"/>
        <w:ind w:left="990"/>
        <w:jc w:val="both"/>
        <w:rPr>
          <w:rFonts w:ascii="Sakkal Majalla" w:hAnsi="Sakkal Majalla" w:cs="Sakkal Majalla"/>
          <w:sz w:val="28"/>
          <w:szCs w:val="28"/>
          <w:rtl/>
        </w:rPr>
      </w:pPr>
      <w:r w:rsidRPr="00CC4A2D">
        <w:rPr>
          <w:rFonts w:ascii="Sakkal Majalla" w:hAnsi="Sakkal Majalla" w:cs="Sakkal Majalla"/>
          <w:sz w:val="28"/>
          <w:szCs w:val="28"/>
          <w:rtl/>
        </w:rPr>
        <w:t>الإدراك لأسباب ومؤثرات التسرب الوظيفي.</w:t>
      </w:r>
    </w:p>
    <w:p w14:paraId="4292451F" w14:textId="60F0CB17" w:rsidR="00885AF0" w:rsidRPr="00CC4A2D" w:rsidRDefault="00885AF0" w:rsidP="00E95AA4">
      <w:pPr>
        <w:pStyle w:val="a5"/>
        <w:numPr>
          <w:ilvl w:val="2"/>
          <w:numId w:val="12"/>
        </w:numPr>
        <w:spacing w:before="100" w:beforeAutospacing="1" w:after="100" w:afterAutospacing="1" w:line="360" w:lineRule="auto"/>
        <w:ind w:left="990"/>
        <w:jc w:val="both"/>
        <w:rPr>
          <w:rFonts w:ascii="Sakkal Majalla" w:hAnsi="Sakkal Majalla" w:cs="Sakkal Majalla"/>
          <w:sz w:val="28"/>
          <w:szCs w:val="28"/>
          <w:rtl/>
        </w:rPr>
      </w:pPr>
      <w:r w:rsidRPr="00CC4A2D">
        <w:rPr>
          <w:rFonts w:ascii="Sakkal Majalla" w:hAnsi="Sakkal Majalla" w:cs="Sakkal Majalla"/>
          <w:sz w:val="28"/>
          <w:szCs w:val="28"/>
          <w:rtl/>
        </w:rPr>
        <w:t>استراتيجيات الحد من التسرب المعتمدة.</w:t>
      </w:r>
    </w:p>
    <w:p w14:paraId="007292BA" w14:textId="27EE452C" w:rsidR="00885AF0" w:rsidRPr="00CC4A2D" w:rsidRDefault="00885AF0" w:rsidP="00E95AA4">
      <w:pPr>
        <w:pStyle w:val="a5"/>
        <w:numPr>
          <w:ilvl w:val="2"/>
          <w:numId w:val="12"/>
        </w:numPr>
        <w:spacing w:before="100" w:beforeAutospacing="1" w:after="100" w:afterAutospacing="1" w:line="360" w:lineRule="auto"/>
        <w:ind w:left="990"/>
        <w:jc w:val="both"/>
        <w:rPr>
          <w:rFonts w:ascii="Sakkal Majalla" w:hAnsi="Sakkal Majalla" w:cs="Sakkal Majalla"/>
          <w:sz w:val="28"/>
          <w:szCs w:val="28"/>
          <w:rtl/>
        </w:rPr>
      </w:pPr>
      <w:r w:rsidRPr="00CC4A2D">
        <w:rPr>
          <w:rFonts w:ascii="Sakkal Majalla" w:hAnsi="Sakkal Majalla" w:cs="Sakkal Majalla"/>
          <w:sz w:val="28"/>
          <w:szCs w:val="28"/>
          <w:rtl/>
        </w:rPr>
        <w:t>تقييم تأثير التسرب على أداء المنظمة وتكاليفها الاقتصادية.</w:t>
      </w:r>
    </w:p>
    <w:p w14:paraId="24319078" w14:textId="7886A6FD" w:rsidR="00A74F76" w:rsidRPr="00CC4A2D" w:rsidRDefault="00672039" w:rsidP="00CC4A2D">
      <w:pPr>
        <w:spacing w:before="100" w:beforeAutospacing="1" w:after="100" w:afterAutospacing="1" w:line="360" w:lineRule="auto"/>
        <w:outlineLvl w:val="1"/>
        <w:rPr>
          <w:rFonts w:ascii="Sakkal Majalla" w:hAnsi="Sakkal Majalla" w:cs="Sakkal Majalla"/>
          <w:b/>
          <w:bCs/>
          <w:noProof/>
          <w:sz w:val="36"/>
          <w:szCs w:val="36"/>
          <w:rtl/>
        </w:rPr>
      </w:pPr>
      <w:bookmarkStart w:id="13" w:name="_Toc180357227"/>
      <w:r>
        <w:rPr>
          <w:rFonts w:ascii="Sakkal Majalla" w:hAnsi="Sakkal Majalla" w:cs="Sakkal Majalla" w:hint="cs"/>
          <w:b/>
          <w:bCs/>
          <w:noProof/>
          <w:sz w:val="36"/>
          <w:szCs w:val="36"/>
          <w:rtl/>
        </w:rPr>
        <w:t xml:space="preserve">9.1 </w:t>
      </w:r>
      <w:r w:rsidR="00143B03" w:rsidRPr="00CC4A2D">
        <w:rPr>
          <w:rFonts w:ascii="Sakkal Majalla" w:hAnsi="Sakkal Majalla" w:cs="Sakkal Majalla"/>
          <w:b/>
          <w:bCs/>
          <w:noProof/>
          <w:sz w:val="36"/>
          <w:szCs w:val="36"/>
          <w:rtl/>
        </w:rPr>
        <w:t xml:space="preserve">مجتمع </w:t>
      </w:r>
      <w:r w:rsidR="00063C60" w:rsidRPr="00CC4A2D">
        <w:rPr>
          <w:rFonts w:ascii="Sakkal Majalla" w:hAnsi="Sakkal Majalla" w:cs="Sakkal Majalla"/>
          <w:b/>
          <w:bCs/>
          <w:noProof/>
          <w:sz w:val="36"/>
          <w:szCs w:val="36"/>
          <w:rtl/>
        </w:rPr>
        <w:t xml:space="preserve"> وعينة الدراسة :</w:t>
      </w:r>
      <w:bookmarkEnd w:id="13"/>
      <w:r w:rsidR="00063C60" w:rsidRPr="00CC4A2D">
        <w:rPr>
          <w:rFonts w:ascii="Sakkal Majalla" w:hAnsi="Sakkal Majalla" w:cs="Sakkal Majalla"/>
          <w:b/>
          <w:bCs/>
          <w:noProof/>
          <w:sz w:val="36"/>
          <w:szCs w:val="36"/>
          <w:rtl/>
        </w:rPr>
        <w:t xml:space="preserve"> </w:t>
      </w:r>
    </w:p>
    <w:p w14:paraId="7648ED38" w14:textId="77777777" w:rsidR="00EB118D" w:rsidRPr="00672039" w:rsidRDefault="00EB118D" w:rsidP="00E95AA4">
      <w:pPr>
        <w:pStyle w:val="p1"/>
        <w:numPr>
          <w:ilvl w:val="0"/>
          <w:numId w:val="20"/>
        </w:numPr>
        <w:bidi/>
        <w:spacing w:before="100" w:beforeAutospacing="1" w:after="100" w:afterAutospacing="1" w:line="360" w:lineRule="auto"/>
        <w:ind w:left="565"/>
        <w:jc w:val="both"/>
        <w:divId w:val="1436292604"/>
        <w:rPr>
          <w:rFonts w:ascii="Sakkal Majalla" w:hAnsi="Sakkal Majalla" w:cs="Sakkal Majalla"/>
          <w:b/>
          <w:bCs/>
          <w:sz w:val="28"/>
          <w:szCs w:val="28"/>
        </w:rPr>
      </w:pPr>
      <w:r w:rsidRPr="00672039">
        <w:rPr>
          <w:rStyle w:val="s1"/>
          <w:rFonts w:ascii="Sakkal Majalla" w:hAnsi="Sakkal Majalla" w:cs="Sakkal Majalla"/>
          <w:b/>
          <w:bCs/>
          <w:sz w:val="28"/>
          <w:szCs w:val="28"/>
          <w:rtl/>
        </w:rPr>
        <w:t>نوع العينة:</w:t>
      </w:r>
      <w:r w:rsidRPr="00672039">
        <w:rPr>
          <w:rStyle w:val="apple-converted-space"/>
          <w:rFonts w:ascii="Sakkal Majalla" w:hAnsi="Sakkal Majalla" w:cs="Sakkal Majalla"/>
          <w:b/>
          <w:bCs/>
          <w:sz w:val="28"/>
          <w:szCs w:val="28"/>
          <w:rtl/>
        </w:rPr>
        <w:t> </w:t>
      </w:r>
    </w:p>
    <w:p w14:paraId="66C18723" w14:textId="77777777" w:rsidR="00EB118D" w:rsidRPr="00C27EE1" w:rsidRDefault="00EB118D" w:rsidP="00852913">
      <w:pPr>
        <w:pStyle w:val="p1"/>
        <w:bidi/>
        <w:spacing w:before="100" w:beforeAutospacing="1" w:after="100" w:afterAutospacing="1" w:line="360" w:lineRule="auto"/>
        <w:ind w:firstLine="720"/>
        <w:jc w:val="both"/>
        <w:divId w:val="1436292604"/>
        <w:rPr>
          <w:rFonts w:ascii="Sakkal Majalla" w:hAnsi="Sakkal Majalla" w:cs="Sakkal Majalla"/>
          <w:sz w:val="28"/>
          <w:szCs w:val="28"/>
          <w:rtl/>
        </w:rPr>
      </w:pPr>
      <w:r w:rsidRPr="00C27EE1">
        <w:rPr>
          <w:rStyle w:val="apple-converted-space"/>
          <w:rFonts w:ascii="Sakkal Majalla" w:hAnsi="Sakkal Majalla" w:cs="Sakkal Majalla"/>
          <w:sz w:val="28"/>
          <w:szCs w:val="28"/>
          <w:rtl/>
        </w:rPr>
        <w:t xml:space="preserve">   </w:t>
      </w:r>
      <w:r w:rsidRPr="00C27EE1">
        <w:rPr>
          <w:rStyle w:val="s1"/>
          <w:rFonts w:ascii="Sakkal Majalla" w:hAnsi="Sakkal Majalla" w:cs="Sakkal Majalla"/>
          <w:sz w:val="28"/>
          <w:szCs w:val="28"/>
          <w:rtl/>
        </w:rPr>
        <w:t>- عينة عشوائية طبقية، بحيث يتم اختيار موظفين من مختلف الأقسام الإداري والمستويات الوظيفية داخل شركات المقاولات بجدة.</w:t>
      </w:r>
      <w:r w:rsidRPr="00C27EE1">
        <w:rPr>
          <w:rStyle w:val="apple-converted-space"/>
          <w:rFonts w:ascii="Sakkal Majalla" w:hAnsi="Sakkal Majalla" w:cs="Sakkal Majalla"/>
          <w:sz w:val="28"/>
          <w:szCs w:val="28"/>
          <w:rtl/>
        </w:rPr>
        <w:t> </w:t>
      </w:r>
    </w:p>
    <w:p w14:paraId="681C4DAB" w14:textId="77777777" w:rsidR="00EB118D" w:rsidRPr="00672039" w:rsidRDefault="00EB118D" w:rsidP="00E95AA4">
      <w:pPr>
        <w:pStyle w:val="p1"/>
        <w:numPr>
          <w:ilvl w:val="0"/>
          <w:numId w:val="20"/>
        </w:numPr>
        <w:bidi/>
        <w:spacing w:before="100" w:beforeAutospacing="1" w:after="100" w:afterAutospacing="1" w:line="360" w:lineRule="auto"/>
        <w:ind w:left="565"/>
        <w:jc w:val="both"/>
        <w:divId w:val="1436292604"/>
        <w:rPr>
          <w:rStyle w:val="s1"/>
          <w:rFonts w:ascii="Sakkal Majalla" w:hAnsi="Sakkal Majalla"/>
          <w:b/>
          <w:bCs/>
          <w:sz w:val="28"/>
          <w:szCs w:val="28"/>
          <w:rtl/>
        </w:rPr>
      </w:pPr>
      <w:r w:rsidRPr="00672039">
        <w:rPr>
          <w:rStyle w:val="s1"/>
          <w:rFonts w:ascii="Sakkal Majalla" w:hAnsi="Sakkal Majalla" w:cs="Sakkal Majalla"/>
          <w:b/>
          <w:bCs/>
          <w:sz w:val="28"/>
          <w:szCs w:val="28"/>
          <w:rtl/>
        </w:rPr>
        <w:t>حجم العينة:</w:t>
      </w:r>
      <w:r w:rsidRPr="00672039">
        <w:rPr>
          <w:rStyle w:val="s1"/>
          <w:rFonts w:ascii="Sakkal Majalla" w:hAnsi="Sakkal Majalla"/>
          <w:b/>
          <w:bCs/>
          <w:sz w:val="28"/>
          <w:szCs w:val="28"/>
          <w:rtl/>
        </w:rPr>
        <w:t> </w:t>
      </w:r>
    </w:p>
    <w:p w14:paraId="20DC932E" w14:textId="77777777" w:rsidR="00EB118D" w:rsidRPr="00C27EE1" w:rsidRDefault="00EB118D" w:rsidP="00852913">
      <w:pPr>
        <w:pStyle w:val="p1"/>
        <w:bidi/>
        <w:spacing w:before="100" w:beforeAutospacing="1" w:after="100" w:afterAutospacing="1" w:line="360" w:lineRule="auto"/>
        <w:ind w:firstLine="720"/>
        <w:jc w:val="both"/>
        <w:divId w:val="1436292604"/>
        <w:rPr>
          <w:rFonts w:ascii="Sakkal Majalla" w:hAnsi="Sakkal Majalla" w:cs="Sakkal Majalla"/>
          <w:sz w:val="28"/>
          <w:szCs w:val="28"/>
          <w:rtl/>
        </w:rPr>
      </w:pPr>
      <w:r w:rsidRPr="00C27EE1">
        <w:rPr>
          <w:rStyle w:val="apple-converted-space"/>
          <w:rFonts w:ascii="Sakkal Majalla" w:hAnsi="Sakkal Majalla" w:cs="Sakkal Majalla"/>
          <w:sz w:val="28"/>
          <w:szCs w:val="28"/>
          <w:rtl/>
        </w:rPr>
        <w:t xml:space="preserve">  </w:t>
      </w:r>
      <w:r w:rsidRPr="00C27EE1">
        <w:rPr>
          <w:rStyle w:val="s1"/>
          <w:rFonts w:ascii="Sakkal Majalla" w:hAnsi="Sakkal Majalla" w:cs="Sakkal Majalla"/>
          <w:sz w:val="28"/>
          <w:szCs w:val="28"/>
          <w:rtl/>
        </w:rPr>
        <w:t>تم</w:t>
      </w:r>
      <w:r w:rsidRPr="00C27EE1">
        <w:rPr>
          <w:rStyle w:val="apple-converted-space"/>
          <w:rFonts w:ascii="Sakkal Majalla" w:hAnsi="Sakkal Majalla" w:cs="Sakkal Majalla"/>
          <w:sz w:val="28"/>
          <w:szCs w:val="28"/>
          <w:rtl/>
        </w:rPr>
        <w:t xml:space="preserve">  </w:t>
      </w:r>
      <w:r w:rsidRPr="00C27EE1">
        <w:rPr>
          <w:rStyle w:val="s1"/>
          <w:rFonts w:ascii="Sakkal Majalla" w:hAnsi="Sakkal Majalla" w:cs="Sakkal Majalla"/>
          <w:sz w:val="28"/>
          <w:szCs w:val="28"/>
          <w:rtl/>
        </w:rPr>
        <w:t>اختيار عينة من 100-150 موظف لضمان التمثيل الجيد وتحقيق اختبار صحة الفرضيات.</w:t>
      </w:r>
      <w:r w:rsidRPr="00C27EE1">
        <w:rPr>
          <w:rStyle w:val="apple-converted-space"/>
          <w:rFonts w:ascii="Sakkal Majalla" w:hAnsi="Sakkal Majalla" w:cs="Sakkal Majalla"/>
          <w:sz w:val="28"/>
          <w:szCs w:val="28"/>
          <w:rtl/>
        </w:rPr>
        <w:t> </w:t>
      </w:r>
    </w:p>
    <w:p w14:paraId="319A4B02" w14:textId="77777777" w:rsidR="00EB118D" w:rsidRPr="00672039" w:rsidRDefault="00EB118D" w:rsidP="00E95AA4">
      <w:pPr>
        <w:pStyle w:val="p1"/>
        <w:numPr>
          <w:ilvl w:val="0"/>
          <w:numId w:val="20"/>
        </w:numPr>
        <w:bidi/>
        <w:spacing w:before="100" w:beforeAutospacing="1" w:after="100" w:afterAutospacing="1" w:line="360" w:lineRule="auto"/>
        <w:ind w:left="565"/>
        <w:jc w:val="both"/>
        <w:divId w:val="1436292604"/>
        <w:rPr>
          <w:rStyle w:val="s1"/>
          <w:rFonts w:ascii="Sakkal Majalla" w:hAnsi="Sakkal Majalla"/>
          <w:b/>
          <w:bCs/>
          <w:sz w:val="28"/>
          <w:szCs w:val="28"/>
          <w:rtl/>
        </w:rPr>
      </w:pPr>
      <w:r w:rsidRPr="00672039">
        <w:rPr>
          <w:rStyle w:val="s1"/>
          <w:rFonts w:ascii="Sakkal Majalla" w:hAnsi="Sakkal Majalla" w:cs="Sakkal Majalla"/>
          <w:b/>
          <w:bCs/>
          <w:sz w:val="28"/>
          <w:szCs w:val="28"/>
          <w:rtl/>
        </w:rPr>
        <w:t>معايير اختيار العينة:</w:t>
      </w:r>
      <w:r w:rsidRPr="00672039">
        <w:rPr>
          <w:rStyle w:val="s1"/>
          <w:rFonts w:ascii="Sakkal Majalla" w:hAnsi="Sakkal Majalla"/>
          <w:b/>
          <w:bCs/>
          <w:sz w:val="28"/>
          <w:szCs w:val="28"/>
          <w:rtl/>
        </w:rPr>
        <w:t> </w:t>
      </w:r>
    </w:p>
    <w:p w14:paraId="073C6199" w14:textId="796304A8" w:rsidR="00EB118D" w:rsidRPr="00C27EE1" w:rsidRDefault="00EB118D" w:rsidP="00E95AA4">
      <w:pPr>
        <w:pStyle w:val="a5"/>
        <w:numPr>
          <w:ilvl w:val="0"/>
          <w:numId w:val="5"/>
        </w:numPr>
        <w:spacing w:before="100" w:beforeAutospacing="1" w:after="100" w:afterAutospacing="1" w:line="360" w:lineRule="auto"/>
        <w:ind w:left="990"/>
        <w:jc w:val="both"/>
        <w:divId w:val="1436292604"/>
        <w:rPr>
          <w:rFonts w:ascii="Sakkal Majalla" w:hAnsi="Sakkal Majalla" w:cs="Sakkal Majalla"/>
          <w:sz w:val="28"/>
          <w:szCs w:val="28"/>
          <w:rtl/>
        </w:rPr>
      </w:pPr>
      <w:r w:rsidRPr="00672039">
        <w:rPr>
          <w:rtl/>
        </w:rPr>
        <w:t>العمر: يتراوح بين 25 و 55 عامًا.</w:t>
      </w:r>
    </w:p>
    <w:p w14:paraId="3278E434" w14:textId="05C79E65" w:rsidR="00EB118D" w:rsidRPr="00C27EE1" w:rsidRDefault="00EB118D" w:rsidP="00E95AA4">
      <w:pPr>
        <w:pStyle w:val="a5"/>
        <w:numPr>
          <w:ilvl w:val="0"/>
          <w:numId w:val="5"/>
        </w:numPr>
        <w:spacing w:before="100" w:beforeAutospacing="1" w:after="100" w:afterAutospacing="1" w:line="360" w:lineRule="auto"/>
        <w:ind w:left="990"/>
        <w:jc w:val="both"/>
        <w:divId w:val="1436292604"/>
        <w:rPr>
          <w:rFonts w:ascii="Sakkal Majalla" w:hAnsi="Sakkal Majalla" w:cs="Sakkal Majalla"/>
          <w:sz w:val="28"/>
          <w:szCs w:val="28"/>
          <w:rtl/>
        </w:rPr>
      </w:pPr>
      <w:r w:rsidRPr="00672039">
        <w:rPr>
          <w:rtl/>
        </w:rPr>
        <w:t>الجنس: يضم كلا الجنسين.</w:t>
      </w:r>
    </w:p>
    <w:p w14:paraId="62D76C84" w14:textId="614C6FAE" w:rsidR="00EB118D" w:rsidRPr="00C27EE1" w:rsidRDefault="00EB118D" w:rsidP="00E95AA4">
      <w:pPr>
        <w:pStyle w:val="a5"/>
        <w:numPr>
          <w:ilvl w:val="0"/>
          <w:numId w:val="5"/>
        </w:numPr>
        <w:spacing w:before="100" w:beforeAutospacing="1" w:after="100" w:afterAutospacing="1" w:line="360" w:lineRule="auto"/>
        <w:ind w:left="990"/>
        <w:jc w:val="both"/>
        <w:divId w:val="1436292604"/>
        <w:rPr>
          <w:rFonts w:ascii="Sakkal Majalla" w:hAnsi="Sakkal Majalla" w:cs="Sakkal Majalla"/>
          <w:sz w:val="28"/>
          <w:szCs w:val="28"/>
          <w:rtl/>
        </w:rPr>
      </w:pPr>
      <w:r w:rsidRPr="00672039">
        <w:rPr>
          <w:rtl/>
        </w:rPr>
        <w:t>الخبرة العملية: يشمل الموظفين الذين لديهم خبرة عملية في شركات المقاولات لمدة لا تقل عن سنتين.</w:t>
      </w:r>
    </w:p>
    <w:p w14:paraId="0496C411" w14:textId="65200FD4" w:rsidR="00717B67" w:rsidRPr="00C27EE1" w:rsidRDefault="00EB118D" w:rsidP="00E95AA4">
      <w:pPr>
        <w:pStyle w:val="a5"/>
        <w:numPr>
          <w:ilvl w:val="0"/>
          <w:numId w:val="5"/>
        </w:numPr>
        <w:spacing w:before="100" w:beforeAutospacing="1" w:after="100" w:afterAutospacing="1" w:line="360" w:lineRule="auto"/>
        <w:ind w:left="990"/>
        <w:jc w:val="both"/>
        <w:divId w:val="1436292604"/>
        <w:rPr>
          <w:rFonts w:ascii="Sakkal Majalla" w:hAnsi="Sakkal Majalla" w:cs="Sakkal Majalla"/>
          <w:sz w:val="28"/>
          <w:szCs w:val="28"/>
          <w:rtl/>
        </w:rPr>
      </w:pPr>
      <w:r w:rsidRPr="00672039">
        <w:rPr>
          <w:rtl/>
        </w:rPr>
        <w:t>المستوى الوظيفي: يشمل الموظفين من مختلف المستويات الوظيفية (مدراء الاقسام)</w:t>
      </w:r>
    </w:p>
    <w:p w14:paraId="1A265592" w14:textId="1407E607" w:rsidR="00E27D91" w:rsidRPr="00CC4A2D" w:rsidRDefault="00672039" w:rsidP="00CC4A2D">
      <w:pPr>
        <w:spacing w:before="100" w:beforeAutospacing="1" w:after="100" w:afterAutospacing="1" w:line="360" w:lineRule="auto"/>
        <w:outlineLvl w:val="1"/>
        <w:rPr>
          <w:rFonts w:ascii="Sakkal Majalla" w:hAnsi="Sakkal Majalla" w:cs="Sakkal Majalla"/>
          <w:b/>
          <w:bCs/>
          <w:noProof/>
          <w:sz w:val="36"/>
          <w:szCs w:val="36"/>
          <w:rtl/>
        </w:rPr>
      </w:pPr>
      <w:bookmarkStart w:id="14" w:name="_Toc180357228"/>
      <w:r>
        <w:rPr>
          <w:rFonts w:ascii="Sakkal Majalla" w:hAnsi="Sakkal Majalla" w:cs="Sakkal Majalla" w:hint="cs"/>
          <w:b/>
          <w:bCs/>
          <w:noProof/>
          <w:sz w:val="36"/>
          <w:szCs w:val="36"/>
          <w:rtl/>
        </w:rPr>
        <w:t xml:space="preserve">10.1 </w:t>
      </w:r>
      <w:r w:rsidR="00D22171" w:rsidRPr="00CC4A2D">
        <w:rPr>
          <w:rFonts w:ascii="Sakkal Majalla" w:hAnsi="Sakkal Majalla" w:cs="Sakkal Majalla"/>
          <w:b/>
          <w:bCs/>
          <w:noProof/>
          <w:sz w:val="36"/>
          <w:szCs w:val="36"/>
          <w:rtl/>
        </w:rPr>
        <w:t>أدوات الدراسة</w:t>
      </w:r>
      <w:r w:rsidR="00A74F76" w:rsidRPr="00CC4A2D">
        <w:rPr>
          <w:rFonts w:ascii="Sakkal Majalla" w:hAnsi="Sakkal Majalla" w:cs="Sakkal Majalla"/>
          <w:b/>
          <w:bCs/>
          <w:noProof/>
          <w:sz w:val="36"/>
          <w:szCs w:val="36"/>
          <w:rtl/>
        </w:rPr>
        <w:t>:</w:t>
      </w:r>
      <w:bookmarkEnd w:id="14"/>
    </w:p>
    <w:p w14:paraId="5C8CEC11" w14:textId="02C4C688" w:rsidR="00E27D91" w:rsidRPr="00672039" w:rsidRDefault="00E27D91" w:rsidP="00672039">
      <w:pPr>
        <w:spacing w:before="100" w:beforeAutospacing="1" w:after="100" w:afterAutospacing="1" w:line="360" w:lineRule="auto"/>
        <w:ind w:hanging="2"/>
        <w:jc w:val="both"/>
        <w:rPr>
          <w:rFonts w:ascii="Sakkal Majalla" w:hAnsi="Sakkal Majalla" w:cs="Sakkal Majalla"/>
          <w:b/>
          <w:bCs/>
          <w:sz w:val="28"/>
          <w:szCs w:val="28"/>
          <w:rtl/>
        </w:rPr>
      </w:pPr>
      <w:r w:rsidRPr="00672039">
        <w:rPr>
          <w:rFonts w:ascii="Sakkal Majalla" w:hAnsi="Sakkal Majalla" w:cs="Sakkal Majalla"/>
          <w:b/>
          <w:bCs/>
          <w:sz w:val="28"/>
          <w:szCs w:val="28"/>
          <w:rtl/>
        </w:rPr>
        <w:t>تم استخدام هذه الأدوات لغرض اتمام الجانب النظري والتطبيقي وكما يلي :</w:t>
      </w:r>
    </w:p>
    <w:p w14:paraId="0771FD8A" w14:textId="3B18571F" w:rsidR="0083613D" w:rsidRPr="00C27EE1" w:rsidRDefault="00E27D91" w:rsidP="00E95AA4">
      <w:pPr>
        <w:pStyle w:val="a5"/>
        <w:numPr>
          <w:ilvl w:val="0"/>
          <w:numId w:val="11"/>
        </w:numPr>
        <w:spacing w:before="100" w:beforeAutospacing="1" w:after="100" w:afterAutospacing="1" w:line="360" w:lineRule="auto"/>
        <w:ind w:left="565"/>
        <w:jc w:val="both"/>
        <w:rPr>
          <w:rFonts w:ascii="Sakkal Majalla" w:hAnsi="Sakkal Majalla" w:cs="Sakkal Majalla"/>
          <w:sz w:val="28"/>
          <w:szCs w:val="28"/>
          <w:rtl/>
        </w:rPr>
      </w:pPr>
      <w:r w:rsidRPr="00C27EE1">
        <w:rPr>
          <w:rFonts w:ascii="Sakkal Majalla" w:hAnsi="Sakkal Majalla" w:cs="Sakkal Majalla"/>
          <w:b/>
          <w:bCs/>
          <w:sz w:val="28"/>
          <w:szCs w:val="28"/>
          <w:rtl/>
        </w:rPr>
        <w:t>الجانب النظري</w:t>
      </w:r>
      <w:r w:rsidRPr="00C27EE1">
        <w:rPr>
          <w:rFonts w:ascii="Sakkal Majalla" w:hAnsi="Sakkal Majalla" w:cs="Sakkal Majalla"/>
          <w:sz w:val="28"/>
          <w:szCs w:val="28"/>
          <w:rtl/>
        </w:rPr>
        <w:t>: تم اعتماد الجانب النظري على العديد من المصادر العربية والأجنبية تمثلت بالمراجع العلمية ودراسات ، وكتب ، وبحوث</w:t>
      </w:r>
    </w:p>
    <w:p w14:paraId="155872DB" w14:textId="4812E361" w:rsidR="00687272" w:rsidRPr="00C27EE1" w:rsidRDefault="00241CDD" w:rsidP="00E95AA4">
      <w:pPr>
        <w:pStyle w:val="a5"/>
        <w:numPr>
          <w:ilvl w:val="0"/>
          <w:numId w:val="11"/>
        </w:numPr>
        <w:spacing w:before="100" w:beforeAutospacing="1" w:after="100" w:afterAutospacing="1" w:line="360" w:lineRule="auto"/>
        <w:ind w:left="565"/>
        <w:jc w:val="both"/>
        <w:rPr>
          <w:rFonts w:ascii="Sakkal Majalla" w:hAnsi="Sakkal Majalla" w:cs="Sakkal Majalla"/>
          <w:sz w:val="28"/>
          <w:szCs w:val="28"/>
        </w:rPr>
      </w:pPr>
      <w:r w:rsidRPr="00C27EE1">
        <w:rPr>
          <w:rFonts w:ascii="Sakkal Majalla" w:hAnsi="Sakkal Majalla" w:cs="Sakkal Majalla"/>
          <w:b/>
          <w:bCs/>
          <w:sz w:val="28"/>
          <w:szCs w:val="28"/>
          <w:rtl/>
        </w:rPr>
        <w:t>ا</w:t>
      </w:r>
      <w:r w:rsidR="00E27D91" w:rsidRPr="00C27EE1">
        <w:rPr>
          <w:rFonts w:ascii="Sakkal Majalla" w:hAnsi="Sakkal Majalla" w:cs="Sakkal Majalla"/>
          <w:b/>
          <w:bCs/>
          <w:sz w:val="28"/>
          <w:szCs w:val="28"/>
          <w:rtl/>
        </w:rPr>
        <w:t>لجانب التطبيقي</w:t>
      </w:r>
      <w:r w:rsidR="00E27D91" w:rsidRPr="00C27EE1">
        <w:rPr>
          <w:rFonts w:ascii="Sakkal Majalla" w:hAnsi="Sakkal Majalla" w:cs="Sakkal Majalla"/>
          <w:sz w:val="28"/>
          <w:szCs w:val="28"/>
          <w:rtl/>
        </w:rPr>
        <w:t>: تم اللجوء الى عدة أساليب لأغراض جمع البيانات والمعلومات الخاصة بالجانب التطبيقي ومنها ( المقابلات الشخصية والاستب</w:t>
      </w:r>
      <w:r w:rsidR="002B6FEC" w:rsidRPr="00C27EE1">
        <w:rPr>
          <w:rFonts w:ascii="Sakkal Majalla" w:hAnsi="Sakkal Majalla" w:cs="Sakkal Majalla"/>
          <w:sz w:val="28"/>
          <w:szCs w:val="28"/>
          <w:rtl/>
        </w:rPr>
        <w:t>يان</w:t>
      </w:r>
      <w:r w:rsidR="00E27D91" w:rsidRPr="00C27EE1">
        <w:rPr>
          <w:rFonts w:ascii="Sakkal Majalla" w:hAnsi="Sakkal Majalla" w:cs="Sakkal Majalla"/>
          <w:sz w:val="28"/>
          <w:szCs w:val="28"/>
          <w:rtl/>
        </w:rPr>
        <w:t xml:space="preserve"> ) .</w:t>
      </w:r>
    </w:p>
    <w:p w14:paraId="4875FCA1" w14:textId="32E47670" w:rsidR="00FD688D" w:rsidRPr="00CC4A2D" w:rsidRDefault="00672039" w:rsidP="00CC4A2D">
      <w:pPr>
        <w:spacing w:before="100" w:beforeAutospacing="1" w:after="100" w:afterAutospacing="1" w:line="360" w:lineRule="auto"/>
        <w:outlineLvl w:val="1"/>
        <w:rPr>
          <w:rFonts w:ascii="Sakkal Majalla" w:hAnsi="Sakkal Majalla" w:cs="Sakkal Majalla"/>
          <w:b/>
          <w:bCs/>
          <w:noProof/>
          <w:sz w:val="36"/>
          <w:szCs w:val="36"/>
          <w:rtl/>
        </w:rPr>
      </w:pPr>
      <w:bookmarkStart w:id="15" w:name="_Toc180357229"/>
      <w:r>
        <w:rPr>
          <w:rFonts w:ascii="Sakkal Majalla" w:hAnsi="Sakkal Majalla" w:cs="Sakkal Majalla" w:hint="cs"/>
          <w:b/>
          <w:bCs/>
          <w:noProof/>
          <w:sz w:val="36"/>
          <w:szCs w:val="36"/>
          <w:rtl/>
        </w:rPr>
        <w:t xml:space="preserve">11.1 </w:t>
      </w:r>
      <w:r w:rsidR="00FD688D" w:rsidRPr="00CC4A2D">
        <w:rPr>
          <w:rFonts w:ascii="Sakkal Majalla" w:hAnsi="Sakkal Majalla" w:cs="Sakkal Majalla"/>
          <w:b/>
          <w:bCs/>
          <w:noProof/>
          <w:sz w:val="36"/>
          <w:szCs w:val="36"/>
          <w:rtl/>
        </w:rPr>
        <w:t>المقابلات:</w:t>
      </w:r>
      <w:bookmarkEnd w:id="15"/>
      <w:r w:rsidR="00FD688D" w:rsidRPr="00CC4A2D">
        <w:rPr>
          <w:rFonts w:ascii="Sakkal Majalla" w:hAnsi="Sakkal Majalla" w:cs="Sakkal Majalla"/>
          <w:b/>
          <w:bCs/>
          <w:noProof/>
          <w:sz w:val="36"/>
          <w:szCs w:val="36"/>
          <w:rtl/>
        </w:rPr>
        <w:t xml:space="preserve"> </w:t>
      </w:r>
    </w:p>
    <w:p w14:paraId="1048F53A" w14:textId="433AF92D" w:rsidR="00FD688D" w:rsidRPr="00672039" w:rsidRDefault="00FD688D" w:rsidP="00672039">
      <w:pPr>
        <w:spacing w:before="100" w:beforeAutospacing="1" w:after="100" w:afterAutospacing="1" w:line="360" w:lineRule="auto"/>
        <w:ind w:hanging="2"/>
        <w:jc w:val="both"/>
        <w:rPr>
          <w:rFonts w:ascii="Sakkal Majalla" w:hAnsi="Sakkal Majalla" w:cs="Sakkal Majalla"/>
          <w:b/>
          <w:bCs/>
          <w:sz w:val="28"/>
          <w:szCs w:val="28"/>
          <w:rtl/>
        </w:rPr>
      </w:pPr>
      <w:r w:rsidRPr="00672039">
        <w:rPr>
          <w:rFonts w:ascii="Sakkal Majalla" w:hAnsi="Sakkal Majalla" w:cs="Sakkal Majalla"/>
          <w:b/>
          <w:bCs/>
          <w:sz w:val="28"/>
          <w:szCs w:val="28"/>
          <w:rtl/>
        </w:rPr>
        <w:t>مقابلة حول التسرب الوظيفي في شركات المقاولات</w:t>
      </w:r>
    </w:p>
    <w:p w14:paraId="35B26B1B" w14:textId="77777777" w:rsidR="00FD688D" w:rsidRPr="00672039" w:rsidRDefault="00FD688D" w:rsidP="00E95AA4">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rtl/>
        </w:rPr>
      </w:pPr>
      <w:r w:rsidRPr="00672039">
        <w:rPr>
          <w:rFonts w:ascii="Sakkal Majalla" w:hAnsi="Sakkal Majalla" w:cs="Sakkal Majalla"/>
          <w:b/>
          <w:bCs/>
          <w:sz w:val="28"/>
          <w:szCs w:val="28"/>
          <w:rtl/>
        </w:rPr>
        <w:t xml:space="preserve">تحديد الهدف من المقابلة: </w:t>
      </w:r>
    </w:p>
    <w:p w14:paraId="259BA167" w14:textId="52C9F212" w:rsidR="00FD688D" w:rsidRPr="00C27EE1" w:rsidRDefault="00FD688D" w:rsidP="00852913">
      <w:pPr>
        <w:spacing w:before="100" w:beforeAutospacing="1" w:after="100" w:afterAutospacing="1" w:line="360" w:lineRule="auto"/>
        <w:ind w:firstLine="720"/>
        <w:jc w:val="both"/>
        <w:rPr>
          <w:rFonts w:ascii="Sakkal Majalla" w:hAnsi="Sakkal Majalla" w:cs="Sakkal Majalla"/>
          <w:b/>
          <w:bCs/>
          <w:sz w:val="28"/>
          <w:szCs w:val="28"/>
          <w:rtl/>
        </w:rPr>
      </w:pPr>
      <w:r w:rsidRPr="00C27EE1">
        <w:rPr>
          <w:rFonts w:ascii="Sakkal Majalla" w:hAnsi="Sakkal Majalla" w:cs="Sakkal Majalla"/>
          <w:sz w:val="28"/>
          <w:szCs w:val="28"/>
          <w:rtl/>
        </w:rPr>
        <w:t>يهدف هذا اللقاء إلى استكشاف وتحليل عوامل التسرب الوظيفي في شركات المقاولات، من خلال فهم وجهات نظر إدارة الموارد البشرية بشأن العوامل المساهمة في التسرب وتأثيره على أداء المنظمة وتكاليف التوظيف والتدريب.</w:t>
      </w:r>
    </w:p>
    <w:p w14:paraId="5E8BAFB4" w14:textId="352F6B57" w:rsidR="00FD688D" w:rsidRPr="00C27EE1" w:rsidRDefault="00FD688D" w:rsidP="00E95AA4">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rtl/>
        </w:rPr>
      </w:pPr>
      <w:r w:rsidRPr="00C27EE1">
        <w:rPr>
          <w:rFonts w:ascii="Sakkal Majalla" w:hAnsi="Sakkal Majalla" w:cs="Sakkal Majalla"/>
          <w:b/>
          <w:bCs/>
          <w:sz w:val="28"/>
          <w:szCs w:val="28"/>
          <w:rtl/>
        </w:rPr>
        <w:t xml:space="preserve">تحديد محتوى المقابلة: </w:t>
      </w:r>
    </w:p>
    <w:p w14:paraId="2FE06A94" w14:textId="455A703E" w:rsidR="00FD688D" w:rsidRPr="00CC4A2D" w:rsidRDefault="00FD688D" w:rsidP="00E95AA4">
      <w:pPr>
        <w:pStyle w:val="a5"/>
        <w:numPr>
          <w:ilvl w:val="0"/>
          <w:numId w:val="10"/>
        </w:numPr>
        <w:spacing w:before="100" w:beforeAutospacing="1" w:after="100" w:afterAutospacing="1" w:line="360" w:lineRule="auto"/>
        <w:jc w:val="both"/>
        <w:rPr>
          <w:rFonts w:ascii="Sakkal Majalla" w:hAnsi="Sakkal Majalla" w:cs="Sakkal Majalla"/>
          <w:sz w:val="28"/>
          <w:szCs w:val="28"/>
          <w:rtl/>
        </w:rPr>
      </w:pPr>
      <w:r w:rsidRPr="00CC4A2D">
        <w:rPr>
          <w:rFonts w:ascii="Sakkal Majalla" w:hAnsi="Sakkal Majalla" w:cs="Sakkal Majalla"/>
          <w:sz w:val="28"/>
          <w:szCs w:val="28"/>
          <w:rtl/>
        </w:rPr>
        <w:t>المعلومات الأساسية: تعريف عن الشركة ومسؤوليات إدارة الموارد البشرية.</w:t>
      </w:r>
    </w:p>
    <w:p w14:paraId="4F656F9B" w14:textId="4FE12E32" w:rsidR="00FD688D" w:rsidRPr="00CC4A2D" w:rsidRDefault="00FD688D" w:rsidP="00E95AA4">
      <w:pPr>
        <w:pStyle w:val="a5"/>
        <w:numPr>
          <w:ilvl w:val="0"/>
          <w:numId w:val="10"/>
        </w:numPr>
        <w:spacing w:before="100" w:beforeAutospacing="1" w:after="100" w:afterAutospacing="1" w:line="360" w:lineRule="auto"/>
        <w:jc w:val="both"/>
        <w:rPr>
          <w:rFonts w:ascii="Sakkal Majalla" w:hAnsi="Sakkal Majalla" w:cs="Sakkal Majalla"/>
          <w:sz w:val="28"/>
          <w:szCs w:val="28"/>
          <w:rtl/>
        </w:rPr>
      </w:pPr>
      <w:r w:rsidRPr="00CC4A2D">
        <w:rPr>
          <w:rFonts w:ascii="Sakkal Majalla" w:hAnsi="Sakkal Majalla" w:cs="Sakkal Majalla"/>
          <w:sz w:val="28"/>
          <w:szCs w:val="28"/>
          <w:rtl/>
        </w:rPr>
        <w:t>العوامل المؤثرة على التسرب الوظيفي: استكشاف وجهات نظرهم حول بيئة العمل، الرضا الوظيفي، الفرص المهنية، والحوافز.</w:t>
      </w:r>
    </w:p>
    <w:p w14:paraId="01775DDC" w14:textId="6F8AADBD" w:rsidR="00FD688D" w:rsidRPr="00CC4A2D" w:rsidRDefault="00FD688D" w:rsidP="00E95AA4">
      <w:pPr>
        <w:pStyle w:val="a5"/>
        <w:numPr>
          <w:ilvl w:val="0"/>
          <w:numId w:val="10"/>
        </w:numPr>
        <w:spacing w:before="100" w:beforeAutospacing="1" w:after="100" w:afterAutospacing="1" w:line="360" w:lineRule="auto"/>
        <w:jc w:val="both"/>
        <w:rPr>
          <w:rFonts w:ascii="Sakkal Majalla" w:hAnsi="Sakkal Majalla" w:cs="Sakkal Majalla"/>
          <w:sz w:val="28"/>
          <w:szCs w:val="28"/>
          <w:rtl/>
        </w:rPr>
      </w:pPr>
      <w:r w:rsidRPr="00CC4A2D">
        <w:rPr>
          <w:rFonts w:ascii="Sakkal Majalla" w:hAnsi="Sakkal Majalla" w:cs="Sakkal Majalla"/>
          <w:sz w:val="28"/>
          <w:szCs w:val="28"/>
          <w:rtl/>
        </w:rPr>
        <w:t>داء المنظمة:  تقييم لأداء المنظمة وتأثير التسرب الوظيفي عليه.</w:t>
      </w:r>
    </w:p>
    <w:p w14:paraId="5B587E83" w14:textId="17701134" w:rsidR="00FD688D" w:rsidRPr="00CC4A2D" w:rsidRDefault="00FD688D" w:rsidP="00E95AA4">
      <w:pPr>
        <w:pStyle w:val="a5"/>
        <w:numPr>
          <w:ilvl w:val="0"/>
          <w:numId w:val="10"/>
        </w:numPr>
        <w:spacing w:before="100" w:beforeAutospacing="1" w:after="100" w:afterAutospacing="1" w:line="360" w:lineRule="auto"/>
        <w:jc w:val="both"/>
        <w:rPr>
          <w:rFonts w:ascii="Sakkal Majalla" w:hAnsi="Sakkal Majalla" w:cs="Sakkal Majalla"/>
          <w:sz w:val="28"/>
          <w:szCs w:val="28"/>
          <w:rtl/>
        </w:rPr>
      </w:pPr>
      <w:r w:rsidRPr="00CC4A2D">
        <w:rPr>
          <w:rFonts w:ascii="Sakkal Majalla" w:hAnsi="Sakkal Majalla" w:cs="Sakkal Majalla"/>
          <w:sz w:val="28"/>
          <w:szCs w:val="28"/>
          <w:rtl/>
        </w:rPr>
        <w:t>تكاليف التوظيف والتدريب: مناقشة تأثير التسرب الوظيفي على تكاليف التوظيف والتدريب في الشركة.</w:t>
      </w:r>
    </w:p>
    <w:p w14:paraId="597321A9" w14:textId="2549A380" w:rsidR="00FD688D" w:rsidRPr="00CC4A2D" w:rsidRDefault="00FD688D" w:rsidP="00E95AA4">
      <w:pPr>
        <w:pStyle w:val="a5"/>
        <w:numPr>
          <w:ilvl w:val="0"/>
          <w:numId w:val="10"/>
        </w:numPr>
        <w:spacing w:before="100" w:beforeAutospacing="1" w:after="100" w:afterAutospacing="1" w:line="360" w:lineRule="auto"/>
        <w:jc w:val="both"/>
        <w:rPr>
          <w:rFonts w:ascii="Sakkal Majalla" w:hAnsi="Sakkal Majalla" w:cs="Sakkal Majalla"/>
          <w:sz w:val="28"/>
          <w:szCs w:val="28"/>
          <w:rtl/>
        </w:rPr>
      </w:pPr>
      <w:r w:rsidRPr="00CC4A2D">
        <w:rPr>
          <w:rFonts w:ascii="Sakkal Majalla" w:hAnsi="Sakkal Majalla" w:cs="Sakkal Majalla"/>
          <w:sz w:val="28"/>
          <w:szCs w:val="28"/>
          <w:rtl/>
        </w:rPr>
        <w:t>استراتيجيات الحد من التسرب الوظيفي: استعراض الاستراتيجيات المستخدمة للتصدي للتسرب الوظيفي وتقييم فعاليتها.</w:t>
      </w:r>
    </w:p>
    <w:p w14:paraId="30DF4941" w14:textId="5CF12123" w:rsidR="00FD688D" w:rsidRPr="00C27EE1" w:rsidRDefault="00FD688D" w:rsidP="00E95AA4">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rtl/>
        </w:rPr>
      </w:pPr>
      <w:r w:rsidRPr="00C27EE1">
        <w:rPr>
          <w:rFonts w:ascii="Sakkal Majalla" w:hAnsi="Sakkal Majalla" w:cs="Sakkal Majalla"/>
          <w:b/>
          <w:bCs/>
          <w:sz w:val="28"/>
          <w:szCs w:val="28"/>
          <w:rtl/>
        </w:rPr>
        <w:t xml:space="preserve">تحديد أبعاد المقابلة: </w:t>
      </w:r>
    </w:p>
    <w:p w14:paraId="010A1BEF" w14:textId="58F96265" w:rsidR="00FD688D" w:rsidRPr="00CC4A2D" w:rsidRDefault="00FD688D" w:rsidP="00E95AA4">
      <w:pPr>
        <w:pStyle w:val="a5"/>
        <w:numPr>
          <w:ilvl w:val="0"/>
          <w:numId w:val="9"/>
        </w:numPr>
        <w:spacing w:before="100" w:beforeAutospacing="1" w:after="100" w:afterAutospacing="1" w:line="360" w:lineRule="auto"/>
        <w:jc w:val="both"/>
        <w:rPr>
          <w:rFonts w:ascii="Sakkal Majalla" w:hAnsi="Sakkal Majalla" w:cs="Sakkal Majalla"/>
          <w:sz w:val="28"/>
          <w:szCs w:val="28"/>
          <w:rtl/>
        </w:rPr>
      </w:pPr>
      <w:r w:rsidRPr="00CC4A2D">
        <w:rPr>
          <w:rFonts w:ascii="Sakkal Majalla" w:hAnsi="Sakkal Majalla" w:cs="Sakkal Majalla"/>
          <w:sz w:val="28"/>
          <w:szCs w:val="28"/>
          <w:rtl/>
        </w:rPr>
        <w:t>البعد الوظيفي والتنظيمي تقييم بيئة العمل والرضا الوظيفي، وتأثير التسرب الوظيفي على أداء المنظمة.</w:t>
      </w:r>
    </w:p>
    <w:p w14:paraId="7BDE40B7" w14:textId="5CACEAE2" w:rsidR="00FD688D" w:rsidRPr="00CC4A2D" w:rsidRDefault="00FD688D" w:rsidP="00E95AA4">
      <w:pPr>
        <w:pStyle w:val="a5"/>
        <w:numPr>
          <w:ilvl w:val="0"/>
          <w:numId w:val="9"/>
        </w:numPr>
        <w:spacing w:before="100" w:beforeAutospacing="1" w:after="100" w:afterAutospacing="1" w:line="360" w:lineRule="auto"/>
        <w:jc w:val="both"/>
        <w:rPr>
          <w:rFonts w:ascii="Sakkal Majalla" w:hAnsi="Sakkal Majalla" w:cs="Sakkal Majalla"/>
          <w:sz w:val="28"/>
          <w:szCs w:val="28"/>
          <w:rtl/>
        </w:rPr>
      </w:pPr>
      <w:r w:rsidRPr="00CC4A2D">
        <w:rPr>
          <w:rFonts w:ascii="Sakkal Majalla" w:hAnsi="Sakkal Majalla" w:cs="Sakkal Majalla"/>
          <w:sz w:val="28"/>
          <w:szCs w:val="28"/>
          <w:rtl/>
        </w:rPr>
        <w:t>البعد المالي</w:t>
      </w:r>
      <w:r w:rsidR="001518FF" w:rsidRPr="00CC4A2D">
        <w:rPr>
          <w:rFonts w:ascii="Sakkal Majalla" w:hAnsi="Sakkal Majalla" w:cs="Sakkal Majalla"/>
          <w:sz w:val="28"/>
          <w:szCs w:val="28"/>
          <w:rtl/>
        </w:rPr>
        <w:t xml:space="preserve">: </w:t>
      </w:r>
      <w:r w:rsidRPr="00CC4A2D">
        <w:rPr>
          <w:rFonts w:ascii="Sakkal Majalla" w:hAnsi="Sakkal Majalla" w:cs="Sakkal Majalla"/>
          <w:sz w:val="28"/>
          <w:szCs w:val="28"/>
          <w:rtl/>
        </w:rPr>
        <w:t>مناقشة تكاليف التوظيف والتدريب المرتبطة بالتسرب الوظيفي.</w:t>
      </w:r>
    </w:p>
    <w:p w14:paraId="7A08F23B" w14:textId="6057647D" w:rsidR="003F37E7" w:rsidRPr="00CC4A2D" w:rsidRDefault="00FD688D" w:rsidP="00E95AA4">
      <w:pPr>
        <w:pStyle w:val="a5"/>
        <w:numPr>
          <w:ilvl w:val="0"/>
          <w:numId w:val="9"/>
        </w:numPr>
        <w:spacing w:before="100" w:beforeAutospacing="1" w:after="100" w:afterAutospacing="1" w:line="360" w:lineRule="auto"/>
        <w:jc w:val="both"/>
        <w:rPr>
          <w:rFonts w:ascii="Sakkal Majalla" w:hAnsi="Sakkal Majalla" w:cs="Sakkal Majalla"/>
          <w:sz w:val="28"/>
          <w:szCs w:val="28"/>
          <w:rtl/>
        </w:rPr>
      </w:pPr>
      <w:r w:rsidRPr="00CC4A2D">
        <w:rPr>
          <w:rFonts w:ascii="Sakkal Majalla" w:hAnsi="Sakkal Majalla" w:cs="Sakkal Majalla"/>
          <w:sz w:val="28"/>
          <w:szCs w:val="28"/>
          <w:rtl/>
        </w:rPr>
        <w:t>البعد الاستراتيجي استعراض وتقييم استراتيجيات الحد من التسرب الوظيفي المعتمدة.</w:t>
      </w:r>
    </w:p>
    <w:p w14:paraId="06DCFDE8" w14:textId="65F0EBF0" w:rsidR="00FD688D" w:rsidRPr="00C27EE1" w:rsidRDefault="00FD688D" w:rsidP="00E95AA4">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rtl/>
        </w:rPr>
      </w:pPr>
      <w:r w:rsidRPr="00C27EE1">
        <w:rPr>
          <w:rFonts w:ascii="Sakkal Majalla" w:hAnsi="Sakkal Majalla" w:cs="Sakkal Majalla"/>
          <w:b/>
          <w:bCs/>
          <w:sz w:val="28"/>
          <w:szCs w:val="28"/>
          <w:rtl/>
        </w:rPr>
        <w:t>صياغة الأداءات السلوكية للمقابلة</w:t>
      </w:r>
    </w:p>
    <w:p w14:paraId="67055B36" w14:textId="0B2E4A1A" w:rsidR="00FD688D" w:rsidRPr="00CC4A2D" w:rsidRDefault="00FD688D" w:rsidP="00E95AA4">
      <w:pPr>
        <w:pStyle w:val="a5"/>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CC4A2D">
        <w:rPr>
          <w:rFonts w:ascii="Sakkal Majalla" w:hAnsi="Sakkal Majalla" w:cs="Sakkal Majalla"/>
          <w:b/>
          <w:bCs/>
          <w:sz w:val="28"/>
          <w:szCs w:val="28"/>
          <w:rtl/>
        </w:rPr>
        <w:t>المعلومات الأساسية</w:t>
      </w:r>
      <w:r w:rsidR="001518FF" w:rsidRPr="00CC4A2D">
        <w:rPr>
          <w:rFonts w:ascii="Sakkal Majalla" w:hAnsi="Sakkal Majalla" w:cs="Sakkal Majalla"/>
          <w:b/>
          <w:bCs/>
          <w:sz w:val="28"/>
          <w:szCs w:val="28"/>
          <w:rtl/>
        </w:rPr>
        <w:t xml:space="preserve">: </w:t>
      </w:r>
    </w:p>
    <w:p w14:paraId="53890DB8" w14:textId="15F4D6A9" w:rsidR="00FD688D" w:rsidRPr="00C27EE1" w:rsidRDefault="00FD688D"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يرجى تقديم نبذة عن الشركة ودوركم في إدارة الموارد البشرية.</w:t>
      </w:r>
    </w:p>
    <w:p w14:paraId="70B68062" w14:textId="4586F769" w:rsidR="00FD688D" w:rsidRPr="00C27EE1" w:rsidRDefault="00FD688D"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ما هي تجربتكم العملية في التعامل مع قضايا التسرب الوظيفي؟</w:t>
      </w:r>
    </w:p>
    <w:p w14:paraId="246819C7" w14:textId="46920BFD" w:rsidR="00FD688D" w:rsidRPr="00C27EE1" w:rsidRDefault="00FD688D" w:rsidP="00E95AA4">
      <w:pPr>
        <w:pStyle w:val="a5"/>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C27EE1">
        <w:rPr>
          <w:rFonts w:ascii="Sakkal Majalla" w:hAnsi="Sakkal Majalla" w:cs="Sakkal Majalla"/>
          <w:b/>
          <w:bCs/>
          <w:sz w:val="28"/>
          <w:szCs w:val="28"/>
          <w:rtl/>
        </w:rPr>
        <w:t>العوامل المؤثرة على التسرب الوظيفي</w:t>
      </w:r>
    </w:p>
    <w:p w14:paraId="48B1A99B" w14:textId="3498C127" w:rsidR="00FD688D" w:rsidRPr="00C27EE1" w:rsidRDefault="00FD688D"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كيف تقيمون بيئة العمل في الشركة؟ ما هي أهم المشاكل التي </w:t>
      </w:r>
      <w:proofErr w:type="spellStart"/>
      <w:r w:rsidRPr="00C27EE1">
        <w:rPr>
          <w:rFonts w:ascii="Sakkal Majalla" w:hAnsi="Sakkal Majalla" w:cs="Sakkal Majalla"/>
          <w:sz w:val="28"/>
          <w:szCs w:val="28"/>
          <w:rtl/>
        </w:rPr>
        <w:t>تواجهونها</w:t>
      </w:r>
      <w:proofErr w:type="spellEnd"/>
      <w:r w:rsidRPr="00C27EE1">
        <w:rPr>
          <w:rFonts w:ascii="Sakkal Majalla" w:hAnsi="Sakkal Majalla" w:cs="Sakkal Majalla"/>
          <w:sz w:val="28"/>
          <w:szCs w:val="28"/>
          <w:rtl/>
        </w:rPr>
        <w:t xml:space="preserve"> في هذا الجانب؟</w:t>
      </w:r>
    </w:p>
    <w:p w14:paraId="62C46FA1" w14:textId="49CA04B9" w:rsidR="00FD688D" w:rsidRPr="00C27EE1" w:rsidRDefault="00FD688D"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ما هي الحوافز المقدمة للموظفين للبقاء في الشركة؟ وهل ترى أنها كافية؟</w:t>
      </w:r>
    </w:p>
    <w:p w14:paraId="5BF43198" w14:textId="11D58A83" w:rsidR="00FD688D" w:rsidRPr="00C27EE1" w:rsidRDefault="00FD688D"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هل تتوفر فرص كافية للتطوير المهني للموظفين؟ كيف تعالجون هذه الحاجة؟</w:t>
      </w:r>
    </w:p>
    <w:p w14:paraId="421F7F97" w14:textId="58FD9793" w:rsidR="00FD688D" w:rsidRPr="00C27EE1" w:rsidRDefault="00FD688D" w:rsidP="00E95AA4">
      <w:pPr>
        <w:pStyle w:val="a5"/>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C27EE1">
        <w:rPr>
          <w:rFonts w:ascii="Sakkal Majalla" w:hAnsi="Sakkal Majalla" w:cs="Sakkal Majalla"/>
          <w:b/>
          <w:bCs/>
          <w:sz w:val="28"/>
          <w:szCs w:val="28"/>
          <w:rtl/>
        </w:rPr>
        <w:t>أداء المنظمة</w:t>
      </w:r>
      <w:r w:rsidR="001518FF" w:rsidRPr="00C27EE1">
        <w:rPr>
          <w:rFonts w:ascii="Sakkal Majalla" w:hAnsi="Sakkal Majalla" w:cs="Sakkal Majalla"/>
          <w:b/>
          <w:bCs/>
          <w:sz w:val="28"/>
          <w:szCs w:val="28"/>
          <w:rtl/>
        </w:rPr>
        <w:t xml:space="preserve">: </w:t>
      </w:r>
    </w:p>
    <w:p w14:paraId="4D6EA8DC" w14:textId="63A0AEAF" w:rsidR="00FD688D" w:rsidRPr="00C27EE1" w:rsidRDefault="00FD688D"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كيف تقيمون أداء الشركة عمومًا؟ هل لاحظتم تأثير التسرب الوظيفي على الأداء؟</w:t>
      </w:r>
    </w:p>
    <w:p w14:paraId="1CE46958" w14:textId="7650F908" w:rsidR="00FD688D" w:rsidRPr="00C27EE1" w:rsidRDefault="00FD688D"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كم مرة يتم استبدال الموظفين في الشركة خلال العام؟ وما هي تكاليف هذا الاستبدال؟</w:t>
      </w:r>
    </w:p>
    <w:p w14:paraId="01AA0E4B" w14:textId="1A689D22" w:rsidR="00FD688D" w:rsidRPr="00C27EE1" w:rsidRDefault="00FD688D" w:rsidP="00E95AA4">
      <w:pPr>
        <w:pStyle w:val="a5"/>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C27EE1">
        <w:rPr>
          <w:rFonts w:ascii="Sakkal Majalla" w:hAnsi="Sakkal Majalla" w:cs="Sakkal Majalla"/>
          <w:b/>
          <w:bCs/>
          <w:sz w:val="28"/>
          <w:szCs w:val="28"/>
          <w:rtl/>
        </w:rPr>
        <w:t>تكاليف التوظيف والتدريب</w:t>
      </w:r>
      <w:r w:rsidR="001518FF" w:rsidRPr="00C27EE1">
        <w:rPr>
          <w:rFonts w:ascii="Sakkal Majalla" w:hAnsi="Sakkal Majalla" w:cs="Sakkal Majalla"/>
          <w:b/>
          <w:bCs/>
          <w:sz w:val="28"/>
          <w:szCs w:val="28"/>
          <w:rtl/>
        </w:rPr>
        <w:t xml:space="preserve">:  </w:t>
      </w:r>
    </w:p>
    <w:p w14:paraId="73F304FF" w14:textId="7D84DF50" w:rsidR="00FD688D" w:rsidRPr="00C27EE1" w:rsidRDefault="00FD688D"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كيف يؤثر التسرب الوظيفي على تكاليف التوظيف والتدريب في الشركة؟ هل لديكم تقدير محدد لهذه التكاليف؟</w:t>
      </w:r>
    </w:p>
    <w:p w14:paraId="044EF11C" w14:textId="314FCFA0" w:rsidR="00FD688D" w:rsidRPr="00C27EE1" w:rsidRDefault="00FD688D"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ما هي الخطوات التي تتخذونها للحد من هذه التكاليف؟</w:t>
      </w:r>
    </w:p>
    <w:p w14:paraId="63847CC3" w14:textId="3203B1B1" w:rsidR="00FD688D" w:rsidRPr="00C27EE1" w:rsidRDefault="00FD688D" w:rsidP="00E95AA4">
      <w:pPr>
        <w:pStyle w:val="a5"/>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C27EE1">
        <w:rPr>
          <w:rFonts w:ascii="Sakkal Majalla" w:hAnsi="Sakkal Majalla" w:cs="Sakkal Majalla"/>
          <w:b/>
          <w:bCs/>
          <w:sz w:val="28"/>
          <w:szCs w:val="28"/>
          <w:rtl/>
        </w:rPr>
        <w:t>استراتيجيات الحد من التسرب الوظيفي</w:t>
      </w:r>
      <w:r w:rsidR="001518FF" w:rsidRPr="00C27EE1">
        <w:rPr>
          <w:rFonts w:ascii="Sakkal Majalla" w:hAnsi="Sakkal Majalla" w:cs="Sakkal Majalla"/>
          <w:b/>
          <w:bCs/>
          <w:sz w:val="28"/>
          <w:szCs w:val="28"/>
          <w:rtl/>
        </w:rPr>
        <w:t xml:space="preserve">: </w:t>
      </w:r>
    </w:p>
    <w:p w14:paraId="6CB32A84" w14:textId="0AB23327" w:rsidR="00FD688D" w:rsidRPr="008B57AA" w:rsidRDefault="00FD688D"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8B57AA">
        <w:rPr>
          <w:rFonts w:ascii="Sakkal Majalla" w:hAnsi="Sakkal Majalla" w:cs="Sakkal Majalla"/>
          <w:sz w:val="28"/>
          <w:szCs w:val="28"/>
          <w:rtl/>
        </w:rPr>
        <w:t>ما هي الاستراتيجيات المعتمدة للحد من التسرب الوظيفي في الشركة؟ هل تستعرضون فعاليتها بانتظام؟</w:t>
      </w:r>
    </w:p>
    <w:p w14:paraId="30846554" w14:textId="408CC253" w:rsidR="00823E58" w:rsidRPr="008B57AA" w:rsidRDefault="00FD688D"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8B57AA">
        <w:rPr>
          <w:rFonts w:ascii="Sakkal Majalla" w:hAnsi="Sakkal Majalla" w:cs="Sakkal Majalla"/>
          <w:sz w:val="28"/>
          <w:szCs w:val="28"/>
          <w:rtl/>
        </w:rPr>
        <w:t>هل هناك استراتيجيات جديدة تنوون تطبيقها لتحسين استقرار القوى العاملة</w:t>
      </w:r>
      <w:r w:rsidR="001518FF" w:rsidRPr="008B57AA">
        <w:rPr>
          <w:rFonts w:ascii="Sakkal Majalla" w:hAnsi="Sakkal Majalla" w:cs="Sakkal Majalla"/>
          <w:sz w:val="28"/>
          <w:szCs w:val="28"/>
          <w:rtl/>
        </w:rPr>
        <w:t xml:space="preserve">. </w:t>
      </w:r>
    </w:p>
    <w:p w14:paraId="127174F9" w14:textId="176A74C4" w:rsidR="00305A95" w:rsidRPr="00672039" w:rsidRDefault="00672039" w:rsidP="00CC4A2D">
      <w:pPr>
        <w:pStyle w:val="a5"/>
        <w:spacing w:before="100" w:beforeAutospacing="1" w:after="100" w:afterAutospacing="1" w:line="360" w:lineRule="auto"/>
        <w:ind w:left="0"/>
        <w:jc w:val="both"/>
        <w:outlineLvl w:val="1"/>
        <w:rPr>
          <w:rFonts w:ascii="Sakkal Majalla" w:hAnsi="Sakkal Majalla" w:cs="Sakkal Majalla"/>
          <w:b/>
          <w:bCs/>
          <w:sz w:val="36"/>
          <w:szCs w:val="36"/>
        </w:rPr>
      </w:pPr>
      <w:bookmarkStart w:id="16" w:name="_Toc180357230"/>
      <w:r>
        <w:rPr>
          <w:rFonts w:ascii="Sakkal Majalla" w:hAnsi="Sakkal Majalla" w:cs="Sakkal Majalla" w:hint="cs"/>
          <w:b/>
          <w:bCs/>
          <w:sz w:val="36"/>
          <w:szCs w:val="36"/>
          <w:rtl/>
        </w:rPr>
        <w:t xml:space="preserve">12.1 </w:t>
      </w:r>
      <w:r w:rsidRPr="00672039">
        <w:rPr>
          <w:rFonts w:ascii="Sakkal Majalla" w:hAnsi="Sakkal Majalla" w:cs="Sakkal Majalla" w:hint="cs"/>
          <w:b/>
          <w:bCs/>
          <w:sz w:val="36"/>
          <w:szCs w:val="36"/>
          <w:rtl/>
        </w:rPr>
        <w:t>الاستبيانات:</w:t>
      </w:r>
      <w:bookmarkEnd w:id="16"/>
      <w:r w:rsidR="00305A95" w:rsidRPr="00672039">
        <w:rPr>
          <w:rFonts w:ascii="Sakkal Majalla" w:hAnsi="Sakkal Majalla" w:cs="Sakkal Majalla"/>
          <w:b/>
          <w:bCs/>
          <w:sz w:val="36"/>
          <w:szCs w:val="36"/>
          <w:rtl/>
        </w:rPr>
        <w:t xml:space="preserve"> </w:t>
      </w:r>
    </w:p>
    <w:p w14:paraId="3A55BD61" w14:textId="77777777" w:rsidR="00687272" w:rsidRPr="00C27EE1" w:rsidRDefault="004617E9" w:rsidP="00E95AA4">
      <w:pPr>
        <w:pStyle w:val="a5"/>
        <w:numPr>
          <w:ilvl w:val="0"/>
          <w:numId w:val="7"/>
        </w:numPr>
        <w:spacing w:before="100" w:beforeAutospacing="1" w:after="100" w:afterAutospacing="1" w:line="360" w:lineRule="auto"/>
        <w:ind w:left="423"/>
        <w:jc w:val="both"/>
        <w:rPr>
          <w:rFonts w:ascii="Sakkal Majalla" w:hAnsi="Sakkal Majalla" w:cs="Sakkal Majalla"/>
          <w:b/>
          <w:bCs/>
          <w:sz w:val="28"/>
          <w:szCs w:val="28"/>
        </w:rPr>
      </w:pPr>
      <w:r w:rsidRPr="00C27EE1">
        <w:rPr>
          <w:rFonts w:ascii="Sakkal Majalla" w:hAnsi="Sakkal Majalla" w:cs="Sakkal Majalla"/>
          <w:b/>
          <w:bCs/>
          <w:sz w:val="28"/>
          <w:szCs w:val="28"/>
          <w:rtl/>
        </w:rPr>
        <w:t>تحديد الهدف من الاستبيان</w:t>
      </w:r>
      <w:r w:rsidR="00687272" w:rsidRPr="00C27EE1">
        <w:rPr>
          <w:rFonts w:ascii="Sakkal Majalla" w:hAnsi="Sakkal Majalla" w:cs="Sakkal Majalla"/>
          <w:b/>
          <w:bCs/>
          <w:sz w:val="28"/>
          <w:szCs w:val="28"/>
          <w:rtl/>
        </w:rPr>
        <w:t>:</w:t>
      </w:r>
    </w:p>
    <w:p w14:paraId="51E9A55D" w14:textId="77777777" w:rsidR="00687272" w:rsidRPr="00C27EE1" w:rsidRDefault="004617E9" w:rsidP="00852913">
      <w:pPr>
        <w:pStyle w:val="a5"/>
        <w:spacing w:before="100" w:beforeAutospacing="1" w:after="100" w:afterAutospacing="1" w:line="360" w:lineRule="auto"/>
        <w:ind w:left="0" w:firstLine="720"/>
        <w:jc w:val="both"/>
        <w:rPr>
          <w:rFonts w:ascii="Sakkal Majalla" w:hAnsi="Sakkal Majalla" w:cs="Sakkal Majalla"/>
          <w:sz w:val="28"/>
          <w:szCs w:val="28"/>
          <w:rtl/>
        </w:rPr>
      </w:pPr>
      <w:r w:rsidRPr="00C27EE1">
        <w:rPr>
          <w:rFonts w:ascii="Sakkal Majalla" w:hAnsi="Sakkal Majalla" w:cs="Sakkal Majalla"/>
          <w:sz w:val="28"/>
          <w:szCs w:val="28"/>
          <w:rtl/>
        </w:rPr>
        <w:t xml:space="preserve">يهدف هذا الاستبيان إلى تحليل وفهم </w:t>
      </w:r>
      <w:r w:rsidR="0072244F" w:rsidRPr="00C27EE1">
        <w:rPr>
          <w:rFonts w:ascii="Sakkal Majalla" w:hAnsi="Sakkal Majalla" w:cs="Sakkal Majalla"/>
          <w:sz w:val="28"/>
          <w:szCs w:val="28"/>
          <w:rtl/>
        </w:rPr>
        <w:t xml:space="preserve"> مخاطر </w:t>
      </w:r>
      <w:r w:rsidRPr="00C27EE1">
        <w:rPr>
          <w:rFonts w:ascii="Sakkal Majalla" w:hAnsi="Sakkal Majalla" w:cs="Sakkal Majalla"/>
          <w:sz w:val="28"/>
          <w:szCs w:val="28"/>
          <w:rtl/>
        </w:rPr>
        <w:t>التسرب الوظيفي في شركات المقاولات، وتحديد العلاقة بين التسرب الوظيفي وأداء المنظمة، وتقييم تكاليف التوظيف والتدريب المرتبطة بالتسرب، واستكشاف فعالية استراتيجيات الحد من التسرب الوظيفي.</w:t>
      </w:r>
    </w:p>
    <w:p w14:paraId="05701378" w14:textId="710DA428" w:rsidR="004617E9" w:rsidRPr="00C27EE1" w:rsidRDefault="004617E9" w:rsidP="00E95AA4">
      <w:pPr>
        <w:pStyle w:val="a5"/>
        <w:numPr>
          <w:ilvl w:val="0"/>
          <w:numId w:val="7"/>
        </w:numPr>
        <w:spacing w:before="100" w:beforeAutospacing="1" w:after="100" w:afterAutospacing="1" w:line="360" w:lineRule="auto"/>
        <w:ind w:left="423"/>
        <w:jc w:val="both"/>
        <w:rPr>
          <w:rFonts w:ascii="Sakkal Majalla" w:hAnsi="Sakkal Majalla" w:cs="Sakkal Majalla"/>
          <w:b/>
          <w:bCs/>
          <w:sz w:val="28"/>
          <w:szCs w:val="28"/>
          <w:rtl/>
        </w:rPr>
      </w:pPr>
      <w:r w:rsidRPr="00C27EE1">
        <w:rPr>
          <w:rFonts w:ascii="Sakkal Majalla" w:hAnsi="Sakkal Majalla" w:cs="Sakkal Majalla"/>
          <w:b/>
          <w:bCs/>
          <w:sz w:val="28"/>
          <w:szCs w:val="28"/>
          <w:rtl/>
        </w:rPr>
        <w:t>تحديد محتوى الاستبيان</w:t>
      </w:r>
      <w:r w:rsidR="00687272" w:rsidRPr="00C27EE1">
        <w:rPr>
          <w:rFonts w:ascii="Sakkal Majalla" w:hAnsi="Sakkal Majalla" w:cs="Sakkal Majalla"/>
          <w:b/>
          <w:bCs/>
          <w:sz w:val="28"/>
          <w:szCs w:val="28"/>
          <w:rtl/>
        </w:rPr>
        <w:t xml:space="preserve">: </w:t>
      </w:r>
    </w:p>
    <w:p w14:paraId="37A79DB7" w14:textId="3055E37B" w:rsidR="004617E9" w:rsidRPr="008B57AA" w:rsidRDefault="001600B5" w:rsidP="00E95AA4">
      <w:pPr>
        <w:pStyle w:val="a5"/>
        <w:numPr>
          <w:ilvl w:val="0"/>
          <w:numId w:val="8"/>
        </w:numPr>
        <w:spacing w:before="100" w:beforeAutospacing="1" w:after="100" w:afterAutospacing="1" w:line="360" w:lineRule="auto"/>
        <w:ind w:left="706"/>
        <w:jc w:val="both"/>
        <w:rPr>
          <w:rFonts w:ascii="Sakkal Majalla" w:hAnsi="Sakkal Majalla" w:cs="Sakkal Majalla"/>
          <w:sz w:val="28"/>
          <w:szCs w:val="28"/>
          <w:rtl/>
        </w:rPr>
      </w:pPr>
      <w:r w:rsidRPr="008B57AA">
        <w:rPr>
          <w:rFonts w:ascii="Sakkal Majalla" w:hAnsi="Sakkal Majalla" w:cs="Sakkal Majalla"/>
          <w:sz w:val="28"/>
          <w:szCs w:val="28"/>
          <w:rtl/>
        </w:rPr>
        <w:t>ا</w:t>
      </w:r>
      <w:r w:rsidR="004617E9" w:rsidRPr="008B57AA">
        <w:rPr>
          <w:rFonts w:ascii="Sakkal Majalla" w:hAnsi="Sakkal Majalla" w:cs="Sakkal Majalla"/>
          <w:sz w:val="28"/>
          <w:szCs w:val="28"/>
          <w:rtl/>
        </w:rPr>
        <w:t>لمعلومات الديموغرافية معلومات أساسية عن المشاركين مثل العمر، الجنس، المستوى التعليمي، والخبرة العملية.</w:t>
      </w:r>
    </w:p>
    <w:p w14:paraId="345A3505" w14:textId="73F6CB1F" w:rsidR="004617E9" w:rsidRPr="008B57AA" w:rsidRDefault="004617E9" w:rsidP="00E95AA4">
      <w:pPr>
        <w:pStyle w:val="a5"/>
        <w:numPr>
          <w:ilvl w:val="0"/>
          <w:numId w:val="8"/>
        </w:numPr>
        <w:spacing w:before="100" w:beforeAutospacing="1" w:after="100" w:afterAutospacing="1" w:line="360" w:lineRule="auto"/>
        <w:ind w:left="706"/>
        <w:jc w:val="both"/>
        <w:rPr>
          <w:rFonts w:ascii="Sakkal Majalla" w:hAnsi="Sakkal Majalla" w:cs="Sakkal Majalla"/>
          <w:sz w:val="28"/>
          <w:szCs w:val="28"/>
          <w:rtl/>
        </w:rPr>
      </w:pPr>
      <w:r w:rsidRPr="008B57AA">
        <w:rPr>
          <w:rFonts w:ascii="Sakkal Majalla" w:hAnsi="Sakkal Majalla" w:cs="Sakkal Majalla"/>
          <w:sz w:val="28"/>
          <w:szCs w:val="28"/>
          <w:rtl/>
        </w:rPr>
        <w:t>العوامل المؤثرة على التسرب الوظيفي</w:t>
      </w:r>
      <w:r w:rsidR="001600B5" w:rsidRPr="008B57AA">
        <w:rPr>
          <w:rFonts w:ascii="Sakkal Majalla" w:hAnsi="Sakkal Majalla" w:cs="Sakkal Majalla"/>
          <w:sz w:val="28"/>
          <w:szCs w:val="28"/>
          <w:rtl/>
        </w:rPr>
        <w:t xml:space="preserve">: </w:t>
      </w:r>
      <w:r w:rsidRPr="008B57AA">
        <w:rPr>
          <w:rFonts w:ascii="Sakkal Majalla" w:hAnsi="Sakkal Majalla" w:cs="Sakkal Majalla"/>
          <w:sz w:val="28"/>
          <w:szCs w:val="28"/>
          <w:rtl/>
        </w:rPr>
        <w:t>تقييم البيئة الوظيفية، الرضا الوظيفي، الفرص المهنية، والحوافز.</w:t>
      </w:r>
    </w:p>
    <w:p w14:paraId="03B0DBDC" w14:textId="3E88C3FA" w:rsidR="004617E9" w:rsidRPr="008B57AA" w:rsidRDefault="004617E9" w:rsidP="00E95AA4">
      <w:pPr>
        <w:pStyle w:val="a5"/>
        <w:numPr>
          <w:ilvl w:val="0"/>
          <w:numId w:val="8"/>
        </w:numPr>
        <w:spacing w:before="100" w:beforeAutospacing="1" w:after="100" w:afterAutospacing="1" w:line="360" w:lineRule="auto"/>
        <w:ind w:left="706"/>
        <w:jc w:val="both"/>
        <w:rPr>
          <w:rFonts w:ascii="Sakkal Majalla" w:hAnsi="Sakkal Majalla" w:cs="Sakkal Majalla"/>
          <w:sz w:val="28"/>
          <w:szCs w:val="28"/>
          <w:rtl/>
        </w:rPr>
      </w:pPr>
      <w:r w:rsidRPr="008B57AA">
        <w:rPr>
          <w:rFonts w:ascii="Sakkal Majalla" w:hAnsi="Sakkal Majalla" w:cs="Sakkal Majalla"/>
          <w:sz w:val="28"/>
          <w:szCs w:val="28"/>
          <w:rtl/>
        </w:rPr>
        <w:t>أداء المنظمة</w:t>
      </w:r>
      <w:r w:rsidR="001600B5" w:rsidRPr="008B57AA">
        <w:rPr>
          <w:rFonts w:ascii="Sakkal Majalla" w:hAnsi="Sakkal Majalla" w:cs="Sakkal Majalla"/>
          <w:sz w:val="28"/>
          <w:szCs w:val="28"/>
          <w:rtl/>
        </w:rPr>
        <w:t xml:space="preserve">: </w:t>
      </w:r>
      <w:r w:rsidRPr="008B57AA">
        <w:rPr>
          <w:rFonts w:ascii="Sakkal Majalla" w:hAnsi="Sakkal Majalla" w:cs="Sakkal Majalla"/>
          <w:sz w:val="28"/>
          <w:szCs w:val="28"/>
          <w:rtl/>
        </w:rPr>
        <w:t>قياس أداء المنظمة من خلال إنتاجية الموظفين، جودة العمل، ورضا العملاء.</w:t>
      </w:r>
    </w:p>
    <w:p w14:paraId="32EF2EA3" w14:textId="49733CD5" w:rsidR="004617E9" w:rsidRPr="008B57AA" w:rsidRDefault="004617E9" w:rsidP="00E95AA4">
      <w:pPr>
        <w:pStyle w:val="a5"/>
        <w:numPr>
          <w:ilvl w:val="0"/>
          <w:numId w:val="8"/>
        </w:numPr>
        <w:spacing w:before="100" w:beforeAutospacing="1" w:after="100" w:afterAutospacing="1" w:line="360" w:lineRule="auto"/>
        <w:ind w:left="706"/>
        <w:jc w:val="both"/>
        <w:rPr>
          <w:rFonts w:ascii="Sakkal Majalla" w:hAnsi="Sakkal Majalla" w:cs="Sakkal Majalla"/>
          <w:sz w:val="28"/>
          <w:szCs w:val="28"/>
          <w:rtl/>
        </w:rPr>
      </w:pPr>
      <w:r w:rsidRPr="008B57AA">
        <w:rPr>
          <w:rFonts w:ascii="Sakkal Majalla" w:hAnsi="Sakkal Majalla" w:cs="Sakkal Majalla"/>
          <w:sz w:val="28"/>
          <w:szCs w:val="28"/>
          <w:rtl/>
        </w:rPr>
        <w:t>تكاليف التوظيف والتدريب</w:t>
      </w:r>
      <w:r w:rsidR="001600B5" w:rsidRPr="008B57AA">
        <w:rPr>
          <w:rFonts w:ascii="Sakkal Majalla" w:hAnsi="Sakkal Majalla" w:cs="Sakkal Majalla"/>
          <w:sz w:val="28"/>
          <w:szCs w:val="28"/>
          <w:rtl/>
        </w:rPr>
        <w:t xml:space="preserve">: </w:t>
      </w:r>
      <w:r w:rsidRPr="008B57AA">
        <w:rPr>
          <w:rFonts w:ascii="Sakkal Majalla" w:hAnsi="Sakkal Majalla" w:cs="Sakkal Majalla"/>
          <w:sz w:val="28"/>
          <w:szCs w:val="28"/>
          <w:rtl/>
        </w:rPr>
        <w:t>تقييم تأثير التسرب الوظيفي على تكاليف التوظيف والتدريب.</w:t>
      </w:r>
    </w:p>
    <w:p w14:paraId="60B1C420" w14:textId="55FBC312" w:rsidR="004617E9" w:rsidRPr="008B57AA" w:rsidRDefault="004617E9" w:rsidP="00E95AA4">
      <w:pPr>
        <w:pStyle w:val="a5"/>
        <w:numPr>
          <w:ilvl w:val="0"/>
          <w:numId w:val="8"/>
        </w:numPr>
        <w:spacing w:before="100" w:beforeAutospacing="1" w:after="100" w:afterAutospacing="1" w:line="360" w:lineRule="auto"/>
        <w:ind w:left="706"/>
        <w:jc w:val="both"/>
        <w:rPr>
          <w:rFonts w:ascii="Sakkal Majalla" w:hAnsi="Sakkal Majalla" w:cs="Sakkal Majalla"/>
          <w:sz w:val="28"/>
          <w:szCs w:val="28"/>
          <w:rtl/>
        </w:rPr>
      </w:pPr>
      <w:r w:rsidRPr="008B57AA">
        <w:rPr>
          <w:rFonts w:ascii="Sakkal Majalla" w:hAnsi="Sakkal Majalla" w:cs="Sakkal Majalla"/>
          <w:sz w:val="28"/>
          <w:szCs w:val="28"/>
          <w:rtl/>
        </w:rPr>
        <w:t>استراتيجيات الحد من التسرب الوظيفي تقييم فعالية الاستراتيجيات المستخدمة للحد من التسرب الوظيفي.</w:t>
      </w:r>
    </w:p>
    <w:p w14:paraId="1EBDDFC3" w14:textId="64E2FE92" w:rsidR="004617E9" w:rsidRPr="008B57AA" w:rsidRDefault="004617E9" w:rsidP="00E95AA4">
      <w:pPr>
        <w:pStyle w:val="a5"/>
        <w:numPr>
          <w:ilvl w:val="0"/>
          <w:numId w:val="7"/>
        </w:numPr>
        <w:spacing w:before="100" w:beforeAutospacing="1" w:after="100" w:afterAutospacing="1" w:line="360" w:lineRule="auto"/>
        <w:ind w:left="423"/>
        <w:jc w:val="both"/>
        <w:rPr>
          <w:rFonts w:ascii="Sakkal Majalla" w:hAnsi="Sakkal Majalla" w:cs="Sakkal Majalla"/>
          <w:b/>
          <w:bCs/>
          <w:sz w:val="28"/>
          <w:szCs w:val="28"/>
          <w:rtl/>
        </w:rPr>
      </w:pPr>
      <w:r w:rsidRPr="008B57AA">
        <w:rPr>
          <w:rFonts w:ascii="Sakkal Majalla" w:hAnsi="Sakkal Majalla" w:cs="Sakkal Majalla"/>
          <w:b/>
          <w:bCs/>
          <w:sz w:val="28"/>
          <w:szCs w:val="28"/>
          <w:rtl/>
        </w:rPr>
        <w:t>تحديد أبعاد الاستبيان</w:t>
      </w:r>
      <w:r w:rsidR="00394049" w:rsidRPr="008B57AA">
        <w:rPr>
          <w:rFonts w:ascii="Sakkal Majalla" w:hAnsi="Sakkal Majalla" w:cs="Sakkal Majalla"/>
          <w:b/>
          <w:bCs/>
          <w:sz w:val="28"/>
          <w:szCs w:val="28"/>
          <w:rtl/>
        </w:rPr>
        <w:t xml:space="preserve">: </w:t>
      </w:r>
    </w:p>
    <w:p w14:paraId="753DF109" w14:textId="1684E5EC" w:rsidR="004617E9" w:rsidRPr="008B57AA" w:rsidRDefault="004617E9" w:rsidP="00E95AA4">
      <w:pPr>
        <w:pStyle w:val="a5"/>
        <w:numPr>
          <w:ilvl w:val="0"/>
          <w:numId w:val="6"/>
        </w:numPr>
        <w:spacing w:before="100" w:beforeAutospacing="1" w:after="100" w:afterAutospacing="1" w:line="360" w:lineRule="auto"/>
        <w:ind w:left="1273"/>
        <w:jc w:val="both"/>
        <w:rPr>
          <w:rFonts w:ascii="Sakkal Majalla" w:hAnsi="Sakkal Majalla" w:cs="Sakkal Majalla"/>
          <w:sz w:val="28"/>
          <w:szCs w:val="28"/>
          <w:rtl/>
        </w:rPr>
      </w:pPr>
      <w:r w:rsidRPr="008B57AA">
        <w:rPr>
          <w:rFonts w:ascii="Sakkal Majalla" w:hAnsi="Sakkal Majalla" w:cs="Sakkal Majalla"/>
          <w:sz w:val="28"/>
          <w:szCs w:val="28"/>
          <w:rtl/>
        </w:rPr>
        <w:t>البعد الديموغرافي</w:t>
      </w:r>
      <w:r w:rsidR="00394049" w:rsidRPr="008B57AA">
        <w:rPr>
          <w:rFonts w:ascii="Sakkal Majalla" w:hAnsi="Sakkal Majalla" w:cs="Sakkal Majalla"/>
          <w:sz w:val="28"/>
          <w:szCs w:val="28"/>
          <w:rtl/>
        </w:rPr>
        <w:t xml:space="preserve">: </w:t>
      </w:r>
      <w:r w:rsidRPr="008B57AA">
        <w:rPr>
          <w:rFonts w:ascii="Sakkal Majalla" w:hAnsi="Sakkal Majalla" w:cs="Sakkal Majalla"/>
          <w:sz w:val="28"/>
          <w:szCs w:val="28"/>
          <w:rtl/>
        </w:rPr>
        <w:t>جمع البيانات الديموغرافية الأساسية للمشاركين.</w:t>
      </w:r>
    </w:p>
    <w:p w14:paraId="6454E51F" w14:textId="0A2DACF6" w:rsidR="004617E9" w:rsidRPr="008B57AA" w:rsidRDefault="004617E9" w:rsidP="00E95AA4">
      <w:pPr>
        <w:pStyle w:val="a5"/>
        <w:numPr>
          <w:ilvl w:val="0"/>
          <w:numId w:val="6"/>
        </w:numPr>
        <w:spacing w:before="100" w:beforeAutospacing="1" w:after="100" w:afterAutospacing="1" w:line="360" w:lineRule="auto"/>
        <w:ind w:left="1273"/>
        <w:jc w:val="both"/>
        <w:rPr>
          <w:rFonts w:ascii="Sakkal Majalla" w:hAnsi="Sakkal Majalla" w:cs="Sakkal Majalla"/>
          <w:sz w:val="28"/>
          <w:szCs w:val="28"/>
          <w:rtl/>
        </w:rPr>
      </w:pPr>
      <w:r w:rsidRPr="008B57AA">
        <w:rPr>
          <w:rFonts w:ascii="Sakkal Majalla" w:hAnsi="Sakkal Majalla" w:cs="Sakkal Majalla"/>
          <w:sz w:val="28"/>
          <w:szCs w:val="28"/>
          <w:rtl/>
        </w:rPr>
        <w:t>البعد الوظيفي: تقييم البيئة الوظيفية والرضا الوظيفي.</w:t>
      </w:r>
    </w:p>
    <w:p w14:paraId="27E6C409" w14:textId="1879C3EE" w:rsidR="004617E9" w:rsidRPr="008B57AA" w:rsidRDefault="004617E9" w:rsidP="00E95AA4">
      <w:pPr>
        <w:pStyle w:val="a5"/>
        <w:numPr>
          <w:ilvl w:val="0"/>
          <w:numId w:val="6"/>
        </w:numPr>
        <w:spacing w:before="100" w:beforeAutospacing="1" w:after="100" w:afterAutospacing="1" w:line="360" w:lineRule="auto"/>
        <w:ind w:left="1273"/>
        <w:jc w:val="both"/>
        <w:rPr>
          <w:rFonts w:ascii="Sakkal Majalla" w:hAnsi="Sakkal Majalla" w:cs="Sakkal Majalla"/>
          <w:sz w:val="28"/>
          <w:szCs w:val="28"/>
          <w:rtl/>
        </w:rPr>
      </w:pPr>
      <w:r w:rsidRPr="008B57AA">
        <w:rPr>
          <w:rFonts w:ascii="Sakkal Majalla" w:hAnsi="Sakkal Majalla" w:cs="Sakkal Majalla"/>
          <w:sz w:val="28"/>
          <w:szCs w:val="28"/>
          <w:rtl/>
        </w:rPr>
        <w:t>البعد التنظيمي</w:t>
      </w:r>
      <w:r w:rsidR="00394049" w:rsidRPr="008B57AA">
        <w:rPr>
          <w:rFonts w:ascii="Sakkal Majalla" w:hAnsi="Sakkal Majalla" w:cs="Sakkal Majalla"/>
          <w:sz w:val="28"/>
          <w:szCs w:val="28"/>
          <w:rtl/>
        </w:rPr>
        <w:t xml:space="preserve"> </w:t>
      </w:r>
      <w:r w:rsidRPr="008B57AA">
        <w:rPr>
          <w:rFonts w:ascii="Sakkal Majalla" w:hAnsi="Sakkal Majalla" w:cs="Sakkal Majalla"/>
          <w:sz w:val="28"/>
          <w:szCs w:val="28"/>
          <w:rtl/>
        </w:rPr>
        <w:t>: قياس أداء المنظمة وتأثير التسرب الوظيفي.</w:t>
      </w:r>
    </w:p>
    <w:p w14:paraId="5AFB44B7" w14:textId="15F3BF0D" w:rsidR="004617E9" w:rsidRPr="008B57AA" w:rsidRDefault="004617E9" w:rsidP="00E95AA4">
      <w:pPr>
        <w:pStyle w:val="a5"/>
        <w:numPr>
          <w:ilvl w:val="0"/>
          <w:numId w:val="6"/>
        </w:numPr>
        <w:spacing w:before="100" w:beforeAutospacing="1" w:after="100" w:afterAutospacing="1" w:line="360" w:lineRule="auto"/>
        <w:ind w:left="1273"/>
        <w:jc w:val="both"/>
        <w:rPr>
          <w:rFonts w:ascii="Sakkal Majalla" w:hAnsi="Sakkal Majalla" w:cs="Sakkal Majalla"/>
          <w:sz w:val="28"/>
          <w:szCs w:val="28"/>
          <w:rtl/>
        </w:rPr>
      </w:pPr>
      <w:r w:rsidRPr="008B57AA">
        <w:rPr>
          <w:rFonts w:ascii="Sakkal Majalla" w:hAnsi="Sakkal Majalla" w:cs="Sakkal Majalla"/>
          <w:sz w:val="28"/>
          <w:szCs w:val="28"/>
          <w:rtl/>
        </w:rPr>
        <w:t>البعد المالي</w:t>
      </w:r>
      <w:r w:rsidR="00394049" w:rsidRPr="008B57AA">
        <w:rPr>
          <w:rFonts w:ascii="Sakkal Majalla" w:hAnsi="Sakkal Majalla" w:cs="Sakkal Majalla"/>
          <w:sz w:val="28"/>
          <w:szCs w:val="28"/>
          <w:rtl/>
        </w:rPr>
        <w:t xml:space="preserve"> </w:t>
      </w:r>
      <w:r w:rsidRPr="008B57AA">
        <w:rPr>
          <w:rFonts w:ascii="Sakkal Majalla" w:hAnsi="Sakkal Majalla" w:cs="Sakkal Majalla"/>
          <w:sz w:val="28"/>
          <w:szCs w:val="28"/>
          <w:rtl/>
        </w:rPr>
        <w:t>: تحليل تكاليف التوظيف والتدريب المرتبطة بالتسرب.</w:t>
      </w:r>
    </w:p>
    <w:p w14:paraId="2B15AB9F" w14:textId="4A690B0C" w:rsidR="00A03A68" w:rsidRPr="008B57AA" w:rsidRDefault="004D42F0" w:rsidP="00E95AA4">
      <w:pPr>
        <w:pStyle w:val="a5"/>
        <w:numPr>
          <w:ilvl w:val="0"/>
          <w:numId w:val="6"/>
        </w:numPr>
        <w:spacing w:before="100" w:beforeAutospacing="1" w:after="100" w:afterAutospacing="1" w:line="360" w:lineRule="auto"/>
        <w:ind w:left="1273"/>
        <w:jc w:val="both"/>
        <w:rPr>
          <w:rFonts w:ascii="Sakkal Majalla" w:hAnsi="Sakkal Majalla" w:cs="Sakkal Majalla"/>
          <w:sz w:val="28"/>
          <w:szCs w:val="28"/>
          <w:rtl/>
        </w:rPr>
      </w:pPr>
      <w:r w:rsidRPr="008B57AA">
        <w:rPr>
          <w:rFonts w:ascii="Sakkal Majalla" w:hAnsi="Sakkal Majalla" w:cs="Sakkal Majalla"/>
          <w:sz w:val="28"/>
          <w:szCs w:val="28"/>
          <w:rtl/>
        </w:rPr>
        <w:t>ا</w:t>
      </w:r>
      <w:r w:rsidR="004617E9" w:rsidRPr="008B57AA">
        <w:rPr>
          <w:rFonts w:ascii="Sakkal Majalla" w:hAnsi="Sakkal Majalla" w:cs="Sakkal Majalla"/>
          <w:sz w:val="28"/>
          <w:szCs w:val="28"/>
          <w:rtl/>
        </w:rPr>
        <w:t>لبعد الاستراتيجي تقييم استراتيجيات الحد من التسرب الوظيفي.</w:t>
      </w:r>
    </w:p>
    <w:p w14:paraId="67E45213" w14:textId="4EC65E1F" w:rsidR="004617E9" w:rsidRPr="00C27EE1" w:rsidRDefault="004617E9" w:rsidP="00E95AA4">
      <w:pPr>
        <w:pStyle w:val="a5"/>
        <w:numPr>
          <w:ilvl w:val="0"/>
          <w:numId w:val="7"/>
        </w:numPr>
        <w:spacing w:before="100" w:beforeAutospacing="1" w:after="100" w:afterAutospacing="1" w:line="360" w:lineRule="auto"/>
        <w:ind w:left="423"/>
        <w:jc w:val="both"/>
        <w:rPr>
          <w:rFonts w:ascii="Sakkal Majalla" w:hAnsi="Sakkal Majalla" w:cs="Sakkal Majalla"/>
          <w:b/>
          <w:bCs/>
          <w:sz w:val="28"/>
          <w:szCs w:val="28"/>
          <w:rtl/>
        </w:rPr>
      </w:pPr>
      <w:r w:rsidRPr="00C27EE1">
        <w:rPr>
          <w:rFonts w:ascii="Sakkal Majalla" w:hAnsi="Sakkal Majalla" w:cs="Sakkal Majalla"/>
          <w:b/>
          <w:bCs/>
          <w:sz w:val="28"/>
          <w:szCs w:val="28"/>
          <w:rtl/>
        </w:rPr>
        <w:t>صياغة الأداءات السلوكية للاستبيان</w:t>
      </w:r>
      <w:r w:rsidR="004D42F0" w:rsidRPr="00C27EE1">
        <w:rPr>
          <w:rFonts w:ascii="Sakkal Majalla" w:hAnsi="Sakkal Majalla" w:cs="Sakkal Majalla"/>
          <w:b/>
          <w:bCs/>
          <w:sz w:val="28"/>
          <w:szCs w:val="28"/>
          <w:rtl/>
        </w:rPr>
        <w:t xml:space="preserve">: </w:t>
      </w:r>
    </w:p>
    <w:p w14:paraId="3D2D9A30" w14:textId="6DB507A1" w:rsidR="004617E9" w:rsidRPr="00CC4A2D" w:rsidRDefault="004617E9" w:rsidP="00E95AA4">
      <w:pPr>
        <w:pStyle w:val="a5"/>
        <w:numPr>
          <w:ilvl w:val="0"/>
          <w:numId w:val="17"/>
        </w:numPr>
        <w:spacing w:before="100" w:beforeAutospacing="1" w:after="100" w:afterAutospacing="1" w:line="360" w:lineRule="auto"/>
        <w:ind w:left="423"/>
        <w:jc w:val="both"/>
        <w:rPr>
          <w:rFonts w:ascii="Sakkal Majalla" w:hAnsi="Sakkal Majalla" w:cs="Sakkal Majalla"/>
          <w:b/>
          <w:bCs/>
          <w:sz w:val="28"/>
          <w:szCs w:val="28"/>
          <w:rtl/>
        </w:rPr>
      </w:pPr>
      <w:r w:rsidRPr="00CC4A2D">
        <w:rPr>
          <w:rFonts w:ascii="Sakkal Majalla" w:hAnsi="Sakkal Majalla" w:cs="Sakkal Majalla"/>
          <w:b/>
          <w:bCs/>
          <w:sz w:val="28"/>
          <w:szCs w:val="28"/>
          <w:rtl/>
        </w:rPr>
        <w:t>المعلومات الديموغرافية</w:t>
      </w:r>
    </w:p>
    <w:p w14:paraId="198103DF" w14:textId="6C65EFD0" w:rsidR="004617E9" w:rsidRPr="00C27EE1" w:rsidRDefault="004617E9"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العمر: _____</w:t>
      </w:r>
    </w:p>
    <w:p w14:paraId="057E5317" w14:textId="3992C15B" w:rsidR="004617E9" w:rsidRPr="00C27EE1" w:rsidRDefault="004617E9"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الجنس: (ذكر/أنثى)</w:t>
      </w:r>
    </w:p>
    <w:p w14:paraId="5A463AFF" w14:textId="3E29B1E9" w:rsidR="004617E9" w:rsidRPr="00C27EE1" w:rsidRDefault="004617E9"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المستوى التعليمي: (ثانوي، جامعي، دراسات عليا)</w:t>
      </w:r>
    </w:p>
    <w:p w14:paraId="1123A197" w14:textId="5BCBEB6D" w:rsidR="00E82825" w:rsidRPr="00C27EE1" w:rsidRDefault="004617E9"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عدد سنوات الخبرة: _____</w:t>
      </w:r>
    </w:p>
    <w:p w14:paraId="442F9381" w14:textId="2062FFE8" w:rsidR="004617E9" w:rsidRPr="00C27EE1" w:rsidRDefault="004617E9" w:rsidP="00E95AA4">
      <w:pPr>
        <w:pStyle w:val="a5"/>
        <w:numPr>
          <w:ilvl w:val="0"/>
          <w:numId w:val="17"/>
        </w:numPr>
        <w:spacing w:before="100" w:beforeAutospacing="1" w:after="100" w:afterAutospacing="1" w:line="360" w:lineRule="auto"/>
        <w:ind w:left="423"/>
        <w:jc w:val="both"/>
        <w:rPr>
          <w:rFonts w:ascii="Sakkal Majalla" w:hAnsi="Sakkal Majalla" w:cs="Sakkal Majalla"/>
          <w:b/>
          <w:bCs/>
          <w:sz w:val="28"/>
          <w:szCs w:val="28"/>
          <w:rtl/>
        </w:rPr>
      </w:pPr>
      <w:r w:rsidRPr="00C27EE1">
        <w:rPr>
          <w:rFonts w:ascii="Sakkal Majalla" w:hAnsi="Sakkal Majalla" w:cs="Sakkal Majalla"/>
          <w:b/>
          <w:bCs/>
          <w:sz w:val="28"/>
          <w:szCs w:val="28"/>
          <w:rtl/>
        </w:rPr>
        <w:t>العوامل المؤثرة على التسرب الوظيفي</w:t>
      </w:r>
      <w:r w:rsidR="00E82825" w:rsidRPr="00C27EE1">
        <w:rPr>
          <w:rFonts w:ascii="Sakkal Majalla" w:hAnsi="Sakkal Majalla" w:cs="Sakkal Majalla"/>
          <w:b/>
          <w:bCs/>
          <w:sz w:val="28"/>
          <w:szCs w:val="28"/>
          <w:rtl/>
        </w:rPr>
        <w:t xml:space="preserve">: </w:t>
      </w:r>
    </w:p>
    <w:p w14:paraId="703A81C5" w14:textId="77777777" w:rsidR="004617E9" w:rsidRPr="00C27EE1" w:rsidRDefault="004617E9"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 ما مدى رضاك عن بيئة العمل في شركتك؟ (1 = غير راضٍ تماماً، 5 = راضٍ تماماً)</w:t>
      </w:r>
    </w:p>
    <w:p w14:paraId="0F914E77" w14:textId="77777777" w:rsidR="004617E9" w:rsidRPr="00C27EE1" w:rsidRDefault="004617E9"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 ما مدى رضاك عن الراتب والحوافز المقدمة؟ (1 = غير راضٍ تماماً، 5 = راضٍ تماماً)</w:t>
      </w:r>
    </w:p>
    <w:p w14:paraId="547BF449" w14:textId="77777777" w:rsidR="004617E9" w:rsidRPr="00C27EE1" w:rsidRDefault="004617E9"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 هل تشعر بوجود فرص للتطور المهني في شركتك؟ (1 = لا فرص، 5 = فرص كبيرة)</w:t>
      </w:r>
    </w:p>
    <w:p w14:paraId="5FC42A7F" w14:textId="0B524F85" w:rsidR="004617E9" w:rsidRPr="00C27EE1" w:rsidRDefault="004617E9"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 كيف تقيم تواصلك مع الإدارة العليا؟ (1 = ضعيف جداً، 5 = ممتاز)</w:t>
      </w:r>
    </w:p>
    <w:p w14:paraId="039F3789" w14:textId="73A19171" w:rsidR="004617E9" w:rsidRPr="00C27EE1" w:rsidRDefault="00D072BC" w:rsidP="00E95AA4">
      <w:pPr>
        <w:pStyle w:val="a5"/>
        <w:numPr>
          <w:ilvl w:val="0"/>
          <w:numId w:val="17"/>
        </w:numPr>
        <w:spacing w:before="100" w:beforeAutospacing="1" w:after="100" w:afterAutospacing="1" w:line="360" w:lineRule="auto"/>
        <w:ind w:left="423"/>
        <w:jc w:val="both"/>
        <w:rPr>
          <w:rFonts w:ascii="Sakkal Majalla" w:hAnsi="Sakkal Majalla" w:cs="Sakkal Majalla"/>
          <w:b/>
          <w:bCs/>
          <w:sz w:val="28"/>
          <w:szCs w:val="28"/>
          <w:rtl/>
        </w:rPr>
      </w:pPr>
      <w:r w:rsidRPr="00C27EE1">
        <w:rPr>
          <w:rFonts w:ascii="Sakkal Majalla" w:hAnsi="Sakkal Majalla" w:cs="Sakkal Majalla"/>
          <w:b/>
          <w:bCs/>
          <w:sz w:val="28"/>
          <w:szCs w:val="28"/>
          <w:rtl/>
        </w:rPr>
        <w:t>أداء</w:t>
      </w:r>
      <w:r w:rsidR="004617E9" w:rsidRPr="00C27EE1">
        <w:rPr>
          <w:rFonts w:ascii="Sakkal Majalla" w:hAnsi="Sakkal Majalla" w:cs="Sakkal Majalla"/>
          <w:b/>
          <w:bCs/>
          <w:sz w:val="28"/>
          <w:szCs w:val="28"/>
          <w:rtl/>
        </w:rPr>
        <w:t xml:space="preserve"> المنظمة</w:t>
      </w:r>
      <w:r w:rsidRPr="00C27EE1">
        <w:rPr>
          <w:rFonts w:ascii="Sakkal Majalla" w:hAnsi="Sakkal Majalla" w:cs="Sakkal Majalla"/>
          <w:b/>
          <w:bCs/>
          <w:sz w:val="28"/>
          <w:szCs w:val="28"/>
          <w:rtl/>
        </w:rPr>
        <w:t xml:space="preserve">: </w:t>
      </w:r>
    </w:p>
    <w:p w14:paraId="0E223DBE" w14:textId="77777777" w:rsidR="004617E9" w:rsidRPr="00C27EE1" w:rsidRDefault="004617E9"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 كيف تقيم إنتاجية فريق العمل لديك؟ (1 = ضعيفة جداً، 5 = ممتازة)</w:t>
      </w:r>
    </w:p>
    <w:p w14:paraId="52A753A0" w14:textId="77777777" w:rsidR="004617E9" w:rsidRPr="00C27EE1" w:rsidRDefault="004617E9"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 ما مدى رضا العملاء عن جودة الخدمات المقدمة؟ (1 = غير راضٍ تماماً، 5 = راضٍ تماماً)</w:t>
      </w:r>
    </w:p>
    <w:p w14:paraId="7AD17EF5" w14:textId="6FC14701" w:rsidR="00D072BC" w:rsidRPr="00C27EE1" w:rsidRDefault="004617E9"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 هل تعتقد أن أداء الشركة يتأثر بترك الموظفين؟ (1 = لا يتأثر، 5 = يتأثر بشكل كبير)</w:t>
      </w:r>
    </w:p>
    <w:p w14:paraId="544A1208" w14:textId="5B9329CC" w:rsidR="004617E9" w:rsidRPr="00C27EE1" w:rsidRDefault="004617E9" w:rsidP="00E95AA4">
      <w:pPr>
        <w:pStyle w:val="a5"/>
        <w:numPr>
          <w:ilvl w:val="0"/>
          <w:numId w:val="17"/>
        </w:numPr>
        <w:spacing w:before="100" w:beforeAutospacing="1" w:after="100" w:afterAutospacing="1" w:line="360" w:lineRule="auto"/>
        <w:ind w:left="423"/>
        <w:jc w:val="both"/>
        <w:rPr>
          <w:rFonts w:ascii="Sakkal Majalla" w:hAnsi="Sakkal Majalla" w:cs="Sakkal Majalla"/>
          <w:b/>
          <w:bCs/>
          <w:sz w:val="28"/>
          <w:szCs w:val="28"/>
          <w:rtl/>
        </w:rPr>
      </w:pPr>
      <w:r w:rsidRPr="00C27EE1">
        <w:rPr>
          <w:rFonts w:ascii="Sakkal Majalla" w:hAnsi="Sakkal Majalla" w:cs="Sakkal Majalla"/>
          <w:b/>
          <w:bCs/>
          <w:sz w:val="28"/>
          <w:szCs w:val="28"/>
          <w:rtl/>
        </w:rPr>
        <w:t>تكاليف التوظيف والتدريب</w:t>
      </w:r>
      <w:r w:rsidR="00D072BC" w:rsidRPr="00C27EE1">
        <w:rPr>
          <w:rFonts w:ascii="Sakkal Majalla" w:hAnsi="Sakkal Majalla" w:cs="Sakkal Majalla"/>
          <w:b/>
          <w:bCs/>
          <w:sz w:val="28"/>
          <w:szCs w:val="28"/>
          <w:rtl/>
        </w:rPr>
        <w:t xml:space="preserve">: </w:t>
      </w:r>
    </w:p>
    <w:p w14:paraId="38A293F9" w14:textId="2AA6747C" w:rsidR="004617E9" w:rsidRPr="00C27EE1" w:rsidRDefault="004617E9"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كم مرة تم توظيف موظفين جدد في القسم الخاص بك خلال السنة الماضية؟ _____</w:t>
      </w:r>
    </w:p>
    <w:p w14:paraId="501393D8" w14:textId="2BA9B0DD" w:rsidR="004617E9" w:rsidRPr="00C27EE1" w:rsidRDefault="004617E9"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ما مدى تأثير ترك الموظفين على تكاليف التدريب في شركتك؟ (1 = لا تأثير، 5 = تأثير كبير)</w:t>
      </w:r>
    </w:p>
    <w:p w14:paraId="3084CDD4" w14:textId="552B8FCD" w:rsidR="004617E9" w:rsidRPr="00C27EE1" w:rsidRDefault="004617E9"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هل تعتقد أن تكاليف التوظيف تؤثر على ميزانية الشركة بشكل عام؟ (1 = لا تؤثر، 5 = تؤثر بشكل كبير)</w:t>
      </w:r>
    </w:p>
    <w:p w14:paraId="71D918FA" w14:textId="2760E214" w:rsidR="004617E9" w:rsidRPr="00C27EE1" w:rsidRDefault="004617E9" w:rsidP="00E95AA4">
      <w:pPr>
        <w:pStyle w:val="a5"/>
        <w:numPr>
          <w:ilvl w:val="0"/>
          <w:numId w:val="17"/>
        </w:numPr>
        <w:spacing w:before="100" w:beforeAutospacing="1" w:after="100" w:afterAutospacing="1" w:line="360" w:lineRule="auto"/>
        <w:ind w:left="423"/>
        <w:jc w:val="both"/>
        <w:rPr>
          <w:rFonts w:ascii="Sakkal Majalla" w:hAnsi="Sakkal Majalla" w:cs="Sakkal Majalla"/>
          <w:b/>
          <w:bCs/>
          <w:sz w:val="28"/>
          <w:szCs w:val="28"/>
          <w:rtl/>
        </w:rPr>
      </w:pPr>
      <w:r w:rsidRPr="00C27EE1">
        <w:rPr>
          <w:rFonts w:ascii="Sakkal Majalla" w:hAnsi="Sakkal Majalla" w:cs="Sakkal Majalla"/>
          <w:b/>
          <w:bCs/>
          <w:sz w:val="28"/>
          <w:szCs w:val="28"/>
          <w:rtl/>
        </w:rPr>
        <w:t>استراتيجيات الحد من التسرب الوظيفي</w:t>
      </w:r>
      <w:r w:rsidR="00D072BC" w:rsidRPr="00C27EE1">
        <w:rPr>
          <w:rFonts w:ascii="Sakkal Majalla" w:hAnsi="Sakkal Majalla" w:cs="Sakkal Majalla"/>
          <w:b/>
          <w:bCs/>
          <w:sz w:val="28"/>
          <w:szCs w:val="28"/>
          <w:rtl/>
        </w:rPr>
        <w:t xml:space="preserve">: </w:t>
      </w:r>
    </w:p>
    <w:p w14:paraId="30A01C4B" w14:textId="26E410B9" w:rsidR="004617E9" w:rsidRPr="00C27EE1" w:rsidRDefault="004617E9"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ما مدى فعالية البرامج التدريبية المقدمة للموظفين؟ (1 = غير فعالة، 5 = فعالة جداً)</w:t>
      </w:r>
    </w:p>
    <w:p w14:paraId="096A2B43" w14:textId="3CB2A18D" w:rsidR="004617E9" w:rsidRPr="00C27EE1" w:rsidRDefault="004617E9"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هل تعتقد أن الحوافز المالية تساهم في الحد من التسرب الوظيفي؟ (1 = لا تساهم، 5 = تساهم بشكل كبير)</w:t>
      </w:r>
    </w:p>
    <w:p w14:paraId="490A5DCA" w14:textId="709B02CA" w:rsidR="004617E9" w:rsidRPr="00C27EE1" w:rsidRDefault="004617E9"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كيف تقيم جهود الشركة في تحسين بيئة العمل؟ (1 = ضعيفة جداً، 5 = ممتازة)</w:t>
      </w:r>
    </w:p>
    <w:p w14:paraId="2DBCEDEB" w14:textId="75A82B9A" w:rsidR="004617E9" w:rsidRPr="00C27EE1" w:rsidRDefault="004617E9"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C27EE1">
        <w:rPr>
          <w:rFonts w:ascii="Sakkal Majalla" w:hAnsi="Sakkal Majalla" w:cs="Sakkal Majalla"/>
          <w:sz w:val="28"/>
          <w:szCs w:val="28"/>
          <w:rtl/>
        </w:rPr>
        <w:t xml:space="preserve">   هل تشعر أن هناك تواصل جيد بين الإدارة والموظفين حول مشكلات العمل؟ (1 = لا يوجد تواصل، 5 = تواصل جيد)</w:t>
      </w:r>
    </w:p>
    <w:p w14:paraId="4306A8D6" w14:textId="2F2B5774" w:rsidR="008B6A7F" w:rsidRPr="00CC4A2D" w:rsidRDefault="00672039" w:rsidP="00CC4A2D">
      <w:pPr>
        <w:spacing w:before="100" w:beforeAutospacing="1" w:after="100" w:afterAutospacing="1" w:line="360" w:lineRule="auto"/>
        <w:outlineLvl w:val="1"/>
        <w:rPr>
          <w:rFonts w:ascii="Sakkal Majalla" w:hAnsi="Sakkal Majalla" w:cs="Sakkal Majalla"/>
          <w:b/>
          <w:bCs/>
          <w:noProof/>
          <w:sz w:val="36"/>
          <w:szCs w:val="36"/>
          <w:rtl/>
        </w:rPr>
      </w:pPr>
      <w:bookmarkStart w:id="17" w:name="_Toc180357231"/>
      <w:r>
        <w:rPr>
          <w:rFonts w:ascii="Sakkal Majalla" w:hAnsi="Sakkal Majalla" w:cs="Sakkal Majalla" w:hint="cs"/>
          <w:b/>
          <w:bCs/>
          <w:noProof/>
          <w:sz w:val="36"/>
          <w:szCs w:val="36"/>
          <w:rtl/>
        </w:rPr>
        <w:t xml:space="preserve">13.1 </w:t>
      </w:r>
      <w:r w:rsidR="00A74F76" w:rsidRPr="00CC4A2D">
        <w:rPr>
          <w:rFonts w:ascii="Sakkal Majalla" w:hAnsi="Sakkal Majalla" w:cs="Sakkal Majalla"/>
          <w:b/>
          <w:bCs/>
          <w:noProof/>
          <w:sz w:val="36"/>
          <w:szCs w:val="36"/>
          <w:rtl/>
        </w:rPr>
        <w:t>حدود</w:t>
      </w:r>
      <w:r w:rsidR="00D22171" w:rsidRPr="00CC4A2D">
        <w:rPr>
          <w:rFonts w:ascii="Sakkal Majalla" w:hAnsi="Sakkal Majalla" w:cs="Sakkal Majalla"/>
          <w:b/>
          <w:bCs/>
          <w:noProof/>
          <w:sz w:val="36"/>
          <w:szCs w:val="36"/>
          <w:rtl/>
        </w:rPr>
        <w:t xml:space="preserve"> الدراسة </w:t>
      </w:r>
      <w:r w:rsidR="00A74F76" w:rsidRPr="00CC4A2D">
        <w:rPr>
          <w:rFonts w:ascii="Sakkal Majalla" w:hAnsi="Sakkal Majalla" w:cs="Sakkal Majalla"/>
          <w:b/>
          <w:bCs/>
          <w:noProof/>
          <w:sz w:val="36"/>
          <w:szCs w:val="36"/>
          <w:rtl/>
        </w:rPr>
        <w:t>:</w:t>
      </w:r>
      <w:bookmarkEnd w:id="17"/>
    </w:p>
    <w:p w14:paraId="0E6735B3" w14:textId="5DE57FB6" w:rsidR="008B6A7F" w:rsidRPr="008B57AA" w:rsidRDefault="008B6A7F"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8B57AA">
        <w:rPr>
          <w:rFonts w:ascii="Sakkal Majalla" w:hAnsi="Sakkal Majalla" w:cs="Sakkal Majalla"/>
          <w:sz w:val="28"/>
          <w:szCs w:val="28"/>
          <w:rtl/>
        </w:rPr>
        <w:t>الحدود الموضوعية</w:t>
      </w:r>
      <w:r w:rsidR="00BE01AF" w:rsidRPr="008B57AA">
        <w:rPr>
          <w:rFonts w:ascii="Sakkal Majalla" w:hAnsi="Sakkal Majalla" w:cs="Sakkal Majalla"/>
          <w:sz w:val="28"/>
          <w:szCs w:val="28"/>
          <w:rtl/>
        </w:rPr>
        <w:t xml:space="preserve">: </w:t>
      </w:r>
      <w:r w:rsidR="00B72329" w:rsidRPr="008B57AA">
        <w:rPr>
          <w:rFonts w:ascii="Sakkal Majalla" w:hAnsi="Sakkal Majalla" w:cs="Sakkal Majalla"/>
          <w:sz w:val="28"/>
          <w:szCs w:val="28"/>
          <w:rtl/>
        </w:rPr>
        <w:t xml:space="preserve"> ركزت </w:t>
      </w:r>
      <w:r w:rsidRPr="008B57AA">
        <w:rPr>
          <w:rFonts w:ascii="Sakkal Majalla" w:hAnsi="Sakkal Majalla" w:cs="Sakkal Majalla"/>
          <w:sz w:val="28"/>
          <w:szCs w:val="28"/>
          <w:rtl/>
        </w:rPr>
        <w:t xml:space="preserve">الدراسة على موضوع </w:t>
      </w:r>
      <w:r w:rsidR="00036E4E" w:rsidRPr="008B57AA">
        <w:rPr>
          <w:rFonts w:ascii="Sakkal Majalla" w:hAnsi="Sakkal Majalla" w:cs="Sakkal Majalla"/>
          <w:sz w:val="28"/>
          <w:szCs w:val="28"/>
          <w:rtl/>
        </w:rPr>
        <w:t xml:space="preserve"> إدارة مخاطر </w:t>
      </w:r>
      <w:r w:rsidRPr="008B57AA">
        <w:rPr>
          <w:rFonts w:ascii="Sakkal Majalla" w:hAnsi="Sakkal Majalla" w:cs="Sakkal Majalla"/>
          <w:sz w:val="28"/>
          <w:szCs w:val="28"/>
          <w:rtl/>
        </w:rPr>
        <w:t xml:space="preserve">التسرب الوظيفي لدى العاملين </w:t>
      </w:r>
      <w:r w:rsidR="00036E4E" w:rsidRPr="008B57AA">
        <w:rPr>
          <w:rFonts w:ascii="Sakkal Majalla" w:hAnsi="Sakkal Majalla" w:cs="Sakkal Majalla"/>
          <w:sz w:val="28"/>
          <w:szCs w:val="28"/>
          <w:rtl/>
        </w:rPr>
        <w:t>في القطاع الخاص</w:t>
      </w:r>
    </w:p>
    <w:p w14:paraId="72DBC5E6" w14:textId="3A862264" w:rsidR="008B6A7F" w:rsidRPr="008B57AA" w:rsidRDefault="008B6A7F"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8B57AA">
        <w:rPr>
          <w:rFonts w:ascii="Sakkal Majalla" w:hAnsi="Sakkal Majalla" w:cs="Sakkal Majalla"/>
          <w:sz w:val="28"/>
          <w:szCs w:val="28"/>
          <w:rtl/>
        </w:rPr>
        <w:t>الحدود البشرية</w:t>
      </w:r>
      <w:r w:rsidR="00601965" w:rsidRPr="008B57AA">
        <w:rPr>
          <w:rFonts w:ascii="Sakkal Majalla" w:hAnsi="Sakkal Majalla" w:cs="Sakkal Majalla"/>
          <w:sz w:val="28"/>
          <w:szCs w:val="28"/>
          <w:rtl/>
        </w:rPr>
        <w:t xml:space="preserve"> :  </w:t>
      </w:r>
      <w:r w:rsidRPr="008B57AA">
        <w:rPr>
          <w:rFonts w:ascii="Sakkal Majalla" w:hAnsi="Sakkal Majalla" w:cs="Sakkal Majalla"/>
          <w:sz w:val="28"/>
          <w:szCs w:val="28"/>
          <w:rtl/>
        </w:rPr>
        <w:t xml:space="preserve">تتمثل في موظفي </w:t>
      </w:r>
      <w:r w:rsidR="00036E4E" w:rsidRPr="008B57AA">
        <w:rPr>
          <w:rFonts w:ascii="Sakkal Majalla" w:hAnsi="Sakkal Majalla" w:cs="Sakkal Majalla"/>
          <w:sz w:val="28"/>
          <w:szCs w:val="28"/>
          <w:rtl/>
        </w:rPr>
        <w:t xml:space="preserve"> شركات المقاولات العامة</w:t>
      </w:r>
      <w:r w:rsidRPr="008B57AA">
        <w:rPr>
          <w:rFonts w:ascii="Sakkal Majalla" w:hAnsi="Sakkal Majalla" w:cs="Sakkal Majalla"/>
          <w:sz w:val="28"/>
          <w:szCs w:val="28"/>
          <w:rtl/>
        </w:rPr>
        <w:t xml:space="preserve"> </w:t>
      </w:r>
    </w:p>
    <w:p w14:paraId="5006376B" w14:textId="5213FFC4" w:rsidR="008B6A7F" w:rsidRPr="008B57AA" w:rsidRDefault="008B6A7F"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8B57AA">
        <w:rPr>
          <w:rFonts w:ascii="Sakkal Majalla" w:hAnsi="Sakkal Majalla" w:cs="Sakkal Majalla"/>
          <w:sz w:val="28"/>
          <w:szCs w:val="28"/>
          <w:rtl/>
        </w:rPr>
        <w:t>الحدود المكانية :</w:t>
      </w:r>
      <w:r w:rsidR="00601965" w:rsidRPr="008B57AA">
        <w:rPr>
          <w:rFonts w:ascii="Sakkal Majalla" w:hAnsi="Sakkal Majalla" w:cs="Sakkal Majalla"/>
          <w:sz w:val="28"/>
          <w:szCs w:val="28"/>
          <w:rtl/>
        </w:rPr>
        <w:t xml:space="preserve"> </w:t>
      </w:r>
      <w:r w:rsidR="00B50037" w:rsidRPr="008B57AA">
        <w:rPr>
          <w:rFonts w:ascii="Sakkal Majalla" w:hAnsi="Sakkal Majalla" w:cs="Sakkal Majalla"/>
          <w:sz w:val="28"/>
          <w:szCs w:val="28"/>
          <w:rtl/>
        </w:rPr>
        <w:t>تم تطبيق الدرا</w:t>
      </w:r>
      <w:r w:rsidRPr="008B57AA">
        <w:rPr>
          <w:rFonts w:ascii="Sakkal Majalla" w:hAnsi="Sakkal Majalla" w:cs="Sakkal Majalla"/>
          <w:sz w:val="28"/>
          <w:szCs w:val="28"/>
          <w:rtl/>
        </w:rPr>
        <w:t xml:space="preserve">سة </w:t>
      </w:r>
      <w:r w:rsidR="00B50037" w:rsidRPr="008B57AA">
        <w:rPr>
          <w:rFonts w:ascii="Sakkal Majalla" w:hAnsi="Sakkal Majalla" w:cs="Sakkal Majalla"/>
          <w:sz w:val="28"/>
          <w:szCs w:val="28"/>
          <w:rtl/>
        </w:rPr>
        <w:t xml:space="preserve"> في </w:t>
      </w:r>
      <w:r w:rsidRPr="008B57AA">
        <w:rPr>
          <w:rFonts w:ascii="Sakkal Majalla" w:hAnsi="Sakkal Majalla" w:cs="Sakkal Majalla"/>
          <w:sz w:val="28"/>
          <w:szCs w:val="28"/>
          <w:rtl/>
        </w:rPr>
        <w:t xml:space="preserve">المملكة </w:t>
      </w:r>
      <w:r w:rsidR="004F743A" w:rsidRPr="008B57AA">
        <w:rPr>
          <w:rFonts w:ascii="Sakkal Majalla" w:hAnsi="Sakkal Majalla" w:cs="Sakkal Majalla"/>
          <w:sz w:val="28"/>
          <w:szCs w:val="28"/>
          <w:rtl/>
        </w:rPr>
        <w:t>العربية</w:t>
      </w:r>
      <w:r w:rsidRPr="008B57AA">
        <w:rPr>
          <w:rFonts w:ascii="Sakkal Majalla" w:hAnsi="Sakkal Majalla" w:cs="Sakkal Majalla"/>
          <w:sz w:val="28"/>
          <w:szCs w:val="28"/>
          <w:rtl/>
        </w:rPr>
        <w:t xml:space="preserve"> السعودية ، </w:t>
      </w:r>
      <w:r w:rsidR="00433264" w:rsidRPr="008B57AA">
        <w:rPr>
          <w:rFonts w:ascii="Sakkal Majalla" w:hAnsi="Sakkal Majalla" w:cs="Sakkal Majalla"/>
          <w:sz w:val="28"/>
          <w:szCs w:val="28"/>
          <w:rtl/>
        </w:rPr>
        <w:t>بمدينة</w:t>
      </w:r>
      <w:r w:rsidRPr="008B57AA">
        <w:rPr>
          <w:rFonts w:ascii="Sakkal Majalla" w:hAnsi="Sakkal Majalla" w:cs="Sakkal Majalla"/>
          <w:sz w:val="28"/>
          <w:szCs w:val="28"/>
          <w:rtl/>
        </w:rPr>
        <w:t xml:space="preserve"> جدة . </w:t>
      </w:r>
    </w:p>
    <w:p w14:paraId="7E6A6C92" w14:textId="6345F685" w:rsidR="00807B6A" w:rsidRPr="008B57AA" w:rsidRDefault="008B6A7F" w:rsidP="00E95AA4">
      <w:pPr>
        <w:pStyle w:val="a5"/>
        <w:numPr>
          <w:ilvl w:val="0"/>
          <w:numId w:val="5"/>
        </w:numPr>
        <w:spacing w:before="100" w:beforeAutospacing="1" w:after="100" w:afterAutospacing="1" w:line="360" w:lineRule="auto"/>
        <w:ind w:left="990"/>
        <w:jc w:val="both"/>
        <w:rPr>
          <w:rFonts w:ascii="Sakkal Majalla" w:hAnsi="Sakkal Majalla" w:cs="Sakkal Majalla"/>
          <w:sz w:val="28"/>
          <w:szCs w:val="28"/>
          <w:rtl/>
        </w:rPr>
      </w:pPr>
      <w:r w:rsidRPr="008B57AA">
        <w:rPr>
          <w:rFonts w:ascii="Sakkal Majalla" w:hAnsi="Sakkal Majalla" w:cs="Sakkal Majalla"/>
          <w:sz w:val="28"/>
          <w:szCs w:val="28"/>
          <w:rtl/>
        </w:rPr>
        <w:t>الحدود الزمانية</w:t>
      </w:r>
      <w:r w:rsidR="00433264" w:rsidRPr="008B57AA">
        <w:rPr>
          <w:rFonts w:ascii="Sakkal Majalla" w:hAnsi="Sakkal Majalla" w:cs="Sakkal Majalla"/>
          <w:sz w:val="28"/>
          <w:szCs w:val="28"/>
          <w:rtl/>
        </w:rPr>
        <w:t xml:space="preserve">: </w:t>
      </w:r>
      <w:r w:rsidR="00421B02" w:rsidRPr="008B57AA">
        <w:rPr>
          <w:rFonts w:ascii="Sakkal Majalla" w:hAnsi="Sakkal Majalla" w:cs="Sakkal Majalla"/>
          <w:sz w:val="28"/>
          <w:szCs w:val="28"/>
          <w:rtl/>
        </w:rPr>
        <w:t xml:space="preserve"> تم تطبيق </w:t>
      </w:r>
      <w:proofErr w:type="spellStart"/>
      <w:r w:rsidR="00421B02" w:rsidRPr="008B57AA">
        <w:rPr>
          <w:rFonts w:ascii="Sakkal Majalla" w:hAnsi="Sakkal Majalla" w:cs="Sakkal Majalla"/>
          <w:sz w:val="28"/>
          <w:szCs w:val="28"/>
          <w:rtl/>
        </w:rPr>
        <w:t>الدراسه</w:t>
      </w:r>
      <w:proofErr w:type="spellEnd"/>
      <w:r w:rsidR="00421B02" w:rsidRPr="008B57AA">
        <w:rPr>
          <w:rFonts w:ascii="Sakkal Majalla" w:hAnsi="Sakkal Majalla" w:cs="Sakkal Majalla"/>
          <w:sz w:val="28"/>
          <w:szCs w:val="28"/>
          <w:rtl/>
        </w:rPr>
        <w:t xml:space="preserve"> </w:t>
      </w:r>
      <w:r w:rsidR="00710539" w:rsidRPr="008B57AA">
        <w:rPr>
          <w:rFonts w:ascii="Sakkal Majalla" w:hAnsi="Sakkal Majalla" w:cs="Sakkal Majalla"/>
          <w:sz w:val="28"/>
          <w:szCs w:val="28"/>
          <w:rtl/>
        </w:rPr>
        <w:t xml:space="preserve"> في العام الدراسي  ١٤٤٥هـ /٢٠٢٤م</w:t>
      </w:r>
      <w:r w:rsidR="004F743A" w:rsidRPr="008B57AA">
        <w:rPr>
          <w:rFonts w:ascii="Sakkal Majalla" w:hAnsi="Sakkal Majalla" w:cs="Sakkal Majalla"/>
          <w:sz w:val="28"/>
          <w:szCs w:val="28"/>
          <w:rtl/>
        </w:rPr>
        <w:t xml:space="preserve"> </w:t>
      </w:r>
    </w:p>
    <w:p w14:paraId="0EEF5CE5" w14:textId="5A6D3398" w:rsidR="008B57AA" w:rsidRPr="008B57AA" w:rsidRDefault="008B57AA">
      <w:pPr>
        <w:bidi w:val="0"/>
        <w:rPr>
          <w:rFonts w:ascii="Sakkal Majalla" w:hAnsi="Sakkal Majalla" w:cs="Sakkal Majalla"/>
          <w:b/>
          <w:bCs/>
          <w:sz w:val="28"/>
          <w:szCs w:val="28"/>
          <w:rtl/>
        </w:rPr>
      </w:pPr>
      <w:r w:rsidRPr="008B57AA">
        <w:rPr>
          <w:rFonts w:ascii="Sakkal Majalla" w:hAnsi="Sakkal Majalla" w:cs="Sakkal Majalla"/>
          <w:b/>
          <w:bCs/>
          <w:sz w:val="28"/>
          <w:szCs w:val="28"/>
          <w:rtl/>
        </w:rPr>
        <w:br w:type="page"/>
      </w:r>
    </w:p>
    <w:p w14:paraId="59791C89" w14:textId="06AA40F6" w:rsidR="00330813" w:rsidRPr="008B57AA" w:rsidRDefault="00330813" w:rsidP="008B57AA">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8" w:name="_Toc180357232"/>
      <w:r w:rsidRPr="008B57AA">
        <w:rPr>
          <w:rFonts w:ascii="Sakkal Majalla" w:hAnsi="Sakkal Majalla" w:cs="Sakkal Majalla"/>
          <w:b/>
          <w:bCs/>
          <w:sz w:val="40"/>
          <w:szCs w:val="40"/>
          <w:rtl/>
          <w:lang w:bidi="ar-EG"/>
        </w:rPr>
        <w:t>الفصل الثاني</w:t>
      </w:r>
      <w:r w:rsidR="008B57AA" w:rsidRPr="008B57AA">
        <w:rPr>
          <w:rFonts w:ascii="Sakkal Majalla" w:hAnsi="Sakkal Majalla" w:cs="Sakkal Majalla" w:hint="cs"/>
          <w:b/>
          <w:bCs/>
          <w:sz w:val="40"/>
          <w:szCs w:val="40"/>
          <w:rtl/>
          <w:lang w:bidi="ar-EG"/>
        </w:rPr>
        <w:t xml:space="preserve">: </w:t>
      </w:r>
      <w:r w:rsidR="00672039" w:rsidRPr="008B57AA">
        <w:rPr>
          <w:rFonts w:ascii="Sakkal Majalla" w:hAnsi="Sakkal Majalla" w:cs="Sakkal Majalla" w:hint="cs"/>
          <w:b/>
          <w:bCs/>
          <w:sz w:val="40"/>
          <w:szCs w:val="40"/>
          <w:rtl/>
          <w:lang w:bidi="ar-EG"/>
        </w:rPr>
        <w:t>الإطار</w:t>
      </w:r>
      <w:r w:rsidRPr="008B57AA">
        <w:rPr>
          <w:rFonts w:ascii="Sakkal Majalla" w:hAnsi="Sakkal Majalla" w:cs="Sakkal Majalla"/>
          <w:b/>
          <w:bCs/>
          <w:sz w:val="40"/>
          <w:szCs w:val="40"/>
          <w:rtl/>
          <w:lang w:bidi="ar-EG"/>
        </w:rPr>
        <w:t xml:space="preserve"> النظري</w:t>
      </w:r>
      <w:bookmarkEnd w:id="18"/>
    </w:p>
    <w:p w14:paraId="0EA67209" w14:textId="5F08526B" w:rsidR="00330813" w:rsidRPr="008B57AA" w:rsidRDefault="00330813" w:rsidP="008B57AA">
      <w:pPr>
        <w:spacing w:before="100" w:beforeAutospacing="1" w:after="100" w:afterAutospacing="1" w:line="360" w:lineRule="auto"/>
        <w:outlineLvl w:val="0"/>
        <w:rPr>
          <w:rFonts w:ascii="Sakkal Majalla" w:hAnsi="Sakkal Majalla" w:cs="Sakkal Majalla"/>
          <w:b/>
          <w:bCs/>
          <w:sz w:val="36"/>
          <w:szCs w:val="36"/>
          <w:rtl/>
          <w:lang w:bidi="ar-EG"/>
        </w:rPr>
      </w:pPr>
      <w:bookmarkStart w:id="19" w:name="_Toc180357233"/>
      <w:r w:rsidRPr="008B57AA">
        <w:rPr>
          <w:rFonts w:ascii="Sakkal Majalla" w:hAnsi="Sakkal Majalla" w:cs="Sakkal Majalla"/>
          <w:b/>
          <w:bCs/>
          <w:sz w:val="36"/>
          <w:szCs w:val="36"/>
          <w:rtl/>
          <w:lang w:bidi="ar-EG"/>
        </w:rPr>
        <w:t>تمهيد:</w:t>
      </w:r>
      <w:bookmarkEnd w:id="19"/>
    </w:p>
    <w:p w14:paraId="3A216C96" w14:textId="636E6EB4" w:rsidR="003308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تعد مخاطر التسرب الوظيفي من أبرز التحديات التي تواجه المؤسسات في عصرنا الحالي، حيث أصبح الحفاظ على الموظفين ذوي الكفاءة العالية مطلبًا ضروريًا لتحقيق الاستقرار المؤسسي والتنافسية في سوق العمل، يتجلى التسرب الوظيفي في مغادرة الموظفين لوظائفهم سواء كان ذلك بشكل طوعي، كالبحث عن فرص عمل أفضل، أو قسري نتيجة لتخفيضات القوى العاملة أو أسباب إدارية أخرى، وبغض النظر عن أسبابه، يمثل التسرب الوظيفي مشكلة مؤثرة على أداء المؤسسات، حيث يخلق فجوات في الخبرة والمعرفة، ويزيد من الأعباء على الموظفين المتبقين.</w:t>
      </w:r>
      <w:r w:rsidR="00567D9A" w:rsidRPr="00C27EE1">
        <w:rPr>
          <w:rFonts w:ascii="Sakkal Majalla" w:hAnsi="Sakkal Majalla" w:cs="Sakkal Majalla"/>
          <w:sz w:val="28"/>
          <w:szCs w:val="28"/>
          <w:rtl/>
          <w:lang w:bidi="ar-EG"/>
        </w:rPr>
        <w:t>( العوضي، 2020)</w:t>
      </w:r>
    </w:p>
    <w:p w14:paraId="1AC57A07" w14:textId="4D211AB0" w:rsidR="003308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إضافةً إلى ذلك، فإن تأثير التسرب الوظيفي لا يقتصر فقط على فقدان المواهب، بل يمتد ليشمل تراجع الروح المعنوية داخل المؤسسة إذ قد يشعر الموظفون الباقون بعدم الأمان الوظيفي، مما يؤدي إلى تقليل مستوى الالتزام والإنتاجية لديهم ومع زيادة الأعباء الناتجة عن فقدان زملائهم، يمكن أن يؤثر ذلك سلبًا على جودة العمل، حيث قد يجد الموظفون أنفسهم مجبرين على تحمل مسؤوليات إضافية دون توفر التدريب أو الدعم الكافي.</w:t>
      </w:r>
    </w:p>
    <w:p w14:paraId="5D4EC788" w14:textId="0A09C1CF" w:rsidR="003308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وبناءً على ذلك، أصبح من الضروري أن تتبنى المؤسسات استراتيجيات فعّالة للحد من معدلات التسرب الوظيفي، من خلال تعزيز بيئة العمل التي تحافظ على رضا الموظفين وتوفر لهم مسارات تطوير مهني إن فهم أبعاد هذا الموضوع وتأثيره على أداء العاملين يمكن أن يسهم في تحسين استراتيجيات إدارة الموارد البشرية، ويُعزز من قدرة المؤسسات على تحقيق أهدافها بكفاءة واستدامة في ظل التحديات الاقتصادية والتنظيمية المتزايدة.</w:t>
      </w:r>
    </w:p>
    <w:p w14:paraId="2FEEFE6F" w14:textId="0A816CB3" w:rsidR="003308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ومن ثم يتم تقسيم هذا الاطار على النحو التالي:</w:t>
      </w:r>
    </w:p>
    <w:p w14:paraId="2233BF0F" w14:textId="4F145E2E" w:rsidR="008B57AA" w:rsidRDefault="008B57AA">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3635667C" w14:textId="3D003CC6" w:rsidR="00330813" w:rsidRPr="008B57AA" w:rsidRDefault="00330813" w:rsidP="008B57AA">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20" w:name="_Toc180357234"/>
      <w:r w:rsidRPr="008B57AA">
        <w:rPr>
          <w:rFonts w:ascii="Sakkal Majalla" w:hAnsi="Sakkal Majalla" w:cs="Sakkal Majalla"/>
          <w:b/>
          <w:bCs/>
          <w:sz w:val="36"/>
          <w:szCs w:val="36"/>
          <w:rtl/>
          <w:lang w:bidi="ar-EG"/>
        </w:rPr>
        <w:t>المبحث الأول: مخاطر التسرب الوظيفي</w:t>
      </w:r>
      <w:bookmarkEnd w:id="20"/>
    </w:p>
    <w:p w14:paraId="77278A03" w14:textId="19B2DD0B" w:rsidR="00330813" w:rsidRPr="008B57AA" w:rsidRDefault="008B57AA" w:rsidP="008B57AA">
      <w:pPr>
        <w:spacing w:before="100" w:beforeAutospacing="1" w:after="100" w:afterAutospacing="1" w:line="360" w:lineRule="auto"/>
        <w:outlineLvl w:val="2"/>
        <w:rPr>
          <w:rFonts w:ascii="Sakkal Majalla" w:hAnsi="Sakkal Majalla" w:cs="Sakkal Majalla"/>
          <w:b/>
          <w:bCs/>
          <w:sz w:val="36"/>
          <w:szCs w:val="36"/>
          <w:rtl/>
        </w:rPr>
      </w:pPr>
      <w:bookmarkStart w:id="21" w:name="_Toc180357235"/>
      <w:r>
        <w:rPr>
          <w:rFonts w:ascii="Sakkal Majalla" w:hAnsi="Sakkal Majalla" w:cs="Sakkal Majalla" w:hint="cs"/>
          <w:b/>
          <w:bCs/>
          <w:sz w:val="36"/>
          <w:szCs w:val="36"/>
          <w:rtl/>
        </w:rPr>
        <w:t xml:space="preserve">1.1.2 </w:t>
      </w:r>
      <w:r w:rsidR="00330813" w:rsidRPr="008B57AA">
        <w:rPr>
          <w:rFonts w:ascii="Sakkal Majalla" w:hAnsi="Sakkal Majalla" w:cs="Sakkal Majalla"/>
          <w:b/>
          <w:bCs/>
          <w:sz w:val="36"/>
          <w:szCs w:val="36"/>
          <w:rtl/>
        </w:rPr>
        <w:t>تمهيد:</w:t>
      </w:r>
      <w:bookmarkEnd w:id="21"/>
    </w:p>
    <w:p w14:paraId="2C2549D7" w14:textId="306B7706" w:rsidR="00924498"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يعتبر التسرب الوظيفي ظاهرة متزايدة في العديد من المنظمات، حيث يشير إلى ترك الموظفين لوظائفهم بشكل طوعي أو غير طوعي، تُعد هذه الظاهرة تحديًا كبيرًا يؤثر سلبًا على استقرار المؤسسة وكفاءتها تنشأ مخاطر التسرب الوظيفي نتيجة لعوامل متعددة، تشمل بيئة العمل، الثقافة التنظيمية، وغياب فرص التطوير المهني. إن الفهم العميق لمخاطر التسرب الوظيفي يعد أمرًا ضروريًا للمنظمات الراغبة في تحقيق الاستدامة والتنافسية في سوق العمل</w:t>
      </w:r>
      <w:r w:rsidR="00924498" w:rsidRPr="00C27EE1">
        <w:rPr>
          <w:rFonts w:ascii="Sakkal Majalla" w:hAnsi="Sakkal Majalla" w:cs="Sakkal Majalla"/>
          <w:sz w:val="28"/>
          <w:szCs w:val="28"/>
          <w:rtl/>
        </w:rPr>
        <w:t xml:space="preserve"> </w:t>
      </w:r>
      <w:r w:rsidRPr="00C27EE1">
        <w:rPr>
          <w:rFonts w:ascii="Sakkal Majalla" w:hAnsi="Sakkal Majalla" w:cs="Sakkal Majalla"/>
          <w:sz w:val="28"/>
          <w:szCs w:val="28"/>
          <w:rtl/>
        </w:rPr>
        <w:t>إذ يؤدي فقدان المواهب إلى زيادة التكاليف، وتقليل الإنتاجية، وتدهور الروح المعنوية بين الموظفين المتبقيين، مما يتطلب استراتيجيات فعالة للتقليل من هذه الظاهرة والحفاظ على الكفاءات الأساسية</w:t>
      </w:r>
      <w:r w:rsidR="00924498" w:rsidRPr="00C27EE1">
        <w:rPr>
          <w:rFonts w:ascii="Sakkal Majalla" w:hAnsi="Sakkal Majalla" w:cs="Sakkal Majalla"/>
          <w:sz w:val="28"/>
          <w:szCs w:val="28"/>
          <w:rtl/>
        </w:rPr>
        <w:t>.</w:t>
      </w:r>
      <w:r w:rsidR="00567D9A" w:rsidRPr="00C27EE1">
        <w:rPr>
          <w:rFonts w:ascii="Sakkal Majalla" w:hAnsi="Sakkal Majalla" w:cs="Sakkal Majalla"/>
          <w:sz w:val="28"/>
          <w:szCs w:val="28"/>
          <w:rtl/>
        </w:rPr>
        <w:t>( ثامري،2023)</w:t>
      </w:r>
    </w:p>
    <w:p w14:paraId="2CA61F9F" w14:textId="6406F60A" w:rsidR="00330813" w:rsidRPr="008B57AA" w:rsidRDefault="008B57AA" w:rsidP="008B57AA">
      <w:pPr>
        <w:spacing w:before="100" w:beforeAutospacing="1" w:after="100" w:afterAutospacing="1" w:line="360" w:lineRule="auto"/>
        <w:outlineLvl w:val="2"/>
        <w:rPr>
          <w:rFonts w:ascii="Sakkal Majalla" w:hAnsi="Sakkal Majalla" w:cs="Sakkal Majalla"/>
          <w:b/>
          <w:bCs/>
          <w:sz w:val="36"/>
          <w:szCs w:val="36"/>
          <w:rtl/>
        </w:rPr>
      </w:pPr>
      <w:bookmarkStart w:id="22" w:name="_Toc180357236"/>
      <w:r>
        <w:rPr>
          <w:rFonts w:ascii="Sakkal Majalla" w:hAnsi="Sakkal Majalla" w:cs="Sakkal Majalla" w:hint="cs"/>
          <w:b/>
          <w:bCs/>
          <w:sz w:val="36"/>
          <w:szCs w:val="36"/>
          <w:rtl/>
        </w:rPr>
        <w:t xml:space="preserve">2.1.2 </w:t>
      </w:r>
      <w:r w:rsidR="00330813" w:rsidRPr="008B57AA">
        <w:rPr>
          <w:rFonts w:ascii="Sakkal Majalla" w:hAnsi="Sakkal Majalla" w:cs="Sakkal Majalla"/>
          <w:b/>
          <w:bCs/>
          <w:sz w:val="36"/>
          <w:szCs w:val="36"/>
          <w:rtl/>
        </w:rPr>
        <w:t>تعريف التسرب الوظيفي</w:t>
      </w:r>
      <w:bookmarkEnd w:id="22"/>
      <w:r w:rsidR="00330813" w:rsidRPr="008B57AA">
        <w:rPr>
          <w:rFonts w:ascii="Sakkal Majalla" w:hAnsi="Sakkal Majalla" w:cs="Sakkal Majalla"/>
          <w:b/>
          <w:bCs/>
          <w:sz w:val="36"/>
          <w:szCs w:val="36"/>
          <w:rtl/>
        </w:rPr>
        <w:t xml:space="preserve"> </w:t>
      </w:r>
    </w:p>
    <w:p w14:paraId="185164AF" w14:textId="5BB5BCC9" w:rsidR="00924498" w:rsidRPr="00C27EE1" w:rsidRDefault="00924498"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 xml:space="preserve">يعرف على أنه </w:t>
      </w:r>
      <w:r w:rsidR="00330813" w:rsidRPr="00C27EE1">
        <w:rPr>
          <w:rFonts w:ascii="Sakkal Majalla" w:hAnsi="Sakkal Majalla" w:cs="Sakkal Majalla"/>
          <w:sz w:val="28"/>
          <w:szCs w:val="28"/>
          <w:rtl/>
        </w:rPr>
        <w:t xml:space="preserve"> يستخدم لوصف ظاهرة مغادرة الموظفين لمؤسساتهم، سواء كان ذلك بشكل طوعي أو غير طوعي</w:t>
      </w:r>
      <w:r w:rsidRPr="00C27EE1">
        <w:rPr>
          <w:rFonts w:ascii="Sakkal Majalla" w:hAnsi="Sakkal Majalla" w:cs="Sakkal Majalla"/>
          <w:sz w:val="28"/>
          <w:szCs w:val="28"/>
          <w:rtl/>
        </w:rPr>
        <w:t>، كما</w:t>
      </w:r>
      <w:r w:rsidR="00330813" w:rsidRPr="00C27EE1">
        <w:rPr>
          <w:rFonts w:ascii="Sakkal Majalla" w:hAnsi="Sakkal Majalla" w:cs="Sakkal Majalla"/>
          <w:sz w:val="28"/>
          <w:szCs w:val="28"/>
          <w:rtl/>
        </w:rPr>
        <w:t xml:space="preserve"> يُعتبر هذا التسرب تحديًا رئيسيًا تواجهه العديد من المنظمات، حيث يؤدي إلى فقدان المعرفة والخبرة القيمة، مما يؤثر سلبًا على الأداء والإنتاجية</w:t>
      </w:r>
      <w:r w:rsidRPr="00C27EE1">
        <w:rPr>
          <w:rFonts w:ascii="Sakkal Majalla" w:hAnsi="Sakkal Majalla" w:cs="Sakkal Majalla"/>
          <w:sz w:val="28"/>
          <w:szCs w:val="28"/>
          <w:rtl/>
        </w:rPr>
        <w:t>،</w:t>
      </w:r>
      <w:r w:rsidR="00330813" w:rsidRPr="00C27EE1">
        <w:rPr>
          <w:rFonts w:ascii="Sakkal Majalla" w:hAnsi="Sakkal Majalla" w:cs="Sakkal Majalla"/>
          <w:sz w:val="28"/>
          <w:szCs w:val="28"/>
          <w:rtl/>
        </w:rPr>
        <w:t xml:space="preserve"> </w:t>
      </w:r>
      <w:r w:rsidRPr="00C27EE1">
        <w:rPr>
          <w:rFonts w:ascii="Sakkal Majalla" w:hAnsi="Sakkal Majalla" w:cs="Sakkal Majalla"/>
          <w:sz w:val="28"/>
          <w:szCs w:val="28"/>
          <w:rtl/>
        </w:rPr>
        <w:t>و</w:t>
      </w:r>
      <w:r w:rsidR="00330813" w:rsidRPr="00C27EE1">
        <w:rPr>
          <w:rFonts w:ascii="Sakkal Majalla" w:hAnsi="Sakkal Majalla" w:cs="Sakkal Majalla"/>
          <w:sz w:val="28"/>
          <w:szCs w:val="28"/>
          <w:rtl/>
        </w:rPr>
        <w:t>التسرب الوظيفي يشمل مجموعة من الأسباب التي تدفع الموظفين إلى ترك وظائفهم، ويتطلب فهمها العميق لتطوير استراتيجيات فعالة للتقليل من تلك الظاهرة</w:t>
      </w:r>
      <w:r w:rsidRPr="00C27EE1">
        <w:rPr>
          <w:rFonts w:ascii="Sakkal Majalla" w:hAnsi="Sakkal Majalla" w:cs="Sakkal Majalla"/>
          <w:sz w:val="28"/>
          <w:szCs w:val="28"/>
          <w:rtl/>
        </w:rPr>
        <w:t>.</w:t>
      </w:r>
      <w:r w:rsidR="00567D9A" w:rsidRPr="00C27EE1">
        <w:rPr>
          <w:rFonts w:ascii="Sakkal Majalla" w:hAnsi="Sakkal Majalla" w:cs="Sakkal Majalla"/>
          <w:sz w:val="28"/>
          <w:szCs w:val="28"/>
          <w:rtl/>
        </w:rPr>
        <w:t xml:space="preserve">( </w:t>
      </w:r>
      <w:proofErr w:type="spellStart"/>
      <w:r w:rsidR="00567D9A" w:rsidRPr="00C27EE1">
        <w:rPr>
          <w:rFonts w:ascii="Sakkal Majalla" w:hAnsi="Sakkal Majalla" w:cs="Sakkal Majalla"/>
          <w:sz w:val="28"/>
          <w:szCs w:val="28"/>
          <w:rtl/>
        </w:rPr>
        <w:t>التليدي</w:t>
      </w:r>
      <w:proofErr w:type="spellEnd"/>
      <w:r w:rsidR="00567D9A" w:rsidRPr="00C27EE1">
        <w:rPr>
          <w:rFonts w:ascii="Sakkal Majalla" w:hAnsi="Sakkal Majalla" w:cs="Sakkal Majalla"/>
          <w:sz w:val="28"/>
          <w:szCs w:val="28"/>
          <w:rtl/>
        </w:rPr>
        <w:t>، 2020)</w:t>
      </w:r>
    </w:p>
    <w:p w14:paraId="6BAC419E" w14:textId="7387924D" w:rsidR="00924498" w:rsidRPr="00C27EE1" w:rsidRDefault="00924498"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 xml:space="preserve">ويعرف أيضا على أنه </w:t>
      </w:r>
      <w:r w:rsidR="00330813" w:rsidRPr="00C27EE1">
        <w:rPr>
          <w:rFonts w:ascii="Sakkal Majalla" w:hAnsi="Sakkal Majalla" w:cs="Sakkal Majalla"/>
          <w:sz w:val="28"/>
          <w:szCs w:val="28"/>
          <w:rtl/>
        </w:rPr>
        <w:t>هو النوع الذي يحدث عندما يختار الموظف مغادرة وظيفته بناءً على رغبته الشخصية</w:t>
      </w:r>
      <w:r w:rsidRPr="00C27EE1">
        <w:rPr>
          <w:rFonts w:ascii="Sakkal Majalla" w:hAnsi="Sakkal Majalla" w:cs="Sakkal Majalla"/>
          <w:sz w:val="28"/>
          <w:szCs w:val="28"/>
          <w:rtl/>
        </w:rPr>
        <w:t>،</w:t>
      </w:r>
      <w:r w:rsidR="00330813" w:rsidRPr="00C27EE1">
        <w:rPr>
          <w:rFonts w:ascii="Sakkal Majalla" w:hAnsi="Sakkal Majalla" w:cs="Sakkal Majalla"/>
          <w:sz w:val="28"/>
          <w:szCs w:val="28"/>
          <w:rtl/>
        </w:rPr>
        <w:t xml:space="preserve"> قد تنشأ هذه الرغبة من عدة عوامل، مثل البحث عن فرص عمل أفضل، عدم الرضا عن بيئة العمل، أو رغبة في تطوير المهارات الشخصية في مكان آخر</w:t>
      </w:r>
      <w:r w:rsidRPr="00C27EE1">
        <w:rPr>
          <w:rFonts w:ascii="Sakkal Majalla" w:hAnsi="Sakkal Majalla" w:cs="Sakkal Majalla"/>
          <w:sz w:val="28"/>
          <w:szCs w:val="28"/>
          <w:rtl/>
        </w:rPr>
        <w:t xml:space="preserve">، كما </w:t>
      </w:r>
      <w:r w:rsidR="00330813" w:rsidRPr="00C27EE1">
        <w:rPr>
          <w:rFonts w:ascii="Sakkal Majalla" w:hAnsi="Sakkal Majalla" w:cs="Sakkal Majalla"/>
          <w:sz w:val="28"/>
          <w:szCs w:val="28"/>
          <w:rtl/>
        </w:rPr>
        <w:t>يمكن أن يكون التسرب الطوعي مؤشراً على مشكلات داخل المنظمة، مثل ضعف إدارة الموارد البشرية أو عدم وجود حوافز كافية. لذا، يُعتبر من المهم للمديرين مراقبة مستويات الرضا والالتزام بين موظفيهم لتقليل معدل التسرب الطوعي.</w:t>
      </w:r>
      <w:r w:rsidR="00567D9A" w:rsidRPr="00C27EE1">
        <w:rPr>
          <w:rFonts w:ascii="Sakkal Majalla" w:hAnsi="Sakkal Majalla" w:cs="Sakkal Majalla"/>
          <w:sz w:val="28"/>
          <w:szCs w:val="28"/>
          <w:rtl/>
        </w:rPr>
        <w:t>( الهندي، 2021)</w:t>
      </w:r>
    </w:p>
    <w:p w14:paraId="0C14854E" w14:textId="17221197" w:rsidR="00924498" w:rsidRPr="00C27EE1" w:rsidRDefault="00924498"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و</w:t>
      </w:r>
      <w:r w:rsidR="00330813" w:rsidRPr="00C27EE1">
        <w:rPr>
          <w:rFonts w:ascii="Sakkal Majalla" w:hAnsi="Sakkal Majalla" w:cs="Sakkal Majalla"/>
          <w:sz w:val="28"/>
          <w:szCs w:val="28"/>
          <w:rtl/>
        </w:rPr>
        <w:t>يتمثل في مغادرة الموظف نتيجة للإحباط أو الضغوط المستمرة</w:t>
      </w:r>
      <w:r w:rsidRPr="00C27EE1">
        <w:rPr>
          <w:rFonts w:ascii="Sakkal Majalla" w:hAnsi="Sakkal Majalla" w:cs="Sakkal Majalla"/>
          <w:sz w:val="28"/>
          <w:szCs w:val="28"/>
          <w:rtl/>
        </w:rPr>
        <w:t>، حيث</w:t>
      </w:r>
      <w:r w:rsidR="00330813" w:rsidRPr="00C27EE1">
        <w:rPr>
          <w:rFonts w:ascii="Sakkal Majalla" w:hAnsi="Sakkal Majalla" w:cs="Sakkal Majalla"/>
          <w:sz w:val="28"/>
          <w:szCs w:val="28"/>
          <w:rtl/>
        </w:rPr>
        <w:t xml:space="preserve"> قد يشعر الموظف بعدم التقدير أو أن جهوده لا تحظى بالاعتراف، مما يدفعه إلى اتخاذ القرار بالاستقالة</w:t>
      </w:r>
      <w:r w:rsidRPr="00C27EE1">
        <w:rPr>
          <w:rFonts w:ascii="Sakkal Majalla" w:hAnsi="Sakkal Majalla" w:cs="Sakkal Majalla"/>
          <w:sz w:val="28"/>
          <w:szCs w:val="28"/>
          <w:rtl/>
        </w:rPr>
        <w:t>،</w:t>
      </w:r>
      <w:r w:rsidR="00330813" w:rsidRPr="00C27EE1">
        <w:rPr>
          <w:rFonts w:ascii="Sakkal Majalla" w:hAnsi="Sakkal Majalla" w:cs="Sakkal Majalla"/>
          <w:sz w:val="28"/>
          <w:szCs w:val="28"/>
          <w:rtl/>
        </w:rPr>
        <w:t xml:space="preserve"> يسلط هذا النوع من التسرب الضوء على أهمية ثقافة العمل الإيجابية، حيث يمكن أن يؤثر انعدام الدعم والتقدير بشكل كبير على قرارات الموظفين.</w:t>
      </w:r>
      <w:r w:rsidR="00567D9A" w:rsidRPr="00C27EE1">
        <w:rPr>
          <w:rFonts w:ascii="Sakkal Majalla" w:hAnsi="Sakkal Majalla" w:cs="Sakkal Majalla"/>
          <w:sz w:val="28"/>
          <w:szCs w:val="28"/>
          <w:rtl/>
        </w:rPr>
        <w:t>( وعيل، 2019)</w:t>
      </w:r>
    </w:p>
    <w:p w14:paraId="02B5D558" w14:textId="28B4138E" w:rsidR="00924498" w:rsidRPr="00C27EE1" w:rsidRDefault="00924498"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ويعرف على انه</w:t>
      </w:r>
      <w:r w:rsidR="00330813" w:rsidRPr="00C27EE1">
        <w:rPr>
          <w:rFonts w:ascii="Sakkal Majalla" w:hAnsi="Sakkal Majalla" w:cs="Sakkal Majalla"/>
          <w:sz w:val="28"/>
          <w:szCs w:val="28"/>
          <w:rtl/>
        </w:rPr>
        <w:t xml:space="preserve"> مفهوم يشير إلى ترك الموظفين ذوي المهارات العالية أو الذين يشغلون وظائف حرجة</w:t>
      </w:r>
      <w:r w:rsidRPr="00C27EE1">
        <w:rPr>
          <w:rFonts w:ascii="Sakkal Majalla" w:hAnsi="Sakkal Majalla" w:cs="Sakkal Majalla"/>
          <w:sz w:val="28"/>
          <w:szCs w:val="28"/>
          <w:rtl/>
        </w:rPr>
        <w:t xml:space="preserve">، </w:t>
      </w:r>
      <w:r w:rsidR="00330813" w:rsidRPr="00C27EE1">
        <w:rPr>
          <w:rFonts w:ascii="Sakkal Majalla" w:hAnsi="Sakkal Majalla" w:cs="Sakkal Majalla"/>
          <w:sz w:val="28"/>
          <w:szCs w:val="28"/>
          <w:rtl/>
        </w:rPr>
        <w:t xml:space="preserve"> يمكن أن يكون لهذا النوع من التسرب تأثيرات سلبية على المنظمة، حيث تتسبب فقدان المواهب في صعوبة استعادة المعرفة والخبرة المتخصصة</w:t>
      </w:r>
      <w:r w:rsidRPr="00C27EE1">
        <w:rPr>
          <w:rFonts w:ascii="Sakkal Majalla" w:hAnsi="Sakkal Majalla" w:cs="Sakkal Majalla"/>
          <w:sz w:val="28"/>
          <w:szCs w:val="28"/>
          <w:rtl/>
        </w:rPr>
        <w:t>،</w:t>
      </w:r>
      <w:r w:rsidR="00330813" w:rsidRPr="00C27EE1">
        <w:rPr>
          <w:rFonts w:ascii="Sakkal Majalla" w:hAnsi="Sakkal Majalla" w:cs="Sakkal Majalla"/>
          <w:sz w:val="28"/>
          <w:szCs w:val="28"/>
          <w:rtl/>
        </w:rPr>
        <w:t xml:space="preserve"> ولذلك تحتاج المؤسسات إلى استراتيجيات خاصة للحفاظ على هؤلاء الموظفين وتعزيز بيئة العمل الجاذبة.</w:t>
      </w:r>
      <w:r w:rsidR="00567D9A" w:rsidRPr="00C27EE1">
        <w:rPr>
          <w:rFonts w:ascii="Sakkal Majalla" w:hAnsi="Sakkal Majalla" w:cs="Sakkal Majalla"/>
          <w:sz w:val="28"/>
          <w:szCs w:val="28"/>
          <w:rtl/>
        </w:rPr>
        <w:t>(بن غريد،2019)</w:t>
      </w:r>
    </w:p>
    <w:p w14:paraId="1FDC748C" w14:textId="3338EE40" w:rsidR="00330813" w:rsidRPr="00C27EE1" w:rsidRDefault="00924498" w:rsidP="00852913">
      <w:pPr>
        <w:spacing w:before="100" w:beforeAutospacing="1" w:after="100" w:afterAutospacing="1" w:line="360" w:lineRule="auto"/>
        <w:ind w:firstLine="720"/>
        <w:jc w:val="both"/>
        <w:rPr>
          <w:rFonts w:ascii="Sakkal Majalla" w:hAnsi="Sakkal Majalla" w:cs="Sakkal Majalla"/>
          <w:b/>
          <w:bCs/>
          <w:sz w:val="28"/>
          <w:szCs w:val="28"/>
          <w:rtl/>
        </w:rPr>
      </w:pPr>
      <w:r w:rsidRPr="00C27EE1">
        <w:rPr>
          <w:rFonts w:ascii="Sakkal Majalla" w:hAnsi="Sakkal Majalla" w:cs="Sakkal Majalla"/>
          <w:sz w:val="28"/>
          <w:szCs w:val="28"/>
          <w:rtl/>
        </w:rPr>
        <w:t>و</w:t>
      </w:r>
      <w:r w:rsidR="00330813" w:rsidRPr="00C27EE1">
        <w:rPr>
          <w:rFonts w:ascii="Sakkal Majalla" w:hAnsi="Sakkal Majalla" w:cs="Sakkal Majalla"/>
          <w:sz w:val="28"/>
          <w:szCs w:val="28"/>
          <w:rtl/>
        </w:rPr>
        <w:t xml:space="preserve">يمثل حالة يُغادر فيها الموظف بسبب الضغوط النفسية المستمرة في مكان العمل، مثل العمل لساعات طويلة، أو ضعف التوازن بين الحياة الشخصية والعملية. </w:t>
      </w:r>
    </w:p>
    <w:p w14:paraId="4ACA9D8C" w14:textId="5FDEC8BD" w:rsidR="00330813" w:rsidRPr="008B57AA" w:rsidRDefault="008B57AA" w:rsidP="008B57AA">
      <w:pPr>
        <w:spacing w:before="100" w:beforeAutospacing="1" w:after="100" w:afterAutospacing="1" w:line="360" w:lineRule="auto"/>
        <w:outlineLvl w:val="2"/>
        <w:rPr>
          <w:rFonts w:ascii="Sakkal Majalla" w:hAnsi="Sakkal Majalla" w:cs="Sakkal Majalla"/>
          <w:b/>
          <w:bCs/>
          <w:sz w:val="36"/>
          <w:szCs w:val="36"/>
          <w:rtl/>
        </w:rPr>
      </w:pPr>
      <w:bookmarkStart w:id="23" w:name="_Toc180357237"/>
      <w:r>
        <w:rPr>
          <w:rFonts w:ascii="Sakkal Majalla" w:hAnsi="Sakkal Majalla" w:cs="Sakkal Majalla" w:hint="cs"/>
          <w:b/>
          <w:bCs/>
          <w:sz w:val="36"/>
          <w:szCs w:val="36"/>
          <w:rtl/>
        </w:rPr>
        <w:t xml:space="preserve">3.1.2 </w:t>
      </w:r>
      <w:r w:rsidR="00924498" w:rsidRPr="008B57AA">
        <w:rPr>
          <w:rFonts w:ascii="Sakkal Majalla" w:hAnsi="Sakkal Majalla" w:cs="Sakkal Majalla"/>
          <w:b/>
          <w:bCs/>
          <w:sz w:val="36"/>
          <w:szCs w:val="36"/>
          <w:rtl/>
        </w:rPr>
        <w:t>أ</w:t>
      </w:r>
      <w:r w:rsidR="00330813" w:rsidRPr="008B57AA">
        <w:rPr>
          <w:rFonts w:ascii="Sakkal Majalla" w:hAnsi="Sakkal Majalla" w:cs="Sakkal Majalla"/>
          <w:b/>
          <w:bCs/>
          <w:sz w:val="36"/>
          <w:szCs w:val="36"/>
          <w:rtl/>
        </w:rPr>
        <w:t>نواع التسرب الوظيفي</w:t>
      </w:r>
      <w:r w:rsidR="00924498" w:rsidRPr="008B57AA">
        <w:rPr>
          <w:rFonts w:ascii="Sakkal Majalla" w:hAnsi="Sakkal Majalla" w:cs="Sakkal Majalla"/>
          <w:b/>
          <w:bCs/>
          <w:sz w:val="36"/>
          <w:szCs w:val="36"/>
          <w:rtl/>
        </w:rPr>
        <w:t>:</w:t>
      </w:r>
      <w:bookmarkEnd w:id="23"/>
    </w:p>
    <w:p w14:paraId="6F7A5B97" w14:textId="7EEFC8D9" w:rsidR="00330813" w:rsidRPr="00C27EE1" w:rsidRDefault="00924498" w:rsidP="008B57AA">
      <w:pPr>
        <w:spacing w:before="100" w:beforeAutospacing="1" w:after="100" w:afterAutospacing="1" w:line="360" w:lineRule="auto"/>
        <w:ind w:hanging="2"/>
        <w:jc w:val="both"/>
        <w:rPr>
          <w:rFonts w:ascii="Sakkal Majalla" w:hAnsi="Sakkal Majalla" w:cs="Sakkal Majalla"/>
          <w:b/>
          <w:bCs/>
          <w:sz w:val="28"/>
          <w:szCs w:val="28"/>
          <w:rtl/>
          <w:lang w:bidi="ar-EG"/>
        </w:rPr>
      </w:pPr>
      <w:r w:rsidRPr="00C27EE1">
        <w:rPr>
          <w:rFonts w:ascii="Sakkal Majalla" w:hAnsi="Sakkal Majalla" w:cs="Sakkal Majalla"/>
          <w:b/>
          <w:bCs/>
          <w:sz w:val="28"/>
          <w:szCs w:val="28"/>
          <w:rtl/>
        </w:rPr>
        <w:t>تتعدد وتتنوع أنواع المخاطر التسرب الوظيفي وتتضمن هذه الأنواع ما يلي:</w:t>
      </w:r>
      <w:r w:rsidR="00567D9A" w:rsidRPr="00C27EE1">
        <w:rPr>
          <w:rFonts w:ascii="Sakkal Majalla" w:hAnsi="Sakkal Majalla" w:cs="Sakkal Majalla"/>
          <w:b/>
          <w:bCs/>
          <w:sz w:val="28"/>
          <w:szCs w:val="28"/>
          <w:rtl/>
        </w:rPr>
        <w:t>( ثامري، 2023)</w:t>
      </w:r>
    </w:p>
    <w:p w14:paraId="01DC4490" w14:textId="1C041B99" w:rsidR="00330813" w:rsidRPr="008B57AA" w:rsidRDefault="00330813" w:rsidP="00E95AA4">
      <w:pPr>
        <w:pStyle w:val="a5"/>
        <w:numPr>
          <w:ilvl w:val="1"/>
          <w:numId w:val="1"/>
        </w:numPr>
        <w:spacing w:before="100" w:beforeAutospacing="1" w:after="100" w:afterAutospacing="1" w:line="360" w:lineRule="auto"/>
        <w:ind w:left="423"/>
        <w:jc w:val="both"/>
        <w:rPr>
          <w:rFonts w:ascii="Sakkal Majalla" w:hAnsi="Sakkal Majalla" w:cs="Sakkal Majalla"/>
          <w:b/>
          <w:bCs/>
          <w:sz w:val="28"/>
          <w:szCs w:val="28"/>
          <w:rtl/>
        </w:rPr>
      </w:pPr>
      <w:r w:rsidRPr="008B57AA">
        <w:rPr>
          <w:rFonts w:ascii="Sakkal Majalla" w:hAnsi="Sakkal Majalla" w:cs="Sakkal Majalla"/>
          <w:b/>
          <w:bCs/>
          <w:sz w:val="28"/>
          <w:szCs w:val="28"/>
          <w:rtl/>
        </w:rPr>
        <w:t>التسرب الوظيفي الطوعي</w:t>
      </w:r>
      <w:r w:rsidR="00924498" w:rsidRPr="008B57AA">
        <w:rPr>
          <w:rFonts w:ascii="Sakkal Majalla" w:hAnsi="Sakkal Majalla" w:cs="Sakkal Majalla"/>
          <w:b/>
          <w:bCs/>
          <w:sz w:val="28"/>
          <w:szCs w:val="28"/>
          <w:rtl/>
        </w:rPr>
        <w:t>:</w:t>
      </w:r>
    </w:p>
    <w:p w14:paraId="1781153F" w14:textId="4A298A08" w:rsidR="00924498" w:rsidRPr="00C27EE1" w:rsidRDefault="00924498"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التسرب الوظيفي الطوعي يحدث عندما يختار الموظفون مغادرة وظائفهم بمحض إرادتهم، وعادة ما يكون ذلك بحثًا عن فرص عمل أفضل أو لأسباب شخصية مثل الانتقال الجغرافي أو تحقيق التوازن بين الحياة المهنية والشخصية، كما يُعزى التسرب الطوعي غالبًا إلى عدة عوامل منها نقص فرص التطوير المهني أو عدم الرضا عن بيئة العمل أو ظروفها،  قد يشعر الموظف بأن التقدم في مساره الوظيفي قد أصبح محدودًا في مكان عمله الحالي، أو أن مستوى الأجور والمزايا غير كافٍ مقارنةً بما يُقدم في مؤسسات أخرى، علاوة على ذلك قد تؤدي التوترات الداخلية، مثل ضعف القيادة أو العلاقات غير الجيدة مع الزملاء، إلى دفع الموظفين للبحث عن بيئة عمل أكثر إيجابية.</w:t>
      </w:r>
    </w:p>
    <w:p w14:paraId="504691B7" w14:textId="00D5B6A6" w:rsidR="00330813" w:rsidRPr="00C27EE1" w:rsidRDefault="00924498"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هذا النوع من التسرب يمكن أن يكون مكلفًا للغاية للمؤسسات، حيث يتطلب توظيف وتدريب موظفين جدد جهدًا وموارد كبيرة، كما أنه يؤدي إلى فقدان الخبرة المتراكمة والمعرفة المؤسسية التي يحملها الموظفون المغادرون، مما يؤثر سلبًا على سير العمل واستمراريته. بالإضافة إلى ذلك، قد يشكل التسرب الطوعي إشارة إلى مشاكل هيكلية أو ثقافية داخل المؤسسة تحتاج إلى معالجة فورية،  لذا فإن تقليل التسرب الوظيفي الطوعي يتطلب تبني استراتيجيات شاملة لتحسين بيئة العمل، وتحفيز الموظفين، وتقديم فرص تطوير مهني تناسب طموحاتهم وتلبي احتياجاتهم المختلفة.</w:t>
      </w:r>
    </w:p>
    <w:p w14:paraId="3E50EFB9" w14:textId="5AF5BCF4" w:rsidR="00330813" w:rsidRPr="00C27EE1" w:rsidRDefault="00330813" w:rsidP="00E95AA4">
      <w:pPr>
        <w:pStyle w:val="a5"/>
        <w:numPr>
          <w:ilvl w:val="1"/>
          <w:numId w:val="1"/>
        </w:numPr>
        <w:spacing w:before="100" w:beforeAutospacing="1" w:after="100" w:afterAutospacing="1" w:line="360" w:lineRule="auto"/>
        <w:ind w:left="423"/>
        <w:jc w:val="both"/>
        <w:rPr>
          <w:rFonts w:ascii="Sakkal Majalla" w:hAnsi="Sakkal Majalla" w:cs="Sakkal Majalla"/>
          <w:b/>
          <w:bCs/>
          <w:sz w:val="28"/>
          <w:szCs w:val="28"/>
          <w:rtl/>
        </w:rPr>
      </w:pPr>
      <w:r w:rsidRPr="00C27EE1">
        <w:rPr>
          <w:rFonts w:ascii="Sakkal Majalla" w:hAnsi="Sakkal Majalla" w:cs="Sakkal Majalla"/>
          <w:b/>
          <w:bCs/>
          <w:sz w:val="28"/>
          <w:szCs w:val="28"/>
          <w:rtl/>
        </w:rPr>
        <w:t>التسرب الوظيفي غير الطوعي</w:t>
      </w:r>
      <w:r w:rsidR="00924498" w:rsidRPr="00C27EE1">
        <w:rPr>
          <w:rFonts w:ascii="Sakkal Majalla" w:hAnsi="Sakkal Majalla" w:cs="Sakkal Majalla"/>
          <w:b/>
          <w:bCs/>
          <w:sz w:val="28"/>
          <w:szCs w:val="28"/>
          <w:rtl/>
        </w:rPr>
        <w:t>:</w:t>
      </w:r>
    </w:p>
    <w:p w14:paraId="5E249354" w14:textId="527BB785" w:rsidR="00924498" w:rsidRPr="00C27EE1" w:rsidRDefault="00924498"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التسرب الوظيفي غير الطوعي يحدث عندما يغادر الموظفون وظائفهم نتيجة لقرارات إدارية خارج إرادتهم، مثل إنهاء العقود أو التسريحات الجماعية بسبب الأزمات المالية أو إعادة هيكلة الشركة في كثير من الحالات، يكون التسرب غير الطوعي نتيجة لعوامل خارجية تؤثر على المؤسسة، مثل الركود الاقتصادي أو التغيرات في الطلب على السوق، مما يضطر الإدارة لاتخاذ قرارات صعبة لتقليص التكاليف، يمكن أن يشمل ذلك تسريح موظفين كانوا أدوا مهامهم بكفاءة، ولكنهم باتوا غير ضروريين في ظل الظروف الاقتصادية المتغيرة هذا النوع من التسرب يؤدي إلى فقدان القوى العاملة بشكل مفاجئ ويضع ضغطًا على المؤسسة لإعادة توزيع الأدوار والمهام.</w:t>
      </w:r>
      <w:r w:rsidR="00567D9A" w:rsidRPr="00C27EE1">
        <w:rPr>
          <w:rFonts w:ascii="Sakkal Majalla" w:hAnsi="Sakkal Majalla" w:cs="Sakkal Majalla"/>
          <w:sz w:val="28"/>
          <w:szCs w:val="28"/>
          <w:rtl/>
        </w:rPr>
        <w:t>( بن غريد،2019)</w:t>
      </w:r>
    </w:p>
    <w:p w14:paraId="352363D7" w14:textId="4E9B6F26" w:rsidR="008B57AA" w:rsidRDefault="00924498"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من جهة أخرى، يؤثر التسرب الوظيفي غير الطوعي على معنويات الموظفين المتبقين، حيث يمكن أن يشعروا بالقلق حول أمنهم الوظيفي في المستقبل هذا القلق قد يؤثر سلبًا على إنتاجيتهم وولائهم للمؤسسة، خاصة إذا لم يتم التعامل مع التسرب بشكل شفاف ومنصف، علاوة على ذلك يساهم هذا النوع من التسرب في زيادة التحديات التشغيلية للمؤسسة، إذ قد تفقد المؤسسة موظفين ذوي خبرة عالية دون القدرة على استبدالهم سريعًا، مما يبطئ من سير العمل ويؤثر على جودة الأداء لذا، تحتاج المؤسسات إلى وضع خطط استباقية للتعامل مع التسرب غير الطوعي بشكل يحد من آثاره السلبية، سواء من خلال تقديم دعم مناسب للموظفين المتأثرين أو إعادة تنظيم المهام بفعالية لضمان استمرارية العمل.</w:t>
      </w:r>
    </w:p>
    <w:p w14:paraId="3C03F460" w14:textId="77777777" w:rsidR="008B57AA" w:rsidRDefault="008B57AA">
      <w:pPr>
        <w:bidi w:val="0"/>
        <w:rPr>
          <w:rFonts w:ascii="Sakkal Majalla" w:hAnsi="Sakkal Majalla" w:cs="Sakkal Majalla"/>
          <w:sz w:val="28"/>
          <w:szCs w:val="28"/>
          <w:rtl/>
        </w:rPr>
      </w:pPr>
      <w:r>
        <w:rPr>
          <w:rFonts w:ascii="Sakkal Majalla" w:hAnsi="Sakkal Majalla" w:cs="Sakkal Majalla"/>
          <w:sz w:val="28"/>
          <w:szCs w:val="28"/>
          <w:rtl/>
        </w:rPr>
        <w:br w:type="page"/>
      </w:r>
    </w:p>
    <w:p w14:paraId="26ED7CE6" w14:textId="50BF60A9" w:rsidR="00330813" w:rsidRPr="00C27EE1" w:rsidRDefault="00330813" w:rsidP="00E95AA4">
      <w:pPr>
        <w:pStyle w:val="a5"/>
        <w:numPr>
          <w:ilvl w:val="1"/>
          <w:numId w:val="1"/>
        </w:numPr>
        <w:spacing w:before="100" w:beforeAutospacing="1" w:after="100" w:afterAutospacing="1" w:line="360" w:lineRule="auto"/>
        <w:ind w:left="423"/>
        <w:jc w:val="both"/>
        <w:rPr>
          <w:rFonts w:ascii="Sakkal Majalla" w:hAnsi="Sakkal Majalla" w:cs="Sakkal Majalla"/>
          <w:b/>
          <w:bCs/>
          <w:sz w:val="28"/>
          <w:szCs w:val="28"/>
          <w:rtl/>
        </w:rPr>
      </w:pPr>
      <w:r w:rsidRPr="00C27EE1">
        <w:rPr>
          <w:rFonts w:ascii="Sakkal Majalla" w:hAnsi="Sakkal Majalla" w:cs="Sakkal Majalla"/>
          <w:b/>
          <w:bCs/>
          <w:sz w:val="28"/>
          <w:szCs w:val="28"/>
          <w:rtl/>
        </w:rPr>
        <w:t>التسرب الوظيفي المرتبط بالاستقالة</w:t>
      </w:r>
      <w:r w:rsidR="00924498" w:rsidRPr="00C27EE1">
        <w:rPr>
          <w:rFonts w:ascii="Sakkal Majalla" w:hAnsi="Sakkal Majalla" w:cs="Sakkal Majalla"/>
          <w:b/>
          <w:bCs/>
          <w:sz w:val="28"/>
          <w:szCs w:val="28"/>
          <w:rtl/>
        </w:rPr>
        <w:t>:</w:t>
      </w:r>
    </w:p>
    <w:p w14:paraId="137DA4F5" w14:textId="24D02DD8" w:rsidR="00924498" w:rsidRPr="00C27EE1" w:rsidRDefault="00924498"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 xml:space="preserve">يشير هذا النوع من التسرب الوظيفي إلى استقالة الموظفين نتيجة لمشاعر الإحباط أو الضغوط المتزايدة التي </w:t>
      </w:r>
      <w:proofErr w:type="spellStart"/>
      <w:r w:rsidRPr="00C27EE1">
        <w:rPr>
          <w:rFonts w:ascii="Sakkal Majalla" w:hAnsi="Sakkal Majalla" w:cs="Sakkal Majalla"/>
          <w:sz w:val="28"/>
          <w:szCs w:val="28"/>
          <w:rtl/>
        </w:rPr>
        <w:t>يواجهونها</w:t>
      </w:r>
      <w:proofErr w:type="spellEnd"/>
      <w:r w:rsidRPr="00C27EE1">
        <w:rPr>
          <w:rFonts w:ascii="Sakkal Majalla" w:hAnsi="Sakkal Majalla" w:cs="Sakkal Majalla"/>
          <w:sz w:val="28"/>
          <w:szCs w:val="28"/>
          <w:rtl/>
        </w:rPr>
        <w:t xml:space="preserve"> في بيئة العمل، تتعدد الأسباب التي تدفع الموظفين إلى اتخاذ قرار المغادرة، وتختلف من شخص لآخر، ولكنها غالبًا ما تتعلق بظروف العمل غير الملائمة</w:t>
      </w:r>
      <w:r w:rsidR="002168CB" w:rsidRPr="00C27EE1">
        <w:rPr>
          <w:rFonts w:ascii="Sakkal Majalla" w:hAnsi="Sakkal Majalla" w:cs="Sakkal Majalla"/>
          <w:sz w:val="28"/>
          <w:szCs w:val="28"/>
          <w:rtl/>
        </w:rPr>
        <w:t>، وتتمثل أهم هذه الأسباب فيما يلي:</w:t>
      </w:r>
      <w:r w:rsidR="00567D9A" w:rsidRPr="00C27EE1">
        <w:rPr>
          <w:rFonts w:ascii="Sakkal Majalla" w:hAnsi="Sakkal Majalla" w:cs="Sakkal Majalla"/>
          <w:sz w:val="28"/>
          <w:szCs w:val="28"/>
          <w:rtl/>
        </w:rPr>
        <w:t xml:space="preserve"> ( ثامري، 2023)</w:t>
      </w:r>
    </w:p>
    <w:p w14:paraId="3E857AFA" w14:textId="32251C55" w:rsidR="00924498" w:rsidRPr="00C27EE1" w:rsidRDefault="00924498"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الضغوط النفسية</w:t>
      </w:r>
      <w:r w:rsidR="002168CB" w:rsidRPr="00C27EE1">
        <w:rPr>
          <w:rFonts w:ascii="Sakkal Majalla" w:hAnsi="Sakkal Majalla" w:cs="Sakkal Majalla"/>
          <w:sz w:val="28"/>
          <w:szCs w:val="28"/>
          <w:rtl/>
        </w:rPr>
        <w:t xml:space="preserve">: </w:t>
      </w:r>
      <w:r w:rsidRPr="00C27EE1">
        <w:rPr>
          <w:rFonts w:ascii="Sakkal Majalla" w:hAnsi="Sakkal Majalla" w:cs="Sakkal Majalla"/>
          <w:sz w:val="28"/>
          <w:szCs w:val="28"/>
          <w:rtl/>
        </w:rPr>
        <w:t xml:space="preserve"> تعد من أبرز الأسباب التي تؤدي إلى التسرب الوظيفي، حيث قد يشعر الموظف بالإرهاق نتيجة تراكم المهام والعبء الزائد من العمل مع مرور الوقت، قد يفقد الموظف قدرته على التحمل، مما يجعله يشعر بعدم الرغبة في الاستمرار في بيئة العمل تلك. </w:t>
      </w:r>
    </w:p>
    <w:p w14:paraId="0AB81A58" w14:textId="77777777" w:rsidR="002168CB" w:rsidRPr="00C27EE1" w:rsidRDefault="00924498"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بالإضافة إلى ذلك</w:t>
      </w:r>
      <w:r w:rsidR="002168CB" w:rsidRPr="00C27EE1">
        <w:rPr>
          <w:rFonts w:ascii="Sakkal Majalla" w:hAnsi="Sakkal Majalla" w:cs="Sakkal Majalla"/>
          <w:sz w:val="28"/>
          <w:szCs w:val="28"/>
          <w:rtl/>
        </w:rPr>
        <w:t xml:space="preserve"> </w:t>
      </w:r>
      <w:r w:rsidRPr="00C27EE1">
        <w:rPr>
          <w:rFonts w:ascii="Sakkal Majalla" w:hAnsi="Sakkal Majalla" w:cs="Sakkal Majalla"/>
          <w:sz w:val="28"/>
          <w:szCs w:val="28"/>
          <w:rtl/>
        </w:rPr>
        <w:t>عدم التوازن بين العمل والحياة الشخصية</w:t>
      </w:r>
      <w:r w:rsidR="002168CB" w:rsidRPr="00C27EE1">
        <w:rPr>
          <w:rFonts w:ascii="Sakkal Majalla" w:hAnsi="Sakkal Majalla" w:cs="Sakkal Majalla"/>
          <w:sz w:val="28"/>
          <w:szCs w:val="28"/>
          <w:rtl/>
        </w:rPr>
        <w:t xml:space="preserve"> </w:t>
      </w:r>
      <w:r w:rsidRPr="00C27EE1">
        <w:rPr>
          <w:rFonts w:ascii="Sakkal Majalla" w:hAnsi="Sakkal Majalla" w:cs="Sakkal Majalla"/>
          <w:sz w:val="28"/>
          <w:szCs w:val="28"/>
          <w:rtl/>
        </w:rPr>
        <w:t xml:space="preserve"> يعتبر من العوامل الرئيسية التي تؤدي إلى استقالة الموظفين</w:t>
      </w:r>
      <w:r w:rsidR="002168CB" w:rsidRPr="00C27EE1">
        <w:rPr>
          <w:rFonts w:ascii="Sakkal Majalla" w:hAnsi="Sakkal Majalla" w:cs="Sakkal Majalla"/>
          <w:sz w:val="28"/>
          <w:szCs w:val="28"/>
          <w:rtl/>
        </w:rPr>
        <w:t xml:space="preserve">، </w:t>
      </w:r>
      <w:r w:rsidRPr="00C27EE1">
        <w:rPr>
          <w:rFonts w:ascii="Sakkal Majalla" w:hAnsi="Sakkal Majalla" w:cs="Sakkal Majalla"/>
          <w:sz w:val="28"/>
          <w:szCs w:val="28"/>
          <w:rtl/>
        </w:rPr>
        <w:t xml:space="preserve"> فعندما تتزايد متطلبات العمل وتؤثر على الجوانب الشخصية للموظف، قد يشعر بالإحباط والاستياء من عدم قدرته على تحقيق توازن صحي بين حياته المهنية والخاصة.</w:t>
      </w:r>
    </w:p>
    <w:p w14:paraId="7E1DDFD9" w14:textId="26578CFC" w:rsidR="00924498" w:rsidRPr="00C27EE1" w:rsidRDefault="00924498"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في بعض الحالات يلعب غياب الدعم والتوجيه</w:t>
      </w:r>
      <w:r w:rsidR="002168CB" w:rsidRPr="00C27EE1">
        <w:rPr>
          <w:rFonts w:ascii="Sakkal Majalla" w:hAnsi="Sakkal Majalla" w:cs="Sakkal Majalla"/>
          <w:sz w:val="28"/>
          <w:szCs w:val="28"/>
          <w:rtl/>
        </w:rPr>
        <w:t xml:space="preserve"> </w:t>
      </w:r>
      <w:r w:rsidRPr="00C27EE1">
        <w:rPr>
          <w:rFonts w:ascii="Sakkal Majalla" w:hAnsi="Sakkal Majalla" w:cs="Sakkal Majalla"/>
          <w:sz w:val="28"/>
          <w:szCs w:val="28"/>
          <w:rtl/>
        </w:rPr>
        <w:t>دورًا مهمًا في تسرب الموظفين ففي البيئات التي تفتقر إلى التقدير أو التوجيه المناسب، قد يشعر الموظف بأنه غير مُقدَّر أو أن جهوده لا تلقى الاعتراف المطلوب، مما يزيد من احتمالية تركه العمل بحثًا عن بيئة أكثر دعمًا وتقديرًا.</w:t>
      </w:r>
    </w:p>
    <w:p w14:paraId="48F45490" w14:textId="5DC4E485" w:rsidR="00330813" w:rsidRPr="00C27EE1" w:rsidRDefault="00330813" w:rsidP="00E95AA4">
      <w:pPr>
        <w:pStyle w:val="a5"/>
        <w:numPr>
          <w:ilvl w:val="1"/>
          <w:numId w:val="1"/>
        </w:numPr>
        <w:spacing w:before="100" w:beforeAutospacing="1" w:after="100" w:afterAutospacing="1" w:line="360" w:lineRule="auto"/>
        <w:ind w:left="423"/>
        <w:jc w:val="both"/>
        <w:rPr>
          <w:rFonts w:ascii="Sakkal Majalla" w:hAnsi="Sakkal Majalla" w:cs="Sakkal Majalla"/>
          <w:b/>
          <w:bCs/>
          <w:sz w:val="28"/>
          <w:szCs w:val="28"/>
          <w:rtl/>
        </w:rPr>
      </w:pPr>
      <w:r w:rsidRPr="00C27EE1">
        <w:rPr>
          <w:rFonts w:ascii="Sakkal Majalla" w:hAnsi="Sakkal Majalla" w:cs="Sakkal Majalla"/>
          <w:b/>
          <w:bCs/>
          <w:sz w:val="28"/>
          <w:szCs w:val="28"/>
          <w:rtl/>
        </w:rPr>
        <w:t>التسرب الوظيفي الانتقائي</w:t>
      </w:r>
      <w:r w:rsidR="002168CB" w:rsidRPr="00C27EE1">
        <w:rPr>
          <w:rFonts w:ascii="Sakkal Majalla" w:hAnsi="Sakkal Majalla" w:cs="Sakkal Majalla"/>
          <w:b/>
          <w:bCs/>
          <w:sz w:val="28"/>
          <w:szCs w:val="28"/>
          <w:rtl/>
        </w:rPr>
        <w:t>:</w:t>
      </w:r>
    </w:p>
    <w:p w14:paraId="5989786A" w14:textId="4803066A" w:rsidR="002168CB" w:rsidRPr="00C27EE1" w:rsidRDefault="002168CB" w:rsidP="00852913">
      <w:pPr>
        <w:pStyle w:val="a5"/>
        <w:spacing w:before="100" w:beforeAutospacing="1" w:after="100" w:afterAutospacing="1" w:line="360" w:lineRule="auto"/>
        <w:ind w:left="0" w:firstLine="720"/>
        <w:jc w:val="both"/>
        <w:rPr>
          <w:rFonts w:ascii="Sakkal Majalla" w:hAnsi="Sakkal Majalla" w:cs="Sakkal Majalla"/>
          <w:sz w:val="28"/>
          <w:szCs w:val="28"/>
          <w:rtl/>
        </w:rPr>
      </w:pPr>
      <w:r w:rsidRPr="00C27EE1">
        <w:rPr>
          <w:rFonts w:ascii="Sakkal Majalla" w:hAnsi="Sakkal Majalla" w:cs="Sakkal Majalla"/>
          <w:sz w:val="28"/>
          <w:szCs w:val="28"/>
          <w:rtl/>
        </w:rPr>
        <w:t>هذا النوع من التسرب الوظيفي يشمل مغادرة الموظفين الذين يمتلكون مهارات عالية أو يشغلون وظائف حيوية داخل المؤسسة، مما يجعل خسارتهم أكثر تأثيرًا على الأداء العام للمنظمة، غالبًا ما ترتبط هذه المغادرات بعدة عوامل مهمة تؤثر في قرارات الموظفين، مثل توفر فرص أفضل في السوق الوظيفي في بيئات العمل التي تسعى للابتكار والتميز، قد تنجذب الكفاءات العالية إلى شركات منافسة تقدم لهم مزايا أو تحديات مهنية أكثر جاذبية، وبالتالي يصبح تسرب هؤلاء الموظفين مسألة تنافسية بين المؤسسات التي تحاول استقطاب أفضل الكفاءات.</w:t>
      </w:r>
      <w:r w:rsidR="00567D9A" w:rsidRPr="00C27EE1">
        <w:rPr>
          <w:rFonts w:ascii="Sakkal Majalla" w:hAnsi="Sakkal Majalla" w:cs="Sakkal Majalla"/>
          <w:sz w:val="28"/>
          <w:szCs w:val="28"/>
          <w:rtl/>
        </w:rPr>
        <w:t>( الهندي، 2021)</w:t>
      </w:r>
    </w:p>
    <w:p w14:paraId="23CB6C52" w14:textId="30FB80DF" w:rsidR="00330813" w:rsidRPr="00C27EE1" w:rsidRDefault="002168CB" w:rsidP="00852913">
      <w:pPr>
        <w:pStyle w:val="a5"/>
        <w:spacing w:before="100" w:beforeAutospacing="1" w:after="100" w:afterAutospacing="1" w:line="360" w:lineRule="auto"/>
        <w:ind w:left="0" w:firstLine="720"/>
        <w:jc w:val="both"/>
        <w:rPr>
          <w:rFonts w:ascii="Sakkal Majalla" w:hAnsi="Sakkal Majalla" w:cs="Sakkal Majalla"/>
          <w:sz w:val="28"/>
          <w:szCs w:val="28"/>
          <w:rtl/>
        </w:rPr>
      </w:pPr>
      <w:r w:rsidRPr="00C27EE1">
        <w:rPr>
          <w:rFonts w:ascii="Sakkal Majalla" w:hAnsi="Sakkal Majalla" w:cs="Sakkal Majalla"/>
          <w:sz w:val="28"/>
          <w:szCs w:val="28"/>
          <w:rtl/>
        </w:rPr>
        <w:t>بالإضافة إلى ذلك يعتبر عدم الاستقرار الوظيفي عاملاً رئيسيًا في تسرب الموظفين المهرة. عندما يشعر الموظف بعدم الأمان الوظيفي أو أن مستقبله في المؤسسة غير مضمون، يبدأ في البحث عن فرص أكثر استقرارًا وأمانًا هذا الإحساس بعدم الاستقرار قد يدفع الموظفين إلى المغادرة حتى وإن كانوا راضين عن جوانب أخرى من عملهم، يعتبر هذا النوع من التسرب الانتقائي مشكلة خطيرة للمؤسسات، حيث يؤدي فقدان المهارات والخبرات المتخصصة إلى تأثيرات سلبية كبيرة على الأداء العام والقدرة التنافسية للمنظمة.</w:t>
      </w:r>
    </w:p>
    <w:p w14:paraId="4E075BBB" w14:textId="5C986C2C" w:rsidR="00330813" w:rsidRPr="008B57AA" w:rsidRDefault="008B57AA" w:rsidP="008B57AA">
      <w:pPr>
        <w:spacing w:before="100" w:beforeAutospacing="1" w:after="100" w:afterAutospacing="1" w:line="360" w:lineRule="auto"/>
        <w:outlineLvl w:val="2"/>
        <w:rPr>
          <w:rFonts w:ascii="Sakkal Majalla" w:hAnsi="Sakkal Majalla" w:cs="Sakkal Majalla"/>
          <w:b/>
          <w:bCs/>
          <w:sz w:val="36"/>
          <w:szCs w:val="36"/>
          <w:rtl/>
        </w:rPr>
      </w:pPr>
      <w:bookmarkStart w:id="24" w:name="_Toc180357238"/>
      <w:r>
        <w:rPr>
          <w:rFonts w:ascii="Sakkal Majalla" w:hAnsi="Sakkal Majalla" w:cs="Sakkal Majalla" w:hint="cs"/>
          <w:b/>
          <w:bCs/>
          <w:sz w:val="36"/>
          <w:szCs w:val="36"/>
          <w:rtl/>
        </w:rPr>
        <w:t xml:space="preserve">4.1.2 </w:t>
      </w:r>
      <w:r w:rsidR="002168CB" w:rsidRPr="008B57AA">
        <w:rPr>
          <w:rFonts w:ascii="Sakkal Majalla" w:hAnsi="Sakkal Majalla" w:cs="Sakkal Majalla"/>
          <w:b/>
          <w:bCs/>
          <w:sz w:val="36"/>
          <w:szCs w:val="36"/>
          <w:rtl/>
        </w:rPr>
        <w:t>اسباب التسرب الوظيفي:</w:t>
      </w:r>
      <w:bookmarkEnd w:id="24"/>
    </w:p>
    <w:p w14:paraId="2309FCF9" w14:textId="65C493F5" w:rsidR="003308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تتعدد الأسباب التي تؤدي إلى التسرب الوظيفي، وتختلف بناءً على الظروف الفردية والتنظيمية. فيما يلي تفصيل لأبرز الأسباب التي تدفع الموظفين لمغادرة وظائفهم:</w:t>
      </w:r>
      <w:r w:rsidR="00567D9A" w:rsidRPr="00C27EE1">
        <w:rPr>
          <w:rFonts w:ascii="Sakkal Majalla" w:hAnsi="Sakkal Majalla" w:cs="Sakkal Majalla"/>
          <w:sz w:val="28"/>
          <w:szCs w:val="28"/>
          <w:rtl/>
        </w:rPr>
        <w:t xml:space="preserve"> ( </w:t>
      </w:r>
      <w:proofErr w:type="spellStart"/>
      <w:r w:rsidR="00567D9A" w:rsidRPr="00C27EE1">
        <w:rPr>
          <w:rFonts w:ascii="Sakkal Majalla" w:hAnsi="Sakkal Majalla" w:cs="Sakkal Majalla"/>
          <w:sz w:val="28"/>
          <w:szCs w:val="28"/>
          <w:rtl/>
        </w:rPr>
        <w:t>التليدي</w:t>
      </w:r>
      <w:proofErr w:type="spellEnd"/>
      <w:r w:rsidR="00567D9A" w:rsidRPr="00C27EE1">
        <w:rPr>
          <w:rFonts w:ascii="Sakkal Majalla" w:hAnsi="Sakkal Majalla" w:cs="Sakkal Majalla"/>
          <w:sz w:val="28"/>
          <w:szCs w:val="28"/>
          <w:rtl/>
        </w:rPr>
        <w:t>، 2020)</w:t>
      </w:r>
    </w:p>
    <w:p w14:paraId="4FC768F3" w14:textId="6F68708D" w:rsidR="00330813" w:rsidRPr="00C27EE1" w:rsidRDefault="00330813" w:rsidP="00E95AA4">
      <w:pPr>
        <w:pStyle w:val="a5"/>
        <w:numPr>
          <w:ilvl w:val="0"/>
          <w:numId w:val="2"/>
        </w:numPr>
        <w:spacing w:before="100" w:beforeAutospacing="1" w:after="100" w:afterAutospacing="1" w:line="360" w:lineRule="auto"/>
        <w:ind w:left="565"/>
        <w:jc w:val="both"/>
        <w:rPr>
          <w:rFonts w:ascii="Sakkal Majalla" w:hAnsi="Sakkal Majalla" w:cs="Sakkal Majalla"/>
          <w:b/>
          <w:bCs/>
          <w:sz w:val="28"/>
          <w:szCs w:val="28"/>
          <w:rtl/>
        </w:rPr>
      </w:pPr>
      <w:r w:rsidRPr="00C27EE1">
        <w:rPr>
          <w:rFonts w:ascii="Sakkal Majalla" w:hAnsi="Sakkal Majalla" w:cs="Sakkal Majalla"/>
          <w:b/>
          <w:bCs/>
          <w:sz w:val="28"/>
          <w:szCs w:val="28"/>
          <w:rtl/>
        </w:rPr>
        <w:t>عدم الرضا الوظيفي</w:t>
      </w:r>
      <w:r w:rsidR="0062731A" w:rsidRPr="00C27EE1">
        <w:rPr>
          <w:rFonts w:ascii="Sakkal Majalla" w:hAnsi="Sakkal Majalla" w:cs="Sakkal Majalla"/>
          <w:b/>
          <w:bCs/>
          <w:sz w:val="28"/>
          <w:szCs w:val="28"/>
          <w:rtl/>
        </w:rPr>
        <w:t>:</w:t>
      </w:r>
    </w:p>
    <w:p w14:paraId="301221EC" w14:textId="2BC1AA63" w:rsidR="003308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يعد عدم الرضا عن العمل أحد أبرز الأسباب للتسرب. يتضمن ذلك الشعور بعدم التقدير أو عدم الاعتراف بالجهود المبذولة إذا كانت بيئة العمل غير محفزة، أو إذا كانت المهام اليومية رتيبة ومملة، فقد يشعر الموظف بفقدان الحافز من المهم أن تشجع المؤسسات على تقديم التغذية الراجعة الإيجابية والاعتراف بالإنجازات لتحسين رضا الموظفين.</w:t>
      </w:r>
    </w:p>
    <w:p w14:paraId="615E949C" w14:textId="7C87AE20" w:rsidR="00330813" w:rsidRPr="00C27EE1" w:rsidRDefault="00330813" w:rsidP="00E95AA4">
      <w:pPr>
        <w:pStyle w:val="a5"/>
        <w:numPr>
          <w:ilvl w:val="0"/>
          <w:numId w:val="2"/>
        </w:numPr>
        <w:spacing w:before="100" w:beforeAutospacing="1" w:after="100" w:afterAutospacing="1" w:line="360" w:lineRule="auto"/>
        <w:ind w:left="565"/>
        <w:jc w:val="both"/>
        <w:rPr>
          <w:rFonts w:ascii="Sakkal Majalla" w:hAnsi="Sakkal Majalla" w:cs="Sakkal Majalla"/>
          <w:b/>
          <w:bCs/>
          <w:sz w:val="28"/>
          <w:szCs w:val="28"/>
          <w:rtl/>
        </w:rPr>
      </w:pPr>
      <w:r w:rsidRPr="00C27EE1">
        <w:rPr>
          <w:rFonts w:ascii="Sakkal Majalla" w:hAnsi="Sakkal Majalla" w:cs="Sakkal Majalla"/>
          <w:b/>
          <w:bCs/>
          <w:sz w:val="28"/>
          <w:szCs w:val="28"/>
          <w:rtl/>
        </w:rPr>
        <w:t>فرص النمو والتطوير</w:t>
      </w:r>
      <w:r w:rsidR="0062731A" w:rsidRPr="00C27EE1">
        <w:rPr>
          <w:rFonts w:ascii="Sakkal Majalla" w:hAnsi="Sakkal Majalla" w:cs="Sakkal Majalla"/>
          <w:b/>
          <w:bCs/>
          <w:sz w:val="28"/>
          <w:szCs w:val="28"/>
          <w:rtl/>
        </w:rPr>
        <w:t>:</w:t>
      </w:r>
    </w:p>
    <w:p w14:paraId="04781332" w14:textId="2B60228B" w:rsidR="003308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قد يسعى الموظفون إلى فرص لتحسين مهاراتهم والترقي في مسيرتهم المهنية إذا لم توفر المؤسسة برامج تدريب أو تطوير مهني، فقد يختار الموظف مغادرة العمل بحثًا عن فرص أفضل تعد الخطط الواضحة للتطوير المهني والترقي من العوامل المهمة التي تُبقي الموظفين مرتبطين بمؤسساتهم.</w:t>
      </w:r>
    </w:p>
    <w:p w14:paraId="4599428D" w14:textId="42E49670" w:rsidR="00330813" w:rsidRPr="00C27EE1" w:rsidRDefault="00330813" w:rsidP="00E95AA4">
      <w:pPr>
        <w:pStyle w:val="a5"/>
        <w:numPr>
          <w:ilvl w:val="0"/>
          <w:numId w:val="2"/>
        </w:numPr>
        <w:spacing w:before="100" w:beforeAutospacing="1" w:after="100" w:afterAutospacing="1" w:line="360" w:lineRule="auto"/>
        <w:ind w:left="565"/>
        <w:jc w:val="both"/>
        <w:rPr>
          <w:rFonts w:ascii="Sakkal Majalla" w:hAnsi="Sakkal Majalla" w:cs="Sakkal Majalla"/>
          <w:b/>
          <w:bCs/>
          <w:sz w:val="28"/>
          <w:szCs w:val="28"/>
          <w:rtl/>
        </w:rPr>
      </w:pPr>
      <w:r w:rsidRPr="00C27EE1">
        <w:rPr>
          <w:rFonts w:ascii="Sakkal Majalla" w:hAnsi="Sakkal Majalla" w:cs="Sakkal Majalla"/>
          <w:b/>
          <w:bCs/>
          <w:sz w:val="28"/>
          <w:szCs w:val="28"/>
          <w:rtl/>
        </w:rPr>
        <w:t>ثقافة العمل</w:t>
      </w:r>
      <w:r w:rsidR="0062731A" w:rsidRPr="00C27EE1">
        <w:rPr>
          <w:rFonts w:ascii="Sakkal Majalla" w:hAnsi="Sakkal Majalla" w:cs="Sakkal Majalla"/>
          <w:b/>
          <w:bCs/>
          <w:sz w:val="28"/>
          <w:szCs w:val="28"/>
          <w:rtl/>
        </w:rPr>
        <w:t>:</w:t>
      </w:r>
    </w:p>
    <w:p w14:paraId="239B0420" w14:textId="75A81D74" w:rsidR="003308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تلعب الثقافة التنظيمية دورًا حاسمًا في احتفاظ الموظفين. بيئات العمل التي تفتقر إلى التواصل الجيد أو التعاون قد تؤدي إلى شعور الموظفين بالعزلة</w:t>
      </w:r>
      <w:r w:rsidR="0062731A" w:rsidRPr="00C27EE1">
        <w:rPr>
          <w:rFonts w:ascii="Sakkal Majalla" w:hAnsi="Sakkal Majalla" w:cs="Sakkal Majalla"/>
          <w:sz w:val="28"/>
          <w:szCs w:val="28"/>
          <w:rtl/>
        </w:rPr>
        <w:t>،</w:t>
      </w:r>
      <w:r w:rsidRPr="00C27EE1">
        <w:rPr>
          <w:rFonts w:ascii="Sakkal Majalla" w:hAnsi="Sakkal Majalla" w:cs="Sakkal Majalla"/>
          <w:sz w:val="28"/>
          <w:szCs w:val="28"/>
          <w:rtl/>
        </w:rPr>
        <w:t xml:space="preserve"> كما أن وجود صراعات داخلية أو إدارة سيئة يمكن أن يُسهم في خلق جو غير صحي، مما يعجل بمغادرة الموظفين. بناء ثقافة عمل إيجابية تعزز من التعاون والدعم المتبادل يمكن أن يسهم في تقليل التسرب.</w:t>
      </w:r>
    </w:p>
    <w:p w14:paraId="6DA4EA75" w14:textId="3D3E47F0" w:rsidR="00330813" w:rsidRPr="00C27EE1" w:rsidRDefault="00330813" w:rsidP="00E95AA4">
      <w:pPr>
        <w:pStyle w:val="a5"/>
        <w:numPr>
          <w:ilvl w:val="0"/>
          <w:numId w:val="2"/>
        </w:numPr>
        <w:spacing w:before="100" w:beforeAutospacing="1" w:after="100" w:afterAutospacing="1" w:line="360" w:lineRule="auto"/>
        <w:ind w:left="565"/>
        <w:jc w:val="both"/>
        <w:rPr>
          <w:rFonts w:ascii="Sakkal Majalla" w:hAnsi="Sakkal Majalla" w:cs="Sakkal Majalla"/>
          <w:b/>
          <w:bCs/>
          <w:sz w:val="28"/>
          <w:szCs w:val="28"/>
          <w:rtl/>
        </w:rPr>
      </w:pPr>
      <w:r w:rsidRPr="00C27EE1">
        <w:rPr>
          <w:rFonts w:ascii="Sakkal Majalla" w:hAnsi="Sakkal Majalla" w:cs="Sakkal Majalla"/>
          <w:b/>
          <w:bCs/>
          <w:sz w:val="28"/>
          <w:szCs w:val="28"/>
          <w:rtl/>
        </w:rPr>
        <w:t>الأجر والمزايا</w:t>
      </w:r>
      <w:r w:rsidR="0062731A" w:rsidRPr="00C27EE1">
        <w:rPr>
          <w:rFonts w:ascii="Sakkal Majalla" w:hAnsi="Sakkal Majalla" w:cs="Sakkal Majalla"/>
          <w:b/>
          <w:bCs/>
          <w:sz w:val="28"/>
          <w:szCs w:val="28"/>
          <w:rtl/>
        </w:rPr>
        <w:t>:</w:t>
      </w:r>
    </w:p>
    <w:p w14:paraId="6AC37DAB" w14:textId="202FCFD1" w:rsidR="003308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تلعب الحوافز المالية دورًا محوريًا في جذب الموظفين والاحتفاظ بهم إذا شعر الموظف بأن راتبه أو مزاياه ليست تنافسية مقارنة بالسوق، قد يؤدي ذلك إلى تسربه</w:t>
      </w:r>
      <w:r w:rsidR="0062731A" w:rsidRPr="00C27EE1">
        <w:rPr>
          <w:rFonts w:ascii="Sakkal Majalla" w:hAnsi="Sakkal Majalla" w:cs="Sakkal Majalla"/>
          <w:sz w:val="28"/>
          <w:szCs w:val="28"/>
          <w:rtl/>
        </w:rPr>
        <w:t>،</w:t>
      </w:r>
      <w:r w:rsidRPr="00C27EE1">
        <w:rPr>
          <w:rFonts w:ascii="Sakkal Majalla" w:hAnsi="Sakkal Majalla" w:cs="Sakkal Majalla"/>
          <w:sz w:val="28"/>
          <w:szCs w:val="28"/>
          <w:rtl/>
        </w:rPr>
        <w:t xml:space="preserve"> يُفضل الموظفون العمل في بيئات توفر لهم تعويضات عادلة ومزايا إضافية مثل التأمين الصحي والإجازات المدفوعة</w:t>
      </w:r>
      <w:r w:rsidR="0062731A" w:rsidRPr="00C27EE1">
        <w:rPr>
          <w:rFonts w:ascii="Sakkal Majalla" w:hAnsi="Sakkal Majalla" w:cs="Sakkal Majalla"/>
          <w:sz w:val="28"/>
          <w:szCs w:val="28"/>
          <w:rtl/>
        </w:rPr>
        <w:t>،</w:t>
      </w:r>
      <w:r w:rsidRPr="00C27EE1">
        <w:rPr>
          <w:rFonts w:ascii="Sakkal Majalla" w:hAnsi="Sakkal Majalla" w:cs="Sakkal Majalla"/>
          <w:sz w:val="28"/>
          <w:szCs w:val="28"/>
          <w:rtl/>
        </w:rPr>
        <w:t xml:space="preserve"> لذا يجب على المؤسسات مراجعة سياساتها المتعلقة بالأجور بشكل دوري لضمان قدرتها على المنافسة.</w:t>
      </w:r>
      <w:r w:rsidR="00567D9A" w:rsidRPr="00C27EE1">
        <w:rPr>
          <w:rFonts w:ascii="Sakkal Majalla" w:hAnsi="Sakkal Majalla" w:cs="Sakkal Majalla"/>
          <w:sz w:val="28"/>
          <w:szCs w:val="28"/>
          <w:rtl/>
        </w:rPr>
        <w:t xml:space="preserve">( </w:t>
      </w:r>
      <w:proofErr w:type="spellStart"/>
      <w:r w:rsidR="00567D9A" w:rsidRPr="00C27EE1">
        <w:rPr>
          <w:rFonts w:ascii="Sakkal Majalla" w:hAnsi="Sakkal Majalla" w:cs="Sakkal Majalla"/>
          <w:sz w:val="28"/>
          <w:szCs w:val="28"/>
          <w:rtl/>
        </w:rPr>
        <w:t>دعيل</w:t>
      </w:r>
      <w:proofErr w:type="spellEnd"/>
      <w:r w:rsidR="00567D9A" w:rsidRPr="00C27EE1">
        <w:rPr>
          <w:rFonts w:ascii="Sakkal Majalla" w:hAnsi="Sakkal Majalla" w:cs="Sakkal Majalla"/>
          <w:sz w:val="28"/>
          <w:szCs w:val="28"/>
          <w:rtl/>
        </w:rPr>
        <w:t>، 2019)</w:t>
      </w:r>
    </w:p>
    <w:p w14:paraId="18F5FCE3" w14:textId="4BD3B791" w:rsidR="00330813" w:rsidRPr="00C27EE1" w:rsidRDefault="00330813" w:rsidP="00E95AA4">
      <w:pPr>
        <w:pStyle w:val="a5"/>
        <w:numPr>
          <w:ilvl w:val="0"/>
          <w:numId w:val="2"/>
        </w:numPr>
        <w:spacing w:before="100" w:beforeAutospacing="1" w:after="100" w:afterAutospacing="1" w:line="360" w:lineRule="auto"/>
        <w:ind w:left="565"/>
        <w:jc w:val="both"/>
        <w:rPr>
          <w:rFonts w:ascii="Sakkal Majalla" w:hAnsi="Sakkal Majalla" w:cs="Sakkal Majalla"/>
          <w:b/>
          <w:bCs/>
          <w:sz w:val="28"/>
          <w:szCs w:val="28"/>
          <w:rtl/>
        </w:rPr>
      </w:pPr>
      <w:r w:rsidRPr="00C27EE1">
        <w:rPr>
          <w:rFonts w:ascii="Sakkal Majalla" w:hAnsi="Sakkal Majalla" w:cs="Sakkal Majalla"/>
          <w:b/>
          <w:bCs/>
          <w:sz w:val="28"/>
          <w:szCs w:val="28"/>
          <w:rtl/>
        </w:rPr>
        <w:t>الضغوط النفسية والإجهاد</w:t>
      </w:r>
      <w:r w:rsidR="0062731A" w:rsidRPr="00C27EE1">
        <w:rPr>
          <w:rFonts w:ascii="Sakkal Majalla" w:hAnsi="Sakkal Majalla" w:cs="Sakkal Majalla"/>
          <w:b/>
          <w:bCs/>
          <w:sz w:val="28"/>
          <w:szCs w:val="28"/>
          <w:rtl/>
        </w:rPr>
        <w:t>:</w:t>
      </w:r>
    </w:p>
    <w:p w14:paraId="2FF33FBF" w14:textId="2B778A1F" w:rsidR="003308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تؤثر الضغوط النفسية والإجهاد الناتج عن العمل بشكل كبير على قرار الموظف بمغادرة العمل. يمكن أن تنجم هذه الضغوط عن ساعات العمل الطويلة، أو عبء العمل الزائد، أو عدم التوازن بين العمل والحياة الشخصية عندما يشعر الموظف بأن العمل يؤثر سلبًا على صحته النفسية، فقد يكون الحل الأكثر منطقية بالنسبة له هو البحث عن وظيفة أكثر توازنًا</w:t>
      </w:r>
      <w:r w:rsidR="0062731A" w:rsidRPr="00C27EE1">
        <w:rPr>
          <w:rFonts w:ascii="Sakkal Majalla" w:hAnsi="Sakkal Majalla" w:cs="Sakkal Majalla"/>
          <w:sz w:val="28"/>
          <w:szCs w:val="28"/>
          <w:rtl/>
        </w:rPr>
        <w:t>،</w:t>
      </w:r>
      <w:r w:rsidRPr="00C27EE1">
        <w:rPr>
          <w:rFonts w:ascii="Sakkal Majalla" w:hAnsi="Sakkal Majalla" w:cs="Sakkal Majalla"/>
          <w:sz w:val="28"/>
          <w:szCs w:val="28"/>
          <w:rtl/>
        </w:rPr>
        <w:t xml:space="preserve"> لذلك يجب على المنظمات أن تتبنى سياسات تهدف إلى دعم الصحة النفسية لموظفيها.</w:t>
      </w:r>
    </w:p>
    <w:p w14:paraId="5B65A838" w14:textId="50F62592" w:rsidR="00330813" w:rsidRPr="00C27EE1" w:rsidRDefault="00330813" w:rsidP="00E95AA4">
      <w:pPr>
        <w:pStyle w:val="a5"/>
        <w:numPr>
          <w:ilvl w:val="0"/>
          <w:numId w:val="2"/>
        </w:numPr>
        <w:spacing w:before="100" w:beforeAutospacing="1" w:after="100" w:afterAutospacing="1" w:line="360" w:lineRule="auto"/>
        <w:ind w:left="565"/>
        <w:jc w:val="both"/>
        <w:rPr>
          <w:rFonts w:ascii="Sakkal Majalla" w:hAnsi="Sakkal Majalla" w:cs="Sakkal Majalla"/>
          <w:b/>
          <w:bCs/>
          <w:sz w:val="28"/>
          <w:szCs w:val="28"/>
          <w:rtl/>
        </w:rPr>
      </w:pPr>
      <w:r w:rsidRPr="00C27EE1">
        <w:rPr>
          <w:rFonts w:ascii="Sakkal Majalla" w:hAnsi="Sakkal Majalla" w:cs="Sakkal Majalla"/>
          <w:b/>
          <w:bCs/>
          <w:sz w:val="28"/>
          <w:szCs w:val="28"/>
          <w:rtl/>
        </w:rPr>
        <w:t>غياب القيادة الفعالة</w:t>
      </w:r>
      <w:r w:rsidR="0062731A" w:rsidRPr="00C27EE1">
        <w:rPr>
          <w:rFonts w:ascii="Sakkal Majalla" w:hAnsi="Sakkal Majalla" w:cs="Sakkal Majalla"/>
          <w:b/>
          <w:bCs/>
          <w:sz w:val="28"/>
          <w:szCs w:val="28"/>
          <w:rtl/>
        </w:rPr>
        <w:t>:</w:t>
      </w:r>
    </w:p>
    <w:p w14:paraId="65F34BF3" w14:textId="02A357B4" w:rsidR="008B57AA"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تؤثر القيادة على تجربة الموظف بشكل كبير. إذا كانت الإدارة غير فعالة أو تفتقر إلى الشفافية والتواصل الجيد، فقد يشعر الموظفون بعدم الأمان أو عدم الارتياح في العمل</w:t>
      </w:r>
      <w:r w:rsidR="0062731A" w:rsidRPr="00C27EE1">
        <w:rPr>
          <w:rFonts w:ascii="Sakkal Majalla" w:hAnsi="Sakkal Majalla" w:cs="Sakkal Majalla"/>
          <w:sz w:val="28"/>
          <w:szCs w:val="28"/>
          <w:rtl/>
        </w:rPr>
        <w:t>،</w:t>
      </w:r>
      <w:r w:rsidRPr="00C27EE1">
        <w:rPr>
          <w:rFonts w:ascii="Sakkal Majalla" w:hAnsi="Sakkal Majalla" w:cs="Sakkal Majalla"/>
          <w:sz w:val="28"/>
          <w:szCs w:val="28"/>
          <w:rtl/>
        </w:rPr>
        <w:t xml:space="preserve"> القيادة السيئة يمكن أن تؤدي إلى غياب الرؤية الواضحة للموظفين، مما يدفعهم للبحث عن بيئات عمل أكثر دعمًا وتوجيهًا</w:t>
      </w:r>
      <w:r w:rsidR="0062731A" w:rsidRPr="00C27EE1">
        <w:rPr>
          <w:rFonts w:ascii="Sakkal Majalla" w:hAnsi="Sakkal Majalla" w:cs="Sakkal Majalla"/>
          <w:sz w:val="28"/>
          <w:szCs w:val="28"/>
          <w:rtl/>
        </w:rPr>
        <w:t xml:space="preserve"> </w:t>
      </w:r>
      <w:r w:rsidRPr="00C27EE1">
        <w:rPr>
          <w:rFonts w:ascii="Sakkal Majalla" w:hAnsi="Sakkal Majalla" w:cs="Sakkal Majalla"/>
          <w:sz w:val="28"/>
          <w:szCs w:val="28"/>
          <w:rtl/>
        </w:rPr>
        <w:t>لذا يتطلب الأمر تدريب القادة على مهارات القيادة والتواصل الفعال.</w:t>
      </w:r>
      <w:r w:rsidR="00567D9A" w:rsidRPr="00C27EE1">
        <w:rPr>
          <w:rFonts w:ascii="Sakkal Majalla" w:hAnsi="Sakkal Majalla" w:cs="Sakkal Majalla"/>
          <w:sz w:val="28"/>
          <w:szCs w:val="28"/>
          <w:rtl/>
        </w:rPr>
        <w:t xml:space="preserve"> ( بن غريد، 2019)</w:t>
      </w:r>
    </w:p>
    <w:p w14:paraId="4F684F49" w14:textId="77777777" w:rsidR="008B57AA" w:rsidRDefault="008B57AA">
      <w:pPr>
        <w:bidi w:val="0"/>
        <w:rPr>
          <w:rFonts w:ascii="Sakkal Majalla" w:hAnsi="Sakkal Majalla" w:cs="Sakkal Majalla"/>
          <w:sz w:val="28"/>
          <w:szCs w:val="28"/>
          <w:rtl/>
        </w:rPr>
      </w:pPr>
      <w:r>
        <w:rPr>
          <w:rFonts w:ascii="Sakkal Majalla" w:hAnsi="Sakkal Majalla" w:cs="Sakkal Majalla"/>
          <w:sz w:val="28"/>
          <w:szCs w:val="28"/>
          <w:rtl/>
        </w:rPr>
        <w:br w:type="page"/>
      </w:r>
    </w:p>
    <w:p w14:paraId="6FE6345B" w14:textId="58246458" w:rsidR="00330813" w:rsidRPr="00C27EE1" w:rsidRDefault="00330813" w:rsidP="00E95AA4">
      <w:pPr>
        <w:pStyle w:val="a5"/>
        <w:numPr>
          <w:ilvl w:val="0"/>
          <w:numId w:val="2"/>
        </w:numPr>
        <w:spacing w:before="100" w:beforeAutospacing="1" w:after="100" w:afterAutospacing="1" w:line="360" w:lineRule="auto"/>
        <w:ind w:left="565"/>
        <w:jc w:val="both"/>
        <w:rPr>
          <w:rFonts w:ascii="Sakkal Majalla" w:hAnsi="Sakkal Majalla" w:cs="Sakkal Majalla"/>
          <w:b/>
          <w:bCs/>
          <w:sz w:val="28"/>
          <w:szCs w:val="28"/>
          <w:rtl/>
        </w:rPr>
      </w:pPr>
      <w:r w:rsidRPr="00C27EE1">
        <w:rPr>
          <w:rFonts w:ascii="Sakkal Majalla" w:hAnsi="Sakkal Majalla" w:cs="Sakkal Majalla"/>
          <w:b/>
          <w:bCs/>
          <w:sz w:val="28"/>
          <w:szCs w:val="28"/>
          <w:rtl/>
        </w:rPr>
        <w:t>التوازن بين الحياة والعمل</w:t>
      </w:r>
      <w:r w:rsidR="0062731A" w:rsidRPr="00C27EE1">
        <w:rPr>
          <w:rFonts w:ascii="Sakkal Majalla" w:hAnsi="Sakkal Majalla" w:cs="Sakkal Majalla"/>
          <w:b/>
          <w:bCs/>
          <w:sz w:val="28"/>
          <w:szCs w:val="28"/>
          <w:rtl/>
        </w:rPr>
        <w:t>:</w:t>
      </w:r>
    </w:p>
    <w:p w14:paraId="5D744C41" w14:textId="77777777" w:rsidR="00704D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يميل الموظفون بشكل متزايد إلى البحث عن وظائف توفر توازنًا جيدًا بين العمل والحياة</w:t>
      </w:r>
      <w:r w:rsidR="00704D13" w:rsidRPr="00C27EE1">
        <w:rPr>
          <w:rFonts w:ascii="Sakkal Majalla" w:hAnsi="Sakkal Majalla" w:cs="Sakkal Majalla"/>
          <w:sz w:val="28"/>
          <w:szCs w:val="28"/>
          <w:rtl/>
        </w:rPr>
        <w:t xml:space="preserve"> </w:t>
      </w:r>
      <w:r w:rsidRPr="00C27EE1">
        <w:rPr>
          <w:rFonts w:ascii="Sakkal Majalla" w:hAnsi="Sakkal Majalla" w:cs="Sakkal Majalla"/>
          <w:sz w:val="28"/>
          <w:szCs w:val="28"/>
          <w:rtl/>
        </w:rPr>
        <w:t>إذا كانت ساعات العمل طويلة أو تتطلب التواجد المستمر، فقد يشعر الموظف بالضغط ويبحث عن خيارات أكثر مرونة</w:t>
      </w:r>
      <w:r w:rsidR="0062731A" w:rsidRPr="00C27EE1">
        <w:rPr>
          <w:rFonts w:ascii="Sakkal Majalla" w:hAnsi="Sakkal Majalla" w:cs="Sakkal Majalla"/>
          <w:sz w:val="28"/>
          <w:szCs w:val="28"/>
          <w:rtl/>
        </w:rPr>
        <w:t>،</w:t>
      </w:r>
      <w:r w:rsidRPr="00C27EE1">
        <w:rPr>
          <w:rFonts w:ascii="Sakkal Majalla" w:hAnsi="Sakkal Majalla" w:cs="Sakkal Majalla"/>
          <w:sz w:val="28"/>
          <w:szCs w:val="28"/>
          <w:rtl/>
        </w:rPr>
        <w:t xml:space="preserve"> يمكن أن يؤدي تقديم خيارات مثل العمل عن بُعد أو جداول عمل مرنة إلى تحسين مستوى رضا الموظفين وتقليل التسرب</w:t>
      </w:r>
      <w:r w:rsidR="00704D13" w:rsidRPr="00C27EE1">
        <w:rPr>
          <w:rFonts w:ascii="Sakkal Majalla" w:hAnsi="Sakkal Majalla" w:cs="Sakkal Majalla"/>
          <w:sz w:val="28"/>
          <w:szCs w:val="28"/>
          <w:rtl/>
        </w:rPr>
        <w:t>.</w:t>
      </w:r>
    </w:p>
    <w:p w14:paraId="278D287E" w14:textId="393986AC" w:rsidR="003308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تمثل أسباب التسرب الوظيفي مزيجًا من العوامل الفردية والتنظيمية من الضروري أن تسعى المؤسسات لفهم هذه الأسباب وتحليلها بشكل دقيق من خلال تعزيز بيئة عمل إيجابية، وتقديم فرص النمو، ودعم الصحة النفسية، يمكن للمنظمات تقليل معدلات التسرب والاحتفاظ بكفاءاتها.</w:t>
      </w:r>
    </w:p>
    <w:p w14:paraId="3554C900" w14:textId="2EF42365" w:rsidR="00330813" w:rsidRPr="008B57AA" w:rsidRDefault="008B57AA" w:rsidP="008B57AA">
      <w:pPr>
        <w:spacing w:before="100" w:beforeAutospacing="1" w:after="100" w:afterAutospacing="1" w:line="360" w:lineRule="auto"/>
        <w:outlineLvl w:val="2"/>
        <w:rPr>
          <w:rFonts w:ascii="Sakkal Majalla" w:hAnsi="Sakkal Majalla" w:cs="Sakkal Majalla"/>
          <w:b/>
          <w:bCs/>
          <w:sz w:val="36"/>
          <w:szCs w:val="36"/>
          <w:rtl/>
        </w:rPr>
      </w:pPr>
      <w:bookmarkStart w:id="25" w:name="_Toc180357239"/>
      <w:r>
        <w:rPr>
          <w:rFonts w:ascii="Sakkal Majalla" w:hAnsi="Sakkal Majalla" w:cs="Sakkal Majalla" w:hint="cs"/>
          <w:b/>
          <w:bCs/>
          <w:sz w:val="36"/>
          <w:szCs w:val="36"/>
          <w:rtl/>
        </w:rPr>
        <w:t xml:space="preserve">5.1.2 </w:t>
      </w:r>
      <w:r w:rsidR="00330813" w:rsidRPr="008B57AA">
        <w:rPr>
          <w:rFonts w:ascii="Sakkal Majalla" w:hAnsi="Sakkal Majalla" w:cs="Sakkal Majalla"/>
          <w:b/>
          <w:bCs/>
          <w:sz w:val="36"/>
          <w:szCs w:val="36"/>
          <w:rtl/>
        </w:rPr>
        <w:t>اثار التسرب الوظيفي</w:t>
      </w:r>
      <w:bookmarkEnd w:id="25"/>
      <w:r w:rsidR="00330813" w:rsidRPr="008B57AA">
        <w:rPr>
          <w:rFonts w:ascii="Sakkal Majalla" w:hAnsi="Sakkal Majalla" w:cs="Sakkal Majalla"/>
          <w:b/>
          <w:bCs/>
          <w:sz w:val="36"/>
          <w:szCs w:val="36"/>
          <w:rtl/>
        </w:rPr>
        <w:t xml:space="preserve"> </w:t>
      </w:r>
    </w:p>
    <w:p w14:paraId="42E2B3DC" w14:textId="7F79CBB4" w:rsidR="003308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تسرب الموظفين يعد قضية هامة تؤثر على جميع جوانب المنظمة</w:t>
      </w:r>
      <w:r w:rsidR="00704D13" w:rsidRPr="00C27EE1">
        <w:rPr>
          <w:rFonts w:ascii="Sakkal Majalla" w:hAnsi="Sakkal Majalla" w:cs="Sakkal Majalla"/>
          <w:sz w:val="28"/>
          <w:szCs w:val="28"/>
          <w:rtl/>
        </w:rPr>
        <w:t>،</w:t>
      </w:r>
      <w:r w:rsidRPr="00C27EE1">
        <w:rPr>
          <w:rFonts w:ascii="Sakkal Majalla" w:hAnsi="Sakkal Majalla" w:cs="Sakkal Majalla"/>
          <w:sz w:val="28"/>
          <w:szCs w:val="28"/>
          <w:rtl/>
        </w:rPr>
        <w:t xml:space="preserve"> تؤدي هذه الظاهرة إلى مجموعة من الآثار السلبية التي يمكن أن تضعف الأداء العام وتؤثر على ثقافة العمل</w:t>
      </w:r>
      <w:r w:rsidR="00704D13" w:rsidRPr="00C27EE1">
        <w:rPr>
          <w:rFonts w:ascii="Sakkal Majalla" w:hAnsi="Sakkal Majalla" w:cs="Sakkal Majalla"/>
          <w:sz w:val="28"/>
          <w:szCs w:val="28"/>
          <w:rtl/>
        </w:rPr>
        <w:t>، وتتمثل أهم هذه الأثار فيما يلي:</w:t>
      </w:r>
      <w:r w:rsidR="00567D9A" w:rsidRPr="00C27EE1">
        <w:rPr>
          <w:rFonts w:ascii="Sakkal Majalla" w:hAnsi="Sakkal Majalla" w:cs="Sakkal Majalla"/>
          <w:sz w:val="28"/>
          <w:szCs w:val="28"/>
          <w:rtl/>
        </w:rPr>
        <w:t xml:space="preserve"> ( ثامري، 2023)</w:t>
      </w:r>
    </w:p>
    <w:p w14:paraId="36BE253A" w14:textId="79E9BF78" w:rsidR="00330813" w:rsidRPr="00C27EE1" w:rsidRDefault="00330813" w:rsidP="00E95AA4">
      <w:pPr>
        <w:pStyle w:val="a5"/>
        <w:numPr>
          <w:ilvl w:val="0"/>
          <w:numId w:val="3"/>
        </w:numPr>
        <w:spacing w:before="100" w:beforeAutospacing="1" w:after="100" w:afterAutospacing="1" w:line="360" w:lineRule="auto"/>
        <w:ind w:left="565"/>
        <w:jc w:val="both"/>
        <w:rPr>
          <w:rFonts w:ascii="Sakkal Majalla" w:hAnsi="Sakkal Majalla" w:cs="Sakkal Majalla"/>
          <w:b/>
          <w:bCs/>
          <w:sz w:val="28"/>
          <w:szCs w:val="28"/>
          <w:rtl/>
        </w:rPr>
      </w:pPr>
      <w:r w:rsidRPr="00C27EE1">
        <w:rPr>
          <w:rFonts w:ascii="Sakkal Majalla" w:hAnsi="Sakkal Majalla" w:cs="Sakkal Majalla"/>
          <w:b/>
          <w:bCs/>
          <w:sz w:val="28"/>
          <w:szCs w:val="28"/>
          <w:rtl/>
        </w:rPr>
        <w:t>تأثير على الإنتاجية</w:t>
      </w:r>
      <w:r w:rsidR="00704D13" w:rsidRPr="00C27EE1">
        <w:rPr>
          <w:rFonts w:ascii="Sakkal Majalla" w:hAnsi="Sakkal Majalla" w:cs="Sakkal Majalla"/>
          <w:b/>
          <w:bCs/>
          <w:sz w:val="28"/>
          <w:szCs w:val="28"/>
          <w:rtl/>
        </w:rPr>
        <w:t>:</w:t>
      </w:r>
    </w:p>
    <w:p w14:paraId="37A70547" w14:textId="494B8F62" w:rsidR="008B57AA"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فقدان الموظفين يؤدي إلى نقص في المهارات والخبرات اللازمة لتحقيق الأهداف المؤسسية عندما يغادر الموظف، يصعب على الفرق تعويض العمل الذي كان يقوم به، مما قد يتسبب في انخفاض مستوى الإنتاجية</w:t>
      </w:r>
      <w:r w:rsidR="00704D13" w:rsidRPr="00C27EE1">
        <w:rPr>
          <w:rFonts w:ascii="Sakkal Majalla" w:hAnsi="Sakkal Majalla" w:cs="Sakkal Majalla"/>
          <w:sz w:val="28"/>
          <w:szCs w:val="28"/>
          <w:rtl/>
        </w:rPr>
        <w:t>،</w:t>
      </w:r>
      <w:r w:rsidRPr="00C27EE1">
        <w:rPr>
          <w:rFonts w:ascii="Sakkal Majalla" w:hAnsi="Sakkal Majalla" w:cs="Sakkal Majalla"/>
          <w:sz w:val="28"/>
          <w:szCs w:val="28"/>
          <w:rtl/>
        </w:rPr>
        <w:t xml:space="preserve"> علاوة على ذلك قد يحتاج الموظفون الجدد إلى وقت للتدريب والتأقلم، مما يزيد من فترة انقطاع الإنتاجية.</w:t>
      </w:r>
    </w:p>
    <w:p w14:paraId="72C872C6" w14:textId="77777777" w:rsidR="008B57AA" w:rsidRDefault="008B57AA">
      <w:pPr>
        <w:bidi w:val="0"/>
        <w:rPr>
          <w:rFonts w:ascii="Sakkal Majalla" w:hAnsi="Sakkal Majalla" w:cs="Sakkal Majalla"/>
          <w:sz w:val="28"/>
          <w:szCs w:val="28"/>
          <w:rtl/>
        </w:rPr>
      </w:pPr>
      <w:r>
        <w:rPr>
          <w:rFonts w:ascii="Sakkal Majalla" w:hAnsi="Sakkal Majalla" w:cs="Sakkal Majalla"/>
          <w:sz w:val="28"/>
          <w:szCs w:val="28"/>
          <w:rtl/>
        </w:rPr>
        <w:br w:type="page"/>
      </w:r>
    </w:p>
    <w:p w14:paraId="28241026" w14:textId="299FA105" w:rsidR="00330813" w:rsidRPr="00C27EE1" w:rsidRDefault="00330813" w:rsidP="00E95AA4">
      <w:pPr>
        <w:pStyle w:val="a5"/>
        <w:numPr>
          <w:ilvl w:val="0"/>
          <w:numId w:val="3"/>
        </w:numPr>
        <w:spacing w:before="100" w:beforeAutospacing="1" w:after="100" w:afterAutospacing="1" w:line="360" w:lineRule="auto"/>
        <w:ind w:left="565"/>
        <w:jc w:val="both"/>
        <w:rPr>
          <w:rFonts w:ascii="Sakkal Majalla" w:hAnsi="Sakkal Majalla" w:cs="Sakkal Majalla"/>
          <w:b/>
          <w:bCs/>
          <w:sz w:val="28"/>
          <w:szCs w:val="28"/>
          <w:rtl/>
        </w:rPr>
      </w:pPr>
      <w:r w:rsidRPr="00C27EE1">
        <w:rPr>
          <w:rFonts w:ascii="Sakkal Majalla" w:hAnsi="Sakkal Majalla" w:cs="Sakkal Majalla"/>
          <w:b/>
          <w:bCs/>
          <w:sz w:val="28"/>
          <w:szCs w:val="28"/>
          <w:rtl/>
        </w:rPr>
        <w:t>زيادة التكاليف</w:t>
      </w:r>
      <w:r w:rsidR="00704D13" w:rsidRPr="00C27EE1">
        <w:rPr>
          <w:rFonts w:ascii="Sakkal Majalla" w:hAnsi="Sakkal Majalla" w:cs="Sakkal Majalla"/>
          <w:b/>
          <w:bCs/>
          <w:sz w:val="28"/>
          <w:szCs w:val="28"/>
          <w:rtl/>
        </w:rPr>
        <w:t>:</w:t>
      </w:r>
    </w:p>
    <w:p w14:paraId="2AE577D0" w14:textId="5AE32251" w:rsidR="00704D13" w:rsidRPr="00C27EE1" w:rsidRDefault="00704D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 xml:space="preserve">تسرب الموظفين يؤدي إلى تكاليف إضافية كبيرة تتحملها المؤسسة، حيث تشمل هذه التكاليف عدة جوانب مهمة، أولاً: عملية التوظيف  تتطلب استثمارًا ماليًا وزمنيًا للبحث عن موظف جديد، بدءًا من الإعلان عن الوظيفة وإجراء المقابلات وصولاً إلى تقييم المرشحين المناسبين. </w:t>
      </w:r>
      <w:r w:rsidR="00567D9A" w:rsidRPr="00C27EE1">
        <w:rPr>
          <w:rFonts w:ascii="Sakkal Majalla" w:hAnsi="Sakkal Majalla" w:cs="Sakkal Majalla"/>
          <w:sz w:val="28"/>
          <w:szCs w:val="28"/>
          <w:rtl/>
        </w:rPr>
        <w:t>( وعيل، 2019)</w:t>
      </w:r>
    </w:p>
    <w:p w14:paraId="5F28EBC4" w14:textId="18C08856" w:rsidR="00704D13" w:rsidRPr="00C27EE1" w:rsidRDefault="00704D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 xml:space="preserve">ثانيًا: تدريب الموظفين الجدد يمثل عبئًا إضافيًا، حيث يتطلب الأمر تخصيص موارد إضافية من حيث الوقت والمال لضمان إلمام الموظف الجديد بمهامه ومسؤولياته بشكل كامل. </w:t>
      </w:r>
    </w:p>
    <w:p w14:paraId="135A5F04" w14:textId="010428AF" w:rsidR="00704D13" w:rsidRPr="00C27EE1" w:rsidRDefault="00704D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وأخيرًا، قد تؤثر عملية التوظيف على هيكل الرواتب، حيث يتعين أحيانًا تقديم رواتب أعلى لجذب الكفاءات الجديدة، مما يؤدي إلى ارتفاع التكاليف التشغيلية بشكل عام.</w:t>
      </w:r>
    </w:p>
    <w:p w14:paraId="255264BF" w14:textId="15E5A2B4" w:rsidR="00330813" w:rsidRPr="00C27EE1" w:rsidRDefault="00330813" w:rsidP="00E95AA4">
      <w:pPr>
        <w:pStyle w:val="a5"/>
        <w:numPr>
          <w:ilvl w:val="0"/>
          <w:numId w:val="3"/>
        </w:numPr>
        <w:spacing w:before="100" w:beforeAutospacing="1" w:after="100" w:afterAutospacing="1" w:line="360" w:lineRule="auto"/>
        <w:ind w:left="565"/>
        <w:jc w:val="both"/>
        <w:rPr>
          <w:rFonts w:ascii="Sakkal Majalla" w:hAnsi="Sakkal Majalla" w:cs="Sakkal Majalla"/>
          <w:b/>
          <w:bCs/>
          <w:sz w:val="28"/>
          <w:szCs w:val="28"/>
          <w:rtl/>
        </w:rPr>
      </w:pPr>
      <w:r w:rsidRPr="00C27EE1">
        <w:rPr>
          <w:rFonts w:ascii="Sakkal Majalla" w:hAnsi="Sakkal Majalla" w:cs="Sakkal Majalla"/>
          <w:b/>
          <w:bCs/>
          <w:sz w:val="28"/>
          <w:szCs w:val="28"/>
          <w:rtl/>
        </w:rPr>
        <w:t>تدهور الروح المعنوية</w:t>
      </w:r>
      <w:r w:rsidR="00704D13" w:rsidRPr="00C27EE1">
        <w:rPr>
          <w:rFonts w:ascii="Sakkal Majalla" w:hAnsi="Sakkal Majalla" w:cs="Sakkal Majalla"/>
          <w:b/>
          <w:bCs/>
          <w:sz w:val="28"/>
          <w:szCs w:val="28"/>
          <w:rtl/>
        </w:rPr>
        <w:t>:</w:t>
      </w:r>
    </w:p>
    <w:p w14:paraId="64EFA810" w14:textId="4E943644" w:rsidR="003308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تسرب الموظفين يمكن أن يؤثر بشكل كبير على معنويات الفريق المتبقي</w:t>
      </w:r>
      <w:r w:rsidR="00704D13" w:rsidRPr="00C27EE1">
        <w:rPr>
          <w:rFonts w:ascii="Sakkal Majalla" w:hAnsi="Sakkal Majalla" w:cs="Sakkal Majalla"/>
          <w:sz w:val="28"/>
          <w:szCs w:val="28"/>
          <w:rtl/>
        </w:rPr>
        <w:t>،</w:t>
      </w:r>
      <w:r w:rsidRPr="00C27EE1">
        <w:rPr>
          <w:rFonts w:ascii="Sakkal Majalla" w:hAnsi="Sakkal Majalla" w:cs="Sakkal Majalla"/>
          <w:sz w:val="28"/>
          <w:szCs w:val="28"/>
          <w:rtl/>
        </w:rPr>
        <w:t xml:space="preserve"> قد يشعر الموظفون بالقلق من مستقبلهم الوظيفي أو عدم الاستقرار في بيئة العمل، مما يؤدي إلى شعور عام بالإحباط</w:t>
      </w:r>
      <w:r w:rsidR="00704D13" w:rsidRPr="00C27EE1">
        <w:rPr>
          <w:rFonts w:ascii="Sakkal Majalla" w:hAnsi="Sakkal Majalla" w:cs="Sakkal Majalla"/>
          <w:sz w:val="28"/>
          <w:szCs w:val="28"/>
          <w:rtl/>
        </w:rPr>
        <w:t xml:space="preserve"> </w:t>
      </w:r>
      <w:r w:rsidRPr="00C27EE1">
        <w:rPr>
          <w:rFonts w:ascii="Sakkal Majalla" w:hAnsi="Sakkal Majalla" w:cs="Sakkal Majalla"/>
          <w:sz w:val="28"/>
          <w:szCs w:val="28"/>
          <w:rtl/>
        </w:rPr>
        <w:t xml:space="preserve"> هذا يمكن أن يخلق جوًا من عدم الثقة ويؤثر على التعاون بين الأعضاء، مما يزيد من فرص التسرب المستقبلي.</w:t>
      </w:r>
    </w:p>
    <w:p w14:paraId="3BEBCFF1" w14:textId="1646D0E9" w:rsidR="00330813" w:rsidRPr="00C27EE1" w:rsidRDefault="00330813" w:rsidP="00E95AA4">
      <w:pPr>
        <w:pStyle w:val="a5"/>
        <w:numPr>
          <w:ilvl w:val="0"/>
          <w:numId w:val="3"/>
        </w:numPr>
        <w:spacing w:before="100" w:beforeAutospacing="1" w:after="100" w:afterAutospacing="1" w:line="360" w:lineRule="auto"/>
        <w:ind w:left="565"/>
        <w:jc w:val="both"/>
        <w:rPr>
          <w:rFonts w:ascii="Sakkal Majalla" w:hAnsi="Sakkal Majalla" w:cs="Sakkal Majalla"/>
          <w:b/>
          <w:bCs/>
          <w:sz w:val="28"/>
          <w:szCs w:val="28"/>
          <w:rtl/>
        </w:rPr>
      </w:pPr>
      <w:r w:rsidRPr="00C27EE1">
        <w:rPr>
          <w:rFonts w:ascii="Sakkal Majalla" w:hAnsi="Sakkal Majalla" w:cs="Sakkal Majalla"/>
          <w:b/>
          <w:bCs/>
          <w:sz w:val="28"/>
          <w:szCs w:val="28"/>
          <w:rtl/>
        </w:rPr>
        <w:t>فقدان المعرفة والخبرة</w:t>
      </w:r>
      <w:r w:rsidR="00704D13" w:rsidRPr="00C27EE1">
        <w:rPr>
          <w:rFonts w:ascii="Sakkal Majalla" w:hAnsi="Sakkal Majalla" w:cs="Sakkal Majalla"/>
          <w:b/>
          <w:bCs/>
          <w:sz w:val="28"/>
          <w:szCs w:val="28"/>
          <w:rtl/>
        </w:rPr>
        <w:t>:</w:t>
      </w:r>
    </w:p>
    <w:p w14:paraId="60952598" w14:textId="69016785" w:rsidR="008B57AA"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موظفو المؤسسات يحملون خبرات ومعرفة قيمة عندما يغادر هؤلاء الموظفون، يفقد الفريق جزءًا كبيرًا من هذه المعرفة هذا الفقد يمكن أن يؤثر على عمليات اتخاذ القرار ويزيد من احتمالية الأخطاء، حيث يحتاج الموظفون الجدد إلى وقت لتجميع المعرفة اللازمة</w:t>
      </w:r>
      <w:r w:rsidR="00704D13" w:rsidRPr="00C27EE1">
        <w:rPr>
          <w:rFonts w:ascii="Sakkal Majalla" w:hAnsi="Sakkal Majalla" w:cs="Sakkal Majalla"/>
          <w:sz w:val="28"/>
          <w:szCs w:val="28"/>
          <w:rtl/>
        </w:rPr>
        <w:t>،</w:t>
      </w:r>
      <w:r w:rsidRPr="00C27EE1">
        <w:rPr>
          <w:rFonts w:ascii="Sakkal Majalla" w:hAnsi="Sakkal Majalla" w:cs="Sakkal Majalla"/>
          <w:sz w:val="28"/>
          <w:szCs w:val="28"/>
          <w:rtl/>
        </w:rPr>
        <w:t xml:space="preserve"> بالإضافة إلى ذلك قد تتأثر الابتكارات والأفكار الجديدة نتيجة غياب المواهب.</w:t>
      </w:r>
      <w:r w:rsidR="00567D9A" w:rsidRPr="00C27EE1">
        <w:rPr>
          <w:rFonts w:ascii="Sakkal Majalla" w:hAnsi="Sakkal Majalla" w:cs="Sakkal Majalla"/>
          <w:sz w:val="28"/>
          <w:szCs w:val="28"/>
          <w:rtl/>
        </w:rPr>
        <w:t>( ثامري، 2023)</w:t>
      </w:r>
    </w:p>
    <w:p w14:paraId="75ED413D" w14:textId="77777777" w:rsidR="008B57AA" w:rsidRDefault="008B57AA">
      <w:pPr>
        <w:bidi w:val="0"/>
        <w:rPr>
          <w:rFonts w:ascii="Sakkal Majalla" w:hAnsi="Sakkal Majalla" w:cs="Sakkal Majalla"/>
          <w:sz w:val="28"/>
          <w:szCs w:val="28"/>
          <w:rtl/>
        </w:rPr>
      </w:pPr>
      <w:r>
        <w:rPr>
          <w:rFonts w:ascii="Sakkal Majalla" w:hAnsi="Sakkal Majalla" w:cs="Sakkal Majalla"/>
          <w:sz w:val="28"/>
          <w:szCs w:val="28"/>
          <w:rtl/>
        </w:rPr>
        <w:br w:type="page"/>
      </w:r>
    </w:p>
    <w:p w14:paraId="4E403063" w14:textId="22679AAA" w:rsidR="00330813" w:rsidRPr="00C27EE1" w:rsidRDefault="00330813" w:rsidP="00E95AA4">
      <w:pPr>
        <w:pStyle w:val="a5"/>
        <w:numPr>
          <w:ilvl w:val="0"/>
          <w:numId w:val="3"/>
        </w:numPr>
        <w:spacing w:before="100" w:beforeAutospacing="1" w:after="100" w:afterAutospacing="1" w:line="360" w:lineRule="auto"/>
        <w:ind w:left="565"/>
        <w:jc w:val="both"/>
        <w:rPr>
          <w:rFonts w:ascii="Sakkal Majalla" w:hAnsi="Sakkal Majalla" w:cs="Sakkal Majalla"/>
          <w:b/>
          <w:bCs/>
          <w:sz w:val="28"/>
          <w:szCs w:val="28"/>
          <w:rtl/>
        </w:rPr>
      </w:pPr>
      <w:r w:rsidRPr="00C27EE1">
        <w:rPr>
          <w:rFonts w:ascii="Sakkal Majalla" w:hAnsi="Sakkal Majalla" w:cs="Sakkal Majalla"/>
          <w:b/>
          <w:bCs/>
          <w:sz w:val="28"/>
          <w:szCs w:val="28"/>
          <w:rtl/>
        </w:rPr>
        <w:t>تأثير على السمعة المؤسسية</w:t>
      </w:r>
      <w:r w:rsidR="00704D13" w:rsidRPr="00C27EE1">
        <w:rPr>
          <w:rFonts w:ascii="Sakkal Majalla" w:hAnsi="Sakkal Majalla" w:cs="Sakkal Majalla"/>
          <w:b/>
          <w:bCs/>
          <w:sz w:val="28"/>
          <w:szCs w:val="28"/>
          <w:rtl/>
        </w:rPr>
        <w:t>:</w:t>
      </w:r>
    </w:p>
    <w:p w14:paraId="0F8D2294" w14:textId="5BCDF952" w:rsidR="003308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تكرار التسرب الوظيفي يمكن أن يؤثر سلبًا على سمعة المنظمة في سوق العمل إذا كان هناك اعتقاد بأن المنظمة ليست بيئة عمل جيدة، قد تجد صعوبة في جذب المواهب الجديدة السمعة السيئة قد تؤدي أيضًا إلى زيادة تكاليف التوظيف، حيث قد يتردد المرشحون في التقدم للوظائف.</w:t>
      </w:r>
    </w:p>
    <w:p w14:paraId="6CFCE991" w14:textId="093B9652" w:rsidR="00330813" w:rsidRPr="00C27EE1" w:rsidRDefault="00330813" w:rsidP="00E95AA4">
      <w:pPr>
        <w:pStyle w:val="a5"/>
        <w:numPr>
          <w:ilvl w:val="0"/>
          <w:numId w:val="3"/>
        </w:numPr>
        <w:spacing w:before="100" w:beforeAutospacing="1" w:after="100" w:afterAutospacing="1" w:line="360" w:lineRule="auto"/>
        <w:ind w:left="565"/>
        <w:jc w:val="both"/>
        <w:rPr>
          <w:rFonts w:ascii="Sakkal Majalla" w:hAnsi="Sakkal Majalla" w:cs="Sakkal Majalla"/>
          <w:b/>
          <w:bCs/>
          <w:sz w:val="28"/>
          <w:szCs w:val="28"/>
          <w:rtl/>
        </w:rPr>
      </w:pPr>
      <w:r w:rsidRPr="00C27EE1">
        <w:rPr>
          <w:rFonts w:ascii="Sakkal Majalla" w:hAnsi="Sakkal Majalla" w:cs="Sakkal Majalla"/>
          <w:b/>
          <w:bCs/>
          <w:sz w:val="28"/>
          <w:szCs w:val="28"/>
          <w:rtl/>
        </w:rPr>
        <w:t>صعوبة في التخطيط الاستراتيجي</w:t>
      </w:r>
      <w:r w:rsidR="00704D13" w:rsidRPr="00C27EE1">
        <w:rPr>
          <w:rFonts w:ascii="Sakkal Majalla" w:hAnsi="Sakkal Majalla" w:cs="Sakkal Majalla"/>
          <w:b/>
          <w:bCs/>
          <w:sz w:val="28"/>
          <w:szCs w:val="28"/>
          <w:rtl/>
        </w:rPr>
        <w:t>:</w:t>
      </w:r>
    </w:p>
    <w:p w14:paraId="3D996220" w14:textId="42ABB311" w:rsidR="003308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تسرب الموظفين يؤثر على القدرة على التخطيط المستقبلي عندما يكون هناك نقص في الكفاءات، قد تجد المؤسسات صعوبة في تنفيذ استراتيجياتها طويلة الأجل</w:t>
      </w:r>
      <w:r w:rsidR="00704D13" w:rsidRPr="00C27EE1">
        <w:rPr>
          <w:rFonts w:ascii="Sakkal Majalla" w:hAnsi="Sakkal Majalla" w:cs="Sakkal Majalla"/>
          <w:sz w:val="28"/>
          <w:szCs w:val="28"/>
          <w:rtl/>
        </w:rPr>
        <w:t>،</w:t>
      </w:r>
      <w:r w:rsidRPr="00C27EE1">
        <w:rPr>
          <w:rFonts w:ascii="Sakkal Majalla" w:hAnsi="Sakkal Majalla" w:cs="Sakkal Majalla"/>
          <w:sz w:val="28"/>
          <w:szCs w:val="28"/>
          <w:rtl/>
        </w:rPr>
        <w:t xml:space="preserve"> يعتمد التخطيط على وجود موارد بشرية مستقرة ومؤهلة، وفقدان الموظفين يجعل من الصعب تحقيق الأهداف المخطط لها.</w:t>
      </w:r>
    </w:p>
    <w:p w14:paraId="492C3A20" w14:textId="5594CDCA" w:rsidR="00330813" w:rsidRPr="00C27EE1" w:rsidRDefault="00330813" w:rsidP="00E95AA4">
      <w:pPr>
        <w:pStyle w:val="a5"/>
        <w:numPr>
          <w:ilvl w:val="0"/>
          <w:numId w:val="3"/>
        </w:numPr>
        <w:spacing w:before="100" w:beforeAutospacing="1" w:after="100" w:afterAutospacing="1" w:line="360" w:lineRule="auto"/>
        <w:ind w:left="565"/>
        <w:jc w:val="both"/>
        <w:rPr>
          <w:rFonts w:ascii="Sakkal Majalla" w:hAnsi="Sakkal Majalla" w:cs="Sakkal Majalla"/>
          <w:b/>
          <w:bCs/>
          <w:sz w:val="28"/>
          <w:szCs w:val="28"/>
          <w:rtl/>
        </w:rPr>
      </w:pPr>
      <w:r w:rsidRPr="00C27EE1">
        <w:rPr>
          <w:rFonts w:ascii="Sakkal Majalla" w:hAnsi="Sakkal Majalla" w:cs="Sakkal Majalla"/>
          <w:b/>
          <w:bCs/>
          <w:sz w:val="28"/>
          <w:szCs w:val="28"/>
          <w:rtl/>
        </w:rPr>
        <w:t>تأثيرات على العملاء</w:t>
      </w:r>
      <w:r w:rsidR="00704D13" w:rsidRPr="00C27EE1">
        <w:rPr>
          <w:rFonts w:ascii="Sakkal Majalla" w:hAnsi="Sakkal Majalla" w:cs="Sakkal Majalla"/>
          <w:b/>
          <w:bCs/>
          <w:sz w:val="28"/>
          <w:szCs w:val="28"/>
          <w:rtl/>
        </w:rPr>
        <w:t>:</w:t>
      </w:r>
    </w:p>
    <w:p w14:paraId="7828B8DB" w14:textId="62BC3DC6" w:rsidR="00704D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تسرب الموظفين يمكن أن يؤثر بشكل غير مباشر على العملاء. عندما يغادر الموظف، قد تتأثر جودة الخدمة أو المنتج بسبب نقص الخبرة</w:t>
      </w:r>
      <w:r w:rsidR="00704D13" w:rsidRPr="00C27EE1">
        <w:rPr>
          <w:rFonts w:ascii="Sakkal Majalla" w:hAnsi="Sakkal Majalla" w:cs="Sakkal Majalla"/>
          <w:sz w:val="28"/>
          <w:szCs w:val="28"/>
          <w:rtl/>
        </w:rPr>
        <w:t xml:space="preserve"> </w:t>
      </w:r>
      <w:r w:rsidRPr="00C27EE1">
        <w:rPr>
          <w:rFonts w:ascii="Sakkal Majalla" w:hAnsi="Sakkal Majalla" w:cs="Sakkal Majalla"/>
          <w:sz w:val="28"/>
          <w:szCs w:val="28"/>
          <w:rtl/>
        </w:rPr>
        <w:t>العملاء قد يشعرون بالقلق من عدم استقرار الخدمة، مما يؤدي إلى فقدان الثقة في العلامة التجارية هذا يمكن أن يزيد من معدلات الاستغناء عن العملاء ويؤثر سلبًا على الإيرادات</w:t>
      </w:r>
      <w:r w:rsidR="00704D13" w:rsidRPr="00C27EE1">
        <w:rPr>
          <w:rFonts w:ascii="Sakkal Majalla" w:hAnsi="Sakkal Majalla" w:cs="Sakkal Majalla"/>
          <w:sz w:val="28"/>
          <w:szCs w:val="28"/>
          <w:rtl/>
        </w:rPr>
        <w:t>.</w:t>
      </w:r>
      <w:r w:rsidR="00567D9A" w:rsidRPr="00C27EE1">
        <w:rPr>
          <w:rFonts w:ascii="Sakkal Majalla" w:hAnsi="Sakkal Majalla" w:cs="Sakkal Majalla"/>
          <w:sz w:val="28"/>
          <w:szCs w:val="28"/>
          <w:rtl/>
        </w:rPr>
        <w:t>( بن غريد، 2019)</w:t>
      </w:r>
    </w:p>
    <w:p w14:paraId="1E6DFCD6" w14:textId="7643DF6A" w:rsidR="003308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تتعدد آثار التسرب الوظيفي وتشمل جوانب مالية، وإنتاجية، ومعنوية إن فهم هذه الآثار يساعد المؤسسات على إدراك أهمية الاحتفاظ بالموظفين وتطوير استراتيجيات فعالة للتقليل من هذه الظاهرة. من خلال خلق بيئة عمل جاذبة، وتوفير فرص للتطوير، وتعزيز ثقافة التواصل، يمكن للمنظمات تحسين معدلات الاحتفاظ بالموظفين والحد من تأثيرات التسرب الوظيفي.</w:t>
      </w:r>
    </w:p>
    <w:p w14:paraId="42C5E9E1" w14:textId="75691B3B" w:rsidR="00330813" w:rsidRPr="008B57AA" w:rsidRDefault="008B57AA" w:rsidP="008B57AA">
      <w:pPr>
        <w:spacing w:before="100" w:beforeAutospacing="1" w:after="100" w:afterAutospacing="1" w:line="360" w:lineRule="auto"/>
        <w:outlineLvl w:val="2"/>
        <w:rPr>
          <w:rFonts w:ascii="Sakkal Majalla" w:hAnsi="Sakkal Majalla" w:cs="Sakkal Majalla"/>
          <w:b/>
          <w:bCs/>
          <w:sz w:val="36"/>
          <w:szCs w:val="36"/>
          <w:rtl/>
        </w:rPr>
      </w:pPr>
      <w:bookmarkStart w:id="26" w:name="_Toc180357240"/>
      <w:r>
        <w:rPr>
          <w:rFonts w:ascii="Sakkal Majalla" w:hAnsi="Sakkal Majalla" w:cs="Sakkal Majalla" w:hint="cs"/>
          <w:b/>
          <w:bCs/>
          <w:sz w:val="36"/>
          <w:szCs w:val="36"/>
          <w:rtl/>
        </w:rPr>
        <w:t xml:space="preserve">6.1.2 </w:t>
      </w:r>
      <w:r w:rsidR="00330813" w:rsidRPr="008B57AA">
        <w:rPr>
          <w:rFonts w:ascii="Sakkal Majalla" w:hAnsi="Sakkal Majalla" w:cs="Sakkal Majalla"/>
          <w:b/>
          <w:bCs/>
          <w:sz w:val="36"/>
          <w:szCs w:val="36"/>
          <w:rtl/>
        </w:rPr>
        <w:t>اساليب معالجة التسرب الوظيفي</w:t>
      </w:r>
      <w:bookmarkEnd w:id="26"/>
      <w:r w:rsidR="00330813" w:rsidRPr="008B57AA">
        <w:rPr>
          <w:rFonts w:ascii="Sakkal Majalla" w:hAnsi="Sakkal Majalla" w:cs="Sakkal Majalla"/>
          <w:b/>
          <w:bCs/>
          <w:sz w:val="36"/>
          <w:szCs w:val="36"/>
          <w:rtl/>
        </w:rPr>
        <w:t xml:space="preserve"> </w:t>
      </w:r>
    </w:p>
    <w:p w14:paraId="430E5F31" w14:textId="3DF7FDB7" w:rsidR="003308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تسرب الموظفين يمثل تحديًا كبيرًا للعديد من المنظمات، ولكن هناك مجموعة من الأساليب والاستراتيجيات التي يمكن اعتمادها للحد من هذه الظاهرة</w:t>
      </w:r>
      <w:r w:rsidR="00704D13" w:rsidRPr="00C27EE1">
        <w:rPr>
          <w:rFonts w:ascii="Sakkal Majalla" w:hAnsi="Sakkal Majalla" w:cs="Sakkal Majalla"/>
          <w:sz w:val="28"/>
          <w:szCs w:val="28"/>
          <w:rtl/>
        </w:rPr>
        <w:t>، تتمثل أهم أساليب تتمثل في:</w:t>
      </w:r>
      <w:r w:rsidR="00567D9A" w:rsidRPr="00C27EE1">
        <w:rPr>
          <w:rFonts w:ascii="Sakkal Majalla" w:hAnsi="Sakkal Majalla" w:cs="Sakkal Majalla"/>
          <w:sz w:val="28"/>
          <w:szCs w:val="28"/>
          <w:rtl/>
        </w:rPr>
        <w:t xml:space="preserve"> ( الهندي، 2021)</w:t>
      </w:r>
    </w:p>
    <w:p w14:paraId="14522792" w14:textId="2C874B49" w:rsidR="00330813" w:rsidRPr="008B57AA" w:rsidRDefault="00330813" w:rsidP="00E95AA4">
      <w:pPr>
        <w:pStyle w:val="a5"/>
        <w:numPr>
          <w:ilvl w:val="0"/>
          <w:numId w:val="4"/>
        </w:numPr>
        <w:spacing w:before="100" w:beforeAutospacing="1" w:after="100" w:afterAutospacing="1" w:line="360" w:lineRule="auto"/>
        <w:ind w:left="565"/>
        <w:jc w:val="both"/>
        <w:rPr>
          <w:rFonts w:ascii="Sakkal Majalla" w:hAnsi="Sakkal Majalla" w:cs="Sakkal Majalla"/>
          <w:b/>
          <w:bCs/>
          <w:sz w:val="28"/>
          <w:szCs w:val="28"/>
          <w:rtl/>
        </w:rPr>
      </w:pPr>
      <w:r w:rsidRPr="008B57AA">
        <w:rPr>
          <w:rFonts w:ascii="Sakkal Majalla" w:hAnsi="Sakkal Majalla" w:cs="Sakkal Majalla"/>
          <w:b/>
          <w:bCs/>
          <w:sz w:val="28"/>
          <w:szCs w:val="28"/>
          <w:rtl/>
        </w:rPr>
        <w:t>تحسين بيئة العمل</w:t>
      </w:r>
      <w:r w:rsidR="00704D13" w:rsidRPr="008B57AA">
        <w:rPr>
          <w:rFonts w:ascii="Sakkal Majalla" w:hAnsi="Sakkal Majalla" w:cs="Sakkal Majalla"/>
          <w:b/>
          <w:bCs/>
          <w:sz w:val="28"/>
          <w:szCs w:val="28"/>
          <w:rtl/>
        </w:rPr>
        <w:t>:</w:t>
      </w:r>
    </w:p>
    <w:p w14:paraId="2EC4D638" w14:textId="2BB11652" w:rsidR="003308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يعد خلق بيئة عمل إيجابية من أهم الأساليب لتقليل التسرب الوظيفي يتضمن ذلك توفير مساحات عمل مريحة وتعزيز ثقافة التعاون والدعم يجب على المؤسسات تشجيع التواصل المفتوح بين الموظفين والإدارة، مما يسمح بتبادل الأفكار والملاحظات</w:t>
      </w:r>
      <w:r w:rsidR="00704D13" w:rsidRPr="00C27EE1">
        <w:rPr>
          <w:rFonts w:ascii="Sakkal Majalla" w:hAnsi="Sakkal Majalla" w:cs="Sakkal Majalla"/>
          <w:sz w:val="28"/>
          <w:szCs w:val="28"/>
          <w:rtl/>
        </w:rPr>
        <w:t>،</w:t>
      </w:r>
      <w:r w:rsidRPr="00C27EE1">
        <w:rPr>
          <w:rFonts w:ascii="Sakkal Majalla" w:hAnsi="Sakkal Majalla" w:cs="Sakkal Majalla"/>
          <w:sz w:val="28"/>
          <w:szCs w:val="28"/>
          <w:rtl/>
        </w:rPr>
        <w:t xml:space="preserve"> كما يمكن تنظيم أنشطة بناء الفرق لتعزيز الروابط بين الموظفين وزيادة مستوى الانتماء للمؤسسة.</w:t>
      </w:r>
    </w:p>
    <w:p w14:paraId="4C86B463" w14:textId="0D9EB9EA" w:rsidR="00330813" w:rsidRPr="00C27EE1" w:rsidRDefault="00330813" w:rsidP="00E95AA4">
      <w:pPr>
        <w:pStyle w:val="a5"/>
        <w:numPr>
          <w:ilvl w:val="0"/>
          <w:numId w:val="4"/>
        </w:numPr>
        <w:spacing w:before="100" w:beforeAutospacing="1" w:after="100" w:afterAutospacing="1" w:line="360" w:lineRule="auto"/>
        <w:ind w:left="565"/>
        <w:jc w:val="both"/>
        <w:rPr>
          <w:rFonts w:ascii="Sakkal Majalla" w:hAnsi="Sakkal Majalla" w:cs="Sakkal Majalla"/>
          <w:b/>
          <w:bCs/>
          <w:sz w:val="28"/>
          <w:szCs w:val="28"/>
          <w:rtl/>
        </w:rPr>
      </w:pPr>
      <w:r w:rsidRPr="00C27EE1">
        <w:rPr>
          <w:rFonts w:ascii="Sakkal Majalla" w:hAnsi="Sakkal Majalla" w:cs="Sakkal Majalla"/>
          <w:b/>
          <w:bCs/>
          <w:sz w:val="28"/>
          <w:szCs w:val="28"/>
          <w:rtl/>
        </w:rPr>
        <w:t>تقديم فرص النمو والتطوير</w:t>
      </w:r>
      <w:r w:rsidR="00686920" w:rsidRPr="00C27EE1">
        <w:rPr>
          <w:rFonts w:ascii="Sakkal Majalla" w:hAnsi="Sakkal Majalla" w:cs="Sakkal Majalla"/>
          <w:b/>
          <w:bCs/>
          <w:sz w:val="28"/>
          <w:szCs w:val="28"/>
          <w:rtl/>
        </w:rPr>
        <w:t>:</w:t>
      </w:r>
    </w:p>
    <w:p w14:paraId="66C3069D" w14:textId="5270F656" w:rsidR="003308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تسعى معظم الموظفين إلى التطور المهني والنمو في مسيرتهم</w:t>
      </w:r>
      <w:r w:rsidR="00686920" w:rsidRPr="00C27EE1">
        <w:rPr>
          <w:rFonts w:ascii="Sakkal Majalla" w:hAnsi="Sakkal Majalla" w:cs="Sakkal Majalla"/>
          <w:sz w:val="28"/>
          <w:szCs w:val="28"/>
          <w:rtl/>
        </w:rPr>
        <w:t xml:space="preserve">، </w:t>
      </w:r>
      <w:r w:rsidRPr="00C27EE1">
        <w:rPr>
          <w:rFonts w:ascii="Sakkal Majalla" w:hAnsi="Sakkal Majalla" w:cs="Sakkal Majalla"/>
          <w:sz w:val="28"/>
          <w:szCs w:val="28"/>
          <w:rtl/>
        </w:rPr>
        <w:t xml:space="preserve"> لذلك يجب على المؤسسات توفير برامج تدريبية وورش عمل تسمح للموظفين بتطوير مهاراتهم واكتساب معارف جديدة</w:t>
      </w:r>
      <w:r w:rsidR="00686920" w:rsidRPr="00C27EE1">
        <w:rPr>
          <w:rFonts w:ascii="Sakkal Majalla" w:hAnsi="Sakkal Majalla" w:cs="Sakkal Majalla"/>
          <w:sz w:val="28"/>
          <w:szCs w:val="28"/>
          <w:rtl/>
        </w:rPr>
        <w:t>،</w:t>
      </w:r>
      <w:r w:rsidRPr="00C27EE1">
        <w:rPr>
          <w:rFonts w:ascii="Sakkal Majalla" w:hAnsi="Sakkal Majalla" w:cs="Sakkal Majalla"/>
          <w:sz w:val="28"/>
          <w:szCs w:val="28"/>
          <w:rtl/>
        </w:rPr>
        <w:t xml:space="preserve"> بالإضافة إلى ذلك، ينبغي توفير مسارات واضحة للترقية، مما يمنح الموظفين رؤية للمستقبل ويحفزهم على البقاء في المنظمة.</w:t>
      </w:r>
    </w:p>
    <w:p w14:paraId="06E762DD" w14:textId="34000581" w:rsidR="00330813" w:rsidRPr="00C27EE1" w:rsidRDefault="00330813" w:rsidP="00E95AA4">
      <w:pPr>
        <w:pStyle w:val="a5"/>
        <w:numPr>
          <w:ilvl w:val="0"/>
          <w:numId w:val="4"/>
        </w:numPr>
        <w:spacing w:before="100" w:beforeAutospacing="1" w:after="100" w:afterAutospacing="1" w:line="360" w:lineRule="auto"/>
        <w:ind w:left="565"/>
        <w:jc w:val="both"/>
        <w:rPr>
          <w:rFonts w:ascii="Sakkal Majalla" w:hAnsi="Sakkal Majalla" w:cs="Sakkal Majalla"/>
          <w:b/>
          <w:bCs/>
          <w:sz w:val="28"/>
          <w:szCs w:val="28"/>
          <w:rtl/>
        </w:rPr>
      </w:pPr>
      <w:r w:rsidRPr="00C27EE1">
        <w:rPr>
          <w:rFonts w:ascii="Sakkal Majalla" w:hAnsi="Sakkal Majalla" w:cs="Sakkal Majalla"/>
          <w:b/>
          <w:bCs/>
          <w:sz w:val="28"/>
          <w:szCs w:val="28"/>
          <w:rtl/>
        </w:rPr>
        <w:t>تقديم حوافز تنافسية</w:t>
      </w:r>
      <w:r w:rsidR="00686920" w:rsidRPr="00C27EE1">
        <w:rPr>
          <w:rFonts w:ascii="Sakkal Majalla" w:hAnsi="Sakkal Majalla" w:cs="Sakkal Majalla"/>
          <w:b/>
          <w:bCs/>
          <w:sz w:val="28"/>
          <w:szCs w:val="28"/>
          <w:rtl/>
        </w:rPr>
        <w:t>:</w:t>
      </w:r>
    </w:p>
    <w:p w14:paraId="75C86AEF" w14:textId="49ADE42D" w:rsidR="003308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من المهم أن تقدم المؤسسات حوافز مالية وغير مالية تنافسية</w:t>
      </w:r>
      <w:r w:rsidR="00686920" w:rsidRPr="00C27EE1">
        <w:rPr>
          <w:rFonts w:ascii="Sakkal Majalla" w:hAnsi="Sakkal Majalla" w:cs="Sakkal Majalla"/>
          <w:sz w:val="28"/>
          <w:szCs w:val="28"/>
          <w:rtl/>
        </w:rPr>
        <w:t>،</w:t>
      </w:r>
      <w:r w:rsidRPr="00C27EE1">
        <w:rPr>
          <w:rFonts w:ascii="Sakkal Majalla" w:hAnsi="Sakkal Majalla" w:cs="Sakkal Majalla"/>
          <w:sz w:val="28"/>
          <w:szCs w:val="28"/>
          <w:rtl/>
        </w:rPr>
        <w:t xml:space="preserve"> يجب أن تتضمن هذه الحوافز رواتب عادلة ومزايا إضافية مثل التأمين الصحي، والإجازات المدفوعة، ومكافآت الأداء</w:t>
      </w:r>
      <w:r w:rsidR="00686920" w:rsidRPr="00C27EE1">
        <w:rPr>
          <w:rFonts w:ascii="Sakkal Majalla" w:hAnsi="Sakkal Majalla" w:cs="Sakkal Majalla"/>
          <w:sz w:val="28"/>
          <w:szCs w:val="28"/>
          <w:rtl/>
        </w:rPr>
        <w:t>،</w:t>
      </w:r>
      <w:r w:rsidRPr="00C27EE1">
        <w:rPr>
          <w:rFonts w:ascii="Sakkal Majalla" w:hAnsi="Sakkal Majalla" w:cs="Sakkal Majalla"/>
          <w:sz w:val="28"/>
          <w:szCs w:val="28"/>
          <w:rtl/>
        </w:rPr>
        <w:t xml:space="preserve"> كما يمكن أن تشمل الحوافز برامج التحفيز مثل المكافآت السنوية أو العلاوات لتعزيز مستوى الالتزام بين الموظفين.</w:t>
      </w:r>
    </w:p>
    <w:p w14:paraId="40369342" w14:textId="7784B770" w:rsidR="00330813" w:rsidRPr="00C27EE1" w:rsidRDefault="00330813" w:rsidP="00E95AA4">
      <w:pPr>
        <w:pStyle w:val="a5"/>
        <w:numPr>
          <w:ilvl w:val="0"/>
          <w:numId w:val="4"/>
        </w:numPr>
        <w:spacing w:before="100" w:beforeAutospacing="1" w:after="100" w:afterAutospacing="1" w:line="360" w:lineRule="auto"/>
        <w:ind w:left="565"/>
        <w:jc w:val="both"/>
        <w:rPr>
          <w:rFonts w:ascii="Sakkal Majalla" w:hAnsi="Sakkal Majalla" w:cs="Sakkal Majalla"/>
          <w:b/>
          <w:bCs/>
          <w:sz w:val="28"/>
          <w:szCs w:val="28"/>
          <w:rtl/>
        </w:rPr>
      </w:pPr>
      <w:r w:rsidRPr="00C27EE1">
        <w:rPr>
          <w:rFonts w:ascii="Sakkal Majalla" w:hAnsi="Sakkal Majalla" w:cs="Sakkal Majalla"/>
          <w:b/>
          <w:bCs/>
          <w:sz w:val="28"/>
          <w:szCs w:val="28"/>
          <w:rtl/>
        </w:rPr>
        <w:t>تطوير برامج للتوازن بين العمل والحياة</w:t>
      </w:r>
      <w:r w:rsidR="00686920" w:rsidRPr="00C27EE1">
        <w:rPr>
          <w:rFonts w:ascii="Sakkal Majalla" w:hAnsi="Sakkal Majalla" w:cs="Sakkal Majalla"/>
          <w:b/>
          <w:bCs/>
          <w:sz w:val="28"/>
          <w:szCs w:val="28"/>
          <w:rtl/>
        </w:rPr>
        <w:t>:</w:t>
      </w:r>
    </w:p>
    <w:p w14:paraId="08BC1C0D" w14:textId="69CF213E" w:rsidR="008B57AA"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تعد مرونة العمل عاملاً مهمًا في رضا الموظفين يجب أن تسعى المؤسسات لتوفير خيارات العمل المرنة، مثل العمل عن بُعد أو جداول العمل المرنة هذه الخيارات تساهم في تحسين توازن الحياة الشخصية والمهنية، مما يقلل من الضغط النفسي ويزيد من ولاء الموظفين للمنظمة.</w:t>
      </w:r>
      <w:r w:rsidR="00567D9A" w:rsidRPr="00C27EE1">
        <w:rPr>
          <w:rFonts w:ascii="Sakkal Majalla" w:hAnsi="Sakkal Majalla" w:cs="Sakkal Majalla"/>
          <w:sz w:val="28"/>
          <w:szCs w:val="28"/>
          <w:rtl/>
        </w:rPr>
        <w:t>( بن غريد، 2019)</w:t>
      </w:r>
    </w:p>
    <w:p w14:paraId="4A3B27A8" w14:textId="77777777" w:rsidR="008B57AA" w:rsidRDefault="008B57AA">
      <w:pPr>
        <w:bidi w:val="0"/>
        <w:rPr>
          <w:rFonts w:ascii="Sakkal Majalla" w:hAnsi="Sakkal Majalla" w:cs="Sakkal Majalla"/>
          <w:sz w:val="28"/>
          <w:szCs w:val="28"/>
          <w:rtl/>
        </w:rPr>
      </w:pPr>
      <w:r>
        <w:rPr>
          <w:rFonts w:ascii="Sakkal Majalla" w:hAnsi="Sakkal Majalla" w:cs="Sakkal Majalla"/>
          <w:sz w:val="28"/>
          <w:szCs w:val="28"/>
          <w:rtl/>
        </w:rPr>
        <w:br w:type="page"/>
      </w:r>
    </w:p>
    <w:p w14:paraId="3F7C5CC4" w14:textId="0EED1499" w:rsidR="00330813" w:rsidRPr="00C27EE1" w:rsidRDefault="00330813" w:rsidP="00E95AA4">
      <w:pPr>
        <w:pStyle w:val="a5"/>
        <w:numPr>
          <w:ilvl w:val="0"/>
          <w:numId w:val="4"/>
        </w:numPr>
        <w:spacing w:before="100" w:beforeAutospacing="1" w:after="100" w:afterAutospacing="1" w:line="360" w:lineRule="auto"/>
        <w:ind w:left="565"/>
        <w:jc w:val="both"/>
        <w:rPr>
          <w:rFonts w:ascii="Sakkal Majalla" w:hAnsi="Sakkal Majalla" w:cs="Sakkal Majalla"/>
          <w:b/>
          <w:bCs/>
          <w:sz w:val="28"/>
          <w:szCs w:val="28"/>
          <w:rtl/>
        </w:rPr>
      </w:pPr>
      <w:r w:rsidRPr="00C27EE1">
        <w:rPr>
          <w:rFonts w:ascii="Sakkal Majalla" w:hAnsi="Sakkal Majalla" w:cs="Sakkal Majalla"/>
          <w:b/>
          <w:bCs/>
          <w:sz w:val="28"/>
          <w:szCs w:val="28"/>
          <w:rtl/>
        </w:rPr>
        <w:t>إجراء استبيانات دورية</w:t>
      </w:r>
      <w:r w:rsidR="00686920" w:rsidRPr="00C27EE1">
        <w:rPr>
          <w:rFonts w:ascii="Sakkal Majalla" w:hAnsi="Sakkal Majalla" w:cs="Sakkal Majalla"/>
          <w:b/>
          <w:bCs/>
          <w:sz w:val="28"/>
          <w:szCs w:val="28"/>
          <w:rtl/>
        </w:rPr>
        <w:t>:</w:t>
      </w:r>
    </w:p>
    <w:p w14:paraId="20FF93F6" w14:textId="2F38EEAC" w:rsidR="003308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يمكن أن تسهم الاستبيانات الدورية في جمع آراء الموظفين حول بيئة العمل ومؤشرات الرضا</w:t>
      </w:r>
      <w:r w:rsidR="00686920" w:rsidRPr="00C27EE1">
        <w:rPr>
          <w:rFonts w:ascii="Sakkal Majalla" w:hAnsi="Sakkal Majalla" w:cs="Sakkal Majalla"/>
          <w:sz w:val="28"/>
          <w:szCs w:val="28"/>
          <w:rtl/>
        </w:rPr>
        <w:t xml:space="preserve"> </w:t>
      </w:r>
      <w:r w:rsidRPr="00C27EE1">
        <w:rPr>
          <w:rFonts w:ascii="Sakkal Majalla" w:hAnsi="Sakkal Majalla" w:cs="Sakkal Majalla"/>
          <w:sz w:val="28"/>
          <w:szCs w:val="28"/>
          <w:rtl/>
        </w:rPr>
        <w:t>من خلال فهم مشاعر الموظفين وتوقعاتهم، يمكن للإدارة تحديد المشكلات المحتملة ومعالجتها قبل أن تؤدي إلى التسرب</w:t>
      </w:r>
      <w:r w:rsidR="00686920" w:rsidRPr="00C27EE1">
        <w:rPr>
          <w:rFonts w:ascii="Sakkal Majalla" w:hAnsi="Sakkal Majalla" w:cs="Sakkal Majalla"/>
          <w:sz w:val="28"/>
          <w:szCs w:val="28"/>
          <w:rtl/>
        </w:rPr>
        <w:t>،</w:t>
      </w:r>
      <w:r w:rsidRPr="00C27EE1">
        <w:rPr>
          <w:rFonts w:ascii="Sakkal Majalla" w:hAnsi="Sakkal Majalla" w:cs="Sakkal Majalla"/>
          <w:sz w:val="28"/>
          <w:szCs w:val="28"/>
          <w:rtl/>
        </w:rPr>
        <w:t xml:space="preserve"> يجب أن تكون هذه الاستبيانات سرية، مما يشجع الموظفين على التعبير عن آرائهم بصدق.</w:t>
      </w:r>
    </w:p>
    <w:p w14:paraId="1EE4F271" w14:textId="7A6C5C4B" w:rsidR="00330813" w:rsidRPr="00C27EE1" w:rsidRDefault="00330813" w:rsidP="00E95AA4">
      <w:pPr>
        <w:pStyle w:val="a5"/>
        <w:numPr>
          <w:ilvl w:val="0"/>
          <w:numId w:val="4"/>
        </w:numPr>
        <w:spacing w:before="100" w:beforeAutospacing="1" w:after="100" w:afterAutospacing="1" w:line="360" w:lineRule="auto"/>
        <w:ind w:left="565"/>
        <w:jc w:val="both"/>
        <w:rPr>
          <w:rFonts w:ascii="Sakkal Majalla" w:hAnsi="Sakkal Majalla" w:cs="Sakkal Majalla"/>
          <w:b/>
          <w:bCs/>
          <w:sz w:val="28"/>
          <w:szCs w:val="28"/>
          <w:rtl/>
        </w:rPr>
      </w:pPr>
      <w:r w:rsidRPr="00C27EE1">
        <w:rPr>
          <w:rFonts w:ascii="Sakkal Majalla" w:hAnsi="Sakkal Majalla" w:cs="Sakkal Majalla"/>
          <w:b/>
          <w:bCs/>
          <w:sz w:val="28"/>
          <w:szCs w:val="28"/>
          <w:rtl/>
        </w:rPr>
        <w:t>توفير دعم الصحة النفسية</w:t>
      </w:r>
      <w:r w:rsidR="00686920" w:rsidRPr="00C27EE1">
        <w:rPr>
          <w:rFonts w:ascii="Sakkal Majalla" w:hAnsi="Sakkal Majalla" w:cs="Sakkal Majalla"/>
          <w:b/>
          <w:bCs/>
          <w:sz w:val="28"/>
          <w:szCs w:val="28"/>
          <w:rtl/>
        </w:rPr>
        <w:t>:</w:t>
      </w:r>
    </w:p>
    <w:p w14:paraId="50359E95" w14:textId="2298A65F" w:rsidR="003308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تعتبر الصحة النفسية أحد العوامل المهمة التي تؤثر على رضا الموظف</w:t>
      </w:r>
      <w:r w:rsidR="00686920" w:rsidRPr="00C27EE1">
        <w:rPr>
          <w:rFonts w:ascii="Sakkal Majalla" w:hAnsi="Sakkal Majalla" w:cs="Sakkal Majalla"/>
          <w:sz w:val="28"/>
          <w:szCs w:val="28"/>
          <w:rtl/>
        </w:rPr>
        <w:t>،</w:t>
      </w:r>
      <w:r w:rsidRPr="00C27EE1">
        <w:rPr>
          <w:rFonts w:ascii="Sakkal Majalla" w:hAnsi="Sakkal Majalla" w:cs="Sakkal Majalla"/>
          <w:sz w:val="28"/>
          <w:szCs w:val="28"/>
          <w:rtl/>
        </w:rPr>
        <w:t xml:space="preserve"> ينبغي على المؤسسات تقديم برامج دعم الصحة النفسية، مثل الاستشارات النفسية، والبرامج التي تشجع على الرفاهية يمكن أن تساهم هذه البرامج في تقليل الضغوط وتحسين تجربة العمل العامة.</w:t>
      </w:r>
    </w:p>
    <w:p w14:paraId="24A23D86" w14:textId="7925BE34" w:rsidR="00330813" w:rsidRPr="00C27EE1" w:rsidRDefault="00330813" w:rsidP="00E95AA4">
      <w:pPr>
        <w:pStyle w:val="a5"/>
        <w:numPr>
          <w:ilvl w:val="0"/>
          <w:numId w:val="4"/>
        </w:numPr>
        <w:spacing w:before="100" w:beforeAutospacing="1" w:after="100" w:afterAutospacing="1" w:line="360" w:lineRule="auto"/>
        <w:ind w:left="565"/>
        <w:jc w:val="both"/>
        <w:rPr>
          <w:rFonts w:ascii="Sakkal Majalla" w:hAnsi="Sakkal Majalla" w:cs="Sakkal Majalla"/>
          <w:b/>
          <w:bCs/>
          <w:sz w:val="28"/>
          <w:szCs w:val="28"/>
          <w:rtl/>
        </w:rPr>
      </w:pPr>
      <w:r w:rsidRPr="00C27EE1">
        <w:rPr>
          <w:rFonts w:ascii="Sakkal Majalla" w:hAnsi="Sakkal Majalla" w:cs="Sakkal Majalla"/>
          <w:b/>
          <w:bCs/>
          <w:sz w:val="28"/>
          <w:szCs w:val="28"/>
          <w:rtl/>
        </w:rPr>
        <w:t>تعزيز القيادة الفعالة</w:t>
      </w:r>
      <w:r w:rsidR="00686920" w:rsidRPr="00C27EE1">
        <w:rPr>
          <w:rFonts w:ascii="Sakkal Majalla" w:hAnsi="Sakkal Majalla" w:cs="Sakkal Majalla"/>
          <w:b/>
          <w:bCs/>
          <w:sz w:val="28"/>
          <w:szCs w:val="28"/>
          <w:rtl/>
        </w:rPr>
        <w:t>:</w:t>
      </w:r>
    </w:p>
    <w:p w14:paraId="143F065A" w14:textId="77777777" w:rsidR="00686920"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تتطلب إدارة الموظفين قيادة فعالة وشفافة يجب على القادة في المؤسسة أن يكونوا متاحين لدعم موظفيهم والاستماع لمشاكلهم</w:t>
      </w:r>
      <w:r w:rsidR="00686920" w:rsidRPr="00C27EE1">
        <w:rPr>
          <w:rFonts w:ascii="Sakkal Majalla" w:hAnsi="Sakkal Majalla" w:cs="Sakkal Majalla"/>
          <w:sz w:val="28"/>
          <w:szCs w:val="28"/>
          <w:rtl/>
        </w:rPr>
        <w:t>،</w:t>
      </w:r>
      <w:r w:rsidRPr="00C27EE1">
        <w:rPr>
          <w:rFonts w:ascii="Sakkal Majalla" w:hAnsi="Sakkal Majalla" w:cs="Sakkal Majalla"/>
          <w:sz w:val="28"/>
          <w:szCs w:val="28"/>
          <w:rtl/>
        </w:rPr>
        <w:t xml:space="preserve"> تعزيز مهارات القيادة والتواصل يمكن أن يساعد في بناء علاقات ثقة بين الموظفين والإدارة، مما يزيد من الرغبة في البقاء داخل المنظمة</w:t>
      </w:r>
      <w:r w:rsidR="00686920" w:rsidRPr="00C27EE1">
        <w:rPr>
          <w:rFonts w:ascii="Sakkal Majalla" w:hAnsi="Sakkal Majalla" w:cs="Sakkal Majalla"/>
          <w:sz w:val="28"/>
          <w:szCs w:val="28"/>
          <w:rtl/>
        </w:rPr>
        <w:t>.</w:t>
      </w:r>
    </w:p>
    <w:p w14:paraId="77E756A6" w14:textId="4DC11304" w:rsidR="00330813" w:rsidRPr="00C27EE1" w:rsidRDefault="00330813"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تتطلب معالجة التسرب الوظيفي اتباع مجموعة من الاستراتيجيات المتكاملة التي تهدف إلى تحسين بيئة العمل وتعزيز رضا الموظفين</w:t>
      </w:r>
      <w:r w:rsidR="00686920" w:rsidRPr="00C27EE1">
        <w:rPr>
          <w:rFonts w:ascii="Sakkal Majalla" w:hAnsi="Sakkal Majalla" w:cs="Sakkal Majalla"/>
          <w:sz w:val="28"/>
          <w:szCs w:val="28"/>
          <w:rtl/>
        </w:rPr>
        <w:t xml:space="preserve"> </w:t>
      </w:r>
      <w:r w:rsidRPr="00C27EE1">
        <w:rPr>
          <w:rFonts w:ascii="Sakkal Majalla" w:hAnsi="Sakkal Majalla" w:cs="Sakkal Majalla"/>
          <w:sz w:val="28"/>
          <w:szCs w:val="28"/>
          <w:rtl/>
        </w:rPr>
        <w:t>من خلال الاستثمار في تطوير الموظفين، وتقديم حوافز تنافسية، وتعزيز القيادة الفعالة، يمكن للمنظمات تقليل معدلات التسرب والحفاظ على كفاءاتها. التركيز على رفاهية الموظف وخلق بيئة عمل إيجابية يعد من الأساسيات التي تسهم في تحقيق النجاح المستدام.</w:t>
      </w:r>
    </w:p>
    <w:p w14:paraId="00F427F4" w14:textId="77777777" w:rsidR="00330813" w:rsidRPr="00C27EE1" w:rsidRDefault="00330813" w:rsidP="00852913">
      <w:pPr>
        <w:spacing w:before="100" w:beforeAutospacing="1" w:after="100" w:afterAutospacing="1" w:line="360" w:lineRule="auto"/>
        <w:ind w:firstLine="720"/>
        <w:jc w:val="both"/>
        <w:rPr>
          <w:rFonts w:ascii="Sakkal Majalla" w:hAnsi="Sakkal Majalla" w:cs="Sakkal Majalla"/>
          <w:b/>
          <w:bCs/>
          <w:sz w:val="28"/>
          <w:szCs w:val="28"/>
          <w:rtl/>
        </w:rPr>
      </w:pPr>
    </w:p>
    <w:p w14:paraId="066993E6" w14:textId="77777777" w:rsidR="001E4C1B" w:rsidRDefault="001E4C1B">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0C4F5F18" w14:textId="4B93F6A2" w:rsidR="00330813" w:rsidRPr="001E4C1B" w:rsidRDefault="00686920" w:rsidP="001E4C1B">
      <w:pPr>
        <w:spacing w:before="100" w:beforeAutospacing="1" w:after="100" w:afterAutospacing="1" w:line="360" w:lineRule="auto"/>
        <w:jc w:val="center"/>
        <w:outlineLvl w:val="1"/>
        <w:rPr>
          <w:rFonts w:ascii="Sakkal Majalla" w:hAnsi="Sakkal Majalla" w:cs="Sakkal Majalla"/>
          <w:b/>
          <w:bCs/>
          <w:sz w:val="36"/>
          <w:szCs w:val="36"/>
          <w:rtl/>
        </w:rPr>
      </w:pPr>
      <w:bookmarkStart w:id="27" w:name="_Toc180357241"/>
      <w:r w:rsidRPr="001E4C1B">
        <w:rPr>
          <w:rFonts w:ascii="Sakkal Majalla" w:hAnsi="Sakkal Majalla" w:cs="Sakkal Majalla"/>
          <w:b/>
          <w:bCs/>
          <w:sz w:val="36"/>
          <w:szCs w:val="36"/>
          <w:rtl/>
        </w:rPr>
        <w:t>المبحث الثاني أداء العاملين</w:t>
      </w:r>
      <w:bookmarkEnd w:id="27"/>
    </w:p>
    <w:p w14:paraId="72639BCC" w14:textId="1C2499FF" w:rsidR="00686920" w:rsidRPr="008B57AA" w:rsidRDefault="008B57AA" w:rsidP="008B57AA">
      <w:pPr>
        <w:spacing w:before="100" w:beforeAutospacing="1" w:after="100" w:afterAutospacing="1" w:line="360" w:lineRule="auto"/>
        <w:jc w:val="both"/>
        <w:outlineLvl w:val="2"/>
        <w:rPr>
          <w:rFonts w:ascii="Sakkal Majalla" w:hAnsi="Sakkal Majalla" w:cs="Sakkal Majalla"/>
          <w:b/>
          <w:bCs/>
          <w:sz w:val="36"/>
          <w:szCs w:val="36"/>
          <w:rtl/>
        </w:rPr>
      </w:pPr>
      <w:bookmarkStart w:id="28" w:name="_Toc180357242"/>
      <w:r>
        <w:rPr>
          <w:rFonts w:ascii="Sakkal Majalla" w:hAnsi="Sakkal Majalla" w:cs="Sakkal Majalla" w:hint="cs"/>
          <w:b/>
          <w:bCs/>
          <w:sz w:val="36"/>
          <w:szCs w:val="36"/>
          <w:rtl/>
        </w:rPr>
        <w:t xml:space="preserve">1.2.2 </w:t>
      </w:r>
      <w:r w:rsidR="00686920" w:rsidRPr="008B57AA">
        <w:rPr>
          <w:rFonts w:ascii="Sakkal Majalla" w:hAnsi="Sakkal Majalla" w:cs="Sakkal Majalla"/>
          <w:b/>
          <w:bCs/>
          <w:sz w:val="36"/>
          <w:szCs w:val="36"/>
          <w:rtl/>
        </w:rPr>
        <w:t>تمهيد:</w:t>
      </w:r>
      <w:bookmarkEnd w:id="28"/>
    </w:p>
    <w:p w14:paraId="468498B7" w14:textId="0218901E" w:rsidR="00686920" w:rsidRPr="00C27EE1" w:rsidRDefault="00686920"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يعتبر أداء العاملين من العوامل الحاسمة التي تؤثر بشكل مباشر على نجاح المؤسسات واستدامتها يشمل هذا الأداء مجموعة من السلوكيات والجهود التي يبذلها الموظفون لتحقيق أهداف المنظمة، ويعتمد على عدة عوامل مثل المهارات الفردية، والبيئة التنظيمية، والثقافة المؤسسية، والدعم المقدم من الإدارة، يعتبر الأداء الفعال للعاملين مؤشراً على مستوى التزامهم وإنتاجيتهم، حيث يمكن أن يساهم في تعزيز جودة الخدمات والمنتجات المقدمة من قبل المؤسسة.</w:t>
      </w:r>
      <w:r w:rsidR="00567D9A" w:rsidRPr="00C27EE1">
        <w:rPr>
          <w:rFonts w:ascii="Sakkal Majalla" w:hAnsi="Sakkal Majalla" w:cs="Sakkal Majalla"/>
          <w:sz w:val="28"/>
          <w:szCs w:val="28"/>
          <w:rtl/>
        </w:rPr>
        <w:t>( باقتي، 2019)</w:t>
      </w:r>
    </w:p>
    <w:p w14:paraId="29FBF5C6" w14:textId="18F34A9A" w:rsidR="00686920" w:rsidRPr="00C27EE1" w:rsidRDefault="00686920" w:rsidP="00852913">
      <w:pPr>
        <w:spacing w:before="100" w:beforeAutospacing="1" w:after="100" w:afterAutospacing="1" w:line="360" w:lineRule="auto"/>
        <w:ind w:firstLine="720"/>
        <w:jc w:val="both"/>
        <w:rPr>
          <w:rFonts w:ascii="Sakkal Majalla" w:hAnsi="Sakkal Majalla" w:cs="Sakkal Majalla"/>
          <w:sz w:val="28"/>
          <w:szCs w:val="28"/>
          <w:rtl/>
        </w:rPr>
      </w:pPr>
      <w:r w:rsidRPr="00C27EE1">
        <w:rPr>
          <w:rFonts w:ascii="Sakkal Majalla" w:hAnsi="Sakkal Majalla" w:cs="Sakkal Majalla"/>
          <w:sz w:val="28"/>
          <w:szCs w:val="28"/>
          <w:rtl/>
        </w:rPr>
        <w:t>تتزايد أهمية دراسة أداء العاملين في سياق المنافسة الشديدة التي تشهدها الأسواق اليوم، حيث تسعى المؤسسات إلى تحقيق التميز من خلال تحسين كفاءة موظفيها وتطوير مهاراتهم، علاوة على ذلك يرتبط الأداء الجيد بالعوامل النفسية والاجتماعية، مثل الروح المعنوية والرضا الوظيفي، مما يؤكد على أهمية توفير بيئة عمل محفزة تدعم الابتكار والتعاون،  لذلك فإن فهم وتحليل أداء العاملين يعد خطوة أساسية للمؤسسات التي تسعى لتعزيز قدرتها التنافسية وتحقيق أهدافها الاستراتيجية.</w:t>
      </w:r>
    </w:p>
    <w:p w14:paraId="335CDCF2" w14:textId="63A88E10" w:rsidR="00330813" w:rsidRPr="008B57AA" w:rsidRDefault="008B57AA" w:rsidP="008B57AA">
      <w:pPr>
        <w:spacing w:before="100" w:beforeAutospacing="1" w:after="100" w:afterAutospacing="1" w:line="360" w:lineRule="auto"/>
        <w:jc w:val="both"/>
        <w:outlineLvl w:val="2"/>
        <w:rPr>
          <w:rFonts w:ascii="Sakkal Majalla" w:hAnsi="Sakkal Majalla" w:cs="Sakkal Majalla"/>
          <w:b/>
          <w:bCs/>
          <w:sz w:val="36"/>
          <w:szCs w:val="36"/>
          <w:rtl/>
        </w:rPr>
      </w:pPr>
      <w:bookmarkStart w:id="29" w:name="_Toc180357243"/>
      <w:r>
        <w:rPr>
          <w:rFonts w:ascii="Sakkal Majalla" w:hAnsi="Sakkal Majalla" w:cs="Sakkal Majalla" w:hint="cs"/>
          <w:b/>
          <w:bCs/>
          <w:sz w:val="36"/>
          <w:szCs w:val="36"/>
          <w:rtl/>
        </w:rPr>
        <w:t xml:space="preserve">2.2.2 </w:t>
      </w:r>
      <w:r w:rsidR="005B53BE" w:rsidRPr="008B57AA">
        <w:rPr>
          <w:rFonts w:ascii="Sakkal Majalla" w:hAnsi="Sakkal Majalla" w:cs="Sakkal Majalla"/>
          <w:b/>
          <w:bCs/>
          <w:sz w:val="36"/>
          <w:szCs w:val="36"/>
          <w:rtl/>
        </w:rPr>
        <w:t>تعريف أداء العاملين:</w:t>
      </w:r>
      <w:bookmarkEnd w:id="29"/>
    </w:p>
    <w:p w14:paraId="24818FEB" w14:textId="46692371" w:rsidR="005B53BE" w:rsidRPr="00C27EE1" w:rsidRDefault="005B53BE"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 xml:space="preserve">يُعرَّف "أداء العاملين" بأنه يقيس جودة موظفي الشركات ومدى كفاءتهم في تنفيذ المهام الموكلة إليهم،  يُعتبر هذا الأداء مقياسًا مهمًا يعتمد على العديد من المخرجات المادية والمعنوية التي تحققها المؤسسة. </w:t>
      </w:r>
      <w:r w:rsidR="00567D9A" w:rsidRPr="00C27EE1">
        <w:rPr>
          <w:rFonts w:ascii="Sakkal Majalla" w:hAnsi="Sakkal Majalla" w:cs="Sakkal Majalla"/>
          <w:sz w:val="28"/>
          <w:szCs w:val="28"/>
          <w:rtl/>
          <w:lang w:bidi="ar-EG"/>
        </w:rPr>
        <w:t>( هلسه، 2020)</w:t>
      </w:r>
    </w:p>
    <w:p w14:paraId="49D84E4F" w14:textId="77777777" w:rsidR="008842EE" w:rsidRPr="00C27EE1" w:rsidRDefault="005B53BE"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 xml:space="preserve">الأداء، لغويًا، هو عملية تنفيذ عمل أو تأدية مهام يقوم بها العامل ضمن المسؤوليات المحددة له في الشركة، والتي تتعلق بمركزه الوظيفي. </w:t>
      </w:r>
    </w:p>
    <w:p w14:paraId="6D98796A" w14:textId="631DE5BC" w:rsidR="008842EE" w:rsidRPr="00C27EE1" w:rsidRDefault="005B53BE"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وفقًا يُعرف الأداء بأنه "النتائج الناتجة عن وظيفة أو نشاط وظيفي محدد خلال فترة زمنية معينة</w:t>
      </w:r>
      <w:r w:rsidR="008842EE" w:rsidRPr="00C27EE1">
        <w:rPr>
          <w:rFonts w:ascii="Sakkal Majalla" w:hAnsi="Sakkal Majalla" w:cs="Sakkal Majalla"/>
          <w:sz w:val="28"/>
          <w:szCs w:val="28"/>
          <w:rtl/>
          <w:lang w:bidi="ar-EG"/>
        </w:rPr>
        <w:t>،</w:t>
      </w:r>
      <w:r w:rsidRPr="00C27EE1">
        <w:rPr>
          <w:rFonts w:ascii="Sakkal Majalla" w:hAnsi="Sakkal Majalla" w:cs="Sakkal Majalla"/>
          <w:sz w:val="28"/>
          <w:szCs w:val="28"/>
          <w:rtl/>
          <w:lang w:bidi="ar-EG"/>
        </w:rPr>
        <w:t xml:space="preserve"> من جهته، يرى </w:t>
      </w:r>
      <w:r w:rsidR="008842EE" w:rsidRPr="00C27EE1">
        <w:rPr>
          <w:rFonts w:ascii="Sakkal Majalla" w:hAnsi="Sakkal Majalla" w:cs="Sakkal Majalla"/>
          <w:sz w:val="28"/>
          <w:szCs w:val="28"/>
          <w:rtl/>
          <w:lang w:bidi="ar-EG"/>
        </w:rPr>
        <w:t>البعض</w:t>
      </w:r>
      <w:r w:rsidRPr="00C27EE1">
        <w:rPr>
          <w:rFonts w:ascii="Sakkal Majalla" w:hAnsi="Sakkal Majalla" w:cs="Sakkal Majalla"/>
          <w:sz w:val="28"/>
          <w:szCs w:val="28"/>
          <w:rtl/>
          <w:lang w:bidi="ar-EG"/>
        </w:rPr>
        <w:t xml:space="preserve"> أن الأداء هو العمل ذاته وليس نتائجه. </w:t>
      </w:r>
      <w:r w:rsidR="00567D9A" w:rsidRPr="00C27EE1">
        <w:rPr>
          <w:rFonts w:ascii="Sakkal Majalla" w:hAnsi="Sakkal Majalla" w:cs="Sakkal Majalla"/>
          <w:sz w:val="28"/>
          <w:szCs w:val="28"/>
          <w:rtl/>
          <w:lang w:bidi="ar-EG"/>
        </w:rPr>
        <w:t>( يوسف، 2020)</w:t>
      </w:r>
    </w:p>
    <w:p w14:paraId="31C27E56" w14:textId="77777777" w:rsidR="008842EE" w:rsidRPr="00C27EE1" w:rsidRDefault="008842EE"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 xml:space="preserve">ويرى أخرون </w:t>
      </w:r>
      <w:r w:rsidR="005B53BE" w:rsidRPr="00C27EE1">
        <w:rPr>
          <w:rFonts w:ascii="Sakkal Majalla" w:hAnsi="Sakkal Majalla" w:cs="Sakkal Majalla"/>
          <w:sz w:val="28"/>
          <w:szCs w:val="28"/>
          <w:rtl/>
          <w:lang w:bidi="ar-EG"/>
        </w:rPr>
        <w:t>أن الأداء لا يتمثل في النتائج فقط، بل يشمل أيضًا الفعل أو العمل نفسه، والذي يتميز بالعديد من الصفات التي تساعد الموظفين على إنجاز مهامهم بكفاءة.</w:t>
      </w:r>
    </w:p>
    <w:p w14:paraId="48187C29" w14:textId="364E344F" w:rsidR="008842EE" w:rsidRPr="00C27EE1" w:rsidRDefault="008842EE"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أداء العاملين هو مقياس شامل يعكس كفاءة وفعالية الأفراد في تنفيذ المهام والواجبات الموكلة إليهم في بيئة العمل، يشمل هذا الأداء مجموعة من العوامل التي تؤثر على قدرة الموظف على تحقيق النتائج المطلوبة، بدءًا من مستوى المهارات والمعرفة التي يمتلكها، وصولاً إلى كيفية تطبيق هذه المهارات في سياقات مختلفة، يُعتبر الأداء الوظيفي عنصرًا حاسمًا في نجاح المؤسسة، حيث يمكن أن يكون له تأثير مباشر على الإنتاجية العامة والربحية.</w:t>
      </w:r>
      <w:r w:rsidR="00567D9A" w:rsidRPr="00C27EE1">
        <w:rPr>
          <w:rFonts w:ascii="Sakkal Majalla" w:hAnsi="Sakkal Majalla" w:cs="Sakkal Majalla"/>
          <w:sz w:val="28"/>
          <w:szCs w:val="28"/>
          <w:rtl/>
          <w:lang w:bidi="ar-EG"/>
        </w:rPr>
        <w:t>( العوضي، 2020)</w:t>
      </w:r>
    </w:p>
    <w:p w14:paraId="1BBE0449" w14:textId="1ED37285" w:rsidR="008842EE" w:rsidRPr="00C27EE1" w:rsidRDefault="008842EE"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تعد الإنتاجية مكونًا رئيسيًا في تقييم أداء العاملين، حيث تقيس كمية العمل المنجز وجودته في فترة زمنية معينة، يساهم الأداء العالي في زيادة الإنتاجية، مما يعكس قدرة الموظف على تحقيق الأهداف المحددة بشكل فعّال فالموظف الذي يتمتع بأداء مرتفع لا يحقق فقط الأهداف الفردية، بل يسهم أيضًا في تحسين الأداء الكلي للفريق وللمؤسسة بشكل عام هذا التفاعل بين الأداء الفردي والإنتاجية الجماعية يخلق بيئة عمل تنافسية تعزز من تحقيق الأهداف الاستراتيجية للمؤسسة.</w:t>
      </w:r>
    </w:p>
    <w:p w14:paraId="2ED3F873" w14:textId="562A02A6" w:rsidR="008B57AA" w:rsidRDefault="008842EE"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يتعلق أداء العاملين أيضًا بمستوى الالتزام المهني الذي يظهره الموظف تجاه العمل والممارسات التنظيمية هذا الالتزام يعكس مدى تقيد الموظف بسياسات وإجراءات العمل وحرصه على تحقيق أهداف المؤسسة الموظفون الملتزمون يظهرون استعدادًا للعمل بجدية لتحقيق الأهداف، مما يؤدي إلى تحسين الأداء العام ويعزز من ثقافة العمل الإيجابية في المنظمة، يعتبر الالتزام المهني عنصرًا أساسيًا يساهم في تعزيز الولاء والاحتفاظ بالموظفين، مما ينعكس إيجابيًا على استقرار المؤسسة ونجاحها.</w:t>
      </w:r>
      <w:r w:rsidR="00567D9A" w:rsidRPr="00C27EE1">
        <w:rPr>
          <w:rFonts w:ascii="Sakkal Majalla" w:hAnsi="Sakkal Majalla" w:cs="Sakkal Majalla"/>
          <w:sz w:val="28"/>
          <w:szCs w:val="28"/>
          <w:rtl/>
          <w:lang w:bidi="ar-EG"/>
        </w:rPr>
        <w:t>( الربح، 2019)</w:t>
      </w:r>
    </w:p>
    <w:p w14:paraId="24B48933" w14:textId="77777777" w:rsidR="008B57AA" w:rsidRDefault="008B57AA">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14EF1AAA" w14:textId="492C63AD" w:rsidR="008842EE" w:rsidRPr="008B57AA" w:rsidRDefault="008B57AA" w:rsidP="008B57AA">
      <w:pPr>
        <w:spacing w:before="100" w:beforeAutospacing="1" w:after="100" w:afterAutospacing="1" w:line="360" w:lineRule="auto"/>
        <w:jc w:val="both"/>
        <w:outlineLvl w:val="2"/>
        <w:rPr>
          <w:rFonts w:ascii="Sakkal Majalla" w:hAnsi="Sakkal Majalla" w:cs="Sakkal Majalla"/>
          <w:b/>
          <w:bCs/>
          <w:sz w:val="36"/>
          <w:szCs w:val="36"/>
          <w:rtl/>
        </w:rPr>
      </w:pPr>
      <w:bookmarkStart w:id="30" w:name="_Toc180357244"/>
      <w:r>
        <w:rPr>
          <w:rFonts w:ascii="Sakkal Majalla" w:hAnsi="Sakkal Majalla" w:cs="Sakkal Majalla" w:hint="cs"/>
          <w:b/>
          <w:bCs/>
          <w:sz w:val="36"/>
          <w:szCs w:val="36"/>
          <w:rtl/>
        </w:rPr>
        <w:t xml:space="preserve">3.2.2 </w:t>
      </w:r>
      <w:r w:rsidR="008842EE" w:rsidRPr="008B57AA">
        <w:rPr>
          <w:rFonts w:ascii="Sakkal Majalla" w:hAnsi="Sakkal Majalla" w:cs="Sakkal Majalla"/>
          <w:b/>
          <w:bCs/>
          <w:sz w:val="36"/>
          <w:szCs w:val="36"/>
          <w:rtl/>
        </w:rPr>
        <w:t>أهمية أداء العاملين:</w:t>
      </w:r>
      <w:bookmarkEnd w:id="30"/>
    </w:p>
    <w:p w14:paraId="1F3D1109" w14:textId="32C43A8C" w:rsidR="008842EE" w:rsidRPr="00C27EE1" w:rsidRDefault="008842EE"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في حين أن العاملين هم العمود الفقري الذي تقوم عليه جميع الشركات، فإن الشركات التي تفتقر إلى موارد بشرية تعتبر خاوية من أي قيمة أو نشاط يمكن أن تنفذه، لذلك تبرز أهمية دراسة ومتابعة أداء العاملين في الشركة لتحقيق الأهداف المرجوة منهم.</w:t>
      </w:r>
      <w:r w:rsidR="00567D9A" w:rsidRPr="00C27EE1">
        <w:rPr>
          <w:rFonts w:ascii="Sakkal Majalla" w:hAnsi="Sakkal Majalla" w:cs="Sakkal Majalla"/>
          <w:sz w:val="28"/>
          <w:szCs w:val="28"/>
          <w:rtl/>
          <w:lang w:bidi="ar-EG"/>
        </w:rPr>
        <w:t xml:space="preserve">( </w:t>
      </w:r>
      <w:proofErr w:type="spellStart"/>
      <w:r w:rsidR="00567D9A" w:rsidRPr="00C27EE1">
        <w:rPr>
          <w:rFonts w:ascii="Sakkal Majalla" w:hAnsi="Sakkal Majalla" w:cs="Sakkal Majalla"/>
          <w:sz w:val="28"/>
          <w:szCs w:val="28"/>
          <w:rtl/>
          <w:lang w:bidi="ar-EG"/>
        </w:rPr>
        <w:t>توام</w:t>
      </w:r>
      <w:proofErr w:type="spellEnd"/>
      <w:r w:rsidR="00567D9A" w:rsidRPr="00C27EE1">
        <w:rPr>
          <w:rFonts w:ascii="Sakkal Majalla" w:hAnsi="Sakkal Majalla" w:cs="Sakkal Majalla"/>
          <w:sz w:val="28"/>
          <w:szCs w:val="28"/>
          <w:rtl/>
          <w:lang w:bidi="ar-EG"/>
        </w:rPr>
        <w:t>، 2021)</w:t>
      </w:r>
    </w:p>
    <w:p w14:paraId="04C35120" w14:textId="560D1546" w:rsidR="008842EE" w:rsidRPr="00C27EE1" w:rsidRDefault="008842EE"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يُعتبر أداء العاملين ركيزة أساسية لنجاح أي منظمة، حيث يؤثر بشكل مباشر على الإنتاجية والجودة والابتكار إن الموظفين الذين يؤدون وظائفهم بكفاءة يسهمون في تحقيق الأهداف الاستراتيجية للمؤسسة عندما يكون أداء العاملين مرتفعًا، فإن ذلك ينعكس بشكل إيجابي على جميع جوانب العمل، بما في ذلك رضا العملاء والربحية، بالتالي يصبح الاستثمار في تحسين أداء العاملين خطوة استراتيجية ضرورية لضمان تحقيق نتائج إيجابية على المدى الطويل.</w:t>
      </w:r>
    </w:p>
    <w:p w14:paraId="11E4B215" w14:textId="417D436A" w:rsidR="008842EE" w:rsidRPr="00C27EE1" w:rsidRDefault="008842EE"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بالإضافة إلى ذلك يؤدي أداء العاملين الجيد إلى تعزيز الروح المعنوية داخل بيئة العمل الموظفون الذين يشعرون بأنهم جزء من فريق يحقق النجاح يكونون أكثر حماسًا واهتمامًا بأعمالهم هذا الشعور بالانتماء يعزز من التعاون والتفاعل بين الأفراد، مما يؤدي إلى تحسين جودة العمل عندما يتعاون الأفراد ويتشاركون المعرفة والخبرات، يكون من الأسهل تحقيق الأهداف المشتركة وتجاوز التحديات التي تواجه الفريق.</w:t>
      </w:r>
      <w:r w:rsidR="00567D9A" w:rsidRPr="00C27EE1">
        <w:rPr>
          <w:rFonts w:ascii="Sakkal Majalla" w:hAnsi="Sakkal Majalla" w:cs="Sakkal Majalla"/>
          <w:sz w:val="28"/>
          <w:szCs w:val="28"/>
          <w:rtl/>
          <w:lang w:bidi="ar-EG"/>
        </w:rPr>
        <w:t>( متولي، 2020)</w:t>
      </w:r>
    </w:p>
    <w:p w14:paraId="2236B1A8" w14:textId="77777777" w:rsidR="008842EE" w:rsidRPr="00C27EE1" w:rsidRDefault="008842EE"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 xml:space="preserve">علاوة على ذلك يُعد أداء العاملين أحد العوامل المحورية في بناء سمعة المؤسسة في السوق الشركات التي تتمتع بموظفين مؤدين بشكل جيد غالبًا ما تُعرف بأنها توفر منتجات وخدمات عالية الجودة، مما يساهم في تعزيز ثقة العملاء واستقطابهم هذه السمعة الجيدة تجذب أيضًا المواهب الجديدة، حيث يرغب الأفراد في العمل في بيئات تعزز من الأداء والابتكار. </w:t>
      </w:r>
    </w:p>
    <w:p w14:paraId="3117D4FA" w14:textId="1A631799" w:rsidR="0067682C" w:rsidRPr="00C27EE1" w:rsidRDefault="008842EE"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وتُعتبر عملية تقييم أداء العاملين مهمة لتحسين العمليات الداخلية من خلال قياس الأداء بانتظام، يمكن للإدارة تحديد نقاط القوة والضعف في أداء الموظفين هذا التقييم يُمكّن الشركات من اتخاذ قرارات مدروسة بشأن التدريب والتطوير، مما يسهم في رفع مستوى الكفاءة العامة</w:t>
      </w:r>
      <w:r w:rsidR="0067682C" w:rsidRPr="00C27EE1">
        <w:rPr>
          <w:rFonts w:ascii="Sakkal Majalla" w:hAnsi="Sakkal Majalla" w:cs="Sakkal Majalla"/>
          <w:sz w:val="28"/>
          <w:szCs w:val="28"/>
          <w:rtl/>
          <w:lang w:bidi="ar-EG"/>
        </w:rPr>
        <w:t xml:space="preserve">، </w:t>
      </w:r>
      <w:r w:rsidRPr="00C27EE1">
        <w:rPr>
          <w:rFonts w:ascii="Sakkal Majalla" w:hAnsi="Sakkal Majalla" w:cs="Sakkal Majalla"/>
          <w:sz w:val="28"/>
          <w:szCs w:val="28"/>
          <w:rtl/>
          <w:lang w:bidi="ar-EG"/>
        </w:rPr>
        <w:t xml:space="preserve"> بالتالي</w:t>
      </w:r>
      <w:r w:rsidR="0067682C" w:rsidRPr="00C27EE1">
        <w:rPr>
          <w:rFonts w:ascii="Sakkal Majalla" w:hAnsi="Sakkal Majalla" w:cs="Sakkal Majalla"/>
          <w:sz w:val="28"/>
          <w:szCs w:val="28"/>
          <w:rtl/>
          <w:lang w:bidi="ar-EG"/>
        </w:rPr>
        <w:t xml:space="preserve"> </w:t>
      </w:r>
      <w:r w:rsidRPr="00C27EE1">
        <w:rPr>
          <w:rFonts w:ascii="Sakkal Majalla" w:hAnsi="Sakkal Majalla" w:cs="Sakkal Majalla"/>
          <w:sz w:val="28"/>
          <w:szCs w:val="28"/>
          <w:rtl/>
          <w:lang w:bidi="ar-EG"/>
        </w:rPr>
        <w:t>يتيح تحليل الأداء للمؤسسات الاستجابة السريعة للتغيرات في السوق واحتياجات العملاء.</w:t>
      </w:r>
      <w:r w:rsidR="00567D9A" w:rsidRPr="00C27EE1">
        <w:rPr>
          <w:rFonts w:ascii="Sakkal Majalla" w:hAnsi="Sakkal Majalla" w:cs="Sakkal Majalla"/>
          <w:sz w:val="28"/>
          <w:szCs w:val="28"/>
          <w:rtl/>
          <w:lang w:bidi="ar-EG"/>
        </w:rPr>
        <w:t>( صالح، 2020)</w:t>
      </w:r>
    </w:p>
    <w:p w14:paraId="499184C7" w14:textId="2252B495" w:rsidR="008842EE" w:rsidRPr="00C27EE1" w:rsidRDefault="0067682C"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 xml:space="preserve">كما </w:t>
      </w:r>
      <w:r w:rsidR="008842EE" w:rsidRPr="00C27EE1">
        <w:rPr>
          <w:rFonts w:ascii="Sakkal Majalla" w:hAnsi="Sakkal Majalla" w:cs="Sakkal Majalla"/>
          <w:sz w:val="28"/>
          <w:szCs w:val="28"/>
          <w:rtl/>
          <w:lang w:bidi="ar-EG"/>
        </w:rPr>
        <w:t>تجسد أهمية أداء العاملين الدور الحاسم الذي يلعبه الأفراد في تحقيق الأهداف المؤسسية إن الاستثمار في تطوير أداء العاملين ليس مجرد إجراء إداري، بل هو استثمار في مستقبل المؤسسة ونجاحها الشركات التي تعترف بأهمية أداء العاملين وتعمل على تحسينه ستجد نفسها في موقع تنافسي قوي، مما يعزز من قدرتها على الابتكار والنمو المستدام.</w:t>
      </w:r>
    </w:p>
    <w:p w14:paraId="228F4280" w14:textId="151ED362" w:rsidR="0067682C" w:rsidRPr="008B57AA" w:rsidRDefault="008B57AA" w:rsidP="008B57AA">
      <w:pPr>
        <w:spacing w:before="100" w:beforeAutospacing="1" w:after="100" w:afterAutospacing="1" w:line="360" w:lineRule="auto"/>
        <w:jc w:val="both"/>
        <w:outlineLvl w:val="2"/>
        <w:rPr>
          <w:rFonts w:ascii="Sakkal Majalla" w:hAnsi="Sakkal Majalla" w:cs="Sakkal Majalla"/>
          <w:b/>
          <w:bCs/>
          <w:sz w:val="36"/>
          <w:szCs w:val="36"/>
          <w:rtl/>
        </w:rPr>
      </w:pPr>
      <w:bookmarkStart w:id="31" w:name="_Toc180357245"/>
      <w:r>
        <w:rPr>
          <w:rFonts w:ascii="Sakkal Majalla" w:hAnsi="Sakkal Majalla" w:cs="Sakkal Majalla" w:hint="cs"/>
          <w:b/>
          <w:bCs/>
          <w:sz w:val="36"/>
          <w:szCs w:val="36"/>
          <w:rtl/>
        </w:rPr>
        <w:t xml:space="preserve">4.2.2 </w:t>
      </w:r>
      <w:r w:rsidR="0067682C" w:rsidRPr="008B57AA">
        <w:rPr>
          <w:rFonts w:ascii="Sakkal Majalla" w:hAnsi="Sakkal Majalla" w:cs="Sakkal Majalla"/>
          <w:b/>
          <w:bCs/>
          <w:sz w:val="36"/>
          <w:szCs w:val="36"/>
          <w:rtl/>
        </w:rPr>
        <w:t>أثر مخاطر التسرب الوظيفي على أداء العاملين:</w:t>
      </w:r>
      <w:bookmarkEnd w:id="31"/>
    </w:p>
    <w:p w14:paraId="74450EEB" w14:textId="4F7FF5B9" w:rsidR="0067682C" w:rsidRPr="00C27EE1" w:rsidRDefault="0067682C"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التسرب الوظيفي يُعتبر من أخطر التحديات التي تواجه المؤسسات، حيث يُؤثر بشكل كبير على أداء العاملين واستقرار المنظمة عندما يُغادر الموظفون الشركة، سواء كان ذلك بسبب استقالة طوعية أو قرارات إدارية، فإن المؤسسة تتعرض لفقدان كبير في المعرفة والمهارات التي تم تطويرها على مر الوقت هذا الفقدان لا يؤثر فقط على العمليات اليومية، بل يؤدي أيضًا إلى ضغط إضافي على الموظفين المتبقين، مما قد يضعف من أدائهم وقدرتهم على التعامل مع عبء العمل المتزايد.</w:t>
      </w:r>
      <w:r w:rsidR="00567D9A" w:rsidRPr="00C27EE1">
        <w:rPr>
          <w:rFonts w:ascii="Sakkal Majalla" w:hAnsi="Sakkal Majalla" w:cs="Sakkal Majalla"/>
          <w:sz w:val="28"/>
          <w:szCs w:val="28"/>
          <w:rtl/>
          <w:lang w:bidi="ar-EG"/>
        </w:rPr>
        <w:t>(</w:t>
      </w:r>
      <w:r w:rsidR="006A30A4" w:rsidRPr="00C27EE1">
        <w:rPr>
          <w:rFonts w:ascii="Sakkal Majalla" w:hAnsi="Sakkal Majalla" w:cs="Sakkal Majalla"/>
          <w:sz w:val="28"/>
          <w:szCs w:val="28"/>
          <w:rtl/>
          <w:lang w:bidi="ar-EG"/>
        </w:rPr>
        <w:t>داعة الله، 2019)</w:t>
      </w:r>
    </w:p>
    <w:p w14:paraId="0ADAFD6C" w14:textId="77777777" w:rsidR="0067682C" w:rsidRPr="00C27EE1" w:rsidRDefault="0067682C"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أحد الآثار المباشرة للتسرب الوظيفي على أداء العاملين هو التراجع في الإنتاجية عندما يترك موظف ذو خبرة منصبه، تحتاج المؤسسة إلى تخصيص وقت وجهد لتدريب موظف جديد هذا يؤدي إلى انخفاض في مستوى الكفاءة العامة للمؤسسة خلال فترة التدريب والانتقال، كما أن عملية التوظيف نفسها تستهلك موارد كبيرة من الشركة، سواء من حيث الوقت أو المال، وبالتالي  يُعاني الموظفون من انقطاع في تدفق العمل وسلسلة القيادة، مما يخلق بيئة عمل غير مستقرة تؤثر سلبًا على أدائهم.</w:t>
      </w:r>
    </w:p>
    <w:p w14:paraId="2654D46F" w14:textId="65161961" w:rsidR="0067682C" w:rsidRPr="00C27EE1" w:rsidRDefault="0067682C"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علاوة على ذلك فإن التسرب الوظيفي يؤثر على الروح المعنوية للعاملين الموظفون الذين يشهدون مغادرة زملائهم قد يشعرون بعدم الاستقرار والقلق بشأن مستقبلهم في المؤسسة هذا القلق يمكن أن يؤدي إلى تراجع في الالتزام والتحفيز، حيث يصبح الموظفون أقل اندماجًا في بيئة العمل في ظل هذه الظروف، قد تتراجع الرغبة في الابتكار والمبادرة، مما يؤدي إلى انخفاض في جودة العمل وفقدان التركيز على الأهداف الاستراتيجية.</w:t>
      </w:r>
      <w:r w:rsidR="006A30A4" w:rsidRPr="00C27EE1">
        <w:rPr>
          <w:rFonts w:ascii="Sakkal Majalla" w:hAnsi="Sakkal Majalla" w:cs="Sakkal Majalla"/>
          <w:sz w:val="28"/>
          <w:szCs w:val="28"/>
          <w:rtl/>
          <w:lang w:bidi="ar-EG"/>
        </w:rPr>
        <w:t>( متولي، 2020)</w:t>
      </w:r>
    </w:p>
    <w:p w14:paraId="4EBB284C" w14:textId="77777777" w:rsidR="0067682C" w:rsidRPr="00C27EE1" w:rsidRDefault="0067682C"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التسرب الوظيفي يؤثر أيضًا على العلاقات داخل فرق العمل عندما يغادر موظف مهم، تتأثر ديناميكية الفريق بشكل سلبي،  قد يضطر الموظفون المتبقون لتحمل مسؤوليات إضافية لتعويض الفقد، مما يؤدي إلى زيادة الضغط والإرهاق هذا يمكن أن يؤدي إلى زيادة التوتر داخل الفريق ويؤثر على التعاون والتواصل بين الأعضاء عندما يشعر الأفراد بزيادة في العبء دون تقديم دعم كافٍ، فإن أداءهم الفردي والجماعي يتراجع بشكل ملحوظ.</w:t>
      </w:r>
    </w:p>
    <w:p w14:paraId="2E2CF2F2" w14:textId="5096B0FD" w:rsidR="0067682C" w:rsidRPr="00C27EE1" w:rsidRDefault="0067682C"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كما يمكن أن يتأثر رضا العملاء سلبًا بالتسرب الوظيفي إذا كان الموظفون الذين غادروا الشركة كانوا يحتفظون بعلاقات قوية مع العملاء، فإن مغادرتهم يمكن أن تؤدي إلى تراجع في جودة خدمة العملاء،  والعملاء يعتمدون على الاستمرارية في التعامل مع الموظفين الذين يعرفون احتياجاتهم ويفهمون تفاصيل تعاملهم مع الشركة فقدان هذا التواصل المستمر يمكن أن يؤدي إلى تراجع في ثقة العملاء ورضاهم، مما يؤثر سلبًا على سمعة الشركة وأدائها المالي.</w:t>
      </w:r>
      <w:r w:rsidR="006A30A4" w:rsidRPr="00C27EE1">
        <w:rPr>
          <w:rFonts w:ascii="Sakkal Majalla" w:hAnsi="Sakkal Majalla" w:cs="Sakkal Majalla"/>
          <w:sz w:val="28"/>
          <w:szCs w:val="28"/>
          <w:rtl/>
          <w:lang w:bidi="ar-EG"/>
        </w:rPr>
        <w:t>( يوسف،2020)</w:t>
      </w:r>
    </w:p>
    <w:p w14:paraId="59E68FF2" w14:textId="481939C1" w:rsidR="0067682C" w:rsidRPr="00C27EE1" w:rsidRDefault="0067682C" w:rsidP="00852913">
      <w:pPr>
        <w:spacing w:before="100" w:beforeAutospacing="1" w:after="100" w:afterAutospacing="1" w:line="360" w:lineRule="auto"/>
        <w:ind w:firstLine="720"/>
        <w:jc w:val="both"/>
        <w:rPr>
          <w:rFonts w:ascii="Sakkal Majalla" w:hAnsi="Sakkal Majalla" w:cs="Sakkal Majalla"/>
          <w:sz w:val="28"/>
          <w:szCs w:val="28"/>
          <w:rtl/>
          <w:lang w:bidi="ar-EG"/>
        </w:rPr>
      </w:pPr>
      <w:r w:rsidRPr="00C27EE1">
        <w:rPr>
          <w:rFonts w:ascii="Sakkal Majalla" w:hAnsi="Sakkal Majalla" w:cs="Sakkal Majalla"/>
          <w:sz w:val="28"/>
          <w:szCs w:val="28"/>
          <w:rtl/>
          <w:lang w:bidi="ar-EG"/>
        </w:rPr>
        <w:t>كما أن مخاطر التسرب الوظيفي تخلق تأثيرًا مضاعفًا على أداء العاملين والممارسات التنظيمية فهي تؤدي إلى انخفاض في الإنتاجية، تراجع في الروح المعنوية، ضعف التعاون بين الفرق، وزيادة التوتر والإرهاق،  لذلك يُعد التصدي لمخاطر التسرب الوظيفي من خلال استراتيجيات الاحتفاظ بالموظفين وتطوير بيئة عمل داعمة من أهم الأولويات التي يجب أن تأخذها المؤسسات بعين الاعتبار للحفاظ على استقرارها وتعزيز أدائها.</w:t>
      </w:r>
      <w:r w:rsidR="006A30A4" w:rsidRPr="00C27EE1">
        <w:rPr>
          <w:rFonts w:ascii="Sakkal Majalla" w:hAnsi="Sakkal Majalla" w:cs="Sakkal Majalla"/>
          <w:sz w:val="28"/>
          <w:szCs w:val="28"/>
          <w:rtl/>
          <w:lang w:bidi="ar-EG"/>
        </w:rPr>
        <w:t>(الربح، 2019)</w:t>
      </w:r>
    </w:p>
    <w:p w14:paraId="2232C8D8" w14:textId="77777777" w:rsidR="007C33C8" w:rsidRDefault="001E4C1B">
      <w:pPr>
        <w:bidi w:val="0"/>
        <w:rPr>
          <w:rFonts w:ascii="Sakkal Majalla" w:hAnsi="Sakkal Majalla" w:cs="Sakkal Majalla"/>
          <w:b/>
          <w:bCs/>
          <w:sz w:val="28"/>
          <w:szCs w:val="28"/>
          <w:rtl/>
          <w:lang w:bidi="ar-EG"/>
        </w:rPr>
        <w:sectPr w:rsidR="007C33C8" w:rsidSect="007C33C8">
          <w:footerReference w:type="default" r:id="rId9"/>
          <w:pgSz w:w="11906" w:h="16838" w:code="9"/>
          <w:pgMar w:top="1440" w:right="1985" w:bottom="1440" w:left="1418" w:header="720" w:footer="720" w:gutter="567"/>
          <w:pgNumType w:start="1"/>
          <w:cols w:space="708"/>
          <w:titlePg/>
          <w:bidi/>
          <w:rtlGutter/>
          <w:docGrid w:linePitch="360"/>
        </w:sectPr>
      </w:pPr>
      <w:r w:rsidRPr="001E4C1B">
        <w:rPr>
          <w:rFonts w:ascii="Sakkal Majalla" w:hAnsi="Sakkal Majalla" w:cs="Sakkal Majalla"/>
          <w:b/>
          <w:bCs/>
          <w:sz w:val="28"/>
          <w:szCs w:val="28"/>
          <w:rtl/>
          <w:lang w:bidi="ar-EG"/>
        </w:rPr>
        <w:br w:type="page"/>
      </w:r>
    </w:p>
    <w:p w14:paraId="05920CA0" w14:textId="77777777" w:rsidR="00DF3C87" w:rsidRPr="006D03E8" w:rsidRDefault="00DF3C87" w:rsidP="00852913">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bookmarkStart w:id="32" w:name="_Hlk170497936"/>
      <w:r w:rsidRPr="006D03E8">
        <w:rPr>
          <w:rFonts w:ascii="Sakkal Majalla" w:hAnsi="Sakkal Majalla" w:cs="Sakkal Majalla"/>
          <w:noProof/>
          <w:sz w:val="36"/>
          <w:szCs w:val="36"/>
          <w:lang w:bidi="ar-EG"/>
        </w:rPr>
        <w:drawing>
          <wp:anchor distT="0" distB="0" distL="114300" distR="114300" simplePos="0" relativeHeight="251662336" behindDoc="1" locked="0" layoutInCell="1" allowOverlap="1" wp14:anchorId="10E0894E" wp14:editId="15F62AFC">
            <wp:simplePos x="0" y="0"/>
            <wp:positionH relativeFrom="column">
              <wp:posOffset>3974465</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6D03E8">
        <w:rPr>
          <w:rFonts w:ascii="Sakkal Majalla" w:eastAsia="Calibri" w:hAnsi="Sakkal Majalla" w:cs="Sakkal Majalla"/>
          <w:b/>
          <w:bCs/>
          <w:kern w:val="0"/>
          <w:sz w:val="36"/>
          <w:szCs w:val="36"/>
          <w:lang w:bidi="ar-EG"/>
          <w14:ligatures w14:val="none"/>
        </w:rPr>
        <w:t>Mid-Ocean University</w:t>
      </w:r>
    </w:p>
    <w:p w14:paraId="4EFAFF1C" w14:textId="77777777" w:rsidR="00DF3C87" w:rsidRPr="006D03E8" w:rsidRDefault="00DF3C87" w:rsidP="00852913">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6D03E8">
        <w:rPr>
          <w:rFonts w:ascii="Sakkal Majalla" w:eastAsia="Calibri" w:hAnsi="Sakkal Majalla" w:cs="Sakkal Majalla"/>
          <w:b/>
          <w:bCs/>
          <w:kern w:val="0"/>
          <w:sz w:val="36"/>
          <w:szCs w:val="36"/>
          <w:lang w:bidi="ar-EG"/>
          <w14:ligatures w14:val="none"/>
        </w:rPr>
        <w:t>College of Management</w:t>
      </w:r>
    </w:p>
    <w:p w14:paraId="3722A683" w14:textId="77777777" w:rsidR="00DF3C87" w:rsidRPr="00DF3C87" w:rsidRDefault="00DF3C87" w:rsidP="00852913">
      <w:pPr>
        <w:bidi w:val="0"/>
        <w:spacing w:before="100" w:beforeAutospacing="1" w:after="100" w:afterAutospacing="1" w:line="360" w:lineRule="auto"/>
        <w:rPr>
          <w:rFonts w:ascii="Sakkal Majalla" w:eastAsia="Calibri" w:hAnsi="Sakkal Majalla" w:cs="Sakkal Majalla"/>
          <w:b/>
          <w:bCs/>
          <w:kern w:val="0"/>
          <w:sz w:val="36"/>
          <w:szCs w:val="36"/>
          <w:lang w:bidi="ar-EG"/>
          <w14:ligatures w14:val="none"/>
        </w:rPr>
      </w:pPr>
      <w:r w:rsidRPr="00DF3C87">
        <w:rPr>
          <w:rFonts w:ascii="Sakkal Majalla" w:eastAsia="Calibri" w:hAnsi="Sakkal Majalla" w:cs="Sakkal Majalla"/>
          <w:b/>
          <w:bCs/>
          <w:kern w:val="0"/>
          <w:sz w:val="36"/>
          <w:szCs w:val="36"/>
          <w:lang w:bidi="ar-EG"/>
          <w14:ligatures w14:val="none"/>
        </w:rPr>
        <w:t>Department / Specialization in Risk Management</w:t>
      </w:r>
    </w:p>
    <w:p w14:paraId="0C69E019" w14:textId="77777777" w:rsidR="00DF3C87" w:rsidRPr="0020657E" w:rsidRDefault="00DF3C87" w:rsidP="00852913">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14:paraId="38161464" w14:textId="03F07303" w:rsidR="00DF3C87" w:rsidRPr="00DF3C87" w:rsidRDefault="00DF3C87" w:rsidP="00852913">
      <w:pPr>
        <w:bidi w:val="0"/>
        <w:spacing w:before="100" w:beforeAutospacing="1" w:after="100" w:afterAutospacing="1" w:line="360" w:lineRule="auto"/>
        <w:jc w:val="center"/>
        <w:rPr>
          <w:rFonts w:ascii="Sakkal Majalla" w:eastAsia="Calibri" w:hAnsi="Sakkal Majalla" w:cs="Sakkal Majalla"/>
          <w:b/>
          <w:bCs/>
          <w:kern w:val="0"/>
          <w:sz w:val="44"/>
          <w:szCs w:val="44"/>
          <w:rtl/>
          <w:lang w:bidi="ar-EG"/>
          <w14:ligatures w14:val="none"/>
        </w:rPr>
      </w:pPr>
      <w:r w:rsidRPr="00DF3C87">
        <w:rPr>
          <w:rFonts w:ascii="Sakkal Majalla" w:hAnsi="Sakkal Majalla" w:cs="Sakkal Majalla"/>
          <w:b/>
          <w:bCs/>
          <w:sz w:val="44"/>
          <w:szCs w:val="44"/>
        </w:rPr>
        <w:t>The Impact of Employee Turnover Risk on Employee Performance:</w:t>
      </w:r>
      <w:r w:rsidRPr="00DF3C87">
        <w:rPr>
          <w:rFonts w:ascii="Sakkal Majalla" w:hAnsi="Sakkal Majalla" w:cs="Sakkal Majalla"/>
          <w:b/>
          <w:bCs/>
          <w:sz w:val="44"/>
          <w:szCs w:val="44"/>
        </w:rPr>
        <w:br/>
        <w:t>"An Applied Study on Small and Medium Enterprises"</w:t>
      </w:r>
    </w:p>
    <w:p w14:paraId="6C6E53C3" w14:textId="4416C1D0" w:rsidR="00DF3C87" w:rsidRPr="006D03E8" w:rsidRDefault="00DF3C87" w:rsidP="0085291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D03E8">
        <w:rPr>
          <w:rFonts w:ascii="Sakkal Majalla" w:eastAsia="Calibri" w:hAnsi="Sakkal Majalla" w:cs="Sakkal Majalla"/>
          <w:b/>
          <w:bCs/>
          <w:kern w:val="0"/>
          <w:sz w:val="36"/>
          <w:szCs w:val="36"/>
          <w:lang w:bidi="ar-EG"/>
          <w14:ligatures w14:val="none"/>
        </w:rPr>
        <w:t>Preparation:</w:t>
      </w:r>
    </w:p>
    <w:p w14:paraId="5F9059AC" w14:textId="6D4AE492" w:rsidR="00DF3C87" w:rsidRDefault="008E77E4" w:rsidP="00852913">
      <w:pPr>
        <w:bidi w:val="0"/>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14:ligatures w14:val="none"/>
        </w:rPr>
        <w:t xml:space="preserve">Norah </w:t>
      </w:r>
      <w:r w:rsidR="00B70B58">
        <w:rPr>
          <w:rFonts w:ascii="Sakkal Majalla" w:eastAsia="Calibri" w:hAnsi="Sakkal Majalla" w:cs="Sakkal Majalla" w:hint="cs"/>
          <w:b/>
          <w:bCs/>
          <w:kern w:val="0"/>
          <w:sz w:val="36"/>
          <w:szCs w:val="36"/>
          <w14:ligatures w14:val="none"/>
        </w:rPr>
        <w:t xml:space="preserve">Hassan </w:t>
      </w:r>
      <w:r w:rsidR="005C6BC1">
        <w:rPr>
          <w:rFonts w:ascii="Sakkal Majalla" w:eastAsia="Calibri" w:hAnsi="Sakkal Majalla" w:cs="Sakkal Majalla"/>
          <w:b/>
          <w:bCs/>
          <w:kern w:val="0"/>
          <w:sz w:val="36"/>
          <w:szCs w:val="36"/>
          <w14:ligatures w14:val="none"/>
        </w:rPr>
        <w:t>Alzahrani</w:t>
      </w:r>
    </w:p>
    <w:p w14:paraId="583DB4CE" w14:textId="2CDA3BC2" w:rsidR="005C6BC1" w:rsidRPr="006D03E8" w:rsidRDefault="00E95AA4" w:rsidP="005C6BC1">
      <w:pPr>
        <w:bidi w:val="0"/>
        <w:spacing w:before="100" w:beforeAutospacing="1" w:after="100" w:afterAutospacing="1" w:line="360" w:lineRule="auto"/>
        <w:jc w:val="center"/>
        <w:rPr>
          <w:rFonts w:ascii="Sakkal Majalla" w:eastAsia="Calibri" w:hAnsi="Sakkal Majalla" w:cs="Sakkal Majalla" w:hint="cs"/>
          <w:b/>
          <w:bCs/>
          <w:kern w:val="0"/>
          <w:sz w:val="36"/>
          <w:szCs w:val="36"/>
          <w14:ligatures w14:val="none"/>
        </w:rPr>
      </w:pPr>
      <w:r>
        <w:rPr>
          <w:rFonts w:ascii="Sakkal Majalla" w:eastAsia="Calibri" w:hAnsi="Sakkal Majalla" w:cs="Sakkal Majalla" w:hint="cs"/>
          <w:b/>
          <w:bCs/>
          <w:kern w:val="0"/>
          <w:sz w:val="36"/>
          <w:szCs w:val="36"/>
          <w:rtl/>
          <w14:ligatures w14:val="none"/>
        </w:rPr>
        <w:t>241001588</w:t>
      </w:r>
    </w:p>
    <w:bookmarkEnd w:id="32"/>
    <w:p w14:paraId="36F1AB8C" w14:textId="77777777" w:rsidR="00DF3C87" w:rsidRPr="006D03E8" w:rsidRDefault="00DF3C87" w:rsidP="00852913">
      <w:pPr>
        <w:spacing w:before="100" w:beforeAutospacing="1" w:after="100" w:afterAutospacing="1" w:line="360" w:lineRule="auto"/>
        <w:ind w:hanging="2"/>
        <w:jc w:val="center"/>
        <w:rPr>
          <w:rFonts w:ascii="Sakkal Majalla" w:eastAsia="Calibri" w:hAnsi="Sakkal Majalla" w:cs="Sakkal Majalla"/>
          <w:b/>
          <w:bCs/>
          <w:sz w:val="36"/>
          <w:szCs w:val="36"/>
          <w:lang w:bidi="ar-EG"/>
        </w:rPr>
      </w:pPr>
      <w:r w:rsidRPr="006D03E8">
        <w:rPr>
          <w:rFonts w:ascii="Sakkal Majalla" w:eastAsia="Calibri" w:hAnsi="Sakkal Majalla" w:cs="Sakkal Majalla"/>
          <w:b/>
          <w:bCs/>
          <w:sz w:val="36"/>
          <w:szCs w:val="36"/>
          <w:lang w:bidi="ar-EG"/>
        </w:rPr>
        <w:t>Supervision:</w:t>
      </w:r>
    </w:p>
    <w:p w14:paraId="72546AE0" w14:textId="149A6A78" w:rsidR="00DF3C87" w:rsidRPr="006D03E8" w:rsidRDefault="00DF3C87" w:rsidP="00E85993">
      <w:pPr>
        <w:spacing w:before="100" w:beforeAutospacing="1" w:after="100" w:afterAutospacing="1" w:line="360" w:lineRule="auto"/>
        <w:ind w:hanging="2"/>
        <w:jc w:val="center"/>
        <w:rPr>
          <w:rFonts w:ascii="Sakkal Majalla" w:eastAsia="Calibri" w:hAnsi="Sakkal Majalla" w:cs="Sakkal Majalla"/>
          <w:b/>
          <w:bCs/>
          <w:sz w:val="36"/>
          <w:szCs w:val="36"/>
          <w:lang w:bidi="ar-EG"/>
        </w:rPr>
      </w:pPr>
      <w:r w:rsidRPr="006D03E8">
        <w:rPr>
          <w:rFonts w:ascii="Sakkal Majalla" w:eastAsia="Calibri" w:hAnsi="Sakkal Majalla" w:cs="Sakkal Majalla"/>
          <w:b/>
          <w:bCs/>
          <w:sz w:val="36"/>
          <w:szCs w:val="36"/>
          <w:lang w:bidi="ar-EG"/>
        </w:rPr>
        <w:t xml:space="preserve">Dr. </w:t>
      </w:r>
      <w:proofErr w:type="spellStart"/>
      <w:r w:rsidRPr="006D03E8">
        <w:rPr>
          <w:rFonts w:ascii="Sakkal Majalla" w:eastAsia="Calibri" w:hAnsi="Sakkal Majalla" w:cs="Sakkal Majalla"/>
          <w:b/>
          <w:bCs/>
          <w:sz w:val="36"/>
          <w:szCs w:val="36"/>
          <w:lang w:bidi="ar-EG"/>
        </w:rPr>
        <w:t>Asmaa</w:t>
      </w:r>
      <w:proofErr w:type="spellEnd"/>
      <w:r w:rsidRPr="006D03E8">
        <w:rPr>
          <w:rFonts w:ascii="Sakkal Majalla" w:eastAsia="Calibri" w:hAnsi="Sakkal Majalla" w:cs="Sakkal Majalla"/>
          <w:b/>
          <w:bCs/>
          <w:sz w:val="36"/>
          <w:szCs w:val="36"/>
          <w:lang w:bidi="ar-EG"/>
        </w:rPr>
        <w:t xml:space="preserve"> Abo </w:t>
      </w:r>
      <w:proofErr w:type="spellStart"/>
      <w:r w:rsidRPr="006D03E8">
        <w:rPr>
          <w:rFonts w:ascii="Sakkal Majalla" w:eastAsia="Calibri" w:hAnsi="Sakkal Majalla" w:cs="Sakkal Majalla"/>
          <w:b/>
          <w:bCs/>
          <w:sz w:val="36"/>
          <w:szCs w:val="36"/>
          <w:lang w:bidi="ar-EG"/>
        </w:rPr>
        <w:t>Anzah</w:t>
      </w:r>
      <w:proofErr w:type="spellEnd"/>
    </w:p>
    <w:p w14:paraId="2B951201" w14:textId="77777777" w:rsidR="00DF3C87" w:rsidRPr="006D03E8" w:rsidRDefault="00DF3C87" w:rsidP="00852913">
      <w:pPr>
        <w:spacing w:before="100" w:beforeAutospacing="1" w:after="100" w:afterAutospacing="1" w:line="360" w:lineRule="auto"/>
        <w:ind w:hanging="2"/>
        <w:jc w:val="center"/>
        <w:rPr>
          <w:rFonts w:ascii="Sakkal Majalla" w:hAnsi="Sakkal Majalla" w:cs="Sakkal Majalla"/>
          <w:szCs w:val="28"/>
        </w:rPr>
      </w:pPr>
      <w:r w:rsidRPr="006D03E8">
        <w:rPr>
          <w:rFonts w:ascii="Sakkal Majalla" w:eastAsia="Calibri" w:hAnsi="Sakkal Majalla" w:cs="Sakkal Majalla"/>
          <w:b/>
          <w:bCs/>
          <w:sz w:val="36"/>
          <w:szCs w:val="36"/>
          <w:rtl/>
          <w:lang w:bidi="ar-EG"/>
        </w:rPr>
        <w:t>2024 - 1446</w:t>
      </w:r>
    </w:p>
    <w:sectPr w:rsidR="00DF3C87" w:rsidRPr="006D03E8" w:rsidSect="00DF3C87">
      <w:footerReference w:type="default" r:id="rId11"/>
      <w:pgSz w:w="11906" w:h="16838" w:code="9"/>
      <w:pgMar w:top="1440" w:right="1985" w:bottom="1440" w:left="1418" w:header="720" w:footer="720" w:gutter="567"/>
      <w:pgNumType w:fmt="upperRoman"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3F3A17" w14:textId="77777777" w:rsidR="00283B8D" w:rsidRDefault="00283B8D" w:rsidP="009125CE">
      <w:pPr>
        <w:spacing w:after="0" w:line="240" w:lineRule="auto"/>
      </w:pPr>
      <w:r>
        <w:separator/>
      </w:r>
    </w:p>
  </w:endnote>
  <w:endnote w:type="continuationSeparator" w:id="0">
    <w:p w14:paraId="2E7EE1AA" w14:textId="77777777" w:rsidR="00283B8D" w:rsidRDefault="00283B8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charset w:val="00"/>
    <w:family w:val="roman"/>
    <w:pitch w:val="default"/>
  </w:font>
  <w:font w:name="UICTFontTextStyleBody">
    <w:altName w:val="Cambria"/>
    <w:charset w:val="00"/>
    <w:family w:val="roman"/>
    <w:pitch w:val="default"/>
  </w:font>
  <w:font w:name="Simplified Arabic">
    <w:panose1 w:val="02020603050405020304"/>
    <w:charset w:val="B2"/>
    <w:family w:val="roman"/>
    <w:pitch w:val="variable"/>
    <w:sig w:usb0="00002003" w:usb1="80000000" w:usb2="00000008" w:usb3="00000000" w:csb0="00000041" w:csb1="00000000"/>
  </w:font>
  <w:font w:name=".SFUI-Regular">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88209805"/>
      <w:docPartObj>
        <w:docPartGallery w:val="Page Numbers (Bottom of Page)"/>
        <w:docPartUnique/>
      </w:docPartObj>
    </w:sdtPr>
    <w:sdtEndPr/>
    <w:sdtContent>
      <w:p w14:paraId="362C62B7" w14:textId="6567BDF5" w:rsidR="007C33C8" w:rsidRDefault="007C33C8">
        <w:pPr>
          <w:pStyle w:val="a4"/>
        </w:pPr>
        <w:r w:rsidRPr="007C33C8">
          <w:rPr>
            <w:rFonts w:asciiTheme="majorHAnsi" w:eastAsiaTheme="majorEastAsia" w:hAnsiTheme="majorHAnsi" w:cstheme="majorBidi"/>
            <w:noProof/>
            <w:sz w:val="28"/>
            <w:szCs w:val="28"/>
            <w:rtl/>
          </w:rPr>
          <mc:AlternateContent>
            <mc:Choice Requires="wps">
              <w:drawing>
                <wp:anchor distT="0" distB="0" distL="114300" distR="114300" simplePos="0" relativeHeight="251659264" behindDoc="0" locked="0" layoutInCell="1" allowOverlap="1" wp14:anchorId="4BF13036" wp14:editId="4F007534">
                  <wp:simplePos x="0" y="0"/>
                  <wp:positionH relativeFrom="margin">
                    <wp:align>center</wp:align>
                  </wp:positionH>
                  <wp:positionV relativeFrom="bottomMargin">
                    <wp:align>center</wp:align>
                  </wp:positionV>
                  <wp:extent cx="1282700" cy="343535"/>
                  <wp:effectExtent l="28575" t="19050" r="22225" b="8890"/>
                  <wp:wrapNone/>
                  <wp:docPr id="1912039394" name="شريط: منحني ومائل لأسف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7ED35910" w14:textId="77777777" w:rsidR="007C33C8" w:rsidRDefault="007C33C8">
                              <w:pPr>
                                <w:jc w:val="center"/>
                                <w:rPr>
                                  <w:color w:val="4472C4" w:themeColor="accent1"/>
                                </w:rPr>
                              </w:pPr>
                              <w:r>
                                <w:fldChar w:fldCharType="begin"/>
                              </w:r>
                              <w:r>
                                <w:instrText>PAGE    \* MERGEFORMAT</w:instrText>
                              </w:r>
                              <w:r>
                                <w:fldChar w:fldCharType="separate"/>
                              </w:r>
                              <w:r>
                                <w:rPr>
                                  <w:color w:val="4472C4" w:themeColor="accent1"/>
                                  <w:rtl/>
                                  <w:lang w:val="ar-SA"/>
                                </w:rPr>
                                <w:t>2</w:t>
                              </w:r>
                              <w:r>
                                <w:rPr>
                                  <w:color w:val="4472C4"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F13036"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شريط: منحني ومائل لأسفل 4" o:spid="_x0000_s1026" type="#_x0000_t107" style="position:absolute;left:0;text-align:left;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FUT6fPgIAAHcEAAAOAAAAZHJzL2Uyb0RvYy54bWysVNtu2zAMfR+wfxD4vviSZG2NKEWR&#13;&#10;rsOAbivW7QNkW7a1yaJGKbGzrx8kJ613eRr2IoggdXh4SGpzPfaaHSQ5hYZDtkiBSVNhrUzL4cvn&#13;&#10;u1eXwJwXphYajeRwlA6uty9fbAZbyBw71LUkNvbauGKwHDrvbZEkrupkL9wCrTRjrxukXni3QGqT&#13;&#10;msSgTNvrJE/T18mAVFvCSjqnTHs7OWEb8ZtGVv5j0zjpmeaQAvPxpHiW8Uy2G1G0JGynqhMP8Q80&#13;&#10;eqEMzKBuhRdsT+oPqF5VhA4bv6iwT7BpVCVjEUmeZulv5Tx2wspYjCsGZ590cv8PtvpweLQPFKg7&#13;&#10;e4/VN8cM7jphWnlDhEMnRe04ZMCS7SYZrCueXgTD2Qdi5fAea8lB7D1GEcaG+oCITcPGKPPxWWw5&#13;&#10;elaNHLL8Mr9IU2DVkcNytVwv11MSUZzfW3L+rcSehQsHqbWyTn5SZYmT2uJw73yUvWZG9IFD/TUD&#13;&#10;1vRacDgIzfJ1GnJMbZ4F5fOgEPO3oOU8KAtQZ4anxIkozhwDC4N3SuspmTZs4HC1ztdREoda1cEb&#13;&#10;laa23GliB6E5XGQ36e3uDPxLHOHe1BNc6MObs+GF0icjEYU2p86EZoTJd4UfyzG8C/cS6+MDMcJp&#13;&#10;+A+SPIcO6QewgYTl4L7vBUlg+p1xHK6y1SpsSjRW64s8BUZzTzn3CFN1SBw8sOm689N27S2ptvNh&#13;&#10;ciZlbvYeG+UDqzhGE62TMTi73SRPixi2Z27HqOf/YvsTAAD//wMAUEsDBBQABgAIAAAAIQBxrVMI&#13;&#10;3QAAAAoBAAAPAAAAZHJzL2Rvd25yZXYueG1sTM+xTsMwEIDhHanvYF2lbsROaKsqzaWqQFnYCIj5&#13;&#10;mpgk1D5HsdOYt0ewwPJv//AVp2iNuOnJD44R0kSB0Ny4duAO4e21uj+A8IG4JeNYI3xpD6dydVdQ&#13;&#10;3rqFX/StDp2I1rDPCaEPYcyl9E2vLfnEjZqjNR9ushR84qZOthMtA3fWyEypvbQ0MAjf06gfe91c&#13;&#10;69ki1LJi3sqDn98f9rvPyj0vZ0eIm3V8Om7W8XwEEXQMfwf8GBBSKAvKL27m1guDoECE304ImcoU&#13;&#10;iAvCbpuCkGUh/xPKbwAAAP//AwBQSwECLQAUAAYACAAAACEAWiKTo/8AAADlAQAAEwAAAAAAAAAA&#13;&#10;AAAAAAAAAAAAW0NvbnRlbnRfVHlwZXNdLnhtbFBLAQItABQABgAIAAAAIQCnSs842AAAAJYBAAAL&#13;&#10;AAAAAAAAAAAAAAAAADABAABfcmVscy8ucmVsc1BLAQItABQABgAIAAAAIQBFUT6fPgIAAHcEAAAO&#13;&#10;AAAAAAAAAAAAAAAAADECAABkcnMvZTJvRG9jLnhtbFBLAQItABQABgAIAAAAIQBxrVMI3QAAAAoB&#13;&#10;AAAPAAAAAAAAAAAAAAAAAJsEAABkcnMvZG93bnJldi54bWxQSwUGAAAAAAQABADzAAAApQUAAAAA&#13;&#10;" filled="f" fillcolor="#17365d" strokecolor="#71a0dc">
                  <v:textbox>
                    <w:txbxContent>
                      <w:p w14:paraId="7ED35910" w14:textId="77777777" w:rsidR="007C33C8" w:rsidRDefault="007C33C8">
                        <w:pPr>
                          <w:jc w:val="center"/>
                          <w:rPr>
                            <w:color w:val="4472C4" w:themeColor="accent1"/>
                          </w:rPr>
                        </w:pPr>
                        <w:r>
                          <w:fldChar w:fldCharType="begin"/>
                        </w:r>
                        <w:r>
                          <w:instrText>PAGE    \* MERGEFORMAT</w:instrText>
                        </w:r>
                        <w:r>
                          <w:fldChar w:fldCharType="separate"/>
                        </w:r>
                        <w:r>
                          <w:rPr>
                            <w:color w:val="4472C4" w:themeColor="accent1"/>
                            <w:rtl/>
                            <w:lang w:val="ar-SA"/>
                          </w:rPr>
                          <w:t>2</w:t>
                        </w:r>
                        <w:r>
                          <w:rPr>
                            <w:color w:val="4472C4" w:themeColor="accent1"/>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2C02E2" w14:textId="77777777" w:rsidR="007C33C8" w:rsidRPr="00DF3C87" w:rsidRDefault="007C33C8" w:rsidP="00DF3C8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66DA40" w14:textId="77777777" w:rsidR="00283B8D" w:rsidRDefault="00283B8D" w:rsidP="009125CE">
      <w:pPr>
        <w:spacing w:after="0" w:line="240" w:lineRule="auto"/>
      </w:pPr>
      <w:r>
        <w:separator/>
      </w:r>
    </w:p>
  </w:footnote>
  <w:footnote w:type="continuationSeparator" w:id="0">
    <w:p w14:paraId="49A16DA2" w14:textId="77777777" w:rsidR="00283B8D" w:rsidRDefault="00283B8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D2774"/>
    <w:multiLevelType w:val="hybridMultilevel"/>
    <w:tmpl w:val="B20CFEE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40433F4"/>
    <w:multiLevelType w:val="hybridMultilevel"/>
    <w:tmpl w:val="9B241AFE"/>
    <w:lvl w:ilvl="0" w:tplc="F1BAF3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1B1D39"/>
    <w:multiLevelType w:val="hybridMultilevel"/>
    <w:tmpl w:val="8F369EA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FA42A00"/>
    <w:multiLevelType w:val="hybridMultilevel"/>
    <w:tmpl w:val="E6ACE4E4"/>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4" w15:restartNumberingAfterBreak="0">
    <w:nsid w:val="1AE31CD3"/>
    <w:multiLevelType w:val="hybridMultilevel"/>
    <w:tmpl w:val="F57E983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FF53A8A"/>
    <w:multiLevelType w:val="hybridMultilevel"/>
    <w:tmpl w:val="4B348770"/>
    <w:lvl w:ilvl="0" w:tplc="18F018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01A4421"/>
    <w:multiLevelType w:val="hybridMultilevel"/>
    <w:tmpl w:val="F2C4CFB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05D4B0F"/>
    <w:multiLevelType w:val="hybridMultilevel"/>
    <w:tmpl w:val="E826B69E"/>
    <w:lvl w:ilvl="0" w:tplc="0409000F">
      <w:start w:val="1"/>
      <w:numFmt w:val="decimal"/>
      <w:lvlText w:val="%1."/>
      <w:lvlJc w:val="left"/>
      <w:pPr>
        <w:ind w:left="720" w:hanging="360"/>
      </w:pPr>
    </w:lvl>
    <w:lvl w:ilvl="1" w:tplc="F1BAF324">
      <w:start w:val="1"/>
      <w:numFmt w:val="decimal"/>
      <w:lvlText w:val="%2."/>
      <w:lvlJc w:val="left"/>
      <w:pPr>
        <w:ind w:left="1440" w:hanging="360"/>
      </w:pPr>
      <w:rPr>
        <w:rFonts w:hint="default"/>
      </w:rPr>
    </w:lvl>
    <w:lvl w:ilvl="2" w:tplc="42EE21DA">
      <w:start w:val="5"/>
      <w:numFmt w:val="bullet"/>
      <w:lvlText w:val="-"/>
      <w:lvlJc w:val="left"/>
      <w:pPr>
        <w:ind w:left="2340" w:hanging="360"/>
      </w:pPr>
      <w:rPr>
        <w:rFonts w:ascii="Sakkal Majalla" w:eastAsiaTheme="minorHAnsi" w:hAnsi="Sakkal Majalla" w:cs="Sakkal Majalla"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A1523D"/>
    <w:multiLevelType w:val="hybridMultilevel"/>
    <w:tmpl w:val="8D78D54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09E534B"/>
    <w:multiLevelType w:val="hybridMultilevel"/>
    <w:tmpl w:val="1D8622F4"/>
    <w:lvl w:ilvl="0" w:tplc="0409000F">
      <w:start w:val="1"/>
      <w:numFmt w:val="decimal"/>
      <w:lvlText w:val="%1."/>
      <w:lvlJc w:val="left"/>
      <w:pPr>
        <w:ind w:left="718" w:hanging="360"/>
      </w:pPr>
    </w:lvl>
    <w:lvl w:ilvl="1" w:tplc="7188D8F8">
      <w:start w:val="1"/>
      <w:numFmt w:val="decimal"/>
      <w:lvlText w:val="%2."/>
      <w:lvlJc w:val="left"/>
      <w:pPr>
        <w:ind w:left="1438" w:hanging="360"/>
      </w:pPr>
      <w:rPr>
        <w:rFonts w:hint="default"/>
      </w:r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0" w15:restartNumberingAfterBreak="0">
    <w:nsid w:val="3FEC7327"/>
    <w:multiLevelType w:val="hybridMultilevel"/>
    <w:tmpl w:val="D076FC4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41D37F8E"/>
    <w:multiLevelType w:val="hybridMultilevel"/>
    <w:tmpl w:val="959AAFEE"/>
    <w:lvl w:ilvl="0" w:tplc="C8DC4C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7EE37DD"/>
    <w:multiLevelType w:val="hybridMultilevel"/>
    <w:tmpl w:val="BA56EC7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0046874"/>
    <w:multiLevelType w:val="hybridMultilevel"/>
    <w:tmpl w:val="09CA067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3B43B67"/>
    <w:multiLevelType w:val="hybridMultilevel"/>
    <w:tmpl w:val="2FC29CB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3D6636C"/>
    <w:multiLevelType w:val="hybridMultilevel"/>
    <w:tmpl w:val="D3DE8E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72B54DAB"/>
    <w:multiLevelType w:val="hybridMultilevel"/>
    <w:tmpl w:val="058A019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8941CE9"/>
    <w:multiLevelType w:val="hybridMultilevel"/>
    <w:tmpl w:val="3476001A"/>
    <w:lvl w:ilvl="0" w:tplc="04090009">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7C2567A7"/>
    <w:multiLevelType w:val="hybridMultilevel"/>
    <w:tmpl w:val="18F245AE"/>
    <w:lvl w:ilvl="0" w:tplc="FFFFFFFF">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0409000D">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7D02146C"/>
    <w:multiLevelType w:val="hybridMultilevel"/>
    <w:tmpl w:val="7040B0B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D881363"/>
    <w:multiLevelType w:val="hybridMultilevel"/>
    <w:tmpl w:val="CE90197E"/>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052983">
    <w:abstractNumId w:val="7"/>
  </w:num>
  <w:num w:numId="2" w16cid:durableId="401296342">
    <w:abstractNumId w:val="1"/>
  </w:num>
  <w:num w:numId="3" w16cid:durableId="32733516">
    <w:abstractNumId w:val="20"/>
  </w:num>
  <w:num w:numId="4" w16cid:durableId="260839337">
    <w:abstractNumId w:val="11"/>
  </w:num>
  <w:num w:numId="5" w16cid:durableId="700474117">
    <w:abstractNumId w:val="16"/>
  </w:num>
  <w:num w:numId="6" w16cid:durableId="1253662454">
    <w:abstractNumId w:val="10"/>
  </w:num>
  <w:num w:numId="7" w16cid:durableId="1588423674">
    <w:abstractNumId w:val="4"/>
  </w:num>
  <w:num w:numId="8" w16cid:durableId="675503407">
    <w:abstractNumId w:val="8"/>
  </w:num>
  <w:num w:numId="9" w16cid:durableId="862595108">
    <w:abstractNumId w:val="9"/>
  </w:num>
  <w:num w:numId="10" w16cid:durableId="1835341708">
    <w:abstractNumId w:val="3"/>
  </w:num>
  <w:num w:numId="11" w16cid:durableId="1032997669">
    <w:abstractNumId w:val="17"/>
  </w:num>
  <w:num w:numId="12" w16cid:durableId="1326973165">
    <w:abstractNumId w:val="18"/>
  </w:num>
  <w:num w:numId="13" w16cid:durableId="1674648387">
    <w:abstractNumId w:val="2"/>
  </w:num>
  <w:num w:numId="14" w16cid:durableId="445199224">
    <w:abstractNumId w:val="13"/>
  </w:num>
  <w:num w:numId="15" w16cid:durableId="442500957">
    <w:abstractNumId w:val="6"/>
  </w:num>
  <w:num w:numId="16" w16cid:durableId="355809369">
    <w:abstractNumId w:val="15"/>
  </w:num>
  <w:num w:numId="17" w16cid:durableId="2098866341">
    <w:abstractNumId w:val="5"/>
  </w:num>
  <w:num w:numId="18" w16cid:durableId="1850027260">
    <w:abstractNumId w:val="0"/>
  </w:num>
  <w:num w:numId="19" w16cid:durableId="1838576173">
    <w:abstractNumId w:val="19"/>
  </w:num>
  <w:num w:numId="20" w16cid:durableId="871848810">
    <w:abstractNumId w:val="12"/>
  </w:num>
  <w:num w:numId="21" w16cid:durableId="979190019">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F89"/>
    <w:rsid w:val="000240E8"/>
    <w:rsid w:val="00025D1C"/>
    <w:rsid w:val="000269FA"/>
    <w:rsid w:val="00036E4E"/>
    <w:rsid w:val="00043654"/>
    <w:rsid w:val="00051D94"/>
    <w:rsid w:val="00053457"/>
    <w:rsid w:val="00054811"/>
    <w:rsid w:val="00054D9B"/>
    <w:rsid w:val="0006352B"/>
    <w:rsid w:val="00063C60"/>
    <w:rsid w:val="000765BA"/>
    <w:rsid w:val="00080930"/>
    <w:rsid w:val="00081C0B"/>
    <w:rsid w:val="00091812"/>
    <w:rsid w:val="000926B6"/>
    <w:rsid w:val="00096367"/>
    <w:rsid w:val="000A47FC"/>
    <w:rsid w:val="000A6519"/>
    <w:rsid w:val="000B5102"/>
    <w:rsid w:val="000B56E4"/>
    <w:rsid w:val="000C66A5"/>
    <w:rsid w:val="000D06FD"/>
    <w:rsid w:val="000D19C4"/>
    <w:rsid w:val="000D3606"/>
    <w:rsid w:val="000D4C5B"/>
    <w:rsid w:val="000E0006"/>
    <w:rsid w:val="000E0299"/>
    <w:rsid w:val="000E35AD"/>
    <w:rsid w:val="000E7477"/>
    <w:rsid w:val="000E7FC9"/>
    <w:rsid w:val="000F44B4"/>
    <w:rsid w:val="001018D2"/>
    <w:rsid w:val="00101E18"/>
    <w:rsid w:val="00114C1D"/>
    <w:rsid w:val="00121FC0"/>
    <w:rsid w:val="0012232D"/>
    <w:rsid w:val="0012323F"/>
    <w:rsid w:val="00124B7C"/>
    <w:rsid w:val="001305F2"/>
    <w:rsid w:val="00133780"/>
    <w:rsid w:val="001419C8"/>
    <w:rsid w:val="00143B03"/>
    <w:rsid w:val="001518FF"/>
    <w:rsid w:val="001554C3"/>
    <w:rsid w:val="00155E34"/>
    <w:rsid w:val="001600B5"/>
    <w:rsid w:val="00163E38"/>
    <w:rsid w:val="001902DB"/>
    <w:rsid w:val="00191DD2"/>
    <w:rsid w:val="001972FF"/>
    <w:rsid w:val="001B2779"/>
    <w:rsid w:val="001B7186"/>
    <w:rsid w:val="001C0334"/>
    <w:rsid w:val="001C1AE6"/>
    <w:rsid w:val="001C2162"/>
    <w:rsid w:val="001C34AC"/>
    <w:rsid w:val="001D757D"/>
    <w:rsid w:val="001E1E59"/>
    <w:rsid w:val="001E4C1B"/>
    <w:rsid w:val="001E4F2B"/>
    <w:rsid w:val="00201D79"/>
    <w:rsid w:val="002046BD"/>
    <w:rsid w:val="00204B9A"/>
    <w:rsid w:val="002147C7"/>
    <w:rsid w:val="002168CB"/>
    <w:rsid w:val="00222FC1"/>
    <w:rsid w:val="002243C9"/>
    <w:rsid w:val="00230654"/>
    <w:rsid w:val="00231E7E"/>
    <w:rsid w:val="00240767"/>
    <w:rsid w:val="00241CDD"/>
    <w:rsid w:val="0024253D"/>
    <w:rsid w:val="00260C77"/>
    <w:rsid w:val="00264139"/>
    <w:rsid w:val="00264658"/>
    <w:rsid w:val="002739B3"/>
    <w:rsid w:val="0027658A"/>
    <w:rsid w:val="00277466"/>
    <w:rsid w:val="00283B8D"/>
    <w:rsid w:val="002A03E7"/>
    <w:rsid w:val="002A7169"/>
    <w:rsid w:val="002B6A34"/>
    <w:rsid w:val="002B6FEC"/>
    <w:rsid w:val="002C0F86"/>
    <w:rsid w:val="002C20A5"/>
    <w:rsid w:val="002C6937"/>
    <w:rsid w:val="002D09B0"/>
    <w:rsid w:val="002F337F"/>
    <w:rsid w:val="002F4BE1"/>
    <w:rsid w:val="003029F2"/>
    <w:rsid w:val="003031ED"/>
    <w:rsid w:val="00305A95"/>
    <w:rsid w:val="00320C6A"/>
    <w:rsid w:val="00326988"/>
    <w:rsid w:val="003272F7"/>
    <w:rsid w:val="003274B2"/>
    <w:rsid w:val="00330813"/>
    <w:rsid w:val="00332A7B"/>
    <w:rsid w:val="003350D4"/>
    <w:rsid w:val="003473B4"/>
    <w:rsid w:val="00353226"/>
    <w:rsid w:val="00361F01"/>
    <w:rsid w:val="003633E6"/>
    <w:rsid w:val="00365FDD"/>
    <w:rsid w:val="00386EDC"/>
    <w:rsid w:val="00394049"/>
    <w:rsid w:val="003B6E15"/>
    <w:rsid w:val="003C1C94"/>
    <w:rsid w:val="003C31C7"/>
    <w:rsid w:val="003C6D5E"/>
    <w:rsid w:val="003D27D0"/>
    <w:rsid w:val="003E07C8"/>
    <w:rsid w:val="003F37E7"/>
    <w:rsid w:val="003F558D"/>
    <w:rsid w:val="0041454B"/>
    <w:rsid w:val="004207EC"/>
    <w:rsid w:val="00421B02"/>
    <w:rsid w:val="0043165B"/>
    <w:rsid w:val="00433264"/>
    <w:rsid w:val="004354A2"/>
    <w:rsid w:val="00440E3E"/>
    <w:rsid w:val="00447EE7"/>
    <w:rsid w:val="00455EFA"/>
    <w:rsid w:val="004606ED"/>
    <w:rsid w:val="004617E9"/>
    <w:rsid w:val="0047102C"/>
    <w:rsid w:val="00473983"/>
    <w:rsid w:val="00476B7C"/>
    <w:rsid w:val="00490E21"/>
    <w:rsid w:val="00496614"/>
    <w:rsid w:val="004A0AA3"/>
    <w:rsid w:val="004A54AD"/>
    <w:rsid w:val="004B1F2D"/>
    <w:rsid w:val="004B23AE"/>
    <w:rsid w:val="004B4945"/>
    <w:rsid w:val="004C1A60"/>
    <w:rsid w:val="004C1B8B"/>
    <w:rsid w:val="004C64D5"/>
    <w:rsid w:val="004D42F0"/>
    <w:rsid w:val="004D5B96"/>
    <w:rsid w:val="004E7BE1"/>
    <w:rsid w:val="004F743A"/>
    <w:rsid w:val="005050C3"/>
    <w:rsid w:val="0050564C"/>
    <w:rsid w:val="005421FC"/>
    <w:rsid w:val="00545F20"/>
    <w:rsid w:val="00546483"/>
    <w:rsid w:val="00551B3B"/>
    <w:rsid w:val="005537AA"/>
    <w:rsid w:val="00560A24"/>
    <w:rsid w:val="00567D9A"/>
    <w:rsid w:val="00587C1C"/>
    <w:rsid w:val="00587C45"/>
    <w:rsid w:val="00590B27"/>
    <w:rsid w:val="00590BF3"/>
    <w:rsid w:val="00590CF3"/>
    <w:rsid w:val="00593DF6"/>
    <w:rsid w:val="005B438F"/>
    <w:rsid w:val="005B53BE"/>
    <w:rsid w:val="005B70B8"/>
    <w:rsid w:val="005C6BC1"/>
    <w:rsid w:val="005D34E9"/>
    <w:rsid w:val="005E0F6B"/>
    <w:rsid w:val="005E218C"/>
    <w:rsid w:val="005E52C0"/>
    <w:rsid w:val="005E7DBF"/>
    <w:rsid w:val="00601965"/>
    <w:rsid w:val="0060391D"/>
    <w:rsid w:val="00604E24"/>
    <w:rsid w:val="0060652D"/>
    <w:rsid w:val="00606761"/>
    <w:rsid w:val="006118AC"/>
    <w:rsid w:val="0062019B"/>
    <w:rsid w:val="006214E3"/>
    <w:rsid w:val="0062731A"/>
    <w:rsid w:val="0062761F"/>
    <w:rsid w:val="00631893"/>
    <w:rsid w:val="00631B56"/>
    <w:rsid w:val="00636BC9"/>
    <w:rsid w:val="00645EFA"/>
    <w:rsid w:val="006517F6"/>
    <w:rsid w:val="00660546"/>
    <w:rsid w:val="00660661"/>
    <w:rsid w:val="00672039"/>
    <w:rsid w:val="0067682C"/>
    <w:rsid w:val="00684B68"/>
    <w:rsid w:val="00686920"/>
    <w:rsid w:val="00687272"/>
    <w:rsid w:val="006918BF"/>
    <w:rsid w:val="006935EF"/>
    <w:rsid w:val="006948DE"/>
    <w:rsid w:val="006A0FA9"/>
    <w:rsid w:val="006A30A4"/>
    <w:rsid w:val="006A3568"/>
    <w:rsid w:val="006A7BF0"/>
    <w:rsid w:val="006B6ABC"/>
    <w:rsid w:val="006C4786"/>
    <w:rsid w:val="006E3400"/>
    <w:rsid w:val="006E5068"/>
    <w:rsid w:val="006F1BA3"/>
    <w:rsid w:val="006F32E7"/>
    <w:rsid w:val="00704490"/>
    <w:rsid w:val="00704D13"/>
    <w:rsid w:val="00710539"/>
    <w:rsid w:val="007115F6"/>
    <w:rsid w:val="00711EA1"/>
    <w:rsid w:val="00716A97"/>
    <w:rsid w:val="00717B67"/>
    <w:rsid w:val="0072244F"/>
    <w:rsid w:val="007376E3"/>
    <w:rsid w:val="00741E6C"/>
    <w:rsid w:val="0074755E"/>
    <w:rsid w:val="007558C0"/>
    <w:rsid w:val="0076240A"/>
    <w:rsid w:val="007755BE"/>
    <w:rsid w:val="007828F3"/>
    <w:rsid w:val="0079310C"/>
    <w:rsid w:val="00794AB6"/>
    <w:rsid w:val="007B0E54"/>
    <w:rsid w:val="007C00A7"/>
    <w:rsid w:val="007C30E8"/>
    <w:rsid w:val="007C33C8"/>
    <w:rsid w:val="007C690C"/>
    <w:rsid w:val="007D166E"/>
    <w:rsid w:val="007D28BF"/>
    <w:rsid w:val="007E229F"/>
    <w:rsid w:val="007E3A20"/>
    <w:rsid w:val="007F16B2"/>
    <w:rsid w:val="007F1DC1"/>
    <w:rsid w:val="007F6451"/>
    <w:rsid w:val="007F7585"/>
    <w:rsid w:val="00803165"/>
    <w:rsid w:val="00806E64"/>
    <w:rsid w:val="00807B6A"/>
    <w:rsid w:val="008105AD"/>
    <w:rsid w:val="00820851"/>
    <w:rsid w:val="00823E58"/>
    <w:rsid w:val="00834704"/>
    <w:rsid w:val="0083613D"/>
    <w:rsid w:val="00844727"/>
    <w:rsid w:val="00852913"/>
    <w:rsid w:val="00855922"/>
    <w:rsid w:val="0086079C"/>
    <w:rsid w:val="00860AE1"/>
    <w:rsid w:val="0086353E"/>
    <w:rsid w:val="008745C9"/>
    <w:rsid w:val="008746E8"/>
    <w:rsid w:val="00877AAC"/>
    <w:rsid w:val="008829B9"/>
    <w:rsid w:val="008842EE"/>
    <w:rsid w:val="00885AF0"/>
    <w:rsid w:val="00886853"/>
    <w:rsid w:val="00887C7D"/>
    <w:rsid w:val="00891333"/>
    <w:rsid w:val="00893FB6"/>
    <w:rsid w:val="008A70E5"/>
    <w:rsid w:val="008B57AA"/>
    <w:rsid w:val="008B6A7F"/>
    <w:rsid w:val="008B7B3B"/>
    <w:rsid w:val="008C1B23"/>
    <w:rsid w:val="008C7414"/>
    <w:rsid w:val="008D531A"/>
    <w:rsid w:val="008E77E4"/>
    <w:rsid w:val="008F1EAE"/>
    <w:rsid w:val="008F517A"/>
    <w:rsid w:val="008F5C21"/>
    <w:rsid w:val="008F622F"/>
    <w:rsid w:val="00903D75"/>
    <w:rsid w:val="009125CE"/>
    <w:rsid w:val="009167CE"/>
    <w:rsid w:val="009177CD"/>
    <w:rsid w:val="00921E92"/>
    <w:rsid w:val="00923E43"/>
    <w:rsid w:val="00924498"/>
    <w:rsid w:val="00932226"/>
    <w:rsid w:val="009345CA"/>
    <w:rsid w:val="00941D86"/>
    <w:rsid w:val="00945BC2"/>
    <w:rsid w:val="00963011"/>
    <w:rsid w:val="00963E33"/>
    <w:rsid w:val="009651EC"/>
    <w:rsid w:val="00965DD5"/>
    <w:rsid w:val="009702DC"/>
    <w:rsid w:val="00976C57"/>
    <w:rsid w:val="00983FEA"/>
    <w:rsid w:val="009840EB"/>
    <w:rsid w:val="009B3D5F"/>
    <w:rsid w:val="009B5DF1"/>
    <w:rsid w:val="009B6888"/>
    <w:rsid w:val="009C0161"/>
    <w:rsid w:val="009C1224"/>
    <w:rsid w:val="009C5CE6"/>
    <w:rsid w:val="009D108D"/>
    <w:rsid w:val="009D181F"/>
    <w:rsid w:val="009D79C1"/>
    <w:rsid w:val="009E1436"/>
    <w:rsid w:val="009E5668"/>
    <w:rsid w:val="009E5F45"/>
    <w:rsid w:val="009F254A"/>
    <w:rsid w:val="009F3901"/>
    <w:rsid w:val="00A025DD"/>
    <w:rsid w:val="00A02AF2"/>
    <w:rsid w:val="00A033BD"/>
    <w:rsid w:val="00A03A68"/>
    <w:rsid w:val="00A17D88"/>
    <w:rsid w:val="00A22ADE"/>
    <w:rsid w:val="00A26475"/>
    <w:rsid w:val="00A300C9"/>
    <w:rsid w:val="00A33C5C"/>
    <w:rsid w:val="00A41F86"/>
    <w:rsid w:val="00A53796"/>
    <w:rsid w:val="00A71286"/>
    <w:rsid w:val="00A74F76"/>
    <w:rsid w:val="00A80D45"/>
    <w:rsid w:val="00A829CB"/>
    <w:rsid w:val="00A8470C"/>
    <w:rsid w:val="00AA79E9"/>
    <w:rsid w:val="00AB0A70"/>
    <w:rsid w:val="00AC315C"/>
    <w:rsid w:val="00AD437A"/>
    <w:rsid w:val="00AD4D9F"/>
    <w:rsid w:val="00AD5AC4"/>
    <w:rsid w:val="00AD6D39"/>
    <w:rsid w:val="00AF2888"/>
    <w:rsid w:val="00AF4689"/>
    <w:rsid w:val="00B0480E"/>
    <w:rsid w:val="00B05121"/>
    <w:rsid w:val="00B05A50"/>
    <w:rsid w:val="00B06C0D"/>
    <w:rsid w:val="00B12D0A"/>
    <w:rsid w:val="00B2337C"/>
    <w:rsid w:val="00B24AE6"/>
    <w:rsid w:val="00B27F9E"/>
    <w:rsid w:val="00B32F92"/>
    <w:rsid w:val="00B34B81"/>
    <w:rsid w:val="00B43892"/>
    <w:rsid w:val="00B46560"/>
    <w:rsid w:val="00B4730A"/>
    <w:rsid w:val="00B50037"/>
    <w:rsid w:val="00B5187D"/>
    <w:rsid w:val="00B63B0F"/>
    <w:rsid w:val="00B63D46"/>
    <w:rsid w:val="00B70B58"/>
    <w:rsid w:val="00B722DA"/>
    <w:rsid w:val="00B72329"/>
    <w:rsid w:val="00B727FA"/>
    <w:rsid w:val="00B72AAB"/>
    <w:rsid w:val="00B7678A"/>
    <w:rsid w:val="00B97E71"/>
    <w:rsid w:val="00BB06C4"/>
    <w:rsid w:val="00BC2172"/>
    <w:rsid w:val="00BC4C96"/>
    <w:rsid w:val="00BD0588"/>
    <w:rsid w:val="00BD3D58"/>
    <w:rsid w:val="00BD4F10"/>
    <w:rsid w:val="00BE01AF"/>
    <w:rsid w:val="00BE36F1"/>
    <w:rsid w:val="00BF1F90"/>
    <w:rsid w:val="00C00FC5"/>
    <w:rsid w:val="00C057D7"/>
    <w:rsid w:val="00C06F59"/>
    <w:rsid w:val="00C078AA"/>
    <w:rsid w:val="00C10061"/>
    <w:rsid w:val="00C27EE1"/>
    <w:rsid w:val="00C339CA"/>
    <w:rsid w:val="00C41233"/>
    <w:rsid w:val="00C55D82"/>
    <w:rsid w:val="00C654AA"/>
    <w:rsid w:val="00C71E18"/>
    <w:rsid w:val="00C76ED3"/>
    <w:rsid w:val="00C87FF8"/>
    <w:rsid w:val="00C93FCF"/>
    <w:rsid w:val="00CA3EAF"/>
    <w:rsid w:val="00CB4407"/>
    <w:rsid w:val="00CC2605"/>
    <w:rsid w:val="00CC2B08"/>
    <w:rsid w:val="00CC4A2D"/>
    <w:rsid w:val="00CC6E45"/>
    <w:rsid w:val="00CD11C7"/>
    <w:rsid w:val="00CD4F30"/>
    <w:rsid w:val="00CD515B"/>
    <w:rsid w:val="00CD7BCA"/>
    <w:rsid w:val="00CE0EA4"/>
    <w:rsid w:val="00D03190"/>
    <w:rsid w:val="00D06988"/>
    <w:rsid w:val="00D072BC"/>
    <w:rsid w:val="00D072E7"/>
    <w:rsid w:val="00D22171"/>
    <w:rsid w:val="00D329AF"/>
    <w:rsid w:val="00D32ADD"/>
    <w:rsid w:val="00D37380"/>
    <w:rsid w:val="00D43E49"/>
    <w:rsid w:val="00D548C4"/>
    <w:rsid w:val="00D55276"/>
    <w:rsid w:val="00D61790"/>
    <w:rsid w:val="00D77EFE"/>
    <w:rsid w:val="00D84781"/>
    <w:rsid w:val="00D84D77"/>
    <w:rsid w:val="00D948E7"/>
    <w:rsid w:val="00D94967"/>
    <w:rsid w:val="00DB7835"/>
    <w:rsid w:val="00DB7CC3"/>
    <w:rsid w:val="00DD221A"/>
    <w:rsid w:val="00DE25C3"/>
    <w:rsid w:val="00DF0F6F"/>
    <w:rsid w:val="00DF3C87"/>
    <w:rsid w:val="00DF4A77"/>
    <w:rsid w:val="00DF596F"/>
    <w:rsid w:val="00E12438"/>
    <w:rsid w:val="00E27D91"/>
    <w:rsid w:val="00E3495E"/>
    <w:rsid w:val="00E401B7"/>
    <w:rsid w:val="00E50522"/>
    <w:rsid w:val="00E5290C"/>
    <w:rsid w:val="00E5294C"/>
    <w:rsid w:val="00E62D12"/>
    <w:rsid w:val="00E6528E"/>
    <w:rsid w:val="00E66A7D"/>
    <w:rsid w:val="00E71C79"/>
    <w:rsid w:val="00E71EA6"/>
    <w:rsid w:val="00E82825"/>
    <w:rsid w:val="00E8472E"/>
    <w:rsid w:val="00E84F48"/>
    <w:rsid w:val="00E85993"/>
    <w:rsid w:val="00E957A8"/>
    <w:rsid w:val="00E95AA4"/>
    <w:rsid w:val="00E97F70"/>
    <w:rsid w:val="00EA6B5D"/>
    <w:rsid w:val="00EB118D"/>
    <w:rsid w:val="00EB21C5"/>
    <w:rsid w:val="00EC5112"/>
    <w:rsid w:val="00ED24DF"/>
    <w:rsid w:val="00ED35AB"/>
    <w:rsid w:val="00ED4CA8"/>
    <w:rsid w:val="00ED74B4"/>
    <w:rsid w:val="00EE68BA"/>
    <w:rsid w:val="00EF2FEE"/>
    <w:rsid w:val="00F014BD"/>
    <w:rsid w:val="00F03F9A"/>
    <w:rsid w:val="00F07DCC"/>
    <w:rsid w:val="00F1159A"/>
    <w:rsid w:val="00F17069"/>
    <w:rsid w:val="00F358F6"/>
    <w:rsid w:val="00F414B7"/>
    <w:rsid w:val="00F546CE"/>
    <w:rsid w:val="00F945B2"/>
    <w:rsid w:val="00FA0F52"/>
    <w:rsid w:val="00FA5727"/>
    <w:rsid w:val="00FB0D03"/>
    <w:rsid w:val="00FC2BB2"/>
    <w:rsid w:val="00FC7D9F"/>
    <w:rsid w:val="00FD688D"/>
    <w:rsid w:val="00FE70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C9FDC4D4-817E-42C1-87BF-82B82C0AD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11C7"/>
    <w:pPr>
      <w:bidi/>
    </w:pPr>
  </w:style>
  <w:style w:type="paragraph" w:styleId="1">
    <w:name w:val="heading 1"/>
    <w:basedOn w:val="a"/>
    <w:next w:val="a"/>
    <w:link w:val="1Char"/>
    <w:uiPriority w:val="9"/>
    <w:qFormat/>
    <w:rsid w:val="006720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p1">
    <w:name w:val="p1"/>
    <w:basedOn w:val="a"/>
    <w:rsid w:val="00FC2BB2"/>
    <w:pPr>
      <w:bidi w:val="0"/>
      <w:spacing w:after="0" w:line="240" w:lineRule="auto"/>
    </w:pPr>
    <w:rPr>
      <w:rFonts w:ascii=".AppleSystemUIFont" w:eastAsiaTheme="minorEastAsia" w:hAnsi=".AppleSystemUIFont" w:cs="Times New Roman"/>
      <w:kern w:val="0"/>
      <w:sz w:val="24"/>
      <w:szCs w:val="24"/>
      <w14:ligatures w14:val="none"/>
    </w:rPr>
  </w:style>
  <w:style w:type="character" w:customStyle="1" w:styleId="s1">
    <w:name w:val="s1"/>
    <w:basedOn w:val="a0"/>
    <w:rsid w:val="00FC2BB2"/>
    <w:rPr>
      <w:rFonts w:ascii="UICTFontTextStyleBody" w:hAnsi="UICTFontTextStyleBody" w:hint="default"/>
      <w:b w:val="0"/>
      <w:bCs w:val="0"/>
      <w:i w:val="0"/>
      <w:iCs w:val="0"/>
      <w:sz w:val="24"/>
      <w:szCs w:val="24"/>
    </w:rPr>
  </w:style>
  <w:style w:type="character" w:customStyle="1" w:styleId="apple-converted-space">
    <w:name w:val="apple-converted-space"/>
    <w:basedOn w:val="a0"/>
    <w:rsid w:val="00FC2BB2"/>
  </w:style>
  <w:style w:type="paragraph" w:styleId="a5">
    <w:name w:val="List Paragraph"/>
    <w:aliases w:val="عنوان رئيسي,سرد الفقراتCxSpLast, سرد الفقرات1, سرد الفقرات11,NumberedList"/>
    <w:basedOn w:val="a"/>
    <w:link w:val="Char1"/>
    <w:uiPriority w:val="34"/>
    <w:qFormat/>
    <w:rsid w:val="00B0480E"/>
    <w:pPr>
      <w:ind w:left="720"/>
      <w:contextualSpacing/>
    </w:p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330813"/>
  </w:style>
  <w:style w:type="paragraph" w:customStyle="1" w:styleId="p2">
    <w:name w:val="p2"/>
    <w:basedOn w:val="a"/>
    <w:rsid w:val="00860AE1"/>
    <w:pPr>
      <w:bidi w:val="0"/>
      <w:spacing w:after="0" w:line="240" w:lineRule="auto"/>
    </w:pPr>
    <w:rPr>
      <w:rFonts w:ascii=".AppleSystemUIFont" w:eastAsiaTheme="minorEastAsia" w:hAnsi=".AppleSystemUIFont" w:cs="Times New Roman"/>
      <w:kern w:val="0"/>
      <w:sz w:val="24"/>
      <w:szCs w:val="24"/>
      <w14:ligatures w14:val="none"/>
    </w:rPr>
  </w:style>
  <w:style w:type="character" w:styleId="Hyperlink">
    <w:name w:val="Hyperlink"/>
    <w:basedOn w:val="a0"/>
    <w:uiPriority w:val="99"/>
    <w:unhideWhenUsed/>
    <w:rsid w:val="000D06FD"/>
    <w:rPr>
      <w:color w:val="0000FF"/>
      <w:u w:val="single"/>
    </w:rPr>
  </w:style>
  <w:style w:type="paragraph" w:styleId="a6">
    <w:name w:val="Normal (Web)"/>
    <w:basedOn w:val="a"/>
    <w:uiPriority w:val="99"/>
    <w:unhideWhenUsed/>
    <w:rsid w:val="0012323F"/>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element">
    <w:name w:val="element"/>
    <w:basedOn w:val="a"/>
    <w:rsid w:val="003350D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7">
    <w:name w:val="page number"/>
    <w:basedOn w:val="a0"/>
    <w:uiPriority w:val="99"/>
    <w:semiHidden/>
    <w:unhideWhenUsed/>
    <w:rsid w:val="00B63D46"/>
  </w:style>
  <w:style w:type="character" w:customStyle="1" w:styleId="10">
    <w:name w:val="إشارة لم يتم حلها1"/>
    <w:basedOn w:val="a0"/>
    <w:uiPriority w:val="99"/>
    <w:semiHidden/>
    <w:unhideWhenUsed/>
    <w:rsid w:val="00C10061"/>
    <w:rPr>
      <w:color w:val="605E5C"/>
      <w:shd w:val="clear" w:color="auto" w:fill="E1DFDD"/>
    </w:rPr>
  </w:style>
  <w:style w:type="table" w:styleId="a8">
    <w:name w:val="Table Grid"/>
    <w:basedOn w:val="a1"/>
    <w:uiPriority w:val="59"/>
    <w:rsid w:val="003308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caption"/>
    <w:basedOn w:val="a"/>
    <w:next w:val="a"/>
    <w:uiPriority w:val="35"/>
    <w:unhideWhenUsed/>
    <w:qFormat/>
    <w:rsid w:val="00330813"/>
    <w:pPr>
      <w:spacing w:after="0" w:line="240" w:lineRule="auto"/>
    </w:pPr>
    <w:rPr>
      <w:rFonts w:ascii="Simplified Arabic" w:eastAsiaTheme="minorEastAsia" w:hAnsi="Simplified Arabic" w:cs="Simplified Arabic"/>
      <w:b/>
      <w:bCs/>
      <w:color w:val="4472C4" w:themeColor="accent1"/>
      <w:kern w:val="0"/>
      <w:sz w:val="18"/>
      <w:szCs w:val="18"/>
      <w14:ligatures w14:val="none"/>
    </w:rPr>
  </w:style>
  <w:style w:type="character" w:customStyle="1" w:styleId="s2">
    <w:name w:val="s2"/>
    <w:basedOn w:val="a0"/>
    <w:rsid w:val="00330813"/>
    <w:rPr>
      <w:rFonts w:ascii=".SFUI-Regular" w:hAnsi=".SFUI-Regular" w:hint="default"/>
      <w:b w:val="0"/>
      <w:bCs w:val="0"/>
      <w:i w:val="0"/>
      <w:iCs w:val="0"/>
      <w:sz w:val="26"/>
      <w:szCs w:val="26"/>
    </w:rPr>
  </w:style>
  <w:style w:type="table" w:styleId="6-5">
    <w:name w:val="Grid Table 6 Colorful Accent 5"/>
    <w:basedOn w:val="a1"/>
    <w:uiPriority w:val="51"/>
    <w:rsid w:val="00C27EE1"/>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1Char">
    <w:name w:val="العنوان 1 Char"/>
    <w:basedOn w:val="a0"/>
    <w:link w:val="1"/>
    <w:uiPriority w:val="9"/>
    <w:rsid w:val="00672039"/>
    <w:rPr>
      <w:rFonts w:asciiTheme="majorHAnsi" w:eastAsiaTheme="majorEastAsia" w:hAnsiTheme="majorHAnsi" w:cstheme="majorBidi"/>
      <w:color w:val="2F5496" w:themeColor="accent1" w:themeShade="BF"/>
      <w:sz w:val="32"/>
      <w:szCs w:val="32"/>
    </w:rPr>
  </w:style>
  <w:style w:type="paragraph" w:styleId="aa">
    <w:name w:val="TOC Heading"/>
    <w:basedOn w:val="1"/>
    <w:next w:val="a"/>
    <w:uiPriority w:val="39"/>
    <w:unhideWhenUsed/>
    <w:qFormat/>
    <w:rsid w:val="00672039"/>
    <w:pPr>
      <w:outlineLvl w:val="9"/>
    </w:pPr>
    <w:rPr>
      <w:kern w:val="0"/>
      <w:rtl/>
      <w14:ligatures w14:val="none"/>
    </w:rPr>
  </w:style>
  <w:style w:type="paragraph" w:styleId="11">
    <w:name w:val="toc 1"/>
    <w:basedOn w:val="a"/>
    <w:next w:val="a"/>
    <w:autoRedefine/>
    <w:uiPriority w:val="39"/>
    <w:unhideWhenUsed/>
    <w:rsid w:val="00672039"/>
    <w:pPr>
      <w:spacing w:after="100"/>
    </w:pPr>
  </w:style>
  <w:style w:type="paragraph" w:styleId="2">
    <w:name w:val="toc 2"/>
    <w:basedOn w:val="a"/>
    <w:next w:val="a"/>
    <w:autoRedefine/>
    <w:uiPriority w:val="39"/>
    <w:unhideWhenUsed/>
    <w:rsid w:val="00672039"/>
    <w:pPr>
      <w:spacing w:after="100"/>
      <w:ind w:left="220"/>
    </w:pPr>
  </w:style>
  <w:style w:type="paragraph" w:styleId="3">
    <w:name w:val="toc 3"/>
    <w:basedOn w:val="a"/>
    <w:next w:val="a"/>
    <w:autoRedefine/>
    <w:uiPriority w:val="39"/>
    <w:unhideWhenUsed/>
    <w:rsid w:val="0067203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639123">
      <w:bodyDiv w:val="1"/>
      <w:marLeft w:val="0"/>
      <w:marRight w:val="0"/>
      <w:marTop w:val="0"/>
      <w:marBottom w:val="0"/>
      <w:divBdr>
        <w:top w:val="none" w:sz="0" w:space="0" w:color="auto"/>
        <w:left w:val="none" w:sz="0" w:space="0" w:color="auto"/>
        <w:bottom w:val="none" w:sz="0" w:space="0" w:color="auto"/>
        <w:right w:val="none" w:sz="0" w:space="0" w:color="auto"/>
      </w:divBdr>
    </w:div>
    <w:div w:id="137453095">
      <w:bodyDiv w:val="1"/>
      <w:marLeft w:val="0"/>
      <w:marRight w:val="0"/>
      <w:marTop w:val="0"/>
      <w:marBottom w:val="0"/>
      <w:divBdr>
        <w:top w:val="none" w:sz="0" w:space="0" w:color="auto"/>
        <w:left w:val="none" w:sz="0" w:space="0" w:color="auto"/>
        <w:bottom w:val="none" w:sz="0" w:space="0" w:color="auto"/>
        <w:right w:val="none" w:sz="0" w:space="0" w:color="auto"/>
      </w:divBdr>
    </w:div>
    <w:div w:id="241263784">
      <w:bodyDiv w:val="1"/>
      <w:marLeft w:val="0"/>
      <w:marRight w:val="0"/>
      <w:marTop w:val="0"/>
      <w:marBottom w:val="0"/>
      <w:divBdr>
        <w:top w:val="none" w:sz="0" w:space="0" w:color="auto"/>
        <w:left w:val="none" w:sz="0" w:space="0" w:color="auto"/>
        <w:bottom w:val="none" w:sz="0" w:space="0" w:color="auto"/>
        <w:right w:val="none" w:sz="0" w:space="0" w:color="auto"/>
      </w:divBdr>
    </w:div>
    <w:div w:id="250622710">
      <w:bodyDiv w:val="1"/>
      <w:marLeft w:val="0"/>
      <w:marRight w:val="0"/>
      <w:marTop w:val="0"/>
      <w:marBottom w:val="0"/>
      <w:divBdr>
        <w:top w:val="none" w:sz="0" w:space="0" w:color="auto"/>
        <w:left w:val="none" w:sz="0" w:space="0" w:color="auto"/>
        <w:bottom w:val="none" w:sz="0" w:space="0" w:color="auto"/>
        <w:right w:val="none" w:sz="0" w:space="0" w:color="auto"/>
      </w:divBdr>
    </w:div>
    <w:div w:id="261231874">
      <w:bodyDiv w:val="1"/>
      <w:marLeft w:val="0"/>
      <w:marRight w:val="0"/>
      <w:marTop w:val="0"/>
      <w:marBottom w:val="0"/>
      <w:divBdr>
        <w:top w:val="none" w:sz="0" w:space="0" w:color="auto"/>
        <w:left w:val="none" w:sz="0" w:space="0" w:color="auto"/>
        <w:bottom w:val="none" w:sz="0" w:space="0" w:color="auto"/>
        <w:right w:val="none" w:sz="0" w:space="0" w:color="auto"/>
      </w:divBdr>
    </w:div>
    <w:div w:id="291716852">
      <w:bodyDiv w:val="1"/>
      <w:marLeft w:val="0"/>
      <w:marRight w:val="0"/>
      <w:marTop w:val="0"/>
      <w:marBottom w:val="0"/>
      <w:divBdr>
        <w:top w:val="none" w:sz="0" w:space="0" w:color="auto"/>
        <w:left w:val="none" w:sz="0" w:space="0" w:color="auto"/>
        <w:bottom w:val="none" w:sz="0" w:space="0" w:color="auto"/>
        <w:right w:val="none" w:sz="0" w:space="0" w:color="auto"/>
      </w:divBdr>
      <w:divsChild>
        <w:div w:id="1424498147">
          <w:marLeft w:val="0"/>
          <w:marRight w:val="0"/>
          <w:marTop w:val="0"/>
          <w:marBottom w:val="0"/>
          <w:divBdr>
            <w:top w:val="none" w:sz="0" w:space="0" w:color="auto"/>
            <w:left w:val="none" w:sz="0" w:space="0" w:color="auto"/>
            <w:bottom w:val="none" w:sz="0" w:space="0" w:color="auto"/>
            <w:right w:val="none" w:sz="0" w:space="0" w:color="auto"/>
          </w:divBdr>
        </w:div>
      </w:divsChild>
    </w:div>
    <w:div w:id="339083313">
      <w:bodyDiv w:val="1"/>
      <w:marLeft w:val="0"/>
      <w:marRight w:val="0"/>
      <w:marTop w:val="0"/>
      <w:marBottom w:val="0"/>
      <w:divBdr>
        <w:top w:val="none" w:sz="0" w:space="0" w:color="auto"/>
        <w:left w:val="none" w:sz="0" w:space="0" w:color="auto"/>
        <w:bottom w:val="none" w:sz="0" w:space="0" w:color="auto"/>
        <w:right w:val="none" w:sz="0" w:space="0" w:color="auto"/>
      </w:divBdr>
    </w:div>
    <w:div w:id="342586388">
      <w:bodyDiv w:val="1"/>
      <w:marLeft w:val="0"/>
      <w:marRight w:val="0"/>
      <w:marTop w:val="0"/>
      <w:marBottom w:val="0"/>
      <w:divBdr>
        <w:top w:val="none" w:sz="0" w:space="0" w:color="auto"/>
        <w:left w:val="none" w:sz="0" w:space="0" w:color="auto"/>
        <w:bottom w:val="none" w:sz="0" w:space="0" w:color="auto"/>
        <w:right w:val="none" w:sz="0" w:space="0" w:color="auto"/>
      </w:divBdr>
      <w:divsChild>
        <w:div w:id="1925265492">
          <w:marLeft w:val="0"/>
          <w:marRight w:val="0"/>
          <w:marTop w:val="0"/>
          <w:marBottom w:val="0"/>
          <w:divBdr>
            <w:top w:val="none" w:sz="0" w:space="0" w:color="auto"/>
            <w:left w:val="none" w:sz="0" w:space="0" w:color="auto"/>
            <w:bottom w:val="none" w:sz="0" w:space="0" w:color="auto"/>
            <w:right w:val="none" w:sz="0" w:space="0" w:color="auto"/>
          </w:divBdr>
        </w:div>
      </w:divsChild>
    </w:div>
    <w:div w:id="508712616">
      <w:bodyDiv w:val="1"/>
      <w:marLeft w:val="0"/>
      <w:marRight w:val="0"/>
      <w:marTop w:val="0"/>
      <w:marBottom w:val="0"/>
      <w:divBdr>
        <w:top w:val="none" w:sz="0" w:space="0" w:color="auto"/>
        <w:left w:val="none" w:sz="0" w:space="0" w:color="auto"/>
        <w:bottom w:val="none" w:sz="0" w:space="0" w:color="auto"/>
        <w:right w:val="none" w:sz="0" w:space="0" w:color="auto"/>
      </w:divBdr>
      <w:divsChild>
        <w:div w:id="1220674968">
          <w:marLeft w:val="0"/>
          <w:marRight w:val="0"/>
          <w:marTop w:val="0"/>
          <w:marBottom w:val="0"/>
          <w:divBdr>
            <w:top w:val="none" w:sz="0" w:space="0" w:color="auto"/>
            <w:left w:val="none" w:sz="0" w:space="0" w:color="auto"/>
            <w:bottom w:val="none" w:sz="0" w:space="0" w:color="auto"/>
            <w:right w:val="none" w:sz="0" w:space="0" w:color="auto"/>
          </w:divBdr>
        </w:div>
      </w:divsChild>
    </w:div>
    <w:div w:id="521481374">
      <w:bodyDiv w:val="1"/>
      <w:marLeft w:val="0"/>
      <w:marRight w:val="0"/>
      <w:marTop w:val="0"/>
      <w:marBottom w:val="0"/>
      <w:divBdr>
        <w:top w:val="none" w:sz="0" w:space="0" w:color="auto"/>
        <w:left w:val="none" w:sz="0" w:space="0" w:color="auto"/>
        <w:bottom w:val="none" w:sz="0" w:space="0" w:color="auto"/>
        <w:right w:val="none" w:sz="0" w:space="0" w:color="auto"/>
      </w:divBdr>
      <w:divsChild>
        <w:div w:id="516820283">
          <w:marLeft w:val="0"/>
          <w:marRight w:val="0"/>
          <w:marTop w:val="0"/>
          <w:marBottom w:val="0"/>
          <w:divBdr>
            <w:top w:val="none" w:sz="0" w:space="0" w:color="auto"/>
            <w:left w:val="none" w:sz="0" w:space="0" w:color="auto"/>
            <w:bottom w:val="none" w:sz="0" w:space="0" w:color="auto"/>
            <w:right w:val="none" w:sz="0" w:space="0" w:color="auto"/>
          </w:divBdr>
        </w:div>
      </w:divsChild>
    </w:div>
    <w:div w:id="541015332">
      <w:bodyDiv w:val="1"/>
      <w:marLeft w:val="0"/>
      <w:marRight w:val="0"/>
      <w:marTop w:val="0"/>
      <w:marBottom w:val="0"/>
      <w:divBdr>
        <w:top w:val="none" w:sz="0" w:space="0" w:color="auto"/>
        <w:left w:val="none" w:sz="0" w:space="0" w:color="auto"/>
        <w:bottom w:val="none" w:sz="0" w:space="0" w:color="auto"/>
        <w:right w:val="none" w:sz="0" w:space="0" w:color="auto"/>
      </w:divBdr>
    </w:div>
    <w:div w:id="600838436">
      <w:bodyDiv w:val="1"/>
      <w:marLeft w:val="0"/>
      <w:marRight w:val="0"/>
      <w:marTop w:val="0"/>
      <w:marBottom w:val="0"/>
      <w:divBdr>
        <w:top w:val="none" w:sz="0" w:space="0" w:color="auto"/>
        <w:left w:val="none" w:sz="0" w:space="0" w:color="auto"/>
        <w:bottom w:val="none" w:sz="0" w:space="0" w:color="auto"/>
        <w:right w:val="none" w:sz="0" w:space="0" w:color="auto"/>
      </w:divBdr>
    </w:div>
    <w:div w:id="644119567">
      <w:bodyDiv w:val="1"/>
      <w:marLeft w:val="0"/>
      <w:marRight w:val="0"/>
      <w:marTop w:val="0"/>
      <w:marBottom w:val="0"/>
      <w:divBdr>
        <w:top w:val="none" w:sz="0" w:space="0" w:color="auto"/>
        <w:left w:val="none" w:sz="0" w:space="0" w:color="auto"/>
        <w:bottom w:val="none" w:sz="0" w:space="0" w:color="auto"/>
        <w:right w:val="none" w:sz="0" w:space="0" w:color="auto"/>
      </w:divBdr>
    </w:div>
    <w:div w:id="676421239">
      <w:bodyDiv w:val="1"/>
      <w:marLeft w:val="0"/>
      <w:marRight w:val="0"/>
      <w:marTop w:val="0"/>
      <w:marBottom w:val="0"/>
      <w:divBdr>
        <w:top w:val="none" w:sz="0" w:space="0" w:color="auto"/>
        <w:left w:val="none" w:sz="0" w:space="0" w:color="auto"/>
        <w:bottom w:val="none" w:sz="0" w:space="0" w:color="auto"/>
        <w:right w:val="none" w:sz="0" w:space="0" w:color="auto"/>
      </w:divBdr>
      <w:divsChild>
        <w:div w:id="2097550385">
          <w:marLeft w:val="0"/>
          <w:marRight w:val="0"/>
          <w:marTop w:val="0"/>
          <w:marBottom w:val="0"/>
          <w:divBdr>
            <w:top w:val="none" w:sz="0" w:space="0" w:color="auto"/>
            <w:left w:val="none" w:sz="0" w:space="0" w:color="auto"/>
            <w:bottom w:val="none" w:sz="0" w:space="0" w:color="auto"/>
            <w:right w:val="none" w:sz="0" w:space="0" w:color="auto"/>
          </w:divBdr>
        </w:div>
      </w:divsChild>
    </w:div>
    <w:div w:id="696153913">
      <w:bodyDiv w:val="1"/>
      <w:marLeft w:val="0"/>
      <w:marRight w:val="0"/>
      <w:marTop w:val="0"/>
      <w:marBottom w:val="0"/>
      <w:divBdr>
        <w:top w:val="none" w:sz="0" w:space="0" w:color="auto"/>
        <w:left w:val="none" w:sz="0" w:space="0" w:color="auto"/>
        <w:bottom w:val="none" w:sz="0" w:space="0" w:color="auto"/>
        <w:right w:val="none" w:sz="0" w:space="0" w:color="auto"/>
      </w:divBdr>
    </w:div>
    <w:div w:id="698168783">
      <w:bodyDiv w:val="1"/>
      <w:marLeft w:val="0"/>
      <w:marRight w:val="0"/>
      <w:marTop w:val="0"/>
      <w:marBottom w:val="0"/>
      <w:divBdr>
        <w:top w:val="none" w:sz="0" w:space="0" w:color="auto"/>
        <w:left w:val="none" w:sz="0" w:space="0" w:color="auto"/>
        <w:bottom w:val="none" w:sz="0" w:space="0" w:color="auto"/>
        <w:right w:val="none" w:sz="0" w:space="0" w:color="auto"/>
      </w:divBdr>
    </w:div>
    <w:div w:id="734857729">
      <w:bodyDiv w:val="1"/>
      <w:marLeft w:val="0"/>
      <w:marRight w:val="0"/>
      <w:marTop w:val="0"/>
      <w:marBottom w:val="0"/>
      <w:divBdr>
        <w:top w:val="none" w:sz="0" w:space="0" w:color="auto"/>
        <w:left w:val="none" w:sz="0" w:space="0" w:color="auto"/>
        <w:bottom w:val="none" w:sz="0" w:space="0" w:color="auto"/>
        <w:right w:val="none" w:sz="0" w:space="0" w:color="auto"/>
      </w:divBdr>
      <w:divsChild>
        <w:div w:id="1103107581">
          <w:marLeft w:val="0"/>
          <w:marRight w:val="0"/>
          <w:marTop w:val="0"/>
          <w:marBottom w:val="0"/>
          <w:divBdr>
            <w:top w:val="none" w:sz="0" w:space="0" w:color="auto"/>
            <w:left w:val="none" w:sz="0" w:space="0" w:color="auto"/>
            <w:bottom w:val="none" w:sz="0" w:space="0" w:color="auto"/>
            <w:right w:val="none" w:sz="0" w:space="0" w:color="auto"/>
          </w:divBdr>
        </w:div>
      </w:divsChild>
    </w:div>
    <w:div w:id="739060284">
      <w:bodyDiv w:val="1"/>
      <w:marLeft w:val="0"/>
      <w:marRight w:val="0"/>
      <w:marTop w:val="0"/>
      <w:marBottom w:val="0"/>
      <w:divBdr>
        <w:top w:val="none" w:sz="0" w:space="0" w:color="auto"/>
        <w:left w:val="none" w:sz="0" w:space="0" w:color="auto"/>
        <w:bottom w:val="none" w:sz="0" w:space="0" w:color="auto"/>
        <w:right w:val="none" w:sz="0" w:space="0" w:color="auto"/>
      </w:divBdr>
    </w:div>
    <w:div w:id="816580010">
      <w:bodyDiv w:val="1"/>
      <w:marLeft w:val="0"/>
      <w:marRight w:val="0"/>
      <w:marTop w:val="0"/>
      <w:marBottom w:val="0"/>
      <w:divBdr>
        <w:top w:val="none" w:sz="0" w:space="0" w:color="auto"/>
        <w:left w:val="none" w:sz="0" w:space="0" w:color="auto"/>
        <w:bottom w:val="none" w:sz="0" w:space="0" w:color="auto"/>
        <w:right w:val="none" w:sz="0" w:space="0" w:color="auto"/>
      </w:divBdr>
    </w:div>
    <w:div w:id="827982307">
      <w:bodyDiv w:val="1"/>
      <w:marLeft w:val="0"/>
      <w:marRight w:val="0"/>
      <w:marTop w:val="0"/>
      <w:marBottom w:val="0"/>
      <w:divBdr>
        <w:top w:val="none" w:sz="0" w:space="0" w:color="auto"/>
        <w:left w:val="none" w:sz="0" w:space="0" w:color="auto"/>
        <w:bottom w:val="none" w:sz="0" w:space="0" w:color="auto"/>
        <w:right w:val="none" w:sz="0" w:space="0" w:color="auto"/>
      </w:divBdr>
      <w:divsChild>
        <w:div w:id="1133250512">
          <w:marLeft w:val="0"/>
          <w:marRight w:val="0"/>
          <w:marTop w:val="0"/>
          <w:marBottom w:val="0"/>
          <w:divBdr>
            <w:top w:val="none" w:sz="0" w:space="0" w:color="auto"/>
            <w:left w:val="none" w:sz="0" w:space="0" w:color="auto"/>
            <w:bottom w:val="none" w:sz="0" w:space="0" w:color="auto"/>
            <w:right w:val="none" w:sz="0" w:space="0" w:color="auto"/>
          </w:divBdr>
        </w:div>
      </w:divsChild>
    </w:div>
    <w:div w:id="859247232">
      <w:bodyDiv w:val="1"/>
      <w:marLeft w:val="0"/>
      <w:marRight w:val="0"/>
      <w:marTop w:val="0"/>
      <w:marBottom w:val="0"/>
      <w:divBdr>
        <w:top w:val="none" w:sz="0" w:space="0" w:color="auto"/>
        <w:left w:val="none" w:sz="0" w:space="0" w:color="auto"/>
        <w:bottom w:val="none" w:sz="0" w:space="0" w:color="auto"/>
        <w:right w:val="none" w:sz="0" w:space="0" w:color="auto"/>
      </w:divBdr>
    </w:div>
    <w:div w:id="940718744">
      <w:bodyDiv w:val="1"/>
      <w:marLeft w:val="0"/>
      <w:marRight w:val="0"/>
      <w:marTop w:val="0"/>
      <w:marBottom w:val="0"/>
      <w:divBdr>
        <w:top w:val="none" w:sz="0" w:space="0" w:color="auto"/>
        <w:left w:val="none" w:sz="0" w:space="0" w:color="auto"/>
        <w:bottom w:val="none" w:sz="0" w:space="0" w:color="auto"/>
        <w:right w:val="none" w:sz="0" w:space="0" w:color="auto"/>
      </w:divBdr>
    </w:div>
    <w:div w:id="1019044357">
      <w:bodyDiv w:val="1"/>
      <w:marLeft w:val="0"/>
      <w:marRight w:val="0"/>
      <w:marTop w:val="0"/>
      <w:marBottom w:val="0"/>
      <w:divBdr>
        <w:top w:val="none" w:sz="0" w:space="0" w:color="auto"/>
        <w:left w:val="none" w:sz="0" w:space="0" w:color="auto"/>
        <w:bottom w:val="none" w:sz="0" w:space="0" w:color="auto"/>
        <w:right w:val="none" w:sz="0" w:space="0" w:color="auto"/>
      </w:divBdr>
      <w:divsChild>
        <w:div w:id="16153590">
          <w:marLeft w:val="0"/>
          <w:marRight w:val="0"/>
          <w:marTop w:val="0"/>
          <w:marBottom w:val="0"/>
          <w:divBdr>
            <w:top w:val="none" w:sz="0" w:space="0" w:color="auto"/>
            <w:left w:val="none" w:sz="0" w:space="0" w:color="auto"/>
            <w:bottom w:val="none" w:sz="0" w:space="0" w:color="auto"/>
            <w:right w:val="none" w:sz="0" w:space="0" w:color="auto"/>
          </w:divBdr>
        </w:div>
      </w:divsChild>
    </w:div>
    <w:div w:id="1026366545">
      <w:bodyDiv w:val="1"/>
      <w:marLeft w:val="0"/>
      <w:marRight w:val="0"/>
      <w:marTop w:val="0"/>
      <w:marBottom w:val="0"/>
      <w:divBdr>
        <w:top w:val="none" w:sz="0" w:space="0" w:color="auto"/>
        <w:left w:val="none" w:sz="0" w:space="0" w:color="auto"/>
        <w:bottom w:val="none" w:sz="0" w:space="0" w:color="auto"/>
        <w:right w:val="none" w:sz="0" w:space="0" w:color="auto"/>
      </w:divBdr>
    </w:div>
    <w:div w:id="1055737102">
      <w:bodyDiv w:val="1"/>
      <w:marLeft w:val="0"/>
      <w:marRight w:val="0"/>
      <w:marTop w:val="0"/>
      <w:marBottom w:val="0"/>
      <w:divBdr>
        <w:top w:val="none" w:sz="0" w:space="0" w:color="auto"/>
        <w:left w:val="none" w:sz="0" w:space="0" w:color="auto"/>
        <w:bottom w:val="none" w:sz="0" w:space="0" w:color="auto"/>
        <w:right w:val="none" w:sz="0" w:space="0" w:color="auto"/>
      </w:divBdr>
    </w:div>
    <w:div w:id="1096246633">
      <w:bodyDiv w:val="1"/>
      <w:marLeft w:val="0"/>
      <w:marRight w:val="0"/>
      <w:marTop w:val="0"/>
      <w:marBottom w:val="0"/>
      <w:divBdr>
        <w:top w:val="none" w:sz="0" w:space="0" w:color="auto"/>
        <w:left w:val="none" w:sz="0" w:space="0" w:color="auto"/>
        <w:bottom w:val="none" w:sz="0" w:space="0" w:color="auto"/>
        <w:right w:val="none" w:sz="0" w:space="0" w:color="auto"/>
      </w:divBdr>
      <w:divsChild>
        <w:div w:id="2086950870">
          <w:marLeft w:val="0"/>
          <w:marRight w:val="0"/>
          <w:marTop w:val="0"/>
          <w:marBottom w:val="0"/>
          <w:divBdr>
            <w:top w:val="none" w:sz="0" w:space="0" w:color="auto"/>
            <w:left w:val="none" w:sz="0" w:space="0" w:color="auto"/>
            <w:bottom w:val="none" w:sz="0" w:space="0" w:color="auto"/>
            <w:right w:val="none" w:sz="0" w:space="0" w:color="auto"/>
          </w:divBdr>
        </w:div>
      </w:divsChild>
    </w:div>
    <w:div w:id="1124810715">
      <w:bodyDiv w:val="1"/>
      <w:marLeft w:val="0"/>
      <w:marRight w:val="0"/>
      <w:marTop w:val="0"/>
      <w:marBottom w:val="0"/>
      <w:divBdr>
        <w:top w:val="none" w:sz="0" w:space="0" w:color="auto"/>
        <w:left w:val="none" w:sz="0" w:space="0" w:color="auto"/>
        <w:bottom w:val="none" w:sz="0" w:space="0" w:color="auto"/>
        <w:right w:val="none" w:sz="0" w:space="0" w:color="auto"/>
      </w:divBdr>
      <w:divsChild>
        <w:div w:id="184753226">
          <w:marLeft w:val="0"/>
          <w:marRight w:val="0"/>
          <w:marTop w:val="0"/>
          <w:marBottom w:val="0"/>
          <w:divBdr>
            <w:top w:val="none" w:sz="0" w:space="0" w:color="auto"/>
            <w:left w:val="none" w:sz="0" w:space="0" w:color="auto"/>
            <w:bottom w:val="none" w:sz="0" w:space="0" w:color="auto"/>
            <w:right w:val="none" w:sz="0" w:space="0" w:color="auto"/>
          </w:divBdr>
        </w:div>
      </w:divsChild>
    </w:div>
    <w:div w:id="1157955871">
      <w:bodyDiv w:val="1"/>
      <w:marLeft w:val="0"/>
      <w:marRight w:val="0"/>
      <w:marTop w:val="0"/>
      <w:marBottom w:val="0"/>
      <w:divBdr>
        <w:top w:val="none" w:sz="0" w:space="0" w:color="auto"/>
        <w:left w:val="none" w:sz="0" w:space="0" w:color="auto"/>
        <w:bottom w:val="none" w:sz="0" w:space="0" w:color="auto"/>
        <w:right w:val="none" w:sz="0" w:space="0" w:color="auto"/>
      </w:divBdr>
      <w:divsChild>
        <w:div w:id="1147016343">
          <w:marLeft w:val="0"/>
          <w:marRight w:val="0"/>
          <w:marTop w:val="0"/>
          <w:marBottom w:val="0"/>
          <w:divBdr>
            <w:top w:val="none" w:sz="0" w:space="0" w:color="auto"/>
            <w:left w:val="none" w:sz="0" w:space="0" w:color="auto"/>
            <w:bottom w:val="none" w:sz="0" w:space="0" w:color="auto"/>
            <w:right w:val="none" w:sz="0" w:space="0" w:color="auto"/>
          </w:divBdr>
        </w:div>
        <w:div w:id="1229611292">
          <w:marLeft w:val="0"/>
          <w:marRight w:val="0"/>
          <w:marTop w:val="0"/>
          <w:marBottom w:val="0"/>
          <w:divBdr>
            <w:top w:val="none" w:sz="0" w:space="0" w:color="auto"/>
            <w:left w:val="none" w:sz="0" w:space="0" w:color="auto"/>
            <w:bottom w:val="none" w:sz="0" w:space="0" w:color="auto"/>
            <w:right w:val="none" w:sz="0" w:space="0" w:color="auto"/>
          </w:divBdr>
        </w:div>
        <w:div w:id="1484614002">
          <w:marLeft w:val="0"/>
          <w:marRight w:val="0"/>
          <w:marTop w:val="0"/>
          <w:marBottom w:val="0"/>
          <w:divBdr>
            <w:top w:val="none" w:sz="0" w:space="0" w:color="auto"/>
            <w:left w:val="none" w:sz="0" w:space="0" w:color="auto"/>
            <w:bottom w:val="none" w:sz="0" w:space="0" w:color="auto"/>
            <w:right w:val="none" w:sz="0" w:space="0" w:color="auto"/>
          </w:divBdr>
        </w:div>
        <w:div w:id="1904097084">
          <w:marLeft w:val="0"/>
          <w:marRight w:val="0"/>
          <w:marTop w:val="0"/>
          <w:marBottom w:val="0"/>
          <w:divBdr>
            <w:top w:val="none" w:sz="0" w:space="0" w:color="auto"/>
            <w:left w:val="none" w:sz="0" w:space="0" w:color="auto"/>
            <w:bottom w:val="none" w:sz="0" w:space="0" w:color="auto"/>
            <w:right w:val="none" w:sz="0" w:space="0" w:color="auto"/>
          </w:divBdr>
        </w:div>
        <w:div w:id="672101172">
          <w:marLeft w:val="0"/>
          <w:marRight w:val="0"/>
          <w:marTop w:val="0"/>
          <w:marBottom w:val="0"/>
          <w:divBdr>
            <w:top w:val="none" w:sz="0" w:space="0" w:color="auto"/>
            <w:left w:val="none" w:sz="0" w:space="0" w:color="auto"/>
            <w:bottom w:val="none" w:sz="0" w:space="0" w:color="auto"/>
            <w:right w:val="none" w:sz="0" w:space="0" w:color="auto"/>
          </w:divBdr>
        </w:div>
        <w:div w:id="953748020">
          <w:marLeft w:val="0"/>
          <w:marRight w:val="0"/>
          <w:marTop w:val="0"/>
          <w:marBottom w:val="0"/>
          <w:divBdr>
            <w:top w:val="none" w:sz="0" w:space="0" w:color="auto"/>
            <w:left w:val="none" w:sz="0" w:space="0" w:color="auto"/>
            <w:bottom w:val="none" w:sz="0" w:space="0" w:color="auto"/>
            <w:right w:val="none" w:sz="0" w:space="0" w:color="auto"/>
          </w:divBdr>
        </w:div>
        <w:div w:id="1485513183">
          <w:marLeft w:val="0"/>
          <w:marRight w:val="0"/>
          <w:marTop w:val="0"/>
          <w:marBottom w:val="0"/>
          <w:divBdr>
            <w:top w:val="none" w:sz="0" w:space="0" w:color="auto"/>
            <w:left w:val="none" w:sz="0" w:space="0" w:color="auto"/>
            <w:bottom w:val="none" w:sz="0" w:space="0" w:color="auto"/>
            <w:right w:val="none" w:sz="0" w:space="0" w:color="auto"/>
          </w:divBdr>
          <w:divsChild>
            <w:div w:id="117036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230450">
      <w:bodyDiv w:val="1"/>
      <w:marLeft w:val="0"/>
      <w:marRight w:val="0"/>
      <w:marTop w:val="0"/>
      <w:marBottom w:val="0"/>
      <w:divBdr>
        <w:top w:val="none" w:sz="0" w:space="0" w:color="auto"/>
        <w:left w:val="none" w:sz="0" w:space="0" w:color="auto"/>
        <w:bottom w:val="none" w:sz="0" w:space="0" w:color="auto"/>
        <w:right w:val="none" w:sz="0" w:space="0" w:color="auto"/>
      </w:divBdr>
    </w:div>
    <w:div w:id="1297644886">
      <w:bodyDiv w:val="1"/>
      <w:marLeft w:val="0"/>
      <w:marRight w:val="0"/>
      <w:marTop w:val="0"/>
      <w:marBottom w:val="0"/>
      <w:divBdr>
        <w:top w:val="none" w:sz="0" w:space="0" w:color="auto"/>
        <w:left w:val="none" w:sz="0" w:space="0" w:color="auto"/>
        <w:bottom w:val="none" w:sz="0" w:space="0" w:color="auto"/>
        <w:right w:val="none" w:sz="0" w:space="0" w:color="auto"/>
      </w:divBdr>
      <w:divsChild>
        <w:div w:id="1330062963">
          <w:marLeft w:val="0"/>
          <w:marRight w:val="0"/>
          <w:marTop w:val="0"/>
          <w:marBottom w:val="0"/>
          <w:divBdr>
            <w:top w:val="none" w:sz="0" w:space="0" w:color="auto"/>
            <w:left w:val="none" w:sz="0" w:space="0" w:color="auto"/>
            <w:bottom w:val="none" w:sz="0" w:space="0" w:color="auto"/>
            <w:right w:val="none" w:sz="0" w:space="0" w:color="auto"/>
          </w:divBdr>
        </w:div>
      </w:divsChild>
    </w:div>
    <w:div w:id="1331105471">
      <w:bodyDiv w:val="1"/>
      <w:marLeft w:val="0"/>
      <w:marRight w:val="0"/>
      <w:marTop w:val="0"/>
      <w:marBottom w:val="0"/>
      <w:divBdr>
        <w:top w:val="none" w:sz="0" w:space="0" w:color="auto"/>
        <w:left w:val="none" w:sz="0" w:space="0" w:color="auto"/>
        <w:bottom w:val="none" w:sz="0" w:space="0" w:color="auto"/>
        <w:right w:val="none" w:sz="0" w:space="0" w:color="auto"/>
      </w:divBdr>
      <w:divsChild>
        <w:div w:id="437794508">
          <w:marLeft w:val="0"/>
          <w:marRight w:val="0"/>
          <w:marTop w:val="0"/>
          <w:marBottom w:val="0"/>
          <w:divBdr>
            <w:top w:val="none" w:sz="0" w:space="0" w:color="auto"/>
            <w:left w:val="none" w:sz="0" w:space="0" w:color="auto"/>
            <w:bottom w:val="none" w:sz="0" w:space="0" w:color="auto"/>
            <w:right w:val="none" w:sz="0" w:space="0" w:color="auto"/>
          </w:divBdr>
        </w:div>
      </w:divsChild>
    </w:div>
    <w:div w:id="1388452320">
      <w:bodyDiv w:val="1"/>
      <w:marLeft w:val="0"/>
      <w:marRight w:val="0"/>
      <w:marTop w:val="0"/>
      <w:marBottom w:val="0"/>
      <w:divBdr>
        <w:top w:val="none" w:sz="0" w:space="0" w:color="auto"/>
        <w:left w:val="none" w:sz="0" w:space="0" w:color="auto"/>
        <w:bottom w:val="none" w:sz="0" w:space="0" w:color="auto"/>
        <w:right w:val="none" w:sz="0" w:space="0" w:color="auto"/>
      </w:divBdr>
      <w:divsChild>
        <w:div w:id="1105729349">
          <w:marLeft w:val="0"/>
          <w:marRight w:val="0"/>
          <w:marTop w:val="0"/>
          <w:marBottom w:val="0"/>
          <w:divBdr>
            <w:top w:val="none" w:sz="0" w:space="0" w:color="auto"/>
            <w:left w:val="none" w:sz="0" w:space="0" w:color="auto"/>
            <w:bottom w:val="none" w:sz="0" w:space="0" w:color="auto"/>
            <w:right w:val="none" w:sz="0" w:space="0" w:color="auto"/>
          </w:divBdr>
        </w:div>
      </w:divsChild>
    </w:div>
    <w:div w:id="1436292604">
      <w:bodyDiv w:val="1"/>
      <w:marLeft w:val="0"/>
      <w:marRight w:val="0"/>
      <w:marTop w:val="0"/>
      <w:marBottom w:val="0"/>
      <w:divBdr>
        <w:top w:val="none" w:sz="0" w:space="0" w:color="auto"/>
        <w:left w:val="none" w:sz="0" w:space="0" w:color="auto"/>
        <w:bottom w:val="none" w:sz="0" w:space="0" w:color="auto"/>
        <w:right w:val="none" w:sz="0" w:space="0" w:color="auto"/>
      </w:divBdr>
    </w:div>
    <w:div w:id="1473257000">
      <w:bodyDiv w:val="1"/>
      <w:marLeft w:val="0"/>
      <w:marRight w:val="0"/>
      <w:marTop w:val="0"/>
      <w:marBottom w:val="0"/>
      <w:divBdr>
        <w:top w:val="none" w:sz="0" w:space="0" w:color="auto"/>
        <w:left w:val="none" w:sz="0" w:space="0" w:color="auto"/>
        <w:bottom w:val="none" w:sz="0" w:space="0" w:color="auto"/>
        <w:right w:val="none" w:sz="0" w:space="0" w:color="auto"/>
      </w:divBdr>
    </w:div>
    <w:div w:id="1475290857">
      <w:bodyDiv w:val="1"/>
      <w:marLeft w:val="0"/>
      <w:marRight w:val="0"/>
      <w:marTop w:val="0"/>
      <w:marBottom w:val="0"/>
      <w:divBdr>
        <w:top w:val="none" w:sz="0" w:space="0" w:color="auto"/>
        <w:left w:val="none" w:sz="0" w:space="0" w:color="auto"/>
        <w:bottom w:val="none" w:sz="0" w:space="0" w:color="auto"/>
        <w:right w:val="none" w:sz="0" w:space="0" w:color="auto"/>
      </w:divBdr>
      <w:divsChild>
        <w:div w:id="1514105072">
          <w:marLeft w:val="0"/>
          <w:marRight w:val="0"/>
          <w:marTop w:val="0"/>
          <w:marBottom w:val="0"/>
          <w:divBdr>
            <w:top w:val="none" w:sz="0" w:space="0" w:color="auto"/>
            <w:left w:val="none" w:sz="0" w:space="0" w:color="auto"/>
            <w:bottom w:val="none" w:sz="0" w:space="0" w:color="auto"/>
            <w:right w:val="none" w:sz="0" w:space="0" w:color="auto"/>
          </w:divBdr>
        </w:div>
      </w:divsChild>
    </w:div>
    <w:div w:id="1493180802">
      <w:bodyDiv w:val="1"/>
      <w:marLeft w:val="0"/>
      <w:marRight w:val="0"/>
      <w:marTop w:val="0"/>
      <w:marBottom w:val="0"/>
      <w:divBdr>
        <w:top w:val="none" w:sz="0" w:space="0" w:color="auto"/>
        <w:left w:val="none" w:sz="0" w:space="0" w:color="auto"/>
        <w:bottom w:val="none" w:sz="0" w:space="0" w:color="auto"/>
        <w:right w:val="none" w:sz="0" w:space="0" w:color="auto"/>
      </w:divBdr>
    </w:div>
    <w:div w:id="1496606748">
      <w:bodyDiv w:val="1"/>
      <w:marLeft w:val="0"/>
      <w:marRight w:val="0"/>
      <w:marTop w:val="0"/>
      <w:marBottom w:val="0"/>
      <w:divBdr>
        <w:top w:val="none" w:sz="0" w:space="0" w:color="auto"/>
        <w:left w:val="none" w:sz="0" w:space="0" w:color="auto"/>
        <w:bottom w:val="none" w:sz="0" w:space="0" w:color="auto"/>
        <w:right w:val="none" w:sz="0" w:space="0" w:color="auto"/>
      </w:divBdr>
      <w:divsChild>
        <w:div w:id="150216031">
          <w:marLeft w:val="0"/>
          <w:marRight w:val="0"/>
          <w:marTop w:val="0"/>
          <w:marBottom w:val="0"/>
          <w:divBdr>
            <w:top w:val="none" w:sz="0" w:space="0" w:color="auto"/>
            <w:left w:val="none" w:sz="0" w:space="0" w:color="auto"/>
            <w:bottom w:val="none" w:sz="0" w:space="0" w:color="auto"/>
            <w:right w:val="none" w:sz="0" w:space="0" w:color="auto"/>
          </w:divBdr>
        </w:div>
      </w:divsChild>
    </w:div>
    <w:div w:id="1565144083">
      <w:bodyDiv w:val="1"/>
      <w:marLeft w:val="0"/>
      <w:marRight w:val="0"/>
      <w:marTop w:val="0"/>
      <w:marBottom w:val="0"/>
      <w:divBdr>
        <w:top w:val="none" w:sz="0" w:space="0" w:color="auto"/>
        <w:left w:val="none" w:sz="0" w:space="0" w:color="auto"/>
        <w:bottom w:val="none" w:sz="0" w:space="0" w:color="auto"/>
        <w:right w:val="none" w:sz="0" w:space="0" w:color="auto"/>
      </w:divBdr>
    </w:div>
    <w:div w:id="1735228657">
      <w:bodyDiv w:val="1"/>
      <w:marLeft w:val="0"/>
      <w:marRight w:val="0"/>
      <w:marTop w:val="0"/>
      <w:marBottom w:val="0"/>
      <w:divBdr>
        <w:top w:val="none" w:sz="0" w:space="0" w:color="auto"/>
        <w:left w:val="none" w:sz="0" w:space="0" w:color="auto"/>
        <w:bottom w:val="none" w:sz="0" w:space="0" w:color="auto"/>
        <w:right w:val="none" w:sz="0" w:space="0" w:color="auto"/>
      </w:divBdr>
    </w:div>
    <w:div w:id="1754081217">
      <w:bodyDiv w:val="1"/>
      <w:marLeft w:val="0"/>
      <w:marRight w:val="0"/>
      <w:marTop w:val="0"/>
      <w:marBottom w:val="0"/>
      <w:divBdr>
        <w:top w:val="none" w:sz="0" w:space="0" w:color="auto"/>
        <w:left w:val="none" w:sz="0" w:space="0" w:color="auto"/>
        <w:bottom w:val="none" w:sz="0" w:space="0" w:color="auto"/>
        <w:right w:val="none" w:sz="0" w:space="0" w:color="auto"/>
      </w:divBdr>
    </w:div>
    <w:div w:id="1815246792">
      <w:bodyDiv w:val="1"/>
      <w:marLeft w:val="0"/>
      <w:marRight w:val="0"/>
      <w:marTop w:val="0"/>
      <w:marBottom w:val="0"/>
      <w:divBdr>
        <w:top w:val="none" w:sz="0" w:space="0" w:color="auto"/>
        <w:left w:val="none" w:sz="0" w:space="0" w:color="auto"/>
        <w:bottom w:val="none" w:sz="0" w:space="0" w:color="auto"/>
        <w:right w:val="none" w:sz="0" w:space="0" w:color="auto"/>
      </w:divBdr>
    </w:div>
    <w:div w:id="1831405396">
      <w:bodyDiv w:val="1"/>
      <w:marLeft w:val="0"/>
      <w:marRight w:val="0"/>
      <w:marTop w:val="0"/>
      <w:marBottom w:val="0"/>
      <w:divBdr>
        <w:top w:val="none" w:sz="0" w:space="0" w:color="auto"/>
        <w:left w:val="none" w:sz="0" w:space="0" w:color="auto"/>
        <w:bottom w:val="none" w:sz="0" w:space="0" w:color="auto"/>
        <w:right w:val="none" w:sz="0" w:space="0" w:color="auto"/>
      </w:divBdr>
    </w:div>
    <w:div w:id="1913077557">
      <w:bodyDiv w:val="1"/>
      <w:marLeft w:val="0"/>
      <w:marRight w:val="0"/>
      <w:marTop w:val="0"/>
      <w:marBottom w:val="0"/>
      <w:divBdr>
        <w:top w:val="none" w:sz="0" w:space="0" w:color="auto"/>
        <w:left w:val="none" w:sz="0" w:space="0" w:color="auto"/>
        <w:bottom w:val="none" w:sz="0" w:space="0" w:color="auto"/>
        <w:right w:val="none" w:sz="0" w:space="0" w:color="auto"/>
      </w:divBdr>
    </w:div>
    <w:div w:id="21122389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F4092-2E80-40AA-BF02-DCE2151AA41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7634</Words>
  <Characters>39259</Characters>
  <Application>Microsoft Office Word</Application>
  <DocSecurity>0</DocSecurity>
  <Lines>327</Lines>
  <Paragraphs>93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46800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abuaead20233333333@gmail.com</cp:lastModifiedBy>
  <cp:revision>5</cp:revision>
  <cp:lastPrinted>2024-10-20T20:56:00Z</cp:lastPrinted>
  <dcterms:created xsi:type="dcterms:W3CDTF">2024-11-11T13:39:00Z</dcterms:created>
  <dcterms:modified xsi:type="dcterms:W3CDTF">2024-11-11T13:42:00Z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