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2C8DE78"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D74DC8">
        <w:rPr>
          <w:rFonts w:ascii="Sakkal Majalla" w:hAnsi="Sakkal Majalla" w:cs="Sakkal Majalla" w:hint="cs"/>
          <w:b/>
          <w:bCs/>
          <w:sz w:val="28"/>
          <w:szCs w:val="28"/>
          <w:rtl/>
        </w:rPr>
        <w:t xml:space="preserve"> ادارة 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422BC2E"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Pr>
      </w:pPr>
      <w:r>
        <w:rPr>
          <w:rStyle w:val="bumpedfont15"/>
          <w:rFonts w:ascii="Sakkal Majalla" w:hAnsi="Sakkal Majalla" w:cs="Sakkal Majalla" w:hint="cs"/>
          <w:b/>
          <w:bCs/>
          <w:color w:val="000000"/>
          <w:sz w:val="32"/>
          <w:szCs w:val="32"/>
          <w:rtl/>
        </w:rPr>
        <w:t>عنوان البحث</w:t>
      </w:r>
    </w:p>
    <w:p w14:paraId="739A18A2"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Style w:val="bumpedfont15"/>
          <w:rFonts w:ascii="Simplified Arabic" w:hAnsi="Simplified Arabic" w:cs="Simplified Arabic" w:hint="cs"/>
          <w:b/>
          <w:bCs/>
          <w:color w:val="000000"/>
          <w:sz w:val="32"/>
          <w:szCs w:val="32"/>
          <w:rtl/>
        </w:rPr>
        <w:t>أثر القيادة الإدارية على تحسين أداء الموظفين</w:t>
      </w:r>
    </w:p>
    <w:p w14:paraId="79AFFCA7"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6F7C91F8"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18F8C850"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1B296A39"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Style w:val="bumpedfont15"/>
          <w:rFonts w:ascii="Sakkal Majalla" w:hAnsi="Sakkal Majalla" w:cs="Sakkal Majalla" w:hint="cs"/>
          <w:b/>
          <w:bCs/>
          <w:color w:val="000000"/>
          <w:sz w:val="32"/>
          <w:szCs w:val="32"/>
          <w:rtl/>
        </w:rPr>
        <w:t>إعداد الطالب/</w:t>
      </w:r>
    </w:p>
    <w:p w14:paraId="1EDCD949"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Style w:val="bumpedfont15"/>
          <w:rFonts w:ascii="Sakkal Majalla" w:hAnsi="Sakkal Majalla" w:cs="Sakkal Majalla" w:hint="cs"/>
          <w:b/>
          <w:bCs/>
          <w:color w:val="000000"/>
          <w:sz w:val="32"/>
          <w:szCs w:val="32"/>
          <w:rtl/>
        </w:rPr>
        <w:t>عبــد العــزيز فضل الشمــري</w:t>
      </w:r>
      <w:r>
        <w:rPr>
          <w:rStyle w:val="apple-converted-space"/>
          <w:rFonts w:ascii="Sakkal Majalla" w:hAnsi="Sakkal Majalla" w:cs="Sakkal Majalla" w:hint="cs"/>
          <w:b/>
          <w:bCs/>
          <w:color w:val="000000"/>
          <w:sz w:val="32"/>
          <w:szCs w:val="32"/>
          <w:rtl/>
        </w:rPr>
        <w:t> </w:t>
      </w:r>
    </w:p>
    <w:p w14:paraId="1988916D"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273FB626"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523BA872"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Style w:val="bumpedfont15"/>
          <w:rFonts w:ascii="Sakkal Majalla" w:hAnsi="Sakkal Majalla" w:cs="Sakkal Majalla" w:hint="cs"/>
          <w:b/>
          <w:bCs/>
          <w:color w:val="000000"/>
          <w:sz w:val="32"/>
          <w:szCs w:val="32"/>
          <w:rtl/>
        </w:rPr>
        <w:t>إشراف/</w:t>
      </w:r>
    </w:p>
    <w:p w14:paraId="55B9F2AE"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Style w:val="bumpedfont15"/>
          <w:rFonts w:ascii="Sakkal Majalla" w:hAnsi="Sakkal Majalla" w:cs="Sakkal Majalla" w:hint="cs"/>
          <w:b/>
          <w:bCs/>
          <w:color w:val="000000"/>
          <w:sz w:val="32"/>
          <w:szCs w:val="32"/>
          <w:rtl/>
        </w:rPr>
        <w:t>د.الفيصل عبد الحميد</w:t>
      </w:r>
    </w:p>
    <w:p w14:paraId="599FF22C"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Style w:val="bumpedfont15"/>
          <w:rFonts w:ascii="Sakkal Majalla" w:hAnsi="Sakkal Majalla" w:cs="Sakkal Majalla" w:hint="cs"/>
          <w:b/>
          <w:bCs/>
          <w:color w:val="000000"/>
          <w:sz w:val="32"/>
          <w:szCs w:val="32"/>
          <w:rtl/>
        </w:rPr>
        <w:t>د.فايز جراد</w:t>
      </w:r>
    </w:p>
    <w:p w14:paraId="681A7094"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595DBB80" w14:textId="77777777" w:rsidR="00D37D81" w:rsidRDefault="00D37D81">
      <w:pPr>
        <w:pStyle w:val="s6"/>
        <w:bidi/>
        <w:spacing w:before="0" w:beforeAutospacing="0" w:after="0" w:afterAutospacing="0" w:line="324" w:lineRule="atLeast"/>
        <w:jc w:val="center"/>
        <w:rPr>
          <w:rFonts w:ascii="-webkit-standard" w:hAnsi="-webkit-standard" w:hint="eastAsia"/>
          <w:color w:val="000000"/>
          <w:sz w:val="27"/>
          <w:szCs w:val="27"/>
          <w:rtl/>
        </w:rPr>
      </w:pPr>
      <w:r>
        <w:rPr>
          <w:rFonts w:ascii="-webkit-standard" w:hAnsi="-webkit-standard"/>
          <w:color w:val="000000"/>
          <w:sz w:val="27"/>
          <w:szCs w:val="27"/>
          <w:rtl/>
        </w:rPr>
        <w:t> </w:t>
      </w:r>
    </w:p>
    <w:p w14:paraId="22738CC6" w14:textId="77777777" w:rsidR="009125CE" w:rsidRDefault="009125CE" w:rsidP="009125CE">
      <w:pPr>
        <w:jc w:val="center"/>
        <w:rPr>
          <w:rFonts w:ascii="Sakkal Majalla" w:hAnsi="Sakkal Majalla" w:cs="Sakkal Majalla"/>
          <w:b/>
          <w:bCs/>
          <w:sz w:val="28"/>
          <w:szCs w:val="28"/>
          <w:rtl/>
          <w:lang w:bidi="ar-EG"/>
        </w:rPr>
      </w:pPr>
    </w:p>
    <w:p w14:paraId="599C9DFF" w14:textId="77777777" w:rsidR="00AC10FD" w:rsidRDefault="00AC10FD" w:rsidP="009125CE">
      <w:pPr>
        <w:jc w:val="center"/>
        <w:rPr>
          <w:rFonts w:ascii="Sakkal Majalla" w:hAnsi="Sakkal Majalla" w:cs="Sakkal Majalla"/>
          <w:b/>
          <w:bCs/>
          <w:sz w:val="28"/>
          <w:szCs w:val="28"/>
          <w:rtl/>
          <w:lang w:bidi="ar-EG"/>
        </w:rPr>
      </w:pPr>
    </w:p>
    <w:p w14:paraId="304DEA99" w14:textId="77777777" w:rsidR="00AC10FD" w:rsidRDefault="00AC10FD" w:rsidP="009125CE">
      <w:pPr>
        <w:jc w:val="center"/>
        <w:rPr>
          <w:rFonts w:ascii="Sakkal Majalla" w:hAnsi="Sakkal Majalla" w:cs="Sakkal Majalla"/>
          <w:b/>
          <w:bCs/>
          <w:sz w:val="28"/>
          <w:szCs w:val="28"/>
          <w:rtl/>
          <w:lang w:bidi="ar-EG"/>
        </w:rPr>
      </w:pPr>
    </w:p>
    <w:p w14:paraId="4BC3B1E0" w14:textId="77777777" w:rsidR="00AC10FD" w:rsidRDefault="00AC10FD" w:rsidP="009125CE">
      <w:pPr>
        <w:jc w:val="center"/>
        <w:rPr>
          <w:rFonts w:ascii="Sakkal Majalla" w:hAnsi="Sakkal Majalla" w:cs="Sakkal Majalla"/>
          <w:b/>
          <w:bCs/>
          <w:sz w:val="28"/>
          <w:szCs w:val="28"/>
          <w:rtl/>
          <w:lang w:bidi="ar-EG"/>
        </w:rPr>
      </w:pPr>
    </w:p>
    <w:p w14:paraId="671805C4" w14:textId="77777777" w:rsidR="00AC10FD" w:rsidRDefault="00AC10FD" w:rsidP="009125CE">
      <w:pPr>
        <w:jc w:val="center"/>
        <w:rPr>
          <w:rFonts w:ascii="Sakkal Majalla" w:hAnsi="Sakkal Majalla" w:cs="Sakkal Majalla"/>
          <w:b/>
          <w:bCs/>
          <w:sz w:val="28"/>
          <w:szCs w:val="28"/>
          <w:rtl/>
          <w:lang w:bidi="ar-EG"/>
        </w:rPr>
      </w:pPr>
    </w:p>
    <w:p w14:paraId="2B41E1CD" w14:textId="77777777" w:rsidR="00AC10FD" w:rsidRPr="001902DB" w:rsidRDefault="00AC10FD"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8BB72BF" w:rsidR="009125CE" w:rsidRPr="001902DB" w:rsidRDefault="00EB3180"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val="en-GB" w:bidi="ar-EG"/>
        </w:rPr>
        <w:t>2025</w:t>
      </w:r>
    </w:p>
    <w:p w14:paraId="1DFF6F2A" w14:textId="69E4ADFF" w:rsidR="00186827" w:rsidRDefault="00186827"/>
    <w:p w14:paraId="0A44628E" w14:textId="77777777" w:rsidR="00F625D9" w:rsidRDefault="00F625D9" w:rsidP="00F625D9">
      <w:pPr>
        <w:rPr>
          <w:lang w:eastAsia="zh-CN"/>
        </w:rPr>
      </w:pPr>
    </w:p>
    <w:sdt>
      <w:sdtPr>
        <w:rPr>
          <w:color w:val="000000" w:themeColor="text1"/>
        </w:rPr>
        <w:id w:val="1916660897"/>
        <w:docPartObj>
          <w:docPartGallery w:val="Table of Contents"/>
          <w:docPartUnique/>
        </w:docPartObj>
      </w:sdtPr>
      <w:sdtEndPr>
        <w:rPr>
          <w:rFonts w:asciiTheme="minorHAnsi" w:eastAsiaTheme="minorHAnsi" w:hAnsiTheme="minorHAnsi" w:cstheme="minorBidi"/>
          <w:b/>
          <w:bCs/>
          <w:noProof/>
          <w:color w:val="auto"/>
          <w:kern w:val="2"/>
          <w:sz w:val="22"/>
          <w:szCs w:val="22"/>
          <w:lang w:eastAsia="en-US"/>
          <w14:ligatures w14:val="standardContextual"/>
        </w:rPr>
      </w:sdtEndPr>
      <w:sdtContent>
        <w:p w14:paraId="2714D3BD" w14:textId="0055E818" w:rsidR="009463AE" w:rsidRPr="009463AE" w:rsidRDefault="009463AE">
          <w:pPr>
            <w:pStyle w:val="TOCHeading"/>
            <w:rPr>
              <w:color w:val="000000" w:themeColor="text1"/>
            </w:rPr>
          </w:pPr>
          <w:r w:rsidRPr="009463AE">
            <w:rPr>
              <w:rFonts w:hint="cs"/>
              <w:color w:val="000000" w:themeColor="text1"/>
            </w:rPr>
            <w:t>الفهرس</w:t>
          </w:r>
        </w:p>
        <w:p w14:paraId="293C5749" w14:textId="7D3E2BFD" w:rsidR="0095282A" w:rsidRDefault="009463AE">
          <w:pPr>
            <w:pStyle w:val="TOC2"/>
            <w:rPr>
              <w:rFonts w:eastAsiaTheme="minorEastAsia"/>
              <w:noProof/>
              <w:sz w:val="24"/>
              <w:szCs w:val="24"/>
              <w:rtl/>
            </w:rPr>
          </w:pPr>
          <w:r>
            <w:fldChar w:fldCharType="begin"/>
          </w:r>
          <w:r>
            <w:instrText xml:space="preserve"> TOC \o "1-3" \h \z \u </w:instrText>
          </w:r>
          <w:r>
            <w:fldChar w:fldCharType="separate"/>
          </w:r>
          <w:hyperlink w:anchor="_Toc214650213" w:history="1">
            <w:r w:rsidR="0095282A" w:rsidRPr="000A6E81">
              <w:rPr>
                <w:rStyle w:val="Hyperlink"/>
                <w:rFonts w:ascii="Simplified Arabic" w:hAnsi="Simplified Arabic" w:cs="Simplified Arabic" w:hint="eastAsia"/>
                <w:b/>
                <w:bCs/>
                <w:noProof/>
                <w:rtl/>
              </w:rPr>
              <w:t>المستخلص</w:t>
            </w:r>
            <w:r w:rsidR="0095282A" w:rsidRPr="000A6E81">
              <w:rPr>
                <w:rStyle w:val="Hyperlink"/>
                <w:b/>
                <w:bCs/>
                <w:noProof/>
                <w:rtl/>
              </w:rPr>
              <w:t xml:space="preserve"> :</w:t>
            </w:r>
            <w:r w:rsidR="0095282A">
              <w:rPr>
                <w:noProof/>
                <w:webHidden/>
                <w:rtl/>
              </w:rPr>
              <w:tab/>
            </w:r>
            <w:r w:rsidR="0095282A">
              <w:rPr>
                <w:noProof/>
                <w:webHidden/>
                <w:rtl/>
              </w:rPr>
              <w:fldChar w:fldCharType="begin"/>
            </w:r>
            <w:r w:rsidR="0095282A">
              <w:rPr>
                <w:noProof/>
                <w:webHidden/>
                <w:rtl/>
              </w:rPr>
              <w:instrText xml:space="preserve"> </w:instrText>
            </w:r>
            <w:r w:rsidR="0095282A">
              <w:rPr>
                <w:noProof/>
                <w:webHidden/>
              </w:rPr>
              <w:instrText>PAGEREF</w:instrText>
            </w:r>
            <w:r w:rsidR="0095282A">
              <w:rPr>
                <w:noProof/>
                <w:webHidden/>
                <w:rtl/>
              </w:rPr>
              <w:instrText xml:space="preserve"> _</w:instrText>
            </w:r>
            <w:r w:rsidR="0095282A">
              <w:rPr>
                <w:noProof/>
                <w:webHidden/>
              </w:rPr>
              <w:instrText>Toc214650213 \h</w:instrText>
            </w:r>
            <w:r w:rsidR="0095282A">
              <w:rPr>
                <w:noProof/>
                <w:webHidden/>
                <w:rtl/>
              </w:rPr>
              <w:instrText xml:space="preserve"> </w:instrText>
            </w:r>
            <w:r w:rsidR="0095282A">
              <w:rPr>
                <w:noProof/>
                <w:webHidden/>
                <w:rtl/>
              </w:rPr>
            </w:r>
            <w:r w:rsidR="0095282A">
              <w:rPr>
                <w:noProof/>
                <w:webHidden/>
                <w:rtl/>
              </w:rPr>
              <w:fldChar w:fldCharType="separate"/>
            </w:r>
            <w:r w:rsidR="008750BE">
              <w:rPr>
                <w:noProof/>
                <w:webHidden/>
                <w:rtl/>
              </w:rPr>
              <w:t>6</w:t>
            </w:r>
            <w:r w:rsidR="0095282A">
              <w:rPr>
                <w:noProof/>
                <w:webHidden/>
                <w:rtl/>
              </w:rPr>
              <w:fldChar w:fldCharType="end"/>
            </w:r>
          </w:hyperlink>
        </w:p>
        <w:p w14:paraId="0AED5A1F" w14:textId="5A45ACFB" w:rsidR="0095282A" w:rsidRDefault="0095282A">
          <w:pPr>
            <w:pStyle w:val="TOC2"/>
            <w:rPr>
              <w:rFonts w:eastAsiaTheme="minorEastAsia"/>
              <w:noProof/>
              <w:sz w:val="24"/>
              <w:szCs w:val="24"/>
              <w:rtl/>
            </w:rPr>
          </w:pPr>
          <w:hyperlink w:anchor="_Toc214650214" w:history="1">
            <w:r w:rsidRPr="000A6E81">
              <w:rPr>
                <w:rStyle w:val="Hyperlink"/>
                <w:rFonts w:ascii="Simplified Arabic" w:hAnsi="Simplified Arabic" w:cs="Simplified Arabic" w:hint="eastAsia"/>
                <w:b/>
                <w:bCs/>
                <w:noProof/>
                <w:rtl/>
              </w:rPr>
              <w:t>الكلمات</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المفتاحية</w:t>
            </w:r>
            <w:r w:rsidRPr="000A6E81">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Toc214650214 \h</w:instrText>
            </w:r>
            <w:r>
              <w:rPr>
                <w:noProof/>
                <w:webHidden/>
                <w:rtl/>
              </w:rPr>
              <w:instrText xml:space="preserve"> </w:instrText>
            </w:r>
            <w:r>
              <w:rPr>
                <w:noProof/>
                <w:webHidden/>
                <w:rtl/>
              </w:rPr>
            </w:r>
            <w:r>
              <w:rPr>
                <w:noProof/>
                <w:webHidden/>
                <w:rtl/>
              </w:rPr>
              <w:fldChar w:fldCharType="separate"/>
            </w:r>
            <w:r w:rsidR="008750BE">
              <w:rPr>
                <w:noProof/>
                <w:webHidden/>
                <w:rtl/>
              </w:rPr>
              <w:t>6</w:t>
            </w:r>
            <w:r>
              <w:rPr>
                <w:noProof/>
                <w:webHidden/>
                <w:rtl/>
              </w:rPr>
              <w:fldChar w:fldCharType="end"/>
            </w:r>
          </w:hyperlink>
        </w:p>
        <w:p w14:paraId="4EA71F7E" w14:textId="1F5B17BE" w:rsidR="0095282A" w:rsidRDefault="0095282A">
          <w:pPr>
            <w:pStyle w:val="TOC2"/>
            <w:rPr>
              <w:rFonts w:eastAsiaTheme="minorEastAsia"/>
              <w:noProof/>
              <w:sz w:val="24"/>
              <w:szCs w:val="24"/>
              <w:rtl/>
            </w:rPr>
          </w:pPr>
          <w:hyperlink w:anchor="_Toc214650215" w:history="1">
            <w:r w:rsidRPr="000A6E81">
              <w:rPr>
                <w:rStyle w:val="Hyperlink"/>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Toc214650215 \h</w:instrText>
            </w:r>
            <w:r>
              <w:rPr>
                <w:noProof/>
                <w:webHidden/>
                <w:rtl/>
              </w:rPr>
              <w:instrText xml:space="preserve"> </w:instrText>
            </w:r>
            <w:r>
              <w:rPr>
                <w:noProof/>
                <w:webHidden/>
                <w:rtl/>
              </w:rPr>
            </w:r>
            <w:r>
              <w:rPr>
                <w:noProof/>
                <w:webHidden/>
                <w:rtl/>
              </w:rPr>
              <w:fldChar w:fldCharType="separate"/>
            </w:r>
            <w:r w:rsidR="008750BE">
              <w:rPr>
                <w:noProof/>
                <w:webHidden/>
                <w:rtl/>
              </w:rPr>
              <w:t>7</w:t>
            </w:r>
            <w:r>
              <w:rPr>
                <w:noProof/>
                <w:webHidden/>
                <w:rtl/>
              </w:rPr>
              <w:fldChar w:fldCharType="end"/>
            </w:r>
          </w:hyperlink>
        </w:p>
        <w:p w14:paraId="7C700281" w14:textId="1D92E5DF" w:rsidR="0095282A" w:rsidRDefault="0095282A">
          <w:pPr>
            <w:pStyle w:val="TOC1"/>
            <w:tabs>
              <w:tab w:val="right" w:leader="dot" w:pos="8822"/>
            </w:tabs>
            <w:rPr>
              <w:rFonts w:eastAsiaTheme="minorEastAsia"/>
              <w:noProof/>
              <w:sz w:val="24"/>
              <w:szCs w:val="24"/>
              <w:rtl/>
            </w:rPr>
          </w:pPr>
          <w:hyperlink w:anchor="_Toc214650216" w:history="1">
            <w:r w:rsidRPr="000A6E81">
              <w:rPr>
                <w:rStyle w:val="Hyperlink"/>
                <w:rFonts w:ascii="Simplified Arabic" w:hAnsi="Simplified Arabic" w:cs="Simplified Arabic" w:hint="eastAsia"/>
                <w:b/>
                <w:bCs/>
                <w:noProof/>
                <w:rtl/>
              </w:rPr>
              <w:t>الفصل</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Toc214650216 \h</w:instrText>
            </w:r>
            <w:r>
              <w:rPr>
                <w:noProof/>
                <w:webHidden/>
                <w:rtl/>
              </w:rPr>
              <w:instrText xml:space="preserve"> </w:instrText>
            </w:r>
            <w:r>
              <w:rPr>
                <w:noProof/>
                <w:webHidden/>
                <w:rtl/>
              </w:rPr>
            </w:r>
            <w:r>
              <w:rPr>
                <w:noProof/>
                <w:webHidden/>
                <w:rtl/>
              </w:rPr>
              <w:fldChar w:fldCharType="separate"/>
            </w:r>
            <w:r w:rsidR="008750BE">
              <w:rPr>
                <w:noProof/>
                <w:webHidden/>
                <w:rtl/>
              </w:rPr>
              <w:t>8</w:t>
            </w:r>
            <w:r>
              <w:rPr>
                <w:noProof/>
                <w:webHidden/>
                <w:rtl/>
              </w:rPr>
              <w:fldChar w:fldCharType="end"/>
            </w:r>
          </w:hyperlink>
        </w:p>
        <w:p w14:paraId="701D17FB" w14:textId="5D16B96A" w:rsidR="0095282A" w:rsidRDefault="0095282A">
          <w:pPr>
            <w:pStyle w:val="TOC2"/>
            <w:rPr>
              <w:rFonts w:eastAsiaTheme="minorEastAsia"/>
              <w:noProof/>
              <w:sz w:val="24"/>
              <w:szCs w:val="24"/>
              <w:rtl/>
            </w:rPr>
          </w:pPr>
          <w:hyperlink w:anchor="_Toc214650217" w:history="1">
            <w:r w:rsidRPr="000A6E81">
              <w:rPr>
                <w:rStyle w:val="Hyperlink"/>
                <w:rFonts w:ascii="Simplified Arabic" w:hAnsi="Simplified Arabic" w:cs="Simplified Arabic" w:hint="eastAsia"/>
                <w:b/>
                <w:bCs/>
                <w:noProof/>
                <w:rtl/>
              </w:rPr>
              <w:t>المقدمة</w:t>
            </w:r>
            <w:r w:rsidRPr="000A6E81">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Toc214650217 \h</w:instrText>
            </w:r>
            <w:r>
              <w:rPr>
                <w:noProof/>
                <w:webHidden/>
                <w:rtl/>
              </w:rPr>
              <w:instrText xml:space="preserve"> </w:instrText>
            </w:r>
            <w:r>
              <w:rPr>
                <w:noProof/>
                <w:webHidden/>
                <w:rtl/>
              </w:rPr>
            </w:r>
            <w:r>
              <w:rPr>
                <w:noProof/>
                <w:webHidden/>
                <w:rtl/>
              </w:rPr>
              <w:fldChar w:fldCharType="separate"/>
            </w:r>
            <w:r w:rsidR="008750BE">
              <w:rPr>
                <w:noProof/>
                <w:webHidden/>
                <w:rtl/>
              </w:rPr>
              <w:t>9</w:t>
            </w:r>
            <w:r>
              <w:rPr>
                <w:noProof/>
                <w:webHidden/>
                <w:rtl/>
              </w:rPr>
              <w:fldChar w:fldCharType="end"/>
            </w:r>
          </w:hyperlink>
        </w:p>
        <w:p w14:paraId="272DE19C" w14:textId="1C1E1DAC" w:rsidR="0095282A" w:rsidRDefault="0095282A">
          <w:pPr>
            <w:pStyle w:val="TOC2"/>
            <w:rPr>
              <w:rFonts w:eastAsiaTheme="minorEastAsia"/>
              <w:noProof/>
              <w:sz w:val="24"/>
              <w:szCs w:val="24"/>
              <w:rtl/>
            </w:rPr>
          </w:pPr>
          <w:hyperlink w:anchor="_Toc214650218" w:history="1">
            <w:r w:rsidRPr="000A6E81">
              <w:rPr>
                <w:rStyle w:val="Hyperlink"/>
                <w:rFonts w:ascii="Simplified Arabic" w:hAnsi="Simplified Arabic" w:cs="Simplified Arabic" w:hint="eastAsia"/>
                <w:b/>
                <w:bCs/>
                <w:noProof/>
                <w:rtl/>
              </w:rPr>
              <w:t>مشكلة</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البحث</w:t>
            </w:r>
            <w:r w:rsidRPr="000A6E81">
              <w:rPr>
                <w:rStyle w:val="Hyperlink"/>
                <w:rFonts w:ascii="Simplified Arabic" w:hAnsi="Simplified Arabic" w:cs="Simplified Arabic"/>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Toc214650218 \h</w:instrText>
            </w:r>
            <w:r>
              <w:rPr>
                <w:noProof/>
                <w:webHidden/>
                <w:rtl/>
              </w:rPr>
              <w:instrText xml:space="preserve"> </w:instrText>
            </w:r>
            <w:r>
              <w:rPr>
                <w:noProof/>
                <w:webHidden/>
                <w:rtl/>
              </w:rPr>
            </w:r>
            <w:r>
              <w:rPr>
                <w:noProof/>
                <w:webHidden/>
                <w:rtl/>
              </w:rPr>
              <w:fldChar w:fldCharType="separate"/>
            </w:r>
            <w:r w:rsidR="008750BE">
              <w:rPr>
                <w:noProof/>
                <w:webHidden/>
                <w:rtl/>
              </w:rPr>
              <w:t>12</w:t>
            </w:r>
            <w:r>
              <w:rPr>
                <w:noProof/>
                <w:webHidden/>
                <w:rtl/>
              </w:rPr>
              <w:fldChar w:fldCharType="end"/>
            </w:r>
          </w:hyperlink>
        </w:p>
        <w:p w14:paraId="2634E707" w14:textId="21407CC1" w:rsidR="0095282A" w:rsidRDefault="0095282A">
          <w:pPr>
            <w:pStyle w:val="TOC2"/>
            <w:rPr>
              <w:rFonts w:eastAsiaTheme="minorEastAsia"/>
              <w:noProof/>
              <w:sz w:val="24"/>
              <w:szCs w:val="24"/>
              <w:rtl/>
            </w:rPr>
          </w:pPr>
          <w:hyperlink w:anchor="_Toc214650219" w:history="1">
            <w:r w:rsidRPr="000A6E81">
              <w:rPr>
                <w:rStyle w:val="Hyperlink"/>
                <w:rFonts w:ascii="Simplified Arabic" w:hAnsi="Simplified Arabic" w:cs="Simplified Arabic" w:hint="eastAsia"/>
                <w:b/>
                <w:bCs/>
                <w:noProof/>
                <w:rtl/>
              </w:rPr>
              <w:t>أسئلة</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الدراسة</w:t>
            </w:r>
            <w:r w:rsidRPr="000A6E81">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Toc214650219 \h</w:instrText>
            </w:r>
            <w:r>
              <w:rPr>
                <w:noProof/>
                <w:webHidden/>
                <w:rtl/>
              </w:rPr>
              <w:instrText xml:space="preserve"> </w:instrText>
            </w:r>
            <w:r>
              <w:rPr>
                <w:noProof/>
                <w:webHidden/>
                <w:rtl/>
              </w:rPr>
            </w:r>
            <w:r>
              <w:rPr>
                <w:noProof/>
                <w:webHidden/>
                <w:rtl/>
              </w:rPr>
              <w:fldChar w:fldCharType="separate"/>
            </w:r>
            <w:r w:rsidR="008750BE">
              <w:rPr>
                <w:noProof/>
                <w:webHidden/>
                <w:rtl/>
              </w:rPr>
              <w:t>13</w:t>
            </w:r>
            <w:r>
              <w:rPr>
                <w:noProof/>
                <w:webHidden/>
                <w:rtl/>
              </w:rPr>
              <w:fldChar w:fldCharType="end"/>
            </w:r>
          </w:hyperlink>
        </w:p>
        <w:p w14:paraId="568FCAB6" w14:textId="668A3DAA" w:rsidR="0095282A" w:rsidRDefault="0095282A">
          <w:pPr>
            <w:pStyle w:val="TOC2"/>
            <w:rPr>
              <w:rFonts w:eastAsiaTheme="minorEastAsia"/>
              <w:noProof/>
              <w:sz w:val="24"/>
              <w:szCs w:val="24"/>
              <w:rtl/>
            </w:rPr>
          </w:pPr>
          <w:hyperlink w:anchor="_Toc214650220" w:history="1">
            <w:r w:rsidRPr="000A6E81">
              <w:rPr>
                <w:rStyle w:val="Hyperlink"/>
                <w:rFonts w:ascii="Simplified Arabic" w:hAnsi="Simplified Arabic" w:cs="Simplified Arabic" w:hint="eastAsia"/>
                <w:b/>
                <w:bCs/>
                <w:noProof/>
                <w:rtl/>
              </w:rPr>
              <w:t>أهداف</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Toc214650220 \h</w:instrText>
            </w:r>
            <w:r>
              <w:rPr>
                <w:noProof/>
                <w:webHidden/>
                <w:rtl/>
              </w:rPr>
              <w:instrText xml:space="preserve"> </w:instrText>
            </w:r>
            <w:r>
              <w:rPr>
                <w:noProof/>
                <w:webHidden/>
                <w:rtl/>
              </w:rPr>
            </w:r>
            <w:r>
              <w:rPr>
                <w:noProof/>
                <w:webHidden/>
                <w:rtl/>
              </w:rPr>
              <w:fldChar w:fldCharType="separate"/>
            </w:r>
            <w:r w:rsidR="008750BE">
              <w:rPr>
                <w:noProof/>
                <w:webHidden/>
                <w:rtl/>
              </w:rPr>
              <w:t>13</w:t>
            </w:r>
            <w:r>
              <w:rPr>
                <w:noProof/>
                <w:webHidden/>
                <w:rtl/>
              </w:rPr>
              <w:fldChar w:fldCharType="end"/>
            </w:r>
          </w:hyperlink>
        </w:p>
        <w:p w14:paraId="656099C8" w14:textId="42332EDC" w:rsidR="0095282A" w:rsidRDefault="0095282A">
          <w:pPr>
            <w:pStyle w:val="TOC2"/>
            <w:rPr>
              <w:rFonts w:eastAsiaTheme="minorEastAsia"/>
              <w:noProof/>
              <w:sz w:val="24"/>
              <w:szCs w:val="24"/>
              <w:rtl/>
            </w:rPr>
          </w:pPr>
          <w:hyperlink w:anchor="_Toc214650221" w:history="1">
            <w:r w:rsidRPr="000A6E81">
              <w:rPr>
                <w:rStyle w:val="Hyperlink"/>
                <w:rFonts w:ascii="Simplified Arabic" w:hAnsi="Simplified Arabic" w:cs="Simplified Arabic" w:hint="eastAsia"/>
                <w:b/>
                <w:bCs/>
                <w:noProof/>
                <w:rtl/>
              </w:rPr>
              <w:t>أهمية</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Toc214650221 \h</w:instrText>
            </w:r>
            <w:r>
              <w:rPr>
                <w:noProof/>
                <w:webHidden/>
                <w:rtl/>
              </w:rPr>
              <w:instrText xml:space="preserve"> </w:instrText>
            </w:r>
            <w:r>
              <w:rPr>
                <w:noProof/>
                <w:webHidden/>
                <w:rtl/>
              </w:rPr>
            </w:r>
            <w:r>
              <w:rPr>
                <w:noProof/>
                <w:webHidden/>
                <w:rtl/>
              </w:rPr>
              <w:fldChar w:fldCharType="separate"/>
            </w:r>
            <w:r w:rsidR="008750BE">
              <w:rPr>
                <w:noProof/>
                <w:webHidden/>
                <w:rtl/>
              </w:rPr>
              <w:t>14</w:t>
            </w:r>
            <w:r>
              <w:rPr>
                <w:noProof/>
                <w:webHidden/>
                <w:rtl/>
              </w:rPr>
              <w:fldChar w:fldCharType="end"/>
            </w:r>
          </w:hyperlink>
        </w:p>
        <w:p w14:paraId="45F87C8D" w14:textId="5BF48147" w:rsidR="0095282A" w:rsidRDefault="0095282A">
          <w:pPr>
            <w:pStyle w:val="TOC2"/>
            <w:rPr>
              <w:rFonts w:eastAsiaTheme="minorEastAsia"/>
              <w:noProof/>
              <w:sz w:val="24"/>
              <w:szCs w:val="24"/>
              <w:rtl/>
            </w:rPr>
          </w:pPr>
          <w:hyperlink w:anchor="_Toc214650222" w:history="1">
            <w:r w:rsidRPr="000A6E81">
              <w:rPr>
                <w:rStyle w:val="Hyperlink"/>
                <w:rFonts w:ascii="Simplified Arabic" w:hAnsi="Simplified Arabic" w:cs="Simplified Arabic" w:hint="eastAsia"/>
                <w:b/>
                <w:bCs/>
                <w:noProof/>
                <w:rtl/>
              </w:rPr>
              <w:t>حدود</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Toc214650222 \h</w:instrText>
            </w:r>
            <w:r>
              <w:rPr>
                <w:noProof/>
                <w:webHidden/>
                <w:rtl/>
              </w:rPr>
              <w:instrText xml:space="preserve"> </w:instrText>
            </w:r>
            <w:r>
              <w:rPr>
                <w:noProof/>
                <w:webHidden/>
                <w:rtl/>
              </w:rPr>
            </w:r>
            <w:r>
              <w:rPr>
                <w:noProof/>
                <w:webHidden/>
                <w:rtl/>
              </w:rPr>
              <w:fldChar w:fldCharType="separate"/>
            </w:r>
            <w:r w:rsidR="008750BE">
              <w:rPr>
                <w:noProof/>
                <w:webHidden/>
                <w:rtl/>
              </w:rPr>
              <w:t>14</w:t>
            </w:r>
            <w:r>
              <w:rPr>
                <w:noProof/>
                <w:webHidden/>
                <w:rtl/>
              </w:rPr>
              <w:fldChar w:fldCharType="end"/>
            </w:r>
          </w:hyperlink>
        </w:p>
        <w:p w14:paraId="68CF0077" w14:textId="68D5B7F4" w:rsidR="0095282A" w:rsidRDefault="0095282A">
          <w:pPr>
            <w:pStyle w:val="TOC2"/>
            <w:rPr>
              <w:rFonts w:eastAsiaTheme="minorEastAsia"/>
              <w:noProof/>
              <w:sz w:val="24"/>
              <w:szCs w:val="24"/>
              <w:rtl/>
            </w:rPr>
          </w:pPr>
          <w:hyperlink w:anchor="_Toc214650223" w:history="1">
            <w:r w:rsidRPr="000A6E81">
              <w:rPr>
                <w:rStyle w:val="Hyperlink"/>
                <w:rFonts w:ascii="Simplified Arabic" w:hAnsi="Simplified Arabic" w:cs="Simplified Arabic" w:hint="eastAsia"/>
                <w:b/>
                <w:bCs/>
                <w:noProof/>
                <w:rtl/>
              </w:rPr>
              <w:t>منهج</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Toc214650223 \h</w:instrText>
            </w:r>
            <w:r>
              <w:rPr>
                <w:noProof/>
                <w:webHidden/>
                <w:rtl/>
              </w:rPr>
              <w:instrText xml:space="preserve"> </w:instrText>
            </w:r>
            <w:r>
              <w:rPr>
                <w:noProof/>
                <w:webHidden/>
                <w:rtl/>
              </w:rPr>
            </w:r>
            <w:r>
              <w:rPr>
                <w:noProof/>
                <w:webHidden/>
                <w:rtl/>
              </w:rPr>
              <w:fldChar w:fldCharType="separate"/>
            </w:r>
            <w:r w:rsidR="008750BE">
              <w:rPr>
                <w:noProof/>
                <w:webHidden/>
                <w:rtl/>
              </w:rPr>
              <w:t>15</w:t>
            </w:r>
            <w:r>
              <w:rPr>
                <w:noProof/>
                <w:webHidden/>
                <w:rtl/>
              </w:rPr>
              <w:fldChar w:fldCharType="end"/>
            </w:r>
          </w:hyperlink>
        </w:p>
        <w:p w14:paraId="6851CDDD" w14:textId="7862100B" w:rsidR="0095282A" w:rsidRDefault="0095282A">
          <w:pPr>
            <w:pStyle w:val="TOC2"/>
            <w:rPr>
              <w:rFonts w:eastAsiaTheme="minorEastAsia"/>
              <w:noProof/>
              <w:sz w:val="24"/>
              <w:szCs w:val="24"/>
              <w:rtl/>
            </w:rPr>
          </w:pPr>
          <w:hyperlink w:anchor="_Toc214650224" w:history="1">
            <w:r w:rsidRPr="000A6E81">
              <w:rPr>
                <w:rStyle w:val="Hyperlink"/>
                <w:rFonts w:ascii="Simplified Arabic" w:hAnsi="Simplified Arabic" w:cs="Simplified Arabic" w:hint="eastAsia"/>
                <w:b/>
                <w:bCs/>
                <w:noProof/>
                <w:rtl/>
              </w:rPr>
              <w:t>أسلوب</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جمع</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المعلومات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Toc214650224 \h</w:instrText>
            </w:r>
            <w:r>
              <w:rPr>
                <w:noProof/>
                <w:webHidden/>
                <w:rtl/>
              </w:rPr>
              <w:instrText xml:space="preserve"> </w:instrText>
            </w:r>
            <w:r>
              <w:rPr>
                <w:noProof/>
                <w:webHidden/>
                <w:rtl/>
              </w:rPr>
            </w:r>
            <w:r>
              <w:rPr>
                <w:noProof/>
                <w:webHidden/>
                <w:rtl/>
              </w:rPr>
              <w:fldChar w:fldCharType="separate"/>
            </w:r>
            <w:r w:rsidR="008750BE">
              <w:rPr>
                <w:noProof/>
                <w:webHidden/>
                <w:rtl/>
              </w:rPr>
              <w:t>15</w:t>
            </w:r>
            <w:r>
              <w:rPr>
                <w:noProof/>
                <w:webHidden/>
                <w:rtl/>
              </w:rPr>
              <w:fldChar w:fldCharType="end"/>
            </w:r>
          </w:hyperlink>
        </w:p>
        <w:p w14:paraId="2553820F" w14:textId="755B058C" w:rsidR="0095282A" w:rsidRDefault="0095282A">
          <w:pPr>
            <w:pStyle w:val="TOC1"/>
            <w:tabs>
              <w:tab w:val="right" w:leader="dot" w:pos="8822"/>
            </w:tabs>
            <w:rPr>
              <w:rFonts w:eastAsiaTheme="minorEastAsia"/>
              <w:noProof/>
              <w:sz w:val="24"/>
              <w:szCs w:val="24"/>
              <w:rtl/>
            </w:rPr>
          </w:pPr>
          <w:hyperlink w:anchor="_Toc214650225" w:history="1">
            <w:r w:rsidRPr="000A6E81">
              <w:rPr>
                <w:rStyle w:val="Hyperlink"/>
                <w:rFonts w:ascii="Simplified Arabic" w:hAnsi="Simplified Arabic" w:cs="Simplified Arabic" w:hint="eastAsia"/>
                <w:b/>
                <w:bCs/>
                <w:noProof/>
                <w:rtl/>
              </w:rPr>
              <w:t>الفصل</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Toc214650225 \h</w:instrText>
            </w:r>
            <w:r>
              <w:rPr>
                <w:noProof/>
                <w:webHidden/>
                <w:rtl/>
              </w:rPr>
              <w:instrText xml:space="preserve"> </w:instrText>
            </w:r>
            <w:r>
              <w:rPr>
                <w:noProof/>
                <w:webHidden/>
                <w:rtl/>
              </w:rPr>
            </w:r>
            <w:r>
              <w:rPr>
                <w:noProof/>
                <w:webHidden/>
                <w:rtl/>
              </w:rPr>
              <w:fldChar w:fldCharType="separate"/>
            </w:r>
            <w:r w:rsidR="008750BE">
              <w:rPr>
                <w:noProof/>
                <w:webHidden/>
                <w:rtl/>
              </w:rPr>
              <w:t>25</w:t>
            </w:r>
            <w:r>
              <w:rPr>
                <w:noProof/>
                <w:webHidden/>
                <w:rtl/>
              </w:rPr>
              <w:fldChar w:fldCharType="end"/>
            </w:r>
          </w:hyperlink>
        </w:p>
        <w:p w14:paraId="0FB14D13" w14:textId="11BD8B90" w:rsidR="0095282A" w:rsidRDefault="0095282A">
          <w:pPr>
            <w:pStyle w:val="TOC1"/>
            <w:tabs>
              <w:tab w:val="right" w:leader="dot" w:pos="8822"/>
            </w:tabs>
            <w:rPr>
              <w:rFonts w:eastAsiaTheme="minorEastAsia"/>
              <w:noProof/>
              <w:sz w:val="24"/>
              <w:szCs w:val="24"/>
              <w:rtl/>
            </w:rPr>
          </w:pPr>
          <w:hyperlink w:anchor="_Toc214650226" w:history="1">
            <w:r w:rsidRPr="000A6E81">
              <w:rPr>
                <w:rStyle w:val="Hyperlink"/>
                <w:rFonts w:ascii="Simplified Arabic" w:hAnsi="Simplified Arabic" w:cs="Simplified Arabic" w:hint="eastAsia"/>
                <w:b/>
                <w:bCs/>
                <w:noProof/>
                <w:rtl/>
              </w:rPr>
              <w:t>الدراسات</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Toc214650226 \h</w:instrText>
            </w:r>
            <w:r>
              <w:rPr>
                <w:noProof/>
                <w:webHidden/>
                <w:rtl/>
              </w:rPr>
              <w:instrText xml:space="preserve"> </w:instrText>
            </w:r>
            <w:r>
              <w:rPr>
                <w:noProof/>
                <w:webHidden/>
                <w:rtl/>
              </w:rPr>
            </w:r>
            <w:r>
              <w:rPr>
                <w:noProof/>
                <w:webHidden/>
                <w:rtl/>
              </w:rPr>
              <w:fldChar w:fldCharType="separate"/>
            </w:r>
            <w:r w:rsidR="008750BE">
              <w:rPr>
                <w:noProof/>
                <w:webHidden/>
                <w:rtl/>
              </w:rPr>
              <w:t>25</w:t>
            </w:r>
            <w:r>
              <w:rPr>
                <w:noProof/>
                <w:webHidden/>
                <w:rtl/>
              </w:rPr>
              <w:fldChar w:fldCharType="end"/>
            </w:r>
          </w:hyperlink>
        </w:p>
        <w:p w14:paraId="1FE67A4A" w14:textId="20E4962F" w:rsidR="0095282A" w:rsidRDefault="0095282A">
          <w:pPr>
            <w:pStyle w:val="TOC1"/>
            <w:tabs>
              <w:tab w:val="right" w:leader="dot" w:pos="8822"/>
            </w:tabs>
            <w:rPr>
              <w:rFonts w:eastAsiaTheme="minorEastAsia"/>
              <w:noProof/>
              <w:sz w:val="24"/>
              <w:szCs w:val="24"/>
              <w:rtl/>
            </w:rPr>
          </w:pPr>
          <w:hyperlink w:anchor="_Toc214650227" w:history="1">
            <w:r w:rsidRPr="000A6E81">
              <w:rPr>
                <w:rStyle w:val="Hyperlink"/>
                <w:rFonts w:ascii="Simplified Arabic" w:hAnsi="Simplified Arabic" w:cs="Simplified Arabic" w:hint="eastAsia"/>
                <w:b/>
                <w:bCs/>
                <w:noProof/>
                <w:rtl/>
              </w:rPr>
              <w:t>مقدمة</w:t>
            </w:r>
            <w:r w:rsidRPr="000A6E81">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Toc214650227 \h</w:instrText>
            </w:r>
            <w:r>
              <w:rPr>
                <w:noProof/>
                <w:webHidden/>
                <w:rtl/>
              </w:rPr>
              <w:instrText xml:space="preserve"> </w:instrText>
            </w:r>
            <w:r>
              <w:rPr>
                <w:noProof/>
                <w:webHidden/>
                <w:rtl/>
              </w:rPr>
            </w:r>
            <w:r>
              <w:rPr>
                <w:noProof/>
                <w:webHidden/>
                <w:rtl/>
              </w:rPr>
              <w:fldChar w:fldCharType="separate"/>
            </w:r>
            <w:r w:rsidR="008750BE">
              <w:rPr>
                <w:noProof/>
                <w:webHidden/>
                <w:rtl/>
              </w:rPr>
              <w:t>26</w:t>
            </w:r>
            <w:r>
              <w:rPr>
                <w:noProof/>
                <w:webHidden/>
                <w:rtl/>
              </w:rPr>
              <w:fldChar w:fldCharType="end"/>
            </w:r>
          </w:hyperlink>
        </w:p>
        <w:p w14:paraId="67EE3F0C" w14:textId="635FF4DD" w:rsidR="0095282A" w:rsidRDefault="0095282A">
          <w:pPr>
            <w:pStyle w:val="TOC2"/>
            <w:rPr>
              <w:rFonts w:eastAsiaTheme="minorEastAsia"/>
              <w:noProof/>
              <w:sz w:val="24"/>
              <w:szCs w:val="24"/>
              <w:rtl/>
            </w:rPr>
          </w:pPr>
          <w:hyperlink w:anchor="_Toc214650228" w:history="1">
            <w:r w:rsidRPr="000A6E81">
              <w:rPr>
                <w:rStyle w:val="Hyperlink"/>
                <w:rFonts w:ascii="Simplified Arabic" w:hAnsi="Simplified Arabic" w:cs="Simplified Arabic" w:hint="eastAsia"/>
                <w:b/>
                <w:bCs/>
                <w:noProof/>
                <w:rtl/>
              </w:rPr>
              <w:t>الدراسات</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الأجنبية </w:t>
            </w:r>
            <w:r w:rsidRPr="000A6E81">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Toc214650228 \h</w:instrText>
            </w:r>
            <w:r>
              <w:rPr>
                <w:noProof/>
                <w:webHidden/>
                <w:rtl/>
              </w:rPr>
              <w:instrText xml:space="preserve"> </w:instrText>
            </w:r>
            <w:r>
              <w:rPr>
                <w:noProof/>
                <w:webHidden/>
                <w:rtl/>
              </w:rPr>
            </w:r>
            <w:r>
              <w:rPr>
                <w:noProof/>
                <w:webHidden/>
                <w:rtl/>
              </w:rPr>
              <w:fldChar w:fldCharType="separate"/>
            </w:r>
            <w:r w:rsidR="008750BE">
              <w:rPr>
                <w:noProof/>
                <w:webHidden/>
                <w:rtl/>
              </w:rPr>
              <w:t>32</w:t>
            </w:r>
            <w:r>
              <w:rPr>
                <w:noProof/>
                <w:webHidden/>
                <w:rtl/>
              </w:rPr>
              <w:fldChar w:fldCharType="end"/>
            </w:r>
          </w:hyperlink>
        </w:p>
        <w:p w14:paraId="39F5AB37" w14:textId="37824420" w:rsidR="0095282A" w:rsidRDefault="0095282A">
          <w:pPr>
            <w:pStyle w:val="TOC2"/>
            <w:rPr>
              <w:rFonts w:eastAsiaTheme="minorEastAsia"/>
              <w:noProof/>
              <w:sz w:val="24"/>
              <w:szCs w:val="24"/>
              <w:rtl/>
            </w:rPr>
          </w:pPr>
          <w:hyperlink w:anchor="_Toc214650229" w:history="1">
            <w:r w:rsidRPr="000A6E81">
              <w:rPr>
                <w:rStyle w:val="Hyperlink"/>
                <w:rFonts w:ascii="Simplified Arabic" w:hAnsi="Simplified Arabic" w:cs="Simplified Arabic" w:hint="eastAsia"/>
                <w:b/>
                <w:bCs/>
                <w:noProof/>
                <w:rtl/>
              </w:rPr>
              <w:t>الإطار</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Toc214650229 \h</w:instrText>
            </w:r>
            <w:r>
              <w:rPr>
                <w:noProof/>
                <w:webHidden/>
                <w:rtl/>
              </w:rPr>
              <w:instrText xml:space="preserve"> </w:instrText>
            </w:r>
            <w:r>
              <w:rPr>
                <w:noProof/>
                <w:webHidden/>
                <w:rtl/>
              </w:rPr>
            </w:r>
            <w:r>
              <w:rPr>
                <w:noProof/>
                <w:webHidden/>
                <w:rtl/>
              </w:rPr>
              <w:fldChar w:fldCharType="separate"/>
            </w:r>
            <w:r w:rsidR="008750BE">
              <w:rPr>
                <w:noProof/>
                <w:webHidden/>
                <w:rtl/>
              </w:rPr>
              <w:t>33</w:t>
            </w:r>
            <w:r>
              <w:rPr>
                <w:noProof/>
                <w:webHidden/>
                <w:rtl/>
              </w:rPr>
              <w:fldChar w:fldCharType="end"/>
            </w:r>
          </w:hyperlink>
        </w:p>
        <w:p w14:paraId="20B6407D" w14:textId="0AC09015" w:rsidR="0095282A" w:rsidRDefault="0095282A">
          <w:pPr>
            <w:pStyle w:val="TOC1"/>
            <w:tabs>
              <w:tab w:val="right" w:leader="dot" w:pos="8822"/>
            </w:tabs>
            <w:rPr>
              <w:rFonts w:eastAsiaTheme="minorEastAsia"/>
              <w:noProof/>
              <w:sz w:val="24"/>
              <w:szCs w:val="24"/>
              <w:rtl/>
            </w:rPr>
          </w:pPr>
          <w:hyperlink w:anchor="_Toc214650230" w:history="1">
            <w:r w:rsidRPr="000A6E81">
              <w:rPr>
                <w:rStyle w:val="Hyperlink"/>
                <w:rFonts w:ascii="Simplified Arabic" w:hAnsi="Simplified Arabic" w:cs="Simplified Arabic"/>
                <w:noProof/>
                <w:rtl/>
              </w:rPr>
              <w:t>2</w:t>
            </w:r>
            <w:r w:rsidRPr="000A6E81">
              <w:rPr>
                <w:rStyle w:val="Hyperlink"/>
                <w:b/>
                <w:bCs/>
                <w:noProof/>
                <w:rtl/>
              </w:rPr>
              <w:t xml:space="preserve">- </w:t>
            </w:r>
            <w:r w:rsidRPr="000A6E81">
              <w:rPr>
                <w:rStyle w:val="Hyperlink"/>
                <w:rFonts w:ascii="Simplified Arabic" w:hAnsi="Simplified Arabic" w:cs="Simplified Arabic" w:hint="eastAsia"/>
                <w:b/>
                <w:bCs/>
                <w:noProof/>
                <w:rtl/>
              </w:rPr>
              <w:t>التعريف</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الاصطلاحي</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للقيادة</w:t>
            </w:r>
            <w:r w:rsidRPr="000A6E81">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Toc214650230 \h</w:instrText>
            </w:r>
            <w:r>
              <w:rPr>
                <w:noProof/>
                <w:webHidden/>
                <w:rtl/>
              </w:rPr>
              <w:instrText xml:space="preserve"> </w:instrText>
            </w:r>
            <w:r>
              <w:rPr>
                <w:noProof/>
                <w:webHidden/>
                <w:rtl/>
              </w:rPr>
            </w:r>
            <w:r>
              <w:rPr>
                <w:noProof/>
                <w:webHidden/>
                <w:rtl/>
              </w:rPr>
              <w:fldChar w:fldCharType="separate"/>
            </w:r>
            <w:r w:rsidR="008750BE">
              <w:rPr>
                <w:noProof/>
                <w:webHidden/>
                <w:rtl/>
              </w:rPr>
              <w:t>42</w:t>
            </w:r>
            <w:r>
              <w:rPr>
                <w:noProof/>
                <w:webHidden/>
                <w:rtl/>
              </w:rPr>
              <w:fldChar w:fldCharType="end"/>
            </w:r>
          </w:hyperlink>
        </w:p>
        <w:p w14:paraId="0AD4B748" w14:textId="5414134B" w:rsidR="0095282A" w:rsidRDefault="0095282A">
          <w:pPr>
            <w:pStyle w:val="TOC1"/>
            <w:tabs>
              <w:tab w:val="right" w:leader="dot" w:pos="8822"/>
            </w:tabs>
            <w:rPr>
              <w:rFonts w:eastAsiaTheme="minorEastAsia"/>
              <w:noProof/>
              <w:sz w:val="24"/>
              <w:szCs w:val="24"/>
              <w:rtl/>
            </w:rPr>
          </w:pPr>
          <w:hyperlink w:anchor="_Toc214650231" w:history="1">
            <w:r w:rsidRPr="000A6E81">
              <w:rPr>
                <w:rStyle w:val="Hyperlink"/>
                <w:rFonts w:ascii="Simplified Arabic" w:hAnsi="Simplified Arabic" w:cs="Simplified Arabic" w:hint="eastAsia"/>
                <w:b/>
                <w:bCs/>
                <w:noProof/>
                <w:rtl/>
              </w:rPr>
              <w:t>الفصل</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Toc214650231 \h</w:instrText>
            </w:r>
            <w:r>
              <w:rPr>
                <w:noProof/>
                <w:webHidden/>
                <w:rtl/>
              </w:rPr>
              <w:instrText xml:space="preserve"> </w:instrText>
            </w:r>
            <w:r>
              <w:rPr>
                <w:noProof/>
                <w:webHidden/>
                <w:rtl/>
              </w:rPr>
            </w:r>
            <w:r>
              <w:rPr>
                <w:noProof/>
                <w:webHidden/>
                <w:rtl/>
              </w:rPr>
              <w:fldChar w:fldCharType="separate"/>
            </w:r>
            <w:r w:rsidR="008750BE">
              <w:rPr>
                <w:noProof/>
                <w:webHidden/>
                <w:rtl/>
              </w:rPr>
              <w:t>62</w:t>
            </w:r>
            <w:r>
              <w:rPr>
                <w:noProof/>
                <w:webHidden/>
                <w:rtl/>
              </w:rPr>
              <w:fldChar w:fldCharType="end"/>
            </w:r>
          </w:hyperlink>
        </w:p>
        <w:p w14:paraId="1D87FDA8" w14:textId="08BF66C6" w:rsidR="0095282A" w:rsidRDefault="0095282A">
          <w:pPr>
            <w:pStyle w:val="TOC1"/>
            <w:tabs>
              <w:tab w:val="right" w:leader="dot" w:pos="8822"/>
            </w:tabs>
            <w:rPr>
              <w:rFonts w:eastAsiaTheme="minorEastAsia"/>
              <w:noProof/>
              <w:sz w:val="24"/>
              <w:szCs w:val="24"/>
              <w:rtl/>
            </w:rPr>
          </w:pPr>
          <w:hyperlink w:anchor="_Toc214650232" w:history="1">
            <w:r w:rsidRPr="000A6E81">
              <w:rPr>
                <w:rStyle w:val="Hyperlink"/>
                <w:rFonts w:ascii="Simplified Arabic" w:hAnsi="Simplified Arabic" w:cs="Simplified Arabic" w:hint="eastAsia"/>
                <w:b/>
                <w:bCs/>
                <w:noProof/>
                <w:rtl/>
              </w:rPr>
              <w:t>منهجية</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Toc214650232 \h</w:instrText>
            </w:r>
            <w:r>
              <w:rPr>
                <w:noProof/>
                <w:webHidden/>
                <w:rtl/>
              </w:rPr>
              <w:instrText xml:space="preserve"> </w:instrText>
            </w:r>
            <w:r>
              <w:rPr>
                <w:noProof/>
                <w:webHidden/>
                <w:rtl/>
              </w:rPr>
            </w:r>
            <w:r>
              <w:rPr>
                <w:noProof/>
                <w:webHidden/>
                <w:rtl/>
              </w:rPr>
              <w:fldChar w:fldCharType="separate"/>
            </w:r>
            <w:r w:rsidR="008750BE">
              <w:rPr>
                <w:noProof/>
                <w:webHidden/>
                <w:rtl/>
              </w:rPr>
              <w:t>62</w:t>
            </w:r>
            <w:r>
              <w:rPr>
                <w:noProof/>
                <w:webHidden/>
                <w:rtl/>
              </w:rPr>
              <w:fldChar w:fldCharType="end"/>
            </w:r>
          </w:hyperlink>
        </w:p>
        <w:p w14:paraId="051AC7DD" w14:textId="07B1DD2B" w:rsidR="0095282A" w:rsidRDefault="0095282A">
          <w:pPr>
            <w:pStyle w:val="TOC2"/>
            <w:rPr>
              <w:rFonts w:eastAsiaTheme="minorEastAsia"/>
              <w:noProof/>
              <w:sz w:val="24"/>
              <w:szCs w:val="24"/>
              <w:rtl/>
            </w:rPr>
          </w:pPr>
          <w:hyperlink w:anchor="_Toc214650233" w:history="1">
            <w:r w:rsidRPr="000A6E81">
              <w:rPr>
                <w:rStyle w:val="Hyperlink"/>
                <w:rFonts w:ascii="Simplified Arabic"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Toc214650233 \h</w:instrText>
            </w:r>
            <w:r>
              <w:rPr>
                <w:noProof/>
                <w:webHidden/>
                <w:rtl/>
              </w:rPr>
              <w:instrText xml:space="preserve"> </w:instrText>
            </w:r>
            <w:r>
              <w:rPr>
                <w:noProof/>
                <w:webHidden/>
                <w:rtl/>
              </w:rPr>
            </w:r>
            <w:r>
              <w:rPr>
                <w:noProof/>
                <w:webHidden/>
                <w:rtl/>
              </w:rPr>
              <w:fldChar w:fldCharType="separate"/>
            </w:r>
            <w:r w:rsidR="008750BE">
              <w:rPr>
                <w:noProof/>
                <w:webHidden/>
                <w:rtl/>
              </w:rPr>
              <w:t>63</w:t>
            </w:r>
            <w:r>
              <w:rPr>
                <w:noProof/>
                <w:webHidden/>
                <w:rtl/>
              </w:rPr>
              <w:fldChar w:fldCharType="end"/>
            </w:r>
          </w:hyperlink>
        </w:p>
        <w:p w14:paraId="6F7214BE" w14:textId="0561119F" w:rsidR="0095282A" w:rsidRDefault="0095282A">
          <w:pPr>
            <w:pStyle w:val="TOC2"/>
            <w:rPr>
              <w:rFonts w:eastAsiaTheme="minorEastAsia"/>
              <w:noProof/>
              <w:sz w:val="24"/>
              <w:szCs w:val="24"/>
              <w:rtl/>
            </w:rPr>
          </w:pPr>
          <w:hyperlink w:anchor="_Toc214650234" w:history="1">
            <w:r w:rsidRPr="000A6E81">
              <w:rPr>
                <w:rStyle w:val="Hyperlink"/>
                <w:rFonts w:ascii="Simplified Arabic" w:hAnsi="Simplified Arabic" w:cs="Simplified Arabic" w:hint="eastAsia"/>
                <w:b/>
                <w:bCs/>
                <w:noProof/>
                <w:rtl/>
              </w:rPr>
              <w:t>المنهجية</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وطرق</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البحث</w:t>
            </w:r>
            <w:r w:rsidRPr="000A6E81">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Toc214650234 \h</w:instrText>
            </w:r>
            <w:r>
              <w:rPr>
                <w:noProof/>
                <w:webHidden/>
                <w:rtl/>
              </w:rPr>
              <w:instrText xml:space="preserve"> </w:instrText>
            </w:r>
            <w:r>
              <w:rPr>
                <w:noProof/>
                <w:webHidden/>
                <w:rtl/>
              </w:rPr>
            </w:r>
            <w:r>
              <w:rPr>
                <w:noProof/>
                <w:webHidden/>
                <w:rtl/>
              </w:rPr>
              <w:fldChar w:fldCharType="separate"/>
            </w:r>
            <w:r w:rsidR="008750BE">
              <w:rPr>
                <w:noProof/>
                <w:webHidden/>
                <w:rtl/>
              </w:rPr>
              <w:t>63</w:t>
            </w:r>
            <w:r>
              <w:rPr>
                <w:noProof/>
                <w:webHidden/>
                <w:rtl/>
              </w:rPr>
              <w:fldChar w:fldCharType="end"/>
            </w:r>
          </w:hyperlink>
        </w:p>
        <w:p w14:paraId="0692A45A" w14:textId="7539990E" w:rsidR="0095282A" w:rsidRDefault="0095282A">
          <w:pPr>
            <w:pStyle w:val="TOC2"/>
            <w:rPr>
              <w:rFonts w:eastAsiaTheme="minorEastAsia"/>
              <w:noProof/>
              <w:sz w:val="24"/>
              <w:szCs w:val="24"/>
              <w:rtl/>
            </w:rPr>
          </w:pPr>
          <w:hyperlink w:anchor="_Toc214650235" w:history="1">
            <w:r w:rsidRPr="000A6E81">
              <w:rPr>
                <w:rStyle w:val="Hyperlink"/>
                <w:rFonts w:ascii="Simplified Arabic" w:hAnsi="Simplified Arabic" w:cs="Simplified Arabic" w:hint="eastAsia"/>
                <w:b/>
                <w:bCs/>
                <w:noProof/>
                <w:rtl/>
              </w:rPr>
              <w:t>طرق</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البحث</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المستخدمة</w:t>
            </w:r>
            <w:r w:rsidRPr="000A6E81">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Toc214650235 \h</w:instrText>
            </w:r>
            <w:r>
              <w:rPr>
                <w:noProof/>
                <w:webHidden/>
                <w:rtl/>
              </w:rPr>
              <w:instrText xml:space="preserve"> </w:instrText>
            </w:r>
            <w:r>
              <w:rPr>
                <w:noProof/>
                <w:webHidden/>
                <w:rtl/>
              </w:rPr>
            </w:r>
            <w:r>
              <w:rPr>
                <w:noProof/>
                <w:webHidden/>
                <w:rtl/>
              </w:rPr>
              <w:fldChar w:fldCharType="separate"/>
            </w:r>
            <w:r w:rsidR="008750BE">
              <w:rPr>
                <w:noProof/>
                <w:webHidden/>
                <w:rtl/>
              </w:rPr>
              <w:t>63</w:t>
            </w:r>
            <w:r>
              <w:rPr>
                <w:noProof/>
                <w:webHidden/>
                <w:rtl/>
              </w:rPr>
              <w:fldChar w:fldCharType="end"/>
            </w:r>
          </w:hyperlink>
        </w:p>
        <w:p w14:paraId="42B7D6C1" w14:textId="60B24A15" w:rsidR="0095282A" w:rsidRDefault="0095282A">
          <w:pPr>
            <w:pStyle w:val="TOC2"/>
            <w:rPr>
              <w:rFonts w:eastAsiaTheme="minorEastAsia"/>
              <w:noProof/>
              <w:sz w:val="24"/>
              <w:szCs w:val="24"/>
              <w:rtl/>
            </w:rPr>
          </w:pPr>
          <w:hyperlink w:anchor="_Toc214650236" w:history="1">
            <w:r w:rsidRPr="000A6E81">
              <w:rPr>
                <w:rStyle w:val="Hyperlink"/>
                <w:rFonts w:ascii="Simplified Arabic" w:hAnsi="Simplified Arabic" w:cs="Simplified Arabic" w:hint="eastAsia"/>
                <w:b/>
                <w:bCs/>
                <w:noProof/>
                <w:rtl/>
              </w:rPr>
              <w:t>مجتمع</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البحث</w:t>
            </w:r>
            <w:r w:rsidRPr="000A6E81">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Toc214650236 \h</w:instrText>
            </w:r>
            <w:r>
              <w:rPr>
                <w:noProof/>
                <w:webHidden/>
                <w:rtl/>
              </w:rPr>
              <w:instrText xml:space="preserve"> </w:instrText>
            </w:r>
            <w:r>
              <w:rPr>
                <w:noProof/>
                <w:webHidden/>
                <w:rtl/>
              </w:rPr>
            </w:r>
            <w:r>
              <w:rPr>
                <w:noProof/>
                <w:webHidden/>
                <w:rtl/>
              </w:rPr>
              <w:fldChar w:fldCharType="separate"/>
            </w:r>
            <w:r w:rsidR="008750BE">
              <w:rPr>
                <w:noProof/>
                <w:webHidden/>
                <w:rtl/>
              </w:rPr>
              <w:t>64</w:t>
            </w:r>
            <w:r>
              <w:rPr>
                <w:noProof/>
                <w:webHidden/>
                <w:rtl/>
              </w:rPr>
              <w:fldChar w:fldCharType="end"/>
            </w:r>
          </w:hyperlink>
        </w:p>
        <w:p w14:paraId="21B67D96" w14:textId="13EA98CF" w:rsidR="0095282A" w:rsidRDefault="0095282A">
          <w:pPr>
            <w:pStyle w:val="TOC2"/>
            <w:rPr>
              <w:rFonts w:eastAsiaTheme="minorEastAsia"/>
              <w:noProof/>
              <w:sz w:val="24"/>
              <w:szCs w:val="24"/>
              <w:rtl/>
            </w:rPr>
          </w:pPr>
          <w:hyperlink w:anchor="_Toc214650237" w:history="1">
            <w:r w:rsidRPr="000A6E81">
              <w:rPr>
                <w:rStyle w:val="Hyperlink"/>
                <w:rFonts w:ascii="Simplified Arabic" w:hAnsi="Simplified Arabic" w:cs="Simplified Arabic" w:hint="eastAsia"/>
                <w:b/>
                <w:bCs/>
                <w:noProof/>
                <w:rtl/>
              </w:rPr>
              <w:t>عينة</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البحث</w:t>
            </w:r>
            <w:r w:rsidRPr="000A6E81">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Toc214650237 \h</w:instrText>
            </w:r>
            <w:r>
              <w:rPr>
                <w:noProof/>
                <w:webHidden/>
                <w:rtl/>
              </w:rPr>
              <w:instrText xml:space="preserve"> </w:instrText>
            </w:r>
            <w:r>
              <w:rPr>
                <w:noProof/>
                <w:webHidden/>
                <w:rtl/>
              </w:rPr>
            </w:r>
            <w:r>
              <w:rPr>
                <w:noProof/>
                <w:webHidden/>
                <w:rtl/>
              </w:rPr>
              <w:fldChar w:fldCharType="separate"/>
            </w:r>
            <w:r w:rsidR="008750BE">
              <w:rPr>
                <w:noProof/>
                <w:webHidden/>
                <w:rtl/>
              </w:rPr>
              <w:t>64</w:t>
            </w:r>
            <w:r>
              <w:rPr>
                <w:noProof/>
                <w:webHidden/>
                <w:rtl/>
              </w:rPr>
              <w:fldChar w:fldCharType="end"/>
            </w:r>
          </w:hyperlink>
        </w:p>
        <w:p w14:paraId="70FCA44D" w14:textId="378DAE51" w:rsidR="0095282A" w:rsidRDefault="0095282A">
          <w:pPr>
            <w:pStyle w:val="TOC2"/>
            <w:rPr>
              <w:rFonts w:eastAsiaTheme="minorEastAsia"/>
              <w:noProof/>
              <w:sz w:val="24"/>
              <w:szCs w:val="24"/>
              <w:rtl/>
            </w:rPr>
          </w:pPr>
          <w:hyperlink w:anchor="_Toc214650238" w:history="1">
            <w:r w:rsidRPr="000A6E81">
              <w:rPr>
                <w:rStyle w:val="Hyperlink"/>
                <w:rFonts w:ascii="Simplified Arabic" w:hAnsi="Simplified Arabic" w:cs="Simplified Arabic" w:hint="eastAsia"/>
                <w:b/>
                <w:bCs/>
                <w:noProof/>
                <w:rtl/>
              </w:rPr>
              <w:t>حدود</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Toc214650238 \h</w:instrText>
            </w:r>
            <w:r>
              <w:rPr>
                <w:noProof/>
                <w:webHidden/>
                <w:rtl/>
              </w:rPr>
              <w:instrText xml:space="preserve"> </w:instrText>
            </w:r>
            <w:r>
              <w:rPr>
                <w:noProof/>
                <w:webHidden/>
                <w:rtl/>
              </w:rPr>
            </w:r>
            <w:r>
              <w:rPr>
                <w:noProof/>
                <w:webHidden/>
                <w:rtl/>
              </w:rPr>
              <w:fldChar w:fldCharType="separate"/>
            </w:r>
            <w:r w:rsidR="008750BE">
              <w:rPr>
                <w:noProof/>
                <w:webHidden/>
                <w:rtl/>
              </w:rPr>
              <w:t>64</w:t>
            </w:r>
            <w:r>
              <w:rPr>
                <w:noProof/>
                <w:webHidden/>
                <w:rtl/>
              </w:rPr>
              <w:fldChar w:fldCharType="end"/>
            </w:r>
          </w:hyperlink>
        </w:p>
        <w:p w14:paraId="273822BF" w14:textId="33CE1978" w:rsidR="0095282A" w:rsidRDefault="0095282A">
          <w:pPr>
            <w:pStyle w:val="TOC3"/>
            <w:tabs>
              <w:tab w:val="right" w:leader="dot" w:pos="8822"/>
            </w:tabs>
            <w:rPr>
              <w:rFonts w:eastAsiaTheme="minorEastAsia"/>
              <w:noProof/>
              <w:sz w:val="24"/>
              <w:szCs w:val="24"/>
              <w:rtl/>
            </w:rPr>
          </w:pPr>
          <w:hyperlink w:anchor="_Toc214650239" w:history="1">
            <w:r w:rsidRPr="000A6E81">
              <w:rPr>
                <w:rStyle w:val="Hyperlink"/>
                <w:rFonts w:ascii="Traditional Arabic" w:eastAsia="Times New Roman" w:hAnsi="Traditional Arabic" w:cs="Traditional Arabic"/>
                <w:b/>
                <w:bCs/>
                <w:noProof/>
                <w:kern w:val="0"/>
                <w:rtl/>
                <w14:ligatures w14:val="none"/>
              </w:rPr>
              <w:t>1</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الحدود</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الموضوعية</w:t>
            </w:r>
            <w:r w:rsidRPr="000A6E81">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Toc214650239 \h</w:instrText>
            </w:r>
            <w:r>
              <w:rPr>
                <w:noProof/>
                <w:webHidden/>
                <w:rtl/>
              </w:rPr>
              <w:instrText xml:space="preserve"> </w:instrText>
            </w:r>
            <w:r>
              <w:rPr>
                <w:noProof/>
                <w:webHidden/>
                <w:rtl/>
              </w:rPr>
            </w:r>
            <w:r>
              <w:rPr>
                <w:noProof/>
                <w:webHidden/>
                <w:rtl/>
              </w:rPr>
              <w:fldChar w:fldCharType="separate"/>
            </w:r>
            <w:r w:rsidR="008750BE">
              <w:rPr>
                <w:noProof/>
                <w:webHidden/>
                <w:rtl/>
              </w:rPr>
              <w:t>64</w:t>
            </w:r>
            <w:r>
              <w:rPr>
                <w:noProof/>
                <w:webHidden/>
                <w:rtl/>
              </w:rPr>
              <w:fldChar w:fldCharType="end"/>
            </w:r>
          </w:hyperlink>
        </w:p>
        <w:p w14:paraId="2F99CE22" w14:textId="03EAE4DF" w:rsidR="0095282A" w:rsidRDefault="0095282A">
          <w:pPr>
            <w:pStyle w:val="TOC3"/>
            <w:tabs>
              <w:tab w:val="right" w:leader="dot" w:pos="8822"/>
            </w:tabs>
            <w:rPr>
              <w:rFonts w:eastAsiaTheme="minorEastAsia"/>
              <w:noProof/>
              <w:sz w:val="24"/>
              <w:szCs w:val="24"/>
              <w:rtl/>
            </w:rPr>
          </w:pPr>
          <w:hyperlink w:anchor="_Toc214650240" w:history="1">
            <w:r w:rsidRPr="000A6E81">
              <w:rPr>
                <w:rStyle w:val="Hyperlink"/>
                <w:rFonts w:ascii="Traditional Arabic" w:eastAsia="Times New Roman" w:hAnsi="Traditional Arabic" w:cs="Traditional Arabic"/>
                <w:b/>
                <w:bCs/>
                <w:noProof/>
                <w:kern w:val="0"/>
                <w:rtl/>
                <w14:ligatures w14:val="none"/>
              </w:rPr>
              <w:t>2</w:t>
            </w:r>
            <w:r w:rsidRPr="000A6E81">
              <w:rPr>
                <w:rStyle w:val="Hyperlink"/>
                <w:rFonts w:ascii="Simplified Arabic" w:eastAsia="Times New Roman" w:hAnsi="Simplified Arabic" w:cs="Simplified Arabic"/>
                <w:b/>
                <w:bCs/>
                <w:noProof/>
                <w:kern w:val="0"/>
                <w:rtl/>
                <w14:ligatures w14:val="none"/>
              </w:rPr>
              <w:t xml:space="preserve">. </w:t>
            </w:r>
            <w:r w:rsidRPr="000A6E81">
              <w:rPr>
                <w:rStyle w:val="Hyperlink"/>
                <w:rFonts w:ascii="Simplified Arabic" w:hAnsi="Simplified Arabic" w:cs="Simplified Arabic" w:hint="eastAsia"/>
                <w:b/>
                <w:bCs/>
                <w:noProof/>
                <w:rtl/>
              </w:rPr>
              <w:t>الحدود</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المكانية</w:t>
            </w:r>
            <w:r w:rsidRPr="000A6E81">
              <w:rPr>
                <w:rStyle w:val="Hyperlink"/>
                <w:rFonts w:ascii="Simplified Arabic" w:eastAsia="Times New Roman" w:hAnsi="Simplified Arabic" w:cs="Simplified Arabic"/>
                <w:b/>
                <w:bCs/>
                <w:noProof/>
                <w:kern w:val="0"/>
                <w:rtl/>
                <w14:ligatures w14:val="none"/>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Toc214650240 \h</w:instrText>
            </w:r>
            <w:r>
              <w:rPr>
                <w:noProof/>
                <w:webHidden/>
                <w:rtl/>
              </w:rPr>
              <w:instrText xml:space="preserve"> </w:instrText>
            </w:r>
            <w:r>
              <w:rPr>
                <w:noProof/>
                <w:webHidden/>
                <w:rtl/>
              </w:rPr>
            </w:r>
            <w:r>
              <w:rPr>
                <w:noProof/>
                <w:webHidden/>
                <w:rtl/>
              </w:rPr>
              <w:fldChar w:fldCharType="separate"/>
            </w:r>
            <w:r w:rsidR="008750BE">
              <w:rPr>
                <w:noProof/>
                <w:webHidden/>
                <w:rtl/>
              </w:rPr>
              <w:t>65</w:t>
            </w:r>
            <w:r>
              <w:rPr>
                <w:noProof/>
                <w:webHidden/>
                <w:rtl/>
              </w:rPr>
              <w:fldChar w:fldCharType="end"/>
            </w:r>
          </w:hyperlink>
        </w:p>
        <w:p w14:paraId="3A85B289" w14:textId="6F0C8073" w:rsidR="0095282A" w:rsidRDefault="0095282A">
          <w:pPr>
            <w:pStyle w:val="TOC3"/>
            <w:tabs>
              <w:tab w:val="right" w:leader="dot" w:pos="8822"/>
            </w:tabs>
            <w:rPr>
              <w:rFonts w:eastAsiaTheme="minorEastAsia"/>
              <w:noProof/>
              <w:sz w:val="24"/>
              <w:szCs w:val="24"/>
              <w:rtl/>
            </w:rPr>
          </w:pPr>
          <w:hyperlink w:anchor="_Toc214650241" w:history="1">
            <w:r w:rsidRPr="000A6E81">
              <w:rPr>
                <w:rStyle w:val="Hyperlink"/>
                <w:rFonts w:ascii="Traditional Arabic" w:eastAsia="Times New Roman" w:hAnsi="Traditional Arabic" w:cs="Traditional Arabic"/>
                <w:b/>
                <w:bCs/>
                <w:noProof/>
                <w:kern w:val="0"/>
                <w:rtl/>
                <w14:ligatures w14:val="none"/>
              </w:rPr>
              <w:t>3</w:t>
            </w:r>
            <w:r w:rsidRPr="000A6E81">
              <w:rPr>
                <w:rStyle w:val="Hyperlink"/>
                <w:rFonts w:ascii="Simplified Arabic" w:eastAsia="Times New Roman" w:hAnsi="Simplified Arabic" w:cs="Simplified Arabic"/>
                <w:b/>
                <w:bCs/>
                <w:noProof/>
                <w:kern w:val="0"/>
                <w:rtl/>
                <w14:ligatures w14:val="none"/>
              </w:rPr>
              <w:t xml:space="preserve">. </w:t>
            </w:r>
            <w:r w:rsidRPr="000A6E81">
              <w:rPr>
                <w:rStyle w:val="Hyperlink"/>
                <w:rFonts w:hint="eastAsia"/>
                <w:b/>
                <w:bCs/>
                <w:noProof/>
                <w:rtl/>
              </w:rPr>
              <w:t>الحدود</w:t>
            </w:r>
            <w:r w:rsidRPr="000A6E81">
              <w:rPr>
                <w:rStyle w:val="Hyperlink"/>
                <w:b/>
                <w:bCs/>
                <w:noProof/>
                <w:rtl/>
              </w:rPr>
              <w:t xml:space="preserve"> </w:t>
            </w:r>
            <w:r w:rsidRPr="000A6E81">
              <w:rPr>
                <w:rStyle w:val="Hyperlink"/>
                <w:rFonts w:hint="eastAsia"/>
                <w:b/>
                <w:bCs/>
                <w:noProof/>
                <w:rtl/>
              </w:rPr>
              <w:t>الزمنية</w:t>
            </w:r>
            <w:r w:rsidRPr="000A6E81">
              <w:rPr>
                <w:rStyle w:val="Hyperlink"/>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Toc214650241 \h</w:instrText>
            </w:r>
            <w:r>
              <w:rPr>
                <w:noProof/>
                <w:webHidden/>
                <w:rtl/>
              </w:rPr>
              <w:instrText xml:space="preserve"> </w:instrText>
            </w:r>
            <w:r>
              <w:rPr>
                <w:noProof/>
                <w:webHidden/>
                <w:rtl/>
              </w:rPr>
            </w:r>
            <w:r>
              <w:rPr>
                <w:noProof/>
                <w:webHidden/>
                <w:rtl/>
              </w:rPr>
              <w:fldChar w:fldCharType="separate"/>
            </w:r>
            <w:r w:rsidR="008750BE">
              <w:rPr>
                <w:noProof/>
                <w:webHidden/>
                <w:rtl/>
              </w:rPr>
              <w:t>65</w:t>
            </w:r>
            <w:r>
              <w:rPr>
                <w:noProof/>
                <w:webHidden/>
                <w:rtl/>
              </w:rPr>
              <w:fldChar w:fldCharType="end"/>
            </w:r>
          </w:hyperlink>
        </w:p>
        <w:p w14:paraId="361F16D9" w14:textId="58977386" w:rsidR="0095282A" w:rsidRDefault="0095282A">
          <w:pPr>
            <w:pStyle w:val="TOC3"/>
            <w:tabs>
              <w:tab w:val="right" w:leader="dot" w:pos="8822"/>
            </w:tabs>
            <w:rPr>
              <w:rFonts w:eastAsiaTheme="minorEastAsia"/>
              <w:noProof/>
              <w:sz w:val="24"/>
              <w:szCs w:val="24"/>
              <w:rtl/>
            </w:rPr>
          </w:pPr>
          <w:hyperlink w:anchor="_Toc214650242" w:history="1">
            <w:r w:rsidRPr="000A6E81">
              <w:rPr>
                <w:rStyle w:val="Hyperlink"/>
                <w:rFonts w:ascii="Traditional Arabic" w:eastAsia="Times New Roman" w:hAnsi="Traditional Arabic" w:cs="Traditional Arabic"/>
                <w:b/>
                <w:bCs/>
                <w:noProof/>
                <w:kern w:val="0"/>
                <w:rtl/>
                <w14:ligatures w14:val="none"/>
              </w:rPr>
              <w:t>4</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الحدود</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البشرية</w:t>
            </w:r>
            <w:r w:rsidRPr="000A6E81">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Toc214650242 \h</w:instrText>
            </w:r>
            <w:r>
              <w:rPr>
                <w:noProof/>
                <w:webHidden/>
                <w:rtl/>
              </w:rPr>
              <w:instrText xml:space="preserve"> </w:instrText>
            </w:r>
            <w:r>
              <w:rPr>
                <w:noProof/>
                <w:webHidden/>
                <w:rtl/>
              </w:rPr>
            </w:r>
            <w:r>
              <w:rPr>
                <w:noProof/>
                <w:webHidden/>
                <w:rtl/>
              </w:rPr>
              <w:fldChar w:fldCharType="separate"/>
            </w:r>
            <w:r w:rsidR="008750BE">
              <w:rPr>
                <w:noProof/>
                <w:webHidden/>
                <w:rtl/>
              </w:rPr>
              <w:t>65</w:t>
            </w:r>
            <w:r>
              <w:rPr>
                <w:noProof/>
                <w:webHidden/>
                <w:rtl/>
              </w:rPr>
              <w:fldChar w:fldCharType="end"/>
            </w:r>
          </w:hyperlink>
        </w:p>
        <w:p w14:paraId="61BC5DF1" w14:textId="087FFB5C" w:rsidR="0095282A" w:rsidRDefault="0095282A">
          <w:pPr>
            <w:pStyle w:val="TOC2"/>
            <w:rPr>
              <w:rFonts w:eastAsiaTheme="minorEastAsia"/>
              <w:noProof/>
              <w:sz w:val="24"/>
              <w:szCs w:val="24"/>
              <w:rtl/>
            </w:rPr>
          </w:pPr>
          <w:hyperlink w:anchor="_Toc214650243" w:history="1">
            <w:r w:rsidRPr="000A6E81">
              <w:rPr>
                <w:rStyle w:val="Hyperlink"/>
                <w:rFonts w:ascii="Simplified Arabic" w:hAnsi="Simplified Arabic" w:cs="Simplified Arabic" w:hint="eastAsia"/>
                <w:b/>
                <w:bCs/>
                <w:noProof/>
                <w:rtl/>
              </w:rPr>
              <w:t>الاستبانه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Toc214650243 \h</w:instrText>
            </w:r>
            <w:r>
              <w:rPr>
                <w:noProof/>
                <w:webHidden/>
                <w:rtl/>
              </w:rPr>
              <w:instrText xml:space="preserve"> </w:instrText>
            </w:r>
            <w:r>
              <w:rPr>
                <w:noProof/>
                <w:webHidden/>
                <w:rtl/>
              </w:rPr>
            </w:r>
            <w:r>
              <w:rPr>
                <w:noProof/>
                <w:webHidden/>
                <w:rtl/>
              </w:rPr>
              <w:fldChar w:fldCharType="separate"/>
            </w:r>
            <w:r w:rsidR="008750BE">
              <w:rPr>
                <w:noProof/>
                <w:webHidden/>
                <w:rtl/>
              </w:rPr>
              <w:t>65</w:t>
            </w:r>
            <w:r>
              <w:rPr>
                <w:noProof/>
                <w:webHidden/>
                <w:rtl/>
              </w:rPr>
              <w:fldChar w:fldCharType="end"/>
            </w:r>
          </w:hyperlink>
        </w:p>
        <w:p w14:paraId="126CE1F6" w14:textId="4E71DA34" w:rsidR="0095282A" w:rsidRDefault="0095282A">
          <w:pPr>
            <w:pStyle w:val="TOC1"/>
            <w:tabs>
              <w:tab w:val="right" w:leader="dot" w:pos="8822"/>
            </w:tabs>
            <w:rPr>
              <w:rFonts w:eastAsiaTheme="minorEastAsia"/>
              <w:noProof/>
              <w:sz w:val="24"/>
              <w:szCs w:val="24"/>
              <w:rtl/>
            </w:rPr>
          </w:pPr>
          <w:hyperlink w:anchor="_Toc214650244" w:history="1">
            <w:r w:rsidRPr="000A6E81">
              <w:rPr>
                <w:rStyle w:val="Hyperlink"/>
                <w:rFonts w:ascii="Simplified Arabic" w:hAnsi="Simplified Arabic" w:cs="Simplified Arabic" w:hint="eastAsia"/>
                <w:b/>
                <w:bCs/>
                <w:noProof/>
                <w:rtl/>
              </w:rPr>
              <w:t>الفصل</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Toc214650244 \h</w:instrText>
            </w:r>
            <w:r>
              <w:rPr>
                <w:noProof/>
                <w:webHidden/>
                <w:rtl/>
              </w:rPr>
              <w:instrText xml:space="preserve"> </w:instrText>
            </w:r>
            <w:r>
              <w:rPr>
                <w:noProof/>
                <w:webHidden/>
                <w:rtl/>
              </w:rPr>
            </w:r>
            <w:r>
              <w:rPr>
                <w:noProof/>
                <w:webHidden/>
                <w:rtl/>
              </w:rPr>
              <w:fldChar w:fldCharType="separate"/>
            </w:r>
            <w:r w:rsidR="008750BE">
              <w:rPr>
                <w:noProof/>
                <w:webHidden/>
                <w:rtl/>
              </w:rPr>
              <w:t>71</w:t>
            </w:r>
            <w:r>
              <w:rPr>
                <w:noProof/>
                <w:webHidden/>
                <w:rtl/>
              </w:rPr>
              <w:fldChar w:fldCharType="end"/>
            </w:r>
          </w:hyperlink>
        </w:p>
        <w:p w14:paraId="7625540F" w14:textId="4CE0BAE8" w:rsidR="0095282A" w:rsidRDefault="0095282A">
          <w:pPr>
            <w:pStyle w:val="TOC1"/>
            <w:tabs>
              <w:tab w:val="right" w:leader="dot" w:pos="8822"/>
            </w:tabs>
            <w:rPr>
              <w:rFonts w:eastAsiaTheme="minorEastAsia"/>
              <w:noProof/>
              <w:sz w:val="24"/>
              <w:szCs w:val="24"/>
              <w:rtl/>
            </w:rPr>
          </w:pPr>
          <w:hyperlink w:anchor="_Toc214650245" w:history="1">
            <w:r w:rsidRPr="000A6E81">
              <w:rPr>
                <w:rStyle w:val="Hyperlink"/>
                <w:rFonts w:ascii="Simplified Arabic" w:hAnsi="Simplified Arabic" w:cs="Simplified Arabic" w:hint="eastAsia"/>
                <w:b/>
                <w:bCs/>
                <w:noProof/>
                <w:rtl/>
                <w:lang w:bidi="ar-EG"/>
              </w:rPr>
              <w:t>النتائج</w:t>
            </w:r>
            <w:r w:rsidRPr="000A6E81">
              <w:rPr>
                <w:rStyle w:val="Hyperlink"/>
                <w:rFonts w:ascii="Simplified Arabic" w:hAnsi="Simplified Arabic" w:cs="Simplified Arabic"/>
                <w:b/>
                <w:bCs/>
                <w:noProof/>
                <w:rtl/>
                <w:lang w:bidi="ar-EG"/>
              </w:rPr>
              <w:t xml:space="preserve"> </w:t>
            </w:r>
            <w:r w:rsidRPr="000A6E81">
              <w:rPr>
                <w:rStyle w:val="Hyperlink"/>
                <w:rFonts w:ascii="Simplified Arabic" w:hAnsi="Simplified Arabic" w:cs="Simplified Arabic"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Toc214650245 \h</w:instrText>
            </w:r>
            <w:r>
              <w:rPr>
                <w:noProof/>
                <w:webHidden/>
                <w:rtl/>
              </w:rPr>
              <w:instrText xml:space="preserve"> </w:instrText>
            </w:r>
            <w:r>
              <w:rPr>
                <w:noProof/>
                <w:webHidden/>
                <w:rtl/>
              </w:rPr>
            </w:r>
            <w:r>
              <w:rPr>
                <w:noProof/>
                <w:webHidden/>
                <w:rtl/>
              </w:rPr>
              <w:fldChar w:fldCharType="separate"/>
            </w:r>
            <w:r w:rsidR="008750BE">
              <w:rPr>
                <w:noProof/>
                <w:webHidden/>
                <w:rtl/>
              </w:rPr>
              <w:t>71</w:t>
            </w:r>
            <w:r>
              <w:rPr>
                <w:noProof/>
                <w:webHidden/>
                <w:rtl/>
              </w:rPr>
              <w:fldChar w:fldCharType="end"/>
            </w:r>
          </w:hyperlink>
        </w:p>
        <w:p w14:paraId="1116BE69" w14:textId="1AD7B868" w:rsidR="0095282A" w:rsidRDefault="0095282A">
          <w:pPr>
            <w:pStyle w:val="TOC2"/>
            <w:rPr>
              <w:rFonts w:eastAsiaTheme="minorEastAsia"/>
              <w:noProof/>
              <w:sz w:val="24"/>
              <w:szCs w:val="24"/>
              <w:rtl/>
            </w:rPr>
          </w:pPr>
          <w:hyperlink w:anchor="_Toc214650246" w:history="1">
            <w:r w:rsidRPr="000A6E81">
              <w:rPr>
                <w:rStyle w:val="Hyperlink"/>
                <w:rFonts w:ascii="Simplified Arabic" w:hAnsi="Simplified Arabic" w:cs="Simplified Arabic"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Toc214650246 \h</w:instrText>
            </w:r>
            <w:r>
              <w:rPr>
                <w:noProof/>
                <w:webHidden/>
                <w:rtl/>
              </w:rPr>
              <w:instrText xml:space="preserve"> </w:instrText>
            </w:r>
            <w:r>
              <w:rPr>
                <w:noProof/>
                <w:webHidden/>
                <w:rtl/>
              </w:rPr>
            </w:r>
            <w:r>
              <w:rPr>
                <w:noProof/>
                <w:webHidden/>
                <w:rtl/>
              </w:rPr>
              <w:fldChar w:fldCharType="separate"/>
            </w:r>
            <w:r w:rsidR="008750BE">
              <w:rPr>
                <w:noProof/>
                <w:webHidden/>
                <w:rtl/>
              </w:rPr>
              <w:t>72</w:t>
            </w:r>
            <w:r>
              <w:rPr>
                <w:noProof/>
                <w:webHidden/>
                <w:rtl/>
              </w:rPr>
              <w:fldChar w:fldCharType="end"/>
            </w:r>
          </w:hyperlink>
        </w:p>
        <w:p w14:paraId="30937878" w14:textId="467EA63C" w:rsidR="0095282A" w:rsidRDefault="0095282A">
          <w:pPr>
            <w:pStyle w:val="TOC2"/>
            <w:rPr>
              <w:rFonts w:eastAsiaTheme="minorEastAsia"/>
              <w:noProof/>
              <w:sz w:val="24"/>
              <w:szCs w:val="24"/>
              <w:rtl/>
            </w:rPr>
          </w:pPr>
          <w:hyperlink w:anchor="_Toc214650247" w:history="1">
            <w:r w:rsidRPr="000A6E81">
              <w:rPr>
                <w:rStyle w:val="Hyperlink"/>
                <w:rFonts w:ascii="Simplified Arabic" w:hAnsi="Simplified Arabic" w:cs="Simplified Arabic" w:hint="eastAsia"/>
                <w:b/>
                <w:bCs/>
                <w:noProof/>
                <w:rtl/>
              </w:rPr>
              <w:t>تحليل</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البيانات</w:t>
            </w:r>
            <w:r w:rsidRPr="000A6E81">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Toc214650247 \h</w:instrText>
            </w:r>
            <w:r>
              <w:rPr>
                <w:noProof/>
                <w:webHidden/>
                <w:rtl/>
              </w:rPr>
              <w:instrText xml:space="preserve"> </w:instrText>
            </w:r>
            <w:r>
              <w:rPr>
                <w:noProof/>
                <w:webHidden/>
                <w:rtl/>
              </w:rPr>
            </w:r>
            <w:r>
              <w:rPr>
                <w:noProof/>
                <w:webHidden/>
                <w:rtl/>
              </w:rPr>
              <w:fldChar w:fldCharType="separate"/>
            </w:r>
            <w:r w:rsidR="008750BE">
              <w:rPr>
                <w:noProof/>
                <w:webHidden/>
                <w:rtl/>
              </w:rPr>
              <w:t>73</w:t>
            </w:r>
            <w:r>
              <w:rPr>
                <w:noProof/>
                <w:webHidden/>
                <w:rtl/>
              </w:rPr>
              <w:fldChar w:fldCharType="end"/>
            </w:r>
          </w:hyperlink>
        </w:p>
        <w:p w14:paraId="24816185" w14:textId="621F855A" w:rsidR="0095282A" w:rsidRDefault="0095282A">
          <w:pPr>
            <w:pStyle w:val="TOC2"/>
            <w:rPr>
              <w:rFonts w:eastAsiaTheme="minorEastAsia"/>
              <w:noProof/>
              <w:sz w:val="24"/>
              <w:szCs w:val="24"/>
              <w:rtl/>
            </w:rPr>
          </w:pPr>
          <w:hyperlink w:anchor="_Toc214650248" w:history="1">
            <w:r w:rsidRPr="000A6E81">
              <w:rPr>
                <w:rStyle w:val="Hyperlink"/>
                <w:rFonts w:ascii="Simplified Arabic" w:hAnsi="Simplified Arabic" w:cs="Simplified Arabic" w:hint="eastAsia"/>
                <w:b/>
                <w:bCs/>
                <w:noProof/>
                <w:rtl/>
              </w:rPr>
              <w:t>النتائج</w:t>
            </w:r>
            <w:r w:rsidRPr="000A6E81">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Toc214650248 \h</w:instrText>
            </w:r>
            <w:r>
              <w:rPr>
                <w:noProof/>
                <w:webHidden/>
                <w:rtl/>
              </w:rPr>
              <w:instrText xml:space="preserve"> </w:instrText>
            </w:r>
            <w:r>
              <w:rPr>
                <w:noProof/>
                <w:webHidden/>
                <w:rtl/>
              </w:rPr>
            </w:r>
            <w:r>
              <w:rPr>
                <w:noProof/>
                <w:webHidden/>
                <w:rtl/>
              </w:rPr>
              <w:fldChar w:fldCharType="separate"/>
            </w:r>
            <w:r w:rsidR="008750BE">
              <w:rPr>
                <w:noProof/>
                <w:webHidden/>
                <w:rtl/>
              </w:rPr>
              <w:t>75</w:t>
            </w:r>
            <w:r>
              <w:rPr>
                <w:noProof/>
                <w:webHidden/>
                <w:rtl/>
              </w:rPr>
              <w:fldChar w:fldCharType="end"/>
            </w:r>
          </w:hyperlink>
        </w:p>
        <w:p w14:paraId="12870190" w14:textId="6C1E4E1F" w:rsidR="0095282A" w:rsidRDefault="0095282A">
          <w:pPr>
            <w:pStyle w:val="TOC2"/>
            <w:rPr>
              <w:rFonts w:eastAsiaTheme="minorEastAsia"/>
              <w:noProof/>
              <w:sz w:val="24"/>
              <w:szCs w:val="24"/>
              <w:rtl/>
            </w:rPr>
          </w:pPr>
          <w:hyperlink w:anchor="_Toc214650249" w:history="1">
            <w:r w:rsidRPr="000A6E81">
              <w:rPr>
                <w:rStyle w:val="Hyperlink"/>
                <w:rFonts w:ascii="Simplified Arabic" w:hAnsi="Simplified Arabic" w:cs="Simplified Arabic"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Toc214650249 \h</w:instrText>
            </w:r>
            <w:r>
              <w:rPr>
                <w:noProof/>
                <w:webHidden/>
                <w:rtl/>
              </w:rPr>
              <w:instrText xml:space="preserve"> </w:instrText>
            </w:r>
            <w:r>
              <w:rPr>
                <w:noProof/>
                <w:webHidden/>
                <w:rtl/>
              </w:rPr>
            </w:r>
            <w:r>
              <w:rPr>
                <w:noProof/>
                <w:webHidden/>
                <w:rtl/>
              </w:rPr>
              <w:fldChar w:fldCharType="separate"/>
            </w:r>
            <w:r w:rsidR="008750BE">
              <w:rPr>
                <w:noProof/>
                <w:webHidden/>
                <w:rtl/>
              </w:rPr>
              <w:t>77</w:t>
            </w:r>
            <w:r>
              <w:rPr>
                <w:noProof/>
                <w:webHidden/>
                <w:rtl/>
              </w:rPr>
              <w:fldChar w:fldCharType="end"/>
            </w:r>
          </w:hyperlink>
        </w:p>
        <w:p w14:paraId="6053A769" w14:textId="03AEDE42" w:rsidR="0095282A" w:rsidRDefault="0095282A">
          <w:pPr>
            <w:pStyle w:val="TOC2"/>
            <w:rPr>
              <w:rFonts w:eastAsiaTheme="minorEastAsia"/>
              <w:noProof/>
              <w:sz w:val="24"/>
              <w:szCs w:val="24"/>
              <w:rtl/>
            </w:rPr>
          </w:pPr>
          <w:hyperlink w:anchor="_Toc214650250" w:history="1">
            <w:r w:rsidRPr="000A6E81">
              <w:rPr>
                <w:rStyle w:val="Hyperlink"/>
                <w:rFonts w:ascii="Simplified Arabic" w:hAnsi="Simplified Arabic" w:cs="Simplified Arabic" w:hint="eastAsia"/>
                <w:b/>
                <w:bCs/>
                <w:noProof/>
                <w:rtl/>
              </w:rPr>
              <w:t>الخاتمة</w:t>
            </w:r>
            <w:r w:rsidRPr="000A6E81">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Toc214650250 \h</w:instrText>
            </w:r>
            <w:r>
              <w:rPr>
                <w:noProof/>
                <w:webHidden/>
                <w:rtl/>
              </w:rPr>
              <w:instrText xml:space="preserve"> </w:instrText>
            </w:r>
            <w:r>
              <w:rPr>
                <w:noProof/>
                <w:webHidden/>
                <w:rtl/>
              </w:rPr>
            </w:r>
            <w:r>
              <w:rPr>
                <w:noProof/>
                <w:webHidden/>
                <w:rtl/>
              </w:rPr>
              <w:fldChar w:fldCharType="separate"/>
            </w:r>
            <w:r w:rsidR="008750BE">
              <w:rPr>
                <w:noProof/>
                <w:webHidden/>
                <w:rtl/>
              </w:rPr>
              <w:t>79</w:t>
            </w:r>
            <w:r>
              <w:rPr>
                <w:noProof/>
                <w:webHidden/>
                <w:rtl/>
              </w:rPr>
              <w:fldChar w:fldCharType="end"/>
            </w:r>
          </w:hyperlink>
        </w:p>
        <w:p w14:paraId="044A4688" w14:textId="6D3179D6" w:rsidR="0095282A" w:rsidRDefault="0095282A">
          <w:pPr>
            <w:pStyle w:val="TOC1"/>
            <w:tabs>
              <w:tab w:val="right" w:leader="dot" w:pos="8822"/>
            </w:tabs>
            <w:rPr>
              <w:rFonts w:eastAsiaTheme="minorEastAsia"/>
              <w:noProof/>
              <w:sz w:val="24"/>
              <w:szCs w:val="24"/>
              <w:rtl/>
            </w:rPr>
          </w:pPr>
          <w:hyperlink w:anchor="_Toc214650251" w:history="1">
            <w:r w:rsidRPr="000A6E81">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Toc214650251 \h</w:instrText>
            </w:r>
            <w:r>
              <w:rPr>
                <w:noProof/>
                <w:webHidden/>
                <w:rtl/>
              </w:rPr>
              <w:instrText xml:space="preserve"> </w:instrText>
            </w:r>
            <w:r>
              <w:rPr>
                <w:noProof/>
                <w:webHidden/>
                <w:rtl/>
              </w:rPr>
            </w:r>
            <w:r>
              <w:rPr>
                <w:noProof/>
                <w:webHidden/>
                <w:rtl/>
              </w:rPr>
              <w:fldChar w:fldCharType="separate"/>
            </w:r>
            <w:r w:rsidR="008750BE">
              <w:rPr>
                <w:noProof/>
                <w:webHidden/>
                <w:rtl/>
              </w:rPr>
              <w:t>80</w:t>
            </w:r>
            <w:r>
              <w:rPr>
                <w:noProof/>
                <w:webHidden/>
                <w:rtl/>
              </w:rPr>
              <w:fldChar w:fldCharType="end"/>
            </w:r>
          </w:hyperlink>
        </w:p>
        <w:p w14:paraId="30808BA6" w14:textId="317D4388" w:rsidR="0095282A" w:rsidRDefault="0095282A">
          <w:pPr>
            <w:pStyle w:val="TOC2"/>
            <w:rPr>
              <w:rFonts w:eastAsiaTheme="minorEastAsia"/>
              <w:noProof/>
              <w:sz w:val="24"/>
              <w:szCs w:val="24"/>
              <w:rtl/>
            </w:rPr>
          </w:pPr>
          <w:hyperlink w:anchor="_Toc214650252" w:history="1">
            <w:r w:rsidRPr="000A6E81">
              <w:rPr>
                <w:rStyle w:val="Hyperlink"/>
                <w:rFonts w:ascii="Simplified Arabic" w:hAnsi="Simplified Arabic" w:cs="Simplified Arabic" w:hint="eastAsia"/>
                <w:b/>
                <w:bCs/>
                <w:noProof/>
                <w:rtl/>
              </w:rPr>
              <w:t>ثانيًا</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الدراسات</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والرسائل</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Toc214650252 \h</w:instrText>
            </w:r>
            <w:r>
              <w:rPr>
                <w:noProof/>
                <w:webHidden/>
                <w:rtl/>
              </w:rPr>
              <w:instrText xml:space="preserve"> </w:instrText>
            </w:r>
            <w:r>
              <w:rPr>
                <w:noProof/>
                <w:webHidden/>
                <w:rtl/>
              </w:rPr>
            </w:r>
            <w:r>
              <w:rPr>
                <w:noProof/>
                <w:webHidden/>
                <w:rtl/>
              </w:rPr>
              <w:fldChar w:fldCharType="separate"/>
            </w:r>
            <w:r w:rsidR="008750BE">
              <w:rPr>
                <w:noProof/>
                <w:webHidden/>
                <w:rtl/>
              </w:rPr>
              <w:t>81</w:t>
            </w:r>
            <w:r>
              <w:rPr>
                <w:noProof/>
                <w:webHidden/>
                <w:rtl/>
              </w:rPr>
              <w:fldChar w:fldCharType="end"/>
            </w:r>
          </w:hyperlink>
        </w:p>
        <w:p w14:paraId="4E7A3AA4" w14:textId="34FB0C3F" w:rsidR="0095282A" w:rsidRDefault="0095282A">
          <w:pPr>
            <w:pStyle w:val="TOC2"/>
            <w:rPr>
              <w:rFonts w:eastAsiaTheme="minorEastAsia"/>
              <w:noProof/>
              <w:sz w:val="24"/>
              <w:szCs w:val="24"/>
              <w:rtl/>
            </w:rPr>
          </w:pPr>
          <w:hyperlink w:anchor="_Toc214650253" w:history="1">
            <w:r w:rsidRPr="000A6E81">
              <w:rPr>
                <w:rStyle w:val="Hyperlink"/>
                <w:rFonts w:ascii="Simplified Arabic" w:hAnsi="Simplified Arabic" w:cs="Simplified Arabic" w:hint="eastAsia"/>
                <w:b/>
                <w:bCs/>
                <w:noProof/>
                <w:rtl/>
              </w:rPr>
              <w:t>ثالثًا</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المراجع</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Toc214650253 \h</w:instrText>
            </w:r>
            <w:r>
              <w:rPr>
                <w:noProof/>
                <w:webHidden/>
                <w:rtl/>
              </w:rPr>
              <w:instrText xml:space="preserve"> </w:instrText>
            </w:r>
            <w:r>
              <w:rPr>
                <w:noProof/>
                <w:webHidden/>
                <w:rtl/>
              </w:rPr>
            </w:r>
            <w:r>
              <w:rPr>
                <w:noProof/>
                <w:webHidden/>
                <w:rtl/>
              </w:rPr>
              <w:fldChar w:fldCharType="separate"/>
            </w:r>
            <w:r w:rsidR="008750BE">
              <w:rPr>
                <w:noProof/>
                <w:webHidden/>
                <w:rtl/>
              </w:rPr>
              <w:t>82</w:t>
            </w:r>
            <w:r>
              <w:rPr>
                <w:noProof/>
                <w:webHidden/>
                <w:rtl/>
              </w:rPr>
              <w:fldChar w:fldCharType="end"/>
            </w:r>
          </w:hyperlink>
        </w:p>
        <w:p w14:paraId="42288F87" w14:textId="22398D28" w:rsidR="0095282A" w:rsidRDefault="0095282A">
          <w:pPr>
            <w:pStyle w:val="TOC2"/>
            <w:rPr>
              <w:rFonts w:eastAsiaTheme="minorEastAsia"/>
              <w:noProof/>
              <w:sz w:val="24"/>
              <w:szCs w:val="24"/>
              <w:rtl/>
            </w:rPr>
          </w:pPr>
          <w:hyperlink w:anchor="_Toc214650254" w:history="1">
            <w:r w:rsidRPr="000A6E81">
              <w:rPr>
                <w:rStyle w:val="Hyperlink"/>
                <w:rFonts w:ascii="Simplified Arabic" w:hAnsi="Simplified Arabic" w:cs="Simplified Arabic" w:hint="eastAsia"/>
                <w:b/>
                <w:bCs/>
                <w:noProof/>
                <w:rtl/>
              </w:rPr>
              <w:t>المراجع</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Toc214650254 \h</w:instrText>
            </w:r>
            <w:r>
              <w:rPr>
                <w:noProof/>
                <w:webHidden/>
                <w:rtl/>
              </w:rPr>
              <w:instrText xml:space="preserve"> </w:instrText>
            </w:r>
            <w:r>
              <w:rPr>
                <w:noProof/>
                <w:webHidden/>
                <w:rtl/>
              </w:rPr>
            </w:r>
            <w:r>
              <w:rPr>
                <w:noProof/>
                <w:webHidden/>
                <w:rtl/>
              </w:rPr>
              <w:fldChar w:fldCharType="separate"/>
            </w:r>
            <w:r w:rsidR="008750BE">
              <w:rPr>
                <w:noProof/>
                <w:webHidden/>
                <w:rtl/>
              </w:rPr>
              <w:t>83</w:t>
            </w:r>
            <w:r>
              <w:rPr>
                <w:noProof/>
                <w:webHidden/>
                <w:rtl/>
              </w:rPr>
              <w:fldChar w:fldCharType="end"/>
            </w:r>
          </w:hyperlink>
        </w:p>
        <w:p w14:paraId="291701BD" w14:textId="47419540" w:rsidR="0095282A" w:rsidRDefault="0095282A">
          <w:pPr>
            <w:pStyle w:val="TOC1"/>
            <w:tabs>
              <w:tab w:val="right" w:leader="dot" w:pos="8822"/>
            </w:tabs>
            <w:rPr>
              <w:rFonts w:eastAsiaTheme="minorEastAsia"/>
              <w:noProof/>
              <w:sz w:val="24"/>
              <w:szCs w:val="24"/>
              <w:rtl/>
            </w:rPr>
          </w:pPr>
          <w:hyperlink w:anchor="_Toc214650255" w:history="1">
            <w:r w:rsidRPr="000A6E81">
              <w:rPr>
                <w:rStyle w:val="Hyperlink"/>
                <w:rFonts w:ascii="Simplified Arabic" w:hAnsi="Simplified Arabic" w:cs="Simplified Arabic"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Toc214650255 \h</w:instrText>
            </w:r>
            <w:r>
              <w:rPr>
                <w:noProof/>
                <w:webHidden/>
                <w:rtl/>
              </w:rPr>
              <w:instrText xml:space="preserve"> </w:instrText>
            </w:r>
            <w:r>
              <w:rPr>
                <w:noProof/>
                <w:webHidden/>
                <w:rtl/>
              </w:rPr>
            </w:r>
            <w:r>
              <w:rPr>
                <w:noProof/>
                <w:webHidden/>
                <w:rtl/>
              </w:rPr>
              <w:fldChar w:fldCharType="separate"/>
            </w:r>
            <w:r w:rsidR="008750BE">
              <w:rPr>
                <w:noProof/>
                <w:webHidden/>
                <w:rtl/>
              </w:rPr>
              <w:t>84</w:t>
            </w:r>
            <w:r>
              <w:rPr>
                <w:noProof/>
                <w:webHidden/>
                <w:rtl/>
              </w:rPr>
              <w:fldChar w:fldCharType="end"/>
            </w:r>
          </w:hyperlink>
        </w:p>
        <w:p w14:paraId="72AA8560" w14:textId="50C11F6A" w:rsidR="0095282A" w:rsidRDefault="0095282A">
          <w:pPr>
            <w:pStyle w:val="TOC2"/>
            <w:rPr>
              <w:rFonts w:eastAsiaTheme="minorEastAsia"/>
              <w:noProof/>
              <w:sz w:val="24"/>
              <w:szCs w:val="24"/>
              <w:rtl/>
            </w:rPr>
          </w:pPr>
          <w:hyperlink w:anchor="_Toc214650256" w:history="1">
            <w:r w:rsidRPr="000A6E81">
              <w:rPr>
                <w:rStyle w:val="Hyperlink"/>
                <w:rFonts w:ascii="Simplified Arabic" w:hAnsi="Simplified Arabic" w:cs="Simplified Arabic" w:hint="eastAsia"/>
                <w:b/>
                <w:bCs/>
                <w:noProof/>
                <w:rtl/>
              </w:rPr>
              <w:t>الاستبانة</w:t>
            </w:r>
            <w:r w:rsidRPr="000A6E81">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Toc214650256 \h</w:instrText>
            </w:r>
            <w:r>
              <w:rPr>
                <w:noProof/>
                <w:webHidden/>
                <w:rtl/>
              </w:rPr>
              <w:instrText xml:space="preserve"> </w:instrText>
            </w:r>
            <w:r>
              <w:rPr>
                <w:noProof/>
                <w:webHidden/>
                <w:rtl/>
              </w:rPr>
            </w:r>
            <w:r>
              <w:rPr>
                <w:noProof/>
                <w:webHidden/>
                <w:rtl/>
              </w:rPr>
              <w:fldChar w:fldCharType="separate"/>
            </w:r>
            <w:r w:rsidR="008750BE">
              <w:rPr>
                <w:noProof/>
                <w:webHidden/>
                <w:rtl/>
              </w:rPr>
              <w:t>85</w:t>
            </w:r>
            <w:r>
              <w:rPr>
                <w:noProof/>
                <w:webHidden/>
                <w:rtl/>
              </w:rPr>
              <w:fldChar w:fldCharType="end"/>
            </w:r>
          </w:hyperlink>
        </w:p>
        <w:p w14:paraId="12CBAC4A" w14:textId="541974F6" w:rsidR="0095282A" w:rsidRDefault="0095282A">
          <w:pPr>
            <w:pStyle w:val="TOC2"/>
            <w:rPr>
              <w:rFonts w:eastAsiaTheme="minorEastAsia"/>
              <w:noProof/>
              <w:sz w:val="24"/>
              <w:szCs w:val="24"/>
              <w:rtl/>
            </w:rPr>
          </w:pPr>
          <w:hyperlink w:anchor="_Toc214650257" w:history="1">
            <w:r w:rsidRPr="000A6E81">
              <w:rPr>
                <w:rStyle w:val="Hyperlink"/>
                <w:rFonts w:ascii="Simplified Arabic" w:hAnsi="Simplified Arabic" w:cs="Simplified Arabic" w:hint="eastAsia"/>
                <w:b/>
                <w:bCs/>
                <w:noProof/>
                <w:rtl/>
              </w:rPr>
              <w:t>الملخص</w:t>
            </w:r>
            <w:r w:rsidRPr="000A6E81">
              <w:rPr>
                <w:rStyle w:val="Hyperlink"/>
                <w:rFonts w:ascii="Simplified Arabic" w:hAnsi="Simplified Arabic" w:cs="Simplified Arabic"/>
                <w:b/>
                <w:bCs/>
                <w:noProof/>
                <w:rtl/>
              </w:rPr>
              <w:t xml:space="preserve"> </w:t>
            </w:r>
            <w:r w:rsidRPr="000A6E81">
              <w:rPr>
                <w:rStyle w:val="Hyperlink"/>
                <w:rFonts w:ascii="Simplified Arabic" w:hAnsi="Simplified Arabic" w:cs="Simplified Arabic"/>
                <w:b/>
                <w:bCs/>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Toc214650257 \h</w:instrText>
            </w:r>
            <w:r>
              <w:rPr>
                <w:noProof/>
                <w:webHidden/>
                <w:rtl/>
              </w:rPr>
              <w:instrText xml:space="preserve"> </w:instrText>
            </w:r>
            <w:r>
              <w:rPr>
                <w:noProof/>
                <w:webHidden/>
                <w:rtl/>
              </w:rPr>
            </w:r>
            <w:r>
              <w:rPr>
                <w:noProof/>
                <w:webHidden/>
                <w:rtl/>
              </w:rPr>
              <w:fldChar w:fldCharType="separate"/>
            </w:r>
            <w:r w:rsidR="008750BE">
              <w:rPr>
                <w:noProof/>
                <w:webHidden/>
                <w:rtl/>
              </w:rPr>
              <w:t>89</w:t>
            </w:r>
            <w:r>
              <w:rPr>
                <w:noProof/>
                <w:webHidden/>
                <w:rtl/>
              </w:rPr>
              <w:fldChar w:fldCharType="end"/>
            </w:r>
          </w:hyperlink>
        </w:p>
        <w:p w14:paraId="2A9D4277" w14:textId="3D6CA0BA" w:rsidR="0095282A" w:rsidRDefault="0095282A">
          <w:pPr>
            <w:pStyle w:val="TOC1"/>
            <w:tabs>
              <w:tab w:val="right" w:leader="dot" w:pos="8822"/>
            </w:tabs>
            <w:rPr>
              <w:rFonts w:eastAsiaTheme="minorEastAsia"/>
              <w:noProof/>
              <w:sz w:val="24"/>
              <w:szCs w:val="24"/>
              <w:rtl/>
            </w:rPr>
          </w:pPr>
          <w:hyperlink w:anchor="_Toc214650258" w:history="1">
            <w:r w:rsidRPr="000A6E81">
              <w:rPr>
                <w:rStyle w:val="Hyperlink"/>
                <w:rFonts w:ascii="Sakkal Majalla" w:hAnsi="Sakkal Majalla" w:cs="Sakkal Majalla"/>
                <w:noProof/>
              </w:rPr>
              <w:t>Research Title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Toc214650258 \h</w:instrText>
            </w:r>
            <w:r>
              <w:rPr>
                <w:noProof/>
                <w:webHidden/>
                <w:rtl/>
              </w:rPr>
              <w:instrText xml:space="preserve"> </w:instrText>
            </w:r>
            <w:r>
              <w:rPr>
                <w:noProof/>
                <w:webHidden/>
                <w:rtl/>
              </w:rPr>
            </w:r>
            <w:r>
              <w:rPr>
                <w:noProof/>
                <w:webHidden/>
                <w:rtl/>
              </w:rPr>
              <w:fldChar w:fldCharType="separate"/>
            </w:r>
            <w:r w:rsidR="008750BE">
              <w:rPr>
                <w:noProof/>
                <w:webHidden/>
                <w:rtl/>
              </w:rPr>
              <w:t>90</w:t>
            </w:r>
            <w:r>
              <w:rPr>
                <w:noProof/>
                <w:webHidden/>
                <w:rtl/>
              </w:rPr>
              <w:fldChar w:fldCharType="end"/>
            </w:r>
          </w:hyperlink>
        </w:p>
        <w:p w14:paraId="6E0B8FD1" w14:textId="4F127679" w:rsidR="0095282A" w:rsidRDefault="0095282A">
          <w:pPr>
            <w:pStyle w:val="TOC1"/>
            <w:tabs>
              <w:tab w:val="right" w:leader="dot" w:pos="8822"/>
            </w:tabs>
            <w:rPr>
              <w:rFonts w:eastAsiaTheme="minorEastAsia"/>
              <w:noProof/>
              <w:sz w:val="24"/>
              <w:szCs w:val="24"/>
              <w:rtl/>
            </w:rPr>
          </w:pPr>
          <w:hyperlink w:anchor="_Toc214650259" w:history="1">
            <w:r w:rsidRPr="000A6E81">
              <w:rPr>
                <w:rStyle w:val="Hyperlink"/>
                <w:rFonts w:ascii="Sakkal Majalla" w:hAnsi="Sakkal Majalla" w:cs="Sakkal Majalla"/>
                <w:noProof/>
              </w:rPr>
              <w:t>The Impact of Managerial Leadership on Improving Employee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Toc214650259 \h</w:instrText>
            </w:r>
            <w:r>
              <w:rPr>
                <w:noProof/>
                <w:webHidden/>
                <w:rtl/>
              </w:rPr>
              <w:instrText xml:space="preserve"> </w:instrText>
            </w:r>
            <w:r>
              <w:rPr>
                <w:noProof/>
                <w:webHidden/>
                <w:rtl/>
              </w:rPr>
            </w:r>
            <w:r>
              <w:rPr>
                <w:noProof/>
                <w:webHidden/>
                <w:rtl/>
              </w:rPr>
              <w:fldChar w:fldCharType="separate"/>
            </w:r>
            <w:r w:rsidR="008750BE">
              <w:rPr>
                <w:noProof/>
                <w:webHidden/>
                <w:rtl/>
              </w:rPr>
              <w:t>90</w:t>
            </w:r>
            <w:r>
              <w:rPr>
                <w:noProof/>
                <w:webHidden/>
                <w:rtl/>
              </w:rPr>
              <w:fldChar w:fldCharType="end"/>
            </w:r>
          </w:hyperlink>
        </w:p>
        <w:p w14:paraId="650BCABC" w14:textId="4C9934CB" w:rsidR="009463AE" w:rsidRDefault="009463AE">
          <w:r>
            <w:rPr>
              <w:b/>
              <w:bCs/>
              <w:noProof/>
            </w:rPr>
            <w:fldChar w:fldCharType="end"/>
          </w:r>
        </w:p>
      </w:sdtContent>
    </w:sdt>
    <w:p w14:paraId="24D79F20" w14:textId="77777777" w:rsidR="009463AE" w:rsidRDefault="009463AE" w:rsidP="00F625D9">
      <w:pPr>
        <w:rPr>
          <w:lang w:eastAsia="zh-CN"/>
        </w:rPr>
      </w:pPr>
    </w:p>
    <w:p w14:paraId="48F4859B" w14:textId="77777777" w:rsidR="009463AE" w:rsidRDefault="009463AE" w:rsidP="00F625D9">
      <w:pPr>
        <w:rPr>
          <w:lang w:eastAsia="zh-CN"/>
        </w:rPr>
      </w:pPr>
    </w:p>
    <w:p w14:paraId="5DCB9806" w14:textId="77777777" w:rsidR="009463AE" w:rsidRDefault="009463AE" w:rsidP="00F625D9">
      <w:pPr>
        <w:rPr>
          <w:lang w:eastAsia="zh-CN"/>
        </w:rPr>
      </w:pPr>
    </w:p>
    <w:p w14:paraId="57A9D1F3" w14:textId="77777777" w:rsidR="009463AE" w:rsidRDefault="009463AE" w:rsidP="00F625D9">
      <w:pPr>
        <w:rPr>
          <w:lang w:eastAsia="zh-CN"/>
        </w:rPr>
      </w:pPr>
    </w:p>
    <w:p w14:paraId="71350099" w14:textId="77777777" w:rsidR="009463AE" w:rsidRDefault="009463AE" w:rsidP="00F625D9">
      <w:pPr>
        <w:rPr>
          <w:lang w:eastAsia="zh-CN"/>
        </w:rPr>
      </w:pPr>
    </w:p>
    <w:p w14:paraId="4F95CEAE" w14:textId="77777777" w:rsidR="009463AE" w:rsidRDefault="009463AE" w:rsidP="00F625D9">
      <w:pPr>
        <w:rPr>
          <w:lang w:eastAsia="zh-CN"/>
        </w:rPr>
      </w:pPr>
    </w:p>
    <w:p w14:paraId="0B16A3E6" w14:textId="77777777" w:rsidR="009463AE" w:rsidRDefault="009463AE" w:rsidP="00F625D9">
      <w:pPr>
        <w:rPr>
          <w:lang w:eastAsia="zh-CN"/>
        </w:rPr>
      </w:pPr>
    </w:p>
    <w:p w14:paraId="02342FA7" w14:textId="77777777" w:rsidR="009463AE" w:rsidRPr="00F625D9" w:rsidRDefault="009463AE" w:rsidP="00F625D9">
      <w:pPr>
        <w:rPr>
          <w:rtl/>
          <w:lang w:eastAsia="zh-CN"/>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7A961A21" w14:textId="2843820B" w:rsidR="00186827" w:rsidRDefault="00186827">
      <w:pPr>
        <w:pStyle w:val="TOC1"/>
        <w:tabs>
          <w:tab w:val="right" w:leader="hyphen" w:pos="8822"/>
        </w:tabs>
        <w:rPr>
          <w:rFonts w:eastAsiaTheme="minorEastAsia"/>
          <w:noProof/>
          <w:sz w:val="24"/>
          <w:szCs w:val="24"/>
          <w:rtl/>
          <w:lang w:eastAsia="zh-CN"/>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f \h \z \t</w:instrText>
      </w:r>
      <w:r>
        <w:rPr>
          <w:rFonts w:ascii="Sakkal Majalla" w:hAnsi="Sakkal Majalla" w:cs="Sakkal Majalla"/>
          <w:sz w:val="28"/>
          <w:szCs w:val="28"/>
          <w:u w:val="single"/>
          <w:rtl/>
          <w:lang w:bidi="ar-EG"/>
        </w:rPr>
        <w:instrText xml:space="preserve"> "جدوال;1" </w:instrText>
      </w:r>
      <w:r>
        <w:rPr>
          <w:rFonts w:ascii="Sakkal Majalla" w:hAnsi="Sakkal Majalla" w:cs="Sakkal Majalla"/>
          <w:sz w:val="28"/>
          <w:szCs w:val="28"/>
          <w:u w:val="single"/>
          <w:rtl/>
          <w:lang w:bidi="ar-EG"/>
        </w:rPr>
        <w:fldChar w:fldCharType="separate"/>
      </w:r>
      <w:hyperlink w:anchor="_Toc214234549" w:history="1">
        <w:r w:rsidRPr="00855C88">
          <w:rPr>
            <w:rStyle w:val="Hyperlink"/>
            <w:rFonts w:hint="cs"/>
            <w:noProof/>
            <w:rtl/>
          </w:rPr>
          <w:t>جدول</w:t>
        </w:r>
        <w:r w:rsidRPr="00855C88">
          <w:rPr>
            <w:rStyle w:val="Hyperlink"/>
            <w:noProof/>
            <w:rtl/>
          </w:rPr>
          <w:t xml:space="preserve"> </w:t>
        </w:r>
        <w:r w:rsidRPr="00855C88">
          <w:rPr>
            <w:rStyle w:val="Hyperlink"/>
            <w:rFonts w:hint="cs"/>
            <w:noProof/>
            <w:rtl/>
          </w:rPr>
          <w:t>رقم</w:t>
        </w:r>
        <w:r w:rsidRPr="00855C88">
          <w:rPr>
            <w:rStyle w:val="Hyperlink"/>
            <w:noProof/>
            <w:rtl/>
          </w:rPr>
          <w:t xml:space="preserve"> 1 </w:t>
        </w:r>
        <w:r w:rsidRPr="00855C88">
          <w:rPr>
            <w:rStyle w:val="Hyperlink"/>
            <w:rFonts w:hint="cs"/>
            <w:noProof/>
            <w:rtl/>
          </w:rPr>
          <w:t>يوضح</w:t>
        </w:r>
        <w:r w:rsidRPr="00855C88">
          <w:rPr>
            <w:rStyle w:val="Hyperlink"/>
            <w:noProof/>
            <w:rtl/>
          </w:rPr>
          <w:t xml:space="preserve"> </w:t>
        </w:r>
        <w:r w:rsidRPr="00855C88">
          <w:rPr>
            <w:rStyle w:val="Hyperlink"/>
            <w:rFonts w:hint="cs"/>
            <w:noProof/>
            <w:rtl/>
          </w:rPr>
          <w:t>الفرق</w:t>
        </w:r>
        <w:r w:rsidRPr="00855C88">
          <w:rPr>
            <w:rStyle w:val="Hyperlink"/>
            <w:noProof/>
            <w:rtl/>
          </w:rPr>
          <w:t xml:space="preserve">  </w:t>
        </w:r>
        <w:r w:rsidRPr="00855C88">
          <w:rPr>
            <w:rStyle w:val="Hyperlink"/>
            <w:rFonts w:hint="cs"/>
            <w:noProof/>
            <w:rtl/>
          </w:rPr>
          <w:t>بين</w:t>
        </w:r>
        <w:r w:rsidRPr="00855C88">
          <w:rPr>
            <w:rStyle w:val="Hyperlink"/>
            <w:noProof/>
            <w:rtl/>
          </w:rPr>
          <w:t xml:space="preserve"> </w:t>
        </w:r>
        <w:r w:rsidRPr="00855C88">
          <w:rPr>
            <w:rStyle w:val="Hyperlink"/>
            <w:rFonts w:hint="cs"/>
            <w:noProof/>
            <w:rtl/>
          </w:rPr>
          <w:t>القيادة</w:t>
        </w:r>
        <w:r w:rsidRPr="00855C88">
          <w:rPr>
            <w:rStyle w:val="Hyperlink"/>
            <w:noProof/>
            <w:rtl/>
          </w:rPr>
          <w:t xml:space="preserve"> </w:t>
        </w:r>
        <w:r w:rsidRPr="00855C88">
          <w:rPr>
            <w:rStyle w:val="Hyperlink"/>
            <w:rFonts w:hint="cs"/>
            <w:noProof/>
            <w:rtl/>
          </w:rPr>
          <w:t>والادراة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Toc214234549 \h</w:instrText>
        </w:r>
        <w:r>
          <w:rPr>
            <w:noProof/>
            <w:webHidden/>
            <w:rtl/>
          </w:rPr>
          <w:instrText xml:space="preserve"> </w:instrText>
        </w:r>
        <w:r>
          <w:rPr>
            <w:rStyle w:val="Hyperlink"/>
            <w:noProof/>
            <w:rtl/>
          </w:rPr>
        </w:r>
        <w:r>
          <w:rPr>
            <w:rStyle w:val="Hyperlink"/>
            <w:noProof/>
            <w:rtl/>
          </w:rPr>
          <w:fldChar w:fldCharType="separate"/>
        </w:r>
        <w:r w:rsidR="008750BE">
          <w:rPr>
            <w:noProof/>
            <w:webHidden/>
            <w:rtl/>
          </w:rPr>
          <w:t>55</w:t>
        </w:r>
        <w:r>
          <w:rPr>
            <w:rStyle w:val="Hyperlink"/>
            <w:noProof/>
            <w:rtl/>
          </w:rPr>
          <w:fldChar w:fldCharType="end"/>
        </w:r>
      </w:hyperlink>
    </w:p>
    <w:p w14:paraId="3A504109" w14:textId="6B756F34" w:rsidR="009125CE" w:rsidRDefault="00186827"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2BF7CB48" w14:textId="77777777" w:rsidR="009125CE" w:rsidRDefault="009125CE" w:rsidP="009125CE">
      <w:pPr>
        <w:rPr>
          <w:rFonts w:ascii="Sakkal Majalla" w:hAnsi="Sakkal Majalla" w:cs="Sakkal Majalla"/>
          <w:sz w:val="28"/>
          <w:szCs w:val="28"/>
          <w:u w:val="single"/>
          <w:rtl/>
          <w:lang w:bidi="ar-EG"/>
        </w:rPr>
      </w:pPr>
    </w:p>
    <w:p w14:paraId="5F37F004" w14:textId="77777777" w:rsidR="009125CE" w:rsidRDefault="009125CE" w:rsidP="009125CE">
      <w:pPr>
        <w:rPr>
          <w:rFonts w:ascii="Sakkal Majalla" w:hAnsi="Sakkal Majalla" w:cs="Sakkal Majalla"/>
          <w:sz w:val="28"/>
          <w:szCs w:val="28"/>
          <w:u w:val="single"/>
          <w:rtl/>
          <w:lang w:bidi="ar-EG"/>
        </w:rPr>
      </w:pPr>
    </w:p>
    <w:p w14:paraId="0F502D17" w14:textId="77777777" w:rsidR="009125CE" w:rsidRDefault="009125CE" w:rsidP="009125CE">
      <w:pPr>
        <w:rPr>
          <w:rFonts w:ascii="Sakkal Majalla" w:hAnsi="Sakkal Majalla" w:cs="Sakkal Majalla"/>
          <w:sz w:val="28"/>
          <w:szCs w:val="28"/>
          <w:u w:val="single"/>
          <w:rtl/>
          <w:lang w:bidi="ar-EG"/>
        </w:rPr>
      </w:pPr>
    </w:p>
    <w:p w14:paraId="21D0EABD" w14:textId="77777777" w:rsidR="009125CE" w:rsidRDefault="009125CE" w:rsidP="009125CE">
      <w:pPr>
        <w:rPr>
          <w:rFonts w:ascii="Sakkal Majalla" w:hAnsi="Sakkal Majalla" w:cs="Sakkal Majalla"/>
          <w:sz w:val="28"/>
          <w:szCs w:val="28"/>
          <w:u w:val="single"/>
          <w:rtl/>
          <w:lang w:bidi="ar-EG"/>
        </w:rPr>
      </w:pPr>
    </w:p>
    <w:p w14:paraId="743603E1" w14:textId="77777777" w:rsidR="009125CE" w:rsidRDefault="009125CE" w:rsidP="009125CE">
      <w:pPr>
        <w:rPr>
          <w:rFonts w:ascii="Sakkal Majalla" w:hAnsi="Sakkal Majalla" w:cs="Sakkal Majalla"/>
          <w:sz w:val="28"/>
          <w:szCs w:val="28"/>
          <w:u w:val="single"/>
          <w:rtl/>
          <w:lang w:bidi="ar-EG"/>
        </w:rPr>
      </w:pPr>
    </w:p>
    <w:p w14:paraId="425AEEAF"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0941CA69" w14:textId="07AADF67" w:rsidR="00186827" w:rsidRDefault="00186827">
      <w:pPr>
        <w:pStyle w:val="TOC1"/>
        <w:tabs>
          <w:tab w:val="right" w:leader="middleDot" w:pos="8822"/>
        </w:tabs>
        <w:rPr>
          <w:rFonts w:eastAsiaTheme="minorEastAsia"/>
          <w:noProof/>
          <w:sz w:val="24"/>
          <w:szCs w:val="24"/>
          <w:rtl/>
          <w:lang w:eastAsia="zh-CN"/>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\t</w:instrText>
      </w:r>
      <w:r>
        <w:rPr>
          <w:rFonts w:ascii="Sakkal Majalla" w:hAnsi="Sakkal Majalla" w:cs="Sakkal Majalla"/>
          <w:sz w:val="28"/>
          <w:szCs w:val="28"/>
          <w:u w:val="single"/>
          <w:rtl/>
          <w:lang w:bidi="ar-EG"/>
        </w:rPr>
        <w:instrText xml:space="preserve"> "شكل;1" </w:instrText>
      </w:r>
      <w:r>
        <w:rPr>
          <w:rFonts w:ascii="Sakkal Majalla" w:hAnsi="Sakkal Majalla" w:cs="Sakkal Majalla"/>
          <w:sz w:val="28"/>
          <w:szCs w:val="28"/>
          <w:u w:val="single"/>
          <w:rtl/>
          <w:lang w:bidi="ar-EG"/>
        </w:rPr>
        <w:fldChar w:fldCharType="separate"/>
      </w:r>
      <w:hyperlink w:anchor="_Toc214234591" w:history="1">
        <w:r w:rsidRPr="0011346F">
          <w:rPr>
            <w:rStyle w:val="Hyperlink"/>
            <w:rFonts w:hint="cs"/>
            <w:noProof/>
            <w:rtl/>
          </w:rPr>
          <w:t>الشكل</w:t>
        </w:r>
        <w:r w:rsidRPr="0011346F">
          <w:rPr>
            <w:rStyle w:val="Hyperlink"/>
            <w:noProof/>
            <w:rtl/>
          </w:rPr>
          <w:t xml:space="preserve"> 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Toc214234591 \h</w:instrText>
        </w:r>
        <w:r>
          <w:rPr>
            <w:noProof/>
            <w:webHidden/>
            <w:rtl/>
          </w:rPr>
          <w:instrText xml:space="preserve"> </w:instrText>
        </w:r>
        <w:r>
          <w:rPr>
            <w:rStyle w:val="Hyperlink"/>
            <w:noProof/>
            <w:rtl/>
          </w:rPr>
        </w:r>
        <w:r>
          <w:rPr>
            <w:rStyle w:val="Hyperlink"/>
            <w:noProof/>
            <w:rtl/>
          </w:rPr>
          <w:fldChar w:fldCharType="separate"/>
        </w:r>
        <w:r w:rsidR="008750BE">
          <w:rPr>
            <w:noProof/>
            <w:webHidden/>
            <w:rtl/>
          </w:rPr>
          <w:t>56</w:t>
        </w:r>
        <w:r>
          <w:rPr>
            <w:rStyle w:val="Hyperlink"/>
            <w:noProof/>
            <w:rtl/>
          </w:rPr>
          <w:fldChar w:fldCharType="end"/>
        </w:r>
      </w:hyperlink>
    </w:p>
    <w:p w14:paraId="1EF69791" w14:textId="3BFED13F" w:rsidR="00D52480" w:rsidRDefault="00186827"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lang w:bidi="ar-EG"/>
        </w:rPr>
      </w:pPr>
    </w:p>
    <w:p w14:paraId="13D32087" w14:textId="77777777" w:rsidR="00740440" w:rsidRDefault="00740440" w:rsidP="009125CE">
      <w:pPr>
        <w:rPr>
          <w:rFonts w:ascii="Sakkal Majalla" w:hAnsi="Sakkal Majalla" w:cs="Sakkal Majalla"/>
          <w:sz w:val="28"/>
          <w:szCs w:val="28"/>
          <w:u w:val="single"/>
          <w:lang w:bidi="ar-EG"/>
        </w:rPr>
      </w:pPr>
    </w:p>
    <w:p w14:paraId="287ED99C" w14:textId="77777777" w:rsidR="00740440" w:rsidRDefault="00740440" w:rsidP="009125CE">
      <w:pPr>
        <w:rPr>
          <w:rFonts w:ascii="Sakkal Majalla" w:hAnsi="Sakkal Majalla" w:cs="Sakkal Majalla"/>
          <w:sz w:val="28"/>
          <w:szCs w:val="28"/>
          <w:u w:val="single"/>
          <w:lang w:bidi="ar-EG"/>
        </w:rPr>
      </w:pPr>
    </w:p>
    <w:p w14:paraId="30AD2686" w14:textId="77777777" w:rsidR="00740440" w:rsidRDefault="00740440" w:rsidP="009125CE">
      <w:pPr>
        <w:rPr>
          <w:rFonts w:ascii="Sakkal Majalla" w:hAnsi="Sakkal Majalla" w:cs="Sakkal Majalla"/>
          <w:sz w:val="28"/>
          <w:szCs w:val="28"/>
          <w:u w:val="single"/>
          <w:lang w:bidi="ar-EG"/>
        </w:rPr>
      </w:pPr>
    </w:p>
    <w:p w14:paraId="3BD740C1" w14:textId="77777777" w:rsidR="00740440" w:rsidRDefault="00740440" w:rsidP="009125CE">
      <w:pPr>
        <w:rPr>
          <w:rFonts w:ascii="Sakkal Majalla" w:hAnsi="Sakkal Majalla" w:cs="Sakkal Majalla"/>
          <w:sz w:val="28"/>
          <w:szCs w:val="28"/>
          <w:u w:val="single"/>
          <w:lang w:bidi="ar-EG"/>
        </w:rPr>
      </w:pPr>
    </w:p>
    <w:p w14:paraId="51D4BF36" w14:textId="77777777" w:rsidR="00740440" w:rsidRDefault="00740440" w:rsidP="009125CE">
      <w:pPr>
        <w:rPr>
          <w:rFonts w:ascii="Sakkal Majalla" w:hAnsi="Sakkal Majalla" w:cs="Sakkal Majalla"/>
          <w:sz w:val="28"/>
          <w:szCs w:val="28"/>
          <w:u w:val="single"/>
          <w:lang w:bidi="ar-EG"/>
        </w:rPr>
      </w:pPr>
    </w:p>
    <w:p w14:paraId="5ECF26B6" w14:textId="77777777" w:rsidR="00740440" w:rsidRDefault="00740440" w:rsidP="009125CE">
      <w:pPr>
        <w:rPr>
          <w:rFonts w:ascii="Sakkal Majalla" w:hAnsi="Sakkal Majalla" w:cs="Sakkal Majalla"/>
          <w:sz w:val="28"/>
          <w:szCs w:val="28"/>
          <w:u w:val="single"/>
          <w:lang w:bidi="ar-EG"/>
        </w:rPr>
      </w:pPr>
    </w:p>
    <w:p w14:paraId="27849C81" w14:textId="77777777" w:rsidR="00740440" w:rsidRDefault="00740440" w:rsidP="009125CE">
      <w:pPr>
        <w:rPr>
          <w:rFonts w:ascii="Sakkal Majalla" w:hAnsi="Sakkal Majalla" w:cs="Sakkal Majalla"/>
          <w:sz w:val="28"/>
          <w:szCs w:val="28"/>
          <w:u w:val="single"/>
          <w:lang w:bidi="ar-EG"/>
        </w:rPr>
      </w:pPr>
    </w:p>
    <w:p w14:paraId="0D30D180" w14:textId="77777777" w:rsidR="00740440" w:rsidRDefault="00740440" w:rsidP="009125CE">
      <w:pPr>
        <w:rPr>
          <w:rFonts w:ascii="Sakkal Majalla" w:hAnsi="Sakkal Majalla" w:cs="Sakkal Majalla"/>
          <w:sz w:val="28"/>
          <w:szCs w:val="28"/>
          <w:u w:val="single"/>
          <w:lang w:bidi="ar-EG"/>
        </w:rPr>
      </w:pPr>
    </w:p>
    <w:p w14:paraId="0594A115" w14:textId="77777777" w:rsidR="00740440" w:rsidRDefault="0074044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Pr="00186827" w:rsidRDefault="00D52480" w:rsidP="009125CE">
      <w:pPr>
        <w:rPr>
          <w:rFonts w:ascii="Sakkal Majalla" w:hAnsi="Sakkal Majalla" w:cs="Sakkal Majalla"/>
          <w:sz w:val="28"/>
          <w:szCs w:val="28"/>
          <w:u w:val="single"/>
          <w:rtl/>
          <w:lang w:bidi="ar-EG"/>
        </w:rPr>
      </w:pPr>
    </w:p>
    <w:p w14:paraId="32DDC605" w14:textId="02B371B9" w:rsidR="009125CE" w:rsidRPr="00D56545" w:rsidRDefault="009125CE" w:rsidP="00D56545">
      <w:pPr>
        <w:pStyle w:val="Heading2"/>
        <w:rPr>
          <w:b/>
          <w:bCs/>
          <w:color w:val="000000" w:themeColor="text1"/>
          <w:sz w:val="28"/>
          <w:szCs w:val="28"/>
        </w:rPr>
      </w:pPr>
      <w:bookmarkStart w:id="0" w:name="_Toc214567751"/>
      <w:bookmarkStart w:id="1" w:name="_Toc214648460"/>
      <w:bookmarkStart w:id="2" w:name="_Toc214649679"/>
      <w:bookmarkStart w:id="3" w:name="_Toc214649889"/>
      <w:bookmarkStart w:id="4" w:name="_Toc214650213"/>
      <w:r w:rsidRPr="00EB2E71">
        <w:rPr>
          <w:rFonts w:ascii="Simplified Arabic" w:hAnsi="Simplified Arabic" w:cs="Simplified Arabic"/>
          <w:b/>
          <w:bCs/>
          <w:color w:val="000000" w:themeColor="text1"/>
          <w:sz w:val="32"/>
          <w:szCs w:val="32"/>
          <w:rtl/>
        </w:rPr>
        <w:t>المستخلص</w:t>
      </w:r>
      <w:r w:rsidRPr="00D56545">
        <w:rPr>
          <w:b/>
          <w:bCs/>
          <w:color w:val="000000" w:themeColor="text1"/>
          <w:sz w:val="28"/>
          <w:szCs w:val="28"/>
          <w:rtl/>
        </w:rPr>
        <w:t xml:space="preserve"> :</w:t>
      </w:r>
      <w:bookmarkEnd w:id="0"/>
      <w:bookmarkEnd w:id="1"/>
      <w:bookmarkEnd w:id="2"/>
      <w:bookmarkEnd w:id="3"/>
      <w:bookmarkEnd w:id="4"/>
      <w:r w:rsidRPr="00D56545">
        <w:rPr>
          <w:b/>
          <w:bCs/>
          <w:color w:val="000000" w:themeColor="text1"/>
          <w:sz w:val="28"/>
          <w:szCs w:val="28"/>
        </w:rPr>
        <w:t xml:space="preserve"> </w:t>
      </w:r>
    </w:p>
    <w:p w14:paraId="687860FB" w14:textId="77777777" w:rsidR="00C8692F" w:rsidRPr="00EB2E71" w:rsidRDefault="00C8692F" w:rsidP="00C8692F">
      <w:pPr>
        <w:jc w:val="mediumKashida"/>
        <w:rPr>
          <w:rFonts w:ascii="Simplified Arabic" w:eastAsiaTheme="minorEastAsia" w:hAnsi="Simplified Arabic" w:cs="Simplified Arabic"/>
          <w:color w:val="000000"/>
          <w:kern w:val="0"/>
          <w:sz w:val="32"/>
          <w:szCs w:val="32"/>
          <w14:ligatures w14:val="none"/>
        </w:rPr>
      </w:pPr>
      <w:r w:rsidRPr="00EB2E71">
        <w:rPr>
          <w:rFonts w:ascii="Simplified Arabic" w:eastAsiaTheme="minorEastAsia" w:hAnsi="Simplified Arabic" w:cs="Simplified Arabic"/>
          <w:color w:val="000000"/>
          <w:kern w:val="0"/>
          <w:sz w:val="32"/>
          <w:szCs w:val="32"/>
          <w:rtl/>
          <w14:ligatures w14:val="none"/>
        </w:rPr>
        <w:t>يهدف هذا البحث إلى دراسة أثر القيادة الإدارية في تحسين الأداء الوظيفي داخل المؤسسات، نظرًا لما تمثله القيادة من عنصر أساسي في تحقيق الكفاءة والفعالية التنظيمية. فقد أصبحت القيادة الحديثة أحد أهم مرتكزات الإدارة المعاصرة، لما لها من دور مباشر في توجيه العاملين وتحفيزهم ورفع مستوى التزامهم الوظيفي</w:t>
      </w:r>
      <w:r w:rsidRPr="00EB2E71">
        <w:rPr>
          <w:rFonts w:ascii="Simplified Arabic" w:eastAsiaTheme="minorEastAsia" w:hAnsi="Simplified Arabic" w:cs="Simplified Arabic"/>
          <w:color w:val="000000"/>
          <w:kern w:val="0"/>
          <w:sz w:val="32"/>
          <w:szCs w:val="32"/>
          <w14:ligatures w14:val="none"/>
        </w:rPr>
        <w:t>.</w:t>
      </w:r>
    </w:p>
    <w:p w14:paraId="6D2D7A16" w14:textId="77777777" w:rsidR="00C8692F" w:rsidRPr="00EB2E71" w:rsidRDefault="00C8692F" w:rsidP="00C8692F">
      <w:pPr>
        <w:jc w:val="mediumKashida"/>
        <w:rPr>
          <w:rFonts w:ascii="Simplified Arabic" w:eastAsiaTheme="minorEastAsia" w:hAnsi="Simplified Arabic" w:cs="Simplified Arabic"/>
          <w:color w:val="000000"/>
          <w:kern w:val="0"/>
          <w:sz w:val="32"/>
          <w:szCs w:val="32"/>
          <w14:ligatures w14:val="none"/>
        </w:rPr>
      </w:pPr>
      <w:r w:rsidRPr="00EB2E71">
        <w:rPr>
          <w:rFonts w:ascii="Simplified Arabic" w:eastAsiaTheme="minorEastAsia" w:hAnsi="Simplified Arabic" w:cs="Simplified Arabic"/>
          <w:color w:val="000000"/>
          <w:kern w:val="0"/>
          <w:sz w:val="32"/>
          <w:szCs w:val="32"/>
          <w:rtl/>
          <w14:ligatures w14:val="none"/>
        </w:rPr>
        <w:lastRenderedPageBreak/>
        <w:t>اعتمد البحث على المنهج الوصفي التحليلي من خلال مراجعة الأدبيات والنظريات الإدارية والدراسات العربية والأجنبية ذات الصلة. وقد تناول الإطار النظري مفهوم القيادة الإدارية، وأنماطها، ونظرياتها، ومهارات القائد الإداري، إضافة إلى توضيح العلاقة بين القيادة والأداء الوظيفي. كما اشتمل البحث على عرض وتحليل الدراسات السابقة ومقارنتها للوصول إلى مؤشرات عامة تدعم موضوع الدراسة</w:t>
      </w:r>
      <w:r w:rsidRPr="00EB2E71">
        <w:rPr>
          <w:rFonts w:ascii="Simplified Arabic" w:eastAsiaTheme="minorEastAsia" w:hAnsi="Simplified Arabic" w:cs="Simplified Arabic"/>
          <w:color w:val="000000"/>
          <w:kern w:val="0"/>
          <w:sz w:val="32"/>
          <w:szCs w:val="32"/>
          <w14:ligatures w14:val="none"/>
        </w:rPr>
        <w:t>.</w:t>
      </w:r>
    </w:p>
    <w:p w14:paraId="04B19655" w14:textId="77777777" w:rsidR="00C8692F" w:rsidRPr="00EB2E71" w:rsidRDefault="00C8692F" w:rsidP="00C8692F">
      <w:pPr>
        <w:jc w:val="mediumKashida"/>
        <w:rPr>
          <w:rFonts w:ascii="Simplified Arabic" w:eastAsiaTheme="minorEastAsia" w:hAnsi="Simplified Arabic" w:cs="Simplified Arabic"/>
          <w:color w:val="000000"/>
          <w:kern w:val="0"/>
          <w:sz w:val="32"/>
          <w:szCs w:val="32"/>
          <w14:ligatures w14:val="none"/>
        </w:rPr>
      </w:pPr>
      <w:r w:rsidRPr="00EB2E71">
        <w:rPr>
          <w:rFonts w:ascii="Simplified Arabic" w:eastAsiaTheme="minorEastAsia" w:hAnsi="Simplified Arabic" w:cs="Simplified Arabic"/>
          <w:color w:val="000000"/>
          <w:kern w:val="0"/>
          <w:sz w:val="32"/>
          <w:szCs w:val="32"/>
          <w:rtl/>
          <w14:ligatures w14:val="none"/>
        </w:rPr>
        <w:t>وتوصل البحث إلى أن القيادة الإدارية تُعد عاملًا مؤثرًا في تحسين الأداء الوظيفي، وأن أساليب القيادة التحويلية على وجه الخصوص تسهم في تعزيز الإبداع والرضا الوظيفي والولاء المؤسسي، مما ينعكس إيجابيًا على جودة العمل ومستوى الإنتاجية. كما أكد البحث أن التحفيز، والاتصال الفعّال، والعدالة الإدارية تمثل عناصر جوهرية من عناصر القيادة الفاعلة التي تدعم الأداء</w:t>
      </w:r>
      <w:r w:rsidRPr="00EB2E71">
        <w:rPr>
          <w:rFonts w:ascii="Simplified Arabic" w:eastAsiaTheme="minorEastAsia" w:hAnsi="Simplified Arabic" w:cs="Simplified Arabic"/>
          <w:color w:val="000000"/>
          <w:kern w:val="0"/>
          <w:sz w:val="32"/>
          <w:szCs w:val="32"/>
          <w14:ligatures w14:val="none"/>
        </w:rPr>
        <w:t>.</w:t>
      </w:r>
    </w:p>
    <w:p w14:paraId="16DFCEB5" w14:textId="7C11B843" w:rsidR="00C8692F" w:rsidRPr="00EB2E71" w:rsidRDefault="00C8692F" w:rsidP="00EB2E71">
      <w:pPr>
        <w:jc w:val="mediumKashida"/>
        <w:rPr>
          <w:rFonts w:ascii="Simplified Arabic" w:eastAsiaTheme="minorEastAsia" w:hAnsi="Simplified Arabic" w:cs="Simplified Arabic"/>
          <w:color w:val="000000"/>
          <w:kern w:val="0"/>
          <w:sz w:val="32"/>
          <w:szCs w:val="32"/>
          <w14:ligatures w14:val="none"/>
        </w:rPr>
      </w:pPr>
      <w:r w:rsidRPr="00EB2E71">
        <w:rPr>
          <w:rFonts w:ascii="Simplified Arabic" w:eastAsiaTheme="minorEastAsia" w:hAnsi="Simplified Arabic" w:cs="Simplified Arabic"/>
          <w:color w:val="000000"/>
          <w:kern w:val="0"/>
          <w:sz w:val="32"/>
          <w:szCs w:val="32"/>
          <w:rtl/>
          <w14:ligatures w14:val="none"/>
        </w:rPr>
        <w:t>وخلص البحث إلى عدد من التوصيات أبرزها ضرورة تطوير القيادات الإدارية من خلال التدريب المستمر، وتبني الأساليب الحديثة في القيادة، وتحسين بيئة العمل، وتفعيل برامج التحفيز، بما يسهم في رفع الأداء الوظيفي ودعم مسيرة التطوير المؤسسي</w:t>
      </w:r>
      <w:r w:rsidRPr="00EB2E71">
        <w:rPr>
          <w:rFonts w:ascii="Simplified Arabic" w:eastAsiaTheme="minorEastAsia" w:hAnsi="Simplified Arabic" w:cs="Simplified Arabic"/>
          <w:color w:val="000000"/>
          <w:kern w:val="0"/>
          <w:sz w:val="32"/>
          <w:szCs w:val="32"/>
          <w14:ligatures w14:val="none"/>
        </w:rPr>
        <w:t>.</w:t>
      </w:r>
    </w:p>
    <w:p w14:paraId="0600FD9F" w14:textId="77777777" w:rsidR="00C8692F" w:rsidRPr="00EB2E71" w:rsidRDefault="00C8692F" w:rsidP="00D56545">
      <w:pPr>
        <w:pStyle w:val="Heading2"/>
        <w:rPr>
          <w:rFonts w:ascii="Simplified Arabic" w:hAnsi="Simplified Arabic" w:cs="Simplified Arabic"/>
          <w:b/>
          <w:bCs/>
          <w:color w:val="000000" w:themeColor="text1"/>
          <w:sz w:val="32"/>
          <w:szCs w:val="32"/>
          <w:rtl/>
        </w:rPr>
      </w:pPr>
      <w:bookmarkStart w:id="5" w:name="_Toc214567752"/>
      <w:bookmarkStart w:id="6" w:name="_Toc214648461"/>
      <w:bookmarkStart w:id="7" w:name="_Toc214649680"/>
      <w:bookmarkStart w:id="8" w:name="_Toc214649890"/>
      <w:bookmarkStart w:id="9" w:name="_Toc214650214"/>
      <w:r w:rsidRPr="00EB2E71">
        <w:rPr>
          <w:rFonts w:ascii="Simplified Arabic" w:hAnsi="Simplified Arabic" w:cs="Simplified Arabic"/>
          <w:b/>
          <w:bCs/>
          <w:color w:val="000000" w:themeColor="text1"/>
          <w:sz w:val="32"/>
          <w:szCs w:val="32"/>
          <w:rtl/>
        </w:rPr>
        <w:t>الكلمات المفتاحية</w:t>
      </w:r>
      <w:r w:rsidRPr="00EB2E71">
        <w:rPr>
          <w:rFonts w:ascii="Simplified Arabic" w:hAnsi="Simplified Arabic" w:cs="Simplified Arabic"/>
          <w:b/>
          <w:bCs/>
          <w:color w:val="000000" w:themeColor="text1"/>
          <w:sz w:val="32"/>
          <w:szCs w:val="32"/>
        </w:rPr>
        <w:t>:</w:t>
      </w:r>
      <w:bookmarkEnd w:id="5"/>
      <w:bookmarkEnd w:id="6"/>
      <w:bookmarkEnd w:id="7"/>
      <w:bookmarkEnd w:id="8"/>
      <w:bookmarkEnd w:id="9"/>
      <w:r w:rsidRPr="00EB2E71">
        <w:rPr>
          <w:rFonts w:ascii="Simplified Arabic" w:hAnsi="Simplified Arabic" w:cs="Simplified Arabic"/>
          <w:b/>
          <w:bCs/>
          <w:color w:val="000000" w:themeColor="text1"/>
          <w:sz w:val="32"/>
          <w:szCs w:val="32"/>
        </w:rPr>
        <w:t xml:space="preserve"> </w:t>
      </w:r>
    </w:p>
    <w:p w14:paraId="52AC7FB1" w14:textId="5BFEE274" w:rsidR="00C004F3" w:rsidRPr="00EB2E71" w:rsidRDefault="00C8692F" w:rsidP="00EB2E71">
      <w:pPr>
        <w:jc w:val="mediumKashida"/>
        <w:rPr>
          <w:rFonts w:ascii="Simplified Arabic" w:eastAsiaTheme="minorEastAsia" w:hAnsi="Simplified Arabic" w:cs="Simplified Arabic"/>
          <w:color w:val="000000"/>
          <w:kern w:val="0"/>
          <w:sz w:val="32"/>
          <w:szCs w:val="32"/>
          <w:rtl/>
          <w14:ligatures w14:val="none"/>
        </w:rPr>
      </w:pPr>
      <w:r w:rsidRPr="00EB2E71">
        <w:rPr>
          <w:rFonts w:ascii="Simplified Arabic" w:eastAsiaTheme="minorEastAsia" w:hAnsi="Simplified Arabic" w:cs="Simplified Arabic"/>
          <w:color w:val="000000"/>
          <w:kern w:val="0"/>
          <w:sz w:val="32"/>
          <w:szCs w:val="32"/>
          <w:rtl/>
          <w14:ligatures w14:val="none"/>
        </w:rPr>
        <w:t>القيادة الإدارية – الأداء الوظيفي – القيادة التحويلية – التحفيز – بيئة العمل</w:t>
      </w:r>
      <w:r w:rsidRPr="00EB2E71">
        <w:rPr>
          <w:rFonts w:ascii="Simplified Arabic" w:eastAsiaTheme="minorEastAsia" w:hAnsi="Simplified Arabic" w:cs="Simplified Arabic"/>
          <w:color w:val="000000"/>
          <w:kern w:val="0"/>
          <w:sz w:val="32"/>
          <w:szCs w:val="32"/>
          <w14:ligatures w14:val="none"/>
        </w:rPr>
        <w:t>.</w:t>
      </w:r>
    </w:p>
    <w:p w14:paraId="64B25F58" w14:textId="77777777" w:rsidR="00783237" w:rsidRDefault="00783237" w:rsidP="009125CE">
      <w:pPr>
        <w:rPr>
          <w:rFonts w:ascii="Sakkal Majalla" w:hAnsi="Sakkal Majalla" w:cs="Sakkal Majalla"/>
          <w:sz w:val="28"/>
          <w:szCs w:val="28"/>
          <w:u w:val="single"/>
          <w:rtl/>
        </w:rPr>
      </w:pPr>
    </w:p>
    <w:p w14:paraId="14899E17" w14:textId="572E1D09" w:rsidR="00783237" w:rsidRPr="00D56545" w:rsidRDefault="00783237" w:rsidP="00C004F3">
      <w:pPr>
        <w:pStyle w:val="Heading2"/>
        <w:jc w:val="right"/>
        <w:rPr>
          <w:b/>
          <w:bCs/>
          <w:color w:val="000000" w:themeColor="text1"/>
          <w:sz w:val="28"/>
          <w:szCs w:val="28"/>
          <w:rtl/>
        </w:rPr>
      </w:pPr>
      <w:bookmarkStart w:id="10" w:name="_Toc214567753"/>
      <w:bookmarkStart w:id="11" w:name="_Toc214648462"/>
      <w:bookmarkStart w:id="12" w:name="_Toc214649681"/>
      <w:bookmarkStart w:id="13" w:name="_Toc214649891"/>
      <w:bookmarkStart w:id="14" w:name="_Toc214650215"/>
      <w:r w:rsidRPr="00D56545">
        <w:rPr>
          <w:b/>
          <w:bCs/>
          <w:color w:val="000000" w:themeColor="text1"/>
          <w:sz w:val="28"/>
          <w:szCs w:val="28"/>
        </w:rPr>
        <w:t>Abstract</w:t>
      </w:r>
      <w:bookmarkEnd w:id="10"/>
      <w:bookmarkEnd w:id="11"/>
      <w:bookmarkEnd w:id="12"/>
      <w:bookmarkEnd w:id="13"/>
      <w:bookmarkEnd w:id="14"/>
    </w:p>
    <w:p w14:paraId="0331112B" w14:textId="77777777" w:rsidR="00C004F3" w:rsidRPr="00C004F3" w:rsidRDefault="00C004F3" w:rsidP="00C004F3">
      <w:pPr>
        <w:rPr>
          <w:rtl/>
        </w:rPr>
      </w:pPr>
    </w:p>
    <w:p w14:paraId="1CE56A16" w14:textId="77777777" w:rsidR="00783237" w:rsidRPr="00783237" w:rsidRDefault="00783237" w:rsidP="00783237">
      <w:pPr>
        <w:jc w:val="right"/>
        <w:rPr>
          <w:rFonts w:ascii="Sakkal Majalla" w:hAnsi="Sakkal Majalla" w:cs="Sakkal Majalla"/>
          <w:sz w:val="28"/>
          <w:szCs w:val="28"/>
        </w:rPr>
      </w:pPr>
      <w:r w:rsidRPr="00783237">
        <w:rPr>
          <w:rFonts w:ascii="Sakkal Majalla" w:hAnsi="Sakkal Majalla" w:cs="Sakkal Majalla"/>
          <w:sz w:val="28"/>
          <w:szCs w:val="28"/>
        </w:rPr>
        <w:t>This study aims to examine the impact of administrative leadership on improving employee performance within organizations, given the critical role leadership plays in achieving organizational effectiveness and operational excellence. Modern leadership practices have become essential for directing employees, motivating them, and enhancing their level of commitment to organizational goals.</w:t>
      </w:r>
    </w:p>
    <w:p w14:paraId="28239E3E" w14:textId="77777777" w:rsidR="00783237" w:rsidRPr="00783237" w:rsidRDefault="00783237" w:rsidP="00783237">
      <w:pPr>
        <w:jc w:val="right"/>
        <w:rPr>
          <w:rFonts w:ascii="Sakkal Majalla" w:hAnsi="Sakkal Majalla" w:cs="Sakkal Majalla"/>
          <w:sz w:val="28"/>
          <w:szCs w:val="28"/>
        </w:rPr>
      </w:pPr>
      <w:r w:rsidRPr="00783237">
        <w:rPr>
          <w:rFonts w:ascii="Sakkal Majalla" w:hAnsi="Sakkal Majalla" w:cs="Sakkal Majalla"/>
          <w:sz w:val="28"/>
          <w:szCs w:val="28"/>
        </w:rPr>
        <w:lastRenderedPageBreak/>
        <w:t>The study adopts a descriptive–analytical approach by reviewing relevant literature, administrative theories, and previous Arab and international studies. The theoretical framework discusses the concept of administrative leadership, its types, theories, and the key skills required for effective leaders. In addition, the study highlights the relationship between leadership practices and employee performance. A detailed analysis of previous studies was conducted to extract indicators that support the study’s objectives.</w:t>
      </w:r>
    </w:p>
    <w:p w14:paraId="797A789A" w14:textId="77777777" w:rsidR="00783237" w:rsidRPr="00783237" w:rsidRDefault="00783237" w:rsidP="00783237">
      <w:pPr>
        <w:jc w:val="right"/>
        <w:rPr>
          <w:rFonts w:ascii="Sakkal Majalla" w:hAnsi="Sakkal Majalla" w:cs="Sakkal Majalla"/>
          <w:sz w:val="28"/>
          <w:szCs w:val="28"/>
        </w:rPr>
      </w:pPr>
      <w:r w:rsidRPr="00783237">
        <w:rPr>
          <w:rFonts w:ascii="Sakkal Majalla" w:hAnsi="Sakkal Majalla" w:cs="Sakkal Majalla"/>
          <w:sz w:val="28"/>
          <w:szCs w:val="28"/>
        </w:rPr>
        <w:t>The findings indicate that administrative leadership has a significant effect on improving job performance. Transformational leadership</w:t>
      </w:r>
      <w:proofErr w:type="gramStart"/>
      <w:r w:rsidRPr="00783237">
        <w:rPr>
          <w:rFonts w:ascii="Sakkal Majalla" w:hAnsi="Sakkal Majalla" w:cs="Sakkal Majalla"/>
          <w:sz w:val="28"/>
          <w:szCs w:val="28"/>
        </w:rPr>
        <w:t>, in particular, enhances</w:t>
      </w:r>
      <w:proofErr w:type="gramEnd"/>
      <w:r w:rsidRPr="00783237">
        <w:rPr>
          <w:rFonts w:ascii="Sakkal Majalla" w:hAnsi="Sakkal Majalla" w:cs="Sakkal Majalla"/>
          <w:sz w:val="28"/>
          <w:szCs w:val="28"/>
        </w:rPr>
        <w:t xml:space="preserve"> creativity, job satisfaction, and organizational commitment, leading to higher productivity and improved quality of work. The study also shows that motivation, effective communication, and administrative justice are essential components of leadership that contribute to better employee performance.</w:t>
      </w:r>
    </w:p>
    <w:p w14:paraId="6A71A21B" w14:textId="77777777" w:rsidR="00783237" w:rsidRDefault="00783237" w:rsidP="00783237">
      <w:pPr>
        <w:jc w:val="right"/>
        <w:rPr>
          <w:rFonts w:ascii="Sakkal Majalla" w:hAnsi="Sakkal Majalla" w:cs="Sakkal Majalla"/>
          <w:sz w:val="28"/>
          <w:szCs w:val="28"/>
          <w:rtl/>
        </w:rPr>
      </w:pPr>
      <w:r w:rsidRPr="00783237">
        <w:rPr>
          <w:rFonts w:ascii="Sakkal Majalla" w:hAnsi="Sakkal Majalla" w:cs="Sakkal Majalla"/>
          <w:sz w:val="28"/>
          <w:szCs w:val="28"/>
        </w:rPr>
        <w:t>The study concludes with several recommendations, most notably the importance of developing administrative leaders through continuous training, adopting modern leadership styles, improving the work environment, and implementing effective motivation programs to support organizational development and enhance employee performance.</w:t>
      </w:r>
    </w:p>
    <w:p w14:paraId="24F8A0B8" w14:textId="77777777" w:rsidR="00783237" w:rsidRPr="00783237" w:rsidRDefault="00783237" w:rsidP="00783237">
      <w:pPr>
        <w:jc w:val="right"/>
        <w:rPr>
          <w:rFonts w:ascii="Sakkal Majalla" w:hAnsi="Sakkal Majalla" w:cs="Sakkal Majalla"/>
          <w:sz w:val="28"/>
          <w:szCs w:val="28"/>
        </w:rPr>
      </w:pPr>
    </w:p>
    <w:p w14:paraId="7074E4F9" w14:textId="77777777" w:rsidR="00783237" w:rsidRPr="00CE5268" w:rsidRDefault="00783237" w:rsidP="00CE5268">
      <w:pPr>
        <w:jc w:val="right"/>
        <w:rPr>
          <w:rFonts w:ascii="Simplified Arabic" w:hAnsi="Simplified Arabic" w:cs="Simplified Arabic"/>
          <w:b/>
          <w:bCs/>
          <w:sz w:val="32"/>
          <w:szCs w:val="32"/>
          <w:rtl/>
        </w:rPr>
      </w:pPr>
      <w:bookmarkStart w:id="15" w:name="_Toc214567754"/>
      <w:bookmarkStart w:id="16" w:name="_Toc214648463"/>
      <w:r w:rsidRPr="00CE5268">
        <w:rPr>
          <w:rFonts w:ascii="Simplified Arabic" w:hAnsi="Simplified Arabic" w:cs="Simplified Arabic"/>
          <w:b/>
          <w:bCs/>
          <w:sz w:val="32"/>
          <w:szCs w:val="32"/>
        </w:rPr>
        <w:t>Keywords:</w:t>
      </w:r>
      <w:bookmarkEnd w:id="15"/>
      <w:bookmarkEnd w:id="16"/>
    </w:p>
    <w:p w14:paraId="1D93CDC4" w14:textId="77777777" w:rsidR="00C004F3" w:rsidRPr="00C004F3" w:rsidRDefault="00C004F3" w:rsidP="00C004F3">
      <w:pPr>
        <w:rPr>
          <w:rtl/>
        </w:rPr>
      </w:pPr>
    </w:p>
    <w:p w14:paraId="2464D0E2" w14:textId="7E8286A8" w:rsidR="00783237" w:rsidRPr="00783237" w:rsidRDefault="00783237" w:rsidP="00783237">
      <w:pPr>
        <w:jc w:val="right"/>
        <w:rPr>
          <w:rFonts w:ascii="Sakkal Majalla" w:hAnsi="Sakkal Majalla" w:cs="Sakkal Majalla"/>
          <w:sz w:val="28"/>
          <w:szCs w:val="28"/>
        </w:rPr>
      </w:pPr>
      <w:r w:rsidRPr="00783237">
        <w:rPr>
          <w:rFonts w:ascii="Sakkal Majalla" w:hAnsi="Sakkal Majalla" w:cs="Sakkal Majalla"/>
          <w:sz w:val="28"/>
          <w:szCs w:val="28"/>
        </w:rPr>
        <w:t xml:space="preserve"> Administrative Leadership, Job Performance, Transformational Leadership, Motivation, Work Environment.</w:t>
      </w:r>
    </w:p>
    <w:p w14:paraId="77B872B9" w14:textId="77777777" w:rsidR="00783237" w:rsidRPr="00783237" w:rsidRDefault="00783237" w:rsidP="009125CE">
      <w:pPr>
        <w:rPr>
          <w:rFonts w:ascii="Sakkal Majalla" w:hAnsi="Sakkal Majalla" w:cs="Sakkal Majalla"/>
          <w:sz w:val="28"/>
          <w:szCs w:val="28"/>
          <w:u w:val="single"/>
        </w:rPr>
      </w:pPr>
    </w:p>
    <w:p w14:paraId="21B1282E" w14:textId="77777777" w:rsidR="009125CE" w:rsidRPr="00186827" w:rsidRDefault="009125CE" w:rsidP="009125CE">
      <w:pPr>
        <w:rPr>
          <w:rFonts w:ascii="Sakkal Majalla" w:hAnsi="Sakkal Majalla" w:cs="Sakkal Majalla"/>
          <w:sz w:val="28"/>
          <w:szCs w:val="28"/>
          <w:u w:val="single"/>
        </w:rPr>
      </w:pPr>
    </w:p>
    <w:p w14:paraId="710C527B" w14:textId="77777777" w:rsidR="009125CE" w:rsidRPr="00186827" w:rsidRDefault="009125CE" w:rsidP="009125CE">
      <w:pPr>
        <w:rPr>
          <w:rFonts w:ascii="Sakkal Majalla" w:hAnsi="Sakkal Majalla" w:cs="Sakkal Majalla"/>
          <w:sz w:val="28"/>
          <w:szCs w:val="28"/>
          <w:u w:val="single"/>
        </w:rPr>
      </w:pPr>
    </w:p>
    <w:p w14:paraId="25C5D503" w14:textId="77777777" w:rsidR="009125CE" w:rsidRPr="00186827"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tl/>
        </w:rPr>
      </w:pPr>
    </w:p>
    <w:p w14:paraId="4CF74685" w14:textId="77777777" w:rsidR="00FF0FC1" w:rsidRDefault="00FF0FC1" w:rsidP="009125CE">
      <w:pPr>
        <w:rPr>
          <w:rFonts w:ascii="Sakkal Majalla" w:hAnsi="Sakkal Majalla" w:cs="Sakkal Majalla"/>
          <w:sz w:val="28"/>
          <w:szCs w:val="28"/>
          <w:u w:val="single"/>
          <w:rtl/>
        </w:rPr>
      </w:pPr>
    </w:p>
    <w:p w14:paraId="36B9D820" w14:textId="77777777" w:rsidR="00FF0FC1" w:rsidRDefault="00FF0FC1" w:rsidP="009125CE">
      <w:pPr>
        <w:rPr>
          <w:rFonts w:ascii="Sakkal Majalla" w:hAnsi="Sakkal Majalla" w:cs="Sakkal Majalla"/>
          <w:sz w:val="28"/>
          <w:szCs w:val="28"/>
          <w:u w:val="single"/>
          <w:rtl/>
        </w:rPr>
      </w:pPr>
    </w:p>
    <w:p w14:paraId="60F2AC39" w14:textId="77777777" w:rsidR="00FF0FC1" w:rsidRDefault="00FF0FC1" w:rsidP="009125CE">
      <w:pPr>
        <w:rPr>
          <w:rFonts w:ascii="Sakkal Majalla" w:hAnsi="Sakkal Majalla" w:cs="Sakkal Majalla"/>
          <w:sz w:val="28"/>
          <w:szCs w:val="28"/>
          <w:u w:val="single"/>
          <w:rtl/>
        </w:rPr>
      </w:pPr>
    </w:p>
    <w:p w14:paraId="3D382A85" w14:textId="77777777" w:rsidR="00FF0FC1" w:rsidRDefault="00FF0FC1" w:rsidP="009125CE">
      <w:pPr>
        <w:rPr>
          <w:rFonts w:ascii="Sakkal Majalla" w:hAnsi="Sakkal Majalla" w:cs="Sakkal Majalla"/>
          <w:sz w:val="28"/>
          <w:szCs w:val="28"/>
          <w:u w:val="single"/>
          <w:rtl/>
        </w:rPr>
      </w:pPr>
    </w:p>
    <w:p w14:paraId="304263AA" w14:textId="77777777" w:rsidR="00FF0FC1" w:rsidRPr="00186827" w:rsidRDefault="00FF0FC1" w:rsidP="009125CE">
      <w:pPr>
        <w:rPr>
          <w:rFonts w:ascii="Sakkal Majalla" w:hAnsi="Sakkal Majalla" w:cs="Sakkal Majalla"/>
          <w:sz w:val="28"/>
          <w:szCs w:val="28"/>
          <w:u w:val="single"/>
        </w:rPr>
      </w:pPr>
    </w:p>
    <w:p w14:paraId="050540D1" w14:textId="77777777" w:rsidR="009125CE" w:rsidRPr="00186827" w:rsidRDefault="009125CE" w:rsidP="009125CE">
      <w:pPr>
        <w:rPr>
          <w:rFonts w:ascii="Sakkal Majalla" w:hAnsi="Sakkal Majalla" w:cs="Sakkal Majalla"/>
          <w:sz w:val="28"/>
          <w:szCs w:val="28"/>
          <w:u w:val="single"/>
        </w:rPr>
      </w:pPr>
    </w:p>
    <w:p w14:paraId="272E54B1" w14:textId="77777777" w:rsidR="009125CE" w:rsidRPr="00186827" w:rsidRDefault="009125CE" w:rsidP="009125CE">
      <w:pPr>
        <w:rPr>
          <w:rFonts w:ascii="Sakkal Majalla" w:hAnsi="Sakkal Majalla" w:cs="Sakkal Majalla"/>
          <w:sz w:val="28"/>
          <w:szCs w:val="28"/>
          <w:u w:val="single"/>
          <w:rtl/>
        </w:rPr>
      </w:pPr>
    </w:p>
    <w:p w14:paraId="700D5866" w14:textId="268A13B5" w:rsidR="009125CE" w:rsidRPr="0090554D" w:rsidRDefault="009125CE" w:rsidP="00794897">
      <w:pPr>
        <w:pStyle w:val="Heading1"/>
        <w:jc w:val="center"/>
        <w:rPr>
          <w:rFonts w:ascii="Simplified Arabic" w:hAnsi="Simplified Arabic" w:cs="Simplified Arabic"/>
          <w:b/>
          <w:bCs/>
          <w:color w:val="000000" w:themeColor="text1"/>
          <w:rtl/>
        </w:rPr>
      </w:pPr>
      <w:bookmarkStart w:id="17" w:name="_Toc214567755"/>
      <w:bookmarkStart w:id="18" w:name="_Toc214648464"/>
      <w:bookmarkStart w:id="19" w:name="_Toc214649682"/>
      <w:bookmarkStart w:id="20" w:name="_Toc214649892"/>
      <w:bookmarkStart w:id="21" w:name="_Toc214650216"/>
      <w:r w:rsidRPr="0090554D">
        <w:rPr>
          <w:rFonts w:ascii="Simplified Arabic" w:hAnsi="Simplified Arabic" w:cs="Simplified Arabic"/>
          <w:b/>
          <w:bCs/>
          <w:color w:val="000000" w:themeColor="text1"/>
          <w:rtl/>
        </w:rPr>
        <w:t>الفصل الأول</w:t>
      </w:r>
      <w:bookmarkEnd w:id="17"/>
      <w:bookmarkEnd w:id="18"/>
      <w:bookmarkEnd w:id="19"/>
      <w:bookmarkEnd w:id="20"/>
      <w:bookmarkEnd w:id="21"/>
    </w:p>
    <w:p w14:paraId="231E38BB" w14:textId="77777777" w:rsidR="009125CE" w:rsidRPr="00186827"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F5890EE" w14:textId="77777777" w:rsidR="00490671" w:rsidRDefault="00490671" w:rsidP="009125CE">
      <w:pPr>
        <w:rPr>
          <w:rFonts w:ascii="Sakkal Majalla" w:hAnsi="Sakkal Majalla" w:cs="Sakkal Majalla"/>
          <w:sz w:val="28"/>
          <w:szCs w:val="28"/>
          <w:u w:val="single"/>
          <w:rtl/>
        </w:rPr>
      </w:pPr>
    </w:p>
    <w:p w14:paraId="1817352F" w14:textId="29EE36ED" w:rsidR="009125CE" w:rsidRDefault="009125CE" w:rsidP="00C004F3">
      <w:pPr>
        <w:pStyle w:val="Heading2"/>
        <w:rPr>
          <w:rFonts w:ascii="Simplified Arabic" w:hAnsi="Simplified Arabic" w:cs="Simplified Arabic"/>
          <w:b/>
          <w:bCs/>
          <w:color w:val="000000" w:themeColor="text1"/>
          <w:sz w:val="32"/>
          <w:szCs w:val="32"/>
        </w:rPr>
      </w:pPr>
      <w:bookmarkStart w:id="22" w:name="_Toc214567756"/>
      <w:bookmarkStart w:id="23" w:name="_Toc214648465"/>
      <w:bookmarkStart w:id="24" w:name="_Toc214649683"/>
      <w:bookmarkStart w:id="25" w:name="_Toc214649893"/>
      <w:bookmarkStart w:id="26" w:name="_Toc214650217"/>
      <w:r w:rsidRPr="00FB6213">
        <w:rPr>
          <w:rFonts w:ascii="Simplified Arabic" w:hAnsi="Simplified Arabic" w:cs="Simplified Arabic"/>
          <w:b/>
          <w:bCs/>
          <w:color w:val="000000" w:themeColor="text1"/>
          <w:sz w:val="32"/>
          <w:szCs w:val="32"/>
          <w:rtl/>
        </w:rPr>
        <w:t>المقدمة:</w:t>
      </w:r>
      <w:bookmarkEnd w:id="22"/>
      <w:bookmarkEnd w:id="23"/>
      <w:bookmarkEnd w:id="24"/>
      <w:bookmarkEnd w:id="25"/>
      <w:bookmarkEnd w:id="26"/>
    </w:p>
    <w:p w14:paraId="3102D15A" w14:textId="77777777" w:rsidR="00EB2E71" w:rsidRPr="00EB2E71" w:rsidRDefault="00EB2E71" w:rsidP="00EB2E71">
      <w:pPr>
        <w:rPr>
          <w:rtl/>
        </w:rPr>
      </w:pPr>
    </w:p>
    <w:p w14:paraId="797F857D" w14:textId="77777777" w:rsidR="00120611" w:rsidRPr="00EB2E71" w:rsidRDefault="00120611" w:rsidP="00120611">
      <w:pPr>
        <w:spacing w:line="360" w:lineRule="auto"/>
        <w:jc w:val="mediumKashida"/>
        <w:rPr>
          <w:rFonts w:ascii="Simplified Arabic" w:hAnsi="Simplified Arabic" w:cs="Simplified Arabic"/>
          <w:sz w:val="32"/>
          <w:szCs w:val="32"/>
        </w:rPr>
      </w:pPr>
      <w:r w:rsidRPr="00EB2E71">
        <w:rPr>
          <w:rFonts w:ascii="Simplified Arabic" w:hAnsi="Simplified Arabic" w:cs="Simplified Arabic"/>
          <w:sz w:val="32"/>
          <w:szCs w:val="32"/>
          <w:rtl/>
        </w:rPr>
        <w:t xml:space="preserve">نالت القيادة الإدارية اهتمامًا واسعًا في الوقت الراهن، إذ تُعد أحد الأعمدة الأساسية التي تقوم عليها المنظمات الحديثة بمختلف أنواعها، الحكومية منها </w:t>
      </w:r>
      <w:r w:rsidRPr="00EB2E71">
        <w:rPr>
          <w:rFonts w:ascii="Simplified Arabic" w:hAnsi="Simplified Arabic" w:cs="Simplified Arabic"/>
          <w:sz w:val="32"/>
          <w:szCs w:val="32"/>
          <w:rtl/>
        </w:rPr>
        <w:lastRenderedPageBreak/>
        <w:t>والخاصة. ومع تزايد حجم المؤسسات وتشعب أعمالها وتعقّد بيئاتها الداخلية والخارجية، أصبحت الحاجة ملحّة لوجود قيادة واعية تمتلك القدرة على التوجيه والتحفيز والتأثير في سلوك العاملين بما يضمن استمرارية المؤسسة ورفع مستوى تميزها في ظل بيئة تتسم بالتغير المستمر</w:t>
      </w:r>
      <w:r w:rsidRPr="00EB2E71">
        <w:rPr>
          <w:rFonts w:ascii="Simplified Arabic" w:hAnsi="Simplified Arabic" w:cs="Simplified Arabic"/>
          <w:sz w:val="32"/>
          <w:szCs w:val="32"/>
        </w:rPr>
        <w:t>.</w:t>
      </w:r>
    </w:p>
    <w:p w14:paraId="2C30FB9B" w14:textId="77777777" w:rsidR="00120611" w:rsidRPr="00EB2E71" w:rsidRDefault="00120611" w:rsidP="00120611">
      <w:pPr>
        <w:spacing w:line="360" w:lineRule="auto"/>
        <w:jc w:val="mediumKashida"/>
        <w:rPr>
          <w:rFonts w:ascii="Simplified Arabic" w:hAnsi="Simplified Arabic" w:cs="Simplified Arabic"/>
          <w:sz w:val="32"/>
          <w:szCs w:val="32"/>
        </w:rPr>
      </w:pPr>
      <w:r w:rsidRPr="00EB2E71">
        <w:rPr>
          <w:rFonts w:ascii="Simplified Arabic" w:hAnsi="Simplified Arabic" w:cs="Simplified Arabic"/>
          <w:sz w:val="32"/>
          <w:szCs w:val="32"/>
          <w:rtl/>
        </w:rPr>
        <w:t>فالقيادة تُعد الرابط الرئيس بين العاملين ورؤية المؤسسة وخططها المستقبلية، إذ يمثّل القائد العنصر البشري المحوري الذي تعتمد عليه المنظمات في توجيه الجهود وتنسيق الأعمال وتطوير الأداء. كما يعتمد نجاح القائد بدرجة كبيرة على السمات الشخصية التي تميّزه، وعلى نمطه القيادي، وقدرته على التخطيط، وصياغة الاستراتيجيات، وإدارة الموارد، إضافة إلى دوره في التأثير على العاملين من خلال اختيار الكفاءات المناسبة، ومنح الحوافز، وتعزيز روح الفريق، وتحفيز الموظفين نحو تحقيق أعلى مستويات الفاعلية والإنتاجية</w:t>
      </w:r>
      <w:r w:rsidRPr="00EB2E71">
        <w:rPr>
          <w:rFonts w:ascii="Simplified Arabic" w:hAnsi="Simplified Arabic" w:cs="Simplified Arabic"/>
          <w:sz w:val="32"/>
          <w:szCs w:val="32"/>
        </w:rPr>
        <w:t>.</w:t>
      </w:r>
    </w:p>
    <w:p w14:paraId="6E313210" w14:textId="77777777" w:rsidR="00120611" w:rsidRPr="00EB2E71" w:rsidRDefault="00120611" w:rsidP="00120611">
      <w:pPr>
        <w:spacing w:line="360" w:lineRule="auto"/>
        <w:jc w:val="mediumKashida"/>
        <w:rPr>
          <w:rFonts w:ascii="Simplified Arabic" w:hAnsi="Simplified Arabic" w:cs="Simplified Arabic"/>
          <w:sz w:val="32"/>
          <w:szCs w:val="32"/>
        </w:rPr>
      </w:pPr>
      <w:r w:rsidRPr="00EB2E71">
        <w:rPr>
          <w:rFonts w:ascii="Simplified Arabic" w:hAnsi="Simplified Arabic" w:cs="Simplified Arabic"/>
          <w:sz w:val="32"/>
          <w:szCs w:val="32"/>
          <w:rtl/>
        </w:rPr>
        <w:t xml:space="preserve">ويُعد الأداء الوظيفي أحد أهم المؤشرات التي تُقاس بها كفاءة المؤسسة وفعاليتها في تحقيق أهدافها، فهو يعكس ما يقدمه الموظف من جهود عند تنفيذ مهامه المختلفة. وقد أكدت الدراسات الإدارية أن السلوك القيادي يمارس تأثيرًا مباشرًا على الأداء الوظيفي، سواء من حيث الكمية أو الجودة، من خلال استخدام أنماط قيادة تتسم بالمرونة وتتناسب مع ظروف العمل واحتياجات العاملين. لذلك فإن </w:t>
      </w:r>
      <w:r w:rsidRPr="00EB2E71">
        <w:rPr>
          <w:rFonts w:ascii="Simplified Arabic" w:hAnsi="Simplified Arabic" w:cs="Simplified Arabic"/>
          <w:sz w:val="32"/>
          <w:szCs w:val="32"/>
          <w:rtl/>
        </w:rPr>
        <w:lastRenderedPageBreak/>
        <w:t>تحسين الأداء الوظيفي لا ينفصل عن قدرة القيادة الإدارية على إدارة الموارد البشرية بكفاءة وتوفير بيئة عمل محفّزة وداعمة</w:t>
      </w:r>
      <w:r w:rsidRPr="00EB2E71">
        <w:rPr>
          <w:rFonts w:ascii="Simplified Arabic" w:hAnsi="Simplified Arabic" w:cs="Simplified Arabic"/>
          <w:sz w:val="32"/>
          <w:szCs w:val="32"/>
        </w:rPr>
        <w:t>.</w:t>
      </w:r>
    </w:p>
    <w:p w14:paraId="6E060861" w14:textId="57F95ABB" w:rsidR="00EB2E71" w:rsidRDefault="00120611" w:rsidP="00EB2E71">
      <w:pPr>
        <w:spacing w:line="360" w:lineRule="auto"/>
        <w:rPr>
          <w:rFonts w:ascii="Simplified Arabic" w:hAnsi="Simplified Arabic" w:cs="Simplified Arabic"/>
          <w:b/>
          <w:bCs/>
          <w:sz w:val="32"/>
          <w:szCs w:val="32"/>
          <w:rtl/>
        </w:rPr>
      </w:pPr>
      <w:r w:rsidRPr="00EB2E71">
        <w:rPr>
          <w:rFonts w:ascii="Simplified Arabic" w:hAnsi="Simplified Arabic" w:cs="Simplified Arabic"/>
          <w:sz w:val="32"/>
          <w:szCs w:val="32"/>
          <w:rtl/>
        </w:rPr>
        <w:t>وانطلاقًا من ذلك، تتمحور هذه الدراسة حول تحليل أثر القيادة الإدارية في تحسين مستوى أداء الموظفين داخل المؤسسات، من خلال تناول جانبين رئيسين</w:t>
      </w:r>
      <w:r w:rsidRPr="00EB2E71">
        <w:rPr>
          <w:rFonts w:ascii="Simplified Arabic" w:hAnsi="Simplified Arabic" w:cs="Simplified Arabic"/>
          <w:sz w:val="32"/>
          <w:szCs w:val="32"/>
        </w:rPr>
        <w:t>:</w:t>
      </w:r>
      <w:r w:rsidRPr="00EB2E71">
        <w:rPr>
          <w:rFonts w:ascii="Simplified Arabic" w:hAnsi="Simplified Arabic" w:cs="Simplified Arabic"/>
          <w:sz w:val="32"/>
          <w:szCs w:val="32"/>
        </w:rPr>
        <w:br/>
      </w:r>
      <w:r w:rsidRPr="00EB2E71">
        <w:rPr>
          <w:rFonts w:ascii="Simplified Arabic" w:hAnsi="Simplified Arabic" w:cs="Simplified Arabic"/>
          <w:b/>
          <w:bCs/>
          <w:sz w:val="32"/>
          <w:szCs w:val="32"/>
          <w:rtl/>
        </w:rPr>
        <w:t>الجانب الأول</w:t>
      </w:r>
      <w:r w:rsidR="00EB2E71">
        <w:rPr>
          <w:rFonts w:ascii="Simplified Arabic" w:hAnsi="Simplified Arabic" w:cs="Simplified Arabic" w:hint="cs"/>
          <w:b/>
          <w:bCs/>
          <w:sz w:val="32"/>
          <w:szCs w:val="32"/>
          <w:rtl/>
        </w:rPr>
        <w:t>:</w:t>
      </w:r>
    </w:p>
    <w:p w14:paraId="59D8B04A" w14:textId="6602D16D" w:rsidR="00EB2E71" w:rsidRDefault="00120611" w:rsidP="00EB2E71">
      <w:pPr>
        <w:spacing w:line="360" w:lineRule="auto"/>
        <w:rPr>
          <w:rFonts w:ascii="Simplified Arabic" w:hAnsi="Simplified Arabic" w:cs="Simplified Arabic"/>
          <w:b/>
          <w:bCs/>
          <w:sz w:val="32"/>
          <w:szCs w:val="32"/>
          <w:rtl/>
        </w:rPr>
      </w:pPr>
      <w:r w:rsidRPr="00EB2E71">
        <w:rPr>
          <w:rFonts w:ascii="Simplified Arabic" w:hAnsi="Simplified Arabic" w:cs="Simplified Arabic"/>
          <w:sz w:val="32"/>
          <w:szCs w:val="32"/>
          <w:rtl/>
        </w:rPr>
        <w:t>الجانب النظري الذي يتناول المفاهيم الأساسية للقيادة الإدارية، ونظرياتها، وأنماطها، ومهارات القائد، إضافة إلى مفهوم الأداء الوظيفي ومحدداته</w:t>
      </w:r>
      <w:r w:rsidRPr="00EB2E71">
        <w:rPr>
          <w:rFonts w:ascii="Simplified Arabic" w:hAnsi="Simplified Arabic" w:cs="Simplified Arabic"/>
          <w:sz w:val="32"/>
          <w:szCs w:val="32"/>
        </w:rPr>
        <w:t>.</w:t>
      </w:r>
      <w:r w:rsidRPr="00EB2E71">
        <w:rPr>
          <w:rFonts w:ascii="Simplified Arabic" w:hAnsi="Simplified Arabic" w:cs="Simplified Arabic"/>
          <w:sz w:val="32"/>
          <w:szCs w:val="32"/>
        </w:rPr>
        <w:br/>
      </w:r>
      <w:r w:rsidRPr="00EB2E71">
        <w:rPr>
          <w:rFonts w:ascii="Simplified Arabic" w:hAnsi="Simplified Arabic" w:cs="Simplified Arabic"/>
          <w:b/>
          <w:bCs/>
          <w:sz w:val="32"/>
          <w:szCs w:val="32"/>
          <w:rtl/>
        </w:rPr>
        <w:t>الجانب الثاني</w:t>
      </w:r>
      <w:r w:rsidR="00EB2E71">
        <w:rPr>
          <w:rFonts w:ascii="Simplified Arabic" w:hAnsi="Simplified Arabic" w:cs="Simplified Arabic" w:hint="cs"/>
          <w:b/>
          <w:bCs/>
          <w:sz w:val="32"/>
          <w:szCs w:val="32"/>
          <w:rtl/>
        </w:rPr>
        <w:t>:</w:t>
      </w:r>
    </w:p>
    <w:p w14:paraId="705A77F6" w14:textId="42C6F71C" w:rsidR="00120611" w:rsidRPr="00EB2E71" w:rsidRDefault="00120611" w:rsidP="00EB2E71">
      <w:pPr>
        <w:spacing w:line="360" w:lineRule="auto"/>
        <w:rPr>
          <w:rFonts w:ascii="Simplified Arabic" w:hAnsi="Simplified Arabic" w:cs="Simplified Arabic"/>
          <w:b/>
          <w:bCs/>
          <w:sz w:val="32"/>
          <w:szCs w:val="32"/>
        </w:rPr>
      </w:pPr>
      <w:r w:rsidRPr="00EB2E71">
        <w:rPr>
          <w:rFonts w:ascii="Simplified Arabic" w:hAnsi="Simplified Arabic" w:cs="Simplified Arabic"/>
          <w:sz w:val="32"/>
          <w:szCs w:val="32"/>
          <w:rtl/>
        </w:rPr>
        <w:t>جانب تطبيقي يعتمد على تحليل الدراسات السابقة لاستخلاص الاتجاهات العامة التي توضّح طبيعة العلاقة بين القيادة الإدارية ومستوى أداء الموظفين في بيئات تنظيمية مختلفة</w:t>
      </w:r>
      <w:r w:rsidRPr="00EB2E71">
        <w:rPr>
          <w:rFonts w:ascii="Simplified Arabic" w:hAnsi="Simplified Arabic" w:cs="Simplified Arabic"/>
          <w:sz w:val="32"/>
          <w:szCs w:val="32"/>
        </w:rPr>
        <w:t>.</w:t>
      </w:r>
    </w:p>
    <w:p w14:paraId="59B904CA" w14:textId="77777777" w:rsidR="00120611" w:rsidRPr="00EB2E71" w:rsidRDefault="00120611" w:rsidP="00120611">
      <w:pPr>
        <w:spacing w:line="360" w:lineRule="auto"/>
        <w:jc w:val="mediumKashida"/>
        <w:rPr>
          <w:rFonts w:ascii="Simplified Arabic" w:hAnsi="Simplified Arabic" w:cs="Simplified Arabic"/>
          <w:sz w:val="32"/>
          <w:szCs w:val="32"/>
        </w:rPr>
      </w:pPr>
      <w:r w:rsidRPr="00EB2E71">
        <w:rPr>
          <w:rFonts w:ascii="Simplified Arabic" w:hAnsi="Simplified Arabic" w:cs="Simplified Arabic"/>
          <w:sz w:val="32"/>
          <w:szCs w:val="32"/>
          <w:rtl/>
        </w:rPr>
        <w:t xml:space="preserve">وقد تعددت الدراسات التي تناولت ظاهرة القيادة الإدارية وتأثيرها في الفرد والمؤسسة والمجتمع، واتفق معظمها على أن القيادة عنصر حاسم في نجاح المؤسسات أو فشلها، وأن نتائج القيادة هي المعيار الحقيقي للحكم على فعاليتها. فالقائد غير الكفء قد يتسبب في هدر الموارد وتعطيل الإمكانات وتراجع مستوى الأداء، بينما يسهم القائد الناجح في تنمية الكفاءات وتحقيق أعلى مستويات </w:t>
      </w:r>
      <w:r w:rsidRPr="00EB2E71">
        <w:rPr>
          <w:rFonts w:ascii="Simplified Arabic" w:hAnsi="Simplified Arabic" w:cs="Simplified Arabic"/>
          <w:sz w:val="32"/>
          <w:szCs w:val="32"/>
          <w:rtl/>
        </w:rPr>
        <w:lastRenderedPageBreak/>
        <w:t>الإنجاز وضمان الاستمرارية المؤسسية، خاصة في بيئة تنظيمية تُعد فيها المتغيرات السريعة السمة الغالبة</w:t>
      </w:r>
      <w:r w:rsidRPr="00EB2E71">
        <w:rPr>
          <w:rFonts w:ascii="Simplified Arabic" w:hAnsi="Simplified Arabic" w:cs="Simplified Arabic"/>
          <w:sz w:val="32"/>
          <w:szCs w:val="32"/>
        </w:rPr>
        <w:t>.</w:t>
      </w:r>
    </w:p>
    <w:p w14:paraId="29F98CEE" w14:textId="77777777" w:rsidR="00120611" w:rsidRPr="00EB2E71" w:rsidRDefault="00120611" w:rsidP="00120611">
      <w:pPr>
        <w:spacing w:line="360" w:lineRule="auto"/>
        <w:jc w:val="mediumKashida"/>
        <w:rPr>
          <w:rFonts w:ascii="Simplified Arabic" w:hAnsi="Simplified Arabic" w:cs="Simplified Arabic"/>
          <w:sz w:val="32"/>
          <w:szCs w:val="32"/>
        </w:rPr>
      </w:pPr>
      <w:r w:rsidRPr="00EB2E71">
        <w:rPr>
          <w:rFonts w:ascii="Simplified Arabic" w:hAnsi="Simplified Arabic" w:cs="Simplified Arabic"/>
          <w:sz w:val="32"/>
          <w:szCs w:val="32"/>
          <w:rtl/>
        </w:rPr>
        <w:t>ومن هذا المنطلق، تسعى هذه الدراسة إلى تقديم إطار علمي متكامل يوضح أثر القيادة الإدارية في تحسين الأداء الوظيفي، ويبرز أهمية دور القائد في بناء بيئة عمل فعّالة تدعم تحقيق الأهداف الاستراتيجية للمؤسسة</w:t>
      </w:r>
      <w:r w:rsidRPr="00EB2E71">
        <w:rPr>
          <w:rFonts w:ascii="Simplified Arabic" w:hAnsi="Simplified Arabic" w:cs="Simplified Arabic"/>
          <w:sz w:val="32"/>
          <w:szCs w:val="32"/>
        </w:rPr>
        <w:t>.</w:t>
      </w:r>
    </w:p>
    <w:p w14:paraId="4621DD83" w14:textId="77777777" w:rsidR="00866DB0" w:rsidRDefault="00866DB0" w:rsidP="00866DB0">
      <w:pPr>
        <w:spacing w:line="360" w:lineRule="auto"/>
        <w:jc w:val="mediumKashida"/>
        <w:rPr>
          <w:rFonts w:ascii="Sakkal Majalla" w:hAnsi="Sakkal Majalla" w:cs="Sakkal Majalla"/>
          <w:sz w:val="32"/>
          <w:szCs w:val="32"/>
          <w:rtl/>
        </w:rPr>
      </w:pPr>
    </w:p>
    <w:p w14:paraId="11D531BD" w14:textId="77777777" w:rsidR="00120611" w:rsidRPr="00120611" w:rsidRDefault="00120611" w:rsidP="00866DB0">
      <w:pPr>
        <w:spacing w:line="360" w:lineRule="auto"/>
        <w:jc w:val="mediumKashida"/>
        <w:rPr>
          <w:rFonts w:ascii="Sakkal Majalla" w:hAnsi="Sakkal Majalla" w:cs="Sakkal Majalla"/>
          <w:sz w:val="32"/>
          <w:szCs w:val="32"/>
          <w:rtl/>
        </w:rPr>
      </w:pPr>
    </w:p>
    <w:p w14:paraId="5831E744" w14:textId="77777777" w:rsidR="00BC1FD3" w:rsidRDefault="00BC1FD3" w:rsidP="00866DB0">
      <w:pPr>
        <w:spacing w:line="360" w:lineRule="auto"/>
        <w:jc w:val="mediumKashida"/>
        <w:rPr>
          <w:rFonts w:ascii="Sakkal Majalla" w:hAnsi="Sakkal Majalla" w:cs="Sakkal Majalla"/>
          <w:sz w:val="32"/>
          <w:szCs w:val="32"/>
        </w:rPr>
      </w:pPr>
    </w:p>
    <w:p w14:paraId="782B1788" w14:textId="77777777" w:rsidR="00EB2E71" w:rsidRDefault="00EB2E71" w:rsidP="00866DB0">
      <w:pPr>
        <w:spacing w:line="360" w:lineRule="auto"/>
        <w:jc w:val="mediumKashida"/>
        <w:rPr>
          <w:rFonts w:ascii="Sakkal Majalla" w:hAnsi="Sakkal Majalla" w:cs="Sakkal Majalla"/>
          <w:sz w:val="32"/>
          <w:szCs w:val="32"/>
        </w:rPr>
      </w:pPr>
    </w:p>
    <w:p w14:paraId="39A64A98" w14:textId="77777777" w:rsidR="00EB2E71" w:rsidRDefault="00EB2E71" w:rsidP="00866DB0">
      <w:pPr>
        <w:spacing w:line="360" w:lineRule="auto"/>
        <w:jc w:val="mediumKashida"/>
        <w:rPr>
          <w:rFonts w:ascii="Sakkal Majalla" w:hAnsi="Sakkal Majalla" w:cs="Sakkal Majalla"/>
          <w:sz w:val="32"/>
          <w:szCs w:val="32"/>
        </w:rPr>
      </w:pPr>
    </w:p>
    <w:p w14:paraId="7EFEC948" w14:textId="77777777" w:rsidR="00EB2E71" w:rsidRDefault="00EB2E71" w:rsidP="00866DB0">
      <w:pPr>
        <w:spacing w:line="360" w:lineRule="auto"/>
        <w:jc w:val="mediumKashida"/>
        <w:rPr>
          <w:rFonts w:ascii="Sakkal Majalla" w:hAnsi="Sakkal Majalla" w:cs="Sakkal Majalla"/>
          <w:sz w:val="32"/>
          <w:szCs w:val="32"/>
        </w:rPr>
      </w:pPr>
    </w:p>
    <w:p w14:paraId="41E9B112" w14:textId="77777777" w:rsidR="00EB2E71" w:rsidRDefault="00EB2E71" w:rsidP="00866DB0">
      <w:pPr>
        <w:spacing w:line="360" w:lineRule="auto"/>
        <w:jc w:val="mediumKashida"/>
        <w:rPr>
          <w:rFonts w:ascii="Sakkal Majalla" w:hAnsi="Sakkal Majalla" w:cs="Sakkal Majalla"/>
          <w:sz w:val="32"/>
          <w:szCs w:val="32"/>
        </w:rPr>
      </w:pPr>
    </w:p>
    <w:p w14:paraId="1295F3BD" w14:textId="77777777" w:rsidR="00EB2E71" w:rsidRDefault="00EB2E71" w:rsidP="00866DB0">
      <w:pPr>
        <w:spacing w:line="360" w:lineRule="auto"/>
        <w:jc w:val="mediumKashida"/>
        <w:rPr>
          <w:rFonts w:ascii="Sakkal Majalla" w:hAnsi="Sakkal Majalla" w:cs="Sakkal Majalla"/>
          <w:sz w:val="32"/>
          <w:szCs w:val="32"/>
        </w:rPr>
      </w:pPr>
    </w:p>
    <w:p w14:paraId="27877A55" w14:textId="77777777" w:rsidR="00EB2E71" w:rsidRDefault="00EB2E71" w:rsidP="00866DB0">
      <w:pPr>
        <w:spacing w:line="360" w:lineRule="auto"/>
        <w:jc w:val="mediumKashida"/>
        <w:rPr>
          <w:rFonts w:ascii="Sakkal Majalla" w:hAnsi="Sakkal Majalla" w:cs="Sakkal Majalla"/>
          <w:sz w:val="32"/>
          <w:szCs w:val="32"/>
        </w:rPr>
      </w:pPr>
    </w:p>
    <w:p w14:paraId="0A62D5AB" w14:textId="77777777" w:rsidR="00EB2E71" w:rsidRPr="00866DB0" w:rsidRDefault="00EB2E71" w:rsidP="00866DB0">
      <w:pPr>
        <w:spacing w:line="360" w:lineRule="auto"/>
        <w:jc w:val="mediumKashida"/>
        <w:rPr>
          <w:rFonts w:ascii="Sakkal Majalla" w:hAnsi="Sakkal Majalla" w:cs="Sakkal Majalla"/>
          <w:sz w:val="32"/>
          <w:szCs w:val="32"/>
          <w:rtl/>
        </w:rPr>
      </w:pPr>
    </w:p>
    <w:p w14:paraId="4ECB95FC" w14:textId="4AFE4CDA" w:rsidR="00C004F3" w:rsidRPr="00FB6213" w:rsidRDefault="00983811" w:rsidP="00C004F3">
      <w:pPr>
        <w:pStyle w:val="Heading2"/>
        <w:rPr>
          <w:rFonts w:ascii="Simplified Arabic" w:eastAsiaTheme="minorHAnsi" w:hAnsi="Simplified Arabic" w:cs="Simplified Arabic"/>
          <w:color w:val="auto"/>
          <w:sz w:val="32"/>
          <w:szCs w:val="32"/>
          <w:rtl/>
        </w:rPr>
      </w:pPr>
      <w:bookmarkStart w:id="27" w:name="_Toc214567757"/>
      <w:bookmarkStart w:id="28" w:name="_Toc214648466"/>
      <w:bookmarkStart w:id="29" w:name="_Toc214649684"/>
      <w:bookmarkStart w:id="30" w:name="_Toc214649894"/>
      <w:bookmarkStart w:id="31" w:name="_Toc214650218"/>
      <w:r w:rsidRPr="00FB6213">
        <w:rPr>
          <w:rFonts w:ascii="Simplified Arabic" w:hAnsi="Simplified Arabic" w:cs="Simplified Arabic"/>
          <w:b/>
          <w:bCs/>
          <w:color w:val="000000" w:themeColor="text1"/>
          <w:sz w:val="32"/>
          <w:szCs w:val="32"/>
          <w:rtl/>
        </w:rPr>
        <w:lastRenderedPageBreak/>
        <w:t>مشكلة البحث</w:t>
      </w:r>
      <w:r w:rsidR="00C004F3" w:rsidRPr="00FB6213">
        <w:rPr>
          <w:rFonts w:ascii="Simplified Arabic" w:eastAsiaTheme="minorHAnsi" w:hAnsi="Simplified Arabic" w:cs="Simplified Arabic"/>
          <w:color w:val="auto"/>
          <w:sz w:val="32"/>
          <w:szCs w:val="32"/>
          <w:rtl/>
        </w:rPr>
        <w:t>:</w:t>
      </w:r>
      <w:bookmarkEnd w:id="27"/>
      <w:bookmarkEnd w:id="28"/>
      <w:bookmarkEnd w:id="29"/>
      <w:bookmarkEnd w:id="30"/>
      <w:bookmarkEnd w:id="31"/>
    </w:p>
    <w:p w14:paraId="3E1088EF" w14:textId="0DBAB557" w:rsidR="00866DB0" w:rsidRPr="00EB2E71" w:rsidRDefault="00983811" w:rsidP="00C004F3">
      <w:pPr>
        <w:pStyle w:val="Heading2"/>
        <w:rPr>
          <w:rFonts w:ascii="Simplified Arabic" w:eastAsiaTheme="minorHAnsi" w:hAnsi="Simplified Arabic" w:cs="Simplified Arabic"/>
          <w:color w:val="auto"/>
          <w:sz w:val="32"/>
          <w:szCs w:val="32"/>
          <w:rtl/>
        </w:rPr>
      </w:pPr>
      <w:r w:rsidRPr="00EB2E71">
        <w:rPr>
          <w:rFonts w:ascii="Simplified Arabic" w:eastAsiaTheme="minorHAnsi" w:hAnsi="Simplified Arabic" w:cs="Simplified Arabic"/>
          <w:color w:val="auto"/>
          <w:sz w:val="32"/>
          <w:szCs w:val="32"/>
          <w:rtl/>
        </w:rPr>
        <w:t xml:space="preserve"> </w:t>
      </w:r>
    </w:p>
    <w:p w14:paraId="221D9836" w14:textId="77777777" w:rsidR="00073A45" w:rsidRPr="00EB2E71" w:rsidRDefault="00073A45" w:rsidP="00073A45">
      <w:pPr>
        <w:rPr>
          <w:rFonts w:ascii="Simplified Arabic" w:hAnsi="Simplified Arabic" w:cs="Simplified Arabic"/>
          <w:sz w:val="32"/>
          <w:szCs w:val="32"/>
        </w:rPr>
      </w:pPr>
      <w:r w:rsidRPr="00EB2E71">
        <w:rPr>
          <w:rFonts w:ascii="Simplified Arabic" w:hAnsi="Simplified Arabic" w:cs="Simplified Arabic"/>
          <w:sz w:val="32"/>
          <w:szCs w:val="32"/>
          <w:rtl/>
        </w:rPr>
        <w:t>تُعد القيادة الإدارية أحد أهم العوامل المؤثرة في توجيه سلوك العاملين وتحسين مستوى أدائهم، إذ تسهم القيادة الواعية في استثمار قدرات الأفراد وتوجيه جهودهم نحو تحقيق الأهداف التنظيمية. وتشير الأدبيات إلى أن المؤسسات التي تفتقر إلى قيادة فعّالة تعاني غالبًا من ضعف في الأداء، وتراجع في الإنتاجية، وانخفاض في مستويات الرضا الوظيفي. وفي المقابل، فإن القيادة الإدارية القائمة على التحفيز، والمتابعة، وتطوير المهارات، تُحدث أثرًا إيجابيًا واضحًا في رفع كفاءة وفاعلية أداء الموظفين</w:t>
      </w:r>
      <w:r w:rsidRPr="00EB2E71">
        <w:rPr>
          <w:rFonts w:ascii="Simplified Arabic" w:hAnsi="Simplified Arabic" w:cs="Simplified Arabic"/>
          <w:sz w:val="32"/>
          <w:szCs w:val="32"/>
        </w:rPr>
        <w:t>.</w:t>
      </w:r>
    </w:p>
    <w:p w14:paraId="6465050A" w14:textId="77777777" w:rsidR="00073A45" w:rsidRPr="00EB2E71" w:rsidRDefault="00073A45" w:rsidP="00073A45">
      <w:pPr>
        <w:rPr>
          <w:rFonts w:ascii="Simplified Arabic" w:hAnsi="Simplified Arabic" w:cs="Simplified Arabic"/>
          <w:sz w:val="32"/>
          <w:szCs w:val="32"/>
        </w:rPr>
      </w:pPr>
      <w:r w:rsidRPr="00EB2E71">
        <w:rPr>
          <w:rFonts w:ascii="Simplified Arabic" w:hAnsi="Simplified Arabic" w:cs="Simplified Arabic"/>
          <w:sz w:val="32"/>
          <w:szCs w:val="32"/>
          <w:rtl/>
        </w:rPr>
        <w:t>وبالرغم من ذلك، لا تزال العديد من المؤسسات تواجه تحديات متعلقة بضعف تطبيق الأساليب القيادية الحديثة، أو عدم وضوح الممارسات القيادية التي تسهم في الارتقاء بالأداء الوظيفي. ومن هنا تظهر الحاجة إلى دراسة أثر القيادة الإدارية في تحسين أداء الموظفين، وتحليل العوامل القيادية التي تدعم ذلك</w:t>
      </w:r>
      <w:r w:rsidRPr="00EB2E71">
        <w:rPr>
          <w:rFonts w:ascii="Simplified Arabic" w:hAnsi="Simplified Arabic" w:cs="Simplified Arabic"/>
          <w:sz w:val="32"/>
          <w:szCs w:val="32"/>
        </w:rPr>
        <w:t>.</w:t>
      </w:r>
    </w:p>
    <w:p w14:paraId="127F3E08" w14:textId="77777777" w:rsidR="00073A45" w:rsidRPr="00EB2E71" w:rsidRDefault="00073A45" w:rsidP="00073A45">
      <w:pPr>
        <w:rPr>
          <w:rFonts w:ascii="Simplified Arabic" w:hAnsi="Simplified Arabic" w:cs="Simplified Arabic"/>
          <w:sz w:val="32"/>
          <w:szCs w:val="32"/>
        </w:rPr>
      </w:pPr>
      <w:r w:rsidRPr="00EB2E71">
        <w:rPr>
          <w:rFonts w:ascii="Simplified Arabic" w:hAnsi="Simplified Arabic" w:cs="Simplified Arabic"/>
          <w:sz w:val="32"/>
          <w:szCs w:val="32"/>
          <w:rtl/>
        </w:rPr>
        <w:t>وبناءً على ما سبق، تتمثل مشكلة الدراسة في الإجابة عن السؤال الرئيس الآتي</w:t>
      </w:r>
      <w:r w:rsidRPr="00EB2E71">
        <w:rPr>
          <w:rFonts w:ascii="Simplified Arabic" w:hAnsi="Simplified Arabic" w:cs="Simplified Arabic"/>
          <w:sz w:val="32"/>
          <w:szCs w:val="32"/>
        </w:rPr>
        <w:t>:</w:t>
      </w:r>
      <w:r w:rsidRPr="00EB2E71">
        <w:rPr>
          <w:rFonts w:ascii="Simplified Arabic" w:hAnsi="Simplified Arabic" w:cs="Simplified Arabic"/>
          <w:sz w:val="32"/>
          <w:szCs w:val="32"/>
        </w:rPr>
        <w:br/>
      </w:r>
      <w:r w:rsidRPr="00EB2E71">
        <w:rPr>
          <w:rFonts w:ascii="Simplified Arabic" w:hAnsi="Simplified Arabic" w:cs="Simplified Arabic"/>
          <w:sz w:val="32"/>
          <w:szCs w:val="32"/>
          <w:rtl/>
        </w:rPr>
        <w:t>ما أثر القيادة الإدارية على تحسين أداء الموظفين داخل المؤسسات؟</w:t>
      </w:r>
    </w:p>
    <w:p w14:paraId="367B73E0" w14:textId="77777777" w:rsidR="00073A45" w:rsidRPr="00EB2E71" w:rsidRDefault="00073A45" w:rsidP="00073A45">
      <w:pPr>
        <w:rPr>
          <w:rFonts w:ascii="Simplified Arabic" w:hAnsi="Simplified Arabic" w:cs="Simplified Arabic"/>
          <w:sz w:val="32"/>
          <w:szCs w:val="32"/>
        </w:rPr>
      </w:pPr>
      <w:r w:rsidRPr="00EB2E71">
        <w:rPr>
          <w:rFonts w:ascii="Simplified Arabic" w:hAnsi="Simplified Arabic" w:cs="Simplified Arabic"/>
          <w:sz w:val="32"/>
          <w:szCs w:val="32"/>
          <w:rtl/>
        </w:rPr>
        <w:t>ويتفرع عنه عدد من الأسئلة الفرعية، من أهمها</w:t>
      </w:r>
      <w:r w:rsidRPr="00EB2E71">
        <w:rPr>
          <w:rFonts w:ascii="Simplified Arabic" w:hAnsi="Simplified Arabic" w:cs="Simplified Arabic"/>
          <w:sz w:val="32"/>
          <w:szCs w:val="32"/>
        </w:rPr>
        <w:t>:</w:t>
      </w:r>
    </w:p>
    <w:p w14:paraId="39193057" w14:textId="6DBAFC02" w:rsidR="00073A45" w:rsidRPr="00C25C6A" w:rsidRDefault="00C25C6A" w:rsidP="00394BB9">
      <w:pPr>
        <w:rPr>
          <w:rFonts w:ascii="Simplified Arabic" w:hAnsi="Simplified Arabic" w:cs="Simplified Arabic"/>
          <w:color w:val="000000" w:themeColor="text1"/>
          <w:sz w:val="32"/>
          <w:szCs w:val="32"/>
        </w:rPr>
      </w:pPr>
      <w:r>
        <w:rPr>
          <w:rFonts w:hint="cs"/>
          <w:rtl/>
        </w:rPr>
        <w:t xml:space="preserve"> </w:t>
      </w:r>
      <w:r w:rsidR="00073A45" w:rsidRPr="00C25C6A">
        <w:rPr>
          <w:rFonts w:ascii="Simplified Arabic" w:hAnsi="Simplified Arabic" w:cs="Simplified Arabic"/>
          <w:color w:val="000000" w:themeColor="text1"/>
          <w:sz w:val="32"/>
          <w:szCs w:val="32"/>
          <w:rtl/>
        </w:rPr>
        <w:t>ما طبيعة ودور القيادة الإدارية داخل المؤسسات؟</w:t>
      </w:r>
    </w:p>
    <w:p w14:paraId="16605CE3" w14:textId="3962BAA9" w:rsidR="00073A45" w:rsidRPr="00EB2E71" w:rsidRDefault="00C25C6A" w:rsidP="00C25C6A">
      <w:pPr>
        <w:rPr>
          <w:rFonts w:ascii="Simplified Arabic" w:hAnsi="Simplified Arabic" w:cs="Simplified Arabic"/>
          <w:sz w:val="32"/>
          <w:szCs w:val="32"/>
        </w:rPr>
      </w:pPr>
      <w:r>
        <w:rPr>
          <w:rFonts w:ascii="Simplified Arabic" w:hAnsi="Simplified Arabic" w:cs="Simplified Arabic" w:hint="cs"/>
          <w:sz w:val="32"/>
          <w:szCs w:val="32"/>
          <w:rtl/>
        </w:rPr>
        <w:t xml:space="preserve"> </w:t>
      </w:r>
      <w:r w:rsidR="00073A45" w:rsidRPr="00EB2E71">
        <w:rPr>
          <w:rFonts w:ascii="Simplified Arabic" w:hAnsi="Simplified Arabic" w:cs="Simplified Arabic"/>
          <w:sz w:val="32"/>
          <w:szCs w:val="32"/>
          <w:rtl/>
        </w:rPr>
        <w:t>ما مفهوم الأداء الوظيفي وما أهم أساليب تقييمه؟</w:t>
      </w:r>
    </w:p>
    <w:p w14:paraId="09D83DCB" w14:textId="77777777" w:rsidR="00073A45" w:rsidRPr="00EB2E71" w:rsidRDefault="00073A45" w:rsidP="00C25C6A">
      <w:pPr>
        <w:ind w:left="180"/>
        <w:rPr>
          <w:rFonts w:ascii="Simplified Arabic" w:hAnsi="Simplified Arabic" w:cs="Simplified Arabic"/>
          <w:sz w:val="32"/>
          <w:szCs w:val="32"/>
        </w:rPr>
      </w:pPr>
      <w:r w:rsidRPr="00EB2E71">
        <w:rPr>
          <w:rFonts w:ascii="Simplified Arabic" w:hAnsi="Simplified Arabic" w:cs="Simplified Arabic"/>
          <w:sz w:val="32"/>
          <w:szCs w:val="32"/>
          <w:rtl/>
        </w:rPr>
        <w:t>ما العلاقة بين أنماط القيادة الإدارية ومستوى أداء الموظفين؟</w:t>
      </w:r>
    </w:p>
    <w:p w14:paraId="47C7599B" w14:textId="77777777" w:rsidR="00073A45" w:rsidRPr="00EB2E71" w:rsidRDefault="00073A45" w:rsidP="00C25C6A">
      <w:pPr>
        <w:ind w:left="180"/>
        <w:rPr>
          <w:rFonts w:ascii="Simplified Arabic" w:hAnsi="Simplified Arabic" w:cs="Simplified Arabic"/>
          <w:sz w:val="32"/>
          <w:szCs w:val="32"/>
        </w:rPr>
      </w:pPr>
      <w:r w:rsidRPr="00EB2E71">
        <w:rPr>
          <w:rFonts w:ascii="Simplified Arabic" w:hAnsi="Simplified Arabic" w:cs="Simplified Arabic"/>
          <w:sz w:val="32"/>
          <w:szCs w:val="32"/>
          <w:rtl/>
        </w:rPr>
        <w:t>ما أثر مهارات القائد الإداري في تحسين الأداء الوظيفي؟</w:t>
      </w:r>
    </w:p>
    <w:p w14:paraId="45C56660" w14:textId="77777777" w:rsidR="00073A45" w:rsidRPr="00EB2E71" w:rsidRDefault="00073A45" w:rsidP="00C25C6A">
      <w:pPr>
        <w:ind w:left="180"/>
        <w:rPr>
          <w:rFonts w:ascii="Simplified Arabic" w:hAnsi="Simplified Arabic" w:cs="Simplified Arabic"/>
          <w:sz w:val="32"/>
          <w:szCs w:val="32"/>
        </w:rPr>
      </w:pPr>
      <w:r w:rsidRPr="00EB2E71">
        <w:rPr>
          <w:rFonts w:ascii="Simplified Arabic" w:hAnsi="Simplified Arabic" w:cs="Simplified Arabic"/>
          <w:sz w:val="32"/>
          <w:szCs w:val="32"/>
          <w:rtl/>
        </w:rPr>
        <w:t>ما أبرز الممارسات القيادية التي تسهم في رفع كفاءة أداء الموظفين؟</w:t>
      </w:r>
    </w:p>
    <w:p w14:paraId="00A6A215" w14:textId="77777777" w:rsidR="006D510C" w:rsidRPr="00073A45" w:rsidRDefault="006D510C" w:rsidP="00D22171">
      <w:pPr>
        <w:rPr>
          <w:rFonts w:ascii="Sakkal Majalla" w:hAnsi="Sakkal Majalla" w:cs="Sakkal Majalla"/>
          <w:sz w:val="32"/>
          <w:szCs w:val="32"/>
          <w:u w:val="single"/>
          <w:rtl/>
        </w:rPr>
      </w:pPr>
    </w:p>
    <w:p w14:paraId="16B0DC08" w14:textId="566DFFD3" w:rsidR="006D510C" w:rsidRPr="00FB6213" w:rsidRDefault="006D510C" w:rsidP="00C004F3">
      <w:pPr>
        <w:pStyle w:val="Heading2"/>
        <w:rPr>
          <w:rFonts w:ascii="Simplified Arabic" w:hAnsi="Simplified Arabic" w:cs="Simplified Arabic"/>
          <w:b/>
          <w:bCs/>
          <w:color w:val="000000" w:themeColor="text1"/>
          <w:sz w:val="32"/>
          <w:szCs w:val="32"/>
          <w:rtl/>
        </w:rPr>
      </w:pPr>
      <w:bookmarkStart w:id="32" w:name="_Toc214567758"/>
      <w:bookmarkStart w:id="33" w:name="_Toc214648467"/>
      <w:bookmarkStart w:id="34" w:name="_Toc214649685"/>
      <w:bookmarkStart w:id="35" w:name="_Toc214649895"/>
      <w:bookmarkStart w:id="36" w:name="_Toc214650219"/>
      <w:r w:rsidRPr="00FB6213">
        <w:rPr>
          <w:rFonts w:ascii="Simplified Arabic" w:hAnsi="Simplified Arabic" w:cs="Simplified Arabic"/>
          <w:b/>
          <w:bCs/>
          <w:color w:val="000000" w:themeColor="text1"/>
          <w:sz w:val="32"/>
          <w:szCs w:val="32"/>
          <w:rtl/>
        </w:rPr>
        <w:lastRenderedPageBreak/>
        <w:t>أسئلة الدراسة</w:t>
      </w:r>
      <w:r w:rsidR="00C004F3" w:rsidRPr="00FB6213">
        <w:rPr>
          <w:rFonts w:ascii="Simplified Arabic" w:hAnsi="Simplified Arabic" w:cs="Simplified Arabic"/>
          <w:b/>
          <w:bCs/>
          <w:color w:val="000000" w:themeColor="text1"/>
          <w:sz w:val="32"/>
          <w:szCs w:val="32"/>
          <w:rtl/>
        </w:rPr>
        <w:t>:</w:t>
      </w:r>
      <w:bookmarkEnd w:id="32"/>
      <w:bookmarkEnd w:id="33"/>
      <w:bookmarkEnd w:id="34"/>
      <w:bookmarkEnd w:id="35"/>
      <w:bookmarkEnd w:id="36"/>
    </w:p>
    <w:p w14:paraId="77C47BA5" w14:textId="77777777" w:rsidR="00C004F3" w:rsidRPr="00C004F3" w:rsidRDefault="00C004F3" w:rsidP="00C004F3"/>
    <w:p w14:paraId="19F5E5DE" w14:textId="77777777" w:rsidR="006D510C" w:rsidRPr="00EB2E71" w:rsidRDefault="006D510C" w:rsidP="006D510C">
      <w:pPr>
        <w:rPr>
          <w:rFonts w:ascii="Simplified Arabic" w:hAnsi="Simplified Arabic" w:cs="Simplified Arabic"/>
          <w:sz w:val="32"/>
          <w:szCs w:val="32"/>
        </w:rPr>
      </w:pPr>
      <w:r w:rsidRPr="00EB2E71">
        <w:rPr>
          <w:rFonts w:ascii="Simplified Arabic" w:hAnsi="Simplified Arabic" w:cs="Simplified Arabic"/>
          <w:sz w:val="32"/>
          <w:szCs w:val="32"/>
          <w:rtl/>
        </w:rPr>
        <w:t>انطلاقًا من مشكلة الدراسة السابقة، يسعى هذا البحث إلى الإجابة عن السؤال الرئيس الآتي</w:t>
      </w:r>
      <w:r w:rsidRPr="00EB2E71">
        <w:rPr>
          <w:rFonts w:ascii="Simplified Arabic" w:hAnsi="Simplified Arabic" w:cs="Simplified Arabic"/>
          <w:sz w:val="32"/>
          <w:szCs w:val="32"/>
        </w:rPr>
        <w:t>:</w:t>
      </w:r>
      <w:r w:rsidRPr="00EB2E71">
        <w:rPr>
          <w:rFonts w:ascii="Simplified Arabic" w:hAnsi="Simplified Arabic" w:cs="Simplified Arabic"/>
          <w:sz w:val="32"/>
          <w:szCs w:val="32"/>
        </w:rPr>
        <w:br/>
      </w:r>
      <w:r w:rsidRPr="00EB2E71">
        <w:rPr>
          <w:rFonts w:ascii="Simplified Arabic" w:hAnsi="Simplified Arabic" w:cs="Simplified Arabic"/>
          <w:sz w:val="32"/>
          <w:szCs w:val="32"/>
          <w:rtl/>
        </w:rPr>
        <w:t>ما أثر القيادة الإدارية على تحسين أداء الموظفين داخل المؤسسات؟</w:t>
      </w:r>
    </w:p>
    <w:p w14:paraId="098029A7" w14:textId="77777777" w:rsidR="006D510C" w:rsidRPr="00EB2E71" w:rsidRDefault="006D510C" w:rsidP="006D510C">
      <w:pPr>
        <w:rPr>
          <w:rFonts w:ascii="Simplified Arabic" w:hAnsi="Simplified Arabic" w:cs="Simplified Arabic"/>
          <w:sz w:val="32"/>
          <w:szCs w:val="32"/>
        </w:rPr>
      </w:pPr>
      <w:r w:rsidRPr="00EB2E71">
        <w:rPr>
          <w:rFonts w:ascii="Simplified Arabic" w:hAnsi="Simplified Arabic" w:cs="Simplified Arabic"/>
          <w:sz w:val="32"/>
          <w:szCs w:val="32"/>
          <w:rtl/>
        </w:rPr>
        <w:t>ويتفرع من هذا السؤال الرئيس عدد من الأسئلة الفرعية، وهي</w:t>
      </w:r>
      <w:r w:rsidRPr="00EB2E71">
        <w:rPr>
          <w:rFonts w:ascii="Simplified Arabic" w:hAnsi="Simplified Arabic" w:cs="Simplified Arabic"/>
          <w:sz w:val="32"/>
          <w:szCs w:val="32"/>
        </w:rPr>
        <w:t>:</w:t>
      </w:r>
    </w:p>
    <w:p w14:paraId="14CAA165" w14:textId="77777777" w:rsidR="006D510C" w:rsidRPr="00EB2E71" w:rsidRDefault="006D510C" w:rsidP="006D510C">
      <w:pPr>
        <w:rPr>
          <w:rFonts w:ascii="Simplified Arabic" w:hAnsi="Simplified Arabic" w:cs="Simplified Arabic"/>
          <w:sz w:val="32"/>
          <w:szCs w:val="32"/>
        </w:rPr>
      </w:pPr>
      <w:r w:rsidRPr="00EB2E71">
        <w:rPr>
          <w:rFonts w:ascii="Simplified Arabic" w:hAnsi="Simplified Arabic" w:cs="Simplified Arabic"/>
          <w:sz w:val="32"/>
          <w:szCs w:val="32"/>
          <w:rtl/>
        </w:rPr>
        <w:t>ما مفهوم القيادة الإدارية وما طبيعتها داخل المؤسسات؟</w:t>
      </w:r>
    </w:p>
    <w:p w14:paraId="3C9E5C3C" w14:textId="77777777" w:rsidR="006D510C" w:rsidRPr="00EB2E71" w:rsidRDefault="006D510C" w:rsidP="006D510C">
      <w:pPr>
        <w:rPr>
          <w:rFonts w:ascii="Simplified Arabic" w:hAnsi="Simplified Arabic" w:cs="Simplified Arabic"/>
          <w:sz w:val="32"/>
          <w:szCs w:val="32"/>
        </w:rPr>
      </w:pPr>
      <w:r w:rsidRPr="00EB2E71">
        <w:rPr>
          <w:rFonts w:ascii="Simplified Arabic" w:hAnsi="Simplified Arabic" w:cs="Simplified Arabic"/>
          <w:sz w:val="32"/>
          <w:szCs w:val="32"/>
          <w:rtl/>
        </w:rPr>
        <w:t>ما مفهوم الأداء الوظيفي وما أهم أساليب تقييمه؟</w:t>
      </w:r>
    </w:p>
    <w:p w14:paraId="22453AA6" w14:textId="77777777" w:rsidR="006D510C" w:rsidRPr="00EB2E71" w:rsidRDefault="006D510C" w:rsidP="006D510C">
      <w:pPr>
        <w:rPr>
          <w:rFonts w:ascii="Simplified Arabic" w:hAnsi="Simplified Arabic" w:cs="Simplified Arabic"/>
          <w:sz w:val="32"/>
          <w:szCs w:val="32"/>
        </w:rPr>
      </w:pPr>
      <w:r w:rsidRPr="00EB2E71">
        <w:rPr>
          <w:rFonts w:ascii="Simplified Arabic" w:hAnsi="Simplified Arabic" w:cs="Simplified Arabic"/>
          <w:sz w:val="32"/>
          <w:szCs w:val="32"/>
          <w:rtl/>
        </w:rPr>
        <w:t>ما العلاقة بين أنماط القيادة الإدارية ومستوى أداء الموظفين؟</w:t>
      </w:r>
    </w:p>
    <w:p w14:paraId="54E7A568" w14:textId="77777777" w:rsidR="006D510C" w:rsidRPr="00EB2E71" w:rsidRDefault="006D510C" w:rsidP="006D510C">
      <w:pPr>
        <w:rPr>
          <w:rFonts w:ascii="Simplified Arabic" w:hAnsi="Simplified Arabic" w:cs="Simplified Arabic"/>
          <w:sz w:val="32"/>
          <w:szCs w:val="32"/>
        </w:rPr>
      </w:pPr>
      <w:r w:rsidRPr="00EB2E71">
        <w:rPr>
          <w:rFonts w:ascii="Simplified Arabic" w:hAnsi="Simplified Arabic" w:cs="Simplified Arabic"/>
          <w:sz w:val="32"/>
          <w:szCs w:val="32"/>
          <w:rtl/>
        </w:rPr>
        <w:t>ما أثر مهارات القائد الإداري في تحسين الأداء الوظيفي؟</w:t>
      </w:r>
    </w:p>
    <w:p w14:paraId="0E3CEA84" w14:textId="77777777" w:rsidR="006D510C" w:rsidRPr="00EB2E71" w:rsidRDefault="006D510C" w:rsidP="006D510C">
      <w:pPr>
        <w:rPr>
          <w:rFonts w:ascii="Simplified Arabic" w:hAnsi="Simplified Arabic" w:cs="Simplified Arabic"/>
          <w:sz w:val="32"/>
          <w:szCs w:val="32"/>
        </w:rPr>
      </w:pPr>
      <w:r w:rsidRPr="00EB2E71">
        <w:rPr>
          <w:rFonts w:ascii="Simplified Arabic" w:hAnsi="Simplified Arabic" w:cs="Simplified Arabic"/>
          <w:sz w:val="32"/>
          <w:szCs w:val="32"/>
          <w:rtl/>
        </w:rPr>
        <w:t>ما أبرز الممارسات القيادية التي تسهم في رفع كفاءة أداء الموظفين داخل المؤسسات؟</w:t>
      </w:r>
    </w:p>
    <w:p w14:paraId="7778EEC7" w14:textId="77777777" w:rsidR="00350617" w:rsidRDefault="00350617" w:rsidP="006D510C">
      <w:pPr>
        <w:rPr>
          <w:rFonts w:ascii="Sakkal Majalla" w:hAnsi="Sakkal Majalla" w:cs="Sakkal Majalla"/>
          <w:sz w:val="32"/>
          <w:szCs w:val="32"/>
        </w:rPr>
      </w:pPr>
    </w:p>
    <w:p w14:paraId="16E71A93" w14:textId="77777777" w:rsidR="005E180E" w:rsidRPr="00FB6213" w:rsidRDefault="00D22171" w:rsidP="00C004F3">
      <w:pPr>
        <w:pStyle w:val="Heading2"/>
        <w:rPr>
          <w:rFonts w:ascii="Simplified Arabic" w:hAnsi="Simplified Arabic" w:cs="Simplified Arabic"/>
          <w:b/>
          <w:bCs/>
          <w:color w:val="000000" w:themeColor="text1"/>
          <w:sz w:val="32"/>
          <w:szCs w:val="32"/>
          <w:rtl/>
        </w:rPr>
      </w:pPr>
      <w:bookmarkStart w:id="37" w:name="_Toc214567759"/>
      <w:bookmarkStart w:id="38" w:name="_Toc214648468"/>
      <w:bookmarkStart w:id="39" w:name="_Toc214649686"/>
      <w:bookmarkStart w:id="40" w:name="_Toc214649896"/>
      <w:bookmarkStart w:id="41" w:name="_Toc214650220"/>
      <w:r w:rsidRPr="00FB6213">
        <w:rPr>
          <w:rFonts w:ascii="Simplified Arabic" w:hAnsi="Simplified Arabic" w:cs="Simplified Arabic"/>
          <w:b/>
          <w:bCs/>
          <w:color w:val="000000" w:themeColor="text1"/>
          <w:sz w:val="32"/>
          <w:szCs w:val="32"/>
          <w:rtl/>
        </w:rPr>
        <w:t>أهداف الدراسة</w:t>
      </w:r>
      <w:bookmarkEnd w:id="37"/>
      <w:bookmarkEnd w:id="38"/>
      <w:bookmarkEnd w:id="39"/>
      <w:bookmarkEnd w:id="40"/>
      <w:bookmarkEnd w:id="41"/>
    </w:p>
    <w:p w14:paraId="20581265" w14:textId="77777777" w:rsidR="00350617" w:rsidRPr="00EB2E71" w:rsidRDefault="00BD4263" w:rsidP="00350617">
      <w:pPr>
        <w:rPr>
          <w:rFonts w:ascii="Simplified Arabic" w:eastAsia="Times New Roman" w:hAnsi="Simplified Arabic" w:cs="Simplified Arabic"/>
          <w:color w:val="000000" w:themeColor="text1"/>
          <w:kern w:val="0"/>
          <w:sz w:val="32"/>
          <w:szCs w:val="32"/>
          <w:rtl/>
          <w14:ligatures w14:val="none"/>
        </w:rPr>
      </w:pPr>
      <w:r w:rsidRPr="00EB2E71">
        <w:rPr>
          <w:rFonts w:ascii="Simplified Arabic" w:eastAsia="Times New Roman" w:hAnsi="Simplified Arabic" w:cs="Simplified Arabic"/>
          <w:color w:val="000000" w:themeColor="text1"/>
          <w:kern w:val="0"/>
          <w:sz w:val="32"/>
          <w:szCs w:val="32"/>
          <w:rtl/>
          <w14:ligatures w14:val="none"/>
        </w:rPr>
        <w:t>تهدف هذه الدراسة إلى تحقيق مجموعة من الأهداف الرئيسة، من أبرزها</w:t>
      </w:r>
      <w:r w:rsidRPr="00EB2E71">
        <w:rPr>
          <w:rFonts w:ascii="Simplified Arabic" w:eastAsia="Times New Roman" w:hAnsi="Simplified Arabic" w:cs="Simplified Arabic"/>
          <w:color w:val="000000" w:themeColor="text1"/>
          <w:kern w:val="0"/>
          <w:sz w:val="32"/>
          <w:szCs w:val="32"/>
          <w14:ligatures w14:val="none"/>
        </w:rPr>
        <w:t>:</w:t>
      </w:r>
    </w:p>
    <w:p w14:paraId="6AF94970" w14:textId="77777777" w:rsidR="00350617" w:rsidRPr="00C25C6A" w:rsidRDefault="00BD4263" w:rsidP="00C25C6A">
      <w:pPr>
        <w:rPr>
          <w:rFonts w:ascii="Simplified Arabic" w:hAnsi="Simplified Arabic" w:cs="Simplified Arabic"/>
          <w:color w:val="000000" w:themeColor="text1"/>
          <w:sz w:val="32"/>
          <w:szCs w:val="32"/>
          <w:rtl/>
        </w:rPr>
      </w:pPr>
      <w:r w:rsidRPr="00C25C6A">
        <w:rPr>
          <w:rFonts w:ascii="Simplified Arabic" w:hAnsi="Simplified Arabic" w:cs="Simplified Arabic"/>
          <w:color w:val="000000" w:themeColor="text1"/>
          <w:sz w:val="32"/>
          <w:szCs w:val="32"/>
          <w:rtl/>
        </w:rPr>
        <w:t>توضيح مفهوم القيادة الإدارية ومفهوم الأداء الوظيفي والعلاقة بينهما</w:t>
      </w:r>
      <w:r w:rsidRPr="00C25C6A">
        <w:rPr>
          <w:rFonts w:ascii="Simplified Arabic" w:hAnsi="Simplified Arabic" w:cs="Simplified Arabic"/>
          <w:color w:val="000000" w:themeColor="text1"/>
          <w:sz w:val="32"/>
          <w:szCs w:val="32"/>
        </w:rPr>
        <w:t>.</w:t>
      </w:r>
    </w:p>
    <w:p w14:paraId="5049F8BD" w14:textId="77777777" w:rsidR="00350617" w:rsidRPr="00C25C6A" w:rsidRDefault="00BD4263" w:rsidP="00C25C6A">
      <w:pPr>
        <w:spacing w:line="360" w:lineRule="auto"/>
        <w:jc w:val="both"/>
        <w:rPr>
          <w:rFonts w:ascii="Simplified Arabic" w:eastAsia="Times New Roman" w:hAnsi="Simplified Arabic" w:cs="Simplified Arabic"/>
          <w:color w:val="000000" w:themeColor="text1"/>
          <w:kern w:val="0"/>
          <w:sz w:val="32"/>
          <w:szCs w:val="32"/>
          <w:rtl/>
          <w14:ligatures w14:val="none"/>
        </w:rPr>
      </w:pPr>
      <w:r w:rsidRPr="00C25C6A">
        <w:rPr>
          <w:rFonts w:ascii="Simplified Arabic" w:eastAsia="Times New Roman" w:hAnsi="Simplified Arabic" w:cs="Simplified Arabic"/>
          <w:color w:val="000000" w:themeColor="text1"/>
          <w:kern w:val="0"/>
          <w:sz w:val="32"/>
          <w:szCs w:val="32"/>
          <w:rtl/>
          <w14:ligatures w14:val="none"/>
        </w:rPr>
        <w:t>تحديد أهم الخصائص والمهارات القيادية التي يسهم امتلاكها في تحسين أداء الموظفين</w:t>
      </w:r>
      <w:r w:rsidRPr="00C25C6A">
        <w:rPr>
          <w:rFonts w:ascii="Simplified Arabic" w:eastAsia="Times New Roman" w:hAnsi="Simplified Arabic" w:cs="Simplified Arabic"/>
          <w:color w:val="000000" w:themeColor="text1"/>
          <w:kern w:val="0"/>
          <w:sz w:val="32"/>
          <w:szCs w:val="32"/>
          <w14:ligatures w14:val="none"/>
        </w:rPr>
        <w:t>.</w:t>
      </w:r>
    </w:p>
    <w:p w14:paraId="3BF10D33" w14:textId="77777777" w:rsidR="00350617" w:rsidRPr="00C25C6A" w:rsidRDefault="00BD4263" w:rsidP="00C25C6A">
      <w:pPr>
        <w:spacing w:line="360" w:lineRule="auto"/>
        <w:jc w:val="both"/>
        <w:rPr>
          <w:rFonts w:ascii="Simplified Arabic" w:eastAsia="Times New Roman" w:hAnsi="Simplified Arabic" w:cs="Simplified Arabic"/>
          <w:color w:val="000000" w:themeColor="text1"/>
          <w:kern w:val="0"/>
          <w:sz w:val="32"/>
          <w:szCs w:val="32"/>
          <w:rtl/>
          <w14:ligatures w14:val="none"/>
        </w:rPr>
      </w:pPr>
      <w:r w:rsidRPr="00C25C6A">
        <w:rPr>
          <w:rFonts w:ascii="Simplified Arabic" w:eastAsia="Times New Roman" w:hAnsi="Simplified Arabic" w:cs="Simplified Arabic"/>
          <w:color w:val="000000" w:themeColor="text1"/>
          <w:kern w:val="0"/>
          <w:sz w:val="32"/>
          <w:szCs w:val="32"/>
          <w:rtl/>
          <w14:ligatures w14:val="none"/>
        </w:rPr>
        <w:t>تحليل أثر أنماط القيادة الإدارية المختلفة في مستوى الأداء الوظيفي</w:t>
      </w:r>
      <w:r w:rsidRPr="00C25C6A">
        <w:rPr>
          <w:rFonts w:ascii="Simplified Arabic" w:eastAsia="Times New Roman" w:hAnsi="Simplified Arabic" w:cs="Simplified Arabic"/>
          <w:color w:val="000000" w:themeColor="text1"/>
          <w:kern w:val="0"/>
          <w:sz w:val="32"/>
          <w:szCs w:val="32"/>
          <w14:ligatures w14:val="none"/>
        </w:rPr>
        <w:t>.</w:t>
      </w:r>
    </w:p>
    <w:p w14:paraId="0A436261" w14:textId="61CA754C" w:rsidR="00350617" w:rsidRPr="00C25C6A" w:rsidRDefault="00BD4263" w:rsidP="00C25C6A">
      <w:pPr>
        <w:spacing w:line="360" w:lineRule="auto"/>
        <w:jc w:val="both"/>
        <w:rPr>
          <w:rFonts w:ascii="Simplified Arabic" w:hAnsi="Simplified Arabic" w:cs="Simplified Arabic"/>
          <w:sz w:val="32"/>
          <w:szCs w:val="32"/>
        </w:rPr>
      </w:pPr>
      <w:r w:rsidRPr="00C25C6A">
        <w:rPr>
          <w:rFonts w:ascii="Simplified Arabic" w:eastAsia="Times New Roman" w:hAnsi="Simplified Arabic" w:cs="Simplified Arabic"/>
          <w:color w:val="000000" w:themeColor="text1"/>
          <w:kern w:val="0"/>
          <w:sz w:val="32"/>
          <w:szCs w:val="32"/>
          <w:rtl/>
          <w14:ligatures w14:val="none"/>
        </w:rPr>
        <w:t>بيان أثر القيادة الإدارية (بمختلف أساليبها وممارساتها) في تحسين الأداء الوظيفي داخل المؤسسات</w:t>
      </w:r>
      <w:r w:rsidR="00350617" w:rsidRPr="00C25C6A">
        <w:rPr>
          <w:rFonts w:ascii="Simplified Arabic" w:eastAsia="Times New Roman" w:hAnsi="Simplified Arabic" w:cs="Simplified Arabic"/>
          <w:color w:val="000000" w:themeColor="text1"/>
          <w:kern w:val="0"/>
          <w:sz w:val="32"/>
          <w:szCs w:val="32"/>
          <w:rtl/>
          <w14:ligatures w14:val="none"/>
        </w:rPr>
        <w:t>.</w:t>
      </w:r>
    </w:p>
    <w:p w14:paraId="1FEFE3E2" w14:textId="77777777" w:rsidR="00350617" w:rsidRDefault="00350617" w:rsidP="00350617">
      <w:pPr>
        <w:spacing w:line="360" w:lineRule="auto"/>
        <w:jc w:val="both"/>
        <w:rPr>
          <w:rFonts w:ascii="Sakkal Majalla" w:eastAsia="Times New Roman" w:hAnsi="Sakkal Majalla" w:cs="Sakkal Majalla"/>
          <w:color w:val="000000" w:themeColor="text1"/>
          <w:kern w:val="0"/>
          <w:sz w:val="32"/>
          <w:szCs w:val="32"/>
          <w:rtl/>
          <w14:ligatures w14:val="none"/>
        </w:rPr>
      </w:pPr>
    </w:p>
    <w:p w14:paraId="11EA7C16" w14:textId="7BB3BDA3" w:rsidR="00921A0A" w:rsidRPr="00FB6213" w:rsidRDefault="00D52480" w:rsidP="00FB6213">
      <w:pPr>
        <w:pStyle w:val="Heading2"/>
        <w:rPr>
          <w:rFonts w:ascii="Simplified Arabic" w:hAnsi="Simplified Arabic" w:cs="Simplified Arabic"/>
          <w:b/>
          <w:bCs/>
          <w:color w:val="000000" w:themeColor="text1"/>
          <w:sz w:val="32"/>
          <w:szCs w:val="32"/>
          <w:rtl/>
        </w:rPr>
      </w:pPr>
      <w:bookmarkStart w:id="42" w:name="_Toc214567760"/>
      <w:r w:rsidRPr="00FB6213">
        <w:rPr>
          <w:rFonts w:ascii="Simplified Arabic" w:hAnsi="Simplified Arabic" w:cs="Simplified Arabic"/>
          <w:b/>
          <w:bCs/>
          <w:color w:val="000000" w:themeColor="text1"/>
          <w:sz w:val="32"/>
          <w:szCs w:val="32"/>
          <w:rtl/>
        </w:rPr>
        <w:t xml:space="preserve"> </w:t>
      </w:r>
      <w:bookmarkStart w:id="43" w:name="_Toc214648469"/>
      <w:bookmarkStart w:id="44" w:name="_Toc214649687"/>
      <w:bookmarkStart w:id="45" w:name="_Toc214649897"/>
      <w:bookmarkStart w:id="46" w:name="_Toc214650221"/>
      <w:r w:rsidR="00770CCF" w:rsidRPr="00FB6213">
        <w:rPr>
          <w:rFonts w:ascii="Simplified Arabic" w:hAnsi="Simplified Arabic" w:cs="Simplified Arabic"/>
          <w:b/>
          <w:bCs/>
          <w:color w:val="000000" w:themeColor="text1"/>
          <w:sz w:val="32"/>
          <w:szCs w:val="32"/>
          <w:rtl/>
        </w:rPr>
        <w:t xml:space="preserve">أهمية </w:t>
      </w:r>
      <w:r w:rsidRPr="00FB6213">
        <w:rPr>
          <w:rFonts w:ascii="Simplified Arabic" w:hAnsi="Simplified Arabic" w:cs="Simplified Arabic"/>
          <w:b/>
          <w:bCs/>
          <w:color w:val="000000" w:themeColor="text1"/>
          <w:sz w:val="32"/>
          <w:szCs w:val="32"/>
          <w:rtl/>
        </w:rPr>
        <w:t>الدراسة</w:t>
      </w:r>
      <w:bookmarkEnd w:id="42"/>
      <w:bookmarkEnd w:id="43"/>
      <w:bookmarkEnd w:id="44"/>
      <w:bookmarkEnd w:id="45"/>
      <w:bookmarkEnd w:id="46"/>
    </w:p>
    <w:p w14:paraId="1B122EA1" w14:textId="77777777" w:rsidR="00235AAD" w:rsidRPr="00C465B3" w:rsidRDefault="00235AAD" w:rsidP="00C465B3">
      <w:pPr>
        <w:rPr>
          <w:rFonts w:ascii="Simplified Arabic" w:hAnsi="Simplified Arabic" w:cs="Simplified Arabic"/>
          <w:sz w:val="32"/>
          <w:szCs w:val="32"/>
        </w:rPr>
      </w:pPr>
      <w:bookmarkStart w:id="47" w:name="_Toc214567761"/>
      <w:r w:rsidRPr="00C465B3">
        <w:rPr>
          <w:rFonts w:ascii="Simplified Arabic" w:hAnsi="Simplified Arabic" w:cs="Simplified Arabic"/>
          <w:sz w:val="32"/>
          <w:szCs w:val="32"/>
          <w:rtl/>
        </w:rPr>
        <w:t>تكتسب هذه الدراسة أهميتها من خلال ما يلي</w:t>
      </w:r>
      <w:r w:rsidRPr="00C465B3">
        <w:rPr>
          <w:rFonts w:ascii="Simplified Arabic" w:hAnsi="Simplified Arabic" w:cs="Simplified Arabic"/>
          <w:sz w:val="32"/>
          <w:szCs w:val="32"/>
        </w:rPr>
        <w:t>:</w:t>
      </w:r>
      <w:bookmarkEnd w:id="47"/>
    </w:p>
    <w:p w14:paraId="2393A34B" w14:textId="77777777" w:rsidR="00235AAD" w:rsidRPr="00C465B3" w:rsidRDefault="00235AAD" w:rsidP="00C465B3">
      <w:pPr>
        <w:rPr>
          <w:rFonts w:ascii="Simplified Arabic" w:hAnsi="Simplified Arabic" w:cs="Simplified Arabic"/>
          <w:b/>
          <w:bCs/>
          <w:sz w:val="32"/>
          <w:szCs w:val="32"/>
        </w:rPr>
      </w:pPr>
      <w:bookmarkStart w:id="48" w:name="_Toc214567762"/>
      <w:r w:rsidRPr="00C465B3">
        <w:rPr>
          <w:rFonts w:ascii="Simplified Arabic" w:hAnsi="Simplified Arabic" w:cs="Simplified Arabic"/>
          <w:b/>
          <w:bCs/>
          <w:sz w:val="32"/>
          <w:szCs w:val="32"/>
          <w:rtl/>
        </w:rPr>
        <w:t>أولًا: الأهمية النظرية</w:t>
      </w:r>
      <w:bookmarkEnd w:id="48"/>
    </w:p>
    <w:p w14:paraId="71EC2EB0" w14:textId="77777777" w:rsidR="00235AAD" w:rsidRPr="00C465B3" w:rsidRDefault="00235AAD" w:rsidP="00C465B3">
      <w:pPr>
        <w:rPr>
          <w:rFonts w:ascii="Simplified Arabic" w:hAnsi="Simplified Arabic" w:cs="Simplified Arabic"/>
          <w:sz w:val="32"/>
          <w:szCs w:val="32"/>
        </w:rPr>
      </w:pPr>
      <w:bookmarkStart w:id="49" w:name="_Toc214567763"/>
      <w:r w:rsidRPr="00C465B3">
        <w:rPr>
          <w:rFonts w:ascii="Simplified Arabic" w:hAnsi="Simplified Arabic" w:cs="Simplified Arabic"/>
          <w:sz w:val="32"/>
          <w:szCs w:val="32"/>
          <w:rtl/>
        </w:rPr>
        <w:t>تسهم في إثراء الأدبيات المرتبطة بالقيادة الإدارية والأداء الوظيفي</w:t>
      </w:r>
      <w:r w:rsidRPr="00C465B3">
        <w:rPr>
          <w:rFonts w:ascii="Simplified Arabic" w:hAnsi="Simplified Arabic" w:cs="Simplified Arabic"/>
          <w:sz w:val="32"/>
          <w:szCs w:val="32"/>
        </w:rPr>
        <w:t>.</w:t>
      </w:r>
      <w:bookmarkEnd w:id="49"/>
    </w:p>
    <w:p w14:paraId="0CC809DB" w14:textId="77777777" w:rsidR="00235AAD" w:rsidRPr="00C465B3" w:rsidRDefault="00235AAD" w:rsidP="00C465B3">
      <w:pPr>
        <w:rPr>
          <w:rFonts w:ascii="Simplified Arabic" w:hAnsi="Simplified Arabic" w:cs="Simplified Arabic"/>
          <w:sz w:val="32"/>
          <w:szCs w:val="32"/>
        </w:rPr>
      </w:pPr>
      <w:bookmarkStart w:id="50" w:name="_Toc214567764"/>
      <w:r w:rsidRPr="00C465B3">
        <w:rPr>
          <w:rFonts w:ascii="Simplified Arabic" w:hAnsi="Simplified Arabic" w:cs="Simplified Arabic"/>
          <w:sz w:val="32"/>
          <w:szCs w:val="32"/>
          <w:rtl/>
        </w:rPr>
        <w:t>تقدم إطارًا نظريًا متكاملًا يوضح العلاقة بين القيادة ومؤشرات الأداء</w:t>
      </w:r>
      <w:r w:rsidRPr="00C465B3">
        <w:rPr>
          <w:rFonts w:ascii="Simplified Arabic" w:hAnsi="Simplified Arabic" w:cs="Simplified Arabic"/>
          <w:sz w:val="32"/>
          <w:szCs w:val="32"/>
        </w:rPr>
        <w:t>.</w:t>
      </w:r>
      <w:bookmarkEnd w:id="50"/>
    </w:p>
    <w:p w14:paraId="712ECA08" w14:textId="77777777" w:rsidR="00235AAD" w:rsidRPr="00C465B3" w:rsidRDefault="00235AAD" w:rsidP="00C465B3">
      <w:pPr>
        <w:rPr>
          <w:rFonts w:ascii="Simplified Arabic" w:hAnsi="Simplified Arabic" w:cs="Simplified Arabic"/>
          <w:sz w:val="32"/>
          <w:szCs w:val="32"/>
        </w:rPr>
      </w:pPr>
      <w:bookmarkStart w:id="51" w:name="_Toc214567765"/>
      <w:r w:rsidRPr="00C465B3">
        <w:rPr>
          <w:rFonts w:ascii="Simplified Arabic" w:hAnsi="Simplified Arabic" w:cs="Simplified Arabic"/>
          <w:sz w:val="32"/>
          <w:szCs w:val="32"/>
          <w:rtl/>
        </w:rPr>
        <w:t>تدعم الدراسات التي تؤكد دور القيادة التحويلية وأساليب القيادة الحديثة في تحسين الأداء</w:t>
      </w:r>
      <w:r w:rsidRPr="00C465B3">
        <w:rPr>
          <w:rFonts w:ascii="Simplified Arabic" w:hAnsi="Simplified Arabic" w:cs="Simplified Arabic"/>
          <w:sz w:val="32"/>
          <w:szCs w:val="32"/>
        </w:rPr>
        <w:t>.</w:t>
      </w:r>
      <w:bookmarkEnd w:id="51"/>
    </w:p>
    <w:p w14:paraId="2B098CF1" w14:textId="77777777" w:rsidR="00235AAD" w:rsidRPr="00C465B3" w:rsidRDefault="00235AAD" w:rsidP="00C465B3">
      <w:pPr>
        <w:rPr>
          <w:rFonts w:ascii="Simplified Arabic" w:hAnsi="Simplified Arabic" w:cs="Simplified Arabic"/>
          <w:b/>
          <w:bCs/>
          <w:sz w:val="32"/>
          <w:szCs w:val="32"/>
        </w:rPr>
      </w:pPr>
      <w:bookmarkStart w:id="52" w:name="_Toc214567766"/>
      <w:r w:rsidRPr="00C465B3">
        <w:rPr>
          <w:rFonts w:ascii="Simplified Arabic" w:hAnsi="Simplified Arabic" w:cs="Simplified Arabic"/>
          <w:b/>
          <w:bCs/>
          <w:sz w:val="32"/>
          <w:szCs w:val="32"/>
          <w:rtl/>
        </w:rPr>
        <w:t>ثانيًا: الأهمية التطبيقية</w:t>
      </w:r>
      <w:bookmarkEnd w:id="52"/>
    </w:p>
    <w:p w14:paraId="2870D318" w14:textId="77777777" w:rsidR="00235AAD" w:rsidRPr="00C465B3" w:rsidRDefault="00235AAD" w:rsidP="00C465B3">
      <w:pPr>
        <w:rPr>
          <w:rFonts w:ascii="Simplified Arabic" w:hAnsi="Simplified Arabic" w:cs="Simplified Arabic"/>
          <w:sz w:val="32"/>
          <w:szCs w:val="32"/>
        </w:rPr>
      </w:pPr>
      <w:bookmarkStart w:id="53" w:name="_Toc214567767"/>
      <w:r w:rsidRPr="00C465B3">
        <w:rPr>
          <w:rFonts w:ascii="Simplified Arabic" w:hAnsi="Simplified Arabic" w:cs="Simplified Arabic"/>
          <w:sz w:val="32"/>
          <w:szCs w:val="32"/>
          <w:rtl/>
        </w:rPr>
        <w:t>توفر معلومات تساعد المؤسسات على تطوير أساليب القيادة وتحسين ممارساتها الإدارية</w:t>
      </w:r>
      <w:r w:rsidRPr="00C465B3">
        <w:rPr>
          <w:rFonts w:ascii="Simplified Arabic" w:hAnsi="Simplified Arabic" w:cs="Simplified Arabic"/>
          <w:sz w:val="32"/>
          <w:szCs w:val="32"/>
        </w:rPr>
        <w:t>.</w:t>
      </w:r>
      <w:bookmarkEnd w:id="53"/>
    </w:p>
    <w:p w14:paraId="0B5EF585" w14:textId="77777777" w:rsidR="00235AAD" w:rsidRPr="00C465B3" w:rsidRDefault="00235AAD" w:rsidP="00C465B3">
      <w:pPr>
        <w:rPr>
          <w:rFonts w:ascii="Simplified Arabic" w:hAnsi="Simplified Arabic" w:cs="Simplified Arabic"/>
          <w:sz w:val="32"/>
          <w:szCs w:val="32"/>
        </w:rPr>
      </w:pPr>
      <w:bookmarkStart w:id="54" w:name="_Toc214567768"/>
      <w:r w:rsidRPr="00C465B3">
        <w:rPr>
          <w:rFonts w:ascii="Simplified Arabic" w:hAnsi="Simplified Arabic" w:cs="Simplified Arabic"/>
          <w:sz w:val="32"/>
          <w:szCs w:val="32"/>
          <w:rtl/>
        </w:rPr>
        <w:t>تقدم مؤشرات يمكن الاستفادة منها في تعزيز أداء الموظفين ورفع إنتاجيتهم</w:t>
      </w:r>
      <w:r w:rsidRPr="00C465B3">
        <w:rPr>
          <w:rFonts w:ascii="Simplified Arabic" w:hAnsi="Simplified Arabic" w:cs="Simplified Arabic"/>
          <w:sz w:val="32"/>
          <w:szCs w:val="32"/>
        </w:rPr>
        <w:t>.</w:t>
      </w:r>
      <w:bookmarkEnd w:id="54"/>
    </w:p>
    <w:p w14:paraId="54FDB2D3" w14:textId="156AA427" w:rsidR="00235AAD" w:rsidRPr="00C465B3" w:rsidRDefault="00235AAD" w:rsidP="00C465B3">
      <w:pPr>
        <w:rPr>
          <w:rFonts w:ascii="Simplified Arabic" w:hAnsi="Simplified Arabic" w:cs="Simplified Arabic"/>
          <w:sz w:val="32"/>
          <w:szCs w:val="32"/>
          <w:rtl/>
        </w:rPr>
      </w:pPr>
      <w:bookmarkStart w:id="55" w:name="_Toc214567769"/>
      <w:r w:rsidRPr="00C465B3">
        <w:rPr>
          <w:rFonts w:ascii="Simplified Arabic" w:hAnsi="Simplified Arabic" w:cs="Simplified Arabic"/>
          <w:sz w:val="32"/>
          <w:szCs w:val="32"/>
          <w:rtl/>
        </w:rPr>
        <w:t>تساعد القادة الإداريين وصناع القرار على تبني استراتيجيات قيادية فعّالة تسهم في التطوير المؤسسي</w:t>
      </w:r>
      <w:r w:rsidRPr="00C465B3">
        <w:rPr>
          <w:rFonts w:ascii="Simplified Arabic" w:hAnsi="Simplified Arabic" w:cs="Simplified Arabic"/>
          <w:sz w:val="32"/>
          <w:szCs w:val="32"/>
        </w:rPr>
        <w:t>.</w:t>
      </w:r>
      <w:bookmarkEnd w:id="55"/>
    </w:p>
    <w:p w14:paraId="18CE9491" w14:textId="77777777" w:rsidR="00694A85" w:rsidRPr="00694A85" w:rsidRDefault="00694A85" w:rsidP="00694A85">
      <w:pPr>
        <w:rPr>
          <w:rtl/>
        </w:rPr>
      </w:pPr>
    </w:p>
    <w:p w14:paraId="579AB4C4" w14:textId="77777777" w:rsidR="00694A85" w:rsidRDefault="00694A85" w:rsidP="00694A85"/>
    <w:p w14:paraId="484A65F7" w14:textId="77777777" w:rsidR="001B4FF6" w:rsidRDefault="001B4FF6" w:rsidP="00694A85">
      <w:pPr>
        <w:rPr>
          <w:rtl/>
        </w:rPr>
      </w:pPr>
    </w:p>
    <w:p w14:paraId="39985E7D" w14:textId="2EECA9C0" w:rsidR="00694A85" w:rsidRDefault="00694A85" w:rsidP="00FB6213">
      <w:pPr>
        <w:pStyle w:val="Heading2"/>
        <w:rPr>
          <w:rFonts w:ascii="Simplified Arabic" w:hAnsi="Simplified Arabic" w:cs="Simplified Arabic"/>
          <w:b/>
          <w:bCs/>
          <w:color w:val="000000" w:themeColor="text1"/>
          <w:sz w:val="32"/>
          <w:szCs w:val="32"/>
        </w:rPr>
      </w:pPr>
      <w:bookmarkStart w:id="56" w:name="_Toc214567770"/>
      <w:bookmarkStart w:id="57" w:name="_Toc214648470"/>
      <w:bookmarkStart w:id="58" w:name="_Toc214649688"/>
      <w:bookmarkStart w:id="59" w:name="_Toc214649898"/>
      <w:bookmarkStart w:id="60" w:name="_Toc214650222"/>
      <w:r w:rsidRPr="00FB6213">
        <w:rPr>
          <w:rFonts w:ascii="Simplified Arabic" w:hAnsi="Simplified Arabic" w:cs="Simplified Arabic"/>
          <w:b/>
          <w:bCs/>
          <w:color w:val="000000" w:themeColor="text1"/>
          <w:sz w:val="32"/>
          <w:szCs w:val="32"/>
          <w:rtl/>
        </w:rPr>
        <w:t>حدود الدراسة</w:t>
      </w:r>
      <w:bookmarkEnd w:id="56"/>
      <w:bookmarkEnd w:id="57"/>
      <w:bookmarkEnd w:id="58"/>
      <w:bookmarkEnd w:id="59"/>
      <w:bookmarkEnd w:id="60"/>
    </w:p>
    <w:p w14:paraId="4D1BD5EB" w14:textId="77777777" w:rsidR="00C322D3" w:rsidRPr="00E97ED8" w:rsidRDefault="00C322D3" w:rsidP="00E97ED8">
      <w:pPr>
        <w:rPr>
          <w:rFonts w:ascii="Simplified Arabic" w:hAnsi="Simplified Arabic" w:cs="Simplified Arabic"/>
          <w:color w:val="000000" w:themeColor="text1"/>
        </w:rPr>
      </w:pPr>
    </w:p>
    <w:p w14:paraId="256DC1C5" w14:textId="74C09F44" w:rsidR="00694A85" w:rsidRPr="00E97ED8" w:rsidRDefault="00694A85" w:rsidP="00E97ED8">
      <w:pPr>
        <w:rPr>
          <w:rFonts w:ascii="Simplified Arabic" w:hAnsi="Simplified Arabic" w:cs="Simplified Arabic"/>
          <w:color w:val="000000" w:themeColor="text1"/>
          <w:sz w:val="32"/>
          <w:szCs w:val="32"/>
        </w:rPr>
      </w:pPr>
      <w:bookmarkStart w:id="61" w:name="_Toc214567771"/>
      <w:r w:rsidRPr="00E97ED8">
        <w:rPr>
          <w:rFonts w:ascii="Simplified Arabic" w:hAnsi="Simplified Arabic" w:cs="Simplified Arabic"/>
          <w:b/>
          <w:bCs/>
          <w:color w:val="000000" w:themeColor="text1"/>
          <w:sz w:val="32"/>
          <w:szCs w:val="32"/>
          <w:rtl/>
        </w:rPr>
        <w:t>1.</w:t>
      </w:r>
      <w:r w:rsidRPr="00E97ED8">
        <w:rPr>
          <w:rFonts w:ascii="Simplified Arabic" w:hAnsi="Simplified Arabic" w:cs="Simplified Arabic"/>
          <w:b/>
          <w:bCs/>
          <w:color w:val="000000" w:themeColor="text1"/>
          <w:sz w:val="32"/>
          <w:szCs w:val="32"/>
        </w:rPr>
        <w:t xml:space="preserve"> </w:t>
      </w:r>
      <w:r w:rsidRPr="00E97ED8">
        <w:rPr>
          <w:rFonts w:ascii="Simplified Arabic" w:hAnsi="Simplified Arabic" w:cs="Simplified Arabic"/>
          <w:b/>
          <w:bCs/>
          <w:color w:val="000000" w:themeColor="text1"/>
          <w:sz w:val="32"/>
          <w:szCs w:val="32"/>
          <w:rtl/>
        </w:rPr>
        <w:t>الحدود الموضوعية</w:t>
      </w:r>
      <w:r w:rsidRPr="00E97ED8">
        <w:rPr>
          <w:rFonts w:ascii="Simplified Arabic" w:hAnsi="Simplified Arabic" w:cs="Simplified Arabic"/>
          <w:b/>
          <w:bCs/>
          <w:color w:val="000000" w:themeColor="text1"/>
          <w:sz w:val="32"/>
          <w:szCs w:val="32"/>
        </w:rPr>
        <w:t>:</w:t>
      </w:r>
      <w:r w:rsidRPr="00E97ED8">
        <w:rPr>
          <w:rFonts w:ascii="Simplified Arabic" w:hAnsi="Simplified Arabic" w:cs="Simplified Arabic"/>
          <w:b/>
          <w:bCs/>
          <w:color w:val="000000" w:themeColor="text1"/>
          <w:sz w:val="32"/>
          <w:szCs w:val="32"/>
        </w:rPr>
        <w:br/>
      </w:r>
      <w:r w:rsidRPr="00E97ED8">
        <w:rPr>
          <w:rFonts w:ascii="Simplified Arabic" w:hAnsi="Simplified Arabic" w:cs="Simplified Arabic"/>
          <w:color w:val="000000" w:themeColor="text1"/>
          <w:sz w:val="32"/>
          <w:szCs w:val="32"/>
          <w:rtl/>
        </w:rPr>
        <w:t>تركز الدراسة على موضوع القيادة الإدارية وعلاقتها بتحسين الأداء الوظيفي</w:t>
      </w:r>
      <w:r w:rsidRPr="00E97ED8">
        <w:rPr>
          <w:rFonts w:ascii="Simplified Arabic" w:hAnsi="Simplified Arabic" w:cs="Simplified Arabic"/>
          <w:color w:val="000000" w:themeColor="text1"/>
          <w:sz w:val="32"/>
          <w:szCs w:val="32"/>
        </w:rPr>
        <w:t>.</w:t>
      </w:r>
      <w:bookmarkEnd w:id="61"/>
    </w:p>
    <w:p w14:paraId="7EAF7822" w14:textId="5DE2184E" w:rsidR="00694A85" w:rsidRPr="00E97ED8" w:rsidRDefault="00694A85" w:rsidP="00E97ED8">
      <w:pPr>
        <w:rPr>
          <w:rFonts w:ascii="Simplified Arabic" w:eastAsia="Times New Roman" w:hAnsi="Simplified Arabic" w:cs="Simplified Arabic"/>
          <w:b/>
          <w:bCs/>
          <w:color w:val="000000" w:themeColor="text1"/>
          <w:kern w:val="0"/>
          <w:sz w:val="32"/>
          <w:szCs w:val="32"/>
          <w14:ligatures w14:val="none"/>
        </w:rPr>
      </w:pPr>
      <w:bookmarkStart w:id="62" w:name="_Toc214567772"/>
      <w:r w:rsidRPr="00E97ED8">
        <w:rPr>
          <w:rFonts w:ascii="Simplified Arabic" w:eastAsia="Times New Roman" w:hAnsi="Simplified Arabic" w:cs="Simplified Arabic"/>
          <w:b/>
          <w:bCs/>
          <w:color w:val="000000" w:themeColor="text1"/>
          <w:kern w:val="0"/>
          <w:sz w:val="32"/>
          <w:szCs w:val="32"/>
          <w:rtl/>
          <w14:ligatures w14:val="none"/>
        </w:rPr>
        <w:t>2.</w:t>
      </w:r>
      <w:r w:rsidRPr="00E97ED8">
        <w:rPr>
          <w:rFonts w:ascii="Simplified Arabic" w:eastAsia="Times New Roman" w:hAnsi="Simplified Arabic" w:cs="Simplified Arabic"/>
          <w:b/>
          <w:bCs/>
          <w:color w:val="000000" w:themeColor="text1"/>
          <w:kern w:val="0"/>
          <w:sz w:val="32"/>
          <w:szCs w:val="32"/>
          <w14:ligatures w14:val="none"/>
        </w:rPr>
        <w:t xml:space="preserve"> </w:t>
      </w:r>
      <w:r w:rsidRPr="00E97ED8">
        <w:rPr>
          <w:rFonts w:ascii="Simplified Arabic" w:eastAsia="Times New Roman" w:hAnsi="Simplified Arabic" w:cs="Simplified Arabic"/>
          <w:b/>
          <w:bCs/>
          <w:color w:val="000000" w:themeColor="text1"/>
          <w:kern w:val="0"/>
          <w:sz w:val="32"/>
          <w:szCs w:val="32"/>
          <w:rtl/>
          <w14:ligatures w14:val="none"/>
        </w:rPr>
        <w:t>الحدود الزمانية</w:t>
      </w:r>
      <w:r w:rsidRPr="00E97ED8">
        <w:rPr>
          <w:rFonts w:ascii="Simplified Arabic" w:eastAsia="Times New Roman" w:hAnsi="Simplified Arabic" w:cs="Simplified Arabic"/>
          <w:b/>
          <w:bCs/>
          <w:color w:val="000000" w:themeColor="text1"/>
          <w:kern w:val="0"/>
          <w:sz w:val="32"/>
          <w:szCs w:val="32"/>
          <w14:ligatures w14:val="none"/>
        </w:rPr>
        <w:t>:</w:t>
      </w:r>
      <w:r w:rsidRPr="00E97ED8">
        <w:rPr>
          <w:rFonts w:ascii="Simplified Arabic" w:eastAsia="Times New Roman" w:hAnsi="Simplified Arabic" w:cs="Simplified Arabic"/>
          <w:b/>
          <w:bCs/>
          <w:color w:val="000000" w:themeColor="text1"/>
          <w:kern w:val="0"/>
          <w:sz w:val="32"/>
          <w:szCs w:val="32"/>
          <w14:ligatures w14:val="none"/>
        </w:rPr>
        <w:br/>
      </w:r>
      <w:r w:rsidRPr="00E97ED8">
        <w:rPr>
          <w:rFonts w:ascii="Simplified Arabic" w:eastAsia="Times New Roman" w:hAnsi="Simplified Arabic" w:cs="Simplified Arabic"/>
          <w:color w:val="000000" w:themeColor="text1"/>
          <w:kern w:val="0"/>
          <w:sz w:val="32"/>
          <w:szCs w:val="32"/>
          <w:rtl/>
          <w14:ligatures w14:val="none"/>
        </w:rPr>
        <w:t>تعتمد الدراسة على الأدبيات الحديثة حتى عام</w:t>
      </w:r>
      <w:r w:rsidRPr="00E97ED8">
        <w:rPr>
          <w:rFonts w:ascii="Simplified Arabic" w:eastAsia="Times New Roman" w:hAnsi="Simplified Arabic" w:cs="Simplified Arabic"/>
          <w:b/>
          <w:bCs/>
          <w:color w:val="000000" w:themeColor="text1"/>
          <w:kern w:val="0"/>
          <w:sz w:val="32"/>
          <w:szCs w:val="32"/>
          <w:rtl/>
          <w14:ligatures w14:val="none"/>
        </w:rPr>
        <w:t xml:space="preserve"> 2025</w:t>
      </w:r>
      <w:r w:rsidRPr="00E97ED8">
        <w:rPr>
          <w:rFonts w:ascii="Simplified Arabic" w:eastAsia="Times New Roman" w:hAnsi="Simplified Arabic" w:cs="Simplified Arabic"/>
          <w:b/>
          <w:bCs/>
          <w:color w:val="000000" w:themeColor="text1"/>
          <w:kern w:val="0"/>
          <w:sz w:val="32"/>
          <w:szCs w:val="32"/>
          <w14:ligatures w14:val="none"/>
        </w:rPr>
        <w:t>.</w:t>
      </w:r>
      <w:bookmarkEnd w:id="62"/>
    </w:p>
    <w:p w14:paraId="2CA09AD4" w14:textId="57A9CE79" w:rsidR="00694A85" w:rsidRPr="00E97ED8" w:rsidRDefault="00694A85" w:rsidP="00E97ED8">
      <w:pPr>
        <w:rPr>
          <w:rFonts w:ascii="Simplified Arabic" w:eastAsia="Times New Roman" w:hAnsi="Simplified Arabic" w:cs="Simplified Arabic"/>
          <w:color w:val="000000" w:themeColor="text1"/>
          <w:kern w:val="0"/>
          <w:sz w:val="32"/>
          <w:szCs w:val="32"/>
          <w14:ligatures w14:val="none"/>
        </w:rPr>
      </w:pPr>
      <w:bookmarkStart w:id="63" w:name="_Toc214567773"/>
      <w:r w:rsidRPr="00E97ED8">
        <w:rPr>
          <w:rFonts w:ascii="Simplified Arabic" w:eastAsia="Times New Roman" w:hAnsi="Simplified Arabic" w:cs="Simplified Arabic"/>
          <w:b/>
          <w:bCs/>
          <w:color w:val="000000" w:themeColor="text1"/>
          <w:kern w:val="0"/>
          <w:sz w:val="32"/>
          <w:szCs w:val="32"/>
          <w:rtl/>
          <w14:ligatures w14:val="none"/>
        </w:rPr>
        <w:lastRenderedPageBreak/>
        <w:t xml:space="preserve">3. </w:t>
      </w:r>
      <w:r w:rsidRPr="00E97ED8">
        <w:rPr>
          <w:rFonts w:ascii="Simplified Arabic" w:eastAsia="Times New Roman" w:hAnsi="Simplified Arabic" w:cs="Simplified Arabic"/>
          <w:b/>
          <w:bCs/>
          <w:color w:val="000000" w:themeColor="text1"/>
          <w:kern w:val="0"/>
          <w:sz w:val="32"/>
          <w:szCs w:val="32"/>
          <w14:ligatures w14:val="none"/>
        </w:rPr>
        <w:t xml:space="preserve"> </w:t>
      </w:r>
      <w:r w:rsidRPr="00E97ED8">
        <w:rPr>
          <w:rFonts w:ascii="Simplified Arabic" w:eastAsia="Times New Roman" w:hAnsi="Simplified Arabic" w:cs="Simplified Arabic"/>
          <w:b/>
          <w:bCs/>
          <w:color w:val="000000" w:themeColor="text1"/>
          <w:kern w:val="0"/>
          <w:sz w:val="32"/>
          <w:szCs w:val="32"/>
          <w:rtl/>
          <w14:ligatures w14:val="none"/>
        </w:rPr>
        <w:t>الحدود المكانية</w:t>
      </w:r>
      <w:r w:rsidRPr="00E97ED8">
        <w:rPr>
          <w:rFonts w:ascii="Simplified Arabic" w:eastAsia="Times New Roman" w:hAnsi="Simplified Arabic" w:cs="Simplified Arabic"/>
          <w:b/>
          <w:bCs/>
          <w:color w:val="000000" w:themeColor="text1"/>
          <w:kern w:val="0"/>
          <w:sz w:val="32"/>
          <w:szCs w:val="32"/>
          <w14:ligatures w14:val="none"/>
        </w:rPr>
        <w:t>:</w:t>
      </w:r>
      <w:r w:rsidRPr="00E97ED8">
        <w:rPr>
          <w:rFonts w:ascii="Simplified Arabic" w:eastAsia="Times New Roman" w:hAnsi="Simplified Arabic" w:cs="Simplified Arabic"/>
          <w:b/>
          <w:bCs/>
          <w:color w:val="000000" w:themeColor="text1"/>
          <w:kern w:val="0"/>
          <w:sz w:val="32"/>
          <w:szCs w:val="32"/>
          <w14:ligatures w14:val="none"/>
        </w:rPr>
        <w:br/>
      </w:r>
      <w:r w:rsidRPr="00E97ED8">
        <w:rPr>
          <w:rFonts w:ascii="Simplified Arabic" w:eastAsia="Times New Roman" w:hAnsi="Simplified Arabic" w:cs="Simplified Arabic"/>
          <w:color w:val="000000" w:themeColor="text1"/>
          <w:kern w:val="0"/>
          <w:sz w:val="32"/>
          <w:szCs w:val="32"/>
          <w:rtl/>
          <w14:ligatures w14:val="none"/>
        </w:rPr>
        <w:t>تتناول الدراسة المؤسسات بشكل عام دون الاقتصار على مؤسسة محددة، لإنتاج نتائج قابلة للتعميم</w:t>
      </w:r>
      <w:r w:rsidRPr="00E97ED8">
        <w:rPr>
          <w:rFonts w:ascii="Simplified Arabic" w:eastAsia="Times New Roman" w:hAnsi="Simplified Arabic" w:cs="Simplified Arabic"/>
          <w:color w:val="000000" w:themeColor="text1"/>
          <w:kern w:val="0"/>
          <w:sz w:val="32"/>
          <w:szCs w:val="32"/>
          <w14:ligatures w14:val="none"/>
        </w:rPr>
        <w:t>.</w:t>
      </w:r>
      <w:bookmarkEnd w:id="63"/>
    </w:p>
    <w:p w14:paraId="28606ED7" w14:textId="17ECADEA" w:rsidR="00694A85" w:rsidRPr="00E97ED8" w:rsidRDefault="00694A85" w:rsidP="00E97ED8">
      <w:pPr>
        <w:rPr>
          <w:rStyle w:val="Heading2Char"/>
          <w:rFonts w:ascii="Simplified Arabic" w:hAnsi="Simplified Arabic" w:cs="Simplified Arabic"/>
          <w:color w:val="000000" w:themeColor="text1"/>
          <w:sz w:val="32"/>
          <w:szCs w:val="32"/>
        </w:rPr>
      </w:pPr>
      <w:bookmarkStart w:id="64" w:name="_Toc214567774"/>
      <w:r w:rsidRPr="00E97ED8">
        <w:rPr>
          <w:rFonts w:ascii="Simplified Arabic" w:eastAsia="Times New Roman" w:hAnsi="Simplified Arabic" w:cs="Simplified Arabic"/>
          <w:b/>
          <w:bCs/>
          <w:color w:val="000000" w:themeColor="text1"/>
          <w:kern w:val="0"/>
          <w:sz w:val="32"/>
          <w:szCs w:val="32"/>
          <w:rtl/>
          <w14:ligatures w14:val="none"/>
        </w:rPr>
        <w:t>4</w:t>
      </w:r>
      <w:r w:rsidRPr="00E97ED8">
        <w:rPr>
          <w:rStyle w:val="Heading2Char"/>
          <w:rFonts w:ascii="Simplified Arabic" w:hAnsi="Simplified Arabic" w:cs="Simplified Arabic"/>
          <w:b/>
          <w:bCs/>
          <w:color w:val="000000" w:themeColor="text1"/>
          <w:sz w:val="32"/>
          <w:szCs w:val="32"/>
        </w:rPr>
        <w:t xml:space="preserve"> . </w:t>
      </w:r>
      <w:r w:rsidRPr="00E97ED8">
        <w:rPr>
          <w:rStyle w:val="Heading2Char"/>
          <w:rFonts w:ascii="Simplified Arabic" w:hAnsi="Simplified Arabic" w:cs="Simplified Arabic"/>
          <w:b/>
          <w:bCs/>
          <w:color w:val="000000" w:themeColor="text1"/>
          <w:sz w:val="32"/>
          <w:szCs w:val="32"/>
          <w:rtl/>
        </w:rPr>
        <w:t>الحدود البشرية</w:t>
      </w:r>
      <w:r w:rsidRPr="00E97ED8">
        <w:rPr>
          <w:rStyle w:val="Heading2Char"/>
          <w:rFonts w:ascii="Simplified Arabic" w:hAnsi="Simplified Arabic" w:cs="Simplified Arabic"/>
          <w:b/>
          <w:bCs/>
          <w:color w:val="000000" w:themeColor="text1"/>
          <w:sz w:val="32"/>
          <w:szCs w:val="32"/>
        </w:rPr>
        <w:t>:</w:t>
      </w:r>
      <w:r w:rsidRPr="00E97ED8">
        <w:rPr>
          <w:rStyle w:val="Heading2Char"/>
          <w:rFonts w:ascii="Simplified Arabic" w:hAnsi="Simplified Arabic" w:cs="Simplified Arabic"/>
          <w:color w:val="000000" w:themeColor="text1"/>
          <w:sz w:val="32"/>
          <w:szCs w:val="32"/>
        </w:rPr>
        <w:br/>
      </w:r>
      <w:r w:rsidRPr="00E97ED8">
        <w:rPr>
          <w:rStyle w:val="Heading2Char"/>
          <w:rFonts w:ascii="Simplified Arabic" w:hAnsi="Simplified Arabic" w:cs="Simplified Arabic"/>
          <w:color w:val="000000" w:themeColor="text1"/>
          <w:sz w:val="32"/>
          <w:szCs w:val="32"/>
          <w:rtl/>
        </w:rPr>
        <w:t>تعتمد الدراسة على تحليل الأدبيات والدراسات السابقة المرتبطة بموضوع القيادة والأداء الوظيفي</w:t>
      </w:r>
      <w:r w:rsidRPr="00E97ED8">
        <w:rPr>
          <w:rStyle w:val="Heading2Char"/>
          <w:rFonts w:ascii="Simplified Arabic" w:hAnsi="Simplified Arabic" w:cs="Simplified Arabic"/>
          <w:color w:val="000000" w:themeColor="text1"/>
          <w:sz w:val="32"/>
          <w:szCs w:val="32"/>
        </w:rPr>
        <w:t>.</w:t>
      </w:r>
      <w:bookmarkEnd w:id="64"/>
    </w:p>
    <w:p w14:paraId="5527C42D" w14:textId="3FEA6972" w:rsidR="001B4FF6" w:rsidRDefault="00146FA6" w:rsidP="001B4FF6">
      <w:pPr>
        <w:pStyle w:val="Heading2"/>
        <w:rPr>
          <w:rFonts w:ascii="Simplified Arabic" w:hAnsi="Simplified Arabic" w:cs="Simplified Arabic"/>
          <w:b/>
          <w:bCs/>
          <w:color w:val="000000" w:themeColor="text1"/>
          <w:sz w:val="32"/>
          <w:szCs w:val="32"/>
        </w:rPr>
      </w:pPr>
      <w:bookmarkStart w:id="65" w:name="_Toc214567775"/>
      <w:bookmarkStart w:id="66" w:name="_Toc214648471"/>
      <w:bookmarkStart w:id="67" w:name="_Toc214649689"/>
      <w:bookmarkStart w:id="68" w:name="_Toc214649899"/>
      <w:bookmarkStart w:id="69" w:name="_Toc214650223"/>
      <w:r w:rsidRPr="00FB6213">
        <w:rPr>
          <w:rFonts w:ascii="Simplified Arabic" w:hAnsi="Simplified Arabic" w:cs="Simplified Arabic"/>
          <w:b/>
          <w:bCs/>
          <w:color w:val="000000" w:themeColor="text1"/>
          <w:sz w:val="32"/>
          <w:szCs w:val="32"/>
          <w:rtl/>
        </w:rPr>
        <w:t>منهج الدراسة</w:t>
      </w:r>
      <w:bookmarkEnd w:id="65"/>
      <w:bookmarkEnd w:id="66"/>
      <w:bookmarkEnd w:id="67"/>
      <w:bookmarkEnd w:id="68"/>
      <w:bookmarkEnd w:id="69"/>
    </w:p>
    <w:p w14:paraId="75461B47" w14:textId="7A4F7426" w:rsidR="00607754" w:rsidRPr="00F256A9" w:rsidRDefault="00146FA6" w:rsidP="00F256A9">
      <w:pPr>
        <w:rPr>
          <w:rFonts w:ascii="Simplified Arabic" w:hAnsi="Simplified Arabic" w:cs="Simplified Arabic"/>
          <w:b/>
          <w:bCs/>
          <w:color w:val="000000" w:themeColor="text1"/>
          <w:sz w:val="32"/>
          <w:szCs w:val="32"/>
        </w:rPr>
      </w:pPr>
      <w:bookmarkStart w:id="70" w:name="_Toc214567776"/>
      <w:r w:rsidRPr="00F256A9">
        <w:rPr>
          <w:rFonts w:ascii="Simplified Arabic" w:hAnsi="Simplified Arabic" w:cs="Simplified Arabic"/>
          <w:color w:val="000000" w:themeColor="text1"/>
          <w:sz w:val="32"/>
          <w:szCs w:val="32"/>
          <w:rtl/>
        </w:rPr>
        <w:t>اعتمدت الدراسة على المنهج الوصفي التحليلي، وذلك من خلال جمع المعلومات من الأدبيات الإدارية والدراسات السابقة، وتحليلها وتفسيرها للوصول إلى فهم أعمق لطبيعة العلاقة بين القيادة الإدارية والأداء الوظيفي. ويُعد هذا المنهج مناسبًا لطبيعة الدراسة التي تعتمد على تحليل المفاهيم والنظريات والتجارب السابقة دون تطبيق ميداني مباشر</w:t>
      </w:r>
      <w:r w:rsidRPr="00F256A9">
        <w:rPr>
          <w:rFonts w:ascii="Simplified Arabic" w:hAnsi="Simplified Arabic" w:cs="Simplified Arabic"/>
          <w:color w:val="000000" w:themeColor="text1"/>
          <w:sz w:val="32"/>
          <w:szCs w:val="32"/>
        </w:rPr>
        <w:t>.</w:t>
      </w:r>
      <w:bookmarkEnd w:id="70"/>
    </w:p>
    <w:p w14:paraId="781A19C6" w14:textId="77777777" w:rsidR="001B4FF6" w:rsidRPr="00F256A9" w:rsidRDefault="001B4FF6" w:rsidP="00F256A9">
      <w:pPr>
        <w:rPr>
          <w:rFonts w:ascii="Simplified Arabic" w:hAnsi="Simplified Arabic" w:cs="Simplified Arabic"/>
          <w:color w:val="000000" w:themeColor="text1"/>
          <w:sz w:val="32"/>
          <w:szCs w:val="32"/>
        </w:rPr>
      </w:pPr>
    </w:p>
    <w:p w14:paraId="6C1F732F" w14:textId="77777777" w:rsidR="001B4FF6" w:rsidRPr="00F256A9" w:rsidRDefault="001B4FF6" w:rsidP="00F256A9">
      <w:pPr>
        <w:rPr>
          <w:rFonts w:ascii="Simplified Arabic" w:hAnsi="Simplified Arabic" w:cs="Simplified Arabic"/>
          <w:color w:val="000000" w:themeColor="text1"/>
          <w:sz w:val="32"/>
          <w:szCs w:val="32"/>
          <w:rtl/>
        </w:rPr>
      </w:pPr>
    </w:p>
    <w:p w14:paraId="28F4C108" w14:textId="77777777" w:rsidR="00041923" w:rsidRPr="001B4FF6" w:rsidRDefault="00041923" w:rsidP="001B4FF6">
      <w:pPr>
        <w:pStyle w:val="Heading2"/>
        <w:rPr>
          <w:rFonts w:ascii="Simplified Arabic" w:hAnsi="Simplified Arabic" w:cs="Simplified Arabic"/>
          <w:b/>
          <w:bCs/>
          <w:color w:val="000000" w:themeColor="text1"/>
          <w:sz w:val="32"/>
          <w:szCs w:val="32"/>
        </w:rPr>
      </w:pPr>
      <w:bookmarkStart w:id="71" w:name="_Toc214567777"/>
      <w:bookmarkStart w:id="72" w:name="_Toc214648472"/>
      <w:bookmarkStart w:id="73" w:name="_Toc214649690"/>
      <w:bookmarkStart w:id="74" w:name="_Toc214649900"/>
      <w:bookmarkStart w:id="75" w:name="_Toc214650224"/>
      <w:r w:rsidRPr="001B4FF6">
        <w:rPr>
          <w:rFonts w:ascii="Simplified Arabic" w:hAnsi="Simplified Arabic" w:cs="Simplified Arabic"/>
          <w:b/>
          <w:bCs/>
          <w:color w:val="000000" w:themeColor="text1"/>
          <w:sz w:val="32"/>
          <w:szCs w:val="32"/>
          <w:rtl/>
        </w:rPr>
        <w:t>أسلوب جمع المعلومات</w:t>
      </w:r>
      <w:bookmarkEnd w:id="71"/>
      <w:bookmarkEnd w:id="72"/>
      <w:bookmarkEnd w:id="73"/>
      <w:bookmarkEnd w:id="74"/>
      <w:bookmarkEnd w:id="75"/>
    </w:p>
    <w:p w14:paraId="14A49C01" w14:textId="3E46C7FE" w:rsidR="00A41ECD" w:rsidRPr="001B4FF6" w:rsidRDefault="00041923" w:rsidP="001B4FF6">
      <w:pPr>
        <w:pStyle w:val="NormalWeb"/>
        <w:bidi/>
        <w:jc w:val="mediumKashida"/>
        <w:rPr>
          <w:rFonts w:ascii="Simplified Arabic" w:hAnsi="Simplified Arabic" w:cs="Simplified Arabic"/>
          <w:color w:val="000000"/>
          <w:sz w:val="32"/>
          <w:szCs w:val="32"/>
          <w:rtl/>
        </w:rPr>
      </w:pPr>
      <w:r w:rsidRPr="001B4FF6">
        <w:rPr>
          <w:rFonts w:ascii="Simplified Arabic" w:hAnsi="Simplified Arabic" w:cs="Simplified Arabic"/>
          <w:color w:val="000000"/>
          <w:sz w:val="32"/>
          <w:szCs w:val="32"/>
          <w:rtl/>
        </w:rPr>
        <w:t>اعتمدت الدراسة على جمع البيانات من المصادر المكتبية، بما في ذلك الكتب المتخصصة، والدراسات الأكاديمية، والأبحاث المنشورة في مجال القيادة الإدارية والأداء الوظيفي. كما تم تحليل محتوى الدراسات السابقة لاستخلاص المؤشرات التي تدعم الإطار النظري وتوضح طبيعة العلاقة بين القيادة والأداء داخل المؤسسات. وقد ساهم هذا الأسلوب في تعزيز الجانب التحليلي للدراسة وإثراء محتواها العلمي</w:t>
      </w:r>
      <w:r w:rsidRPr="001B4FF6">
        <w:rPr>
          <w:rFonts w:ascii="Simplified Arabic" w:hAnsi="Simplified Arabic" w:cs="Simplified Arabic"/>
          <w:color w:val="000000"/>
          <w:sz w:val="32"/>
          <w:szCs w:val="32"/>
        </w:rPr>
        <w:t>.</w:t>
      </w:r>
    </w:p>
    <w:p w14:paraId="11F0F852" w14:textId="77777777" w:rsidR="00B469A1" w:rsidRPr="00BE4697" w:rsidRDefault="00B469A1" w:rsidP="00BE4697">
      <w:pPr>
        <w:rPr>
          <w:rFonts w:ascii="Simplified Arabic" w:hAnsi="Simplified Arabic" w:cs="Simplified Arabic"/>
          <w:b/>
          <w:bCs/>
          <w:color w:val="000000" w:themeColor="text1"/>
          <w:sz w:val="32"/>
          <w:szCs w:val="32"/>
        </w:rPr>
      </w:pPr>
      <w:bookmarkStart w:id="76" w:name="_Toc214567778"/>
      <w:r w:rsidRPr="00BE4697">
        <w:rPr>
          <w:rFonts w:ascii="Simplified Arabic" w:hAnsi="Simplified Arabic" w:cs="Simplified Arabic"/>
          <w:b/>
          <w:bCs/>
          <w:color w:val="000000" w:themeColor="text1"/>
          <w:sz w:val="32"/>
          <w:szCs w:val="32"/>
          <w:rtl/>
        </w:rPr>
        <w:t>ثالثًا: أنواع القيادة الإدارية</w:t>
      </w:r>
      <w:bookmarkEnd w:id="76"/>
    </w:p>
    <w:p w14:paraId="1418E877" w14:textId="431EC8D4" w:rsidR="008403C8" w:rsidRDefault="00B469A1" w:rsidP="008403C8">
      <w:pPr>
        <w:pStyle w:val="NormalWeb"/>
        <w:bidi/>
        <w:jc w:val="mediumKashida"/>
        <w:rPr>
          <w:rFonts w:ascii="Simplified Arabic" w:hAnsi="Simplified Arabic" w:cs="Simplified Arabic"/>
          <w:color w:val="000000"/>
          <w:sz w:val="32"/>
          <w:szCs w:val="32"/>
          <w:rtl/>
        </w:rPr>
      </w:pPr>
      <w:r w:rsidRPr="001B4FF6">
        <w:rPr>
          <w:rFonts w:ascii="Simplified Arabic" w:hAnsi="Simplified Arabic" w:cs="Simplified Arabic"/>
          <w:color w:val="000000"/>
          <w:sz w:val="32"/>
          <w:szCs w:val="32"/>
          <w:rtl/>
        </w:rPr>
        <w:lastRenderedPageBreak/>
        <w:t>تختلف أنماط القيادة باختلاف أساليب القائد في التعامل مع موظفيه، وبحسب طبيعة الموقف وخصائص المؤسسة. وقد تناولت الأدبيات الإدارية عدة تصنيفات لأنواع القيادة، من أبرزها</w:t>
      </w:r>
      <w:r w:rsidRPr="001B4FF6">
        <w:rPr>
          <w:rFonts w:ascii="Simplified Arabic" w:hAnsi="Simplified Arabic" w:cs="Simplified Arabic"/>
          <w:color w:val="000000"/>
          <w:sz w:val="32"/>
          <w:szCs w:val="32"/>
        </w:rPr>
        <w:t>:</w:t>
      </w:r>
    </w:p>
    <w:p w14:paraId="74F7D45D" w14:textId="77777777" w:rsidR="00E445E4" w:rsidRPr="00C52419" w:rsidRDefault="00E445E4" w:rsidP="00C52419">
      <w:pPr>
        <w:rPr>
          <w:rFonts w:ascii="Simplified Arabic" w:hAnsi="Simplified Arabic" w:cs="Simplified Arabic"/>
          <w:color w:val="000000" w:themeColor="text1"/>
          <w:sz w:val="32"/>
          <w:szCs w:val="32"/>
        </w:rPr>
      </w:pPr>
    </w:p>
    <w:p w14:paraId="382234BF" w14:textId="5AE2DA96" w:rsidR="00863568" w:rsidRPr="00C52419" w:rsidRDefault="00E445E4" w:rsidP="00C52419">
      <w:pPr>
        <w:rPr>
          <w:rFonts w:ascii="Simplified Arabic" w:hAnsi="Simplified Arabic" w:cs="Simplified Arabic"/>
          <w:b/>
          <w:bCs/>
          <w:color w:val="000000" w:themeColor="text1"/>
          <w:sz w:val="32"/>
          <w:szCs w:val="32"/>
        </w:rPr>
      </w:pPr>
      <w:bookmarkStart w:id="77" w:name="_Toc214567779"/>
      <w:r w:rsidRPr="00C52419">
        <w:rPr>
          <w:rFonts w:ascii="Simplified Arabic" w:hAnsi="Simplified Arabic" w:cs="Simplified Arabic"/>
          <w:b/>
          <w:bCs/>
          <w:color w:val="000000" w:themeColor="text1"/>
          <w:sz w:val="32"/>
          <w:szCs w:val="32"/>
          <w:rtl/>
        </w:rPr>
        <w:t xml:space="preserve"> </w:t>
      </w:r>
      <w:r w:rsidR="00B469A1" w:rsidRPr="00C52419">
        <w:rPr>
          <w:rFonts w:ascii="Simplified Arabic" w:hAnsi="Simplified Arabic" w:cs="Simplified Arabic"/>
          <w:b/>
          <w:bCs/>
          <w:color w:val="000000" w:themeColor="text1"/>
          <w:sz w:val="32"/>
          <w:szCs w:val="32"/>
          <w:rtl/>
        </w:rPr>
        <w:t>القيادة الاستبدادية</w:t>
      </w:r>
      <w:r w:rsidR="00B469A1" w:rsidRPr="00C52419">
        <w:rPr>
          <w:rFonts w:ascii="Simplified Arabic" w:hAnsi="Simplified Arabic" w:cs="Simplified Arabic"/>
          <w:b/>
          <w:bCs/>
          <w:color w:val="000000" w:themeColor="text1"/>
          <w:sz w:val="32"/>
          <w:szCs w:val="32"/>
        </w:rPr>
        <w:t xml:space="preserve"> (Autocratic Leadership)</w:t>
      </w:r>
      <w:bookmarkEnd w:id="77"/>
      <w:r w:rsidR="00863568" w:rsidRPr="00C52419">
        <w:rPr>
          <w:rFonts w:ascii="Simplified Arabic" w:hAnsi="Simplified Arabic" w:cs="Simplified Arabic"/>
          <w:b/>
          <w:bCs/>
          <w:color w:val="000000" w:themeColor="text1"/>
          <w:sz w:val="32"/>
          <w:szCs w:val="32"/>
        </w:rPr>
        <w:t xml:space="preserve"> </w:t>
      </w:r>
    </w:p>
    <w:p w14:paraId="307C06ED" w14:textId="41998843" w:rsidR="00B469A1" w:rsidRDefault="00B469A1" w:rsidP="00C52419">
      <w:pPr>
        <w:rPr>
          <w:rFonts w:ascii="Simplified Arabic" w:hAnsi="Simplified Arabic" w:cs="Simplified Arabic"/>
          <w:color w:val="000000" w:themeColor="text1"/>
          <w:sz w:val="32"/>
          <w:szCs w:val="32"/>
        </w:rPr>
      </w:pPr>
      <w:r w:rsidRPr="00C52419">
        <w:rPr>
          <w:rFonts w:ascii="Simplified Arabic" w:hAnsi="Simplified Arabic" w:cs="Simplified Arabic"/>
          <w:color w:val="000000" w:themeColor="text1"/>
          <w:sz w:val="32"/>
          <w:szCs w:val="32"/>
          <w:rtl/>
        </w:rPr>
        <w:t>يعتمد القائد الاستبدادي على فرض السيطرة واتخاذ القرارات دون إشراك العاملين. ويركّز هذا الأسلوب على الطاعة والانضباط والالتزام بالتوجيهات. وعلى الرغم من أنه قد يكون مناسبًا في المواقف الطارئة أو العسكرية، إلا أنه قد يؤدي إلى انخفاض الرضا الوظيفي وتراجع روح المبادرة لدى الموظفين</w:t>
      </w:r>
      <w:r w:rsidRPr="00C52419">
        <w:rPr>
          <w:rFonts w:ascii="Simplified Arabic" w:hAnsi="Simplified Arabic" w:cs="Simplified Arabic"/>
          <w:color w:val="000000" w:themeColor="text1"/>
          <w:sz w:val="32"/>
          <w:szCs w:val="32"/>
        </w:rPr>
        <w:t>.</w:t>
      </w:r>
    </w:p>
    <w:p w14:paraId="6B3A14E7" w14:textId="77777777" w:rsidR="00C52419" w:rsidRPr="00C52419" w:rsidRDefault="00C52419" w:rsidP="00C52419">
      <w:pPr>
        <w:rPr>
          <w:rFonts w:ascii="Simplified Arabic" w:hAnsi="Simplified Arabic" w:cs="Simplified Arabic"/>
          <w:color w:val="000000" w:themeColor="text1"/>
          <w:sz w:val="32"/>
          <w:szCs w:val="32"/>
        </w:rPr>
      </w:pPr>
    </w:p>
    <w:p w14:paraId="77ED1344" w14:textId="4BE89D2F" w:rsidR="00A96D22" w:rsidRPr="00C52419" w:rsidRDefault="00B469A1" w:rsidP="00C52419">
      <w:pPr>
        <w:rPr>
          <w:rFonts w:ascii="Simplified Arabic" w:hAnsi="Simplified Arabic" w:cs="Simplified Arabic"/>
          <w:b/>
          <w:bCs/>
          <w:color w:val="000000" w:themeColor="text1"/>
          <w:sz w:val="32"/>
          <w:szCs w:val="32"/>
        </w:rPr>
      </w:pPr>
      <w:bookmarkStart w:id="78" w:name="_Toc214567780"/>
      <w:r w:rsidRPr="00C52419">
        <w:rPr>
          <w:rFonts w:ascii="Simplified Arabic" w:hAnsi="Simplified Arabic" w:cs="Simplified Arabic"/>
          <w:b/>
          <w:bCs/>
          <w:color w:val="000000" w:themeColor="text1"/>
          <w:sz w:val="32"/>
          <w:szCs w:val="32"/>
          <w:rtl/>
        </w:rPr>
        <w:t>القيادة الديمقراطية</w:t>
      </w:r>
      <w:r w:rsidRPr="00C52419">
        <w:rPr>
          <w:rFonts w:ascii="Simplified Arabic" w:hAnsi="Simplified Arabic" w:cs="Simplified Arabic"/>
          <w:b/>
          <w:bCs/>
          <w:color w:val="000000" w:themeColor="text1"/>
          <w:sz w:val="32"/>
          <w:szCs w:val="32"/>
        </w:rPr>
        <w:t xml:space="preserve"> (Democratic Leadership)</w:t>
      </w:r>
      <w:bookmarkEnd w:id="78"/>
      <w:r w:rsidR="00863568" w:rsidRPr="00C52419">
        <w:rPr>
          <w:rFonts w:ascii="Simplified Arabic" w:hAnsi="Simplified Arabic" w:cs="Simplified Arabic"/>
          <w:b/>
          <w:bCs/>
          <w:color w:val="000000" w:themeColor="text1"/>
          <w:sz w:val="32"/>
          <w:szCs w:val="32"/>
        </w:rPr>
        <w:t xml:space="preserve"> </w:t>
      </w:r>
    </w:p>
    <w:p w14:paraId="21227336" w14:textId="74322D01" w:rsidR="00B469A1" w:rsidRDefault="00B469A1" w:rsidP="00C52419">
      <w:pPr>
        <w:rPr>
          <w:rFonts w:ascii="Simplified Arabic" w:hAnsi="Simplified Arabic" w:cs="Simplified Arabic"/>
          <w:color w:val="000000" w:themeColor="text1"/>
          <w:sz w:val="32"/>
          <w:szCs w:val="32"/>
        </w:rPr>
      </w:pPr>
      <w:r w:rsidRPr="00C52419">
        <w:rPr>
          <w:rFonts w:ascii="Simplified Arabic" w:hAnsi="Simplified Arabic" w:cs="Simplified Arabic"/>
          <w:color w:val="000000" w:themeColor="text1"/>
          <w:sz w:val="32"/>
          <w:szCs w:val="32"/>
          <w:rtl/>
        </w:rPr>
        <w:t>يقوم هذا النوع على مشاركة العاملين في اتخاذ القرارات وتشجيع آرائهم، مما يعزز روح الفريق ويزيد من دافعية الموظفين. ويُعد الأسلوب الديمقراطي من الأنماط الفعّالة في المؤسسات الحديثة لأنه يرفع مستوى الرضا والأداء، ويعزز الانتماء للمؤسسة</w:t>
      </w:r>
      <w:r w:rsidRPr="00C52419">
        <w:rPr>
          <w:rFonts w:ascii="Simplified Arabic" w:hAnsi="Simplified Arabic" w:cs="Simplified Arabic"/>
          <w:color w:val="000000" w:themeColor="text1"/>
          <w:sz w:val="32"/>
          <w:szCs w:val="32"/>
        </w:rPr>
        <w:t>.</w:t>
      </w:r>
    </w:p>
    <w:p w14:paraId="31ED1C19" w14:textId="77777777" w:rsidR="00C52419" w:rsidRPr="00C52419" w:rsidRDefault="00C52419" w:rsidP="00C52419">
      <w:pPr>
        <w:rPr>
          <w:rFonts w:ascii="Simplified Arabic" w:hAnsi="Simplified Arabic" w:cs="Simplified Arabic"/>
          <w:color w:val="000000" w:themeColor="text1"/>
          <w:sz w:val="32"/>
          <w:szCs w:val="32"/>
        </w:rPr>
      </w:pPr>
    </w:p>
    <w:p w14:paraId="41AAB289" w14:textId="5EE1EF43" w:rsidR="00B469A1" w:rsidRPr="00C52419" w:rsidRDefault="00E445E4" w:rsidP="00C52419">
      <w:pPr>
        <w:rPr>
          <w:rFonts w:ascii="Simplified Arabic" w:hAnsi="Simplified Arabic" w:cs="Simplified Arabic"/>
          <w:color w:val="000000" w:themeColor="text1"/>
          <w:sz w:val="32"/>
          <w:szCs w:val="32"/>
        </w:rPr>
      </w:pPr>
      <w:bookmarkStart w:id="79" w:name="_Toc214567781"/>
      <w:bookmarkStart w:id="80" w:name="_Toc214648473"/>
      <w:r w:rsidRPr="00C52419">
        <w:rPr>
          <w:rFonts w:ascii="Simplified Arabic" w:hAnsi="Simplified Arabic" w:cs="Simplified Arabic"/>
          <w:color w:val="000000" w:themeColor="text1"/>
          <w:sz w:val="32"/>
          <w:szCs w:val="32"/>
          <w:rtl/>
        </w:rPr>
        <w:t xml:space="preserve"> </w:t>
      </w:r>
      <w:r w:rsidR="00B469A1" w:rsidRPr="00C52419">
        <w:rPr>
          <w:rFonts w:ascii="Simplified Arabic" w:hAnsi="Simplified Arabic" w:cs="Simplified Arabic"/>
          <w:b/>
          <w:bCs/>
          <w:color w:val="000000" w:themeColor="text1"/>
          <w:sz w:val="32"/>
          <w:szCs w:val="32"/>
          <w:rtl/>
        </w:rPr>
        <w:t>القيادة الحرة</w:t>
      </w:r>
      <w:r w:rsidR="00B469A1" w:rsidRPr="00C52419">
        <w:rPr>
          <w:rFonts w:ascii="Simplified Arabic" w:hAnsi="Simplified Arabic" w:cs="Simplified Arabic"/>
          <w:b/>
          <w:bCs/>
          <w:color w:val="000000" w:themeColor="text1"/>
          <w:sz w:val="32"/>
          <w:szCs w:val="32"/>
        </w:rPr>
        <w:t xml:space="preserve"> (Laissez-faire Leadership</w:t>
      </w:r>
      <w:bookmarkEnd w:id="79"/>
      <w:bookmarkEnd w:id="80"/>
      <w:r w:rsidR="00B469A1" w:rsidRPr="00C52419">
        <w:rPr>
          <w:rFonts w:ascii="Simplified Arabic" w:hAnsi="Simplified Arabic" w:cs="Simplified Arabic"/>
          <w:b/>
          <w:bCs/>
          <w:color w:val="000000" w:themeColor="text1"/>
          <w:sz w:val="32"/>
          <w:szCs w:val="32"/>
        </w:rPr>
        <w:t>)</w:t>
      </w:r>
      <w:r w:rsidR="00AF60C6" w:rsidRPr="00C52419">
        <w:rPr>
          <w:rFonts w:ascii="Simplified Arabic" w:hAnsi="Simplified Arabic" w:cs="Simplified Arabic"/>
          <w:color w:val="000000" w:themeColor="text1"/>
          <w:sz w:val="32"/>
          <w:szCs w:val="32"/>
        </w:rPr>
        <w:t xml:space="preserve"> </w:t>
      </w:r>
      <w:r w:rsidR="00AF60C6" w:rsidRPr="00C52419">
        <w:rPr>
          <w:rFonts w:ascii="Simplified Arabic" w:hAnsi="Simplified Arabic" w:cs="Simplified Arabic"/>
          <w:color w:val="000000" w:themeColor="text1"/>
          <w:sz w:val="32"/>
          <w:szCs w:val="32"/>
          <w:rtl/>
        </w:rPr>
        <w:t xml:space="preserve"> </w:t>
      </w:r>
      <w:r w:rsidR="00B469A1" w:rsidRPr="00C52419">
        <w:rPr>
          <w:rFonts w:ascii="Simplified Arabic" w:hAnsi="Simplified Arabic" w:cs="Simplified Arabic"/>
          <w:color w:val="000000" w:themeColor="text1"/>
          <w:sz w:val="32"/>
          <w:szCs w:val="32"/>
        </w:rPr>
        <w:br/>
      </w:r>
      <w:r w:rsidR="00B469A1" w:rsidRPr="00C52419">
        <w:rPr>
          <w:rFonts w:ascii="Simplified Arabic" w:hAnsi="Simplified Arabic" w:cs="Simplified Arabic"/>
          <w:color w:val="000000" w:themeColor="text1"/>
          <w:sz w:val="32"/>
          <w:szCs w:val="32"/>
          <w:rtl/>
        </w:rPr>
        <w:t>يمنح القائد الحر الموظفين درجة عالية من الاستقلالية في اتخاذ القرارات وتنفيذ المهام، مع الحد الأدنى من التدخل. ويناسب هذا الأسلوب العاملين ذوي الخبرة العالية، لكنه قد يؤدي إلى الفوضى وضعف الانضباط إذا لم يكن الموظفون مؤهلين بشكل كافٍ</w:t>
      </w:r>
      <w:r w:rsidR="00B469A1" w:rsidRPr="00C52419">
        <w:rPr>
          <w:rFonts w:ascii="Simplified Arabic" w:hAnsi="Simplified Arabic" w:cs="Simplified Arabic"/>
          <w:color w:val="000000" w:themeColor="text1"/>
          <w:sz w:val="32"/>
          <w:szCs w:val="32"/>
        </w:rPr>
        <w:t>.</w:t>
      </w:r>
    </w:p>
    <w:p w14:paraId="4E935599" w14:textId="77777777" w:rsidR="006D7359" w:rsidRDefault="006D7359" w:rsidP="00C52419">
      <w:pPr>
        <w:rPr>
          <w:rFonts w:ascii="Simplified Arabic" w:hAnsi="Simplified Arabic" w:cs="Simplified Arabic"/>
          <w:color w:val="000000" w:themeColor="text1"/>
          <w:sz w:val="32"/>
          <w:szCs w:val="32"/>
        </w:rPr>
      </w:pPr>
    </w:p>
    <w:p w14:paraId="400BEBD1" w14:textId="77777777" w:rsidR="00C52419" w:rsidRDefault="00C52419" w:rsidP="00C52419">
      <w:pPr>
        <w:rPr>
          <w:rFonts w:ascii="Simplified Arabic" w:hAnsi="Simplified Arabic" w:cs="Simplified Arabic"/>
          <w:color w:val="000000" w:themeColor="text1"/>
          <w:sz w:val="32"/>
          <w:szCs w:val="32"/>
        </w:rPr>
      </w:pPr>
    </w:p>
    <w:p w14:paraId="72A35C2F" w14:textId="77777777" w:rsidR="00C52419" w:rsidRDefault="00C52419" w:rsidP="00C52419">
      <w:pPr>
        <w:rPr>
          <w:rFonts w:ascii="Simplified Arabic" w:hAnsi="Simplified Arabic" w:cs="Simplified Arabic"/>
          <w:color w:val="000000" w:themeColor="text1"/>
          <w:sz w:val="32"/>
          <w:szCs w:val="32"/>
        </w:rPr>
      </w:pPr>
    </w:p>
    <w:p w14:paraId="3DABB155" w14:textId="77777777" w:rsidR="00C52419" w:rsidRPr="00C52419" w:rsidRDefault="00C52419" w:rsidP="00C52419">
      <w:pPr>
        <w:rPr>
          <w:rFonts w:ascii="Simplified Arabic" w:hAnsi="Simplified Arabic" w:cs="Simplified Arabic"/>
          <w:color w:val="000000" w:themeColor="text1"/>
          <w:sz w:val="32"/>
          <w:szCs w:val="32"/>
        </w:rPr>
      </w:pPr>
    </w:p>
    <w:p w14:paraId="541AB2FD" w14:textId="79F6C4A2" w:rsidR="00A96D22" w:rsidRPr="00C52419" w:rsidRDefault="00E445E4" w:rsidP="00C52419">
      <w:pPr>
        <w:rPr>
          <w:rFonts w:ascii="Simplified Arabic" w:hAnsi="Simplified Arabic" w:cs="Simplified Arabic"/>
          <w:b/>
          <w:bCs/>
          <w:color w:val="000000" w:themeColor="text1"/>
          <w:sz w:val="32"/>
          <w:szCs w:val="32"/>
        </w:rPr>
      </w:pPr>
      <w:bookmarkStart w:id="81" w:name="_Toc214567782"/>
      <w:r w:rsidRPr="00C52419">
        <w:rPr>
          <w:rFonts w:ascii="Simplified Arabic" w:hAnsi="Simplified Arabic" w:cs="Simplified Arabic"/>
          <w:b/>
          <w:bCs/>
          <w:color w:val="000000" w:themeColor="text1"/>
          <w:sz w:val="32"/>
          <w:szCs w:val="32"/>
          <w:rtl/>
        </w:rPr>
        <w:t xml:space="preserve"> </w:t>
      </w:r>
      <w:r w:rsidR="00B469A1" w:rsidRPr="00C52419">
        <w:rPr>
          <w:rFonts w:ascii="Simplified Arabic" w:hAnsi="Simplified Arabic" w:cs="Simplified Arabic"/>
          <w:b/>
          <w:bCs/>
          <w:color w:val="000000" w:themeColor="text1"/>
          <w:sz w:val="32"/>
          <w:szCs w:val="32"/>
          <w:rtl/>
        </w:rPr>
        <w:t>القيادة التبادلية</w:t>
      </w:r>
      <w:r w:rsidR="00B469A1" w:rsidRPr="00C52419">
        <w:rPr>
          <w:rFonts w:ascii="Simplified Arabic" w:hAnsi="Simplified Arabic" w:cs="Simplified Arabic"/>
          <w:b/>
          <w:bCs/>
          <w:color w:val="000000" w:themeColor="text1"/>
          <w:sz w:val="32"/>
          <w:szCs w:val="32"/>
        </w:rPr>
        <w:t xml:space="preserve"> (Transactional Leadership)</w:t>
      </w:r>
      <w:bookmarkEnd w:id="81"/>
    </w:p>
    <w:p w14:paraId="4C901C64" w14:textId="14F69E11" w:rsidR="00B469A1" w:rsidRDefault="00B469A1" w:rsidP="00E445E4">
      <w:pPr>
        <w:rPr>
          <w:rFonts w:ascii="Simplified Arabic" w:hAnsi="Simplified Arabic" w:cs="Simplified Arabic"/>
          <w:color w:val="000000" w:themeColor="text1"/>
          <w:sz w:val="32"/>
          <w:szCs w:val="32"/>
        </w:rPr>
      </w:pPr>
      <w:r w:rsidRPr="00E445E4">
        <w:rPr>
          <w:rFonts w:ascii="Simplified Arabic" w:hAnsi="Simplified Arabic" w:cs="Simplified Arabic"/>
          <w:color w:val="000000" w:themeColor="text1"/>
          <w:sz w:val="32"/>
          <w:szCs w:val="32"/>
          <w:rtl/>
        </w:rPr>
        <w:t>يعتمد هذا النوع على مبدأ “الثواب والعقاب” من خلال تبادل المنافع بين القائد والموظف، حيث يرتبط الأداء بالحوافز المادية أو المعنوية. ويركّز القائد التبادلي على الالتزام بالقوانين والإجراءات وتحقيق المهام اليومية، لكنه لا يسهم كثيرًا في تعزيز الإبداع</w:t>
      </w:r>
      <w:r w:rsidRPr="00E445E4">
        <w:rPr>
          <w:rFonts w:ascii="Simplified Arabic" w:hAnsi="Simplified Arabic" w:cs="Simplified Arabic"/>
          <w:color w:val="000000" w:themeColor="text1"/>
          <w:sz w:val="32"/>
          <w:szCs w:val="32"/>
        </w:rPr>
        <w:t>.</w:t>
      </w:r>
    </w:p>
    <w:p w14:paraId="50202A1C" w14:textId="77777777" w:rsidR="00737A5E" w:rsidRPr="00E445E4" w:rsidRDefault="00737A5E" w:rsidP="00737A5E">
      <w:pPr>
        <w:rPr>
          <w:rFonts w:ascii="Simplified Arabic" w:hAnsi="Simplified Arabic" w:cs="Simplified Arabic"/>
          <w:color w:val="000000" w:themeColor="text1"/>
          <w:sz w:val="32"/>
          <w:szCs w:val="32"/>
        </w:rPr>
      </w:pPr>
    </w:p>
    <w:p w14:paraId="4F9E1460" w14:textId="2C8F25BB" w:rsidR="00B469A1" w:rsidRPr="00E445E4" w:rsidRDefault="00B469A1" w:rsidP="00E445E4">
      <w:pPr>
        <w:rPr>
          <w:rFonts w:ascii="Simplified Arabic" w:hAnsi="Simplified Arabic" w:cs="Simplified Arabic"/>
          <w:color w:val="000000" w:themeColor="text1"/>
          <w:sz w:val="32"/>
          <w:szCs w:val="32"/>
        </w:rPr>
      </w:pPr>
      <w:bookmarkStart w:id="82" w:name="_Toc214567783"/>
      <w:bookmarkStart w:id="83" w:name="_Toc214648474"/>
      <w:r w:rsidRPr="00C322D3">
        <w:rPr>
          <w:rFonts w:ascii="Simplified Arabic" w:hAnsi="Simplified Arabic" w:cs="Simplified Arabic"/>
          <w:b/>
          <w:bCs/>
          <w:color w:val="000000" w:themeColor="text1"/>
          <w:sz w:val="32"/>
          <w:szCs w:val="32"/>
        </w:rPr>
        <w:t xml:space="preserve"> </w:t>
      </w:r>
      <w:r w:rsidRPr="00C322D3">
        <w:rPr>
          <w:rFonts w:ascii="Simplified Arabic" w:hAnsi="Simplified Arabic" w:cs="Simplified Arabic"/>
          <w:b/>
          <w:bCs/>
          <w:color w:val="000000" w:themeColor="text1"/>
          <w:sz w:val="32"/>
          <w:szCs w:val="32"/>
          <w:rtl/>
        </w:rPr>
        <w:t>القيادة التحويلية</w:t>
      </w:r>
      <w:r w:rsidRPr="00C322D3">
        <w:rPr>
          <w:rFonts w:ascii="Simplified Arabic" w:hAnsi="Simplified Arabic" w:cs="Simplified Arabic"/>
          <w:b/>
          <w:bCs/>
          <w:color w:val="000000" w:themeColor="text1"/>
          <w:sz w:val="32"/>
          <w:szCs w:val="32"/>
        </w:rPr>
        <w:t xml:space="preserve"> (Transformational Leadership)</w:t>
      </w:r>
      <w:bookmarkEnd w:id="82"/>
      <w:bookmarkEnd w:id="83"/>
      <w:r w:rsidRPr="00E445E4">
        <w:rPr>
          <w:rFonts w:ascii="Simplified Arabic" w:hAnsi="Simplified Arabic" w:cs="Simplified Arabic"/>
          <w:color w:val="000000" w:themeColor="text1"/>
          <w:sz w:val="32"/>
          <w:szCs w:val="32"/>
        </w:rPr>
        <w:br/>
      </w:r>
      <w:r w:rsidRPr="00E445E4">
        <w:rPr>
          <w:rFonts w:ascii="Simplified Arabic" w:hAnsi="Simplified Arabic" w:cs="Simplified Arabic"/>
          <w:color w:val="000000" w:themeColor="text1"/>
          <w:sz w:val="32"/>
          <w:szCs w:val="32"/>
          <w:rtl/>
        </w:rPr>
        <w:t>يُعد هذا النوع من أكثر الأنماط الحديثة فاعلية، حيث يسعى القائد إلى إلهام العاملين وتحفيزهم لتحقيق أداء يفوق التوقعات. ويركّز القائد التحويلي على بناء رؤية مستقبلية، وتشجيع الابتكار، ودعم التطوير الذاتي للموظفين. وقد أثبتت الأبحاث أن القيادة التحويلية من أكثر الأنماط تأثيرًا في تحسين الأداء الوظيفي</w:t>
      </w:r>
      <w:r w:rsidRPr="00E445E4">
        <w:rPr>
          <w:rFonts w:ascii="Simplified Arabic" w:hAnsi="Simplified Arabic" w:cs="Simplified Arabic"/>
          <w:color w:val="000000" w:themeColor="text1"/>
          <w:sz w:val="32"/>
          <w:szCs w:val="32"/>
        </w:rPr>
        <w:t>.</w:t>
      </w:r>
    </w:p>
    <w:p w14:paraId="7E807DDD" w14:textId="77777777" w:rsidR="00B469A1" w:rsidRPr="00E445E4" w:rsidRDefault="00B469A1" w:rsidP="00E445E4">
      <w:pPr>
        <w:rPr>
          <w:rFonts w:ascii="Simplified Arabic" w:hAnsi="Simplified Arabic" w:cs="Simplified Arabic"/>
          <w:color w:val="000000" w:themeColor="text1"/>
          <w:sz w:val="32"/>
          <w:szCs w:val="32"/>
        </w:rPr>
      </w:pPr>
      <w:r w:rsidRPr="00E445E4">
        <w:rPr>
          <w:rFonts w:ascii="Simplified Arabic" w:hAnsi="Simplified Arabic" w:cs="Simplified Arabic"/>
          <w:color w:val="000000" w:themeColor="text1"/>
          <w:sz w:val="32"/>
          <w:szCs w:val="32"/>
          <w:rtl/>
        </w:rPr>
        <w:t>وتُظهر هذه الأنماط أن القيادة الإدارية ليست نمطًا واحدًا ثابتًا، بل هي عملية مرنة تتغير تبعًا للموقف وطبيعة العاملين وبيئة العمل، مما يجعل اختيار الأسلوب المناسب عنصرًا أساسيًا في نجاح القائد وتحقيق أهداف المؤسسة</w:t>
      </w:r>
      <w:r w:rsidRPr="00E445E4">
        <w:rPr>
          <w:rFonts w:ascii="Simplified Arabic" w:hAnsi="Simplified Arabic" w:cs="Simplified Arabic"/>
          <w:color w:val="000000" w:themeColor="text1"/>
          <w:sz w:val="32"/>
          <w:szCs w:val="32"/>
        </w:rPr>
        <w:t>.</w:t>
      </w:r>
    </w:p>
    <w:p w14:paraId="54706E4C" w14:textId="77777777" w:rsidR="001B041A" w:rsidRPr="001B041A" w:rsidRDefault="00AB065E" w:rsidP="001B041A">
      <w:pPr>
        <w:pStyle w:val="NormalWeb"/>
        <w:bidi/>
        <w:jc w:val="mediumKashida"/>
        <w:rPr>
          <w:rFonts w:ascii="Simplified Arabic" w:hAnsi="Simplified Arabic" w:cs="Simplified Arabic"/>
          <w:color w:val="000000"/>
          <w:sz w:val="26"/>
          <w:szCs w:val="26"/>
        </w:rPr>
      </w:pPr>
      <w:r>
        <w:rPr>
          <w:rFonts w:ascii="Simplified Arabic" w:hAnsi="Simplified Arabic" w:cs="Simplified Arabic"/>
          <w:color w:val="000000"/>
          <w:sz w:val="26"/>
          <w:szCs w:val="26"/>
        </w:rPr>
        <w:pict w14:anchorId="5AFC123E">
          <v:rect id="_x0000_i1026" style="width:0;height:1.5pt" o:hralign="center" o:hrstd="t" o:hr="t" fillcolor="#a0a0a0" stroked="f"/>
        </w:pict>
      </w:r>
    </w:p>
    <w:p w14:paraId="46EE1761" w14:textId="77777777" w:rsidR="00337BFB" w:rsidRPr="00D93987" w:rsidRDefault="00337BFB" w:rsidP="00D93987">
      <w:pPr>
        <w:rPr>
          <w:rFonts w:ascii="Simplified Arabic" w:hAnsi="Simplified Arabic" w:cs="Simplified Arabic"/>
          <w:b/>
          <w:bCs/>
          <w:color w:val="000000" w:themeColor="text1"/>
          <w:sz w:val="32"/>
          <w:szCs w:val="32"/>
        </w:rPr>
      </w:pPr>
      <w:bookmarkStart w:id="84" w:name="_Toc214567784"/>
      <w:r w:rsidRPr="00D93987">
        <w:rPr>
          <w:rFonts w:ascii="Simplified Arabic" w:hAnsi="Simplified Arabic" w:cs="Simplified Arabic"/>
          <w:b/>
          <w:bCs/>
          <w:color w:val="000000" w:themeColor="text1"/>
          <w:sz w:val="32"/>
          <w:szCs w:val="32"/>
          <w:rtl/>
        </w:rPr>
        <w:t>رابعًا: مهارات القائد الإداري</w:t>
      </w:r>
      <w:bookmarkEnd w:id="84"/>
    </w:p>
    <w:p w14:paraId="3703C186" w14:textId="77777777" w:rsidR="00337BFB" w:rsidRDefault="00337BFB" w:rsidP="00D93987">
      <w:pPr>
        <w:rPr>
          <w:rFonts w:ascii="Simplified Arabic" w:hAnsi="Simplified Arabic" w:cs="Simplified Arabic"/>
          <w:color w:val="000000" w:themeColor="text1"/>
          <w:sz w:val="32"/>
          <w:szCs w:val="32"/>
        </w:rPr>
      </w:pPr>
      <w:r w:rsidRPr="00D93987">
        <w:rPr>
          <w:rFonts w:ascii="Simplified Arabic" w:hAnsi="Simplified Arabic" w:cs="Simplified Arabic"/>
          <w:color w:val="000000" w:themeColor="text1"/>
          <w:sz w:val="32"/>
          <w:szCs w:val="32"/>
          <w:rtl/>
        </w:rPr>
        <w:t>تُعد مهارات القائد من العوامل الأساسية التي تحدد مدى نجاحه في التأثير في العاملين وتحقيق أهداف المؤسسة. وقد تناولت الأدبيات الإدارية عددًا من المهارات الجوهرية التي ينبغي أن يمتلكها القائد الفعّال، من أبرزها</w:t>
      </w:r>
      <w:r w:rsidRPr="00D93987">
        <w:rPr>
          <w:rFonts w:ascii="Simplified Arabic" w:hAnsi="Simplified Arabic" w:cs="Simplified Arabic"/>
          <w:color w:val="000000" w:themeColor="text1"/>
          <w:sz w:val="32"/>
          <w:szCs w:val="32"/>
        </w:rPr>
        <w:t>:</w:t>
      </w:r>
    </w:p>
    <w:p w14:paraId="73FE0077" w14:textId="77777777" w:rsidR="00737A5E" w:rsidRPr="00D93987" w:rsidRDefault="00737A5E" w:rsidP="00737A5E">
      <w:pPr>
        <w:rPr>
          <w:rFonts w:ascii="Simplified Arabic" w:hAnsi="Simplified Arabic" w:cs="Simplified Arabic"/>
          <w:color w:val="000000" w:themeColor="text1"/>
          <w:sz w:val="32"/>
          <w:szCs w:val="32"/>
        </w:rPr>
      </w:pPr>
    </w:p>
    <w:p w14:paraId="4A54F756" w14:textId="40236A5B" w:rsidR="001B041A" w:rsidRPr="00D93987" w:rsidRDefault="00B721D2" w:rsidP="00D93987">
      <w:pPr>
        <w:rPr>
          <w:rFonts w:ascii="Simplified Arabic" w:hAnsi="Simplified Arabic" w:cs="Simplified Arabic"/>
          <w:b/>
          <w:bCs/>
          <w:color w:val="000000" w:themeColor="text1"/>
          <w:sz w:val="32"/>
          <w:szCs w:val="32"/>
        </w:rPr>
      </w:pPr>
      <w:bookmarkStart w:id="85" w:name="_Toc214567785"/>
      <w:r w:rsidRPr="00D93987">
        <w:rPr>
          <w:rFonts w:ascii="Simplified Arabic" w:hAnsi="Simplified Arabic" w:cs="Simplified Arabic"/>
          <w:b/>
          <w:bCs/>
          <w:color w:val="000000" w:themeColor="text1"/>
          <w:sz w:val="32"/>
          <w:szCs w:val="32"/>
          <w:rtl/>
        </w:rPr>
        <w:lastRenderedPageBreak/>
        <w:t>1-</w:t>
      </w:r>
      <w:r w:rsidR="001B041A" w:rsidRPr="00D93987">
        <w:rPr>
          <w:rFonts w:ascii="Simplified Arabic" w:hAnsi="Simplified Arabic" w:cs="Simplified Arabic"/>
          <w:b/>
          <w:bCs/>
          <w:color w:val="000000" w:themeColor="text1"/>
          <w:sz w:val="32"/>
          <w:szCs w:val="32"/>
        </w:rPr>
        <w:t xml:space="preserve"> </w:t>
      </w:r>
      <w:r w:rsidR="001B041A" w:rsidRPr="00D93987">
        <w:rPr>
          <w:rFonts w:ascii="Simplified Arabic" w:hAnsi="Simplified Arabic" w:cs="Simplified Arabic"/>
          <w:b/>
          <w:bCs/>
          <w:color w:val="000000" w:themeColor="text1"/>
          <w:sz w:val="32"/>
          <w:szCs w:val="32"/>
          <w:rtl/>
        </w:rPr>
        <w:t>المهارات الإنسانية</w:t>
      </w:r>
      <w:r w:rsidR="001B041A" w:rsidRPr="00D93987">
        <w:rPr>
          <w:rFonts w:ascii="Simplified Arabic" w:hAnsi="Simplified Arabic" w:cs="Simplified Arabic"/>
          <w:b/>
          <w:bCs/>
          <w:color w:val="000000" w:themeColor="text1"/>
          <w:sz w:val="32"/>
          <w:szCs w:val="32"/>
        </w:rPr>
        <w:t xml:space="preserve"> (Human Skills)</w:t>
      </w:r>
      <w:bookmarkEnd w:id="85"/>
    </w:p>
    <w:p w14:paraId="25FB8A21" w14:textId="54CF932C" w:rsidR="001B041A" w:rsidRPr="00D93987" w:rsidRDefault="009769C0" w:rsidP="00D93987">
      <w:pPr>
        <w:rPr>
          <w:rFonts w:ascii="Simplified Arabic" w:hAnsi="Simplified Arabic" w:cs="Simplified Arabic"/>
          <w:color w:val="000000" w:themeColor="text1"/>
          <w:sz w:val="32"/>
          <w:szCs w:val="32"/>
        </w:rPr>
      </w:pPr>
      <w:r w:rsidRPr="00D93987">
        <w:rPr>
          <w:rFonts w:ascii="Simplified Arabic" w:hAnsi="Simplified Arabic" w:cs="Simplified Arabic"/>
          <w:color w:val="000000" w:themeColor="text1"/>
          <w:sz w:val="32"/>
          <w:szCs w:val="32"/>
          <w:rtl/>
        </w:rPr>
        <w:t>تتمثل في قدرة القائد على التعامل مع الآخرين بفاعلية، وبناء علاقات إيجابية قائمة على الثقة والاحترام، وفهم دوافع العاملين واحتياجاتهم. وتشمل هذه المهارات: الاتصال الفعّال، العمل الجماعي، إدارة الصراعات، وتحفيز الموظفين</w:t>
      </w:r>
      <w:r w:rsidRPr="00D93987">
        <w:rPr>
          <w:rFonts w:ascii="Simplified Arabic" w:hAnsi="Simplified Arabic" w:cs="Simplified Arabic"/>
          <w:color w:val="000000" w:themeColor="text1"/>
          <w:sz w:val="32"/>
          <w:szCs w:val="32"/>
        </w:rPr>
        <w:t>.</w:t>
      </w:r>
      <w:r w:rsidR="00AB065E" w:rsidRPr="00D93987">
        <w:rPr>
          <w:rFonts w:ascii="Simplified Arabic" w:hAnsi="Simplified Arabic" w:cs="Simplified Arabic"/>
          <w:color w:val="000000" w:themeColor="text1"/>
          <w:sz w:val="32"/>
          <w:szCs w:val="32"/>
        </w:rPr>
        <w:pict w14:anchorId="1354B183">
          <v:rect id="_x0000_i1027" style="width:0;height:1.5pt" o:hralign="center" o:hrstd="t" o:hr="t" fillcolor="#a0a0a0" stroked="f"/>
        </w:pict>
      </w:r>
    </w:p>
    <w:p w14:paraId="3DEEE1FD" w14:textId="7FFAC5AA" w:rsidR="001B041A" w:rsidRPr="00D93987" w:rsidRDefault="00B721D2" w:rsidP="00D93987">
      <w:pPr>
        <w:rPr>
          <w:rFonts w:ascii="Simplified Arabic" w:hAnsi="Simplified Arabic" w:cs="Simplified Arabic"/>
          <w:b/>
          <w:bCs/>
          <w:color w:val="000000" w:themeColor="text1"/>
          <w:sz w:val="32"/>
          <w:szCs w:val="32"/>
        </w:rPr>
      </w:pPr>
      <w:bookmarkStart w:id="86" w:name="_Toc214567786"/>
      <w:r w:rsidRPr="00D93987">
        <w:rPr>
          <w:rFonts w:ascii="Simplified Arabic" w:hAnsi="Simplified Arabic" w:cs="Simplified Arabic"/>
          <w:b/>
          <w:bCs/>
          <w:color w:val="000000" w:themeColor="text1"/>
          <w:sz w:val="32"/>
          <w:szCs w:val="32"/>
          <w:rtl/>
        </w:rPr>
        <w:t>2-</w:t>
      </w:r>
      <w:r w:rsidR="001B041A" w:rsidRPr="00D93987">
        <w:rPr>
          <w:rFonts w:ascii="Simplified Arabic" w:hAnsi="Simplified Arabic" w:cs="Simplified Arabic"/>
          <w:b/>
          <w:bCs/>
          <w:color w:val="000000" w:themeColor="text1"/>
          <w:sz w:val="32"/>
          <w:szCs w:val="32"/>
        </w:rPr>
        <w:t xml:space="preserve"> </w:t>
      </w:r>
      <w:r w:rsidR="001B041A" w:rsidRPr="00D93987">
        <w:rPr>
          <w:rFonts w:ascii="Simplified Arabic" w:hAnsi="Simplified Arabic" w:cs="Simplified Arabic"/>
          <w:b/>
          <w:bCs/>
          <w:color w:val="000000" w:themeColor="text1"/>
          <w:sz w:val="32"/>
          <w:szCs w:val="32"/>
          <w:rtl/>
        </w:rPr>
        <w:t>المهارات الفنية</w:t>
      </w:r>
      <w:r w:rsidR="001B041A" w:rsidRPr="00D93987">
        <w:rPr>
          <w:rFonts w:ascii="Simplified Arabic" w:hAnsi="Simplified Arabic" w:cs="Simplified Arabic"/>
          <w:b/>
          <w:bCs/>
          <w:color w:val="000000" w:themeColor="text1"/>
          <w:sz w:val="32"/>
          <w:szCs w:val="32"/>
        </w:rPr>
        <w:t xml:space="preserve"> (Technical Skills)</w:t>
      </w:r>
      <w:bookmarkEnd w:id="86"/>
    </w:p>
    <w:p w14:paraId="6B423085" w14:textId="46D6B45A" w:rsidR="008E3ED6" w:rsidRDefault="008F1C0D" w:rsidP="008E3ED6">
      <w:pPr>
        <w:rPr>
          <w:rFonts w:ascii="Simplified Arabic" w:hAnsi="Simplified Arabic" w:cs="Simplified Arabic"/>
          <w:color w:val="000000" w:themeColor="text1"/>
          <w:sz w:val="32"/>
          <w:szCs w:val="32"/>
        </w:rPr>
      </w:pPr>
      <w:r w:rsidRPr="00D93987">
        <w:rPr>
          <w:rFonts w:ascii="Simplified Arabic" w:hAnsi="Simplified Arabic" w:cs="Simplified Arabic"/>
          <w:color w:val="000000" w:themeColor="text1"/>
          <w:sz w:val="32"/>
          <w:szCs w:val="32"/>
          <w:rtl/>
        </w:rPr>
        <w:t>تتعلق بقدرة القائد على فهم طبيعة العمل والإلمام بالجوانب الفنية المتعلقة بالمهام التي يؤديها فريقه. وتشمل: المعرفة التخصصية، القدرة على حل المشكلات الفنية، وفهم آليات العمل داخل المنظمة. وتُعد هذه المهارات ضرورية لضمان جودة الأداء واتخاذ قرارات دقيقة</w:t>
      </w:r>
      <w:r w:rsidR="008E3ED6">
        <w:rPr>
          <w:rFonts w:ascii="Simplified Arabic" w:hAnsi="Simplified Arabic" w:cs="Simplified Arabic"/>
          <w:color w:val="000000" w:themeColor="text1"/>
          <w:sz w:val="32"/>
          <w:szCs w:val="32"/>
        </w:rPr>
        <w:t>.</w:t>
      </w:r>
    </w:p>
    <w:p w14:paraId="56655196" w14:textId="77777777" w:rsidR="008E3ED6" w:rsidRDefault="008E3ED6" w:rsidP="008E3ED6">
      <w:pPr>
        <w:rPr>
          <w:rFonts w:ascii="Simplified Arabic" w:hAnsi="Simplified Arabic" w:cs="Simplified Arabic"/>
          <w:color w:val="000000" w:themeColor="text1"/>
          <w:sz w:val="32"/>
          <w:szCs w:val="32"/>
        </w:rPr>
      </w:pPr>
      <w:bookmarkStart w:id="87" w:name="_Toc214567787"/>
    </w:p>
    <w:p w14:paraId="224800B5" w14:textId="4A59141C" w:rsidR="001B041A" w:rsidRPr="008E3ED6" w:rsidRDefault="00B721D2" w:rsidP="008E3ED6">
      <w:pPr>
        <w:rPr>
          <w:rFonts w:ascii="Simplified Arabic" w:hAnsi="Simplified Arabic" w:cs="Simplified Arabic"/>
          <w:b/>
          <w:bCs/>
          <w:color w:val="000000" w:themeColor="text1"/>
          <w:sz w:val="32"/>
          <w:szCs w:val="32"/>
        </w:rPr>
      </w:pPr>
      <w:r w:rsidRPr="008E3ED6">
        <w:rPr>
          <w:rFonts w:ascii="Simplified Arabic" w:hAnsi="Simplified Arabic" w:cs="Simplified Arabic"/>
          <w:b/>
          <w:bCs/>
          <w:color w:val="000000" w:themeColor="text1"/>
          <w:sz w:val="32"/>
          <w:szCs w:val="32"/>
          <w:rtl/>
        </w:rPr>
        <w:t>3-</w:t>
      </w:r>
      <w:r w:rsidR="001B041A" w:rsidRPr="008E3ED6">
        <w:rPr>
          <w:rFonts w:ascii="Simplified Arabic" w:hAnsi="Simplified Arabic" w:cs="Simplified Arabic"/>
          <w:b/>
          <w:bCs/>
          <w:color w:val="000000" w:themeColor="text1"/>
          <w:sz w:val="32"/>
          <w:szCs w:val="32"/>
        </w:rPr>
        <w:t xml:space="preserve"> </w:t>
      </w:r>
      <w:r w:rsidR="001B041A" w:rsidRPr="008E3ED6">
        <w:rPr>
          <w:rFonts w:ascii="Simplified Arabic" w:hAnsi="Simplified Arabic" w:cs="Simplified Arabic"/>
          <w:b/>
          <w:bCs/>
          <w:color w:val="000000" w:themeColor="text1"/>
          <w:sz w:val="32"/>
          <w:szCs w:val="32"/>
          <w:rtl/>
        </w:rPr>
        <w:t>المهارات العقلية أو الإدراكية</w:t>
      </w:r>
      <w:r w:rsidR="001B041A" w:rsidRPr="008E3ED6">
        <w:rPr>
          <w:rFonts w:ascii="Simplified Arabic" w:hAnsi="Simplified Arabic" w:cs="Simplified Arabic"/>
          <w:b/>
          <w:bCs/>
          <w:color w:val="000000" w:themeColor="text1"/>
          <w:sz w:val="32"/>
          <w:szCs w:val="32"/>
        </w:rPr>
        <w:t xml:space="preserve"> (Conceptual Skills)</w:t>
      </w:r>
      <w:bookmarkEnd w:id="87"/>
    </w:p>
    <w:p w14:paraId="7530870D" w14:textId="3022DF5B" w:rsidR="001B041A" w:rsidRPr="008E3ED6" w:rsidRDefault="008F1C0D" w:rsidP="008E3ED6">
      <w:pPr>
        <w:rPr>
          <w:rFonts w:ascii="Simplified Arabic" w:hAnsi="Simplified Arabic" w:cs="Simplified Arabic"/>
          <w:color w:val="000000" w:themeColor="text1"/>
          <w:sz w:val="32"/>
          <w:szCs w:val="32"/>
        </w:rPr>
      </w:pPr>
      <w:r w:rsidRPr="008E3ED6">
        <w:rPr>
          <w:rFonts w:ascii="Simplified Arabic" w:hAnsi="Simplified Arabic" w:cs="Simplified Arabic"/>
          <w:color w:val="000000" w:themeColor="text1"/>
          <w:sz w:val="32"/>
          <w:szCs w:val="32"/>
          <w:rtl/>
        </w:rPr>
        <w:t>تشير إلى قدرة القائد على التفكير الاستراتيجي، وفهم العلاقات بين مكوّنات المنظمة، وتحليل البيئة الداخلية والخارجية، وصياغة خطط مستقبلية تدعم أهداف المؤسسة. وتُعد هذه المهارات مهمة لاتخاذ القرارات طويلة المدى وقيادة التغيير المؤسسي</w:t>
      </w:r>
      <w:r w:rsidRPr="008E3ED6">
        <w:rPr>
          <w:rFonts w:ascii="Simplified Arabic" w:hAnsi="Simplified Arabic" w:cs="Simplified Arabic"/>
          <w:color w:val="000000" w:themeColor="text1"/>
          <w:sz w:val="32"/>
          <w:szCs w:val="32"/>
        </w:rPr>
        <w:t>.</w:t>
      </w:r>
    </w:p>
    <w:p w14:paraId="61B9E98B" w14:textId="40ADA582" w:rsidR="001B041A" w:rsidRPr="008E3ED6" w:rsidRDefault="00B721D2" w:rsidP="008E3ED6">
      <w:pPr>
        <w:rPr>
          <w:rFonts w:ascii="Simplified Arabic" w:hAnsi="Simplified Arabic" w:cs="Simplified Arabic"/>
          <w:b/>
          <w:bCs/>
          <w:color w:val="000000" w:themeColor="text1"/>
          <w:sz w:val="32"/>
          <w:szCs w:val="32"/>
        </w:rPr>
      </w:pPr>
      <w:bookmarkStart w:id="88" w:name="_Toc214567788"/>
      <w:r w:rsidRPr="008E3ED6">
        <w:rPr>
          <w:rFonts w:ascii="Simplified Arabic" w:hAnsi="Simplified Arabic" w:cs="Simplified Arabic"/>
          <w:b/>
          <w:bCs/>
          <w:color w:val="000000" w:themeColor="text1"/>
          <w:sz w:val="32"/>
          <w:szCs w:val="32"/>
          <w:rtl/>
        </w:rPr>
        <w:t>4-</w:t>
      </w:r>
      <w:r w:rsidR="001B041A" w:rsidRPr="008E3ED6">
        <w:rPr>
          <w:rFonts w:ascii="Simplified Arabic" w:hAnsi="Simplified Arabic" w:cs="Simplified Arabic"/>
          <w:b/>
          <w:bCs/>
          <w:color w:val="000000" w:themeColor="text1"/>
          <w:sz w:val="32"/>
          <w:szCs w:val="32"/>
        </w:rPr>
        <w:t xml:space="preserve"> </w:t>
      </w:r>
      <w:r w:rsidR="001B041A" w:rsidRPr="008E3ED6">
        <w:rPr>
          <w:rFonts w:ascii="Simplified Arabic" w:hAnsi="Simplified Arabic" w:cs="Simplified Arabic"/>
          <w:b/>
          <w:bCs/>
          <w:color w:val="000000" w:themeColor="text1"/>
          <w:sz w:val="32"/>
          <w:szCs w:val="32"/>
          <w:rtl/>
        </w:rPr>
        <w:t>مهارات التحفيز وبناء الروح المعنوية</w:t>
      </w:r>
      <w:bookmarkEnd w:id="88"/>
    </w:p>
    <w:p w14:paraId="1B4AC43B" w14:textId="77777777" w:rsidR="001F121D" w:rsidRPr="008E3ED6" w:rsidRDefault="001F121D" w:rsidP="008E3ED6">
      <w:pPr>
        <w:rPr>
          <w:rFonts w:ascii="Simplified Arabic" w:hAnsi="Simplified Arabic" w:cs="Simplified Arabic"/>
          <w:color w:val="000000" w:themeColor="text1"/>
          <w:sz w:val="32"/>
          <w:szCs w:val="32"/>
        </w:rPr>
      </w:pPr>
      <w:r w:rsidRPr="008E3ED6">
        <w:rPr>
          <w:rFonts w:ascii="Simplified Arabic" w:hAnsi="Simplified Arabic" w:cs="Simplified Arabic"/>
          <w:color w:val="000000" w:themeColor="text1"/>
          <w:sz w:val="32"/>
          <w:szCs w:val="32"/>
          <w:rtl/>
        </w:rPr>
        <w:t>تتعلق بقدرة القائد على خلق بيئة عمل محفّزة، وإشباع حاجات الموظفين، وتعزيز انتمائهم للمؤسسة. وتشمل توفير الحوافز، الاعتراف بالإنجاز، وتشجيع الإبداع والمبادرة</w:t>
      </w:r>
      <w:r w:rsidRPr="008E3ED6">
        <w:rPr>
          <w:rFonts w:ascii="Simplified Arabic" w:hAnsi="Simplified Arabic" w:cs="Simplified Arabic"/>
          <w:color w:val="000000" w:themeColor="text1"/>
          <w:sz w:val="32"/>
          <w:szCs w:val="32"/>
        </w:rPr>
        <w:t>.</w:t>
      </w:r>
    </w:p>
    <w:p w14:paraId="1E56BFE3" w14:textId="77777777" w:rsidR="001F121D" w:rsidRPr="008E3ED6" w:rsidRDefault="001F121D" w:rsidP="008E3ED6">
      <w:pPr>
        <w:rPr>
          <w:rFonts w:ascii="Simplified Arabic" w:hAnsi="Simplified Arabic" w:cs="Simplified Arabic"/>
          <w:color w:val="000000" w:themeColor="text1"/>
          <w:sz w:val="32"/>
          <w:szCs w:val="32"/>
        </w:rPr>
      </w:pPr>
      <w:r w:rsidRPr="008E3ED6">
        <w:rPr>
          <w:rFonts w:ascii="Simplified Arabic" w:hAnsi="Simplified Arabic" w:cs="Simplified Arabic"/>
          <w:color w:val="000000" w:themeColor="text1"/>
          <w:sz w:val="32"/>
          <w:szCs w:val="32"/>
          <w:rtl/>
        </w:rPr>
        <w:t>ومن خلال هذه المهارات، يتمكن القائد الإداري من التأثير الفعّال في العاملين، وبناء فريق عمل متكامل، وتحقيق مستوى عالٍ من الأداء المؤسسي</w:t>
      </w:r>
    </w:p>
    <w:p w14:paraId="4B5A4291" w14:textId="77777777" w:rsidR="001B041A" w:rsidRPr="008E3ED6" w:rsidRDefault="00AB065E" w:rsidP="008E3ED6">
      <w:pPr>
        <w:rPr>
          <w:rFonts w:ascii="Simplified Arabic" w:hAnsi="Simplified Arabic" w:cs="Simplified Arabic"/>
          <w:color w:val="000000" w:themeColor="text1"/>
          <w:sz w:val="32"/>
          <w:szCs w:val="32"/>
        </w:rPr>
      </w:pPr>
      <w:r w:rsidRPr="008E3ED6">
        <w:rPr>
          <w:rFonts w:ascii="Simplified Arabic" w:hAnsi="Simplified Arabic" w:cs="Simplified Arabic"/>
          <w:color w:val="000000" w:themeColor="text1"/>
          <w:sz w:val="32"/>
          <w:szCs w:val="32"/>
        </w:rPr>
        <w:pict w14:anchorId="7C3973EE">
          <v:rect id="_x0000_i1030" style="width:0;height:1.5pt" o:hralign="center" o:hrstd="t" o:hr="t" fillcolor="#a0a0a0" stroked="f"/>
        </w:pict>
      </w:r>
    </w:p>
    <w:p w14:paraId="60B88BF7" w14:textId="41E47088" w:rsidR="001B041A" w:rsidRPr="008E3ED6" w:rsidRDefault="00B721D2" w:rsidP="008E3ED6">
      <w:pPr>
        <w:rPr>
          <w:rFonts w:ascii="Simplified Arabic" w:hAnsi="Simplified Arabic" w:cs="Simplified Arabic"/>
          <w:b/>
          <w:bCs/>
          <w:color w:val="000000" w:themeColor="text1"/>
          <w:sz w:val="32"/>
          <w:szCs w:val="32"/>
        </w:rPr>
      </w:pPr>
      <w:bookmarkStart w:id="89" w:name="_Toc214567789"/>
      <w:r w:rsidRPr="008E3ED6">
        <w:rPr>
          <w:rFonts w:ascii="Simplified Arabic" w:hAnsi="Simplified Arabic" w:cs="Simplified Arabic"/>
          <w:b/>
          <w:bCs/>
          <w:color w:val="000000" w:themeColor="text1"/>
          <w:sz w:val="32"/>
          <w:szCs w:val="32"/>
          <w:rtl/>
        </w:rPr>
        <w:lastRenderedPageBreak/>
        <w:t xml:space="preserve">5- </w:t>
      </w:r>
      <w:r w:rsidR="001B041A" w:rsidRPr="008E3ED6">
        <w:rPr>
          <w:rFonts w:ascii="Simplified Arabic" w:hAnsi="Simplified Arabic" w:cs="Simplified Arabic"/>
          <w:b/>
          <w:bCs/>
          <w:color w:val="000000" w:themeColor="text1"/>
          <w:sz w:val="32"/>
          <w:szCs w:val="32"/>
          <w:rtl/>
        </w:rPr>
        <w:t>مهارات اتخاذ القرار وحل المشكلات</w:t>
      </w:r>
      <w:bookmarkEnd w:id="89"/>
    </w:p>
    <w:p w14:paraId="22DE7406" w14:textId="536945AF" w:rsidR="001B041A" w:rsidRPr="008E3ED6" w:rsidRDefault="001F121D" w:rsidP="008E3ED6">
      <w:pPr>
        <w:rPr>
          <w:rFonts w:ascii="Simplified Arabic" w:hAnsi="Simplified Arabic" w:cs="Simplified Arabic"/>
          <w:color w:val="000000" w:themeColor="text1"/>
          <w:sz w:val="32"/>
          <w:szCs w:val="32"/>
          <w:rtl/>
        </w:rPr>
      </w:pPr>
      <w:r w:rsidRPr="008E3ED6">
        <w:rPr>
          <w:rFonts w:ascii="Simplified Arabic" w:hAnsi="Simplified Arabic" w:cs="Simplified Arabic"/>
          <w:color w:val="000000" w:themeColor="text1"/>
          <w:sz w:val="32"/>
          <w:szCs w:val="32"/>
          <w:rtl/>
        </w:rPr>
        <w:t>تتضمن قدرة القائد على تحليل المواقف واختيار البدائل المناسبة وفقًا لمعايير موضوعية، بالإضافة إلى تحمل مسؤولية النتائج. ويُعد اتخاذ القرارات السليمة أحد أهم المؤشرات على القيادة الفاعلة</w:t>
      </w:r>
      <w:r w:rsidR="001B041A" w:rsidRPr="008E3ED6">
        <w:rPr>
          <w:rFonts w:ascii="Simplified Arabic" w:hAnsi="Simplified Arabic" w:cs="Simplified Arabic"/>
          <w:color w:val="000000" w:themeColor="text1"/>
          <w:sz w:val="32"/>
          <w:szCs w:val="32"/>
        </w:rPr>
        <w:t>.</w:t>
      </w:r>
    </w:p>
    <w:p w14:paraId="79BF2795" w14:textId="68ECACC7" w:rsidR="00B26C56" w:rsidRPr="008E3ED6" w:rsidRDefault="00850086" w:rsidP="008E3ED6">
      <w:pPr>
        <w:rPr>
          <w:rFonts w:ascii="Simplified Arabic" w:hAnsi="Simplified Arabic" w:cs="Simplified Arabic"/>
          <w:b/>
          <w:bCs/>
          <w:color w:val="000000" w:themeColor="text1"/>
          <w:sz w:val="32"/>
          <w:szCs w:val="32"/>
        </w:rPr>
      </w:pPr>
      <w:bookmarkStart w:id="90" w:name="_Toc214567790"/>
      <w:r w:rsidRPr="008E3ED6">
        <w:rPr>
          <w:rFonts w:ascii="Simplified Arabic" w:hAnsi="Simplified Arabic" w:cs="Simplified Arabic"/>
          <w:b/>
          <w:bCs/>
          <w:color w:val="000000" w:themeColor="text1"/>
          <w:sz w:val="32"/>
          <w:szCs w:val="32"/>
          <w:rtl/>
        </w:rPr>
        <w:t xml:space="preserve">مهارات الاتصال </w:t>
      </w:r>
      <w:r w:rsidRPr="008E3ED6">
        <w:rPr>
          <w:rFonts w:ascii="Simplified Arabic" w:hAnsi="Simplified Arabic" w:cs="Simplified Arabic"/>
          <w:b/>
          <w:bCs/>
          <w:color w:val="000000" w:themeColor="text1"/>
          <w:sz w:val="32"/>
          <w:szCs w:val="32"/>
        </w:rPr>
        <w:t xml:space="preserve">  (Communication Skills)</w:t>
      </w:r>
      <w:bookmarkEnd w:id="90"/>
    </w:p>
    <w:p w14:paraId="4695E4AF" w14:textId="297B497E" w:rsidR="00850086" w:rsidRPr="008E3ED6" w:rsidRDefault="00850086" w:rsidP="008E3ED6">
      <w:pPr>
        <w:rPr>
          <w:rFonts w:ascii="Simplified Arabic" w:hAnsi="Simplified Arabic" w:cs="Simplified Arabic"/>
          <w:color w:val="000000" w:themeColor="text1"/>
          <w:sz w:val="32"/>
          <w:szCs w:val="32"/>
        </w:rPr>
      </w:pPr>
      <w:r w:rsidRPr="008E3ED6">
        <w:rPr>
          <w:rFonts w:ascii="Simplified Arabic" w:hAnsi="Simplified Arabic" w:cs="Simplified Arabic"/>
          <w:color w:val="000000" w:themeColor="text1"/>
          <w:sz w:val="32"/>
          <w:szCs w:val="32"/>
          <w:rtl/>
        </w:rPr>
        <w:t>تشمل القدرة على إيصال المعلومات بوضوح وفاعلية، والاستماع الجيد، واستخدام قنوات الاتصال الرسمية وغير الرسمية. ويسهم الاتصال الجيد في تقليل سوء الفهم، وتعزيز الانسجام بين العاملين، ورفع مستوى الأداء</w:t>
      </w:r>
      <w:r w:rsidRPr="008E3ED6">
        <w:rPr>
          <w:rFonts w:ascii="Simplified Arabic" w:hAnsi="Simplified Arabic" w:cs="Simplified Arabic"/>
          <w:color w:val="000000" w:themeColor="text1"/>
          <w:sz w:val="32"/>
          <w:szCs w:val="32"/>
        </w:rPr>
        <w:t>.</w:t>
      </w:r>
    </w:p>
    <w:p w14:paraId="4B15D63B" w14:textId="35D1AF25" w:rsidR="001B041A" w:rsidRDefault="001B041A" w:rsidP="008E3ED6">
      <w:pPr>
        <w:rPr>
          <w:rFonts w:ascii="Simplified Arabic" w:hAnsi="Simplified Arabic" w:cs="Simplified Arabic"/>
          <w:color w:val="000000" w:themeColor="text1"/>
          <w:sz w:val="32"/>
          <w:szCs w:val="32"/>
        </w:rPr>
      </w:pPr>
    </w:p>
    <w:p w14:paraId="4D9F480F" w14:textId="77777777" w:rsidR="008E3ED6" w:rsidRDefault="008E3ED6" w:rsidP="008E3ED6">
      <w:pPr>
        <w:rPr>
          <w:rFonts w:ascii="Simplified Arabic" w:hAnsi="Simplified Arabic" w:cs="Simplified Arabic"/>
          <w:color w:val="000000" w:themeColor="text1"/>
          <w:sz w:val="32"/>
          <w:szCs w:val="32"/>
        </w:rPr>
      </w:pPr>
    </w:p>
    <w:p w14:paraId="70BAD775" w14:textId="77777777" w:rsidR="008E3ED6" w:rsidRPr="008E3ED6" w:rsidRDefault="008E3ED6" w:rsidP="008E3ED6">
      <w:pPr>
        <w:rPr>
          <w:rFonts w:ascii="Simplified Arabic" w:hAnsi="Simplified Arabic" w:cs="Simplified Arabic"/>
          <w:color w:val="000000" w:themeColor="text1"/>
          <w:sz w:val="32"/>
          <w:szCs w:val="32"/>
        </w:rPr>
      </w:pPr>
    </w:p>
    <w:p w14:paraId="3FB4DC49" w14:textId="77777777" w:rsidR="008B651A" w:rsidRPr="008E3ED6" w:rsidRDefault="008B651A" w:rsidP="008E3ED6">
      <w:pPr>
        <w:rPr>
          <w:rFonts w:ascii="Simplified Arabic" w:hAnsi="Simplified Arabic" w:cs="Simplified Arabic"/>
          <w:b/>
          <w:bCs/>
          <w:color w:val="000000" w:themeColor="text1"/>
          <w:sz w:val="32"/>
          <w:szCs w:val="32"/>
        </w:rPr>
      </w:pPr>
      <w:bookmarkStart w:id="91" w:name="_Toc214567791"/>
      <w:r w:rsidRPr="008E3ED6">
        <w:rPr>
          <w:rFonts w:ascii="Simplified Arabic" w:hAnsi="Simplified Arabic" w:cs="Simplified Arabic"/>
          <w:b/>
          <w:bCs/>
          <w:color w:val="000000" w:themeColor="text1"/>
          <w:sz w:val="32"/>
          <w:szCs w:val="32"/>
          <w:rtl/>
        </w:rPr>
        <w:t>خامسًا: العلاقة بين القيادة الإدارية والأداء الوظيفي</w:t>
      </w:r>
      <w:bookmarkEnd w:id="91"/>
    </w:p>
    <w:p w14:paraId="1873BD68" w14:textId="77777777" w:rsidR="008B651A" w:rsidRPr="008E3ED6" w:rsidRDefault="008B651A" w:rsidP="008E3ED6">
      <w:pPr>
        <w:rPr>
          <w:rFonts w:ascii="Simplified Arabic" w:hAnsi="Simplified Arabic" w:cs="Simplified Arabic"/>
          <w:color w:val="000000" w:themeColor="text1"/>
          <w:sz w:val="32"/>
          <w:szCs w:val="32"/>
        </w:rPr>
      </w:pPr>
      <w:r w:rsidRPr="008E3ED6">
        <w:rPr>
          <w:rFonts w:ascii="Simplified Arabic" w:hAnsi="Simplified Arabic" w:cs="Simplified Arabic"/>
          <w:color w:val="000000" w:themeColor="text1"/>
          <w:sz w:val="32"/>
          <w:szCs w:val="32"/>
          <w:rtl/>
        </w:rPr>
        <w:t>تُعد القيادة الإدارية أحد أهم العوامل المؤثرة في مستوى الأداء الوظيفي داخل المؤسسات، حيث تساهم أساليب القيادة وطرق تفاعل القائد مع العاملين في رفع كفاءة العمل وتحسين النتائج التنظيمية. وقد أكدّت الأدبيات الإدارية أن العلاقة بين القيادة والأداء علاقة مباشرة ومتبادلة، إذ يعتمد نجاح المؤسسة على طبيعة الدور الذي يمارسه القائد في توجيه العاملين وتحفيزهم</w:t>
      </w:r>
      <w:r w:rsidRPr="008E3ED6">
        <w:rPr>
          <w:rFonts w:ascii="Simplified Arabic" w:hAnsi="Simplified Arabic" w:cs="Simplified Arabic"/>
          <w:color w:val="000000" w:themeColor="text1"/>
          <w:sz w:val="32"/>
          <w:szCs w:val="32"/>
        </w:rPr>
        <w:t>.</w:t>
      </w:r>
    </w:p>
    <w:p w14:paraId="2B35ECF0" w14:textId="1DFD837E" w:rsidR="008B651A" w:rsidRPr="008E3ED6" w:rsidRDefault="008B651A" w:rsidP="008E3ED6">
      <w:pPr>
        <w:rPr>
          <w:rFonts w:ascii="Simplified Arabic" w:hAnsi="Simplified Arabic" w:cs="Simplified Arabic"/>
          <w:color w:val="000000" w:themeColor="text1"/>
          <w:sz w:val="32"/>
          <w:szCs w:val="32"/>
        </w:rPr>
      </w:pPr>
      <w:bookmarkStart w:id="92" w:name="_Toc214567792"/>
      <w:bookmarkStart w:id="93" w:name="_Toc214648475"/>
      <w:r w:rsidRPr="007D29E1">
        <w:rPr>
          <w:rFonts w:ascii="Simplified Arabic" w:hAnsi="Simplified Arabic" w:cs="Simplified Arabic"/>
          <w:b/>
          <w:bCs/>
          <w:color w:val="000000" w:themeColor="text1"/>
          <w:sz w:val="32"/>
          <w:szCs w:val="32"/>
          <w:rtl/>
        </w:rPr>
        <w:t>تأثير القيادة على التحفيز والرضا الوظيفي</w:t>
      </w:r>
      <w:bookmarkEnd w:id="92"/>
      <w:bookmarkEnd w:id="93"/>
      <w:r w:rsidRPr="008E3ED6">
        <w:rPr>
          <w:rFonts w:ascii="Simplified Arabic" w:hAnsi="Simplified Arabic" w:cs="Simplified Arabic"/>
          <w:color w:val="000000" w:themeColor="text1"/>
          <w:sz w:val="32"/>
          <w:szCs w:val="32"/>
        </w:rPr>
        <w:br/>
      </w:r>
      <w:r w:rsidRPr="008E3ED6">
        <w:rPr>
          <w:rFonts w:ascii="Simplified Arabic" w:hAnsi="Simplified Arabic" w:cs="Simplified Arabic"/>
          <w:color w:val="000000" w:themeColor="text1"/>
          <w:sz w:val="32"/>
          <w:szCs w:val="32"/>
          <w:rtl/>
        </w:rPr>
        <w:t>تؤثر القيادة الإدارية في مستوى دافعية الموظفين من خلال توفير الحوافز، وتقدير الجهود، وبناء بيئة عمل إيجابية. فالقائد الذي يشجع العاملين ويمنحهم الدعم والتقدير يسهم في رفع مستوى الرضا الوظيفي، مما ينعكس على جودة الأداء</w:t>
      </w:r>
      <w:r w:rsidRPr="008E3ED6">
        <w:rPr>
          <w:rFonts w:ascii="Simplified Arabic" w:hAnsi="Simplified Arabic" w:cs="Simplified Arabic"/>
          <w:color w:val="000000" w:themeColor="text1"/>
          <w:sz w:val="32"/>
          <w:szCs w:val="32"/>
        </w:rPr>
        <w:t>.</w:t>
      </w:r>
    </w:p>
    <w:p w14:paraId="576C3700" w14:textId="77777777" w:rsidR="008064E9" w:rsidRPr="008E3ED6" w:rsidRDefault="008064E9" w:rsidP="008E3ED6">
      <w:pPr>
        <w:rPr>
          <w:rFonts w:ascii="Simplified Arabic" w:hAnsi="Simplified Arabic" w:cs="Simplified Arabic"/>
          <w:color w:val="000000" w:themeColor="text1"/>
          <w:sz w:val="32"/>
          <w:szCs w:val="32"/>
        </w:rPr>
      </w:pPr>
    </w:p>
    <w:p w14:paraId="4ECF88D4" w14:textId="19451B5B" w:rsidR="008B651A" w:rsidRPr="008E3ED6" w:rsidRDefault="008B651A" w:rsidP="008E3ED6">
      <w:pPr>
        <w:rPr>
          <w:rFonts w:ascii="Simplified Arabic" w:hAnsi="Simplified Arabic" w:cs="Simplified Arabic"/>
          <w:color w:val="000000" w:themeColor="text1"/>
          <w:sz w:val="32"/>
          <w:szCs w:val="32"/>
        </w:rPr>
      </w:pPr>
      <w:bookmarkStart w:id="94" w:name="_Toc214567793"/>
      <w:bookmarkStart w:id="95" w:name="_Toc214648476"/>
      <w:r w:rsidRPr="008E3ED6">
        <w:rPr>
          <w:rStyle w:val="Heading2Char"/>
          <w:rFonts w:ascii="Simplified Arabic" w:hAnsi="Simplified Arabic" w:cs="Simplified Arabic"/>
          <w:b/>
          <w:bCs/>
          <w:color w:val="000000" w:themeColor="text1"/>
          <w:sz w:val="32"/>
          <w:szCs w:val="32"/>
        </w:rPr>
        <w:t xml:space="preserve"> </w:t>
      </w:r>
      <w:r w:rsidRPr="00796DCB">
        <w:rPr>
          <w:rFonts w:ascii="Simplified Arabic" w:hAnsi="Simplified Arabic" w:cs="Simplified Arabic"/>
          <w:b/>
          <w:bCs/>
          <w:color w:val="000000" w:themeColor="text1"/>
          <w:sz w:val="32"/>
          <w:szCs w:val="32"/>
          <w:rtl/>
        </w:rPr>
        <w:t>تأثير القيادة على جودة العمل ورفع الإنتاجية</w:t>
      </w:r>
      <w:bookmarkEnd w:id="94"/>
      <w:bookmarkEnd w:id="95"/>
      <w:r w:rsidRPr="008E3ED6">
        <w:rPr>
          <w:rFonts w:ascii="Simplified Arabic" w:hAnsi="Simplified Arabic" w:cs="Simplified Arabic"/>
          <w:color w:val="000000" w:themeColor="text1"/>
          <w:sz w:val="32"/>
          <w:szCs w:val="32"/>
        </w:rPr>
        <w:br/>
      </w:r>
      <w:r w:rsidRPr="008E3ED6">
        <w:rPr>
          <w:rFonts w:ascii="Simplified Arabic" w:hAnsi="Simplified Arabic" w:cs="Simplified Arabic"/>
          <w:color w:val="000000" w:themeColor="text1"/>
          <w:sz w:val="32"/>
          <w:szCs w:val="32"/>
          <w:rtl/>
        </w:rPr>
        <w:t>القائد الفعّال يضع خططًا واضحة، ويوزع المهام بطريقة عادلة، ويوفّر التوجيه المستمر، مما يؤدي إلى تحسين جودة العمل ورفع الإنتاجية. كما أن وضوح الرؤية والانسجام بين أعضاء الفريق يساعدان في تحقيق أهداف المؤسسة بكفاءة أعلى</w:t>
      </w:r>
      <w:r w:rsidRPr="008E3ED6">
        <w:rPr>
          <w:rFonts w:ascii="Simplified Arabic" w:hAnsi="Simplified Arabic" w:cs="Simplified Arabic"/>
          <w:color w:val="000000" w:themeColor="text1"/>
          <w:sz w:val="32"/>
          <w:szCs w:val="32"/>
        </w:rPr>
        <w:t>.</w:t>
      </w:r>
    </w:p>
    <w:p w14:paraId="0AC11E76" w14:textId="5DE147DA" w:rsidR="008B651A" w:rsidRPr="008E3ED6" w:rsidRDefault="008B651A" w:rsidP="008E3ED6">
      <w:pPr>
        <w:rPr>
          <w:rFonts w:ascii="Simplified Arabic" w:hAnsi="Simplified Arabic" w:cs="Simplified Arabic"/>
          <w:color w:val="000000" w:themeColor="text1"/>
          <w:sz w:val="32"/>
          <w:szCs w:val="32"/>
        </w:rPr>
      </w:pPr>
      <w:bookmarkStart w:id="96" w:name="_Toc214567794"/>
      <w:bookmarkStart w:id="97" w:name="_Toc214648477"/>
      <w:r w:rsidRPr="008E3ED6">
        <w:rPr>
          <w:rStyle w:val="Heading2Char"/>
          <w:rFonts w:ascii="Simplified Arabic" w:hAnsi="Simplified Arabic" w:cs="Simplified Arabic"/>
          <w:b/>
          <w:bCs/>
          <w:color w:val="000000" w:themeColor="text1"/>
          <w:sz w:val="32"/>
          <w:szCs w:val="32"/>
        </w:rPr>
        <w:t xml:space="preserve"> </w:t>
      </w:r>
      <w:r w:rsidRPr="00796DCB">
        <w:rPr>
          <w:rFonts w:ascii="Simplified Arabic" w:hAnsi="Simplified Arabic" w:cs="Simplified Arabic"/>
          <w:b/>
          <w:bCs/>
          <w:sz w:val="32"/>
          <w:szCs w:val="32"/>
          <w:rtl/>
        </w:rPr>
        <w:t>دور القيادة في إدارة الصراعات وحل المشكلات</w:t>
      </w:r>
      <w:bookmarkEnd w:id="96"/>
      <w:bookmarkEnd w:id="97"/>
      <w:r w:rsidRPr="008E3ED6">
        <w:rPr>
          <w:rFonts w:ascii="Simplified Arabic" w:hAnsi="Simplified Arabic" w:cs="Simplified Arabic"/>
          <w:color w:val="000000" w:themeColor="text1"/>
          <w:sz w:val="32"/>
          <w:szCs w:val="32"/>
        </w:rPr>
        <w:br/>
      </w:r>
      <w:r w:rsidRPr="008E3ED6">
        <w:rPr>
          <w:rFonts w:ascii="Simplified Arabic" w:hAnsi="Simplified Arabic" w:cs="Simplified Arabic"/>
          <w:color w:val="000000" w:themeColor="text1"/>
          <w:sz w:val="32"/>
          <w:szCs w:val="32"/>
          <w:rtl/>
        </w:rPr>
        <w:t>يسهم القائد الناجح في تقليل الخلافات داخل بيئة العمل من خلال إدارة الصراع بطرق إيجابية واستخدام الحوار والتوجيه، مما يخلق بيئة مهنية متوازنة تساعد العاملين على التركيز في أداء مهامهم</w:t>
      </w:r>
      <w:r w:rsidRPr="008E3ED6">
        <w:rPr>
          <w:rFonts w:ascii="Simplified Arabic" w:hAnsi="Simplified Arabic" w:cs="Simplified Arabic"/>
          <w:color w:val="000000" w:themeColor="text1"/>
          <w:sz w:val="32"/>
          <w:szCs w:val="32"/>
        </w:rPr>
        <w:t>.</w:t>
      </w:r>
    </w:p>
    <w:p w14:paraId="2DBA487F" w14:textId="41754355" w:rsidR="008B651A" w:rsidRPr="00F8025D" w:rsidRDefault="008B651A" w:rsidP="00F8025D">
      <w:pPr>
        <w:rPr>
          <w:rFonts w:ascii="Simplified Arabic" w:hAnsi="Simplified Arabic" w:cs="Simplified Arabic"/>
          <w:color w:val="000000" w:themeColor="text1"/>
          <w:sz w:val="32"/>
          <w:szCs w:val="32"/>
        </w:rPr>
      </w:pPr>
      <w:bookmarkStart w:id="98" w:name="_Toc214567795"/>
      <w:bookmarkStart w:id="99" w:name="_Toc214648478"/>
      <w:r w:rsidRPr="00F8025D">
        <w:rPr>
          <w:rStyle w:val="Heading2Char"/>
          <w:rFonts w:ascii="Simplified Arabic" w:hAnsi="Simplified Arabic" w:cs="Simplified Arabic"/>
          <w:b/>
          <w:bCs/>
          <w:color w:val="000000" w:themeColor="text1"/>
          <w:sz w:val="32"/>
          <w:szCs w:val="32"/>
        </w:rPr>
        <w:t xml:space="preserve"> </w:t>
      </w:r>
      <w:r w:rsidRPr="00796DCB">
        <w:rPr>
          <w:rFonts w:ascii="Simplified Arabic" w:hAnsi="Simplified Arabic" w:cs="Simplified Arabic"/>
          <w:b/>
          <w:bCs/>
          <w:color w:val="000000" w:themeColor="text1"/>
          <w:sz w:val="32"/>
          <w:szCs w:val="32"/>
          <w:rtl/>
        </w:rPr>
        <w:t>القيادة التحويلية وتحسين الأداء الوظيفي</w:t>
      </w:r>
      <w:bookmarkEnd w:id="98"/>
      <w:bookmarkEnd w:id="99"/>
      <w:r w:rsidRPr="00F8025D">
        <w:rPr>
          <w:rFonts w:ascii="Simplified Arabic" w:hAnsi="Simplified Arabic" w:cs="Simplified Arabic"/>
          <w:color w:val="000000" w:themeColor="text1"/>
          <w:sz w:val="32"/>
          <w:szCs w:val="32"/>
        </w:rPr>
        <w:br/>
      </w:r>
      <w:r w:rsidRPr="00F8025D">
        <w:rPr>
          <w:rFonts w:ascii="Simplified Arabic" w:hAnsi="Simplified Arabic" w:cs="Simplified Arabic"/>
          <w:color w:val="000000" w:themeColor="text1"/>
          <w:sz w:val="32"/>
          <w:szCs w:val="32"/>
          <w:rtl/>
        </w:rPr>
        <w:t>تشير الدراسات الحديثة إلى أن القيادة التحويلية تُعد من أكثر الأنماط تأثيرًا في الارتقاء بالأداء الوظيفي، حيث يعمل القائد التحويلي على تحفيز الإبداع، وتعزيز الثقة، وتطوير القدرات، وإلهام الموظفين نحو تحقيق نتائج تفوق التوقعات</w:t>
      </w:r>
      <w:r w:rsidRPr="00F8025D">
        <w:rPr>
          <w:rFonts w:ascii="Simplified Arabic" w:hAnsi="Simplified Arabic" w:cs="Simplified Arabic"/>
          <w:color w:val="000000" w:themeColor="text1"/>
          <w:sz w:val="32"/>
          <w:szCs w:val="32"/>
        </w:rPr>
        <w:t>.</w:t>
      </w:r>
    </w:p>
    <w:p w14:paraId="3C303D6B" w14:textId="33158AF7" w:rsidR="008B651A" w:rsidRPr="00F8025D" w:rsidRDefault="008B651A" w:rsidP="00F8025D">
      <w:pPr>
        <w:rPr>
          <w:rFonts w:ascii="Simplified Arabic" w:hAnsi="Simplified Arabic" w:cs="Simplified Arabic"/>
          <w:b/>
          <w:bCs/>
          <w:color w:val="000000" w:themeColor="text1"/>
          <w:sz w:val="32"/>
          <w:szCs w:val="32"/>
          <w:rtl/>
        </w:rPr>
      </w:pPr>
      <w:bookmarkStart w:id="100" w:name="_Toc214567796"/>
      <w:r w:rsidRPr="00F8025D">
        <w:rPr>
          <w:rFonts w:ascii="Simplified Arabic" w:hAnsi="Simplified Arabic" w:cs="Simplified Arabic"/>
          <w:b/>
          <w:bCs/>
          <w:color w:val="000000" w:themeColor="text1"/>
          <w:sz w:val="32"/>
          <w:szCs w:val="32"/>
          <w:rtl/>
        </w:rPr>
        <w:t>العلاقة التكاملية بين القيادة والالتزام التنظيمي</w:t>
      </w:r>
      <w:bookmarkEnd w:id="100"/>
    </w:p>
    <w:p w14:paraId="5E7BE961" w14:textId="201E0EF3" w:rsidR="008B651A" w:rsidRPr="00F8025D" w:rsidRDefault="008B651A" w:rsidP="00F8025D">
      <w:pPr>
        <w:rPr>
          <w:rFonts w:ascii="Simplified Arabic" w:hAnsi="Simplified Arabic" w:cs="Simplified Arabic"/>
          <w:color w:val="000000" w:themeColor="text1"/>
          <w:sz w:val="32"/>
          <w:szCs w:val="32"/>
        </w:rPr>
      </w:pPr>
      <w:r w:rsidRPr="00F8025D">
        <w:rPr>
          <w:rFonts w:ascii="Simplified Arabic" w:hAnsi="Simplified Arabic" w:cs="Simplified Arabic"/>
          <w:color w:val="000000" w:themeColor="text1"/>
          <w:sz w:val="32"/>
          <w:szCs w:val="32"/>
          <w:rtl/>
        </w:rPr>
        <w:t>يتزايد مستوى الأداء الوظيفي عندما يشعر الموظف بالالتزام والانتماء للمؤسسة، وهذا الالتزام يتحقق غالبًا من خلال قيادة فعّالة تتواصل بوضوح، وتدعم العاملين، وتوفر لهم بيئة عمل مستقرة</w:t>
      </w:r>
      <w:r w:rsidRPr="00F8025D">
        <w:rPr>
          <w:rFonts w:ascii="Simplified Arabic" w:hAnsi="Simplified Arabic" w:cs="Simplified Arabic"/>
          <w:color w:val="000000" w:themeColor="text1"/>
          <w:sz w:val="32"/>
          <w:szCs w:val="32"/>
        </w:rPr>
        <w:t>.</w:t>
      </w:r>
    </w:p>
    <w:p w14:paraId="52B525C0" w14:textId="77777777" w:rsidR="008B651A" w:rsidRPr="00F8025D" w:rsidRDefault="008B651A" w:rsidP="00F8025D">
      <w:pPr>
        <w:rPr>
          <w:rFonts w:ascii="Simplified Arabic" w:hAnsi="Simplified Arabic" w:cs="Simplified Arabic"/>
          <w:color w:val="000000" w:themeColor="text1"/>
          <w:sz w:val="32"/>
          <w:szCs w:val="32"/>
        </w:rPr>
      </w:pPr>
      <w:r w:rsidRPr="00F8025D">
        <w:rPr>
          <w:rFonts w:ascii="Simplified Arabic" w:hAnsi="Simplified Arabic" w:cs="Simplified Arabic"/>
          <w:color w:val="000000" w:themeColor="text1"/>
          <w:sz w:val="32"/>
          <w:szCs w:val="32"/>
          <w:rtl/>
        </w:rPr>
        <w:t>وبشكل عام، يتضح أن القيادة الإدارية تسهم بشكل مباشر وغير مباشر في تحسين الأداء الوظيفي من خلال التأثير في الدافعية، والرضا، والانسجام الوظيفي، وكفاءة تنفيذ المهام. وكلما كانت القيادة أكثر فعالية، كان الأداء المؤسسي أعلى وأقوى وأكثر قدرة على مواجهة التحديات</w:t>
      </w:r>
      <w:r w:rsidRPr="00F8025D">
        <w:rPr>
          <w:rFonts w:ascii="Simplified Arabic" w:hAnsi="Simplified Arabic" w:cs="Simplified Arabic"/>
          <w:color w:val="000000" w:themeColor="text1"/>
          <w:sz w:val="32"/>
          <w:szCs w:val="32"/>
        </w:rPr>
        <w:t>.</w:t>
      </w:r>
    </w:p>
    <w:p w14:paraId="03F97AB6" w14:textId="77777777" w:rsidR="004072DA" w:rsidRPr="00F8025D" w:rsidRDefault="004072DA" w:rsidP="00F8025D">
      <w:pPr>
        <w:rPr>
          <w:rFonts w:ascii="Simplified Arabic" w:hAnsi="Simplified Arabic" w:cs="Simplified Arabic"/>
          <w:color w:val="000000" w:themeColor="text1"/>
          <w:sz w:val="32"/>
          <w:szCs w:val="32"/>
          <w:rtl/>
        </w:rPr>
      </w:pPr>
    </w:p>
    <w:p w14:paraId="232E3CF1" w14:textId="77777777" w:rsidR="008B651A" w:rsidRPr="00F8025D" w:rsidRDefault="008B651A" w:rsidP="00F8025D">
      <w:pPr>
        <w:rPr>
          <w:rFonts w:ascii="Simplified Arabic" w:hAnsi="Simplified Arabic" w:cs="Simplified Arabic"/>
          <w:color w:val="000000" w:themeColor="text1"/>
          <w:sz w:val="32"/>
          <w:szCs w:val="32"/>
          <w:rtl/>
        </w:rPr>
      </w:pPr>
    </w:p>
    <w:p w14:paraId="1933934B" w14:textId="77777777" w:rsidR="00DF2F5D" w:rsidRPr="00F8025D" w:rsidRDefault="00DF2F5D" w:rsidP="00F8025D">
      <w:pPr>
        <w:rPr>
          <w:rFonts w:ascii="Simplified Arabic" w:hAnsi="Simplified Arabic" w:cs="Simplified Arabic"/>
          <w:b/>
          <w:bCs/>
          <w:color w:val="000000" w:themeColor="text1"/>
          <w:sz w:val="32"/>
          <w:szCs w:val="32"/>
        </w:rPr>
      </w:pPr>
      <w:bookmarkStart w:id="101" w:name="_Toc214567797"/>
      <w:r w:rsidRPr="00F8025D">
        <w:rPr>
          <w:rFonts w:ascii="Simplified Arabic" w:hAnsi="Simplified Arabic" w:cs="Simplified Arabic"/>
          <w:b/>
          <w:bCs/>
          <w:color w:val="000000" w:themeColor="text1"/>
          <w:sz w:val="32"/>
          <w:szCs w:val="32"/>
          <w:rtl/>
        </w:rPr>
        <w:t>رابعًا: أهمية القيادة</w:t>
      </w:r>
      <w:bookmarkEnd w:id="101"/>
    </w:p>
    <w:p w14:paraId="3008CC2C" w14:textId="7BFA7A2E" w:rsidR="008064E9" w:rsidRPr="00F8025D" w:rsidRDefault="00DF2F5D" w:rsidP="00F8025D">
      <w:pPr>
        <w:rPr>
          <w:rFonts w:ascii="Simplified Arabic" w:hAnsi="Simplified Arabic" w:cs="Simplified Arabic"/>
          <w:color w:val="000000" w:themeColor="text1"/>
          <w:sz w:val="32"/>
          <w:szCs w:val="32"/>
          <w:rtl/>
        </w:rPr>
      </w:pPr>
      <w:r w:rsidRPr="00F8025D">
        <w:rPr>
          <w:rFonts w:ascii="Simplified Arabic" w:hAnsi="Simplified Arabic" w:cs="Simplified Arabic"/>
          <w:color w:val="000000" w:themeColor="text1"/>
          <w:sz w:val="32"/>
          <w:szCs w:val="32"/>
          <w:rtl/>
        </w:rPr>
        <w:t>تحتل القيادة مكانة محورية داخل أي مؤسسة، وذلك لأنها تمثل القوة المحركة لجميع عناصر العمل، وتحدد مستوى فعالية أداء الأفراد والجماعات. وتتضح أهمية القيادة في النقاط الآتية</w:t>
      </w:r>
      <w:r w:rsidRPr="00F8025D">
        <w:rPr>
          <w:rFonts w:ascii="Simplified Arabic" w:hAnsi="Simplified Arabic" w:cs="Simplified Arabic"/>
          <w:color w:val="000000" w:themeColor="text1"/>
          <w:sz w:val="32"/>
          <w:szCs w:val="32"/>
        </w:rPr>
        <w:t>:</w:t>
      </w:r>
    </w:p>
    <w:p w14:paraId="2C685E80" w14:textId="77777777" w:rsidR="008064E9" w:rsidRPr="00F8025D" w:rsidRDefault="008064E9" w:rsidP="00F8025D">
      <w:pPr>
        <w:rPr>
          <w:rFonts w:ascii="Simplified Arabic" w:hAnsi="Simplified Arabic" w:cs="Simplified Arabic"/>
          <w:color w:val="000000" w:themeColor="text1"/>
          <w:sz w:val="32"/>
          <w:szCs w:val="32"/>
        </w:rPr>
      </w:pPr>
    </w:p>
    <w:p w14:paraId="0BBC57A8" w14:textId="44D77F2A" w:rsidR="00DF2F5D" w:rsidRPr="00F8025D" w:rsidRDefault="00DF2F5D" w:rsidP="00F8025D">
      <w:pPr>
        <w:rPr>
          <w:rFonts w:ascii="Simplified Arabic" w:hAnsi="Simplified Arabic" w:cs="Simplified Arabic"/>
          <w:b/>
          <w:bCs/>
          <w:color w:val="000000" w:themeColor="text1"/>
          <w:sz w:val="32"/>
          <w:szCs w:val="32"/>
        </w:rPr>
      </w:pPr>
      <w:bookmarkStart w:id="102" w:name="_Toc214567798"/>
      <w:r w:rsidRPr="00F8025D">
        <w:rPr>
          <w:rFonts w:ascii="Simplified Arabic" w:hAnsi="Simplified Arabic" w:cs="Simplified Arabic"/>
          <w:b/>
          <w:bCs/>
          <w:color w:val="000000" w:themeColor="text1"/>
          <w:sz w:val="32"/>
          <w:szCs w:val="32"/>
          <w:rtl/>
        </w:rPr>
        <w:t>توحيد الجهود وتحقيق الأهداف</w:t>
      </w:r>
      <w:bookmarkEnd w:id="102"/>
    </w:p>
    <w:p w14:paraId="537B821A" w14:textId="77777777" w:rsidR="00DF2F5D" w:rsidRPr="008064E9" w:rsidRDefault="00DF2F5D" w:rsidP="00F8025D">
      <w:pPr>
        <w:rPr>
          <w:color w:val="000000"/>
        </w:rPr>
      </w:pPr>
      <w:r w:rsidRPr="00F8025D">
        <w:rPr>
          <w:rFonts w:ascii="Simplified Arabic" w:hAnsi="Simplified Arabic" w:cs="Simplified Arabic"/>
          <w:color w:val="000000" w:themeColor="text1"/>
          <w:sz w:val="32"/>
          <w:szCs w:val="32"/>
          <w:rtl/>
        </w:rPr>
        <w:t xml:space="preserve">من أهم الأدوار التي تقوم بها القيادة أنها تعمل على توجيه جهود العاملين نحو غاية مشتركة، مما يضمن سير العمل بشكل منظم، ويقلل من التشتت واختلاف </w:t>
      </w:r>
      <w:r w:rsidRPr="008064E9">
        <w:rPr>
          <w:color w:val="000000"/>
          <w:rtl/>
        </w:rPr>
        <w:t>ا</w:t>
      </w:r>
      <w:r w:rsidRPr="00F8025D">
        <w:rPr>
          <w:rFonts w:ascii="Simplified Arabic" w:hAnsi="Simplified Arabic" w:cs="Simplified Arabic"/>
          <w:color w:val="000000" w:themeColor="text1"/>
          <w:sz w:val="32"/>
          <w:szCs w:val="32"/>
          <w:rtl/>
        </w:rPr>
        <w:t>لأولويات. فالقائد الفعّال يستطيع أن يربط بين أهداف المؤسسة وأهداف العاملين، ويخلق حالة من الانسجام داخل بيئة العمل</w:t>
      </w:r>
      <w:r w:rsidRPr="00F8025D">
        <w:rPr>
          <w:rFonts w:ascii="Simplified Arabic" w:hAnsi="Simplified Arabic" w:cs="Simplified Arabic"/>
          <w:color w:val="000000" w:themeColor="text1"/>
          <w:sz w:val="32"/>
          <w:szCs w:val="32"/>
        </w:rPr>
        <w:t>.</w:t>
      </w:r>
    </w:p>
    <w:p w14:paraId="443AF085" w14:textId="64924781" w:rsidR="00DF2F5D" w:rsidRPr="00283766" w:rsidRDefault="00283766" w:rsidP="00283766">
      <w:pPr>
        <w:rPr>
          <w:rFonts w:ascii="Simplified Arabic" w:hAnsi="Simplified Arabic" w:cs="Simplified Arabic"/>
          <w:b/>
          <w:bCs/>
          <w:color w:val="000000" w:themeColor="text1"/>
          <w:sz w:val="32"/>
          <w:szCs w:val="32"/>
        </w:rPr>
      </w:pPr>
      <w:r>
        <w:rPr>
          <w:rFonts w:hint="cs"/>
          <w:b/>
          <w:bCs/>
          <w:sz w:val="28"/>
          <w:szCs w:val="28"/>
          <w:rtl/>
        </w:rPr>
        <w:t xml:space="preserve">1- </w:t>
      </w:r>
      <w:r w:rsidR="00DF2F5D" w:rsidRPr="00283766">
        <w:rPr>
          <w:b/>
          <w:bCs/>
          <w:sz w:val="28"/>
          <w:szCs w:val="28"/>
        </w:rPr>
        <w:t xml:space="preserve"> </w:t>
      </w:r>
      <w:bookmarkStart w:id="103" w:name="_Toc214567799"/>
      <w:r w:rsidR="00DF2F5D" w:rsidRPr="00283766">
        <w:rPr>
          <w:rFonts w:ascii="Simplified Arabic" w:hAnsi="Simplified Arabic" w:cs="Simplified Arabic"/>
          <w:b/>
          <w:bCs/>
          <w:color w:val="000000" w:themeColor="text1"/>
          <w:sz w:val="32"/>
          <w:szCs w:val="32"/>
          <w:rtl/>
        </w:rPr>
        <w:t>خلق بيئة عمل فعّالة</w:t>
      </w:r>
      <w:bookmarkEnd w:id="103"/>
    </w:p>
    <w:p w14:paraId="2429E653" w14:textId="77777777" w:rsidR="00DF2F5D" w:rsidRPr="00283766" w:rsidRDefault="00DF2F5D" w:rsidP="00283766">
      <w:pPr>
        <w:rPr>
          <w:rFonts w:ascii="Simplified Arabic" w:hAnsi="Simplified Arabic" w:cs="Simplified Arabic"/>
          <w:color w:val="000000" w:themeColor="text1"/>
          <w:sz w:val="32"/>
          <w:szCs w:val="32"/>
        </w:rPr>
      </w:pPr>
      <w:r w:rsidRPr="00283766">
        <w:rPr>
          <w:rFonts w:ascii="Simplified Arabic" w:hAnsi="Simplified Arabic" w:cs="Simplified Arabic"/>
          <w:color w:val="000000" w:themeColor="text1"/>
          <w:sz w:val="32"/>
          <w:szCs w:val="32"/>
          <w:rtl/>
        </w:rPr>
        <w:t>تساعد القيادة على بناء مناخ تنظيمي إيجابي يعزّز التعاون، ويخفّض مستويات الصراع، ويزيد من الاستعداد للعمل. كما تُسهم في تعزيز الثقة بين المديرين والموظفين، مما ينعكس على مستوى الرضا الوظيفي والالتزام</w:t>
      </w:r>
      <w:r w:rsidRPr="00283766">
        <w:rPr>
          <w:rFonts w:ascii="Simplified Arabic" w:hAnsi="Simplified Arabic" w:cs="Simplified Arabic"/>
          <w:color w:val="000000" w:themeColor="text1"/>
          <w:sz w:val="32"/>
          <w:szCs w:val="32"/>
        </w:rPr>
        <w:t>.</w:t>
      </w:r>
    </w:p>
    <w:p w14:paraId="7675C6FB" w14:textId="235C6EDE" w:rsidR="00DF2F5D" w:rsidRPr="00283766" w:rsidRDefault="00DF2F5D" w:rsidP="00283766">
      <w:pPr>
        <w:rPr>
          <w:rFonts w:ascii="Simplified Arabic" w:hAnsi="Simplified Arabic" w:cs="Simplified Arabic"/>
          <w:b/>
          <w:bCs/>
          <w:color w:val="000000" w:themeColor="text1"/>
          <w:sz w:val="32"/>
          <w:szCs w:val="32"/>
        </w:rPr>
      </w:pPr>
      <w:r w:rsidRPr="00283766">
        <w:rPr>
          <w:rFonts w:ascii="Simplified Arabic" w:hAnsi="Simplified Arabic" w:cs="Simplified Arabic"/>
          <w:b/>
          <w:bCs/>
          <w:color w:val="000000" w:themeColor="text1"/>
          <w:sz w:val="32"/>
          <w:szCs w:val="32"/>
        </w:rPr>
        <w:t xml:space="preserve"> </w:t>
      </w:r>
      <w:bookmarkStart w:id="104" w:name="_Toc214567800"/>
      <w:r w:rsidR="00283766">
        <w:rPr>
          <w:rFonts w:ascii="Simplified Arabic" w:hAnsi="Simplified Arabic" w:cs="Simplified Arabic" w:hint="cs"/>
          <w:b/>
          <w:bCs/>
          <w:color w:val="000000" w:themeColor="text1"/>
          <w:sz w:val="32"/>
          <w:szCs w:val="32"/>
          <w:rtl/>
        </w:rPr>
        <w:t xml:space="preserve">2- </w:t>
      </w:r>
      <w:r w:rsidRPr="00283766">
        <w:rPr>
          <w:rFonts w:ascii="Simplified Arabic" w:hAnsi="Simplified Arabic" w:cs="Simplified Arabic"/>
          <w:b/>
          <w:bCs/>
          <w:color w:val="000000" w:themeColor="text1"/>
          <w:sz w:val="32"/>
          <w:szCs w:val="32"/>
          <w:rtl/>
        </w:rPr>
        <w:t>تطوير قدرات العاملين</w:t>
      </w:r>
      <w:bookmarkEnd w:id="104"/>
    </w:p>
    <w:p w14:paraId="1F5F7A4E" w14:textId="77777777" w:rsidR="00DF2F5D" w:rsidRPr="00283766" w:rsidRDefault="00DF2F5D" w:rsidP="00283766">
      <w:pPr>
        <w:rPr>
          <w:rFonts w:ascii="Simplified Arabic" w:hAnsi="Simplified Arabic" w:cs="Simplified Arabic"/>
          <w:color w:val="000000" w:themeColor="text1"/>
          <w:sz w:val="32"/>
          <w:szCs w:val="32"/>
          <w:rtl/>
        </w:rPr>
      </w:pPr>
      <w:r w:rsidRPr="00283766">
        <w:rPr>
          <w:rFonts w:ascii="Simplified Arabic" w:hAnsi="Simplified Arabic" w:cs="Simplified Arabic"/>
          <w:color w:val="000000" w:themeColor="text1"/>
          <w:sz w:val="32"/>
          <w:szCs w:val="32"/>
          <w:rtl/>
        </w:rPr>
        <w:t>القائد الناجح لا يكتفي بإدارة الفريق، بل يهتم بتنمية الأفراد وتطوير مهاراتهم، سواء من خلال التدريب، أو الإشراف، أو توفير فرص التعلم. وتطوير الموارد البشرية يعتبر أحد أهم المؤشرات على نضج القيادة داخل المنظمة</w:t>
      </w:r>
      <w:r w:rsidRPr="00283766">
        <w:rPr>
          <w:rFonts w:ascii="Simplified Arabic" w:hAnsi="Simplified Arabic" w:cs="Simplified Arabic"/>
          <w:color w:val="000000" w:themeColor="text1"/>
          <w:sz w:val="32"/>
          <w:szCs w:val="32"/>
        </w:rPr>
        <w:t>.</w:t>
      </w:r>
    </w:p>
    <w:p w14:paraId="438F796D" w14:textId="77777777" w:rsidR="008064E9" w:rsidRPr="00283766" w:rsidRDefault="008064E9" w:rsidP="00283766">
      <w:pPr>
        <w:rPr>
          <w:rFonts w:ascii="Simplified Arabic" w:hAnsi="Simplified Arabic" w:cs="Simplified Arabic"/>
          <w:color w:val="000000" w:themeColor="text1"/>
          <w:sz w:val="32"/>
          <w:szCs w:val="32"/>
        </w:rPr>
      </w:pPr>
    </w:p>
    <w:p w14:paraId="2CE3C433" w14:textId="792184C3" w:rsidR="00DF2F5D" w:rsidRPr="00283766" w:rsidRDefault="00283766" w:rsidP="00283766">
      <w:pPr>
        <w:rPr>
          <w:rFonts w:ascii="Simplified Arabic" w:hAnsi="Simplified Arabic" w:cs="Simplified Arabic"/>
          <w:b/>
          <w:bCs/>
          <w:color w:val="000000" w:themeColor="text1"/>
          <w:sz w:val="32"/>
          <w:szCs w:val="32"/>
        </w:rPr>
      </w:pPr>
      <w:bookmarkStart w:id="105" w:name="_Toc214567801"/>
      <w:r>
        <w:rPr>
          <w:rFonts w:ascii="Simplified Arabic" w:hAnsi="Simplified Arabic" w:cs="Simplified Arabic" w:hint="cs"/>
          <w:b/>
          <w:bCs/>
          <w:color w:val="000000" w:themeColor="text1"/>
          <w:sz w:val="32"/>
          <w:szCs w:val="32"/>
          <w:rtl/>
        </w:rPr>
        <w:t xml:space="preserve">3- </w:t>
      </w:r>
      <w:r w:rsidR="00DF2F5D" w:rsidRPr="00283766">
        <w:rPr>
          <w:rFonts w:ascii="Simplified Arabic" w:hAnsi="Simplified Arabic" w:cs="Simplified Arabic"/>
          <w:b/>
          <w:bCs/>
          <w:color w:val="000000" w:themeColor="text1"/>
          <w:sz w:val="32"/>
          <w:szCs w:val="32"/>
          <w:rtl/>
        </w:rPr>
        <w:t>دعم الابتكار والتجديد</w:t>
      </w:r>
      <w:bookmarkEnd w:id="105"/>
    </w:p>
    <w:p w14:paraId="25355795" w14:textId="0B48248F" w:rsidR="008064E9" w:rsidRPr="00283766" w:rsidRDefault="00DF2F5D" w:rsidP="00283766">
      <w:pPr>
        <w:rPr>
          <w:rFonts w:ascii="Simplified Arabic" w:hAnsi="Simplified Arabic" w:cs="Simplified Arabic"/>
          <w:color w:val="000000" w:themeColor="text1"/>
          <w:sz w:val="32"/>
          <w:szCs w:val="32"/>
        </w:rPr>
      </w:pPr>
      <w:r w:rsidRPr="00283766">
        <w:rPr>
          <w:rFonts w:ascii="Simplified Arabic" w:hAnsi="Simplified Arabic" w:cs="Simplified Arabic"/>
          <w:color w:val="000000" w:themeColor="text1"/>
          <w:sz w:val="32"/>
          <w:szCs w:val="32"/>
          <w:rtl/>
        </w:rPr>
        <w:lastRenderedPageBreak/>
        <w:t>تلعب القيادة دورًا أساسيًا في تشجيع الأفكار الجديدة، وتحفيز الإبداع، وإتاحة الفرصة للموظفين للتفكير خارج الأطر التقليدية. القادة التحويليون، على وجه الخصوص، يساهمون في خلق مناخ يدعم التجارب الجديدة ويقلل من الخوف من الفشل</w:t>
      </w:r>
      <w:r w:rsidRPr="00283766">
        <w:rPr>
          <w:rFonts w:ascii="Simplified Arabic" w:hAnsi="Simplified Arabic" w:cs="Simplified Arabic"/>
          <w:color w:val="000000" w:themeColor="text1"/>
          <w:sz w:val="32"/>
          <w:szCs w:val="32"/>
        </w:rPr>
        <w:t>.</w:t>
      </w:r>
    </w:p>
    <w:p w14:paraId="1CD84832" w14:textId="4B8FD9C7" w:rsidR="00DF2F5D" w:rsidRPr="00283766" w:rsidRDefault="00DF2F5D" w:rsidP="00283766">
      <w:pPr>
        <w:rPr>
          <w:rFonts w:ascii="Simplified Arabic" w:hAnsi="Simplified Arabic" w:cs="Simplified Arabic"/>
          <w:b/>
          <w:bCs/>
          <w:color w:val="000000" w:themeColor="text1"/>
          <w:sz w:val="32"/>
          <w:szCs w:val="32"/>
        </w:rPr>
      </w:pPr>
      <w:r w:rsidRPr="00283766">
        <w:rPr>
          <w:rFonts w:ascii="Simplified Arabic" w:hAnsi="Simplified Arabic" w:cs="Simplified Arabic"/>
          <w:color w:val="000000" w:themeColor="text1"/>
          <w:sz w:val="32"/>
          <w:szCs w:val="32"/>
        </w:rPr>
        <w:t xml:space="preserve"> </w:t>
      </w:r>
      <w:bookmarkStart w:id="106" w:name="_Toc214567802"/>
      <w:r w:rsidR="00283766">
        <w:rPr>
          <w:rFonts w:ascii="Simplified Arabic" w:hAnsi="Simplified Arabic" w:cs="Simplified Arabic" w:hint="cs"/>
          <w:color w:val="000000" w:themeColor="text1"/>
          <w:sz w:val="32"/>
          <w:szCs w:val="32"/>
          <w:rtl/>
        </w:rPr>
        <w:t xml:space="preserve">4- </w:t>
      </w:r>
      <w:r w:rsidRPr="00283766">
        <w:rPr>
          <w:rFonts w:ascii="Simplified Arabic" w:hAnsi="Simplified Arabic" w:cs="Simplified Arabic"/>
          <w:b/>
          <w:bCs/>
          <w:color w:val="000000" w:themeColor="text1"/>
          <w:sz w:val="32"/>
          <w:szCs w:val="32"/>
          <w:rtl/>
        </w:rPr>
        <w:t>مواجهة التحديات والتغيير</w:t>
      </w:r>
      <w:bookmarkEnd w:id="106"/>
    </w:p>
    <w:p w14:paraId="30566F98" w14:textId="77777777" w:rsidR="00DF2F5D" w:rsidRPr="00283766" w:rsidRDefault="00DF2F5D" w:rsidP="00283766">
      <w:pPr>
        <w:rPr>
          <w:rFonts w:ascii="Simplified Arabic" w:hAnsi="Simplified Arabic" w:cs="Simplified Arabic"/>
          <w:color w:val="000000" w:themeColor="text1"/>
          <w:sz w:val="32"/>
          <w:szCs w:val="32"/>
        </w:rPr>
      </w:pPr>
      <w:r w:rsidRPr="00283766">
        <w:rPr>
          <w:rFonts w:ascii="Simplified Arabic" w:hAnsi="Simplified Arabic" w:cs="Simplified Arabic"/>
          <w:color w:val="000000" w:themeColor="text1"/>
          <w:sz w:val="32"/>
          <w:szCs w:val="32"/>
          <w:rtl/>
        </w:rPr>
        <w:t>في بيئة تتسم بالتقلب والتطور المستمر، تصبح القيادة عاملًا حاسمًا في تمكين المؤسسة من التعامل مع التغيير بكفاءة. فالقائد يقوم بتفسير التغيير للعاملين، وتوجيههم، وتسهيل عملية التكيف، مما يضمن استمرارية الأداء وتجنب الاضطرابات</w:t>
      </w:r>
      <w:r w:rsidRPr="00283766">
        <w:rPr>
          <w:rFonts w:ascii="Simplified Arabic" w:hAnsi="Simplified Arabic" w:cs="Simplified Arabic"/>
          <w:color w:val="000000" w:themeColor="text1"/>
          <w:sz w:val="32"/>
          <w:szCs w:val="32"/>
        </w:rPr>
        <w:t>.</w:t>
      </w:r>
    </w:p>
    <w:p w14:paraId="7F03F45B" w14:textId="77777777" w:rsidR="00DF2F5D" w:rsidRPr="00DF2F5D" w:rsidRDefault="00AB065E" w:rsidP="00283766">
      <w:pPr>
        <w:rPr>
          <w:sz w:val="26"/>
          <w:szCs w:val="26"/>
        </w:rPr>
      </w:pPr>
      <w:r w:rsidRPr="00283766">
        <w:rPr>
          <w:rFonts w:ascii="Simplified Arabic" w:hAnsi="Simplified Arabic" w:cs="Simplified Arabic"/>
          <w:color w:val="000000" w:themeColor="text1"/>
          <w:sz w:val="32"/>
          <w:szCs w:val="32"/>
        </w:rPr>
        <w:pict w14:anchorId="3DA52F7F">
          <v:rect id="_x0000_i1032" style="width:0;height:1.5pt" o:hralign="center" o:hrstd="t" o:hr="t" fillcolor="#a0a0a0" stroked="f"/>
        </w:pict>
      </w:r>
    </w:p>
    <w:p w14:paraId="78D6762E" w14:textId="77777777" w:rsidR="008064E9" w:rsidRPr="008064E9" w:rsidRDefault="008064E9" w:rsidP="008064E9">
      <w:pPr>
        <w:rPr>
          <w:rtl/>
        </w:rPr>
      </w:pPr>
    </w:p>
    <w:p w14:paraId="55C2349A" w14:textId="385783E2" w:rsidR="00DF2F5D" w:rsidRPr="008F7F0B" w:rsidRDefault="00DF2F5D" w:rsidP="008F7F0B">
      <w:pPr>
        <w:rPr>
          <w:rFonts w:ascii="Simplified Arabic" w:hAnsi="Simplified Arabic" w:cs="Simplified Arabic"/>
          <w:b/>
          <w:bCs/>
          <w:color w:val="000000" w:themeColor="text1"/>
          <w:sz w:val="32"/>
          <w:szCs w:val="32"/>
        </w:rPr>
      </w:pPr>
      <w:bookmarkStart w:id="107" w:name="_Toc214567803"/>
      <w:r w:rsidRPr="008F7F0B">
        <w:rPr>
          <w:rFonts w:ascii="Simplified Arabic" w:hAnsi="Simplified Arabic" w:cs="Simplified Arabic"/>
          <w:b/>
          <w:bCs/>
          <w:color w:val="000000" w:themeColor="text1"/>
          <w:sz w:val="32"/>
          <w:szCs w:val="32"/>
          <w:rtl/>
        </w:rPr>
        <w:t>خامسًا: المشكلات القيادية</w:t>
      </w:r>
      <w:bookmarkEnd w:id="107"/>
    </w:p>
    <w:p w14:paraId="1668E75E" w14:textId="77777777" w:rsidR="00DF2F5D" w:rsidRPr="008F7F0B" w:rsidRDefault="00DF2F5D" w:rsidP="008F7F0B">
      <w:pPr>
        <w:rPr>
          <w:rFonts w:ascii="Simplified Arabic" w:hAnsi="Simplified Arabic" w:cs="Simplified Arabic"/>
          <w:color w:val="000000" w:themeColor="text1"/>
          <w:sz w:val="32"/>
          <w:szCs w:val="32"/>
        </w:rPr>
      </w:pPr>
      <w:r w:rsidRPr="008F7F0B">
        <w:rPr>
          <w:rFonts w:ascii="Simplified Arabic" w:hAnsi="Simplified Arabic" w:cs="Simplified Arabic"/>
          <w:color w:val="000000" w:themeColor="text1"/>
          <w:sz w:val="32"/>
          <w:szCs w:val="32"/>
          <w:rtl/>
        </w:rPr>
        <w:t>تواجه المؤسسات العديد من المشكلات القيادية التي تُضعف الأداء وتؤثر على الروح المعنوية للعاملين. ومن أبرز هذه المشكلات</w:t>
      </w:r>
      <w:r w:rsidRPr="008F7F0B">
        <w:rPr>
          <w:rFonts w:ascii="Simplified Arabic" w:hAnsi="Simplified Arabic" w:cs="Simplified Arabic"/>
          <w:color w:val="000000" w:themeColor="text1"/>
          <w:sz w:val="32"/>
          <w:szCs w:val="32"/>
        </w:rPr>
        <w:t>:</w:t>
      </w:r>
    </w:p>
    <w:p w14:paraId="5180B872" w14:textId="55180663" w:rsidR="00DF2F5D" w:rsidRPr="008F7F0B" w:rsidRDefault="00DF2F5D" w:rsidP="008F7F0B">
      <w:pPr>
        <w:rPr>
          <w:rFonts w:ascii="Simplified Arabic" w:hAnsi="Simplified Arabic" w:cs="Simplified Arabic"/>
          <w:b/>
          <w:bCs/>
          <w:color w:val="000000" w:themeColor="text1"/>
          <w:sz w:val="32"/>
          <w:szCs w:val="32"/>
        </w:rPr>
      </w:pPr>
      <w:bookmarkStart w:id="108" w:name="_Toc214567804"/>
      <w:r w:rsidRPr="008F7F0B">
        <w:rPr>
          <w:rFonts w:ascii="Simplified Arabic" w:hAnsi="Simplified Arabic" w:cs="Simplified Arabic"/>
          <w:b/>
          <w:bCs/>
          <w:color w:val="000000" w:themeColor="text1"/>
          <w:sz w:val="32"/>
          <w:szCs w:val="32"/>
          <w:rtl/>
        </w:rPr>
        <w:t>ضعف مهارات الاتصال</w:t>
      </w:r>
      <w:bookmarkEnd w:id="108"/>
    </w:p>
    <w:p w14:paraId="5230C933" w14:textId="77777777" w:rsidR="00DF2F5D" w:rsidRPr="008F7F0B" w:rsidRDefault="00DF2F5D" w:rsidP="008F7F0B">
      <w:pPr>
        <w:rPr>
          <w:rFonts w:ascii="Simplified Arabic" w:hAnsi="Simplified Arabic" w:cs="Simplified Arabic"/>
          <w:color w:val="000000" w:themeColor="text1"/>
          <w:sz w:val="32"/>
          <w:szCs w:val="32"/>
        </w:rPr>
      </w:pPr>
      <w:r w:rsidRPr="008F7F0B">
        <w:rPr>
          <w:rFonts w:ascii="Simplified Arabic" w:hAnsi="Simplified Arabic" w:cs="Simplified Arabic"/>
          <w:color w:val="000000" w:themeColor="text1"/>
          <w:sz w:val="32"/>
          <w:szCs w:val="32"/>
          <w:rtl/>
        </w:rPr>
        <w:t>يُعد ضعف التواصل من أكثر المشكلات شيوعًا، حيث يؤدي إلى سوء الفهم، وارتفاع مستوى التوتر، وانخفاض جودة العمل. فالقائد الذي لا يستطيع إيصال رسائله بوضوح يخلق حالة من الارتباك داخل الفريق</w:t>
      </w:r>
      <w:r w:rsidRPr="008F7F0B">
        <w:rPr>
          <w:rFonts w:ascii="Simplified Arabic" w:hAnsi="Simplified Arabic" w:cs="Simplified Arabic"/>
          <w:color w:val="000000" w:themeColor="text1"/>
          <w:sz w:val="32"/>
          <w:szCs w:val="32"/>
        </w:rPr>
        <w:t>.</w:t>
      </w:r>
    </w:p>
    <w:p w14:paraId="34A396EC" w14:textId="0F3DA5FC" w:rsidR="00DF2F5D" w:rsidRPr="008F7F0B" w:rsidRDefault="00DF2F5D" w:rsidP="008F7F0B">
      <w:pPr>
        <w:rPr>
          <w:rFonts w:ascii="Simplified Arabic" w:hAnsi="Simplified Arabic" w:cs="Simplified Arabic"/>
          <w:b/>
          <w:bCs/>
          <w:color w:val="000000" w:themeColor="text1"/>
          <w:sz w:val="32"/>
          <w:szCs w:val="32"/>
        </w:rPr>
      </w:pPr>
      <w:bookmarkStart w:id="109" w:name="_Toc214567805"/>
      <w:r w:rsidRPr="008F7F0B">
        <w:rPr>
          <w:rFonts w:ascii="Simplified Arabic" w:hAnsi="Simplified Arabic" w:cs="Simplified Arabic"/>
          <w:b/>
          <w:bCs/>
          <w:color w:val="000000" w:themeColor="text1"/>
          <w:sz w:val="32"/>
          <w:szCs w:val="32"/>
          <w:rtl/>
        </w:rPr>
        <w:t>غياب العدالة في المعاملة</w:t>
      </w:r>
      <w:bookmarkEnd w:id="109"/>
    </w:p>
    <w:p w14:paraId="02E1BD12" w14:textId="77777777" w:rsidR="00DF2F5D" w:rsidRPr="008F7F0B" w:rsidRDefault="00DF2F5D" w:rsidP="008F7F0B">
      <w:pPr>
        <w:rPr>
          <w:rFonts w:ascii="Simplified Arabic" w:hAnsi="Simplified Arabic" w:cs="Simplified Arabic"/>
          <w:color w:val="000000" w:themeColor="text1"/>
          <w:sz w:val="32"/>
          <w:szCs w:val="32"/>
        </w:rPr>
      </w:pPr>
      <w:r w:rsidRPr="008F7F0B">
        <w:rPr>
          <w:rFonts w:ascii="Simplified Arabic" w:hAnsi="Simplified Arabic" w:cs="Simplified Arabic"/>
          <w:color w:val="000000" w:themeColor="text1"/>
          <w:sz w:val="32"/>
          <w:szCs w:val="32"/>
          <w:rtl/>
        </w:rPr>
        <w:t>عندما يشعر الموظفون بأن القائد يمارس المحاباة أو يميز بين موظف وآخر في التقدير أو المكافآت، فإن ذلك يولد الإحباط ويقلل من الدافعية. العدالة التنظيمية عنصر أساسي في نجاح القيادة</w:t>
      </w:r>
      <w:r w:rsidRPr="008F7F0B">
        <w:rPr>
          <w:rFonts w:ascii="Simplified Arabic" w:hAnsi="Simplified Arabic" w:cs="Simplified Arabic"/>
          <w:color w:val="000000" w:themeColor="text1"/>
          <w:sz w:val="32"/>
          <w:szCs w:val="32"/>
        </w:rPr>
        <w:t>.</w:t>
      </w:r>
    </w:p>
    <w:p w14:paraId="5AD4541D" w14:textId="77777777" w:rsidR="008064E9" w:rsidRPr="008F7F0B" w:rsidRDefault="008064E9" w:rsidP="008F7F0B">
      <w:pPr>
        <w:rPr>
          <w:rFonts w:ascii="Simplified Arabic" w:hAnsi="Simplified Arabic" w:cs="Simplified Arabic"/>
          <w:color w:val="000000" w:themeColor="text1"/>
          <w:sz w:val="32"/>
          <w:szCs w:val="32"/>
        </w:rPr>
      </w:pPr>
    </w:p>
    <w:p w14:paraId="291F0D25" w14:textId="26F2385F" w:rsidR="00DF2F5D" w:rsidRPr="008F7F0B" w:rsidRDefault="00DF2F5D" w:rsidP="008F7F0B">
      <w:pPr>
        <w:rPr>
          <w:rFonts w:ascii="Simplified Arabic" w:hAnsi="Simplified Arabic" w:cs="Simplified Arabic"/>
          <w:b/>
          <w:bCs/>
          <w:color w:val="000000" w:themeColor="text1"/>
          <w:sz w:val="32"/>
          <w:szCs w:val="32"/>
        </w:rPr>
      </w:pPr>
      <w:bookmarkStart w:id="110" w:name="_Toc214567806"/>
      <w:r w:rsidRPr="008F7F0B">
        <w:rPr>
          <w:rFonts w:ascii="Simplified Arabic" w:hAnsi="Simplified Arabic" w:cs="Simplified Arabic"/>
          <w:b/>
          <w:bCs/>
          <w:color w:val="000000" w:themeColor="text1"/>
          <w:sz w:val="32"/>
          <w:szCs w:val="32"/>
          <w:rtl/>
        </w:rPr>
        <w:lastRenderedPageBreak/>
        <w:t>ضعف القدرة على اتخاذ القرار</w:t>
      </w:r>
      <w:bookmarkEnd w:id="110"/>
    </w:p>
    <w:p w14:paraId="2748015D" w14:textId="77777777" w:rsidR="00DF2F5D" w:rsidRPr="008F7F0B" w:rsidRDefault="00DF2F5D" w:rsidP="008F7F0B">
      <w:pPr>
        <w:rPr>
          <w:rFonts w:ascii="Simplified Arabic" w:hAnsi="Simplified Arabic" w:cs="Simplified Arabic"/>
          <w:color w:val="000000" w:themeColor="text1"/>
          <w:sz w:val="32"/>
          <w:szCs w:val="32"/>
        </w:rPr>
      </w:pPr>
      <w:r w:rsidRPr="008F7F0B">
        <w:rPr>
          <w:rFonts w:ascii="Simplified Arabic" w:hAnsi="Simplified Arabic" w:cs="Simplified Arabic"/>
          <w:color w:val="000000" w:themeColor="text1"/>
          <w:sz w:val="32"/>
          <w:szCs w:val="32"/>
          <w:rtl/>
        </w:rPr>
        <w:t>بعض القادة يترددون في اتخاذ القرارات، أو يتخذون قرارات غير مدروسة. هذا ينعكس على سير العمل، ويُفقد العاملين الثقة بقيادتهم، خاصة في المواقف الحرجة</w:t>
      </w:r>
      <w:r w:rsidRPr="008F7F0B">
        <w:rPr>
          <w:rFonts w:ascii="Simplified Arabic" w:hAnsi="Simplified Arabic" w:cs="Simplified Arabic"/>
          <w:color w:val="000000" w:themeColor="text1"/>
          <w:sz w:val="32"/>
          <w:szCs w:val="32"/>
        </w:rPr>
        <w:t>.</w:t>
      </w:r>
    </w:p>
    <w:p w14:paraId="10690AC1" w14:textId="5B7383F1" w:rsidR="00DF2F5D" w:rsidRPr="008F7F0B" w:rsidRDefault="00DF2F5D" w:rsidP="008F7F0B">
      <w:pPr>
        <w:rPr>
          <w:rFonts w:ascii="Simplified Arabic" w:hAnsi="Simplified Arabic" w:cs="Simplified Arabic"/>
          <w:b/>
          <w:bCs/>
          <w:color w:val="000000" w:themeColor="text1"/>
          <w:sz w:val="32"/>
          <w:szCs w:val="32"/>
        </w:rPr>
      </w:pPr>
      <w:bookmarkStart w:id="111" w:name="_Toc214567807"/>
      <w:r w:rsidRPr="008F7F0B">
        <w:rPr>
          <w:rFonts w:ascii="Simplified Arabic" w:hAnsi="Simplified Arabic" w:cs="Simplified Arabic"/>
          <w:b/>
          <w:bCs/>
          <w:color w:val="000000" w:themeColor="text1"/>
          <w:sz w:val="32"/>
          <w:szCs w:val="32"/>
          <w:rtl/>
        </w:rPr>
        <w:t>مقاومة التغيير</w:t>
      </w:r>
      <w:bookmarkEnd w:id="111"/>
    </w:p>
    <w:p w14:paraId="28CE49E8" w14:textId="77777777" w:rsidR="00DF2F5D" w:rsidRDefault="00DF2F5D" w:rsidP="008F7F0B">
      <w:pPr>
        <w:rPr>
          <w:rFonts w:ascii="Simplified Arabic" w:hAnsi="Simplified Arabic" w:cs="Simplified Arabic"/>
          <w:color w:val="000000" w:themeColor="text1"/>
          <w:sz w:val="32"/>
          <w:szCs w:val="32"/>
        </w:rPr>
      </w:pPr>
      <w:r w:rsidRPr="008F7F0B">
        <w:rPr>
          <w:rFonts w:ascii="Simplified Arabic" w:hAnsi="Simplified Arabic" w:cs="Simplified Arabic"/>
          <w:color w:val="000000" w:themeColor="text1"/>
          <w:sz w:val="32"/>
          <w:szCs w:val="32"/>
          <w:rtl/>
        </w:rPr>
        <w:t>بعض القادة يتمسكون بالأساليب التقليدية ولا يتقبلون التطوير. هذه المشكلة تعيق النمو، وتمنع الموظفين من تقديم أفكار جديدة، وتُقيّد قدرة المؤسسة على التكيف مع متغيرات البيئة</w:t>
      </w:r>
      <w:r w:rsidRPr="008F7F0B">
        <w:rPr>
          <w:rFonts w:ascii="Simplified Arabic" w:hAnsi="Simplified Arabic" w:cs="Simplified Arabic"/>
          <w:color w:val="000000" w:themeColor="text1"/>
          <w:sz w:val="32"/>
          <w:szCs w:val="32"/>
        </w:rPr>
        <w:t>.</w:t>
      </w:r>
    </w:p>
    <w:p w14:paraId="763737F8" w14:textId="77777777" w:rsidR="008F7F0B" w:rsidRDefault="008F7F0B" w:rsidP="008F7F0B">
      <w:pPr>
        <w:rPr>
          <w:rFonts w:ascii="Simplified Arabic" w:hAnsi="Simplified Arabic" w:cs="Simplified Arabic"/>
          <w:color w:val="000000" w:themeColor="text1"/>
          <w:sz w:val="32"/>
          <w:szCs w:val="32"/>
        </w:rPr>
      </w:pPr>
    </w:p>
    <w:p w14:paraId="0AA85BC6" w14:textId="77777777" w:rsidR="008F7F0B" w:rsidRPr="008F7F0B" w:rsidRDefault="008F7F0B" w:rsidP="008F7F0B">
      <w:pPr>
        <w:rPr>
          <w:rFonts w:ascii="Simplified Arabic" w:hAnsi="Simplified Arabic" w:cs="Simplified Arabic"/>
          <w:color w:val="000000" w:themeColor="text1"/>
          <w:sz w:val="32"/>
          <w:szCs w:val="32"/>
        </w:rPr>
      </w:pPr>
    </w:p>
    <w:p w14:paraId="0CF6212D" w14:textId="3699849D" w:rsidR="00DF2F5D" w:rsidRPr="008F7F0B" w:rsidRDefault="00DF2F5D" w:rsidP="008F7F0B">
      <w:pPr>
        <w:rPr>
          <w:rFonts w:ascii="Simplified Arabic" w:hAnsi="Simplified Arabic" w:cs="Simplified Arabic"/>
          <w:b/>
          <w:bCs/>
          <w:color w:val="000000" w:themeColor="text1"/>
          <w:sz w:val="32"/>
          <w:szCs w:val="32"/>
        </w:rPr>
      </w:pPr>
      <w:bookmarkStart w:id="112" w:name="_Toc214567808"/>
      <w:r w:rsidRPr="008F7F0B">
        <w:rPr>
          <w:rFonts w:ascii="Simplified Arabic" w:hAnsi="Simplified Arabic" w:cs="Simplified Arabic"/>
          <w:b/>
          <w:bCs/>
          <w:color w:val="000000" w:themeColor="text1"/>
          <w:sz w:val="32"/>
          <w:szCs w:val="32"/>
          <w:rtl/>
        </w:rPr>
        <w:t>غياب التفويض</w:t>
      </w:r>
      <w:bookmarkEnd w:id="112"/>
    </w:p>
    <w:p w14:paraId="1CDB907F" w14:textId="7032864A" w:rsidR="00A32EBF" w:rsidRPr="008F7F0B" w:rsidRDefault="00DF2F5D" w:rsidP="008F7F0B">
      <w:pPr>
        <w:rPr>
          <w:rFonts w:ascii="Simplified Arabic" w:hAnsi="Simplified Arabic" w:cs="Simplified Arabic"/>
          <w:color w:val="000000" w:themeColor="text1"/>
          <w:sz w:val="32"/>
          <w:szCs w:val="32"/>
        </w:rPr>
      </w:pPr>
      <w:r w:rsidRPr="008F7F0B">
        <w:rPr>
          <w:rFonts w:ascii="Simplified Arabic" w:hAnsi="Simplified Arabic" w:cs="Simplified Arabic"/>
          <w:color w:val="000000" w:themeColor="text1"/>
          <w:sz w:val="32"/>
          <w:szCs w:val="32"/>
          <w:rtl/>
        </w:rPr>
        <w:t>القائد الذي يحتفظ بكل السلطات لنفسه يثقل كاهله ويتسبب في بطء الإنجاز. التفويض عنصر أساسي لتوزيع الأدوار وتحقيق الاستفادة القصوى من مهارات الموظفين</w:t>
      </w:r>
      <w:r w:rsidRPr="008F7F0B">
        <w:rPr>
          <w:rFonts w:ascii="Simplified Arabic" w:hAnsi="Simplified Arabic" w:cs="Simplified Arabic"/>
          <w:color w:val="000000" w:themeColor="text1"/>
          <w:sz w:val="32"/>
          <w:szCs w:val="32"/>
        </w:rPr>
        <w:t>.</w:t>
      </w:r>
    </w:p>
    <w:p w14:paraId="56FE420E" w14:textId="5D56C41C" w:rsidR="00DF2F5D" w:rsidRPr="008F7F0B" w:rsidRDefault="00DF2F5D" w:rsidP="008F7F0B">
      <w:pPr>
        <w:rPr>
          <w:rFonts w:ascii="Simplified Arabic" w:hAnsi="Simplified Arabic" w:cs="Simplified Arabic"/>
          <w:color w:val="000000" w:themeColor="text1"/>
        </w:rPr>
      </w:pPr>
    </w:p>
    <w:p w14:paraId="7338FDEE" w14:textId="77777777" w:rsidR="00DF2F5D" w:rsidRPr="008F7F0B" w:rsidRDefault="00DF2F5D" w:rsidP="008F7F0B">
      <w:pPr>
        <w:rPr>
          <w:rFonts w:ascii="Simplified Arabic" w:hAnsi="Simplified Arabic" w:cs="Simplified Arabic"/>
          <w:b/>
          <w:bCs/>
          <w:color w:val="000000" w:themeColor="text1"/>
          <w:sz w:val="32"/>
          <w:szCs w:val="32"/>
        </w:rPr>
      </w:pPr>
      <w:bookmarkStart w:id="113" w:name="_Toc214567809"/>
      <w:r w:rsidRPr="008F7F0B">
        <w:rPr>
          <w:rFonts w:ascii="Simplified Arabic" w:hAnsi="Simplified Arabic" w:cs="Simplified Arabic"/>
          <w:b/>
          <w:bCs/>
          <w:color w:val="000000" w:themeColor="text1"/>
          <w:sz w:val="32"/>
          <w:szCs w:val="32"/>
          <w:rtl/>
        </w:rPr>
        <w:t>سادسًا: ملخص الفصل</w:t>
      </w:r>
      <w:bookmarkEnd w:id="113"/>
    </w:p>
    <w:p w14:paraId="6C729469" w14:textId="2E6B7A6E" w:rsidR="00DF2F5D" w:rsidRPr="008F7F0B" w:rsidRDefault="00DF2F5D" w:rsidP="008F7F0B">
      <w:pPr>
        <w:rPr>
          <w:rFonts w:ascii="Simplified Arabic" w:hAnsi="Simplified Arabic" w:cs="Simplified Arabic"/>
          <w:color w:val="000000" w:themeColor="text1"/>
          <w:sz w:val="32"/>
          <w:szCs w:val="32"/>
        </w:rPr>
      </w:pPr>
      <w:r w:rsidRPr="008F7F0B">
        <w:rPr>
          <w:rFonts w:ascii="Simplified Arabic" w:hAnsi="Simplified Arabic" w:cs="Simplified Arabic"/>
          <w:color w:val="000000" w:themeColor="text1"/>
          <w:sz w:val="32"/>
          <w:szCs w:val="32"/>
          <w:rtl/>
        </w:rPr>
        <w:t>يخ</w:t>
      </w:r>
      <w:r w:rsidR="008064E9" w:rsidRPr="008F7F0B">
        <w:rPr>
          <w:rFonts w:ascii="Simplified Arabic" w:hAnsi="Simplified Arabic" w:cs="Simplified Arabic"/>
          <w:color w:val="000000" w:themeColor="text1"/>
          <w:sz w:val="32"/>
          <w:szCs w:val="32"/>
          <w:rtl/>
        </w:rPr>
        <w:t>ت</w:t>
      </w:r>
      <w:r w:rsidRPr="008F7F0B">
        <w:rPr>
          <w:rFonts w:ascii="Simplified Arabic" w:hAnsi="Simplified Arabic" w:cs="Simplified Arabic"/>
          <w:color w:val="000000" w:themeColor="text1"/>
          <w:sz w:val="32"/>
          <w:szCs w:val="32"/>
          <w:rtl/>
        </w:rPr>
        <w:t>تم هذا الفصل بتوضيح أن القيادة تُعد ركيزة أساسية في نجاح المؤسسات وتطوير أدائها الوظيفي. وقد تناول الفصل تعريف القيادة ومجالاتها، وأبرز نظرياتها، وأنواعها المختلفة، إضافة إلى المهارات التي يجب أن يتحلى بها القائد الفعّال. كما تم توضيح العلاقة الوثيقة بين القيادة والأداء الوظيفي، وكيف تؤثر القيادة الإدارية على مستوى الإنتاجية والرضا الوظيفي داخل</w:t>
      </w:r>
      <w:r w:rsidR="00A72D68" w:rsidRPr="008F7F0B">
        <w:rPr>
          <w:rFonts w:ascii="Simplified Arabic" w:hAnsi="Simplified Arabic" w:cs="Simplified Arabic"/>
          <w:color w:val="000000" w:themeColor="text1"/>
          <w:sz w:val="32"/>
          <w:szCs w:val="32"/>
          <w:rtl/>
        </w:rPr>
        <w:t xml:space="preserve"> المؤسسة</w:t>
      </w:r>
      <w:r w:rsidRPr="008F7F0B">
        <w:rPr>
          <w:rFonts w:ascii="Simplified Arabic" w:hAnsi="Simplified Arabic" w:cs="Simplified Arabic"/>
          <w:color w:val="000000" w:themeColor="text1"/>
          <w:sz w:val="32"/>
          <w:szCs w:val="32"/>
        </w:rPr>
        <w:br/>
      </w:r>
      <w:r w:rsidRPr="008F7F0B">
        <w:rPr>
          <w:rFonts w:ascii="Simplified Arabic" w:hAnsi="Simplified Arabic" w:cs="Simplified Arabic"/>
          <w:color w:val="000000" w:themeColor="text1"/>
          <w:sz w:val="32"/>
          <w:szCs w:val="32"/>
          <w:rtl/>
        </w:rPr>
        <w:t xml:space="preserve">واستعرض الفصل كذلك المشكلات القيادية التي تظهر في البيئات التنظيمية، والتي قد تعيق تحقيق الأهداف إذا لم تُعالج بشكل صحيح. ويتضح من ذلك أن القيادة ليست مجرد </w:t>
      </w:r>
      <w:r w:rsidRPr="008F7F0B">
        <w:rPr>
          <w:rFonts w:ascii="Simplified Arabic" w:hAnsi="Simplified Arabic" w:cs="Simplified Arabic"/>
          <w:color w:val="000000" w:themeColor="text1"/>
          <w:sz w:val="32"/>
          <w:szCs w:val="32"/>
          <w:rtl/>
        </w:rPr>
        <w:lastRenderedPageBreak/>
        <w:t>منصب أو سلطة، بل هي عملية متكاملة تقوم على التأثير، والتحفيز، والإدارة الفعّالة للعلاقات الإنسانية داخل بيئة العمل</w:t>
      </w:r>
      <w:r w:rsidRPr="008F7F0B">
        <w:rPr>
          <w:rFonts w:ascii="Simplified Arabic" w:hAnsi="Simplified Arabic" w:cs="Simplified Arabic"/>
          <w:color w:val="000000" w:themeColor="text1"/>
          <w:sz w:val="32"/>
          <w:szCs w:val="32"/>
        </w:rPr>
        <w:t>.</w:t>
      </w:r>
    </w:p>
    <w:p w14:paraId="7A5A4646" w14:textId="77777777" w:rsidR="00AC26EA" w:rsidRPr="001B041A" w:rsidRDefault="00AC26EA" w:rsidP="001B041A">
      <w:pPr>
        <w:pStyle w:val="NormalWeb"/>
        <w:bidi/>
        <w:jc w:val="mediumKashida"/>
        <w:rPr>
          <w:rFonts w:ascii="Simplified Arabic" w:hAnsi="Simplified Arabic" w:cs="Simplified Arabic"/>
          <w:color w:val="000000"/>
          <w:sz w:val="26"/>
          <w:szCs w:val="26"/>
        </w:rPr>
      </w:pPr>
    </w:p>
    <w:p w14:paraId="6E930EBB" w14:textId="77777777" w:rsidR="001B041A" w:rsidRPr="001B041A" w:rsidRDefault="001B041A" w:rsidP="001B041A">
      <w:pPr>
        <w:pStyle w:val="NormalWeb"/>
        <w:bidi/>
        <w:jc w:val="mediumKashida"/>
        <w:rPr>
          <w:rFonts w:ascii="Simplified Arabic" w:hAnsi="Simplified Arabic" w:cs="Simplified Arabic"/>
          <w:color w:val="000000"/>
          <w:sz w:val="26"/>
          <w:szCs w:val="26"/>
        </w:rPr>
      </w:pPr>
    </w:p>
    <w:p w14:paraId="20646B82" w14:textId="77777777" w:rsidR="00186827" w:rsidRPr="00607754" w:rsidRDefault="00186827" w:rsidP="00BD363E">
      <w:pPr>
        <w:rPr>
          <w:rFonts w:ascii="Sakkal Majalla" w:hAnsi="Sakkal Majalla" w:cs="Sakkal Majalla"/>
          <w:sz w:val="32"/>
          <w:szCs w:val="32"/>
          <w:rtl/>
        </w:rPr>
      </w:pPr>
    </w:p>
    <w:p w14:paraId="26C51E8F" w14:textId="77777777" w:rsidR="00186827" w:rsidRPr="0054119E" w:rsidRDefault="00186827" w:rsidP="00BD363E">
      <w:pPr>
        <w:rPr>
          <w:rFonts w:ascii="Sakkal Majalla" w:hAnsi="Sakkal Majalla" w:cs="Sakkal Majalla"/>
          <w:b/>
          <w:bCs/>
          <w:sz w:val="32"/>
          <w:szCs w:val="32"/>
          <w:u w:val="single"/>
          <w:rtl/>
        </w:rPr>
      </w:pPr>
    </w:p>
    <w:p w14:paraId="6621FAEB" w14:textId="77777777" w:rsidR="00186827" w:rsidRPr="0054119E" w:rsidRDefault="00186827" w:rsidP="00BD363E">
      <w:pPr>
        <w:rPr>
          <w:rFonts w:ascii="Sakkal Majalla" w:hAnsi="Sakkal Majalla" w:cs="Sakkal Majalla"/>
          <w:b/>
          <w:bCs/>
          <w:sz w:val="32"/>
          <w:szCs w:val="32"/>
          <w:u w:val="single"/>
          <w:rtl/>
        </w:rPr>
      </w:pPr>
    </w:p>
    <w:p w14:paraId="6A675F41" w14:textId="77777777" w:rsidR="00186827" w:rsidRPr="0054119E" w:rsidRDefault="00186827" w:rsidP="00BD363E">
      <w:pPr>
        <w:rPr>
          <w:rFonts w:ascii="Sakkal Majalla" w:hAnsi="Sakkal Majalla" w:cs="Sakkal Majalla"/>
          <w:b/>
          <w:bCs/>
          <w:sz w:val="32"/>
          <w:szCs w:val="32"/>
          <w:u w:val="single"/>
          <w:rtl/>
        </w:rPr>
      </w:pPr>
    </w:p>
    <w:p w14:paraId="0AC75D48" w14:textId="77777777" w:rsidR="00186827" w:rsidRPr="0054119E" w:rsidRDefault="00186827" w:rsidP="00BD363E">
      <w:pPr>
        <w:rPr>
          <w:rFonts w:ascii="Sakkal Majalla" w:hAnsi="Sakkal Majalla" w:cs="Sakkal Majalla"/>
          <w:b/>
          <w:bCs/>
          <w:sz w:val="32"/>
          <w:szCs w:val="32"/>
          <w:u w:val="single"/>
          <w:rtl/>
        </w:rPr>
      </w:pPr>
    </w:p>
    <w:p w14:paraId="77D70D3F" w14:textId="77777777" w:rsidR="00186827" w:rsidRPr="0054119E" w:rsidRDefault="00186827" w:rsidP="00BD363E">
      <w:pPr>
        <w:rPr>
          <w:rFonts w:ascii="Sakkal Majalla" w:hAnsi="Sakkal Majalla" w:cs="Sakkal Majalla"/>
          <w:b/>
          <w:bCs/>
          <w:sz w:val="32"/>
          <w:szCs w:val="32"/>
          <w:u w:val="single"/>
          <w:rtl/>
        </w:rPr>
      </w:pPr>
    </w:p>
    <w:p w14:paraId="53FCE24B" w14:textId="77777777" w:rsidR="00186827" w:rsidRPr="0054119E" w:rsidRDefault="00186827" w:rsidP="00BD363E">
      <w:pPr>
        <w:rPr>
          <w:rFonts w:ascii="Sakkal Majalla" w:hAnsi="Sakkal Majalla" w:cs="Sakkal Majalla"/>
          <w:b/>
          <w:bCs/>
          <w:sz w:val="32"/>
          <w:szCs w:val="32"/>
          <w:u w:val="single"/>
          <w:rtl/>
        </w:rPr>
      </w:pPr>
    </w:p>
    <w:p w14:paraId="4C0323BD" w14:textId="77777777" w:rsidR="00186827" w:rsidRPr="0054119E" w:rsidRDefault="00186827" w:rsidP="00BD363E">
      <w:pPr>
        <w:rPr>
          <w:rFonts w:ascii="Sakkal Majalla" w:hAnsi="Sakkal Majalla" w:cs="Sakkal Majalla"/>
          <w:b/>
          <w:bCs/>
          <w:sz w:val="32"/>
          <w:szCs w:val="32"/>
          <w:u w:val="single"/>
          <w:rtl/>
        </w:rPr>
      </w:pPr>
    </w:p>
    <w:p w14:paraId="2FEDAE10" w14:textId="77777777" w:rsidR="00186827" w:rsidRDefault="00186827" w:rsidP="00186827">
      <w:pPr>
        <w:pStyle w:val="Heading1"/>
        <w:jc w:val="center"/>
        <w:rPr>
          <w:color w:val="auto"/>
          <w:sz w:val="32"/>
          <w:szCs w:val="32"/>
          <w:rtl/>
        </w:rPr>
      </w:pPr>
    </w:p>
    <w:p w14:paraId="3EE29305" w14:textId="77777777" w:rsidR="00765AC4" w:rsidRDefault="00765AC4" w:rsidP="00765AC4">
      <w:pPr>
        <w:rPr>
          <w:rtl/>
        </w:rPr>
      </w:pPr>
    </w:p>
    <w:p w14:paraId="472D7F38" w14:textId="77777777" w:rsidR="00765AC4" w:rsidRDefault="00765AC4" w:rsidP="00765AC4">
      <w:pPr>
        <w:rPr>
          <w:rtl/>
        </w:rPr>
      </w:pPr>
    </w:p>
    <w:p w14:paraId="27C05F92" w14:textId="77777777" w:rsidR="00765AC4" w:rsidRDefault="00765AC4" w:rsidP="00765AC4">
      <w:pPr>
        <w:rPr>
          <w:rtl/>
        </w:rPr>
      </w:pPr>
    </w:p>
    <w:p w14:paraId="4FB4A631" w14:textId="77777777" w:rsidR="00765AC4" w:rsidRDefault="00765AC4" w:rsidP="00765AC4">
      <w:pPr>
        <w:rPr>
          <w:rtl/>
        </w:rPr>
      </w:pPr>
    </w:p>
    <w:p w14:paraId="4D0FC07A" w14:textId="77777777" w:rsidR="008064E9" w:rsidRDefault="008064E9" w:rsidP="00765AC4"/>
    <w:p w14:paraId="7C37A1BB" w14:textId="77777777" w:rsidR="008F7F0B" w:rsidRDefault="008F7F0B" w:rsidP="00765AC4"/>
    <w:p w14:paraId="49141FB4" w14:textId="77777777" w:rsidR="008F7F0B" w:rsidRDefault="008F7F0B" w:rsidP="00765AC4">
      <w:pPr>
        <w:rPr>
          <w:rtl/>
        </w:rPr>
      </w:pPr>
    </w:p>
    <w:p w14:paraId="3448D091" w14:textId="77777777" w:rsidR="0034489C" w:rsidRDefault="0034489C" w:rsidP="00794897">
      <w:pPr>
        <w:pStyle w:val="Heading1"/>
        <w:jc w:val="center"/>
        <w:rPr>
          <w:rtl/>
        </w:rPr>
      </w:pPr>
    </w:p>
    <w:p w14:paraId="0CFF23F1" w14:textId="77777777" w:rsidR="00853D9F" w:rsidRDefault="00853D9F" w:rsidP="00853D9F">
      <w:pPr>
        <w:rPr>
          <w:rtl/>
        </w:rPr>
      </w:pPr>
    </w:p>
    <w:p w14:paraId="68D6C7C4" w14:textId="77777777" w:rsidR="00853D9F" w:rsidRDefault="00853D9F" w:rsidP="00853D9F">
      <w:pPr>
        <w:rPr>
          <w:rtl/>
        </w:rPr>
      </w:pPr>
    </w:p>
    <w:p w14:paraId="5D2E5263" w14:textId="77777777" w:rsidR="00853D9F" w:rsidRDefault="00853D9F" w:rsidP="00853D9F">
      <w:pPr>
        <w:rPr>
          <w:rtl/>
        </w:rPr>
      </w:pPr>
    </w:p>
    <w:p w14:paraId="37CD85EE" w14:textId="77777777" w:rsidR="00853D9F" w:rsidRDefault="00853D9F" w:rsidP="00853D9F">
      <w:pPr>
        <w:rPr>
          <w:rtl/>
        </w:rPr>
      </w:pPr>
    </w:p>
    <w:p w14:paraId="04F77898" w14:textId="77777777" w:rsidR="00853D9F" w:rsidRDefault="00853D9F" w:rsidP="00853D9F">
      <w:pPr>
        <w:rPr>
          <w:rtl/>
        </w:rPr>
      </w:pPr>
    </w:p>
    <w:p w14:paraId="1593A304" w14:textId="77777777" w:rsidR="00853D9F" w:rsidRDefault="00853D9F" w:rsidP="00853D9F">
      <w:pPr>
        <w:rPr>
          <w:rtl/>
        </w:rPr>
      </w:pPr>
    </w:p>
    <w:p w14:paraId="29B7B59C" w14:textId="77777777" w:rsidR="00853D9F" w:rsidRDefault="00853D9F" w:rsidP="00853D9F">
      <w:pPr>
        <w:rPr>
          <w:rtl/>
        </w:rPr>
      </w:pPr>
    </w:p>
    <w:p w14:paraId="2E66F2DC" w14:textId="77777777" w:rsidR="00853D9F" w:rsidRDefault="00853D9F" w:rsidP="00853D9F">
      <w:pPr>
        <w:rPr>
          <w:rtl/>
        </w:rPr>
      </w:pPr>
    </w:p>
    <w:p w14:paraId="5149E78E" w14:textId="77777777" w:rsidR="00853D9F" w:rsidRDefault="00853D9F" w:rsidP="00853D9F">
      <w:pPr>
        <w:rPr>
          <w:rtl/>
        </w:rPr>
      </w:pPr>
    </w:p>
    <w:p w14:paraId="3FC17E8E" w14:textId="77777777" w:rsidR="00853D9F" w:rsidRDefault="00853D9F" w:rsidP="00853D9F">
      <w:pPr>
        <w:rPr>
          <w:rtl/>
        </w:rPr>
      </w:pPr>
    </w:p>
    <w:p w14:paraId="18D8E4C8" w14:textId="77777777" w:rsidR="00853D9F" w:rsidRDefault="00853D9F" w:rsidP="00853D9F">
      <w:pPr>
        <w:rPr>
          <w:rtl/>
        </w:rPr>
      </w:pPr>
    </w:p>
    <w:p w14:paraId="160FB777" w14:textId="77777777" w:rsidR="00853D9F" w:rsidRDefault="00853D9F" w:rsidP="00853D9F">
      <w:pPr>
        <w:rPr>
          <w:rtl/>
        </w:rPr>
      </w:pPr>
    </w:p>
    <w:p w14:paraId="3F294125" w14:textId="77777777" w:rsidR="00853D9F" w:rsidRDefault="00853D9F" w:rsidP="00853D9F">
      <w:pPr>
        <w:rPr>
          <w:rtl/>
        </w:rPr>
      </w:pPr>
    </w:p>
    <w:p w14:paraId="243EAF28" w14:textId="77777777" w:rsidR="00853D9F" w:rsidRDefault="00853D9F" w:rsidP="00853D9F">
      <w:pPr>
        <w:rPr>
          <w:rtl/>
        </w:rPr>
      </w:pPr>
    </w:p>
    <w:p w14:paraId="4013CE6D" w14:textId="77777777" w:rsidR="00853D9F" w:rsidRPr="00853D9F" w:rsidRDefault="00853D9F" w:rsidP="00853D9F">
      <w:pPr>
        <w:rPr>
          <w:rtl/>
        </w:rPr>
      </w:pPr>
    </w:p>
    <w:p w14:paraId="2AB3A3C8" w14:textId="2620021A" w:rsidR="00F925D0" w:rsidRPr="005F336D" w:rsidRDefault="00F925D0" w:rsidP="00794897">
      <w:pPr>
        <w:pStyle w:val="Heading1"/>
        <w:jc w:val="center"/>
        <w:rPr>
          <w:rFonts w:ascii="Simplified Arabic" w:hAnsi="Simplified Arabic" w:cs="Simplified Arabic"/>
          <w:b/>
          <w:bCs/>
          <w:color w:val="auto"/>
          <w:rtl/>
        </w:rPr>
      </w:pPr>
      <w:bookmarkStart w:id="114" w:name="_Toc214567810"/>
      <w:bookmarkStart w:id="115" w:name="_Toc214648479"/>
      <w:bookmarkStart w:id="116" w:name="_Toc214649696"/>
      <w:bookmarkStart w:id="117" w:name="_Toc214649904"/>
      <w:bookmarkStart w:id="118" w:name="_Toc214650225"/>
      <w:r w:rsidRPr="005F336D">
        <w:rPr>
          <w:rFonts w:ascii="Simplified Arabic" w:hAnsi="Simplified Arabic" w:cs="Simplified Arabic"/>
          <w:b/>
          <w:bCs/>
          <w:color w:val="auto"/>
          <w:rtl/>
        </w:rPr>
        <w:t>الفصل الثاني</w:t>
      </w:r>
      <w:bookmarkEnd w:id="114"/>
      <w:bookmarkEnd w:id="115"/>
      <w:bookmarkEnd w:id="116"/>
      <w:bookmarkEnd w:id="117"/>
      <w:bookmarkEnd w:id="118"/>
    </w:p>
    <w:p w14:paraId="6AAFE107" w14:textId="425BDF2C" w:rsidR="00F925D0" w:rsidRPr="005F336D" w:rsidRDefault="00F925D0" w:rsidP="00794897">
      <w:pPr>
        <w:pStyle w:val="Heading1"/>
        <w:jc w:val="center"/>
        <w:rPr>
          <w:rFonts w:ascii="Simplified Arabic" w:hAnsi="Simplified Arabic" w:cs="Simplified Arabic"/>
          <w:b/>
          <w:bCs/>
          <w:color w:val="auto"/>
          <w:rtl/>
        </w:rPr>
      </w:pPr>
      <w:bookmarkStart w:id="119" w:name="_Toc214567811"/>
      <w:bookmarkStart w:id="120" w:name="_Toc214648480"/>
      <w:bookmarkStart w:id="121" w:name="_Toc214649697"/>
      <w:bookmarkStart w:id="122" w:name="_Toc214649905"/>
      <w:bookmarkStart w:id="123" w:name="_Toc214650226"/>
      <w:r w:rsidRPr="005F336D">
        <w:rPr>
          <w:rFonts w:ascii="Simplified Arabic" w:hAnsi="Simplified Arabic" w:cs="Simplified Arabic"/>
          <w:b/>
          <w:bCs/>
          <w:color w:val="auto"/>
          <w:rtl/>
        </w:rPr>
        <w:t>الدراسات السابقة</w:t>
      </w:r>
      <w:bookmarkEnd w:id="119"/>
      <w:bookmarkEnd w:id="120"/>
      <w:bookmarkEnd w:id="121"/>
      <w:bookmarkEnd w:id="122"/>
      <w:bookmarkEnd w:id="123"/>
    </w:p>
    <w:p w14:paraId="34548D0B" w14:textId="77777777" w:rsidR="00F925D0" w:rsidRPr="0054119E" w:rsidRDefault="00F925D0" w:rsidP="00794897">
      <w:pPr>
        <w:pStyle w:val="Heading1"/>
        <w:jc w:val="center"/>
        <w:rPr>
          <w:rFonts w:ascii="Sakkal Majalla" w:hAnsi="Sakkal Majalla" w:cs="Sakkal Majalla"/>
          <w:sz w:val="32"/>
          <w:szCs w:val="32"/>
          <w:u w:val="single"/>
          <w:rtl/>
        </w:rPr>
      </w:pPr>
    </w:p>
    <w:p w14:paraId="036D7235" w14:textId="77777777" w:rsidR="00F925D0" w:rsidRPr="0054119E" w:rsidRDefault="00F925D0" w:rsidP="00D22171">
      <w:pPr>
        <w:rPr>
          <w:rFonts w:ascii="Sakkal Majalla" w:hAnsi="Sakkal Majalla" w:cs="Sakkal Majalla"/>
          <w:sz w:val="32"/>
          <w:szCs w:val="32"/>
          <w:u w:val="single"/>
          <w:rtl/>
        </w:rPr>
      </w:pPr>
    </w:p>
    <w:p w14:paraId="10C7EEB3" w14:textId="77777777" w:rsidR="00F925D0" w:rsidRPr="0054119E" w:rsidRDefault="00F925D0" w:rsidP="00D22171">
      <w:pPr>
        <w:rPr>
          <w:rFonts w:ascii="Sakkal Majalla" w:hAnsi="Sakkal Majalla" w:cs="Sakkal Majalla"/>
          <w:sz w:val="32"/>
          <w:szCs w:val="32"/>
          <w:u w:val="single"/>
          <w:rtl/>
        </w:rPr>
      </w:pPr>
    </w:p>
    <w:p w14:paraId="31DE7DB7" w14:textId="77777777" w:rsidR="00F925D0" w:rsidRPr="0054119E" w:rsidRDefault="00F925D0" w:rsidP="00D22171">
      <w:pPr>
        <w:rPr>
          <w:rFonts w:ascii="Sakkal Majalla" w:hAnsi="Sakkal Majalla" w:cs="Sakkal Majalla"/>
          <w:sz w:val="32"/>
          <w:szCs w:val="32"/>
          <w:u w:val="single"/>
          <w:rtl/>
        </w:rPr>
      </w:pPr>
    </w:p>
    <w:p w14:paraId="1E5462C4" w14:textId="77777777" w:rsidR="00F925D0" w:rsidRPr="0054119E" w:rsidRDefault="00F925D0" w:rsidP="00D22171">
      <w:pPr>
        <w:rPr>
          <w:rFonts w:ascii="Sakkal Majalla" w:hAnsi="Sakkal Majalla" w:cs="Sakkal Majalla"/>
          <w:sz w:val="32"/>
          <w:szCs w:val="32"/>
          <w:u w:val="single"/>
          <w:rtl/>
        </w:rPr>
      </w:pPr>
    </w:p>
    <w:p w14:paraId="36FD1E80" w14:textId="77777777" w:rsidR="008474C4" w:rsidRDefault="008474C4" w:rsidP="00D22171">
      <w:pPr>
        <w:rPr>
          <w:rFonts w:ascii="Sakkal Majalla" w:hAnsi="Sakkal Majalla" w:cs="Sakkal Majalla"/>
          <w:sz w:val="32"/>
          <w:szCs w:val="32"/>
          <w:u w:val="single"/>
        </w:rPr>
      </w:pPr>
    </w:p>
    <w:p w14:paraId="3CFC3936" w14:textId="77777777" w:rsidR="008F7F0B" w:rsidRDefault="008F7F0B" w:rsidP="00D22171">
      <w:pPr>
        <w:rPr>
          <w:rFonts w:ascii="Sakkal Majalla" w:hAnsi="Sakkal Majalla" w:cs="Sakkal Majalla"/>
          <w:sz w:val="32"/>
          <w:szCs w:val="32"/>
          <w:u w:val="single"/>
        </w:rPr>
      </w:pPr>
    </w:p>
    <w:p w14:paraId="2CC5E65E" w14:textId="77777777" w:rsidR="008F7F0B" w:rsidRDefault="008F7F0B" w:rsidP="00D22171">
      <w:pPr>
        <w:rPr>
          <w:rFonts w:ascii="Sakkal Majalla" w:hAnsi="Sakkal Majalla" w:cs="Sakkal Majalla"/>
          <w:sz w:val="32"/>
          <w:szCs w:val="32"/>
          <w:u w:val="single"/>
          <w:rtl/>
        </w:rPr>
      </w:pPr>
    </w:p>
    <w:p w14:paraId="3C752219" w14:textId="77777777" w:rsidR="00F925D0" w:rsidRPr="0054119E" w:rsidRDefault="00F925D0" w:rsidP="00D22171">
      <w:pPr>
        <w:rPr>
          <w:rFonts w:ascii="Sakkal Majalla" w:hAnsi="Sakkal Majalla" w:cs="Sakkal Majalla"/>
          <w:sz w:val="32"/>
          <w:szCs w:val="32"/>
          <w:u w:val="single"/>
          <w:rtl/>
        </w:rPr>
      </w:pPr>
    </w:p>
    <w:p w14:paraId="363260E8" w14:textId="77B37CDB" w:rsidR="00F925D0" w:rsidRPr="00A53265" w:rsidRDefault="00F925D0" w:rsidP="00A53265">
      <w:pPr>
        <w:pStyle w:val="Heading1"/>
        <w:rPr>
          <w:rFonts w:ascii="Simplified Arabic" w:hAnsi="Simplified Arabic" w:cs="Simplified Arabic"/>
          <w:b/>
          <w:bCs/>
          <w:color w:val="000000" w:themeColor="text1"/>
          <w:sz w:val="32"/>
          <w:szCs w:val="32"/>
          <w:rtl/>
        </w:rPr>
      </w:pPr>
      <w:bookmarkStart w:id="124" w:name="_Toc214567812"/>
      <w:bookmarkStart w:id="125" w:name="_Toc214648481"/>
      <w:bookmarkStart w:id="126" w:name="_Toc214649698"/>
      <w:bookmarkStart w:id="127" w:name="_Toc214649906"/>
      <w:bookmarkStart w:id="128" w:name="_Toc214650227"/>
      <w:r w:rsidRPr="00A53265">
        <w:rPr>
          <w:rFonts w:ascii="Simplified Arabic" w:hAnsi="Simplified Arabic" w:cs="Simplified Arabic"/>
          <w:b/>
          <w:bCs/>
          <w:color w:val="000000" w:themeColor="text1"/>
          <w:sz w:val="32"/>
          <w:szCs w:val="32"/>
          <w:rtl/>
        </w:rPr>
        <w:t>مقدمة</w:t>
      </w:r>
      <w:r w:rsidR="00055677" w:rsidRPr="00A53265">
        <w:rPr>
          <w:rFonts w:ascii="Simplified Arabic" w:hAnsi="Simplified Arabic" w:cs="Simplified Arabic"/>
          <w:b/>
          <w:bCs/>
          <w:color w:val="000000" w:themeColor="text1"/>
          <w:sz w:val="32"/>
          <w:szCs w:val="32"/>
          <w:rtl/>
        </w:rPr>
        <w:t>:</w:t>
      </w:r>
      <w:bookmarkEnd w:id="124"/>
      <w:bookmarkEnd w:id="125"/>
      <w:bookmarkEnd w:id="126"/>
      <w:bookmarkEnd w:id="127"/>
      <w:bookmarkEnd w:id="128"/>
    </w:p>
    <w:p w14:paraId="45C98559" w14:textId="77777777" w:rsidR="00055677" w:rsidRPr="00055677" w:rsidRDefault="00055677" w:rsidP="00055677">
      <w:pPr>
        <w:rPr>
          <w:rtl/>
        </w:rPr>
      </w:pPr>
    </w:p>
    <w:p w14:paraId="48B74B8D" w14:textId="77777777" w:rsidR="00055677" w:rsidRPr="008064E9" w:rsidRDefault="00055677" w:rsidP="00055677">
      <w:pPr>
        <w:rPr>
          <w:rFonts w:ascii="Simplified Arabic" w:hAnsi="Simplified Arabic" w:cs="Simplified Arabic"/>
          <w:sz w:val="32"/>
          <w:szCs w:val="32"/>
        </w:rPr>
      </w:pPr>
      <w:r w:rsidRPr="008064E9">
        <w:rPr>
          <w:rFonts w:ascii="Simplified Arabic" w:hAnsi="Simplified Arabic" w:cs="Simplified Arabic"/>
          <w:sz w:val="32"/>
          <w:szCs w:val="32"/>
          <w:rtl/>
        </w:rPr>
        <w:t>حظى موضوع القيادة الإدارية والأداء الوظيفي باهتمام واسع في الأدبيات الإدارية، نظرًا للدور المحوري الذي تؤديه القيادة في توجيه العاملين وتحفيزهم نحو تحقيق الأهداف التنظيمية. وقد تناولت العديد من الدراسات العربية والأجنبية العلاقة بين القيادة بمختلف أنماطها وبين مستوى الأداء الوظيفي لدى الموظفين، وأكدت أغلبها وجود تأثير واضح لأساليب القيادة على جودة العمل، والالتزام، والرضا الوظيفي</w:t>
      </w:r>
      <w:r w:rsidRPr="008064E9">
        <w:rPr>
          <w:rFonts w:ascii="Simplified Arabic" w:hAnsi="Simplified Arabic" w:cs="Simplified Arabic"/>
          <w:sz w:val="32"/>
          <w:szCs w:val="32"/>
        </w:rPr>
        <w:t>.</w:t>
      </w:r>
    </w:p>
    <w:p w14:paraId="3ADA2F6C" w14:textId="77777777" w:rsidR="00055677" w:rsidRPr="008064E9" w:rsidRDefault="00055677" w:rsidP="00055677">
      <w:pPr>
        <w:rPr>
          <w:rFonts w:ascii="Simplified Arabic" w:hAnsi="Simplified Arabic" w:cs="Simplified Arabic"/>
          <w:sz w:val="32"/>
          <w:szCs w:val="32"/>
        </w:rPr>
      </w:pPr>
      <w:r w:rsidRPr="008064E9">
        <w:rPr>
          <w:rFonts w:ascii="Simplified Arabic" w:hAnsi="Simplified Arabic" w:cs="Simplified Arabic"/>
          <w:sz w:val="32"/>
          <w:szCs w:val="32"/>
          <w:rtl/>
        </w:rPr>
        <w:lastRenderedPageBreak/>
        <w:t>ويهدف هذا الفصل إلى استعراض أبرز الدراسات السابقة المرتبطة بموضوع البحث، من خلال التركيز على أهم النتائج التي توصلت إليها، ومجالات تطبيقها، والمنهجيات المستخدمة فيها، وذلك من أجل الاستفادة منها في صياغة الإطار النظري للبحث وتحديد الفجوة البحثية التي تسعى هذه الدراسة إلى سدّها</w:t>
      </w:r>
      <w:r w:rsidRPr="008064E9">
        <w:rPr>
          <w:rFonts w:ascii="Simplified Arabic" w:hAnsi="Simplified Arabic" w:cs="Simplified Arabic"/>
          <w:sz w:val="32"/>
          <w:szCs w:val="32"/>
        </w:rPr>
        <w:t>.</w:t>
      </w:r>
    </w:p>
    <w:p w14:paraId="24CE5691" w14:textId="77777777" w:rsidR="00F925D0" w:rsidRPr="00055677" w:rsidRDefault="00F925D0" w:rsidP="00D22171">
      <w:pPr>
        <w:rPr>
          <w:rFonts w:ascii="Sakkal Majalla" w:hAnsi="Sakkal Majalla" w:cs="Sakkal Majalla"/>
          <w:sz w:val="32"/>
          <w:szCs w:val="32"/>
          <w:u w:val="single"/>
          <w:rtl/>
        </w:rPr>
      </w:pPr>
    </w:p>
    <w:p w14:paraId="7CC94A67" w14:textId="77777777" w:rsidR="00F925D0" w:rsidRPr="0054119E" w:rsidRDefault="00F925D0" w:rsidP="00D22171">
      <w:pPr>
        <w:rPr>
          <w:rFonts w:ascii="Sakkal Majalla" w:hAnsi="Sakkal Majalla" w:cs="Sakkal Majalla"/>
          <w:sz w:val="32"/>
          <w:szCs w:val="32"/>
          <w:u w:val="single"/>
          <w:rtl/>
        </w:rPr>
      </w:pPr>
    </w:p>
    <w:p w14:paraId="77CE3C05" w14:textId="77777777" w:rsidR="00F925D0" w:rsidRPr="0054119E" w:rsidRDefault="00F925D0" w:rsidP="00D22171">
      <w:pPr>
        <w:rPr>
          <w:rFonts w:ascii="Sakkal Majalla" w:hAnsi="Sakkal Majalla" w:cs="Sakkal Majalla"/>
          <w:sz w:val="32"/>
          <w:szCs w:val="32"/>
          <w:u w:val="single"/>
          <w:rtl/>
        </w:rPr>
      </w:pPr>
    </w:p>
    <w:p w14:paraId="11E200D7" w14:textId="77777777" w:rsidR="00F925D0" w:rsidRPr="0054119E" w:rsidRDefault="00F925D0" w:rsidP="00D22171">
      <w:pPr>
        <w:rPr>
          <w:rFonts w:ascii="Sakkal Majalla" w:hAnsi="Sakkal Majalla" w:cs="Sakkal Majalla"/>
          <w:sz w:val="32"/>
          <w:szCs w:val="32"/>
          <w:u w:val="single"/>
          <w:rtl/>
        </w:rPr>
      </w:pPr>
    </w:p>
    <w:p w14:paraId="0827B78F" w14:textId="77777777" w:rsidR="00F925D0" w:rsidRPr="0054119E" w:rsidRDefault="00F925D0" w:rsidP="00D22171">
      <w:pPr>
        <w:rPr>
          <w:rFonts w:ascii="Sakkal Majalla" w:hAnsi="Sakkal Majalla" w:cs="Sakkal Majalla"/>
          <w:sz w:val="32"/>
          <w:szCs w:val="32"/>
          <w:u w:val="single"/>
          <w:rtl/>
        </w:rPr>
      </w:pPr>
    </w:p>
    <w:p w14:paraId="417D31E7" w14:textId="77777777" w:rsidR="00F925D0" w:rsidRPr="0054119E" w:rsidRDefault="00F925D0" w:rsidP="00D22171">
      <w:pPr>
        <w:rPr>
          <w:rFonts w:ascii="Sakkal Majalla" w:hAnsi="Sakkal Majalla" w:cs="Sakkal Majalla"/>
          <w:sz w:val="32"/>
          <w:szCs w:val="32"/>
          <w:u w:val="single"/>
          <w:rtl/>
        </w:rPr>
      </w:pPr>
    </w:p>
    <w:p w14:paraId="1822B410" w14:textId="77777777" w:rsidR="00905B0D" w:rsidRDefault="00905B0D" w:rsidP="00905B0D">
      <w:pPr>
        <w:pStyle w:val="Heading1"/>
        <w:jc w:val="center"/>
        <w:rPr>
          <w:color w:val="auto"/>
          <w:sz w:val="54"/>
          <w:szCs w:val="54"/>
          <w:rtl/>
        </w:rPr>
      </w:pPr>
    </w:p>
    <w:p w14:paraId="74E47480" w14:textId="77777777" w:rsidR="00905B0D" w:rsidRDefault="00905B0D" w:rsidP="00905B0D">
      <w:pPr>
        <w:rPr>
          <w:rtl/>
        </w:rPr>
      </w:pPr>
    </w:p>
    <w:p w14:paraId="37E3A9D5" w14:textId="77777777" w:rsidR="00905B0D" w:rsidRDefault="00905B0D" w:rsidP="00905B0D">
      <w:pPr>
        <w:rPr>
          <w:rtl/>
        </w:rPr>
      </w:pPr>
    </w:p>
    <w:p w14:paraId="255E0C30" w14:textId="77777777" w:rsidR="00905B0D" w:rsidRDefault="00905B0D" w:rsidP="00905B0D">
      <w:pPr>
        <w:rPr>
          <w:rtl/>
        </w:rPr>
      </w:pPr>
    </w:p>
    <w:p w14:paraId="2339718A" w14:textId="77777777" w:rsidR="00905B0D" w:rsidRDefault="00905B0D" w:rsidP="00905B0D">
      <w:pPr>
        <w:rPr>
          <w:rtl/>
        </w:rPr>
      </w:pPr>
    </w:p>
    <w:p w14:paraId="4B285D39" w14:textId="77777777" w:rsidR="00905B0D" w:rsidRDefault="00905B0D" w:rsidP="00905B0D">
      <w:pPr>
        <w:rPr>
          <w:rtl/>
        </w:rPr>
      </w:pPr>
    </w:p>
    <w:p w14:paraId="26A53BD6" w14:textId="72A299FC" w:rsidR="00BF1413" w:rsidRPr="008064E9" w:rsidRDefault="00BF1413" w:rsidP="00DC7086">
      <w:pPr>
        <w:spacing w:after="0" w:line="240" w:lineRule="auto"/>
        <w:rPr>
          <w:rFonts w:ascii="Simplified Arabic" w:eastAsiaTheme="minorEastAsia" w:hAnsi="Simplified Arabic" w:cs="Simplified Arabic"/>
          <w:kern w:val="0"/>
          <w:sz w:val="32"/>
          <w:szCs w:val="32"/>
          <w14:ligatures w14:val="none"/>
        </w:rPr>
      </w:pPr>
      <w:bookmarkStart w:id="129" w:name="_Toc214567813"/>
      <w:r w:rsidRPr="00A53265">
        <w:rPr>
          <w:rFonts w:ascii="Simplified Arabic" w:hAnsi="Simplified Arabic" w:cs="Simplified Arabic"/>
          <w:b/>
          <w:bCs/>
          <w:sz w:val="32"/>
          <w:szCs w:val="32"/>
          <w:rtl/>
        </w:rPr>
        <w:t>دراسة طاهر</w:t>
      </w:r>
      <w:r w:rsidRPr="00A53265">
        <w:rPr>
          <w:rFonts w:ascii="Simplified Arabic" w:hAnsi="Simplified Arabic" w:cs="Simplified Arabic"/>
          <w:b/>
          <w:bCs/>
          <w:sz w:val="32"/>
          <w:szCs w:val="32"/>
        </w:rPr>
        <w:t xml:space="preserve"> (2021)</w:t>
      </w:r>
      <w:bookmarkEnd w:id="129"/>
      <w:r w:rsidR="00DC7086" w:rsidRPr="00A53265">
        <w:rPr>
          <w:rFonts w:ascii="Simplified Arabic" w:hAnsi="Simplified Arabic" w:cs="Simplified Arabic"/>
          <w:b/>
          <w:bCs/>
          <w:sz w:val="32"/>
          <w:szCs w:val="32"/>
        </w:rPr>
        <w:t xml:space="preserve"> </w:t>
      </w:r>
      <w:r w:rsidRPr="00BF1413">
        <w:rPr>
          <w:rFonts w:ascii="Simplified Arabic" w:eastAsiaTheme="minorEastAsia" w:hAnsi="Simplified Arabic" w:cs="Simplified Arabic"/>
          <w:kern w:val="0"/>
          <w:sz w:val="28"/>
          <w:szCs w:val="28"/>
          <w14:ligatures w14:val="none"/>
        </w:rPr>
        <w:br/>
      </w:r>
      <w:r w:rsidRPr="008064E9">
        <w:rPr>
          <w:rFonts w:ascii="Simplified Arabic" w:eastAsiaTheme="minorEastAsia" w:hAnsi="Simplified Arabic" w:cs="Simplified Arabic"/>
          <w:kern w:val="0"/>
          <w:sz w:val="32"/>
          <w:szCs w:val="32"/>
          <w:rtl/>
          <w14:ligatures w14:val="none"/>
        </w:rPr>
        <w:t>تناولت هذه الدراسة أثر القيادة الإدارية في تعزيز الأداء الوظيفي لدى العاملين في المؤسسات الحكومية، واعتمدت الباحثة المنهج الوصفي التحليلي، واستخدمت الاستبانة كأداة رئيسة لجمع البيانات من عيّنة من الموظفين في القطاع العام</w:t>
      </w:r>
      <w:r w:rsidRPr="008064E9">
        <w:rPr>
          <w:rFonts w:ascii="Simplified Arabic" w:eastAsiaTheme="minorEastAsia" w:hAnsi="Simplified Arabic" w:cs="Simplified Arabic"/>
          <w:kern w:val="0"/>
          <w:sz w:val="32"/>
          <w:szCs w:val="32"/>
          <w14:ligatures w14:val="none"/>
        </w:rPr>
        <w:t>.</w:t>
      </w:r>
    </w:p>
    <w:p w14:paraId="2BF54095" w14:textId="77777777" w:rsidR="00BF1413" w:rsidRPr="008064E9" w:rsidRDefault="00BF1413" w:rsidP="00BF1413">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وهدفت الدراسة إلى تحديد الدور الذي تلعبه القيادة الإدارية في رفع مستوى الأداء الوظيفي، من خلال تحليل عدد من المتغيرات مثل نمط القيادة، والتحفيز، والتواصل، وأساليب اتخاذ القرار</w:t>
      </w:r>
      <w:r w:rsidRPr="008064E9">
        <w:rPr>
          <w:rFonts w:ascii="Simplified Arabic" w:eastAsiaTheme="minorEastAsia" w:hAnsi="Simplified Arabic" w:cs="Simplified Arabic"/>
          <w:kern w:val="0"/>
          <w:sz w:val="32"/>
          <w:szCs w:val="32"/>
          <w14:ligatures w14:val="none"/>
        </w:rPr>
        <w:t>.</w:t>
      </w:r>
    </w:p>
    <w:p w14:paraId="7ABB64AC" w14:textId="77777777" w:rsidR="00BF1413" w:rsidRPr="008064E9" w:rsidRDefault="00BF1413" w:rsidP="00BF1413">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lastRenderedPageBreak/>
        <w:t>وتوصلت الدراسة إلى وجود علاقة إيجابية ذات دلالة إحصائية بين أساليب القيادة الإدارية ومستوى الأداء الوظيفي، حيث تبين أن القائد الذي يمارس التحفيز، ويبنـي علاقات تواصل فعّالة، ويتبع أسلوبًا تشاركيًا في اتخاذ القرارات، يسهم بصورة مباشرة في تحسين أداء الموظفين</w:t>
      </w:r>
      <w:r w:rsidRPr="008064E9">
        <w:rPr>
          <w:rFonts w:ascii="Simplified Arabic" w:eastAsiaTheme="minorEastAsia" w:hAnsi="Simplified Arabic" w:cs="Simplified Arabic"/>
          <w:kern w:val="0"/>
          <w:sz w:val="32"/>
          <w:szCs w:val="32"/>
          <w14:ligatures w14:val="none"/>
        </w:rPr>
        <w:t>.</w:t>
      </w:r>
    </w:p>
    <w:p w14:paraId="021224CE" w14:textId="77777777" w:rsidR="00BF1413" w:rsidRPr="008064E9" w:rsidRDefault="00BF1413" w:rsidP="00BF1413">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كما أشارت النتائج إلى أن القيادة التي تركز على الإنسان وتدعم الموظف معنويًا تحقق مستويات أعلى من الرضا الوظيفي، مما ينعكس على جودة العمل والالتزام والإنجاز</w:t>
      </w:r>
      <w:r w:rsidRPr="008064E9">
        <w:rPr>
          <w:rFonts w:ascii="Simplified Arabic" w:eastAsiaTheme="minorEastAsia" w:hAnsi="Simplified Arabic" w:cs="Simplified Arabic"/>
          <w:kern w:val="0"/>
          <w:sz w:val="32"/>
          <w:szCs w:val="32"/>
          <w14:ligatures w14:val="none"/>
        </w:rPr>
        <w:t>.</w:t>
      </w:r>
    </w:p>
    <w:p w14:paraId="0D1AB24E" w14:textId="77777777" w:rsidR="00BF1413" w:rsidRPr="008064E9" w:rsidRDefault="00BF1413" w:rsidP="00BF1413">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وأوصت الدراسة بضرورة تبني القيادات الإدارية داخل المؤسسات الحكومية أساليب قيادة حديثة تعتمد على المشاركة والتحفيز وبناء الثقة، وتعزيز مهارات التواصل، والعمل على توفير بيئة تنظيمية داعمة لرفع كفاءة الأداء الوظيفي لدى العاملين</w:t>
      </w:r>
      <w:r w:rsidRPr="008064E9">
        <w:rPr>
          <w:rFonts w:ascii="Simplified Arabic" w:eastAsiaTheme="minorEastAsia" w:hAnsi="Simplified Arabic" w:cs="Simplified Arabic"/>
          <w:kern w:val="0"/>
          <w:sz w:val="32"/>
          <w:szCs w:val="32"/>
          <w14:ligatures w14:val="none"/>
        </w:rPr>
        <w:t>.</w:t>
      </w:r>
    </w:p>
    <w:p w14:paraId="1870FB08" w14:textId="428FEDDE" w:rsidR="00A63979" w:rsidRPr="00A24A96" w:rsidRDefault="00A63979" w:rsidP="00682158">
      <w:pPr>
        <w:spacing w:after="0" w:line="240" w:lineRule="auto"/>
        <w:jc w:val="mediumKashida"/>
        <w:rPr>
          <w:rFonts w:ascii="Simplified Arabic" w:eastAsiaTheme="minorEastAsia" w:hAnsi="Simplified Arabic" w:cs="Simplified Arabic"/>
          <w:kern w:val="0"/>
          <w:sz w:val="28"/>
          <w:szCs w:val="28"/>
          <w14:ligatures w14:val="none"/>
        </w:rPr>
      </w:pPr>
    </w:p>
    <w:p w14:paraId="198828E7" w14:textId="77777777" w:rsidR="00987D91" w:rsidRPr="008064E9" w:rsidRDefault="00987D91" w:rsidP="008064E9">
      <w:pPr>
        <w:spacing w:after="60" w:line="240" w:lineRule="auto"/>
        <w:rPr>
          <w:rFonts w:ascii="Simplified Arabic" w:eastAsiaTheme="minorEastAsia" w:hAnsi="Simplified Arabic" w:cs="Simplified Arabic"/>
          <w:kern w:val="0"/>
          <w:sz w:val="32"/>
          <w:szCs w:val="32"/>
          <w14:ligatures w14:val="none"/>
        </w:rPr>
      </w:pPr>
      <w:bookmarkStart w:id="130" w:name="_Toc214567814"/>
      <w:r w:rsidRPr="00A53265">
        <w:rPr>
          <w:rFonts w:ascii="Simplified Arabic" w:hAnsi="Simplified Arabic" w:cs="Simplified Arabic"/>
          <w:b/>
          <w:bCs/>
          <w:sz w:val="32"/>
          <w:szCs w:val="32"/>
          <w:rtl/>
        </w:rPr>
        <w:t>دراسة دياب</w:t>
      </w:r>
      <w:r w:rsidRPr="00A53265">
        <w:rPr>
          <w:rFonts w:ascii="Simplified Arabic" w:hAnsi="Simplified Arabic" w:cs="Simplified Arabic"/>
          <w:b/>
          <w:bCs/>
          <w:sz w:val="32"/>
          <w:szCs w:val="32"/>
        </w:rPr>
        <w:t xml:space="preserve"> (2021)</w:t>
      </w:r>
      <w:bookmarkEnd w:id="130"/>
      <w:r w:rsidRPr="00987D91">
        <w:rPr>
          <w:rFonts w:ascii="Simplified Arabic" w:eastAsiaTheme="minorEastAsia" w:hAnsi="Simplified Arabic" w:cs="Simplified Arabic"/>
          <w:kern w:val="0"/>
          <w:sz w:val="28"/>
          <w:szCs w:val="28"/>
          <w14:ligatures w14:val="none"/>
        </w:rPr>
        <w:br/>
      </w:r>
      <w:r w:rsidRPr="008064E9">
        <w:rPr>
          <w:rFonts w:ascii="Simplified Arabic" w:eastAsiaTheme="minorEastAsia" w:hAnsi="Simplified Arabic" w:cs="Simplified Arabic"/>
          <w:kern w:val="0"/>
          <w:sz w:val="32"/>
          <w:szCs w:val="32"/>
          <w:rtl/>
          <w14:ligatures w14:val="none"/>
        </w:rPr>
        <w:t>هدفت هذه الدراسة إلى تحليل أثر أبعاد الجدارات الوظيفية في تحسين الأداء المؤسسي داخل شركات إنتاج الدواء في مصر. اعتمدت الباحثة المنهج الوصفي التحليلي، واستخدمت الاستبانة كأداة لجمع البيانات من عينة من العاملين في الإدارات المختلفة</w:t>
      </w:r>
      <w:r w:rsidRPr="008064E9">
        <w:rPr>
          <w:rFonts w:ascii="Simplified Arabic" w:eastAsiaTheme="minorEastAsia" w:hAnsi="Simplified Arabic" w:cs="Simplified Arabic"/>
          <w:kern w:val="0"/>
          <w:sz w:val="32"/>
          <w:szCs w:val="32"/>
          <w14:ligatures w14:val="none"/>
        </w:rPr>
        <w:t>.</w:t>
      </w:r>
    </w:p>
    <w:p w14:paraId="1795EC47" w14:textId="77777777" w:rsidR="00987D91" w:rsidRPr="008064E9" w:rsidRDefault="00987D91" w:rsidP="00987D91">
      <w:pPr>
        <w:spacing w:after="6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تناولت الدراسة مجموعة من الجدارات المهنية مثل: الكفاءة، القدرة على التواصل، المهارات الفنية، الالتزام بالجودة، والعمل الجماعي، بوصفها متغيرات تؤثر بصورة مباشرة في مستوى الأداء المؤسسي</w:t>
      </w:r>
      <w:r w:rsidRPr="008064E9">
        <w:rPr>
          <w:rFonts w:ascii="Simplified Arabic" w:eastAsiaTheme="minorEastAsia" w:hAnsi="Simplified Arabic" w:cs="Simplified Arabic"/>
          <w:kern w:val="0"/>
          <w:sz w:val="32"/>
          <w:szCs w:val="32"/>
          <w14:ligatures w14:val="none"/>
        </w:rPr>
        <w:t>.</w:t>
      </w:r>
    </w:p>
    <w:p w14:paraId="6D9628C5" w14:textId="77777777" w:rsidR="00987D91" w:rsidRPr="008064E9" w:rsidRDefault="00987D91" w:rsidP="00987D91">
      <w:pPr>
        <w:spacing w:after="6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وأظهرت نتائج الدراسة وجود تأثير إيجابي ذات دلالة إحصائية لأبعاد الجدارات الوظيفية على الأداء المؤسسي، حيث تبين أن تحسين مهارات العاملين وإكسابهم جدارات مهنية عالية يسهمان في رفع كفاءة المؤسسة وقدرتها على الإنجاز</w:t>
      </w:r>
      <w:r w:rsidRPr="008064E9">
        <w:rPr>
          <w:rFonts w:ascii="Simplified Arabic" w:eastAsiaTheme="minorEastAsia" w:hAnsi="Simplified Arabic" w:cs="Simplified Arabic"/>
          <w:kern w:val="0"/>
          <w:sz w:val="32"/>
          <w:szCs w:val="32"/>
          <w14:ligatures w14:val="none"/>
        </w:rPr>
        <w:t>.</w:t>
      </w:r>
    </w:p>
    <w:p w14:paraId="34A70A9F" w14:textId="77777777" w:rsidR="00987D91" w:rsidRPr="008064E9" w:rsidRDefault="00987D91" w:rsidP="00987D91">
      <w:pPr>
        <w:spacing w:after="6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كما خلصت الدراسة إلى أن المؤسسات التي تستثمر في الجدارات الوظيفية لموظفيها تحقق مستويات أعلى من الابتكار التنظيمي، وتزداد قدرتها على التعامل مع تحديات بيئة العمل</w:t>
      </w:r>
      <w:r w:rsidRPr="008064E9">
        <w:rPr>
          <w:rFonts w:ascii="Simplified Arabic" w:eastAsiaTheme="minorEastAsia" w:hAnsi="Simplified Arabic" w:cs="Simplified Arabic"/>
          <w:kern w:val="0"/>
          <w:sz w:val="32"/>
          <w:szCs w:val="32"/>
          <w14:ligatures w14:val="none"/>
        </w:rPr>
        <w:t>.</w:t>
      </w:r>
    </w:p>
    <w:p w14:paraId="074F55C0" w14:textId="77777777" w:rsidR="00987D91" w:rsidRPr="008064E9" w:rsidRDefault="00987D91" w:rsidP="00987D91">
      <w:pPr>
        <w:spacing w:after="6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lastRenderedPageBreak/>
        <w:t>وأوصت الباحثة بضرورة تعزيز برامج التدريب والتطوير المستمر، والاهتمام ببناء جدارات الموظفين، وربطها بنظم تقييم الأداء وتطوير المسار المهني داخل المؤسسات</w:t>
      </w:r>
      <w:r w:rsidRPr="008064E9">
        <w:rPr>
          <w:rFonts w:ascii="Simplified Arabic" w:eastAsiaTheme="minorEastAsia" w:hAnsi="Simplified Arabic" w:cs="Simplified Arabic"/>
          <w:kern w:val="0"/>
          <w:sz w:val="32"/>
          <w:szCs w:val="32"/>
          <w14:ligatures w14:val="none"/>
        </w:rPr>
        <w:t>.</w:t>
      </w:r>
    </w:p>
    <w:p w14:paraId="21FE35C8" w14:textId="77777777" w:rsidR="00A66D5A" w:rsidRPr="00A24A96" w:rsidRDefault="00A66D5A" w:rsidP="00682158">
      <w:pPr>
        <w:spacing w:after="60" w:line="240" w:lineRule="auto"/>
        <w:jc w:val="mediumKashida"/>
        <w:rPr>
          <w:rFonts w:ascii="Simplified Arabic" w:eastAsiaTheme="minorEastAsia" w:hAnsi="Simplified Arabic" w:cs="Simplified Arabic"/>
          <w:kern w:val="0"/>
          <w:sz w:val="28"/>
          <w:szCs w:val="28"/>
          <w:rtl/>
          <w14:ligatures w14:val="none"/>
        </w:rPr>
      </w:pPr>
    </w:p>
    <w:p w14:paraId="19FFA371" w14:textId="77777777" w:rsidR="00B90F18" w:rsidRPr="008064E9" w:rsidRDefault="00B90F18" w:rsidP="008064E9">
      <w:pPr>
        <w:spacing w:after="0" w:line="240" w:lineRule="auto"/>
        <w:rPr>
          <w:rFonts w:ascii="Simplified Arabic" w:eastAsiaTheme="minorEastAsia" w:hAnsi="Simplified Arabic" w:cs="Simplified Arabic"/>
          <w:kern w:val="0"/>
          <w:sz w:val="32"/>
          <w:szCs w:val="32"/>
          <w14:ligatures w14:val="none"/>
        </w:rPr>
      </w:pPr>
      <w:bookmarkStart w:id="131" w:name="_Toc214567815"/>
      <w:r w:rsidRPr="00B26202">
        <w:rPr>
          <w:rFonts w:ascii="Simplified Arabic" w:hAnsi="Simplified Arabic" w:cs="Simplified Arabic"/>
          <w:b/>
          <w:bCs/>
          <w:sz w:val="32"/>
          <w:szCs w:val="32"/>
          <w:rtl/>
        </w:rPr>
        <w:t>دراسة الذماري والسنباني</w:t>
      </w:r>
      <w:r w:rsidRPr="00B26202">
        <w:rPr>
          <w:rFonts w:ascii="Simplified Arabic" w:hAnsi="Simplified Arabic" w:cs="Simplified Arabic"/>
          <w:b/>
          <w:bCs/>
          <w:sz w:val="32"/>
          <w:szCs w:val="32"/>
        </w:rPr>
        <w:t xml:space="preserve"> (2024</w:t>
      </w:r>
      <w:bookmarkEnd w:id="131"/>
      <w:r w:rsidRPr="00B26202">
        <w:rPr>
          <w:rFonts w:ascii="Simplified Arabic" w:hAnsi="Simplified Arabic" w:cs="Simplified Arabic"/>
          <w:b/>
          <w:bCs/>
          <w:sz w:val="32"/>
          <w:szCs w:val="32"/>
        </w:rPr>
        <w:t>)</w:t>
      </w:r>
      <w:r w:rsidRPr="00B90F18">
        <w:rPr>
          <w:rFonts w:ascii="Simplified Arabic" w:eastAsiaTheme="minorEastAsia" w:hAnsi="Simplified Arabic" w:cs="Simplified Arabic"/>
          <w:kern w:val="0"/>
          <w:sz w:val="28"/>
          <w:szCs w:val="28"/>
          <w14:ligatures w14:val="none"/>
        </w:rPr>
        <w:br/>
      </w:r>
      <w:r w:rsidRPr="008064E9">
        <w:rPr>
          <w:rFonts w:ascii="Simplified Arabic" w:eastAsiaTheme="minorEastAsia" w:hAnsi="Simplified Arabic" w:cs="Simplified Arabic"/>
          <w:kern w:val="0"/>
          <w:sz w:val="32"/>
          <w:szCs w:val="32"/>
          <w:rtl/>
          <w14:ligatures w14:val="none"/>
        </w:rPr>
        <w:t>هدفت هذه الدراسة إلى تحليل أثر القيادة الاستراتيجية على الأداء المؤسسي في المؤسسة العامة للكهرباء في اليمن. اعتمد الباحثان المنهج الوصفي التحليلي، وتم جمع البيانات باستخدام استبانة وزعت على عينة من الموظفين الإداريين</w:t>
      </w:r>
      <w:r w:rsidRPr="008064E9">
        <w:rPr>
          <w:rFonts w:ascii="Simplified Arabic" w:eastAsiaTheme="minorEastAsia" w:hAnsi="Simplified Arabic" w:cs="Simplified Arabic"/>
          <w:kern w:val="0"/>
          <w:sz w:val="32"/>
          <w:szCs w:val="32"/>
          <w14:ligatures w14:val="none"/>
        </w:rPr>
        <w:t>.</w:t>
      </w:r>
    </w:p>
    <w:p w14:paraId="7F2DD6AD" w14:textId="77777777" w:rsidR="00B90F18" w:rsidRPr="008064E9" w:rsidRDefault="00B90F18" w:rsidP="00B90F18">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ركزت الدراسة على مجموعة من أبعاد القيادة الاستراتيجية مثل: وضوح الرؤية، القدرة على اتخاذ القرار، التوجيه الفعّال، وبناء ثقافة تنظيمية محفّزة، وذلك لقياس تأثيرها على الأداء المؤسسي</w:t>
      </w:r>
      <w:r w:rsidRPr="008064E9">
        <w:rPr>
          <w:rFonts w:ascii="Simplified Arabic" w:eastAsiaTheme="minorEastAsia" w:hAnsi="Simplified Arabic" w:cs="Simplified Arabic"/>
          <w:kern w:val="0"/>
          <w:sz w:val="32"/>
          <w:szCs w:val="32"/>
          <w14:ligatures w14:val="none"/>
        </w:rPr>
        <w:t>.</w:t>
      </w:r>
    </w:p>
    <w:p w14:paraId="1C91A6A2" w14:textId="77777777" w:rsidR="00B90F18" w:rsidRPr="008064E9" w:rsidRDefault="00B90F18" w:rsidP="00B90F18">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توصلت النتائج إلى وجود علاقة إيجابية ذات دلالة إحصائية بين القيادة الاستراتيجية ومستوى الأداء المؤسسي، حيث تبين أن القائد الذي يمتلك رؤية واضحة، ويعزز التواصل، ويوجه العمل بكفاءة، يسهم بشكل مباشر في رفع فاعلية المؤسسة وزيادة قدرتها على تحقيق أهدافها التشغيلية</w:t>
      </w:r>
      <w:r w:rsidRPr="008064E9">
        <w:rPr>
          <w:rFonts w:ascii="Simplified Arabic" w:eastAsiaTheme="minorEastAsia" w:hAnsi="Simplified Arabic" w:cs="Simplified Arabic"/>
          <w:kern w:val="0"/>
          <w:sz w:val="32"/>
          <w:szCs w:val="32"/>
          <w14:ligatures w14:val="none"/>
        </w:rPr>
        <w:t>.</w:t>
      </w:r>
    </w:p>
    <w:p w14:paraId="1AB24B07" w14:textId="77777777" w:rsidR="00B90F18" w:rsidRPr="008064E9" w:rsidRDefault="00B90F18" w:rsidP="00B90F18">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كما أوضحت الدراسة أن تحسين ممارسات القيادة الاستراتيجية يؤدي إلى تعزيز جودة الخدمات، وتحسين القدرة على اتخاذ القرارات، ورفع الإنتاجية</w:t>
      </w:r>
      <w:r w:rsidRPr="008064E9">
        <w:rPr>
          <w:rFonts w:ascii="Simplified Arabic" w:eastAsiaTheme="minorEastAsia" w:hAnsi="Simplified Arabic" w:cs="Simplified Arabic"/>
          <w:kern w:val="0"/>
          <w:sz w:val="32"/>
          <w:szCs w:val="32"/>
          <w14:ligatures w14:val="none"/>
        </w:rPr>
        <w:t>.</w:t>
      </w:r>
    </w:p>
    <w:p w14:paraId="44F50B88" w14:textId="77777777" w:rsidR="00B90F18" w:rsidRPr="008064E9" w:rsidRDefault="00B90F18" w:rsidP="00B90F18">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وأوصى الباحثان بأهمية الاستثمار في تطوير مهارات القيادة الاستراتيجية لدى المديرين، وتعزيز بيئة تنظيمية داعمة تسهم في تحسين الأداء المؤسسي بشكل مستدام</w:t>
      </w:r>
      <w:r w:rsidRPr="008064E9">
        <w:rPr>
          <w:rFonts w:ascii="Simplified Arabic" w:eastAsiaTheme="minorEastAsia" w:hAnsi="Simplified Arabic" w:cs="Simplified Arabic"/>
          <w:kern w:val="0"/>
          <w:sz w:val="32"/>
          <w:szCs w:val="32"/>
          <w14:ligatures w14:val="none"/>
        </w:rPr>
        <w:t>.</w:t>
      </w:r>
    </w:p>
    <w:p w14:paraId="0F2153D5" w14:textId="77777777" w:rsidR="00A63979" w:rsidRPr="00A24A96" w:rsidRDefault="00A63979" w:rsidP="00682158">
      <w:pPr>
        <w:spacing w:after="0" w:line="240" w:lineRule="auto"/>
        <w:jc w:val="mediumKashida"/>
        <w:rPr>
          <w:rFonts w:ascii="Simplified Arabic" w:eastAsiaTheme="minorEastAsia" w:hAnsi="Simplified Arabic" w:cs="Simplified Arabic"/>
          <w:kern w:val="0"/>
          <w:sz w:val="28"/>
          <w:szCs w:val="28"/>
          <w14:ligatures w14:val="none"/>
        </w:rPr>
      </w:pPr>
    </w:p>
    <w:p w14:paraId="7F7A915D" w14:textId="77777777" w:rsidR="00512427" w:rsidRPr="008064E9" w:rsidRDefault="00512427" w:rsidP="008064E9">
      <w:pPr>
        <w:spacing w:after="0" w:line="240" w:lineRule="auto"/>
        <w:rPr>
          <w:rFonts w:ascii="Simplified Arabic" w:eastAsiaTheme="minorEastAsia" w:hAnsi="Simplified Arabic" w:cs="Simplified Arabic"/>
          <w:kern w:val="0"/>
          <w:sz w:val="32"/>
          <w:szCs w:val="32"/>
          <w14:ligatures w14:val="none"/>
        </w:rPr>
      </w:pPr>
      <w:bookmarkStart w:id="132" w:name="_Toc214567816"/>
      <w:r w:rsidRPr="00B26202">
        <w:rPr>
          <w:rFonts w:ascii="Simplified Arabic" w:hAnsi="Simplified Arabic" w:cs="Simplified Arabic"/>
          <w:b/>
          <w:bCs/>
          <w:sz w:val="32"/>
          <w:szCs w:val="32"/>
          <w:rtl/>
        </w:rPr>
        <w:t>دراسة السلمي وحداد</w:t>
      </w:r>
      <w:r w:rsidRPr="00B26202">
        <w:rPr>
          <w:rFonts w:ascii="Simplified Arabic" w:hAnsi="Simplified Arabic" w:cs="Simplified Arabic"/>
          <w:b/>
          <w:bCs/>
          <w:sz w:val="32"/>
          <w:szCs w:val="32"/>
        </w:rPr>
        <w:t xml:space="preserve"> (2024</w:t>
      </w:r>
      <w:bookmarkEnd w:id="132"/>
      <w:r w:rsidRPr="00B26202">
        <w:rPr>
          <w:rFonts w:ascii="Simplified Arabic" w:hAnsi="Simplified Arabic" w:cs="Simplified Arabic"/>
          <w:b/>
          <w:bCs/>
          <w:sz w:val="32"/>
          <w:szCs w:val="32"/>
        </w:rPr>
        <w:t>)</w:t>
      </w:r>
      <w:r w:rsidRPr="00512427">
        <w:rPr>
          <w:rFonts w:ascii="Simplified Arabic" w:eastAsiaTheme="minorEastAsia" w:hAnsi="Simplified Arabic" w:cs="Simplified Arabic"/>
          <w:kern w:val="0"/>
          <w:sz w:val="28"/>
          <w:szCs w:val="28"/>
          <w14:ligatures w14:val="none"/>
        </w:rPr>
        <w:br/>
      </w:r>
      <w:r w:rsidRPr="008064E9">
        <w:rPr>
          <w:rFonts w:ascii="Simplified Arabic" w:eastAsiaTheme="minorEastAsia" w:hAnsi="Simplified Arabic" w:cs="Simplified Arabic"/>
          <w:kern w:val="0"/>
          <w:sz w:val="32"/>
          <w:szCs w:val="32"/>
          <w:rtl/>
          <w14:ligatures w14:val="none"/>
        </w:rPr>
        <w:t>هدفت هذه الدراسة إلى تحليل دور القيادة التحويلية في تعزيز فاعلية إدارة الموارد البشرية داخل وزارة الصحة بمحافظة جدة. استخدم الباحثان المنهج الوصفي التحليلي، واعتمدا على استبانة وُزعت على عينة من الموظفين العاملين في إدارات مختلفة داخل الوزارة</w:t>
      </w:r>
      <w:r w:rsidRPr="008064E9">
        <w:rPr>
          <w:rFonts w:ascii="Simplified Arabic" w:eastAsiaTheme="minorEastAsia" w:hAnsi="Simplified Arabic" w:cs="Simplified Arabic"/>
          <w:kern w:val="0"/>
          <w:sz w:val="32"/>
          <w:szCs w:val="32"/>
          <w14:ligatures w14:val="none"/>
        </w:rPr>
        <w:t>.</w:t>
      </w:r>
    </w:p>
    <w:p w14:paraId="1C279619" w14:textId="77777777" w:rsidR="00512427" w:rsidRPr="008064E9" w:rsidRDefault="00512427" w:rsidP="00512427">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lastRenderedPageBreak/>
        <w:t>ركزت الدراسة على أربعة أبعاد رئيسية للقيادة التحويلية: التأثير المثالي، التحفيز الإلهامي، الاستثارة الفكرية، والاعتبار الفردي، وذلك لقياس أثرها في فاعلية إدارة الموارد البشرية</w:t>
      </w:r>
      <w:r w:rsidRPr="008064E9">
        <w:rPr>
          <w:rFonts w:ascii="Simplified Arabic" w:eastAsiaTheme="minorEastAsia" w:hAnsi="Simplified Arabic" w:cs="Simplified Arabic"/>
          <w:kern w:val="0"/>
          <w:sz w:val="32"/>
          <w:szCs w:val="32"/>
          <w14:ligatures w14:val="none"/>
        </w:rPr>
        <w:t>.</w:t>
      </w:r>
    </w:p>
    <w:p w14:paraId="35B5F38E" w14:textId="77777777" w:rsidR="00512427" w:rsidRPr="008064E9" w:rsidRDefault="00512427" w:rsidP="00512427">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أظهرت النتائج وجود تأثير إيجابي قوي للقيادة التحويلية على فاعلية إدارة الموارد البشرية، حيث تبين أن القائد التحويلي الذي يدعم الإبداع، ويحفّز الأفراد، ويوجههم من خلال رؤية واضحة، يسهم مباشرة في رفع مستوى الأداء وفعالية العمليات الإدارية داخل المؤسسات الصحية</w:t>
      </w:r>
      <w:r w:rsidRPr="008064E9">
        <w:rPr>
          <w:rFonts w:ascii="Simplified Arabic" w:eastAsiaTheme="minorEastAsia" w:hAnsi="Simplified Arabic" w:cs="Simplified Arabic"/>
          <w:kern w:val="0"/>
          <w:sz w:val="32"/>
          <w:szCs w:val="32"/>
          <w14:ligatures w14:val="none"/>
        </w:rPr>
        <w:t>.</w:t>
      </w:r>
    </w:p>
    <w:p w14:paraId="204D6A73" w14:textId="77777777" w:rsidR="00512427" w:rsidRPr="008064E9" w:rsidRDefault="00512427" w:rsidP="00512427">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كما كشفت النتائج أن القيادة التحويلية تسهم في زيادة الالتزام الوظيفي، وتحسين التواصل الداخلي، ورفع جودة الخدمات المقدمة، وتطوير بيئة عمل داعمة</w:t>
      </w:r>
      <w:r w:rsidRPr="008064E9">
        <w:rPr>
          <w:rFonts w:ascii="Simplified Arabic" w:eastAsiaTheme="minorEastAsia" w:hAnsi="Simplified Arabic" w:cs="Simplified Arabic"/>
          <w:kern w:val="0"/>
          <w:sz w:val="32"/>
          <w:szCs w:val="32"/>
          <w14:ligatures w14:val="none"/>
        </w:rPr>
        <w:t>.</w:t>
      </w:r>
    </w:p>
    <w:p w14:paraId="54F98BC7" w14:textId="77777777" w:rsidR="00512427" w:rsidRPr="008064E9" w:rsidRDefault="00512427" w:rsidP="00512427">
      <w:pPr>
        <w:spacing w:after="0" w:line="240" w:lineRule="auto"/>
        <w:jc w:val="mediumKashida"/>
        <w:rPr>
          <w:rFonts w:ascii="Simplified Arabic" w:eastAsiaTheme="minorEastAsia" w:hAnsi="Simplified Arabic" w:cs="Simplified Arabic"/>
          <w:kern w:val="0"/>
          <w:sz w:val="32"/>
          <w:szCs w:val="32"/>
          <w:rtl/>
          <w14:ligatures w14:val="none"/>
        </w:rPr>
      </w:pPr>
      <w:r w:rsidRPr="008064E9">
        <w:rPr>
          <w:rFonts w:ascii="Simplified Arabic" w:eastAsiaTheme="minorEastAsia" w:hAnsi="Simplified Arabic" w:cs="Simplified Arabic"/>
          <w:kern w:val="0"/>
          <w:sz w:val="32"/>
          <w:szCs w:val="32"/>
          <w:rtl/>
          <w14:ligatures w14:val="none"/>
        </w:rPr>
        <w:t>وأوصت الدراسة بضرورة تبنّي أساليب القيادة التحويلية في المؤسسات الحكومية، وتكثيف برامج تدريب القادة ليتمكنوا من ممارسة دورهم في تطوير العاملين ورفع مستوى الأداء الوظيفي</w:t>
      </w:r>
      <w:r w:rsidRPr="008064E9">
        <w:rPr>
          <w:rFonts w:ascii="Simplified Arabic" w:eastAsiaTheme="minorEastAsia" w:hAnsi="Simplified Arabic" w:cs="Simplified Arabic"/>
          <w:kern w:val="0"/>
          <w:sz w:val="32"/>
          <w:szCs w:val="32"/>
          <w14:ligatures w14:val="none"/>
        </w:rPr>
        <w:t>.</w:t>
      </w:r>
    </w:p>
    <w:p w14:paraId="0C00BF1D" w14:textId="77777777" w:rsidR="00A63979" w:rsidRDefault="00A63979" w:rsidP="00682158">
      <w:pPr>
        <w:spacing w:after="0" w:line="240" w:lineRule="auto"/>
        <w:jc w:val="mediumKashida"/>
        <w:rPr>
          <w:rFonts w:ascii="Simplified Arabic" w:eastAsiaTheme="minorEastAsia" w:hAnsi="Simplified Arabic" w:cs="Simplified Arabic"/>
          <w:kern w:val="0"/>
          <w:sz w:val="28"/>
          <w:szCs w:val="28"/>
          <w:rtl/>
          <w14:ligatures w14:val="none"/>
        </w:rPr>
      </w:pPr>
    </w:p>
    <w:p w14:paraId="74459D09" w14:textId="77777777" w:rsidR="00A24A96" w:rsidRPr="008064E9" w:rsidRDefault="00A24A96" w:rsidP="008064E9">
      <w:pPr>
        <w:spacing w:after="0" w:line="240" w:lineRule="auto"/>
        <w:rPr>
          <w:rFonts w:ascii="Simplified Arabic" w:eastAsiaTheme="minorEastAsia" w:hAnsi="Simplified Arabic" w:cs="Simplified Arabic"/>
          <w:kern w:val="0"/>
          <w:sz w:val="32"/>
          <w:szCs w:val="32"/>
          <w14:ligatures w14:val="none"/>
        </w:rPr>
      </w:pPr>
      <w:bookmarkStart w:id="133" w:name="_Toc214567817"/>
      <w:r w:rsidRPr="007321C4">
        <w:rPr>
          <w:rFonts w:ascii="Simplified Arabic" w:hAnsi="Simplified Arabic" w:cs="Simplified Arabic"/>
          <w:b/>
          <w:bCs/>
          <w:sz w:val="32"/>
          <w:szCs w:val="32"/>
          <w:rtl/>
        </w:rPr>
        <w:t>دراسة آل سعود (1433هـ)</w:t>
      </w:r>
      <w:bookmarkEnd w:id="133"/>
      <w:r w:rsidRPr="008064E9">
        <w:rPr>
          <w:rStyle w:val="Heading2Char"/>
          <w:rFonts w:ascii="Simplified Arabic" w:hAnsi="Simplified Arabic" w:cs="Simplified Arabic"/>
          <w:b/>
          <w:bCs/>
          <w:color w:val="000000" w:themeColor="text1"/>
          <w:sz w:val="32"/>
          <w:szCs w:val="32"/>
        </w:rPr>
        <w:br/>
      </w:r>
      <w:r w:rsidRPr="008064E9">
        <w:rPr>
          <w:rFonts w:ascii="Simplified Arabic" w:eastAsiaTheme="minorEastAsia" w:hAnsi="Simplified Arabic" w:cs="Simplified Arabic"/>
          <w:kern w:val="0"/>
          <w:sz w:val="32"/>
          <w:szCs w:val="32"/>
          <w:rtl/>
          <w14:ligatures w14:val="none"/>
        </w:rPr>
        <w:t>هدفت هذه الدراسة إلى التعرف على واقع أبعاد القيادة التحويلية لدى القيادات الإدارية في منظمات قطاع التعليم في المملكة العربية السعودية، وتحديد مدى انعكاس هذه الأبعاد على أداء العاملين. اعتمدت الدراسة على المنهج الوصفي، واستخدمت الاستبانة لجمع البيانات من عيِّنة من العاملين في عدد من المؤسسات التعليمية</w:t>
      </w:r>
      <w:r w:rsidRPr="008064E9">
        <w:rPr>
          <w:rFonts w:ascii="Simplified Arabic" w:eastAsiaTheme="minorEastAsia" w:hAnsi="Simplified Arabic" w:cs="Simplified Arabic"/>
          <w:kern w:val="0"/>
          <w:sz w:val="32"/>
          <w:szCs w:val="32"/>
          <w14:ligatures w14:val="none"/>
        </w:rPr>
        <w:t>.</w:t>
      </w:r>
    </w:p>
    <w:p w14:paraId="2DA64FBE" w14:textId="77777777" w:rsidR="00A24A96" w:rsidRPr="008064E9" w:rsidRDefault="00A24A96" w:rsidP="00A24A96">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ركزت الدراسة على أبعاد القيادة التحويلية الأربعة: التأثير المثالي، التحفيز الإلهامي، الاستثارة الفكرية، والاعتبار الفردي، وذلك لقياس مدى ممارستها من قبل القادة الإداريين</w:t>
      </w:r>
      <w:r w:rsidRPr="008064E9">
        <w:rPr>
          <w:rFonts w:ascii="Simplified Arabic" w:eastAsiaTheme="minorEastAsia" w:hAnsi="Simplified Arabic" w:cs="Simplified Arabic"/>
          <w:kern w:val="0"/>
          <w:sz w:val="32"/>
          <w:szCs w:val="32"/>
          <w14:ligatures w14:val="none"/>
        </w:rPr>
        <w:t>.</w:t>
      </w:r>
    </w:p>
    <w:p w14:paraId="604DEE09" w14:textId="77777777" w:rsidR="00A24A96" w:rsidRPr="008064E9" w:rsidRDefault="00A24A96" w:rsidP="00A24A96">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وتوصلت النتائج إلى أن مستوى ممارسة القيادة التحويلية في مؤسسات قطاع التعليم جاء بدرجة متوسطة إلى مرتفعة، وأن للقائد التحويلي دورًا مهمًا في تحسين أداء الموظفين ورفع مستوى الرضا الوظيفي. كما أشارت النتائج إلى وجود علاقة إيجابية ذات دلالة إحصائية بين القيادة التحويلية وتحسين أداء العاملين، خصوصًا في جانب التحفيز والاعتبار الفردي</w:t>
      </w:r>
      <w:r w:rsidRPr="008064E9">
        <w:rPr>
          <w:rFonts w:ascii="Simplified Arabic" w:eastAsiaTheme="minorEastAsia" w:hAnsi="Simplified Arabic" w:cs="Simplified Arabic"/>
          <w:kern w:val="0"/>
          <w:sz w:val="32"/>
          <w:szCs w:val="32"/>
          <w14:ligatures w14:val="none"/>
        </w:rPr>
        <w:t>.</w:t>
      </w:r>
    </w:p>
    <w:p w14:paraId="28B1AA16" w14:textId="77777777" w:rsidR="00A24A96" w:rsidRPr="008064E9" w:rsidRDefault="00A24A96" w:rsidP="00A24A96">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lastRenderedPageBreak/>
        <w:t>وأوصت الدراسة بضرورة تعزيز الممارسات التحويلية لدى القيادات الإدارية، وتكثيف البرامج التدريبية التي تطور قدرات القائد على الإلهام، وتحفيز الموظفين، ودعم بيئة تعليمية تحفّز الإبداع</w:t>
      </w:r>
      <w:r w:rsidRPr="008064E9">
        <w:rPr>
          <w:rFonts w:ascii="Simplified Arabic" w:eastAsiaTheme="minorEastAsia" w:hAnsi="Simplified Arabic" w:cs="Simplified Arabic"/>
          <w:kern w:val="0"/>
          <w:sz w:val="32"/>
          <w:szCs w:val="32"/>
          <w14:ligatures w14:val="none"/>
        </w:rPr>
        <w:t>.</w:t>
      </w:r>
    </w:p>
    <w:p w14:paraId="6F7413C1" w14:textId="77777777" w:rsidR="00A24A96" w:rsidRDefault="00A24A96" w:rsidP="00682158">
      <w:pPr>
        <w:spacing w:after="0" w:line="240" w:lineRule="auto"/>
        <w:jc w:val="mediumKashida"/>
        <w:rPr>
          <w:rFonts w:ascii="Simplified Arabic" w:eastAsiaTheme="minorEastAsia" w:hAnsi="Simplified Arabic" w:cs="Simplified Arabic"/>
          <w:kern w:val="0"/>
          <w:sz w:val="28"/>
          <w:szCs w:val="28"/>
          <w:rtl/>
          <w14:ligatures w14:val="none"/>
        </w:rPr>
      </w:pPr>
    </w:p>
    <w:p w14:paraId="21551B48" w14:textId="77777777" w:rsidR="006F45AD" w:rsidRPr="008064E9" w:rsidRDefault="006F45AD" w:rsidP="008064E9">
      <w:pPr>
        <w:spacing w:after="0" w:line="240" w:lineRule="auto"/>
        <w:rPr>
          <w:rFonts w:ascii="Simplified Arabic" w:eastAsiaTheme="minorEastAsia" w:hAnsi="Simplified Arabic" w:cs="Simplified Arabic"/>
          <w:kern w:val="0"/>
          <w:sz w:val="32"/>
          <w:szCs w:val="32"/>
          <w14:ligatures w14:val="none"/>
        </w:rPr>
      </w:pPr>
      <w:bookmarkStart w:id="134" w:name="_Toc214567818"/>
      <w:r w:rsidRPr="007321C4">
        <w:rPr>
          <w:rFonts w:ascii="Simplified Arabic" w:hAnsi="Simplified Arabic" w:cs="Simplified Arabic"/>
          <w:b/>
          <w:bCs/>
          <w:sz w:val="32"/>
          <w:szCs w:val="32"/>
          <w:rtl/>
        </w:rPr>
        <w:t>دراسة أمال بن شمساء</w:t>
      </w:r>
      <w:r w:rsidRPr="007321C4">
        <w:rPr>
          <w:rFonts w:ascii="Simplified Arabic" w:hAnsi="Simplified Arabic" w:cs="Simplified Arabic"/>
          <w:b/>
          <w:bCs/>
          <w:sz w:val="32"/>
          <w:szCs w:val="32"/>
        </w:rPr>
        <w:t xml:space="preserve"> (2020</w:t>
      </w:r>
      <w:bookmarkEnd w:id="134"/>
      <w:r w:rsidRPr="007321C4">
        <w:rPr>
          <w:rFonts w:ascii="Simplified Arabic" w:hAnsi="Simplified Arabic" w:cs="Simplified Arabic"/>
          <w:b/>
          <w:bCs/>
          <w:sz w:val="32"/>
          <w:szCs w:val="32"/>
        </w:rPr>
        <w:t>)</w:t>
      </w:r>
      <w:r w:rsidRPr="006F45AD">
        <w:rPr>
          <w:rFonts w:ascii="Simplified Arabic" w:eastAsiaTheme="minorEastAsia" w:hAnsi="Simplified Arabic" w:cs="Simplified Arabic"/>
          <w:kern w:val="0"/>
          <w:sz w:val="28"/>
          <w:szCs w:val="28"/>
          <w14:ligatures w14:val="none"/>
        </w:rPr>
        <w:br/>
      </w:r>
      <w:r w:rsidRPr="008064E9">
        <w:rPr>
          <w:rFonts w:ascii="Simplified Arabic" w:eastAsiaTheme="minorEastAsia" w:hAnsi="Simplified Arabic" w:cs="Simplified Arabic"/>
          <w:kern w:val="0"/>
          <w:sz w:val="32"/>
          <w:szCs w:val="32"/>
          <w:rtl/>
          <w14:ligatures w14:val="none"/>
        </w:rPr>
        <w:t>هدفت هذه الدراسة إلى تحليل العلاقة بين الأداء البشري والسلوك التنظيمي داخل المؤسسات، مع التركيز على العوامل المؤثرة في هذا الأداء، وكيفية تعزيز كفاءة العاملين من خلال بيئة تنظيمية محفّزة. اعتمدت الدراسة على المنهج الوصفي التحليلي، واستخدمت استبانة شملت مجموعة من الموظفين في مؤسسات مختلفة</w:t>
      </w:r>
      <w:r w:rsidRPr="008064E9">
        <w:rPr>
          <w:rFonts w:ascii="Simplified Arabic" w:eastAsiaTheme="minorEastAsia" w:hAnsi="Simplified Arabic" w:cs="Simplified Arabic"/>
          <w:kern w:val="0"/>
          <w:sz w:val="32"/>
          <w:szCs w:val="32"/>
          <w14:ligatures w14:val="none"/>
        </w:rPr>
        <w:t>.</w:t>
      </w:r>
    </w:p>
    <w:p w14:paraId="59045493" w14:textId="77777777" w:rsidR="006F45AD" w:rsidRPr="008064E9" w:rsidRDefault="006F45AD" w:rsidP="006F45AD">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ركزت الدراسة على مجموعة من المتغيرات المرتبطة بالأداء مثل: الالتزام التنظيمي، التحفيز، الاتجاهات نحو العمل، والروح المعنوية، وذلك بهدف تحليل تأثيرها في مستوى أداء العاملين وجودة العمل</w:t>
      </w:r>
      <w:r w:rsidRPr="008064E9">
        <w:rPr>
          <w:rFonts w:ascii="Simplified Arabic" w:eastAsiaTheme="minorEastAsia" w:hAnsi="Simplified Arabic" w:cs="Simplified Arabic"/>
          <w:kern w:val="0"/>
          <w:sz w:val="32"/>
          <w:szCs w:val="32"/>
          <w14:ligatures w14:val="none"/>
        </w:rPr>
        <w:t>.</w:t>
      </w:r>
    </w:p>
    <w:p w14:paraId="162D66D1" w14:textId="77777777" w:rsidR="006F45AD" w:rsidRPr="008064E9" w:rsidRDefault="006F45AD" w:rsidP="006F45AD">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وتوصلت النتائج إلى وجود علاقة إيجابية ذات دلالة إحصائية بين السلوك التنظيمي الإيجابي ومستوى الأداء البشري، حيث تبين أن المؤسسات التي تتبنى أساليب تحفيز فعّالة، وتوفر بيئة عمل داعمة، وتعمل على تحسين العلاقات الإنسانية، تحقق مستويات أعلى من الإنتاجية وجودة الأداء</w:t>
      </w:r>
      <w:r w:rsidRPr="008064E9">
        <w:rPr>
          <w:rFonts w:ascii="Simplified Arabic" w:eastAsiaTheme="minorEastAsia" w:hAnsi="Simplified Arabic" w:cs="Simplified Arabic"/>
          <w:kern w:val="0"/>
          <w:sz w:val="32"/>
          <w:szCs w:val="32"/>
          <w14:ligatures w14:val="none"/>
        </w:rPr>
        <w:t>.</w:t>
      </w:r>
    </w:p>
    <w:p w14:paraId="66CE2A7A" w14:textId="77777777" w:rsidR="006F45AD" w:rsidRPr="008064E9" w:rsidRDefault="006F45AD" w:rsidP="006F45AD">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كما أظهرت الدراسة أن الأداء البشري مرتبط بشكل مباشر بدرجة رضا الموظف عن بيئة العمل، ودور القيادة في توفير الدعم والتوجيه</w:t>
      </w:r>
      <w:r w:rsidRPr="008064E9">
        <w:rPr>
          <w:rFonts w:ascii="Simplified Arabic" w:eastAsiaTheme="minorEastAsia" w:hAnsi="Simplified Arabic" w:cs="Simplified Arabic"/>
          <w:kern w:val="0"/>
          <w:sz w:val="32"/>
          <w:szCs w:val="32"/>
          <w14:ligatures w14:val="none"/>
        </w:rPr>
        <w:t>.</w:t>
      </w:r>
    </w:p>
    <w:p w14:paraId="0E408043" w14:textId="77777777" w:rsidR="006F45AD" w:rsidRPr="008064E9" w:rsidRDefault="006F45AD" w:rsidP="006F45AD">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وأوصت الباحثة بضرورة تعزيز الاهتمام بالسلوك التنظيمي الإيجابي، وتطبيق برامج تحفيزية مستمرة، ودعم التواصل الفعّال داخل المؤسسات، لضمان رفع كفاءة الأداء وتحقيق النجاح المؤسسي</w:t>
      </w:r>
      <w:r w:rsidRPr="008064E9">
        <w:rPr>
          <w:rFonts w:ascii="Simplified Arabic" w:eastAsiaTheme="minorEastAsia" w:hAnsi="Simplified Arabic" w:cs="Simplified Arabic"/>
          <w:kern w:val="0"/>
          <w:sz w:val="32"/>
          <w:szCs w:val="32"/>
          <w14:ligatures w14:val="none"/>
        </w:rPr>
        <w:t>.</w:t>
      </w:r>
    </w:p>
    <w:p w14:paraId="2E3B8386" w14:textId="77777777" w:rsidR="006F45AD" w:rsidRDefault="006F45AD" w:rsidP="00682158">
      <w:pPr>
        <w:spacing w:after="0" w:line="240" w:lineRule="auto"/>
        <w:jc w:val="mediumKashida"/>
        <w:rPr>
          <w:rFonts w:ascii="Simplified Arabic" w:eastAsiaTheme="minorEastAsia" w:hAnsi="Simplified Arabic" w:cs="Simplified Arabic"/>
          <w:kern w:val="0"/>
          <w:sz w:val="28"/>
          <w:szCs w:val="28"/>
          <w:rtl/>
          <w14:ligatures w14:val="none"/>
        </w:rPr>
      </w:pPr>
    </w:p>
    <w:p w14:paraId="16EC2AAB" w14:textId="3F50712A" w:rsidR="00804DF8" w:rsidRPr="008064E9" w:rsidRDefault="00804DF8" w:rsidP="008064E9">
      <w:pPr>
        <w:spacing w:after="0" w:line="240" w:lineRule="auto"/>
        <w:rPr>
          <w:rFonts w:ascii="Simplified Arabic" w:eastAsiaTheme="minorEastAsia" w:hAnsi="Simplified Arabic" w:cs="Simplified Arabic"/>
          <w:kern w:val="0"/>
          <w:sz w:val="32"/>
          <w:szCs w:val="32"/>
          <w14:ligatures w14:val="none"/>
        </w:rPr>
      </w:pPr>
      <w:bookmarkStart w:id="135" w:name="_Toc214567819"/>
      <w:r w:rsidRPr="007321C4">
        <w:rPr>
          <w:rFonts w:ascii="Simplified Arabic" w:hAnsi="Simplified Arabic" w:cs="Simplified Arabic"/>
          <w:b/>
          <w:bCs/>
          <w:sz w:val="32"/>
          <w:szCs w:val="32"/>
          <w:rtl/>
        </w:rPr>
        <w:t>رؤية المملكة العربية السعودية 2030</w:t>
      </w:r>
      <w:r w:rsidRPr="007321C4">
        <w:rPr>
          <w:rFonts w:ascii="Simplified Arabic" w:hAnsi="Simplified Arabic" w:cs="Simplified Arabic"/>
          <w:b/>
          <w:bCs/>
          <w:sz w:val="32"/>
          <w:szCs w:val="32"/>
        </w:rPr>
        <w:t xml:space="preserve"> </w:t>
      </w:r>
      <w:bookmarkEnd w:id="135"/>
      <w:r w:rsidRPr="007321C4">
        <w:rPr>
          <w:rFonts w:ascii="Simplified Arabic" w:hAnsi="Simplified Arabic" w:cs="Simplified Arabic"/>
          <w:b/>
          <w:bCs/>
          <w:sz w:val="32"/>
          <w:szCs w:val="32"/>
        </w:rPr>
        <w:br/>
      </w:r>
      <w:r w:rsidRPr="008064E9">
        <w:rPr>
          <w:rFonts w:ascii="Simplified Arabic" w:eastAsiaTheme="minorEastAsia" w:hAnsi="Simplified Arabic" w:cs="Simplified Arabic"/>
          <w:kern w:val="0"/>
          <w:sz w:val="32"/>
          <w:szCs w:val="32"/>
          <w:rtl/>
          <w14:ligatures w14:val="none"/>
        </w:rPr>
        <w:t xml:space="preserve">تُعد رؤية المملكة 2030 إحدى أهم الوثائق الوطنية التي أسهمت في رسم توجهات حديثة للإدارة والقيادة داخل القطاعات الحكومية والخاصة في السعودية. تركّز الرؤية بشكل كبير </w:t>
      </w:r>
      <w:r w:rsidRPr="008064E9">
        <w:rPr>
          <w:rFonts w:ascii="Simplified Arabic" w:eastAsiaTheme="minorEastAsia" w:hAnsi="Simplified Arabic" w:cs="Simplified Arabic"/>
          <w:kern w:val="0"/>
          <w:sz w:val="32"/>
          <w:szCs w:val="32"/>
          <w:rtl/>
          <w14:ligatures w14:val="none"/>
        </w:rPr>
        <w:lastRenderedPageBreak/>
        <w:t>على تطوير رأس المال البشري، ورفع كفاءة الأداء، وتعزيز ممارسات القيادة الحديثة القادرة على تحقيق التحول المؤسسي</w:t>
      </w:r>
      <w:r w:rsidRPr="008064E9">
        <w:rPr>
          <w:rFonts w:ascii="Simplified Arabic" w:eastAsiaTheme="minorEastAsia" w:hAnsi="Simplified Arabic" w:cs="Simplified Arabic"/>
          <w:kern w:val="0"/>
          <w:sz w:val="32"/>
          <w:szCs w:val="32"/>
          <w14:ligatures w14:val="none"/>
        </w:rPr>
        <w:t>.</w:t>
      </w:r>
    </w:p>
    <w:p w14:paraId="7D2D92AC" w14:textId="77777777" w:rsidR="00804DF8" w:rsidRPr="008064E9" w:rsidRDefault="00804DF8" w:rsidP="00804DF8">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وقد أولت الرؤية اهتمامًا خاصًا بتمكين القيادات الإدارية، وتطوير مهارات القادة، وتعزيز ثقافة العمل القائم على الكفاءة، والشفافية، وتحسين جودة الخدمات. كما أكدت على أهمية بناء بيئة عمل محفّزة، وإطلاق برامج تدريبية وتطويرية للقادة، بهدف رفع مستوى الأداء الوظيفي وضمان تحقيق الأهداف الاستراتيجية</w:t>
      </w:r>
      <w:r w:rsidRPr="008064E9">
        <w:rPr>
          <w:rFonts w:ascii="Simplified Arabic" w:eastAsiaTheme="minorEastAsia" w:hAnsi="Simplified Arabic" w:cs="Simplified Arabic"/>
          <w:kern w:val="0"/>
          <w:sz w:val="32"/>
          <w:szCs w:val="32"/>
          <w14:ligatures w14:val="none"/>
        </w:rPr>
        <w:t>.</w:t>
      </w:r>
    </w:p>
    <w:p w14:paraId="5860C54C" w14:textId="77777777" w:rsidR="00804DF8" w:rsidRPr="008064E9" w:rsidRDefault="00804DF8" w:rsidP="00804DF8">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وتشير مضامين الرؤية إلى أن تعزيز أداء الموظفين لا يمكن أن يتحقق دون وجود قيادة فعّالة ومؤهلة، قادرة على توجيه الموارد، وتحفيز العاملين، وتحقيق التوازن بين الابتكار والكفاءة التشغيلية</w:t>
      </w:r>
      <w:r w:rsidRPr="008064E9">
        <w:rPr>
          <w:rFonts w:ascii="Simplified Arabic" w:eastAsiaTheme="minorEastAsia" w:hAnsi="Simplified Arabic" w:cs="Simplified Arabic"/>
          <w:kern w:val="0"/>
          <w:sz w:val="32"/>
          <w:szCs w:val="32"/>
          <w14:ligatures w14:val="none"/>
        </w:rPr>
        <w:t>.</w:t>
      </w:r>
    </w:p>
    <w:p w14:paraId="137DD558" w14:textId="77777777" w:rsidR="00804DF8" w:rsidRPr="008064E9" w:rsidRDefault="00804DF8" w:rsidP="00804DF8">
      <w:pPr>
        <w:spacing w:after="0" w:line="240" w:lineRule="auto"/>
        <w:jc w:val="mediumKashida"/>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وتمثل رؤية 2030 إطارًا مرجعيًا مهمًا للدراسات المرتبطة بالقيادة الإدارية والأداء الوظيفي، لما تحمله من توجهات واضحة نحو بناء قيادات وطنية قادرة على إدارة التغيير والتحول بفعالية</w:t>
      </w:r>
      <w:r w:rsidRPr="008064E9">
        <w:rPr>
          <w:rFonts w:ascii="Simplified Arabic" w:eastAsiaTheme="minorEastAsia" w:hAnsi="Simplified Arabic" w:cs="Simplified Arabic"/>
          <w:kern w:val="0"/>
          <w:sz w:val="32"/>
          <w:szCs w:val="32"/>
          <w14:ligatures w14:val="none"/>
        </w:rPr>
        <w:t>.</w:t>
      </w:r>
    </w:p>
    <w:p w14:paraId="1603180A" w14:textId="77777777" w:rsidR="00CC70FA" w:rsidRDefault="00CC70FA" w:rsidP="00804DF8">
      <w:pPr>
        <w:spacing w:after="0" w:line="240" w:lineRule="auto"/>
        <w:jc w:val="mediumKashida"/>
        <w:rPr>
          <w:rFonts w:ascii="Simplified Arabic" w:eastAsiaTheme="minorEastAsia" w:hAnsi="Simplified Arabic" w:cs="Simplified Arabic"/>
          <w:kern w:val="0"/>
          <w:sz w:val="28"/>
          <w:szCs w:val="28"/>
          <w14:ligatures w14:val="none"/>
        </w:rPr>
      </w:pPr>
    </w:p>
    <w:p w14:paraId="02DA8F64" w14:textId="77777777" w:rsidR="00CC70FA" w:rsidRDefault="00CC70FA" w:rsidP="00804DF8">
      <w:pPr>
        <w:spacing w:after="0" w:line="240" w:lineRule="auto"/>
        <w:jc w:val="mediumKashida"/>
        <w:rPr>
          <w:rFonts w:ascii="Simplified Arabic" w:eastAsiaTheme="minorEastAsia" w:hAnsi="Simplified Arabic" w:cs="Simplified Arabic"/>
          <w:kern w:val="0"/>
          <w:sz w:val="28"/>
          <w:szCs w:val="28"/>
          <w14:ligatures w14:val="none"/>
        </w:rPr>
      </w:pPr>
    </w:p>
    <w:p w14:paraId="5CBA4F7B" w14:textId="77777777" w:rsidR="00CC70FA" w:rsidRDefault="00CC70FA" w:rsidP="00804DF8">
      <w:pPr>
        <w:spacing w:after="0" w:line="240" w:lineRule="auto"/>
        <w:jc w:val="mediumKashida"/>
        <w:rPr>
          <w:rFonts w:ascii="Simplified Arabic" w:eastAsiaTheme="minorEastAsia" w:hAnsi="Simplified Arabic" w:cs="Simplified Arabic"/>
          <w:kern w:val="0"/>
          <w:sz w:val="28"/>
          <w:szCs w:val="28"/>
          <w14:ligatures w14:val="none"/>
        </w:rPr>
      </w:pPr>
    </w:p>
    <w:p w14:paraId="35090CCE" w14:textId="77777777" w:rsidR="008064E9" w:rsidRDefault="008064E9" w:rsidP="00804DF8">
      <w:pPr>
        <w:spacing w:after="0" w:line="240" w:lineRule="auto"/>
        <w:jc w:val="mediumKashida"/>
        <w:rPr>
          <w:rFonts w:ascii="Simplified Arabic" w:eastAsiaTheme="minorEastAsia" w:hAnsi="Simplified Arabic" w:cs="Simplified Arabic"/>
          <w:kern w:val="0"/>
          <w:sz w:val="28"/>
          <w:szCs w:val="28"/>
          <w14:ligatures w14:val="none"/>
        </w:rPr>
      </w:pPr>
    </w:p>
    <w:p w14:paraId="3900A41E" w14:textId="77777777" w:rsidR="008064E9" w:rsidRDefault="008064E9" w:rsidP="00804DF8">
      <w:pPr>
        <w:spacing w:after="0" w:line="240" w:lineRule="auto"/>
        <w:jc w:val="mediumKashida"/>
        <w:rPr>
          <w:rFonts w:ascii="Simplified Arabic" w:eastAsiaTheme="minorEastAsia" w:hAnsi="Simplified Arabic" w:cs="Simplified Arabic"/>
          <w:kern w:val="0"/>
          <w:sz w:val="28"/>
          <w:szCs w:val="28"/>
          <w14:ligatures w14:val="none"/>
        </w:rPr>
      </w:pPr>
    </w:p>
    <w:p w14:paraId="66924C4C" w14:textId="77777777" w:rsidR="00CC70FA" w:rsidRPr="00804DF8" w:rsidRDefault="00CC70FA" w:rsidP="00804DF8">
      <w:pPr>
        <w:spacing w:after="0" w:line="240" w:lineRule="auto"/>
        <w:jc w:val="mediumKashida"/>
        <w:rPr>
          <w:rFonts w:ascii="Simplified Arabic" w:eastAsiaTheme="minorEastAsia" w:hAnsi="Simplified Arabic" w:cs="Simplified Arabic"/>
          <w:kern w:val="0"/>
          <w:sz w:val="28"/>
          <w:szCs w:val="28"/>
          <w14:ligatures w14:val="none"/>
        </w:rPr>
      </w:pPr>
    </w:p>
    <w:p w14:paraId="4C5C35C2" w14:textId="77777777" w:rsidR="00804DF8" w:rsidRPr="00804DF8" w:rsidRDefault="00804DF8" w:rsidP="00682158">
      <w:pPr>
        <w:spacing w:after="0" w:line="240" w:lineRule="auto"/>
        <w:jc w:val="mediumKashida"/>
        <w:rPr>
          <w:rFonts w:ascii="Simplified Arabic" w:eastAsiaTheme="minorEastAsia" w:hAnsi="Simplified Arabic" w:cs="Simplified Arabic"/>
          <w:kern w:val="0"/>
          <w:sz w:val="28"/>
          <w:szCs w:val="28"/>
          <w14:ligatures w14:val="none"/>
        </w:rPr>
      </w:pPr>
    </w:p>
    <w:p w14:paraId="13B07CE0" w14:textId="1585EB6F" w:rsidR="00A63979" w:rsidRPr="00746416" w:rsidRDefault="00A63979" w:rsidP="00746416">
      <w:pPr>
        <w:pStyle w:val="Heading2"/>
        <w:rPr>
          <w:rFonts w:ascii="Simplified Arabic" w:hAnsi="Simplified Arabic" w:cs="Simplified Arabic"/>
          <w:b/>
          <w:bCs/>
          <w:color w:val="000000" w:themeColor="text1"/>
          <w:sz w:val="32"/>
          <w:szCs w:val="32"/>
        </w:rPr>
      </w:pPr>
      <w:bookmarkStart w:id="136" w:name="_Toc214567820"/>
      <w:bookmarkStart w:id="137" w:name="_Toc214648482"/>
      <w:bookmarkStart w:id="138" w:name="_Toc214649699"/>
      <w:bookmarkStart w:id="139" w:name="_Toc214649907"/>
      <w:bookmarkStart w:id="140" w:name="_Toc214650228"/>
      <w:r w:rsidRPr="00746416">
        <w:rPr>
          <w:rFonts w:ascii="Simplified Arabic" w:hAnsi="Simplified Arabic" w:cs="Simplified Arabic"/>
          <w:b/>
          <w:bCs/>
          <w:color w:val="000000" w:themeColor="text1"/>
          <w:sz w:val="32"/>
          <w:szCs w:val="32"/>
          <w:rtl/>
        </w:rPr>
        <w:t>الدراسات الأجنبية </w:t>
      </w:r>
      <w:r w:rsidR="00CC70FA" w:rsidRPr="00746416">
        <w:rPr>
          <w:rFonts w:ascii="Simplified Arabic" w:hAnsi="Simplified Arabic" w:cs="Simplified Arabic"/>
          <w:b/>
          <w:bCs/>
          <w:color w:val="000000" w:themeColor="text1"/>
          <w:sz w:val="32"/>
          <w:szCs w:val="32"/>
        </w:rPr>
        <w:t>:</w:t>
      </w:r>
      <w:bookmarkEnd w:id="136"/>
      <w:bookmarkEnd w:id="137"/>
      <w:bookmarkEnd w:id="138"/>
      <w:bookmarkEnd w:id="139"/>
      <w:bookmarkEnd w:id="140"/>
    </w:p>
    <w:p w14:paraId="20707301" w14:textId="77777777" w:rsidR="00A63979" w:rsidRPr="00A63979" w:rsidRDefault="00A63979" w:rsidP="00A63979">
      <w:pPr>
        <w:bidi w:val="0"/>
        <w:spacing w:after="60" w:line="240" w:lineRule="auto"/>
        <w:rPr>
          <w:rFonts w:ascii=".AppleSystemUIFont" w:eastAsiaTheme="minorEastAsia" w:hAnsi=".AppleSystemUIFont" w:cs="Times New Roman" w:hint="eastAsia"/>
          <w:kern w:val="0"/>
          <w:sz w:val="32"/>
          <w:szCs w:val="32"/>
          <w14:ligatures w14:val="none"/>
        </w:rPr>
      </w:pPr>
    </w:p>
    <w:p w14:paraId="6A049684" w14:textId="582F1C17" w:rsidR="00CE2C57" w:rsidRPr="00F96AAA" w:rsidRDefault="00CE2C57" w:rsidP="00F96AAA">
      <w:pPr>
        <w:rPr>
          <w:rFonts w:ascii="Simplified Arabic" w:hAnsi="Simplified Arabic" w:cs="Simplified Arabic"/>
          <w:b/>
          <w:bCs/>
          <w:sz w:val="32"/>
          <w:szCs w:val="32"/>
          <w:rtl/>
        </w:rPr>
      </w:pPr>
      <w:bookmarkStart w:id="141" w:name="_Toc214567821"/>
      <w:r w:rsidRPr="00F96AAA">
        <w:rPr>
          <w:rFonts w:ascii="Simplified Arabic" w:hAnsi="Simplified Arabic" w:cs="Simplified Arabic"/>
          <w:b/>
          <w:bCs/>
          <w:sz w:val="32"/>
          <w:szCs w:val="32"/>
        </w:rPr>
        <w:t>Bass &amp; Avolio (1994)</w:t>
      </w:r>
      <w:r w:rsidR="00F96AAA">
        <w:rPr>
          <w:rFonts w:ascii="Simplified Arabic" w:hAnsi="Simplified Arabic" w:cs="Simplified Arabic" w:hint="cs"/>
          <w:b/>
          <w:bCs/>
          <w:sz w:val="32"/>
          <w:szCs w:val="32"/>
          <w:rtl/>
        </w:rPr>
        <w:t xml:space="preserve"> </w:t>
      </w:r>
      <w:r w:rsidR="00F96AAA">
        <w:rPr>
          <w:rFonts w:ascii="Simplified Arabic" w:hAnsi="Simplified Arabic" w:cs="Simplified Arabic"/>
          <w:b/>
          <w:bCs/>
          <w:sz w:val="32"/>
          <w:szCs w:val="32"/>
        </w:rPr>
        <w:t xml:space="preserve"> </w:t>
      </w:r>
      <w:bookmarkEnd w:id="141"/>
    </w:p>
    <w:p w14:paraId="5EAB7197" w14:textId="77777777" w:rsidR="00CE2C57" w:rsidRDefault="00CE2C57" w:rsidP="00CE2C57">
      <w:pPr>
        <w:bidi w:val="0"/>
        <w:spacing w:after="0" w:line="240" w:lineRule="auto"/>
        <w:rPr>
          <w:rFonts w:asciiTheme="majorBidi" w:eastAsiaTheme="minorEastAsia" w:hAnsiTheme="majorBidi" w:cstheme="majorBidi"/>
          <w:kern w:val="0"/>
          <w:sz w:val="26"/>
          <w:szCs w:val="26"/>
          <w:rtl/>
          <w14:ligatures w14:val="none"/>
        </w:rPr>
      </w:pPr>
    </w:p>
    <w:p w14:paraId="677B778F" w14:textId="40B44442" w:rsidR="00AB31C6" w:rsidRPr="008064E9" w:rsidRDefault="00AB31C6" w:rsidP="00CE2C57">
      <w:pPr>
        <w:bidi w:val="0"/>
        <w:spacing w:after="0" w:line="240" w:lineRule="auto"/>
        <w:jc w:val="right"/>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هدفت هذه الدراسة إلى تطوير نموذج شامل يوضح كيفية تأثير القيادة التحويلية على فعالية المؤسسات. اعتمد الباحثان</w:t>
      </w:r>
      <w:r w:rsidRPr="008064E9">
        <w:rPr>
          <w:rFonts w:ascii="Simplified Arabic" w:eastAsiaTheme="minorEastAsia" w:hAnsi="Simplified Arabic" w:cs="Simplified Arabic"/>
          <w:kern w:val="0"/>
          <w:sz w:val="32"/>
          <w:szCs w:val="32"/>
          <w14:ligatures w14:val="none"/>
        </w:rPr>
        <w:t xml:space="preserve"> Bass </w:t>
      </w:r>
      <w:r w:rsidRPr="008064E9">
        <w:rPr>
          <w:rFonts w:ascii="Simplified Arabic" w:eastAsiaTheme="minorEastAsia" w:hAnsi="Simplified Arabic" w:cs="Simplified Arabic"/>
          <w:kern w:val="0"/>
          <w:sz w:val="32"/>
          <w:szCs w:val="32"/>
          <w:rtl/>
          <w14:ligatures w14:val="none"/>
        </w:rPr>
        <w:t>و</w:t>
      </w:r>
      <w:r w:rsidRPr="008064E9">
        <w:rPr>
          <w:rFonts w:ascii="Simplified Arabic" w:eastAsiaTheme="minorEastAsia" w:hAnsi="Simplified Arabic" w:cs="Simplified Arabic"/>
          <w:kern w:val="0"/>
          <w:sz w:val="32"/>
          <w:szCs w:val="32"/>
          <w14:ligatures w14:val="none"/>
        </w:rPr>
        <w:t xml:space="preserve">Avolio </w:t>
      </w:r>
      <w:r w:rsidRPr="008064E9">
        <w:rPr>
          <w:rFonts w:ascii="Simplified Arabic" w:eastAsiaTheme="minorEastAsia" w:hAnsi="Simplified Arabic" w:cs="Simplified Arabic"/>
          <w:kern w:val="0"/>
          <w:sz w:val="32"/>
          <w:szCs w:val="32"/>
          <w:rtl/>
          <w14:ligatures w14:val="none"/>
        </w:rPr>
        <w:t>على منهج وصفي تحليلي، واستخدما أداة “الاستبيان متعدد العوامل للقيادة</w:t>
      </w:r>
      <w:r w:rsidRPr="008064E9">
        <w:rPr>
          <w:rFonts w:ascii="Simplified Arabic" w:eastAsiaTheme="minorEastAsia" w:hAnsi="Simplified Arabic" w:cs="Simplified Arabic"/>
          <w:kern w:val="0"/>
          <w:sz w:val="32"/>
          <w:szCs w:val="32"/>
          <w14:ligatures w14:val="none"/>
        </w:rPr>
        <w:t xml:space="preserve">” (MLQ) </w:t>
      </w:r>
      <w:r w:rsidRPr="008064E9">
        <w:rPr>
          <w:rFonts w:ascii="Simplified Arabic" w:eastAsiaTheme="minorEastAsia" w:hAnsi="Simplified Arabic" w:cs="Simplified Arabic"/>
          <w:kern w:val="0"/>
          <w:sz w:val="32"/>
          <w:szCs w:val="32"/>
          <w:rtl/>
          <w14:ligatures w14:val="none"/>
        </w:rPr>
        <w:t>لتقييم أنماط القيادة</w:t>
      </w:r>
      <w:r w:rsidRPr="008064E9">
        <w:rPr>
          <w:rFonts w:ascii="Simplified Arabic" w:eastAsiaTheme="minorEastAsia" w:hAnsi="Simplified Arabic" w:cs="Simplified Arabic"/>
          <w:kern w:val="0"/>
          <w:sz w:val="32"/>
          <w:szCs w:val="32"/>
          <w14:ligatures w14:val="none"/>
        </w:rPr>
        <w:t>.</w:t>
      </w:r>
    </w:p>
    <w:p w14:paraId="06A691A1" w14:textId="77777777" w:rsidR="00AB31C6" w:rsidRPr="008064E9" w:rsidRDefault="00AB31C6" w:rsidP="00CE2C57">
      <w:pPr>
        <w:bidi w:val="0"/>
        <w:spacing w:after="0" w:line="240" w:lineRule="auto"/>
        <w:jc w:val="right"/>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lastRenderedPageBreak/>
        <w:t>كشفت النتائج أن القيادة التحويلية — المتمثلة في التأثير المثالي، والتحفيز الإلهامي، والاستثارة الفكرية، والاعتبار الفردي — ترتبط إيجابيًا بمستوى أداء الموظفين وفاعلية المؤسسة. وأكدت الدراسة أن القائد التحويلي يسهم في تحسين الالتزام، وبناء الثقة، وتحفيز الموظفين نحو تحقيق نتائج أعلى من المتوقع</w:t>
      </w:r>
      <w:r w:rsidRPr="008064E9">
        <w:rPr>
          <w:rFonts w:ascii="Simplified Arabic" w:eastAsiaTheme="minorEastAsia" w:hAnsi="Simplified Arabic" w:cs="Simplified Arabic"/>
          <w:kern w:val="0"/>
          <w:sz w:val="32"/>
          <w:szCs w:val="32"/>
          <w14:ligatures w14:val="none"/>
        </w:rPr>
        <w:t>.</w:t>
      </w:r>
    </w:p>
    <w:p w14:paraId="3F2D7773" w14:textId="77777777" w:rsidR="00AB31C6" w:rsidRPr="00AB31C6" w:rsidRDefault="00AB31C6" w:rsidP="00CE2C57">
      <w:pPr>
        <w:bidi w:val="0"/>
        <w:spacing w:after="0" w:line="240" w:lineRule="auto"/>
        <w:jc w:val="right"/>
        <w:rPr>
          <w:rFonts w:asciiTheme="majorBidi" w:eastAsiaTheme="minorEastAsia" w:hAnsiTheme="majorBidi" w:cstheme="majorBidi"/>
          <w:kern w:val="0"/>
          <w:sz w:val="26"/>
          <w:szCs w:val="26"/>
          <w14:ligatures w14:val="none"/>
        </w:rPr>
      </w:pPr>
      <w:r w:rsidRPr="008064E9">
        <w:rPr>
          <w:rFonts w:ascii="Simplified Arabic" w:eastAsiaTheme="minorEastAsia" w:hAnsi="Simplified Arabic" w:cs="Simplified Arabic"/>
          <w:kern w:val="0"/>
          <w:sz w:val="32"/>
          <w:szCs w:val="32"/>
          <w:rtl/>
          <w14:ligatures w14:val="none"/>
        </w:rPr>
        <w:t>وتعد هذه الدراسة من أهم الدراسات العالمية التي أرست الأساس العلمي للعلاقة بين القيادة التحويلية والأداء الوظيفي</w:t>
      </w:r>
      <w:r w:rsidRPr="00AB31C6">
        <w:rPr>
          <w:rFonts w:asciiTheme="majorBidi" w:eastAsiaTheme="minorEastAsia" w:hAnsiTheme="majorBidi" w:cstheme="majorBidi"/>
          <w:kern w:val="0"/>
          <w:sz w:val="26"/>
          <w:szCs w:val="26"/>
          <w14:ligatures w14:val="none"/>
        </w:rPr>
        <w:t>.</w:t>
      </w:r>
    </w:p>
    <w:p w14:paraId="57C0B70A" w14:textId="77777777" w:rsidR="00CC70FA" w:rsidRDefault="00CC70FA" w:rsidP="007854D2">
      <w:pPr>
        <w:bidi w:val="0"/>
        <w:spacing w:after="0" w:line="240" w:lineRule="auto"/>
        <w:rPr>
          <w:rFonts w:asciiTheme="majorBidi" w:eastAsiaTheme="minorEastAsia" w:hAnsiTheme="majorBidi" w:cstheme="majorBidi"/>
          <w:kern w:val="0"/>
          <w:sz w:val="26"/>
          <w:szCs w:val="26"/>
          <w:rtl/>
          <w14:ligatures w14:val="none"/>
        </w:rPr>
      </w:pPr>
    </w:p>
    <w:p w14:paraId="71AB6A84" w14:textId="4D6C5608" w:rsidR="00CC70FA" w:rsidRPr="00CA56B2" w:rsidRDefault="00CA56B2" w:rsidP="00CA56B2">
      <w:pPr>
        <w:rPr>
          <w:rFonts w:ascii="Simplified Arabic" w:hAnsi="Simplified Arabic" w:cs="Simplified Arabic"/>
          <w:b/>
          <w:bCs/>
          <w:sz w:val="32"/>
          <w:szCs w:val="32"/>
        </w:rPr>
      </w:pPr>
      <w:bookmarkStart w:id="142" w:name="_Toc214567822"/>
      <w:r>
        <w:rPr>
          <w:rFonts w:ascii="Simplified Arabic" w:hAnsi="Simplified Arabic" w:cs="Simplified Arabic"/>
          <w:b/>
          <w:bCs/>
          <w:sz w:val="32"/>
          <w:szCs w:val="32"/>
        </w:rPr>
        <w:t xml:space="preserve"> </w:t>
      </w:r>
      <w:r w:rsidR="00CC70FA" w:rsidRPr="00CA56B2">
        <w:rPr>
          <w:rFonts w:ascii="Simplified Arabic" w:hAnsi="Simplified Arabic" w:cs="Simplified Arabic"/>
          <w:b/>
          <w:bCs/>
          <w:sz w:val="32"/>
          <w:szCs w:val="32"/>
        </w:rPr>
        <w:t>Podsakoff et al. (1990)</w:t>
      </w:r>
      <w:bookmarkEnd w:id="142"/>
      <w:r w:rsidR="008064E9" w:rsidRPr="00CA56B2">
        <w:rPr>
          <w:rFonts w:ascii="Simplified Arabic" w:hAnsi="Simplified Arabic" w:cs="Simplified Arabic"/>
          <w:b/>
          <w:bCs/>
          <w:sz w:val="32"/>
          <w:szCs w:val="32"/>
          <w:rtl/>
        </w:rPr>
        <w:t xml:space="preserve"> </w:t>
      </w:r>
    </w:p>
    <w:p w14:paraId="7FADBD4C" w14:textId="77777777" w:rsidR="00CC70FA" w:rsidRDefault="00CC70FA" w:rsidP="00CC70FA">
      <w:pPr>
        <w:bidi w:val="0"/>
        <w:spacing w:after="0" w:line="240" w:lineRule="auto"/>
        <w:rPr>
          <w:rFonts w:asciiTheme="majorBidi" w:eastAsiaTheme="minorEastAsia" w:hAnsiTheme="majorBidi" w:cstheme="majorBidi"/>
          <w:kern w:val="0"/>
          <w:sz w:val="26"/>
          <w:szCs w:val="26"/>
          <w14:ligatures w14:val="none"/>
        </w:rPr>
      </w:pPr>
    </w:p>
    <w:p w14:paraId="58222DE8" w14:textId="4A141671" w:rsidR="00CC70FA" w:rsidRPr="008064E9" w:rsidRDefault="00CC70FA" w:rsidP="00CC70FA">
      <w:pPr>
        <w:bidi w:val="0"/>
        <w:spacing w:after="0" w:line="240" w:lineRule="auto"/>
        <w:jc w:val="right"/>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هدفت هذه الدراسة إلى تحليل تأثير سلوكيات القائد التحويلي على ثقة الموظفين ورضاهم وسلوكيات المواطنة التنظيمية. استخدم الباحثون المنهج الكمي من خلال استبانة شملت مجموعة من العاملين في منظمات متعددة</w:t>
      </w:r>
      <w:r w:rsidRPr="008064E9">
        <w:rPr>
          <w:rFonts w:ascii="Simplified Arabic" w:eastAsiaTheme="minorEastAsia" w:hAnsi="Simplified Arabic" w:cs="Simplified Arabic"/>
          <w:kern w:val="0"/>
          <w:sz w:val="32"/>
          <w:szCs w:val="32"/>
          <w14:ligatures w14:val="none"/>
        </w:rPr>
        <w:t>.</w:t>
      </w:r>
    </w:p>
    <w:p w14:paraId="3248031C" w14:textId="77777777" w:rsidR="00CC70FA" w:rsidRPr="008064E9" w:rsidRDefault="00CC70FA" w:rsidP="00CC70FA">
      <w:pPr>
        <w:bidi w:val="0"/>
        <w:spacing w:after="0" w:line="240" w:lineRule="auto"/>
        <w:jc w:val="right"/>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أظهرت النتائج أن القائد التحويلي الذي يقدم دعمًا فرديًا، ويحفّز العاملين، ويشجعهم على التفكير الإبداعي — يسهم في تحسين مستوى الأداء وزيادة رغبة الموظفين في القيام بسلوكيات إيجابية تتجاوز متطلبات الوظيفة الأساسية</w:t>
      </w:r>
      <w:r w:rsidRPr="008064E9">
        <w:rPr>
          <w:rFonts w:ascii="Simplified Arabic" w:eastAsiaTheme="minorEastAsia" w:hAnsi="Simplified Arabic" w:cs="Simplified Arabic"/>
          <w:kern w:val="0"/>
          <w:sz w:val="32"/>
          <w:szCs w:val="32"/>
          <w14:ligatures w14:val="none"/>
        </w:rPr>
        <w:t>.</w:t>
      </w:r>
    </w:p>
    <w:p w14:paraId="642B4D7C" w14:textId="2AA5F62E" w:rsidR="00CA56B2" w:rsidRDefault="00CC70FA" w:rsidP="00CC70FA">
      <w:pPr>
        <w:bidi w:val="0"/>
        <w:spacing w:after="0" w:line="240" w:lineRule="auto"/>
        <w:jc w:val="right"/>
        <w:rPr>
          <w:rFonts w:ascii="Simplified Arabic" w:eastAsiaTheme="minorEastAsia" w:hAnsi="Simplified Arabic" w:cs="Simplified Arabic" w:hint="cs"/>
          <w:kern w:val="0"/>
          <w:sz w:val="32"/>
          <w:szCs w:val="32"/>
          <w:rtl/>
          <w14:ligatures w14:val="none"/>
        </w:rPr>
      </w:pPr>
      <w:r w:rsidRPr="008064E9">
        <w:rPr>
          <w:rFonts w:ascii="Simplified Arabic" w:eastAsiaTheme="minorEastAsia" w:hAnsi="Simplified Arabic" w:cs="Simplified Arabic"/>
          <w:kern w:val="0"/>
          <w:sz w:val="32"/>
          <w:szCs w:val="32"/>
          <w:rtl/>
          <w14:ligatures w14:val="none"/>
        </w:rPr>
        <w:t>وأكدت الدراسة أن القيادة التحويلية تلعب دورًا جوهريًا في تحسين الأداء من خلال خلق بيئة عمل داعمة وتحفيزية</w:t>
      </w:r>
      <w:r w:rsidR="00CA56B2">
        <w:rPr>
          <w:rFonts w:ascii="Simplified Arabic" w:eastAsiaTheme="minorEastAsia" w:hAnsi="Simplified Arabic" w:cs="Simplified Arabic" w:hint="cs"/>
          <w:kern w:val="0"/>
          <w:sz w:val="32"/>
          <w:szCs w:val="32"/>
          <w:rtl/>
          <w14:ligatures w14:val="none"/>
        </w:rPr>
        <w:t>.</w:t>
      </w:r>
    </w:p>
    <w:p w14:paraId="3144BB73" w14:textId="77777777" w:rsidR="00CA56B2" w:rsidRDefault="00CA56B2" w:rsidP="00CA56B2">
      <w:pPr>
        <w:bidi w:val="0"/>
        <w:spacing w:after="0" w:line="240" w:lineRule="auto"/>
        <w:jc w:val="center"/>
        <w:rPr>
          <w:rFonts w:ascii="Simplified Arabic" w:eastAsiaTheme="minorEastAsia" w:hAnsi="Simplified Arabic" w:cs="Simplified Arabic"/>
          <w:kern w:val="0"/>
          <w:sz w:val="32"/>
          <w:szCs w:val="32"/>
          <w14:ligatures w14:val="none"/>
        </w:rPr>
      </w:pPr>
    </w:p>
    <w:p w14:paraId="4EA365ED" w14:textId="77777777" w:rsidR="00CC70FA" w:rsidRDefault="00CC70FA" w:rsidP="00CC70FA">
      <w:pPr>
        <w:bidi w:val="0"/>
        <w:spacing w:after="0" w:line="240" w:lineRule="auto"/>
        <w:jc w:val="right"/>
        <w:rPr>
          <w:rFonts w:asciiTheme="majorBidi" w:eastAsiaTheme="minorEastAsia" w:hAnsiTheme="majorBidi" w:cstheme="majorBidi"/>
          <w:kern w:val="0"/>
          <w:sz w:val="26"/>
          <w:szCs w:val="26"/>
          <w:rtl/>
          <w14:ligatures w14:val="none"/>
        </w:rPr>
      </w:pPr>
    </w:p>
    <w:p w14:paraId="53150DCC" w14:textId="77777777" w:rsidR="00CC70FA" w:rsidRDefault="00CC70FA" w:rsidP="00CC70FA">
      <w:pPr>
        <w:spacing w:after="0" w:line="240" w:lineRule="auto"/>
        <w:jc w:val="right"/>
        <w:rPr>
          <w:rFonts w:asciiTheme="majorBidi" w:eastAsiaTheme="minorEastAsia" w:hAnsiTheme="majorBidi" w:cstheme="majorBidi"/>
          <w:b/>
          <w:bCs/>
          <w:kern w:val="0"/>
          <w:sz w:val="26"/>
          <w:szCs w:val="26"/>
          <w:rtl/>
          <w14:ligatures w14:val="none"/>
        </w:rPr>
      </w:pPr>
    </w:p>
    <w:p w14:paraId="799924CC" w14:textId="7E78FDC6" w:rsidR="00CC70FA" w:rsidRPr="00CA56B2" w:rsidRDefault="00CC70FA" w:rsidP="00CA56B2">
      <w:pPr>
        <w:rPr>
          <w:rFonts w:ascii="Simplified Arabic" w:hAnsi="Simplified Arabic" w:cs="Simplified Arabic"/>
          <w:b/>
          <w:bCs/>
          <w:sz w:val="32"/>
          <w:szCs w:val="32"/>
        </w:rPr>
      </w:pPr>
      <w:bookmarkStart w:id="143" w:name="_Toc214567823"/>
      <w:r w:rsidRPr="00CA56B2">
        <w:rPr>
          <w:rFonts w:ascii="Simplified Arabic" w:hAnsi="Simplified Arabic" w:cs="Simplified Arabic"/>
          <w:b/>
          <w:bCs/>
          <w:sz w:val="32"/>
          <w:szCs w:val="32"/>
          <w:rtl/>
        </w:rPr>
        <w:t>دراسة</w:t>
      </w:r>
      <w:r w:rsidRPr="00CA56B2">
        <w:rPr>
          <w:rFonts w:ascii="Simplified Arabic" w:hAnsi="Simplified Arabic" w:cs="Simplified Arabic"/>
          <w:b/>
          <w:bCs/>
          <w:sz w:val="32"/>
          <w:szCs w:val="32"/>
        </w:rPr>
        <w:t xml:space="preserve"> Judge &amp; Piccolo (2004)</w:t>
      </w:r>
      <w:bookmarkEnd w:id="143"/>
    </w:p>
    <w:p w14:paraId="567B0FA5" w14:textId="77777777" w:rsidR="00CC70FA" w:rsidRPr="008064E9" w:rsidRDefault="00CC70FA" w:rsidP="008064E9">
      <w:pPr>
        <w:pStyle w:val="Heading2"/>
        <w:rPr>
          <w:rFonts w:ascii="Simplified Arabic" w:hAnsi="Simplified Arabic" w:cs="Simplified Arabic"/>
          <w:color w:val="000000" w:themeColor="text1"/>
          <w:sz w:val="32"/>
          <w:szCs w:val="32"/>
        </w:rPr>
      </w:pPr>
    </w:p>
    <w:p w14:paraId="03259B14" w14:textId="47139D01" w:rsidR="00CC70FA" w:rsidRPr="008064E9" w:rsidRDefault="00CC70FA" w:rsidP="00CC70FA">
      <w:pPr>
        <w:spacing w:after="0" w:line="240" w:lineRule="auto"/>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تناولت هذه الدراسة مقارنة بين فعالية القيادة التحويلية والقيادة التبادلية في تحسين الأداء الوظيفي. استخدم الباحثان منهج التحليل التلوي</w:t>
      </w:r>
      <w:r w:rsidRPr="008064E9">
        <w:rPr>
          <w:rFonts w:ascii="Simplified Arabic" w:eastAsiaTheme="minorEastAsia" w:hAnsi="Simplified Arabic" w:cs="Simplified Arabic"/>
          <w:kern w:val="0"/>
          <w:sz w:val="32"/>
          <w:szCs w:val="32"/>
          <w14:ligatures w14:val="none"/>
        </w:rPr>
        <w:t xml:space="preserve"> (Meta-analysis) </w:t>
      </w:r>
      <w:r w:rsidRPr="008064E9">
        <w:rPr>
          <w:rFonts w:ascii="Simplified Arabic" w:eastAsiaTheme="minorEastAsia" w:hAnsi="Simplified Arabic" w:cs="Simplified Arabic"/>
          <w:kern w:val="0"/>
          <w:sz w:val="32"/>
          <w:szCs w:val="32"/>
          <w:rtl/>
          <w14:ligatures w14:val="none"/>
        </w:rPr>
        <w:t>وشمل أكثر من 87 دراسة سابقة</w:t>
      </w:r>
      <w:r w:rsidRPr="008064E9">
        <w:rPr>
          <w:rFonts w:ascii="Simplified Arabic" w:eastAsiaTheme="minorEastAsia" w:hAnsi="Simplified Arabic" w:cs="Simplified Arabic"/>
          <w:kern w:val="0"/>
          <w:sz w:val="32"/>
          <w:szCs w:val="32"/>
          <w14:ligatures w14:val="none"/>
        </w:rPr>
        <w:t>.</w:t>
      </w:r>
    </w:p>
    <w:p w14:paraId="54BAF035" w14:textId="77777777" w:rsidR="00CC70FA" w:rsidRPr="008064E9" w:rsidRDefault="00CC70FA" w:rsidP="00CC70FA">
      <w:pPr>
        <w:spacing w:after="0" w:line="240" w:lineRule="auto"/>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lastRenderedPageBreak/>
        <w:t>بيّنت النتائج أن القيادة التحويلية أكثر تأثيرًا في الأداء الوظيفي والرضا الوظيفي مقارنة بالقيادة التبادلية. كما أوضحت أن التحفيز الإلهامي والتأثير المثالي هما أكثر أبعاد القيادة التحويلية ارتباطًا بمستوى الأداء</w:t>
      </w:r>
      <w:r w:rsidRPr="008064E9">
        <w:rPr>
          <w:rFonts w:ascii="Simplified Arabic" w:eastAsiaTheme="minorEastAsia" w:hAnsi="Simplified Arabic" w:cs="Simplified Arabic"/>
          <w:kern w:val="0"/>
          <w:sz w:val="32"/>
          <w:szCs w:val="32"/>
          <w14:ligatures w14:val="none"/>
        </w:rPr>
        <w:t>.</w:t>
      </w:r>
    </w:p>
    <w:p w14:paraId="229E05F6" w14:textId="77777777" w:rsidR="00CC70FA" w:rsidRPr="008064E9" w:rsidRDefault="00CC70FA" w:rsidP="00CC70FA">
      <w:pPr>
        <w:spacing w:after="0" w:line="240" w:lineRule="auto"/>
        <w:rPr>
          <w:rFonts w:ascii="Simplified Arabic" w:eastAsiaTheme="minorEastAsia" w:hAnsi="Simplified Arabic" w:cs="Simplified Arabic"/>
          <w:kern w:val="0"/>
          <w:sz w:val="32"/>
          <w:szCs w:val="32"/>
          <w14:ligatures w14:val="none"/>
        </w:rPr>
      </w:pPr>
      <w:r w:rsidRPr="008064E9">
        <w:rPr>
          <w:rFonts w:ascii="Simplified Arabic" w:eastAsiaTheme="minorEastAsia" w:hAnsi="Simplified Arabic" w:cs="Simplified Arabic"/>
          <w:kern w:val="0"/>
          <w:sz w:val="32"/>
          <w:szCs w:val="32"/>
          <w:rtl/>
          <w14:ligatures w14:val="none"/>
        </w:rPr>
        <w:t>وتُعد هذه الدراسة من أهم الدراسات التي أثبتت علميًا أن القيادة التحويلية تحقق نتائج أعلى في بيئات العمل الحديثة</w:t>
      </w:r>
      <w:r w:rsidRPr="008064E9">
        <w:rPr>
          <w:rFonts w:ascii="Simplified Arabic" w:eastAsiaTheme="minorEastAsia" w:hAnsi="Simplified Arabic" w:cs="Simplified Arabic"/>
          <w:kern w:val="0"/>
          <w:sz w:val="32"/>
          <w:szCs w:val="32"/>
          <w14:ligatures w14:val="none"/>
        </w:rPr>
        <w:t>.</w:t>
      </w:r>
    </w:p>
    <w:p w14:paraId="07EC77B0" w14:textId="77777777" w:rsidR="00FE6BCB" w:rsidRPr="00CC70FA" w:rsidRDefault="00FE6BCB" w:rsidP="000B4FE3">
      <w:pPr>
        <w:spacing w:after="0" w:line="240" w:lineRule="auto"/>
        <w:jc w:val="right"/>
        <w:rPr>
          <w:rFonts w:asciiTheme="majorBidi" w:eastAsia="Times New Roman" w:hAnsiTheme="majorBidi" w:cstheme="majorBidi"/>
          <w:color w:val="222222"/>
          <w:kern w:val="0"/>
          <w:sz w:val="26"/>
          <w:szCs w:val="26"/>
          <w:rtl/>
          <w14:ligatures w14:val="none"/>
        </w:rPr>
      </w:pPr>
    </w:p>
    <w:p w14:paraId="5829C6C2" w14:textId="77777777" w:rsidR="00FE6BCB" w:rsidRDefault="00FE6BCB" w:rsidP="000B4FE3">
      <w:pPr>
        <w:spacing w:after="0" w:line="240" w:lineRule="auto"/>
        <w:jc w:val="right"/>
        <w:rPr>
          <w:rFonts w:asciiTheme="majorBidi" w:eastAsia="Times New Roman" w:hAnsiTheme="majorBidi" w:cstheme="majorBidi"/>
          <w:color w:val="222222"/>
          <w:kern w:val="0"/>
          <w:sz w:val="26"/>
          <w:szCs w:val="26"/>
          <w:rtl/>
          <w14:ligatures w14:val="none"/>
        </w:rPr>
      </w:pPr>
    </w:p>
    <w:p w14:paraId="36303A70" w14:textId="77777777" w:rsidR="007906DC" w:rsidRDefault="007906DC" w:rsidP="008064E9">
      <w:pPr>
        <w:spacing w:after="0" w:line="240" w:lineRule="auto"/>
        <w:rPr>
          <w:rFonts w:asciiTheme="majorBidi" w:eastAsia="Times New Roman" w:hAnsiTheme="majorBidi" w:cstheme="majorBidi"/>
          <w:color w:val="222222"/>
          <w:kern w:val="0"/>
          <w:sz w:val="26"/>
          <w:szCs w:val="26"/>
          <w:rtl/>
          <w14:ligatures w14:val="none"/>
        </w:rPr>
      </w:pPr>
    </w:p>
    <w:p w14:paraId="48610E68" w14:textId="19B96537" w:rsidR="00F925D0" w:rsidRPr="00746416" w:rsidRDefault="00F925D0" w:rsidP="00746416">
      <w:pPr>
        <w:pStyle w:val="Heading2"/>
        <w:rPr>
          <w:rFonts w:ascii="Simplified Arabic" w:hAnsi="Simplified Arabic" w:cs="Simplified Arabic"/>
          <w:b/>
          <w:bCs/>
          <w:color w:val="000000" w:themeColor="text1"/>
          <w:sz w:val="32"/>
          <w:szCs w:val="32"/>
          <w:rtl/>
        </w:rPr>
      </w:pPr>
      <w:bookmarkStart w:id="144" w:name="_Toc214567824"/>
      <w:bookmarkStart w:id="145" w:name="_Toc214648483"/>
      <w:bookmarkStart w:id="146" w:name="_Toc214649700"/>
      <w:bookmarkStart w:id="147" w:name="_Toc214649908"/>
      <w:bookmarkStart w:id="148" w:name="_Toc214650229"/>
      <w:r w:rsidRPr="00746416">
        <w:rPr>
          <w:rFonts w:ascii="Simplified Arabic" w:hAnsi="Simplified Arabic" w:cs="Simplified Arabic"/>
          <w:b/>
          <w:bCs/>
          <w:color w:val="000000" w:themeColor="text1"/>
          <w:sz w:val="32"/>
          <w:szCs w:val="32"/>
          <w:rtl/>
        </w:rPr>
        <w:t>الإطار النظري</w:t>
      </w:r>
      <w:bookmarkEnd w:id="144"/>
      <w:bookmarkEnd w:id="145"/>
      <w:bookmarkEnd w:id="146"/>
      <w:bookmarkEnd w:id="147"/>
      <w:bookmarkEnd w:id="148"/>
    </w:p>
    <w:p w14:paraId="35AAB320" w14:textId="77777777" w:rsidR="00F925D0" w:rsidRPr="0054119E" w:rsidRDefault="00F925D0" w:rsidP="00D22171">
      <w:pPr>
        <w:rPr>
          <w:rFonts w:ascii="Sakkal Majalla" w:hAnsi="Sakkal Majalla" w:cs="Sakkal Majalla"/>
          <w:sz w:val="32"/>
          <w:szCs w:val="32"/>
          <w:u w:val="single"/>
          <w:rtl/>
        </w:rPr>
      </w:pPr>
    </w:p>
    <w:p w14:paraId="10B639C3" w14:textId="491F87AB" w:rsidR="007F5581" w:rsidRPr="00F96AF4" w:rsidRDefault="007F5581" w:rsidP="000B4FE3">
      <w:pPr>
        <w:jc w:val="mediumKashida"/>
        <w:rPr>
          <w:rFonts w:ascii="Simplified Arabic" w:hAnsi="Simplified Arabic" w:cs="Simplified Arabic"/>
          <w:b/>
          <w:bCs/>
          <w:sz w:val="32"/>
          <w:szCs w:val="32"/>
          <w:rtl/>
        </w:rPr>
      </w:pPr>
      <w:r w:rsidRPr="00F96AF4">
        <w:rPr>
          <w:rFonts w:ascii="Simplified Arabic" w:hAnsi="Simplified Arabic" w:cs="Simplified Arabic"/>
          <w:b/>
          <w:bCs/>
          <w:sz w:val="32"/>
          <w:szCs w:val="32"/>
          <w:rtl/>
        </w:rPr>
        <w:t>القيادة التحويلية:</w:t>
      </w:r>
    </w:p>
    <w:p w14:paraId="5F21E201" w14:textId="45BDB70A" w:rsidR="007F5581" w:rsidRPr="00F96AF4" w:rsidRDefault="0027155D" w:rsidP="0027155D">
      <w:pPr>
        <w:jc w:val="mediumKashida"/>
        <w:rPr>
          <w:rFonts w:ascii="Simplified Arabic" w:hAnsi="Simplified Arabic" w:cs="Simplified Arabic"/>
          <w:b/>
          <w:bCs/>
          <w:sz w:val="32"/>
          <w:szCs w:val="32"/>
          <w:rtl/>
        </w:rPr>
      </w:pPr>
      <w:r w:rsidRPr="00F96AF4">
        <w:rPr>
          <w:rFonts w:ascii="Simplified Arabic" w:hAnsi="Simplified Arabic" w:cs="Simplified Arabic"/>
          <w:b/>
          <w:bCs/>
          <w:sz w:val="32"/>
          <w:szCs w:val="32"/>
          <w:rtl/>
        </w:rPr>
        <w:t>مقدمة وتعريف</w:t>
      </w:r>
      <w:r w:rsidR="007F5581" w:rsidRPr="00F96AF4">
        <w:rPr>
          <w:rFonts w:ascii="Simplified Arabic" w:hAnsi="Simplified Arabic" w:cs="Simplified Arabic"/>
          <w:b/>
          <w:bCs/>
          <w:sz w:val="32"/>
          <w:szCs w:val="32"/>
          <w:rtl/>
        </w:rPr>
        <w:t>:</w:t>
      </w:r>
    </w:p>
    <w:p w14:paraId="3C39545D" w14:textId="5D50C251" w:rsidR="008279AD" w:rsidRDefault="009C11E0" w:rsidP="003A1E63">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تناول عدد من العلماء مفهوم القيادة من زاوية الموقع الرسمي الذي يشغله الفرد داخل المؤسسة، معتبرين أن القيادة قد تُمنح بحكم المنصب الإداري. غير أن الاتجاهات الحديثة ترى القيادة بوصفها عملية تأثير فعّال يمارسها القائد في جماعة من الأفراد، بهدف توجيههم نحو هدف محدد بصورة مقصودة ومنظمة، مع حفزهم على العمل وبذل أقصى جهودهم لتحقيق الأهداف المشتركة. وقد عب</w:t>
      </w:r>
      <w:r w:rsidR="00CC5683" w:rsidRPr="00F96AF4">
        <w:rPr>
          <w:rFonts w:ascii="Simplified Arabic" w:hAnsi="Simplified Arabic" w:cs="Simplified Arabic"/>
          <w:sz w:val="32"/>
          <w:szCs w:val="32"/>
          <w:rtl/>
        </w:rPr>
        <w:t>ر</w:t>
      </w:r>
      <w:r w:rsidRPr="00F96AF4">
        <w:rPr>
          <w:rFonts w:ascii="Simplified Arabic" w:hAnsi="Simplified Arabic" w:cs="Simplified Arabic"/>
          <w:sz w:val="32"/>
          <w:szCs w:val="32"/>
          <w:rtl/>
        </w:rPr>
        <w:t xml:space="preserve"> عدد من الباحثين عام 2006 عن هذا المدخل من خلال التأكيد على أن القيادة ليست مجرد سلطة، بل هي قدرة على تحريك الآخرين بشكل واعٍ ومخطط</w:t>
      </w:r>
      <w:r w:rsidRPr="00F96AF4">
        <w:rPr>
          <w:rFonts w:ascii="Simplified Arabic" w:hAnsi="Simplified Arabic" w:cs="Simplified Arabic"/>
          <w:sz w:val="32"/>
          <w:szCs w:val="32"/>
        </w:rPr>
        <w:t>.</w:t>
      </w:r>
    </w:p>
    <w:p w14:paraId="0E8FF0F5" w14:textId="77777777" w:rsidR="00627AAA" w:rsidRPr="00F96AF4" w:rsidRDefault="00627AAA" w:rsidP="003A1E63">
      <w:pPr>
        <w:jc w:val="mediumKashida"/>
        <w:rPr>
          <w:rFonts w:ascii="Simplified Arabic" w:hAnsi="Simplified Arabic" w:cs="Simplified Arabic"/>
          <w:sz w:val="32"/>
          <w:szCs w:val="32"/>
          <w:rtl/>
        </w:rPr>
      </w:pPr>
    </w:p>
    <w:p w14:paraId="6BCB342D" w14:textId="77777777" w:rsidR="00F96AF4" w:rsidRPr="006A79C4" w:rsidRDefault="005B4630" w:rsidP="006A79C4">
      <w:pPr>
        <w:rPr>
          <w:rFonts w:ascii="Simplified Arabic" w:hAnsi="Simplified Arabic" w:cs="Simplified Arabic"/>
          <w:b/>
          <w:bCs/>
          <w:sz w:val="32"/>
          <w:szCs w:val="32"/>
        </w:rPr>
      </w:pPr>
      <w:r w:rsidRPr="006A79C4">
        <w:rPr>
          <w:rFonts w:ascii="Simplified Arabic" w:hAnsi="Simplified Arabic" w:cs="Simplified Arabic"/>
          <w:b/>
          <w:bCs/>
          <w:sz w:val="32"/>
          <w:szCs w:val="32"/>
          <w:rtl/>
        </w:rPr>
        <w:t>مفهوم القيادة</w:t>
      </w:r>
      <w:r w:rsidR="00F17426" w:rsidRPr="006A79C4">
        <w:rPr>
          <w:rFonts w:ascii="Simplified Arabic" w:hAnsi="Simplified Arabic" w:cs="Simplified Arabic"/>
          <w:b/>
          <w:bCs/>
          <w:sz w:val="32"/>
          <w:szCs w:val="32"/>
          <w:rtl/>
        </w:rPr>
        <w:t xml:space="preserve">  </w:t>
      </w:r>
    </w:p>
    <w:p w14:paraId="6B5FFD37" w14:textId="31BE478A" w:rsidR="0080742E" w:rsidRPr="00F96AF4" w:rsidRDefault="009C11E0" w:rsidP="00F96AF4">
      <w:pPr>
        <w:ind w:left="360"/>
        <w:rPr>
          <w:rFonts w:ascii="Simplified Arabic" w:hAnsi="Simplified Arabic" w:cs="Simplified Arabic"/>
          <w:sz w:val="32"/>
          <w:szCs w:val="32"/>
          <w:rtl/>
        </w:rPr>
      </w:pPr>
      <w:r w:rsidRPr="00F96AF4">
        <w:rPr>
          <w:rFonts w:ascii="Simplified Arabic" w:hAnsi="Simplified Arabic" w:cs="Simplified Arabic"/>
          <w:sz w:val="32"/>
          <w:szCs w:val="32"/>
          <w:rtl/>
        </w:rPr>
        <w:t xml:space="preserve">تُعرّف القيادة بأنها عملية توجيه وتحريك الأفراد نحو غاية معينة، وهي عملية تقوم </w:t>
      </w:r>
      <w:r w:rsidR="007F5570" w:rsidRPr="00F96AF4">
        <w:rPr>
          <w:rFonts w:ascii="Simplified Arabic" w:hAnsi="Simplified Arabic" w:cs="Simplified Arabic"/>
          <w:sz w:val="32"/>
          <w:szCs w:val="32"/>
          <w:rtl/>
        </w:rPr>
        <w:t>على</w:t>
      </w:r>
      <w:r w:rsidR="0080742E" w:rsidRPr="00F96AF4">
        <w:rPr>
          <w:rFonts w:ascii="Simplified Arabic" w:hAnsi="Simplified Arabic" w:cs="Simplified Arabic"/>
          <w:sz w:val="32"/>
          <w:szCs w:val="32"/>
          <w:rtl/>
        </w:rPr>
        <w:t xml:space="preserve"> ثلاثة عناصر أساسية :</w:t>
      </w:r>
      <w:r w:rsidR="007F5570" w:rsidRPr="00F96AF4">
        <w:rPr>
          <w:rFonts w:ascii="Simplified Arabic" w:hAnsi="Simplified Arabic" w:cs="Simplified Arabic"/>
          <w:sz w:val="32"/>
          <w:szCs w:val="32"/>
          <w:rtl/>
        </w:rPr>
        <w:t xml:space="preserve"> </w:t>
      </w:r>
    </w:p>
    <w:p w14:paraId="49DF6432" w14:textId="13C02561" w:rsidR="00F96AF4" w:rsidRPr="00F96AF4" w:rsidRDefault="009C11E0" w:rsidP="00627AAA">
      <w:pPr>
        <w:rPr>
          <w:rFonts w:ascii="Simplified Arabic" w:hAnsi="Simplified Arabic" w:cs="Simplified Arabic"/>
          <w:sz w:val="32"/>
          <w:szCs w:val="32"/>
        </w:rPr>
      </w:pPr>
      <w:r w:rsidRPr="003A1E63">
        <w:rPr>
          <w:rFonts w:ascii="Sakkal Majalla" w:hAnsi="Sakkal Majalla" w:cs="Sakkal Majalla"/>
          <w:sz w:val="32"/>
          <w:szCs w:val="32"/>
        </w:rPr>
        <w:lastRenderedPageBreak/>
        <w:br/>
        <w:t>(1</w:t>
      </w:r>
      <w:r w:rsidRPr="00F96AF4">
        <w:rPr>
          <w:rFonts w:ascii="Simplified Arabic" w:hAnsi="Simplified Arabic" w:cs="Simplified Arabic"/>
          <w:sz w:val="32"/>
          <w:szCs w:val="32"/>
        </w:rPr>
        <w:t xml:space="preserve">) </w:t>
      </w:r>
      <w:r w:rsidR="00627AAA">
        <w:rPr>
          <w:rFonts w:ascii="Simplified Arabic" w:hAnsi="Simplified Arabic" w:cs="Simplified Arabic" w:hint="cs"/>
          <w:sz w:val="32"/>
          <w:szCs w:val="32"/>
          <w:rtl/>
        </w:rPr>
        <w:t xml:space="preserve"> </w:t>
      </w:r>
      <w:r w:rsidRPr="00F96AF4">
        <w:rPr>
          <w:rFonts w:ascii="Simplified Arabic" w:hAnsi="Simplified Arabic" w:cs="Simplified Arabic"/>
          <w:sz w:val="32"/>
          <w:szCs w:val="32"/>
          <w:rtl/>
        </w:rPr>
        <w:t>وجود مجموعة من الأفراد يعملون ضمن إطار تنظيمي</w:t>
      </w:r>
      <w:r w:rsidRPr="00F96AF4">
        <w:rPr>
          <w:rFonts w:ascii="Simplified Arabic" w:hAnsi="Simplified Arabic" w:cs="Simplified Arabic"/>
          <w:sz w:val="32"/>
          <w:szCs w:val="32"/>
        </w:rPr>
        <w:t>.</w:t>
      </w:r>
      <w:r w:rsidRPr="00F96AF4">
        <w:rPr>
          <w:rFonts w:ascii="Simplified Arabic" w:hAnsi="Simplified Arabic" w:cs="Simplified Arabic"/>
          <w:sz w:val="32"/>
          <w:szCs w:val="32"/>
        </w:rPr>
        <w:br/>
      </w:r>
      <w:r w:rsidR="00627AAA">
        <w:rPr>
          <w:rFonts w:ascii="Simplified Arabic" w:hAnsi="Simplified Arabic" w:cs="Simplified Arabic" w:hint="cs"/>
          <w:sz w:val="32"/>
          <w:szCs w:val="32"/>
          <w:rtl/>
        </w:rPr>
        <w:t xml:space="preserve"> </w:t>
      </w:r>
      <w:r w:rsidRPr="00F96AF4">
        <w:rPr>
          <w:rFonts w:ascii="Simplified Arabic" w:hAnsi="Simplified Arabic" w:cs="Simplified Arabic"/>
          <w:sz w:val="32"/>
          <w:szCs w:val="32"/>
        </w:rPr>
        <w:t xml:space="preserve">(2) </w:t>
      </w:r>
      <w:r w:rsidRPr="00F96AF4">
        <w:rPr>
          <w:rFonts w:ascii="Simplified Arabic" w:hAnsi="Simplified Arabic" w:cs="Simplified Arabic"/>
          <w:sz w:val="32"/>
          <w:szCs w:val="32"/>
          <w:rtl/>
        </w:rPr>
        <w:t>قائد يمتلك القدرة على التأثير، وتحفيز المرؤوسين، واتخاذ المبادرة</w:t>
      </w:r>
      <w:r w:rsidRPr="00F96AF4">
        <w:rPr>
          <w:rFonts w:ascii="Simplified Arabic" w:hAnsi="Simplified Arabic" w:cs="Simplified Arabic"/>
          <w:sz w:val="32"/>
          <w:szCs w:val="32"/>
        </w:rPr>
        <w:t>.</w:t>
      </w:r>
      <w:r w:rsidRPr="00F96AF4">
        <w:rPr>
          <w:rFonts w:ascii="Simplified Arabic" w:hAnsi="Simplified Arabic" w:cs="Simplified Arabic"/>
          <w:sz w:val="32"/>
          <w:szCs w:val="32"/>
        </w:rPr>
        <w:br/>
        <w:t>(3</w:t>
      </w:r>
      <w:proofErr w:type="gramStart"/>
      <w:r w:rsidRPr="00F96AF4">
        <w:rPr>
          <w:rFonts w:ascii="Simplified Arabic" w:hAnsi="Simplified Arabic" w:cs="Simplified Arabic"/>
          <w:sz w:val="32"/>
          <w:szCs w:val="32"/>
        </w:rPr>
        <w:t xml:space="preserve">) </w:t>
      </w:r>
      <w:r w:rsidR="00627AAA">
        <w:rPr>
          <w:rFonts w:ascii="Simplified Arabic" w:hAnsi="Simplified Arabic" w:cs="Simplified Arabic" w:hint="cs"/>
          <w:sz w:val="32"/>
          <w:szCs w:val="32"/>
          <w:rtl/>
        </w:rPr>
        <w:t xml:space="preserve"> </w:t>
      </w:r>
      <w:r w:rsidRPr="00F96AF4">
        <w:rPr>
          <w:rFonts w:ascii="Simplified Arabic" w:hAnsi="Simplified Arabic" w:cs="Simplified Arabic"/>
          <w:sz w:val="32"/>
          <w:szCs w:val="32"/>
          <w:rtl/>
        </w:rPr>
        <w:t>وجود</w:t>
      </w:r>
      <w:proofErr w:type="gramEnd"/>
      <w:r w:rsidRPr="00F96AF4">
        <w:rPr>
          <w:rFonts w:ascii="Simplified Arabic" w:hAnsi="Simplified Arabic" w:cs="Simplified Arabic"/>
          <w:sz w:val="32"/>
          <w:szCs w:val="32"/>
          <w:rtl/>
        </w:rPr>
        <w:t xml:space="preserve"> هدف واضح يسعى الجميع إلى تحقيقه، ويُعد بمثابة المحرك الأساسي لسلوك</w:t>
      </w:r>
      <w:r w:rsidRPr="00F96AF4">
        <w:rPr>
          <w:rFonts w:ascii="Simplified Arabic" w:hAnsi="Simplified Arabic" w:cs="Simplified Arabic"/>
          <w:sz w:val="32"/>
          <w:szCs w:val="32"/>
        </w:rPr>
        <w:br/>
      </w:r>
      <w:proofErr w:type="gramStart"/>
      <w:r w:rsidR="001813EF" w:rsidRPr="00F96AF4">
        <w:rPr>
          <w:rFonts w:ascii="Simplified Arabic" w:hAnsi="Simplified Arabic" w:cs="Simplified Arabic"/>
          <w:sz w:val="32"/>
          <w:szCs w:val="32"/>
          <w:rtl/>
        </w:rPr>
        <w:t>الفريق .</w:t>
      </w:r>
      <w:proofErr w:type="gramEnd"/>
      <w:r w:rsidR="009301D3" w:rsidRPr="00F96AF4">
        <w:rPr>
          <w:rFonts w:ascii="Simplified Arabic" w:hAnsi="Simplified Arabic" w:cs="Simplified Arabic"/>
          <w:sz w:val="32"/>
          <w:szCs w:val="32"/>
          <w:rtl/>
        </w:rPr>
        <w:t xml:space="preserve"> </w:t>
      </w:r>
    </w:p>
    <w:p w14:paraId="1CE04E85" w14:textId="50403288" w:rsidR="00187361" w:rsidRPr="00F96AF4" w:rsidRDefault="009C11E0" w:rsidP="0080742E">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ويتضح من ذلك أن القيادة عملية اجتماعية تنظيمية تقتضي التفاعل المستمر بين القائد وأفراد فريقه على نحو يضمن تحقيق الأهداف بكفاءة عالية</w:t>
      </w:r>
      <w:r w:rsidRPr="00F96AF4">
        <w:rPr>
          <w:rFonts w:ascii="Simplified Arabic" w:hAnsi="Simplified Arabic" w:cs="Simplified Arabic"/>
          <w:sz w:val="32"/>
          <w:szCs w:val="32"/>
        </w:rPr>
        <w:t>.</w:t>
      </w:r>
    </w:p>
    <w:p w14:paraId="46A76C85" w14:textId="438565DA" w:rsidR="00187361" w:rsidRPr="00F96AF4" w:rsidRDefault="005227B7" w:rsidP="005227B7">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 xml:space="preserve">ويعرّفها كل من "همفل" و"كونس" (1957) بأنها </w:t>
      </w:r>
      <w:r w:rsidRPr="00F96AF4">
        <w:rPr>
          <w:rFonts w:ascii="Simplified Arabic" w:hAnsi="Simplified Arabic" w:cs="Simplified Arabic"/>
          <w:i/>
          <w:iCs/>
          <w:sz w:val="32"/>
          <w:szCs w:val="32"/>
          <w:rtl/>
        </w:rPr>
        <w:t>سلوك الفرد عند قيامه بتوجيه أنشطة جماعة من الأفراد نحو هدف مشترك</w:t>
      </w:r>
      <w:r w:rsidRPr="00F96AF4">
        <w:rPr>
          <w:rFonts w:ascii="Simplified Arabic" w:hAnsi="Simplified Arabic" w:cs="Simplified Arabic"/>
          <w:sz w:val="32"/>
          <w:szCs w:val="32"/>
        </w:rPr>
        <w:t xml:space="preserve">. </w:t>
      </w:r>
      <w:r w:rsidRPr="00F96AF4">
        <w:rPr>
          <w:rFonts w:ascii="Simplified Arabic" w:hAnsi="Simplified Arabic" w:cs="Simplified Arabic"/>
          <w:sz w:val="32"/>
          <w:szCs w:val="32"/>
          <w:rtl/>
        </w:rPr>
        <w:t>وقد أشار قوراية (2012، ص 25–26) إلى أن هذا التعريف يركز على البعد السلوكي للقائد من خلال تأثيره في سلوك الجماعة وتوجيه جهودها بصورة متناسقة</w:t>
      </w:r>
    </w:p>
    <w:p w14:paraId="64810D01" w14:textId="58E7C905" w:rsidR="00923A0D" w:rsidRPr="00F96AF4" w:rsidRDefault="00923A0D" w:rsidP="00923A0D">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وقد ذهب بعض الباحثين إلى تحديد مفهوم القيادة بناءً على المركز الذي يشغله الفرد داخل الجماعة، فيما اتجه آخرون إلى تعريفها من خلال الوظائف المتعددة التي يؤديها القائد داخل التنظيم. وقد أشار الزبيدي (2003، ص 220) إلى أن اختلاف هذه التعريفات يعود إلى تنوع الأدوار القيادية وتعدد المداخل النظرية في تفسيرها.</w:t>
      </w:r>
    </w:p>
    <w:p w14:paraId="10647B69" w14:textId="5F81D80A" w:rsidR="00187361" w:rsidRPr="00F96AF4" w:rsidRDefault="00923A0D" w:rsidP="00923A0D">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وتُعد القيادة العنصر الرئيس الذي يربط أفراد الجماعة ببعضهم البعض، ويحفّزهم على تحقيق الأهداف المرجوة، مما يجعلها عاملًا فاعلًا ومؤثرًا في مختلف المنظمات التعليمية، حيث ينعكس حضور القيادة الفعّالة بشكل مباشر على مستوى كفاءة المؤسسة وفعاليتها. وقد أشار الحربي (2008، ص 17) إلى أن الدور القيادي يمثل أحد أهم المرتكزات التي تقوم عليها العملية التنظيمية داخل المؤسسات التعليمية.</w:t>
      </w:r>
    </w:p>
    <w:p w14:paraId="7ED4B4DF" w14:textId="1CD6AB52" w:rsidR="00187361" w:rsidRPr="00F96AF4" w:rsidRDefault="007617C2" w:rsidP="007617C2">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lastRenderedPageBreak/>
        <w:t>أما من منظور نظرية السمات أو ما يُعرف بوجهة النظر الطبيعية، فإنها تفترض أن القيادة خاصية فطرية تتوافر في بعض الأفراد بصورة طبيعية، ولذلك تركز هذه النظرية على السمات الشخصية والقدرات التي يولد بها القائد. وقد تناول قارة والصافي (2011، ص 193) هذا الاتجاه موضحين أن السمات الفردية تمثل الأساس في تمييز القادة عن غيرهم</w:t>
      </w:r>
      <w:r w:rsidRPr="00F96AF4">
        <w:rPr>
          <w:rFonts w:ascii="Simplified Arabic" w:hAnsi="Simplified Arabic" w:cs="Simplified Arabic"/>
          <w:sz w:val="32"/>
          <w:szCs w:val="32"/>
        </w:rPr>
        <w:t>.</w:t>
      </w:r>
    </w:p>
    <w:p w14:paraId="47C20DD9" w14:textId="77777777" w:rsidR="00187361" w:rsidRPr="00F96AF4" w:rsidRDefault="00187361" w:rsidP="00187361">
      <w:pPr>
        <w:jc w:val="mediumKashida"/>
        <w:rPr>
          <w:rFonts w:ascii="Simplified Arabic" w:hAnsi="Simplified Arabic" w:cs="Simplified Arabic"/>
          <w:sz w:val="32"/>
          <w:szCs w:val="32"/>
          <w:rtl/>
        </w:rPr>
      </w:pPr>
    </w:p>
    <w:p w14:paraId="059419DE" w14:textId="1DB1204F" w:rsidR="008555A6" w:rsidRPr="00F96AF4" w:rsidRDefault="008555A6" w:rsidP="008555A6">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كما تُعد القيادة قدرة على التأثير في الآخرين بهدف تحقيق الأهداف المشتركة، ويتميّز هذا التأثير في العمل القيادي بأنه يسير في اتجاهين متبادلين؛ فالقائد يؤثر في المحيطين به من ناحية، ويتأثر بسلوكهم واتجاهاتهم من ناحية أخرى، الأمر الذي يسهم في تعديل أو تطوير سلوك الطرفين داخل بيئة العمل. وقد أوضح الحربي (2008، ص 19) أن هذا التفاعل المتبادل يُعد من أهم خصائص العملية القيادية .</w:t>
      </w:r>
    </w:p>
    <w:p w14:paraId="02DCDAB7" w14:textId="6C9E078A" w:rsidR="00AA10EC" w:rsidRPr="00F96AF4" w:rsidRDefault="00AA10EC" w:rsidP="008555A6">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فهذا التعريف ركز على شروط القيادة أي أنه عرف القيادة على أساس مجموعة من الشروط.</w:t>
      </w:r>
    </w:p>
    <w:p w14:paraId="6DBF55A0" w14:textId="77777777" w:rsidR="00AA10EC" w:rsidRPr="00AA10EC" w:rsidRDefault="00AA10EC" w:rsidP="00AA10EC">
      <w:pPr>
        <w:jc w:val="mediumKashida"/>
        <w:rPr>
          <w:rFonts w:ascii="Sakkal Majalla" w:hAnsi="Sakkal Majalla" w:cs="Sakkal Majalla"/>
          <w:sz w:val="32"/>
          <w:szCs w:val="32"/>
          <w:rtl/>
        </w:rPr>
      </w:pPr>
    </w:p>
    <w:p w14:paraId="4AD322E2" w14:textId="4F432C80" w:rsidR="00AA10EC" w:rsidRPr="00F96AF4" w:rsidRDefault="00AA10EC" w:rsidP="00FC4B37">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كذلك هي قدرة تأثير شخص علي الآخرين ، بحيث يجعلهم يقبلون قيادتهم طواعية دونما إلزام قانوني، وذلك لاعترافهم التلقائي بقيمة القائد في تحقيق أهدافهم ، وكونه معبراً عن آمالهم وطموحاتهم ، مما يتيح له القدرة علي قيادة الجماعة ، وكسب تعاون العاملين معه وتحقيق التجانس فيما بينهم ، وإقناعهم بأن تحقيقهم لأهداف التنظيم يعد نجاحاً شخصياً لهم وتحقيقاً لأهدافهم . ( أبو النور ،2012، ص6).</w:t>
      </w:r>
    </w:p>
    <w:p w14:paraId="5EE9C67B" w14:textId="77777777" w:rsidR="00FC4B37" w:rsidRPr="00F96AF4" w:rsidRDefault="00FC4B37" w:rsidP="00FC4B37">
      <w:pPr>
        <w:jc w:val="mediumKashida"/>
        <w:rPr>
          <w:rFonts w:ascii="Simplified Arabic" w:hAnsi="Simplified Arabic" w:cs="Simplified Arabic"/>
          <w:sz w:val="32"/>
          <w:szCs w:val="32"/>
          <w:rtl/>
        </w:rPr>
      </w:pPr>
    </w:p>
    <w:p w14:paraId="67DA003B" w14:textId="09C95D7E" w:rsidR="00AA10EC" w:rsidRPr="00F96AF4" w:rsidRDefault="00FC4B37" w:rsidP="00FC4B37">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lastRenderedPageBreak/>
        <w:t>فالقيادة تُعرَّف بأنها عملية التأثير في الآخرين بهدف تنفيذ الأهداف التنظيمية، وهي عملية ترتكز أساسًا على العنصر البشري، وعلى الافتراض القائل بأن فعالية المنظمة تعتمد بدرجة كبيرة على حفز العاملين وعلى تضافر جهودهم واستثمار قدراتهم بالشكل الأمثل. ومن هذا المنطلق تهتم القيادة بترسيخ الالتزام وتحفيز الأفراد بما يدفعهم إلى توظيف مهاراتهم وقابلياتهم في تنفيذ الأنشطة وتحقيق الأهداف المرسومة. وقد أشار الفريجات واللوزي (2009، ص 237) إلى أن القيادة الفعّالة تُعد محورًا أساسيًا في تعزيز الأداء التنظيمي من خلال توجيه الطاقات البشرية نحو الإنجاز</w:t>
      </w:r>
      <w:r w:rsidRPr="00F96AF4">
        <w:rPr>
          <w:rFonts w:ascii="Simplified Arabic" w:hAnsi="Simplified Arabic" w:cs="Simplified Arabic"/>
          <w:sz w:val="32"/>
          <w:szCs w:val="32"/>
        </w:rPr>
        <w:t>.</w:t>
      </w:r>
    </w:p>
    <w:p w14:paraId="283D2706" w14:textId="2FAB670C" w:rsidR="00AA10EC" w:rsidRPr="00F96AF4" w:rsidRDefault="008C7EF7" w:rsidP="008C7EF7">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تُعرَّف القيادة كذلك بأنها فن معاملة الطبيعة البشرية، أو فن التأثير في السلوك البشري وتوجيه جماعة من الأفراد نحو هدف محدد بطريقة تكفل طاعتهم وثقتهم واحترامهم وتعاونهم. كما يُنظر إليها بوصفها فنًّا لتوجيه الناس والتأثير فيهم، إذ تُركّز من الناحية النفسية على القدرة على تعديل السلوك وتوجيهه في الاتجاه المرغوب. وتُعد القيادة في هذا الإطار فنًا وعلمًا في الوقت نفسه، فهي تحتاج إلى دراسة متعمقة وبحث منهجي في مجالات العلوم الإنسانية مثل علم النفس والاجتماع ودراسة الإنسان، لما تتطلبه من فهم دقيق لدوافع الأفراد وسلوكهم. (العجمي، 2008، ص 30)</w:t>
      </w:r>
      <w:r w:rsidRPr="00F96AF4">
        <w:rPr>
          <w:rFonts w:ascii="Simplified Arabic" w:hAnsi="Simplified Arabic" w:cs="Simplified Arabic"/>
          <w:sz w:val="32"/>
          <w:szCs w:val="32"/>
        </w:rPr>
        <w:t>.</w:t>
      </w:r>
    </w:p>
    <w:p w14:paraId="7F9B148E" w14:textId="2786F697" w:rsidR="00AA10EC" w:rsidRPr="00F96AF4" w:rsidRDefault="00F0371B" w:rsidP="00F0371B">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تُعد القيادة ذلك العنصر الإنساني الذي يربط العاملين داخل المنظمة ويحفّزهم على العمل نحو تحقيق الأهداف التنظيمية. فالقيادة ليست مجرد صفة فردية ينفرد بها القائد، بل هي محصلة لتفاعل معقّد يجمع بين خصائص الفرد وخصائص الجماعة والظروف التنظيمية المحيطة، مما يجعلها عملية ديناميكية تتأثر بعوامل متعددة داخل بيئة العمل</w:t>
      </w:r>
      <w:r w:rsidRPr="00F96AF4">
        <w:rPr>
          <w:rFonts w:ascii="Simplified Arabic" w:hAnsi="Simplified Arabic" w:cs="Simplified Arabic"/>
          <w:sz w:val="32"/>
          <w:szCs w:val="32"/>
        </w:rPr>
        <w:t>.</w:t>
      </w:r>
    </w:p>
    <w:p w14:paraId="68895253" w14:textId="77777777" w:rsidR="00663B33" w:rsidRPr="00F96AF4" w:rsidRDefault="00663B33" w:rsidP="00663B33">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 xml:space="preserve">أما فيما يتعلق بالنظرية الكاريزمية في القيادة، فقد عرّفها عواد (2013، ص 178) بأنها القيادة القائمة على الصفات المثالية التي تجعل القائد محبوبًا من </w:t>
      </w:r>
      <w:r w:rsidRPr="00F96AF4">
        <w:rPr>
          <w:rFonts w:ascii="Simplified Arabic" w:hAnsi="Simplified Arabic" w:cs="Simplified Arabic"/>
          <w:sz w:val="32"/>
          <w:szCs w:val="32"/>
          <w:rtl/>
        </w:rPr>
        <w:lastRenderedPageBreak/>
        <w:t>الجماهير، ويُشار إليها أحيانًا بـ"بريق الزعامة" الذي يمنح القائد قدرة استثنائية على التأثير والإقناع وتحريك الأفراد نحو الأهداف المرسومة</w:t>
      </w:r>
      <w:r w:rsidRPr="00F96AF4">
        <w:rPr>
          <w:rFonts w:ascii="Simplified Arabic" w:hAnsi="Simplified Arabic" w:cs="Simplified Arabic"/>
          <w:sz w:val="32"/>
          <w:szCs w:val="32"/>
        </w:rPr>
        <w:t>.</w:t>
      </w:r>
    </w:p>
    <w:p w14:paraId="4CD98538" w14:textId="5B1C9035" w:rsidR="00AA10EC" w:rsidRPr="00F96AF4" w:rsidRDefault="00663B33" w:rsidP="00663B33">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كما تُعرَّف القيادة بأنها القدرة والقابلية على التأثير في الآخرين وتحفيزهم وتوجيه جهودهم نحو تحقيق الأهداف المشتركة، وهي عملية تتطلب مهارات شخصية وتنظيمية متنوعة، كما أشار جواد (2010، ص 316)</w:t>
      </w:r>
      <w:r w:rsidRPr="00F96AF4">
        <w:rPr>
          <w:rFonts w:ascii="Simplified Arabic" w:hAnsi="Simplified Arabic" w:cs="Simplified Arabic"/>
          <w:sz w:val="32"/>
          <w:szCs w:val="32"/>
        </w:rPr>
        <w:t>.</w:t>
      </w:r>
      <w:r w:rsidR="00B525F6" w:rsidRPr="00F96AF4">
        <w:rPr>
          <w:rFonts w:ascii="Simplified Arabic" w:hAnsi="Simplified Arabic" w:cs="Simplified Arabic"/>
          <w:sz w:val="32"/>
          <w:szCs w:val="32"/>
        </w:rPr>
        <w:t>.</w:t>
      </w:r>
    </w:p>
    <w:p w14:paraId="5FF9DB0A" w14:textId="77777777" w:rsidR="00A16852" w:rsidRPr="00F96AF4" w:rsidRDefault="00A16852" w:rsidP="00A16852">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وتتمثل القيادة أيضًا في قدرة القائد على استقطاب تعاون العاملين وتجاوبهم، ونيل احترامهم وقبولهم لسلطته الإدارية، بما يحفّزهم على العمل المشترك بفاعلية لتحقيق الأهداف المحددة. وقد بيّن عباس (2011، ص 183) أن استجابة الأفراد واحترامهم للقائد تشكّل أحد العناصر الأساسية لنجاح القيادة داخل أي منظمة</w:t>
      </w:r>
      <w:r w:rsidRPr="00F96AF4">
        <w:rPr>
          <w:rFonts w:ascii="Simplified Arabic" w:hAnsi="Simplified Arabic" w:cs="Simplified Arabic"/>
          <w:sz w:val="32"/>
          <w:szCs w:val="32"/>
        </w:rPr>
        <w:t>.</w:t>
      </w:r>
    </w:p>
    <w:p w14:paraId="1EFD81F0" w14:textId="6367D45D" w:rsidR="00AA10EC" w:rsidRPr="00F96AF4" w:rsidRDefault="00A16852" w:rsidP="00A16852">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كما عرّف "تشير مرهورن" القيادة بأنها عملية إثارة طموحات الأفراد ودفعهم للعمل بجدّ واجتهاد من أجل إنجاز المهام المطلوبة، وهو ما يتطلّب قدرة القائد على تحفيز العاملين واستثارة دوافعهم الداخلية. وقد أورد درة وجودة (2011، ص 215) هذا التعريف في سياق إبراز دور القائد في التأثير على سلوك الأفراد</w:t>
      </w:r>
      <w:r w:rsidRPr="00F96AF4">
        <w:rPr>
          <w:rFonts w:ascii="Simplified Arabic" w:hAnsi="Simplified Arabic" w:cs="Simplified Arabic"/>
          <w:sz w:val="32"/>
          <w:szCs w:val="32"/>
        </w:rPr>
        <w:t>.</w:t>
      </w:r>
    </w:p>
    <w:p w14:paraId="1E5974DC" w14:textId="77777777" w:rsidR="004B6580" w:rsidRPr="00F96AF4" w:rsidRDefault="004B6580" w:rsidP="004B6580">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وتُعرَّف القيادة كذلك بأنها عملية توجيه النشاطات والتأثير في الأعمال ذات الأهمية التي يضطلع بها أعضاء الفريق، وذلك بما يضمن التنسيق بين الجهود وتحقيق الأهداف التنظيمية، كما ذكر السحيمات (2009، ص 91)</w:t>
      </w:r>
      <w:r w:rsidRPr="00F96AF4">
        <w:rPr>
          <w:rFonts w:ascii="Simplified Arabic" w:hAnsi="Simplified Arabic" w:cs="Simplified Arabic"/>
          <w:sz w:val="32"/>
          <w:szCs w:val="32"/>
        </w:rPr>
        <w:t>.</w:t>
      </w:r>
    </w:p>
    <w:p w14:paraId="61C26C35" w14:textId="4BE153D2" w:rsidR="00187361" w:rsidRPr="00F96AF4" w:rsidRDefault="0026325A" w:rsidP="004B6580">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 xml:space="preserve">كما عُرفت القيادة بأنها عملية التأثير في الأفراد وتوجيههم نحو تحقيق هدف محدد، ويظهر هذا التأثير في مختلف المواقف الرسمية وغير الرسمية. فعلى سبيل المثال، قد يمارس الفرد القيادة عند تنظيم جهود مجموعة من الزملاء داخل بيئة العمل لإنجاز مهمة مشتركة، أو عند إدارة عمل جماعي يتطلب تنسيقًا وتوزيعًا للمهام بين الأفراد. كما تظهر القيادة في السياقات المهنية من خلال المبادرة إلى حل المشكلات أو توجيه فرق العمل نحو إنجاز مشروع معين. وحتى </w:t>
      </w:r>
      <w:r w:rsidRPr="00F96AF4">
        <w:rPr>
          <w:rFonts w:ascii="Simplified Arabic" w:hAnsi="Simplified Arabic" w:cs="Simplified Arabic"/>
          <w:sz w:val="32"/>
          <w:szCs w:val="32"/>
          <w:rtl/>
        </w:rPr>
        <w:lastRenderedPageBreak/>
        <w:t>على المستوى الأسري، يمكن ملاحظة السلوك القيادي عندما يقوم الفرد بتحديد الأدوار أو تنظيم المهام داخل الأسرة بطريقة تضمن تحقيق النتائج المطلوبة. وتشير هذه الأمثلة إلى أن القيادة قد تُمارَس سواء كان الفرد يشغل منصبًا إشرافيًا أو إداريًا أم لا، فهي سلوك يظهر بدرجات مختلفة وفق الموقف والظروف. (محمد، 2011، ص 9–10)</w:t>
      </w:r>
      <w:r w:rsidRPr="00F96AF4">
        <w:rPr>
          <w:rFonts w:ascii="Simplified Arabic" w:hAnsi="Simplified Arabic" w:cs="Simplified Arabic"/>
          <w:sz w:val="32"/>
          <w:szCs w:val="32"/>
        </w:rPr>
        <w:t>.</w:t>
      </w:r>
    </w:p>
    <w:p w14:paraId="69171EE3" w14:textId="1947D147" w:rsidR="00187361" w:rsidRPr="00F96AF4" w:rsidRDefault="00187361" w:rsidP="00257764">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 xml:space="preserve">أما " </w:t>
      </w:r>
      <w:proofErr w:type="spellStart"/>
      <w:r w:rsidRPr="00F96AF4">
        <w:rPr>
          <w:rFonts w:ascii="Simplified Arabic" w:hAnsi="Simplified Arabic" w:cs="Simplified Arabic"/>
          <w:sz w:val="32"/>
          <w:szCs w:val="32"/>
        </w:rPr>
        <w:t>Ivancebich</w:t>
      </w:r>
      <w:proofErr w:type="spellEnd"/>
      <w:r w:rsidRPr="00F96AF4">
        <w:rPr>
          <w:rFonts w:ascii="Simplified Arabic" w:hAnsi="Simplified Arabic" w:cs="Simplified Arabic"/>
          <w:sz w:val="32"/>
          <w:szCs w:val="32"/>
          <w:rtl/>
        </w:rPr>
        <w:t xml:space="preserve"> " فهو يقترح و زملاؤه تعريفا للقيادة أكثر تفصيلا و هو المقدرة على التأثير من خلال الاتصال عل أفعال الآخرين ، أفرادا و جماعات ، نحو تحقيق أهداف ذات معنى و قيمة و هذا يعني :</w:t>
      </w:r>
    </w:p>
    <w:p w14:paraId="6814A259" w14:textId="7A0E7FC0" w:rsidR="00187361" w:rsidRPr="00F96AF4" w:rsidRDefault="00187361" w:rsidP="00257764">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 وجود شخص قائد</w:t>
      </w:r>
    </w:p>
    <w:p w14:paraId="2C4F9FF2" w14:textId="29C15724" w:rsidR="00187361" w:rsidRPr="00F96AF4" w:rsidRDefault="00F96AF4" w:rsidP="00257764">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w:t>
      </w:r>
      <w:r>
        <w:rPr>
          <w:rFonts w:ascii="Simplified Arabic" w:hAnsi="Simplified Arabic" w:cs="Simplified Arabic"/>
          <w:sz w:val="32"/>
          <w:szCs w:val="32"/>
        </w:rPr>
        <w:t xml:space="preserve"> </w:t>
      </w:r>
      <w:r w:rsidR="00187361" w:rsidRPr="00F96AF4">
        <w:rPr>
          <w:rFonts w:ascii="Simplified Arabic" w:hAnsi="Simplified Arabic" w:cs="Simplified Arabic"/>
          <w:sz w:val="32"/>
          <w:szCs w:val="32"/>
          <w:rtl/>
        </w:rPr>
        <w:t xml:space="preserve">وجود مجموعة أفراد تتم قيادتهم . </w:t>
      </w:r>
    </w:p>
    <w:p w14:paraId="785EB2FE" w14:textId="4FC2D22E" w:rsidR="00187361" w:rsidRPr="00F96AF4" w:rsidRDefault="00187361" w:rsidP="00257764">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 ممارسة مهارات التأثير .</w:t>
      </w:r>
    </w:p>
    <w:p w14:paraId="00BEA381" w14:textId="00062181" w:rsidR="007F5581" w:rsidRPr="00F96AF4" w:rsidRDefault="00187361" w:rsidP="00257764">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 استخدام هذه المهارات تفضي تحقيق هدف أو أهداف. (الشاويش ، 2010 ،ص 235).</w:t>
      </w:r>
    </w:p>
    <w:p w14:paraId="2C934629" w14:textId="77777777" w:rsidR="007F5581" w:rsidRPr="00F96AF4" w:rsidRDefault="007F5581" w:rsidP="007F5581">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كما عرفوا على أنها مجموعة السمات والقدرات التي تجعل من شخص معين صالحاً للقيادة الإدارية، كما عرفوا على أنها تلك الوجهة التي تستهدف في تفسيرها لظاهرة القيادة على الشخص الذي يتولى القيادة نفسه. (الشيباني، 1988: 271)</w:t>
      </w:r>
    </w:p>
    <w:p w14:paraId="28F75283" w14:textId="77777777" w:rsidR="007F5581" w:rsidRPr="0054119E" w:rsidRDefault="007F5581" w:rsidP="007F5581">
      <w:pPr>
        <w:jc w:val="mediumKashida"/>
        <w:rPr>
          <w:rFonts w:ascii="Sakkal Majalla" w:hAnsi="Sakkal Majalla" w:cs="Sakkal Majalla"/>
          <w:sz w:val="32"/>
          <w:szCs w:val="32"/>
          <w:rtl/>
        </w:rPr>
      </w:pPr>
    </w:p>
    <w:p w14:paraId="7BCC1284" w14:textId="1887B7CA" w:rsidR="007F5581" w:rsidRPr="00F96AF4" w:rsidRDefault="007F5581" w:rsidP="000B4FE3">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ولقد عرفوا القيادة أيضاً على أنها قدرة تأثير شخص ما على الآخرين بحيث يجعلهم يقلون قيادته طواعية ودون إلزام قانوني وذلك لإعترافهم بدوره في تحقيق أهدافهم وكونه معبراً عن أمالهم وطموحاتهم مما يتيح له القدرة على قيادة أفراد الجماعة بالشكل الذي</w:t>
      </w:r>
      <w:r w:rsidR="000B4FE3" w:rsidRPr="00F96AF4">
        <w:rPr>
          <w:rFonts w:ascii="Simplified Arabic" w:hAnsi="Simplified Arabic" w:cs="Simplified Arabic"/>
          <w:sz w:val="32"/>
          <w:szCs w:val="32"/>
          <w:rtl/>
        </w:rPr>
        <w:t xml:space="preserve"> </w:t>
      </w:r>
      <w:r w:rsidRPr="00F96AF4">
        <w:rPr>
          <w:rFonts w:ascii="Simplified Arabic" w:hAnsi="Simplified Arabic" w:cs="Simplified Arabic"/>
          <w:sz w:val="32"/>
          <w:szCs w:val="32"/>
          <w:rtl/>
        </w:rPr>
        <w:t>براه مناسباً، (القريوتي، 2003 (181)</w:t>
      </w:r>
    </w:p>
    <w:p w14:paraId="5EEF5C28" w14:textId="77777777" w:rsidR="007F5581" w:rsidRPr="00F96AF4" w:rsidRDefault="007F5581" w:rsidP="007F5581">
      <w:pPr>
        <w:jc w:val="mediumKashida"/>
        <w:rPr>
          <w:rFonts w:ascii="Simplified Arabic" w:hAnsi="Simplified Arabic" w:cs="Simplified Arabic"/>
          <w:sz w:val="32"/>
          <w:szCs w:val="32"/>
          <w:rtl/>
        </w:rPr>
      </w:pPr>
    </w:p>
    <w:p w14:paraId="5DB68849" w14:textId="730F7F8C" w:rsidR="007F5581" w:rsidRPr="00F96AF4" w:rsidRDefault="007F5581" w:rsidP="000B4FE3">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لا يزال مفهوم القيادة التحويلية يتلفه الغموض فلا يوجد إجماع بين الأكاديميين أو الإداريين حول مفهوم محدد للقيادة التحويلية وهو ما سبب الحيرة والتساؤل حول الموضوع وعلى الرغم من كثرة وتعدد الكتابة في موضوع القيادة التحويلية فقد أصبحت أسلوباً قيادياً في الأدبيات الإدارية المشهورة باهتمام البحّارة ويمثل موضوعاً حيوياً للدراسات الأكاديمية والبحوث والرسائل العلمية وقد تعددت وجهات النظر في تعريفها للقيادة التحويلية، وفي هذا الإطار بري بيرنارد باس أن القيادة التحويلية هي عبارة عن سلسلة من الأعمال التي يقوم بها القياديون ليحفزوا مرؤوسيهم على إنجاز أعمال لم يكن من المتوقع أن يعملوها أصلاً بدون وجود هؤلاء القادة، وبعث مشاعر مرؤوسيهم قدماً وإقناعهم بأهمية وقيمة نتائج أعمالهم ودفع هؤلاء المرؤوسين بتوظيف اهتماماتهم وطموحاتهم الفردية للمصلحة العامة (الجهني(66:2018</w:t>
      </w:r>
      <w:r w:rsidR="000B4FE3" w:rsidRPr="00F96AF4">
        <w:rPr>
          <w:rFonts w:ascii="Simplified Arabic" w:hAnsi="Simplified Arabic" w:cs="Simplified Arabic"/>
          <w:sz w:val="32"/>
          <w:szCs w:val="32"/>
          <w:rtl/>
        </w:rPr>
        <w:t>)</w:t>
      </w:r>
    </w:p>
    <w:p w14:paraId="3E97416B" w14:textId="77777777" w:rsidR="007F5581" w:rsidRPr="00F96AF4" w:rsidRDefault="007F5581" w:rsidP="007F5581">
      <w:pPr>
        <w:jc w:val="mediumKashida"/>
        <w:rPr>
          <w:rFonts w:ascii="Simplified Arabic" w:hAnsi="Simplified Arabic" w:cs="Simplified Arabic"/>
          <w:sz w:val="32"/>
          <w:szCs w:val="32"/>
          <w:rtl/>
        </w:rPr>
      </w:pPr>
    </w:p>
    <w:p w14:paraId="4BB58B19" w14:textId="77777777" w:rsidR="007F5581" w:rsidRPr="00F96AF4" w:rsidRDefault="007F5581" w:rsidP="007F5581">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وقد طور هذا مفهوم القيادة التحويلية من خلال أربعة أبعاد هي الكاريزما أو التأثير المثاني، والتحفيز الإلهامي، والإثارة الفكرية، والاعتبارات الشخصية، وأن جهود باس لتطوير وتطوير من خلال الأربعة الأبعاد السابقة وقدمت جهودًا أكثر عمقًا من ذي قبل فقد جعلت من الإمكانات الحديثة عن قياس مدى إمتلاك القادة في المؤسسات المختلفة مبادرات القيادة التحويلية وأبعادها، وبالتالي تولت الدراسات المتنوعة لقياس مدى تطبيق القيادة في المؤسسات المختلفة لمفاهيم القيادة التحويلية وأبعادها ومهاراتها والتي انطلقت من جهود باس وأقوليو، (عبد العظيم وآخرون، دت (45))</w:t>
      </w:r>
    </w:p>
    <w:p w14:paraId="0EA62723" w14:textId="77777777" w:rsidR="007F5581" w:rsidRPr="00F96AF4" w:rsidRDefault="007F5581" w:rsidP="007F5581">
      <w:pPr>
        <w:jc w:val="mediumKashida"/>
        <w:rPr>
          <w:rFonts w:ascii="Simplified Arabic" w:hAnsi="Simplified Arabic" w:cs="Simplified Arabic"/>
          <w:b/>
          <w:bCs/>
          <w:sz w:val="32"/>
          <w:szCs w:val="32"/>
          <w:rtl/>
        </w:rPr>
      </w:pPr>
    </w:p>
    <w:p w14:paraId="17381028" w14:textId="77777777" w:rsidR="007F5581" w:rsidRPr="00F96AF4" w:rsidRDefault="007F5581" w:rsidP="007F5581">
      <w:pPr>
        <w:jc w:val="mediumKashida"/>
        <w:rPr>
          <w:rFonts w:ascii="Simplified Arabic" w:hAnsi="Simplified Arabic" w:cs="Simplified Arabic"/>
          <w:b/>
          <w:bCs/>
          <w:sz w:val="32"/>
          <w:szCs w:val="32"/>
          <w:rtl/>
        </w:rPr>
      </w:pPr>
      <w:r w:rsidRPr="00F96AF4">
        <w:rPr>
          <w:rFonts w:ascii="Simplified Arabic" w:hAnsi="Simplified Arabic" w:cs="Simplified Arabic"/>
          <w:b/>
          <w:bCs/>
          <w:sz w:val="32"/>
          <w:szCs w:val="32"/>
          <w:rtl/>
        </w:rPr>
        <w:t>أبعاد القيادة التحويلية:</w:t>
      </w:r>
    </w:p>
    <w:p w14:paraId="5CD088F9" w14:textId="77777777" w:rsidR="007F5581" w:rsidRPr="00F96AF4" w:rsidRDefault="007F5581" w:rsidP="007F5581">
      <w:pPr>
        <w:jc w:val="mediumKashida"/>
        <w:rPr>
          <w:rFonts w:ascii="Simplified Arabic" w:hAnsi="Simplified Arabic" w:cs="Simplified Arabic"/>
          <w:sz w:val="32"/>
          <w:szCs w:val="32"/>
          <w:rtl/>
        </w:rPr>
      </w:pPr>
    </w:p>
    <w:p w14:paraId="4723AC5F" w14:textId="77777777" w:rsidR="007F5581" w:rsidRPr="00F96AF4" w:rsidRDefault="007F5581" w:rsidP="007F5581">
      <w:pPr>
        <w:jc w:val="mediumKashida"/>
        <w:rPr>
          <w:rFonts w:ascii="Simplified Arabic" w:hAnsi="Simplified Arabic" w:cs="Simplified Arabic"/>
          <w:sz w:val="32"/>
          <w:szCs w:val="32"/>
          <w:rtl/>
        </w:rPr>
      </w:pPr>
      <w:r w:rsidRPr="00F96AF4">
        <w:rPr>
          <w:rFonts w:ascii="Simplified Arabic" w:hAnsi="Simplified Arabic" w:cs="Simplified Arabic"/>
          <w:sz w:val="32"/>
          <w:szCs w:val="32"/>
          <w:rtl/>
        </w:rPr>
        <w:t>عمل كل من لباس وأقوليو "على تطوير نموذجاً لأبعاد القيادة التحويلية ومكوناتها، يتضمن أربعة أبعاد، تبدأ جميعها بحرف (1).</w:t>
      </w:r>
    </w:p>
    <w:p w14:paraId="3E989247" w14:textId="77777777" w:rsidR="007F5581" w:rsidRPr="0054119E" w:rsidRDefault="007F5581" w:rsidP="007F5581">
      <w:pPr>
        <w:jc w:val="mediumKashida"/>
        <w:rPr>
          <w:rFonts w:ascii="Sakkal Majalla" w:hAnsi="Sakkal Majalla" w:cs="Sakkal Majalla"/>
          <w:sz w:val="32"/>
          <w:szCs w:val="32"/>
          <w:rtl/>
        </w:rPr>
      </w:pPr>
    </w:p>
    <w:p w14:paraId="62859992" w14:textId="70D20B8A" w:rsidR="007F5581" w:rsidRPr="00F96AF4" w:rsidRDefault="007F5581" w:rsidP="007906DC">
      <w:pPr>
        <w:jc w:val="mediumKashida"/>
        <w:rPr>
          <w:rFonts w:ascii="Simplified Arabic" w:hAnsi="Simplified Arabic" w:cs="Simplified Arabic"/>
          <w:b/>
          <w:bCs/>
          <w:sz w:val="32"/>
          <w:szCs w:val="32"/>
          <w:rtl/>
        </w:rPr>
      </w:pPr>
      <w:r w:rsidRPr="00F96AF4">
        <w:rPr>
          <w:rFonts w:ascii="Simplified Arabic" w:hAnsi="Simplified Arabic" w:cs="Simplified Arabic"/>
          <w:b/>
          <w:bCs/>
          <w:sz w:val="32"/>
          <w:szCs w:val="32"/>
          <w:rtl/>
        </w:rPr>
        <w:t>وعرفت بـ (418) وهي:</w:t>
      </w:r>
    </w:p>
    <w:p w14:paraId="4FABB9BD" w14:textId="406812D4" w:rsidR="007F5581" w:rsidRPr="00F96AF4" w:rsidRDefault="007F5581" w:rsidP="007F5581">
      <w:pPr>
        <w:spacing w:line="360" w:lineRule="auto"/>
        <w:rPr>
          <w:rFonts w:ascii="Simplified Arabic" w:hAnsi="Simplified Arabic" w:cs="Simplified Arabic"/>
          <w:b/>
          <w:bCs/>
          <w:sz w:val="32"/>
          <w:szCs w:val="32"/>
          <w:rtl/>
        </w:rPr>
      </w:pPr>
      <w:r w:rsidRPr="00F96AF4">
        <w:rPr>
          <w:rFonts w:ascii="Simplified Arabic" w:hAnsi="Simplified Arabic" w:cs="Simplified Arabic"/>
          <w:b/>
          <w:bCs/>
          <w:sz w:val="32"/>
          <w:szCs w:val="32"/>
          <w:rtl/>
        </w:rPr>
        <w:t>تطوير الأداء الوظيفي:</w:t>
      </w:r>
    </w:p>
    <w:p w14:paraId="71D83F3D" w14:textId="6B5408E7" w:rsidR="007F5581" w:rsidRPr="00F96AF4" w:rsidRDefault="007F5581" w:rsidP="007906DC">
      <w:pPr>
        <w:spacing w:line="360" w:lineRule="auto"/>
        <w:rPr>
          <w:rFonts w:ascii="Simplified Arabic" w:hAnsi="Simplified Arabic" w:cs="Simplified Arabic"/>
          <w:sz w:val="32"/>
          <w:szCs w:val="32"/>
          <w:rtl/>
        </w:rPr>
      </w:pPr>
      <w:r w:rsidRPr="00F96AF4">
        <w:rPr>
          <w:rFonts w:ascii="Simplified Arabic" w:hAnsi="Simplified Arabic" w:cs="Simplified Arabic"/>
          <w:sz w:val="32"/>
          <w:szCs w:val="32"/>
          <w:rtl/>
        </w:rPr>
        <w:t>الأداء: يعرفه آل سعود المذكور في الشريف (2013) بأنه نتاج جهد المين قام بذله فرد أو مجموعة لإنجاز عمل العين.</w:t>
      </w:r>
    </w:p>
    <w:p w14:paraId="2EC9B582" w14:textId="3A616CCD" w:rsidR="007F5581" w:rsidRPr="00F96AF4" w:rsidRDefault="007F5581" w:rsidP="007F5581">
      <w:pPr>
        <w:spacing w:line="360" w:lineRule="auto"/>
        <w:rPr>
          <w:rFonts w:ascii="Simplified Arabic" w:hAnsi="Simplified Arabic" w:cs="Simplified Arabic"/>
          <w:sz w:val="32"/>
          <w:szCs w:val="32"/>
          <w:rtl/>
        </w:rPr>
      </w:pPr>
      <w:r w:rsidRPr="00F96AF4">
        <w:rPr>
          <w:rFonts w:ascii="Simplified Arabic" w:hAnsi="Simplified Arabic" w:cs="Simplified Arabic"/>
          <w:sz w:val="32"/>
          <w:szCs w:val="32"/>
          <w:rtl/>
        </w:rPr>
        <w:t>ويعرف الباحثون تطوير الأداء الوظيفي: تنمية مهارات وقدرات الفرد أو المجموعة وفقًا لمجموعة من عمليات إنجاز مهام العمل وفقًا لأهداف المؤسسة وفقًا لفترة زمنية محددة.</w:t>
      </w:r>
    </w:p>
    <w:p w14:paraId="5657E5AD" w14:textId="586C13AC" w:rsidR="007906DC" w:rsidRPr="00F96AF4" w:rsidRDefault="007F5581" w:rsidP="00F96AF4">
      <w:pPr>
        <w:spacing w:line="360" w:lineRule="auto"/>
        <w:rPr>
          <w:rFonts w:ascii="Simplified Arabic" w:hAnsi="Simplified Arabic" w:cs="Simplified Arabic"/>
          <w:sz w:val="32"/>
          <w:szCs w:val="32"/>
        </w:rPr>
      </w:pPr>
      <w:r w:rsidRPr="00F96AF4">
        <w:rPr>
          <w:rFonts w:ascii="Simplified Arabic" w:hAnsi="Simplified Arabic" w:cs="Simplified Arabic"/>
          <w:sz w:val="32"/>
          <w:szCs w:val="32"/>
          <w:rtl/>
        </w:rPr>
        <w:t>تعددت الدراسات والبحوث التربوية العربية والأجنبية التي تعرض لها الباحثون ومن خلال مراجعة الأدب التربوي والدراسات السابقة، حيث ذكر التعامل (2011) بأن جوهر القيادة الإدارية هو علاقات</w:t>
      </w:r>
      <w:r w:rsidRPr="0054119E">
        <w:rPr>
          <w:rFonts w:ascii="Sakkal Majalla" w:hAnsi="Sakkal Majalla" w:cs="Sakkal Majalla"/>
          <w:sz w:val="32"/>
          <w:szCs w:val="32"/>
          <w:rtl/>
        </w:rPr>
        <w:t xml:space="preserve"> </w:t>
      </w:r>
      <w:r w:rsidRPr="00F96AF4">
        <w:rPr>
          <w:rFonts w:ascii="Simplified Arabic" w:hAnsi="Simplified Arabic" w:cs="Simplified Arabic"/>
          <w:sz w:val="32"/>
          <w:szCs w:val="32"/>
          <w:rtl/>
        </w:rPr>
        <w:t>إنسانية بحيث يحرص القائد أو عليه على تنظيم وتنسيق الملاكات من الأفراد وذلك بهدف لتوحيد جهودهم في أداء العمل من خلال توطنات جميع المرات المتاحة في داخل المؤسسة.</w:t>
      </w:r>
    </w:p>
    <w:p w14:paraId="0B563BBA" w14:textId="453B9FD3" w:rsidR="007F5581" w:rsidRPr="00F96AF4" w:rsidRDefault="007F5581" w:rsidP="00235763">
      <w:pPr>
        <w:spacing w:line="360" w:lineRule="auto"/>
        <w:rPr>
          <w:rFonts w:ascii="Simplified Arabic" w:hAnsi="Simplified Arabic" w:cs="Simplified Arabic"/>
          <w:b/>
          <w:bCs/>
          <w:sz w:val="32"/>
          <w:szCs w:val="32"/>
          <w:rtl/>
        </w:rPr>
      </w:pPr>
      <w:r w:rsidRPr="00F96AF4">
        <w:rPr>
          <w:rFonts w:ascii="Simplified Arabic" w:hAnsi="Simplified Arabic" w:cs="Simplified Arabic"/>
          <w:b/>
          <w:bCs/>
          <w:sz w:val="32"/>
          <w:szCs w:val="32"/>
          <w:rtl/>
        </w:rPr>
        <w:t>القيادة الإدارية</w:t>
      </w:r>
      <w:r w:rsidR="00F96AF4" w:rsidRPr="00F96AF4">
        <w:rPr>
          <w:rFonts w:ascii="Simplified Arabic" w:hAnsi="Simplified Arabic" w:cs="Simplified Arabic"/>
          <w:b/>
          <w:bCs/>
          <w:sz w:val="32"/>
          <w:szCs w:val="32"/>
        </w:rPr>
        <w:t>:</w:t>
      </w:r>
    </w:p>
    <w:p w14:paraId="5B82066E" w14:textId="55F32A86" w:rsidR="007906DC" w:rsidRDefault="007F5581" w:rsidP="00F96AF4">
      <w:pPr>
        <w:spacing w:line="360" w:lineRule="auto"/>
        <w:jc w:val="mediumKashida"/>
        <w:rPr>
          <w:rFonts w:ascii="Simplified Arabic" w:hAnsi="Simplified Arabic" w:cs="Simplified Arabic"/>
          <w:sz w:val="32"/>
          <w:szCs w:val="32"/>
        </w:rPr>
      </w:pPr>
      <w:r w:rsidRPr="00F96AF4">
        <w:rPr>
          <w:rFonts w:ascii="Simplified Arabic" w:hAnsi="Simplified Arabic" w:cs="Simplified Arabic"/>
          <w:sz w:val="32"/>
          <w:szCs w:val="32"/>
          <w:rtl/>
        </w:rPr>
        <w:lastRenderedPageBreak/>
        <w:t>إن القيادة الإدارية في صورتها عادةً حريصة على القيام بأدوار متنوعة منها المهنية والعلمية والاجتماعية في آن واحد والحرص على استغلال جميع الموارد المادية المتوفرة في المؤسسة التهيئة بيئة عمل جاذبية ومحفزة للعاملين وذلك لضمان جودة المخرجات واستمرارية التاجية لهذه المؤسسات. وذكر محمد وآخرون (</w:t>
      </w:r>
      <w:r w:rsidRPr="00F96AF4">
        <w:rPr>
          <w:rFonts w:ascii="Simplified Arabic" w:hAnsi="Simplified Arabic" w:cs="Simplified Arabic"/>
          <w:sz w:val="32"/>
          <w:szCs w:val="32"/>
          <w:rtl/>
          <w:lang w:bidi="fa-IR"/>
        </w:rPr>
        <w:t xml:space="preserve">۲۰۱۰) </w:t>
      </w:r>
      <w:r w:rsidRPr="00F96AF4">
        <w:rPr>
          <w:rFonts w:ascii="Simplified Arabic" w:hAnsi="Simplified Arabic" w:cs="Simplified Arabic"/>
          <w:sz w:val="32"/>
          <w:szCs w:val="32"/>
          <w:rtl/>
        </w:rPr>
        <w:t>محمد في ال أن المدير</w:t>
      </w:r>
      <w:r w:rsidR="007906DC" w:rsidRPr="00F96AF4">
        <w:rPr>
          <w:rFonts w:ascii="Simplified Arabic" w:hAnsi="Simplified Arabic" w:cs="Simplified Arabic"/>
          <w:sz w:val="32"/>
          <w:szCs w:val="32"/>
          <w:rtl/>
        </w:rPr>
        <w:t>.</w:t>
      </w:r>
    </w:p>
    <w:p w14:paraId="68437552" w14:textId="6CB3481E" w:rsidR="007906DC" w:rsidRPr="00F96AF4" w:rsidRDefault="007352A6" w:rsidP="007906DC">
      <w:pPr>
        <w:spacing w:line="360" w:lineRule="auto"/>
        <w:jc w:val="mediumKashida"/>
        <w:rPr>
          <w:rFonts w:ascii="Simplified Arabic" w:hAnsi="Simplified Arabic" w:cs="Simplified Arabic"/>
          <w:b/>
          <w:bCs/>
          <w:sz w:val="32"/>
          <w:szCs w:val="32"/>
          <w:rtl/>
        </w:rPr>
      </w:pPr>
      <w:r w:rsidRPr="00F96AF4">
        <w:rPr>
          <w:rFonts w:ascii="Simplified Arabic" w:hAnsi="Simplified Arabic" w:cs="Simplified Arabic"/>
          <w:b/>
          <w:bCs/>
          <w:sz w:val="32"/>
          <w:szCs w:val="32"/>
          <w:rtl/>
        </w:rPr>
        <w:t>أساسيات حول القيادة</w:t>
      </w:r>
      <w:r w:rsidR="00F96AF4" w:rsidRPr="00F96AF4">
        <w:rPr>
          <w:rFonts w:ascii="Simplified Arabic" w:hAnsi="Simplified Arabic" w:cs="Simplified Arabic"/>
          <w:b/>
          <w:bCs/>
          <w:sz w:val="32"/>
          <w:szCs w:val="32"/>
        </w:rPr>
        <w:t>:</w:t>
      </w:r>
    </w:p>
    <w:p w14:paraId="287004E8" w14:textId="0195BB6A" w:rsidR="007352A6" w:rsidRPr="000A1AB8" w:rsidRDefault="007352A6" w:rsidP="007906DC">
      <w:pPr>
        <w:spacing w:line="360" w:lineRule="auto"/>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تحصل القيادة الإدارية بأهمية بالغة في المؤسسات، من خلال مساهمتها الهامة في استمرار نشاطها وازدهارها وحتى نقترب أكثر من هذه الظاهرة الإجتماعية المعقدة لارتباطها بالفرد والجماعة وعلاقة التفاعل بينهما، من المهم أن نتطرق إلى مفهوم القيادة ، أهميتها وعناصرها وأهم النظريات التي تتعامل معها في تبلورها ، ومن ثم سنركز على أهم جوانب القيادة الإدارية تناولا وأكثرها</w:t>
      </w:r>
    </w:p>
    <w:p w14:paraId="1B8E9B3C" w14:textId="540EAF78" w:rsidR="007352A6" w:rsidRPr="00F27374" w:rsidRDefault="007352A6" w:rsidP="00F27374">
      <w:pPr>
        <w:rPr>
          <w:rFonts w:ascii="Simplified Arabic" w:hAnsi="Simplified Arabic" w:cs="Simplified Arabic"/>
          <w:b/>
          <w:bCs/>
          <w:color w:val="000000" w:themeColor="text1"/>
          <w:sz w:val="32"/>
          <w:szCs w:val="32"/>
          <w:rtl/>
        </w:rPr>
      </w:pPr>
      <w:bookmarkStart w:id="149" w:name="_Toc214567825"/>
      <w:r w:rsidRPr="00F27374">
        <w:rPr>
          <w:rFonts w:ascii="Simplified Arabic" w:hAnsi="Simplified Arabic" w:cs="Simplified Arabic"/>
          <w:b/>
          <w:bCs/>
          <w:color w:val="000000" w:themeColor="text1"/>
          <w:sz w:val="32"/>
          <w:szCs w:val="32"/>
          <w:rtl/>
        </w:rPr>
        <w:t>مفهوم القيادة والمفاهيم المشابهة</w:t>
      </w:r>
      <w:bookmarkEnd w:id="149"/>
    </w:p>
    <w:p w14:paraId="3B51C758" w14:textId="7670A509" w:rsidR="007352A6" w:rsidRPr="00F27374" w:rsidRDefault="007352A6" w:rsidP="00F27374">
      <w:pPr>
        <w:rPr>
          <w:rFonts w:ascii="Simplified Arabic" w:hAnsi="Simplified Arabic" w:cs="Simplified Arabic"/>
          <w:color w:val="000000" w:themeColor="text1"/>
          <w:sz w:val="32"/>
          <w:szCs w:val="32"/>
          <w:rtl/>
        </w:rPr>
      </w:pPr>
      <w:bookmarkStart w:id="150" w:name="_Toc214567826"/>
      <w:r w:rsidRPr="00F27374">
        <w:rPr>
          <w:rFonts w:ascii="Simplified Arabic" w:hAnsi="Simplified Arabic" w:cs="Simplified Arabic"/>
          <w:color w:val="000000" w:themeColor="text1"/>
          <w:sz w:val="32"/>
          <w:szCs w:val="32"/>
          <w:rtl/>
        </w:rPr>
        <w:t>تتعد تعاريف القيادة بسب تعدد مجالاتها من جهة ، واختلاف إتجاهات العلماء والباحثين الذين جاؤو بتعاريف عديدة لهذه الظاهرة من جهة أخرى.</w:t>
      </w:r>
      <w:bookmarkEnd w:id="150"/>
    </w:p>
    <w:p w14:paraId="3A76B922" w14:textId="52C5619A" w:rsidR="007352A6" w:rsidRPr="00F27374" w:rsidRDefault="007352A6" w:rsidP="00F27374">
      <w:pPr>
        <w:rPr>
          <w:rFonts w:ascii="Simplified Arabic" w:hAnsi="Simplified Arabic" w:cs="Simplified Arabic"/>
          <w:b/>
          <w:bCs/>
          <w:color w:val="000000" w:themeColor="text1"/>
          <w:sz w:val="32"/>
          <w:szCs w:val="32"/>
          <w:rtl/>
        </w:rPr>
      </w:pPr>
      <w:bookmarkStart w:id="151" w:name="_Toc214567827"/>
      <w:r w:rsidRPr="00F27374">
        <w:rPr>
          <w:rFonts w:ascii="Simplified Arabic" w:hAnsi="Simplified Arabic" w:cs="Simplified Arabic"/>
          <w:b/>
          <w:bCs/>
          <w:color w:val="000000" w:themeColor="text1"/>
          <w:sz w:val="32"/>
          <w:szCs w:val="32"/>
          <w:rtl/>
        </w:rPr>
        <w:t>أولا: مفهوم القياد</w:t>
      </w:r>
      <w:bookmarkEnd w:id="151"/>
    </w:p>
    <w:p w14:paraId="30094C32" w14:textId="56293CA6" w:rsidR="007352A6" w:rsidRPr="003F094B" w:rsidRDefault="007352A6" w:rsidP="003F094B">
      <w:pPr>
        <w:rPr>
          <w:rFonts w:ascii="Simplified Arabic" w:hAnsi="Simplified Arabic" w:cs="Simplified Arabic"/>
          <w:b/>
          <w:bCs/>
          <w:color w:val="000000" w:themeColor="text1"/>
          <w:sz w:val="32"/>
          <w:szCs w:val="32"/>
          <w:rtl/>
        </w:rPr>
      </w:pPr>
      <w:bookmarkStart w:id="152" w:name="_Toc214567828"/>
      <w:r w:rsidRPr="00F96AF4">
        <w:rPr>
          <w:rtl/>
        </w:rPr>
        <w:t>1</w:t>
      </w:r>
      <w:r w:rsidRPr="003F094B">
        <w:rPr>
          <w:rFonts w:ascii="Simplified Arabic" w:hAnsi="Simplified Arabic" w:cs="Simplified Arabic"/>
          <w:b/>
          <w:bCs/>
          <w:color w:val="000000" w:themeColor="text1"/>
          <w:sz w:val="32"/>
          <w:szCs w:val="32"/>
          <w:rtl/>
        </w:rPr>
        <w:t>- التعريف اللغوي للقيادة:</w:t>
      </w:r>
      <w:bookmarkEnd w:id="152"/>
    </w:p>
    <w:p w14:paraId="3F905489" w14:textId="42A6EF3A" w:rsidR="007352A6" w:rsidRPr="003F094B" w:rsidRDefault="007352A6" w:rsidP="003F094B">
      <w:pPr>
        <w:rPr>
          <w:rFonts w:ascii="Simplified Arabic" w:hAnsi="Simplified Arabic" w:cs="Simplified Arabic"/>
          <w:color w:val="000000" w:themeColor="text1"/>
          <w:sz w:val="32"/>
          <w:szCs w:val="32"/>
          <w:rtl/>
        </w:rPr>
      </w:pPr>
      <w:bookmarkStart w:id="153" w:name="_Toc214567829"/>
      <w:r w:rsidRPr="003F094B">
        <w:rPr>
          <w:rFonts w:ascii="Simplified Arabic" w:hAnsi="Simplified Arabic" w:cs="Simplified Arabic"/>
          <w:color w:val="000000" w:themeColor="text1"/>
          <w:sz w:val="32"/>
          <w:szCs w:val="32"/>
          <w:rtl/>
        </w:rPr>
        <w:lastRenderedPageBreak/>
        <w:t>هي كلمة يونانية الأصل مشتقة من الفعل "يقود" أو "يقوم بمهمة ما"، أما في اللغة العربية "فالقود هو نقيض السوق، فيقود الدابّة من أمامها ويسوق من خلفها، أي أن يقود من الأمام والسوق من الخلف والانقياد معناه الخضوع وجمع قائد قادة وقـــواد.</w:t>
      </w:r>
      <w:bookmarkEnd w:id="153"/>
    </w:p>
    <w:p w14:paraId="0B9BF362" w14:textId="6DE6A169" w:rsidR="007352A6" w:rsidRPr="003F094B" w:rsidRDefault="007352A6" w:rsidP="00F91B50">
      <w:pPr>
        <w:pStyle w:val="Heading1"/>
        <w:jc w:val="mediumKashida"/>
        <w:rPr>
          <w:b/>
          <w:bCs/>
          <w:color w:val="000000" w:themeColor="text1"/>
          <w:sz w:val="32"/>
          <w:szCs w:val="32"/>
          <w:rtl/>
        </w:rPr>
      </w:pPr>
      <w:bookmarkStart w:id="154" w:name="_Toc214567830"/>
      <w:bookmarkStart w:id="155" w:name="_Toc214648484"/>
      <w:bookmarkStart w:id="156" w:name="_Toc214649701"/>
      <w:bookmarkStart w:id="157" w:name="_Toc214649909"/>
      <w:bookmarkStart w:id="158" w:name="_Toc214650230"/>
      <w:r w:rsidRPr="000A1AB8">
        <w:rPr>
          <w:rFonts w:ascii="Simplified Arabic" w:hAnsi="Simplified Arabic" w:cs="Simplified Arabic"/>
          <w:color w:val="auto"/>
          <w:sz w:val="32"/>
          <w:szCs w:val="32"/>
          <w:rtl/>
        </w:rPr>
        <w:t>2</w:t>
      </w:r>
      <w:r w:rsidRPr="003F094B">
        <w:rPr>
          <w:b/>
          <w:bCs/>
          <w:color w:val="000000" w:themeColor="text1"/>
          <w:sz w:val="32"/>
          <w:szCs w:val="32"/>
          <w:rtl/>
        </w:rPr>
        <w:t xml:space="preserve">- </w:t>
      </w:r>
      <w:r w:rsidRPr="00DD3394">
        <w:rPr>
          <w:rFonts w:ascii="Simplified Arabic" w:hAnsi="Simplified Arabic" w:cs="Simplified Arabic"/>
          <w:b/>
          <w:bCs/>
          <w:color w:val="000000" w:themeColor="text1"/>
          <w:sz w:val="32"/>
          <w:szCs w:val="32"/>
          <w:rtl/>
        </w:rPr>
        <w:t>التعريف الاصطلاحي للقيادة :</w:t>
      </w:r>
      <w:bookmarkEnd w:id="154"/>
      <w:bookmarkEnd w:id="155"/>
      <w:bookmarkEnd w:id="156"/>
      <w:bookmarkEnd w:id="157"/>
      <w:bookmarkEnd w:id="158"/>
    </w:p>
    <w:p w14:paraId="4505DD39" w14:textId="77777777" w:rsidR="009D454F" w:rsidRPr="009D454F" w:rsidRDefault="009D454F" w:rsidP="009D454F">
      <w:pPr>
        <w:jc w:val="mediumKashida"/>
        <w:rPr>
          <w:rFonts w:ascii="Simplified Arabic" w:eastAsiaTheme="majorEastAsia" w:hAnsi="Simplified Arabic" w:cs="Simplified Arabic"/>
          <w:sz w:val="32"/>
          <w:szCs w:val="32"/>
        </w:rPr>
      </w:pPr>
      <w:r w:rsidRPr="009D454F">
        <w:rPr>
          <w:rFonts w:ascii="Simplified Arabic" w:eastAsiaTheme="majorEastAsia" w:hAnsi="Simplified Arabic" w:cs="Simplified Arabic"/>
          <w:sz w:val="32"/>
          <w:szCs w:val="32"/>
          <w:rtl/>
        </w:rPr>
        <w:t>تتعدد تعريفات القيادة بتعدد المدارس الفكرية والنظريات الإدارية التي تناولت هذا المفهوم، وقد قدّم الباحثون والمنظّرون تعريفات متعددة تُبرز كل منها جانبًا معينًا من جوانب العملية القيادية</w:t>
      </w:r>
      <w:r w:rsidRPr="009D454F">
        <w:rPr>
          <w:rFonts w:ascii="Simplified Arabic" w:eastAsiaTheme="majorEastAsia" w:hAnsi="Simplified Arabic" w:cs="Simplified Arabic"/>
          <w:sz w:val="32"/>
          <w:szCs w:val="32"/>
        </w:rPr>
        <w:t>.</w:t>
      </w:r>
    </w:p>
    <w:p w14:paraId="0FA20688" w14:textId="77777777" w:rsidR="00935072" w:rsidRPr="00935072" w:rsidRDefault="00935072" w:rsidP="00935072">
      <w:p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b/>
          <w:bCs/>
          <w:sz w:val="32"/>
          <w:szCs w:val="32"/>
          <w:rtl/>
        </w:rPr>
        <w:t>أولًا: تعريف القيادة الإدارية</w:t>
      </w:r>
    </w:p>
    <w:p w14:paraId="55E14594" w14:textId="77777777" w:rsidR="00935072" w:rsidRPr="00935072" w:rsidRDefault="00935072" w:rsidP="00935072">
      <w:p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sz w:val="32"/>
          <w:szCs w:val="32"/>
          <w:rtl/>
        </w:rPr>
        <w:t>تُعد القيادة الإدارية من الموضوعات المحورية في علم الإدارة باعتبارها عملية تهدف إلى التأثير في الأفراد وتوجيه جهودهم نحو تحقيق أهداف المنظمة. وقد قدّم الباحثون عددًا من التعريفات التي تعبّر عن ماهية القيادة من زوايا متعددة، من أهمها</w:t>
      </w:r>
      <w:r w:rsidRPr="00935072">
        <w:rPr>
          <w:rFonts w:ascii="Simplified Arabic" w:eastAsiaTheme="majorEastAsia" w:hAnsi="Simplified Arabic" w:cs="Simplified Arabic"/>
          <w:sz w:val="32"/>
          <w:szCs w:val="32"/>
        </w:rPr>
        <w:t>:</w:t>
      </w:r>
    </w:p>
    <w:p w14:paraId="3E37251E" w14:textId="77777777" w:rsidR="00935072" w:rsidRPr="00935072" w:rsidRDefault="00935072" w:rsidP="00935072">
      <w:p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b/>
          <w:bCs/>
          <w:sz w:val="32"/>
          <w:szCs w:val="32"/>
        </w:rPr>
        <w:t xml:space="preserve">• </w:t>
      </w:r>
      <w:r w:rsidRPr="00935072">
        <w:rPr>
          <w:rFonts w:ascii="Simplified Arabic" w:eastAsiaTheme="majorEastAsia" w:hAnsi="Simplified Arabic" w:cs="Simplified Arabic"/>
          <w:b/>
          <w:bCs/>
          <w:sz w:val="32"/>
          <w:szCs w:val="32"/>
          <w:rtl/>
        </w:rPr>
        <w:t>تعريف</w:t>
      </w:r>
      <w:r w:rsidRPr="00935072">
        <w:rPr>
          <w:rFonts w:ascii="Simplified Arabic" w:eastAsiaTheme="majorEastAsia" w:hAnsi="Simplified Arabic" w:cs="Simplified Arabic"/>
          <w:b/>
          <w:bCs/>
          <w:sz w:val="32"/>
          <w:szCs w:val="32"/>
        </w:rPr>
        <w:t xml:space="preserve"> Bass (1990):</w:t>
      </w:r>
      <w:r w:rsidRPr="00935072">
        <w:rPr>
          <w:rFonts w:ascii="Simplified Arabic" w:eastAsiaTheme="majorEastAsia" w:hAnsi="Simplified Arabic" w:cs="Simplified Arabic"/>
          <w:sz w:val="32"/>
          <w:szCs w:val="32"/>
        </w:rPr>
        <w:t xml:space="preserve"> </w:t>
      </w:r>
      <w:r w:rsidRPr="00935072">
        <w:rPr>
          <w:rFonts w:ascii="Simplified Arabic" w:eastAsiaTheme="majorEastAsia" w:hAnsi="Simplified Arabic" w:cs="Simplified Arabic"/>
          <w:sz w:val="32"/>
          <w:szCs w:val="32"/>
          <w:rtl/>
        </w:rPr>
        <w:t>القيادة هي القدرة على التأثير في الأفراد وإحداث التغيير في سلوكهم بما يحقق أهداف المنظمة</w:t>
      </w:r>
      <w:r w:rsidRPr="00935072">
        <w:rPr>
          <w:rFonts w:ascii="Simplified Arabic" w:eastAsiaTheme="majorEastAsia" w:hAnsi="Simplified Arabic" w:cs="Simplified Arabic"/>
          <w:sz w:val="32"/>
          <w:szCs w:val="32"/>
        </w:rPr>
        <w:t>.</w:t>
      </w:r>
    </w:p>
    <w:p w14:paraId="6497CE62" w14:textId="77777777" w:rsidR="00935072" w:rsidRPr="00935072" w:rsidRDefault="00935072" w:rsidP="00935072">
      <w:p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b/>
          <w:bCs/>
          <w:sz w:val="32"/>
          <w:szCs w:val="32"/>
        </w:rPr>
        <w:t xml:space="preserve">• </w:t>
      </w:r>
      <w:r w:rsidRPr="00935072">
        <w:rPr>
          <w:rFonts w:ascii="Simplified Arabic" w:eastAsiaTheme="majorEastAsia" w:hAnsi="Simplified Arabic" w:cs="Simplified Arabic"/>
          <w:b/>
          <w:bCs/>
          <w:sz w:val="32"/>
          <w:szCs w:val="32"/>
          <w:rtl/>
        </w:rPr>
        <w:t>تعريف</w:t>
      </w:r>
      <w:r w:rsidRPr="00935072">
        <w:rPr>
          <w:rFonts w:ascii="Simplified Arabic" w:eastAsiaTheme="majorEastAsia" w:hAnsi="Simplified Arabic" w:cs="Simplified Arabic"/>
          <w:b/>
          <w:bCs/>
          <w:sz w:val="32"/>
          <w:szCs w:val="32"/>
        </w:rPr>
        <w:t xml:space="preserve"> Robbins (2019):</w:t>
      </w:r>
      <w:r w:rsidRPr="00935072">
        <w:rPr>
          <w:rFonts w:ascii="Simplified Arabic" w:eastAsiaTheme="majorEastAsia" w:hAnsi="Simplified Arabic" w:cs="Simplified Arabic"/>
          <w:sz w:val="32"/>
          <w:szCs w:val="32"/>
        </w:rPr>
        <w:t xml:space="preserve"> </w:t>
      </w:r>
      <w:r w:rsidRPr="00935072">
        <w:rPr>
          <w:rFonts w:ascii="Simplified Arabic" w:eastAsiaTheme="majorEastAsia" w:hAnsi="Simplified Arabic" w:cs="Simplified Arabic"/>
          <w:sz w:val="32"/>
          <w:szCs w:val="32"/>
          <w:rtl/>
        </w:rPr>
        <w:t>القيادة عملية يقوم من خلالها الفرد بالتأثير في مجموعة من الأشخاص بحيث يعملون طوعًا لتحقيق هدف مشترك</w:t>
      </w:r>
      <w:r w:rsidRPr="00935072">
        <w:rPr>
          <w:rFonts w:ascii="Simplified Arabic" w:eastAsiaTheme="majorEastAsia" w:hAnsi="Simplified Arabic" w:cs="Simplified Arabic"/>
          <w:sz w:val="32"/>
          <w:szCs w:val="32"/>
        </w:rPr>
        <w:t>.</w:t>
      </w:r>
    </w:p>
    <w:p w14:paraId="2ED56151" w14:textId="77777777" w:rsidR="00935072" w:rsidRPr="00935072" w:rsidRDefault="00935072" w:rsidP="00935072">
      <w:p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b/>
          <w:bCs/>
          <w:sz w:val="32"/>
          <w:szCs w:val="32"/>
        </w:rPr>
        <w:t xml:space="preserve">• </w:t>
      </w:r>
      <w:r w:rsidRPr="00935072">
        <w:rPr>
          <w:rFonts w:ascii="Simplified Arabic" w:eastAsiaTheme="majorEastAsia" w:hAnsi="Simplified Arabic" w:cs="Simplified Arabic"/>
          <w:b/>
          <w:bCs/>
          <w:sz w:val="32"/>
          <w:szCs w:val="32"/>
          <w:rtl/>
        </w:rPr>
        <w:t>تعريف</w:t>
      </w:r>
      <w:r w:rsidRPr="00935072">
        <w:rPr>
          <w:rFonts w:ascii="Simplified Arabic" w:eastAsiaTheme="majorEastAsia" w:hAnsi="Simplified Arabic" w:cs="Simplified Arabic"/>
          <w:b/>
          <w:bCs/>
          <w:sz w:val="32"/>
          <w:szCs w:val="32"/>
        </w:rPr>
        <w:t xml:space="preserve"> Northouse (2021):</w:t>
      </w:r>
      <w:r w:rsidRPr="00935072">
        <w:rPr>
          <w:rFonts w:ascii="Simplified Arabic" w:eastAsiaTheme="majorEastAsia" w:hAnsi="Simplified Arabic" w:cs="Simplified Arabic"/>
          <w:sz w:val="32"/>
          <w:szCs w:val="32"/>
        </w:rPr>
        <w:t xml:space="preserve"> </w:t>
      </w:r>
      <w:r w:rsidRPr="00935072">
        <w:rPr>
          <w:rFonts w:ascii="Simplified Arabic" w:eastAsiaTheme="majorEastAsia" w:hAnsi="Simplified Arabic" w:cs="Simplified Arabic"/>
          <w:sz w:val="32"/>
          <w:szCs w:val="32"/>
          <w:rtl/>
        </w:rPr>
        <w:t>القيادة علاقة تأثير متبادلة بين القائد وأتباعه، تُمارَس داخل سياق تنظيمي لتحقيق نتائج محددة</w:t>
      </w:r>
      <w:r w:rsidRPr="00935072">
        <w:rPr>
          <w:rFonts w:ascii="Simplified Arabic" w:eastAsiaTheme="majorEastAsia" w:hAnsi="Simplified Arabic" w:cs="Simplified Arabic"/>
          <w:sz w:val="32"/>
          <w:szCs w:val="32"/>
        </w:rPr>
        <w:t>.</w:t>
      </w:r>
    </w:p>
    <w:p w14:paraId="4B03207D" w14:textId="77777777" w:rsidR="00935072" w:rsidRPr="00935072" w:rsidRDefault="00935072" w:rsidP="00935072">
      <w:p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b/>
          <w:bCs/>
          <w:sz w:val="32"/>
          <w:szCs w:val="32"/>
        </w:rPr>
        <w:t xml:space="preserve">• </w:t>
      </w:r>
      <w:r w:rsidRPr="00935072">
        <w:rPr>
          <w:rFonts w:ascii="Simplified Arabic" w:eastAsiaTheme="majorEastAsia" w:hAnsi="Simplified Arabic" w:cs="Simplified Arabic"/>
          <w:b/>
          <w:bCs/>
          <w:sz w:val="32"/>
          <w:szCs w:val="32"/>
          <w:rtl/>
        </w:rPr>
        <w:t>تعريف الباحثين العرب</w:t>
      </w:r>
      <w:r w:rsidRPr="00935072">
        <w:rPr>
          <w:rFonts w:ascii="Simplified Arabic" w:eastAsiaTheme="majorEastAsia" w:hAnsi="Simplified Arabic" w:cs="Simplified Arabic"/>
          <w:b/>
          <w:bCs/>
          <w:sz w:val="32"/>
          <w:szCs w:val="32"/>
        </w:rPr>
        <w:t>:</w:t>
      </w:r>
      <w:r w:rsidRPr="00935072">
        <w:rPr>
          <w:rFonts w:ascii="Simplified Arabic" w:eastAsiaTheme="majorEastAsia" w:hAnsi="Simplified Arabic" w:cs="Simplified Arabic"/>
          <w:sz w:val="32"/>
          <w:szCs w:val="32"/>
        </w:rPr>
        <w:t xml:space="preserve"> </w:t>
      </w:r>
      <w:r w:rsidRPr="00935072">
        <w:rPr>
          <w:rFonts w:ascii="Simplified Arabic" w:eastAsiaTheme="majorEastAsia" w:hAnsi="Simplified Arabic" w:cs="Simplified Arabic"/>
          <w:sz w:val="32"/>
          <w:szCs w:val="32"/>
          <w:rtl/>
        </w:rPr>
        <w:t>القيادة هي العملية التي يقوم من خلالها القائد بتوجيه العاملين وتحفيزهم وتنسيق جهودهم لإنجاز المهام وتحقيق الأهداف التنظيمية بكفاءة وفاعلية</w:t>
      </w:r>
      <w:r w:rsidRPr="00935072">
        <w:rPr>
          <w:rFonts w:ascii="Simplified Arabic" w:eastAsiaTheme="majorEastAsia" w:hAnsi="Simplified Arabic" w:cs="Simplified Arabic"/>
          <w:sz w:val="32"/>
          <w:szCs w:val="32"/>
        </w:rPr>
        <w:t>.</w:t>
      </w:r>
    </w:p>
    <w:p w14:paraId="520240DD" w14:textId="77777777" w:rsidR="00935072" w:rsidRPr="00935072" w:rsidRDefault="00935072" w:rsidP="00935072">
      <w:p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sz w:val="32"/>
          <w:szCs w:val="32"/>
          <w:rtl/>
        </w:rPr>
        <w:lastRenderedPageBreak/>
        <w:t xml:space="preserve">ومن خلال ما سبق يتضح أن </w:t>
      </w:r>
      <w:r w:rsidRPr="00935072">
        <w:rPr>
          <w:rFonts w:ascii="Simplified Arabic" w:eastAsiaTheme="majorEastAsia" w:hAnsi="Simplified Arabic" w:cs="Simplified Arabic"/>
          <w:b/>
          <w:bCs/>
          <w:sz w:val="32"/>
          <w:szCs w:val="32"/>
          <w:rtl/>
        </w:rPr>
        <w:t>جوهر القيادة الإدارية يقوم على ثلاثة عناصر رئيسية</w:t>
      </w:r>
      <w:r w:rsidRPr="00935072">
        <w:rPr>
          <w:rFonts w:ascii="Simplified Arabic" w:eastAsiaTheme="majorEastAsia" w:hAnsi="Simplified Arabic" w:cs="Simplified Arabic"/>
          <w:sz w:val="32"/>
          <w:szCs w:val="32"/>
        </w:rPr>
        <w:t>:</w:t>
      </w:r>
    </w:p>
    <w:p w14:paraId="3B7F35E0" w14:textId="77777777" w:rsidR="00935072" w:rsidRPr="00935072" w:rsidRDefault="00935072" w:rsidP="00935072">
      <w:pPr>
        <w:numPr>
          <w:ilvl w:val="0"/>
          <w:numId w:val="26"/>
        </w:num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sz w:val="32"/>
          <w:szCs w:val="32"/>
          <w:rtl/>
        </w:rPr>
        <w:t>وجود قائد يمتلك القدرة على التأثير</w:t>
      </w:r>
      <w:r w:rsidRPr="00935072">
        <w:rPr>
          <w:rFonts w:ascii="Simplified Arabic" w:eastAsiaTheme="majorEastAsia" w:hAnsi="Simplified Arabic" w:cs="Simplified Arabic"/>
          <w:sz w:val="32"/>
          <w:szCs w:val="32"/>
        </w:rPr>
        <w:t>.</w:t>
      </w:r>
    </w:p>
    <w:p w14:paraId="1A42B92E" w14:textId="77777777" w:rsidR="00935072" w:rsidRPr="00935072" w:rsidRDefault="00935072" w:rsidP="00935072">
      <w:pPr>
        <w:numPr>
          <w:ilvl w:val="0"/>
          <w:numId w:val="26"/>
        </w:num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sz w:val="32"/>
          <w:szCs w:val="32"/>
          <w:rtl/>
        </w:rPr>
        <w:t>وجود مجموعة من الأفراد يعملون نحو هدف مشترك</w:t>
      </w:r>
      <w:r w:rsidRPr="00935072">
        <w:rPr>
          <w:rFonts w:ascii="Simplified Arabic" w:eastAsiaTheme="majorEastAsia" w:hAnsi="Simplified Arabic" w:cs="Simplified Arabic"/>
          <w:sz w:val="32"/>
          <w:szCs w:val="32"/>
        </w:rPr>
        <w:t>.</w:t>
      </w:r>
    </w:p>
    <w:p w14:paraId="0CC6D548" w14:textId="77777777" w:rsidR="00935072" w:rsidRPr="00935072" w:rsidRDefault="00935072" w:rsidP="00935072">
      <w:pPr>
        <w:numPr>
          <w:ilvl w:val="0"/>
          <w:numId w:val="26"/>
        </w:numPr>
        <w:jc w:val="mediumKashida"/>
        <w:rPr>
          <w:rFonts w:ascii="Simplified Arabic" w:eastAsiaTheme="majorEastAsia" w:hAnsi="Simplified Arabic" w:cs="Simplified Arabic"/>
          <w:sz w:val="32"/>
          <w:szCs w:val="32"/>
        </w:rPr>
      </w:pPr>
      <w:r w:rsidRPr="00935072">
        <w:rPr>
          <w:rFonts w:ascii="Simplified Arabic" w:eastAsiaTheme="majorEastAsia" w:hAnsi="Simplified Arabic" w:cs="Simplified Arabic"/>
          <w:sz w:val="32"/>
          <w:szCs w:val="32"/>
          <w:rtl/>
        </w:rPr>
        <w:t>وجود عملية تواصل وتفاعل تؤدي إلى توجيه السلوك وتحقيق النتائج</w:t>
      </w:r>
      <w:r w:rsidRPr="00935072">
        <w:rPr>
          <w:rFonts w:ascii="Simplified Arabic" w:eastAsiaTheme="majorEastAsia" w:hAnsi="Simplified Arabic" w:cs="Simplified Arabic"/>
          <w:sz w:val="32"/>
          <w:szCs w:val="32"/>
        </w:rPr>
        <w:t>.</w:t>
      </w:r>
    </w:p>
    <w:p w14:paraId="42F0EE24" w14:textId="77777777" w:rsidR="00935072" w:rsidRPr="00935072" w:rsidRDefault="00935072" w:rsidP="00935072">
      <w:pPr>
        <w:jc w:val="mediumKashida"/>
        <w:rPr>
          <w:rFonts w:ascii="Simplified Arabic" w:eastAsiaTheme="majorEastAsia" w:hAnsi="Simplified Arabic" w:cs="Simplified Arabic"/>
          <w:sz w:val="32"/>
          <w:szCs w:val="32"/>
          <w:highlight w:val="yellow"/>
        </w:rPr>
      </w:pPr>
      <w:r w:rsidRPr="00935072">
        <w:rPr>
          <w:rFonts w:ascii="Simplified Arabic" w:eastAsiaTheme="majorEastAsia" w:hAnsi="Simplified Arabic" w:cs="Simplified Arabic"/>
          <w:sz w:val="32"/>
          <w:szCs w:val="32"/>
          <w:rtl/>
        </w:rPr>
        <w:t>وتُعد القيادة الإدارية عاملًا أساسيًا في نجاح المؤسسات، لأنها ترتبط ارتباطًا مباشرًا بمستوى أداء الموظفين، ومدى رضاهم، وقدرتهم على الإبداع والالتزام في بيئة العمل</w:t>
      </w:r>
      <w:r w:rsidRPr="00935072">
        <w:rPr>
          <w:rFonts w:ascii="Simplified Arabic" w:eastAsiaTheme="majorEastAsia" w:hAnsi="Simplified Arabic" w:cs="Simplified Arabic"/>
          <w:sz w:val="32"/>
          <w:szCs w:val="32"/>
        </w:rPr>
        <w:t>.</w:t>
      </w:r>
    </w:p>
    <w:p w14:paraId="534264FF" w14:textId="60079FA1" w:rsidR="00D93B9F" w:rsidRPr="00D93B9F" w:rsidRDefault="00D93B9F" w:rsidP="00D93B9F">
      <w:pPr>
        <w:jc w:val="mediumKashida"/>
        <w:rPr>
          <w:rFonts w:ascii="Simplified Arabic" w:hAnsi="Simplified Arabic" w:cs="Simplified Arabic"/>
          <w:sz w:val="32"/>
          <w:szCs w:val="32"/>
        </w:rPr>
      </w:pPr>
      <w:r w:rsidRPr="00D93B9F">
        <w:rPr>
          <w:rFonts w:ascii="Simplified Arabic" w:hAnsi="Simplified Arabic" w:cs="Simplified Arabic"/>
          <w:sz w:val="32"/>
          <w:szCs w:val="32"/>
          <w:rtl/>
        </w:rPr>
        <w:t>ثانيًا: توافر قائد يمتلك القدرة على التأثير الإيجابي في سلوك الأفراد وتوجيههم</w:t>
      </w:r>
      <w:r w:rsidRPr="00D93B9F">
        <w:rPr>
          <w:rFonts w:ascii="Simplified Arabic" w:hAnsi="Simplified Arabic" w:cs="Simplified Arabic"/>
          <w:sz w:val="32"/>
          <w:szCs w:val="32"/>
        </w:rPr>
        <w:t>.</w:t>
      </w:r>
      <w:r w:rsidRPr="00D93B9F">
        <w:rPr>
          <w:rFonts w:ascii="Simplified Arabic" w:hAnsi="Simplified Arabic" w:cs="Simplified Arabic"/>
          <w:sz w:val="32"/>
          <w:szCs w:val="32"/>
        </w:rPr>
        <w:br/>
      </w:r>
      <w:r w:rsidRPr="00D93B9F">
        <w:rPr>
          <w:rFonts w:ascii="Simplified Arabic" w:hAnsi="Simplified Arabic" w:cs="Simplified Arabic"/>
          <w:sz w:val="32"/>
          <w:szCs w:val="32"/>
          <w:rtl/>
        </w:rPr>
        <w:t>ثالثًا: وجود تفاعل موجَّه بين القائد والمرؤوسين بهدف تحقيق غاية مشتركة يتفق عليها الطرفان</w:t>
      </w:r>
      <w:r w:rsidRPr="00D93B9F">
        <w:rPr>
          <w:rFonts w:ascii="Simplified Arabic" w:hAnsi="Simplified Arabic" w:cs="Simplified Arabic"/>
          <w:sz w:val="32"/>
          <w:szCs w:val="32"/>
        </w:rPr>
        <w:t>.</w:t>
      </w:r>
    </w:p>
    <w:p w14:paraId="352962C1" w14:textId="77777777" w:rsidR="00D93B9F" w:rsidRPr="00D93B9F" w:rsidRDefault="00D93B9F" w:rsidP="00D93B9F">
      <w:pPr>
        <w:jc w:val="mediumKashida"/>
        <w:rPr>
          <w:rFonts w:ascii="Simplified Arabic" w:hAnsi="Simplified Arabic" w:cs="Simplified Arabic"/>
          <w:sz w:val="32"/>
          <w:szCs w:val="32"/>
        </w:rPr>
      </w:pPr>
      <w:r w:rsidRPr="00D93B9F">
        <w:rPr>
          <w:rFonts w:ascii="Simplified Arabic" w:hAnsi="Simplified Arabic" w:cs="Simplified Arabic"/>
          <w:sz w:val="32"/>
          <w:szCs w:val="32"/>
          <w:rtl/>
        </w:rPr>
        <w:t>وبناءً على ذلك، يمكن القول إن القيادة تمثل عملية تفاعلية مستمرة بين القائد وأفراد فريقه، تقوم على التأثير الإيجابي وتنسيق الجهود وتوجيه القدرات نحو تحقيق الأهداف التنظيمية، وذلك من خلال توظيف قنوات الاتصال المتاحة داخل المؤسسة بصورة فعّالة</w:t>
      </w:r>
      <w:r w:rsidRPr="00D93B9F">
        <w:rPr>
          <w:rFonts w:ascii="Simplified Arabic" w:hAnsi="Simplified Arabic" w:cs="Simplified Arabic"/>
          <w:sz w:val="32"/>
          <w:szCs w:val="32"/>
        </w:rPr>
        <w:t>.</w:t>
      </w:r>
    </w:p>
    <w:p w14:paraId="20AE9540" w14:textId="13902FF0" w:rsidR="004D266D" w:rsidRPr="000A1AB8" w:rsidRDefault="004D266D"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ثانيا: تمييز مفهوم القيادة عن المفاهيم الأخرى</w:t>
      </w:r>
    </w:p>
    <w:p w14:paraId="594FDE3C" w14:textId="707BA350" w:rsidR="00945BAE" w:rsidRPr="00945BAE" w:rsidRDefault="00945BAE" w:rsidP="00945BAE">
      <w:pPr>
        <w:jc w:val="mediumKashida"/>
        <w:rPr>
          <w:rFonts w:ascii="Simplified Arabic" w:hAnsi="Simplified Arabic" w:cs="Simplified Arabic"/>
          <w:sz w:val="32"/>
          <w:szCs w:val="32"/>
        </w:rPr>
      </w:pPr>
    </w:p>
    <w:p w14:paraId="7E09FC4E" w14:textId="6578D3BF" w:rsidR="00A02284" w:rsidRPr="00945BAE" w:rsidRDefault="00945BAE" w:rsidP="00945BAE">
      <w:pPr>
        <w:rPr>
          <w:rFonts w:ascii="Simplified Arabic" w:hAnsi="Simplified Arabic" w:cs="Simplified Arabic"/>
          <w:sz w:val="32"/>
          <w:szCs w:val="32"/>
        </w:rPr>
      </w:pPr>
      <w:r>
        <w:rPr>
          <w:rFonts w:ascii="Simplified Arabic" w:hAnsi="Simplified Arabic" w:cs="Simplified Arabic"/>
          <w:b/>
          <w:bCs/>
          <w:sz w:val="32"/>
          <w:szCs w:val="32"/>
        </w:rPr>
        <w:t xml:space="preserve"> -1 </w:t>
      </w:r>
      <w:r w:rsidRPr="00945BAE">
        <w:rPr>
          <w:rFonts w:ascii="Simplified Arabic" w:hAnsi="Simplified Arabic" w:cs="Simplified Arabic"/>
          <w:b/>
          <w:bCs/>
          <w:sz w:val="32"/>
          <w:szCs w:val="32"/>
          <w:rtl/>
        </w:rPr>
        <w:t>القيادة والإدارة</w:t>
      </w:r>
      <w:r w:rsidR="00A02284" w:rsidRPr="00945BAE">
        <w:rPr>
          <w:rFonts w:ascii="Simplified Arabic" w:hAnsi="Simplified Arabic" w:cs="Simplified Arabic"/>
          <w:sz w:val="32"/>
          <w:szCs w:val="32"/>
        </w:rPr>
        <w:br/>
      </w:r>
      <w:r w:rsidR="00A02284" w:rsidRPr="00945BAE">
        <w:rPr>
          <w:rFonts w:ascii="Simplified Arabic" w:hAnsi="Simplified Arabic" w:cs="Simplified Arabic"/>
          <w:sz w:val="32"/>
          <w:szCs w:val="32"/>
          <w:rtl/>
        </w:rPr>
        <w:t xml:space="preserve">يختلط على الكثيرين مفهوم القيادة بمفهوم الإدارة، إلا أن التمييز بينهما يعد أمرًا أساسيًا لفهم الدور الحقيقي لكل منهما داخل المنظمات. فالإدارة تُعرّف بأنها العملية التي يتم من خلالها تنظيم الجهود البشرية والمادية داخل المؤسسة بواسطة مجموعة من السياسات </w:t>
      </w:r>
      <w:r w:rsidR="00A02284" w:rsidRPr="00945BAE">
        <w:rPr>
          <w:rFonts w:ascii="Simplified Arabic" w:hAnsi="Simplified Arabic" w:cs="Simplified Arabic"/>
          <w:sz w:val="32"/>
          <w:szCs w:val="32"/>
          <w:rtl/>
        </w:rPr>
        <w:lastRenderedPageBreak/>
        <w:t>والقرارات واللوائح والتعليمات التي تهدف جميعها إلى تحقيق الأهداف المرسومة بكفاءة وفاعلية</w:t>
      </w:r>
      <w:r w:rsidR="00A02284" w:rsidRPr="00945BAE">
        <w:rPr>
          <w:rFonts w:ascii="Simplified Arabic" w:hAnsi="Simplified Arabic" w:cs="Simplified Arabic"/>
          <w:sz w:val="32"/>
          <w:szCs w:val="32"/>
        </w:rPr>
        <w:t>.</w:t>
      </w:r>
    </w:p>
    <w:p w14:paraId="60213199" w14:textId="77777777" w:rsidR="00A02284" w:rsidRPr="00A02284" w:rsidRDefault="00A02284" w:rsidP="00A02284">
      <w:pPr>
        <w:jc w:val="mediumKashida"/>
        <w:rPr>
          <w:rFonts w:ascii="Simplified Arabic" w:hAnsi="Simplified Arabic" w:cs="Simplified Arabic"/>
          <w:sz w:val="32"/>
          <w:szCs w:val="32"/>
        </w:rPr>
      </w:pPr>
      <w:r w:rsidRPr="00A02284">
        <w:rPr>
          <w:rFonts w:ascii="Simplified Arabic" w:hAnsi="Simplified Arabic" w:cs="Simplified Arabic"/>
          <w:sz w:val="32"/>
          <w:szCs w:val="32"/>
          <w:rtl/>
        </w:rPr>
        <w:t xml:space="preserve">أما القيادة فتركّز بشكل أساسي على </w:t>
      </w:r>
      <w:r w:rsidRPr="00A02284">
        <w:rPr>
          <w:rFonts w:ascii="Simplified Arabic" w:hAnsi="Simplified Arabic" w:cs="Simplified Arabic"/>
          <w:b/>
          <w:bCs/>
          <w:sz w:val="32"/>
          <w:szCs w:val="32"/>
          <w:rtl/>
        </w:rPr>
        <w:t>العنصر البشري</w:t>
      </w:r>
      <w:r w:rsidRPr="00A02284">
        <w:rPr>
          <w:rFonts w:ascii="Simplified Arabic" w:hAnsi="Simplified Arabic" w:cs="Simplified Arabic"/>
          <w:sz w:val="32"/>
          <w:szCs w:val="32"/>
          <w:rtl/>
        </w:rPr>
        <w:t>، أي على التأثير في الأفراد وإلهامهم وتحفيزهم، وتوجيه سلوكياتهم نحو تحقيق الغايات المشتركة. وبينما تُعنى الإدارة بوضع الخطط وتنظيم العمل والرقابة، تهتم القيادة ببناء الروح المعنوية، وتعزيز الثقة، وإيجاد بيئة محفّزة ترفع من مستوى التفاعل الإيجابي بين العاملين</w:t>
      </w:r>
      <w:r w:rsidRPr="00A02284">
        <w:rPr>
          <w:rFonts w:ascii="Simplified Arabic" w:hAnsi="Simplified Arabic" w:cs="Simplified Arabic"/>
          <w:sz w:val="32"/>
          <w:szCs w:val="32"/>
        </w:rPr>
        <w:t>.</w:t>
      </w:r>
    </w:p>
    <w:p w14:paraId="63AA20A2" w14:textId="0381E4F8" w:rsidR="00F44FCB" w:rsidRDefault="00A02284" w:rsidP="00945BAE">
      <w:pPr>
        <w:jc w:val="mediumKashida"/>
        <w:rPr>
          <w:rFonts w:ascii="Simplified Arabic" w:hAnsi="Simplified Arabic" w:cs="Simplified Arabic"/>
          <w:sz w:val="32"/>
          <w:szCs w:val="32"/>
        </w:rPr>
      </w:pPr>
      <w:r w:rsidRPr="00A02284">
        <w:rPr>
          <w:rFonts w:ascii="Simplified Arabic" w:hAnsi="Simplified Arabic" w:cs="Simplified Arabic"/>
          <w:sz w:val="32"/>
          <w:szCs w:val="32"/>
          <w:rtl/>
        </w:rPr>
        <w:t xml:space="preserve">وبذلك يمكن القول إن الإدارة تُعنى بـ </w:t>
      </w:r>
      <w:r w:rsidRPr="00A02284">
        <w:rPr>
          <w:rFonts w:ascii="Simplified Arabic" w:hAnsi="Simplified Arabic" w:cs="Simplified Arabic"/>
          <w:b/>
          <w:bCs/>
          <w:sz w:val="32"/>
          <w:szCs w:val="32"/>
        </w:rPr>
        <w:t>“</w:t>
      </w:r>
      <w:r w:rsidRPr="00A02284">
        <w:rPr>
          <w:rFonts w:ascii="Simplified Arabic" w:hAnsi="Simplified Arabic" w:cs="Simplified Arabic"/>
          <w:b/>
          <w:bCs/>
          <w:sz w:val="32"/>
          <w:szCs w:val="32"/>
          <w:rtl/>
        </w:rPr>
        <w:t>كيف نُنجز العمل</w:t>
      </w:r>
      <w:r w:rsidRPr="00A02284">
        <w:rPr>
          <w:rFonts w:ascii="Simplified Arabic" w:hAnsi="Simplified Arabic" w:cs="Simplified Arabic"/>
          <w:b/>
          <w:bCs/>
          <w:sz w:val="32"/>
          <w:szCs w:val="32"/>
        </w:rPr>
        <w:t>”</w:t>
      </w:r>
      <w:r w:rsidRPr="00A02284">
        <w:rPr>
          <w:rFonts w:ascii="Simplified Arabic" w:hAnsi="Simplified Arabic" w:cs="Simplified Arabic"/>
          <w:sz w:val="32"/>
          <w:szCs w:val="32"/>
          <w:rtl/>
        </w:rPr>
        <w:t xml:space="preserve">، أما القيادة فتُعنى بـ </w:t>
      </w:r>
      <w:r w:rsidRPr="00A02284">
        <w:rPr>
          <w:rFonts w:ascii="Simplified Arabic" w:hAnsi="Simplified Arabic" w:cs="Simplified Arabic"/>
          <w:b/>
          <w:bCs/>
          <w:sz w:val="32"/>
          <w:szCs w:val="32"/>
        </w:rPr>
        <w:t>“</w:t>
      </w:r>
      <w:r w:rsidRPr="00A02284">
        <w:rPr>
          <w:rFonts w:ascii="Simplified Arabic" w:hAnsi="Simplified Arabic" w:cs="Simplified Arabic"/>
          <w:b/>
          <w:bCs/>
          <w:sz w:val="32"/>
          <w:szCs w:val="32"/>
          <w:rtl/>
        </w:rPr>
        <w:t>كيف نجعل الأفراد يريدون إنجاز العمل</w:t>
      </w:r>
      <w:r w:rsidRPr="00A02284">
        <w:rPr>
          <w:rFonts w:ascii="Simplified Arabic" w:hAnsi="Simplified Arabic" w:cs="Simplified Arabic"/>
          <w:b/>
          <w:bCs/>
          <w:sz w:val="32"/>
          <w:szCs w:val="32"/>
        </w:rPr>
        <w:t>”</w:t>
      </w:r>
      <w:r w:rsidRPr="00A02284">
        <w:rPr>
          <w:rFonts w:ascii="Simplified Arabic" w:hAnsi="Simplified Arabic" w:cs="Simplified Arabic"/>
          <w:sz w:val="32"/>
          <w:szCs w:val="32"/>
        </w:rPr>
        <w:t xml:space="preserve">. </w:t>
      </w:r>
      <w:r w:rsidRPr="00A02284">
        <w:rPr>
          <w:rFonts w:ascii="Simplified Arabic" w:hAnsi="Simplified Arabic" w:cs="Simplified Arabic"/>
          <w:sz w:val="32"/>
          <w:szCs w:val="32"/>
          <w:rtl/>
        </w:rPr>
        <w:t>ومن هنا تتكامل القيادة والإدارة ولا تتعارضان؛ فالقيادة تضفي على الإدارة البعد الإنساني الذي يسهم في تحسين الأداء، بينما توفر الإدارة الهياكل والأنظمة التي تمكّن القيادة من تحقيق أهدافها</w:t>
      </w:r>
      <w:r w:rsidRPr="00A02284">
        <w:rPr>
          <w:rFonts w:ascii="Simplified Arabic" w:hAnsi="Simplified Arabic" w:cs="Simplified Arabic"/>
          <w:sz w:val="32"/>
          <w:szCs w:val="32"/>
        </w:rPr>
        <w:t>.</w:t>
      </w:r>
    </w:p>
    <w:p w14:paraId="25A5DC7B" w14:textId="77777777" w:rsidR="00945BAE" w:rsidRPr="00F44FCB" w:rsidRDefault="00945BAE" w:rsidP="00945BAE">
      <w:pPr>
        <w:jc w:val="mediumKashida"/>
        <w:rPr>
          <w:rFonts w:ascii="Simplified Arabic" w:hAnsi="Simplified Arabic" w:cs="Simplified Arabic"/>
          <w:sz w:val="32"/>
          <w:szCs w:val="32"/>
          <w:rtl/>
        </w:rPr>
      </w:pPr>
    </w:p>
    <w:p w14:paraId="10B2CABC" w14:textId="77777777" w:rsidR="00F44FCB" w:rsidRPr="00F44FCB" w:rsidRDefault="00F44FCB" w:rsidP="00F44FCB">
      <w:pPr>
        <w:jc w:val="mediumKashida"/>
        <w:rPr>
          <w:rFonts w:ascii="Simplified Arabic" w:hAnsi="Simplified Arabic" w:cs="Simplified Arabic"/>
          <w:sz w:val="32"/>
          <w:szCs w:val="32"/>
        </w:rPr>
      </w:pPr>
      <w:r w:rsidRPr="00F44FCB">
        <w:rPr>
          <w:rFonts w:ascii="Simplified Arabic" w:hAnsi="Simplified Arabic" w:cs="Simplified Arabic"/>
          <w:sz w:val="32"/>
          <w:szCs w:val="32"/>
          <w:rtl/>
        </w:rPr>
        <w:t>وتجدر الإشارة إلى أن هذا التمييز بين القيادة والإدارة يقود إلى مناقشة النظريات التي حاولت تفسير خصائص القائد، ومن أبرزها نظرية السمات، التي افترضت أن القيادة ترتبط بخصائص فطرية يمتلكها بعض الأفراد دون غيرهم. وقد تناول السير فرانسيس غالتون هذا الاتجاه مؤكّدًا أن القيادة تنشأ لدى أشخاص ذوي قدرات غير عادية، غير أن هذه الخصائص لا يمكن أن تتحول إلى ممارسة قيادية فاعلة إلا إذا توفرت بيئة تنظيمية تؤيد هذا الدور كما أشار لويس مليكة (1989، ص 219–224)</w:t>
      </w:r>
      <w:r w:rsidRPr="00F44FCB">
        <w:rPr>
          <w:rFonts w:ascii="Simplified Arabic" w:hAnsi="Simplified Arabic" w:cs="Simplified Arabic"/>
          <w:sz w:val="32"/>
          <w:szCs w:val="32"/>
        </w:rPr>
        <w:t>.</w:t>
      </w:r>
    </w:p>
    <w:p w14:paraId="00D82435" w14:textId="717581A9" w:rsidR="005D1473" w:rsidRPr="00F44FCB" w:rsidRDefault="00F44FCB" w:rsidP="0001335A">
      <w:pPr>
        <w:jc w:val="mediumKashida"/>
        <w:rPr>
          <w:rFonts w:ascii="Simplified Arabic" w:hAnsi="Simplified Arabic" w:cs="Simplified Arabic"/>
          <w:sz w:val="32"/>
          <w:szCs w:val="32"/>
          <w:rtl/>
        </w:rPr>
      </w:pPr>
      <w:r w:rsidRPr="00F44FCB">
        <w:rPr>
          <w:rFonts w:ascii="Simplified Arabic" w:hAnsi="Simplified Arabic" w:cs="Simplified Arabic"/>
          <w:sz w:val="32"/>
          <w:szCs w:val="32"/>
          <w:rtl/>
        </w:rPr>
        <w:t>كما أوضح شين (1983، ص 113) أن السمات التي تُظهر القائد في موقف معين قد لا تكون فعّالة في موقف آخر، مما أدى إلى فشل كثير من الجهود التي سعت إلى حصر القيادة في سمات محددة، وبالتالي برزت الحاجة إلى إعادة النظر في مفهوم القيادة وتفسيرها بصورة أكثر شمولًا واتساعًا</w:t>
      </w:r>
    </w:p>
    <w:p w14:paraId="186B8514" w14:textId="672B286B"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lastRenderedPageBreak/>
        <w:t>وأهم نظريات هذا المحور نظرية الإحتمالات أو النموذج الشرطي لفعالية القيادة ، ونظرية الإستفادة بالموارد المعرفيه الفيدلر .</w:t>
      </w:r>
    </w:p>
    <w:p w14:paraId="0D9799AE" w14:textId="7DBA6BD5"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1 - نظرية الإحتمالات أو النموذج الشرطي لفعالية القيادة (1) الفريد فيدلر ، فيدلر 1978 .</w:t>
      </w:r>
      <w:r w:rsidRPr="000A1AB8">
        <w:rPr>
          <w:rFonts w:ascii="Simplified Arabic" w:hAnsi="Simplified Arabic" w:cs="Simplified Arabic"/>
          <w:sz w:val="32"/>
          <w:szCs w:val="32"/>
        </w:rPr>
        <w:t>F</w:t>
      </w:r>
      <w:r w:rsidRPr="000A1AB8">
        <w:rPr>
          <w:rFonts w:ascii="Simplified Arabic" w:hAnsi="Simplified Arabic" w:cs="Simplified Arabic"/>
          <w:sz w:val="32"/>
          <w:szCs w:val="32"/>
          <w:rtl/>
        </w:rPr>
        <w:t xml:space="preserve"> تعتبر من أقدم نظريات القيادة ، ويري فيدلر أن فعالية القيادة تتحدد من خلال التفاعل بين السمات الشخصية للقائد وبعض عناصر الموقف كالعدالة والوعيانية</w:t>
      </w:r>
    </w:p>
    <w:p w14:paraId="7A802AE1" w14:textId="73C7B7D9"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٢ - نظرية الإستفادة بالمنابع المعرفية، نظرية جديدة لفيدلر تركز فيها على المنابع المعرفية (۲) للقادة مثل الذكاء والكفاءة الفنية والمعلومات المرتبطة بالعمل، وهي قدرات تتطلب المناقشات وتفيد فى وضع الخطط والإستراتيجيات التي ترشد الجماعة.</w:t>
      </w:r>
    </w:p>
    <w:p w14:paraId="0DA0282E" w14:textId="4FE4E835"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(شولتز وشولتز، 1990، ص 276 - شاين، 1983، ص 114-17 - إنسكو وشوبلر، 1973 - ص 414-418).</w:t>
      </w:r>
    </w:p>
    <w:p w14:paraId="244B691E" w14:textId="1BAD1425"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يتأثر هذا المحور بثلاثة عوامل هي:-</w:t>
      </w:r>
    </w:p>
    <w:p w14:paraId="02C8554C" w14:textId="59EA8F94"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١ - العلاقة بين القائد والأعضاء</w:t>
      </w:r>
    </w:p>
    <w:p w14:paraId="08546983" w14:textId="16930D31"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٢ - بنية العمل</w:t>
      </w:r>
    </w:p>
    <w:p w14:paraId="78092F62" w14:textId="226DBDE9" w:rsidR="005D1473"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 قوة القائد</w:t>
      </w:r>
    </w:p>
    <w:p w14:paraId="35936EEF" w14:textId="5A8AF181" w:rsidR="000A1AB8" w:rsidRPr="000A1AB8" w:rsidRDefault="005D1473" w:rsidP="00A46670">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(لويس كامل مليكة، 1989، ص 243).</w:t>
      </w:r>
    </w:p>
    <w:p w14:paraId="680C4E40" w14:textId="7413A382" w:rsidR="0080314F" w:rsidRPr="000A1AB8" w:rsidRDefault="005D1473"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المحور الثاني: يتناول المواقف والأساليب التي يتخذها القائد تجاه مرؤوسيه لتحقيقها، ويسمى النظرة الوظيفية (۳)، وأهم نظريات هذا المحور نظرية تحقيق الأهداف</w:t>
      </w:r>
      <w:r w:rsidR="0080314F" w:rsidRPr="000A1AB8">
        <w:rPr>
          <w:rFonts w:ascii="Simplified Arabic" w:hAnsi="Simplified Arabic" w:cs="Simplified Arabic"/>
          <w:sz w:val="32"/>
          <w:szCs w:val="32"/>
          <w:rtl/>
        </w:rPr>
        <w:t xml:space="preserve"> أفراد ذوي مواهب وقدرات غير عادية ، ومن أشد دعاتها السير فرانسيس </w:t>
      </w:r>
      <w:r w:rsidR="0080314F" w:rsidRPr="000A1AB8">
        <w:rPr>
          <w:rFonts w:ascii="Simplified Arabic" w:hAnsi="Simplified Arabic" w:cs="Simplified Arabic"/>
          <w:sz w:val="32"/>
          <w:szCs w:val="32"/>
          <w:rtl/>
        </w:rPr>
        <w:lastRenderedPageBreak/>
        <w:t>جاليتون ، ولكن هذا التغيير لا يمكن حدوثه إلا إذا كانت الجماعة مستعدة لذلك ) لويس كامل مليكة ، 1989 ، ص 219 - 24 )</w:t>
      </w:r>
    </w:p>
    <w:p w14:paraId="43336CE3" w14:textId="3074A684"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كما أن السمات التي تصلح لموقف قد لا تصلح لموقف آخر ، والسمات التي تصلح لقائد قد لا تصلح لقائد آخر ، وذلك فشل الجهود التي بذلت من قبل لتحديد القيادة ) شين ، 1983 ، ص 113 ( .. ويتطلب إعادة تحديد مفهوم القيادة</w:t>
      </w:r>
    </w:p>
    <w:p w14:paraId="3C0CCC95" w14:textId="0624EC33"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وأهم نظريات هذا المحور نظرية الإحتمالات أو النموذج الشرطي لفعالية القيادة ، ونظرية الإستفادة بالموارد المعرفيه الفيدلر .</w:t>
      </w:r>
    </w:p>
    <w:p w14:paraId="78DA2898" w14:textId="518616A0"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1 - نظرية الإحتمالات أو النموذج الشرطي لفعالية القيادة (1) الفريد فيدلر فيدلر 1978 . تعتبر من أقدم نظريات القيادة ، ويري فيدلر أن فعالية القيادة تتحدد من خلال التفاعل بين السمات الشخصية للقائد وبعض عناصر الموقف كالعدالة والعدالة</w:t>
      </w:r>
    </w:p>
    <w:p w14:paraId="11E4EF12" w14:textId="201ED783"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٢ - نظرية الإستفادة بالمنابع المعرفية ، نظرية جديدة لفيدلر ركزت فيها على المنابع المعرفية (٢) للقادة مثل الذكاء والكفاءة الفنية والمعلومات المرتبطة بالعمل ، وهي قدرات تتطلب المناقشات وتفيد فى وضع الخطط والإستراتيجيات التي ترشد الجماعة.</w:t>
      </w:r>
    </w:p>
    <w:p w14:paraId="16B43C64" w14:textId="77777777" w:rsidR="0080314F" w:rsidRPr="000A1AB8" w:rsidRDefault="0080314F" w:rsidP="0080314F">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(شولتز وشولتز، 1990، ص 276 - شين، 1983، ص 114-17 - إنسكو وشوبلر، 1973 - ص 414-18).</w:t>
      </w:r>
    </w:p>
    <w:p w14:paraId="1B7D7A4F" w14:textId="77777777" w:rsidR="0080314F" w:rsidRPr="000A1AB8" w:rsidRDefault="0080314F" w:rsidP="0080314F">
      <w:pPr>
        <w:jc w:val="mediumKashida"/>
        <w:rPr>
          <w:rFonts w:ascii="Simplified Arabic" w:hAnsi="Simplified Arabic" w:cs="Simplified Arabic"/>
          <w:sz w:val="32"/>
          <w:szCs w:val="32"/>
          <w:rtl/>
        </w:rPr>
      </w:pPr>
    </w:p>
    <w:p w14:paraId="56F391CD" w14:textId="5A3E78D5"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يتأثر هذا المحور بثلاثة عوامل هي:-</w:t>
      </w:r>
    </w:p>
    <w:p w14:paraId="3AC57080" w14:textId="29AE5EB8"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١ - العلاقة بين القائد والأعضاء</w:t>
      </w:r>
    </w:p>
    <w:p w14:paraId="2C127C46" w14:textId="21747C6E"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lastRenderedPageBreak/>
        <w:t>٢ - بنية العمل</w:t>
      </w:r>
    </w:p>
    <w:p w14:paraId="2DC77D06" w14:textId="0CD65BA9" w:rsidR="0080314F" w:rsidRPr="000A1AB8" w:rsidRDefault="0080314F" w:rsidP="000A1AB8">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 قوة القائد</w:t>
      </w:r>
    </w:p>
    <w:p w14:paraId="3BE45AC2" w14:textId="59141EC1" w:rsidR="00F925D0" w:rsidRPr="000A1AB8" w:rsidRDefault="0080314F" w:rsidP="00F91B50">
      <w:pPr>
        <w:jc w:val="mediumKashida"/>
        <w:rPr>
          <w:rFonts w:ascii="Simplified Arabic" w:hAnsi="Simplified Arabic" w:cs="Simplified Arabic"/>
          <w:sz w:val="32"/>
          <w:szCs w:val="32"/>
          <w:rtl/>
        </w:rPr>
      </w:pPr>
      <w:r w:rsidRPr="000A1AB8">
        <w:rPr>
          <w:rFonts w:ascii="Simplified Arabic" w:hAnsi="Simplified Arabic" w:cs="Simplified Arabic"/>
          <w:sz w:val="32"/>
          <w:szCs w:val="32"/>
          <w:rtl/>
        </w:rPr>
        <w:t>(لويس كامل مليكة، 1989، ص 243).</w:t>
      </w:r>
    </w:p>
    <w:p w14:paraId="0692AFFC" w14:textId="77777777" w:rsidR="00967F66" w:rsidRPr="00967F66" w:rsidRDefault="00967F66" w:rsidP="00967F66">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t>(مسار) الهدف (۱) ، وقد تحدث عنها في البداية مارتن إيفانز. إيفانز، م ثم روبرت هاوس هاوس 1971 ثم هاوس وميشل ميتشل 1974 ، وتركز هذه النظرية على أنواع السلوك التي يقوم بها القائد تجاه مرؤوسية لتحقيق الأهداف ، والقائد الفعال يجب أن يساعد مرؤوسيه على تحديد الطرق التي يجب اتباعها لتحقيق الأهداف وتزويدهم بالوسائل التي تؤدى لذلك</w:t>
      </w:r>
    </w:p>
    <w:p w14:paraId="447612A4" w14:textId="77777777" w:rsidR="00967F66" w:rsidRPr="00967F66" w:rsidRDefault="00967F66" w:rsidP="00967F66">
      <w:pPr>
        <w:jc w:val="mediumKashida"/>
        <w:rPr>
          <w:rFonts w:ascii="Simplified Arabic" w:hAnsi="Simplified Arabic" w:cs="Simplified Arabic"/>
          <w:sz w:val="32"/>
          <w:szCs w:val="32"/>
          <w:rtl/>
        </w:rPr>
      </w:pPr>
    </w:p>
    <w:p w14:paraId="00B5EAFC" w14:textId="77777777" w:rsidR="00967F66" w:rsidRPr="00967F66" w:rsidRDefault="00967F66" w:rsidP="00967F66">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t>(ماينر، 1992-ص. 276-78-شولتز وشولتز، 1990، ص. 278-79).</w:t>
      </w:r>
    </w:p>
    <w:p w14:paraId="5E046B02" w14:textId="77777777" w:rsidR="00967F66" w:rsidRPr="00967F66" w:rsidRDefault="00967F66" w:rsidP="00967F66">
      <w:pPr>
        <w:jc w:val="mediumKashida"/>
        <w:rPr>
          <w:rFonts w:ascii="Simplified Arabic" w:hAnsi="Simplified Arabic" w:cs="Simplified Arabic"/>
          <w:sz w:val="32"/>
          <w:szCs w:val="32"/>
          <w:rtl/>
        </w:rPr>
      </w:pPr>
    </w:p>
    <w:p w14:paraId="4D99ABD8" w14:textId="77777777" w:rsidR="009D40AD" w:rsidRDefault="009D40AD" w:rsidP="00967F66">
      <w:pPr>
        <w:jc w:val="mediumKashida"/>
        <w:rPr>
          <w:rFonts w:ascii="Simplified Arabic" w:hAnsi="Simplified Arabic" w:cs="Simplified Arabic"/>
          <w:sz w:val="32"/>
          <w:szCs w:val="32"/>
          <w:rtl/>
        </w:rPr>
      </w:pPr>
    </w:p>
    <w:p w14:paraId="27B6581F" w14:textId="77777777" w:rsidR="009D40AD" w:rsidRDefault="009D40AD" w:rsidP="00967F66">
      <w:pPr>
        <w:jc w:val="mediumKashida"/>
        <w:rPr>
          <w:rFonts w:ascii="Simplified Arabic" w:hAnsi="Simplified Arabic" w:cs="Simplified Arabic"/>
          <w:sz w:val="32"/>
          <w:szCs w:val="32"/>
          <w:rtl/>
        </w:rPr>
      </w:pPr>
    </w:p>
    <w:p w14:paraId="7C5AE9C8" w14:textId="77777777" w:rsidR="009D40AD" w:rsidRDefault="009D40AD" w:rsidP="00967F66">
      <w:pPr>
        <w:jc w:val="mediumKashida"/>
        <w:rPr>
          <w:rFonts w:ascii="Simplified Arabic" w:hAnsi="Simplified Arabic" w:cs="Simplified Arabic"/>
          <w:sz w:val="32"/>
          <w:szCs w:val="32"/>
          <w:rtl/>
        </w:rPr>
      </w:pPr>
    </w:p>
    <w:p w14:paraId="73515B9C" w14:textId="77777777" w:rsidR="009D40AD" w:rsidRDefault="009D40AD" w:rsidP="00967F66">
      <w:pPr>
        <w:jc w:val="mediumKashida"/>
        <w:rPr>
          <w:rFonts w:ascii="Simplified Arabic" w:hAnsi="Simplified Arabic" w:cs="Simplified Arabic"/>
          <w:sz w:val="32"/>
          <w:szCs w:val="32"/>
          <w:rtl/>
        </w:rPr>
      </w:pPr>
    </w:p>
    <w:p w14:paraId="59F1C15F" w14:textId="77777777" w:rsidR="009D40AD" w:rsidRDefault="009D40AD" w:rsidP="00967F66">
      <w:pPr>
        <w:jc w:val="mediumKashida"/>
        <w:rPr>
          <w:rFonts w:ascii="Simplified Arabic" w:hAnsi="Simplified Arabic" w:cs="Simplified Arabic"/>
          <w:sz w:val="32"/>
          <w:szCs w:val="32"/>
          <w:rtl/>
        </w:rPr>
      </w:pPr>
    </w:p>
    <w:p w14:paraId="6A8A2509" w14:textId="133456C7" w:rsidR="00967F66" w:rsidRPr="00967F66" w:rsidRDefault="00967F66" w:rsidP="005D7BA4">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t>يتناول سلوك القائد عند اتخاذ القرار وعلاقاته بمرؤوسيه ، وبمستوي الوظائف النفسية للعمال والقادة فى المؤسسة ، وكان أرجيريز أرجيريس من أوائل الذين أهتموا بهذا الإتجاه</w:t>
      </w:r>
    </w:p>
    <w:p w14:paraId="50BBB27E" w14:textId="77777777" w:rsidR="00967F66" w:rsidRPr="00967F66" w:rsidRDefault="00967F66" w:rsidP="005D7BA4">
      <w:pPr>
        <w:jc w:val="mediumKashida"/>
        <w:rPr>
          <w:rFonts w:ascii="Simplified Arabic" w:hAnsi="Simplified Arabic" w:cs="Simplified Arabic"/>
          <w:sz w:val="32"/>
          <w:szCs w:val="32"/>
          <w:rtl/>
        </w:rPr>
      </w:pPr>
    </w:p>
    <w:p w14:paraId="4BBB7F03" w14:textId="77777777" w:rsidR="00967F66" w:rsidRPr="00967F66" w:rsidRDefault="00967F66" w:rsidP="005D7BA4">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lastRenderedPageBreak/>
        <w:t>ويتحرك هذا المحور في اتجاهين:</w:t>
      </w:r>
    </w:p>
    <w:p w14:paraId="73047DDD" w14:textId="77777777" w:rsidR="00967F66" w:rsidRPr="00967F66" w:rsidRDefault="00967F66" w:rsidP="005D7BA4">
      <w:pPr>
        <w:jc w:val="mediumKashida"/>
        <w:rPr>
          <w:rFonts w:ascii="Simplified Arabic" w:hAnsi="Simplified Arabic" w:cs="Simplified Arabic"/>
          <w:sz w:val="32"/>
          <w:szCs w:val="32"/>
          <w:rtl/>
        </w:rPr>
      </w:pPr>
    </w:p>
    <w:p w14:paraId="0E5D7715" w14:textId="77777777" w:rsidR="00967F66" w:rsidRPr="00967F66" w:rsidRDefault="00967F66" w:rsidP="005D7BA4">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t>۱ - نظريات تهتم بالأهداف والقيم التي تؤدي السلوك الشخصي</w:t>
      </w:r>
    </w:p>
    <w:p w14:paraId="32AE1468" w14:textId="77777777" w:rsidR="00967F66" w:rsidRPr="00967F66" w:rsidRDefault="00967F66" w:rsidP="005D7BA4">
      <w:pPr>
        <w:jc w:val="mediumKashida"/>
        <w:rPr>
          <w:rFonts w:ascii="Simplified Arabic" w:hAnsi="Simplified Arabic" w:cs="Simplified Arabic"/>
          <w:sz w:val="32"/>
          <w:szCs w:val="32"/>
          <w:rtl/>
        </w:rPr>
      </w:pPr>
    </w:p>
    <w:p w14:paraId="5B51A0F6" w14:textId="77777777" w:rsidR="00967F66" w:rsidRPr="00967F66" w:rsidRDefault="00967F66" w:rsidP="005D7BA4">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t>2 - نظريات تتعلق بالفتراضات التامة التي تتعلق بالسلوك 1963، شين (ص 126-30).</w:t>
      </w:r>
    </w:p>
    <w:p w14:paraId="6598ECA2" w14:textId="77777777" w:rsidR="00967F66" w:rsidRPr="00967F66" w:rsidRDefault="00967F66" w:rsidP="005D7BA4">
      <w:pPr>
        <w:jc w:val="mediumKashida"/>
        <w:rPr>
          <w:rFonts w:ascii="Simplified Arabic" w:hAnsi="Simplified Arabic" w:cs="Simplified Arabic"/>
          <w:sz w:val="32"/>
          <w:szCs w:val="32"/>
          <w:rtl/>
        </w:rPr>
      </w:pPr>
    </w:p>
    <w:p w14:paraId="36BAF8F0" w14:textId="77777777" w:rsidR="00967F66" w:rsidRPr="00967F66" w:rsidRDefault="00967F66" w:rsidP="005D7BA4">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t>وأهم نظريات هذا المحور نظرية القرار الطبيعي ونظرية الترابط العمودي المتبادل ونظرية القيادة الموقفية</w:t>
      </w:r>
    </w:p>
    <w:p w14:paraId="3DECF338" w14:textId="77777777" w:rsidR="00967F66" w:rsidRPr="00967F66" w:rsidRDefault="00967F66" w:rsidP="005D7BA4">
      <w:pPr>
        <w:jc w:val="mediumKashida"/>
        <w:rPr>
          <w:rFonts w:ascii="Simplified Arabic" w:hAnsi="Simplified Arabic" w:cs="Simplified Arabic"/>
          <w:sz w:val="32"/>
          <w:szCs w:val="32"/>
          <w:rtl/>
        </w:rPr>
      </w:pPr>
    </w:p>
    <w:p w14:paraId="463B71A0" w14:textId="77777777" w:rsidR="00967F66" w:rsidRPr="00967F66" w:rsidRDefault="00967F66" w:rsidP="005D7BA4">
      <w:pPr>
        <w:jc w:val="mediumKashida"/>
        <w:rPr>
          <w:rFonts w:ascii="Simplified Arabic" w:hAnsi="Simplified Arabic" w:cs="Simplified Arabic"/>
          <w:sz w:val="32"/>
          <w:szCs w:val="32"/>
          <w:rtl/>
        </w:rPr>
      </w:pPr>
      <w:r w:rsidRPr="00967F66">
        <w:rPr>
          <w:rFonts w:ascii="Simplified Arabic" w:hAnsi="Simplified Arabic" w:cs="Simplified Arabic"/>
          <w:sz w:val="32"/>
          <w:szCs w:val="32"/>
          <w:rtl/>
        </w:rPr>
        <w:t>1 - نظرية القرار الطبيعي (2) تهتم بوصف سلوك القائد في مواقف اتخاذ القرار وقد صاغها يتون وفروم فروم ويتون 1973 اعتمادًا على اتجاه مبكر 1958، وانطلاق فروم في تانينباوم وشميدت لتانينبوم وسميث جامعة ميتشجان ميشيغان من بحوث ستوجدل عام 1948، وتهتم بهذه النظرية بالعمل والعمال</w:t>
      </w:r>
    </w:p>
    <w:p w14:paraId="7182EF7F" w14:textId="77777777" w:rsidR="00967F66" w:rsidRPr="00967F66" w:rsidRDefault="00967F66" w:rsidP="005D7BA4">
      <w:pPr>
        <w:jc w:val="mediumKashida"/>
        <w:rPr>
          <w:rFonts w:ascii="Simplified Arabic" w:hAnsi="Simplified Arabic" w:cs="Simplified Arabic"/>
          <w:sz w:val="32"/>
          <w:szCs w:val="32"/>
          <w:rtl/>
        </w:rPr>
      </w:pPr>
    </w:p>
    <w:p w14:paraId="63442CF1" w14:textId="0710711D" w:rsidR="00A14898" w:rsidRPr="00A14898" w:rsidRDefault="00967F66" w:rsidP="00E736AE">
      <w:pPr>
        <w:jc w:val="mediumKashida"/>
        <w:rPr>
          <w:rFonts w:ascii="Simplified Arabic" w:hAnsi="Simplified Arabic" w:cs="Simplified Arabic"/>
          <w:sz w:val="32"/>
          <w:szCs w:val="32"/>
        </w:rPr>
      </w:pPr>
      <w:r w:rsidRPr="00967F66">
        <w:rPr>
          <w:rFonts w:ascii="Simplified Arabic" w:hAnsi="Simplified Arabic" w:cs="Simplified Arabic"/>
          <w:sz w:val="32"/>
          <w:szCs w:val="32"/>
          <w:rtl/>
        </w:rPr>
        <w:t>توضح هذه النظرية خمسة أنماط سلوكية وسلوكية عند اتخاذهم القرارات تمتد من الديكتاتورية المطلقة إلى الديمقراطية التامة، وترى أن سلوك القائد الأكثر فعالية</w:t>
      </w:r>
      <w:r w:rsidR="00A14898" w:rsidRPr="00A14898">
        <w:rPr>
          <w:rFonts w:ascii="Simplified Arabic" w:hAnsi="Simplified Arabic" w:cs="Simplified Arabic"/>
          <w:sz w:val="32"/>
          <w:szCs w:val="32"/>
          <w:rtl/>
        </w:rPr>
        <w:t xml:space="preserve"> الباحث الثاني: عوامل اختيار القائد الإداري:</w:t>
      </w:r>
    </w:p>
    <w:p w14:paraId="497D1313" w14:textId="77777777" w:rsidR="00A14898" w:rsidRPr="00A14898" w:rsidRDefault="00A14898" w:rsidP="005D7BA4">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 xml:space="preserve">تفشل الكثير من المنظمات في الوصول إلى صورة محددة وواضحة عن المرشحين لمراكز قيادية بسبب الخلل في الإجراءات التي تتخذها لتقييم </w:t>
      </w:r>
      <w:r w:rsidRPr="00A14898">
        <w:rPr>
          <w:rFonts w:ascii="Simplified Arabic" w:hAnsi="Simplified Arabic" w:cs="Simplified Arabic"/>
          <w:sz w:val="32"/>
          <w:szCs w:val="32"/>
          <w:rtl/>
        </w:rPr>
        <w:lastRenderedPageBreak/>
        <w:t>المرشحين لتلك المراكز، فعملية اختيار القادة الإداريين ينبغي أن تدفع لشروط صارمة وهي: العلاق، 2009، ص11)</w:t>
      </w:r>
    </w:p>
    <w:p w14:paraId="5E51A248" w14:textId="77777777" w:rsidR="00A14898" w:rsidRPr="00A14898" w:rsidRDefault="00A14898" w:rsidP="005D7BA4">
      <w:pPr>
        <w:jc w:val="mediumKashida"/>
        <w:rPr>
          <w:rFonts w:ascii="Simplified Arabic" w:hAnsi="Simplified Arabic" w:cs="Simplified Arabic"/>
          <w:sz w:val="32"/>
          <w:szCs w:val="32"/>
          <w:rtl/>
        </w:rPr>
      </w:pPr>
    </w:p>
    <w:p w14:paraId="2884B097" w14:textId="630AA0A9" w:rsidR="00A14898" w:rsidRPr="00A14898" w:rsidRDefault="00A14898" w:rsidP="00E736AE">
      <w:pPr>
        <w:spacing w:line="240" w:lineRule="auto"/>
        <w:jc w:val="mediumKashida"/>
        <w:rPr>
          <w:rFonts w:ascii="Simplified Arabic" w:hAnsi="Simplified Arabic" w:cs="Simplified Arabic"/>
          <w:sz w:val="32"/>
          <w:szCs w:val="32"/>
        </w:rPr>
      </w:pPr>
      <w:r w:rsidRPr="00A14898">
        <w:rPr>
          <w:rFonts w:ascii="Simplified Arabic" w:hAnsi="Simplified Arabic" w:cs="Simplified Arabic"/>
          <w:sz w:val="32"/>
          <w:szCs w:val="32"/>
          <w:rtl/>
        </w:rPr>
        <w:t>تقدم رئاسات الأجهزة ترشيحها للأفراد الذين يتولون المناصب القيادية دون التقييد بقاعدة</w:t>
      </w:r>
    </w:p>
    <w:p w14:paraId="50310CC0" w14:textId="3630D9FF" w:rsidR="00A14898" w:rsidRPr="00A14898" w:rsidRDefault="00A14898" w:rsidP="00E736AE">
      <w:pPr>
        <w:spacing w:line="240" w:lineRule="auto"/>
        <w:jc w:val="mediumKashida"/>
        <w:rPr>
          <w:rFonts w:ascii="Simplified Arabic" w:hAnsi="Simplified Arabic" w:cs="Simplified Arabic"/>
          <w:sz w:val="32"/>
          <w:szCs w:val="32"/>
        </w:rPr>
      </w:pPr>
      <w:r w:rsidRPr="00A14898">
        <w:rPr>
          <w:rFonts w:ascii="Simplified Arabic" w:hAnsi="Simplified Arabic" w:cs="Simplified Arabic"/>
          <w:sz w:val="32"/>
          <w:szCs w:val="32"/>
          <w:rtl/>
        </w:rPr>
        <w:t>الاقدمية على ان تهدف في الاعتبار عند الانتهاء من القواعد والمعايير التالية:</w:t>
      </w:r>
    </w:p>
    <w:p w14:paraId="48F54D9C" w14:textId="7191279C" w:rsidR="00A14898" w:rsidRPr="00A14898" w:rsidRDefault="00A14898" w:rsidP="00E736AE">
      <w:pPr>
        <w:jc w:val="mediumKashida"/>
        <w:rPr>
          <w:rFonts w:ascii="Simplified Arabic" w:hAnsi="Simplified Arabic" w:cs="Simplified Arabic"/>
          <w:sz w:val="32"/>
          <w:szCs w:val="32"/>
        </w:rPr>
      </w:pPr>
      <w:r w:rsidRPr="00A14898">
        <w:rPr>
          <w:rFonts w:ascii="Simplified Arabic" w:hAnsi="Simplified Arabic" w:cs="Simplified Arabic"/>
          <w:sz w:val="32"/>
          <w:szCs w:val="32"/>
          <w:rtl/>
        </w:rPr>
        <w:t>توافر الصفات المطلوبة في القائد الإداري.</w:t>
      </w:r>
    </w:p>
    <w:p w14:paraId="2FE75CC7" w14:textId="34661656" w:rsidR="00A14898" w:rsidRPr="00A14898" w:rsidRDefault="00A14898" w:rsidP="00E736AE">
      <w:pPr>
        <w:jc w:val="mediumKashida"/>
        <w:rPr>
          <w:rFonts w:ascii="Simplified Arabic" w:hAnsi="Simplified Arabic" w:cs="Simplified Arabic"/>
          <w:sz w:val="32"/>
          <w:szCs w:val="32"/>
        </w:rPr>
      </w:pPr>
      <w:r w:rsidRPr="00A14898">
        <w:rPr>
          <w:rFonts w:ascii="Simplified Arabic" w:hAnsi="Simplified Arabic" w:cs="Simplified Arabic"/>
          <w:sz w:val="32"/>
          <w:szCs w:val="32"/>
          <w:rtl/>
        </w:rPr>
        <w:t>الكفاءة في العمل والقدرة في الإنتاج.</w:t>
      </w:r>
    </w:p>
    <w:p w14:paraId="5BC80363" w14:textId="06C62DEC" w:rsidR="00A14898" w:rsidRPr="00A14898" w:rsidRDefault="00A14898" w:rsidP="00E736AE">
      <w:pPr>
        <w:jc w:val="mediumKashida"/>
        <w:rPr>
          <w:rFonts w:ascii="Simplified Arabic" w:hAnsi="Simplified Arabic" w:cs="Simplified Arabic"/>
          <w:sz w:val="32"/>
          <w:szCs w:val="32"/>
        </w:rPr>
      </w:pPr>
      <w:r w:rsidRPr="00A14898">
        <w:rPr>
          <w:rFonts w:ascii="Simplified Arabic" w:hAnsi="Simplified Arabic" w:cs="Simplified Arabic"/>
          <w:sz w:val="32"/>
          <w:szCs w:val="32"/>
          <w:rtl/>
        </w:rPr>
        <w:t>أن يكون مارس أعمال القيادة في المستوى الاشرافي الأول بنجاح.</w:t>
      </w:r>
    </w:p>
    <w:p w14:paraId="0B806FF4" w14:textId="6768A68C" w:rsidR="00A14898" w:rsidRPr="00A14898" w:rsidRDefault="00A14898" w:rsidP="007701EA">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أن يكون الاختيار النهائي مبني على نتائج التدريب.</w:t>
      </w:r>
    </w:p>
    <w:p w14:paraId="78AAD69E" w14:textId="28DB73CE" w:rsidR="00A14898" w:rsidRPr="00A14898" w:rsidRDefault="00A14898" w:rsidP="007701EA">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أن تكون التقارير عنه طوال خدمته عالية التقدير وخالية من الانحرافات.</w:t>
      </w:r>
    </w:p>
    <w:p w14:paraId="6EE3601B" w14:textId="3C0DB2D8" w:rsidR="00A14898" w:rsidRPr="00A14898" w:rsidRDefault="00A14898" w:rsidP="00E736AE">
      <w:pPr>
        <w:jc w:val="mediumKashida"/>
        <w:rPr>
          <w:rFonts w:ascii="Simplified Arabic" w:hAnsi="Simplified Arabic" w:cs="Simplified Arabic"/>
          <w:sz w:val="32"/>
          <w:szCs w:val="32"/>
        </w:rPr>
      </w:pPr>
      <w:r w:rsidRPr="00A14898">
        <w:rPr>
          <w:rFonts w:ascii="Simplified Arabic" w:hAnsi="Simplified Arabic" w:cs="Simplified Arabic"/>
          <w:sz w:val="32"/>
          <w:szCs w:val="32"/>
          <w:rtl/>
        </w:rPr>
        <w:t>أن يكون الاختيار النهائي قبل التعيين في الوظيفة القيادية بفترة زمنية معقولة باتجاه جهات الاختصاص تحري الدقة اللازمة في اجراء عملية الاختيار.</w:t>
      </w:r>
    </w:p>
    <w:p w14:paraId="23EAE9D7" w14:textId="77777777" w:rsidR="00A14898" w:rsidRPr="00A14898" w:rsidRDefault="00A14898" w:rsidP="005D7BA4">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أن تعد من حين لآخر لدورة تدريبية لإعداد المرشحين للمستوى القيادي المطلوب، وتقييم المرشحين خلال ستة أشهر عن طريق:</w:t>
      </w:r>
    </w:p>
    <w:p w14:paraId="0619A484" w14:textId="77777777" w:rsidR="00A14898" w:rsidRPr="00A14898" w:rsidRDefault="00A14898" w:rsidP="005D7BA4">
      <w:pPr>
        <w:jc w:val="mediumKashida"/>
        <w:rPr>
          <w:rFonts w:ascii="Simplified Arabic" w:hAnsi="Simplified Arabic" w:cs="Simplified Arabic"/>
          <w:sz w:val="32"/>
          <w:szCs w:val="32"/>
          <w:rtl/>
        </w:rPr>
      </w:pPr>
    </w:p>
    <w:p w14:paraId="5CFA19C7" w14:textId="73E1AEA1" w:rsidR="00A14898" w:rsidRPr="00A14898" w:rsidRDefault="00A14898" w:rsidP="007701EA">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التقارير عن المرشح في نهاية الدورة التدريبية</w:t>
      </w:r>
    </w:p>
    <w:p w14:paraId="1C9F137F" w14:textId="6C5FDB45" w:rsidR="00A14898" w:rsidRPr="00A14898" w:rsidRDefault="00A14898" w:rsidP="007701EA">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التقرير الفني عن الأداء والإنتاج المرشح الذي تعده رئاسته الفنية نتيجة للتفتيش الفني في أدائه.</w:t>
      </w:r>
    </w:p>
    <w:p w14:paraId="46C3F6E3" w14:textId="469D7544" w:rsidR="00A14898" w:rsidRPr="00A14898" w:rsidRDefault="00A14898" w:rsidP="007701EA">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lastRenderedPageBreak/>
        <w:t>التقرير عن الكفاءة الإدارية نتيجة للتفتيش الإداري بواسطة أجهزة الرقابة القانونية.</w:t>
      </w:r>
    </w:p>
    <w:p w14:paraId="33E12CCA" w14:textId="6BC8C942" w:rsidR="00A14898" w:rsidRPr="00A14898" w:rsidRDefault="00A14898" w:rsidP="007701EA">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التقرير عن قطع السلوكية والعقائدية.</w:t>
      </w:r>
    </w:p>
    <w:p w14:paraId="66713033" w14:textId="77777777" w:rsidR="00FB1E85" w:rsidRPr="00FB1E85" w:rsidRDefault="00A14898" w:rsidP="005D7BA4">
      <w:pPr>
        <w:jc w:val="mediumKashida"/>
        <w:rPr>
          <w:rFonts w:ascii="Simplified Arabic" w:hAnsi="Simplified Arabic" w:cs="Simplified Arabic"/>
          <w:sz w:val="32"/>
          <w:szCs w:val="32"/>
          <w:rtl/>
        </w:rPr>
      </w:pPr>
      <w:r w:rsidRPr="00A14898">
        <w:rPr>
          <w:rFonts w:ascii="Simplified Arabic" w:hAnsi="Simplified Arabic" w:cs="Simplified Arabic"/>
          <w:sz w:val="32"/>
          <w:szCs w:val="32"/>
          <w:rtl/>
        </w:rPr>
        <w:t>والذي تجميع التقارير المطلوبة ورفعها إلى الجهة صاحبة السلطة في التعيين لإصدار القرار اللازم</w:t>
      </w:r>
      <w:r w:rsidR="00967F66" w:rsidRPr="00967F66">
        <w:rPr>
          <w:rFonts w:ascii="Simplified Arabic" w:hAnsi="Simplified Arabic" w:cs="Simplified Arabic"/>
          <w:sz w:val="32"/>
          <w:szCs w:val="32"/>
          <w:rtl/>
        </w:rPr>
        <w:t xml:space="preserve"> </w:t>
      </w:r>
      <w:r w:rsidR="00FB1E85" w:rsidRPr="00FB1E85">
        <w:rPr>
          <w:rFonts w:ascii="Simplified Arabic" w:hAnsi="Simplified Arabic" w:cs="Simplified Arabic"/>
          <w:sz w:val="32"/>
          <w:szCs w:val="32"/>
          <w:rtl/>
        </w:rPr>
        <w:t>المبحث الثالث: أنماط القيادة الإدارية</w:t>
      </w:r>
    </w:p>
    <w:p w14:paraId="1F530C6A" w14:textId="77777777" w:rsidR="00FB1E85" w:rsidRPr="00FB1E85" w:rsidRDefault="00FB1E85" w:rsidP="005D7BA4">
      <w:pPr>
        <w:jc w:val="mediumKashida"/>
        <w:rPr>
          <w:rFonts w:ascii="Simplified Arabic" w:hAnsi="Simplified Arabic" w:cs="Simplified Arabic"/>
          <w:sz w:val="32"/>
          <w:szCs w:val="32"/>
          <w:rtl/>
        </w:rPr>
      </w:pPr>
    </w:p>
    <w:p w14:paraId="47E02C67" w14:textId="0666DEAF" w:rsidR="00A46670" w:rsidRPr="00FB1E85" w:rsidRDefault="00FB1E85" w:rsidP="00AE11F3">
      <w:pPr>
        <w:jc w:val="mediumKashida"/>
        <w:rPr>
          <w:rFonts w:ascii="Simplified Arabic" w:hAnsi="Simplified Arabic" w:cs="Simplified Arabic"/>
          <w:sz w:val="32"/>
          <w:szCs w:val="32"/>
          <w:rtl/>
        </w:rPr>
      </w:pPr>
      <w:r w:rsidRPr="00FB1E85">
        <w:rPr>
          <w:rFonts w:ascii="Simplified Arabic" w:hAnsi="Simplified Arabic" w:cs="Simplified Arabic"/>
          <w:sz w:val="32"/>
          <w:szCs w:val="32"/>
          <w:rtl/>
        </w:rPr>
        <w:t>أنماط القيادة الإدارية هي الطريقة التي يستخدمها القائد في التصرف بالصلاحيات المتاحة له القيادة الأخرين، هذه الطريقة تتأثر بمكونات الوضع القيادي وهي (القائد المرؤوسين والوضع نفسه أي المراد تحقيقه والعمل المطلوب إنجازه، وبذلك نرى تباينا في القيادات فبعضها يلاقي المديح والأخر يخفق بل ونلاحظ القائد نفسه ينتقل نمط قيادي معين للآخر مع نفس المرؤوسين وفي نفس المنظمة ومن بين هذه الأنماط نذكر :</w:t>
      </w:r>
    </w:p>
    <w:p w14:paraId="1D7DB00D" w14:textId="060BE325" w:rsidR="00A46670" w:rsidRPr="00E736AE" w:rsidRDefault="00FB1E85" w:rsidP="00A46670">
      <w:pPr>
        <w:jc w:val="mediumKashida"/>
        <w:rPr>
          <w:rFonts w:ascii="Simplified Arabic" w:hAnsi="Simplified Arabic" w:cs="Simplified Arabic"/>
          <w:b/>
          <w:bCs/>
          <w:sz w:val="32"/>
          <w:szCs w:val="32"/>
          <w:rtl/>
        </w:rPr>
      </w:pPr>
      <w:r w:rsidRPr="00E736AE">
        <w:rPr>
          <w:rFonts w:ascii="Simplified Arabic" w:hAnsi="Simplified Arabic" w:cs="Simplified Arabic"/>
          <w:b/>
          <w:bCs/>
          <w:sz w:val="32"/>
          <w:szCs w:val="32"/>
          <w:rtl/>
        </w:rPr>
        <w:t>النمط الديكتاتوري (التسلطي):</w:t>
      </w:r>
    </w:p>
    <w:p w14:paraId="75F322B0" w14:textId="77777777" w:rsidR="005373DD" w:rsidRPr="005373DD" w:rsidRDefault="005373DD" w:rsidP="005373DD">
      <w:pPr>
        <w:jc w:val="mediumKashida"/>
        <w:rPr>
          <w:rFonts w:ascii="Simplified Arabic" w:hAnsi="Simplified Arabic" w:cs="Simplified Arabic"/>
          <w:sz w:val="32"/>
          <w:szCs w:val="32"/>
        </w:rPr>
      </w:pPr>
      <w:r w:rsidRPr="005373DD">
        <w:rPr>
          <w:rFonts w:ascii="Simplified Arabic" w:hAnsi="Simplified Arabic" w:cs="Simplified Arabic"/>
          <w:sz w:val="32"/>
          <w:szCs w:val="32"/>
          <w:rtl/>
        </w:rPr>
        <w:t>يُعد النمط الدكتاتوري أو “القيادة الأوتوقراطية” أحد الأنماط القيادية التقليدية التي يتم فيها تمركز السلطة في يد القائد بشكل كامل، بحيث ينفرد باتخاذ القرارات دون الرجوع إلى المرؤوسين أو إشراكهم في مناقشة آراء بديلة. ويُنظر إلى هذا النمط على أنه قيادة قائمة على توجيه أوامر واضحة ومباشرة، مع فرض رقابة صارمة على تنفيذ المهام، وهو ما يجعل هذا الأسلوب يعتمد بدرجة كبيرة على الصلاحيات الرسمية التي يملكها القائد داخل المنظمة</w:t>
      </w:r>
      <w:r w:rsidRPr="005373DD">
        <w:rPr>
          <w:rFonts w:ascii="Simplified Arabic" w:hAnsi="Simplified Arabic" w:cs="Simplified Arabic"/>
          <w:sz w:val="32"/>
          <w:szCs w:val="32"/>
        </w:rPr>
        <w:t>.</w:t>
      </w:r>
    </w:p>
    <w:p w14:paraId="0B86A1A4" w14:textId="717B0996" w:rsidR="005373DD" w:rsidRPr="005373DD" w:rsidRDefault="005373DD" w:rsidP="002C4AF6">
      <w:pPr>
        <w:rPr>
          <w:rFonts w:ascii="Simplified Arabic" w:hAnsi="Simplified Arabic" w:cs="Simplified Arabic"/>
          <w:sz w:val="32"/>
          <w:szCs w:val="32"/>
        </w:rPr>
      </w:pPr>
      <w:r w:rsidRPr="005373DD">
        <w:rPr>
          <w:rFonts w:ascii="Simplified Arabic" w:hAnsi="Simplified Arabic" w:cs="Simplified Arabic"/>
          <w:sz w:val="32"/>
          <w:szCs w:val="32"/>
          <w:rtl/>
        </w:rPr>
        <w:t>ويتميّز القائد الدكتاتوري بعدد من السمات البارزة، أهمها</w:t>
      </w:r>
      <w:r w:rsidRPr="005373DD">
        <w:rPr>
          <w:rFonts w:ascii="Simplified Arabic" w:hAnsi="Simplified Arabic" w:cs="Simplified Arabic"/>
          <w:sz w:val="32"/>
          <w:szCs w:val="32"/>
        </w:rPr>
        <w:t>:</w:t>
      </w:r>
      <w:r w:rsidRPr="005373DD">
        <w:rPr>
          <w:rFonts w:ascii="Simplified Arabic" w:hAnsi="Simplified Arabic" w:cs="Simplified Arabic"/>
          <w:sz w:val="32"/>
          <w:szCs w:val="32"/>
        </w:rPr>
        <w:br/>
      </w:r>
      <w:r w:rsidR="003A1FA8" w:rsidRPr="00AE11F3">
        <w:rPr>
          <w:rFonts w:ascii="Simplified Arabic" w:hAnsi="Simplified Arabic" w:cs="Simplified Arabic" w:hint="cs"/>
          <w:sz w:val="32"/>
          <w:szCs w:val="32"/>
          <w:rtl/>
        </w:rPr>
        <w:t xml:space="preserve">1- </w:t>
      </w:r>
      <w:r w:rsidRPr="005373DD">
        <w:rPr>
          <w:rFonts w:ascii="Simplified Arabic" w:hAnsi="Simplified Arabic" w:cs="Simplified Arabic"/>
          <w:sz w:val="32"/>
          <w:szCs w:val="32"/>
        </w:rPr>
        <w:t xml:space="preserve"> </w:t>
      </w:r>
      <w:r w:rsidRPr="005373DD">
        <w:rPr>
          <w:rFonts w:ascii="Simplified Arabic" w:hAnsi="Simplified Arabic" w:cs="Simplified Arabic"/>
          <w:sz w:val="32"/>
          <w:szCs w:val="32"/>
          <w:rtl/>
        </w:rPr>
        <w:t>اعتماده على السلطة الرسمية كأساس للتوجيه والمتابعة</w:t>
      </w:r>
      <w:r w:rsidRPr="005373DD">
        <w:rPr>
          <w:rFonts w:ascii="Simplified Arabic" w:hAnsi="Simplified Arabic" w:cs="Simplified Arabic"/>
          <w:sz w:val="32"/>
          <w:szCs w:val="32"/>
        </w:rPr>
        <w:t>.</w:t>
      </w:r>
      <w:r w:rsidRPr="005373DD">
        <w:rPr>
          <w:rFonts w:ascii="Simplified Arabic" w:hAnsi="Simplified Arabic" w:cs="Simplified Arabic"/>
          <w:sz w:val="32"/>
          <w:szCs w:val="32"/>
        </w:rPr>
        <w:br/>
      </w:r>
      <w:r w:rsidR="003A1FA8" w:rsidRPr="00AE11F3">
        <w:rPr>
          <w:rFonts w:ascii="Simplified Arabic" w:hAnsi="Simplified Arabic" w:cs="Simplified Arabic" w:hint="cs"/>
          <w:sz w:val="32"/>
          <w:szCs w:val="32"/>
          <w:rtl/>
        </w:rPr>
        <w:t xml:space="preserve">2- </w:t>
      </w:r>
      <w:r w:rsidRPr="005373DD">
        <w:rPr>
          <w:rFonts w:ascii="Simplified Arabic" w:hAnsi="Simplified Arabic" w:cs="Simplified Arabic"/>
          <w:sz w:val="32"/>
          <w:szCs w:val="32"/>
        </w:rPr>
        <w:t xml:space="preserve"> </w:t>
      </w:r>
      <w:r w:rsidRPr="005373DD">
        <w:rPr>
          <w:rFonts w:ascii="Simplified Arabic" w:hAnsi="Simplified Arabic" w:cs="Simplified Arabic"/>
          <w:sz w:val="32"/>
          <w:szCs w:val="32"/>
          <w:rtl/>
        </w:rPr>
        <w:t>إصدار الأوامر والتعليمات دون إتاحة الفرصة للموظفين لإبداء آرائهم</w:t>
      </w:r>
      <w:r w:rsidRPr="005373DD">
        <w:rPr>
          <w:rFonts w:ascii="Simplified Arabic" w:hAnsi="Simplified Arabic" w:cs="Simplified Arabic"/>
          <w:sz w:val="32"/>
          <w:szCs w:val="32"/>
        </w:rPr>
        <w:t>.</w:t>
      </w:r>
      <w:r w:rsidRPr="005373DD">
        <w:rPr>
          <w:rFonts w:ascii="Simplified Arabic" w:hAnsi="Simplified Arabic" w:cs="Simplified Arabic"/>
          <w:sz w:val="32"/>
          <w:szCs w:val="32"/>
        </w:rPr>
        <w:br/>
      </w:r>
      <w:r w:rsidR="003A1FA8" w:rsidRPr="00AE11F3">
        <w:rPr>
          <w:rFonts w:ascii="Simplified Arabic" w:hAnsi="Simplified Arabic" w:cs="Simplified Arabic" w:hint="cs"/>
          <w:sz w:val="32"/>
          <w:szCs w:val="32"/>
          <w:rtl/>
        </w:rPr>
        <w:lastRenderedPageBreak/>
        <w:t xml:space="preserve">3- </w:t>
      </w:r>
      <w:r w:rsidRPr="005373DD">
        <w:rPr>
          <w:rFonts w:ascii="Simplified Arabic" w:hAnsi="Simplified Arabic" w:cs="Simplified Arabic"/>
          <w:sz w:val="32"/>
          <w:szCs w:val="32"/>
          <w:rtl/>
        </w:rPr>
        <w:t>التركيز على الإنجاز السريع للمهام حتى لو كان ذلك على حساب العلاقات الإنسانية داخل الفريق</w:t>
      </w:r>
      <w:r w:rsidRPr="005373DD">
        <w:rPr>
          <w:rFonts w:ascii="Simplified Arabic" w:hAnsi="Simplified Arabic" w:cs="Simplified Arabic"/>
          <w:sz w:val="32"/>
          <w:szCs w:val="32"/>
        </w:rPr>
        <w:t>.</w:t>
      </w:r>
      <w:r w:rsidRPr="005373DD">
        <w:rPr>
          <w:rFonts w:ascii="Simplified Arabic" w:hAnsi="Simplified Arabic" w:cs="Simplified Arabic"/>
          <w:sz w:val="32"/>
          <w:szCs w:val="32"/>
        </w:rPr>
        <w:br/>
      </w:r>
      <w:r w:rsidR="003A1FA8" w:rsidRPr="00AE11F3">
        <w:rPr>
          <w:rFonts w:ascii="Simplified Arabic" w:hAnsi="Simplified Arabic" w:cs="Simplified Arabic" w:hint="cs"/>
          <w:sz w:val="32"/>
          <w:szCs w:val="32"/>
          <w:rtl/>
        </w:rPr>
        <w:t>4-</w:t>
      </w:r>
      <w:r w:rsidRPr="005373DD">
        <w:rPr>
          <w:rFonts w:ascii="Simplified Arabic" w:hAnsi="Simplified Arabic" w:cs="Simplified Arabic"/>
          <w:sz w:val="32"/>
          <w:szCs w:val="32"/>
        </w:rPr>
        <w:t xml:space="preserve"> </w:t>
      </w:r>
      <w:r w:rsidRPr="005373DD">
        <w:rPr>
          <w:rFonts w:ascii="Simplified Arabic" w:hAnsi="Simplified Arabic" w:cs="Simplified Arabic"/>
          <w:sz w:val="32"/>
          <w:szCs w:val="32"/>
          <w:rtl/>
        </w:rPr>
        <w:t>استخدام العقاب أو التهديد أحيانًا لضبط سلوك العاملين</w:t>
      </w:r>
      <w:r w:rsidRPr="005373DD">
        <w:rPr>
          <w:rFonts w:ascii="Simplified Arabic" w:hAnsi="Simplified Arabic" w:cs="Simplified Arabic"/>
          <w:sz w:val="32"/>
          <w:szCs w:val="32"/>
        </w:rPr>
        <w:t>.</w:t>
      </w:r>
      <w:r w:rsidRPr="005373DD">
        <w:rPr>
          <w:rFonts w:ascii="Simplified Arabic" w:hAnsi="Simplified Arabic" w:cs="Simplified Arabic"/>
          <w:sz w:val="32"/>
          <w:szCs w:val="32"/>
        </w:rPr>
        <w:br/>
      </w:r>
      <w:r w:rsidR="00AE11F3">
        <w:rPr>
          <w:rFonts w:ascii="Simplified Arabic" w:hAnsi="Simplified Arabic" w:cs="Simplified Arabic" w:hint="cs"/>
          <w:sz w:val="32"/>
          <w:szCs w:val="32"/>
          <w:rtl/>
        </w:rPr>
        <w:t xml:space="preserve">5- </w:t>
      </w:r>
      <w:r w:rsidRPr="005373DD">
        <w:rPr>
          <w:rFonts w:ascii="Simplified Arabic" w:hAnsi="Simplified Arabic" w:cs="Simplified Arabic"/>
          <w:sz w:val="32"/>
          <w:szCs w:val="32"/>
          <w:rtl/>
        </w:rPr>
        <w:t>عدم منح الثقة للمرؤوسين في اتخاذ المبادرة أو المشاركة في صنع القرار</w:t>
      </w:r>
      <w:r w:rsidRPr="005373DD">
        <w:rPr>
          <w:rFonts w:ascii="Simplified Arabic" w:hAnsi="Simplified Arabic" w:cs="Simplified Arabic"/>
          <w:sz w:val="32"/>
          <w:szCs w:val="32"/>
        </w:rPr>
        <w:t>.</w:t>
      </w:r>
    </w:p>
    <w:p w14:paraId="46F3D30A" w14:textId="77777777" w:rsidR="005373DD" w:rsidRPr="005373DD" w:rsidRDefault="005373DD" w:rsidP="005373DD">
      <w:pPr>
        <w:jc w:val="mediumKashida"/>
        <w:rPr>
          <w:rFonts w:ascii="Simplified Arabic" w:hAnsi="Simplified Arabic" w:cs="Simplified Arabic"/>
          <w:sz w:val="32"/>
          <w:szCs w:val="32"/>
        </w:rPr>
      </w:pPr>
      <w:r w:rsidRPr="005373DD">
        <w:rPr>
          <w:rFonts w:ascii="Simplified Arabic" w:hAnsi="Simplified Arabic" w:cs="Simplified Arabic"/>
          <w:sz w:val="32"/>
          <w:szCs w:val="32"/>
          <w:rtl/>
        </w:rPr>
        <w:t>وعلى الرغم من الانتقادات التي تُوجَّه إلى هذا النمط لكونه قد يؤدي إلى انخفاض الروح المعنوية، وضعف الدافعية، وغياب فرص الإبداع، إلا أن له بعض المزايا في مواقف معينة، خاصة في الحالات الطارئة أو التي تتطلب قرارات سريعة وحاسمة. ففي مثل هذه الظروف، يساعد هذا الأسلوب على تجنّب التشتت وإحكام السيطرة على سير العمل، لا سيما في البيئات التي تتسم بالخطورة أو التعقيد أو ضيق الوقت</w:t>
      </w:r>
      <w:r w:rsidRPr="005373DD">
        <w:rPr>
          <w:rFonts w:ascii="Simplified Arabic" w:hAnsi="Simplified Arabic" w:cs="Simplified Arabic"/>
          <w:sz w:val="32"/>
          <w:szCs w:val="32"/>
        </w:rPr>
        <w:t>.</w:t>
      </w:r>
    </w:p>
    <w:p w14:paraId="12F404E5" w14:textId="77777777" w:rsidR="005373DD" w:rsidRDefault="005373DD" w:rsidP="005373DD">
      <w:pPr>
        <w:jc w:val="mediumKashida"/>
        <w:rPr>
          <w:rFonts w:ascii="Simplified Arabic" w:hAnsi="Simplified Arabic" w:cs="Simplified Arabic"/>
          <w:sz w:val="32"/>
          <w:szCs w:val="32"/>
          <w:rtl/>
        </w:rPr>
      </w:pPr>
      <w:r w:rsidRPr="005373DD">
        <w:rPr>
          <w:rFonts w:ascii="Simplified Arabic" w:hAnsi="Simplified Arabic" w:cs="Simplified Arabic"/>
          <w:sz w:val="32"/>
          <w:szCs w:val="32"/>
          <w:rtl/>
        </w:rPr>
        <w:t>ومع ذلك، فإن الاستخدام المتكرر والمبالغ فيه لهذا النمط يؤدي غالبًا إلى خلق بيئة عمل متوترة، وارتفاع معدلات المعارضة الخفية، وتراجع مستوى الانتماء الوظيفي، الأمر الذي يجعل المؤسسات الحديثة تميل إلى الأساليب القيادية الأكثر تفاعلية وإنسانية، والتي تُشرك العاملين في صنع القرار وتعزز ثقتهم بأنفسهم وبإدارتهم</w:t>
      </w:r>
      <w:r w:rsidRPr="005373DD">
        <w:rPr>
          <w:rFonts w:ascii="Simplified Arabic" w:hAnsi="Simplified Arabic" w:cs="Simplified Arabic"/>
          <w:sz w:val="32"/>
          <w:szCs w:val="32"/>
        </w:rPr>
        <w:t>.</w:t>
      </w:r>
    </w:p>
    <w:p w14:paraId="03714D3A" w14:textId="2369F1E1" w:rsidR="00AE11F3" w:rsidRPr="002C4AF6" w:rsidRDefault="00AE11F3" w:rsidP="006A5FEB">
      <w:pPr>
        <w:jc w:val="mediumKashida"/>
        <w:rPr>
          <w:rFonts w:ascii="Simplified Arabic" w:hAnsi="Simplified Arabic" w:cs="Simplified Arabic"/>
          <w:b/>
          <w:bCs/>
          <w:sz w:val="32"/>
          <w:szCs w:val="32"/>
          <w:rtl/>
        </w:rPr>
      </w:pPr>
      <w:r w:rsidRPr="002C4AF6">
        <w:rPr>
          <w:rFonts w:ascii="Simplified Arabic" w:hAnsi="Simplified Arabic" w:cs="Simplified Arabic"/>
          <w:b/>
          <w:bCs/>
          <w:sz w:val="32"/>
          <w:szCs w:val="32"/>
          <w:rtl/>
        </w:rPr>
        <w:t>النمط الديمقراطي</w:t>
      </w:r>
      <w:r w:rsidR="006A5FEB" w:rsidRPr="002C4AF6">
        <w:rPr>
          <w:rFonts w:ascii="Simplified Arabic" w:hAnsi="Simplified Arabic" w:cs="Simplified Arabic" w:hint="cs"/>
          <w:b/>
          <w:bCs/>
          <w:sz w:val="32"/>
          <w:szCs w:val="32"/>
          <w:rtl/>
        </w:rPr>
        <w:t xml:space="preserve"> </w:t>
      </w:r>
      <w:r w:rsidR="006A5FEB" w:rsidRPr="002C4AF6">
        <w:rPr>
          <w:rFonts w:ascii="Simplified Arabic" w:hAnsi="Simplified Arabic" w:cs="Simplified Arabic"/>
          <w:b/>
          <w:bCs/>
          <w:sz w:val="32"/>
          <w:szCs w:val="32"/>
        </w:rPr>
        <w:t>)</w:t>
      </w:r>
      <w:r w:rsidR="006A5FEB" w:rsidRPr="002C4AF6">
        <w:rPr>
          <w:rFonts w:ascii="Simplified Arabic" w:hAnsi="Simplified Arabic" w:cs="Simplified Arabic"/>
          <w:b/>
          <w:bCs/>
          <w:sz w:val="32"/>
          <w:szCs w:val="32"/>
          <w:rtl/>
        </w:rPr>
        <w:t>القيادة الديمقراطية</w:t>
      </w:r>
      <w:r w:rsidR="006A5FEB" w:rsidRPr="002C4AF6">
        <w:rPr>
          <w:rFonts w:ascii="Simplified Arabic" w:hAnsi="Simplified Arabic" w:cs="Simplified Arabic"/>
          <w:b/>
          <w:bCs/>
          <w:sz w:val="32"/>
          <w:szCs w:val="32"/>
        </w:rPr>
        <w:t>(</w:t>
      </w:r>
      <w:r w:rsidR="006A5FEB" w:rsidRPr="002C4AF6">
        <w:rPr>
          <w:rFonts w:ascii="Simplified Arabic" w:hAnsi="Simplified Arabic" w:cs="Simplified Arabic" w:hint="cs"/>
          <w:b/>
          <w:bCs/>
          <w:sz w:val="32"/>
          <w:szCs w:val="32"/>
          <w:rtl/>
        </w:rPr>
        <w:t>:</w:t>
      </w:r>
    </w:p>
    <w:p w14:paraId="75598A28" w14:textId="77777777" w:rsidR="0010209F" w:rsidRPr="0010209F" w:rsidRDefault="0010209F" w:rsidP="0010209F">
      <w:pPr>
        <w:jc w:val="mediumKashida"/>
        <w:rPr>
          <w:rFonts w:ascii="Simplified Arabic" w:hAnsi="Simplified Arabic" w:cs="Simplified Arabic"/>
          <w:sz w:val="32"/>
          <w:szCs w:val="32"/>
        </w:rPr>
      </w:pPr>
      <w:r w:rsidRPr="0010209F">
        <w:rPr>
          <w:rFonts w:ascii="Simplified Arabic" w:hAnsi="Simplified Arabic" w:cs="Simplified Arabic"/>
          <w:sz w:val="32"/>
          <w:szCs w:val="32"/>
          <w:rtl/>
        </w:rPr>
        <w:t>يُعد النمط الديمقراطي من أكثر أنماط القيادة حداثة وفعالية داخل المؤسسات المعاصرة، إذ يقوم هذا الأسلوب على إشراك العاملين في مناقشة القرارات المتعلقة بالعمل، وإتاحة الفرصة لهم للتعبير عن آرائهم واقتراحاتهم، بما يعزز الشعور بالانتماء والمسؤولية المشتركة تجاه الأهداف التنظيمية. ويرى القائد الديمقراطي أن نجاح المؤسسة لا يتحقق بقرارات فردية، بل بجهود جماعية قائمة على التعاون والتواصل الفعّال</w:t>
      </w:r>
      <w:r w:rsidRPr="0010209F">
        <w:rPr>
          <w:rFonts w:ascii="Simplified Arabic" w:hAnsi="Simplified Arabic" w:cs="Simplified Arabic"/>
          <w:sz w:val="32"/>
          <w:szCs w:val="32"/>
        </w:rPr>
        <w:t>.</w:t>
      </w:r>
    </w:p>
    <w:p w14:paraId="07161BCB" w14:textId="1E598759" w:rsidR="0010209F" w:rsidRPr="0010209F" w:rsidRDefault="0010209F" w:rsidP="0010209F">
      <w:pPr>
        <w:jc w:val="mediumKashida"/>
        <w:rPr>
          <w:rFonts w:ascii="Simplified Arabic" w:hAnsi="Simplified Arabic" w:cs="Simplified Arabic"/>
          <w:sz w:val="32"/>
          <w:szCs w:val="32"/>
        </w:rPr>
      </w:pPr>
      <w:r w:rsidRPr="0010209F">
        <w:rPr>
          <w:rFonts w:ascii="Simplified Arabic" w:hAnsi="Simplified Arabic" w:cs="Simplified Arabic"/>
          <w:sz w:val="32"/>
          <w:szCs w:val="32"/>
          <w:rtl/>
        </w:rPr>
        <w:lastRenderedPageBreak/>
        <w:t>ويتميّز القائد الديمقراطي بعدد من الخصائص البارزة، من أهمها</w:t>
      </w:r>
      <w:r w:rsidRPr="0010209F">
        <w:rPr>
          <w:rFonts w:ascii="Simplified Arabic" w:hAnsi="Simplified Arabic" w:cs="Simplified Arabic"/>
          <w:sz w:val="32"/>
          <w:szCs w:val="32"/>
        </w:rPr>
        <w:t>:</w:t>
      </w:r>
      <w:r w:rsidRPr="0010209F">
        <w:rPr>
          <w:rFonts w:ascii="Simplified Arabic" w:hAnsi="Simplified Arabic" w:cs="Simplified Arabic"/>
          <w:sz w:val="32"/>
          <w:szCs w:val="32"/>
        </w:rPr>
        <w:br/>
      </w:r>
      <w:r w:rsidR="0042364B" w:rsidRPr="0042364B">
        <w:rPr>
          <w:rFonts w:ascii="Simplified Arabic" w:hAnsi="Simplified Arabic" w:cs="Simplified Arabic" w:hint="cs"/>
          <w:sz w:val="32"/>
          <w:szCs w:val="32"/>
          <w:rtl/>
        </w:rPr>
        <w:t>1-</w:t>
      </w:r>
      <w:r w:rsidRPr="0010209F">
        <w:rPr>
          <w:rFonts w:ascii="Simplified Arabic" w:hAnsi="Simplified Arabic" w:cs="Simplified Arabic"/>
          <w:sz w:val="32"/>
          <w:szCs w:val="32"/>
        </w:rPr>
        <w:t xml:space="preserve"> </w:t>
      </w:r>
      <w:r w:rsidRPr="0010209F">
        <w:rPr>
          <w:rFonts w:ascii="Simplified Arabic" w:hAnsi="Simplified Arabic" w:cs="Simplified Arabic"/>
          <w:sz w:val="32"/>
          <w:szCs w:val="32"/>
          <w:rtl/>
        </w:rPr>
        <w:t>الاعتماد على الحوار المفتوح وخلق مساحة آمنة للتعبير عن الأفكار</w:t>
      </w:r>
      <w:r w:rsidRPr="0010209F">
        <w:rPr>
          <w:rFonts w:ascii="Simplified Arabic" w:hAnsi="Simplified Arabic" w:cs="Simplified Arabic"/>
          <w:sz w:val="32"/>
          <w:szCs w:val="32"/>
        </w:rPr>
        <w:t>.</w:t>
      </w:r>
      <w:r w:rsidRPr="0010209F">
        <w:rPr>
          <w:rFonts w:ascii="Simplified Arabic" w:hAnsi="Simplified Arabic" w:cs="Simplified Arabic"/>
          <w:sz w:val="32"/>
          <w:szCs w:val="32"/>
        </w:rPr>
        <w:br/>
      </w:r>
      <w:r w:rsidR="0042364B">
        <w:rPr>
          <w:rFonts w:ascii="Simplified Arabic" w:hAnsi="Simplified Arabic" w:cs="Simplified Arabic" w:hint="cs"/>
          <w:sz w:val="32"/>
          <w:szCs w:val="32"/>
          <w:rtl/>
        </w:rPr>
        <w:t>2-</w:t>
      </w:r>
      <w:r w:rsidRPr="0010209F">
        <w:rPr>
          <w:rFonts w:ascii="Simplified Arabic" w:hAnsi="Simplified Arabic" w:cs="Simplified Arabic"/>
          <w:sz w:val="32"/>
          <w:szCs w:val="32"/>
        </w:rPr>
        <w:t xml:space="preserve"> </w:t>
      </w:r>
      <w:r w:rsidRPr="0010209F">
        <w:rPr>
          <w:rFonts w:ascii="Simplified Arabic" w:hAnsi="Simplified Arabic" w:cs="Simplified Arabic"/>
          <w:sz w:val="32"/>
          <w:szCs w:val="32"/>
          <w:rtl/>
        </w:rPr>
        <w:t>تشجيع مشاركة العاملين في</w:t>
      </w:r>
      <w:r w:rsidR="003022E5">
        <w:rPr>
          <w:rFonts w:ascii="Simplified Arabic" w:hAnsi="Simplified Arabic" w:cs="Simplified Arabic" w:hint="cs"/>
          <w:sz w:val="32"/>
          <w:szCs w:val="32"/>
          <w:rtl/>
        </w:rPr>
        <w:t xml:space="preserve"> </w:t>
      </w:r>
      <w:r w:rsidRPr="0010209F">
        <w:rPr>
          <w:rFonts w:ascii="Simplified Arabic" w:hAnsi="Simplified Arabic" w:cs="Simplified Arabic"/>
          <w:sz w:val="32"/>
          <w:szCs w:val="32"/>
          <w:rtl/>
        </w:rPr>
        <w:t>عملية اتخاذ القرار وفق مبدأ الشورى</w:t>
      </w:r>
      <w:r w:rsidR="003022E5">
        <w:rPr>
          <w:rFonts w:ascii="Simplified Arabic" w:hAnsi="Simplified Arabic" w:cs="Simplified Arabic" w:hint="cs"/>
          <w:sz w:val="32"/>
          <w:szCs w:val="32"/>
          <w:rtl/>
        </w:rPr>
        <w:t xml:space="preserve"> التنظيمية</w:t>
      </w:r>
      <w:r w:rsidRPr="0010209F">
        <w:rPr>
          <w:rFonts w:ascii="Simplified Arabic" w:hAnsi="Simplified Arabic" w:cs="Simplified Arabic"/>
          <w:sz w:val="32"/>
          <w:szCs w:val="32"/>
        </w:rPr>
        <w:t>.</w:t>
      </w:r>
      <w:r w:rsidRPr="0010209F">
        <w:rPr>
          <w:rFonts w:ascii="Simplified Arabic" w:hAnsi="Simplified Arabic" w:cs="Simplified Arabic"/>
          <w:sz w:val="32"/>
          <w:szCs w:val="32"/>
        </w:rPr>
        <w:br/>
      </w:r>
      <w:r w:rsidR="0042364B">
        <w:rPr>
          <w:rFonts w:ascii="Simplified Arabic" w:hAnsi="Simplified Arabic" w:cs="Simplified Arabic" w:hint="cs"/>
          <w:sz w:val="32"/>
          <w:szCs w:val="32"/>
          <w:rtl/>
        </w:rPr>
        <w:t xml:space="preserve">3- </w:t>
      </w:r>
      <w:r w:rsidRPr="0010209F">
        <w:rPr>
          <w:rFonts w:ascii="Simplified Arabic" w:hAnsi="Simplified Arabic" w:cs="Simplified Arabic"/>
          <w:sz w:val="32"/>
          <w:szCs w:val="32"/>
        </w:rPr>
        <w:t xml:space="preserve"> </w:t>
      </w:r>
      <w:r w:rsidRPr="0010209F">
        <w:rPr>
          <w:rFonts w:ascii="Simplified Arabic" w:hAnsi="Simplified Arabic" w:cs="Simplified Arabic"/>
          <w:sz w:val="32"/>
          <w:szCs w:val="32"/>
          <w:rtl/>
        </w:rPr>
        <w:t>احترام وجهات النظر المختلفة، وتقدير الخبرات المتنوعة داخل الفريق</w:t>
      </w:r>
      <w:r w:rsidRPr="0010209F">
        <w:rPr>
          <w:rFonts w:ascii="Simplified Arabic" w:hAnsi="Simplified Arabic" w:cs="Simplified Arabic"/>
          <w:sz w:val="32"/>
          <w:szCs w:val="32"/>
        </w:rPr>
        <w:t>.</w:t>
      </w:r>
      <w:r w:rsidRPr="0010209F">
        <w:rPr>
          <w:rFonts w:ascii="Simplified Arabic" w:hAnsi="Simplified Arabic" w:cs="Simplified Arabic"/>
          <w:sz w:val="32"/>
          <w:szCs w:val="32"/>
        </w:rPr>
        <w:br/>
      </w:r>
      <w:r w:rsidR="003022E5">
        <w:rPr>
          <w:rFonts w:ascii="Simplified Arabic" w:hAnsi="Simplified Arabic" w:cs="Simplified Arabic" w:hint="cs"/>
          <w:sz w:val="32"/>
          <w:szCs w:val="32"/>
          <w:rtl/>
        </w:rPr>
        <w:t xml:space="preserve">4- </w:t>
      </w:r>
      <w:r w:rsidRPr="0010209F">
        <w:rPr>
          <w:rFonts w:ascii="Simplified Arabic" w:hAnsi="Simplified Arabic" w:cs="Simplified Arabic"/>
          <w:sz w:val="32"/>
          <w:szCs w:val="32"/>
          <w:rtl/>
        </w:rPr>
        <w:t>تعزيز العمل بروح الفريق، وتقوية العلاقات الإنسانية بين الأفراد</w:t>
      </w:r>
      <w:r w:rsidRPr="0010209F">
        <w:rPr>
          <w:rFonts w:ascii="Simplified Arabic" w:hAnsi="Simplified Arabic" w:cs="Simplified Arabic"/>
          <w:sz w:val="32"/>
          <w:szCs w:val="32"/>
        </w:rPr>
        <w:t>.</w:t>
      </w:r>
      <w:r w:rsidRPr="0010209F">
        <w:rPr>
          <w:rFonts w:ascii="Simplified Arabic" w:hAnsi="Simplified Arabic" w:cs="Simplified Arabic"/>
          <w:sz w:val="32"/>
          <w:szCs w:val="32"/>
        </w:rPr>
        <w:br/>
      </w:r>
      <w:r w:rsidR="0042364B">
        <w:rPr>
          <w:rFonts w:ascii="Simplified Arabic" w:hAnsi="Simplified Arabic" w:cs="Simplified Arabic" w:hint="cs"/>
          <w:sz w:val="32"/>
          <w:szCs w:val="32"/>
          <w:rtl/>
        </w:rPr>
        <w:t xml:space="preserve">5- </w:t>
      </w:r>
      <w:r w:rsidRPr="0010209F">
        <w:rPr>
          <w:rFonts w:ascii="Simplified Arabic" w:hAnsi="Simplified Arabic" w:cs="Simplified Arabic"/>
          <w:sz w:val="32"/>
          <w:szCs w:val="32"/>
        </w:rPr>
        <w:t xml:space="preserve"> </w:t>
      </w:r>
      <w:r w:rsidRPr="0010209F">
        <w:rPr>
          <w:rFonts w:ascii="Simplified Arabic" w:hAnsi="Simplified Arabic" w:cs="Simplified Arabic"/>
          <w:sz w:val="32"/>
          <w:szCs w:val="32"/>
          <w:rtl/>
        </w:rPr>
        <w:t>التركيز على الحوافز المعنوية، مثل التقدير والدعم والتشجيع</w:t>
      </w:r>
      <w:r w:rsidRPr="0010209F">
        <w:rPr>
          <w:rFonts w:ascii="Simplified Arabic" w:hAnsi="Simplified Arabic" w:cs="Simplified Arabic"/>
          <w:sz w:val="32"/>
          <w:szCs w:val="32"/>
        </w:rPr>
        <w:t>.</w:t>
      </w:r>
    </w:p>
    <w:p w14:paraId="7634E693" w14:textId="77777777" w:rsidR="0010209F" w:rsidRPr="0010209F" w:rsidRDefault="0010209F" w:rsidP="0010209F">
      <w:pPr>
        <w:jc w:val="mediumKashida"/>
        <w:rPr>
          <w:rFonts w:ascii="Simplified Arabic" w:hAnsi="Simplified Arabic" w:cs="Simplified Arabic"/>
          <w:sz w:val="32"/>
          <w:szCs w:val="32"/>
        </w:rPr>
      </w:pPr>
      <w:r w:rsidRPr="0010209F">
        <w:rPr>
          <w:rFonts w:ascii="Simplified Arabic" w:hAnsi="Simplified Arabic" w:cs="Simplified Arabic"/>
          <w:sz w:val="32"/>
          <w:szCs w:val="32"/>
          <w:rtl/>
        </w:rPr>
        <w:t>ويؤدي هذا النمط من القيادة إلى مجموعة من الآثار الإيجابية داخل بيئة العمل؛ إذ ترتفع مستويات الرضا الوظيفي، وتتزايد القدرة على الابتكار، وتنخفض النزاعات الناتجة عن المركزية الشديدة، كما يصبح الموظفون أكثر التزامًا بالأهداف لأنهم شاركوا في صياغتها. إضافة إلى ذلك، يعزز النمط الديمقراطي الثقة المتبادلة بين القائد وأعضاء الفريق، ويخلق بيئة عمل صحية يتحمل فيها الجميع المسؤولية عن النتائج</w:t>
      </w:r>
      <w:r w:rsidRPr="0010209F">
        <w:rPr>
          <w:rFonts w:ascii="Simplified Arabic" w:hAnsi="Simplified Arabic" w:cs="Simplified Arabic"/>
          <w:sz w:val="32"/>
          <w:szCs w:val="32"/>
        </w:rPr>
        <w:t>.</w:t>
      </w:r>
    </w:p>
    <w:p w14:paraId="667E9F91" w14:textId="77777777" w:rsidR="0010209F" w:rsidRPr="0010209F" w:rsidRDefault="0010209F" w:rsidP="0010209F">
      <w:pPr>
        <w:jc w:val="mediumKashida"/>
        <w:rPr>
          <w:rFonts w:ascii="Simplified Arabic" w:hAnsi="Simplified Arabic" w:cs="Simplified Arabic"/>
          <w:sz w:val="32"/>
          <w:szCs w:val="32"/>
        </w:rPr>
      </w:pPr>
      <w:r w:rsidRPr="0010209F">
        <w:rPr>
          <w:rFonts w:ascii="Simplified Arabic" w:hAnsi="Simplified Arabic" w:cs="Simplified Arabic"/>
          <w:sz w:val="32"/>
          <w:szCs w:val="32"/>
          <w:rtl/>
        </w:rPr>
        <w:t>ومع ذلك، قد يواجه هذا النمط بعض التحديات في البيئات التي تتطلب قرارات سريعة أو في الحالات التي يكون فيها الفريق قليل الخبرة، حيث قد يؤدي النقاش المطوّل إلى بطء في الإنجاز. لكن في البيئات المستقرة والتي تعتمد على الإبداع، يُعد النمط الديمقراطي من أكثر الأساليب القيادية فاعلية وانتشارًا</w:t>
      </w:r>
      <w:r w:rsidRPr="0010209F">
        <w:rPr>
          <w:rFonts w:ascii="Simplified Arabic" w:hAnsi="Simplified Arabic" w:cs="Simplified Arabic"/>
          <w:sz w:val="32"/>
          <w:szCs w:val="32"/>
        </w:rPr>
        <w:t>.</w:t>
      </w:r>
    </w:p>
    <w:p w14:paraId="7050117C" w14:textId="77777777" w:rsidR="0027200A" w:rsidRPr="0010209F" w:rsidRDefault="0027200A" w:rsidP="0027200A">
      <w:pPr>
        <w:jc w:val="mediumKashida"/>
        <w:rPr>
          <w:rFonts w:ascii="Simplified Arabic" w:hAnsi="Simplified Arabic" w:cs="Simplified Arabic"/>
          <w:sz w:val="32"/>
          <w:szCs w:val="32"/>
          <w:rtl/>
        </w:rPr>
      </w:pPr>
    </w:p>
    <w:p w14:paraId="1EECF073" w14:textId="6CD5BDF9" w:rsidR="0027200A" w:rsidRPr="002C4AF6" w:rsidRDefault="0027200A" w:rsidP="00B81078">
      <w:pPr>
        <w:jc w:val="mediumKashida"/>
        <w:rPr>
          <w:rFonts w:ascii="Simplified Arabic" w:hAnsi="Simplified Arabic" w:cs="Simplified Arabic"/>
          <w:b/>
          <w:bCs/>
          <w:sz w:val="32"/>
          <w:szCs w:val="32"/>
          <w:rtl/>
        </w:rPr>
      </w:pPr>
      <w:r w:rsidRPr="002C4AF6">
        <w:rPr>
          <w:rFonts w:ascii="Simplified Arabic" w:hAnsi="Simplified Arabic" w:cs="Simplified Arabic"/>
          <w:b/>
          <w:bCs/>
          <w:sz w:val="32"/>
          <w:szCs w:val="32"/>
          <w:rtl/>
        </w:rPr>
        <w:t>النمط الإنساني:</w:t>
      </w:r>
    </w:p>
    <w:p w14:paraId="068D6BC2" w14:textId="77777777" w:rsidR="008E7DC9" w:rsidRPr="008E7DC9" w:rsidRDefault="008E7DC9" w:rsidP="008E7DC9">
      <w:pPr>
        <w:jc w:val="mediumKashida"/>
        <w:rPr>
          <w:rFonts w:ascii="Simplified Arabic" w:hAnsi="Simplified Arabic" w:cs="Simplified Arabic"/>
          <w:sz w:val="32"/>
          <w:szCs w:val="32"/>
        </w:rPr>
      </w:pPr>
      <w:r w:rsidRPr="008E7DC9">
        <w:rPr>
          <w:rFonts w:ascii="Simplified Arabic" w:hAnsi="Simplified Arabic" w:cs="Simplified Arabic"/>
          <w:sz w:val="32"/>
          <w:szCs w:val="32"/>
          <w:rtl/>
        </w:rPr>
        <w:t xml:space="preserve">يعتمد النمط الإنساني في القيادة على احترام الإنسان بوصفه محور العملية الإدارية، حيث يركز القائد على بناء علاقات قائمة على الثقة المتبادلة والاحترام والتقدير، ويُظهر اهتمامًا حقيقيًا باحتياجات العاملين وظروفهم الشخصية والمهنية. ويُعد هذا الأسلوب من أكثر الأنماط التي تعزّز الانتماء الوظيفي والولاء المؤسسي، لأنه يقوم على مراعاة مشاعر العاملين، والوقوف إلى جانبهم، </w:t>
      </w:r>
      <w:r w:rsidRPr="008E7DC9">
        <w:rPr>
          <w:rFonts w:ascii="Simplified Arabic" w:hAnsi="Simplified Arabic" w:cs="Simplified Arabic"/>
          <w:sz w:val="32"/>
          <w:szCs w:val="32"/>
          <w:rtl/>
        </w:rPr>
        <w:lastRenderedPageBreak/>
        <w:t>والاستماع إلى مقترحاتهم، ومساندة تطلعاتهم المهنية، فضلًا عن الاهتمام بأوضاعهم الأسرية والاجتماعية</w:t>
      </w:r>
      <w:r w:rsidRPr="008E7DC9">
        <w:rPr>
          <w:rFonts w:ascii="Simplified Arabic" w:hAnsi="Simplified Arabic" w:cs="Simplified Arabic"/>
          <w:sz w:val="32"/>
          <w:szCs w:val="32"/>
        </w:rPr>
        <w:t>.</w:t>
      </w:r>
    </w:p>
    <w:p w14:paraId="7A6BAE9D" w14:textId="77777777" w:rsidR="008E7DC9" w:rsidRPr="008E7DC9" w:rsidRDefault="008E7DC9" w:rsidP="008E7DC9">
      <w:pPr>
        <w:jc w:val="mediumKashida"/>
        <w:rPr>
          <w:rFonts w:ascii="Simplified Arabic" w:hAnsi="Simplified Arabic" w:cs="Simplified Arabic"/>
          <w:sz w:val="32"/>
          <w:szCs w:val="32"/>
        </w:rPr>
      </w:pPr>
      <w:r w:rsidRPr="008E7DC9">
        <w:rPr>
          <w:rFonts w:ascii="Simplified Arabic" w:hAnsi="Simplified Arabic" w:cs="Simplified Arabic"/>
          <w:sz w:val="32"/>
          <w:szCs w:val="32"/>
          <w:rtl/>
        </w:rPr>
        <w:t>وينطلق هذا النمط من قناعة أساسية مفادها أن الأفراد يعملون بكفاءة أعلى عندما يشعرون بأنهم محل تقدير ودعم واحترام، وأن البيئة الإنسانية في العمل ترفع من مستوى الرضا الوظيفي، وتُحفّز السلوك الإيجابي، وتقلل من التوتر والخلافات. ولذلك غالبًا ما يُظهر القائد الإنساني مرونة في التعامل، ويعتمد أسلوبًا يقوم على التشجيع بدلًا من الضغط، وعلى الحوار بدلًا من الأوامر المباشرة</w:t>
      </w:r>
      <w:r w:rsidRPr="008E7DC9">
        <w:rPr>
          <w:rFonts w:ascii="Simplified Arabic" w:hAnsi="Simplified Arabic" w:cs="Simplified Arabic"/>
          <w:sz w:val="32"/>
          <w:szCs w:val="32"/>
        </w:rPr>
        <w:t>.</w:t>
      </w:r>
    </w:p>
    <w:p w14:paraId="1016C5A2" w14:textId="37093D77" w:rsidR="008E7DC9" w:rsidRPr="008E7DC9" w:rsidRDefault="008E7DC9" w:rsidP="002C4AF6">
      <w:pPr>
        <w:rPr>
          <w:rFonts w:ascii="Simplified Arabic" w:hAnsi="Simplified Arabic" w:cs="Simplified Arabic"/>
          <w:sz w:val="32"/>
          <w:szCs w:val="32"/>
        </w:rPr>
      </w:pPr>
      <w:r w:rsidRPr="008E7DC9">
        <w:rPr>
          <w:rFonts w:ascii="Simplified Arabic" w:hAnsi="Simplified Arabic" w:cs="Simplified Arabic"/>
          <w:b/>
          <w:bCs/>
          <w:sz w:val="32"/>
          <w:szCs w:val="32"/>
          <w:rtl/>
        </w:rPr>
        <w:t>ومن السمات الشخصية التي تميز المدير في النمط الإنساني</w:t>
      </w:r>
      <w:r w:rsidRPr="008E7DC9">
        <w:rPr>
          <w:rFonts w:ascii="Simplified Arabic" w:hAnsi="Simplified Arabic" w:cs="Simplified Arabic"/>
          <w:b/>
          <w:bCs/>
          <w:sz w:val="32"/>
          <w:szCs w:val="32"/>
        </w:rPr>
        <w:t>:</w:t>
      </w:r>
      <w:r w:rsidRPr="008E7DC9">
        <w:rPr>
          <w:rFonts w:ascii="Simplified Arabic" w:hAnsi="Simplified Arabic" w:cs="Simplified Arabic"/>
          <w:sz w:val="32"/>
          <w:szCs w:val="32"/>
        </w:rPr>
        <w:br/>
      </w:r>
      <w:r w:rsidR="007701EA" w:rsidRPr="007701EA">
        <w:rPr>
          <w:rFonts w:ascii="Simplified Arabic" w:hAnsi="Simplified Arabic" w:cs="Simplified Arabic" w:hint="cs"/>
          <w:sz w:val="32"/>
          <w:szCs w:val="32"/>
          <w:rtl/>
        </w:rPr>
        <w:t>1</w:t>
      </w:r>
      <w:r w:rsidR="007701EA">
        <w:rPr>
          <w:rFonts w:ascii="Simplified Arabic" w:hAnsi="Simplified Arabic" w:cs="Simplified Arabic" w:hint="cs"/>
          <w:b/>
          <w:bCs/>
          <w:sz w:val="32"/>
          <w:szCs w:val="32"/>
          <w:rtl/>
        </w:rPr>
        <w:t xml:space="preserve">- </w:t>
      </w:r>
      <w:r w:rsidRPr="008E7DC9">
        <w:rPr>
          <w:rFonts w:ascii="Simplified Arabic" w:hAnsi="Simplified Arabic" w:cs="Simplified Arabic"/>
          <w:sz w:val="32"/>
          <w:szCs w:val="32"/>
          <w:rtl/>
        </w:rPr>
        <w:t>الإيمان بأن كل فرد قادر على تحمل مسؤولياته، وأن دور القائد هو الإرشاد والدعم وليس السيطرة أو الإكراه</w:t>
      </w:r>
      <w:r w:rsidRPr="008E7DC9">
        <w:rPr>
          <w:rFonts w:ascii="Simplified Arabic" w:hAnsi="Simplified Arabic" w:cs="Simplified Arabic"/>
          <w:sz w:val="32"/>
          <w:szCs w:val="32"/>
        </w:rPr>
        <w:t>.</w:t>
      </w:r>
      <w:r w:rsidRPr="008E7DC9">
        <w:rPr>
          <w:rFonts w:ascii="Simplified Arabic" w:hAnsi="Simplified Arabic" w:cs="Simplified Arabic"/>
          <w:sz w:val="32"/>
          <w:szCs w:val="32"/>
        </w:rPr>
        <w:br/>
      </w:r>
      <w:r w:rsidR="007701EA">
        <w:rPr>
          <w:rFonts w:ascii="Simplified Arabic" w:hAnsi="Simplified Arabic" w:cs="Simplified Arabic" w:hint="cs"/>
          <w:sz w:val="32"/>
          <w:szCs w:val="32"/>
          <w:rtl/>
        </w:rPr>
        <w:t xml:space="preserve">2- </w:t>
      </w:r>
      <w:r w:rsidRPr="008E7DC9">
        <w:rPr>
          <w:rFonts w:ascii="Simplified Arabic" w:hAnsi="Simplified Arabic" w:cs="Simplified Arabic"/>
          <w:sz w:val="32"/>
          <w:szCs w:val="32"/>
          <w:rtl/>
        </w:rPr>
        <w:t>اعتماد أسلوب تواصلي يقوم على اللطف واللباقة، بعيدًا عن القسوة أو التعسف، مما يجعل بيئة العمل أكثر راحة وانسجامًا</w:t>
      </w:r>
      <w:r w:rsidRPr="008E7DC9">
        <w:rPr>
          <w:rFonts w:ascii="Simplified Arabic" w:hAnsi="Simplified Arabic" w:cs="Simplified Arabic"/>
          <w:sz w:val="32"/>
          <w:szCs w:val="32"/>
        </w:rPr>
        <w:t>.</w:t>
      </w:r>
      <w:r w:rsidRPr="008E7DC9">
        <w:rPr>
          <w:rFonts w:ascii="Simplified Arabic" w:hAnsi="Simplified Arabic" w:cs="Simplified Arabic"/>
          <w:sz w:val="32"/>
          <w:szCs w:val="32"/>
        </w:rPr>
        <w:br/>
      </w:r>
      <w:r w:rsidR="007701EA">
        <w:rPr>
          <w:rFonts w:ascii="Simplified Arabic" w:hAnsi="Simplified Arabic" w:cs="Simplified Arabic" w:hint="cs"/>
          <w:sz w:val="32"/>
          <w:szCs w:val="32"/>
          <w:rtl/>
        </w:rPr>
        <w:t xml:space="preserve">3- </w:t>
      </w:r>
      <w:r w:rsidRPr="008E7DC9">
        <w:rPr>
          <w:rFonts w:ascii="Simplified Arabic" w:hAnsi="Simplified Arabic" w:cs="Simplified Arabic"/>
          <w:sz w:val="32"/>
          <w:szCs w:val="32"/>
          <w:rtl/>
        </w:rPr>
        <w:t>التخطيط للعمل بطريقة مرنة وغير متشددة، انطلاقًا من الاعتقاد بأن الموظفين يميلون إلى الإنجاز الذاتي عندما تُتاح لهم الفرصة</w:t>
      </w:r>
      <w:r w:rsidRPr="008E7DC9">
        <w:rPr>
          <w:rFonts w:ascii="Simplified Arabic" w:hAnsi="Simplified Arabic" w:cs="Simplified Arabic"/>
          <w:sz w:val="32"/>
          <w:szCs w:val="32"/>
        </w:rPr>
        <w:t>.</w:t>
      </w:r>
      <w:r w:rsidRPr="008E7DC9">
        <w:rPr>
          <w:rFonts w:ascii="Simplified Arabic" w:hAnsi="Simplified Arabic" w:cs="Simplified Arabic"/>
          <w:sz w:val="32"/>
          <w:szCs w:val="32"/>
        </w:rPr>
        <w:br/>
      </w:r>
      <w:r w:rsidR="007701EA">
        <w:rPr>
          <w:rFonts w:ascii="Simplified Arabic" w:hAnsi="Simplified Arabic" w:cs="Simplified Arabic" w:hint="cs"/>
          <w:sz w:val="32"/>
          <w:szCs w:val="32"/>
          <w:rtl/>
        </w:rPr>
        <w:t xml:space="preserve">4- </w:t>
      </w:r>
      <w:r w:rsidRPr="008E7DC9">
        <w:rPr>
          <w:rFonts w:ascii="Simplified Arabic" w:hAnsi="Simplified Arabic" w:cs="Simplified Arabic"/>
          <w:sz w:val="32"/>
          <w:szCs w:val="32"/>
        </w:rPr>
        <w:t xml:space="preserve"> </w:t>
      </w:r>
      <w:r w:rsidRPr="008E7DC9">
        <w:rPr>
          <w:rFonts w:ascii="Simplified Arabic" w:hAnsi="Simplified Arabic" w:cs="Simplified Arabic"/>
          <w:sz w:val="32"/>
          <w:szCs w:val="32"/>
          <w:rtl/>
        </w:rPr>
        <w:t>التسامح مع الأخطاء البسيطة، والنظر إليها بوصفها جزءًا من عملية التعلّم، مما يعزّز ثقة العاملين بأنفسهم وبقيادتهم</w:t>
      </w:r>
      <w:r w:rsidRPr="008E7DC9">
        <w:rPr>
          <w:rFonts w:ascii="Simplified Arabic" w:hAnsi="Simplified Arabic" w:cs="Simplified Arabic"/>
          <w:sz w:val="32"/>
          <w:szCs w:val="32"/>
        </w:rPr>
        <w:t>.</w:t>
      </w:r>
      <w:r w:rsidRPr="008E7DC9">
        <w:rPr>
          <w:rFonts w:ascii="Simplified Arabic" w:hAnsi="Simplified Arabic" w:cs="Simplified Arabic"/>
          <w:sz w:val="32"/>
          <w:szCs w:val="32"/>
        </w:rPr>
        <w:br/>
      </w:r>
      <w:r w:rsidR="007701EA">
        <w:rPr>
          <w:rFonts w:ascii="Simplified Arabic" w:hAnsi="Simplified Arabic" w:cs="Simplified Arabic" w:hint="cs"/>
          <w:b/>
          <w:bCs/>
          <w:sz w:val="32"/>
          <w:szCs w:val="32"/>
          <w:rtl/>
        </w:rPr>
        <w:t xml:space="preserve">5- </w:t>
      </w:r>
      <w:r w:rsidRPr="008E7DC9">
        <w:rPr>
          <w:rFonts w:ascii="Simplified Arabic" w:hAnsi="Simplified Arabic" w:cs="Simplified Arabic"/>
          <w:sz w:val="32"/>
          <w:szCs w:val="32"/>
          <w:rtl/>
        </w:rPr>
        <w:t>الاعتماد في كثير من الأحيان على التنظيم غير الرسمي لفهم ما يحدث داخل المؤسسة، والتدخل فقط عند الحاجة دون إثارة التوتر أو خلق احتكاكات غير ضرورية بين الموظفين</w:t>
      </w:r>
      <w:r w:rsidRPr="008E7DC9">
        <w:rPr>
          <w:rFonts w:ascii="Simplified Arabic" w:hAnsi="Simplified Arabic" w:cs="Simplified Arabic"/>
          <w:sz w:val="32"/>
          <w:szCs w:val="32"/>
        </w:rPr>
        <w:t>.</w:t>
      </w:r>
    </w:p>
    <w:p w14:paraId="54A8906C" w14:textId="77777777" w:rsidR="008E7DC9" w:rsidRPr="008E7DC9" w:rsidRDefault="008E7DC9" w:rsidP="008E7DC9">
      <w:pPr>
        <w:jc w:val="mediumKashida"/>
        <w:rPr>
          <w:rFonts w:ascii="Simplified Arabic" w:hAnsi="Simplified Arabic" w:cs="Simplified Arabic"/>
          <w:sz w:val="32"/>
          <w:szCs w:val="32"/>
        </w:rPr>
      </w:pPr>
      <w:r w:rsidRPr="008E7DC9">
        <w:rPr>
          <w:rFonts w:ascii="Simplified Arabic" w:hAnsi="Simplified Arabic" w:cs="Simplified Arabic"/>
          <w:sz w:val="32"/>
          <w:szCs w:val="32"/>
          <w:rtl/>
        </w:rPr>
        <w:t xml:space="preserve">ويُعطي هذا النمط أهمية كبيرة للعوامل الاجتماعية والإنسانية في التحفيز، حيث يعتمد القائد الإنساني على التشجيع العاطفي، والدعم المعنوي، وإشاعة روح الفريق، وهو ما ينعكس إيجابًا على جودة العلاقات بين العاملين ويقوّي الروابط </w:t>
      </w:r>
      <w:r w:rsidRPr="008E7DC9">
        <w:rPr>
          <w:rFonts w:ascii="Simplified Arabic" w:hAnsi="Simplified Arabic" w:cs="Simplified Arabic"/>
          <w:sz w:val="32"/>
          <w:szCs w:val="32"/>
          <w:rtl/>
        </w:rPr>
        <w:lastRenderedPageBreak/>
        <w:t>داخل بيئة العمل. ومع أن هذا النمط قد يبدو بطيئًا في التعامل مع بعض المشكلات التي تحتاج حزمًا، إلا أنه يُعد من أكثر الأنماط فاعلية في بناء بيئة عمل مستقرة، ومناخ تنظيمي يشجع على التعاون والإبداع والالتزام</w:t>
      </w:r>
      <w:r w:rsidRPr="008E7DC9">
        <w:rPr>
          <w:rFonts w:ascii="Simplified Arabic" w:hAnsi="Simplified Arabic" w:cs="Simplified Arabic"/>
          <w:sz w:val="32"/>
          <w:szCs w:val="32"/>
        </w:rPr>
        <w:t>.</w:t>
      </w:r>
    </w:p>
    <w:p w14:paraId="05F56A44" w14:textId="77777777" w:rsidR="00F925D0" w:rsidRPr="008E7DC9" w:rsidRDefault="00F925D0" w:rsidP="005D7BA4">
      <w:pPr>
        <w:jc w:val="mediumKashida"/>
        <w:rPr>
          <w:rFonts w:ascii="Sakkal Majalla" w:hAnsi="Sakkal Majalla" w:cs="Sakkal Majalla"/>
          <w:sz w:val="32"/>
          <w:szCs w:val="32"/>
          <w:u w:val="single"/>
          <w:rtl/>
        </w:rPr>
      </w:pPr>
    </w:p>
    <w:p w14:paraId="49C1B4CF" w14:textId="77777777" w:rsidR="00F925D0" w:rsidRPr="0054119E" w:rsidRDefault="00F925D0" w:rsidP="00D22171">
      <w:pPr>
        <w:rPr>
          <w:rFonts w:ascii="Sakkal Majalla" w:hAnsi="Sakkal Majalla" w:cs="Sakkal Majalla"/>
          <w:sz w:val="32"/>
          <w:szCs w:val="32"/>
          <w:u w:val="single"/>
          <w:rtl/>
        </w:rPr>
      </w:pPr>
    </w:p>
    <w:p w14:paraId="31F360C0" w14:textId="77777777" w:rsidR="00F925D0" w:rsidRDefault="00F925D0" w:rsidP="00D22171">
      <w:pPr>
        <w:rPr>
          <w:rFonts w:ascii="Sakkal Majalla" w:hAnsi="Sakkal Majalla" w:cs="Sakkal Majalla"/>
          <w:sz w:val="32"/>
          <w:szCs w:val="32"/>
          <w:u w:val="single"/>
          <w:rtl/>
        </w:rPr>
      </w:pPr>
    </w:p>
    <w:p w14:paraId="37E6D74C" w14:textId="77777777" w:rsidR="00B81078" w:rsidRDefault="00B81078" w:rsidP="00D22171">
      <w:pPr>
        <w:rPr>
          <w:rFonts w:ascii="Sakkal Majalla" w:hAnsi="Sakkal Majalla" w:cs="Sakkal Majalla"/>
          <w:sz w:val="32"/>
          <w:szCs w:val="32"/>
          <w:u w:val="single"/>
          <w:rtl/>
        </w:rPr>
      </w:pPr>
    </w:p>
    <w:p w14:paraId="44D77241" w14:textId="77777777" w:rsidR="00B81078" w:rsidRDefault="00B81078" w:rsidP="00D22171">
      <w:pPr>
        <w:rPr>
          <w:rFonts w:ascii="Sakkal Majalla" w:hAnsi="Sakkal Majalla" w:cs="Sakkal Majalla"/>
          <w:sz w:val="32"/>
          <w:szCs w:val="32"/>
          <w:u w:val="single"/>
          <w:rtl/>
        </w:rPr>
      </w:pPr>
    </w:p>
    <w:p w14:paraId="74E4C9C5" w14:textId="77777777" w:rsidR="00B81078" w:rsidRDefault="00B81078" w:rsidP="00D22171">
      <w:pPr>
        <w:rPr>
          <w:rFonts w:ascii="Sakkal Majalla" w:hAnsi="Sakkal Majalla" w:cs="Sakkal Majalla"/>
          <w:sz w:val="32"/>
          <w:szCs w:val="32"/>
          <w:u w:val="single"/>
          <w:rtl/>
        </w:rPr>
      </w:pPr>
    </w:p>
    <w:p w14:paraId="7D6916D7" w14:textId="77777777" w:rsidR="009C0CEA" w:rsidRDefault="009C0CEA" w:rsidP="00D22171">
      <w:pPr>
        <w:rPr>
          <w:rFonts w:ascii="Sakkal Majalla" w:hAnsi="Sakkal Majalla" w:cs="Sakkal Majalla"/>
          <w:sz w:val="32"/>
          <w:szCs w:val="32"/>
          <w:u w:val="single"/>
        </w:rPr>
      </w:pPr>
    </w:p>
    <w:p w14:paraId="772D81C2" w14:textId="77777777" w:rsidR="002C4AF6" w:rsidRDefault="002C4AF6" w:rsidP="00D22171">
      <w:pPr>
        <w:rPr>
          <w:rFonts w:ascii="Sakkal Majalla" w:hAnsi="Sakkal Majalla" w:cs="Sakkal Majalla"/>
          <w:sz w:val="32"/>
          <w:szCs w:val="32"/>
          <w:u w:val="single"/>
        </w:rPr>
      </w:pPr>
    </w:p>
    <w:p w14:paraId="2240B5E4" w14:textId="77777777" w:rsidR="002C4AF6" w:rsidRDefault="002C4AF6" w:rsidP="00D22171">
      <w:pPr>
        <w:rPr>
          <w:rFonts w:ascii="Sakkal Majalla" w:hAnsi="Sakkal Majalla" w:cs="Sakkal Majalla"/>
          <w:sz w:val="32"/>
          <w:szCs w:val="32"/>
          <w:u w:val="single"/>
        </w:rPr>
      </w:pPr>
    </w:p>
    <w:p w14:paraId="587E2DD2" w14:textId="77777777" w:rsidR="002C4AF6" w:rsidRDefault="002C4AF6" w:rsidP="00D22171">
      <w:pPr>
        <w:rPr>
          <w:rFonts w:ascii="Sakkal Majalla" w:hAnsi="Sakkal Majalla" w:cs="Sakkal Majalla"/>
          <w:sz w:val="32"/>
          <w:szCs w:val="32"/>
          <w:u w:val="single"/>
        </w:rPr>
      </w:pPr>
    </w:p>
    <w:p w14:paraId="78A1C22B" w14:textId="77777777" w:rsidR="002C4AF6" w:rsidRDefault="002C4AF6" w:rsidP="00D22171">
      <w:pPr>
        <w:rPr>
          <w:rFonts w:ascii="Sakkal Majalla" w:hAnsi="Sakkal Majalla" w:cs="Sakkal Majalla"/>
          <w:sz w:val="32"/>
          <w:szCs w:val="32"/>
          <w:u w:val="single"/>
        </w:rPr>
      </w:pPr>
    </w:p>
    <w:p w14:paraId="5B0B45EC" w14:textId="77777777" w:rsidR="002C4AF6" w:rsidRDefault="002C4AF6" w:rsidP="00D22171">
      <w:pPr>
        <w:rPr>
          <w:rFonts w:ascii="Sakkal Majalla" w:hAnsi="Sakkal Majalla" w:cs="Sakkal Majalla"/>
          <w:sz w:val="32"/>
          <w:szCs w:val="32"/>
          <w:u w:val="single"/>
        </w:rPr>
      </w:pPr>
    </w:p>
    <w:p w14:paraId="7117E0EB" w14:textId="77777777" w:rsidR="002C4AF6" w:rsidRDefault="002C4AF6" w:rsidP="00D22171">
      <w:pPr>
        <w:rPr>
          <w:rFonts w:ascii="Sakkal Majalla" w:hAnsi="Sakkal Majalla" w:cs="Sakkal Majalla"/>
          <w:sz w:val="32"/>
          <w:szCs w:val="32"/>
          <w:u w:val="single"/>
        </w:rPr>
      </w:pPr>
    </w:p>
    <w:p w14:paraId="5CE2782B" w14:textId="77777777" w:rsidR="002C4AF6" w:rsidRDefault="002C4AF6" w:rsidP="00D22171">
      <w:pPr>
        <w:rPr>
          <w:rFonts w:ascii="Sakkal Majalla" w:hAnsi="Sakkal Majalla" w:cs="Sakkal Majalla"/>
          <w:sz w:val="32"/>
          <w:szCs w:val="32"/>
          <w:u w:val="single"/>
        </w:rPr>
      </w:pPr>
    </w:p>
    <w:p w14:paraId="215D6C0D" w14:textId="77777777" w:rsidR="002C4AF6" w:rsidRDefault="002C4AF6" w:rsidP="00D22171">
      <w:pPr>
        <w:rPr>
          <w:rFonts w:ascii="Sakkal Majalla" w:hAnsi="Sakkal Majalla" w:cs="Sakkal Majalla"/>
          <w:sz w:val="32"/>
          <w:szCs w:val="32"/>
          <w:u w:val="single"/>
        </w:rPr>
      </w:pPr>
    </w:p>
    <w:p w14:paraId="36638ECB" w14:textId="77777777" w:rsidR="002C4AF6" w:rsidRPr="0054119E" w:rsidRDefault="002C4AF6" w:rsidP="00D22171">
      <w:pPr>
        <w:rPr>
          <w:rFonts w:ascii="Sakkal Majalla" w:hAnsi="Sakkal Majalla" w:cs="Sakkal Majalla"/>
          <w:sz w:val="32"/>
          <w:szCs w:val="32"/>
          <w:u w:val="single"/>
          <w:rtl/>
        </w:rPr>
      </w:pPr>
    </w:p>
    <w:p w14:paraId="0D0295FF" w14:textId="232A6C07" w:rsidR="00F925D0" w:rsidRPr="0054119E" w:rsidRDefault="00087BED" w:rsidP="00087BED">
      <w:pPr>
        <w:pStyle w:val="a"/>
        <w:jc w:val="center"/>
        <w:rPr>
          <w:sz w:val="32"/>
          <w:szCs w:val="32"/>
          <w:rtl/>
        </w:rPr>
      </w:pPr>
      <w:bookmarkStart w:id="159" w:name="_Toc214234549"/>
      <w:r w:rsidRPr="0054119E">
        <w:rPr>
          <w:rFonts w:hint="cs"/>
          <w:sz w:val="32"/>
          <w:szCs w:val="32"/>
          <w:rtl/>
        </w:rPr>
        <w:t>جدول رقم 1 يوضح الفرق  بين القيادة والادراة</w:t>
      </w:r>
      <w:bookmarkEnd w:id="159"/>
    </w:p>
    <w:p w14:paraId="2F72E574" w14:textId="53F2696E" w:rsidR="00590CE7" w:rsidRPr="0054119E" w:rsidRDefault="00087BED" w:rsidP="00590CE7">
      <w:pPr>
        <w:rPr>
          <w:rFonts w:ascii="Sakkal Majalla" w:hAnsi="Sakkal Majalla" w:cs="Sakkal Majalla"/>
          <w:sz w:val="32"/>
          <w:szCs w:val="32"/>
          <w:u w:val="single"/>
          <w:rtl/>
        </w:rPr>
      </w:pPr>
      <w:r w:rsidRPr="0054119E">
        <w:rPr>
          <w:rFonts w:ascii="Sakkal Majalla" w:hAnsi="Sakkal Majalla" w:cs="Sakkal Majalla"/>
          <w:b/>
          <w:bCs/>
          <w:noProof/>
          <w:sz w:val="32"/>
          <w:szCs w:val="32"/>
          <w:u w:val="single"/>
          <w:rtl/>
          <w:lang w:val="ar-SA"/>
        </w:rPr>
        <w:lastRenderedPageBreak/>
        <w:drawing>
          <wp:inline distT="0" distB="0" distL="0" distR="0" wp14:anchorId="15C37E8D" wp14:editId="4D446805">
            <wp:extent cx="4967588" cy="5238750"/>
            <wp:effectExtent l="0" t="0" r="5080" b="0"/>
            <wp:docPr id="965075069"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075069" name="صورة 965075069"/>
                    <pic:cNvPicPr/>
                  </pic:nvPicPr>
                  <pic:blipFill rotWithShape="1">
                    <a:blip r:embed="rId9">
                      <a:extLst>
                        <a:ext uri="{28A0092B-C50C-407E-A947-70E740481C1C}">
                          <a14:useLocalDpi xmlns:a14="http://schemas.microsoft.com/office/drawing/2010/main" val="0"/>
                        </a:ext>
                      </a:extLst>
                    </a:blip>
                    <a:srcRect t="5134" b="4002"/>
                    <a:stretch>
                      <a:fillRect/>
                    </a:stretch>
                  </pic:blipFill>
                  <pic:spPr bwMode="auto">
                    <a:xfrm>
                      <a:off x="0" y="0"/>
                      <a:ext cx="4972299" cy="5243718"/>
                    </a:xfrm>
                    <a:prstGeom prst="rect">
                      <a:avLst/>
                    </a:prstGeom>
                    <a:ln>
                      <a:noFill/>
                    </a:ln>
                    <a:extLst>
                      <a:ext uri="{53640926-AAD7-44D8-BBD7-CCE9431645EC}">
                        <a14:shadowObscured xmlns:a14="http://schemas.microsoft.com/office/drawing/2010/main"/>
                      </a:ext>
                    </a:extLst>
                  </pic:spPr>
                </pic:pic>
              </a:graphicData>
            </a:graphic>
          </wp:inline>
        </w:drawing>
      </w:r>
    </w:p>
    <w:p w14:paraId="5CDE3CE7" w14:textId="23EA20B6" w:rsidR="00590CE7" w:rsidRPr="0054119E" w:rsidRDefault="00590CE7" w:rsidP="00590CE7">
      <w:pPr>
        <w:rPr>
          <w:rFonts w:ascii="Sakkal Majalla" w:hAnsi="Sakkal Majalla" w:cs="Sakkal Majalla"/>
          <w:b/>
          <w:bCs/>
          <w:sz w:val="32"/>
          <w:szCs w:val="32"/>
          <w:u w:val="single"/>
          <w:rtl/>
        </w:rPr>
      </w:pPr>
    </w:p>
    <w:p w14:paraId="48611A88" w14:textId="77777777" w:rsidR="00B11FC0" w:rsidRPr="0054119E" w:rsidRDefault="00B11FC0" w:rsidP="00590CE7">
      <w:pPr>
        <w:rPr>
          <w:rFonts w:ascii="Sakkal Majalla" w:hAnsi="Sakkal Majalla" w:cs="Sakkal Majalla"/>
          <w:b/>
          <w:bCs/>
          <w:sz w:val="32"/>
          <w:szCs w:val="32"/>
          <w:u w:val="single"/>
          <w:rtl/>
        </w:rPr>
      </w:pPr>
    </w:p>
    <w:p w14:paraId="4DA80F16" w14:textId="77777777" w:rsidR="00B11FC0" w:rsidRPr="0054119E" w:rsidRDefault="00B11FC0" w:rsidP="00590CE7">
      <w:pPr>
        <w:rPr>
          <w:rFonts w:ascii="Sakkal Majalla" w:hAnsi="Sakkal Majalla" w:cs="Sakkal Majalla"/>
          <w:b/>
          <w:bCs/>
          <w:sz w:val="32"/>
          <w:szCs w:val="32"/>
          <w:u w:val="single"/>
          <w:rtl/>
        </w:rPr>
      </w:pPr>
    </w:p>
    <w:p w14:paraId="13C28737" w14:textId="77777777" w:rsidR="00B11FC0" w:rsidRPr="0054119E" w:rsidRDefault="00B11FC0" w:rsidP="00590CE7">
      <w:pPr>
        <w:rPr>
          <w:rFonts w:ascii="Sakkal Majalla" w:hAnsi="Sakkal Majalla" w:cs="Sakkal Majalla"/>
          <w:b/>
          <w:bCs/>
          <w:sz w:val="32"/>
          <w:szCs w:val="32"/>
          <w:u w:val="single"/>
          <w:rtl/>
        </w:rPr>
      </w:pPr>
    </w:p>
    <w:p w14:paraId="3CBF18F5" w14:textId="77777777" w:rsidR="009C0629" w:rsidRPr="0054119E" w:rsidRDefault="009C0629" w:rsidP="00590CE7">
      <w:pPr>
        <w:rPr>
          <w:rFonts w:ascii="Sakkal Majalla" w:hAnsi="Sakkal Majalla" w:cs="Sakkal Majalla"/>
          <w:b/>
          <w:bCs/>
          <w:sz w:val="32"/>
          <w:szCs w:val="32"/>
          <w:u w:val="single"/>
          <w:rtl/>
        </w:rPr>
      </w:pPr>
    </w:p>
    <w:p w14:paraId="62122233" w14:textId="593B026E" w:rsidR="009C0629" w:rsidRPr="0054119E" w:rsidRDefault="009C0629" w:rsidP="00590CE7">
      <w:pPr>
        <w:rPr>
          <w:rFonts w:ascii="Sakkal Majalla" w:hAnsi="Sakkal Majalla" w:cs="Sakkal Majalla"/>
          <w:b/>
          <w:bCs/>
          <w:sz w:val="32"/>
          <w:szCs w:val="32"/>
          <w:u w:val="single"/>
          <w:rtl/>
        </w:rPr>
      </w:pPr>
      <w:r w:rsidRPr="0054119E">
        <w:rPr>
          <w:rFonts w:ascii="Sakkal Majalla" w:hAnsi="Sakkal Majalla" w:cs="Sakkal Majalla"/>
          <w:b/>
          <w:bCs/>
          <w:noProof/>
          <w:sz w:val="32"/>
          <w:szCs w:val="32"/>
          <w:u w:val="single"/>
          <w:rtl/>
          <w:lang w:val="ar-SA"/>
        </w:rPr>
        <w:lastRenderedPageBreak/>
        <w:drawing>
          <wp:inline distT="0" distB="0" distL="0" distR="0" wp14:anchorId="47D91A37" wp14:editId="7C9F99B7">
            <wp:extent cx="5953125" cy="1946577"/>
            <wp:effectExtent l="0" t="0" r="0" b="0"/>
            <wp:docPr id="1670011214"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11214" name="صورة 1670011214"/>
                    <pic:cNvPicPr/>
                  </pic:nvPicPr>
                  <pic:blipFill rotWithShape="1">
                    <a:blip r:embed="rId10">
                      <a:extLst>
                        <a:ext uri="{28A0092B-C50C-407E-A947-70E740481C1C}">
                          <a14:useLocalDpi xmlns:a14="http://schemas.microsoft.com/office/drawing/2010/main" val="0"/>
                        </a:ext>
                      </a:extLst>
                    </a:blip>
                    <a:srcRect t="11801" b="24224"/>
                    <a:stretch>
                      <a:fillRect/>
                    </a:stretch>
                  </pic:blipFill>
                  <pic:spPr bwMode="auto">
                    <a:xfrm>
                      <a:off x="0" y="0"/>
                      <a:ext cx="5974821" cy="1953671"/>
                    </a:xfrm>
                    <a:prstGeom prst="rect">
                      <a:avLst/>
                    </a:prstGeom>
                    <a:ln>
                      <a:noFill/>
                    </a:ln>
                    <a:extLst>
                      <a:ext uri="{53640926-AAD7-44D8-BBD7-CCE9431645EC}">
                        <a14:shadowObscured xmlns:a14="http://schemas.microsoft.com/office/drawing/2010/main"/>
                      </a:ext>
                    </a:extLst>
                  </pic:spPr>
                </pic:pic>
              </a:graphicData>
            </a:graphic>
          </wp:inline>
        </w:drawing>
      </w:r>
    </w:p>
    <w:p w14:paraId="7B39B933" w14:textId="1674E8A0" w:rsidR="009C0629" w:rsidRPr="0054119E" w:rsidRDefault="009C0629" w:rsidP="009C0629">
      <w:pPr>
        <w:pStyle w:val="a0"/>
        <w:rPr>
          <w:sz w:val="32"/>
          <w:szCs w:val="32"/>
          <w:rtl/>
        </w:rPr>
      </w:pPr>
      <w:bookmarkStart w:id="160" w:name="_Toc214234591"/>
      <w:r w:rsidRPr="0054119E">
        <w:rPr>
          <w:rFonts w:hint="cs"/>
          <w:sz w:val="32"/>
          <w:szCs w:val="32"/>
          <w:rtl/>
        </w:rPr>
        <w:t>الشكل 1</w:t>
      </w:r>
      <w:bookmarkEnd w:id="160"/>
    </w:p>
    <w:p w14:paraId="3D8C1921" w14:textId="77777777" w:rsidR="009C0629" w:rsidRPr="0054119E" w:rsidRDefault="009C0629" w:rsidP="009C0629">
      <w:pPr>
        <w:jc w:val="mediumKashida"/>
        <w:rPr>
          <w:rFonts w:ascii="Sakkal Majalla" w:hAnsi="Sakkal Majalla" w:cs="Sakkal Majalla"/>
          <w:sz w:val="32"/>
          <w:szCs w:val="32"/>
          <w:rtl/>
        </w:rPr>
      </w:pPr>
      <w:r w:rsidRPr="00574C88">
        <w:rPr>
          <w:rFonts w:ascii="Simplified Arabic" w:hAnsi="Simplified Arabic" w:cs="Simplified Arabic"/>
          <w:sz w:val="32"/>
          <w:szCs w:val="32"/>
          <w:rtl/>
        </w:rPr>
        <w:t>المصدر: رضوان محمود عبد الفتاح القائد المتميز بين الموهبة والإبداع، خبراء المجموعة العربية للتدريب والنشر، ط3، القاهرة، 2013، ص 21</w:t>
      </w:r>
      <w:r w:rsidRPr="0054119E">
        <w:rPr>
          <w:rFonts w:ascii="Sakkal Majalla" w:hAnsi="Sakkal Majalla" w:cs="Sakkal Majalla"/>
          <w:sz w:val="32"/>
          <w:szCs w:val="32"/>
          <w:rtl/>
        </w:rPr>
        <w:t>.</w:t>
      </w:r>
    </w:p>
    <w:p w14:paraId="42ACE65F" w14:textId="77777777" w:rsidR="009C0629" w:rsidRPr="0054119E" w:rsidRDefault="009C0629" w:rsidP="009C0629">
      <w:pPr>
        <w:jc w:val="mediumKashida"/>
        <w:rPr>
          <w:rFonts w:ascii="Sakkal Majalla" w:hAnsi="Sakkal Majalla" w:cs="Sakkal Majalla"/>
          <w:sz w:val="32"/>
          <w:szCs w:val="32"/>
          <w:rtl/>
        </w:rPr>
      </w:pPr>
    </w:p>
    <w:p w14:paraId="038FEDF7" w14:textId="77777777" w:rsidR="0040564C" w:rsidRPr="00574C88" w:rsidRDefault="009C0629" w:rsidP="0040564C">
      <w:pPr>
        <w:jc w:val="mediumKashida"/>
        <w:rPr>
          <w:rFonts w:ascii="Simplified Arabic" w:hAnsi="Simplified Arabic" w:cs="Simplified Arabic"/>
          <w:b/>
          <w:bCs/>
          <w:sz w:val="32"/>
          <w:szCs w:val="32"/>
          <w:rtl/>
        </w:rPr>
      </w:pPr>
      <w:r w:rsidRPr="0054119E">
        <w:rPr>
          <w:rFonts w:ascii="Sakkal Majalla" w:hAnsi="Sakkal Majalla" w:cs="Sakkal Majalla"/>
          <w:sz w:val="32"/>
          <w:szCs w:val="32"/>
          <w:rtl/>
        </w:rPr>
        <w:t>3</w:t>
      </w:r>
      <w:r w:rsidRPr="00574C88">
        <w:rPr>
          <w:rFonts w:ascii="Simplified Arabic" w:hAnsi="Simplified Arabic" w:cs="Simplified Arabic"/>
          <w:b/>
          <w:bCs/>
          <w:sz w:val="32"/>
          <w:szCs w:val="32"/>
          <w:rtl/>
        </w:rPr>
        <w:t xml:space="preserve">- أدوار القائد: </w:t>
      </w:r>
    </w:p>
    <w:p w14:paraId="7F16BBEE" w14:textId="6F7C031A" w:rsidR="0040564C" w:rsidRPr="00574C88" w:rsidRDefault="0040564C" w:rsidP="0040564C">
      <w:pPr>
        <w:jc w:val="mediumKashida"/>
        <w:rPr>
          <w:rFonts w:ascii="Simplified Arabic" w:hAnsi="Simplified Arabic" w:cs="Simplified Arabic"/>
          <w:sz w:val="32"/>
          <w:szCs w:val="32"/>
        </w:rPr>
      </w:pPr>
      <w:r w:rsidRPr="00574C88">
        <w:rPr>
          <w:rFonts w:ascii="Simplified Arabic" w:hAnsi="Simplified Arabic" w:cs="Simplified Arabic"/>
          <w:sz w:val="32"/>
          <w:szCs w:val="32"/>
          <w:rtl/>
        </w:rPr>
        <w:t>يؤدي القائد داخل المنظمة مجموعة من الأدوار الجوهرية التي تهدف إلى ضمان سير العمل بكفاءة عالية وتحقيق الانسجام بين احتياجات العاملين ومتطلبات المؤسسة. ويحرص القائد الفعّال على فهم المتغيرات البيئية الداخلية والخارجية، وتحليلها بصورة منهجية تساعده في صياغة رؤية واضحة تتوافق مع توقعات المستفيدين والعاملين في الوقت نفسه. وتقوم أدواره الأساسية على ما يلي</w:t>
      </w:r>
      <w:r w:rsidRPr="00574C88">
        <w:rPr>
          <w:rFonts w:ascii="Simplified Arabic" w:hAnsi="Simplified Arabic" w:cs="Simplified Arabic"/>
          <w:sz w:val="32"/>
          <w:szCs w:val="32"/>
        </w:rPr>
        <w:t>:</w:t>
      </w:r>
    </w:p>
    <w:p w14:paraId="263498C4" w14:textId="630B1FE7" w:rsidR="0040564C" w:rsidRPr="00574C88" w:rsidRDefault="0040564C" w:rsidP="00895D97">
      <w:pPr>
        <w:pStyle w:val="ListParagraph"/>
        <w:numPr>
          <w:ilvl w:val="0"/>
          <w:numId w:val="21"/>
        </w:numPr>
        <w:rPr>
          <w:rFonts w:ascii="Simplified Arabic" w:hAnsi="Simplified Arabic" w:cs="Simplified Arabic"/>
          <w:sz w:val="32"/>
          <w:szCs w:val="32"/>
        </w:rPr>
      </w:pPr>
      <w:r w:rsidRPr="00574C88">
        <w:rPr>
          <w:rFonts w:ascii="Simplified Arabic" w:hAnsi="Simplified Arabic" w:cs="Simplified Arabic"/>
          <w:b/>
          <w:bCs/>
          <w:sz w:val="32"/>
          <w:szCs w:val="32"/>
          <w:rtl/>
        </w:rPr>
        <w:t>التقمص</w:t>
      </w:r>
      <w:r w:rsidRPr="00574C88">
        <w:rPr>
          <w:rFonts w:ascii="Simplified Arabic" w:hAnsi="Simplified Arabic" w:cs="Simplified Arabic"/>
          <w:b/>
          <w:bCs/>
          <w:sz w:val="32"/>
          <w:szCs w:val="32"/>
        </w:rPr>
        <w:t xml:space="preserve"> (Empathy):</w:t>
      </w:r>
      <w:r w:rsidRPr="00754CF2">
        <w:rPr>
          <w:rFonts w:ascii="Sakkal Majalla" w:hAnsi="Sakkal Majalla" w:cs="Sakkal Majalla"/>
          <w:sz w:val="32"/>
          <w:szCs w:val="32"/>
        </w:rPr>
        <w:br/>
      </w:r>
      <w:r w:rsidRPr="00574C88">
        <w:rPr>
          <w:rFonts w:ascii="Simplified Arabic" w:hAnsi="Simplified Arabic" w:cs="Simplified Arabic"/>
          <w:sz w:val="32"/>
          <w:szCs w:val="32"/>
          <w:rtl/>
        </w:rPr>
        <w:t>يتضمن هذا الدور قدرة القائد على فهم مشاعر الآخرين واحتياجاتهم المهنية والنفسية، والنظر إلى المواقف من زاوية العاملين أنفسهم. ويعني ذلك أن يضع القائد نفسه مكان مرؤوسيه ليُدرك اتجاهاتهم نحو العمل، ويستوعب دوافعهم، ويتفهم التحديات التي يواجهونها داخل بيئة العمل. وتساعد هذه القدرة على بناء علاقة إيجابية مبنية على الثقة والدعم</w:t>
      </w:r>
      <w:r w:rsidRPr="00574C88">
        <w:rPr>
          <w:rFonts w:ascii="Simplified Arabic" w:hAnsi="Simplified Arabic" w:cs="Simplified Arabic"/>
          <w:sz w:val="32"/>
          <w:szCs w:val="32"/>
        </w:rPr>
        <w:t>.</w:t>
      </w:r>
    </w:p>
    <w:p w14:paraId="4AD5620E" w14:textId="50E6A302" w:rsidR="0040564C" w:rsidRPr="00CA651A" w:rsidRDefault="0040564C" w:rsidP="00754CF2">
      <w:pPr>
        <w:pStyle w:val="ListParagraph"/>
        <w:numPr>
          <w:ilvl w:val="0"/>
          <w:numId w:val="21"/>
        </w:numPr>
        <w:jc w:val="mediumKashida"/>
        <w:rPr>
          <w:rFonts w:ascii="Simplified Arabic" w:hAnsi="Simplified Arabic" w:cs="Simplified Arabic"/>
          <w:sz w:val="32"/>
          <w:szCs w:val="32"/>
        </w:rPr>
      </w:pPr>
      <w:r w:rsidRPr="00CA651A">
        <w:rPr>
          <w:rFonts w:ascii="Simplified Arabic" w:hAnsi="Simplified Arabic" w:cs="Simplified Arabic"/>
          <w:b/>
          <w:bCs/>
          <w:sz w:val="32"/>
          <w:szCs w:val="32"/>
          <w:rtl/>
        </w:rPr>
        <w:lastRenderedPageBreak/>
        <w:t>الإدراك</w:t>
      </w:r>
      <w:r w:rsidRPr="00CA651A">
        <w:rPr>
          <w:rFonts w:ascii="Simplified Arabic" w:hAnsi="Simplified Arabic" w:cs="Simplified Arabic"/>
          <w:b/>
          <w:bCs/>
          <w:sz w:val="32"/>
          <w:szCs w:val="32"/>
        </w:rPr>
        <w:t xml:space="preserve"> (Self-awareness)</w:t>
      </w:r>
      <w:r w:rsidR="00CA651A">
        <w:rPr>
          <w:rFonts w:ascii="Simplified Arabic" w:hAnsi="Simplified Arabic" w:cs="Simplified Arabic"/>
          <w:b/>
          <w:bCs/>
          <w:sz w:val="32"/>
          <w:szCs w:val="32"/>
        </w:rPr>
        <w:t xml:space="preserve"> </w:t>
      </w:r>
      <w:r w:rsidRPr="00754CF2">
        <w:rPr>
          <w:rFonts w:ascii="Sakkal Majalla" w:hAnsi="Sakkal Majalla" w:cs="Sakkal Majalla"/>
          <w:b/>
          <w:bCs/>
          <w:sz w:val="32"/>
          <w:szCs w:val="32"/>
        </w:rPr>
        <w:t>:</w:t>
      </w:r>
      <w:r w:rsidRPr="00754CF2">
        <w:rPr>
          <w:rFonts w:ascii="Sakkal Majalla" w:hAnsi="Sakkal Majalla" w:cs="Sakkal Majalla"/>
          <w:sz w:val="32"/>
          <w:szCs w:val="32"/>
        </w:rPr>
        <w:br/>
      </w:r>
      <w:r w:rsidRPr="00CA651A">
        <w:rPr>
          <w:rFonts w:ascii="Simplified Arabic" w:hAnsi="Simplified Arabic" w:cs="Simplified Arabic"/>
          <w:sz w:val="32"/>
          <w:szCs w:val="32"/>
          <w:rtl/>
        </w:rPr>
        <w:t>يشمل إدراك القائد لنقاط قوته وضعفه، ومعرفته الدقيقة بالطريقة التي يظهر بها أمام الآخرين. فالقائد الواعي بذاته يكون قادرًا على تعديل وتصحيح سلوكياته التي قد تُفسَّر من قبل الموظفين بطريقة غير مناسبة. ويُعد تطوير الوعي الذاتي من أهم العوامل التي تساعد القائد على تحسين أدائه وتعزيز مصداقيته داخل الفريق</w:t>
      </w:r>
      <w:r w:rsidRPr="00CA651A">
        <w:rPr>
          <w:rFonts w:ascii="Simplified Arabic" w:hAnsi="Simplified Arabic" w:cs="Simplified Arabic"/>
          <w:sz w:val="32"/>
          <w:szCs w:val="32"/>
        </w:rPr>
        <w:t>.</w:t>
      </w:r>
    </w:p>
    <w:p w14:paraId="2767DA27" w14:textId="483C75FE" w:rsidR="009C0629" w:rsidRPr="00CA651A" w:rsidRDefault="0040564C" w:rsidP="00270523">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وتُعتبر هذه الأدوار أساسية لأنها تمثل الإطار الذي يوجه القائد من خلاله سلوك العاملين ويحفزهم، كما تعزز قدرة المؤسسة على التكيف مع المتغيرات وتحقيق أهدافها بفاعلية</w:t>
      </w:r>
      <w:r w:rsidRPr="00CA651A">
        <w:rPr>
          <w:rFonts w:ascii="Simplified Arabic" w:hAnsi="Simplified Arabic" w:cs="Simplified Arabic"/>
          <w:sz w:val="32"/>
          <w:szCs w:val="32"/>
        </w:rPr>
        <w:t>.</w:t>
      </w:r>
    </w:p>
    <w:p w14:paraId="5628DBEA"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4- مصادر قوة القائد وتأثيره: أشار فولمر إلى أن كلا من جون فرنش وبريتام رافن حدد مصادر قوة القائد وتأثيره بما يلي:</w:t>
      </w:r>
    </w:p>
    <w:p w14:paraId="7889805D" w14:textId="77777777" w:rsidR="009C0629" w:rsidRPr="00CA651A" w:rsidRDefault="009C0629" w:rsidP="009C0629">
      <w:pPr>
        <w:jc w:val="mediumKashida"/>
        <w:rPr>
          <w:rFonts w:ascii="Simplified Arabic" w:hAnsi="Simplified Arabic" w:cs="Simplified Arabic"/>
          <w:sz w:val="32"/>
          <w:szCs w:val="32"/>
          <w:rtl/>
        </w:rPr>
      </w:pPr>
    </w:p>
    <w:p w14:paraId="4E0E6041"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1- قوة المكافأة: تنبثق هذه السلطة من قدرة الرئيس على منح مرؤوسيه مكافات المجرد انصياعهم الأوامره بغرض تحقيق أهداف المنظمة، خسرة الرئيس هنا تتمثل بالدوافع الإيجابية المتوفرة لديه، وقد تكون هذه الدوافع معنوية أو مادية أو الإثنين معا ويقوم بمحاسبتها القائد الإداري بحيث المرؤوسين يستجيبون لما هو مطلوب منهم</w:t>
      </w:r>
    </w:p>
    <w:p w14:paraId="188F69D1" w14:textId="77777777" w:rsidR="009C0629" w:rsidRPr="00CA651A" w:rsidRDefault="009C0629" w:rsidP="009C0629">
      <w:pPr>
        <w:jc w:val="mediumKashida"/>
        <w:rPr>
          <w:rFonts w:ascii="Simplified Arabic" w:hAnsi="Simplified Arabic" w:cs="Simplified Arabic"/>
          <w:sz w:val="32"/>
          <w:szCs w:val="32"/>
          <w:rtl/>
        </w:rPr>
      </w:pPr>
    </w:p>
    <w:p w14:paraId="50DB4659"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٢ - قوة الإكراه بعد الخوف هو مصدر القوة إذ يدرك الفرد أن قصوره في تأدية واجبة أو عدم إطاعة لرئيسه يمكن أن يترتب عليه قيام الرئيس بفرض نوع من العقاب المادي والمعنوي.</w:t>
      </w:r>
    </w:p>
    <w:p w14:paraId="0726B2DB" w14:textId="77777777" w:rsidR="009C0629" w:rsidRPr="00CA651A" w:rsidRDefault="009C0629" w:rsidP="009C0629">
      <w:pPr>
        <w:jc w:val="mediumKashida"/>
        <w:rPr>
          <w:rFonts w:ascii="Simplified Arabic" w:hAnsi="Simplified Arabic" w:cs="Simplified Arabic"/>
          <w:sz w:val="32"/>
          <w:szCs w:val="32"/>
          <w:rtl/>
        </w:rPr>
      </w:pPr>
    </w:p>
    <w:p w14:paraId="72A82BF6"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lastRenderedPageBreak/>
        <w:t>٣ - قوة الإعجاب وتعتمد على تجاهل المرؤوسين لشخصية الرئيس إذ ينال إعجابهم به وتقديرهم له لما يتمتع به من خصائص وسمات شخصية، أي يمكن التأثير في المرؤوسين بسبب إعجابه بالرئيس.</w:t>
      </w:r>
    </w:p>
    <w:p w14:paraId="38AB633F" w14:textId="77777777" w:rsidR="009C0629" w:rsidRPr="00CA651A" w:rsidRDefault="009C0629" w:rsidP="009C0629">
      <w:pPr>
        <w:jc w:val="mediumKashida"/>
        <w:rPr>
          <w:rFonts w:ascii="Simplified Arabic" w:hAnsi="Simplified Arabic" w:cs="Simplified Arabic"/>
          <w:sz w:val="32"/>
          <w:szCs w:val="32"/>
          <w:rtl/>
        </w:rPr>
      </w:pPr>
    </w:p>
    <w:p w14:paraId="220B2A80"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٤ - قوة الشرعية: هي القوة التي تمنح للقائد من خلال التسلسل السياسي للمنظمة، ولهذا تكون القوة التي تحتويها أي مركز وظيفي ارتباطات الانتقادات التي تم فيها تعريف تلك الوظيفة.</w:t>
      </w:r>
    </w:p>
    <w:p w14:paraId="216A3656" w14:textId="77777777" w:rsidR="009C0629" w:rsidRPr="00CA651A" w:rsidRDefault="009C0629" w:rsidP="009C0629">
      <w:pPr>
        <w:jc w:val="mediumKashida"/>
        <w:rPr>
          <w:rFonts w:ascii="Simplified Arabic" w:hAnsi="Simplified Arabic" w:cs="Simplified Arabic"/>
          <w:sz w:val="32"/>
          <w:szCs w:val="32"/>
          <w:rtl/>
        </w:rPr>
      </w:pPr>
    </w:p>
    <w:p w14:paraId="02B33FD0"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٥ - القوة المرجعية تعتبر أنواع القوة الشرعية والمكافاة والإكراه محددة، وظاهرة في مراحل موضوعية من حياة المنظمة بعكس القوة المرجعية فهي ميالة إلى التجريد، فهي تعتمد على التماثل والتقليد والخفية، كان يتجاوب المرؤوسون بشكل إيجابي مع القائد، لأنهم يندمجون معه بطريقة معينة كونه يشبههم في الشخصية والخلفية والاتجاهات.</w:t>
      </w:r>
    </w:p>
    <w:p w14:paraId="31A3B560" w14:textId="77777777" w:rsidR="009C0629" w:rsidRPr="00CA651A" w:rsidRDefault="009C0629" w:rsidP="009C0629">
      <w:pPr>
        <w:jc w:val="mediumKashida"/>
        <w:rPr>
          <w:rFonts w:ascii="Simplified Arabic" w:hAnsi="Simplified Arabic" w:cs="Simplified Arabic"/>
          <w:sz w:val="32"/>
          <w:szCs w:val="32"/>
          <w:rtl/>
        </w:rPr>
      </w:pPr>
    </w:p>
    <w:p w14:paraId="5E9332C6" w14:textId="01813B8D" w:rsidR="009C0629" w:rsidRPr="00CA651A" w:rsidRDefault="009C0629" w:rsidP="009C0629">
      <w:pPr>
        <w:rPr>
          <w:rFonts w:ascii="Simplified Arabic" w:hAnsi="Simplified Arabic" w:cs="Simplified Arabic"/>
          <w:sz w:val="32"/>
          <w:szCs w:val="32"/>
          <w:rtl/>
        </w:rPr>
      </w:pPr>
      <w:r w:rsidRPr="00CA651A">
        <w:rPr>
          <w:rFonts w:ascii="Simplified Arabic" w:hAnsi="Simplified Arabic" w:cs="Simplified Arabic"/>
          <w:sz w:val="32"/>
          <w:szCs w:val="32"/>
          <w:rtl/>
        </w:rPr>
        <w:t>٦ - قوة الخبرة: وهي مشتقة من المعلومات المالية التي يمتلكها القائد ويتميز بها عن غيره ٥ طرق لاختيار القادة الإداريين</w:t>
      </w:r>
    </w:p>
    <w:p w14:paraId="500FC7F8" w14:textId="77777777" w:rsidR="009C0629" w:rsidRPr="00CA651A" w:rsidRDefault="009C0629" w:rsidP="009C0629">
      <w:pPr>
        <w:rPr>
          <w:rFonts w:ascii="Simplified Arabic" w:hAnsi="Simplified Arabic" w:cs="Simplified Arabic"/>
          <w:sz w:val="32"/>
          <w:szCs w:val="32"/>
          <w:rtl/>
        </w:rPr>
      </w:pPr>
    </w:p>
    <w:p w14:paraId="08776078" w14:textId="77777777" w:rsidR="009C0629" w:rsidRPr="00CA651A" w:rsidRDefault="009C0629" w:rsidP="009C0629">
      <w:pPr>
        <w:rPr>
          <w:rFonts w:ascii="Simplified Arabic" w:hAnsi="Simplified Arabic" w:cs="Simplified Arabic"/>
          <w:sz w:val="32"/>
          <w:szCs w:val="32"/>
          <w:rtl/>
        </w:rPr>
      </w:pPr>
      <w:r w:rsidRPr="00CA651A">
        <w:rPr>
          <w:rFonts w:ascii="Simplified Arabic" w:hAnsi="Simplified Arabic" w:cs="Simplified Arabic"/>
          <w:sz w:val="32"/>
          <w:szCs w:val="32"/>
          <w:rtl/>
        </w:rPr>
        <w:t>١- طريقة الاختيار الحر: وهي تقوم على اعتبارات شخصية تقديرية، لكن هذه الطريقة لم تعد مقبولة في مجتمع اليوم حيث سيادة القانون والمساواة لجميع المواطنين في شغل الوظيفة العامة.</w:t>
      </w:r>
    </w:p>
    <w:p w14:paraId="66BC9A3B" w14:textId="77777777" w:rsidR="009C0629" w:rsidRPr="00CA651A" w:rsidRDefault="009C0629" w:rsidP="009C0629">
      <w:pPr>
        <w:rPr>
          <w:rFonts w:ascii="Simplified Arabic" w:hAnsi="Simplified Arabic" w:cs="Simplified Arabic"/>
          <w:sz w:val="32"/>
          <w:szCs w:val="32"/>
          <w:rtl/>
        </w:rPr>
      </w:pPr>
    </w:p>
    <w:p w14:paraId="6C75C3F0" w14:textId="77777777" w:rsidR="009C0629" w:rsidRPr="00CA651A" w:rsidRDefault="009C0629" w:rsidP="009C0629">
      <w:pPr>
        <w:rPr>
          <w:rFonts w:ascii="Simplified Arabic" w:hAnsi="Simplified Arabic" w:cs="Simplified Arabic"/>
          <w:sz w:val="32"/>
          <w:szCs w:val="32"/>
          <w:rtl/>
        </w:rPr>
      </w:pPr>
      <w:r w:rsidRPr="00CA651A">
        <w:rPr>
          <w:rFonts w:ascii="Simplified Arabic" w:hAnsi="Simplified Arabic" w:cs="Simplified Arabic"/>
          <w:sz w:val="32"/>
          <w:szCs w:val="32"/>
          <w:rtl/>
        </w:rPr>
        <w:lastRenderedPageBreak/>
        <w:t>٢- طريقة المركز الاجتماعي وتعتمد هذه الطريقة في اختيار القادة الإداريين على اعتبارات الانتماء إلى طبقة اجتماعية معينة، وهذا الأسلوب لا ينسجم مع الاستراتيجيات الديمقراطية المعاصرة، إضافة إلى أن هذه الطريقة تؤدي إلى وجود الفساد الإداري دون رداع.</w:t>
      </w:r>
    </w:p>
    <w:p w14:paraId="7CEACDB6" w14:textId="77777777" w:rsidR="009C0629" w:rsidRPr="00CA651A" w:rsidRDefault="009C0629" w:rsidP="009C0629">
      <w:pPr>
        <w:rPr>
          <w:rFonts w:ascii="Simplified Arabic" w:hAnsi="Simplified Arabic" w:cs="Simplified Arabic"/>
          <w:sz w:val="32"/>
          <w:szCs w:val="32"/>
          <w:rtl/>
        </w:rPr>
      </w:pPr>
    </w:p>
    <w:p w14:paraId="56E2C550" w14:textId="77777777" w:rsidR="009C0629" w:rsidRPr="00CA651A" w:rsidRDefault="009C0629" w:rsidP="009C0629">
      <w:pPr>
        <w:rPr>
          <w:rFonts w:ascii="Simplified Arabic" w:hAnsi="Simplified Arabic" w:cs="Simplified Arabic"/>
          <w:sz w:val="32"/>
          <w:szCs w:val="32"/>
          <w:rtl/>
        </w:rPr>
      </w:pPr>
      <w:r w:rsidRPr="00CA651A">
        <w:rPr>
          <w:rFonts w:ascii="Simplified Arabic" w:hAnsi="Simplified Arabic" w:cs="Simplified Arabic"/>
          <w:sz w:val="32"/>
          <w:szCs w:val="32"/>
          <w:rtl/>
        </w:rPr>
        <w:t>٣- طريقة الانتخاب: وهي طريقة تعتمد على أسس ديمقراطية وهي متبعة في بعض الدول كانتخابات عمداء الكليات بالجامعة، إلا أنها لا تصلح لاختيار القادة الإداريين كونها تعتمد على التأثير في الناخبين أو تأييد بعض الذين لهم مصلحة في نجاح بعض الشخصيات.</w:t>
      </w:r>
    </w:p>
    <w:p w14:paraId="54B87430" w14:textId="77777777" w:rsidR="009C0629" w:rsidRPr="00CA651A" w:rsidRDefault="009C0629" w:rsidP="009C0629">
      <w:pPr>
        <w:rPr>
          <w:rFonts w:ascii="Simplified Arabic" w:hAnsi="Simplified Arabic" w:cs="Simplified Arabic"/>
          <w:sz w:val="32"/>
          <w:szCs w:val="32"/>
          <w:rtl/>
        </w:rPr>
      </w:pPr>
    </w:p>
    <w:p w14:paraId="2CC88251" w14:textId="67BFEEEC" w:rsidR="009C0629" w:rsidRPr="00CA651A" w:rsidRDefault="009C0629" w:rsidP="0092586F">
      <w:pPr>
        <w:rPr>
          <w:rFonts w:ascii="Simplified Arabic" w:hAnsi="Simplified Arabic" w:cs="Simplified Arabic"/>
          <w:sz w:val="32"/>
          <w:szCs w:val="32"/>
          <w:rtl/>
        </w:rPr>
      </w:pPr>
      <w:r w:rsidRPr="00CA651A">
        <w:rPr>
          <w:rFonts w:ascii="Simplified Arabic" w:hAnsi="Simplified Arabic" w:cs="Simplified Arabic"/>
          <w:sz w:val="32"/>
          <w:szCs w:val="32"/>
          <w:rtl/>
        </w:rPr>
        <w:t xml:space="preserve">٤- طريقة الإعداد والتأهيل والتكوين </w:t>
      </w:r>
      <w:r w:rsidR="0092586F" w:rsidRPr="00CA651A">
        <w:rPr>
          <w:rFonts w:ascii="Simplified Arabic" w:hAnsi="Simplified Arabic" w:cs="Simplified Arabic"/>
          <w:sz w:val="32"/>
          <w:szCs w:val="32"/>
          <w:rtl/>
        </w:rPr>
        <w:t>تعتمد هذه الطريقة على تدخل الإدارة العليا بهدف إعداد وتطوير الكفاءات القيادية داخل المنظمة. ويجري ذلك من خلال برامج تدريبية وتكوينية منهجية تستهدف تنمية المهارات القيادية لدى الأفراد المرشحين للمناصب الإدارية. وتُعد هذه الطريقة من أكثر الأساليب فعالية، وقد أثبتت نجاحها في العديد من الدول مثل فرنسا والولايات المتحدة وغيرها، حيث يتم التركيز على التأهيل المستمر وربط التدريب بالمسارات الوظيفية</w:t>
      </w:r>
      <w:r w:rsidR="0092586F" w:rsidRPr="00CA651A">
        <w:rPr>
          <w:rFonts w:ascii="Simplified Arabic" w:hAnsi="Simplified Arabic" w:cs="Simplified Arabic"/>
          <w:sz w:val="32"/>
          <w:szCs w:val="32"/>
        </w:rPr>
        <w:t>.</w:t>
      </w:r>
    </w:p>
    <w:p w14:paraId="233C1C5E" w14:textId="7417DDE2" w:rsidR="009C0629" w:rsidRPr="00CA651A" w:rsidRDefault="009C0629" w:rsidP="00456903">
      <w:pPr>
        <w:rPr>
          <w:rFonts w:ascii="Simplified Arabic" w:hAnsi="Simplified Arabic" w:cs="Simplified Arabic"/>
          <w:sz w:val="32"/>
          <w:szCs w:val="32"/>
          <w:rtl/>
        </w:rPr>
      </w:pPr>
      <w:r w:rsidRPr="00CA651A">
        <w:rPr>
          <w:rFonts w:ascii="Simplified Arabic" w:hAnsi="Simplified Arabic" w:cs="Simplified Arabic"/>
          <w:sz w:val="32"/>
          <w:szCs w:val="32"/>
          <w:rtl/>
        </w:rPr>
        <w:t xml:space="preserve">5- طريقة الخبرة والممارسة: </w:t>
      </w:r>
      <w:r w:rsidR="00456903" w:rsidRPr="00CA651A">
        <w:rPr>
          <w:rFonts w:ascii="Simplified Arabic" w:hAnsi="Simplified Arabic" w:cs="Simplified Arabic"/>
          <w:sz w:val="32"/>
          <w:szCs w:val="32"/>
          <w:rtl/>
        </w:rPr>
        <w:t>تقوم هذه الطريقة على مبدأ التدرّج في الوظيفة واكتساب الخبرة العملية من خلال الممارسة الفعلية للأعمال القيادية. وترتكز على فكرة أن القيادة تتطور عبر سلسلة من الخبرات المتراكمة التي يمر بها الفرد داخل المؤسسة. وتُستخدم في العديد من المنظمات أنظمة تعتمد على الأقدمية أو الجدارة لتحديد أهلية الأفراد للترقيات، إضافة إلى إجراء مسابقات أو اختبارات تعكس مدى صلاحية المتقدمين لشغل الوظائف القيادية، ويُنظر إليها بوصفها وسيلة عملية أثبتت فاعليتها في الحياة الوظيفية</w:t>
      </w:r>
      <w:r w:rsidR="00456903" w:rsidRPr="00CA651A">
        <w:rPr>
          <w:rFonts w:ascii="Simplified Arabic" w:hAnsi="Simplified Arabic" w:cs="Simplified Arabic"/>
          <w:sz w:val="32"/>
          <w:szCs w:val="32"/>
        </w:rPr>
        <w:t>.</w:t>
      </w:r>
    </w:p>
    <w:p w14:paraId="19424128" w14:textId="77777777" w:rsidR="009C0629" w:rsidRPr="0054119E" w:rsidRDefault="009C0629" w:rsidP="009C0629">
      <w:pPr>
        <w:rPr>
          <w:rFonts w:ascii="Sakkal Majalla" w:hAnsi="Sakkal Majalla" w:cs="Sakkal Majalla"/>
          <w:sz w:val="32"/>
          <w:szCs w:val="32"/>
          <w:rtl/>
        </w:rPr>
      </w:pPr>
    </w:p>
    <w:p w14:paraId="2E8EF723" w14:textId="1845A35E" w:rsidR="009C0629" w:rsidRPr="00CA651A" w:rsidRDefault="009C0629" w:rsidP="00A11321">
      <w:pPr>
        <w:rPr>
          <w:rFonts w:ascii="Simplified Arabic" w:hAnsi="Simplified Arabic" w:cs="Simplified Arabic"/>
          <w:b/>
          <w:bCs/>
          <w:sz w:val="32"/>
          <w:szCs w:val="32"/>
          <w:rtl/>
        </w:rPr>
      </w:pPr>
      <w:r w:rsidRPr="00CA651A">
        <w:rPr>
          <w:rFonts w:ascii="Simplified Arabic" w:hAnsi="Simplified Arabic" w:cs="Simplified Arabic"/>
          <w:b/>
          <w:bCs/>
          <w:sz w:val="32"/>
          <w:szCs w:val="32"/>
          <w:rtl/>
        </w:rPr>
        <w:t>ثالثًا: النظريات المفرزة للقيادة</w:t>
      </w:r>
    </w:p>
    <w:p w14:paraId="78D21E15" w14:textId="77777777" w:rsidR="00C32CEF" w:rsidRPr="00CA651A" w:rsidRDefault="00C32CEF" w:rsidP="00C32CEF">
      <w:pPr>
        <w:jc w:val="mediumKashida"/>
        <w:rPr>
          <w:rFonts w:ascii="Simplified Arabic" w:hAnsi="Simplified Arabic" w:cs="Simplified Arabic"/>
          <w:sz w:val="32"/>
          <w:szCs w:val="32"/>
        </w:rPr>
      </w:pPr>
      <w:r w:rsidRPr="00CA651A">
        <w:rPr>
          <w:rFonts w:ascii="Simplified Arabic" w:hAnsi="Simplified Arabic" w:cs="Simplified Arabic"/>
          <w:sz w:val="32"/>
          <w:szCs w:val="32"/>
          <w:rtl/>
        </w:rPr>
        <w:t>على مدى ما يزيد عن مئة عام، قام خبراء الإدارة والباحثون بإجراء العديد من الدراسات بهدف تحديد العوامل التي تجعل من الفرد قائدًا ناجحًا. وقد ركزت النظريات الأولى على السمات الشخصية للقائد، بينما اتجهت الدراسات في خمسينيات القرن الماضي إلى التركيز على السلوك القيادي باعتباره مؤشرًا على فعالية القيادة. وفي العقود الأخيرة ظهر اتجاه جديد يرى أن القيادة الفعّالة تعتمد بدرجة كبيرة على قدرة القائد على مواجهة التحديات البيئية والتنظيمية المحيطة</w:t>
      </w:r>
      <w:r w:rsidRPr="00CA651A">
        <w:rPr>
          <w:rFonts w:ascii="Simplified Arabic" w:hAnsi="Simplified Arabic" w:cs="Simplified Arabic"/>
          <w:sz w:val="32"/>
          <w:szCs w:val="32"/>
        </w:rPr>
        <w:t>.</w:t>
      </w:r>
    </w:p>
    <w:p w14:paraId="2FD8F86D" w14:textId="77777777" w:rsidR="00C32CEF" w:rsidRPr="00CA651A" w:rsidRDefault="00C32CEF" w:rsidP="00C32CEF">
      <w:pPr>
        <w:jc w:val="mediumKashida"/>
        <w:rPr>
          <w:rFonts w:ascii="Simplified Arabic" w:hAnsi="Simplified Arabic" w:cs="Simplified Arabic"/>
          <w:sz w:val="32"/>
          <w:szCs w:val="32"/>
        </w:rPr>
      </w:pPr>
      <w:r w:rsidRPr="00CA651A">
        <w:rPr>
          <w:rFonts w:ascii="Simplified Arabic" w:hAnsi="Simplified Arabic" w:cs="Simplified Arabic"/>
          <w:sz w:val="32"/>
          <w:szCs w:val="32"/>
          <w:rtl/>
        </w:rPr>
        <w:t>ونظرًا لتعدد هذه الاتجاهات وتنوع النتائج التي توصلت إليها الأدبيات الإدارية، بات من الضروري تناول أهم النظريات التي فسرت القيادة وشرحت خصائصها وعوامل نجاحها، وذلك بهدف تكوين صورة شاملة عن هذا المفهوم الحيوي داخل بيئة العمل</w:t>
      </w:r>
      <w:r w:rsidRPr="00CA651A">
        <w:rPr>
          <w:rFonts w:ascii="Simplified Arabic" w:hAnsi="Simplified Arabic" w:cs="Simplified Arabic"/>
          <w:sz w:val="32"/>
          <w:szCs w:val="32"/>
        </w:rPr>
        <w:t>.</w:t>
      </w:r>
    </w:p>
    <w:p w14:paraId="56E0124B"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 القيادة المهتمة بالعمل: يهتم القائد بتحديد عمل كل فرد إضافة الى قواعد وتعليمات صارمة لكيفية القيام بالعمل والوسائل المستخدمة فيه، كما يحدد معايير القياس الأداء ويكافئ كل فرد وفقا لمستوى إنجازه ويكون الإشراف دقيقا ومباشرا ومحكما باستخدام أسلوب الثواب والعقاب، كما أن تفاعل القائد مع مرؤوسيه محدود.</w:t>
      </w:r>
    </w:p>
    <w:p w14:paraId="6D2AACFF" w14:textId="77777777" w:rsidR="009C0629" w:rsidRPr="00CA651A" w:rsidRDefault="009C0629" w:rsidP="009C0629">
      <w:pPr>
        <w:jc w:val="mediumKashida"/>
        <w:rPr>
          <w:rFonts w:ascii="Simplified Arabic" w:hAnsi="Simplified Arabic" w:cs="Simplified Arabic"/>
          <w:sz w:val="32"/>
          <w:szCs w:val="32"/>
          <w:rtl/>
        </w:rPr>
      </w:pPr>
    </w:p>
    <w:p w14:paraId="193BA61B"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 القيادة المهتمة بالعامل: يميل القائد لأن يتوجه ويهتم بالعاملين والعلاقات الإنسانية ويعمل على تحسين أحوالهم ويشجعهم على التعاون والتعلق بأهداف المنظمة، كما تتصف قيادته بالعمومية وعدم التدخل في التفصيلات كما أنه يخصص نسبة كبيرة من وقته للاتصال بالعاملين.</w:t>
      </w:r>
    </w:p>
    <w:p w14:paraId="206009D7" w14:textId="77777777" w:rsidR="009C0629" w:rsidRPr="00CA651A" w:rsidRDefault="009C0629" w:rsidP="009C0629">
      <w:pPr>
        <w:jc w:val="mediumKashida"/>
        <w:rPr>
          <w:rFonts w:ascii="Simplified Arabic" w:hAnsi="Simplified Arabic" w:cs="Simplified Arabic"/>
          <w:sz w:val="32"/>
          <w:szCs w:val="32"/>
          <w:rtl/>
        </w:rPr>
      </w:pPr>
    </w:p>
    <w:p w14:paraId="1F664125" w14:textId="77777777"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وقد افترض الباحثون في متشجان أن هذين الأسلوبين يشكلان قطبا عامل واحد يمتد من الاهتمام بالعمل وينتهي بالاهتمام بالعامل، هذا الأسلوب الأخير يعتبر الأفضل في القيادة حسبهم، حيث يحقق أعلى انتاج ورضا للعاملين من النمط المتمركز على العمل.</w:t>
      </w:r>
    </w:p>
    <w:p w14:paraId="30DDD939" w14:textId="77777777" w:rsidR="009C0629" w:rsidRPr="00CA651A" w:rsidRDefault="009C0629" w:rsidP="009C0629">
      <w:pPr>
        <w:jc w:val="mediumKashida"/>
        <w:rPr>
          <w:rFonts w:ascii="Simplified Arabic" w:hAnsi="Simplified Arabic" w:cs="Simplified Arabic"/>
          <w:sz w:val="32"/>
          <w:szCs w:val="32"/>
          <w:rtl/>
        </w:rPr>
      </w:pPr>
    </w:p>
    <w:p w14:paraId="57EF4461" w14:textId="49E31CB3" w:rsidR="009C0629" w:rsidRPr="00CA651A" w:rsidRDefault="009C0629" w:rsidP="009C0629">
      <w:pPr>
        <w:jc w:val="mediumKashida"/>
        <w:rPr>
          <w:rFonts w:ascii="Simplified Arabic" w:hAnsi="Simplified Arabic" w:cs="Simplified Arabic"/>
          <w:sz w:val="32"/>
          <w:szCs w:val="32"/>
          <w:rtl/>
        </w:rPr>
      </w:pPr>
      <w:r w:rsidRPr="00CA651A">
        <w:rPr>
          <w:rFonts w:ascii="Simplified Arabic" w:hAnsi="Simplified Arabic" w:cs="Simplified Arabic"/>
          <w:sz w:val="32"/>
          <w:szCs w:val="32"/>
          <w:rtl/>
        </w:rPr>
        <w:t>أوضحت الأبحاث التي أجريت لتقييم دراسات كل من جامعة أيوا وجامعة أوهايو وجامعة متشجان بعض القصور في هذه الدراسات حيث تبين أن دراسة جامعة أبوا من الصعب تعميم نتائجها على أفراد راشدين نظرا لأن التجارب أجريت على أطفال، كما أنها أغفلت تأثير شخصية ودواقع الأفراد، بينما دراسة جامعة أوهايو لم تأخذ متغيرات الموقف بعين الإعتبار رغم أهميتها في التأثير على العلاقة بين متغيرين سلوك القائد وبين نجاحه في حالة المواقف الغامضة المتأزمة قد يجد نفسه مجبرا على الاهتمام ببيئة العمل حساب التقدير، ولقد ركزت على بعدين فقط للسلوك للقيادي وكانهما مستقلين وأهملت التفاعل بينهما، أما دراسة جامعة متشجان وجهت لها عدة انتقادات أهمها هو صعوبة إيجاد علاقة سببية بين سلوك القائد وإنتاج ورضا المرؤوسين، فافتراض أن نمط القيادة هو المتغير المؤثر يفقد الدليل التجريبي، كما أن القول بأن القائد إما يهتم بالعامل أو العمل لا يشبه الواقع، حيث أن سلوك القائد قد يختلف من</w:t>
      </w:r>
    </w:p>
    <w:p w14:paraId="71CDA009" w14:textId="77777777" w:rsidR="009C0629" w:rsidRPr="0054119E" w:rsidRDefault="009C0629" w:rsidP="00F925D0">
      <w:pPr>
        <w:jc w:val="center"/>
        <w:rPr>
          <w:rFonts w:ascii="Sakkal Majalla" w:hAnsi="Sakkal Majalla" w:cs="Sakkal Majalla"/>
          <w:sz w:val="32"/>
          <w:szCs w:val="32"/>
          <w:rtl/>
        </w:rPr>
      </w:pPr>
    </w:p>
    <w:p w14:paraId="1AB921B9" w14:textId="77777777" w:rsidR="009C0629" w:rsidRPr="0054119E" w:rsidRDefault="009C0629" w:rsidP="00F925D0">
      <w:pPr>
        <w:jc w:val="center"/>
        <w:rPr>
          <w:rFonts w:ascii="Sakkal Majalla" w:hAnsi="Sakkal Majalla" w:cs="Sakkal Majalla"/>
          <w:b/>
          <w:bCs/>
          <w:sz w:val="32"/>
          <w:szCs w:val="32"/>
          <w:u w:val="single"/>
          <w:rtl/>
        </w:rPr>
      </w:pPr>
    </w:p>
    <w:p w14:paraId="1B2B8A8C" w14:textId="77777777" w:rsidR="009C0629" w:rsidRPr="0054119E" w:rsidRDefault="009C0629" w:rsidP="00F925D0">
      <w:pPr>
        <w:jc w:val="center"/>
        <w:rPr>
          <w:rFonts w:ascii="Sakkal Majalla" w:hAnsi="Sakkal Majalla" w:cs="Sakkal Majalla"/>
          <w:b/>
          <w:bCs/>
          <w:sz w:val="32"/>
          <w:szCs w:val="32"/>
          <w:u w:val="single"/>
          <w:rtl/>
        </w:rPr>
      </w:pPr>
    </w:p>
    <w:p w14:paraId="3B0EDF8B" w14:textId="77777777" w:rsidR="009C0629" w:rsidRPr="0054119E" w:rsidRDefault="009C0629" w:rsidP="00F925D0">
      <w:pPr>
        <w:jc w:val="center"/>
        <w:rPr>
          <w:rFonts w:ascii="Sakkal Majalla" w:hAnsi="Sakkal Majalla" w:cs="Sakkal Majalla"/>
          <w:b/>
          <w:bCs/>
          <w:sz w:val="32"/>
          <w:szCs w:val="32"/>
          <w:u w:val="single"/>
          <w:rtl/>
        </w:rPr>
      </w:pPr>
    </w:p>
    <w:p w14:paraId="67A6F094" w14:textId="44B750BC" w:rsidR="00094A76" w:rsidRPr="00746416" w:rsidRDefault="00094A76" w:rsidP="008750BE">
      <w:pPr>
        <w:bidi w:val="0"/>
        <w:rPr>
          <w:rFonts w:ascii="Sakkal Majalla" w:hAnsi="Sakkal Majalla" w:cs="Sakkal Majalla"/>
          <w:sz w:val="28"/>
          <w:szCs w:val="28"/>
        </w:rPr>
      </w:pPr>
    </w:p>
    <w:sectPr w:rsidR="00094A76" w:rsidRPr="00746416"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030B43" w14:textId="77777777" w:rsidR="00293B98" w:rsidRDefault="00293B98" w:rsidP="009125CE">
      <w:pPr>
        <w:spacing w:after="0" w:line="240" w:lineRule="auto"/>
      </w:pPr>
      <w:r>
        <w:separator/>
      </w:r>
    </w:p>
  </w:endnote>
  <w:endnote w:type="continuationSeparator" w:id="0">
    <w:p w14:paraId="4448A4A5" w14:textId="77777777" w:rsidR="00293B98" w:rsidRDefault="00293B9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UICTFontTextStyleItalicBody">
    <w:altName w:val="Cambria"/>
    <w:charset w:val="00"/>
    <w:family w:val="roman"/>
    <w:pitch w:val="default"/>
  </w:font>
  <w:font w:name="-webkit-standard">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41375238"/>
      <w:docPartObj>
        <w:docPartGallery w:val="Page Numbers (Bottom of Page)"/>
        <w:docPartUnique/>
      </w:docPartObj>
    </w:sdtPr>
    <w:sdtEndPr/>
    <w:sdtContent>
      <w:sdt>
        <w:sdtPr>
          <w:rPr>
            <w:rtl/>
          </w:rPr>
          <w:id w:val="-1769616900"/>
          <w:docPartObj>
            <w:docPartGallery w:val="Page Numbers (Top of Page)"/>
            <w:docPartUnique/>
          </w:docPartObj>
        </w:sdtPr>
        <w:sdtEndPr/>
        <w:sdtContent>
          <w:p w14:paraId="547B7911" w14:textId="5E8F703C" w:rsidR="009C0629" w:rsidRDefault="009C0629">
            <w:pPr>
              <w:pStyle w:val="Footer"/>
              <w:jc w:val="right"/>
            </w:pPr>
            <w:r>
              <w:rPr>
                <w:rtl/>
                <w:lang w:val="ar-SA"/>
              </w:rPr>
              <w:t xml:space="preserve">الصفحة </w:t>
            </w:r>
            <w:r>
              <w:rPr>
                <w:b/>
                <w:bCs/>
                <w:sz w:val="24"/>
                <w:szCs w:val="24"/>
              </w:rPr>
              <w:fldChar w:fldCharType="begin"/>
            </w:r>
            <w:r>
              <w:rPr>
                <w:b/>
                <w:bCs/>
              </w:rPr>
              <w:instrText>PAGE</w:instrText>
            </w:r>
            <w:r>
              <w:rPr>
                <w:b/>
                <w:bCs/>
                <w:sz w:val="24"/>
                <w:szCs w:val="24"/>
              </w:rPr>
              <w:fldChar w:fldCharType="separate"/>
            </w:r>
            <w:r>
              <w:rPr>
                <w:b/>
                <w:bCs/>
                <w:rtl/>
                <w:lang w:val="ar-SA"/>
              </w:rPr>
              <w:t>2</w:t>
            </w:r>
            <w:r>
              <w:rPr>
                <w:b/>
                <w:bCs/>
                <w:sz w:val="24"/>
                <w:szCs w:val="24"/>
              </w:rPr>
              <w:fldChar w:fldCharType="end"/>
            </w:r>
            <w:r>
              <w:rPr>
                <w:rtl/>
                <w:lang w:val="ar-SA"/>
              </w:rPr>
              <w:t xml:space="preserve"> من </w:t>
            </w:r>
            <w:r>
              <w:rPr>
                <w:b/>
                <w:bCs/>
                <w:sz w:val="24"/>
                <w:szCs w:val="24"/>
              </w:rPr>
              <w:fldChar w:fldCharType="begin"/>
            </w:r>
            <w:r>
              <w:rPr>
                <w:b/>
                <w:bCs/>
              </w:rPr>
              <w:instrText>NUMPAGES</w:instrText>
            </w:r>
            <w:r>
              <w:rPr>
                <w:b/>
                <w:bCs/>
                <w:sz w:val="24"/>
                <w:szCs w:val="24"/>
              </w:rPr>
              <w:fldChar w:fldCharType="separate"/>
            </w:r>
            <w:r>
              <w:rPr>
                <w:b/>
                <w:bCs/>
                <w:rtl/>
                <w:lang w:val="ar-SA"/>
              </w:rPr>
              <w:t>2</w:t>
            </w:r>
            <w:r>
              <w:rPr>
                <w:b/>
                <w:bCs/>
                <w:sz w:val="24"/>
                <w:szCs w:val="24"/>
              </w:rPr>
              <w:fldChar w:fldCharType="end"/>
            </w:r>
          </w:p>
        </w:sdtContent>
      </w:sdt>
    </w:sdtContent>
  </w:sdt>
  <w:p w14:paraId="3E655171" w14:textId="77777777" w:rsidR="00087BED" w:rsidRDefault="00087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8E4DB" w14:textId="77777777" w:rsidR="00293B98" w:rsidRDefault="00293B98" w:rsidP="009125CE">
      <w:pPr>
        <w:spacing w:after="0" w:line="240" w:lineRule="auto"/>
      </w:pPr>
      <w:r>
        <w:separator/>
      </w:r>
    </w:p>
  </w:footnote>
  <w:footnote w:type="continuationSeparator" w:id="0">
    <w:p w14:paraId="3050B7DE" w14:textId="77777777" w:rsidR="00293B98" w:rsidRDefault="00293B9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6" style="width:0;height:1.5pt" o:hralign="center" o:bullet="t" o:hrstd="t" o:hr="t" fillcolor="#a0a0a0" stroked="f"/>
    </w:pict>
  </w:numPicBullet>
  <w:abstractNum w:abstractNumId="0" w15:restartNumberingAfterBreak="0">
    <w:nsid w:val="00C93B06"/>
    <w:multiLevelType w:val="hybridMultilevel"/>
    <w:tmpl w:val="E3000082"/>
    <w:lvl w:ilvl="0" w:tplc="A9048686">
      <w:start w:val="3"/>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15:restartNumberingAfterBreak="0">
    <w:nsid w:val="0A1F72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20CE4"/>
    <w:multiLevelType w:val="hybridMultilevel"/>
    <w:tmpl w:val="3B6C2DBC"/>
    <w:lvl w:ilvl="0" w:tplc="6322A3B8">
      <w:start w:val="1"/>
      <w:numFmt w:val="decimal"/>
      <w:lvlText w:val="%1-"/>
      <w:lvlJc w:val="left"/>
      <w:pPr>
        <w:ind w:left="540" w:hanging="360"/>
      </w:pPr>
      <w:rPr>
        <w:rFonts w:hint="default"/>
        <w:color w:val="000000" w:themeColor="text1"/>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0E115694"/>
    <w:multiLevelType w:val="hybridMultilevel"/>
    <w:tmpl w:val="ED2A1CEE"/>
    <w:lvl w:ilvl="0" w:tplc="0D780E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F53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9128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A460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EF0BD5"/>
    <w:multiLevelType w:val="multilevel"/>
    <w:tmpl w:val="49769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C838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852ECE"/>
    <w:multiLevelType w:val="hybridMultilevel"/>
    <w:tmpl w:val="ABECE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C65B4C"/>
    <w:multiLevelType w:val="hybridMultilevel"/>
    <w:tmpl w:val="7AF0C350"/>
    <w:lvl w:ilvl="0" w:tplc="36F83C7A">
      <w:numFmt w:val="bullet"/>
      <w:lvlText w:val="-"/>
      <w:lvlJc w:val="left"/>
      <w:pPr>
        <w:ind w:left="720" w:hanging="360"/>
      </w:pPr>
      <w:rPr>
        <w:rFonts w:ascii="Times New Roman" w:eastAsiaTheme="majorEastAsia" w:hAnsi="Times New Roman" w:cs="Times New Roman" w:hint="default"/>
        <w:b/>
        <w:color w:val="000000" w:themeColor="text1"/>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9B335F"/>
    <w:multiLevelType w:val="multilevel"/>
    <w:tmpl w:val="ECCCE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C35B61"/>
    <w:multiLevelType w:val="multilevel"/>
    <w:tmpl w:val="CD14F882"/>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3" w15:restartNumberingAfterBreak="0">
    <w:nsid w:val="22E27255"/>
    <w:multiLevelType w:val="hybridMultilevel"/>
    <w:tmpl w:val="FA926128"/>
    <w:lvl w:ilvl="0" w:tplc="002A8AF2">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8C0E95"/>
    <w:multiLevelType w:val="multilevel"/>
    <w:tmpl w:val="FEEEAB6E"/>
    <w:lvl w:ilvl="0">
      <w:start w:val="1"/>
      <w:numFmt w:val="decimal"/>
      <w:lvlText w:val="%1."/>
      <w:lvlJc w:val="left"/>
      <w:pPr>
        <w:tabs>
          <w:tab w:val="num" w:pos="630"/>
        </w:tabs>
        <w:ind w:left="630" w:hanging="360"/>
      </w:pPr>
    </w:lvl>
    <w:lvl w:ilvl="1">
      <w:numFmt w:val="bullet"/>
      <w:lvlText w:val="-"/>
      <w:lvlJc w:val="left"/>
      <w:pPr>
        <w:ind w:left="1350" w:hanging="360"/>
      </w:pPr>
      <w:rPr>
        <w:rFonts w:ascii="Times New Roman" w:eastAsiaTheme="majorEastAsia" w:hAnsi="Times New Roman" w:cs="Times New Roman" w:hint="default"/>
      </w:rPr>
    </w:lvl>
    <w:lvl w:ilvl="2">
      <w:start w:val="1"/>
      <w:numFmt w:val="decimal"/>
      <w:lvlText w:val="%3-"/>
      <w:lvlJc w:val="left"/>
      <w:pPr>
        <w:ind w:left="360" w:hanging="360"/>
      </w:pPr>
      <w:rPr>
        <w:rFonts w:hint="default"/>
      </w:r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15" w15:restartNumberingAfterBreak="0">
    <w:nsid w:val="290B57A9"/>
    <w:multiLevelType w:val="hybridMultilevel"/>
    <w:tmpl w:val="8FCE4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5600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2067DB"/>
    <w:multiLevelType w:val="hybridMultilevel"/>
    <w:tmpl w:val="02A604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1B51CA0"/>
    <w:multiLevelType w:val="multilevel"/>
    <w:tmpl w:val="A38EF2E2"/>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19" w15:restartNumberingAfterBreak="0">
    <w:nsid w:val="32355C08"/>
    <w:multiLevelType w:val="multilevel"/>
    <w:tmpl w:val="5DDC40AE"/>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855F8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1C722E"/>
    <w:multiLevelType w:val="hybridMultilevel"/>
    <w:tmpl w:val="26A28736"/>
    <w:lvl w:ilvl="0" w:tplc="01B86C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B6FB7"/>
    <w:multiLevelType w:val="hybridMultilevel"/>
    <w:tmpl w:val="E766C59C"/>
    <w:lvl w:ilvl="0" w:tplc="8D045A8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15:restartNumberingAfterBreak="0">
    <w:nsid w:val="3A1A41BA"/>
    <w:multiLevelType w:val="hybridMultilevel"/>
    <w:tmpl w:val="3A38F4F0"/>
    <w:lvl w:ilvl="0" w:tplc="780CED46">
      <w:start w:val="1"/>
      <w:numFmt w:val="decimal"/>
      <w:lvlText w:val="%1-"/>
      <w:lvlJc w:val="left"/>
      <w:pPr>
        <w:ind w:left="700" w:hanging="43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394E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E94AA3"/>
    <w:multiLevelType w:val="multilevel"/>
    <w:tmpl w:val="46A47830"/>
    <w:lvl w:ilvl="0">
      <w:start w:val="1"/>
      <w:numFmt w:val="decimal"/>
      <w:lvlText w:val="%1."/>
      <w:lvlJc w:val="left"/>
      <w:pPr>
        <w:tabs>
          <w:tab w:val="num" w:pos="630"/>
        </w:tabs>
        <w:ind w:left="63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BC63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3D219F"/>
    <w:multiLevelType w:val="hybridMultilevel"/>
    <w:tmpl w:val="F120E582"/>
    <w:lvl w:ilvl="0" w:tplc="4DB6B5C6">
      <w:start w:val="1"/>
      <w:numFmt w:val="decimal"/>
      <w:lvlText w:val="%1-"/>
      <w:lvlJc w:val="left"/>
      <w:pPr>
        <w:ind w:left="720" w:hanging="360"/>
      </w:pPr>
      <w:rPr>
        <w:rFonts w:hint="default"/>
        <w:color w:val="000000" w:themeColor="text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DC0C70"/>
    <w:multiLevelType w:val="multilevel"/>
    <w:tmpl w:val="FFFFFFFF"/>
    <w:lvl w:ilvl="0">
      <w:start w:val="1"/>
      <w:numFmt w:val="decimal"/>
      <w:lvlText w:val="%1."/>
      <w:lvlJc w:val="left"/>
      <w:pPr>
        <w:tabs>
          <w:tab w:val="num" w:pos="540"/>
        </w:tabs>
        <w:ind w:left="540" w:hanging="360"/>
      </w:pPr>
    </w:lvl>
    <w:lvl w:ilvl="1">
      <w:start w:val="1"/>
      <w:numFmt w:val="bullet"/>
      <w:lvlText w:val="o"/>
      <w:lvlJc w:val="left"/>
      <w:pPr>
        <w:tabs>
          <w:tab w:val="num" w:pos="1260"/>
        </w:tabs>
        <w:ind w:left="1260" w:hanging="360"/>
      </w:pPr>
      <w:rPr>
        <w:rFonts w:ascii="Courier New" w:hAnsi="Courier New" w:hint="default"/>
        <w:sz w:val="20"/>
      </w:r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29" w15:restartNumberingAfterBreak="0">
    <w:nsid w:val="4D765BB3"/>
    <w:multiLevelType w:val="hybridMultilevel"/>
    <w:tmpl w:val="43B4A76E"/>
    <w:lvl w:ilvl="0" w:tplc="A0566C5A">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E18474E"/>
    <w:multiLevelType w:val="hybridMultilevel"/>
    <w:tmpl w:val="F6A48212"/>
    <w:lvl w:ilvl="0" w:tplc="CE1E0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2B37A6"/>
    <w:multiLevelType w:val="multilevel"/>
    <w:tmpl w:val="3A1E0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9424D5"/>
    <w:multiLevelType w:val="multilevel"/>
    <w:tmpl w:val="5002BA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4D612A"/>
    <w:multiLevelType w:val="multilevel"/>
    <w:tmpl w:val="B8A8A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195108"/>
    <w:multiLevelType w:val="multilevel"/>
    <w:tmpl w:val="DAA0D986"/>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EE3E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5D473F"/>
    <w:multiLevelType w:val="multilevel"/>
    <w:tmpl w:val="EFC4E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EB3AD1"/>
    <w:multiLevelType w:val="multilevel"/>
    <w:tmpl w:val="59907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E7C4E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863381"/>
    <w:multiLevelType w:val="multilevel"/>
    <w:tmpl w:val="25BA9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3F67AC"/>
    <w:multiLevelType w:val="multilevel"/>
    <w:tmpl w:val="E7C88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F5662D4"/>
    <w:multiLevelType w:val="hybridMultilevel"/>
    <w:tmpl w:val="DCC4E326"/>
    <w:lvl w:ilvl="0" w:tplc="2C182488">
      <w:start w:val="1"/>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1407461815">
    <w:abstractNumId w:val="20"/>
  </w:num>
  <w:num w:numId="2" w16cid:durableId="1777628183">
    <w:abstractNumId w:val="26"/>
  </w:num>
  <w:num w:numId="3" w16cid:durableId="758015814">
    <w:abstractNumId w:val="35"/>
  </w:num>
  <w:num w:numId="4" w16cid:durableId="140121686">
    <w:abstractNumId w:val="15"/>
  </w:num>
  <w:num w:numId="5" w16cid:durableId="1235091491">
    <w:abstractNumId w:val="28"/>
  </w:num>
  <w:num w:numId="6" w16cid:durableId="1125343358">
    <w:abstractNumId w:val="38"/>
  </w:num>
  <w:num w:numId="7" w16cid:durableId="1809590749">
    <w:abstractNumId w:val="6"/>
  </w:num>
  <w:num w:numId="8" w16cid:durableId="1257833864">
    <w:abstractNumId w:val="5"/>
  </w:num>
  <w:num w:numId="9" w16cid:durableId="1568413621">
    <w:abstractNumId w:val="9"/>
  </w:num>
  <w:num w:numId="10" w16cid:durableId="1408921320">
    <w:abstractNumId w:val="16"/>
  </w:num>
  <w:num w:numId="11" w16cid:durableId="692417961">
    <w:abstractNumId w:val="4"/>
  </w:num>
  <w:num w:numId="12" w16cid:durableId="65812290">
    <w:abstractNumId w:val="8"/>
  </w:num>
  <w:num w:numId="13" w16cid:durableId="1578974623">
    <w:abstractNumId w:val="1"/>
  </w:num>
  <w:num w:numId="14" w16cid:durableId="419524217">
    <w:abstractNumId w:val="24"/>
  </w:num>
  <w:num w:numId="15" w16cid:durableId="2020540868">
    <w:abstractNumId w:val="36"/>
  </w:num>
  <w:num w:numId="16" w16cid:durableId="1548638589">
    <w:abstractNumId w:val="40"/>
  </w:num>
  <w:num w:numId="17" w16cid:durableId="532689482">
    <w:abstractNumId w:val="3"/>
  </w:num>
  <w:num w:numId="18" w16cid:durableId="1264724135">
    <w:abstractNumId w:val="22"/>
  </w:num>
  <w:num w:numId="19" w16cid:durableId="1373381563">
    <w:abstractNumId w:val="30"/>
  </w:num>
  <w:num w:numId="20" w16cid:durableId="1327979919">
    <w:abstractNumId w:val="21"/>
  </w:num>
  <w:num w:numId="21" w16cid:durableId="308171067">
    <w:abstractNumId w:val="41"/>
  </w:num>
  <w:num w:numId="22" w16cid:durableId="896475415">
    <w:abstractNumId w:val="25"/>
  </w:num>
  <w:num w:numId="23" w16cid:durableId="2099788787">
    <w:abstractNumId w:val="19"/>
  </w:num>
  <w:num w:numId="24" w16cid:durableId="1895114586">
    <w:abstractNumId w:val="32"/>
  </w:num>
  <w:num w:numId="25" w16cid:durableId="278070518">
    <w:abstractNumId w:val="33"/>
  </w:num>
  <w:num w:numId="26" w16cid:durableId="1047922112">
    <w:abstractNumId w:val="31"/>
  </w:num>
  <w:num w:numId="27" w16cid:durableId="1601374537">
    <w:abstractNumId w:val="0"/>
  </w:num>
  <w:num w:numId="28" w16cid:durableId="1525437922">
    <w:abstractNumId w:val="13"/>
  </w:num>
  <w:num w:numId="29" w16cid:durableId="909194486">
    <w:abstractNumId w:val="34"/>
  </w:num>
  <w:num w:numId="30" w16cid:durableId="755328314">
    <w:abstractNumId w:val="12"/>
  </w:num>
  <w:num w:numId="31" w16cid:durableId="1321277449">
    <w:abstractNumId w:val="37"/>
  </w:num>
  <w:num w:numId="32" w16cid:durableId="1180969982">
    <w:abstractNumId w:val="18"/>
  </w:num>
  <w:num w:numId="33" w16cid:durableId="1596087482">
    <w:abstractNumId w:val="11"/>
  </w:num>
  <w:num w:numId="34" w16cid:durableId="1781412691">
    <w:abstractNumId w:val="7"/>
  </w:num>
  <w:num w:numId="35" w16cid:durableId="2121337962">
    <w:abstractNumId w:val="14"/>
  </w:num>
  <w:num w:numId="36" w16cid:durableId="1660885751">
    <w:abstractNumId w:val="39"/>
  </w:num>
  <w:num w:numId="37" w16cid:durableId="726732578">
    <w:abstractNumId w:val="17"/>
  </w:num>
  <w:num w:numId="38" w16cid:durableId="1315724511">
    <w:abstractNumId w:val="10"/>
  </w:num>
  <w:num w:numId="39" w16cid:durableId="1177959115">
    <w:abstractNumId w:val="29"/>
  </w:num>
  <w:num w:numId="40" w16cid:durableId="110251364">
    <w:abstractNumId w:val="23"/>
  </w:num>
  <w:num w:numId="41" w16cid:durableId="1564952735">
    <w:abstractNumId w:val="2"/>
  </w:num>
  <w:num w:numId="42" w16cid:durableId="189111287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5EB"/>
    <w:rsid w:val="0001335A"/>
    <w:rsid w:val="00031543"/>
    <w:rsid w:val="0003699C"/>
    <w:rsid w:val="00041923"/>
    <w:rsid w:val="00050669"/>
    <w:rsid w:val="000550AD"/>
    <w:rsid w:val="00055677"/>
    <w:rsid w:val="00070DA5"/>
    <w:rsid w:val="00073A45"/>
    <w:rsid w:val="00077C60"/>
    <w:rsid w:val="00083B2B"/>
    <w:rsid w:val="00086AD8"/>
    <w:rsid w:val="00087BED"/>
    <w:rsid w:val="00090784"/>
    <w:rsid w:val="00090F21"/>
    <w:rsid w:val="000936DE"/>
    <w:rsid w:val="00094A76"/>
    <w:rsid w:val="000A1AB8"/>
    <w:rsid w:val="000A5B98"/>
    <w:rsid w:val="000B292F"/>
    <w:rsid w:val="000B4FE3"/>
    <w:rsid w:val="000C7BB6"/>
    <w:rsid w:val="000F1145"/>
    <w:rsid w:val="000F44B4"/>
    <w:rsid w:val="0010209F"/>
    <w:rsid w:val="00117737"/>
    <w:rsid w:val="00120611"/>
    <w:rsid w:val="00123700"/>
    <w:rsid w:val="00124672"/>
    <w:rsid w:val="0013190C"/>
    <w:rsid w:val="001425D4"/>
    <w:rsid w:val="00142AA6"/>
    <w:rsid w:val="0014339E"/>
    <w:rsid w:val="00144C32"/>
    <w:rsid w:val="00146FA6"/>
    <w:rsid w:val="00147279"/>
    <w:rsid w:val="001518C7"/>
    <w:rsid w:val="00162628"/>
    <w:rsid w:val="00166FF5"/>
    <w:rsid w:val="0017784A"/>
    <w:rsid w:val="001813EF"/>
    <w:rsid w:val="001860AC"/>
    <w:rsid w:val="00186827"/>
    <w:rsid w:val="00187361"/>
    <w:rsid w:val="001902DB"/>
    <w:rsid w:val="00197EB0"/>
    <w:rsid w:val="001B012C"/>
    <w:rsid w:val="001B041A"/>
    <w:rsid w:val="001B4C95"/>
    <w:rsid w:val="001B4FF6"/>
    <w:rsid w:val="001C2162"/>
    <w:rsid w:val="001C2EF8"/>
    <w:rsid w:val="001E33B0"/>
    <w:rsid w:val="001F121D"/>
    <w:rsid w:val="001F4B5A"/>
    <w:rsid w:val="00202E19"/>
    <w:rsid w:val="00214ECC"/>
    <w:rsid w:val="00217E23"/>
    <w:rsid w:val="0022308D"/>
    <w:rsid w:val="00233F39"/>
    <w:rsid w:val="00235763"/>
    <w:rsid w:val="00235AAD"/>
    <w:rsid w:val="00241B1D"/>
    <w:rsid w:val="0024301D"/>
    <w:rsid w:val="002478CD"/>
    <w:rsid w:val="0025044F"/>
    <w:rsid w:val="00251711"/>
    <w:rsid w:val="00257764"/>
    <w:rsid w:val="0026325A"/>
    <w:rsid w:val="00267DCA"/>
    <w:rsid w:val="00270523"/>
    <w:rsid w:val="0027155D"/>
    <w:rsid w:val="0027200A"/>
    <w:rsid w:val="0027595E"/>
    <w:rsid w:val="00283766"/>
    <w:rsid w:val="00293B98"/>
    <w:rsid w:val="002B2F40"/>
    <w:rsid w:val="002B3235"/>
    <w:rsid w:val="002B3501"/>
    <w:rsid w:val="002B5CD1"/>
    <w:rsid w:val="002C06D8"/>
    <w:rsid w:val="002C4AF6"/>
    <w:rsid w:val="002C4C25"/>
    <w:rsid w:val="002D6BF6"/>
    <w:rsid w:val="002F4D72"/>
    <w:rsid w:val="002F7F01"/>
    <w:rsid w:val="003022E5"/>
    <w:rsid w:val="003114D4"/>
    <w:rsid w:val="00321826"/>
    <w:rsid w:val="00334767"/>
    <w:rsid w:val="00335C48"/>
    <w:rsid w:val="00337BFB"/>
    <w:rsid w:val="0034489C"/>
    <w:rsid w:val="00350617"/>
    <w:rsid w:val="00352574"/>
    <w:rsid w:val="003778B7"/>
    <w:rsid w:val="00393642"/>
    <w:rsid w:val="00394BB9"/>
    <w:rsid w:val="003A1E63"/>
    <w:rsid w:val="003A1FA8"/>
    <w:rsid w:val="003A2471"/>
    <w:rsid w:val="003A4B2A"/>
    <w:rsid w:val="003C4743"/>
    <w:rsid w:val="003C6CB2"/>
    <w:rsid w:val="003D1694"/>
    <w:rsid w:val="003E573D"/>
    <w:rsid w:val="003F094B"/>
    <w:rsid w:val="00404E21"/>
    <w:rsid w:val="0040564C"/>
    <w:rsid w:val="004072DA"/>
    <w:rsid w:val="004163C7"/>
    <w:rsid w:val="00421F1F"/>
    <w:rsid w:val="0042364B"/>
    <w:rsid w:val="004360CC"/>
    <w:rsid w:val="0043723B"/>
    <w:rsid w:val="00445A4D"/>
    <w:rsid w:val="00456903"/>
    <w:rsid w:val="00461878"/>
    <w:rsid w:val="00475028"/>
    <w:rsid w:val="00475B14"/>
    <w:rsid w:val="004840FF"/>
    <w:rsid w:val="00490671"/>
    <w:rsid w:val="0049525D"/>
    <w:rsid w:val="004A53F8"/>
    <w:rsid w:val="004B1706"/>
    <w:rsid w:val="004B6580"/>
    <w:rsid w:val="004C20D7"/>
    <w:rsid w:val="004C2D9F"/>
    <w:rsid w:val="004C4B62"/>
    <w:rsid w:val="004C62B1"/>
    <w:rsid w:val="004D266D"/>
    <w:rsid w:val="004D39A4"/>
    <w:rsid w:val="004D3CE4"/>
    <w:rsid w:val="004E36B6"/>
    <w:rsid w:val="00502CC1"/>
    <w:rsid w:val="00503C3F"/>
    <w:rsid w:val="005049E6"/>
    <w:rsid w:val="00512427"/>
    <w:rsid w:val="005150F2"/>
    <w:rsid w:val="005164A6"/>
    <w:rsid w:val="005166B7"/>
    <w:rsid w:val="00516A82"/>
    <w:rsid w:val="005222E2"/>
    <w:rsid w:val="005227B7"/>
    <w:rsid w:val="005357E0"/>
    <w:rsid w:val="005363F2"/>
    <w:rsid w:val="00536551"/>
    <w:rsid w:val="005373DD"/>
    <w:rsid w:val="0054119E"/>
    <w:rsid w:val="00545C86"/>
    <w:rsid w:val="00573263"/>
    <w:rsid w:val="00574592"/>
    <w:rsid w:val="00574C88"/>
    <w:rsid w:val="00590CE7"/>
    <w:rsid w:val="005A4F2D"/>
    <w:rsid w:val="005B4630"/>
    <w:rsid w:val="005D1473"/>
    <w:rsid w:val="005D4404"/>
    <w:rsid w:val="005D50AD"/>
    <w:rsid w:val="005D7BA4"/>
    <w:rsid w:val="005D7DFF"/>
    <w:rsid w:val="005E180E"/>
    <w:rsid w:val="005F046D"/>
    <w:rsid w:val="005F336D"/>
    <w:rsid w:val="006015DC"/>
    <w:rsid w:val="00607754"/>
    <w:rsid w:val="0061437C"/>
    <w:rsid w:val="0061799E"/>
    <w:rsid w:val="0062238F"/>
    <w:rsid w:val="0062274D"/>
    <w:rsid w:val="00627AAA"/>
    <w:rsid w:val="00630B3A"/>
    <w:rsid w:val="006429D8"/>
    <w:rsid w:val="006557E9"/>
    <w:rsid w:val="0065756B"/>
    <w:rsid w:val="00663B33"/>
    <w:rsid w:val="006677A1"/>
    <w:rsid w:val="00682158"/>
    <w:rsid w:val="00686DB6"/>
    <w:rsid w:val="006878B6"/>
    <w:rsid w:val="00693A1D"/>
    <w:rsid w:val="006948DE"/>
    <w:rsid w:val="00694A85"/>
    <w:rsid w:val="006A5FEB"/>
    <w:rsid w:val="006A79C4"/>
    <w:rsid w:val="006B1E5C"/>
    <w:rsid w:val="006B314A"/>
    <w:rsid w:val="006B4C5D"/>
    <w:rsid w:val="006C0874"/>
    <w:rsid w:val="006C3C18"/>
    <w:rsid w:val="006D2151"/>
    <w:rsid w:val="006D510C"/>
    <w:rsid w:val="006D7359"/>
    <w:rsid w:val="006E7218"/>
    <w:rsid w:val="006F11B7"/>
    <w:rsid w:val="006F45AD"/>
    <w:rsid w:val="00710E52"/>
    <w:rsid w:val="00726321"/>
    <w:rsid w:val="007303A9"/>
    <w:rsid w:val="007321C4"/>
    <w:rsid w:val="007352A6"/>
    <w:rsid w:val="00736683"/>
    <w:rsid w:val="0073761B"/>
    <w:rsid w:val="00737A5E"/>
    <w:rsid w:val="00740440"/>
    <w:rsid w:val="00746416"/>
    <w:rsid w:val="0075244A"/>
    <w:rsid w:val="00754CF2"/>
    <w:rsid w:val="007617C2"/>
    <w:rsid w:val="007638E3"/>
    <w:rsid w:val="00765AC4"/>
    <w:rsid w:val="00766FCD"/>
    <w:rsid w:val="00767883"/>
    <w:rsid w:val="007701EA"/>
    <w:rsid w:val="00770CCF"/>
    <w:rsid w:val="00783237"/>
    <w:rsid w:val="00784FC1"/>
    <w:rsid w:val="007854D2"/>
    <w:rsid w:val="007906DC"/>
    <w:rsid w:val="0079391E"/>
    <w:rsid w:val="00794897"/>
    <w:rsid w:val="00795770"/>
    <w:rsid w:val="00796DCB"/>
    <w:rsid w:val="007A3517"/>
    <w:rsid w:val="007B0E54"/>
    <w:rsid w:val="007C29CF"/>
    <w:rsid w:val="007D29E1"/>
    <w:rsid w:val="007D2B5C"/>
    <w:rsid w:val="007D61F1"/>
    <w:rsid w:val="007D7087"/>
    <w:rsid w:val="007E283B"/>
    <w:rsid w:val="007E3A20"/>
    <w:rsid w:val="007F5453"/>
    <w:rsid w:val="007F5570"/>
    <w:rsid w:val="007F5581"/>
    <w:rsid w:val="0080314F"/>
    <w:rsid w:val="00804DF8"/>
    <w:rsid w:val="008064E9"/>
    <w:rsid w:val="0080742E"/>
    <w:rsid w:val="00821595"/>
    <w:rsid w:val="008224DA"/>
    <w:rsid w:val="008238AB"/>
    <w:rsid w:val="008279AD"/>
    <w:rsid w:val="00831A79"/>
    <w:rsid w:val="00831B69"/>
    <w:rsid w:val="00833A6D"/>
    <w:rsid w:val="008403C8"/>
    <w:rsid w:val="00847302"/>
    <w:rsid w:val="008474C4"/>
    <w:rsid w:val="00850086"/>
    <w:rsid w:val="00853498"/>
    <w:rsid w:val="00853D9F"/>
    <w:rsid w:val="008555A6"/>
    <w:rsid w:val="00857DE4"/>
    <w:rsid w:val="00862C3E"/>
    <w:rsid w:val="00863568"/>
    <w:rsid w:val="008654EB"/>
    <w:rsid w:val="00866DB0"/>
    <w:rsid w:val="008750BE"/>
    <w:rsid w:val="008750F3"/>
    <w:rsid w:val="00877AAC"/>
    <w:rsid w:val="00882299"/>
    <w:rsid w:val="00885D47"/>
    <w:rsid w:val="00895D97"/>
    <w:rsid w:val="00896FE4"/>
    <w:rsid w:val="008A04A9"/>
    <w:rsid w:val="008A3252"/>
    <w:rsid w:val="008A3EE8"/>
    <w:rsid w:val="008A5C4A"/>
    <w:rsid w:val="008B651A"/>
    <w:rsid w:val="008C7EF7"/>
    <w:rsid w:val="008E070A"/>
    <w:rsid w:val="008E076E"/>
    <w:rsid w:val="008E3ED6"/>
    <w:rsid w:val="008E7813"/>
    <w:rsid w:val="008E7DC9"/>
    <w:rsid w:val="008F1C0D"/>
    <w:rsid w:val="008F1EAE"/>
    <w:rsid w:val="008F7F0B"/>
    <w:rsid w:val="0090425D"/>
    <w:rsid w:val="0090554D"/>
    <w:rsid w:val="00905B0D"/>
    <w:rsid w:val="0090755D"/>
    <w:rsid w:val="009125CE"/>
    <w:rsid w:val="00914D27"/>
    <w:rsid w:val="00921A0A"/>
    <w:rsid w:val="00923A0D"/>
    <w:rsid w:val="00923D0C"/>
    <w:rsid w:val="0092586F"/>
    <w:rsid w:val="009301D3"/>
    <w:rsid w:val="00935072"/>
    <w:rsid w:val="00945BAE"/>
    <w:rsid w:val="009463AE"/>
    <w:rsid w:val="00946F5F"/>
    <w:rsid w:val="0095282A"/>
    <w:rsid w:val="009642FC"/>
    <w:rsid w:val="00967DCE"/>
    <w:rsid w:val="00967F66"/>
    <w:rsid w:val="00971E62"/>
    <w:rsid w:val="0097625B"/>
    <w:rsid w:val="009769C0"/>
    <w:rsid w:val="00983811"/>
    <w:rsid w:val="00983F3D"/>
    <w:rsid w:val="00984D80"/>
    <w:rsid w:val="00987D91"/>
    <w:rsid w:val="00992757"/>
    <w:rsid w:val="00995D85"/>
    <w:rsid w:val="00997548"/>
    <w:rsid w:val="009B6888"/>
    <w:rsid w:val="009C0161"/>
    <w:rsid w:val="009C0629"/>
    <w:rsid w:val="009C0CEA"/>
    <w:rsid w:val="009C11E0"/>
    <w:rsid w:val="009C280A"/>
    <w:rsid w:val="009D07D5"/>
    <w:rsid w:val="009D108D"/>
    <w:rsid w:val="009D40AD"/>
    <w:rsid w:val="009D454F"/>
    <w:rsid w:val="009D57C4"/>
    <w:rsid w:val="009E1436"/>
    <w:rsid w:val="009E5668"/>
    <w:rsid w:val="009E6FD5"/>
    <w:rsid w:val="009F618E"/>
    <w:rsid w:val="00A011C5"/>
    <w:rsid w:val="00A02284"/>
    <w:rsid w:val="00A11321"/>
    <w:rsid w:val="00A14898"/>
    <w:rsid w:val="00A16852"/>
    <w:rsid w:val="00A24A96"/>
    <w:rsid w:val="00A259B5"/>
    <w:rsid w:val="00A31527"/>
    <w:rsid w:val="00A32EBF"/>
    <w:rsid w:val="00A37D88"/>
    <w:rsid w:val="00A41ECD"/>
    <w:rsid w:val="00A4431C"/>
    <w:rsid w:val="00A46670"/>
    <w:rsid w:val="00A53265"/>
    <w:rsid w:val="00A63979"/>
    <w:rsid w:val="00A6652C"/>
    <w:rsid w:val="00A66D5A"/>
    <w:rsid w:val="00A67209"/>
    <w:rsid w:val="00A723E7"/>
    <w:rsid w:val="00A72D68"/>
    <w:rsid w:val="00A76487"/>
    <w:rsid w:val="00A95158"/>
    <w:rsid w:val="00A954D4"/>
    <w:rsid w:val="00A96702"/>
    <w:rsid w:val="00A96D22"/>
    <w:rsid w:val="00A97521"/>
    <w:rsid w:val="00AA10EC"/>
    <w:rsid w:val="00AA79E9"/>
    <w:rsid w:val="00AB0A70"/>
    <w:rsid w:val="00AB31C6"/>
    <w:rsid w:val="00AC10FD"/>
    <w:rsid w:val="00AC26EA"/>
    <w:rsid w:val="00AD0EE3"/>
    <w:rsid w:val="00AE11F3"/>
    <w:rsid w:val="00AE6BCA"/>
    <w:rsid w:val="00AF0448"/>
    <w:rsid w:val="00AF24D0"/>
    <w:rsid w:val="00AF60C6"/>
    <w:rsid w:val="00AF7AE5"/>
    <w:rsid w:val="00B05AEB"/>
    <w:rsid w:val="00B067DC"/>
    <w:rsid w:val="00B11FC0"/>
    <w:rsid w:val="00B26202"/>
    <w:rsid w:val="00B26617"/>
    <w:rsid w:val="00B26C56"/>
    <w:rsid w:val="00B420DF"/>
    <w:rsid w:val="00B431B1"/>
    <w:rsid w:val="00B45160"/>
    <w:rsid w:val="00B469A1"/>
    <w:rsid w:val="00B525F6"/>
    <w:rsid w:val="00B63B0F"/>
    <w:rsid w:val="00B721D2"/>
    <w:rsid w:val="00B7678A"/>
    <w:rsid w:val="00B81078"/>
    <w:rsid w:val="00B90963"/>
    <w:rsid w:val="00B90F18"/>
    <w:rsid w:val="00BA3FF9"/>
    <w:rsid w:val="00BB0B94"/>
    <w:rsid w:val="00BB750F"/>
    <w:rsid w:val="00BC094B"/>
    <w:rsid w:val="00BC1FD3"/>
    <w:rsid w:val="00BD363E"/>
    <w:rsid w:val="00BD4263"/>
    <w:rsid w:val="00BE4697"/>
    <w:rsid w:val="00BE51A2"/>
    <w:rsid w:val="00BE666A"/>
    <w:rsid w:val="00BF1413"/>
    <w:rsid w:val="00BF327B"/>
    <w:rsid w:val="00C004F3"/>
    <w:rsid w:val="00C0084C"/>
    <w:rsid w:val="00C11085"/>
    <w:rsid w:val="00C22C0E"/>
    <w:rsid w:val="00C25C6A"/>
    <w:rsid w:val="00C263AA"/>
    <w:rsid w:val="00C30C89"/>
    <w:rsid w:val="00C322D3"/>
    <w:rsid w:val="00C324EF"/>
    <w:rsid w:val="00C32CEF"/>
    <w:rsid w:val="00C34784"/>
    <w:rsid w:val="00C357F2"/>
    <w:rsid w:val="00C36762"/>
    <w:rsid w:val="00C41BA6"/>
    <w:rsid w:val="00C42C1E"/>
    <w:rsid w:val="00C4502A"/>
    <w:rsid w:val="00C465B3"/>
    <w:rsid w:val="00C52419"/>
    <w:rsid w:val="00C61C88"/>
    <w:rsid w:val="00C6598F"/>
    <w:rsid w:val="00C72744"/>
    <w:rsid w:val="00C77EBF"/>
    <w:rsid w:val="00C8614E"/>
    <w:rsid w:val="00C8692F"/>
    <w:rsid w:val="00C919BB"/>
    <w:rsid w:val="00C9240A"/>
    <w:rsid w:val="00CA56B2"/>
    <w:rsid w:val="00CA56D8"/>
    <w:rsid w:val="00CA651A"/>
    <w:rsid w:val="00CA6D29"/>
    <w:rsid w:val="00CB2A44"/>
    <w:rsid w:val="00CB4043"/>
    <w:rsid w:val="00CC5683"/>
    <w:rsid w:val="00CC64FB"/>
    <w:rsid w:val="00CC70FA"/>
    <w:rsid w:val="00CD56EA"/>
    <w:rsid w:val="00CD6796"/>
    <w:rsid w:val="00CE2C57"/>
    <w:rsid w:val="00CE2FB7"/>
    <w:rsid w:val="00CE5268"/>
    <w:rsid w:val="00D02838"/>
    <w:rsid w:val="00D04F62"/>
    <w:rsid w:val="00D22171"/>
    <w:rsid w:val="00D23417"/>
    <w:rsid w:val="00D26867"/>
    <w:rsid w:val="00D37D81"/>
    <w:rsid w:val="00D52480"/>
    <w:rsid w:val="00D56545"/>
    <w:rsid w:val="00D63936"/>
    <w:rsid w:val="00D7170A"/>
    <w:rsid w:val="00D74DC8"/>
    <w:rsid w:val="00D754A4"/>
    <w:rsid w:val="00D75652"/>
    <w:rsid w:val="00D817D6"/>
    <w:rsid w:val="00D93987"/>
    <w:rsid w:val="00D93B9F"/>
    <w:rsid w:val="00D95453"/>
    <w:rsid w:val="00DA5DA8"/>
    <w:rsid w:val="00DB3AC8"/>
    <w:rsid w:val="00DC7086"/>
    <w:rsid w:val="00DD3394"/>
    <w:rsid w:val="00DD59D1"/>
    <w:rsid w:val="00DF2F5D"/>
    <w:rsid w:val="00E079B2"/>
    <w:rsid w:val="00E218C8"/>
    <w:rsid w:val="00E23BA8"/>
    <w:rsid w:val="00E24F56"/>
    <w:rsid w:val="00E35BB9"/>
    <w:rsid w:val="00E368D6"/>
    <w:rsid w:val="00E42EC1"/>
    <w:rsid w:val="00E445E4"/>
    <w:rsid w:val="00E44F34"/>
    <w:rsid w:val="00E45554"/>
    <w:rsid w:val="00E465D9"/>
    <w:rsid w:val="00E5325F"/>
    <w:rsid w:val="00E53489"/>
    <w:rsid w:val="00E72EE3"/>
    <w:rsid w:val="00E736AE"/>
    <w:rsid w:val="00E80FD9"/>
    <w:rsid w:val="00E97ED8"/>
    <w:rsid w:val="00EB2536"/>
    <w:rsid w:val="00EB2E71"/>
    <w:rsid w:val="00EB3180"/>
    <w:rsid w:val="00EB41A1"/>
    <w:rsid w:val="00EB7352"/>
    <w:rsid w:val="00F0371B"/>
    <w:rsid w:val="00F14051"/>
    <w:rsid w:val="00F17426"/>
    <w:rsid w:val="00F256A9"/>
    <w:rsid w:val="00F25DE4"/>
    <w:rsid w:val="00F27374"/>
    <w:rsid w:val="00F44FCB"/>
    <w:rsid w:val="00F46F90"/>
    <w:rsid w:val="00F546CE"/>
    <w:rsid w:val="00F56AAF"/>
    <w:rsid w:val="00F625D9"/>
    <w:rsid w:val="00F64C4C"/>
    <w:rsid w:val="00F8025D"/>
    <w:rsid w:val="00F80980"/>
    <w:rsid w:val="00F8435A"/>
    <w:rsid w:val="00F85289"/>
    <w:rsid w:val="00F91B50"/>
    <w:rsid w:val="00F925D0"/>
    <w:rsid w:val="00F96AAA"/>
    <w:rsid w:val="00F96AF4"/>
    <w:rsid w:val="00FA4FE9"/>
    <w:rsid w:val="00FB1E85"/>
    <w:rsid w:val="00FB6213"/>
    <w:rsid w:val="00FC1A9A"/>
    <w:rsid w:val="00FC4B37"/>
    <w:rsid w:val="00FD1B44"/>
    <w:rsid w:val="00FD4632"/>
    <w:rsid w:val="00FD4EDF"/>
    <w:rsid w:val="00FE0D0C"/>
    <w:rsid w:val="00FE6BCB"/>
    <w:rsid w:val="00FF0F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A5B9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C110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5B9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4C4B62"/>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muitypography-root">
    <w:name w:val="muitypography-root"/>
    <w:basedOn w:val="Normal"/>
    <w:rsid w:val="0062274D"/>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apple-converted-space">
    <w:name w:val="apple-converted-space"/>
    <w:basedOn w:val="DefaultParagraphFont"/>
    <w:rsid w:val="0062274D"/>
  </w:style>
  <w:style w:type="character" w:styleId="Strong">
    <w:name w:val="Strong"/>
    <w:basedOn w:val="DefaultParagraphFont"/>
    <w:uiPriority w:val="22"/>
    <w:qFormat/>
    <w:rsid w:val="0062274D"/>
    <w:rPr>
      <w:b/>
      <w:bCs/>
    </w:rPr>
  </w:style>
  <w:style w:type="character" w:customStyle="1" w:styleId="Heading4Char">
    <w:name w:val="Heading 4 Char"/>
    <w:basedOn w:val="DefaultParagraphFont"/>
    <w:link w:val="Heading4"/>
    <w:uiPriority w:val="9"/>
    <w:semiHidden/>
    <w:rsid w:val="004C4B62"/>
    <w:rPr>
      <w:rFonts w:eastAsiaTheme="majorEastAsia" w:cstheme="majorBidi"/>
      <w:i/>
      <w:iCs/>
      <w:color w:val="2F5496" w:themeColor="accent1" w:themeShade="BF"/>
    </w:rPr>
  </w:style>
  <w:style w:type="paragraph" w:styleId="NormalWeb">
    <w:name w:val="Normal (Web)"/>
    <w:basedOn w:val="Normal"/>
    <w:uiPriority w:val="99"/>
    <w:unhideWhenUsed/>
    <w:rsid w:val="004C4B6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8474C4"/>
    <w:pPr>
      <w:ind w:left="720"/>
      <w:contextualSpacing/>
    </w:pPr>
  </w:style>
  <w:style w:type="paragraph" w:customStyle="1" w:styleId="s6">
    <w:name w:val="s6"/>
    <w:basedOn w:val="Normal"/>
    <w:rsid w:val="00D37D8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bumpedfont15">
    <w:name w:val="bumpedfont15"/>
    <w:basedOn w:val="DefaultParagraphFont"/>
    <w:rsid w:val="00D37D81"/>
  </w:style>
  <w:style w:type="character" w:customStyle="1" w:styleId="Heading1Char">
    <w:name w:val="Heading 1 Char"/>
    <w:basedOn w:val="DefaultParagraphFont"/>
    <w:link w:val="Heading1"/>
    <w:uiPriority w:val="9"/>
    <w:rsid w:val="000A5B98"/>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0A5B98"/>
    <w:rPr>
      <w:rFonts w:eastAsiaTheme="majorEastAsia" w:cstheme="majorBidi"/>
      <w:color w:val="2F5496" w:themeColor="accent1" w:themeShade="BF"/>
      <w:sz w:val="28"/>
      <w:szCs w:val="28"/>
    </w:rPr>
  </w:style>
  <w:style w:type="character" w:styleId="Hyperlink">
    <w:name w:val="Hyperlink"/>
    <w:basedOn w:val="DefaultParagraphFont"/>
    <w:uiPriority w:val="99"/>
    <w:unhideWhenUsed/>
    <w:rsid w:val="00862C3E"/>
    <w:rPr>
      <w:color w:val="0563C1" w:themeColor="hyperlink"/>
      <w:u w:val="single"/>
    </w:rPr>
  </w:style>
  <w:style w:type="character" w:styleId="UnresolvedMention">
    <w:name w:val="Unresolved Mention"/>
    <w:basedOn w:val="DefaultParagraphFont"/>
    <w:uiPriority w:val="99"/>
    <w:semiHidden/>
    <w:unhideWhenUsed/>
    <w:rsid w:val="00862C3E"/>
    <w:rPr>
      <w:color w:val="605E5C"/>
      <w:shd w:val="clear" w:color="auto" w:fill="E1DFDD"/>
    </w:rPr>
  </w:style>
  <w:style w:type="paragraph" w:customStyle="1" w:styleId="a">
    <w:name w:val="جدوال"/>
    <w:basedOn w:val="Normal"/>
    <w:link w:val="Char"/>
    <w:qFormat/>
    <w:rsid w:val="00087BED"/>
    <w:rPr>
      <w:rFonts w:ascii="Sakkal Majalla" w:hAnsi="Sakkal Majalla" w:cs="Sakkal Majalla"/>
      <w:sz w:val="28"/>
      <w:szCs w:val="28"/>
      <w:u w:val="single"/>
    </w:rPr>
  </w:style>
  <w:style w:type="character" w:customStyle="1" w:styleId="Char">
    <w:name w:val="جدوال Char"/>
    <w:basedOn w:val="DefaultParagraphFont"/>
    <w:link w:val="a"/>
    <w:rsid w:val="00087BED"/>
    <w:rPr>
      <w:rFonts w:ascii="Sakkal Majalla" w:hAnsi="Sakkal Majalla" w:cs="Sakkal Majalla"/>
      <w:sz w:val="28"/>
      <w:szCs w:val="28"/>
      <w:u w:val="single"/>
    </w:rPr>
  </w:style>
  <w:style w:type="paragraph" w:customStyle="1" w:styleId="a0">
    <w:name w:val="شكل"/>
    <w:basedOn w:val="Normal"/>
    <w:link w:val="Char0"/>
    <w:qFormat/>
    <w:rsid w:val="009C0629"/>
    <w:pPr>
      <w:jc w:val="center"/>
    </w:pPr>
    <w:rPr>
      <w:rFonts w:ascii="Sakkal Majalla" w:hAnsi="Sakkal Majalla" w:cs="Sakkal Majalla"/>
      <w:sz w:val="28"/>
      <w:szCs w:val="28"/>
    </w:rPr>
  </w:style>
  <w:style w:type="character" w:customStyle="1" w:styleId="Char0">
    <w:name w:val="شكل Char"/>
    <w:basedOn w:val="DefaultParagraphFont"/>
    <w:link w:val="a0"/>
    <w:rsid w:val="009C0629"/>
    <w:rPr>
      <w:rFonts w:ascii="Sakkal Majalla" w:hAnsi="Sakkal Majalla" w:cs="Sakkal Majalla"/>
      <w:sz w:val="28"/>
      <w:szCs w:val="28"/>
    </w:rPr>
  </w:style>
  <w:style w:type="character" w:customStyle="1" w:styleId="Heading2Char">
    <w:name w:val="Heading 2 Char"/>
    <w:basedOn w:val="DefaultParagraphFont"/>
    <w:link w:val="Heading2"/>
    <w:uiPriority w:val="9"/>
    <w:semiHidden/>
    <w:rsid w:val="00C1108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86827"/>
    <w:pPr>
      <w:spacing w:before="240" w:after="0"/>
      <w:outlineLvl w:val="9"/>
    </w:pPr>
    <w:rPr>
      <w:kern w:val="0"/>
      <w:sz w:val="32"/>
      <w:szCs w:val="32"/>
      <w:rtl/>
      <w:lang w:eastAsia="zh-CN"/>
      <w14:ligatures w14:val="none"/>
    </w:rPr>
  </w:style>
  <w:style w:type="paragraph" w:styleId="TOC1">
    <w:name w:val="toc 1"/>
    <w:basedOn w:val="Normal"/>
    <w:next w:val="Normal"/>
    <w:autoRedefine/>
    <w:uiPriority w:val="39"/>
    <w:unhideWhenUsed/>
    <w:rsid w:val="00186827"/>
    <w:pPr>
      <w:spacing w:after="100"/>
    </w:pPr>
  </w:style>
  <w:style w:type="paragraph" w:styleId="TOC3">
    <w:name w:val="toc 3"/>
    <w:basedOn w:val="Normal"/>
    <w:next w:val="Normal"/>
    <w:autoRedefine/>
    <w:uiPriority w:val="39"/>
    <w:unhideWhenUsed/>
    <w:rsid w:val="00186827"/>
    <w:pPr>
      <w:spacing w:after="100"/>
      <w:ind w:left="440"/>
    </w:pPr>
  </w:style>
  <w:style w:type="paragraph" w:customStyle="1" w:styleId="msonormal0">
    <w:name w:val="msonormal"/>
    <w:basedOn w:val="Normal"/>
    <w:rsid w:val="00A6397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Normal"/>
    <w:rsid w:val="00A63979"/>
    <w:pPr>
      <w:bidi w:val="0"/>
      <w:spacing w:after="45" w:line="240" w:lineRule="auto"/>
    </w:pPr>
    <w:rPr>
      <w:rFonts w:ascii=".AppleSystemUIFont" w:eastAsiaTheme="minorEastAsia" w:hAnsi=".AppleSystemUIFont" w:cs="Times New Roman"/>
      <w:kern w:val="0"/>
      <w:sz w:val="39"/>
      <w:szCs w:val="39"/>
      <w14:ligatures w14:val="none"/>
    </w:rPr>
  </w:style>
  <w:style w:type="paragraph" w:customStyle="1" w:styleId="p2">
    <w:name w:val="p2"/>
    <w:basedOn w:val="Normal"/>
    <w:rsid w:val="00A63979"/>
    <w:pPr>
      <w:bidi w:val="0"/>
      <w:spacing w:after="0" w:line="240" w:lineRule="auto"/>
    </w:pPr>
    <w:rPr>
      <w:rFonts w:ascii=".AppleSystemUIFont" w:eastAsiaTheme="minorEastAsia" w:hAnsi=".AppleSystemUIFont" w:cs="Times New Roman"/>
      <w:kern w:val="0"/>
      <w:sz w:val="24"/>
      <w:szCs w:val="24"/>
      <w14:ligatures w14:val="none"/>
    </w:rPr>
  </w:style>
  <w:style w:type="paragraph" w:customStyle="1" w:styleId="p3">
    <w:name w:val="p3"/>
    <w:basedOn w:val="Normal"/>
    <w:rsid w:val="00A63979"/>
    <w:pPr>
      <w:bidi w:val="0"/>
      <w:spacing w:after="0" w:line="240" w:lineRule="auto"/>
    </w:pPr>
    <w:rPr>
      <w:rFonts w:ascii=".AppleSystemUIFont" w:eastAsiaTheme="minorEastAsia" w:hAnsi=".AppleSystemUIFont" w:cs="Times New Roman"/>
      <w:kern w:val="0"/>
      <w:sz w:val="24"/>
      <w:szCs w:val="24"/>
      <w14:ligatures w14:val="none"/>
    </w:rPr>
  </w:style>
  <w:style w:type="paragraph" w:customStyle="1" w:styleId="p4">
    <w:name w:val="p4"/>
    <w:basedOn w:val="Normal"/>
    <w:rsid w:val="00A63979"/>
    <w:pPr>
      <w:bidi w:val="0"/>
      <w:spacing w:after="60" w:line="240" w:lineRule="auto"/>
    </w:pPr>
    <w:rPr>
      <w:rFonts w:ascii=".AppleSystemUIFont" w:eastAsiaTheme="minorEastAsia" w:hAnsi=".AppleSystemUIFont" w:cs="Times New Roman"/>
      <w:kern w:val="0"/>
      <w:sz w:val="32"/>
      <w:szCs w:val="32"/>
      <w14:ligatures w14:val="none"/>
    </w:rPr>
  </w:style>
  <w:style w:type="paragraph" w:customStyle="1" w:styleId="p5">
    <w:name w:val="p5"/>
    <w:basedOn w:val="Normal"/>
    <w:rsid w:val="00A63979"/>
    <w:pPr>
      <w:bidi w:val="0"/>
      <w:spacing w:after="60" w:line="240" w:lineRule="auto"/>
    </w:pPr>
    <w:rPr>
      <w:rFonts w:ascii=".AppleSystemUIFont" w:eastAsiaTheme="minorEastAsia" w:hAnsi=".AppleSystemUIFont" w:cs="Times New Roman"/>
      <w:kern w:val="0"/>
      <w:sz w:val="32"/>
      <w:szCs w:val="32"/>
      <w14:ligatures w14:val="none"/>
    </w:rPr>
  </w:style>
  <w:style w:type="character" w:customStyle="1" w:styleId="s1">
    <w:name w:val="s1"/>
    <w:basedOn w:val="DefaultParagraphFont"/>
    <w:rsid w:val="00A63979"/>
    <w:rPr>
      <w:rFonts w:ascii="UICTFontTextStyleBody" w:hAnsi="UICTFontTextStyleBody" w:hint="default"/>
      <w:b/>
      <w:bCs/>
      <w:i w:val="0"/>
      <w:iCs w:val="0"/>
      <w:sz w:val="39"/>
      <w:szCs w:val="39"/>
    </w:rPr>
  </w:style>
  <w:style w:type="character" w:customStyle="1" w:styleId="s2">
    <w:name w:val="s2"/>
    <w:basedOn w:val="DefaultParagraphFont"/>
    <w:rsid w:val="00A63979"/>
    <w:rPr>
      <w:rFonts w:ascii="UICTFontTextStyleEmphasizedBody" w:hAnsi="UICTFontTextStyleEmphasizedBody" w:hint="default"/>
      <w:b/>
      <w:bCs/>
      <w:i w:val="0"/>
      <w:iCs w:val="0"/>
      <w:sz w:val="24"/>
      <w:szCs w:val="24"/>
    </w:rPr>
  </w:style>
  <w:style w:type="character" w:customStyle="1" w:styleId="s3">
    <w:name w:val="s3"/>
    <w:basedOn w:val="DefaultParagraphFont"/>
    <w:rsid w:val="00A63979"/>
    <w:rPr>
      <w:rFonts w:ascii="UICTFontTextStyleBody" w:hAnsi="UICTFontTextStyleBody" w:hint="default"/>
      <w:b w:val="0"/>
      <w:bCs w:val="0"/>
      <w:i w:val="0"/>
      <w:iCs w:val="0"/>
      <w:sz w:val="24"/>
      <w:szCs w:val="24"/>
    </w:rPr>
  </w:style>
  <w:style w:type="character" w:customStyle="1" w:styleId="s4">
    <w:name w:val="s4"/>
    <w:basedOn w:val="DefaultParagraphFont"/>
    <w:rsid w:val="00A63979"/>
    <w:rPr>
      <w:rFonts w:ascii="UICTFontTextStyleBody" w:hAnsi="UICTFontTextStyleBody" w:hint="default"/>
      <w:b/>
      <w:bCs/>
      <w:i w:val="0"/>
      <w:iCs w:val="0"/>
      <w:sz w:val="32"/>
      <w:szCs w:val="32"/>
    </w:rPr>
  </w:style>
  <w:style w:type="character" w:customStyle="1" w:styleId="s5">
    <w:name w:val="s5"/>
    <w:basedOn w:val="DefaultParagraphFont"/>
    <w:rsid w:val="00A63979"/>
    <w:rPr>
      <w:rFonts w:ascii="UICTFontTextStyleItalicBody" w:hAnsi="UICTFontTextStyleItalicBody" w:hint="default"/>
      <w:b w:val="0"/>
      <w:bCs w:val="0"/>
      <w:i/>
      <w:iCs/>
      <w:sz w:val="24"/>
      <w:szCs w:val="24"/>
    </w:rPr>
  </w:style>
  <w:style w:type="character" w:customStyle="1" w:styleId="t286pc">
    <w:name w:val="t286pc"/>
    <w:basedOn w:val="DefaultParagraphFont"/>
    <w:rsid w:val="00217E23"/>
  </w:style>
  <w:style w:type="character" w:customStyle="1" w:styleId="vkekvd">
    <w:name w:val="vkekvd"/>
    <w:basedOn w:val="DefaultParagraphFont"/>
    <w:rsid w:val="00217E23"/>
  </w:style>
  <w:style w:type="paragraph" w:styleId="TOC2">
    <w:name w:val="toc 2"/>
    <w:basedOn w:val="Normal"/>
    <w:next w:val="Normal"/>
    <w:autoRedefine/>
    <w:uiPriority w:val="39"/>
    <w:unhideWhenUsed/>
    <w:rsid w:val="007638E3"/>
    <w:pPr>
      <w:tabs>
        <w:tab w:val="right" w:leader="dot" w:pos="8822"/>
      </w:tabs>
      <w:spacing w:after="100"/>
      <w:ind w:left="220"/>
    </w:pPr>
  </w:style>
  <w:style w:type="paragraph" w:styleId="TOC4">
    <w:name w:val="toc 4"/>
    <w:basedOn w:val="Normal"/>
    <w:next w:val="Normal"/>
    <w:autoRedefine/>
    <w:uiPriority w:val="39"/>
    <w:unhideWhenUsed/>
    <w:rsid w:val="00086AD8"/>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086AD8"/>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086AD8"/>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086AD8"/>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086AD8"/>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086AD8"/>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222038">
      <w:bodyDiv w:val="1"/>
      <w:marLeft w:val="0"/>
      <w:marRight w:val="0"/>
      <w:marTop w:val="0"/>
      <w:marBottom w:val="0"/>
      <w:divBdr>
        <w:top w:val="none" w:sz="0" w:space="0" w:color="auto"/>
        <w:left w:val="none" w:sz="0" w:space="0" w:color="auto"/>
        <w:bottom w:val="none" w:sz="0" w:space="0" w:color="auto"/>
        <w:right w:val="none" w:sz="0" w:space="0" w:color="auto"/>
      </w:divBdr>
    </w:div>
    <w:div w:id="901866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7921CE-65FF-4B7F-B459-D24EE7BDE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9464</Words>
  <Characters>53950</Characters>
  <Application>Microsoft Office Word</Application>
  <DocSecurity>0</DocSecurity>
  <Lines>449</Lines>
  <Paragraphs>126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Ghadeer Fadel Al SHAMMARI | HR Business Partner KSA</cp:lastModifiedBy>
  <cp:revision>2</cp:revision>
  <cp:lastPrinted>2025-11-21T17:44:00Z</cp:lastPrinted>
  <dcterms:created xsi:type="dcterms:W3CDTF">2025-11-21T17:47:00Z</dcterms:created>
  <dcterms:modified xsi:type="dcterms:W3CDTF">2025-11-21T17:47:00Z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