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A13402">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A13402">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A13402">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A13402">
      <w:pPr>
        <w:bidi/>
        <w:rPr>
          <w:rFonts w:ascii="Simplified Arabic" w:hAnsi="Simplified Arabic" w:cs="Simplified Arabic"/>
          <w:sz w:val="28"/>
          <w:szCs w:val="28"/>
          <w:rtl/>
          <w:lang w:bidi="ar-EG"/>
        </w:rPr>
      </w:pPr>
    </w:p>
    <w:p w14:paraId="5F6542BF" w14:textId="09ED37BF" w:rsidR="009125CE" w:rsidRDefault="009125CE" w:rsidP="00A13402">
      <w:pPr>
        <w:bidi/>
        <w:rPr>
          <w:rFonts w:ascii="Simplified Arabic" w:hAnsi="Simplified Arabic" w:cs="Simplified Arabic"/>
          <w:sz w:val="28"/>
          <w:szCs w:val="28"/>
          <w:rtl/>
          <w:lang w:bidi="ar-EG"/>
        </w:rPr>
      </w:pPr>
    </w:p>
    <w:p w14:paraId="6C8041F2" w14:textId="77777777" w:rsidR="00946860" w:rsidRPr="005B48F9" w:rsidRDefault="00946860" w:rsidP="00A13402">
      <w:pPr>
        <w:bidi/>
        <w:rPr>
          <w:rFonts w:ascii="Simplified Arabic" w:hAnsi="Simplified Arabic" w:cs="Simplified Arabic"/>
          <w:sz w:val="28"/>
          <w:szCs w:val="28"/>
          <w:rtl/>
          <w:lang w:bidi="ar-EG"/>
        </w:rPr>
      </w:pPr>
    </w:p>
    <w:p w14:paraId="26E6327A" w14:textId="77777777" w:rsidR="00946860" w:rsidRPr="005B48F9" w:rsidRDefault="00946860" w:rsidP="00A13402">
      <w:pPr>
        <w:bidi/>
        <w:rPr>
          <w:rFonts w:ascii="Simplified Arabic" w:hAnsi="Simplified Arabic" w:cs="Simplified Arabic"/>
          <w:b/>
          <w:bCs/>
          <w:sz w:val="28"/>
          <w:szCs w:val="28"/>
          <w:rtl/>
          <w:lang w:bidi="ar-EG"/>
        </w:rPr>
      </w:pPr>
    </w:p>
    <w:p w14:paraId="5F4A01B2" w14:textId="77777777" w:rsidR="00E26818" w:rsidRPr="006E7FFD" w:rsidRDefault="00E26818" w:rsidP="00A13402">
      <w:pPr>
        <w:bidi/>
        <w:jc w:val="center"/>
        <w:rPr>
          <w:rFonts w:ascii="Simplified Arabic" w:hAnsi="Simplified Arabic" w:cs="Simplified Arabic"/>
          <w:b/>
          <w:bCs/>
          <w:sz w:val="44"/>
          <w:szCs w:val="44"/>
          <w:rtl/>
          <w:lang w:bidi="ar-EG"/>
        </w:rPr>
      </w:pPr>
      <w:r w:rsidRPr="006E7FFD">
        <w:rPr>
          <w:rFonts w:ascii="Simplified Arabic" w:hAnsi="Simplified Arabic" w:cs="Simplified Arabic"/>
          <w:b/>
          <w:bCs/>
          <w:sz w:val="44"/>
          <w:szCs w:val="44"/>
          <w:rtl/>
          <w:lang w:bidi="ar-EG"/>
        </w:rPr>
        <w:t>أثر إدارة الجودة الشاملة على رضا العملاء</w:t>
      </w:r>
    </w:p>
    <w:p w14:paraId="35300572" w14:textId="77777777" w:rsidR="00E26818" w:rsidRDefault="00E26818" w:rsidP="00A13402">
      <w:pPr>
        <w:bidi/>
        <w:jc w:val="center"/>
        <w:rPr>
          <w:rFonts w:ascii="Simplified Arabic" w:hAnsi="Simplified Arabic" w:cs="Simplified Arabic"/>
          <w:b/>
          <w:bCs/>
          <w:sz w:val="28"/>
          <w:szCs w:val="28"/>
          <w:rtl/>
          <w:lang w:bidi="ar-EG"/>
        </w:rPr>
      </w:pPr>
      <w:r w:rsidRPr="00280056">
        <w:rPr>
          <w:rFonts w:ascii="Simplified Arabic" w:hAnsi="Simplified Arabic" w:cs="Simplified Arabic"/>
          <w:b/>
          <w:bCs/>
          <w:sz w:val="28"/>
          <w:szCs w:val="28"/>
          <w:rtl/>
          <w:lang w:bidi="ar-EG"/>
        </w:rPr>
        <w:t xml:space="preserve"> دراسة تطبيقية في الخطوط الجوية السعودية</w:t>
      </w:r>
      <w:r>
        <w:rPr>
          <w:rFonts w:ascii="Simplified Arabic" w:hAnsi="Simplified Arabic" w:cs="Simplified Arabic" w:hint="cs"/>
          <w:b/>
          <w:bCs/>
          <w:sz w:val="28"/>
          <w:szCs w:val="28"/>
          <w:rtl/>
          <w:lang w:bidi="ar-EG"/>
        </w:rPr>
        <w:t xml:space="preserve"> </w:t>
      </w:r>
      <w:r w:rsidRPr="009C7667">
        <w:rPr>
          <w:rFonts w:ascii="Simplified Arabic" w:hAnsi="Simplified Arabic" w:cs="Simplified Arabic"/>
          <w:b/>
          <w:bCs/>
          <w:sz w:val="28"/>
          <w:szCs w:val="28"/>
          <w:rtl/>
          <w:lang w:bidi="ar-EG"/>
        </w:rPr>
        <w:t>بمدينة الرياض.</w:t>
      </w:r>
    </w:p>
    <w:p w14:paraId="0E4DC2F4" w14:textId="77777777" w:rsidR="00E26818" w:rsidRDefault="00E26818" w:rsidP="00A13402">
      <w:pPr>
        <w:bidi/>
        <w:jc w:val="center"/>
        <w:rPr>
          <w:rFonts w:ascii="Simplified Arabic" w:hAnsi="Simplified Arabic" w:cs="Simplified Arabic"/>
          <w:b/>
          <w:bCs/>
          <w:sz w:val="28"/>
          <w:szCs w:val="28"/>
          <w:rtl/>
          <w:lang w:bidi="ar-EG"/>
        </w:rPr>
      </w:pPr>
    </w:p>
    <w:p w14:paraId="583CCAA1" w14:textId="77777777" w:rsidR="00E26818" w:rsidRPr="00940D0F" w:rsidRDefault="00E26818" w:rsidP="00A13402">
      <w:pPr>
        <w:bidi/>
        <w:rPr>
          <w:rFonts w:ascii="Simplified Arabic" w:hAnsi="Simplified Arabic" w:cs="Simplified Arabic"/>
          <w:b/>
          <w:bCs/>
          <w:sz w:val="28"/>
          <w:szCs w:val="28"/>
          <w:rtl/>
          <w:lang w:bidi="ar-EG"/>
        </w:rPr>
      </w:pPr>
    </w:p>
    <w:p w14:paraId="2F3660F9"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ة:  </w:t>
      </w:r>
      <w:r w:rsidRPr="00280056">
        <w:rPr>
          <w:rFonts w:ascii="Simplified Arabic" w:hAnsi="Simplified Arabic" w:cs="Simplified Arabic"/>
          <w:b/>
          <w:bCs/>
          <w:sz w:val="28"/>
          <w:szCs w:val="28"/>
          <w:rtl/>
          <w:lang w:bidi="ar-EG"/>
        </w:rPr>
        <w:t>آلاء بنت مفلح بن معدي الجبره</w:t>
      </w:r>
    </w:p>
    <w:p w14:paraId="54330C2B"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280056">
        <w:rPr>
          <w:rFonts w:ascii="Simplified Arabic" w:hAnsi="Simplified Arabic" w:cs="Simplified Arabic"/>
          <w:b/>
          <w:bCs/>
          <w:sz w:val="28"/>
          <w:szCs w:val="28"/>
          <w:rtl/>
          <w:lang w:bidi="ar-EG"/>
        </w:rPr>
        <w:t>2021204468</w:t>
      </w:r>
    </w:p>
    <w:p w14:paraId="4566B40C" w14:textId="77777777" w:rsidR="00E26818" w:rsidRPr="00940D0F" w:rsidRDefault="00E26818" w:rsidP="00A13402">
      <w:pPr>
        <w:bidi/>
        <w:jc w:val="center"/>
        <w:rPr>
          <w:rFonts w:ascii="Simplified Arabic" w:hAnsi="Simplified Arabic" w:cs="Simplified Arabic"/>
          <w:b/>
          <w:bCs/>
          <w:sz w:val="28"/>
          <w:szCs w:val="28"/>
          <w:rtl/>
          <w:lang w:bidi="ar-EG"/>
        </w:rPr>
      </w:pPr>
    </w:p>
    <w:p w14:paraId="101615D1"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إشراف/</w:t>
      </w:r>
    </w:p>
    <w:p w14:paraId="3A4FA428"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د.الفيصل عبد الحميد</w:t>
      </w:r>
    </w:p>
    <w:p w14:paraId="1C5952F9"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د.فايز جراد</w:t>
      </w:r>
    </w:p>
    <w:p w14:paraId="29D0D607" w14:textId="77777777" w:rsidR="00E26818" w:rsidRPr="00940D0F" w:rsidRDefault="00E26818" w:rsidP="00A13402">
      <w:pPr>
        <w:bidi/>
        <w:jc w:val="center"/>
        <w:rPr>
          <w:rFonts w:ascii="Simplified Arabic" w:hAnsi="Simplified Arabic" w:cs="Simplified Arabic"/>
          <w:b/>
          <w:bCs/>
          <w:sz w:val="28"/>
          <w:szCs w:val="28"/>
          <w:rtl/>
          <w:lang w:bidi="ar-EG"/>
        </w:rPr>
      </w:pPr>
    </w:p>
    <w:p w14:paraId="4BAF8D87" w14:textId="77777777" w:rsidR="00E26818" w:rsidRPr="00940D0F" w:rsidRDefault="00E26818" w:rsidP="00A13402">
      <w:pPr>
        <w:bidi/>
        <w:jc w:val="center"/>
        <w:rPr>
          <w:rFonts w:ascii="Simplified Arabic" w:hAnsi="Simplified Arabic" w:cs="Simplified Arabic"/>
          <w:b/>
          <w:bCs/>
          <w:sz w:val="28"/>
          <w:szCs w:val="28"/>
          <w:rtl/>
          <w:lang w:bidi="ar-EG"/>
        </w:rPr>
      </w:pPr>
    </w:p>
    <w:p w14:paraId="28D55CB8"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العام الدراسي:</w:t>
      </w:r>
    </w:p>
    <w:p w14:paraId="1C52CF2B" w14:textId="77777777" w:rsidR="00E26818" w:rsidRPr="00940D0F" w:rsidRDefault="00E26818" w:rsidP="00A13402">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٢٠٢٥م / ١٤٤٧هـ</w:t>
      </w:r>
    </w:p>
    <w:p w14:paraId="5DBA947E" w14:textId="77777777" w:rsidR="009125CE" w:rsidRPr="001902DB" w:rsidRDefault="009125CE" w:rsidP="00A13402">
      <w:pPr>
        <w:bidi/>
        <w:jc w:val="center"/>
        <w:rPr>
          <w:rFonts w:ascii="Sakkal Majalla" w:hAnsi="Sakkal Majalla" w:cs="Sakkal Majalla"/>
          <w:b/>
          <w:bCs/>
          <w:sz w:val="28"/>
          <w:szCs w:val="28"/>
          <w:rtl/>
          <w:lang w:bidi="ar-EG"/>
        </w:rPr>
      </w:pPr>
    </w:p>
    <w:p w14:paraId="71099ADB" w14:textId="114BCB35" w:rsidR="009125CE" w:rsidRDefault="009125CE" w:rsidP="00A13402">
      <w:pPr>
        <w:bidi/>
        <w:jc w:val="center"/>
        <w:rPr>
          <w:rFonts w:ascii="Sakkal Majalla" w:hAnsi="Sakkal Majalla" w:cs="Sakkal Majalla"/>
          <w:b/>
          <w:bCs/>
          <w:sz w:val="28"/>
          <w:szCs w:val="28"/>
          <w:rtl/>
          <w:lang w:bidi="ar-EG"/>
        </w:rPr>
      </w:pPr>
    </w:p>
    <w:p w14:paraId="23BF6ED2" w14:textId="020B3B78" w:rsidR="001A7AAA" w:rsidRDefault="001A7AAA" w:rsidP="00A13402">
      <w:pPr>
        <w:bidi/>
        <w:jc w:val="center"/>
        <w:rPr>
          <w:rFonts w:ascii="Sakkal Majalla" w:hAnsi="Sakkal Majalla" w:cs="Sakkal Majalla"/>
          <w:b/>
          <w:bCs/>
          <w:sz w:val="28"/>
          <w:szCs w:val="28"/>
          <w:rtl/>
          <w:lang w:bidi="ar-EG"/>
        </w:rPr>
      </w:pPr>
    </w:p>
    <w:p w14:paraId="03F52185" w14:textId="6E13A443" w:rsidR="001A7AAA" w:rsidRDefault="001A7AAA" w:rsidP="00A13402">
      <w:pPr>
        <w:bidi/>
        <w:jc w:val="center"/>
        <w:rPr>
          <w:rFonts w:ascii="Sakkal Majalla" w:hAnsi="Sakkal Majalla" w:cs="Sakkal Majalla"/>
          <w:b/>
          <w:bCs/>
          <w:sz w:val="28"/>
          <w:szCs w:val="28"/>
          <w:rtl/>
          <w:lang w:bidi="ar-EG"/>
        </w:rPr>
      </w:pPr>
    </w:p>
    <w:p w14:paraId="029190FA" w14:textId="77777777" w:rsidR="001A7AAA" w:rsidRPr="001902DB" w:rsidRDefault="001A7AAA" w:rsidP="00A13402">
      <w:pPr>
        <w:bidi/>
        <w:jc w:val="center"/>
        <w:rPr>
          <w:rFonts w:ascii="Sakkal Majalla" w:hAnsi="Sakkal Majalla" w:cs="Sakkal Majalla"/>
          <w:b/>
          <w:bCs/>
          <w:sz w:val="28"/>
          <w:szCs w:val="28"/>
          <w:rtl/>
          <w:lang w:bidi="ar-EG"/>
        </w:rPr>
      </w:pPr>
    </w:p>
    <w:p w14:paraId="359251A3" w14:textId="77777777" w:rsidR="00C31545" w:rsidRDefault="00C31545" w:rsidP="00A13402">
      <w:pPr>
        <w:bidi/>
        <w:spacing w:line="480" w:lineRule="auto"/>
        <w:jc w:val="center"/>
        <w:rPr>
          <w:rFonts w:ascii="Sakkal Majalla" w:hAnsi="Sakkal Majalla" w:cs="Sakkal Majalla"/>
          <w:b/>
          <w:bCs/>
          <w:sz w:val="52"/>
          <w:szCs w:val="52"/>
          <w:rtl/>
          <w:lang w:bidi="ar-EG"/>
        </w:rPr>
      </w:pPr>
    </w:p>
    <w:p w14:paraId="057EC701" w14:textId="77777777" w:rsidR="00C31545" w:rsidRDefault="00C31545" w:rsidP="00A13402">
      <w:pPr>
        <w:bidi/>
        <w:spacing w:line="480" w:lineRule="auto"/>
        <w:jc w:val="center"/>
        <w:rPr>
          <w:rFonts w:ascii="Sakkal Majalla" w:hAnsi="Sakkal Majalla" w:cs="Sakkal Majalla"/>
          <w:b/>
          <w:bCs/>
          <w:sz w:val="52"/>
          <w:szCs w:val="52"/>
          <w:rtl/>
          <w:lang w:bidi="ar-EG"/>
        </w:rPr>
      </w:pPr>
    </w:p>
    <w:p w14:paraId="1B4ECA07" w14:textId="77777777" w:rsidR="00AD0F4B" w:rsidRDefault="00AD0F4B" w:rsidP="00A13402">
      <w:pPr>
        <w:pStyle w:val="Heading1"/>
        <w:rPr>
          <w:rtl/>
        </w:rPr>
      </w:pPr>
      <w:bookmarkStart w:id="0" w:name="_Toc214460351"/>
    </w:p>
    <w:p w14:paraId="4BF546B4" w14:textId="77777777" w:rsidR="00AD0F4B" w:rsidRDefault="00AD0F4B" w:rsidP="00A13402">
      <w:pPr>
        <w:pStyle w:val="Heading1"/>
        <w:rPr>
          <w:rtl/>
        </w:rPr>
      </w:pPr>
    </w:p>
    <w:p w14:paraId="54356533" w14:textId="77777777" w:rsidR="00AD0F4B" w:rsidRDefault="00AD0F4B" w:rsidP="00A13402">
      <w:pPr>
        <w:pStyle w:val="Heading1"/>
        <w:rPr>
          <w:rtl/>
        </w:rPr>
      </w:pPr>
    </w:p>
    <w:p w14:paraId="6219CB2C" w14:textId="77777777" w:rsidR="00AD0F4B" w:rsidRDefault="00AD0F4B" w:rsidP="00A13402">
      <w:pPr>
        <w:pStyle w:val="Heading1"/>
        <w:rPr>
          <w:rtl/>
        </w:rPr>
      </w:pPr>
    </w:p>
    <w:p w14:paraId="5A1380F8" w14:textId="77777777" w:rsidR="00AD0F4B" w:rsidRDefault="00AD0F4B" w:rsidP="00A13402">
      <w:pPr>
        <w:pStyle w:val="Heading1"/>
        <w:rPr>
          <w:rtl/>
        </w:rPr>
      </w:pPr>
    </w:p>
    <w:p w14:paraId="0AA276B6" w14:textId="77777777" w:rsidR="00AD0F4B" w:rsidRDefault="00AD0F4B" w:rsidP="00A13402">
      <w:pPr>
        <w:pStyle w:val="Heading1"/>
        <w:rPr>
          <w:rtl/>
        </w:rPr>
      </w:pPr>
    </w:p>
    <w:p w14:paraId="3CD2CDD0" w14:textId="77777777" w:rsidR="00AD0F4B" w:rsidRDefault="00AD0F4B" w:rsidP="00A13402">
      <w:pPr>
        <w:pStyle w:val="Heading1"/>
        <w:rPr>
          <w:rtl/>
        </w:rPr>
      </w:pPr>
    </w:p>
    <w:p w14:paraId="700D5866" w14:textId="15B0DB1E" w:rsidR="009125CE" w:rsidRPr="006D0D86" w:rsidRDefault="009125CE" w:rsidP="00A13402">
      <w:pPr>
        <w:pStyle w:val="Heading1"/>
        <w:rPr>
          <w:rtl/>
        </w:rPr>
      </w:pPr>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A13402">
      <w:pPr>
        <w:bidi/>
        <w:rPr>
          <w:rFonts w:ascii="Sakkal Majalla" w:hAnsi="Sakkal Majalla" w:cs="Sakkal Majalla"/>
          <w:sz w:val="28"/>
          <w:szCs w:val="28"/>
          <w:u w:val="single"/>
          <w:rtl/>
        </w:rPr>
      </w:pPr>
    </w:p>
    <w:p w14:paraId="2EA6585C" w14:textId="77777777" w:rsidR="009125CE" w:rsidRDefault="009125CE" w:rsidP="00A13402">
      <w:pPr>
        <w:bidi/>
        <w:rPr>
          <w:rFonts w:ascii="Sakkal Majalla" w:hAnsi="Sakkal Majalla" w:cs="Sakkal Majalla"/>
          <w:sz w:val="28"/>
          <w:szCs w:val="28"/>
          <w:u w:val="single"/>
          <w:rtl/>
        </w:rPr>
      </w:pPr>
    </w:p>
    <w:p w14:paraId="7F3B8E80" w14:textId="77777777" w:rsidR="009125CE" w:rsidRDefault="009125CE" w:rsidP="00A13402">
      <w:pPr>
        <w:bidi/>
        <w:rPr>
          <w:rFonts w:ascii="Sakkal Majalla" w:hAnsi="Sakkal Majalla" w:cs="Sakkal Majalla"/>
          <w:sz w:val="28"/>
          <w:szCs w:val="28"/>
          <w:u w:val="single"/>
          <w:rtl/>
        </w:rPr>
      </w:pPr>
    </w:p>
    <w:p w14:paraId="0BA12696" w14:textId="77777777" w:rsidR="009125CE" w:rsidRDefault="009125CE" w:rsidP="00A13402">
      <w:pPr>
        <w:bidi/>
        <w:rPr>
          <w:rFonts w:ascii="Sakkal Majalla" w:hAnsi="Sakkal Majalla" w:cs="Sakkal Majalla"/>
          <w:sz w:val="28"/>
          <w:szCs w:val="28"/>
          <w:u w:val="single"/>
          <w:rtl/>
        </w:rPr>
      </w:pPr>
    </w:p>
    <w:p w14:paraId="26F6AB57" w14:textId="77777777" w:rsidR="009125CE" w:rsidRDefault="009125CE" w:rsidP="00A13402">
      <w:pPr>
        <w:bidi/>
        <w:rPr>
          <w:rFonts w:ascii="Sakkal Majalla" w:hAnsi="Sakkal Majalla" w:cs="Sakkal Majalla"/>
          <w:sz w:val="28"/>
          <w:szCs w:val="28"/>
          <w:u w:val="single"/>
          <w:rtl/>
        </w:rPr>
      </w:pPr>
    </w:p>
    <w:p w14:paraId="137908B8" w14:textId="77777777" w:rsidR="009125CE" w:rsidRDefault="009125CE" w:rsidP="00A13402">
      <w:pPr>
        <w:bidi/>
        <w:rPr>
          <w:rFonts w:ascii="Sakkal Majalla" w:hAnsi="Sakkal Majalla" w:cs="Sakkal Majalla"/>
          <w:sz w:val="28"/>
          <w:szCs w:val="28"/>
          <w:u w:val="single"/>
          <w:rtl/>
        </w:rPr>
      </w:pPr>
    </w:p>
    <w:p w14:paraId="11EDDBDE" w14:textId="77777777" w:rsidR="009125CE" w:rsidRDefault="009125CE" w:rsidP="00A13402">
      <w:pPr>
        <w:bidi/>
        <w:rPr>
          <w:rFonts w:ascii="Sakkal Majalla" w:hAnsi="Sakkal Majalla" w:cs="Sakkal Majalla"/>
          <w:sz w:val="28"/>
          <w:szCs w:val="28"/>
          <w:u w:val="single"/>
          <w:rtl/>
        </w:rPr>
      </w:pPr>
    </w:p>
    <w:p w14:paraId="614C8510" w14:textId="77777777" w:rsidR="009125CE" w:rsidRDefault="009125CE" w:rsidP="00A13402">
      <w:pPr>
        <w:bidi/>
        <w:rPr>
          <w:rFonts w:ascii="Sakkal Majalla" w:hAnsi="Sakkal Majalla" w:cs="Sakkal Majalla"/>
          <w:sz w:val="28"/>
          <w:szCs w:val="28"/>
          <w:u w:val="single"/>
          <w:rtl/>
        </w:rPr>
      </w:pPr>
    </w:p>
    <w:p w14:paraId="530F942A" w14:textId="77777777" w:rsidR="009125CE" w:rsidRDefault="009125CE" w:rsidP="00A13402">
      <w:pPr>
        <w:bidi/>
        <w:rPr>
          <w:rFonts w:ascii="Sakkal Majalla" w:hAnsi="Sakkal Majalla" w:cs="Sakkal Majalla"/>
          <w:sz w:val="28"/>
          <w:szCs w:val="28"/>
          <w:u w:val="single"/>
          <w:rtl/>
        </w:rPr>
      </w:pPr>
    </w:p>
    <w:p w14:paraId="6D55667E" w14:textId="77777777" w:rsidR="009125CE" w:rsidRDefault="009125CE" w:rsidP="00A13402">
      <w:pPr>
        <w:bidi/>
        <w:rPr>
          <w:rFonts w:ascii="Sakkal Majalla" w:hAnsi="Sakkal Majalla" w:cs="Sakkal Majalla"/>
          <w:sz w:val="28"/>
          <w:szCs w:val="28"/>
          <w:u w:val="single"/>
          <w:rtl/>
        </w:rPr>
      </w:pPr>
    </w:p>
    <w:p w14:paraId="2B944917" w14:textId="77777777" w:rsidR="009125CE" w:rsidRDefault="009125CE" w:rsidP="00A13402">
      <w:pPr>
        <w:bidi/>
        <w:rPr>
          <w:rFonts w:ascii="Sakkal Majalla" w:hAnsi="Sakkal Majalla" w:cs="Sakkal Majalla"/>
          <w:sz w:val="28"/>
          <w:szCs w:val="28"/>
          <w:u w:val="single"/>
          <w:rtl/>
        </w:rPr>
      </w:pPr>
    </w:p>
    <w:p w14:paraId="03806C64" w14:textId="77777777" w:rsidR="009125CE" w:rsidRDefault="009125CE" w:rsidP="00A13402">
      <w:pPr>
        <w:bidi/>
        <w:rPr>
          <w:rFonts w:ascii="Sakkal Majalla" w:hAnsi="Sakkal Majalla" w:cs="Sakkal Majalla"/>
          <w:sz w:val="28"/>
          <w:szCs w:val="28"/>
          <w:u w:val="single"/>
          <w:rtl/>
        </w:rPr>
      </w:pPr>
    </w:p>
    <w:p w14:paraId="32CDDAA2" w14:textId="77777777" w:rsidR="009125CE" w:rsidRDefault="009125CE" w:rsidP="00A13402">
      <w:pPr>
        <w:bidi/>
        <w:rPr>
          <w:rFonts w:ascii="Sakkal Majalla" w:hAnsi="Sakkal Majalla" w:cs="Sakkal Majalla"/>
          <w:sz w:val="28"/>
          <w:szCs w:val="28"/>
          <w:u w:val="single"/>
          <w:rtl/>
        </w:rPr>
      </w:pPr>
    </w:p>
    <w:p w14:paraId="7983D52F" w14:textId="77777777" w:rsidR="009125CE" w:rsidRDefault="009125CE" w:rsidP="00A13402">
      <w:pPr>
        <w:bidi/>
        <w:rPr>
          <w:rFonts w:ascii="Sakkal Majalla" w:hAnsi="Sakkal Majalla" w:cs="Sakkal Majalla"/>
          <w:sz w:val="28"/>
          <w:szCs w:val="28"/>
          <w:u w:val="single"/>
          <w:rtl/>
        </w:rPr>
      </w:pPr>
    </w:p>
    <w:p w14:paraId="23B82BBD" w14:textId="39BBE516" w:rsidR="005B48F9" w:rsidRDefault="005B48F9" w:rsidP="00A13402">
      <w:pPr>
        <w:bidi/>
        <w:rPr>
          <w:rFonts w:ascii="Simplified Arabic" w:hAnsi="Simplified Arabic" w:cs="Simplified Arabic"/>
          <w:b/>
          <w:bCs/>
          <w:sz w:val="36"/>
          <w:szCs w:val="36"/>
          <w:rtl/>
        </w:rPr>
      </w:pPr>
    </w:p>
    <w:p w14:paraId="713D9FBB" w14:textId="77777777" w:rsidR="00946860" w:rsidRDefault="00946860" w:rsidP="00A13402">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6DCEE7DF" w14:textId="49245286" w:rsidR="003F4980" w:rsidRDefault="009125CE" w:rsidP="00A75C02">
      <w:pPr>
        <w:pStyle w:val="Heading2"/>
        <w:rPr>
          <w:rtl/>
        </w:rPr>
      </w:pPr>
      <w:bookmarkStart w:id="1" w:name="_Toc214460352"/>
      <w:r w:rsidRPr="006D0D86">
        <w:rPr>
          <w:rFonts w:hint="cs"/>
          <w:rtl/>
        </w:rPr>
        <w:t>المقدمة:</w:t>
      </w:r>
      <w:bookmarkEnd w:id="1"/>
    </w:p>
    <w:p w14:paraId="125714D5" w14:textId="77777777" w:rsidR="00AA5DDB" w:rsidRDefault="00AA5DDB" w:rsidP="00A13402">
      <w:pPr>
        <w:pStyle w:val="NoSpacing"/>
        <w:bidi/>
        <w:rPr>
          <w:rtl/>
        </w:rPr>
      </w:pPr>
      <w:r>
        <w:rPr>
          <w:rtl/>
        </w:rPr>
        <w:t>أصبحت إدارة الجودة الشاملة أحد أهم الركائز الإدارية الحديثة التي تسعى من خلالها المؤسسات إلى تحقيق التفوق والتميز في بيئات تتسم بالتغير والمنافسة العالمية المتسارعة، ففي ظل التطور التكنولوجي وارتفاع توقعات العملاء، لم يعد نجاح المؤسسات يقاس فقط بقدرتها على تقديم خدمات أو منتجات، بل بمدى قدرتها على تحقيق رضا العميل والمحافظة على ولائه المستدام، وتُعد الخطوط الجوية السعودية نموذجًا مميزًا للمؤسسات الخدمية التي تسعى لتطبيق مبادئ الجودة الشاملة في كافة أنشطتها التشغيلية، بدءًا من عمليات الحجز والخدمة داخل الطائرة وصولًا إلى إدارة الشكاوى وخدمات ما بعد السفر، في محاولة لتحقيق التكامل بين الكفاءة التشغيلية وتجربة العميل المثالية (حمزة، 2022، 3).</w:t>
      </w:r>
    </w:p>
    <w:p w14:paraId="31C6F7C3" w14:textId="77777777" w:rsidR="00AA5DDB" w:rsidRDefault="00AA5DDB" w:rsidP="00A13402">
      <w:pPr>
        <w:pStyle w:val="NoSpacing"/>
        <w:bidi/>
        <w:rPr>
          <w:rtl/>
        </w:rPr>
      </w:pPr>
      <w:r>
        <w:rPr>
          <w:rtl/>
        </w:rPr>
        <w:t>تمثل إدارة الجودة الشاملة فلسفة تنظيمية متكاملة تسعى إلى تحسين كافة جوانب الأداء في المنظمة من خلال مشاركة جميع العاملين وترسيخ مبدأ التحسين المستمر في العمليات والخدمات، وتعتمد هذه الإدارة على مجموعة من الأبعاد المحورية، أبرزها: دعم القيادة العليا، وتمكين العاملين، وإدارة العمليات، والتركيز على رضا العميل، إن تطبيق هذه المبادئ في بيئة الخطوط الجوية ينعكس في جودة الخدمة المقدمة، وسرعة الاستجابة، وفاعلية التواصل بين الإدارات التشغيلية، وهو ما يعزز تنافسية الشركة في سوق الطيران المحلي والدولي، وقد بينت دراسات متعددة أن المؤسسات التي تتبنى إدارة الجودة الشاملة تحقق مستويات أعلى من الكفاءة والرضا المؤسسي، مما يجعلها أكثر قدرة على التكيف مع متطلبات العملاء والسوق المتغيرة (سمور، 2023، 14).</w:t>
      </w:r>
    </w:p>
    <w:p w14:paraId="391BB926" w14:textId="77777777" w:rsidR="00AA5DDB" w:rsidRDefault="00AA5DDB" w:rsidP="00A13402">
      <w:pPr>
        <w:pStyle w:val="NoSpacing"/>
        <w:bidi/>
        <w:rPr>
          <w:rtl/>
        </w:rPr>
      </w:pPr>
      <w:r>
        <w:rPr>
          <w:rtl/>
        </w:rPr>
        <w:t xml:space="preserve">يُعد رضا العملاء الهدف النهائي لأي مؤسسة تسعى لتحقيق استدامة نجاحها، فهو يعبر عن مدى مطابقة الخدمات المقدمة لتوقعات العملاء أو تجاوزها، وفي قطاع الطيران، يرتبط رضا العميل بعوامل متعددة تشمل جودة الخدمة المقدمة على متن الطائرة، دقة المواعيد، سهولة إجراءات الحجز، تفاعل الموظفين، وسرعة معالجة الشكاوى، وقد أوضحت العديد من الدراسات أن رضا العميل لا يتحقق من خلال جودة المنتج وحدها، بل من خلال التكامل بين جودة العمليات الإدارية والتقنية والبشرية، كما أظهرت نتائج دراسات في شركات طيران عربية أن وجود نظام إدارة جودة فعال يسهم في رفع رضا المسافرين، ويزيد من ولائهم للناقل الجوي، ويحد من انتقالهم إلى منافسين آخرين (الحاج، 2025، </w:t>
      </w:r>
      <w:r>
        <w:rPr>
          <w:rFonts w:hint="cs"/>
          <w:rtl/>
        </w:rPr>
        <w:t>٩٠</w:t>
      </w:r>
      <w:r>
        <w:rPr>
          <w:rtl/>
        </w:rPr>
        <w:t>)</w:t>
      </w:r>
      <w:r>
        <w:rPr>
          <w:rFonts w:hint="cs"/>
          <w:rtl/>
        </w:rPr>
        <w:t>.</w:t>
      </w:r>
    </w:p>
    <w:p w14:paraId="779AC151" w14:textId="77777777" w:rsidR="00AA5DDB" w:rsidRDefault="00AA5DDB" w:rsidP="00A13402">
      <w:pPr>
        <w:pStyle w:val="NoSpacing"/>
        <w:bidi/>
        <w:rPr>
          <w:rtl/>
        </w:rPr>
      </w:pPr>
      <w:r>
        <w:rPr>
          <w:rtl/>
        </w:rPr>
        <w:t>تُظهر الأدبيات البحثية تباينًا في وجهات النظر حول طبيعة العلاقة بين إدارة الجودة الشاملة ورضا العملاء، فبينما أكدت بعض الدراسات وجود علاقة إيجابية قوية بين تطبيق مبادئ الجودة الشاملة ومستوى رضا العملاء، أشارت أخرى إلى أن التأثير ليس مباشرًا بل يتوسطه عوامل أخرى مثل الولاء المؤسسي أو جودة الخدمات المقدمة، فقد توصلت دراسة حمزة (2022) إلى أن تطبيق إدارة الجودة الشاملة في الشركات الغذائية أدى إلى رفع مستوى رضا العملاء نتيجة التحسين المستمر في الخدمة ودعم القيادة</w:t>
      </w:r>
      <w:r>
        <w:rPr>
          <w:rFonts w:hint="cs"/>
          <w:rtl/>
        </w:rPr>
        <w:t xml:space="preserve"> (</w:t>
      </w:r>
      <w:r>
        <w:rPr>
          <w:rtl/>
        </w:rPr>
        <w:t>حمزة</w:t>
      </w:r>
      <w:r>
        <w:rPr>
          <w:rFonts w:hint="cs"/>
          <w:rtl/>
        </w:rPr>
        <w:t xml:space="preserve">، </w:t>
      </w:r>
      <w:r>
        <w:rPr>
          <w:rtl/>
        </w:rPr>
        <w:t>2022، 20)</w:t>
      </w:r>
      <w:r>
        <w:rPr>
          <w:rFonts w:hint="cs"/>
          <w:rtl/>
        </w:rPr>
        <w:t xml:space="preserve">، </w:t>
      </w:r>
      <w:r>
        <w:rPr>
          <w:rtl/>
        </w:rPr>
        <w:t xml:space="preserve"> في المقابل، أوضحت دراسة المبارك (2022) أن العلاقة بين الجودة الشاملة ورضا العملاء قد تتأثر بعدم التزام العاملين بمعايير الجودة أو ضعف برامج التدريب، مما يجعل أثر الجودة متفاوتًا من مؤسسة إلى أخرى</w:t>
      </w:r>
      <w:r>
        <w:rPr>
          <w:rFonts w:hint="cs"/>
          <w:rtl/>
        </w:rPr>
        <w:t xml:space="preserve"> (</w:t>
      </w:r>
      <w:r>
        <w:rPr>
          <w:rtl/>
        </w:rPr>
        <w:t>المبارك</w:t>
      </w:r>
      <w:r>
        <w:rPr>
          <w:rFonts w:hint="cs"/>
          <w:rtl/>
        </w:rPr>
        <w:t xml:space="preserve">، </w:t>
      </w:r>
      <w:r>
        <w:rPr>
          <w:rtl/>
        </w:rPr>
        <w:t>2022، 45)</w:t>
      </w:r>
      <w:r>
        <w:rPr>
          <w:rFonts w:hint="cs"/>
          <w:rtl/>
        </w:rPr>
        <w:t>.</w:t>
      </w:r>
    </w:p>
    <w:p w14:paraId="06F72A74" w14:textId="77777777" w:rsidR="00AA5DDB" w:rsidRDefault="00AA5DDB" w:rsidP="00A13402">
      <w:pPr>
        <w:pStyle w:val="NoSpacing"/>
        <w:bidi/>
        <w:rPr>
          <w:rtl/>
        </w:rPr>
      </w:pPr>
      <w:r>
        <w:rPr>
          <w:rtl/>
        </w:rPr>
        <w:t>كما بيّنت دراسة عبدالله (2022) أن إدارة الجودة الشاملة تؤثر على رضا العملاء بشكل غير مباشر من خلال تحسين العمليات الداخلية وتقليل الأخطاء التشغيلية</w:t>
      </w:r>
      <w:r w:rsidRPr="00A133A4">
        <w:rPr>
          <w:rtl/>
        </w:rPr>
        <w:t xml:space="preserve"> </w:t>
      </w:r>
      <w:r>
        <w:rPr>
          <w:rFonts w:hint="cs"/>
          <w:rtl/>
        </w:rPr>
        <w:t>(</w:t>
      </w:r>
      <w:r>
        <w:rPr>
          <w:rtl/>
        </w:rPr>
        <w:t xml:space="preserve">عبدالله </w:t>
      </w:r>
      <w:r>
        <w:rPr>
          <w:rFonts w:hint="cs"/>
          <w:rtl/>
        </w:rPr>
        <w:t xml:space="preserve">، </w:t>
      </w:r>
      <w:r>
        <w:rPr>
          <w:rtl/>
        </w:rPr>
        <w:t>2022</w:t>
      </w:r>
      <w:r>
        <w:rPr>
          <w:rFonts w:hint="cs"/>
          <w:rtl/>
        </w:rPr>
        <w:t>، ٥٣</w:t>
      </w:r>
      <w:r>
        <w:rPr>
          <w:rtl/>
        </w:rPr>
        <w:t>)</w:t>
      </w:r>
      <w:r>
        <w:rPr>
          <w:rFonts w:hint="cs"/>
          <w:rtl/>
        </w:rPr>
        <w:t>،</w:t>
      </w:r>
      <w:r>
        <w:rPr>
          <w:rtl/>
        </w:rPr>
        <w:t xml:space="preserve"> في حين خلصت دراسة مهدي (2018</w:t>
      </w:r>
      <w:r>
        <w:rPr>
          <w:rFonts w:hint="cs"/>
          <w:rtl/>
        </w:rPr>
        <w:t xml:space="preserve">) </w:t>
      </w:r>
      <w:r>
        <w:rPr>
          <w:rtl/>
        </w:rPr>
        <w:t>إلى أن ضعف الاتصال الداخلي بين الإدارات يؤدي إلى تقليل الأثر الإيجابي للجودة الشاملة على رضا العملاء رغم تطبيق مبادئها، ويشير هذا التباين إلى أن العلاقة بين المتغيرين تتأثر بدرجة تبني المؤسسة لممارسات الجودة على نحو متكامل يشمل القيادة، والعاملين، والعمليات، والعلاقات مع العملاء</w:t>
      </w:r>
      <w:r>
        <w:rPr>
          <w:rFonts w:hint="cs"/>
          <w:rtl/>
        </w:rPr>
        <w:t xml:space="preserve"> (</w:t>
      </w:r>
      <w:r>
        <w:rPr>
          <w:rtl/>
        </w:rPr>
        <w:t>مهدي</w:t>
      </w:r>
      <w:r>
        <w:rPr>
          <w:rFonts w:hint="cs"/>
          <w:rtl/>
        </w:rPr>
        <w:t xml:space="preserve">، </w:t>
      </w:r>
      <w:r>
        <w:rPr>
          <w:rtl/>
        </w:rPr>
        <w:t xml:space="preserve">2018، </w:t>
      </w:r>
      <w:r>
        <w:rPr>
          <w:rFonts w:hint="cs"/>
          <w:rtl/>
        </w:rPr>
        <w:t>٥٠</w:t>
      </w:r>
      <w:r>
        <w:rPr>
          <w:rtl/>
        </w:rPr>
        <w:t>)</w:t>
      </w:r>
      <w:r>
        <w:rPr>
          <w:rFonts w:hint="cs"/>
          <w:rtl/>
        </w:rPr>
        <w:t>.</w:t>
      </w:r>
    </w:p>
    <w:p w14:paraId="2253B505" w14:textId="2A3A3123" w:rsidR="003F2A42" w:rsidRPr="00AA5DDB" w:rsidRDefault="00AA5DDB" w:rsidP="00A13402">
      <w:pPr>
        <w:pStyle w:val="NoSpacing"/>
        <w:bidi/>
        <w:rPr>
          <w:rtl/>
        </w:rPr>
      </w:pPr>
      <w:r>
        <w:rPr>
          <w:rtl/>
        </w:rPr>
        <w:t>يتضح مما سبق أن إدارة الجودة الشاملة تمثل حجر الأساس في بناء رضا العملاء وتحقيق استدامة التميز المؤسسي، خاصة في القطاعات الخدمية الحساسة مثل الطيران المدني، حيث يُعد العميل محور العملية التشغيلية ومصدر استمراريتها، وتبرز الخطوط الجوية السعودية كحالة تطبيقية مهمة لدراسة هذا الأثر في ضوء سعيها الدائم لتحسين الجودة وتطوير تجربة المسافر عبر برامج رقمية ومبادرات خدمية متجددة، ومن ثم، فإن فهم طبيعة العلاقة بين إدارة الجودة الشاملة ورضا العملاء يسهم في صياغة سياسات استراتيجية تدعم تنافسية الناقل الوطني وتعزز ولاء المسافرين وتكرار تعاملهم معه (بوغازي، 2020، 385).</w:t>
      </w:r>
    </w:p>
    <w:p w14:paraId="1E7B1A52" w14:textId="117EC03D" w:rsidR="003F4980" w:rsidRDefault="00D22171" w:rsidP="00A75C02">
      <w:pPr>
        <w:pStyle w:val="Heading2"/>
        <w:rPr>
          <w:rtl/>
        </w:rPr>
      </w:pPr>
      <w:bookmarkStart w:id="2" w:name="_Toc214460353"/>
      <w:r w:rsidRPr="00D22171">
        <w:rPr>
          <w:rtl/>
        </w:rPr>
        <w:t>مشكلة الدراسة</w:t>
      </w:r>
      <w:r w:rsidR="006D0D86">
        <w:rPr>
          <w:rFonts w:hint="cs"/>
          <w:rtl/>
        </w:rPr>
        <w:t>:</w:t>
      </w:r>
      <w:bookmarkEnd w:id="2"/>
    </w:p>
    <w:p w14:paraId="5F085B95" w14:textId="46A1AAAB" w:rsidR="003F4980" w:rsidRPr="00A75C02" w:rsidRDefault="00AA5DDB" w:rsidP="00A75C02">
      <w:pPr>
        <w:pStyle w:val="NoSpacing"/>
        <w:bidi/>
        <w:rPr>
          <w:rtl/>
        </w:rPr>
      </w:pPr>
      <w:r>
        <w:rPr>
          <w:rtl/>
        </w:rPr>
        <w:t>تواجه شركات الطيران في العصر الحديث تحديًا متزايدًا يتمثل في كيفية الحفاظ على رضا العملاء في ظل المنافسة العالمية وارتفاع توقعاتهم المستمرة من حيث جودة الخدمة، وسرعة الاستجابة، ودقة المواعيد، وتجربة السفر المتكاملة، ومع التطور التقني والتحول الرقمي في قطاع النقل الجوي، أصبحت جودة الخدمة عنصرًا حاسمًا في تحديد ولاء العملاء واستمراريتهم، وهو ما جعل تطبيق إدارة الجودة الشاملة ضرورة إستراتيجية لضمان تقديم خدمات متفوقة تحقق رضا المسافرين، ورغم الجهود الكبيرة التي تبذلها الخطوط الجوية السعودية في تبني مبادئ الجودة الشاملة، إلا أن قياس مدى تأثير هذه الجهود على رضا العملاء في بيئة تشغيلية معقدة مثل النقل الجوي لا يزال يثير تساؤلات بحثية مهمة، إذ تشير بعض المؤشرات إلى تفاوت مستوى رضا العملاء بين الرحلات أو الخدمات، مما يثير التساؤل حول فعالية تطبيق مبادئ الجودة الشاملة في جميع مراحل الخدمة، من هنا تتمثل مشكلة الدراسة في محاولة الإجابة عن السؤال الرئيس</w:t>
      </w:r>
      <w:r>
        <w:rPr>
          <w:rFonts w:hint="cs"/>
          <w:rtl/>
        </w:rPr>
        <w:t>ي</w:t>
      </w:r>
      <w:r>
        <w:rPr>
          <w:rtl/>
        </w:rPr>
        <w:t>:</w:t>
      </w:r>
      <w:r>
        <w:rPr>
          <w:rFonts w:hint="cs"/>
          <w:rtl/>
        </w:rPr>
        <w:t xml:space="preserve"> </w:t>
      </w:r>
      <w:r>
        <w:rPr>
          <w:rtl/>
        </w:rPr>
        <w:t>ما أثر تطبيق إدارة الجودة الشاملة على رضا العملاء في الخطوط الجوية السعودية بمدينة الرياض؟</w:t>
      </w:r>
    </w:p>
    <w:p w14:paraId="0CD972EE" w14:textId="27237FEF" w:rsidR="00D22171" w:rsidRPr="006D0D86" w:rsidRDefault="00D22171" w:rsidP="00A13402">
      <w:pPr>
        <w:pStyle w:val="Heading2"/>
        <w:rPr>
          <w:rtl/>
        </w:rPr>
      </w:pPr>
      <w:bookmarkStart w:id="3" w:name="_Toc214460354"/>
      <w:r w:rsidRPr="006D0D86">
        <w:rPr>
          <w:rtl/>
        </w:rPr>
        <w:t>أهمية الدراسة</w:t>
      </w:r>
      <w:bookmarkEnd w:id="3"/>
    </w:p>
    <w:p w14:paraId="24532F5F" w14:textId="77777777" w:rsidR="00AA5DDB" w:rsidRPr="004D1BCB" w:rsidRDefault="00AA5DDB" w:rsidP="00A75C02">
      <w:pPr>
        <w:pStyle w:val="Heading3"/>
        <w:rPr>
          <w:rtl/>
        </w:rPr>
      </w:pPr>
      <w:bookmarkStart w:id="4" w:name="_Toc212308752"/>
      <w:bookmarkStart w:id="5" w:name="_Toc214460355"/>
      <w:r w:rsidRPr="004D1BCB">
        <w:rPr>
          <w:rtl/>
        </w:rPr>
        <w:t>أولًا: الأهمية العلمية</w:t>
      </w:r>
      <w:bookmarkEnd w:id="4"/>
      <w:bookmarkEnd w:id="5"/>
    </w:p>
    <w:p w14:paraId="264D09CF" w14:textId="77777777" w:rsidR="00AA5DDB" w:rsidRDefault="00AA5DDB" w:rsidP="00A13402">
      <w:pPr>
        <w:pStyle w:val="NoSpacing"/>
        <w:numPr>
          <w:ilvl w:val="0"/>
          <w:numId w:val="40"/>
        </w:numPr>
        <w:bidi/>
        <w:spacing w:line="300" w:lineRule="auto"/>
        <w:ind w:left="389"/>
        <w:rPr>
          <w:rtl/>
        </w:rPr>
      </w:pPr>
      <w:r>
        <w:rPr>
          <w:rtl/>
        </w:rPr>
        <w:t>تسهم في إثراء الأدبيات المتعلقة بالعلاقة بين إدارة الجودة الشاملة ورضا العملاء في القطاع الخدمي، وبخاصة في مجال الطيران المدني.</w:t>
      </w:r>
    </w:p>
    <w:p w14:paraId="747E1550" w14:textId="77777777" w:rsidR="00AA5DDB" w:rsidRDefault="00AA5DDB" w:rsidP="00A13402">
      <w:pPr>
        <w:pStyle w:val="NoSpacing"/>
        <w:numPr>
          <w:ilvl w:val="0"/>
          <w:numId w:val="40"/>
        </w:numPr>
        <w:bidi/>
        <w:spacing w:line="300" w:lineRule="auto"/>
        <w:ind w:left="389"/>
        <w:rPr>
          <w:rtl/>
        </w:rPr>
      </w:pPr>
      <w:r>
        <w:rPr>
          <w:rtl/>
        </w:rPr>
        <w:t>تقدم نموذجًا بحثيًا تطبيقيًا يمكن الاستفادة منه في الدراسات المستقبلية حول جودة الخدمات في المؤسسات الحكومية وشركات النقل الجوي.</w:t>
      </w:r>
    </w:p>
    <w:p w14:paraId="24048EB8" w14:textId="77777777" w:rsidR="00AA5DDB" w:rsidRDefault="00AA5DDB" w:rsidP="00A13402">
      <w:pPr>
        <w:pStyle w:val="NoSpacing"/>
        <w:numPr>
          <w:ilvl w:val="0"/>
          <w:numId w:val="40"/>
        </w:numPr>
        <w:bidi/>
        <w:spacing w:line="300" w:lineRule="auto"/>
        <w:ind w:left="389"/>
        <w:rPr>
          <w:rtl/>
        </w:rPr>
      </w:pPr>
      <w:r>
        <w:rPr>
          <w:rtl/>
        </w:rPr>
        <w:t>تساهم في تحديد الأبعاد الأكثر تأثيرًا من أبعاد إدارة الجودة الشاملة على رضا العملاء، مما يوسع الإطار النظري للموضوع.</w:t>
      </w:r>
    </w:p>
    <w:p w14:paraId="5DE3F33F" w14:textId="77777777" w:rsidR="00AA5DDB" w:rsidRDefault="00AA5DDB" w:rsidP="00A13402">
      <w:pPr>
        <w:pStyle w:val="NoSpacing"/>
        <w:numPr>
          <w:ilvl w:val="0"/>
          <w:numId w:val="40"/>
        </w:numPr>
        <w:bidi/>
        <w:spacing w:line="300" w:lineRule="auto"/>
        <w:ind w:left="389"/>
        <w:rPr>
          <w:rtl/>
        </w:rPr>
      </w:pPr>
      <w:r>
        <w:rPr>
          <w:rtl/>
        </w:rPr>
        <w:t>تعزز الفهم العلمي لمفاهيم الجودة الشاملة في البيئة العربية وتربطها بالنتائج السلوكية للعملاء مثل الرضا والولاء.</w:t>
      </w:r>
    </w:p>
    <w:p w14:paraId="0CF79FE4" w14:textId="77777777" w:rsidR="00AA5DDB" w:rsidRDefault="00AA5DDB" w:rsidP="00A13402">
      <w:pPr>
        <w:pStyle w:val="NoSpacing"/>
        <w:numPr>
          <w:ilvl w:val="0"/>
          <w:numId w:val="40"/>
        </w:numPr>
        <w:bidi/>
        <w:spacing w:line="300" w:lineRule="auto"/>
        <w:ind w:left="389"/>
        <w:rPr>
          <w:rtl/>
        </w:rPr>
      </w:pPr>
      <w:r>
        <w:rPr>
          <w:rtl/>
        </w:rPr>
        <w:t>توفر أرضية معرفية تساعد الباحثين على المقارنة بين نتائج هذه الدراسة ودراسات مماثلة في قطاعات خدمية أخرى.</w:t>
      </w:r>
    </w:p>
    <w:p w14:paraId="12BDA5CD" w14:textId="77777777" w:rsidR="00AA5DDB" w:rsidRPr="004D1BCB" w:rsidRDefault="00AA5DDB" w:rsidP="00A75C02">
      <w:pPr>
        <w:pStyle w:val="Heading3"/>
        <w:rPr>
          <w:rtl/>
        </w:rPr>
      </w:pPr>
      <w:bookmarkStart w:id="6" w:name="_Toc212308753"/>
      <w:bookmarkStart w:id="7" w:name="_Toc214460356"/>
      <w:r w:rsidRPr="004D1BCB">
        <w:rPr>
          <w:rtl/>
        </w:rPr>
        <w:t>ثانيًا: الأهمية العملية</w:t>
      </w:r>
      <w:bookmarkEnd w:id="6"/>
      <w:bookmarkEnd w:id="7"/>
    </w:p>
    <w:p w14:paraId="108E7740" w14:textId="77777777" w:rsidR="00AA5DDB" w:rsidRDefault="00AA5DDB" w:rsidP="00A13402">
      <w:pPr>
        <w:pStyle w:val="NoSpacing"/>
        <w:numPr>
          <w:ilvl w:val="0"/>
          <w:numId w:val="40"/>
        </w:numPr>
        <w:bidi/>
        <w:spacing w:line="300" w:lineRule="auto"/>
        <w:ind w:left="389"/>
        <w:rPr>
          <w:rtl/>
        </w:rPr>
      </w:pPr>
      <w:r>
        <w:rPr>
          <w:rtl/>
        </w:rPr>
        <w:t>تساعد إدارة الخطوط الجوية السعودية في تقييم فعالية سياسات الجودة المطبقة حاليًا ومدى انعكاسها على رضا العملاء.</w:t>
      </w:r>
    </w:p>
    <w:p w14:paraId="44819A8E" w14:textId="77777777" w:rsidR="00AA5DDB" w:rsidRDefault="00AA5DDB" w:rsidP="00A13402">
      <w:pPr>
        <w:pStyle w:val="NoSpacing"/>
        <w:numPr>
          <w:ilvl w:val="0"/>
          <w:numId w:val="40"/>
        </w:numPr>
        <w:bidi/>
        <w:spacing w:line="300" w:lineRule="auto"/>
        <w:ind w:left="389"/>
        <w:rPr>
          <w:rtl/>
        </w:rPr>
      </w:pPr>
      <w:r>
        <w:rPr>
          <w:rtl/>
        </w:rPr>
        <w:t>تقدم توصيات عملية لتحسين جودة الخدمات المقدمة في جميع مراحل تجربة العميل من الحجز حتى ما بعد الرحلة.</w:t>
      </w:r>
    </w:p>
    <w:p w14:paraId="3B131E4A" w14:textId="77777777" w:rsidR="00AA5DDB" w:rsidRDefault="00AA5DDB" w:rsidP="00A13402">
      <w:pPr>
        <w:pStyle w:val="NoSpacing"/>
        <w:numPr>
          <w:ilvl w:val="0"/>
          <w:numId w:val="40"/>
        </w:numPr>
        <w:bidi/>
        <w:spacing w:line="300" w:lineRule="auto"/>
        <w:ind w:left="389"/>
        <w:rPr>
          <w:rtl/>
        </w:rPr>
      </w:pPr>
      <w:r>
        <w:rPr>
          <w:rtl/>
        </w:rPr>
        <w:t>تمكّن صناع القرار في الشركة من التعرف على نقاط القوة والضعف في تطبيق إدارة الجودة الشاملة.</w:t>
      </w:r>
    </w:p>
    <w:p w14:paraId="677DDB84" w14:textId="77777777" w:rsidR="00AA5DDB" w:rsidRDefault="00AA5DDB" w:rsidP="00A13402">
      <w:pPr>
        <w:pStyle w:val="NoSpacing"/>
        <w:numPr>
          <w:ilvl w:val="0"/>
          <w:numId w:val="40"/>
        </w:numPr>
        <w:bidi/>
        <w:spacing w:line="300" w:lineRule="auto"/>
        <w:ind w:left="389"/>
        <w:rPr>
          <w:rtl/>
        </w:rPr>
      </w:pPr>
      <w:r>
        <w:rPr>
          <w:rtl/>
        </w:rPr>
        <w:t>تساهم في رفع كفاءة العاملين من خلال تعزيز ثقافة الجودة والتحسين المستمر في بيئة العمل.</w:t>
      </w:r>
    </w:p>
    <w:p w14:paraId="605C637C" w14:textId="02F91346" w:rsidR="003F4980" w:rsidRDefault="00AA5DDB" w:rsidP="00A75C02">
      <w:pPr>
        <w:pStyle w:val="NoSpacing"/>
        <w:numPr>
          <w:ilvl w:val="0"/>
          <w:numId w:val="40"/>
        </w:numPr>
        <w:bidi/>
        <w:spacing w:line="300" w:lineRule="auto"/>
        <w:ind w:left="389"/>
        <w:rPr>
          <w:rtl/>
        </w:rPr>
      </w:pPr>
      <w:r>
        <w:rPr>
          <w:rtl/>
        </w:rPr>
        <w:t>تدعم الخطوط الجوية السعودية في تحقيق أهداف رؤية المملكة 2030 المتعلقة بتعزيز التميز في الخدمات وتحسين تجربة المسافر.</w:t>
      </w:r>
    </w:p>
    <w:p w14:paraId="0D1AC2D8" w14:textId="16EC083F" w:rsidR="00D22171" w:rsidRDefault="00D22171" w:rsidP="00A13402">
      <w:pPr>
        <w:pStyle w:val="Heading2"/>
        <w:rPr>
          <w:rtl/>
        </w:rPr>
      </w:pPr>
      <w:bookmarkStart w:id="8" w:name="_Toc214460357"/>
      <w:r w:rsidRPr="00D22171">
        <w:rPr>
          <w:rtl/>
        </w:rPr>
        <w:t>أهداف الدراسة</w:t>
      </w:r>
      <w:r w:rsidR="001C0BD9">
        <w:rPr>
          <w:rFonts w:hint="cs"/>
          <w:rtl/>
        </w:rPr>
        <w:t>:</w:t>
      </w:r>
      <w:bookmarkEnd w:id="8"/>
    </w:p>
    <w:p w14:paraId="3A9F7448" w14:textId="77777777" w:rsidR="00AA5DDB" w:rsidRPr="00504754" w:rsidRDefault="00AA5DDB" w:rsidP="00A13402">
      <w:pPr>
        <w:pStyle w:val="NoSpacing"/>
        <w:bidi/>
        <w:ind w:firstLine="0"/>
        <w:rPr>
          <w:b/>
          <w:bCs/>
          <w:rtl/>
        </w:rPr>
      </w:pPr>
      <w:r w:rsidRPr="00504754">
        <w:rPr>
          <w:b/>
          <w:bCs/>
          <w:rtl/>
        </w:rPr>
        <w:t>الهدف الرئيسي</w:t>
      </w:r>
    </w:p>
    <w:p w14:paraId="123CD363" w14:textId="77777777" w:rsidR="00AA5DDB" w:rsidRPr="00504754" w:rsidRDefault="00AA5DDB" w:rsidP="00A13402">
      <w:pPr>
        <w:pStyle w:val="NoSpacing"/>
        <w:bidi/>
        <w:ind w:firstLine="0"/>
        <w:rPr>
          <w:b/>
          <w:bCs/>
          <w:rtl/>
        </w:rPr>
      </w:pPr>
      <w:r w:rsidRPr="00504754">
        <w:rPr>
          <w:rFonts w:hint="cs"/>
          <w:b/>
          <w:bCs/>
          <w:rtl/>
        </w:rPr>
        <w:t xml:space="preserve">بيان </w:t>
      </w:r>
      <w:r w:rsidRPr="00504754">
        <w:rPr>
          <w:b/>
          <w:bCs/>
          <w:rtl/>
        </w:rPr>
        <w:t>أثر إدارة الجودة الشاملة على رضا العملاء</w:t>
      </w:r>
      <w:r w:rsidRPr="00504754">
        <w:rPr>
          <w:rFonts w:hint="cs"/>
          <w:b/>
          <w:bCs/>
          <w:rtl/>
        </w:rPr>
        <w:t xml:space="preserve"> لدى</w:t>
      </w:r>
      <w:r w:rsidRPr="00504754">
        <w:rPr>
          <w:b/>
          <w:bCs/>
          <w:rtl/>
        </w:rPr>
        <w:t xml:space="preserve"> الخطوط الجوية السعودية</w:t>
      </w:r>
      <w:r w:rsidRPr="00504754">
        <w:rPr>
          <w:rFonts w:hint="cs"/>
          <w:b/>
          <w:bCs/>
          <w:rtl/>
        </w:rPr>
        <w:t xml:space="preserve"> بمدينة الرياض.</w:t>
      </w:r>
    </w:p>
    <w:p w14:paraId="42864B1D" w14:textId="77777777" w:rsidR="00AA5DDB" w:rsidRPr="00CA77FE" w:rsidRDefault="00AA5DDB" w:rsidP="00A13402">
      <w:pPr>
        <w:pStyle w:val="NoSpacing"/>
        <w:bidi/>
        <w:ind w:firstLine="0"/>
        <w:rPr>
          <w:rtl/>
        </w:rPr>
      </w:pPr>
      <w:r w:rsidRPr="00CA77FE">
        <w:rPr>
          <w:rtl/>
        </w:rPr>
        <w:t>الأهداف الفرعية:</w:t>
      </w:r>
    </w:p>
    <w:p w14:paraId="34FC82AF" w14:textId="77777777" w:rsidR="00AA5DDB" w:rsidRDefault="00AA5DDB" w:rsidP="00A13402">
      <w:pPr>
        <w:pStyle w:val="NoSpacing"/>
        <w:numPr>
          <w:ilvl w:val="0"/>
          <w:numId w:val="41"/>
        </w:numPr>
        <w:bidi/>
        <w:spacing w:line="300" w:lineRule="auto"/>
        <w:rPr>
          <w:rtl/>
        </w:rPr>
      </w:pPr>
      <w:r>
        <w:rPr>
          <w:rFonts w:hint="cs"/>
          <w:rtl/>
        </w:rPr>
        <w:t xml:space="preserve">بيان </w:t>
      </w:r>
      <w:r w:rsidRPr="009C7667">
        <w:rPr>
          <w:rtl/>
        </w:rPr>
        <w:t xml:space="preserve">أثر </w:t>
      </w:r>
      <w:r w:rsidRPr="006E7FFD">
        <w:rPr>
          <w:rtl/>
        </w:rPr>
        <w:t>دعم الإدارة العليا</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562E43AC" w14:textId="77777777" w:rsidR="00AA5DDB" w:rsidRDefault="00AA5DDB" w:rsidP="00A13402">
      <w:pPr>
        <w:pStyle w:val="NoSpacing"/>
        <w:numPr>
          <w:ilvl w:val="0"/>
          <w:numId w:val="41"/>
        </w:numPr>
        <w:bidi/>
        <w:spacing w:line="300" w:lineRule="auto"/>
        <w:rPr>
          <w:rtl/>
        </w:rPr>
      </w:pPr>
      <w:r>
        <w:rPr>
          <w:rFonts w:hint="cs"/>
          <w:rtl/>
        </w:rPr>
        <w:t xml:space="preserve">بيان </w:t>
      </w:r>
      <w:r w:rsidRPr="009C7667">
        <w:rPr>
          <w:rtl/>
        </w:rPr>
        <w:t xml:space="preserve">أثر </w:t>
      </w:r>
      <w:r w:rsidRPr="006E7FFD">
        <w:rPr>
          <w:rtl/>
        </w:rPr>
        <w:t>إدارة العمليات</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47E6FDFE" w14:textId="77777777" w:rsidR="00AA5DDB" w:rsidRDefault="00AA5DDB" w:rsidP="00A13402">
      <w:pPr>
        <w:pStyle w:val="NoSpacing"/>
        <w:numPr>
          <w:ilvl w:val="0"/>
          <w:numId w:val="41"/>
        </w:numPr>
        <w:bidi/>
        <w:spacing w:line="300" w:lineRule="auto"/>
        <w:rPr>
          <w:rtl/>
        </w:rPr>
      </w:pPr>
      <w:r>
        <w:rPr>
          <w:rFonts w:hint="cs"/>
          <w:rtl/>
        </w:rPr>
        <w:t xml:space="preserve">بيان </w:t>
      </w:r>
      <w:r w:rsidRPr="009C7667">
        <w:rPr>
          <w:rtl/>
        </w:rPr>
        <w:t xml:space="preserve">أثر </w:t>
      </w:r>
      <w:r w:rsidRPr="006E7FFD">
        <w:rPr>
          <w:rtl/>
        </w:rPr>
        <w:t>التركيز على العميل</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750ED7FE" w14:textId="30CD50F1" w:rsidR="00571A7F" w:rsidRDefault="00AA5DDB" w:rsidP="00A75C02">
      <w:pPr>
        <w:pStyle w:val="NoSpacing"/>
        <w:numPr>
          <w:ilvl w:val="0"/>
          <w:numId w:val="41"/>
        </w:numPr>
        <w:bidi/>
        <w:spacing w:line="300" w:lineRule="auto"/>
        <w:rPr>
          <w:rtl/>
        </w:rPr>
      </w:pPr>
      <w:r>
        <w:rPr>
          <w:rFonts w:hint="cs"/>
          <w:rtl/>
        </w:rPr>
        <w:t xml:space="preserve">بيان </w:t>
      </w:r>
      <w:r w:rsidRPr="009C7667">
        <w:rPr>
          <w:rtl/>
        </w:rPr>
        <w:t xml:space="preserve">أثر </w:t>
      </w:r>
      <w:r w:rsidRPr="006E7FFD">
        <w:rPr>
          <w:rtl/>
        </w:rPr>
        <w:t>إدارة قوة العمل وتمكين الموظفين</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56B19CA7" w14:textId="2A72114F" w:rsidR="00D22171" w:rsidRDefault="00D22171" w:rsidP="00A13402">
      <w:pPr>
        <w:pStyle w:val="Heading2"/>
        <w:rPr>
          <w:rtl/>
        </w:rPr>
      </w:pPr>
      <w:bookmarkStart w:id="9" w:name="_Toc214460358"/>
      <w:r w:rsidRPr="00D22171">
        <w:rPr>
          <w:rtl/>
        </w:rPr>
        <w:t>تساؤلات الدراسة</w:t>
      </w:r>
      <w:r w:rsidR="001C0BD9">
        <w:rPr>
          <w:rFonts w:hint="cs"/>
          <w:rtl/>
        </w:rPr>
        <w:t>:</w:t>
      </w:r>
      <w:bookmarkEnd w:id="9"/>
    </w:p>
    <w:p w14:paraId="11B89DE0" w14:textId="77777777" w:rsidR="00AA5DDB" w:rsidRPr="00504754" w:rsidRDefault="00AA5DDB" w:rsidP="00A13402">
      <w:pPr>
        <w:pStyle w:val="NoSpacing"/>
        <w:bidi/>
        <w:ind w:firstLine="0"/>
        <w:rPr>
          <w:b/>
          <w:bCs/>
          <w:rtl/>
        </w:rPr>
      </w:pPr>
      <w:r w:rsidRPr="00504754">
        <w:rPr>
          <w:rFonts w:hint="cs"/>
          <w:b/>
          <w:bCs/>
          <w:rtl/>
        </w:rPr>
        <w:t xml:space="preserve">ما أثر </w:t>
      </w:r>
      <w:r w:rsidRPr="00504754">
        <w:rPr>
          <w:b/>
          <w:bCs/>
          <w:rtl/>
        </w:rPr>
        <w:t>إدارة الجودة الشاملة على رضا العملاء لدى الخطوط الجوية السعودية بمدينة الرياض</w:t>
      </w:r>
      <w:r w:rsidRPr="00504754">
        <w:rPr>
          <w:rFonts w:hint="cs"/>
          <w:b/>
          <w:bCs/>
          <w:rtl/>
        </w:rPr>
        <w:t>؟</w:t>
      </w:r>
    </w:p>
    <w:p w14:paraId="728D64B3" w14:textId="77777777" w:rsidR="00AA5DDB" w:rsidRPr="00CA77FE" w:rsidRDefault="00AA5DDB" w:rsidP="00A13402">
      <w:pPr>
        <w:pStyle w:val="NoSpacing"/>
        <w:bidi/>
        <w:ind w:firstLine="0"/>
        <w:rPr>
          <w:rtl/>
        </w:rPr>
      </w:pPr>
      <w:r>
        <w:rPr>
          <w:rFonts w:hint="cs"/>
          <w:rtl/>
        </w:rPr>
        <w:t>الاسئلة</w:t>
      </w:r>
      <w:r w:rsidRPr="00CA77FE">
        <w:rPr>
          <w:rtl/>
        </w:rPr>
        <w:t xml:space="preserve"> الفرعية:</w:t>
      </w:r>
    </w:p>
    <w:p w14:paraId="355D2E6C" w14:textId="77777777" w:rsidR="00AA5DDB" w:rsidRDefault="00AA5DDB" w:rsidP="00A13402">
      <w:pPr>
        <w:pStyle w:val="NoSpacing"/>
        <w:numPr>
          <w:ilvl w:val="0"/>
          <w:numId w:val="41"/>
        </w:numPr>
        <w:bidi/>
        <w:spacing w:line="300" w:lineRule="auto"/>
        <w:rPr>
          <w:rtl/>
        </w:rPr>
      </w:pPr>
      <w:r>
        <w:rPr>
          <w:rFonts w:hint="cs"/>
          <w:rtl/>
        </w:rPr>
        <w:t xml:space="preserve">ما </w:t>
      </w:r>
      <w:r w:rsidRPr="009C7667">
        <w:rPr>
          <w:rtl/>
        </w:rPr>
        <w:t xml:space="preserve">أثر </w:t>
      </w:r>
      <w:r w:rsidRPr="006E7FFD">
        <w:rPr>
          <w:rtl/>
        </w:rPr>
        <w:t>دعم الإدارة العليا</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52CAC7C4" w14:textId="77777777" w:rsidR="00AA5DDB" w:rsidRDefault="00AA5DDB" w:rsidP="00A13402">
      <w:pPr>
        <w:pStyle w:val="NoSpacing"/>
        <w:numPr>
          <w:ilvl w:val="0"/>
          <w:numId w:val="41"/>
        </w:numPr>
        <w:bidi/>
        <w:spacing w:line="300" w:lineRule="auto"/>
        <w:rPr>
          <w:rtl/>
        </w:rPr>
      </w:pPr>
      <w:r>
        <w:rPr>
          <w:rFonts w:hint="cs"/>
          <w:rtl/>
        </w:rPr>
        <w:t xml:space="preserve">ما </w:t>
      </w:r>
      <w:r w:rsidRPr="009C7667">
        <w:rPr>
          <w:rtl/>
        </w:rPr>
        <w:t xml:space="preserve">أثر </w:t>
      </w:r>
      <w:r w:rsidRPr="006E7FFD">
        <w:rPr>
          <w:rtl/>
        </w:rPr>
        <w:t>إدارة العمليات</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485E7E92" w14:textId="77777777" w:rsidR="00AA5DDB" w:rsidRDefault="00AA5DDB" w:rsidP="00A13402">
      <w:pPr>
        <w:pStyle w:val="NoSpacing"/>
        <w:numPr>
          <w:ilvl w:val="0"/>
          <w:numId w:val="41"/>
        </w:numPr>
        <w:bidi/>
        <w:spacing w:line="300" w:lineRule="auto"/>
        <w:rPr>
          <w:rtl/>
        </w:rPr>
      </w:pPr>
      <w:r>
        <w:rPr>
          <w:rFonts w:hint="cs"/>
          <w:rtl/>
        </w:rPr>
        <w:t xml:space="preserve">ما </w:t>
      </w:r>
      <w:r w:rsidRPr="009C7667">
        <w:rPr>
          <w:rtl/>
        </w:rPr>
        <w:t xml:space="preserve">أثر </w:t>
      </w:r>
      <w:r w:rsidRPr="006E7FFD">
        <w:rPr>
          <w:rtl/>
        </w:rPr>
        <w:t>التركيز على العميل</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7F9D6F0B" w14:textId="7681BD2A" w:rsidR="003F4980" w:rsidRDefault="00AA5DDB" w:rsidP="00A75C02">
      <w:pPr>
        <w:pStyle w:val="NoSpacing"/>
        <w:numPr>
          <w:ilvl w:val="0"/>
          <w:numId w:val="41"/>
        </w:numPr>
        <w:bidi/>
        <w:spacing w:line="300" w:lineRule="auto"/>
        <w:rPr>
          <w:rtl/>
        </w:rPr>
      </w:pPr>
      <w:r>
        <w:rPr>
          <w:rFonts w:hint="cs"/>
          <w:rtl/>
        </w:rPr>
        <w:t xml:space="preserve">ما </w:t>
      </w:r>
      <w:r w:rsidRPr="009C7667">
        <w:rPr>
          <w:rtl/>
        </w:rPr>
        <w:t xml:space="preserve">أثر </w:t>
      </w:r>
      <w:r w:rsidRPr="006E7FFD">
        <w:rPr>
          <w:rtl/>
        </w:rPr>
        <w:t>إدارة قوة العمل وتمكين الموظفين</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7ABDDD95" w14:textId="1951DA88" w:rsidR="00D52480" w:rsidRPr="00D22171" w:rsidRDefault="00D52480" w:rsidP="00A13402">
      <w:pPr>
        <w:pStyle w:val="Heading2"/>
        <w:rPr>
          <w:rtl/>
        </w:rPr>
      </w:pPr>
      <w:bookmarkStart w:id="10" w:name="_Toc214460359"/>
      <w:r>
        <w:rPr>
          <w:rFonts w:hint="cs"/>
          <w:rtl/>
        </w:rPr>
        <w:t>فروض الدراسة</w:t>
      </w:r>
      <w:bookmarkEnd w:id="10"/>
    </w:p>
    <w:p w14:paraId="13BAFB3D" w14:textId="77777777" w:rsidR="00AA5DDB" w:rsidRPr="006E7FFD" w:rsidRDefault="00AA5DDB" w:rsidP="00A13402">
      <w:pPr>
        <w:pStyle w:val="NoSpacing"/>
        <w:bidi/>
        <w:ind w:firstLine="0"/>
        <w:rPr>
          <w:b/>
          <w:bCs/>
          <w:rtl/>
        </w:rPr>
      </w:pPr>
      <w:r w:rsidRPr="006E7FFD">
        <w:rPr>
          <w:b/>
          <w:bCs/>
          <w:rtl/>
        </w:rPr>
        <w:t xml:space="preserve">الفرضية الرئيسية </w:t>
      </w:r>
      <w:r w:rsidRPr="006E7FFD">
        <w:rPr>
          <w:b/>
          <w:bCs/>
        </w:rPr>
        <w:t>H1</w:t>
      </w:r>
    </w:p>
    <w:p w14:paraId="0744FC73" w14:textId="77777777" w:rsidR="00AA5DDB" w:rsidRPr="006E7FFD" w:rsidRDefault="00AA5DDB" w:rsidP="00A13402">
      <w:pPr>
        <w:pStyle w:val="NoSpacing"/>
        <w:bidi/>
        <w:ind w:firstLine="0"/>
        <w:rPr>
          <w:b/>
          <w:bCs/>
          <w:rtl/>
        </w:rPr>
      </w:pPr>
      <w:r w:rsidRPr="006E7FFD">
        <w:rPr>
          <w:b/>
          <w:bCs/>
          <w:rtl/>
        </w:rPr>
        <w:t>توجد علاقة معنوية ذات دلالة إحصائية</w:t>
      </w:r>
      <w:r w:rsidRPr="006E7FFD">
        <w:rPr>
          <w:rFonts w:hint="cs"/>
          <w:b/>
          <w:bCs/>
          <w:rtl/>
        </w:rPr>
        <w:t xml:space="preserve"> ل</w:t>
      </w:r>
      <w:r w:rsidRPr="006E7FFD">
        <w:rPr>
          <w:b/>
          <w:bCs/>
          <w:rtl/>
        </w:rPr>
        <w:t>إدارة الجودة الشاملة على رضا العملاء</w:t>
      </w:r>
      <w:r w:rsidRPr="006E7FFD">
        <w:rPr>
          <w:rFonts w:hint="cs"/>
          <w:b/>
          <w:bCs/>
          <w:rtl/>
        </w:rPr>
        <w:t xml:space="preserve"> لدى</w:t>
      </w:r>
      <w:r w:rsidRPr="006E7FFD">
        <w:rPr>
          <w:b/>
          <w:bCs/>
          <w:rtl/>
        </w:rPr>
        <w:t xml:space="preserve"> الخطوط الجوية السعودية</w:t>
      </w:r>
      <w:r w:rsidRPr="006E7FFD">
        <w:rPr>
          <w:rFonts w:hint="cs"/>
          <w:b/>
          <w:bCs/>
          <w:rtl/>
        </w:rPr>
        <w:t xml:space="preserve"> بمدينة الرياض.</w:t>
      </w:r>
    </w:p>
    <w:p w14:paraId="7C957E79" w14:textId="77777777" w:rsidR="00AA5DDB" w:rsidRDefault="00AA5DDB" w:rsidP="00A13402">
      <w:pPr>
        <w:pStyle w:val="NoSpacing"/>
        <w:bidi/>
        <w:ind w:firstLine="0"/>
        <w:rPr>
          <w:rtl/>
        </w:rPr>
      </w:pPr>
      <w:r w:rsidRPr="004755C0">
        <w:rPr>
          <w:rtl/>
        </w:rPr>
        <w:t xml:space="preserve">الفرضية الفرعية الاولى </w:t>
      </w:r>
      <w:r w:rsidRPr="004755C0">
        <w:t>Ha</w:t>
      </w:r>
      <w:r>
        <w:rPr>
          <w:rFonts w:hint="cs"/>
          <w:rtl/>
        </w:rPr>
        <w:t xml:space="preserve">: </w:t>
      </w:r>
      <w:r w:rsidRPr="00CA77FE">
        <w:rPr>
          <w:rtl/>
        </w:rPr>
        <w:t>توجد علاقة معنوية ذات دلالة إحصائية</w:t>
      </w:r>
      <w:r>
        <w:rPr>
          <w:rFonts w:hint="cs"/>
          <w:rtl/>
        </w:rPr>
        <w:t xml:space="preserve"> ل</w:t>
      </w:r>
      <w:r w:rsidRPr="006E7FFD">
        <w:rPr>
          <w:rtl/>
        </w:rPr>
        <w:t xml:space="preserve">دعم الإدارة العليا </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0E21D8BA" w14:textId="77777777" w:rsidR="00AA5DDB" w:rsidRDefault="00AA5DDB" w:rsidP="00A13402">
      <w:pPr>
        <w:pStyle w:val="NoSpacing"/>
        <w:bidi/>
        <w:ind w:firstLine="0"/>
        <w:rPr>
          <w:rtl/>
        </w:rPr>
      </w:pPr>
      <w:r w:rsidRPr="004755C0">
        <w:rPr>
          <w:rtl/>
        </w:rPr>
        <w:t xml:space="preserve">الفرضية الفرعية الثانية </w:t>
      </w:r>
      <w:r w:rsidRPr="004755C0">
        <w:t>Hb</w:t>
      </w:r>
      <w:r>
        <w:rPr>
          <w:rFonts w:hint="cs"/>
          <w:rtl/>
        </w:rPr>
        <w:t xml:space="preserve">: </w:t>
      </w:r>
      <w:r w:rsidRPr="00CA77FE">
        <w:rPr>
          <w:rtl/>
        </w:rPr>
        <w:t>توجد علاقة معنوية ذات دلالة إحصائية</w:t>
      </w:r>
      <w:r>
        <w:rPr>
          <w:rFonts w:hint="cs"/>
          <w:rtl/>
        </w:rPr>
        <w:t xml:space="preserve"> ل</w:t>
      </w:r>
      <w:r w:rsidRPr="006E7FFD">
        <w:rPr>
          <w:rtl/>
        </w:rPr>
        <w:t>إدارة العمليات</w:t>
      </w:r>
      <w:r w:rsidRPr="009C7667">
        <w:rPr>
          <w:rtl/>
        </w:rPr>
        <w:t xml:space="preserve"> 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43841948" w14:textId="77777777" w:rsidR="00AA5DDB" w:rsidRDefault="00AA5DDB" w:rsidP="00A13402">
      <w:pPr>
        <w:pStyle w:val="NoSpacing"/>
        <w:bidi/>
        <w:ind w:firstLine="0"/>
        <w:rPr>
          <w:rtl/>
        </w:rPr>
      </w:pPr>
      <w:r w:rsidRPr="004755C0">
        <w:rPr>
          <w:rtl/>
        </w:rPr>
        <w:t>الفرضية الفرعية الثالثة</w:t>
      </w:r>
      <w:r>
        <w:t>:</w:t>
      </w:r>
      <w:r w:rsidRPr="004755C0">
        <w:rPr>
          <w:rtl/>
        </w:rPr>
        <w:t xml:space="preserve"> </w:t>
      </w:r>
      <w:r w:rsidRPr="004755C0">
        <w:t>H</w:t>
      </w:r>
      <w:r>
        <w:t>d</w:t>
      </w:r>
      <w:r>
        <w:rPr>
          <w:rFonts w:hint="cs"/>
          <w:rtl/>
        </w:rPr>
        <w:t xml:space="preserve">: </w:t>
      </w:r>
      <w:r w:rsidRPr="00CA77FE">
        <w:rPr>
          <w:rtl/>
        </w:rPr>
        <w:t>توجد علاقة معنوية ذات دلالة إحصائية</w:t>
      </w:r>
      <w:r>
        <w:rPr>
          <w:rFonts w:hint="cs"/>
          <w:rtl/>
        </w:rPr>
        <w:t xml:space="preserve"> ل</w:t>
      </w:r>
      <w:r w:rsidRPr="006E7FFD">
        <w:rPr>
          <w:rtl/>
        </w:rPr>
        <w:t xml:space="preserve">لتركيز على العميل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3BBC62AF" w14:textId="6A42DF07" w:rsidR="003F4980" w:rsidRPr="00A40AE9" w:rsidRDefault="00AA5DDB" w:rsidP="00A75C02">
      <w:pPr>
        <w:pStyle w:val="NoSpacing"/>
        <w:bidi/>
        <w:ind w:firstLine="0"/>
        <w:rPr>
          <w:rtl/>
        </w:rPr>
      </w:pPr>
      <w:r w:rsidRPr="004755C0">
        <w:rPr>
          <w:rtl/>
        </w:rPr>
        <w:t xml:space="preserve">الفرضية الفرعية </w:t>
      </w:r>
      <w:r>
        <w:rPr>
          <w:rFonts w:hint="cs"/>
          <w:rtl/>
        </w:rPr>
        <w:t>الرابعة</w:t>
      </w:r>
      <w:r w:rsidRPr="004755C0">
        <w:rPr>
          <w:rtl/>
        </w:rPr>
        <w:t xml:space="preserve"> </w:t>
      </w:r>
      <w:r w:rsidRPr="004755C0">
        <w:t>Hc</w:t>
      </w:r>
      <w:r>
        <w:rPr>
          <w:rFonts w:hint="cs"/>
          <w:rtl/>
        </w:rPr>
        <w:t xml:space="preserve">: </w:t>
      </w:r>
      <w:r w:rsidRPr="00CA77FE">
        <w:rPr>
          <w:rtl/>
        </w:rPr>
        <w:t>توجد علاقة معنوية ذات دلالة إحصائية</w:t>
      </w:r>
      <w:r>
        <w:rPr>
          <w:rFonts w:hint="cs"/>
          <w:rtl/>
        </w:rPr>
        <w:t xml:space="preserve"> ل</w:t>
      </w:r>
      <w:r w:rsidRPr="006E7FFD">
        <w:rPr>
          <w:rtl/>
        </w:rPr>
        <w:t xml:space="preserve">قوة العمل وتمكين الموظفين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015003A5" w14:textId="214FA5C9" w:rsidR="00AA5DDB" w:rsidRPr="002E165A" w:rsidRDefault="00F925D0" w:rsidP="00A75C02">
      <w:pPr>
        <w:pStyle w:val="Heading2"/>
        <w:rPr>
          <w:rtl/>
        </w:rPr>
      </w:pPr>
      <w:bookmarkStart w:id="11" w:name="_Toc214460360"/>
      <w:r>
        <w:rPr>
          <w:rFonts w:hint="cs"/>
          <w:rtl/>
        </w:rPr>
        <w:t xml:space="preserve">النظرية العلمية </w:t>
      </w:r>
      <w:r w:rsidR="008328F7">
        <w:rPr>
          <w:rFonts w:hint="cs"/>
          <w:rtl/>
        </w:rPr>
        <w:t>المتبعة لإعداد</w:t>
      </w:r>
      <w:r>
        <w:rPr>
          <w:rFonts w:hint="cs"/>
          <w:rtl/>
        </w:rPr>
        <w:t xml:space="preserve"> البحث</w:t>
      </w:r>
      <w:r w:rsidR="00A75C02">
        <w:rPr>
          <w:rFonts w:hint="cs"/>
          <w:rtl/>
        </w:rPr>
        <w:t>:</w:t>
      </w:r>
      <w:bookmarkEnd w:id="11"/>
    </w:p>
    <w:p w14:paraId="75A8938D" w14:textId="77777777" w:rsidR="00AA5DDB" w:rsidRPr="005F2B1B" w:rsidRDefault="00AA5DDB" w:rsidP="00A13402">
      <w:pPr>
        <w:pStyle w:val="NoSpacing"/>
        <w:bidi/>
        <w:ind w:firstLine="0"/>
        <w:rPr>
          <w:b/>
          <w:bCs/>
          <w:rtl/>
        </w:rPr>
      </w:pPr>
      <w:r w:rsidRPr="005F2B1B">
        <w:rPr>
          <w:b/>
          <w:bCs/>
          <w:rtl/>
        </w:rPr>
        <w:t>نظرية الجودة لإدوارد ديمنغ (</w:t>
      </w:r>
      <w:r w:rsidRPr="005F2B1B">
        <w:rPr>
          <w:b/>
          <w:bCs/>
        </w:rPr>
        <w:t>Deming’s Theory of Total Quality Management</w:t>
      </w:r>
      <w:r w:rsidRPr="005F2B1B">
        <w:rPr>
          <w:b/>
          <w:bCs/>
          <w:rtl/>
        </w:rPr>
        <w:t>)</w:t>
      </w:r>
    </w:p>
    <w:p w14:paraId="5F31746B" w14:textId="77777777" w:rsidR="00AA5DDB" w:rsidRDefault="00AA5DDB" w:rsidP="00A13402">
      <w:pPr>
        <w:pStyle w:val="NoSpacing"/>
        <w:bidi/>
        <w:rPr>
          <w:rtl/>
        </w:rPr>
      </w:pPr>
      <w:r>
        <w:rPr>
          <w:rtl/>
        </w:rPr>
        <w:t>تُعد نظرية ديمنغ من أبرز الأسس الفكرية لإدارة الجودة الشاملة، إذ قدم ديمنغ رؤيته حول أن الجودة مسؤولية جماعية لا تقتصر على قسم أو إدارة واحدة، بل تشمل جميع مستويات المنظمة، يرى ديمنغ أن التحسين المستمر هو قلب العملية الإنتاجية والإدارية، وأن نجاح أي مؤسسة في تحقيق رضا عملائها يعتمد على التزام الإدارة العليا بتطبيق مبادئ الجودة كأسلوب حياة إداري، كما أكد على أهمية بناء نظام إداري يمنع الأخطاء بدلاً من معالجتها بعد وقوعها، من خلال تبني فلسفة الوقاية والتحليل المستمر للعمليات (حمزة، 2022، 12).</w:t>
      </w:r>
    </w:p>
    <w:p w14:paraId="074C1D58" w14:textId="77777777" w:rsidR="00AA5DDB" w:rsidRDefault="00AA5DDB" w:rsidP="00A13402">
      <w:pPr>
        <w:pStyle w:val="NoSpacing"/>
        <w:bidi/>
        <w:rPr>
          <w:rtl/>
        </w:rPr>
      </w:pPr>
      <w:r>
        <w:rPr>
          <w:rtl/>
        </w:rPr>
        <w:t xml:space="preserve">ويركز ديمنغ في نظريته على ما يُعرف بـ “دائرة ديمنغ” أو نموذج </w:t>
      </w:r>
      <w:r>
        <w:t>PDCA (Plan–Do–Check–Act</w:t>
      </w:r>
      <w:r>
        <w:rPr>
          <w:rtl/>
        </w:rPr>
        <w:t>) الذي يمثل دورة التحسين المستمر في العمليات، تبدأ هذه الدورة بالتخطيط الدقيق، ثم تنفيذ الخطة، تليها مرحلة التحقق من النتائج ومقارنتها بالأهداف، وأخيرًا اتخاذ الإجراءات التصحيحية للتحسين، هذا النموذج ساعد المؤسسات في مختلف القطاعات على تطوير استراتيجياتها التشغيلية وزيادة كفاءتها من خلال تقييم الأداء المستمر، وفي مجال الطيران، يمثل تطبيق هذه الدورة أداة فعالة لضمان جودة الخدمة وسلامة الإجراءات التشغيلية (سمور، 2023، 21).</w:t>
      </w:r>
    </w:p>
    <w:p w14:paraId="53F02A64" w14:textId="0797E6DD" w:rsidR="00AA5DDB" w:rsidRPr="00A75C02" w:rsidRDefault="00AA5DDB" w:rsidP="00A75C02">
      <w:pPr>
        <w:pStyle w:val="NoSpacing"/>
        <w:bidi/>
        <w:rPr>
          <w:rtl/>
        </w:rPr>
      </w:pPr>
      <w:r>
        <w:rPr>
          <w:rtl/>
        </w:rPr>
        <w:t>وتتجلى أهمية نظرية ديمنغ في أنها تربط بين الجودة ورضا العملاء بشكل مباشر، إذ يرى أن المؤسسة التي تركز على تدريب العاملين، وتحسين بيئة العمل، وتقليل الأخطاء، هي التي تستطيع تلبية احتياجات العميل بكفاءة، وبالتالي، فإن نجاح الخطوط الجوية السعودية في تحقيق رضا عملائها يعتمد على مدى تبنيها لمبدأ التحسين المستمر في جميع مراحل الخدمة بدءًا من الحجز وحتى ما بعد الرحلة، فكل تحسين جزئي في أي عملية داخلية يؤدي في النهاية إلى تجربة عميل أفضل وأكثر رضا (عبدالله، 2022، 33).</w:t>
      </w:r>
    </w:p>
    <w:p w14:paraId="3F9714B9" w14:textId="77777777" w:rsidR="00AA5DDB" w:rsidRPr="005F2B1B" w:rsidRDefault="00AA5DDB" w:rsidP="00A13402">
      <w:pPr>
        <w:pStyle w:val="NoSpacing"/>
        <w:bidi/>
        <w:ind w:firstLine="0"/>
        <w:rPr>
          <w:b/>
          <w:bCs/>
          <w:rtl/>
        </w:rPr>
      </w:pPr>
      <w:r w:rsidRPr="005F2B1B">
        <w:rPr>
          <w:b/>
          <w:bCs/>
          <w:rtl/>
        </w:rPr>
        <w:t>نظرية التوقعات والإدراك (</w:t>
      </w:r>
      <w:r w:rsidRPr="005F2B1B">
        <w:rPr>
          <w:b/>
          <w:bCs/>
        </w:rPr>
        <w:t>Expectation–Perception Theory</w:t>
      </w:r>
      <w:r w:rsidRPr="005F2B1B">
        <w:rPr>
          <w:b/>
          <w:bCs/>
          <w:rtl/>
        </w:rPr>
        <w:t>)</w:t>
      </w:r>
    </w:p>
    <w:p w14:paraId="2202C13E" w14:textId="77777777" w:rsidR="00AA5DDB" w:rsidRDefault="00AA5DDB" w:rsidP="00A13402">
      <w:pPr>
        <w:pStyle w:val="NoSpacing"/>
        <w:bidi/>
        <w:rPr>
          <w:rtl/>
        </w:rPr>
      </w:pPr>
      <w:r>
        <w:rPr>
          <w:rtl/>
        </w:rPr>
        <w:t>تُعد هذه النظرية من أكثر النظريات استخدامًا في تفسير رضا العملاء، وتُعرف أحيانًا بنظرية الفجوة (</w:t>
      </w:r>
      <w:r>
        <w:t>Gap Theory</w:t>
      </w:r>
      <w:r>
        <w:rPr>
          <w:rtl/>
        </w:rPr>
        <w:t>)، تفترض هذه النظرية أن رضا العميل يتشكل من مقارنة بين توقعاته المسبقة عن الخدمة وبين إدراكه الفعلي للأداء بعد الحصول عليها، فإذا تجاوز الأداء الفعلي توقعاته يشعر العميل بالرضا، أما إذا كان الأداء أقل من التوقعات فيحدث الإحباط وعدم الرضا، هذه النظرية توضح أن رضا العميل ليس مجرد انعكاس لجودة الخدمة الفعلية، بل لتصوره الذهني عنها قبل وأثناء وبعد تلقيها (صديقي، 2021، 273).</w:t>
      </w:r>
    </w:p>
    <w:p w14:paraId="5EBC3EAA" w14:textId="77777777" w:rsidR="00AA5DDB" w:rsidRDefault="00AA5DDB" w:rsidP="00A13402">
      <w:pPr>
        <w:pStyle w:val="NoSpacing"/>
        <w:bidi/>
        <w:rPr>
          <w:rtl/>
        </w:rPr>
      </w:pPr>
      <w:r>
        <w:rPr>
          <w:rtl/>
        </w:rPr>
        <w:t>وتُبرز هذه النظرية أهمية الفهم الدقيق لتوقعات العملاء قبل تصميم الخدمة، إذ أن توقعاتهم تتأثر بعوامل متعددة مثل السمعة، والتجارب السابقة، والإعلانات، وآراء الآخرين، لذلك فإن أي مؤسسة خدمية تسعى للتميز يجب أن توازن بين وعودها التسويقية وقدرتها الفعلية على التنفيذ، وفي حالة شركات الطيران، يمثل ذلك دقة المواعيد، الراحة أثناء السفر، جودة الطعام، والتفاعل البشري مع المسافرين، فعندما تكون التجربة متوافقة مع التوقعات أو أفضل منها، يتحقق رضا العميل ويزداد ولاؤه للمؤسسة (الحاج، 2025، 97).</w:t>
      </w:r>
    </w:p>
    <w:p w14:paraId="457DAC83" w14:textId="1ED20970" w:rsidR="00AA5DDB" w:rsidRPr="00AA5DDB" w:rsidRDefault="00AA5DDB" w:rsidP="00A75C02">
      <w:pPr>
        <w:pStyle w:val="NoSpacing"/>
        <w:bidi/>
      </w:pPr>
      <w:r>
        <w:rPr>
          <w:rtl/>
        </w:rPr>
        <w:t>أما تطبيق هذه النظرية في الخطوط الجوية السعودية فيتجسد في تحليل ردود فعل المسافرين ومقارنتها بما كانوا يتوقعونه قبل الرحلة، بهدف تحديد الفجوات بين الأداء الفعلي والمأمول، من خلال هذه المقارنة، يمكن للإدارة تطوير سياسات جودة أكثر واقعية وفعالية، وهنا يظهر التكامل بين النظريتين السابقتين؛ فبينما تركز نظرية ديمنغ على تحسين العمليات الداخلية، تُركز نظرية التوقعات والإدراك على مخرجات الخدمة وانعكاسها على رضا العميل، مما يجعل الجمع بينهما إطارًا متكاملًا لتحقيق جودة شاملة ورضا مستدام (بوغازي، 2020، 391).</w:t>
      </w:r>
    </w:p>
    <w:p w14:paraId="358BD7D7" w14:textId="77777777" w:rsidR="00AA5DDB" w:rsidRPr="00A75C02" w:rsidRDefault="00AA5DDB" w:rsidP="00A75C02">
      <w:pPr>
        <w:pStyle w:val="Heading2"/>
        <w:rPr>
          <w:rtl/>
        </w:rPr>
      </w:pPr>
      <w:bookmarkStart w:id="12" w:name="_Toc212308764"/>
      <w:bookmarkStart w:id="13" w:name="_Toc214460361"/>
      <w:r w:rsidRPr="00A75C02">
        <w:rPr>
          <w:rtl/>
        </w:rPr>
        <w:t>أبرز المفاهيم المرتبطة بالدراسة:</w:t>
      </w:r>
      <w:bookmarkEnd w:id="12"/>
      <w:bookmarkEnd w:id="13"/>
    </w:p>
    <w:p w14:paraId="50E43291" w14:textId="77777777" w:rsidR="00AA5DDB" w:rsidRPr="001604E2" w:rsidRDefault="00AA5DDB" w:rsidP="00A13402">
      <w:pPr>
        <w:pStyle w:val="NoSpacing"/>
        <w:bidi/>
        <w:ind w:firstLine="0"/>
        <w:rPr>
          <w:b/>
          <w:bCs/>
          <w:rtl/>
        </w:rPr>
      </w:pPr>
      <w:r w:rsidRPr="001604E2">
        <w:rPr>
          <w:b/>
          <w:bCs/>
          <w:rtl/>
        </w:rPr>
        <w:t>إدارة الجودة الشاملة (</w:t>
      </w:r>
      <w:r w:rsidRPr="001604E2">
        <w:rPr>
          <w:b/>
          <w:bCs/>
        </w:rPr>
        <w:t>Total Quality Management – TQM</w:t>
      </w:r>
      <w:r w:rsidRPr="001604E2">
        <w:rPr>
          <w:b/>
          <w:bCs/>
          <w:rtl/>
        </w:rPr>
        <w:t>)</w:t>
      </w:r>
    </w:p>
    <w:p w14:paraId="5D74B359" w14:textId="77777777" w:rsidR="00AA5DDB" w:rsidRDefault="00AA5DDB" w:rsidP="00A13402">
      <w:pPr>
        <w:pStyle w:val="NoSpacing"/>
        <w:bidi/>
        <w:rPr>
          <w:rtl/>
        </w:rPr>
      </w:pPr>
      <w:r>
        <w:rPr>
          <w:rtl/>
        </w:rPr>
        <w:t>هي فلسفة إدارية شاملة تهدف إلى تحسين جودة الأداء في جميع مستويات المنظمة من خلال مشاركة العاملين كافة، وتحقيق رضا العملاء، والاعتماد على التحسين المستمر في العمليات والخدمات لتحقيق التميز المؤسسي (عبدالله، 2022، 32).</w:t>
      </w:r>
    </w:p>
    <w:p w14:paraId="611152E5" w14:textId="77777777" w:rsidR="00AA5DDB" w:rsidRDefault="00AA5DDB" w:rsidP="00A13402">
      <w:pPr>
        <w:pStyle w:val="NoSpacing"/>
        <w:bidi/>
        <w:rPr>
          <w:rtl/>
        </w:rPr>
      </w:pPr>
      <w:r>
        <w:rPr>
          <w:rtl/>
        </w:rPr>
        <w:t>الإجرائي:</w:t>
      </w:r>
      <w:r>
        <w:rPr>
          <w:rFonts w:hint="cs"/>
          <w:rtl/>
        </w:rPr>
        <w:t xml:space="preserve"> </w:t>
      </w:r>
      <w:r>
        <w:rPr>
          <w:rtl/>
        </w:rPr>
        <w:t>يقصد بها في هذه الدراسة مجموعة الممارسات الإدارية المطبقة في الخطوط الجوية السعودية، مثل دعم الإدارة العليا، وتمكين العاملين، وإدارة العمليات، والتركيز على العميل، والتي تهدف إلى رفع جودة الخدمة المقدمة للمسافرين.</w:t>
      </w:r>
    </w:p>
    <w:p w14:paraId="70A5F4CE" w14:textId="77777777" w:rsidR="00AA5DDB" w:rsidRPr="001604E2" w:rsidRDefault="00AA5DDB" w:rsidP="00A13402">
      <w:pPr>
        <w:pStyle w:val="NoSpacing"/>
        <w:bidi/>
        <w:ind w:firstLine="0"/>
        <w:rPr>
          <w:b/>
          <w:bCs/>
          <w:rtl/>
        </w:rPr>
      </w:pPr>
      <w:r w:rsidRPr="001604E2">
        <w:rPr>
          <w:b/>
          <w:bCs/>
          <w:rtl/>
        </w:rPr>
        <w:t>رضا العملاء (</w:t>
      </w:r>
      <w:r w:rsidRPr="001604E2">
        <w:rPr>
          <w:b/>
          <w:bCs/>
        </w:rPr>
        <w:t>Customer Satisfaction</w:t>
      </w:r>
      <w:r w:rsidRPr="001604E2">
        <w:rPr>
          <w:b/>
          <w:bCs/>
          <w:rtl/>
        </w:rPr>
        <w:t>)</w:t>
      </w:r>
    </w:p>
    <w:p w14:paraId="29AD65F8" w14:textId="77777777" w:rsidR="00AA5DDB" w:rsidRDefault="00AA5DDB" w:rsidP="00A13402">
      <w:pPr>
        <w:pStyle w:val="NoSpacing"/>
        <w:bidi/>
        <w:rPr>
          <w:rtl/>
        </w:rPr>
      </w:pPr>
      <w:r>
        <w:rPr>
          <w:rtl/>
        </w:rPr>
        <w:t>هو إحساس العميل بالرضا الناتج عن مدى مطابقة الخدمات المقدمة لتوقعاته أو تجاوزها، ويُعد من أهم مؤشرات جودة الخدمة وأحد مقاييس النجاح المؤسسي في القطاعات الخدمية (الحاج، 2025، 92).</w:t>
      </w:r>
    </w:p>
    <w:p w14:paraId="7C2D9A8E" w14:textId="77777777" w:rsidR="00AA5DDB" w:rsidRDefault="00AA5DDB" w:rsidP="00A13402">
      <w:pPr>
        <w:pStyle w:val="NoSpacing"/>
        <w:bidi/>
        <w:rPr>
          <w:rtl/>
        </w:rPr>
      </w:pPr>
      <w:r>
        <w:rPr>
          <w:rtl/>
        </w:rPr>
        <w:t>الإجرائي:</w:t>
      </w:r>
      <w:r>
        <w:rPr>
          <w:rFonts w:hint="cs"/>
          <w:rtl/>
        </w:rPr>
        <w:t xml:space="preserve"> </w:t>
      </w:r>
      <w:r>
        <w:rPr>
          <w:rtl/>
        </w:rPr>
        <w:t>يمثل في هذه الدراسة مستوى رضا عملاء الخطوط الجوية السعودية بمدينة الرياض عن جودة الخدمات المقدمة لهم قبل وأثناء وبعد الرحلة، مثل دقة المواعيد، جودة الطعام، تعامل الطاقم، وسهولة الحجز.</w:t>
      </w:r>
    </w:p>
    <w:p w14:paraId="7C8F3404" w14:textId="77777777" w:rsidR="00AA5DDB" w:rsidRPr="001604E2" w:rsidRDefault="00AA5DDB" w:rsidP="00A13402">
      <w:pPr>
        <w:pStyle w:val="NoSpacing"/>
        <w:bidi/>
        <w:ind w:firstLine="0"/>
        <w:rPr>
          <w:b/>
          <w:bCs/>
          <w:rtl/>
        </w:rPr>
      </w:pPr>
      <w:r w:rsidRPr="001604E2">
        <w:rPr>
          <w:b/>
          <w:bCs/>
          <w:rtl/>
        </w:rPr>
        <w:t>دعم الإدارة العليا (</w:t>
      </w:r>
      <w:r w:rsidRPr="001604E2">
        <w:rPr>
          <w:b/>
          <w:bCs/>
        </w:rPr>
        <w:t>Top Management Support</w:t>
      </w:r>
      <w:r w:rsidRPr="001604E2">
        <w:rPr>
          <w:b/>
          <w:bCs/>
          <w:rtl/>
        </w:rPr>
        <w:t>)</w:t>
      </w:r>
    </w:p>
    <w:p w14:paraId="1CCB762A" w14:textId="77777777" w:rsidR="00AA5DDB" w:rsidRDefault="00AA5DDB" w:rsidP="00A13402">
      <w:pPr>
        <w:pStyle w:val="NoSpacing"/>
        <w:bidi/>
        <w:rPr>
          <w:rtl/>
        </w:rPr>
      </w:pPr>
      <w:r>
        <w:rPr>
          <w:rtl/>
        </w:rPr>
        <w:t>هو التزام القيادات الإدارية العليا بنشر ثقافة الجودة داخل المنظمة وتخصيص الموارد اللازمة لتطبيقها، وضمان استمرارية التحسين والتطوير في جميع الأنشطة التشغيلية (سمور، 2023، 17).</w:t>
      </w:r>
    </w:p>
    <w:p w14:paraId="4480F4B6" w14:textId="77777777" w:rsidR="00AA5DDB" w:rsidRDefault="00AA5DDB" w:rsidP="00A13402">
      <w:pPr>
        <w:pStyle w:val="NoSpacing"/>
        <w:bidi/>
        <w:rPr>
          <w:rtl/>
        </w:rPr>
      </w:pPr>
      <w:r>
        <w:rPr>
          <w:rtl/>
        </w:rPr>
        <w:t>الإجرائي:</w:t>
      </w:r>
      <w:r>
        <w:rPr>
          <w:rFonts w:hint="cs"/>
          <w:rtl/>
        </w:rPr>
        <w:t xml:space="preserve"> </w:t>
      </w:r>
      <w:r>
        <w:rPr>
          <w:rtl/>
        </w:rPr>
        <w:t>يعبر عن درجة مشاركة الإدارة العليا في الخطوط الجوية السعودية في دعم سياسات الجودة، وتوفير التدريب، وتحفيز الموظفين، ومتابعة تنفيذ المبادرات المتعلقة بتحسين تجربة العميل.</w:t>
      </w:r>
    </w:p>
    <w:p w14:paraId="52AA984E" w14:textId="77777777" w:rsidR="00A75C02" w:rsidRDefault="00A75C02" w:rsidP="00A13402">
      <w:pPr>
        <w:pStyle w:val="NoSpacing"/>
        <w:bidi/>
        <w:ind w:firstLine="0"/>
        <w:rPr>
          <w:b/>
          <w:bCs/>
          <w:rtl/>
        </w:rPr>
      </w:pPr>
    </w:p>
    <w:p w14:paraId="12AFF4B6" w14:textId="77777777" w:rsidR="00A75C02" w:rsidRDefault="00A75C02" w:rsidP="00A75C02">
      <w:pPr>
        <w:pStyle w:val="NoSpacing"/>
        <w:bidi/>
        <w:ind w:firstLine="0"/>
        <w:rPr>
          <w:b/>
          <w:bCs/>
          <w:rtl/>
        </w:rPr>
      </w:pPr>
    </w:p>
    <w:p w14:paraId="2238C096" w14:textId="279177DC" w:rsidR="00AA5DDB" w:rsidRPr="001604E2" w:rsidRDefault="00AA5DDB" w:rsidP="00A75C02">
      <w:pPr>
        <w:pStyle w:val="NoSpacing"/>
        <w:bidi/>
        <w:ind w:firstLine="0"/>
        <w:rPr>
          <w:b/>
          <w:bCs/>
          <w:rtl/>
        </w:rPr>
      </w:pPr>
      <w:r w:rsidRPr="001604E2">
        <w:rPr>
          <w:b/>
          <w:bCs/>
          <w:rtl/>
        </w:rPr>
        <w:t>تمكين العاملين (</w:t>
      </w:r>
      <w:r w:rsidRPr="001604E2">
        <w:rPr>
          <w:b/>
          <w:bCs/>
        </w:rPr>
        <w:t>Employee Empowerment</w:t>
      </w:r>
      <w:r w:rsidRPr="001604E2">
        <w:rPr>
          <w:b/>
          <w:bCs/>
          <w:rtl/>
        </w:rPr>
        <w:t>)</w:t>
      </w:r>
    </w:p>
    <w:p w14:paraId="7641057E" w14:textId="77777777" w:rsidR="00AA5DDB" w:rsidRDefault="00AA5DDB" w:rsidP="00A13402">
      <w:pPr>
        <w:pStyle w:val="NoSpacing"/>
        <w:bidi/>
        <w:rPr>
          <w:rtl/>
        </w:rPr>
      </w:pPr>
      <w:r>
        <w:rPr>
          <w:rtl/>
        </w:rPr>
        <w:t>هو منح العاملين السلطة والمسؤولية لاتخاذ القرارات المتعلقة بعملهم، وتزويدهم بالمهارات والأدوات التي تمكنهم من المساهمة في تحسين الجودة ورفع كفاءة الأداء (مهدي، 2018، 46).</w:t>
      </w:r>
    </w:p>
    <w:p w14:paraId="377CAC28" w14:textId="77777777" w:rsidR="00AA5DDB" w:rsidRPr="00C7357C" w:rsidRDefault="00AA5DDB" w:rsidP="00A13402">
      <w:pPr>
        <w:pStyle w:val="NoSpacing"/>
        <w:bidi/>
        <w:rPr>
          <w:rtl/>
        </w:rPr>
      </w:pPr>
      <w:r>
        <w:rPr>
          <w:rtl/>
        </w:rPr>
        <w:t>الإجرائي:</w:t>
      </w:r>
      <w:r>
        <w:rPr>
          <w:rFonts w:hint="cs"/>
          <w:rtl/>
        </w:rPr>
        <w:t xml:space="preserve"> </w:t>
      </w:r>
      <w:r>
        <w:rPr>
          <w:rtl/>
        </w:rPr>
        <w:t>يقصد به في الدراسة مدى مشاركة موظفي الخطوط الجوية السعودية في اتخاذ القرارات اليومية التي تخص خدمة العملاء، ومدى تمتعهم بالصلاحيات اللازمة لحل مشكلات المسافرين وتحسين جودة الخدمة.</w:t>
      </w:r>
    </w:p>
    <w:p w14:paraId="44E55E43" w14:textId="77777777" w:rsidR="00AA5DDB" w:rsidRPr="001604E2" w:rsidRDefault="00AA5DDB" w:rsidP="00A13402">
      <w:pPr>
        <w:pStyle w:val="NoSpacing"/>
        <w:bidi/>
        <w:ind w:firstLine="0"/>
        <w:rPr>
          <w:b/>
          <w:bCs/>
          <w:rtl/>
        </w:rPr>
      </w:pPr>
      <w:r w:rsidRPr="001604E2">
        <w:rPr>
          <w:b/>
          <w:bCs/>
          <w:rtl/>
        </w:rPr>
        <w:t>إدارة العمليات (</w:t>
      </w:r>
      <w:r w:rsidRPr="001604E2">
        <w:rPr>
          <w:b/>
          <w:bCs/>
        </w:rPr>
        <w:t>Process Management</w:t>
      </w:r>
      <w:r w:rsidRPr="001604E2">
        <w:rPr>
          <w:b/>
          <w:bCs/>
          <w:rtl/>
        </w:rPr>
        <w:t>)</w:t>
      </w:r>
    </w:p>
    <w:p w14:paraId="2E5E011D" w14:textId="77777777" w:rsidR="00AA5DDB" w:rsidRDefault="00AA5DDB" w:rsidP="00A13402">
      <w:pPr>
        <w:pStyle w:val="NoSpacing"/>
        <w:bidi/>
        <w:rPr>
          <w:rtl/>
        </w:rPr>
      </w:pPr>
      <w:r>
        <w:rPr>
          <w:rtl/>
        </w:rPr>
        <w:t>تعني التخطيط والتنظيم والرقابة على مختلف الأنشطة التشغيلية بهدف تحسين الكفاءة وتقليل الأخطاء وتحقيق جودة متكاملة في مخرجات الخدمة أو المنتج (عبدالله، 2022، 30).</w:t>
      </w:r>
    </w:p>
    <w:p w14:paraId="675D8807" w14:textId="77777777" w:rsidR="00AA5DDB" w:rsidRDefault="00AA5DDB" w:rsidP="00A13402">
      <w:pPr>
        <w:pStyle w:val="NoSpacing"/>
        <w:bidi/>
        <w:rPr>
          <w:rtl/>
        </w:rPr>
      </w:pPr>
      <w:r>
        <w:rPr>
          <w:rtl/>
        </w:rPr>
        <w:t>الإجرائي:</w:t>
      </w:r>
      <w:r>
        <w:rPr>
          <w:rFonts w:hint="cs"/>
          <w:rtl/>
        </w:rPr>
        <w:t xml:space="preserve"> </w:t>
      </w:r>
      <w:r>
        <w:rPr>
          <w:rtl/>
        </w:rPr>
        <w:t>تشير في هذه الدراسة إلى الإجراءات التشغيلية داخل الخطوط الجوية السعودية، مثل تنسيق الرحلات، خدمات الأمتعة، والضيافة الجوية، ومدى كفاءتها في تلبية متطلبات العملاء وتحقيق رضاهم.</w:t>
      </w:r>
    </w:p>
    <w:p w14:paraId="0A387439" w14:textId="77777777" w:rsidR="00AA5DDB" w:rsidRPr="001604E2" w:rsidRDefault="00AA5DDB" w:rsidP="00A13402">
      <w:pPr>
        <w:pStyle w:val="NoSpacing"/>
        <w:bidi/>
        <w:ind w:firstLine="0"/>
        <w:rPr>
          <w:b/>
          <w:bCs/>
          <w:rtl/>
        </w:rPr>
      </w:pPr>
      <w:r w:rsidRPr="001604E2">
        <w:rPr>
          <w:b/>
          <w:bCs/>
          <w:rtl/>
        </w:rPr>
        <w:t>التركيز على العميل (</w:t>
      </w:r>
      <w:r w:rsidRPr="001604E2">
        <w:rPr>
          <w:b/>
          <w:bCs/>
        </w:rPr>
        <w:t>Customer Focus</w:t>
      </w:r>
      <w:r w:rsidRPr="001604E2">
        <w:rPr>
          <w:b/>
          <w:bCs/>
          <w:rtl/>
        </w:rPr>
        <w:t>)</w:t>
      </w:r>
    </w:p>
    <w:p w14:paraId="32CF75F7" w14:textId="77777777" w:rsidR="00AA5DDB" w:rsidRPr="001604E2" w:rsidRDefault="00AA5DDB" w:rsidP="00A13402">
      <w:pPr>
        <w:pStyle w:val="NoSpacing"/>
        <w:bidi/>
        <w:rPr>
          <w:rtl/>
        </w:rPr>
      </w:pPr>
      <w:r w:rsidRPr="001604E2">
        <w:rPr>
          <w:rtl/>
        </w:rPr>
        <w:t>هو توجيه جميع أنشطة المؤسسة نحو فهم احتياجات العملاء الحالية والمستقبلية، والعمل المستمر على تحقيقها أو تجاوزها من خلال تقديم قيمة حقيقية لهم (بوغازي، 2020، 390).</w:t>
      </w:r>
    </w:p>
    <w:p w14:paraId="5BED549A" w14:textId="77777777" w:rsidR="00AA5DDB" w:rsidRPr="001604E2" w:rsidRDefault="00AA5DDB" w:rsidP="00A13402">
      <w:pPr>
        <w:pStyle w:val="NoSpacing"/>
        <w:bidi/>
        <w:rPr>
          <w:rtl/>
        </w:rPr>
      </w:pPr>
      <w:r w:rsidRPr="001604E2">
        <w:rPr>
          <w:rtl/>
        </w:rPr>
        <w:t>الإجرائي:</w:t>
      </w:r>
      <w:r w:rsidRPr="001604E2">
        <w:rPr>
          <w:rFonts w:hint="cs"/>
          <w:rtl/>
        </w:rPr>
        <w:t xml:space="preserve"> </w:t>
      </w:r>
      <w:r w:rsidRPr="001604E2">
        <w:rPr>
          <w:rtl/>
        </w:rPr>
        <w:t>يتمثل في مدى اهتمام الخطوط الجوية السعودية بجمع آراء العملاء، ودراسة ملاحظاتهم، وتطوير خدماتها بناءً على احتياجاتهم وتوقعاتهم لضمان رضاهم وولائهم المستمر.</w:t>
      </w:r>
    </w:p>
    <w:p w14:paraId="3AD389E9" w14:textId="77777777" w:rsidR="00AA5DDB" w:rsidRDefault="00AA5DDB" w:rsidP="00A13402">
      <w:pPr>
        <w:bidi/>
        <w:rPr>
          <w:rFonts w:ascii="Simplified Arabic" w:hAnsi="Simplified Arabic" w:cs="Simplified Arabic"/>
          <w:b/>
          <w:bCs/>
          <w:sz w:val="28"/>
          <w:szCs w:val="28"/>
          <w:rtl/>
          <w:lang w:bidi="ar-EG"/>
        </w:rPr>
      </w:pPr>
      <w:bookmarkStart w:id="14" w:name="_Toc212308765"/>
      <w:r>
        <w:rPr>
          <w:rtl/>
        </w:rPr>
        <w:br w:type="page"/>
      </w:r>
    </w:p>
    <w:bookmarkEnd w:id="14"/>
    <w:p w14:paraId="7AFC915B" w14:textId="77777777" w:rsidR="00372D4A" w:rsidRDefault="00372D4A" w:rsidP="00A13402">
      <w:pPr>
        <w:bidi/>
        <w:jc w:val="center"/>
        <w:rPr>
          <w:rFonts w:ascii="Sakkal Majalla" w:hAnsi="Sakkal Majalla" w:cs="Sakkal Majalla"/>
          <w:b/>
          <w:bCs/>
          <w:sz w:val="48"/>
          <w:szCs w:val="48"/>
          <w:u w:val="single"/>
          <w:rtl/>
        </w:rPr>
      </w:pPr>
    </w:p>
    <w:p w14:paraId="18125FDB" w14:textId="79BC6B53" w:rsidR="007D1378" w:rsidRDefault="007D1378" w:rsidP="00A13402">
      <w:pPr>
        <w:pStyle w:val="NoSpacing"/>
        <w:bidi/>
        <w:ind w:firstLine="0"/>
        <w:rPr>
          <w:rtl/>
        </w:rPr>
      </w:pPr>
    </w:p>
    <w:p w14:paraId="4623EDBE" w14:textId="6B645D06" w:rsidR="00F925D0" w:rsidRDefault="00F925D0" w:rsidP="00A13402">
      <w:pPr>
        <w:bidi/>
        <w:jc w:val="center"/>
        <w:rPr>
          <w:rFonts w:ascii="Sakkal Majalla" w:hAnsi="Sakkal Majalla" w:cs="Sakkal Majalla"/>
          <w:b/>
          <w:bCs/>
          <w:sz w:val="48"/>
          <w:szCs w:val="48"/>
          <w:u w:val="single"/>
          <w:rtl/>
        </w:rPr>
      </w:pPr>
    </w:p>
    <w:p w14:paraId="0451A891" w14:textId="77777777" w:rsidR="007D1378" w:rsidRDefault="007D1378" w:rsidP="00A13402">
      <w:pPr>
        <w:bidi/>
        <w:jc w:val="center"/>
        <w:rPr>
          <w:rFonts w:ascii="Sakkal Majalla" w:hAnsi="Sakkal Majalla" w:cs="Sakkal Majalla"/>
          <w:b/>
          <w:bCs/>
          <w:sz w:val="48"/>
          <w:szCs w:val="48"/>
          <w:u w:val="single"/>
          <w:rtl/>
        </w:rPr>
      </w:pPr>
    </w:p>
    <w:p w14:paraId="16495766" w14:textId="77777777" w:rsidR="00F925D0" w:rsidRDefault="00F925D0" w:rsidP="00A13402">
      <w:pPr>
        <w:bidi/>
        <w:jc w:val="center"/>
        <w:rPr>
          <w:rFonts w:ascii="Sakkal Majalla" w:hAnsi="Sakkal Majalla" w:cs="Sakkal Majalla"/>
          <w:b/>
          <w:bCs/>
          <w:sz w:val="48"/>
          <w:szCs w:val="48"/>
          <w:u w:val="single"/>
          <w:rtl/>
        </w:rPr>
      </w:pPr>
    </w:p>
    <w:p w14:paraId="34FD5DA3" w14:textId="77777777" w:rsidR="00F925D0" w:rsidRDefault="00F925D0" w:rsidP="00A13402">
      <w:pPr>
        <w:bidi/>
        <w:rPr>
          <w:rFonts w:ascii="Sakkal Majalla" w:hAnsi="Sakkal Majalla" w:cs="Sakkal Majalla"/>
          <w:b/>
          <w:bCs/>
          <w:sz w:val="48"/>
          <w:szCs w:val="48"/>
          <w:u w:val="single"/>
          <w:rtl/>
        </w:rPr>
      </w:pPr>
    </w:p>
    <w:p w14:paraId="6AAFE107" w14:textId="5EECB953" w:rsidR="00F925D0" w:rsidRPr="009125CE" w:rsidRDefault="00F925D0" w:rsidP="00A13402">
      <w:pPr>
        <w:pStyle w:val="Heading1"/>
        <w:rPr>
          <w:rtl/>
        </w:rPr>
      </w:pPr>
      <w:bookmarkStart w:id="15" w:name="_Toc214460362"/>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5"/>
    </w:p>
    <w:p w14:paraId="34548D0B" w14:textId="77777777" w:rsidR="00F925D0" w:rsidRDefault="00F925D0" w:rsidP="00A13402">
      <w:pPr>
        <w:bidi/>
        <w:rPr>
          <w:rFonts w:ascii="Sakkal Majalla" w:hAnsi="Sakkal Majalla" w:cs="Sakkal Majalla"/>
          <w:sz w:val="28"/>
          <w:szCs w:val="28"/>
          <w:u w:val="single"/>
          <w:rtl/>
        </w:rPr>
      </w:pPr>
    </w:p>
    <w:p w14:paraId="036D7235" w14:textId="77777777" w:rsidR="00F925D0" w:rsidRDefault="00F925D0" w:rsidP="00A13402">
      <w:pPr>
        <w:bidi/>
        <w:rPr>
          <w:rFonts w:ascii="Sakkal Majalla" w:hAnsi="Sakkal Majalla" w:cs="Sakkal Majalla"/>
          <w:sz w:val="28"/>
          <w:szCs w:val="28"/>
          <w:u w:val="single"/>
          <w:rtl/>
        </w:rPr>
      </w:pPr>
    </w:p>
    <w:p w14:paraId="10C7EEB3" w14:textId="77777777" w:rsidR="00F925D0" w:rsidRDefault="00F925D0" w:rsidP="00A13402">
      <w:pPr>
        <w:bidi/>
        <w:rPr>
          <w:rFonts w:ascii="Sakkal Majalla" w:hAnsi="Sakkal Majalla" w:cs="Sakkal Majalla"/>
          <w:sz w:val="28"/>
          <w:szCs w:val="28"/>
          <w:u w:val="single"/>
          <w:rtl/>
        </w:rPr>
      </w:pPr>
    </w:p>
    <w:p w14:paraId="31DE7DB7" w14:textId="77777777" w:rsidR="00F925D0" w:rsidRDefault="00F925D0" w:rsidP="00A13402">
      <w:pPr>
        <w:bidi/>
        <w:rPr>
          <w:rFonts w:ascii="Sakkal Majalla" w:hAnsi="Sakkal Majalla" w:cs="Sakkal Majalla"/>
          <w:sz w:val="28"/>
          <w:szCs w:val="28"/>
          <w:u w:val="single"/>
          <w:rtl/>
        </w:rPr>
      </w:pPr>
    </w:p>
    <w:p w14:paraId="1E5462C4" w14:textId="77777777" w:rsidR="00F925D0" w:rsidRDefault="00F925D0" w:rsidP="00A13402">
      <w:pPr>
        <w:bidi/>
        <w:rPr>
          <w:rFonts w:ascii="Sakkal Majalla" w:hAnsi="Sakkal Majalla" w:cs="Sakkal Majalla"/>
          <w:sz w:val="28"/>
          <w:szCs w:val="28"/>
          <w:u w:val="single"/>
          <w:rtl/>
        </w:rPr>
      </w:pPr>
    </w:p>
    <w:p w14:paraId="779E885D" w14:textId="77777777" w:rsidR="00F925D0" w:rsidRDefault="00F925D0" w:rsidP="00A13402">
      <w:pPr>
        <w:bidi/>
        <w:rPr>
          <w:rFonts w:ascii="Sakkal Majalla" w:hAnsi="Sakkal Majalla" w:cs="Sakkal Majalla"/>
          <w:sz w:val="28"/>
          <w:szCs w:val="28"/>
          <w:u w:val="single"/>
          <w:rtl/>
        </w:rPr>
      </w:pPr>
    </w:p>
    <w:p w14:paraId="619873C1" w14:textId="77777777" w:rsidR="00F925D0" w:rsidRDefault="00F925D0" w:rsidP="00A13402">
      <w:pPr>
        <w:bidi/>
        <w:rPr>
          <w:rFonts w:ascii="Sakkal Majalla" w:hAnsi="Sakkal Majalla" w:cs="Sakkal Majalla"/>
          <w:sz w:val="28"/>
          <w:szCs w:val="28"/>
          <w:u w:val="single"/>
          <w:rtl/>
        </w:rPr>
      </w:pPr>
    </w:p>
    <w:p w14:paraId="3FF9ADBE" w14:textId="77777777" w:rsidR="00F925D0" w:rsidRDefault="00F925D0" w:rsidP="00A13402">
      <w:pPr>
        <w:bidi/>
        <w:rPr>
          <w:rFonts w:ascii="Sakkal Majalla" w:hAnsi="Sakkal Majalla" w:cs="Sakkal Majalla"/>
          <w:sz w:val="28"/>
          <w:szCs w:val="28"/>
          <w:u w:val="single"/>
          <w:rtl/>
        </w:rPr>
      </w:pPr>
    </w:p>
    <w:p w14:paraId="2112A7FC" w14:textId="77777777" w:rsidR="00F925D0" w:rsidRDefault="00F925D0" w:rsidP="00A13402">
      <w:pPr>
        <w:bidi/>
        <w:rPr>
          <w:rFonts w:ascii="Sakkal Majalla" w:hAnsi="Sakkal Majalla" w:cs="Sakkal Majalla"/>
          <w:sz w:val="28"/>
          <w:szCs w:val="28"/>
          <w:u w:val="single"/>
          <w:rtl/>
        </w:rPr>
      </w:pPr>
    </w:p>
    <w:p w14:paraId="3C752219" w14:textId="77777777" w:rsidR="00F925D0" w:rsidRDefault="00F925D0" w:rsidP="00A13402">
      <w:pPr>
        <w:bidi/>
        <w:rPr>
          <w:rFonts w:ascii="Sakkal Majalla" w:hAnsi="Sakkal Majalla" w:cs="Sakkal Majalla"/>
          <w:sz w:val="28"/>
          <w:szCs w:val="28"/>
          <w:u w:val="single"/>
          <w:rtl/>
        </w:rPr>
      </w:pPr>
    </w:p>
    <w:p w14:paraId="1D2CBF4B" w14:textId="77777777" w:rsidR="008328F7" w:rsidRDefault="008328F7" w:rsidP="00A13402">
      <w:pPr>
        <w:bidi/>
        <w:rPr>
          <w:rFonts w:ascii="Sakkal Majalla" w:hAnsi="Sakkal Majalla" w:cs="Sakkal Majalla"/>
          <w:sz w:val="28"/>
          <w:szCs w:val="28"/>
          <w:u w:val="single"/>
          <w:rtl/>
        </w:rPr>
      </w:pPr>
    </w:p>
    <w:p w14:paraId="7252155E" w14:textId="77777777" w:rsidR="008328F7" w:rsidRDefault="008328F7" w:rsidP="00A13402">
      <w:pPr>
        <w:bidi/>
        <w:rPr>
          <w:rFonts w:ascii="Sakkal Majalla" w:hAnsi="Sakkal Majalla" w:cs="Sakkal Majalla"/>
          <w:sz w:val="28"/>
          <w:szCs w:val="28"/>
          <w:u w:val="single"/>
          <w:rtl/>
        </w:rPr>
      </w:pPr>
    </w:p>
    <w:p w14:paraId="7F84F0E3" w14:textId="77777777" w:rsidR="008328F7" w:rsidRPr="00E67422" w:rsidRDefault="008328F7" w:rsidP="00A13402">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A13402">
      <w:pPr>
        <w:pStyle w:val="Heading2"/>
        <w:rPr>
          <w:rtl/>
        </w:rPr>
      </w:pPr>
      <w:bookmarkStart w:id="16" w:name="_Toc214460363"/>
      <w:r>
        <w:rPr>
          <w:rFonts w:hint="cs"/>
          <w:rtl/>
        </w:rPr>
        <w:t>ال</w:t>
      </w:r>
      <w:r w:rsidR="00F925D0">
        <w:rPr>
          <w:rFonts w:hint="cs"/>
          <w:rtl/>
        </w:rPr>
        <w:t>مقدمة</w:t>
      </w:r>
      <w:r>
        <w:rPr>
          <w:rFonts w:hint="cs"/>
          <w:rtl/>
        </w:rPr>
        <w:t>:</w:t>
      </w:r>
      <w:bookmarkEnd w:id="16"/>
    </w:p>
    <w:p w14:paraId="59E4D96A" w14:textId="5AA7B33B" w:rsidR="006A2745" w:rsidRPr="003025A1" w:rsidRDefault="003025A1" w:rsidP="003025A1">
      <w:pPr>
        <w:pStyle w:val="NoSpacing"/>
        <w:bidi/>
        <w:rPr>
          <w:rtl/>
        </w:rPr>
      </w:pPr>
      <w:r w:rsidRPr="003025A1">
        <w:rPr>
          <w:rtl/>
        </w:rPr>
        <w:t>يهدف هذا الفصل إلى وضع الأساس العلمي والمعرفي للبحث من خلال استعراض الأدبيات ذات الصلة بموضوع الدراسة وتحليل الدراسات السابقة التي تناولت أثر إدارة الجودة الشاملة على رضا العملاء في مؤسسات الخدمات بشكل عام، وفي قطاع الطيران بشكل خاص. يبدأ الفصل بتقديم عرض منهجي لأبرز الدراسات العربية والأجنبية التي تناولت نفس الموضوع أو مواضيع قريبة منه، مع التعقيب النقدي على نتائجها وأوجه الاتفاق والاختلاف بينها وبين الدراسة الحالية، مما يسهم في تحديد الفجوة البحثية التي يسعى البحث لمعالجتها. كما يتضمن الفصل الإطار النظري الذي يوضح المفاهيم الأساسية لإدارة الجودة الشاملة وأبعادها وأهميتها وتطورها التاريخي، بالإضافة إلى مفهوم رضا العملاء وأهميته وأبعاده، ثم ينتقل إلى مناقشة العلاقة بين إدارة الجودة الشاملة ورضا العملاء، وبذلك يشكل هذا الفصل قاعدة معرفية متينة تساعد في فهم الإطار الذي ينطلق منه البحث، وتدعم تصميم الدراسة وتحليل نتائجها لاحقاً.</w:t>
      </w:r>
    </w:p>
    <w:p w14:paraId="6F8A6CA3" w14:textId="396E5CA4" w:rsidR="00F925D0" w:rsidRDefault="00372D4A" w:rsidP="00A13402">
      <w:pPr>
        <w:pStyle w:val="Heading2"/>
        <w:rPr>
          <w:rtl/>
        </w:rPr>
      </w:pPr>
      <w:bookmarkStart w:id="17" w:name="_Toc214460364"/>
      <w:r>
        <w:rPr>
          <w:rFonts w:hint="cs"/>
          <w:rtl/>
        </w:rPr>
        <w:t xml:space="preserve">أولا: </w:t>
      </w:r>
      <w:r w:rsidR="00A038A9">
        <w:rPr>
          <w:rFonts w:hint="cs"/>
          <w:rtl/>
        </w:rPr>
        <w:t xml:space="preserve"> </w:t>
      </w:r>
      <w:r w:rsidR="00F925D0">
        <w:rPr>
          <w:rFonts w:hint="cs"/>
          <w:rtl/>
        </w:rPr>
        <w:t>الدراسات السابقة</w:t>
      </w:r>
      <w:bookmarkEnd w:id="17"/>
    </w:p>
    <w:p w14:paraId="0FF27E54" w14:textId="45EC7797" w:rsidR="00CD66FD" w:rsidRDefault="00372D4A" w:rsidP="00A13402">
      <w:pPr>
        <w:pStyle w:val="Heading3"/>
        <w:rPr>
          <w:rtl/>
        </w:rPr>
      </w:pPr>
      <w:bookmarkStart w:id="18" w:name="_Toc214460365"/>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8"/>
    </w:p>
    <w:p w14:paraId="58D30231" w14:textId="77777777" w:rsidR="00AA5DDB" w:rsidRPr="00C7357C" w:rsidRDefault="00AA5DDB" w:rsidP="00A13402">
      <w:pPr>
        <w:pStyle w:val="NoSpacing"/>
        <w:bidi/>
        <w:rPr>
          <w:b/>
          <w:bCs/>
          <w:rtl/>
        </w:rPr>
      </w:pPr>
      <w:r w:rsidRPr="00C7357C">
        <w:rPr>
          <w:b/>
          <w:bCs/>
          <w:rtl/>
        </w:rPr>
        <w:t>حمزة، تهاني الرشيد أحمد (2022)</w:t>
      </w:r>
      <w:r w:rsidRPr="00C7357C">
        <w:rPr>
          <w:rFonts w:hint="cs"/>
          <w:b/>
          <w:bCs/>
          <w:rtl/>
        </w:rPr>
        <w:t xml:space="preserve"> </w:t>
      </w:r>
      <w:r w:rsidRPr="00C7357C">
        <w:rPr>
          <w:b/>
          <w:bCs/>
          <w:rtl/>
        </w:rPr>
        <w:t>أثر تطبيق إدارة الجودة الشاملة على رضا العملاء: دراسة حالة شركة دال للصناعات الغذائية – كوكاكولا.</w:t>
      </w:r>
    </w:p>
    <w:p w14:paraId="3207EE7D" w14:textId="77777777" w:rsidR="00AA5DDB" w:rsidRDefault="00AA5DDB" w:rsidP="00A13402">
      <w:pPr>
        <w:pStyle w:val="NoSpacing"/>
        <w:bidi/>
        <w:rPr>
          <w:rtl/>
        </w:rPr>
      </w:pPr>
      <w:r>
        <w:rPr>
          <w:rtl/>
        </w:rPr>
        <w:t>هدفت هذه الدراسة إلى التعرف على أثر تطبيق مبادئ إدارة الجودة الشاملة على مستوى رضا العملاء في شركة دال للصناعات الغذائية، باعتبارها إحدى الشركات الكبرى التي تطبق نظم إدارة الجودة العالمية، استخدمت الباحثة المنهج الوصفي التحليلي لتحليل العلاقة بين ممارسات الجودة ونتائجها على العملاء، مستندة إلى إطار نظري شامل يربط بين القيادة، والعمليات، وتمكين العاملين، والتركيز على العميل، تكون مجتمع الدراسة من موظفي الشركة وعملائها المباشرين، وتم اختيار عينة بلغ عددها (250) مفردة من مختلف المستويات الوظيفية والإدارية لضمان تنوع وجهات النظر حول تطبيق الجودة ونتائجها، اعتمدت الباحثة على أداة الاستبانة المكونة من (30) فقرة موزعة على أبعاد الجودة الشاملة الأربعة.</w:t>
      </w:r>
    </w:p>
    <w:p w14:paraId="7554FF55" w14:textId="77777777" w:rsidR="00AA5DDB" w:rsidRDefault="00AA5DDB" w:rsidP="00A13402">
      <w:pPr>
        <w:pStyle w:val="NoSpacing"/>
        <w:bidi/>
        <w:rPr>
          <w:rtl/>
        </w:rPr>
      </w:pPr>
      <w:r>
        <w:rPr>
          <w:rtl/>
        </w:rPr>
        <w:t>أظهرت النتائج أن تطبيق إدارة الجودة الشاملة في الشركة ساهم بشكل كبير في رفع مستوى رضا العملاء من خلال التحسين المستمر للعمليات الداخلية وتطوير مهارات العاملين، كما تبين وجود علاقة إيجابية قوية بين دعم الإدارة العليا وثقة العملاء في العلامة التجارية، إضافة إلى دور تمكين العاملين في تحسين جودة الخدمة وسرعة الاستجابة لشكاوى العملاء، وأكدت النتائج أن التفاعل الفعّال بين أقسام الشركة وتطبيق سياسات قياس رضا العملاء دورياً يسهم في تعزيز الولاء المؤسسي.</w:t>
      </w:r>
    </w:p>
    <w:p w14:paraId="58D45C7C" w14:textId="77777777" w:rsidR="00AA5DDB" w:rsidRDefault="00AA5DDB" w:rsidP="00A13402">
      <w:pPr>
        <w:pStyle w:val="NoSpacing"/>
        <w:bidi/>
        <w:rPr>
          <w:rtl/>
        </w:rPr>
      </w:pPr>
      <w:r>
        <w:rPr>
          <w:rtl/>
        </w:rPr>
        <w:t>أوصت الدراسة بضرورة استمرار الشركة في تطوير سياسات الجودة وتحفيز العاملين على المشاركة في اتخاذ القرارات المتعلقة بتحسين الخدمة، مع تعزيز قنوات التواصل مع العملاء لضمان فهم توقعاتهم المستقبلية، كما شددت على أهمية الاستثمار في تدريب الموظفين على ثقافة الجودة وتوسيع نظام المراجعة الدورية للعمليات الإنتاجية والخدمية بما يتناسب مع التطورات العالمية في معايير الجودة.</w:t>
      </w:r>
    </w:p>
    <w:p w14:paraId="65ECDD95" w14:textId="77777777" w:rsidR="00AA5DDB" w:rsidRPr="00C7357C" w:rsidRDefault="00AA5DDB" w:rsidP="00A13402">
      <w:pPr>
        <w:pStyle w:val="NoSpacing"/>
        <w:bidi/>
        <w:ind w:firstLine="0"/>
        <w:rPr>
          <w:b/>
          <w:bCs/>
          <w:rtl/>
        </w:rPr>
      </w:pPr>
      <w:r w:rsidRPr="00C7357C">
        <w:rPr>
          <w:b/>
          <w:bCs/>
          <w:rtl/>
        </w:rPr>
        <w:t>المبارك، أمير فضل الله محمد علي (2022)</w:t>
      </w:r>
      <w:r w:rsidRPr="00C7357C">
        <w:rPr>
          <w:rFonts w:hint="cs"/>
          <w:b/>
          <w:bCs/>
          <w:rtl/>
        </w:rPr>
        <w:t xml:space="preserve"> </w:t>
      </w:r>
      <w:r w:rsidRPr="00C7357C">
        <w:rPr>
          <w:b/>
          <w:bCs/>
          <w:rtl/>
        </w:rPr>
        <w:t>عنوان الدراسة: أثر تطبيق إدارة الجودة الشاملة على نتائج العملاء في المؤسسة: دراسة تطبيقية على سوق شركة شيكان للتأمين.</w:t>
      </w:r>
    </w:p>
    <w:p w14:paraId="4AFD837B" w14:textId="77777777" w:rsidR="00AA5DDB" w:rsidRDefault="00AA5DDB" w:rsidP="00A13402">
      <w:pPr>
        <w:pStyle w:val="NoSpacing"/>
        <w:bidi/>
        <w:rPr>
          <w:rtl/>
        </w:rPr>
      </w:pPr>
      <w:r>
        <w:rPr>
          <w:rtl/>
        </w:rPr>
        <w:t>تناولت هذه الدراسة العلاقة بين تطبيق مبادئ إدارة الجودة الشاملة وتحقيق نتائج ملموسة في رضا العملاء في قطاع التأمين، من خلال دراسة ميدانية في شركة شيكان للتأمين، هدفت الدراسة إلى قياس أثر أبعاد الجودة الشاملة مثل القيادة، والتخطيط، وإدارة العمليات، والعلاقات مع العملاء في تحسين تجربة المتعاملين، استخدم الباحث المنهج الوصفي التحليلي، وجمع البيانات من مجتمع مكوّن من (600) عميل وموظف، تم اختيار عينة طبقية عشوائية بلغ عددها (300) مفردة لضمان تمثيل متوازن، اعتمدت الدراسة على استبانة شاملة تضمنت أسئلة كمية ونوعية لقياس مدى تبني ممارسات الجودة في المؤسسة.</w:t>
      </w:r>
    </w:p>
    <w:p w14:paraId="7AA9E42A" w14:textId="77777777" w:rsidR="00AA5DDB" w:rsidRDefault="00AA5DDB" w:rsidP="00A13402">
      <w:pPr>
        <w:pStyle w:val="NoSpacing"/>
        <w:bidi/>
        <w:rPr>
          <w:rtl/>
        </w:rPr>
      </w:pPr>
      <w:r>
        <w:rPr>
          <w:rtl/>
        </w:rPr>
        <w:t>كشفت النتائج أن تبني إدارة الجودة الشاملة انعكس إيجابًا على مستوى الثقة بين العملاء والشركة، حيث ارتفعت نسبة رضا العملاء في الفروع التي تطبق سياسات الجودة بشكل أوسع، كما أظهرت النتائج وجود علاقة إيجابية قوية بين جودة الاتصال الداخلي وبين سرعة الاستجابة لطلبات العملاء، إضافة إلى تحسن مستوى الخدمة بعد إدخال أنظمة الجودة الحديثة، ومع ذلك، لاحظ الباحث أن ضعف برامج التدريب في بعض الإدارات قلل من كفاءة تنفيذ الجودة في بعض الفروع، مما أثر جزئيًا على ثبات رضا العملاء بمرور الوقت.</w:t>
      </w:r>
    </w:p>
    <w:p w14:paraId="62A32155" w14:textId="77777777" w:rsidR="00AA5DDB" w:rsidRDefault="00AA5DDB" w:rsidP="00A13402">
      <w:pPr>
        <w:pStyle w:val="NoSpacing"/>
        <w:bidi/>
        <w:rPr>
          <w:rtl/>
        </w:rPr>
      </w:pPr>
      <w:r>
        <w:rPr>
          <w:rtl/>
        </w:rPr>
        <w:t>أوصت الدراسة بضرورة تطوير برامج تدريب دورية لموظفي الصفوف الأمامية وتعزيز مشاركة الإدارة العليا في تطبيق الجودة على المستوى الاستراتيجي، كما دعت إلى تبني آلية مستمرة لتقييم رضا العملاء وتحليل الشكاوى والملاحظات بشكل دوري بهدف التحسين المستمر، وأكدت التوصيات أن النجاح في قطاع التأمين يعتمد على الدمج بين الجودة الفنية للخدمة والاهتمام الإنساني بالعميل لضمان استدامة الثقة والولاء.</w:t>
      </w:r>
    </w:p>
    <w:p w14:paraId="2742A04F" w14:textId="77777777" w:rsidR="00AA5DDB" w:rsidRPr="00C7357C" w:rsidRDefault="00AA5DDB" w:rsidP="00A13402">
      <w:pPr>
        <w:pStyle w:val="NoSpacing"/>
        <w:bidi/>
        <w:ind w:firstLine="0"/>
        <w:rPr>
          <w:b/>
          <w:bCs/>
          <w:rtl/>
        </w:rPr>
      </w:pPr>
      <w:r w:rsidRPr="00C7357C">
        <w:rPr>
          <w:b/>
          <w:bCs/>
          <w:rtl/>
        </w:rPr>
        <w:t>بوغــازي، فريدة (2020)</w:t>
      </w:r>
      <w:r w:rsidRPr="00C7357C">
        <w:rPr>
          <w:rFonts w:hint="cs"/>
          <w:b/>
          <w:bCs/>
          <w:rtl/>
        </w:rPr>
        <w:t xml:space="preserve"> </w:t>
      </w:r>
      <w:r w:rsidRPr="00C7357C">
        <w:rPr>
          <w:b/>
          <w:bCs/>
          <w:rtl/>
        </w:rPr>
        <w:t>أثر إدارة الجودة الشاملة على الأداء التنافسي: دراسة ميدانية بالبنوك العاملة بولاية سكيكدة.</w:t>
      </w:r>
    </w:p>
    <w:p w14:paraId="420CB5CA" w14:textId="77777777" w:rsidR="00AA5DDB" w:rsidRDefault="00AA5DDB" w:rsidP="00A13402">
      <w:pPr>
        <w:pStyle w:val="NoSpacing"/>
        <w:bidi/>
        <w:rPr>
          <w:rtl/>
        </w:rPr>
      </w:pPr>
      <w:r>
        <w:rPr>
          <w:rtl/>
        </w:rPr>
        <w:t>استهدفت هذه الدراسة تحليل أثر تطبيق مبادئ إدارة الجودة الشاملة على تعزيز الأداء التنافسي للمؤسسات المصرفية الجزائرية، من خلال دراسة تطبيقية على عدد من البنوك في ولاية سكيكدة، استخدمت الباحثة المنهج الوصفي التحليلي لتوصيف واقع تطبيق الجودة في البيئة البنكية وتحديد مدى انعكاسها على كفاءة الأداء والقدرة على المنافسة، تكوّن مجتمع الدراسة من جميع العاملين في البنوك العامة والخاصة في الولاية وعددهم يقارب (420) موظفًا، تم اختيار عينة طبقية مكونة من (210) موظفين بمستويات وظيفية مختلفة، تم جمع البيانات باستخدام استبانة تتضمن (35) بندًا تغطي محاور الجودة الشاملة الأربعة الأساسية وهي القيادة، العمليات، الموارد البشرية، والتركيز على العميل.</w:t>
      </w:r>
    </w:p>
    <w:p w14:paraId="7CA6DDF8" w14:textId="77777777" w:rsidR="00AA5DDB" w:rsidRDefault="00AA5DDB" w:rsidP="00A13402">
      <w:pPr>
        <w:pStyle w:val="NoSpacing"/>
        <w:bidi/>
        <w:rPr>
          <w:rtl/>
        </w:rPr>
      </w:pPr>
      <w:r>
        <w:rPr>
          <w:rtl/>
        </w:rPr>
        <w:t>أظهرت نتائج الدراسة أن هناك ارتباطًا قويًا بين مستوى تطبيق إدارة الجودة الشاملة وتحسن الأداء التنافسي للبنوك، حيث تبين أن المؤسسات التي طبقت الجودة الشاملة وفق منهج متكامل استطاعت تقليص نسبة الأخطاء الإدارية وزيادة رضا العملاء عن الخدمات المقدمة، كما أوضحت النتائج أن مشاركة العاملين في وضع الخطط وتقييم الأداء ساهمت في خلق بيئة عمل تنافسية قائمة على التحسين المستمر، الأمر الذي انعكس إيجابًا على سمعة البنك وثقة عملائه، إضافة إلى ذلك، كشفت النتائج أن ضعف التزام بعض القيادات بتطبيق برامج الجودة بشكل دوري يشكل عقبة أمام تطوير الأداء المؤسسي الكامل.</w:t>
      </w:r>
    </w:p>
    <w:p w14:paraId="289E8043" w14:textId="77777777" w:rsidR="00AA5DDB" w:rsidRDefault="00AA5DDB" w:rsidP="00A13402">
      <w:pPr>
        <w:pStyle w:val="NoSpacing"/>
        <w:bidi/>
        <w:rPr>
          <w:rtl/>
        </w:rPr>
      </w:pPr>
      <w:r>
        <w:rPr>
          <w:rtl/>
        </w:rPr>
        <w:t>أوصت الدراسة بضرورة تعميم تطبيق نظام إدارة الجودة الشاملة في جميع البنوك الجزائرية وتدعيمه ببرامج تدريبية مستمرة للموظفين في مختلف المستويات، كما شددت على أهمية دعم القيادة العليا لبرامج الجودة، وتفعيل نظام مراقبة الأداء ومتابعة مقاييس الرضا العملاء بشكل دوري، لتعزيز الميزة التنافسية في القطاع المصرفي، وأكدت الباحثة أن الجودة الشاملة ليست خيارًا إداريًا، بل هي مسار استراتيجي لاستمرارية المؤسسات في بيئة مصرفية متغيرة.</w:t>
      </w:r>
    </w:p>
    <w:p w14:paraId="63AB45E8" w14:textId="77777777" w:rsidR="00AA5DDB" w:rsidRPr="00C7357C" w:rsidRDefault="00AA5DDB" w:rsidP="00A13402">
      <w:pPr>
        <w:pStyle w:val="NoSpacing"/>
        <w:bidi/>
        <w:ind w:firstLine="0"/>
        <w:rPr>
          <w:b/>
          <w:bCs/>
          <w:rtl/>
        </w:rPr>
      </w:pPr>
      <w:r w:rsidRPr="00C7357C">
        <w:rPr>
          <w:b/>
          <w:bCs/>
          <w:rtl/>
        </w:rPr>
        <w:t>سمور، سيف الدين عبدالكريم أمين (2023)</w:t>
      </w:r>
      <w:r w:rsidRPr="00C7357C">
        <w:rPr>
          <w:rFonts w:hint="cs"/>
          <w:b/>
          <w:bCs/>
          <w:rtl/>
        </w:rPr>
        <w:t xml:space="preserve"> </w:t>
      </w:r>
      <w:r w:rsidRPr="00C7357C">
        <w:rPr>
          <w:b/>
          <w:bCs/>
          <w:rtl/>
        </w:rPr>
        <w:t>أثر إدارة الجودة الشاملة على الأداء التنظيمي في البنك العربي الإسلامي الدولي.</w:t>
      </w:r>
    </w:p>
    <w:p w14:paraId="3CA5BEA2" w14:textId="77777777" w:rsidR="00AA5DDB" w:rsidRDefault="00AA5DDB" w:rsidP="00A13402">
      <w:pPr>
        <w:pStyle w:val="NoSpacing"/>
        <w:bidi/>
        <w:rPr>
          <w:rtl/>
        </w:rPr>
      </w:pPr>
      <w:r>
        <w:rPr>
          <w:rtl/>
        </w:rPr>
        <w:t>هدفت هذه الدراسة إلى تحليل تأثير تطبيق مبادئ إدارة الجودة الشاملة على الأداء التنظيمي داخل البنك العربي الإسلامي الدولي، وإبراز دور الجودة في تحسين الكفاءة الداخلية والرضا الوظيفي، بما ينعكس على رضا العملاء، استخدم الباحث المنهج الوصفي التحليلي باعتباره الأنسب لتفسير العلاقات بين المتغيرات الإدارية والتنظيمية، شمل مجتمع الدراسة جميع العاملين في البنك وعددهم نحو (600) موظف، وتم اختيار عينة عشوائية بلغت (250) مفردة، اعتمدت الدراسة على أداة استبانة مقننة تضمنت (40) سؤالًا لقياس مستوى تطبيق الجودة الشاملة ومدى انعكاسها على فعالية الأداء الإداري والتنظيمي.</w:t>
      </w:r>
    </w:p>
    <w:p w14:paraId="3D8F0F2A" w14:textId="77777777" w:rsidR="00AA5DDB" w:rsidRDefault="00AA5DDB" w:rsidP="00A13402">
      <w:pPr>
        <w:pStyle w:val="NoSpacing"/>
        <w:bidi/>
        <w:rPr>
          <w:rtl/>
        </w:rPr>
      </w:pPr>
      <w:r>
        <w:rPr>
          <w:rtl/>
        </w:rPr>
        <w:t>أظهرت النتائج أن تبني فلسفة إدارة الجودة الشاملة أدى إلى تحسين ملحوظ في مستوى التنسيق بين الإدارات وزيادة فعالية نظم الاتصال الداخلي في البنك، كما بينت أن القيادة العليا تلعب دورًا حاسمًا في ترسيخ ثقافة الجودة والتحفيز على الابتكار الإداري، وأوضحت النتائج أن المؤسسات التي تدمج بين التخطيط الاستراتيجي وإدارة الجودة تحقق نتائج أفضل في الأداء العام، مثل زيادة الإنتاجية وتحسين بيئة العمل وتقليل معدلات الأخطاء التشغيلية، إضافة إلى ذلك، لاحظ الباحث أن العاملين الذين يشعرون بتمكين إداري أكبر أكثر التزامًا بتطبيق معايير الجودة وأكثر قدرة على التعامل الإيجابي مع العملاء.</w:t>
      </w:r>
    </w:p>
    <w:p w14:paraId="34458E95" w14:textId="77777777" w:rsidR="00AA5DDB" w:rsidRDefault="00AA5DDB" w:rsidP="00A13402">
      <w:pPr>
        <w:pStyle w:val="NoSpacing"/>
        <w:bidi/>
        <w:rPr>
          <w:rtl/>
        </w:rPr>
      </w:pPr>
      <w:r>
        <w:rPr>
          <w:rtl/>
        </w:rPr>
        <w:t>خلصت الدراسة إلى مجموعة من التوصيات، أهمها ضرورة تعزيز ثقافة الجودة المستدامة عبر جميع المستويات التنظيمية في البنك، وتكثيف برامج التدريب لتحسين مهارات العاملين في التعامل مع العملاء، كما أوصى الباحث بضرورة إنشاء وحدة مختصة بإدارة الجودة داخل البنك لمتابعة تنفيذ المعايير وتقييم الأداء بشكل دوري، مع التركيز على تبني التحسين المستمر كأداة إستراتيجية للحفاظ على الأداء المؤسسي المتميز وتحقيق رضا العملاء والموظفين معًا.</w:t>
      </w:r>
    </w:p>
    <w:p w14:paraId="6B7BB92D" w14:textId="77777777" w:rsidR="00AA5DDB" w:rsidRPr="00C7357C" w:rsidRDefault="00AA5DDB" w:rsidP="00A13402">
      <w:pPr>
        <w:pStyle w:val="NoSpacing"/>
        <w:bidi/>
        <w:ind w:firstLine="0"/>
        <w:rPr>
          <w:b/>
          <w:bCs/>
          <w:rtl/>
        </w:rPr>
      </w:pPr>
      <w:r w:rsidRPr="00C7357C">
        <w:rPr>
          <w:b/>
          <w:bCs/>
          <w:rtl/>
        </w:rPr>
        <w:t>الحاج، عبدالله صالح (2025)</w:t>
      </w:r>
      <w:r w:rsidRPr="00C7357C">
        <w:rPr>
          <w:rFonts w:hint="cs"/>
          <w:b/>
          <w:bCs/>
          <w:rtl/>
        </w:rPr>
        <w:t xml:space="preserve"> </w:t>
      </w:r>
      <w:r w:rsidRPr="00C7357C">
        <w:rPr>
          <w:b/>
          <w:bCs/>
          <w:rtl/>
        </w:rPr>
        <w:t>أثر أبعاد جودة الخدمات في تحقيق رضا العملاء: دراسة ميدانية على عملاء شركة الخطوط الجوية اليمنية.</w:t>
      </w:r>
    </w:p>
    <w:p w14:paraId="047BE564" w14:textId="77777777" w:rsidR="00AA5DDB" w:rsidRDefault="00AA5DDB" w:rsidP="00A13402">
      <w:pPr>
        <w:pStyle w:val="NoSpacing"/>
        <w:bidi/>
        <w:rPr>
          <w:rtl/>
        </w:rPr>
      </w:pPr>
      <w:r>
        <w:rPr>
          <w:rtl/>
        </w:rPr>
        <w:t>هدفت هذه الدراسة إلى تحليل أثر أبعاد جودة الخدمات المقدمة على رضا عملاء شركة الخطوط الجوية اليمنية، باعتبار قطاع الطيران من أكثر القطاعات تأثرًا بمستوى جودة الخدمة واستجابة العملاء لها، استخدم الباحث المنهج الوصفي التحليلي لتحديد طبيعة العلاقة بين أبعاد الجودة مثل الملموسية، والاعتمادية، والاستجابة، والأمان، والتعاطف، وبين مستوى رضا العملاء، تألف مجتمع الدراسة من جميع عملاء الشركة الذين استخدموا خدماتها خلال فترة الدراسة والبالغ عددهم تقريبًا (10000) عميل، وتم اختيار عينة عشوائية بسيطة بلغ حجمها (400) مفردة، استخدمت أداة الاستبانة المكونة من (30) فقرة تم توزيعها إلكترونيًا وعلى متن بعض الرحلات الداخلية والخارجية.</w:t>
      </w:r>
    </w:p>
    <w:p w14:paraId="201BF27D" w14:textId="77777777" w:rsidR="00AA5DDB" w:rsidRDefault="00AA5DDB" w:rsidP="00A13402">
      <w:pPr>
        <w:pStyle w:val="NoSpacing"/>
        <w:bidi/>
        <w:rPr>
          <w:rtl/>
        </w:rPr>
      </w:pPr>
      <w:r>
        <w:rPr>
          <w:rtl/>
        </w:rPr>
        <w:t>توصلت النتائج إلى وجود علاقة إيجابية قوية بين جودة الخدمات ورضا العملاء، إذ تبين أن عنصري الاعتمادية والاستجابة كانا الأكثر تأثيرًا على رضا المسافرين، حيث أظهر العملاء اهتمامًا كبيرًا بدقة المواعيد وكفاءة الطاقم وجودة الخدمات المقدمة أثناء الرحلة، كما أظهرت النتائج أن هناك فجوة محدودة بين توقعات العملاء وتجربتهم الفعلية، مما يعني أن الشركة نجحت جزئيًا في تحقيق رضا عملائها لكنها تحتاج إلى مزيد من التحسين في الجوانب التقنية والتنظيمية، وأوضحت النتائج أن الفروق في مستوى الرضا كانت واضحة بين العملاء الدائمين والعملاء الجدد، حيث كان رضا العملاء الدائمين أعلى بسبب ثقتهم في الخدمات وتوقعاتهم الواقعية.</w:t>
      </w:r>
    </w:p>
    <w:p w14:paraId="6B3271FC" w14:textId="77777777" w:rsidR="00AA5DDB" w:rsidRDefault="00AA5DDB" w:rsidP="00A13402">
      <w:pPr>
        <w:pStyle w:val="NoSpacing"/>
        <w:bidi/>
        <w:rPr>
          <w:rtl/>
        </w:rPr>
      </w:pPr>
      <w:r>
        <w:rPr>
          <w:rtl/>
        </w:rPr>
        <w:t>أوصت الدراسة بضرورة تعزيز الاهتمام ببرامج قياس رضا العملاء بشكل دوري واعتماد نظام متابعة فوري لشكاوى المسافرين، مع التركيز على تحسين الملموسيات مثل نظافة الطائرات وتطوير أنظمة الحجز الإلكتروني، كما دعت إلى تدريب موظفي الخدمة الجوية على مهارات الاتصال والتعامل الإيجابي مع العملاء، وتبني مفهوم إدارة الجودة الشاملة بشكل أوسع في العمليات التشغيلية، بما يضمن رضا العميل واستدامة ولائه في سوق طيران تتزايد فيه المنافسة الإقليمية والدولية.</w:t>
      </w:r>
    </w:p>
    <w:p w14:paraId="094BC2D1" w14:textId="77777777" w:rsidR="00AA5DDB" w:rsidRPr="00C7357C" w:rsidRDefault="00AA5DDB" w:rsidP="00A13402">
      <w:pPr>
        <w:pStyle w:val="NoSpacing"/>
        <w:bidi/>
        <w:ind w:firstLine="0"/>
        <w:rPr>
          <w:b/>
          <w:bCs/>
          <w:rtl/>
        </w:rPr>
      </w:pPr>
      <w:r w:rsidRPr="00C7357C">
        <w:rPr>
          <w:b/>
          <w:bCs/>
          <w:rtl/>
        </w:rPr>
        <w:t>المطيري، فهد مطر (2022)</w:t>
      </w:r>
      <w:r w:rsidRPr="00C7357C">
        <w:rPr>
          <w:rFonts w:hint="cs"/>
          <w:b/>
          <w:bCs/>
          <w:rtl/>
        </w:rPr>
        <w:t xml:space="preserve"> </w:t>
      </w:r>
      <w:r w:rsidRPr="00C7357C">
        <w:rPr>
          <w:b/>
          <w:bCs/>
          <w:rtl/>
        </w:rPr>
        <w:t>أثر جودة الخدمات المصرفية الإلكترونية على رضا العملاء في البنوك الإسلامية السعودية.</w:t>
      </w:r>
    </w:p>
    <w:p w14:paraId="3A7D7F8D" w14:textId="77777777" w:rsidR="00AA5DDB" w:rsidRDefault="00AA5DDB" w:rsidP="00A13402">
      <w:pPr>
        <w:pStyle w:val="NoSpacing"/>
        <w:bidi/>
        <w:rPr>
          <w:rtl/>
        </w:rPr>
      </w:pPr>
      <w:r>
        <w:rPr>
          <w:rtl/>
        </w:rPr>
        <w:t>تناولت هذه الدراسة موضوع جودة الخدمات الإلكترونية في البنوك الإسلامية السعودية ومدى تأثيرها على رضا العملاء في ظل التحول الرقمي المتسارع، هدفت الدراسة إلى تحديد أبعاد جودة الخدمات الإلكترونية مثل سهولة الاستخدام، والموثوقية، والأمان، والاستجابة الرقمية، وكيفية انعكاسها على رضا العملاء وثقتهم بالبنوك، استخدم الباحث المنهج الوصفي التحليلي، وتكون مجتمع الدراسة من جميع عملاء البنوك الإسلامية السعودية الذين يستخدمون الخدمات المصرفية الإلكترونية، ويُقدّر عددهم بنحو (20000) عميل، تم اختيار عينة عشوائية بسيطة بلغت (500) مستجيب من عملاء خمس بنوك مختلفة لضمان التنوع، تم جمع البيانات باستخدام استبانة إلكترونية تضمنت (35) سؤالًا موزعة على أبعاد الجودة الإلكترونية الخمسة.</w:t>
      </w:r>
    </w:p>
    <w:p w14:paraId="7B9323D4" w14:textId="77777777" w:rsidR="00AA5DDB" w:rsidRDefault="00AA5DDB" w:rsidP="00A13402">
      <w:pPr>
        <w:pStyle w:val="NoSpacing"/>
        <w:bidi/>
        <w:rPr>
          <w:rtl/>
        </w:rPr>
      </w:pPr>
      <w:r>
        <w:rPr>
          <w:rtl/>
        </w:rPr>
        <w:t>أظهرت النتائج أن جودة الخدمات المصرفية الإلكترونية لها تأثير معنوي وإيجابي على رضا العملاء، حيث تبين أن عنصري الأمان والموثوقية لهما التأثير الأكبر في بناء الثقة ورفع مستوى الرضا، بينما جاءت الاستجابة وسهولة الاستخدام في المرتبة التالية، كما كشفت الدراسة عن وجود فروق دالة إحصائيًا في مستوى الرضا تبعًا لعمر العملاء وخبرتهم في استخدام الخدمات الرقمية، حيث كان الشباب أكثر رضا من كبار السن نظرًا لتكيفهم السريع مع التقنيات الجديدة، وخلصت النتائج إلى أن التحول الرقمي في البنوك الإسلامية يسهم في تحسين تجربة العميل إذا توافرت له بيئة آمنة وسريعة وسهلة الاستخدام.</w:t>
      </w:r>
    </w:p>
    <w:p w14:paraId="56D27386" w14:textId="77777777" w:rsidR="00AA5DDB" w:rsidRDefault="00AA5DDB" w:rsidP="00A13402">
      <w:pPr>
        <w:pStyle w:val="NoSpacing"/>
        <w:bidi/>
        <w:rPr>
          <w:rtl/>
        </w:rPr>
      </w:pPr>
      <w:r>
        <w:rPr>
          <w:rtl/>
        </w:rPr>
        <w:t>أوصت الدراسة بتوسيع نطاق تطوير الخدمات الإلكترونية لتشمل جميع العمليات المصرفية، وتكثيف الجهود لتأمين المنصات الرقمية ضد الاختراقات الإلكترونية، مع إنشاء مراكز دعم فني تعمل على مدار الساعة لتلبية احتياجات العملاء، كما أكدت على أهمية إشراك العملاء في تصميم وتقييم الخدمات الإلكترونية الجديدة قبل إطلاقها لضمان توافقها مع احتياجاتهم وتوقعاتهم، بما يسهم في رفع مستوى رضا العملاء وتعزيز مكانة البنوك الإسلامية في السوق السعودي.</w:t>
      </w:r>
    </w:p>
    <w:p w14:paraId="00F2FA9D" w14:textId="77777777" w:rsidR="00AA5DDB" w:rsidRDefault="00AA5DDB" w:rsidP="00A13402">
      <w:pPr>
        <w:pStyle w:val="Heading3"/>
        <w:rPr>
          <w:sz w:val="28"/>
          <w:szCs w:val="28"/>
          <w:rtl/>
          <w:lang w:bidi="ar-SA"/>
        </w:rPr>
      </w:pPr>
      <w:bookmarkStart w:id="19" w:name="_Toc214460366"/>
      <w:r>
        <w:rPr>
          <w:rFonts w:hint="cs"/>
          <w:rtl/>
        </w:rPr>
        <w:t>٢. الدراسات الأجنبية:</w:t>
      </w:r>
      <w:bookmarkEnd w:id="19"/>
    </w:p>
    <w:p w14:paraId="34B05166" w14:textId="77777777" w:rsidR="00AA5DDB" w:rsidRPr="00C7357C" w:rsidRDefault="00AA5DDB" w:rsidP="00A13402">
      <w:pPr>
        <w:pStyle w:val="NoSpacing"/>
        <w:bidi/>
        <w:rPr>
          <w:b/>
          <w:bCs/>
          <w:rtl/>
        </w:rPr>
      </w:pPr>
      <w:r w:rsidRPr="00C7357C">
        <w:rPr>
          <w:b/>
          <w:bCs/>
        </w:rPr>
        <w:t xml:space="preserve">Alsaqer, S. </w:t>
      </w:r>
      <w:r w:rsidRPr="00C7357C">
        <w:rPr>
          <w:rFonts w:hint="cs"/>
          <w:b/>
          <w:bCs/>
          <w:rtl/>
        </w:rPr>
        <w:t>(</w:t>
      </w:r>
      <w:r w:rsidRPr="00C7357C">
        <w:rPr>
          <w:b/>
          <w:bCs/>
        </w:rPr>
        <w:t>2024</w:t>
      </w:r>
      <w:r w:rsidRPr="00C7357C">
        <w:rPr>
          <w:b/>
          <w:bCs/>
          <w:rtl/>
        </w:rPr>
        <w:t>)</w:t>
      </w:r>
      <w:r w:rsidRPr="00C7357C">
        <w:rPr>
          <w:rFonts w:hint="cs"/>
          <w:b/>
          <w:bCs/>
          <w:rtl/>
        </w:rPr>
        <w:t xml:space="preserve"> </w:t>
      </w:r>
      <w:r w:rsidRPr="00C7357C">
        <w:rPr>
          <w:b/>
          <w:bCs/>
          <w:rtl/>
        </w:rPr>
        <w:t>استقصاء استراتيجيات إدارة الجودة الشاملة لتحقيق رضا العملاء المستدام في قطاع الاتصالات بدول مجلس التعاون الخليجي.</w:t>
      </w:r>
    </w:p>
    <w:p w14:paraId="6B2F7B10" w14:textId="77777777" w:rsidR="00AA5DDB" w:rsidRDefault="00AA5DDB" w:rsidP="00A13402">
      <w:pPr>
        <w:pStyle w:val="NoSpacing"/>
        <w:bidi/>
        <w:rPr>
          <w:rtl/>
        </w:rPr>
      </w:pPr>
      <w:r>
        <w:rPr>
          <w:rtl/>
        </w:rPr>
        <w:t>هدفت هذه الدراسة إلى تحليل العلاقة بين استراتيجيات إدارة الجودة الشاملة وتحقيق رضا العملاء المستدام في شركات الاتصالات بدول مجلس التعاون الخليجي، اعتمد الباحث المنهج الوصفي التحليلي القائم على تحليل بيانات كمية تم جمعها من خلال استبيان وُزع على عينة من (450) موظفًا وعميلاً في شركات الاتصالات الكبرى في السعودية والإمارات وقطر، ركزت الدراسة على قياس أبعاد الجودة الشاملة مثل القيادة، والتحسين المستمر، والتركيز على العميل، وتمكين العاملين، ومدى تأثيرها في استدامة رضا العملاء وثقتهم في الخدمات المقدمة.</w:t>
      </w:r>
    </w:p>
    <w:p w14:paraId="1790F9D2" w14:textId="77777777" w:rsidR="00AA5DDB" w:rsidRDefault="00AA5DDB" w:rsidP="00A13402">
      <w:pPr>
        <w:pStyle w:val="NoSpacing"/>
        <w:bidi/>
        <w:rPr>
          <w:rtl/>
        </w:rPr>
      </w:pPr>
      <w:r>
        <w:rPr>
          <w:rtl/>
        </w:rPr>
        <w:t>أظهرت النتائج أن تبني استراتيجيات الجودة الشاملة يسهم بشكل مباشر في تعزيز رضا العملاء على المدى الطويل، خاصة عندما تقترن ببرامج تطوير مهني مستمرة للعاملين وبتحسينات متتابعة في جودة الخدمات، كما توصلت الدراسة إلى أن عنصر القيادة العليا له الدور الأكبر في ترسيخ ثقافة الجودة داخل المؤسسات الخدمية، يليه عنصر التركيز على احتياجات العملاء، وبينت النتائج أن المؤسسات التي تتعامل مع رضا العميل كقيمة مستدامة وليس كهدف مرحلي تحقق نتائج تنافسية أفضل في السوق الخليجي.</w:t>
      </w:r>
    </w:p>
    <w:p w14:paraId="2FCC9B12" w14:textId="77777777" w:rsidR="00AA5DDB" w:rsidRDefault="00AA5DDB" w:rsidP="00A13402">
      <w:pPr>
        <w:pStyle w:val="NoSpacing"/>
        <w:bidi/>
        <w:rPr>
          <w:rtl/>
        </w:rPr>
      </w:pPr>
      <w:r>
        <w:rPr>
          <w:rtl/>
        </w:rPr>
        <w:t>أوصت الدراسة بضرورة إدماج استراتيجيات إدارة الجودة الشاملة في الخطط الاستراتيجية لقطاع الاتصالات في الخليج، مع تعزيز التعاون الإقليمي لتوحيد معايير الجودة في الخدمات الرقمية، كما شددت على أهمية إشراك العملاء في تصميم الخدمات الجديدة لضمان مواءمتها مع توقعاتهم المتغيرة باستمرار، مما يعزز الرضا والولاء على المدى البعيد.</w:t>
      </w:r>
    </w:p>
    <w:p w14:paraId="5765DAB4" w14:textId="77777777" w:rsidR="00AA5DDB" w:rsidRDefault="00AA5DDB" w:rsidP="00A13402">
      <w:pPr>
        <w:pStyle w:val="NoSpacing"/>
        <w:bidi/>
        <w:rPr>
          <w:rtl/>
        </w:rPr>
      </w:pPr>
    </w:p>
    <w:p w14:paraId="79840B12" w14:textId="77777777" w:rsidR="00AA5DDB" w:rsidRPr="00C7357C" w:rsidRDefault="00AA5DDB" w:rsidP="00A13402">
      <w:pPr>
        <w:pStyle w:val="NoSpacing"/>
        <w:bidi/>
        <w:ind w:firstLine="0"/>
        <w:rPr>
          <w:b/>
          <w:bCs/>
          <w:rtl/>
        </w:rPr>
      </w:pPr>
      <w:r w:rsidRPr="00C7357C">
        <w:rPr>
          <w:b/>
          <w:bCs/>
        </w:rPr>
        <w:t xml:space="preserve">Nguyen, T. L. H., &amp; Nagase, K. </w:t>
      </w:r>
      <w:r w:rsidRPr="00C7357C">
        <w:rPr>
          <w:rFonts w:hint="cs"/>
          <w:b/>
          <w:bCs/>
          <w:rtl/>
        </w:rPr>
        <w:t>(</w:t>
      </w:r>
      <w:r w:rsidRPr="00C7357C">
        <w:rPr>
          <w:b/>
          <w:bCs/>
        </w:rPr>
        <w:t>2019</w:t>
      </w:r>
      <w:r w:rsidRPr="00C7357C">
        <w:rPr>
          <w:b/>
          <w:bCs/>
          <w:rtl/>
        </w:rPr>
        <w:t>)</w:t>
      </w:r>
      <w:r w:rsidRPr="00C7357C">
        <w:rPr>
          <w:rFonts w:hint="cs"/>
          <w:b/>
          <w:bCs/>
          <w:rtl/>
        </w:rPr>
        <w:t xml:space="preserve"> </w:t>
      </w:r>
      <w:r w:rsidRPr="00C7357C">
        <w:rPr>
          <w:b/>
          <w:bCs/>
          <w:rtl/>
        </w:rPr>
        <w:t>تأثير إدارة الجودة الشاملة على رضا العملاء في القطاع الصحي.</w:t>
      </w:r>
    </w:p>
    <w:p w14:paraId="59A9B004" w14:textId="77777777" w:rsidR="00AA5DDB" w:rsidRDefault="00AA5DDB" w:rsidP="00A13402">
      <w:pPr>
        <w:pStyle w:val="NoSpacing"/>
        <w:bidi/>
        <w:rPr>
          <w:rtl/>
        </w:rPr>
      </w:pPr>
      <w:r>
        <w:rPr>
          <w:rtl/>
        </w:rPr>
        <w:t>تناولت هذه الدراسة العلاقة بين تطبيق إدارة الجودة الشاملة ومستوى رضا العملاء في المستشفيات والمراكز الصحية اليابانية، استخدم الباحثان المنهج الوصفي الارتباطي، وجمعت البيانات من (320) من العاملين والمرضى في خمسة مستشفيات عامة، ركزت الدراسة على أبعاد إدارة الجودة الشاملة الخمسة: القيادة، والتخطيط الإستراتيجي، وإدارة العمليات، وتمكين العاملين، والتركيز على العميل، لقياس أثرها في تحسين جودة الخدمات الصحية وتحقيق رضا المرضى.</w:t>
      </w:r>
    </w:p>
    <w:p w14:paraId="5DD27AAB" w14:textId="77777777" w:rsidR="00AA5DDB" w:rsidRDefault="00AA5DDB" w:rsidP="00A13402">
      <w:pPr>
        <w:pStyle w:val="NoSpacing"/>
        <w:bidi/>
        <w:rPr>
          <w:rtl/>
        </w:rPr>
      </w:pPr>
      <w:r>
        <w:rPr>
          <w:rtl/>
        </w:rPr>
        <w:t>أظهرت النتائج أن تطبيق مبادئ إدارة الجودة الشاملة في المؤسسات الصحية أدى إلى ارتفاع كبير في مستوى رضا المرضى وجودة الخدمة الطبية المقدمة، وأوضحت أن التزام القيادة العليا بتحسين الجودة وتوفير بيئة عمل داعمة للعاملين كان له الأثر الأكبر في تحسين الأداء المهني وتقليل الأخطاء الطبية، كما كشفت النتائج عن وجود علاقة مباشرة بين التحسين المستمر في العمليات الطبية وثقة المرضى بالمؤسسة، مما يدل على أهمية دمج إدارة الجودة ضمن الثقافة التنظيمية للمنشآت الصحية.</w:t>
      </w:r>
    </w:p>
    <w:p w14:paraId="6EB8DD91" w14:textId="77777777" w:rsidR="00AA5DDB" w:rsidRDefault="00AA5DDB" w:rsidP="00A13402">
      <w:pPr>
        <w:pStyle w:val="NoSpacing"/>
        <w:bidi/>
        <w:rPr>
          <w:rtl/>
        </w:rPr>
      </w:pPr>
      <w:r>
        <w:rPr>
          <w:rtl/>
        </w:rPr>
        <w:t>أوصت الدراسة بضرورة تعزيز برامج التدريب المستمر للعاملين في المجال الصحي حول مبادئ الجودة الشاملة وأدواتها، وتبني أنظمة تقييم دوري لرضا المرضى كجزء من عملية تطوير الخدمات، كما أوصت بإشراك المرضى في تصميم وتحسين الخدمات العلاجية بما يحقق مستوى أعلى من الرضا ويعزز سمعة المؤسسات الصحية.</w:t>
      </w:r>
    </w:p>
    <w:p w14:paraId="4518EFA6" w14:textId="77777777" w:rsidR="00AA5DDB" w:rsidRPr="00864C56" w:rsidRDefault="00AA5DDB" w:rsidP="00A13402">
      <w:pPr>
        <w:pStyle w:val="NoSpacing"/>
        <w:bidi/>
        <w:ind w:firstLine="0"/>
        <w:rPr>
          <w:b/>
          <w:bCs/>
          <w:rtl/>
        </w:rPr>
      </w:pPr>
      <w:r w:rsidRPr="00864C56">
        <w:rPr>
          <w:b/>
          <w:bCs/>
        </w:rPr>
        <w:t xml:space="preserve">Anil, A. P., &amp; Satish, K. P. </w:t>
      </w:r>
      <w:r w:rsidRPr="00864C56">
        <w:rPr>
          <w:rFonts w:hint="cs"/>
          <w:b/>
          <w:bCs/>
          <w:rtl/>
        </w:rPr>
        <w:t>(</w:t>
      </w:r>
      <w:r w:rsidRPr="00864C56">
        <w:rPr>
          <w:b/>
          <w:bCs/>
        </w:rPr>
        <w:t>2019</w:t>
      </w:r>
      <w:r w:rsidRPr="00864C56">
        <w:rPr>
          <w:b/>
          <w:bCs/>
          <w:rtl/>
        </w:rPr>
        <w:t>)</w:t>
      </w:r>
      <w:r w:rsidRPr="00864C56">
        <w:rPr>
          <w:rFonts w:hint="cs"/>
          <w:b/>
          <w:bCs/>
          <w:rtl/>
        </w:rPr>
        <w:t xml:space="preserve"> </w:t>
      </w:r>
      <w:r w:rsidRPr="00864C56">
        <w:rPr>
          <w:b/>
          <w:bCs/>
          <w:rtl/>
        </w:rPr>
        <w:t>دراسة تجريبية للعلاقة بين ممارسات إدارة الجودة الشاملة، أداء الجودة، ومستوى رضا العملاء.</w:t>
      </w:r>
    </w:p>
    <w:p w14:paraId="68AE8367" w14:textId="77777777" w:rsidR="00AA5DDB" w:rsidRDefault="00AA5DDB" w:rsidP="00A13402">
      <w:pPr>
        <w:pStyle w:val="NoSpacing"/>
        <w:bidi/>
        <w:rPr>
          <w:rtl/>
        </w:rPr>
      </w:pPr>
      <w:r>
        <w:rPr>
          <w:rtl/>
        </w:rPr>
        <w:t>استهدفت هذه الدراسة اختبار العلاقة بين ممارسات إدارة الجودة الشاملة ومستوى الأداء المؤسسي في تحقيق رضا العملاء ضمن مؤسسات صناعية في الهند، استخدم الباحثان المنهج التجريبي التحليلي القائم على المسح الميداني، حيث شمل مجتمع الدراسة (50) شركة صناعية متنوعة، وتم اختيار عينة من (300) موظف وعميل يمثلون المستويات الإدارية والإنتاجية المختلفة، ركزت الدراسة على ستة أبعاد رئيسية لإدارة الجودة الشاملة: القيادة، إدارة العمليات، تمكين العاملين، إدارة الموردين، التحسين المستمر، والتركيز على العميل.</w:t>
      </w:r>
    </w:p>
    <w:p w14:paraId="09F3E6EE" w14:textId="77777777" w:rsidR="00AA5DDB" w:rsidRDefault="00AA5DDB" w:rsidP="00A13402">
      <w:pPr>
        <w:pStyle w:val="NoSpacing"/>
        <w:bidi/>
        <w:rPr>
          <w:rtl/>
        </w:rPr>
      </w:pPr>
      <w:r>
        <w:rPr>
          <w:rtl/>
        </w:rPr>
        <w:t>أظهرت النتائج أن ممارسات إدارة الجودة الشاملة ترتبط ارتباطًا وثيقًا بتحسين جودة المنتجات وزيادة رضا العملاء، حيث كانت القيادة الإدارية والتحسين المستمر أكثر العوامل تأثيرًا في مستوى الرضا، كما تبين أن الشركات التي تعتمد على مشاركة العاملين في قرارات الجودة تحقق استجابة أسرع لاحتياجات السوق وتتفوق في الحفاظ على ولاء العملاء مقارنة بالمؤسسات ذات الإدارة التقليدية، وكشفت النتائج كذلك عن أن العلاقة بين إدارة الجودة الشاملة ورضا العملاء تتوسطها جودة الأداء التشغيلي، أي أن التحسين في العمليات هو العامل الحاسم الذي ينقل تأثير الجودة إلى رضا العميل.</w:t>
      </w:r>
    </w:p>
    <w:p w14:paraId="6CEEEA23" w14:textId="77777777" w:rsidR="00AA5DDB" w:rsidRDefault="00AA5DDB" w:rsidP="00A13402">
      <w:pPr>
        <w:pStyle w:val="NoSpacing"/>
        <w:bidi/>
        <w:rPr>
          <w:rtl/>
        </w:rPr>
      </w:pPr>
      <w:r>
        <w:rPr>
          <w:rtl/>
        </w:rPr>
        <w:t>خلصت الدراسة إلى مجموعة من التوصيات، أبرزها ضرورة دمج إدارة الجودة الشاملة في التخطيط الاستراتيجي للمؤسسات الصناعية، وتطوير نظم تقييم أداء قائمة على رضا العملاء كأحد مؤشرات النجاح، كما أكدت على أهمية إشراك الموردين في برامج الجودة، باعتبار أن جودة المدخلات تؤثر مباشرة على جودة المنتج النهائي، وهو ما يعزز بدوره رضا العملاء وثقتهم بالمؤسسة.</w:t>
      </w:r>
    </w:p>
    <w:p w14:paraId="24992AF7" w14:textId="77777777" w:rsidR="00AA5DDB" w:rsidRPr="00864C56" w:rsidRDefault="00AA5DDB" w:rsidP="00A13402">
      <w:pPr>
        <w:pStyle w:val="NoSpacing"/>
        <w:bidi/>
        <w:ind w:firstLine="0"/>
        <w:rPr>
          <w:b/>
          <w:bCs/>
          <w:rtl/>
        </w:rPr>
      </w:pPr>
      <w:r w:rsidRPr="00864C56">
        <w:rPr>
          <w:b/>
          <w:bCs/>
        </w:rPr>
        <w:t xml:space="preserve">Kim, G.-S. </w:t>
      </w:r>
      <w:r w:rsidRPr="00864C56">
        <w:rPr>
          <w:rFonts w:hint="cs"/>
          <w:b/>
          <w:bCs/>
          <w:rtl/>
        </w:rPr>
        <w:t>(</w:t>
      </w:r>
      <w:r w:rsidRPr="00864C56">
        <w:rPr>
          <w:b/>
          <w:bCs/>
        </w:rPr>
        <w:t>2020</w:t>
      </w:r>
      <w:r w:rsidRPr="00864C56">
        <w:rPr>
          <w:b/>
          <w:bCs/>
          <w:rtl/>
        </w:rPr>
        <w:t>)</w:t>
      </w:r>
      <w:r w:rsidRPr="00864C56">
        <w:rPr>
          <w:rFonts w:hint="cs"/>
          <w:b/>
          <w:bCs/>
          <w:rtl/>
        </w:rPr>
        <w:t xml:space="preserve"> </w:t>
      </w:r>
      <w:r w:rsidRPr="00864C56">
        <w:rPr>
          <w:b/>
          <w:bCs/>
          <w:rtl/>
        </w:rPr>
        <w:t>أثر إدارة الجودة وإدارة البيانات الضخمة على رضا العملاء في القطاع العام الكوري.</w:t>
      </w:r>
    </w:p>
    <w:p w14:paraId="23120F16" w14:textId="77777777" w:rsidR="00AA5DDB" w:rsidRDefault="00AA5DDB" w:rsidP="00A13402">
      <w:pPr>
        <w:pStyle w:val="NoSpacing"/>
        <w:bidi/>
        <w:rPr>
          <w:rtl/>
        </w:rPr>
      </w:pPr>
      <w:r>
        <w:rPr>
          <w:rtl/>
        </w:rPr>
        <w:t>تناولت هذه الدراسة العلاقة بين تطبيق إدارة الجودة الشاملة واستخدام تقنيات البيانات الضخمة في تحسين رضا العملاء ضمن مؤسسات القطاع العام في كوريا الجنوبية، استخدم الباحث المنهج الوصفي التحليلي بمقاربة كمية قائمة على تحليل الاستبيانات الموزعة على (400) موظف من مختلف الدوائر الحكومية، هدفت الدراسة إلى فهم كيفية مساهمة التكامل بين إدارة الجودة وإدارة البيانات في تحسين جودة الخدمات العامة وزيادة ثقة المواطنين بالمؤسسات الحكومية.</w:t>
      </w:r>
    </w:p>
    <w:p w14:paraId="06D9922B" w14:textId="77777777" w:rsidR="00AA5DDB" w:rsidRDefault="00AA5DDB" w:rsidP="00A13402">
      <w:pPr>
        <w:pStyle w:val="NoSpacing"/>
        <w:bidi/>
        <w:rPr>
          <w:rtl/>
        </w:rPr>
      </w:pPr>
      <w:r>
        <w:rPr>
          <w:rtl/>
        </w:rPr>
        <w:t>أظهرت النتائج أن الجمع بين إدارة الجودة الشاملة وتحليل البيانات الضخمة يشكل نموذجًا فعالًا لتحسين رضا العملاء، حيث تساهم البيانات في تحديد نقاط الضعف في الخدمة وتحليل سلوك المستفيدين بدقة، كما توصلت الدراسة إلى أن المؤسسات التي تبنت نظام جودة شاملًا قائمًا على التحليل الإحصائي للبيانات حققت مستوى رضا أعلى بين المواطنين مقارنة بالمؤسسات التي تعتمد على أساليب تقليدية، وأشارت النتائج إلى أن القيادة التحليلية (</w:t>
      </w:r>
      <w:r>
        <w:t>Analytical Leadership</w:t>
      </w:r>
      <w:r>
        <w:rPr>
          <w:rtl/>
        </w:rPr>
        <w:t>) التي تشجع على اتخاذ القرارات بناءً على البيانات هي العامل الأكثر تأثيرًا في تحقيق رضا العملاء.</w:t>
      </w:r>
    </w:p>
    <w:p w14:paraId="63C9208F" w14:textId="77777777" w:rsidR="00AA5DDB" w:rsidRDefault="00AA5DDB" w:rsidP="00A13402">
      <w:pPr>
        <w:pStyle w:val="NoSpacing"/>
        <w:bidi/>
        <w:rPr>
          <w:rtl/>
        </w:rPr>
      </w:pPr>
      <w:r>
        <w:rPr>
          <w:rtl/>
        </w:rPr>
        <w:t>أوصت الدراسة بضرورة دمج أنظمة تحليل البيانات في عمليات إدارة الجودة الشاملة وتدريب الموظفين الحكوميين على مهارات تحليل البيانات واستخدامها في تحسين الخدمات، كما أكدت على أهمية بناء بنية تحتية رقمية متطورة تسمح بجمع البيانات وتحليلها بانتظام لتوفير معلومات دقيقة تدعم عمليات اتخاذ القرار وتعزز رضا العملاء وثقتهم بالمؤسسات العامة.</w:t>
      </w:r>
    </w:p>
    <w:p w14:paraId="35F2FCD8" w14:textId="77777777" w:rsidR="00AA5DDB" w:rsidRPr="00864C56" w:rsidRDefault="00AA5DDB" w:rsidP="00A13402">
      <w:pPr>
        <w:pStyle w:val="NoSpacing"/>
        <w:bidi/>
        <w:rPr>
          <w:b/>
          <w:bCs/>
          <w:rtl/>
        </w:rPr>
      </w:pPr>
      <w:r w:rsidRPr="00864C56">
        <w:rPr>
          <w:b/>
          <w:bCs/>
          <w:rtl/>
        </w:rPr>
        <w:t xml:space="preserve">الباحثون: </w:t>
      </w:r>
      <w:r w:rsidRPr="00864C56">
        <w:rPr>
          <w:b/>
          <w:bCs/>
        </w:rPr>
        <w:t xml:space="preserve">Owusu-Kyei, M., Kong, Y., Owusu Akomeah, M., &amp; Owusu Afriyie, S. </w:t>
      </w:r>
      <w:r w:rsidRPr="00864C56">
        <w:rPr>
          <w:rFonts w:hint="cs"/>
          <w:b/>
          <w:bCs/>
          <w:rtl/>
        </w:rPr>
        <w:t>(</w:t>
      </w:r>
      <w:r w:rsidRPr="00864C56">
        <w:rPr>
          <w:b/>
          <w:bCs/>
        </w:rPr>
        <w:t>2023</w:t>
      </w:r>
      <w:r w:rsidRPr="00864C56">
        <w:rPr>
          <w:b/>
          <w:bCs/>
          <w:rtl/>
        </w:rPr>
        <w:t>)</w:t>
      </w:r>
      <w:r w:rsidRPr="00864C56">
        <w:rPr>
          <w:rFonts w:hint="cs"/>
          <w:b/>
          <w:bCs/>
          <w:rtl/>
        </w:rPr>
        <w:t xml:space="preserve"> </w:t>
      </w:r>
      <w:r w:rsidRPr="00864C56">
        <w:rPr>
          <w:b/>
          <w:bCs/>
          <w:rtl/>
        </w:rPr>
        <w:t xml:space="preserve">تقييم أثر إدارة الجودة الشاملة على رضا العملاء في صناعة الاتصالات: منظور </w:t>
      </w:r>
      <w:r w:rsidRPr="00864C56">
        <w:rPr>
          <w:b/>
          <w:bCs/>
        </w:rPr>
        <w:t>TQM–SERVQUAL</w:t>
      </w:r>
      <w:r w:rsidRPr="00864C56">
        <w:rPr>
          <w:b/>
          <w:bCs/>
          <w:rtl/>
        </w:rPr>
        <w:t>.</w:t>
      </w:r>
    </w:p>
    <w:p w14:paraId="45DABDB7" w14:textId="77777777" w:rsidR="00AA5DDB" w:rsidRDefault="00AA5DDB" w:rsidP="00A13402">
      <w:pPr>
        <w:pStyle w:val="NoSpacing"/>
        <w:bidi/>
        <w:rPr>
          <w:rtl/>
        </w:rPr>
      </w:pPr>
      <w:r>
        <w:rPr>
          <w:rtl/>
        </w:rPr>
        <w:t>تناولت هذه الدراسة العلاقة بين تطبيق مبادئ إدارة الجودة الشاملة ورضا العملاء في قطاع الاتصالات في غانا، وذلك من خلال دمج نموذج إدارة الجودة الشاملة (</w:t>
      </w:r>
      <w:r>
        <w:t>TQM</w:t>
      </w:r>
      <w:r>
        <w:rPr>
          <w:rtl/>
        </w:rPr>
        <w:t>) مع نموذج جودة الخدمة (</w:t>
      </w:r>
      <w:r>
        <w:t>SERVQUAL</w:t>
      </w:r>
      <w:r>
        <w:rPr>
          <w:rtl/>
        </w:rPr>
        <w:t>)، استخدم الباحثون المنهج الوصفي التحليلي، وتم توزيع استبيانات على عينة مكونة من (420) عميلًا من شركات الاتصالات الكبرى، هدفت الدراسة إلى قياس تأثير أبعاد الجودة الشاملة مثل القيادة، وتمكين العاملين، والتحسين المستمر، والتركيز على العميل، في ضوء معايير جودة الخدمة المتمثلة في الملموسية، والموثوقية، والاستجابة، والأمان، والتعاطف.</w:t>
      </w:r>
    </w:p>
    <w:p w14:paraId="73ACE7C0" w14:textId="77777777" w:rsidR="00AA5DDB" w:rsidRDefault="00AA5DDB" w:rsidP="00A13402">
      <w:pPr>
        <w:pStyle w:val="NoSpacing"/>
        <w:bidi/>
        <w:rPr>
          <w:rtl/>
        </w:rPr>
      </w:pPr>
      <w:r>
        <w:rPr>
          <w:rtl/>
        </w:rPr>
        <w:t>أظهرت النتائج أن هناك علاقة إيجابية قوية بين تطبيق مبادئ الجودة الشاملة وارتفاع مستويات رضا العملاء في قطاع الاتصالات، وأوضحت أن البعد الأكثر تأثيرًا هو التركيز على العميل، يليه التحسين المستمر والقيادة العليا، بينما كان تأثير تمكين العاملين أقل نسبيًا بسبب محدودية استقلاليتهم في اتخاذ القرار، كما كشفت النتائج أن جودة الخدمة المدركة من قبل العملاء هي الوسيط الرئيسي بين تطبيق الجودة ورضاهم، مما يؤكد أهمية الجمع بين البعدين الإداري والخدمي.</w:t>
      </w:r>
    </w:p>
    <w:p w14:paraId="4B439B86" w14:textId="77777777" w:rsidR="00AA5DDB" w:rsidRDefault="00AA5DDB" w:rsidP="00A13402">
      <w:pPr>
        <w:pStyle w:val="NoSpacing"/>
        <w:bidi/>
        <w:rPr>
          <w:rtl/>
        </w:rPr>
      </w:pPr>
      <w:r>
        <w:rPr>
          <w:rtl/>
        </w:rPr>
        <w:t>أوصت الدراسة بضرورة تعزيز استقلالية العاملين وتوسيع نطاق مشاركتهم في عمليات اتخاذ القرار الخاصة بالخدمة، مع اعتماد برامج تدريب متخصصة في إدارة الجودة والخدمة المتميزة، كما شددت على أهمية التحسين المستمر في قنوات الاتصال مع العملاء وتبني آليات رقمية لتقييم رضاهم بشكل دوري، لضمان تحقيق تواصل فعّال ومستدام يعزز ثقة العملاء وولاءهم.</w:t>
      </w:r>
    </w:p>
    <w:p w14:paraId="7BB2375F" w14:textId="77777777" w:rsidR="00AA5DDB" w:rsidRPr="00864C56" w:rsidRDefault="00AA5DDB" w:rsidP="00A13402">
      <w:pPr>
        <w:pStyle w:val="NoSpacing"/>
        <w:bidi/>
        <w:ind w:firstLine="0"/>
        <w:rPr>
          <w:b/>
          <w:bCs/>
          <w:rtl/>
        </w:rPr>
      </w:pPr>
      <w:r w:rsidRPr="00864C56">
        <w:rPr>
          <w:b/>
          <w:bCs/>
        </w:rPr>
        <w:t xml:space="preserve">Parhan, M., &amp; Bakhtiar, A. </w:t>
      </w:r>
      <w:r w:rsidRPr="00864C56">
        <w:rPr>
          <w:rFonts w:hint="cs"/>
          <w:b/>
          <w:bCs/>
          <w:rtl/>
        </w:rPr>
        <w:t>(</w:t>
      </w:r>
      <w:r w:rsidRPr="00864C56">
        <w:rPr>
          <w:b/>
          <w:bCs/>
        </w:rPr>
        <w:t>2024</w:t>
      </w:r>
      <w:r w:rsidRPr="00864C56">
        <w:rPr>
          <w:b/>
          <w:bCs/>
          <w:rtl/>
        </w:rPr>
        <w:t>)</w:t>
      </w:r>
      <w:r w:rsidRPr="00864C56">
        <w:rPr>
          <w:rFonts w:hint="cs"/>
          <w:b/>
          <w:bCs/>
          <w:rtl/>
        </w:rPr>
        <w:t xml:space="preserve"> </w:t>
      </w:r>
      <w:r w:rsidRPr="00864C56">
        <w:rPr>
          <w:b/>
          <w:bCs/>
          <w:rtl/>
        </w:rPr>
        <w:t>العلاقة بين إدارة الجودة الشاملة ورضا العملاء من خلال الدور الوسيط لأداء الموظفين.</w:t>
      </w:r>
    </w:p>
    <w:p w14:paraId="7F033397" w14:textId="77777777" w:rsidR="00AA5DDB" w:rsidRDefault="00AA5DDB" w:rsidP="00A13402">
      <w:pPr>
        <w:pStyle w:val="NoSpacing"/>
        <w:bidi/>
        <w:rPr>
          <w:rtl/>
        </w:rPr>
      </w:pPr>
      <w:r>
        <w:rPr>
          <w:rtl/>
        </w:rPr>
        <w:t>هدفت هذه الدراسة إلى استكشاف العلاقة بين إدارة الجودة الشاملة ورضا العملاء مع التركيز على الدور الوسيط لأداء الموظفين في المؤسسات الصناعية في إندونيسيا، اعتمد الباحثان المنهج الكمي التحليلي، واستندت الدراسة إلى استبيان موجه إلى (350) موظفًا وعميلًا في شركات إنتاجية مختلفة، تم تصميم أداة الدراسة لقياس تأثير أبعاد الجودة الشاملة مثل القيادة، والتحسين المستمر، وتمكين العاملين، وإدارة العمليات على مستوى أداء الموظفين، ومن ثم انعكاس هذا الأداء على رضا العملاء.</w:t>
      </w:r>
    </w:p>
    <w:p w14:paraId="38DF2044" w14:textId="77777777" w:rsidR="00AA5DDB" w:rsidRDefault="00AA5DDB" w:rsidP="00A13402">
      <w:pPr>
        <w:pStyle w:val="NoSpacing"/>
        <w:bidi/>
        <w:rPr>
          <w:rtl/>
        </w:rPr>
      </w:pPr>
      <w:r>
        <w:rPr>
          <w:rtl/>
        </w:rPr>
        <w:t>كشفت النتائج أن تطبيق إدارة الجودة الشاملة يؤدي إلى تحسين أداء الموظفين، والذي بدوره يسهم في رفع مستوى رضا العملاء بشكل غير مباشر، وأوضحت أن القيادة الداعمة وتمكين العاملين هما العاملان الأكثر تأثيرًا في تعزيز الأداء الفردي والجماعي، مما يؤدي إلى تقديم خدمات ذات جودة أعلى وأكثر توافقًا مع توقعات العملاء، كما بينت الدراسة أن الأداء الوظيفي يمثل حلقة الوصل الحيوية التي تنقل تأثير الجودة من داخل المؤسسة إلى تجربة العميل النهائية.</w:t>
      </w:r>
    </w:p>
    <w:p w14:paraId="1F36EEE5" w14:textId="76D463B6" w:rsidR="00AA5DDB" w:rsidRPr="003025A1" w:rsidRDefault="00AA5DDB" w:rsidP="003025A1">
      <w:pPr>
        <w:pStyle w:val="NoSpacing"/>
        <w:bidi/>
        <w:rPr>
          <w:rtl/>
        </w:rPr>
      </w:pPr>
      <w:r>
        <w:rPr>
          <w:rtl/>
        </w:rPr>
        <w:t>أوصت الدراسة المؤسسات الصناعية بضرورة التركيز على العنصر البشري كوسيط رئيسي في تطبيق الجودة الشاملة، من خلال تطوير نظم تحفيز فعالة وبرامج تدريب مستمرة، كما أوصت بتعزيز ثقافة الجودة على مستوى جميع الإدارات وربط تقييم الأداء الفردي بمعايير رضا العملاء، لضمان تحقيق تكامل فعلي بين جودة العمليات الداخلية وتجربة العميل الخارجية.</w:t>
      </w:r>
      <w:bookmarkStart w:id="20" w:name="_Toc212308760"/>
    </w:p>
    <w:p w14:paraId="4ACD8420" w14:textId="77777777" w:rsidR="00AA5DDB" w:rsidRDefault="00AA5DDB" w:rsidP="00A13402">
      <w:pPr>
        <w:pStyle w:val="Heading3"/>
        <w:rPr>
          <w:rtl/>
        </w:rPr>
      </w:pPr>
      <w:bookmarkStart w:id="21" w:name="_Toc214460367"/>
      <w:bookmarkEnd w:id="20"/>
      <w:r>
        <w:rPr>
          <w:rFonts w:hint="cs"/>
          <w:rtl/>
        </w:rPr>
        <w:t>٣. التعقيب على الدراسات السابقة:</w:t>
      </w:r>
      <w:bookmarkEnd w:id="21"/>
    </w:p>
    <w:p w14:paraId="1AF6DDC6" w14:textId="77777777" w:rsidR="00AA5DDB" w:rsidRPr="006A1FD8" w:rsidRDefault="00AA5DDB" w:rsidP="00A13402">
      <w:pPr>
        <w:pStyle w:val="NoSpacing"/>
        <w:bidi/>
        <w:ind w:firstLine="0"/>
        <w:rPr>
          <w:b/>
          <w:bCs/>
          <w:rtl/>
        </w:rPr>
      </w:pPr>
      <w:r w:rsidRPr="006A1FD8">
        <w:rPr>
          <w:b/>
          <w:bCs/>
          <w:rtl/>
        </w:rPr>
        <w:t>أوجه التشابه:</w:t>
      </w:r>
    </w:p>
    <w:p w14:paraId="0BA6B7FE" w14:textId="77777777" w:rsidR="00AA5DDB" w:rsidRDefault="00AA5DDB" w:rsidP="00A13402">
      <w:pPr>
        <w:pStyle w:val="NoSpacing"/>
        <w:bidi/>
        <w:rPr>
          <w:rtl/>
        </w:rPr>
      </w:pPr>
      <w:r>
        <w:rPr>
          <w:rtl/>
        </w:rPr>
        <w:t xml:space="preserve">تشترك الدراسات السابقة، سواء العربية أو الأجنبية، في تأكيدها على وجود علاقة إيجابية قوية بين تطبيق إدارة الجودة الشاملة وارتفاع مستوى رضا العملاء، وهو ما اتضح في دراسة حمزة (2022) التي أبرزت دور التحسين المستمر في رفع رضا العملاء في شركة كوكاكولا، وكذلك في دراسة </w:t>
      </w:r>
      <w:r>
        <w:t>Nguyen</w:t>
      </w:r>
      <w:r>
        <w:rPr>
          <w:rtl/>
        </w:rPr>
        <w:t xml:space="preserve"> و</w:t>
      </w:r>
      <w:r>
        <w:t>Nagase (2019</w:t>
      </w:r>
      <w:r>
        <w:rPr>
          <w:rtl/>
        </w:rPr>
        <w:t>) التي أوضحت أن التزام القيادة العليا بالجودة في المستشفيات اليابانية أدى إلى تحسين رضا المرضى وجودة الخدمة، كما اتفقت أغلب الدراسات على أهمية دعم الإدارة العليا وتمكين العاملين كعنصرين حاسمين في نجاح تطبيق الجودة الشاملة، مثلما ورد في دراسة المبارك (2022) حول سوق شركة شيكان للتأمين التي أكدت أن المشاركة الإدارية والتدريب الدوري يسهمان في تحقيق رضا العملاء على المدى الطويل.</w:t>
      </w:r>
    </w:p>
    <w:p w14:paraId="15ED548E" w14:textId="77777777" w:rsidR="00AA5DDB" w:rsidRDefault="00AA5DDB" w:rsidP="00A13402">
      <w:pPr>
        <w:pStyle w:val="NoSpacing"/>
        <w:bidi/>
        <w:rPr>
          <w:rtl/>
        </w:rPr>
      </w:pPr>
      <w:r>
        <w:rPr>
          <w:rtl/>
        </w:rPr>
        <w:t xml:space="preserve">ومن أوجه التشابه أيضًا أن جميع الدراسات اتفقت على أن رضا العملاء لا يتحقق فقط من خلال تطبيق أنظمة الجودة بل من خلال ترسيخ ثقافة الجودة داخل المؤسسة، كما ظهر في نتائج بوغازي (2020) التي ربطت بين ثقافة الجودة والأداء التنافسي للبنوك الجزائرية، وفي دراسة </w:t>
      </w:r>
      <w:r>
        <w:t>Alsaqer (2024</w:t>
      </w:r>
      <w:r>
        <w:rPr>
          <w:rtl/>
        </w:rPr>
        <w:t xml:space="preserve">) التي أكدت أن القيادة الفعالة واستراتيجيات الجودة المستدامة في قطاع الاتصالات الخليجي تسهم في تعزيز رضا العملاء بشكل مستمر، كما بينت معظم الدراسات أن هناك تفاعلًا مباشرًا بين التحسين في العمليات التشغيلية وبين جودة الخدمة المقدمة، وهو ما أشار إليه </w:t>
      </w:r>
      <w:r>
        <w:t>Anil</w:t>
      </w:r>
      <w:r>
        <w:rPr>
          <w:rtl/>
        </w:rPr>
        <w:t xml:space="preserve"> و</w:t>
      </w:r>
      <w:r>
        <w:t>Satish (2019</w:t>
      </w:r>
      <w:r>
        <w:rPr>
          <w:rtl/>
        </w:rPr>
        <w:t>) عندما اعتبرا الأداء التشغيلي الوسيط الأساسي بين إدارة الجودة ورضا العميل.</w:t>
      </w:r>
    </w:p>
    <w:p w14:paraId="4CD197CA" w14:textId="77777777" w:rsidR="00AA5DDB" w:rsidRPr="00996E92" w:rsidRDefault="00AA5DDB" w:rsidP="00A13402">
      <w:pPr>
        <w:pStyle w:val="NoSpacing"/>
        <w:bidi/>
        <w:rPr>
          <w:rtl/>
        </w:rPr>
      </w:pPr>
      <w:r>
        <w:rPr>
          <w:rtl/>
        </w:rPr>
        <w:t xml:space="preserve">كذلك، أظهرت الدراسات العربية والأجنبية أن الجودة الشاملة تمثل نظامًا استراتيجيًا متكاملًا وليس مجرد مجموعة من الإجراءات، حيث ركزت دراسة سمور (2023) على أهمية دمج إدارة الجودة مع التخطيط الاستراتيجي للبنك العربي الإسلامي، فيما أوضحت دراسة </w:t>
      </w:r>
      <w:r>
        <w:t>Owusu-Kyei</w:t>
      </w:r>
      <w:r>
        <w:rPr>
          <w:rtl/>
        </w:rPr>
        <w:t xml:space="preserve"> وآخرون (2023) أن الجمع بين نموذج </w:t>
      </w:r>
      <w:r>
        <w:t>TQM</w:t>
      </w:r>
      <w:r>
        <w:rPr>
          <w:rtl/>
        </w:rPr>
        <w:t xml:space="preserve"> ونموذج </w:t>
      </w:r>
      <w:r>
        <w:t>SERVQUAL</w:t>
      </w:r>
      <w:r>
        <w:rPr>
          <w:rtl/>
        </w:rPr>
        <w:t xml:space="preserve"> في قطاع الاتصالات يعزز رضا العملاء بفاعلية، وبالتالي، يتضح أن الدراسات السابقة اتفقت في خطوطها العريضة على أهمية العلاقة التكاملية بين تطبيق الجودة الشاملة وتحقيق رضا العملاء في مختلف القطاعات.</w:t>
      </w:r>
    </w:p>
    <w:p w14:paraId="1FB8EFCF" w14:textId="77777777" w:rsidR="00AA5DDB" w:rsidRPr="006A1FD8" w:rsidRDefault="00AA5DDB" w:rsidP="00A13402">
      <w:pPr>
        <w:pStyle w:val="NoSpacing"/>
        <w:bidi/>
        <w:ind w:firstLine="0"/>
        <w:rPr>
          <w:b/>
          <w:bCs/>
          <w:rtl/>
        </w:rPr>
      </w:pPr>
      <w:r w:rsidRPr="006A1FD8">
        <w:rPr>
          <w:b/>
          <w:bCs/>
          <w:rtl/>
        </w:rPr>
        <w:t>أوجه الاختلاف:</w:t>
      </w:r>
    </w:p>
    <w:p w14:paraId="14D4A05C" w14:textId="77777777" w:rsidR="00AA5DDB" w:rsidRDefault="00AA5DDB" w:rsidP="00A13402">
      <w:pPr>
        <w:pStyle w:val="NoSpacing"/>
        <w:bidi/>
        <w:rPr>
          <w:rtl/>
        </w:rPr>
      </w:pPr>
      <w:r>
        <w:rPr>
          <w:rtl/>
        </w:rPr>
        <w:t xml:space="preserve">رغم اتفاق الدراسات في الاتجاه العام، إلا أنها اختلفت في نطاق التطبيق وطرق القياس والمتغيرات الوسيطة، إذ ركزت دراسة الحاج (2025) على أبعاد جودة الخدمة (الملموسية، الاعتمادية، الأمان...) باعتبارها عوامل رئيسية في رضا العملاء في قطاع الطيران، بينما اهتمت دراسة المطيري (2022) بجودة الخدمات الإلكترونية في البنوك الإسلامية، ما يعكس اختلاف طبيعة الخدمة المقدمة بين الدراسات، أما دراسة </w:t>
      </w:r>
      <w:r>
        <w:t>Kim (2020</w:t>
      </w:r>
      <w:r>
        <w:rPr>
          <w:rtl/>
        </w:rPr>
        <w:t>) فقد تميزت بدمجها بين إدارة الجودة الشاملة وإدارة البيانات الضخمة في مؤسسات القطاع العام الكوري، وهو بعد لم تتناوله الدراسات الأخرى التي ركزت غالبًا على المؤسسات الإنتاجية أو الخدمية التقليدية.</w:t>
      </w:r>
    </w:p>
    <w:p w14:paraId="3C1899D3" w14:textId="77777777" w:rsidR="00AA5DDB" w:rsidRDefault="00AA5DDB" w:rsidP="00A13402">
      <w:pPr>
        <w:pStyle w:val="NoSpacing"/>
        <w:bidi/>
        <w:rPr>
          <w:rtl/>
        </w:rPr>
      </w:pPr>
      <w:r>
        <w:rPr>
          <w:rtl/>
        </w:rPr>
        <w:t xml:space="preserve">كذلك اختلفت الدراسات من حيث المنهجية ونوع العينة، فبينما استخدمت بعض الدراسات مثل </w:t>
      </w:r>
      <w:r>
        <w:t>Anil</w:t>
      </w:r>
      <w:r>
        <w:rPr>
          <w:rtl/>
        </w:rPr>
        <w:t xml:space="preserve"> و</w:t>
      </w:r>
      <w:r>
        <w:t>Satish (2019</w:t>
      </w:r>
      <w:r>
        <w:rPr>
          <w:rtl/>
        </w:rPr>
        <w:t xml:space="preserve">) المنهج التجريبي التحليلي في الشركات الصناعية، اعتمدت دراسات أخرى كـ </w:t>
      </w:r>
      <w:r>
        <w:t>Nguyen</w:t>
      </w:r>
      <w:r>
        <w:rPr>
          <w:rtl/>
        </w:rPr>
        <w:t xml:space="preserve"> و</w:t>
      </w:r>
      <w:r>
        <w:t>Nagase (2019</w:t>
      </w:r>
      <w:r>
        <w:rPr>
          <w:rtl/>
        </w:rPr>
        <w:t xml:space="preserve">) على المنهج الوصفي الارتباطي في المجال الصحي، مما يعكس تنوع الأساليب البحثية لتناسب طبيعة القطاع، كما تميزت دراسة </w:t>
      </w:r>
      <w:r>
        <w:t>Parhan</w:t>
      </w:r>
      <w:r>
        <w:rPr>
          <w:rtl/>
        </w:rPr>
        <w:t xml:space="preserve"> و</w:t>
      </w:r>
      <w:r>
        <w:t>Bakhtiar (2024</w:t>
      </w:r>
      <w:r>
        <w:rPr>
          <w:rtl/>
        </w:rPr>
        <w:t>) بتركيزها على الدور الوسيط لأداء الموظفين بين إدارة الجودة ورضا العملاء، وهو ما لم تطرحه الدراسات الأخرى بشكل صريح، حيث ركزت معظمها على العلاقة المباشرة دون تحليل المتغيرات الوسيطة.</w:t>
      </w:r>
    </w:p>
    <w:p w14:paraId="16D21A88" w14:textId="77777777" w:rsidR="00AA5DDB" w:rsidRPr="00852242" w:rsidRDefault="00AA5DDB" w:rsidP="00A13402">
      <w:pPr>
        <w:pStyle w:val="NoSpacing"/>
        <w:bidi/>
        <w:rPr>
          <w:rtl/>
        </w:rPr>
      </w:pPr>
      <w:r>
        <w:rPr>
          <w:rtl/>
        </w:rPr>
        <w:t xml:space="preserve">ومن أوجه الاختلاف أيضًا أن بعض الدراسات ركزت على البعد الزمني والاستدامة، مثل </w:t>
      </w:r>
      <w:r>
        <w:t>Alsaqer (2024</w:t>
      </w:r>
      <w:r>
        <w:rPr>
          <w:rtl/>
        </w:rPr>
        <w:t>) التي درست رضا العملاء المستدام على المدى الطويل، في حين ركزت حمزة (2022) على النتائج الآنية لتطبيق الجودة، كما أن الدراسات الأجنبية غالبًا ما اتسمت باتساع العينة وتنوعها القطاعي، بينما اقتصرت بعض الدراسات العربية على عينات محدودة أو قطاعات محلية، ما يبرز التباين في قوة التعميم والتحليل الإحصائي بين الجانبين.</w:t>
      </w:r>
    </w:p>
    <w:p w14:paraId="6ADD3A30" w14:textId="77777777" w:rsidR="003025A1" w:rsidRDefault="003025A1" w:rsidP="00A13402">
      <w:pPr>
        <w:pStyle w:val="NoSpacing"/>
        <w:bidi/>
        <w:ind w:firstLine="0"/>
        <w:rPr>
          <w:b/>
          <w:bCs/>
          <w:rtl/>
        </w:rPr>
      </w:pPr>
    </w:p>
    <w:p w14:paraId="155095F2" w14:textId="4D024350" w:rsidR="00AA5DDB" w:rsidRPr="006A1FD8" w:rsidRDefault="00AA5DDB" w:rsidP="003025A1">
      <w:pPr>
        <w:pStyle w:val="NoSpacing"/>
        <w:bidi/>
        <w:ind w:firstLine="0"/>
        <w:rPr>
          <w:b/>
          <w:bCs/>
          <w:rtl/>
        </w:rPr>
      </w:pPr>
      <w:r w:rsidRPr="006A1FD8">
        <w:rPr>
          <w:b/>
          <w:bCs/>
          <w:rtl/>
        </w:rPr>
        <w:t>الفجوة البحثية التي تميز البحث الحالي عن الدراسات السابقة:</w:t>
      </w:r>
    </w:p>
    <w:p w14:paraId="4F9523C7" w14:textId="77777777" w:rsidR="00AA5DDB" w:rsidRDefault="00AA5DDB" w:rsidP="00A13402">
      <w:pPr>
        <w:pStyle w:val="NoSpacing"/>
        <w:bidi/>
        <w:rPr>
          <w:rtl/>
        </w:rPr>
      </w:pPr>
      <w:r>
        <w:rPr>
          <w:rtl/>
        </w:rPr>
        <w:t>تتمثل الفجوة البحثية في أن أغلب الدراسات السابقة، رغم غناها النظري، لم تتناول بعمق أثر تطبيق إدارة الجودة الشاملة على رضا العملاء في قطاع الطيران السعودي تحديدًا، وهو قطاع يتميز بطبيعة خدمية معقدة تتداخل فيها عوامل تقنية وإنسانية وتشغيلية، فبينما درست الحاج (2025) هذا الأثر في الخطوط الجوية اليمنية، فإن السياق السعودي مختلف من حيث بيئة العمل والتطور التقني واهتمام المؤسسات بالتحول الرقمي والجودة المؤسسية، ما يجعل هذه الدراسة أكثر ملاءمة للواقع المحلي.</w:t>
      </w:r>
    </w:p>
    <w:p w14:paraId="278A7258" w14:textId="77777777" w:rsidR="00AA5DDB" w:rsidRPr="001E274F" w:rsidRDefault="00AA5DDB" w:rsidP="00A13402">
      <w:pPr>
        <w:pStyle w:val="NoSpacing"/>
        <w:bidi/>
        <w:rPr>
          <w:rtl/>
        </w:rPr>
      </w:pPr>
      <w:r>
        <w:rPr>
          <w:rtl/>
        </w:rPr>
        <w:t>كما أن معظم الدراسات ركزت على قياس العلاقة المباشرة بين الجودة الشاملة ورضا العملاء دون تحليل الفروق الناجمة عن طبيعة الخدمات الجوية وخصائص المسافرين السعوديين، لذلك يسعى البحث الحالي إلى سد هذه الفجوة من خلال دراسة تطبيقية ميدانية على الخطوط الجوية السعودية بمدينة الرياض، تربط بين أبعاد الجودة الأربعة (القيادة، تمكين العاملين، إدارة العمليات، التركيز على العميل) ومستوى رضا العملاء، مما يثري الأدبيات العلمية ويقدم نموذجًا يمكن تعميمه على قطاعات النقل الجوي الأخرى في المنطقة.</w:t>
      </w:r>
    </w:p>
    <w:p w14:paraId="2CDC40E3" w14:textId="179DD111" w:rsidR="006A2745" w:rsidRDefault="006A2745" w:rsidP="00A13402">
      <w:pPr>
        <w:pStyle w:val="NoSpacing"/>
        <w:bidi/>
        <w:rPr>
          <w:b/>
          <w:bCs/>
          <w:rtl/>
        </w:rPr>
      </w:pPr>
    </w:p>
    <w:p w14:paraId="1C6A33B3" w14:textId="77777777" w:rsidR="006A2745" w:rsidRPr="00E33801" w:rsidRDefault="006A2745" w:rsidP="00A13402">
      <w:pPr>
        <w:pStyle w:val="NoSpacing"/>
        <w:bidi/>
        <w:rPr>
          <w:rtl/>
        </w:rPr>
      </w:pPr>
    </w:p>
    <w:p w14:paraId="2E942E3E" w14:textId="77777777" w:rsidR="006A2745" w:rsidRPr="006A2745" w:rsidRDefault="006A2745" w:rsidP="00A13402">
      <w:pPr>
        <w:bidi/>
        <w:rPr>
          <w:rtl/>
        </w:rPr>
      </w:pPr>
    </w:p>
    <w:p w14:paraId="1782FDC5" w14:textId="174E312E" w:rsidR="006A2745" w:rsidRDefault="006A2745" w:rsidP="00A13402">
      <w:pPr>
        <w:pStyle w:val="NoSpacing"/>
        <w:bidi/>
        <w:rPr>
          <w:rtl/>
        </w:rPr>
      </w:pPr>
    </w:p>
    <w:p w14:paraId="2DC1778C" w14:textId="77777777" w:rsidR="006A2745" w:rsidRPr="001D6272" w:rsidRDefault="006A2745" w:rsidP="00A13402">
      <w:pPr>
        <w:pStyle w:val="NoSpacing"/>
        <w:bidi/>
        <w:rPr>
          <w:rtl/>
        </w:rPr>
      </w:pPr>
    </w:p>
    <w:p w14:paraId="06427467" w14:textId="7213F46C" w:rsidR="00472DB0" w:rsidRDefault="00472DB0" w:rsidP="00A13402">
      <w:pPr>
        <w:bidi/>
        <w:rPr>
          <w:rtl/>
          <w:lang w:bidi="ar-EG"/>
        </w:rPr>
      </w:pPr>
    </w:p>
    <w:p w14:paraId="0294C6C7" w14:textId="77777777" w:rsidR="006A2745" w:rsidRPr="00472DB0" w:rsidRDefault="006A2745" w:rsidP="00A13402">
      <w:pPr>
        <w:bidi/>
        <w:rPr>
          <w:lang w:bidi="ar-EG"/>
        </w:rPr>
      </w:pPr>
    </w:p>
    <w:p w14:paraId="25B7E2B6" w14:textId="77777777" w:rsidR="00472DB0" w:rsidRDefault="00472DB0" w:rsidP="00A13402">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A13402">
      <w:pPr>
        <w:pStyle w:val="Heading2"/>
        <w:rPr>
          <w:rtl/>
        </w:rPr>
      </w:pPr>
      <w:bookmarkStart w:id="22" w:name="_Toc214460368"/>
      <w:r>
        <w:rPr>
          <w:rFonts w:hint="cs"/>
          <w:rtl/>
        </w:rPr>
        <w:t>ثانيا:</w:t>
      </w:r>
      <w:r w:rsidR="00A038A9">
        <w:rPr>
          <w:rFonts w:hint="cs"/>
          <w:rtl/>
        </w:rPr>
        <w:t xml:space="preserve"> </w:t>
      </w:r>
      <w:r w:rsidR="00F925D0">
        <w:rPr>
          <w:rFonts w:hint="cs"/>
          <w:rtl/>
        </w:rPr>
        <w:t>الإطار النظري</w:t>
      </w:r>
      <w:bookmarkEnd w:id="22"/>
    </w:p>
    <w:p w14:paraId="6A7C4305" w14:textId="12897684" w:rsidR="001D35FE" w:rsidRDefault="001D35FE" w:rsidP="00A13402">
      <w:pPr>
        <w:pStyle w:val="Heading3"/>
        <w:rPr>
          <w:rtl/>
        </w:rPr>
      </w:pPr>
      <w:bookmarkStart w:id="23" w:name="_Toc214460369"/>
      <w:r>
        <w:rPr>
          <w:rtl/>
        </w:rPr>
        <w:t>المبحث الأول:</w:t>
      </w:r>
      <w:r w:rsidR="00AA5DDB">
        <w:rPr>
          <w:rFonts w:hint="cs"/>
          <w:rtl/>
        </w:rPr>
        <w:t xml:space="preserve"> إدارة الجودة الشاملة</w:t>
      </w:r>
      <w:bookmarkEnd w:id="23"/>
    </w:p>
    <w:p w14:paraId="067897E4" w14:textId="7E776601" w:rsidR="00290F8B" w:rsidRDefault="00290F8B" w:rsidP="00002BC2">
      <w:pPr>
        <w:pStyle w:val="Heading4"/>
        <w:rPr>
          <w:rtl/>
        </w:rPr>
      </w:pPr>
      <w:bookmarkStart w:id="24" w:name="_Toc214460370"/>
      <w:r>
        <w:rPr>
          <w:rtl/>
        </w:rPr>
        <w:t>أولاً: مفهوم إدارة الجودة الشاملة</w:t>
      </w:r>
      <w:bookmarkEnd w:id="24"/>
      <w:r>
        <w:rPr>
          <w:rtl/>
        </w:rPr>
        <w:t xml:space="preserve"> </w:t>
      </w:r>
    </w:p>
    <w:p w14:paraId="36875F21" w14:textId="45912FD8" w:rsidR="00290F8B" w:rsidRDefault="00290F8B" w:rsidP="00002BC2">
      <w:pPr>
        <w:pStyle w:val="NoSpacing"/>
        <w:bidi/>
        <w:rPr>
          <w:rtl/>
        </w:rPr>
      </w:pPr>
      <w:r>
        <w:rPr>
          <w:rtl/>
        </w:rPr>
        <w:t>تُعد إدارة الجودة الشاملة من الاتجاهات الإدارية الحديثة التي تسعى المؤسسات من خلالها إلى تحسين الأداء وضبط العمليات بطريقة مستمرة، وذلك عبر بناء ثقافة تنظيمية قائمة على التحسين المتواصل وإشراك جميع العاملين في تحمل مسؤولية تحقيق الجودة في كل مراحل تقديم الخدمة أو إنتاج السلعة، بحيث تتحول الجودة من مجرد نشاط فني إلى فلسفة شاملة تُوجّه طريقة التفكير والسلوك المهني داخل المؤسسة. وقد ازداد الاهتمام بهذا المفهوم مع اتساع المنافسة وارتفاع توقعات العملاء، فأصبحت الجودة وسيلة استراتيجية للبقاء، وليست مجرد خيار إداري يضاف إلى أنشطة المؤسسة، بل إطار شامل يُنظم عملها ويضبط علاقاتها ويحدد أولوياتها بما يضمن تحقيق رضا العملاء والمحافظة على ولائهم. (بن عائشة، 2022، ص105).</w:t>
      </w:r>
    </w:p>
    <w:p w14:paraId="3731ECB0" w14:textId="00DEE6F2" w:rsidR="00290F8B" w:rsidRDefault="00290F8B" w:rsidP="00002BC2">
      <w:pPr>
        <w:pStyle w:val="NoSpacing"/>
        <w:bidi/>
        <w:rPr>
          <w:rtl/>
        </w:rPr>
      </w:pPr>
      <w:r>
        <w:rPr>
          <w:rtl/>
        </w:rPr>
        <w:t>كما تقوم إدارة الجودة الشاملة على دمج جميع الأنشطة والعمليات داخل المؤسسة ضمن نظام مترابط يهدف إلى منع الأخطاء قبل وقوعها بدلاً من اكتشافها بعد حدوثها، وهو ما يجعل الجودة مسؤولية جماعية تبدأ من الإدارة العليا وتمتد إلى العاملين في جميع المستويات، في إطار يركز على تمكين الأفراد وتطوير العمليات والاعتماد على البيانات في اتخاذ القرارات. وتتميز هذه الإدارة بكونها عملية ديناميكية مستمرة تتفاعل مع المتغيرات الداخلية والخارجية، وتعيد إنشاء معايير العمل على نحو مستمر بما يحقق رضا العملاء ويحافظ على الميزة التنافسية في الأسواق. (بوغازي، 2020، ص384).</w:t>
      </w:r>
    </w:p>
    <w:p w14:paraId="1A7F9212" w14:textId="77777777" w:rsidR="00002BC2" w:rsidRDefault="00290F8B" w:rsidP="00002BC2">
      <w:pPr>
        <w:pStyle w:val="Heading4"/>
        <w:rPr>
          <w:rtl/>
        </w:rPr>
      </w:pPr>
      <w:bookmarkStart w:id="25" w:name="_Toc214460371"/>
      <w:r>
        <w:rPr>
          <w:rtl/>
        </w:rPr>
        <w:t>ثانياً: أهمية إدارة الجودة الشاملة</w:t>
      </w:r>
      <w:bookmarkEnd w:id="25"/>
    </w:p>
    <w:p w14:paraId="46769BB4" w14:textId="2B1384F5" w:rsidR="00290F8B" w:rsidRDefault="00290F8B" w:rsidP="00002BC2">
      <w:pPr>
        <w:pStyle w:val="NoSpacing"/>
        <w:bidi/>
        <w:rPr>
          <w:rtl/>
        </w:rPr>
      </w:pPr>
      <w:r>
        <w:rPr>
          <w:rtl/>
        </w:rPr>
        <w:t>تنبع أهمية إدارة الجودة الشاملة من قدرتها على تحسين الأداء المؤسسي بصورة شاملة، فهي لا تقتصر على تطوير المنتجات أو الخدمات فقط، بل تشمل أساليب العمل والعمليات الداخلية والعلاقات بين العاملين، مما ينعكس بشكل مباشر على مستوى الكفاءة التشغيلية. فاعتماد المؤسسات لهذا النهج يؤدي إلى تقليل الهدر في الوقت والموارد وتقليل الأخطاء والتكرار، مما يسهم في زيادة الإنتاجية وتعزيز قدرة المؤسسة على مواكبة متطلبات السوق وتلبية احتياجات العملاء. (الحاج، 2025، ص89).</w:t>
      </w:r>
    </w:p>
    <w:p w14:paraId="6B795713" w14:textId="26E06FFA" w:rsidR="00290F8B" w:rsidRDefault="00290F8B" w:rsidP="00002BC2">
      <w:pPr>
        <w:pStyle w:val="NoSpacing"/>
        <w:bidi/>
        <w:rPr>
          <w:rtl/>
        </w:rPr>
      </w:pPr>
      <w:r>
        <w:rPr>
          <w:rtl/>
        </w:rPr>
        <w:t>وتتجلى أهمية الجودة الشاملة أيضًا في قدرتها على تعزيز رضا العملاء من خلال تحسين مستوى الخدمة واستجابتها لتوقعاتهم، حيث يؤدي تطبيقها إلى بناء نظام قادر على مراقبة احتياجات العملاء وتحليل ملاحظاتهم وتحسين الخدمة وفقًا لذلك، مما يرفع مستوى الرضا ويعزز الولاء على المدى الطويل. وقد أشارت دراسات عديدة إلى أن المؤسسات التي تتبنى مبادئ الجودة الشاملة تتمتع بعلاقات قوية مع عملائها وقدرة أعلى على تحقيق ميزة تنافسية مستدامة في الأسواق التي تتسم بارتفاع المنافسة. (حمزة، 2022، ص14).</w:t>
      </w:r>
    </w:p>
    <w:p w14:paraId="2A8621C3" w14:textId="0B349829" w:rsidR="00290F8B" w:rsidRDefault="00290F8B" w:rsidP="00002BC2">
      <w:pPr>
        <w:pStyle w:val="NoSpacing"/>
        <w:bidi/>
        <w:rPr>
          <w:rtl/>
        </w:rPr>
      </w:pPr>
      <w:r>
        <w:rPr>
          <w:rtl/>
        </w:rPr>
        <w:t>ومن الجوانب المهمة أيضاً أنّ إدارة الجودة الشاملة تساهم في تحسين أداء العاملين ورفع مستوى الرضا الوظيفي لديهم، إذ تقوم على منحهم الفرصة للمشاركة في اتخاذ القرار وتمكينهم من ممارسة مسؤولياتهم بكفاءة أكبر، مما يعزز الشعور بالانتماء ويحفز الإبداع والمبادرة. كما تؤدي هذه المشاركة إلى تقليل مقاومة التغيير ورفع مستوى الالتزام بتحقيق أهداف المؤسسة، بما ينعكس إيجابًا على جودة الخدمة المقدمة للعملاء. (الحبيب، 2017، ص77).</w:t>
      </w:r>
    </w:p>
    <w:p w14:paraId="3DAC1BB5" w14:textId="7BBE1FEA" w:rsidR="00290F8B" w:rsidRDefault="00290F8B" w:rsidP="00002BC2">
      <w:pPr>
        <w:pStyle w:val="NoSpacing"/>
        <w:bidi/>
        <w:rPr>
          <w:rtl/>
        </w:rPr>
      </w:pPr>
      <w:r>
        <w:rPr>
          <w:rtl/>
        </w:rPr>
        <w:t>كما تمثل الجودة الشاملة وسيلة فعالة لتقليل المخاطر المؤسسية، حيث تعتمد على بناء أنظمة دقيقة لمراقبة العمليات وتحديد مصادر الأخطاء وتحليلها والحد منها قبل أن تتفاقم. فالمؤسسات التي توجه اهتمامها نحو الجودة تكون أكثر قدرة على التعامل مع الأزمات وتقلبات السوق والمشكلات التشغيلية، لأنها طورت بشكل مسبق أنظمة تضمن سرعة الاستجابة وفعالية المعالجة. وهذا يمنح المؤسسة قدرة أكبر على الاستمرارية في بيئات تنافسية متغيرة. (زعرور، 2022، ص60).</w:t>
      </w:r>
    </w:p>
    <w:p w14:paraId="073991B5" w14:textId="14267F55" w:rsidR="00290F8B" w:rsidRDefault="00290F8B" w:rsidP="00002BC2">
      <w:pPr>
        <w:pStyle w:val="NoSpacing"/>
        <w:bidi/>
        <w:rPr>
          <w:rtl/>
        </w:rPr>
      </w:pPr>
      <w:r>
        <w:rPr>
          <w:rtl/>
        </w:rPr>
        <w:t>وتبرز أهمية إدارة الجودة الشاملة في تعزيز الصورة الذهنية للمؤسسة وسمعتها في المجتمع، إذ يؤدي الالتزام المستمر بالجودة إلى بناء ثقة العملاء والمستفيدين والشركاء، مما يجعل المؤسسة أكثر قدرة على التوسع والدخول في أسواق جديدة. كما يسهم التركيز على الجودة في تحسين العلاقة مع أصحاب المصلحة، وتوفير بيئة عمل إيجابية تعزز التعاون بين مختلف الأطراف، وتدعم جهود المؤسسة في تحسين خدماتها وتطوير منتجاتها بما يتوافق مع التطورات العالمية. (صديقي، 2021، ص275).</w:t>
      </w:r>
    </w:p>
    <w:p w14:paraId="3CDA2C36" w14:textId="36E1EBF9" w:rsidR="00290F8B" w:rsidRDefault="00290F8B" w:rsidP="00002BC2">
      <w:pPr>
        <w:pStyle w:val="Heading4"/>
        <w:rPr>
          <w:rtl/>
        </w:rPr>
      </w:pPr>
      <w:bookmarkStart w:id="26" w:name="_Toc214460372"/>
      <w:r>
        <w:rPr>
          <w:rtl/>
        </w:rPr>
        <w:t>ثالثاً: نشأة وتطور إدارة الجودة الشاملة</w:t>
      </w:r>
      <w:bookmarkEnd w:id="26"/>
      <w:r>
        <w:rPr>
          <w:rtl/>
        </w:rPr>
        <w:t xml:space="preserve"> </w:t>
      </w:r>
    </w:p>
    <w:p w14:paraId="38CA4FE3" w14:textId="23EFAB7C" w:rsidR="00290F8B" w:rsidRDefault="00290F8B" w:rsidP="00002BC2">
      <w:pPr>
        <w:pStyle w:val="NoSpacing"/>
        <w:bidi/>
        <w:rPr>
          <w:rtl/>
        </w:rPr>
      </w:pPr>
      <w:r>
        <w:rPr>
          <w:rtl/>
        </w:rPr>
        <w:t>بدأت جذور إدارة الجودة الشاملة في أوائل القرن العشرين، حيث ظهرت أولى ملامحها في بدايات العمل الصناعي الضخم عندما بدأ والتر شيهارت (</w:t>
      </w:r>
      <w:r>
        <w:t>Walter Shewhart</w:t>
      </w:r>
      <w:r>
        <w:rPr>
          <w:rtl/>
        </w:rPr>
        <w:t>) في عام 1924 بتطوير خرائط ضبط الجودة التي ساعدت على مراقبة العمليات الصناعية ومنع الانحرافات قبل تطورها. ثم جاءت مساهمات إدوارد ديمنغ (</w:t>
      </w:r>
      <w:r>
        <w:t>Deming</w:t>
      </w:r>
      <w:r>
        <w:rPr>
          <w:rtl/>
        </w:rPr>
        <w:t>) في الأربعينيات والخمسينيات، خاصة بعد الحرب العالمية الثانية، عندما ساعد اليابان في تطوير نموذج صناعي قائم على التحسين المستمر، والذي أصبح لاحقًا الأساس الذي بنيت عليه فلسفة الجودة الشاملة. وقد أدى نجاح اليابان الصناعي خلال سبعينيات وثمانينيات القرن العشرين إلى جذب اهتمام العالم بهذا النموذج. (عبدالله، 2022، ص18).</w:t>
      </w:r>
    </w:p>
    <w:p w14:paraId="534CB9DF" w14:textId="3C927217" w:rsidR="00290F8B" w:rsidRDefault="00290F8B" w:rsidP="00002BC2">
      <w:pPr>
        <w:pStyle w:val="NoSpacing"/>
        <w:bidi/>
        <w:rPr>
          <w:rtl/>
        </w:rPr>
      </w:pPr>
      <w:r>
        <w:rPr>
          <w:rtl/>
        </w:rPr>
        <w:t xml:space="preserve">وفي الثمانينيات، شهدت إدارة الجودة الشاملة انتشارًا واسعًا في الولايات المتحدة وأوروبا نتيجة المنافسة الحادة مع المنتجات اليابانية المعروفة بجودتها العالية، فبدأت المؤسسات الغربية بتبني هذه الفلسفة وتنظيم دورات تدريبية للعاملين في الجودة وتطوير برامج شاملة لتحسين العمليات. كما أصدرت المنظمات الدولية مجموعة من المعايير الخاصة بإدارة الجودة، أبرزها مواصفة </w:t>
      </w:r>
      <w:r>
        <w:t>ISO 9000</w:t>
      </w:r>
      <w:r>
        <w:rPr>
          <w:rtl/>
        </w:rPr>
        <w:t xml:space="preserve"> عام 1987، والتي شكلت نقطة تحول رئيسية في تنظيم إطار عالمي موحد لإدارة الجودة داخل المؤسسات. (علي، 2018، ص45).</w:t>
      </w:r>
    </w:p>
    <w:p w14:paraId="6BF7B117" w14:textId="4ED06B8B" w:rsidR="00290F8B" w:rsidRDefault="00290F8B" w:rsidP="00002BC2">
      <w:pPr>
        <w:pStyle w:val="NoSpacing"/>
        <w:bidi/>
        <w:rPr>
          <w:rtl/>
        </w:rPr>
      </w:pPr>
      <w:r>
        <w:rPr>
          <w:rtl/>
        </w:rPr>
        <w:t>وخلال العقدين الماضيين، تطورت إدارة الجودة الشاملة بشكل أكبر مع التقدم التقني والرقمي، حيث أصبحت المؤسسات تعتمد على أنظمة تحليل البيانات ونظم المعلومات في مراقبة الجودة وتحسينها، كما دخلت التكنولوجيا الحديثة مثل الذكاء الاصطناعي والتحليل التنبؤي في تعزيز قدرة المؤسسات على مراقبة العمليات بدقة واتخاذ قرارات مبنية على البيانات. ومع ازدياد توجه المؤسسات نحو التحول الرقمي، أصبح تطبيق الجودة الشاملة جزءًا لا يتجزأ من استراتيجية التطوير التنظيمي في القطاعين العام والخاص. (مقبول، 2018، ص120).</w:t>
      </w:r>
    </w:p>
    <w:p w14:paraId="0F6D6425" w14:textId="77777777" w:rsidR="00002BC2" w:rsidRDefault="00290F8B" w:rsidP="00002BC2">
      <w:pPr>
        <w:pStyle w:val="Heading4"/>
        <w:rPr>
          <w:rtl/>
        </w:rPr>
      </w:pPr>
      <w:bookmarkStart w:id="27" w:name="_Toc214460373"/>
      <w:r>
        <w:rPr>
          <w:rtl/>
        </w:rPr>
        <w:t>رابعاً: أبعاد إدارة الجودة الشاملة</w:t>
      </w:r>
      <w:bookmarkEnd w:id="27"/>
    </w:p>
    <w:p w14:paraId="762F082B" w14:textId="77777777" w:rsidR="00002BC2" w:rsidRDefault="00290F8B" w:rsidP="00002BC2">
      <w:pPr>
        <w:pStyle w:val="NoSpacing"/>
        <w:bidi/>
        <w:rPr>
          <w:rtl/>
        </w:rPr>
      </w:pPr>
      <w:r>
        <w:rPr>
          <w:rtl/>
        </w:rPr>
        <w:t xml:space="preserve">1. دعم الإدارة العليا </w:t>
      </w:r>
    </w:p>
    <w:p w14:paraId="50B5DFAA" w14:textId="56FC53B2" w:rsidR="00290F8B" w:rsidRDefault="00290F8B" w:rsidP="00002BC2">
      <w:pPr>
        <w:pStyle w:val="NoSpacing"/>
        <w:bidi/>
        <w:rPr>
          <w:rtl/>
        </w:rPr>
      </w:pPr>
      <w:r>
        <w:rPr>
          <w:rtl/>
        </w:rPr>
        <w:t>يمثل دعم الإدارة العليا حجر الأساس في تطبيق إدارة الجودة الشاملة، إذ يعد التزام القادة هو العامل الحاسم في نجاح أو فشل تطبيق الجودة داخل المؤسسة. فالإدارة العليا هي المسؤولة عن توفير الرؤية الشاملة، وتحديد مسار العمل، وضمان توفير الموارد اللازمة لتنفيذ مشاريع الجودة، بالإضافة إلى متابعة تحقيق الأهداف وتقويم النتائج. كما أن تبني الإدارة العليا لثقافة الجودة ينعكس مباشرة على باقي المستويات التنظيمية، إذ يتعلم العاملون من سلوك القادة ويقتدون بهم، مما يجعل الالتزام بالجودة ثقافة عامة وليست مهمة محدودة بقسم معين. (المبارك، 2022، ص41).</w:t>
      </w:r>
    </w:p>
    <w:p w14:paraId="2DE7FC39" w14:textId="2DA2C860" w:rsidR="00290F8B" w:rsidRDefault="00290F8B" w:rsidP="00002BC2">
      <w:pPr>
        <w:pStyle w:val="NoSpacing"/>
        <w:bidi/>
        <w:rPr>
          <w:rtl/>
        </w:rPr>
      </w:pPr>
      <w:r>
        <w:rPr>
          <w:rtl/>
        </w:rPr>
        <w:t>كما يتجلى دور الإدارة العليا في دعم جودة الخدمات من خلال وضع سياسات واضحة وفتح قنوات اتصال فعالة مع العاملين والعملاء، وتوفير بيئة عمل قائمة على التحفيز والثقة وتمكين الموظفين من ممارسة أدوارهم بمرونة أكبر، إضافة إلى إشراكهم في عمليات اتخاذ القرار بما يعزز الشفافية ويزيد من فعالية الأداء. ويُعد هذا السلوك الإداري عاملاً أساسياً في بناء ثقافة تنظيمية تدعم الابتكار والاستجابة السريعة لمتغيرات السوق واحتياجات العملاء، مما يرفع مستوى رضاهم وثقتهم بالمؤسسة. (المطيري، 2022، ص232).</w:t>
      </w:r>
    </w:p>
    <w:p w14:paraId="6DF3B5F3" w14:textId="174ADA3B" w:rsidR="00290F8B" w:rsidRDefault="00290F8B" w:rsidP="00002BC2">
      <w:pPr>
        <w:pStyle w:val="NoSpacing"/>
        <w:bidi/>
        <w:rPr>
          <w:rtl/>
        </w:rPr>
      </w:pPr>
      <w:r>
        <w:rPr>
          <w:rtl/>
        </w:rPr>
        <w:t>2. تمكين العاملين</w:t>
      </w:r>
    </w:p>
    <w:p w14:paraId="1BF73462" w14:textId="58EDD487" w:rsidR="00290F8B" w:rsidRDefault="00290F8B" w:rsidP="00002BC2">
      <w:pPr>
        <w:pStyle w:val="NoSpacing"/>
        <w:bidi/>
        <w:rPr>
          <w:rtl/>
        </w:rPr>
      </w:pPr>
      <w:r>
        <w:rPr>
          <w:rtl/>
        </w:rPr>
        <w:t>يرتكز تمكين العاملين على منحهم الصلاحيات والمسؤوليات اللازمة لاتخاذ القرارات المتعلقة بجودة العمل وتحسين الأداء، بما يسهم في تعزيز الشعور بالانتماء والمسؤولية تجاه المؤسسة. ويشمل التمكين تدريب الموظفين وتطوير مهاراتهم، وتوفير الأدوات اللازمة للعمل، وإزالة العقبات التي تمنعهم من أداء مهامهم بكفاءة. ويؤدي هذا التمكين إلى زيادة الثقة المتبادلة بين المؤسسة وموظفيها، مما ينعكس إيجابًا على مستوى الأداء ويعزز روح المبادرة داخل فرق العمل. (سمور، 2023، ص68).</w:t>
      </w:r>
    </w:p>
    <w:p w14:paraId="4A7AD60B" w14:textId="36FF2E16" w:rsidR="00290F8B" w:rsidRDefault="00290F8B" w:rsidP="00002BC2">
      <w:pPr>
        <w:pStyle w:val="NoSpacing"/>
        <w:bidi/>
        <w:rPr>
          <w:rtl/>
        </w:rPr>
      </w:pPr>
      <w:r>
        <w:rPr>
          <w:rtl/>
        </w:rPr>
        <w:t>كما يساهم تمكين العاملين في رفع مستوى الابتكار وتحسين كفاءة العمليات، حيث يصبح الموظف أكثر قدرة على تحليل المشكلات وتقديم حلول فعالة في وقت قصير. ويعزز التمكين المشاركة الجماعية في تطبيق الجودة من خلال خلق بيئة داعمة للأفكار الجديدة وتقدير المساهمات الفردية والجماعية. ويعد التمكين أحد أهم أبعاد الجودة الشاملة التي تسهم بشكل مباشر في تحسين جودة الخدمات وتحقيق رضا العملاء، خاصة في المؤسسات الخدمية التي تعتمد بشكل كبير على التفاعل بين الموظف والعميل. (بوغازي، 2020، ص390).</w:t>
      </w:r>
    </w:p>
    <w:p w14:paraId="6DB1EA45" w14:textId="743BF165" w:rsidR="00290F8B" w:rsidRDefault="00290F8B" w:rsidP="00002BC2">
      <w:pPr>
        <w:pStyle w:val="NoSpacing"/>
        <w:bidi/>
        <w:rPr>
          <w:rtl/>
        </w:rPr>
      </w:pPr>
      <w:r>
        <w:rPr>
          <w:rtl/>
        </w:rPr>
        <w:t>3. إدارة العمليات</w:t>
      </w:r>
    </w:p>
    <w:p w14:paraId="77CC5662" w14:textId="3AA8A2A2" w:rsidR="00290F8B" w:rsidRDefault="00290F8B" w:rsidP="00002BC2">
      <w:pPr>
        <w:pStyle w:val="NoSpacing"/>
        <w:bidi/>
        <w:rPr>
          <w:rtl/>
        </w:rPr>
      </w:pPr>
      <w:r>
        <w:rPr>
          <w:rtl/>
        </w:rPr>
        <w:t>تُعد إدارة العمليات محورًا أساسيًا في تطبيق الجودة الشاملة لأنها تركز على تحسين إجراءات العمل وتبسيطها وتقليل الفاقد وتطوير قدرة المؤسسة على تقديم خدمات فعالة بكفاءة عالية. وتعتمد إدارة العمليات على التحليل الدقيق لجميع مراحل العمل بداية من مدخلات الإنتاج وحتى مخرجات الخدمة، مع مراعاة وضع معايير قياس واضحة لمدى التطور والجودة. كما تسهم في تعزيز ثبات العمليات وتقليل الأخطاء من خلال الاعتماد على أدوات مراقبة الجودة والتحسين المستمر. (عبدالله، بدر الدين، 2020، ص56).</w:t>
      </w:r>
    </w:p>
    <w:p w14:paraId="22B7C551" w14:textId="3B5A837D" w:rsidR="00290F8B" w:rsidRDefault="00290F8B" w:rsidP="00002BC2">
      <w:pPr>
        <w:pStyle w:val="NoSpacing"/>
        <w:bidi/>
        <w:rPr>
          <w:rtl/>
        </w:rPr>
      </w:pPr>
      <w:r>
        <w:rPr>
          <w:rtl/>
        </w:rPr>
        <w:t>وبالإضافة إلى ذلك، تستخدم إدارة العمليات تقنيات حديثة مثل تحليل سلسلة القيمة، والهندسة الصناعية، وأدوات حل المشكلات مثل العصف الذهني وخرائط التدفق، بهدف تطوير إجراءات العمل وتحقيق أعلى درجات الكفاءة. ويؤدي تحسين العمليات إلى تعزيز قدرة المؤسسة على المنافسة في الأسواق وتقديم خدمات ذات جودة عالية تلبي توقعات العملاء، مما يعزز رضاهم ويزيد من ولائهم. (الك يخيا، 2020، ص90).</w:t>
      </w:r>
    </w:p>
    <w:p w14:paraId="0D3254E7" w14:textId="0F6BF31E" w:rsidR="00290F8B" w:rsidRDefault="00290F8B" w:rsidP="00002BC2">
      <w:pPr>
        <w:pStyle w:val="NoSpacing"/>
        <w:bidi/>
        <w:rPr>
          <w:rtl/>
        </w:rPr>
      </w:pPr>
      <w:r>
        <w:rPr>
          <w:rtl/>
        </w:rPr>
        <w:t>4. التركيز على العميل</w:t>
      </w:r>
    </w:p>
    <w:p w14:paraId="336143C7" w14:textId="1A733817" w:rsidR="00290F8B" w:rsidRDefault="00290F8B" w:rsidP="00002BC2">
      <w:pPr>
        <w:pStyle w:val="NoSpacing"/>
        <w:bidi/>
        <w:rPr>
          <w:rtl/>
        </w:rPr>
      </w:pPr>
      <w:r>
        <w:rPr>
          <w:rtl/>
        </w:rPr>
        <w:t>يُعد التركيز على العميل المحور الأساسي الذي تدور حوله فلسفة الجودة الشاملة، إذ تلتزم المؤسسة بكافة مستوياتها بتحديد احتياجات العملاء وتوقعاتهم، وتطوير الخدمات والمنتجات بما يتوافق معها. ويشمل ذلك التواصل المستمر مع العملاء، وجمع آرائهم وملاحظاتهم، وتحليلها لاتخاذ قرارات قائمة على فهم دقيق لاحتياجات السوق. كما يساعد هذا التركيز في بناء علاقات طويلة الأمد مع العملاء عبر تقديم خدمات ذات جودة عالية تعزز ثقتهم بالمؤسسة. (حمزة، 2022، ص20).</w:t>
      </w:r>
    </w:p>
    <w:p w14:paraId="6E5CEA26" w14:textId="29DC0E96" w:rsidR="00290F8B" w:rsidRDefault="00290F8B" w:rsidP="00002BC2">
      <w:pPr>
        <w:pStyle w:val="NoSpacing"/>
        <w:bidi/>
        <w:rPr>
          <w:rtl/>
        </w:rPr>
      </w:pPr>
      <w:r>
        <w:rPr>
          <w:rtl/>
        </w:rPr>
        <w:t>كما يسهم التركيز على العميل في تحسين الصورة الذهنية للمؤسسة ودعمها في الأسواق التنافسية، إذ يؤدي الاهتمام بتجربة العميل من بداية تقديم الخدمة وحتى ما بعد البيع إلى رفع مستوى الرضا والولاء. ويعد العميل عنصرًا مشاركًا في تقييم جودة الخدمة، ولذلك فإن الاستماع إليه وتلبية احتياجاته يمثلان أساسًا رئيسيًا في تحسين الأداء المؤسسي، وجعل المؤسسة أكثر قدرة على الاستجابة لمتغيرات السوق. (زيزفون، 2020، ص33).</w:t>
      </w:r>
    </w:p>
    <w:p w14:paraId="08143ADD" w14:textId="7A286B61" w:rsidR="00290F8B" w:rsidRDefault="00290F8B" w:rsidP="00002BC2">
      <w:pPr>
        <w:pStyle w:val="Heading4"/>
        <w:rPr>
          <w:rtl/>
        </w:rPr>
      </w:pPr>
      <w:bookmarkStart w:id="28" w:name="_Toc214460374"/>
      <w:r>
        <w:rPr>
          <w:rtl/>
        </w:rPr>
        <w:t>خامساً: كيفية تحقيق إدارة الجودة الشاملة</w:t>
      </w:r>
      <w:bookmarkEnd w:id="28"/>
    </w:p>
    <w:p w14:paraId="549400FE" w14:textId="7BAC4EBD" w:rsidR="00290F8B" w:rsidRDefault="00290F8B" w:rsidP="00002BC2">
      <w:pPr>
        <w:pStyle w:val="NoSpacing"/>
        <w:bidi/>
        <w:rPr>
          <w:rtl/>
        </w:rPr>
      </w:pPr>
      <w:r>
        <w:rPr>
          <w:rtl/>
        </w:rPr>
        <w:t>يتحقق تطبيق إدارة الجودة الشاملة من خلال بناء ثقافة تنظيمية داعمة للجودة تعزز التعاون بين جميع العاملين داخل المؤسسة، حيث يتم نشر الوعي بأهمية الجودة وتدريب الموظفين على أدواتها وتقنياتها، وتطوير برامج مستمرة لرفع المهارات والقدرات الفنية والإدارية. كما يعتمد تحقيق الجودة على وجود قيادة ملتزمة تتبنى فلسفة التحسين المستمر وتعمل على إزالة المعوقات وتوفير بيئة عمل مريحة ومرنة، مما يضمن مشاركة الجميع في تطبيق الجودة على جميع مستويات المؤسسة. (مقبول، 2018، ص128).</w:t>
      </w:r>
    </w:p>
    <w:p w14:paraId="3AB64738" w14:textId="1C559515" w:rsidR="00290F8B" w:rsidRDefault="00290F8B" w:rsidP="00002BC2">
      <w:pPr>
        <w:pStyle w:val="NoSpacing"/>
        <w:bidi/>
        <w:rPr>
          <w:rtl/>
        </w:rPr>
      </w:pPr>
      <w:r>
        <w:rPr>
          <w:rtl/>
        </w:rPr>
        <w:t>كما يتطلب تحقيق الجودة الشاملة تبني أساليب حديثة لمراقبة العمليات، مثل تحليل البيانات وتحديد مؤشرات الأداء الرئيسية، ومراجعة الإجراءات بشكل مستمر لضمان توافقها مع أهداف المؤسسة. ويشمل ذلك أيضاً استخدام أدوات التحليل الإحصائي، والاعتماد على نظم معلومات دقيقة وفعالة تساعد في اتخاذ القرارات المبنية على البيانات، ما يسهم في تقليل الأخطاء وتحسين جودة الخدمة أو المنتج بشكل منهجي. (مهدي، 2018، ص97).</w:t>
      </w:r>
    </w:p>
    <w:p w14:paraId="6180E446" w14:textId="77777777" w:rsidR="00002BC2" w:rsidRDefault="00002BC2" w:rsidP="00002BC2">
      <w:pPr>
        <w:pStyle w:val="NoSpacing"/>
        <w:bidi/>
        <w:rPr>
          <w:rtl/>
        </w:rPr>
      </w:pPr>
    </w:p>
    <w:p w14:paraId="410D6DAC" w14:textId="77777777" w:rsidR="00002BC2" w:rsidRDefault="00002BC2" w:rsidP="00002BC2">
      <w:pPr>
        <w:pStyle w:val="NoSpacing"/>
        <w:bidi/>
        <w:rPr>
          <w:rtl/>
        </w:rPr>
      </w:pPr>
    </w:p>
    <w:p w14:paraId="3F0F1028" w14:textId="3B352FF5" w:rsidR="00290F8B" w:rsidRDefault="00290F8B" w:rsidP="00002BC2">
      <w:pPr>
        <w:pStyle w:val="NoSpacing"/>
        <w:bidi/>
        <w:rPr>
          <w:rtl/>
        </w:rPr>
      </w:pPr>
      <w:r>
        <w:rPr>
          <w:rtl/>
        </w:rPr>
        <w:t>ويتحقق تطبيق الجودة الشاملة عبر تطوير نظام فعال لقياس رضا العملاء من خلال استطلاعات دورية ومقابلات مباشرة وتحليل ملاحظاتهم ومعالجة الشكاوى بطرق مهنية، بالإضافة إلى إدماج العملاء كشركاء رئيسيين في عملية تحسين الخدمة. كما يعتمد ذلك على بناء علاقات ثقة معهم وتقديم قيمة مضافة لهم من خلال خدمات ذات جودة عالية ومتسقة، مما يضمن استمرار ولائهم للمؤسسة. (المطيري، 2022، ص240).</w:t>
      </w:r>
    </w:p>
    <w:p w14:paraId="4F8BD5CC" w14:textId="3FEBB70E" w:rsidR="00290F8B" w:rsidRDefault="00290F8B" w:rsidP="00002BC2">
      <w:pPr>
        <w:pStyle w:val="NoSpacing"/>
        <w:bidi/>
        <w:rPr>
          <w:rtl/>
        </w:rPr>
      </w:pPr>
      <w:r>
        <w:rPr>
          <w:rtl/>
        </w:rPr>
        <w:t xml:space="preserve">وأخيرًا، يعتمد تطبيق الجودة الشاملة على دمج التحسين المستمر ضمن إستراتيجية المؤسسة من خلال تطبيق أدوات مثل </w:t>
      </w:r>
      <w:r>
        <w:t>PDCA</w:t>
      </w:r>
      <w:r>
        <w:rPr>
          <w:rtl/>
        </w:rPr>
        <w:t>، وإدارة المخاطر، وتحليل الفجوات، ومراجعة الأداء بشكل دوري. ويسهم هذا في رفع مستوى الكفاءة التشغيلية واستدامة التطوير، مما يجعل الجودة جزءًا أصيلًا من هوية المؤسسة وثقافتها التنظيمية، وليست مجرد مبادرة مؤقتة. (الكيخيا، 2020، ص94).</w:t>
      </w:r>
    </w:p>
    <w:p w14:paraId="0D3EF171" w14:textId="77777777" w:rsidR="006A2745" w:rsidRDefault="006A2745" w:rsidP="00A13402">
      <w:pPr>
        <w:bidi/>
        <w:spacing w:after="160" w:line="259" w:lineRule="auto"/>
        <w:rPr>
          <w:rtl/>
        </w:rPr>
      </w:pPr>
    </w:p>
    <w:p w14:paraId="63275AEB" w14:textId="61F4F3EF" w:rsidR="001D35FE" w:rsidRDefault="001D35FE" w:rsidP="00A13402">
      <w:pPr>
        <w:bidi/>
        <w:spacing w:after="160" w:line="259" w:lineRule="auto"/>
        <w:rPr>
          <w:rFonts w:ascii="Simplified Arabic" w:hAnsi="Simplified Arabic" w:cs="Simplified Arabic"/>
          <w:sz w:val="28"/>
          <w:szCs w:val="28"/>
          <w:rtl/>
        </w:rPr>
      </w:pPr>
      <w:r>
        <w:rPr>
          <w:rtl/>
        </w:rPr>
        <w:br w:type="page"/>
      </w:r>
    </w:p>
    <w:p w14:paraId="16D7122D" w14:textId="6D6E65F0" w:rsidR="001D35FE" w:rsidRDefault="001D35FE" w:rsidP="00A13402">
      <w:pPr>
        <w:pStyle w:val="Heading3"/>
        <w:rPr>
          <w:rtl/>
        </w:rPr>
      </w:pPr>
      <w:bookmarkStart w:id="29" w:name="_Toc214460375"/>
      <w:r>
        <w:rPr>
          <w:rtl/>
        </w:rPr>
        <w:t xml:space="preserve">المبحث الثاني: </w:t>
      </w:r>
      <w:r w:rsidR="00AA5DDB">
        <w:rPr>
          <w:rFonts w:hint="cs"/>
          <w:rtl/>
        </w:rPr>
        <w:t>رضا العملاء</w:t>
      </w:r>
      <w:bookmarkEnd w:id="29"/>
    </w:p>
    <w:p w14:paraId="2AE380C1" w14:textId="77777777" w:rsidR="00002BC2" w:rsidRDefault="00002BC2" w:rsidP="00002BC2">
      <w:pPr>
        <w:pStyle w:val="Heading4"/>
        <w:rPr>
          <w:rtl/>
        </w:rPr>
      </w:pPr>
      <w:bookmarkStart w:id="30" w:name="_Toc214460376"/>
      <w:r>
        <w:rPr>
          <w:rtl/>
        </w:rPr>
        <w:t>أولاً: مفهوم رضا العملاء</w:t>
      </w:r>
      <w:bookmarkEnd w:id="30"/>
    </w:p>
    <w:p w14:paraId="3BE6A760" w14:textId="31F3191B" w:rsidR="00002BC2" w:rsidRDefault="00002BC2" w:rsidP="00002BC2">
      <w:pPr>
        <w:pStyle w:val="NoSpacing"/>
        <w:bidi/>
        <w:rPr>
          <w:rtl/>
        </w:rPr>
      </w:pPr>
      <w:r>
        <w:rPr>
          <w:rtl/>
        </w:rPr>
        <w:t>يُعد رضا العملاء أحد المفاهيم الأساسية التي تعتمد عليها المؤسسات في تقييم جودة الخدمات والمنتجات، إذ يشير إلى الدرجة التي يشعر فيها العميل بأن توقعاته قد تمت تلبيتها أو تجاوزها عند تلقيه الخدمة. ويعتمد هذا المفهوم على مقارنة العميل بين توقعاته السابقة وبين ما يحصل عليه فعليًا من المؤسسة، فإذا كانت الخدمة المقدمة متوافقة مع تصوراته أو أعلى منها، فإن مستوى الرضا يكون مرتفعاً، مما يؤدي إلى تقوية العلاقة بين العميل والمؤسسة. ويُعد رضا العملاء عنصرًا محوريًا في بناء الولاء وتشكيل الصورة الذهنية الإيجابية، لأنه يعكس مدى قدرة المؤسسة على فهم احتياجات العملاء وتقديم خدمات فائقة الجودة. (الحاج، 2025، ص95).</w:t>
      </w:r>
    </w:p>
    <w:p w14:paraId="695EE8E4" w14:textId="759F6C88" w:rsidR="00002BC2" w:rsidRDefault="00002BC2" w:rsidP="00002BC2">
      <w:pPr>
        <w:pStyle w:val="NoSpacing"/>
        <w:bidi/>
        <w:rPr>
          <w:rtl/>
        </w:rPr>
      </w:pPr>
      <w:r>
        <w:rPr>
          <w:rtl/>
        </w:rPr>
        <w:t>كما يرتبط مفهوم رضا العملاء بعوامل متعددة تشمل جودة الخدمة، وسرعة الإنجاز، والتعامل الودي من الموظفين، ودقة المعلومات المقدمة، وقدرة المؤسسة على حل المشكلات والاستجابة للشكاوى. فكلما استطاعت المؤسسة تقديم تجربة إيجابية متكاملة، ارتفعت مستويات الرضا، مما يعزز الثقة ويزيد من احتمالية استمرار العميل في التعامل معها. ولذلك أصبح رضا العملاء أحد المؤشرات الأساسية التي تقيس نجاح المؤسسات الخدمية خصوصًا في ظل المنافسة المتزايدة وتنوع البدائل المتاحة أمام العملاء، مما جعل هذا المفهوم معيارًا استراتيجيًا في إدارة الجودة. (صديقي، 2021، ص270).</w:t>
      </w:r>
    </w:p>
    <w:p w14:paraId="5F115A94" w14:textId="235100FB" w:rsidR="00002BC2" w:rsidRDefault="00002BC2" w:rsidP="00002BC2">
      <w:pPr>
        <w:pStyle w:val="Heading4"/>
        <w:rPr>
          <w:rtl/>
        </w:rPr>
      </w:pPr>
      <w:bookmarkStart w:id="31" w:name="_Toc214460377"/>
      <w:r>
        <w:rPr>
          <w:rtl/>
        </w:rPr>
        <w:t>ثانياً: أهمية رضا العملاء</w:t>
      </w:r>
      <w:bookmarkEnd w:id="31"/>
      <w:r>
        <w:rPr>
          <w:rtl/>
        </w:rPr>
        <w:t xml:space="preserve"> </w:t>
      </w:r>
    </w:p>
    <w:p w14:paraId="469422FA" w14:textId="001384F6" w:rsidR="00002BC2" w:rsidRDefault="00002BC2" w:rsidP="00002BC2">
      <w:pPr>
        <w:pStyle w:val="NoSpacing"/>
        <w:bidi/>
        <w:rPr>
          <w:rtl/>
        </w:rPr>
      </w:pPr>
      <w:r>
        <w:rPr>
          <w:rtl/>
        </w:rPr>
        <w:t>تتجلى أهمية رضا العملاء في كونه يمثل المحرك الأساسي لاستمرارية المؤسسات وقدرتها على المنافسة، فالمؤسسة التي تنجح في كسب رضا عملائها تستطيع الحفاظ على حصة سوقية مستقرة بل التوسع فيها، لأن العملاء الراضين يميلون إلى تكرار التعامل مع المؤسسة بصفة مستمرة، ما يوفر مصدر إيراد ثابت ويساعد على تحقيق نمو طويل الأجل. ويعد رضا العملاء أفضل وسيلة لبناء الثقة بين المؤسسة والجمهور، مما ينعكس على مستوى الميزة التنافسية ويمنح المؤسسة سمعة قوية داخل السوق. (حمزة، 2022، ص17).</w:t>
      </w:r>
    </w:p>
    <w:p w14:paraId="1A17A2AC" w14:textId="07E0860C" w:rsidR="00002BC2" w:rsidRDefault="00002BC2" w:rsidP="00002BC2">
      <w:pPr>
        <w:pStyle w:val="NoSpacing"/>
        <w:bidi/>
        <w:rPr>
          <w:rtl/>
        </w:rPr>
      </w:pPr>
      <w:r>
        <w:rPr>
          <w:rtl/>
        </w:rPr>
        <w:t>ويُعد رضا العملاء عاملاً أساسياً في تقليل تكاليف التسويق، إذ تشير الدراسات إلى أن الاحتفاظ بالعميل الحالي أقل تكلفة من جذب عميل جديد، وبالتالي فإن التركيز على جودة الخدمة وتحسين رضا العملاء يساعد المؤسسة على تقليل النفقات وتحقيق كفاءة تشغيلية أعلى. كما أن العملاء الراضين غالبًا ما يقومون بالتوصية بالخدمات لأصدقائهم ومعارفهم، مما يسهم في تعزيز التسويق الشفهي المجاني، وهو من أكثر أساليب التسويق تأثيراً في اتخاذ القرار الشرائي. (بن عائشة، 2022، ص110).</w:t>
      </w:r>
    </w:p>
    <w:p w14:paraId="7D383FCB" w14:textId="4B832213" w:rsidR="00002BC2" w:rsidRDefault="00002BC2" w:rsidP="00002BC2">
      <w:pPr>
        <w:pStyle w:val="NoSpacing"/>
        <w:bidi/>
        <w:rPr>
          <w:rtl/>
        </w:rPr>
      </w:pPr>
      <w:r>
        <w:rPr>
          <w:rtl/>
        </w:rPr>
        <w:t>كما يسهم رضا العملاء في دعم الابتكار داخل المؤسسات، حيث تمثل آراء العملاء وملاحظاتهم مصدرًا مهمًا لتطوير المنتجات والخدمات. فالعملاء الراضون يقدمون تغذية راجعة تساعد المؤسسة على اكتشاف نقاط القوة وتعزيزها، وتحديد جوانب القصور ومعالجتها، مما يؤدي إلى تطوير الحلول وتحسين جودة الخدمة بشكل مستمر. ويعد رضا العملاء أحد المؤشرات التي يعتمد عليها القادة في تقييم استراتيجيات العمل وقياس مدى فاعلية التدخلات الإدارية. (المطيري، 2022، ص242).</w:t>
      </w:r>
    </w:p>
    <w:p w14:paraId="41B6F25B" w14:textId="00BEFE61" w:rsidR="00002BC2" w:rsidRDefault="00002BC2" w:rsidP="00002BC2">
      <w:pPr>
        <w:pStyle w:val="NoSpacing"/>
        <w:bidi/>
        <w:rPr>
          <w:rtl/>
        </w:rPr>
      </w:pPr>
      <w:r>
        <w:rPr>
          <w:rtl/>
        </w:rPr>
        <w:t>ويمثل رضا العملاء عنصرًا محوريًا في تعزيز العلاقة بين المؤسسة والعملاء، فهو يزيد من مستوى الولاء ويقلل من احتمالات انتقال العملاء إلى المنافسين، خاصة في قطاعات تعتمد على التجربة الإنسانية مثل البنوك، شركات الاتصالات، والخدمات الصحية. فالعميل الذي يشعر بأن المؤسسة تهتم به وباحتياجاته يصبح أكثر التزامًا بالبقاء معها، مما يمنحها استقرارًا ماليًا وتنظيميًا. وهذا ينعكس إيجابًا على قدرة المؤسسة على اتخاذ القرارات الاستراتيجية بثقة أكبر. (زعرور، 2022، ص61).</w:t>
      </w:r>
    </w:p>
    <w:p w14:paraId="19AC956B" w14:textId="31EE5E1D" w:rsidR="00002BC2" w:rsidRDefault="00002BC2" w:rsidP="00002BC2">
      <w:pPr>
        <w:pStyle w:val="NoSpacing"/>
        <w:bidi/>
        <w:rPr>
          <w:rtl/>
        </w:rPr>
      </w:pPr>
      <w:r>
        <w:rPr>
          <w:rtl/>
        </w:rPr>
        <w:t>وأخيرًا، فإن رضا العملاء يعد مقياسًا مهمًا للأداء المؤسسي، إذ تعتمد المؤسسات في تقييم جودة عملياتها على مستوى رضا العملاء، فهو يعكس فعالية الإدارة، وكفاءة الموظفين، وجودة العمليات، ودرجة التزام المؤسسة بمعايير الجودة الشاملة. ومن خلال مراقبة مستويات الرضا بشكل دوري، يمكن للمؤسسة اكتشاف التغيرات في احتياجات العملاء واتخاذ إجراءات استباقية لتطوير خدماتها بما يتلاءم مع هذه الاحتياجات. (الحبيب، 2017، ص81).</w:t>
      </w:r>
    </w:p>
    <w:p w14:paraId="1A9DC72A" w14:textId="77777777" w:rsidR="00002BC2" w:rsidRDefault="00002BC2" w:rsidP="00002BC2">
      <w:pPr>
        <w:pStyle w:val="Heading4"/>
        <w:rPr>
          <w:rtl/>
        </w:rPr>
      </w:pPr>
      <w:bookmarkStart w:id="32" w:name="_Toc214460378"/>
      <w:r>
        <w:rPr>
          <w:rtl/>
        </w:rPr>
        <w:t>ثالثاً: أبعاد رضا العملاء</w:t>
      </w:r>
      <w:bookmarkEnd w:id="32"/>
      <w:r>
        <w:rPr>
          <w:rtl/>
        </w:rPr>
        <w:t xml:space="preserve"> </w:t>
      </w:r>
    </w:p>
    <w:p w14:paraId="11D6A1A4" w14:textId="4EFE02BD" w:rsidR="00002BC2" w:rsidRDefault="00002BC2" w:rsidP="00002BC2">
      <w:pPr>
        <w:pStyle w:val="NoSpacing"/>
        <w:bidi/>
        <w:rPr>
          <w:rtl/>
        </w:rPr>
      </w:pPr>
      <w:r>
        <w:rPr>
          <w:rtl/>
        </w:rPr>
        <w:t>1. جودة الخدمة</w:t>
      </w:r>
    </w:p>
    <w:p w14:paraId="163756BE" w14:textId="01BBFD95" w:rsidR="00002BC2" w:rsidRDefault="00002BC2" w:rsidP="00002BC2">
      <w:pPr>
        <w:pStyle w:val="NoSpacing"/>
        <w:bidi/>
        <w:rPr>
          <w:rtl/>
        </w:rPr>
      </w:pPr>
      <w:r>
        <w:rPr>
          <w:rtl/>
        </w:rPr>
        <w:t>تمثل جودة الخدمة البعد الأكبر تأثيرًا على رضا العملاء، حيث يعتمد تقييم العميل لتجربته على مدى جودة الخدمة المقدمة في كل مراحل التفاعل مع المؤسسة، بما يشمل دقة المعلومات، سرعة الاستجابة، حسن التعامل، المصداقية، والقدرة على تلبية الاحتياجات. كما تشمل جودة الخدمة عناصر ملموسة مثل نظافة المكان، تنظيم الإجراءات، وتوفر المعدات، وهي عناصر تؤثر بشكل مباشر على انطباع العميل. ولذلك فإن المؤسسات التي تطبق إدارة الجودة الشاملة تسعى دائمًا إلى تحسين هذا البعد لأنه الأكثر ارتباطًا بتجربة العميل. (زيزفون، 2020، ص25).</w:t>
      </w:r>
    </w:p>
    <w:p w14:paraId="0D706C73" w14:textId="1E3D518F" w:rsidR="00002BC2" w:rsidRDefault="00002BC2" w:rsidP="00002BC2">
      <w:pPr>
        <w:pStyle w:val="NoSpacing"/>
        <w:bidi/>
        <w:rPr>
          <w:rtl/>
        </w:rPr>
      </w:pPr>
      <w:r>
        <w:rPr>
          <w:rtl/>
        </w:rPr>
        <w:t>2. الثقة والانطباع العام</w:t>
      </w:r>
    </w:p>
    <w:p w14:paraId="071AF22B" w14:textId="316E9326" w:rsidR="00002BC2" w:rsidRDefault="00002BC2" w:rsidP="00002BC2">
      <w:pPr>
        <w:pStyle w:val="NoSpacing"/>
        <w:bidi/>
        <w:rPr>
          <w:rtl/>
        </w:rPr>
      </w:pPr>
      <w:r>
        <w:rPr>
          <w:rtl/>
        </w:rPr>
        <w:t>تعد الثقة والانطباع العام من الأبعاد الجوهرية التي تحدد مستوى رضا العملاء، إذ تعتمد الثقة على مدى التزام المؤسسة بوعودها وقدرتها على تطبيق معايير الشفافية والوضوح في التعامل. وكلما شعر العميل بأن المؤسسة تقدم معلومات دقيقة وتحترم التزاماتها، ارتفع مستوى الثقة، مما يؤدي تلقائيًا إلى رفع مستوى الرضا. كما يتأثر الانطباع العام بعوامل مثل سمعة المؤسسة، تجارب العملاء الآخرين، وجودة التواصل، مما يجعل الثقة عنصرًا حاسمًا في تقوية العلاقة مع العملاء. (المبارك، 2022، ص49).</w:t>
      </w:r>
    </w:p>
    <w:p w14:paraId="508B75C9" w14:textId="7C39E880" w:rsidR="00002BC2" w:rsidRDefault="00002BC2" w:rsidP="00002BC2">
      <w:pPr>
        <w:pStyle w:val="NoSpacing"/>
        <w:bidi/>
        <w:rPr>
          <w:rtl/>
        </w:rPr>
      </w:pPr>
      <w:r>
        <w:rPr>
          <w:rtl/>
        </w:rPr>
        <w:t>3. سرعة الاستجابة</w:t>
      </w:r>
    </w:p>
    <w:p w14:paraId="5AB2E4FC" w14:textId="549970EF" w:rsidR="00002BC2" w:rsidRDefault="00002BC2" w:rsidP="00002BC2">
      <w:pPr>
        <w:pStyle w:val="NoSpacing"/>
        <w:bidi/>
        <w:rPr>
          <w:rtl/>
        </w:rPr>
      </w:pPr>
      <w:r>
        <w:rPr>
          <w:rtl/>
        </w:rPr>
        <w:t>تُعد سرعة الاستجابة من أهم الأبعاد التي تشكل تجربة العميل، إذ يفضل العملاء المؤسسات القادرة على إنهاء معاملاتهم بسرعة وتقديم حلول فورية للمشكلات. فكلما كانت المؤسسة قادرة على الاستجابة لمطالب العملاء بسرعة وكفاءة، ارتفع مستوى رضاهم وتكونت لديهم صورة ذهنية إيجابية. وتشمل سرعة الاستجابة سرعة الخدمة، سرعة الرد على الاستفسارات، وسرعة معالجة الشكاوى. ويعد هذا البعد مؤشراً على قدرة المؤسسة التنظيمية وقدرتها على إدارة العمليات بفعالية. (عبدالله، بدر الدين، 2020، ص58).</w:t>
      </w:r>
    </w:p>
    <w:p w14:paraId="68B7850B" w14:textId="06DDE14A" w:rsidR="00002BC2" w:rsidRDefault="00002BC2" w:rsidP="00002BC2">
      <w:pPr>
        <w:pStyle w:val="NoSpacing"/>
        <w:bidi/>
        <w:rPr>
          <w:rtl/>
        </w:rPr>
      </w:pPr>
      <w:r>
        <w:rPr>
          <w:rtl/>
        </w:rPr>
        <w:t>4. القيمة المقدمة للعميل</w:t>
      </w:r>
    </w:p>
    <w:p w14:paraId="09341528" w14:textId="09187CB9" w:rsidR="00002BC2" w:rsidRDefault="00002BC2" w:rsidP="00002BC2">
      <w:pPr>
        <w:pStyle w:val="NoSpacing"/>
        <w:bidi/>
        <w:rPr>
          <w:rtl/>
        </w:rPr>
      </w:pPr>
      <w:r>
        <w:rPr>
          <w:rtl/>
        </w:rPr>
        <w:t>تمثل القيمة المدركة ما يتلقاه العميل مقابل ما يدفعه من جهد أو وقت أو مال، فكلما شعر العميل أن الخدمة التي يحصل عليها تتناسب مع التكلفة أو تتجاوزها، ارتفع مستوى الرضا. وتتأثر القيمة المقدمة بجودة الخدمة، وسهولة الإجراءات، ومدى تقديم المؤسسة مزايا إضافية تجعل العميل يفضّلها على غيرها. ولذلك تسعى المؤسسات إلى رفع القيمة المقدمة من خلال تقديم خدمات إضافية بسيطة لكنها ذات تأثير كبير على رضا العميل. (صوار، 2019، ص27).</w:t>
      </w:r>
    </w:p>
    <w:p w14:paraId="0ECECF3B" w14:textId="1FA78856" w:rsidR="00002BC2" w:rsidRDefault="00002BC2" w:rsidP="00002BC2">
      <w:pPr>
        <w:pStyle w:val="Heading4"/>
        <w:rPr>
          <w:rtl/>
        </w:rPr>
      </w:pPr>
      <w:bookmarkStart w:id="33" w:name="_Toc214460379"/>
      <w:r>
        <w:rPr>
          <w:rtl/>
        </w:rPr>
        <w:t>رابعاً: خصائص العميل الذي تم رضاه</w:t>
      </w:r>
      <w:bookmarkEnd w:id="33"/>
    </w:p>
    <w:p w14:paraId="65929B3A" w14:textId="27B32454" w:rsidR="00002BC2" w:rsidRDefault="00002BC2" w:rsidP="00002BC2">
      <w:pPr>
        <w:pStyle w:val="NoSpacing"/>
        <w:bidi/>
        <w:rPr>
          <w:rtl/>
        </w:rPr>
      </w:pPr>
      <w:r>
        <w:rPr>
          <w:rtl/>
        </w:rPr>
        <w:t>العميل الراضي عادة ما يتسم بخصائص إيجابية تجاه المؤسسة، فهو يشعر بالثقة والاطمئنان تجاه جودة الخدمة، ويملك انطباعًا إيجابيًا يجعل تجربته مستقرة وطويلة المدى. ويؤدي هذا الشعور إلى زيادة معدل تكرار التعامل مع المؤسسة، إذ يصبح العميل أكثر اطمئنانًا عند تلقي الخدمة ويشعر بأنه يحصل على قيمة مضافة تتناسب مع توقعاته. (المطيري، 2022، ص243).</w:t>
      </w:r>
    </w:p>
    <w:p w14:paraId="498A68F7" w14:textId="30AAB4D5" w:rsidR="00002BC2" w:rsidRDefault="00002BC2" w:rsidP="00002BC2">
      <w:pPr>
        <w:pStyle w:val="NoSpacing"/>
        <w:bidi/>
        <w:rPr>
          <w:rtl/>
        </w:rPr>
      </w:pPr>
      <w:r>
        <w:rPr>
          <w:rtl/>
        </w:rPr>
        <w:t>ويميل العميل الراضي إلى تبني سلوكيات داعمة للمؤسسة، مثل التوصية بها لأصدقائه وأسرته، وهو ما يعرف بالتسويق الشفهي، الذي يعد أحد أقوى الوسائل في جذب العملاء الجدد، حيث يعتمد على التجارب الواقعية بدلًا من الحملات الإعلانية. وبالتالي فإن المؤسسة التي تنجح في تحقيق رضا العملاء تستفيد من شبكة دعم مجانية قائمة على ثقة الجمهور وخبرته المباشرة. (بن عائشة، 2022، ص113).</w:t>
      </w:r>
    </w:p>
    <w:p w14:paraId="6A394469" w14:textId="1FE823D3" w:rsidR="00002BC2" w:rsidRDefault="00002BC2" w:rsidP="00002BC2">
      <w:pPr>
        <w:pStyle w:val="NoSpacing"/>
        <w:bidi/>
        <w:rPr>
          <w:rtl/>
        </w:rPr>
      </w:pPr>
      <w:r>
        <w:rPr>
          <w:rtl/>
        </w:rPr>
        <w:t>كما يتصف العميل الراضي بارتفاع مستوى الولاء للمؤسسة، فهو يستمر بالتعامل معها حتى في ظل وجود منافسين يقدمون عروضًا مشابهة، لأن الثقة المكتسبة من التجربة الإيجابية تمنحه قدرة على تجاهل العروض الأخرى. وهذا الولاء ينعكس بشكل مباشر على أرباح المؤسسة واستقرارها الاقتصادي، لأنه يقلل من احتمالات خسارة العملاء الحاليين. (زعرور، 2022، ص63).</w:t>
      </w:r>
    </w:p>
    <w:p w14:paraId="22915886" w14:textId="3B36EAD9" w:rsidR="00002BC2" w:rsidRDefault="00002BC2" w:rsidP="00002BC2">
      <w:pPr>
        <w:pStyle w:val="NoSpacing"/>
        <w:bidi/>
        <w:rPr>
          <w:rtl/>
        </w:rPr>
      </w:pPr>
      <w:r>
        <w:rPr>
          <w:rtl/>
        </w:rPr>
        <w:t>ويميل العميل الراضي إلى التعاون مع المؤسسة وتقديم ملاحظات بنّاءة تسهم في تطوير الخدمة، إذ يشعر بأن تجربته ذات قيمة وأن المؤسسة تأخذ رأيه على محمل الجد. وهذا يخلق علاقة تشاركية تجعل عملية التحسين المستمر أكثر فاعلية، لأن المؤسسة تتلقى ملاحظات حقيقية ومباشرة تُسهم في رفع مستوى جودة الخدمات. (حمزة، 2022، ص22).</w:t>
      </w:r>
    </w:p>
    <w:p w14:paraId="7028B486" w14:textId="44DC6C96" w:rsidR="00002BC2" w:rsidRDefault="00002BC2" w:rsidP="00002BC2">
      <w:pPr>
        <w:pStyle w:val="Heading4"/>
        <w:rPr>
          <w:rtl/>
        </w:rPr>
      </w:pPr>
      <w:bookmarkStart w:id="34" w:name="_Toc214460380"/>
      <w:r>
        <w:rPr>
          <w:rtl/>
        </w:rPr>
        <w:t>خامساً: كيفية تحقيق رضا العملاء</w:t>
      </w:r>
      <w:bookmarkEnd w:id="34"/>
      <w:r>
        <w:rPr>
          <w:rtl/>
        </w:rPr>
        <w:t xml:space="preserve"> </w:t>
      </w:r>
    </w:p>
    <w:p w14:paraId="480447D9" w14:textId="573E8F0E" w:rsidR="00002BC2" w:rsidRDefault="00002BC2" w:rsidP="00002BC2">
      <w:pPr>
        <w:pStyle w:val="NoSpacing"/>
        <w:bidi/>
        <w:rPr>
          <w:rtl/>
        </w:rPr>
      </w:pPr>
      <w:r>
        <w:rPr>
          <w:rtl/>
        </w:rPr>
        <w:t>يتحقق رضا العملاء من خلال تقديم خدمة عالية الجودة تركز على تحقيق توقعات العميل وتلبي احتياجاته بدقة، وهذا يتطلب من المؤسسة تطوير نظام شامل لاستقبال العملاء والتعامل معهم عبر مراحل الخدمة المختلفة. ويشمل ذلك تدريب الموظفين على مهارات التعامل، وتوفير بيئة تنظيمية تسهّل تقديم الخدمة، وضمان سرعة إنجاز المعاملات، إضافة إلى توفير معلومات واضحة وصحيحة تُساعد العميل على فهم الإجراءات. (الحبيب، 2017، ص83).</w:t>
      </w:r>
    </w:p>
    <w:p w14:paraId="67453030" w14:textId="77777777" w:rsidR="00002BC2" w:rsidRDefault="00002BC2" w:rsidP="00002BC2">
      <w:pPr>
        <w:pStyle w:val="NoSpacing"/>
        <w:bidi/>
        <w:rPr>
          <w:rtl/>
        </w:rPr>
      </w:pPr>
      <w:r>
        <w:rPr>
          <w:rtl/>
        </w:rPr>
        <w:t>كما يتحقق رضا العملاء عبر بناء قنوات اتصال فعّالة تساعد المؤسسة على فهم احتياجات العملاء بشكل مستمر، مثل الاستبيانات، المقابلات، أنظمة الشكاوى، والتواصل المباشر عبر المنصات الرقمية. فهذه الأدوات تتيح للمؤسسة جمع بيانات تساعدها في تحسين الخدمة وتحليل التغيرات في توقعات العملاء، مما يرفع مستوى الرضا ويجعل المؤسسة أكثر قدرة على التفاعل مع التحديات. (صديقي، 2021، ص278).</w:t>
      </w:r>
    </w:p>
    <w:p w14:paraId="645691E7" w14:textId="77777777" w:rsidR="00002BC2" w:rsidRDefault="00002BC2" w:rsidP="00002BC2">
      <w:pPr>
        <w:pStyle w:val="NoSpacing"/>
        <w:bidi/>
        <w:rPr>
          <w:rtl/>
        </w:rPr>
      </w:pPr>
    </w:p>
    <w:p w14:paraId="6AC8AD99" w14:textId="160300C1" w:rsidR="00002BC2" w:rsidRDefault="00002BC2" w:rsidP="00002BC2">
      <w:pPr>
        <w:pStyle w:val="NoSpacing"/>
        <w:bidi/>
        <w:rPr>
          <w:rtl/>
        </w:rPr>
      </w:pPr>
      <w:r>
        <w:rPr>
          <w:rtl/>
        </w:rPr>
        <w:t>ويعتمد تحقيق رضا العملاء على تحسين مهارات الموظفين في التعامل مع العملاء، إذ إن الموظف يمثل الواجهة الحقيقية للمؤسسة، ومن خلاله تُبنى الانطباعات الأولى. لذلك فإن تدريب الموظفين على مهارات التواصل، حسن الإنصات، وحل المشكلات بسرعة يعدّ خطوة أساسية في تعزيز تجربة العميل. كما يجب رفع مستوى الوعي لدى العاملين حول دورهم في بناء الرضا. (بوغازي، 2020، ص392).</w:t>
      </w:r>
    </w:p>
    <w:p w14:paraId="1A2608E1" w14:textId="2FB8B939" w:rsidR="00002BC2" w:rsidRDefault="00002BC2" w:rsidP="00002BC2">
      <w:pPr>
        <w:pStyle w:val="NoSpacing"/>
        <w:bidi/>
        <w:rPr>
          <w:rtl/>
        </w:rPr>
      </w:pPr>
      <w:r>
        <w:rPr>
          <w:rtl/>
        </w:rPr>
        <w:t>وأخيرًا، يتحقق رضا العملاء من خلال ابتكار خدمات جديدة وتطوير العمليات لتقديم قيمة أعلى للعميل، سواء عبر تحسين الإجراءات، أو تقديم مزايا إضافية، أو تبسيط مراحل تقديم الخدمة. فالمؤسسات التي تعتمد التحسين المستمر تكون أكثر قدرة على تلبية احتياجات العملاء المتغيرة، مما يجعل رضاهم في حالة ارتفاع مستمر. ويعزز هذا التوجه الميزة التنافسية للمؤسسة في الأسواق الحديثة. (مقبول، 2018، ص130).</w:t>
      </w:r>
    </w:p>
    <w:p w14:paraId="6C302F75" w14:textId="77777777" w:rsidR="00AA5DDB" w:rsidRDefault="00AA5DDB" w:rsidP="00A13402">
      <w:pPr>
        <w:bidi/>
        <w:spacing w:after="160" w:line="259" w:lineRule="auto"/>
        <w:rPr>
          <w:rtl/>
        </w:rPr>
      </w:pPr>
    </w:p>
    <w:p w14:paraId="0F999B56" w14:textId="77777777" w:rsidR="00AA5DDB" w:rsidRDefault="00AA5DDB" w:rsidP="00A13402">
      <w:pPr>
        <w:bidi/>
        <w:spacing w:after="160" w:line="259" w:lineRule="auto"/>
        <w:rPr>
          <w:rFonts w:ascii="Simplified Arabic" w:hAnsi="Simplified Arabic" w:cs="Simplified Arabic"/>
          <w:sz w:val="28"/>
          <w:szCs w:val="28"/>
          <w:rtl/>
        </w:rPr>
      </w:pPr>
      <w:r>
        <w:rPr>
          <w:rtl/>
        </w:rPr>
        <w:br w:type="page"/>
      </w:r>
    </w:p>
    <w:p w14:paraId="0D8E8521" w14:textId="43C8672D" w:rsidR="001D35FE" w:rsidRDefault="001D35FE" w:rsidP="00A13402">
      <w:pPr>
        <w:pStyle w:val="Heading3"/>
        <w:rPr>
          <w:rtl/>
        </w:rPr>
      </w:pPr>
      <w:bookmarkStart w:id="35" w:name="_Toc214460381"/>
      <w:r>
        <w:rPr>
          <w:rtl/>
        </w:rPr>
        <w:t>المبحث الثالث: العلاقة بين</w:t>
      </w:r>
      <w:r w:rsidR="00AA5DDB">
        <w:rPr>
          <w:rFonts w:hint="cs"/>
          <w:rtl/>
        </w:rPr>
        <w:t xml:space="preserve"> ادارة</w:t>
      </w:r>
      <w:r>
        <w:rPr>
          <w:rtl/>
        </w:rPr>
        <w:t xml:space="preserve"> </w:t>
      </w:r>
      <w:r w:rsidR="00AA5DDB">
        <w:rPr>
          <w:rFonts w:hint="cs"/>
          <w:rtl/>
        </w:rPr>
        <w:t>الجودة الشاملة ورضا العميل</w:t>
      </w:r>
      <w:bookmarkEnd w:id="35"/>
    </w:p>
    <w:p w14:paraId="1EA79372" w14:textId="43698A28" w:rsidR="002E71F7" w:rsidRPr="002E71F7" w:rsidRDefault="002E71F7" w:rsidP="002E71F7">
      <w:pPr>
        <w:pStyle w:val="NoSpacing"/>
        <w:bidi/>
        <w:rPr>
          <w:rtl/>
        </w:rPr>
      </w:pPr>
      <w:r w:rsidRPr="002E71F7">
        <w:rPr>
          <w:rtl/>
        </w:rPr>
        <w:t>تقوم العلاقة بين إدارة الجودة الشاملة ورضا العميل على مبدأ أساسي مفاده أن الجودة تمثل الطريق الأكثر فاعلية للوصول إلى رضا العملاء وتعزيز ولائهم، حيث تعمل المؤسسات من خلال تبنيها لمبادئ الجودة على تحسين عملياتها الداخلية بشكل ينعكس بصورة مباشرة على جودة الخدمة المقدمة، مما يجعل تجربة العميل أكثر سلاسة وراحة وكفاءة، ويؤدي هذا إلى رفع مستوى التقييم الإيجابي الذي يمنحه العميل للمؤسسة. فحين تعتمد المؤسسة على التحسين المستمر وتطوير إجراءات العمل واستخدام أدوات قياس الجودة، فإنها تضمن تقديم خدمة مستقرة وموثوقة، الأمر الذي يقلص الأخطاء ويزيد من ثقة العملاء، وهو ما يؤسس لعلاقة طردية بين مستوى الجودة ودرجة الرضا. وقد أكدت العديد من الدراسات أن التحسين في الأداء القائم على الجودة ينعكس بشكل كبير على مستوى الرضا، خاصة في المؤسسات الخدمية التي يعتمد تقييم العملاء فيها على التجربة المباشرة. (بوغازي، 2020، ص388).</w:t>
      </w:r>
    </w:p>
    <w:p w14:paraId="5A9B6387" w14:textId="42E60755" w:rsidR="002E71F7" w:rsidRPr="002E71F7" w:rsidRDefault="002E71F7" w:rsidP="002E71F7">
      <w:pPr>
        <w:pStyle w:val="NoSpacing"/>
        <w:bidi/>
        <w:rPr>
          <w:rtl/>
        </w:rPr>
      </w:pPr>
      <w:r w:rsidRPr="002E71F7">
        <w:rPr>
          <w:rtl/>
        </w:rPr>
        <w:t>وترتبط إدارة الجودة الشاملة برضا العملاء عبر التركيز على فهم احتياجات العملاء وتوقعاتهم قبل تقديم الخدمة، إذ تعتمد الجودة الشاملة على جمع البيانات وتحليلها لمعرفة ما يريده العملاء فعلاً، ثم تصميم عملية تقديم الخدمة بما يتوافق مع تلك الاحتياجات، ما يجعل الخدمة أكثر قربًا من رغبات العملاء وأكثر قدرة على تحقيق التوقعات، وبالتالي يرتفع مستوى رضاهم. كما تقوم فلسفة الجودة على مبدأ الاستماع للعميل باعتباره نقطة الانطلاق في تحسين الخدمات، وهو ما يجعل ملاحظاته وآرائه جزءًا أساسيًا من عملية اتخاذ القرار داخل المؤسسة، مما يؤدي إلى بناء علاقة تشاركية بين العميل والمستفيد تدفع نحو تحسين دائم ومستمر. (الحاج، 2025، ص96).</w:t>
      </w:r>
    </w:p>
    <w:p w14:paraId="1AEECFFF" w14:textId="0DB429D0" w:rsidR="002E71F7" w:rsidRPr="002E71F7" w:rsidRDefault="002E71F7" w:rsidP="002E71F7">
      <w:pPr>
        <w:pStyle w:val="NoSpacing"/>
        <w:bidi/>
        <w:rPr>
          <w:rtl/>
        </w:rPr>
      </w:pPr>
      <w:r w:rsidRPr="002E71F7">
        <w:rPr>
          <w:rtl/>
        </w:rPr>
        <w:t>كما تؤثر إدارة الجودة الشاملة في رضا العملاء من خلال تحسين أداء العاملين ورفع مستوى مهاراتهم، لأن الموظف هو واجهة المؤسسة، وتعامل العملاء معه يحدد بشكل كبير انطباعهم عن الخدمة. وتعمل الجودة الشاملة على تمكين الموظفين ومنحهم صلاحيات أكبر، وتدريبهم على مهارات التواصل والإنصات وحل الإشكالات، مما يجعلهم قادرين على تقديم خدمة عالية الجودة تعزز من رضا العميل وتجعله يشعر بقيمته داخل المؤسسة. وهذا الربط بين تمكين العاملين وجودة الأداء يخلق دائرة إيجابية تزيد من جودة الخدمة وترفع مستوى التقييم الذي يمنحه العميل لتجربته. (الحبيب، 2017، ص79).</w:t>
      </w:r>
    </w:p>
    <w:p w14:paraId="730C9745" w14:textId="53B4D38C" w:rsidR="002E71F7" w:rsidRPr="002E71F7" w:rsidRDefault="002E71F7" w:rsidP="002E71F7">
      <w:pPr>
        <w:pStyle w:val="NoSpacing"/>
        <w:bidi/>
        <w:rPr>
          <w:rtl/>
        </w:rPr>
      </w:pPr>
      <w:r w:rsidRPr="002E71F7">
        <w:rPr>
          <w:rtl/>
        </w:rPr>
        <w:t>وتسهم إدارة العمليات كأحد أبعاد الجودة الشاملة في تعزيز رضا العملاء من خلال بناء نظام دقيق ومتكامل للعمليات يسمح بتقديم الخدمة بسرعة وكفاءة واستقرار، إذ يعتمد رضا العميل في كثير من الأحيان على سرعة إنجاز معاملته وتنظيم الإجراءات التي يمر بها، وهو ما توفره إدارة العمليات من خلال ضبط مراحل العمل وتحسين تدفق المعاملات وتقليل الوقت المستغرق في تنفيذ الخدمة. وكلما انخفض مقدار الوقت المهدور وقلت العيوب التشغيلية، ارتفعت جودة الخدمة وأصبح العميل أكثر قدرة على الثقة بالمؤسسة، ما يرفع بدوره مستوى الرضا لدى العملاء. (عبدالله، بدر الدين، 2020، ص57).</w:t>
      </w:r>
    </w:p>
    <w:p w14:paraId="319D210A" w14:textId="5B248A88" w:rsidR="002E71F7" w:rsidRPr="002E71F7" w:rsidRDefault="002E71F7" w:rsidP="002E71F7">
      <w:pPr>
        <w:pStyle w:val="NoSpacing"/>
        <w:bidi/>
        <w:rPr>
          <w:rtl/>
        </w:rPr>
      </w:pPr>
      <w:r w:rsidRPr="002E71F7">
        <w:rPr>
          <w:rtl/>
        </w:rPr>
        <w:t>كما تقوم العلاقة بين إدارة الجودة الشاملة ورضا العميل على أساس القيمة المقدمة للعميل، فالجودة الشاملة تسعى إلى رفع القيمة المدركة للخدمة عبر تحسين العمليات، وتطوير الخدمة الأساسية، وإضافة مزايا جديدة، وتحسين أساليب التواصل، وكل ذلك يؤدي إلى شعور العميل بأن المؤسسة تقدم له قيمة تتجاوز توقعاته. وكلما شعر العميل بأنه يحصل على قيمة أفضل مقابل الوقت والجهد والمال الذي يبذله، ارتفع مستوى رضاه وازدادت احتمالية استمراره مع المؤسسة لفترة طويلة. وهذا يفسر لماذا تعتمد المؤسسات الرائدة على الجودة الشاملة كوسيلة لتقديم قيمة أعلى مقارنة بالمنافسين. (صوار، 2019، ص28).</w:t>
      </w:r>
    </w:p>
    <w:p w14:paraId="25331289" w14:textId="23E37A18" w:rsidR="002E71F7" w:rsidRPr="002E71F7" w:rsidRDefault="002E71F7" w:rsidP="002E71F7">
      <w:pPr>
        <w:pStyle w:val="NoSpacing"/>
        <w:bidi/>
        <w:rPr>
          <w:rtl/>
        </w:rPr>
      </w:pPr>
      <w:r w:rsidRPr="002E71F7">
        <w:rPr>
          <w:rtl/>
        </w:rPr>
        <w:t>وترتبط الجودة الشاملة ورضا العميل أيضًا من خلال بناء الثقة، فالجودة المستمرة في تقديم الخدمات تجعل العميل مطمئنًا إلى استقرار مستوى الأداء، وهو ما يمنحه شعورًا بالأمان تجاه المؤسسة، ويزيد من احتمالات تكرار التعامل معها. وتعد الثقة واحدة من أكبر مؤشرات الرضا، إذ تشير الدراسات إلى أن العميل الراضي غالباً ما يتمسك بالمؤسسات التي يشعر بأنها صادقة، شفافة، ومستمرة في تقديم جودة ثابتة. كما أن الجودة الشاملة تُلزم المؤسسة بتطبيق معايير الصدق والدقة في تقديم الخدمات، مما يعزز من مستوى الثقة ويجعل العميل أكثر ولاءً. (المبارك، 2022، ص48).</w:t>
      </w:r>
    </w:p>
    <w:p w14:paraId="4092226A" w14:textId="68CFB9C4" w:rsidR="002E71F7" w:rsidRPr="002E71F7" w:rsidRDefault="002E71F7" w:rsidP="002E71F7">
      <w:pPr>
        <w:pStyle w:val="NoSpacing"/>
        <w:bidi/>
        <w:rPr>
          <w:rtl/>
        </w:rPr>
      </w:pPr>
      <w:r w:rsidRPr="002E71F7">
        <w:rPr>
          <w:rtl/>
        </w:rPr>
        <w:t>وتؤثر الجودة الشاملة على رضا العميل من خلال دورها في معالجة الشكاوى والتفاعل مع المشكلات التي يواجهها العملاء، حيث تعتمد الجودة الشاملة على بناء نظام فعال للشكاوى يسمح باستقبالها وتحليلها ومعالجتها في وقت قصير وبأسلوب مهني، مما يجعل العميل يشعر بأن المؤسسة تهتم بمشكلته وتسعى لحلها بسرعة، وهو ما يرفع مستوى الرضا ويعزز العلاقة الإيجابية بين الطرفين. كما يؤدي التعامل الفعّال مع الشكاوى إلى تحسين الخدمات بشكل مستمر، لأن المؤسسة تتعلم من أخطائها وتعيد تصميم عملياتها لتجنب تكرارها في المستقبل، وبالتالي يرتفع مستوى الرضا بصورة تراكمية. (صديقي، 2021، ص279).</w:t>
      </w:r>
    </w:p>
    <w:p w14:paraId="6E52896B" w14:textId="03FE1F3C" w:rsidR="009125CE" w:rsidRPr="007819DE" w:rsidRDefault="009125CE" w:rsidP="00A13402">
      <w:pPr>
        <w:bidi/>
        <w:spacing w:line="360" w:lineRule="auto"/>
        <w:jc w:val="center"/>
        <w:rPr>
          <w:rFonts w:asciiTheme="majorBidi" w:hAnsiTheme="majorBidi" w:cstheme="majorBidi"/>
          <w:b/>
          <w:bCs/>
          <w:sz w:val="28"/>
          <w:szCs w:val="28"/>
        </w:rPr>
      </w:pPr>
    </w:p>
    <w:sectPr w:rsidR="009125CE" w:rsidRPr="007819DE"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483013"/>
    <w:multiLevelType w:val="hybridMultilevel"/>
    <w:tmpl w:val="011E48B0"/>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3"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1A5319BE"/>
    <w:multiLevelType w:val="hybridMultilevel"/>
    <w:tmpl w:val="7D2ED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25047E"/>
    <w:multiLevelType w:val="hybridMultilevel"/>
    <w:tmpl w:val="27761FB4"/>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15:restartNumberingAfterBreak="0">
    <w:nsid w:val="251E39C3"/>
    <w:multiLevelType w:val="hybridMultilevel"/>
    <w:tmpl w:val="40F6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9" w15:restartNumberingAfterBreak="0">
    <w:nsid w:val="2FA34058"/>
    <w:multiLevelType w:val="hybridMultilevel"/>
    <w:tmpl w:val="4320936A"/>
    <w:lvl w:ilvl="0" w:tplc="0409000F">
      <w:start w:val="1"/>
      <w:numFmt w:val="decimal"/>
      <w:lvlText w:val="%1."/>
      <w:lvlJc w:val="left"/>
      <w:pPr>
        <w:ind w:left="1272" w:hanging="360"/>
      </w:pPr>
      <w:rPr>
        <w:rFonts w:hint="default"/>
      </w:rPr>
    </w:lvl>
    <w:lvl w:ilvl="1" w:tplc="FFFFFFFF" w:tentative="1">
      <w:start w:val="1"/>
      <w:numFmt w:val="bullet"/>
      <w:lvlText w:val="o"/>
      <w:lvlJc w:val="left"/>
      <w:pPr>
        <w:ind w:left="1992" w:hanging="360"/>
      </w:pPr>
      <w:rPr>
        <w:rFonts w:ascii="Courier New" w:hAnsi="Courier New" w:cs="Courier New" w:hint="default"/>
      </w:rPr>
    </w:lvl>
    <w:lvl w:ilvl="2" w:tplc="FFFFFFFF" w:tentative="1">
      <w:start w:val="1"/>
      <w:numFmt w:val="bullet"/>
      <w:lvlText w:val=""/>
      <w:lvlJc w:val="left"/>
      <w:pPr>
        <w:ind w:left="2712" w:hanging="360"/>
      </w:pPr>
      <w:rPr>
        <w:rFonts w:ascii="Wingdings" w:hAnsi="Wingdings" w:hint="default"/>
      </w:rPr>
    </w:lvl>
    <w:lvl w:ilvl="3" w:tplc="FFFFFFFF" w:tentative="1">
      <w:start w:val="1"/>
      <w:numFmt w:val="bullet"/>
      <w:lvlText w:val=""/>
      <w:lvlJc w:val="left"/>
      <w:pPr>
        <w:ind w:left="3432" w:hanging="360"/>
      </w:pPr>
      <w:rPr>
        <w:rFonts w:ascii="Symbol" w:hAnsi="Symbol" w:hint="default"/>
      </w:rPr>
    </w:lvl>
    <w:lvl w:ilvl="4" w:tplc="FFFFFFFF" w:tentative="1">
      <w:start w:val="1"/>
      <w:numFmt w:val="bullet"/>
      <w:lvlText w:val="o"/>
      <w:lvlJc w:val="left"/>
      <w:pPr>
        <w:ind w:left="4152" w:hanging="360"/>
      </w:pPr>
      <w:rPr>
        <w:rFonts w:ascii="Courier New" w:hAnsi="Courier New" w:cs="Courier New" w:hint="default"/>
      </w:rPr>
    </w:lvl>
    <w:lvl w:ilvl="5" w:tplc="FFFFFFFF" w:tentative="1">
      <w:start w:val="1"/>
      <w:numFmt w:val="bullet"/>
      <w:lvlText w:val=""/>
      <w:lvlJc w:val="left"/>
      <w:pPr>
        <w:ind w:left="4872" w:hanging="360"/>
      </w:pPr>
      <w:rPr>
        <w:rFonts w:ascii="Wingdings" w:hAnsi="Wingdings" w:hint="default"/>
      </w:rPr>
    </w:lvl>
    <w:lvl w:ilvl="6" w:tplc="FFFFFFFF" w:tentative="1">
      <w:start w:val="1"/>
      <w:numFmt w:val="bullet"/>
      <w:lvlText w:val=""/>
      <w:lvlJc w:val="left"/>
      <w:pPr>
        <w:ind w:left="5592" w:hanging="360"/>
      </w:pPr>
      <w:rPr>
        <w:rFonts w:ascii="Symbol" w:hAnsi="Symbol" w:hint="default"/>
      </w:rPr>
    </w:lvl>
    <w:lvl w:ilvl="7" w:tplc="FFFFFFFF" w:tentative="1">
      <w:start w:val="1"/>
      <w:numFmt w:val="bullet"/>
      <w:lvlText w:val="o"/>
      <w:lvlJc w:val="left"/>
      <w:pPr>
        <w:ind w:left="6312" w:hanging="360"/>
      </w:pPr>
      <w:rPr>
        <w:rFonts w:ascii="Courier New" w:hAnsi="Courier New" w:cs="Courier New" w:hint="default"/>
      </w:rPr>
    </w:lvl>
    <w:lvl w:ilvl="8" w:tplc="FFFFFFFF" w:tentative="1">
      <w:start w:val="1"/>
      <w:numFmt w:val="bullet"/>
      <w:lvlText w:val=""/>
      <w:lvlJc w:val="left"/>
      <w:pPr>
        <w:ind w:left="7032" w:hanging="360"/>
      </w:pPr>
      <w:rPr>
        <w:rFonts w:ascii="Wingdings" w:hAnsi="Wingdings" w:hint="default"/>
      </w:rPr>
    </w:lvl>
  </w:abstractNum>
  <w:abstractNum w:abstractNumId="20"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8"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4A9750DD"/>
    <w:multiLevelType w:val="hybridMultilevel"/>
    <w:tmpl w:val="CE0A0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634072"/>
    <w:multiLevelType w:val="hybridMultilevel"/>
    <w:tmpl w:val="1DB873FE"/>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35"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6"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582E78"/>
    <w:multiLevelType w:val="hybridMultilevel"/>
    <w:tmpl w:val="C4BE4F8E"/>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40"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2"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7"/>
  </w:num>
  <w:num w:numId="2" w16cid:durableId="1626502044">
    <w:abstractNumId w:val="18"/>
  </w:num>
  <w:num w:numId="3" w16cid:durableId="799879030">
    <w:abstractNumId w:val="46"/>
  </w:num>
  <w:num w:numId="4" w16cid:durableId="604701427">
    <w:abstractNumId w:val="30"/>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40"/>
  </w:num>
  <w:num w:numId="16" w16cid:durableId="2085175426">
    <w:abstractNumId w:val="42"/>
  </w:num>
  <w:num w:numId="17" w16cid:durableId="1952978523">
    <w:abstractNumId w:val="28"/>
  </w:num>
  <w:num w:numId="18" w16cid:durableId="235628002">
    <w:abstractNumId w:val="41"/>
  </w:num>
  <w:num w:numId="19" w16cid:durableId="2083598633">
    <w:abstractNumId w:val="24"/>
  </w:num>
  <w:num w:numId="20" w16cid:durableId="246958797">
    <w:abstractNumId w:val="35"/>
  </w:num>
  <w:num w:numId="21" w16cid:durableId="1255624185">
    <w:abstractNumId w:val="14"/>
  </w:num>
  <w:num w:numId="22" w16cid:durableId="605844092">
    <w:abstractNumId w:val="25"/>
  </w:num>
  <w:num w:numId="23" w16cid:durableId="483933963">
    <w:abstractNumId w:val="32"/>
  </w:num>
  <w:num w:numId="24" w16cid:durableId="1027831711">
    <w:abstractNumId w:val="13"/>
  </w:num>
  <w:num w:numId="25" w16cid:durableId="1559321478">
    <w:abstractNumId w:val="23"/>
  </w:num>
  <w:num w:numId="26" w16cid:durableId="1834104893">
    <w:abstractNumId w:val="33"/>
  </w:num>
  <w:num w:numId="27" w16cid:durableId="1138648485">
    <w:abstractNumId w:val="21"/>
  </w:num>
  <w:num w:numId="28" w16cid:durableId="1176652601">
    <w:abstractNumId w:val="20"/>
  </w:num>
  <w:num w:numId="29" w16cid:durableId="436294526">
    <w:abstractNumId w:val="43"/>
  </w:num>
  <w:num w:numId="30" w16cid:durableId="1487433610">
    <w:abstractNumId w:val="10"/>
  </w:num>
  <w:num w:numId="31" w16cid:durableId="1368019407">
    <w:abstractNumId w:val="31"/>
  </w:num>
  <w:num w:numId="32" w16cid:durableId="705132088">
    <w:abstractNumId w:val="44"/>
  </w:num>
  <w:num w:numId="33" w16cid:durableId="392657907">
    <w:abstractNumId w:val="45"/>
  </w:num>
  <w:num w:numId="34" w16cid:durableId="1647928320">
    <w:abstractNumId w:val="26"/>
  </w:num>
  <w:num w:numId="35" w16cid:durableId="609431488">
    <w:abstractNumId w:val="22"/>
  </w:num>
  <w:num w:numId="36" w16cid:durableId="676464401">
    <w:abstractNumId w:val="11"/>
  </w:num>
  <w:num w:numId="37" w16cid:durableId="150027693">
    <w:abstractNumId w:val="38"/>
  </w:num>
  <w:num w:numId="38" w16cid:durableId="1120344831">
    <w:abstractNumId w:val="37"/>
  </w:num>
  <w:num w:numId="39" w16cid:durableId="1843154604">
    <w:abstractNumId w:val="36"/>
  </w:num>
  <w:num w:numId="40" w16cid:durableId="80226773">
    <w:abstractNumId w:val="39"/>
  </w:num>
  <w:num w:numId="41" w16cid:durableId="2016883761">
    <w:abstractNumId w:val="29"/>
  </w:num>
  <w:num w:numId="42" w16cid:durableId="952319425">
    <w:abstractNumId w:val="15"/>
  </w:num>
  <w:num w:numId="43" w16cid:durableId="1757094202">
    <w:abstractNumId w:val="17"/>
  </w:num>
  <w:num w:numId="44" w16cid:durableId="1120030274">
    <w:abstractNumId w:val="19"/>
  </w:num>
  <w:num w:numId="45" w16cid:durableId="276721927">
    <w:abstractNumId w:val="34"/>
  </w:num>
  <w:num w:numId="46" w16cid:durableId="238297090">
    <w:abstractNumId w:val="16"/>
  </w:num>
  <w:num w:numId="47" w16cid:durableId="14880159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C2"/>
    <w:rsid w:val="00040506"/>
    <w:rsid w:val="00040787"/>
    <w:rsid w:val="00040BF6"/>
    <w:rsid w:val="00043E2B"/>
    <w:rsid w:val="000718CA"/>
    <w:rsid w:val="0007717C"/>
    <w:rsid w:val="00085787"/>
    <w:rsid w:val="00090F21"/>
    <w:rsid w:val="00091223"/>
    <w:rsid w:val="000913E8"/>
    <w:rsid w:val="00097D4E"/>
    <w:rsid w:val="000E126B"/>
    <w:rsid w:val="000F12AE"/>
    <w:rsid w:val="000F44B4"/>
    <w:rsid w:val="000F4696"/>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3657A"/>
    <w:rsid w:val="0024399E"/>
    <w:rsid w:val="002531A6"/>
    <w:rsid w:val="002821AD"/>
    <w:rsid w:val="00290556"/>
    <w:rsid w:val="00290F8B"/>
    <w:rsid w:val="00291561"/>
    <w:rsid w:val="002925DF"/>
    <w:rsid w:val="002A31C5"/>
    <w:rsid w:val="002B1E97"/>
    <w:rsid w:val="002B6366"/>
    <w:rsid w:val="002C05BD"/>
    <w:rsid w:val="002C250B"/>
    <w:rsid w:val="002C2ACD"/>
    <w:rsid w:val="002C6B63"/>
    <w:rsid w:val="002D11F5"/>
    <w:rsid w:val="002E4026"/>
    <w:rsid w:val="002E71F7"/>
    <w:rsid w:val="00300CFE"/>
    <w:rsid w:val="003025A1"/>
    <w:rsid w:val="00303777"/>
    <w:rsid w:val="003069A4"/>
    <w:rsid w:val="00316836"/>
    <w:rsid w:val="00320ABB"/>
    <w:rsid w:val="00330230"/>
    <w:rsid w:val="003569A6"/>
    <w:rsid w:val="00360CDD"/>
    <w:rsid w:val="003728FC"/>
    <w:rsid w:val="00372D4A"/>
    <w:rsid w:val="00374947"/>
    <w:rsid w:val="00377DE0"/>
    <w:rsid w:val="003841C1"/>
    <w:rsid w:val="00384848"/>
    <w:rsid w:val="003848C1"/>
    <w:rsid w:val="00385A25"/>
    <w:rsid w:val="00390C8E"/>
    <w:rsid w:val="00395DA5"/>
    <w:rsid w:val="003A0D14"/>
    <w:rsid w:val="003A2E99"/>
    <w:rsid w:val="003C0E0B"/>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851F8"/>
    <w:rsid w:val="00490FC8"/>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204F8"/>
    <w:rsid w:val="006344F9"/>
    <w:rsid w:val="00654412"/>
    <w:rsid w:val="0066000D"/>
    <w:rsid w:val="006676ED"/>
    <w:rsid w:val="00667B2C"/>
    <w:rsid w:val="006834DA"/>
    <w:rsid w:val="006878B6"/>
    <w:rsid w:val="00694357"/>
    <w:rsid w:val="006948DE"/>
    <w:rsid w:val="00695E0C"/>
    <w:rsid w:val="006A2745"/>
    <w:rsid w:val="006A5EE1"/>
    <w:rsid w:val="006B0C56"/>
    <w:rsid w:val="006D0D86"/>
    <w:rsid w:val="006F13B1"/>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E1B22"/>
    <w:rsid w:val="008F1EAE"/>
    <w:rsid w:val="00902498"/>
    <w:rsid w:val="009125CE"/>
    <w:rsid w:val="00914076"/>
    <w:rsid w:val="00916463"/>
    <w:rsid w:val="00916893"/>
    <w:rsid w:val="0092319F"/>
    <w:rsid w:val="00936D43"/>
    <w:rsid w:val="00946860"/>
    <w:rsid w:val="00946F5F"/>
    <w:rsid w:val="0096128B"/>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402"/>
    <w:rsid w:val="00A13BB7"/>
    <w:rsid w:val="00A2061F"/>
    <w:rsid w:val="00A22795"/>
    <w:rsid w:val="00A227B3"/>
    <w:rsid w:val="00A352BF"/>
    <w:rsid w:val="00A40AE9"/>
    <w:rsid w:val="00A622F3"/>
    <w:rsid w:val="00A64202"/>
    <w:rsid w:val="00A73C7B"/>
    <w:rsid w:val="00A74524"/>
    <w:rsid w:val="00A75C02"/>
    <w:rsid w:val="00A86346"/>
    <w:rsid w:val="00AA5DDB"/>
    <w:rsid w:val="00AA79E9"/>
    <w:rsid w:val="00AB0A70"/>
    <w:rsid w:val="00AB149A"/>
    <w:rsid w:val="00AB5AF1"/>
    <w:rsid w:val="00AB6328"/>
    <w:rsid w:val="00AD0F4B"/>
    <w:rsid w:val="00AD3D08"/>
    <w:rsid w:val="00AD5F22"/>
    <w:rsid w:val="00AE024A"/>
    <w:rsid w:val="00AE6ECA"/>
    <w:rsid w:val="00AF509F"/>
    <w:rsid w:val="00B170C1"/>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D0BE0"/>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56087"/>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3982"/>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26405"/>
    <w:rsid w:val="00E26818"/>
    <w:rsid w:val="00E33801"/>
    <w:rsid w:val="00E33ABC"/>
    <w:rsid w:val="00E3444B"/>
    <w:rsid w:val="00E60F81"/>
    <w:rsid w:val="00E65018"/>
    <w:rsid w:val="00E67422"/>
    <w:rsid w:val="00E7097A"/>
    <w:rsid w:val="00E80FD9"/>
    <w:rsid w:val="00E9075B"/>
    <w:rsid w:val="00E90A6F"/>
    <w:rsid w:val="00E9186D"/>
    <w:rsid w:val="00E95AA7"/>
    <w:rsid w:val="00EA6534"/>
    <w:rsid w:val="00EB298D"/>
    <w:rsid w:val="00EE0D5E"/>
    <w:rsid w:val="00EE595A"/>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ACD"/>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A75C02"/>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72941">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74483861">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97557">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973750">
      <w:bodyDiv w:val="1"/>
      <w:marLeft w:val="0"/>
      <w:marRight w:val="0"/>
      <w:marTop w:val="0"/>
      <w:marBottom w:val="0"/>
      <w:divBdr>
        <w:top w:val="none" w:sz="0" w:space="0" w:color="auto"/>
        <w:left w:val="none" w:sz="0" w:space="0" w:color="auto"/>
        <w:bottom w:val="none" w:sz="0" w:space="0" w:color="auto"/>
        <w:right w:val="none" w:sz="0" w:space="0" w:color="auto"/>
      </w:divBdr>
      <w:divsChild>
        <w:div w:id="159777406">
          <w:marLeft w:val="0"/>
          <w:marRight w:val="0"/>
          <w:marTop w:val="0"/>
          <w:marBottom w:val="0"/>
          <w:divBdr>
            <w:top w:val="none" w:sz="0" w:space="0" w:color="auto"/>
            <w:left w:val="none" w:sz="0" w:space="0" w:color="auto"/>
            <w:bottom w:val="none" w:sz="0" w:space="0" w:color="auto"/>
            <w:right w:val="none" w:sz="0" w:space="0" w:color="auto"/>
          </w:divBdr>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27517846">
      <w:bodyDiv w:val="1"/>
      <w:marLeft w:val="0"/>
      <w:marRight w:val="0"/>
      <w:marTop w:val="0"/>
      <w:marBottom w:val="0"/>
      <w:divBdr>
        <w:top w:val="none" w:sz="0" w:space="0" w:color="auto"/>
        <w:left w:val="none" w:sz="0" w:space="0" w:color="auto"/>
        <w:bottom w:val="none" w:sz="0" w:space="0" w:color="auto"/>
        <w:right w:val="none" w:sz="0" w:space="0" w:color="auto"/>
      </w:divBdr>
      <w:divsChild>
        <w:div w:id="1344624717">
          <w:marLeft w:val="0"/>
          <w:marRight w:val="0"/>
          <w:marTop w:val="0"/>
          <w:marBottom w:val="0"/>
          <w:divBdr>
            <w:top w:val="none" w:sz="0" w:space="0" w:color="auto"/>
            <w:left w:val="none" w:sz="0" w:space="0" w:color="auto"/>
            <w:bottom w:val="none" w:sz="0" w:space="0" w:color="auto"/>
            <w:right w:val="none" w:sz="0" w:space="0" w:color="auto"/>
          </w:divBdr>
        </w:div>
        <w:div w:id="1077442447">
          <w:marLeft w:val="0"/>
          <w:marRight w:val="0"/>
          <w:marTop w:val="0"/>
          <w:marBottom w:val="0"/>
          <w:divBdr>
            <w:top w:val="none" w:sz="0" w:space="0" w:color="auto"/>
            <w:left w:val="none" w:sz="0" w:space="0" w:color="auto"/>
            <w:bottom w:val="none" w:sz="0" w:space="0" w:color="auto"/>
            <w:right w:val="none" w:sz="0" w:space="0" w:color="auto"/>
          </w:divBdr>
        </w:div>
        <w:div w:id="667634837">
          <w:marLeft w:val="0"/>
          <w:marRight w:val="0"/>
          <w:marTop w:val="0"/>
          <w:marBottom w:val="0"/>
          <w:divBdr>
            <w:top w:val="none" w:sz="0" w:space="0" w:color="auto"/>
            <w:left w:val="none" w:sz="0" w:space="0" w:color="auto"/>
            <w:bottom w:val="none" w:sz="0" w:space="0" w:color="auto"/>
            <w:right w:val="none" w:sz="0" w:space="0" w:color="auto"/>
          </w:divBdr>
        </w:div>
        <w:div w:id="493451845">
          <w:marLeft w:val="0"/>
          <w:marRight w:val="0"/>
          <w:marTop w:val="0"/>
          <w:marBottom w:val="0"/>
          <w:divBdr>
            <w:top w:val="none" w:sz="0" w:space="0" w:color="auto"/>
            <w:left w:val="none" w:sz="0" w:space="0" w:color="auto"/>
            <w:bottom w:val="none" w:sz="0" w:space="0" w:color="auto"/>
            <w:right w:val="none" w:sz="0" w:space="0" w:color="auto"/>
          </w:divBdr>
        </w:div>
        <w:div w:id="247472451">
          <w:marLeft w:val="0"/>
          <w:marRight w:val="0"/>
          <w:marTop w:val="0"/>
          <w:marBottom w:val="0"/>
          <w:divBdr>
            <w:top w:val="none" w:sz="0" w:space="0" w:color="auto"/>
            <w:left w:val="none" w:sz="0" w:space="0" w:color="auto"/>
            <w:bottom w:val="none" w:sz="0" w:space="0" w:color="auto"/>
            <w:right w:val="none" w:sz="0" w:space="0" w:color="auto"/>
          </w:divBdr>
        </w:div>
        <w:div w:id="1202092542">
          <w:marLeft w:val="0"/>
          <w:marRight w:val="0"/>
          <w:marTop w:val="0"/>
          <w:marBottom w:val="0"/>
          <w:divBdr>
            <w:top w:val="none" w:sz="0" w:space="0" w:color="auto"/>
            <w:left w:val="none" w:sz="0" w:space="0" w:color="auto"/>
            <w:bottom w:val="none" w:sz="0" w:space="0" w:color="auto"/>
            <w:right w:val="none" w:sz="0" w:space="0" w:color="auto"/>
          </w:divBdr>
        </w:div>
      </w:divsChild>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83695647">
      <w:bodyDiv w:val="1"/>
      <w:marLeft w:val="0"/>
      <w:marRight w:val="0"/>
      <w:marTop w:val="0"/>
      <w:marBottom w:val="0"/>
      <w:divBdr>
        <w:top w:val="none" w:sz="0" w:space="0" w:color="auto"/>
        <w:left w:val="none" w:sz="0" w:space="0" w:color="auto"/>
        <w:bottom w:val="none" w:sz="0" w:space="0" w:color="auto"/>
        <w:right w:val="none" w:sz="0" w:space="0" w:color="auto"/>
      </w:divBdr>
      <w:divsChild>
        <w:div w:id="74207806">
          <w:marLeft w:val="0"/>
          <w:marRight w:val="0"/>
          <w:marTop w:val="0"/>
          <w:marBottom w:val="0"/>
          <w:divBdr>
            <w:top w:val="none" w:sz="0" w:space="0" w:color="auto"/>
            <w:left w:val="none" w:sz="0" w:space="0" w:color="auto"/>
            <w:bottom w:val="none" w:sz="0" w:space="0" w:color="auto"/>
            <w:right w:val="none" w:sz="0" w:space="0" w:color="auto"/>
          </w:divBdr>
        </w:div>
      </w:divsChild>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461356">
      <w:bodyDiv w:val="1"/>
      <w:marLeft w:val="0"/>
      <w:marRight w:val="0"/>
      <w:marTop w:val="0"/>
      <w:marBottom w:val="0"/>
      <w:divBdr>
        <w:top w:val="none" w:sz="0" w:space="0" w:color="auto"/>
        <w:left w:val="none" w:sz="0" w:space="0" w:color="auto"/>
        <w:bottom w:val="none" w:sz="0" w:space="0" w:color="auto"/>
        <w:right w:val="none" w:sz="0" w:space="0" w:color="auto"/>
      </w:divBdr>
      <w:divsChild>
        <w:div w:id="1659115022">
          <w:marLeft w:val="0"/>
          <w:marRight w:val="0"/>
          <w:marTop w:val="0"/>
          <w:marBottom w:val="0"/>
          <w:divBdr>
            <w:top w:val="none" w:sz="0" w:space="0" w:color="auto"/>
            <w:left w:val="none" w:sz="0" w:space="0" w:color="auto"/>
            <w:bottom w:val="none" w:sz="0" w:space="0" w:color="auto"/>
            <w:right w:val="none" w:sz="0" w:space="0" w:color="auto"/>
          </w:divBdr>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3686">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275091689">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661557">
      <w:bodyDiv w:val="1"/>
      <w:marLeft w:val="0"/>
      <w:marRight w:val="0"/>
      <w:marTop w:val="0"/>
      <w:marBottom w:val="0"/>
      <w:divBdr>
        <w:top w:val="none" w:sz="0" w:space="0" w:color="auto"/>
        <w:left w:val="none" w:sz="0" w:space="0" w:color="auto"/>
        <w:bottom w:val="none" w:sz="0" w:space="0" w:color="auto"/>
        <w:right w:val="none" w:sz="0" w:space="0" w:color="auto"/>
      </w:divBdr>
      <w:divsChild>
        <w:div w:id="702023476">
          <w:marLeft w:val="0"/>
          <w:marRight w:val="0"/>
          <w:marTop w:val="0"/>
          <w:marBottom w:val="0"/>
          <w:divBdr>
            <w:top w:val="none" w:sz="0" w:space="0" w:color="auto"/>
            <w:left w:val="none" w:sz="0" w:space="0" w:color="auto"/>
            <w:bottom w:val="none" w:sz="0" w:space="0" w:color="auto"/>
            <w:right w:val="none" w:sz="0" w:space="0" w:color="auto"/>
          </w:divBdr>
        </w:div>
      </w:divsChild>
    </w:div>
    <w:div w:id="1357998635">
      <w:bodyDiv w:val="1"/>
      <w:marLeft w:val="0"/>
      <w:marRight w:val="0"/>
      <w:marTop w:val="0"/>
      <w:marBottom w:val="0"/>
      <w:divBdr>
        <w:top w:val="none" w:sz="0" w:space="0" w:color="auto"/>
        <w:left w:val="none" w:sz="0" w:space="0" w:color="auto"/>
        <w:bottom w:val="none" w:sz="0" w:space="0" w:color="auto"/>
        <w:right w:val="none" w:sz="0" w:space="0" w:color="auto"/>
      </w:divBdr>
      <w:divsChild>
        <w:div w:id="461509298">
          <w:marLeft w:val="0"/>
          <w:marRight w:val="0"/>
          <w:marTop w:val="0"/>
          <w:marBottom w:val="0"/>
          <w:divBdr>
            <w:top w:val="none" w:sz="0" w:space="0" w:color="auto"/>
            <w:left w:val="none" w:sz="0" w:space="0" w:color="auto"/>
            <w:bottom w:val="none" w:sz="0" w:space="0" w:color="auto"/>
            <w:right w:val="none" w:sz="0" w:space="0" w:color="auto"/>
          </w:divBdr>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97252483">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36</Pages>
  <Words>9165</Words>
  <Characters>51146</Characters>
  <Application>Microsoft Office Word</Application>
  <DocSecurity>0</DocSecurity>
  <Lines>852</Lines>
  <Paragraphs>266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60045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110</cp:revision>
  <cp:lastPrinted>2025-07-17T14:17:00Z</cp:lastPrinted>
  <dcterms:created xsi:type="dcterms:W3CDTF">2025-07-17T14:17:00Z</dcterms:created>
  <dcterms:modified xsi:type="dcterms:W3CDTF">2025-11-19T14:01:00Z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