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A0D803" w14:textId="77777777" w:rsidR="008239B5" w:rsidRDefault="00EB387B">
      <w:r>
        <w:t>Midocean University</w:t>
      </w:r>
    </w:p>
    <w:p w14:paraId="558BAD2D" w14:textId="77777777" w:rsidR="008239B5" w:rsidRDefault="00EB387B">
      <w:r>
        <w:t>College of Management</w:t>
      </w:r>
    </w:p>
    <w:p w14:paraId="6A7F7920" w14:textId="11DC9369" w:rsidR="008239B5" w:rsidRDefault="00EB387B" w:rsidP="00EB387B">
      <w:pPr>
        <w:rPr>
          <w:b/>
          <w:bCs/>
          <w:rtl/>
          <w:lang w:bidi="ar-SY"/>
        </w:rPr>
      </w:pPr>
      <w:r>
        <w:t xml:space="preserve">Leader Name: </w:t>
      </w:r>
      <w:r w:rsidR="00FF5587">
        <w:rPr>
          <w:rFonts w:hint="cs"/>
          <w:b/>
          <w:bCs/>
          <w:sz w:val="24"/>
          <w:szCs w:val="24"/>
          <w:rtl/>
          <w:lang w:bidi="ar-SY"/>
        </w:rPr>
        <w:t>حبيب منير رمضان</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72885BBF" w14:textId="77777777" w:rsidR="005308A0" w:rsidRPr="008D74D3" w:rsidRDefault="005308A0" w:rsidP="005308A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957EAEC" w14:textId="77777777" w:rsidR="008239B5" w:rsidRDefault="008239B5" w:rsidP="001B3DBF">
            <w:pPr>
              <w:spacing w:line="0" w:lineRule="atLeast"/>
              <w:jc w:val="center"/>
            </w:pPr>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rsidP="005308A0">
            <w:pPr>
              <w:spacing w:line="0" w:lineRule="atLeast"/>
              <w:jc w:val="center"/>
            </w:pPr>
          </w:p>
        </w:tc>
        <w:tc>
          <w:tcPr>
            <w:tcW w:w="3978" w:type="dxa"/>
            <w:vAlign w:val="center"/>
          </w:tcPr>
          <w:p w14:paraId="1EA0BD18" w14:textId="1B0AC9E2"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77777777" w:rsidR="008239B5" w:rsidRDefault="008239B5">
            <w:pPr>
              <w:jc w:val="center"/>
            </w:pPr>
          </w:p>
        </w:tc>
        <w:tc>
          <w:tcPr>
            <w:tcW w:w="944" w:type="dxa"/>
            <w:vAlign w:val="center"/>
          </w:tcPr>
          <w:p w14:paraId="70C822A0" w14:textId="77777777" w:rsidR="008239B5" w:rsidRDefault="008239B5">
            <w:pPr>
              <w:jc w:val="center"/>
            </w:pPr>
          </w:p>
        </w:tc>
        <w:tc>
          <w:tcPr>
            <w:tcW w:w="1177" w:type="dxa"/>
            <w:vAlign w:val="center"/>
          </w:tcPr>
          <w:p w14:paraId="5DBB6DAA" w14:textId="77777777" w:rsidR="005436E0" w:rsidRPr="008D74D3" w:rsidRDefault="005436E0" w:rsidP="005436E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48E54ABC" w14:textId="77777777" w:rsidR="008239B5" w:rsidRDefault="008239B5">
            <w:pPr>
              <w:jc w:val="center"/>
            </w:pPr>
          </w:p>
        </w:tc>
        <w:tc>
          <w:tcPr>
            <w:tcW w:w="3978" w:type="dxa"/>
            <w:vAlign w:val="center"/>
          </w:tcPr>
          <w:p w14:paraId="75EBB35D" w14:textId="77777777" w:rsidR="005308A0" w:rsidRDefault="005308A0" w:rsidP="005308A0">
            <w:pPr>
              <w:jc w:val="center"/>
              <w:rPr>
                <w:rtl/>
              </w:rPr>
            </w:pPr>
            <w:r>
              <w:rPr>
                <w:rFonts w:hint="cs"/>
                <w:rtl/>
              </w:rPr>
              <w:t>لم يحدد العنوان طبيعة العلاقة بين إدارة المخاطر واستمرارية الاعمال لذلك يمكن اقتراح:</w:t>
            </w:r>
          </w:p>
          <w:p w14:paraId="1F70FCD2" w14:textId="3DDF033C" w:rsidR="005436E0" w:rsidRDefault="005308A0" w:rsidP="005308A0">
            <w:pPr>
              <w:bidi/>
              <w:jc w:val="center"/>
            </w:pPr>
            <w:r w:rsidRPr="005308A0">
              <w:rPr>
                <w:rtl/>
              </w:rPr>
              <w:t>أثر تطبيق استراتيجيات إدارة مخاطر انقطاع الخدمة في تعزيز استمرارية الأعمال: دراسة تطبيقية على شركات الاتصالات في المملكة العربية السعودية</w:t>
            </w:r>
            <w:r w:rsidR="00437413">
              <w:rPr>
                <w:rFonts w:hint="cs"/>
                <w:rtl/>
              </w:rPr>
              <w:t xml:space="preserve"> </w:t>
            </w:r>
          </w:p>
        </w:tc>
      </w:tr>
      <w:tr w:rsidR="002269CD" w14:paraId="5F3C740D" w14:textId="77777777">
        <w:trPr>
          <w:trHeight w:val="453"/>
        </w:trPr>
        <w:tc>
          <w:tcPr>
            <w:tcW w:w="3897" w:type="dxa"/>
            <w:shd w:val="clear" w:color="auto" w:fill="EEECE1"/>
            <w:vAlign w:val="center"/>
          </w:tcPr>
          <w:p w14:paraId="25E3D12E" w14:textId="77777777" w:rsidR="002269CD" w:rsidRDefault="002269CD" w:rsidP="002269CD">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77777777" w:rsidR="002269CD" w:rsidRDefault="002269CD" w:rsidP="002B0700">
            <w:pPr>
              <w:spacing w:line="0" w:lineRule="atLeast"/>
              <w:jc w:val="center"/>
            </w:pPr>
          </w:p>
        </w:tc>
        <w:tc>
          <w:tcPr>
            <w:tcW w:w="944" w:type="dxa"/>
            <w:vAlign w:val="center"/>
          </w:tcPr>
          <w:p w14:paraId="3C301A1E" w14:textId="77777777" w:rsidR="002269CD" w:rsidRDefault="002269CD" w:rsidP="002269CD">
            <w:pPr>
              <w:jc w:val="center"/>
            </w:pPr>
          </w:p>
        </w:tc>
        <w:tc>
          <w:tcPr>
            <w:tcW w:w="1177" w:type="dxa"/>
            <w:vAlign w:val="center"/>
          </w:tcPr>
          <w:p w14:paraId="4DB01DD1" w14:textId="77777777" w:rsidR="002B0700" w:rsidRPr="008D74D3" w:rsidRDefault="002B0700" w:rsidP="002B070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C66B396" w14:textId="77777777" w:rsidR="002269CD" w:rsidRDefault="002269CD" w:rsidP="002269CD">
            <w:pPr>
              <w:jc w:val="center"/>
            </w:pPr>
          </w:p>
        </w:tc>
        <w:tc>
          <w:tcPr>
            <w:tcW w:w="3978" w:type="dxa"/>
            <w:vAlign w:val="center"/>
          </w:tcPr>
          <w:p w14:paraId="21A83EC9" w14:textId="3BC9CA43" w:rsidR="002269CD" w:rsidRPr="002B0700" w:rsidRDefault="002B0700" w:rsidP="002B0700">
            <w:pPr>
              <w:bidi/>
              <w:jc w:val="center"/>
              <w:rPr>
                <w:rtl/>
              </w:rPr>
            </w:pPr>
            <w:r>
              <w:rPr>
                <w:rFonts w:hint="cs"/>
                <w:rtl/>
              </w:rPr>
              <w:t>ل</w:t>
            </w:r>
            <w:r w:rsidR="005308A0" w:rsidRPr="002B0700">
              <w:rPr>
                <w:rtl/>
              </w:rPr>
              <w:t>م يتم ذكر متغيرات الدراسة بوضوح في المقدمة (إدارة مخاطر انقطاع الخدمة واستمرارية الأعمال)</w:t>
            </w:r>
            <w:r w:rsidR="005308A0" w:rsidRPr="002B0700">
              <w:t>.</w:t>
            </w:r>
          </w:p>
          <w:p w14:paraId="342F8C02" w14:textId="60C15EEE" w:rsidR="002B0700" w:rsidRDefault="002B0700" w:rsidP="002B0700">
            <w:pPr>
              <w:bidi/>
              <w:jc w:val="center"/>
              <w:rPr>
                <w:rtl/>
              </w:rPr>
            </w:pPr>
            <w:r>
              <w:rPr>
                <w:rFonts w:hint="cs"/>
                <w:rtl/>
              </w:rPr>
              <w:t>تحوي المقدمة</w:t>
            </w:r>
          </w:p>
          <w:p w14:paraId="2B044E4C" w14:textId="5DE1A2CD" w:rsidR="005308A0" w:rsidRDefault="002B0700" w:rsidP="002B0700">
            <w:pPr>
              <w:bidi/>
              <w:jc w:val="center"/>
            </w:pPr>
            <w:r w:rsidRPr="002B0700">
              <w:t xml:space="preserve"> </w:t>
            </w:r>
            <w:r w:rsidR="005308A0" w:rsidRPr="002B0700">
              <w:t xml:space="preserve">- </w:t>
            </w:r>
            <w:r w:rsidR="005308A0" w:rsidRPr="002B0700">
              <w:rPr>
                <w:rtl/>
              </w:rPr>
              <w:t>الفقرة الأولى: أهمية قطاع الاتصالات ودوره في الاقتصاد الرقمي</w:t>
            </w:r>
            <w:r w:rsidR="005308A0" w:rsidRPr="002B0700">
              <w:t>.</w:t>
            </w:r>
            <w:r w:rsidR="005308A0" w:rsidRPr="002B0700">
              <w:br/>
              <w:t xml:space="preserve">- </w:t>
            </w:r>
            <w:r w:rsidR="005308A0" w:rsidRPr="002B0700">
              <w:rPr>
                <w:rtl/>
              </w:rPr>
              <w:t xml:space="preserve">الفقرة الثانية: تزايد مخاطر انقطاع الخدمة (الهجمات </w:t>
            </w:r>
            <w:proofErr w:type="spellStart"/>
            <w:r w:rsidR="005308A0" w:rsidRPr="002B0700">
              <w:rPr>
                <w:rtl/>
              </w:rPr>
              <w:t>السيبرانية</w:t>
            </w:r>
            <w:proofErr w:type="spellEnd"/>
            <w:r w:rsidR="005308A0" w:rsidRPr="002B0700">
              <w:rPr>
                <w:rtl/>
              </w:rPr>
              <w:t>، الأعطال الفنية)</w:t>
            </w:r>
            <w:r w:rsidR="005308A0" w:rsidRPr="002B0700">
              <w:t>.</w:t>
            </w:r>
            <w:r w:rsidR="005308A0" w:rsidRPr="002B0700">
              <w:br/>
              <w:t xml:space="preserve">- </w:t>
            </w:r>
            <w:r w:rsidR="005308A0" w:rsidRPr="002B0700">
              <w:rPr>
                <w:rtl/>
              </w:rPr>
              <w:t>الفقرة الثالثة: الفجوة بين الممارسات الحالية (رد الفعل) والحاجة إلى استراتيجيات استباقية</w:t>
            </w:r>
            <w:r w:rsidR="005308A0" w:rsidRPr="002B0700">
              <w:t>.</w:t>
            </w:r>
            <w:r w:rsidR="005308A0" w:rsidRPr="002B0700">
              <w:br/>
              <w:t xml:space="preserve">- </w:t>
            </w:r>
            <w:r w:rsidR="005308A0" w:rsidRPr="002B0700">
              <w:rPr>
                <w:rtl/>
              </w:rPr>
              <w:t>الفقرة الرابعة: الإشارة الموجزة إلى هدف الدراسة</w:t>
            </w:r>
            <w:r w:rsidR="005308A0" w:rsidRPr="002B0700">
              <w:t>.</w:t>
            </w:r>
          </w:p>
        </w:tc>
      </w:tr>
      <w:tr w:rsidR="002269CD" w14:paraId="7C535DC1" w14:textId="77777777">
        <w:trPr>
          <w:trHeight w:val="453"/>
        </w:trPr>
        <w:tc>
          <w:tcPr>
            <w:tcW w:w="3897" w:type="dxa"/>
            <w:shd w:val="clear" w:color="auto" w:fill="EEECE1"/>
            <w:vAlign w:val="center"/>
          </w:tcPr>
          <w:p w14:paraId="2D3D0AA3" w14:textId="77777777" w:rsidR="002269CD" w:rsidRDefault="002269CD" w:rsidP="002269CD">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77777777" w:rsidR="002269CD" w:rsidRDefault="002269CD" w:rsidP="002B0700">
            <w:pPr>
              <w:spacing w:line="0" w:lineRule="atLeast"/>
              <w:jc w:val="center"/>
            </w:pPr>
          </w:p>
        </w:tc>
        <w:tc>
          <w:tcPr>
            <w:tcW w:w="944" w:type="dxa"/>
            <w:vAlign w:val="center"/>
          </w:tcPr>
          <w:p w14:paraId="0B6FAFE4" w14:textId="77777777" w:rsidR="002269CD" w:rsidRDefault="002269CD" w:rsidP="002269CD">
            <w:pPr>
              <w:jc w:val="center"/>
            </w:pPr>
          </w:p>
        </w:tc>
        <w:tc>
          <w:tcPr>
            <w:tcW w:w="1177" w:type="dxa"/>
            <w:vAlign w:val="center"/>
          </w:tcPr>
          <w:p w14:paraId="46E1BD23" w14:textId="77777777" w:rsidR="002B0700" w:rsidRPr="008D74D3" w:rsidRDefault="002B0700" w:rsidP="002B070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6BB74F9" w14:textId="77777777" w:rsidR="002269CD" w:rsidRDefault="002269CD" w:rsidP="002F6C30">
            <w:pPr>
              <w:spacing w:line="0" w:lineRule="atLeast"/>
              <w:jc w:val="center"/>
            </w:pPr>
          </w:p>
        </w:tc>
        <w:tc>
          <w:tcPr>
            <w:tcW w:w="3978" w:type="dxa"/>
            <w:vAlign w:val="center"/>
          </w:tcPr>
          <w:p w14:paraId="651E9EE4" w14:textId="77777777" w:rsidR="002269CD" w:rsidRDefault="002B0700" w:rsidP="002B0700">
            <w:pPr>
              <w:bidi/>
              <w:jc w:val="center"/>
              <w:rPr>
                <w:rtl/>
              </w:rPr>
            </w:pPr>
            <w:r>
              <w:rPr>
                <w:rFonts w:hint="cs"/>
                <w:rtl/>
              </w:rPr>
              <w:t xml:space="preserve">التوسع في شرح المشكلة والتي تتمثل </w:t>
            </w:r>
            <w:r w:rsidRPr="002B0700">
              <w:rPr>
                <w:rtl/>
              </w:rPr>
              <w:t>في التباين بين الواقع التشغيلي الذي يعتمد على الاستجابة التفاعلية للأعطال، والنموذج الاستراتيجي المطلوب الذي يدمج إدارة المخاطر في ثقافة استمرارية الأعمال. وبناءً عليه، تسعى الدراسة للإجابة عن السؤال الرئيس: ما أثر تطبيق استراتيجيات إدارة مخاطر انقطاع الخدمة على تعزيز استمرارية الأعمال في شركات الاتصالات؟</w:t>
            </w:r>
          </w:p>
          <w:p w14:paraId="708368AB" w14:textId="3FD215AC" w:rsidR="002B0700" w:rsidRDefault="002B0700" w:rsidP="002B0700">
            <w:pPr>
              <w:bidi/>
              <w:jc w:val="center"/>
            </w:pPr>
            <w:r>
              <w:rPr>
                <w:rFonts w:hint="cs"/>
                <w:rtl/>
              </w:rPr>
              <w:t xml:space="preserve">تم الخلط بين المشكلة والفجوة البحثية في هذه </w:t>
            </w:r>
            <w:proofErr w:type="spellStart"/>
            <w:r>
              <w:rPr>
                <w:rFonts w:hint="cs"/>
                <w:rtl/>
              </w:rPr>
              <w:t>ىالفقرة</w:t>
            </w:r>
            <w:proofErr w:type="spellEnd"/>
          </w:p>
        </w:tc>
      </w:tr>
      <w:tr w:rsidR="002269CD" w14:paraId="38DA2FC1" w14:textId="77777777">
        <w:trPr>
          <w:trHeight w:val="558"/>
        </w:trPr>
        <w:tc>
          <w:tcPr>
            <w:tcW w:w="3897" w:type="dxa"/>
            <w:shd w:val="clear" w:color="auto" w:fill="EEECE1"/>
            <w:vAlign w:val="center"/>
          </w:tcPr>
          <w:p w14:paraId="2540BC36" w14:textId="77777777" w:rsidR="002269CD" w:rsidRDefault="002269CD" w:rsidP="002269CD">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581D7AF9" w14:textId="77777777" w:rsidR="002B0700" w:rsidRPr="008D74D3" w:rsidRDefault="002B0700" w:rsidP="002B070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F812A46" w14:textId="77777777" w:rsidR="002269CD" w:rsidRDefault="002269CD" w:rsidP="002F6C30">
            <w:pPr>
              <w:spacing w:line="0" w:lineRule="atLeast"/>
              <w:jc w:val="center"/>
            </w:pPr>
          </w:p>
        </w:tc>
        <w:tc>
          <w:tcPr>
            <w:tcW w:w="944" w:type="dxa"/>
            <w:vAlign w:val="center"/>
          </w:tcPr>
          <w:p w14:paraId="593FA448" w14:textId="77777777" w:rsidR="002269CD" w:rsidRDefault="002269CD" w:rsidP="002269CD">
            <w:pPr>
              <w:jc w:val="center"/>
            </w:pPr>
          </w:p>
        </w:tc>
        <w:tc>
          <w:tcPr>
            <w:tcW w:w="1177" w:type="dxa"/>
            <w:vAlign w:val="center"/>
          </w:tcPr>
          <w:p w14:paraId="798E4AB9" w14:textId="77777777" w:rsidR="002269CD" w:rsidRDefault="002269CD" w:rsidP="002B0700">
            <w:pPr>
              <w:spacing w:line="0" w:lineRule="atLeast"/>
              <w:jc w:val="center"/>
            </w:pPr>
          </w:p>
        </w:tc>
        <w:tc>
          <w:tcPr>
            <w:tcW w:w="3978" w:type="dxa"/>
            <w:vAlign w:val="center"/>
          </w:tcPr>
          <w:p w14:paraId="62D5A2FA" w14:textId="79963675" w:rsidR="002F6C30" w:rsidRDefault="002F6C30" w:rsidP="002269CD">
            <w:pPr>
              <w:jc w:val="center"/>
            </w:pPr>
          </w:p>
        </w:tc>
      </w:tr>
      <w:tr w:rsidR="00940CFF" w14:paraId="031A8D42" w14:textId="77777777">
        <w:trPr>
          <w:trHeight w:val="605"/>
        </w:trPr>
        <w:tc>
          <w:tcPr>
            <w:tcW w:w="3897" w:type="dxa"/>
            <w:shd w:val="clear" w:color="auto" w:fill="EEECE1"/>
            <w:vAlign w:val="center"/>
          </w:tcPr>
          <w:p w14:paraId="2566DE46" w14:textId="77777777" w:rsidR="00940CFF" w:rsidRDefault="00940CFF" w:rsidP="00940CFF">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2708062" w14:textId="77777777" w:rsidR="00940CFF" w:rsidRPr="008D74D3" w:rsidRDefault="00940CFF" w:rsidP="00940CF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669F121" w14:textId="77777777" w:rsidR="00940CFF" w:rsidRDefault="00940CFF" w:rsidP="00940CFF">
            <w:pPr>
              <w:jc w:val="center"/>
            </w:pPr>
          </w:p>
        </w:tc>
        <w:tc>
          <w:tcPr>
            <w:tcW w:w="944" w:type="dxa"/>
            <w:vAlign w:val="center"/>
          </w:tcPr>
          <w:p w14:paraId="595466B0" w14:textId="77777777" w:rsidR="00940CFF" w:rsidRDefault="00940CFF" w:rsidP="00940CFF">
            <w:pPr>
              <w:jc w:val="center"/>
            </w:pPr>
          </w:p>
        </w:tc>
        <w:tc>
          <w:tcPr>
            <w:tcW w:w="1177" w:type="dxa"/>
            <w:vAlign w:val="center"/>
          </w:tcPr>
          <w:p w14:paraId="15F456C4" w14:textId="77777777" w:rsidR="00940CFF" w:rsidRDefault="00940CFF" w:rsidP="00940CFF">
            <w:pPr>
              <w:jc w:val="center"/>
            </w:pPr>
          </w:p>
        </w:tc>
        <w:tc>
          <w:tcPr>
            <w:tcW w:w="3978" w:type="dxa"/>
            <w:vAlign w:val="center"/>
          </w:tcPr>
          <w:p w14:paraId="59B15519" w14:textId="3D126717" w:rsidR="00940CFF" w:rsidRDefault="00940CFF" w:rsidP="00940CFF">
            <w:pPr>
              <w:jc w:val="center"/>
            </w:pPr>
          </w:p>
        </w:tc>
      </w:tr>
      <w:tr w:rsidR="00940CFF" w14:paraId="63828664" w14:textId="77777777">
        <w:trPr>
          <w:trHeight w:val="453"/>
        </w:trPr>
        <w:tc>
          <w:tcPr>
            <w:tcW w:w="3897" w:type="dxa"/>
            <w:shd w:val="clear" w:color="auto" w:fill="EEECE1"/>
            <w:vAlign w:val="center"/>
          </w:tcPr>
          <w:p w14:paraId="2CA9C30B" w14:textId="77777777" w:rsidR="00940CFF" w:rsidRDefault="00940CFF" w:rsidP="00940CFF">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940CFF" w:rsidRDefault="00940CFF" w:rsidP="00034F5E">
            <w:pPr>
              <w:spacing w:line="0" w:lineRule="atLeast"/>
              <w:jc w:val="center"/>
            </w:pPr>
          </w:p>
        </w:tc>
        <w:tc>
          <w:tcPr>
            <w:tcW w:w="944" w:type="dxa"/>
            <w:vAlign w:val="center"/>
          </w:tcPr>
          <w:p w14:paraId="755EE886" w14:textId="77777777" w:rsidR="00940CFF" w:rsidRDefault="00940CFF" w:rsidP="00940CFF">
            <w:pPr>
              <w:jc w:val="center"/>
            </w:pPr>
          </w:p>
        </w:tc>
        <w:tc>
          <w:tcPr>
            <w:tcW w:w="1177" w:type="dxa"/>
            <w:vAlign w:val="center"/>
          </w:tcPr>
          <w:p w14:paraId="65F46F3D" w14:textId="77777777" w:rsidR="00034F5E" w:rsidRPr="008D74D3" w:rsidRDefault="00034F5E" w:rsidP="00034F5E">
            <w:pPr>
              <w:spacing w:line="0" w:lineRule="atLeast"/>
              <w:jc w:val="center"/>
              <w:rPr>
                <w:rFonts w:ascii="Alexandria" w:hAnsi="Alexandria" w:cs="Alexandria"/>
                <w:sz w:val="24"/>
                <w:szCs w:val="24"/>
              </w:rPr>
            </w:pPr>
            <w:bookmarkStart w:id="0" w:name="_GoBack"/>
            <w:r w:rsidRPr="008D74D3">
              <w:rPr>
                <w:rFonts w:ascii="Alexandria" w:hAnsi="Alexandria" w:cs="Alexandria"/>
                <w:color w:val="000000"/>
                <w:sz w:val="24"/>
                <w:szCs w:val="24"/>
              </w:rPr>
              <w:t>√</w:t>
            </w:r>
          </w:p>
          <w:bookmarkEnd w:id="0"/>
          <w:p w14:paraId="550B51DE" w14:textId="77777777" w:rsidR="00940CFF" w:rsidRDefault="00940CFF" w:rsidP="00940CFF">
            <w:pPr>
              <w:jc w:val="center"/>
            </w:pPr>
          </w:p>
        </w:tc>
        <w:tc>
          <w:tcPr>
            <w:tcW w:w="3978" w:type="dxa"/>
            <w:vAlign w:val="center"/>
          </w:tcPr>
          <w:p w14:paraId="6D25732A" w14:textId="77777777" w:rsidR="00940CFF" w:rsidRPr="002B0700" w:rsidRDefault="002B0700" w:rsidP="002B0700">
            <w:pPr>
              <w:bidi/>
              <w:jc w:val="center"/>
              <w:rPr>
                <w:rtl/>
              </w:rPr>
            </w:pPr>
            <w:r w:rsidRPr="002B0700">
              <w:rPr>
                <w:rtl/>
              </w:rPr>
              <w:t>إعادة صياغة التساؤلات لتكون متجانسة</w:t>
            </w:r>
            <w:r w:rsidRPr="002B0700">
              <w:t>:</w:t>
            </w:r>
          </w:p>
          <w:p w14:paraId="2E508EC9" w14:textId="1FC9C1A2" w:rsidR="002B0700" w:rsidRDefault="002B0700" w:rsidP="002B0700">
            <w:pPr>
              <w:bidi/>
              <w:jc w:val="center"/>
            </w:pPr>
            <w:r w:rsidRPr="002B0700">
              <w:rPr>
                <w:rtl/>
              </w:rPr>
              <w:t>عدد التساؤلات (5) مقبول، لكن بعضها وصفي (مثل التساؤل الرابع حول المعوقات) وآخر استقصائي (مثل التساؤل الخامس حول المتغيرات الديموغرافية). التساؤل الثالث يحتوي على "علاقة ذات دلالة إحصائية" مما يجعله أشبه بفرضية</w:t>
            </w:r>
            <w:r w:rsidRPr="002B0700">
              <w:t>.</w:t>
            </w:r>
          </w:p>
        </w:tc>
      </w:tr>
      <w:tr w:rsidR="00940CFF" w14:paraId="3EF53164" w14:textId="77777777">
        <w:trPr>
          <w:trHeight w:val="453"/>
        </w:trPr>
        <w:tc>
          <w:tcPr>
            <w:tcW w:w="3897" w:type="dxa"/>
            <w:shd w:val="clear" w:color="auto" w:fill="EEECE1"/>
            <w:vAlign w:val="center"/>
          </w:tcPr>
          <w:p w14:paraId="57FC2891" w14:textId="7B3F7385" w:rsidR="00940CFF" w:rsidRDefault="00940CFF" w:rsidP="00940CFF">
            <w:pPr>
              <w:numPr>
                <w:ilvl w:val="0"/>
                <w:numId w:val="1"/>
              </w:numPr>
              <w:spacing w:after="200" w:line="276" w:lineRule="auto"/>
              <w:rPr>
                <w:color w:val="000000"/>
              </w:rPr>
            </w:pPr>
            <w:r w:rsidRPr="009B1DDC">
              <w:rPr>
                <w:color w:val="000000"/>
              </w:rPr>
              <w:t>Research hypotheses</w:t>
            </w:r>
          </w:p>
        </w:tc>
        <w:tc>
          <w:tcPr>
            <w:tcW w:w="1060" w:type="dxa"/>
            <w:vAlign w:val="center"/>
          </w:tcPr>
          <w:p w14:paraId="264E4ED0" w14:textId="77777777" w:rsidR="002B0700" w:rsidRPr="008D74D3" w:rsidRDefault="002B0700" w:rsidP="002B0700">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7FAD22CE" w14:textId="77777777" w:rsidR="00940CFF" w:rsidRDefault="00940CFF" w:rsidP="002F6C30">
            <w:pPr>
              <w:spacing w:line="0" w:lineRule="atLeast"/>
              <w:jc w:val="center"/>
            </w:pPr>
          </w:p>
        </w:tc>
        <w:tc>
          <w:tcPr>
            <w:tcW w:w="944" w:type="dxa"/>
            <w:vAlign w:val="center"/>
          </w:tcPr>
          <w:p w14:paraId="301D3AC3" w14:textId="77777777" w:rsidR="00940CFF" w:rsidRDefault="00940CFF" w:rsidP="002B0700">
            <w:pPr>
              <w:spacing w:line="0" w:lineRule="atLeast"/>
              <w:jc w:val="center"/>
            </w:pPr>
          </w:p>
        </w:tc>
        <w:tc>
          <w:tcPr>
            <w:tcW w:w="1177" w:type="dxa"/>
            <w:vAlign w:val="center"/>
          </w:tcPr>
          <w:p w14:paraId="6C64237A" w14:textId="77777777" w:rsidR="00940CFF" w:rsidRDefault="00940CFF" w:rsidP="002F6C30">
            <w:pPr>
              <w:spacing w:line="0" w:lineRule="atLeast"/>
              <w:jc w:val="center"/>
            </w:pPr>
          </w:p>
        </w:tc>
        <w:tc>
          <w:tcPr>
            <w:tcW w:w="3978" w:type="dxa"/>
            <w:vAlign w:val="center"/>
          </w:tcPr>
          <w:p w14:paraId="58B1FAF3" w14:textId="609D343E" w:rsidR="002F6C30" w:rsidRDefault="002F6C30" w:rsidP="002B0700">
            <w:pPr>
              <w:jc w:val="center"/>
            </w:pPr>
          </w:p>
        </w:tc>
      </w:tr>
      <w:tr w:rsidR="00940CFF" w14:paraId="2BC8EA47" w14:textId="77777777">
        <w:trPr>
          <w:trHeight w:val="622"/>
        </w:trPr>
        <w:tc>
          <w:tcPr>
            <w:tcW w:w="3897" w:type="dxa"/>
            <w:shd w:val="clear" w:color="auto" w:fill="EEECE1"/>
            <w:vAlign w:val="center"/>
          </w:tcPr>
          <w:p w14:paraId="216A8E36" w14:textId="77777777" w:rsidR="00940CFF" w:rsidRDefault="00940CFF" w:rsidP="00940CFF">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940CFF" w:rsidRDefault="00940CFF" w:rsidP="00BA654E">
            <w:pPr>
              <w:spacing w:line="0" w:lineRule="atLeast"/>
              <w:jc w:val="center"/>
            </w:pPr>
          </w:p>
        </w:tc>
        <w:tc>
          <w:tcPr>
            <w:tcW w:w="944" w:type="dxa"/>
            <w:vAlign w:val="center"/>
          </w:tcPr>
          <w:p w14:paraId="61FA7EFC" w14:textId="77777777" w:rsidR="00940CFF" w:rsidRDefault="00940CFF" w:rsidP="00940CFF">
            <w:pPr>
              <w:jc w:val="center"/>
            </w:pPr>
          </w:p>
        </w:tc>
        <w:tc>
          <w:tcPr>
            <w:tcW w:w="1177" w:type="dxa"/>
            <w:vAlign w:val="center"/>
          </w:tcPr>
          <w:p w14:paraId="722F59DA" w14:textId="77777777" w:rsidR="00BA654E" w:rsidRPr="008D74D3" w:rsidRDefault="00BA654E" w:rsidP="00BA654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61E6639C" w14:textId="77777777" w:rsidR="00940CFF" w:rsidRDefault="00940CFF" w:rsidP="00940CFF">
            <w:pPr>
              <w:jc w:val="center"/>
            </w:pPr>
          </w:p>
        </w:tc>
        <w:tc>
          <w:tcPr>
            <w:tcW w:w="3978" w:type="dxa"/>
            <w:vAlign w:val="center"/>
          </w:tcPr>
          <w:p w14:paraId="24204DE4" w14:textId="25323770" w:rsidR="00940CFF" w:rsidRDefault="00BA654E" w:rsidP="00940CFF">
            <w:pPr>
              <w:jc w:val="center"/>
              <w:rPr>
                <w:rtl/>
              </w:rPr>
            </w:pPr>
            <w:r>
              <w:rPr>
                <w:rFonts w:hint="cs"/>
                <w:rtl/>
              </w:rPr>
              <w:t xml:space="preserve">ترتب الدراسات المرجعية اثناء العرض من الاقدم للأحدث </w:t>
            </w:r>
          </w:p>
          <w:p w14:paraId="25F32E65" w14:textId="284CC872" w:rsidR="00775BDE" w:rsidRDefault="00775BDE" w:rsidP="00940CFF">
            <w:pPr>
              <w:jc w:val="center"/>
              <w:rPr>
                <w:rtl/>
              </w:rPr>
            </w:pPr>
            <w:r>
              <w:rPr>
                <w:rFonts w:hint="cs"/>
                <w:rtl/>
              </w:rPr>
              <w:t>عدد الدراسا</w:t>
            </w:r>
            <w:r>
              <w:rPr>
                <w:rFonts w:hint="eastAsia"/>
                <w:rtl/>
              </w:rPr>
              <w:t>ت</w:t>
            </w:r>
            <w:r>
              <w:rPr>
                <w:rFonts w:hint="cs"/>
                <w:rtl/>
              </w:rPr>
              <w:t xml:space="preserve"> المرجعية قليل</w:t>
            </w:r>
          </w:p>
          <w:p w14:paraId="5E883E3F" w14:textId="12858E2B" w:rsidR="00775BDE" w:rsidRDefault="00775BDE" w:rsidP="00940CFF">
            <w:pPr>
              <w:jc w:val="center"/>
            </w:pPr>
          </w:p>
        </w:tc>
      </w:tr>
      <w:tr w:rsidR="00940CFF" w14:paraId="73B9F130" w14:textId="77777777">
        <w:trPr>
          <w:trHeight w:val="574"/>
        </w:trPr>
        <w:tc>
          <w:tcPr>
            <w:tcW w:w="3897" w:type="dxa"/>
            <w:shd w:val="clear" w:color="auto" w:fill="EEECE1"/>
            <w:vAlign w:val="center"/>
          </w:tcPr>
          <w:p w14:paraId="55D07524" w14:textId="77777777" w:rsidR="00940CFF" w:rsidRDefault="00940CFF" w:rsidP="00940CFF">
            <w:pPr>
              <w:numPr>
                <w:ilvl w:val="0"/>
                <w:numId w:val="1"/>
              </w:numPr>
              <w:pBdr>
                <w:top w:val="nil"/>
                <w:left w:val="nil"/>
                <w:bottom w:val="nil"/>
                <w:right w:val="nil"/>
                <w:between w:val="nil"/>
              </w:pBdr>
              <w:spacing w:after="200" w:line="276" w:lineRule="auto"/>
            </w:pPr>
            <w:r>
              <w:rPr>
                <w:color w:val="000000"/>
              </w:rPr>
              <w:lastRenderedPageBreak/>
              <w:t>Theoretical Premises of Study</w:t>
            </w:r>
          </w:p>
        </w:tc>
        <w:tc>
          <w:tcPr>
            <w:tcW w:w="1060" w:type="dxa"/>
            <w:vAlign w:val="center"/>
          </w:tcPr>
          <w:p w14:paraId="690260FA" w14:textId="77777777" w:rsidR="00940CFF" w:rsidRPr="008D74D3" w:rsidRDefault="00940CFF" w:rsidP="00940CF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92ACDA1" w14:textId="77777777" w:rsidR="00940CFF" w:rsidRDefault="00940CFF" w:rsidP="00940CFF">
            <w:pPr>
              <w:jc w:val="center"/>
            </w:pPr>
          </w:p>
        </w:tc>
        <w:tc>
          <w:tcPr>
            <w:tcW w:w="944" w:type="dxa"/>
            <w:vAlign w:val="center"/>
          </w:tcPr>
          <w:p w14:paraId="3A1F7461" w14:textId="77777777" w:rsidR="00940CFF" w:rsidRDefault="00940CFF" w:rsidP="00940CFF">
            <w:pPr>
              <w:jc w:val="center"/>
            </w:pPr>
          </w:p>
        </w:tc>
        <w:tc>
          <w:tcPr>
            <w:tcW w:w="1177" w:type="dxa"/>
            <w:vAlign w:val="center"/>
          </w:tcPr>
          <w:p w14:paraId="63C06D60" w14:textId="77777777" w:rsidR="00940CFF" w:rsidRDefault="00940CFF" w:rsidP="00940CFF">
            <w:pPr>
              <w:jc w:val="center"/>
            </w:pPr>
          </w:p>
        </w:tc>
        <w:tc>
          <w:tcPr>
            <w:tcW w:w="3978" w:type="dxa"/>
            <w:vAlign w:val="center"/>
          </w:tcPr>
          <w:p w14:paraId="6FA3A33B" w14:textId="698BEFCC" w:rsidR="00940CFF" w:rsidRDefault="00940CFF" w:rsidP="00940CFF">
            <w:pPr>
              <w:jc w:val="center"/>
            </w:pPr>
          </w:p>
        </w:tc>
      </w:tr>
      <w:tr w:rsidR="00940CFF" w14:paraId="48272684" w14:textId="77777777">
        <w:trPr>
          <w:trHeight w:val="533"/>
        </w:trPr>
        <w:tc>
          <w:tcPr>
            <w:tcW w:w="3897" w:type="dxa"/>
            <w:shd w:val="clear" w:color="auto" w:fill="EEECE1"/>
            <w:vAlign w:val="center"/>
          </w:tcPr>
          <w:p w14:paraId="3F66A7DD" w14:textId="77777777" w:rsidR="00940CFF" w:rsidRDefault="00940CFF" w:rsidP="00940CFF">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940CFF" w:rsidRDefault="00940CFF" w:rsidP="00437413">
            <w:pPr>
              <w:spacing w:line="0" w:lineRule="atLeast"/>
              <w:jc w:val="center"/>
            </w:pPr>
          </w:p>
        </w:tc>
        <w:tc>
          <w:tcPr>
            <w:tcW w:w="944" w:type="dxa"/>
            <w:vAlign w:val="center"/>
          </w:tcPr>
          <w:p w14:paraId="750070BF" w14:textId="77777777" w:rsidR="00940CFF" w:rsidRDefault="00940CFF" w:rsidP="00940CFF">
            <w:pPr>
              <w:jc w:val="center"/>
            </w:pPr>
          </w:p>
        </w:tc>
        <w:tc>
          <w:tcPr>
            <w:tcW w:w="1177" w:type="dxa"/>
            <w:vAlign w:val="center"/>
          </w:tcPr>
          <w:p w14:paraId="2D136EC5" w14:textId="77777777" w:rsidR="00437413" w:rsidRPr="008D74D3" w:rsidRDefault="00437413" w:rsidP="00437413">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2CF2410E" w14:textId="77777777" w:rsidR="00940CFF" w:rsidRDefault="00940CFF" w:rsidP="00940CFF">
            <w:pPr>
              <w:jc w:val="center"/>
            </w:pPr>
          </w:p>
        </w:tc>
        <w:tc>
          <w:tcPr>
            <w:tcW w:w="3978" w:type="dxa"/>
            <w:vAlign w:val="center"/>
          </w:tcPr>
          <w:p w14:paraId="63A03407" w14:textId="77777777" w:rsidR="00940CFF" w:rsidRDefault="00437413" w:rsidP="00940CFF">
            <w:pPr>
              <w:jc w:val="center"/>
              <w:rPr>
                <w:rtl/>
              </w:rPr>
            </w:pPr>
            <w:r>
              <w:rPr>
                <w:rFonts w:hint="cs"/>
                <w:rtl/>
              </w:rPr>
              <w:t>يجب التوسع بشرح منهجية الدراسة والأدوات المستخدمة وتبرير سبب استخدام المنهج</w:t>
            </w:r>
          </w:p>
          <w:p w14:paraId="16507855" w14:textId="1E8FF1A7" w:rsidR="00437413" w:rsidRDefault="00437413" w:rsidP="00940CFF">
            <w:pPr>
              <w:jc w:val="center"/>
              <w:rPr>
                <w:rtl/>
              </w:rPr>
            </w:pPr>
            <w:r>
              <w:rPr>
                <w:rFonts w:hint="cs"/>
                <w:rtl/>
              </w:rPr>
              <w:t>وعدم عرض النتائج الإحصائية ونعيد التأكيد على ان الخطة لتحوي على نتائ</w:t>
            </w:r>
            <w:r>
              <w:rPr>
                <w:rFonts w:hint="eastAsia"/>
                <w:rtl/>
              </w:rPr>
              <w:t>ج</w:t>
            </w:r>
            <w:r>
              <w:rPr>
                <w:rFonts w:hint="cs"/>
                <w:rtl/>
              </w:rPr>
              <w:t xml:space="preserve"> بل مقترح وخطوات سنتبعها مستقبلاً لإنجاز البحث</w:t>
            </w:r>
          </w:p>
          <w:p w14:paraId="64B67EB1" w14:textId="0A367F88" w:rsidR="00437413" w:rsidRDefault="00437413" w:rsidP="00940CFF">
            <w:pPr>
              <w:jc w:val="center"/>
            </w:pPr>
            <w:r>
              <w:rPr>
                <w:rFonts w:hint="cs"/>
                <w:rtl/>
              </w:rPr>
              <w:t>يعني كل ما ورد بعد الصفحة 21 غير مطلوب في هذه المرحلة</w:t>
            </w:r>
          </w:p>
        </w:tc>
      </w:tr>
      <w:tr w:rsidR="00940CFF" w14:paraId="2739CAFA" w14:textId="77777777">
        <w:trPr>
          <w:trHeight w:val="453"/>
        </w:trPr>
        <w:tc>
          <w:tcPr>
            <w:tcW w:w="3897" w:type="dxa"/>
            <w:shd w:val="clear" w:color="auto" w:fill="EEECE1"/>
            <w:vAlign w:val="center"/>
          </w:tcPr>
          <w:p w14:paraId="20FD641B" w14:textId="77777777" w:rsidR="00940CFF" w:rsidRDefault="00940CFF" w:rsidP="00940CFF">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48F92A55" w14:textId="77777777" w:rsidR="00940CFF" w:rsidRPr="008D74D3" w:rsidRDefault="00940CFF" w:rsidP="00940CF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33F62498" w14:textId="77777777" w:rsidR="00940CFF" w:rsidRDefault="00940CFF" w:rsidP="00940CFF">
            <w:pPr>
              <w:spacing w:line="0" w:lineRule="atLeast"/>
              <w:jc w:val="center"/>
            </w:pPr>
          </w:p>
        </w:tc>
        <w:tc>
          <w:tcPr>
            <w:tcW w:w="944" w:type="dxa"/>
            <w:vAlign w:val="center"/>
          </w:tcPr>
          <w:p w14:paraId="04E6AB52" w14:textId="77777777" w:rsidR="00940CFF" w:rsidRDefault="00940CFF" w:rsidP="00940CFF">
            <w:pPr>
              <w:jc w:val="center"/>
            </w:pPr>
          </w:p>
        </w:tc>
        <w:tc>
          <w:tcPr>
            <w:tcW w:w="1177" w:type="dxa"/>
            <w:vAlign w:val="center"/>
          </w:tcPr>
          <w:p w14:paraId="204722F0" w14:textId="77777777" w:rsidR="00940CFF" w:rsidRDefault="00940CFF" w:rsidP="00940CFF">
            <w:pPr>
              <w:jc w:val="center"/>
            </w:pPr>
          </w:p>
        </w:tc>
        <w:tc>
          <w:tcPr>
            <w:tcW w:w="3978" w:type="dxa"/>
            <w:vAlign w:val="center"/>
          </w:tcPr>
          <w:p w14:paraId="6EBEC288" w14:textId="6CD42ECE" w:rsidR="00940CFF" w:rsidRDefault="00940CFF" w:rsidP="00940CFF">
            <w:pPr>
              <w:jc w:val="center"/>
            </w:pPr>
          </w:p>
        </w:tc>
      </w:tr>
      <w:tr w:rsidR="00940CFF" w14:paraId="775BDB18" w14:textId="77777777">
        <w:trPr>
          <w:trHeight w:val="453"/>
        </w:trPr>
        <w:tc>
          <w:tcPr>
            <w:tcW w:w="3897" w:type="dxa"/>
            <w:shd w:val="clear" w:color="auto" w:fill="EEECE1"/>
            <w:vAlign w:val="center"/>
          </w:tcPr>
          <w:p w14:paraId="6F2C9E20" w14:textId="77777777" w:rsidR="00940CFF" w:rsidRDefault="00940CFF" w:rsidP="00940CFF">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9D9DB7E" w14:textId="77777777" w:rsidR="00940CFF" w:rsidRPr="008D74D3" w:rsidRDefault="00940CFF" w:rsidP="00940CFF">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1DBB3281" w14:textId="77777777" w:rsidR="00940CFF" w:rsidRDefault="00940CFF" w:rsidP="00940CFF">
            <w:pPr>
              <w:jc w:val="center"/>
            </w:pPr>
          </w:p>
        </w:tc>
        <w:tc>
          <w:tcPr>
            <w:tcW w:w="944" w:type="dxa"/>
            <w:vAlign w:val="center"/>
          </w:tcPr>
          <w:p w14:paraId="318D4286" w14:textId="77777777" w:rsidR="00940CFF" w:rsidRDefault="00940CFF" w:rsidP="00940CFF">
            <w:pPr>
              <w:jc w:val="center"/>
            </w:pPr>
          </w:p>
        </w:tc>
        <w:tc>
          <w:tcPr>
            <w:tcW w:w="1177" w:type="dxa"/>
            <w:vAlign w:val="center"/>
          </w:tcPr>
          <w:p w14:paraId="133DE959" w14:textId="77777777" w:rsidR="00940CFF" w:rsidRDefault="00940CFF" w:rsidP="00940CFF">
            <w:pPr>
              <w:jc w:val="center"/>
            </w:pPr>
          </w:p>
        </w:tc>
        <w:tc>
          <w:tcPr>
            <w:tcW w:w="3978" w:type="dxa"/>
            <w:vAlign w:val="center"/>
          </w:tcPr>
          <w:p w14:paraId="492DA691" w14:textId="2314987D" w:rsidR="00940CFF" w:rsidRDefault="00940CFF" w:rsidP="00940CFF">
            <w:pPr>
              <w:jc w:val="center"/>
            </w:pPr>
          </w:p>
        </w:tc>
      </w:tr>
      <w:tr w:rsidR="00940CFF" w14:paraId="26B6E1C1" w14:textId="77777777">
        <w:trPr>
          <w:trHeight w:val="884"/>
        </w:trPr>
        <w:tc>
          <w:tcPr>
            <w:tcW w:w="3897" w:type="dxa"/>
            <w:shd w:val="clear" w:color="auto" w:fill="EEECE1"/>
            <w:vAlign w:val="center"/>
          </w:tcPr>
          <w:p w14:paraId="19F1206E" w14:textId="77777777" w:rsidR="00940CFF" w:rsidRDefault="00940CFF" w:rsidP="00940CFF">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940CFF" w:rsidRDefault="00940CFF" w:rsidP="00034F5E">
            <w:pPr>
              <w:spacing w:line="0" w:lineRule="atLeast"/>
              <w:jc w:val="center"/>
            </w:pPr>
          </w:p>
        </w:tc>
        <w:tc>
          <w:tcPr>
            <w:tcW w:w="944" w:type="dxa"/>
            <w:vAlign w:val="center"/>
          </w:tcPr>
          <w:p w14:paraId="103BA3FA" w14:textId="77777777" w:rsidR="00940CFF" w:rsidRDefault="00940CFF" w:rsidP="00940CFF">
            <w:pPr>
              <w:spacing w:line="0" w:lineRule="atLeast"/>
              <w:jc w:val="center"/>
            </w:pPr>
          </w:p>
        </w:tc>
        <w:tc>
          <w:tcPr>
            <w:tcW w:w="1177" w:type="dxa"/>
            <w:vAlign w:val="center"/>
          </w:tcPr>
          <w:p w14:paraId="40689251" w14:textId="77777777" w:rsidR="00034F5E" w:rsidRPr="008D74D3" w:rsidRDefault="00034F5E" w:rsidP="00034F5E">
            <w:pPr>
              <w:spacing w:line="0" w:lineRule="atLeast"/>
              <w:jc w:val="center"/>
              <w:rPr>
                <w:rFonts w:ascii="Alexandria" w:hAnsi="Alexandria" w:cs="Alexandria"/>
                <w:sz w:val="24"/>
                <w:szCs w:val="24"/>
              </w:rPr>
            </w:pPr>
            <w:r w:rsidRPr="008D74D3">
              <w:rPr>
                <w:rFonts w:ascii="Alexandria" w:hAnsi="Alexandria" w:cs="Alexandria"/>
                <w:color w:val="000000"/>
                <w:sz w:val="24"/>
                <w:szCs w:val="24"/>
              </w:rPr>
              <w:t>√</w:t>
            </w:r>
          </w:p>
          <w:p w14:paraId="5B0E78D2" w14:textId="77777777" w:rsidR="00940CFF" w:rsidRDefault="00940CFF" w:rsidP="00940CFF">
            <w:pPr>
              <w:spacing w:line="0" w:lineRule="atLeast"/>
              <w:jc w:val="center"/>
            </w:pPr>
          </w:p>
        </w:tc>
        <w:tc>
          <w:tcPr>
            <w:tcW w:w="3978" w:type="dxa"/>
            <w:vAlign w:val="center"/>
          </w:tcPr>
          <w:p w14:paraId="01DF7963" w14:textId="77777777" w:rsidR="00940CFF" w:rsidRDefault="00034F5E" w:rsidP="00940CFF">
            <w:pPr>
              <w:jc w:val="center"/>
              <w:rPr>
                <w:rtl/>
              </w:rPr>
            </w:pPr>
            <w:r>
              <w:rPr>
                <w:rFonts w:hint="cs"/>
                <w:rtl/>
              </w:rPr>
              <w:t>زيادة عدد المراجع وتوثيقها ضمن متن الخطة</w:t>
            </w:r>
          </w:p>
          <w:p w14:paraId="4805EF37" w14:textId="5F336B29" w:rsidR="00034F5E" w:rsidRDefault="00034F5E" w:rsidP="00940CFF">
            <w:pPr>
              <w:jc w:val="center"/>
            </w:pPr>
            <w:r>
              <w:rPr>
                <w:rFonts w:hint="cs"/>
                <w:rtl/>
              </w:rPr>
              <w:t>توحيد طريقة التوثيق</w:t>
            </w:r>
          </w:p>
        </w:tc>
      </w:tr>
      <w:tr w:rsidR="00940CFF" w14:paraId="5337F92B" w14:textId="77777777">
        <w:trPr>
          <w:trHeight w:val="1403"/>
        </w:trPr>
        <w:tc>
          <w:tcPr>
            <w:tcW w:w="3897" w:type="dxa"/>
            <w:shd w:val="clear" w:color="auto" w:fill="EEECE1"/>
            <w:vAlign w:val="center"/>
          </w:tcPr>
          <w:p w14:paraId="50FF7B9C" w14:textId="77777777" w:rsidR="00940CFF" w:rsidRDefault="00940CFF" w:rsidP="00940CFF">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52A2FE7A" w:rsidR="002F6C30" w:rsidRDefault="002F6C30" w:rsidP="00940CFF">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lexandria">
    <w:panose1 w:val="00000000000000000000"/>
    <w:charset w:val="00"/>
    <w:family w:val="auto"/>
    <w:pitch w:val="variable"/>
    <w:sig w:usb0="A00020FF" w:usb1="C000207B" w:usb2="00000008" w:usb3="00000000" w:csb0="000001D3"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017E76"/>
    <w:rsid w:val="00034F5E"/>
    <w:rsid w:val="000D3556"/>
    <w:rsid w:val="001B3DBF"/>
    <w:rsid w:val="001C1BA3"/>
    <w:rsid w:val="001F1BE6"/>
    <w:rsid w:val="002269CD"/>
    <w:rsid w:val="002B0700"/>
    <w:rsid w:val="002F6C30"/>
    <w:rsid w:val="0031225A"/>
    <w:rsid w:val="0039091F"/>
    <w:rsid w:val="00437413"/>
    <w:rsid w:val="00443C0E"/>
    <w:rsid w:val="004E21BE"/>
    <w:rsid w:val="005308A0"/>
    <w:rsid w:val="005436E0"/>
    <w:rsid w:val="00775BDE"/>
    <w:rsid w:val="007E4B35"/>
    <w:rsid w:val="007E4DCA"/>
    <w:rsid w:val="008239B5"/>
    <w:rsid w:val="008415DF"/>
    <w:rsid w:val="008D74D3"/>
    <w:rsid w:val="008D7A2A"/>
    <w:rsid w:val="00940CFF"/>
    <w:rsid w:val="009B1DDC"/>
    <w:rsid w:val="00A629D4"/>
    <w:rsid w:val="00B707C2"/>
    <w:rsid w:val="00BA654E"/>
    <w:rsid w:val="00C60C27"/>
    <w:rsid w:val="00D34A3E"/>
    <w:rsid w:val="00E17504"/>
    <w:rsid w:val="00EB387B"/>
    <w:rsid w:val="00EB5FEB"/>
    <w:rsid w:val="00F6542F"/>
    <w:rsid w:val="00FF55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TMLPreformatted">
    <w:name w:val="HTML Preformatted"/>
    <w:basedOn w:val="Normal"/>
    <w:link w:val="HTMLPreformattedChar"/>
    <w:uiPriority w:val="99"/>
    <w:semiHidden/>
    <w:unhideWhenUsed/>
    <w:rsid w:val="009B1D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9B1DDC"/>
    <w:rPr>
      <w:rFonts w:ascii="Courier New" w:eastAsia="Times New Roman" w:hAnsi="Courier New" w:cs="Courier New"/>
      <w:sz w:val="20"/>
      <w:szCs w:val="20"/>
    </w:rPr>
  </w:style>
  <w:style w:type="character" w:customStyle="1" w:styleId="y2iqfc">
    <w:name w:val="y2iqfc"/>
    <w:basedOn w:val="DefaultParagraphFont"/>
    <w:rsid w:val="009B1D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8937510">
      <w:bodyDiv w:val="1"/>
      <w:marLeft w:val="0"/>
      <w:marRight w:val="0"/>
      <w:marTop w:val="0"/>
      <w:marBottom w:val="0"/>
      <w:divBdr>
        <w:top w:val="none" w:sz="0" w:space="0" w:color="auto"/>
        <w:left w:val="none" w:sz="0" w:space="0" w:color="auto"/>
        <w:bottom w:val="none" w:sz="0" w:space="0" w:color="auto"/>
        <w:right w:val="none" w:sz="0" w:space="0" w:color="auto"/>
      </w:divBdr>
      <w:divsChild>
        <w:div w:id="168521697">
          <w:marLeft w:val="0"/>
          <w:marRight w:val="0"/>
          <w:marTop w:val="0"/>
          <w:marBottom w:val="0"/>
          <w:divBdr>
            <w:top w:val="none" w:sz="0" w:space="0" w:color="auto"/>
            <w:left w:val="none" w:sz="0" w:space="0" w:color="auto"/>
            <w:bottom w:val="none" w:sz="0" w:space="0" w:color="auto"/>
            <w:right w:val="none" w:sz="0" w:space="0" w:color="auto"/>
          </w:divBdr>
          <w:divsChild>
            <w:div w:id="387189267">
              <w:marLeft w:val="0"/>
              <w:marRight w:val="0"/>
              <w:marTop w:val="0"/>
              <w:marBottom w:val="0"/>
              <w:divBdr>
                <w:top w:val="none" w:sz="0" w:space="0" w:color="auto"/>
                <w:left w:val="none" w:sz="0" w:space="0" w:color="auto"/>
                <w:bottom w:val="none" w:sz="0" w:space="0" w:color="auto"/>
                <w:right w:val="none" w:sz="0" w:space="0" w:color="auto"/>
              </w:divBdr>
              <w:divsChild>
                <w:div w:id="818110895">
                  <w:marLeft w:val="0"/>
                  <w:marRight w:val="0"/>
                  <w:marTop w:val="0"/>
                  <w:marBottom w:val="0"/>
                  <w:divBdr>
                    <w:top w:val="none" w:sz="0" w:space="0" w:color="auto"/>
                    <w:left w:val="none" w:sz="0" w:space="0" w:color="auto"/>
                    <w:bottom w:val="none" w:sz="0" w:space="0" w:color="auto"/>
                    <w:right w:val="none" w:sz="0" w:space="0" w:color="auto"/>
                  </w:divBdr>
                  <w:divsChild>
                    <w:div w:id="158663294">
                      <w:marLeft w:val="0"/>
                      <w:marRight w:val="0"/>
                      <w:marTop w:val="0"/>
                      <w:marBottom w:val="0"/>
                      <w:divBdr>
                        <w:top w:val="none" w:sz="0" w:space="0" w:color="auto"/>
                        <w:left w:val="none" w:sz="0" w:space="0" w:color="auto"/>
                        <w:bottom w:val="none" w:sz="0" w:space="0" w:color="auto"/>
                        <w:right w:val="none" w:sz="0" w:space="0" w:color="auto"/>
                      </w:divBdr>
                      <w:divsChild>
                        <w:div w:id="1477408957">
                          <w:marLeft w:val="0"/>
                          <w:marRight w:val="0"/>
                          <w:marTop w:val="0"/>
                          <w:marBottom w:val="0"/>
                          <w:divBdr>
                            <w:top w:val="none" w:sz="0" w:space="0" w:color="auto"/>
                            <w:left w:val="none" w:sz="0" w:space="0" w:color="auto"/>
                            <w:bottom w:val="none" w:sz="0" w:space="0" w:color="auto"/>
                            <w:right w:val="none" w:sz="0" w:space="0" w:color="auto"/>
                          </w:divBdr>
                          <w:divsChild>
                            <w:div w:id="624698363">
                              <w:marLeft w:val="0"/>
                              <w:marRight w:val="0"/>
                              <w:marTop w:val="0"/>
                              <w:marBottom w:val="0"/>
                              <w:divBdr>
                                <w:top w:val="none" w:sz="0" w:space="0" w:color="auto"/>
                                <w:left w:val="none" w:sz="0" w:space="0" w:color="auto"/>
                                <w:bottom w:val="none" w:sz="0" w:space="0" w:color="auto"/>
                                <w:right w:val="none" w:sz="0" w:space="0" w:color="auto"/>
                              </w:divBdr>
                              <w:divsChild>
                                <w:div w:id="1025984348">
                                  <w:marLeft w:val="0"/>
                                  <w:marRight w:val="0"/>
                                  <w:marTop w:val="0"/>
                                  <w:marBottom w:val="0"/>
                                  <w:divBdr>
                                    <w:top w:val="none" w:sz="0" w:space="0" w:color="auto"/>
                                    <w:left w:val="none" w:sz="0" w:space="0" w:color="auto"/>
                                    <w:bottom w:val="none" w:sz="0" w:space="0" w:color="auto"/>
                                    <w:right w:val="none" w:sz="0" w:space="0" w:color="auto"/>
                                  </w:divBdr>
                                  <w:divsChild>
                                    <w:div w:id="97795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Pages>
  <Words>335</Words>
  <Characters>1911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ASUS</cp:lastModifiedBy>
  <cp:revision>3</cp:revision>
  <dcterms:created xsi:type="dcterms:W3CDTF">2026-03-31T10:15:00Z</dcterms:created>
  <dcterms:modified xsi:type="dcterms:W3CDTF">2026-03-31T10:39:00Z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