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697BE1" w14:textId="77777777" w:rsidR="00320789" w:rsidRPr="00C62B71" w:rsidRDefault="00BC63A1" w:rsidP="005B1ADE">
      <w:pPr>
        <w:spacing w:after="0" w:line="360" w:lineRule="auto"/>
        <w:ind w:firstLine="567"/>
        <w:jc w:val="center"/>
        <w:rPr>
          <w:rFonts w:ascii="Sakkal Majalla" w:hAnsi="Sakkal Majalla" w:cs="Sakkal Majalla"/>
          <w:sz w:val="36"/>
          <w:szCs w:val="36"/>
          <w:rtl/>
        </w:rPr>
      </w:pPr>
      <w:r w:rsidRPr="00C62B71">
        <w:rPr>
          <w:rFonts w:ascii="Sakkal Majalla" w:hAnsi="Sakkal Majalla" w:cs="Sakkal Majalla"/>
          <w:sz w:val="36"/>
          <w:szCs w:val="36"/>
          <w:rtl/>
        </w:rPr>
        <w:t>بسم الله الرحمن الرحيم</w:t>
      </w:r>
    </w:p>
    <w:tbl>
      <w:tblPr>
        <w:bidiVisual/>
        <w:tblW w:w="0" w:type="auto"/>
        <w:tblInd w:w="-288" w:type="dxa"/>
        <w:tblLook w:val="04A0" w:firstRow="1" w:lastRow="0" w:firstColumn="1" w:lastColumn="0" w:noHBand="0" w:noVBand="1"/>
      </w:tblPr>
      <w:tblGrid>
        <w:gridCol w:w="5123"/>
        <w:gridCol w:w="2011"/>
        <w:gridCol w:w="3360"/>
      </w:tblGrid>
      <w:tr w:rsidR="003117EF" w:rsidRPr="00C62B71" w14:paraId="78280246" w14:textId="77777777" w:rsidTr="00D77C67">
        <w:trPr>
          <w:trHeight w:hRule="exact" w:val="2506"/>
        </w:trPr>
        <w:tc>
          <w:tcPr>
            <w:tcW w:w="5123" w:type="dxa"/>
          </w:tcPr>
          <w:p w14:paraId="4E560FEC" w14:textId="77777777" w:rsidR="008A7FF8" w:rsidRPr="00C62B71" w:rsidRDefault="008A7FF8" w:rsidP="00DA2E25">
            <w:pPr>
              <w:spacing w:after="0" w:line="240" w:lineRule="auto"/>
              <w:jc w:val="center"/>
              <w:rPr>
                <w:rFonts w:ascii="Sakkal Majalla" w:hAnsi="Sakkal Majalla" w:cs="Sakkal Majalla"/>
                <w:b/>
                <w:bCs/>
                <w:sz w:val="42"/>
                <w:szCs w:val="42"/>
                <w:rtl/>
              </w:rPr>
            </w:pPr>
            <w:r w:rsidRPr="00C62B71">
              <w:rPr>
                <w:rFonts w:ascii="Sakkal Majalla" w:hAnsi="Sakkal Majalla" w:cs="Sakkal Majalla"/>
                <w:b/>
                <w:bCs/>
                <w:sz w:val="42"/>
                <w:szCs w:val="42"/>
                <w:rtl/>
              </w:rPr>
              <w:t>المملكة العربية السعودية</w:t>
            </w:r>
          </w:p>
          <w:p w14:paraId="5D61D2FF" w14:textId="7C652BD7" w:rsidR="008A7FF8" w:rsidRPr="00C62B71" w:rsidRDefault="008A7FF8" w:rsidP="00DA2E25">
            <w:pPr>
              <w:spacing w:after="0" w:line="240" w:lineRule="auto"/>
              <w:jc w:val="center"/>
              <w:rPr>
                <w:rFonts w:ascii="Sakkal Majalla" w:hAnsi="Sakkal Majalla" w:cs="Sakkal Majalla"/>
                <w:b/>
                <w:bCs/>
                <w:sz w:val="42"/>
                <w:szCs w:val="42"/>
                <w:rtl/>
              </w:rPr>
            </w:pPr>
            <w:r w:rsidRPr="00C62B71">
              <w:rPr>
                <w:rFonts w:ascii="Sakkal Majalla" w:hAnsi="Sakkal Majalla" w:cs="Sakkal Majalla"/>
                <w:b/>
                <w:bCs/>
                <w:sz w:val="42"/>
                <w:szCs w:val="42"/>
                <w:rtl/>
              </w:rPr>
              <w:t>وزارة التعليم</w:t>
            </w:r>
          </w:p>
          <w:p w14:paraId="166A7968" w14:textId="66B9EA92" w:rsidR="00DA2E25" w:rsidRPr="00C62B71" w:rsidRDefault="001F7A22" w:rsidP="00DA2E25">
            <w:pPr>
              <w:spacing w:after="0" w:line="240" w:lineRule="auto"/>
              <w:jc w:val="center"/>
              <w:rPr>
                <w:rFonts w:ascii="Sakkal Majalla" w:hAnsi="Sakkal Majalla" w:cs="Sakkal Majalla"/>
                <w:b/>
                <w:bCs/>
                <w:sz w:val="42"/>
                <w:szCs w:val="42"/>
                <w:rtl/>
              </w:rPr>
            </w:pPr>
            <w:r>
              <w:rPr>
                <w:rFonts w:ascii="Sakkal Majalla" w:hAnsi="Sakkal Majalla" w:cs="Sakkal Majalla" w:hint="cs"/>
                <w:b/>
                <w:bCs/>
                <w:sz w:val="42"/>
                <w:szCs w:val="42"/>
                <w:rtl/>
              </w:rPr>
              <w:t xml:space="preserve">جامعة </w:t>
            </w:r>
            <w:proofErr w:type="spellStart"/>
            <w:r>
              <w:rPr>
                <w:rFonts w:ascii="Sakkal Majalla" w:hAnsi="Sakkal Majalla" w:cs="Sakkal Majalla" w:hint="cs"/>
                <w:b/>
                <w:bCs/>
                <w:sz w:val="42"/>
                <w:szCs w:val="42"/>
                <w:rtl/>
              </w:rPr>
              <w:t>ميداوشن</w:t>
            </w:r>
            <w:proofErr w:type="spellEnd"/>
            <w:r>
              <w:rPr>
                <w:rFonts w:ascii="Sakkal Majalla" w:hAnsi="Sakkal Majalla" w:cs="Sakkal Majalla" w:hint="cs"/>
                <w:b/>
                <w:bCs/>
                <w:sz w:val="42"/>
                <w:szCs w:val="42"/>
                <w:rtl/>
              </w:rPr>
              <w:t xml:space="preserve"> </w:t>
            </w:r>
          </w:p>
        </w:tc>
        <w:tc>
          <w:tcPr>
            <w:tcW w:w="2011" w:type="dxa"/>
          </w:tcPr>
          <w:p w14:paraId="0DC04408" w14:textId="2C530C3F" w:rsidR="008A7FF8" w:rsidRPr="00C62B71" w:rsidRDefault="008A7FF8" w:rsidP="005B1ADE">
            <w:pPr>
              <w:spacing w:line="360" w:lineRule="auto"/>
              <w:ind w:firstLine="567"/>
              <w:jc w:val="both"/>
              <w:rPr>
                <w:rFonts w:ascii="Sakkal Majalla" w:hAnsi="Sakkal Majalla" w:cs="Sakkal Majalla"/>
                <w:sz w:val="36"/>
                <w:szCs w:val="36"/>
                <w:rtl/>
              </w:rPr>
            </w:pPr>
          </w:p>
        </w:tc>
        <w:tc>
          <w:tcPr>
            <w:tcW w:w="3360" w:type="dxa"/>
          </w:tcPr>
          <w:p w14:paraId="23FE91B1" w14:textId="0568DC21" w:rsidR="008A7FF8" w:rsidRPr="00C62B71" w:rsidRDefault="001F7A22" w:rsidP="005B1ADE">
            <w:pPr>
              <w:spacing w:line="360" w:lineRule="auto"/>
              <w:ind w:firstLine="567"/>
              <w:jc w:val="both"/>
              <w:rPr>
                <w:rFonts w:ascii="Sakkal Majalla" w:hAnsi="Sakkal Majalla" w:cs="Sakkal Majalla"/>
                <w:sz w:val="36"/>
                <w:szCs w:val="36"/>
                <w:rtl/>
              </w:rPr>
            </w:pPr>
            <w:r>
              <w:rPr>
                <w:noProof/>
              </w:rPr>
              <w:drawing>
                <wp:anchor distT="0" distB="0" distL="114300" distR="114300" simplePos="0" relativeHeight="251660288" behindDoc="0" locked="0" layoutInCell="1" allowOverlap="1" wp14:anchorId="42CC60BA" wp14:editId="394D07B4">
                  <wp:simplePos x="0" y="0"/>
                  <wp:positionH relativeFrom="column">
                    <wp:posOffset>213995</wp:posOffset>
                  </wp:positionH>
                  <wp:positionV relativeFrom="paragraph">
                    <wp:posOffset>211455</wp:posOffset>
                  </wp:positionV>
                  <wp:extent cx="2143760" cy="817880"/>
                  <wp:effectExtent l="0" t="0" r="8890" b="1270"/>
                  <wp:wrapNone/>
                  <wp:docPr id="7" name="صورة 7" descr="C:\Users\GoogleTech\AppData\Local\Microsoft\Windows\INetCache\Content.MSO\399B38A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ogleTech\AppData\Local\Microsoft\Windows\INetCache\Content.MSO\399B38AD.tmp"/>
                          <pic:cNvPicPr>
                            <a:picLocks noChangeAspect="1" noChangeArrowheads="1"/>
                          </pic:cNvPicPr>
                        </pic:nvPicPr>
                        <pic:blipFill rotWithShape="1">
                          <a:blip r:embed="rId8">
                            <a:extLst>
                              <a:ext uri="{28A0092B-C50C-407E-A947-70E740481C1C}">
                                <a14:useLocalDpi xmlns:a14="http://schemas.microsoft.com/office/drawing/2010/main" val="0"/>
                              </a:ext>
                            </a:extLst>
                          </a:blip>
                          <a:srcRect t="30569" b="31279"/>
                          <a:stretch/>
                        </pic:blipFill>
                        <pic:spPr bwMode="auto">
                          <a:xfrm>
                            <a:off x="0" y="0"/>
                            <a:ext cx="2143760" cy="817880"/>
                          </a:xfrm>
                          <a:prstGeom prst="rect">
                            <a:avLst/>
                          </a:prstGeom>
                          <a:noFill/>
                          <a:ln>
                            <a:noFill/>
                          </a:ln>
                          <a:extLst>
                            <a:ext uri="{53640926-AAD7-44D8-BBD7-CCE9431645EC}">
                              <a14:shadowObscured xmlns:a14="http://schemas.microsoft.com/office/drawing/2010/main"/>
                            </a:ext>
                          </a:extLst>
                        </pic:spPr>
                      </pic:pic>
                    </a:graphicData>
                  </a:graphic>
                </wp:anchor>
              </w:drawing>
            </w:r>
          </w:p>
        </w:tc>
      </w:tr>
    </w:tbl>
    <w:p w14:paraId="2B0AA1E5" w14:textId="77777777" w:rsidR="00C43C2C" w:rsidRPr="00C62B71" w:rsidRDefault="00C43C2C" w:rsidP="005B1ADE">
      <w:pPr>
        <w:spacing w:after="0" w:line="360" w:lineRule="auto"/>
        <w:jc w:val="center"/>
        <w:rPr>
          <w:rFonts w:ascii="Sakkal Majalla" w:hAnsi="Sakkal Majalla" w:cs="Sakkal Majalla"/>
          <w:b/>
          <w:bCs/>
          <w:sz w:val="36"/>
          <w:szCs w:val="36"/>
          <w:rtl/>
        </w:rPr>
      </w:pPr>
    </w:p>
    <w:p w14:paraId="0098B404" w14:textId="6A7ADC18" w:rsidR="0077538E" w:rsidRPr="00C62B71" w:rsidRDefault="0077538E" w:rsidP="00F346CA">
      <w:pPr>
        <w:spacing w:after="0" w:line="240" w:lineRule="auto"/>
        <w:jc w:val="center"/>
        <w:rPr>
          <w:rFonts w:ascii="Sakkal Majalla" w:hAnsi="Sakkal Majalla" w:cs="Sakkal Majalla"/>
          <w:b/>
          <w:bCs/>
          <w:sz w:val="44"/>
          <w:szCs w:val="44"/>
          <w:rtl/>
        </w:rPr>
      </w:pPr>
      <w:r w:rsidRPr="00C62B71">
        <w:rPr>
          <w:rFonts w:ascii="Sakkal Majalla" w:hAnsi="Sakkal Majalla" w:cs="Sakkal Majalla"/>
          <w:b/>
          <w:bCs/>
          <w:sz w:val="44"/>
          <w:szCs w:val="44"/>
          <w:rtl/>
        </w:rPr>
        <w:t>دور الابتكار العاطفي في تنمية العلاقة الوجدانية بين المستهلك والعلامة التجارية</w:t>
      </w:r>
      <w:r w:rsidRPr="00C62B71">
        <w:rPr>
          <w:rFonts w:ascii="Sakkal Majalla" w:hAnsi="Sakkal Majalla" w:cs="Sakkal Majalla" w:hint="cs"/>
          <w:b/>
          <w:bCs/>
          <w:sz w:val="44"/>
          <w:szCs w:val="44"/>
          <w:rtl/>
        </w:rPr>
        <w:t xml:space="preserve"> </w:t>
      </w:r>
      <w:r w:rsidRPr="00C62B71">
        <w:rPr>
          <w:rFonts w:ascii="Sakkal Majalla" w:hAnsi="Sakkal Majalla" w:cs="Sakkal Majalla"/>
          <w:b/>
          <w:bCs/>
          <w:sz w:val="44"/>
          <w:szCs w:val="44"/>
          <w:rtl/>
        </w:rPr>
        <w:t xml:space="preserve"> </w:t>
      </w:r>
    </w:p>
    <w:p w14:paraId="32D65BDB" w14:textId="597C2579" w:rsidR="0072080B" w:rsidRPr="00C62B71" w:rsidRDefault="0077538E" w:rsidP="00F346CA">
      <w:pPr>
        <w:spacing w:after="0" w:line="240" w:lineRule="auto"/>
        <w:jc w:val="center"/>
        <w:rPr>
          <w:rFonts w:ascii="Sakkal Majalla" w:hAnsi="Sakkal Majalla" w:cs="Sakkal Majalla"/>
          <w:b/>
          <w:bCs/>
          <w:sz w:val="36"/>
          <w:szCs w:val="36"/>
          <w:rtl/>
        </w:rPr>
      </w:pPr>
      <w:r w:rsidRPr="00C62B71">
        <w:rPr>
          <w:rFonts w:ascii="Sakkal Majalla" w:hAnsi="Sakkal Majalla" w:cs="Sakkal Majalla" w:hint="cs"/>
          <w:b/>
          <w:bCs/>
          <w:sz w:val="46"/>
          <w:szCs w:val="46"/>
          <w:rtl/>
        </w:rPr>
        <w:t>(</w:t>
      </w:r>
      <w:r w:rsidRPr="00C62B71">
        <w:rPr>
          <w:rFonts w:ascii="Sakkal Majalla" w:hAnsi="Sakkal Majalla" w:cs="Sakkal Majalla"/>
          <w:b/>
          <w:bCs/>
          <w:sz w:val="46"/>
          <w:szCs w:val="46"/>
          <w:rtl/>
        </w:rPr>
        <w:t>دراسة ميدانية على العلامات التجارية الحديثة</w:t>
      </w:r>
      <w:r w:rsidRPr="00C62B71">
        <w:rPr>
          <w:rFonts w:ascii="Sakkal Majalla" w:hAnsi="Sakkal Majalla" w:cs="Sakkal Majalla" w:hint="cs"/>
          <w:b/>
          <w:bCs/>
          <w:sz w:val="46"/>
          <w:szCs w:val="46"/>
          <w:rtl/>
        </w:rPr>
        <w:t>)</w:t>
      </w:r>
    </w:p>
    <w:p w14:paraId="178930F8" w14:textId="4FA2E419" w:rsidR="0077538E" w:rsidRPr="00C62B71" w:rsidRDefault="00F346CA" w:rsidP="00F346CA">
      <w:pPr>
        <w:spacing w:after="0"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 xml:space="preserve"> </w:t>
      </w:r>
      <w:r w:rsidRPr="00F346CA">
        <w:rPr>
          <w:rFonts w:ascii="Sakkal Majalla" w:hAnsi="Sakkal Majalla" w:cs="Sakkal Majalla"/>
          <w:b/>
          <w:bCs/>
          <w:sz w:val="40"/>
          <w:szCs w:val="40"/>
        </w:rPr>
        <w:t xml:space="preserve">The Role of Emotional Innovation in Developing the Affective Relationship Between the Consumer and the </w:t>
      </w:r>
      <w:proofErr w:type="gramStart"/>
      <w:r w:rsidRPr="00F346CA">
        <w:rPr>
          <w:rFonts w:ascii="Sakkal Majalla" w:hAnsi="Sakkal Majalla" w:cs="Sakkal Majalla"/>
          <w:b/>
          <w:bCs/>
          <w:sz w:val="40"/>
          <w:szCs w:val="40"/>
        </w:rPr>
        <w:t>Brand</w:t>
      </w:r>
      <w:proofErr w:type="gramEnd"/>
      <w:r w:rsidRPr="00F346CA">
        <w:rPr>
          <w:rFonts w:ascii="Sakkal Majalla" w:hAnsi="Sakkal Majalla" w:cs="Sakkal Majalla"/>
          <w:b/>
          <w:bCs/>
          <w:sz w:val="40"/>
          <w:szCs w:val="40"/>
        </w:rPr>
        <w:br/>
      </w:r>
      <w:r w:rsidRPr="00F346CA">
        <w:rPr>
          <w:rFonts w:ascii="Sakkal Majalla" w:hAnsi="Sakkal Majalla" w:cs="Sakkal Majalla"/>
          <w:b/>
          <w:bCs/>
          <w:sz w:val="40"/>
          <w:szCs w:val="40"/>
          <w:rtl/>
        </w:rPr>
        <w:t>(</w:t>
      </w:r>
      <w:r w:rsidRPr="00F346CA">
        <w:rPr>
          <w:rFonts w:ascii="Sakkal Majalla" w:hAnsi="Sakkal Majalla" w:cs="Sakkal Majalla"/>
          <w:b/>
          <w:bCs/>
          <w:sz w:val="40"/>
          <w:szCs w:val="40"/>
        </w:rPr>
        <w:t>A field study on modern brands</w:t>
      </w:r>
      <w:r w:rsidRPr="00F346CA">
        <w:rPr>
          <w:rFonts w:ascii="Sakkal Majalla" w:hAnsi="Sakkal Majalla" w:cs="Sakkal Majalla"/>
          <w:b/>
          <w:bCs/>
          <w:sz w:val="40"/>
          <w:szCs w:val="40"/>
          <w:rtl/>
        </w:rPr>
        <w:t>)</w:t>
      </w:r>
    </w:p>
    <w:p w14:paraId="08EC573A" w14:textId="77777777" w:rsidR="00305097" w:rsidRDefault="00305097" w:rsidP="00BA18EA">
      <w:pPr>
        <w:spacing w:after="0" w:line="360" w:lineRule="auto"/>
        <w:jc w:val="center"/>
        <w:rPr>
          <w:rFonts w:ascii="Sakkal Majalla" w:hAnsi="Sakkal Majalla" w:cs="Sakkal Majalla"/>
          <w:b/>
          <w:bCs/>
          <w:sz w:val="40"/>
          <w:szCs w:val="40"/>
          <w:rtl/>
        </w:rPr>
      </w:pPr>
    </w:p>
    <w:p w14:paraId="7E536F8C" w14:textId="708712E2" w:rsidR="004D7CA9" w:rsidRPr="00C62B71" w:rsidRDefault="006C052B" w:rsidP="00305097">
      <w:pPr>
        <w:spacing w:after="0" w:line="240" w:lineRule="auto"/>
        <w:jc w:val="center"/>
        <w:rPr>
          <w:rFonts w:ascii="Sakkal Majalla" w:hAnsi="Sakkal Majalla" w:cs="Sakkal Majalla"/>
          <w:b/>
          <w:bCs/>
          <w:sz w:val="40"/>
          <w:szCs w:val="40"/>
          <w:rtl/>
        </w:rPr>
      </w:pPr>
      <w:r w:rsidRPr="00C62B71">
        <w:rPr>
          <w:rFonts w:ascii="Sakkal Majalla" w:hAnsi="Sakkal Majalla" w:cs="Sakkal Majalla"/>
          <w:b/>
          <w:bCs/>
          <w:sz w:val="40"/>
          <w:szCs w:val="40"/>
          <w:rtl/>
        </w:rPr>
        <w:t>إعداد</w:t>
      </w:r>
      <w:r w:rsidR="00DC75C7" w:rsidRPr="00C62B71">
        <w:rPr>
          <w:rFonts w:ascii="Sakkal Majalla" w:hAnsi="Sakkal Majalla" w:cs="Sakkal Majalla"/>
          <w:b/>
          <w:bCs/>
          <w:sz w:val="40"/>
          <w:szCs w:val="40"/>
          <w:rtl/>
        </w:rPr>
        <w:t xml:space="preserve"> </w:t>
      </w:r>
      <w:proofErr w:type="gramStart"/>
      <w:r w:rsidR="00BA18EA" w:rsidRPr="00C62B71">
        <w:rPr>
          <w:rFonts w:ascii="Sakkal Majalla" w:hAnsi="Sakkal Majalla" w:cs="Sakkal Majalla" w:hint="cs"/>
          <w:b/>
          <w:bCs/>
          <w:sz w:val="40"/>
          <w:szCs w:val="40"/>
          <w:rtl/>
        </w:rPr>
        <w:t>الطالب</w:t>
      </w:r>
      <w:r w:rsidR="004D7CA9" w:rsidRPr="00C62B71">
        <w:rPr>
          <w:rFonts w:ascii="Sakkal Majalla" w:hAnsi="Sakkal Majalla" w:cs="Sakkal Majalla"/>
          <w:b/>
          <w:bCs/>
          <w:sz w:val="40"/>
          <w:szCs w:val="40"/>
          <w:rtl/>
        </w:rPr>
        <w:t xml:space="preserve"> :</w:t>
      </w:r>
      <w:proofErr w:type="gramEnd"/>
      <w:r w:rsidR="004D7CA9" w:rsidRPr="00C62B71">
        <w:rPr>
          <w:rFonts w:ascii="Sakkal Majalla" w:hAnsi="Sakkal Majalla" w:cs="Sakkal Majalla"/>
          <w:b/>
          <w:bCs/>
          <w:sz w:val="40"/>
          <w:szCs w:val="40"/>
          <w:rtl/>
        </w:rPr>
        <w:t xml:space="preserve"> </w:t>
      </w:r>
    </w:p>
    <w:p w14:paraId="2F0553E3" w14:textId="26946CBF" w:rsidR="002D32EB" w:rsidRPr="00C62B71" w:rsidRDefault="001F7A22" w:rsidP="00305097">
      <w:pPr>
        <w:spacing w:after="0" w:line="240" w:lineRule="auto"/>
        <w:jc w:val="center"/>
        <w:rPr>
          <w:rFonts w:ascii="Sakkal Majalla" w:hAnsi="Sakkal Majalla" w:cs="Sakkal Majalla"/>
          <w:b/>
          <w:bCs/>
          <w:sz w:val="42"/>
          <w:szCs w:val="42"/>
          <w:rtl/>
        </w:rPr>
      </w:pPr>
      <w:r w:rsidRPr="001F7A22">
        <w:rPr>
          <w:rFonts w:ascii="Sakkal Majalla" w:hAnsi="Sakkal Majalla" w:cs="Sakkal Majalla"/>
          <w:b/>
          <w:bCs/>
          <w:sz w:val="42"/>
          <w:szCs w:val="42"/>
          <w:rtl/>
        </w:rPr>
        <w:t>فوز محمد الحارثي</w:t>
      </w:r>
      <w:r w:rsidR="00BA18EA" w:rsidRPr="00C62B71">
        <w:rPr>
          <w:rFonts w:ascii="Sakkal Majalla" w:hAnsi="Sakkal Majalla" w:cs="Sakkal Majalla" w:hint="cs"/>
          <w:b/>
          <w:bCs/>
          <w:sz w:val="42"/>
          <w:szCs w:val="42"/>
          <w:rtl/>
        </w:rPr>
        <w:t xml:space="preserve"> </w:t>
      </w:r>
    </w:p>
    <w:p w14:paraId="6F460851" w14:textId="01F351FE" w:rsidR="002A58D9" w:rsidRPr="00C62B71" w:rsidRDefault="002C45B0" w:rsidP="00305097">
      <w:pPr>
        <w:spacing w:after="0" w:line="240" w:lineRule="auto"/>
        <w:jc w:val="center"/>
        <w:rPr>
          <w:rFonts w:ascii="Sakkal Majalla" w:hAnsi="Sakkal Majalla" w:cs="Sakkal Majalla"/>
          <w:b/>
          <w:bCs/>
          <w:sz w:val="40"/>
          <w:szCs w:val="40"/>
          <w:rtl/>
        </w:rPr>
      </w:pPr>
      <w:r w:rsidRPr="00C62B71">
        <w:rPr>
          <w:rFonts w:ascii="Sakkal Majalla" w:hAnsi="Sakkal Majalla" w:cs="Sakkal Majalla"/>
          <w:b/>
          <w:bCs/>
          <w:sz w:val="40"/>
          <w:szCs w:val="40"/>
          <w:rtl/>
        </w:rPr>
        <w:t xml:space="preserve">الرقم الجامعي </w:t>
      </w:r>
      <w:proofErr w:type="gramStart"/>
      <w:r w:rsidRPr="00C62B71">
        <w:rPr>
          <w:rFonts w:ascii="Sakkal Majalla" w:hAnsi="Sakkal Majalla" w:cs="Sakkal Majalla"/>
          <w:b/>
          <w:bCs/>
          <w:sz w:val="40"/>
          <w:szCs w:val="40"/>
          <w:rtl/>
        </w:rPr>
        <w:t>(</w:t>
      </w:r>
      <w:r w:rsidR="00DA2E25" w:rsidRPr="00C62B71">
        <w:rPr>
          <w:rFonts w:ascii="Sakkal Majalla" w:hAnsi="Sakkal Majalla" w:cs="Sakkal Majalla" w:hint="cs"/>
          <w:b/>
          <w:bCs/>
          <w:sz w:val="40"/>
          <w:szCs w:val="40"/>
          <w:rtl/>
        </w:rPr>
        <w:t xml:space="preserve"> </w:t>
      </w:r>
      <w:r w:rsidR="001F7A22" w:rsidRPr="001F7A22">
        <w:rPr>
          <w:rFonts w:ascii="Sakkal Majalla" w:hAnsi="Sakkal Majalla" w:cs="Sakkal Majalla"/>
          <w:b/>
          <w:bCs/>
          <w:sz w:val="40"/>
          <w:szCs w:val="40"/>
          <w:rtl/>
        </w:rPr>
        <w:t>251002276</w:t>
      </w:r>
      <w:proofErr w:type="gramEnd"/>
      <w:r w:rsidRPr="00C62B71">
        <w:rPr>
          <w:rFonts w:ascii="Sakkal Majalla" w:hAnsi="Sakkal Majalla" w:cs="Sakkal Majalla"/>
          <w:b/>
          <w:bCs/>
          <w:sz w:val="40"/>
          <w:szCs w:val="40"/>
          <w:rtl/>
        </w:rPr>
        <w:t xml:space="preserve">) </w:t>
      </w:r>
    </w:p>
    <w:p w14:paraId="5502966B" w14:textId="77777777" w:rsidR="00DA2E25" w:rsidRPr="00C62B71" w:rsidRDefault="00DA2E25" w:rsidP="00305097">
      <w:pPr>
        <w:spacing w:after="0" w:line="240" w:lineRule="auto"/>
        <w:jc w:val="center"/>
        <w:rPr>
          <w:rFonts w:ascii="Sakkal Majalla" w:hAnsi="Sakkal Majalla" w:cs="Sakkal Majalla"/>
          <w:b/>
          <w:bCs/>
          <w:sz w:val="12"/>
          <w:szCs w:val="12"/>
          <w:rtl/>
        </w:rPr>
      </w:pPr>
    </w:p>
    <w:p w14:paraId="7B764292" w14:textId="4E0181DE" w:rsidR="000D37D5" w:rsidRPr="00C62B71" w:rsidRDefault="009136ED" w:rsidP="00305097">
      <w:pPr>
        <w:spacing w:after="0" w:line="240" w:lineRule="auto"/>
        <w:jc w:val="center"/>
        <w:rPr>
          <w:rFonts w:ascii="Sakkal Majalla" w:hAnsi="Sakkal Majalla" w:cs="Sakkal Majalla"/>
          <w:b/>
          <w:bCs/>
          <w:sz w:val="36"/>
          <w:szCs w:val="36"/>
        </w:rPr>
      </w:pPr>
      <w:r w:rsidRPr="00C62B71">
        <w:rPr>
          <w:rFonts w:ascii="Sakkal Majalla" w:hAnsi="Sakkal Majalla" w:cs="Sakkal Majalla"/>
          <w:b/>
          <w:bCs/>
          <w:sz w:val="36"/>
          <w:szCs w:val="36"/>
          <w:rtl/>
        </w:rPr>
        <w:t xml:space="preserve"> </w:t>
      </w:r>
    </w:p>
    <w:p w14:paraId="6D21E5E2" w14:textId="4CB09348" w:rsidR="00932A5D" w:rsidRPr="00C62B71" w:rsidRDefault="00DA2E25" w:rsidP="00305097">
      <w:pPr>
        <w:spacing w:after="0" w:line="240" w:lineRule="auto"/>
        <w:jc w:val="center"/>
        <w:rPr>
          <w:rFonts w:ascii="Sakkal Majalla" w:hAnsi="Sakkal Majalla" w:cs="Sakkal Majalla"/>
          <w:b/>
          <w:bCs/>
          <w:sz w:val="40"/>
          <w:szCs w:val="40"/>
          <w:rtl/>
        </w:rPr>
      </w:pPr>
      <w:proofErr w:type="gramStart"/>
      <w:r w:rsidRPr="00C62B71">
        <w:rPr>
          <w:rFonts w:ascii="Sakkal Majalla" w:hAnsi="Sakkal Majalla" w:cs="Sakkal Majalla" w:hint="cs"/>
          <w:b/>
          <w:bCs/>
          <w:sz w:val="40"/>
          <w:szCs w:val="40"/>
          <w:rtl/>
        </w:rPr>
        <w:t>إشراف :</w:t>
      </w:r>
      <w:proofErr w:type="gramEnd"/>
      <w:r w:rsidRPr="00C62B71">
        <w:rPr>
          <w:rFonts w:ascii="Sakkal Majalla" w:hAnsi="Sakkal Majalla" w:cs="Sakkal Majalla" w:hint="cs"/>
          <w:b/>
          <w:bCs/>
          <w:sz w:val="40"/>
          <w:szCs w:val="40"/>
          <w:rtl/>
        </w:rPr>
        <w:t xml:space="preserve"> </w:t>
      </w:r>
    </w:p>
    <w:p w14:paraId="2D0F0680" w14:textId="2748521F" w:rsidR="00DA2E25" w:rsidRPr="00C62B71" w:rsidRDefault="001F7A22" w:rsidP="00305097">
      <w:pPr>
        <w:spacing w:after="0" w:line="24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د. أحمد راجح</w:t>
      </w:r>
    </w:p>
    <w:p w14:paraId="375E11EF" w14:textId="77777777" w:rsidR="00DA2E25" w:rsidRPr="00C62B71" w:rsidRDefault="00DA2E25" w:rsidP="005B1ADE">
      <w:pPr>
        <w:spacing w:after="0" w:line="360" w:lineRule="auto"/>
        <w:jc w:val="center"/>
        <w:rPr>
          <w:rFonts w:ascii="Sakkal Majalla" w:hAnsi="Sakkal Majalla" w:cs="Sakkal Majalla"/>
          <w:b/>
          <w:bCs/>
          <w:sz w:val="40"/>
          <w:szCs w:val="40"/>
          <w:rtl/>
        </w:rPr>
      </w:pPr>
    </w:p>
    <w:p w14:paraId="201B22B0" w14:textId="487CFF6B" w:rsidR="008A7FF8" w:rsidRPr="00C62B71" w:rsidRDefault="008A7FF8" w:rsidP="005B1ADE">
      <w:pPr>
        <w:spacing w:after="0" w:line="360" w:lineRule="auto"/>
        <w:jc w:val="center"/>
        <w:rPr>
          <w:rFonts w:ascii="Sakkal Majalla" w:hAnsi="Sakkal Majalla" w:cs="Sakkal Majalla"/>
          <w:b/>
          <w:bCs/>
          <w:sz w:val="40"/>
          <w:szCs w:val="40"/>
        </w:rPr>
      </w:pPr>
      <w:bookmarkStart w:id="0" w:name="_GoBack"/>
      <w:bookmarkEnd w:id="0"/>
      <w:r w:rsidRPr="00C62B71">
        <w:rPr>
          <w:rFonts w:ascii="Sakkal Majalla" w:hAnsi="Sakkal Majalla" w:cs="Sakkal Majalla"/>
          <w:b/>
          <w:bCs/>
          <w:sz w:val="40"/>
          <w:szCs w:val="40"/>
          <w:rtl/>
        </w:rPr>
        <w:t xml:space="preserve">العام </w:t>
      </w:r>
      <w:proofErr w:type="gramStart"/>
      <w:r w:rsidRPr="00C62B71">
        <w:rPr>
          <w:rFonts w:ascii="Sakkal Majalla" w:hAnsi="Sakkal Majalla" w:cs="Sakkal Majalla"/>
          <w:b/>
          <w:bCs/>
          <w:sz w:val="40"/>
          <w:szCs w:val="40"/>
          <w:rtl/>
        </w:rPr>
        <w:t>الدراسي :</w:t>
      </w:r>
      <w:proofErr w:type="gramEnd"/>
      <w:r w:rsidRPr="00C62B71">
        <w:rPr>
          <w:rFonts w:ascii="Sakkal Majalla" w:hAnsi="Sakkal Majalla" w:cs="Sakkal Majalla"/>
          <w:b/>
          <w:bCs/>
          <w:sz w:val="40"/>
          <w:szCs w:val="40"/>
          <w:rtl/>
        </w:rPr>
        <w:t xml:space="preserve"> </w:t>
      </w:r>
      <w:r w:rsidR="008535EC" w:rsidRPr="00C62B71">
        <w:rPr>
          <w:rFonts w:ascii="Sakkal Majalla" w:hAnsi="Sakkal Majalla" w:cs="Sakkal Majalla"/>
          <w:b/>
          <w:bCs/>
          <w:sz w:val="40"/>
          <w:szCs w:val="40"/>
          <w:rtl/>
        </w:rPr>
        <w:t>202</w:t>
      </w:r>
      <w:r w:rsidR="008B69A8" w:rsidRPr="00C62B71">
        <w:rPr>
          <w:rFonts w:ascii="Sakkal Majalla" w:hAnsi="Sakkal Majalla" w:cs="Sakkal Majalla"/>
          <w:b/>
          <w:bCs/>
          <w:sz w:val="40"/>
          <w:szCs w:val="40"/>
          <w:rtl/>
        </w:rPr>
        <w:t>5</w:t>
      </w:r>
      <w:r w:rsidR="008535EC" w:rsidRPr="00C62B71">
        <w:rPr>
          <w:rFonts w:ascii="Sakkal Majalla" w:hAnsi="Sakkal Majalla" w:cs="Sakkal Majalla"/>
          <w:b/>
          <w:bCs/>
          <w:sz w:val="40"/>
          <w:szCs w:val="40"/>
          <w:rtl/>
        </w:rPr>
        <w:t xml:space="preserve">م </w:t>
      </w:r>
    </w:p>
    <w:p w14:paraId="4AF39931" w14:textId="36A30652" w:rsidR="00D77C67" w:rsidRPr="00C62B71" w:rsidRDefault="00F11E7E" w:rsidP="00D77C67">
      <w:pPr>
        <w:spacing w:line="360" w:lineRule="auto"/>
        <w:jc w:val="both"/>
        <w:rPr>
          <w:rFonts w:ascii="Sakkal Majalla" w:eastAsia="Times New Roman" w:hAnsi="Sakkal Majalla" w:cs="Sakkal Majalla"/>
          <w:sz w:val="36"/>
          <w:szCs w:val="36"/>
        </w:rPr>
      </w:pPr>
      <w:r w:rsidRPr="00C62B71">
        <w:rPr>
          <w:rFonts w:ascii="Sakkal Majalla" w:eastAsia="Times New Roman" w:hAnsi="Sakkal Majalla" w:cs="Sakkal Majalla"/>
          <w:b/>
          <w:bCs/>
          <w:sz w:val="36"/>
          <w:szCs w:val="36"/>
        </w:rPr>
        <w:t xml:space="preserve"> </w:t>
      </w:r>
    </w:p>
    <w:p w14:paraId="1653DAD4" w14:textId="26EF085B" w:rsidR="00926E34" w:rsidRPr="00C62B71" w:rsidRDefault="00F11E7E" w:rsidP="00926E34">
      <w:pPr>
        <w:spacing w:after="0" w:line="240" w:lineRule="auto"/>
        <w:jc w:val="center"/>
        <w:rPr>
          <w:rFonts w:ascii="Sakkal Majalla" w:eastAsia="Times New Roman" w:hAnsi="Sakkal Majalla" w:cs="Sakkal Majalla"/>
          <w:b/>
          <w:bCs/>
          <w:sz w:val="36"/>
          <w:szCs w:val="36"/>
          <w:rtl/>
        </w:rPr>
      </w:pPr>
      <w:r w:rsidRPr="00C62B71">
        <w:rPr>
          <w:rFonts w:ascii="Sakkal Majalla" w:eastAsia="Times New Roman" w:hAnsi="Sakkal Majalla" w:cs="Sakkal Majalla"/>
          <w:b/>
          <w:bCs/>
          <w:sz w:val="36"/>
          <w:szCs w:val="36"/>
          <w:rtl/>
        </w:rPr>
        <w:br w:type="page"/>
      </w:r>
      <w:proofErr w:type="gramStart"/>
      <w:r w:rsidR="00926E34" w:rsidRPr="00C62B71">
        <w:rPr>
          <w:rFonts w:ascii="Sakkal Majalla" w:eastAsia="Times New Roman" w:hAnsi="Sakkal Majalla" w:cs="Sakkal Majalla" w:hint="cs"/>
          <w:b/>
          <w:bCs/>
          <w:sz w:val="36"/>
          <w:szCs w:val="36"/>
          <w:rtl/>
        </w:rPr>
        <w:lastRenderedPageBreak/>
        <w:t>الاطار</w:t>
      </w:r>
      <w:proofErr w:type="gramEnd"/>
      <w:r w:rsidR="00926E34" w:rsidRPr="00C62B71">
        <w:rPr>
          <w:rFonts w:ascii="Sakkal Majalla" w:eastAsia="Times New Roman" w:hAnsi="Sakkal Majalla" w:cs="Sakkal Majalla" w:hint="cs"/>
          <w:b/>
          <w:bCs/>
          <w:sz w:val="36"/>
          <w:szCs w:val="36"/>
          <w:rtl/>
        </w:rPr>
        <w:t xml:space="preserve"> العام للبحث</w:t>
      </w:r>
    </w:p>
    <w:p w14:paraId="26B4B99A" w14:textId="049B5D3B" w:rsidR="00F11E7E" w:rsidRPr="00C62B71" w:rsidRDefault="00926E34" w:rsidP="001A4790">
      <w:pPr>
        <w:pStyle w:val="ab"/>
        <w:numPr>
          <w:ilvl w:val="0"/>
          <w:numId w:val="19"/>
        </w:numPr>
        <w:spacing w:after="0" w:line="240" w:lineRule="auto"/>
        <w:ind w:left="425"/>
        <w:rPr>
          <w:rFonts w:ascii="Sakkal Majalla" w:eastAsia="Times New Roman" w:hAnsi="Sakkal Majalla" w:cs="Sakkal Majalla"/>
          <w:b/>
          <w:bCs/>
          <w:sz w:val="38"/>
          <w:szCs w:val="38"/>
          <w:rtl/>
        </w:rPr>
      </w:pPr>
      <w:proofErr w:type="gramStart"/>
      <w:r w:rsidRPr="00C62B71">
        <w:rPr>
          <w:rFonts w:ascii="Sakkal Majalla" w:eastAsia="Times New Roman" w:hAnsi="Sakkal Majalla" w:cs="Sakkal Majalla" w:hint="cs"/>
          <w:b/>
          <w:bCs/>
          <w:sz w:val="38"/>
          <w:szCs w:val="38"/>
          <w:rtl/>
        </w:rPr>
        <w:t>أولاً :</w:t>
      </w:r>
      <w:proofErr w:type="gramEnd"/>
      <w:r w:rsidRPr="00C62B71">
        <w:rPr>
          <w:rFonts w:ascii="Sakkal Majalla" w:eastAsia="Times New Roman" w:hAnsi="Sakkal Majalla" w:cs="Sakkal Majalla" w:hint="cs"/>
          <w:b/>
          <w:bCs/>
          <w:sz w:val="38"/>
          <w:szCs w:val="38"/>
          <w:rtl/>
        </w:rPr>
        <w:t xml:space="preserve"> </w:t>
      </w:r>
      <w:r w:rsidR="00D77C67" w:rsidRPr="00C62B71">
        <w:rPr>
          <w:rFonts w:ascii="Sakkal Majalla" w:eastAsia="Times New Roman" w:hAnsi="Sakkal Majalla" w:cs="Sakkal Majalla"/>
          <w:b/>
          <w:bCs/>
          <w:sz w:val="38"/>
          <w:szCs w:val="38"/>
          <w:rtl/>
        </w:rPr>
        <w:t>المقدمة</w:t>
      </w:r>
      <w:r w:rsidR="00F11E7E" w:rsidRPr="00C62B71">
        <w:rPr>
          <w:rFonts w:ascii="Sakkal Majalla" w:eastAsia="Times New Roman" w:hAnsi="Sakkal Majalla" w:cs="Sakkal Majalla" w:hint="cs"/>
          <w:b/>
          <w:bCs/>
          <w:sz w:val="38"/>
          <w:szCs w:val="38"/>
          <w:rtl/>
        </w:rPr>
        <w:t xml:space="preserve"> :</w:t>
      </w:r>
    </w:p>
    <w:p w14:paraId="4D0B8DA4" w14:textId="77777777" w:rsidR="0077538E" w:rsidRPr="00C62B71" w:rsidRDefault="0077538E" w:rsidP="0077538E">
      <w:pPr>
        <w:spacing w:after="0" w:line="240" w:lineRule="auto"/>
        <w:ind w:firstLine="720"/>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يشهد عالم التسويق في العقد الأخير تحولات جوهرية في طبيعة العلاقة بين المستهلك والعلامة التجارية، حيث لم تعد هذه العلاقة قائمة على المنفعة المادية فقط، بل امتدت لتشمل أبعادًا عاطفية ووجدانية تعكس هوية المستهلك وقيمه واتجاهاته. فقد أصبح المستهلك المعاصر يبحث عن علامات تعبّر عنه، وتمنحه شعورًا بالانتماء والتميز، وهو ما جعل المؤسسات تتجه نحو تطوير الابتكار العاطفي بوصفه مدخلًا حديثًا في بناء ولاء العلامة واستدامتها (الشريف، 2025؛ سبع، 2022). ويُقصد بالابتكار العاطفي توظيف المشاعر الإنسانية والإبداع في تصميم المنتجات والتجارب التسويقية، بحيث تتجاوز الرسالة الإعلانية التقليدية إلى خلق تفاعل وجداني حقيقي بين المستهلك والعلامة (أنيس، 2021؛ محمد عبد الخالق وآخرون، 2023)</w:t>
      </w:r>
      <w:r w:rsidRPr="00C62B71">
        <w:rPr>
          <w:rFonts w:ascii="Sakkal Majalla" w:eastAsia="Times New Roman" w:hAnsi="Sakkal Majalla" w:cs="Sakkal Majalla"/>
          <w:sz w:val="38"/>
          <w:szCs w:val="38"/>
        </w:rPr>
        <w:t>.</w:t>
      </w:r>
    </w:p>
    <w:p w14:paraId="4F459CAD" w14:textId="77777777" w:rsidR="0077538E" w:rsidRPr="00C62B71" w:rsidRDefault="0077538E" w:rsidP="0077538E">
      <w:pPr>
        <w:spacing w:after="0" w:line="240" w:lineRule="auto"/>
        <w:ind w:firstLine="720"/>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لقد أظهرت الدراسات الحديثة أنّ العلاقة الوجدانية بين المستهلك والعلامة التجارية تتأثر بعوامل متعدّدة، أبرزها أصالة العلامة، وتجربة العميل، وشخصيتها الاتصالية، وما تحققه من انسجام مع هوية المستهلك وقيمه الاجتماعية (الشهاوي، 2025؛ سالم وعويس، 2025). كما أن الابتكار العاطفي يمثّل أداة أساسية لخلق هذا الانسجام عبر تجارب حسية وسردية تؤثر في إدراك المستهلك وتكوّن ارتباطًا وجدانيًا طويل الأمد. فكلما نجحت العلامة في إثارة مشاعر إيجابية لدى المستهلك، زادت قوة العلاقة بينهما، وارتفعت احتمالية استمراره في الشراء والدفاع عنها في مواجهة المنافسين (</w:t>
      </w:r>
      <w:proofErr w:type="spellStart"/>
      <w:r w:rsidRPr="00C62B71">
        <w:rPr>
          <w:rFonts w:ascii="Sakkal Majalla" w:eastAsia="Times New Roman" w:hAnsi="Sakkal Majalla" w:cs="Sakkal Majalla"/>
          <w:sz w:val="38"/>
          <w:szCs w:val="38"/>
          <w:rtl/>
        </w:rPr>
        <w:t>المكباتي</w:t>
      </w:r>
      <w:proofErr w:type="spellEnd"/>
      <w:r w:rsidRPr="00C62B71">
        <w:rPr>
          <w:rFonts w:ascii="Sakkal Majalla" w:eastAsia="Times New Roman" w:hAnsi="Sakkal Majalla" w:cs="Sakkal Majalla"/>
          <w:sz w:val="38"/>
          <w:szCs w:val="38"/>
          <w:rtl/>
        </w:rPr>
        <w:t xml:space="preserve"> وآخرون، 2023؛ محمد عبد الخالق وآخرون، 2023)</w:t>
      </w:r>
      <w:r w:rsidRPr="00C62B71">
        <w:rPr>
          <w:rFonts w:ascii="Sakkal Majalla" w:eastAsia="Times New Roman" w:hAnsi="Sakkal Majalla" w:cs="Sakkal Majalla"/>
          <w:sz w:val="38"/>
          <w:szCs w:val="38"/>
        </w:rPr>
        <w:t>.</w:t>
      </w:r>
    </w:p>
    <w:p w14:paraId="3C47D61B" w14:textId="05B62A42" w:rsidR="0077538E" w:rsidRPr="00C62B71" w:rsidRDefault="0077538E" w:rsidP="0077538E">
      <w:pPr>
        <w:spacing w:after="0" w:line="240" w:lineRule="auto"/>
        <w:ind w:firstLine="720"/>
        <w:jc w:val="both"/>
        <w:rPr>
          <w:rFonts w:ascii="Sakkal Majalla" w:eastAsia="Times New Roman" w:hAnsi="Sakkal Majalla" w:cs="Sakkal Majalla"/>
          <w:sz w:val="38"/>
          <w:szCs w:val="38"/>
          <w:rtl/>
        </w:rPr>
      </w:pPr>
      <w:r w:rsidRPr="00C62B71">
        <w:rPr>
          <w:rFonts w:ascii="Sakkal Majalla" w:eastAsia="Times New Roman" w:hAnsi="Sakkal Majalla" w:cs="Sakkal Majalla"/>
          <w:sz w:val="38"/>
          <w:szCs w:val="38"/>
          <w:rtl/>
        </w:rPr>
        <w:t xml:space="preserve">وفي ضوء ما تقدّم، تسعى هذه الدراسة إلى تحليل دور الابتكار العاطفي في تنمية العلاقة الوجدانية بين المستهلك والعلامة التجارية، بالتركيز على العلامات التجارية الحديثة التي نشأت في البيئة الرقمية. كما تهدف إلى الكشف عن أهم أبعاد الابتكار العاطفي وأثرها في تكوين الحبّ والتعلق بالعلامة، إلى جانب استكشاف الدور الوسيط الذي قد تلعبه تجربة العميل في تعزيز هذه العلاقة. </w:t>
      </w:r>
    </w:p>
    <w:p w14:paraId="3C98795B" w14:textId="51A62964" w:rsidR="0077538E" w:rsidRPr="00C62B71" w:rsidRDefault="0077538E" w:rsidP="0077538E">
      <w:pPr>
        <w:spacing w:after="0" w:line="240" w:lineRule="auto"/>
        <w:ind w:firstLine="720"/>
        <w:jc w:val="both"/>
        <w:rPr>
          <w:rFonts w:ascii="Sakkal Majalla" w:eastAsia="Times New Roman" w:hAnsi="Sakkal Majalla" w:cs="Sakkal Majalla"/>
          <w:sz w:val="38"/>
          <w:szCs w:val="38"/>
        </w:rPr>
      </w:pPr>
      <w:r w:rsidRPr="00C62B71">
        <w:rPr>
          <w:rFonts w:ascii="Sakkal Majalla" w:eastAsia="Times New Roman" w:hAnsi="Sakkal Majalla" w:cs="Sakkal Majalla" w:hint="cs"/>
          <w:sz w:val="38"/>
          <w:szCs w:val="38"/>
          <w:rtl/>
        </w:rPr>
        <w:t xml:space="preserve">يتوقع </w:t>
      </w:r>
      <w:r w:rsidRPr="00C62B71">
        <w:rPr>
          <w:rFonts w:ascii="Sakkal Majalla" w:eastAsia="Times New Roman" w:hAnsi="Sakkal Majalla" w:cs="Sakkal Majalla"/>
          <w:sz w:val="38"/>
          <w:szCs w:val="38"/>
          <w:rtl/>
        </w:rPr>
        <w:t>–</w:t>
      </w:r>
      <w:r w:rsidRPr="00C62B71">
        <w:rPr>
          <w:rFonts w:ascii="Sakkal Majalla" w:eastAsia="Times New Roman" w:hAnsi="Sakkal Majalla" w:cs="Sakkal Majalla" w:hint="cs"/>
          <w:sz w:val="38"/>
          <w:szCs w:val="38"/>
          <w:rtl/>
        </w:rPr>
        <w:t xml:space="preserve"> بمشيئة الله </w:t>
      </w:r>
      <w:r w:rsidRPr="00C62B71">
        <w:rPr>
          <w:rFonts w:ascii="Sakkal Majalla" w:eastAsia="Times New Roman" w:hAnsi="Sakkal Majalla" w:cs="Sakkal Majalla"/>
          <w:sz w:val="38"/>
          <w:szCs w:val="38"/>
          <w:rtl/>
        </w:rPr>
        <w:t>–</w:t>
      </w:r>
      <w:r w:rsidRPr="00C62B71">
        <w:rPr>
          <w:rFonts w:ascii="Sakkal Majalla" w:eastAsia="Times New Roman" w:hAnsi="Sakkal Majalla" w:cs="Sakkal Majalla" w:hint="cs"/>
          <w:sz w:val="38"/>
          <w:szCs w:val="38"/>
          <w:rtl/>
        </w:rPr>
        <w:t xml:space="preserve"> أن </w:t>
      </w:r>
      <w:r w:rsidRPr="00C62B71">
        <w:rPr>
          <w:rFonts w:ascii="Sakkal Majalla" w:eastAsia="Times New Roman" w:hAnsi="Sakkal Majalla" w:cs="Sakkal Majalla"/>
          <w:sz w:val="38"/>
          <w:szCs w:val="38"/>
          <w:rtl/>
        </w:rPr>
        <w:t xml:space="preserve">نتائج هذه الدراسة تسهم في إثراء الأدبيات العربية في مجال التسويق العاطفي والعلاقات بالعلامة، وتزويد مديري التسويق بمداخل عملية لبناء ولاء عاطفي حقيقي، قائم على الفهم العميق لاحتياجات المستهلك ومشاعره، وبما يدعم تنافسية العلامات الحديثة واستدامتها في الأسواق </w:t>
      </w:r>
      <w:proofErr w:type="gramStart"/>
      <w:r w:rsidRPr="00C62B71">
        <w:rPr>
          <w:rFonts w:ascii="Sakkal Majalla" w:eastAsia="Times New Roman" w:hAnsi="Sakkal Majalla" w:cs="Sakkal Majalla"/>
          <w:sz w:val="38"/>
          <w:szCs w:val="38"/>
          <w:rtl/>
        </w:rPr>
        <w:t xml:space="preserve">العربية </w:t>
      </w:r>
      <w:r w:rsidRPr="00C62B71">
        <w:rPr>
          <w:rFonts w:ascii="Sakkal Majalla" w:eastAsia="Times New Roman" w:hAnsi="Sakkal Majalla" w:cs="Sakkal Majalla" w:hint="cs"/>
          <w:sz w:val="38"/>
          <w:szCs w:val="38"/>
          <w:rtl/>
        </w:rPr>
        <w:t>.</w:t>
      </w:r>
      <w:proofErr w:type="gramEnd"/>
    </w:p>
    <w:p w14:paraId="40E2BF22" w14:textId="355AC26D" w:rsidR="005C7FE7" w:rsidRPr="00C62B71" w:rsidRDefault="005C7FE7" w:rsidP="005C7FE7">
      <w:pPr>
        <w:spacing w:after="0" w:line="240" w:lineRule="auto"/>
        <w:jc w:val="both"/>
        <w:rPr>
          <w:rFonts w:ascii="Sakkal Majalla" w:eastAsia="Times New Roman" w:hAnsi="Sakkal Majalla" w:cs="Sakkal Majalla"/>
          <w:sz w:val="38"/>
          <w:szCs w:val="38"/>
          <w:rtl/>
        </w:rPr>
      </w:pPr>
    </w:p>
    <w:p w14:paraId="75E195A7" w14:textId="2EF7B2E0" w:rsidR="005C7FE7" w:rsidRPr="00C62B71" w:rsidRDefault="005C7FE7" w:rsidP="005C7FE7">
      <w:pPr>
        <w:spacing w:after="0" w:line="240" w:lineRule="auto"/>
        <w:jc w:val="both"/>
        <w:rPr>
          <w:rFonts w:ascii="Sakkal Majalla" w:eastAsia="Times New Roman" w:hAnsi="Sakkal Majalla" w:cs="Sakkal Majalla"/>
          <w:sz w:val="38"/>
          <w:szCs w:val="38"/>
          <w:rtl/>
        </w:rPr>
      </w:pPr>
    </w:p>
    <w:p w14:paraId="7EF56B1C" w14:textId="70B39114" w:rsidR="005C7FE7" w:rsidRPr="00C62B71" w:rsidRDefault="00926E34" w:rsidP="001A4790">
      <w:pPr>
        <w:pStyle w:val="ab"/>
        <w:numPr>
          <w:ilvl w:val="0"/>
          <w:numId w:val="19"/>
        </w:numPr>
        <w:spacing w:after="0" w:line="240" w:lineRule="auto"/>
        <w:ind w:left="425"/>
        <w:rPr>
          <w:rFonts w:ascii="Sakkal Majalla" w:eastAsia="Times New Roman" w:hAnsi="Sakkal Majalla" w:cs="Sakkal Majalla"/>
          <w:b/>
          <w:bCs/>
          <w:sz w:val="38"/>
          <w:szCs w:val="38"/>
        </w:rPr>
      </w:pPr>
      <w:proofErr w:type="gramStart"/>
      <w:r w:rsidRPr="00C62B71">
        <w:rPr>
          <w:rFonts w:ascii="Sakkal Majalla" w:eastAsia="Times New Roman" w:hAnsi="Sakkal Majalla" w:cs="Sakkal Majalla" w:hint="cs"/>
          <w:b/>
          <w:bCs/>
          <w:sz w:val="38"/>
          <w:szCs w:val="38"/>
          <w:rtl/>
        </w:rPr>
        <w:lastRenderedPageBreak/>
        <w:t xml:space="preserve">ثانياً </w:t>
      </w:r>
      <w:r w:rsidR="005C7FE7" w:rsidRPr="00C62B71">
        <w:rPr>
          <w:rFonts w:ascii="Sakkal Majalla" w:eastAsia="Times New Roman" w:hAnsi="Sakkal Majalla" w:cs="Sakkal Majalla"/>
          <w:b/>
          <w:bCs/>
          <w:sz w:val="38"/>
          <w:szCs w:val="38"/>
          <w:rtl/>
        </w:rPr>
        <w:t>:</w:t>
      </w:r>
      <w:proofErr w:type="gramEnd"/>
      <w:r w:rsidR="005C7FE7" w:rsidRPr="00C62B71">
        <w:rPr>
          <w:rFonts w:ascii="Sakkal Majalla" w:eastAsia="Times New Roman" w:hAnsi="Sakkal Majalla" w:cs="Sakkal Majalla"/>
          <w:b/>
          <w:bCs/>
          <w:sz w:val="38"/>
          <w:szCs w:val="38"/>
          <w:rtl/>
        </w:rPr>
        <w:t xml:space="preserve"> مشكلة الدراسة</w:t>
      </w:r>
      <w:r w:rsidR="005C7FE7" w:rsidRPr="00C62B71">
        <w:rPr>
          <w:rFonts w:ascii="Sakkal Majalla" w:eastAsia="Times New Roman" w:hAnsi="Sakkal Majalla" w:cs="Sakkal Majalla" w:hint="cs"/>
          <w:b/>
          <w:bCs/>
          <w:sz w:val="38"/>
          <w:szCs w:val="38"/>
          <w:rtl/>
        </w:rPr>
        <w:t xml:space="preserve"> : </w:t>
      </w:r>
    </w:p>
    <w:p w14:paraId="31C6DE00" w14:textId="077932E5" w:rsidR="005C7FE7" w:rsidRPr="00C62B71" w:rsidRDefault="005C7FE7" w:rsidP="00926E34">
      <w:pPr>
        <w:spacing w:after="0" w:line="240" w:lineRule="auto"/>
        <w:ind w:firstLine="720"/>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تواجه العلامات التجارية الحديثة تحديًا متزايدًا في بناء علاقة متينة ومستدامة مع المستهلك في ظل التنافس الكبير والتشبع الإعلاني داخل الأسواق الرقمية. ورغم تنامي الاهتمام بالابتكار في المنتجات والخدمات، إلا أن الاهتمام بالجانب العاطفي والوجداني في الابتكار لا يزال محدودًا في البيئة العربية. ومع تغير سلوك المستهلك وارتفاع توقعاته تجاه التجارب التفاعلية، أصبح من الضروري دراسة الكيفية التي يسهم بها الابتكار العاطفي في بناء علاقة وجدانية قوية بين المستهلك والعلامة التجارية</w:t>
      </w:r>
      <w:r w:rsidRPr="00C62B71">
        <w:rPr>
          <w:rFonts w:ascii="Sakkal Majalla" w:eastAsia="Times New Roman" w:hAnsi="Sakkal Majalla" w:cs="Sakkal Majalla"/>
          <w:sz w:val="38"/>
          <w:szCs w:val="38"/>
        </w:rPr>
        <w:t>.</w:t>
      </w:r>
      <w:r w:rsidRPr="00C62B71">
        <w:rPr>
          <w:rFonts w:ascii="Sakkal Majalla" w:eastAsia="Times New Roman" w:hAnsi="Sakkal Majalla" w:cs="Sakkal Majalla"/>
          <w:sz w:val="38"/>
          <w:szCs w:val="38"/>
        </w:rPr>
        <w:br/>
      </w:r>
      <w:r w:rsidRPr="00C62B71">
        <w:rPr>
          <w:rFonts w:ascii="Sakkal Majalla" w:eastAsia="Times New Roman" w:hAnsi="Sakkal Majalla" w:cs="Sakkal Majalla"/>
          <w:sz w:val="38"/>
          <w:szCs w:val="38"/>
          <w:rtl/>
        </w:rPr>
        <w:t>ومن هنا تتحدد مشكلة الدراسة في السؤال الرئيس الآتي</w:t>
      </w:r>
      <w:r w:rsidRPr="00C62B71">
        <w:rPr>
          <w:rFonts w:ascii="Sakkal Majalla" w:eastAsia="Times New Roman" w:hAnsi="Sakkal Majalla" w:cs="Sakkal Majalla"/>
          <w:sz w:val="38"/>
          <w:szCs w:val="38"/>
        </w:rPr>
        <w:t>:</w:t>
      </w:r>
      <w:r w:rsidR="00926E34" w:rsidRPr="00C62B71">
        <w:rPr>
          <w:rFonts w:ascii="Sakkal Majalla" w:eastAsia="Times New Roman" w:hAnsi="Sakkal Majalla" w:cs="Sakkal Majalla" w:hint="cs"/>
          <w:sz w:val="38"/>
          <w:szCs w:val="38"/>
          <w:rtl/>
        </w:rPr>
        <w:t xml:space="preserve"> </w:t>
      </w:r>
      <w:r w:rsidRPr="00C62B71">
        <w:rPr>
          <w:rFonts w:ascii="Sakkal Majalla" w:eastAsia="Times New Roman" w:hAnsi="Sakkal Majalla" w:cs="Sakkal Majalla"/>
          <w:b/>
          <w:bCs/>
          <w:sz w:val="38"/>
          <w:szCs w:val="38"/>
          <w:rtl/>
        </w:rPr>
        <w:t>ما دور الابتكار العاطفي في تنمية العلاقة الوجدانية بين المستهلك والعلامة التجارية في بيئة العلامات التجارية الحديثة؟</w:t>
      </w:r>
    </w:p>
    <w:p w14:paraId="353F860F" w14:textId="1DDA005A" w:rsidR="005C7FE7" w:rsidRPr="00C62B71" w:rsidRDefault="005C7FE7" w:rsidP="005C7FE7">
      <w:pPr>
        <w:spacing w:after="0" w:line="240" w:lineRule="auto"/>
        <w:jc w:val="both"/>
        <w:rPr>
          <w:rFonts w:ascii="Sakkal Majalla" w:eastAsia="Times New Roman" w:hAnsi="Sakkal Majalla" w:cs="Sakkal Majalla"/>
          <w:sz w:val="38"/>
          <w:szCs w:val="38"/>
        </w:rPr>
      </w:pPr>
    </w:p>
    <w:p w14:paraId="6106C20B" w14:textId="62803359" w:rsidR="005C7FE7" w:rsidRPr="00C62B71" w:rsidRDefault="00926E34" w:rsidP="001A4790">
      <w:pPr>
        <w:pStyle w:val="ab"/>
        <w:numPr>
          <w:ilvl w:val="0"/>
          <w:numId w:val="19"/>
        </w:numPr>
        <w:spacing w:after="0" w:line="240" w:lineRule="auto"/>
        <w:ind w:left="425"/>
        <w:rPr>
          <w:rFonts w:ascii="Sakkal Majalla" w:eastAsia="Times New Roman" w:hAnsi="Sakkal Majalla" w:cs="Sakkal Majalla"/>
          <w:b/>
          <w:bCs/>
          <w:sz w:val="38"/>
          <w:szCs w:val="38"/>
        </w:rPr>
      </w:pPr>
      <w:proofErr w:type="gramStart"/>
      <w:r w:rsidRPr="00C62B71">
        <w:rPr>
          <w:rFonts w:ascii="Sakkal Majalla" w:eastAsia="Times New Roman" w:hAnsi="Sakkal Majalla" w:cs="Sakkal Majalla" w:hint="cs"/>
          <w:b/>
          <w:bCs/>
          <w:sz w:val="38"/>
          <w:szCs w:val="38"/>
          <w:rtl/>
        </w:rPr>
        <w:t xml:space="preserve">ثالثاً </w:t>
      </w:r>
      <w:r w:rsidR="005C7FE7" w:rsidRPr="00C62B71">
        <w:rPr>
          <w:rFonts w:ascii="Sakkal Majalla" w:eastAsia="Times New Roman" w:hAnsi="Sakkal Majalla" w:cs="Sakkal Majalla"/>
          <w:b/>
          <w:bCs/>
          <w:sz w:val="38"/>
          <w:szCs w:val="38"/>
          <w:rtl/>
        </w:rPr>
        <w:t>:</w:t>
      </w:r>
      <w:proofErr w:type="gramEnd"/>
      <w:r w:rsidR="005C7FE7" w:rsidRPr="00C62B71">
        <w:rPr>
          <w:rFonts w:ascii="Sakkal Majalla" w:eastAsia="Times New Roman" w:hAnsi="Sakkal Majalla" w:cs="Sakkal Majalla"/>
          <w:b/>
          <w:bCs/>
          <w:sz w:val="38"/>
          <w:szCs w:val="38"/>
          <w:rtl/>
        </w:rPr>
        <w:t xml:space="preserve"> أهمية الدراسة</w:t>
      </w:r>
      <w:r w:rsidR="005C7FE7" w:rsidRPr="00C62B71">
        <w:rPr>
          <w:rFonts w:ascii="Sakkal Majalla" w:eastAsia="Times New Roman" w:hAnsi="Sakkal Majalla" w:cs="Sakkal Majalla" w:hint="cs"/>
          <w:b/>
          <w:bCs/>
          <w:sz w:val="38"/>
          <w:szCs w:val="38"/>
          <w:rtl/>
        </w:rPr>
        <w:t xml:space="preserve"> : </w:t>
      </w:r>
    </w:p>
    <w:p w14:paraId="5B4EFC9B" w14:textId="5B8629DE" w:rsidR="005C7FE7" w:rsidRPr="00C62B71" w:rsidRDefault="005C7FE7" w:rsidP="005C7FE7">
      <w:pPr>
        <w:spacing w:after="0" w:line="240" w:lineRule="auto"/>
        <w:jc w:val="both"/>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 xml:space="preserve">الأهمية </w:t>
      </w:r>
      <w:proofErr w:type="gramStart"/>
      <w:r w:rsidRPr="00C62B71">
        <w:rPr>
          <w:rFonts w:ascii="Sakkal Majalla" w:eastAsia="Times New Roman" w:hAnsi="Sakkal Majalla" w:cs="Sakkal Majalla"/>
          <w:b/>
          <w:bCs/>
          <w:sz w:val="38"/>
          <w:szCs w:val="38"/>
          <w:rtl/>
        </w:rPr>
        <w:t>العلمية</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p>
    <w:p w14:paraId="003DB3A2" w14:textId="77777777" w:rsidR="005C7FE7" w:rsidRPr="00C62B71" w:rsidRDefault="005C7FE7" w:rsidP="001A4790">
      <w:pPr>
        <w:numPr>
          <w:ilvl w:val="0"/>
          <w:numId w:val="1"/>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تسعى الدراسة إلى الإسهام في إثراء الأدبيات التسويقية العربية من خلال تناول مفهوم الابتكار العاطفي، وهو موضوع حديث نسبيًا في البحوث العربية</w:t>
      </w:r>
      <w:r w:rsidRPr="00C62B71">
        <w:rPr>
          <w:rFonts w:ascii="Sakkal Majalla" w:eastAsia="Times New Roman" w:hAnsi="Sakkal Majalla" w:cs="Sakkal Majalla"/>
          <w:sz w:val="38"/>
          <w:szCs w:val="38"/>
        </w:rPr>
        <w:t>.</w:t>
      </w:r>
    </w:p>
    <w:p w14:paraId="5A2101DA" w14:textId="77777777" w:rsidR="005C7FE7" w:rsidRPr="00C62B71" w:rsidRDefault="005C7FE7" w:rsidP="001A4790">
      <w:pPr>
        <w:numPr>
          <w:ilvl w:val="0"/>
          <w:numId w:val="1"/>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تعمل على بناء إطار نظري يربط بين الابتكار العاطفي والعلاقة الوجدانية بين المستهلك والعلامة التجارية</w:t>
      </w:r>
      <w:r w:rsidRPr="00C62B71">
        <w:rPr>
          <w:rFonts w:ascii="Sakkal Majalla" w:eastAsia="Times New Roman" w:hAnsi="Sakkal Majalla" w:cs="Sakkal Majalla"/>
          <w:sz w:val="38"/>
          <w:szCs w:val="38"/>
        </w:rPr>
        <w:t>.</w:t>
      </w:r>
    </w:p>
    <w:p w14:paraId="3F50E449" w14:textId="77777777" w:rsidR="005C7FE7" w:rsidRPr="00C62B71" w:rsidRDefault="005C7FE7" w:rsidP="001A4790">
      <w:pPr>
        <w:numPr>
          <w:ilvl w:val="0"/>
          <w:numId w:val="1"/>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تقدم نموذجًا تفسيريًا يمكن الاستفادة منه في الدراسات المستقبلية حول الولاء العاطفي والتفاعل الرمزي مع العلامات التجارية</w:t>
      </w:r>
      <w:r w:rsidRPr="00C62B71">
        <w:rPr>
          <w:rFonts w:ascii="Sakkal Majalla" w:eastAsia="Times New Roman" w:hAnsi="Sakkal Majalla" w:cs="Sakkal Majalla"/>
          <w:sz w:val="38"/>
          <w:szCs w:val="38"/>
        </w:rPr>
        <w:t>.</w:t>
      </w:r>
    </w:p>
    <w:p w14:paraId="1D528F73" w14:textId="3D6D0BB6" w:rsidR="005C7FE7" w:rsidRPr="00C62B71" w:rsidRDefault="005C7FE7" w:rsidP="005C7FE7">
      <w:pPr>
        <w:spacing w:after="0" w:line="240" w:lineRule="auto"/>
        <w:jc w:val="both"/>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 xml:space="preserve">الأهمية </w:t>
      </w:r>
      <w:proofErr w:type="gramStart"/>
      <w:r w:rsidRPr="00C62B71">
        <w:rPr>
          <w:rFonts w:ascii="Sakkal Majalla" w:eastAsia="Times New Roman" w:hAnsi="Sakkal Majalla" w:cs="Sakkal Majalla"/>
          <w:b/>
          <w:bCs/>
          <w:sz w:val="38"/>
          <w:szCs w:val="38"/>
          <w:rtl/>
        </w:rPr>
        <w:t>العملية</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p>
    <w:p w14:paraId="0355FAD5" w14:textId="77777777" w:rsidR="005C7FE7" w:rsidRPr="00C62B71" w:rsidRDefault="005C7FE7" w:rsidP="001A4790">
      <w:pPr>
        <w:numPr>
          <w:ilvl w:val="0"/>
          <w:numId w:val="2"/>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تزويد مديري التسويق والعلاقات العامة في المؤسسات والعلامات الحديثة بأساليب عملية لتوظيف الابتكار العاطفي في استراتيجياتهم التسويقية</w:t>
      </w:r>
      <w:r w:rsidRPr="00C62B71">
        <w:rPr>
          <w:rFonts w:ascii="Sakkal Majalla" w:eastAsia="Times New Roman" w:hAnsi="Sakkal Majalla" w:cs="Sakkal Majalla"/>
          <w:sz w:val="38"/>
          <w:szCs w:val="38"/>
        </w:rPr>
        <w:t>.</w:t>
      </w:r>
    </w:p>
    <w:p w14:paraId="14847EDF" w14:textId="77777777" w:rsidR="005C7FE7" w:rsidRPr="00C62B71" w:rsidRDefault="005C7FE7" w:rsidP="001A4790">
      <w:pPr>
        <w:numPr>
          <w:ilvl w:val="0"/>
          <w:numId w:val="2"/>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دعم بناء علاقات أكثر استقرارًا وعمقًا مع المستهلكين، بما يعزز من ولائهم وثقتهم بالعلامة التجارية</w:t>
      </w:r>
      <w:r w:rsidRPr="00C62B71">
        <w:rPr>
          <w:rFonts w:ascii="Sakkal Majalla" w:eastAsia="Times New Roman" w:hAnsi="Sakkal Majalla" w:cs="Sakkal Majalla"/>
          <w:sz w:val="38"/>
          <w:szCs w:val="38"/>
        </w:rPr>
        <w:t>.</w:t>
      </w:r>
    </w:p>
    <w:p w14:paraId="3A03DB0C" w14:textId="77777777" w:rsidR="005C7FE7" w:rsidRPr="00C62B71" w:rsidRDefault="005C7FE7" w:rsidP="001A4790">
      <w:pPr>
        <w:numPr>
          <w:ilvl w:val="0"/>
          <w:numId w:val="2"/>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مساعدة العلامات المحلية والعربية على اكتساب ميزة تنافسية من خلال تصميم تجارب تسويقية تقوم على المشاعر والرموز والمعاني</w:t>
      </w:r>
      <w:r w:rsidRPr="00C62B71">
        <w:rPr>
          <w:rFonts w:ascii="Sakkal Majalla" w:eastAsia="Times New Roman" w:hAnsi="Sakkal Majalla" w:cs="Sakkal Majalla"/>
          <w:sz w:val="38"/>
          <w:szCs w:val="38"/>
        </w:rPr>
        <w:t>.</w:t>
      </w:r>
    </w:p>
    <w:p w14:paraId="40F73161" w14:textId="366BCB11" w:rsidR="005C7FE7" w:rsidRPr="00C62B71" w:rsidRDefault="005C7FE7" w:rsidP="001A4790">
      <w:pPr>
        <w:numPr>
          <w:ilvl w:val="0"/>
          <w:numId w:val="2"/>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تقديم مؤشرات يمكن تطبيقها ميدانيًا لتقييم فعالية الابتكار العاطفي في بيئة العلامات الرقمية والحديثة</w:t>
      </w:r>
      <w:r w:rsidRPr="00C62B71">
        <w:rPr>
          <w:rFonts w:ascii="Sakkal Majalla" w:eastAsia="Times New Roman" w:hAnsi="Sakkal Majalla" w:cs="Sakkal Majalla"/>
          <w:sz w:val="38"/>
          <w:szCs w:val="38"/>
        </w:rPr>
        <w:t>.</w:t>
      </w:r>
    </w:p>
    <w:p w14:paraId="1239E07F" w14:textId="0459F1BE" w:rsidR="005C7FE7" w:rsidRPr="00C62B71" w:rsidRDefault="00926E34" w:rsidP="001A4790">
      <w:pPr>
        <w:pStyle w:val="ab"/>
        <w:numPr>
          <w:ilvl w:val="0"/>
          <w:numId w:val="19"/>
        </w:numPr>
        <w:spacing w:after="0" w:line="240" w:lineRule="auto"/>
        <w:ind w:left="425"/>
        <w:rPr>
          <w:rFonts w:ascii="Sakkal Majalla" w:eastAsia="Times New Roman" w:hAnsi="Sakkal Majalla" w:cs="Sakkal Majalla"/>
          <w:b/>
          <w:bCs/>
          <w:sz w:val="38"/>
          <w:szCs w:val="38"/>
        </w:rPr>
      </w:pPr>
      <w:proofErr w:type="gramStart"/>
      <w:r w:rsidRPr="00C62B71">
        <w:rPr>
          <w:rFonts w:ascii="Sakkal Majalla" w:eastAsia="Times New Roman" w:hAnsi="Sakkal Majalla" w:cs="Sakkal Majalla" w:hint="cs"/>
          <w:b/>
          <w:bCs/>
          <w:sz w:val="38"/>
          <w:szCs w:val="38"/>
          <w:rtl/>
        </w:rPr>
        <w:lastRenderedPageBreak/>
        <w:t xml:space="preserve">رابعاً </w:t>
      </w:r>
      <w:r w:rsidR="005C7FE7" w:rsidRPr="00C62B71">
        <w:rPr>
          <w:rFonts w:ascii="Sakkal Majalla" w:eastAsia="Times New Roman" w:hAnsi="Sakkal Majalla" w:cs="Sakkal Majalla"/>
          <w:b/>
          <w:bCs/>
          <w:sz w:val="38"/>
          <w:szCs w:val="38"/>
          <w:rtl/>
        </w:rPr>
        <w:t>:</w:t>
      </w:r>
      <w:proofErr w:type="gramEnd"/>
      <w:r w:rsidR="005C7FE7" w:rsidRPr="00C62B71">
        <w:rPr>
          <w:rFonts w:ascii="Sakkal Majalla" w:eastAsia="Times New Roman" w:hAnsi="Sakkal Majalla" w:cs="Sakkal Majalla"/>
          <w:b/>
          <w:bCs/>
          <w:sz w:val="38"/>
          <w:szCs w:val="38"/>
          <w:rtl/>
        </w:rPr>
        <w:t xml:space="preserve"> أهداف الدراسة</w:t>
      </w:r>
      <w:r w:rsidR="005C7FE7" w:rsidRPr="00C62B71">
        <w:rPr>
          <w:rFonts w:ascii="Sakkal Majalla" w:eastAsia="Times New Roman" w:hAnsi="Sakkal Majalla" w:cs="Sakkal Majalla" w:hint="cs"/>
          <w:b/>
          <w:bCs/>
          <w:sz w:val="38"/>
          <w:szCs w:val="38"/>
          <w:rtl/>
        </w:rPr>
        <w:t xml:space="preserve"> : </w:t>
      </w:r>
    </w:p>
    <w:p w14:paraId="51662341" w14:textId="77777777" w:rsidR="005C7FE7" w:rsidRPr="00C62B71" w:rsidRDefault="005C7FE7" w:rsidP="005C7FE7">
      <w:p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تهدف هذه الدراسة إلى تحقيق الأهداف التالية</w:t>
      </w:r>
      <w:r w:rsidRPr="00C62B71">
        <w:rPr>
          <w:rFonts w:ascii="Sakkal Majalla" w:eastAsia="Times New Roman" w:hAnsi="Sakkal Majalla" w:cs="Sakkal Majalla"/>
          <w:sz w:val="38"/>
          <w:szCs w:val="38"/>
        </w:rPr>
        <w:t>:</w:t>
      </w:r>
    </w:p>
    <w:p w14:paraId="56635A84" w14:textId="77777777" w:rsidR="005C7FE7" w:rsidRPr="00C62B71" w:rsidRDefault="005C7FE7" w:rsidP="001A4790">
      <w:pPr>
        <w:numPr>
          <w:ilvl w:val="0"/>
          <w:numId w:val="3"/>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تحديد مفهوم الابتكار العاطفي وأبعاده في بيئة العلامات التجارية الحديثة</w:t>
      </w:r>
      <w:r w:rsidRPr="00C62B71">
        <w:rPr>
          <w:rFonts w:ascii="Sakkal Majalla" w:eastAsia="Times New Roman" w:hAnsi="Sakkal Majalla" w:cs="Sakkal Majalla"/>
          <w:sz w:val="38"/>
          <w:szCs w:val="38"/>
        </w:rPr>
        <w:t>.</w:t>
      </w:r>
    </w:p>
    <w:p w14:paraId="3C9454FE" w14:textId="77777777" w:rsidR="005C7FE7" w:rsidRPr="00C62B71" w:rsidRDefault="005C7FE7" w:rsidP="001A4790">
      <w:pPr>
        <w:numPr>
          <w:ilvl w:val="0"/>
          <w:numId w:val="3"/>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تحليل العلاقة بين الابتكار العاطفي والعلاقة الوجدانية بين المستهلك والعلامة التجارية</w:t>
      </w:r>
      <w:r w:rsidRPr="00C62B71">
        <w:rPr>
          <w:rFonts w:ascii="Sakkal Majalla" w:eastAsia="Times New Roman" w:hAnsi="Sakkal Majalla" w:cs="Sakkal Majalla"/>
          <w:sz w:val="38"/>
          <w:szCs w:val="38"/>
        </w:rPr>
        <w:t>.</w:t>
      </w:r>
    </w:p>
    <w:p w14:paraId="218D625A" w14:textId="77777777" w:rsidR="005C7FE7" w:rsidRPr="00C62B71" w:rsidRDefault="005C7FE7" w:rsidP="001A4790">
      <w:pPr>
        <w:numPr>
          <w:ilvl w:val="0"/>
          <w:numId w:val="3"/>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التعرف على أثر الابتكار العاطفي في بناء الحبّ والتعلق بالعلامة التجارية</w:t>
      </w:r>
      <w:r w:rsidRPr="00C62B71">
        <w:rPr>
          <w:rFonts w:ascii="Sakkal Majalla" w:eastAsia="Times New Roman" w:hAnsi="Sakkal Majalla" w:cs="Sakkal Majalla"/>
          <w:sz w:val="38"/>
          <w:szCs w:val="38"/>
        </w:rPr>
        <w:t>.</w:t>
      </w:r>
    </w:p>
    <w:p w14:paraId="4802D483" w14:textId="77777777" w:rsidR="005C7FE7" w:rsidRPr="00C62B71" w:rsidRDefault="005C7FE7" w:rsidP="001A4790">
      <w:pPr>
        <w:numPr>
          <w:ilvl w:val="0"/>
          <w:numId w:val="3"/>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اختبار الدور الوسيط لتجربة العميل في العلاقة بين الابتكار العاطفي والعلاقة الوجدانية</w:t>
      </w:r>
      <w:r w:rsidRPr="00C62B71">
        <w:rPr>
          <w:rFonts w:ascii="Sakkal Majalla" w:eastAsia="Times New Roman" w:hAnsi="Sakkal Majalla" w:cs="Sakkal Majalla"/>
          <w:sz w:val="38"/>
          <w:szCs w:val="38"/>
        </w:rPr>
        <w:t>.</w:t>
      </w:r>
    </w:p>
    <w:p w14:paraId="2F9F79D0" w14:textId="77777777" w:rsidR="005C7FE7" w:rsidRPr="00C62B71" w:rsidRDefault="005C7FE7" w:rsidP="001A4790">
      <w:pPr>
        <w:numPr>
          <w:ilvl w:val="0"/>
          <w:numId w:val="3"/>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اقتراح نموذج تفسيري يمكن أن يوجّه العلامات التجارية الحديثة في بناء ولاء عاطفي مستدام</w:t>
      </w:r>
      <w:r w:rsidRPr="00C62B71">
        <w:rPr>
          <w:rFonts w:ascii="Sakkal Majalla" w:eastAsia="Times New Roman" w:hAnsi="Sakkal Majalla" w:cs="Sakkal Majalla"/>
          <w:sz w:val="38"/>
          <w:szCs w:val="38"/>
        </w:rPr>
        <w:t>.</w:t>
      </w:r>
    </w:p>
    <w:p w14:paraId="1410DA56" w14:textId="0F9CA442" w:rsidR="005C7FE7" w:rsidRPr="00C62B71" w:rsidRDefault="005C7FE7" w:rsidP="005C7FE7">
      <w:pPr>
        <w:spacing w:after="0" w:line="240" w:lineRule="auto"/>
        <w:jc w:val="both"/>
        <w:rPr>
          <w:rFonts w:ascii="Sakkal Majalla" w:eastAsia="Times New Roman" w:hAnsi="Sakkal Majalla" w:cs="Sakkal Majalla"/>
          <w:sz w:val="38"/>
          <w:szCs w:val="38"/>
        </w:rPr>
      </w:pPr>
    </w:p>
    <w:p w14:paraId="6594CA70" w14:textId="58997357" w:rsidR="005C7FE7" w:rsidRPr="00C62B71" w:rsidRDefault="00926E34" w:rsidP="001A4790">
      <w:pPr>
        <w:pStyle w:val="ab"/>
        <w:numPr>
          <w:ilvl w:val="0"/>
          <w:numId w:val="19"/>
        </w:numPr>
        <w:spacing w:after="0" w:line="240" w:lineRule="auto"/>
        <w:ind w:left="425"/>
        <w:rPr>
          <w:rFonts w:ascii="Sakkal Majalla" w:eastAsia="Times New Roman" w:hAnsi="Sakkal Majalla" w:cs="Sakkal Majalla"/>
          <w:b/>
          <w:bCs/>
          <w:sz w:val="38"/>
          <w:szCs w:val="38"/>
        </w:rPr>
      </w:pPr>
      <w:proofErr w:type="gramStart"/>
      <w:r w:rsidRPr="00C62B71">
        <w:rPr>
          <w:rFonts w:ascii="Sakkal Majalla" w:eastAsia="Times New Roman" w:hAnsi="Sakkal Majalla" w:cs="Sakkal Majalla" w:hint="cs"/>
          <w:b/>
          <w:bCs/>
          <w:sz w:val="38"/>
          <w:szCs w:val="38"/>
          <w:rtl/>
        </w:rPr>
        <w:t xml:space="preserve">خامساً </w:t>
      </w:r>
      <w:r w:rsidR="005C7FE7" w:rsidRPr="00C62B71">
        <w:rPr>
          <w:rFonts w:ascii="Sakkal Majalla" w:eastAsia="Times New Roman" w:hAnsi="Sakkal Majalla" w:cs="Sakkal Majalla"/>
          <w:b/>
          <w:bCs/>
          <w:sz w:val="38"/>
          <w:szCs w:val="38"/>
          <w:rtl/>
        </w:rPr>
        <w:t>:</w:t>
      </w:r>
      <w:proofErr w:type="gramEnd"/>
      <w:r w:rsidR="005C7FE7" w:rsidRPr="00C62B71">
        <w:rPr>
          <w:rFonts w:ascii="Sakkal Majalla" w:eastAsia="Times New Roman" w:hAnsi="Sakkal Majalla" w:cs="Sakkal Majalla"/>
          <w:b/>
          <w:bCs/>
          <w:sz w:val="38"/>
          <w:szCs w:val="38"/>
          <w:rtl/>
        </w:rPr>
        <w:t xml:space="preserve"> تساؤلات الدراسة</w:t>
      </w:r>
      <w:r w:rsidR="005C7FE7" w:rsidRPr="00C62B71">
        <w:rPr>
          <w:rFonts w:ascii="Sakkal Majalla" w:eastAsia="Times New Roman" w:hAnsi="Sakkal Majalla" w:cs="Sakkal Majalla" w:hint="cs"/>
          <w:b/>
          <w:bCs/>
          <w:sz w:val="38"/>
          <w:szCs w:val="38"/>
          <w:rtl/>
        </w:rPr>
        <w:t xml:space="preserve"> : </w:t>
      </w:r>
    </w:p>
    <w:p w14:paraId="1827298B" w14:textId="77777777" w:rsidR="005C7FE7" w:rsidRPr="00C62B71" w:rsidRDefault="005C7FE7" w:rsidP="001A4790">
      <w:pPr>
        <w:numPr>
          <w:ilvl w:val="0"/>
          <w:numId w:val="4"/>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ما مستوى ممارسة الابتكار العاطفي في العلامات التجارية الحديثة؟</w:t>
      </w:r>
    </w:p>
    <w:p w14:paraId="317180D4" w14:textId="77777777" w:rsidR="005C7FE7" w:rsidRPr="00C62B71" w:rsidRDefault="005C7FE7" w:rsidP="001A4790">
      <w:pPr>
        <w:numPr>
          <w:ilvl w:val="0"/>
          <w:numId w:val="4"/>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ما طبيعة العلاقة الوجدانية بين المستهلك والعلامة التجارية في البيئة المستهدفة؟</w:t>
      </w:r>
    </w:p>
    <w:p w14:paraId="6A681BDB" w14:textId="77777777" w:rsidR="005C7FE7" w:rsidRPr="00C62B71" w:rsidRDefault="005C7FE7" w:rsidP="001A4790">
      <w:pPr>
        <w:numPr>
          <w:ilvl w:val="0"/>
          <w:numId w:val="4"/>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ما العلاقة بين أبعاد الابتكار العاطفي وأبعاد العلاقة الوجدانية؟</w:t>
      </w:r>
    </w:p>
    <w:p w14:paraId="37018E68" w14:textId="77777777" w:rsidR="005C7FE7" w:rsidRPr="00C62B71" w:rsidRDefault="005C7FE7" w:rsidP="001A4790">
      <w:pPr>
        <w:numPr>
          <w:ilvl w:val="0"/>
          <w:numId w:val="4"/>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ما مدى تأثير الابتكار العاطفي في تعزيز الحبّ والتعلق بالعلامة التجارية؟</w:t>
      </w:r>
    </w:p>
    <w:p w14:paraId="51C0EA32" w14:textId="77777777" w:rsidR="005C7FE7" w:rsidRPr="00C62B71" w:rsidRDefault="005C7FE7" w:rsidP="001A4790">
      <w:pPr>
        <w:numPr>
          <w:ilvl w:val="0"/>
          <w:numId w:val="4"/>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هل تلعب تجربة العميل دورًا وسيطًا في العلاقة بين الابتكار العاطفي والعلاقة الوجدانية؟</w:t>
      </w:r>
    </w:p>
    <w:p w14:paraId="70E565C4" w14:textId="2DBDCADA" w:rsidR="005C7FE7" w:rsidRPr="00C62B71" w:rsidRDefault="005C7FE7" w:rsidP="005C7FE7">
      <w:pPr>
        <w:spacing w:after="0" w:line="240" w:lineRule="auto"/>
        <w:jc w:val="both"/>
        <w:rPr>
          <w:rFonts w:ascii="Sakkal Majalla" w:eastAsia="Times New Roman" w:hAnsi="Sakkal Majalla" w:cs="Sakkal Majalla"/>
          <w:sz w:val="38"/>
          <w:szCs w:val="38"/>
        </w:rPr>
      </w:pPr>
    </w:p>
    <w:p w14:paraId="2B7DF5BC" w14:textId="4AB85675" w:rsidR="005C7FE7" w:rsidRPr="00C62B71" w:rsidRDefault="00926E34" w:rsidP="001A4790">
      <w:pPr>
        <w:pStyle w:val="ab"/>
        <w:numPr>
          <w:ilvl w:val="0"/>
          <w:numId w:val="19"/>
        </w:numPr>
        <w:spacing w:after="0" w:line="240" w:lineRule="auto"/>
        <w:ind w:left="425"/>
        <w:rPr>
          <w:rFonts w:ascii="Sakkal Majalla" w:eastAsia="Times New Roman" w:hAnsi="Sakkal Majalla" w:cs="Sakkal Majalla"/>
          <w:b/>
          <w:bCs/>
          <w:sz w:val="38"/>
          <w:szCs w:val="38"/>
        </w:rPr>
      </w:pPr>
      <w:r w:rsidRPr="00C62B71">
        <w:rPr>
          <w:rFonts w:ascii="Sakkal Majalla" w:eastAsia="Times New Roman" w:hAnsi="Sakkal Majalla" w:cs="Sakkal Majalla" w:hint="cs"/>
          <w:b/>
          <w:bCs/>
          <w:sz w:val="38"/>
          <w:szCs w:val="38"/>
          <w:rtl/>
        </w:rPr>
        <w:t>ساد</w:t>
      </w:r>
      <w:r w:rsidR="005C7FE7" w:rsidRPr="00C62B71">
        <w:rPr>
          <w:rFonts w:ascii="Sakkal Majalla" w:eastAsia="Times New Roman" w:hAnsi="Sakkal Majalla" w:cs="Sakkal Majalla"/>
          <w:b/>
          <w:bCs/>
          <w:sz w:val="38"/>
          <w:szCs w:val="38"/>
          <w:rtl/>
        </w:rPr>
        <w:t xml:space="preserve">سًا: فرضيات </w:t>
      </w:r>
      <w:proofErr w:type="gramStart"/>
      <w:r w:rsidR="005C7FE7" w:rsidRPr="00C62B71">
        <w:rPr>
          <w:rFonts w:ascii="Sakkal Majalla" w:eastAsia="Times New Roman" w:hAnsi="Sakkal Majalla" w:cs="Sakkal Majalla"/>
          <w:b/>
          <w:bCs/>
          <w:sz w:val="38"/>
          <w:szCs w:val="38"/>
          <w:rtl/>
        </w:rPr>
        <w:t>الدراسة</w:t>
      </w:r>
      <w:r w:rsidR="005C7FE7" w:rsidRPr="00C62B71">
        <w:rPr>
          <w:rFonts w:ascii="Sakkal Majalla" w:eastAsia="Times New Roman" w:hAnsi="Sakkal Majalla" w:cs="Sakkal Majalla" w:hint="cs"/>
          <w:b/>
          <w:bCs/>
          <w:sz w:val="38"/>
          <w:szCs w:val="38"/>
          <w:rtl/>
        </w:rPr>
        <w:t xml:space="preserve"> :</w:t>
      </w:r>
      <w:proofErr w:type="gramEnd"/>
    </w:p>
    <w:p w14:paraId="5F93DD4F" w14:textId="77777777" w:rsidR="005C7FE7" w:rsidRPr="00C62B71" w:rsidRDefault="005C7FE7" w:rsidP="001A4790">
      <w:pPr>
        <w:numPr>
          <w:ilvl w:val="0"/>
          <w:numId w:val="5"/>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الفرضية الرئيسة</w:t>
      </w:r>
      <w:r w:rsidRPr="00C62B71">
        <w:rPr>
          <w:rFonts w:ascii="Sakkal Majalla" w:eastAsia="Times New Roman" w:hAnsi="Sakkal Majalla" w:cs="Sakkal Majalla"/>
          <w:b/>
          <w:bCs/>
          <w:sz w:val="38"/>
          <w:szCs w:val="38"/>
        </w:rPr>
        <w:t>:</w:t>
      </w:r>
    </w:p>
    <w:p w14:paraId="1A48E592" w14:textId="4BCB560B" w:rsidR="005C7FE7" w:rsidRPr="00C62B71" w:rsidRDefault="005C7FE7" w:rsidP="005C7FE7">
      <w:pPr>
        <w:spacing w:after="0" w:line="240" w:lineRule="auto"/>
        <w:ind w:left="720"/>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يوجد تأثير ذو دلالة إحصائية للابتكار العاطفي في تنمية العلاقة الوجدانية بين المستهلك والعلامة التجارية في العلامات الحديثة</w:t>
      </w:r>
      <w:r w:rsidRPr="00C62B71">
        <w:rPr>
          <w:rFonts w:ascii="Sakkal Majalla" w:eastAsia="Times New Roman" w:hAnsi="Sakkal Majalla" w:cs="Sakkal Majalla"/>
          <w:sz w:val="38"/>
          <w:szCs w:val="38"/>
        </w:rPr>
        <w:t>.</w:t>
      </w:r>
    </w:p>
    <w:p w14:paraId="799BD552" w14:textId="77777777" w:rsidR="005C7FE7" w:rsidRPr="00C62B71" w:rsidRDefault="005C7FE7" w:rsidP="001A4790">
      <w:pPr>
        <w:numPr>
          <w:ilvl w:val="0"/>
          <w:numId w:val="5"/>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الفرضيات الفرعية</w:t>
      </w:r>
      <w:r w:rsidRPr="00C62B71">
        <w:rPr>
          <w:rFonts w:ascii="Sakkal Majalla" w:eastAsia="Times New Roman" w:hAnsi="Sakkal Majalla" w:cs="Sakkal Majalla"/>
          <w:b/>
          <w:bCs/>
          <w:sz w:val="38"/>
          <w:szCs w:val="38"/>
        </w:rPr>
        <w:t>:</w:t>
      </w:r>
    </w:p>
    <w:p w14:paraId="6A53AF56" w14:textId="77777777" w:rsidR="005C7FE7" w:rsidRPr="00C62B71" w:rsidRDefault="005C7FE7" w:rsidP="001A4790">
      <w:pPr>
        <w:numPr>
          <w:ilvl w:val="0"/>
          <w:numId w:val="6"/>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توجد علاقة ارتباط معنوية بين أبعاد الابتكار العاطفي والعلاقة الوجدانية بين المستهلك والعلامة التجارية</w:t>
      </w:r>
      <w:r w:rsidRPr="00C62B71">
        <w:rPr>
          <w:rFonts w:ascii="Sakkal Majalla" w:eastAsia="Times New Roman" w:hAnsi="Sakkal Majalla" w:cs="Sakkal Majalla"/>
          <w:sz w:val="38"/>
          <w:szCs w:val="38"/>
        </w:rPr>
        <w:t>.</w:t>
      </w:r>
    </w:p>
    <w:p w14:paraId="277A5C85" w14:textId="77777777" w:rsidR="005C7FE7" w:rsidRPr="00C62B71" w:rsidRDefault="005C7FE7" w:rsidP="001A4790">
      <w:pPr>
        <w:numPr>
          <w:ilvl w:val="0"/>
          <w:numId w:val="6"/>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يؤثر الابتكار العاطفي تأثيرًا إيجابيًا مباشرًا في مستويات الحبّ والتعلق بالعلامة التجارية</w:t>
      </w:r>
      <w:r w:rsidRPr="00C62B71">
        <w:rPr>
          <w:rFonts w:ascii="Sakkal Majalla" w:eastAsia="Times New Roman" w:hAnsi="Sakkal Majalla" w:cs="Sakkal Majalla"/>
          <w:sz w:val="38"/>
          <w:szCs w:val="38"/>
        </w:rPr>
        <w:t>.</w:t>
      </w:r>
    </w:p>
    <w:p w14:paraId="1C3C31D6" w14:textId="77777777" w:rsidR="005C7FE7" w:rsidRPr="00C62B71" w:rsidRDefault="005C7FE7" w:rsidP="001A4790">
      <w:pPr>
        <w:numPr>
          <w:ilvl w:val="0"/>
          <w:numId w:val="6"/>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تؤثر تجربة العميل تأثيرًا وسيطًا في العلاقة بين الابتكار العاطفي والعلاقة الوجدانية</w:t>
      </w:r>
      <w:r w:rsidRPr="00C62B71">
        <w:rPr>
          <w:rFonts w:ascii="Sakkal Majalla" w:eastAsia="Times New Roman" w:hAnsi="Sakkal Majalla" w:cs="Sakkal Majalla"/>
          <w:sz w:val="38"/>
          <w:szCs w:val="38"/>
        </w:rPr>
        <w:t>.</w:t>
      </w:r>
    </w:p>
    <w:p w14:paraId="4C509836" w14:textId="77777777" w:rsidR="005C7FE7" w:rsidRPr="00C62B71" w:rsidRDefault="005C7FE7" w:rsidP="001A4790">
      <w:pPr>
        <w:numPr>
          <w:ilvl w:val="0"/>
          <w:numId w:val="6"/>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يختلف أثر الابتكار العاطفي في العلاقة الوجدانية باختلاف نوع العلامة التجارية (رقمية، تقليدية، هجينة)</w:t>
      </w:r>
      <w:r w:rsidRPr="00C62B71">
        <w:rPr>
          <w:rFonts w:ascii="Sakkal Majalla" w:eastAsia="Times New Roman" w:hAnsi="Sakkal Majalla" w:cs="Sakkal Majalla"/>
          <w:sz w:val="38"/>
          <w:szCs w:val="38"/>
        </w:rPr>
        <w:t>.</w:t>
      </w:r>
    </w:p>
    <w:p w14:paraId="5C7F29EB" w14:textId="6986713E" w:rsidR="005C7FE7" w:rsidRPr="00C62B71" w:rsidRDefault="005C7FE7" w:rsidP="005C7FE7">
      <w:pPr>
        <w:spacing w:after="0" w:line="240" w:lineRule="auto"/>
        <w:jc w:val="both"/>
        <w:rPr>
          <w:rFonts w:ascii="Sakkal Majalla" w:eastAsia="Times New Roman" w:hAnsi="Sakkal Majalla" w:cs="Sakkal Majalla"/>
          <w:sz w:val="38"/>
          <w:szCs w:val="38"/>
          <w:rtl/>
        </w:rPr>
      </w:pPr>
    </w:p>
    <w:p w14:paraId="65B3443E" w14:textId="7F38A3DE" w:rsidR="005C7FE7" w:rsidRPr="00C62B71" w:rsidRDefault="005C7FE7" w:rsidP="001A4790">
      <w:pPr>
        <w:pStyle w:val="ab"/>
        <w:numPr>
          <w:ilvl w:val="0"/>
          <w:numId w:val="19"/>
        </w:numPr>
        <w:spacing w:after="0" w:line="240" w:lineRule="auto"/>
        <w:ind w:left="425"/>
        <w:rPr>
          <w:rFonts w:ascii="Sakkal Majalla" w:eastAsia="Times New Roman" w:hAnsi="Sakkal Majalla" w:cs="Sakkal Majalla"/>
          <w:b/>
          <w:bCs/>
          <w:sz w:val="38"/>
          <w:szCs w:val="38"/>
          <w:rtl/>
        </w:rPr>
      </w:pPr>
      <w:r w:rsidRPr="00C62B71">
        <w:rPr>
          <w:rFonts w:ascii="Sakkal Majalla" w:eastAsia="Times New Roman" w:hAnsi="Sakkal Majalla" w:cs="Sakkal Majalla"/>
          <w:b/>
          <w:bCs/>
          <w:noProof/>
          <w:sz w:val="38"/>
          <w:szCs w:val="38"/>
          <w:rtl/>
        </w:rPr>
        <w:lastRenderedPageBreak/>
        <w:drawing>
          <wp:anchor distT="0" distB="0" distL="114300" distR="114300" simplePos="0" relativeHeight="251659264" behindDoc="0" locked="0" layoutInCell="1" allowOverlap="1" wp14:anchorId="102D4DCD" wp14:editId="5AC788DA">
            <wp:simplePos x="0" y="0"/>
            <wp:positionH relativeFrom="page">
              <wp:posOffset>143510</wp:posOffset>
            </wp:positionH>
            <wp:positionV relativeFrom="paragraph">
              <wp:posOffset>551815</wp:posOffset>
            </wp:positionV>
            <wp:extent cx="7192645" cy="726440"/>
            <wp:effectExtent l="0" t="0" r="0" b="0"/>
            <wp:wrapTight wrapText="bothSides">
              <wp:wrapPolygon edited="0">
                <wp:start x="0" y="0"/>
                <wp:lineTo x="0" y="20958"/>
                <wp:lineTo x="21510" y="20958"/>
                <wp:lineTo x="21510"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192645" cy="72644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926E34" w:rsidRPr="00C62B71">
        <w:rPr>
          <w:rFonts w:ascii="Sakkal Majalla" w:eastAsia="Times New Roman" w:hAnsi="Sakkal Majalla" w:cs="Sakkal Majalla" w:hint="cs"/>
          <w:b/>
          <w:bCs/>
          <w:sz w:val="38"/>
          <w:szCs w:val="38"/>
          <w:rtl/>
        </w:rPr>
        <w:t>سابعاً :</w:t>
      </w:r>
      <w:proofErr w:type="gramEnd"/>
      <w:r w:rsidR="00926E34"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hint="cs"/>
          <w:b/>
          <w:bCs/>
          <w:sz w:val="38"/>
          <w:szCs w:val="38"/>
          <w:rtl/>
        </w:rPr>
        <w:t xml:space="preserve">متغيرات الدراسة : </w:t>
      </w:r>
    </w:p>
    <w:p w14:paraId="1B7399E1" w14:textId="5D979590" w:rsidR="005C7FE7" w:rsidRPr="00C62B71" w:rsidRDefault="005C7FE7" w:rsidP="005C7FE7">
      <w:pPr>
        <w:spacing w:after="0" w:line="240" w:lineRule="auto"/>
        <w:jc w:val="both"/>
        <w:rPr>
          <w:rFonts w:ascii="Sakkal Majalla" w:eastAsia="Times New Roman" w:hAnsi="Sakkal Majalla" w:cs="Sakkal Majalla"/>
          <w:sz w:val="38"/>
          <w:szCs w:val="38"/>
          <w:rtl/>
        </w:rPr>
      </w:pPr>
    </w:p>
    <w:p w14:paraId="0362AA3F" w14:textId="24BC4348" w:rsidR="00926E34" w:rsidRPr="00C62B71" w:rsidRDefault="00926E34" w:rsidP="001A4790">
      <w:pPr>
        <w:pStyle w:val="ab"/>
        <w:numPr>
          <w:ilvl w:val="0"/>
          <w:numId w:val="19"/>
        </w:numPr>
        <w:spacing w:after="0" w:line="240" w:lineRule="auto"/>
        <w:ind w:left="425"/>
        <w:rPr>
          <w:rFonts w:ascii="Sakkal Majalla" w:eastAsia="Times New Roman" w:hAnsi="Sakkal Majalla" w:cs="Sakkal Majalla"/>
          <w:b/>
          <w:bCs/>
          <w:sz w:val="38"/>
          <w:szCs w:val="38"/>
        </w:rPr>
      </w:pPr>
      <w:r w:rsidRPr="00C62B71">
        <w:rPr>
          <w:rFonts w:ascii="Sakkal Majalla" w:eastAsia="Times New Roman" w:hAnsi="Sakkal Majalla" w:cs="Sakkal Majalla" w:hint="cs"/>
          <w:b/>
          <w:bCs/>
          <w:sz w:val="38"/>
          <w:szCs w:val="38"/>
          <w:rtl/>
        </w:rPr>
        <w:t xml:space="preserve">ثامناً </w:t>
      </w:r>
      <w:r w:rsidRPr="00C62B71">
        <w:rPr>
          <w:rFonts w:ascii="Sakkal Majalla" w:eastAsia="Times New Roman" w:hAnsi="Sakkal Majalla" w:cs="Sakkal Majalla"/>
          <w:b/>
          <w:bCs/>
          <w:sz w:val="38"/>
          <w:szCs w:val="38"/>
          <w:rtl/>
        </w:rPr>
        <w:t xml:space="preserve">أسباب اختيار </w:t>
      </w:r>
      <w:proofErr w:type="gramStart"/>
      <w:r w:rsidRPr="00C62B71">
        <w:rPr>
          <w:rFonts w:ascii="Sakkal Majalla" w:eastAsia="Times New Roman" w:hAnsi="Sakkal Majalla" w:cs="Sakkal Majalla"/>
          <w:b/>
          <w:bCs/>
          <w:sz w:val="38"/>
          <w:szCs w:val="38"/>
          <w:rtl/>
        </w:rPr>
        <w:t>الموضوع</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p>
    <w:p w14:paraId="7B29D799" w14:textId="77777777" w:rsidR="00926E34" w:rsidRPr="00C62B71" w:rsidRDefault="00926E34" w:rsidP="001A4790">
      <w:pPr>
        <w:numPr>
          <w:ilvl w:val="0"/>
          <w:numId w:val="18"/>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حداثة مفهوم الابتكار العاطفي وندرة تناوله في الدراسات العربية</w:t>
      </w:r>
      <w:r w:rsidRPr="00C62B71">
        <w:rPr>
          <w:rFonts w:ascii="Sakkal Majalla" w:eastAsia="Times New Roman" w:hAnsi="Sakkal Majalla" w:cs="Sakkal Majalla"/>
          <w:sz w:val="38"/>
          <w:szCs w:val="38"/>
        </w:rPr>
        <w:t>.</w:t>
      </w:r>
    </w:p>
    <w:p w14:paraId="0F4108F0" w14:textId="77777777" w:rsidR="00926E34" w:rsidRPr="00C62B71" w:rsidRDefault="00926E34" w:rsidP="001A4790">
      <w:pPr>
        <w:numPr>
          <w:ilvl w:val="0"/>
          <w:numId w:val="18"/>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أهمية العلاقة الوجدانية بين المستهلك والعلامة التجارية كأحد محركات الولاء والتميّز التسويقي</w:t>
      </w:r>
      <w:r w:rsidRPr="00C62B71">
        <w:rPr>
          <w:rFonts w:ascii="Sakkal Majalla" w:eastAsia="Times New Roman" w:hAnsi="Sakkal Majalla" w:cs="Sakkal Majalla"/>
          <w:sz w:val="38"/>
          <w:szCs w:val="38"/>
        </w:rPr>
        <w:t>.</w:t>
      </w:r>
    </w:p>
    <w:p w14:paraId="4D009882" w14:textId="77777777" w:rsidR="00926E34" w:rsidRPr="00C62B71" w:rsidRDefault="00926E34" w:rsidP="001A4790">
      <w:pPr>
        <w:numPr>
          <w:ilvl w:val="0"/>
          <w:numId w:val="18"/>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التحوّل الحديث في التسويق من التركيز على المنتج إلى التركيز على التجربة والمشاعر</w:t>
      </w:r>
      <w:r w:rsidRPr="00C62B71">
        <w:rPr>
          <w:rFonts w:ascii="Sakkal Majalla" w:eastAsia="Times New Roman" w:hAnsi="Sakkal Majalla" w:cs="Sakkal Majalla"/>
          <w:sz w:val="38"/>
          <w:szCs w:val="38"/>
        </w:rPr>
        <w:t>.</w:t>
      </w:r>
    </w:p>
    <w:p w14:paraId="2AE78B58" w14:textId="77777777" w:rsidR="00926E34" w:rsidRPr="00C62B71" w:rsidRDefault="00926E34" w:rsidP="001A4790">
      <w:pPr>
        <w:numPr>
          <w:ilvl w:val="0"/>
          <w:numId w:val="18"/>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الحاجة إلى تعزيز تنافسية العلامات التجارية الحديثة عبر بناء ارتباط عاطفي مع المستهلك</w:t>
      </w:r>
      <w:r w:rsidRPr="00C62B71">
        <w:rPr>
          <w:rFonts w:ascii="Sakkal Majalla" w:eastAsia="Times New Roman" w:hAnsi="Sakkal Majalla" w:cs="Sakkal Majalla"/>
          <w:sz w:val="38"/>
          <w:szCs w:val="38"/>
        </w:rPr>
        <w:t>.</w:t>
      </w:r>
    </w:p>
    <w:p w14:paraId="0FD979D3" w14:textId="77777777" w:rsidR="00926E34" w:rsidRPr="00C62B71" w:rsidRDefault="00926E34" w:rsidP="001A4790">
      <w:pPr>
        <w:numPr>
          <w:ilvl w:val="0"/>
          <w:numId w:val="18"/>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توافق الموضوع مع رؤية المملكة 2030 التي تشجع على الابتكار وريادة الأعمال</w:t>
      </w:r>
      <w:r w:rsidRPr="00C62B71">
        <w:rPr>
          <w:rFonts w:ascii="Sakkal Majalla" w:eastAsia="Times New Roman" w:hAnsi="Sakkal Majalla" w:cs="Sakkal Majalla"/>
          <w:sz w:val="38"/>
          <w:szCs w:val="38"/>
        </w:rPr>
        <w:t>.</w:t>
      </w:r>
    </w:p>
    <w:p w14:paraId="252358BD" w14:textId="77777777" w:rsidR="00926E34" w:rsidRPr="00C62B71" w:rsidRDefault="00926E34" w:rsidP="001A4790">
      <w:pPr>
        <w:numPr>
          <w:ilvl w:val="0"/>
          <w:numId w:val="18"/>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إمكانية تطبيق نتائج الدراسة عمليًا في تطوير استراتيجيات تسويقية فعالة للعلامات المحلية</w:t>
      </w:r>
      <w:r w:rsidRPr="00C62B71">
        <w:rPr>
          <w:rFonts w:ascii="Sakkal Majalla" w:eastAsia="Times New Roman" w:hAnsi="Sakkal Majalla" w:cs="Sakkal Majalla"/>
          <w:sz w:val="38"/>
          <w:szCs w:val="38"/>
        </w:rPr>
        <w:t>.</w:t>
      </w:r>
    </w:p>
    <w:p w14:paraId="3A468741" w14:textId="77777777" w:rsidR="00926E34" w:rsidRPr="00C62B71" w:rsidRDefault="00926E34" w:rsidP="005C7FE7">
      <w:pPr>
        <w:spacing w:after="0" w:line="240" w:lineRule="auto"/>
        <w:jc w:val="both"/>
        <w:rPr>
          <w:rFonts w:ascii="Sakkal Majalla" w:eastAsia="Times New Roman" w:hAnsi="Sakkal Majalla" w:cs="Sakkal Majalla"/>
          <w:sz w:val="38"/>
          <w:szCs w:val="38"/>
          <w:rtl/>
        </w:rPr>
      </w:pPr>
    </w:p>
    <w:p w14:paraId="5B9BE7DC" w14:textId="2FB77D01" w:rsidR="005C7FE7" w:rsidRPr="00C62B71" w:rsidRDefault="00926E34" w:rsidP="001A4790">
      <w:pPr>
        <w:pStyle w:val="ab"/>
        <w:numPr>
          <w:ilvl w:val="0"/>
          <w:numId w:val="19"/>
        </w:numPr>
        <w:spacing w:after="0" w:line="240" w:lineRule="auto"/>
        <w:ind w:left="425"/>
        <w:rPr>
          <w:rFonts w:ascii="Sakkal Majalla" w:eastAsia="Times New Roman" w:hAnsi="Sakkal Majalla" w:cs="Sakkal Majalla"/>
          <w:b/>
          <w:bCs/>
          <w:sz w:val="38"/>
          <w:szCs w:val="38"/>
          <w:rtl/>
        </w:rPr>
      </w:pPr>
      <w:proofErr w:type="gramStart"/>
      <w:r w:rsidRPr="00C62B71">
        <w:rPr>
          <w:rFonts w:ascii="Sakkal Majalla" w:eastAsia="Times New Roman" w:hAnsi="Sakkal Majalla" w:cs="Sakkal Majalla" w:hint="cs"/>
          <w:b/>
          <w:bCs/>
          <w:sz w:val="38"/>
          <w:szCs w:val="38"/>
          <w:rtl/>
        </w:rPr>
        <w:t>تاسعاً :</w:t>
      </w:r>
      <w:proofErr w:type="gramEnd"/>
      <w:r w:rsidRPr="00C62B71">
        <w:rPr>
          <w:rFonts w:ascii="Sakkal Majalla" w:eastAsia="Times New Roman" w:hAnsi="Sakkal Majalla" w:cs="Sakkal Majalla" w:hint="cs"/>
          <w:b/>
          <w:bCs/>
          <w:sz w:val="38"/>
          <w:szCs w:val="38"/>
          <w:rtl/>
        </w:rPr>
        <w:t xml:space="preserve"> </w:t>
      </w:r>
      <w:r w:rsidR="005C7FE7" w:rsidRPr="00C62B71">
        <w:rPr>
          <w:rFonts w:ascii="Sakkal Majalla" w:eastAsia="Times New Roman" w:hAnsi="Sakkal Majalla" w:cs="Sakkal Majalla" w:hint="cs"/>
          <w:b/>
          <w:bCs/>
          <w:sz w:val="38"/>
          <w:szCs w:val="38"/>
          <w:rtl/>
        </w:rPr>
        <w:t xml:space="preserve">مصطلحات الدراسة : </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8"/>
        <w:gridCol w:w="4029"/>
        <w:gridCol w:w="4199"/>
      </w:tblGrid>
      <w:tr w:rsidR="005C7FE7" w:rsidRPr="00C62B71" w14:paraId="1A03F5DA" w14:textId="77777777" w:rsidTr="005C7FE7">
        <w:trPr>
          <w:tblHeader/>
          <w:tblCellSpacing w:w="15" w:type="dxa"/>
        </w:trPr>
        <w:tc>
          <w:tcPr>
            <w:tcW w:w="0" w:type="auto"/>
            <w:shd w:val="clear" w:color="auto" w:fill="FDE9D9" w:themeFill="accent6" w:themeFillTint="33"/>
            <w:vAlign w:val="center"/>
            <w:hideMark/>
          </w:tcPr>
          <w:p w14:paraId="43F629D5" w14:textId="77777777" w:rsidR="005C7FE7" w:rsidRPr="00C62B71" w:rsidRDefault="005C7FE7" w:rsidP="005C7FE7">
            <w:pPr>
              <w:spacing w:after="0" w:line="240" w:lineRule="auto"/>
              <w:jc w:val="center"/>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المصطلح</w:t>
            </w:r>
          </w:p>
        </w:tc>
        <w:tc>
          <w:tcPr>
            <w:tcW w:w="0" w:type="auto"/>
            <w:shd w:val="clear" w:color="auto" w:fill="FDE9D9" w:themeFill="accent6" w:themeFillTint="33"/>
            <w:vAlign w:val="center"/>
            <w:hideMark/>
          </w:tcPr>
          <w:p w14:paraId="55AFB89A" w14:textId="77777777" w:rsidR="005C7FE7" w:rsidRPr="00C62B71" w:rsidRDefault="005C7FE7" w:rsidP="005C7FE7">
            <w:pPr>
              <w:spacing w:after="0" w:line="240" w:lineRule="auto"/>
              <w:jc w:val="center"/>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التعريف النظري</w:t>
            </w:r>
          </w:p>
        </w:tc>
        <w:tc>
          <w:tcPr>
            <w:tcW w:w="0" w:type="auto"/>
            <w:shd w:val="clear" w:color="auto" w:fill="FDE9D9" w:themeFill="accent6" w:themeFillTint="33"/>
            <w:vAlign w:val="center"/>
            <w:hideMark/>
          </w:tcPr>
          <w:p w14:paraId="5149DF2F" w14:textId="77777777" w:rsidR="005C7FE7" w:rsidRPr="00C62B71" w:rsidRDefault="005C7FE7" w:rsidP="005C7FE7">
            <w:pPr>
              <w:spacing w:after="0" w:line="240" w:lineRule="auto"/>
              <w:jc w:val="center"/>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التعريف الإجرائي</w:t>
            </w:r>
          </w:p>
        </w:tc>
      </w:tr>
      <w:tr w:rsidR="005C7FE7" w:rsidRPr="00C62B71" w14:paraId="22F0455F" w14:textId="77777777" w:rsidTr="005C7FE7">
        <w:trPr>
          <w:tblCellSpacing w:w="15" w:type="dxa"/>
        </w:trPr>
        <w:tc>
          <w:tcPr>
            <w:tcW w:w="0" w:type="auto"/>
            <w:vAlign w:val="center"/>
            <w:hideMark/>
          </w:tcPr>
          <w:p w14:paraId="24FB75A1" w14:textId="77777777" w:rsidR="005C7FE7" w:rsidRPr="00C62B71" w:rsidRDefault="005C7FE7" w:rsidP="005C7FE7">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الابتكار العاطفي</w:t>
            </w:r>
          </w:p>
        </w:tc>
        <w:tc>
          <w:tcPr>
            <w:tcW w:w="0" w:type="auto"/>
            <w:vAlign w:val="center"/>
            <w:hideMark/>
          </w:tcPr>
          <w:p w14:paraId="5DDC5543" w14:textId="77777777" w:rsidR="005C7FE7" w:rsidRPr="00C62B71" w:rsidRDefault="005C7FE7" w:rsidP="005A6491">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 xml:space="preserve">هو توظيف المشاعر الإنسانية في ابتكار منتجات وخدمات واتصالات قادرة على التأثير في إدراك المستهلك ودوافعه الشرائية (أنيس، 2021؛ </w:t>
            </w:r>
            <w:proofErr w:type="spellStart"/>
            <w:r w:rsidRPr="00C62B71">
              <w:rPr>
                <w:rFonts w:ascii="Sakkal Majalla" w:eastAsia="Times New Roman" w:hAnsi="Sakkal Majalla" w:cs="Sakkal Majalla"/>
                <w:sz w:val="38"/>
                <w:szCs w:val="38"/>
                <w:rtl/>
              </w:rPr>
              <w:t>الحدراوي</w:t>
            </w:r>
            <w:proofErr w:type="spellEnd"/>
            <w:r w:rsidRPr="00C62B71">
              <w:rPr>
                <w:rFonts w:ascii="Sakkal Majalla" w:eastAsia="Times New Roman" w:hAnsi="Sakkal Majalla" w:cs="Sakkal Majalla"/>
                <w:sz w:val="38"/>
                <w:szCs w:val="38"/>
                <w:rtl/>
              </w:rPr>
              <w:t xml:space="preserve"> والطائي، 2017)</w:t>
            </w:r>
            <w:r w:rsidRPr="00C62B71">
              <w:rPr>
                <w:rFonts w:ascii="Sakkal Majalla" w:eastAsia="Times New Roman" w:hAnsi="Sakkal Majalla" w:cs="Sakkal Majalla"/>
                <w:sz w:val="38"/>
                <w:szCs w:val="38"/>
              </w:rPr>
              <w:t>.</w:t>
            </w:r>
          </w:p>
        </w:tc>
        <w:tc>
          <w:tcPr>
            <w:tcW w:w="0" w:type="auto"/>
            <w:vAlign w:val="center"/>
            <w:hideMark/>
          </w:tcPr>
          <w:p w14:paraId="68BFD8E2" w14:textId="77777777" w:rsidR="005C7FE7" w:rsidRPr="00C62B71" w:rsidRDefault="005C7FE7" w:rsidP="005A6491">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قدرة العلامة التجارية على ابتكار عناصر وتجارب تسويقية تولّد مشاعر إيجابية قوية لدى المستهلك من خلال التصميم الجمالي، والاتصال الوجداني، والتجربة الحسية</w:t>
            </w:r>
            <w:r w:rsidRPr="00C62B71">
              <w:rPr>
                <w:rFonts w:ascii="Sakkal Majalla" w:eastAsia="Times New Roman" w:hAnsi="Sakkal Majalla" w:cs="Sakkal Majalla"/>
                <w:sz w:val="38"/>
                <w:szCs w:val="38"/>
              </w:rPr>
              <w:t>.</w:t>
            </w:r>
          </w:p>
        </w:tc>
      </w:tr>
      <w:tr w:rsidR="005C7FE7" w:rsidRPr="00C62B71" w14:paraId="4008E4DB" w14:textId="77777777" w:rsidTr="005C7FE7">
        <w:trPr>
          <w:tblCellSpacing w:w="15" w:type="dxa"/>
        </w:trPr>
        <w:tc>
          <w:tcPr>
            <w:tcW w:w="0" w:type="auto"/>
            <w:vAlign w:val="center"/>
            <w:hideMark/>
          </w:tcPr>
          <w:p w14:paraId="76A21D3B" w14:textId="77777777" w:rsidR="005C7FE7" w:rsidRPr="00C62B71" w:rsidRDefault="005C7FE7" w:rsidP="005C7FE7">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تجربة العميل</w:t>
            </w:r>
          </w:p>
        </w:tc>
        <w:tc>
          <w:tcPr>
            <w:tcW w:w="0" w:type="auto"/>
            <w:vAlign w:val="center"/>
            <w:hideMark/>
          </w:tcPr>
          <w:p w14:paraId="44486AD4" w14:textId="77777777" w:rsidR="005C7FE7" w:rsidRPr="00C62B71" w:rsidRDefault="005C7FE7" w:rsidP="005A6491">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الإدراك الكلي الناتج عن مجموع نقاط الاتصال التي يخوضها المستهلك مع العلامة عبر الزمن، وتشمل الجوانب العاطفية والعقلية (محمد عبد الخالق وآخرون، 2023)</w:t>
            </w:r>
            <w:r w:rsidRPr="00C62B71">
              <w:rPr>
                <w:rFonts w:ascii="Sakkal Majalla" w:eastAsia="Times New Roman" w:hAnsi="Sakkal Majalla" w:cs="Sakkal Majalla"/>
                <w:sz w:val="38"/>
                <w:szCs w:val="38"/>
              </w:rPr>
              <w:t>.</w:t>
            </w:r>
          </w:p>
        </w:tc>
        <w:tc>
          <w:tcPr>
            <w:tcW w:w="0" w:type="auto"/>
            <w:vAlign w:val="center"/>
            <w:hideMark/>
          </w:tcPr>
          <w:p w14:paraId="29370D60" w14:textId="402C45CE" w:rsidR="005C7FE7" w:rsidRPr="00C62B71" w:rsidRDefault="005C7FE7" w:rsidP="005A6491">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الانطباعات والمشاعر التي تتكون لدى المستهلك نتيجة تفاعله مع العلامة التجارية في مراحل الشراء والاستخدام وما بعده</w:t>
            </w:r>
            <w:r w:rsidRPr="00C62B71">
              <w:rPr>
                <w:rFonts w:ascii="Sakkal Majalla" w:eastAsia="Times New Roman" w:hAnsi="Sakkal Majalla" w:cs="Sakkal Majalla"/>
                <w:sz w:val="38"/>
                <w:szCs w:val="38"/>
              </w:rPr>
              <w:t>.</w:t>
            </w:r>
          </w:p>
        </w:tc>
      </w:tr>
      <w:tr w:rsidR="005C7FE7" w:rsidRPr="00C62B71" w14:paraId="69844013" w14:textId="77777777" w:rsidTr="005C7FE7">
        <w:trPr>
          <w:tblCellSpacing w:w="15" w:type="dxa"/>
        </w:trPr>
        <w:tc>
          <w:tcPr>
            <w:tcW w:w="0" w:type="auto"/>
            <w:vAlign w:val="center"/>
            <w:hideMark/>
          </w:tcPr>
          <w:p w14:paraId="30407C40" w14:textId="77777777" w:rsidR="005C7FE7" w:rsidRPr="00C62B71" w:rsidRDefault="005C7FE7" w:rsidP="005C7FE7">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lastRenderedPageBreak/>
              <w:t>العلاقة الوجدانية بين المستهلك والعلامة التجارية</w:t>
            </w:r>
          </w:p>
        </w:tc>
        <w:tc>
          <w:tcPr>
            <w:tcW w:w="0" w:type="auto"/>
            <w:vAlign w:val="center"/>
            <w:hideMark/>
          </w:tcPr>
          <w:p w14:paraId="34EB8329" w14:textId="77777777" w:rsidR="005C7FE7" w:rsidRPr="00C62B71" w:rsidRDefault="005C7FE7" w:rsidP="005A6491">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مجموعة المشاعر الإيجابية المستمرة التي تنشأ بين المستهلك والعلامة نتيجة التوافق في القيم وتكرار التجارب الإيجابية (الشريف، 2025؛ سبع، 2022)</w:t>
            </w:r>
            <w:r w:rsidRPr="00C62B71">
              <w:rPr>
                <w:rFonts w:ascii="Sakkal Majalla" w:eastAsia="Times New Roman" w:hAnsi="Sakkal Majalla" w:cs="Sakkal Majalla"/>
                <w:sz w:val="38"/>
                <w:szCs w:val="38"/>
              </w:rPr>
              <w:t>.</w:t>
            </w:r>
          </w:p>
        </w:tc>
        <w:tc>
          <w:tcPr>
            <w:tcW w:w="0" w:type="auto"/>
            <w:vAlign w:val="center"/>
            <w:hideMark/>
          </w:tcPr>
          <w:p w14:paraId="4A13828D" w14:textId="26EFBD36" w:rsidR="005C7FE7" w:rsidRPr="00C62B71" w:rsidRDefault="005C7FE7" w:rsidP="005A6491">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 xml:space="preserve">حالة من الترابط النفسي والعاطفي بين المستهلك والعلامة، </w:t>
            </w:r>
            <w:r w:rsidR="005A6491" w:rsidRPr="00C62B71">
              <w:rPr>
                <w:rFonts w:ascii="Sakkal Majalla" w:eastAsia="Times New Roman" w:hAnsi="Sakkal Majalla" w:cs="Sakkal Majalla" w:hint="cs"/>
                <w:sz w:val="38"/>
                <w:szCs w:val="38"/>
                <w:rtl/>
              </w:rPr>
              <w:t xml:space="preserve">تتمثل </w:t>
            </w:r>
            <w:r w:rsidRPr="00C62B71">
              <w:rPr>
                <w:rFonts w:ascii="Sakkal Majalla" w:eastAsia="Times New Roman" w:hAnsi="Sakkal Majalla" w:cs="Sakkal Majalla"/>
                <w:sz w:val="38"/>
                <w:szCs w:val="38"/>
                <w:rtl/>
              </w:rPr>
              <w:t>في مشاعر الثقة، والحبّ، والالتزام تجاهها</w:t>
            </w:r>
            <w:r w:rsidRPr="00C62B71">
              <w:rPr>
                <w:rFonts w:ascii="Sakkal Majalla" w:eastAsia="Times New Roman" w:hAnsi="Sakkal Majalla" w:cs="Sakkal Majalla"/>
                <w:sz w:val="38"/>
                <w:szCs w:val="38"/>
              </w:rPr>
              <w:t>.</w:t>
            </w:r>
          </w:p>
        </w:tc>
      </w:tr>
      <w:tr w:rsidR="005C7FE7" w:rsidRPr="00C62B71" w14:paraId="6EF8BC01" w14:textId="77777777" w:rsidTr="005C7FE7">
        <w:trPr>
          <w:tblCellSpacing w:w="15" w:type="dxa"/>
        </w:trPr>
        <w:tc>
          <w:tcPr>
            <w:tcW w:w="0" w:type="auto"/>
            <w:vAlign w:val="center"/>
            <w:hideMark/>
          </w:tcPr>
          <w:p w14:paraId="119B057A" w14:textId="77777777" w:rsidR="005C7FE7" w:rsidRPr="00C62B71" w:rsidRDefault="005C7FE7" w:rsidP="005C7FE7">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العلامات التجارية الحديثة</w:t>
            </w:r>
          </w:p>
        </w:tc>
        <w:tc>
          <w:tcPr>
            <w:tcW w:w="0" w:type="auto"/>
            <w:vAlign w:val="center"/>
            <w:hideMark/>
          </w:tcPr>
          <w:p w14:paraId="032DD45E" w14:textId="77777777" w:rsidR="005C7FE7" w:rsidRPr="00C62B71" w:rsidRDefault="005C7FE7" w:rsidP="005C7FE7">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هي العلامات التي نشأت في بيئة رقمية حديثة وتعتمد على التفاعل المباشر مع الجمهور عبر المنصات الرقمية (سالم وعويس، 2025)</w:t>
            </w:r>
            <w:r w:rsidRPr="00C62B71">
              <w:rPr>
                <w:rFonts w:ascii="Sakkal Majalla" w:eastAsia="Times New Roman" w:hAnsi="Sakkal Majalla" w:cs="Sakkal Majalla"/>
                <w:sz w:val="38"/>
                <w:szCs w:val="38"/>
              </w:rPr>
              <w:t>.</w:t>
            </w:r>
          </w:p>
        </w:tc>
        <w:tc>
          <w:tcPr>
            <w:tcW w:w="0" w:type="auto"/>
            <w:vAlign w:val="center"/>
            <w:hideMark/>
          </w:tcPr>
          <w:p w14:paraId="1038D2B9" w14:textId="77777777" w:rsidR="005C7FE7" w:rsidRPr="00C62B71" w:rsidRDefault="005C7FE7" w:rsidP="005C7FE7">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العلامات التي ظهرت حديثًا في الأسواق وتعتمد على الوسائط الرقمية ووسائل التواصل الاجتماعي لبناء هويتها والتفاعل مع جمهورها</w:t>
            </w:r>
            <w:r w:rsidRPr="00C62B71">
              <w:rPr>
                <w:rFonts w:ascii="Sakkal Majalla" w:eastAsia="Times New Roman" w:hAnsi="Sakkal Majalla" w:cs="Sakkal Majalla"/>
                <w:sz w:val="38"/>
                <w:szCs w:val="38"/>
              </w:rPr>
              <w:t>.</w:t>
            </w:r>
          </w:p>
        </w:tc>
      </w:tr>
    </w:tbl>
    <w:p w14:paraId="08600900" w14:textId="762EE159" w:rsidR="005C7FE7" w:rsidRPr="00C62B71" w:rsidRDefault="005C7FE7" w:rsidP="005C7FE7">
      <w:pPr>
        <w:spacing w:after="0" w:line="240" w:lineRule="auto"/>
        <w:jc w:val="both"/>
        <w:rPr>
          <w:rFonts w:ascii="Sakkal Majalla" w:eastAsia="Times New Roman" w:hAnsi="Sakkal Majalla" w:cs="Sakkal Majalla"/>
          <w:sz w:val="38"/>
          <w:szCs w:val="38"/>
          <w:rtl/>
        </w:rPr>
      </w:pPr>
    </w:p>
    <w:p w14:paraId="106403A0" w14:textId="14A83F26" w:rsidR="00C2773C" w:rsidRPr="00C62B71" w:rsidRDefault="00926E34" w:rsidP="001A4790">
      <w:pPr>
        <w:pStyle w:val="ab"/>
        <w:numPr>
          <w:ilvl w:val="0"/>
          <w:numId w:val="19"/>
        </w:numPr>
        <w:spacing w:after="0" w:line="240" w:lineRule="auto"/>
        <w:ind w:left="425"/>
        <w:rPr>
          <w:rFonts w:ascii="Sakkal Majalla" w:eastAsia="Times New Roman" w:hAnsi="Sakkal Majalla" w:cs="Sakkal Majalla"/>
          <w:b/>
          <w:bCs/>
          <w:sz w:val="38"/>
          <w:szCs w:val="38"/>
        </w:rPr>
      </w:pPr>
      <w:proofErr w:type="gramStart"/>
      <w:r w:rsidRPr="00C62B71">
        <w:rPr>
          <w:rFonts w:ascii="Sakkal Majalla" w:eastAsia="Times New Roman" w:hAnsi="Sakkal Majalla" w:cs="Sakkal Majalla" w:hint="cs"/>
          <w:b/>
          <w:bCs/>
          <w:sz w:val="38"/>
          <w:szCs w:val="38"/>
          <w:rtl/>
        </w:rPr>
        <w:t>عاشراً :</w:t>
      </w:r>
      <w:proofErr w:type="gramEnd"/>
      <w:r w:rsidRPr="00C62B71">
        <w:rPr>
          <w:rFonts w:ascii="Sakkal Majalla" w:eastAsia="Times New Roman" w:hAnsi="Sakkal Majalla" w:cs="Sakkal Majalla" w:hint="cs"/>
          <w:b/>
          <w:bCs/>
          <w:sz w:val="38"/>
          <w:szCs w:val="38"/>
          <w:rtl/>
        </w:rPr>
        <w:t xml:space="preserve"> </w:t>
      </w:r>
      <w:r w:rsidR="00C2773C" w:rsidRPr="00C62B71">
        <w:rPr>
          <w:rFonts w:ascii="Sakkal Majalla" w:eastAsia="Times New Roman" w:hAnsi="Sakkal Majalla" w:cs="Sakkal Majalla"/>
          <w:b/>
          <w:bCs/>
          <w:sz w:val="38"/>
          <w:szCs w:val="38"/>
          <w:rtl/>
        </w:rPr>
        <w:t>منهجية الدراسة</w:t>
      </w:r>
      <w:r w:rsidRPr="00C62B71">
        <w:rPr>
          <w:rFonts w:ascii="Sakkal Majalla" w:eastAsia="Times New Roman" w:hAnsi="Sakkal Majalla" w:cs="Sakkal Majalla" w:hint="cs"/>
          <w:b/>
          <w:bCs/>
          <w:sz w:val="38"/>
          <w:szCs w:val="38"/>
          <w:rtl/>
        </w:rPr>
        <w:t xml:space="preserve"> : </w:t>
      </w:r>
    </w:p>
    <w:p w14:paraId="67EBCCFE" w14:textId="4098D8FB" w:rsidR="00C2773C" w:rsidRPr="00C62B71" w:rsidRDefault="00C2773C" w:rsidP="00C2773C">
      <w:pPr>
        <w:spacing w:after="0" w:line="240" w:lineRule="auto"/>
        <w:jc w:val="both"/>
        <w:rPr>
          <w:rFonts w:ascii="Sakkal Majalla" w:eastAsia="Times New Roman" w:hAnsi="Sakkal Majalla" w:cs="Sakkal Majalla"/>
          <w:b/>
          <w:bCs/>
          <w:sz w:val="38"/>
          <w:szCs w:val="38"/>
        </w:rPr>
      </w:pPr>
      <w:proofErr w:type="gramStart"/>
      <w:r w:rsidRPr="00C62B71">
        <w:rPr>
          <w:rFonts w:ascii="Sakkal Majalla" w:eastAsia="Times New Roman" w:hAnsi="Sakkal Majalla" w:cs="Sakkal Majalla"/>
          <w:b/>
          <w:bCs/>
          <w:sz w:val="38"/>
          <w:szCs w:val="38"/>
        </w:rPr>
        <w:t>1</w:t>
      </w:r>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b/>
          <w:bCs/>
          <w:sz w:val="38"/>
          <w:szCs w:val="38"/>
        </w:rPr>
        <w:t>.</w:t>
      </w:r>
      <w:proofErr w:type="gramEnd"/>
      <w:r w:rsidRPr="00C62B71">
        <w:rPr>
          <w:rFonts w:ascii="Sakkal Majalla" w:eastAsia="Times New Roman" w:hAnsi="Sakkal Majalla" w:cs="Sakkal Majalla"/>
          <w:b/>
          <w:bCs/>
          <w:sz w:val="38"/>
          <w:szCs w:val="38"/>
        </w:rPr>
        <w:t xml:space="preserve"> </w:t>
      </w:r>
      <w:r w:rsidRPr="00C62B71">
        <w:rPr>
          <w:rFonts w:ascii="Sakkal Majalla" w:eastAsia="Times New Roman" w:hAnsi="Sakkal Majalla" w:cs="Sakkal Majalla"/>
          <w:b/>
          <w:bCs/>
          <w:sz w:val="38"/>
          <w:szCs w:val="38"/>
          <w:rtl/>
        </w:rPr>
        <w:t xml:space="preserve">نوع الدراسة </w:t>
      </w:r>
      <w:proofErr w:type="gramStart"/>
      <w:r w:rsidRPr="00C62B71">
        <w:rPr>
          <w:rFonts w:ascii="Sakkal Majalla" w:eastAsia="Times New Roman" w:hAnsi="Sakkal Majalla" w:cs="Sakkal Majalla"/>
          <w:b/>
          <w:bCs/>
          <w:sz w:val="38"/>
          <w:szCs w:val="38"/>
          <w:rtl/>
        </w:rPr>
        <w:t>وطبيعتها</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p>
    <w:p w14:paraId="5C240B22" w14:textId="7BDF3509" w:rsidR="00C2773C" w:rsidRPr="00C62B71" w:rsidRDefault="00C2773C" w:rsidP="00D33380">
      <w:pPr>
        <w:spacing w:after="0" w:line="240" w:lineRule="auto"/>
        <w:ind w:firstLine="720"/>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 xml:space="preserve">تُعد هذه الدراسة من الدراسات الوصفية التحليلية ذات الطابع الميداني، إذ تهدف إلى وصف واقع الابتكار العاطفي في العلامات التجارية الحديثة وتحليل علاقته بالعلاقة الوجدانية بين المستهلك والعلامة. </w:t>
      </w:r>
    </w:p>
    <w:p w14:paraId="43B17951" w14:textId="1F443B52" w:rsidR="00C2773C" w:rsidRPr="00C62B71" w:rsidRDefault="00C2773C" w:rsidP="00C2773C">
      <w:pPr>
        <w:spacing w:after="0" w:line="240" w:lineRule="auto"/>
        <w:jc w:val="both"/>
        <w:rPr>
          <w:rFonts w:ascii="Sakkal Majalla" w:eastAsia="Times New Roman" w:hAnsi="Sakkal Majalla" w:cs="Sakkal Majalla"/>
          <w:b/>
          <w:bCs/>
          <w:sz w:val="38"/>
          <w:szCs w:val="38"/>
        </w:rPr>
      </w:pPr>
      <w:proofErr w:type="gramStart"/>
      <w:r w:rsidRPr="00C62B71">
        <w:rPr>
          <w:rFonts w:ascii="Sakkal Majalla" w:eastAsia="Times New Roman" w:hAnsi="Sakkal Majalla" w:cs="Sakkal Majalla"/>
          <w:b/>
          <w:bCs/>
          <w:sz w:val="38"/>
          <w:szCs w:val="38"/>
        </w:rPr>
        <w:t>2</w:t>
      </w:r>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b/>
          <w:bCs/>
          <w:sz w:val="38"/>
          <w:szCs w:val="38"/>
        </w:rPr>
        <w:t>.</w:t>
      </w:r>
      <w:proofErr w:type="gramEnd"/>
      <w:r w:rsidRPr="00C62B71">
        <w:rPr>
          <w:rFonts w:ascii="Sakkal Majalla" w:eastAsia="Times New Roman" w:hAnsi="Sakkal Majalla" w:cs="Sakkal Majalla"/>
          <w:b/>
          <w:bCs/>
          <w:sz w:val="38"/>
          <w:szCs w:val="38"/>
        </w:rPr>
        <w:t xml:space="preserve"> </w:t>
      </w:r>
      <w:r w:rsidRPr="00C62B71">
        <w:rPr>
          <w:rFonts w:ascii="Sakkal Majalla" w:eastAsia="Times New Roman" w:hAnsi="Sakkal Majalla" w:cs="Sakkal Majalla"/>
          <w:b/>
          <w:bCs/>
          <w:sz w:val="38"/>
          <w:szCs w:val="38"/>
          <w:rtl/>
        </w:rPr>
        <w:t xml:space="preserve">منهج </w:t>
      </w:r>
      <w:proofErr w:type="gramStart"/>
      <w:r w:rsidRPr="00C62B71">
        <w:rPr>
          <w:rFonts w:ascii="Sakkal Majalla" w:eastAsia="Times New Roman" w:hAnsi="Sakkal Majalla" w:cs="Sakkal Majalla"/>
          <w:b/>
          <w:bCs/>
          <w:sz w:val="38"/>
          <w:szCs w:val="38"/>
          <w:rtl/>
        </w:rPr>
        <w:t>البحث</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p>
    <w:p w14:paraId="0A87FFC1" w14:textId="05552E17" w:rsidR="00C2773C" w:rsidRPr="00C62B71" w:rsidRDefault="00C2773C" w:rsidP="00D33380">
      <w:pPr>
        <w:spacing w:after="0" w:line="240" w:lineRule="auto"/>
        <w:ind w:firstLine="720"/>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 xml:space="preserve">اعتمدت الدراسة على المنهج الوصفي التحليلي لقياس العلاقة بين متغيرات البحث من خلال جمع بيانات كمية ميدانية وتحليلها إحصائيًا باستخدام أدوات التحليل الوصفي والاستدلالي. </w:t>
      </w:r>
    </w:p>
    <w:p w14:paraId="16AC6C96" w14:textId="263BA0B1" w:rsidR="00C2773C" w:rsidRPr="00C62B71" w:rsidRDefault="00C2773C" w:rsidP="00C2773C">
      <w:pPr>
        <w:spacing w:after="0" w:line="240" w:lineRule="auto"/>
        <w:jc w:val="both"/>
        <w:rPr>
          <w:rFonts w:ascii="Sakkal Majalla" w:eastAsia="Times New Roman" w:hAnsi="Sakkal Majalla" w:cs="Sakkal Majalla"/>
          <w:b/>
          <w:bCs/>
          <w:sz w:val="38"/>
          <w:szCs w:val="38"/>
        </w:rPr>
      </w:pPr>
      <w:proofErr w:type="gramStart"/>
      <w:r w:rsidRPr="00C62B71">
        <w:rPr>
          <w:rFonts w:ascii="Sakkal Majalla" w:eastAsia="Times New Roman" w:hAnsi="Sakkal Majalla" w:cs="Sakkal Majalla"/>
          <w:b/>
          <w:bCs/>
          <w:sz w:val="38"/>
          <w:szCs w:val="38"/>
        </w:rPr>
        <w:t>3</w:t>
      </w:r>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b/>
          <w:bCs/>
          <w:sz w:val="38"/>
          <w:szCs w:val="38"/>
        </w:rPr>
        <w:t>.</w:t>
      </w:r>
      <w:proofErr w:type="gramEnd"/>
      <w:r w:rsidRPr="00C62B71">
        <w:rPr>
          <w:rFonts w:ascii="Sakkal Majalla" w:eastAsia="Times New Roman" w:hAnsi="Sakkal Majalla" w:cs="Sakkal Majalla"/>
          <w:b/>
          <w:bCs/>
          <w:sz w:val="38"/>
          <w:szCs w:val="38"/>
        </w:rPr>
        <w:t xml:space="preserve"> </w:t>
      </w:r>
      <w:r w:rsidRPr="00C62B71">
        <w:rPr>
          <w:rFonts w:ascii="Sakkal Majalla" w:eastAsia="Times New Roman" w:hAnsi="Sakkal Majalla" w:cs="Sakkal Majalla"/>
          <w:b/>
          <w:bCs/>
          <w:sz w:val="38"/>
          <w:szCs w:val="38"/>
          <w:rtl/>
        </w:rPr>
        <w:t xml:space="preserve">مجتمع </w:t>
      </w:r>
      <w:proofErr w:type="gramStart"/>
      <w:r w:rsidRPr="00C62B71">
        <w:rPr>
          <w:rFonts w:ascii="Sakkal Majalla" w:eastAsia="Times New Roman" w:hAnsi="Sakkal Majalla" w:cs="Sakkal Majalla"/>
          <w:b/>
          <w:bCs/>
          <w:sz w:val="38"/>
          <w:szCs w:val="38"/>
          <w:rtl/>
        </w:rPr>
        <w:t>الدراسة</w:t>
      </w:r>
      <w:r w:rsidRPr="00C62B71">
        <w:rPr>
          <w:rFonts w:ascii="Sakkal Majalla" w:eastAsia="Times New Roman" w:hAnsi="Sakkal Majalla" w:cs="Sakkal Majalla" w:hint="cs"/>
          <w:b/>
          <w:bCs/>
          <w:sz w:val="38"/>
          <w:szCs w:val="38"/>
          <w:rtl/>
        </w:rPr>
        <w:t xml:space="preserve"> :</w:t>
      </w:r>
      <w:proofErr w:type="gramEnd"/>
    </w:p>
    <w:p w14:paraId="6FCE7B6C" w14:textId="2020B6CA" w:rsidR="00C2773C" w:rsidRPr="00C62B71" w:rsidRDefault="00C2773C" w:rsidP="00C2773C">
      <w:pPr>
        <w:spacing w:after="0" w:line="240" w:lineRule="auto"/>
        <w:ind w:firstLine="720"/>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 xml:space="preserve">يتكوّن مجتمع الدراسة من المستهلكين المتعاملين مع العلامات التجارية الحديثة في المملكة العربية السعودية (مثل العلامات الرقمية، وشركات الخدمات الإلكترونية، والعلامات الناشئة في مجالات الموضة، والتقنية، والضيافة). </w:t>
      </w:r>
    </w:p>
    <w:p w14:paraId="49403931" w14:textId="3D77F7F5" w:rsidR="00C2773C" w:rsidRPr="00C62B71" w:rsidRDefault="00C2773C" w:rsidP="00C2773C">
      <w:pPr>
        <w:spacing w:after="0" w:line="240" w:lineRule="auto"/>
        <w:jc w:val="both"/>
        <w:rPr>
          <w:rFonts w:ascii="Sakkal Majalla" w:eastAsia="Times New Roman" w:hAnsi="Sakkal Majalla" w:cs="Sakkal Majalla"/>
          <w:b/>
          <w:bCs/>
          <w:sz w:val="38"/>
          <w:szCs w:val="38"/>
        </w:rPr>
      </w:pPr>
      <w:proofErr w:type="gramStart"/>
      <w:r w:rsidRPr="00C62B71">
        <w:rPr>
          <w:rFonts w:ascii="Sakkal Majalla" w:eastAsia="Times New Roman" w:hAnsi="Sakkal Majalla" w:cs="Sakkal Majalla"/>
          <w:b/>
          <w:bCs/>
          <w:sz w:val="38"/>
          <w:szCs w:val="38"/>
        </w:rPr>
        <w:t>4</w:t>
      </w:r>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b/>
          <w:bCs/>
          <w:sz w:val="38"/>
          <w:szCs w:val="38"/>
        </w:rPr>
        <w:t>.</w:t>
      </w:r>
      <w:proofErr w:type="gramEnd"/>
      <w:r w:rsidRPr="00C62B71">
        <w:rPr>
          <w:rFonts w:ascii="Sakkal Majalla" w:eastAsia="Times New Roman" w:hAnsi="Sakkal Majalla" w:cs="Sakkal Majalla"/>
          <w:b/>
          <w:bCs/>
          <w:sz w:val="38"/>
          <w:szCs w:val="38"/>
        </w:rPr>
        <w:t xml:space="preserve"> </w:t>
      </w:r>
      <w:r w:rsidRPr="00C62B71">
        <w:rPr>
          <w:rFonts w:ascii="Sakkal Majalla" w:eastAsia="Times New Roman" w:hAnsi="Sakkal Majalla" w:cs="Sakkal Majalla"/>
          <w:b/>
          <w:bCs/>
          <w:sz w:val="38"/>
          <w:szCs w:val="38"/>
          <w:rtl/>
        </w:rPr>
        <w:t xml:space="preserve">عينة </w:t>
      </w:r>
      <w:proofErr w:type="gramStart"/>
      <w:r w:rsidRPr="00C62B71">
        <w:rPr>
          <w:rFonts w:ascii="Sakkal Majalla" w:eastAsia="Times New Roman" w:hAnsi="Sakkal Majalla" w:cs="Sakkal Majalla"/>
          <w:b/>
          <w:bCs/>
          <w:sz w:val="38"/>
          <w:szCs w:val="38"/>
          <w:rtl/>
        </w:rPr>
        <w:t>الدراسة</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p>
    <w:p w14:paraId="3FDEEC8F" w14:textId="77777777" w:rsidR="00C2773C" w:rsidRPr="00C62B71" w:rsidRDefault="00C2773C" w:rsidP="00C2773C">
      <w:pPr>
        <w:spacing w:after="0" w:line="240" w:lineRule="auto"/>
        <w:ind w:firstLine="360"/>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تم استخدام العينة العشوائية البسيطة لاختيار المشاركين من بين المستهلكين الذين يتعاملون مع علامات تجارية حديثة</w:t>
      </w:r>
      <w:r w:rsidRPr="00C62B71">
        <w:rPr>
          <w:rFonts w:ascii="Sakkal Majalla" w:eastAsia="Times New Roman" w:hAnsi="Sakkal Majalla" w:cs="Sakkal Majalla"/>
          <w:sz w:val="38"/>
          <w:szCs w:val="38"/>
        </w:rPr>
        <w:t>.</w:t>
      </w:r>
    </w:p>
    <w:p w14:paraId="66260908" w14:textId="4410560E" w:rsidR="00C2773C" w:rsidRPr="00C62B71" w:rsidRDefault="00C2773C" w:rsidP="001A4790">
      <w:pPr>
        <w:numPr>
          <w:ilvl w:val="0"/>
          <w:numId w:val="7"/>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lastRenderedPageBreak/>
        <w:t xml:space="preserve">حجم العينة </w:t>
      </w:r>
      <w:proofErr w:type="gramStart"/>
      <w:r w:rsidRPr="00C62B71">
        <w:rPr>
          <w:rFonts w:ascii="Sakkal Majalla" w:eastAsia="Times New Roman" w:hAnsi="Sakkal Majalla" w:cs="Sakkal Majalla"/>
          <w:b/>
          <w:bCs/>
          <w:sz w:val="38"/>
          <w:szCs w:val="38"/>
          <w:rtl/>
        </w:rPr>
        <w:t>المقترح</w:t>
      </w:r>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b/>
          <w:bCs/>
          <w:sz w:val="38"/>
          <w:szCs w:val="38"/>
        </w:rPr>
        <w:t>:</w:t>
      </w:r>
      <w:proofErr w:type="gramEnd"/>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يتراوح بين (250–350) مستجيبًا لضمان تمثيل جيد لمجتمع الدراسة وتحقيق المتطلبات الإحصائية</w:t>
      </w:r>
      <w:r w:rsidRPr="00C62B71">
        <w:rPr>
          <w:rFonts w:ascii="Sakkal Majalla" w:eastAsia="Times New Roman" w:hAnsi="Sakkal Majalla" w:cs="Sakkal Majalla"/>
          <w:sz w:val="38"/>
          <w:szCs w:val="38"/>
        </w:rPr>
        <w:t>.</w:t>
      </w:r>
    </w:p>
    <w:p w14:paraId="5C356500" w14:textId="67201B72" w:rsidR="00C2773C" w:rsidRPr="00C62B71" w:rsidRDefault="00C2773C" w:rsidP="001A4790">
      <w:pPr>
        <w:numPr>
          <w:ilvl w:val="0"/>
          <w:numId w:val="7"/>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 xml:space="preserve">شروط اختيار </w:t>
      </w:r>
      <w:proofErr w:type="gramStart"/>
      <w:r w:rsidRPr="00C62B71">
        <w:rPr>
          <w:rFonts w:ascii="Sakkal Majalla" w:eastAsia="Times New Roman" w:hAnsi="Sakkal Majalla" w:cs="Sakkal Majalla"/>
          <w:b/>
          <w:bCs/>
          <w:sz w:val="38"/>
          <w:szCs w:val="38"/>
          <w:rtl/>
        </w:rPr>
        <w:t>العينة</w:t>
      </w:r>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b/>
          <w:bCs/>
          <w:sz w:val="38"/>
          <w:szCs w:val="38"/>
        </w:rPr>
        <w:t>:</w:t>
      </w:r>
      <w:proofErr w:type="gramEnd"/>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 xml:space="preserve">أن يكون المشارك مستخدمًا فعليًا للعلامة التجارية لمدة لا تقل عن 6 أشهر، وأن يكون قد تفاعل معها رقميًا أو </w:t>
      </w:r>
      <w:proofErr w:type="spellStart"/>
      <w:r w:rsidRPr="00C62B71">
        <w:rPr>
          <w:rFonts w:ascii="Sakkal Majalla" w:eastAsia="Times New Roman" w:hAnsi="Sakkal Majalla" w:cs="Sakkal Majalla"/>
          <w:sz w:val="38"/>
          <w:szCs w:val="38"/>
          <w:rtl/>
        </w:rPr>
        <w:t>شرائيًا</w:t>
      </w:r>
      <w:proofErr w:type="spellEnd"/>
      <w:r w:rsidRPr="00C62B71">
        <w:rPr>
          <w:rFonts w:ascii="Sakkal Majalla" w:eastAsia="Times New Roman" w:hAnsi="Sakkal Majalla" w:cs="Sakkal Majalla"/>
          <w:sz w:val="38"/>
          <w:szCs w:val="38"/>
          <w:rtl/>
        </w:rPr>
        <w:t xml:space="preserve"> خلال الفترة الأخيرة</w:t>
      </w:r>
      <w:r w:rsidRPr="00C62B71">
        <w:rPr>
          <w:rFonts w:ascii="Sakkal Majalla" w:eastAsia="Times New Roman" w:hAnsi="Sakkal Majalla" w:cs="Sakkal Majalla"/>
          <w:sz w:val="38"/>
          <w:szCs w:val="38"/>
        </w:rPr>
        <w:t>.</w:t>
      </w:r>
    </w:p>
    <w:p w14:paraId="063D0CBE" w14:textId="1FE0EB9A" w:rsidR="00C2773C" w:rsidRPr="00C62B71" w:rsidRDefault="00C2773C" w:rsidP="00C2773C">
      <w:pPr>
        <w:spacing w:after="0" w:line="240" w:lineRule="auto"/>
        <w:jc w:val="both"/>
        <w:rPr>
          <w:rFonts w:ascii="Sakkal Majalla" w:eastAsia="Times New Roman" w:hAnsi="Sakkal Majalla" w:cs="Sakkal Majalla"/>
          <w:b/>
          <w:bCs/>
          <w:sz w:val="38"/>
          <w:szCs w:val="38"/>
        </w:rPr>
      </w:pPr>
      <w:proofErr w:type="gramStart"/>
      <w:r w:rsidRPr="00C62B71">
        <w:rPr>
          <w:rFonts w:ascii="Sakkal Majalla" w:eastAsia="Times New Roman" w:hAnsi="Sakkal Majalla" w:cs="Sakkal Majalla"/>
          <w:b/>
          <w:bCs/>
          <w:sz w:val="38"/>
          <w:szCs w:val="38"/>
        </w:rPr>
        <w:t>5</w:t>
      </w:r>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b/>
          <w:bCs/>
          <w:sz w:val="38"/>
          <w:szCs w:val="38"/>
        </w:rPr>
        <w:t>.</w:t>
      </w:r>
      <w:proofErr w:type="gramEnd"/>
      <w:r w:rsidRPr="00C62B71">
        <w:rPr>
          <w:rFonts w:ascii="Sakkal Majalla" w:eastAsia="Times New Roman" w:hAnsi="Sakkal Majalla" w:cs="Sakkal Majalla"/>
          <w:b/>
          <w:bCs/>
          <w:sz w:val="38"/>
          <w:szCs w:val="38"/>
        </w:rPr>
        <w:t xml:space="preserve"> </w:t>
      </w:r>
      <w:r w:rsidRPr="00C62B71">
        <w:rPr>
          <w:rFonts w:ascii="Sakkal Majalla" w:eastAsia="Times New Roman" w:hAnsi="Sakkal Majalla" w:cs="Sakkal Majalla"/>
          <w:b/>
          <w:bCs/>
          <w:sz w:val="38"/>
          <w:szCs w:val="38"/>
          <w:rtl/>
        </w:rPr>
        <w:t xml:space="preserve">أداة جمع </w:t>
      </w:r>
      <w:proofErr w:type="gramStart"/>
      <w:r w:rsidRPr="00C62B71">
        <w:rPr>
          <w:rFonts w:ascii="Sakkal Majalla" w:eastAsia="Times New Roman" w:hAnsi="Sakkal Majalla" w:cs="Sakkal Majalla"/>
          <w:b/>
          <w:bCs/>
          <w:sz w:val="38"/>
          <w:szCs w:val="38"/>
          <w:rtl/>
        </w:rPr>
        <w:t>البيانات</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p>
    <w:p w14:paraId="0A7E7DC7" w14:textId="086D4F3C" w:rsidR="00C2773C" w:rsidRPr="00C62B71" w:rsidRDefault="00C2773C" w:rsidP="00926E34">
      <w:pPr>
        <w:spacing w:after="0" w:line="240" w:lineRule="auto"/>
        <w:ind w:firstLine="720"/>
        <w:jc w:val="both"/>
        <w:rPr>
          <w:rFonts w:ascii="Sakkal Majalla" w:eastAsia="Times New Roman" w:hAnsi="Sakkal Majalla" w:cs="Sakkal Majalla"/>
          <w:sz w:val="38"/>
          <w:szCs w:val="38"/>
          <w:rtl/>
        </w:rPr>
      </w:pPr>
      <w:r w:rsidRPr="00C62B71">
        <w:rPr>
          <w:rFonts w:ascii="Sakkal Majalla" w:eastAsia="Times New Roman" w:hAnsi="Sakkal Majalla" w:cs="Sakkal Majalla"/>
          <w:sz w:val="38"/>
          <w:szCs w:val="38"/>
          <w:rtl/>
        </w:rPr>
        <w:t xml:space="preserve">اعتمدت الدراسة على الاستبانة </w:t>
      </w:r>
      <w:proofErr w:type="gramStart"/>
      <w:r w:rsidRPr="00C62B71">
        <w:rPr>
          <w:rFonts w:ascii="Sakkal Majalla" w:eastAsia="Times New Roman" w:hAnsi="Sakkal Majalla" w:cs="Sakkal Majalla"/>
          <w:sz w:val="38"/>
          <w:szCs w:val="38"/>
          <w:rtl/>
        </w:rPr>
        <w:t>الإلكترونية</w:t>
      </w:r>
      <w:r w:rsidRPr="00C62B71">
        <w:rPr>
          <w:rFonts w:ascii="Sakkal Majalla" w:eastAsia="Times New Roman" w:hAnsi="Sakkal Majalla" w:cs="Sakkal Majalla"/>
          <w:sz w:val="38"/>
          <w:szCs w:val="38"/>
        </w:rPr>
        <w:t xml:space="preserve"> </w:t>
      </w:r>
      <w:r w:rsidR="00D33380"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كأداة</w:t>
      </w:r>
      <w:proofErr w:type="gramEnd"/>
      <w:r w:rsidRPr="00C62B71">
        <w:rPr>
          <w:rFonts w:ascii="Sakkal Majalla" w:eastAsia="Times New Roman" w:hAnsi="Sakkal Majalla" w:cs="Sakkal Majalla"/>
          <w:sz w:val="38"/>
          <w:szCs w:val="38"/>
          <w:rtl/>
        </w:rPr>
        <w:t xml:space="preserve"> رئيسة لجمع البيانات، وقد تم إعدادها استنادًا إلى الأدبيات والدراسات السابقة التي تناولت مفاهيم الابتكار العاطفي وتجربة العميل والعلاقة الوجدانية بالعلامة التجارية</w:t>
      </w:r>
      <w:r w:rsidRPr="00C62B71">
        <w:rPr>
          <w:rFonts w:ascii="Sakkal Majalla" w:eastAsia="Times New Roman" w:hAnsi="Sakkal Majalla" w:cs="Sakkal Majalla"/>
          <w:sz w:val="38"/>
          <w:szCs w:val="38"/>
        </w:rPr>
        <w:t>.</w:t>
      </w:r>
    </w:p>
    <w:p w14:paraId="6F1E9070" w14:textId="312CB9BA" w:rsidR="00C2773C" w:rsidRPr="00C62B71" w:rsidRDefault="00C2773C" w:rsidP="00C2773C">
      <w:p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تتكوّن الاستبانة من ثلاثة محاور رئيسة</w:t>
      </w:r>
      <w:r w:rsidRPr="00C62B71">
        <w:rPr>
          <w:rFonts w:ascii="Sakkal Majalla" w:eastAsia="Times New Roman" w:hAnsi="Sakkal Majalla" w:cs="Sakkal Majalla"/>
          <w:sz w:val="38"/>
          <w:szCs w:val="38"/>
        </w:rPr>
        <w:t>:</w:t>
      </w:r>
    </w:p>
    <w:p w14:paraId="02981A78" w14:textId="06A424EA" w:rsidR="00C2773C" w:rsidRPr="00C62B71" w:rsidRDefault="00C2773C" w:rsidP="001A4790">
      <w:pPr>
        <w:numPr>
          <w:ilvl w:val="0"/>
          <w:numId w:val="8"/>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الابتكار العاطفي</w:t>
      </w:r>
      <w:r w:rsidRPr="00C62B71">
        <w:rPr>
          <w:rFonts w:ascii="Sakkal Majalla" w:eastAsia="Times New Roman" w:hAnsi="Sakkal Majalla" w:cs="Sakkal Majalla"/>
          <w:sz w:val="38"/>
          <w:szCs w:val="38"/>
          <w:rtl/>
        </w:rPr>
        <w:t xml:space="preserve"> </w:t>
      </w:r>
      <w:r w:rsidRPr="00C62B71">
        <w:rPr>
          <w:rFonts w:ascii="Sakkal Majalla" w:eastAsia="Times New Roman" w:hAnsi="Sakkal Majalla" w:cs="Sakkal Majalla" w:hint="cs"/>
          <w:sz w:val="38"/>
          <w:szCs w:val="38"/>
          <w:rtl/>
        </w:rPr>
        <w:t>(</w:t>
      </w:r>
      <w:r w:rsidRPr="00C62B71">
        <w:rPr>
          <w:rFonts w:ascii="Sakkal Majalla" w:eastAsia="Times New Roman" w:hAnsi="Sakkal Majalla" w:cs="Sakkal Majalla"/>
          <w:sz w:val="38"/>
          <w:szCs w:val="38"/>
          <w:rtl/>
        </w:rPr>
        <w:t>يشمل أبعاد التصميم، التجربة، الاتصال العاطفي</w:t>
      </w:r>
      <w:r w:rsidRPr="00C62B71">
        <w:rPr>
          <w:rFonts w:ascii="Sakkal Majalla" w:eastAsia="Times New Roman" w:hAnsi="Sakkal Majalla" w:cs="Sakkal Majalla" w:hint="cs"/>
          <w:sz w:val="38"/>
          <w:szCs w:val="38"/>
          <w:rtl/>
        </w:rPr>
        <w:t>)</w:t>
      </w:r>
      <w:r w:rsidRPr="00C62B71">
        <w:rPr>
          <w:rFonts w:ascii="Sakkal Majalla" w:eastAsia="Times New Roman" w:hAnsi="Sakkal Majalla" w:cs="Sakkal Majalla"/>
          <w:sz w:val="38"/>
          <w:szCs w:val="38"/>
        </w:rPr>
        <w:t>.</w:t>
      </w:r>
    </w:p>
    <w:p w14:paraId="203C11C9" w14:textId="6DA01A21" w:rsidR="00C2773C" w:rsidRPr="00C62B71" w:rsidRDefault="00C2773C" w:rsidP="001A4790">
      <w:pPr>
        <w:numPr>
          <w:ilvl w:val="0"/>
          <w:numId w:val="8"/>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تجربة العميل</w:t>
      </w:r>
      <w:r w:rsidRPr="00C62B71">
        <w:rPr>
          <w:rFonts w:ascii="Sakkal Majalla" w:eastAsia="Times New Roman" w:hAnsi="Sakkal Majalla" w:cs="Sakkal Majalla"/>
          <w:sz w:val="38"/>
          <w:szCs w:val="38"/>
          <w:rtl/>
        </w:rPr>
        <w:t xml:space="preserve"> </w:t>
      </w:r>
      <w:r w:rsidRPr="00C62B71">
        <w:rPr>
          <w:rFonts w:ascii="Sakkal Majalla" w:eastAsia="Times New Roman" w:hAnsi="Sakkal Majalla" w:cs="Sakkal Majalla" w:hint="cs"/>
          <w:sz w:val="38"/>
          <w:szCs w:val="38"/>
          <w:rtl/>
        </w:rPr>
        <w:t>(</w:t>
      </w:r>
      <w:r w:rsidRPr="00C62B71">
        <w:rPr>
          <w:rFonts w:ascii="Sakkal Majalla" w:eastAsia="Times New Roman" w:hAnsi="Sakkal Majalla" w:cs="Sakkal Majalla"/>
          <w:sz w:val="38"/>
          <w:szCs w:val="38"/>
          <w:rtl/>
        </w:rPr>
        <w:t>تشمل جودة التجربة والانطباعات العامة والتفاعل</w:t>
      </w:r>
      <w:r w:rsidRPr="00C62B71">
        <w:rPr>
          <w:rFonts w:ascii="Sakkal Majalla" w:eastAsia="Times New Roman" w:hAnsi="Sakkal Majalla" w:cs="Sakkal Majalla" w:hint="cs"/>
          <w:sz w:val="38"/>
          <w:szCs w:val="38"/>
          <w:rtl/>
        </w:rPr>
        <w:t>).</w:t>
      </w:r>
    </w:p>
    <w:p w14:paraId="07B38877" w14:textId="77777777" w:rsidR="00C2773C" w:rsidRPr="00C62B71" w:rsidRDefault="00C2773C" w:rsidP="001A4790">
      <w:pPr>
        <w:numPr>
          <w:ilvl w:val="0"/>
          <w:numId w:val="8"/>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العلاقة الوجدانية</w:t>
      </w:r>
      <w:r w:rsidRPr="00C62B71">
        <w:rPr>
          <w:rFonts w:ascii="Sakkal Majalla" w:eastAsia="Times New Roman" w:hAnsi="Sakkal Majalla" w:cs="Sakkal Majalla"/>
          <w:sz w:val="38"/>
          <w:szCs w:val="38"/>
          <w:rtl/>
        </w:rPr>
        <w:t xml:space="preserve"> </w:t>
      </w:r>
      <w:r w:rsidRPr="00C62B71">
        <w:rPr>
          <w:rFonts w:ascii="Sakkal Majalla" w:eastAsia="Times New Roman" w:hAnsi="Sakkal Majalla" w:cs="Sakkal Majalla" w:hint="cs"/>
          <w:sz w:val="38"/>
          <w:szCs w:val="38"/>
          <w:rtl/>
        </w:rPr>
        <w:t>(</w:t>
      </w:r>
      <w:r w:rsidRPr="00C62B71">
        <w:rPr>
          <w:rFonts w:ascii="Sakkal Majalla" w:eastAsia="Times New Roman" w:hAnsi="Sakkal Majalla" w:cs="Sakkal Majalla"/>
          <w:sz w:val="38"/>
          <w:szCs w:val="38"/>
          <w:rtl/>
        </w:rPr>
        <w:t>تشمل الحبّ، الثقة، الالتزام، الولاء العاطفي</w:t>
      </w:r>
      <w:r w:rsidRPr="00C62B71">
        <w:rPr>
          <w:rFonts w:ascii="Sakkal Majalla" w:eastAsia="Times New Roman" w:hAnsi="Sakkal Majalla" w:cs="Sakkal Majalla" w:hint="cs"/>
          <w:sz w:val="38"/>
          <w:szCs w:val="38"/>
          <w:rtl/>
        </w:rPr>
        <w:t>)</w:t>
      </w:r>
    </w:p>
    <w:p w14:paraId="3B831B99" w14:textId="1B5CACC8" w:rsidR="00C2773C" w:rsidRPr="00C62B71" w:rsidRDefault="00C2773C" w:rsidP="00C2773C">
      <w:pPr>
        <w:spacing w:after="0" w:line="240" w:lineRule="auto"/>
        <w:ind w:left="720"/>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 xml:space="preserve">وقد استخدم مقياس </w:t>
      </w:r>
      <w:proofErr w:type="spellStart"/>
      <w:r w:rsidRPr="00C62B71">
        <w:rPr>
          <w:rFonts w:ascii="Sakkal Majalla" w:eastAsia="Times New Roman" w:hAnsi="Sakkal Majalla" w:cs="Sakkal Majalla"/>
          <w:b/>
          <w:bCs/>
          <w:sz w:val="38"/>
          <w:szCs w:val="38"/>
          <w:rtl/>
        </w:rPr>
        <w:t>ليكرت</w:t>
      </w:r>
      <w:proofErr w:type="spellEnd"/>
      <w:r w:rsidRPr="00C62B71">
        <w:rPr>
          <w:rFonts w:ascii="Sakkal Majalla" w:eastAsia="Times New Roman" w:hAnsi="Sakkal Majalla" w:cs="Sakkal Majalla"/>
          <w:b/>
          <w:bCs/>
          <w:sz w:val="38"/>
          <w:szCs w:val="38"/>
          <w:rtl/>
        </w:rPr>
        <w:t xml:space="preserve"> الخماسي</w:t>
      </w:r>
      <w:r w:rsidRPr="00C62B71">
        <w:rPr>
          <w:rFonts w:ascii="Sakkal Majalla" w:eastAsia="Times New Roman" w:hAnsi="Sakkal Majalla" w:cs="Sakkal Majalla"/>
          <w:sz w:val="38"/>
          <w:szCs w:val="38"/>
          <w:rtl/>
        </w:rPr>
        <w:t xml:space="preserve"> لتحديد درجة موافقة المستجيبين على فقرات الاستبانة</w:t>
      </w:r>
      <w:r w:rsidRPr="00C62B71">
        <w:rPr>
          <w:rFonts w:ascii="Sakkal Majalla" w:eastAsia="Times New Roman" w:hAnsi="Sakkal Majalla" w:cs="Sakkal Majalla"/>
          <w:sz w:val="38"/>
          <w:szCs w:val="38"/>
        </w:rPr>
        <w:t>.</w:t>
      </w:r>
    </w:p>
    <w:p w14:paraId="45A8FD65" w14:textId="3A12C04C" w:rsidR="00C2773C" w:rsidRPr="00C62B71" w:rsidRDefault="00C2773C" w:rsidP="00C2773C">
      <w:pPr>
        <w:spacing w:after="0" w:line="240" w:lineRule="auto"/>
        <w:jc w:val="both"/>
        <w:rPr>
          <w:rFonts w:ascii="Sakkal Majalla" w:eastAsia="Times New Roman" w:hAnsi="Sakkal Majalla" w:cs="Sakkal Majalla"/>
          <w:b/>
          <w:bCs/>
          <w:sz w:val="38"/>
          <w:szCs w:val="38"/>
        </w:rPr>
      </w:pPr>
      <w:proofErr w:type="gramStart"/>
      <w:r w:rsidRPr="00C62B71">
        <w:rPr>
          <w:rFonts w:ascii="Sakkal Majalla" w:eastAsia="Times New Roman" w:hAnsi="Sakkal Majalla" w:cs="Sakkal Majalla"/>
          <w:b/>
          <w:bCs/>
          <w:sz w:val="38"/>
          <w:szCs w:val="38"/>
        </w:rPr>
        <w:t>5</w:t>
      </w:r>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b/>
          <w:bCs/>
          <w:sz w:val="38"/>
          <w:szCs w:val="38"/>
        </w:rPr>
        <w:t>.</w:t>
      </w:r>
      <w:proofErr w:type="gramEnd"/>
      <w:r w:rsidRPr="00C62B71">
        <w:rPr>
          <w:rFonts w:ascii="Sakkal Majalla" w:eastAsia="Times New Roman" w:hAnsi="Sakkal Majalla" w:cs="Sakkal Majalla"/>
          <w:b/>
          <w:bCs/>
          <w:sz w:val="38"/>
          <w:szCs w:val="38"/>
        </w:rPr>
        <w:t xml:space="preserve"> </w:t>
      </w:r>
      <w:r w:rsidRPr="00C62B71">
        <w:rPr>
          <w:rFonts w:ascii="Sakkal Majalla" w:eastAsia="Times New Roman" w:hAnsi="Sakkal Majalla" w:cs="Sakkal Majalla"/>
          <w:b/>
          <w:bCs/>
          <w:sz w:val="38"/>
          <w:szCs w:val="38"/>
          <w:rtl/>
        </w:rPr>
        <w:t xml:space="preserve">حدود </w:t>
      </w:r>
      <w:proofErr w:type="gramStart"/>
      <w:r w:rsidRPr="00C62B71">
        <w:rPr>
          <w:rFonts w:ascii="Sakkal Majalla" w:eastAsia="Times New Roman" w:hAnsi="Sakkal Majalla" w:cs="Sakkal Majalla"/>
          <w:b/>
          <w:bCs/>
          <w:sz w:val="38"/>
          <w:szCs w:val="38"/>
          <w:rtl/>
        </w:rPr>
        <w:t>الدراسة</w:t>
      </w:r>
      <w:r w:rsidRPr="00C62B71">
        <w:rPr>
          <w:rFonts w:ascii="Sakkal Majalla" w:eastAsia="Times New Roman" w:hAnsi="Sakkal Majalla" w:cs="Sakkal Majalla"/>
          <w:b/>
          <w:bCs/>
          <w:sz w:val="38"/>
          <w:szCs w:val="38"/>
        </w:rPr>
        <w:t xml:space="preserve"> :</w:t>
      </w:r>
      <w:proofErr w:type="gramEnd"/>
      <w:r w:rsidRPr="00C62B71">
        <w:rPr>
          <w:rFonts w:ascii="Sakkal Majalla" w:eastAsia="Times New Roman" w:hAnsi="Sakkal Majalla" w:cs="Sakkal Majalla"/>
          <w:b/>
          <w:bCs/>
          <w:sz w:val="38"/>
          <w:szCs w:val="38"/>
        </w:rPr>
        <w:t xml:space="preserve"> </w:t>
      </w:r>
    </w:p>
    <w:p w14:paraId="7F0DF290" w14:textId="22B2F953" w:rsidR="00C2773C" w:rsidRPr="00C62B71" w:rsidRDefault="00C2773C" w:rsidP="001A4790">
      <w:pPr>
        <w:numPr>
          <w:ilvl w:val="0"/>
          <w:numId w:val="9"/>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 xml:space="preserve">الحدود </w:t>
      </w:r>
      <w:proofErr w:type="gramStart"/>
      <w:r w:rsidRPr="00C62B71">
        <w:rPr>
          <w:rFonts w:ascii="Sakkal Majalla" w:eastAsia="Times New Roman" w:hAnsi="Sakkal Majalla" w:cs="Sakkal Majalla"/>
          <w:b/>
          <w:bCs/>
          <w:sz w:val="38"/>
          <w:szCs w:val="38"/>
          <w:rtl/>
        </w:rPr>
        <w:t>المكانية</w:t>
      </w:r>
      <w:r w:rsidRPr="00C62B71">
        <w:rPr>
          <w:rFonts w:ascii="Sakkal Majalla" w:eastAsia="Times New Roman" w:hAnsi="Sakkal Majalla" w:cs="Sakkal Majalla"/>
          <w:b/>
          <w:bCs/>
          <w:sz w:val="38"/>
          <w:szCs w:val="38"/>
        </w:rPr>
        <w:t>:</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أجريت</w:t>
      </w:r>
      <w:proofErr w:type="gramEnd"/>
      <w:r w:rsidRPr="00C62B71">
        <w:rPr>
          <w:rFonts w:ascii="Sakkal Majalla" w:eastAsia="Times New Roman" w:hAnsi="Sakkal Majalla" w:cs="Sakkal Majalla"/>
          <w:sz w:val="38"/>
          <w:szCs w:val="38"/>
          <w:rtl/>
        </w:rPr>
        <w:t xml:space="preserve"> الدراسة في المملكة العربية السعودية، وبوجه خاص في المدن الرئيسة ذات النشاط التجاري المرتفع</w:t>
      </w:r>
      <w:r w:rsidRPr="00C62B71">
        <w:rPr>
          <w:rFonts w:ascii="Sakkal Majalla" w:eastAsia="Times New Roman" w:hAnsi="Sakkal Majalla" w:cs="Sakkal Majalla"/>
          <w:sz w:val="38"/>
          <w:szCs w:val="38"/>
        </w:rPr>
        <w:t>.</w:t>
      </w:r>
    </w:p>
    <w:p w14:paraId="551F8D93" w14:textId="5ABD7D1A" w:rsidR="00C2773C" w:rsidRPr="00C62B71" w:rsidRDefault="00C2773C" w:rsidP="001A4790">
      <w:pPr>
        <w:numPr>
          <w:ilvl w:val="0"/>
          <w:numId w:val="9"/>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 xml:space="preserve">الحدود </w:t>
      </w:r>
      <w:proofErr w:type="gramStart"/>
      <w:r w:rsidRPr="00C62B71">
        <w:rPr>
          <w:rFonts w:ascii="Sakkal Majalla" w:eastAsia="Times New Roman" w:hAnsi="Sakkal Majalla" w:cs="Sakkal Majalla"/>
          <w:b/>
          <w:bCs/>
          <w:sz w:val="38"/>
          <w:szCs w:val="38"/>
          <w:rtl/>
        </w:rPr>
        <w:t>الزمنية</w:t>
      </w:r>
      <w:r w:rsidRPr="00C62B71">
        <w:rPr>
          <w:rFonts w:ascii="Sakkal Majalla" w:eastAsia="Times New Roman" w:hAnsi="Sakkal Majalla" w:cs="Sakkal Majalla"/>
          <w:b/>
          <w:bCs/>
          <w:sz w:val="38"/>
          <w:szCs w:val="38"/>
        </w:rPr>
        <w:t>:</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تم</w:t>
      </w:r>
      <w:proofErr w:type="gramEnd"/>
      <w:r w:rsidRPr="00C62B71">
        <w:rPr>
          <w:rFonts w:ascii="Sakkal Majalla" w:eastAsia="Times New Roman" w:hAnsi="Sakkal Majalla" w:cs="Sakkal Majalla"/>
          <w:sz w:val="38"/>
          <w:szCs w:val="38"/>
          <w:rtl/>
        </w:rPr>
        <w:t xml:space="preserve"> تنفيذ الدراسة خلال العام الأكاديمي 2025م</w:t>
      </w:r>
      <w:r w:rsidRPr="00C62B71">
        <w:rPr>
          <w:rFonts w:ascii="Sakkal Majalla" w:eastAsia="Times New Roman" w:hAnsi="Sakkal Majalla" w:cs="Sakkal Majalla"/>
          <w:sz w:val="38"/>
          <w:szCs w:val="38"/>
        </w:rPr>
        <w:t>.</w:t>
      </w:r>
    </w:p>
    <w:p w14:paraId="368725A2" w14:textId="0E1C9021" w:rsidR="00C2773C" w:rsidRPr="00C62B71" w:rsidRDefault="00C2773C" w:rsidP="001A4790">
      <w:pPr>
        <w:numPr>
          <w:ilvl w:val="0"/>
          <w:numId w:val="9"/>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 xml:space="preserve">الحدود </w:t>
      </w:r>
      <w:proofErr w:type="gramStart"/>
      <w:r w:rsidRPr="00C62B71">
        <w:rPr>
          <w:rFonts w:ascii="Sakkal Majalla" w:eastAsia="Times New Roman" w:hAnsi="Sakkal Majalla" w:cs="Sakkal Majalla"/>
          <w:b/>
          <w:bCs/>
          <w:sz w:val="38"/>
          <w:szCs w:val="38"/>
          <w:rtl/>
        </w:rPr>
        <w:t>الموضوعية</w:t>
      </w:r>
      <w:r w:rsidRPr="00C62B71">
        <w:rPr>
          <w:rFonts w:ascii="Sakkal Majalla" w:eastAsia="Times New Roman" w:hAnsi="Sakkal Majalla" w:cs="Sakkal Majalla"/>
          <w:b/>
          <w:bCs/>
          <w:sz w:val="38"/>
          <w:szCs w:val="38"/>
        </w:rPr>
        <w:t xml:space="preserve"> :</w:t>
      </w:r>
      <w:proofErr w:type="gramEnd"/>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تناولت الدراسة متغيرات الابتكار العاطفي وتجربة العميل والعلاقة الوجدانية</w:t>
      </w:r>
      <w:r w:rsidRPr="00C62B71">
        <w:rPr>
          <w:rFonts w:ascii="Sakkal Majalla" w:eastAsia="Times New Roman" w:hAnsi="Sakkal Majalla" w:cs="Sakkal Majalla"/>
          <w:sz w:val="38"/>
          <w:szCs w:val="38"/>
        </w:rPr>
        <w:t>.</w:t>
      </w:r>
    </w:p>
    <w:p w14:paraId="79BB7A89" w14:textId="3A39F68D" w:rsidR="00C2773C" w:rsidRPr="00C62B71" w:rsidRDefault="00C2773C" w:rsidP="00C2773C">
      <w:pPr>
        <w:spacing w:after="0" w:line="240" w:lineRule="auto"/>
        <w:jc w:val="both"/>
        <w:rPr>
          <w:rFonts w:ascii="Sakkal Majalla" w:eastAsia="Times New Roman" w:hAnsi="Sakkal Majalla" w:cs="Sakkal Majalla"/>
          <w:sz w:val="38"/>
          <w:szCs w:val="38"/>
        </w:rPr>
      </w:pPr>
    </w:p>
    <w:p w14:paraId="789BC031" w14:textId="42D070DB" w:rsidR="00C62B71" w:rsidRPr="00C62B71" w:rsidRDefault="00926E34" w:rsidP="001A4790">
      <w:pPr>
        <w:pStyle w:val="ab"/>
        <w:numPr>
          <w:ilvl w:val="0"/>
          <w:numId w:val="19"/>
        </w:numPr>
        <w:spacing w:after="0" w:line="240" w:lineRule="auto"/>
        <w:ind w:left="425"/>
        <w:rPr>
          <w:rFonts w:ascii="Sakkal Majalla" w:eastAsia="Times New Roman" w:hAnsi="Sakkal Majalla" w:cs="Sakkal Majalla"/>
          <w:b/>
          <w:bCs/>
          <w:sz w:val="38"/>
          <w:szCs w:val="38"/>
        </w:rPr>
      </w:pPr>
      <w:r w:rsidRPr="00C62B71">
        <w:rPr>
          <w:rFonts w:ascii="Sakkal Majalla" w:eastAsia="Times New Roman" w:hAnsi="Sakkal Majalla" w:cs="Sakkal Majalla" w:hint="cs"/>
          <w:b/>
          <w:bCs/>
          <w:sz w:val="38"/>
          <w:szCs w:val="38"/>
          <w:rtl/>
        </w:rPr>
        <w:t xml:space="preserve">احدى </w:t>
      </w:r>
      <w:proofErr w:type="gramStart"/>
      <w:r w:rsidRPr="00C62B71">
        <w:rPr>
          <w:rFonts w:ascii="Sakkal Majalla" w:eastAsia="Times New Roman" w:hAnsi="Sakkal Majalla" w:cs="Sakkal Majalla" w:hint="cs"/>
          <w:b/>
          <w:bCs/>
          <w:sz w:val="38"/>
          <w:szCs w:val="38"/>
          <w:rtl/>
        </w:rPr>
        <w:t>عشر :</w:t>
      </w:r>
      <w:proofErr w:type="gramEnd"/>
      <w:r w:rsidRPr="00C62B71">
        <w:rPr>
          <w:rFonts w:ascii="Sakkal Majalla" w:eastAsia="Times New Roman" w:hAnsi="Sakkal Majalla" w:cs="Sakkal Majalla" w:hint="cs"/>
          <w:b/>
          <w:bCs/>
          <w:sz w:val="38"/>
          <w:szCs w:val="38"/>
          <w:rtl/>
        </w:rPr>
        <w:t xml:space="preserve"> </w:t>
      </w:r>
      <w:r w:rsidR="00C62B71" w:rsidRPr="00C62B71">
        <w:rPr>
          <w:rFonts w:ascii="Sakkal Majalla" w:eastAsia="Times New Roman" w:hAnsi="Sakkal Majalla" w:cs="Sakkal Majalla" w:hint="cs"/>
          <w:b/>
          <w:bCs/>
          <w:sz w:val="38"/>
          <w:szCs w:val="38"/>
          <w:rtl/>
        </w:rPr>
        <w:t xml:space="preserve">نظريات الدراسة : </w:t>
      </w:r>
    </w:p>
    <w:p w14:paraId="6506410E" w14:textId="48269175" w:rsidR="00C62B71" w:rsidRPr="00C62B71" w:rsidRDefault="00C62B71" w:rsidP="001A4790">
      <w:pPr>
        <w:numPr>
          <w:ilvl w:val="0"/>
          <w:numId w:val="2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 xml:space="preserve">نظرية العلاقة بين المستهلك والعلامة </w:t>
      </w:r>
      <w:proofErr w:type="gramStart"/>
      <w:r w:rsidRPr="00C62B71">
        <w:rPr>
          <w:rFonts w:ascii="Sakkal Majalla" w:eastAsia="Times New Roman" w:hAnsi="Sakkal Majalla" w:cs="Sakkal Majalla"/>
          <w:b/>
          <w:bCs/>
          <w:sz w:val="38"/>
          <w:szCs w:val="38"/>
          <w:rtl/>
        </w:rPr>
        <w:t>التجارية</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sz w:val="38"/>
          <w:szCs w:val="38"/>
          <w:rtl/>
        </w:rPr>
        <w:t>تفسّر هذه النظرية طبيعة الروابط العاطفية التي تنشأ بين المستهلك والعلامة التجارية، وتشبهها بالعلاقات الإنسانية من حيث الثقة والالتزام والحبّ. فكلما زاد التفاعل العاطفي مع العلامة، ارتفع مستوى الولاء والانتماء إليها</w:t>
      </w:r>
      <w:r w:rsidRPr="00C62B71">
        <w:rPr>
          <w:rFonts w:ascii="Sakkal Majalla" w:eastAsia="Times New Roman" w:hAnsi="Sakkal Majalla" w:cs="Sakkal Majalla"/>
          <w:sz w:val="38"/>
          <w:szCs w:val="38"/>
        </w:rPr>
        <w:t>.</w:t>
      </w:r>
    </w:p>
    <w:p w14:paraId="3BFAB324" w14:textId="2170B40F" w:rsidR="00C62B71" w:rsidRPr="00C62B71" w:rsidRDefault="00C62B71" w:rsidP="001A4790">
      <w:pPr>
        <w:numPr>
          <w:ilvl w:val="0"/>
          <w:numId w:val="2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lastRenderedPageBreak/>
        <w:t xml:space="preserve">نظرية التسويق </w:t>
      </w:r>
      <w:proofErr w:type="gramStart"/>
      <w:r w:rsidRPr="00C62B71">
        <w:rPr>
          <w:rFonts w:ascii="Sakkal Majalla" w:eastAsia="Times New Roman" w:hAnsi="Sakkal Majalla" w:cs="Sakkal Majalla"/>
          <w:b/>
          <w:bCs/>
          <w:sz w:val="38"/>
          <w:szCs w:val="38"/>
          <w:rtl/>
        </w:rPr>
        <w:t>التجريبي</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sz w:val="38"/>
          <w:szCs w:val="38"/>
          <w:rtl/>
        </w:rPr>
        <w:t>تركز على أهمية التجربة الحسية والعاطفية في تشكيل إدراك المستهلك للعلامة، وتؤكد أن الابتكار في التجربة هو ما يمنح العلامة طابعًا مميزًا يجعلها أكثر قربًا من مشاعر المستهلك</w:t>
      </w:r>
      <w:r w:rsidRPr="00C62B71">
        <w:rPr>
          <w:rFonts w:ascii="Sakkal Majalla" w:eastAsia="Times New Roman" w:hAnsi="Sakkal Majalla" w:cs="Sakkal Majalla"/>
          <w:sz w:val="38"/>
          <w:szCs w:val="38"/>
        </w:rPr>
        <w:t>.</w:t>
      </w:r>
    </w:p>
    <w:p w14:paraId="1BB74BFD" w14:textId="5A9CF901" w:rsidR="00C62B71" w:rsidRPr="00C62B71" w:rsidRDefault="00C62B71" w:rsidP="001A4790">
      <w:pPr>
        <w:numPr>
          <w:ilvl w:val="0"/>
          <w:numId w:val="2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 xml:space="preserve">نظرية الهوية الاجتماعية للعلامة </w:t>
      </w:r>
      <w:proofErr w:type="gramStart"/>
      <w:r w:rsidRPr="00C62B71">
        <w:rPr>
          <w:rFonts w:ascii="Sakkal Majalla" w:eastAsia="Times New Roman" w:hAnsi="Sakkal Majalla" w:cs="Sakkal Majalla"/>
          <w:b/>
          <w:bCs/>
          <w:sz w:val="38"/>
          <w:szCs w:val="38"/>
          <w:rtl/>
        </w:rPr>
        <w:t>التجارية</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sz w:val="38"/>
          <w:szCs w:val="38"/>
          <w:rtl/>
        </w:rPr>
        <w:t>تنطلق من فكرة أن المستهلكين يفضلون العلامات التي تعبّر عن هويتهم الشخصية وقيمهم، فكلما شعر الفرد بأن العلامة تشبهه، زاد ارتباطه العاطفي بها</w:t>
      </w:r>
      <w:r w:rsidRPr="00C62B71">
        <w:rPr>
          <w:rFonts w:ascii="Sakkal Majalla" w:eastAsia="Times New Roman" w:hAnsi="Sakkal Majalla" w:cs="Sakkal Majalla"/>
          <w:sz w:val="38"/>
          <w:szCs w:val="38"/>
        </w:rPr>
        <w:t>.</w:t>
      </w:r>
    </w:p>
    <w:p w14:paraId="61EAEF91" w14:textId="10404FDF" w:rsidR="00C62B71" w:rsidRPr="00C62B71" w:rsidRDefault="00C62B71" w:rsidP="001A4790">
      <w:pPr>
        <w:numPr>
          <w:ilvl w:val="0"/>
          <w:numId w:val="2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 xml:space="preserve">نظرية الحبّ بالعلامة </w:t>
      </w:r>
      <w:proofErr w:type="gramStart"/>
      <w:r w:rsidRPr="00C62B71">
        <w:rPr>
          <w:rFonts w:ascii="Sakkal Majalla" w:eastAsia="Times New Roman" w:hAnsi="Sakkal Majalla" w:cs="Sakkal Majalla"/>
          <w:b/>
          <w:bCs/>
          <w:sz w:val="38"/>
          <w:szCs w:val="38"/>
          <w:rtl/>
        </w:rPr>
        <w:t>التجارية</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sz w:val="38"/>
          <w:szCs w:val="38"/>
          <w:rtl/>
        </w:rPr>
        <w:t>توضّح كيف يمكن أن يتحوّل التفاعل المتكرر والإيجابي مع العلامة إلى مشاعر حبّ وتعلّق قوي، مما يؤدي إلى علاقة وجدانية مستقرة وطويلة الأمد</w:t>
      </w:r>
      <w:r w:rsidRPr="00C62B71">
        <w:rPr>
          <w:rFonts w:ascii="Sakkal Majalla" w:eastAsia="Times New Roman" w:hAnsi="Sakkal Majalla" w:cs="Sakkal Majalla"/>
          <w:sz w:val="38"/>
          <w:szCs w:val="38"/>
        </w:rPr>
        <w:t>.</w:t>
      </w:r>
    </w:p>
    <w:p w14:paraId="0CF57288" w14:textId="71136E45" w:rsidR="00C62B71" w:rsidRPr="00C62B71" w:rsidRDefault="00C62B71" w:rsidP="001A4790">
      <w:pPr>
        <w:numPr>
          <w:ilvl w:val="0"/>
          <w:numId w:val="2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 xml:space="preserve">نظرية رأس المال العاطفي للعلامة </w:t>
      </w:r>
      <w:proofErr w:type="gramStart"/>
      <w:r w:rsidRPr="00C62B71">
        <w:rPr>
          <w:rFonts w:ascii="Sakkal Majalla" w:eastAsia="Times New Roman" w:hAnsi="Sakkal Majalla" w:cs="Sakkal Majalla"/>
          <w:b/>
          <w:bCs/>
          <w:sz w:val="38"/>
          <w:szCs w:val="38"/>
          <w:rtl/>
        </w:rPr>
        <w:t>التجارية</w:t>
      </w:r>
      <w:r w:rsidRPr="00C62B71">
        <w:rPr>
          <w:rFonts w:ascii="Sakkal Majalla" w:eastAsia="Times New Roman" w:hAnsi="Sakkal Majalla" w:cs="Sakkal Majalla" w:hint="cs"/>
          <w:b/>
          <w:bCs/>
          <w:sz w:val="38"/>
          <w:szCs w:val="38"/>
          <w:rtl/>
        </w:rPr>
        <w:t xml:space="preserve"> :</w:t>
      </w:r>
      <w:proofErr w:type="gramEnd"/>
      <w:r w:rsidRPr="00C62B71">
        <w:rPr>
          <w:rFonts w:ascii="Sakkal Majalla" w:eastAsia="Times New Roman" w:hAnsi="Sakkal Majalla" w:cs="Sakkal Majalla" w:hint="cs"/>
          <w:b/>
          <w:bCs/>
          <w:sz w:val="38"/>
          <w:szCs w:val="38"/>
          <w:rtl/>
        </w:rPr>
        <w:t xml:space="preserve"> </w:t>
      </w:r>
      <w:r w:rsidRPr="00C62B71">
        <w:rPr>
          <w:rFonts w:ascii="Sakkal Majalla" w:eastAsia="Times New Roman" w:hAnsi="Sakkal Majalla" w:cs="Sakkal Majalla"/>
          <w:sz w:val="38"/>
          <w:szCs w:val="38"/>
          <w:rtl/>
        </w:rPr>
        <w:t>ترى أن القيمة الحقيقية للعلامة لا تُبنى فقط على الوعي بها، بل على قوة الروابط العاطفية التي تربطها بالمستهلك، والتي تتشكل من خلال الابتكار الوجداني وتجارب العميل المميزة</w:t>
      </w:r>
      <w:r w:rsidRPr="00C62B71">
        <w:rPr>
          <w:rFonts w:ascii="Sakkal Majalla" w:eastAsia="Times New Roman" w:hAnsi="Sakkal Majalla" w:cs="Sakkal Majalla"/>
          <w:sz w:val="38"/>
          <w:szCs w:val="38"/>
        </w:rPr>
        <w:t>.</w:t>
      </w:r>
    </w:p>
    <w:p w14:paraId="51865135" w14:textId="099CFBE8" w:rsidR="00C62B71" w:rsidRPr="00C62B71" w:rsidRDefault="00C62B71" w:rsidP="00C62B71">
      <w:pPr>
        <w:spacing w:after="0" w:line="240" w:lineRule="auto"/>
        <w:ind w:left="65"/>
        <w:jc w:val="both"/>
        <w:rPr>
          <w:rFonts w:ascii="Sakkal Majalla" w:eastAsia="Times New Roman" w:hAnsi="Sakkal Majalla" w:cs="Sakkal Majalla"/>
          <w:sz w:val="38"/>
          <w:szCs w:val="38"/>
          <w:rtl/>
        </w:rPr>
      </w:pPr>
    </w:p>
    <w:p w14:paraId="6E225275" w14:textId="76AD38BA" w:rsidR="005C303D" w:rsidRPr="00C62B71" w:rsidRDefault="00C62B71" w:rsidP="001A4790">
      <w:pPr>
        <w:pStyle w:val="ab"/>
        <w:numPr>
          <w:ilvl w:val="0"/>
          <w:numId w:val="19"/>
        </w:numPr>
        <w:spacing w:after="0" w:line="240" w:lineRule="auto"/>
        <w:ind w:left="425"/>
        <w:rPr>
          <w:rFonts w:ascii="Sakkal Majalla" w:eastAsia="Times New Roman" w:hAnsi="Sakkal Majalla" w:cs="Sakkal Majalla"/>
          <w:b/>
          <w:bCs/>
          <w:sz w:val="38"/>
          <w:szCs w:val="38"/>
        </w:rPr>
      </w:pPr>
      <w:r w:rsidRPr="00C62B71">
        <w:rPr>
          <w:rFonts w:ascii="Sakkal Majalla" w:eastAsia="Times New Roman" w:hAnsi="Sakkal Majalla" w:cs="Sakkal Majalla" w:hint="cs"/>
          <w:b/>
          <w:bCs/>
          <w:sz w:val="38"/>
          <w:szCs w:val="38"/>
          <w:rtl/>
        </w:rPr>
        <w:t xml:space="preserve">اثنى </w:t>
      </w:r>
      <w:proofErr w:type="gramStart"/>
      <w:r w:rsidRPr="00C62B71">
        <w:rPr>
          <w:rFonts w:ascii="Sakkal Majalla" w:eastAsia="Times New Roman" w:hAnsi="Sakkal Majalla" w:cs="Sakkal Majalla" w:hint="cs"/>
          <w:b/>
          <w:bCs/>
          <w:sz w:val="38"/>
          <w:szCs w:val="38"/>
          <w:rtl/>
        </w:rPr>
        <w:t>عشر :</w:t>
      </w:r>
      <w:proofErr w:type="gramEnd"/>
      <w:r w:rsidRPr="00C62B71">
        <w:rPr>
          <w:rFonts w:ascii="Sakkal Majalla" w:eastAsia="Times New Roman" w:hAnsi="Sakkal Majalla" w:cs="Sakkal Majalla" w:hint="cs"/>
          <w:b/>
          <w:bCs/>
          <w:sz w:val="38"/>
          <w:szCs w:val="38"/>
          <w:rtl/>
        </w:rPr>
        <w:t xml:space="preserve"> </w:t>
      </w:r>
      <w:r w:rsidR="005C303D" w:rsidRPr="00C62B71">
        <w:rPr>
          <w:rFonts w:ascii="Sakkal Majalla" w:eastAsia="Times New Roman" w:hAnsi="Sakkal Majalla" w:cs="Sakkal Majalla"/>
          <w:b/>
          <w:bCs/>
          <w:sz w:val="38"/>
          <w:szCs w:val="38"/>
          <w:rtl/>
        </w:rPr>
        <w:t>هيكل الدراسة</w:t>
      </w:r>
      <w:r w:rsidR="005C303D" w:rsidRPr="00C62B71">
        <w:rPr>
          <w:rFonts w:ascii="Sakkal Majalla" w:eastAsia="Times New Roman" w:hAnsi="Sakkal Majalla" w:cs="Sakkal Majalla" w:hint="cs"/>
          <w:b/>
          <w:bCs/>
          <w:sz w:val="38"/>
          <w:szCs w:val="38"/>
          <w:rtl/>
        </w:rPr>
        <w:t xml:space="preserve"> ( تقسيمها)</w:t>
      </w:r>
    </w:p>
    <w:p w14:paraId="35C24961" w14:textId="77777777" w:rsidR="005C303D" w:rsidRPr="00C62B71" w:rsidRDefault="005C303D" w:rsidP="005C303D">
      <w:pPr>
        <w:spacing w:after="0" w:line="240" w:lineRule="auto"/>
        <w:jc w:val="center"/>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الفصل الأول: الإطار العام للدراسة</w:t>
      </w:r>
    </w:p>
    <w:p w14:paraId="7985DBA3" w14:textId="77777777" w:rsidR="005C303D" w:rsidRPr="00C62B71" w:rsidRDefault="005C303D" w:rsidP="005C303D">
      <w:p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يتناول هذا الفصل المكونات التمهيدية للدراسة، ويشمل ما يلي</w:t>
      </w:r>
      <w:r w:rsidRPr="00C62B71">
        <w:rPr>
          <w:rFonts w:ascii="Sakkal Majalla" w:eastAsia="Times New Roman" w:hAnsi="Sakkal Majalla" w:cs="Sakkal Majalla"/>
          <w:sz w:val="38"/>
          <w:szCs w:val="38"/>
        </w:rPr>
        <w:t>:</w:t>
      </w:r>
    </w:p>
    <w:p w14:paraId="1F47EE68" w14:textId="77777777" w:rsidR="005C303D" w:rsidRPr="00C62B71" w:rsidRDefault="005C303D" w:rsidP="001A4790">
      <w:pPr>
        <w:numPr>
          <w:ilvl w:val="0"/>
          <w:numId w:val="1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المقدمة</w:t>
      </w:r>
      <w:r w:rsidRPr="00C62B71">
        <w:rPr>
          <w:rFonts w:ascii="Sakkal Majalla" w:eastAsia="Times New Roman" w:hAnsi="Sakkal Majalla" w:cs="Sakkal Majalla"/>
          <w:sz w:val="38"/>
          <w:szCs w:val="38"/>
        </w:rPr>
        <w:t>.</w:t>
      </w:r>
    </w:p>
    <w:p w14:paraId="2591DEBB" w14:textId="77777777" w:rsidR="005C303D" w:rsidRPr="00C62B71" w:rsidRDefault="005C303D" w:rsidP="001A4790">
      <w:pPr>
        <w:numPr>
          <w:ilvl w:val="0"/>
          <w:numId w:val="1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مشكلة الدراسة</w:t>
      </w:r>
      <w:r w:rsidRPr="00C62B71">
        <w:rPr>
          <w:rFonts w:ascii="Sakkal Majalla" w:eastAsia="Times New Roman" w:hAnsi="Sakkal Majalla" w:cs="Sakkal Majalla"/>
          <w:sz w:val="38"/>
          <w:szCs w:val="38"/>
        </w:rPr>
        <w:t>.</w:t>
      </w:r>
    </w:p>
    <w:p w14:paraId="681A6254" w14:textId="77777777" w:rsidR="005C303D" w:rsidRPr="00C62B71" w:rsidRDefault="005C303D" w:rsidP="001A4790">
      <w:pPr>
        <w:numPr>
          <w:ilvl w:val="0"/>
          <w:numId w:val="1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أهمية الدراسة (العلمية والعملية)</w:t>
      </w:r>
      <w:r w:rsidRPr="00C62B71">
        <w:rPr>
          <w:rFonts w:ascii="Sakkal Majalla" w:eastAsia="Times New Roman" w:hAnsi="Sakkal Majalla" w:cs="Sakkal Majalla"/>
          <w:sz w:val="38"/>
          <w:szCs w:val="38"/>
        </w:rPr>
        <w:t>.</w:t>
      </w:r>
    </w:p>
    <w:p w14:paraId="573B2BC6" w14:textId="77777777" w:rsidR="005C303D" w:rsidRPr="00C62B71" w:rsidRDefault="005C303D" w:rsidP="001A4790">
      <w:pPr>
        <w:numPr>
          <w:ilvl w:val="0"/>
          <w:numId w:val="1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أهداف الدراسة</w:t>
      </w:r>
      <w:r w:rsidRPr="00C62B71">
        <w:rPr>
          <w:rFonts w:ascii="Sakkal Majalla" w:eastAsia="Times New Roman" w:hAnsi="Sakkal Majalla" w:cs="Sakkal Majalla"/>
          <w:sz w:val="38"/>
          <w:szCs w:val="38"/>
        </w:rPr>
        <w:t>.</w:t>
      </w:r>
    </w:p>
    <w:p w14:paraId="140B1D0E" w14:textId="77777777" w:rsidR="005C303D" w:rsidRPr="00C62B71" w:rsidRDefault="005C303D" w:rsidP="001A4790">
      <w:pPr>
        <w:numPr>
          <w:ilvl w:val="0"/>
          <w:numId w:val="1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تساؤلات الدراسة</w:t>
      </w:r>
      <w:r w:rsidRPr="00C62B71">
        <w:rPr>
          <w:rFonts w:ascii="Sakkal Majalla" w:eastAsia="Times New Roman" w:hAnsi="Sakkal Majalla" w:cs="Sakkal Majalla"/>
          <w:sz w:val="38"/>
          <w:szCs w:val="38"/>
        </w:rPr>
        <w:t>.</w:t>
      </w:r>
    </w:p>
    <w:p w14:paraId="09665890" w14:textId="77777777" w:rsidR="005C303D" w:rsidRPr="00C62B71" w:rsidRDefault="005C303D" w:rsidP="001A4790">
      <w:pPr>
        <w:numPr>
          <w:ilvl w:val="0"/>
          <w:numId w:val="1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فرضيات الدراسة</w:t>
      </w:r>
      <w:r w:rsidRPr="00C62B71">
        <w:rPr>
          <w:rFonts w:ascii="Sakkal Majalla" w:eastAsia="Times New Roman" w:hAnsi="Sakkal Majalla" w:cs="Sakkal Majalla"/>
          <w:sz w:val="38"/>
          <w:szCs w:val="38"/>
        </w:rPr>
        <w:t>.</w:t>
      </w:r>
    </w:p>
    <w:p w14:paraId="366041D0" w14:textId="77777777" w:rsidR="005C303D" w:rsidRPr="00C62B71" w:rsidRDefault="005C303D" w:rsidP="001A4790">
      <w:pPr>
        <w:numPr>
          <w:ilvl w:val="0"/>
          <w:numId w:val="1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متغيرات الدراسة ومخططها المفاهيمي</w:t>
      </w:r>
      <w:r w:rsidRPr="00C62B71">
        <w:rPr>
          <w:rFonts w:ascii="Sakkal Majalla" w:eastAsia="Times New Roman" w:hAnsi="Sakkal Majalla" w:cs="Sakkal Majalla"/>
          <w:sz w:val="38"/>
          <w:szCs w:val="38"/>
        </w:rPr>
        <w:t>.</w:t>
      </w:r>
    </w:p>
    <w:p w14:paraId="25C99691" w14:textId="77777777" w:rsidR="005C303D" w:rsidRPr="00C62B71" w:rsidRDefault="005C303D" w:rsidP="001A4790">
      <w:pPr>
        <w:numPr>
          <w:ilvl w:val="0"/>
          <w:numId w:val="1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مصطلحات الدراسة</w:t>
      </w:r>
      <w:r w:rsidRPr="00C62B71">
        <w:rPr>
          <w:rFonts w:ascii="Sakkal Majalla" w:eastAsia="Times New Roman" w:hAnsi="Sakkal Majalla" w:cs="Sakkal Majalla"/>
          <w:sz w:val="38"/>
          <w:szCs w:val="38"/>
        </w:rPr>
        <w:t>.</w:t>
      </w:r>
    </w:p>
    <w:p w14:paraId="41A1EF86" w14:textId="5AC3D1CE" w:rsidR="005C303D" w:rsidRPr="00C62B71" w:rsidRDefault="005C303D" w:rsidP="001A4790">
      <w:pPr>
        <w:numPr>
          <w:ilvl w:val="0"/>
          <w:numId w:val="10"/>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 xml:space="preserve">منهجية </w:t>
      </w:r>
      <w:proofErr w:type="gramStart"/>
      <w:r w:rsidRPr="00C62B71">
        <w:rPr>
          <w:rFonts w:ascii="Sakkal Majalla" w:eastAsia="Times New Roman" w:hAnsi="Sakkal Majalla" w:cs="Sakkal Majalla"/>
          <w:sz w:val="38"/>
          <w:szCs w:val="38"/>
          <w:rtl/>
        </w:rPr>
        <w:t xml:space="preserve">الدراسة </w:t>
      </w:r>
      <w:r w:rsidRPr="00C62B71">
        <w:rPr>
          <w:rFonts w:ascii="Sakkal Majalla" w:eastAsia="Times New Roman" w:hAnsi="Sakkal Majalla" w:cs="Sakkal Majalla" w:hint="cs"/>
          <w:sz w:val="38"/>
          <w:szCs w:val="38"/>
          <w:rtl/>
        </w:rPr>
        <w:t>.</w:t>
      </w:r>
      <w:proofErr w:type="gramEnd"/>
    </w:p>
    <w:p w14:paraId="3FC95F93" w14:textId="77777777" w:rsidR="005C303D" w:rsidRPr="00C62B71" w:rsidRDefault="005C303D" w:rsidP="001A4790">
      <w:pPr>
        <w:numPr>
          <w:ilvl w:val="0"/>
          <w:numId w:val="10"/>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هيكل الدراسة</w:t>
      </w:r>
      <w:r w:rsidRPr="00C62B71">
        <w:rPr>
          <w:rFonts w:ascii="Sakkal Majalla" w:eastAsia="Times New Roman" w:hAnsi="Sakkal Majalla" w:cs="Sakkal Majalla"/>
          <w:sz w:val="38"/>
          <w:szCs w:val="38"/>
        </w:rPr>
        <w:t>.</w:t>
      </w:r>
    </w:p>
    <w:p w14:paraId="463566E2" w14:textId="77777777" w:rsidR="005C303D" w:rsidRPr="00C62B71" w:rsidRDefault="005C303D" w:rsidP="005C303D">
      <w:pPr>
        <w:spacing w:after="0" w:line="240" w:lineRule="auto"/>
        <w:jc w:val="center"/>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الفصل الثاني: الإطار النظري والدراسات السابقة</w:t>
      </w:r>
    </w:p>
    <w:p w14:paraId="09B8CFAF" w14:textId="27090ED7" w:rsidR="005C303D" w:rsidRPr="00C62B71" w:rsidRDefault="005C303D" w:rsidP="005C303D">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المبحث الأول</w:t>
      </w:r>
      <w:r w:rsidRPr="00C62B71">
        <w:rPr>
          <w:rFonts w:ascii="Sakkal Majalla" w:eastAsia="Times New Roman" w:hAnsi="Sakkal Majalla" w:cs="Sakkal Majalla"/>
          <w:b/>
          <w:bCs/>
          <w:sz w:val="38"/>
          <w:szCs w:val="38"/>
        </w:rPr>
        <w:t>:</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مفهوم الابتكار العاطفي وأبعاده النظرية</w:t>
      </w:r>
      <w:r w:rsidRPr="00C62B71">
        <w:rPr>
          <w:rFonts w:ascii="Sakkal Majalla" w:eastAsia="Times New Roman" w:hAnsi="Sakkal Majalla" w:cs="Sakkal Majalla"/>
          <w:sz w:val="38"/>
          <w:szCs w:val="38"/>
        </w:rPr>
        <w:t>.</w:t>
      </w:r>
    </w:p>
    <w:p w14:paraId="12042F6A" w14:textId="77777777" w:rsidR="005C303D" w:rsidRPr="00C62B71" w:rsidRDefault="005C303D" w:rsidP="001A4790">
      <w:pPr>
        <w:numPr>
          <w:ilvl w:val="0"/>
          <w:numId w:val="11"/>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lastRenderedPageBreak/>
        <w:t>تعريف الابتكار العاطفي</w:t>
      </w:r>
      <w:r w:rsidRPr="00C62B71">
        <w:rPr>
          <w:rFonts w:ascii="Sakkal Majalla" w:eastAsia="Times New Roman" w:hAnsi="Sakkal Majalla" w:cs="Sakkal Majalla"/>
          <w:sz w:val="38"/>
          <w:szCs w:val="38"/>
        </w:rPr>
        <w:t>.</w:t>
      </w:r>
    </w:p>
    <w:p w14:paraId="459BA9E2" w14:textId="77777777" w:rsidR="005C303D" w:rsidRPr="00C62B71" w:rsidRDefault="005C303D" w:rsidP="001A4790">
      <w:pPr>
        <w:numPr>
          <w:ilvl w:val="0"/>
          <w:numId w:val="11"/>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تطور مفهوم الابتكار في التسويق</w:t>
      </w:r>
      <w:r w:rsidRPr="00C62B71">
        <w:rPr>
          <w:rFonts w:ascii="Sakkal Majalla" w:eastAsia="Times New Roman" w:hAnsi="Sakkal Majalla" w:cs="Sakkal Majalla"/>
          <w:sz w:val="38"/>
          <w:szCs w:val="38"/>
        </w:rPr>
        <w:t>.</w:t>
      </w:r>
    </w:p>
    <w:p w14:paraId="7FD11BAA" w14:textId="77777777" w:rsidR="005C303D" w:rsidRPr="00C62B71" w:rsidRDefault="005C303D" w:rsidP="001A4790">
      <w:pPr>
        <w:numPr>
          <w:ilvl w:val="0"/>
          <w:numId w:val="11"/>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أبعاد الابتكار العاطفي (التصميم – التجربة – الاتصال)</w:t>
      </w:r>
      <w:r w:rsidRPr="00C62B71">
        <w:rPr>
          <w:rFonts w:ascii="Sakkal Majalla" w:eastAsia="Times New Roman" w:hAnsi="Sakkal Majalla" w:cs="Sakkal Majalla"/>
          <w:sz w:val="38"/>
          <w:szCs w:val="38"/>
        </w:rPr>
        <w:t>.</w:t>
      </w:r>
    </w:p>
    <w:p w14:paraId="141F3D6D" w14:textId="77777777" w:rsidR="005C303D" w:rsidRPr="00C62B71" w:rsidRDefault="005C303D" w:rsidP="005C303D">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المبحث الثاني</w:t>
      </w:r>
      <w:r w:rsidRPr="00C62B71">
        <w:rPr>
          <w:rFonts w:ascii="Sakkal Majalla" w:eastAsia="Times New Roman" w:hAnsi="Sakkal Majalla" w:cs="Sakkal Majalla"/>
          <w:b/>
          <w:bCs/>
          <w:sz w:val="38"/>
          <w:szCs w:val="38"/>
        </w:rPr>
        <w:t>:</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العلاقة الوجدانية بين المستهلك والعلامة التجارية</w:t>
      </w:r>
      <w:r w:rsidRPr="00C62B71">
        <w:rPr>
          <w:rFonts w:ascii="Sakkal Majalla" w:eastAsia="Times New Roman" w:hAnsi="Sakkal Majalla" w:cs="Sakkal Majalla"/>
          <w:sz w:val="38"/>
          <w:szCs w:val="38"/>
        </w:rPr>
        <w:t>.</w:t>
      </w:r>
    </w:p>
    <w:p w14:paraId="0D842B09" w14:textId="77777777" w:rsidR="005C303D" w:rsidRPr="00C62B71" w:rsidRDefault="005C303D" w:rsidP="001A4790">
      <w:pPr>
        <w:numPr>
          <w:ilvl w:val="0"/>
          <w:numId w:val="12"/>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المفهوم والنماذج النظرية للعلاقة الوجدانية</w:t>
      </w:r>
      <w:r w:rsidRPr="00C62B71">
        <w:rPr>
          <w:rFonts w:ascii="Sakkal Majalla" w:eastAsia="Times New Roman" w:hAnsi="Sakkal Majalla" w:cs="Sakkal Majalla"/>
          <w:sz w:val="38"/>
          <w:szCs w:val="38"/>
        </w:rPr>
        <w:t>.</w:t>
      </w:r>
    </w:p>
    <w:p w14:paraId="2273A0BC" w14:textId="77777777" w:rsidR="005C303D" w:rsidRPr="00C62B71" w:rsidRDefault="005C303D" w:rsidP="001A4790">
      <w:pPr>
        <w:numPr>
          <w:ilvl w:val="0"/>
          <w:numId w:val="12"/>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أبعاد العلاقة (الثقة – الحب – الالتزام – الولاء العاطفي)</w:t>
      </w:r>
      <w:r w:rsidRPr="00C62B71">
        <w:rPr>
          <w:rFonts w:ascii="Sakkal Majalla" w:eastAsia="Times New Roman" w:hAnsi="Sakkal Majalla" w:cs="Sakkal Majalla"/>
          <w:sz w:val="38"/>
          <w:szCs w:val="38"/>
        </w:rPr>
        <w:t>.</w:t>
      </w:r>
    </w:p>
    <w:p w14:paraId="48EA0312" w14:textId="77777777" w:rsidR="005C303D" w:rsidRPr="00C62B71" w:rsidRDefault="005C303D" w:rsidP="001A4790">
      <w:pPr>
        <w:numPr>
          <w:ilvl w:val="0"/>
          <w:numId w:val="12"/>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أهمية العلاقة الوجدانية في بناء قيمة العلامة</w:t>
      </w:r>
      <w:r w:rsidRPr="00C62B71">
        <w:rPr>
          <w:rFonts w:ascii="Sakkal Majalla" w:eastAsia="Times New Roman" w:hAnsi="Sakkal Majalla" w:cs="Sakkal Majalla"/>
          <w:sz w:val="38"/>
          <w:szCs w:val="38"/>
        </w:rPr>
        <w:t>.</w:t>
      </w:r>
    </w:p>
    <w:p w14:paraId="54849AE9" w14:textId="77777777" w:rsidR="005C303D" w:rsidRPr="00C62B71" w:rsidRDefault="005C303D" w:rsidP="005C303D">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المبحث الثالث</w:t>
      </w:r>
      <w:r w:rsidRPr="00C62B71">
        <w:rPr>
          <w:rFonts w:ascii="Sakkal Majalla" w:eastAsia="Times New Roman" w:hAnsi="Sakkal Majalla" w:cs="Sakkal Majalla"/>
          <w:b/>
          <w:bCs/>
          <w:sz w:val="38"/>
          <w:szCs w:val="38"/>
        </w:rPr>
        <w:t>:</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التجربة كمتغير وسيط في العلاقة بين الابتكار العاطفي والعلاقة الوجدانية</w:t>
      </w:r>
      <w:r w:rsidRPr="00C62B71">
        <w:rPr>
          <w:rFonts w:ascii="Sakkal Majalla" w:eastAsia="Times New Roman" w:hAnsi="Sakkal Majalla" w:cs="Sakkal Majalla"/>
          <w:sz w:val="38"/>
          <w:szCs w:val="38"/>
        </w:rPr>
        <w:t>.</w:t>
      </w:r>
    </w:p>
    <w:p w14:paraId="7E37C085" w14:textId="77777777" w:rsidR="005C303D" w:rsidRPr="00C62B71" w:rsidRDefault="005C303D" w:rsidP="001A4790">
      <w:pPr>
        <w:numPr>
          <w:ilvl w:val="0"/>
          <w:numId w:val="13"/>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مفهوم تجربة العميل وأهميتها</w:t>
      </w:r>
      <w:r w:rsidRPr="00C62B71">
        <w:rPr>
          <w:rFonts w:ascii="Sakkal Majalla" w:eastAsia="Times New Roman" w:hAnsi="Sakkal Majalla" w:cs="Sakkal Majalla"/>
          <w:sz w:val="38"/>
          <w:szCs w:val="38"/>
        </w:rPr>
        <w:t>.</w:t>
      </w:r>
    </w:p>
    <w:p w14:paraId="3BE1B364" w14:textId="77777777" w:rsidR="005C303D" w:rsidRPr="00C62B71" w:rsidRDefault="005C303D" w:rsidP="001A4790">
      <w:pPr>
        <w:numPr>
          <w:ilvl w:val="0"/>
          <w:numId w:val="13"/>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الدور الوسيط للتجربة في بناء الولاء العاطفي</w:t>
      </w:r>
      <w:r w:rsidRPr="00C62B71">
        <w:rPr>
          <w:rFonts w:ascii="Sakkal Majalla" w:eastAsia="Times New Roman" w:hAnsi="Sakkal Majalla" w:cs="Sakkal Majalla"/>
          <w:sz w:val="38"/>
          <w:szCs w:val="38"/>
        </w:rPr>
        <w:t>.</w:t>
      </w:r>
    </w:p>
    <w:p w14:paraId="5CABCD95" w14:textId="77777777" w:rsidR="005C303D" w:rsidRPr="00C62B71" w:rsidRDefault="005C303D" w:rsidP="005C303D">
      <w:pPr>
        <w:spacing w:after="0" w:line="240" w:lineRule="auto"/>
        <w:jc w:val="center"/>
        <w:rPr>
          <w:rFonts w:ascii="Sakkal Majalla" w:eastAsia="Times New Roman" w:hAnsi="Sakkal Majalla" w:cs="Sakkal Majalla"/>
          <w:sz w:val="38"/>
          <w:szCs w:val="38"/>
        </w:rPr>
      </w:pPr>
      <w:r w:rsidRPr="00C62B71">
        <w:rPr>
          <w:rFonts w:ascii="Sakkal Majalla" w:eastAsia="Times New Roman" w:hAnsi="Sakkal Majalla" w:cs="Sakkal Majalla"/>
          <w:b/>
          <w:bCs/>
          <w:sz w:val="38"/>
          <w:szCs w:val="38"/>
          <w:rtl/>
        </w:rPr>
        <w:t>المبحث الرابع</w:t>
      </w:r>
      <w:r w:rsidRPr="00C62B71">
        <w:rPr>
          <w:rFonts w:ascii="Sakkal Majalla" w:eastAsia="Times New Roman" w:hAnsi="Sakkal Majalla" w:cs="Sakkal Majalla"/>
          <w:b/>
          <w:bCs/>
          <w:sz w:val="38"/>
          <w:szCs w:val="38"/>
        </w:rPr>
        <w:t>:</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الدراسات السابقة</w:t>
      </w:r>
      <w:r w:rsidRPr="00C62B71">
        <w:rPr>
          <w:rFonts w:ascii="Sakkal Majalla" w:eastAsia="Times New Roman" w:hAnsi="Sakkal Majalla" w:cs="Sakkal Majalla"/>
          <w:sz w:val="38"/>
          <w:szCs w:val="38"/>
        </w:rPr>
        <w:t>.</w:t>
      </w:r>
    </w:p>
    <w:p w14:paraId="45FAA731" w14:textId="77777777" w:rsidR="005C303D" w:rsidRPr="00C62B71" w:rsidRDefault="005C303D" w:rsidP="001A4790">
      <w:pPr>
        <w:numPr>
          <w:ilvl w:val="0"/>
          <w:numId w:val="14"/>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عرض الدراسات العربية والأجنبية ذات الصلة</w:t>
      </w:r>
      <w:r w:rsidRPr="00C62B71">
        <w:rPr>
          <w:rFonts w:ascii="Sakkal Majalla" w:eastAsia="Times New Roman" w:hAnsi="Sakkal Majalla" w:cs="Sakkal Majalla"/>
          <w:sz w:val="38"/>
          <w:szCs w:val="38"/>
        </w:rPr>
        <w:t>.</w:t>
      </w:r>
    </w:p>
    <w:p w14:paraId="3BECE961" w14:textId="77777777" w:rsidR="005C303D" w:rsidRPr="00C62B71" w:rsidRDefault="005C303D" w:rsidP="001A4790">
      <w:pPr>
        <w:numPr>
          <w:ilvl w:val="0"/>
          <w:numId w:val="14"/>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التحليل المقارن والنقدي للدراسات السابقة</w:t>
      </w:r>
      <w:r w:rsidRPr="00C62B71">
        <w:rPr>
          <w:rFonts w:ascii="Sakkal Majalla" w:eastAsia="Times New Roman" w:hAnsi="Sakkal Majalla" w:cs="Sakkal Majalla"/>
          <w:sz w:val="38"/>
          <w:szCs w:val="38"/>
        </w:rPr>
        <w:t>.</w:t>
      </w:r>
    </w:p>
    <w:p w14:paraId="0AC1FB45" w14:textId="77777777" w:rsidR="005C303D" w:rsidRPr="00C62B71" w:rsidRDefault="005C303D" w:rsidP="001A4790">
      <w:pPr>
        <w:numPr>
          <w:ilvl w:val="0"/>
          <w:numId w:val="14"/>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أوجه الاستفادة من الدراسات السابقة في بناء الدراسة الحالية</w:t>
      </w:r>
      <w:r w:rsidRPr="00C62B71">
        <w:rPr>
          <w:rFonts w:ascii="Sakkal Majalla" w:eastAsia="Times New Roman" w:hAnsi="Sakkal Majalla" w:cs="Sakkal Majalla"/>
          <w:sz w:val="38"/>
          <w:szCs w:val="38"/>
        </w:rPr>
        <w:t>.</w:t>
      </w:r>
    </w:p>
    <w:p w14:paraId="4A06ED46" w14:textId="77777777" w:rsidR="005C303D" w:rsidRPr="00C62B71" w:rsidRDefault="005C303D" w:rsidP="005C303D">
      <w:pPr>
        <w:spacing w:after="0" w:line="240" w:lineRule="auto"/>
        <w:jc w:val="center"/>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الفصل الثالث: المنهجية والإجراءات الميدانية</w:t>
      </w:r>
    </w:p>
    <w:p w14:paraId="790D16ED" w14:textId="77777777" w:rsidR="005C303D" w:rsidRPr="00C62B71" w:rsidRDefault="005C303D" w:rsidP="001A4790">
      <w:pPr>
        <w:numPr>
          <w:ilvl w:val="0"/>
          <w:numId w:val="15"/>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نوع ومنهج الدراسة</w:t>
      </w:r>
      <w:r w:rsidRPr="00C62B71">
        <w:rPr>
          <w:rFonts w:ascii="Sakkal Majalla" w:eastAsia="Times New Roman" w:hAnsi="Sakkal Majalla" w:cs="Sakkal Majalla"/>
          <w:sz w:val="38"/>
          <w:szCs w:val="38"/>
        </w:rPr>
        <w:t>.</w:t>
      </w:r>
    </w:p>
    <w:p w14:paraId="06356E86" w14:textId="77777777" w:rsidR="005C303D" w:rsidRPr="00C62B71" w:rsidRDefault="005C303D" w:rsidP="001A4790">
      <w:pPr>
        <w:numPr>
          <w:ilvl w:val="0"/>
          <w:numId w:val="15"/>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مجتمع الدراسة وعينتها</w:t>
      </w:r>
      <w:r w:rsidRPr="00C62B71">
        <w:rPr>
          <w:rFonts w:ascii="Sakkal Majalla" w:eastAsia="Times New Roman" w:hAnsi="Sakkal Majalla" w:cs="Sakkal Majalla"/>
          <w:sz w:val="38"/>
          <w:szCs w:val="38"/>
        </w:rPr>
        <w:t>.</w:t>
      </w:r>
    </w:p>
    <w:p w14:paraId="4ADDB7DC" w14:textId="77777777" w:rsidR="005C303D" w:rsidRPr="00C62B71" w:rsidRDefault="005C303D" w:rsidP="001A4790">
      <w:pPr>
        <w:numPr>
          <w:ilvl w:val="0"/>
          <w:numId w:val="15"/>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أداة جمع البيانات (الاستبانة) وبناؤها</w:t>
      </w:r>
      <w:r w:rsidRPr="00C62B71">
        <w:rPr>
          <w:rFonts w:ascii="Sakkal Majalla" w:eastAsia="Times New Roman" w:hAnsi="Sakkal Majalla" w:cs="Sakkal Majalla"/>
          <w:sz w:val="38"/>
          <w:szCs w:val="38"/>
        </w:rPr>
        <w:t>.</w:t>
      </w:r>
    </w:p>
    <w:p w14:paraId="36E36111" w14:textId="77777777" w:rsidR="005C303D" w:rsidRPr="00C62B71" w:rsidRDefault="005C303D" w:rsidP="001A4790">
      <w:pPr>
        <w:numPr>
          <w:ilvl w:val="0"/>
          <w:numId w:val="15"/>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صدق وثبات الأداة</w:t>
      </w:r>
      <w:r w:rsidRPr="00C62B71">
        <w:rPr>
          <w:rFonts w:ascii="Sakkal Majalla" w:eastAsia="Times New Roman" w:hAnsi="Sakkal Majalla" w:cs="Sakkal Majalla"/>
          <w:sz w:val="38"/>
          <w:szCs w:val="38"/>
        </w:rPr>
        <w:t>.</w:t>
      </w:r>
    </w:p>
    <w:p w14:paraId="4C0FA377" w14:textId="77777777" w:rsidR="005C303D" w:rsidRPr="00C62B71" w:rsidRDefault="005C303D" w:rsidP="001A4790">
      <w:pPr>
        <w:numPr>
          <w:ilvl w:val="0"/>
          <w:numId w:val="15"/>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أساليب التحليل الإحصائي المستخدمة</w:t>
      </w:r>
      <w:r w:rsidRPr="00C62B71">
        <w:rPr>
          <w:rFonts w:ascii="Sakkal Majalla" w:eastAsia="Times New Roman" w:hAnsi="Sakkal Majalla" w:cs="Sakkal Majalla"/>
          <w:sz w:val="38"/>
          <w:szCs w:val="38"/>
        </w:rPr>
        <w:t>.</w:t>
      </w:r>
    </w:p>
    <w:p w14:paraId="0EFEE15A" w14:textId="77777777" w:rsidR="005C303D" w:rsidRPr="00C62B71" w:rsidRDefault="005C303D" w:rsidP="001A4790">
      <w:pPr>
        <w:numPr>
          <w:ilvl w:val="0"/>
          <w:numId w:val="15"/>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الإجراءات الميدانية لجمع البيانات</w:t>
      </w:r>
      <w:r w:rsidRPr="00C62B71">
        <w:rPr>
          <w:rFonts w:ascii="Sakkal Majalla" w:eastAsia="Times New Roman" w:hAnsi="Sakkal Majalla" w:cs="Sakkal Majalla"/>
          <w:sz w:val="38"/>
          <w:szCs w:val="38"/>
        </w:rPr>
        <w:t>.</w:t>
      </w:r>
    </w:p>
    <w:p w14:paraId="29EC6BE6" w14:textId="77777777" w:rsidR="005C303D" w:rsidRPr="00C62B71" w:rsidRDefault="005C303D" w:rsidP="005C303D">
      <w:pPr>
        <w:spacing w:after="0" w:line="240" w:lineRule="auto"/>
        <w:jc w:val="center"/>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الفصل الرابع: عرض وتحليل النتائج</w:t>
      </w:r>
    </w:p>
    <w:p w14:paraId="46AA6125" w14:textId="77777777" w:rsidR="005C303D" w:rsidRPr="00C62B71" w:rsidRDefault="005C303D" w:rsidP="001A4790">
      <w:pPr>
        <w:numPr>
          <w:ilvl w:val="0"/>
          <w:numId w:val="16"/>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عرض البيانات الديموغرافية لعينة الدراسة</w:t>
      </w:r>
      <w:r w:rsidRPr="00C62B71">
        <w:rPr>
          <w:rFonts w:ascii="Sakkal Majalla" w:eastAsia="Times New Roman" w:hAnsi="Sakkal Majalla" w:cs="Sakkal Majalla"/>
          <w:sz w:val="38"/>
          <w:szCs w:val="38"/>
        </w:rPr>
        <w:t>.</w:t>
      </w:r>
    </w:p>
    <w:p w14:paraId="115DB491" w14:textId="77777777" w:rsidR="005C303D" w:rsidRPr="00C62B71" w:rsidRDefault="005C303D" w:rsidP="001A4790">
      <w:pPr>
        <w:numPr>
          <w:ilvl w:val="0"/>
          <w:numId w:val="16"/>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اختبار صدق وثبات الأداة</w:t>
      </w:r>
      <w:r w:rsidRPr="00C62B71">
        <w:rPr>
          <w:rFonts w:ascii="Sakkal Majalla" w:eastAsia="Times New Roman" w:hAnsi="Sakkal Majalla" w:cs="Sakkal Majalla"/>
          <w:sz w:val="38"/>
          <w:szCs w:val="38"/>
        </w:rPr>
        <w:t>.</w:t>
      </w:r>
    </w:p>
    <w:p w14:paraId="52E4D646" w14:textId="77777777" w:rsidR="005C303D" w:rsidRPr="00C62B71" w:rsidRDefault="005C303D" w:rsidP="001A4790">
      <w:pPr>
        <w:numPr>
          <w:ilvl w:val="0"/>
          <w:numId w:val="16"/>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التحليل الوصفي لمتغيرات الدراسة</w:t>
      </w:r>
      <w:r w:rsidRPr="00C62B71">
        <w:rPr>
          <w:rFonts w:ascii="Sakkal Majalla" w:eastAsia="Times New Roman" w:hAnsi="Sakkal Majalla" w:cs="Sakkal Majalla"/>
          <w:sz w:val="38"/>
          <w:szCs w:val="38"/>
        </w:rPr>
        <w:t>.</w:t>
      </w:r>
    </w:p>
    <w:p w14:paraId="2FFD0CBA" w14:textId="77777777" w:rsidR="005C303D" w:rsidRPr="00C62B71" w:rsidRDefault="005C303D" w:rsidP="001A4790">
      <w:pPr>
        <w:numPr>
          <w:ilvl w:val="0"/>
          <w:numId w:val="16"/>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اختبار الفرضيات الرئيسة والفرعية</w:t>
      </w:r>
      <w:r w:rsidRPr="00C62B71">
        <w:rPr>
          <w:rFonts w:ascii="Sakkal Majalla" w:eastAsia="Times New Roman" w:hAnsi="Sakkal Majalla" w:cs="Sakkal Majalla"/>
          <w:sz w:val="38"/>
          <w:szCs w:val="38"/>
        </w:rPr>
        <w:t>.</w:t>
      </w:r>
    </w:p>
    <w:p w14:paraId="19DE187C" w14:textId="77777777" w:rsidR="005C303D" w:rsidRPr="00C62B71" w:rsidRDefault="005C303D" w:rsidP="001A4790">
      <w:pPr>
        <w:numPr>
          <w:ilvl w:val="0"/>
          <w:numId w:val="16"/>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تحليل الدور الوسيط لتجربة العميل</w:t>
      </w:r>
      <w:r w:rsidRPr="00C62B71">
        <w:rPr>
          <w:rFonts w:ascii="Sakkal Majalla" w:eastAsia="Times New Roman" w:hAnsi="Sakkal Majalla" w:cs="Sakkal Majalla"/>
          <w:sz w:val="38"/>
          <w:szCs w:val="38"/>
        </w:rPr>
        <w:t>.</w:t>
      </w:r>
    </w:p>
    <w:p w14:paraId="785E0983" w14:textId="74FBDAE7" w:rsidR="005C303D" w:rsidRPr="00C62B71" w:rsidRDefault="005C303D" w:rsidP="001A4790">
      <w:pPr>
        <w:numPr>
          <w:ilvl w:val="0"/>
          <w:numId w:val="16"/>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lastRenderedPageBreak/>
        <w:t>مناقشة النتائج ومقارنتها بالدراسات السابقة</w:t>
      </w:r>
      <w:r w:rsidRPr="00C62B71">
        <w:rPr>
          <w:rFonts w:ascii="Sakkal Majalla" w:eastAsia="Times New Roman" w:hAnsi="Sakkal Majalla" w:cs="Sakkal Majalla" w:hint="cs"/>
          <w:sz w:val="38"/>
          <w:szCs w:val="38"/>
          <w:rtl/>
        </w:rPr>
        <w:t xml:space="preserve"> وأهداف </w:t>
      </w:r>
      <w:proofErr w:type="gramStart"/>
      <w:r w:rsidRPr="00C62B71">
        <w:rPr>
          <w:rFonts w:ascii="Sakkal Majalla" w:eastAsia="Times New Roman" w:hAnsi="Sakkal Majalla" w:cs="Sakkal Majalla" w:hint="cs"/>
          <w:sz w:val="38"/>
          <w:szCs w:val="38"/>
          <w:rtl/>
        </w:rPr>
        <w:t>البحث .</w:t>
      </w:r>
      <w:proofErr w:type="gramEnd"/>
    </w:p>
    <w:p w14:paraId="7101871D" w14:textId="4AC25F90" w:rsidR="005C303D" w:rsidRPr="00C62B71" w:rsidRDefault="005C303D" w:rsidP="005C303D">
      <w:pPr>
        <w:spacing w:after="0" w:line="240" w:lineRule="auto"/>
        <w:jc w:val="center"/>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 xml:space="preserve">الفصل الخامس: </w:t>
      </w:r>
      <w:r w:rsidRPr="00C62B71">
        <w:rPr>
          <w:rFonts w:ascii="Sakkal Majalla" w:eastAsia="Times New Roman" w:hAnsi="Sakkal Majalla" w:cs="Sakkal Majalla" w:hint="cs"/>
          <w:b/>
          <w:bCs/>
          <w:sz w:val="38"/>
          <w:szCs w:val="38"/>
          <w:rtl/>
        </w:rPr>
        <w:t>الخاتمة و</w:t>
      </w:r>
      <w:r w:rsidRPr="00C62B71">
        <w:rPr>
          <w:rFonts w:ascii="Sakkal Majalla" w:eastAsia="Times New Roman" w:hAnsi="Sakkal Majalla" w:cs="Sakkal Majalla"/>
          <w:b/>
          <w:bCs/>
          <w:sz w:val="38"/>
          <w:szCs w:val="38"/>
          <w:rtl/>
        </w:rPr>
        <w:t xml:space="preserve">النتائج والتوصيات </w:t>
      </w:r>
    </w:p>
    <w:p w14:paraId="67BF9F80" w14:textId="142B2977" w:rsidR="005C303D" w:rsidRPr="00C62B71" w:rsidRDefault="005C303D" w:rsidP="001A4790">
      <w:pPr>
        <w:numPr>
          <w:ilvl w:val="0"/>
          <w:numId w:val="17"/>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hint="cs"/>
          <w:sz w:val="38"/>
          <w:szCs w:val="38"/>
          <w:rtl/>
        </w:rPr>
        <w:t xml:space="preserve">خاتمة </w:t>
      </w:r>
      <w:proofErr w:type="gramStart"/>
      <w:r w:rsidRPr="00C62B71">
        <w:rPr>
          <w:rFonts w:ascii="Sakkal Majalla" w:eastAsia="Times New Roman" w:hAnsi="Sakkal Majalla" w:cs="Sakkal Majalla" w:hint="cs"/>
          <w:sz w:val="38"/>
          <w:szCs w:val="38"/>
          <w:rtl/>
        </w:rPr>
        <w:t>موجزة .</w:t>
      </w:r>
      <w:proofErr w:type="gramEnd"/>
    </w:p>
    <w:p w14:paraId="12FA6E4F" w14:textId="4DFFC1EE" w:rsidR="005C303D" w:rsidRPr="00C62B71" w:rsidRDefault="005C303D" w:rsidP="001A4790">
      <w:pPr>
        <w:numPr>
          <w:ilvl w:val="0"/>
          <w:numId w:val="17"/>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أبرز النتائج</w:t>
      </w:r>
      <w:r w:rsidRPr="00C62B71">
        <w:rPr>
          <w:rFonts w:ascii="Sakkal Majalla" w:eastAsia="Times New Roman" w:hAnsi="Sakkal Majalla" w:cs="Sakkal Majalla"/>
          <w:sz w:val="38"/>
          <w:szCs w:val="38"/>
        </w:rPr>
        <w:t>.</w:t>
      </w:r>
    </w:p>
    <w:p w14:paraId="76948A62" w14:textId="21278B01" w:rsidR="005C303D" w:rsidRPr="00C62B71" w:rsidRDefault="005C303D" w:rsidP="001A4790">
      <w:pPr>
        <w:numPr>
          <w:ilvl w:val="0"/>
          <w:numId w:val="17"/>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hint="cs"/>
          <w:sz w:val="38"/>
          <w:szCs w:val="38"/>
          <w:rtl/>
        </w:rPr>
        <w:t xml:space="preserve">أبرز </w:t>
      </w:r>
      <w:proofErr w:type="gramStart"/>
      <w:r w:rsidRPr="00C62B71">
        <w:rPr>
          <w:rFonts w:ascii="Sakkal Majalla" w:eastAsia="Times New Roman" w:hAnsi="Sakkal Majalla" w:cs="Sakkal Majalla"/>
          <w:sz w:val="38"/>
          <w:szCs w:val="38"/>
          <w:rtl/>
        </w:rPr>
        <w:t xml:space="preserve">التوصيات </w:t>
      </w:r>
      <w:r w:rsidRPr="00C62B71">
        <w:rPr>
          <w:rFonts w:ascii="Sakkal Majalla" w:eastAsia="Times New Roman" w:hAnsi="Sakkal Majalla" w:cs="Sakkal Majalla" w:hint="cs"/>
          <w:sz w:val="38"/>
          <w:szCs w:val="38"/>
          <w:rtl/>
        </w:rPr>
        <w:t>.</w:t>
      </w:r>
      <w:proofErr w:type="gramEnd"/>
    </w:p>
    <w:p w14:paraId="050C7205" w14:textId="05552DD1" w:rsidR="005C303D" w:rsidRPr="00C62B71" w:rsidRDefault="005C303D" w:rsidP="001A4790">
      <w:pPr>
        <w:numPr>
          <w:ilvl w:val="0"/>
          <w:numId w:val="17"/>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hint="cs"/>
          <w:sz w:val="38"/>
          <w:szCs w:val="38"/>
          <w:rtl/>
        </w:rPr>
        <w:t xml:space="preserve">المصادر </w:t>
      </w:r>
      <w:proofErr w:type="gramStart"/>
      <w:r w:rsidRPr="00C62B71">
        <w:rPr>
          <w:rFonts w:ascii="Sakkal Majalla" w:eastAsia="Times New Roman" w:hAnsi="Sakkal Majalla" w:cs="Sakkal Majalla" w:hint="cs"/>
          <w:sz w:val="38"/>
          <w:szCs w:val="38"/>
          <w:rtl/>
        </w:rPr>
        <w:t>والمراجع .</w:t>
      </w:r>
      <w:proofErr w:type="gramEnd"/>
    </w:p>
    <w:p w14:paraId="2FCB64EC" w14:textId="49CCDD00" w:rsidR="005C303D" w:rsidRPr="00C62B71" w:rsidRDefault="005C303D" w:rsidP="001A4790">
      <w:pPr>
        <w:numPr>
          <w:ilvl w:val="0"/>
          <w:numId w:val="17"/>
        </w:numPr>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hint="cs"/>
          <w:sz w:val="38"/>
          <w:szCs w:val="38"/>
          <w:rtl/>
        </w:rPr>
        <w:t>الملحقات.</w:t>
      </w:r>
    </w:p>
    <w:p w14:paraId="7F88110F" w14:textId="18689AFF" w:rsidR="00C62B71" w:rsidRPr="00C62B71" w:rsidRDefault="00C62B71">
      <w:pPr>
        <w:bidi w:val="0"/>
        <w:rPr>
          <w:rFonts w:ascii="Sakkal Majalla" w:eastAsia="Times New Roman" w:hAnsi="Sakkal Majalla" w:cs="Sakkal Majalla"/>
          <w:sz w:val="38"/>
          <w:szCs w:val="38"/>
          <w:rtl/>
        </w:rPr>
      </w:pPr>
      <w:r w:rsidRPr="00C62B71">
        <w:rPr>
          <w:rFonts w:ascii="Sakkal Majalla" w:eastAsia="Times New Roman" w:hAnsi="Sakkal Majalla" w:cs="Sakkal Majalla"/>
          <w:sz w:val="38"/>
          <w:szCs w:val="38"/>
          <w:rtl/>
        </w:rPr>
        <w:br w:type="page"/>
      </w:r>
    </w:p>
    <w:p w14:paraId="000ED779" w14:textId="2D1F63F3" w:rsidR="00C2773C" w:rsidRPr="00C62B71" w:rsidRDefault="00C62B71" w:rsidP="00C62B71">
      <w:pPr>
        <w:spacing w:after="0" w:line="240" w:lineRule="auto"/>
        <w:jc w:val="center"/>
        <w:rPr>
          <w:rFonts w:ascii="Sakkal Majalla" w:eastAsia="Times New Roman" w:hAnsi="Sakkal Majalla" w:cs="Sakkal Majalla"/>
          <w:b/>
          <w:bCs/>
          <w:sz w:val="38"/>
          <w:szCs w:val="38"/>
          <w:rtl/>
        </w:rPr>
      </w:pPr>
      <w:r w:rsidRPr="00C62B71">
        <w:rPr>
          <w:rFonts w:ascii="Sakkal Majalla" w:eastAsia="Times New Roman" w:hAnsi="Sakkal Majalla" w:cs="Sakkal Majalla" w:hint="cs"/>
          <w:b/>
          <w:bCs/>
          <w:sz w:val="38"/>
          <w:szCs w:val="38"/>
          <w:rtl/>
        </w:rPr>
        <w:lastRenderedPageBreak/>
        <w:t xml:space="preserve">قائمة بالمراجع والمصادر </w:t>
      </w:r>
      <w:proofErr w:type="gramStart"/>
      <w:r w:rsidRPr="00C62B71">
        <w:rPr>
          <w:rFonts w:ascii="Sakkal Majalla" w:eastAsia="Times New Roman" w:hAnsi="Sakkal Majalla" w:cs="Sakkal Majalla" w:hint="cs"/>
          <w:b/>
          <w:bCs/>
          <w:sz w:val="38"/>
          <w:szCs w:val="38"/>
          <w:rtl/>
        </w:rPr>
        <w:t>الأولية :</w:t>
      </w:r>
      <w:proofErr w:type="gramEnd"/>
    </w:p>
    <w:p w14:paraId="7C455FD4" w14:textId="169FA0CD" w:rsidR="00C62B71" w:rsidRPr="00C62B71" w:rsidRDefault="00C62B71" w:rsidP="00C62B71">
      <w:pPr>
        <w:spacing w:after="0" w:line="240" w:lineRule="auto"/>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 xml:space="preserve">أولًا: المراجع </w:t>
      </w:r>
      <w:proofErr w:type="gramStart"/>
      <w:r w:rsidRPr="00C62B71">
        <w:rPr>
          <w:rFonts w:ascii="Sakkal Majalla" w:eastAsia="Times New Roman" w:hAnsi="Sakkal Majalla" w:cs="Sakkal Majalla"/>
          <w:b/>
          <w:bCs/>
          <w:sz w:val="38"/>
          <w:szCs w:val="38"/>
          <w:rtl/>
        </w:rPr>
        <w:t>العربية</w:t>
      </w:r>
      <w:r>
        <w:rPr>
          <w:rFonts w:ascii="Sakkal Majalla" w:eastAsia="Times New Roman" w:hAnsi="Sakkal Majalla" w:cs="Sakkal Majalla" w:hint="cs"/>
          <w:b/>
          <w:bCs/>
          <w:sz w:val="38"/>
          <w:szCs w:val="38"/>
          <w:rtl/>
        </w:rPr>
        <w:t xml:space="preserve"> :</w:t>
      </w:r>
      <w:proofErr w:type="gramEnd"/>
      <w:r>
        <w:rPr>
          <w:rFonts w:ascii="Sakkal Majalla" w:eastAsia="Times New Roman" w:hAnsi="Sakkal Majalla" w:cs="Sakkal Majalla" w:hint="cs"/>
          <w:b/>
          <w:bCs/>
          <w:sz w:val="38"/>
          <w:szCs w:val="38"/>
          <w:rtl/>
        </w:rPr>
        <w:t xml:space="preserve"> </w:t>
      </w:r>
    </w:p>
    <w:p w14:paraId="0C7A3783"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الشريف، أ. م. م</w:t>
      </w:r>
      <w:r w:rsidRPr="00C62B71">
        <w:rPr>
          <w:rFonts w:ascii="Sakkal Majalla" w:eastAsia="Times New Roman" w:hAnsi="Sakkal Majalla" w:cs="Sakkal Majalla"/>
          <w:sz w:val="38"/>
          <w:szCs w:val="38"/>
        </w:rPr>
        <w:t xml:space="preserve">. (2025). </w:t>
      </w:r>
      <w:r w:rsidRPr="00C62B71">
        <w:rPr>
          <w:rFonts w:ascii="Sakkal Majalla" w:eastAsia="Times New Roman" w:hAnsi="Sakkal Majalla" w:cs="Sakkal Majalla"/>
          <w:sz w:val="38"/>
          <w:szCs w:val="38"/>
          <w:rtl/>
        </w:rPr>
        <w:t>الدور الوسيط لحبّ العميل للعلامة التجارية في العلاقة بين ثقة العميل والكلمة المنطوقة: دراسة ميدانية في السوق المصري</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المجلة العربية للإدارة، 45(5)، 255–280</w:t>
      </w:r>
      <w:r w:rsidRPr="00C62B71">
        <w:rPr>
          <w:rFonts w:ascii="Sakkal Majalla" w:eastAsia="Times New Roman" w:hAnsi="Sakkal Majalla" w:cs="Sakkal Majalla"/>
          <w:sz w:val="38"/>
          <w:szCs w:val="38"/>
        </w:rPr>
        <w:t>.</w:t>
      </w:r>
    </w:p>
    <w:p w14:paraId="47B05ADB"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proofErr w:type="spellStart"/>
      <w:r w:rsidRPr="00C62B71">
        <w:rPr>
          <w:rFonts w:ascii="Sakkal Majalla" w:eastAsia="Times New Roman" w:hAnsi="Sakkal Majalla" w:cs="Sakkal Majalla"/>
          <w:sz w:val="38"/>
          <w:szCs w:val="38"/>
          <w:rtl/>
        </w:rPr>
        <w:t>المكباتي</w:t>
      </w:r>
      <w:proofErr w:type="spellEnd"/>
      <w:r w:rsidRPr="00C62B71">
        <w:rPr>
          <w:rFonts w:ascii="Sakkal Majalla" w:eastAsia="Times New Roman" w:hAnsi="Sakkal Majalla" w:cs="Sakkal Majalla"/>
          <w:sz w:val="38"/>
          <w:szCs w:val="38"/>
          <w:rtl/>
        </w:rPr>
        <w:t>، م. م. أ. وآخرون</w:t>
      </w:r>
      <w:r w:rsidRPr="00C62B71">
        <w:rPr>
          <w:rFonts w:ascii="Sakkal Majalla" w:eastAsia="Times New Roman" w:hAnsi="Sakkal Majalla" w:cs="Sakkal Majalla"/>
          <w:sz w:val="38"/>
          <w:szCs w:val="38"/>
        </w:rPr>
        <w:t xml:space="preserve">. (2023). </w:t>
      </w:r>
      <w:r w:rsidRPr="00C62B71">
        <w:rPr>
          <w:rFonts w:ascii="Sakkal Majalla" w:eastAsia="Times New Roman" w:hAnsi="Sakkal Majalla" w:cs="Sakkal Majalla"/>
          <w:sz w:val="38"/>
          <w:szCs w:val="38"/>
          <w:rtl/>
        </w:rPr>
        <w:t>توسيط إدمان وشغف العلامة التجارية في دراسة العلاقة بين حب العلامة والشراء القهري</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مجلة جامعة الإسكندرية للعلوم الإدارية، مصر</w:t>
      </w:r>
      <w:r w:rsidRPr="00C62B71">
        <w:rPr>
          <w:rFonts w:ascii="Sakkal Majalla" w:eastAsia="Times New Roman" w:hAnsi="Sakkal Majalla" w:cs="Sakkal Majalla"/>
          <w:sz w:val="38"/>
          <w:szCs w:val="38"/>
        </w:rPr>
        <w:t>.</w:t>
      </w:r>
    </w:p>
    <w:p w14:paraId="539A5B39"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محمد، م. م. ع. وآخرون</w:t>
      </w:r>
      <w:r w:rsidRPr="00C62B71">
        <w:rPr>
          <w:rFonts w:ascii="Sakkal Majalla" w:eastAsia="Times New Roman" w:hAnsi="Sakkal Majalla" w:cs="Sakkal Majalla"/>
          <w:sz w:val="38"/>
          <w:szCs w:val="38"/>
        </w:rPr>
        <w:t xml:space="preserve">. (2023). </w:t>
      </w:r>
      <w:r w:rsidRPr="00C62B71">
        <w:rPr>
          <w:rFonts w:ascii="Sakkal Majalla" w:eastAsia="Times New Roman" w:hAnsi="Sakkal Majalla" w:cs="Sakkal Majalla"/>
          <w:sz w:val="38"/>
          <w:szCs w:val="38"/>
          <w:rtl/>
        </w:rPr>
        <w:t>أثر تجربة العميل على شخصية العلامة التجارية: دراسة ميدانية على ركاب شركات الطيران في مصر</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المجلة العلمية للدراسات التجارية والبيئية، 14(4)، 2006–2029</w:t>
      </w:r>
      <w:r w:rsidRPr="00C62B71">
        <w:rPr>
          <w:rFonts w:ascii="Sakkal Majalla" w:eastAsia="Times New Roman" w:hAnsi="Sakkal Majalla" w:cs="Sakkal Majalla"/>
          <w:sz w:val="38"/>
          <w:szCs w:val="38"/>
        </w:rPr>
        <w:t>.</w:t>
      </w:r>
    </w:p>
    <w:p w14:paraId="63AA877A"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الشهاوي، س. أ</w:t>
      </w:r>
      <w:r w:rsidRPr="00C62B71">
        <w:rPr>
          <w:rFonts w:ascii="Sakkal Majalla" w:eastAsia="Times New Roman" w:hAnsi="Sakkal Majalla" w:cs="Sakkal Majalla"/>
          <w:sz w:val="38"/>
          <w:szCs w:val="38"/>
        </w:rPr>
        <w:t xml:space="preserve">. (2025). </w:t>
      </w:r>
      <w:r w:rsidRPr="00C62B71">
        <w:rPr>
          <w:rFonts w:ascii="Sakkal Majalla" w:eastAsia="Times New Roman" w:hAnsi="Sakkal Majalla" w:cs="Sakkal Majalla"/>
          <w:sz w:val="38"/>
          <w:szCs w:val="38"/>
          <w:rtl/>
        </w:rPr>
        <w:t>تأثير حبّ العلامة كمتغير وسيط على العلاقة بين أصالة العلامة وإدمانها وتسامح العميل: بالتطبيق على عملاء الهواتف الذكية</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مجلة البحوث الاقتصادية والإدارية، جامعة الإسكندرية</w:t>
      </w:r>
      <w:r w:rsidRPr="00C62B71">
        <w:rPr>
          <w:rFonts w:ascii="Sakkal Majalla" w:eastAsia="Times New Roman" w:hAnsi="Sakkal Majalla" w:cs="Sakkal Majalla"/>
          <w:sz w:val="38"/>
          <w:szCs w:val="38"/>
        </w:rPr>
        <w:t>.</w:t>
      </w:r>
    </w:p>
    <w:p w14:paraId="201C3122"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سبع، س. م. أ</w:t>
      </w:r>
      <w:r w:rsidRPr="00C62B71">
        <w:rPr>
          <w:rFonts w:ascii="Sakkal Majalla" w:eastAsia="Times New Roman" w:hAnsi="Sakkal Majalla" w:cs="Sakkal Majalla"/>
          <w:sz w:val="38"/>
          <w:szCs w:val="38"/>
        </w:rPr>
        <w:t xml:space="preserve">. (2022). </w:t>
      </w:r>
      <w:r w:rsidRPr="00C62B71">
        <w:rPr>
          <w:rFonts w:ascii="Sakkal Majalla" w:eastAsia="Times New Roman" w:hAnsi="Sakkal Majalla" w:cs="Sakkal Majalla"/>
          <w:sz w:val="38"/>
          <w:szCs w:val="38"/>
          <w:rtl/>
        </w:rPr>
        <w:t>دور شخصية العلامة التجارية في التعلق بالعلامة: بالتطبيق على سوق السيارات في مصر</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مجلة راية الدولية للعلوم التجارية، 1(1)، 105–141</w:t>
      </w:r>
      <w:r w:rsidRPr="00C62B71">
        <w:rPr>
          <w:rFonts w:ascii="Sakkal Majalla" w:eastAsia="Times New Roman" w:hAnsi="Sakkal Majalla" w:cs="Sakkal Majalla"/>
          <w:sz w:val="38"/>
          <w:szCs w:val="38"/>
        </w:rPr>
        <w:t>.</w:t>
      </w:r>
    </w:p>
    <w:p w14:paraId="7495A8B6"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أنيس، أ. ع</w:t>
      </w:r>
      <w:r w:rsidRPr="00C62B71">
        <w:rPr>
          <w:rFonts w:ascii="Sakkal Majalla" w:eastAsia="Times New Roman" w:hAnsi="Sakkal Majalla" w:cs="Sakkal Majalla"/>
          <w:sz w:val="38"/>
          <w:szCs w:val="38"/>
        </w:rPr>
        <w:t xml:space="preserve">. (2021). </w:t>
      </w:r>
      <w:r w:rsidRPr="00C62B71">
        <w:rPr>
          <w:rFonts w:ascii="Sakkal Majalla" w:eastAsia="Times New Roman" w:hAnsi="Sakkal Majalla" w:cs="Sakkal Majalla"/>
          <w:sz w:val="38"/>
          <w:szCs w:val="38"/>
          <w:rtl/>
        </w:rPr>
        <w:t>التسويق العاطفي</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بيروت: الدار العربية للعلوم ناشرون</w:t>
      </w:r>
      <w:r w:rsidRPr="00C62B71">
        <w:rPr>
          <w:rFonts w:ascii="Sakkal Majalla" w:eastAsia="Times New Roman" w:hAnsi="Sakkal Majalla" w:cs="Sakkal Majalla"/>
          <w:sz w:val="38"/>
          <w:szCs w:val="38"/>
        </w:rPr>
        <w:t>.</w:t>
      </w:r>
    </w:p>
    <w:p w14:paraId="2C763346"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proofErr w:type="spellStart"/>
      <w:r w:rsidRPr="00C62B71">
        <w:rPr>
          <w:rFonts w:ascii="Sakkal Majalla" w:eastAsia="Times New Roman" w:hAnsi="Sakkal Majalla" w:cs="Sakkal Majalla"/>
          <w:sz w:val="38"/>
          <w:szCs w:val="38"/>
          <w:rtl/>
        </w:rPr>
        <w:t>الحدراوي</w:t>
      </w:r>
      <w:proofErr w:type="spellEnd"/>
      <w:r w:rsidRPr="00C62B71">
        <w:rPr>
          <w:rFonts w:ascii="Sakkal Majalla" w:eastAsia="Times New Roman" w:hAnsi="Sakkal Majalla" w:cs="Sakkal Majalla"/>
          <w:sz w:val="38"/>
          <w:szCs w:val="38"/>
          <w:rtl/>
        </w:rPr>
        <w:t>، ب. خ. والطائي، ي. ح</w:t>
      </w:r>
      <w:r w:rsidRPr="00C62B71">
        <w:rPr>
          <w:rFonts w:ascii="Sakkal Majalla" w:eastAsia="Times New Roman" w:hAnsi="Sakkal Majalla" w:cs="Sakkal Majalla"/>
          <w:sz w:val="38"/>
          <w:szCs w:val="38"/>
        </w:rPr>
        <w:t xml:space="preserve">. (2017). </w:t>
      </w:r>
      <w:r w:rsidRPr="00C62B71">
        <w:rPr>
          <w:rFonts w:ascii="Sakkal Majalla" w:eastAsia="Times New Roman" w:hAnsi="Sakkal Majalla" w:cs="Sakkal Majalla"/>
          <w:sz w:val="38"/>
          <w:szCs w:val="38"/>
          <w:rtl/>
        </w:rPr>
        <w:t>التسويق الحسي: مدخل معاصر</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الإسكندرية: المكتب الجامعي الحديث</w:t>
      </w:r>
      <w:r w:rsidRPr="00C62B71">
        <w:rPr>
          <w:rFonts w:ascii="Sakkal Majalla" w:eastAsia="Times New Roman" w:hAnsi="Sakkal Majalla" w:cs="Sakkal Majalla"/>
          <w:sz w:val="38"/>
          <w:szCs w:val="38"/>
        </w:rPr>
        <w:t>.</w:t>
      </w:r>
    </w:p>
    <w:p w14:paraId="4D99C04C"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proofErr w:type="spellStart"/>
      <w:r w:rsidRPr="00C62B71">
        <w:rPr>
          <w:rFonts w:ascii="Sakkal Majalla" w:eastAsia="Times New Roman" w:hAnsi="Sakkal Majalla" w:cs="Sakkal Majalla"/>
          <w:sz w:val="38"/>
          <w:szCs w:val="38"/>
          <w:rtl/>
        </w:rPr>
        <w:t>جوالقيان</w:t>
      </w:r>
      <w:proofErr w:type="spellEnd"/>
      <w:r w:rsidRPr="00C62B71">
        <w:rPr>
          <w:rFonts w:ascii="Sakkal Majalla" w:eastAsia="Times New Roman" w:hAnsi="Sakkal Majalla" w:cs="Sakkal Majalla"/>
          <w:sz w:val="38"/>
          <w:szCs w:val="38"/>
          <w:rtl/>
        </w:rPr>
        <w:t>، س. ب</w:t>
      </w:r>
      <w:r w:rsidRPr="00C62B71">
        <w:rPr>
          <w:rFonts w:ascii="Sakkal Majalla" w:eastAsia="Times New Roman" w:hAnsi="Sakkal Majalla" w:cs="Sakkal Majalla"/>
          <w:sz w:val="38"/>
          <w:szCs w:val="38"/>
        </w:rPr>
        <w:t xml:space="preserve">. (2022). </w:t>
      </w:r>
      <w:r w:rsidRPr="00C62B71">
        <w:rPr>
          <w:rFonts w:ascii="Sakkal Majalla" w:eastAsia="Times New Roman" w:hAnsi="Sakkal Majalla" w:cs="Sakkal Majalla"/>
          <w:sz w:val="38"/>
          <w:szCs w:val="38"/>
          <w:rtl/>
        </w:rPr>
        <w:t>دور التسويق الحسي في قرار الشراء: دراسة مسحية في محافظة اللاذقية</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جامعة المنارة، سورية</w:t>
      </w:r>
      <w:r w:rsidRPr="00C62B71">
        <w:rPr>
          <w:rFonts w:ascii="Sakkal Majalla" w:eastAsia="Times New Roman" w:hAnsi="Sakkal Majalla" w:cs="Sakkal Majalla"/>
          <w:sz w:val="38"/>
          <w:szCs w:val="38"/>
        </w:rPr>
        <w:t>.</w:t>
      </w:r>
    </w:p>
    <w:p w14:paraId="1E730279"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سالم، س. ه. ص. وعويس، م. ز</w:t>
      </w:r>
      <w:r w:rsidRPr="00C62B71">
        <w:rPr>
          <w:rFonts w:ascii="Sakkal Majalla" w:eastAsia="Times New Roman" w:hAnsi="Sakkal Majalla" w:cs="Sakkal Majalla"/>
          <w:sz w:val="38"/>
          <w:szCs w:val="38"/>
        </w:rPr>
        <w:t xml:space="preserve">. (2025). </w:t>
      </w:r>
      <w:r w:rsidRPr="00C62B71">
        <w:rPr>
          <w:rFonts w:ascii="Sakkal Majalla" w:eastAsia="Times New Roman" w:hAnsi="Sakkal Majalla" w:cs="Sakkal Majalla"/>
          <w:sz w:val="38"/>
          <w:szCs w:val="38"/>
          <w:rtl/>
        </w:rPr>
        <w:t>دور جودة العلاقة بالعلامة التجارية في تعزيز سلوكيات مواطنة العميل: دراسة تطبيقية</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مجلة البحوث الإدارية، جامعة القاهرة</w:t>
      </w:r>
      <w:r w:rsidRPr="00C62B71">
        <w:rPr>
          <w:rFonts w:ascii="Sakkal Majalla" w:eastAsia="Times New Roman" w:hAnsi="Sakkal Majalla" w:cs="Sakkal Majalla"/>
          <w:sz w:val="38"/>
          <w:szCs w:val="38"/>
        </w:rPr>
        <w:t>.</w:t>
      </w:r>
    </w:p>
    <w:p w14:paraId="3D328DC9"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نوري، م</w:t>
      </w:r>
      <w:r w:rsidRPr="00C62B71">
        <w:rPr>
          <w:rFonts w:ascii="Sakkal Majalla" w:eastAsia="Times New Roman" w:hAnsi="Sakkal Majalla" w:cs="Sakkal Majalla"/>
          <w:sz w:val="38"/>
          <w:szCs w:val="38"/>
        </w:rPr>
        <w:t xml:space="preserve">. (2013). </w:t>
      </w:r>
      <w:r w:rsidRPr="00C62B71">
        <w:rPr>
          <w:rFonts w:ascii="Sakkal Majalla" w:eastAsia="Times New Roman" w:hAnsi="Sakkal Majalla" w:cs="Sakkal Majalla"/>
          <w:sz w:val="38"/>
          <w:szCs w:val="38"/>
          <w:rtl/>
        </w:rPr>
        <w:t>سلوك المستهلك المعاصر</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الجزائر: ديوان المطبوعات الجامعية</w:t>
      </w:r>
      <w:r w:rsidRPr="00C62B71">
        <w:rPr>
          <w:rFonts w:ascii="Sakkal Majalla" w:eastAsia="Times New Roman" w:hAnsi="Sakkal Majalla" w:cs="Sakkal Majalla"/>
          <w:sz w:val="38"/>
          <w:szCs w:val="38"/>
        </w:rPr>
        <w:t>.</w:t>
      </w:r>
    </w:p>
    <w:p w14:paraId="577629D7"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الزعبي، ع. ف. م</w:t>
      </w:r>
      <w:r w:rsidRPr="00C62B71">
        <w:rPr>
          <w:rFonts w:ascii="Sakkal Majalla" w:eastAsia="Times New Roman" w:hAnsi="Sakkal Majalla" w:cs="Sakkal Majalla"/>
          <w:sz w:val="38"/>
          <w:szCs w:val="38"/>
        </w:rPr>
        <w:t xml:space="preserve">. (2018). </w:t>
      </w:r>
      <w:r w:rsidRPr="00C62B71">
        <w:rPr>
          <w:rFonts w:ascii="Sakkal Majalla" w:eastAsia="Times New Roman" w:hAnsi="Sakkal Majalla" w:cs="Sakkal Majalla"/>
          <w:sz w:val="38"/>
          <w:szCs w:val="38"/>
          <w:rtl/>
        </w:rPr>
        <w:t>سلوك المستهلك: مدخل وظيفي تطبيقي</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الإمارات العربية المتحدة: دار الكتاب الجامعي</w:t>
      </w:r>
      <w:r w:rsidRPr="00C62B71">
        <w:rPr>
          <w:rFonts w:ascii="Sakkal Majalla" w:eastAsia="Times New Roman" w:hAnsi="Sakkal Majalla" w:cs="Sakkal Majalla"/>
          <w:sz w:val="38"/>
          <w:szCs w:val="38"/>
        </w:rPr>
        <w:t>.</w:t>
      </w:r>
    </w:p>
    <w:p w14:paraId="6B30046E"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proofErr w:type="spellStart"/>
      <w:r w:rsidRPr="00C62B71">
        <w:rPr>
          <w:rFonts w:ascii="Sakkal Majalla" w:eastAsia="Times New Roman" w:hAnsi="Sakkal Majalla" w:cs="Sakkal Majalla"/>
          <w:sz w:val="38"/>
          <w:szCs w:val="38"/>
          <w:rtl/>
        </w:rPr>
        <w:t>ليندستروم</w:t>
      </w:r>
      <w:proofErr w:type="spellEnd"/>
      <w:r w:rsidRPr="00C62B71">
        <w:rPr>
          <w:rFonts w:ascii="Sakkal Majalla" w:eastAsia="Times New Roman" w:hAnsi="Sakkal Majalla" w:cs="Sakkal Majalla"/>
          <w:sz w:val="38"/>
          <w:szCs w:val="38"/>
          <w:rtl/>
        </w:rPr>
        <w:t>، م. (ترجمة ل. ح. عامر)</w:t>
      </w:r>
      <w:r w:rsidRPr="00C62B71">
        <w:rPr>
          <w:rFonts w:ascii="Sakkal Majalla" w:eastAsia="Times New Roman" w:hAnsi="Sakkal Majalla" w:cs="Sakkal Majalla"/>
          <w:sz w:val="38"/>
          <w:szCs w:val="38"/>
        </w:rPr>
        <w:t xml:space="preserve">. (2010). </w:t>
      </w:r>
      <w:r w:rsidRPr="00C62B71">
        <w:rPr>
          <w:rFonts w:ascii="Sakkal Majalla" w:eastAsia="Times New Roman" w:hAnsi="Sakkal Majalla" w:cs="Sakkal Majalla"/>
          <w:sz w:val="38"/>
          <w:szCs w:val="38"/>
          <w:rtl/>
        </w:rPr>
        <w:t>دوافع الشراء: لماذا نشتري؟ حقائق وأكاذيب عن قراراتنا الشرائية</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بيروت: الدار العربية للعلوم ناشرون</w:t>
      </w:r>
      <w:r w:rsidRPr="00C62B71">
        <w:rPr>
          <w:rFonts w:ascii="Sakkal Majalla" w:eastAsia="Times New Roman" w:hAnsi="Sakkal Majalla" w:cs="Sakkal Majalla"/>
          <w:sz w:val="38"/>
          <w:szCs w:val="38"/>
        </w:rPr>
        <w:t>.</w:t>
      </w:r>
    </w:p>
    <w:p w14:paraId="2C26DC4F"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lastRenderedPageBreak/>
        <w:t>هنداوي، م</w:t>
      </w:r>
      <w:r w:rsidRPr="00C62B71">
        <w:rPr>
          <w:rFonts w:ascii="Sakkal Majalla" w:eastAsia="Times New Roman" w:hAnsi="Sakkal Majalla" w:cs="Sakkal Majalla"/>
          <w:sz w:val="38"/>
          <w:szCs w:val="38"/>
        </w:rPr>
        <w:t xml:space="preserve">. (2020). </w:t>
      </w:r>
      <w:r w:rsidRPr="00C62B71">
        <w:rPr>
          <w:rFonts w:ascii="Sakkal Majalla" w:eastAsia="Times New Roman" w:hAnsi="Sakkal Majalla" w:cs="Sakkal Majalla"/>
          <w:sz w:val="38"/>
          <w:szCs w:val="38"/>
          <w:rtl/>
        </w:rPr>
        <w:t>أسرار التعلّق بالعلامات التجارية</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القاهرة: مؤسسة هنداوي</w:t>
      </w:r>
      <w:r w:rsidRPr="00C62B71">
        <w:rPr>
          <w:rFonts w:ascii="Sakkal Majalla" w:eastAsia="Times New Roman" w:hAnsi="Sakkal Majalla" w:cs="Sakkal Majalla"/>
          <w:sz w:val="38"/>
          <w:szCs w:val="38"/>
        </w:rPr>
        <w:t>.</w:t>
      </w:r>
    </w:p>
    <w:p w14:paraId="69DE8F59"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مجلة بحوث العلاقات العامة</w:t>
      </w:r>
      <w:r w:rsidRPr="00C62B71">
        <w:rPr>
          <w:rFonts w:ascii="Sakkal Majalla" w:eastAsia="Times New Roman" w:hAnsi="Sakkal Majalla" w:cs="Sakkal Majalla"/>
          <w:sz w:val="38"/>
          <w:szCs w:val="38"/>
        </w:rPr>
        <w:t xml:space="preserve">. (2024). </w:t>
      </w:r>
      <w:r w:rsidRPr="00C62B71">
        <w:rPr>
          <w:rFonts w:ascii="Sakkal Majalla" w:eastAsia="Times New Roman" w:hAnsi="Sakkal Majalla" w:cs="Sakkal Majalla"/>
          <w:sz w:val="38"/>
          <w:szCs w:val="38"/>
          <w:rtl/>
        </w:rPr>
        <w:t>التحول بين حب العلامة ورهابتها للتنبؤ بتجنب العلامة: دور الغيرة من العلامة التجارية</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جامعة القاهرة</w:t>
      </w:r>
      <w:r w:rsidRPr="00C62B71">
        <w:rPr>
          <w:rFonts w:ascii="Sakkal Majalla" w:eastAsia="Times New Roman" w:hAnsi="Sakkal Majalla" w:cs="Sakkal Majalla"/>
          <w:sz w:val="38"/>
          <w:szCs w:val="38"/>
        </w:rPr>
        <w:t>.</w:t>
      </w:r>
    </w:p>
    <w:p w14:paraId="1A2E4292"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علاء الدين، ن</w:t>
      </w:r>
      <w:r w:rsidRPr="00C62B71">
        <w:rPr>
          <w:rFonts w:ascii="Sakkal Majalla" w:eastAsia="Times New Roman" w:hAnsi="Sakkal Majalla" w:cs="Sakkal Majalla"/>
          <w:sz w:val="38"/>
          <w:szCs w:val="38"/>
        </w:rPr>
        <w:t xml:space="preserve">. (2021). </w:t>
      </w:r>
      <w:r w:rsidRPr="00C62B71">
        <w:rPr>
          <w:rFonts w:ascii="Sakkal Majalla" w:eastAsia="Times New Roman" w:hAnsi="Sakkal Majalla" w:cs="Sakkal Majalla"/>
          <w:sz w:val="38"/>
          <w:szCs w:val="38"/>
          <w:rtl/>
        </w:rPr>
        <w:t>اتجاهات البحوث العربية والأجنبية في التسويق عبر الإنترنت: تحليل ميتا</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مجلة البحوث الإعلامية، جامعة الأزهر</w:t>
      </w:r>
      <w:r w:rsidRPr="00C62B71">
        <w:rPr>
          <w:rFonts w:ascii="Sakkal Majalla" w:eastAsia="Times New Roman" w:hAnsi="Sakkal Majalla" w:cs="Sakkal Majalla"/>
          <w:sz w:val="38"/>
          <w:szCs w:val="38"/>
        </w:rPr>
        <w:t>.</w:t>
      </w:r>
    </w:p>
    <w:p w14:paraId="7BBC8A77"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وزارة الاستثمار السعودية</w:t>
      </w:r>
      <w:r w:rsidRPr="00C62B71">
        <w:rPr>
          <w:rFonts w:ascii="Sakkal Majalla" w:eastAsia="Times New Roman" w:hAnsi="Sakkal Majalla" w:cs="Sakkal Majalla"/>
          <w:sz w:val="38"/>
          <w:szCs w:val="38"/>
        </w:rPr>
        <w:t xml:space="preserve">. (2023). </w:t>
      </w:r>
      <w:r w:rsidRPr="00C62B71">
        <w:rPr>
          <w:rFonts w:ascii="Sakkal Majalla" w:eastAsia="Times New Roman" w:hAnsi="Sakkal Majalla" w:cs="Sakkal Majalla"/>
          <w:sz w:val="38"/>
          <w:szCs w:val="38"/>
          <w:rtl/>
        </w:rPr>
        <w:t>التقرير السنوي 2023</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الرياض: وزارة الاستثمار</w:t>
      </w:r>
      <w:r w:rsidRPr="00C62B71">
        <w:rPr>
          <w:rFonts w:ascii="Sakkal Majalla" w:eastAsia="Times New Roman" w:hAnsi="Sakkal Majalla" w:cs="Sakkal Majalla"/>
          <w:sz w:val="38"/>
          <w:szCs w:val="38"/>
        </w:rPr>
        <w:t>.</w:t>
      </w:r>
    </w:p>
    <w:p w14:paraId="0B18F69D"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وزارة الاقتصاد والتخطيط السعودية</w:t>
      </w:r>
      <w:r w:rsidRPr="00C62B71">
        <w:rPr>
          <w:rFonts w:ascii="Sakkal Majalla" w:eastAsia="Times New Roman" w:hAnsi="Sakkal Majalla" w:cs="Sakkal Majalla"/>
          <w:sz w:val="38"/>
          <w:szCs w:val="38"/>
        </w:rPr>
        <w:t xml:space="preserve">. (2023). </w:t>
      </w:r>
      <w:r w:rsidRPr="00C62B71">
        <w:rPr>
          <w:rFonts w:ascii="Sakkal Majalla" w:eastAsia="Times New Roman" w:hAnsi="Sakkal Majalla" w:cs="Sakkal Majalla"/>
          <w:sz w:val="38"/>
          <w:szCs w:val="38"/>
          <w:rtl/>
        </w:rPr>
        <w:t>رؤية المملكة 2030: البرامج التنفيذية وتحديثات الأداء</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الرياض: وزارة الاقتصاد والتخطيط</w:t>
      </w:r>
      <w:r w:rsidRPr="00C62B71">
        <w:rPr>
          <w:rFonts w:ascii="Sakkal Majalla" w:eastAsia="Times New Roman" w:hAnsi="Sakkal Majalla" w:cs="Sakkal Majalla"/>
          <w:sz w:val="38"/>
          <w:szCs w:val="38"/>
        </w:rPr>
        <w:t>.</w:t>
      </w:r>
    </w:p>
    <w:p w14:paraId="57B9906B"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tl/>
        </w:rPr>
        <w:t>هيئة المدن الاقتصادية والمناطق الخاصة</w:t>
      </w:r>
      <w:r w:rsidRPr="00C62B71">
        <w:rPr>
          <w:rFonts w:ascii="Sakkal Majalla" w:eastAsia="Times New Roman" w:hAnsi="Sakkal Majalla" w:cs="Sakkal Majalla"/>
          <w:sz w:val="38"/>
          <w:szCs w:val="38"/>
        </w:rPr>
        <w:t xml:space="preserve"> (ECZA). (2024). </w:t>
      </w:r>
      <w:r w:rsidRPr="00C62B71">
        <w:rPr>
          <w:rFonts w:ascii="Sakkal Majalla" w:eastAsia="Times New Roman" w:hAnsi="Sakkal Majalla" w:cs="Sakkal Majalla"/>
          <w:sz w:val="38"/>
          <w:szCs w:val="38"/>
          <w:rtl/>
        </w:rPr>
        <w:t>نظرة عامة على المناطق الاقتصادية الخاصة 2023–2024</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الرياض</w:t>
      </w:r>
      <w:r w:rsidRPr="00C62B71">
        <w:rPr>
          <w:rFonts w:ascii="Sakkal Majalla" w:eastAsia="Times New Roman" w:hAnsi="Sakkal Majalla" w:cs="Sakkal Majalla"/>
          <w:sz w:val="38"/>
          <w:szCs w:val="38"/>
        </w:rPr>
        <w:t>.</w:t>
      </w:r>
    </w:p>
    <w:p w14:paraId="04E6393C" w14:textId="77777777" w:rsidR="00C62B71" w:rsidRPr="00C62B71" w:rsidRDefault="00C62B71" w:rsidP="001A4790">
      <w:pPr>
        <w:pStyle w:val="ab"/>
        <w:numPr>
          <w:ilvl w:val="0"/>
          <w:numId w:val="21"/>
        </w:numPr>
        <w:tabs>
          <w:tab w:val="right" w:pos="992"/>
        </w:tabs>
        <w:spacing w:after="0" w:line="240" w:lineRule="auto"/>
        <w:jc w:val="both"/>
        <w:rPr>
          <w:rFonts w:ascii="Sakkal Majalla" w:eastAsia="Times New Roman" w:hAnsi="Sakkal Majalla" w:cs="Sakkal Majalla"/>
          <w:sz w:val="38"/>
          <w:szCs w:val="38"/>
        </w:rPr>
      </w:pPr>
      <w:proofErr w:type="spellStart"/>
      <w:r w:rsidRPr="00C62B71">
        <w:rPr>
          <w:rFonts w:ascii="Sakkal Majalla" w:eastAsia="Times New Roman" w:hAnsi="Sakkal Majalla" w:cs="Sakkal Majalla"/>
          <w:sz w:val="38"/>
          <w:szCs w:val="38"/>
          <w:rtl/>
        </w:rPr>
        <w:t>ليندستروم</w:t>
      </w:r>
      <w:proofErr w:type="spellEnd"/>
      <w:r w:rsidRPr="00C62B71">
        <w:rPr>
          <w:rFonts w:ascii="Sakkal Majalla" w:eastAsia="Times New Roman" w:hAnsi="Sakkal Majalla" w:cs="Sakkal Majalla"/>
          <w:sz w:val="38"/>
          <w:szCs w:val="38"/>
          <w:rtl/>
        </w:rPr>
        <w:t>، م</w:t>
      </w:r>
      <w:r w:rsidRPr="00C62B71">
        <w:rPr>
          <w:rFonts w:ascii="Sakkal Majalla" w:eastAsia="Times New Roman" w:hAnsi="Sakkal Majalla" w:cs="Sakkal Majalla"/>
          <w:sz w:val="38"/>
          <w:szCs w:val="38"/>
        </w:rPr>
        <w:t xml:space="preserve">. (2020). </w:t>
      </w:r>
      <w:r w:rsidRPr="00C62B71">
        <w:rPr>
          <w:rFonts w:ascii="Sakkal Majalla" w:eastAsia="Times New Roman" w:hAnsi="Sakkal Majalla" w:cs="Sakkal Majalla"/>
          <w:sz w:val="38"/>
          <w:szCs w:val="38"/>
          <w:rtl/>
        </w:rPr>
        <w:t>الإحساس بالعلامة التجارية: بناء علامات قوية من خلال الحواس الخمس</w:t>
      </w:r>
      <w:r w:rsidRPr="00C62B71">
        <w:rPr>
          <w:rFonts w:ascii="Sakkal Majalla" w:eastAsia="Times New Roman" w:hAnsi="Sakkal Majalla" w:cs="Sakkal Majalla"/>
          <w:sz w:val="38"/>
          <w:szCs w:val="38"/>
        </w:rPr>
        <w:t xml:space="preserve">. </w:t>
      </w:r>
      <w:r w:rsidRPr="00C62B71">
        <w:rPr>
          <w:rFonts w:ascii="Sakkal Majalla" w:eastAsia="Times New Roman" w:hAnsi="Sakkal Majalla" w:cs="Sakkal Majalla"/>
          <w:sz w:val="38"/>
          <w:szCs w:val="38"/>
          <w:rtl/>
        </w:rPr>
        <w:t>بيروت: الدار العربية للعلوم</w:t>
      </w:r>
      <w:r w:rsidRPr="00C62B71">
        <w:rPr>
          <w:rFonts w:ascii="Sakkal Majalla" w:eastAsia="Times New Roman" w:hAnsi="Sakkal Majalla" w:cs="Sakkal Majalla"/>
          <w:sz w:val="38"/>
          <w:szCs w:val="38"/>
        </w:rPr>
        <w:t>.</w:t>
      </w:r>
    </w:p>
    <w:p w14:paraId="7FBAB842" w14:textId="480D425C" w:rsidR="00C62B71" w:rsidRPr="00C62B71" w:rsidRDefault="00C62B71" w:rsidP="00C62B71">
      <w:pPr>
        <w:tabs>
          <w:tab w:val="right" w:pos="992"/>
        </w:tabs>
        <w:spacing w:after="0" w:line="240" w:lineRule="auto"/>
        <w:jc w:val="both"/>
        <w:rPr>
          <w:rFonts w:ascii="Sakkal Majalla" w:eastAsia="Times New Roman" w:hAnsi="Sakkal Majalla" w:cs="Sakkal Majalla"/>
          <w:b/>
          <w:bCs/>
          <w:sz w:val="38"/>
          <w:szCs w:val="38"/>
        </w:rPr>
      </w:pPr>
      <w:r w:rsidRPr="00C62B71">
        <w:rPr>
          <w:rFonts w:ascii="Sakkal Majalla" w:eastAsia="Times New Roman" w:hAnsi="Sakkal Majalla" w:cs="Sakkal Majalla"/>
          <w:b/>
          <w:bCs/>
          <w:sz w:val="38"/>
          <w:szCs w:val="38"/>
          <w:rtl/>
        </w:rPr>
        <w:t xml:space="preserve">ثانيًا: المراجع </w:t>
      </w:r>
      <w:proofErr w:type="gramStart"/>
      <w:r w:rsidRPr="00C62B71">
        <w:rPr>
          <w:rFonts w:ascii="Sakkal Majalla" w:eastAsia="Times New Roman" w:hAnsi="Sakkal Majalla" w:cs="Sakkal Majalla"/>
          <w:b/>
          <w:bCs/>
          <w:sz w:val="38"/>
          <w:szCs w:val="38"/>
          <w:rtl/>
        </w:rPr>
        <w:t>الأجنبية</w:t>
      </w:r>
      <w:r>
        <w:rPr>
          <w:rFonts w:ascii="Sakkal Majalla" w:eastAsia="Times New Roman" w:hAnsi="Sakkal Majalla" w:cs="Sakkal Majalla" w:hint="cs"/>
          <w:b/>
          <w:bCs/>
          <w:sz w:val="38"/>
          <w:szCs w:val="38"/>
          <w:rtl/>
        </w:rPr>
        <w:t xml:space="preserve"> :</w:t>
      </w:r>
      <w:proofErr w:type="gramEnd"/>
      <w:r>
        <w:rPr>
          <w:rFonts w:ascii="Sakkal Majalla" w:eastAsia="Times New Roman" w:hAnsi="Sakkal Majalla" w:cs="Sakkal Majalla" w:hint="cs"/>
          <w:b/>
          <w:bCs/>
          <w:sz w:val="38"/>
          <w:szCs w:val="38"/>
          <w:rtl/>
        </w:rPr>
        <w:t xml:space="preserve"> </w:t>
      </w:r>
    </w:p>
    <w:p w14:paraId="393BAACC" w14:textId="77777777" w:rsidR="00C62B71" w:rsidRPr="00C62B71" w:rsidRDefault="00C62B71" w:rsidP="001A4790">
      <w:pPr>
        <w:pStyle w:val="ab"/>
        <w:numPr>
          <w:ilvl w:val="0"/>
          <w:numId w:val="21"/>
        </w:numPr>
        <w:tabs>
          <w:tab w:val="right" w:pos="992"/>
        </w:tabs>
        <w:bidi w:val="0"/>
        <w:spacing w:after="0" w:line="240" w:lineRule="auto"/>
        <w:jc w:val="both"/>
        <w:rPr>
          <w:rFonts w:ascii="Sakkal Majalla" w:eastAsia="Times New Roman" w:hAnsi="Sakkal Majalla" w:cs="Sakkal Majalla"/>
          <w:sz w:val="38"/>
          <w:szCs w:val="38"/>
        </w:rPr>
      </w:pPr>
      <w:proofErr w:type="spellStart"/>
      <w:r w:rsidRPr="00C62B71">
        <w:rPr>
          <w:rFonts w:ascii="Sakkal Majalla" w:eastAsia="Times New Roman" w:hAnsi="Sakkal Majalla" w:cs="Sakkal Majalla"/>
          <w:sz w:val="38"/>
          <w:szCs w:val="38"/>
        </w:rPr>
        <w:t>Batra</w:t>
      </w:r>
      <w:proofErr w:type="spellEnd"/>
      <w:r w:rsidRPr="00C62B71">
        <w:rPr>
          <w:rFonts w:ascii="Sakkal Majalla" w:eastAsia="Times New Roman" w:hAnsi="Sakkal Majalla" w:cs="Sakkal Majalla"/>
          <w:sz w:val="38"/>
          <w:szCs w:val="38"/>
        </w:rPr>
        <w:t xml:space="preserve">, R., </w:t>
      </w:r>
      <w:proofErr w:type="spellStart"/>
      <w:r w:rsidRPr="00C62B71">
        <w:rPr>
          <w:rFonts w:ascii="Sakkal Majalla" w:eastAsia="Times New Roman" w:hAnsi="Sakkal Majalla" w:cs="Sakkal Majalla"/>
          <w:sz w:val="38"/>
          <w:szCs w:val="38"/>
        </w:rPr>
        <w:t>Ahuvia</w:t>
      </w:r>
      <w:proofErr w:type="spellEnd"/>
      <w:r w:rsidRPr="00C62B71">
        <w:rPr>
          <w:rFonts w:ascii="Sakkal Majalla" w:eastAsia="Times New Roman" w:hAnsi="Sakkal Majalla" w:cs="Sakkal Majalla"/>
          <w:sz w:val="38"/>
          <w:szCs w:val="38"/>
        </w:rPr>
        <w:t xml:space="preserve">, A., &amp; </w:t>
      </w:r>
      <w:proofErr w:type="spellStart"/>
      <w:r w:rsidRPr="00C62B71">
        <w:rPr>
          <w:rFonts w:ascii="Sakkal Majalla" w:eastAsia="Times New Roman" w:hAnsi="Sakkal Majalla" w:cs="Sakkal Majalla"/>
          <w:sz w:val="38"/>
          <w:szCs w:val="38"/>
        </w:rPr>
        <w:t>Bagozzi</w:t>
      </w:r>
      <w:proofErr w:type="spellEnd"/>
      <w:r w:rsidRPr="00C62B71">
        <w:rPr>
          <w:rFonts w:ascii="Sakkal Majalla" w:eastAsia="Times New Roman" w:hAnsi="Sakkal Majalla" w:cs="Sakkal Majalla"/>
          <w:sz w:val="38"/>
          <w:szCs w:val="38"/>
        </w:rPr>
        <w:t>, R. P. (2012). Brand Love. Journal of Marketing, 76(2), 1–16.</w:t>
      </w:r>
    </w:p>
    <w:p w14:paraId="41142076" w14:textId="77777777" w:rsidR="00C62B71" w:rsidRPr="00C62B71" w:rsidRDefault="00C62B71" w:rsidP="001A4790">
      <w:pPr>
        <w:pStyle w:val="ab"/>
        <w:numPr>
          <w:ilvl w:val="0"/>
          <w:numId w:val="21"/>
        </w:numPr>
        <w:tabs>
          <w:tab w:val="right" w:pos="992"/>
        </w:tabs>
        <w:bidi w:val="0"/>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Pr>
        <w:t xml:space="preserve">Carroll, B. A., &amp; </w:t>
      </w:r>
      <w:proofErr w:type="spellStart"/>
      <w:r w:rsidRPr="00C62B71">
        <w:rPr>
          <w:rFonts w:ascii="Sakkal Majalla" w:eastAsia="Times New Roman" w:hAnsi="Sakkal Majalla" w:cs="Sakkal Majalla"/>
          <w:sz w:val="38"/>
          <w:szCs w:val="38"/>
        </w:rPr>
        <w:t>Ahuvia</w:t>
      </w:r>
      <w:proofErr w:type="spellEnd"/>
      <w:r w:rsidRPr="00C62B71">
        <w:rPr>
          <w:rFonts w:ascii="Sakkal Majalla" w:eastAsia="Times New Roman" w:hAnsi="Sakkal Majalla" w:cs="Sakkal Majalla"/>
          <w:sz w:val="38"/>
          <w:szCs w:val="38"/>
        </w:rPr>
        <w:t>, A. C. (2006). Some Antecedents and Outcomes of Brand Love. Marketing Letters, 17(2), 79–89.</w:t>
      </w:r>
    </w:p>
    <w:p w14:paraId="3C2E2C3A" w14:textId="77777777" w:rsidR="00C62B71" w:rsidRPr="00C62B71" w:rsidRDefault="00C62B71" w:rsidP="001A4790">
      <w:pPr>
        <w:pStyle w:val="ab"/>
        <w:numPr>
          <w:ilvl w:val="0"/>
          <w:numId w:val="21"/>
        </w:numPr>
        <w:tabs>
          <w:tab w:val="right" w:pos="992"/>
        </w:tabs>
        <w:bidi w:val="0"/>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Pr>
        <w:t>Fournier, S. (1998). Consumers and Their Brands: Developing Relationship Theory in Consumer Research. Journal of Consumer Research, 24(4), 343–373.</w:t>
      </w:r>
    </w:p>
    <w:p w14:paraId="52639359" w14:textId="77777777" w:rsidR="00C62B71" w:rsidRPr="00C62B71" w:rsidRDefault="00C62B71" w:rsidP="001A4790">
      <w:pPr>
        <w:pStyle w:val="ab"/>
        <w:numPr>
          <w:ilvl w:val="0"/>
          <w:numId w:val="21"/>
        </w:numPr>
        <w:tabs>
          <w:tab w:val="right" w:pos="992"/>
        </w:tabs>
        <w:bidi w:val="0"/>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Pr>
        <w:t xml:space="preserve">Thomson, M., </w:t>
      </w:r>
      <w:proofErr w:type="spellStart"/>
      <w:r w:rsidRPr="00C62B71">
        <w:rPr>
          <w:rFonts w:ascii="Sakkal Majalla" w:eastAsia="Times New Roman" w:hAnsi="Sakkal Majalla" w:cs="Sakkal Majalla"/>
          <w:sz w:val="38"/>
          <w:szCs w:val="38"/>
        </w:rPr>
        <w:t>MacInnis</w:t>
      </w:r>
      <w:proofErr w:type="spellEnd"/>
      <w:r w:rsidRPr="00C62B71">
        <w:rPr>
          <w:rFonts w:ascii="Sakkal Majalla" w:eastAsia="Times New Roman" w:hAnsi="Sakkal Majalla" w:cs="Sakkal Majalla"/>
          <w:sz w:val="38"/>
          <w:szCs w:val="38"/>
        </w:rPr>
        <w:t>, D. J., &amp; Park, C. W. (2005). The Ties That Bind: Measuring the Strength of Consumers’ Emotional Attachments to Brands. Journal of Consumer Psychology, 15(1), 77–91.</w:t>
      </w:r>
    </w:p>
    <w:p w14:paraId="511894D9" w14:textId="77777777" w:rsidR="00C62B71" w:rsidRPr="00C62B71" w:rsidRDefault="00C62B71" w:rsidP="001A4790">
      <w:pPr>
        <w:pStyle w:val="ab"/>
        <w:numPr>
          <w:ilvl w:val="0"/>
          <w:numId w:val="21"/>
        </w:numPr>
        <w:tabs>
          <w:tab w:val="right" w:pos="992"/>
        </w:tabs>
        <w:bidi w:val="0"/>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Pr>
        <w:t xml:space="preserve">Park, C. W., </w:t>
      </w:r>
      <w:proofErr w:type="spellStart"/>
      <w:r w:rsidRPr="00C62B71">
        <w:rPr>
          <w:rFonts w:ascii="Sakkal Majalla" w:eastAsia="Times New Roman" w:hAnsi="Sakkal Majalla" w:cs="Sakkal Majalla"/>
          <w:sz w:val="38"/>
          <w:szCs w:val="38"/>
        </w:rPr>
        <w:t>MacInnis</w:t>
      </w:r>
      <w:proofErr w:type="spellEnd"/>
      <w:r w:rsidRPr="00C62B71">
        <w:rPr>
          <w:rFonts w:ascii="Sakkal Majalla" w:eastAsia="Times New Roman" w:hAnsi="Sakkal Majalla" w:cs="Sakkal Majalla"/>
          <w:sz w:val="38"/>
          <w:szCs w:val="38"/>
        </w:rPr>
        <w:t xml:space="preserve">, D. J., </w:t>
      </w:r>
      <w:proofErr w:type="spellStart"/>
      <w:r w:rsidRPr="00C62B71">
        <w:rPr>
          <w:rFonts w:ascii="Sakkal Majalla" w:eastAsia="Times New Roman" w:hAnsi="Sakkal Majalla" w:cs="Sakkal Majalla"/>
          <w:sz w:val="38"/>
          <w:szCs w:val="38"/>
        </w:rPr>
        <w:t>Priester</w:t>
      </w:r>
      <w:proofErr w:type="spellEnd"/>
      <w:r w:rsidRPr="00C62B71">
        <w:rPr>
          <w:rFonts w:ascii="Sakkal Majalla" w:eastAsia="Times New Roman" w:hAnsi="Sakkal Majalla" w:cs="Sakkal Majalla"/>
          <w:sz w:val="38"/>
          <w:szCs w:val="38"/>
        </w:rPr>
        <w:t xml:space="preserve">, J., Eisingerich, A. B., &amp; </w:t>
      </w:r>
      <w:proofErr w:type="spellStart"/>
      <w:r w:rsidRPr="00C62B71">
        <w:rPr>
          <w:rFonts w:ascii="Sakkal Majalla" w:eastAsia="Times New Roman" w:hAnsi="Sakkal Majalla" w:cs="Sakkal Majalla"/>
          <w:sz w:val="38"/>
          <w:szCs w:val="38"/>
        </w:rPr>
        <w:t>Iacobucci</w:t>
      </w:r>
      <w:proofErr w:type="spellEnd"/>
      <w:r w:rsidRPr="00C62B71">
        <w:rPr>
          <w:rFonts w:ascii="Sakkal Majalla" w:eastAsia="Times New Roman" w:hAnsi="Sakkal Majalla" w:cs="Sakkal Majalla"/>
          <w:sz w:val="38"/>
          <w:szCs w:val="38"/>
        </w:rPr>
        <w:t>, D. (2010). Brand Attachment and Brand Attitude Strength. Journal of Marketing, 74(6), 1–17.</w:t>
      </w:r>
    </w:p>
    <w:p w14:paraId="371328AB" w14:textId="77777777" w:rsidR="00C62B71" w:rsidRPr="00C62B71" w:rsidRDefault="00C62B71" w:rsidP="001A4790">
      <w:pPr>
        <w:pStyle w:val="ab"/>
        <w:numPr>
          <w:ilvl w:val="0"/>
          <w:numId w:val="21"/>
        </w:numPr>
        <w:tabs>
          <w:tab w:val="right" w:pos="992"/>
        </w:tabs>
        <w:bidi w:val="0"/>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Pr>
        <w:t>Keller, K. L. (1993). Conceptualizing, Measuring, and Managing Customer-Based Brand Equity. Journal of Marketing, 57(1), 1–22.</w:t>
      </w:r>
    </w:p>
    <w:p w14:paraId="750BE7CF" w14:textId="77777777" w:rsidR="00C62B71" w:rsidRPr="00C62B71" w:rsidRDefault="00C62B71" w:rsidP="001A4790">
      <w:pPr>
        <w:pStyle w:val="ab"/>
        <w:numPr>
          <w:ilvl w:val="0"/>
          <w:numId w:val="21"/>
        </w:numPr>
        <w:tabs>
          <w:tab w:val="right" w:pos="992"/>
        </w:tabs>
        <w:bidi w:val="0"/>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Pr>
        <w:lastRenderedPageBreak/>
        <w:t>Schmitt, B. H. (1999). Experiential Marketing: How to Get Customers to Sense, Feel, Think, Act, Relate. New York: Free Press.</w:t>
      </w:r>
    </w:p>
    <w:p w14:paraId="64C8D92C" w14:textId="77777777" w:rsidR="00C62B71" w:rsidRPr="00C62B71" w:rsidRDefault="00C62B71" w:rsidP="001A4790">
      <w:pPr>
        <w:pStyle w:val="ab"/>
        <w:numPr>
          <w:ilvl w:val="0"/>
          <w:numId w:val="21"/>
        </w:numPr>
        <w:tabs>
          <w:tab w:val="right" w:pos="992"/>
        </w:tabs>
        <w:bidi w:val="0"/>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Pr>
        <w:t>Lindstrom, M. (2005). Brand Sense: Build Powerful Brands through Touch, Taste, Smell, Sight, and Sound. New York: Free Press.</w:t>
      </w:r>
    </w:p>
    <w:p w14:paraId="08405942" w14:textId="77777777" w:rsidR="00C62B71" w:rsidRPr="00C62B71" w:rsidRDefault="00C62B71" w:rsidP="001A4790">
      <w:pPr>
        <w:pStyle w:val="ab"/>
        <w:numPr>
          <w:ilvl w:val="0"/>
          <w:numId w:val="21"/>
        </w:numPr>
        <w:tabs>
          <w:tab w:val="right" w:pos="992"/>
        </w:tabs>
        <w:bidi w:val="0"/>
        <w:spacing w:after="0" w:line="240" w:lineRule="auto"/>
        <w:jc w:val="both"/>
        <w:rPr>
          <w:rFonts w:ascii="Sakkal Majalla" w:eastAsia="Times New Roman" w:hAnsi="Sakkal Majalla" w:cs="Sakkal Majalla"/>
          <w:sz w:val="38"/>
          <w:szCs w:val="38"/>
        </w:rPr>
      </w:pPr>
      <w:proofErr w:type="spellStart"/>
      <w:r w:rsidRPr="00C62B71">
        <w:rPr>
          <w:rFonts w:ascii="Sakkal Majalla" w:eastAsia="Times New Roman" w:hAnsi="Sakkal Majalla" w:cs="Sakkal Majalla"/>
          <w:sz w:val="38"/>
          <w:szCs w:val="38"/>
        </w:rPr>
        <w:t>Gobé</w:t>
      </w:r>
      <w:proofErr w:type="spellEnd"/>
      <w:r w:rsidRPr="00C62B71">
        <w:rPr>
          <w:rFonts w:ascii="Sakkal Majalla" w:eastAsia="Times New Roman" w:hAnsi="Sakkal Majalla" w:cs="Sakkal Majalla"/>
          <w:sz w:val="38"/>
          <w:szCs w:val="38"/>
        </w:rPr>
        <w:t>, M. (2001). Emotional Branding: The New Paradigm for Connecting Brands to People. New York: Allworth Press.</w:t>
      </w:r>
    </w:p>
    <w:p w14:paraId="27ACFE83" w14:textId="77777777" w:rsidR="00C62B71" w:rsidRPr="00C62B71" w:rsidRDefault="00C62B71" w:rsidP="001A4790">
      <w:pPr>
        <w:pStyle w:val="ab"/>
        <w:numPr>
          <w:ilvl w:val="0"/>
          <w:numId w:val="21"/>
        </w:numPr>
        <w:tabs>
          <w:tab w:val="right" w:pos="992"/>
        </w:tabs>
        <w:bidi w:val="0"/>
        <w:spacing w:after="0" w:line="240" w:lineRule="auto"/>
        <w:jc w:val="both"/>
        <w:rPr>
          <w:rFonts w:ascii="Sakkal Majalla" w:eastAsia="Times New Roman" w:hAnsi="Sakkal Majalla" w:cs="Sakkal Majalla"/>
          <w:sz w:val="38"/>
          <w:szCs w:val="38"/>
        </w:rPr>
      </w:pPr>
      <w:r w:rsidRPr="00C62B71">
        <w:rPr>
          <w:rFonts w:ascii="Sakkal Majalla" w:eastAsia="Times New Roman" w:hAnsi="Sakkal Majalla" w:cs="Sakkal Majalla"/>
          <w:sz w:val="38"/>
          <w:szCs w:val="38"/>
        </w:rPr>
        <w:t>Holbrook, M. B., &amp; Hirschman, E. C. (1982). The Experiential Aspects of Consumption: Consumer Fantasies, Feelings, and Fun. Journal of Consumer Research, 9(2), 132–140.</w:t>
      </w:r>
    </w:p>
    <w:p w14:paraId="284A19DA" w14:textId="77777777" w:rsidR="00C62B71" w:rsidRPr="00C62B71" w:rsidRDefault="00C62B71" w:rsidP="00C62B71">
      <w:pPr>
        <w:tabs>
          <w:tab w:val="right" w:pos="992"/>
        </w:tabs>
        <w:spacing w:after="0" w:line="240" w:lineRule="auto"/>
        <w:jc w:val="both"/>
        <w:rPr>
          <w:rFonts w:ascii="Sakkal Majalla" w:eastAsia="Times New Roman" w:hAnsi="Sakkal Majalla" w:cs="Sakkal Majalla"/>
          <w:sz w:val="38"/>
          <w:szCs w:val="38"/>
        </w:rPr>
      </w:pPr>
    </w:p>
    <w:sectPr w:rsidR="00C62B71" w:rsidRPr="00C62B71" w:rsidSect="00DA2E25">
      <w:footerReference w:type="default" r:id="rId10"/>
      <w:pgSz w:w="11906" w:h="16838"/>
      <w:pgMar w:top="993" w:right="849" w:bottom="1276" w:left="851" w:header="708" w:footer="480"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BD6EA" w14:textId="77777777" w:rsidR="001D03C4" w:rsidRDefault="001D03C4" w:rsidP="00BC63A1">
      <w:pPr>
        <w:spacing w:after="0" w:line="240" w:lineRule="auto"/>
      </w:pPr>
      <w:r>
        <w:separator/>
      </w:r>
    </w:p>
  </w:endnote>
  <w:endnote w:type="continuationSeparator" w:id="0">
    <w:p w14:paraId="42459DAC" w14:textId="77777777" w:rsidR="001D03C4" w:rsidRDefault="001D03C4"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30"/>
        <w:szCs w:val="30"/>
        <w:rtl/>
      </w:rPr>
      <w:id w:val="-290827176"/>
      <w:docPartObj>
        <w:docPartGallery w:val="Page Numbers (Bottom of Page)"/>
        <w:docPartUnique/>
      </w:docPartObj>
    </w:sdtPr>
    <w:sdtEndPr/>
    <w:sdtContent>
      <w:p w14:paraId="53B68F24" w14:textId="4A4D240D" w:rsidR="00997B94" w:rsidRPr="00DA2E25" w:rsidRDefault="00997B94" w:rsidP="00DA2E25">
        <w:pPr>
          <w:pStyle w:val="a4"/>
          <w:jc w:val="right"/>
          <w:rPr>
            <w:sz w:val="30"/>
            <w:szCs w:val="30"/>
          </w:rPr>
        </w:pPr>
        <w:r>
          <w:rPr>
            <w:noProof/>
            <w:sz w:val="30"/>
            <w:szCs w:val="30"/>
          </w:rPr>
          <mc:AlternateContent>
            <mc:Choice Requires="wps">
              <w:drawing>
                <wp:anchor distT="0" distB="0" distL="114300" distR="114300" simplePos="0" relativeHeight="251660288" behindDoc="0" locked="0" layoutInCell="1" allowOverlap="1" wp14:anchorId="6B4E035F" wp14:editId="3175FEC1">
                  <wp:simplePos x="0" y="0"/>
                  <wp:positionH relativeFrom="column">
                    <wp:posOffset>328295</wp:posOffset>
                  </wp:positionH>
                  <wp:positionV relativeFrom="paragraph">
                    <wp:posOffset>89958</wp:posOffset>
                  </wp:positionV>
                  <wp:extent cx="6324600" cy="0"/>
                  <wp:effectExtent l="0" t="0" r="19050" b="19050"/>
                  <wp:wrapNone/>
                  <wp:docPr id="4" name="رابط مستقيم 4"/>
                  <wp:cNvGraphicFramePr/>
                  <a:graphic xmlns:a="http://schemas.openxmlformats.org/drawingml/2006/main">
                    <a:graphicData uri="http://schemas.microsoft.com/office/word/2010/wordprocessingShape">
                      <wps:wsp>
                        <wps:cNvCnPr/>
                        <wps:spPr>
                          <a:xfrm>
                            <a:off x="0" y="0"/>
                            <a:ext cx="63246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07E2D4" id="رابط مستقيم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85pt,7.1pt" to="523.8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" strokecolor="black [3040]" strokeweight="1pt"/>
              </w:pict>
            </mc:Fallback>
          </mc:AlternateContent>
        </w:r>
        <w:r>
          <w:rPr>
            <w:noProof/>
            <w:sz w:val="30"/>
            <w:szCs w:val="30"/>
          </w:rPr>
          <mc:AlternateContent>
            <mc:Choice Requires="wps">
              <w:drawing>
                <wp:anchor distT="0" distB="0" distL="114300" distR="114300" simplePos="0" relativeHeight="251659264" behindDoc="1" locked="0" layoutInCell="1" allowOverlap="1" wp14:anchorId="48FAEEFF" wp14:editId="5DD9BB6D">
                  <wp:simplePos x="0" y="0"/>
                  <wp:positionH relativeFrom="column">
                    <wp:posOffset>-138642</wp:posOffset>
                  </wp:positionH>
                  <wp:positionV relativeFrom="paragraph">
                    <wp:posOffset>-133350</wp:posOffset>
                  </wp:positionV>
                  <wp:extent cx="487680" cy="449580"/>
                  <wp:effectExtent l="0" t="0" r="26670" b="26670"/>
                  <wp:wrapNone/>
                  <wp:docPr id="3" name="مخطط انسيابي: قرار 3"/>
                  <wp:cNvGraphicFramePr/>
                  <a:graphic xmlns:a="http://schemas.openxmlformats.org/drawingml/2006/main">
                    <a:graphicData uri="http://schemas.microsoft.com/office/word/2010/wordprocessingShape">
                      <wps:wsp>
                        <wps:cNvSpPr/>
                        <wps:spPr>
                          <a:xfrm>
                            <a:off x="0" y="0"/>
                            <a:ext cx="487680" cy="449580"/>
                          </a:xfrm>
                          <a:prstGeom prst="flowChartDecision">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37005B3" id="_x0000_t110" coordsize="21600,21600" o:spt="110" path="m10800,l,10800,10800,21600,21600,10800xe">
                  <v:stroke joinstyle="miter"/>
                  <v:path gradientshapeok="t" o:connecttype="rect" textboxrect="5400,5400,16200,16200"/>
                </v:shapetype>
                <v:shape id="مخطط انسيابي: قرار 3" o:spid="_x0000_s1026" type="#_x0000_t110" style="position:absolute;margin-left:-10.9pt;margin-top:-10.5pt;width:38.4pt;height:35.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" fillcolor="white [3201]" strokecolor="black [3200]"/>
              </w:pict>
            </mc:Fallback>
          </mc:AlternateContent>
        </w:r>
        <w:r w:rsidRPr="00DA2E25">
          <w:rPr>
            <w:sz w:val="30"/>
            <w:szCs w:val="30"/>
          </w:rPr>
          <w:fldChar w:fldCharType="begin"/>
        </w:r>
        <w:r w:rsidRPr="00DA2E25">
          <w:rPr>
            <w:sz w:val="30"/>
            <w:szCs w:val="30"/>
          </w:rPr>
          <w:instrText>PAGE   \* MERGEFORMAT</w:instrText>
        </w:r>
        <w:r w:rsidRPr="00DA2E25">
          <w:rPr>
            <w:sz w:val="30"/>
            <w:szCs w:val="30"/>
          </w:rPr>
          <w:fldChar w:fldCharType="separate"/>
        </w:r>
        <w:r w:rsidR="00305097" w:rsidRPr="00305097">
          <w:rPr>
            <w:noProof/>
            <w:sz w:val="30"/>
            <w:szCs w:val="30"/>
            <w:rtl/>
            <w:lang w:val="ar-SA"/>
          </w:rPr>
          <w:t>1</w:t>
        </w:r>
        <w:r w:rsidRPr="00DA2E25">
          <w:rPr>
            <w:sz w:val="30"/>
            <w:szCs w:val="3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31CA6" w14:textId="77777777" w:rsidR="001D03C4" w:rsidRDefault="001D03C4" w:rsidP="00BC63A1">
      <w:pPr>
        <w:spacing w:after="0" w:line="240" w:lineRule="auto"/>
      </w:pPr>
      <w:r>
        <w:separator/>
      </w:r>
    </w:p>
  </w:footnote>
  <w:footnote w:type="continuationSeparator" w:id="0">
    <w:p w14:paraId="7455B101" w14:textId="77777777" w:rsidR="001D03C4" w:rsidRDefault="001D03C4"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102B"/>
    <w:multiLevelType w:val="multilevel"/>
    <w:tmpl w:val="C8388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E7FF8"/>
    <w:multiLevelType w:val="multilevel"/>
    <w:tmpl w:val="5E80C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B1BAE"/>
    <w:multiLevelType w:val="multilevel"/>
    <w:tmpl w:val="4A74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181000"/>
    <w:multiLevelType w:val="hybridMultilevel"/>
    <w:tmpl w:val="12269324"/>
    <w:lvl w:ilvl="0" w:tplc="04090005">
      <w:start w:val="1"/>
      <w:numFmt w:val="bullet"/>
      <w:lvlText w:val=""/>
      <w:lvlJc w:val="left"/>
      <w:pPr>
        <w:ind w:left="777" w:hanging="360"/>
      </w:pPr>
      <w:rPr>
        <w:rFonts w:ascii="Wingdings" w:hAnsi="Wingdings"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4" w15:restartNumberingAfterBreak="0">
    <w:nsid w:val="215C70F0"/>
    <w:multiLevelType w:val="multilevel"/>
    <w:tmpl w:val="E9D06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122966"/>
    <w:multiLevelType w:val="multilevel"/>
    <w:tmpl w:val="DCA2E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8A731C"/>
    <w:multiLevelType w:val="multilevel"/>
    <w:tmpl w:val="86981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59796E"/>
    <w:multiLevelType w:val="multilevel"/>
    <w:tmpl w:val="89064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EC10A2"/>
    <w:multiLevelType w:val="multilevel"/>
    <w:tmpl w:val="B53AE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4A1FD4"/>
    <w:multiLevelType w:val="multilevel"/>
    <w:tmpl w:val="6356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EB0577"/>
    <w:multiLevelType w:val="multilevel"/>
    <w:tmpl w:val="9286A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C25458"/>
    <w:multiLevelType w:val="multilevel"/>
    <w:tmpl w:val="F6EC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031F52"/>
    <w:multiLevelType w:val="multilevel"/>
    <w:tmpl w:val="87649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B54DD6"/>
    <w:multiLevelType w:val="hybridMultilevel"/>
    <w:tmpl w:val="C10EA7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37325B"/>
    <w:multiLevelType w:val="multilevel"/>
    <w:tmpl w:val="1A06B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99565D"/>
    <w:multiLevelType w:val="multilevel"/>
    <w:tmpl w:val="FDBEF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5855DD"/>
    <w:multiLevelType w:val="multilevel"/>
    <w:tmpl w:val="AEDE1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D7A35A4"/>
    <w:multiLevelType w:val="multilevel"/>
    <w:tmpl w:val="4546F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631AA5"/>
    <w:multiLevelType w:val="multilevel"/>
    <w:tmpl w:val="CDF23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2248D1"/>
    <w:multiLevelType w:val="multilevel"/>
    <w:tmpl w:val="68108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7D6442"/>
    <w:multiLevelType w:val="multilevel"/>
    <w:tmpl w:val="F536B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
  </w:num>
  <w:num w:numId="3">
    <w:abstractNumId w:val="8"/>
  </w:num>
  <w:num w:numId="4">
    <w:abstractNumId w:val="16"/>
  </w:num>
  <w:num w:numId="5">
    <w:abstractNumId w:val="2"/>
  </w:num>
  <w:num w:numId="6">
    <w:abstractNumId w:val="19"/>
  </w:num>
  <w:num w:numId="7">
    <w:abstractNumId w:val="6"/>
  </w:num>
  <w:num w:numId="8">
    <w:abstractNumId w:val="17"/>
  </w:num>
  <w:num w:numId="9">
    <w:abstractNumId w:val="7"/>
  </w:num>
  <w:num w:numId="10">
    <w:abstractNumId w:val="10"/>
  </w:num>
  <w:num w:numId="11">
    <w:abstractNumId w:val="15"/>
  </w:num>
  <w:num w:numId="12">
    <w:abstractNumId w:val="18"/>
  </w:num>
  <w:num w:numId="13">
    <w:abstractNumId w:val="0"/>
  </w:num>
  <w:num w:numId="14">
    <w:abstractNumId w:val="11"/>
  </w:num>
  <w:num w:numId="15">
    <w:abstractNumId w:val="4"/>
  </w:num>
  <w:num w:numId="16">
    <w:abstractNumId w:val="12"/>
  </w:num>
  <w:num w:numId="17">
    <w:abstractNumId w:val="20"/>
  </w:num>
  <w:num w:numId="18">
    <w:abstractNumId w:val="5"/>
  </w:num>
  <w:num w:numId="19">
    <w:abstractNumId w:val="3"/>
  </w:num>
  <w:num w:numId="20">
    <w:abstractNumId w:val="14"/>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3A1"/>
    <w:rsid w:val="000051CB"/>
    <w:rsid w:val="000077D7"/>
    <w:rsid w:val="000079B7"/>
    <w:rsid w:val="000100B0"/>
    <w:rsid w:val="00017ECF"/>
    <w:rsid w:val="00022F8D"/>
    <w:rsid w:val="00024C3A"/>
    <w:rsid w:val="000322FF"/>
    <w:rsid w:val="000330A7"/>
    <w:rsid w:val="00033FD2"/>
    <w:rsid w:val="00034BEE"/>
    <w:rsid w:val="000370B8"/>
    <w:rsid w:val="000379A3"/>
    <w:rsid w:val="00040BBF"/>
    <w:rsid w:val="0004133A"/>
    <w:rsid w:val="0004487B"/>
    <w:rsid w:val="00046BB2"/>
    <w:rsid w:val="000528AE"/>
    <w:rsid w:val="00063F98"/>
    <w:rsid w:val="00065866"/>
    <w:rsid w:val="0006745F"/>
    <w:rsid w:val="00071E45"/>
    <w:rsid w:val="00072B69"/>
    <w:rsid w:val="000742CA"/>
    <w:rsid w:val="00076C53"/>
    <w:rsid w:val="0007730F"/>
    <w:rsid w:val="00083FB3"/>
    <w:rsid w:val="00091733"/>
    <w:rsid w:val="0009275D"/>
    <w:rsid w:val="00093ED4"/>
    <w:rsid w:val="00097703"/>
    <w:rsid w:val="000A09EA"/>
    <w:rsid w:val="000A2057"/>
    <w:rsid w:val="000A38F1"/>
    <w:rsid w:val="000A4155"/>
    <w:rsid w:val="000A46FB"/>
    <w:rsid w:val="000A490B"/>
    <w:rsid w:val="000A4AAD"/>
    <w:rsid w:val="000A5A62"/>
    <w:rsid w:val="000B3A79"/>
    <w:rsid w:val="000B3B0E"/>
    <w:rsid w:val="000B4D99"/>
    <w:rsid w:val="000B596F"/>
    <w:rsid w:val="000B5BEE"/>
    <w:rsid w:val="000B67B9"/>
    <w:rsid w:val="000B7D8F"/>
    <w:rsid w:val="000C05EA"/>
    <w:rsid w:val="000C0725"/>
    <w:rsid w:val="000C1833"/>
    <w:rsid w:val="000C4D98"/>
    <w:rsid w:val="000C7005"/>
    <w:rsid w:val="000C7BA0"/>
    <w:rsid w:val="000D111C"/>
    <w:rsid w:val="000D37D5"/>
    <w:rsid w:val="000D560A"/>
    <w:rsid w:val="000D6BC7"/>
    <w:rsid w:val="000E1B2E"/>
    <w:rsid w:val="000E1BF1"/>
    <w:rsid w:val="000E1C97"/>
    <w:rsid w:val="000F1AD5"/>
    <w:rsid w:val="000F2F15"/>
    <w:rsid w:val="00102CFC"/>
    <w:rsid w:val="001041CD"/>
    <w:rsid w:val="0010434B"/>
    <w:rsid w:val="0010609B"/>
    <w:rsid w:val="00107AB2"/>
    <w:rsid w:val="00114CFD"/>
    <w:rsid w:val="00117434"/>
    <w:rsid w:val="00120252"/>
    <w:rsid w:val="001327E0"/>
    <w:rsid w:val="00133DDD"/>
    <w:rsid w:val="00134F63"/>
    <w:rsid w:val="001360CC"/>
    <w:rsid w:val="00143AA3"/>
    <w:rsid w:val="001455A6"/>
    <w:rsid w:val="0014566B"/>
    <w:rsid w:val="00152140"/>
    <w:rsid w:val="0015625B"/>
    <w:rsid w:val="001632FA"/>
    <w:rsid w:val="00163F4F"/>
    <w:rsid w:val="00164870"/>
    <w:rsid w:val="00170E4B"/>
    <w:rsid w:val="00171B61"/>
    <w:rsid w:val="001755D5"/>
    <w:rsid w:val="00176398"/>
    <w:rsid w:val="001764A6"/>
    <w:rsid w:val="00177060"/>
    <w:rsid w:val="0018110A"/>
    <w:rsid w:val="0018259D"/>
    <w:rsid w:val="00183A02"/>
    <w:rsid w:val="00184862"/>
    <w:rsid w:val="00186D70"/>
    <w:rsid w:val="00192C87"/>
    <w:rsid w:val="00193B0B"/>
    <w:rsid w:val="00194F9C"/>
    <w:rsid w:val="00195763"/>
    <w:rsid w:val="001A02CB"/>
    <w:rsid w:val="001A4790"/>
    <w:rsid w:val="001A6E75"/>
    <w:rsid w:val="001B4B0B"/>
    <w:rsid w:val="001B5411"/>
    <w:rsid w:val="001B5444"/>
    <w:rsid w:val="001B5E6A"/>
    <w:rsid w:val="001B62A6"/>
    <w:rsid w:val="001B64F7"/>
    <w:rsid w:val="001B7390"/>
    <w:rsid w:val="001B7C6B"/>
    <w:rsid w:val="001C13DA"/>
    <w:rsid w:val="001C3E71"/>
    <w:rsid w:val="001C4F31"/>
    <w:rsid w:val="001C67CB"/>
    <w:rsid w:val="001C6D82"/>
    <w:rsid w:val="001C728B"/>
    <w:rsid w:val="001C7303"/>
    <w:rsid w:val="001D01A0"/>
    <w:rsid w:val="001D03C4"/>
    <w:rsid w:val="001D1F37"/>
    <w:rsid w:val="001E15F4"/>
    <w:rsid w:val="001E42F1"/>
    <w:rsid w:val="001E468C"/>
    <w:rsid w:val="001E7B3A"/>
    <w:rsid w:val="001F0B63"/>
    <w:rsid w:val="001F578D"/>
    <w:rsid w:val="001F7A22"/>
    <w:rsid w:val="002005F3"/>
    <w:rsid w:val="00204478"/>
    <w:rsid w:val="00212379"/>
    <w:rsid w:val="00213025"/>
    <w:rsid w:val="0021333D"/>
    <w:rsid w:val="00215217"/>
    <w:rsid w:val="0021706C"/>
    <w:rsid w:val="00221FF6"/>
    <w:rsid w:val="002245AF"/>
    <w:rsid w:val="002267A6"/>
    <w:rsid w:val="00226E45"/>
    <w:rsid w:val="002304D3"/>
    <w:rsid w:val="00233AAA"/>
    <w:rsid w:val="00235BBB"/>
    <w:rsid w:val="00242B19"/>
    <w:rsid w:val="00242CBA"/>
    <w:rsid w:val="0024545B"/>
    <w:rsid w:val="002454B0"/>
    <w:rsid w:val="00253CE7"/>
    <w:rsid w:val="00255963"/>
    <w:rsid w:val="002606D8"/>
    <w:rsid w:val="00260D84"/>
    <w:rsid w:val="00261D9C"/>
    <w:rsid w:val="002646B5"/>
    <w:rsid w:val="00270F4B"/>
    <w:rsid w:val="00272B67"/>
    <w:rsid w:val="00274287"/>
    <w:rsid w:val="00274455"/>
    <w:rsid w:val="00274C9D"/>
    <w:rsid w:val="00275C13"/>
    <w:rsid w:val="00276814"/>
    <w:rsid w:val="0027706B"/>
    <w:rsid w:val="0028029B"/>
    <w:rsid w:val="002813B0"/>
    <w:rsid w:val="00283855"/>
    <w:rsid w:val="00294F7E"/>
    <w:rsid w:val="00294FF3"/>
    <w:rsid w:val="00295493"/>
    <w:rsid w:val="00296F8F"/>
    <w:rsid w:val="00297EF2"/>
    <w:rsid w:val="002A1D1A"/>
    <w:rsid w:val="002A1FAD"/>
    <w:rsid w:val="002A2651"/>
    <w:rsid w:val="002A45CE"/>
    <w:rsid w:val="002A58D9"/>
    <w:rsid w:val="002A74D4"/>
    <w:rsid w:val="002A7825"/>
    <w:rsid w:val="002B16EB"/>
    <w:rsid w:val="002B2125"/>
    <w:rsid w:val="002B25DC"/>
    <w:rsid w:val="002B458E"/>
    <w:rsid w:val="002B681F"/>
    <w:rsid w:val="002C0AB6"/>
    <w:rsid w:val="002C0C97"/>
    <w:rsid w:val="002C3308"/>
    <w:rsid w:val="002C3745"/>
    <w:rsid w:val="002C45B0"/>
    <w:rsid w:val="002C54F2"/>
    <w:rsid w:val="002C5F5E"/>
    <w:rsid w:val="002D0AE6"/>
    <w:rsid w:val="002D2769"/>
    <w:rsid w:val="002D32EB"/>
    <w:rsid w:val="002D4B2C"/>
    <w:rsid w:val="002E14A0"/>
    <w:rsid w:val="002E1E32"/>
    <w:rsid w:val="002E30BC"/>
    <w:rsid w:val="002E3334"/>
    <w:rsid w:val="002E374F"/>
    <w:rsid w:val="002E652E"/>
    <w:rsid w:val="002E6D07"/>
    <w:rsid w:val="002F010B"/>
    <w:rsid w:val="002F0857"/>
    <w:rsid w:val="002F0E6F"/>
    <w:rsid w:val="002F2AA7"/>
    <w:rsid w:val="002F4740"/>
    <w:rsid w:val="002F4956"/>
    <w:rsid w:val="002F6BDA"/>
    <w:rsid w:val="003001FB"/>
    <w:rsid w:val="00300232"/>
    <w:rsid w:val="003027FC"/>
    <w:rsid w:val="00302B5A"/>
    <w:rsid w:val="00305097"/>
    <w:rsid w:val="00310B79"/>
    <w:rsid w:val="0031114F"/>
    <w:rsid w:val="0031143D"/>
    <w:rsid w:val="003117EF"/>
    <w:rsid w:val="003136E4"/>
    <w:rsid w:val="00314EF9"/>
    <w:rsid w:val="00320789"/>
    <w:rsid w:val="00322018"/>
    <w:rsid w:val="00325349"/>
    <w:rsid w:val="00326B71"/>
    <w:rsid w:val="0032788E"/>
    <w:rsid w:val="003303E8"/>
    <w:rsid w:val="00330B82"/>
    <w:rsid w:val="00331467"/>
    <w:rsid w:val="00331C3D"/>
    <w:rsid w:val="00332C44"/>
    <w:rsid w:val="00335175"/>
    <w:rsid w:val="00337672"/>
    <w:rsid w:val="003410B6"/>
    <w:rsid w:val="00342A7A"/>
    <w:rsid w:val="0034310E"/>
    <w:rsid w:val="0034364E"/>
    <w:rsid w:val="00346C03"/>
    <w:rsid w:val="00346FDB"/>
    <w:rsid w:val="0034782B"/>
    <w:rsid w:val="00347A52"/>
    <w:rsid w:val="00347B98"/>
    <w:rsid w:val="00347BA0"/>
    <w:rsid w:val="00350820"/>
    <w:rsid w:val="00351C1B"/>
    <w:rsid w:val="00353D79"/>
    <w:rsid w:val="003558D7"/>
    <w:rsid w:val="00356B70"/>
    <w:rsid w:val="0036049E"/>
    <w:rsid w:val="0036060B"/>
    <w:rsid w:val="00360B3B"/>
    <w:rsid w:val="0036199F"/>
    <w:rsid w:val="00362A83"/>
    <w:rsid w:val="003634DE"/>
    <w:rsid w:val="0036506B"/>
    <w:rsid w:val="00366D98"/>
    <w:rsid w:val="003715E2"/>
    <w:rsid w:val="0037244B"/>
    <w:rsid w:val="0037420D"/>
    <w:rsid w:val="00374697"/>
    <w:rsid w:val="00380DC7"/>
    <w:rsid w:val="00381D25"/>
    <w:rsid w:val="00381FBE"/>
    <w:rsid w:val="00383865"/>
    <w:rsid w:val="00384B79"/>
    <w:rsid w:val="0038641C"/>
    <w:rsid w:val="00393AEA"/>
    <w:rsid w:val="00395593"/>
    <w:rsid w:val="003A229F"/>
    <w:rsid w:val="003A3E9F"/>
    <w:rsid w:val="003A690A"/>
    <w:rsid w:val="003B0642"/>
    <w:rsid w:val="003B1E3C"/>
    <w:rsid w:val="003B34A3"/>
    <w:rsid w:val="003B3F87"/>
    <w:rsid w:val="003B4F04"/>
    <w:rsid w:val="003B574C"/>
    <w:rsid w:val="003B6D16"/>
    <w:rsid w:val="003B6EC0"/>
    <w:rsid w:val="003C6779"/>
    <w:rsid w:val="003D0544"/>
    <w:rsid w:val="003D1F8D"/>
    <w:rsid w:val="003D652C"/>
    <w:rsid w:val="003E03DE"/>
    <w:rsid w:val="003E0C52"/>
    <w:rsid w:val="003E454F"/>
    <w:rsid w:val="003E57C8"/>
    <w:rsid w:val="003E66C1"/>
    <w:rsid w:val="003E723C"/>
    <w:rsid w:val="003E7BC0"/>
    <w:rsid w:val="003F04B6"/>
    <w:rsid w:val="003F2DE5"/>
    <w:rsid w:val="003F67AA"/>
    <w:rsid w:val="003F6907"/>
    <w:rsid w:val="004014F7"/>
    <w:rsid w:val="0040218B"/>
    <w:rsid w:val="00403275"/>
    <w:rsid w:val="004033DA"/>
    <w:rsid w:val="00404CB7"/>
    <w:rsid w:val="0040527D"/>
    <w:rsid w:val="00405895"/>
    <w:rsid w:val="0041105F"/>
    <w:rsid w:val="00411872"/>
    <w:rsid w:val="00414A2E"/>
    <w:rsid w:val="00415911"/>
    <w:rsid w:val="00417373"/>
    <w:rsid w:val="00421776"/>
    <w:rsid w:val="00425F38"/>
    <w:rsid w:val="00431020"/>
    <w:rsid w:val="00431269"/>
    <w:rsid w:val="004358FE"/>
    <w:rsid w:val="00435BFA"/>
    <w:rsid w:val="0043660B"/>
    <w:rsid w:val="004367EE"/>
    <w:rsid w:val="00437BCE"/>
    <w:rsid w:val="00444A26"/>
    <w:rsid w:val="00446A98"/>
    <w:rsid w:val="00447ADE"/>
    <w:rsid w:val="00451C91"/>
    <w:rsid w:val="0045202B"/>
    <w:rsid w:val="0045458C"/>
    <w:rsid w:val="00454BA5"/>
    <w:rsid w:val="00455789"/>
    <w:rsid w:val="00457CEA"/>
    <w:rsid w:val="004602BE"/>
    <w:rsid w:val="00460366"/>
    <w:rsid w:val="004620B6"/>
    <w:rsid w:val="00464989"/>
    <w:rsid w:val="00465921"/>
    <w:rsid w:val="0046693F"/>
    <w:rsid w:val="00470D5C"/>
    <w:rsid w:val="004722AD"/>
    <w:rsid w:val="004722BC"/>
    <w:rsid w:val="0047276F"/>
    <w:rsid w:val="004727B5"/>
    <w:rsid w:val="00472E3E"/>
    <w:rsid w:val="00481342"/>
    <w:rsid w:val="00481646"/>
    <w:rsid w:val="00482489"/>
    <w:rsid w:val="00485F2C"/>
    <w:rsid w:val="004872D8"/>
    <w:rsid w:val="00490550"/>
    <w:rsid w:val="00491268"/>
    <w:rsid w:val="00491315"/>
    <w:rsid w:val="00491984"/>
    <w:rsid w:val="004925E3"/>
    <w:rsid w:val="00496471"/>
    <w:rsid w:val="00496546"/>
    <w:rsid w:val="00496877"/>
    <w:rsid w:val="00497053"/>
    <w:rsid w:val="004A2295"/>
    <w:rsid w:val="004A4ACA"/>
    <w:rsid w:val="004A7A24"/>
    <w:rsid w:val="004B2131"/>
    <w:rsid w:val="004B2F03"/>
    <w:rsid w:val="004B5C28"/>
    <w:rsid w:val="004B6ADC"/>
    <w:rsid w:val="004C1466"/>
    <w:rsid w:val="004C17DA"/>
    <w:rsid w:val="004C6A79"/>
    <w:rsid w:val="004D23E7"/>
    <w:rsid w:val="004D3728"/>
    <w:rsid w:val="004D411D"/>
    <w:rsid w:val="004D5F1E"/>
    <w:rsid w:val="004D60A0"/>
    <w:rsid w:val="004D6913"/>
    <w:rsid w:val="004D7CA9"/>
    <w:rsid w:val="004D7D1C"/>
    <w:rsid w:val="004E0FE9"/>
    <w:rsid w:val="004F4F82"/>
    <w:rsid w:val="004F693F"/>
    <w:rsid w:val="004F7AE9"/>
    <w:rsid w:val="00500157"/>
    <w:rsid w:val="00500E8C"/>
    <w:rsid w:val="005018F4"/>
    <w:rsid w:val="005025E0"/>
    <w:rsid w:val="005034D8"/>
    <w:rsid w:val="00504185"/>
    <w:rsid w:val="0050790F"/>
    <w:rsid w:val="005113F8"/>
    <w:rsid w:val="0051160E"/>
    <w:rsid w:val="00514B2A"/>
    <w:rsid w:val="00515B20"/>
    <w:rsid w:val="005169C5"/>
    <w:rsid w:val="00522815"/>
    <w:rsid w:val="005246D0"/>
    <w:rsid w:val="00531274"/>
    <w:rsid w:val="005336F6"/>
    <w:rsid w:val="00536207"/>
    <w:rsid w:val="00536805"/>
    <w:rsid w:val="005426A6"/>
    <w:rsid w:val="00546335"/>
    <w:rsid w:val="005527DB"/>
    <w:rsid w:val="00552C82"/>
    <w:rsid w:val="005545E3"/>
    <w:rsid w:val="00557960"/>
    <w:rsid w:val="00563E0F"/>
    <w:rsid w:val="0057087E"/>
    <w:rsid w:val="005719E9"/>
    <w:rsid w:val="0057779B"/>
    <w:rsid w:val="005843CE"/>
    <w:rsid w:val="0058476C"/>
    <w:rsid w:val="00587638"/>
    <w:rsid w:val="00587764"/>
    <w:rsid w:val="00587847"/>
    <w:rsid w:val="00587FF3"/>
    <w:rsid w:val="00590821"/>
    <w:rsid w:val="00590FAF"/>
    <w:rsid w:val="005935A2"/>
    <w:rsid w:val="00595779"/>
    <w:rsid w:val="00595988"/>
    <w:rsid w:val="00596CCD"/>
    <w:rsid w:val="00596E76"/>
    <w:rsid w:val="005A045A"/>
    <w:rsid w:val="005A27A9"/>
    <w:rsid w:val="005A34C9"/>
    <w:rsid w:val="005A5BD8"/>
    <w:rsid w:val="005A6491"/>
    <w:rsid w:val="005A6AD9"/>
    <w:rsid w:val="005B101F"/>
    <w:rsid w:val="005B1ADE"/>
    <w:rsid w:val="005B306F"/>
    <w:rsid w:val="005B309B"/>
    <w:rsid w:val="005B465C"/>
    <w:rsid w:val="005B596C"/>
    <w:rsid w:val="005B6545"/>
    <w:rsid w:val="005B6BAC"/>
    <w:rsid w:val="005C0066"/>
    <w:rsid w:val="005C0B60"/>
    <w:rsid w:val="005C20BA"/>
    <w:rsid w:val="005C303D"/>
    <w:rsid w:val="005C41C9"/>
    <w:rsid w:val="005C5DCD"/>
    <w:rsid w:val="005C5F1C"/>
    <w:rsid w:val="005C79D8"/>
    <w:rsid w:val="005C7CAE"/>
    <w:rsid w:val="005C7FE7"/>
    <w:rsid w:val="005D08DF"/>
    <w:rsid w:val="005D3C64"/>
    <w:rsid w:val="005D43AE"/>
    <w:rsid w:val="005D5AE9"/>
    <w:rsid w:val="005E07F0"/>
    <w:rsid w:val="005E0885"/>
    <w:rsid w:val="005E223A"/>
    <w:rsid w:val="005E4CBA"/>
    <w:rsid w:val="005E5A77"/>
    <w:rsid w:val="005E6026"/>
    <w:rsid w:val="005E727E"/>
    <w:rsid w:val="005E75DC"/>
    <w:rsid w:val="005F3DFD"/>
    <w:rsid w:val="005F51C8"/>
    <w:rsid w:val="005F5D09"/>
    <w:rsid w:val="005F6F7D"/>
    <w:rsid w:val="00603F9F"/>
    <w:rsid w:val="006048BA"/>
    <w:rsid w:val="006073F2"/>
    <w:rsid w:val="00611609"/>
    <w:rsid w:val="00612A6D"/>
    <w:rsid w:val="00615ADB"/>
    <w:rsid w:val="00620294"/>
    <w:rsid w:val="00623094"/>
    <w:rsid w:val="006243B0"/>
    <w:rsid w:val="0062455F"/>
    <w:rsid w:val="00625C03"/>
    <w:rsid w:val="00626EB9"/>
    <w:rsid w:val="006301F9"/>
    <w:rsid w:val="00630AA7"/>
    <w:rsid w:val="00635092"/>
    <w:rsid w:val="0063788D"/>
    <w:rsid w:val="00640F03"/>
    <w:rsid w:val="00645C70"/>
    <w:rsid w:val="00646662"/>
    <w:rsid w:val="00647101"/>
    <w:rsid w:val="00647CCD"/>
    <w:rsid w:val="00650873"/>
    <w:rsid w:val="00652196"/>
    <w:rsid w:val="006536DE"/>
    <w:rsid w:val="0065497F"/>
    <w:rsid w:val="006555EB"/>
    <w:rsid w:val="00660524"/>
    <w:rsid w:val="006650E7"/>
    <w:rsid w:val="00665E81"/>
    <w:rsid w:val="0066645B"/>
    <w:rsid w:val="0066699D"/>
    <w:rsid w:val="00667E88"/>
    <w:rsid w:val="00670129"/>
    <w:rsid w:val="0067036F"/>
    <w:rsid w:val="00671749"/>
    <w:rsid w:val="00673BAF"/>
    <w:rsid w:val="00675047"/>
    <w:rsid w:val="00676185"/>
    <w:rsid w:val="00676E66"/>
    <w:rsid w:val="00677C8A"/>
    <w:rsid w:val="00677CCA"/>
    <w:rsid w:val="0068031E"/>
    <w:rsid w:val="006845F4"/>
    <w:rsid w:val="00684BE9"/>
    <w:rsid w:val="00690152"/>
    <w:rsid w:val="006920C0"/>
    <w:rsid w:val="00692CAA"/>
    <w:rsid w:val="006955CE"/>
    <w:rsid w:val="006969F4"/>
    <w:rsid w:val="00696FF6"/>
    <w:rsid w:val="006A0650"/>
    <w:rsid w:val="006A2CE8"/>
    <w:rsid w:val="006A54D6"/>
    <w:rsid w:val="006A578A"/>
    <w:rsid w:val="006A5FC9"/>
    <w:rsid w:val="006A70E8"/>
    <w:rsid w:val="006B0F0B"/>
    <w:rsid w:val="006B5770"/>
    <w:rsid w:val="006B5E32"/>
    <w:rsid w:val="006B7368"/>
    <w:rsid w:val="006C03B6"/>
    <w:rsid w:val="006C052B"/>
    <w:rsid w:val="006C4115"/>
    <w:rsid w:val="006C6405"/>
    <w:rsid w:val="006C6A74"/>
    <w:rsid w:val="006C7384"/>
    <w:rsid w:val="006D2874"/>
    <w:rsid w:val="006D453F"/>
    <w:rsid w:val="006D57C1"/>
    <w:rsid w:val="006D79C2"/>
    <w:rsid w:val="006E04DA"/>
    <w:rsid w:val="006E1DC2"/>
    <w:rsid w:val="006E4787"/>
    <w:rsid w:val="006E4E68"/>
    <w:rsid w:val="006E62D3"/>
    <w:rsid w:val="006E6488"/>
    <w:rsid w:val="006E7BB8"/>
    <w:rsid w:val="006F07CE"/>
    <w:rsid w:val="006F0899"/>
    <w:rsid w:val="006F76CF"/>
    <w:rsid w:val="006F789C"/>
    <w:rsid w:val="0070234A"/>
    <w:rsid w:val="00710F5D"/>
    <w:rsid w:val="00714031"/>
    <w:rsid w:val="00715230"/>
    <w:rsid w:val="00716E95"/>
    <w:rsid w:val="0071756C"/>
    <w:rsid w:val="007200DB"/>
    <w:rsid w:val="0072080B"/>
    <w:rsid w:val="00722959"/>
    <w:rsid w:val="007238F6"/>
    <w:rsid w:val="0072481B"/>
    <w:rsid w:val="00725693"/>
    <w:rsid w:val="007257F8"/>
    <w:rsid w:val="007262EB"/>
    <w:rsid w:val="007305FE"/>
    <w:rsid w:val="007313F7"/>
    <w:rsid w:val="00731564"/>
    <w:rsid w:val="007316C2"/>
    <w:rsid w:val="007322A4"/>
    <w:rsid w:val="00733C01"/>
    <w:rsid w:val="00733C08"/>
    <w:rsid w:val="00733FA4"/>
    <w:rsid w:val="0074164D"/>
    <w:rsid w:val="007416D2"/>
    <w:rsid w:val="00743603"/>
    <w:rsid w:val="00743931"/>
    <w:rsid w:val="0074448F"/>
    <w:rsid w:val="00746E98"/>
    <w:rsid w:val="007504EE"/>
    <w:rsid w:val="00753181"/>
    <w:rsid w:val="007531FA"/>
    <w:rsid w:val="00753F63"/>
    <w:rsid w:val="007569E4"/>
    <w:rsid w:val="00757781"/>
    <w:rsid w:val="00757C34"/>
    <w:rsid w:val="00761AB1"/>
    <w:rsid w:val="00763526"/>
    <w:rsid w:val="00767FBD"/>
    <w:rsid w:val="00771325"/>
    <w:rsid w:val="00772E53"/>
    <w:rsid w:val="0077538E"/>
    <w:rsid w:val="00782AF4"/>
    <w:rsid w:val="00782D84"/>
    <w:rsid w:val="007835E9"/>
    <w:rsid w:val="007848B2"/>
    <w:rsid w:val="00787668"/>
    <w:rsid w:val="007908DD"/>
    <w:rsid w:val="0079150E"/>
    <w:rsid w:val="00793D0B"/>
    <w:rsid w:val="007953B0"/>
    <w:rsid w:val="00795E8D"/>
    <w:rsid w:val="00796CA7"/>
    <w:rsid w:val="007A0ABA"/>
    <w:rsid w:val="007A2D21"/>
    <w:rsid w:val="007A2FA0"/>
    <w:rsid w:val="007A318E"/>
    <w:rsid w:val="007A454A"/>
    <w:rsid w:val="007A53DA"/>
    <w:rsid w:val="007A554A"/>
    <w:rsid w:val="007A7B8F"/>
    <w:rsid w:val="007B1DE4"/>
    <w:rsid w:val="007B38D4"/>
    <w:rsid w:val="007B772A"/>
    <w:rsid w:val="007B77D0"/>
    <w:rsid w:val="007B7CC3"/>
    <w:rsid w:val="007C13F4"/>
    <w:rsid w:val="007C1579"/>
    <w:rsid w:val="007C5ECA"/>
    <w:rsid w:val="007C72F4"/>
    <w:rsid w:val="007D08E4"/>
    <w:rsid w:val="007D0A4F"/>
    <w:rsid w:val="007D1060"/>
    <w:rsid w:val="007D2649"/>
    <w:rsid w:val="007D31FF"/>
    <w:rsid w:val="007D46E3"/>
    <w:rsid w:val="007E277E"/>
    <w:rsid w:val="007E33DE"/>
    <w:rsid w:val="007E4CF3"/>
    <w:rsid w:val="007E66C0"/>
    <w:rsid w:val="007E66D6"/>
    <w:rsid w:val="007E7C7E"/>
    <w:rsid w:val="007F1341"/>
    <w:rsid w:val="007F4D19"/>
    <w:rsid w:val="007F6969"/>
    <w:rsid w:val="007F6F82"/>
    <w:rsid w:val="00800E90"/>
    <w:rsid w:val="00805574"/>
    <w:rsid w:val="008079F6"/>
    <w:rsid w:val="008109E0"/>
    <w:rsid w:val="00813C8D"/>
    <w:rsid w:val="00814665"/>
    <w:rsid w:val="00814A60"/>
    <w:rsid w:val="008169D1"/>
    <w:rsid w:val="00817031"/>
    <w:rsid w:val="00820116"/>
    <w:rsid w:val="00821C87"/>
    <w:rsid w:val="0082308C"/>
    <w:rsid w:val="00823AAE"/>
    <w:rsid w:val="008255E4"/>
    <w:rsid w:val="00826D17"/>
    <w:rsid w:val="00830ACC"/>
    <w:rsid w:val="00835D9A"/>
    <w:rsid w:val="008376D2"/>
    <w:rsid w:val="0083791D"/>
    <w:rsid w:val="00837C39"/>
    <w:rsid w:val="008400FB"/>
    <w:rsid w:val="00843BB2"/>
    <w:rsid w:val="00846038"/>
    <w:rsid w:val="00850D9F"/>
    <w:rsid w:val="008535EC"/>
    <w:rsid w:val="00853DA2"/>
    <w:rsid w:val="008548AA"/>
    <w:rsid w:val="00855591"/>
    <w:rsid w:val="00855BEC"/>
    <w:rsid w:val="00855D8D"/>
    <w:rsid w:val="00861BFE"/>
    <w:rsid w:val="00862C38"/>
    <w:rsid w:val="00862FBC"/>
    <w:rsid w:val="0086757D"/>
    <w:rsid w:val="00870026"/>
    <w:rsid w:val="00872AAE"/>
    <w:rsid w:val="00872FA9"/>
    <w:rsid w:val="00873EA5"/>
    <w:rsid w:val="00874293"/>
    <w:rsid w:val="0088273E"/>
    <w:rsid w:val="00893860"/>
    <w:rsid w:val="00894724"/>
    <w:rsid w:val="00895187"/>
    <w:rsid w:val="00896A5A"/>
    <w:rsid w:val="008972C2"/>
    <w:rsid w:val="008976C2"/>
    <w:rsid w:val="008A142C"/>
    <w:rsid w:val="008A5197"/>
    <w:rsid w:val="008A7FF8"/>
    <w:rsid w:val="008B0B17"/>
    <w:rsid w:val="008B0F02"/>
    <w:rsid w:val="008B13BD"/>
    <w:rsid w:val="008B151A"/>
    <w:rsid w:val="008B1B7D"/>
    <w:rsid w:val="008B3916"/>
    <w:rsid w:val="008B3ED0"/>
    <w:rsid w:val="008B4741"/>
    <w:rsid w:val="008B6565"/>
    <w:rsid w:val="008B69A8"/>
    <w:rsid w:val="008C297D"/>
    <w:rsid w:val="008C34AE"/>
    <w:rsid w:val="008C43A7"/>
    <w:rsid w:val="008C54EB"/>
    <w:rsid w:val="008D034B"/>
    <w:rsid w:val="008D149B"/>
    <w:rsid w:val="008D26E9"/>
    <w:rsid w:val="008D2F47"/>
    <w:rsid w:val="008D4D4F"/>
    <w:rsid w:val="008D6657"/>
    <w:rsid w:val="008D70E3"/>
    <w:rsid w:val="008D7D53"/>
    <w:rsid w:val="008E1199"/>
    <w:rsid w:val="008E1691"/>
    <w:rsid w:val="008E1A00"/>
    <w:rsid w:val="008E1F74"/>
    <w:rsid w:val="008E5EE6"/>
    <w:rsid w:val="008E6BC7"/>
    <w:rsid w:val="008E781F"/>
    <w:rsid w:val="008E7D16"/>
    <w:rsid w:val="008F2490"/>
    <w:rsid w:val="008F2A5F"/>
    <w:rsid w:val="008F55A8"/>
    <w:rsid w:val="00900513"/>
    <w:rsid w:val="009010AF"/>
    <w:rsid w:val="0090221F"/>
    <w:rsid w:val="00903761"/>
    <w:rsid w:val="00903CDD"/>
    <w:rsid w:val="00904456"/>
    <w:rsid w:val="009136ED"/>
    <w:rsid w:val="0091483A"/>
    <w:rsid w:val="00914A37"/>
    <w:rsid w:val="00915752"/>
    <w:rsid w:val="0091586E"/>
    <w:rsid w:val="009158F8"/>
    <w:rsid w:val="00916B23"/>
    <w:rsid w:val="0092047E"/>
    <w:rsid w:val="009226E4"/>
    <w:rsid w:val="0092354E"/>
    <w:rsid w:val="00923EA2"/>
    <w:rsid w:val="009255E8"/>
    <w:rsid w:val="00926E34"/>
    <w:rsid w:val="00931508"/>
    <w:rsid w:val="00932A5D"/>
    <w:rsid w:val="00932AF6"/>
    <w:rsid w:val="009336FB"/>
    <w:rsid w:val="00940022"/>
    <w:rsid w:val="00940694"/>
    <w:rsid w:val="009423D2"/>
    <w:rsid w:val="009430F9"/>
    <w:rsid w:val="00943877"/>
    <w:rsid w:val="00943997"/>
    <w:rsid w:val="0094634D"/>
    <w:rsid w:val="0095099B"/>
    <w:rsid w:val="009523B1"/>
    <w:rsid w:val="00952B24"/>
    <w:rsid w:val="00956A2D"/>
    <w:rsid w:val="00956BD6"/>
    <w:rsid w:val="00956F9A"/>
    <w:rsid w:val="0095702D"/>
    <w:rsid w:val="00957CBB"/>
    <w:rsid w:val="00962BC8"/>
    <w:rsid w:val="00966D2B"/>
    <w:rsid w:val="00967FAC"/>
    <w:rsid w:val="00971F0C"/>
    <w:rsid w:val="00974E71"/>
    <w:rsid w:val="009765BF"/>
    <w:rsid w:val="00976727"/>
    <w:rsid w:val="00976C68"/>
    <w:rsid w:val="00977AEC"/>
    <w:rsid w:val="00980E2F"/>
    <w:rsid w:val="00986A79"/>
    <w:rsid w:val="00986CF5"/>
    <w:rsid w:val="0098787D"/>
    <w:rsid w:val="0099013D"/>
    <w:rsid w:val="00991301"/>
    <w:rsid w:val="0099183C"/>
    <w:rsid w:val="009947F2"/>
    <w:rsid w:val="00997B94"/>
    <w:rsid w:val="009A0A48"/>
    <w:rsid w:val="009A0DB7"/>
    <w:rsid w:val="009A3DA4"/>
    <w:rsid w:val="009A6783"/>
    <w:rsid w:val="009A799D"/>
    <w:rsid w:val="009A7A63"/>
    <w:rsid w:val="009B25B6"/>
    <w:rsid w:val="009B2657"/>
    <w:rsid w:val="009B40F6"/>
    <w:rsid w:val="009B6855"/>
    <w:rsid w:val="009B73D0"/>
    <w:rsid w:val="009C1A5D"/>
    <w:rsid w:val="009C63CF"/>
    <w:rsid w:val="009C6CD4"/>
    <w:rsid w:val="009C78BE"/>
    <w:rsid w:val="009C7D82"/>
    <w:rsid w:val="009D16B9"/>
    <w:rsid w:val="009D22C7"/>
    <w:rsid w:val="009D6AB3"/>
    <w:rsid w:val="009E05D3"/>
    <w:rsid w:val="009E183C"/>
    <w:rsid w:val="009E1927"/>
    <w:rsid w:val="009E26B1"/>
    <w:rsid w:val="009E55E7"/>
    <w:rsid w:val="009E5C1E"/>
    <w:rsid w:val="009F2D0C"/>
    <w:rsid w:val="009F4730"/>
    <w:rsid w:val="009F4A92"/>
    <w:rsid w:val="009F54EC"/>
    <w:rsid w:val="009F66FF"/>
    <w:rsid w:val="009F7DE7"/>
    <w:rsid w:val="00A03004"/>
    <w:rsid w:val="00A04968"/>
    <w:rsid w:val="00A049AC"/>
    <w:rsid w:val="00A06F08"/>
    <w:rsid w:val="00A078AB"/>
    <w:rsid w:val="00A10BEB"/>
    <w:rsid w:val="00A115AD"/>
    <w:rsid w:val="00A13C33"/>
    <w:rsid w:val="00A14464"/>
    <w:rsid w:val="00A15E48"/>
    <w:rsid w:val="00A20E11"/>
    <w:rsid w:val="00A22B77"/>
    <w:rsid w:val="00A22E80"/>
    <w:rsid w:val="00A231AE"/>
    <w:rsid w:val="00A23A22"/>
    <w:rsid w:val="00A2448F"/>
    <w:rsid w:val="00A246BC"/>
    <w:rsid w:val="00A31FA5"/>
    <w:rsid w:val="00A3430F"/>
    <w:rsid w:val="00A40290"/>
    <w:rsid w:val="00A40C1A"/>
    <w:rsid w:val="00A40FBF"/>
    <w:rsid w:val="00A447F0"/>
    <w:rsid w:val="00A459F5"/>
    <w:rsid w:val="00A467F3"/>
    <w:rsid w:val="00A47577"/>
    <w:rsid w:val="00A52929"/>
    <w:rsid w:val="00A55331"/>
    <w:rsid w:val="00A5539B"/>
    <w:rsid w:val="00A57BC2"/>
    <w:rsid w:val="00A57D2B"/>
    <w:rsid w:val="00A65F87"/>
    <w:rsid w:val="00A664D3"/>
    <w:rsid w:val="00A70BC5"/>
    <w:rsid w:val="00A72A33"/>
    <w:rsid w:val="00A74BF4"/>
    <w:rsid w:val="00A777D5"/>
    <w:rsid w:val="00A820EF"/>
    <w:rsid w:val="00A82C06"/>
    <w:rsid w:val="00A839D1"/>
    <w:rsid w:val="00A862DB"/>
    <w:rsid w:val="00A86CEA"/>
    <w:rsid w:val="00A90D20"/>
    <w:rsid w:val="00A93A63"/>
    <w:rsid w:val="00A93E37"/>
    <w:rsid w:val="00A93F94"/>
    <w:rsid w:val="00A94228"/>
    <w:rsid w:val="00A94FA8"/>
    <w:rsid w:val="00A961C9"/>
    <w:rsid w:val="00AA4250"/>
    <w:rsid w:val="00AA5963"/>
    <w:rsid w:val="00AA6143"/>
    <w:rsid w:val="00AB02C9"/>
    <w:rsid w:val="00AB12AC"/>
    <w:rsid w:val="00AB1B56"/>
    <w:rsid w:val="00AB4F83"/>
    <w:rsid w:val="00AC0325"/>
    <w:rsid w:val="00AC2227"/>
    <w:rsid w:val="00AC2269"/>
    <w:rsid w:val="00AC2502"/>
    <w:rsid w:val="00AC562B"/>
    <w:rsid w:val="00AC58B7"/>
    <w:rsid w:val="00AD1880"/>
    <w:rsid w:val="00AD1D28"/>
    <w:rsid w:val="00AD34E8"/>
    <w:rsid w:val="00AD4679"/>
    <w:rsid w:val="00AD79A7"/>
    <w:rsid w:val="00AE1F86"/>
    <w:rsid w:val="00AE4747"/>
    <w:rsid w:val="00AF148F"/>
    <w:rsid w:val="00AF3096"/>
    <w:rsid w:val="00AF53B3"/>
    <w:rsid w:val="00AF7C7F"/>
    <w:rsid w:val="00B001F9"/>
    <w:rsid w:val="00B00291"/>
    <w:rsid w:val="00B01320"/>
    <w:rsid w:val="00B0163A"/>
    <w:rsid w:val="00B01BBA"/>
    <w:rsid w:val="00B03961"/>
    <w:rsid w:val="00B04679"/>
    <w:rsid w:val="00B070B6"/>
    <w:rsid w:val="00B078A9"/>
    <w:rsid w:val="00B07E21"/>
    <w:rsid w:val="00B124C6"/>
    <w:rsid w:val="00B12ADC"/>
    <w:rsid w:val="00B134E1"/>
    <w:rsid w:val="00B1631E"/>
    <w:rsid w:val="00B16680"/>
    <w:rsid w:val="00B16DF0"/>
    <w:rsid w:val="00B21BE4"/>
    <w:rsid w:val="00B244B1"/>
    <w:rsid w:val="00B25E64"/>
    <w:rsid w:val="00B2798F"/>
    <w:rsid w:val="00B27BB3"/>
    <w:rsid w:val="00B34558"/>
    <w:rsid w:val="00B378A6"/>
    <w:rsid w:val="00B37E0D"/>
    <w:rsid w:val="00B420FE"/>
    <w:rsid w:val="00B50B61"/>
    <w:rsid w:val="00B50B7D"/>
    <w:rsid w:val="00B53108"/>
    <w:rsid w:val="00B53CD7"/>
    <w:rsid w:val="00B54B50"/>
    <w:rsid w:val="00B6062C"/>
    <w:rsid w:val="00B61112"/>
    <w:rsid w:val="00B620CD"/>
    <w:rsid w:val="00B627A7"/>
    <w:rsid w:val="00B6321D"/>
    <w:rsid w:val="00B63B1F"/>
    <w:rsid w:val="00B655E5"/>
    <w:rsid w:val="00B66181"/>
    <w:rsid w:val="00B70862"/>
    <w:rsid w:val="00B746E1"/>
    <w:rsid w:val="00B74B47"/>
    <w:rsid w:val="00B82350"/>
    <w:rsid w:val="00B82D97"/>
    <w:rsid w:val="00B84209"/>
    <w:rsid w:val="00B92874"/>
    <w:rsid w:val="00B9310C"/>
    <w:rsid w:val="00B947BC"/>
    <w:rsid w:val="00B95538"/>
    <w:rsid w:val="00B97481"/>
    <w:rsid w:val="00BA0A6E"/>
    <w:rsid w:val="00BA18EA"/>
    <w:rsid w:val="00BA4101"/>
    <w:rsid w:val="00BA4B25"/>
    <w:rsid w:val="00BA5584"/>
    <w:rsid w:val="00BA61B2"/>
    <w:rsid w:val="00BB171F"/>
    <w:rsid w:val="00BB1E3C"/>
    <w:rsid w:val="00BB221F"/>
    <w:rsid w:val="00BB30E8"/>
    <w:rsid w:val="00BB4989"/>
    <w:rsid w:val="00BB4EBB"/>
    <w:rsid w:val="00BC053D"/>
    <w:rsid w:val="00BC08E4"/>
    <w:rsid w:val="00BC13D8"/>
    <w:rsid w:val="00BC1621"/>
    <w:rsid w:val="00BC3FD7"/>
    <w:rsid w:val="00BC506F"/>
    <w:rsid w:val="00BC63A1"/>
    <w:rsid w:val="00BC6AA0"/>
    <w:rsid w:val="00BC7060"/>
    <w:rsid w:val="00BC757D"/>
    <w:rsid w:val="00BC7D3E"/>
    <w:rsid w:val="00BD0EED"/>
    <w:rsid w:val="00BD1337"/>
    <w:rsid w:val="00BD4DF1"/>
    <w:rsid w:val="00BD7FF7"/>
    <w:rsid w:val="00BE0205"/>
    <w:rsid w:val="00BE047C"/>
    <w:rsid w:val="00BE1DC1"/>
    <w:rsid w:val="00BE6380"/>
    <w:rsid w:val="00BF2AEA"/>
    <w:rsid w:val="00BF2DA3"/>
    <w:rsid w:val="00BF42D0"/>
    <w:rsid w:val="00BF6F1B"/>
    <w:rsid w:val="00C0559D"/>
    <w:rsid w:val="00C05DE2"/>
    <w:rsid w:val="00C067B4"/>
    <w:rsid w:val="00C073E4"/>
    <w:rsid w:val="00C07EFC"/>
    <w:rsid w:val="00C105C2"/>
    <w:rsid w:val="00C108B9"/>
    <w:rsid w:val="00C141B7"/>
    <w:rsid w:val="00C14289"/>
    <w:rsid w:val="00C15B3E"/>
    <w:rsid w:val="00C167DC"/>
    <w:rsid w:val="00C20F6D"/>
    <w:rsid w:val="00C22AC6"/>
    <w:rsid w:val="00C243EA"/>
    <w:rsid w:val="00C2511F"/>
    <w:rsid w:val="00C274EB"/>
    <w:rsid w:val="00C2773C"/>
    <w:rsid w:val="00C3070E"/>
    <w:rsid w:val="00C31BD5"/>
    <w:rsid w:val="00C3317E"/>
    <w:rsid w:val="00C33AD2"/>
    <w:rsid w:val="00C37598"/>
    <w:rsid w:val="00C37F62"/>
    <w:rsid w:val="00C40B38"/>
    <w:rsid w:val="00C41393"/>
    <w:rsid w:val="00C4347A"/>
    <w:rsid w:val="00C43C2C"/>
    <w:rsid w:val="00C45B65"/>
    <w:rsid w:val="00C506AE"/>
    <w:rsid w:val="00C5261E"/>
    <w:rsid w:val="00C55CC2"/>
    <w:rsid w:val="00C56AF9"/>
    <w:rsid w:val="00C56BAD"/>
    <w:rsid w:val="00C56CA4"/>
    <w:rsid w:val="00C573B5"/>
    <w:rsid w:val="00C577E1"/>
    <w:rsid w:val="00C612D0"/>
    <w:rsid w:val="00C62619"/>
    <w:rsid w:val="00C62B71"/>
    <w:rsid w:val="00C64873"/>
    <w:rsid w:val="00C65878"/>
    <w:rsid w:val="00C65921"/>
    <w:rsid w:val="00C65F36"/>
    <w:rsid w:val="00C674D1"/>
    <w:rsid w:val="00C70F33"/>
    <w:rsid w:val="00C71790"/>
    <w:rsid w:val="00C71E28"/>
    <w:rsid w:val="00C73312"/>
    <w:rsid w:val="00C7565D"/>
    <w:rsid w:val="00C75A60"/>
    <w:rsid w:val="00C764BD"/>
    <w:rsid w:val="00C77B4F"/>
    <w:rsid w:val="00C83D59"/>
    <w:rsid w:val="00C845A4"/>
    <w:rsid w:val="00C91275"/>
    <w:rsid w:val="00C9127A"/>
    <w:rsid w:val="00C916FF"/>
    <w:rsid w:val="00C92C0F"/>
    <w:rsid w:val="00C92D7E"/>
    <w:rsid w:val="00C92EA8"/>
    <w:rsid w:val="00C93938"/>
    <w:rsid w:val="00C94EAF"/>
    <w:rsid w:val="00C96996"/>
    <w:rsid w:val="00CA088D"/>
    <w:rsid w:val="00CA1E4F"/>
    <w:rsid w:val="00CA1F09"/>
    <w:rsid w:val="00CA2452"/>
    <w:rsid w:val="00CA248B"/>
    <w:rsid w:val="00CA2FBA"/>
    <w:rsid w:val="00CA373E"/>
    <w:rsid w:val="00CA3C02"/>
    <w:rsid w:val="00CA3E91"/>
    <w:rsid w:val="00CA4C79"/>
    <w:rsid w:val="00CA4DE3"/>
    <w:rsid w:val="00CA5FEF"/>
    <w:rsid w:val="00CA7E66"/>
    <w:rsid w:val="00CB24FF"/>
    <w:rsid w:val="00CB5B4E"/>
    <w:rsid w:val="00CB5F0C"/>
    <w:rsid w:val="00CB6390"/>
    <w:rsid w:val="00CC0EFE"/>
    <w:rsid w:val="00CC0FAA"/>
    <w:rsid w:val="00CC1171"/>
    <w:rsid w:val="00CC370A"/>
    <w:rsid w:val="00CC3868"/>
    <w:rsid w:val="00CC7B61"/>
    <w:rsid w:val="00CD2331"/>
    <w:rsid w:val="00CD44D3"/>
    <w:rsid w:val="00CD53C4"/>
    <w:rsid w:val="00CD79FA"/>
    <w:rsid w:val="00CE271A"/>
    <w:rsid w:val="00CE3B56"/>
    <w:rsid w:val="00CE3E58"/>
    <w:rsid w:val="00CE5765"/>
    <w:rsid w:val="00CE65CE"/>
    <w:rsid w:val="00CE67E5"/>
    <w:rsid w:val="00CE6B24"/>
    <w:rsid w:val="00CE7AB4"/>
    <w:rsid w:val="00CF102A"/>
    <w:rsid w:val="00CF52EC"/>
    <w:rsid w:val="00CF6800"/>
    <w:rsid w:val="00D01830"/>
    <w:rsid w:val="00D04543"/>
    <w:rsid w:val="00D05AE6"/>
    <w:rsid w:val="00D06055"/>
    <w:rsid w:val="00D1075C"/>
    <w:rsid w:val="00D116CF"/>
    <w:rsid w:val="00D17265"/>
    <w:rsid w:val="00D17299"/>
    <w:rsid w:val="00D17709"/>
    <w:rsid w:val="00D2003F"/>
    <w:rsid w:val="00D20592"/>
    <w:rsid w:val="00D26BF2"/>
    <w:rsid w:val="00D332BC"/>
    <w:rsid w:val="00D33380"/>
    <w:rsid w:val="00D37D67"/>
    <w:rsid w:val="00D40505"/>
    <w:rsid w:val="00D4272C"/>
    <w:rsid w:val="00D43085"/>
    <w:rsid w:val="00D4380B"/>
    <w:rsid w:val="00D45FE0"/>
    <w:rsid w:val="00D47992"/>
    <w:rsid w:val="00D47D15"/>
    <w:rsid w:val="00D563E6"/>
    <w:rsid w:val="00D5644B"/>
    <w:rsid w:val="00D5670F"/>
    <w:rsid w:val="00D57A37"/>
    <w:rsid w:val="00D61135"/>
    <w:rsid w:val="00D62819"/>
    <w:rsid w:val="00D62BF0"/>
    <w:rsid w:val="00D64123"/>
    <w:rsid w:val="00D667F2"/>
    <w:rsid w:val="00D66E69"/>
    <w:rsid w:val="00D711BF"/>
    <w:rsid w:val="00D722CE"/>
    <w:rsid w:val="00D7328B"/>
    <w:rsid w:val="00D73CB9"/>
    <w:rsid w:val="00D746CB"/>
    <w:rsid w:val="00D74838"/>
    <w:rsid w:val="00D7500B"/>
    <w:rsid w:val="00D752BF"/>
    <w:rsid w:val="00D77C67"/>
    <w:rsid w:val="00D8411A"/>
    <w:rsid w:val="00D8428A"/>
    <w:rsid w:val="00D84F2D"/>
    <w:rsid w:val="00D900A7"/>
    <w:rsid w:val="00D9018A"/>
    <w:rsid w:val="00D912A7"/>
    <w:rsid w:val="00DA1424"/>
    <w:rsid w:val="00DA2E25"/>
    <w:rsid w:val="00DA3289"/>
    <w:rsid w:val="00DA3BCC"/>
    <w:rsid w:val="00DB04DA"/>
    <w:rsid w:val="00DB0734"/>
    <w:rsid w:val="00DB08CB"/>
    <w:rsid w:val="00DB1BCA"/>
    <w:rsid w:val="00DB4102"/>
    <w:rsid w:val="00DB4AF9"/>
    <w:rsid w:val="00DB5FD3"/>
    <w:rsid w:val="00DB612F"/>
    <w:rsid w:val="00DB7A82"/>
    <w:rsid w:val="00DC2EC4"/>
    <w:rsid w:val="00DC75C7"/>
    <w:rsid w:val="00DD1A9B"/>
    <w:rsid w:val="00DD2C27"/>
    <w:rsid w:val="00DD2E27"/>
    <w:rsid w:val="00DD36D6"/>
    <w:rsid w:val="00DD3C7B"/>
    <w:rsid w:val="00DD5AFF"/>
    <w:rsid w:val="00DD68EB"/>
    <w:rsid w:val="00DD6BAF"/>
    <w:rsid w:val="00DD7432"/>
    <w:rsid w:val="00DE2976"/>
    <w:rsid w:val="00DE3CF5"/>
    <w:rsid w:val="00DE70BB"/>
    <w:rsid w:val="00DF077D"/>
    <w:rsid w:val="00DF3512"/>
    <w:rsid w:val="00DF3B51"/>
    <w:rsid w:val="00DF50F8"/>
    <w:rsid w:val="00DF6636"/>
    <w:rsid w:val="00DF79DB"/>
    <w:rsid w:val="00E0046C"/>
    <w:rsid w:val="00E00944"/>
    <w:rsid w:val="00E00BD4"/>
    <w:rsid w:val="00E03108"/>
    <w:rsid w:val="00E06268"/>
    <w:rsid w:val="00E102C7"/>
    <w:rsid w:val="00E1189F"/>
    <w:rsid w:val="00E1371A"/>
    <w:rsid w:val="00E14D04"/>
    <w:rsid w:val="00E2027C"/>
    <w:rsid w:val="00E208BC"/>
    <w:rsid w:val="00E25801"/>
    <w:rsid w:val="00E272DC"/>
    <w:rsid w:val="00E31813"/>
    <w:rsid w:val="00E322B7"/>
    <w:rsid w:val="00E340DA"/>
    <w:rsid w:val="00E34386"/>
    <w:rsid w:val="00E34A39"/>
    <w:rsid w:val="00E3577C"/>
    <w:rsid w:val="00E361F8"/>
    <w:rsid w:val="00E363BF"/>
    <w:rsid w:val="00E407C4"/>
    <w:rsid w:val="00E40B1E"/>
    <w:rsid w:val="00E4153D"/>
    <w:rsid w:val="00E4196E"/>
    <w:rsid w:val="00E41AAC"/>
    <w:rsid w:val="00E42706"/>
    <w:rsid w:val="00E42852"/>
    <w:rsid w:val="00E44C6F"/>
    <w:rsid w:val="00E46FC4"/>
    <w:rsid w:val="00E5052A"/>
    <w:rsid w:val="00E50BBF"/>
    <w:rsid w:val="00E52737"/>
    <w:rsid w:val="00E52CE0"/>
    <w:rsid w:val="00E53ADB"/>
    <w:rsid w:val="00E55E68"/>
    <w:rsid w:val="00E564AB"/>
    <w:rsid w:val="00E600B5"/>
    <w:rsid w:val="00E6052A"/>
    <w:rsid w:val="00E6098B"/>
    <w:rsid w:val="00E609F1"/>
    <w:rsid w:val="00E6249E"/>
    <w:rsid w:val="00E6261D"/>
    <w:rsid w:val="00E62CC9"/>
    <w:rsid w:val="00E63653"/>
    <w:rsid w:val="00E63DA5"/>
    <w:rsid w:val="00E66730"/>
    <w:rsid w:val="00E6693C"/>
    <w:rsid w:val="00E66BFE"/>
    <w:rsid w:val="00E670C3"/>
    <w:rsid w:val="00E7080B"/>
    <w:rsid w:val="00E71CA6"/>
    <w:rsid w:val="00E74B4B"/>
    <w:rsid w:val="00E74F83"/>
    <w:rsid w:val="00E80B28"/>
    <w:rsid w:val="00E84109"/>
    <w:rsid w:val="00E91017"/>
    <w:rsid w:val="00E92C36"/>
    <w:rsid w:val="00E93806"/>
    <w:rsid w:val="00E956B9"/>
    <w:rsid w:val="00EA3F06"/>
    <w:rsid w:val="00EA408C"/>
    <w:rsid w:val="00EA650B"/>
    <w:rsid w:val="00EB31A3"/>
    <w:rsid w:val="00EB3C1A"/>
    <w:rsid w:val="00EB45C7"/>
    <w:rsid w:val="00EB54FF"/>
    <w:rsid w:val="00EB6BB3"/>
    <w:rsid w:val="00EC072C"/>
    <w:rsid w:val="00EC51F7"/>
    <w:rsid w:val="00EC5C0B"/>
    <w:rsid w:val="00ED39AE"/>
    <w:rsid w:val="00ED3C15"/>
    <w:rsid w:val="00ED5CBF"/>
    <w:rsid w:val="00ED614D"/>
    <w:rsid w:val="00ED6B9D"/>
    <w:rsid w:val="00ED6E17"/>
    <w:rsid w:val="00ED7A2F"/>
    <w:rsid w:val="00ED7F22"/>
    <w:rsid w:val="00EE1243"/>
    <w:rsid w:val="00EE33CF"/>
    <w:rsid w:val="00EE571F"/>
    <w:rsid w:val="00EE7367"/>
    <w:rsid w:val="00EE7E3E"/>
    <w:rsid w:val="00EF0441"/>
    <w:rsid w:val="00EF3F52"/>
    <w:rsid w:val="00EF52BD"/>
    <w:rsid w:val="00EF621D"/>
    <w:rsid w:val="00EF6A61"/>
    <w:rsid w:val="00F00357"/>
    <w:rsid w:val="00F00E8B"/>
    <w:rsid w:val="00F017C3"/>
    <w:rsid w:val="00F02587"/>
    <w:rsid w:val="00F11847"/>
    <w:rsid w:val="00F11E7E"/>
    <w:rsid w:val="00F13E18"/>
    <w:rsid w:val="00F20F8B"/>
    <w:rsid w:val="00F23FB2"/>
    <w:rsid w:val="00F27EC3"/>
    <w:rsid w:val="00F33CB9"/>
    <w:rsid w:val="00F34594"/>
    <w:rsid w:val="00F346CA"/>
    <w:rsid w:val="00F44933"/>
    <w:rsid w:val="00F44E28"/>
    <w:rsid w:val="00F45D0B"/>
    <w:rsid w:val="00F45FAF"/>
    <w:rsid w:val="00F535ED"/>
    <w:rsid w:val="00F557DE"/>
    <w:rsid w:val="00F61CE2"/>
    <w:rsid w:val="00F6333F"/>
    <w:rsid w:val="00F63966"/>
    <w:rsid w:val="00F67074"/>
    <w:rsid w:val="00F72E3D"/>
    <w:rsid w:val="00F73847"/>
    <w:rsid w:val="00F74DCC"/>
    <w:rsid w:val="00F750E3"/>
    <w:rsid w:val="00F75F0A"/>
    <w:rsid w:val="00F83BB4"/>
    <w:rsid w:val="00F94E88"/>
    <w:rsid w:val="00F95C34"/>
    <w:rsid w:val="00F966B8"/>
    <w:rsid w:val="00F96BD8"/>
    <w:rsid w:val="00F975D7"/>
    <w:rsid w:val="00FA0422"/>
    <w:rsid w:val="00FA0890"/>
    <w:rsid w:val="00FA4082"/>
    <w:rsid w:val="00FB0FAD"/>
    <w:rsid w:val="00FB2487"/>
    <w:rsid w:val="00FB49C6"/>
    <w:rsid w:val="00FB4AFF"/>
    <w:rsid w:val="00FB59DB"/>
    <w:rsid w:val="00FB65F8"/>
    <w:rsid w:val="00FC3DF0"/>
    <w:rsid w:val="00FC3E2E"/>
    <w:rsid w:val="00FC5D40"/>
    <w:rsid w:val="00FC715B"/>
    <w:rsid w:val="00FC7D1F"/>
    <w:rsid w:val="00FC7D7E"/>
    <w:rsid w:val="00FD0387"/>
    <w:rsid w:val="00FD0476"/>
    <w:rsid w:val="00FD0FEB"/>
    <w:rsid w:val="00FD22E9"/>
    <w:rsid w:val="00FD35DE"/>
    <w:rsid w:val="00FD45DF"/>
    <w:rsid w:val="00FD5EEF"/>
    <w:rsid w:val="00FD64B6"/>
    <w:rsid w:val="00FE4F98"/>
    <w:rsid w:val="00FE6213"/>
    <w:rsid w:val="00FF3B0E"/>
    <w:rsid w:val="00FF531E"/>
    <w:rsid w:val="00FF53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3D4C2F"/>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7C67"/>
    <w:pPr>
      <w:bidi/>
    </w:pPr>
  </w:style>
  <w:style w:type="paragraph" w:styleId="1">
    <w:name w:val="heading 1"/>
    <w:basedOn w:val="a"/>
    <w:next w:val="a"/>
    <w:link w:val="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1D01A0"/>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120252"/>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10609B"/>
    <w:rPr>
      <w:rFonts w:asciiTheme="majorHAnsi" w:eastAsiaTheme="majorEastAsia" w:hAnsiTheme="majorHAnsi" w:cstheme="majorBidi"/>
      <w:b/>
      <w:bCs/>
      <w:i/>
      <w:iCs/>
      <w:color w:val="4F81BD" w:themeColor="accent1"/>
    </w:rPr>
  </w:style>
  <w:style w:type="character" w:customStyle="1" w:styleId="5Char">
    <w:name w:val="عنوان 5 Char"/>
    <w:basedOn w:val="a0"/>
    <w:link w:val="5"/>
    <w:uiPriority w:val="9"/>
    <w:semiHidden/>
    <w:rsid w:val="0010609B"/>
    <w:rPr>
      <w:rFonts w:asciiTheme="majorHAnsi" w:eastAsiaTheme="majorEastAsia" w:hAnsiTheme="majorHAnsi" w:cstheme="majorBidi"/>
      <w:color w:val="243F60" w:themeColor="accent1" w:themeShade="7F"/>
    </w:rPr>
  </w:style>
  <w:style w:type="paragraph" w:styleId="a3">
    <w:name w:val="header"/>
    <w:basedOn w:val="a"/>
    <w:link w:val="Char"/>
    <w:unhideWhenUsed/>
    <w:rsid w:val="00BC63A1"/>
    <w:pPr>
      <w:tabs>
        <w:tab w:val="center" w:pos="4153"/>
        <w:tab w:val="right" w:pos="8306"/>
      </w:tabs>
      <w:spacing w:after="0" w:line="240" w:lineRule="auto"/>
    </w:pPr>
  </w:style>
  <w:style w:type="character" w:customStyle="1" w:styleId="Char">
    <w:name w:val="رأس الصفحة Char"/>
    <w:basedOn w:val="a0"/>
    <w:link w:val="a3"/>
    <w:uiPriority w:val="99"/>
    <w:rsid w:val="00BC63A1"/>
  </w:style>
  <w:style w:type="paragraph" w:styleId="a4">
    <w:name w:val="footer"/>
    <w:basedOn w:val="a"/>
    <w:link w:val="Char0"/>
    <w:uiPriority w:val="99"/>
    <w:unhideWhenUsed/>
    <w:rsid w:val="00BC63A1"/>
    <w:pPr>
      <w:tabs>
        <w:tab w:val="center" w:pos="4153"/>
        <w:tab w:val="right" w:pos="8306"/>
      </w:tabs>
      <w:spacing w:after="0" w:line="240" w:lineRule="auto"/>
    </w:pPr>
  </w:style>
  <w:style w:type="character" w:customStyle="1" w:styleId="Char0">
    <w:name w:val="تذييل الصفحة Char"/>
    <w:basedOn w:val="a0"/>
    <w:link w:val="a4"/>
    <w:uiPriority w:val="99"/>
    <w:rsid w:val="00BC63A1"/>
  </w:style>
  <w:style w:type="paragraph" w:styleId="a5">
    <w:name w:val="No Spacing"/>
    <w:link w:val="Char1"/>
    <w:uiPriority w:val="1"/>
    <w:qFormat/>
    <w:rsid w:val="00BC63A1"/>
    <w:pPr>
      <w:bidi/>
      <w:spacing w:after="0" w:line="240" w:lineRule="auto"/>
    </w:pPr>
    <w:rPr>
      <w:rFonts w:eastAsiaTheme="minorEastAsia"/>
    </w:rPr>
  </w:style>
  <w:style w:type="character" w:customStyle="1" w:styleId="Char1">
    <w:name w:val="بلا تباعد Char"/>
    <w:basedOn w:val="a0"/>
    <w:link w:val="a5"/>
    <w:uiPriority w:val="1"/>
    <w:rsid w:val="00BC63A1"/>
    <w:rPr>
      <w:rFonts w:eastAsiaTheme="minorEastAsia"/>
    </w:rPr>
  </w:style>
  <w:style w:type="paragraph" w:styleId="a6">
    <w:name w:val="Balloon Text"/>
    <w:basedOn w:val="a"/>
    <w:link w:val="Char2"/>
    <w:uiPriority w:val="99"/>
    <w:semiHidden/>
    <w:unhideWhenUsed/>
    <w:rsid w:val="00BC63A1"/>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BC63A1"/>
    <w:rPr>
      <w:rFonts w:ascii="Tahoma" w:hAnsi="Tahoma" w:cs="Tahoma"/>
      <w:sz w:val="16"/>
      <w:szCs w:val="16"/>
    </w:rPr>
  </w:style>
  <w:style w:type="table" w:styleId="a7">
    <w:name w:val="Table Grid"/>
    <w:basedOn w:val="a1"/>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a0"/>
    <w:rsid w:val="001D01A0"/>
  </w:style>
  <w:style w:type="character" w:styleId="a8">
    <w:name w:val="Strong"/>
    <w:basedOn w:val="a0"/>
    <w:uiPriority w:val="22"/>
    <w:qFormat/>
    <w:rsid w:val="001D01A0"/>
    <w:rPr>
      <w:b/>
      <w:bCs/>
    </w:rPr>
  </w:style>
  <w:style w:type="character" w:styleId="Hyperlink">
    <w:name w:val="Hyperlink"/>
    <w:basedOn w:val="a0"/>
    <w:uiPriority w:val="99"/>
    <w:unhideWhenUsed/>
    <w:rsid w:val="001D01A0"/>
    <w:rPr>
      <w:color w:val="0000FF" w:themeColor="hyperlink"/>
      <w:u w:val="single"/>
    </w:rPr>
  </w:style>
  <w:style w:type="paragraph" w:styleId="a9">
    <w:name w:val="footnote text"/>
    <w:basedOn w:val="a"/>
    <w:link w:val="Char3"/>
    <w:unhideWhenUsed/>
    <w:rsid w:val="00733C01"/>
    <w:pPr>
      <w:spacing w:after="0" w:line="240" w:lineRule="auto"/>
    </w:pPr>
    <w:rPr>
      <w:sz w:val="20"/>
      <w:szCs w:val="20"/>
    </w:rPr>
  </w:style>
  <w:style w:type="character" w:customStyle="1" w:styleId="Char3">
    <w:name w:val="نص حاشية سفلية Char"/>
    <w:basedOn w:val="a0"/>
    <w:link w:val="a9"/>
    <w:rsid w:val="00733C01"/>
    <w:rPr>
      <w:sz w:val="20"/>
      <w:szCs w:val="20"/>
    </w:rPr>
  </w:style>
  <w:style w:type="character" w:styleId="aa">
    <w:name w:val="footnote reference"/>
    <w:basedOn w:val="a0"/>
    <w:semiHidden/>
    <w:unhideWhenUsed/>
    <w:rsid w:val="00733C01"/>
    <w:rPr>
      <w:vertAlign w:val="superscript"/>
    </w:rPr>
  </w:style>
  <w:style w:type="paragraph" w:styleId="ab">
    <w:name w:val="List Paragraph"/>
    <w:basedOn w:val="a"/>
    <w:uiPriority w:val="34"/>
    <w:qFormat/>
    <w:rsid w:val="008D7D53"/>
    <w:pPr>
      <w:ind w:left="720"/>
      <w:contextualSpacing/>
    </w:pPr>
  </w:style>
  <w:style w:type="paragraph" w:styleId="ac">
    <w:name w:val="Normal (Web)"/>
    <w:basedOn w:val="a"/>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0"/>
    <w:uiPriority w:val="20"/>
    <w:qFormat/>
    <w:rsid w:val="00120252"/>
    <w:rPr>
      <w:i/>
      <w:iCs/>
    </w:rPr>
  </w:style>
  <w:style w:type="character" w:customStyle="1" w:styleId="mw-headline">
    <w:name w:val="mw-headline"/>
    <w:basedOn w:val="a0"/>
    <w:rsid w:val="00D17709"/>
  </w:style>
  <w:style w:type="character" w:styleId="HTML">
    <w:name w:val="HTML Cite"/>
    <w:basedOn w:val="a0"/>
    <w:uiPriority w:val="99"/>
    <w:semiHidden/>
    <w:unhideWhenUsed/>
    <w:rsid w:val="00DD3C7B"/>
    <w:rPr>
      <w:i/>
      <w:iCs/>
    </w:rPr>
  </w:style>
  <w:style w:type="character" w:customStyle="1" w:styleId="reference-accessdate">
    <w:name w:val="reference-accessdate"/>
    <w:basedOn w:val="a0"/>
    <w:rsid w:val="00DD3C7B"/>
  </w:style>
  <w:style w:type="character" w:customStyle="1" w:styleId="nowrap">
    <w:name w:val="nowrap"/>
    <w:basedOn w:val="a0"/>
    <w:rsid w:val="00DD3C7B"/>
  </w:style>
  <w:style w:type="character" w:customStyle="1" w:styleId="reference-text">
    <w:name w:val="reference-text"/>
    <w:basedOn w:val="a0"/>
    <w:rsid w:val="00F67074"/>
  </w:style>
  <w:style w:type="character" w:customStyle="1" w:styleId="hgkelc">
    <w:name w:val="hgkelc"/>
    <w:basedOn w:val="a0"/>
    <w:rsid w:val="00F67074"/>
  </w:style>
  <w:style w:type="character" w:customStyle="1" w:styleId="post-date">
    <w:name w:val="post-date"/>
    <w:basedOn w:val="a0"/>
    <w:rsid w:val="002A74D4"/>
  </w:style>
  <w:style w:type="character" w:customStyle="1" w:styleId="date-sep">
    <w:name w:val="date-sep"/>
    <w:basedOn w:val="a0"/>
    <w:rsid w:val="002A74D4"/>
  </w:style>
  <w:style w:type="character" w:customStyle="1" w:styleId="post-author">
    <w:name w:val="post-author"/>
    <w:basedOn w:val="a0"/>
    <w:rsid w:val="002A74D4"/>
  </w:style>
  <w:style w:type="character" w:customStyle="1" w:styleId="d2edcug0">
    <w:name w:val="d2edcug0"/>
    <w:basedOn w:val="a0"/>
    <w:rsid w:val="00BA5584"/>
  </w:style>
  <w:style w:type="character" w:customStyle="1" w:styleId="htmlcover">
    <w:name w:val="htmlcover"/>
    <w:basedOn w:val="a0"/>
    <w:rsid w:val="001B4B0B"/>
  </w:style>
  <w:style w:type="character" w:customStyle="1" w:styleId="lbblue">
    <w:name w:val="lbblue"/>
    <w:basedOn w:val="a0"/>
    <w:rsid w:val="001B4B0B"/>
  </w:style>
  <w:style w:type="character" w:customStyle="1" w:styleId="authorname">
    <w:name w:val="author_name"/>
    <w:basedOn w:val="a0"/>
    <w:rsid w:val="00DB0734"/>
  </w:style>
  <w:style w:type="character" w:customStyle="1" w:styleId="css-901oao">
    <w:name w:val="css-901oao"/>
    <w:basedOn w:val="a0"/>
    <w:rsid w:val="00C65921"/>
  </w:style>
  <w:style w:type="character" w:customStyle="1" w:styleId="r-18u37iz">
    <w:name w:val="r-18u37iz"/>
    <w:basedOn w:val="a0"/>
    <w:rsid w:val="00C65921"/>
  </w:style>
  <w:style w:type="paragraph" w:styleId="ae">
    <w:name w:val="Body Text Indent"/>
    <w:basedOn w:val="a"/>
    <w:link w:val="Char4"/>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Char4">
    <w:name w:val="نص أساسي بمسافة بادئة Char"/>
    <w:basedOn w:val="a0"/>
    <w:link w:val="ae"/>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a0"/>
    <w:rsid w:val="00403275"/>
  </w:style>
  <w:style w:type="character" w:customStyle="1" w:styleId="ns">
    <w:name w:val="ns"/>
    <w:basedOn w:val="a0"/>
    <w:rsid w:val="00FB0FAD"/>
  </w:style>
  <w:style w:type="paragraph" w:customStyle="1" w:styleId="text-align-justify">
    <w:name w:val="text-align-justify"/>
    <w:basedOn w:val="a"/>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a"/>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a0"/>
    <w:rsid w:val="00E361F8"/>
  </w:style>
  <w:style w:type="paragraph" w:customStyle="1" w:styleId="chevron">
    <w:name w:val="chevron"/>
    <w:basedOn w:val="a"/>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a0"/>
    <w:rsid w:val="00ED3C15"/>
  </w:style>
  <w:style w:type="paragraph" w:styleId="af">
    <w:name w:val="Body Text"/>
    <w:basedOn w:val="a"/>
    <w:link w:val="Char5"/>
    <w:uiPriority w:val="99"/>
    <w:unhideWhenUsed/>
    <w:rsid w:val="005B309B"/>
    <w:pPr>
      <w:spacing w:after="120"/>
    </w:pPr>
  </w:style>
  <w:style w:type="character" w:customStyle="1" w:styleId="Char5">
    <w:name w:val="نص أساسي Char"/>
    <w:basedOn w:val="a0"/>
    <w:link w:val="af"/>
    <w:uiPriority w:val="99"/>
    <w:rsid w:val="005B309B"/>
  </w:style>
  <w:style w:type="character" w:customStyle="1" w:styleId="Char10">
    <w:name w:val="رأس الصفحة Char1"/>
    <w:basedOn w:val="a0"/>
    <w:uiPriority w:val="99"/>
    <w:semiHidden/>
    <w:rsid w:val="00CE3E58"/>
    <w:rPr>
      <w:sz w:val="22"/>
      <w:szCs w:val="22"/>
      <w:lang w:val="fr-FR" w:eastAsia="fr-FR"/>
    </w:rPr>
  </w:style>
  <w:style w:type="character" w:customStyle="1" w:styleId="Char11">
    <w:name w:val="رأس صفحة Char1"/>
    <w:basedOn w:val="a0"/>
    <w:uiPriority w:val="99"/>
    <w:semiHidden/>
    <w:rsid w:val="00CE3E58"/>
  </w:style>
  <w:style w:type="character" w:customStyle="1" w:styleId="Char12">
    <w:name w:val="تذييل الصفحة Char1"/>
    <w:basedOn w:val="a0"/>
    <w:uiPriority w:val="99"/>
    <w:semiHidden/>
    <w:rsid w:val="00CE3E58"/>
    <w:rPr>
      <w:sz w:val="22"/>
      <w:szCs w:val="22"/>
      <w:lang w:val="fr-FR" w:eastAsia="fr-FR"/>
    </w:rPr>
  </w:style>
  <w:style w:type="character" w:customStyle="1" w:styleId="Char13">
    <w:name w:val="تذييل صفحة Char1"/>
    <w:basedOn w:val="a0"/>
    <w:uiPriority w:val="99"/>
    <w:semiHidden/>
    <w:rsid w:val="00CE3E58"/>
  </w:style>
  <w:style w:type="character" w:customStyle="1" w:styleId="Char14">
    <w:name w:val="نص حاشية سفلية Char1"/>
    <w:basedOn w:val="a0"/>
    <w:uiPriority w:val="99"/>
    <w:semiHidden/>
    <w:rsid w:val="00CE3E58"/>
    <w:rPr>
      <w:lang w:val="fr-FR" w:eastAsia="fr-FR"/>
    </w:rPr>
  </w:style>
  <w:style w:type="character" w:customStyle="1" w:styleId="apple-converted-space">
    <w:name w:val="apple-converted-space"/>
    <w:basedOn w:val="a0"/>
    <w:rsid w:val="00CE3E58"/>
  </w:style>
  <w:style w:type="paragraph" w:styleId="af0">
    <w:name w:val="Title"/>
    <w:basedOn w:val="a"/>
    <w:next w:val="a"/>
    <w:link w:val="Char6"/>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Char6">
    <w:name w:val="العنوان Char"/>
    <w:basedOn w:val="a0"/>
    <w:link w:val="af0"/>
    <w:uiPriority w:val="10"/>
    <w:rsid w:val="00CE3E58"/>
    <w:rPr>
      <w:rFonts w:ascii="Cambria" w:eastAsia="Times New Roman" w:hAnsi="Cambria" w:cs="Times New Roman"/>
      <w:b/>
      <w:bCs/>
      <w:kern w:val="28"/>
      <w:sz w:val="32"/>
      <w:szCs w:val="32"/>
      <w:lang w:val="fr-FR" w:eastAsia="fr-FR"/>
    </w:rPr>
  </w:style>
  <w:style w:type="character" w:styleId="af1">
    <w:name w:val="FollowedHyperlink"/>
    <w:basedOn w:val="a0"/>
    <w:uiPriority w:val="99"/>
    <w:semiHidden/>
    <w:unhideWhenUsed/>
    <w:rsid w:val="00CE3E58"/>
    <w:rPr>
      <w:color w:val="800080" w:themeColor="followedHyperlink"/>
      <w:u w:val="single"/>
    </w:rPr>
  </w:style>
  <w:style w:type="character" w:customStyle="1" w:styleId="g-block-quote">
    <w:name w:val="g-block-quote"/>
    <w:basedOn w:val="a0"/>
    <w:rsid w:val="00C71E28"/>
  </w:style>
  <w:style w:type="character" w:customStyle="1" w:styleId="g-holy-word">
    <w:name w:val="g-holy-word"/>
    <w:basedOn w:val="a0"/>
    <w:rsid w:val="00C71E28"/>
  </w:style>
  <w:style w:type="character" w:customStyle="1" w:styleId="g-parentheses">
    <w:name w:val="g-parentheses"/>
    <w:basedOn w:val="a0"/>
    <w:rsid w:val="00C71E28"/>
  </w:style>
  <w:style w:type="paragraph" w:customStyle="1" w:styleId="g-paragraph">
    <w:name w:val="g-paragraph"/>
    <w:basedOn w:val="a"/>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a"/>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a0"/>
    <w:rsid w:val="0092047E"/>
  </w:style>
  <w:style w:type="character" w:customStyle="1" w:styleId="7Char">
    <w:name w:val="عنوان 7 Char"/>
    <w:basedOn w:val="a0"/>
    <w:link w:val="7"/>
    <w:uiPriority w:val="9"/>
    <w:semiHidden/>
    <w:rsid w:val="00DF077D"/>
    <w:rPr>
      <w:rFonts w:asciiTheme="majorHAnsi" w:eastAsiaTheme="majorEastAsia" w:hAnsiTheme="majorHAnsi" w:cstheme="majorBidi"/>
      <w:i/>
      <w:iCs/>
      <w:color w:val="404040" w:themeColor="text1" w:themeTint="BF"/>
    </w:rPr>
  </w:style>
  <w:style w:type="character" w:customStyle="1" w:styleId="9Char">
    <w:name w:val="عنوان 9 Char"/>
    <w:basedOn w:val="a0"/>
    <w:link w:val="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a0"/>
    <w:rsid w:val="002E652E"/>
  </w:style>
  <w:style w:type="paragraph" w:styleId="af2">
    <w:name w:val="Block Text"/>
    <w:basedOn w:val="a"/>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UnresolvedMention">
    <w:name w:val="Unresolved Mention"/>
    <w:basedOn w:val="a0"/>
    <w:uiPriority w:val="99"/>
    <w:semiHidden/>
    <w:unhideWhenUsed/>
    <w:rsid w:val="00BB221F"/>
    <w:rPr>
      <w:color w:val="605E5C"/>
      <w:shd w:val="clear" w:color="auto" w:fill="E1DFDD"/>
    </w:rPr>
  </w:style>
  <w:style w:type="character" w:customStyle="1" w:styleId="st">
    <w:name w:val="st"/>
    <w:basedOn w:val="a0"/>
    <w:rsid w:val="00457CEA"/>
  </w:style>
  <w:style w:type="character" w:customStyle="1" w:styleId="aaya">
    <w:name w:val="aaya"/>
    <w:basedOn w:val="a0"/>
    <w:rsid w:val="00457CEA"/>
  </w:style>
  <w:style w:type="character" w:customStyle="1" w:styleId="title-1">
    <w:name w:val="title-1"/>
    <w:basedOn w:val="a0"/>
    <w:rsid w:val="00457CEA"/>
  </w:style>
  <w:style w:type="character" w:customStyle="1" w:styleId="tips2">
    <w:name w:val="tips2"/>
    <w:basedOn w:val="a0"/>
    <w:rsid w:val="00457CEA"/>
  </w:style>
  <w:style w:type="character" w:customStyle="1" w:styleId="title-2">
    <w:name w:val="title-2"/>
    <w:basedOn w:val="a0"/>
    <w:rsid w:val="00457CEA"/>
  </w:style>
  <w:style w:type="character" w:customStyle="1" w:styleId="hadith">
    <w:name w:val="hadith"/>
    <w:basedOn w:val="a0"/>
    <w:rsid w:val="00457CEA"/>
  </w:style>
  <w:style w:type="character" w:customStyle="1" w:styleId="sora">
    <w:name w:val="sora"/>
    <w:basedOn w:val="a0"/>
    <w:rsid w:val="00457CEA"/>
  </w:style>
  <w:style w:type="character" w:customStyle="1" w:styleId="title-3">
    <w:name w:val="title-3"/>
    <w:basedOn w:val="a0"/>
    <w:rsid w:val="00457CEA"/>
  </w:style>
  <w:style w:type="character" w:customStyle="1" w:styleId="msofootnotetext0">
    <w:name w:val="msofootnotetext"/>
    <w:basedOn w:val="a0"/>
    <w:rsid w:val="00457CEA"/>
  </w:style>
  <w:style w:type="paragraph" w:styleId="20">
    <w:name w:val="Body Text Indent 2"/>
    <w:basedOn w:val="a"/>
    <w:link w:val="2Char0"/>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2Char0">
    <w:name w:val="نص أساسي بمسافة بادئة 2 Char"/>
    <w:basedOn w:val="a0"/>
    <w:link w:val="20"/>
    <w:semiHidden/>
    <w:rsid w:val="00457CEA"/>
    <w:rPr>
      <w:rFonts w:ascii="Times New Roman" w:eastAsia="Times New Roman" w:hAnsi="Times New Roman" w:cs="Simplified Arabic"/>
      <w:sz w:val="28"/>
      <w:szCs w:val="28"/>
      <w:lang w:val="fr-FR" w:eastAsia="fr-FR"/>
    </w:rPr>
  </w:style>
  <w:style w:type="paragraph" w:styleId="21">
    <w:name w:val="Body Text 2"/>
    <w:basedOn w:val="a"/>
    <w:link w:val="2Char1"/>
    <w:rsid w:val="00457CEA"/>
    <w:pPr>
      <w:spacing w:after="120" w:line="480" w:lineRule="auto"/>
    </w:pPr>
    <w:rPr>
      <w:rFonts w:ascii="Times New Roman" w:eastAsia="Times New Roman" w:hAnsi="Times New Roman" w:cs="Simplified Arabic"/>
      <w:sz w:val="28"/>
      <w:szCs w:val="28"/>
    </w:rPr>
  </w:style>
  <w:style w:type="character" w:customStyle="1" w:styleId="2Char1">
    <w:name w:val="نص أساسي 2 Char"/>
    <w:basedOn w:val="a0"/>
    <w:link w:val="21"/>
    <w:rsid w:val="00457CEA"/>
    <w:rPr>
      <w:rFonts w:ascii="Times New Roman" w:eastAsia="Times New Roman" w:hAnsi="Times New Roman" w:cs="Simplified Arabic"/>
      <w:sz w:val="28"/>
      <w:szCs w:val="28"/>
    </w:rPr>
  </w:style>
  <w:style w:type="paragraph" w:customStyle="1" w:styleId="post-meta">
    <w:name w:val="post-meta"/>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a0"/>
    <w:rsid w:val="00457CEA"/>
  </w:style>
  <w:style w:type="character" w:customStyle="1" w:styleId="post-cats">
    <w:name w:val="post-cats"/>
    <w:basedOn w:val="a0"/>
    <w:rsid w:val="00457CEA"/>
  </w:style>
  <w:style w:type="character" w:customStyle="1" w:styleId="mashsb-sharetext">
    <w:name w:val="mashsb-sharetext"/>
    <w:basedOn w:val="a0"/>
    <w:rsid w:val="00457CEA"/>
  </w:style>
  <w:style w:type="character" w:customStyle="1" w:styleId="text">
    <w:name w:val="text"/>
    <w:basedOn w:val="a0"/>
    <w:rsid w:val="00457CEA"/>
  </w:style>
  <w:style w:type="character" w:customStyle="1" w:styleId="apple-tab-span">
    <w:name w:val="apple-tab-span"/>
    <w:basedOn w:val="a0"/>
    <w:rsid w:val="00457CEA"/>
  </w:style>
  <w:style w:type="character" w:customStyle="1" w:styleId="tie-date">
    <w:name w:val="tie-date"/>
    <w:basedOn w:val="a0"/>
    <w:rsid w:val="00457CEA"/>
  </w:style>
  <w:style w:type="character" w:customStyle="1" w:styleId="post-comments">
    <w:name w:val="post-comments"/>
    <w:basedOn w:val="a0"/>
    <w:rsid w:val="00457CEA"/>
  </w:style>
  <w:style w:type="character" w:customStyle="1" w:styleId="articlecontent">
    <w:name w:val="articlecontent"/>
    <w:basedOn w:val="a0"/>
    <w:rsid w:val="00457CEA"/>
  </w:style>
  <w:style w:type="character" w:customStyle="1" w:styleId="rsbtntext">
    <w:name w:val="rsbtn_text"/>
    <w:basedOn w:val="a0"/>
    <w:rsid w:val="00457CEA"/>
  </w:style>
  <w:style w:type="paragraph" w:customStyle="1" w:styleId="dec">
    <w:name w:val="dec"/>
    <w:basedOn w:val="a"/>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30">
    <w:name w:val="Body Text 3"/>
    <w:basedOn w:val="a"/>
    <w:link w:val="3Char0"/>
    <w:uiPriority w:val="99"/>
    <w:unhideWhenUsed/>
    <w:rsid w:val="00457CEA"/>
    <w:pPr>
      <w:bidi w:val="0"/>
      <w:spacing w:after="120"/>
      <w:ind w:left="1060" w:hanging="720"/>
    </w:pPr>
    <w:rPr>
      <w:rFonts w:ascii="Calibri" w:eastAsia="Calibri" w:hAnsi="Calibri" w:cs="Arial"/>
      <w:sz w:val="16"/>
      <w:szCs w:val="16"/>
    </w:rPr>
  </w:style>
  <w:style w:type="character" w:customStyle="1" w:styleId="3Char0">
    <w:name w:val="نص أساسي 3 Char"/>
    <w:basedOn w:val="a0"/>
    <w:link w:val="30"/>
    <w:uiPriority w:val="99"/>
    <w:rsid w:val="00457CEA"/>
    <w:rPr>
      <w:rFonts w:ascii="Calibri" w:eastAsia="Calibri" w:hAnsi="Calibri" w:cs="Arial"/>
      <w:sz w:val="16"/>
      <w:szCs w:val="16"/>
    </w:rPr>
  </w:style>
  <w:style w:type="character" w:styleId="af3">
    <w:name w:val="Book Title"/>
    <w:basedOn w:val="a0"/>
    <w:uiPriority w:val="33"/>
    <w:qFormat/>
    <w:rsid w:val="00457CEA"/>
    <w:rPr>
      <w:b/>
      <w:bCs/>
      <w:smallCaps/>
      <w:spacing w:val="5"/>
    </w:rPr>
  </w:style>
  <w:style w:type="character" w:customStyle="1" w:styleId="hide-in-mobile">
    <w:name w:val="hide-in-mobile"/>
    <w:basedOn w:val="a0"/>
    <w:rsid w:val="00457CEA"/>
  </w:style>
  <w:style w:type="character" w:styleId="af4">
    <w:name w:val="annotation reference"/>
    <w:basedOn w:val="a0"/>
    <w:uiPriority w:val="99"/>
    <w:semiHidden/>
    <w:unhideWhenUsed/>
    <w:rsid w:val="00451C91"/>
    <w:rPr>
      <w:sz w:val="16"/>
      <w:szCs w:val="16"/>
    </w:rPr>
  </w:style>
  <w:style w:type="paragraph" w:styleId="af5">
    <w:name w:val="annotation text"/>
    <w:basedOn w:val="a"/>
    <w:link w:val="Char7"/>
    <w:uiPriority w:val="99"/>
    <w:semiHidden/>
    <w:unhideWhenUsed/>
    <w:rsid w:val="00451C91"/>
    <w:pPr>
      <w:spacing w:line="240" w:lineRule="auto"/>
    </w:pPr>
    <w:rPr>
      <w:sz w:val="20"/>
      <w:szCs w:val="20"/>
    </w:rPr>
  </w:style>
  <w:style w:type="character" w:customStyle="1" w:styleId="Char7">
    <w:name w:val="نص تعليق Char"/>
    <w:basedOn w:val="a0"/>
    <w:link w:val="af5"/>
    <w:uiPriority w:val="99"/>
    <w:semiHidden/>
    <w:rsid w:val="00451C91"/>
    <w:rPr>
      <w:sz w:val="20"/>
      <w:szCs w:val="20"/>
    </w:rPr>
  </w:style>
  <w:style w:type="paragraph" w:styleId="af6">
    <w:name w:val="annotation subject"/>
    <w:basedOn w:val="af5"/>
    <w:next w:val="af5"/>
    <w:link w:val="Char8"/>
    <w:uiPriority w:val="99"/>
    <w:semiHidden/>
    <w:unhideWhenUsed/>
    <w:rsid w:val="00451C91"/>
    <w:rPr>
      <w:b/>
      <w:bCs/>
    </w:rPr>
  </w:style>
  <w:style w:type="character" w:customStyle="1" w:styleId="Char8">
    <w:name w:val="موضوع تعليق Char"/>
    <w:basedOn w:val="Char7"/>
    <w:link w:val="af6"/>
    <w:uiPriority w:val="99"/>
    <w:semiHidden/>
    <w:rsid w:val="00451C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366301">
      <w:bodyDiv w:val="1"/>
      <w:marLeft w:val="0"/>
      <w:marRight w:val="0"/>
      <w:marTop w:val="0"/>
      <w:marBottom w:val="0"/>
      <w:divBdr>
        <w:top w:val="none" w:sz="0" w:space="0" w:color="auto"/>
        <w:left w:val="none" w:sz="0" w:space="0" w:color="auto"/>
        <w:bottom w:val="none" w:sz="0" w:space="0" w:color="auto"/>
        <w:right w:val="none" w:sz="0" w:space="0" w:color="auto"/>
      </w:divBdr>
      <w:divsChild>
        <w:div w:id="456535337">
          <w:blockQuote w:val="1"/>
          <w:marLeft w:val="720"/>
          <w:marRight w:val="720"/>
          <w:marTop w:val="100"/>
          <w:marBottom w:val="100"/>
          <w:divBdr>
            <w:top w:val="none" w:sz="0" w:space="0" w:color="auto"/>
            <w:left w:val="none" w:sz="0" w:space="0" w:color="auto"/>
            <w:bottom w:val="none" w:sz="0" w:space="0" w:color="auto"/>
            <w:right w:val="none" w:sz="0" w:space="0" w:color="auto"/>
          </w:divBdr>
        </w:div>
        <w:div w:id="37350978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437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4911493">
      <w:bodyDiv w:val="1"/>
      <w:marLeft w:val="0"/>
      <w:marRight w:val="0"/>
      <w:marTop w:val="0"/>
      <w:marBottom w:val="0"/>
      <w:divBdr>
        <w:top w:val="none" w:sz="0" w:space="0" w:color="auto"/>
        <w:left w:val="none" w:sz="0" w:space="0" w:color="auto"/>
        <w:bottom w:val="none" w:sz="0" w:space="0" w:color="auto"/>
        <w:right w:val="none" w:sz="0" w:space="0" w:color="auto"/>
      </w:divBdr>
      <w:divsChild>
        <w:div w:id="1485389752">
          <w:marLeft w:val="0"/>
          <w:marRight w:val="0"/>
          <w:marTop w:val="0"/>
          <w:marBottom w:val="0"/>
          <w:divBdr>
            <w:top w:val="none" w:sz="0" w:space="0" w:color="auto"/>
            <w:left w:val="none" w:sz="0" w:space="0" w:color="auto"/>
            <w:bottom w:val="none" w:sz="0" w:space="0" w:color="auto"/>
            <w:right w:val="none" w:sz="0" w:space="0" w:color="auto"/>
          </w:divBdr>
          <w:divsChild>
            <w:div w:id="76731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1975495">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7309441">
      <w:bodyDiv w:val="1"/>
      <w:marLeft w:val="0"/>
      <w:marRight w:val="0"/>
      <w:marTop w:val="0"/>
      <w:marBottom w:val="0"/>
      <w:divBdr>
        <w:top w:val="none" w:sz="0" w:space="0" w:color="auto"/>
        <w:left w:val="none" w:sz="0" w:space="0" w:color="auto"/>
        <w:bottom w:val="none" w:sz="0" w:space="0" w:color="auto"/>
        <w:right w:val="none" w:sz="0" w:space="0" w:color="auto"/>
      </w:divBdr>
      <w:divsChild>
        <w:div w:id="83980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47159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8334407">
      <w:bodyDiv w:val="1"/>
      <w:marLeft w:val="0"/>
      <w:marRight w:val="0"/>
      <w:marTop w:val="0"/>
      <w:marBottom w:val="0"/>
      <w:divBdr>
        <w:top w:val="none" w:sz="0" w:space="0" w:color="auto"/>
        <w:left w:val="none" w:sz="0" w:space="0" w:color="auto"/>
        <w:bottom w:val="none" w:sz="0" w:space="0" w:color="auto"/>
        <w:right w:val="none" w:sz="0" w:space="0" w:color="auto"/>
      </w:divBdr>
      <w:divsChild>
        <w:div w:id="2036031097">
          <w:marLeft w:val="0"/>
          <w:marRight w:val="0"/>
          <w:marTop w:val="0"/>
          <w:marBottom w:val="0"/>
          <w:divBdr>
            <w:top w:val="none" w:sz="0" w:space="0" w:color="auto"/>
            <w:left w:val="none" w:sz="0" w:space="0" w:color="auto"/>
            <w:bottom w:val="none" w:sz="0" w:space="0" w:color="auto"/>
            <w:right w:val="none" w:sz="0" w:space="0" w:color="auto"/>
          </w:divBdr>
          <w:divsChild>
            <w:div w:id="339115830">
              <w:marLeft w:val="0"/>
              <w:marRight w:val="0"/>
              <w:marTop w:val="0"/>
              <w:marBottom w:val="0"/>
              <w:divBdr>
                <w:top w:val="none" w:sz="0" w:space="0" w:color="auto"/>
                <w:left w:val="none" w:sz="0" w:space="0" w:color="auto"/>
                <w:bottom w:val="none" w:sz="0" w:space="0" w:color="auto"/>
                <w:right w:val="none" w:sz="0" w:space="0" w:color="auto"/>
              </w:divBdr>
            </w:div>
          </w:divsChild>
        </w:div>
        <w:div w:id="1641106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5774">
          <w:marLeft w:val="0"/>
          <w:marRight w:val="0"/>
          <w:marTop w:val="0"/>
          <w:marBottom w:val="0"/>
          <w:divBdr>
            <w:top w:val="none" w:sz="0" w:space="0" w:color="auto"/>
            <w:left w:val="none" w:sz="0" w:space="0" w:color="auto"/>
            <w:bottom w:val="none" w:sz="0" w:space="0" w:color="auto"/>
            <w:right w:val="none" w:sz="0" w:space="0" w:color="auto"/>
          </w:divBdr>
          <w:divsChild>
            <w:div w:id="7372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421714">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7944490">
      <w:bodyDiv w:val="1"/>
      <w:marLeft w:val="0"/>
      <w:marRight w:val="0"/>
      <w:marTop w:val="0"/>
      <w:marBottom w:val="0"/>
      <w:divBdr>
        <w:top w:val="none" w:sz="0" w:space="0" w:color="auto"/>
        <w:left w:val="none" w:sz="0" w:space="0" w:color="auto"/>
        <w:bottom w:val="none" w:sz="0" w:space="0" w:color="auto"/>
        <w:right w:val="none" w:sz="0" w:space="0" w:color="auto"/>
      </w:divBdr>
      <w:divsChild>
        <w:div w:id="1496261245">
          <w:marLeft w:val="0"/>
          <w:marRight w:val="0"/>
          <w:marTop w:val="0"/>
          <w:marBottom w:val="0"/>
          <w:divBdr>
            <w:top w:val="none" w:sz="0" w:space="0" w:color="auto"/>
            <w:left w:val="none" w:sz="0" w:space="0" w:color="auto"/>
            <w:bottom w:val="none" w:sz="0" w:space="0" w:color="auto"/>
            <w:right w:val="none" w:sz="0" w:space="0" w:color="auto"/>
          </w:divBdr>
          <w:divsChild>
            <w:div w:id="1522935609">
              <w:marLeft w:val="0"/>
              <w:marRight w:val="0"/>
              <w:marTop w:val="0"/>
              <w:marBottom w:val="0"/>
              <w:divBdr>
                <w:top w:val="none" w:sz="0" w:space="0" w:color="auto"/>
                <w:left w:val="none" w:sz="0" w:space="0" w:color="auto"/>
                <w:bottom w:val="none" w:sz="0" w:space="0" w:color="auto"/>
                <w:right w:val="none" w:sz="0" w:space="0" w:color="auto"/>
              </w:divBdr>
            </w:div>
          </w:divsChild>
        </w:div>
        <w:div w:id="913516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881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1900081">
          <w:blockQuote w:val="1"/>
          <w:marLeft w:val="720"/>
          <w:marRight w:val="720"/>
          <w:marTop w:val="100"/>
          <w:marBottom w:val="100"/>
          <w:divBdr>
            <w:top w:val="none" w:sz="0" w:space="0" w:color="auto"/>
            <w:left w:val="none" w:sz="0" w:space="0" w:color="auto"/>
            <w:bottom w:val="none" w:sz="0" w:space="0" w:color="auto"/>
            <w:right w:val="none" w:sz="0" w:space="0" w:color="auto"/>
          </w:divBdr>
        </w:div>
        <w:div w:id="691345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179437">
          <w:marLeft w:val="0"/>
          <w:marRight w:val="0"/>
          <w:marTop w:val="0"/>
          <w:marBottom w:val="0"/>
          <w:divBdr>
            <w:top w:val="none" w:sz="0" w:space="0" w:color="auto"/>
            <w:left w:val="none" w:sz="0" w:space="0" w:color="auto"/>
            <w:bottom w:val="none" w:sz="0" w:space="0" w:color="auto"/>
            <w:right w:val="none" w:sz="0" w:space="0" w:color="auto"/>
          </w:divBdr>
          <w:divsChild>
            <w:div w:id="29957297">
              <w:marLeft w:val="0"/>
              <w:marRight w:val="0"/>
              <w:marTop w:val="0"/>
              <w:marBottom w:val="0"/>
              <w:divBdr>
                <w:top w:val="none" w:sz="0" w:space="0" w:color="auto"/>
                <w:left w:val="none" w:sz="0" w:space="0" w:color="auto"/>
                <w:bottom w:val="none" w:sz="0" w:space="0" w:color="auto"/>
                <w:right w:val="none" w:sz="0" w:space="0" w:color="auto"/>
              </w:divBdr>
            </w:div>
          </w:divsChild>
        </w:div>
        <w:div w:id="2111887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62476781">
      <w:bodyDiv w:val="1"/>
      <w:marLeft w:val="0"/>
      <w:marRight w:val="0"/>
      <w:marTop w:val="0"/>
      <w:marBottom w:val="0"/>
      <w:divBdr>
        <w:top w:val="none" w:sz="0" w:space="0" w:color="auto"/>
        <w:left w:val="none" w:sz="0" w:space="0" w:color="auto"/>
        <w:bottom w:val="none" w:sz="0" w:space="0" w:color="auto"/>
        <w:right w:val="none" w:sz="0" w:space="0" w:color="auto"/>
      </w:divBdr>
    </w:div>
    <w:div w:id="171189179">
      <w:bodyDiv w:val="1"/>
      <w:marLeft w:val="0"/>
      <w:marRight w:val="0"/>
      <w:marTop w:val="0"/>
      <w:marBottom w:val="0"/>
      <w:divBdr>
        <w:top w:val="none" w:sz="0" w:space="0" w:color="auto"/>
        <w:left w:val="none" w:sz="0" w:space="0" w:color="auto"/>
        <w:bottom w:val="none" w:sz="0" w:space="0" w:color="auto"/>
        <w:right w:val="none" w:sz="0" w:space="0" w:color="auto"/>
      </w:divBdr>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03249972">
      <w:bodyDiv w:val="1"/>
      <w:marLeft w:val="0"/>
      <w:marRight w:val="0"/>
      <w:marTop w:val="0"/>
      <w:marBottom w:val="0"/>
      <w:divBdr>
        <w:top w:val="none" w:sz="0" w:space="0" w:color="auto"/>
        <w:left w:val="none" w:sz="0" w:space="0" w:color="auto"/>
        <w:bottom w:val="none" w:sz="0" w:space="0" w:color="auto"/>
        <w:right w:val="none" w:sz="0" w:space="0" w:color="auto"/>
      </w:divBdr>
    </w:div>
    <w:div w:id="209728693">
      <w:bodyDiv w:val="1"/>
      <w:marLeft w:val="0"/>
      <w:marRight w:val="0"/>
      <w:marTop w:val="0"/>
      <w:marBottom w:val="0"/>
      <w:divBdr>
        <w:top w:val="none" w:sz="0" w:space="0" w:color="auto"/>
        <w:left w:val="none" w:sz="0" w:space="0" w:color="auto"/>
        <w:bottom w:val="none" w:sz="0" w:space="0" w:color="auto"/>
        <w:right w:val="none" w:sz="0" w:space="0" w:color="auto"/>
      </w:divBdr>
    </w:div>
    <w:div w:id="210508147">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4150897">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6180432">
      <w:bodyDiv w:val="1"/>
      <w:marLeft w:val="0"/>
      <w:marRight w:val="0"/>
      <w:marTop w:val="0"/>
      <w:marBottom w:val="0"/>
      <w:divBdr>
        <w:top w:val="none" w:sz="0" w:space="0" w:color="auto"/>
        <w:left w:val="none" w:sz="0" w:space="0" w:color="auto"/>
        <w:bottom w:val="none" w:sz="0" w:space="0" w:color="auto"/>
        <w:right w:val="none" w:sz="0" w:space="0" w:color="auto"/>
      </w:divBdr>
      <w:divsChild>
        <w:div w:id="1123116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89552996">
      <w:bodyDiv w:val="1"/>
      <w:marLeft w:val="0"/>
      <w:marRight w:val="0"/>
      <w:marTop w:val="0"/>
      <w:marBottom w:val="0"/>
      <w:divBdr>
        <w:top w:val="none" w:sz="0" w:space="0" w:color="auto"/>
        <w:left w:val="none" w:sz="0" w:space="0" w:color="auto"/>
        <w:bottom w:val="none" w:sz="0" w:space="0" w:color="auto"/>
        <w:right w:val="none" w:sz="0" w:space="0" w:color="auto"/>
      </w:divBdr>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299383471">
      <w:bodyDiv w:val="1"/>
      <w:marLeft w:val="0"/>
      <w:marRight w:val="0"/>
      <w:marTop w:val="0"/>
      <w:marBottom w:val="0"/>
      <w:divBdr>
        <w:top w:val="none" w:sz="0" w:space="0" w:color="auto"/>
        <w:left w:val="none" w:sz="0" w:space="0" w:color="auto"/>
        <w:bottom w:val="none" w:sz="0" w:space="0" w:color="auto"/>
        <w:right w:val="none" w:sz="0" w:space="0" w:color="auto"/>
      </w:divBdr>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25326976">
      <w:bodyDiv w:val="1"/>
      <w:marLeft w:val="0"/>
      <w:marRight w:val="0"/>
      <w:marTop w:val="0"/>
      <w:marBottom w:val="0"/>
      <w:divBdr>
        <w:top w:val="none" w:sz="0" w:space="0" w:color="auto"/>
        <w:left w:val="none" w:sz="0" w:space="0" w:color="auto"/>
        <w:bottom w:val="none" w:sz="0" w:space="0" w:color="auto"/>
        <w:right w:val="none" w:sz="0" w:space="0" w:color="auto"/>
      </w:divBdr>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1932320">
      <w:bodyDiv w:val="1"/>
      <w:marLeft w:val="0"/>
      <w:marRight w:val="0"/>
      <w:marTop w:val="0"/>
      <w:marBottom w:val="0"/>
      <w:divBdr>
        <w:top w:val="none" w:sz="0" w:space="0" w:color="auto"/>
        <w:left w:val="none" w:sz="0" w:space="0" w:color="auto"/>
        <w:bottom w:val="none" w:sz="0" w:space="0" w:color="auto"/>
        <w:right w:val="none" w:sz="0" w:space="0" w:color="auto"/>
      </w:divBdr>
      <w:divsChild>
        <w:div w:id="738484331">
          <w:marLeft w:val="0"/>
          <w:marRight w:val="0"/>
          <w:marTop w:val="0"/>
          <w:marBottom w:val="0"/>
          <w:divBdr>
            <w:top w:val="none" w:sz="0" w:space="0" w:color="auto"/>
            <w:left w:val="none" w:sz="0" w:space="0" w:color="auto"/>
            <w:bottom w:val="none" w:sz="0" w:space="0" w:color="auto"/>
            <w:right w:val="none" w:sz="0" w:space="0" w:color="auto"/>
          </w:divBdr>
          <w:divsChild>
            <w:div w:id="129559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51807261">
      <w:bodyDiv w:val="1"/>
      <w:marLeft w:val="0"/>
      <w:marRight w:val="0"/>
      <w:marTop w:val="0"/>
      <w:marBottom w:val="0"/>
      <w:divBdr>
        <w:top w:val="none" w:sz="0" w:space="0" w:color="auto"/>
        <w:left w:val="none" w:sz="0" w:space="0" w:color="auto"/>
        <w:bottom w:val="none" w:sz="0" w:space="0" w:color="auto"/>
        <w:right w:val="none" w:sz="0" w:space="0" w:color="auto"/>
      </w:divBdr>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 w:id="688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3772464">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5683611">
      <w:bodyDiv w:val="1"/>
      <w:marLeft w:val="0"/>
      <w:marRight w:val="0"/>
      <w:marTop w:val="0"/>
      <w:marBottom w:val="0"/>
      <w:divBdr>
        <w:top w:val="none" w:sz="0" w:space="0" w:color="auto"/>
        <w:left w:val="none" w:sz="0" w:space="0" w:color="auto"/>
        <w:bottom w:val="none" w:sz="0" w:space="0" w:color="auto"/>
        <w:right w:val="none" w:sz="0" w:space="0" w:color="auto"/>
      </w:divBdr>
      <w:divsChild>
        <w:div w:id="20129513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496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041965">
          <w:blockQuote w:val="1"/>
          <w:marLeft w:val="720"/>
          <w:marRight w:val="720"/>
          <w:marTop w:val="100"/>
          <w:marBottom w:val="100"/>
          <w:divBdr>
            <w:top w:val="none" w:sz="0" w:space="0" w:color="auto"/>
            <w:left w:val="none" w:sz="0" w:space="0" w:color="auto"/>
            <w:bottom w:val="none" w:sz="0" w:space="0" w:color="auto"/>
            <w:right w:val="none" w:sz="0" w:space="0" w:color="auto"/>
          </w:divBdr>
        </w:div>
        <w:div w:id="787819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79470238">
      <w:bodyDiv w:val="1"/>
      <w:marLeft w:val="0"/>
      <w:marRight w:val="0"/>
      <w:marTop w:val="0"/>
      <w:marBottom w:val="0"/>
      <w:divBdr>
        <w:top w:val="none" w:sz="0" w:space="0" w:color="auto"/>
        <w:left w:val="none" w:sz="0" w:space="0" w:color="auto"/>
        <w:bottom w:val="none" w:sz="0" w:space="0" w:color="auto"/>
        <w:right w:val="none" w:sz="0" w:space="0" w:color="auto"/>
      </w:divBdr>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495924700">
      <w:bodyDiv w:val="1"/>
      <w:marLeft w:val="0"/>
      <w:marRight w:val="0"/>
      <w:marTop w:val="0"/>
      <w:marBottom w:val="0"/>
      <w:divBdr>
        <w:top w:val="none" w:sz="0" w:space="0" w:color="auto"/>
        <w:left w:val="none" w:sz="0" w:space="0" w:color="auto"/>
        <w:bottom w:val="none" w:sz="0" w:space="0" w:color="auto"/>
        <w:right w:val="none" w:sz="0" w:space="0" w:color="auto"/>
      </w:divBdr>
      <w:divsChild>
        <w:div w:id="1071541122">
          <w:marLeft w:val="0"/>
          <w:marRight w:val="0"/>
          <w:marTop w:val="0"/>
          <w:marBottom w:val="0"/>
          <w:divBdr>
            <w:top w:val="none" w:sz="0" w:space="0" w:color="auto"/>
            <w:left w:val="none" w:sz="0" w:space="0" w:color="auto"/>
            <w:bottom w:val="none" w:sz="0" w:space="0" w:color="auto"/>
            <w:right w:val="none" w:sz="0" w:space="0" w:color="auto"/>
          </w:divBdr>
          <w:divsChild>
            <w:div w:id="113968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439001">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613519">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36427933">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3276669">
      <w:bodyDiv w:val="1"/>
      <w:marLeft w:val="0"/>
      <w:marRight w:val="0"/>
      <w:marTop w:val="0"/>
      <w:marBottom w:val="0"/>
      <w:divBdr>
        <w:top w:val="none" w:sz="0" w:space="0" w:color="auto"/>
        <w:left w:val="none" w:sz="0" w:space="0" w:color="auto"/>
        <w:bottom w:val="none" w:sz="0" w:space="0" w:color="auto"/>
        <w:right w:val="none" w:sz="0" w:space="0" w:color="auto"/>
      </w:divBdr>
      <w:divsChild>
        <w:div w:id="1241332961">
          <w:marLeft w:val="0"/>
          <w:marRight w:val="0"/>
          <w:marTop w:val="0"/>
          <w:marBottom w:val="0"/>
          <w:divBdr>
            <w:top w:val="none" w:sz="0" w:space="0" w:color="auto"/>
            <w:left w:val="none" w:sz="0" w:space="0" w:color="auto"/>
            <w:bottom w:val="none" w:sz="0" w:space="0" w:color="auto"/>
            <w:right w:val="none" w:sz="0" w:space="0" w:color="auto"/>
          </w:divBdr>
          <w:divsChild>
            <w:div w:id="412969022">
              <w:marLeft w:val="0"/>
              <w:marRight w:val="0"/>
              <w:marTop w:val="0"/>
              <w:marBottom w:val="0"/>
              <w:divBdr>
                <w:top w:val="none" w:sz="0" w:space="0" w:color="auto"/>
                <w:left w:val="none" w:sz="0" w:space="0" w:color="auto"/>
                <w:bottom w:val="none" w:sz="0" w:space="0" w:color="auto"/>
                <w:right w:val="none" w:sz="0" w:space="0" w:color="auto"/>
              </w:divBdr>
              <w:divsChild>
                <w:div w:id="654994814">
                  <w:marLeft w:val="0"/>
                  <w:marRight w:val="0"/>
                  <w:marTop w:val="0"/>
                  <w:marBottom w:val="0"/>
                  <w:divBdr>
                    <w:top w:val="none" w:sz="0" w:space="0" w:color="auto"/>
                    <w:left w:val="none" w:sz="0" w:space="0" w:color="auto"/>
                    <w:bottom w:val="none" w:sz="0" w:space="0" w:color="auto"/>
                    <w:right w:val="none" w:sz="0" w:space="0" w:color="auto"/>
                  </w:divBdr>
                  <w:divsChild>
                    <w:div w:id="1027947245">
                      <w:marLeft w:val="0"/>
                      <w:marRight w:val="0"/>
                      <w:marTop w:val="0"/>
                      <w:marBottom w:val="0"/>
                      <w:divBdr>
                        <w:top w:val="none" w:sz="0" w:space="0" w:color="auto"/>
                        <w:left w:val="none" w:sz="0" w:space="0" w:color="auto"/>
                        <w:bottom w:val="none" w:sz="0" w:space="0" w:color="auto"/>
                        <w:right w:val="none" w:sz="0" w:space="0" w:color="auto"/>
                      </w:divBdr>
                      <w:divsChild>
                        <w:div w:id="1021735418">
                          <w:marLeft w:val="0"/>
                          <w:marRight w:val="0"/>
                          <w:marTop w:val="0"/>
                          <w:marBottom w:val="0"/>
                          <w:divBdr>
                            <w:top w:val="none" w:sz="0" w:space="0" w:color="auto"/>
                            <w:left w:val="none" w:sz="0" w:space="0" w:color="auto"/>
                            <w:bottom w:val="none" w:sz="0" w:space="0" w:color="auto"/>
                            <w:right w:val="none" w:sz="0" w:space="0" w:color="auto"/>
                          </w:divBdr>
                          <w:divsChild>
                            <w:div w:id="58831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384171">
      <w:bodyDiv w:val="1"/>
      <w:marLeft w:val="0"/>
      <w:marRight w:val="0"/>
      <w:marTop w:val="0"/>
      <w:marBottom w:val="0"/>
      <w:divBdr>
        <w:top w:val="none" w:sz="0" w:space="0" w:color="auto"/>
        <w:left w:val="none" w:sz="0" w:space="0" w:color="auto"/>
        <w:bottom w:val="none" w:sz="0" w:space="0" w:color="auto"/>
        <w:right w:val="none" w:sz="0" w:space="0" w:color="auto"/>
      </w:divBdr>
      <w:divsChild>
        <w:div w:id="255939710">
          <w:blockQuote w:val="1"/>
          <w:marLeft w:val="720"/>
          <w:marRight w:val="720"/>
          <w:marTop w:val="100"/>
          <w:marBottom w:val="100"/>
          <w:divBdr>
            <w:top w:val="none" w:sz="0" w:space="0" w:color="auto"/>
            <w:left w:val="none" w:sz="0" w:space="0" w:color="auto"/>
            <w:bottom w:val="none" w:sz="0" w:space="0" w:color="auto"/>
            <w:right w:val="none" w:sz="0" w:space="0" w:color="auto"/>
          </w:divBdr>
        </w:div>
        <w:div w:id="7228742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4101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0625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345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297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58736690">
          <w:blockQuote w:val="1"/>
          <w:marLeft w:val="720"/>
          <w:marRight w:val="720"/>
          <w:marTop w:val="100"/>
          <w:marBottom w:val="100"/>
          <w:divBdr>
            <w:top w:val="none" w:sz="0" w:space="0" w:color="auto"/>
            <w:left w:val="none" w:sz="0" w:space="0" w:color="auto"/>
            <w:bottom w:val="none" w:sz="0" w:space="0" w:color="auto"/>
            <w:right w:val="none" w:sz="0" w:space="0" w:color="auto"/>
          </w:divBdr>
        </w:div>
        <w:div w:id="429543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704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85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78334">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940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2466571">
      <w:bodyDiv w:val="1"/>
      <w:marLeft w:val="0"/>
      <w:marRight w:val="0"/>
      <w:marTop w:val="0"/>
      <w:marBottom w:val="0"/>
      <w:divBdr>
        <w:top w:val="none" w:sz="0" w:space="0" w:color="auto"/>
        <w:left w:val="none" w:sz="0" w:space="0" w:color="auto"/>
        <w:bottom w:val="none" w:sz="0" w:space="0" w:color="auto"/>
        <w:right w:val="none" w:sz="0" w:space="0" w:color="auto"/>
      </w:divBdr>
      <w:divsChild>
        <w:div w:id="1492326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1925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4980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178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29290017">
          <w:blockQuote w:val="1"/>
          <w:marLeft w:val="720"/>
          <w:marRight w:val="720"/>
          <w:marTop w:val="100"/>
          <w:marBottom w:val="100"/>
          <w:divBdr>
            <w:top w:val="none" w:sz="0" w:space="0" w:color="auto"/>
            <w:left w:val="none" w:sz="0" w:space="0" w:color="auto"/>
            <w:bottom w:val="none" w:sz="0" w:space="0" w:color="auto"/>
            <w:right w:val="none" w:sz="0" w:space="0" w:color="auto"/>
          </w:divBdr>
        </w:div>
        <w:div w:id="766540132">
          <w:blockQuote w:val="1"/>
          <w:marLeft w:val="720"/>
          <w:marRight w:val="720"/>
          <w:marTop w:val="100"/>
          <w:marBottom w:val="100"/>
          <w:divBdr>
            <w:top w:val="none" w:sz="0" w:space="0" w:color="auto"/>
            <w:left w:val="none" w:sz="0" w:space="0" w:color="auto"/>
            <w:bottom w:val="none" w:sz="0" w:space="0" w:color="auto"/>
            <w:right w:val="none" w:sz="0" w:space="0" w:color="auto"/>
          </w:divBdr>
        </w:div>
        <w:div w:id="69561994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2958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475301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600911">
          <w:blockQuote w:val="1"/>
          <w:marLeft w:val="720"/>
          <w:marRight w:val="720"/>
          <w:marTop w:val="100"/>
          <w:marBottom w:val="100"/>
          <w:divBdr>
            <w:top w:val="none" w:sz="0" w:space="0" w:color="auto"/>
            <w:left w:val="none" w:sz="0" w:space="0" w:color="auto"/>
            <w:bottom w:val="none" w:sz="0" w:space="0" w:color="auto"/>
            <w:right w:val="none" w:sz="0" w:space="0" w:color="auto"/>
          </w:divBdr>
        </w:div>
        <w:div w:id="473643013">
          <w:blockQuote w:val="1"/>
          <w:marLeft w:val="720"/>
          <w:marRight w:val="720"/>
          <w:marTop w:val="100"/>
          <w:marBottom w:val="100"/>
          <w:divBdr>
            <w:top w:val="none" w:sz="0" w:space="0" w:color="auto"/>
            <w:left w:val="none" w:sz="0" w:space="0" w:color="auto"/>
            <w:bottom w:val="none" w:sz="0" w:space="0" w:color="auto"/>
            <w:right w:val="none" w:sz="0" w:space="0" w:color="auto"/>
          </w:divBdr>
        </w:div>
        <w:div w:id="724180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052773">
      <w:bodyDiv w:val="1"/>
      <w:marLeft w:val="0"/>
      <w:marRight w:val="0"/>
      <w:marTop w:val="0"/>
      <w:marBottom w:val="0"/>
      <w:divBdr>
        <w:top w:val="none" w:sz="0" w:space="0" w:color="auto"/>
        <w:left w:val="none" w:sz="0" w:space="0" w:color="auto"/>
        <w:bottom w:val="none" w:sz="0" w:space="0" w:color="auto"/>
        <w:right w:val="none" w:sz="0" w:space="0" w:color="auto"/>
      </w:divBdr>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95133079">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20041399">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6619446">
      <w:bodyDiv w:val="1"/>
      <w:marLeft w:val="0"/>
      <w:marRight w:val="0"/>
      <w:marTop w:val="0"/>
      <w:marBottom w:val="0"/>
      <w:divBdr>
        <w:top w:val="none" w:sz="0" w:space="0" w:color="auto"/>
        <w:left w:val="none" w:sz="0" w:space="0" w:color="auto"/>
        <w:bottom w:val="none" w:sz="0" w:space="0" w:color="auto"/>
        <w:right w:val="none" w:sz="0" w:space="0" w:color="auto"/>
      </w:divBdr>
      <w:divsChild>
        <w:div w:id="20893763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48049488">
      <w:bodyDiv w:val="1"/>
      <w:marLeft w:val="0"/>
      <w:marRight w:val="0"/>
      <w:marTop w:val="0"/>
      <w:marBottom w:val="0"/>
      <w:divBdr>
        <w:top w:val="none" w:sz="0" w:space="0" w:color="auto"/>
        <w:left w:val="none" w:sz="0" w:space="0" w:color="auto"/>
        <w:bottom w:val="none" w:sz="0" w:space="0" w:color="auto"/>
        <w:right w:val="none" w:sz="0" w:space="0" w:color="auto"/>
      </w:divBdr>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70063151">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82510128">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0328221">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019745">
      <w:bodyDiv w:val="1"/>
      <w:marLeft w:val="0"/>
      <w:marRight w:val="0"/>
      <w:marTop w:val="0"/>
      <w:marBottom w:val="0"/>
      <w:divBdr>
        <w:top w:val="none" w:sz="0" w:space="0" w:color="auto"/>
        <w:left w:val="none" w:sz="0" w:space="0" w:color="auto"/>
        <w:bottom w:val="none" w:sz="0" w:space="0" w:color="auto"/>
        <w:right w:val="none" w:sz="0" w:space="0" w:color="auto"/>
      </w:divBdr>
    </w:div>
    <w:div w:id="707070725">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59153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7094942">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791241713">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2912392">
      <w:bodyDiv w:val="1"/>
      <w:marLeft w:val="0"/>
      <w:marRight w:val="0"/>
      <w:marTop w:val="0"/>
      <w:marBottom w:val="0"/>
      <w:divBdr>
        <w:top w:val="none" w:sz="0" w:space="0" w:color="auto"/>
        <w:left w:val="none" w:sz="0" w:space="0" w:color="auto"/>
        <w:bottom w:val="none" w:sz="0" w:space="0" w:color="auto"/>
        <w:right w:val="none" w:sz="0" w:space="0" w:color="auto"/>
      </w:divBdr>
      <w:divsChild>
        <w:div w:id="860826258">
          <w:marLeft w:val="0"/>
          <w:marRight w:val="0"/>
          <w:marTop w:val="0"/>
          <w:marBottom w:val="0"/>
          <w:divBdr>
            <w:top w:val="none" w:sz="0" w:space="0" w:color="auto"/>
            <w:left w:val="none" w:sz="0" w:space="0" w:color="auto"/>
            <w:bottom w:val="none" w:sz="0" w:space="0" w:color="auto"/>
            <w:right w:val="none" w:sz="0" w:space="0" w:color="auto"/>
          </w:divBdr>
          <w:divsChild>
            <w:div w:id="1090004719">
              <w:marLeft w:val="0"/>
              <w:marRight w:val="0"/>
              <w:marTop w:val="0"/>
              <w:marBottom w:val="0"/>
              <w:divBdr>
                <w:top w:val="none" w:sz="0" w:space="0" w:color="auto"/>
                <w:left w:val="none" w:sz="0" w:space="0" w:color="auto"/>
                <w:bottom w:val="none" w:sz="0" w:space="0" w:color="auto"/>
                <w:right w:val="none" w:sz="0" w:space="0" w:color="auto"/>
              </w:divBdr>
              <w:divsChild>
                <w:div w:id="1263339439">
                  <w:marLeft w:val="0"/>
                  <w:marRight w:val="0"/>
                  <w:marTop w:val="0"/>
                  <w:marBottom w:val="0"/>
                  <w:divBdr>
                    <w:top w:val="none" w:sz="0" w:space="0" w:color="auto"/>
                    <w:left w:val="none" w:sz="0" w:space="0" w:color="auto"/>
                    <w:bottom w:val="none" w:sz="0" w:space="0" w:color="auto"/>
                    <w:right w:val="none" w:sz="0" w:space="0" w:color="auto"/>
                  </w:divBdr>
                  <w:divsChild>
                    <w:div w:id="1490630405">
                      <w:marLeft w:val="0"/>
                      <w:marRight w:val="0"/>
                      <w:marTop w:val="0"/>
                      <w:marBottom w:val="0"/>
                      <w:divBdr>
                        <w:top w:val="none" w:sz="0" w:space="0" w:color="auto"/>
                        <w:left w:val="none" w:sz="0" w:space="0" w:color="auto"/>
                        <w:bottom w:val="none" w:sz="0" w:space="0" w:color="auto"/>
                        <w:right w:val="none" w:sz="0" w:space="0" w:color="auto"/>
                      </w:divBdr>
                      <w:divsChild>
                        <w:div w:id="346952197">
                          <w:marLeft w:val="0"/>
                          <w:marRight w:val="0"/>
                          <w:marTop w:val="0"/>
                          <w:marBottom w:val="0"/>
                          <w:divBdr>
                            <w:top w:val="none" w:sz="0" w:space="0" w:color="auto"/>
                            <w:left w:val="none" w:sz="0" w:space="0" w:color="auto"/>
                            <w:bottom w:val="none" w:sz="0" w:space="0" w:color="auto"/>
                            <w:right w:val="none" w:sz="0" w:space="0" w:color="auto"/>
                          </w:divBdr>
                          <w:divsChild>
                            <w:div w:id="182507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29100752">
      <w:bodyDiv w:val="1"/>
      <w:marLeft w:val="0"/>
      <w:marRight w:val="0"/>
      <w:marTop w:val="0"/>
      <w:marBottom w:val="0"/>
      <w:divBdr>
        <w:top w:val="none" w:sz="0" w:space="0" w:color="auto"/>
        <w:left w:val="none" w:sz="0" w:space="0" w:color="auto"/>
        <w:bottom w:val="none" w:sz="0" w:space="0" w:color="auto"/>
        <w:right w:val="none" w:sz="0" w:space="0" w:color="auto"/>
      </w:divBdr>
    </w:div>
    <w:div w:id="832793213">
      <w:bodyDiv w:val="1"/>
      <w:marLeft w:val="0"/>
      <w:marRight w:val="0"/>
      <w:marTop w:val="0"/>
      <w:marBottom w:val="0"/>
      <w:divBdr>
        <w:top w:val="none" w:sz="0" w:space="0" w:color="auto"/>
        <w:left w:val="none" w:sz="0" w:space="0" w:color="auto"/>
        <w:bottom w:val="none" w:sz="0" w:space="0" w:color="auto"/>
        <w:right w:val="none" w:sz="0" w:space="0" w:color="auto"/>
      </w:divBdr>
      <w:divsChild>
        <w:div w:id="1168643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083057">
          <w:blockQuote w:val="1"/>
          <w:marLeft w:val="720"/>
          <w:marRight w:val="720"/>
          <w:marTop w:val="100"/>
          <w:marBottom w:val="100"/>
          <w:divBdr>
            <w:top w:val="none" w:sz="0" w:space="0" w:color="auto"/>
            <w:left w:val="none" w:sz="0" w:space="0" w:color="auto"/>
            <w:bottom w:val="none" w:sz="0" w:space="0" w:color="auto"/>
            <w:right w:val="none" w:sz="0" w:space="0" w:color="auto"/>
          </w:divBdr>
        </w:div>
        <w:div w:id="52521949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701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353059">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39466724">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1824412">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2189351">
      <w:bodyDiv w:val="1"/>
      <w:marLeft w:val="0"/>
      <w:marRight w:val="0"/>
      <w:marTop w:val="0"/>
      <w:marBottom w:val="0"/>
      <w:divBdr>
        <w:top w:val="none" w:sz="0" w:space="0" w:color="auto"/>
        <w:left w:val="none" w:sz="0" w:space="0" w:color="auto"/>
        <w:bottom w:val="none" w:sz="0" w:space="0" w:color="auto"/>
        <w:right w:val="none" w:sz="0" w:space="0" w:color="auto"/>
      </w:divBdr>
    </w:div>
    <w:div w:id="858543616">
      <w:bodyDiv w:val="1"/>
      <w:marLeft w:val="0"/>
      <w:marRight w:val="0"/>
      <w:marTop w:val="0"/>
      <w:marBottom w:val="0"/>
      <w:divBdr>
        <w:top w:val="none" w:sz="0" w:space="0" w:color="auto"/>
        <w:left w:val="none" w:sz="0" w:space="0" w:color="auto"/>
        <w:bottom w:val="none" w:sz="0" w:space="0" w:color="auto"/>
        <w:right w:val="none" w:sz="0" w:space="0" w:color="auto"/>
      </w:divBdr>
      <w:divsChild>
        <w:div w:id="4788385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7011072">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0462333">
      <w:bodyDiv w:val="1"/>
      <w:marLeft w:val="0"/>
      <w:marRight w:val="0"/>
      <w:marTop w:val="0"/>
      <w:marBottom w:val="0"/>
      <w:divBdr>
        <w:top w:val="none" w:sz="0" w:space="0" w:color="auto"/>
        <w:left w:val="none" w:sz="0" w:space="0" w:color="auto"/>
        <w:bottom w:val="none" w:sz="0" w:space="0" w:color="auto"/>
        <w:right w:val="none" w:sz="0" w:space="0" w:color="auto"/>
      </w:divBdr>
      <w:divsChild>
        <w:div w:id="816261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11113407">
      <w:bodyDiv w:val="1"/>
      <w:marLeft w:val="0"/>
      <w:marRight w:val="0"/>
      <w:marTop w:val="0"/>
      <w:marBottom w:val="0"/>
      <w:divBdr>
        <w:top w:val="none" w:sz="0" w:space="0" w:color="auto"/>
        <w:left w:val="none" w:sz="0" w:space="0" w:color="auto"/>
        <w:bottom w:val="none" w:sz="0" w:space="0" w:color="auto"/>
        <w:right w:val="none" w:sz="0" w:space="0" w:color="auto"/>
      </w:divBdr>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29897598">
      <w:bodyDiv w:val="1"/>
      <w:marLeft w:val="0"/>
      <w:marRight w:val="0"/>
      <w:marTop w:val="0"/>
      <w:marBottom w:val="0"/>
      <w:divBdr>
        <w:top w:val="none" w:sz="0" w:space="0" w:color="auto"/>
        <w:left w:val="none" w:sz="0" w:space="0" w:color="auto"/>
        <w:bottom w:val="none" w:sz="0" w:space="0" w:color="auto"/>
        <w:right w:val="none" w:sz="0" w:space="0" w:color="auto"/>
      </w:divBdr>
    </w:div>
    <w:div w:id="931548222">
      <w:bodyDiv w:val="1"/>
      <w:marLeft w:val="0"/>
      <w:marRight w:val="0"/>
      <w:marTop w:val="0"/>
      <w:marBottom w:val="0"/>
      <w:divBdr>
        <w:top w:val="none" w:sz="0" w:space="0" w:color="auto"/>
        <w:left w:val="none" w:sz="0" w:space="0" w:color="auto"/>
        <w:bottom w:val="none" w:sz="0" w:space="0" w:color="auto"/>
        <w:right w:val="none" w:sz="0" w:space="0" w:color="auto"/>
      </w:divBdr>
      <w:divsChild>
        <w:div w:id="790049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88463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6697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2468292">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37786323">
      <w:bodyDiv w:val="1"/>
      <w:marLeft w:val="0"/>
      <w:marRight w:val="0"/>
      <w:marTop w:val="0"/>
      <w:marBottom w:val="0"/>
      <w:divBdr>
        <w:top w:val="none" w:sz="0" w:space="0" w:color="auto"/>
        <w:left w:val="none" w:sz="0" w:space="0" w:color="auto"/>
        <w:bottom w:val="none" w:sz="0" w:space="0" w:color="auto"/>
        <w:right w:val="none" w:sz="0" w:space="0" w:color="auto"/>
      </w:divBdr>
      <w:divsChild>
        <w:div w:id="1166553951">
          <w:marLeft w:val="0"/>
          <w:marRight w:val="0"/>
          <w:marTop w:val="0"/>
          <w:marBottom w:val="0"/>
          <w:divBdr>
            <w:top w:val="none" w:sz="0" w:space="0" w:color="auto"/>
            <w:left w:val="none" w:sz="0" w:space="0" w:color="auto"/>
            <w:bottom w:val="none" w:sz="0" w:space="0" w:color="auto"/>
            <w:right w:val="none" w:sz="0" w:space="0" w:color="auto"/>
          </w:divBdr>
          <w:divsChild>
            <w:div w:id="1200511945">
              <w:marLeft w:val="0"/>
              <w:marRight w:val="0"/>
              <w:marTop w:val="0"/>
              <w:marBottom w:val="0"/>
              <w:divBdr>
                <w:top w:val="none" w:sz="0" w:space="0" w:color="auto"/>
                <w:left w:val="none" w:sz="0" w:space="0" w:color="auto"/>
                <w:bottom w:val="none" w:sz="0" w:space="0" w:color="auto"/>
                <w:right w:val="none" w:sz="0" w:space="0" w:color="auto"/>
              </w:divBdr>
            </w:div>
          </w:divsChild>
        </w:div>
        <w:div w:id="1510410245">
          <w:blockQuote w:val="1"/>
          <w:marLeft w:val="720"/>
          <w:marRight w:val="720"/>
          <w:marTop w:val="100"/>
          <w:marBottom w:val="100"/>
          <w:divBdr>
            <w:top w:val="none" w:sz="0" w:space="0" w:color="auto"/>
            <w:left w:val="none" w:sz="0" w:space="0" w:color="auto"/>
            <w:bottom w:val="none" w:sz="0" w:space="0" w:color="auto"/>
            <w:right w:val="none" w:sz="0" w:space="0" w:color="auto"/>
          </w:divBdr>
        </w:div>
        <w:div w:id="994182665">
          <w:blockQuote w:val="1"/>
          <w:marLeft w:val="720"/>
          <w:marRight w:val="720"/>
          <w:marTop w:val="100"/>
          <w:marBottom w:val="100"/>
          <w:divBdr>
            <w:top w:val="none" w:sz="0" w:space="0" w:color="auto"/>
            <w:left w:val="none" w:sz="0" w:space="0" w:color="auto"/>
            <w:bottom w:val="none" w:sz="0" w:space="0" w:color="auto"/>
            <w:right w:val="none" w:sz="0" w:space="0" w:color="auto"/>
          </w:divBdr>
        </w:div>
        <w:div w:id="58969866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704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534098">
          <w:marLeft w:val="0"/>
          <w:marRight w:val="0"/>
          <w:marTop w:val="0"/>
          <w:marBottom w:val="0"/>
          <w:divBdr>
            <w:top w:val="none" w:sz="0" w:space="0" w:color="auto"/>
            <w:left w:val="none" w:sz="0" w:space="0" w:color="auto"/>
            <w:bottom w:val="none" w:sz="0" w:space="0" w:color="auto"/>
            <w:right w:val="none" w:sz="0" w:space="0" w:color="auto"/>
          </w:divBdr>
          <w:divsChild>
            <w:div w:id="2003509649">
              <w:marLeft w:val="0"/>
              <w:marRight w:val="0"/>
              <w:marTop w:val="0"/>
              <w:marBottom w:val="0"/>
              <w:divBdr>
                <w:top w:val="none" w:sz="0" w:space="0" w:color="auto"/>
                <w:left w:val="none" w:sz="0" w:space="0" w:color="auto"/>
                <w:bottom w:val="none" w:sz="0" w:space="0" w:color="auto"/>
                <w:right w:val="none" w:sz="0" w:space="0" w:color="auto"/>
              </w:divBdr>
            </w:div>
          </w:divsChild>
        </w:div>
        <w:div w:id="744647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46692836">
      <w:bodyDiv w:val="1"/>
      <w:marLeft w:val="0"/>
      <w:marRight w:val="0"/>
      <w:marTop w:val="0"/>
      <w:marBottom w:val="0"/>
      <w:divBdr>
        <w:top w:val="none" w:sz="0" w:space="0" w:color="auto"/>
        <w:left w:val="none" w:sz="0" w:space="0" w:color="auto"/>
        <w:bottom w:val="none" w:sz="0" w:space="0" w:color="auto"/>
        <w:right w:val="none" w:sz="0" w:space="0" w:color="auto"/>
      </w:divBdr>
      <w:divsChild>
        <w:div w:id="11174054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585132">
      <w:bodyDiv w:val="1"/>
      <w:marLeft w:val="0"/>
      <w:marRight w:val="0"/>
      <w:marTop w:val="0"/>
      <w:marBottom w:val="0"/>
      <w:divBdr>
        <w:top w:val="none" w:sz="0" w:space="0" w:color="auto"/>
        <w:left w:val="none" w:sz="0" w:space="0" w:color="auto"/>
        <w:bottom w:val="none" w:sz="0" w:space="0" w:color="auto"/>
        <w:right w:val="none" w:sz="0" w:space="0" w:color="auto"/>
      </w:divBdr>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996300582">
      <w:bodyDiv w:val="1"/>
      <w:marLeft w:val="0"/>
      <w:marRight w:val="0"/>
      <w:marTop w:val="0"/>
      <w:marBottom w:val="0"/>
      <w:divBdr>
        <w:top w:val="none" w:sz="0" w:space="0" w:color="auto"/>
        <w:left w:val="none" w:sz="0" w:space="0" w:color="auto"/>
        <w:bottom w:val="none" w:sz="0" w:space="0" w:color="auto"/>
        <w:right w:val="none" w:sz="0" w:space="0" w:color="auto"/>
      </w:divBdr>
      <w:divsChild>
        <w:div w:id="9401824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23059">
          <w:marLeft w:val="0"/>
          <w:marRight w:val="0"/>
          <w:marTop w:val="0"/>
          <w:marBottom w:val="0"/>
          <w:divBdr>
            <w:top w:val="none" w:sz="0" w:space="0" w:color="auto"/>
            <w:left w:val="none" w:sz="0" w:space="0" w:color="auto"/>
            <w:bottom w:val="none" w:sz="0" w:space="0" w:color="auto"/>
            <w:right w:val="none" w:sz="0" w:space="0" w:color="auto"/>
          </w:divBdr>
          <w:divsChild>
            <w:div w:id="1622492538">
              <w:marLeft w:val="0"/>
              <w:marRight w:val="0"/>
              <w:marTop w:val="0"/>
              <w:marBottom w:val="0"/>
              <w:divBdr>
                <w:top w:val="none" w:sz="0" w:space="0" w:color="auto"/>
                <w:left w:val="none" w:sz="0" w:space="0" w:color="auto"/>
                <w:bottom w:val="none" w:sz="0" w:space="0" w:color="auto"/>
                <w:right w:val="none" w:sz="0" w:space="0" w:color="auto"/>
              </w:divBdr>
            </w:div>
          </w:divsChild>
        </w:div>
        <w:div w:id="65347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504246">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29530126">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778084">
      <w:bodyDiv w:val="1"/>
      <w:marLeft w:val="0"/>
      <w:marRight w:val="0"/>
      <w:marTop w:val="0"/>
      <w:marBottom w:val="0"/>
      <w:divBdr>
        <w:top w:val="none" w:sz="0" w:space="0" w:color="auto"/>
        <w:left w:val="none" w:sz="0" w:space="0" w:color="auto"/>
        <w:bottom w:val="none" w:sz="0" w:space="0" w:color="auto"/>
        <w:right w:val="none" w:sz="0" w:space="0" w:color="auto"/>
      </w:divBdr>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45759036">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917888">
      <w:bodyDiv w:val="1"/>
      <w:marLeft w:val="0"/>
      <w:marRight w:val="0"/>
      <w:marTop w:val="0"/>
      <w:marBottom w:val="0"/>
      <w:divBdr>
        <w:top w:val="none" w:sz="0" w:space="0" w:color="auto"/>
        <w:left w:val="none" w:sz="0" w:space="0" w:color="auto"/>
        <w:bottom w:val="none" w:sz="0" w:space="0" w:color="auto"/>
        <w:right w:val="none" w:sz="0" w:space="0" w:color="auto"/>
      </w:divBdr>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206377">
      <w:bodyDiv w:val="1"/>
      <w:marLeft w:val="0"/>
      <w:marRight w:val="0"/>
      <w:marTop w:val="0"/>
      <w:marBottom w:val="0"/>
      <w:divBdr>
        <w:top w:val="none" w:sz="0" w:space="0" w:color="auto"/>
        <w:left w:val="none" w:sz="0" w:space="0" w:color="auto"/>
        <w:bottom w:val="none" w:sz="0" w:space="0" w:color="auto"/>
        <w:right w:val="none" w:sz="0" w:space="0" w:color="auto"/>
      </w:divBdr>
      <w:divsChild>
        <w:div w:id="482818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01283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948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780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32014183">
      <w:bodyDiv w:val="1"/>
      <w:marLeft w:val="0"/>
      <w:marRight w:val="0"/>
      <w:marTop w:val="0"/>
      <w:marBottom w:val="0"/>
      <w:divBdr>
        <w:top w:val="none" w:sz="0" w:space="0" w:color="auto"/>
        <w:left w:val="none" w:sz="0" w:space="0" w:color="auto"/>
        <w:bottom w:val="none" w:sz="0" w:space="0" w:color="auto"/>
        <w:right w:val="none" w:sz="0" w:space="0" w:color="auto"/>
      </w:divBdr>
      <w:divsChild>
        <w:div w:id="28719941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487021">
          <w:blockQuote w:val="1"/>
          <w:marLeft w:val="720"/>
          <w:marRight w:val="720"/>
          <w:marTop w:val="100"/>
          <w:marBottom w:val="100"/>
          <w:divBdr>
            <w:top w:val="none" w:sz="0" w:space="0" w:color="auto"/>
            <w:left w:val="none" w:sz="0" w:space="0" w:color="auto"/>
            <w:bottom w:val="none" w:sz="0" w:space="0" w:color="auto"/>
            <w:right w:val="none" w:sz="0" w:space="0" w:color="auto"/>
          </w:divBdr>
        </w:div>
        <w:div w:id="9368667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3988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566367">
          <w:blockQuote w:val="1"/>
          <w:marLeft w:val="720"/>
          <w:marRight w:val="720"/>
          <w:marTop w:val="100"/>
          <w:marBottom w:val="100"/>
          <w:divBdr>
            <w:top w:val="none" w:sz="0" w:space="0" w:color="auto"/>
            <w:left w:val="none" w:sz="0" w:space="0" w:color="auto"/>
            <w:bottom w:val="none" w:sz="0" w:space="0" w:color="auto"/>
            <w:right w:val="none" w:sz="0" w:space="0" w:color="auto"/>
          </w:divBdr>
        </w:div>
        <w:div w:id="252664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5144393">
      <w:bodyDiv w:val="1"/>
      <w:marLeft w:val="0"/>
      <w:marRight w:val="0"/>
      <w:marTop w:val="0"/>
      <w:marBottom w:val="0"/>
      <w:divBdr>
        <w:top w:val="none" w:sz="0" w:space="0" w:color="auto"/>
        <w:left w:val="none" w:sz="0" w:space="0" w:color="auto"/>
        <w:bottom w:val="none" w:sz="0" w:space="0" w:color="auto"/>
        <w:right w:val="none" w:sz="0" w:space="0" w:color="auto"/>
      </w:divBdr>
      <w:divsChild>
        <w:div w:id="426468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529004">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71070573">
      <w:bodyDiv w:val="1"/>
      <w:marLeft w:val="0"/>
      <w:marRight w:val="0"/>
      <w:marTop w:val="0"/>
      <w:marBottom w:val="0"/>
      <w:divBdr>
        <w:top w:val="none" w:sz="0" w:space="0" w:color="auto"/>
        <w:left w:val="none" w:sz="0" w:space="0" w:color="auto"/>
        <w:bottom w:val="none" w:sz="0" w:space="0" w:color="auto"/>
        <w:right w:val="none" w:sz="0" w:space="0" w:color="auto"/>
      </w:divBdr>
      <w:divsChild>
        <w:div w:id="586502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004475300">
          <w:blockQuote w:val="1"/>
          <w:marLeft w:val="720"/>
          <w:marRight w:val="720"/>
          <w:marTop w:val="100"/>
          <w:marBottom w:val="100"/>
          <w:divBdr>
            <w:top w:val="none" w:sz="0" w:space="0" w:color="auto"/>
            <w:left w:val="none" w:sz="0" w:space="0" w:color="auto"/>
            <w:bottom w:val="none" w:sz="0" w:space="0" w:color="auto"/>
            <w:right w:val="none" w:sz="0" w:space="0" w:color="auto"/>
          </w:divBdr>
        </w:div>
        <w:div w:id="79537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3093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6872482">
      <w:bodyDiv w:val="1"/>
      <w:marLeft w:val="0"/>
      <w:marRight w:val="0"/>
      <w:marTop w:val="0"/>
      <w:marBottom w:val="0"/>
      <w:divBdr>
        <w:top w:val="none" w:sz="0" w:space="0" w:color="auto"/>
        <w:left w:val="none" w:sz="0" w:space="0" w:color="auto"/>
        <w:bottom w:val="none" w:sz="0" w:space="0" w:color="auto"/>
        <w:right w:val="none" w:sz="0" w:space="0" w:color="auto"/>
      </w:divBdr>
      <w:divsChild>
        <w:div w:id="1342514932">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542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331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3981120">
      <w:bodyDiv w:val="1"/>
      <w:marLeft w:val="0"/>
      <w:marRight w:val="0"/>
      <w:marTop w:val="0"/>
      <w:marBottom w:val="0"/>
      <w:divBdr>
        <w:top w:val="none" w:sz="0" w:space="0" w:color="auto"/>
        <w:left w:val="none" w:sz="0" w:space="0" w:color="auto"/>
        <w:bottom w:val="none" w:sz="0" w:space="0" w:color="auto"/>
        <w:right w:val="none" w:sz="0" w:space="0" w:color="auto"/>
      </w:divBdr>
      <w:divsChild>
        <w:div w:id="395982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09031000">
      <w:bodyDiv w:val="1"/>
      <w:marLeft w:val="0"/>
      <w:marRight w:val="0"/>
      <w:marTop w:val="0"/>
      <w:marBottom w:val="0"/>
      <w:divBdr>
        <w:top w:val="none" w:sz="0" w:space="0" w:color="auto"/>
        <w:left w:val="none" w:sz="0" w:space="0" w:color="auto"/>
        <w:bottom w:val="none" w:sz="0" w:space="0" w:color="auto"/>
        <w:right w:val="none" w:sz="0" w:space="0" w:color="auto"/>
      </w:divBdr>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1750745">
      <w:bodyDiv w:val="1"/>
      <w:marLeft w:val="0"/>
      <w:marRight w:val="0"/>
      <w:marTop w:val="0"/>
      <w:marBottom w:val="0"/>
      <w:divBdr>
        <w:top w:val="none" w:sz="0" w:space="0" w:color="auto"/>
        <w:left w:val="none" w:sz="0" w:space="0" w:color="auto"/>
        <w:bottom w:val="none" w:sz="0" w:space="0" w:color="auto"/>
        <w:right w:val="none" w:sz="0" w:space="0" w:color="auto"/>
      </w:divBdr>
      <w:divsChild>
        <w:div w:id="836306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5458747">
      <w:bodyDiv w:val="1"/>
      <w:marLeft w:val="0"/>
      <w:marRight w:val="0"/>
      <w:marTop w:val="0"/>
      <w:marBottom w:val="0"/>
      <w:divBdr>
        <w:top w:val="none" w:sz="0" w:space="0" w:color="auto"/>
        <w:left w:val="none" w:sz="0" w:space="0" w:color="auto"/>
        <w:bottom w:val="none" w:sz="0" w:space="0" w:color="auto"/>
        <w:right w:val="none" w:sz="0" w:space="0" w:color="auto"/>
      </w:divBdr>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7496612">
      <w:bodyDiv w:val="1"/>
      <w:marLeft w:val="0"/>
      <w:marRight w:val="0"/>
      <w:marTop w:val="0"/>
      <w:marBottom w:val="0"/>
      <w:divBdr>
        <w:top w:val="none" w:sz="0" w:space="0" w:color="auto"/>
        <w:left w:val="none" w:sz="0" w:space="0" w:color="auto"/>
        <w:bottom w:val="none" w:sz="0" w:space="0" w:color="auto"/>
        <w:right w:val="none" w:sz="0" w:space="0" w:color="auto"/>
      </w:divBdr>
      <w:divsChild>
        <w:div w:id="926378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80602821">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26469865">
      <w:bodyDiv w:val="1"/>
      <w:marLeft w:val="0"/>
      <w:marRight w:val="0"/>
      <w:marTop w:val="0"/>
      <w:marBottom w:val="0"/>
      <w:divBdr>
        <w:top w:val="none" w:sz="0" w:space="0" w:color="auto"/>
        <w:left w:val="none" w:sz="0" w:space="0" w:color="auto"/>
        <w:bottom w:val="none" w:sz="0" w:space="0" w:color="auto"/>
        <w:right w:val="none" w:sz="0" w:space="0" w:color="auto"/>
      </w:divBdr>
    </w:div>
    <w:div w:id="1335036143">
      <w:bodyDiv w:val="1"/>
      <w:marLeft w:val="0"/>
      <w:marRight w:val="0"/>
      <w:marTop w:val="0"/>
      <w:marBottom w:val="0"/>
      <w:divBdr>
        <w:top w:val="none" w:sz="0" w:space="0" w:color="auto"/>
        <w:left w:val="none" w:sz="0" w:space="0" w:color="auto"/>
        <w:bottom w:val="none" w:sz="0" w:space="0" w:color="auto"/>
        <w:right w:val="none" w:sz="0" w:space="0" w:color="auto"/>
      </w:divBdr>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69532232">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91030366">
      <w:bodyDiv w:val="1"/>
      <w:marLeft w:val="0"/>
      <w:marRight w:val="0"/>
      <w:marTop w:val="0"/>
      <w:marBottom w:val="0"/>
      <w:divBdr>
        <w:top w:val="none" w:sz="0" w:space="0" w:color="auto"/>
        <w:left w:val="none" w:sz="0" w:space="0" w:color="auto"/>
        <w:bottom w:val="none" w:sz="0" w:space="0" w:color="auto"/>
        <w:right w:val="none" w:sz="0" w:space="0" w:color="auto"/>
      </w:divBdr>
      <w:divsChild>
        <w:div w:id="415053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0666443">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16904046">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250524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5322564">
      <w:bodyDiv w:val="1"/>
      <w:marLeft w:val="0"/>
      <w:marRight w:val="0"/>
      <w:marTop w:val="0"/>
      <w:marBottom w:val="0"/>
      <w:divBdr>
        <w:top w:val="none" w:sz="0" w:space="0" w:color="auto"/>
        <w:left w:val="none" w:sz="0" w:space="0" w:color="auto"/>
        <w:bottom w:val="none" w:sz="0" w:space="0" w:color="auto"/>
        <w:right w:val="none" w:sz="0" w:space="0" w:color="auto"/>
      </w:divBdr>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4501425">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2243256">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72677828">
      <w:bodyDiv w:val="1"/>
      <w:marLeft w:val="0"/>
      <w:marRight w:val="0"/>
      <w:marTop w:val="0"/>
      <w:marBottom w:val="0"/>
      <w:divBdr>
        <w:top w:val="none" w:sz="0" w:space="0" w:color="auto"/>
        <w:left w:val="none" w:sz="0" w:space="0" w:color="auto"/>
        <w:bottom w:val="none" w:sz="0" w:space="0" w:color="auto"/>
        <w:right w:val="none" w:sz="0" w:space="0" w:color="auto"/>
      </w:divBdr>
      <w:divsChild>
        <w:div w:id="104270523">
          <w:blockQuote w:val="1"/>
          <w:marLeft w:val="720"/>
          <w:marRight w:val="720"/>
          <w:marTop w:val="100"/>
          <w:marBottom w:val="100"/>
          <w:divBdr>
            <w:top w:val="none" w:sz="0" w:space="0" w:color="auto"/>
            <w:left w:val="none" w:sz="0" w:space="0" w:color="auto"/>
            <w:bottom w:val="none" w:sz="0" w:space="0" w:color="auto"/>
            <w:right w:val="none" w:sz="0" w:space="0" w:color="auto"/>
          </w:divBdr>
        </w:div>
        <w:div w:id="928461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606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2805558">
          <w:blockQuote w:val="1"/>
          <w:marLeft w:val="720"/>
          <w:marRight w:val="720"/>
          <w:marTop w:val="100"/>
          <w:marBottom w:val="100"/>
          <w:divBdr>
            <w:top w:val="none" w:sz="0" w:space="0" w:color="auto"/>
            <w:left w:val="none" w:sz="0" w:space="0" w:color="auto"/>
            <w:bottom w:val="none" w:sz="0" w:space="0" w:color="auto"/>
            <w:right w:val="none" w:sz="0" w:space="0" w:color="auto"/>
          </w:divBdr>
        </w:div>
        <w:div w:id="697976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5196218">
      <w:bodyDiv w:val="1"/>
      <w:marLeft w:val="0"/>
      <w:marRight w:val="0"/>
      <w:marTop w:val="0"/>
      <w:marBottom w:val="0"/>
      <w:divBdr>
        <w:top w:val="none" w:sz="0" w:space="0" w:color="auto"/>
        <w:left w:val="none" w:sz="0" w:space="0" w:color="auto"/>
        <w:bottom w:val="none" w:sz="0" w:space="0" w:color="auto"/>
        <w:right w:val="none" w:sz="0" w:space="0" w:color="auto"/>
      </w:divBdr>
      <w:divsChild>
        <w:div w:id="1588684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587554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154861">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18277523">
      <w:bodyDiv w:val="1"/>
      <w:marLeft w:val="0"/>
      <w:marRight w:val="0"/>
      <w:marTop w:val="0"/>
      <w:marBottom w:val="0"/>
      <w:divBdr>
        <w:top w:val="none" w:sz="0" w:space="0" w:color="auto"/>
        <w:left w:val="none" w:sz="0" w:space="0" w:color="auto"/>
        <w:bottom w:val="none" w:sz="0" w:space="0" w:color="auto"/>
        <w:right w:val="none" w:sz="0" w:space="0" w:color="auto"/>
      </w:divBdr>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30603167">
      <w:bodyDiv w:val="1"/>
      <w:marLeft w:val="0"/>
      <w:marRight w:val="0"/>
      <w:marTop w:val="0"/>
      <w:marBottom w:val="0"/>
      <w:divBdr>
        <w:top w:val="none" w:sz="0" w:space="0" w:color="auto"/>
        <w:left w:val="none" w:sz="0" w:space="0" w:color="auto"/>
        <w:bottom w:val="none" w:sz="0" w:space="0" w:color="auto"/>
        <w:right w:val="none" w:sz="0" w:space="0" w:color="auto"/>
      </w:divBdr>
      <w:divsChild>
        <w:div w:id="45379855">
          <w:marLeft w:val="0"/>
          <w:marRight w:val="0"/>
          <w:marTop w:val="0"/>
          <w:marBottom w:val="0"/>
          <w:divBdr>
            <w:top w:val="none" w:sz="0" w:space="0" w:color="auto"/>
            <w:left w:val="none" w:sz="0" w:space="0" w:color="auto"/>
            <w:bottom w:val="none" w:sz="0" w:space="0" w:color="auto"/>
            <w:right w:val="none" w:sz="0" w:space="0" w:color="auto"/>
          </w:divBdr>
          <w:divsChild>
            <w:div w:id="475298528">
              <w:marLeft w:val="0"/>
              <w:marRight w:val="0"/>
              <w:marTop w:val="0"/>
              <w:marBottom w:val="0"/>
              <w:divBdr>
                <w:top w:val="none" w:sz="0" w:space="0" w:color="auto"/>
                <w:left w:val="none" w:sz="0" w:space="0" w:color="auto"/>
                <w:bottom w:val="none" w:sz="0" w:space="0" w:color="auto"/>
                <w:right w:val="none" w:sz="0" w:space="0" w:color="auto"/>
              </w:divBdr>
            </w:div>
          </w:divsChild>
        </w:div>
        <w:div w:id="130024552">
          <w:blockQuote w:val="1"/>
          <w:marLeft w:val="720"/>
          <w:marRight w:val="720"/>
          <w:marTop w:val="100"/>
          <w:marBottom w:val="100"/>
          <w:divBdr>
            <w:top w:val="none" w:sz="0" w:space="0" w:color="auto"/>
            <w:left w:val="none" w:sz="0" w:space="0" w:color="auto"/>
            <w:bottom w:val="none" w:sz="0" w:space="0" w:color="auto"/>
            <w:right w:val="none" w:sz="0" w:space="0" w:color="auto"/>
          </w:divBdr>
        </w:div>
        <w:div w:id="569657375">
          <w:marLeft w:val="0"/>
          <w:marRight w:val="0"/>
          <w:marTop w:val="0"/>
          <w:marBottom w:val="0"/>
          <w:divBdr>
            <w:top w:val="none" w:sz="0" w:space="0" w:color="auto"/>
            <w:left w:val="none" w:sz="0" w:space="0" w:color="auto"/>
            <w:bottom w:val="none" w:sz="0" w:space="0" w:color="auto"/>
            <w:right w:val="none" w:sz="0" w:space="0" w:color="auto"/>
          </w:divBdr>
          <w:divsChild>
            <w:div w:id="17312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1886471">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78166">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23343917">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691489825">
      <w:bodyDiv w:val="1"/>
      <w:marLeft w:val="0"/>
      <w:marRight w:val="0"/>
      <w:marTop w:val="0"/>
      <w:marBottom w:val="0"/>
      <w:divBdr>
        <w:top w:val="none" w:sz="0" w:space="0" w:color="auto"/>
        <w:left w:val="none" w:sz="0" w:space="0" w:color="auto"/>
        <w:bottom w:val="none" w:sz="0" w:space="0" w:color="auto"/>
        <w:right w:val="none" w:sz="0" w:space="0" w:color="auto"/>
      </w:divBdr>
    </w:div>
    <w:div w:id="1693265929">
      <w:bodyDiv w:val="1"/>
      <w:marLeft w:val="0"/>
      <w:marRight w:val="0"/>
      <w:marTop w:val="0"/>
      <w:marBottom w:val="0"/>
      <w:divBdr>
        <w:top w:val="none" w:sz="0" w:space="0" w:color="auto"/>
        <w:left w:val="none" w:sz="0" w:space="0" w:color="auto"/>
        <w:bottom w:val="none" w:sz="0" w:space="0" w:color="auto"/>
        <w:right w:val="none" w:sz="0" w:space="0" w:color="auto"/>
      </w:divBdr>
      <w:divsChild>
        <w:div w:id="801767971">
          <w:blockQuote w:val="1"/>
          <w:marLeft w:val="720"/>
          <w:marRight w:val="720"/>
          <w:marTop w:val="100"/>
          <w:marBottom w:val="100"/>
          <w:divBdr>
            <w:top w:val="none" w:sz="0" w:space="0" w:color="auto"/>
            <w:left w:val="none" w:sz="0" w:space="0" w:color="auto"/>
            <w:bottom w:val="none" w:sz="0" w:space="0" w:color="auto"/>
            <w:right w:val="none" w:sz="0" w:space="0" w:color="auto"/>
          </w:divBdr>
        </w:div>
        <w:div w:id="60913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3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881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17968800">
      <w:bodyDiv w:val="1"/>
      <w:marLeft w:val="0"/>
      <w:marRight w:val="0"/>
      <w:marTop w:val="0"/>
      <w:marBottom w:val="0"/>
      <w:divBdr>
        <w:top w:val="none" w:sz="0" w:space="0" w:color="auto"/>
        <w:left w:val="none" w:sz="0" w:space="0" w:color="auto"/>
        <w:bottom w:val="none" w:sz="0" w:space="0" w:color="auto"/>
        <w:right w:val="none" w:sz="0" w:space="0" w:color="auto"/>
      </w:divBdr>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68773876">
      <w:bodyDiv w:val="1"/>
      <w:marLeft w:val="0"/>
      <w:marRight w:val="0"/>
      <w:marTop w:val="0"/>
      <w:marBottom w:val="0"/>
      <w:divBdr>
        <w:top w:val="none" w:sz="0" w:space="0" w:color="auto"/>
        <w:left w:val="none" w:sz="0" w:space="0" w:color="auto"/>
        <w:bottom w:val="none" w:sz="0" w:space="0" w:color="auto"/>
        <w:right w:val="none" w:sz="0" w:space="0" w:color="auto"/>
      </w:divBdr>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87701261">
      <w:bodyDiv w:val="1"/>
      <w:marLeft w:val="0"/>
      <w:marRight w:val="0"/>
      <w:marTop w:val="0"/>
      <w:marBottom w:val="0"/>
      <w:divBdr>
        <w:top w:val="none" w:sz="0" w:space="0" w:color="auto"/>
        <w:left w:val="none" w:sz="0" w:space="0" w:color="auto"/>
        <w:bottom w:val="none" w:sz="0" w:space="0" w:color="auto"/>
        <w:right w:val="none" w:sz="0" w:space="0" w:color="auto"/>
      </w:divBdr>
      <w:divsChild>
        <w:div w:id="1555507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07576965">
      <w:bodyDiv w:val="1"/>
      <w:marLeft w:val="0"/>
      <w:marRight w:val="0"/>
      <w:marTop w:val="0"/>
      <w:marBottom w:val="0"/>
      <w:divBdr>
        <w:top w:val="none" w:sz="0" w:space="0" w:color="auto"/>
        <w:left w:val="none" w:sz="0" w:space="0" w:color="auto"/>
        <w:bottom w:val="none" w:sz="0" w:space="0" w:color="auto"/>
        <w:right w:val="none" w:sz="0" w:space="0" w:color="auto"/>
      </w:divBdr>
      <w:divsChild>
        <w:div w:id="775713918">
          <w:blockQuote w:val="1"/>
          <w:marLeft w:val="720"/>
          <w:marRight w:val="720"/>
          <w:marTop w:val="100"/>
          <w:marBottom w:val="100"/>
          <w:divBdr>
            <w:top w:val="none" w:sz="0" w:space="0" w:color="auto"/>
            <w:left w:val="none" w:sz="0" w:space="0" w:color="auto"/>
            <w:bottom w:val="none" w:sz="0" w:space="0" w:color="auto"/>
            <w:right w:val="none" w:sz="0" w:space="0" w:color="auto"/>
          </w:divBdr>
        </w:div>
        <w:div w:id="577448936">
          <w:marLeft w:val="0"/>
          <w:marRight w:val="0"/>
          <w:marTop w:val="0"/>
          <w:marBottom w:val="0"/>
          <w:divBdr>
            <w:top w:val="none" w:sz="0" w:space="0" w:color="auto"/>
            <w:left w:val="none" w:sz="0" w:space="0" w:color="auto"/>
            <w:bottom w:val="none" w:sz="0" w:space="0" w:color="auto"/>
            <w:right w:val="none" w:sz="0" w:space="0" w:color="auto"/>
          </w:divBdr>
          <w:divsChild>
            <w:div w:id="784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49059750">
      <w:bodyDiv w:val="1"/>
      <w:marLeft w:val="0"/>
      <w:marRight w:val="0"/>
      <w:marTop w:val="0"/>
      <w:marBottom w:val="0"/>
      <w:divBdr>
        <w:top w:val="none" w:sz="0" w:space="0" w:color="auto"/>
        <w:left w:val="none" w:sz="0" w:space="0" w:color="auto"/>
        <w:bottom w:val="none" w:sz="0" w:space="0" w:color="auto"/>
        <w:right w:val="none" w:sz="0" w:space="0" w:color="auto"/>
      </w:divBdr>
      <w:divsChild>
        <w:div w:id="1407722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371154">
      <w:bodyDiv w:val="1"/>
      <w:marLeft w:val="0"/>
      <w:marRight w:val="0"/>
      <w:marTop w:val="0"/>
      <w:marBottom w:val="0"/>
      <w:divBdr>
        <w:top w:val="none" w:sz="0" w:space="0" w:color="auto"/>
        <w:left w:val="none" w:sz="0" w:space="0" w:color="auto"/>
        <w:bottom w:val="none" w:sz="0" w:space="0" w:color="auto"/>
        <w:right w:val="none" w:sz="0" w:space="0" w:color="auto"/>
      </w:divBdr>
      <w:divsChild>
        <w:div w:id="593713066">
          <w:blockQuote w:val="1"/>
          <w:marLeft w:val="720"/>
          <w:marRight w:val="720"/>
          <w:marTop w:val="100"/>
          <w:marBottom w:val="100"/>
          <w:divBdr>
            <w:top w:val="none" w:sz="0" w:space="0" w:color="auto"/>
            <w:left w:val="none" w:sz="0" w:space="0" w:color="auto"/>
            <w:bottom w:val="none" w:sz="0" w:space="0" w:color="auto"/>
            <w:right w:val="none" w:sz="0" w:space="0" w:color="auto"/>
          </w:divBdr>
        </w:div>
        <w:div w:id="724790561">
          <w:blockQuote w:val="1"/>
          <w:marLeft w:val="720"/>
          <w:marRight w:val="720"/>
          <w:marTop w:val="100"/>
          <w:marBottom w:val="100"/>
          <w:divBdr>
            <w:top w:val="none" w:sz="0" w:space="0" w:color="auto"/>
            <w:left w:val="none" w:sz="0" w:space="0" w:color="auto"/>
            <w:bottom w:val="none" w:sz="0" w:space="0" w:color="auto"/>
            <w:right w:val="none" w:sz="0" w:space="0" w:color="auto"/>
          </w:divBdr>
        </w:div>
        <w:div w:id="373385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36723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026757">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896310814">
      <w:bodyDiv w:val="1"/>
      <w:marLeft w:val="0"/>
      <w:marRight w:val="0"/>
      <w:marTop w:val="0"/>
      <w:marBottom w:val="0"/>
      <w:divBdr>
        <w:top w:val="none" w:sz="0" w:space="0" w:color="auto"/>
        <w:left w:val="none" w:sz="0" w:space="0" w:color="auto"/>
        <w:bottom w:val="none" w:sz="0" w:space="0" w:color="auto"/>
        <w:right w:val="none" w:sz="0" w:space="0" w:color="auto"/>
      </w:divBdr>
      <w:divsChild>
        <w:div w:id="1595746704">
          <w:blockQuote w:val="1"/>
          <w:marLeft w:val="720"/>
          <w:marRight w:val="720"/>
          <w:marTop w:val="100"/>
          <w:marBottom w:val="100"/>
          <w:divBdr>
            <w:top w:val="none" w:sz="0" w:space="0" w:color="auto"/>
            <w:left w:val="none" w:sz="0" w:space="0" w:color="auto"/>
            <w:bottom w:val="none" w:sz="0" w:space="0" w:color="auto"/>
            <w:right w:val="none" w:sz="0" w:space="0" w:color="auto"/>
          </w:divBdr>
        </w:div>
        <w:div w:id="492721606">
          <w:blockQuote w:val="1"/>
          <w:marLeft w:val="720"/>
          <w:marRight w:val="720"/>
          <w:marTop w:val="100"/>
          <w:marBottom w:val="100"/>
          <w:divBdr>
            <w:top w:val="none" w:sz="0" w:space="0" w:color="auto"/>
            <w:left w:val="none" w:sz="0" w:space="0" w:color="auto"/>
            <w:bottom w:val="none" w:sz="0" w:space="0" w:color="auto"/>
            <w:right w:val="none" w:sz="0" w:space="0" w:color="auto"/>
          </w:divBdr>
        </w:div>
        <w:div w:id="764888831">
          <w:blockQuote w:val="1"/>
          <w:marLeft w:val="720"/>
          <w:marRight w:val="720"/>
          <w:marTop w:val="100"/>
          <w:marBottom w:val="100"/>
          <w:divBdr>
            <w:top w:val="none" w:sz="0" w:space="0" w:color="auto"/>
            <w:left w:val="none" w:sz="0" w:space="0" w:color="auto"/>
            <w:bottom w:val="none" w:sz="0" w:space="0" w:color="auto"/>
            <w:right w:val="none" w:sz="0" w:space="0" w:color="auto"/>
          </w:divBdr>
        </w:div>
        <w:div w:id="916674909">
          <w:blockQuote w:val="1"/>
          <w:marLeft w:val="720"/>
          <w:marRight w:val="720"/>
          <w:marTop w:val="100"/>
          <w:marBottom w:val="100"/>
          <w:divBdr>
            <w:top w:val="none" w:sz="0" w:space="0" w:color="auto"/>
            <w:left w:val="none" w:sz="0" w:space="0" w:color="auto"/>
            <w:bottom w:val="none" w:sz="0" w:space="0" w:color="auto"/>
            <w:right w:val="none" w:sz="0" w:space="0" w:color="auto"/>
          </w:divBdr>
        </w:div>
        <w:div w:id="37434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660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8585114">
      <w:bodyDiv w:val="1"/>
      <w:marLeft w:val="0"/>
      <w:marRight w:val="0"/>
      <w:marTop w:val="0"/>
      <w:marBottom w:val="0"/>
      <w:divBdr>
        <w:top w:val="none" w:sz="0" w:space="0" w:color="auto"/>
        <w:left w:val="none" w:sz="0" w:space="0" w:color="auto"/>
        <w:bottom w:val="none" w:sz="0" w:space="0" w:color="auto"/>
        <w:right w:val="none" w:sz="0" w:space="0" w:color="auto"/>
      </w:divBdr>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27035499">
      <w:bodyDiv w:val="1"/>
      <w:marLeft w:val="0"/>
      <w:marRight w:val="0"/>
      <w:marTop w:val="0"/>
      <w:marBottom w:val="0"/>
      <w:divBdr>
        <w:top w:val="none" w:sz="0" w:space="0" w:color="auto"/>
        <w:left w:val="none" w:sz="0" w:space="0" w:color="auto"/>
        <w:bottom w:val="none" w:sz="0" w:space="0" w:color="auto"/>
        <w:right w:val="none" w:sz="0" w:space="0" w:color="auto"/>
      </w:divBdr>
    </w:div>
    <w:div w:id="1927494269">
      <w:bodyDiv w:val="1"/>
      <w:marLeft w:val="0"/>
      <w:marRight w:val="0"/>
      <w:marTop w:val="0"/>
      <w:marBottom w:val="0"/>
      <w:divBdr>
        <w:top w:val="none" w:sz="0" w:space="0" w:color="auto"/>
        <w:left w:val="none" w:sz="0" w:space="0" w:color="auto"/>
        <w:bottom w:val="none" w:sz="0" w:space="0" w:color="auto"/>
        <w:right w:val="none" w:sz="0" w:space="0" w:color="auto"/>
      </w:divBdr>
      <w:divsChild>
        <w:div w:id="1231384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40869695">
      <w:bodyDiv w:val="1"/>
      <w:marLeft w:val="0"/>
      <w:marRight w:val="0"/>
      <w:marTop w:val="0"/>
      <w:marBottom w:val="0"/>
      <w:divBdr>
        <w:top w:val="none" w:sz="0" w:space="0" w:color="auto"/>
        <w:left w:val="none" w:sz="0" w:space="0" w:color="auto"/>
        <w:bottom w:val="none" w:sz="0" w:space="0" w:color="auto"/>
        <w:right w:val="none" w:sz="0" w:space="0" w:color="auto"/>
      </w:divBdr>
      <w:divsChild>
        <w:div w:id="1160078148">
          <w:marLeft w:val="0"/>
          <w:marRight w:val="0"/>
          <w:marTop w:val="0"/>
          <w:marBottom w:val="0"/>
          <w:divBdr>
            <w:top w:val="none" w:sz="0" w:space="0" w:color="auto"/>
            <w:left w:val="none" w:sz="0" w:space="0" w:color="auto"/>
            <w:bottom w:val="none" w:sz="0" w:space="0" w:color="auto"/>
            <w:right w:val="none" w:sz="0" w:space="0" w:color="auto"/>
          </w:divBdr>
          <w:divsChild>
            <w:div w:id="171358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76597536">
      <w:bodyDiv w:val="1"/>
      <w:marLeft w:val="0"/>
      <w:marRight w:val="0"/>
      <w:marTop w:val="0"/>
      <w:marBottom w:val="0"/>
      <w:divBdr>
        <w:top w:val="none" w:sz="0" w:space="0" w:color="auto"/>
        <w:left w:val="none" w:sz="0" w:space="0" w:color="auto"/>
        <w:bottom w:val="none" w:sz="0" w:space="0" w:color="auto"/>
        <w:right w:val="none" w:sz="0" w:space="0" w:color="auto"/>
      </w:divBdr>
      <w:divsChild>
        <w:div w:id="1551650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7222395">
      <w:bodyDiv w:val="1"/>
      <w:marLeft w:val="0"/>
      <w:marRight w:val="0"/>
      <w:marTop w:val="0"/>
      <w:marBottom w:val="0"/>
      <w:divBdr>
        <w:top w:val="none" w:sz="0" w:space="0" w:color="auto"/>
        <w:left w:val="none" w:sz="0" w:space="0" w:color="auto"/>
        <w:bottom w:val="none" w:sz="0" w:space="0" w:color="auto"/>
        <w:right w:val="none" w:sz="0" w:space="0" w:color="auto"/>
      </w:divBdr>
      <w:divsChild>
        <w:div w:id="1441103622">
          <w:blockQuote w:val="1"/>
          <w:marLeft w:val="720"/>
          <w:marRight w:val="720"/>
          <w:marTop w:val="100"/>
          <w:marBottom w:val="100"/>
          <w:divBdr>
            <w:top w:val="none" w:sz="0" w:space="0" w:color="auto"/>
            <w:left w:val="none" w:sz="0" w:space="0" w:color="auto"/>
            <w:bottom w:val="none" w:sz="0" w:space="0" w:color="auto"/>
            <w:right w:val="none" w:sz="0" w:space="0" w:color="auto"/>
          </w:divBdr>
        </w:div>
        <w:div w:id="684283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94713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011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1154966">
      <w:bodyDiv w:val="1"/>
      <w:marLeft w:val="0"/>
      <w:marRight w:val="0"/>
      <w:marTop w:val="0"/>
      <w:marBottom w:val="0"/>
      <w:divBdr>
        <w:top w:val="none" w:sz="0" w:space="0" w:color="auto"/>
        <w:left w:val="none" w:sz="0" w:space="0" w:color="auto"/>
        <w:bottom w:val="none" w:sz="0" w:space="0" w:color="auto"/>
        <w:right w:val="none" w:sz="0" w:space="0" w:color="auto"/>
      </w:divBdr>
      <w:divsChild>
        <w:div w:id="1942181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435727">
          <w:blockQuote w:val="1"/>
          <w:marLeft w:val="720"/>
          <w:marRight w:val="720"/>
          <w:marTop w:val="100"/>
          <w:marBottom w:val="100"/>
          <w:divBdr>
            <w:top w:val="none" w:sz="0" w:space="0" w:color="auto"/>
            <w:left w:val="none" w:sz="0" w:space="0" w:color="auto"/>
            <w:bottom w:val="none" w:sz="0" w:space="0" w:color="auto"/>
            <w:right w:val="none" w:sz="0" w:space="0" w:color="auto"/>
          </w:divBdr>
        </w:div>
        <w:div w:id="710687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2996184">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4405569">
      <w:bodyDiv w:val="1"/>
      <w:marLeft w:val="0"/>
      <w:marRight w:val="0"/>
      <w:marTop w:val="0"/>
      <w:marBottom w:val="0"/>
      <w:divBdr>
        <w:top w:val="none" w:sz="0" w:space="0" w:color="auto"/>
        <w:left w:val="none" w:sz="0" w:space="0" w:color="auto"/>
        <w:bottom w:val="none" w:sz="0" w:space="0" w:color="auto"/>
        <w:right w:val="none" w:sz="0" w:space="0" w:color="auto"/>
      </w:divBdr>
      <w:divsChild>
        <w:div w:id="163711693">
          <w:blockQuote w:val="1"/>
          <w:marLeft w:val="720"/>
          <w:marRight w:val="720"/>
          <w:marTop w:val="100"/>
          <w:marBottom w:val="100"/>
          <w:divBdr>
            <w:top w:val="none" w:sz="0" w:space="0" w:color="auto"/>
            <w:left w:val="none" w:sz="0" w:space="0" w:color="auto"/>
            <w:bottom w:val="none" w:sz="0" w:space="0" w:color="auto"/>
            <w:right w:val="none" w:sz="0" w:space="0" w:color="auto"/>
          </w:divBdr>
        </w:div>
        <w:div w:id="1060859594">
          <w:marLeft w:val="0"/>
          <w:marRight w:val="0"/>
          <w:marTop w:val="0"/>
          <w:marBottom w:val="0"/>
          <w:divBdr>
            <w:top w:val="none" w:sz="0" w:space="0" w:color="auto"/>
            <w:left w:val="none" w:sz="0" w:space="0" w:color="auto"/>
            <w:bottom w:val="none" w:sz="0" w:space="0" w:color="auto"/>
            <w:right w:val="none" w:sz="0" w:space="0" w:color="auto"/>
          </w:divBdr>
          <w:divsChild>
            <w:div w:id="82539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17875207">
      <w:bodyDiv w:val="1"/>
      <w:marLeft w:val="0"/>
      <w:marRight w:val="0"/>
      <w:marTop w:val="0"/>
      <w:marBottom w:val="0"/>
      <w:divBdr>
        <w:top w:val="none" w:sz="0" w:space="0" w:color="auto"/>
        <w:left w:val="none" w:sz="0" w:space="0" w:color="auto"/>
        <w:bottom w:val="none" w:sz="0" w:space="0" w:color="auto"/>
        <w:right w:val="none" w:sz="0" w:space="0" w:color="auto"/>
      </w:divBdr>
      <w:divsChild>
        <w:div w:id="667756650">
          <w:blockQuote w:val="1"/>
          <w:marLeft w:val="720"/>
          <w:marRight w:val="720"/>
          <w:marTop w:val="100"/>
          <w:marBottom w:val="100"/>
          <w:divBdr>
            <w:top w:val="none" w:sz="0" w:space="0" w:color="auto"/>
            <w:left w:val="none" w:sz="0" w:space="0" w:color="auto"/>
            <w:bottom w:val="none" w:sz="0" w:space="0" w:color="auto"/>
            <w:right w:val="none" w:sz="0" w:space="0" w:color="auto"/>
          </w:divBdr>
        </w:div>
        <w:div w:id="2103647925">
          <w:marLeft w:val="0"/>
          <w:marRight w:val="0"/>
          <w:marTop w:val="0"/>
          <w:marBottom w:val="0"/>
          <w:divBdr>
            <w:top w:val="none" w:sz="0" w:space="0" w:color="auto"/>
            <w:left w:val="none" w:sz="0" w:space="0" w:color="auto"/>
            <w:bottom w:val="none" w:sz="0" w:space="0" w:color="auto"/>
            <w:right w:val="none" w:sz="0" w:space="0" w:color="auto"/>
          </w:divBdr>
          <w:divsChild>
            <w:div w:id="677118672">
              <w:marLeft w:val="0"/>
              <w:marRight w:val="0"/>
              <w:marTop w:val="0"/>
              <w:marBottom w:val="0"/>
              <w:divBdr>
                <w:top w:val="none" w:sz="0" w:space="0" w:color="auto"/>
                <w:left w:val="none" w:sz="0" w:space="0" w:color="auto"/>
                <w:bottom w:val="none" w:sz="0" w:space="0" w:color="auto"/>
                <w:right w:val="none" w:sz="0" w:space="0" w:color="auto"/>
              </w:divBdr>
            </w:div>
          </w:divsChild>
        </w:div>
        <w:div w:id="434180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34651554">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3531311">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6465951">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3EABD-FEA5-4562-9963-A76DAA1E0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13</Pages>
  <Words>2342</Words>
  <Characters>13356</Characters>
  <Application>Microsoft Office Word</Application>
  <DocSecurity>0</DocSecurity>
  <Lines>111</Lines>
  <Paragraphs>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Maher</cp:lastModifiedBy>
  <cp:revision>11</cp:revision>
  <cp:lastPrinted>2025-10-31T21:14:00Z</cp:lastPrinted>
  <dcterms:created xsi:type="dcterms:W3CDTF">2025-10-31T21:31:00Z</dcterms:created>
  <dcterms:modified xsi:type="dcterms:W3CDTF">2025-11-18T22:51:00Z</dcterms:modified>
</cp:coreProperties>
</file>