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FF1A8" w14:textId="77777777" w:rsidR="00F05B32" w:rsidRDefault="00F05B32"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6F701F83" w14:textId="77777777" w:rsidR="006314DB" w:rsidRDefault="006314DB" w:rsidP="009125CE">
      <w:pPr>
        <w:rPr>
          <w:rFonts w:ascii="Sakkal Majalla" w:hAnsi="Sakkal Majalla" w:cs="Sakkal Majalla"/>
          <w:sz w:val="28"/>
          <w:szCs w:val="28"/>
          <w:u w:val="single"/>
        </w:rPr>
      </w:pPr>
    </w:p>
    <w:p w14:paraId="347835D6" w14:textId="77777777" w:rsidR="006314DB" w:rsidRDefault="006314DB" w:rsidP="009125CE">
      <w:pPr>
        <w:rPr>
          <w:rFonts w:ascii="Sakkal Majalla" w:hAnsi="Sakkal Majalla" w:cs="Sakkal Majalla"/>
          <w:sz w:val="28"/>
          <w:szCs w:val="28"/>
          <w:u w:val="single"/>
        </w:rPr>
      </w:pPr>
    </w:p>
    <w:p w14:paraId="2140C8A8" w14:textId="77777777" w:rsidR="006314DB" w:rsidRDefault="006314DB" w:rsidP="009125CE">
      <w:pPr>
        <w:rPr>
          <w:rFonts w:ascii="Sakkal Majalla" w:hAnsi="Sakkal Majalla" w:cs="Sakkal Majalla"/>
          <w:sz w:val="28"/>
          <w:szCs w:val="28"/>
          <w:u w:val="single"/>
        </w:rPr>
      </w:pPr>
    </w:p>
    <w:p w14:paraId="4292FEC4" w14:textId="77777777" w:rsidR="006314DB" w:rsidRDefault="006314DB" w:rsidP="009125CE">
      <w:pPr>
        <w:rPr>
          <w:rFonts w:ascii="Sakkal Majalla" w:hAnsi="Sakkal Majalla" w:cs="Sakkal Majalla"/>
          <w:sz w:val="28"/>
          <w:szCs w:val="28"/>
          <w:u w:val="single"/>
        </w:rPr>
      </w:pPr>
    </w:p>
    <w:p w14:paraId="0C4BC957" w14:textId="77777777" w:rsidR="006314DB" w:rsidRDefault="006314DB" w:rsidP="009125CE">
      <w:pPr>
        <w:rPr>
          <w:rFonts w:ascii="Sakkal Majalla" w:hAnsi="Sakkal Majalla" w:cs="Sakkal Majalla"/>
          <w:sz w:val="28"/>
          <w:szCs w:val="28"/>
          <w:u w:val="single"/>
        </w:rPr>
      </w:pPr>
    </w:p>
    <w:p w14:paraId="5AC749FC" w14:textId="77777777" w:rsidR="006314DB" w:rsidRDefault="006314DB" w:rsidP="009125CE">
      <w:pPr>
        <w:rPr>
          <w:rFonts w:ascii="Sakkal Majalla" w:hAnsi="Sakkal Majalla" w:cs="Sakkal Majalla"/>
          <w:sz w:val="28"/>
          <w:szCs w:val="28"/>
          <w:u w:val="single"/>
        </w:rPr>
      </w:pPr>
    </w:p>
    <w:p w14:paraId="6012ABA6" w14:textId="77777777" w:rsidR="006314DB" w:rsidRDefault="006314DB" w:rsidP="009125CE">
      <w:pPr>
        <w:rPr>
          <w:rFonts w:ascii="Sakkal Majalla" w:hAnsi="Sakkal Majalla" w:cs="Sakkal Majalla"/>
          <w:sz w:val="28"/>
          <w:szCs w:val="28"/>
          <w:u w:val="single"/>
        </w:rPr>
      </w:pPr>
    </w:p>
    <w:p w14:paraId="61778201" w14:textId="77777777" w:rsidR="006314DB" w:rsidRDefault="006314DB" w:rsidP="009125CE">
      <w:pPr>
        <w:rPr>
          <w:rFonts w:ascii="Sakkal Majalla" w:hAnsi="Sakkal Majalla" w:cs="Sakkal Majalla"/>
          <w:sz w:val="28"/>
          <w:szCs w:val="28"/>
          <w:u w:val="single"/>
          <w:rtl/>
        </w:rPr>
      </w:pPr>
    </w:p>
    <w:p w14:paraId="5FB510D4" w14:textId="77777777" w:rsidR="00F05B32" w:rsidRDefault="009125CE" w:rsidP="009125CE">
      <w:pPr>
        <w:jc w:val="center"/>
        <w:rPr>
          <w:rFonts w:ascii="Sakkal Majalla" w:hAnsi="Sakkal Majalla" w:cs="Sakkal Majalla"/>
          <w:b/>
          <w:bCs/>
          <w:sz w:val="48"/>
          <w:szCs w:val="48"/>
          <w:rtl/>
        </w:rPr>
      </w:pPr>
      <w:r w:rsidRPr="00075D71">
        <w:rPr>
          <w:rFonts w:ascii="Sakkal Majalla" w:hAnsi="Sakkal Majalla" w:cs="Sakkal Majalla" w:hint="cs"/>
          <w:b/>
          <w:bCs/>
          <w:sz w:val="48"/>
          <w:szCs w:val="48"/>
          <w:rtl/>
        </w:rPr>
        <w:t>الفصل الأول</w:t>
      </w:r>
      <w:r w:rsidR="00075D71" w:rsidRPr="00075D71">
        <w:rPr>
          <w:rFonts w:ascii="Sakkal Majalla" w:hAnsi="Sakkal Majalla" w:cs="Sakkal Majalla" w:hint="cs"/>
          <w:b/>
          <w:bCs/>
          <w:sz w:val="48"/>
          <w:szCs w:val="48"/>
          <w:rtl/>
        </w:rPr>
        <w:t>:</w:t>
      </w:r>
    </w:p>
    <w:p w14:paraId="700D5866" w14:textId="3A9E2318" w:rsidR="009125CE" w:rsidRPr="00075D71" w:rsidRDefault="00075D71" w:rsidP="009125CE">
      <w:pPr>
        <w:jc w:val="center"/>
        <w:rPr>
          <w:rFonts w:ascii="Sakkal Majalla" w:hAnsi="Sakkal Majalla" w:cs="Sakkal Majalla"/>
          <w:b/>
          <w:bCs/>
          <w:sz w:val="48"/>
          <w:szCs w:val="48"/>
          <w:rtl/>
        </w:rPr>
      </w:pPr>
      <w:r w:rsidRPr="00075D71">
        <w:rPr>
          <w:rFonts w:ascii="Sakkal Majalla" w:hAnsi="Sakkal Majalla" w:cs="Sakkal Majalla" w:hint="cs"/>
          <w:b/>
          <w:bCs/>
          <w:sz w:val="48"/>
          <w:szCs w:val="48"/>
          <w:rtl/>
        </w:rPr>
        <w:t xml:space="preserve"> الأطار العام للدراسه</w:t>
      </w:r>
    </w:p>
    <w:p w14:paraId="32BDF63E" w14:textId="77777777" w:rsidR="009125CE" w:rsidRDefault="009125CE" w:rsidP="009125CE">
      <w:pPr>
        <w:rPr>
          <w:rFonts w:ascii="Sakkal Majalla" w:hAnsi="Sakkal Majalla" w:cs="Sakkal Majalla"/>
          <w:sz w:val="28"/>
          <w:szCs w:val="28"/>
          <w:u w:val="single"/>
          <w:rtl/>
        </w:rPr>
      </w:pPr>
    </w:p>
    <w:p w14:paraId="6DE8DAD1" w14:textId="77777777" w:rsidR="00F05B32" w:rsidRDefault="00F05B32" w:rsidP="009125CE">
      <w:pPr>
        <w:rPr>
          <w:rFonts w:ascii="Sakkal Majalla" w:hAnsi="Sakkal Majalla" w:cs="Sakkal Majalla"/>
          <w:sz w:val="28"/>
          <w:szCs w:val="28"/>
          <w:u w:val="single"/>
          <w:rtl/>
        </w:rPr>
      </w:pPr>
    </w:p>
    <w:p w14:paraId="66B8735B" w14:textId="77777777" w:rsidR="00F05B32" w:rsidRDefault="00F05B32" w:rsidP="009125CE">
      <w:pPr>
        <w:rPr>
          <w:rFonts w:ascii="Sakkal Majalla" w:hAnsi="Sakkal Majalla" w:cs="Sakkal Majalla"/>
          <w:sz w:val="28"/>
          <w:szCs w:val="28"/>
          <w:u w:val="single"/>
          <w:rtl/>
        </w:rPr>
      </w:pPr>
    </w:p>
    <w:p w14:paraId="0445B0D7" w14:textId="77777777" w:rsidR="00F05B32" w:rsidRDefault="00F05B32" w:rsidP="009125CE">
      <w:pPr>
        <w:rPr>
          <w:rFonts w:ascii="Sakkal Majalla" w:hAnsi="Sakkal Majalla" w:cs="Sakkal Majalla"/>
          <w:sz w:val="28"/>
          <w:szCs w:val="28"/>
          <w:u w:val="single"/>
          <w:rtl/>
        </w:rPr>
      </w:pPr>
    </w:p>
    <w:p w14:paraId="442B8739" w14:textId="77777777" w:rsidR="00F05B32" w:rsidRDefault="00F05B32" w:rsidP="009125CE">
      <w:pPr>
        <w:rPr>
          <w:rFonts w:ascii="Sakkal Majalla" w:hAnsi="Sakkal Majalla" w:cs="Sakkal Majalla"/>
          <w:sz w:val="28"/>
          <w:szCs w:val="28"/>
          <w:u w:val="single"/>
          <w:rtl/>
        </w:rPr>
      </w:pPr>
    </w:p>
    <w:p w14:paraId="7EEADE43" w14:textId="77777777" w:rsidR="00F05B32" w:rsidRDefault="00F05B32" w:rsidP="009125CE">
      <w:pPr>
        <w:rPr>
          <w:rFonts w:ascii="Sakkal Majalla" w:hAnsi="Sakkal Majalla" w:cs="Sakkal Majalla"/>
          <w:sz w:val="28"/>
          <w:szCs w:val="28"/>
          <w:u w:val="single"/>
          <w:rtl/>
        </w:rPr>
      </w:pPr>
    </w:p>
    <w:p w14:paraId="0B0E6479" w14:textId="77777777" w:rsidR="00F05B32" w:rsidRDefault="00F05B32" w:rsidP="009125CE">
      <w:pPr>
        <w:rPr>
          <w:rFonts w:ascii="Sakkal Majalla" w:hAnsi="Sakkal Majalla" w:cs="Sakkal Majalla"/>
          <w:sz w:val="28"/>
          <w:szCs w:val="28"/>
          <w:u w:val="single"/>
          <w:rtl/>
        </w:rPr>
      </w:pPr>
    </w:p>
    <w:p w14:paraId="72FB39E6" w14:textId="77777777" w:rsidR="00F05B32" w:rsidRDefault="00F05B32" w:rsidP="009125CE">
      <w:pPr>
        <w:rPr>
          <w:rFonts w:ascii="Sakkal Majalla" w:hAnsi="Sakkal Majalla" w:cs="Sakkal Majalla"/>
          <w:sz w:val="28"/>
          <w:szCs w:val="28"/>
          <w:u w:val="single"/>
          <w:rtl/>
        </w:rPr>
      </w:pPr>
    </w:p>
    <w:p w14:paraId="4CE89180" w14:textId="77777777" w:rsidR="00F05B32" w:rsidRDefault="00F05B32" w:rsidP="009125CE">
      <w:pPr>
        <w:rPr>
          <w:rFonts w:ascii="Sakkal Majalla" w:hAnsi="Sakkal Majalla" w:cs="Sakkal Majalla"/>
          <w:sz w:val="28"/>
          <w:szCs w:val="28"/>
          <w:u w:val="single"/>
        </w:rPr>
      </w:pPr>
    </w:p>
    <w:p w14:paraId="1CC4ECC1" w14:textId="77777777" w:rsidR="006314DB" w:rsidRDefault="006314DB" w:rsidP="009125CE">
      <w:pPr>
        <w:rPr>
          <w:rFonts w:ascii="Sakkal Majalla" w:hAnsi="Sakkal Majalla" w:cs="Sakkal Majalla"/>
          <w:sz w:val="28"/>
          <w:szCs w:val="28"/>
          <w:u w:val="single"/>
          <w:rtl/>
        </w:rPr>
      </w:pPr>
    </w:p>
    <w:p w14:paraId="49EEF384" w14:textId="77777777" w:rsidR="00075D71" w:rsidRDefault="00075D71" w:rsidP="009125CE">
      <w:pPr>
        <w:rPr>
          <w:rFonts w:ascii="Sakkal Majalla" w:hAnsi="Sakkal Majalla" w:cs="Sakkal Majalla"/>
          <w:sz w:val="28"/>
          <w:szCs w:val="28"/>
          <w:u w:val="single"/>
          <w:rtl/>
        </w:rPr>
      </w:pPr>
    </w:p>
    <w:p w14:paraId="7D95C7F1" w14:textId="762472F1" w:rsidR="00F05B32" w:rsidRPr="00F05B32" w:rsidRDefault="00F05B32" w:rsidP="00F05B32">
      <w:pPr>
        <w:rPr>
          <w:rFonts w:ascii="Sakkal Majalla" w:hAnsi="Sakkal Majalla" w:cs="Sakkal Majalla"/>
          <w:b/>
          <w:bCs/>
          <w:sz w:val="32"/>
          <w:szCs w:val="32"/>
          <w:u w:val="single"/>
          <w:rtl/>
        </w:rPr>
      </w:pPr>
      <w:r w:rsidRPr="00F05B32">
        <w:rPr>
          <w:rFonts w:ascii="Sakkal Majalla" w:hAnsi="Sakkal Majalla" w:cs="Sakkal Majalla" w:hint="cs"/>
          <w:b/>
          <w:bCs/>
          <w:sz w:val="32"/>
          <w:szCs w:val="32"/>
          <w:u w:val="single"/>
          <w:rtl/>
        </w:rPr>
        <w:lastRenderedPageBreak/>
        <w:t>مقدمه:</w:t>
      </w:r>
    </w:p>
    <w:p w14:paraId="6D604D09" w14:textId="639C551E" w:rsidR="00C85C8F" w:rsidRPr="00C85C8F" w:rsidRDefault="00C85C8F" w:rsidP="00C85C8F">
      <w:pPr>
        <w:rPr>
          <w:rFonts w:ascii="Sakkal Majalla" w:hAnsi="Sakkal Majalla" w:cs="Sakkal Majalla"/>
          <w:sz w:val="28"/>
          <w:szCs w:val="28"/>
        </w:rPr>
      </w:pPr>
      <w:r>
        <w:rPr>
          <w:rFonts w:ascii="Sakkal Majalla" w:hAnsi="Sakkal Majalla" w:cs="Sakkal Majalla" w:hint="cs"/>
          <w:sz w:val="28"/>
          <w:szCs w:val="28"/>
          <w:rtl/>
          <w:lang w:bidi="ar-EG"/>
        </w:rPr>
        <w:t>ا</w:t>
      </w:r>
      <w:r w:rsidRPr="00C85C8F">
        <w:rPr>
          <w:rFonts w:ascii="Sakkal Majalla" w:hAnsi="Sakkal Majalla" w:cs="Sakkal Majalla"/>
          <w:sz w:val="28"/>
          <w:szCs w:val="28"/>
          <w:rtl/>
        </w:rPr>
        <w:t>دارة المشاريع الخضراء أصبحت الآن من المفاهيم الأساسية في عالم البناء والتطوير، حيث تسعى لتحقيق توازن بين النمو الاقتصادي وحماية البيئة. في ظل التحديات البيئية المتزايدة مثل تغير المناخ والتلوث، أصبح من الضروري على الشركات والمؤسسات إعادة النظر في استراتيجيات إدارة المشاريع. لم يعد التركيز على الأهداف الاقتصادية وحده كافيًا، بل أصبح الالتزام بالمسؤولية الاجتماعية والبيئية جزءًا لا يتجزأ من استراتيجية المؤسسات لتحقيق الاستدامة</w:t>
      </w:r>
      <w:r w:rsidRPr="00C85C8F">
        <w:rPr>
          <w:rFonts w:ascii="Sakkal Majalla" w:hAnsi="Sakkal Majalla" w:cs="Sakkal Majalla"/>
          <w:sz w:val="28"/>
          <w:szCs w:val="28"/>
        </w:rPr>
        <w:t>.</w:t>
      </w:r>
    </w:p>
    <w:p w14:paraId="2278449D"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sz w:val="28"/>
          <w:szCs w:val="28"/>
          <w:rtl/>
        </w:rPr>
        <w:t>إدارة المشاريع الخضراء ليست مجرد خيار بل ضرورة ملحة، تعكس التزامًا شاملًا بالبيئة والمجتمع. تشمل هذه الإدارة تطبيق مبادئ الاستدامة في جميع مراحل المشروع، من التخطيط إلى التنفيذ والتقييم، بهدف تقليل التأثيرات البيئية السلبية وتعزيز كفاءة استخدام الموارد. تتبنى هذه الإدارة سياسات تهدف إلى تقليل النفايات وزيادة كفاءة استهلاك الطاقة، وبالتالي تحسين جودة الحياة للمجتمعات المحلية</w:t>
      </w:r>
      <w:r w:rsidRPr="00C85C8F">
        <w:rPr>
          <w:rFonts w:ascii="Sakkal Majalla" w:hAnsi="Sakkal Majalla" w:cs="Sakkal Majalla"/>
          <w:sz w:val="28"/>
          <w:szCs w:val="28"/>
        </w:rPr>
        <w:t>.</w:t>
      </w:r>
    </w:p>
    <w:p w14:paraId="7AECF5B3"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sz w:val="28"/>
          <w:szCs w:val="28"/>
          <w:rtl/>
        </w:rPr>
        <w:t>تتجاوز المشاريع الخضراء مجرد الفوائد البيئية، حيث يجب أن تحقق أيضًا فوائد اقتصادية واجتماعية. من خلال تحقيق التوازن بين التنمية البشرية وحماية البيئة، يمكن أن تصبح إدارة المشاريع الخضراء وسيلة فعالة لمواجهة التحديات البيئية الكبرى مثل الاحتباس الحراري والتلوث</w:t>
      </w:r>
      <w:r w:rsidRPr="00C85C8F">
        <w:rPr>
          <w:rFonts w:ascii="Sakkal Majalla" w:hAnsi="Sakkal Majalla" w:cs="Sakkal Majalla"/>
          <w:sz w:val="28"/>
          <w:szCs w:val="28"/>
        </w:rPr>
        <w:t xml:space="preserve">. </w:t>
      </w:r>
    </w:p>
    <w:p w14:paraId="6F9ADCD8"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sz w:val="28"/>
          <w:szCs w:val="28"/>
          <w:rtl/>
        </w:rPr>
        <w:t>بشكل عام، يمثل هذا الاتجاه استجابة عملية للمشكلات البيئية، ويعزز من استدامة الأرض للأجيال القادمة من خلال تقليل استهلاك الموارد الطبيعية والحفاظ على التنوع البيولوجي</w:t>
      </w:r>
      <w:r w:rsidRPr="00C85C8F">
        <w:rPr>
          <w:rFonts w:ascii="Sakkal Majalla" w:hAnsi="Sakkal Majalla" w:cs="Sakkal Majalla"/>
          <w:sz w:val="28"/>
          <w:szCs w:val="28"/>
        </w:rPr>
        <w:t>.</w:t>
      </w:r>
    </w:p>
    <w:p w14:paraId="3A3C6E44" w14:textId="45252926" w:rsidR="00F925D0" w:rsidRPr="00C85C8F" w:rsidRDefault="00F925D0" w:rsidP="006E219E">
      <w:pPr>
        <w:rPr>
          <w:rFonts w:ascii="Sakkal Majalla" w:hAnsi="Sakkal Majalla" w:cs="Sakkal Majalla"/>
          <w:sz w:val="28"/>
          <w:szCs w:val="28"/>
          <w:rtl/>
        </w:rPr>
      </w:pPr>
    </w:p>
    <w:p w14:paraId="5BA9B9E9" w14:textId="41DB7F7D" w:rsidR="00075D71" w:rsidRPr="00075D71" w:rsidRDefault="00075D71" w:rsidP="00075D71">
      <w:pPr>
        <w:rPr>
          <w:rFonts w:ascii="Sakkal Majalla" w:hAnsi="Sakkal Majalla" w:cs="Sakkal Majalla"/>
          <w:sz w:val="32"/>
          <w:szCs w:val="32"/>
        </w:rPr>
      </w:pPr>
      <w:r>
        <w:rPr>
          <w:rFonts w:ascii="Sakkal Majalla" w:hAnsi="Sakkal Majalla" w:cs="Sakkal Majalla" w:hint="cs"/>
          <w:b/>
          <w:bCs/>
          <w:sz w:val="28"/>
          <w:szCs w:val="28"/>
          <w:rtl/>
        </w:rPr>
        <w:t xml:space="preserve"> </w:t>
      </w:r>
      <w:r w:rsidRPr="00075D71">
        <w:rPr>
          <w:rFonts w:ascii="Sakkal Majalla" w:hAnsi="Sakkal Majalla" w:cs="Sakkal Majalla"/>
          <w:b/>
          <w:bCs/>
          <w:sz w:val="28"/>
          <w:szCs w:val="28"/>
        </w:rPr>
        <w:t xml:space="preserve"> </w:t>
      </w:r>
      <w:r w:rsidRPr="00075D71">
        <w:rPr>
          <w:rFonts w:ascii="Sakkal Majalla" w:hAnsi="Sakkal Majalla" w:cs="Sakkal Majalla"/>
          <w:sz w:val="32"/>
          <w:szCs w:val="32"/>
          <w:rtl/>
        </w:rPr>
        <w:t>مشكلة الدراسة</w:t>
      </w:r>
      <w:r w:rsidR="00F05B32" w:rsidRPr="00F05B32">
        <w:rPr>
          <w:rFonts w:ascii="Sakkal Majalla" w:hAnsi="Sakkal Majalla" w:cs="Sakkal Majalla" w:hint="cs"/>
          <w:sz w:val="32"/>
          <w:szCs w:val="32"/>
          <w:rtl/>
        </w:rPr>
        <w:t>:</w:t>
      </w:r>
    </w:p>
    <w:p w14:paraId="365A55AE" w14:textId="5B5DC218" w:rsidR="00C85C8F" w:rsidRPr="00C85C8F" w:rsidRDefault="00C85C8F" w:rsidP="00C85C8F">
      <w:pPr>
        <w:rPr>
          <w:rFonts w:ascii="Sakkal Majalla" w:hAnsi="Sakkal Majalla" w:cs="Sakkal Majalla"/>
          <w:sz w:val="28"/>
          <w:szCs w:val="28"/>
          <w:lang w:bidi="ar-EG"/>
        </w:rPr>
      </w:pPr>
      <w:r>
        <w:rPr>
          <w:rFonts w:ascii="Sakkal Majalla" w:hAnsi="Sakkal Majalla" w:cs="Sakkal Majalla" w:hint="cs"/>
          <w:sz w:val="28"/>
          <w:szCs w:val="28"/>
          <w:rtl/>
        </w:rPr>
        <w:t>ف</w:t>
      </w:r>
      <w:r w:rsidRPr="00C85C8F">
        <w:rPr>
          <w:rFonts w:ascii="Sakkal Majalla" w:hAnsi="Sakkal Majalla" w:cs="Sakkal Majalla"/>
          <w:sz w:val="28"/>
          <w:szCs w:val="28"/>
          <w:rtl/>
        </w:rPr>
        <w:t>ي السنوات الأخيرة، يزداد الوعي بأهمية الاستدامة البيئية بشكل ملحوظ. ومع ذلك، تواجه العديد من الشركات والمؤسسات تحديات حقيقية في تطبيق أفضل ممارسات إدارة المشاريع الخضراء. على الرغم من اعترافها بالحاجة الملحة لتبني ممارسات أكثر خضرة، إلا أن الطريق نحو التنفيذ الفعلي مليء بالعقبات</w:t>
      </w:r>
      <w:r w:rsidRPr="00C85C8F">
        <w:rPr>
          <w:rFonts w:ascii="Sakkal Majalla" w:hAnsi="Sakkal Majalla" w:cs="Sakkal Majalla"/>
          <w:sz w:val="28"/>
          <w:szCs w:val="28"/>
          <w:lang w:bidi="ar-EG"/>
        </w:rPr>
        <w:t>.</w:t>
      </w:r>
    </w:p>
    <w:p w14:paraId="4295D385" w14:textId="77777777" w:rsidR="00C85C8F" w:rsidRPr="00C85C8F" w:rsidRDefault="00C85C8F" w:rsidP="00C85C8F">
      <w:pPr>
        <w:rPr>
          <w:rFonts w:ascii="Sakkal Majalla" w:hAnsi="Sakkal Majalla" w:cs="Sakkal Majalla"/>
          <w:sz w:val="28"/>
          <w:szCs w:val="28"/>
          <w:lang w:bidi="ar-EG"/>
        </w:rPr>
      </w:pPr>
      <w:r w:rsidRPr="00C85C8F">
        <w:rPr>
          <w:rFonts w:ascii="Sakkal Majalla" w:hAnsi="Sakkal Majalla" w:cs="Sakkal Majalla"/>
          <w:sz w:val="28"/>
          <w:szCs w:val="28"/>
          <w:rtl/>
        </w:rPr>
        <w:t>أحد أكبر التحديات هو نقص المعرفة والخبرة في إدارة المشاريع المستدامة. رغم وجود محتويات تعليمية، فإنها غالبًا ما تكون غير مكتملة، مما يجعل من الصعب على الشركات تطبيق هذه الممارسات بشكل شامل. بالإضافة إلى ذلك، تعاني بعض المؤسسات من نقص في الفهم للتأثيرات البيئية على المشاريع أو الاستراتيجيات اللازمة لتقليل هذه التأثيرات</w:t>
      </w:r>
      <w:r w:rsidRPr="00C85C8F">
        <w:rPr>
          <w:rFonts w:ascii="Sakkal Majalla" w:hAnsi="Sakkal Majalla" w:cs="Sakkal Majalla"/>
          <w:sz w:val="28"/>
          <w:szCs w:val="28"/>
          <w:lang w:bidi="ar-EG"/>
        </w:rPr>
        <w:t>.</w:t>
      </w:r>
    </w:p>
    <w:p w14:paraId="08E070F5" w14:textId="77777777" w:rsidR="00C85C8F" w:rsidRPr="00C85C8F" w:rsidRDefault="00C85C8F" w:rsidP="00C85C8F">
      <w:pPr>
        <w:rPr>
          <w:rFonts w:ascii="Sakkal Majalla" w:hAnsi="Sakkal Majalla" w:cs="Sakkal Majalla"/>
          <w:sz w:val="28"/>
          <w:szCs w:val="28"/>
          <w:lang w:bidi="ar-EG"/>
        </w:rPr>
      </w:pPr>
      <w:r w:rsidRPr="00C85C8F">
        <w:rPr>
          <w:rFonts w:ascii="Sakkal Majalla" w:hAnsi="Sakkal Majalla" w:cs="Sakkal Majalla"/>
          <w:sz w:val="28"/>
          <w:szCs w:val="28"/>
          <w:rtl/>
        </w:rPr>
        <w:t>يعتبر الاعتقاد بارتفاع التكاليف الأولية للمشاريع الخضراء من العوامل الرئيسية التي تعيق مشاركة الشركات في رحلة الاستدامة. على الرغم من الفوائد البيئية طويلة الأجل، إلا أن الاستثمار الأولي في التقنيات الخضراء أو المواد الصديقة للبيئة قد يكون مرتفعًا مقارنة بالتقنيات التقليدية. هذا يسبب عبئًا ماليًا، خاصة على الشركات الصغيرة والمتوسطة، التي قد ترى في ذلك تحديًا ماليًا بدلًا من فرصة</w:t>
      </w:r>
      <w:r w:rsidRPr="00C85C8F">
        <w:rPr>
          <w:rFonts w:ascii="Sakkal Majalla" w:hAnsi="Sakkal Majalla" w:cs="Sakkal Majalla"/>
          <w:sz w:val="28"/>
          <w:szCs w:val="28"/>
          <w:lang w:bidi="ar-EG"/>
        </w:rPr>
        <w:t>.</w:t>
      </w:r>
    </w:p>
    <w:p w14:paraId="255A201A" w14:textId="77777777" w:rsidR="00C85C8F" w:rsidRPr="00C85C8F" w:rsidRDefault="00C85C8F" w:rsidP="00C85C8F">
      <w:pPr>
        <w:rPr>
          <w:rFonts w:ascii="Sakkal Majalla" w:hAnsi="Sakkal Majalla" w:cs="Sakkal Majalla"/>
          <w:sz w:val="28"/>
          <w:szCs w:val="28"/>
          <w:lang w:bidi="ar-EG"/>
        </w:rPr>
      </w:pPr>
      <w:r w:rsidRPr="00C85C8F">
        <w:rPr>
          <w:rFonts w:ascii="Sakkal Majalla" w:hAnsi="Sakkal Majalla" w:cs="Sakkal Majalla"/>
          <w:sz w:val="28"/>
          <w:szCs w:val="28"/>
          <w:rtl/>
        </w:rPr>
        <w:t xml:space="preserve">أيضًا، نقص الحوافز الحكومية يعد من المعوقات المهمة. بينما اتخذت بعض الدول خطوات إيجابية، فإن السياسات غالبًا ما تكون غير ثابتة أو غير واضحة، مما يسبب عدم يقين بين الشركات حول كيفية الاستفادة من هذه الحوافز. </w:t>
      </w:r>
      <w:r w:rsidRPr="00C85C8F">
        <w:rPr>
          <w:rFonts w:ascii="Sakkal Majalla" w:hAnsi="Sakkal Majalla" w:cs="Sakkal Majalla"/>
          <w:sz w:val="28"/>
          <w:szCs w:val="28"/>
          <w:rtl/>
        </w:rPr>
        <w:lastRenderedPageBreak/>
        <w:t>عدم وجود استراتيجية طويلة الأجل من قبل الحكومات لدعم مشاريع الاستدامة يؤدي إلى فقدان الثقة في إمكانية الاستثمار في المشاريع الخضراء</w:t>
      </w:r>
      <w:r w:rsidRPr="00C85C8F">
        <w:rPr>
          <w:rFonts w:ascii="Sakkal Majalla" w:hAnsi="Sakkal Majalla" w:cs="Sakkal Majalla"/>
          <w:sz w:val="28"/>
          <w:szCs w:val="28"/>
          <w:lang w:bidi="ar-EG"/>
        </w:rPr>
        <w:t>.</w:t>
      </w:r>
    </w:p>
    <w:p w14:paraId="0D8E48A9" w14:textId="77777777" w:rsidR="00C85C8F" w:rsidRPr="00C85C8F" w:rsidRDefault="00C85C8F" w:rsidP="00C85C8F">
      <w:pPr>
        <w:rPr>
          <w:rFonts w:ascii="Sakkal Majalla" w:hAnsi="Sakkal Majalla" w:cs="Sakkal Majalla"/>
          <w:sz w:val="28"/>
          <w:szCs w:val="28"/>
          <w:lang w:bidi="ar-EG"/>
        </w:rPr>
      </w:pPr>
      <w:r w:rsidRPr="00C85C8F">
        <w:rPr>
          <w:rFonts w:ascii="Sakkal Majalla" w:hAnsi="Sakkal Majalla" w:cs="Sakkal Majalla"/>
          <w:sz w:val="28"/>
          <w:szCs w:val="28"/>
          <w:rtl/>
        </w:rPr>
        <w:t>تظهر هذه التحديات الحاجة لفحص دقيق، حيث تقدم أيضًا فرصة لتطوير حلول مناسبة لتجاوز العقبات. من خلال دراسة مكثفة، يمكن تحديد العناصر التي تعيق التنفيذ الناجح لإدارة المشاريع الخضراء، واقتراح حلول ملموسة مثل تحسين التدريب وزيادة الحوافز المالية ونماذج التمويل المبتكرة</w:t>
      </w:r>
      <w:r w:rsidRPr="00C85C8F">
        <w:rPr>
          <w:rFonts w:ascii="Sakkal Majalla" w:hAnsi="Sakkal Majalla" w:cs="Sakkal Majalla"/>
          <w:sz w:val="28"/>
          <w:szCs w:val="28"/>
          <w:lang w:bidi="ar-EG"/>
        </w:rPr>
        <w:t>.</w:t>
      </w:r>
    </w:p>
    <w:p w14:paraId="26862C40" w14:textId="77777777" w:rsidR="00C85C8F" w:rsidRPr="00C85C8F" w:rsidRDefault="00C85C8F" w:rsidP="00C85C8F">
      <w:pPr>
        <w:rPr>
          <w:rFonts w:ascii="Sakkal Majalla" w:hAnsi="Sakkal Majalla" w:cs="Sakkal Majalla"/>
          <w:sz w:val="28"/>
          <w:szCs w:val="28"/>
          <w:lang w:bidi="ar-EG"/>
        </w:rPr>
      </w:pPr>
      <w:r w:rsidRPr="00C85C8F">
        <w:rPr>
          <w:rFonts w:ascii="Sakkal Majalla" w:hAnsi="Sakkal Majalla" w:cs="Sakkal Majalla"/>
          <w:sz w:val="28"/>
          <w:szCs w:val="28"/>
          <w:rtl/>
        </w:rPr>
        <w:t>يمكن أن يساعد هذا الفحص في زيادة الوعي البيئي في القطاع الخاص، ويشجع الشركات على الاستثمار في مشاريع الاستدامة، مما يسهم في تقدم مستمر نحو التنمية المستدامة وضمان حماية البيئة</w:t>
      </w:r>
      <w:r w:rsidRPr="00C85C8F">
        <w:rPr>
          <w:rFonts w:ascii="Sakkal Majalla" w:hAnsi="Sakkal Majalla" w:cs="Sakkal Majalla"/>
          <w:sz w:val="28"/>
          <w:szCs w:val="28"/>
          <w:lang w:bidi="ar-EG"/>
        </w:rPr>
        <w:t>.</w:t>
      </w:r>
    </w:p>
    <w:p w14:paraId="7248E371" w14:textId="77777777" w:rsidR="00F925D0" w:rsidRPr="00C85C8F" w:rsidRDefault="00F925D0" w:rsidP="00D22171">
      <w:pPr>
        <w:rPr>
          <w:rFonts w:ascii="Sakkal Majalla" w:hAnsi="Sakkal Majalla" w:cs="Sakkal Majalla"/>
          <w:sz w:val="28"/>
          <w:szCs w:val="28"/>
          <w:u w:val="single"/>
          <w:rtl/>
        </w:rPr>
      </w:pPr>
    </w:p>
    <w:p w14:paraId="1E5B6920" w14:textId="7D612C72" w:rsidR="00075D71" w:rsidRPr="00075D71" w:rsidRDefault="00075D71" w:rsidP="00075D71">
      <w:pPr>
        <w:rPr>
          <w:rFonts w:ascii="Sakkal Majalla" w:hAnsi="Sakkal Majalla" w:cs="Sakkal Majalla"/>
          <w:b/>
          <w:bCs/>
          <w:sz w:val="32"/>
          <w:szCs w:val="32"/>
          <w:u w:val="single"/>
        </w:rPr>
      </w:pPr>
      <w:r w:rsidRPr="00075D71">
        <w:rPr>
          <w:rFonts w:ascii="Sakkal Majalla" w:hAnsi="Sakkal Majalla" w:cs="Sakkal Majalla"/>
          <w:b/>
          <w:bCs/>
          <w:sz w:val="32"/>
          <w:szCs w:val="32"/>
          <w:u w:val="single"/>
          <w:rtl/>
        </w:rPr>
        <w:t>أهمية الدراسة</w:t>
      </w:r>
      <w:r w:rsidR="00F05B32" w:rsidRPr="00F05B32">
        <w:rPr>
          <w:rFonts w:ascii="Sakkal Majalla" w:hAnsi="Sakkal Majalla" w:cs="Sakkal Majalla" w:hint="cs"/>
          <w:b/>
          <w:bCs/>
          <w:sz w:val="32"/>
          <w:szCs w:val="32"/>
          <w:u w:val="single"/>
          <w:rtl/>
        </w:rPr>
        <w:t>:</w:t>
      </w:r>
    </w:p>
    <w:p w14:paraId="1CE7DCC0"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sz w:val="28"/>
          <w:szCs w:val="28"/>
          <w:rtl/>
        </w:rPr>
        <w:t>عتبر هذه الدراسة مهمة جدًا لأنها تسلط الضوء على كيفية دمج مفاهيم الاستدامة في إدارة المشاريع، وهو أمر ضروري في مواجهة التحديات البيئية المتزايدة التي يعاني منها العالم اليوم. إن تطبيق مبادئ الاستدامة لا يقتصر على كونه خيارًا فنيًا أو تنظيميًا، بل يمثل خطوة حاسمة نحو بناء مستقبل مستدام للأجيال القادمة</w:t>
      </w:r>
      <w:r w:rsidRPr="00C85C8F">
        <w:rPr>
          <w:rFonts w:ascii="Sakkal Majalla" w:hAnsi="Sakkal Majalla" w:cs="Sakkal Majalla"/>
          <w:sz w:val="28"/>
          <w:szCs w:val="28"/>
        </w:rPr>
        <w:t>.</w:t>
      </w:r>
    </w:p>
    <w:p w14:paraId="060C6947"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b/>
          <w:bCs/>
          <w:sz w:val="28"/>
          <w:szCs w:val="28"/>
          <w:rtl/>
        </w:rPr>
        <w:t>أهمية تقليل الانبعاثات الكربونية</w:t>
      </w:r>
      <w:r w:rsidRPr="00C85C8F">
        <w:rPr>
          <w:rFonts w:ascii="Sakkal Majalla" w:hAnsi="Sakkal Majalla" w:cs="Sakkal Majalla"/>
          <w:b/>
          <w:bCs/>
          <w:sz w:val="28"/>
          <w:szCs w:val="28"/>
        </w:rPr>
        <w:t>:</w:t>
      </w:r>
      <w:r w:rsidRPr="00C85C8F">
        <w:rPr>
          <w:rFonts w:ascii="Sakkal Majalla" w:hAnsi="Sakkal Majalla" w:cs="Sakkal Majalla"/>
          <w:sz w:val="28"/>
          <w:szCs w:val="28"/>
        </w:rPr>
        <w:br/>
      </w:r>
      <w:r w:rsidRPr="00C85C8F">
        <w:rPr>
          <w:rFonts w:ascii="Sakkal Majalla" w:hAnsi="Sakkal Majalla" w:cs="Sakkal Majalla"/>
          <w:sz w:val="28"/>
          <w:szCs w:val="28"/>
          <w:rtl/>
        </w:rPr>
        <w:t>تساهم هذه الدراسة في تقليل الانبعاثات الكربونية، التي تُعتبر من أبرز أسباب الاحتباس الحراري. من خلال دمج ممارسات الاستدامة في إدارة المشاريع، يمكن تقليل استهلاك الطاقة وزيادة كفاءة استخدام الموارد، مما يساهم في تقليص انبعاثات الغازات الدفيئة. يمكن تحقيق ذلك عبر تبني تقنيات بناء خضراء، واستخدام الطاقة المتجددة، وتعزيز كفاءة الطاقة، مما يقلل من الضغط على البيئة</w:t>
      </w:r>
      <w:r w:rsidRPr="00C85C8F">
        <w:rPr>
          <w:rFonts w:ascii="Sakkal Majalla" w:hAnsi="Sakkal Majalla" w:cs="Sakkal Majalla"/>
          <w:sz w:val="28"/>
          <w:szCs w:val="28"/>
        </w:rPr>
        <w:t>.</w:t>
      </w:r>
    </w:p>
    <w:p w14:paraId="252F83C3"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b/>
          <w:bCs/>
          <w:sz w:val="28"/>
          <w:szCs w:val="28"/>
          <w:rtl/>
        </w:rPr>
        <w:t>تحسين كفاءة استخدام الموارد</w:t>
      </w:r>
      <w:r w:rsidRPr="00C85C8F">
        <w:rPr>
          <w:rFonts w:ascii="Sakkal Majalla" w:hAnsi="Sakkal Majalla" w:cs="Sakkal Majalla"/>
          <w:b/>
          <w:bCs/>
          <w:sz w:val="28"/>
          <w:szCs w:val="28"/>
        </w:rPr>
        <w:t>:</w:t>
      </w:r>
      <w:r w:rsidRPr="00C85C8F">
        <w:rPr>
          <w:rFonts w:ascii="Sakkal Majalla" w:hAnsi="Sakkal Majalla" w:cs="Sakkal Majalla"/>
          <w:sz w:val="28"/>
          <w:szCs w:val="28"/>
        </w:rPr>
        <w:br/>
      </w:r>
      <w:r w:rsidRPr="00C85C8F">
        <w:rPr>
          <w:rFonts w:ascii="Sakkal Majalla" w:hAnsi="Sakkal Majalla" w:cs="Sakkal Majalla"/>
          <w:sz w:val="28"/>
          <w:szCs w:val="28"/>
          <w:rtl/>
        </w:rPr>
        <w:t>تساعد ممارسات الاستدامة في تحسين كفاءة استخدام الموارد الطبيعية مثل المياه والطاقة. تعتمد إدارة المشاريع الخضراء على استخدام الموارد بشكل أكثر فعالية، مما يقلل من الاستهلاك ويسهم في الحفاظ على الموارد للأجيال القادمة. يمكن تحسين تصميم المباني باستخدام مواد معاد تدويرها، مما يساهم في تقليل الفاقد والحد من الضغط البيئي</w:t>
      </w:r>
      <w:r w:rsidRPr="00C85C8F">
        <w:rPr>
          <w:rFonts w:ascii="Sakkal Majalla" w:hAnsi="Sakkal Majalla" w:cs="Sakkal Majalla"/>
          <w:sz w:val="28"/>
          <w:szCs w:val="28"/>
        </w:rPr>
        <w:t>.</w:t>
      </w:r>
    </w:p>
    <w:p w14:paraId="2ADEA7CF"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b/>
          <w:bCs/>
          <w:sz w:val="28"/>
          <w:szCs w:val="28"/>
          <w:rtl/>
        </w:rPr>
        <w:t>توجيه السياسات الحكومية</w:t>
      </w:r>
      <w:r w:rsidRPr="00C85C8F">
        <w:rPr>
          <w:rFonts w:ascii="Sakkal Majalla" w:hAnsi="Sakkal Majalla" w:cs="Sakkal Majalla"/>
          <w:b/>
          <w:bCs/>
          <w:sz w:val="28"/>
          <w:szCs w:val="28"/>
        </w:rPr>
        <w:t>:</w:t>
      </w:r>
      <w:r w:rsidRPr="00C85C8F">
        <w:rPr>
          <w:rFonts w:ascii="Sakkal Majalla" w:hAnsi="Sakkal Majalla" w:cs="Sakkal Majalla"/>
          <w:sz w:val="28"/>
          <w:szCs w:val="28"/>
        </w:rPr>
        <w:br/>
      </w:r>
      <w:r w:rsidRPr="00C85C8F">
        <w:rPr>
          <w:rFonts w:ascii="Sakkal Majalla" w:hAnsi="Sakkal Majalla" w:cs="Sakkal Majalla"/>
          <w:sz w:val="28"/>
          <w:szCs w:val="28"/>
          <w:rtl/>
        </w:rPr>
        <w:t>تقدم الدراسة توصيات قابلة للتطبيق لتصميم سياسات حكومية فعالة تدعم المشاريع الخضراء. قد تشمل هذه السياسات تحفيز الشركات عبر حوافز مالية، أو سن قوانين تحد من التلوث. من خلال هذه السياسات، يمكن للحكومات تعزيز الالتزام البيئي وتحفيز القطاع الخاص على تبني ممارسات مستدامة</w:t>
      </w:r>
      <w:r w:rsidRPr="00C85C8F">
        <w:rPr>
          <w:rFonts w:ascii="Sakkal Majalla" w:hAnsi="Sakkal Majalla" w:cs="Sakkal Majalla"/>
          <w:sz w:val="28"/>
          <w:szCs w:val="28"/>
        </w:rPr>
        <w:t>.</w:t>
      </w:r>
    </w:p>
    <w:p w14:paraId="3AD86D1E"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b/>
          <w:bCs/>
          <w:sz w:val="28"/>
          <w:szCs w:val="28"/>
          <w:rtl/>
        </w:rPr>
        <w:t>دعم استراتيجيات المؤسسات</w:t>
      </w:r>
      <w:r w:rsidRPr="00C85C8F">
        <w:rPr>
          <w:rFonts w:ascii="Sakkal Majalla" w:hAnsi="Sakkal Majalla" w:cs="Sakkal Majalla"/>
          <w:b/>
          <w:bCs/>
          <w:sz w:val="28"/>
          <w:szCs w:val="28"/>
        </w:rPr>
        <w:t>:</w:t>
      </w:r>
      <w:r w:rsidRPr="00C85C8F">
        <w:rPr>
          <w:rFonts w:ascii="Sakkal Majalla" w:hAnsi="Sakkal Majalla" w:cs="Sakkal Majalla"/>
          <w:sz w:val="28"/>
          <w:szCs w:val="28"/>
        </w:rPr>
        <w:br/>
      </w:r>
      <w:r w:rsidRPr="00C85C8F">
        <w:rPr>
          <w:rFonts w:ascii="Sakkal Majalla" w:hAnsi="Sakkal Majalla" w:cs="Sakkal Majalla"/>
          <w:sz w:val="28"/>
          <w:szCs w:val="28"/>
          <w:rtl/>
        </w:rPr>
        <w:t>يمكن أن تساعد الدراسة المؤسسات في تحسين استراتيجياتها نحو تبني ممارسات أكثر استدامة، مما يعزز صورتها العامة ويسهم في تعزيز سمعتها في السوق. كما يمكن أن يكون له تأثير إيجابي على قدرتها التنافسية</w:t>
      </w:r>
      <w:r w:rsidRPr="00C85C8F">
        <w:rPr>
          <w:rFonts w:ascii="Sakkal Majalla" w:hAnsi="Sakkal Majalla" w:cs="Sakkal Majalla"/>
          <w:sz w:val="28"/>
          <w:szCs w:val="28"/>
        </w:rPr>
        <w:t>.</w:t>
      </w:r>
    </w:p>
    <w:p w14:paraId="1BDEE53A"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b/>
          <w:bCs/>
          <w:sz w:val="28"/>
          <w:szCs w:val="28"/>
          <w:rtl/>
        </w:rPr>
        <w:lastRenderedPageBreak/>
        <w:t>تحقيق التوازن بين النمو الاقتصادي وحماية البيئة</w:t>
      </w:r>
      <w:r w:rsidRPr="00C85C8F">
        <w:rPr>
          <w:rFonts w:ascii="Sakkal Majalla" w:hAnsi="Sakkal Majalla" w:cs="Sakkal Majalla"/>
          <w:b/>
          <w:bCs/>
          <w:sz w:val="28"/>
          <w:szCs w:val="28"/>
        </w:rPr>
        <w:t>:</w:t>
      </w:r>
      <w:r w:rsidRPr="00C85C8F">
        <w:rPr>
          <w:rFonts w:ascii="Sakkal Majalla" w:hAnsi="Sakkal Majalla" w:cs="Sakkal Majalla"/>
          <w:sz w:val="28"/>
          <w:szCs w:val="28"/>
        </w:rPr>
        <w:br/>
      </w:r>
      <w:r w:rsidRPr="00C85C8F">
        <w:rPr>
          <w:rFonts w:ascii="Sakkal Majalla" w:hAnsi="Sakkal Majalla" w:cs="Sakkal Majalla"/>
          <w:sz w:val="28"/>
          <w:szCs w:val="28"/>
          <w:rtl/>
        </w:rPr>
        <w:t>تساهم الدراسة في فهم كيفية التعاون بين القطاعين الخاص والعام لتحقيق توازن بين النمو المستدام وحماية الموارد الطبيعية، مما يعزز من فعالية السياسات الاقتصادية في دعم المشاريع البيئية</w:t>
      </w:r>
      <w:r w:rsidRPr="00C85C8F">
        <w:rPr>
          <w:rFonts w:ascii="Sakkal Majalla" w:hAnsi="Sakkal Majalla" w:cs="Sakkal Majalla"/>
          <w:sz w:val="28"/>
          <w:szCs w:val="28"/>
        </w:rPr>
        <w:t>.</w:t>
      </w:r>
    </w:p>
    <w:p w14:paraId="510CA6EE"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b/>
          <w:bCs/>
          <w:sz w:val="28"/>
          <w:szCs w:val="28"/>
          <w:rtl/>
        </w:rPr>
        <w:t>التوعية والتعليم</w:t>
      </w:r>
      <w:r w:rsidRPr="00C85C8F">
        <w:rPr>
          <w:rFonts w:ascii="Sakkal Majalla" w:hAnsi="Sakkal Majalla" w:cs="Sakkal Majalla"/>
          <w:b/>
          <w:bCs/>
          <w:sz w:val="28"/>
          <w:szCs w:val="28"/>
        </w:rPr>
        <w:t>:</w:t>
      </w:r>
      <w:r w:rsidRPr="00C85C8F">
        <w:rPr>
          <w:rFonts w:ascii="Sakkal Majalla" w:hAnsi="Sakkal Majalla" w:cs="Sakkal Majalla"/>
          <w:sz w:val="28"/>
          <w:szCs w:val="28"/>
        </w:rPr>
        <w:br/>
      </w:r>
      <w:r w:rsidRPr="00C85C8F">
        <w:rPr>
          <w:rFonts w:ascii="Sakkal Majalla" w:hAnsi="Sakkal Majalla" w:cs="Sakkal Majalla"/>
          <w:sz w:val="28"/>
          <w:szCs w:val="28"/>
          <w:rtl/>
        </w:rPr>
        <w:t>تعتبر هذه الدراسة أداة مهمة في رفع مستوى الوعي البيئي لدى جميع المعنيين. من خلال توضيح كيفية تطبيق مفاهيم الاستدامة في إدارة المشاريع، يمكن أن تعزز الفهم العام حول أهمية حماية البيئة</w:t>
      </w:r>
      <w:r w:rsidRPr="00C85C8F">
        <w:rPr>
          <w:rFonts w:ascii="Sakkal Majalla" w:hAnsi="Sakkal Majalla" w:cs="Sakkal Majalla"/>
          <w:sz w:val="28"/>
          <w:szCs w:val="28"/>
        </w:rPr>
        <w:t>.</w:t>
      </w:r>
    </w:p>
    <w:p w14:paraId="6D6CCF86"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sz w:val="28"/>
          <w:szCs w:val="28"/>
          <w:rtl/>
        </w:rPr>
        <w:t>بناءً على ما سبق، تبرز أهمية هذه الدراسة كأداة فعالة في توجيه السياسات الحكومية، ودعم الاستراتيجيات المؤسسية، وتحفيز القطاع الخاص على تبني ممارسات استدامة، مما يسهم في تحقيق التنمية المستدامة على المدى الطويل</w:t>
      </w:r>
      <w:r w:rsidRPr="00C85C8F">
        <w:rPr>
          <w:rFonts w:ascii="Sakkal Majalla" w:hAnsi="Sakkal Majalla" w:cs="Sakkal Majalla"/>
          <w:sz w:val="28"/>
          <w:szCs w:val="28"/>
        </w:rPr>
        <w:t>.</w:t>
      </w:r>
    </w:p>
    <w:p w14:paraId="579DE2BF" w14:textId="77777777" w:rsidR="00F925D0" w:rsidRPr="00C85C8F" w:rsidRDefault="00F925D0" w:rsidP="00D22171">
      <w:pPr>
        <w:rPr>
          <w:rFonts w:ascii="Sakkal Majalla" w:hAnsi="Sakkal Majalla" w:cs="Sakkal Majalla"/>
          <w:sz w:val="28"/>
          <w:szCs w:val="28"/>
          <w:rtl/>
        </w:rPr>
      </w:pPr>
    </w:p>
    <w:p w14:paraId="39546F42" w14:textId="48319DC0" w:rsidR="00AB4A82" w:rsidRPr="00AB4A82" w:rsidRDefault="00AB4A82" w:rsidP="00AB4A82">
      <w:pPr>
        <w:rPr>
          <w:rFonts w:ascii="Sakkal Majalla" w:hAnsi="Sakkal Majalla" w:cs="Sakkal Majalla"/>
          <w:b/>
          <w:bCs/>
          <w:sz w:val="32"/>
          <w:szCs w:val="32"/>
          <w:u w:val="single"/>
        </w:rPr>
      </w:pPr>
      <w:r w:rsidRPr="00AB4A82">
        <w:rPr>
          <w:rFonts w:ascii="Sakkal Majalla" w:hAnsi="Sakkal Majalla" w:cs="Sakkal Majalla"/>
          <w:b/>
          <w:bCs/>
          <w:sz w:val="32"/>
          <w:szCs w:val="32"/>
          <w:u w:val="single"/>
          <w:rtl/>
        </w:rPr>
        <w:t>أهداف الدراسة</w:t>
      </w:r>
      <w:r w:rsidR="00F05B32" w:rsidRPr="00F05B32">
        <w:rPr>
          <w:rFonts w:ascii="Sakkal Majalla" w:hAnsi="Sakkal Majalla" w:cs="Sakkal Majalla" w:hint="cs"/>
          <w:b/>
          <w:bCs/>
          <w:sz w:val="32"/>
          <w:szCs w:val="32"/>
          <w:u w:val="single"/>
          <w:rtl/>
        </w:rPr>
        <w:t>:</w:t>
      </w:r>
    </w:p>
    <w:p w14:paraId="21D05BA5"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هدف هذه الدراسة إلى تقديم تحليل شامل حول كيفية تطبيق مبادئ إدارة المشاريع الخضراء والمستدامة بشكل فعّال، مع التركيز على التحديات التي قد تواجه الشركات والمؤسسات في تنفيذ هذه المبادئ. كما تسعى الدراسة لاستكشاف سبل تحسين هذه الممارسات لتحقيق أهداف بيئية واقتصادية واجتماعية مستدامة. وفيما يلي تفصيل الأهداف الرئيسية لهذه الدراسة</w:t>
      </w:r>
      <w:r w:rsidRPr="00C85C8F">
        <w:rPr>
          <w:rFonts w:ascii="Sakkal Majalla" w:hAnsi="Sakkal Majalla" w:cs="Sakkal Majalla"/>
          <w:b/>
          <w:bCs/>
          <w:sz w:val="28"/>
          <w:szCs w:val="28"/>
        </w:rPr>
        <w:t>:</w:t>
      </w:r>
    </w:p>
    <w:p w14:paraId="51589B23"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Pr>
        <w:t xml:space="preserve">1. </w:t>
      </w:r>
      <w:r w:rsidRPr="00C85C8F">
        <w:rPr>
          <w:rFonts w:ascii="Sakkal Majalla" w:hAnsi="Sakkal Majalla" w:cs="Sakkal Majalla"/>
          <w:b/>
          <w:bCs/>
          <w:sz w:val="28"/>
          <w:szCs w:val="28"/>
          <w:rtl/>
        </w:rPr>
        <w:t>فهم المبادئ الأساسية لإدارة المشاريع الخضراء والمستدامة</w:t>
      </w:r>
    </w:p>
    <w:p w14:paraId="4F447185"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يُعد هذا الهدف جوهريًا، حيث تسعى الدراسة إلى تقديم تعريف واضح وشامل للمفاهيم الأساسية المتعلقة بإدارة المشاريع الخضراء. يتضمن ذلك فهم المبادئ التي توجه تنفيذ المشاريع مثل</w:t>
      </w:r>
      <w:r w:rsidRPr="00C85C8F">
        <w:rPr>
          <w:rFonts w:ascii="Sakkal Majalla" w:hAnsi="Sakkal Majalla" w:cs="Sakkal Majalla"/>
          <w:b/>
          <w:bCs/>
          <w:sz w:val="28"/>
          <w:szCs w:val="28"/>
        </w:rPr>
        <w:t>:</w:t>
      </w:r>
    </w:p>
    <w:p w14:paraId="0FC3D310" w14:textId="77777777" w:rsidR="00C85C8F" w:rsidRPr="00C85C8F" w:rsidRDefault="00C85C8F" w:rsidP="00C85C8F">
      <w:pPr>
        <w:numPr>
          <w:ilvl w:val="0"/>
          <w:numId w:val="25"/>
        </w:numPr>
        <w:rPr>
          <w:rFonts w:ascii="Sakkal Majalla" w:hAnsi="Sakkal Majalla" w:cs="Sakkal Majalla"/>
          <w:b/>
          <w:bCs/>
          <w:sz w:val="28"/>
          <w:szCs w:val="28"/>
        </w:rPr>
      </w:pPr>
      <w:r w:rsidRPr="00C85C8F">
        <w:rPr>
          <w:rFonts w:ascii="Sakkal Majalla" w:hAnsi="Sakkal Majalla" w:cs="Sakkal Majalla"/>
          <w:b/>
          <w:bCs/>
          <w:sz w:val="28"/>
          <w:szCs w:val="28"/>
          <w:rtl/>
        </w:rPr>
        <w:t>الاستدامة البيئية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ضمان تقليل التأثيرات السلبية على البيئة، مثل تقليص الانبعاثات الكربونية، وتقليل استهلاك الموارد الطبيعية</w:t>
      </w:r>
      <w:r w:rsidRPr="00C85C8F">
        <w:rPr>
          <w:rFonts w:ascii="Sakkal Majalla" w:hAnsi="Sakkal Majalla" w:cs="Sakkal Majalla"/>
          <w:b/>
          <w:bCs/>
          <w:sz w:val="28"/>
          <w:szCs w:val="28"/>
        </w:rPr>
        <w:t>.</w:t>
      </w:r>
    </w:p>
    <w:p w14:paraId="6684B4D2" w14:textId="77777777" w:rsidR="00C85C8F" w:rsidRPr="00C85C8F" w:rsidRDefault="00C85C8F" w:rsidP="00C85C8F">
      <w:pPr>
        <w:numPr>
          <w:ilvl w:val="0"/>
          <w:numId w:val="25"/>
        </w:numPr>
        <w:rPr>
          <w:rFonts w:ascii="Sakkal Majalla" w:hAnsi="Sakkal Majalla" w:cs="Sakkal Majalla"/>
          <w:b/>
          <w:bCs/>
          <w:sz w:val="28"/>
          <w:szCs w:val="28"/>
        </w:rPr>
      </w:pPr>
      <w:r w:rsidRPr="00C85C8F">
        <w:rPr>
          <w:rFonts w:ascii="Sakkal Majalla" w:hAnsi="Sakkal Majalla" w:cs="Sakkal Majalla"/>
          <w:b/>
          <w:bCs/>
          <w:sz w:val="28"/>
          <w:szCs w:val="28"/>
          <w:rtl/>
        </w:rPr>
        <w:t>الاستدامة الاقتصادية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تعزيز فعالية استخدام الموارد المالية لتقليل التكاليف التشغيلية على المدى الطويل، مما يسهم في تعزيز العوائد المالية</w:t>
      </w:r>
      <w:r w:rsidRPr="00C85C8F">
        <w:rPr>
          <w:rFonts w:ascii="Sakkal Majalla" w:hAnsi="Sakkal Majalla" w:cs="Sakkal Majalla"/>
          <w:b/>
          <w:bCs/>
          <w:sz w:val="28"/>
          <w:szCs w:val="28"/>
        </w:rPr>
        <w:t>.</w:t>
      </w:r>
    </w:p>
    <w:p w14:paraId="0C19DC58" w14:textId="77777777" w:rsidR="00C85C8F" w:rsidRPr="00C85C8F" w:rsidRDefault="00C85C8F" w:rsidP="00C85C8F">
      <w:pPr>
        <w:numPr>
          <w:ilvl w:val="0"/>
          <w:numId w:val="25"/>
        </w:numPr>
        <w:rPr>
          <w:rFonts w:ascii="Sakkal Majalla" w:hAnsi="Sakkal Majalla" w:cs="Sakkal Majalla"/>
          <w:b/>
          <w:bCs/>
          <w:sz w:val="28"/>
          <w:szCs w:val="28"/>
        </w:rPr>
      </w:pPr>
      <w:r w:rsidRPr="00C85C8F">
        <w:rPr>
          <w:rFonts w:ascii="Sakkal Majalla" w:hAnsi="Sakkal Majalla" w:cs="Sakkal Majalla"/>
          <w:b/>
          <w:bCs/>
          <w:sz w:val="28"/>
          <w:szCs w:val="28"/>
          <w:rtl/>
        </w:rPr>
        <w:t>الاستدامة الاجتماعية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التأكيد على أن المشاريع تساهم في رفاهية المجتمعات المحلية وتحقيق التوازن بين مصالح مختلف الفئات المعنية</w:t>
      </w:r>
      <w:r w:rsidRPr="00C85C8F">
        <w:rPr>
          <w:rFonts w:ascii="Sakkal Majalla" w:hAnsi="Sakkal Majalla" w:cs="Sakkal Majalla"/>
          <w:b/>
          <w:bCs/>
          <w:sz w:val="28"/>
          <w:szCs w:val="28"/>
        </w:rPr>
        <w:t>.</w:t>
      </w:r>
    </w:p>
    <w:p w14:paraId="5726DFB4"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يمكن أن تسهم هذه المبادئ في تقديم إطار مرجعي لتطبيقها بشكل متكامل أثناء جميع مراحل المشروع</w:t>
      </w:r>
      <w:r w:rsidRPr="00C85C8F">
        <w:rPr>
          <w:rFonts w:ascii="Sakkal Majalla" w:hAnsi="Sakkal Majalla" w:cs="Sakkal Majalla"/>
          <w:b/>
          <w:bCs/>
          <w:sz w:val="28"/>
          <w:szCs w:val="28"/>
        </w:rPr>
        <w:t>.</w:t>
      </w:r>
    </w:p>
    <w:p w14:paraId="0960DE07"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Pr>
        <w:t xml:space="preserve">2. </w:t>
      </w:r>
      <w:r w:rsidRPr="00C85C8F">
        <w:rPr>
          <w:rFonts w:ascii="Sakkal Majalla" w:hAnsi="Sakkal Majalla" w:cs="Sakkal Majalla"/>
          <w:b/>
          <w:bCs/>
          <w:sz w:val="28"/>
          <w:szCs w:val="28"/>
          <w:rtl/>
        </w:rPr>
        <w:t>تحليل التحديات التي تواجه تطبيق هذه المبادئ</w:t>
      </w:r>
    </w:p>
    <w:p w14:paraId="643259A7"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يستهدف هذا الهدف التعمق في التحديات التي قد تعترض تنفيذ مبادئ إدارة المشاريع الخضراء. تشمل هذه التحديات</w:t>
      </w:r>
      <w:r w:rsidRPr="00C85C8F">
        <w:rPr>
          <w:rFonts w:ascii="Sakkal Majalla" w:hAnsi="Sakkal Majalla" w:cs="Sakkal Majalla"/>
          <w:b/>
          <w:bCs/>
          <w:sz w:val="28"/>
          <w:szCs w:val="28"/>
        </w:rPr>
        <w:t>:</w:t>
      </w:r>
    </w:p>
    <w:p w14:paraId="7AA654D3" w14:textId="77777777" w:rsidR="00C85C8F" w:rsidRPr="00C85C8F" w:rsidRDefault="00C85C8F" w:rsidP="00C85C8F">
      <w:pPr>
        <w:numPr>
          <w:ilvl w:val="0"/>
          <w:numId w:val="26"/>
        </w:numPr>
        <w:rPr>
          <w:rFonts w:ascii="Sakkal Majalla" w:hAnsi="Sakkal Majalla" w:cs="Sakkal Majalla"/>
          <w:b/>
          <w:bCs/>
          <w:sz w:val="28"/>
          <w:szCs w:val="28"/>
        </w:rPr>
      </w:pPr>
      <w:r w:rsidRPr="00C85C8F">
        <w:rPr>
          <w:rFonts w:ascii="Sakkal Majalla" w:hAnsi="Sakkal Majalla" w:cs="Sakkal Majalla"/>
          <w:b/>
          <w:bCs/>
          <w:sz w:val="28"/>
          <w:szCs w:val="28"/>
          <w:rtl/>
        </w:rPr>
        <w:lastRenderedPageBreak/>
        <w:t>التكلفة الأولية المرتفعة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تعتبر من أكبر العقبات، حيث قد تعيق التكاليف المرتفعة للمواد الصديقة للبيئة العديد من الشركات، خاصة الصغيرة والمتوسطة</w:t>
      </w:r>
      <w:r w:rsidRPr="00C85C8F">
        <w:rPr>
          <w:rFonts w:ascii="Sakkal Majalla" w:hAnsi="Sakkal Majalla" w:cs="Sakkal Majalla"/>
          <w:b/>
          <w:bCs/>
          <w:sz w:val="28"/>
          <w:szCs w:val="28"/>
        </w:rPr>
        <w:t>.</w:t>
      </w:r>
    </w:p>
    <w:p w14:paraId="5A1117D7" w14:textId="77777777" w:rsidR="00C85C8F" w:rsidRPr="00C85C8F" w:rsidRDefault="00C85C8F" w:rsidP="00C85C8F">
      <w:pPr>
        <w:numPr>
          <w:ilvl w:val="0"/>
          <w:numId w:val="26"/>
        </w:numPr>
        <w:rPr>
          <w:rFonts w:ascii="Sakkal Majalla" w:hAnsi="Sakkal Majalla" w:cs="Sakkal Majalla"/>
          <w:b/>
          <w:bCs/>
          <w:sz w:val="28"/>
          <w:szCs w:val="28"/>
        </w:rPr>
      </w:pPr>
      <w:r w:rsidRPr="00C85C8F">
        <w:rPr>
          <w:rFonts w:ascii="Sakkal Majalla" w:hAnsi="Sakkal Majalla" w:cs="Sakkal Majalla"/>
          <w:b/>
          <w:bCs/>
          <w:sz w:val="28"/>
          <w:szCs w:val="28"/>
          <w:rtl/>
        </w:rPr>
        <w:t>نقص المعرفة والخبرة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العديد من الشركات تفتقر إلى المعرفة أو الخبرة اللازمة لتطبيق استراتيجيات إدارة المشاريع الخضراء</w:t>
      </w:r>
      <w:r w:rsidRPr="00C85C8F">
        <w:rPr>
          <w:rFonts w:ascii="Sakkal Majalla" w:hAnsi="Sakkal Majalla" w:cs="Sakkal Majalla"/>
          <w:b/>
          <w:bCs/>
          <w:sz w:val="28"/>
          <w:szCs w:val="28"/>
        </w:rPr>
        <w:t>.</w:t>
      </w:r>
    </w:p>
    <w:p w14:paraId="5CCC703D" w14:textId="77777777" w:rsidR="00C85C8F" w:rsidRPr="00C85C8F" w:rsidRDefault="00C85C8F" w:rsidP="00C85C8F">
      <w:pPr>
        <w:numPr>
          <w:ilvl w:val="0"/>
          <w:numId w:val="26"/>
        </w:numPr>
        <w:rPr>
          <w:rFonts w:ascii="Sakkal Majalla" w:hAnsi="Sakkal Majalla" w:cs="Sakkal Majalla"/>
          <w:b/>
          <w:bCs/>
          <w:sz w:val="28"/>
          <w:szCs w:val="28"/>
        </w:rPr>
      </w:pPr>
      <w:r w:rsidRPr="00C85C8F">
        <w:rPr>
          <w:rFonts w:ascii="Sakkal Majalla" w:hAnsi="Sakkal Majalla" w:cs="Sakkal Majalla"/>
          <w:b/>
          <w:bCs/>
          <w:sz w:val="28"/>
          <w:szCs w:val="28"/>
          <w:rtl/>
        </w:rPr>
        <w:t>التحديات التنظيمية والقانونية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صعوبة التكيف مع الأطر التنظيمية قد تعرقل الالتزام بالمعايير البيئية</w:t>
      </w:r>
      <w:r w:rsidRPr="00C85C8F">
        <w:rPr>
          <w:rFonts w:ascii="Sakkal Majalla" w:hAnsi="Sakkal Majalla" w:cs="Sakkal Majalla"/>
          <w:b/>
          <w:bCs/>
          <w:sz w:val="28"/>
          <w:szCs w:val="28"/>
        </w:rPr>
        <w:t>.</w:t>
      </w:r>
    </w:p>
    <w:p w14:paraId="29FACBE6" w14:textId="77777777" w:rsidR="00C85C8F" w:rsidRPr="00C85C8F" w:rsidRDefault="00C85C8F" w:rsidP="00C85C8F">
      <w:pPr>
        <w:numPr>
          <w:ilvl w:val="0"/>
          <w:numId w:val="26"/>
        </w:numPr>
        <w:rPr>
          <w:rFonts w:ascii="Sakkal Majalla" w:hAnsi="Sakkal Majalla" w:cs="Sakkal Majalla"/>
          <w:b/>
          <w:bCs/>
          <w:sz w:val="28"/>
          <w:szCs w:val="28"/>
        </w:rPr>
      </w:pPr>
      <w:r w:rsidRPr="00C85C8F">
        <w:rPr>
          <w:rFonts w:ascii="Sakkal Majalla" w:hAnsi="Sakkal Majalla" w:cs="Sakkal Majalla"/>
          <w:b/>
          <w:bCs/>
          <w:sz w:val="28"/>
          <w:szCs w:val="28"/>
          <w:rtl/>
        </w:rPr>
        <w:t>التحفظات الثقافية والمؤسسية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مقاومة التغيير الثقافي قد تمنع بعض الشركات من تبني ممارسات الاستدامة</w:t>
      </w:r>
      <w:r w:rsidRPr="00C85C8F">
        <w:rPr>
          <w:rFonts w:ascii="Sakkal Majalla" w:hAnsi="Sakkal Majalla" w:cs="Sakkal Majalla"/>
          <w:b/>
          <w:bCs/>
          <w:sz w:val="28"/>
          <w:szCs w:val="28"/>
        </w:rPr>
        <w:t>.</w:t>
      </w:r>
    </w:p>
    <w:p w14:paraId="156CF413"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من خلال دراسة هذه التحديات، تهدف الدراسة إلى اقتراح استراتيجيات فعالة لتجاوز العقبات</w:t>
      </w:r>
      <w:r w:rsidRPr="00C85C8F">
        <w:rPr>
          <w:rFonts w:ascii="Sakkal Majalla" w:hAnsi="Sakkal Majalla" w:cs="Sakkal Majalla"/>
          <w:b/>
          <w:bCs/>
          <w:sz w:val="28"/>
          <w:szCs w:val="28"/>
        </w:rPr>
        <w:t>.</w:t>
      </w:r>
    </w:p>
    <w:p w14:paraId="0FDC3540"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Pr>
        <w:t xml:space="preserve">3. </w:t>
      </w:r>
      <w:r w:rsidRPr="00C85C8F">
        <w:rPr>
          <w:rFonts w:ascii="Sakkal Majalla" w:hAnsi="Sakkal Majalla" w:cs="Sakkal Majalla"/>
          <w:b/>
          <w:bCs/>
          <w:sz w:val="28"/>
          <w:szCs w:val="28"/>
          <w:rtl/>
        </w:rPr>
        <w:t>تقديم توصيات لتحسين كفاءة إدارة المشاريع الخضراء</w:t>
      </w:r>
    </w:p>
    <w:p w14:paraId="0DF3A282"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تسعى الدراسة إلى تقديم توصيات عملية لتحسين كفاءة إدارة المشاريع الخضراء، تشمل</w:t>
      </w:r>
      <w:r w:rsidRPr="00C85C8F">
        <w:rPr>
          <w:rFonts w:ascii="Sakkal Majalla" w:hAnsi="Sakkal Majalla" w:cs="Sakkal Majalla"/>
          <w:b/>
          <w:bCs/>
          <w:sz w:val="28"/>
          <w:szCs w:val="28"/>
        </w:rPr>
        <w:t>:</w:t>
      </w:r>
    </w:p>
    <w:p w14:paraId="56AE08ED" w14:textId="77777777" w:rsidR="00C85C8F" w:rsidRPr="00C85C8F" w:rsidRDefault="00C85C8F" w:rsidP="00C85C8F">
      <w:pPr>
        <w:numPr>
          <w:ilvl w:val="0"/>
          <w:numId w:val="27"/>
        </w:numPr>
        <w:rPr>
          <w:rFonts w:ascii="Sakkal Majalla" w:hAnsi="Sakkal Majalla" w:cs="Sakkal Majalla"/>
          <w:b/>
          <w:bCs/>
          <w:sz w:val="28"/>
          <w:szCs w:val="28"/>
        </w:rPr>
      </w:pPr>
      <w:r w:rsidRPr="00C85C8F">
        <w:rPr>
          <w:rFonts w:ascii="Sakkal Majalla" w:hAnsi="Sakkal Majalla" w:cs="Sakkal Majalla"/>
          <w:b/>
          <w:bCs/>
          <w:sz w:val="28"/>
          <w:szCs w:val="28"/>
          <w:rtl/>
        </w:rPr>
        <w:t>تحفيز البحث والتطوير</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تشجيع الاستثمار في تقنيات ومواد جديدة أكثر كفاءة بيئيًا</w:t>
      </w:r>
      <w:r w:rsidRPr="00C85C8F">
        <w:rPr>
          <w:rFonts w:ascii="Sakkal Majalla" w:hAnsi="Sakkal Majalla" w:cs="Sakkal Majalla"/>
          <w:b/>
          <w:bCs/>
          <w:sz w:val="28"/>
          <w:szCs w:val="28"/>
        </w:rPr>
        <w:t>.</w:t>
      </w:r>
    </w:p>
    <w:p w14:paraId="6D9952AC" w14:textId="77777777" w:rsidR="00C85C8F" w:rsidRPr="00C85C8F" w:rsidRDefault="00C85C8F" w:rsidP="00C85C8F">
      <w:pPr>
        <w:numPr>
          <w:ilvl w:val="0"/>
          <w:numId w:val="27"/>
        </w:numPr>
        <w:rPr>
          <w:rFonts w:ascii="Sakkal Majalla" w:hAnsi="Sakkal Majalla" w:cs="Sakkal Majalla"/>
          <w:b/>
          <w:bCs/>
          <w:sz w:val="28"/>
          <w:szCs w:val="28"/>
        </w:rPr>
      </w:pPr>
      <w:r w:rsidRPr="00C85C8F">
        <w:rPr>
          <w:rFonts w:ascii="Sakkal Majalla" w:hAnsi="Sakkal Majalla" w:cs="Sakkal Majalla"/>
          <w:b/>
          <w:bCs/>
          <w:sz w:val="28"/>
          <w:szCs w:val="28"/>
          <w:rtl/>
        </w:rPr>
        <w:t>توفير التدريب والموارد التعليمية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تعزيز برامج التدريب المتخصصة في إدارة المشاريع الخضراء</w:t>
      </w:r>
      <w:r w:rsidRPr="00C85C8F">
        <w:rPr>
          <w:rFonts w:ascii="Sakkal Majalla" w:hAnsi="Sakkal Majalla" w:cs="Sakkal Majalla"/>
          <w:b/>
          <w:bCs/>
          <w:sz w:val="28"/>
          <w:szCs w:val="28"/>
        </w:rPr>
        <w:t>.</w:t>
      </w:r>
    </w:p>
    <w:p w14:paraId="2E0583E0" w14:textId="77777777" w:rsidR="00C85C8F" w:rsidRPr="00C85C8F" w:rsidRDefault="00C85C8F" w:rsidP="00C85C8F">
      <w:pPr>
        <w:numPr>
          <w:ilvl w:val="0"/>
          <w:numId w:val="27"/>
        </w:numPr>
        <w:rPr>
          <w:rFonts w:ascii="Sakkal Majalla" w:hAnsi="Sakkal Majalla" w:cs="Sakkal Majalla"/>
          <w:b/>
          <w:bCs/>
          <w:sz w:val="28"/>
          <w:szCs w:val="28"/>
        </w:rPr>
      </w:pPr>
      <w:r w:rsidRPr="00C85C8F">
        <w:rPr>
          <w:rFonts w:ascii="Sakkal Majalla" w:hAnsi="Sakkal Majalla" w:cs="Sakkal Majalla"/>
          <w:b/>
          <w:bCs/>
          <w:sz w:val="28"/>
          <w:szCs w:val="28"/>
          <w:rtl/>
        </w:rPr>
        <w:t>تحفيز التعاون بين القطاعين العام والخاص</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توفير حوافز حكومية للمشاريع الخضراء وتسهيل الوصول إلى التمويل</w:t>
      </w:r>
      <w:r w:rsidRPr="00C85C8F">
        <w:rPr>
          <w:rFonts w:ascii="Sakkal Majalla" w:hAnsi="Sakkal Majalla" w:cs="Sakkal Majalla"/>
          <w:b/>
          <w:bCs/>
          <w:sz w:val="28"/>
          <w:szCs w:val="28"/>
        </w:rPr>
        <w:t>.</w:t>
      </w:r>
    </w:p>
    <w:p w14:paraId="24A0F7BA" w14:textId="77777777" w:rsidR="00C85C8F" w:rsidRPr="00C85C8F" w:rsidRDefault="00C85C8F" w:rsidP="00C85C8F">
      <w:pPr>
        <w:numPr>
          <w:ilvl w:val="0"/>
          <w:numId w:val="27"/>
        </w:numPr>
        <w:rPr>
          <w:rFonts w:ascii="Sakkal Majalla" w:hAnsi="Sakkal Majalla" w:cs="Sakkal Majalla"/>
          <w:b/>
          <w:bCs/>
          <w:sz w:val="28"/>
          <w:szCs w:val="28"/>
        </w:rPr>
      </w:pPr>
      <w:r w:rsidRPr="00C85C8F">
        <w:rPr>
          <w:rFonts w:ascii="Sakkal Majalla" w:hAnsi="Sakkal Majalla" w:cs="Sakkal Majalla"/>
          <w:b/>
          <w:bCs/>
          <w:sz w:val="28"/>
          <w:szCs w:val="28"/>
          <w:rtl/>
        </w:rPr>
        <w:t>تحقيق التوازن بين الكفاءة والتكلفة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اقتراح حلول تساعد الشركات على تقليل التكاليف مع الحفاظ على الجودة</w:t>
      </w:r>
      <w:r w:rsidRPr="00C85C8F">
        <w:rPr>
          <w:rFonts w:ascii="Sakkal Majalla" w:hAnsi="Sakkal Majalla" w:cs="Sakkal Majalla"/>
          <w:b/>
          <w:bCs/>
          <w:sz w:val="28"/>
          <w:szCs w:val="28"/>
        </w:rPr>
        <w:t>.</w:t>
      </w:r>
    </w:p>
    <w:p w14:paraId="4E4C5BC2" w14:textId="77777777" w:rsidR="00C85C8F" w:rsidRPr="00C85C8F" w:rsidRDefault="00C85C8F" w:rsidP="00C85C8F">
      <w:pPr>
        <w:numPr>
          <w:ilvl w:val="0"/>
          <w:numId w:val="27"/>
        </w:numPr>
        <w:rPr>
          <w:rFonts w:ascii="Sakkal Majalla" w:hAnsi="Sakkal Majalla" w:cs="Sakkal Majalla"/>
          <w:b/>
          <w:bCs/>
          <w:sz w:val="28"/>
          <w:szCs w:val="28"/>
        </w:rPr>
      </w:pPr>
      <w:r w:rsidRPr="00C85C8F">
        <w:rPr>
          <w:rFonts w:ascii="Sakkal Majalla" w:hAnsi="Sakkal Majalla" w:cs="Sakkal Majalla"/>
          <w:b/>
          <w:bCs/>
          <w:sz w:val="28"/>
          <w:szCs w:val="28"/>
          <w:rtl/>
        </w:rPr>
        <w:t>تعزيز الاستدامة الاجتماعية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ضمان أن المشاريع تساهم في تطوير المجتمعات المحلية وتحسين جودة الحياة</w:t>
      </w:r>
      <w:r w:rsidRPr="00C85C8F">
        <w:rPr>
          <w:rFonts w:ascii="Sakkal Majalla" w:hAnsi="Sakkal Majalla" w:cs="Sakkal Majalla"/>
          <w:b/>
          <w:bCs/>
          <w:sz w:val="28"/>
          <w:szCs w:val="28"/>
        </w:rPr>
        <w:t>.</w:t>
      </w:r>
    </w:p>
    <w:p w14:paraId="6268FC5D"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بذلك، تهدف الدراسة إلى مساعدة الشركات في تحسين كفاءتها في إدارة المشاريع الخضراء، مما يسهم في تحقيق أهداف الاستدامة البيئية والاقتصادية والاجتماعية بشكل متكامل</w:t>
      </w:r>
      <w:r w:rsidRPr="00C85C8F">
        <w:rPr>
          <w:rFonts w:ascii="Sakkal Majalla" w:hAnsi="Sakkal Majalla" w:cs="Sakkal Majalla"/>
          <w:b/>
          <w:bCs/>
          <w:sz w:val="28"/>
          <w:szCs w:val="28"/>
        </w:rPr>
        <w:t>.</w:t>
      </w:r>
    </w:p>
    <w:p w14:paraId="6A7B8719" w14:textId="57A68221" w:rsidR="00AB4A82" w:rsidRPr="00AB4A82" w:rsidRDefault="00AB4A82" w:rsidP="00AB4A82">
      <w:pPr>
        <w:rPr>
          <w:rFonts w:ascii="Sakkal Majalla" w:hAnsi="Sakkal Majalla" w:cs="Sakkal Majalla"/>
          <w:b/>
          <w:bCs/>
          <w:sz w:val="32"/>
          <w:szCs w:val="32"/>
          <w:u w:val="single"/>
        </w:rPr>
      </w:pPr>
      <w:r w:rsidRPr="00AB4A82">
        <w:rPr>
          <w:rFonts w:ascii="Sakkal Majalla" w:hAnsi="Sakkal Majalla" w:cs="Sakkal Majalla"/>
          <w:b/>
          <w:bCs/>
          <w:sz w:val="32"/>
          <w:szCs w:val="32"/>
          <w:u w:val="single"/>
          <w:rtl/>
        </w:rPr>
        <w:t>تساؤلات الدراسة</w:t>
      </w:r>
      <w:r w:rsidR="00F05B32" w:rsidRPr="00F05B32">
        <w:rPr>
          <w:rFonts w:ascii="Sakkal Majalla" w:hAnsi="Sakkal Majalla" w:cs="Sakkal Majalla" w:hint="cs"/>
          <w:b/>
          <w:bCs/>
          <w:sz w:val="32"/>
          <w:szCs w:val="32"/>
          <w:u w:val="single"/>
          <w:rtl/>
        </w:rPr>
        <w:t>:</w:t>
      </w:r>
    </w:p>
    <w:p w14:paraId="76985944" w14:textId="40AFBDF3" w:rsidR="00C85C8F" w:rsidRPr="00C85C8F" w:rsidRDefault="00C85C8F" w:rsidP="00C85C8F">
      <w:pPr>
        <w:rPr>
          <w:rFonts w:ascii="Sakkal Majalla" w:hAnsi="Sakkal Majalla" w:cs="Sakkal Majalla"/>
          <w:b/>
          <w:bCs/>
          <w:sz w:val="28"/>
          <w:szCs w:val="28"/>
        </w:rPr>
      </w:pPr>
      <w:r>
        <w:rPr>
          <w:rFonts w:ascii="Sakkal Majalla" w:hAnsi="Sakkal Majalla" w:cs="Sakkal Majalla" w:hint="cs"/>
          <w:b/>
          <w:bCs/>
          <w:sz w:val="28"/>
          <w:szCs w:val="28"/>
          <w:rtl/>
        </w:rPr>
        <w:t>ت</w:t>
      </w:r>
      <w:r w:rsidRPr="00C85C8F">
        <w:rPr>
          <w:rFonts w:ascii="Sakkal Majalla" w:hAnsi="Sakkal Majalla" w:cs="Sakkal Majalla"/>
          <w:b/>
          <w:bCs/>
          <w:sz w:val="28"/>
          <w:szCs w:val="28"/>
          <w:rtl/>
        </w:rPr>
        <w:t>سعى هذه الدراسة إلى استكشاف وتوضيح الجوانب المختلفة المتعلقة بإدارة المشاريع الخضراء والمستدامة، مع التركيز على المبادئ الأساسية، التحديات التي تعترض تطبيقها، والأساليب الممكنة لتحسين كفاءتها. وفي هذا السياق، تبرز التساؤلات التالية كمحاور رئيسية للدراسة</w:t>
      </w:r>
      <w:r w:rsidRPr="00C85C8F">
        <w:rPr>
          <w:rFonts w:ascii="Sakkal Majalla" w:hAnsi="Sakkal Majalla" w:cs="Sakkal Majalla"/>
          <w:b/>
          <w:bCs/>
          <w:sz w:val="28"/>
          <w:szCs w:val="28"/>
        </w:rPr>
        <w:t>:</w:t>
      </w:r>
    </w:p>
    <w:p w14:paraId="4DA58B4D"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Pr>
        <w:t xml:space="preserve">1. </w:t>
      </w:r>
      <w:r w:rsidRPr="00C85C8F">
        <w:rPr>
          <w:rFonts w:ascii="Sakkal Majalla" w:hAnsi="Sakkal Majalla" w:cs="Sakkal Majalla"/>
          <w:b/>
          <w:bCs/>
          <w:sz w:val="28"/>
          <w:szCs w:val="28"/>
          <w:rtl/>
        </w:rPr>
        <w:t>ما هي المبادئ الأساسية لإدارة المشاريع الخضراء والمستدامة؟</w:t>
      </w:r>
    </w:p>
    <w:p w14:paraId="62DDDDB7"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lastRenderedPageBreak/>
        <w:t>تقوم إدارة المشاريع الخضراء على مجموعة من المبادئ التي تهدف إلى تحقيق التوازن بين الأهداف البيئية والاقتصادية والاجتماعية، ومنها</w:t>
      </w:r>
      <w:r w:rsidRPr="00C85C8F">
        <w:rPr>
          <w:rFonts w:ascii="Sakkal Majalla" w:hAnsi="Sakkal Majalla" w:cs="Sakkal Majalla"/>
          <w:b/>
          <w:bCs/>
          <w:sz w:val="28"/>
          <w:szCs w:val="28"/>
        </w:rPr>
        <w:t>:</w:t>
      </w:r>
    </w:p>
    <w:p w14:paraId="748FA007" w14:textId="77777777" w:rsidR="00C85C8F" w:rsidRPr="00C85C8F" w:rsidRDefault="00C85C8F" w:rsidP="00C85C8F">
      <w:pPr>
        <w:numPr>
          <w:ilvl w:val="0"/>
          <w:numId w:val="28"/>
        </w:numPr>
        <w:rPr>
          <w:rFonts w:ascii="Sakkal Majalla" w:hAnsi="Sakkal Majalla" w:cs="Sakkal Majalla"/>
          <w:b/>
          <w:bCs/>
          <w:sz w:val="28"/>
          <w:szCs w:val="28"/>
        </w:rPr>
      </w:pPr>
      <w:r w:rsidRPr="00C85C8F">
        <w:rPr>
          <w:rFonts w:ascii="Sakkal Majalla" w:hAnsi="Sakkal Majalla" w:cs="Sakkal Majalla"/>
          <w:b/>
          <w:bCs/>
          <w:sz w:val="28"/>
          <w:szCs w:val="28"/>
          <w:rtl/>
        </w:rPr>
        <w:t>التكامل البيئي</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يشمل تبني حلول تقلل من التأثير السلبي على البيئة، مثل استخدام الطاقة المتجددة وإدارة النفايات بكفاءة</w:t>
      </w:r>
      <w:r w:rsidRPr="00C85C8F">
        <w:rPr>
          <w:rFonts w:ascii="Sakkal Majalla" w:hAnsi="Sakkal Majalla" w:cs="Sakkal Majalla"/>
          <w:b/>
          <w:bCs/>
          <w:sz w:val="28"/>
          <w:szCs w:val="28"/>
        </w:rPr>
        <w:t>.</w:t>
      </w:r>
    </w:p>
    <w:p w14:paraId="44FB119F" w14:textId="77777777" w:rsidR="00C85C8F" w:rsidRPr="00C85C8F" w:rsidRDefault="00C85C8F" w:rsidP="00C85C8F">
      <w:pPr>
        <w:numPr>
          <w:ilvl w:val="0"/>
          <w:numId w:val="28"/>
        </w:numPr>
        <w:rPr>
          <w:rFonts w:ascii="Sakkal Majalla" w:hAnsi="Sakkal Majalla" w:cs="Sakkal Majalla"/>
          <w:b/>
          <w:bCs/>
          <w:sz w:val="28"/>
          <w:szCs w:val="28"/>
        </w:rPr>
      </w:pPr>
      <w:r w:rsidRPr="00C85C8F">
        <w:rPr>
          <w:rFonts w:ascii="Sakkal Majalla" w:hAnsi="Sakkal Majalla" w:cs="Sakkal Majalla"/>
          <w:b/>
          <w:bCs/>
          <w:sz w:val="28"/>
          <w:szCs w:val="28"/>
          <w:rtl/>
        </w:rPr>
        <w:t>الكفاءة في استهلاك الموارد</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السعي لاستخدام الموارد الطبيعية بطرق تقلل من الهدر وتعزز إعادة التدوير والاستخدام المستدام</w:t>
      </w:r>
      <w:r w:rsidRPr="00C85C8F">
        <w:rPr>
          <w:rFonts w:ascii="Sakkal Majalla" w:hAnsi="Sakkal Majalla" w:cs="Sakkal Majalla"/>
          <w:b/>
          <w:bCs/>
          <w:sz w:val="28"/>
          <w:szCs w:val="28"/>
        </w:rPr>
        <w:t>.</w:t>
      </w:r>
    </w:p>
    <w:p w14:paraId="6EDFDBF2" w14:textId="77777777" w:rsidR="00C85C8F" w:rsidRPr="00C85C8F" w:rsidRDefault="00C85C8F" w:rsidP="00C85C8F">
      <w:pPr>
        <w:numPr>
          <w:ilvl w:val="0"/>
          <w:numId w:val="28"/>
        </w:numPr>
        <w:rPr>
          <w:rFonts w:ascii="Sakkal Majalla" w:hAnsi="Sakkal Majalla" w:cs="Sakkal Majalla"/>
          <w:b/>
          <w:bCs/>
          <w:sz w:val="28"/>
          <w:szCs w:val="28"/>
        </w:rPr>
      </w:pPr>
      <w:r w:rsidRPr="00C85C8F">
        <w:rPr>
          <w:rFonts w:ascii="Sakkal Majalla" w:hAnsi="Sakkal Majalla" w:cs="Sakkal Majalla"/>
          <w:b/>
          <w:bCs/>
          <w:sz w:val="28"/>
          <w:szCs w:val="28"/>
          <w:rtl/>
        </w:rPr>
        <w:t>التوافق مع التشريعات والمعايير البيئية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ضمان الامتثال للمعايير والقوانين البيئية المحلية والعالمية</w:t>
      </w:r>
      <w:r w:rsidRPr="00C85C8F">
        <w:rPr>
          <w:rFonts w:ascii="Sakkal Majalla" w:hAnsi="Sakkal Majalla" w:cs="Sakkal Majalla"/>
          <w:b/>
          <w:bCs/>
          <w:sz w:val="28"/>
          <w:szCs w:val="28"/>
        </w:rPr>
        <w:t>.</w:t>
      </w:r>
    </w:p>
    <w:p w14:paraId="1D05D54B" w14:textId="77777777" w:rsidR="00C85C8F" w:rsidRPr="00C85C8F" w:rsidRDefault="00C85C8F" w:rsidP="00C85C8F">
      <w:pPr>
        <w:numPr>
          <w:ilvl w:val="0"/>
          <w:numId w:val="28"/>
        </w:numPr>
        <w:rPr>
          <w:rFonts w:ascii="Sakkal Majalla" w:hAnsi="Sakkal Majalla" w:cs="Sakkal Majalla"/>
          <w:b/>
          <w:bCs/>
          <w:sz w:val="28"/>
          <w:szCs w:val="28"/>
        </w:rPr>
      </w:pPr>
      <w:r w:rsidRPr="00C85C8F">
        <w:rPr>
          <w:rFonts w:ascii="Sakkal Majalla" w:hAnsi="Sakkal Majalla" w:cs="Sakkal Majalla"/>
          <w:b/>
          <w:bCs/>
          <w:sz w:val="28"/>
          <w:szCs w:val="28"/>
          <w:rtl/>
        </w:rPr>
        <w:t>إشراك أصحاب المصلحة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تعزيز التعاون بين جميع المعنيين بالمشروع لضمان تحقيق الاستدامة على المدى الطويل</w:t>
      </w:r>
      <w:r w:rsidRPr="00C85C8F">
        <w:rPr>
          <w:rFonts w:ascii="Sakkal Majalla" w:hAnsi="Sakkal Majalla" w:cs="Sakkal Majalla"/>
          <w:b/>
          <w:bCs/>
          <w:sz w:val="28"/>
          <w:szCs w:val="28"/>
        </w:rPr>
        <w:t>.</w:t>
      </w:r>
    </w:p>
    <w:p w14:paraId="03D453D3" w14:textId="77777777" w:rsidR="00C85C8F" w:rsidRPr="00C85C8F" w:rsidRDefault="00C85C8F" w:rsidP="00C85C8F">
      <w:pPr>
        <w:numPr>
          <w:ilvl w:val="0"/>
          <w:numId w:val="28"/>
        </w:numPr>
        <w:rPr>
          <w:rFonts w:ascii="Sakkal Majalla" w:hAnsi="Sakkal Majalla" w:cs="Sakkal Majalla"/>
          <w:b/>
          <w:bCs/>
          <w:sz w:val="28"/>
          <w:szCs w:val="28"/>
        </w:rPr>
      </w:pPr>
      <w:r w:rsidRPr="00C85C8F">
        <w:rPr>
          <w:rFonts w:ascii="Sakkal Majalla" w:hAnsi="Sakkal Majalla" w:cs="Sakkal Majalla"/>
          <w:b/>
          <w:bCs/>
          <w:sz w:val="28"/>
          <w:szCs w:val="28"/>
          <w:rtl/>
        </w:rPr>
        <w:t>التخطيط المستدام</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مراعاة الأثر البيئي والاقتصادي والاجتماعي في جميع مراحل المشروع، بدءًا من التصميم وحتى التنفيذ والتشغيل</w:t>
      </w:r>
      <w:r w:rsidRPr="00C85C8F">
        <w:rPr>
          <w:rFonts w:ascii="Sakkal Majalla" w:hAnsi="Sakkal Majalla" w:cs="Sakkal Majalla"/>
          <w:b/>
          <w:bCs/>
          <w:sz w:val="28"/>
          <w:szCs w:val="28"/>
        </w:rPr>
        <w:t>.</w:t>
      </w:r>
    </w:p>
    <w:p w14:paraId="03A07443"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Pr>
        <w:t xml:space="preserve">2. </w:t>
      </w:r>
      <w:r w:rsidRPr="00C85C8F">
        <w:rPr>
          <w:rFonts w:ascii="Sakkal Majalla" w:hAnsi="Sakkal Majalla" w:cs="Sakkal Majalla"/>
          <w:b/>
          <w:bCs/>
          <w:sz w:val="28"/>
          <w:szCs w:val="28"/>
          <w:rtl/>
        </w:rPr>
        <w:t>ما هي التحديات التي تواجه تطبيق هذه المبادئ؟</w:t>
      </w:r>
    </w:p>
    <w:p w14:paraId="3D98E111"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رغم الفوائد الكبيرة التي تقدمها المشاريع الخضراء، إلا أن هناك العديد من التحديات التي قد تعيق تطبيقها، ومنها</w:t>
      </w:r>
      <w:r w:rsidRPr="00C85C8F">
        <w:rPr>
          <w:rFonts w:ascii="Sakkal Majalla" w:hAnsi="Sakkal Majalla" w:cs="Sakkal Majalla"/>
          <w:b/>
          <w:bCs/>
          <w:sz w:val="28"/>
          <w:szCs w:val="28"/>
        </w:rPr>
        <w:t>:</w:t>
      </w:r>
    </w:p>
    <w:p w14:paraId="2CFF21E4" w14:textId="77777777" w:rsidR="00C85C8F" w:rsidRPr="00C85C8F" w:rsidRDefault="00C85C8F" w:rsidP="00C85C8F">
      <w:pPr>
        <w:numPr>
          <w:ilvl w:val="0"/>
          <w:numId w:val="29"/>
        </w:numPr>
        <w:rPr>
          <w:rFonts w:ascii="Sakkal Majalla" w:hAnsi="Sakkal Majalla" w:cs="Sakkal Majalla"/>
          <w:b/>
          <w:bCs/>
          <w:sz w:val="28"/>
          <w:szCs w:val="28"/>
        </w:rPr>
      </w:pPr>
      <w:r w:rsidRPr="00C85C8F">
        <w:rPr>
          <w:rFonts w:ascii="Sakkal Majalla" w:hAnsi="Sakkal Majalla" w:cs="Sakkal Majalla"/>
          <w:b/>
          <w:bCs/>
          <w:sz w:val="28"/>
          <w:szCs w:val="28"/>
          <w:rtl/>
        </w:rPr>
        <w:t>التكاليف الأولية المرتفعة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تحتاج بعض الحلول المستدامة إلى استثمارات كبيرة في البداية، مما قد يثني بعض الجهات عن تبنيها</w:t>
      </w:r>
      <w:r w:rsidRPr="00C85C8F">
        <w:rPr>
          <w:rFonts w:ascii="Sakkal Majalla" w:hAnsi="Sakkal Majalla" w:cs="Sakkal Majalla"/>
          <w:b/>
          <w:bCs/>
          <w:sz w:val="28"/>
          <w:szCs w:val="28"/>
        </w:rPr>
        <w:t>.</w:t>
      </w:r>
    </w:p>
    <w:p w14:paraId="52C40410" w14:textId="77777777" w:rsidR="00C85C8F" w:rsidRPr="00C85C8F" w:rsidRDefault="00C85C8F" w:rsidP="00C85C8F">
      <w:pPr>
        <w:numPr>
          <w:ilvl w:val="0"/>
          <w:numId w:val="29"/>
        </w:numPr>
        <w:rPr>
          <w:rFonts w:ascii="Sakkal Majalla" w:hAnsi="Sakkal Majalla" w:cs="Sakkal Majalla"/>
          <w:b/>
          <w:bCs/>
          <w:sz w:val="28"/>
          <w:szCs w:val="28"/>
        </w:rPr>
      </w:pPr>
      <w:r w:rsidRPr="00C85C8F">
        <w:rPr>
          <w:rFonts w:ascii="Sakkal Majalla" w:hAnsi="Sakkal Majalla" w:cs="Sakkal Majalla"/>
          <w:b/>
          <w:bCs/>
          <w:sz w:val="28"/>
          <w:szCs w:val="28"/>
          <w:rtl/>
        </w:rPr>
        <w:t>نقص الوعي والمعرفة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عدم إدراك الفوائد طويلة المدى للاستدامة لدى بعض أصحاب القرار أو العاملين في المشاريع</w:t>
      </w:r>
      <w:r w:rsidRPr="00C85C8F">
        <w:rPr>
          <w:rFonts w:ascii="Sakkal Majalla" w:hAnsi="Sakkal Majalla" w:cs="Sakkal Majalla"/>
          <w:b/>
          <w:bCs/>
          <w:sz w:val="28"/>
          <w:szCs w:val="28"/>
        </w:rPr>
        <w:t>.</w:t>
      </w:r>
    </w:p>
    <w:p w14:paraId="44DCCAA8" w14:textId="77777777" w:rsidR="00C85C8F" w:rsidRPr="00C85C8F" w:rsidRDefault="00C85C8F" w:rsidP="00C85C8F">
      <w:pPr>
        <w:numPr>
          <w:ilvl w:val="0"/>
          <w:numId w:val="29"/>
        </w:numPr>
        <w:rPr>
          <w:rFonts w:ascii="Sakkal Majalla" w:hAnsi="Sakkal Majalla" w:cs="Sakkal Majalla"/>
          <w:b/>
          <w:bCs/>
          <w:sz w:val="28"/>
          <w:szCs w:val="28"/>
        </w:rPr>
      </w:pPr>
      <w:r w:rsidRPr="00C85C8F">
        <w:rPr>
          <w:rFonts w:ascii="Sakkal Majalla" w:hAnsi="Sakkal Majalla" w:cs="Sakkal Majalla"/>
          <w:b/>
          <w:bCs/>
          <w:sz w:val="28"/>
          <w:szCs w:val="28"/>
          <w:rtl/>
        </w:rPr>
        <w:t>عدم توفر التكنولوجيا أو المواد المناسبة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في بعض المناطق، قد يكون الوصول إلى التقنيات الحديثة أو المواد المستدامة محدودًا</w:t>
      </w:r>
      <w:r w:rsidRPr="00C85C8F">
        <w:rPr>
          <w:rFonts w:ascii="Sakkal Majalla" w:hAnsi="Sakkal Majalla" w:cs="Sakkal Majalla"/>
          <w:b/>
          <w:bCs/>
          <w:sz w:val="28"/>
          <w:szCs w:val="28"/>
        </w:rPr>
        <w:t>.</w:t>
      </w:r>
    </w:p>
    <w:p w14:paraId="655757A3" w14:textId="77777777" w:rsidR="00C85C8F" w:rsidRPr="00C85C8F" w:rsidRDefault="00C85C8F" w:rsidP="00C85C8F">
      <w:pPr>
        <w:numPr>
          <w:ilvl w:val="0"/>
          <w:numId w:val="29"/>
        </w:numPr>
        <w:rPr>
          <w:rFonts w:ascii="Sakkal Majalla" w:hAnsi="Sakkal Majalla" w:cs="Sakkal Majalla"/>
          <w:b/>
          <w:bCs/>
          <w:sz w:val="28"/>
          <w:szCs w:val="28"/>
        </w:rPr>
      </w:pPr>
      <w:r w:rsidRPr="00C85C8F">
        <w:rPr>
          <w:rFonts w:ascii="Sakkal Majalla" w:hAnsi="Sakkal Majalla" w:cs="Sakkal Majalla"/>
          <w:b/>
          <w:bCs/>
          <w:sz w:val="28"/>
          <w:szCs w:val="28"/>
          <w:rtl/>
        </w:rPr>
        <w:t>مقاومة التغيير</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قد يواجه المشروع معارضة من بعض الجهات التي تفضل الطرق التقليدية على الابتكارات المستدامة</w:t>
      </w:r>
      <w:r w:rsidRPr="00C85C8F">
        <w:rPr>
          <w:rFonts w:ascii="Sakkal Majalla" w:hAnsi="Sakkal Majalla" w:cs="Sakkal Majalla"/>
          <w:b/>
          <w:bCs/>
          <w:sz w:val="28"/>
          <w:szCs w:val="28"/>
        </w:rPr>
        <w:t>.</w:t>
      </w:r>
    </w:p>
    <w:p w14:paraId="62C9E26D" w14:textId="77777777" w:rsidR="00C85C8F" w:rsidRPr="00C85C8F" w:rsidRDefault="00C85C8F" w:rsidP="00C85C8F">
      <w:pPr>
        <w:numPr>
          <w:ilvl w:val="0"/>
          <w:numId w:val="29"/>
        </w:numPr>
        <w:rPr>
          <w:rFonts w:ascii="Sakkal Majalla" w:hAnsi="Sakkal Majalla" w:cs="Sakkal Majalla"/>
          <w:b/>
          <w:bCs/>
          <w:sz w:val="28"/>
          <w:szCs w:val="28"/>
        </w:rPr>
      </w:pPr>
      <w:r w:rsidRPr="00C85C8F">
        <w:rPr>
          <w:rFonts w:ascii="Sakkal Majalla" w:hAnsi="Sakkal Majalla" w:cs="Sakkal Majalla"/>
          <w:b/>
          <w:bCs/>
          <w:sz w:val="28"/>
          <w:szCs w:val="28"/>
          <w:rtl/>
        </w:rPr>
        <w:t>التعقيدات الإدارية والتشريعية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بعض الأنظمة والقوانين قد تعيق تطبيق ممارسات الاستدامة أو تجعلها أكثر صعوبة</w:t>
      </w:r>
      <w:r w:rsidRPr="00C85C8F">
        <w:rPr>
          <w:rFonts w:ascii="Sakkal Majalla" w:hAnsi="Sakkal Majalla" w:cs="Sakkal Majalla"/>
          <w:b/>
          <w:bCs/>
          <w:sz w:val="28"/>
          <w:szCs w:val="28"/>
        </w:rPr>
        <w:t>.</w:t>
      </w:r>
    </w:p>
    <w:p w14:paraId="7600641C"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Pr>
        <w:t xml:space="preserve">3. </w:t>
      </w:r>
      <w:r w:rsidRPr="00C85C8F">
        <w:rPr>
          <w:rFonts w:ascii="Sakkal Majalla" w:hAnsi="Sakkal Majalla" w:cs="Sakkal Majalla"/>
          <w:b/>
          <w:bCs/>
          <w:sz w:val="28"/>
          <w:szCs w:val="28"/>
          <w:rtl/>
        </w:rPr>
        <w:t>كيف يمكن تحسين كفاءة إدارة المشاريع الخضراء؟</w:t>
      </w:r>
    </w:p>
    <w:p w14:paraId="080D7153"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لتجاوز هذه التحديات وتعزيز كفاءة المشاريع الخضراء، يمكن اتباع مجموعة من الاستراتيجيات، منها</w:t>
      </w:r>
      <w:r w:rsidRPr="00C85C8F">
        <w:rPr>
          <w:rFonts w:ascii="Sakkal Majalla" w:hAnsi="Sakkal Majalla" w:cs="Sakkal Majalla"/>
          <w:b/>
          <w:bCs/>
          <w:sz w:val="28"/>
          <w:szCs w:val="28"/>
        </w:rPr>
        <w:t>:</w:t>
      </w:r>
    </w:p>
    <w:p w14:paraId="06C1270B" w14:textId="77777777" w:rsidR="00C85C8F" w:rsidRPr="00C85C8F" w:rsidRDefault="00C85C8F" w:rsidP="00C85C8F">
      <w:pPr>
        <w:numPr>
          <w:ilvl w:val="0"/>
          <w:numId w:val="30"/>
        </w:numPr>
        <w:rPr>
          <w:rFonts w:ascii="Sakkal Majalla" w:hAnsi="Sakkal Majalla" w:cs="Sakkal Majalla"/>
          <w:b/>
          <w:bCs/>
          <w:sz w:val="28"/>
          <w:szCs w:val="28"/>
        </w:rPr>
      </w:pPr>
      <w:r w:rsidRPr="00C85C8F">
        <w:rPr>
          <w:rFonts w:ascii="Sakkal Majalla" w:hAnsi="Sakkal Majalla" w:cs="Sakkal Majalla"/>
          <w:b/>
          <w:bCs/>
          <w:sz w:val="28"/>
          <w:szCs w:val="28"/>
          <w:rtl/>
        </w:rPr>
        <w:lastRenderedPageBreak/>
        <w:t>الاستفادة من التكنولوجيا</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مثل استخدام أنظمة الذكاء الاصطناعي وإنترنت الأشياء لتحسين استهلاك الموارد وتقليل الهدر</w:t>
      </w:r>
      <w:r w:rsidRPr="00C85C8F">
        <w:rPr>
          <w:rFonts w:ascii="Sakkal Majalla" w:hAnsi="Sakkal Majalla" w:cs="Sakkal Majalla"/>
          <w:b/>
          <w:bCs/>
          <w:sz w:val="28"/>
          <w:szCs w:val="28"/>
        </w:rPr>
        <w:t>.</w:t>
      </w:r>
    </w:p>
    <w:p w14:paraId="3B0372B7" w14:textId="77777777" w:rsidR="00C85C8F" w:rsidRPr="00C85C8F" w:rsidRDefault="00C85C8F" w:rsidP="00C85C8F">
      <w:pPr>
        <w:numPr>
          <w:ilvl w:val="0"/>
          <w:numId w:val="30"/>
        </w:numPr>
        <w:rPr>
          <w:rFonts w:ascii="Sakkal Majalla" w:hAnsi="Sakkal Majalla" w:cs="Sakkal Majalla"/>
          <w:b/>
          <w:bCs/>
          <w:sz w:val="28"/>
          <w:szCs w:val="28"/>
        </w:rPr>
      </w:pPr>
      <w:r w:rsidRPr="00C85C8F">
        <w:rPr>
          <w:rFonts w:ascii="Sakkal Majalla" w:hAnsi="Sakkal Majalla" w:cs="Sakkal Majalla"/>
          <w:b/>
          <w:bCs/>
          <w:sz w:val="28"/>
          <w:szCs w:val="28"/>
          <w:rtl/>
        </w:rPr>
        <w:t>التخطيط الفعّال</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تبني ممارسات التصميم المستدام منذ البداية، مما يقلل التكاليف ويزيد من كفاءة المشروع</w:t>
      </w:r>
      <w:r w:rsidRPr="00C85C8F">
        <w:rPr>
          <w:rFonts w:ascii="Sakkal Majalla" w:hAnsi="Sakkal Majalla" w:cs="Sakkal Majalla"/>
          <w:b/>
          <w:bCs/>
          <w:sz w:val="28"/>
          <w:szCs w:val="28"/>
        </w:rPr>
        <w:t>.</w:t>
      </w:r>
    </w:p>
    <w:p w14:paraId="0E54A648" w14:textId="77777777" w:rsidR="00C85C8F" w:rsidRPr="00C85C8F" w:rsidRDefault="00C85C8F" w:rsidP="00C85C8F">
      <w:pPr>
        <w:numPr>
          <w:ilvl w:val="0"/>
          <w:numId w:val="30"/>
        </w:numPr>
        <w:rPr>
          <w:rFonts w:ascii="Sakkal Majalla" w:hAnsi="Sakkal Majalla" w:cs="Sakkal Majalla"/>
          <w:b/>
          <w:bCs/>
          <w:sz w:val="28"/>
          <w:szCs w:val="28"/>
        </w:rPr>
      </w:pPr>
      <w:r w:rsidRPr="00C85C8F">
        <w:rPr>
          <w:rFonts w:ascii="Sakkal Majalla" w:hAnsi="Sakkal Majalla" w:cs="Sakkal Majalla"/>
          <w:b/>
          <w:bCs/>
          <w:sz w:val="28"/>
          <w:szCs w:val="28"/>
          <w:rtl/>
        </w:rPr>
        <w:t>تعزيز التعليم والتدريب</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رفع مستوى الوعي لدى المهندسين والمديرين حول أهمية وفوائد المشاريع الخضراء</w:t>
      </w:r>
      <w:r w:rsidRPr="00C85C8F">
        <w:rPr>
          <w:rFonts w:ascii="Sakkal Majalla" w:hAnsi="Sakkal Majalla" w:cs="Sakkal Majalla"/>
          <w:b/>
          <w:bCs/>
          <w:sz w:val="28"/>
          <w:szCs w:val="28"/>
        </w:rPr>
        <w:t>.</w:t>
      </w:r>
    </w:p>
    <w:p w14:paraId="607BDCCA" w14:textId="77777777" w:rsidR="00C85C8F" w:rsidRPr="00C85C8F" w:rsidRDefault="00C85C8F" w:rsidP="00C85C8F">
      <w:pPr>
        <w:numPr>
          <w:ilvl w:val="0"/>
          <w:numId w:val="30"/>
        </w:numPr>
        <w:rPr>
          <w:rFonts w:ascii="Sakkal Majalla" w:hAnsi="Sakkal Majalla" w:cs="Sakkal Majalla"/>
          <w:b/>
          <w:bCs/>
          <w:sz w:val="28"/>
          <w:szCs w:val="28"/>
        </w:rPr>
      </w:pPr>
      <w:r w:rsidRPr="00C85C8F">
        <w:rPr>
          <w:rFonts w:ascii="Sakkal Majalla" w:hAnsi="Sakkal Majalla" w:cs="Sakkal Majalla"/>
          <w:b/>
          <w:bCs/>
          <w:sz w:val="28"/>
          <w:szCs w:val="28"/>
          <w:rtl/>
        </w:rPr>
        <w:t>إيجاد حوافز اقتصادية</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مثل تقديم دعم حكومي أو إعفاءات ضريبية للمشاريع التي تعتمد حلولًا صديقة للبيئة</w:t>
      </w:r>
      <w:r w:rsidRPr="00C85C8F">
        <w:rPr>
          <w:rFonts w:ascii="Sakkal Majalla" w:hAnsi="Sakkal Majalla" w:cs="Sakkal Majalla"/>
          <w:b/>
          <w:bCs/>
          <w:sz w:val="28"/>
          <w:szCs w:val="28"/>
        </w:rPr>
        <w:t>.</w:t>
      </w:r>
    </w:p>
    <w:p w14:paraId="0AD219E9" w14:textId="77777777" w:rsidR="00C85C8F" w:rsidRPr="00C85C8F" w:rsidRDefault="00C85C8F" w:rsidP="00C85C8F">
      <w:pPr>
        <w:numPr>
          <w:ilvl w:val="0"/>
          <w:numId w:val="30"/>
        </w:numPr>
        <w:rPr>
          <w:rFonts w:ascii="Sakkal Majalla" w:hAnsi="Sakkal Majalla" w:cs="Sakkal Majalla"/>
          <w:b/>
          <w:bCs/>
          <w:sz w:val="28"/>
          <w:szCs w:val="28"/>
        </w:rPr>
      </w:pPr>
      <w:r w:rsidRPr="00C85C8F">
        <w:rPr>
          <w:rFonts w:ascii="Sakkal Majalla" w:hAnsi="Sakkal Majalla" w:cs="Sakkal Majalla"/>
          <w:b/>
          <w:bCs/>
          <w:sz w:val="28"/>
          <w:szCs w:val="28"/>
          <w:rtl/>
        </w:rPr>
        <w:t>تعزيز الشراكات</w:t>
      </w:r>
      <w:r w:rsidRPr="00C85C8F">
        <w:rPr>
          <w:rFonts w:ascii="Sakkal Majalla" w:hAnsi="Sakkal Majalla" w:cs="Sakkal Majalla"/>
          <w:b/>
          <w:bCs/>
          <w:sz w:val="28"/>
          <w:szCs w:val="28"/>
        </w:rPr>
        <w:t xml:space="preserve">: </w:t>
      </w:r>
      <w:r w:rsidRPr="00C85C8F">
        <w:rPr>
          <w:rFonts w:ascii="Sakkal Majalla" w:hAnsi="Sakkal Majalla" w:cs="Sakkal Majalla"/>
          <w:b/>
          <w:bCs/>
          <w:sz w:val="28"/>
          <w:szCs w:val="28"/>
          <w:rtl/>
        </w:rPr>
        <w:t>التعاون مع مؤسسات بحثية، ومنظمات بيئية، وشركات متخصصة في التكنولوجيا المستدامة لتحقيق أفضل النتائج</w:t>
      </w:r>
      <w:r w:rsidRPr="00C85C8F">
        <w:rPr>
          <w:rFonts w:ascii="Sakkal Majalla" w:hAnsi="Sakkal Majalla" w:cs="Sakkal Majalla"/>
          <w:b/>
          <w:bCs/>
          <w:sz w:val="28"/>
          <w:szCs w:val="28"/>
        </w:rPr>
        <w:t>.</w:t>
      </w:r>
    </w:p>
    <w:p w14:paraId="3938C208"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tl/>
        </w:rPr>
        <w:t>يهدف هذا البحث إلى دراسة هذه الجوانب بشكل أكثر تفصيلًا، وتقديم توصيات عملية تسهم في تعزيز نجاح المشاريع الخضراء والمستدامة</w:t>
      </w:r>
      <w:r w:rsidRPr="00C85C8F">
        <w:rPr>
          <w:rFonts w:ascii="Sakkal Majalla" w:hAnsi="Sakkal Majalla" w:cs="Sakkal Majalla"/>
          <w:b/>
          <w:bCs/>
          <w:sz w:val="28"/>
          <w:szCs w:val="28"/>
        </w:rPr>
        <w:t>.</w:t>
      </w:r>
    </w:p>
    <w:p w14:paraId="58180FD6" w14:textId="77777777" w:rsidR="00F05B32" w:rsidRPr="00C85C8F" w:rsidRDefault="00F05B32" w:rsidP="00AB4A82">
      <w:pPr>
        <w:rPr>
          <w:rFonts w:ascii="Sakkal Majalla" w:hAnsi="Sakkal Majalla" w:cs="Sakkal Majalla"/>
          <w:b/>
          <w:bCs/>
          <w:sz w:val="28"/>
          <w:szCs w:val="28"/>
        </w:rPr>
      </w:pPr>
    </w:p>
    <w:p w14:paraId="54A9E68C" w14:textId="47162BBA" w:rsidR="00AB4A82" w:rsidRPr="00AB4A82" w:rsidRDefault="00AB4A82" w:rsidP="00AB4A82">
      <w:pPr>
        <w:rPr>
          <w:rFonts w:ascii="Sakkal Majalla" w:hAnsi="Sakkal Majalla" w:cs="Sakkal Majalla"/>
          <w:b/>
          <w:bCs/>
          <w:sz w:val="32"/>
          <w:szCs w:val="32"/>
          <w:u w:val="single"/>
        </w:rPr>
      </w:pPr>
      <w:r w:rsidRPr="00AB4A82">
        <w:rPr>
          <w:rFonts w:ascii="Sakkal Majalla" w:hAnsi="Sakkal Majalla" w:cs="Sakkal Majalla"/>
          <w:b/>
          <w:bCs/>
          <w:sz w:val="32"/>
          <w:szCs w:val="32"/>
          <w:u w:val="single"/>
          <w:rtl/>
        </w:rPr>
        <w:t>فروض الدراسة</w:t>
      </w:r>
      <w:r w:rsidR="00F05B32" w:rsidRPr="00F05B32">
        <w:rPr>
          <w:rFonts w:ascii="Sakkal Majalla" w:hAnsi="Sakkal Majalla" w:cs="Sakkal Majalla" w:hint="cs"/>
          <w:b/>
          <w:bCs/>
          <w:sz w:val="32"/>
          <w:szCs w:val="32"/>
          <w:u w:val="single"/>
          <w:rtl/>
        </w:rPr>
        <w:t>:</w:t>
      </w:r>
    </w:p>
    <w:p w14:paraId="51E4A2B2" w14:textId="2F573AA0" w:rsidR="00C85C8F" w:rsidRPr="00C85C8F" w:rsidRDefault="00C85C8F" w:rsidP="00C85C8F">
      <w:pPr>
        <w:rPr>
          <w:rFonts w:ascii="Sakkal Majalla" w:hAnsi="Sakkal Majalla" w:cs="Sakkal Majalla"/>
          <w:sz w:val="28"/>
          <w:szCs w:val="28"/>
        </w:rPr>
      </w:pPr>
      <w:r>
        <w:rPr>
          <w:rFonts w:ascii="Sakkal Majalla" w:hAnsi="Sakkal Majalla" w:cs="Sakkal Majalla" w:hint="cs"/>
          <w:sz w:val="28"/>
          <w:szCs w:val="28"/>
          <w:rtl/>
        </w:rPr>
        <w:t>ت</w:t>
      </w:r>
      <w:r w:rsidRPr="00C85C8F">
        <w:rPr>
          <w:rFonts w:ascii="Sakkal Majalla" w:hAnsi="Sakkal Majalla" w:cs="Sakkal Majalla"/>
          <w:sz w:val="28"/>
          <w:szCs w:val="28"/>
          <w:rtl/>
        </w:rPr>
        <w:t>ستند هذه الدراسة إلى مجموعة من الفروض التي تهدف إلى التحقق من العلاقة بين تطبيق مبادئ الاستدامة وإدارة المشاريع الخضراء، وتأثيرها على الجوانب البيئية وكفاءة استخدام الموارد. وفي هذا السياق، تتمثل الفروض الرئيسية للدراسة فيما يلي</w:t>
      </w:r>
      <w:r w:rsidRPr="00C85C8F">
        <w:rPr>
          <w:rFonts w:ascii="Sakkal Majalla" w:hAnsi="Sakkal Majalla" w:cs="Sakkal Majalla"/>
          <w:sz w:val="28"/>
          <w:szCs w:val="28"/>
        </w:rPr>
        <w:t>:</w:t>
      </w:r>
    </w:p>
    <w:p w14:paraId="4B42757C"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Pr>
        <w:t xml:space="preserve">1. </w:t>
      </w:r>
      <w:r w:rsidRPr="00C85C8F">
        <w:rPr>
          <w:rFonts w:ascii="Sakkal Majalla" w:hAnsi="Sakkal Majalla" w:cs="Sakkal Majalla"/>
          <w:b/>
          <w:bCs/>
          <w:sz w:val="28"/>
          <w:szCs w:val="28"/>
          <w:rtl/>
        </w:rPr>
        <w:t>تطبيق مبادئ الاستدامة في إدارة المشاريع يؤدي إلى تقليل الآثار البيئية</w:t>
      </w:r>
    </w:p>
    <w:p w14:paraId="4FA1E253"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sz w:val="28"/>
          <w:szCs w:val="28"/>
          <w:rtl/>
        </w:rPr>
        <w:t>إن تبني الاستدامة في إدارة المشاريع يعكس التزامًا بتقليل الأثر البيئي من خلال ممارسات صديقة للبيئة، مثل</w:t>
      </w:r>
      <w:r w:rsidRPr="00C85C8F">
        <w:rPr>
          <w:rFonts w:ascii="Sakkal Majalla" w:hAnsi="Sakkal Majalla" w:cs="Sakkal Majalla"/>
          <w:sz w:val="28"/>
          <w:szCs w:val="28"/>
        </w:rPr>
        <w:t>:</w:t>
      </w:r>
    </w:p>
    <w:p w14:paraId="1074608C" w14:textId="77777777" w:rsidR="00C85C8F" w:rsidRPr="00C85C8F" w:rsidRDefault="00C85C8F" w:rsidP="00C85C8F">
      <w:pPr>
        <w:numPr>
          <w:ilvl w:val="0"/>
          <w:numId w:val="31"/>
        </w:numPr>
        <w:rPr>
          <w:rFonts w:ascii="Sakkal Majalla" w:hAnsi="Sakkal Majalla" w:cs="Sakkal Majalla"/>
          <w:sz w:val="28"/>
          <w:szCs w:val="28"/>
        </w:rPr>
      </w:pPr>
      <w:r w:rsidRPr="00C85C8F">
        <w:rPr>
          <w:rFonts w:ascii="Sakkal Majalla" w:hAnsi="Sakkal Majalla" w:cs="Sakkal Majalla"/>
          <w:b/>
          <w:bCs/>
          <w:sz w:val="28"/>
          <w:szCs w:val="28"/>
          <w:rtl/>
        </w:rPr>
        <w:t>استخدام الطاقة المتجددة</w:t>
      </w:r>
      <w:r w:rsidRPr="00C85C8F">
        <w:rPr>
          <w:rFonts w:ascii="Sakkal Majalla" w:hAnsi="Sakkal Majalla" w:cs="Sakkal Majalla"/>
          <w:b/>
          <w:bCs/>
          <w:sz w:val="28"/>
          <w:szCs w:val="28"/>
        </w:rPr>
        <w:t>:</w:t>
      </w:r>
      <w:r w:rsidRPr="00C85C8F">
        <w:rPr>
          <w:rFonts w:ascii="Sakkal Majalla" w:hAnsi="Sakkal Majalla" w:cs="Sakkal Majalla"/>
          <w:sz w:val="28"/>
          <w:szCs w:val="28"/>
        </w:rPr>
        <w:t xml:space="preserve"> </w:t>
      </w:r>
      <w:r w:rsidRPr="00C85C8F">
        <w:rPr>
          <w:rFonts w:ascii="Sakkal Majalla" w:hAnsi="Sakkal Majalla" w:cs="Sakkal Majalla"/>
          <w:sz w:val="28"/>
          <w:szCs w:val="28"/>
          <w:rtl/>
        </w:rPr>
        <w:t>التحول إلى مصادر طاقة متجددة بدلاً من المصادر التقليدية التي تساهم في انبعاثات الكربون</w:t>
      </w:r>
      <w:r w:rsidRPr="00C85C8F">
        <w:rPr>
          <w:rFonts w:ascii="Sakkal Majalla" w:hAnsi="Sakkal Majalla" w:cs="Sakkal Majalla"/>
          <w:sz w:val="28"/>
          <w:szCs w:val="28"/>
        </w:rPr>
        <w:t>.</w:t>
      </w:r>
    </w:p>
    <w:p w14:paraId="5BA89EE5" w14:textId="77777777" w:rsidR="00C85C8F" w:rsidRPr="00C85C8F" w:rsidRDefault="00C85C8F" w:rsidP="00C85C8F">
      <w:pPr>
        <w:numPr>
          <w:ilvl w:val="0"/>
          <w:numId w:val="31"/>
        </w:numPr>
        <w:rPr>
          <w:rFonts w:ascii="Sakkal Majalla" w:hAnsi="Sakkal Majalla" w:cs="Sakkal Majalla"/>
          <w:sz w:val="28"/>
          <w:szCs w:val="28"/>
        </w:rPr>
      </w:pPr>
      <w:r w:rsidRPr="00C85C8F">
        <w:rPr>
          <w:rFonts w:ascii="Sakkal Majalla" w:hAnsi="Sakkal Majalla" w:cs="Sakkal Majalla"/>
          <w:b/>
          <w:bCs/>
          <w:sz w:val="28"/>
          <w:szCs w:val="28"/>
          <w:rtl/>
        </w:rPr>
        <w:t>إدارة المخلفات بطرق فعّالة</w:t>
      </w:r>
      <w:r w:rsidRPr="00C85C8F">
        <w:rPr>
          <w:rFonts w:ascii="Sakkal Majalla" w:hAnsi="Sakkal Majalla" w:cs="Sakkal Majalla"/>
          <w:b/>
          <w:bCs/>
          <w:sz w:val="28"/>
          <w:szCs w:val="28"/>
        </w:rPr>
        <w:t>:</w:t>
      </w:r>
      <w:r w:rsidRPr="00C85C8F">
        <w:rPr>
          <w:rFonts w:ascii="Sakkal Majalla" w:hAnsi="Sakkal Majalla" w:cs="Sakkal Majalla"/>
          <w:sz w:val="28"/>
          <w:szCs w:val="28"/>
        </w:rPr>
        <w:t xml:space="preserve"> </w:t>
      </w:r>
      <w:r w:rsidRPr="00C85C8F">
        <w:rPr>
          <w:rFonts w:ascii="Sakkal Majalla" w:hAnsi="Sakkal Majalla" w:cs="Sakkal Majalla"/>
          <w:sz w:val="28"/>
          <w:szCs w:val="28"/>
          <w:rtl/>
        </w:rPr>
        <w:t>مثل إعادة التدوير وتقليل النفايات، مما يساهم في تقليل الضغط على مكبات النفايات</w:t>
      </w:r>
      <w:r w:rsidRPr="00C85C8F">
        <w:rPr>
          <w:rFonts w:ascii="Sakkal Majalla" w:hAnsi="Sakkal Majalla" w:cs="Sakkal Majalla"/>
          <w:sz w:val="28"/>
          <w:szCs w:val="28"/>
        </w:rPr>
        <w:t>.</w:t>
      </w:r>
    </w:p>
    <w:p w14:paraId="6EE48E55" w14:textId="77777777" w:rsidR="00C85C8F" w:rsidRPr="00C85C8F" w:rsidRDefault="00C85C8F" w:rsidP="00C85C8F">
      <w:pPr>
        <w:numPr>
          <w:ilvl w:val="0"/>
          <w:numId w:val="31"/>
        </w:numPr>
        <w:rPr>
          <w:rFonts w:ascii="Sakkal Majalla" w:hAnsi="Sakkal Majalla" w:cs="Sakkal Majalla"/>
          <w:sz w:val="28"/>
          <w:szCs w:val="28"/>
        </w:rPr>
      </w:pPr>
      <w:r w:rsidRPr="00C85C8F">
        <w:rPr>
          <w:rFonts w:ascii="Sakkal Majalla" w:hAnsi="Sakkal Majalla" w:cs="Sakkal Majalla"/>
          <w:b/>
          <w:bCs/>
          <w:sz w:val="28"/>
          <w:szCs w:val="28"/>
          <w:rtl/>
        </w:rPr>
        <w:t>التخطيط العمراني المستدام</w:t>
      </w:r>
      <w:r w:rsidRPr="00C85C8F">
        <w:rPr>
          <w:rFonts w:ascii="Sakkal Majalla" w:hAnsi="Sakkal Majalla" w:cs="Sakkal Majalla"/>
          <w:b/>
          <w:bCs/>
          <w:sz w:val="28"/>
          <w:szCs w:val="28"/>
        </w:rPr>
        <w:t>:</w:t>
      </w:r>
      <w:r w:rsidRPr="00C85C8F">
        <w:rPr>
          <w:rFonts w:ascii="Sakkal Majalla" w:hAnsi="Sakkal Majalla" w:cs="Sakkal Majalla"/>
          <w:sz w:val="28"/>
          <w:szCs w:val="28"/>
        </w:rPr>
        <w:t xml:space="preserve"> </w:t>
      </w:r>
      <w:r w:rsidRPr="00C85C8F">
        <w:rPr>
          <w:rFonts w:ascii="Sakkal Majalla" w:hAnsi="Sakkal Majalla" w:cs="Sakkal Majalla"/>
          <w:sz w:val="28"/>
          <w:szCs w:val="28"/>
          <w:rtl/>
        </w:rPr>
        <w:t>الذي يحد من التلوث البيئي ويحافظ على الموارد الطبيعية من خلال تصميم مدن ومشاريع تعزز من الكفاءة البيئية</w:t>
      </w:r>
      <w:r w:rsidRPr="00C85C8F">
        <w:rPr>
          <w:rFonts w:ascii="Sakkal Majalla" w:hAnsi="Sakkal Majalla" w:cs="Sakkal Majalla"/>
          <w:sz w:val="28"/>
          <w:szCs w:val="28"/>
        </w:rPr>
        <w:t>.</w:t>
      </w:r>
    </w:p>
    <w:p w14:paraId="5135363C" w14:textId="77777777" w:rsidR="00C85C8F" w:rsidRPr="00C85C8F" w:rsidRDefault="00C85C8F" w:rsidP="00C85C8F">
      <w:pPr>
        <w:numPr>
          <w:ilvl w:val="0"/>
          <w:numId w:val="31"/>
        </w:numPr>
        <w:rPr>
          <w:rFonts w:ascii="Sakkal Majalla" w:hAnsi="Sakkal Majalla" w:cs="Sakkal Majalla"/>
          <w:sz w:val="28"/>
          <w:szCs w:val="28"/>
        </w:rPr>
      </w:pPr>
      <w:r w:rsidRPr="00C85C8F">
        <w:rPr>
          <w:rFonts w:ascii="Sakkal Majalla" w:hAnsi="Sakkal Majalla" w:cs="Sakkal Majalla"/>
          <w:b/>
          <w:bCs/>
          <w:sz w:val="28"/>
          <w:szCs w:val="28"/>
          <w:rtl/>
        </w:rPr>
        <w:t>تحسين كفاءة البناء والتشييد</w:t>
      </w:r>
      <w:r w:rsidRPr="00C85C8F">
        <w:rPr>
          <w:rFonts w:ascii="Sakkal Majalla" w:hAnsi="Sakkal Majalla" w:cs="Sakkal Majalla"/>
          <w:b/>
          <w:bCs/>
          <w:sz w:val="28"/>
          <w:szCs w:val="28"/>
        </w:rPr>
        <w:t>:</w:t>
      </w:r>
      <w:r w:rsidRPr="00C85C8F">
        <w:rPr>
          <w:rFonts w:ascii="Sakkal Majalla" w:hAnsi="Sakkal Majalla" w:cs="Sakkal Majalla"/>
          <w:sz w:val="28"/>
          <w:szCs w:val="28"/>
        </w:rPr>
        <w:t xml:space="preserve"> </w:t>
      </w:r>
      <w:r w:rsidRPr="00C85C8F">
        <w:rPr>
          <w:rFonts w:ascii="Sakkal Majalla" w:hAnsi="Sakkal Majalla" w:cs="Sakkal Majalla"/>
          <w:sz w:val="28"/>
          <w:szCs w:val="28"/>
          <w:rtl/>
        </w:rPr>
        <w:t>باستخدام مواد ذات بصمة كربونية منخفضة، مما يقلل من التأثير البيئي للمشاريع</w:t>
      </w:r>
      <w:r w:rsidRPr="00C85C8F">
        <w:rPr>
          <w:rFonts w:ascii="Sakkal Majalla" w:hAnsi="Sakkal Majalla" w:cs="Sakkal Majalla"/>
          <w:sz w:val="28"/>
          <w:szCs w:val="28"/>
        </w:rPr>
        <w:t>.</w:t>
      </w:r>
    </w:p>
    <w:p w14:paraId="016E703F"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sz w:val="28"/>
          <w:szCs w:val="28"/>
          <w:rtl/>
        </w:rPr>
        <w:lastRenderedPageBreak/>
        <w:t>إذا تم تنفيذ هذه الممارسات بفعالية، فمن المتوقع أن يسهم ذلك في الحد من التدهور البيئي، وتقليل الانبعاثات الضارة، وتعزيز جودة البيئة العامة</w:t>
      </w:r>
      <w:r w:rsidRPr="00C85C8F">
        <w:rPr>
          <w:rFonts w:ascii="Sakkal Majalla" w:hAnsi="Sakkal Majalla" w:cs="Sakkal Majalla"/>
          <w:sz w:val="28"/>
          <w:szCs w:val="28"/>
        </w:rPr>
        <w:t>.</w:t>
      </w:r>
    </w:p>
    <w:p w14:paraId="04D4C934" w14:textId="77777777" w:rsidR="00C85C8F" w:rsidRPr="00C85C8F" w:rsidRDefault="00C85C8F" w:rsidP="00C85C8F">
      <w:pPr>
        <w:rPr>
          <w:rFonts w:ascii="Sakkal Majalla" w:hAnsi="Sakkal Majalla" w:cs="Sakkal Majalla"/>
          <w:b/>
          <w:bCs/>
          <w:sz w:val="28"/>
          <w:szCs w:val="28"/>
        </w:rPr>
      </w:pPr>
      <w:r w:rsidRPr="00C85C8F">
        <w:rPr>
          <w:rFonts w:ascii="Sakkal Majalla" w:hAnsi="Sakkal Majalla" w:cs="Sakkal Majalla"/>
          <w:b/>
          <w:bCs/>
          <w:sz w:val="28"/>
          <w:szCs w:val="28"/>
        </w:rPr>
        <w:t xml:space="preserve">2. </w:t>
      </w:r>
      <w:r w:rsidRPr="00C85C8F">
        <w:rPr>
          <w:rFonts w:ascii="Sakkal Majalla" w:hAnsi="Sakkal Majalla" w:cs="Sakkal Majalla"/>
          <w:b/>
          <w:bCs/>
          <w:sz w:val="28"/>
          <w:szCs w:val="28"/>
          <w:rtl/>
        </w:rPr>
        <w:t>هناك علاقة إيجابية بين إدارة المشاريع الخضراء وكفاءة استخدام الموارد</w:t>
      </w:r>
    </w:p>
    <w:p w14:paraId="723778BA" w14:textId="77777777" w:rsidR="00C85C8F" w:rsidRPr="00C85C8F" w:rsidRDefault="00C85C8F" w:rsidP="00C85C8F">
      <w:pPr>
        <w:rPr>
          <w:rFonts w:ascii="Sakkal Majalla" w:hAnsi="Sakkal Majalla" w:cs="Sakkal Majalla"/>
          <w:sz w:val="28"/>
          <w:szCs w:val="28"/>
        </w:rPr>
      </w:pPr>
      <w:r w:rsidRPr="00C85C8F">
        <w:rPr>
          <w:rFonts w:ascii="Sakkal Majalla" w:hAnsi="Sakkal Majalla" w:cs="Sakkal Majalla"/>
          <w:sz w:val="28"/>
          <w:szCs w:val="28"/>
          <w:rtl/>
        </w:rPr>
        <w:t>تسعى المشاريع الخضراء إلى تحقيق أعلى مستويات الكفاءة في استهلاك الموارد الطبيعية، مما يعزز العلاقة الإيجابية بين الإدارة المستدامة والاستخدام الفعّال للموارد. ويتجلى ذلك من خلال</w:t>
      </w:r>
      <w:r w:rsidRPr="00C85C8F">
        <w:rPr>
          <w:rFonts w:ascii="Sakkal Majalla" w:hAnsi="Sakkal Majalla" w:cs="Sakkal Majalla"/>
          <w:sz w:val="28"/>
          <w:szCs w:val="28"/>
        </w:rPr>
        <w:t>:</w:t>
      </w:r>
    </w:p>
    <w:p w14:paraId="551F5CAE" w14:textId="77777777" w:rsidR="00C85C8F" w:rsidRPr="00C85C8F" w:rsidRDefault="00C85C8F" w:rsidP="00C85C8F">
      <w:pPr>
        <w:numPr>
          <w:ilvl w:val="0"/>
          <w:numId w:val="32"/>
        </w:numPr>
        <w:rPr>
          <w:rFonts w:ascii="Sakkal Majalla" w:hAnsi="Sakkal Majalla" w:cs="Sakkal Majalla"/>
          <w:sz w:val="28"/>
          <w:szCs w:val="28"/>
        </w:rPr>
      </w:pPr>
      <w:r w:rsidRPr="00C85C8F">
        <w:rPr>
          <w:rFonts w:ascii="Sakkal Majalla" w:hAnsi="Sakkal Majalla" w:cs="Sakkal Majalla"/>
          <w:b/>
          <w:bCs/>
          <w:sz w:val="28"/>
          <w:szCs w:val="28"/>
          <w:rtl/>
        </w:rPr>
        <w:t>تحسين استهلاك المياه</w:t>
      </w:r>
      <w:r w:rsidRPr="00C85C8F">
        <w:rPr>
          <w:rFonts w:ascii="Sakkal Majalla" w:hAnsi="Sakkal Majalla" w:cs="Sakkal Majalla"/>
          <w:b/>
          <w:bCs/>
          <w:sz w:val="28"/>
          <w:szCs w:val="28"/>
        </w:rPr>
        <w:t>:</w:t>
      </w:r>
      <w:r w:rsidRPr="00C85C8F">
        <w:rPr>
          <w:rFonts w:ascii="Sakkal Majalla" w:hAnsi="Sakkal Majalla" w:cs="Sakkal Majalla"/>
          <w:sz w:val="28"/>
          <w:szCs w:val="28"/>
        </w:rPr>
        <w:t xml:space="preserve"> </w:t>
      </w:r>
      <w:r w:rsidRPr="00C85C8F">
        <w:rPr>
          <w:rFonts w:ascii="Sakkal Majalla" w:hAnsi="Sakkal Majalla" w:cs="Sakkal Majalla"/>
          <w:sz w:val="28"/>
          <w:szCs w:val="28"/>
          <w:rtl/>
        </w:rPr>
        <w:t>عبر تقنيات الري الذكي وإعادة استخدام المياه المعالجة، مما يساهم في الحفاظ على الموارد المائية</w:t>
      </w:r>
      <w:r w:rsidRPr="00C85C8F">
        <w:rPr>
          <w:rFonts w:ascii="Sakkal Majalla" w:hAnsi="Sakkal Majalla" w:cs="Sakkal Majalla"/>
          <w:sz w:val="28"/>
          <w:szCs w:val="28"/>
        </w:rPr>
        <w:t>.</w:t>
      </w:r>
    </w:p>
    <w:p w14:paraId="2F336963" w14:textId="77777777" w:rsidR="00C85C8F" w:rsidRPr="00C85C8F" w:rsidRDefault="00C85C8F" w:rsidP="00C85C8F">
      <w:pPr>
        <w:numPr>
          <w:ilvl w:val="0"/>
          <w:numId w:val="32"/>
        </w:numPr>
        <w:rPr>
          <w:rFonts w:ascii="Sakkal Majalla" w:hAnsi="Sakkal Majalla" w:cs="Sakkal Majalla"/>
          <w:sz w:val="28"/>
          <w:szCs w:val="28"/>
        </w:rPr>
      </w:pPr>
      <w:r w:rsidRPr="00C85C8F">
        <w:rPr>
          <w:rFonts w:ascii="Sakkal Majalla" w:hAnsi="Sakkal Majalla" w:cs="Sakkal Majalla"/>
          <w:b/>
          <w:bCs/>
          <w:sz w:val="28"/>
          <w:szCs w:val="28"/>
          <w:rtl/>
        </w:rPr>
        <w:t>تقليل استهلاك الطاقة</w:t>
      </w:r>
      <w:r w:rsidRPr="00C85C8F">
        <w:rPr>
          <w:rFonts w:ascii="Sakkal Majalla" w:hAnsi="Sakkal Majalla" w:cs="Sakkal Majalla"/>
          <w:b/>
          <w:bCs/>
          <w:sz w:val="28"/>
          <w:szCs w:val="28"/>
        </w:rPr>
        <w:t>:</w:t>
      </w:r>
      <w:r w:rsidRPr="00C85C8F">
        <w:rPr>
          <w:rFonts w:ascii="Sakkal Majalla" w:hAnsi="Sakkal Majalla" w:cs="Sakkal Majalla"/>
          <w:sz w:val="28"/>
          <w:szCs w:val="28"/>
        </w:rPr>
        <w:t xml:space="preserve"> </w:t>
      </w:r>
      <w:r w:rsidRPr="00C85C8F">
        <w:rPr>
          <w:rFonts w:ascii="Sakkal Majalla" w:hAnsi="Sakkal Majalla" w:cs="Sakkal Majalla"/>
          <w:sz w:val="28"/>
          <w:szCs w:val="28"/>
          <w:rtl/>
        </w:rPr>
        <w:t>من خلال الاعتماد على أنظمة الإضاءة الذكية وتقنيات العزل الحراري، مما يساهم في تخفيض الفواتير والتأثير البيئي</w:t>
      </w:r>
      <w:r w:rsidRPr="00C85C8F">
        <w:rPr>
          <w:rFonts w:ascii="Sakkal Majalla" w:hAnsi="Sakkal Majalla" w:cs="Sakkal Majalla"/>
          <w:sz w:val="28"/>
          <w:szCs w:val="28"/>
        </w:rPr>
        <w:t>.</w:t>
      </w:r>
    </w:p>
    <w:p w14:paraId="625EBD33" w14:textId="77777777" w:rsidR="00C85C8F" w:rsidRPr="00C85C8F" w:rsidRDefault="00C85C8F" w:rsidP="00C85C8F">
      <w:pPr>
        <w:numPr>
          <w:ilvl w:val="0"/>
          <w:numId w:val="32"/>
        </w:numPr>
        <w:rPr>
          <w:rFonts w:ascii="Sakkal Majalla" w:hAnsi="Sakkal Majalla" w:cs="Sakkal Majalla"/>
          <w:sz w:val="28"/>
          <w:szCs w:val="28"/>
        </w:rPr>
      </w:pPr>
      <w:r w:rsidRPr="00C85C8F">
        <w:rPr>
          <w:rFonts w:ascii="Sakkal Majalla" w:hAnsi="Sakkal Majalla" w:cs="Sakkal Majalla"/>
          <w:b/>
          <w:bCs/>
          <w:sz w:val="28"/>
          <w:szCs w:val="28"/>
          <w:rtl/>
        </w:rPr>
        <w:t>تقليل الهدر في المواد</w:t>
      </w:r>
      <w:r w:rsidRPr="00C85C8F">
        <w:rPr>
          <w:rFonts w:ascii="Sakkal Majalla" w:hAnsi="Sakkal Majalla" w:cs="Sakkal Majalla"/>
          <w:b/>
          <w:bCs/>
          <w:sz w:val="28"/>
          <w:szCs w:val="28"/>
        </w:rPr>
        <w:t>:</w:t>
      </w:r>
      <w:r w:rsidRPr="00C85C8F">
        <w:rPr>
          <w:rFonts w:ascii="Sakkal Majalla" w:hAnsi="Sakkal Majalla" w:cs="Sakkal Majalla"/>
          <w:sz w:val="28"/>
          <w:szCs w:val="28"/>
        </w:rPr>
        <w:t xml:space="preserve"> </w:t>
      </w:r>
      <w:r w:rsidRPr="00C85C8F">
        <w:rPr>
          <w:rFonts w:ascii="Sakkal Majalla" w:hAnsi="Sakkal Majalla" w:cs="Sakkal Majalla"/>
          <w:sz w:val="28"/>
          <w:szCs w:val="28"/>
          <w:rtl/>
        </w:rPr>
        <w:t>من خلال تبني طرق بناء مستدامة، مثل التصميم المعياري وإعادة استخدام المواد، مما يعزز من كفاءة العمليات الإنشائية</w:t>
      </w:r>
      <w:r w:rsidRPr="00C85C8F">
        <w:rPr>
          <w:rFonts w:ascii="Sakkal Majalla" w:hAnsi="Sakkal Majalla" w:cs="Sakkal Majalla"/>
          <w:sz w:val="28"/>
          <w:szCs w:val="28"/>
        </w:rPr>
        <w:t>.</w:t>
      </w:r>
    </w:p>
    <w:p w14:paraId="678D3D3E" w14:textId="77777777" w:rsidR="00C85C8F" w:rsidRPr="00C85C8F" w:rsidRDefault="00C85C8F" w:rsidP="00C85C8F">
      <w:pPr>
        <w:numPr>
          <w:ilvl w:val="0"/>
          <w:numId w:val="32"/>
        </w:numPr>
        <w:rPr>
          <w:rFonts w:ascii="Sakkal Majalla" w:hAnsi="Sakkal Majalla" w:cs="Sakkal Majalla"/>
          <w:sz w:val="28"/>
          <w:szCs w:val="28"/>
        </w:rPr>
      </w:pPr>
      <w:r w:rsidRPr="00C85C8F">
        <w:rPr>
          <w:rFonts w:ascii="Sakkal Majalla" w:hAnsi="Sakkal Majalla" w:cs="Sakkal Majalla"/>
          <w:b/>
          <w:bCs/>
          <w:sz w:val="28"/>
          <w:szCs w:val="28"/>
          <w:rtl/>
        </w:rPr>
        <w:t>رفع كفاءة العمليات التشغيلية</w:t>
      </w:r>
      <w:r w:rsidRPr="00C85C8F">
        <w:rPr>
          <w:rFonts w:ascii="Sakkal Majalla" w:hAnsi="Sakkal Majalla" w:cs="Sakkal Majalla"/>
          <w:b/>
          <w:bCs/>
          <w:sz w:val="28"/>
          <w:szCs w:val="28"/>
        </w:rPr>
        <w:t>:</w:t>
      </w:r>
      <w:r w:rsidRPr="00C85C8F">
        <w:rPr>
          <w:rFonts w:ascii="Sakkal Majalla" w:hAnsi="Sakkal Majalla" w:cs="Sakkal Majalla"/>
          <w:sz w:val="28"/>
          <w:szCs w:val="28"/>
        </w:rPr>
        <w:t xml:space="preserve"> </w:t>
      </w:r>
      <w:r w:rsidRPr="00C85C8F">
        <w:rPr>
          <w:rFonts w:ascii="Sakkal Majalla" w:hAnsi="Sakkal Majalla" w:cs="Sakkal Majalla"/>
          <w:sz w:val="28"/>
          <w:szCs w:val="28"/>
          <w:rtl/>
        </w:rPr>
        <w:t>من خلال استخدام التكنولوجيا الحديثة، مثل الذكاء الاصطناعي وإنترنت الأشياء، لمراقبة وتحسين الأداء</w:t>
      </w:r>
      <w:r w:rsidRPr="00C85C8F">
        <w:rPr>
          <w:rFonts w:ascii="Sakkal Majalla" w:hAnsi="Sakkal Majalla" w:cs="Sakkal Majalla"/>
          <w:sz w:val="28"/>
          <w:szCs w:val="28"/>
        </w:rPr>
        <w:t>.</w:t>
      </w:r>
    </w:p>
    <w:p w14:paraId="30736D0F" w14:textId="77777777" w:rsidR="00C85C8F" w:rsidRDefault="00C85C8F" w:rsidP="00C85C8F">
      <w:pPr>
        <w:rPr>
          <w:rFonts w:ascii="Sakkal Majalla" w:hAnsi="Sakkal Majalla" w:cs="Sakkal Majalla"/>
          <w:sz w:val="28"/>
          <w:szCs w:val="28"/>
          <w:rtl/>
        </w:rPr>
      </w:pPr>
      <w:r w:rsidRPr="00C85C8F">
        <w:rPr>
          <w:rFonts w:ascii="Sakkal Majalla" w:hAnsi="Sakkal Majalla" w:cs="Sakkal Majalla"/>
          <w:sz w:val="28"/>
          <w:szCs w:val="28"/>
          <w:rtl/>
        </w:rPr>
        <w:t>بناءً على ذلك، تفترض الدراسة أن اتباع نهج إدارة المشاريع الخضراء يساهم في تحسين استهلاك الموارد، وتقليل الفاقد، وتعزيز الاستدامة الاقتصادية والبيئية على المدى الطويل</w:t>
      </w:r>
    </w:p>
    <w:p w14:paraId="15B877D1" w14:textId="77777777" w:rsidR="0032076C" w:rsidRPr="00C85C8F" w:rsidRDefault="0032076C" w:rsidP="00C85C8F">
      <w:pPr>
        <w:rPr>
          <w:rFonts w:ascii="Sakkal Majalla" w:hAnsi="Sakkal Majalla" w:cs="Sakkal Majalla"/>
          <w:sz w:val="28"/>
          <w:szCs w:val="28"/>
        </w:rPr>
      </w:pPr>
    </w:p>
    <w:p w14:paraId="3F75E6C0" w14:textId="57B24EC4" w:rsidR="00AB4A82" w:rsidRPr="00AB4A82" w:rsidRDefault="00AB4A82" w:rsidP="00AB4A82">
      <w:pPr>
        <w:rPr>
          <w:rFonts w:ascii="Sakkal Majalla" w:hAnsi="Sakkal Majalla" w:cs="Sakkal Majalla"/>
          <w:b/>
          <w:bCs/>
          <w:sz w:val="32"/>
          <w:szCs w:val="32"/>
          <w:u w:val="single"/>
        </w:rPr>
      </w:pPr>
      <w:r w:rsidRPr="00AB4A82">
        <w:rPr>
          <w:rFonts w:ascii="Sakkal Majalla" w:hAnsi="Sakkal Majalla" w:cs="Sakkal Majalla"/>
          <w:b/>
          <w:bCs/>
          <w:sz w:val="32"/>
          <w:szCs w:val="32"/>
          <w:u w:val="single"/>
          <w:rtl/>
        </w:rPr>
        <w:t>النظرية العلمية المتبعة</w:t>
      </w:r>
      <w:r w:rsidR="00F05B32" w:rsidRPr="00F05B32">
        <w:rPr>
          <w:rFonts w:ascii="Sakkal Majalla" w:hAnsi="Sakkal Majalla" w:cs="Sakkal Majalla" w:hint="cs"/>
          <w:b/>
          <w:bCs/>
          <w:sz w:val="32"/>
          <w:szCs w:val="32"/>
          <w:u w:val="single"/>
          <w:rtl/>
        </w:rPr>
        <w:t>:</w:t>
      </w:r>
    </w:p>
    <w:p w14:paraId="76E7730E" w14:textId="4EAF0701"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Pr>
        <mc:AlternateContent>
          <mc:Choice Requires="wps">
            <w:drawing>
              <wp:inline distT="0" distB="0" distL="0" distR="0" wp14:anchorId="0ABD4116" wp14:editId="034661DD">
                <wp:extent cx="304800" cy="304800"/>
                <wp:effectExtent l="0" t="0" r="0" b="0"/>
                <wp:docPr id="152507353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CF8A57"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32076C">
        <w:rPr>
          <w:rFonts w:ascii="Sakkal Majalla" w:hAnsi="Sakkal Majalla" w:cs="Sakkal Majalla"/>
          <w:b/>
          <w:bCs/>
          <w:sz w:val="28"/>
          <w:szCs w:val="28"/>
          <w:rtl/>
        </w:rPr>
        <w:t>عتمد هذا البحث على مجموعة من النظريات العلمية الحديثة التي تركز على الإدارة المستدامة وإدارة المشاريع الخضراء. تتداخل هذه النظريات في تحقيق التوازن بين الأبعاد البيئية والاقتصادية والاجتماعية للمشاريع. ومن أبرز هذه النظريات</w:t>
      </w:r>
      <w:r w:rsidRPr="0032076C">
        <w:rPr>
          <w:rFonts w:ascii="Sakkal Majalla" w:hAnsi="Sakkal Majalla" w:cs="Sakkal Majalla"/>
          <w:b/>
          <w:bCs/>
          <w:sz w:val="28"/>
          <w:szCs w:val="28"/>
        </w:rPr>
        <w:t>:</w:t>
      </w:r>
    </w:p>
    <w:p w14:paraId="2835D9D9"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Pr>
        <w:t xml:space="preserve">1. </w:t>
      </w:r>
      <w:r w:rsidRPr="0032076C">
        <w:rPr>
          <w:rFonts w:ascii="Sakkal Majalla" w:hAnsi="Sakkal Majalla" w:cs="Sakkal Majalla"/>
          <w:b/>
          <w:bCs/>
          <w:sz w:val="28"/>
          <w:szCs w:val="28"/>
          <w:rtl/>
        </w:rPr>
        <w:t>نظريات الإدارة المستدامة</w:t>
      </w:r>
    </w:p>
    <w:p w14:paraId="34F313C1"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تسعى الإدارة المستدامة إلى دمج الاعتبارات البيئية والاجتماعية ضمن عمليات التخطيط والتنفيذ للمشاريع. ومن أبرز المفاهيم التي تستند إليها هذه النظرية</w:t>
      </w:r>
      <w:r w:rsidRPr="0032076C">
        <w:rPr>
          <w:rFonts w:ascii="Sakkal Majalla" w:hAnsi="Sakkal Majalla" w:cs="Sakkal Majalla"/>
          <w:b/>
          <w:bCs/>
          <w:sz w:val="28"/>
          <w:szCs w:val="28"/>
        </w:rPr>
        <w:t>:</w:t>
      </w:r>
    </w:p>
    <w:p w14:paraId="6C49963F" w14:textId="77777777" w:rsidR="0032076C" w:rsidRPr="0032076C" w:rsidRDefault="0032076C" w:rsidP="0032076C">
      <w:pPr>
        <w:numPr>
          <w:ilvl w:val="0"/>
          <w:numId w:val="33"/>
        </w:numPr>
        <w:rPr>
          <w:rFonts w:ascii="Sakkal Majalla" w:hAnsi="Sakkal Majalla" w:cs="Sakkal Majalla"/>
          <w:b/>
          <w:bCs/>
          <w:sz w:val="28"/>
          <w:szCs w:val="28"/>
        </w:rPr>
      </w:pPr>
      <w:r w:rsidRPr="0032076C">
        <w:rPr>
          <w:rFonts w:ascii="Sakkal Majalla" w:hAnsi="Sakkal Majalla" w:cs="Sakkal Majalla"/>
          <w:b/>
          <w:bCs/>
          <w:sz w:val="28"/>
          <w:szCs w:val="28"/>
          <w:rtl/>
        </w:rPr>
        <w:t>الاقتصاد الدائري</w:t>
      </w:r>
      <w:r w:rsidRPr="0032076C">
        <w:rPr>
          <w:rFonts w:ascii="Sakkal Majalla" w:hAnsi="Sakkal Majalla" w:cs="Sakkal Majalla"/>
          <w:b/>
          <w:bCs/>
          <w:sz w:val="28"/>
          <w:szCs w:val="28"/>
        </w:rPr>
        <w:t xml:space="preserve">: </w:t>
      </w:r>
      <w:r w:rsidRPr="0032076C">
        <w:rPr>
          <w:rFonts w:ascii="Sakkal Majalla" w:hAnsi="Sakkal Majalla" w:cs="Sakkal Majalla"/>
          <w:b/>
          <w:bCs/>
          <w:sz w:val="28"/>
          <w:szCs w:val="28"/>
          <w:rtl/>
        </w:rPr>
        <w:t>يهدف إلى تقليل الهدر من خلال إعادة الاستخدام، إعادة التدوير، وتصميم المنتجات بطرق تضمن استمرارية الموارد الطبيعية</w:t>
      </w:r>
      <w:r w:rsidRPr="0032076C">
        <w:rPr>
          <w:rFonts w:ascii="Sakkal Majalla" w:hAnsi="Sakkal Majalla" w:cs="Sakkal Majalla"/>
          <w:b/>
          <w:bCs/>
          <w:sz w:val="28"/>
          <w:szCs w:val="28"/>
        </w:rPr>
        <w:t>.</w:t>
      </w:r>
    </w:p>
    <w:p w14:paraId="5E15E57F" w14:textId="77777777" w:rsidR="0032076C" w:rsidRPr="0032076C" w:rsidRDefault="0032076C" w:rsidP="0032076C">
      <w:pPr>
        <w:numPr>
          <w:ilvl w:val="0"/>
          <w:numId w:val="33"/>
        </w:numPr>
        <w:rPr>
          <w:rFonts w:ascii="Sakkal Majalla" w:hAnsi="Sakkal Majalla" w:cs="Sakkal Majalla"/>
          <w:b/>
          <w:bCs/>
          <w:sz w:val="28"/>
          <w:szCs w:val="28"/>
        </w:rPr>
      </w:pPr>
      <w:r w:rsidRPr="0032076C">
        <w:rPr>
          <w:rFonts w:ascii="Sakkal Majalla" w:hAnsi="Sakkal Majalla" w:cs="Sakkal Majalla"/>
          <w:b/>
          <w:bCs/>
          <w:sz w:val="28"/>
          <w:szCs w:val="28"/>
          <w:rtl/>
        </w:rPr>
        <w:t>الطاقة المتجددة</w:t>
      </w:r>
      <w:r w:rsidRPr="0032076C">
        <w:rPr>
          <w:rFonts w:ascii="Sakkal Majalla" w:hAnsi="Sakkal Majalla" w:cs="Sakkal Majalla"/>
          <w:b/>
          <w:bCs/>
          <w:sz w:val="28"/>
          <w:szCs w:val="28"/>
        </w:rPr>
        <w:t xml:space="preserve">: </w:t>
      </w:r>
      <w:r w:rsidRPr="0032076C">
        <w:rPr>
          <w:rFonts w:ascii="Sakkal Majalla" w:hAnsi="Sakkal Majalla" w:cs="Sakkal Majalla"/>
          <w:b/>
          <w:bCs/>
          <w:sz w:val="28"/>
          <w:szCs w:val="28"/>
          <w:rtl/>
        </w:rPr>
        <w:t>التركيز على استخدام مصادر الطاقة المستدامة مثل الطاقة الشمسية والرياح، مما يساعد في تقليل الاعتماد على الوقود الأحفوري</w:t>
      </w:r>
      <w:r w:rsidRPr="0032076C">
        <w:rPr>
          <w:rFonts w:ascii="Sakkal Majalla" w:hAnsi="Sakkal Majalla" w:cs="Sakkal Majalla"/>
          <w:b/>
          <w:bCs/>
          <w:sz w:val="28"/>
          <w:szCs w:val="28"/>
        </w:rPr>
        <w:t>.</w:t>
      </w:r>
    </w:p>
    <w:p w14:paraId="091227A9" w14:textId="77777777" w:rsidR="0032076C" w:rsidRPr="0032076C" w:rsidRDefault="0032076C" w:rsidP="0032076C">
      <w:pPr>
        <w:numPr>
          <w:ilvl w:val="0"/>
          <w:numId w:val="33"/>
        </w:numPr>
        <w:rPr>
          <w:rFonts w:ascii="Sakkal Majalla" w:hAnsi="Sakkal Majalla" w:cs="Sakkal Majalla"/>
          <w:b/>
          <w:bCs/>
          <w:sz w:val="28"/>
          <w:szCs w:val="28"/>
        </w:rPr>
      </w:pPr>
      <w:r w:rsidRPr="0032076C">
        <w:rPr>
          <w:rFonts w:ascii="Sakkal Majalla" w:hAnsi="Sakkal Majalla" w:cs="Sakkal Majalla"/>
          <w:b/>
          <w:bCs/>
          <w:sz w:val="28"/>
          <w:szCs w:val="28"/>
          <w:rtl/>
        </w:rPr>
        <w:lastRenderedPageBreak/>
        <w:t>إدارة النفايات</w:t>
      </w:r>
      <w:r w:rsidRPr="0032076C">
        <w:rPr>
          <w:rFonts w:ascii="Sakkal Majalla" w:hAnsi="Sakkal Majalla" w:cs="Sakkal Majalla"/>
          <w:b/>
          <w:bCs/>
          <w:sz w:val="28"/>
          <w:szCs w:val="28"/>
        </w:rPr>
        <w:t xml:space="preserve">: </w:t>
      </w:r>
      <w:r w:rsidRPr="0032076C">
        <w:rPr>
          <w:rFonts w:ascii="Sakkal Majalla" w:hAnsi="Sakkal Majalla" w:cs="Sakkal Majalla"/>
          <w:b/>
          <w:bCs/>
          <w:sz w:val="28"/>
          <w:szCs w:val="28"/>
          <w:rtl/>
        </w:rPr>
        <w:t>تبني استراتيجيات حديثة لتقليل المخلفات، مثل تقنيات التحويل إلى طاقة وإعادة التدوير، لتحقيق أقصى استفادة من المواد المستخدمة</w:t>
      </w:r>
      <w:r w:rsidRPr="0032076C">
        <w:rPr>
          <w:rFonts w:ascii="Sakkal Majalla" w:hAnsi="Sakkal Majalla" w:cs="Sakkal Majalla"/>
          <w:b/>
          <w:bCs/>
          <w:sz w:val="28"/>
          <w:szCs w:val="28"/>
        </w:rPr>
        <w:t>.</w:t>
      </w:r>
    </w:p>
    <w:p w14:paraId="18882ECD"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Pr>
        <w:t xml:space="preserve">2. </w:t>
      </w:r>
      <w:r w:rsidRPr="0032076C">
        <w:rPr>
          <w:rFonts w:ascii="Sakkal Majalla" w:hAnsi="Sakkal Majalla" w:cs="Sakkal Majalla"/>
          <w:b/>
          <w:bCs/>
          <w:sz w:val="28"/>
          <w:szCs w:val="28"/>
          <w:rtl/>
        </w:rPr>
        <w:t>نظريات إدارة المشاريع الحديثة</w:t>
      </w:r>
    </w:p>
    <w:p w14:paraId="3B782EFD"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بالإضافة إلى مبادئ الإدارة المستدامة، يعتمد البحث على نظريات إدارة المشاريع التي تدمج الأبعاد البيئية والاجتماعية والاقتصادية، ومنها</w:t>
      </w:r>
      <w:r w:rsidRPr="0032076C">
        <w:rPr>
          <w:rFonts w:ascii="Sakkal Majalla" w:hAnsi="Sakkal Majalla" w:cs="Sakkal Majalla"/>
          <w:b/>
          <w:bCs/>
          <w:sz w:val="28"/>
          <w:szCs w:val="28"/>
        </w:rPr>
        <w:t>:</w:t>
      </w:r>
    </w:p>
    <w:p w14:paraId="0CAF6273" w14:textId="77777777" w:rsidR="0032076C" w:rsidRPr="0032076C" w:rsidRDefault="0032076C" w:rsidP="0032076C">
      <w:pPr>
        <w:numPr>
          <w:ilvl w:val="0"/>
          <w:numId w:val="34"/>
        </w:numPr>
        <w:rPr>
          <w:rFonts w:ascii="Sakkal Majalla" w:hAnsi="Sakkal Majalla" w:cs="Sakkal Majalla"/>
          <w:b/>
          <w:bCs/>
          <w:sz w:val="28"/>
          <w:szCs w:val="28"/>
        </w:rPr>
      </w:pPr>
      <w:r w:rsidRPr="0032076C">
        <w:rPr>
          <w:rFonts w:ascii="Sakkal Majalla" w:hAnsi="Sakkal Majalla" w:cs="Sakkal Majalla"/>
          <w:b/>
          <w:bCs/>
          <w:sz w:val="28"/>
          <w:szCs w:val="28"/>
          <w:rtl/>
        </w:rPr>
        <w:t>إدارة المشاريع الخضراء</w:t>
      </w:r>
      <w:r w:rsidRPr="0032076C">
        <w:rPr>
          <w:rFonts w:ascii="Sakkal Majalla" w:hAnsi="Sakkal Majalla" w:cs="Sakkal Majalla"/>
          <w:b/>
          <w:bCs/>
          <w:sz w:val="28"/>
          <w:szCs w:val="28"/>
        </w:rPr>
        <w:t xml:space="preserve">: </w:t>
      </w:r>
      <w:r w:rsidRPr="0032076C">
        <w:rPr>
          <w:rFonts w:ascii="Sakkal Majalla" w:hAnsi="Sakkal Majalla" w:cs="Sakkal Majalla"/>
          <w:b/>
          <w:bCs/>
          <w:sz w:val="28"/>
          <w:szCs w:val="28"/>
          <w:rtl/>
        </w:rPr>
        <w:t>تركز على تحقيق أهداف المشاريع مع تقليل الأثر البيئي من خلال تطبيق ممارسات مثل التصميم المستدام واستخدام المواد الصديقة للبيئة</w:t>
      </w:r>
      <w:r w:rsidRPr="0032076C">
        <w:rPr>
          <w:rFonts w:ascii="Sakkal Majalla" w:hAnsi="Sakkal Majalla" w:cs="Sakkal Majalla"/>
          <w:b/>
          <w:bCs/>
          <w:sz w:val="28"/>
          <w:szCs w:val="28"/>
        </w:rPr>
        <w:t>.</w:t>
      </w:r>
    </w:p>
    <w:p w14:paraId="3F6094A4" w14:textId="77777777" w:rsidR="0032076C" w:rsidRPr="0032076C" w:rsidRDefault="0032076C" w:rsidP="0032076C">
      <w:pPr>
        <w:numPr>
          <w:ilvl w:val="0"/>
          <w:numId w:val="34"/>
        </w:numPr>
        <w:rPr>
          <w:rFonts w:ascii="Sakkal Majalla" w:hAnsi="Sakkal Majalla" w:cs="Sakkal Majalla"/>
          <w:b/>
          <w:bCs/>
          <w:sz w:val="28"/>
          <w:szCs w:val="28"/>
        </w:rPr>
      </w:pPr>
      <w:r w:rsidRPr="0032076C">
        <w:rPr>
          <w:rFonts w:ascii="Sakkal Majalla" w:hAnsi="Sakkal Majalla" w:cs="Sakkal Majalla"/>
          <w:b/>
          <w:bCs/>
          <w:sz w:val="28"/>
          <w:szCs w:val="28"/>
          <w:rtl/>
        </w:rPr>
        <w:t>إطار الثلاثية المستدامة</w:t>
      </w:r>
      <w:r w:rsidRPr="0032076C">
        <w:rPr>
          <w:rFonts w:ascii="Sakkal Majalla" w:hAnsi="Sakkal Majalla" w:cs="Sakkal Majalla"/>
          <w:b/>
          <w:bCs/>
          <w:sz w:val="28"/>
          <w:szCs w:val="28"/>
        </w:rPr>
        <w:t xml:space="preserve"> (Triple Bottom Line – TBL): </w:t>
      </w:r>
      <w:r w:rsidRPr="0032076C">
        <w:rPr>
          <w:rFonts w:ascii="Sakkal Majalla" w:hAnsi="Sakkal Majalla" w:cs="Sakkal Majalla"/>
          <w:b/>
          <w:bCs/>
          <w:sz w:val="28"/>
          <w:szCs w:val="28"/>
          <w:rtl/>
        </w:rPr>
        <w:t>يقيم نجاح المشروع بناءً على ثلاثة محاور رئيسية: الأثر البيئي، الجدوى الاقتصادية، والمسؤولية الاجتماعية</w:t>
      </w:r>
      <w:r w:rsidRPr="0032076C">
        <w:rPr>
          <w:rFonts w:ascii="Sakkal Majalla" w:hAnsi="Sakkal Majalla" w:cs="Sakkal Majalla"/>
          <w:b/>
          <w:bCs/>
          <w:sz w:val="28"/>
          <w:szCs w:val="28"/>
        </w:rPr>
        <w:t>.</w:t>
      </w:r>
    </w:p>
    <w:p w14:paraId="773340A0" w14:textId="77777777" w:rsidR="0032076C" w:rsidRPr="0032076C" w:rsidRDefault="0032076C" w:rsidP="0032076C">
      <w:pPr>
        <w:numPr>
          <w:ilvl w:val="0"/>
          <w:numId w:val="34"/>
        </w:numPr>
        <w:rPr>
          <w:rFonts w:ascii="Sakkal Majalla" w:hAnsi="Sakkal Majalla" w:cs="Sakkal Majalla"/>
          <w:b/>
          <w:bCs/>
          <w:sz w:val="28"/>
          <w:szCs w:val="28"/>
        </w:rPr>
      </w:pPr>
      <w:r w:rsidRPr="0032076C">
        <w:rPr>
          <w:rFonts w:ascii="Sakkal Majalla" w:hAnsi="Sakkal Majalla" w:cs="Sakkal Majalla"/>
          <w:b/>
          <w:bCs/>
          <w:sz w:val="28"/>
          <w:szCs w:val="28"/>
          <w:rtl/>
        </w:rPr>
        <w:t>إدارة دورة حياة المشروع المستدامة</w:t>
      </w:r>
      <w:r w:rsidRPr="0032076C">
        <w:rPr>
          <w:rFonts w:ascii="Sakkal Majalla" w:hAnsi="Sakkal Majalla" w:cs="Sakkal Majalla"/>
          <w:b/>
          <w:bCs/>
          <w:sz w:val="28"/>
          <w:szCs w:val="28"/>
        </w:rPr>
        <w:t xml:space="preserve">: </w:t>
      </w:r>
      <w:r w:rsidRPr="0032076C">
        <w:rPr>
          <w:rFonts w:ascii="Sakkal Majalla" w:hAnsi="Sakkal Majalla" w:cs="Sakkal Majalla"/>
          <w:b/>
          <w:bCs/>
          <w:sz w:val="28"/>
          <w:szCs w:val="28"/>
          <w:rtl/>
        </w:rPr>
        <w:t>تهتم بتقييم المشروع في جميع مراحله، بدءًا من التخطيط وحتى التنفيذ والتشغيل، لضمان تحقيق الاستدامة على المدى الطويل</w:t>
      </w:r>
      <w:r w:rsidRPr="0032076C">
        <w:rPr>
          <w:rFonts w:ascii="Sakkal Majalla" w:hAnsi="Sakkal Majalla" w:cs="Sakkal Majalla"/>
          <w:b/>
          <w:bCs/>
          <w:sz w:val="28"/>
          <w:szCs w:val="28"/>
        </w:rPr>
        <w:t>.</w:t>
      </w:r>
    </w:p>
    <w:p w14:paraId="04432D4B"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يعتمد هذا البحث على هذه النظريات لفهم كيفية دمج مبادئ الاستدامة ضمن إدارة المشاريع، مع التركيز على الحلول العملية والتحديات المرتبطة بتطبيقها</w:t>
      </w:r>
      <w:r w:rsidRPr="0032076C">
        <w:rPr>
          <w:rFonts w:ascii="Sakkal Majalla" w:hAnsi="Sakkal Majalla" w:cs="Sakkal Majalla"/>
          <w:b/>
          <w:bCs/>
          <w:sz w:val="28"/>
          <w:szCs w:val="28"/>
        </w:rPr>
        <w:t>.</w:t>
      </w:r>
    </w:p>
    <w:p w14:paraId="0752210E" w14:textId="77777777" w:rsidR="00AB4A82" w:rsidRDefault="00AB4A82" w:rsidP="00AB4A82">
      <w:pPr>
        <w:rPr>
          <w:rFonts w:ascii="Sakkal Majalla" w:hAnsi="Sakkal Majalla" w:cs="Sakkal Majalla"/>
          <w:b/>
          <w:bCs/>
          <w:sz w:val="28"/>
          <w:szCs w:val="28"/>
          <w:rtl/>
        </w:rPr>
      </w:pPr>
    </w:p>
    <w:p w14:paraId="00CA3AC1" w14:textId="46A4450B" w:rsidR="00F05B32" w:rsidRPr="00F05B32" w:rsidRDefault="00F05B32" w:rsidP="00F05B32">
      <w:pPr>
        <w:rPr>
          <w:rFonts w:ascii="Sakkal Majalla" w:hAnsi="Sakkal Majalla" w:cs="Sakkal Majalla"/>
          <w:b/>
          <w:bCs/>
          <w:sz w:val="32"/>
          <w:szCs w:val="32"/>
          <w:u w:val="single"/>
        </w:rPr>
      </w:pPr>
      <w:r w:rsidRPr="00F05B32">
        <w:rPr>
          <w:rFonts w:ascii="Sakkal Majalla" w:hAnsi="Sakkal Majalla" w:cs="Sakkal Majalla"/>
          <w:b/>
          <w:bCs/>
          <w:sz w:val="32"/>
          <w:szCs w:val="32"/>
          <w:u w:val="single"/>
          <w:rtl/>
        </w:rPr>
        <w:t>خاتمة الفصل</w:t>
      </w:r>
      <w:r w:rsidR="00806EF7">
        <w:rPr>
          <w:rFonts w:ascii="Sakkal Majalla" w:hAnsi="Sakkal Majalla" w:cs="Sakkal Majalla" w:hint="cs"/>
          <w:b/>
          <w:bCs/>
          <w:sz w:val="32"/>
          <w:szCs w:val="32"/>
          <w:u w:val="single"/>
          <w:rtl/>
        </w:rPr>
        <w:t xml:space="preserve"> الأول</w:t>
      </w:r>
      <w:r w:rsidRPr="00F05B32">
        <w:rPr>
          <w:rFonts w:ascii="Sakkal Majalla" w:hAnsi="Sakkal Majalla" w:cs="Sakkal Majalla" w:hint="cs"/>
          <w:b/>
          <w:bCs/>
          <w:sz w:val="32"/>
          <w:szCs w:val="32"/>
          <w:u w:val="single"/>
          <w:rtl/>
        </w:rPr>
        <w:t>:</w:t>
      </w:r>
    </w:p>
    <w:p w14:paraId="7431F62D" w14:textId="3EC360B7" w:rsidR="0032076C" w:rsidRPr="0032076C" w:rsidRDefault="0032076C" w:rsidP="0032076C">
      <w:pPr>
        <w:rPr>
          <w:rFonts w:ascii="Sakkal Majalla" w:hAnsi="Sakkal Majalla" w:cs="Sakkal Majalla"/>
          <w:b/>
          <w:bCs/>
          <w:sz w:val="28"/>
          <w:szCs w:val="28"/>
        </w:rPr>
      </w:pPr>
      <w:r>
        <w:rPr>
          <w:rFonts w:ascii="Sakkal Majalla" w:hAnsi="Sakkal Majalla" w:cs="Sakkal Majalla" w:hint="cs"/>
          <w:b/>
          <w:bCs/>
          <w:sz w:val="28"/>
          <w:szCs w:val="28"/>
          <w:rtl/>
        </w:rPr>
        <w:t>ف</w:t>
      </w:r>
      <w:r w:rsidRPr="0032076C">
        <w:rPr>
          <w:rFonts w:ascii="Sakkal Majalla" w:hAnsi="Sakkal Majalla" w:cs="Sakkal Majalla"/>
          <w:b/>
          <w:bCs/>
          <w:sz w:val="28"/>
          <w:szCs w:val="28"/>
          <w:rtl/>
        </w:rPr>
        <w:t>ي هذا الفصل، تم تقديم عرض عام للبحث، حيث تم استعراض فكرة عامة عن الموضوع المختار وأسباب اختياره. يأتي ذلك في سياق الاهتمام المتزايد بالمشاريع الخضراء والمستدامة ودورها في تحقيق التنمية المستدامة. كما تم تحديد مشكلة البحث التي تتناول التحديات والفرص المرتبطة بتطبيق مبادئ الاستدامة في إدارة المشاريع، بالإضافة إلى طرح التساؤلات البحثية التي يسعى هذا البحث للإجابة عليها</w:t>
      </w:r>
      <w:r w:rsidRPr="0032076C">
        <w:rPr>
          <w:rFonts w:ascii="Sakkal Majalla" w:hAnsi="Sakkal Majalla" w:cs="Sakkal Majalla"/>
          <w:b/>
          <w:bCs/>
          <w:sz w:val="28"/>
          <w:szCs w:val="28"/>
        </w:rPr>
        <w:t>.</w:t>
      </w:r>
    </w:p>
    <w:p w14:paraId="3BBE1C1A"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علاوة على ذلك، تم توضيح أهمية البحث من خلال تسليط الضوء على دوره في تقديم حلول عملية لتحسين كفاءة إدارة المشاريع الخضراء وتقليل الأثر البيئي. تم تحديد الأهداف المرجوة من الدراسة، والتي تشمل فهم المبادئ الأساسية للإدارة المستدامة، وتحليل التحديات التي تواجه تطبيقها، واستكشاف أفضل السبل لتعزيز كفاءتها</w:t>
      </w:r>
      <w:r w:rsidRPr="0032076C">
        <w:rPr>
          <w:rFonts w:ascii="Sakkal Majalla" w:hAnsi="Sakkal Majalla" w:cs="Sakkal Majalla"/>
          <w:b/>
          <w:bCs/>
          <w:sz w:val="28"/>
          <w:szCs w:val="28"/>
        </w:rPr>
        <w:t>.</w:t>
      </w:r>
    </w:p>
    <w:p w14:paraId="0748DFC0"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وأخيرًا، تم تقديم الفرضيات التي يقوم عليها البحث، والتي تفترض وجود تأثير إيجابي لتطبيق مبادئ الاستدامة على تقليل الأثر البيئي وتحسين كفاءة استخدام الموارد. سيتم مناقشة هذه الفرضيات وتحليلها في الفصول القادمة، من خلال استعراض الأدبيات ذات الصلة، وتحليل البيانات المتاحة، واختبار مدى صحة هذه الافتراضات في سياق المشاريع الخضراء</w:t>
      </w:r>
      <w:r w:rsidRPr="0032076C">
        <w:rPr>
          <w:rFonts w:ascii="Sakkal Majalla" w:hAnsi="Sakkal Majalla" w:cs="Sakkal Majalla"/>
          <w:b/>
          <w:bCs/>
          <w:sz w:val="28"/>
          <w:szCs w:val="28"/>
        </w:rPr>
        <w:t xml:space="preserve">. </w:t>
      </w:r>
    </w:p>
    <w:p w14:paraId="11BC751C"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lastRenderedPageBreak/>
        <w:t>من خلال هذا الإطار، يهدف البحث إلى تقديم رؤى شاملة ومفيدة تسهم في تعزيز الفهم العام حول أهمية إدارة المشاريع الخضراء والمستدامة ودورها في تحقيق الأهداف البيئية والاقتصادية والاجتماعية</w:t>
      </w:r>
      <w:r w:rsidRPr="0032076C">
        <w:rPr>
          <w:rFonts w:ascii="Sakkal Majalla" w:hAnsi="Sakkal Majalla" w:cs="Sakkal Majalla"/>
          <w:b/>
          <w:bCs/>
          <w:sz w:val="28"/>
          <w:szCs w:val="28"/>
        </w:rPr>
        <w:t>.</w:t>
      </w:r>
    </w:p>
    <w:p w14:paraId="0FBE4F26" w14:textId="77777777" w:rsidR="00F05B32" w:rsidRPr="0032076C" w:rsidRDefault="00F05B32" w:rsidP="00AB4A82">
      <w:pPr>
        <w:rPr>
          <w:rFonts w:ascii="Sakkal Majalla" w:hAnsi="Sakkal Majalla" w:cs="Sakkal Majalla"/>
          <w:b/>
          <w:bCs/>
          <w:sz w:val="28"/>
          <w:szCs w:val="28"/>
          <w:rtl/>
        </w:rPr>
      </w:pPr>
    </w:p>
    <w:p w14:paraId="59499281" w14:textId="77777777" w:rsidR="00F05B32" w:rsidRDefault="00F05B32" w:rsidP="00AB4A82">
      <w:pPr>
        <w:rPr>
          <w:rFonts w:ascii="Sakkal Majalla" w:hAnsi="Sakkal Majalla" w:cs="Sakkal Majalla"/>
          <w:b/>
          <w:bCs/>
          <w:sz w:val="28"/>
          <w:szCs w:val="28"/>
          <w:rtl/>
        </w:rPr>
      </w:pPr>
    </w:p>
    <w:p w14:paraId="1900231F" w14:textId="77777777" w:rsidR="00F05B32" w:rsidRDefault="00F05B32" w:rsidP="00AB4A82">
      <w:pPr>
        <w:rPr>
          <w:rFonts w:ascii="Sakkal Majalla" w:hAnsi="Sakkal Majalla" w:cs="Sakkal Majalla"/>
          <w:b/>
          <w:bCs/>
          <w:sz w:val="28"/>
          <w:szCs w:val="28"/>
          <w:rtl/>
        </w:rPr>
      </w:pPr>
    </w:p>
    <w:p w14:paraId="5E193911" w14:textId="77777777" w:rsidR="00F05B32" w:rsidRDefault="00F05B32" w:rsidP="00AB4A82">
      <w:pPr>
        <w:rPr>
          <w:rFonts w:ascii="Sakkal Majalla" w:hAnsi="Sakkal Majalla" w:cs="Sakkal Majalla"/>
          <w:b/>
          <w:bCs/>
          <w:sz w:val="28"/>
          <w:szCs w:val="28"/>
          <w:rtl/>
        </w:rPr>
      </w:pPr>
    </w:p>
    <w:p w14:paraId="459181BD" w14:textId="77777777" w:rsidR="00F05B32" w:rsidRDefault="00F05B32" w:rsidP="00AB4A82">
      <w:pPr>
        <w:rPr>
          <w:rFonts w:ascii="Sakkal Majalla" w:hAnsi="Sakkal Majalla" w:cs="Sakkal Majalla"/>
          <w:b/>
          <w:bCs/>
          <w:sz w:val="28"/>
          <w:szCs w:val="28"/>
          <w:rtl/>
        </w:rPr>
      </w:pPr>
    </w:p>
    <w:p w14:paraId="60F87B15" w14:textId="77777777" w:rsidR="00F05B32" w:rsidRDefault="00F05B32" w:rsidP="00AB4A82">
      <w:pPr>
        <w:rPr>
          <w:rFonts w:ascii="Sakkal Majalla" w:hAnsi="Sakkal Majalla" w:cs="Sakkal Majalla"/>
          <w:b/>
          <w:bCs/>
          <w:sz w:val="28"/>
          <w:szCs w:val="28"/>
          <w:rtl/>
        </w:rPr>
      </w:pPr>
    </w:p>
    <w:p w14:paraId="2E30DAEB" w14:textId="77777777" w:rsidR="00F05B32" w:rsidRDefault="00F05B32" w:rsidP="00AB4A82">
      <w:pPr>
        <w:rPr>
          <w:rFonts w:ascii="Sakkal Majalla" w:hAnsi="Sakkal Majalla" w:cs="Sakkal Majalla"/>
          <w:b/>
          <w:bCs/>
          <w:sz w:val="28"/>
          <w:szCs w:val="28"/>
          <w:rtl/>
        </w:rPr>
      </w:pPr>
    </w:p>
    <w:p w14:paraId="16562336" w14:textId="77777777" w:rsidR="00F05B32" w:rsidRDefault="00F05B32" w:rsidP="00AB4A82">
      <w:pPr>
        <w:rPr>
          <w:rFonts w:ascii="Sakkal Majalla" w:hAnsi="Sakkal Majalla" w:cs="Sakkal Majalla"/>
          <w:b/>
          <w:bCs/>
          <w:sz w:val="28"/>
          <w:szCs w:val="28"/>
          <w:rtl/>
        </w:rPr>
      </w:pPr>
    </w:p>
    <w:p w14:paraId="462D24E8" w14:textId="77777777" w:rsidR="00F05B32" w:rsidRDefault="00F05B32" w:rsidP="00AB4A82">
      <w:pPr>
        <w:rPr>
          <w:rFonts w:ascii="Sakkal Majalla" w:hAnsi="Sakkal Majalla" w:cs="Sakkal Majalla"/>
          <w:b/>
          <w:bCs/>
          <w:sz w:val="28"/>
          <w:szCs w:val="28"/>
          <w:rtl/>
        </w:rPr>
      </w:pPr>
    </w:p>
    <w:p w14:paraId="583E50B8" w14:textId="77777777" w:rsidR="00F05B32" w:rsidRDefault="00F05B32" w:rsidP="00AB4A82">
      <w:pPr>
        <w:rPr>
          <w:rFonts w:ascii="Sakkal Majalla" w:hAnsi="Sakkal Majalla" w:cs="Sakkal Majalla"/>
          <w:b/>
          <w:bCs/>
          <w:sz w:val="28"/>
          <w:szCs w:val="28"/>
          <w:rtl/>
        </w:rPr>
      </w:pPr>
    </w:p>
    <w:p w14:paraId="776742DE" w14:textId="77777777" w:rsidR="00F05B32" w:rsidRDefault="00F05B32" w:rsidP="00AB4A82">
      <w:pPr>
        <w:rPr>
          <w:rFonts w:ascii="Sakkal Majalla" w:hAnsi="Sakkal Majalla" w:cs="Sakkal Majalla"/>
          <w:b/>
          <w:bCs/>
          <w:sz w:val="28"/>
          <w:szCs w:val="28"/>
          <w:rtl/>
        </w:rPr>
      </w:pPr>
    </w:p>
    <w:p w14:paraId="0FE7454B" w14:textId="77777777" w:rsidR="00F05B32" w:rsidRDefault="00F05B32" w:rsidP="00AB4A82">
      <w:pPr>
        <w:rPr>
          <w:rFonts w:ascii="Sakkal Majalla" w:hAnsi="Sakkal Majalla" w:cs="Sakkal Majalla"/>
          <w:b/>
          <w:bCs/>
          <w:sz w:val="28"/>
          <w:szCs w:val="28"/>
          <w:rtl/>
        </w:rPr>
      </w:pPr>
    </w:p>
    <w:p w14:paraId="34F593E8" w14:textId="77777777" w:rsidR="00F05B32" w:rsidRDefault="00F05B32" w:rsidP="00AB4A82">
      <w:pPr>
        <w:rPr>
          <w:rFonts w:ascii="Sakkal Majalla" w:hAnsi="Sakkal Majalla" w:cs="Sakkal Majalla"/>
          <w:b/>
          <w:bCs/>
          <w:sz w:val="28"/>
          <w:szCs w:val="28"/>
          <w:rtl/>
        </w:rPr>
      </w:pPr>
    </w:p>
    <w:p w14:paraId="04225BFD" w14:textId="77777777" w:rsidR="007433B6" w:rsidRDefault="007433B6" w:rsidP="00AB4A82">
      <w:pPr>
        <w:rPr>
          <w:rFonts w:ascii="Sakkal Majalla" w:hAnsi="Sakkal Majalla" w:cs="Sakkal Majalla"/>
          <w:b/>
          <w:bCs/>
          <w:sz w:val="28"/>
          <w:szCs w:val="28"/>
          <w:rtl/>
        </w:rPr>
      </w:pPr>
    </w:p>
    <w:p w14:paraId="7F40374A" w14:textId="77777777" w:rsidR="007433B6" w:rsidRDefault="007433B6" w:rsidP="00AB4A82">
      <w:pPr>
        <w:rPr>
          <w:rFonts w:ascii="Sakkal Majalla" w:hAnsi="Sakkal Majalla" w:cs="Sakkal Majalla"/>
          <w:b/>
          <w:bCs/>
          <w:sz w:val="28"/>
          <w:szCs w:val="28"/>
          <w:rtl/>
        </w:rPr>
      </w:pPr>
    </w:p>
    <w:p w14:paraId="15A1C947" w14:textId="77777777" w:rsidR="0032076C" w:rsidRDefault="0032076C" w:rsidP="00AB4A82">
      <w:pPr>
        <w:rPr>
          <w:rFonts w:ascii="Sakkal Majalla" w:hAnsi="Sakkal Majalla" w:cs="Sakkal Majalla"/>
          <w:b/>
          <w:bCs/>
          <w:sz w:val="28"/>
          <w:szCs w:val="28"/>
          <w:rtl/>
        </w:rPr>
      </w:pPr>
    </w:p>
    <w:p w14:paraId="5048F952" w14:textId="77777777" w:rsidR="0032076C" w:rsidRDefault="0032076C" w:rsidP="00AB4A82">
      <w:pPr>
        <w:rPr>
          <w:rFonts w:ascii="Sakkal Majalla" w:hAnsi="Sakkal Majalla" w:cs="Sakkal Majalla"/>
          <w:b/>
          <w:bCs/>
          <w:sz w:val="28"/>
          <w:szCs w:val="28"/>
          <w:rtl/>
        </w:rPr>
      </w:pPr>
    </w:p>
    <w:p w14:paraId="5FDB1BAD" w14:textId="77777777" w:rsidR="0032076C" w:rsidRDefault="0032076C" w:rsidP="00AB4A82">
      <w:pPr>
        <w:rPr>
          <w:rFonts w:ascii="Sakkal Majalla" w:hAnsi="Sakkal Majalla" w:cs="Sakkal Majalla"/>
          <w:b/>
          <w:bCs/>
          <w:sz w:val="28"/>
          <w:szCs w:val="28"/>
          <w:rtl/>
        </w:rPr>
      </w:pPr>
    </w:p>
    <w:p w14:paraId="64591574" w14:textId="77777777" w:rsidR="0032076C" w:rsidRDefault="0032076C" w:rsidP="00AB4A82">
      <w:pPr>
        <w:rPr>
          <w:rFonts w:ascii="Sakkal Majalla" w:hAnsi="Sakkal Majalla" w:cs="Sakkal Majalla"/>
          <w:b/>
          <w:bCs/>
          <w:sz w:val="28"/>
          <w:szCs w:val="28"/>
          <w:rtl/>
        </w:rPr>
      </w:pPr>
    </w:p>
    <w:p w14:paraId="2D67C394" w14:textId="77777777" w:rsidR="0032076C" w:rsidRDefault="0032076C" w:rsidP="00AB4A82">
      <w:pPr>
        <w:rPr>
          <w:rFonts w:ascii="Sakkal Majalla" w:hAnsi="Sakkal Majalla" w:cs="Sakkal Majalla"/>
          <w:b/>
          <w:bCs/>
          <w:sz w:val="28"/>
          <w:szCs w:val="28"/>
          <w:rtl/>
        </w:rPr>
      </w:pPr>
    </w:p>
    <w:p w14:paraId="66570900" w14:textId="77777777" w:rsidR="0032076C" w:rsidRDefault="0032076C" w:rsidP="00AB4A82">
      <w:pPr>
        <w:rPr>
          <w:rFonts w:ascii="Sakkal Majalla" w:hAnsi="Sakkal Majalla" w:cs="Sakkal Majalla"/>
          <w:b/>
          <w:bCs/>
          <w:sz w:val="28"/>
          <w:szCs w:val="28"/>
          <w:rtl/>
        </w:rPr>
      </w:pPr>
    </w:p>
    <w:p w14:paraId="2AA9F400" w14:textId="77777777" w:rsidR="0032076C" w:rsidRDefault="0032076C" w:rsidP="00AB4A82">
      <w:pPr>
        <w:rPr>
          <w:rFonts w:ascii="Sakkal Majalla" w:hAnsi="Sakkal Majalla" w:cs="Sakkal Majalla"/>
          <w:b/>
          <w:bCs/>
          <w:sz w:val="28"/>
          <w:szCs w:val="28"/>
          <w:rtl/>
        </w:rPr>
      </w:pPr>
    </w:p>
    <w:p w14:paraId="5A46A26D" w14:textId="77777777" w:rsidR="0032076C" w:rsidRDefault="0032076C" w:rsidP="00AB4A82">
      <w:pPr>
        <w:rPr>
          <w:rFonts w:ascii="Sakkal Majalla" w:hAnsi="Sakkal Majalla" w:cs="Sakkal Majalla"/>
          <w:b/>
          <w:bCs/>
          <w:sz w:val="28"/>
          <w:szCs w:val="28"/>
          <w:rtl/>
        </w:rPr>
      </w:pPr>
    </w:p>
    <w:p w14:paraId="2EACC044" w14:textId="77777777" w:rsidR="0032076C" w:rsidRDefault="0032076C" w:rsidP="00AB4A82">
      <w:pPr>
        <w:rPr>
          <w:rFonts w:ascii="Sakkal Majalla" w:hAnsi="Sakkal Majalla" w:cs="Sakkal Majalla"/>
          <w:b/>
          <w:bCs/>
          <w:sz w:val="28"/>
          <w:szCs w:val="28"/>
          <w:rtl/>
        </w:rPr>
      </w:pPr>
    </w:p>
    <w:p w14:paraId="4BE0B95E" w14:textId="77777777" w:rsidR="0032076C" w:rsidRDefault="0032076C" w:rsidP="00AB4A82">
      <w:pPr>
        <w:rPr>
          <w:rFonts w:ascii="Sakkal Majalla" w:hAnsi="Sakkal Majalla" w:cs="Sakkal Majalla"/>
          <w:b/>
          <w:bCs/>
          <w:sz w:val="28"/>
          <w:szCs w:val="28"/>
          <w:rtl/>
        </w:rPr>
      </w:pPr>
    </w:p>
    <w:p w14:paraId="631252C9" w14:textId="77777777" w:rsidR="007433B6" w:rsidRDefault="007433B6" w:rsidP="00AB4A82">
      <w:pPr>
        <w:rPr>
          <w:rFonts w:ascii="Sakkal Majalla" w:hAnsi="Sakkal Majalla" w:cs="Sakkal Majalla"/>
          <w:b/>
          <w:bCs/>
          <w:sz w:val="28"/>
          <w:szCs w:val="28"/>
          <w:rtl/>
        </w:rPr>
      </w:pPr>
    </w:p>
    <w:p w14:paraId="5CEFF0C4" w14:textId="77777777" w:rsidR="007433B6" w:rsidRDefault="007433B6" w:rsidP="00AB4A82">
      <w:pPr>
        <w:rPr>
          <w:rFonts w:ascii="Sakkal Majalla" w:hAnsi="Sakkal Majalla" w:cs="Sakkal Majalla"/>
          <w:b/>
          <w:bCs/>
          <w:sz w:val="28"/>
          <w:szCs w:val="28"/>
          <w:rtl/>
        </w:rPr>
      </w:pPr>
    </w:p>
    <w:p w14:paraId="6EDE0995" w14:textId="77777777" w:rsidR="007433B6" w:rsidRPr="00F05B32" w:rsidRDefault="007433B6" w:rsidP="00AB4A82">
      <w:pPr>
        <w:rPr>
          <w:rFonts w:ascii="Sakkal Majalla" w:hAnsi="Sakkal Majalla" w:cs="Sakkal Majalla"/>
          <w:b/>
          <w:bCs/>
          <w:sz w:val="28"/>
          <w:szCs w:val="28"/>
          <w:rtl/>
        </w:rPr>
      </w:pPr>
    </w:p>
    <w:p w14:paraId="2AB3A3C8" w14:textId="0FA6CEA8"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4C858E43" w14:textId="77777777" w:rsidR="007433B6" w:rsidRDefault="007433B6" w:rsidP="00D22171">
      <w:pPr>
        <w:rPr>
          <w:rFonts w:ascii="Sakkal Majalla" w:hAnsi="Sakkal Majalla" w:cs="Sakkal Majalla"/>
          <w:sz w:val="28"/>
          <w:szCs w:val="28"/>
          <w:u w:val="single"/>
          <w:rtl/>
        </w:rPr>
      </w:pPr>
    </w:p>
    <w:p w14:paraId="78C3EA52" w14:textId="77777777" w:rsidR="007433B6" w:rsidRDefault="007433B6" w:rsidP="00D22171">
      <w:pPr>
        <w:rPr>
          <w:rFonts w:ascii="Sakkal Majalla" w:hAnsi="Sakkal Majalla" w:cs="Sakkal Majalla"/>
          <w:sz w:val="28"/>
          <w:szCs w:val="28"/>
          <w:u w:val="single"/>
          <w:rtl/>
        </w:rPr>
      </w:pPr>
    </w:p>
    <w:p w14:paraId="3D7FDB9B" w14:textId="77777777" w:rsidR="007433B6" w:rsidRDefault="007433B6" w:rsidP="00D22171">
      <w:pPr>
        <w:rPr>
          <w:rFonts w:ascii="Sakkal Majalla" w:hAnsi="Sakkal Majalla" w:cs="Sakkal Majalla"/>
          <w:sz w:val="28"/>
          <w:szCs w:val="28"/>
          <w:u w:val="single"/>
          <w:rtl/>
        </w:rPr>
      </w:pPr>
    </w:p>
    <w:p w14:paraId="675CC1C6" w14:textId="77777777" w:rsidR="007433B6" w:rsidRDefault="007433B6" w:rsidP="00D22171">
      <w:pPr>
        <w:rPr>
          <w:rFonts w:ascii="Sakkal Majalla" w:hAnsi="Sakkal Majalla" w:cs="Sakkal Majalla"/>
          <w:sz w:val="28"/>
          <w:szCs w:val="28"/>
          <w:u w:val="single"/>
          <w:rtl/>
        </w:rPr>
      </w:pPr>
    </w:p>
    <w:p w14:paraId="6D62D1F0" w14:textId="77777777" w:rsidR="007433B6" w:rsidRDefault="007433B6" w:rsidP="00D22171">
      <w:pPr>
        <w:rPr>
          <w:rFonts w:ascii="Sakkal Majalla" w:hAnsi="Sakkal Majalla" w:cs="Sakkal Majalla"/>
          <w:sz w:val="28"/>
          <w:szCs w:val="28"/>
          <w:u w:val="single"/>
          <w:rtl/>
        </w:rPr>
      </w:pPr>
    </w:p>
    <w:p w14:paraId="06672299" w14:textId="77777777" w:rsidR="007433B6" w:rsidRDefault="007433B6"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8111D58" w14:textId="77777777" w:rsidR="0032076C" w:rsidRDefault="0032076C" w:rsidP="00D22171">
      <w:pPr>
        <w:rPr>
          <w:rFonts w:ascii="Sakkal Majalla" w:hAnsi="Sakkal Majalla" w:cs="Sakkal Majalla"/>
          <w:sz w:val="28"/>
          <w:szCs w:val="28"/>
          <w:u w:val="single"/>
          <w:rtl/>
        </w:rPr>
      </w:pPr>
    </w:p>
    <w:p w14:paraId="60A6C948" w14:textId="77777777" w:rsidR="0032076C" w:rsidRDefault="0032076C"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15636D21" w14:textId="36704874" w:rsidR="007433B6" w:rsidRPr="007433B6" w:rsidRDefault="007433B6" w:rsidP="007433B6">
      <w:pPr>
        <w:rPr>
          <w:rFonts w:ascii="Sakkal Majalla" w:hAnsi="Sakkal Majalla" w:cs="Sakkal Majalla"/>
          <w:b/>
          <w:bCs/>
          <w:sz w:val="32"/>
          <w:szCs w:val="32"/>
          <w:u w:val="single"/>
        </w:rPr>
      </w:pPr>
      <w:r w:rsidRPr="007433B6">
        <w:rPr>
          <w:rFonts w:ascii="Sakkal Majalla" w:hAnsi="Sakkal Majalla" w:cs="Sakkal Majalla"/>
          <w:b/>
          <w:bCs/>
          <w:sz w:val="32"/>
          <w:szCs w:val="32"/>
          <w:u w:val="single"/>
          <w:rtl/>
        </w:rPr>
        <w:lastRenderedPageBreak/>
        <w:t>مقدمة</w:t>
      </w:r>
      <w:r w:rsidRPr="007433B6">
        <w:rPr>
          <w:rFonts w:ascii="Sakkal Majalla" w:hAnsi="Sakkal Majalla" w:cs="Sakkal Majalla" w:hint="cs"/>
          <w:b/>
          <w:bCs/>
          <w:sz w:val="32"/>
          <w:szCs w:val="32"/>
          <w:u w:val="single"/>
          <w:rtl/>
        </w:rPr>
        <w:t>:</w:t>
      </w:r>
    </w:p>
    <w:p w14:paraId="1AF58C08" w14:textId="11CAB6A4" w:rsidR="0032076C" w:rsidRPr="0032076C" w:rsidRDefault="0032076C" w:rsidP="0032076C">
      <w:pPr>
        <w:rPr>
          <w:rFonts w:ascii="Sakkal Majalla" w:hAnsi="Sakkal Majalla" w:cs="Sakkal Majalla"/>
          <w:sz w:val="28"/>
          <w:szCs w:val="28"/>
        </w:rPr>
      </w:pPr>
      <w:r>
        <w:rPr>
          <w:rFonts w:ascii="Sakkal Majalla" w:hAnsi="Sakkal Majalla" w:cs="Sakkal Majalla" w:hint="cs"/>
          <w:sz w:val="28"/>
          <w:szCs w:val="28"/>
          <w:rtl/>
        </w:rPr>
        <w:t>يه</w:t>
      </w:r>
      <w:r w:rsidRPr="0032076C">
        <w:rPr>
          <w:rFonts w:ascii="Sakkal Majalla" w:hAnsi="Sakkal Majalla" w:cs="Sakkal Majalla"/>
          <w:sz w:val="28"/>
          <w:szCs w:val="28"/>
          <w:rtl/>
        </w:rPr>
        <w:t>دف هذا الفصل إلى تقديم استعراض شامل للدراسات السابقة التي تناولت موضوع إدارة المشاريع الخضراء والمستدامة، من خلال تحليل نتائجها واستنتاجاتها. يساعد هذا التحليل في تكوين إطار معرفي يدعم أهداف البحث. تعتبر إدارة المشاريع الخضراء نهجًا حديثًا يهدف إلى دمج مبادئ الاستدامة البيئية والاجتماعية والاقتصادية في دورة حياة المشروع، بدءًا من التخطيط والتصميم، وصولًا إلى التنفيذ والتشغيل</w:t>
      </w:r>
      <w:r w:rsidRPr="0032076C">
        <w:rPr>
          <w:rFonts w:ascii="Sakkal Majalla" w:hAnsi="Sakkal Majalla" w:cs="Sakkal Majalla"/>
          <w:sz w:val="28"/>
          <w:szCs w:val="28"/>
        </w:rPr>
        <w:t>.</w:t>
      </w:r>
    </w:p>
    <w:p w14:paraId="5909DFAE"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استعراض الدراسات السابقة</w:t>
      </w:r>
    </w:p>
    <w:p w14:paraId="6AD6E8B4"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في هذا السياق، يستعرض الفصل الدراسات التي تناولت تأثير تطبيق مبادئ الاستدامة في المشاريع، مع التركيز على الفوائد التي تقدمها، والتحديات التي تعيق تنفيذها، وأفضل الممارسات التي تم تبنيها عالميًا. من خلال مراجعة هذه الدراسات، يمكن تحديد الفجوات البحثية التي لم تُغطَّ بشكل كافٍ، مما يساعد على توجيه البحث الحالي لسد هذه الفجوات وتقديم إسهامات جديدة في هذا المجال</w:t>
      </w:r>
      <w:r w:rsidRPr="0032076C">
        <w:rPr>
          <w:rFonts w:ascii="Sakkal Majalla" w:hAnsi="Sakkal Majalla" w:cs="Sakkal Majalla"/>
          <w:sz w:val="28"/>
          <w:szCs w:val="28"/>
        </w:rPr>
        <w:t>.</w:t>
      </w:r>
    </w:p>
    <w:p w14:paraId="51AA4111"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الإطار النظري</w:t>
      </w:r>
    </w:p>
    <w:p w14:paraId="0B8F16CD"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علاوة على ذلك، يناقش هذا الفصل الإطار النظري الذي يستند إليه البحث، حيث يتم تحليل أهم النظريات والمفاهيم ذات الصلة، مثل</w:t>
      </w:r>
      <w:r w:rsidRPr="0032076C">
        <w:rPr>
          <w:rFonts w:ascii="Sakkal Majalla" w:hAnsi="Sakkal Majalla" w:cs="Sakkal Majalla"/>
          <w:sz w:val="28"/>
          <w:szCs w:val="28"/>
        </w:rPr>
        <w:t>:</w:t>
      </w:r>
    </w:p>
    <w:p w14:paraId="0B6A5FFD" w14:textId="77777777" w:rsidR="0032076C" w:rsidRPr="0032076C" w:rsidRDefault="0032076C" w:rsidP="0032076C">
      <w:pPr>
        <w:numPr>
          <w:ilvl w:val="0"/>
          <w:numId w:val="35"/>
        </w:numPr>
        <w:rPr>
          <w:rFonts w:ascii="Sakkal Majalla" w:hAnsi="Sakkal Majalla" w:cs="Sakkal Majalla"/>
          <w:sz w:val="28"/>
          <w:szCs w:val="28"/>
        </w:rPr>
      </w:pPr>
      <w:r w:rsidRPr="0032076C">
        <w:rPr>
          <w:rFonts w:ascii="Sakkal Majalla" w:hAnsi="Sakkal Majalla" w:cs="Sakkal Majalla"/>
          <w:b/>
          <w:bCs/>
          <w:sz w:val="28"/>
          <w:szCs w:val="28"/>
          <w:rtl/>
        </w:rPr>
        <w:t>الاقتصاد الدائري</w:t>
      </w:r>
      <w:r w:rsidRPr="0032076C">
        <w:rPr>
          <w:rFonts w:ascii="Sakkal Majalla" w:hAnsi="Sakkal Majalla" w:cs="Sakkal Majalla"/>
          <w:b/>
          <w:bCs/>
          <w:sz w:val="28"/>
          <w:szCs w:val="28"/>
        </w:rPr>
        <w:t>:</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الذي يهدف إلى تقليل الهدر وتعزيز إعادة التدوير والاستخدام المتكرر للموارد</w:t>
      </w:r>
      <w:r w:rsidRPr="0032076C">
        <w:rPr>
          <w:rFonts w:ascii="Sakkal Majalla" w:hAnsi="Sakkal Majalla" w:cs="Sakkal Majalla"/>
          <w:sz w:val="28"/>
          <w:szCs w:val="28"/>
        </w:rPr>
        <w:t>.</w:t>
      </w:r>
    </w:p>
    <w:p w14:paraId="0AF11227" w14:textId="77777777" w:rsidR="0032076C" w:rsidRPr="0032076C" w:rsidRDefault="0032076C" w:rsidP="0032076C">
      <w:pPr>
        <w:numPr>
          <w:ilvl w:val="0"/>
          <w:numId w:val="35"/>
        </w:numPr>
        <w:rPr>
          <w:rFonts w:ascii="Sakkal Majalla" w:hAnsi="Sakkal Majalla" w:cs="Sakkal Majalla"/>
          <w:sz w:val="28"/>
          <w:szCs w:val="28"/>
        </w:rPr>
      </w:pPr>
      <w:r w:rsidRPr="0032076C">
        <w:rPr>
          <w:rFonts w:ascii="Sakkal Majalla" w:hAnsi="Sakkal Majalla" w:cs="Sakkal Majalla"/>
          <w:b/>
          <w:bCs/>
          <w:sz w:val="28"/>
          <w:szCs w:val="28"/>
          <w:rtl/>
        </w:rPr>
        <w:t>الطاقة المتجددة</w:t>
      </w:r>
      <w:r w:rsidRPr="0032076C">
        <w:rPr>
          <w:rFonts w:ascii="Sakkal Majalla" w:hAnsi="Sakkal Majalla" w:cs="Sakkal Majalla"/>
          <w:b/>
          <w:bCs/>
          <w:sz w:val="28"/>
          <w:szCs w:val="28"/>
        </w:rPr>
        <w:t>:</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ودورها في خفض استهلاك الموارد غير المتجددة وتقليل الانبعاثات الكربونية</w:t>
      </w:r>
      <w:r w:rsidRPr="0032076C">
        <w:rPr>
          <w:rFonts w:ascii="Sakkal Majalla" w:hAnsi="Sakkal Majalla" w:cs="Sakkal Majalla"/>
          <w:sz w:val="28"/>
          <w:szCs w:val="28"/>
        </w:rPr>
        <w:t>.</w:t>
      </w:r>
    </w:p>
    <w:p w14:paraId="5D522035" w14:textId="77777777" w:rsidR="0032076C" w:rsidRPr="0032076C" w:rsidRDefault="0032076C" w:rsidP="0032076C">
      <w:pPr>
        <w:numPr>
          <w:ilvl w:val="0"/>
          <w:numId w:val="35"/>
        </w:numPr>
        <w:rPr>
          <w:rFonts w:ascii="Sakkal Majalla" w:hAnsi="Sakkal Majalla" w:cs="Sakkal Majalla"/>
          <w:sz w:val="28"/>
          <w:szCs w:val="28"/>
        </w:rPr>
      </w:pPr>
      <w:r w:rsidRPr="0032076C">
        <w:rPr>
          <w:rFonts w:ascii="Sakkal Majalla" w:hAnsi="Sakkal Majalla" w:cs="Sakkal Majalla"/>
          <w:b/>
          <w:bCs/>
          <w:sz w:val="28"/>
          <w:szCs w:val="28"/>
          <w:rtl/>
        </w:rPr>
        <w:t>إدارة الموارد بكفاءة</w:t>
      </w:r>
      <w:r w:rsidRPr="0032076C">
        <w:rPr>
          <w:rFonts w:ascii="Sakkal Majalla" w:hAnsi="Sakkal Majalla" w:cs="Sakkal Majalla"/>
          <w:b/>
          <w:bCs/>
          <w:sz w:val="28"/>
          <w:szCs w:val="28"/>
        </w:rPr>
        <w:t>:</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من خلال تحسين طرق استخدام المياه والطاقة والمواد الخام في المشاريع</w:t>
      </w:r>
      <w:r w:rsidRPr="0032076C">
        <w:rPr>
          <w:rFonts w:ascii="Sakkal Majalla" w:hAnsi="Sakkal Majalla" w:cs="Sakkal Majalla"/>
          <w:sz w:val="28"/>
          <w:szCs w:val="28"/>
        </w:rPr>
        <w:t>.</w:t>
      </w:r>
    </w:p>
    <w:p w14:paraId="32AA7A61" w14:textId="77777777" w:rsidR="0032076C" w:rsidRPr="0032076C" w:rsidRDefault="0032076C" w:rsidP="0032076C">
      <w:pPr>
        <w:numPr>
          <w:ilvl w:val="0"/>
          <w:numId w:val="35"/>
        </w:numPr>
        <w:rPr>
          <w:rFonts w:ascii="Sakkal Majalla" w:hAnsi="Sakkal Majalla" w:cs="Sakkal Majalla"/>
          <w:sz w:val="28"/>
          <w:szCs w:val="28"/>
        </w:rPr>
      </w:pPr>
      <w:r w:rsidRPr="0032076C">
        <w:rPr>
          <w:rFonts w:ascii="Sakkal Majalla" w:hAnsi="Sakkal Majalla" w:cs="Sakkal Majalla"/>
          <w:b/>
          <w:bCs/>
          <w:sz w:val="28"/>
          <w:szCs w:val="28"/>
          <w:rtl/>
        </w:rPr>
        <w:t>إطار الثلاثية المستدامة</w:t>
      </w:r>
      <w:r w:rsidRPr="0032076C">
        <w:rPr>
          <w:rFonts w:ascii="Sakkal Majalla" w:hAnsi="Sakkal Majalla" w:cs="Sakkal Majalla"/>
          <w:b/>
          <w:bCs/>
          <w:sz w:val="28"/>
          <w:szCs w:val="28"/>
        </w:rPr>
        <w:t xml:space="preserve"> (Triple Bottom Line - TBL):</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الذي يركز على تحقيق توازن بين الأثر البيئي، العائد الاقتصادي، والمسؤولية الاجتماعية للمشاريع</w:t>
      </w:r>
      <w:r w:rsidRPr="0032076C">
        <w:rPr>
          <w:rFonts w:ascii="Sakkal Majalla" w:hAnsi="Sakkal Majalla" w:cs="Sakkal Majalla"/>
          <w:sz w:val="28"/>
          <w:szCs w:val="28"/>
        </w:rPr>
        <w:t>.</w:t>
      </w:r>
    </w:p>
    <w:p w14:paraId="5125AF02"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يساعد تحليل هذه النظريات والمفاهيم في بناء إطار معرفي قوي يربط بين الإدارة المستدامة وإدارة المشاريع، مما يمكّن البحث من تقديم حلول عملية لمواجهة التحديات المرتبطة بالمشاريع الخضراء وتحقيق كفاءتها وفعاليتها على المدى الطويل</w:t>
      </w:r>
      <w:r w:rsidRPr="0032076C">
        <w:rPr>
          <w:rFonts w:ascii="Sakkal Majalla" w:hAnsi="Sakkal Majalla" w:cs="Sakkal Majalla"/>
          <w:sz w:val="28"/>
          <w:szCs w:val="28"/>
        </w:rPr>
        <w:t>.</w:t>
      </w:r>
    </w:p>
    <w:p w14:paraId="2DB7BC6A"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قاعدة علمية للبحث</w:t>
      </w:r>
    </w:p>
    <w:p w14:paraId="7CC3FC6E"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بناءً على ذلك، يشكل هذا الفصل قاعدة علمية يعتمد عليها البحث في الفصول القادمة. سيتم استخدام نتائج الدراسات السابقة والمفاهيم النظرية لتطوير نموذج تحليلي يساهم في تحسين ممارسات إدارة المشاريع الخضراء وتعزيز تطبيق الاستدامة في هذا المجال. من خلال هذا النموذج، يأمل البحث في تقديم توصيات عملية تسهم في تعزيز كفاءة المشاريع الخضراء والمستدامة</w:t>
      </w:r>
      <w:r w:rsidRPr="0032076C">
        <w:rPr>
          <w:rFonts w:ascii="Sakkal Majalla" w:hAnsi="Sakkal Majalla" w:cs="Sakkal Majalla"/>
          <w:sz w:val="28"/>
          <w:szCs w:val="28"/>
        </w:rPr>
        <w:t>.</w:t>
      </w:r>
    </w:p>
    <w:p w14:paraId="47AD11A0" w14:textId="77777777" w:rsidR="007433B6" w:rsidRPr="0032076C" w:rsidRDefault="007433B6" w:rsidP="007433B6">
      <w:pPr>
        <w:rPr>
          <w:rFonts w:ascii="Sakkal Majalla" w:hAnsi="Sakkal Majalla" w:cs="Sakkal Majalla"/>
          <w:sz w:val="28"/>
          <w:szCs w:val="28"/>
          <w:rtl/>
        </w:rPr>
      </w:pPr>
    </w:p>
    <w:p w14:paraId="67321E32" w14:textId="4AC7DC0C" w:rsidR="007433B6" w:rsidRPr="007433B6" w:rsidRDefault="007433B6" w:rsidP="007433B6">
      <w:pPr>
        <w:rPr>
          <w:rFonts w:ascii="Sakkal Majalla" w:hAnsi="Sakkal Majalla" w:cs="Sakkal Majalla"/>
          <w:b/>
          <w:bCs/>
          <w:sz w:val="32"/>
          <w:szCs w:val="32"/>
          <w:u w:val="single"/>
        </w:rPr>
      </w:pPr>
      <w:r w:rsidRPr="007433B6">
        <w:rPr>
          <w:rFonts w:ascii="Sakkal Majalla" w:hAnsi="Sakkal Majalla" w:cs="Sakkal Majalla"/>
          <w:b/>
          <w:bCs/>
          <w:sz w:val="32"/>
          <w:szCs w:val="32"/>
          <w:u w:val="single"/>
          <w:rtl/>
        </w:rPr>
        <w:lastRenderedPageBreak/>
        <w:t>الدراسات السابقة</w:t>
      </w:r>
      <w:r w:rsidRPr="007433B6">
        <w:rPr>
          <w:rFonts w:ascii="Sakkal Majalla" w:hAnsi="Sakkal Majalla" w:cs="Sakkal Majalla" w:hint="cs"/>
          <w:b/>
          <w:bCs/>
          <w:sz w:val="32"/>
          <w:szCs w:val="32"/>
          <w:u w:val="single"/>
          <w:rtl/>
        </w:rPr>
        <w:t>:</w:t>
      </w:r>
    </w:p>
    <w:p w14:paraId="694E5753" w14:textId="6C9A402F" w:rsidR="0032076C" w:rsidRPr="0032076C" w:rsidRDefault="0032076C" w:rsidP="0032076C">
      <w:pPr>
        <w:rPr>
          <w:rFonts w:ascii="Sakkal Majalla" w:hAnsi="Sakkal Majalla" w:cs="Sakkal Majalla"/>
          <w:sz w:val="28"/>
          <w:szCs w:val="28"/>
        </w:rPr>
      </w:pPr>
      <w:r>
        <w:rPr>
          <w:rFonts w:ascii="Sakkal Majalla" w:hAnsi="Sakkal Majalla" w:cs="Sakkal Majalla" w:hint="cs"/>
          <w:sz w:val="28"/>
          <w:szCs w:val="28"/>
          <w:rtl/>
        </w:rPr>
        <w:t>ي</w:t>
      </w:r>
      <w:r w:rsidRPr="0032076C">
        <w:rPr>
          <w:rFonts w:ascii="Sakkal Majalla" w:hAnsi="Sakkal Majalla" w:cs="Sakkal Majalla"/>
          <w:sz w:val="28"/>
          <w:szCs w:val="28"/>
          <w:rtl/>
        </w:rPr>
        <w:t>عد استعراض الدراسات السابقة خطوة أساسية لفهم التطورات التي شهدها مجال إدارة المشاريع الخضراء والمستدامة. تسلط هذه الدراسات الضوء على الفوائد التي يمكن تحقيقها من خلال تبني ممارسات الاستدامة، والتحديات التي تواجه تطبيقها. فيما يلي بعض الدراسات المهمة التي تناولت هذا الموضوع</w:t>
      </w:r>
      <w:r w:rsidRPr="0032076C">
        <w:rPr>
          <w:rFonts w:ascii="Sakkal Majalla" w:hAnsi="Sakkal Majalla" w:cs="Sakkal Majalla"/>
          <w:sz w:val="28"/>
          <w:szCs w:val="28"/>
        </w:rPr>
        <w:t>:</w:t>
      </w:r>
    </w:p>
    <w:p w14:paraId="7D78F09A"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Pr>
        <w:t xml:space="preserve">1. </w:t>
      </w:r>
      <w:r w:rsidRPr="0032076C">
        <w:rPr>
          <w:rFonts w:ascii="Sakkal Majalla" w:hAnsi="Sakkal Majalla" w:cs="Sakkal Majalla"/>
          <w:b/>
          <w:bCs/>
          <w:sz w:val="28"/>
          <w:szCs w:val="28"/>
          <w:rtl/>
        </w:rPr>
        <w:t>دراسة تأثير إدارة المشاريع الخضراء على تقليل الانبعاثات الكربونية</w:t>
      </w:r>
    </w:p>
    <w:p w14:paraId="23B341E7"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نشرت هذه الدراسة في المرصد في فبراير 2025، وركزت على دور إدارة المشاريع الخضراء في تقليل البصمة الكربونية والانبعاثات الضارة بالبيئة. أظهرت نتائج البحث أن تبني تقنيات البناء المستدام، واستخدام مصادر الطاقة المتجددة، وإدارة المخلفات بكفاءة يؤدي إلى خفض كبير في الانبعاثات الناتجة عن المشاريع، خاصة في قطاعات البناء والتشييد. كما أوضحت الدراسة أن التحول نحو ممارسات الاستدامة لا يسهم فقط في تحقيق الامتثال البيئي، بل يوفر أيضًا فرصًا اقتصادية من خلال تقليل استهلاك الطاقة وتقليل الاعتماد على الموارد غير المتجددة</w:t>
      </w:r>
      <w:r w:rsidRPr="0032076C">
        <w:rPr>
          <w:rFonts w:ascii="Sakkal Majalla" w:hAnsi="Sakkal Majalla" w:cs="Sakkal Majalla"/>
          <w:sz w:val="28"/>
          <w:szCs w:val="28"/>
        </w:rPr>
        <w:t>.</w:t>
      </w:r>
    </w:p>
    <w:p w14:paraId="2EF3FB6F"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Pr>
        <w:t xml:space="preserve">2. </w:t>
      </w:r>
      <w:r w:rsidRPr="0032076C">
        <w:rPr>
          <w:rFonts w:ascii="Sakkal Majalla" w:hAnsi="Sakkal Majalla" w:cs="Sakkal Majalla"/>
          <w:b/>
          <w:bCs/>
          <w:sz w:val="28"/>
          <w:szCs w:val="28"/>
          <w:rtl/>
        </w:rPr>
        <w:t>دراسة تحسين كفاءة استخدام الموارد في المشاريع المستدامة</w:t>
      </w:r>
    </w:p>
    <w:p w14:paraId="610193DC"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ركزت هذه الدراسة على كيفية تحسين كفاءة استخدام الموارد في المشاريع التي تتبنى الاستدامة كنهج أساسي في إدارتها. أظهرت النتائج أن الاستفادة من تقنيات الذكاء الاصطناعي وإنترنت الأشياء في مراقبة استهلاك الموارد، بالإضافة إلى تطبيق أنظمة إدارة الطاقة والمياه الذكية، يمكن أن يؤدي إلى تقليل الفاقد وزيادة الكفاءة التشغيلية. كما أكدت الدراسة على أهمية إعادة التدوير وإعادة الاستخدام في المشاريع، خاصة فيما يتعلق بمواد البناء والمياه، مما يسهم في تقليل الأثر البيئي وتحقيق وفورات مالية على المدى الطويل</w:t>
      </w:r>
      <w:r w:rsidRPr="0032076C">
        <w:rPr>
          <w:rFonts w:ascii="Sakkal Majalla" w:hAnsi="Sakkal Majalla" w:cs="Sakkal Majalla"/>
          <w:sz w:val="28"/>
          <w:szCs w:val="28"/>
        </w:rPr>
        <w:t>.</w:t>
      </w:r>
    </w:p>
    <w:p w14:paraId="14924427"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tl/>
        </w:rPr>
        <w:t>تحليل الدراسات السابقة</w:t>
      </w:r>
    </w:p>
    <w:p w14:paraId="4A4D4EDB"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من خلال مراجعة هذه الدراسات، يتضح أن إدارة المشاريع الخضراء تساهم بشكل مباشر في تقليل الانبعاثات الكربونية وتحسين كفاءة استخدام الموارد. كما تبين أن التحديات التي تواجه تطبيق هذه الممارسات تشمل التكاليف الأولية المرتفعة، نقص الوعي بأهمية الاستدامة، وعدم توفر التشريعات الداعمة في بعض الدول</w:t>
      </w:r>
      <w:r w:rsidRPr="0032076C">
        <w:rPr>
          <w:rFonts w:ascii="Sakkal Majalla" w:hAnsi="Sakkal Majalla" w:cs="Sakkal Majalla"/>
          <w:sz w:val="28"/>
          <w:szCs w:val="28"/>
        </w:rPr>
        <w:t>.</w:t>
      </w:r>
    </w:p>
    <w:p w14:paraId="12D6F45D"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بناءً على هذه النتائج، يسعى هذا البحث إلى سد الفجوات البحثية من خلال تقديم نموذج شامل لإدارة المشاريع الخضراء يراعي التوازن بين الأثر البيئي، العائد الاقتصادي، والاستدامة الاجتماعية. سيتم ذلك من خلال تحليل تطبيقات الاستدامة في مشاريع مختلفة واقتراح حلول عملية لتعزيز كفاءتها</w:t>
      </w:r>
      <w:r w:rsidRPr="0032076C">
        <w:rPr>
          <w:rFonts w:ascii="Sakkal Majalla" w:hAnsi="Sakkal Majalla" w:cs="Sakkal Majalla"/>
          <w:sz w:val="28"/>
          <w:szCs w:val="28"/>
        </w:rPr>
        <w:t>.</w:t>
      </w:r>
    </w:p>
    <w:p w14:paraId="64C35CE7" w14:textId="77777777" w:rsidR="00806EF7" w:rsidRPr="0032076C" w:rsidRDefault="00806EF7" w:rsidP="00D22171">
      <w:pPr>
        <w:rPr>
          <w:rFonts w:ascii="Sakkal Majalla" w:hAnsi="Sakkal Majalla" w:cs="Sakkal Majalla"/>
          <w:sz w:val="28"/>
          <w:szCs w:val="28"/>
          <w:u w:val="single"/>
          <w:rtl/>
        </w:rPr>
      </w:pPr>
    </w:p>
    <w:p w14:paraId="10E420EF" w14:textId="6CC6B6BE" w:rsidR="00806EF7" w:rsidRPr="00806EF7" w:rsidRDefault="00F925D0" w:rsidP="00806EF7">
      <w:pPr>
        <w:rPr>
          <w:rFonts w:ascii="Sakkal Majalla" w:hAnsi="Sakkal Majalla" w:cs="Sakkal Majalla"/>
          <w:sz w:val="32"/>
          <w:szCs w:val="32"/>
          <w:u w:val="single"/>
        </w:rPr>
      </w:pPr>
      <w:r w:rsidRPr="00806EF7">
        <w:rPr>
          <w:rFonts w:ascii="Sakkal Majalla" w:hAnsi="Sakkal Majalla" w:cs="Sakkal Majalla" w:hint="cs"/>
          <w:sz w:val="32"/>
          <w:szCs w:val="32"/>
          <w:u w:val="single"/>
          <w:rtl/>
        </w:rPr>
        <w:t>الإطار النظري</w:t>
      </w:r>
      <w:r w:rsidR="00806EF7" w:rsidRPr="00806EF7">
        <w:rPr>
          <w:rFonts w:ascii="Sakkal Majalla" w:hAnsi="Sakkal Majalla" w:cs="Sakkal Majalla" w:hint="cs"/>
          <w:sz w:val="32"/>
          <w:szCs w:val="32"/>
          <w:u w:val="single"/>
          <w:rtl/>
        </w:rPr>
        <w:t>:</w:t>
      </w:r>
    </w:p>
    <w:p w14:paraId="41EA151E" w14:textId="34F83115" w:rsidR="0032076C" w:rsidRPr="0032076C" w:rsidRDefault="0032076C" w:rsidP="0032076C">
      <w:pPr>
        <w:rPr>
          <w:rFonts w:ascii="Sakkal Majalla" w:hAnsi="Sakkal Majalla" w:cs="Sakkal Majalla"/>
          <w:sz w:val="28"/>
          <w:szCs w:val="28"/>
        </w:rPr>
      </w:pPr>
      <w:r>
        <w:rPr>
          <w:rFonts w:ascii="Sakkal Majalla" w:hAnsi="Sakkal Majalla" w:cs="Sakkal Majalla" w:hint="cs"/>
          <w:sz w:val="28"/>
          <w:szCs w:val="28"/>
          <w:rtl/>
        </w:rPr>
        <w:t>ي</w:t>
      </w:r>
      <w:r w:rsidRPr="0032076C">
        <w:rPr>
          <w:rFonts w:ascii="Sakkal Majalla" w:hAnsi="Sakkal Majalla" w:cs="Sakkal Majalla"/>
          <w:sz w:val="28"/>
          <w:szCs w:val="28"/>
          <w:rtl/>
        </w:rPr>
        <w:t xml:space="preserve">عتمد الإطار النظري لهذا البحث على مجموعة من النظريات والمفاهيم التي تسهم في فهم كيفية تطبيق إدارة المشاريع الخضراء والمستدامة. تهدف هذه النظريات إلى توفير الأسس التي تساعد في تقييم وتحقيق استدامة المشاريع، مع التركيز على الأبعاد البيئية والاقتصادية والاجتماعية. في هذا السياق، يتناول البحث مفاهيم أساسية مثل الاقتصاد </w:t>
      </w:r>
      <w:r w:rsidRPr="0032076C">
        <w:rPr>
          <w:rFonts w:ascii="Sakkal Majalla" w:hAnsi="Sakkal Majalla" w:cs="Sakkal Majalla"/>
          <w:sz w:val="28"/>
          <w:szCs w:val="28"/>
          <w:rtl/>
        </w:rPr>
        <w:lastRenderedPageBreak/>
        <w:t>الدائري، الطاقة المتجددة، وإدارة النفايات، بالإضافة إلى أدوات وتقنيات متقدمة لإدارة المشاريع الخضراء مثل نظام</w:t>
      </w:r>
      <w:r w:rsidRPr="0032076C">
        <w:rPr>
          <w:rFonts w:ascii="Sakkal Majalla" w:hAnsi="Sakkal Majalla" w:cs="Sakkal Majalla"/>
          <w:sz w:val="28"/>
          <w:szCs w:val="28"/>
        </w:rPr>
        <w:t xml:space="preserve"> LEED </w:t>
      </w:r>
      <w:r w:rsidRPr="0032076C">
        <w:rPr>
          <w:rFonts w:ascii="Sakkal Majalla" w:hAnsi="Sakkal Majalla" w:cs="Sakkal Majalla"/>
          <w:sz w:val="28"/>
          <w:szCs w:val="28"/>
          <w:rtl/>
        </w:rPr>
        <w:t>ونظام</w:t>
      </w:r>
      <w:r w:rsidRPr="0032076C">
        <w:rPr>
          <w:rFonts w:ascii="Sakkal Majalla" w:hAnsi="Sakkal Majalla" w:cs="Sakkal Majalla"/>
          <w:sz w:val="28"/>
          <w:szCs w:val="28"/>
        </w:rPr>
        <w:t xml:space="preserve"> BREEAM.</w:t>
      </w:r>
    </w:p>
    <w:p w14:paraId="4C38EF06"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Pr>
        <w:t xml:space="preserve">1. </w:t>
      </w:r>
      <w:r w:rsidRPr="0032076C">
        <w:rPr>
          <w:rFonts w:ascii="Sakkal Majalla" w:hAnsi="Sakkal Majalla" w:cs="Sakkal Majalla"/>
          <w:b/>
          <w:bCs/>
          <w:sz w:val="28"/>
          <w:szCs w:val="28"/>
          <w:rtl/>
        </w:rPr>
        <w:t>نظريات الإدارة المستدامة</w:t>
      </w:r>
    </w:p>
    <w:p w14:paraId="3F368BD3"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تعتبر الإدارة المستدامة من الركائز الأساسية في تحقيق التنمية المستدامة. ومن أهم المفاهيم المرتبطة بها</w:t>
      </w:r>
      <w:r w:rsidRPr="0032076C">
        <w:rPr>
          <w:rFonts w:ascii="Sakkal Majalla" w:hAnsi="Sakkal Majalla" w:cs="Sakkal Majalla"/>
          <w:sz w:val="28"/>
          <w:szCs w:val="28"/>
        </w:rPr>
        <w:t>:</w:t>
      </w:r>
    </w:p>
    <w:p w14:paraId="2A9F04E8" w14:textId="77777777" w:rsidR="0032076C" w:rsidRPr="0032076C" w:rsidRDefault="0032076C" w:rsidP="0032076C">
      <w:pPr>
        <w:numPr>
          <w:ilvl w:val="0"/>
          <w:numId w:val="36"/>
        </w:numPr>
        <w:rPr>
          <w:rFonts w:ascii="Sakkal Majalla" w:hAnsi="Sakkal Majalla" w:cs="Sakkal Majalla"/>
          <w:sz w:val="28"/>
          <w:szCs w:val="28"/>
        </w:rPr>
      </w:pPr>
      <w:r w:rsidRPr="0032076C">
        <w:rPr>
          <w:rFonts w:ascii="Sakkal Majalla" w:hAnsi="Sakkal Majalla" w:cs="Sakkal Majalla"/>
          <w:b/>
          <w:bCs/>
          <w:sz w:val="28"/>
          <w:szCs w:val="28"/>
          <w:rtl/>
        </w:rPr>
        <w:t>الاقتصاد الدائري</w:t>
      </w:r>
      <w:r w:rsidRPr="0032076C">
        <w:rPr>
          <w:rFonts w:ascii="Sakkal Majalla" w:hAnsi="Sakkal Majalla" w:cs="Sakkal Majalla"/>
          <w:b/>
          <w:bCs/>
          <w:sz w:val="28"/>
          <w:szCs w:val="28"/>
        </w:rPr>
        <w:t>:</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يركز هذا المفهوم على تقليل الفاقد وتحقيق أقصى استفادة من الموارد الطبيعية من خلال إعادة التدوير وإعادة الاستخدام. يعتمد الاقتصاد الدائري على تصميم نظم الإنتاج بطريقة تضمن إغلاق الدائرة بين الإنتاج والاستهلاك، مما يساهم في تقليل المخلفات وتحقيق استدامة اقتصادية وبيئية</w:t>
      </w:r>
      <w:r w:rsidRPr="0032076C">
        <w:rPr>
          <w:rFonts w:ascii="Sakkal Majalla" w:hAnsi="Sakkal Majalla" w:cs="Sakkal Majalla"/>
          <w:sz w:val="28"/>
          <w:szCs w:val="28"/>
        </w:rPr>
        <w:t>.</w:t>
      </w:r>
    </w:p>
    <w:p w14:paraId="318BF74C" w14:textId="77777777" w:rsidR="0032076C" w:rsidRPr="0032076C" w:rsidRDefault="0032076C" w:rsidP="0032076C">
      <w:pPr>
        <w:numPr>
          <w:ilvl w:val="0"/>
          <w:numId w:val="36"/>
        </w:numPr>
        <w:rPr>
          <w:rFonts w:ascii="Sakkal Majalla" w:hAnsi="Sakkal Majalla" w:cs="Sakkal Majalla"/>
          <w:sz w:val="28"/>
          <w:szCs w:val="28"/>
        </w:rPr>
      </w:pPr>
      <w:r w:rsidRPr="0032076C">
        <w:rPr>
          <w:rFonts w:ascii="Sakkal Majalla" w:hAnsi="Sakkal Majalla" w:cs="Sakkal Majalla"/>
          <w:b/>
          <w:bCs/>
          <w:sz w:val="28"/>
          <w:szCs w:val="28"/>
          <w:rtl/>
        </w:rPr>
        <w:t>الطاقة المتجددة</w:t>
      </w:r>
      <w:r w:rsidRPr="0032076C">
        <w:rPr>
          <w:rFonts w:ascii="Sakkal Majalla" w:hAnsi="Sakkal Majalla" w:cs="Sakkal Majalla"/>
          <w:b/>
          <w:bCs/>
          <w:sz w:val="28"/>
          <w:szCs w:val="28"/>
        </w:rPr>
        <w:t>:</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تدعو هذه النظرية إلى الاعتماد على مصادر الطاقة المتجددة مثل الطاقة الشمسية والرياح، والحد من استخدام الوقود الأحفوري. تسهم هذه الطاقة في تقليل الانبعاثات الكربونية والتلوث البيئي، مما يجعلها أحد المحاور الأساسية في إدارة المشاريع الخضراء</w:t>
      </w:r>
      <w:r w:rsidRPr="0032076C">
        <w:rPr>
          <w:rFonts w:ascii="Sakkal Majalla" w:hAnsi="Sakkal Majalla" w:cs="Sakkal Majalla"/>
          <w:sz w:val="28"/>
          <w:szCs w:val="28"/>
        </w:rPr>
        <w:t>.</w:t>
      </w:r>
    </w:p>
    <w:p w14:paraId="619AEF3B" w14:textId="77777777" w:rsidR="0032076C" w:rsidRPr="0032076C" w:rsidRDefault="0032076C" w:rsidP="0032076C">
      <w:pPr>
        <w:numPr>
          <w:ilvl w:val="0"/>
          <w:numId w:val="36"/>
        </w:numPr>
        <w:rPr>
          <w:rFonts w:ascii="Sakkal Majalla" w:hAnsi="Sakkal Majalla" w:cs="Sakkal Majalla"/>
          <w:sz w:val="28"/>
          <w:szCs w:val="28"/>
        </w:rPr>
      </w:pPr>
      <w:r w:rsidRPr="0032076C">
        <w:rPr>
          <w:rFonts w:ascii="Sakkal Majalla" w:hAnsi="Sakkal Majalla" w:cs="Sakkal Majalla"/>
          <w:b/>
          <w:bCs/>
          <w:sz w:val="28"/>
          <w:szCs w:val="28"/>
          <w:rtl/>
        </w:rPr>
        <w:t>إدارة النفايات</w:t>
      </w:r>
      <w:r w:rsidRPr="0032076C">
        <w:rPr>
          <w:rFonts w:ascii="Sakkal Majalla" w:hAnsi="Sakkal Majalla" w:cs="Sakkal Majalla"/>
          <w:b/>
          <w:bCs/>
          <w:sz w:val="28"/>
          <w:szCs w:val="28"/>
        </w:rPr>
        <w:t>:</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تُعنى هذه النظرية بتطبيق ممارسات فعّالة لإدارة النفايات، سواء من خلال إعادة التدوير، التحويل إلى طاقة، أو التخفيف من إنتاج النفايات، وذلك لضمان التقليل من التأثير البيئي على المدى الطويل</w:t>
      </w:r>
      <w:r w:rsidRPr="0032076C">
        <w:rPr>
          <w:rFonts w:ascii="Sakkal Majalla" w:hAnsi="Sakkal Majalla" w:cs="Sakkal Majalla"/>
          <w:sz w:val="28"/>
          <w:szCs w:val="28"/>
        </w:rPr>
        <w:t>.</w:t>
      </w:r>
    </w:p>
    <w:p w14:paraId="0FD8955C"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Pr>
        <w:t xml:space="preserve">2. </w:t>
      </w:r>
      <w:r w:rsidRPr="0032076C">
        <w:rPr>
          <w:rFonts w:ascii="Sakkal Majalla" w:hAnsi="Sakkal Majalla" w:cs="Sakkal Majalla"/>
          <w:b/>
          <w:bCs/>
          <w:sz w:val="28"/>
          <w:szCs w:val="28"/>
          <w:rtl/>
        </w:rPr>
        <w:t>أدوات وتقنيات إدارة المشاريع الخضراء</w:t>
      </w:r>
    </w:p>
    <w:p w14:paraId="02E6A59F"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تعتمد إدارة المشاريع الخضراء على عدد من الأدوات والتقنيات التي تساعد في تقييم المشاريع وتحقيق معايير الاستدامة. من بين هذه الأدوات</w:t>
      </w:r>
      <w:r w:rsidRPr="0032076C">
        <w:rPr>
          <w:rFonts w:ascii="Sakkal Majalla" w:hAnsi="Sakkal Majalla" w:cs="Sakkal Majalla"/>
          <w:sz w:val="28"/>
          <w:szCs w:val="28"/>
        </w:rPr>
        <w:t>:</w:t>
      </w:r>
    </w:p>
    <w:p w14:paraId="656C64E7" w14:textId="77777777" w:rsidR="0032076C" w:rsidRPr="0032076C" w:rsidRDefault="0032076C" w:rsidP="0032076C">
      <w:pPr>
        <w:numPr>
          <w:ilvl w:val="0"/>
          <w:numId w:val="37"/>
        </w:numPr>
        <w:rPr>
          <w:rFonts w:ascii="Sakkal Majalla" w:hAnsi="Sakkal Majalla" w:cs="Sakkal Majalla"/>
          <w:sz w:val="28"/>
          <w:szCs w:val="28"/>
        </w:rPr>
      </w:pPr>
      <w:r w:rsidRPr="0032076C">
        <w:rPr>
          <w:rFonts w:ascii="Sakkal Majalla" w:hAnsi="Sakkal Majalla" w:cs="Sakkal Majalla"/>
          <w:b/>
          <w:bCs/>
          <w:sz w:val="28"/>
          <w:szCs w:val="28"/>
          <w:rtl/>
        </w:rPr>
        <w:t>نظام</w:t>
      </w:r>
      <w:r w:rsidRPr="0032076C">
        <w:rPr>
          <w:rFonts w:ascii="Sakkal Majalla" w:hAnsi="Sakkal Majalla" w:cs="Sakkal Majalla"/>
          <w:b/>
          <w:bCs/>
          <w:sz w:val="28"/>
          <w:szCs w:val="28"/>
        </w:rPr>
        <w:t xml:space="preserve"> LEED (Leadership in Energy and Environmental Design):</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هو أحد الأنظمة المعترف بها عالميًا لتقييم تصميم وبناء وتشغيل المباني المستدامة. يعتمد هذا النظام على مجموعة من المعايير التي تقيم كفاءة استخدام الطاقة والمياه والموارد، إلى جانب تقليل التأثيرات البيئية. يتم تصنيف المباني وفقًا لهذا النظام بناءً على مستويات مختلفة، مثل البناء الصديق للبيئة أو البناء المستدام</w:t>
      </w:r>
      <w:r w:rsidRPr="0032076C">
        <w:rPr>
          <w:rFonts w:ascii="Sakkal Majalla" w:hAnsi="Sakkal Majalla" w:cs="Sakkal Majalla"/>
          <w:sz w:val="28"/>
          <w:szCs w:val="28"/>
        </w:rPr>
        <w:t>.</w:t>
      </w:r>
    </w:p>
    <w:p w14:paraId="0A67EF34" w14:textId="77777777" w:rsidR="0032076C" w:rsidRPr="0032076C" w:rsidRDefault="0032076C" w:rsidP="0032076C">
      <w:pPr>
        <w:numPr>
          <w:ilvl w:val="0"/>
          <w:numId w:val="37"/>
        </w:numPr>
        <w:rPr>
          <w:rFonts w:ascii="Sakkal Majalla" w:hAnsi="Sakkal Majalla" w:cs="Sakkal Majalla"/>
          <w:sz w:val="28"/>
          <w:szCs w:val="28"/>
        </w:rPr>
      </w:pPr>
      <w:r w:rsidRPr="0032076C">
        <w:rPr>
          <w:rFonts w:ascii="Sakkal Majalla" w:hAnsi="Sakkal Majalla" w:cs="Sakkal Majalla"/>
          <w:b/>
          <w:bCs/>
          <w:sz w:val="28"/>
          <w:szCs w:val="28"/>
          <w:rtl/>
        </w:rPr>
        <w:t>نظام</w:t>
      </w:r>
      <w:r w:rsidRPr="0032076C">
        <w:rPr>
          <w:rFonts w:ascii="Sakkal Majalla" w:hAnsi="Sakkal Majalla" w:cs="Sakkal Majalla"/>
          <w:b/>
          <w:bCs/>
          <w:sz w:val="28"/>
          <w:szCs w:val="28"/>
        </w:rPr>
        <w:t xml:space="preserve"> BREEAM (Building Research Establishment Environmental Assessment Method):</w:t>
      </w:r>
      <w:r w:rsidRPr="0032076C">
        <w:rPr>
          <w:rFonts w:ascii="Sakkal Majalla" w:hAnsi="Sakkal Majalla" w:cs="Sakkal Majalla"/>
          <w:sz w:val="28"/>
          <w:szCs w:val="28"/>
        </w:rPr>
        <w:t xml:space="preserve"> </w:t>
      </w:r>
      <w:r w:rsidRPr="0032076C">
        <w:rPr>
          <w:rFonts w:ascii="Sakkal Majalla" w:hAnsi="Sakkal Majalla" w:cs="Sakkal Majalla"/>
          <w:sz w:val="28"/>
          <w:szCs w:val="28"/>
          <w:rtl/>
        </w:rPr>
        <w:t>هو نظام تقييم بيئي للمباني يهدف إلى تحسين استدامة تصميم المباني وعملها. يعتمد هذا النظام على معايير دقيقة تتعلق بالكفاءة الطاقية وإدارة النفايات وتقليل الانبعاثات، ويشجع على تطبيق الممارسات الخضراء في التصميم والبناء والتشغيل</w:t>
      </w:r>
      <w:r w:rsidRPr="0032076C">
        <w:rPr>
          <w:rFonts w:ascii="Sakkal Majalla" w:hAnsi="Sakkal Majalla" w:cs="Sakkal Majalla"/>
          <w:sz w:val="28"/>
          <w:szCs w:val="28"/>
        </w:rPr>
        <w:t>.</w:t>
      </w:r>
    </w:p>
    <w:p w14:paraId="50505CFB" w14:textId="77777777" w:rsidR="0032076C" w:rsidRPr="0032076C" w:rsidRDefault="0032076C" w:rsidP="0032076C">
      <w:pPr>
        <w:rPr>
          <w:rFonts w:ascii="Sakkal Majalla" w:hAnsi="Sakkal Majalla" w:cs="Sakkal Majalla"/>
          <w:b/>
          <w:bCs/>
          <w:sz w:val="28"/>
          <w:szCs w:val="28"/>
        </w:rPr>
      </w:pPr>
      <w:r w:rsidRPr="0032076C">
        <w:rPr>
          <w:rFonts w:ascii="Sakkal Majalla" w:hAnsi="Sakkal Majalla" w:cs="Sakkal Majalla"/>
          <w:b/>
          <w:bCs/>
          <w:sz w:val="28"/>
          <w:szCs w:val="28"/>
        </w:rPr>
        <w:t xml:space="preserve">3. </w:t>
      </w:r>
      <w:r w:rsidRPr="0032076C">
        <w:rPr>
          <w:rFonts w:ascii="Sakkal Majalla" w:hAnsi="Sakkal Majalla" w:cs="Sakkal Majalla"/>
          <w:b/>
          <w:bCs/>
          <w:sz w:val="28"/>
          <w:szCs w:val="28"/>
          <w:rtl/>
        </w:rPr>
        <w:t>الربط بين النظريات والأدوات</w:t>
      </w:r>
    </w:p>
    <w:p w14:paraId="360BE0C7"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من خلال دمج المفاهيم النظرية مع الأدوات العملية مثل</w:t>
      </w:r>
      <w:r w:rsidRPr="0032076C">
        <w:rPr>
          <w:rFonts w:ascii="Sakkal Majalla" w:hAnsi="Sakkal Majalla" w:cs="Sakkal Majalla"/>
          <w:sz w:val="28"/>
          <w:szCs w:val="28"/>
        </w:rPr>
        <w:t xml:space="preserve"> LEED </w:t>
      </w:r>
      <w:r w:rsidRPr="0032076C">
        <w:rPr>
          <w:rFonts w:ascii="Sakkal Majalla" w:hAnsi="Sakkal Majalla" w:cs="Sakkal Majalla"/>
          <w:sz w:val="28"/>
          <w:szCs w:val="28"/>
          <w:rtl/>
        </w:rPr>
        <w:t>و</w:t>
      </w:r>
      <w:r w:rsidRPr="0032076C">
        <w:rPr>
          <w:rFonts w:ascii="Sakkal Majalla" w:hAnsi="Sakkal Majalla" w:cs="Sakkal Majalla"/>
          <w:sz w:val="28"/>
          <w:szCs w:val="28"/>
        </w:rPr>
        <w:t>BREEAM</w:t>
      </w:r>
      <w:r w:rsidRPr="0032076C">
        <w:rPr>
          <w:rFonts w:ascii="Sakkal Majalla" w:hAnsi="Sakkal Majalla" w:cs="Sakkal Majalla"/>
          <w:sz w:val="28"/>
          <w:szCs w:val="28"/>
          <w:rtl/>
        </w:rPr>
        <w:t xml:space="preserve">، يمكن تحقيق التنفيذ الفعّال للمشاريع الخضراء. فالنظريات تساهم في فهم المبادئ الأساسية، بينما تتيح الأدوات عملية قياس وتطبيق هذه المبادئ بشكل </w:t>
      </w:r>
      <w:r w:rsidRPr="0032076C">
        <w:rPr>
          <w:rFonts w:ascii="Sakkal Majalla" w:hAnsi="Sakkal Majalla" w:cs="Sakkal Majalla"/>
          <w:sz w:val="28"/>
          <w:szCs w:val="28"/>
          <w:rtl/>
        </w:rPr>
        <w:lastRenderedPageBreak/>
        <w:t>ملموس. وبهذا الشكل، يمكن تحقيق استدامة عالية في المشاريع، مما يعزز من تحقيق الأهداف البيئية والاجتماعية والاقتصادية</w:t>
      </w:r>
      <w:r w:rsidRPr="0032076C">
        <w:rPr>
          <w:rFonts w:ascii="Sakkal Majalla" w:hAnsi="Sakkal Majalla" w:cs="Sakkal Majalla"/>
          <w:sz w:val="28"/>
          <w:szCs w:val="28"/>
        </w:rPr>
        <w:t xml:space="preserve">. </w:t>
      </w:r>
    </w:p>
    <w:p w14:paraId="00BAF2BC"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من خلال هذا الإطار النظري، يسعى البحث إلى توضيح كيف يمكن استخدام هذه المفاهيم والأدوات بشكل متكامل لتحقيق نجاح أكبر في إدارة المشاريع الخضراء</w:t>
      </w:r>
      <w:r w:rsidRPr="0032076C">
        <w:rPr>
          <w:rFonts w:ascii="Sakkal Majalla" w:hAnsi="Sakkal Majalla" w:cs="Sakkal Majalla"/>
          <w:sz w:val="28"/>
          <w:szCs w:val="28"/>
        </w:rPr>
        <w:t>.</w:t>
      </w:r>
    </w:p>
    <w:p w14:paraId="35AAB320" w14:textId="77777777" w:rsidR="00F925D0" w:rsidRPr="0032076C" w:rsidRDefault="00F925D0" w:rsidP="00D22171">
      <w:pPr>
        <w:rPr>
          <w:rFonts w:ascii="Sakkal Majalla" w:hAnsi="Sakkal Majalla" w:cs="Sakkal Majalla"/>
          <w:sz w:val="28"/>
          <w:szCs w:val="28"/>
          <w:u w:val="single"/>
          <w:rtl/>
        </w:rPr>
      </w:pPr>
    </w:p>
    <w:p w14:paraId="600AA0D2" w14:textId="431BAD10" w:rsidR="0032076C" w:rsidRPr="0032076C" w:rsidRDefault="00806EF7" w:rsidP="0032076C">
      <w:pPr>
        <w:rPr>
          <w:rFonts w:ascii="Sakkal Majalla" w:hAnsi="Sakkal Majalla" w:cs="Sakkal Majalla"/>
          <w:sz w:val="28"/>
          <w:szCs w:val="28"/>
        </w:rPr>
      </w:pPr>
      <w:r w:rsidRPr="00806EF7">
        <w:rPr>
          <w:rFonts w:ascii="Sakkal Majalla" w:hAnsi="Sakkal Majalla" w:cs="Sakkal Majalla" w:hint="cs"/>
          <w:sz w:val="32"/>
          <w:szCs w:val="32"/>
          <w:u w:val="single"/>
          <w:rtl/>
        </w:rPr>
        <w:t>خاتمة الفصل الثاني:</w:t>
      </w:r>
      <w:r w:rsidRPr="00806EF7">
        <w:rPr>
          <w:rFonts w:ascii="Sakkal Majalla" w:hAnsi="Sakkal Majalla" w:cs="Sakkal Majalla"/>
          <w:sz w:val="28"/>
          <w:szCs w:val="28"/>
          <w:u w:val="single"/>
        </w:rPr>
        <w:br/>
      </w:r>
      <w:r w:rsidR="0032076C">
        <w:rPr>
          <w:rFonts w:ascii="Sakkal Majalla" w:hAnsi="Sakkal Majalla" w:cs="Sakkal Majalla" w:hint="cs"/>
          <w:sz w:val="28"/>
          <w:szCs w:val="28"/>
          <w:rtl/>
        </w:rPr>
        <w:t>ف</w:t>
      </w:r>
      <w:r w:rsidR="0032076C" w:rsidRPr="0032076C">
        <w:rPr>
          <w:rFonts w:ascii="Sakkal Majalla" w:hAnsi="Sakkal Majalla" w:cs="Sakkal Majalla"/>
          <w:sz w:val="28"/>
          <w:szCs w:val="28"/>
          <w:rtl/>
        </w:rPr>
        <w:t>ي هذا الفصل، تم استعراض الدراسات السابقة التي تناولت موضوع إدارة المشاريع الخضراء والمستدامة، حيث تم تحليل نتائج هذه الدراسات واستخلاص الدروس المستفادة منها. أظهرت الدراسات أن تطبيق مبادئ الاستدامة في إدارة المشاريع يساهم بشكل كبير في تقليل الآثار البيئية، وتحسين كفاءة استخدام الموارد، وتعزيز السمعة المؤسسية. ومع ذلك، لا تزال هناك فجوات بحثية تحتاج إلى مزيد من الاستكشاف، خاصة فيما يتعلق بالتحديات العملية التي تواجه الشركات في تبني هذه الممارسات</w:t>
      </w:r>
      <w:r w:rsidR="0032076C" w:rsidRPr="0032076C">
        <w:rPr>
          <w:rFonts w:ascii="Sakkal Majalla" w:hAnsi="Sakkal Majalla" w:cs="Sakkal Majalla"/>
          <w:sz w:val="28"/>
          <w:szCs w:val="28"/>
        </w:rPr>
        <w:t>.</w:t>
      </w:r>
    </w:p>
    <w:p w14:paraId="12C89160"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كما تم تقديم الإطار النظري للبحث، والذي يعتمد على نظريات الإدارة المستدامة وأدوات إدارة المشاريع الخضراء مثل نظام</w:t>
      </w:r>
      <w:r w:rsidRPr="0032076C">
        <w:rPr>
          <w:rFonts w:ascii="Sakkal Majalla" w:hAnsi="Sakkal Majalla" w:cs="Sakkal Majalla"/>
          <w:sz w:val="28"/>
          <w:szCs w:val="28"/>
        </w:rPr>
        <w:t xml:space="preserve"> LEED </w:t>
      </w:r>
      <w:r w:rsidRPr="0032076C">
        <w:rPr>
          <w:rFonts w:ascii="Sakkal Majalla" w:hAnsi="Sakkal Majalla" w:cs="Sakkal Majalla"/>
          <w:sz w:val="28"/>
          <w:szCs w:val="28"/>
          <w:rtl/>
        </w:rPr>
        <w:t>ونظام</w:t>
      </w:r>
      <w:r w:rsidRPr="0032076C">
        <w:rPr>
          <w:rFonts w:ascii="Sakkal Majalla" w:hAnsi="Sakkal Majalla" w:cs="Sakkal Majalla"/>
          <w:sz w:val="28"/>
          <w:szCs w:val="28"/>
        </w:rPr>
        <w:t xml:space="preserve"> BREEAM. </w:t>
      </w:r>
      <w:r w:rsidRPr="0032076C">
        <w:rPr>
          <w:rFonts w:ascii="Sakkal Majalla" w:hAnsi="Sakkal Majalla" w:cs="Sakkal Majalla"/>
          <w:sz w:val="28"/>
          <w:szCs w:val="28"/>
          <w:rtl/>
        </w:rPr>
        <w:t>وقد تم التأكيد على أن هذه الأدوات تساهم في تحقيق التوازن بين الأبعاد البيئية والاقتصادية والاجتماعية للمشاريع، مما يجعلها أكثر استدامة على المدى الطويل</w:t>
      </w:r>
      <w:r w:rsidRPr="0032076C">
        <w:rPr>
          <w:rFonts w:ascii="Sakkal Majalla" w:hAnsi="Sakkal Majalla" w:cs="Sakkal Majalla"/>
          <w:sz w:val="28"/>
          <w:szCs w:val="28"/>
        </w:rPr>
        <w:t>.</w:t>
      </w:r>
    </w:p>
    <w:p w14:paraId="337DD7BB"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من خلال تحليل الدراسات السابقة والإطار النظري، يمكن استنتاج أن إدارة المشاريع الخضراء والمستدامة ليست مجرد توجه بيئي، بل هي استراتيجية إدارية متكاملة تعود بفوائد كبيرة على المؤسسات والمجتمع ككل. ومع ذلك، فإن نجاح هذه الاستراتيجية يتطلب وعيًا أكبر بأهمية الاستدامة، وتدريبًا مستمرًا للعاملين في هذا المجال، ودعمًا من الحكومات من خلال الحوافز والتشريعات المناسبة</w:t>
      </w:r>
      <w:r w:rsidRPr="0032076C">
        <w:rPr>
          <w:rFonts w:ascii="Sakkal Majalla" w:hAnsi="Sakkal Majalla" w:cs="Sakkal Majalla"/>
          <w:sz w:val="28"/>
          <w:szCs w:val="28"/>
        </w:rPr>
        <w:t>.</w:t>
      </w:r>
    </w:p>
    <w:p w14:paraId="7DCA0230" w14:textId="77777777" w:rsidR="0032076C" w:rsidRPr="0032076C" w:rsidRDefault="0032076C" w:rsidP="0032076C">
      <w:pPr>
        <w:rPr>
          <w:rFonts w:ascii="Sakkal Majalla" w:hAnsi="Sakkal Majalla" w:cs="Sakkal Majalla"/>
          <w:sz w:val="28"/>
          <w:szCs w:val="28"/>
        </w:rPr>
      </w:pPr>
      <w:r w:rsidRPr="0032076C">
        <w:rPr>
          <w:rFonts w:ascii="Sakkal Majalla" w:hAnsi="Sakkal Majalla" w:cs="Sakkal Majalla"/>
          <w:sz w:val="28"/>
          <w:szCs w:val="28"/>
          <w:rtl/>
        </w:rPr>
        <w:t>ختامًا، تشير النتائج إلى أن تعزيز الاستدامة في إدارة المشاريع يمكن أن يكون له تأثير إيجابي واسع النطاق، مما يستدعي المزيد من الدراسات والبحوث لاستكشاف الحلول الفعّالة وتقديم التوصيات المناسبة لدعم هذا التوجه</w:t>
      </w:r>
      <w:r w:rsidRPr="0032076C">
        <w:rPr>
          <w:rFonts w:ascii="Sakkal Majalla" w:hAnsi="Sakkal Majalla" w:cs="Sakkal Majalla"/>
          <w:sz w:val="28"/>
          <w:szCs w:val="28"/>
        </w:rPr>
        <w:t>.</w:t>
      </w:r>
    </w:p>
    <w:p w14:paraId="7312F260" w14:textId="49C2E2CC" w:rsidR="00F925D0" w:rsidRDefault="00F925D0" w:rsidP="0032076C">
      <w:pPr>
        <w:rPr>
          <w:rFonts w:ascii="Sakkal Majalla" w:hAnsi="Sakkal Majalla" w:cs="Sakkal Majalla"/>
          <w:sz w:val="28"/>
          <w:szCs w:val="28"/>
          <w:u w:val="single"/>
          <w:rtl/>
        </w:rPr>
      </w:pPr>
    </w:p>
    <w:p w14:paraId="6E52896B" w14:textId="73A5F31C" w:rsidR="009125CE" w:rsidRPr="009125CE" w:rsidRDefault="009125CE" w:rsidP="008C1DDB">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C6195" w14:textId="77777777" w:rsidR="008264A4" w:rsidRDefault="008264A4" w:rsidP="009125CE">
      <w:pPr>
        <w:spacing w:after="0" w:line="240" w:lineRule="auto"/>
      </w:pPr>
      <w:r>
        <w:separator/>
      </w:r>
    </w:p>
  </w:endnote>
  <w:endnote w:type="continuationSeparator" w:id="0">
    <w:p w14:paraId="5BB2A955" w14:textId="77777777" w:rsidR="008264A4" w:rsidRDefault="008264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A359C" w14:textId="77777777" w:rsidR="008264A4" w:rsidRDefault="008264A4" w:rsidP="009125CE">
      <w:pPr>
        <w:spacing w:after="0" w:line="240" w:lineRule="auto"/>
      </w:pPr>
      <w:r>
        <w:separator/>
      </w:r>
    </w:p>
  </w:footnote>
  <w:footnote w:type="continuationSeparator" w:id="0">
    <w:p w14:paraId="7AF6DCB7" w14:textId="77777777" w:rsidR="008264A4" w:rsidRDefault="008264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291C"/>
    <w:multiLevelType w:val="multilevel"/>
    <w:tmpl w:val="B734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84938"/>
    <w:multiLevelType w:val="multilevel"/>
    <w:tmpl w:val="5432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91D9B"/>
    <w:multiLevelType w:val="multilevel"/>
    <w:tmpl w:val="EADEF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7561D"/>
    <w:multiLevelType w:val="multilevel"/>
    <w:tmpl w:val="C8E4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806EC"/>
    <w:multiLevelType w:val="multilevel"/>
    <w:tmpl w:val="53A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D7E28"/>
    <w:multiLevelType w:val="multilevel"/>
    <w:tmpl w:val="539E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E7170"/>
    <w:multiLevelType w:val="multilevel"/>
    <w:tmpl w:val="4352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A6773"/>
    <w:multiLevelType w:val="multilevel"/>
    <w:tmpl w:val="CEA2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D5F84"/>
    <w:multiLevelType w:val="multilevel"/>
    <w:tmpl w:val="08EA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7B7001"/>
    <w:multiLevelType w:val="multilevel"/>
    <w:tmpl w:val="6EDC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9B610E"/>
    <w:multiLevelType w:val="multilevel"/>
    <w:tmpl w:val="66C2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5B22F9"/>
    <w:multiLevelType w:val="multilevel"/>
    <w:tmpl w:val="EC7E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FB1A57"/>
    <w:multiLevelType w:val="multilevel"/>
    <w:tmpl w:val="4FF4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E6AE8"/>
    <w:multiLevelType w:val="multilevel"/>
    <w:tmpl w:val="1EFA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4A10DA"/>
    <w:multiLevelType w:val="multilevel"/>
    <w:tmpl w:val="6F48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439AE"/>
    <w:multiLevelType w:val="multilevel"/>
    <w:tmpl w:val="1CE4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6F4518"/>
    <w:multiLevelType w:val="multilevel"/>
    <w:tmpl w:val="C1B6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E86316"/>
    <w:multiLevelType w:val="multilevel"/>
    <w:tmpl w:val="26E8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037CEC"/>
    <w:multiLevelType w:val="multilevel"/>
    <w:tmpl w:val="956CD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4029B7"/>
    <w:multiLevelType w:val="multilevel"/>
    <w:tmpl w:val="3B72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D747B4"/>
    <w:multiLevelType w:val="multilevel"/>
    <w:tmpl w:val="2E42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5B75B6"/>
    <w:multiLevelType w:val="multilevel"/>
    <w:tmpl w:val="56B6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D74FC7"/>
    <w:multiLevelType w:val="multilevel"/>
    <w:tmpl w:val="A97EF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3C54EC"/>
    <w:multiLevelType w:val="multilevel"/>
    <w:tmpl w:val="64FA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791C31"/>
    <w:multiLevelType w:val="multilevel"/>
    <w:tmpl w:val="700AA1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460CE3"/>
    <w:multiLevelType w:val="multilevel"/>
    <w:tmpl w:val="3C62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BA78CB"/>
    <w:multiLevelType w:val="multilevel"/>
    <w:tmpl w:val="9854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1F13AB"/>
    <w:multiLevelType w:val="multilevel"/>
    <w:tmpl w:val="913A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B06667"/>
    <w:multiLevelType w:val="multilevel"/>
    <w:tmpl w:val="74DE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820AD2"/>
    <w:multiLevelType w:val="multilevel"/>
    <w:tmpl w:val="9478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D11EAA"/>
    <w:multiLevelType w:val="multilevel"/>
    <w:tmpl w:val="1042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9A20DE"/>
    <w:multiLevelType w:val="multilevel"/>
    <w:tmpl w:val="57BE9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A0767E"/>
    <w:multiLevelType w:val="multilevel"/>
    <w:tmpl w:val="03B2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7A2E78"/>
    <w:multiLevelType w:val="multilevel"/>
    <w:tmpl w:val="D8525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8028ED"/>
    <w:multiLevelType w:val="multilevel"/>
    <w:tmpl w:val="8A5C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1418FD"/>
    <w:multiLevelType w:val="multilevel"/>
    <w:tmpl w:val="BE9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B10C96"/>
    <w:multiLevelType w:val="multilevel"/>
    <w:tmpl w:val="27206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1762955">
    <w:abstractNumId w:val="24"/>
  </w:num>
  <w:num w:numId="2" w16cid:durableId="1182158437">
    <w:abstractNumId w:val="18"/>
  </w:num>
  <w:num w:numId="3" w16cid:durableId="653066434">
    <w:abstractNumId w:val="36"/>
  </w:num>
  <w:num w:numId="4" w16cid:durableId="1484345716">
    <w:abstractNumId w:val="33"/>
  </w:num>
  <w:num w:numId="5" w16cid:durableId="1935477986">
    <w:abstractNumId w:val="5"/>
  </w:num>
  <w:num w:numId="6" w16cid:durableId="171532641">
    <w:abstractNumId w:val="30"/>
  </w:num>
  <w:num w:numId="7" w16cid:durableId="118497162">
    <w:abstractNumId w:val="3"/>
  </w:num>
  <w:num w:numId="8" w16cid:durableId="126818156">
    <w:abstractNumId w:val="22"/>
  </w:num>
  <w:num w:numId="9" w16cid:durableId="1872957880">
    <w:abstractNumId w:val="16"/>
  </w:num>
  <w:num w:numId="10" w16cid:durableId="859860603">
    <w:abstractNumId w:val="29"/>
  </w:num>
  <w:num w:numId="11" w16cid:durableId="512689615">
    <w:abstractNumId w:val="20"/>
  </w:num>
  <w:num w:numId="12" w16cid:durableId="1121919808">
    <w:abstractNumId w:val="1"/>
  </w:num>
  <w:num w:numId="13" w16cid:durableId="1184586877">
    <w:abstractNumId w:val="32"/>
  </w:num>
  <w:num w:numId="14" w16cid:durableId="550845967">
    <w:abstractNumId w:val="31"/>
  </w:num>
  <w:num w:numId="15" w16cid:durableId="928974111">
    <w:abstractNumId w:val="19"/>
  </w:num>
  <w:num w:numId="16" w16cid:durableId="171067401">
    <w:abstractNumId w:val="21"/>
  </w:num>
  <w:num w:numId="17" w16cid:durableId="409087957">
    <w:abstractNumId w:val="14"/>
  </w:num>
  <w:num w:numId="18" w16cid:durableId="165024683">
    <w:abstractNumId w:val="0"/>
  </w:num>
  <w:num w:numId="19" w16cid:durableId="1622225718">
    <w:abstractNumId w:val="17"/>
  </w:num>
  <w:num w:numId="20" w16cid:durableId="1600916742">
    <w:abstractNumId w:val="26"/>
  </w:num>
  <w:num w:numId="21" w16cid:durableId="1671835208">
    <w:abstractNumId w:val="27"/>
  </w:num>
  <w:num w:numId="22" w16cid:durableId="831524571">
    <w:abstractNumId w:val="11"/>
  </w:num>
  <w:num w:numId="23" w16cid:durableId="1456951642">
    <w:abstractNumId w:val="6"/>
  </w:num>
  <w:num w:numId="24" w16cid:durableId="1457094346">
    <w:abstractNumId w:val="9"/>
  </w:num>
  <w:num w:numId="25" w16cid:durableId="612401076">
    <w:abstractNumId w:val="8"/>
  </w:num>
  <w:num w:numId="26" w16cid:durableId="175654518">
    <w:abstractNumId w:val="28"/>
  </w:num>
  <w:num w:numId="27" w16cid:durableId="918712755">
    <w:abstractNumId w:val="25"/>
  </w:num>
  <w:num w:numId="28" w16cid:durableId="1818721835">
    <w:abstractNumId w:val="35"/>
  </w:num>
  <w:num w:numId="29" w16cid:durableId="964121773">
    <w:abstractNumId w:val="7"/>
  </w:num>
  <w:num w:numId="30" w16cid:durableId="380326894">
    <w:abstractNumId w:val="15"/>
  </w:num>
  <w:num w:numId="31" w16cid:durableId="1105032496">
    <w:abstractNumId w:val="10"/>
  </w:num>
  <w:num w:numId="32" w16cid:durableId="656494687">
    <w:abstractNumId w:val="4"/>
  </w:num>
  <w:num w:numId="33" w16cid:durableId="1577784848">
    <w:abstractNumId w:val="13"/>
  </w:num>
  <w:num w:numId="34" w16cid:durableId="602105859">
    <w:abstractNumId w:val="2"/>
  </w:num>
  <w:num w:numId="35" w16cid:durableId="2025010287">
    <w:abstractNumId w:val="34"/>
  </w:num>
  <w:num w:numId="36" w16cid:durableId="1015307034">
    <w:abstractNumId w:val="23"/>
  </w:num>
  <w:num w:numId="37" w16cid:durableId="9065725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5D71"/>
    <w:rsid w:val="00090F21"/>
    <w:rsid w:val="000F44B4"/>
    <w:rsid w:val="0017130A"/>
    <w:rsid w:val="001902DB"/>
    <w:rsid w:val="001C2162"/>
    <w:rsid w:val="00266F07"/>
    <w:rsid w:val="0028289A"/>
    <w:rsid w:val="002B7C97"/>
    <w:rsid w:val="0032076C"/>
    <w:rsid w:val="00332696"/>
    <w:rsid w:val="003D4823"/>
    <w:rsid w:val="004163C7"/>
    <w:rsid w:val="004707A0"/>
    <w:rsid w:val="006314DB"/>
    <w:rsid w:val="006878B6"/>
    <w:rsid w:val="006948DE"/>
    <w:rsid w:val="006E219E"/>
    <w:rsid w:val="007433B6"/>
    <w:rsid w:val="007B0E54"/>
    <w:rsid w:val="007E3A20"/>
    <w:rsid w:val="00806EF7"/>
    <w:rsid w:val="008264A4"/>
    <w:rsid w:val="00837856"/>
    <w:rsid w:val="00877AAC"/>
    <w:rsid w:val="00896FE4"/>
    <w:rsid w:val="008C1DDB"/>
    <w:rsid w:val="008C7DEA"/>
    <w:rsid w:val="008F1EAE"/>
    <w:rsid w:val="009125CE"/>
    <w:rsid w:val="00946F5F"/>
    <w:rsid w:val="00951917"/>
    <w:rsid w:val="009B6888"/>
    <w:rsid w:val="009C0161"/>
    <w:rsid w:val="009D108D"/>
    <w:rsid w:val="009D707D"/>
    <w:rsid w:val="009E1436"/>
    <w:rsid w:val="009E5668"/>
    <w:rsid w:val="00AA79E9"/>
    <w:rsid w:val="00AB0A70"/>
    <w:rsid w:val="00AB4A82"/>
    <w:rsid w:val="00AF0381"/>
    <w:rsid w:val="00AF2AF3"/>
    <w:rsid w:val="00B63B0F"/>
    <w:rsid w:val="00B648E0"/>
    <w:rsid w:val="00B7678A"/>
    <w:rsid w:val="00BC094B"/>
    <w:rsid w:val="00C473C6"/>
    <w:rsid w:val="00C72744"/>
    <w:rsid w:val="00C85C8F"/>
    <w:rsid w:val="00CB2A44"/>
    <w:rsid w:val="00CC1FA2"/>
    <w:rsid w:val="00D04F62"/>
    <w:rsid w:val="00D22171"/>
    <w:rsid w:val="00D52480"/>
    <w:rsid w:val="00E80FD9"/>
    <w:rsid w:val="00EB3C3C"/>
    <w:rsid w:val="00F05B32"/>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28289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6891">
      <w:bodyDiv w:val="1"/>
      <w:marLeft w:val="0"/>
      <w:marRight w:val="0"/>
      <w:marTop w:val="0"/>
      <w:marBottom w:val="0"/>
      <w:divBdr>
        <w:top w:val="none" w:sz="0" w:space="0" w:color="auto"/>
        <w:left w:val="none" w:sz="0" w:space="0" w:color="auto"/>
        <w:bottom w:val="none" w:sz="0" w:space="0" w:color="auto"/>
        <w:right w:val="none" w:sz="0" w:space="0" w:color="auto"/>
      </w:divBdr>
    </w:div>
    <w:div w:id="30149740">
      <w:bodyDiv w:val="1"/>
      <w:marLeft w:val="0"/>
      <w:marRight w:val="0"/>
      <w:marTop w:val="0"/>
      <w:marBottom w:val="0"/>
      <w:divBdr>
        <w:top w:val="none" w:sz="0" w:space="0" w:color="auto"/>
        <w:left w:val="none" w:sz="0" w:space="0" w:color="auto"/>
        <w:bottom w:val="none" w:sz="0" w:space="0" w:color="auto"/>
        <w:right w:val="none" w:sz="0" w:space="0" w:color="auto"/>
      </w:divBdr>
    </w:div>
    <w:div w:id="31195801">
      <w:bodyDiv w:val="1"/>
      <w:marLeft w:val="0"/>
      <w:marRight w:val="0"/>
      <w:marTop w:val="0"/>
      <w:marBottom w:val="0"/>
      <w:divBdr>
        <w:top w:val="none" w:sz="0" w:space="0" w:color="auto"/>
        <w:left w:val="none" w:sz="0" w:space="0" w:color="auto"/>
        <w:bottom w:val="none" w:sz="0" w:space="0" w:color="auto"/>
        <w:right w:val="none" w:sz="0" w:space="0" w:color="auto"/>
      </w:divBdr>
    </w:div>
    <w:div w:id="32123023">
      <w:bodyDiv w:val="1"/>
      <w:marLeft w:val="0"/>
      <w:marRight w:val="0"/>
      <w:marTop w:val="0"/>
      <w:marBottom w:val="0"/>
      <w:divBdr>
        <w:top w:val="none" w:sz="0" w:space="0" w:color="auto"/>
        <w:left w:val="none" w:sz="0" w:space="0" w:color="auto"/>
        <w:bottom w:val="none" w:sz="0" w:space="0" w:color="auto"/>
        <w:right w:val="none" w:sz="0" w:space="0" w:color="auto"/>
      </w:divBdr>
    </w:div>
    <w:div w:id="60374076">
      <w:bodyDiv w:val="1"/>
      <w:marLeft w:val="0"/>
      <w:marRight w:val="0"/>
      <w:marTop w:val="0"/>
      <w:marBottom w:val="0"/>
      <w:divBdr>
        <w:top w:val="none" w:sz="0" w:space="0" w:color="auto"/>
        <w:left w:val="none" w:sz="0" w:space="0" w:color="auto"/>
        <w:bottom w:val="none" w:sz="0" w:space="0" w:color="auto"/>
        <w:right w:val="none" w:sz="0" w:space="0" w:color="auto"/>
      </w:divBdr>
    </w:div>
    <w:div w:id="84036092">
      <w:bodyDiv w:val="1"/>
      <w:marLeft w:val="0"/>
      <w:marRight w:val="0"/>
      <w:marTop w:val="0"/>
      <w:marBottom w:val="0"/>
      <w:divBdr>
        <w:top w:val="none" w:sz="0" w:space="0" w:color="auto"/>
        <w:left w:val="none" w:sz="0" w:space="0" w:color="auto"/>
        <w:bottom w:val="none" w:sz="0" w:space="0" w:color="auto"/>
        <w:right w:val="none" w:sz="0" w:space="0" w:color="auto"/>
      </w:divBdr>
    </w:div>
    <w:div w:id="102263652">
      <w:bodyDiv w:val="1"/>
      <w:marLeft w:val="0"/>
      <w:marRight w:val="0"/>
      <w:marTop w:val="0"/>
      <w:marBottom w:val="0"/>
      <w:divBdr>
        <w:top w:val="none" w:sz="0" w:space="0" w:color="auto"/>
        <w:left w:val="none" w:sz="0" w:space="0" w:color="auto"/>
        <w:bottom w:val="none" w:sz="0" w:space="0" w:color="auto"/>
        <w:right w:val="none" w:sz="0" w:space="0" w:color="auto"/>
      </w:divBdr>
    </w:div>
    <w:div w:id="106513427">
      <w:bodyDiv w:val="1"/>
      <w:marLeft w:val="0"/>
      <w:marRight w:val="0"/>
      <w:marTop w:val="0"/>
      <w:marBottom w:val="0"/>
      <w:divBdr>
        <w:top w:val="none" w:sz="0" w:space="0" w:color="auto"/>
        <w:left w:val="none" w:sz="0" w:space="0" w:color="auto"/>
        <w:bottom w:val="none" w:sz="0" w:space="0" w:color="auto"/>
        <w:right w:val="none" w:sz="0" w:space="0" w:color="auto"/>
      </w:divBdr>
    </w:div>
    <w:div w:id="108088343">
      <w:bodyDiv w:val="1"/>
      <w:marLeft w:val="0"/>
      <w:marRight w:val="0"/>
      <w:marTop w:val="0"/>
      <w:marBottom w:val="0"/>
      <w:divBdr>
        <w:top w:val="none" w:sz="0" w:space="0" w:color="auto"/>
        <w:left w:val="none" w:sz="0" w:space="0" w:color="auto"/>
        <w:bottom w:val="none" w:sz="0" w:space="0" w:color="auto"/>
        <w:right w:val="none" w:sz="0" w:space="0" w:color="auto"/>
      </w:divBdr>
      <w:divsChild>
        <w:div w:id="697506678">
          <w:marLeft w:val="0"/>
          <w:marRight w:val="0"/>
          <w:marTop w:val="0"/>
          <w:marBottom w:val="0"/>
          <w:divBdr>
            <w:top w:val="none" w:sz="0" w:space="0" w:color="auto"/>
            <w:left w:val="none" w:sz="0" w:space="0" w:color="auto"/>
            <w:bottom w:val="none" w:sz="0" w:space="0" w:color="auto"/>
            <w:right w:val="none" w:sz="0" w:space="0" w:color="auto"/>
          </w:divBdr>
        </w:div>
      </w:divsChild>
    </w:div>
    <w:div w:id="139856214">
      <w:bodyDiv w:val="1"/>
      <w:marLeft w:val="0"/>
      <w:marRight w:val="0"/>
      <w:marTop w:val="0"/>
      <w:marBottom w:val="0"/>
      <w:divBdr>
        <w:top w:val="none" w:sz="0" w:space="0" w:color="auto"/>
        <w:left w:val="none" w:sz="0" w:space="0" w:color="auto"/>
        <w:bottom w:val="none" w:sz="0" w:space="0" w:color="auto"/>
        <w:right w:val="none" w:sz="0" w:space="0" w:color="auto"/>
      </w:divBdr>
    </w:div>
    <w:div w:id="149294712">
      <w:bodyDiv w:val="1"/>
      <w:marLeft w:val="0"/>
      <w:marRight w:val="0"/>
      <w:marTop w:val="0"/>
      <w:marBottom w:val="0"/>
      <w:divBdr>
        <w:top w:val="none" w:sz="0" w:space="0" w:color="auto"/>
        <w:left w:val="none" w:sz="0" w:space="0" w:color="auto"/>
        <w:bottom w:val="none" w:sz="0" w:space="0" w:color="auto"/>
        <w:right w:val="none" w:sz="0" w:space="0" w:color="auto"/>
      </w:divBdr>
    </w:div>
    <w:div w:id="167258126">
      <w:bodyDiv w:val="1"/>
      <w:marLeft w:val="0"/>
      <w:marRight w:val="0"/>
      <w:marTop w:val="0"/>
      <w:marBottom w:val="0"/>
      <w:divBdr>
        <w:top w:val="none" w:sz="0" w:space="0" w:color="auto"/>
        <w:left w:val="none" w:sz="0" w:space="0" w:color="auto"/>
        <w:bottom w:val="none" w:sz="0" w:space="0" w:color="auto"/>
        <w:right w:val="none" w:sz="0" w:space="0" w:color="auto"/>
      </w:divBdr>
      <w:divsChild>
        <w:div w:id="128787018">
          <w:marLeft w:val="0"/>
          <w:marRight w:val="0"/>
          <w:marTop w:val="0"/>
          <w:marBottom w:val="0"/>
          <w:divBdr>
            <w:top w:val="none" w:sz="0" w:space="0" w:color="auto"/>
            <w:left w:val="none" w:sz="0" w:space="0" w:color="auto"/>
            <w:bottom w:val="none" w:sz="0" w:space="0" w:color="auto"/>
            <w:right w:val="none" w:sz="0" w:space="0" w:color="auto"/>
          </w:divBdr>
        </w:div>
      </w:divsChild>
    </w:div>
    <w:div w:id="202598517">
      <w:bodyDiv w:val="1"/>
      <w:marLeft w:val="0"/>
      <w:marRight w:val="0"/>
      <w:marTop w:val="0"/>
      <w:marBottom w:val="0"/>
      <w:divBdr>
        <w:top w:val="none" w:sz="0" w:space="0" w:color="auto"/>
        <w:left w:val="none" w:sz="0" w:space="0" w:color="auto"/>
        <w:bottom w:val="none" w:sz="0" w:space="0" w:color="auto"/>
        <w:right w:val="none" w:sz="0" w:space="0" w:color="auto"/>
      </w:divBdr>
    </w:div>
    <w:div w:id="229075267">
      <w:bodyDiv w:val="1"/>
      <w:marLeft w:val="0"/>
      <w:marRight w:val="0"/>
      <w:marTop w:val="0"/>
      <w:marBottom w:val="0"/>
      <w:divBdr>
        <w:top w:val="none" w:sz="0" w:space="0" w:color="auto"/>
        <w:left w:val="none" w:sz="0" w:space="0" w:color="auto"/>
        <w:bottom w:val="none" w:sz="0" w:space="0" w:color="auto"/>
        <w:right w:val="none" w:sz="0" w:space="0" w:color="auto"/>
      </w:divBdr>
    </w:div>
    <w:div w:id="296373781">
      <w:bodyDiv w:val="1"/>
      <w:marLeft w:val="0"/>
      <w:marRight w:val="0"/>
      <w:marTop w:val="0"/>
      <w:marBottom w:val="0"/>
      <w:divBdr>
        <w:top w:val="none" w:sz="0" w:space="0" w:color="auto"/>
        <w:left w:val="none" w:sz="0" w:space="0" w:color="auto"/>
        <w:bottom w:val="none" w:sz="0" w:space="0" w:color="auto"/>
        <w:right w:val="none" w:sz="0" w:space="0" w:color="auto"/>
      </w:divBdr>
    </w:div>
    <w:div w:id="310983969">
      <w:bodyDiv w:val="1"/>
      <w:marLeft w:val="0"/>
      <w:marRight w:val="0"/>
      <w:marTop w:val="0"/>
      <w:marBottom w:val="0"/>
      <w:divBdr>
        <w:top w:val="none" w:sz="0" w:space="0" w:color="auto"/>
        <w:left w:val="none" w:sz="0" w:space="0" w:color="auto"/>
        <w:bottom w:val="none" w:sz="0" w:space="0" w:color="auto"/>
        <w:right w:val="none" w:sz="0" w:space="0" w:color="auto"/>
      </w:divBdr>
    </w:div>
    <w:div w:id="349141419">
      <w:bodyDiv w:val="1"/>
      <w:marLeft w:val="0"/>
      <w:marRight w:val="0"/>
      <w:marTop w:val="0"/>
      <w:marBottom w:val="0"/>
      <w:divBdr>
        <w:top w:val="none" w:sz="0" w:space="0" w:color="auto"/>
        <w:left w:val="none" w:sz="0" w:space="0" w:color="auto"/>
        <w:bottom w:val="none" w:sz="0" w:space="0" w:color="auto"/>
        <w:right w:val="none" w:sz="0" w:space="0" w:color="auto"/>
      </w:divBdr>
    </w:div>
    <w:div w:id="465196222">
      <w:bodyDiv w:val="1"/>
      <w:marLeft w:val="0"/>
      <w:marRight w:val="0"/>
      <w:marTop w:val="0"/>
      <w:marBottom w:val="0"/>
      <w:divBdr>
        <w:top w:val="none" w:sz="0" w:space="0" w:color="auto"/>
        <w:left w:val="none" w:sz="0" w:space="0" w:color="auto"/>
        <w:bottom w:val="none" w:sz="0" w:space="0" w:color="auto"/>
        <w:right w:val="none" w:sz="0" w:space="0" w:color="auto"/>
      </w:divBdr>
    </w:div>
    <w:div w:id="483618460">
      <w:bodyDiv w:val="1"/>
      <w:marLeft w:val="0"/>
      <w:marRight w:val="0"/>
      <w:marTop w:val="0"/>
      <w:marBottom w:val="0"/>
      <w:divBdr>
        <w:top w:val="none" w:sz="0" w:space="0" w:color="auto"/>
        <w:left w:val="none" w:sz="0" w:space="0" w:color="auto"/>
        <w:bottom w:val="none" w:sz="0" w:space="0" w:color="auto"/>
        <w:right w:val="none" w:sz="0" w:space="0" w:color="auto"/>
      </w:divBdr>
    </w:div>
    <w:div w:id="490566944">
      <w:bodyDiv w:val="1"/>
      <w:marLeft w:val="0"/>
      <w:marRight w:val="0"/>
      <w:marTop w:val="0"/>
      <w:marBottom w:val="0"/>
      <w:divBdr>
        <w:top w:val="none" w:sz="0" w:space="0" w:color="auto"/>
        <w:left w:val="none" w:sz="0" w:space="0" w:color="auto"/>
        <w:bottom w:val="none" w:sz="0" w:space="0" w:color="auto"/>
        <w:right w:val="none" w:sz="0" w:space="0" w:color="auto"/>
      </w:divBdr>
    </w:div>
    <w:div w:id="524097599">
      <w:bodyDiv w:val="1"/>
      <w:marLeft w:val="0"/>
      <w:marRight w:val="0"/>
      <w:marTop w:val="0"/>
      <w:marBottom w:val="0"/>
      <w:divBdr>
        <w:top w:val="none" w:sz="0" w:space="0" w:color="auto"/>
        <w:left w:val="none" w:sz="0" w:space="0" w:color="auto"/>
        <w:bottom w:val="none" w:sz="0" w:space="0" w:color="auto"/>
        <w:right w:val="none" w:sz="0" w:space="0" w:color="auto"/>
      </w:divBdr>
    </w:div>
    <w:div w:id="537008959">
      <w:bodyDiv w:val="1"/>
      <w:marLeft w:val="0"/>
      <w:marRight w:val="0"/>
      <w:marTop w:val="0"/>
      <w:marBottom w:val="0"/>
      <w:divBdr>
        <w:top w:val="none" w:sz="0" w:space="0" w:color="auto"/>
        <w:left w:val="none" w:sz="0" w:space="0" w:color="auto"/>
        <w:bottom w:val="none" w:sz="0" w:space="0" w:color="auto"/>
        <w:right w:val="none" w:sz="0" w:space="0" w:color="auto"/>
      </w:divBdr>
    </w:div>
    <w:div w:id="552739692">
      <w:bodyDiv w:val="1"/>
      <w:marLeft w:val="0"/>
      <w:marRight w:val="0"/>
      <w:marTop w:val="0"/>
      <w:marBottom w:val="0"/>
      <w:divBdr>
        <w:top w:val="none" w:sz="0" w:space="0" w:color="auto"/>
        <w:left w:val="none" w:sz="0" w:space="0" w:color="auto"/>
        <w:bottom w:val="none" w:sz="0" w:space="0" w:color="auto"/>
        <w:right w:val="none" w:sz="0" w:space="0" w:color="auto"/>
      </w:divBdr>
    </w:div>
    <w:div w:id="579801860">
      <w:bodyDiv w:val="1"/>
      <w:marLeft w:val="0"/>
      <w:marRight w:val="0"/>
      <w:marTop w:val="0"/>
      <w:marBottom w:val="0"/>
      <w:divBdr>
        <w:top w:val="none" w:sz="0" w:space="0" w:color="auto"/>
        <w:left w:val="none" w:sz="0" w:space="0" w:color="auto"/>
        <w:bottom w:val="none" w:sz="0" w:space="0" w:color="auto"/>
        <w:right w:val="none" w:sz="0" w:space="0" w:color="auto"/>
      </w:divBdr>
    </w:div>
    <w:div w:id="617030663">
      <w:bodyDiv w:val="1"/>
      <w:marLeft w:val="0"/>
      <w:marRight w:val="0"/>
      <w:marTop w:val="0"/>
      <w:marBottom w:val="0"/>
      <w:divBdr>
        <w:top w:val="none" w:sz="0" w:space="0" w:color="auto"/>
        <w:left w:val="none" w:sz="0" w:space="0" w:color="auto"/>
        <w:bottom w:val="none" w:sz="0" w:space="0" w:color="auto"/>
        <w:right w:val="none" w:sz="0" w:space="0" w:color="auto"/>
      </w:divBdr>
    </w:div>
    <w:div w:id="647830007">
      <w:bodyDiv w:val="1"/>
      <w:marLeft w:val="0"/>
      <w:marRight w:val="0"/>
      <w:marTop w:val="0"/>
      <w:marBottom w:val="0"/>
      <w:divBdr>
        <w:top w:val="none" w:sz="0" w:space="0" w:color="auto"/>
        <w:left w:val="none" w:sz="0" w:space="0" w:color="auto"/>
        <w:bottom w:val="none" w:sz="0" w:space="0" w:color="auto"/>
        <w:right w:val="none" w:sz="0" w:space="0" w:color="auto"/>
      </w:divBdr>
    </w:div>
    <w:div w:id="661737962">
      <w:bodyDiv w:val="1"/>
      <w:marLeft w:val="0"/>
      <w:marRight w:val="0"/>
      <w:marTop w:val="0"/>
      <w:marBottom w:val="0"/>
      <w:divBdr>
        <w:top w:val="none" w:sz="0" w:space="0" w:color="auto"/>
        <w:left w:val="none" w:sz="0" w:space="0" w:color="auto"/>
        <w:bottom w:val="none" w:sz="0" w:space="0" w:color="auto"/>
        <w:right w:val="none" w:sz="0" w:space="0" w:color="auto"/>
      </w:divBdr>
    </w:div>
    <w:div w:id="672611626">
      <w:bodyDiv w:val="1"/>
      <w:marLeft w:val="0"/>
      <w:marRight w:val="0"/>
      <w:marTop w:val="0"/>
      <w:marBottom w:val="0"/>
      <w:divBdr>
        <w:top w:val="none" w:sz="0" w:space="0" w:color="auto"/>
        <w:left w:val="none" w:sz="0" w:space="0" w:color="auto"/>
        <w:bottom w:val="none" w:sz="0" w:space="0" w:color="auto"/>
        <w:right w:val="none" w:sz="0" w:space="0" w:color="auto"/>
      </w:divBdr>
    </w:div>
    <w:div w:id="713232082">
      <w:bodyDiv w:val="1"/>
      <w:marLeft w:val="0"/>
      <w:marRight w:val="0"/>
      <w:marTop w:val="0"/>
      <w:marBottom w:val="0"/>
      <w:divBdr>
        <w:top w:val="none" w:sz="0" w:space="0" w:color="auto"/>
        <w:left w:val="none" w:sz="0" w:space="0" w:color="auto"/>
        <w:bottom w:val="none" w:sz="0" w:space="0" w:color="auto"/>
        <w:right w:val="none" w:sz="0" w:space="0" w:color="auto"/>
      </w:divBdr>
    </w:div>
    <w:div w:id="816995821">
      <w:bodyDiv w:val="1"/>
      <w:marLeft w:val="0"/>
      <w:marRight w:val="0"/>
      <w:marTop w:val="0"/>
      <w:marBottom w:val="0"/>
      <w:divBdr>
        <w:top w:val="none" w:sz="0" w:space="0" w:color="auto"/>
        <w:left w:val="none" w:sz="0" w:space="0" w:color="auto"/>
        <w:bottom w:val="none" w:sz="0" w:space="0" w:color="auto"/>
        <w:right w:val="none" w:sz="0" w:space="0" w:color="auto"/>
      </w:divBdr>
    </w:div>
    <w:div w:id="824780851">
      <w:bodyDiv w:val="1"/>
      <w:marLeft w:val="0"/>
      <w:marRight w:val="0"/>
      <w:marTop w:val="0"/>
      <w:marBottom w:val="0"/>
      <w:divBdr>
        <w:top w:val="none" w:sz="0" w:space="0" w:color="auto"/>
        <w:left w:val="none" w:sz="0" w:space="0" w:color="auto"/>
        <w:bottom w:val="none" w:sz="0" w:space="0" w:color="auto"/>
        <w:right w:val="none" w:sz="0" w:space="0" w:color="auto"/>
      </w:divBdr>
    </w:div>
    <w:div w:id="837421250">
      <w:bodyDiv w:val="1"/>
      <w:marLeft w:val="0"/>
      <w:marRight w:val="0"/>
      <w:marTop w:val="0"/>
      <w:marBottom w:val="0"/>
      <w:divBdr>
        <w:top w:val="none" w:sz="0" w:space="0" w:color="auto"/>
        <w:left w:val="none" w:sz="0" w:space="0" w:color="auto"/>
        <w:bottom w:val="none" w:sz="0" w:space="0" w:color="auto"/>
        <w:right w:val="none" w:sz="0" w:space="0" w:color="auto"/>
      </w:divBdr>
    </w:div>
    <w:div w:id="842666017">
      <w:bodyDiv w:val="1"/>
      <w:marLeft w:val="0"/>
      <w:marRight w:val="0"/>
      <w:marTop w:val="0"/>
      <w:marBottom w:val="0"/>
      <w:divBdr>
        <w:top w:val="none" w:sz="0" w:space="0" w:color="auto"/>
        <w:left w:val="none" w:sz="0" w:space="0" w:color="auto"/>
        <w:bottom w:val="none" w:sz="0" w:space="0" w:color="auto"/>
        <w:right w:val="none" w:sz="0" w:space="0" w:color="auto"/>
      </w:divBdr>
    </w:div>
    <w:div w:id="844437837">
      <w:bodyDiv w:val="1"/>
      <w:marLeft w:val="0"/>
      <w:marRight w:val="0"/>
      <w:marTop w:val="0"/>
      <w:marBottom w:val="0"/>
      <w:divBdr>
        <w:top w:val="none" w:sz="0" w:space="0" w:color="auto"/>
        <w:left w:val="none" w:sz="0" w:space="0" w:color="auto"/>
        <w:bottom w:val="none" w:sz="0" w:space="0" w:color="auto"/>
        <w:right w:val="none" w:sz="0" w:space="0" w:color="auto"/>
      </w:divBdr>
    </w:div>
    <w:div w:id="900167172">
      <w:bodyDiv w:val="1"/>
      <w:marLeft w:val="0"/>
      <w:marRight w:val="0"/>
      <w:marTop w:val="0"/>
      <w:marBottom w:val="0"/>
      <w:divBdr>
        <w:top w:val="none" w:sz="0" w:space="0" w:color="auto"/>
        <w:left w:val="none" w:sz="0" w:space="0" w:color="auto"/>
        <w:bottom w:val="none" w:sz="0" w:space="0" w:color="auto"/>
        <w:right w:val="none" w:sz="0" w:space="0" w:color="auto"/>
      </w:divBdr>
    </w:div>
    <w:div w:id="907426012">
      <w:bodyDiv w:val="1"/>
      <w:marLeft w:val="0"/>
      <w:marRight w:val="0"/>
      <w:marTop w:val="0"/>
      <w:marBottom w:val="0"/>
      <w:divBdr>
        <w:top w:val="none" w:sz="0" w:space="0" w:color="auto"/>
        <w:left w:val="none" w:sz="0" w:space="0" w:color="auto"/>
        <w:bottom w:val="none" w:sz="0" w:space="0" w:color="auto"/>
        <w:right w:val="none" w:sz="0" w:space="0" w:color="auto"/>
      </w:divBdr>
    </w:div>
    <w:div w:id="929239657">
      <w:bodyDiv w:val="1"/>
      <w:marLeft w:val="0"/>
      <w:marRight w:val="0"/>
      <w:marTop w:val="0"/>
      <w:marBottom w:val="0"/>
      <w:divBdr>
        <w:top w:val="none" w:sz="0" w:space="0" w:color="auto"/>
        <w:left w:val="none" w:sz="0" w:space="0" w:color="auto"/>
        <w:bottom w:val="none" w:sz="0" w:space="0" w:color="auto"/>
        <w:right w:val="none" w:sz="0" w:space="0" w:color="auto"/>
      </w:divBdr>
    </w:div>
    <w:div w:id="950014200">
      <w:bodyDiv w:val="1"/>
      <w:marLeft w:val="0"/>
      <w:marRight w:val="0"/>
      <w:marTop w:val="0"/>
      <w:marBottom w:val="0"/>
      <w:divBdr>
        <w:top w:val="none" w:sz="0" w:space="0" w:color="auto"/>
        <w:left w:val="none" w:sz="0" w:space="0" w:color="auto"/>
        <w:bottom w:val="none" w:sz="0" w:space="0" w:color="auto"/>
        <w:right w:val="none" w:sz="0" w:space="0" w:color="auto"/>
      </w:divBdr>
    </w:div>
    <w:div w:id="998188080">
      <w:bodyDiv w:val="1"/>
      <w:marLeft w:val="0"/>
      <w:marRight w:val="0"/>
      <w:marTop w:val="0"/>
      <w:marBottom w:val="0"/>
      <w:divBdr>
        <w:top w:val="none" w:sz="0" w:space="0" w:color="auto"/>
        <w:left w:val="none" w:sz="0" w:space="0" w:color="auto"/>
        <w:bottom w:val="none" w:sz="0" w:space="0" w:color="auto"/>
        <w:right w:val="none" w:sz="0" w:space="0" w:color="auto"/>
      </w:divBdr>
    </w:div>
    <w:div w:id="1018895810">
      <w:bodyDiv w:val="1"/>
      <w:marLeft w:val="0"/>
      <w:marRight w:val="0"/>
      <w:marTop w:val="0"/>
      <w:marBottom w:val="0"/>
      <w:divBdr>
        <w:top w:val="none" w:sz="0" w:space="0" w:color="auto"/>
        <w:left w:val="none" w:sz="0" w:space="0" w:color="auto"/>
        <w:bottom w:val="none" w:sz="0" w:space="0" w:color="auto"/>
        <w:right w:val="none" w:sz="0" w:space="0" w:color="auto"/>
      </w:divBdr>
    </w:div>
    <w:div w:id="1022320537">
      <w:bodyDiv w:val="1"/>
      <w:marLeft w:val="0"/>
      <w:marRight w:val="0"/>
      <w:marTop w:val="0"/>
      <w:marBottom w:val="0"/>
      <w:divBdr>
        <w:top w:val="none" w:sz="0" w:space="0" w:color="auto"/>
        <w:left w:val="none" w:sz="0" w:space="0" w:color="auto"/>
        <w:bottom w:val="none" w:sz="0" w:space="0" w:color="auto"/>
        <w:right w:val="none" w:sz="0" w:space="0" w:color="auto"/>
      </w:divBdr>
    </w:div>
    <w:div w:id="1041705575">
      <w:bodyDiv w:val="1"/>
      <w:marLeft w:val="0"/>
      <w:marRight w:val="0"/>
      <w:marTop w:val="0"/>
      <w:marBottom w:val="0"/>
      <w:divBdr>
        <w:top w:val="none" w:sz="0" w:space="0" w:color="auto"/>
        <w:left w:val="none" w:sz="0" w:space="0" w:color="auto"/>
        <w:bottom w:val="none" w:sz="0" w:space="0" w:color="auto"/>
        <w:right w:val="none" w:sz="0" w:space="0" w:color="auto"/>
      </w:divBdr>
    </w:div>
    <w:div w:id="1077241986">
      <w:bodyDiv w:val="1"/>
      <w:marLeft w:val="0"/>
      <w:marRight w:val="0"/>
      <w:marTop w:val="0"/>
      <w:marBottom w:val="0"/>
      <w:divBdr>
        <w:top w:val="none" w:sz="0" w:space="0" w:color="auto"/>
        <w:left w:val="none" w:sz="0" w:space="0" w:color="auto"/>
        <w:bottom w:val="none" w:sz="0" w:space="0" w:color="auto"/>
        <w:right w:val="none" w:sz="0" w:space="0" w:color="auto"/>
      </w:divBdr>
    </w:div>
    <w:div w:id="1106778633">
      <w:bodyDiv w:val="1"/>
      <w:marLeft w:val="0"/>
      <w:marRight w:val="0"/>
      <w:marTop w:val="0"/>
      <w:marBottom w:val="0"/>
      <w:divBdr>
        <w:top w:val="none" w:sz="0" w:space="0" w:color="auto"/>
        <w:left w:val="none" w:sz="0" w:space="0" w:color="auto"/>
        <w:bottom w:val="none" w:sz="0" w:space="0" w:color="auto"/>
        <w:right w:val="none" w:sz="0" w:space="0" w:color="auto"/>
      </w:divBdr>
    </w:div>
    <w:div w:id="1116800141">
      <w:bodyDiv w:val="1"/>
      <w:marLeft w:val="0"/>
      <w:marRight w:val="0"/>
      <w:marTop w:val="0"/>
      <w:marBottom w:val="0"/>
      <w:divBdr>
        <w:top w:val="none" w:sz="0" w:space="0" w:color="auto"/>
        <w:left w:val="none" w:sz="0" w:space="0" w:color="auto"/>
        <w:bottom w:val="none" w:sz="0" w:space="0" w:color="auto"/>
        <w:right w:val="none" w:sz="0" w:space="0" w:color="auto"/>
      </w:divBdr>
    </w:div>
    <w:div w:id="1130125922">
      <w:bodyDiv w:val="1"/>
      <w:marLeft w:val="0"/>
      <w:marRight w:val="0"/>
      <w:marTop w:val="0"/>
      <w:marBottom w:val="0"/>
      <w:divBdr>
        <w:top w:val="none" w:sz="0" w:space="0" w:color="auto"/>
        <w:left w:val="none" w:sz="0" w:space="0" w:color="auto"/>
        <w:bottom w:val="none" w:sz="0" w:space="0" w:color="auto"/>
        <w:right w:val="none" w:sz="0" w:space="0" w:color="auto"/>
      </w:divBdr>
    </w:div>
    <w:div w:id="1132475972">
      <w:bodyDiv w:val="1"/>
      <w:marLeft w:val="0"/>
      <w:marRight w:val="0"/>
      <w:marTop w:val="0"/>
      <w:marBottom w:val="0"/>
      <w:divBdr>
        <w:top w:val="none" w:sz="0" w:space="0" w:color="auto"/>
        <w:left w:val="none" w:sz="0" w:space="0" w:color="auto"/>
        <w:bottom w:val="none" w:sz="0" w:space="0" w:color="auto"/>
        <w:right w:val="none" w:sz="0" w:space="0" w:color="auto"/>
      </w:divBdr>
    </w:div>
    <w:div w:id="1161237821">
      <w:bodyDiv w:val="1"/>
      <w:marLeft w:val="0"/>
      <w:marRight w:val="0"/>
      <w:marTop w:val="0"/>
      <w:marBottom w:val="0"/>
      <w:divBdr>
        <w:top w:val="none" w:sz="0" w:space="0" w:color="auto"/>
        <w:left w:val="none" w:sz="0" w:space="0" w:color="auto"/>
        <w:bottom w:val="none" w:sz="0" w:space="0" w:color="auto"/>
        <w:right w:val="none" w:sz="0" w:space="0" w:color="auto"/>
      </w:divBdr>
    </w:div>
    <w:div w:id="1203252043">
      <w:bodyDiv w:val="1"/>
      <w:marLeft w:val="0"/>
      <w:marRight w:val="0"/>
      <w:marTop w:val="0"/>
      <w:marBottom w:val="0"/>
      <w:divBdr>
        <w:top w:val="none" w:sz="0" w:space="0" w:color="auto"/>
        <w:left w:val="none" w:sz="0" w:space="0" w:color="auto"/>
        <w:bottom w:val="none" w:sz="0" w:space="0" w:color="auto"/>
        <w:right w:val="none" w:sz="0" w:space="0" w:color="auto"/>
      </w:divBdr>
    </w:div>
    <w:div w:id="1269894906">
      <w:bodyDiv w:val="1"/>
      <w:marLeft w:val="0"/>
      <w:marRight w:val="0"/>
      <w:marTop w:val="0"/>
      <w:marBottom w:val="0"/>
      <w:divBdr>
        <w:top w:val="none" w:sz="0" w:space="0" w:color="auto"/>
        <w:left w:val="none" w:sz="0" w:space="0" w:color="auto"/>
        <w:bottom w:val="none" w:sz="0" w:space="0" w:color="auto"/>
        <w:right w:val="none" w:sz="0" w:space="0" w:color="auto"/>
      </w:divBdr>
    </w:div>
    <w:div w:id="1277366628">
      <w:bodyDiv w:val="1"/>
      <w:marLeft w:val="0"/>
      <w:marRight w:val="0"/>
      <w:marTop w:val="0"/>
      <w:marBottom w:val="0"/>
      <w:divBdr>
        <w:top w:val="none" w:sz="0" w:space="0" w:color="auto"/>
        <w:left w:val="none" w:sz="0" w:space="0" w:color="auto"/>
        <w:bottom w:val="none" w:sz="0" w:space="0" w:color="auto"/>
        <w:right w:val="none" w:sz="0" w:space="0" w:color="auto"/>
      </w:divBdr>
    </w:div>
    <w:div w:id="1279138822">
      <w:bodyDiv w:val="1"/>
      <w:marLeft w:val="0"/>
      <w:marRight w:val="0"/>
      <w:marTop w:val="0"/>
      <w:marBottom w:val="0"/>
      <w:divBdr>
        <w:top w:val="none" w:sz="0" w:space="0" w:color="auto"/>
        <w:left w:val="none" w:sz="0" w:space="0" w:color="auto"/>
        <w:bottom w:val="none" w:sz="0" w:space="0" w:color="auto"/>
        <w:right w:val="none" w:sz="0" w:space="0" w:color="auto"/>
      </w:divBdr>
    </w:div>
    <w:div w:id="1301612123">
      <w:bodyDiv w:val="1"/>
      <w:marLeft w:val="0"/>
      <w:marRight w:val="0"/>
      <w:marTop w:val="0"/>
      <w:marBottom w:val="0"/>
      <w:divBdr>
        <w:top w:val="none" w:sz="0" w:space="0" w:color="auto"/>
        <w:left w:val="none" w:sz="0" w:space="0" w:color="auto"/>
        <w:bottom w:val="none" w:sz="0" w:space="0" w:color="auto"/>
        <w:right w:val="none" w:sz="0" w:space="0" w:color="auto"/>
      </w:divBdr>
    </w:div>
    <w:div w:id="1305699764">
      <w:bodyDiv w:val="1"/>
      <w:marLeft w:val="0"/>
      <w:marRight w:val="0"/>
      <w:marTop w:val="0"/>
      <w:marBottom w:val="0"/>
      <w:divBdr>
        <w:top w:val="none" w:sz="0" w:space="0" w:color="auto"/>
        <w:left w:val="none" w:sz="0" w:space="0" w:color="auto"/>
        <w:bottom w:val="none" w:sz="0" w:space="0" w:color="auto"/>
        <w:right w:val="none" w:sz="0" w:space="0" w:color="auto"/>
      </w:divBdr>
    </w:div>
    <w:div w:id="1307663685">
      <w:bodyDiv w:val="1"/>
      <w:marLeft w:val="0"/>
      <w:marRight w:val="0"/>
      <w:marTop w:val="0"/>
      <w:marBottom w:val="0"/>
      <w:divBdr>
        <w:top w:val="none" w:sz="0" w:space="0" w:color="auto"/>
        <w:left w:val="none" w:sz="0" w:space="0" w:color="auto"/>
        <w:bottom w:val="none" w:sz="0" w:space="0" w:color="auto"/>
        <w:right w:val="none" w:sz="0" w:space="0" w:color="auto"/>
      </w:divBdr>
    </w:div>
    <w:div w:id="1350569665">
      <w:bodyDiv w:val="1"/>
      <w:marLeft w:val="0"/>
      <w:marRight w:val="0"/>
      <w:marTop w:val="0"/>
      <w:marBottom w:val="0"/>
      <w:divBdr>
        <w:top w:val="none" w:sz="0" w:space="0" w:color="auto"/>
        <w:left w:val="none" w:sz="0" w:space="0" w:color="auto"/>
        <w:bottom w:val="none" w:sz="0" w:space="0" w:color="auto"/>
        <w:right w:val="none" w:sz="0" w:space="0" w:color="auto"/>
      </w:divBdr>
    </w:div>
    <w:div w:id="1366979045">
      <w:bodyDiv w:val="1"/>
      <w:marLeft w:val="0"/>
      <w:marRight w:val="0"/>
      <w:marTop w:val="0"/>
      <w:marBottom w:val="0"/>
      <w:divBdr>
        <w:top w:val="none" w:sz="0" w:space="0" w:color="auto"/>
        <w:left w:val="none" w:sz="0" w:space="0" w:color="auto"/>
        <w:bottom w:val="none" w:sz="0" w:space="0" w:color="auto"/>
        <w:right w:val="none" w:sz="0" w:space="0" w:color="auto"/>
      </w:divBdr>
    </w:div>
    <w:div w:id="1435393813">
      <w:bodyDiv w:val="1"/>
      <w:marLeft w:val="0"/>
      <w:marRight w:val="0"/>
      <w:marTop w:val="0"/>
      <w:marBottom w:val="0"/>
      <w:divBdr>
        <w:top w:val="none" w:sz="0" w:space="0" w:color="auto"/>
        <w:left w:val="none" w:sz="0" w:space="0" w:color="auto"/>
        <w:bottom w:val="none" w:sz="0" w:space="0" w:color="auto"/>
        <w:right w:val="none" w:sz="0" w:space="0" w:color="auto"/>
      </w:divBdr>
    </w:div>
    <w:div w:id="1517159327">
      <w:bodyDiv w:val="1"/>
      <w:marLeft w:val="0"/>
      <w:marRight w:val="0"/>
      <w:marTop w:val="0"/>
      <w:marBottom w:val="0"/>
      <w:divBdr>
        <w:top w:val="none" w:sz="0" w:space="0" w:color="auto"/>
        <w:left w:val="none" w:sz="0" w:space="0" w:color="auto"/>
        <w:bottom w:val="none" w:sz="0" w:space="0" w:color="auto"/>
        <w:right w:val="none" w:sz="0" w:space="0" w:color="auto"/>
      </w:divBdr>
    </w:div>
    <w:div w:id="1561554349">
      <w:bodyDiv w:val="1"/>
      <w:marLeft w:val="0"/>
      <w:marRight w:val="0"/>
      <w:marTop w:val="0"/>
      <w:marBottom w:val="0"/>
      <w:divBdr>
        <w:top w:val="none" w:sz="0" w:space="0" w:color="auto"/>
        <w:left w:val="none" w:sz="0" w:space="0" w:color="auto"/>
        <w:bottom w:val="none" w:sz="0" w:space="0" w:color="auto"/>
        <w:right w:val="none" w:sz="0" w:space="0" w:color="auto"/>
      </w:divBdr>
    </w:div>
    <w:div w:id="1563909462">
      <w:bodyDiv w:val="1"/>
      <w:marLeft w:val="0"/>
      <w:marRight w:val="0"/>
      <w:marTop w:val="0"/>
      <w:marBottom w:val="0"/>
      <w:divBdr>
        <w:top w:val="none" w:sz="0" w:space="0" w:color="auto"/>
        <w:left w:val="none" w:sz="0" w:space="0" w:color="auto"/>
        <w:bottom w:val="none" w:sz="0" w:space="0" w:color="auto"/>
        <w:right w:val="none" w:sz="0" w:space="0" w:color="auto"/>
      </w:divBdr>
    </w:div>
    <w:div w:id="1605530015">
      <w:bodyDiv w:val="1"/>
      <w:marLeft w:val="0"/>
      <w:marRight w:val="0"/>
      <w:marTop w:val="0"/>
      <w:marBottom w:val="0"/>
      <w:divBdr>
        <w:top w:val="none" w:sz="0" w:space="0" w:color="auto"/>
        <w:left w:val="none" w:sz="0" w:space="0" w:color="auto"/>
        <w:bottom w:val="none" w:sz="0" w:space="0" w:color="auto"/>
        <w:right w:val="none" w:sz="0" w:space="0" w:color="auto"/>
      </w:divBdr>
    </w:div>
    <w:div w:id="1639647872">
      <w:bodyDiv w:val="1"/>
      <w:marLeft w:val="0"/>
      <w:marRight w:val="0"/>
      <w:marTop w:val="0"/>
      <w:marBottom w:val="0"/>
      <w:divBdr>
        <w:top w:val="none" w:sz="0" w:space="0" w:color="auto"/>
        <w:left w:val="none" w:sz="0" w:space="0" w:color="auto"/>
        <w:bottom w:val="none" w:sz="0" w:space="0" w:color="auto"/>
        <w:right w:val="none" w:sz="0" w:space="0" w:color="auto"/>
      </w:divBdr>
    </w:div>
    <w:div w:id="1648826064">
      <w:bodyDiv w:val="1"/>
      <w:marLeft w:val="0"/>
      <w:marRight w:val="0"/>
      <w:marTop w:val="0"/>
      <w:marBottom w:val="0"/>
      <w:divBdr>
        <w:top w:val="none" w:sz="0" w:space="0" w:color="auto"/>
        <w:left w:val="none" w:sz="0" w:space="0" w:color="auto"/>
        <w:bottom w:val="none" w:sz="0" w:space="0" w:color="auto"/>
        <w:right w:val="none" w:sz="0" w:space="0" w:color="auto"/>
      </w:divBdr>
    </w:div>
    <w:div w:id="1761368124">
      <w:bodyDiv w:val="1"/>
      <w:marLeft w:val="0"/>
      <w:marRight w:val="0"/>
      <w:marTop w:val="0"/>
      <w:marBottom w:val="0"/>
      <w:divBdr>
        <w:top w:val="none" w:sz="0" w:space="0" w:color="auto"/>
        <w:left w:val="none" w:sz="0" w:space="0" w:color="auto"/>
        <w:bottom w:val="none" w:sz="0" w:space="0" w:color="auto"/>
        <w:right w:val="none" w:sz="0" w:space="0" w:color="auto"/>
      </w:divBdr>
    </w:div>
    <w:div w:id="1773864828">
      <w:bodyDiv w:val="1"/>
      <w:marLeft w:val="0"/>
      <w:marRight w:val="0"/>
      <w:marTop w:val="0"/>
      <w:marBottom w:val="0"/>
      <w:divBdr>
        <w:top w:val="none" w:sz="0" w:space="0" w:color="auto"/>
        <w:left w:val="none" w:sz="0" w:space="0" w:color="auto"/>
        <w:bottom w:val="none" w:sz="0" w:space="0" w:color="auto"/>
        <w:right w:val="none" w:sz="0" w:space="0" w:color="auto"/>
      </w:divBdr>
    </w:div>
    <w:div w:id="1777480951">
      <w:bodyDiv w:val="1"/>
      <w:marLeft w:val="0"/>
      <w:marRight w:val="0"/>
      <w:marTop w:val="0"/>
      <w:marBottom w:val="0"/>
      <w:divBdr>
        <w:top w:val="none" w:sz="0" w:space="0" w:color="auto"/>
        <w:left w:val="none" w:sz="0" w:space="0" w:color="auto"/>
        <w:bottom w:val="none" w:sz="0" w:space="0" w:color="auto"/>
        <w:right w:val="none" w:sz="0" w:space="0" w:color="auto"/>
      </w:divBdr>
    </w:div>
    <w:div w:id="1800874699">
      <w:bodyDiv w:val="1"/>
      <w:marLeft w:val="0"/>
      <w:marRight w:val="0"/>
      <w:marTop w:val="0"/>
      <w:marBottom w:val="0"/>
      <w:divBdr>
        <w:top w:val="none" w:sz="0" w:space="0" w:color="auto"/>
        <w:left w:val="none" w:sz="0" w:space="0" w:color="auto"/>
        <w:bottom w:val="none" w:sz="0" w:space="0" w:color="auto"/>
        <w:right w:val="none" w:sz="0" w:space="0" w:color="auto"/>
      </w:divBdr>
    </w:div>
    <w:div w:id="1850869601">
      <w:bodyDiv w:val="1"/>
      <w:marLeft w:val="0"/>
      <w:marRight w:val="0"/>
      <w:marTop w:val="0"/>
      <w:marBottom w:val="0"/>
      <w:divBdr>
        <w:top w:val="none" w:sz="0" w:space="0" w:color="auto"/>
        <w:left w:val="none" w:sz="0" w:space="0" w:color="auto"/>
        <w:bottom w:val="none" w:sz="0" w:space="0" w:color="auto"/>
        <w:right w:val="none" w:sz="0" w:space="0" w:color="auto"/>
      </w:divBdr>
    </w:div>
    <w:div w:id="1891990127">
      <w:bodyDiv w:val="1"/>
      <w:marLeft w:val="0"/>
      <w:marRight w:val="0"/>
      <w:marTop w:val="0"/>
      <w:marBottom w:val="0"/>
      <w:divBdr>
        <w:top w:val="none" w:sz="0" w:space="0" w:color="auto"/>
        <w:left w:val="none" w:sz="0" w:space="0" w:color="auto"/>
        <w:bottom w:val="none" w:sz="0" w:space="0" w:color="auto"/>
        <w:right w:val="none" w:sz="0" w:space="0" w:color="auto"/>
      </w:divBdr>
    </w:div>
    <w:div w:id="1905142262">
      <w:bodyDiv w:val="1"/>
      <w:marLeft w:val="0"/>
      <w:marRight w:val="0"/>
      <w:marTop w:val="0"/>
      <w:marBottom w:val="0"/>
      <w:divBdr>
        <w:top w:val="none" w:sz="0" w:space="0" w:color="auto"/>
        <w:left w:val="none" w:sz="0" w:space="0" w:color="auto"/>
        <w:bottom w:val="none" w:sz="0" w:space="0" w:color="auto"/>
        <w:right w:val="none" w:sz="0" w:space="0" w:color="auto"/>
      </w:divBdr>
    </w:div>
    <w:div w:id="1906867966">
      <w:bodyDiv w:val="1"/>
      <w:marLeft w:val="0"/>
      <w:marRight w:val="0"/>
      <w:marTop w:val="0"/>
      <w:marBottom w:val="0"/>
      <w:divBdr>
        <w:top w:val="none" w:sz="0" w:space="0" w:color="auto"/>
        <w:left w:val="none" w:sz="0" w:space="0" w:color="auto"/>
        <w:bottom w:val="none" w:sz="0" w:space="0" w:color="auto"/>
        <w:right w:val="none" w:sz="0" w:space="0" w:color="auto"/>
      </w:divBdr>
    </w:div>
    <w:div w:id="1968468236">
      <w:bodyDiv w:val="1"/>
      <w:marLeft w:val="0"/>
      <w:marRight w:val="0"/>
      <w:marTop w:val="0"/>
      <w:marBottom w:val="0"/>
      <w:divBdr>
        <w:top w:val="none" w:sz="0" w:space="0" w:color="auto"/>
        <w:left w:val="none" w:sz="0" w:space="0" w:color="auto"/>
        <w:bottom w:val="none" w:sz="0" w:space="0" w:color="auto"/>
        <w:right w:val="none" w:sz="0" w:space="0" w:color="auto"/>
      </w:divBdr>
    </w:div>
    <w:div w:id="2089377610">
      <w:bodyDiv w:val="1"/>
      <w:marLeft w:val="0"/>
      <w:marRight w:val="0"/>
      <w:marTop w:val="0"/>
      <w:marBottom w:val="0"/>
      <w:divBdr>
        <w:top w:val="none" w:sz="0" w:space="0" w:color="auto"/>
        <w:left w:val="none" w:sz="0" w:space="0" w:color="auto"/>
        <w:bottom w:val="none" w:sz="0" w:space="0" w:color="auto"/>
        <w:right w:val="none" w:sz="0" w:space="0" w:color="auto"/>
      </w:divBdr>
    </w:div>
    <w:div w:id="2100713649">
      <w:bodyDiv w:val="1"/>
      <w:marLeft w:val="0"/>
      <w:marRight w:val="0"/>
      <w:marTop w:val="0"/>
      <w:marBottom w:val="0"/>
      <w:divBdr>
        <w:top w:val="none" w:sz="0" w:space="0" w:color="auto"/>
        <w:left w:val="none" w:sz="0" w:space="0" w:color="auto"/>
        <w:bottom w:val="none" w:sz="0" w:space="0" w:color="auto"/>
        <w:right w:val="none" w:sz="0" w:space="0" w:color="auto"/>
      </w:divBdr>
    </w:div>
    <w:div w:id="2110152215">
      <w:bodyDiv w:val="1"/>
      <w:marLeft w:val="0"/>
      <w:marRight w:val="0"/>
      <w:marTop w:val="0"/>
      <w:marBottom w:val="0"/>
      <w:divBdr>
        <w:top w:val="none" w:sz="0" w:space="0" w:color="auto"/>
        <w:left w:val="none" w:sz="0" w:space="0" w:color="auto"/>
        <w:bottom w:val="none" w:sz="0" w:space="0" w:color="auto"/>
        <w:right w:val="none" w:sz="0" w:space="0" w:color="auto"/>
      </w:divBdr>
    </w:div>
    <w:div w:id="2130783318">
      <w:bodyDiv w:val="1"/>
      <w:marLeft w:val="0"/>
      <w:marRight w:val="0"/>
      <w:marTop w:val="0"/>
      <w:marBottom w:val="0"/>
      <w:divBdr>
        <w:top w:val="none" w:sz="0" w:space="0" w:color="auto"/>
        <w:left w:val="none" w:sz="0" w:space="0" w:color="auto"/>
        <w:bottom w:val="none" w:sz="0" w:space="0" w:color="auto"/>
        <w:right w:val="none" w:sz="0" w:space="0" w:color="auto"/>
      </w:divBdr>
    </w:div>
    <w:div w:id="2135902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05CFB-B571-4306-9BDB-1CCC597FD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3457</Words>
  <Characters>19707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Osman Belasy</cp:lastModifiedBy>
  <cp:revision>2</cp:revision>
  <dcterms:created xsi:type="dcterms:W3CDTF">2025-03-14T16:46:00Z</dcterms:created>
  <dcterms:modified xsi:type="dcterms:W3CDTF">2025-03-14T16:46:00Z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