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E6C0C6" w14:textId="77777777" w:rsidR="00FC3F64" w:rsidRDefault="00FC3F64" w:rsidP="009125CE">
      <w:pPr>
        <w:rPr>
          <w:rFonts w:ascii="Sakkal Majalla" w:hAnsi="Sakkal Majalla" w:cs="Times New Roman"/>
          <w:sz w:val="28"/>
          <w:szCs w:val="28"/>
          <w:u w:val="single"/>
          <w:rtl/>
        </w:rPr>
        <w:sectPr w:rsidR="00FC3F64" w:rsidSect="00EC6B64">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titlePg/>
          <w:bidi/>
          <w:rtlGutter/>
          <w:docGrid w:linePitch="360"/>
        </w:sect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4A874793" w14:textId="77777777" w:rsidR="005326F8" w:rsidRDefault="005326F8" w:rsidP="00AF74FD">
      <w:pPr>
        <w:rPr>
          <w:rFonts w:ascii="Sakkal Majalla" w:hAnsi="Sakkal Majalla" w:cs="Sakkal Majalla"/>
          <w:sz w:val="28"/>
          <w:szCs w:val="28"/>
          <w:u w:val="single"/>
          <w:rtl/>
        </w:rPr>
      </w:pPr>
    </w:p>
    <w:p w14:paraId="64F1790C" w14:textId="77777777" w:rsidR="00AF74FD" w:rsidRDefault="00AF74FD" w:rsidP="00AF74FD">
      <w:pPr>
        <w:rPr>
          <w:rFonts w:ascii="Sakkal Majalla" w:hAnsi="Sakkal Majalla" w:cs="Sakkal Majalla"/>
          <w:b/>
          <w:bCs/>
          <w:sz w:val="48"/>
          <w:szCs w:val="48"/>
          <w:u w:val="single"/>
          <w:rtl/>
        </w:rPr>
      </w:pPr>
    </w:p>
    <w:p w14:paraId="7F0C0C3D" w14:textId="77777777" w:rsidR="005326F8" w:rsidRDefault="005326F8" w:rsidP="009125CE">
      <w:pPr>
        <w:jc w:val="center"/>
        <w:rPr>
          <w:rFonts w:ascii="Sakkal Majalla" w:hAnsi="Sakkal Majalla" w:cs="Sakkal Majalla"/>
          <w:b/>
          <w:bCs/>
          <w:sz w:val="48"/>
          <w:szCs w:val="48"/>
          <w:u w:val="single"/>
          <w:rtl/>
        </w:rPr>
      </w:pPr>
    </w:p>
    <w:p w14:paraId="66269FF1" w14:textId="5532E464" w:rsidR="00DB5F68" w:rsidRDefault="009125CE" w:rsidP="00DB5F68">
      <w:pPr>
        <w:pStyle w:val="Heading1"/>
        <w:rPr>
          <w:rFonts w:cs="Sakkal Majalla"/>
          <w:b/>
          <w:bCs/>
          <w:szCs w:val="48"/>
          <w:rtl/>
        </w:rPr>
      </w:pPr>
      <w:bookmarkStart w:id="0" w:name="_Toc192524137"/>
      <w:r w:rsidRPr="00DB5F68">
        <w:rPr>
          <w:rFonts w:cs="Sakkal Majalla"/>
          <w:b/>
          <w:bCs/>
          <w:szCs w:val="48"/>
          <w:rtl/>
        </w:rPr>
        <w:t>الفصل الأول</w:t>
      </w:r>
      <w:bookmarkEnd w:id="0"/>
    </w:p>
    <w:p w14:paraId="2C873F67" w14:textId="1401E0FC" w:rsidR="00DB5F68" w:rsidRPr="00941E52" w:rsidRDefault="00DB5F68" w:rsidP="00941E52">
      <w:pPr>
        <w:pStyle w:val="Heading1"/>
        <w:rPr>
          <w:rFonts w:cs="Sakkal Majalla"/>
          <w:b/>
          <w:bCs/>
          <w:szCs w:val="48"/>
          <w:rtl/>
        </w:rPr>
      </w:pPr>
      <w:bookmarkStart w:id="1" w:name="_Toc192524138"/>
      <w:r w:rsidRPr="00941E52">
        <w:rPr>
          <w:rFonts w:cs="Sakkal Majalla"/>
          <w:b/>
          <w:bCs/>
          <w:szCs w:val="48"/>
          <w:rtl/>
        </w:rPr>
        <w:t>الإطار العام للبحث</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52BB7962" w14:textId="77777777" w:rsidR="005326F8" w:rsidRDefault="005326F8" w:rsidP="009125CE">
      <w:pPr>
        <w:rPr>
          <w:rFonts w:ascii="Sakkal Majalla" w:hAnsi="Sakkal Majalla" w:cs="Sakkal Majalla"/>
          <w:sz w:val="28"/>
          <w:szCs w:val="28"/>
          <w:u w:val="single"/>
          <w:rtl/>
        </w:rPr>
      </w:pPr>
    </w:p>
    <w:p w14:paraId="2E2F6FE8" w14:textId="77777777" w:rsidR="005326F8" w:rsidRDefault="005326F8" w:rsidP="009125CE">
      <w:pPr>
        <w:rPr>
          <w:rFonts w:ascii="Sakkal Majalla" w:hAnsi="Sakkal Majalla" w:cs="Sakkal Majalla"/>
          <w:sz w:val="28"/>
          <w:szCs w:val="28"/>
          <w:u w:val="single"/>
          <w:rtl/>
        </w:rPr>
      </w:pPr>
    </w:p>
    <w:p w14:paraId="23CF9D49" w14:textId="77777777" w:rsidR="005326F8" w:rsidRDefault="005326F8"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6BE68AE9" w:rsidR="009125CE" w:rsidRPr="005326F8" w:rsidRDefault="005326F8" w:rsidP="005326F8">
      <w:pPr>
        <w:pStyle w:val="Heading2"/>
        <w:rPr>
          <w:rFonts w:cs="Sakkal Majalla"/>
          <w:szCs w:val="36"/>
          <w:rtl/>
        </w:rPr>
      </w:pPr>
      <w:bookmarkStart w:id="2" w:name="_Toc192524139"/>
      <w:r w:rsidRPr="005326F8">
        <w:rPr>
          <w:rFonts w:cs="Sakkal Majalla"/>
        </w:rPr>
        <w:lastRenderedPageBreak/>
        <w:t>1.1</w:t>
      </w:r>
      <w:r w:rsidRPr="005326F8">
        <w:rPr>
          <w:rFonts w:cs="Sakkal Majalla"/>
          <w:szCs w:val="36"/>
          <w:rtl/>
        </w:rPr>
        <w:t xml:space="preserve"> </w:t>
      </w:r>
      <w:r w:rsidR="009125CE" w:rsidRPr="005326F8">
        <w:rPr>
          <w:rFonts w:cs="Sakkal Majalla"/>
          <w:szCs w:val="36"/>
          <w:rtl/>
        </w:rPr>
        <w:t>المقدمة:</w:t>
      </w:r>
      <w:bookmarkEnd w:id="2"/>
    </w:p>
    <w:p w14:paraId="7A8A4E8C" w14:textId="77777777" w:rsidR="005326F8" w:rsidRPr="005326F8" w:rsidRDefault="005326F8" w:rsidP="005326F8">
      <w:pPr>
        <w:rPr>
          <w:rFonts w:ascii="Sakkal Majalla" w:hAnsi="Sakkal Majalla" w:cs="Sakkal Majalla"/>
          <w:sz w:val="28"/>
          <w:szCs w:val="28"/>
          <w:rtl/>
        </w:rPr>
      </w:pPr>
    </w:p>
    <w:p w14:paraId="26F43BA2" w14:textId="77777777" w:rsidR="005326F8" w:rsidRPr="005326F8" w:rsidRDefault="005326F8" w:rsidP="005326F8">
      <w:pPr>
        <w:ind w:firstLine="720"/>
        <w:rPr>
          <w:rFonts w:ascii="Sakkal Majalla" w:hAnsi="Sakkal Majalla" w:cs="Sakkal Majalla"/>
          <w:sz w:val="28"/>
          <w:szCs w:val="28"/>
          <w:rtl/>
        </w:rPr>
      </w:pPr>
      <w:r w:rsidRPr="005326F8">
        <w:rPr>
          <w:rFonts w:ascii="Sakkal Majalla" w:hAnsi="Sakkal Majalla" w:cs="Sakkal Majalla"/>
          <w:sz w:val="28"/>
          <w:szCs w:val="28"/>
          <w:rtl/>
        </w:rPr>
        <w:t>تواجه الشركات في العصر الحالي تحديات كبيرة بسبب التغيرات المتسارعة في التكنولوجيا والبيئة التنافسية العالمية، والتي تفرض عليها تحديث طرق عملها وإدارتها بشكل مستمر. في ظل هذه الظروف، أصبحت إدارة سلاسل التوريد والخدمات اللوجستية من أكثر القطاعات تأثرًا بالتطورات التكنولوجية الحديثة، نظرًا لطبيعة عملها المعقدة والتي تتطلب دقة عالية في إدارة المعلومات والتنسيق بين مختلف الأطراف. من هذا المنطلق، ظهرت الحاجة إلى حلول مبتكرة تساعد الشركات في مواجهة هذه التحديات، وكان من بين أبرز هذه الحلول ظهور تقنية البلوك تشين (</w:t>
      </w:r>
      <w:r w:rsidRPr="005326F8">
        <w:rPr>
          <w:rFonts w:ascii="Sakkal Majalla" w:hAnsi="Sakkal Majalla" w:cs="Sakkal Majalla"/>
          <w:sz w:val="28"/>
          <w:szCs w:val="28"/>
        </w:rPr>
        <w:t>Blockchain</w:t>
      </w:r>
      <w:r w:rsidRPr="005326F8">
        <w:rPr>
          <w:rFonts w:ascii="Sakkal Majalla" w:hAnsi="Sakkal Majalla" w:cs="Sakkal Majalla"/>
          <w:sz w:val="28"/>
          <w:szCs w:val="28"/>
          <w:rtl/>
        </w:rPr>
        <w:t>) التي فتحت آفاقًا جديدة في طريقة إدارة وتنسيق عمليات سلاسل التوريد.</w:t>
      </w:r>
    </w:p>
    <w:p w14:paraId="02A0898D" w14:textId="77777777" w:rsidR="005326F8" w:rsidRPr="005326F8" w:rsidRDefault="005326F8" w:rsidP="005326F8">
      <w:pPr>
        <w:rPr>
          <w:rFonts w:ascii="Sakkal Majalla" w:hAnsi="Sakkal Majalla" w:cs="Sakkal Majalla"/>
          <w:sz w:val="28"/>
          <w:szCs w:val="28"/>
          <w:rtl/>
        </w:rPr>
      </w:pPr>
    </w:p>
    <w:p w14:paraId="63C99593" w14:textId="77777777" w:rsidR="005326F8" w:rsidRPr="005326F8" w:rsidRDefault="005326F8" w:rsidP="005326F8">
      <w:pPr>
        <w:rPr>
          <w:rFonts w:ascii="Sakkal Majalla" w:hAnsi="Sakkal Majalla" w:cs="Sakkal Majalla"/>
          <w:sz w:val="28"/>
          <w:szCs w:val="28"/>
          <w:rtl/>
        </w:rPr>
      </w:pPr>
      <w:r w:rsidRPr="005326F8">
        <w:rPr>
          <w:rFonts w:ascii="Sakkal Majalla" w:hAnsi="Sakkal Majalla" w:cs="Sakkal Majalla"/>
          <w:sz w:val="28"/>
          <w:szCs w:val="28"/>
          <w:rtl/>
        </w:rPr>
        <w:t xml:space="preserve">وعلى الرغم من حداثة هذه التقنية نسبيًا، إلا أن انتشارها السريع على مستوى العالم يعكس قدرتها على حل العديد من المشكلات التقليدية التي تواجه إدارة سلاسل التوريد، مثل ضعف الشفافية، وبطء إجراءات التتبع، وزيادة </w:t>
      </w:r>
      <w:proofErr w:type="gramStart"/>
      <w:r w:rsidRPr="005326F8">
        <w:rPr>
          <w:rFonts w:ascii="Sakkal Majalla" w:hAnsi="Sakkal Majalla" w:cs="Sakkal Majalla"/>
          <w:sz w:val="28"/>
          <w:szCs w:val="28"/>
          <w:rtl/>
        </w:rPr>
        <w:t>مخاطر</w:t>
      </w:r>
      <w:proofErr w:type="gramEnd"/>
      <w:r w:rsidRPr="005326F8">
        <w:rPr>
          <w:rFonts w:ascii="Sakkal Majalla" w:hAnsi="Sakkal Majalla" w:cs="Sakkal Majalla"/>
          <w:sz w:val="28"/>
          <w:szCs w:val="28"/>
          <w:rtl/>
        </w:rPr>
        <w:t xml:space="preserve"> الاحتيال والتزوير في الوثائق والمعاملات التجارية. وتأتي أهمية البلوك تشين من قدرتها على تسجيل البيانات بشكل لا مركزي وآمن، مما يسمح لجميع الأطراف ذات العلاقة بالوصول إلى معلومات دقيقة وموثوقة في الوقت الحقيقي، ويساعد في تسهيل عمليات اتخاذ القرار وتحسين استجابة الشركات للتغيرات المفاجئة.</w:t>
      </w:r>
    </w:p>
    <w:p w14:paraId="477C20D0" w14:textId="77777777" w:rsidR="005326F8" w:rsidRPr="005326F8" w:rsidRDefault="005326F8" w:rsidP="005326F8">
      <w:pPr>
        <w:rPr>
          <w:rFonts w:ascii="Sakkal Majalla" w:hAnsi="Sakkal Majalla" w:cs="Sakkal Majalla"/>
          <w:sz w:val="28"/>
          <w:szCs w:val="28"/>
          <w:rtl/>
        </w:rPr>
      </w:pPr>
    </w:p>
    <w:p w14:paraId="0003B870" w14:textId="77777777" w:rsidR="005326F8" w:rsidRPr="005326F8" w:rsidRDefault="005326F8" w:rsidP="005326F8">
      <w:pPr>
        <w:rPr>
          <w:rFonts w:ascii="Sakkal Majalla" w:hAnsi="Sakkal Majalla" w:cs="Sakkal Majalla"/>
          <w:sz w:val="28"/>
          <w:szCs w:val="28"/>
          <w:rtl/>
        </w:rPr>
      </w:pPr>
      <w:r w:rsidRPr="005326F8">
        <w:rPr>
          <w:rFonts w:ascii="Sakkal Majalla" w:hAnsi="Sakkal Majalla" w:cs="Sakkal Majalla"/>
          <w:sz w:val="28"/>
          <w:szCs w:val="28"/>
          <w:rtl/>
        </w:rPr>
        <w:t>بدأ الاهتمام العالمي بالبلوك تشين يتصاعد بشكل واضح منذ تطبيقات أولية لها في قطاع العملات الرقمية، إلا أن الشركات بدأت في السنوات الأخيرة بتطبيق هذه التقنية في مجالات أخرى متعددة، مثل قطاع الأغذية والمشروبات، وقطاع الأدوية والرعاية الصحية، وكذلك قطاع النقل والشحن. وقد ساهمت هذه التطبيقات بشكل كبير في خفض التكاليف التشغيلية وزيادة كفاءة العمليات، كما أتاحت للشركات تلبية توقعات العملاء من حيث السرعة والجودة.</w:t>
      </w:r>
    </w:p>
    <w:p w14:paraId="29C7513E" w14:textId="77777777" w:rsidR="005326F8" w:rsidRPr="005326F8" w:rsidRDefault="005326F8" w:rsidP="005326F8">
      <w:pPr>
        <w:rPr>
          <w:rFonts w:ascii="Sakkal Majalla" w:hAnsi="Sakkal Majalla" w:cs="Sakkal Majalla"/>
          <w:sz w:val="28"/>
          <w:szCs w:val="28"/>
          <w:rtl/>
        </w:rPr>
      </w:pPr>
    </w:p>
    <w:p w14:paraId="5E8485F9" w14:textId="77777777" w:rsidR="005326F8" w:rsidRPr="005326F8" w:rsidRDefault="005326F8" w:rsidP="005326F8">
      <w:pPr>
        <w:rPr>
          <w:rFonts w:ascii="Sakkal Majalla" w:hAnsi="Sakkal Majalla" w:cs="Sakkal Majalla"/>
          <w:sz w:val="28"/>
          <w:szCs w:val="28"/>
          <w:rtl/>
        </w:rPr>
      </w:pPr>
    </w:p>
    <w:p w14:paraId="1D148FF1" w14:textId="77777777" w:rsidR="005326F8" w:rsidRPr="005326F8" w:rsidRDefault="005326F8" w:rsidP="005326F8">
      <w:pPr>
        <w:rPr>
          <w:rFonts w:ascii="Sakkal Majalla" w:hAnsi="Sakkal Majalla" w:cs="Sakkal Majalla"/>
          <w:sz w:val="28"/>
          <w:szCs w:val="28"/>
          <w:rtl/>
        </w:rPr>
      </w:pPr>
      <w:r w:rsidRPr="005326F8">
        <w:rPr>
          <w:rFonts w:ascii="Sakkal Majalla" w:hAnsi="Sakkal Majalla" w:cs="Sakkal Majalla"/>
          <w:sz w:val="28"/>
          <w:szCs w:val="28"/>
          <w:rtl/>
        </w:rPr>
        <w:t>وبالرغم من تلك الفرص الواعدة، فإن الشركات التي تفكر في تطبيق تقنية البلوك تشين تواجه عددًا من التحديات، من أبرزها التكاليف الاستثمارية المرتفعة التي تتطلبها البنية التقنية اللازمة لتشغيل التقنية بشكل فعال. كما يُضاف إلى ذلك تحديات تتعلق بنقص الكوادر البشرية المتخصصة في هذا المجال، مما يجعل من توفير برامج تدريبية متخصصة أمرًا بالغ الأهمية لضمان نجاح التطبيق. هذه العوامل تدفع الشركات إلى ضرورة دراسة جدوى تطبيق التقنية بشكل دقيق ووضع استراتيجيات واضحة تضمن الاستفادة الكاملة من قدراتها مع تقليل المخاطر المرتبطة بها.</w:t>
      </w:r>
    </w:p>
    <w:p w14:paraId="38E2D0B1" w14:textId="77777777" w:rsidR="005326F8" w:rsidRPr="005326F8" w:rsidRDefault="005326F8" w:rsidP="005326F8">
      <w:pPr>
        <w:rPr>
          <w:rFonts w:ascii="Sakkal Majalla" w:hAnsi="Sakkal Majalla" w:cs="Sakkal Majalla"/>
          <w:sz w:val="28"/>
          <w:szCs w:val="28"/>
          <w:rtl/>
        </w:rPr>
      </w:pPr>
    </w:p>
    <w:p w14:paraId="706CDC5B" w14:textId="77777777" w:rsidR="005326F8" w:rsidRPr="005326F8" w:rsidRDefault="005326F8" w:rsidP="005326F8">
      <w:pPr>
        <w:rPr>
          <w:rFonts w:ascii="Sakkal Majalla" w:hAnsi="Sakkal Majalla" w:cs="Sakkal Majalla"/>
          <w:sz w:val="28"/>
          <w:szCs w:val="28"/>
          <w:rtl/>
        </w:rPr>
      </w:pPr>
      <w:r w:rsidRPr="005326F8">
        <w:rPr>
          <w:rFonts w:ascii="Sakkal Majalla" w:hAnsi="Sakkal Majalla" w:cs="Sakkal Majalla"/>
          <w:sz w:val="28"/>
          <w:szCs w:val="28"/>
          <w:rtl/>
        </w:rPr>
        <w:t>ومن هنا تأتي أهمية هذه الدراسة، حيث تهدف إلى تسليط الضوء على مختلف الجوانب المتعلقة بتأثير تقنية البلوك تشين على الأداء الاقتصادي للشركات الكبرى، مع محاولة استكشاف النتائج المتوقعة من خلال تجارب عملية تم تطبيقها على مستوى العالم وفي المملكة العربية السعودية تحديدًا. كما ستركز الدراسة على التعرف على أفضل الممارسات والتجارب الناجحة في هذا المجال، بهدف استخلاص الدروس والعبر التي يمكن للشركات السعودية الاستفادة منها في تطبيق التقنية بطريقة تحقق لها مكاسب اقتصادية مستدامة.</w:t>
      </w:r>
    </w:p>
    <w:p w14:paraId="1B4E88E5" w14:textId="77777777" w:rsidR="005326F8" w:rsidRPr="005326F8" w:rsidRDefault="005326F8" w:rsidP="005326F8">
      <w:pPr>
        <w:rPr>
          <w:rFonts w:ascii="Sakkal Majalla" w:hAnsi="Sakkal Majalla" w:cs="Sakkal Majalla"/>
          <w:sz w:val="28"/>
          <w:szCs w:val="28"/>
          <w:rtl/>
        </w:rPr>
      </w:pPr>
    </w:p>
    <w:p w14:paraId="2EE67A01" w14:textId="77777777" w:rsidR="005326F8" w:rsidRPr="005326F8" w:rsidRDefault="005326F8" w:rsidP="005326F8">
      <w:pPr>
        <w:rPr>
          <w:rFonts w:ascii="Sakkal Majalla" w:hAnsi="Sakkal Majalla" w:cs="Sakkal Majalla"/>
          <w:sz w:val="28"/>
          <w:szCs w:val="28"/>
          <w:rtl/>
        </w:rPr>
      </w:pPr>
      <w:r w:rsidRPr="005326F8">
        <w:rPr>
          <w:rFonts w:ascii="Sakkal Majalla" w:hAnsi="Sakkal Majalla" w:cs="Sakkal Majalla"/>
          <w:sz w:val="28"/>
          <w:szCs w:val="28"/>
          <w:rtl/>
        </w:rPr>
        <w:t>وتهدف هذه الدراسة كذلك إلى مناقشة السيناريوهات المحتملة لانتشار تقنية البلوك تشين في المستقبل، وأهم التحديات التي قد تطرأ مستقبلاً نتيجة تطور هذه التقنية، وكيفية استعداد الشركات السعودية للتكيف مع هذه التغيرات. وأخيرًا، ستقدم الدراسة توصيات واضحة وعملية للشركات السعودية التي تسعى إلى تطبيق هذه التقنية، من أجل تعزيز تنافسيتها وتحقيق التفوق في سوق يشهد تنافسًا حادًا على الصعيدين الإقليمي والعالمي.</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313F273A" w:rsidR="00D22171" w:rsidRPr="005326F8" w:rsidRDefault="005326F8" w:rsidP="005326F8">
      <w:pPr>
        <w:pStyle w:val="Heading2"/>
        <w:rPr>
          <w:rFonts w:cs="Sakkal Majalla"/>
          <w:szCs w:val="36"/>
          <w:rtl/>
        </w:rPr>
      </w:pPr>
      <w:bookmarkStart w:id="3" w:name="_Toc192524140"/>
      <w:r w:rsidRPr="005326F8">
        <w:rPr>
          <w:rFonts w:cs="Sakkal Majalla"/>
        </w:rPr>
        <w:t>1.2</w:t>
      </w:r>
      <w:r w:rsidRPr="005326F8">
        <w:rPr>
          <w:rFonts w:cs="Sakkal Majalla"/>
          <w:szCs w:val="36"/>
          <w:rtl/>
        </w:rPr>
        <w:t xml:space="preserve"> </w:t>
      </w:r>
      <w:r w:rsidR="00D22171" w:rsidRPr="005326F8">
        <w:rPr>
          <w:rFonts w:cs="Sakkal Majalla"/>
          <w:szCs w:val="36"/>
          <w:rtl/>
        </w:rPr>
        <w:t>مشكلة الدراسة</w:t>
      </w:r>
      <w:r w:rsidRPr="005326F8">
        <w:rPr>
          <w:rFonts w:cs="Sakkal Majalla"/>
          <w:szCs w:val="36"/>
          <w:rtl/>
        </w:rPr>
        <w:t>:</w:t>
      </w:r>
      <w:bookmarkEnd w:id="3"/>
    </w:p>
    <w:p w14:paraId="45B33108" w14:textId="77777777" w:rsidR="00F925D0" w:rsidRDefault="00F925D0" w:rsidP="00D22171">
      <w:pPr>
        <w:rPr>
          <w:rFonts w:ascii="Sakkal Majalla" w:hAnsi="Sakkal Majalla" w:cs="Sakkal Majalla"/>
          <w:sz w:val="28"/>
          <w:szCs w:val="28"/>
          <w:u w:val="single"/>
          <w:rtl/>
        </w:rPr>
      </w:pPr>
    </w:p>
    <w:p w14:paraId="0F49A2E3" w14:textId="111EF6A4" w:rsidR="005326F8" w:rsidRDefault="005326F8" w:rsidP="005326F8">
      <w:pPr>
        <w:ind w:firstLine="720"/>
        <w:rPr>
          <w:rFonts w:ascii="Sakkal Majalla" w:hAnsi="Sakkal Majalla" w:cs="Sakkal Majalla"/>
          <w:sz w:val="28"/>
          <w:szCs w:val="28"/>
          <w:rtl/>
        </w:rPr>
      </w:pPr>
      <w:r w:rsidRPr="005326F8">
        <w:rPr>
          <w:rFonts w:ascii="Sakkal Majalla" w:hAnsi="Sakkal Majalla" w:cs="Sakkal Majalla"/>
          <w:sz w:val="28"/>
          <w:szCs w:val="28"/>
          <w:rtl/>
        </w:rPr>
        <w:t>شهد قطاع الأعمال العالمي في السنوات الأخيرة تغيّرات متسارعة انعكست بشكل واضح على إدارة سلاسل التوريد في الشركات الكبرى، الأمر الذي نتج عنه تحديات متعددة الأبعاد أثرت على كفاءة العمليات وجودة المنتجات والتكاليف التشغيلية. من أبرز هذه التحديات زيادة التعقيد في عمليات المراقبة والتتبع للمنتجات على امتداد السلسلة، خاصة مع النمو المستمر في الأسواق العالمية وتوسّع نطاق التوريد بين عدد كبير من الموردين والشركاء الاستراتيجيين المنتشرين جغرافيًا. في ظل هذه الظروف، أصبح الحفاظ على الشفافية والدقة في تتبع بيانات المنتجات من مصدرها إلى المستهلك النهائي عملية شاقة ومكلفة، الأمر الذي قد يؤثر سلبًا على مصداقية الشركات وسمعتها في السوق.</w:t>
      </w:r>
    </w:p>
    <w:p w14:paraId="58612CA0" w14:textId="77777777" w:rsidR="005326F8" w:rsidRPr="005326F8" w:rsidRDefault="005326F8" w:rsidP="005326F8">
      <w:pPr>
        <w:ind w:firstLine="720"/>
        <w:rPr>
          <w:rFonts w:ascii="Sakkal Majalla" w:hAnsi="Sakkal Majalla" w:cs="Sakkal Majalla"/>
          <w:sz w:val="28"/>
          <w:szCs w:val="28"/>
          <w:rtl/>
        </w:rPr>
      </w:pPr>
    </w:p>
    <w:p w14:paraId="16FA88E1" w14:textId="77777777" w:rsidR="005326F8" w:rsidRPr="005326F8" w:rsidRDefault="005326F8" w:rsidP="005326F8">
      <w:pPr>
        <w:rPr>
          <w:rFonts w:ascii="Sakkal Majalla" w:hAnsi="Sakkal Majalla" w:cs="Sakkal Majalla"/>
          <w:sz w:val="28"/>
          <w:szCs w:val="28"/>
          <w:rtl/>
        </w:rPr>
      </w:pPr>
      <w:r w:rsidRPr="005326F8">
        <w:rPr>
          <w:rFonts w:ascii="Sakkal Majalla" w:hAnsi="Sakkal Majalla" w:cs="Sakkal Majalla"/>
          <w:sz w:val="28"/>
          <w:szCs w:val="28"/>
          <w:rtl/>
        </w:rPr>
        <w:t>وتتضح مشكلة الدراسة بشكل أكبر بالنظر إلى اعتماد الشركات الكبرى في السابق على أنظمة تقليدية، تتمثل في قواعد بيانات مركزية تستوجب تدخلًا بشريًا مستمرًا في مراجعة وتوثيق مراحل الإنتاج والتوزيع. هذه الأنظمة التقليدية معرضة للعديد من المخاطر، مثل الأخطاء البشرية، والتلاعب بالبيانات، أو حتى فقدانها، مما يؤدي إلى زيادة فرص الاحتيال أو التزوير، إلى جانب ارتفاع التكاليف الإدارية والتنظيمية المصاحبة لمراقبة الجودة وتتبع مصادر المنتجات. ومع تزايد المنافسة عالميًا، لم تعد هذه الأنظمة التقليدية قادرة على مواكبة متطلبات السوق المتغيرة، الأمر الذي دفع الشركات الكبرى للبحث عن حلول تقنية مبتكرة تكون قادرة على مواجهة هذه التحديات بفاعلية.</w:t>
      </w:r>
    </w:p>
    <w:p w14:paraId="2461CBE0" w14:textId="77777777" w:rsidR="005326F8" w:rsidRPr="005326F8" w:rsidRDefault="005326F8" w:rsidP="005326F8">
      <w:pPr>
        <w:rPr>
          <w:rFonts w:ascii="Sakkal Majalla" w:hAnsi="Sakkal Majalla" w:cs="Sakkal Majalla"/>
          <w:sz w:val="28"/>
          <w:szCs w:val="28"/>
          <w:rtl/>
        </w:rPr>
      </w:pPr>
    </w:p>
    <w:p w14:paraId="56D70353" w14:textId="77777777" w:rsidR="005326F8" w:rsidRPr="005326F8" w:rsidRDefault="005326F8" w:rsidP="005326F8">
      <w:pPr>
        <w:rPr>
          <w:rFonts w:ascii="Sakkal Majalla" w:hAnsi="Sakkal Majalla" w:cs="Sakkal Majalla"/>
          <w:sz w:val="28"/>
          <w:szCs w:val="28"/>
          <w:rtl/>
        </w:rPr>
      </w:pPr>
      <w:r w:rsidRPr="005326F8">
        <w:rPr>
          <w:rFonts w:ascii="Sakkal Majalla" w:hAnsi="Sakkal Majalla" w:cs="Sakkal Majalla"/>
          <w:sz w:val="28"/>
          <w:szCs w:val="28"/>
          <w:rtl/>
        </w:rPr>
        <w:t>في ظل هذه الظروف، برزت تقنية البلوك تشين (</w:t>
      </w:r>
      <w:r w:rsidRPr="005326F8">
        <w:rPr>
          <w:rFonts w:ascii="Sakkal Majalla" w:hAnsi="Sakkal Majalla" w:cs="Sakkal Majalla"/>
          <w:sz w:val="28"/>
          <w:szCs w:val="28"/>
        </w:rPr>
        <w:t>Blockchain</w:t>
      </w:r>
      <w:r w:rsidRPr="005326F8">
        <w:rPr>
          <w:rFonts w:ascii="Sakkal Majalla" w:hAnsi="Sakkal Majalla" w:cs="Sakkal Majalla"/>
          <w:sz w:val="28"/>
          <w:szCs w:val="28"/>
          <w:rtl/>
        </w:rPr>
        <w:t>) باعتبارها إحدى الحلول التكنولوجية الواعدة، وذلك لما تمتاز به من نظام لامركزي يسمح بتسجيل آمن وغير قابل للتلاعب لجميع المعاملات والمعلومات المرتبطة بسلاسل التوريد. إلا أن تطبيق هذه التقنية الجديدة ليس بالأمر البسيط؛ إذ يرافقه تحديات عملية متعددة أبرزها: ارتفاع تكلفة الاستثمار الأولي، والحاجة لتطوير بنية تحتية متكاملة تتوافق مع هذه التقنية، بالإضافة إلى نقص الخبرات والكفاءات المتخصصة التي يمكنها إدارة هذه التقنية بكفاءة وفاعلية.</w:t>
      </w:r>
    </w:p>
    <w:p w14:paraId="11A774C7" w14:textId="77777777" w:rsidR="005326F8" w:rsidRPr="005326F8" w:rsidRDefault="005326F8" w:rsidP="005326F8">
      <w:pPr>
        <w:rPr>
          <w:rFonts w:ascii="Sakkal Majalla" w:hAnsi="Sakkal Majalla" w:cs="Sakkal Majalla"/>
          <w:sz w:val="28"/>
          <w:szCs w:val="28"/>
          <w:rtl/>
        </w:rPr>
      </w:pPr>
    </w:p>
    <w:p w14:paraId="7248E371" w14:textId="42348931" w:rsidR="00F925D0" w:rsidRPr="005326F8" w:rsidRDefault="005326F8" w:rsidP="005326F8">
      <w:pPr>
        <w:rPr>
          <w:rFonts w:ascii="Sakkal Majalla" w:hAnsi="Sakkal Majalla" w:cs="Sakkal Majalla"/>
          <w:sz w:val="28"/>
          <w:szCs w:val="28"/>
          <w:rtl/>
        </w:rPr>
      </w:pPr>
      <w:r w:rsidRPr="005326F8">
        <w:rPr>
          <w:rFonts w:ascii="Sakkal Majalla" w:hAnsi="Sakkal Majalla" w:cs="Sakkal Majalla"/>
          <w:sz w:val="28"/>
          <w:szCs w:val="28"/>
          <w:rtl/>
        </w:rPr>
        <w:t xml:space="preserve">لذلك تتمحور مشكلة هذه الدراسة حول تحديد مدى قدرة تقنية البلوك تشين على تقديم حلول واقعية وعملية للشركات الكبرى في إدارة سلاسل التوريد، وتحديد مدى قدرتها على تقليل التكاليف التشغيلية ورفع مستوى الشفافية والثقة في التعاملات التجارية بين مختلف الأطراف. كما تهتم الدراسة بالتحقق من أهم المعوقات التي </w:t>
      </w:r>
      <w:r w:rsidRPr="005326F8">
        <w:rPr>
          <w:rFonts w:ascii="Sakkal Majalla" w:hAnsi="Sakkal Majalla" w:cs="Sakkal Majalla"/>
          <w:sz w:val="28"/>
          <w:szCs w:val="28"/>
          <w:rtl/>
        </w:rPr>
        <w:lastRenderedPageBreak/>
        <w:t>قد تعرقل تطبيق التقنية على نطاق واسع، وسبل التغلب عليها، من خلال استعراض تجارب الشركات الكبرى عالميًا ومحليًا، واستخلاص توصيات واضحة تساهم في دعم الشركات السعودية لتطبيق هذه التقنية بنجاح، وبما يتناسب مع خصوصية السوق السعودي ومتطلباته.</w:t>
      </w:r>
    </w:p>
    <w:p w14:paraId="0CD972EE" w14:textId="7F50E056" w:rsidR="00D22171" w:rsidRPr="005326F8" w:rsidRDefault="005326F8" w:rsidP="005326F8">
      <w:pPr>
        <w:pStyle w:val="Heading2"/>
        <w:rPr>
          <w:rFonts w:cs="Sakkal Majalla"/>
          <w:szCs w:val="36"/>
          <w:rtl/>
        </w:rPr>
      </w:pPr>
      <w:bookmarkStart w:id="4" w:name="_Toc192524141"/>
      <w:r w:rsidRPr="005326F8">
        <w:rPr>
          <w:rFonts w:cs="Sakkal Majalla"/>
        </w:rPr>
        <w:t>1.3</w:t>
      </w:r>
      <w:r w:rsidRPr="005326F8">
        <w:rPr>
          <w:rFonts w:cs="Sakkal Majalla"/>
          <w:szCs w:val="36"/>
          <w:rtl/>
        </w:rPr>
        <w:t xml:space="preserve"> </w:t>
      </w:r>
      <w:r w:rsidR="00D22171" w:rsidRPr="005326F8">
        <w:rPr>
          <w:rFonts w:cs="Sakkal Majalla"/>
          <w:szCs w:val="36"/>
          <w:rtl/>
        </w:rPr>
        <w:t>أهمية الدراسة</w:t>
      </w:r>
      <w:r w:rsidRPr="005326F8">
        <w:rPr>
          <w:rFonts w:cs="Sakkal Majalla"/>
          <w:szCs w:val="36"/>
          <w:rtl/>
        </w:rPr>
        <w:t>:</w:t>
      </w:r>
      <w:bookmarkEnd w:id="4"/>
      <w:r w:rsidRPr="005326F8">
        <w:rPr>
          <w:rFonts w:cs="Sakkal Majalla"/>
          <w:szCs w:val="36"/>
          <w:rtl/>
        </w:rPr>
        <w:t xml:space="preserve"> </w:t>
      </w:r>
    </w:p>
    <w:p w14:paraId="6D985EC9" w14:textId="77777777" w:rsidR="00840F66" w:rsidRPr="00840F66" w:rsidRDefault="00840F66" w:rsidP="00840F66">
      <w:pPr>
        <w:rPr>
          <w:rFonts w:ascii="Sakkal Majalla" w:hAnsi="Sakkal Majalla" w:cs="Sakkal Majalla"/>
          <w:sz w:val="28"/>
          <w:szCs w:val="28"/>
          <w:rtl/>
        </w:rPr>
      </w:pPr>
    </w:p>
    <w:p w14:paraId="09793A10" w14:textId="77777777" w:rsidR="00840F66" w:rsidRPr="00840F66" w:rsidRDefault="00840F66" w:rsidP="00840F66">
      <w:pPr>
        <w:ind w:firstLine="720"/>
        <w:rPr>
          <w:rFonts w:ascii="Sakkal Majalla" w:hAnsi="Sakkal Majalla" w:cs="Sakkal Majalla"/>
          <w:sz w:val="28"/>
          <w:szCs w:val="28"/>
          <w:rtl/>
        </w:rPr>
      </w:pPr>
      <w:r w:rsidRPr="00840F66">
        <w:rPr>
          <w:rFonts w:ascii="Sakkal Majalla" w:hAnsi="Sakkal Majalla" w:cs="Sakkal Majalla"/>
          <w:sz w:val="28"/>
          <w:szCs w:val="28"/>
          <w:rtl/>
        </w:rPr>
        <w:t>تبرز أهمية هذه الدراسة من كونها تتناول واحدة من أبرز القضايا المعاصرة التي تواجه الشركات الكبرى اليوم، والمتمثلة في تحسين أداء سلاسل التوريد وخفض التكاليف الاقتصادية الناتجة عنها، خصوصًا في ظل المنافسة العالمية الشديدة والتغير المستمر في توقعات الأسواق والعملاء. إذ تُعد إدارة سلاسل التوريد من العوامل الحيوية التي تؤثر مباشرةً على الربحية واستدامة النمو في الشركات، فنجاح أي مؤسسة كبرى أصبح مرتبطًا إلى حد كبير بكفاءة إدارة الموارد وتدفق المعلومات بين الموردين والمصنعين والموزعين، وصولاً إلى المستهلك النهائي.</w:t>
      </w:r>
    </w:p>
    <w:p w14:paraId="0AB520A7" w14:textId="77777777" w:rsidR="00840F66" w:rsidRPr="00840F66" w:rsidRDefault="00840F66" w:rsidP="00840F66">
      <w:pPr>
        <w:rPr>
          <w:rFonts w:ascii="Sakkal Majalla" w:hAnsi="Sakkal Majalla" w:cs="Sakkal Majalla"/>
          <w:sz w:val="28"/>
          <w:szCs w:val="28"/>
          <w:rtl/>
        </w:rPr>
      </w:pPr>
    </w:p>
    <w:p w14:paraId="61B259EB" w14:textId="77777777" w:rsidR="00840F66" w:rsidRPr="00840F66" w:rsidRDefault="00840F66" w:rsidP="00840F66">
      <w:pPr>
        <w:rPr>
          <w:rFonts w:ascii="Sakkal Majalla" w:hAnsi="Sakkal Majalla" w:cs="Sakkal Majalla"/>
          <w:sz w:val="28"/>
          <w:szCs w:val="28"/>
          <w:rtl/>
        </w:rPr>
      </w:pPr>
      <w:r w:rsidRPr="00840F66">
        <w:rPr>
          <w:rFonts w:ascii="Sakkal Majalla" w:hAnsi="Sakkal Majalla" w:cs="Sakkal Majalla"/>
          <w:sz w:val="28"/>
          <w:szCs w:val="28"/>
          <w:rtl/>
        </w:rPr>
        <w:t>ومن المعروف أن العديد من الشركات تواجه مشكلات جوهرية تتعلق بارتفاع تكاليف عمليات التتبع والتوثيق، وضعف مستوى الشفافية والثقة بين الأطراف المختلفة التي تتشارك في إدارة سلسلة التوريد الواحدة، مما يفتح الباب لزيادة عمليات الاحتيال أو التزوير ويزيد من عبء التكاليف المالية والإدارية. لذلك تكتسب هذه الدراسة قيمتها من خلال تسليط الضوء على تقنية حديثة، وهي البلوك تشين، والتي قد توفر حلولًا فعلية لهذه المشكلات عبر نظام إلكتروني آمن يسجل كافة العمليات والمعاملات بشكل مشترك بين جميع الأطراف دون الحاجة إلى مركزية إدارة البيانات، مما يضمن زيادة الثقة، وتقليل الاحتيال، وتعزيز الشفافية.</w:t>
      </w:r>
    </w:p>
    <w:p w14:paraId="12306F81" w14:textId="77777777" w:rsidR="00840F66" w:rsidRPr="00840F66" w:rsidRDefault="00840F66" w:rsidP="00840F66">
      <w:pPr>
        <w:rPr>
          <w:rFonts w:ascii="Sakkal Majalla" w:hAnsi="Sakkal Majalla" w:cs="Sakkal Majalla"/>
          <w:sz w:val="28"/>
          <w:szCs w:val="28"/>
          <w:rtl/>
        </w:rPr>
      </w:pPr>
    </w:p>
    <w:p w14:paraId="67326740" w14:textId="77777777" w:rsidR="00840F66" w:rsidRPr="00840F66" w:rsidRDefault="00840F66" w:rsidP="00840F66">
      <w:pPr>
        <w:rPr>
          <w:rFonts w:ascii="Sakkal Majalla" w:hAnsi="Sakkal Majalla" w:cs="Sakkal Majalla"/>
          <w:sz w:val="28"/>
          <w:szCs w:val="28"/>
          <w:rtl/>
        </w:rPr>
      </w:pPr>
      <w:r w:rsidRPr="00840F66">
        <w:rPr>
          <w:rFonts w:ascii="Sakkal Majalla" w:hAnsi="Sakkal Majalla" w:cs="Sakkal Majalla"/>
          <w:sz w:val="28"/>
          <w:szCs w:val="28"/>
          <w:rtl/>
        </w:rPr>
        <w:t>وتكمن أهمية الدراسة من الناحية النظرية في إثراء المحتوى الأكاديمي المتعلق بمجال تكنولوجيا البلوك تشين وآثارها الاقتصادية المحتملة، من خلال تحديد وفهم أبعاد هذه التقنية وانعكاساتها المباشرة وغير المباشرة على كفاءة أداء سلاسل التوريد. فالدراسة تقدم تحليلًا دقيقًا لمجموعة من التجارب العملية لشركات عالمية وإقليمية بدأت بالفعل بتطبيق هذه التقنية، مما يساهم في إثراء المعرفة الأكاديمية في هذا المجال ويضع أساسًا نظريًا يمكن البناء عليه في أبحاث مستقبلية أعمق وأوسع.</w:t>
      </w:r>
    </w:p>
    <w:p w14:paraId="13AFF5B8" w14:textId="77777777" w:rsidR="00840F66" w:rsidRPr="00840F66" w:rsidRDefault="00840F66" w:rsidP="00840F66">
      <w:pPr>
        <w:rPr>
          <w:rFonts w:ascii="Sakkal Majalla" w:hAnsi="Sakkal Majalla" w:cs="Sakkal Majalla"/>
          <w:sz w:val="28"/>
          <w:szCs w:val="28"/>
          <w:rtl/>
        </w:rPr>
      </w:pPr>
    </w:p>
    <w:p w14:paraId="607243CC" w14:textId="77777777" w:rsidR="00840F66" w:rsidRPr="00840F66" w:rsidRDefault="00840F66" w:rsidP="00840F66">
      <w:pPr>
        <w:rPr>
          <w:rFonts w:ascii="Sakkal Majalla" w:hAnsi="Sakkal Majalla" w:cs="Sakkal Majalla"/>
          <w:sz w:val="28"/>
          <w:szCs w:val="28"/>
          <w:rtl/>
        </w:rPr>
      </w:pPr>
      <w:r w:rsidRPr="00840F66">
        <w:rPr>
          <w:rFonts w:ascii="Sakkal Majalla" w:hAnsi="Sakkal Majalla" w:cs="Sakkal Majalla"/>
          <w:sz w:val="28"/>
          <w:szCs w:val="28"/>
          <w:rtl/>
        </w:rPr>
        <w:t xml:space="preserve">أما من الناحية العملية، فتتمثل أهمية هذه الدراسة في تقديم نتائج واضحة تساعد الشركات الكبرى في المملكة العربية السعودية تحديدًا في اتخاذ قراراتها المتعلقة بتطبيق هذه التقنية. فهذه الدراسة لا تقتصر فقط على إبراز فوائد البلوك تشين من حيث تخفيض التكاليف وتعزيز الشفافية، بل تقدم أيضًا إطارًا عمليًا يساعد صناع القرار داخل هذه الشركات على فهم العقبات المحتملة أمام التطبيق، مع تقديم توصيات عملية تساهم في تجاوز تلك العقبات. كما أن الدراسة تعالج بعمق الجوانب الاقتصادية والاستراتيجية التي ترتبط بتطبيق هذه التقنية في </w:t>
      </w:r>
      <w:r w:rsidRPr="00840F66">
        <w:rPr>
          <w:rFonts w:ascii="Sakkal Majalla" w:hAnsi="Sakkal Majalla" w:cs="Sakkal Majalla"/>
          <w:sz w:val="28"/>
          <w:szCs w:val="28"/>
          <w:rtl/>
        </w:rPr>
        <w:lastRenderedPageBreak/>
        <w:t>البيئة المحلية السعودية، ما يعزز من قدرة الشركات الوطنية على اتخاذ قرارات سليمة تتوافق مع الرؤية الوطنية للتحول الرقمي وفق رؤية المملكة 2030.</w:t>
      </w:r>
    </w:p>
    <w:p w14:paraId="1A9FCC8B" w14:textId="77777777" w:rsidR="00840F66" w:rsidRPr="00840F66" w:rsidRDefault="00840F66" w:rsidP="00840F66">
      <w:pPr>
        <w:rPr>
          <w:rFonts w:ascii="Sakkal Majalla" w:hAnsi="Sakkal Majalla" w:cs="Sakkal Majalla"/>
          <w:sz w:val="28"/>
          <w:szCs w:val="28"/>
          <w:rtl/>
        </w:rPr>
      </w:pPr>
    </w:p>
    <w:p w14:paraId="54543C56" w14:textId="7F76A564" w:rsidR="00F925D0" w:rsidRPr="00840F66" w:rsidRDefault="00840F66" w:rsidP="00840F66">
      <w:pPr>
        <w:rPr>
          <w:rFonts w:ascii="Sakkal Majalla" w:hAnsi="Sakkal Majalla" w:cs="Sakkal Majalla"/>
          <w:sz w:val="28"/>
          <w:szCs w:val="28"/>
          <w:rtl/>
        </w:rPr>
      </w:pPr>
      <w:r w:rsidRPr="00840F66">
        <w:rPr>
          <w:rFonts w:ascii="Sakkal Majalla" w:hAnsi="Sakkal Majalla" w:cs="Sakkal Majalla"/>
          <w:sz w:val="28"/>
          <w:szCs w:val="28"/>
          <w:rtl/>
        </w:rPr>
        <w:t>ختامًا، فإن نتائج هذه الدراسة قد تساهم في خلق وعي أكبر لدى الشركات الكبرى في المملكة العربية السعودية حول الأهمية الاستراتيجية لتقنية البلوك تشين، وتعزز قدرتها على مواجهة تحديات السوق المتغيرة باستمرار، بما يضمن لها مكانة تنافسية مميزة على المستويين المحلي والعالمي.</w:t>
      </w: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1ED75D5B" w14:textId="77777777" w:rsidR="00F925D0" w:rsidRDefault="00F925D0" w:rsidP="00D22171">
      <w:pPr>
        <w:rPr>
          <w:rFonts w:ascii="Sakkal Majalla" w:hAnsi="Sakkal Majalla" w:cs="Sakkal Majalla"/>
          <w:sz w:val="28"/>
          <w:szCs w:val="28"/>
          <w:u w:val="single"/>
          <w:rtl/>
        </w:rPr>
      </w:pPr>
    </w:p>
    <w:p w14:paraId="79315A2B" w14:textId="77777777" w:rsidR="00F925D0" w:rsidRDefault="00F925D0" w:rsidP="00D22171">
      <w:pPr>
        <w:rPr>
          <w:rFonts w:ascii="Sakkal Majalla" w:hAnsi="Sakkal Majalla" w:cs="Sakkal Majalla"/>
          <w:sz w:val="28"/>
          <w:szCs w:val="28"/>
          <w:u w:val="single"/>
          <w:rtl/>
        </w:rPr>
      </w:pPr>
    </w:p>
    <w:p w14:paraId="0E73E72A" w14:textId="77777777" w:rsidR="00F925D0" w:rsidRDefault="00F925D0" w:rsidP="00D22171">
      <w:pPr>
        <w:rPr>
          <w:rFonts w:ascii="Sakkal Majalla" w:hAnsi="Sakkal Majalla" w:cs="Sakkal Majalla"/>
          <w:sz w:val="28"/>
          <w:szCs w:val="28"/>
          <w:u w:val="single"/>
          <w:rtl/>
        </w:rPr>
      </w:pPr>
    </w:p>
    <w:p w14:paraId="046BB8B3" w14:textId="77777777" w:rsidR="00F925D0" w:rsidRDefault="00F925D0"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6A3FB644" w:rsidR="00D22171" w:rsidRPr="00840F66" w:rsidRDefault="00840F66" w:rsidP="00840F66">
      <w:pPr>
        <w:pStyle w:val="Heading2"/>
        <w:rPr>
          <w:rFonts w:cs="Sakkal Majalla"/>
          <w:szCs w:val="36"/>
          <w:rtl/>
        </w:rPr>
      </w:pPr>
      <w:bookmarkStart w:id="5" w:name="_Toc192524142"/>
      <w:r w:rsidRPr="00840F66">
        <w:rPr>
          <w:rFonts w:cs="Sakkal Majalla"/>
        </w:rPr>
        <w:t>1.4</w:t>
      </w:r>
      <w:r w:rsidRPr="00840F66">
        <w:rPr>
          <w:rFonts w:cs="Sakkal Majalla"/>
          <w:szCs w:val="36"/>
          <w:rtl/>
        </w:rPr>
        <w:t xml:space="preserve"> </w:t>
      </w:r>
      <w:r w:rsidR="00D22171" w:rsidRPr="00840F66">
        <w:rPr>
          <w:rFonts w:cs="Sakkal Majalla"/>
          <w:szCs w:val="36"/>
          <w:rtl/>
        </w:rPr>
        <w:t>أهداف الدراسة</w:t>
      </w:r>
      <w:r w:rsidRPr="00840F66">
        <w:rPr>
          <w:rFonts w:cs="Sakkal Majalla"/>
          <w:szCs w:val="36"/>
          <w:rtl/>
        </w:rPr>
        <w:t>:</w:t>
      </w:r>
      <w:bookmarkEnd w:id="5"/>
    </w:p>
    <w:p w14:paraId="6F3839E1" w14:textId="77777777" w:rsidR="00950A2C" w:rsidRPr="00950A2C" w:rsidRDefault="00950A2C" w:rsidP="00950A2C">
      <w:pPr>
        <w:rPr>
          <w:rFonts w:ascii="Sakkal Majalla" w:hAnsi="Sakkal Majalla" w:cs="Sakkal Majalla"/>
          <w:sz w:val="28"/>
          <w:szCs w:val="28"/>
          <w:rtl/>
        </w:rPr>
      </w:pPr>
    </w:p>
    <w:p w14:paraId="5B115B2E" w14:textId="77777777" w:rsidR="00950A2C" w:rsidRPr="00950A2C" w:rsidRDefault="00950A2C" w:rsidP="00950A2C">
      <w:pPr>
        <w:ind w:firstLine="720"/>
        <w:rPr>
          <w:rFonts w:ascii="Sakkal Majalla" w:hAnsi="Sakkal Majalla" w:cs="Sakkal Majalla"/>
          <w:sz w:val="28"/>
          <w:szCs w:val="28"/>
          <w:rtl/>
        </w:rPr>
      </w:pPr>
      <w:r w:rsidRPr="00950A2C">
        <w:rPr>
          <w:rFonts w:ascii="Sakkal Majalla" w:hAnsi="Sakkal Majalla" w:cs="Sakkal Majalla"/>
          <w:sz w:val="28"/>
          <w:szCs w:val="28"/>
          <w:rtl/>
        </w:rPr>
        <w:t>تسعى هذه الدراسة إلى تحقيق مجموعة من الأهداف العلمية الأساسية التي تُساعد على تعميق الفهم حول طبيعة الدور الاقتصادي الذي تلعبه تكنولوجيا البلوك تشين (</w:t>
      </w:r>
      <w:r w:rsidRPr="00950A2C">
        <w:rPr>
          <w:rFonts w:ascii="Sakkal Majalla" w:hAnsi="Sakkal Majalla" w:cs="Sakkal Majalla"/>
          <w:sz w:val="28"/>
          <w:szCs w:val="28"/>
        </w:rPr>
        <w:t>Blockchain</w:t>
      </w:r>
      <w:r w:rsidRPr="00950A2C">
        <w:rPr>
          <w:rFonts w:ascii="Sakkal Majalla" w:hAnsi="Sakkal Majalla" w:cs="Sakkal Majalla"/>
          <w:sz w:val="28"/>
          <w:szCs w:val="28"/>
          <w:rtl/>
        </w:rPr>
        <w:t>) في تحسين أداء سلاسل التوريد داخل الشركات الكبرى. ويأتي التركيز على هذه التقنية تحديدًا لما تحمله من إمكانات واعدة في إحداث تغييرات جذرية داخل قطاعات الأعمال التي تعتمد بشكل كبير على عمليات لوجستية معقدة ومتعددة المراحل.</w:t>
      </w:r>
    </w:p>
    <w:p w14:paraId="43E3E9DF" w14:textId="77777777" w:rsidR="00950A2C" w:rsidRPr="00950A2C" w:rsidRDefault="00950A2C" w:rsidP="00950A2C">
      <w:pPr>
        <w:rPr>
          <w:rFonts w:ascii="Sakkal Majalla" w:hAnsi="Sakkal Majalla" w:cs="Sakkal Majalla"/>
          <w:sz w:val="28"/>
          <w:szCs w:val="28"/>
          <w:rtl/>
        </w:rPr>
      </w:pPr>
    </w:p>
    <w:p w14:paraId="198FFB03" w14:textId="77777777" w:rsidR="00950A2C" w:rsidRPr="00950A2C" w:rsidRDefault="00950A2C" w:rsidP="00950A2C">
      <w:pPr>
        <w:rPr>
          <w:rFonts w:ascii="Sakkal Majalla" w:hAnsi="Sakkal Majalla" w:cs="Sakkal Majalla"/>
          <w:sz w:val="28"/>
          <w:szCs w:val="28"/>
          <w:rtl/>
        </w:rPr>
      </w:pPr>
      <w:r w:rsidRPr="00950A2C">
        <w:rPr>
          <w:rFonts w:ascii="Sakkal Majalla" w:hAnsi="Sakkal Majalla" w:cs="Sakkal Majalla"/>
          <w:sz w:val="28"/>
          <w:szCs w:val="28"/>
          <w:rtl/>
        </w:rPr>
        <w:t xml:space="preserve">أول أهداف الدراسة يتمثل في تحليل دقيق ومعمّق لتأثير تقنية البلوك تشين على تخفيض التكاليف اللوجستية داخل الشركات الكبرى، خاصة التكاليف المتعلقة بأنظمة إدارة المعلومات والتوثيق ومتابعة مراحل انتقال المنتجات. فمن المعروف أن الشركات تواجه أعباء مالية كبيرة نتيجة الاعتماد على أساليب تقليدية لمراقبة وتوثيق العمليات، وهو ما يؤثر بشكل مباشر على تنافسيتها وأرباحها. لذا تسعى هذه الدراسة إلى تقديم فهم واضح للكيفية التي يمكن أن تخفض بها تقنية البلوك تشين من هذه التكاليف، من خلال تسهيل عمليات التدقيق، وخفض الحاجة للتدخل اليدوي، والتقليل من </w:t>
      </w:r>
      <w:proofErr w:type="gramStart"/>
      <w:r w:rsidRPr="00950A2C">
        <w:rPr>
          <w:rFonts w:ascii="Sakkal Majalla" w:hAnsi="Sakkal Majalla" w:cs="Sakkal Majalla"/>
          <w:sz w:val="28"/>
          <w:szCs w:val="28"/>
          <w:rtl/>
        </w:rPr>
        <w:t>مخاطر</w:t>
      </w:r>
      <w:proofErr w:type="gramEnd"/>
      <w:r w:rsidRPr="00950A2C">
        <w:rPr>
          <w:rFonts w:ascii="Sakkal Majalla" w:hAnsi="Sakkal Majalla" w:cs="Sakkal Majalla"/>
          <w:sz w:val="28"/>
          <w:szCs w:val="28"/>
          <w:rtl/>
        </w:rPr>
        <w:t xml:space="preserve"> الأخطاء البشرية في مختلف مراحل سلاسل التوريد.</w:t>
      </w:r>
    </w:p>
    <w:p w14:paraId="439D6440" w14:textId="77777777" w:rsidR="00950A2C" w:rsidRPr="00950A2C" w:rsidRDefault="00950A2C" w:rsidP="00950A2C">
      <w:pPr>
        <w:rPr>
          <w:rFonts w:ascii="Sakkal Majalla" w:hAnsi="Sakkal Majalla" w:cs="Sakkal Majalla"/>
          <w:sz w:val="28"/>
          <w:szCs w:val="28"/>
          <w:rtl/>
        </w:rPr>
      </w:pPr>
    </w:p>
    <w:p w14:paraId="081BD401" w14:textId="77777777" w:rsidR="00950A2C" w:rsidRPr="00950A2C" w:rsidRDefault="00950A2C" w:rsidP="00950A2C">
      <w:pPr>
        <w:rPr>
          <w:rFonts w:ascii="Sakkal Majalla" w:hAnsi="Sakkal Majalla" w:cs="Sakkal Majalla"/>
          <w:sz w:val="28"/>
          <w:szCs w:val="28"/>
          <w:rtl/>
        </w:rPr>
      </w:pPr>
      <w:r w:rsidRPr="00950A2C">
        <w:rPr>
          <w:rFonts w:ascii="Sakkal Majalla" w:hAnsi="Sakkal Majalla" w:cs="Sakkal Majalla"/>
          <w:sz w:val="28"/>
          <w:szCs w:val="28"/>
          <w:rtl/>
        </w:rPr>
        <w:t>أما الهدف الثاني فهو استكشاف الدور الذي تلعبه التقنية في تعزيز الشفافية والثقة بين جميع الأطراف المرتبطة بالسلسلة. فغياب الشفافية يُعتبر من أبرز العوامل المؤثرة سلبًا على العلاقات التجارية بين الموردين والموزعين والعملاء، خاصة في سلاسل التوريد المعقدة والطويلة. وبالتالي، فإن الدراسة ستبحث بشكل معمّق في قدرة تقنية البلوك تشين على تحسين مستوى الثقة من خلال إنشاء نظام سجلات مشترك وشفاف يسمح لجميع الأطراف بمتابعة حركة المنتجات بدقة عالية، مما يقلل من فرص الاحتيال ويزيد من مصداقية البيانات المتداولة.</w:t>
      </w:r>
    </w:p>
    <w:p w14:paraId="2EA0DB4B" w14:textId="77777777" w:rsidR="00950A2C" w:rsidRPr="00950A2C" w:rsidRDefault="00950A2C" w:rsidP="00950A2C">
      <w:pPr>
        <w:rPr>
          <w:rFonts w:ascii="Sakkal Majalla" w:hAnsi="Sakkal Majalla" w:cs="Sakkal Majalla"/>
          <w:sz w:val="28"/>
          <w:szCs w:val="28"/>
          <w:rtl/>
        </w:rPr>
      </w:pPr>
    </w:p>
    <w:p w14:paraId="46F96566" w14:textId="76C2E6A5" w:rsidR="00950A2C" w:rsidRPr="00950A2C" w:rsidRDefault="00950A2C" w:rsidP="00950A2C">
      <w:pPr>
        <w:rPr>
          <w:rFonts w:ascii="Sakkal Majalla" w:hAnsi="Sakkal Majalla" w:cs="Sakkal Majalla"/>
          <w:sz w:val="28"/>
          <w:szCs w:val="28"/>
          <w:rtl/>
        </w:rPr>
      </w:pPr>
      <w:r w:rsidRPr="00950A2C">
        <w:rPr>
          <w:rFonts w:ascii="Sakkal Majalla" w:hAnsi="Sakkal Majalla" w:cs="Sakkal Majalla"/>
          <w:sz w:val="28"/>
          <w:szCs w:val="28"/>
          <w:rtl/>
        </w:rPr>
        <w:t xml:space="preserve">ويأتي الهدف الثالث من الدراسة ليتركز حول تحديد أهم العوائق والتحديات التي قد تعرقل جهود الشركات في تطبيق البلوك تشين، مثل التكلفة الأولية المرتفعة المرتبطة بالبنية التحتية، وعدم توفر الكفاءات البشرية القادرة على إدارة وتشغيل هذه التقنية المتطورة. </w:t>
      </w:r>
    </w:p>
    <w:p w14:paraId="047082E5" w14:textId="2E1737BC" w:rsidR="00F925D0" w:rsidRPr="00950A2C" w:rsidRDefault="00950A2C" w:rsidP="00950A2C">
      <w:pPr>
        <w:rPr>
          <w:rFonts w:ascii="Sakkal Majalla" w:hAnsi="Sakkal Majalla" w:cs="Sakkal Majalla"/>
          <w:sz w:val="28"/>
          <w:szCs w:val="28"/>
          <w:rtl/>
        </w:rPr>
      </w:pPr>
      <w:r w:rsidRPr="00950A2C">
        <w:rPr>
          <w:rFonts w:ascii="Sakkal Majalla" w:hAnsi="Sakkal Majalla" w:cs="Sakkal Majalla"/>
          <w:sz w:val="28"/>
          <w:szCs w:val="28"/>
          <w:rtl/>
        </w:rPr>
        <w:t xml:space="preserve">أخيرًا، تسعى الدراسة إلى تحقيق هدف رئيسي آخر وهو تقديم مجموعة من التوصيات الواضحة التي تساعد صُنّاع القرار في الشركات الكبرى، خصوصًا في المملكة العربية السعودية، على اتخاذ قرارات استراتيجية صحيحة في رحلة تطبيق تقنية البلوك تشين. وستستند هذه التوصيات إلى أفضل الممارسات العالمية التي تم تحليلها من خلال تجارب شركات دولية طبقت التقنية بنجاح، مما يمكن الشركات السعودية من الاستفادة من تجارب </w:t>
      </w:r>
      <w:r w:rsidRPr="00950A2C">
        <w:rPr>
          <w:rFonts w:ascii="Sakkal Majalla" w:hAnsi="Sakkal Majalla" w:cs="Sakkal Majalla"/>
          <w:sz w:val="28"/>
          <w:szCs w:val="28"/>
          <w:rtl/>
        </w:rPr>
        <w:lastRenderedPageBreak/>
        <w:t>الآخرين وتفادي تكرار الأخطاء أو المخاطر المحتملة، لضمان تحقيق أفضل عائد استثماري واقتصادي ممكن من استخدام تقنية البلوك تشين.</w:t>
      </w:r>
    </w:p>
    <w:p w14:paraId="56B19CA7" w14:textId="31762BED" w:rsidR="00D22171" w:rsidRPr="00950A2C" w:rsidRDefault="00950A2C" w:rsidP="00950A2C">
      <w:pPr>
        <w:pStyle w:val="Heading2"/>
        <w:rPr>
          <w:rFonts w:cs="Sakkal Majalla"/>
          <w:szCs w:val="36"/>
          <w:rtl/>
        </w:rPr>
      </w:pPr>
      <w:bookmarkStart w:id="6" w:name="_Toc192524143"/>
      <w:r w:rsidRPr="00950A2C">
        <w:rPr>
          <w:rFonts w:cs="Sakkal Majalla"/>
        </w:rPr>
        <w:t>1.5</w:t>
      </w:r>
      <w:r w:rsidRPr="00950A2C">
        <w:rPr>
          <w:rFonts w:cs="Sakkal Majalla"/>
          <w:szCs w:val="36"/>
          <w:rtl/>
        </w:rPr>
        <w:t xml:space="preserve"> </w:t>
      </w:r>
      <w:r w:rsidR="00D22171" w:rsidRPr="00950A2C">
        <w:rPr>
          <w:rFonts w:cs="Sakkal Majalla"/>
          <w:szCs w:val="36"/>
          <w:rtl/>
        </w:rPr>
        <w:t xml:space="preserve">تساؤلات </w:t>
      </w:r>
      <w:proofErr w:type="gramStart"/>
      <w:r w:rsidR="00D22171" w:rsidRPr="00950A2C">
        <w:rPr>
          <w:rFonts w:cs="Sakkal Majalla"/>
          <w:szCs w:val="36"/>
          <w:rtl/>
        </w:rPr>
        <w:t xml:space="preserve">الدراسة </w:t>
      </w:r>
      <w:r w:rsidRPr="00950A2C">
        <w:rPr>
          <w:rFonts w:cs="Sakkal Majalla"/>
          <w:szCs w:val="36"/>
          <w:rtl/>
        </w:rPr>
        <w:t>:</w:t>
      </w:r>
      <w:bookmarkEnd w:id="6"/>
      <w:proofErr w:type="gramEnd"/>
    </w:p>
    <w:p w14:paraId="100C70D4" w14:textId="77777777" w:rsidR="0032094A" w:rsidRPr="0032094A" w:rsidRDefault="0032094A" w:rsidP="0032094A">
      <w:pPr>
        <w:rPr>
          <w:rFonts w:ascii="Sakkal Majalla" w:hAnsi="Sakkal Majalla" w:cs="Sakkal Majalla"/>
          <w:sz w:val="28"/>
          <w:szCs w:val="28"/>
          <w:rtl/>
        </w:rPr>
      </w:pPr>
      <w:r w:rsidRPr="0032094A">
        <w:rPr>
          <w:rFonts w:ascii="Sakkal Majalla" w:hAnsi="Sakkal Majalla" w:cs="Sakkal Majalla"/>
          <w:sz w:val="28"/>
          <w:szCs w:val="28"/>
          <w:rtl/>
        </w:rPr>
        <w:t>تسعى هذه الدراسة إلى الإجابة عن مجموعة من التساؤلات الجوهرية التي تعكس واقع تطبيق تكنولوجيا البلوك تشين في سلاسل التوريد داخل الشركات الكبرى، وهي تساؤلات من شأنها أن توفر رؤية واضحة حول المزايا والتحديات الاقتصادية المرتبطة بهذه التقنية الحديثة. وتنطلق أهمية هذه التساؤلات من ضرورة فهم تأثير التكنولوجيا على الواقع الفعلي لأداء الشركات الكبرى، مما قد يسهم في توجيه قراراتها الاستثمارية المستقبلية. وتتمثل هذه التساؤلات فيما يلي:</w:t>
      </w:r>
    </w:p>
    <w:p w14:paraId="4851208C" w14:textId="77777777" w:rsidR="0032094A" w:rsidRPr="0032094A" w:rsidRDefault="0032094A" w:rsidP="0032094A">
      <w:pPr>
        <w:rPr>
          <w:rFonts w:ascii="Sakkal Majalla" w:hAnsi="Sakkal Majalla" w:cs="Sakkal Majalla"/>
          <w:sz w:val="28"/>
          <w:szCs w:val="28"/>
          <w:rtl/>
        </w:rPr>
      </w:pPr>
    </w:p>
    <w:p w14:paraId="6B5A8927" w14:textId="77777777" w:rsidR="0032094A" w:rsidRPr="0032094A" w:rsidRDefault="0032094A" w:rsidP="0032094A">
      <w:pPr>
        <w:rPr>
          <w:rFonts w:ascii="Sakkal Majalla" w:hAnsi="Sakkal Majalla" w:cs="Sakkal Majalla"/>
          <w:sz w:val="28"/>
          <w:szCs w:val="28"/>
          <w:rtl/>
        </w:rPr>
      </w:pPr>
      <w:r w:rsidRPr="0032094A">
        <w:rPr>
          <w:rFonts w:ascii="Sakkal Majalla" w:hAnsi="Sakkal Majalla" w:cs="Sakkal Majalla"/>
          <w:sz w:val="28"/>
          <w:szCs w:val="28"/>
          <w:rtl/>
        </w:rPr>
        <w:t>السؤال الأول:</w:t>
      </w:r>
    </w:p>
    <w:p w14:paraId="0B4C8566" w14:textId="77777777" w:rsidR="0032094A" w:rsidRPr="0032094A" w:rsidRDefault="0032094A" w:rsidP="0032094A">
      <w:pPr>
        <w:rPr>
          <w:rFonts w:ascii="Sakkal Majalla" w:hAnsi="Sakkal Majalla" w:cs="Sakkal Majalla"/>
          <w:sz w:val="28"/>
          <w:szCs w:val="28"/>
          <w:rtl/>
        </w:rPr>
      </w:pPr>
      <w:r w:rsidRPr="0032094A">
        <w:rPr>
          <w:rFonts w:ascii="Sakkal Majalla" w:hAnsi="Sakkal Majalla" w:cs="Sakkal Majalla"/>
          <w:sz w:val="28"/>
          <w:szCs w:val="28"/>
          <w:rtl/>
        </w:rPr>
        <w:t>ما هو أثر تطبيق تكنولوجيا البلوك تشين على مستوى التكاليف التشغيلية في سلاسل التوريد لدى الشركات الكبرى؟</w:t>
      </w:r>
    </w:p>
    <w:p w14:paraId="11A640A5" w14:textId="77777777" w:rsidR="0032094A" w:rsidRPr="0032094A" w:rsidRDefault="0032094A" w:rsidP="0032094A">
      <w:pPr>
        <w:rPr>
          <w:rFonts w:ascii="Sakkal Majalla" w:hAnsi="Sakkal Majalla" w:cs="Sakkal Majalla"/>
          <w:sz w:val="28"/>
          <w:szCs w:val="28"/>
          <w:rtl/>
        </w:rPr>
      </w:pPr>
      <w:r w:rsidRPr="0032094A">
        <w:rPr>
          <w:rFonts w:ascii="Sakkal Majalla" w:hAnsi="Sakkal Majalla" w:cs="Sakkal Majalla"/>
          <w:sz w:val="28"/>
          <w:szCs w:val="28"/>
          <w:rtl/>
        </w:rPr>
        <w:t>يُعد هذا السؤال جوهريًا من الناحية الاقتصادية، إذ يهدف إلى تحديد مدى قدرة تقنية البلوك تشين على خفض النفقات التشغيلية المرتبطة بالعمليات اليومية في سلاسل التوريد، مثل مصاريف التوثيق اليدوي، وإدارة قواعد البيانات التقليدية، وتكاليف مراقبة جودة المنتجات، إلى جانب تكاليف إدارة المخاطر المرتبطة بالأخطاء البشرية. ويساعد هذا التساؤل أيضًا على الكشف عن مدى فعالية التقنية في توفير معلومات موثوقة وفورية تدعم اتخاذ قرارات سريعة مبنية على أسس واضحة وموثوقة، مقارنة مع الأساليب التقليدية التي تعتمد على تدخّل العنصر البشري.</w:t>
      </w:r>
    </w:p>
    <w:p w14:paraId="320AC253" w14:textId="77777777" w:rsidR="0032094A" w:rsidRPr="0032094A" w:rsidRDefault="0032094A" w:rsidP="0032094A">
      <w:pPr>
        <w:rPr>
          <w:rFonts w:ascii="Sakkal Majalla" w:hAnsi="Sakkal Majalla" w:cs="Sakkal Majalla"/>
          <w:sz w:val="28"/>
          <w:szCs w:val="28"/>
          <w:rtl/>
        </w:rPr>
      </w:pPr>
    </w:p>
    <w:p w14:paraId="61CDAF76" w14:textId="77777777" w:rsidR="0032094A" w:rsidRPr="0032094A" w:rsidRDefault="0032094A" w:rsidP="0032094A">
      <w:pPr>
        <w:rPr>
          <w:rFonts w:ascii="Sakkal Majalla" w:hAnsi="Sakkal Majalla" w:cs="Sakkal Majalla"/>
          <w:sz w:val="28"/>
          <w:szCs w:val="28"/>
          <w:rtl/>
        </w:rPr>
      </w:pPr>
      <w:r w:rsidRPr="0032094A">
        <w:rPr>
          <w:rFonts w:ascii="Sakkal Majalla" w:hAnsi="Sakkal Majalla" w:cs="Sakkal Majalla"/>
          <w:sz w:val="28"/>
          <w:szCs w:val="28"/>
          <w:rtl/>
        </w:rPr>
        <w:t>أما التساؤل الثاني فيتمحور حول تحديد الدور الحقيقي الذي تلعبه تقنية البلوك تشين في تعزيز مستوى الشفافية والثقة بين مختلف الأطراف المتعاملة في سلسلة التوريد. فمن المعلوم أن غياب الشفافية أو ضعفها يمثل أحد أبرز مصادر النزاعات وعدم الثقة بين الموردين والشركات والعملاء، خصوصًا في السلاسل العالمية التي تمتد بين دول وقارات متعددة. لذا تسعى الدراسة للإجابة عن التساؤل التالي بوضوح:</w:t>
      </w:r>
    </w:p>
    <w:p w14:paraId="2AD11C62" w14:textId="77777777" w:rsidR="0032094A" w:rsidRPr="0032094A" w:rsidRDefault="0032094A" w:rsidP="0032094A">
      <w:pPr>
        <w:rPr>
          <w:rFonts w:ascii="Sakkal Majalla" w:hAnsi="Sakkal Majalla" w:cs="Sakkal Majalla"/>
          <w:sz w:val="28"/>
          <w:szCs w:val="28"/>
          <w:rtl/>
        </w:rPr>
      </w:pPr>
      <w:r w:rsidRPr="0032094A">
        <w:rPr>
          <w:rFonts w:ascii="Sakkal Majalla" w:hAnsi="Sakkal Majalla" w:cs="Sakkal Majalla"/>
          <w:sz w:val="28"/>
          <w:szCs w:val="28"/>
          <w:rtl/>
        </w:rPr>
        <w:t>"ما مدى مساهمة تكنولوجيا البلوك تشين في تعزيز الشفافية وتحسين موثوقية المعلومات في سلاسل التوريد، وكيف يؤثر ذلك على تقليل النزاعات بين الأطراف المختلفة؟"</w:t>
      </w:r>
    </w:p>
    <w:p w14:paraId="333A9F43" w14:textId="77777777" w:rsidR="0032094A" w:rsidRPr="0032094A" w:rsidRDefault="0032094A" w:rsidP="0032094A">
      <w:pPr>
        <w:rPr>
          <w:rFonts w:ascii="Sakkal Majalla" w:hAnsi="Sakkal Majalla" w:cs="Sakkal Majalla"/>
          <w:sz w:val="28"/>
          <w:szCs w:val="28"/>
          <w:rtl/>
        </w:rPr>
      </w:pPr>
    </w:p>
    <w:p w14:paraId="6AFCA800" w14:textId="77777777" w:rsidR="0032094A" w:rsidRPr="0032094A" w:rsidRDefault="0032094A" w:rsidP="0032094A">
      <w:pPr>
        <w:rPr>
          <w:rFonts w:ascii="Sakkal Majalla" w:hAnsi="Sakkal Majalla" w:cs="Sakkal Majalla"/>
          <w:sz w:val="28"/>
          <w:szCs w:val="28"/>
          <w:rtl/>
        </w:rPr>
      </w:pPr>
      <w:r w:rsidRPr="0032094A">
        <w:rPr>
          <w:rFonts w:ascii="Sakkal Majalla" w:hAnsi="Sakkal Majalla" w:cs="Sakkal Majalla"/>
          <w:sz w:val="28"/>
          <w:szCs w:val="28"/>
          <w:rtl/>
        </w:rPr>
        <w:t xml:space="preserve">وفي الجانب التطبيقي، تطرح الدراسة تساؤلًا ثالثًا هامًا يرتبط بالتحديات العملية التي قد تعترض طريق الشركات الكبرى نحو تطبيق التقنية. ويأتي هذا السؤال بهدف الكشف عن العوائق التي تحول دون انتشار التقنية بشكل أوسع في الأسواق العالمية والمحلية، والتي تشمل التحديات المالية الناتجة عن الاستثمار في التقنية، ونقص </w:t>
      </w:r>
      <w:r w:rsidRPr="0032094A">
        <w:rPr>
          <w:rFonts w:ascii="Sakkal Majalla" w:hAnsi="Sakkal Majalla" w:cs="Sakkal Majalla"/>
          <w:sz w:val="28"/>
          <w:szCs w:val="28"/>
          <w:rtl/>
        </w:rPr>
        <w:lastRenderedPageBreak/>
        <w:t>الخبرات المتخصصة في مجال البلوك تشين، وكذلك العقبات المرتبطة بالبنية التحتية والتوافق مع الأنظمة القائمة بالفعل لدى الشركات. ويتجسد التساؤل في الآتي:</w:t>
      </w:r>
    </w:p>
    <w:p w14:paraId="79C5FFF5" w14:textId="77777777" w:rsidR="0032094A" w:rsidRPr="0032094A" w:rsidRDefault="0032094A" w:rsidP="0032094A">
      <w:pPr>
        <w:rPr>
          <w:rFonts w:ascii="Sakkal Majalla" w:hAnsi="Sakkal Majalla" w:cs="Sakkal Majalla"/>
          <w:sz w:val="28"/>
          <w:szCs w:val="28"/>
          <w:rtl/>
        </w:rPr>
      </w:pPr>
      <w:r w:rsidRPr="0032094A">
        <w:rPr>
          <w:rFonts w:ascii="Sakkal Majalla" w:hAnsi="Sakkal Majalla" w:cs="Sakkal Majalla"/>
          <w:sz w:val="28"/>
          <w:szCs w:val="28"/>
          <w:rtl/>
        </w:rPr>
        <w:t>"ما هي أبرز المعوقات العملية التي تواجه الشركات الكبرى عند تبني تكنولوجيا البلوك تشين، وما هي الاستراتيجيات الفعالة للتغلب عليها؟"</w:t>
      </w:r>
    </w:p>
    <w:p w14:paraId="3BF952DD" w14:textId="77777777" w:rsidR="0032094A" w:rsidRPr="0032094A" w:rsidRDefault="0032094A" w:rsidP="0032094A">
      <w:pPr>
        <w:rPr>
          <w:rFonts w:ascii="Sakkal Majalla" w:hAnsi="Sakkal Majalla" w:cs="Sakkal Majalla"/>
          <w:sz w:val="28"/>
          <w:szCs w:val="28"/>
          <w:rtl/>
        </w:rPr>
      </w:pPr>
    </w:p>
    <w:p w14:paraId="66ECC1AC" w14:textId="77777777" w:rsidR="0032094A" w:rsidRPr="0032094A" w:rsidRDefault="0032094A" w:rsidP="0032094A">
      <w:pPr>
        <w:rPr>
          <w:rFonts w:ascii="Sakkal Majalla" w:hAnsi="Sakkal Majalla" w:cs="Sakkal Majalla"/>
          <w:sz w:val="28"/>
          <w:szCs w:val="28"/>
          <w:rtl/>
        </w:rPr>
      </w:pPr>
      <w:r w:rsidRPr="0032094A">
        <w:rPr>
          <w:rFonts w:ascii="Sakkal Majalla" w:hAnsi="Sakkal Majalla" w:cs="Sakkal Majalla"/>
          <w:sz w:val="28"/>
          <w:szCs w:val="28"/>
          <w:rtl/>
        </w:rPr>
        <w:t>أخيرًا، تتناول الدراسة تساؤلاً رابعًا محوريًا يركز على البعد الاقتصادي التنافسي لتبني الشركات لهذه التقنية، وكيف تؤثر البلوك تشين في تعزيز مكانة الشركات السوقية في مواجهة المنافسين، خاصة في الأسواق ذات التنافسية العالية. ويأتي هذا التساؤل بهدف توفير فهم واضح حول القيمة التنافسية الفعلية لهذه التقنية وقدرتها على خلق ميزة تنافسية مستدامة. ويتم صياغة التساؤل كالتالي:</w:t>
      </w:r>
    </w:p>
    <w:p w14:paraId="23CED813" w14:textId="77777777" w:rsidR="0032094A" w:rsidRPr="0032094A" w:rsidRDefault="0032094A" w:rsidP="0032094A">
      <w:pPr>
        <w:rPr>
          <w:rFonts w:ascii="Sakkal Majalla" w:hAnsi="Sakkal Majalla" w:cs="Sakkal Majalla"/>
          <w:sz w:val="28"/>
          <w:szCs w:val="28"/>
          <w:rtl/>
        </w:rPr>
      </w:pPr>
      <w:r w:rsidRPr="0032094A">
        <w:rPr>
          <w:rFonts w:ascii="Sakkal Majalla" w:hAnsi="Sakkal Majalla" w:cs="Sakkal Majalla"/>
          <w:sz w:val="28"/>
          <w:szCs w:val="28"/>
          <w:rtl/>
        </w:rPr>
        <w:t>"إلى أي مدى تسهم تكنولوجيا البلوك تشين في تحسين الأداء التنافسي والاقتصادي للشركات الكبرى في ظل البيئة التنافسية الحالية؟"</w:t>
      </w:r>
    </w:p>
    <w:p w14:paraId="51441CA7" w14:textId="77777777" w:rsidR="0032094A" w:rsidRPr="0032094A" w:rsidRDefault="0032094A" w:rsidP="0032094A">
      <w:pPr>
        <w:rPr>
          <w:rFonts w:ascii="Sakkal Majalla" w:hAnsi="Sakkal Majalla" w:cs="Sakkal Majalla"/>
          <w:sz w:val="28"/>
          <w:szCs w:val="28"/>
          <w:rtl/>
        </w:rPr>
      </w:pPr>
    </w:p>
    <w:p w14:paraId="01E6437E" w14:textId="3D0C2502" w:rsidR="00F925D0" w:rsidRPr="0032094A" w:rsidRDefault="0032094A" w:rsidP="0032094A">
      <w:pPr>
        <w:rPr>
          <w:rFonts w:ascii="Sakkal Majalla" w:hAnsi="Sakkal Majalla" w:cs="Sakkal Majalla"/>
          <w:sz w:val="28"/>
          <w:szCs w:val="28"/>
          <w:rtl/>
        </w:rPr>
      </w:pPr>
      <w:r w:rsidRPr="0032094A">
        <w:rPr>
          <w:rFonts w:ascii="Sakkal Majalla" w:hAnsi="Sakkal Majalla" w:cs="Sakkal Majalla"/>
          <w:sz w:val="28"/>
          <w:szCs w:val="28"/>
          <w:rtl/>
        </w:rPr>
        <w:t>بهذه التساؤلات، تهدف الدراسة إلى تقديم صورة شاملة وعميقة حول واقع ومستقبل تطبيق تقنية البلوك تشين في الشركات الكبرى، بحيث يمكن لمتخذي القرار استنتاج أهميتها، وفهم المتطلبات اللازمة لتحقيق أقصى استفادة منها اقتصاديًا وعمليًا.</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5538336E" w:rsidR="00D52480" w:rsidRDefault="0032094A" w:rsidP="0032094A">
      <w:pPr>
        <w:pStyle w:val="Heading2"/>
        <w:rPr>
          <w:rFonts w:cs="Sakkal Majalla"/>
          <w:szCs w:val="36"/>
          <w:rtl/>
        </w:rPr>
      </w:pPr>
      <w:bookmarkStart w:id="7" w:name="_Toc192524144"/>
      <w:r w:rsidRPr="0032094A">
        <w:rPr>
          <w:rFonts w:cs="Sakkal Majalla"/>
        </w:rPr>
        <w:t>1.6</w:t>
      </w:r>
      <w:r w:rsidR="00D52480" w:rsidRPr="0032094A">
        <w:rPr>
          <w:rFonts w:cs="Sakkal Majalla"/>
          <w:szCs w:val="36"/>
          <w:rtl/>
        </w:rPr>
        <w:t xml:space="preserve"> فروض الدراسة</w:t>
      </w:r>
      <w:r w:rsidRPr="0032094A">
        <w:rPr>
          <w:rFonts w:cs="Sakkal Majalla"/>
          <w:szCs w:val="36"/>
          <w:rtl/>
        </w:rPr>
        <w:t>:</w:t>
      </w:r>
      <w:bookmarkEnd w:id="7"/>
    </w:p>
    <w:p w14:paraId="084536E8" w14:textId="77777777" w:rsidR="00E85E61" w:rsidRPr="00E85E61" w:rsidRDefault="00E85E61" w:rsidP="00E85E61">
      <w:pPr>
        <w:rPr>
          <w:rtl/>
        </w:rPr>
      </w:pPr>
    </w:p>
    <w:p w14:paraId="3604C4DD" w14:textId="77777777" w:rsidR="00E85E61" w:rsidRPr="00E85E61" w:rsidRDefault="00E85E61" w:rsidP="00E85E61">
      <w:pPr>
        <w:ind w:firstLine="720"/>
        <w:rPr>
          <w:rFonts w:ascii="Sakkal Majalla" w:hAnsi="Sakkal Majalla" w:cs="Sakkal Majalla"/>
          <w:sz w:val="28"/>
          <w:szCs w:val="28"/>
          <w:rtl/>
        </w:rPr>
      </w:pPr>
      <w:r w:rsidRPr="00E85E61">
        <w:rPr>
          <w:rFonts w:ascii="Sakkal Majalla" w:hAnsi="Sakkal Majalla" w:cs="Sakkal Majalla"/>
          <w:sz w:val="28"/>
          <w:szCs w:val="28"/>
          <w:rtl/>
        </w:rPr>
        <w:t>تنطلق هذه الدراسة من مجموعة من الفرضيات التي تمت صياغتها بعد مراجعة متعمقة للأدبيات ذات الصلة والدراسات السابقة التي تناولت تطبيق تكنولوجيا البلوك تشين وتأثيرها الاقتصادي واللوجستي في مختلف القطاعات، وخاصة في مجال سلاسل التوريد. وتأتي هذه الفرضيات بهدف اختبار العلاقة بين استخدام تقنية البلوك تشين ومدى التحسّن المتوقع في الأداء الاقتصادي والتشغيلي لسلاسل التوريد في الشركات الكبرى، بالإضافة إلى استكشاف التحديات التي ترافق هذا التطبيق، وذلك ضمن سياق عملي يستند إلى تجارب حقيقية من شركات سبقت في تبني هذه التقنية.</w:t>
      </w:r>
    </w:p>
    <w:p w14:paraId="70011B1D" w14:textId="77777777" w:rsidR="00E85E61" w:rsidRPr="00E85E61" w:rsidRDefault="00E85E61" w:rsidP="00E85E61">
      <w:pPr>
        <w:rPr>
          <w:rFonts w:ascii="Sakkal Majalla" w:hAnsi="Sakkal Majalla" w:cs="Sakkal Majalla"/>
          <w:sz w:val="28"/>
          <w:szCs w:val="28"/>
          <w:rtl/>
        </w:rPr>
      </w:pPr>
    </w:p>
    <w:p w14:paraId="757A16A7" w14:textId="77777777" w:rsidR="00E85E61" w:rsidRPr="00E85E61" w:rsidRDefault="00E85E61" w:rsidP="00E85E61">
      <w:pPr>
        <w:rPr>
          <w:rFonts w:ascii="Sakkal Majalla" w:hAnsi="Sakkal Majalla" w:cs="Sakkal Majalla"/>
          <w:sz w:val="28"/>
          <w:szCs w:val="28"/>
          <w:rtl/>
        </w:rPr>
      </w:pPr>
      <w:r w:rsidRPr="00E85E61">
        <w:rPr>
          <w:rFonts w:ascii="Sakkal Majalla" w:hAnsi="Sakkal Majalla" w:cs="Sakkal Majalla"/>
          <w:sz w:val="28"/>
          <w:szCs w:val="28"/>
          <w:rtl/>
        </w:rPr>
        <w:t>تتمثل الفرضية الأولى لهذه الدراسة في وجود علاقة إيجابية واضحة بين تطبيق تقنية البلوك تشين وبين تخفيض التكاليف التشغيلية لسلاسل التوريد في الشركات الكبرى. تستند هذه الفرضية إلى فرضية أن طبيعة تقنية البلوك تشين كمنصة رقمية غير مركزية قادرة على توفير تسجيلٍ فوري وآمن ودقيق للبيانات، مما قد يقلل الحاجة إلى عمليات التحقق التقليدية المكلفة، ويختصر الوقت والجهد في تتبع المنتجات. وتعتقد الدراسة أن هذا سيوفر للشركات الكبرى إمكانية خفض التكاليف المتعلقة بالتوثيق والمراقبة، وتقليل الأخطاء البشرية، وتحسين عملية اتخاذ القرار بناءً على بيانات أكثر دقة وأسرع توفرًا.</w:t>
      </w:r>
    </w:p>
    <w:p w14:paraId="67C3ECE4" w14:textId="77777777" w:rsidR="00E85E61" w:rsidRPr="00E85E61" w:rsidRDefault="00E85E61" w:rsidP="00E85E61">
      <w:pPr>
        <w:rPr>
          <w:rFonts w:ascii="Sakkal Majalla" w:hAnsi="Sakkal Majalla" w:cs="Sakkal Majalla"/>
          <w:sz w:val="28"/>
          <w:szCs w:val="28"/>
          <w:rtl/>
        </w:rPr>
      </w:pPr>
    </w:p>
    <w:p w14:paraId="6263DA24" w14:textId="77777777" w:rsidR="00E85E61" w:rsidRPr="00E85E61" w:rsidRDefault="00E85E61" w:rsidP="00E85E61">
      <w:pPr>
        <w:rPr>
          <w:rFonts w:ascii="Sakkal Majalla" w:hAnsi="Sakkal Majalla" w:cs="Sakkal Majalla"/>
          <w:sz w:val="28"/>
          <w:szCs w:val="28"/>
          <w:rtl/>
        </w:rPr>
      </w:pPr>
      <w:r w:rsidRPr="00E85E61">
        <w:rPr>
          <w:rFonts w:ascii="Sakkal Majalla" w:hAnsi="Sakkal Majalla" w:cs="Sakkal Majalla"/>
          <w:sz w:val="28"/>
          <w:szCs w:val="28"/>
          <w:rtl/>
        </w:rPr>
        <w:t xml:space="preserve">أما الفرضية الثانية، فتركز على العلاقة بين اعتماد تقنية البلوك تشين وبين تحسين مستويات الشفافية والثقة بين الأطراف المتعاملة ضمن سلاسل التوريد. وتُبنى هذه الفرضية على افتراض أن غياب أو محدودية الشفافية يعد من الأسباب الرئيسية للنزاعات وانخفاض مستوى الثقة في العلاقات التجارية بين الأطراف، وبالتالي فإن استخدام منصة تقنية موحدة كالبلوك تشين قد يسهم بشكل فعّال في تعزيز الثقة من خلال توفير معلومات موثوقة ومشتركة لكل مرحلة من مراحل عملية التوريد، الأمر الذي يقلل بشكل كبير من </w:t>
      </w:r>
      <w:proofErr w:type="gramStart"/>
      <w:r w:rsidRPr="00E85E61">
        <w:rPr>
          <w:rFonts w:ascii="Sakkal Majalla" w:hAnsi="Sakkal Majalla" w:cs="Sakkal Majalla"/>
          <w:sz w:val="28"/>
          <w:szCs w:val="28"/>
          <w:rtl/>
        </w:rPr>
        <w:t>مخاطر</w:t>
      </w:r>
      <w:proofErr w:type="gramEnd"/>
      <w:r w:rsidRPr="00E85E61">
        <w:rPr>
          <w:rFonts w:ascii="Sakkal Majalla" w:hAnsi="Sakkal Majalla" w:cs="Sakkal Majalla"/>
          <w:sz w:val="28"/>
          <w:szCs w:val="28"/>
          <w:rtl/>
        </w:rPr>
        <w:t xml:space="preserve"> الخلافات ويعزز العلاقة التعاونية بين مختلف الجهات المعنية.</w:t>
      </w:r>
    </w:p>
    <w:p w14:paraId="2BB485D3" w14:textId="77777777" w:rsidR="00E85E61" w:rsidRPr="00E85E61" w:rsidRDefault="00E85E61" w:rsidP="00E85E61">
      <w:pPr>
        <w:rPr>
          <w:rFonts w:ascii="Sakkal Majalla" w:hAnsi="Sakkal Majalla" w:cs="Sakkal Majalla"/>
          <w:sz w:val="28"/>
          <w:szCs w:val="28"/>
          <w:rtl/>
        </w:rPr>
      </w:pPr>
    </w:p>
    <w:p w14:paraId="477EB4F6" w14:textId="77777777" w:rsidR="00E85E61" w:rsidRPr="00E85E61" w:rsidRDefault="00E85E61" w:rsidP="00E85E61">
      <w:pPr>
        <w:rPr>
          <w:rFonts w:ascii="Sakkal Majalla" w:hAnsi="Sakkal Majalla" w:cs="Sakkal Majalla"/>
          <w:sz w:val="28"/>
          <w:szCs w:val="28"/>
          <w:rtl/>
        </w:rPr>
      </w:pPr>
      <w:r w:rsidRPr="00E85E61">
        <w:rPr>
          <w:rFonts w:ascii="Sakkal Majalla" w:hAnsi="Sakkal Majalla" w:cs="Sakkal Majalla"/>
          <w:sz w:val="28"/>
          <w:szCs w:val="28"/>
          <w:rtl/>
        </w:rPr>
        <w:t xml:space="preserve">وتتبنى الدراسة في فرضيتها الثالثة الاعتقاد بوجود مجموعة من التحديات والمعوقات التي تواجه الشركات الكبرى عند سعيها لتبني تقنية البلوك تشين، سواء كانت هذه التحديات تقنية أم إدارية. وعلى الرغم من الفوائد الكبيرة المتوقعة من تطبيق هذه التقنية، فإنها تتطلب استثمارات مالية كبيرة في المرحلة الأولى، بالإضافة إلى بنية تحتية تقنية متقدمة وخبرات بشرية متخصصة نادرة نسبيًا في السوق. وترى الدراسة أن نجاح التطبيق لا يعتمد فقط </w:t>
      </w:r>
      <w:r w:rsidRPr="00E85E61">
        <w:rPr>
          <w:rFonts w:ascii="Sakkal Majalla" w:hAnsi="Sakkal Majalla" w:cs="Sakkal Majalla"/>
          <w:sz w:val="28"/>
          <w:szCs w:val="28"/>
          <w:rtl/>
        </w:rPr>
        <w:lastRenderedPageBreak/>
        <w:t>على التقنية نفسها، بل أيضًا على قدرة الشركة على مواجهة هذه المعوقات والتغلب عليها، من خلال وضع خطط استراتيجية واضحة تراعي خصوصية الشركة وإمكانياتها التقنية والبشرية.</w:t>
      </w:r>
    </w:p>
    <w:p w14:paraId="62F11BE1" w14:textId="77777777" w:rsidR="00E85E61" w:rsidRPr="00E85E61" w:rsidRDefault="00E85E61" w:rsidP="00E85E61">
      <w:pPr>
        <w:rPr>
          <w:rFonts w:ascii="Sakkal Majalla" w:hAnsi="Sakkal Majalla" w:cs="Sakkal Majalla"/>
          <w:sz w:val="28"/>
          <w:szCs w:val="28"/>
          <w:rtl/>
        </w:rPr>
      </w:pPr>
    </w:p>
    <w:p w14:paraId="3D3B43EA" w14:textId="56C770C3" w:rsidR="00F925D0" w:rsidRPr="00E85E61" w:rsidRDefault="00E85E61" w:rsidP="00E85E61">
      <w:pPr>
        <w:rPr>
          <w:rFonts w:ascii="Sakkal Majalla" w:hAnsi="Sakkal Majalla" w:cs="Sakkal Majalla"/>
          <w:sz w:val="28"/>
          <w:szCs w:val="28"/>
          <w:rtl/>
        </w:rPr>
      </w:pPr>
      <w:r w:rsidRPr="00E85E61">
        <w:rPr>
          <w:rFonts w:ascii="Sakkal Majalla" w:hAnsi="Sakkal Majalla" w:cs="Sakkal Majalla"/>
          <w:sz w:val="28"/>
          <w:szCs w:val="28"/>
          <w:rtl/>
        </w:rPr>
        <w:t>وبناءً على هذه الفرضيات الثلاث، تسعى الدراسة إلى اختبار وتحليل العلاقات المذكورة من خلال جمع البيانات وتحليلها، بهدف تقديم أدلة علمية تساعد صناع القرار في الشركات الكبرى على فهم واقعي ومنهجي لمدى قدرة البلوك تشين على إحداث تغيير ملموس في الأداء الاقتصادي والإداري لسلاسل التوريد، وكذلك توضيح الطريق الأمثل لتبني هذه التقنية والتعامل مع التحديات المصاحبة لها.</w:t>
      </w: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3804B9C1"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32AA3E99" w:rsidR="00F925D0" w:rsidRDefault="00E85E61" w:rsidP="00E85E61">
      <w:pPr>
        <w:pStyle w:val="Heading2"/>
        <w:rPr>
          <w:rFonts w:cs="Sakkal Majalla"/>
          <w:szCs w:val="36"/>
          <w:rtl/>
        </w:rPr>
      </w:pPr>
      <w:bookmarkStart w:id="8" w:name="_Toc192524145"/>
      <w:r w:rsidRPr="00E85E61">
        <w:rPr>
          <w:rFonts w:cs="Sakkal Majalla"/>
        </w:rPr>
        <w:t>1.7</w:t>
      </w:r>
      <w:r w:rsidRPr="00E85E61">
        <w:rPr>
          <w:rFonts w:cs="Sakkal Majalla"/>
          <w:szCs w:val="36"/>
          <w:rtl/>
        </w:rPr>
        <w:t xml:space="preserve"> </w:t>
      </w:r>
      <w:r w:rsidR="00F925D0" w:rsidRPr="00E85E61">
        <w:rPr>
          <w:rFonts w:cs="Sakkal Majalla"/>
          <w:szCs w:val="36"/>
          <w:rtl/>
        </w:rPr>
        <w:t>النظرية العلمية المتبعة لإعداد البحث</w:t>
      </w:r>
      <w:r w:rsidRPr="00E85E61">
        <w:rPr>
          <w:rFonts w:cs="Sakkal Majalla"/>
          <w:szCs w:val="36"/>
          <w:rtl/>
        </w:rPr>
        <w:t>:</w:t>
      </w:r>
      <w:bookmarkEnd w:id="8"/>
    </w:p>
    <w:p w14:paraId="49156ABA" w14:textId="77777777" w:rsidR="00E85E61" w:rsidRPr="00E85E61" w:rsidRDefault="00E85E61" w:rsidP="00E85E61">
      <w:pPr>
        <w:rPr>
          <w:rtl/>
        </w:rPr>
      </w:pPr>
    </w:p>
    <w:p w14:paraId="131E0C9A" w14:textId="6DE6CC3E" w:rsidR="00E85E61" w:rsidRPr="00E85E61" w:rsidRDefault="00E85E61" w:rsidP="00E85E61">
      <w:pPr>
        <w:ind w:firstLine="720"/>
        <w:rPr>
          <w:rFonts w:ascii="Sakkal Majalla" w:hAnsi="Sakkal Majalla" w:cs="Sakkal Majalla"/>
          <w:sz w:val="28"/>
          <w:szCs w:val="28"/>
          <w:rtl/>
        </w:rPr>
      </w:pPr>
      <w:r w:rsidRPr="00E85E61">
        <w:rPr>
          <w:rFonts w:ascii="Sakkal Majalla" w:hAnsi="Sakkal Majalla" w:cs="Sakkal Majalla"/>
          <w:sz w:val="28"/>
          <w:szCs w:val="28"/>
          <w:rtl/>
        </w:rPr>
        <w:t xml:space="preserve">تستند هذه الدراسة إلى نظرية </w:t>
      </w:r>
      <w:r>
        <w:rPr>
          <w:rFonts w:ascii="Sakkal Majalla" w:hAnsi="Sakkal Majalla" w:cs="Sakkal Majalla" w:hint="cs"/>
          <w:sz w:val="28"/>
          <w:szCs w:val="28"/>
          <w:rtl/>
        </w:rPr>
        <w:t>(</w:t>
      </w:r>
      <w:r w:rsidRPr="00E85E61">
        <w:rPr>
          <w:rFonts w:ascii="Sakkal Majalla" w:hAnsi="Sakkal Majalla" w:cs="Sakkal Majalla"/>
          <w:sz w:val="28"/>
          <w:szCs w:val="28"/>
          <w:rtl/>
        </w:rPr>
        <w:t>انتشار الابتكارات</w:t>
      </w:r>
      <w:r>
        <w:rPr>
          <w:rFonts w:ascii="Sakkal Majalla" w:hAnsi="Sakkal Majalla" w:cs="Sakkal Majalla" w:hint="cs"/>
          <w:sz w:val="28"/>
          <w:szCs w:val="28"/>
          <w:rtl/>
        </w:rPr>
        <w:t>)</w:t>
      </w:r>
      <w:r w:rsidRPr="00E85E61">
        <w:rPr>
          <w:rFonts w:ascii="Sakkal Majalla" w:hAnsi="Sakkal Majalla" w:cs="Sakkal Majalla"/>
          <w:sz w:val="28"/>
          <w:szCs w:val="28"/>
          <w:rtl/>
        </w:rPr>
        <w:t xml:space="preserve"> (</w:t>
      </w:r>
      <w:r w:rsidRPr="00E85E61">
        <w:rPr>
          <w:rFonts w:ascii="Sakkal Majalla" w:hAnsi="Sakkal Majalla" w:cs="Sakkal Majalla"/>
          <w:sz w:val="28"/>
          <w:szCs w:val="28"/>
        </w:rPr>
        <w:t>Diffusion of Innovations Theory</w:t>
      </w:r>
      <w:r w:rsidRPr="00E85E61">
        <w:rPr>
          <w:rFonts w:ascii="Sakkal Majalla" w:hAnsi="Sakkal Majalla" w:cs="Sakkal Majalla"/>
          <w:sz w:val="28"/>
          <w:szCs w:val="28"/>
          <w:rtl/>
        </w:rPr>
        <w:t xml:space="preserve">) التي قدمها الباحث </w:t>
      </w:r>
      <w:proofErr w:type="spellStart"/>
      <w:r w:rsidRPr="00E85E61">
        <w:rPr>
          <w:rFonts w:ascii="Sakkal Majalla" w:hAnsi="Sakkal Majalla" w:cs="Sakkal Majalla"/>
          <w:sz w:val="28"/>
          <w:szCs w:val="28"/>
          <w:rtl/>
        </w:rPr>
        <w:t>إيفرت</w:t>
      </w:r>
      <w:proofErr w:type="spellEnd"/>
      <w:r w:rsidRPr="00E85E61">
        <w:rPr>
          <w:rFonts w:ascii="Sakkal Majalla" w:hAnsi="Sakkal Majalla" w:cs="Sakkal Majalla"/>
          <w:sz w:val="28"/>
          <w:szCs w:val="28"/>
          <w:rtl/>
        </w:rPr>
        <w:t xml:space="preserve"> روجرز (</w:t>
      </w:r>
      <w:r w:rsidRPr="00E85E61">
        <w:rPr>
          <w:rFonts w:ascii="Sakkal Majalla" w:hAnsi="Sakkal Majalla" w:cs="Sakkal Majalla"/>
          <w:sz w:val="28"/>
          <w:szCs w:val="28"/>
        </w:rPr>
        <w:t>Everett Rogers</w:t>
      </w:r>
      <w:r w:rsidRPr="00E85E61">
        <w:rPr>
          <w:rFonts w:ascii="Sakkal Majalla" w:hAnsi="Sakkal Majalla" w:cs="Sakkal Majalla"/>
          <w:sz w:val="28"/>
          <w:szCs w:val="28"/>
          <w:rtl/>
        </w:rPr>
        <w:t>)، والتي تعد واحدة من أكثر النظريات استخدامًا في تفسير كيفية تبنّي الأفراد والمؤسسات للتقنيات الجديدة. وتُعتبر هذه النظرية من أبرز النظريات العلمية التي تُستخدم لفهم العمليات التي تمر بها الشركات عند محاولتها تبني تقنيات مبتكرة، خاصة في سياقات معقدة مثل سلاسل التوريد التي تتضمن تفاعلاً بين عدد كبير من الأطراف داخليًا وخارجيًا.</w:t>
      </w:r>
    </w:p>
    <w:p w14:paraId="02D6260C" w14:textId="77777777" w:rsidR="00E85E61" w:rsidRPr="00E85E61" w:rsidRDefault="00E85E61" w:rsidP="00E85E61">
      <w:pPr>
        <w:rPr>
          <w:rFonts w:ascii="Sakkal Majalla" w:hAnsi="Sakkal Majalla" w:cs="Sakkal Majalla"/>
          <w:sz w:val="28"/>
          <w:szCs w:val="28"/>
          <w:rtl/>
        </w:rPr>
      </w:pPr>
    </w:p>
    <w:p w14:paraId="6C7E5361" w14:textId="77777777" w:rsidR="00E85E61" w:rsidRPr="00E85E61" w:rsidRDefault="00E85E61" w:rsidP="00E85E61">
      <w:pPr>
        <w:rPr>
          <w:rFonts w:ascii="Sakkal Majalla" w:hAnsi="Sakkal Majalla" w:cs="Sakkal Majalla"/>
          <w:sz w:val="28"/>
          <w:szCs w:val="28"/>
          <w:rtl/>
        </w:rPr>
      </w:pPr>
      <w:r w:rsidRPr="00E85E61">
        <w:rPr>
          <w:rFonts w:ascii="Sakkal Majalla" w:hAnsi="Sakkal Majalla" w:cs="Sakkal Majalla"/>
          <w:sz w:val="28"/>
          <w:szCs w:val="28"/>
          <w:rtl/>
        </w:rPr>
        <w:t>تركز هذه النظرية على توضيح الطريقة التي تنتقل بها التكنولوجيا الجديدة عبر مراحل متعددة تبدأ من الوعي بالتقنية، مرورًا بالاهتمام بها، وتقييمها، ثم اتخاذ القرار بتبنيها أو رفضها، وصولًا إلى التطبيق الكامل ومرحلة المتابعة والتقييم. وتفترض النظرية أن عملية تبني التقنيات الجديدة ليست مجرد قرار تقني محض، وإنما هي عملية معقدة تتأثر بعدة عوامل، منها الجوانب التنظيمية، والثقافية، والاجتماعية، إضافةً إلى الجوانب الاقتصادية والتقنية.</w:t>
      </w:r>
    </w:p>
    <w:p w14:paraId="455192D9" w14:textId="77777777" w:rsidR="00E85E61" w:rsidRPr="00E85E61" w:rsidRDefault="00E85E61" w:rsidP="00E85E61">
      <w:pPr>
        <w:rPr>
          <w:rFonts w:ascii="Sakkal Majalla" w:hAnsi="Sakkal Majalla" w:cs="Sakkal Majalla"/>
          <w:sz w:val="28"/>
          <w:szCs w:val="28"/>
          <w:rtl/>
        </w:rPr>
      </w:pPr>
    </w:p>
    <w:p w14:paraId="657B5ABC" w14:textId="77777777" w:rsidR="00E85E61" w:rsidRPr="00E85E61" w:rsidRDefault="00E85E61" w:rsidP="00E85E61">
      <w:pPr>
        <w:rPr>
          <w:rFonts w:ascii="Sakkal Majalla" w:hAnsi="Sakkal Majalla" w:cs="Sakkal Majalla"/>
          <w:sz w:val="28"/>
          <w:szCs w:val="28"/>
          <w:rtl/>
        </w:rPr>
      </w:pPr>
      <w:r w:rsidRPr="00E85E61">
        <w:rPr>
          <w:rFonts w:ascii="Sakkal Majalla" w:hAnsi="Sakkal Majalla" w:cs="Sakkal Majalla"/>
          <w:sz w:val="28"/>
          <w:szCs w:val="28"/>
          <w:rtl/>
        </w:rPr>
        <w:t>واستنادًا إلى هذه النظرية، تفترض الدراسة الحالية أن الشركات الكبرى تمر بخمس مراحل رئيسية عند تبني تقنية البلوك تشين في سلاسل التوريد، وهي: مرحلة المعرفة بالتقنية، ثم مرحلة الاقتناع بجدواها، تليها مرحلة اتخاذ قرار التبني، ثم التطبيق التجريبي المحدود، وصولاً إلى مرحلة التطبيق الكامل واسع النطاق. وتُظهر الدراسات السابقة المرتبطة بالنظرية أن الشركات التي تستطيع فهم متطلبات كل مرحلة من هذه المراحل والتعامل معها بشكل منهجي تكون أكثر نجاحًا في تحقيق نتائج اقتصادية إيجابية ومستدامة.</w:t>
      </w:r>
    </w:p>
    <w:p w14:paraId="4854B836" w14:textId="77777777" w:rsidR="00E85E61" w:rsidRPr="00E85E61" w:rsidRDefault="00E85E61" w:rsidP="00E85E61">
      <w:pPr>
        <w:rPr>
          <w:rFonts w:ascii="Sakkal Majalla" w:hAnsi="Sakkal Majalla" w:cs="Sakkal Majalla"/>
          <w:sz w:val="28"/>
          <w:szCs w:val="28"/>
          <w:rtl/>
        </w:rPr>
      </w:pPr>
    </w:p>
    <w:p w14:paraId="752BC841" w14:textId="77777777" w:rsidR="00E85E61" w:rsidRPr="00E85E61" w:rsidRDefault="00E85E61" w:rsidP="00E85E61">
      <w:pPr>
        <w:rPr>
          <w:rFonts w:ascii="Sakkal Majalla" w:hAnsi="Sakkal Majalla" w:cs="Sakkal Majalla"/>
          <w:sz w:val="28"/>
          <w:szCs w:val="28"/>
          <w:rtl/>
        </w:rPr>
      </w:pPr>
      <w:r w:rsidRPr="00E85E61">
        <w:rPr>
          <w:rFonts w:ascii="Sakkal Majalla" w:hAnsi="Sakkal Majalla" w:cs="Sakkal Majalla"/>
          <w:sz w:val="28"/>
          <w:szCs w:val="28"/>
          <w:rtl/>
        </w:rPr>
        <w:t>علاوة على ذلك، تؤكد النظرية أن عوامل مثل الفوائد الاقتصادية المتوقعة من التقنية، وسهولة استخدامها، ومدى توافقها مع الأنظمة القائمة، لها دور حاسم في تسريع أو إبطاء عملية التبني. وعلى هذا الأساس، سيتم تحليل تجربة الشركات الكبرى في تطبيق البلوك تشين في الدراسة الحالية عبر النظر في هذه العوامل بدقة، لمعرفة مدى توافق التقنية مع احتياجات الشركات ومتطلباتها، ومدى جاهزية هذه الشركات لتبنّيها بشكل فعلي.</w:t>
      </w:r>
    </w:p>
    <w:p w14:paraId="2BAE613F" w14:textId="77777777" w:rsidR="00E85E61" w:rsidRPr="00E85E61" w:rsidRDefault="00E85E61" w:rsidP="00E85E61">
      <w:pPr>
        <w:rPr>
          <w:rFonts w:ascii="Sakkal Majalla" w:hAnsi="Sakkal Majalla" w:cs="Sakkal Majalla"/>
          <w:sz w:val="28"/>
          <w:szCs w:val="28"/>
          <w:rtl/>
        </w:rPr>
      </w:pPr>
    </w:p>
    <w:p w14:paraId="5BD57C7C" w14:textId="650D8410" w:rsidR="00E85E61" w:rsidRPr="00E85E61" w:rsidRDefault="00E85E61" w:rsidP="00E85E61">
      <w:pPr>
        <w:rPr>
          <w:rFonts w:ascii="Sakkal Majalla" w:hAnsi="Sakkal Majalla" w:cs="Sakkal Majalla"/>
          <w:sz w:val="28"/>
          <w:szCs w:val="28"/>
          <w:rtl/>
        </w:rPr>
      </w:pPr>
      <w:r w:rsidRPr="00E85E61">
        <w:rPr>
          <w:rFonts w:ascii="Sakkal Majalla" w:hAnsi="Sakkal Majalla" w:cs="Sakkal Majalla"/>
          <w:sz w:val="28"/>
          <w:szCs w:val="28"/>
          <w:rtl/>
        </w:rPr>
        <w:lastRenderedPageBreak/>
        <w:t xml:space="preserve">وتستفيد هذه الدراسة أيضًا من مفهوم </w:t>
      </w:r>
      <w:r>
        <w:rPr>
          <w:rFonts w:ascii="Sakkal Majalla" w:hAnsi="Sakkal Majalla" w:cs="Sakkal Majalla" w:hint="cs"/>
          <w:sz w:val="28"/>
          <w:szCs w:val="28"/>
          <w:rtl/>
        </w:rPr>
        <w:t>(</w:t>
      </w:r>
      <w:r w:rsidRPr="00E85E61">
        <w:rPr>
          <w:rFonts w:ascii="Sakkal Majalla" w:hAnsi="Sakkal Majalla" w:cs="Sakkal Majalla"/>
          <w:sz w:val="28"/>
          <w:szCs w:val="28"/>
          <w:rtl/>
        </w:rPr>
        <w:t>المقاومة التنظيمية</w:t>
      </w:r>
      <w:r>
        <w:rPr>
          <w:rFonts w:ascii="Sakkal Majalla" w:hAnsi="Sakkal Majalla" w:cs="Sakkal Majalla" w:hint="cs"/>
          <w:sz w:val="28"/>
          <w:szCs w:val="28"/>
          <w:rtl/>
        </w:rPr>
        <w:t>)</w:t>
      </w:r>
      <w:r w:rsidRPr="00E85E61">
        <w:rPr>
          <w:rFonts w:ascii="Sakkal Majalla" w:hAnsi="Sakkal Majalla" w:cs="Sakkal Majalla"/>
          <w:sz w:val="28"/>
          <w:szCs w:val="28"/>
          <w:rtl/>
        </w:rPr>
        <w:t xml:space="preserve"> (</w:t>
      </w:r>
      <w:r w:rsidRPr="00E85E61">
        <w:rPr>
          <w:rFonts w:ascii="Sakkal Majalla" w:hAnsi="Sakkal Majalla" w:cs="Sakkal Majalla"/>
          <w:sz w:val="28"/>
          <w:szCs w:val="28"/>
        </w:rPr>
        <w:t>Organizational Resistance</w:t>
      </w:r>
      <w:r w:rsidRPr="00E85E61">
        <w:rPr>
          <w:rFonts w:ascii="Sakkal Majalla" w:hAnsi="Sakkal Majalla" w:cs="Sakkal Majalla"/>
          <w:sz w:val="28"/>
          <w:szCs w:val="28"/>
          <w:rtl/>
        </w:rPr>
        <w:t>) الذي تؤكده النظرية، حيث تشير إلى أن العديد من الشركات تواجه مقاومة داخلية للتغيير التقني ناتجة عن نقص المعرفة التقنية أو الخوف من المخاطر المصاحبة للتطبيق الجديد. ومن هنا، تحاول الدراسة الحالية تحديد الأسباب الفعلية لهذه المقاومة داخل الشركات الكبرى عند محاولة تطبيق تقنية البلوك تشين، مع استعراض الاستراتيجيات المناسبة التي قد تستخدمها الشركات لتجاوز هذه المقاومة والتكيف مع المتطلبات الجديدة.</w:t>
      </w:r>
    </w:p>
    <w:p w14:paraId="28158FA5" w14:textId="77777777" w:rsidR="00E85E61" w:rsidRPr="00E85E61" w:rsidRDefault="00E85E61" w:rsidP="00E85E61">
      <w:pPr>
        <w:rPr>
          <w:rFonts w:ascii="Sakkal Majalla" w:hAnsi="Sakkal Majalla" w:cs="Sakkal Majalla"/>
          <w:sz w:val="28"/>
          <w:szCs w:val="28"/>
          <w:rtl/>
        </w:rPr>
      </w:pPr>
    </w:p>
    <w:p w14:paraId="3D346AF5" w14:textId="4C6D420C" w:rsidR="00F925D0" w:rsidRPr="00E85E61" w:rsidRDefault="00E85E61" w:rsidP="00E85E61">
      <w:pPr>
        <w:rPr>
          <w:rFonts w:ascii="Sakkal Majalla" w:hAnsi="Sakkal Majalla" w:cs="Sakkal Majalla"/>
          <w:sz w:val="28"/>
          <w:szCs w:val="28"/>
          <w:rtl/>
        </w:rPr>
      </w:pPr>
      <w:r w:rsidRPr="00E85E61">
        <w:rPr>
          <w:rFonts w:ascii="Sakkal Majalla" w:hAnsi="Sakkal Majalla" w:cs="Sakkal Majalla"/>
          <w:sz w:val="28"/>
          <w:szCs w:val="28"/>
          <w:rtl/>
        </w:rPr>
        <w:t xml:space="preserve">وأخيرًا، تستند هذه الدراسة في إطارها النظري أيضًا إلى مفهوم </w:t>
      </w:r>
      <w:r>
        <w:rPr>
          <w:rFonts w:ascii="Sakkal Majalla" w:hAnsi="Sakkal Majalla" w:cs="Sakkal Majalla" w:hint="cs"/>
          <w:sz w:val="28"/>
          <w:szCs w:val="28"/>
          <w:rtl/>
        </w:rPr>
        <w:t>(</w:t>
      </w:r>
      <w:r w:rsidRPr="00E85E61">
        <w:rPr>
          <w:rFonts w:ascii="Sakkal Majalla" w:hAnsi="Sakkal Majalla" w:cs="Sakkal Majalla"/>
          <w:sz w:val="28"/>
          <w:szCs w:val="28"/>
          <w:rtl/>
        </w:rPr>
        <w:t>الانتشار التقني</w:t>
      </w:r>
      <w:r>
        <w:rPr>
          <w:rFonts w:ascii="Sakkal Majalla" w:hAnsi="Sakkal Majalla" w:cs="Sakkal Majalla" w:hint="cs"/>
          <w:sz w:val="28"/>
          <w:szCs w:val="28"/>
          <w:rtl/>
        </w:rPr>
        <w:t>)</w:t>
      </w:r>
      <w:r w:rsidRPr="00E85E61">
        <w:rPr>
          <w:rFonts w:ascii="Sakkal Majalla" w:hAnsi="Sakkal Majalla" w:cs="Sakkal Majalla"/>
          <w:sz w:val="28"/>
          <w:szCs w:val="28"/>
          <w:rtl/>
        </w:rPr>
        <w:t xml:space="preserve"> (</w:t>
      </w:r>
      <w:r w:rsidRPr="00E85E61">
        <w:rPr>
          <w:rFonts w:ascii="Sakkal Majalla" w:hAnsi="Sakkal Majalla" w:cs="Sakkal Majalla"/>
          <w:sz w:val="28"/>
          <w:szCs w:val="28"/>
        </w:rPr>
        <w:t>Technological Diffusion</w:t>
      </w:r>
      <w:r w:rsidRPr="00E85E61">
        <w:rPr>
          <w:rFonts w:ascii="Sakkal Majalla" w:hAnsi="Sakkal Majalla" w:cs="Sakkal Majalla"/>
          <w:sz w:val="28"/>
          <w:szCs w:val="28"/>
          <w:rtl/>
        </w:rPr>
        <w:t>)، الذي يعد أحد الركائز الأساسية في النظرية، حيث يتم من خلاله قياس مدى انتشار واعتماد تقنية معينة داخل قطاع معين، ومعرفة العوامل التي تسرع أو تبطئ هذا الانتشار. وبناءً على هذا المفهوم، ستقوم الدراسة بتقديم تحليل موسع لكيفية انتشار تقنية البلوك تشين في قطاع سلاسل التوريد محليًا وعالميًا، بالإضافة إلى تحديد العوامل التي يمكن أن تساعد الشركات السعودية الكبرى على تبني هذه التقنية بنجاح، وضمان استدامة هذا التطبيق في المستقبل.</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E85E61">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DB5F68" w:rsidRDefault="00F925D0" w:rsidP="00DB5F68">
      <w:pPr>
        <w:pStyle w:val="Heading1"/>
        <w:rPr>
          <w:rFonts w:cs="Sakkal Majalla"/>
          <w:b/>
          <w:bCs/>
          <w:szCs w:val="48"/>
          <w:rtl/>
        </w:rPr>
      </w:pPr>
      <w:bookmarkStart w:id="9" w:name="_Toc192524146"/>
      <w:r w:rsidRPr="00DB5F68">
        <w:rPr>
          <w:rFonts w:cs="Sakkal Majalla"/>
          <w:b/>
          <w:bCs/>
          <w:szCs w:val="48"/>
          <w:rtl/>
        </w:rPr>
        <w:t>الفصل الثاني</w:t>
      </w:r>
      <w:bookmarkEnd w:id="9"/>
    </w:p>
    <w:p w14:paraId="6AAFE107" w14:textId="425BDF2C" w:rsidR="00F925D0" w:rsidRPr="00DB5F68" w:rsidRDefault="00F925D0" w:rsidP="00DB5F68">
      <w:pPr>
        <w:pStyle w:val="Heading1"/>
        <w:rPr>
          <w:rFonts w:cs="Sakkal Majalla"/>
          <w:b/>
          <w:bCs/>
          <w:szCs w:val="48"/>
          <w:rtl/>
        </w:rPr>
      </w:pPr>
      <w:bookmarkStart w:id="10" w:name="_Toc192524147"/>
      <w:r w:rsidRPr="00DB5F68">
        <w:rPr>
          <w:rFonts w:cs="Sakkal Majalla"/>
          <w:b/>
          <w:bCs/>
          <w:szCs w:val="48"/>
          <w:rtl/>
        </w:rPr>
        <w:t>الدراسات السابقة</w:t>
      </w:r>
      <w:bookmarkEnd w:id="10"/>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Pr>
      </w:pPr>
    </w:p>
    <w:p w14:paraId="1FB165DC" w14:textId="77777777" w:rsidR="00DB5F68" w:rsidRPr="00DB5F68" w:rsidRDefault="00DB5F68" w:rsidP="00D22171">
      <w:pPr>
        <w:rPr>
          <w:rFonts w:ascii="Sakkal Majalla" w:hAnsi="Sakkal Majalla" w:cs="Sakkal Majalla"/>
          <w:sz w:val="28"/>
          <w:szCs w:val="28"/>
          <w:u w:val="single"/>
          <w:rtl/>
        </w:rPr>
      </w:pPr>
    </w:p>
    <w:p w14:paraId="363260E8" w14:textId="494B5EF9" w:rsidR="00F925D0" w:rsidRPr="00AE2D4E" w:rsidRDefault="00AE2D4E" w:rsidP="00AE2D4E">
      <w:pPr>
        <w:pStyle w:val="Heading2"/>
        <w:rPr>
          <w:rFonts w:cs="Sakkal Majalla"/>
          <w:b w:val="0"/>
          <w:bCs/>
          <w:szCs w:val="36"/>
          <w:rtl/>
        </w:rPr>
      </w:pPr>
      <w:bookmarkStart w:id="11" w:name="_Toc192524148"/>
      <w:r w:rsidRPr="00AE2D4E">
        <w:rPr>
          <w:rFonts w:cs="Sakkal Majalla"/>
          <w:b w:val="0"/>
          <w:bCs/>
        </w:rPr>
        <w:t>2.1</w:t>
      </w:r>
      <w:r w:rsidRPr="00AE2D4E">
        <w:rPr>
          <w:rFonts w:cs="Sakkal Majalla"/>
          <w:b w:val="0"/>
          <w:bCs/>
          <w:szCs w:val="36"/>
          <w:rtl/>
        </w:rPr>
        <w:t xml:space="preserve"> </w:t>
      </w:r>
      <w:r w:rsidR="00F925D0" w:rsidRPr="00AE2D4E">
        <w:rPr>
          <w:rFonts w:cs="Sakkal Majalla"/>
          <w:b w:val="0"/>
          <w:bCs/>
          <w:szCs w:val="36"/>
          <w:rtl/>
        </w:rPr>
        <w:t>مقدمة</w:t>
      </w:r>
      <w:r w:rsidRPr="00AE2D4E">
        <w:rPr>
          <w:rFonts w:cs="Sakkal Majalla"/>
          <w:b w:val="0"/>
          <w:bCs/>
          <w:szCs w:val="36"/>
          <w:rtl/>
        </w:rPr>
        <w:t>:</w:t>
      </w:r>
      <w:bookmarkEnd w:id="11"/>
    </w:p>
    <w:p w14:paraId="51CEBCE6" w14:textId="77777777" w:rsidR="00F925D0" w:rsidRDefault="00F925D0" w:rsidP="00D22171">
      <w:pPr>
        <w:rPr>
          <w:rFonts w:ascii="Sakkal Majalla" w:hAnsi="Sakkal Majalla" w:cs="Sakkal Majalla"/>
          <w:sz w:val="28"/>
          <w:szCs w:val="28"/>
          <w:u w:val="single"/>
          <w:rtl/>
        </w:rPr>
      </w:pPr>
    </w:p>
    <w:p w14:paraId="2412AD7A" w14:textId="77777777" w:rsidR="00AE2D4E" w:rsidRPr="00AE2D4E" w:rsidRDefault="00AE2D4E" w:rsidP="00AE2D4E">
      <w:pPr>
        <w:ind w:firstLine="720"/>
        <w:rPr>
          <w:rFonts w:ascii="Sakkal Majalla" w:hAnsi="Sakkal Majalla" w:cs="Sakkal Majalla"/>
          <w:sz w:val="28"/>
          <w:szCs w:val="28"/>
          <w:rtl/>
        </w:rPr>
      </w:pPr>
      <w:r w:rsidRPr="00AE2D4E">
        <w:rPr>
          <w:rFonts w:ascii="Sakkal Majalla" w:hAnsi="Sakkal Majalla" w:cs="Sakkal Majalla"/>
          <w:sz w:val="28"/>
          <w:szCs w:val="28"/>
          <w:rtl/>
        </w:rPr>
        <w:t>يمثل استعراض الدراسات السابقة أحد الركائز الأساسية التي تُسهم في بناء فهم عميق ومتسق لأي ظاهرة قيد البحث، خاصة عند تناول موضوع حديث نسبيًا مثل تكنولوجيا البلوك تشين وتأثيراتها الاقتصادية في مجال إدارة سلاسل التوريد. لذا يأتي هذا الفصل بهدف تسليط الضوء على مجموعة من البحوث والدراسات السابقة التي ناقشت هذه التقنية من زوايا وجوانب مختلفة، لتكوين فهم أفضل لنتائج هذه البحوث، وتحديد أوجه التوافق والاختلاف بينها، وكذلك تحديد الفجوات المعرفية التي ما تزال بحاجة إلى مزيد من الاستقصاء والتحليل، بحيث تشكل هذه الدراسات قاعدة نظرية متينة يمكن البناء عليها.</w:t>
      </w:r>
    </w:p>
    <w:p w14:paraId="7B95F4F0" w14:textId="77777777" w:rsidR="00AE2D4E" w:rsidRPr="00AE2D4E" w:rsidRDefault="00AE2D4E" w:rsidP="00AE2D4E">
      <w:pPr>
        <w:rPr>
          <w:rFonts w:ascii="Sakkal Majalla" w:hAnsi="Sakkal Majalla" w:cs="Sakkal Majalla"/>
          <w:sz w:val="28"/>
          <w:szCs w:val="28"/>
          <w:rtl/>
        </w:rPr>
      </w:pPr>
    </w:p>
    <w:p w14:paraId="42E2904D" w14:textId="77777777" w:rsidR="00AE2D4E" w:rsidRPr="00AE2D4E" w:rsidRDefault="00AE2D4E" w:rsidP="00AE2D4E">
      <w:pPr>
        <w:rPr>
          <w:rFonts w:ascii="Sakkal Majalla" w:hAnsi="Sakkal Majalla" w:cs="Sakkal Majalla"/>
          <w:sz w:val="28"/>
          <w:szCs w:val="28"/>
          <w:rtl/>
        </w:rPr>
      </w:pPr>
      <w:r w:rsidRPr="00AE2D4E">
        <w:rPr>
          <w:rFonts w:ascii="Sakkal Majalla" w:hAnsi="Sakkal Majalla" w:cs="Sakkal Majalla"/>
          <w:sz w:val="28"/>
          <w:szCs w:val="28"/>
          <w:rtl/>
        </w:rPr>
        <w:t>نظرًا إلى حداثة تكنولوجيا البلوك تشين، يلاحظ من خلال مراجعة الأدبيات السابقة تركيز واضح على إبراز المزايا المحتملة للتقنية في حل المشكلات المتعلقة بتتبع المنتجات وتحسين مستوى الشفافية والثقة بين الأطراف. إلا أن هذه الدراسات، رغم أهميتها، تباينت في منهجياتها ونتائجها، وكذلك في القطاعات التي تمت دراستها. فبعض الدراسات ركزت على قطاع الأغذية والمشروبات لما تتمتع به هذه القطاعات من تعقيد خاص في إدارة البيانات وتوثيقها، فيما ركزت دراسات أخرى على قطاع النقل والشحن البحري أو قطاع الصناعات الدوائية، نظرًا للحاجة الكبيرة لتوفير مستويات عالية من الدقة في تتبع المنتجات في هذه القطاعات الحساسة.</w:t>
      </w:r>
    </w:p>
    <w:p w14:paraId="08C6B038" w14:textId="77777777" w:rsidR="00AE2D4E" w:rsidRPr="00AE2D4E" w:rsidRDefault="00AE2D4E" w:rsidP="00AE2D4E">
      <w:pPr>
        <w:rPr>
          <w:rFonts w:ascii="Sakkal Majalla" w:hAnsi="Sakkal Majalla" w:cs="Sakkal Majalla"/>
          <w:sz w:val="28"/>
          <w:szCs w:val="28"/>
          <w:rtl/>
        </w:rPr>
      </w:pPr>
    </w:p>
    <w:p w14:paraId="49630A71" w14:textId="77777777" w:rsidR="00AE2D4E" w:rsidRPr="00AE2D4E" w:rsidRDefault="00AE2D4E" w:rsidP="00AE2D4E">
      <w:pPr>
        <w:rPr>
          <w:rFonts w:ascii="Sakkal Majalla" w:hAnsi="Sakkal Majalla" w:cs="Sakkal Majalla"/>
          <w:sz w:val="28"/>
          <w:szCs w:val="28"/>
          <w:rtl/>
        </w:rPr>
      </w:pPr>
      <w:r w:rsidRPr="00AE2D4E">
        <w:rPr>
          <w:rFonts w:ascii="Sakkal Majalla" w:hAnsi="Sakkal Majalla" w:cs="Sakkal Majalla"/>
          <w:sz w:val="28"/>
          <w:szCs w:val="28"/>
          <w:rtl/>
        </w:rPr>
        <w:t>في هذا الإطار، سيقدم هذا الفصل عرضًا نقديًا تفصيليًا لمجموعة مختارة من الدراسات السابقة المحلية والإقليمية والعالمية، مع التركيز بشكل خاص على الأبحاث التي تناولت البعد الاقتصادي لتقنية البلوك تشين وتطبيقاتها العملية في الشركات الكبرى. كما سيتم التركيز بشكل خاص على النتائج التي توصلت إليها تلك الدراسات فيما يتعلق بالتكاليف التشغيلية والجدوى الاقتصادية، بالإضافة إلى مناقشة أبرز التحديات والصعوبات التي واجهتها هذه الشركات عند التطبيق الفعلي للتقنية.</w:t>
      </w:r>
    </w:p>
    <w:p w14:paraId="7794706E" w14:textId="77777777" w:rsidR="00AE2D4E" w:rsidRPr="00AE2D4E" w:rsidRDefault="00AE2D4E" w:rsidP="00AE2D4E">
      <w:pPr>
        <w:rPr>
          <w:rFonts w:ascii="Sakkal Majalla" w:hAnsi="Sakkal Majalla" w:cs="Sakkal Majalla"/>
          <w:sz w:val="28"/>
          <w:szCs w:val="28"/>
          <w:rtl/>
        </w:rPr>
      </w:pPr>
    </w:p>
    <w:p w14:paraId="14AA34EF" w14:textId="77777777" w:rsidR="00AE2D4E" w:rsidRPr="00AE2D4E" w:rsidRDefault="00AE2D4E" w:rsidP="00AE2D4E">
      <w:pPr>
        <w:rPr>
          <w:rFonts w:ascii="Sakkal Majalla" w:hAnsi="Sakkal Majalla" w:cs="Sakkal Majalla"/>
          <w:sz w:val="28"/>
          <w:szCs w:val="28"/>
          <w:rtl/>
        </w:rPr>
      </w:pPr>
      <w:r w:rsidRPr="00AE2D4E">
        <w:rPr>
          <w:rFonts w:ascii="Sakkal Majalla" w:hAnsi="Sakkal Majalla" w:cs="Sakkal Majalla"/>
          <w:sz w:val="28"/>
          <w:szCs w:val="28"/>
          <w:rtl/>
        </w:rPr>
        <w:t xml:space="preserve">سيسعى الباحث من خلال استعراض هذه الدراسات إلى تحديد نقاط القوة والضعف في الأدبيات الحالية، مع توضيح كيف ستسهم الدراسة الحالية في سد بعض الفجوات الموجودة، سواء من الناحية النظرية أو التطبيقية. </w:t>
      </w:r>
      <w:r w:rsidRPr="00AE2D4E">
        <w:rPr>
          <w:rFonts w:ascii="Sakkal Majalla" w:hAnsi="Sakkal Majalla" w:cs="Sakkal Majalla"/>
          <w:sz w:val="28"/>
          <w:szCs w:val="28"/>
          <w:rtl/>
        </w:rPr>
        <w:lastRenderedPageBreak/>
        <w:t>كما سيبرز هذا الفصل أهمية ربط نتائج الدراسات السابقة بواقع السوق السعودي، حيث يُعد فهم التجارب الدولية والمحلية السابقة ركيزة أساسية يمكن للشركات السعودية الاعتماد عليها في التخطيط الاستراتيجي عند تبني هذه التكنولوجيا.</w:t>
      </w:r>
    </w:p>
    <w:p w14:paraId="60BD69CC" w14:textId="77777777" w:rsidR="00AE2D4E" w:rsidRPr="00AE2D4E" w:rsidRDefault="00AE2D4E" w:rsidP="00AE2D4E">
      <w:pPr>
        <w:rPr>
          <w:rFonts w:ascii="Sakkal Majalla" w:hAnsi="Sakkal Majalla" w:cs="Sakkal Majalla"/>
          <w:sz w:val="28"/>
          <w:szCs w:val="28"/>
          <w:rtl/>
        </w:rPr>
      </w:pPr>
    </w:p>
    <w:p w14:paraId="61F31BD4" w14:textId="5D90A10E" w:rsidR="00AE2D4E" w:rsidRPr="00AE2D4E" w:rsidRDefault="00AE2D4E" w:rsidP="00AE2D4E">
      <w:pPr>
        <w:rPr>
          <w:rFonts w:ascii="Sakkal Majalla" w:hAnsi="Sakkal Majalla" w:cs="Sakkal Majalla"/>
          <w:sz w:val="28"/>
          <w:szCs w:val="28"/>
          <w:rtl/>
        </w:rPr>
      </w:pPr>
      <w:r w:rsidRPr="00AE2D4E">
        <w:rPr>
          <w:rFonts w:ascii="Sakkal Majalla" w:hAnsi="Sakkal Majalla" w:cs="Sakkal Majalla"/>
          <w:sz w:val="28"/>
          <w:szCs w:val="28"/>
          <w:rtl/>
        </w:rPr>
        <w:t>وأخيرًا، يهدف هذا الفصل إلى وضع إطار شامل يُمكّن الباحث من استخلاص النتائج والدروس المستفادة من تجارب الآخرين، الأمر الذي يعزز من إمكانية تقديم رؤية متكاملة تساعد في تحقيق أهداف الدراسة الحالية والوصول إلى نتائج علمية وتطبيقية مفيدة وقابلة للتنفيذ في الشركات السعودية الكبرى.</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72BD3EB6" w:rsidR="00F925D0" w:rsidRPr="00AE2D4E" w:rsidRDefault="00AE2D4E" w:rsidP="00AE2D4E">
      <w:pPr>
        <w:pStyle w:val="Heading2"/>
        <w:rPr>
          <w:rFonts w:cs="Sakkal Majalla"/>
          <w:b w:val="0"/>
          <w:bCs/>
          <w:szCs w:val="36"/>
          <w:rtl/>
        </w:rPr>
      </w:pPr>
      <w:bookmarkStart w:id="12" w:name="_Toc192524149"/>
      <w:r w:rsidRPr="00AE2D4E">
        <w:rPr>
          <w:rFonts w:cs="Sakkal Majalla"/>
          <w:b w:val="0"/>
          <w:bCs/>
        </w:rPr>
        <w:t>2.</w:t>
      </w:r>
      <w:r>
        <w:rPr>
          <w:rFonts w:cs="Sakkal Majalla"/>
          <w:b w:val="0"/>
          <w:bCs/>
        </w:rPr>
        <w:t>2</w:t>
      </w:r>
      <w:r w:rsidRPr="00AE2D4E">
        <w:rPr>
          <w:rFonts w:cs="Sakkal Majalla"/>
          <w:b w:val="0"/>
          <w:bCs/>
          <w:szCs w:val="36"/>
          <w:rtl/>
        </w:rPr>
        <w:t xml:space="preserve"> </w:t>
      </w:r>
      <w:r w:rsidR="00F925D0" w:rsidRPr="00AE2D4E">
        <w:rPr>
          <w:rFonts w:cs="Sakkal Majalla"/>
          <w:b w:val="0"/>
          <w:bCs/>
          <w:szCs w:val="36"/>
          <w:rtl/>
        </w:rPr>
        <w:t>الدراسات السابقة</w:t>
      </w:r>
      <w:r w:rsidRPr="00AE2D4E">
        <w:rPr>
          <w:rFonts w:cs="Sakkal Majalla"/>
          <w:b w:val="0"/>
          <w:bCs/>
          <w:szCs w:val="36"/>
          <w:rtl/>
        </w:rPr>
        <w:t>:</w:t>
      </w:r>
      <w:bookmarkEnd w:id="12"/>
    </w:p>
    <w:p w14:paraId="594F36F6" w14:textId="77777777" w:rsidR="00AE2D4E" w:rsidRPr="00AE2D4E" w:rsidRDefault="00AE2D4E" w:rsidP="00AE2D4E">
      <w:pPr>
        <w:rPr>
          <w:rFonts w:ascii="Sakkal Majalla" w:hAnsi="Sakkal Majalla" w:cs="Sakkal Majalla"/>
          <w:sz w:val="28"/>
          <w:szCs w:val="28"/>
          <w:rtl/>
          <w:lang w:val="en-SA"/>
        </w:rPr>
      </w:pPr>
    </w:p>
    <w:p w14:paraId="4EFC5761" w14:textId="77777777" w:rsidR="00AE2D4E" w:rsidRPr="00C61E9C" w:rsidRDefault="00AE2D4E" w:rsidP="00AE2D4E">
      <w:pPr>
        <w:rPr>
          <w:rFonts w:ascii="Sakkal Majalla" w:hAnsi="Sakkal Majalla" w:cs="Sakkal Majalla"/>
          <w:b/>
          <w:bCs/>
          <w:sz w:val="28"/>
          <w:szCs w:val="28"/>
          <w:rtl/>
          <w:lang w:val="en-SA"/>
        </w:rPr>
      </w:pPr>
      <w:r w:rsidRPr="00C61E9C">
        <w:rPr>
          <w:rFonts w:ascii="Sakkal Majalla" w:hAnsi="Sakkal Majalla" w:cs="Sakkal Majalla"/>
          <w:b/>
          <w:bCs/>
          <w:sz w:val="28"/>
          <w:szCs w:val="28"/>
          <w:rtl/>
          <w:lang w:val="en-SA"/>
        </w:rPr>
        <w:t>أولاً: دراسات تناولت تأثير البلوك تشين على تكاليف سلاسل التوريد:</w:t>
      </w:r>
    </w:p>
    <w:p w14:paraId="41B1002D" w14:textId="77777777" w:rsidR="00AE2D4E" w:rsidRPr="00AE2D4E" w:rsidRDefault="00AE2D4E" w:rsidP="00AE2D4E">
      <w:pPr>
        <w:rPr>
          <w:rFonts w:ascii="Sakkal Majalla" w:hAnsi="Sakkal Majalla" w:cs="Sakkal Majalla"/>
          <w:sz w:val="28"/>
          <w:szCs w:val="28"/>
          <w:rtl/>
          <w:lang w:val="en-SA"/>
        </w:rPr>
      </w:pPr>
      <w:r w:rsidRPr="00AE2D4E">
        <w:rPr>
          <w:rFonts w:ascii="Sakkal Majalla" w:hAnsi="Sakkal Majalla" w:cs="Sakkal Majalla"/>
          <w:sz w:val="28"/>
          <w:szCs w:val="28"/>
          <w:rtl/>
          <w:lang w:val="en-SA"/>
        </w:rPr>
        <w:t>في دراسة لـ (</w:t>
      </w:r>
      <w:r w:rsidRPr="00AE2D4E">
        <w:rPr>
          <w:rFonts w:ascii="Sakkal Majalla" w:hAnsi="Sakkal Majalla" w:cs="Sakkal Majalla"/>
          <w:sz w:val="28"/>
          <w:szCs w:val="28"/>
          <w:lang w:val="en-SA"/>
        </w:rPr>
        <w:t>Kshetri, 2018</w:t>
      </w:r>
      <w:r w:rsidRPr="00AE2D4E">
        <w:rPr>
          <w:rFonts w:ascii="Sakkal Majalla" w:hAnsi="Sakkal Majalla" w:cs="Sakkal Majalla"/>
          <w:sz w:val="28"/>
          <w:szCs w:val="28"/>
          <w:rtl/>
          <w:lang w:val="en-SA"/>
        </w:rPr>
        <w:t>) بعنوان:</w:t>
      </w:r>
    </w:p>
    <w:p w14:paraId="3E609351" w14:textId="77777777" w:rsidR="00AE2D4E" w:rsidRPr="00AE2D4E" w:rsidRDefault="00AE2D4E" w:rsidP="00AE2D4E">
      <w:pPr>
        <w:rPr>
          <w:rFonts w:ascii="Sakkal Majalla" w:hAnsi="Sakkal Majalla" w:cs="Sakkal Majalla"/>
          <w:sz w:val="28"/>
          <w:szCs w:val="28"/>
          <w:lang w:val="en-SA"/>
        </w:rPr>
      </w:pPr>
      <w:r w:rsidRPr="00AE2D4E">
        <w:rPr>
          <w:rFonts w:ascii="Sakkal Majalla" w:hAnsi="Sakkal Majalla" w:cs="Sakkal Majalla"/>
          <w:sz w:val="28"/>
          <w:szCs w:val="28"/>
          <w:rtl/>
          <w:lang w:val="en-SA"/>
        </w:rPr>
        <w:t>"</w:t>
      </w:r>
      <w:r w:rsidRPr="00AE2D4E">
        <w:rPr>
          <w:rFonts w:ascii="Sakkal Majalla" w:hAnsi="Sakkal Majalla" w:cs="Sakkal Majalla"/>
          <w:sz w:val="28"/>
          <w:szCs w:val="28"/>
          <w:lang w:val="en-SA"/>
        </w:rPr>
        <w:t>Blockchain Technology and Its Relationships to Supply Chain Performance and Cost Reduction</w:t>
      </w:r>
      <w:r w:rsidRPr="00AE2D4E">
        <w:rPr>
          <w:rFonts w:ascii="Sakkal Majalla" w:hAnsi="Sakkal Majalla" w:cs="Sakkal Majalla"/>
          <w:sz w:val="28"/>
          <w:szCs w:val="28"/>
          <w:rtl/>
          <w:lang w:val="en-SA"/>
        </w:rPr>
        <w:t>"</w:t>
      </w:r>
    </w:p>
    <w:p w14:paraId="1A006385" w14:textId="77777777" w:rsidR="00AE2D4E" w:rsidRPr="00AE2D4E" w:rsidRDefault="00AE2D4E" w:rsidP="00AE2D4E">
      <w:pPr>
        <w:rPr>
          <w:rFonts w:ascii="Sakkal Majalla" w:hAnsi="Sakkal Majalla" w:cs="Sakkal Majalla"/>
          <w:sz w:val="28"/>
          <w:szCs w:val="28"/>
          <w:rtl/>
          <w:lang w:val="en-SA"/>
        </w:rPr>
      </w:pPr>
      <w:r w:rsidRPr="00AE2D4E">
        <w:rPr>
          <w:rFonts w:ascii="Sakkal Majalla" w:hAnsi="Sakkal Majalla" w:cs="Sakkal Majalla"/>
          <w:sz w:val="28"/>
          <w:szCs w:val="28"/>
          <w:rtl/>
          <w:lang w:val="en-SA"/>
        </w:rPr>
        <w:t>ناقش الباحث تأثير تقنية البلوك تشين في تخفيض تكاليف سلاسل التوريد، موضحًا أن استخدام هذه التقنية يساعد في خفض التكاليف بنسبة قد تصل إلى 25% بسبب تخفيض الوقت المستغرق في معالجة المعلومات والتوثيق اليدوي، كما توفر شفافية عالية تعزز من دقة اتخاذ القرارات. لكن الدراسة أوصت بمزيد من الأبحاث حول معايير التطبيق في قطاعات مختلفة، وخصوصًا في الأسواق الناشئة.</w:t>
      </w:r>
    </w:p>
    <w:p w14:paraId="1BF697AC" w14:textId="77777777" w:rsidR="00AE2D4E" w:rsidRPr="00AE2D4E" w:rsidRDefault="00AE2D4E" w:rsidP="00AE2D4E">
      <w:pPr>
        <w:rPr>
          <w:rFonts w:ascii="Sakkal Majalla" w:hAnsi="Sakkal Majalla" w:cs="Sakkal Majalla"/>
          <w:sz w:val="28"/>
          <w:szCs w:val="28"/>
          <w:rtl/>
          <w:lang w:val="en-SA"/>
        </w:rPr>
      </w:pPr>
    </w:p>
    <w:p w14:paraId="5E25575B" w14:textId="77777777" w:rsidR="00AE2D4E" w:rsidRPr="00C61E9C" w:rsidRDefault="00AE2D4E" w:rsidP="00AE2D4E">
      <w:pPr>
        <w:rPr>
          <w:rFonts w:ascii="Sakkal Majalla" w:hAnsi="Sakkal Majalla" w:cs="Sakkal Majalla"/>
          <w:b/>
          <w:bCs/>
          <w:sz w:val="28"/>
          <w:szCs w:val="28"/>
          <w:rtl/>
          <w:lang w:val="en-SA"/>
        </w:rPr>
      </w:pPr>
      <w:r w:rsidRPr="00C61E9C">
        <w:rPr>
          <w:rFonts w:ascii="Sakkal Majalla" w:hAnsi="Sakkal Majalla" w:cs="Sakkal Majalla"/>
          <w:b/>
          <w:bCs/>
          <w:sz w:val="28"/>
          <w:szCs w:val="28"/>
          <w:rtl/>
          <w:lang w:val="en-SA"/>
        </w:rPr>
        <w:t>ثانيًا: دراسات ركزت على شفافية العمليات والثقة</w:t>
      </w:r>
    </w:p>
    <w:p w14:paraId="59952EE6" w14:textId="77777777" w:rsidR="00AE2D4E" w:rsidRPr="00AE2D4E" w:rsidRDefault="00AE2D4E" w:rsidP="00AE2D4E">
      <w:pPr>
        <w:rPr>
          <w:rFonts w:ascii="Sakkal Majalla" w:hAnsi="Sakkal Majalla" w:cs="Sakkal Majalla"/>
          <w:sz w:val="28"/>
          <w:szCs w:val="28"/>
          <w:rtl/>
          <w:lang w:val="en-SA"/>
        </w:rPr>
      </w:pPr>
      <w:r w:rsidRPr="00AE2D4E">
        <w:rPr>
          <w:rFonts w:ascii="Sakkal Majalla" w:hAnsi="Sakkal Majalla" w:cs="Sakkal Majalla"/>
          <w:sz w:val="28"/>
          <w:szCs w:val="28"/>
          <w:rtl/>
          <w:lang w:val="en-SA"/>
        </w:rPr>
        <w:t>قام (</w:t>
      </w:r>
      <w:r w:rsidRPr="00AE2D4E">
        <w:rPr>
          <w:rFonts w:ascii="Sakkal Majalla" w:hAnsi="Sakkal Majalla" w:cs="Sakkal Majalla"/>
          <w:sz w:val="28"/>
          <w:szCs w:val="28"/>
          <w:lang w:val="en-SA"/>
        </w:rPr>
        <w:t>Saberi et al., 2019</w:t>
      </w:r>
      <w:r w:rsidRPr="00AE2D4E">
        <w:rPr>
          <w:rFonts w:ascii="Sakkal Majalla" w:hAnsi="Sakkal Majalla" w:cs="Sakkal Majalla"/>
          <w:sz w:val="28"/>
          <w:szCs w:val="28"/>
          <w:rtl/>
          <w:lang w:val="en-SA"/>
        </w:rPr>
        <w:t>) في دراسة بعنوان</w:t>
      </w:r>
    </w:p>
    <w:p w14:paraId="4B351C86" w14:textId="77777777" w:rsidR="00AE2D4E" w:rsidRPr="00AE2D4E" w:rsidRDefault="00AE2D4E" w:rsidP="00AE2D4E">
      <w:pPr>
        <w:rPr>
          <w:rFonts w:ascii="Sakkal Majalla" w:hAnsi="Sakkal Majalla" w:cs="Sakkal Majalla"/>
          <w:sz w:val="28"/>
          <w:szCs w:val="28"/>
          <w:lang w:val="en-SA"/>
        </w:rPr>
      </w:pPr>
      <w:r w:rsidRPr="00AE2D4E">
        <w:rPr>
          <w:rFonts w:ascii="Sakkal Majalla" w:hAnsi="Sakkal Majalla" w:cs="Sakkal Majalla"/>
          <w:sz w:val="28"/>
          <w:szCs w:val="28"/>
          <w:rtl/>
          <w:lang w:val="en-SA"/>
        </w:rPr>
        <w:t>"</w:t>
      </w:r>
      <w:r w:rsidRPr="00AE2D4E">
        <w:rPr>
          <w:rFonts w:ascii="Sakkal Majalla" w:hAnsi="Sakkal Majalla" w:cs="Sakkal Majalla"/>
          <w:sz w:val="28"/>
          <w:szCs w:val="28"/>
          <w:lang w:val="en-SA"/>
        </w:rPr>
        <w:t>Blockchain technology and its relationships to sustainable supply chain management</w:t>
      </w:r>
      <w:r w:rsidRPr="00AE2D4E">
        <w:rPr>
          <w:rFonts w:ascii="Sakkal Majalla" w:hAnsi="Sakkal Majalla" w:cs="Sakkal Majalla"/>
          <w:sz w:val="28"/>
          <w:szCs w:val="28"/>
          <w:rtl/>
          <w:lang w:val="en-SA"/>
        </w:rPr>
        <w:t>"</w:t>
      </w:r>
    </w:p>
    <w:p w14:paraId="4F941AE5" w14:textId="77777777" w:rsidR="00AE2D4E" w:rsidRPr="00AE2D4E" w:rsidRDefault="00AE2D4E" w:rsidP="00AE2D4E">
      <w:pPr>
        <w:rPr>
          <w:rFonts w:ascii="Sakkal Majalla" w:hAnsi="Sakkal Majalla" w:cs="Sakkal Majalla"/>
          <w:sz w:val="28"/>
          <w:szCs w:val="28"/>
          <w:rtl/>
          <w:lang w:val="en-SA"/>
        </w:rPr>
      </w:pPr>
      <w:r w:rsidRPr="00AE2D4E">
        <w:rPr>
          <w:rFonts w:ascii="Sakkal Majalla" w:hAnsi="Sakkal Majalla" w:cs="Sakkal Majalla"/>
          <w:sz w:val="28"/>
          <w:szCs w:val="28"/>
          <w:rtl/>
          <w:lang w:val="en-SA"/>
        </w:rPr>
        <w:t xml:space="preserve">بالبحث حول دور البلوك تشين في تعزيز شفافية العمليات بين أطراف سلسلة التوريد، حيث بيّنت الدراسة من خلال تحليل تجارب واقعية في قطاع الشحن البحري (مثل تجربة شركة </w:t>
      </w:r>
      <w:r w:rsidRPr="00AE2D4E">
        <w:rPr>
          <w:rFonts w:ascii="Sakkal Majalla" w:hAnsi="Sakkal Majalla" w:cs="Sakkal Majalla"/>
          <w:sz w:val="28"/>
          <w:szCs w:val="28"/>
          <w:lang w:val="en-SA"/>
        </w:rPr>
        <w:t>Maersk</w:t>
      </w:r>
      <w:r w:rsidRPr="00AE2D4E">
        <w:rPr>
          <w:rFonts w:ascii="Sakkal Majalla" w:hAnsi="Sakkal Majalla" w:cs="Sakkal Majalla"/>
          <w:sz w:val="28"/>
          <w:szCs w:val="28"/>
          <w:rtl/>
          <w:lang w:val="en-SA"/>
        </w:rPr>
        <w:t>)، كيف يمكن لهذه التقنية تقليل النزاعات وتعزيز التعاون والثقة بين الأطراف نتيجة توفر بيانات واضحة وموثوقة.</w:t>
      </w:r>
    </w:p>
    <w:p w14:paraId="7FD89157" w14:textId="77777777" w:rsidR="00AE2D4E" w:rsidRPr="00AE2D4E" w:rsidRDefault="00AE2D4E" w:rsidP="00AE2D4E">
      <w:pPr>
        <w:rPr>
          <w:rFonts w:ascii="Sakkal Majalla" w:hAnsi="Sakkal Majalla" w:cs="Sakkal Majalla"/>
          <w:sz w:val="28"/>
          <w:szCs w:val="28"/>
          <w:rtl/>
          <w:lang w:val="en-SA"/>
        </w:rPr>
      </w:pPr>
    </w:p>
    <w:p w14:paraId="324CA1C1" w14:textId="77777777" w:rsidR="00AE2D4E" w:rsidRPr="00AE2D4E" w:rsidRDefault="00AE2D4E" w:rsidP="00AE2D4E">
      <w:pPr>
        <w:rPr>
          <w:rFonts w:ascii="Sakkal Majalla" w:hAnsi="Sakkal Majalla" w:cs="Sakkal Majalla"/>
          <w:sz w:val="28"/>
          <w:szCs w:val="28"/>
          <w:rtl/>
          <w:lang w:val="en-SA"/>
        </w:rPr>
      </w:pPr>
      <w:r w:rsidRPr="00AE2D4E">
        <w:rPr>
          <w:rFonts w:ascii="Sakkal Majalla" w:hAnsi="Sakkal Majalla" w:cs="Sakkal Majalla"/>
          <w:sz w:val="28"/>
          <w:szCs w:val="28"/>
          <w:rtl/>
          <w:lang w:val="en-SA"/>
        </w:rPr>
        <w:t>وفي دراسة أخرى قدمها الباحثان (</w:t>
      </w:r>
      <w:r w:rsidRPr="00AE2D4E">
        <w:rPr>
          <w:rFonts w:ascii="Sakkal Majalla" w:hAnsi="Sakkal Majalla" w:cs="Sakkal Majalla"/>
          <w:sz w:val="28"/>
          <w:szCs w:val="28"/>
          <w:lang w:val="en-SA"/>
        </w:rPr>
        <w:t>Chang &amp; Chen, 2020</w:t>
      </w:r>
      <w:r w:rsidRPr="00AE2D4E">
        <w:rPr>
          <w:rFonts w:ascii="Sakkal Majalla" w:hAnsi="Sakkal Majalla" w:cs="Sakkal Majalla"/>
          <w:sz w:val="28"/>
          <w:szCs w:val="28"/>
          <w:rtl/>
          <w:lang w:val="en-SA"/>
        </w:rPr>
        <w:t xml:space="preserve">)، والتي نُشرت في مجلة </w:t>
      </w:r>
      <w:r w:rsidRPr="00AE2D4E">
        <w:rPr>
          <w:rFonts w:ascii="Sakkal Majalla" w:hAnsi="Sakkal Majalla" w:cs="Sakkal Majalla"/>
          <w:sz w:val="28"/>
          <w:szCs w:val="28"/>
          <w:lang w:val="en-SA"/>
        </w:rPr>
        <w:t>International Journal of Logistics Management</w:t>
      </w:r>
      <w:r w:rsidRPr="00AE2D4E">
        <w:rPr>
          <w:rFonts w:ascii="Sakkal Majalla" w:hAnsi="Sakkal Majalla" w:cs="Sakkal Majalla"/>
          <w:sz w:val="28"/>
          <w:szCs w:val="28"/>
          <w:rtl/>
          <w:lang w:val="en-SA"/>
        </w:rPr>
        <w:t>، تم التأكيد على أن تطبيق التقنية أدى إلى خفض عدد النزاعات في بعض الشركات متعددة الجنسيات بنسبة وصلت إلى 40%، نتيجة توفّر البيانات المشتركة والمتزامنة بين الموردين والموزعين.</w:t>
      </w:r>
    </w:p>
    <w:p w14:paraId="40E63936" w14:textId="77777777" w:rsidR="00AE2D4E" w:rsidRPr="00AE2D4E" w:rsidRDefault="00AE2D4E" w:rsidP="00AE2D4E">
      <w:pPr>
        <w:rPr>
          <w:rFonts w:ascii="Sakkal Majalla" w:hAnsi="Sakkal Majalla" w:cs="Sakkal Majalla"/>
          <w:sz w:val="28"/>
          <w:szCs w:val="28"/>
          <w:rtl/>
          <w:lang w:val="en-SA"/>
        </w:rPr>
      </w:pPr>
    </w:p>
    <w:p w14:paraId="5B2DAD20" w14:textId="77777777" w:rsidR="00AE2D4E" w:rsidRPr="00C61E9C" w:rsidRDefault="00AE2D4E" w:rsidP="00AE2D4E">
      <w:pPr>
        <w:rPr>
          <w:rFonts w:ascii="Sakkal Majalla" w:hAnsi="Sakkal Majalla" w:cs="Sakkal Majalla"/>
          <w:b/>
          <w:bCs/>
          <w:sz w:val="28"/>
          <w:szCs w:val="28"/>
          <w:rtl/>
          <w:lang w:val="en-SA"/>
        </w:rPr>
      </w:pPr>
      <w:r w:rsidRPr="00C61E9C">
        <w:rPr>
          <w:rFonts w:ascii="Sakkal Majalla" w:hAnsi="Sakkal Majalla" w:cs="Sakkal Majalla"/>
          <w:b/>
          <w:bCs/>
          <w:sz w:val="28"/>
          <w:szCs w:val="28"/>
          <w:rtl/>
          <w:lang w:val="en-SA"/>
        </w:rPr>
        <w:t>ثانيًا: دراسات تناولت تحديات تطبيق البلوك تشين</w:t>
      </w:r>
    </w:p>
    <w:p w14:paraId="02577CAB" w14:textId="77777777" w:rsidR="00AE2D4E" w:rsidRPr="00AE2D4E" w:rsidRDefault="00AE2D4E" w:rsidP="00AE2D4E">
      <w:pPr>
        <w:rPr>
          <w:rFonts w:ascii="Sakkal Majalla" w:hAnsi="Sakkal Majalla" w:cs="Sakkal Majalla"/>
          <w:sz w:val="28"/>
          <w:szCs w:val="28"/>
          <w:rtl/>
          <w:lang w:val="en-SA"/>
        </w:rPr>
      </w:pPr>
      <w:r w:rsidRPr="00AE2D4E">
        <w:rPr>
          <w:rFonts w:ascii="Sakkal Majalla" w:hAnsi="Sakkal Majalla" w:cs="Sakkal Majalla"/>
          <w:sz w:val="28"/>
          <w:szCs w:val="28"/>
          <w:rtl/>
          <w:lang w:val="en-SA"/>
        </w:rPr>
        <w:lastRenderedPageBreak/>
        <w:t xml:space="preserve">في دراسة لـ </w:t>
      </w:r>
      <w:r w:rsidRPr="00AE2D4E">
        <w:rPr>
          <w:rFonts w:ascii="Sakkal Majalla" w:hAnsi="Sakkal Majalla" w:cs="Sakkal Majalla"/>
          <w:sz w:val="28"/>
          <w:szCs w:val="28"/>
          <w:lang w:val="en-SA"/>
        </w:rPr>
        <w:t>Kshetri (2018</w:t>
      </w:r>
      <w:r w:rsidRPr="00AE2D4E">
        <w:rPr>
          <w:rFonts w:ascii="Sakkal Majalla" w:hAnsi="Sakkal Majalla" w:cs="Sakkal Majalla"/>
          <w:sz w:val="28"/>
          <w:szCs w:val="28"/>
          <w:rtl/>
          <w:lang w:val="en-SA"/>
        </w:rPr>
        <w:t>) تحت عنوان "</w:t>
      </w:r>
      <w:r w:rsidRPr="00AE2D4E">
        <w:rPr>
          <w:rFonts w:ascii="Sakkal Majalla" w:hAnsi="Sakkal Majalla" w:cs="Sakkal Majalla"/>
          <w:sz w:val="28"/>
          <w:szCs w:val="28"/>
          <w:lang w:val="en-SA"/>
        </w:rPr>
        <w:t>Blockchain’s roles in meeting key supply chain management objectives</w:t>
      </w:r>
      <w:r w:rsidRPr="00AE2D4E">
        <w:rPr>
          <w:rFonts w:ascii="Sakkal Majalla" w:hAnsi="Sakkal Majalla" w:cs="Sakkal Majalla"/>
          <w:sz w:val="28"/>
          <w:szCs w:val="28"/>
          <w:rtl/>
          <w:lang w:val="en-SA"/>
        </w:rPr>
        <w:t>"، أكد الباحث على أن تطبيق البلوك تشين في الشركات الكبرى يواجه عدة تحديات، أبرزها ارتفاع التكلفة الأولية للاستثمار، والحاجة لتأهيل الكوادر البشرية. وأشارت الدراسة إلى أن هذه العقبات تعد عائقًا رئيسيًا أمام الشركات الراغبة في الاستفادة من التكنولوجيا، وأوصت بضرورة إجراء دراسات الجدوى، وتقديم تدريبات متخصصة للعاملين.</w:t>
      </w:r>
    </w:p>
    <w:p w14:paraId="71567001" w14:textId="77777777" w:rsidR="00AE2D4E" w:rsidRPr="00AE2D4E" w:rsidRDefault="00AE2D4E" w:rsidP="00AE2D4E">
      <w:pPr>
        <w:rPr>
          <w:rFonts w:ascii="Sakkal Majalla" w:hAnsi="Sakkal Majalla" w:cs="Sakkal Majalla"/>
          <w:sz w:val="28"/>
          <w:szCs w:val="28"/>
          <w:rtl/>
          <w:lang w:val="en-SA"/>
        </w:rPr>
      </w:pPr>
    </w:p>
    <w:p w14:paraId="1C13C5F0" w14:textId="77777777" w:rsidR="00AE2D4E" w:rsidRPr="00AE2D4E" w:rsidRDefault="00AE2D4E" w:rsidP="00AE2D4E">
      <w:pPr>
        <w:rPr>
          <w:rFonts w:ascii="Sakkal Majalla" w:hAnsi="Sakkal Majalla" w:cs="Sakkal Majalla"/>
          <w:sz w:val="28"/>
          <w:szCs w:val="28"/>
          <w:rtl/>
          <w:lang w:val="en-SA"/>
        </w:rPr>
      </w:pPr>
      <w:r w:rsidRPr="00AE2D4E">
        <w:rPr>
          <w:rFonts w:ascii="Sakkal Majalla" w:hAnsi="Sakkal Majalla" w:cs="Sakkal Majalla"/>
          <w:sz w:val="28"/>
          <w:szCs w:val="28"/>
          <w:rtl/>
          <w:lang w:val="en-SA"/>
        </w:rPr>
        <w:t xml:space="preserve">كما أشارت دراسة أخرى لـ </w:t>
      </w:r>
      <w:r w:rsidRPr="00AE2D4E">
        <w:rPr>
          <w:rFonts w:ascii="Sakkal Majalla" w:hAnsi="Sakkal Majalla" w:cs="Sakkal Majalla"/>
          <w:sz w:val="28"/>
          <w:szCs w:val="28"/>
          <w:lang w:val="en-SA"/>
        </w:rPr>
        <w:t>Saberi</w:t>
      </w:r>
      <w:r w:rsidRPr="00AE2D4E">
        <w:rPr>
          <w:rFonts w:ascii="Sakkal Majalla" w:hAnsi="Sakkal Majalla" w:cs="Sakkal Majalla"/>
          <w:sz w:val="28"/>
          <w:szCs w:val="28"/>
          <w:rtl/>
          <w:lang w:val="en-SA"/>
        </w:rPr>
        <w:t xml:space="preserve"> وآخرين (2019) بعنوان "</w:t>
      </w:r>
      <w:r w:rsidRPr="00AE2D4E">
        <w:rPr>
          <w:rFonts w:ascii="Sakkal Majalla" w:hAnsi="Sakkal Majalla" w:cs="Sakkal Majalla"/>
          <w:sz w:val="28"/>
          <w:szCs w:val="28"/>
          <w:lang w:val="en-SA"/>
        </w:rPr>
        <w:t>Blockchain technology and its relationships to sustainable supply chain management</w:t>
      </w:r>
      <w:r w:rsidRPr="00AE2D4E">
        <w:rPr>
          <w:rFonts w:ascii="Sakkal Majalla" w:hAnsi="Sakkal Majalla" w:cs="Sakkal Majalla"/>
          <w:sz w:val="28"/>
          <w:szCs w:val="28"/>
          <w:rtl/>
          <w:lang w:val="en-SA"/>
        </w:rPr>
        <w:t>" إلى أن إحدى العقبات الرئيسية أمام تبنّي هذه التقنية تتمثل في تحديات الدمج مع الأنظمة القائمة، وخاصة في الشركات الكبرى التي تعتمد على نظم تقليدية راسخة، وأوصت الدراسة بوضع استراتيجيات واضحة لدمج التقنية تدريجيًا.</w:t>
      </w:r>
    </w:p>
    <w:p w14:paraId="3D9D3E10" w14:textId="77777777" w:rsidR="00AE2D4E" w:rsidRPr="00AE2D4E" w:rsidRDefault="00AE2D4E" w:rsidP="00AE2D4E">
      <w:pPr>
        <w:rPr>
          <w:rFonts w:ascii="Sakkal Majalla" w:hAnsi="Sakkal Majalla" w:cs="Sakkal Majalla"/>
          <w:sz w:val="28"/>
          <w:szCs w:val="28"/>
          <w:rtl/>
          <w:lang w:val="en-SA"/>
        </w:rPr>
      </w:pPr>
    </w:p>
    <w:p w14:paraId="5462B64A" w14:textId="77777777" w:rsidR="00AE2D4E" w:rsidRPr="00C61E9C" w:rsidRDefault="00AE2D4E" w:rsidP="00AE2D4E">
      <w:pPr>
        <w:rPr>
          <w:rFonts w:ascii="Sakkal Majalla" w:hAnsi="Sakkal Majalla" w:cs="Sakkal Majalla"/>
          <w:b/>
          <w:bCs/>
          <w:sz w:val="28"/>
          <w:szCs w:val="28"/>
          <w:rtl/>
          <w:lang w:val="en-SA"/>
        </w:rPr>
      </w:pPr>
      <w:r w:rsidRPr="00C61E9C">
        <w:rPr>
          <w:rFonts w:ascii="Sakkal Majalla" w:hAnsi="Sakkal Majalla" w:cs="Sakkal Majalla"/>
          <w:b/>
          <w:bCs/>
          <w:sz w:val="28"/>
          <w:szCs w:val="28"/>
          <w:rtl/>
          <w:lang w:val="en-SA"/>
        </w:rPr>
        <w:t>ثالثًا: دراسات حول الجدوى الاقتصادية والتنافسية</w:t>
      </w:r>
    </w:p>
    <w:p w14:paraId="69F823D9" w14:textId="77777777" w:rsidR="00AE2D4E" w:rsidRPr="00AE2D4E" w:rsidRDefault="00AE2D4E" w:rsidP="00AE2D4E">
      <w:pPr>
        <w:rPr>
          <w:rFonts w:ascii="Sakkal Majalla" w:hAnsi="Sakkal Majalla" w:cs="Sakkal Majalla"/>
          <w:sz w:val="28"/>
          <w:szCs w:val="28"/>
          <w:rtl/>
          <w:lang w:val="en-SA"/>
        </w:rPr>
      </w:pPr>
      <w:r w:rsidRPr="00AE2D4E">
        <w:rPr>
          <w:rFonts w:ascii="Sakkal Majalla" w:hAnsi="Sakkal Majalla" w:cs="Sakkal Majalla"/>
          <w:sz w:val="28"/>
          <w:szCs w:val="28"/>
          <w:rtl/>
          <w:lang w:val="en-SA"/>
        </w:rPr>
        <w:t xml:space="preserve">أظهرت دراسة ميدانية لـ </w:t>
      </w:r>
      <w:r w:rsidRPr="00AE2D4E">
        <w:rPr>
          <w:rFonts w:ascii="Sakkal Majalla" w:hAnsi="Sakkal Majalla" w:cs="Sakkal Majalla"/>
          <w:sz w:val="28"/>
          <w:szCs w:val="28"/>
          <w:lang w:val="en-SA"/>
        </w:rPr>
        <w:t>Wang</w:t>
      </w:r>
      <w:r w:rsidRPr="00AE2D4E">
        <w:rPr>
          <w:rFonts w:ascii="Sakkal Majalla" w:hAnsi="Sakkal Majalla" w:cs="Sakkal Majalla"/>
          <w:sz w:val="28"/>
          <w:szCs w:val="28"/>
          <w:rtl/>
          <w:lang w:val="en-SA"/>
        </w:rPr>
        <w:t xml:space="preserve"> وآخرين (2019) بعنوان "</w:t>
      </w:r>
      <w:r w:rsidRPr="00AE2D4E">
        <w:rPr>
          <w:rFonts w:ascii="Sakkal Majalla" w:hAnsi="Sakkal Majalla" w:cs="Sakkal Majalla"/>
          <w:sz w:val="28"/>
          <w:szCs w:val="28"/>
          <w:lang w:val="en-SA"/>
        </w:rPr>
        <w:t>The impact of blockchain on food supply chain traceability: Evidence from case studies</w:t>
      </w:r>
      <w:r w:rsidRPr="00AE2D4E">
        <w:rPr>
          <w:rFonts w:ascii="Sakkal Majalla" w:hAnsi="Sakkal Majalla" w:cs="Sakkal Majalla"/>
          <w:sz w:val="28"/>
          <w:szCs w:val="28"/>
          <w:rtl/>
          <w:lang w:val="en-SA"/>
        </w:rPr>
        <w:t>" أن البلوك تشين حققت فوائد اقتصادية مباشرة، مثل تقليل خسائر المنتجات بسبب تحسين التتبع وتخفيض التكاليف المتعلقة بتلف المواد الغذائية بنحو 15%. كذلك أكدت الدراسة أن التقنية عززت من تنافسية الشركات التي طبقتها، وأوصت بإجراء دراسات موسعة على قطاعات أخرى.</w:t>
      </w:r>
    </w:p>
    <w:p w14:paraId="6F843C68" w14:textId="77777777" w:rsidR="00AE2D4E" w:rsidRPr="00AE2D4E" w:rsidRDefault="00AE2D4E" w:rsidP="00AE2D4E">
      <w:pPr>
        <w:rPr>
          <w:rFonts w:ascii="Sakkal Majalla" w:hAnsi="Sakkal Majalla" w:cs="Sakkal Majalla"/>
          <w:sz w:val="28"/>
          <w:szCs w:val="28"/>
          <w:rtl/>
          <w:lang w:val="en-SA"/>
        </w:rPr>
      </w:pPr>
    </w:p>
    <w:p w14:paraId="12FC9B20" w14:textId="3F0E564C" w:rsidR="00AE2D4E" w:rsidRPr="00AE2D4E" w:rsidRDefault="00AE2D4E" w:rsidP="00AE2D4E">
      <w:pPr>
        <w:rPr>
          <w:rFonts w:ascii="Sakkal Majalla" w:hAnsi="Sakkal Majalla" w:cs="Sakkal Majalla"/>
          <w:sz w:val="28"/>
          <w:szCs w:val="28"/>
          <w:rtl/>
          <w:lang w:val="en-SA"/>
        </w:rPr>
      </w:pPr>
      <w:r w:rsidRPr="00AE2D4E">
        <w:rPr>
          <w:rFonts w:ascii="Sakkal Majalla" w:hAnsi="Sakkal Majalla" w:cs="Sakkal Majalla"/>
          <w:sz w:val="28"/>
          <w:szCs w:val="28"/>
          <w:rtl/>
          <w:lang w:val="en-SA"/>
        </w:rPr>
        <w:t xml:space="preserve">وفي دراسة حديثة في السياق السعودي، أجرى الباحث </w:t>
      </w:r>
      <w:r w:rsidRPr="00AE2D4E">
        <w:rPr>
          <w:rFonts w:ascii="Sakkal Majalla" w:hAnsi="Sakkal Majalla" w:cs="Sakkal Majalla"/>
          <w:sz w:val="28"/>
          <w:szCs w:val="28"/>
          <w:lang w:val="en-SA"/>
        </w:rPr>
        <w:t>Alharbi</w:t>
      </w:r>
      <w:r w:rsidRPr="00AE2D4E">
        <w:rPr>
          <w:rFonts w:ascii="Sakkal Majalla" w:hAnsi="Sakkal Majalla" w:cs="Sakkal Majalla"/>
          <w:sz w:val="28"/>
          <w:szCs w:val="28"/>
          <w:rtl/>
          <w:lang w:val="en-SA"/>
        </w:rPr>
        <w:t xml:space="preserve"> وآخرون (2021) بحثًا حول "</w:t>
      </w:r>
      <w:r w:rsidRPr="00AE2D4E">
        <w:rPr>
          <w:rFonts w:ascii="Sakkal Majalla" w:hAnsi="Sakkal Majalla" w:cs="Sakkal Majalla"/>
          <w:sz w:val="28"/>
          <w:szCs w:val="28"/>
          <w:lang w:val="en-SA"/>
        </w:rPr>
        <w:t>Potential of blockchain technology in supply chain management in Saudi Arabia</w:t>
      </w:r>
      <w:r w:rsidRPr="00AE2D4E">
        <w:rPr>
          <w:rFonts w:ascii="Sakkal Majalla" w:hAnsi="Sakkal Majalla" w:cs="Sakkal Majalla"/>
          <w:sz w:val="28"/>
          <w:szCs w:val="28"/>
          <w:rtl/>
          <w:lang w:val="en-SA"/>
        </w:rPr>
        <w:t>"، حيث أكد الباحثون وجود فرص كبيرة لاستخدام البلوك تشين محليًا، لكن الدراسة أشارت إلى تحديات في الجوانب التنظيمية، وأوصت بإجراء دراسات تجريبية إضافية لتحديد أفضل الممارسات المحلية والعالمية لتطبيق التقنية.</w:t>
      </w: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631346A4" w:rsidR="00F925D0" w:rsidRPr="00AE2D4E" w:rsidRDefault="00AE2D4E" w:rsidP="00AE2D4E">
      <w:pPr>
        <w:pStyle w:val="Heading2"/>
        <w:rPr>
          <w:rFonts w:cs="Sakkal Majalla"/>
          <w:b w:val="0"/>
          <w:bCs/>
          <w:szCs w:val="36"/>
          <w:rtl/>
        </w:rPr>
      </w:pPr>
      <w:bookmarkStart w:id="13" w:name="_Toc192524150"/>
      <w:r w:rsidRPr="00AE2D4E">
        <w:rPr>
          <w:rFonts w:cs="Sakkal Majalla"/>
          <w:b w:val="0"/>
          <w:bCs/>
        </w:rPr>
        <w:t>2.3</w:t>
      </w:r>
      <w:r w:rsidRPr="00AE2D4E">
        <w:rPr>
          <w:rFonts w:cs="Sakkal Majalla"/>
          <w:b w:val="0"/>
          <w:bCs/>
          <w:szCs w:val="36"/>
          <w:rtl/>
        </w:rPr>
        <w:t xml:space="preserve"> </w:t>
      </w:r>
      <w:r w:rsidR="00F925D0" w:rsidRPr="00AE2D4E">
        <w:rPr>
          <w:rFonts w:cs="Sakkal Majalla"/>
          <w:b w:val="0"/>
          <w:bCs/>
          <w:szCs w:val="36"/>
          <w:rtl/>
        </w:rPr>
        <w:t>الإطار النظري</w:t>
      </w:r>
      <w:r w:rsidRPr="00AE2D4E">
        <w:rPr>
          <w:rFonts w:cs="Sakkal Majalla"/>
          <w:b w:val="0"/>
          <w:bCs/>
          <w:szCs w:val="36"/>
          <w:rtl/>
        </w:rPr>
        <w:t>:</w:t>
      </w:r>
      <w:bookmarkEnd w:id="13"/>
    </w:p>
    <w:p w14:paraId="47CCC5D9" w14:textId="77777777" w:rsidR="00AE2D4E" w:rsidRDefault="00AE2D4E" w:rsidP="00D22171">
      <w:pPr>
        <w:rPr>
          <w:rFonts w:ascii="Sakkal Majalla" w:hAnsi="Sakkal Majalla" w:cs="Sakkal Majalla"/>
          <w:sz w:val="28"/>
          <w:szCs w:val="28"/>
          <w:u w:val="single"/>
          <w:rtl/>
        </w:rPr>
      </w:pPr>
    </w:p>
    <w:p w14:paraId="07DD9231" w14:textId="77777777" w:rsidR="00C61E9C" w:rsidRPr="00C61E9C" w:rsidRDefault="00C61E9C" w:rsidP="00C61E9C">
      <w:pPr>
        <w:rPr>
          <w:rFonts w:ascii="Sakkal Majalla" w:hAnsi="Sakkal Majalla" w:cs="Sakkal Majalla"/>
          <w:b/>
          <w:bCs/>
          <w:sz w:val="28"/>
          <w:szCs w:val="28"/>
          <w:rtl/>
        </w:rPr>
      </w:pPr>
      <w:r w:rsidRPr="00C61E9C">
        <w:rPr>
          <w:rFonts w:ascii="Sakkal Majalla" w:hAnsi="Sakkal Majalla" w:cs="Sakkal Majalla"/>
          <w:b/>
          <w:bCs/>
          <w:sz w:val="28"/>
          <w:szCs w:val="28"/>
          <w:rtl/>
        </w:rPr>
        <w:t>مقدمة الإطار النظري:</w:t>
      </w:r>
    </w:p>
    <w:p w14:paraId="5A3E2456" w14:textId="77777777"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t>خلال السنوات الأخيرة، فرضت التحولات التكنولوجية المتسارعة واقعًا جديدًا على الشركات الكبرى، حيث أصبحت هذه الشركات مجبرةً على إعادة النظر في الطرق التقليدية لإدارة عملياتها التجارية والإنتاجية، خصوصًا ما يتعلق بسلاسل التوريد والعمليات اللوجستية. وفي ظل هذه التحولات، برزت تكنولوجيا البلوك تشين (</w:t>
      </w:r>
      <w:r w:rsidRPr="00C61E9C">
        <w:rPr>
          <w:rFonts w:ascii="Sakkal Majalla" w:hAnsi="Sakkal Majalla" w:cs="Sakkal Majalla"/>
          <w:sz w:val="28"/>
          <w:szCs w:val="28"/>
        </w:rPr>
        <w:t>Blockchain</w:t>
      </w:r>
      <w:r w:rsidRPr="00C61E9C">
        <w:rPr>
          <w:rFonts w:ascii="Sakkal Majalla" w:hAnsi="Sakkal Majalla" w:cs="Sakkal Majalla"/>
          <w:sz w:val="28"/>
          <w:szCs w:val="28"/>
          <w:rtl/>
        </w:rPr>
        <w:t>) كواحدة من التقنيات الواعدة التي جذبت اهتمام قطاعات واسعة من الشركات والمؤسسات العالمية الباحثة عن حلول جذرية لمشكلات مزمنة تتعلق بالشفافية، والثقة، والتكاليف المرتفعة، وتعقيدات التنسيق بين الأطراف المتعددة في سلاسل التوريد.</w:t>
      </w:r>
    </w:p>
    <w:p w14:paraId="1D04DC79" w14:textId="77777777" w:rsidR="00C61E9C" w:rsidRPr="00C61E9C" w:rsidRDefault="00C61E9C" w:rsidP="00C61E9C">
      <w:pPr>
        <w:rPr>
          <w:rFonts w:ascii="Sakkal Majalla" w:hAnsi="Sakkal Majalla" w:cs="Sakkal Majalla"/>
          <w:sz w:val="28"/>
          <w:szCs w:val="28"/>
          <w:rtl/>
        </w:rPr>
      </w:pPr>
    </w:p>
    <w:p w14:paraId="5E8AD0A4" w14:textId="77777777"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t>بدأت تقنية البلوك تشين كوسيلة داعمة للعملات الرقمية، إلا أن التطبيقات الواسعة التي قدمتها هذه التقنية سرعان ما تجاوزت قطاع العملات لتشمل قطاعات تجارية واقتصادية مختلفة مثل النقل والخدمات اللوجستية، الصناعة، الغذاء والدواء، والخدمات المالية. وتتميز هذه التقنية بقدرتها على تسجيل المعلومات بشكل آمن ولا مركزي، مما يجعلها أقل عُرضة للتزوير أو الاحتيال، كما توفر بيئة بيانات مفتوحة تتيح لأطراف السلسلة التجارية الاطلاع على نفس المعلومات بشكل آنيّ، مما يعزز مستوى الشفافية والثقة بشكل كبير بين مختلف الأطراف.</w:t>
      </w:r>
    </w:p>
    <w:p w14:paraId="0E7316BF" w14:textId="77777777" w:rsidR="00C61E9C" w:rsidRPr="00C61E9C" w:rsidRDefault="00C61E9C" w:rsidP="00C61E9C">
      <w:pPr>
        <w:rPr>
          <w:rFonts w:ascii="Sakkal Majalla" w:hAnsi="Sakkal Majalla" w:cs="Sakkal Majalla"/>
          <w:sz w:val="28"/>
          <w:szCs w:val="28"/>
          <w:rtl/>
        </w:rPr>
      </w:pPr>
    </w:p>
    <w:p w14:paraId="703C57D4" w14:textId="77777777"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t>ومن منظور اقتصادي، فإن الشركات الكبرى غالبًا ما تعاني من تكاليف مرتفعة ناتجة عن تعقيد عمليات التتبع والإدارة اللوجستية، خصوصًا عند إدارة سلاسل التوريد الدولية التي تضم عددًا كبيرًا من الموردين، والوكلاء، والعملاء المنتشرين جغرافيًا. وهنا تظهر أهمية البلوك تشين كمحرك لتقليل التكاليف الاقتصادية بشكل مباشر، من خلال القضاء على جزء كبير من الأنشطة اليدوية الروتينية وتقليل الأخطاء البشرية التي تؤدي إلى خسائر مالية، وتباطؤ في العمليات، ونزاعات قانونية مكلفة.</w:t>
      </w:r>
    </w:p>
    <w:p w14:paraId="560253EE" w14:textId="77777777" w:rsidR="00C61E9C" w:rsidRPr="00C61E9C" w:rsidRDefault="00C61E9C" w:rsidP="00C61E9C">
      <w:pPr>
        <w:rPr>
          <w:rFonts w:ascii="Sakkal Majalla" w:hAnsi="Sakkal Majalla" w:cs="Sakkal Majalla"/>
          <w:sz w:val="28"/>
          <w:szCs w:val="28"/>
          <w:rtl/>
        </w:rPr>
      </w:pPr>
    </w:p>
    <w:p w14:paraId="325AAB4D" w14:textId="77777777" w:rsidR="00C61E9C" w:rsidRPr="00C61E9C" w:rsidRDefault="00C61E9C" w:rsidP="00C61E9C">
      <w:pPr>
        <w:rPr>
          <w:rFonts w:ascii="Sakkal Majalla" w:hAnsi="Sakkal Majalla" w:cs="Sakkal Majalla"/>
          <w:b/>
          <w:bCs/>
          <w:sz w:val="28"/>
          <w:szCs w:val="28"/>
          <w:rtl/>
        </w:rPr>
      </w:pPr>
      <w:r w:rsidRPr="00C61E9C">
        <w:rPr>
          <w:rFonts w:ascii="Sakkal Majalla" w:hAnsi="Sakkal Majalla" w:cs="Sakkal Majalla"/>
          <w:b/>
          <w:bCs/>
          <w:sz w:val="28"/>
          <w:szCs w:val="28"/>
          <w:rtl/>
        </w:rPr>
        <w:t>مفهوم تكنولوجيا البلوك تشين وتطوراتها</w:t>
      </w:r>
    </w:p>
    <w:p w14:paraId="5B6A7AA5" w14:textId="77777777"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lastRenderedPageBreak/>
        <w:t>يعود ظهور مفهوم البلوك تشين إلى عام 2008، عندما قدم "</w:t>
      </w:r>
      <w:proofErr w:type="spellStart"/>
      <w:r w:rsidRPr="00C61E9C">
        <w:rPr>
          <w:rFonts w:ascii="Sakkal Majalla" w:hAnsi="Sakkal Majalla" w:cs="Sakkal Majalla"/>
          <w:sz w:val="28"/>
          <w:szCs w:val="28"/>
          <w:rtl/>
        </w:rPr>
        <w:t>ساتوشي</w:t>
      </w:r>
      <w:proofErr w:type="spellEnd"/>
      <w:r w:rsidRPr="00C61E9C">
        <w:rPr>
          <w:rFonts w:ascii="Sakkal Majalla" w:hAnsi="Sakkal Majalla" w:cs="Sakkal Majalla"/>
          <w:sz w:val="28"/>
          <w:szCs w:val="28"/>
          <w:rtl/>
        </w:rPr>
        <w:t xml:space="preserve"> </w:t>
      </w:r>
      <w:proofErr w:type="spellStart"/>
      <w:r w:rsidRPr="00C61E9C">
        <w:rPr>
          <w:rFonts w:ascii="Sakkal Majalla" w:hAnsi="Sakkal Majalla" w:cs="Sakkal Majalla"/>
          <w:sz w:val="28"/>
          <w:szCs w:val="28"/>
          <w:rtl/>
        </w:rPr>
        <w:t>ناكاموتو</w:t>
      </w:r>
      <w:proofErr w:type="spellEnd"/>
      <w:r w:rsidRPr="00C61E9C">
        <w:rPr>
          <w:rFonts w:ascii="Sakkal Majalla" w:hAnsi="Sakkal Majalla" w:cs="Sakkal Majalla"/>
          <w:sz w:val="28"/>
          <w:szCs w:val="28"/>
          <w:rtl/>
        </w:rPr>
        <w:t>" فكرة العملات الرقمية "</w:t>
      </w:r>
      <w:proofErr w:type="spellStart"/>
      <w:r w:rsidRPr="00C61E9C">
        <w:rPr>
          <w:rFonts w:ascii="Sakkal Majalla" w:hAnsi="Sakkal Majalla" w:cs="Sakkal Majalla"/>
          <w:sz w:val="28"/>
          <w:szCs w:val="28"/>
          <w:rtl/>
        </w:rPr>
        <w:t>البيتكوين</w:t>
      </w:r>
      <w:proofErr w:type="spellEnd"/>
      <w:r w:rsidRPr="00C61E9C">
        <w:rPr>
          <w:rFonts w:ascii="Sakkal Majalla" w:hAnsi="Sakkal Majalla" w:cs="Sakkal Majalla"/>
          <w:sz w:val="28"/>
          <w:szCs w:val="28"/>
          <w:rtl/>
        </w:rPr>
        <w:t>". تعتمد هذه التكنولوجيا على مبدأ إنشاء سجل إلكتروني موزع وآمن للبيانات، بحيث يتم توثيق المعلومات والبيانات في سلسلة من الكتل المتصلة فيما بينها، وتحتفظ كل كتلة بسجل كامل لمجموعة من العمليات والمعاملات التي لا يمكن تعديلها أو حذفها، إلا بإجماع من الأطراف المعنية في الشبكة. يتميز هذا النظام بأنه لامركزي، أي لا تتحكم جهة واحدة في البيانات، مما يجعلها آمنة بشكل كبير من محاولات الاختراق أو التلاعب.</w:t>
      </w:r>
    </w:p>
    <w:p w14:paraId="1EEFE555" w14:textId="77777777" w:rsidR="00C61E9C" w:rsidRPr="00C61E9C" w:rsidRDefault="00C61E9C" w:rsidP="00C61E9C">
      <w:pPr>
        <w:rPr>
          <w:rFonts w:ascii="Sakkal Majalla" w:hAnsi="Sakkal Majalla" w:cs="Sakkal Majalla"/>
          <w:sz w:val="28"/>
          <w:szCs w:val="28"/>
          <w:rtl/>
        </w:rPr>
      </w:pPr>
    </w:p>
    <w:p w14:paraId="743DBC1A" w14:textId="77777777"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t>ومع مرور السنوات، أدرك الخبراء في مجال الأعمال أن تقنية البلوك تشين يمكن أن تمتد إلى مجالات اقتصادية وإدارية أخرى. وفي دراسة لـ (</w:t>
      </w:r>
      <w:proofErr w:type="spellStart"/>
      <w:r w:rsidRPr="00C61E9C">
        <w:rPr>
          <w:rFonts w:ascii="Sakkal Majalla" w:hAnsi="Sakkal Majalla" w:cs="Sakkal Majalla"/>
          <w:sz w:val="28"/>
          <w:szCs w:val="28"/>
        </w:rPr>
        <w:t>Yli-Huumo</w:t>
      </w:r>
      <w:proofErr w:type="spellEnd"/>
      <w:r w:rsidRPr="00C61E9C">
        <w:rPr>
          <w:rFonts w:ascii="Sakkal Majalla" w:hAnsi="Sakkal Majalla" w:cs="Sakkal Majalla"/>
          <w:sz w:val="28"/>
          <w:szCs w:val="28"/>
        </w:rPr>
        <w:t xml:space="preserve"> et al., 2016</w:t>
      </w:r>
      <w:r w:rsidRPr="00C61E9C">
        <w:rPr>
          <w:rFonts w:ascii="Sakkal Majalla" w:hAnsi="Sakkal Majalla" w:cs="Sakkal Majalla"/>
          <w:sz w:val="28"/>
          <w:szCs w:val="28"/>
          <w:rtl/>
        </w:rPr>
        <w:t>)، أشار الباحثون إلى أن أغلب القطاعات الاقتصادية التي تبنّت التقنية بشكل مبكر تمكنت من تحسين أدائها من ناحية الكفاءة الاقتصادية وجودة العمليات، وحققت مزايا تنافسية واضحة مقارنةً بالمنافسين الذين ما زالوا يعتمدون على الأنظمة التقليدية.</w:t>
      </w:r>
    </w:p>
    <w:p w14:paraId="7F66238F" w14:textId="77777777" w:rsidR="00C61E9C" w:rsidRPr="00C61E9C" w:rsidRDefault="00C61E9C" w:rsidP="00C61E9C">
      <w:pPr>
        <w:rPr>
          <w:rFonts w:ascii="Sakkal Majalla" w:hAnsi="Sakkal Majalla" w:cs="Sakkal Majalla"/>
          <w:sz w:val="28"/>
          <w:szCs w:val="28"/>
          <w:rtl/>
        </w:rPr>
      </w:pPr>
    </w:p>
    <w:p w14:paraId="0C6F175E" w14:textId="77777777" w:rsidR="00C61E9C" w:rsidRPr="00C61E9C" w:rsidRDefault="00C61E9C" w:rsidP="00C61E9C">
      <w:pPr>
        <w:rPr>
          <w:rFonts w:ascii="Sakkal Majalla" w:hAnsi="Sakkal Majalla" w:cs="Sakkal Majalla"/>
          <w:b/>
          <w:bCs/>
          <w:sz w:val="28"/>
          <w:szCs w:val="28"/>
          <w:rtl/>
        </w:rPr>
      </w:pPr>
      <w:r w:rsidRPr="00C61E9C">
        <w:rPr>
          <w:rFonts w:ascii="Sakkal Majalla" w:hAnsi="Sakkal Majalla" w:cs="Sakkal Majalla"/>
          <w:b/>
          <w:bCs/>
          <w:sz w:val="28"/>
          <w:szCs w:val="28"/>
          <w:rtl/>
        </w:rPr>
        <w:t>البلوك تشين وإدارة سلاسل التوريد</w:t>
      </w:r>
    </w:p>
    <w:p w14:paraId="1CE032B7" w14:textId="77777777"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t>تعتبر سلاسل التوريد من أكثر المجالات التي تحتاج إلى تقنية قادرة على تسهيل نقل البيانات وتعزيز موثوقيتها. وطبقًا لدراسة أعدها (</w:t>
      </w:r>
      <w:proofErr w:type="spellStart"/>
      <w:r w:rsidRPr="00C61E9C">
        <w:rPr>
          <w:rFonts w:ascii="Sakkal Majalla" w:hAnsi="Sakkal Majalla" w:cs="Sakkal Majalla"/>
          <w:sz w:val="28"/>
          <w:szCs w:val="28"/>
        </w:rPr>
        <w:t>Saberi</w:t>
      </w:r>
      <w:proofErr w:type="spellEnd"/>
      <w:r w:rsidRPr="00C61E9C">
        <w:rPr>
          <w:rFonts w:ascii="Sakkal Majalla" w:hAnsi="Sakkal Majalla" w:cs="Sakkal Majalla"/>
          <w:sz w:val="28"/>
          <w:szCs w:val="28"/>
        </w:rPr>
        <w:t xml:space="preserve"> et al., 2019</w:t>
      </w:r>
      <w:r w:rsidRPr="00C61E9C">
        <w:rPr>
          <w:rFonts w:ascii="Sakkal Majalla" w:hAnsi="Sakkal Majalla" w:cs="Sakkal Majalla"/>
          <w:sz w:val="28"/>
          <w:szCs w:val="28"/>
          <w:rtl/>
        </w:rPr>
        <w:t>)، فإن استخدام البلوك تشين في إدارة سلاسل التوريد يساهم في توفير شفافية كاملة حول حركة المنتجات وتوثيق دقيق لعمليات النقل والتخزين، الأمر الذي يؤدي إلى تقليل النزاعات بين الموردين والعملاء والموزعين.</w:t>
      </w:r>
    </w:p>
    <w:p w14:paraId="6006477B" w14:textId="77777777" w:rsidR="00C61E9C" w:rsidRPr="00C61E9C" w:rsidRDefault="00C61E9C" w:rsidP="00C61E9C">
      <w:pPr>
        <w:rPr>
          <w:rFonts w:ascii="Sakkal Majalla" w:hAnsi="Sakkal Majalla" w:cs="Sakkal Majalla"/>
          <w:sz w:val="28"/>
          <w:szCs w:val="28"/>
          <w:rtl/>
        </w:rPr>
      </w:pPr>
    </w:p>
    <w:p w14:paraId="6BF131F1" w14:textId="77777777"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t>وفي دراسة أجراها (</w:t>
      </w:r>
      <w:proofErr w:type="spellStart"/>
      <w:r w:rsidRPr="00C61E9C">
        <w:rPr>
          <w:rFonts w:ascii="Sakkal Majalla" w:hAnsi="Sakkal Majalla" w:cs="Sakkal Majalla"/>
          <w:sz w:val="28"/>
          <w:szCs w:val="28"/>
        </w:rPr>
        <w:t>Kshetri</w:t>
      </w:r>
      <w:proofErr w:type="spellEnd"/>
      <w:r w:rsidRPr="00C61E9C">
        <w:rPr>
          <w:rFonts w:ascii="Sakkal Majalla" w:hAnsi="Sakkal Majalla" w:cs="Sakkal Majalla"/>
          <w:sz w:val="28"/>
          <w:szCs w:val="28"/>
        </w:rPr>
        <w:t>, 2018</w:t>
      </w:r>
      <w:r w:rsidRPr="00C61E9C">
        <w:rPr>
          <w:rFonts w:ascii="Sakkal Majalla" w:hAnsi="Sakkal Majalla" w:cs="Sakkal Majalla"/>
          <w:sz w:val="28"/>
          <w:szCs w:val="28"/>
          <w:rtl/>
        </w:rPr>
        <w:t xml:space="preserve">)، توصل الباحث إلى أن تطبيق تقنية البلوك تشين أدى بشكل ملموس إلى تخفيض تكاليف إدارة سلاسل التوريد في شركات عالمية معروفة، مثل </w:t>
      </w:r>
      <w:r w:rsidRPr="00C61E9C">
        <w:rPr>
          <w:rFonts w:ascii="Sakkal Majalla" w:hAnsi="Sakkal Majalla" w:cs="Sakkal Majalla"/>
          <w:sz w:val="28"/>
          <w:szCs w:val="28"/>
        </w:rPr>
        <w:t>Walmart</w:t>
      </w:r>
      <w:r w:rsidRPr="00C61E9C">
        <w:rPr>
          <w:rFonts w:ascii="Sakkal Majalla" w:hAnsi="Sakkal Majalla" w:cs="Sakkal Majalla"/>
          <w:sz w:val="28"/>
          <w:szCs w:val="28"/>
          <w:rtl/>
        </w:rPr>
        <w:t xml:space="preserve">، التي تمكنت من خفض تكاليف عمليات تتبع المنتجات بنسبة تجاوزت 20% بعد استخدام هذه التقنية. كما أن شركة </w:t>
      </w:r>
      <w:r w:rsidRPr="00C61E9C">
        <w:rPr>
          <w:rFonts w:ascii="Sakkal Majalla" w:hAnsi="Sakkal Majalla" w:cs="Sakkal Majalla"/>
          <w:sz w:val="28"/>
          <w:szCs w:val="28"/>
        </w:rPr>
        <w:t>Maersk</w:t>
      </w:r>
      <w:r w:rsidRPr="00C61E9C">
        <w:rPr>
          <w:rFonts w:ascii="Sakkal Majalla" w:hAnsi="Sakkal Majalla" w:cs="Sakkal Majalla"/>
          <w:sz w:val="28"/>
          <w:szCs w:val="28"/>
          <w:rtl/>
        </w:rPr>
        <w:t xml:space="preserve"> العالمية، التي تعمل في قطاع الشحن البحري، حققت نجاحًا مماثلًا في زيادة كفاءة العمليات التشغيلية بعد الاعتماد على البلوك تشين، حيث قللت التقنية من الفترة الزمنية اللازمة لإعداد الوثائق من أيام إلى دقائق.</w:t>
      </w:r>
    </w:p>
    <w:p w14:paraId="1F15D8D9" w14:textId="77777777" w:rsidR="00C61E9C" w:rsidRPr="00C61E9C" w:rsidRDefault="00C61E9C" w:rsidP="00C61E9C">
      <w:pPr>
        <w:rPr>
          <w:rFonts w:ascii="Sakkal Majalla" w:hAnsi="Sakkal Majalla" w:cs="Sakkal Majalla"/>
          <w:sz w:val="28"/>
          <w:szCs w:val="28"/>
          <w:rtl/>
        </w:rPr>
      </w:pPr>
    </w:p>
    <w:p w14:paraId="242CBEB2" w14:textId="77777777" w:rsidR="00C61E9C" w:rsidRPr="00C61E9C" w:rsidRDefault="00C61E9C" w:rsidP="00C61E9C">
      <w:pPr>
        <w:rPr>
          <w:rFonts w:ascii="Sakkal Majalla" w:hAnsi="Sakkal Majalla" w:cs="Sakkal Majalla"/>
          <w:b/>
          <w:bCs/>
          <w:sz w:val="28"/>
          <w:szCs w:val="28"/>
          <w:rtl/>
        </w:rPr>
      </w:pPr>
      <w:r w:rsidRPr="00C61E9C">
        <w:rPr>
          <w:rFonts w:ascii="Sakkal Majalla" w:hAnsi="Sakkal Majalla" w:cs="Sakkal Majalla"/>
          <w:b/>
          <w:bCs/>
          <w:sz w:val="28"/>
          <w:szCs w:val="28"/>
          <w:rtl/>
        </w:rPr>
        <w:t>المزايا الاقتصادية لتطبيق تكنولوجيا البلوك تشين</w:t>
      </w:r>
    </w:p>
    <w:p w14:paraId="639C7F8A" w14:textId="77777777"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t>أظهرت دراسة مهمة أجراها (</w:t>
      </w:r>
      <w:r w:rsidRPr="00C61E9C">
        <w:rPr>
          <w:rFonts w:ascii="Sakkal Majalla" w:hAnsi="Sakkal Majalla" w:cs="Sakkal Majalla"/>
          <w:sz w:val="28"/>
          <w:szCs w:val="28"/>
        </w:rPr>
        <w:t>Deloitte, 2020</w:t>
      </w:r>
      <w:r w:rsidRPr="00C61E9C">
        <w:rPr>
          <w:rFonts w:ascii="Sakkal Majalla" w:hAnsi="Sakkal Majalla" w:cs="Sakkal Majalla"/>
          <w:sz w:val="28"/>
          <w:szCs w:val="28"/>
          <w:rtl/>
        </w:rPr>
        <w:t>) أن 60% من الشركات الكبرى التي بدأت استخدام البلوك تشين أشارت إلى انخفاض كبير في التكاليف اللوجستية والإدارية، كما أكد حوالي 85% من المديرين التنفيذيين في الدراسة نفسها أن التقنية عززت من مستوى الشفافية بين كافة الأطراف، وساعدت في حل النزاعات التجارية بشكل سريع وعادل.</w:t>
      </w:r>
    </w:p>
    <w:p w14:paraId="05D5B8EA" w14:textId="77777777" w:rsidR="00C61E9C" w:rsidRPr="00C61E9C" w:rsidRDefault="00C61E9C" w:rsidP="00C61E9C">
      <w:pPr>
        <w:rPr>
          <w:rFonts w:ascii="Sakkal Majalla" w:hAnsi="Sakkal Majalla" w:cs="Sakkal Majalla"/>
          <w:sz w:val="28"/>
          <w:szCs w:val="28"/>
          <w:rtl/>
        </w:rPr>
      </w:pPr>
    </w:p>
    <w:p w14:paraId="73238C12" w14:textId="77777777"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t>علاوةً على ذلك، فإن دراسة (</w:t>
      </w:r>
      <w:proofErr w:type="spellStart"/>
      <w:r w:rsidRPr="00C61E9C">
        <w:rPr>
          <w:rFonts w:ascii="Sakkal Majalla" w:hAnsi="Sakkal Majalla" w:cs="Sakkal Majalla"/>
          <w:sz w:val="28"/>
          <w:szCs w:val="28"/>
        </w:rPr>
        <w:t>Hackius</w:t>
      </w:r>
      <w:proofErr w:type="spellEnd"/>
      <w:r w:rsidRPr="00C61E9C">
        <w:rPr>
          <w:rFonts w:ascii="Sakkal Majalla" w:hAnsi="Sakkal Majalla" w:cs="Sakkal Majalla"/>
          <w:sz w:val="28"/>
          <w:szCs w:val="28"/>
        </w:rPr>
        <w:t xml:space="preserve"> &amp; Petersen, 2017</w:t>
      </w:r>
      <w:r w:rsidRPr="00C61E9C">
        <w:rPr>
          <w:rFonts w:ascii="Sakkal Majalla" w:hAnsi="Sakkal Majalla" w:cs="Sakkal Majalla"/>
          <w:sz w:val="28"/>
          <w:szCs w:val="28"/>
          <w:rtl/>
        </w:rPr>
        <w:t>) أثبتت أن الشركات التي وظفت تقنية البلوك تشين حققت زيادة ملحوظة في مستويات ثقة عملائها ومورديها، وذلك نتيجة توفير بيانات آنية ومتسقة لجميع الأطراف. كما أكدت هذه الدراسة أن التقنية تساعد بشكل فعّال في ضمان الامتثال التنظيمي والقانوني من خلال تعزيز إمكانية تتبع العمليات بشكل دقيق وموثق، ما يسهم في خفض التكاليف القانونية والإدارية.</w:t>
      </w:r>
    </w:p>
    <w:p w14:paraId="35C18F0B" w14:textId="77777777" w:rsidR="00C61E9C" w:rsidRPr="00C61E9C" w:rsidRDefault="00C61E9C" w:rsidP="00C61E9C">
      <w:pPr>
        <w:rPr>
          <w:rFonts w:ascii="Sakkal Majalla" w:hAnsi="Sakkal Majalla" w:cs="Sakkal Majalla"/>
          <w:sz w:val="28"/>
          <w:szCs w:val="28"/>
          <w:rtl/>
        </w:rPr>
      </w:pPr>
    </w:p>
    <w:p w14:paraId="5D996040" w14:textId="77777777" w:rsidR="00C61E9C" w:rsidRPr="00C61E9C" w:rsidRDefault="00C61E9C" w:rsidP="00C61E9C">
      <w:pPr>
        <w:rPr>
          <w:rFonts w:ascii="Sakkal Majalla" w:hAnsi="Sakkal Majalla" w:cs="Sakkal Majalla"/>
          <w:b/>
          <w:bCs/>
          <w:sz w:val="28"/>
          <w:szCs w:val="28"/>
          <w:rtl/>
        </w:rPr>
      </w:pPr>
      <w:r w:rsidRPr="00C61E9C">
        <w:rPr>
          <w:rFonts w:ascii="Sakkal Majalla" w:hAnsi="Sakkal Majalla" w:cs="Sakkal Majalla"/>
          <w:b/>
          <w:bCs/>
          <w:sz w:val="28"/>
          <w:szCs w:val="28"/>
          <w:rtl/>
        </w:rPr>
        <w:t>التحديات العملية لتبني البلوك تشين في الشركات الكبرى</w:t>
      </w:r>
    </w:p>
    <w:p w14:paraId="600E6D7C" w14:textId="77777777"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t xml:space="preserve">على الرغم من الإمكانات الكبيرة لتقنية البلوك تشين، تشير الدراسات (مثل </w:t>
      </w:r>
      <w:r w:rsidRPr="00C61E9C">
        <w:rPr>
          <w:rFonts w:ascii="Sakkal Majalla" w:hAnsi="Sakkal Majalla" w:cs="Sakkal Majalla"/>
          <w:sz w:val="28"/>
          <w:szCs w:val="28"/>
        </w:rPr>
        <w:t>Wang et al., 2019</w:t>
      </w:r>
      <w:r w:rsidRPr="00C61E9C">
        <w:rPr>
          <w:rFonts w:ascii="Sakkal Majalla" w:hAnsi="Sakkal Majalla" w:cs="Sakkal Majalla"/>
          <w:sz w:val="28"/>
          <w:szCs w:val="28"/>
          <w:rtl/>
        </w:rPr>
        <w:t>) إلى مجموعة من التحديات التقنية والإدارية التي تواجه الشركات عند تطبيقها. وتشمل هذه التحديات ارتفاع تكاليف التنفيذ الأولية، وتعقيدات دمج التقنية مع الأنظمة الحالية، بالإضافة إلى نقص واضح في الكفاءات البشرية المدربة، خاصة في الأسواق الناشئة مثل السوق السعودي.</w:t>
      </w:r>
    </w:p>
    <w:p w14:paraId="248B2004" w14:textId="77777777" w:rsidR="00C61E9C" w:rsidRPr="00C61E9C" w:rsidRDefault="00C61E9C" w:rsidP="00C61E9C">
      <w:pPr>
        <w:rPr>
          <w:rFonts w:ascii="Sakkal Majalla" w:hAnsi="Sakkal Majalla" w:cs="Sakkal Majalla"/>
          <w:sz w:val="28"/>
          <w:szCs w:val="28"/>
          <w:rtl/>
        </w:rPr>
      </w:pPr>
    </w:p>
    <w:p w14:paraId="0857F77F" w14:textId="77777777"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t>وبهذا الصدد، توصي دراسة لـ (</w:t>
      </w:r>
      <w:proofErr w:type="spellStart"/>
      <w:r w:rsidRPr="00C61E9C">
        <w:rPr>
          <w:rFonts w:ascii="Sakkal Majalla" w:hAnsi="Sakkal Majalla" w:cs="Sakkal Majalla"/>
          <w:sz w:val="28"/>
          <w:szCs w:val="28"/>
        </w:rPr>
        <w:t>Saberi</w:t>
      </w:r>
      <w:proofErr w:type="spellEnd"/>
      <w:r w:rsidRPr="00C61E9C">
        <w:rPr>
          <w:rFonts w:ascii="Sakkal Majalla" w:hAnsi="Sakkal Majalla" w:cs="Sakkal Majalla"/>
          <w:sz w:val="28"/>
          <w:szCs w:val="28"/>
        </w:rPr>
        <w:t xml:space="preserve"> et al., 2019</w:t>
      </w:r>
      <w:r w:rsidRPr="00C61E9C">
        <w:rPr>
          <w:rFonts w:ascii="Sakkal Majalla" w:hAnsi="Sakkal Majalla" w:cs="Sakkal Majalla"/>
          <w:sz w:val="28"/>
          <w:szCs w:val="28"/>
          <w:rtl/>
        </w:rPr>
        <w:t>) بأن الشركات بحاجة إلى وضع خطة استراتيجية واضحة للتطبيق التدريجي لهذه التقنية، مع ضرورة التركيز على التدريب المستمر وتأهيل الكوادر البشرية لتجاوز هذه العقبات.</w:t>
      </w:r>
    </w:p>
    <w:p w14:paraId="31BE85E6" w14:textId="77777777" w:rsidR="00C61E9C" w:rsidRPr="00C61E9C" w:rsidRDefault="00C61E9C" w:rsidP="00C61E9C">
      <w:pPr>
        <w:rPr>
          <w:rFonts w:ascii="Sakkal Majalla" w:hAnsi="Sakkal Majalla" w:cs="Sakkal Majalla"/>
          <w:sz w:val="28"/>
          <w:szCs w:val="28"/>
          <w:rtl/>
        </w:rPr>
      </w:pPr>
    </w:p>
    <w:p w14:paraId="75239C52" w14:textId="77777777" w:rsidR="00C61E9C" w:rsidRPr="00C61E9C" w:rsidRDefault="00C61E9C" w:rsidP="00C61E9C">
      <w:pPr>
        <w:rPr>
          <w:rFonts w:ascii="Sakkal Majalla" w:hAnsi="Sakkal Majalla" w:cs="Sakkal Majalla"/>
          <w:b/>
          <w:bCs/>
          <w:sz w:val="28"/>
          <w:szCs w:val="28"/>
          <w:rtl/>
        </w:rPr>
      </w:pPr>
      <w:r w:rsidRPr="00C61E9C">
        <w:rPr>
          <w:rFonts w:ascii="Sakkal Majalla" w:hAnsi="Sakkal Majalla" w:cs="Sakkal Majalla"/>
          <w:b/>
          <w:bCs/>
          <w:sz w:val="28"/>
          <w:szCs w:val="28"/>
          <w:rtl/>
        </w:rPr>
        <w:t>خلاصة الإطار النظري</w:t>
      </w:r>
    </w:p>
    <w:p w14:paraId="098C4CDA" w14:textId="7230F8D6" w:rsidR="00C61E9C" w:rsidRPr="00C61E9C" w:rsidRDefault="00C61E9C" w:rsidP="00C61E9C">
      <w:pPr>
        <w:rPr>
          <w:rFonts w:ascii="Sakkal Majalla" w:hAnsi="Sakkal Majalla" w:cs="Sakkal Majalla"/>
          <w:sz w:val="28"/>
          <w:szCs w:val="28"/>
          <w:rtl/>
        </w:rPr>
      </w:pPr>
      <w:r w:rsidRPr="00C61E9C">
        <w:rPr>
          <w:rFonts w:ascii="Sakkal Majalla" w:hAnsi="Sakkal Majalla" w:cs="Sakkal Majalla"/>
          <w:sz w:val="28"/>
          <w:szCs w:val="28"/>
          <w:rtl/>
        </w:rPr>
        <w:t>مما سبق، يمكن القول بأن تقنية البلوك تشين تشكل خيارًا استراتيجيًا واعدًا لإدارة سلاسل التوريد اقتصاديًا، إلا أن تطبيقها يفرض تحدياتٍ واقعية تتطلب دراسة دقيقة وتخطيطًا استراتيجيًا شاملًا لضمان النجاح. من هنا تسعى هذه الدراسة إلى تقديم رؤية عميقة حول الجدوى الاقتصادية والتحديات المرتبطة بتقنية البلوك تشين، خصوصًا في سياق الشركات الكبرى في المملكة العربية السعودية، مع الأخذ بعين الاعتبار التجارب العالمية الناجحة كمرجع يمكن الاستفادة منه في التطبيق المحلي.</w:t>
      </w:r>
    </w:p>
    <w:p w14:paraId="35AAB320" w14:textId="77777777" w:rsidR="00F925D0" w:rsidRPr="00C61E9C" w:rsidRDefault="00F925D0" w:rsidP="00C61E9C">
      <w:pPr>
        <w:rPr>
          <w:rFonts w:ascii="Sakkal Majalla" w:hAnsi="Sakkal Majalla" w:cs="Sakkal Majalla"/>
          <w:sz w:val="28"/>
          <w:szCs w:val="28"/>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sectPr w:rsidR="00F925D0" w:rsidSect="00E85E6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96D3C9" w14:textId="77777777" w:rsidR="003E2D58" w:rsidRDefault="003E2D58" w:rsidP="009125CE">
      <w:pPr>
        <w:spacing w:after="0" w:line="240" w:lineRule="auto"/>
      </w:pPr>
      <w:r>
        <w:separator/>
      </w:r>
    </w:p>
  </w:endnote>
  <w:endnote w:type="continuationSeparator" w:id="0">
    <w:p w14:paraId="3387BB35" w14:textId="77777777" w:rsidR="003E2D58" w:rsidRDefault="003E2D5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556967096"/>
      <w:docPartObj>
        <w:docPartGallery w:val="Page Numbers (Bottom of Page)"/>
        <w:docPartUnique/>
      </w:docPartObj>
    </w:sdtPr>
    <w:sdtContent>
      <w:p w14:paraId="33EE921A" w14:textId="400F84CF" w:rsidR="00F67448" w:rsidRDefault="00F67448" w:rsidP="00EC6B64">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C513F19" w14:textId="77777777" w:rsidR="00F67448" w:rsidRDefault="00F674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067759417"/>
      <w:docPartObj>
        <w:docPartGallery w:val="Page Numbers (Bottom of Page)"/>
        <w:docPartUnique/>
      </w:docPartObj>
    </w:sdtPr>
    <w:sdtContent>
      <w:p w14:paraId="783FF020" w14:textId="5E0D59A6" w:rsidR="00EC6B64" w:rsidRDefault="00EC6B64" w:rsidP="003E6356">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4899700C" w14:textId="0AFD1A72" w:rsidR="00FC3F64" w:rsidRDefault="00FC3F64" w:rsidP="00FC3F64">
    <w:pPr>
      <w:pStyle w:val="Footer"/>
      <w:bidi w:val="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D037E" w14:textId="77777777" w:rsidR="00FC3F64" w:rsidRDefault="00FC3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3DE6A1" w14:textId="77777777" w:rsidR="003E2D58" w:rsidRDefault="003E2D58" w:rsidP="009125CE">
      <w:pPr>
        <w:spacing w:after="0" w:line="240" w:lineRule="auto"/>
      </w:pPr>
      <w:r>
        <w:separator/>
      </w:r>
    </w:p>
  </w:footnote>
  <w:footnote w:type="continuationSeparator" w:id="0">
    <w:p w14:paraId="2F318587" w14:textId="77777777" w:rsidR="003E2D58" w:rsidRDefault="003E2D5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C268C" w14:textId="77777777" w:rsidR="00FC3F64" w:rsidRDefault="00FC3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35B69" w14:textId="77777777" w:rsidR="00FC3F64" w:rsidRDefault="00FC3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2B415" w14:textId="77777777" w:rsidR="00FC3F64" w:rsidRDefault="00FC3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77260A"/>
    <w:multiLevelType w:val="hybridMultilevel"/>
    <w:tmpl w:val="E1948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2D52CF"/>
    <w:multiLevelType w:val="hybridMultilevel"/>
    <w:tmpl w:val="46F23A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7E05B7"/>
    <w:multiLevelType w:val="hybridMultilevel"/>
    <w:tmpl w:val="D12C3C9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507CD6"/>
    <w:multiLevelType w:val="hybridMultilevel"/>
    <w:tmpl w:val="C130C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7C76CD"/>
    <w:multiLevelType w:val="hybridMultilevel"/>
    <w:tmpl w:val="EC60C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1A5DD6"/>
    <w:multiLevelType w:val="hybridMultilevel"/>
    <w:tmpl w:val="42DC5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30771F"/>
    <w:multiLevelType w:val="hybridMultilevel"/>
    <w:tmpl w:val="88F0F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205550"/>
    <w:multiLevelType w:val="hybridMultilevel"/>
    <w:tmpl w:val="49E68EC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5011045">
    <w:abstractNumId w:val="4"/>
  </w:num>
  <w:num w:numId="2" w16cid:durableId="166216882">
    <w:abstractNumId w:val="0"/>
  </w:num>
  <w:num w:numId="3" w16cid:durableId="687679080">
    <w:abstractNumId w:val="3"/>
  </w:num>
  <w:num w:numId="4" w16cid:durableId="852577383">
    <w:abstractNumId w:val="6"/>
  </w:num>
  <w:num w:numId="5" w16cid:durableId="1979606424">
    <w:abstractNumId w:val="5"/>
  </w:num>
  <w:num w:numId="6" w16cid:durableId="1413042479">
    <w:abstractNumId w:val="1"/>
  </w:num>
  <w:num w:numId="7" w16cid:durableId="508250474">
    <w:abstractNumId w:val="2"/>
  </w:num>
  <w:num w:numId="8" w16cid:durableId="8174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FA"/>
    <w:rsid w:val="00090F21"/>
    <w:rsid w:val="000F44B4"/>
    <w:rsid w:val="001902DB"/>
    <w:rsid w:val="001C05FF"/>
    <w:rsid w:val="001C2162"/>
    <w:rsid w:val="001D0B92"/>
    <w:rsid w:val="001E5E6E"/>
    <w:rsid w:val="002F760F"/>
    <w:rsid w:val="0032094A"/>
    <w:rsid w:val="003554DE"/>
    <w:rsid w:val="00394040"/>
    <w:rsid w:val="003A315C"/>
    <w:rsid w:val="003E2D58"/>
    <w:rsid w:val="003F79F5"/>
    <w:rsid w:val="004163C7"/>
    <w:rsid w:val="004D73AD"/>
    <w:rsid w:val="004E45ED"/>
    <w:rsid w:val="004F6ED9"/>
    <w:rsid w:val="005326F8"/>
    <w:rsid w:val="0053370B"/>
    <w:rsid w:val="005406F5"/>
    <w:rsid w:val="00564722"/>
    <w:rsid w:val="00593808"/>
    <w:rsid w:val="005E07D6"/>
    <w:rsid w:val="00625AA8"/>
    <w:rsid w:val="00630674"/>
    <w:rsid w:val="006878B6"/>
    <w:rsid w:val="006948DE"/>
    <w:rsid w:val="007B0E54"/>
    <w:rsid w:val="007D09C7"/>
    <w:rsid w:val="007E3A20"/>
    <w:rsid w:val="007F319D"/>
    <w:rsid w:val="00840F66"/>
    <w:rsid w:val="00877AAC"/>
    <w:rsid w:val="00885330"/>
    <w:rsid w:val="00896FE4"/>
    <w:rsid w:val="008F1EAE"/>
    <w:rsid w:val="009125CE"/>
    <w:rsid w:val="00941E52"/>
    <w:rsid w:val="00946F5F"/>
    <w:rsid w:val="00950A2C"/>
    <w:rsid w:val="009A5997"/>
    <w:rsid w:val="009B6888"/>
    <w:rsid w:val="009C0161"/>
    <w:rsid w:val="009D108D"/>
    <w:rsid w:val="009E1436"/>
    <w:rsid w:val="009E5668"/>
    <w:rsid w:val="00AA79E9"/>
    <w:rsid w:val="00AB0A70"/>
    <w:rsid w:val="00AB7021"/>
    <w:rsid w:val="00AC23A7"/>
    <w:rsid w:val="00AE2D4E"/>
    <w:rsid w:val="00AF74FD"/>
    <w:rsid w:val="00B057E0"/>
    <w:rsid w:val="00B63B0F"/>
    <w:rsid w:val="00B7678A"/>
    <w:rsid w:val="00B961BA"/>
    <w:rsid w:val="00BC094B"/>
    <w:rsid w:val="00BE6063"/>
    <w:rsid w:val="00C54F6D"/>
    <w:rsid w:val="00C61E9C"/>
    <w:rsid w:val="00C72744"/>
    <w:rsid w:val="00CB2A44"/>
    <w:rsid w:val="00D04F62"/>
    <w:rsid w:val="00D22171"/>
    <w:rsid w:val="00D462CD"/>
    <w:rsid w:val="00D52480"/>
    <w:rsid w:val="00D6092B"/>
    <w:rsid w:val="00DB5F68"/>
    <w:rsid w:val="00DB646E"/>
    <w:rsid w:val="00DE1161"/>
    <w:rsid w:val="00E051AD"/>
    <w:rsid w:val="00E80FD9"/>
    <w:rsid w:val="00E85E61"/>
    <w:rsid w:val="00EC6B64"/>
    <w:rsid w:val="00EE0EA8"/>
    <w:rsid w:val="00EF77F6"/>
    <w:rsid w:val="00F3420F"/>
    <w:rsid w:val="00F34F45"/>
    <w:rsid w:val="00F546CE"/>
    <w:rsid w:val="00F67448"/>
    <w:rsid w:val="00F843AE"/>
    <w:rsid w:val="00F925D0"/>
    <w:rsid w:val="00FC3F64"/>
    <w:rsid w:val="00FF0C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B5F68"/>
    <w:pPr>
      <w:keepNext/>
      <w:keepLines/>
      <w:spacing w:before="240" w:after="0"/>
      <w:jc w:val="center"/>
      <w:outlineLvl w:val="0"/>
    </w:pPr>
    <w:rPr>
      <w:rFonts w:ascii="Sakkal Majalla" w:eastAsiaTheme="majorEastAsia" w:hAnsi="Sakkal Majalla" w:cstheme="majorBidi"/>
      <w:color w:val="000000" w:themeColor="text1"/>
      <w:sz w:val="48"/>
      <w:szCs w:val="32"/>
      <w:u w:val="single"/>
    </w:rPr>
  </w:style>
  <w:style w:type="paragraph" w:styleId="Heading2">
    <w:name w:val="heading 2"/>
    <w:basedOn w:val="Normal"/>
    <w:next w:val="Normal"/>
    <w:link w:val="Heading2Char"/>
    <w:uiPriority w:val="9"/>
    <w:unhideWhenUsed/>
    <w:qFormat/>
    <w:rsid w:val="00DB646E"/>
    <w:pPr>
      <w:keepNext/>
      <w:keepLines/>
      <w:spacing w:before="40" w:after="0"/>
      <w:outlineLvl w:val="1"/>
    </w:pPr>
    <w:rPr>
      <w:rFonts w:ascii="Sakkal Majalla" w:eastAsiaTheme="majorEastAsia" w:hAnsi="Sakkal Majalla" w:cstheme="majorBidi"/>
      <w:b/>
      <w:color w:val="000000" w:themeColor="text1"/>
      <w:sz w:val="36"/>
      <w:szCs w:val="26"/>
      <w:u w:val="single"/>
    </w:rPr>
  </w:style>
  <w:style w:type="paragraph" w:styleId="Heading3">
    <w:name w:val="heading 3"/>
    <w:basedOn w:val="Normal"/>
    <w:next w:val="Normal"/>
    <w:link w:val="Heading3Char"/>
    <w:uiPriority w:val="9"/>
    <w:semiHidden/>
    <w:unhideWhenUsed/>
    <w:qFormat/>
    <w:rsid w:val="00AE2D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DB5F68"/>
    <w:rPr>
      <w:rFonts w:ascii="Sakkal Majalla" w:eastAsiaTheme="majorEastAsia" w:hAnsi="Sakkal Majalla" w:cstheme="majorBidi"/>
      <w:color w:val="000000" w:themeColor="text1"/>
      <w:sz w:val="48"/>
      <w:szCs w:val="32"/>
      <w:u w:val="single"/>
    </w:rPr>
  </w:style>
  <w:style w:type="paragraph" w:styleId="TOCHeading">
    <w:name w:val="TOC Heading"/>
    <w:basedOn w:val="Heading1"/>
    <w:next w:val="Normal"/>
    <w:uiPriority w:val="39"/>
    <w:unhideWhenUsed/>
    <w:qFormat/>
    <w:rsid w:val="00F34F45"/>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F34F45"/>
    <w:pPr>
      <w:spacing w:before="120" w:after="0"/>
    </w:pPr>
    <w:rPr>
      <w:rFonts w:cstheme="minorHAnsi"/>
      <w:b/>
      <w:bCs/>
      <w:i/>
      <w:iCs/>
      <w:sz w:val="24"/>
      <w:szCs w:val="28"/>
    </w:rPr>
  </w:style>
  <w:style w:type="paragraph" w:styleId="TOC2">
    <w:name w:val="toc 2"/>
    <w:basedOn w:val="Normal"/>
    <w:next w:val="Normal"/>
    <w:autoRedefine/>
    <w:uiPriority w:val="39"/>
    <w:unhideWhenUsed/>
    <w:rsid w:val="00F34F45"/>
    <w:pPr>
      <w:spacing w:before="120" w:after="0"/>
      <w:ind w:left="220"/>
    </w:pPr>
    <w:rPr>
      <w:rFonts w:cstheme="minorHAnsi"/>
      <w:b/>
      <w:bCs/>
      <w:szCs w:val="26"/>
    </w:rPr>
  </w:style>
  <w:style w:type="paragraph" w:styleId="TOC3">
    <w:name w:val="toc 3"/>
    <w:basedOn w:val="Normal"/>
    <w:next w:val="Normal"/>
    <w:autoRedefine/>
    <w:uiPriority w:val="39"/>
    <w:semiHidden/>
    <w:unhideWhenUsed/>
    <w:rsid w:val="00F34F45"/>
    <w:pPr>
      <w:spacing w:after="0"/>
      <w:ind w:left="440"/>
    </w:pPr>
    <w:rPr>
      <w:rFonts w:cstheme="minorHAnsi"/>
      <w:sz w:val="20"/>
      <w:szCs w:val="24"/>
    </w:rPr>
  </w:style>
  <w:style w:type="paragraph" w:styleId="TOC4">
    <w:name w:val="toc 4"/>
    <w:basedOn w:val="Normal"/>
    <w:next w:val="Normal"/>
    <w:autoRedefine/>
    <w:uiPriority w:val="39"/>
    <w:semiHidden/>
    <w:unhideWhenUsed/>
    <w:rsid w:val="00F34F45"/>
    <w:pPr>
      <w:spacing w:after="0"/>
      <w:ind w:left="660"/>
    </w:pPr>
    <w:rPr>
      <w:rFonts w:cstheme="minorHAnsi"/>
      <w:sz w:val="20"/>
      <w:szCs w:val="24"/>
    </w:rPr>
  </w:style>
  <w:style w:type="paragraph" w:styleId="TOC5">
    <w:name w:val="toc 5"/>
    <w:basedOn w:val="Normal"/>
    <w:next w:val="Normal"/>
    <w:autoRedefine/>
    <w:uiPriority w:val="39"/>
    <w:semiHidden/>
    <w:unhideWhenUsed/>
    <w:rsid w:val="00F34F45"/>
    <w:pPr>
      <w:spacing w:after="0"/>
      <w:ind w:left="880"/>
    </w:pPr>
    <w:rPr>
      <w:rFonts w:cstheme="minorHAnsi"/>
      <w:sz w:val="20"/>
      <w:szCs w:val="24"/>
    </w:rPr>
  </w:style>
  <w:style w:type="paragraph" w:styleId="TOC6">
    <w:name w:val="toc 6"/>
    <w:basedOn w:val="Normal"/>
    <w:next w:val="Normal"/>
    <w:autoRedefine/>
    <w:uiPriority w:val="39"/>
    <w:semiHidden/>
    <w:unhideWhenUsed/>
    <w:rsid w:val="00F34F45"/>
    <w:pPr>
      <w:spacing w:after="0"/>
      <w:ind w:left="1100"/>
    </w:pPr>
    <w:rPr>
      <w:rFonts w:cstheme="minorHAnsi"/>
      <w:sz w:val="20"/>
      <w:szCs w:val="24"/>
    </w:rPr>
  </w:style>
  <w:style w:type="paragraph" w:styleId="TOC7">
    <w:name w:val="toc 7"/>
    <w:basedOn w:val="Normal"/>
    <w:next w:val="Normal"/>
    <w:autoRedefine/>
    <w:uiPriority w:val="39"/>
    <w:semiHidden/>
    <w:unhideWhenUsed/>
    <w:rsid w:val="00F34F45"/>
    <w:pPr>
      <w:spacing w:after="0"/>
      <w:ind w:left="1320"/>
    </w:pPr>
    <w:rPr>
      <w:rFonts w:cstheme="minorHAnsi"/>
      <w:sz w:val="20"/>
      <w:szCs w:val="24"/>
    </w:rPr>
  </w:style>
  <w:style w:type="paragraph" w:styleId="TOC8">
    <w:name w:val="toc 8"/>
    <w:basedOn w:val="Normal"/>
    <w:next w:val="Normal"/>
    <w:autoRedefine/>
    <w:uiPriority w:val="39"/>
    <w:semiHidden/>
    <w:unhideWhenUsed/>
    <w:rsid w:val="00F34F45"/>
    <w:pPr>
      <w:spacing w:after="0"/>
      <w:ind w:left="1540"/>
    </w:pPr>
    <w:rPr>
      <w:rFonts w:cstheme="minorHAnsi"/>
      <w:sz w:val="20"/>
      <w:szCs w:val="24"/>
    </w:rPr>
  </w:style>
  <w:style w:type="paragraph" w:styleId="TOC9">
    <w:name w:val="toc 9"/>
    <w:basedOn w:val="Normal"/>
    <w:next w:val="Normal"/>
    <w:autoRedefine/>
    <w:uiPriority w:val="39"/>
    <w:semiHidden/>
    <w:unhideWhenUsed/>
    <w:rsid w:val="00F34F45"/>
    <w:pPr>
      <w:spacing w:after="0"/>
      <w:ind w:left="1760"/>
    </w:pPr>
    <w:rPr>
      <w:rFonts w:cstheme="minorHAnsi"/>
      <w:sz w:val="20"/>
      <w:szCs w:val="24"/>
    </w:rPr>
  </w:style>
  <w:style w:type="character" w:styleId="PageNumber">
    <w:name w:val="page number"/>
    <w:basedOn w:val="DefaultParagraphFont"/>
    <w:uiPriority w:val="99"/>
    <w:semiHidden/>
    <w:unhideWhenUsed/>
    <w:rsid w:val="00F67448"/>
  </w:style>
  <w:style w:type="table" w:styleId="TableGrid">
    <w:name w:val="Table Grid"/>
    <w:basedOn w:val="TableNormal"/>
    <w:uiPriority w:val="39"/>
    <w:rsid w:val="00DB64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DB646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DB64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3-Accent3">
    <w:name w:val="List Table 3 Accent 3"/>
    <w:basedOn w:val="TableNormal"/>
    <w:uiPriority w:val="48"/>
    <w:rsid w:val="00DB646E"/>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customStyle="1" w:styleId="Heading2Char">
    <w:name w:val="Heading 2 Char"/>
    <w:basedOn w:val="DefaultParagraphFont"/>
    <w:link w:val="Heading2"/>
    <w:uiPriority w:val="9"/>
    <w:rsid w:val="00DB646E"/>
    <w:rPr>
      <w:rFonts w:ascii="Sakkal Majalla" w:eastAsiaTheme="majorEastAsia" w:hAnsi="Sakkal Majalla" w:cstheme="majorBidi"/>
      <w:b/>
      <w:color w:val="000000" w:themeColor="text1"/>
      <w:sz w:val="36"/>
      <w:szCs w:val="26"/>
      <w:u w:val="single"/>
    </w:rPr>
  </w:style>
  <w:style w:type="character" w:styleId="Hyperlink">
    <w:name w:val="Hyperlink"/>
    <w:basedOn w:val="DefaultParagraphFont"/>
    <w:uiPriority w:val="99"/>
    <w:unhideWhenUsed/>
    <w:rsid w:val="007F319D"/>
    <w:rPr>
      <w:color w:val="0563C1" w:themeColor="hyperlink"/>
      <w:u w:val="single"/>
    </w:rPr>
  </w:style>
  <w:style w:type="paragraph" w:styleId="ListParagraph">
    <w:name w:val="List Paragraph"/>
    <w:basedOn w:val="Normal"/>
    <w:uiPriority w:val="34"/>
    <w:qFormat/>
    <w:rsid w:val="0032094A"/>
    <w:pPr>
      <w:ind w:left="720"/>
      <w:contextualSpacing/>
    </w:pPr>
  </w:style>
  <w:style w:type="character" w:customStyle="1" w:styleId="Heading3Char">
    <w:name w:val="Heading 3 Char"/>
    <w:basedOn w:val="DefaultParagraphFont"/>
    <w:link w:val="Heading3"/>
    <w:uiPriority w:val="9"/>
    <w:semiHidden/>
    <w:rsid w:val="00AE2D4E"/>
    <w:rPr>
      <w:rFonts w:asciiTheme="majorHAnsi" w:eastAsiaTheme="majorEastAsia" w:hAnsiTheme="majorHAnsi" w:cstheme="majorBidi"/>
      <w:color w:val="1F3763" w:themeColor="accent1" w:themeShade="7F"/>
      <w:sz w:val="24"/>
      <w:szCs w:val="24"/>
    </w:rPr>
  </w:style>
  <w:style w:type="table" w:styleId="ListTable4-Accent3">
    <w:name w:val="List Table 4 Accent 3"/>
    <w:basedOn w:val="TableNormal"/>
    <w:uiPriority w:val="49"/>
    <w:rsid w:val="007D09C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90971">
      <w:bodyDiv w:val="1"/>
      <w:marLeft w:val="0"/>
      <w:marRight w:val="0"/>
      <w:marTop w:val="0"/>
      <w:marBottom w:val="0"/>
      <w:divBdr>
        <w:top w:val="none" w:sz="0" w:space="0" w:color="auto"/>
        <w:left w:val="none" w:sz="0" w:space="0" w:color="auto"/>
        <w:bottom w:val="none" w:sz="0" w:space="0" w:color="auto"/>
        <w:right w:val="none" w:sz="0" w:space="0" w:color="auto"/>
      </w:divBdr>
    </w:div>
    <w:div w:id="362943586">
      <w:bodyDiv w:val="1"/>
      <w:marLeft w:val="0"/>
      <w:marRight w:val="0"/>
      <w:marTop w:val="0"/>
      <w:marBottom w:val="0"/>
      <w:divBdr>
        <w:top w:val="none" w:sz="0" w:space="0" w:color="auto"/>
        <w:left w:val="none" w:sz="0" w:space="0" w:color="auto"/>
        <w:bottom w:val="none" w:sz="0" w:space="0" w:color="auto"/>
        <w:right w:val="none" w:sz="0" w:space="0" w:color="auto"/>
      </w:divBdr>
    </w:div>
    <w:div w:id="759956752">
      <w:bodyDiv w:val="1"/>
      <w:marLeft w:val="0"/>
      <w:marRight w:val="0"/>
      <w:marTop w:val="0"/>
      <w:marBottom w:val="0"/>
      <w:divBdr>
        <w:top w:val="none" w:sz="0" w:space="0" w:color="auto"/>
        <w:left w:val="none" w:sz="0" w:space="0" w:color="auto"/>
        <w:bottom w:val="none" w:sz="0" w:space="0" w:color="auto"/>
        <w:right w:val="none" w:sz="0" w:space="0" w:color="auto"/>
      </w:divBdr>
    </w:div>
    <w:div w:id="944389848">
      <w:bodyDiv w:val="1"/>
      <w:marLeft w:val="0"/>
      <w:marRight w:val="0"/>
      <w:marTop w:val="0"/>
      <w:marBottom w:val="0"/>
      <w:divBdr>
        <w:top w:val="none" w:sz="0" w:space="0" w:color="auto"/>
        <w:left w:val="none" w:sz="0" w:space="0" w:color="auto"/>
        <w:bottom w:val="none" w:sz="0" w:space="0" w:color="auto"/>
        <w:right w:val="none" w:sz="0" w:space="0" w:color="auto"/>
      </w:divBdr>
    </w:div>
    <w:div w:id="1099759817">
      <w:bodyDiv w:val="1"/>
      <w:marLeft w:val="0"/>
      <w:marRight w:val="0"/>
      <w:marTop w:val="0"/>
      <w:marBottom w:val="0"/>
      <w:divBdr>
        <w:top w:val="none" w:sz="0" w:space="0" w:color="auto"/>
        <w:left w:val="none" w:sz="0" w:space="0" w:color="auto"/>
        <w:bottom w:val="none" w:sz="0" w:space="0" w:color="auto"/>
        <w:right w:val="none" w:sz="0" w:space="0" w:color="auto"/>
      </w:divBdr>
    </w:div>
    <w:div w:id="1419983243">
      <w:bodyDiv w:val="1"/>
      <w:marLeft w:val="0"/>
      <w:marRight w:val="0"/>
      <w:marTop w:val="0"/>
      <w:marBottom w:val="0"/>
      <w:divBdr>
        <w:top w:val="none" w:sz="0" w:space="0" w:color="auto"/>
        <w:left w:val="none" w:sz="0" w:space="0" w:color="auto"/>
        <w:bottom w:val="none" w:sz="0" w:space="0" w:color="auto"/>
        <w:right w:val="none" w:sz="0" w:space="0" w:color="auto"/>
      </w:divBdr>
    </w:div>
    <w:div w:id="1518301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D10D0-E697-EC4E-95F2-7223276F7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4310</Words>
  <Characters>24571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cp:lastModifiedBy>
  <cp:revision>2</cp:revision>
  <dcterms:created xsi:type="dcterms:W3CDTF">2025-04-08T16:33:00Z</dcterms:created>
  <dcterms:modified xsi:type="dcterms:W3CDTF">2025-04-08T16:33:00Z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