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33813C5" w:rsidR="008239B5" w:rsidRDefault="00F55303">
            <w:pPr>
              <w:jc w:val="center"/>
            </w:pPr>
            <w:r>
              <w:t>---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0C8B27ED" w:rsidR="008239B5" w:rsidRDefault="008239B5" w:rsidP="00BC06DB">
            <w:pPr>
              <w:bidi/>
              <w:jc w:val="both"/>
              <w:rPr>
                <w:rFonts w:hint="cs"/>
                <w:rtl/>
              </w:rPr>
            </w:pPr>
          </w:p>
          <w:p w14:paraId="1EA0BD18" w14:textId="77777777" w:rsidR="008239B5" w:rsidRDefault="008239B5" w:rsidP="00BC06DB">
            <w:pPr>
              <w:bidi/>
              <w:jc w:val="both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E674FCD" w:rsidR="008239B5" w:rsidRDefault="00F55303">
            <w:pPr>
              <w:jc w:val="center"/>
            </w:pPr>
            <w:r>
              <w:t>---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98E33C3" w:rsidR="008239B5" w:rsidRDefault="008239B5" w:rsidP="00BC06DB">
            <w:pPr>
              <w:bidi/>
              <w:jc w:val="both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11CD9C1A" w:rsidR="008239B5" w:rsidRDefault="00F55303">
            <w:pPr>
              <w:jc w:val="center"/>
            </w:pPr>
            <w:r>
              <w:t>----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67C5208" w:rsidR="008239B5" w:rsidRDefault="008239B5" w:rsidP="00BC06DB">
            <w:pPr>
              <w:bidi/>
              <w:jc w:val="both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59B0B6A4" w:rsidR="008239B5" w:rsidRDefault="00F55303">
            <w:pPr>
              <w:jc w:val="center"/>
            </w:pPr>
            <w:r>
              <w:t>----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A63EAFA" w:rsidR="008239B5" w:rsidRDefault="008239B5" w:rsidP="00BC06DB">
            <w:pPr>
              <w:bidi/>
              <w:jc w:val="both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622E8395" w:rsidR="008239B5" w:rsidRDefault="00F55303">
            <w:pPr>
              <w:jc w:val="center"/>
            </w:pPr>
            <w:r>
              <w:t>----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73FA688" w:rsidR="008239B5" w:rsidRDefault="008239B5" w:rsidP="00BC06DB">
            <w:pPr>
              <w:bidi/>
              <w:jc w:val="both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905837D" w:rsidR="008239B5" w:rsidRDefault="00F55303">
            <w:pPr>
              <w:jc w:val="center"/>
            </w:pPr>
            <w:r>
              <w:t>----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E4855A" w:rsidR="008239B5" w:rsidRDefault="008239B5" w:rsidP="00BC06DB">
            <w:pPr>
              <w:bidi/>
              <w:jc w:val="both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B243690" w14:textId="77777777" w:rsidR="008239B5" w:rsidRDefault="00F55303" w:rsidP="00BC06DB">
            <w:pPr>
              <w:bidi/>
              <w:jc w:val="both"/>
              <w:rPr>
                <w:rtl/>
              </w:rPr>
            </w:pPr>
            <w:r>
              <w:rPr>
                <w:rFonts w:hint="cs"/>
                <w:rtl/>
              </w:rPr>
              <w:t>أبعاد إدارة المخاطر البشرية هي في الواقع أبعاد إدارة الموارد البشرية، يجب البحث بشكل دقيق عن متغير الدراسة المستقل وأبعاده الصحيحة،</w:t>
            </w:r>
          </w:p>
          <w:p w14:paraId="1DEB9462" w14:textId="33DAB457" w:rsidR="00F55303" w:rsidRDefault="00F55303" w:rsidP="00F55303">
            <w:pPr>
              <w:bidi/>
              <w:jc w:val="both"/>
              <w:rPr>
                <w:rtl/>
              </w:rPr>
            </w:pPr>
            <w:r>
              <w:rPr>
                <w:rFonts w:hint="cs"/>
                <w:rtl/>
              </w:rPr>
              <w:t>تساؤلات الدراسة بهذا الشكل تعتبر خاطئة. أو عنوان البحث بحاجة إلى تغيير.</w:t>
            </w:r>
          </w:p>
          <w:p w14:paraId="2E508EC9" w14:textId="19AEF635" w:rsidR="00F55303" w:rsidRDefault="00F55303" w:rsidP="00F55303">
            <w:pPr>
              <w:bidi/>
              <w:jc w:val="both"/>
              <w:rPr>
                <w:rFonts w:hint="cs"/>
              </w:rPr>
            </w:pPr>
            <w:r>
              <w:rPr>
                <w:rFonts w:hint="cs"/>
                <w:rtl/>
              </w:rPr>
              <w:t>وهذا ينطبق على فرضيات الدراسة أيضاً.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E2D96FD" w:rsidR="008239B5" w:rsidRDefault="00E20291" w:rsidP="00BC06DB">
            <w:pPr>
              <w:bidi/>
              <w:jc w:val="both"/>
            </w:pPr>
            <w:r>
              <w:rPr>
                <w:rFonts w:hint="cs"/>
                <w:rtl/>
              </w:rPr>
              <w:t xml:space="preserve">هناك خلط بين إدارة الموارد البشرية وإدارة المخاطر، يجب تحديد العنوان بدقة لأن هذا سينسحب على التساؤلات والفرضيات والدراسات السابقة والإطار النظري. 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316A5C6C" w:rsidR="008239B5" w:rsidRDefault="00E20291">
            <w:pPr>
              <w:jc w:val="center"/>
            </w:pPr>
            <w:r>
              <w:t>---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AD39482" w14:textId="77777777" w:rsidR="008239B5" w:rsidRDefault="008239B5" w:rsidP="00BC06DB">
            <w:pPr>
              <w:bidi/>
              <w:jc w:val="both"/>
            </w:pPr>
          </w:p>
          <w:p w14:paraId="6FA3A33B" w14:textId="6849D749" w:rsidR="008239B5" w:rsidRDefault="008239B5" w:rsidP="00BC06DB">
            <w:pPr>
              <w:bidi/>
              <w:jc w:val="both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D602B2E" w:rsidR="008239B5" w:rsidRDefault="00E20291" w:rsidP="00BC06DB">
            <w:pPr>
              <w:bidi/>
              <w:jc w:val="both"/>
              <w:rPr>
                <w:rFonts w:hint="cs"/>
              </w:rPr>
            </w:pPr>
            <w:r>
              <w:rPr>
                <w:rFonts w:hint="cs"/>
                <w:rtl/>
              </w:rPr>
              <w:t>العينة تسمى عينة عشوائية بسيطة وليس عينة ميدانية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C5FA0CF" w:rsidR="008239B5" w:rsidRDefault="00E20291">
            <w:pPr>
              <w:jc w:val="center"/>
            </w:pPr>
            <w:r>
              <w:t>--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F8A8835" w:rsidR="008239B5" w:rsidRDefault="008239B5" w:rsidP="00E20291">
            <w:pPr>
              <w:bidi/>
              <w:jc w:val="both"/>
              <w:rPr>
                <w:rFonts w:hint="cs"/>
                <w:rtl/>
              </w:rPr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1C904207" w:rsidR="008239B5" w:rsidRDefault="00E20291">
            <w:pPr>
              <w:jc w:val="center"/>
            </w:pPr>
            <w:r>
              <w:t>----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A2B9783" w:rsidR="008239B5" w:rsidRDefault="008239B5" w:rsidP="00BC06DB">
            <w:pPr>
              <w:bidi/>
              <w:jc w:val="both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64D4B8B8" w:rsidR="008239B5" w:rsidRDefault="00E20291">
            <w:pPr>
              <w:jc w:val="center"/>
            </w:pPr>
            <w:r>
              <w:t>----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9967210" w:rsidR="008239B5" w:rsidRDefault="008239B5" w:rsidP="00BC06DB">
            <w:pPr>
              <w:bidi/>
              <w:jc w:val="both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0260119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7763BA"/>
    <w:rsid w:val="008239B5"/>
    <w:rsid w:val="008D7A2A"/>
    <w:rsid w:val="00BC06DB"/>
    <w:rsid w:val="00C60C27"/>
    <w:rsid w:val="00D34A3E"/>
    <w:rsid w:val="00D93FA7"/>
    <w:rsid w:val="00E20291"/>
    <w:rsid w:val="00EB387B"/>
    <w:rsid w:val="00F55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aya borazan</cp:lastModifiedBy>
  <cp:revision>13</cp:revision>
  <dcterms:created xsi:type="dcterms:W3CDTF">2025-07-04T13:09:00Z</dcterms:created>
  <dcterms:modified xsi:type="dcterms:W3CDTF">2025-12-30T19:08:00Z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