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BBDB60" w14:textId="37A8D341" w:rsidR="00073706" w:rsidRPr="00230C5A" w:rsidRDefault="00073706" w:rsidP="00230C5A">
      <w:pPr>
        <w:bidi/>
        <w:spacing w:after="0" w:line="360" w:lineRule="auto"/>
        <w:ind w:left="-393"/>
        <w:jc w:val="center"/>
        <w:rPr>
          <w:rFonts w:asciiTheme="majorBidi" w:eastAsia="Calibri" w:hAnsiTheme="majorBidi" w:cstheme="majorBidi"/>
          <w:b/>
          <w:bCs/>
          <w:kern w:val="0"/>
          <w:sz w:val="28"/>
          <w:szCs w:val="28"/>
          <w:rtl/>
          <w14:ligatures w14:val="none"/>
        </w:rPr>
      </w:pPr>
      <w:r w:rsidRPr="00230C5A">
        <w:rPr>
          <w:rFonts w:asciiTheme="majorBidi" w:eastAsia="Calibri" w:hAnsiTheme="majorBidi" w:cstheme="majorBidi"/>
          <w:b/>
          <w:bCs/>
          <w:kern w:val="0"/>
          <w:sz w:val="28"/>
          <w:szCs w:val="28"/>
          <w:rtl/>
          <w14:ligatures w14:val="none"/>
        </w:rPr>
        <w:t>أطر معالجة قضايا العولمة اللغوية في قنوات اليوتيوب</w:t>
      </w:r>
    </w:p>
    <w:p w14:paraId="34DBB71C" w14:textId="62BD2C2B" w:rsidR="00073706" w:rsidRPr="00230C5A" w:rsidRDefault="00073706" w:rsidP="00230C5A">
      <w:pPr>
        <w:bidi/>
        <w:spacing w:after="0" w:line="360" w:lineRule="auto"/>
        <w:ind w:left="-393"/>
        <w:jc w:val="center"/>
        <w:rPr>
          <w:rFonts w:asciiTheme="majorBidi" w:eastAsia="Calibri" w:hAnsiTheme="majorBidi" w:cstheme="majorBidi"/>
          <w:b/>
          <w:bCs/>
          <w:kern w:val="0"/>
          <w:sz w:val="28"/>
          <w:szCs w:val="28"/>
          <w:rtl/>
          <w14:ligatures w14:val="none"/>
        </w:rPr>
      </w:pPr>
      <w:r w:rsidRPr="00230C5A">
        <w:rPr>
          <w:rFonts w:asciiTheme="majorBidi" w:eastAsia="Calibri" w:hAnsiTheme="majorBidi" w:cstheme="majorBidi"/>
          <w:b/>
          <w:bCs/>
          <w:kern w:val="0"/>
          <w:sz w:val="28"/>
          <w:szCs w:val="28"/>
          <w:rtl/>
          <w14:ligatures w14:val="none"/>
        </w:rPr>
        <w:t>واتجاهات الشباب السعودي نحوها</w:t>
      </w:r>
    </w:p>
    <w:p w14:paraId="6C0C80B7" w14:textId="77777777" w:rsidR="00073706" w:rsidRDefault="00073706" w:rsidP="00230C5A">
      <w:pPr>
        <w:bidi/>
        <w:spacing w:after="0" w:line="360" w:lineRule="auto"/>
        <w:ind w:left="-303"/>
        <w:jc w:val="center"/>
        <w:rPr>
          <w:rFonts w:asciiTheme="majorBidi" w:eastAsia="Calibri" w:hAnsiTheme="majorBidi" w:cstheme="majorBidi"/>
          <w:b/>
          <w:bCs/>
          <w:kern w:val="0"/>
          <w:sz w:val="28"/>
          <w:szCs w:val="28"/>
          <w:rtl/>
          <w14:ligatures w14:val="none"/>
        </w:rPr>
      </w:pPr>
      <w:r w:rsidRPr="00230C5A">
        <w:rPr>
          <w:rFonts w:asciiTheme="majorBidi" w:eastAsia="Calibri" w:hAnsiTheme="majorBidi" w:cstheme="majorBidi"/>
          <w:b/>
          <w:bCs/>
          <w:kern w:val="0"/>
          <w:sz w:val="28"/>
          <w:szCs w:val="28"/>
          <w:rtl/>
          <w14:ligatures w14:val="none"/>
        </w:rPr>
        <w:t>دراسة تحليلية ميدانية (منطقة مكة المكرمة)</w:t>
      </w:r>
    </w:p>
    <w:p w14:paraId="54F54CA1" w14:textId="1A16B87E" w:rsidR="00230C5A" w:rsidRPr="00230C5A" w:rsidRDefault="00230C5A" w:rsidP="00230C5A">
      <w:pPr>
        <w:bidi/>
        <w:spacing w:after="0" w:line="360" w:lineRule="auto"/>
        <w:ind w:left="-303"/>
        <w:jc w:val="center"/>
        <w:rPr>
          <w:rFonts w:asciiTheme="majorBidi" w:eastAsia="Calibri" w:hAnsiTheme="majorBidi" w:cstheme="majorBidi"/>
          <w:b/>
          <w:bCs/>
          <w:kern w:val="0"/>
          <w:sz w:val="28"/>
          <w:szCs w:val="28"/>
          <w:rtl/>
          <w14:ligatures w14:val="none"/>
        </w:rPr>
      </w:pPr>
      <w:r>
        <w:rPr>
          <w:rFonts w:asciiTheme="majorBidi" w:eastAsia="Calibri" w:hAnsiTheme="majorBidi" w:cstheme="majorBidi" w:hint="cs"/>
          <w:b/>
          <w:bCs/>
          <w:kern w:val="0"/>
          <w:sz w:val="28"/>
          <w:szCs w:val="28"/>
          <w:rtl/>
          <w14:ligatures w14:val="none"/>
        </w:rPr>
        <w:t>الباحث</w:t>
      </w:r>
    </w:p>
    <w:p w14:paraId="1205A15D" w14:textId="0CC09C8E" w:rsidR="00230C5A" w:rsidRDefault="00073706" w:rsidP="00D84936">
      <w:pPr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rtl/>
        </w:rPr>
      </w:pPr>
      <w:r w:rsidRPr="00230C5A">
        <w:rPr>
          <w:rFonts w:asciiTheme="majorBidi" w:hAnsiTheme="majorBidi" w:cstheme="majorBidi"/>
          <w:b/>
          <w:bCs/>
          <w:sz w:val="28"/>
          <w:szCs w:val="28"/>
          <w:rtl/>
        </w:rPr>
        <w:t>فريد بن صالح كلنتن</w:t>
      </w:r>
      <w:r w:rsidR="00230C5A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</w:p>
    <w:p w14:paraId="544242BC" w14:textId="77777777" w:rsidR="00EF59FF" w:rsidRPr="00EF59FF" w:rsidRDefault="00EF59FF" w:rsidP="00EF59FF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</w:p>
    <w:p w14:paraId="68E3A16B" w14:textId="405F63D4" w:rsidR="00EF59FF" w:rsidRDefault="003C5822" w:rsidP="00EF59FF">
      <w:pPr>
        <w:bidi/>
        <w:spacing w:line="360" w:lineRule="auto"/>
        <w:jc w:val="lowKashida"/>
        <w:rPr>
          <w:rFonts w:asciiTheme="majorBidi" w:hAnsiTheme="majorBidi" w:cstheme="majorBidi"/>
          <w:b/>
          <w:bCs/>
          <w:sz w:val="28"/>
          <w:szCs w:val="28"/>
          <w:u w:val="single"/>
          <w:rtl/>
        </w:rPr>
      </w:pPr>
      <w:r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>جهد مشكور</w:t>
      </w:r>
      <w:r w:rsidR="00EF59FF" w:rsidRPr="00EF59FF">
        <w:rPr>
          <w:rFonts w:asciiTheme="majorBidi" w:hAnsiTheme="majorBidi" w:cstheme="majorBidi" w:hint="cs"/>
          <w:b/>
          <w:bCs/>
          <w:sz w:val="28"/>
          <w:szCs w:val="28"/>
          <w:u w:val="single"/>
          <w:rtl/>
        </w:rPr>
        <w:t xml:space="preserve"> على المجهود المبذول بالدراسة والاستجابة بإجراء التعديلات اللازمة.. ولكن كى نصل إلى درجة أعلى من الانضباط المنهجي للدراسة، فهناك مجموعة أخرى من الملاحظات لازالت تحتاج إلى تعديلها.</w:t>
      </w:r>
    </w:p>
    <w:p w14:paraId="41524CE1" w14:textId="5CD686A6" w:rsidR="00D84936" w:rsidRDefault="00D84936" w:rsidP="00D84936">
      <w:pPr>
        <w:bidi/>
        <w:spacing w:line="360" w:lineRule="auto"/>
        <w:jc w:val="lowKashida"/>
        <w:rPr>
          <w:rFonts w:asciiTheme="majorBidi" w:hAnsiTheme="majorBidi" w:cstheme="majorBidi"/>
          <w:sz w:val="28"/>
          <w:szCs w:val="28"/>
          <w:u w:val="single"/>
          <w:rtl/>
        </w:rPr>
      </w:pPr>
      <w:r>
        <w:rPr>
          <w:rFonts w:asciiTheme="majorBidi" w:hAnsiTheme="majorBidi" w:cstheme="majorBidi" w:hint="cs"/>
          <w:sz w:val="28"/>
          <w:szCs w:val="28"/>
          <w:u w:val="single"/>
          <w:rtl/>
        </w:rPr>
        <w:t xml:space="preserve">يرجي </w:t>
      </w:r>
      <w:r w:rsidRPr="00D84936">
        <w:rPr>
          <w:rFonts w:asciiTheme="majorBidi" w:hAnsiTheme="majorBidi" w:cstheme="majorBidi" w:hint="cs"/>
          <w:sz w:val="28"/>
          <w:szCs w:val="28"/>
          <w:u w:val="single"/>
          <w:rtl/>
        </w:rPr>
        <w:t xml:space="preserve">حذف اسماء المشرفين من الغلاف </w:t>
      </w:r>
    </w:p>
    <w:p w14:paraId="2CF862FA" w14:textId="00945E1A" w:rsidR="00940DAD" w:rsidRPr="00D84936" w:rsidRDefault="00940DAD" w:rsidP="00940DAD">
      <w:pPr>
        <w:bidi/>
        <w:spacing w:line="360" w:lineRule="auto"/>
        <w:jc w:val="lowKashida"/>
        <w:rPr>
          <w:rFonts w:asciiTheme="majorBidi" w:hAnsiTheme="majorBidi" w:cstheme="majorBidi" w:hint="cs"/>
          <w:sz w:val="28"/>
          <w:szCs w:val="28"/>
          <w:u w:val="single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u w:val="single"/>
          <w:rtl/>
        </w:rPr>
        <w:t xml:space="preserve">ملف الغلاف بصفحة </w:t>
      </w:r>
      <w:r>
        <w:rPr>
          <w:rFonts w:asciiTheme="majorBidi" w:hAnsiTheme="majorBidi" w:cstheme="majorBidi"/>
          <w:sz w:val="28"/>
          <w:szCs w:val="28"/>
          <w:u w:val="single"/>
        </w:rPr>
        <w:t xml:space="preserve">Model </w:t>
      </w:r>
      <w:r>
        <w:rPr>
          <w:rFonts w:asciiTheme="majorBidi" w:hAnsiTheme="majorBidi" w:cstheme="majorBidi" w:hint="cs"/>
          <w:sz w:val="28"/>
          <w:szCs w:val="28"/>
          <w:u w:val="single"/>
          <w:rtl/>
          <w:lang w:bidi="ar-EG"/>
        </w:rPr>
        <w:t xml:space="preserve"> مكون من ورقتين (اللغة العربية </w:t>
      </w:r>
      <w:r>
        <w:rPr>
          <w:rFonts w:asciiTheme="majorBidi" w:hAnsiTheme="majorBidi" w:cstheme="majorBidi"/>
          <w:sz w:val="28"/>
          <w:szCs w:val="28"/>
          <w:u w:val="single"/>
          <w:rtl/>
          <w:lang w:bidi="ar-EG"/>
        </w:rPr>
        <w:t>–</w:t>
      </w:r>
      <w:r>
        <w:rPr>
          <w:rFonts w:asciiTheme="majorBidi" w:hAnsiTheme="majorBidi" w:cstheme="majorBidi" w:hint="cs"/>
          <w:sz w:val="28"/>
          <w:szCs w:val="28"/>
          <w:u w:val="single"/>
          <w:rtl/>
          <w:lang w:bidi="ar-EG"/>
        </w:rPr>
        <w:t xml:space="preserve"> اللغة الانجليزية ) يرجي استخدامة كما هو دون ضمهم بصفحة واحدة .</w:t>
      </w:r>
    </w:p>
    <w:p w14:paraId="40D8C585" w14:textId="77777777" w:rsidR="00623AF8" w:rsidRPr="00EF59FF" w:rsidRDefault="00623AF8" w:rsidP="00623AF8">
      <w:pPr>
        <w:bidi/>
        <w:spacing w:line="360" w:lineRule="auto"/>
        <w:jc w:val="center"/>
        <w:rPr>
          <w:rFonts w:asciiTheme="majorBidi" w:hAnsiTheme="majorBidi" w:cstheme="majorBidi"/>
          <w:b/>
          <w:bCs/>
          <w:sz w:val="2"/>
          <w:szCs w:val="2"/>
        </w:rPr>
      </w:pPr>
    </w:p>
    <w:p w14:paraId="1EB77291" w14:textId="47F420F5" w:rsidR="000E63DB" w:rsidRDefault="000E63DB" w:rsidP="00CE34FC">
      <w:pPr>
        <w:bidi/>
        <w:spacing w:line="360" w:lineRule="auto"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ص: 54 ... تأثيرات الإعلام الرقمي على الهوية الللغوية والثقافية .. ... يرجى</w:t>
      </w:r>
      <w:r w:rsidR="00CE34FC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توضيح إذا كان هذا مبحث منفصل فيتم عمل تمهيد له بدلاً م نكلمة مقدمة.. </w:t>
      </w: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 فهو ليس فصل جديد</w:t>
      </w:r>
      <w:r w:rsidR="00CE34FC">
        <w:rPr>
          <w:rFonts w:asciiTheme="majorBidi" w:hAnsiTheme="majorBidi" w:cstheme="majorBidi" w:hint="cs"/>
          <w:sz w:val="28"/>
          <w:szCs w:val="28"/>
          <w:rtl/>
          <w:lang w:bidi="ar-EG"/>
        </w:rPr>
        <w:t>.</w:t>
      </w:r>
    </w:p>
    <w:p w14:paraId="0E8D4297" w14:textId="744E9629" w:rsidR="002E40FB" w:rsidRPr="002E40FB" w:rsidRDefault="002E40FB" w:rsidP="00CE34FC">
      <w:pPr>
        <w:pStyle w:val="ListParagraph"/>
        <w:numPr>
          <w:ilvl w:val="0"/>
          <w:numId w:val="10"/>
        </w:numPr>
        <w:bidi/>
        <w:spacing w:line="360" w:lineRule="auto"/>
        <w:jc w:val="lowKashida"/>
        <w:rPr>
          <w:rFonts w:asciiTheme="majorBidi" w:hAnsiTheme="majorBidi" w:cstheme="majorBidi"/>
          <w:sz w:val="28"/>
          <w:szCs w:val="28"/>
          <w:rtl/>
          <w:lang w:bidi="ar-EG"/>
        </w:rPr>
      </w:pPr>
      <w:r>
        <w:rPr>
          <w:rFonts w:ascii="Simplified Arabic" w:hAnsi="Simplified Arabic" w:cs="Simplified Arabic" w:hint="cs"/>
          <w:rtl/>
          <w:lang w:bidi="ar-EG"/>
        </w:rPr>
        <w:t xml:space="preserve">حذف كلمة </w:t>
      </w:r>
      <w:r w:rsidRPr="00BC50B2">
        <w:rPr>
          <w:rFonts w:ascii="Simplified Arabic" w:hAnsi="Simplified Arabic" w:cs="Simplified Arabic" w:hint="cs"/>
          <w:rtl/>
        </w:rPr>
        <w:t>حسب السؤال</w:t>
      </w:r>
      <w:r>
        <w:rPr>
          <w:rFonts w:ascii="Simplified Arabic" w:hAnsi="Simplified Arabic" w:cs="Simplified Arabic" w:hint="cs"/>
          <w:rtl/>
        </w:rPr>
        <w:t xml:space="preserve"> </w:t>
      </w:r>
      <w:r>
        <w:rPr>
          <w:rFonts w:ascii="Simplified Arabic" w:hAnsi="Simplified Arabic" w:cs="Simplified Arabic"/>
        </w:rPr>
        <w:t xml:space="preserve">(17) (16)  (15) (14) (13) (12) (11) (10) (9) (8) (7) (6)  </w:t>
      </w:r>
      <w:r>
        <w:rPr>
          <w:rFonts w:ascii="Simplified Arabic" w:hAnsi="Simplified Arabic" w:cs="Simplified Arabic" w:hint="cs"/>
          <w:rtl/>
        </w:rPr>
        <w:t xml:space="preserve"> </w:t>
      </w:r>
      <w:r>
        <w:rPr>
          <w:rFonts w:ascii="Simplified Arabic" w:hAnsi="Simplified Arabic" w:cs="Simplified Arabic"/>
        </w:rPr>
        <w:t xml:space="preserve">(18) </w:t>
      </w:r>
      <w:r>
        <w:rPr>
          <w:rFonts w:ascii="Simplified Arabic" w:hAnsi="Simplified Arabic" w:cs="Simplified Arabic" w:hint="cs"/>
          <w:rtl/>
        </w:rPr>
        <w:t xml:space="preserve"> </w:t>
      </w:r>
      <w:r>
        <w:rPr>
          <w:rFonts w:ascii="Simplified Arabic" w:hAnsi="Simplified Arabic" w:cs="Simplified Arabic"/>
        </w:rPr>
        <w:t xml:space="preserve"> (22) (21) (20) (19) </w:t>
      </w:r>
      <w:r>
        <w:rPr>
          <w:rFonts w:ascii="Simplified Arabic" w:hAnsi="Simplified Arabic" w:cs="Simplified Arabic" w:hint="cs"/>
          <w:rtl/>
        </w:rPr>
        <w:t xml:space="preserve">(23)  (24)  (25) </w:t>
      </w:r>
      <w:r w:rsidRPr="00BC50B2">
        <w:rPr>
          <w:rFonts w:ascii="Simplified Arabic" w:hAnsi="Simplified Arabic" w:cs="Simplified Arabic" w:hint="cs"/>
          <w:rtl/>
        </w:rPr>
        <w:t xml:space="preserve"> </w:t>
      </w:r>
      <w:r>
        <w:rPr>
          <w:rFonts w:ascii="Simplified Arabic" w:hAnsi="Simplified Arabic" w:cs="Simplified Arabic" w:hint="cs"/>
          <w:rtl/>
        </w:rPr>
        <w:t xml:space="preserve">(26) </w:t>
      </w:r>
      <w:r w:rsidRPr="00BC50B2">
        <w:rPr>
          <w:rFonts w:ascii="Simplified Arabic" w:hAnsi="Simplified Arabic" w:cs="Simplified Arabic" w:hint="cs"/>
          <w:rtl/>
        </w:rPr>
        <w:t>(27)</w:t>
      </w:r>
      <w:r>
        <w:rPr>
          <w:rFonts w:ascii="Simplified Arabic" w:hAnsi="Simplified Arabic" w:cs="Simplified Arabic" w:hint="cs"/>
          <w:rtl/>
        </w:rPr>
        <w:t xml:space="preserve">. </w:t>
      </w:r>
      <w:r>
        <w:rPr>
          <w:rFonts w:ascii="Simplified Arabic" w:hAnsi="Simplified Arabic" w:cs="Simplified Arabic" w:hint="cs"/>
          <w:rtl/>
          <w:lang w:bidi="ar-EG"/>
        </w:rPr>
        <w:t xml:space="preserve">(28) </w:t>
      </w:r>
      <w:r>
        <w:rPr>
          <w:rFonts w:ascii="Simplified Arabic" w:hAnsi="Simplified Arabic" w:cs="Simplified Arabic" w:hint="cs"/>
          <w:rtl/>
        </w:rPr>
        <w:t>. المرفقة بعناوين الجداول</w:t>
      </w:r>
      <w:r w:rsidRPr="00CE34FC">
        <w:rPr>
          <w:rFonts w:ascii="Simplified Arabic" w:hAnsi="Simplified Arabic" w:cs="Simplified Arabic" w:hint="cs"/>
          <w:b/>
          <w:bCs/>
          <w:rtl/>
        </w:rPr>
        <w:t xml:space="preserve"> المذكورة</w:t>
      </w:r>
      <w:r>
        <w:rPr>
          <w:rFonts w:ascii="Simplified Arabic" w:hAnsi="Simplified Arabic" w:cs="Simplified Arabic" w:hint="cs"/>
          <w:rtl/>
        </w:rPr>
        <w:t xml:space="preserve"> فرقم السؤال مضاف بالفعل فى العمود الأول  </w:t>
      </w:r>
    </w:p>
    <w:p w14:paraId="08E80755" w14:textId="66CF7A13" w:rsidR="002E40FB" w:rsidRDefault="002E40FB" w:rsidP="00CE34FC">
      <w:pPr>
        <w:pStyle w:val="ListParagraph"/>
        <w:numPr>
          <w:ilvl w:val="0"/>
          <w:numId w:val="10"/>
        </w:numPr>
        <w:bidi/>
        <w:spacing w:line="360" w:lineRule="auto"/>
        <w:jc w:val="lowKashida"/>
        <w:rPr>
          <w:rFonts w:asciiTheme="majorBidi" w:hAnsiTheme="majorBidi" w:cstheme="majorBidi"/>
          <w:sz w:val="28"/>
          <w:szCs w:val="28"/>
          <w:lang w:bidi="ar-EG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>هناك مسافات فارغة توجد فى أجزاء متفرقة فى الدراسة .. يرجى تنسيقها جيدا حتى تتم عملية الطباعة بشكل لائق بالرسالة العلمية.</w:t>
      </w:r>
    </w:p>
    <w:p w14:paraId="236C43F8" w14:textId="77777777" w:rsidR="00CE34FC" w:rsidRPr="00CE34FC" w:rsidRDefault="00CE34FC" w:rsidP="00CE34FC">
      <w:pPr>
        <w:pStyle w:val="ListParagraph"/>
        <w:numPr>
          <w:ilvl w:val="0"/>
          <w:numId w:val="10"/>
        </w:numPr>
        <w:bidi/>
        <w:spacing w:line="240" w:lineRule="auto"/>
        <w:jc w:val="lowKashida"/>
        <w:rPr>
          <w:rFonts w:ascii="Simplified Arabic" w:eastAsia="Calibri" w:hAnsi="Simplified Arabic" w:cs="Simplified Arabic"/>
          <w:kern w:val="0"/>
          <w:sz w:val="30"/>
          <w:szCs w:val="30"/>
          <w14:ligatures w14:val="none"/>
        </w:rPr>
      </w:pPr>
      <w:r w:rsidRPr="00CE34FC"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ص: 154 حذف كلمة المناقشة العلمية، واستبدالها بكلة اجمالا تُشير نتائج الفرض إلى ..... </w:t>
      </w:r>
    </w:p>
    <w:p w14:paraId="1450A578" w14:textId="77777777" w:rsidR="00CE34FC" w:rsidRPr="00CE34FC" w:rsidRDefault="00CE34FC" w:rsidP="00CE34FC">
      <w:pPr>
        <w:pStyle w:val="ListParagraph"/>
        <w:numPr>
          <w:ilvl w:val="0"/>
          <w:numId w:val="10"/>
        </w:numPr>
        <w:bidi/>
        <w:spacing w:line="240" w:lineRule="auto"/>
        <w:jc w:val="lowKashida"/>
        <w:rPr>
          <w:rFonts w:ascii="Simplified Arabic" w:eastAsia="Calibri" w:hAnsi="Simplified Arabic" w:cs="Simplified Arabic"/>
          <w:kern w:val="0"/>
          <w:sz w:val="30"/>
          <w:szCs w:val="30"/>
          <w14:ligatures w14:val="none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يمكن حذف كلمتى التقسير الإحصائي والبحثي ... والإكتفاء بسرد النتيجة أسفل الجدول فى فقرتين بدون هذا التصنيف فى جداول الفروض </w:t>
      </w:r>
    </w:p>
    <w:p w14:paraId="2FA787EB" w14:textId="4401E84D" w:rsidR="00CE34FC" w:rsidRPr="00CE34FC" w:rsidRDefault="00CE34FC" w:rsidP="00CE34FC">
      <w:pPr>
        <w:pStyle w:val="ListParagraph"/>
        <w:numPr>
          <w:ilvl w:val="0"/>
          <w:numId w:val="10"/>
        </w:numPr>
        <w:bidi/>
        <w:spacing w:line="240" w:lineRule="auto"/>
        <w:jc w:val="lowKashida"/>
        <w:rPr>
          <w:rFonts w:ascii="Simplified Arabic" w:eastAsia="Calibri" w:hAnsi="Simplified Arabic" w:cs="Simplified Arabic"/>
          <w:kern w:val="0"/>
          <w:sz w:val="30"/>
          <w:szCs w:val="30"/>
          <w14:ligatures w14:val="none"/>
        </w:rPr>
      </w:pPr>
      <w:r>
        <w:rPr>
          <w:rFonts w:asciiTheme="majorBidi" w:hAnsiTheme="majorBidi" w:cstheme="majorBidi" w:hint="cs"/>
          <w:sz w:val="28"/>
          <w:szCs w:val="28"/>
          <w:rtl/>
          <w:lang w:bidi="ar-EG"/>
        </w:rPr>
        <w:t xml:space="preserve">يرجى ترقيم المراجع </w:t>
      </w:r>
      <w:bookmarkStart w:id="0" w:name="_GoBack"/>
      <w:bookmarkEnd w:id="0"/>
    </w:p>
    <w:p w14:paraId="7C8211B2" w14:textId="74E8AB1E" w:rsidR="00842B07" w:rsidRPr="00230C5A" w:rsidRDefault="00842B07" w:rsidP="00EF59FF">
      <w:pPr>
        <w:bidi/>
        <w:spacing w:after="0" w:line="360" w:lineRule="auto"/>
        <w:ind w:left="-24"/>
        <w:rPr>
          <w:rFonts w:asciiTheme="majorBidi" w:hAnsiTheme="majorBidi" w:cstheme="majorBidi"/>
          <w:sz w:val="28"/>
          <w:szCs w:val="28"/>
          <w:rtl/>
          <w:lang w:bidi="ar-EG"/>
        </w:rPr>
      </w:pPr>
    </w:p>
    <w:sectPr w:rsidR="00842B07" w:rsidRPr="00230C5A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783FF4" w14:textId="77777777" w:rsidR="009351A3" w:rsidRDefault="009351A3" w:rsidP="009A5310">
      <w:pPr>
        <w:spacing w:after="0" w:line="240" w:lineRule="auto"/>
      </w:pPr>
      <w:r>
        <w:separator/>
      </w:r>
    </w:p>
  </w:endnote>
  <w:endnote w:type="continuationSeparator" w:id="0">
    <w:p w14:paraId="4B7D0143" w14:textId="77777777" w:rsidR="009351A3" w:rsidRDefault="009351A3" w:rsidP="009A53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Bidi" w:hAnsiTheme="majorBidi" w:cstheme="majorBidi"/>
        <w:b/>
        <w:bCs/>
      </w:rPr>
      <w:id w:val="-55393536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C66FC1" w14:textId="2E2C0025" w:rsidR="009A5310" w:rsidRPr="009A5310" w:rsidRDefault="009A5310">
        <w:pPr>
          <w:pStyle w:val="Footer"/>
          <w:jc w:val="center"/>
          <w:rPr>
            <w:rFonts w:asciiTheme="majorBidi" w:hAnsiTheme="majorBidi" w:cstheme="majorBidi"/>
            <w:b/>
            <w:bCs/>
          </w:rPr>
        </w:pPr>
        <w:r w:rsidRPr="009A5310">
          <w:rPr>
            <w:rFonts w:asciiTheme="majorBidi" w:hAnsiTheme="majorBidi" w:cstheme="majorBidi"/>
            <w:b/>
            <w:bCs/>
          </w:rPr>
          <w:fldChar w:fldCharType="begin"/>
        </w:r>
        <w:r w:rsidRPr="009A5310">
          <w:rPr>
            <w:rFonts w:asciiTheme="majorBidi" w:hAnsiTheme="majorBidi" w:cstheme="majorBidi"/>
            <w:b/>
            <w:bCs/>
          </w:rPr>
          <w:instrText xml:space="preserve"> PAGE   \* MERGEFORMAT </w:instrText>
        </w:r>
        <w:r w:rsidRPr="009A5310">
          <w:rPr>
            <w:rFonts w:asciiTheme="majorBidi" w:hAnsiTheme="majorBidi" w:cstheme="majorBidi"/>
            <w:b/>
            <w:bCs/>
          </w:rPr>
          <w:fldChar w:fldCharType="separate"/>
        </w:r>
        <w:r w:rsidR="003C5822">
          <w:rPr>
            <w:rFonts w:asciiTheme="majorBidi" w:hAnsiTheme="majorBidi" w:cstheme="majorBidi"/>
            <w:b/>
            <w:bCs/>
            <w:noProof/>
          </w:rPr>
          <w:t>1</w:t>
        </w:r>
        <w:r w:rsidRPr="009A5310">
          <w:rPr>
            <w:rFonts w:asciiTheme="majorBidi" w:hAnsiTheme="majorBidi" w:cstheme="majorBidi"/>
            <w:b/>
            <w:bCs/>
            <w:noProof/>
          </w:rPr>
          <w:fldChar w:fldCharType="end"/>
        </w:r>
      </w:p>
    </w:sdtContent>
  </w:sdt>
  <w:p w14:paraId="583C511E" w14:textId="77777777" w:rsidR="009A5310" w:rsidRDefault="009A53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A3D5574" w14:textId="77777777" w:rsidR="009351A3" w:rsidRDefault="009351A3" w:rsidP="009A5310">
      <w:pPr>
        <w:spacing w:after="0" w:line="240" w:lineRule="auto"/>
      </w:pPr>
      <w:r>
        <w:separator/>
      </w:r>
    </w:p>
  </w:footnote>
  <w:footnote w:type="continuationSeparator" w:id="0">
    <w:p w14:paraId="3A29F0C9" w14:textId="77777777" w:rsidR="009351A3" w:rsidRDefault="009351A3" w:rsidP="009A531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02B76"/>
    <w:multiLevelType w:val="hybridMultilevel"/>
    <w:tmpl w:val="5A7498E0"/>
    <w:lvl w:ilvl="0" w:tplc="96222A2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C6120"/>
    <w:multiLevelType w:val="hybridMultilevel"/>
    <w:tmpl w:val="383A9774"/>
    <w:lvl w:ilvl="0" w:tplc="7A86053C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3F3073"/>
    <w:multiLevelType w:val="hybridMultilevel"/>
    <w:tmpl w:val="BB2E7FAC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1D85785"/>
    <w:multiLevelType w:val="multilevel"/>
    <w:tmpl w:val="B9BAA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0AA57E9"/>
    <w:multiLevelType w:val="multilevel"/>
    <w:tmpl w:val="7C042DE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6F472F"/>
    <w:multiLevelType w:val="multilevel"/>
    <w:tmpl w:val="15A48F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086211"/>
    <w:multiLevelType w:val="multilevel"/>
    <w:tmpl w:val="F2727E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4AE2D17"/>
    <w:multiLevelType w:val="multilevel"/>
    <w:tmpl w:val="0BD074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A6324BA"/>
    <w:multiLevelType w:val="multilevel"/>
    <w:tmpl w:val="38B83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77EE3CC6"/>
    <w:multiLevelType w:val="hybridMultilevel"/>
    <w:tmpl w:val="455A1804"/>
    <w:lvl w:ilvl="0" w:tplc="69FA01DA"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8"/>
  </w:num>
  <w:num w:numId="8">
    <w:abstractNumId w:val="6"/>
  </w:num>
  <w:num w:numId="9">
    <w:abstractNumId w:val="2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3633"/>
    <w:rsid w:val="0002135F"/>
    <w:rsid w:val="00040E90"/>
    <w:rsid w:val="000610F5"/>
    <w:rsid w:val="00073706"/>
    <w:rsid w:val="000E63DB"/>
    <w:rsid w:val="00104320"/>
    <w:rsid w:val="00121E3E"/>
    <w:rsid w:val="002060AA"/>
    <w:rsid w:val="00230C5A"/>
    <w:rsid w:val="00246859"/>
    <w:rsid w:val="002E3179"/>
    <w:rsid w:val="002E40FB"/>
    <w:rsid w:val="003C5822"/>
    <w:rsid w:val="003D63C3"/>
    <w:rsid w:val="003E0DFD"/>
    <w:rsid w:val="004B25E8"/>
    <w:rsid w:val="005E1777"/>
    <w:rsid w:val="00623AF8"/>
    <w:rsid w:val="00653633"/>
    <w:rsid w:val="0069119D"/>
    <w:rsid w:val="0070322D"/>
    <w:rsid w:val="007D3CAA"/>
    <w:rsid w:val="00804309"/>
    <w:rsid w:val="00842B07"/>
    <w:rsid w:val="008C0621"/>
    <w:rsid w:val="008E2289"/>
    <w:rsid w:val="009351A3"/>
    <w:rsid w:val="00940DAD"/>
    <w:rsid w:val="00986ADA"/>
    <w:rsid w:val="009972DC"/>
    <w:rsid w:val="009A5310"/>
    <w:rsid w:val="00AC6EC7"/>
    <w:rsid w:val="00AE474B"/>
    <w:rsid w:val="00C34C52"/>
    <w:rsid w:val="00C8527C"/>
    <w:rsid w:val="00CE34FC"/>
    <w:rsid w:val="00D13CAD"/>
    <w:rsid w:val="00D84936"/>
    <w:rsid w:val="00DC006B"/>
    <w:rsid w:val="00DE75B0"/>
    <w:rsid w:val="00E15D21"/>
    <w:rsid w:val="00EA3156"/>
    <w:rsid w:val="00ED2C3B"/>
    <w:rsid w:val="00EE7866"/>
    <w:rsid w:val="00EF59FF"/>
    <w:rsid w:val="00F36B8A"/>
    <w:rsid w:val="00F7042D"/>
    <w:rsid w:val="00FD4E18"/>
    <w:rsid w:val="00FD5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0DE87"/>
  <w15:chartTrackingRefBased/>
  <w15:docId w15:val="{2C8CC1DE-6A3B-465E-B207-F0AEC160F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5363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363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363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363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363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363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363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363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363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363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363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363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363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363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363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363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363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363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363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5363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363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5363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363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5363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363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5363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363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363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3633"/>
    <w:rPr>
      <w:b/>
      <w:bCs/>
      <w:smallCaps/>
      <w:color w:val="2F5496" w:themeColor="accent1" w:themeShade="BF"/>
      <w:spacing w:val="5"/>
    </w:rPr>
  </w:style>
  <w:style w:type="paragraph" w:customStyle="1" w:styleId="pdq2pgselectionanchorcontainer">
    <w:name w:val="pdq2pg_selectionanchorcontainer"/>
    <w:basedOn w:val="Normal"/>
    <w:rsid w:val="00653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653633"/>
    <w:rPr>
      <w:b/>
      <w:bCs/>
    </w:rPr>
  </w:style>
  <w:style w:type="paragraph" w:styleId="NormalWeb">
    <w:name w:val="Normal (Web)"/>
    <w:basedOn w:val="Normal"/>
    <w:uiPriority w:val="99"/>
    <w:unhideWhenUsed/>
    <w:rsid w:val="006536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A53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5310"/>
  </w:style>
  <w:style w:type="paragraph" w:styleId="Footer">
    <w:name w:val="footer"/>
    <w:basedOn w:val="Normal"/>
    <w:link w:val="FooterChar"/>
    <w:uiPriority w:val="99"/>
    <w:unhideWhenUsed/>
    <w:rsid w:val="009A53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53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Author</dc:creator>
  <cp:keywords/>
  <dc:description/>
  <cp:lastModifiedBy>Windows User</cp:lastModifiedBy>
  <cp:revision>9</cp:revision>
  <dcterms:created xsi:type="dcterms:W3CDTF">2026-08-01T12:35:00Z</dcterms:created>
  <dcterms:modified xsi:type="dcterms:W3CDTF">2026-08-01T13:57:00Z</dcterms:modified>
</cp:coreProperties>
</file>