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DB823" w14:textId="6BF51A25" w:rsidR="00E05EB5" w:rsidRPr="00E05EB5" w:rsidRDefault="00E05EB5" w:rsidP="00E05EB5">
      <w:pPr>
        <w:bidi/>
        <w:jc w:val="center"/>
        <w:rPr>
          <w:rFonts w:asciiTheme="majorBidi" w:hAnsiTheme="majorBidi" w:cstheme="majorBidi"/>
          <w:b/>
          <w:bCs/>
          <w:sz w:val="28"/>
          <w:szCs w:val="28"/>
        </w:rPr>
      </w:pPr>
      <w:r w:rsidRPr="00E05EB5">
        <w:rPr>
          <w:rFonts w:asciiTheme="majorBidi" w:hAnsiTheme="majorBidi" w:cstheme="majorBidi"/>
          <w:b/>
          <w:bCs/>
          <w:sz w:val="28"/>
          <w:szCs w:val="28"/>
          <w:rtl/>
        </w:rPr>
        <w:t>التعقيب على الفصل</w:t>
      </w:r>
      <w:r w:rsidR="00205151">
        <w:rPr>
          <w:rFonts w:asciiTheme="majorBidi" w:hAnsiTheme="majorBidi" w:cstheme="majorBidi" w:hint="cs"/>
          <w:b/>
          <w:bCs/>
          <w:sz w:val="28"/>
          <w:szCs w:val="28"/>
          <w:rtl/>
        </w:rPr>
        <w:t xml:space="preserve"> الدراسى</w:t>
      </w:r>
      <w:r w:rsidRPr="00E05EB5">
        <w:rPr>
          <w:rFonts w:asciiTheme="majorBidi" w:hAnsiTheme="majorBidi" w:cstheme="majorBidi"/>
          <w:b/>
          <w:bCs/>
          <w:sz w:val="28"/>
          <w:szCs w:val="28"/>
          <w:rtl/>
        </w:rPr>
        <w:t xml:space="preserve"> الثاني</w:t>
      </w:r>
    </w:p>
    <w:p w14:paraId="2E5E00F7" w14:textId="77777777" w:rsidR="00E05EB5" w:rsidRPr="00E05EB5" w:rsidRDefault="00E05EB5" w:rsidP="00E05EB5">
      <w:pPr>
        <w:numPr>
          <w:ilvl w:val="0"/>
          <w:numId w:val="16"/>
        </w:numPr>
        <w:bidi/>
        <w:rPr>
          <w:rFonts w:asciiTheme="majorBidi" w:hAnsiTheme="majorBidi" w:cstheme="majorBidi"/>
          <w:b/>
          <w:bCs/>
          <w:sz w:val="28"/>
          <w:szCs w:val="28"/>
        </w:rPr>
      </w:pPr>
      <w:r w:rsidRPr="00E05EB5">
        <w:rPr>
          <w:rFonts w:asciiTheme="majorBidi" w:hAnsiTheme="majorBidi" w:cstheme="majorBidi"/>
          <w:b/>
          <w:bCs/>
          <w:sz w:val="28"/>
          <w:szCs w:val="28"/>
          <w:rtl/>
        </w:rPr>
        <w:t xml:space="preserve">تصحيح ترقيم عنوان الفصل </w:t>
      </w:r>
      <w:r w:rsidRPr="00E05EB5">
        <w:rPr>
          <w:rFonts w:asciiTheme="majorBidi" w:hAnsiTheme="majorBidi" w:cstheme="majorBidi"/>
          <w:b/>
          <w:bCs/>
          <w:sz w:val="28"/>
          <w:szCs w:val="28"/>
        </w:rPr>
        <w:br/>
      </w:r>
      <w:r w:rsidRPr="00E05EB5">
        <w:rPr>
          <w:rFonts w:asciiTheme="majorBidi" w:hAnsiTheme="majorBidi" w:cstheme="majorBidi"/>
          <w:b/>
          <w:bCs/>
          <w:sz w:val="28"/>
          <w:szCs w:val="28"/>
          <w:rtl/>
        </w:rPr>
        <w:t>عنوان الفصل يجب أن يكون</w:t>
      </w:r>
      <w:r w:rsidRPr="00E05EB5">
        <w:rPr>
          <w:rFonts w:asciiTheme="majorBidi" w:hAnsiTheme="majorBidi" w:cstheme="majorBidi"/>
          <w:b/>
          <w:bCs/>
          <w:sz w:val="28"/>
          <w:szCs w:val="28"/>
        </w:rPr>
        <w:t>:</w:t>
      </w:r>
      <w:r w:rsidRPr="00E05EB5">
        <w:rPr>
          <w:rFonts w:asciiTheme="majorBidi" w:hAnsiTheme="majorBidi" w:cstheme="majorBidi"/>
          <w:b/>
          <w:bCs/>
          <w:sz w:val="28"/>
          <w:szCs w:val="28"/>
        </w:rPr>
        <w:br/>
        <w:t xml:space="preserve">2. Theoretical Framework </w:t>
      </w:r>
      <w:r w:rsidRPr="00E05EB5">
        <w:rPr>
          <w:rFonts w:asciiTheme="majorBidi" w:hAnsiTheme="majorBidi" w:cstheme="majorBidi"/>
          <w:b/>
          <w:bCs/>
          <w:sz w:val="28"/>
          <w:szCs w:val="28"/>
        </w:rPr>
        <w:br/>
      </w:r>
      <w:r w:rsidRPr="00E05EB5">
        <w:rPr>
          <w:rFonts w:asciiTheme="majorBidi" w:hAnsiTheme="majorBidi" w:cstheme="majorBidi"/>
          <w:b/>
          <w:bCs/>
          <w:sz w:val="28"/>
          <w:szCs w:val="28"/>
          <w:rtl/>
        </w:rPr>
        <w:t xml:space="preserve">وليس </w:t>
      </w:r>
      <w:r w:rsidRPr="00E05EB5">
        <w:rPr>
          <w:rFonts w:asciiTheme="majorBidi" w:hAnsiTheme="majorBidi" w:cstheme="majorBidi"/>
          <w:b/>
          <w:bCs/>
          <w:sz w:val="28"/>
          <w:szCs w:val="28"/>
        </w:rPr>
        <w:t xml:space="preserve">2.2 </w:t>
      </w:r>
      <w:r w:rsidRPr="00E05EB5">
        <w:rPr>
          <w:rFonts w:asciiTheme="majorBidi" w:hAnsiTheme="majorBidi" w:cstheme="majorBidi"/>
          <w:b/>
          <w:bCs/>
          <w:sz w:val="28"/>
          <w:szCs w:val="28"/>
          <w:rtl/>
        </w:rPr>
        <w:t>كما ورد</w:t>
      </w:r>
      <w:r w:rsidRPr="00E05EB5">
        <w:rPr>
          <w:rFonts w:asciiTheme="majorBidi" w:hAnsiTheme="majorBidi" w:cstheme="majorBidi"/>
          <w:b/>
          <w:bCs/>
          <w:sz w:val="28"/>
          <w:szCs w:val="28"/>
        </w:rPr>
        <w:t>.</w:t>
      </w:r>
    </w:p>
    <w:p w14:paraId="6757CCEF" w14:textId="77777777" w:rsidR="00E05EB5" w:rsidRPr="00E05EB5" w:rsidRDefault="00E05EB5" w:rsidP="00E05EB5">
      <w:pPr>
        <w:numPr>
          <w:ilvl w:val="0"/>
          <w:numId w:val="16"/>
        </w:numPr>
        <w:bidi/>
        <w:rPr>
          <w:rFonts w:asciiTheme="majorBidi" w:hAnsiTheme="majorBidi" w:cstheme="majorBidi"/>
          <w:b/>
          <w:bCs/>
          <w:sz w:val="28"/>
          <w:szCs w:val="28"/>
        </w:rPr>
      </w:pPr>
      <w:r w:rsidRPr="00E05EB5">
        <w:rPr>
          <w:rFonts w:asciiTheme="majorBidi" w:hAnsiTheme="majorBidi" w:cstheme="majorBidi"/>
          <w:b/>
          <w:bCs/>
          <w:sz w:val="28"/>
          <w:szCs w:val="28"/>
          <w:rtl/>
        </w:rPr>
        <w:t xml:space="preserve">إضافة مقدمة للفصل وترقيمها الصحيح </w:t>
      </w:r>
      <w:r w:rsidRPr="00E05EB5">
        <w:rPr>
          <w:rFonts w:asciiTheme="majorBidi" w:hAnsiTheme="majorBidi" w:cstheme="majorBidi"/>
          <w:b/>
          <w:bCs/>
          <w:sz w:val="28"/>
          <w:szCs w:val="28"/>
        </w:rPr>
        <w:br/>
      </w:r>
      <w:r w:rsidRPr="00E05EB5">
        <w:rPr>
          <w:rFonts w:asciiTheme="majorBidi" w:hAnsiTheme="majorBidi" w:cstheme="majorBidi"/>
          <w:b/>
          <w:bCs/>
          <w:sz w:val="28"/>
          <w:szCs w:val="28"/>
          <w:rtl/>
        </w:rPr>
        <w:t>بعد عنوان الفصل مباشرة يجب إدراج قسم</w:t>
      </w:r>
      <w:r w:rsidRPr="00E05EB5">
        <w:rPr>
          <w:rFonts w:asciiTheme="majorBidi" w:hAnsiTheme="majorBidi" w:cstheme="majorBidi"/>
          <w:b/>
          <w:bCs/>
          <w:sz w:val="28"/>
          <w:szCs w:val="28"/>
        </w:rPr>
        <w:t>:</w:t>
      </w:r>
      <w:r w:rsidRPr="00E05EB5">
        <w:rPr>
          <w:rFonts w:asciiTheme="majorBidi" w:hAnsiTheme="majorBidi" w:cstheme="majorBidi"/>
          <w:b/>
          <w:bCs/>
          <w:sz w:val="28"/>
          <w:szCs w:val="28"/>
        </w:rPr>
        <w:br/>
        <w:t xml:space="preserve">2.1 Introduction </w:t>
      </w:r>
      <w:r w:rsidRPr="00E05EB5">
        <w:rPr>
          <w:rFonts w:asciiTheme="majorBidi" w:hAnsiTheme="majorBidi" w:cstheme="majorBidi"/>
          <w:b/>
          <w:bCs/>
          <w:sz w:val="28"/>
          <w:szCs w:val="28"/>
        </w:rPr>
        <w:br/>
      </w:r>
      <w:r w:rsidRPr="00E05EB5">
        <w:rPr>
          <w:rFonts w:asciiTheme="majorBidi" w:hAnsiTheme="majorBidi" w:cstheme="majorBidi"/>
          <w:b/>
          <w:bCs/>
          <w:sz w:val="28"/>
          <w:szCs w:val="28"/>
          <w:rtl/>
        </w:rPr>
        <w:t>بحيث يقدم تمهيدًا عامًا للفصل ويشرح هيكله ومكوناته</w:t>
      </w:r>
      <w:r w:rsidRPr="00E05EB5">
        <w:rPr>
          <w:rFonts w:asciiTheme="majorBidi" w:hAnsiTheme="majorBidi" w:cstheme="majorBidi"/>
          <w:b/>
          <w:bCs/>
          <w:sz w:val="28"/>
          <w:szCs w:val="28"/>
        </w:rPr>
        <w:t>.</w:t>
      </w:r>
    </w:p>
    <w:p w14:paraId="2E5DD86C" w14:textId="77777777" w:rsidR="00E05EB5" w:rsidRPr="00E05EB5" w:rsidRDefault="00E05EB5" w:rsidP="00E05EB5">
      <w:pPr>
        <w:numPr>
          <w:ilvl w:val="0"/>
          <w:numId w:val="16"/>
        </w:numPr>
        <w:bidi/>
        <w:rPr>
          <w:rFonts w:asciiTheme="majorBidi" w:hAnsiTheme="majorBidi" w:cstheme="majorBidi"/>
          <w:b/>
          <w:bCs/>
          <w:sz w:val="28"/>
          <w:szCs w:val="28"/>
        </w:rPr>
      </w:pPr>
      <w:r w:rsidRPr="00E05EB5">
        <w:rPr>
          <w:rFonts w:asciiTheme="majorBidi" w:hAnsiTheme="majorBidi" w:cstheme="majorBidi"/>
          <w:b/>
          <w:bCs/>
          <w:sz w:val="28"/>
          <w:szCs w:val="28"/>
          <w:rtl/>
        </w:rPr>
        <w:t xml:space="preserve">ترقيم المباحث والعناوين الفرعية </w:t>
      </w:r>
      <w:r w:rsidRPr="00E05EB5">
        <w:rPr>
          <w:rFonts w:asciiTheme="majorBidi" w:hAnsiTheme="majorBidi" w:cstheme="majorBidi"/>
          <w:b/>
          <w:bCs/>
          <w:sz w:val="28"/>
          <w:szCs w:val="28"/>
        </w:rPr>
        <w:br/>
      </w:r>
      <w:r w:rsidRPr="00E05EB5">
        <w:rPr>
          <w:rFonts w:asciiTheme="majorBidi" w:hAnsiTheme="majorBidi" w:cstheme="majorBidi"/>
          <w:b/>
          <w:bCs/>
          <w:sz w:val="28"/>
          <w:szCs w:val="28"/>
          <w:rtl/>
        </w:rPr>
        <w:t>بعد المقدمة يبدأ المبحث الأول بالترقيم</w:t>
      </w:r>
      <w:r w:rsidRPr="00E05EB5">
        <w:rPr>
          <w:rFonts w:asciiTheme="majorBidi" w:hAnsiTheme="majorBidi" w:cstheme="majorBidi"/>
          <w:b/>
          <w:bCs/>
          <w:sz w:val="28"/>
          <w:szCs w:val="28"/>
        </w:rPr>
        <w:t>:</w:t>
      </w:r>
      <w:r w:rsidRPr="00E05EB5">
        <w:rPr>
          <w:rFonts w:asciiTheme="majorBidi" w:hAnsiTheme="majorBidi" w:cstheme="majorBidi"/>
          <w:b/>
          <w:bCs/>
          <w:sz w:val="28"/>
          <w:szCs w:val="28"/>
        </w:rPr>
        <w:br/>
        <w:t xml:space="preserve">2.2 </w:t>
      </w:r>
      <w:r w:rsidRPr="00E05EB5">
        <w:rPr>
          <w:rFonts w:asciiTheme="majorBidi" w:hAnsiTheme="majorBidi" w:cstheme="majorBidi"/>
          <w:b/>
          <w:bCs/>
          <w:sz w:val="28"/>
          <w:szCs w:val="28"/>
        </w:rPr>
        <w:br/>
      </w:r>
      <w:r w:rsidRPr="00E05EB5">
        <w:rPr>
          <w:rFonts w:asciiTheme="majorBidi" w:hAnsiTheme="majorBidi" w:cstheme="majorBidi"/>
          <w:b/>
          <w:bCs/>
          <w:sz w:val="28"/>
          <w:szCs w:val="28"/>
          <w:rtl/>
        </w:rPr>
        <w:t>ثم تُرقّم العناوين الفرعية داخل المبحث كالتالي</w:t>
      </w:r>
      <w:r w:rsidRPr="00E05EB5">
        <w:rPr>
          <w:rFonts w:asciiTheme="majorBidi" w:hAnsiTheme="majorBidi" w:cstheme="majorBidi"/>
          <w:b/>
          <w:bCs/>
          <w:sz w:val="28"/>
          <w:szCs w:val="28"/>
        </w:rPr>
        <w:t>:</w:t>
      </w:r>
      <w:r w:rsidRPr="00E05EB5">
        <w:rPr>
          <w:rFonts w:asciiTheme="majorBidi" w:hAnsiTheme="majorBidi" w:cstheme="majorBidi"/>
          <w:b/>
          <w:bCs/>
          <w:sz w:val="28"/>
          <w:szCs w:val="28"/>
        </w:rPr>
        <w:br/>
        <w:t>2.2.1</w:t>
      </w:r>
      <w:r w:rsidRPr="00E05EB5">
        <w:rPr>
          <w:rFonts w:asciiTheme="majorBidi" w:hAnsiTheme="majorBidi" w:cstheme="majorBidi"/>
          <w:b/>
          <w:bCs/>
          <w:sz w:val="28"/>
          <w:szCs w:val="28"/>
          <w:rtl/>
        </w:rPr>
        <w:t xml:space="preserve">، </w:t>
      </w:r>
      <w:r w:rsidRPr="00E05EB5">
        <w:rPr>
          <w:rFonts w:asciiTheme="majorBidi" w:hAnsiTheme="majorBidi" w:cstheme="majorBidi"/>
          <w:b/>
          <w:bCs/>
          <w:sz w:val="28"/>
          <w:szCs w:val="28"/>
        </w:rPr>
        <w:t xml:space="preserve">2.2.2 … </w:t>
      </w:r>
      <w:r w:rsidRPr="00E05EB5">
        <w:rPr>
          <w:rFonts w:asciiTheme="majorBidi" w:hAnsiTheme="majorBidi" w:cstheme="majorBidi"/>
          <w:b/>
          <w:bCs/>
          <w:sz w:val="28"/>
          <w:szCs w:val="28"/>
          <w:rtl/>
        </w:rPr>
        <w:t>وهكذا</w:t>
      </w:r>
      <w:r w:rsidRPr="00E05EB5">
        <w:rPr>
          <w:rFonts w:asciiTheme="majorBidi" w:hAnsiTheme="majorBidi" w:cstheme="majorBidi"/>
          <w:b/>
          <w:bCs/>
          <w:sz w:val="28"/>
          <w:szCs w:val="28"/>
        </w:rPr>
        <w:t>.</w:t>
      </w:r>
      <w:r w:rsidRPr="00E05EB5">
        <w:rPr>
          <w:rFonts w:asciiTheme="majorBidi" w:hAnsiTheme="majorBidi" w:cstheme="majorBidi"/>
          <w:b/>
          <w:bCs/>
          <w:sz w:val="28"/>
          <w:szCs w:val="28"/>
        </w:rPr>
        <w:br/>
      </w:r>
      <w:r w:rsidRPr="00E05EB5">
        <w:rPr>
          <w:rFonts w:asciiTheme="majorBidi" w:hAnsiTheme="majorBidi" w:cstheme="majorBidi"/>
          <w:b/>
          <w:bCs/>
          <w:sz w:val="28"/>
          <w:szCs w:val="28"/>
          <w:rtl/>
        </w:rPr>
        <w:t>ويُطبّق النظام نفسه على بقية المباحث</w:t>
      </w:r>
      <w:r w:rsidRPr="00E05EB5">
        <w:rPr>
          <w:rFonts w:asciiTheme="majorBidi" w:hAnsiTheme="majorBidi" w:cstheme="majorBidi"/>
          <w:b/>
          <w:bCs/>
          <w:sz w:val="28"/>
          <w:szCs w:val="28"/>
        </w:rPr>
        <w:t>.</w:t>
      </w:r>
    </w:p>
    <w:p w14:paraId="61447AC7" w14:textId="09E91D92" w:rsidR="00E05EB5" w:rsidRPr="00E05EB5" w:rsidRDefault="00E05EB5" w:rsidP="00E05EB5">
      <w:pPr>
        <w:numPr>
          <w:ilvl w:val="0"/>
          <w:numId w:val="16"/>
        </w:numPr>
        <w:bidi/>
        <w:rPr>
          <w:rFonts w:asciiTheme="majorBidi" w:hAnsiTheme="majorBidi" w:cstheme="majorBidi"/>
          <w:b/>
          <w:bCs/>
          <w:sz w:val="28"/>
          <w:szCs w:val="28"/>
        </w:rPr>
      </w:pPr>
      <w:r w:rsidRPr="00E05EB5">
        <w:rPr>
          <w:rFonts w:asciiTheme="majorBidi" w:hAnsiTheme="majorBidi" w:cstheme="majorBidi"/>
          <w:b/>
          <w:bCs/>
          <w:sz w:val="28"/>
          <w:szCs w:val="28"/>
          <w:rtl/>
        </w:rPr>
        <w:t>تكرار عنوان</w:t>
      </w:r>
      <w:r w:rsidRPr="00E05EB5">
        <w:rPr>
          <w:rFonts w:asciiTheme="majorBidi" w:hAnsiTheme="majorBidi" w:cstheme="majorBidi"/>
          <w:b/>
          <w:bCs/>
          <w:sz w:val="28"/>
          <w:szCs w:val="28"/>
        </w:rPr>
        <w:t xml:space="preserve"> "Theoretical Perspectives</w:t>
      </w:r>
      <w:r>
        <w:rPr>
          <w:rFonts w:asciiTheme="majorBidi" w:hAnsiTheme="majorBidi" w:cstheme="majorBidi" w:hint="cs"/>
          <w:b/>
          <w:bCs/>
          <w:sz w:val="28"/>
          <w:szCs w:val="28"/>
          <w:rtl/>
        </w:rPr>
        <w:t xml:space="preserve"> &amp;</w:t>
      </w:r>
      <w:r w:rsidRPr="00E05EB5">
        <w:rPr>
          <w:rFonts w:asciiTheme="majorBidi" w:hAnsiTheme="majorBidi" w:cstheme="majorBidi"/>
          <w:b/>
          <w:bCs/>
          <w:sz w:val="28"/>
          <w:szCs w:val="28"/>
        </w:rPr>
        <w:t xml:space="preserve"> Sub-Dimensions" </w:t>
      </w:r>
      <w:r w:rsidRPr="00E05EB5">
        <w:rPr>
          <w:rFonts w:asciiTheme="majorBidi" w:hAnsiTheme="majorBidi" w:cstheme="majorBidi"/>
          <w:b/>
          <w:bCs/>
          <w:sz w:val="28"/>
          <w:szCs w:val="28"/>
        </w:rPr>
        <w:br/>
      </w:r>
      <w:r w:rsidRPr="00E05EB5">
        <w:rPr>
          <w:rFonts w:asciiTheme="majorBidi" w:hAnsiTheme="majorBidi" w:cstheme="majorBidi"/>
          <w:b/>
          <w:bCs/>
          <w:sz w:val="28"/>
          <w:szCs w:val="28"/>
          <w:rtl/>
        </w:rPr>
        <w:t>هذا العنوان تكرر كثيرًا في الفصل دون وضوح لمعناه أو مبرر تكراره</w:t>
      </w:r>
      <w:r w:rsidRPr="00E05EB5">
        <w:rPr>
          <w:rFonts w:asciiTheme="majorBidi" w:hAnsiTheme="majorBidi" w:cstheme="majorBidi"/>
          <w:b/>
          <w:bCs/>
          <w:sz w:val="28"/>
          <w:szCs w:val="28"/>
        </w:rPr>
        <w:t>.</w:t>
      </w:r>
      <w:r w:rsidRPr="00E05EB5">
        <w:rPr>
          <w:rFonts w:asciiTheme="majorBidi" w:hAnsiTheme="majorBidi" w:cstheme="majorBidi"/>
          <w:b/>
          <w:bCs/>
          <w:sz w:val="28"/>
          <w:szCs w:val="28"/>
        </w:rPr>
        <w:br/>
      </w:r>
      <w:r w:rsidRPr="00E05EB5">
        <w:rPr>
          <w:rFonts w:asciiTheme="majorBidi" w:hAnsiTheme="majorBidi" w:cstheme="majorBidi"/>
          <w:b/>
          <w:bCs/>
          <w:sz w:val="28"/>
          <w:szCs w:val="28"/>
          <w:rtl/>
        </w:rPr>
        <w:t>يجب إزالته أو إعادة صياغته بشكل دقيق، أو دمجه ضمن عناوين واضحة ومحددة، لأن تكراره لا يضيف قيمة علمية</w:t>
      </w:r>
      <w:r w:rsidRPr="00E05EB5">
        <w:rPr>
          <w:rFonts w:asciiTheme="majorBidi" w:hAnsiTheme="majorBidi" w:cstheme="majorBidi"/>
          <w:b/>
          <w:bCs/>
          <w:sz w:val="28"/>
          <w:szCs w:val="28"/>
        </w:rPr>
        <w:t>.</w:t>
      </w:r>
    </w:p>
    <w:p w14:paraId="1B271271" w14:textId="0BDFAEDE" w:rsidR="00E05EB5" w:rsidRPr="00E05EB5" w:rsidRDefault="00E05EB5" w:rsidP="00E05EB5">
      <w:pPr>
        <w:numPr>
          <w:ilvl w:val="0"/>
          <w:numId w:val="16"/>
        </w:numPr>
        <w:bidi/>
        <w:rPr>
          <w:rFonts w:asciiTheme="majorBidi" w:hAnsiTheme="majorBidi" w:cstheme="majorBidi"/>
          <w:b/>
          <w:bCs/>
          <w:sz w:val="28"/>
          <w:szCs w:val="28"/>
        </w:rPr>
      </w:pPr>
      <w:r w:rsidRPr="00E05EB5">
        <w:rPr>
          <w:rFonts w:asciiTheme="majorBidi" w:hAnsiTheme="majorBidi" w:cstheme="majorBidi"/>
          <w:b/>
          <w:bCs/>
          <w:sz w:val="28"/>
          <w:szCs w:val="28"/>
          <w:rtl/>
        </w:rPr>
        <w:t xml:space="preserve">تنظيم النظريات والنماذج داخل عناوين فرعية واضحة </w:t>
      </w:r>
      <w:r w:rsidR="00307260">
        <w:rPr>
          <w:rFonts w:asciiTheme="majorBidi" w:hAnsiTheme="majorBidi" w:cstheme="majorBidi" w:hint="cs"/>
          <w:b/>
          <w:bCs/>
          <w:sz w:val="28"/>
          <w:szCs w:val="28"/>
          <w:rtl/>
        </w:rPr>
        <w:t xml:space="preserve"> ضمن المبحث الثالث</w:t>
      </w:r>
      <w:r w:rsidRPr="00E05EB5">
        <w:rPr>
          <w:rFonts w:asciiTheme="majorBidi" w:hAnsiTheme="majorBidi" w:cstheme="majorBidi"/>
          <w:b/>
          <w:bCs/>
          <w:sz w:val="28"/>
          <w:szCs w:val="28"/>
        </w:rPr>
        <w:br/>
      </w:r>
      <w:r w:rsidRPr="00E05EB5">
        <w:rPr>
          <w:rFonts w:asciiTheme="majorBidi" w:hAnsiTheme="majorBidi" w:cstheme="majorBidi"/>
          <w:b/>
          <w:bCs/>
          <w:sz w:val="28"/>
          <w:szCs w:val="28"/>
          <w:rtl/>
        </w:rPr>
        <w:t>عند تناول نماذج مثل</w:t>
      </w:r>
      <w:r w:rsidRPr="00E05EB5">
        <w:rPr>
          <w:rFonts w:asciiTheme="majorBidi" w:hAnsiTheme="majorBidi" w:cstheme="majorBidi"/>
          <w:b/>
          <w:bCs/>
          <w:sz w:val="28"/>
          <w:szCs w:val="28"/>
        </w:rPr>
        <w:t>:</w:t>
      </w:r>
    </w:p>
    <w:p w14:paraId="44FB2CFA" w14:textId="77777777" w:rsidR="00E05EB5" w:rsidRPr="00E05EB5" w:rsidRDefault="00E05EB5" w:rsidP="00E05EB5">
      <w:pPr>
        <w:numPr>
          <w:ilvl w:val="1"/>
          <w:numId w:val="16"/>
        </w:numPr>
        <w:bidi/>
        <w:rPr>
          <w:rFonts w:asciiTheme="majorBidi" w:hAnsiTheme="majorBidi" w:cstheme="majorBidi"/>
          <w:b/>
          <w:bCs/>
          <w:sz w:val="28"/>
          <w:szCs w:val="28"/>
        </w:rPr>
      </w:pPr>
      <w:r w:rsidRPr="00E05EB5">
        <w:rPr>
          <w:rFonts w:asciiTheme="majorBidi" w:hAnsiTheme="majorBidi" w:cstheme="majorBidi"/>
          <w:b/>
          <w:bCs/>
          <w:sz w:val="28"/>
          <w:szCs w:val="28"/>
        </w:rPr>
        <w:t>Technology Acceptance Model (TAM)</w:t>
      </w:r>
    </w:p>
    <w:p w14:paraId="72F947F0" w14:textId="77777777" w:rsidR="00E05EB5" w:rsidRPr="00E05EB5" w:rsidRDefault="00E05EB5" w:rsidP="00E05EB5">
      <w:pPr>
        <w:numPr>
          <w:ilvl w:val="1"/>
          <w:numId w:val="16"/>
        </w:numPr>
        <w:bidi/>
        <w:rPr>
          <w:rFonts w:asciiTheme="majorBidi" w:hAnsiTheme="majorBidi" w:cstheme="majorBidi"/>
          <w:b/>
          <w:bCs/>
          <w:sz w:val="28"/>
          <w:szCs w:val="28"/>
        </w:rPr>
      </w:pPr>
      <w:r w:rsidRPr="00E05EB5">
        <w:rPr>
          <w:rFonts w:asciiTheme="majorBidi" w:hAnsiTheme="majorBidi" w:cstheme="majorBidi"/>
          <w:b/>
          <w:bCs/>
          <w:sz w:val="28"/>
          <w:szCs w:val="28"/>
        </w:rPr>
        <w:t xml:space="preserve">Diffusion of Innovation (DOI) </w:t>
      </w:r>
      <w:r w:rsidRPr="00E05EB5">
        <w:rPr>
          <w:rFonts w:asciiTheme="majorBidi" w:hAnsiTheme="majorBidi" w:cstheme="majorBidi"/>
          <w:b/>
          <w:bCs/>
          <w:sz w:val="28"/>
          <w:szCs w:val="28"/>
        </w:rPr>
        <w:br/>
      </w:r>
      <w:r w:rsidRPr="00E05EB5">
        <w:rPr>
          <w:rFonts w:asciiTheme="majorBidi" w:hAnsiTheme="majorBidi" w:cstheme="majorBidi"/>
          <w:b/>
          <w:bCs/>
          <w:sz w:val="28"/>
          <w:szCs w:val="28"/>
          <w:rtl/>
        </w:rPr>
        <w:t>يجب وضع كل نموذج كعنوان فرعي مستقل داخل المبحث المناسب، مع توثيق علمي دقيق وفق</w:t>
      </w:r>
      <w:r w:rsidRPr="00E05EB5">
        <w:rPr>
          <w:rFonts w:asciiTheme="majorBidi" w:hAnsiTheme="majorBidi" w:cstheme="majorBidi"/>
          <w:b/>
          <w:bCs/>
          <w:sz w:val="28"/>
          <w:szCs w:val="28"/>
        </w:rPr>
        <w:t xml:space="preserve"> APA7.</w:t>
      </w:r>
    </w:p>
    <w:p w14:paraId="6049A936" w14:textId="77777777" w:rsidR="00E05EB5" w:rsidRPr="00E05EB5" w:rsidRDefault="00E05EB5" w:rsidP="00E05EB5">
      <w:pPr>
        <w:numPr>
          <w:ilvl w:val="0"/>
          <w:numId w:val="16"/>
        </w:numPr>
        <w:bidi/>
        <w:rPr>
          <w:rFonts w:asciiTheme="majorBidi" w:hAnsiTheme="majorBidi" w:cstheme="majorBidi"/>
          <w:b/>
          <w:bCs/>
          <w:sz w:val="28"/>
          <w:szCs w:val="28"/>
        </w:rPr>
      </w:pPr>
      <w:r w:rsidRPr="00E05EB5">
        <w:rPr>
          <w:rFonts w:asciiTheme="majorBidi" w:hAnsiTheme="majorBidi" w:cstheme="majorBidi"/>
          <w:b/>
          <w:bCs/>
          <w:sz w:val="28"/>
          <w:szCs w:val="28"/>
          <w:rtl/>
        </w:rPr>
        <w:t xml:space="preserve">هيكلة المباحث بعناصر واضحة ومتكافئة </w:t>
      </w:r>
      <w:r w:rsidRPr="00E05EB5">
        <w:rPr>
          <w:rFonts w:asciiTheme="majorBidi" w:hAnsiTheme="majorBidi" w:cstheme="majorBidi"/>
          <w:b/>
          <w:bCs/>
          <w:sz w:val="28"/>
          <w:szCs w:val="28"/>
        </w:rPr>
        <w:br/>
      </w:r>
      <w:r w:rsidRPr="00E05EB5">
        <w:rPr>
          <w:rFonts w:asciiTheme="majorBidi" w:hAnsiTheme="majorBidi" w:cstheme="majorBidi"/>
          <w:b/>
          <w:bCs/>
          <w:sz w:val="28"/>
          <w:szCs w:val="28"/>
          <w:rtl/>
        </w:rPr>
        <w:t>يجب أن يحتوي كل مبحث على مجموعة من العناصر الأساسية التي يتم تناولها بالتفصيل، بحيث</w:t>
      </w:r>
      <w:r w:rsidRPr="00E05EB5">
        <w:rPr>
          <w:rFonts w:asciiTheme="majorBidi" w:hAnsiTheme="majorBidi" w:cstheme="majorBidi"/>
          <w:b/>
          <w:bCs/>
          <w:sz w:val="28"/>
          <w:szCs w:val="28"/>
        </w:rPr>
        <w:t>:</w:t>
      </w:r>
    </w:p>
    <w:p w14:paraId="04ED7388" w14:textId="77777777" w:rsidR="00E05EB5" w:rsidRPr="00E05EB5" w:rsidRDefault="00E05EB5" w:rsidP="00E05EB5">
      <w:pPr>
        <w:numPr>
          <w:ilvl w:val="1"/>
          <w:numId w:val="16"/>
        </w:numPr>
        <w:bidi/>
        <w:rPr>
          <w:rFonts w:asciiTheme="majorBidi" w:hAnsiTheme="majorBidi" w:cstheme="majorBidi"/>
          <w:b/>
          <w:bCs/>
          <w:sz w:val="28"/>
          <w:szCs w:val="28"/>
        </w:rPr>
      </w:pPr>
      <w:r w:rsidRPr="00E05EB5">
        <w:rPr>
          <w:rFonts w:asciiTheme="majorBidi" w:hAnsiTheme="majorBidi" w:cstheme="majorBidi"/>
          <w:b/>
          <w:bCs/>
          <w:sz w:val="28"/>
          <w:szCs w:val="28"/>
          <w:rtl/>
        </w:rPr>
        <w:t>تُكتب كل نقطة في فقرة أو أكثر،</w:t>
      </w:r>
    </w:p>
    <w:p w14:paraId="2475E600" w14:textId="77777777" w:rsidR="00E05EB5" w:rsidRPr="00E05EB5" w:rsidRDefault="00E05EB5" w:rsidP="00E05EB5">
      <w:pPr>
        <w:numPr>
          <w:ilvl w:val="1"/>
          <w:numId w:val="16"/>
        </w:numPr>
        <w:bidi/>
        <w:rPr>
          <w:rFonts w:asciiTheme="majorBidi" w:hAnsiTheme="majorBidi" w:cstheme="majorBidi"/>
          <w:b/>
          <w:bCs/>
          <w:sz w:val="28"/>
          <w:szCs w:val="28"/>
        </w:rPr>
      </w:pPr>
      <w:r w:rsidRPr="00E05EB5">
        <w:rPr>
          <w:rFonts w:asciiTheme="majorBidi" w:hAnsiTheme="majorBidi" w:cstheme="majorBidi"/>
          <w:b/>
          <w:bCs/>
          <w:sz w:val="28"/>
          <w:szCs w:val="28"/>
          <w:rtl/>
        </w:rPr>
        <w:t>تكون الفقرات موثقة بالمراجع،</w:t>
      </w:r>
    </w:p>
    <w:p w14:paraId="5A054D50" w14:textId="77777777" w:rsidR="00E05EB5" w:rsidRPr="00E05EB5" w:rsidRDefault="00E05EB5" w:rsidP="00E05EB5">
      <w:pPr>
        <w:numPr>
          <w:ilvl w:val="1"/>
          <w:numId w:val="16"/>
        </w:numPr>
        <w:bidi/>
        <w:rPr>
          <w:rFonts w:asciiTheme="majorBidi" w:hAnsiTheme="majorBidi" w:cstheme="majorBidi"/>
          <w:b/>
          <w:bCs/>
          <w:sz w:val="28"/>
          <w:szCs w:val="28"/>
        </w:rPr>
      </w:pPr>
      <w:r w:rsidRPr="00E05EB5">
        <w:rPr>
          <w:rFonts w:asciiTheme="majorBidi" w:hAnsiTheme="majorBidi" w:cstheme="majorBidi"/>
          <w:b/>
          <w:bCs/>
          <w:sz w:val="28"/>
          <w:szCs w:val="28"/>
          <w:rtl/>
        </w:rPr>
        <w:t>يُراعى التوازن في حجم الشرح بين المباحث المختلفة،</w:t>
      </w:r>
    </w:p>
    <w:p w14:paraId="1873E290" w14:textId="77777777" w:rsidR="00E05EB5" w:rsidRPr="00E05EB5" w:rsidRDefault="00E05EB5" w:rsidP="00E05EB5">
      <w:pPr>
        <w:numPr>
          <w:ilvl w:val="1"/>
          <w:numId w:val="16"/>
        </w:numPr>
        <w:bidi/>
        <w:rPr>
          <w:rFonts w:asciiTheme="majorBidi" w:hAnsiTheme="majorBidi" w:cstheme="majorBidi"/>
          <w:b/>
          <w:bCs/>
          <w:sz w:val="28"/>
          <w:szCs w:val="28"/>
        </w:rPr>
      </w:pPr>
      <w:r w:rsidRPr="00E05EB5">
        <w:rPr>
          <w:rFonts w:asciiTheme="majorBidi" w:hAnsiTheme="majorBidi" w:cstheme="majorBidi"/>
          <w:b/>
          <w:bCs/>
          <w:sz w:val="28"/>
          <w:szCs w:val="28"/>
          <w:rtl/>
        </w:rPr>
        <w:lastRenderedPageBreak/>
        <w:t>لا يُكتفى بسرد نقاط مختصرة دون شرح، لأن ذلك يؤدي إلى تفكك الأفكار وضعف الترابط المنهجي</w:t>
      </w:r>
      <w:r w:rsidRPr="00E05EB5">
        <w:rPr>
          <w:rFonts w:asciiTheme="majorBidi" w:hAnsiTheme="majorBidi" w:cstheme="majorBidi"/>
          <w:b/>
          <w:bCs/>
          <w:sz w:val="28"/>
          <w:szCs w:val="28"/>
        </w:rPr>
        <w:t>.</w:t>
      </w:r>
    </w:p>
    <w:p w14:paraId="5097EBDD" w14:textId="622193EC" w:rsidR="005438E6" w:rsidRDefault="005438E6" w:rsidP="005E7D93">
      <w:pPr>
        <w:rPr>
          <w:rFonts w:asciiTheme="majorBidi" w:hAnsiTheme="majorBidi" w:cstheme="majorBidi"/>
          <w:b/>
          <w:bCs/>
          <w:sz w:val="28"/>
          <w:szCs w:val="28"/>
          <w:rtl/>
          <w:lang w:val="en-US"/>
        </w:rPr>
      </w:pPr>
      <w:r w:rsidRPr="005438E6">
        <w:rPr>
          <w:rFonts w:asciiTheme="majorBidi" w:hAnsiTheme="majorBidi" w:cstheme="majorBidi"/>
          <w:color w:val="0F4761" w:themeColor="accent1" w:themeShade="BF"/>
          <w:sz w:val="28"/>
          <w:szCs w:val="28"/>
        </w:rPr>
        <w:t>Critical Discussion</w:t>
      </w:r>
      <w:r w:rsidR="005E7D93">
        <w:rPr>
          <w:rFonts w:asciiTheme="majorBidi" w:hAnsiTheme="majorBidi" w:cstheme="majorBidi" w:hint="cs"/>
          <w:color w:val="0F4761" w:themeColor="accent1" w:themeShade="BF"/>
          <w:sz w:val="28"/>
          <w:szCs w:val="28"/>
          <w:rtl/>
        </w:rPr>
        <w:t xml:space="preserve"> &amp; </w:t>
      </w:r>
      <w:r w:rsidR="005E7D93">
        <w:rPr>
          <w:rFonts w:asciiTheme="majorBidi" w:hAnsiTheme="majorBidi" w:cstheme="majorBidi"/>
          <w:color w:val="0F4761" w:themeColor="accent1" w:themeShade="BF"/>
          <w:sz w:val="28"/>
          <w:szCs w:val="28"/>
          <w:lang w:val="en-US"/>
        </w:rPr>
        <w:t>Research gaps</w:t>
      </w:r>
      <w:r w:rsidRPr="005438E6">
        <w:rPr>
          <w:rFonts w:asciiTheme="majorBidi" w:hAnsiTheme="majorBidi" w:cstheme="majorBidi"/>
          <w:b/>
          <w:bCs/>
          <w:sz w:val="28"/>
          <w:szCs w:val="28"/>
          <w:rtl/>
          <w:lang w:val="en-US"/>
        </w:rPr>
        <w:t xml:space="preserve"> </w:t>
      </w:r>
    </w:p>
    <w:p w14:paraId="17785182" w14:textId="4F537AB9" w:rsidR="005438E6" w:rsidRPr="005438E6" w:rsidRDefault="005438E6" w:rsidP="005438E6">
      <w:pPr>
        <w:bidi/>
        <w:rPr>
          <w:rFonts w:asciiTheme="majorBidi" w:hAnsiTheme="majorBidi" w:cstheme="majorBidi"/>
          <w:b/>
          <w:bCs/>
          <w:sz w:val="28"/>
          <w:szCs w:val="28"/>
          <w:lang w:bidi="ar-EG"/>
        </w:rPr>
      </w:pPr>
      <w:r w:rsidRPr="005438E6">
        <w:rPr>
          <w:rFonts w:asciiTheme="majorBidi" w:hAnsiTheme="majorBidi" w:cstheme="majorBidi"/>
          <w:b/>
          <w:bCs/>
          <w:sz w:val="28"/>
          <w:szCs w:val="28"/>
          <w:rtl/>
          <w:lang w:val="en-US"/>
        </w:rPr>
        <w:t xml:space="preserve">يجب أن يتضمن قسم </w:t>
      </w:r>
      <w:r w:rsidRPr="005438E6">
        <w:rPr>
          <w:rFonts w:asciiTheme="majorBidi" w:hAnsiTheme="majorBidi" w:cstheme="majorBidi"/>
          <w:b/>
          <w:bCs/>
          <w:sz w:val="28"/>
          <w:szCs w:val="28"/>
          <w:lang w:bidi="ar-EG"/>
        </w:rPr>
        <w:t xml:space="preserve">Discussion </w:t>
      </w:r>
      <w:r w:rsidRPr="005438E6">
        <w:rPr>
          <w:rFonts w:asciiTheme="majorBidi" w:hAnsiTheme="majorBidi" w:cstheme="majorBidi"/>
          <w:b/>
          <w:bCs/>
          <w:sz w:val="28"/>
          <w:szCs w:val="28"/>
          <w:rtl/>
          <w:lang w:val="en-US"/>
        </w:rPr>
        <w:t>تعقيبًا تحليليًا مباشرًا على جميع الدراسات التي تم عرضها في الجدول، بحيث لا يقتصر على سرد نقاط عامة أو ملاحظات غير مرتبطة بالدراسات</w:t>
      </w:r>
      <w:r w:rsidRPr="005438E6">
        <w:rPr>
          <w:rFonts w:asciiTheme="majorBidi" w:hAnsiTheme="majorBidi" w:cstheme="majorBidi"/>
          <w:b/>
          <w:bCs/>
          <w:sz w:val="28"/>
          <w:szCs w:val="28"/>
          <w:lang w:bidi="ar-EG"/>
        </w:rPr>
        <w:t>.</w:t>
      </w:r>
      <w:r w:rsidRPr="005438E6">
        <w:rPr>
          <w:rFonts w:asciiTheme="majorBidi" w:hAnsiTheme="majorBidi" w:cstheme="majorBidi"/>
          <w:b/>
          <w:bCs/>
          <w:sz w:val="28"/>
          <w:szCs w:val="28"/>
          <w:lang w:bidi="ar-EG"/>
        </w:rPr>
        <w:br/>
      </w:r>
      <w:r w:rsidRPr="005438E6">
        <w:rPr>
          <w:rFonts w:asciiTheme="majorBidi" w:hAnsiTheme="majorBidi" w:cstheme="majorBidi"/>
          <w:b/>
          <w:bCs/>
          <w:sz w:val="28"/>
          <w:szCs w:val="28"/>
          <w:rtl/>
          <w:lang w:val="en-US"/>
        </w:rPr>
        <w:t>وينبغي أن يشمل هذا التعقيب العناصر التالية</w:t>
      </w:r>
      <w:r w:rsidRPr="005438E6">
        <w:rPr>
          <w:rFonts w:asciiTheme="majorBidi" w:hAnsiTheme="majorBidi" w:cstheme="majorBidi"/>
          <w:b/>
          <w:bCs/>
          <w:sz w:val="28"/>
          <w:szCs w:val="28"/>
          <w:lang w:bidi="ar-EG"/>
        </w:rPr>
        <w:t>:</w:t>
      </w:r>
    </w:p>
    <w:p w14:paraId="7DDBA5BD" w14:textId="77777777" w:rsidR="005438E6" w:rsidRPr="005438E6" w:rsidRDefault="005438E6" w:rsidP="005438E6">
      <w:pPr>
        <w:numPr>
          <w:ilvl w:val="0"/>
          <w:numId w:val="17"/>
        </w:numPr>
        <w:bidi/>
        <w:rPr>
          <w:rFonts w:asciiTheme="majorBidi" w:hAnsiTheme="majorBidi" w:cstheme="majorBidi"/>
          <w:b/>
          <w:bCs/>
          <w:sz w:val="28"/>
          <w:szCs w:val="28"/>
          <w:lang w:bidi="ar-EG"/>
        </w:rPr>
      </w:pPr>
      <w:r w:rsidRPr="005438E6">
        <w:rPr>
          <w:rFonts w:asciiTheme="majorBidi" w:hAnsiTheme="majorBidi" w:cstheme="majorBidi"/>
          <w:b/>
          <w:bCs/>
          <w:sz w:val="28"/>
          <w:szCs w:val="28"/>
          <w:rtl/>
          <w:lang w:val="en-US"/>
        </w:rPr>
        <w:t xml:space="preserve">عرض نقاط الاتفاق بين الدراسات </w:t>
      </w:r>
      <w:r w:rsidRPr="005438E6">
        <w:rPr>
          <w:rFonts w:asciiTheme="majorBidi" w:hAnsiTheme="majorBidi" w:cstheme="majorBidi"/>
          <w:b/>
          <w:bCs/>
          <w:sz w:val="28"/>
          <w:szCs w:val="28"/>
          <w:lang w:bidi="ar-EG"/>
        </w:rPr>
        <w:br/>
      </w:r>
      <w:r w:rsidRPr="005438E6">
        <w:rPr>
          <w:rFonts w:asciiTheme="majorBidi" w:hAnsiTheme="majorBidi" w:cstheme="majorBidi"/>
          <w:b/>
          <w:bCs/>
          <w:sz w:val="28"/>
          <w:szCs w:val="28"/>
          <w:rtl/>
          <w:lang w:val="en-US"/>
        </w:rPr>
        <w:t>يجب توضيح الجوانب التي اتفقت عليها الدراسات السابقة فيما يتعلق بموضوع البحث، سواء في النتائج أو المنهجيات أو المتغيرات المدروسة</w:t>
      </w:r>
      <w:r w:rsidRPr="005438E6">
        <w:rPr>
          <w:rFonts w:asciiTheme="majorBidi" w:hAnsiTheme="majorBidi" w:cstheme="majorBidi"/>
          <w:b/>
          <w:bCs/>
          <w:sz w:val="28"/>
          <w:szCs w:val="28"/>
          <w:lang w:bidi="ar-EG"/>
        </w:rPr>
        <w:t>.</w:t>
      </w:r>
    </w:p>
    <w:p w14:paraId="6E7248BB" w14:textId="77777777" w:rsidR="005438E6" w:rsidRPr="005438E6" w:rsidRDefault="005438E6" w:rsidP="005438E6">
      <w:pPr>
        <w:numPr>
          <w:ilvl w:val="0"/>
          <w:numId w:val="17"/>
        </w:numPr>
        <w:bidi/>
        <w:rPr>
          <w:rFonts w:asciiTheme="majorBidi" w:hAnsiTheme="majorBidi" w:cstheme="majorBidi"/>
          <w:b/>
          <w:bCs/>
          <w:sz w:val="28"/>
          <w:szCs w:val="28"/>
          <w:lang w:bidi="ar-EG"/>
        </w:rPr>
      </w:pPr>
      <w:r w:rsidRPr="005438E6">
        <w:rPr>
          <w:rFonts w:asciiTheme="majorBidi" w:hAnsiTheme="majorBidi" w:cstheme="majorBidi"/>
          <w:b/>
          <w:bCs/>
          <w:sz w:val="28"/>
          <w:szCs w:val="28"/>
          <w:rtl/>
          <w:lang w:val="en-US"/>
        </w:rPr>
        <w:t xml:space="preserve">تحديد نقاط الاختلاف بين الدراسات </w:t>
      </w:r>
      <w:r w:rsidRPr="005438E6">
        <w:rPr>
          <w:rFonts w:asciiTheme="majorBidi" w:hAnsiTheme="majorBidi" w:cstheme="majorBidi"/>
          <w:b/>
          <w:bCs/>
          <w:sz w:val="28"/>
          <w:szCs w:val="28"/>
          <w:lang w:bidi="ar-EG"/>
        </w:rPr>
        <w:br/>
      </w:r>
      <w:r w:rsidRPr="005438E6">
        <w:rPr>
          <w:rFonts w:asciiTheme="majorBidi" w:hAnsiTheme="majorBidi" w:cstheme="majorBidi"/>
          <w:b/>
          <w:bCs/>
          <w:sz w:val="28"/>
          <w:szCs w:val="28"/>
          <w:rtl/>
          <w:lang w:val="en-US"/>
        </w:rPr>
        <w:t>من المهم إبراز أوجه التباين بين الدراسات، مثل اختلاف أدوات القياس، أو السياقات التطبيقية، أو النتائج المتوصل إليها، أو طرق تحليل البيانات</w:t>
      </w:r>
      <w:r w:rsidRPr="005438E6">
        <w:rPr>
          <w:rFonts w:asciiTheme="majorBidi" w:hAnsiTheme="majorBidi" w:cstheme="majorBidi"/>
          <w:b/>
          <w:bCs/>
          <w:sz w:val="28"/>
          <w:szCs w:val="28"/>
          <w:lang w:bidi="ar-EG"/>
        </w:rPr>
        <w:t>.</w:t>
      </w:r>
    </w:p>
    <w:p w14:paraId="315D1E8D" w14:textId="77777777" w:rsidR="005438E6" w:rsidRPr="005438E6" w:rsidRDefault="005438E6" w:rsidP="005438E6">
      <w:pPr>
        <w:numPr>
          <w:ilvl w:val="0"/>
          <w:numId w:val="17"/>
        </w:numPr>
        <w:bidi/>
        <w:rPr>
          <w:rFonts w:asciiTheme="majorBidi" w:hAnsiTheme="majorBidi" w:cstheme="majorBidi"/>
          <w:b/>
          <w:bCs/>
          <w:sz w:val="28"/>
          <w:szCs w:val="28"/>
          <w:lang w:bidi="ar-EG"/>
        </w:rPr>
      </w:pPr>
      <w:r w:rsidRPr="005438E6">
        <w:rPr>
          <w:rFonts w:asciiTheme="majorBidi" w:hAnsiTheme="majorBidi" w:cstheme="majorBidi"/>
          <w:b/>
          <w:bCs/>
          <w:sz w:val="28"/>
          <w:szCs w:val="28"/>
          <w:rtl/>
          <w:lang w:val="en-US"/>
        </w:rPr>
        <w:t xml:space="preserve">استخلاص أهم النتائج التي توصلت إليها الدراسات </w:t>
      </w:r>
      <w:r w:rsidRPr="005438E6">
        <w:rPr>
          <w:rFonts w:asciiTheme="majorBidi" w:hAnsiTheme="majorBidi" w:cstheme="majorBidi"/>
          <w:b/>
          <w:bCs/>
          <w:sz w:val="28"/>
          <w:szCs w:val="28"/>
          <w:lang w:bidi="ar-EG"/>
        </w:rPr>
        <w:br/>
      </w:r>
      <w:r w:rsidRPr="005438E6">
        <w:rPr>
          <w:rFonts w:asciiTheme="majorBidi" w:hAnsiTheme="majorBidi" w:cstheme="majorBidi"/>
          <w:b/>
          <w:bCs/>
          <w:sz w:val="28"/>
          <w:szCs w:val="28"/>
          <w:rtl/>
          <w:lang w:val="en-US"/>
        </w:rPr>
        <w:t>يجب تلخيص أبرز النتائج التي قدمتها كل دراسة، مع الإشارة إليها بشكل مباشر، وليس الاكتفاء بذكر نتائج عامة دون ربطها بالدراسات المعروضة</w:t>
      </w:r>
      <w:r w:rsidRPr="005438E6">
        <w:rPr>
          <w:rFonts w:asciiTheme="majorBidi" w:hAnsiTheme="majorBidi" w:cstheme="majorBidi"/>
          <w:b/>
          <w:bCs/>
          <w:sz w:val="28"/>
          <w:szCs w:val="28"/>
          <w:lang w:bidi="ar-EG"/>
        </w:rPr>
        <w:t>.</w:t>
      </w:r>
    </w:p>
    <w:p w14:paraId="5C69E15C" w14:textId="77777777" w:rsidR="005438E6" w:rsidRPr="005438E6" w:rsidRDefault="005438E6" w:rsidP="005438E6">
      <w:pPr>
        <w:numPr>
          <w:ilvl w:val="0"/>
          <w:numId w:val="17"/>
        </w:numPr>
        <w:bidi/>
        <w:rPr>
          <w:rFonts w:asciiTheme="majorBidi" w:hAnsiTheme="majorBidi" w:cstheme="majorBidi"/>
          <w:b/>
          <w:bCs/>
          <w:sz w:val="28"/>
          <w:szCs w:val="28"/>
          <w:lang w:bidi="ar-EG"/>
        </w:rPr>
      </w:pPr>
      <w:r w:rsidRPr="005438E6">
        <w:rPr>
          <w:rFonts w:asciiTheme="majorBidi" w:hAnsiTheme="majorBidi" w:cstheme="majorBidi"/>
          <w:b/>
          <w:bCs/>
          <w:sz w:val="28"/>
          <w:szCs w:val="28"/>
          <w:rtl/>
          <w:lang w:val="en-US"/>
        </w:rPr>
        <w:t xml:space="preserve">تحديد الفجوات البحثية في الدراسات السابقة </w:t>
      </w:r>
      <w:r w:rsidRPr="005438E6">
        <w:rPr>
          <w:rFonts w:asciiTheme="majorBidi" w:hAnsiTheme="majorBidi" w:cstheme="majorBidi"/>
          <w:b/>
          <w:bCs/>
          <w:sz w:val="28"/>
          <w:szCs w:val="28"/>
          <w:lang w:bidi="ar-EG"/>
        </w:rPr>
        <w:br/>
      </w:r>
      <w:r w:rsidRPr="005438E6">
        <w:rPr>
          <w:rFonts w:asciiTheme="majorBidi" w:hAnsiTheme="majorBidi" w:cstheme="majorBidi"/>
          <w:b/>
          <w:bCs/>
          <w:sz w:val="28"/>
          <w:szCs w:val="28"/>
          <w:rtl/>
          <w:lang w:val="en-US"/>
        </w:rPr>
        <w:t>ينبغي تحليل الفجوات التي ظهرت في الدراسات، سواء كانت</w:t>
      </w:r>
      <w:r w:rsidRPr="005438E6">
        <w:rPr>
          <w:rFonts w:asciiTheme="majorBidi" w:hAnsiTheme="majorBidi" w:cstheme="majorBidi"/>
          <w:b/>
          <w:bCs/>
          <w:sz w:val="28"/>
          <w:szCs w:val="28"/>
          <w:lang w:bidi="ar-EG"/>
        </w:rPr>
        <w:t>:</w:t>
      </w:r>
    </w:p>
    <w:p w14:paraId="64F773F7" w14:textId="77777777" w:rsidR="005438E6" w:rsidRPr="005438E6" w:rsidRDefault="005438E6" w:rsidP="005438E6">
      <w:pPr>
        <w:numPr>
          <w:ilvl w:val="1"/>
          <w:numId w:val="17"/>
        </w:numPr>
        <w:bidi/>
        <w:rPr>
          <w:rFonts w:asciiTheme="majorBidi" w:hAnsiTheme="majorBidi" w:cstheme="majorBidi"/>
          <w:b/>
          <w:bCs/>
          <w:sz w:val="28"/>
          <w:szCs w:val="28"/>
          <w:lang w:bidi="ar-EG"/>
        </w:rPr>
      </w:pPr>
      <w:r w:rsidRPr="005438E6">
        <w:rPr>
          <w:rFonts w:asciiTheme="majorBidi" w:hAnsiTheme="majorBidi" w:cstheme="majorBidi"/>
          <w:b/>
          <w:bCs/>
          <w:sz w:val="28"/>
          <w:szCs w:val="28"/>
          <w:rtl/>
          <w:lang w:val="en-US"/>
        </w:rPr>
        <w:t>فجوات منهجية</w:t>
      </w:r>
    </w:p>
    <w:p w14:paraId="0428BA01" w14:textId="77777777" w:rsidR="005438E6" w:rsidRPr="005438E6" w:rsidRDefault="005438E6" w:rsidP="005438E6">
      <w:pPr>
        <w:numPr>
          <w:ilvl w:val="1"/>
          <w:numId w:val="17"/>
        </w:numPr>
        <w:bidi/>
        <w:rPr>
          <w:rFonts w:asciiTheme="majorBidi" w:hAnsiTheme="majorBidi" w:cstheme="majorBidi"/>
          <w:b/>
          <w:bCs/>
          <w:sz w:val="28"/>
          <w:szCs w:val="28"/>
          <w:lang w:bidi="ar-EG"/>
        </w:rPr>
      </w:pPr>
      <w:r w:rsidRPr="005438E6">
        <w:rPr>
          <w:rFonts w:asciiTheme="majorBidi" w:hAnsiTheme="majorBidi" w:cstheme="majorBidi"/>
          <w:b/>
          <w:bCs/>
          <w:sz w:val="28"/>
          <w:szCs w:val="28"/>
          <w:rtl/>
          <w:lang w:val="en-US"/>
        </w:rPr>
        <w:t>فجوات نظرية</w:t>
      </w:r>
    </w:p>
    <w:p w14:paraId="297461BA" w14:textId="77777777" w:rsidR="005438E6" w:rsidRPr="005438E6" w:rsidRDefault="005438E6" w:rsidP="005438E6">
      <w:pPr>
        <w:numPr>
          <w:ilvl w:val="1"/>
          <w:numId w:val="17"/>
        </w:numPr>
        <w:bidi/>
        <w:rPr>
          <w:rFonts w:asciiTheme="majorBidi" w:hAnsiTheme="majorBidi" w:cstheme="majorBidi"/>
          <w:b/>
          <w:bCs/>
          <w:sz w:val="28"/>
          <w:szCs w:val="28"/>
          <w:lang w:bidi="ar-EG"/>
        </w:rPr>
      </w:pPr>
      <w:r w:rsidRPr="005438E6">
        <w:rPr>
          <w:rFonts w:asciiTheme="majorBidi" w:hAnsiTheme="majorBidi" w:cstheme="majorBidi"/>
          <w:b/>
          <w:bCs/>
          <w:sz w:val="28"/>
          <w:szCs w:val="28"/>
          <w:rtl/>
          <w:lang w:val="en-US"/>
        </w:rPr>
        <w:t>فجوات في العلاقات بين المتغيرات</w:t>
      </w:r>
    </w:p>
    <w:p w14:paraId="70D5DA3C" w14:textId="77777777" w:rsidR="005438E6" w:rsidRPr="005438E6" w:rsidRDefault="005438E6" w:rsidP="005438E6">
      <w:pPr>
        <w:numPr>
          <w:ilvl w:val="1"/>
          <w:numId w:val="17"/>
        </w:numPr>
        <w:bidi/>
        <w:rPr>
          <w:rFonts w:asciiTheme="majorBidi" w:hAnsiTheme="majorBidi" w:cstheme="majorBidi"/>
          <w:b/>
          <w:bCs/>
          <w:sz w:val="28"/>
          <w:szCs w:val="28"/>
          <w:lang w:bidi="ar-EG"/>
        </w:rPr>
      </w:pPr>
      <w:r w:rsidRPr="005438E6">
        <w:rPr>
          <w:rFonts w:asciiTheme="majorBidi" w:hAnsiTheme="majorBidi" w:cstheme="majorBidi"/>
          <w:b/>
          <w:bCs/>
          <w:sz w:val="28"/>
          <w:szCs w:val="28"/>
          <w:rtl/>
          <w:lang w:val="en-US"/>
        </w:rPr>
        <w:t>فجوات في السياق أو العينة</w:t>
      </w:r>
      <w:r w:rsidRPr="005438E6">
        <w:rPr>
          <w:rFonts w:asciiTheme="majorBidi" w:hAnsiTheme="majorBidi" w:cstheme="majorBidi"/>
          <w:b/>
          <w:bCs/>
          <w:sz w:val="28"/>
          <w:szCs w:val="28"/>
          <w:lang w:bidi="ar-EG"/>
        </w:rPr>
        <w:br/>
      </w:r>
      <w:r w:rsidRPr="005438E6">
        <w:rPr>
          <w:rFonts w:asciiTheme="majorBidi" w:hAnsiTheme="majorBidi" w:cstheme="majorBidi"/>
          <w:b/>
          <w:bCs/>
          <w:sz w:val="28"/>
          <w:szCs w:val="28"/>
          <w:rtl/>
          <w:lang w:val="en-US"/>
        </w:rPr>
        <w:t>ثم توضيح كيف ستعمل الدراسة الحالية على سد هذه الفجوات</w:t>
      </w:r>
      <w:r w:rsidRPr="005438E6">
        <w:rPr>
          <w:rFonts w:asciiTheme="majorBidi" w:hAnsiTheme="majorBidi" w:cstheme="majorBidi"/>
          <w:b/>
          <w:bCs/>
          <w:sz w:val="28"/>
          <w:szCs w:val="28"/>
          <w:lang w:bidi="ar-EG"/>
        </w:rPr>
        <w:t>.</w:t>
      </w:r>
    </w:p>
    <w:p w14:paraId="57221C71" w14:textId="77777777" w:rsidR="005438E6" w:rsidRPr="005438E6" w:rsidRDefault="005438E6" w:rsidP="005438E6">
      <w:pPr>
        <w:numPr>
          <w:ilvl w:val="0"/>
          <w:numId w:val="17"/>
        </w:numPr>
        <w:bidi/>
        <w:rPr>
          <w:rFonts w:asciiTheme="majorBidi" w:hAnsiTheme="majorBidi" w:cstheme="majorBidi"/>
          <w:b/>
          <w:bCs/>
          <w:sz w:val="28"/>
          <w:szCs w:val="28"/>
          <w:lang w:bidi="ar-EG"/>
        </w:rPr>
      </w:pPr>
      <w:r w:rsidRPr="005438E6">
        <w:rPr>
          <w:rFonts w:asciiTheme="majorBidi" w:hAnsiTheme="majorBidi" w:cstheme="majorBidi"/>
          <w:b/>
          <w:bCs/>
          <w:sz w:val="28"/>
          <w:szCs w:val="28"/>
          <w:rtl/>
          <w:lang w:val="en-US"/>
        </w:rPr>
        <w:t xml:space="preserve">الربط بين الدراسات والدراسة الحالية </w:t>
      </w:r>
      <w:r w:rsidRPr="005438E6">
        <w:rPr>
          <w:rFonts w:asciiTheme="majorBidi" w:hAnsiTheme="majorBidi" w:cstheme="majorBidi"/>
          <w:b/>
          <w:bCs/>
          <w:sz w:val="28"/>
          <w:szCs w:val="28"/>
          <w:lang w:bidi="ar-EG"/>
        </w:rPr>
        <w:br/>
      </w:r>
      <w:r w:rsidRPr="005438E6">
        <w:rPr>
          <w:rFonts w:asciiTheme="majorBidi" w:hAnsiTheme="majorBidi" w:cstheme="majorBidi"/>
          <w:b/>
          <w:bCs/>
          <w:sz w:val="28"/>
          <w:szCs w:val="28"/>
          <w:rtl/>
          <w:lang w:val="en-US"/>
        </w:rPr>
        <w:t>يجب أن يوضح الباحث كيف تستفيد الدراسة الحالية من نتائج الدراسات السابقة، وكيف تبني عليها، وما الإضافة العلمية التي تقدمها مقارنة بما سبق</w:t>
      </w:r>
      <w:r w:rsidRPr="005438E6">
        <w:rPr>
          <w:rFonts w:asciiTheme="majorBidi" w:hAnsiTheme="majorBidi" w:cstheme="majorBidi"/>
          <w:b/>
          <w:bCs/>
          <w:sz w:val="28"/>
          <w:szCs w:val="28"/>
          <w:lang w:bidi="ar-EG"/>
        </w:rPr>
        <w:t>.</w:t>
      </w:r>
    </w:p>
    <w:p w14:paraId="52AA0393" w14:textId="77777777" w:rsidR="005438E6" w:rsidRPr="005438E6" w:rsidRDefault="005438E6" w:rsidP="005438E6">
      <w:pPr>
        <w:bidi/>
        <w:rPr>
          <w:rFonts w:asciiTheme="majorBidi" w:hAnsiTheme="majorBidi" w:cstheme="majorBidi"/>
          <w:b/>
          <w:bCs/>
          <w:sz w:val="28"/>
          <w:szCs w:val="28"/>
          <w:lang w:bidi="ar-EG"/>
        </w:rPr>
      </w:pPr>
      <w:r w:rsidRPr="005438E6">
        <w:rPr>
          <w:rFonts w:asciiTheme="majorBidi" w:hAnsiTheme="majorBidi" w:cstheme="majorBidi"/>
          <w:b/>
          <w:bCs/>
          <w:sz w:val="28"/>
          <w:szCs w:val="28"/>
          <w:rtl/>
          <w:lang w:val="en-US"/>
        </w:rPr>
        <w:t>وبالتالي، لا بد من الإشارة الصريحة إلى كل دراسة عند مناقشتها، وعدم الاكتفاء بعرض نقاط عامة غير مرتبطة بالدراسات، لأن ذلك يضعف التحليل ويجعل جزء الـ</w:t>
      </w:r>
      <w:r w:rsidRPr="005438E6">
        <w:rPr>
          <w:rFonts w:asciiTheme="majorBidi" w:hAnsiTheme="majorBidi" w:cstheme="majorBidi"/>
          <w:b/>
          <w:bCs/>
          <w:sz w:val="28"/>
          <w:szCs w:val="28"/>
          <w:lang w:bidi="ar-EG"/>
        </w:rPr>
        <w:t xml:space="preserve"> Discussion </w:t>
      </w:r>
      <w:r w:rsidRPr="005438E6">
        <w:rPr>
          <w:rFonts w:asciiTheme="majorBidi" w:hAnsiTheme="majorBidi" w:cstheme="majorBidi"/>
          <w:b/>
          <w:bCs/>
          <w:sz w:val="28"/>
          <w:szCs w:val="28"/>
          <w:rtl/>
          <w:lang w:val="en-US"/>
        </w:rPr>
        <w:t>غير متسق مع الجدول المعروض</w:t>
      </w:r>
      <w:r w:rsidRPr="005438E6">
        <w:rPr>
          <w:rFonts w:asciiTheme="majorBidi" w:hAnsiTheme="majorBidi" w:cstheme="majorBidi"/>
          <w:b/>
          <w:bCs/>
          <w:sz w:val="28"/>
          <w:szCs w:val="28"/>
          <w:lang w:bidi="ar-EG"/>
        </w:rPr>
        <w:t>.</w:t>
      </w:r>
    </w:p>
    <w:p w14:paraId="45F41B5C" w14:textId="77777777" w:rsidR="005438E6" w:rsidRDefault="005438E6" w:rsidP="005438E6">
      <w:pPr>
        <w:bidi/>
        <w:rPr>
          <w:rFonts w:asciiTheme="majorBidi" w:hAnsiTheme="majorBidi" w:cstheme="majorBidi"/>
          <w:b/>
          <w:bCs/>
          <w:sz w:val="28"/>
          <w:szCs w:val="28"/>
          <w:lang w:bidi="ar-EG"/>
        </w:rPr>
      </w:pPr>
    </w:p>
    <w:p w14:paraId="2367CF4F" w14:textId="77777777" w:rsidR="003F478A" w:rsidRDefault="003F478A" w:rsidP="003F478A">
      <w:pPr>
        <w:bidi/>
        <w:rPr>
          <w:rFonts w:asciiTheme="majorBidi" w:hAnsiTheme="majorBidi" w:cstheme="majorBidi"/>
          <w:b/>
          <w:bCs/>
          <w:sz w:val="28"/>
          <w:szCs w:val="28"/>
          <w:lang w:bidi="ar-EG"/>
        </w:rPr>
      </w:pPr>
    </w:p>
    <w:p w14:paraId="799D2FB4" w14:textId="77777777" w:rsidR="003F478A" w:rsidRDefault="003F478A" w:rsidP="003F478A">
      <w:pPr>
        <w:bidi/>
        <w:rPr>
          <w:rFonts w:asciiTheme="majorBidi" w:hAnsiTheme="majorBidi" w:cstheme="majorBidi"/>
          <w:b/>
          <w:bCs/>
          <w:sz w:val="28"/>
          <w:szCs w:val="28"/>
          <w:lang w:bidi="ar-EG"/>
        </w:rPr>
      </w:pPr>
    </w:p>
    <w:p w14:paraId="242B4FE8" w14:textId="77777777" w:rsidR="007D74A5" w:rsidRPr="007D74A5" w:rsidRDefault="007D74A5" w:rsidP="007D74A5">
      <w:pPr>
        <w:numPr>
          <w:ilvl w:val="0"/>
          <w:numId w:val="20"/>
        </w:numPr>
        <w:bidi/>
        <w:rPr>
          <w:rFonts w:asciiTheme="majorBidi" w:hAnsiTheme="majorBidi" w:cstheme="majorBidi"/>
          <w:sz w:val="28"/>
          <w:szCs w:val="28"/>
        </w:rPr>
      </w:pPr>
      <w:r w:rsidRPr="007D74A5">
        <w:rPr>
          <w:rFonts w:asciiTheme="majorBidi" w:hAnsiTheme="majorBidi" w:cstheme="majorBidi"/>
          <w:sz w:val="28"/>
          <w:szCs w:val="28"/>
          <w:rtl/>
        </w:rPr>
        <w:lastRenderedPageBreak/>
        <w:t xml:space="preserve">عنوان </w:t>
      </w:r>
      <w:r w:rsidRPr="007D74A5">
        <w:rPr>
          <w:rFonts w:asciiTheme="majorBidi" w:hAnsiTheme="majorBidi" w:cstheme="majorBidi"/>
          <w:b/>
          <w:bCs/>
          <w:sz w:val="28"/>
          <w:szCs w:val="28"/>
        </w:rPr>
        <w:t>Analytical Synthesis of Literature</w:t>
      </w:r>
      <w:r w:rsidRPr="007D74A5">
        <w:rPr>
          <w:rFonts w:asciiTheme="majorBidi" w:hAnsiTheme="majorBidi" w:cstheme="majorBidi"/>
          <w:sz w:val="28"/>
          <w:szCs w:val="28"/>
        </w:rPr>
        <w:t xml:space="preserve"> </w:t>
      </w:r>
      <w:r w:rsidRPr="007D74A5">
        <w:rPr>
          <w:rFonts w:asciiTheme="majorBidi" w:hAnsiTheme="majorBidi" w:cstheme="majorBidi"/>
          <w:sz w:val="28"/>
          <w:szCs w:val="28"/>
          <w:rtl/>
        </w:rPr>
        <w:t xml:space="preserve">غير متعارف عليه ضمن الهيكلة الأكاديمية القياسية للفصل الثاني في رسائل الدكتوراه، ولا يتوافق مع ما ورد في دليل الجامعة. لذلك يُفضَّل استبداله بعنوان </w:t>
      </w:r>
      <w:r w:rsidRPr="007D74A5">
        <w:rPr>
          <w:rFonts w:asciiTheme="majorBidi" w:hAnsiTheme="majorBidi" w:cstheme="majorBidi"/>
          <w:b/>
          <w:bCs/>
          <w:sz w:val="28"/>
          <w:szCs w:val="28"/>
        </w:rPr>
        <w:t>Discussion of Previous Studies</w:t>
      </w:r>
      <w:r w:rsidRPr="007D74A5">
        <w:rPr>
          <w:rFonts w:asciiTheme="majorBidi" w:hAnsiTheme="majorBidi" w:cstheme="majorBidi"/>
          <w:sz w:val="28"/>
          <w:szCs w:val="28"/>
          <w:rtl/>
        </w:rPr>
        <w:t xml:space="preserve">، ويكون موقعه </w:t>
      </w:r>
      <w:r w:rsidRPr="007D74A5">
        <w:rPr>
          <w:rFonts w:asciiTheme="majorBidi" w:hAnsiTheme="majorBidi" w:cstheme="majorBidi"/>
          <w:b/>
          <w:bCs/>
          <w:sz w:val="28"/>
          <w:szCs w:val="28"/>
          <w:rtl/>
        </w:rPr>
        <w:t>بعد الجدول مباشرة</w:t>
      </w:r>
      <w:r w:rsidRPr="007D74A5">
        <w:rPr>
          <w:rFonts w:asciiTheme="majorBidi" w:hAnsiTheme="majorBidi" w:cstheme="majorBidi"/>
          <w:sz w:val="28"/>
          <w:szCs w:val="28"/>
          <w:rtl/>
        </w:rPr>
        <w:t>، بحيث يضم إليه التعقيب التفصيلي على جميع الدراسات الواردة في الجدول كما تم التنويه سابقًا</w:t>
      </w:r>
      <w:r w:rsidRPr="007D74A5">
        <w:rPr>
          <w:rFonts w:asciiTheme="majorBidi" w:hAnsiTheme="majorBidi" w:cstheme="majorBidi"/>
          <w:sz w:val="28"/>
          <w:szCs w:val="28"/>
        </w:rPr>
        <w:t>.</w:t>
      </w:r>
    </w:p>
    <w:p w14:paraId="2CA548F4" w14:textId="41D10271" w:rsidR="007D74A5" w:rsidRPr="007D74A5" w:rsidRDefault="007D74A5" w:rsidP="007D74A5">
      <w:pPr>
        <w:numPr>
          <w:ilvl w:val="0"/>
          <w:numId w:val="20"/>
        </w:numPr>
        <w:bidi/>
        <w:rPr>
          <w:rFonts w:asciiTheme="majorBidi" w:hAnsiTheme="majorBidi" w:cstheme="majorBidi"/>
          <w:sz w:val="28"/>
          <w:szCs w:val="28"/>
        </w:rPr>
      </w:pPr>
      <w:r w:rsidRPr="007D74A5">
        <w:rPr>
          <w:rFonts w:asciiTheme="majorBidi" w:hAnsiTheme="majorBidi" w:cstheme="majorBidi"/>
          <w:sz w:val="28"/>
          <w:szCs w:val="28"/>
          <w:rtl/>
        </w:rPr>
        <w:t xml:space="preserve">يجب الالتزام بما ورد في </w:t>
      </w:r>
      <w:r w:rsidRPr="007D74A5">
        <w:rPr>
          <w:rFonts w:asciiTheme="majorBidi" w:hAnsiTheme="majorBidi" w:cstheme="majorBidi"/>
          <w:b/>
          <w:bCs/>
          <w:sz w:val="28"/>
          <w:szCs w:val="28"/>
          <w:rtl/>
        </w:rPr>
        <w:t>دليل الجامعة</w:t>
      </w:r>
      <w:r w:rsidRPr="007D74A5">
        <w:rPr>
          <w:rFonts w:asciiTheme="majorBidi" w:hAnsiTheme="majorBidi" w:cstheme="majorBidi"/>
          <w:sz w:val="28"/>
          <w:szCs w:val="28"/>
          <w:rtl/>
        </w:rPr>
        <w:t xml:space="preserve"> فيما يتعلق بطريقة كتابة الإطار النظري والدراسات السابقة. وعليه، ينبغي أن يتضمن الفصل الثاني العناوين الأساسية التالية</w:t>
      </w:r>
      <w:r w:rsidRPr="007D74A5">
        <w:rPr>
          <w:rFonts w:asciiTheme="majorBidi" w:hAnsiTheme="majorBidi" w:cstheme="majorBidi"/>
          <w:sz w:val="28"/>
          <w:szCs w:val="28"/>
        </w:rPr>
        <w:t>:</w:t>
      </w:r>
    </w:p>
    <w:p w14:paraId="5BEC9207" w14:textId="77777777" w:rsidR="007D74A5" w:rsidRPr="007D74A5" w:rsidRDefault="007D74A5" w:rsidP="007D74A5">
      <w:pPr>
        <w:numPr>
          <w:ilvl w:val="1"/>
          <w:numId w:val="20"/>
        </w:numPr>
        <w:bidi/>
        <w:rPr>
          <w:rFonts w:asciiTheme="majorBidi" w:hAnsiTheme="majorBidi" w:cstheme="majorBidi"/>
          <w:sz w:val="28"/>
          <w:szCs w:val="28"/>
        </w:rPr>
      </w:pPr>
      <w:r w:rsidRPr="007D74A5">
        <w:rPr>
          <w:rFonts w:asciiTheme="majorBidi" w:hAnsiTheme="majorBidi" w:cstheme="majorBidi"/>
          <w:b/>
          <w:bCs/>
          <w:sz w:val="28"/>
          <w:szCs w:val="28"/>
          <w:rtl/>
        </w:rPr>
        <w:t>مقدمة الفصل</w:t>
      </w:r>
    </w:p>
    <w:p w14:paraId="1DAB0B22" w14:textId="3DE7D5D5" w:rsidR="007D74A5" w:rsidRPr="007D74A5" w:rsidRDefault="007D74A5" w:rsidP="007D74A5">
      <w:pPr>
        <w:numPr>
          <w:ilvl w:val="1"/>
          <w:numId w:val="20"/>
        </w:numPr>
        <w:bidi/>
        <w:rPr>
          <w:rFonts w:asciiTheme="majorBidi" w:hAnsiTheme="majorBidi" w:cstheme="majorBidi"/>
          <w:sz w:val="28"/>
          <w:szCs w:val="28"/>
        </w:rPr>
      </w:pPr>
      <w:r w:rsidRPr="007D74A5">
        <w:rPr>
          <w:rFonts w:asciiTheme="majorBidi" w:hAnsiTheme="majorBidi" w:cstheme="majorBidi"/>
          <w:b/>
          <w:bCs/>
          <w:sz w:val="28"/>
          <w:szCs w:val="28"/>
          <w:rtl/>
        </w:rPr>
        <w:t>المباحث النظرية</w:t>
      </w:r>
      <w:r w:rsidRPr="007D74A5">
        <w:rPr>
          <w:rFonts w:asciiTheme="majorBidi" w:hAnsiTheme="majorBidi" w:cstheme="majorBidi"/>
          <w:sz w:val="28"/>
          <w:szCs w:val="28"/>
          <w:rtl/>
        </w:rPr>
        <w:t xml:space="preserve"> </w:t>
      </w:r>
      <w:r>
        <w:rPr>
          <w:rFonts w:asciiTheme="majorBidi" w:hAnsiTheme="majorBidi" w:cstheme="majorBidi" w:hint="cs"/>
          <w:sz w:val="28"/>
          <w:szCs w:val="28"/>
          <w:rtl/>
        </w:rPr>
        <w:t>(</w:t>
      </w:r>
      <w:r w:rsidRPr="007D74A5">
        <w:rPr>
          <w:rFonts w:asciiTheme="majorBidi" w:hAnsiTheme="majorBidi" w:cstheme="majorBidi"/>
          <w:sz w:val="28"/>
          <w:szCs w:val="28"/>
          <w:rtl/>
        </w:rPr>
        <w:t>وفق موضوع الدراسة ومتغيراتها</w:t>
      </w:r>
      <w:r>
        <w:rPr>
          <w:rFonts w:asciiTheme="majorBidi" w:hAnsiTheme="majorBidi" w:cstheme="majorBidi" w:hint="cs"/>
          <w:sz w:val="28"/>
          <w:szCs w:val="28"/>
          <w:rtl/>
        </w:rPr>
        <w:t>)</w:t>
      </w:r>
    </w:p>
    <w:p w14:paraId="45D6E31B" w14:textId="77777777" w:rsidR="007D74A5" w:rsidRPr="007D74A5" w:rsidRDefault="007D74A5" w:rsidP="007D74A5">
      <w:pPr>
        <w:numPr>
          <w:ilvl w:val="1"/>
          <w:numId w:val="20"/>
        </w:numPr>
        <w:bidi/>
        <w:rPr>
          <w:rFonts w:asciiTheme="majorBidi" w:hAnsiTheme="majorBidi" w:cstheme="majorBidi"/>
          <w:sz w:val="28"/>
          <w:szCs w:val="28"/>
        </w:rPr>
      </w:pPr>
      <w:r w:rsidRPr="007D74A5">
        <w:rPr>
          <w:rFonts w:asciiTheme="majorBidi" w:hAnsiTheme="majorBidi" w:cstheme="majorBidi"/>
          <w:b/>
          <w:bCs/>
          <w:sz w:val="28"/>
          <w:szCs w:val="28"/>
          <w:rtl/>
        </w:rPr>
        <w:t>الدراسات السابقة</w:t>
      </w:r>
    </w:p>
    <w:p w14:paraId="5FD34EC9" w14:textId="77777777" w:rsidR="007D74A5" w:rsidRPr="007D74A5" w:rsidRDefault="007D74A5" w:rsidP="007D74A5">
      <w:pPr>
        <w:numPr>
          <w:ilvl w:val="1"/>
          <w:numId w:val="20"/>
        </w:numPr>
        <w:bidi/>
        <w:rPr>
          <w:rFonts w:asciiTheme="majorBidi" w:hAnsiTheme="majorBidi" w:cstheme="majorBidi"/>
          <w:sz w:val="28"/>
          <w:szCs w:val="28"/>
        </w:rPr>
      </w:pPr>
      <w:r w:rsidRPr="007D74A5">
        <w:rPr>
          <w:rFonts w:asciiTheme="majorBidi" w:hAnsiTheme="majorBidi" w:cstheme="majorBidi"/>
          <w:b/>
          <w:bCs/>
          <w:sz w:val="28"/>
          <w:szCs w:val="28"/>
          <w:rtl/>
        </w:rPr>
        <w:t>التعقيب على الدراسات السابقة واستخلاص الفجوات البحثية</w:t>
      </w:r>
    </w:p>
    <w:p w14:paraId="4E316044" w14:textId="039F9178" w:rsidR="007D74A5" w:rsidRPr="007D74A5" w:rsidRDefault="007D74A5" w:rsidP="007D74A5">
      <w:pPr>
        <w:numPr>
          <w:ilvl w:val="1"/>
          <w:numId w:val="20"/>
        </w:numPr>
        <w:bidi/>
        <w:rPr>
          <w:rFonts w:asciiTheme="majorBidi" w:hAnsiTheme="majorBidi" w:cstheme="majorBidi"/>
          <w:sz w:val="28"/>
          <w:szCs w:val="28"/>
        </w:rPr>
      </w:pPr>
      <w:r>
        <w:rPr>
          <w:rFonts w:asciiTheme="majorBidi" w:hAnsiTheme="majorBidi" w:cstheme="majorBidi" w:hint="cs"/>
          <w:b/>
          <w:bCs/>
          <w:sz w:val="28"/>
          <w:szCs w:val="28"/>
          <w:rtl/>
        </w:rPr>
        <w:t>ملخص الفصل</w:t>
      </w:r>
    </w:p>
    <w:p w14:paraId="488255E7" w14:textId="77777777" w:rsidR="007D74A5" w:rsidRPr="007D74A5" w:rsidRDefault="007D74A5" w:rsidP="007D74A5">
      <w:pPr>
        <w:numPr>
          <w:ilvl w:val="0"/>
          <w:numId w:val="20"/>
        </w:numPr>
        <w:bidi/>
        <w:rPr>
          <w:rFonts w:asciiTheme="majorBidi" w:hAnsiTheme="majorBidi" w:cstheme="majorBidi"/>
          <w:sz w:val="28"/>
          <w:szCs w:val="28"/>
        </w:rPr>
      </w:pPr>
      <w:r w:rsidRPr="007D74A5">
        <w:rPr>
          <w:rFonts w:asciiTheme="majorBidi" w:hAnsiTheme="majorBidi" w:cstheme="majorBidi"/>
          <w:sz w:val="28"/>
          <w:szCs w:val="28"/>
          <w:rtl/>
        </w:rPr>
        <w:t xml:space="preserve">وبناءً على ذلك، يجب استبدال عنوان </w:t>
      </w:r>
      <w:r w:rsidRPr="007D74A5">
        <w:rPr>
          <w:rFonts w:asciiTheme="majorBidi" w:hAnsiTheme="majorBidi" w:cstheme="majorBidi"/>
          <w:i/>
          <w:iCs/>
          <w:sz w:val="28"/>
          <w:szCs w:val="28"/>
        </w:rPr>
        <w:t>Analytical Synthesis of Literature</w:t>
      </w:r>
      <w:r w:rsidRPr="007D74A5">
        <w:rPr>
          <w:rFonts w:asciiTheme="majorBidi" w:hAnsiTheme="majorBidi" w:cstheme="majorBidi"/>
          <w:sz w:val="28"/>
          <w:szCs w:val="28"/>
        </w:rPr>
        <w:t xml:space="preserve"> </w:t>
      </w:r>
      <w:r w:rsidRPr="007D74A5">
        <w:rPr>
          <w:rFonts w:asciiTheme="majorBidi" w:hAnsiTheme="majorBidi" w:cstheme="majorBidi"/>
          <w:sz w:val="28"/>
          <w:szCs w:val="28"/>
          <w:rtl/>
        </w:rPr>
        <w:t>بأحد العناوين المعتمدة والمتوافقة مع دليل الجامعة، مثل</w:t>
      </w:r>
      <w:r w:rsidRPr="007D74A5">
        <w:rPr>
          <w:rFonts w:asciiTheme="majorBidi" w:hAnsiTheme="majorBidi" w:cstheme="majorBidi"/>
          <w:sz w:val="28"/>
          <w:szCs w:val="28"/>
        </w:rPr>
        <w:t>:</w:t>
      </w:r>
    </w:p>
    <w:p w14:paraId="4B265370" w14:textId="77777777" w:rsidR="007D74A5" w:rsidRPr="007D74A5" w:rsidRDefault="007D74A5" w:rsidP="007D74A5">
      <w:pPr>
        <w:numPr>
          <w:ilvl w:val="1"/>
          <w:numId w:val="20"/>
        </w:numPr>
        <w:bidi/>
        <w:rPr>
          <w:rFonts w:asciiTheme="majorBidi" w:hAnsiTheme="majorBidi" w:cstheme="majorBidi"/>
          <w:sz w:val="28"/>
          <w:szCs w:val="28"/>
        </w:rPr>
      </w:pPr>
      <w:r w:rsidRPr="007D74A5">
        <w:rPr>
          <w:rFonts w:asciiTheme="majorBidi" w:hAnsiTheme="majorBidi" w:cstheme="majorBidi"/>
          <w:b/>
          <w:bCs/>
          <w:sz w:val="28"/>
          <w:szCs w:val="28"/>
        </w:rPr>
        <w:t>Summary of Previous Studies</w:t>
      </w:r>
    </w:p>
    <w:p w14:paraId="185BC555" w14:textId="77777777" w:rsidR="007D74A5" w:rsidRPr="007D74A5" w:rsidRDefault="007D74A5" w:rsidP="007D74A5">
      <w:pPr>
        <w:numPr>
          <w:ilvl w:val="1"/>
          <w:numId w:val="20"/>
        </w:numPr>
        <w:bidi/>
        <w:rPr>
          <w:rFonts w:asciiTheme="majorBidi" w:hAnsiTheme="majorBidi" w:cstheme="majorBidi"/>
          <w:sz w:val="28"/>
          <w:szCs w:val="28"/>
        </w:rPr>
      </w:pPr>
      <w:r w:rsidRPr="007D74A5">
        <w:rPr>
          <w:rFonts w:asciiTheme="majorBidi" w:hAnsiTheme="majorBidi" w:cstheme="majorBidi"/>
          <w:b/>
          <w:bCs/>
          <w:sz w:val="28"/>
          <w:szCs w:val="28"/>
        </w:rPr>
        <w:t>Review of Literature</w:t>
      </w:r>
    </w:p>
    <w:p w14:paraId="13AE18F6" w14:textId="77777777" w:rsidR="007D74A5" w:rsidRPr="007D74A5" w:rsidRDefault="007D74A5" w:rsidP="007D74A5">
      <w:pPr>
        <w:numPr>
          <w:ilvl w:val="1"/>
          <w:numId w:val="20"/>
        </w:numPr>
        <w:bidi/>
        <w:rPr>
          <w:rFonts w:asciiTheme="majorBidi" w:hAnsiTheme="majorBidi" w:cstheme="majorBidi"/>
          <w:sz w:val="28"/>
          <w:szCs w:val="28"/>
        </w:rPr>
      </w:pPr>
      <w:r w:rsidRPr="007D74A5">
        <w:rPr>
          <w:rFonts w:asciiTheme="majorBidi" w:hAnsiTheme="majorBidi" w:cstheme="majorBidi"/>
          <w:b/>
          <w:bCs/>
          <w:sz w:val="28"/>
          <w:szCs w:val="28"/>
        </w:rPr>
        <w:t>Discussion of Previous Studies</w:t>
      </w:r>
    </w:p>
    <w:p w14:paraId="190048FF" w14:textId="77777777" w:rsidR="007D74A5" w:rsidRPr="007D74A5" w:rsidRDefault="007D74A5" w:rsidP="007D74A5">
      <w:pPr>
        <w:numPr>
          <w:ilvl w:val="1"/>
          <w:numId w:val="20"/>
        </w:numPr>
        <w:bidi/>
        <w:rPr>
          <w:rFonts w:asciiTheme="majorBidi" w:hAnsiTheme="majorBidi" w:cstheme="majorBidi"/>
          <w:sz w:val="28"/>
          <w:szCs w:val="28"/>
        </w:rPr>
      </w:pPr>
      <w:r w:rsidRPr="007D74A5">
        <w:rPr>
          <w:rFonts w:asciiTheme="majorBidi" w:hAnsiTheme="majorBidi" w:cstheme="majorBidi"/>
          <w:b/>
          <w:bCs/>
          <w:sz w:val="28"/>
          <w:szCs w:val="28"/>
        </w:rPr>
        <w:t>Research Gaps</w:t>
      </w:r>
    </w:p>
    <w:p w14:paraId="5AD7F570" w14:textId="2F3A1CE3" w:rsidR="007D74A5" w:rsidRPr="007D74A5" w:rsidRDefault="007D74A5" w:rsidP="007D74A5">
      <w:pPr>
        <w:numPr>
          <w:ilvl w:val="1"/>
          <w:numId w:val="20"/>
        </w:numPr>
        <w:bidi/>
        <w:rPr>
          <w:rFonts w:asciiTheme="majorBidi" w:hAnsiTheme="majorBidi" w:cstheme="majorBidi"/>
          <w:sz w:val="28"/>
          <w:szCs w:val="28"/>
        </w:rPr>
      </w:pPr>
      <w:r>
        <w:rPr>
          <w:rFonts w:asciiTheme="majorBidi" w:hAnsiTheme="majorBidi" w:cstheme="majorBidi"/>
          <w:b/>
          <w:bCs/>
          <w:sz w:val="28"/>
          <w:szCs w:val="28"/>
          <w:lang w:val="en-US"/>
        </w:rPr>
        <w:t>Conclusion</w:t>
      </w:r>
    </w:p>
    <w:p w14:paraId="3AFD17E2" w14:textId="77777777" w:rsidR="007D74A5" w:rsidRPr="007D74A5" w:rsidRDefault="007D74A5" w:rsidP="007D74A5">
      <w:pPr>
        <w:bidi/>
        <w:rPr>
          <w:rFonts w:asciiTheme="majorBidi" w:hAnsiTheme="majorBidi" w:cstheme="majorBidi"/>
          <w:sz w:val="28"/>
          <w:szCs w:val="28"/>
        </w:rPr>
      </w:pPr>
      <w:r w:rsidRPr="007D74A5">
        <w:rPr>
          <w:rFonts w:asciiTheme="majorBidi" w:hAnsiTheme="majorBidi" w:cstheme="majorBidi"/>
          <w:sz w:val="28"/>
          <w:szCs w:val="28"/>
          <w:rtl/>
        </w:rPr>
        <w:t>أو أي عنوان آخر ورد نصًا في دليل الجامعة لضمان الالتزام بالمعايير الأكاديمية المعتمدة</w:t>
      </w:r>
      <w:r w:rsidRPr="007D74A5">
        <w:rPr>
          <w:rFonts w:asciiTheme="majorBidi" w:hAnsiTheme="majorBidi" w:cstheme="majorBidi"/>
          <w:sz w:val="28"/>
          <w:szCs w:val="28"/>
        </w:rPr>
        <w:t>.</w:t>
      </w:r>
    </w:p>
    <w:p w14:paraId="495C6C7A" w14:textId="77777777" w:rsidR="00F46DAF" w:rsidRPr="000C50F3" w:rsidRDefault="007D74A5" w:rsidP="00F46DAF">
      <w:pPr>
        <w:spacing w:line="360" w:lineRule="auto"/>
        <w:rPr>
          <w:rFonts w:asciiTheme="majorBidi" w:hAnsiTheme="majorBidi" w:cstheme="majorBidi"/>
          <w:color w:val="0F4761" w:themeColor="accent1" w:themeShade="BF"/>
          <w:sz w:val="28"/>
          <w:szCs w:val="28"/>
        </w:rPr>
      </w:pPr>
      <w:proofErr w:type="gramStart"/>
      <w:r w:rsidRPr="007D74A5">
        <w:rPr>
          <w:rFonts w:asciiTheme="majorBidi" w:hAnsiTheme="majorBidi" w:cstheme="majorBidi"/>
          <w:color w:val="0F4761" w:themeColor="accent1" w:themeShade="BF"/>
          <w:sz w:val="28"/>
          <w:szCs w:val="28"/>
        </w:rPr>
        <w:t>.</w:t>
      </w:r>
      <w:r w:rsidR="00F46DAF">
        <w:rPr>
          <w:rFonts w:asciiTheme="majorBidi" w:hAnsiTheme="majorBidi" w:cstheme="majorBidi" w:hint="cs"/>
          <w:color w:val="0F4761" w:themeColor="accent1" w:themeShade="BF"/>
          <w:sz w:val="28"/>
          <w:szCs w:val="28"/>
          <w:rtl/>
          <w:lang w:bidi="ar-EG"/>
        </w:rPr>
        <w:t>هذا</w:t>
      </w:r>
      <w:proofErr w:type="gramEnd"/>
      <w:r w:rsidR="00F46DAF">
        <w:rPr>
          <w:rFonts w:asciiTheme="majorBidi" w:hAnsiTheme="majorBidi" w:cstheme="majorBidi" w:hint="cs"/>
          <w:color w:val="0F4761" w:themeColor="accent1" w:themeShade="BF"/>
          <w:sz w:val="28"/>
          <w:szCs w:val="28"/>
          <w:rtl/>
          <w:lang w:bidi="ar-EG"/>
        </w:rPr>
        <w:t xml:space="preserve"> الجزء </w:t>
      </w:r>
      <w:r w:rsidR="00F46DAF">
        <w:rPr>
          <w:rFonts w:asciiTheme="majorBidi" w:hAnsiTheme="majorBidi" w:cstheme="majorBidi"/>
          <w:color w:val="0F4761" w:themeColor="accent1" w:themeShade="BF"/>
          <w:sz w:val="28"/>
          <w:szCs w:val="28"/>
          <w:rtl/>
          <w:lang w:bidi="ar-EG"/>
        </w:rPr>
        <w:br/>
      </w:r>
      <w:r w:rsidR="00F46DAF" w:rsidRPr="001265F5">
        <w:rPr>
          <w:rFonts w:asciiTheme="majorBidi" w:hAnsiTheme="majorBidi" w:cstheme="majorBidi"/>
          <w:color w:val="0F4761" w:themeColor="accent1" w:themeShade="BF"/>
          <w:sz w:val="28"/>
          <w:szCs w:val="28"/>
          <w:highlight w:val="yellow"/>
        </w:rPr>
        <w:t>2.4 Conceptual Framework and Hypotheses</w:t>
      </w:r>
    </w:p>
    <w:p w14:paraId="79BA54B7" w14:textId="77777777" w:rsidR="00F46DAF" w:rsidRPr="000C50F3" w:rsidRDefault="00F46DAF" w:rsidP="00F46DAF">
      <w:pPr>
        <w:spacing w:line="360" w:lineRule="auto"/>
        <w:rPr>
          <w:rFonts w:asciiTheme="majorBidi" w:hAnsiTheme="majorBidi" w:cstheme="majorBidi"/>
          <w:sz w:val="28"/>
          <w:szCs w:val="28"/>
        </w:rPr>
      </w:pPr>
      <w:r w:rsidRPr="000C50F3">
        <w:rPr>
          <w:rFonts w:asciiTheme="majorBidi" w:hAnsiTheme="majorBidi" w:cstheme="majorBidi"/>
          <w:sz w:val="28"/>
          <w:szCs w:val="28"/>
        </w:rPr>
        <w:t>Based on the literature review:</w:t>
      </w:r>
    </w:p>
    <w:p w14:paraId="7C50ECDC" w14:textId="77777777" w:rsidR="00F46DAF" w:rsidRPr="000C50F3" w:rsidRDefault="00F46DAF" w:rsidP="00F46DAF">
      <w:pPr>
        <w:numPr>
          <w:ilvl w:val="0"/>
          <w:numId w:val="21"/>
        </w:numPr>
        <w:spacing w:after="120" w:line="360" w:lineRule="auto"/>
        <w:rPr>
          <w:rFonts w:asciiTheme="majorBidi" w:hAnsiTheme="majorBidi" w:cstheme="majorBidi"/>
          <w:sz w:val="28"/>
          <w:szCs w:val="28"/>
        </w:rPr>
      </w:pPr>
      <w:r w:rsidRPr="000C50F3">
        <w:rPr>
          <w:rFonts w:asciiTheme="majorBidi" w:hAnsiTheme="majorBidi" w:cstheme="majorBidi"/>
          <w:sz w:val="28"/>
          <w:szCs w:val="28"/>
        </w:rPr>
        <w:t>H1: AI adoption positively influences project performance.</w:t>
      </w:r>
    </w:p>
    <w:p w14:paraId="479BA1D7" w14:textId="77777777" w:rsidR="00F46DAF" w:rsidRPr="000C50F3" w:rsidRDefault="00F46DAF" w:rsidP="00F46DAF">
      <w:pPr>
        <w:numPr>
          <w:ilvl w:val="0"/>
          <w:numId w:val="21"/>
        </w:numPr>
        <w:spacing w:after="120" w:line="360" w:lineRule="auto"/>
        <w:rPr>
          <w:rFonts w:asciiTheme="majorBidi" w:hAnsiTheme="majorBidi" w:cstheme="majorBidi"/>
          <w:sz w:val="28"/>
          <w:szCs w:val="28"/>
        </w:rPr>
      </w:pPr>
      <w:r w:rsidRPr="000C50F3">
        <w:rPr>
          <w:rFonts w:asciiTheme="majorBidi" w:hAnsiTheme="majorBidi" w:cstheme="majorBidi"/>
          <w:sz w:val="28"/>
          <w:szCs w:val="28"/>
        </w:rPr>
        <w:t>H2: Organizational readiness moderates the relationship between AI adoption and project performance, strengthening the positive effect.</w:t>
      </w:r>
    </w:p>
    <w:p w14:paraId="3CB8083A" w14:textId="389CA0EE" w:rsidR="007D74A5" w:rsidRDefault="007D74A5" w:rsidP="007D74A5">
      <w:pPr>
        <w:bidi/>
        <w:rPr>
          <w:rFonts w:asciiTheme="majorBidi" w:hAnsiTheme="majorBidi" w:cstheme="majorBidi"/>
          <w:color w:val="0F4761" w:themeColor="accent1" w:themeShade="BF"/>
          <w:sz w:val="28"/>
          <w:szCs w:val="28"/>
          <w:rtl/>
          <w:lang w:bidi="ar-EG"/>
        </w:rPr>
      </w:pPr>
    </w:p>
    <w:p w14:paraId="5A5BE2F8" w14:textId="77777777" w:rsidR="000D43B2" w:rsidRPr="000D43B2" w:rsidRDefault="000D43B2" w:rsidP="000D43B2">
      <w:pPr>
        <w:bidi/>
        <w:rPr>
          <w:rFonts w:asciiTheme="majorBidi" w:hAnsiTheme="majorBidi" w:cstheme="majorBidi"/>
          <w:sz w:val="28"/>
          <w:szCs w:val="28"/>
        </w:rPr>
      </w:pPr>
      <w:r w:rsidRPr="000D43B2">
        <w:rPr>
          <w:rFonts w:asciiTheme="majorBidi" w:hAnsiTheme="majorBidi" w:cstheme="majorBidi"/>
          <w:sz w:val="28"/>
          <w:szCs w:val="28"/>
          <w:rtl/>
        </w:rPr>
        <w:lastRenderedPageBreak/>
        <w:t xml:space="preserve">لا ينبغي وضع الفرضيات تحت عنوان </w:t>
      </w:r>
      <w:r w:rsidRPr="000D43B2">
        <w:rPr>
          <w:rFonts w:asciiTheme="majorBidi" w:hAnsiTheme="majorBidi" w:cstheme="majorBidi"/>
          <w:sz w:val="28"/>
          <w:szCs w:val="28"/>
        </w:rPr>
        <w:t xml:space="preserve">2.4 Conceptual Framework and Hypotheses </w:t>
      </w:r>
      <w:r w:rsidRPr="000D43B2">
        <w:rPr>
          <w:rFonts w:asciiTheme="majorBidi" w:hAnsiTheme="majorBidi" w:cstheme="majorBidi"/>
          <w:sz w:val="28"/>
          <w:szCs w:val="28"/>
          <w:rtl/>
        </w:rPr>
        <w:t>داخل الفصل الثاني، لأن هذا العنوان مكانه الطبيعي في الفصل الأول وفق دليل الجامعة، حيث يتم عرض الإطار المفاهيمي والفرضيات بعد تقديم مشكلة الدراسة وأهدافها</w:t>
      </w:r>
      <w:r w:rsidRPr="000D43B2">
        <w:rPr>
          <w:rFonts w:asciiTheme="majorBidi" w:hAnsiTheme="majorBidi" w:cstheme="majorBidi"/>
          <w:sz w:val="28"/>
          <w:szCs w:val="28"/>
        </w:rPr>
        <w:t>.</w:t>
      </w:r>
    </w:p>
    <w:p w14:paraId="121F3C35" w14:textId="77777777" w:rsidR="000D43B2" w:rsidRPr="000D43B2" w:rsidRDefault="000D43B2" w:rsidP="000D43B2">
      <w:pPr>
        <w:bidi/>
        <w:rPr>
          <w:rFonts w:asciiTheme="majorBidi" w:hAnsiTheme="majorBidi" w:cstheme="majorBidi"/>
          <w:sz w:val="28"/>
          <w:szCs w:val="28"/>
        </w:rPr>
      </w:pPr>
      <w:r w:rsidRPr="000D43B2">
        <w:rPr>
          <w:rFonts w:asciiTheme="majorBidi" w:hAnsiTheme="majorBidi" w:cstheme="majorBidi"/>
          <w:sz w:val="28"/>
          <w:szCs w:val="28"/>
          <w:rtl/>
        </w:rPr>
        <w:t>أما في خلاصة الفصل الثاني، فيمكن إدراج ما توصل إليه الباحث من خلال مراجعة الأدبيات، ولكن على شكل فقرات تحليلية وليس نقاطًا أو صياغة مباشرة للفرضيات. ويجب أن تتضمن هذه الفقرات</w:t>
      </w:r>
      <w:r w:rsidRPr="000D43B2">
        <w:rPr>
          <w:rFonts w:asciiTheme="majorBidi" w:hAnsiTheme="majorBidi" w:cstheme="majorBidi"/>
          <w:sz w:val="28"/>
          <w:szCs w:val="28"/>
        </w:rPr>
        <w:t>:</w:t>
      </w:r>
    </w:p>
    <w:p w14:paraId="535582B6" w14:textId="77777777" w:rsidR="000D43B2" w:rsidRPr="000D43B2" w:rsidRDefault="000D43B2" w:rsidP="000D43B2">
      <w:pPr>
        <w:numPr>
          <w:ilvl w:val="0"/>
          <w:numId w:val="22"/>
        </w:numPr>
        <w:bidi/>
        <w:rPr>
          <w:rFonts w:asciiTheme="majorBidi" w:hAnsiTheme="majorBidi" w:cstheme="majorBidi"/>
          <w:sz w:val="28"/>
          <w:szCs w:val="28"/>
        </w:rPr>
      </w:pPr>
      <w:r w:rsidRPr="000D43B2">
        <w:rPr>
          <w:rFonts w:asciiTheme="majorBidi" w:hAnsiTheme="majorBidi" w:cstheme="majorBidi"/>
          <w:sz w:val="28"/>
          <w:szCs w:val="28"/>
          <w:rtl/>
        </w:rPr>
        <w:t>إيجازًا للفجوات البحثية التي كشفت عنها الدراسات السابقة</w:t>
      </w:r>
    </w:p>
    <w:p w14:paraId="12846892" w14:textId="77777777" w:rsidR="000D43B2" w:rsidRPr="000D43B2" w:rsidRDefault="000D43B2" w:rsidP="000D43B2">
      <w:pPr>
        <w:numPr>
          <w:ilvl w:val="0"/>
          <w:numId w:val="22"/>
        </w:numPr>
        <w:bidi/>
        <w:rPr>
          <w:rFonts w:asciiTheme="majorBidi" w:hAnsiTheme="majorBidi" w:cstheme="majorBidi"/>
          <w:sz w:val="28"/>
          <w:szCs w:val="28"/>
        </w:rPr>
      </w:pPr>
      <w:r w:rsidRPr="000D43B2">
        <w:rPr>
          <w:rFonts w:asciiTheme="majorBidi" w:hAnsiTheme="majorBidi" w:cstheme="majorBidi"/>
          <w:sz w:val="28"/>
          <w:szCs w:val="28"/>
          <w:rtl/>
        </w:rPr>
        <w:t>توضيحًا لكيفية ارتباط هذه الفجوات بالدراسة الحالية</w:t>
      </w:r>
    </w:p>
    <w:p w14:paraId="7CAC6474" w14:textId="77777777" w:rsidR="000D43B2" w:rsidRPr="000D43B2" w:rsidRDefault="000D43B2" w:rsidP="000D43B2">
      <w:pPr>
        <w:numPr>
          <w:ilvl w:val="0"/>
          <w:numId w:val="22"/>
        </w:numPr>
        <w:bidi/>
        <w:rPr>
          <w:rFonts w:asciiTheme="majorBidi" w:hAnsiTheme="majorBidi" w:cstheme="majorBidi"/>
          <w:sz w:val="28"/>
          <w:szCs w:val="28"/>
        </w:rPr>
      </w:pPr>
      <w:r w:rsidRPr="000D43B2">
        <w:rPr>
          <w:rFonts w:asciiTheme="majorBidi" w:hAnsiTheme="majorBidi" w:cstheme="majorBidi"/>
          <w:sz w:val="28"/>
          <w:szCs w:val="28"/>
          <w:rtl/>
        </w:rPr>
        <w:t>تمهيدًا منطقيًا للفرضيات دون ذكرها صراحة في هذا الفصل</w:t>
      </w:r>
    </w:p>
    <w:p w14:paraId="7C96B7EA" w14:textId="77777777" w:rsidR="000D43B2" w:rsidRPr="000D43B2" w:rsidRDefault="000D43B2" w:rsidP="000D43B2">
      <w:pPr>
        <w:bidi/>
        <w:rPr>
          <w:rFonts w:asciiTheme="majorBidi" w:hAnsiTheme="majorBidi" w:cstheme="majorBidi"/>
          <w:sz w:val="28"/>
          <w:szCs w:val="28"/>
        </w:rPr>
      </w:pPr>
      <w:r w:rsidRPr="000D43B2">
        <w:rPr>
          <w:rFonts w:asciiTheme="majorBidi" w:hAnsiTheme="majorBidi" w:cstheme="majorBidi"/>
          <w:sz w:val="28"/>
          <w:szCs w:val="28"/>
          <w:rtl/>
        </w:rPr>
        <w:t>وبذلك يصبح هذا الجزء جزءًا من التحليل الختامي للفصل وليس عرضًا رسميًا للفرضيات</w:t>
      </w:r>
      <w:r w:rsidRPr="000D43B2">
        <w:rPr>
          <w:rFonts w:asciiTheme="majorBidi" w:hAnsiTheme="majorBidi" w:cstheme="majorBidi"/>
          <w:sz w:val="28"/>
          <w:szCs w:val="28"/>
        </w:rPr>
        <w:t>.</w:t>
      </w:r>
    </w:p>
    <w:p w14:paraId="33681ABE" w14:textId="77777777" w:rsidR="00345EE2" w:rsidRDefault="00345EE2" w:rsidP="00345EE2">
      <w:pPr>
        <w:pStyle w:val="Heading2"/>
        <w:rPr>
          <w:rtl/>
        </w:rPr>
      </w:pPr>
      <w:bookmarkStart w:id="0" w:name="_Toc192248669"/>
      <w:r w:rsidRPr="00C861C5">
        <w:t>2. Artificial Intelligence: Basic Concepts</w:t>
      </w:r>
      <w:bookmarkEnd w:id="0"/>
    </w:p>
    <w:p w14:paraId="325028D5" w14:textId="77777777" w:rsidR="008F6C23" w:rsidRPr="008F6C23" w:rsidRDefault="008F6C23" w:rsidP="008F6C23">
      <w:pPr>
        <w:numPr>
          <w:ilvl w:val="0"/>
          <w:numId w:val="23"/>
        </w:numPr>
        <w:bidi/>
      </w:pPr>
      <w:r w:rsidRPr="008F6C23">
        <w:rPr>
          <w:b/>
          <w:bCs/>
          <w:rtl/>
        </w:rPr>
        <w:t>جزء</w:t>
      </w:r>
      <w:r w:rsidRPr="008F6C23">
        <w:rPr>
          <w:b/>
          <w:bCs/>
        </w:rPr>
        <w:t xml:space="preserve"> "Artificial Intelligence: Basic Concepts" </w:t>
      </w:r>
      <w:r w:rsidRPr="008F6C23">
        <w:rPr>
          <w:b/>
          <w:bCs/>
          <w:rtl/>
        </w:rPr>
        <w:t>والأجزاء التي تليه يجب أن تكون ضمن المبحث الأول</w:t>
      </w:r>
      <w:r w:rsidRPr="008F6C23">
        <w:rPr>
          <w:rtl/>
        </w:rPr>
        <w:t xml:space="preserve"> من الفصل الثاني، وليس بعد مناقشة الدراسات السابقة</w:t>
      </w:r>
      <w:r w:rsidRPr="008F6C23">
        <w:t>.</w:t>
      </w:r>
      <w:r w:rsidRPr="008F6C23">
        <w:br/>
      </w:r>
      <w:r w:rsidRPr="008F6C23">
        <w:rPr>
          <w:rtl/>
        </w:rPr>
        <w:t xml:space="preserve">فالموقع الصحيح لهذه الموضوعات هو ضمن </w:t>
      </w:r>
      <w:r w:rsidRPr="008F6C23">
        <w:rPr>
          <w:b/>
          <w:bCs/>
          <w:rtl/>
        </w:rPr>
        <w:t>الإطار النظري</w:t>
      </w:r>
      <w:r w:rsidRPr="008F6C23">
        <w:rPr>
          <w:rtl/>
        </w:rPr>
        <w:t xml:space="preserve"> لأنها تمثل مفاهيم أساسية مرتبطة بمتغيرات الدراسة، وليست جزءًا من تحليل الدراسات السابقة</w:t>
      </w:r>
      <w:r w:rsidRPr="008F6C23">
        <w:t>.</w:t>
      </w:r>
    </w:p>
    <w:p w14:paraId="483B371D" w14:textId="77777777" w:rsidR="008F6C23" w:rsidRPr="008F6C23" w:rsidRDefault="008F6C23" w:rsidP="008F6C23">
      <w:pPr>
        <w:numPr>
          <w:ilvl w:val="0"/>
          <w:numId w:val="23"/>
        </w:numPr>
        <w:bidi/>
      </w:pPr>
      <w:r w:rsidRPr="008F6C23">
        <w:rPr>
          <w:b/>
          <w:bCs/>
          <w:rtl/>
        </w:rPr>
        <w:t>يجب أن يحتوي كل جزء على أكثر من مرجع وأكثر من فقرة</w:t>
      </w:r>
      <w:r w:rsidRPr="008F6C23">
        <w:rPr>
          <w:rtl/>
        </w:rPr>
        <w:t>، بحيث يتم تقديم شرح متكامل ومتوازن للمفهوم، مدعومًا بمراجع حديثة ومتنوعة، وليس مجرد فقرة مختصرة أو مرجع واحد</w:t>
      </w:r>
      <w:r w:rsidRPr="008F6C23">
        <w:t>.</w:t>
      </w:r>
    </w:p>
    <w:p w14:paraId="22BE352B" w14:textId="77777777" w:rsidR="008F6C23" w:rsidRPr="008F6C23" w:rsidRDefault="008F6C23" w:rsidP="008F6C23">
      <w:pPr>
        <w:numPr>
          <w:ilvl w:val="0"/>
          <w:numId w:val="23"/>
        </w:numPr>
        <w:bidi/>
      </w:pPr>
      <w:r w:rsidRPr="008F6C23">
        <w:rPr>
          <w:b/>
          <w:bCs/>
          <w:rtl/>
        </w:rPr>
        <w:t>ضرورة تصحيح الترقيم</w:t>
      </w:r>
      <w:r w:rsidRPr="008F6C23">
        <w:rPr>
          <w:rtl/>
        </w:rPr>
        <w:t xml:space="preserve"> وفق ما تم توضيحه سابقًا، بحيث يكون التسلسل كالتالي</w:t>
      </w:r>
      <w:r w:rsidRPr="008F6C23">
        <w:t>:</w:t>
      </w:r>
    </w:p>
    <w:p w14:paraId="5271EBAE" w14:textId="77777777" w:rsidR="008F6C23" w:rsidRPr="008F6C23" w:rsidRDefault="008F6C23" w:rsidP="008F6C23">
      <w:pPr>
        <w:numPr>
          <w:ilvl w:val="0"/>
          <w:numId w:val="23"/>
        </w:numPr>
        <w:bidi/>
      </w:pPr>
      <w:r w:rsidRPr="008F6C23">
        <w:rPr>
          <w:rtl/>
        </w:rPr>
        <w:t xml:space="preserve">يجب أن يتضمن كل عنوان فرعي </w:t>
      </w:r>
      <w:r w:rsidRPr="008F6C23">
        <w:rPr>
          <w:b/>
          <w:bCs/>
          <w:rtl/>
        </w:rPr>
        <w:t>شرحًا مفصلًا</w:t>
      </w:r>
      <w:r w:rsidRPr="008F6C23">
        <w:rPr>
          <w:rtl/>
        </w:rPr>
        <w:t xml:space="preserve"> وليس مجرد نقاط مختصرة، مع مراعاة</w:t>
      </w:r>
      <w:r w:rsidRPr="008F6C23">
        <w:t>:</w:t>
      </w:r>
    </w:p>
    <w:p w14:paraId="776B4E25" w14:textId="77777777" w:rsidR="008F6C23" w:rsidRPr="008F6C23" w:rsidRDefault="008F6C23" w:rsidP="008F6C23">
      <w:pPr>
        <w:numPr>
          <w:ilvl w:val="1"/>
          <w:numId w:val="23"/>
        </w:numPr>
        <w:bidi/>
      </w:pPr>
      <w:r w:rsidRPr="008F6C23">
        <w:rPr>
          <w:rtl/>
        </w:rPr>
        <w:t>الترابط بين الفقرات</w:t>
      </w:r>
    </w:p>
    <w:p w14:paraId="6AA1DCC5" w14:textId="77777777" w:rsidR="008F6C23" w:rsidRPr="008F6C23" w:rsidRDefault="008F6C23" w:rsidP="008F6C23">
      <w:pPr>
        <w:numPr>
          <w:ilvl w:val="1"/>
          <w:numId w:val="23"/>
        </w:numPr>
        <w:bidi/>
      </w:pPr>
      <w:r w:rsidRPr="008F6C23">
        <w:rPr>
          <w:rtl/>
        </w:rPr>
        <w:t>التوثيق وفق</w:t>
      </w:r>
      <w:r w:rsidRPr="008F6C23">
        <w:t xml:space="preserve"> APA7</w:t>
      </w:r>
    </w:p>
    <w:p w14:paraId="5E9F712B" w14:textId="77777777" w:rsidR="008F6C23" w:rsidRPr="008F6C23" w:rsidRDefault="008F6C23" w:rsidP="008F6C23">
      <w:pPr>
        <w:numPr>
          <w:ilvl w:val="1"/>
          <w:numId w:val="23"/>
        </w:numPr>
        <w:bidi/>
      </w:pPr>
      <w:r w:rsidRPr="008F6C23">
        <w:rPr>
          <w:rtl/>
        </w:rPr>
        <w:t>التوازن في حجم المحتوى بين جميع العناوين الفرعية</w:t>
      </w:r>
    </w:p>
    <w:p w14:paraId="25C56546" w14:textId="77777777" w:rsidR="008F6C23" w:rsidRDefault="008F6C23" w:rsidP="008F6C23">
      <w:pPr>
        <w:numPr>
          <w:ilvl w:val="1"/>
          <w:numId w:val="23"/>
        </w:numPr>
        <w:bidi/>
      </w:pPr>
      <w:r w:rsidRPr="008F6C23">
        <w:rPr>
          <w:rtl/>
        </w:rPr>
        <w:t>وضوح العلاقة بين المفهوم ومتغيرات الدراسة</w:t>
      </w:r>
    </w:p>
    <w:p w14:paraId="3587A27A" w14:textId="77777777" w:rsidR="0000079E" w:rsidRDefault="0000079E" w:rsidP="0000079E">
      <w:pPr>
        <w:pStyle w:val="Heading2"/>
        <w:rPr>
          <w:rtl/>
        </w:rPr>
      </w:pPr>
      <w:bookmarkStart w:id="1" w:name="_Toc192248675"/>
      <w:r w:rsidRPr="00C861C5">
        <w:rPr>
          <w:rFonts w:hint="cs"/>
          <w:rtl/>
        </w:rPr>
        <w:t>5</w:t>
      </w:r>
      <w:r w:rsidRPr="00C861C5">
        <w:rPr>
          <w:rFonts w:hint="cs"/>
        </w:rPr>
        <w:t xml:space="preserve"> </w:t>
      </w:r>
      <w:r w:rsidRPr="00C861C5">
        <w:t>Theoretical Perspectives on AI in Project Management</w:t>
      </w:r>
      <w:bookmarkEnd w:id="1"/>
    </w:p>
    <w:p w14:paraId="568272B4" w14:textId="77777777" w:rsidR="0000079E" w:rsidRPr="0000079E" w:rsidRDefault="0000079E" w:rsidP="0000079E">
      <w:pPr>
        <w:bidi/>
        <w:ind w:left="1440"/>
        <w:rPr>
          <w:lang w:bidi="ar-EG"/>
        </w:rPr>
      </w:pPr>
      <w:r w:rsidRPr="0000079E">
        <w:rPr>
          <w:rtl/>
          <w:lang w:val="en-US"/>
        </w:rPr>
        <w:t xml:space="preserve">من الأفضل أن يُعاد تنظيم هذا الجزء بحيث يُمثّل </w:t>
      </w:r>
      <w:r w:rsidRPr="0000079E">
        <w:rPr>
          <w:b/>
          <w:bCs/>
          <w:rtl/>
          <w:lang w:val="en-US"/>
        </w:rPr>
        <w:t>المبحث الثالث</w:t>
      </w:r>
      <w:r w:rsidRPr="0000079E">
        <w:rPr>
          <w:rtl/>
          <w:lang w:val="en-US"/>
        </w:rPr>
        <w:t xml:space="preserve"> في الفصل الثاني، وذلك لضمان التسلسل المنطقي للمحتوى وتوافقه مع الهيكلة الأكاديمية المتعارف عليها في رسائل الدكتوراه. وبناءً على ذلك، يُقترح أن تكون بنية الفصل كما يلي</w:t>
      </w:r>
      <w:r w:rsidRPr="0000079E">
        <w:rPr>
          <w:lang w:bidi="ar-EG"/>
        </w:rPr>
        <w:t>:</w:t>
      </w:r>
    </w:p>
    <w:p w14:paraId="657746AB" w14:textId="4B710D53" w:rsidR="0000079E" w:rsidRPr="0000079E" w:rsidRDefault="0000079E" w:rsidP="0000079E">
      <w:pPr>
        <w:bidi/>
        <w:ind w:left="1440"/>
        <w:rPr>
          <w:b/>
          <w:bCs/>
          <w:lang w:bidi="ar-EG"/>
        </w:rPr>
      </w:pPr>
      <w:r w:rsidRPr="0000079E">
        <w:rPr>
          <w:b/>
          <w:bCs/>
          <w:rtl/>
          <w:lang w:val="en-US"/>
        </w:rPr>
        <w:t>المبحث الأول</w:t>
      </w:r>
      <w:r w:rsidRPr="0000079E">
        <w:rPr>
          <w:b/>
          <w:bCs/>
          <w:lang w:bidi="ar-EG"/>
        </w:rPr>
        <w:t xml:space="preserve">: </w:t>
      </w:r>
      <w:r w:rsidR="00665048">
        <w:rPr>
          <w:b/>
          <w:bCs/>
          <w:lang w:bidi="ar-EG"/>
        </w:rPr>
        <w:t xml:space="preserve">2.2 </w:t>
      </w:r>
      <w:r w:rsidRPr="0000079E">
        <w:rPr>
          <w:b/>
          <w:bCs/>
          <w:lang w:bidi="ar-EG"/>
        </w:rPr>
        <w:t>Artificial Intelligence</w:t>
      </w:r>
    </w:p>
    <w:p w14:paraId="2BDF01D0" w14:textId="77777777" w:rsidR="0000079E" w:rsidRPr="0000079E" w:rsidRDefault="0000079E" w:rsidP="0000079E">
      <w:pPr>
        <w:bidi/>
        <w:ind w:left="1440"/>
        <w:rPr>
          <w:lang w:bidi="ar-EG"/>
        </w:rPr>
      </w:pPr>
      <w:r w:rsidRPr="0000079E">
        <w:rPr>
          <w:rtl/>
          <w:lang w:val="en-US"/>
        </w:rPr>
        <w:t>يتناول</w:t>
      </w:r>
      <w:r w:rsidRPr="0000079E">
        <w:rPr>
          <w:lang w:bidi="ar-EG"/>
        </w:rPr>
        <w:t>:</w:t>
      </w:r>
    </w:p>
    <w:p w14:paraId="25554D6C" w14:textId="77777777" w:rsidR="0000079E" w:rsidRPr="0000079E" w:rsidRDefault="0000079E" w:rsidP="0000079E">
      <w:pPr>
        <w:numPr>
          <w:ilvl w:val="0"/>
          <w:numId w:val="24"/>
        </w:numPr>
        <w:bidi/>
        <w:rPr>
          <w:lang w:bidi="ar-EG"/>
        </w:rPr>
      </w:pPr>
      <w:r w:rsidRPr="0000079E">
        <w:rPr>
          <w:rtl/>
          <w:lang w:val="en-US"/>
        </w:rPr>
        <w:t>المفاهيم الأساسية للذكاء الاصطناعي</w:t>
      </w:r>
    </w:p>
    <w:p w14:paraId="5487FF4D" w14:textId="77777777" w:rsidR="0000079E" w:rsidRPr="0000079E" w:rsidRDefault="0000079E" w:rsidP="0000079E">
      <w:pPr>
        <w:numPr>
          <w:ilvl w:val="0"/>
          <w:numId w:val="24"/>
        </w:numPr>
        <w:bidi/>
        <w:rPr>
          <w:lang w:bidi="ar-EG"/>
        </w:rPr>
      </w:pPr>
      <w:r w:rsidRPr="0000079E">
        <w:rPr>
          <w:rtl/>
          <w:lang w:val="en-US"/>
        </w:rPr>
        <w:t>أنواعه</w:t>
      </w:r>
    </w:p>
    <w:p w14:paraId="005A095D" w14:textId="77777777" w:rsidR="0000079E" w:rsidRPr="0000079E" w:rsidRDefault="0000079E" w:rsidP="0000079E">
      <w:pPr>
        <w:numPr>
          <w:ilvl w:val="0"/>
          <w:numId w:val="24"/>
        </w:numPr>
        <w:bidi/>
        <w:rPr>
          <w:lang w:bidi="ar-EG"/>
        </w:rPr>
      </w:pPr>
      <w:r w:rsidRPr="0000079E">
        <w:rPr>
          <w:rtl/>
          <w:lang w:val="en-US"/>
        </w:rPr>
        <w:lastRenderedPageBreak/>
        <w:t>تطبيقاته العامة</w:t>
      </w:r>
    </w:p>
    <w:p w14:paraId="1925E6D7" w14:textId="77777777" w:rsidR="0000079E" w:rsidRPr="0000079E" w:rsidRDefault="0000079E" w:rsidP="0000079E">
      <w:pPr>
        <w:numPr>
          <w:ilvl w:val="0"/>
          <w:numId w:val="24"/>
        </w:numPr>
        <w:bidi/>
        <w:rPr>
          <w:lang w:bidi="ar-EG"/>
        </w:rPr>
      </w:pPr>
      <w:r w:rsidRPr="0000079E">
        <w:rPr>
          <w:rtl/>
          <w:lang w:val="en-US"/>
        </w:rPr>
        <w:t>التطورات الحديثة</w:t>
      </w:r>
      <w:r w:rsidRPr="0000079E">
        <w:rPr>
          <w:lang w:bidi="ar-EG"/>
        </w:rPr>
        <w:br/>
      </w:r>
      <w:r w:rsidRPr="0000079E">
        <w:rPr>
          <w:rtl/>
          <w:lang w:val="en-US"/>
        </w:rPr>
        <w:t>مع توثيق متعدد المراجع وتفصيل كافٍ في كل عنوان فرعي</w:t>
      </w:r>
      <w:r w:rsidRPr="0000079E">
        <w:rPr>
          <w:lang w:bidi="ar-EG"/>
        </w:rPr>
        <w:t>.</w:t>
      </w:r>
    </w:p>
    <w:p w14:paraId="5E158678" w14:textId="26B1F0E3" w:rsidR="0000079E" w:rsidRPr="0000079E" w:rsidRDefault="0000079E" w:rsidP="0000079E">
      <w:pPr>
        <w:bidi/>
        <w:ind w:left="1440"/>
        <w:rPr>
          <w:b/>
          <w:bCs/>
          <w:lang w:bidi="ar-EG"/>
        </w:rPr>
      </w:pPr>
      <w:r w:rsidRPr="0000079E">
        <w:rPr>
          <w:b/>
          <w:bCs/>
          <w:rtl/>
          <w:lang w:val="en-US"/>
        </w:rPr>
        <w:t>المبحث الثاني</w:t>
      </w:r>
      <w:r w:rsidRPr="0000079E">
        <w:rPr>
          <w:b/>
          <w:bCs/>
          <w:lang w:bidi="ar-EG"/>
        </w:rPr>
        <w:t xml:space="preserve">: </w:t>
      </w:r>
      <w:r w:rsidR="00665048">
        <w:rPr>
          <w:b/>
          <w:bCs/>
          <w:lang w:bidi="ar-EG"/>
        </w:rPr>
        <w:t xml:space="preserve">2.3 </w:t>
      </w:r>
      <w:r w:rsidRPr="0000079E">
        <w:rPr>
          <w:b/>
          <w:bCs/>
          <w:lang w:bidi="ar-EG"/>
        </w:rPr>
        <w:t>Project Management</w:t>
      </w:r>
    </w:p>
    <w:p w14:paraId="7AD492EC" w14:textId="77777777" w:rsidR="0000079E" w:rsidRPr="0000079E" w:rsidRDefault="0000079E" w:rsidP="0000079E">
      <w:pPr>
        <w:bidi/>
        <w:ind w:left="1440"/>
        <w:rPr>
          <w:lang w:bidi="ar-EG"/>
        </w:rPr>
      </w:pPr>
      <w:r w:rsidRPr="0000079E">
        <w:rPr>
          <w:rtl/>
          <w:lang w:val="en-US"/>
        </w:rPr>
        <w:t>يتناول</w:t>
      </w:r>
      <w:r w:rsidRPr="0000079E">
        <w:rPr>
          <w:lang w:bidi="ar-EG"/>
        </w:rPr>
        <w:t>:</w:t>
      </w:r>
    </w:p>
    <w:p w14:paraId="48155847" w14:textId="77777777" w:rsidR="0000079E" w:rsidRPr="0000079E" w:rsidRDefault="0000079E" w:rsidP="0000079E">
      <w:pPr>
        <w:numPr>
          <w:ilvl w:val="0"/>
          <w:numId w:val="25"/>
        </w:numPr>
        <w:bidi/>
        <w:rPr>
          <w:lang w:bidi="ar-EG"/>
        </w:rPr>
      </w:pPr>
      <w:r w:rsidRPr="0000079E">
        <w:rPr>
          <w:rtl/>
          <w:lang w:val="en-US"/>
        </w:rPr>
        <w:t>مفهوم إدارة المشاريع</w:t>
      </w:r>
    </w:p>
    <w:p w14:paraId="75E86F09" w14:textId="77777777" w:rsidR="0000079E" w:rsidRPr="0000079E" w:rsidRDefault="0000079E" w:rsidP="0000079E">
      <w:pPr>
        <w:numPr>
          <w:ilvl w:val="0"/>
          <w:numId w:val="25"/>
        </w:numPr>
        <w:bidi/>
        <w:rPr>
          <w:lang w:bidi="ar-EG"/>
        </w:rPr>
      </w:pPr>
      <w:r w:rsidRPr="0000079E">
        <w:rPr>
          <w:rtl/>
          <w:lang w:val="en-US"/>
        </w:rPr>
        <w:t>أبعادها</w:t>
      </w:r>
    </w:p>
    <w:p w14:paraId="70F8A4E7" w14:textId="77777777" w:rsidR="0000079E" w:rsidRPr="0000079E" w:rsidRDefault="0000079E" w:rsidP="0000079E">
      <w:pPr>
        <w:numPr>
          <w:ilvl w:val="0"/>
          <w:numId w:val="25"/>
        </w:numPr>
        <w:bidi/>
        <w:rPr>
          <w:lang w:bidi="ar-EG"/>
        </w:rPr>
      </w:pPr>
      <w:r w:rsidRPr="0000079E">
        <w:rPr>
          <w:rtl/>
          <w:lang w:val="en-US"/>
        </w:rPr>
        <w:t>مراحلها</w:t>
      </w:r>
    </w:p>
    <w:p w14:paraId="0DDB1CD8" w14:textId="77777777" w:rsidR="0000079E" w:rsidRPr="0000079E" w:rsidRDefault="0000079E" w:rsidP="0000079E">
      <w:pPr>
        <w:numPr>
          <w:ilvl w:val="0"/>
          <w:numId w:val="25"/>
        </w:numPr>
        <w:bidi/>
        <w:rPr>
          <w:lang w:bidi="ar-EG"/>
        </w:rPr>
      </w:pPr>
      <w:r w:rsidRPr="0000079E">
        <w:rPr>
          <w:rtl/>
          <w:lang w:val="en-US"/>
        </w:rPr>
        <w:t>التحديات المرتبطة بها</w:t>
      </w:r>
      <w:r w:rsidRPr="0000079E">
        <w:rPr>
          <w:lang w:bidi="ar-EG"/>
        </w:rPr>
        <w:br/>
      </w:r>
      <w:r w:rsidRPr="0000079E">
        <w:rPr>
          <w:rtl/>
          <w:lang w:val="en-US"/>
        </w:rPr>
        <w:t>مع دعم المحتوى بمراجع متنوعة وفقرات تحليلية</w:t>
      </w:r>
      <w:r w:rsidRPr="0000079E">
        <w:rPr>
          <w:lang w:bidi="ar-EG"/>
        </w:rPr>
        <w:t>.</w:t>
      </w:r>
    </w:p>
    <w:p w14:paraId="29EE45BD" w14:textId="527C78B5" w:rsidR="0000079E" w:rsidRPr="0000079E" w:rsidRDefault="0000079E" w:rsidP="0000079E">
      <w:pPr>
        <w:bidi/>
        <w:ind w:left="1440"/>
        <w:rPr>
          <w:b/>
          <w:bCs/>
          <w:lang w:bidi="ar-EG"/>
        </w:rPr>
      </w:pPr>
      <w:r w:rsidRPr="0000079E">
        <w:rPr>
          <w:b/>
          <w:bCs/>
          <w:rtl/>
          <w:lang w:val="en-US"/>
        </w:rPr>
        <w:t>المبحث الثالث</w:t>
      </w:r>
      <w:r w:rsidRPr="0000079E">
        <w:rPr>
          <w:b/>
          <w:bCs/>
          <w:lang w:bidi="ar-EG"/>
        </w:rPr>
        <w:t>:</w:t>
      </w:r>
      <w:r w:rsidR="00665048">
        <w:rPr>
          <w:b/>
          <w:bCs/>
          <w:lang w:bidi="ar-EG"/>
        </w:rPr>
        <w:t xml:space="preserve">2.4 </w:t>
      </w:r>
      <w:r w:rsidRPr="0000079E">
        <w:rPr>
          <w:b/>
          <w:bCs/>
          <w:lang w:bidi="ar-EG"/>
        </w:rPr>
        <w:t xml:space="preserve"> Using AI in Project Management</w:t>
      </w:r>
    </w:p>
    <w:p w14:paraId="34F63123" w14:textId="24F13B7B" w:rsidR="0000079E" w:rsidRPr="0000079E" w:rsidRDefault="0000079E" w:rsidP="0000079E">
      <w:pPr>
        <w:bidi/>
        <w:ind w:left="1440"/>
        <w:rPr>
          <w:lang w:bidi="ar-EG"/>
        </w:rPr>
      </w:pPr>
      <w:r w:rsidRPr="0000079E">
        <w:rPr>
          <w:rtl/>
          <w:lang w:val="en-US"/>
        </w:rPr>
        <w:t>بحيث يشمل</w:t>
      </w:r>
      <w:r w:rsidRPr="0000079E">
        <w:rPr>
          <w:lang w:bidi="ar-EG"/>
        </w:rPr>
        <w:t>:</w:t>
      </w:r>
    </w:p>
    <w:p w14:paraId="63C7DE82" w14:textId="77777777" w:rsidR="0000079E" w:rsidRPr="0000079E" w:rsidRDefault="0000079E" w:rsidP="0000079E">
      <w:pPr>
        <w:numPr>
          <w:ilvl w:val="0"/>
          <w:numId w:val="26"/>
        </w:numPr>
        <w:bidi/>
        <w:rPr>
          <w:lang w:bidi="ar-EG"/>
        </w:rPr>
      </w:pPr>
      <w:r w:rsidRPr="0000079E">
        <w:rPr>
          <w:rtl/>
          <w:lang w:val="en-US"/>
        </w:rPr>
        <w:t>النظريات والنماذج التي تفسر استخدام الذكاء الاصطناعي في إدارة المشاريع</w:t>
      </w:r>
    </w:p>
    <w:p w14:paraId="05B0166B" w14:textId="77777777" w:rsidR="0000079E" w:rsidRPr="0000079E" w:rsidRDefault="0000079E" w:rsidP="0000079E">
      <w:pPr>
        <w:numPr>
          <w:ilvl w:val="0"/>
          <w:numId w:val="26"/>
        </w:numPr>
        <w:bidi/>
        <w:rPr>
          <w:lang w:bidi="ar-EG"/>
        </w:rPr>
      </w:pPr>
      <w:r w:rsidRPr="0000079E">
        <w:rPr>
          <w:rtl/>
          <w:lang w:val="en-US"/>
        </w:rPr>
        <w:t>التطبيقات العملية للذكاء الاصطناعي في التخطيط، الجدولة، إدارة المخاطر، التنبؤ، اتخاذ القرار</w:t>
      </w:r>
    </w:p>
    <w:p w14:paraId="4F58BDA5" w14:textId="77777777" w:rsidR="0000079E" w:rsidRPr="0000079E" w:rsidRDefault="0000079E" w:rsidP="0000079E">
      <w:pPr>
        <w:numPr>
          <w:ilvl w:val="0"/>
          <w:numId w:val="26"/>
        </w:numPr>
        <w:bidi/>
        <w:rPr>
          <w:lang w:bidi="ar-EG"/>
        </w:rPr>
      </w:pPr>
      <w:r w:rsidRPr="0000079E">
        <w:rPr>
          <w:rtl/>
          <w:lang w:val="en-US"/>
        </w:rPr>
        <w:t>التحديات والفرص</w:t>
      </w:r>
    </w:p>
    <w:p w14:paraId="5299BD61" w14:textId="0EEA6FEB" w:rsidR="00665048" w:rsidRPr="00665048" w:rsidRDefault="0000079E" w:rsidP="00665048">
      <w:pPr>
        <w:numPr>
          <w:ilvl w:val="0"/>
          <w:numId w:val="26"/>
        </w:numPr>
        <w:bidi/>
        <w:rPr>
          <w:lang w:bidi="ar-EG"/>
        </w:rPr>
      </w:pPr>
      <w:r w:rsidRPr="0000079E">
        <w:rPr>
          <w:rtl/>
          <w:lang w:val="en-US"/>
        </w:rPr>
        <w:t>الأدلة النظرية التي تربط بين الذكاء الاصطناعي وتحسين أداء المشاريع</w:t>
      </w:r>
    </w:p>
    <w:p w14:paraId="543D08CC" w14:textId="52D44351" w:rsidR="00665048" w:rsidRPr="00665048" w:rsidRDefault="00665048" w:rsidP="00665048">
      <w:pPr>
        <w:numPr>
          <w:ilvl w:val="0"/>
          <w:numId w:val="26"/>
        </w:numPr>
        <w:bidi/>
        <w:rPr>
          <w:lang w:bidi="ar-EG"/>
        </w:rPr>
      </w:pPr>
      <w:r w:rsidRPr="0000079E">
        <w:rPr>
          <w:b/>
          <w:bCs/>
          <w:lang w:bidi="ar-EG"/>
        </w:rPr>
        <w:t>Using AI in Construction Projects</w:t>
      </w:r>
    </w:p>
    <w:p w14:paraId="5795D6D9" w14:textId="34275610" w:rsidR="00665048" w:rsidRPr="0000079E" w:rsidRDefault="00665048" w:rsidP="00665048">
      <w:pPr>
        <w:bidi/>
        <w:ind w:left="2160"/>
        <w:rPr>
          <w:lang w:bidi="ar-EG"/>
        </w:rPr>
      </w:pPr>
      <w:r w:rsidRPr="0000079E">
        <w:rPr>
          <w:rtl/>
        </w:rPr>
        <w:t xml:space="preserve">هذا </w:t>
      </w:r>
      <w:r>
        <w:rPr>
          <w:rFonts w:hint="cs"/>
          <w:rtl/>
        </w:rPr>
        <w:t xml:space="preserve">العنوان الفرعى </w:t>
      </w:r>
      <w:r w:rsidRPr="0000079E">
        <w:rPr>
          <w:rtl/>
        </w:rPr>
        <w:t xml:space="preserve"> يشمل</w:t>
      </w:r>
      <w:r w:rsidRPr="0000079E">
        <w:rPr>
          <w:lang w:bidi="ar-EG"/>
        </w:rPr>
        <w:t>:</w:t>
      </w:r>
    </w:p>
    <w:p w14:paraId="2A601C99" w14:textId="77777777" w:rsidR="00665048" w:rsidRPr="0000079E" w:rsidRDefault="00665048" w:rsidP="00665048">
      <w:pPr>
        <w:numPr>
          <w:ilvl w:val="0"/>
          <w:numId w:val="26"/>
        </w:numPr>
        <w:tabs>
          <w:tab w:val="clear" w:pos="1800"/>
          <w:tab w:val="num" w:pos="2160"/>
        </w:tabs>
        <w:bidi/>
        <w:ind w:left="2160"/>
        <w:rPr>
          <w:lang w:bidi="ar-EG"/>
        </w:rPr>
      </w:pPr>
      <w:r w:rsidRPr="0000079E">
        <w:rPr>
          <w:rtl/>
        </w:rPr>
        <w:t>تطبيقات الذكاء الاصطناعي في قطاع التشييد والبناء</w:t>
      </w:r>
    </w:p>
    <w:p w14:paraId="4435E449" w14:textId="77777777" w:rsidR="00665048" w:rsidRPr="0000079E" w:rsidRDefault="00665048" w:rsidP="00665048">
      <w:pPr>
        <w:numPr>
          <w:ilvl w:val="0"/>
          <w:numId w:val="26"/>
        </w:numPr>
        <w:tabs>
          <w:tab w:val="clear" w:pos="1800"/>
          <w:tab w:val="num" w:pos="2160"/>
        </w:tabs>
        <w:bidi/>
        <w:ind w:left="2160"/>
        <w:rPr>
          <w:lang w:bidi="ar-EG"/>
        </w:rPr>
      </w:pPr>
      <w:r w:rsidRPr="0000079E">
        <w:rPr>
          <w:rtl/>
        </w:rPr>
        <w:t>استخدامه في</w:t>
      </w:r>
      <w:r w:rsidRPr="0000079E">
        <w:rPr>
          <w:lang w:bidi="ar-EG"/>
        </w:rPr>
        <w:t xml:space="preserve">: </w:t>
      </w:r>
    </w:p>
    <w:p w14:paraId="6283A207" w14:textId="77777777" w:rsidR="00665048" w:rsidRPr="0000079E" w:rsidRDefault="00665048" w:rsidP="00665048">
      <w:pPr>
        <w:numPr>
          <w:ilvl w:val="1"/>
          <w:numId w:val="26"/>
        </w:numPr>
        <w:tabs>
          <w:tab w:val="clear" w:pos="2520"/>
          <w:tab w:val="num" w:pos="2880"/>
        </w:tabs>
        <w:bidi/>
        <w:ind w:left="2880"/>
        <w:rPr>
          <w:lang w:bidi="ar-EG"/>
        </w:rPr>
      </w:pPr>
      <w:r w:rsidRPr="0000079E">
        <w:rPr>
          <w:rtl/>
        </w:rPr>
        <w:t>إدارة الجدول الزمني</w:t>
      </w:r>
    </w:p>
    <w:p w14:paraId="6EEBDAC1" w14:textId="77777777" w:rsidR="00665048" w:rsidRPr="0000079E" w:rsidRDefault="00665048" w:rsidP="00665048">
      <w:pPr>
        <w:numPr>
          <w:ilvl w:val="1"/>
          <w:numId w:val="26"/>
        </w:numPr>
        <w:tabs>
          <w:tab w:val="clear" w:pos="2520"/>
          <w:tab w:val="num" w:pos="2880"/>
        </w:tabs>
        <w:bidi/>
        <w:ind w:left="2880"/>
        <w:rPr>
          <w:lang w:bidi="ar-EG"/>
        </w:rPr>
      </w:pPr>
      <w:r w:rsidRPr="0000079E">
        <w:rPr>
          <w:rtl/>
        </w:rPr>
        <w:t>مراقبة الجودة</w:t>
      </w:r>
    </w:p>
    <w:p w14:paraId="693413C0" w14:textId="77777777" w:rsidR="00665048" w:rsidRPr="0000079E" w:rsidRDefault="00665048" w:rsidP="00665048">
      <w:pPr>
        <w:numPr>
          <w:ilvl w:val="1"/>
          <w:numId w:val="26"/>
        </w:numPr>
        <w:tabs>
          <w:tab w:val="clear" w:pos="2520"/>
          <w:tab w:val="num" w:pos="2880"/>
        </w:tabs>
        <w:bidi/>
        <w:ind w:left="2880"/>
        <w:rPr>
          <w:lang w:bidi="ar-EG"/>
        </w:rPr>
      </w:pPr>
      <w:r w:rsidRPr="0000079E">
        <w:rPr>
          <w:rtl/>
        </w:rPr>
        <w:t>إدارة المخاطر</w:t>
      </w:r>
    </w:p>
    <w:p w14:paraId="0DE68D7C" w14:textId="77777777" w:rsidR="00665048" w:rsidRPr="0000079E" w:rsidRDefault="00665048" w:rsidP="00665048">
      <w:pPr>
        <w:numPr>
          <w:ilvl w:val="1"/>
          <w:numId w:val="26"/>
        </w:numPr>
        <w:tabs>
          <w:tab w:val="clear" w:pos="2520"/>
          <w:tab w:val="num" w:pos="2880"/>
        </w:tabs>
        <w:bidi/>
        <w:ind w:left="2880"/>
        <w:rPr>
          <w:lang w:bidi="ar-EG"/>
        </w:rPr>
      </w:pPr>
      <w:r w:rsidRPr="0000079E">
        <w:rPr>
          <w:rtl/>
        </w:rPr>
        <w:t>تحليل السلامة</w:t>
      </w:r>
    </w:p>
    <w:p w14:paraId="60CE94A1" w14:textId="77777777" w:rsidR="00665048" w:rsidRPr="0000079E" w:rsidRDefault="00665048" w:rsidP="00665048">
      <w:pPr>
        <w:numPr>
          <w:ilvl w:val="1"/>
          <w:numId w:val="26"/>
        </w:numPr>
        <w:tabs>
          <w:tab w:val="clear" w:pos="2520"/>
          <w:tab w:val="num" w:pos="2880"/>
        </w:tabs>
        <w:bidi/>
        <w:ind w:left="2880"/>
        <w:rPr>
          <w:lang w:bidi="ar-EG"/>
        </w:rPr>
      </w:pPr>
      <w:r w:rsidRPr="0000079E">
        <w:rPr>
          <w:rtl/>
        </w:rPr>
        <w:t>التنبؤ بالتكاليف</w:t>
      </w:r>
    </w:p>
    <w:p w14:paraId="7028C25F" w14:textId="77777777" w:rsidR="00665048" w:rsidRPr="0000079E" w:rsidRDefault="00665048" w:rsidP="00665048">
      <w:pPr>
        <w:numPr>
          <w:ilvl w:val="1"/>
          <w:numId w:val="26"/>
        </w:numPr>
        <w:tabs>
          <w:tab w:val="clear" w:pos="2520"/>
          <w:tab w:val="num" w:pos="2880"/>
        </w:tabs>
        <w:bidi/>
        <w:ind w:left="2880"/>
        <w:rPr>
          <w:lang w:bidi="ar-EG"/>
        </w:rPr>
      </w:pPr>
      <w:r w:rsidRPr="0000079E">
        <w:rPr>
          <w:rtl/>
        </w:rPr>
        <w:t>إدارة سلسلة التوريد</w:t>
      </w:r>
    </w:p>
    <w:p w14:paraId="66B5A734" w14:textId="77777777" w:rsidR="00665048" w:rsidRPr="0000079E" w:rsidRDefault="00665048" w:rsidP="00665048">
      <w:pPr>
        <w:numPr>
          <w:ilvl w:val="0"/>
          <w:numId w:val="26"/>
        </w:numPr>
        <w:tabs>
          <w:tab w:val="clear" w:pos="1800"/>
          <w:tab w:val="num" w:pos="2160"/>
        </w:tabs>
        <w:bidi/>
        <w:ind w:left="2160"/>
        <w:rPr>
          <w:lang w:bidi="ar-EG"/>
        </w:rPr>
      </w:pPr>
      <w:r w:rsidRPr="0000079E">
        <w:rPr>
          <w:rtl/>
        </w:rPr>
        <w:t>التحديات الخاصة بقطاع البناء (مثل تعقيد المشاريع، تعدد الأطراف، بيئة العمل المتغيرة)</w:t>
      </w:r>
    </w:p>
    <w:p w14:paraId="61DC56EC" w14:textId="77777777" w:rsidR="00665048" w:rsidRPr="0000079E" w:rsidRDefault="00665048" w:rsidP="00665048">
      <w:pPr>
        <w:numPr>
          <w:ilvl w:val="0"/>
          <w:numId w:val="26"/>
        </w:numPr>
        <w:tabs>
          <w:tab w:val="clear" w:pos="1800"/>
          <w:tab w:val="num" w:pos="2160"/>
        </w:tabs>
        <w:bidi/>
        <w:ind w:left="2160"/>
        <w:rPr>
          <w:lang w:bidi="ar-EG"/>
        </w:rPr>
      </w:pPr>
      <w:r w:rsidRPr="0000079E">
        <w:rPr>
          <w:rtl/>
        </w:rPr>
        <w:t>دراسات عالمية تناولت</w:t>
      </w:r>
      <w:r w:rsidRPr="0000079E">
        <w:rPr>
          <w:lang w:bidi="ar-EG"/>
        </w:rPr>
        <w:t xml:space="preserve"> AI </w:t>
      </w:r>
      <w:r w:rsidRPr="0000079E">
        <w:rPr>
          <w:rtl/>
        </w:rPr>
        <w:t>في مشاريع التشييد</w:t>
      </w:r>
    </w:p>
    <w:p w14:paraId="5CFF7E30" w14:textId="77777777" w:rsidR="00665048" w:rsidRDefault="00665048" w:rsidP="00665048">
      <w:pPr>
        <w:numPr>
          <w:ilvl w:val="0"/>
          <w:numId w:val="26"/>
        </w:numPr>
        <w:tabs>
          <w:tab w:val="clear" w:pos="1800"/>
          <w:tab w:val="num" w:pos="2160"/>
        </w:tabs>
        <w:bidi/>
        <w:ind w:left="2160"/>
        <w:rPr>
          <w:lang w:bidi="ar-EG"/>
        </w:rPr>
      </w:pPr>
      <w:r w:rsidRPr="0000079E">
        <w:rPr>
          <w:rtl/>
        </w:rPr>
        <w:t>أمثلة على أدوات الذكاء الاصطناعي المستخدمة في مواقع البناء</w:t>
      </w:r>
      <w:r w:rsidRPr="0000079E">
        <w:rPr>
          <w:lang w:bidi="ar-EG"/>
        </w:rPr>
        <w:br/>
      </w:r>
      <w:r w:rsidRPr="0000079E">
        <w:rPr>
          <w:rtl/>
        </w:rPr>
        <w:t>مع دعم المحتوى بمراجع حديثة وفقرات متعددة</w:t>
      </w:r>
      <w:r w:rsidRPr="0000079E">
        <w:rPr>
          <w:lang w:bidi="ar-EG"/>
        </w:rPr>
        <w:t>.</w:t>
      </w:r>
    </w:p>
    <w:p w14:paraId="5A806BC0" w14:textId="77777777" w:rsidR="00665048" w:rsidRDefault="00665048" w:rsidP="00665048">
      <w:pPr>
        <w:bidi/>
        <w:rPr>
          <w:lang w:bidi="ar-EG"/>
        </w:rPr>
      </w:pPr>
    </w:p>
    <w:p w14:paraId="0BB281AA" w14:textId="77777777" w:rsidR="00665048" w:rsidRPr="0000079E" w:rsidRDefault="00665048" w:rsidP="00665048">
      <w:pPr>
        <w:bidi/>
        <w:rPr>
          <w:b/>
          <w:bCs/>
          <w:lang w:bidi="ar-EG"/>
        </w:rPr>
      </w:pPr>
      <w:r w:rsidRPr="0000079E">
        <w:rPr>
          <w:b/>
          <w:bCs/>
          <w:lang w:bidi="ar-EG"/>
        </w:rPr>
        <w:t>Using AI in Construction Projects in the Context of Saudi Arabia</w:t>
      </w:r>
    </w:p>
    <w:p w14:paraId="5A251339" w14:textId="77777777" w:rsidR="00665048" w:rsidRPr="0000079E" w:rsidRDefault="00665048" w:rsidP="00665048">
      <w:pPr>
        <w:bidi/>
        <w:rPr>
          <w:lang w:bidi="ar-EG"/>
        </w:rPr>
      </w:pPr>
      <w:r w:rsidRPr="0000079E">
        <w:rPr>
          <w:rtl/>
        </w:rPr>
        <w:t xml:space="preserve">هذا </w:t>
      </w:r>
      <w:r>
        <w:rPr>
          <w:rFonts w:hint="cs"/>
          <w:rtl/>
        </w:rPr>
        <w:t xml:space="preserve">العنوان الفرعى </w:t>
      </w:r>
      <w:r w:rsidRPr="0000079E">
        <w:rPr>
          <w:rtl/>
        </w:rPr>
        <w:t xml:space="preserve"> ويُركّز على</w:t>
      </w:r>
      <w:r w:rsidRPr="0000079E">
        <w:rPr>
          <w:lang w:bidi="ar-EG"/>
        </w:rPr>
        <w:t>:</w:t>
      </w:r>
    </w:p>
    <w:p w14:paraId="5B5F61F3" w14:textId="77777777" w:rsidR="00665048" w:rsidRPr="0000079E" w:rsidRDefault="00665048" w:rsidP="00665048">
      <w:pPr>
        <w:numPr>
          <w:ilvl w:val="0"/>
          <w:numId w:val="26"/>
        </w:numPr>
        <w:bidi/>
        <w:rPr>
          <w:lang w:bidi="ar-EG"/>
        </w:rPr>
      </w:pPr>
      <w:r w:rsidRPr="0000079E">
        <w:rPr>
          <w:rtl/>
        </w:rPr>
        <w:t>رؤية السعودية 2030 ودورها في تعزيز التحول الرقمي</w:t>
      </w:r>
    </w:p>
    <w:p w14:paraId="753D84DC" w14:textId="77777777" w:rsidR="00665048" w:rsidRPr="0000079E" w:rsidRDefault="00665048" w:rsidP="00665048">
      <w:pPr>
        <w:numPr>
          <w:ilvl w:val="0"/>
          <w:numId w:val="26"/>
        </w:numPr>
        <w:bidi/>
        <w:rPr>
          <w:lang w:bidi="ar-EG"/>
        </w:rPr>
      </w:pPr>
      <w:r w:rsidRPr="0000079E">
        <w:rPr>
          <w:rtl/>
        </w:rPr>
        <w:t>مبادرات وزارة الشؤون البلدية والقروية والإسكان، ووزارة النقل، وهيئة المقاولين</w:t>
      </w:r>
    </w:p>
    <w:p w14:paraId="541EE71A" w14:textId="77777777" w:rsidR="00665048" w:rsidRPr="0000079E" w:rsidRDefault="00665048" w:rsidP="00665048">
      <w:pPr>
        <w:numPr>
          <w:ilvl w:val="0"/>
          <w:numId w:val="26"/>
        </w:numPr>
        <w:bidi/>
        <w:rPr>
          <w:lang w:bidi="ar-EG"/>
        </w:rPr>
      </w:pPr>
      <w:r w:rsidRPr="0000079E">
        <w:rPr>
          <w:rtl/>
        </w:rPr>
        <w:t>مستوى تبني الذكاء الاصطناعي في قطاع التشييد السعودي</w:t>
      </w:r>
    </w:p>
    <w:p w14:paraId="4094C1F6" w14:textId="77777777" w:rsidR="00665048" w:rsidRPr="0000079E" w:rsidRDefault="00665048" w:rsidP="00665048">
      <w:pPr>
        <w:numPr>
          <w:ilvl w:val="0"/>
          <w:numId w:val="26"/>
        </w:numPr>
        <w:bidi/>
        <w:rPr>
          <w:lang w:bidi="ar-EG"/>
        </w:rPr>
      </w:pPr>
      <w:r w:rsidRPr="0000079E">
        <w:rPr>
          <w:rtl/>
        </w:rPr>
        <w:t>التحديات المحلية</w:t>
      </w:r>
      <w:r w:rsidRPr="0000079E">
        <w:rPr>
          <w:lang w:bidi="ar-EG"/>
        </w:rPr>
        <w:t xml:space="preserve">: </w:t>
      </w:r>
    </w:p>
    <w:p w14:paraId="25E1DB54" w14:textId="77777777" w:rsidR="00665048" w:rsidRPr="0000079E" w:rsidRDefault="00665048" w:rsidP="00665048">
      <w:pPr>
        <w:numPr>
          <w:ilvl w:val="1"/>
          <w:numId w:val="26"/>
        </w:numPr>
        <w:bidi/>
        <w:rPr>
          <w:lang w:bidi="ar-EG"/>
        </w:rPr>
      </w:pPr>
      <w:r w:rsidRPr="0000079E">
        <w:rPr>
          <w:rtl/>
        </w:rPr>
        <w:t>الجاهزية التنظيمية</w:t>
      </w:r>
    </w:p>
    <w:p w14:paraId="64A7DAA3" w14:textId="77777777" w:rsidR="00665048" w:rsidRPr="0000079E" w:rsidRDefault="00665048" w:rsidP="00665048">
      <w:pPr>
        <w:numPr>
          <w:ilvl w:val="1"/>
          <w:numId w:val="26"/>
        </w:numPr>
        <w:bidi/>
        <w:rPr>
          <w:lang w:bidi="ar-EG"/>
        </w:rPr>
      </w:pPr>
      <w:r w:rsidRPr="0000079E">
        <w:rPr>
          <w:rtl/>
        </w:rPr>
        <w:t>البنية التحتية التقنية</w:t>
      </w:r>
    </w:p>
    <w:p w14:paraId="167B971A" w14:textId="77777777" w:rsidR="00665048" w:rsidRPr="0000079E" w:rsidRDefault="00665048" w:rsidP="00665048">
      <w:pPr>
        <w:numPr>
          <w:ilvl w:val="1"/>
          <w:numId w:val="26"/>
        </w:numPr>
        <w:bidi/>
        <w:rPr>
          <w:lang w:bidi="ar-EG"/>
        </w:rPr>
      </w:pPr>
      <w:r w:rsidRPr="0000079E">
        <w:rPr>
          <w:rtl/>
        </w:rPr>
        <w:t>نقص الكفاءات</w:t>
      </w:r>
    </w:p>
    <w:p w14:paraId="1E608BE7" w14:textId="77777777" w:rsidR="00665048" w:rsidRPr="0000079E" w:rsidRDefault="00665048" w:rsidP="00665048">
      <w:pPr>
        <w:numPr>
          <w:ilvl w:val="1"/>
          <w:numId w:val="26"/>
        </w:numPr>
        <w:bidi/>
        <w:rPr>
          <w:lang w:bidi="ar-EG"/>
        </w:rPr>
      </w:pPr>
      <w:r w:rsidRPr="0000079E">
        <w:rPr>
          <w:rtl/>
        </w:rPr>
        <w:t>مقاومة التغيير</w:t>
      </w:r>
    </w:p>
    <w:p w14:paraId="78E3CD05" w14:textId="77777777" w:rsidR="00665048" w:rsidRPr="0000079E" w:rsidRDefault="00665048" w:rsidP="00665048">
      <w:pPr>
        <w:numPr>
          <w:ilvl w:val="0"/>
          <w:numId w:val="26"/>
        </w:numPr>
        <w:bidi/>
        <w:rPr>
          <w:lang w:bidi="ar-EG"/>
        </w:rPr>
      </w:pPr>
      <w:r w:rsidRPr="0000079E">
        <w:rPr>
          <w:rtl/>
        </w:rPr>
        <w:t>الفجوات البحثية في الدراسات السعودية حول</w:t>
      </w:r>
      <w:r w:rsidRPr="0000079E">
        <w:rPr>
          <w:lang w:bidi="ar-EG"/>
        </w:rPr>
        <w:t xml:space="preserve"> AI </w:t>
      </w:r>
      <w:r w:rsidRPr="0000079E">
        <w:rPr>
          <w:rtl/>
        </w:rPr>
        <w:t>في مشاريع البناء</w:t>
      </w:r>
    </w:p>
    <w:p w14:paraId="2B26A8CF" w14:textId="073EB168" w:rsidR="00665048" w:rsidRPr="0000079E" w:rsidRDefault="00665048" w:rsidP="00665048">
      <w:pPr>
        <w:numPr>
          <w:ilvl w:val="0"/>
          <w:numId w:val="26"/>
        </w:numPr>
        <w:tabs>
          <w:tab w:val="clear" w:pos="1800"/>
        </w:tabs>
        <w:bidi/>
        <w:rPr>
          <w:lang w:bidi="ar-EG"/>
        </w:rPr>
      </w:pPr>
      <w:r w:rsidRPr="0000079E">
        <w:rPr>
          <w:rtl/>
        </w:rPr>
        <w:t>أهمية دراسة العلاقة بين تبني</w:t>
      </w:r>
      <w:r w:rsidRPr="0000079E">
        <w:rPr>
          <w:lang w:bidi="ar-EG"/>
        </w:rPr>
        <w:t xml:space="preserve"> AI </w:t>
      </w:r>
      <w:r w:rsidRPr="0000079E">
        <w:rPr>
          <w:rtl/>
        </w:rPr>
        <w:t>وأداء المشاريع في السياق السعودي</w:t>
      </w:r>
      <w:r w:rsidRPr="0000079E">
        <w:rPr>
          <w:lang w:bidi="ar-EG"/>
        </w:rPr>
        <w:br/>
      </w:r>
      <w:r w:rsidRPr="0000079E">
        <w:rPr>
          <w:rtl/>
        </w:rPr>
        <w:t>مع توثيق المراجع السعودية والعالمية ذات الصلة</w:t>
      </w:r>
    </w:p>
    <w:p w14:paraId="5D93C4F1" w14:textId="77777777" w:rsidR="0000079E" w:rsidRPr="0000079E" w:rsidRDefault="0000079E" w:rsidP="0000079E">
      <w:pPr>
        <w:bidi/>
        <w:ind w:left="1440"/>
        <w:rPr>
          <w:b/>
          <w:bCs/>
          <w:sz w:val="40"/>
          <w:szCs w:val="40"/>
          <w:u w:val="single"/>
          <w:lang w:bidi="ar-EG"/>
        </w:rPr>
      </w:pPr>
      <w:r w:rsidRPr="0000079E">
        <w:rPr>
          <w:b/>
          <w:bCs/>
          <w:sz w:val="40"/>
          <w:szCs w:val="40"/>
          <w:u w:val="single"/>
          <w:rtl/>
          <w:lang w:val="en-US"/>
        </w:rPr>
        <w:t>مع ضرورة</w:t>
      </w:r>
      <w:r w:rsidRPr="0000079E">
        <w:rPr>
          <w:b/>
          <w:bCs/>
          <w:sz w:val="40"/>
          <w:szCs w:val="40"/>
          <w:u w:val="single"/>
          <w:lang w:bidi="ar-EG"/>
        </w:rPr>
        <w:t>:</w:t>
      </w:r>
    </w:p>
    <w:p w14:paraId="08F73044" w14:textId="77777777" w:rsidR="0000079E" w:rsidRPr="0000079E" w:rsidRDefault="0000079E" w:rsidP="0000079E">
      <w:pPr>
        <w:numPr>
          <w:ilvl w:val="0"/>
          <w:numId w:val="27"/>
        </w:numPr>
        <w:bidi/>
        <w:rPr>
          <w:lang w:bidi="ar-EG"/>
        </w:rPr>
      </w:pPr>
      <w:r w:rsidRPr="0000079E">
        <w:rPr>
          <w:b/>
          <w:bCs/>
          <w:rtl/>
          <w:lang w:val="en-US"/>
        </w:rPr>
        <w:t>توسيع المحتوى</w:t>
      </w:r>
      <w:r w:rsidRPr="0000079E">
        <w:rPr>
          <w:rtl/>
          <w:lang w:val="en-US"/>
        </w:rPr>
        <w:t xml:space="preserve"> ليشمل أكثر من مرجع</w:t>
      </w:r>
    </w:p>
    <w:p w14:paraId="5A0BDAF5" w14:textId="2B4EAEBE" w:rsidR="0000079E" w:rsidRPr="0000079E" w:rsidRDefault="0000079E" w:rsidP="0000079E">
      <w:pPr>
        <w:numPr>
          <w:ilvl w:val="0"/>
          <w:numId w:val="27"/>
        </w:numPr>
        <w:bidi/>
        <w:rPr>
          <w:lang w:bidi="ar-EG"/>
        </w:rPr>
      </w:pPr>
      <w:r w:rsidRPr="0000079E">
        <w:rPr>
          <w:b/>
          <w:bCs/>
          <w:rtl/>
          <w:lang w:val="en-US"/>
        </w:rPr>
        <w:t>كتابة فقرات متكاملة</w:t>
      </w:r>
      <w:r w:rsidRPr="0000079E">
        <w:rPr>
          <w:rtl/>
          <w:lang w:val="en-US"/>
        </w:rPr>
        <w:t xml:space="preserve"> بدلًا من نقاط مختصرة</w:t>
      </w:r>
    </w:p>
    <w:p w14:paraId="25872FBC" w14:textId="3AFF04C8" w:rsidR="00665048" w:rsidRPr="0000079E" w:rsidRDefault="0000079E" w:rsidP="00665048">
      <w:pPr>
        <w:numPr>
          <w:ilvl w:val="0"/>
          <w:numId w:val="27"/>
        </w:numPr>
        <w:bidi/>
        <w:rPr>
          <w:lang w:bidi="ar-EG"/>
        </w:rPr>
      </w:pPr>
      <w:r w:rsidRPr="0000079E">
        <w:rPr>
          <w:b/>
          <w:bCs/>
          <w:rtl/>
          <w:lang w:val="en-US"/>
        </w:rPr>
        <w:t>الالتزام بالترقيم الصحيح</w:t>
      </w:r>
      <w:r w:rsidRPr="0000079E">
        <w:rPr>
          <w:rtl/>
          <w:lang w:val="en-US"/>
        </w:rPr>
        <w:t xml:space="preserve"> كما تم توضيحه سابقًا (مثل 2.3، 2.3.1، 2.3.2 …)</w:t>
      </w:r>
    </w:p>
    <w:p w14:paraId="03A351BC" w14:textId="77777777" w:rsidR="0000079E" w:rsidRPr="0000079E" w:rsidRDefault="0000079E" w:rsidP="0000079E">
      <w:pPr>
        <w:numPr>
          <w:ilvl w:val="0"/>
          <w:numId w:val="31"/>
        </w:numPr>
        <w:bidi/>
        <w:rPr>
          <w:lang w:bidi="ar-EG"/>
        </w:rPr>
      </w:pPr>
      <w:r w:rsidRPr="0000079E">
        <w:rPr>
          <w:rtl/>
        </w:rPr>
        <w:t>يجب أن يكون المبحث الثالث متوازنًا في الحجم مع المبحثين الأول والثاني</w:t>
      </w:r>
      <w:r w:rsidRPr="0000079E">
        <w:rPr>
          <w:lang w:bidi="ar-EG"/>
        </w:rPr>
        <w:t>.</w:t>
      </w:r>
    </w:p>
    <w:p w14:paraId="67BA92E0" w14:textId="6743BB8D" w:rsidR="0000079E" w:rsidRPr="0000079E" w:rsidRDefault="0000079E" w:rsidP="0000079E">
      <w:pPr>
        <w:bidi/>
        <w:rPr>
          <w:lang w:bidi="ar-EG"/>
        </w:rPr>
      </w:pPr>
      <w:r w:rsidRPr="0000079E">
        <w:rPr>
          <w:lang w:bidi="ar-EG"/>
        </w:rPr>
        <w:t>.</w:t>
      </w:r>
    </w:p>
    <w:p w14:paraId="05047228" w14:textId="77777777" w:rsidR="00205151" w:rsidRPr="00205151" w:rsidRDefault="00205151" w:rsidP="00205151">
      <w:pPr>
        <w:numPr>
          <w:ilvl w:val="0"/>
          <w:numId w:val="15"/>
        </w:numPr>
        <w:bidi/>
        <w:rPr>
          <w:lang w:bidi="ar-EG"/>
        </w:rPr>
      </w:pPr>
      <w:r w:rsidRPr="00205151">
        <w:rPr>
          <w:rtl/>
        </w:rPr>
        <w:t xml:space="preserve">يجب مراجعة جميع المراجع الواردة في الرسالة بدقة للتأكد من التزامها الكامل بمعايير </w:t>
      </w:r>
      <w:r w:rsidRPr="00205151">
        <w:rPr>
          <w:b/>
          <w:bCs/>
          <w:lang w:bidi="ar-EG"/>
        </w:rPr>
        <w:t xml:space="preserve">APA </w:t>
      </w:r>
      <w:r w:rsidRPr="00205151">
        <w:rPr>
          <w:b/>
          <w:bCs/>
          <w:rtl/>
        </w:rPr>
        <w:t>الإصدار السابع</w:t>
      </w:r>
      <w:r w:rsidRPr="00205151">
        <w:rPr>
          <w:b/>
          <w:bCs/>
          <w:lang w:bidi="ar-EG"/>
        </w:rPr>
        <w:t xml:space="preserve"> (APA 7)</w:t>
      </w:r>
      <w:r w:rsidRPr="00205151">
        <w:rPr>
          <w:rtl/>
        </w:rPr>
        <w:t>، سواء داخل المتن أو في قائمة المراجع. كما ينبغي التأكد من خلوّ قائمة المراجع من أي عبارات تفسيرية أو ملاحظات شخصية لا يجوز تضمينها في التوثيق الأكاديمي، مثل</w:t>
      </w:r>
      <w:r w:rsidRPr="00205151">
        <w:rPr>
          <w:lang w:bidi="ar-EG"/>
        </w:rPr>
        <w:t>:</w:t>
      </w:r>
    </w:p>
    <w:p w14:paraId="169C0FB9" w14:textId="77777777" w:rsidR="00205151" w:rsidRPr="00205151" w:rsidRDefault="00205151" w:rsidP="00205151">
      <w:pPr>
        <w:numPr>
          <w:ilvl w:val="0"/>
          <w:numId w:val="15"/>
        </w:numPr>
        <w:bidi/>
        <w:rPr>
          <w:lang w:bidi="ar-EG"/>
        </w:rPr>
      </w:pPr>
      <w:r w:rsidRPr="00205151">
        <w:rPr>
          <w:i/>
          <w:iCs/>
          <w:lang w:bidi="ar-EG"/>
        </w:rPr>
        <w:t>(If you have a DOI or volume/issue, you can include it; I could only find a PDF version.)</w:t>
      </w:r>
    </w:p>
    <w:p w14:paraId="7C13DF9B" w14:textId="77777777" w:rsidR="00205151" w:rsidRPr="00205151" w:rsidRDefault="00205151" w:rsidP="00205151">
      <w:pPr>
        <w:numPr>
          <w:ilvl w:val="0"/>
          <w:numId w:val="15"/>
        </w:numPr>
        <w:bidi/>
        <w:rPr>
          <w:lang w:bidi="ar-EG"/>
        </w:rPr>
      </w:pPr>
      <w:r w:rsidRPr="00205151">
        <w:rPr>
          <w:rtl/>
        </w:rPr>
        <w:t>فمثل هذه الجمل تُعد ملاحظات داخلية ولا تُدرج ضمن المراجع العلمية، ويجب حذفها تمامًا</w:t>
      </w:r>
      <w:r w:rsidRPr="00205151">
        <w:rPr>
          <w:lang w:bidi="ar-EG"/>
        </w:rPr>
        <w:t>.</w:t>
      </w:r>
      <w:r w:rsidRPr="00205151">
        <w:rPr>
          <w:lang w:bidi="ar-EG"/>
        </w:rPr>
        <w:br/>
      </w:r>
      <w:r w:rsidRPr="00205151">
        <w:rPr>
          <w:rtl/>
        </w:rPr>
        <w:t>كما يُنصح بمراجعة المراجع للتأكد من</w:t>
      </w:r>
      <w:r w:rsidRPr="00205151">
        <w:rPr>
          <w:lang w:bidi="ar-EG"/>
        </w:rPr>
        <w:t>:</w:t>
      </w:r>
    </w:p>
    <w:p w14:paraId="21762E61" w14:textId="77777777" w:rsidR="00205151" w:rsidRPr="00205151" w:rsidRDefault="00205151" w:rsidP="00205151">
      <w:pPr>
        <w:numPr>
          <w:ilvl w:val="0"/>
          <w:numId w:val="15"/>
        </w:numPr>
        <w:bidi/>
        <w:rPr>
          <w:lang w:bidi="ar-EG"/>
        </w:rPr>
      </w:pPr>
      <w:r w:rsidRPr="00205151">
        <w:rPr>
          <w:rtl/>
        </w:rPr>
        <w:t xml:space="preserve">إدراج </w:t>
      </w:r>
      <w:r w:rsidRPr="00205151">
        <w:rPr>
          <w:b/>
          <w:bCs/>
          <w:lang w:bidi="ar-EG"/>
        </w:rPr>
        <w:t>DOI</w:t>
      </w:r>
      <w:r w:rsidRPr="00205151">
        <w:rPr>
          <w:lang w:bidi="ar-EG"/>
        </w:rPr>
        <w:t xml:space="preserve"> </w:t>
      </w:r>
      <w:r w:rsidRPr="00205151">
        <w:rPr>
          <w:rtl/>
        </w:rPr>
        <w:t>عند توفره</w:t>
      </w:r>
    </w:p>
    <w:p w14:paraId="4DDDF676" w14:textId="77777777" w:rsidR="00205151" w:rsidRPr="00205151" w:rsidRDefault="00205151" w:rsidP="00205151">
      <w:pPr>
        <w:numPr>
          <w:ilvl w:val="0"/>
          <w:numId w:val="15"/>
        </w:numPr>
        <w:bidi/>
        <w:rPr>
          <w:lang w:bidi="ar-EG"/>
        </w:rPr>
      </w:pPr>
      <w:r w:rsidRPr="00205151">
        <w:rPr>
          <w:rtl/>
        </w:rPr>
        <w:t>صحة كتابة أسماء المؤلفين</w:t>
      </w:r>
    </w:p>
    <w:p w14:paraId="5744E1AF" w14:textId="77777777" w:rsidR="00205151" w:rsidRPr="00205151" w:rsidRDefault="00205151" w:rsidP="00205151">
      <w:pPr>
        <w:numPr>
          <w:ilvl w:val="0"/>
          <w:numId w:val="15"/>
        </w:numPr>
        <w:bidi/>
        <w:rPr>
          <w:lang w:bidi="ar-EG"/>
        </w:rPr>
      </w:pPr>
      <w:r w:rsidRPr="00205151">
        <w:rPr>
          <w:rtl/>
        </w:rPr>
        <w:lastRenderedPageBreak/>
        <w:t>الالتزام بعلامات الترقيم الخاصة بنمط</w:t>
      </w:r>
      <w:r w:rsidRPr="00205151">
        <w:rPr>
          <w:lang w:bidi="ar-EG"/>
        </w:rPr>
        <w:t xml:space="preserve"> APA 7</w:t>
      </w:r>
    </w:p>
    <w:p w14:paraId="0892E818" w14:textId="77777777" w:rsidR="00205151" w:rsidRPr="00205151" w:rsidRDefault="00205151" w:rsidP="00205151">
      <w:pPr>
        <w:numPr>
          <w:ilvl w:val="0"/>
          <w:numId w:val="15"/>
        </w:numPr>
        <w:bidi/>
        <w:rPr>
          <w:lang w:bidi="ar-EG"/>
        </w:rPr>
      </w:pPr>
      <w:r w:rsidRPr="00205151">
        <w:rPr>
          <w:rtl/>
        </w:rPr>
        <w:t>ترتيب المراجع أبجديًا</w:t>
      </w:r>
    </w:p>
    <w:p w14:paraId="06DE9B51" w14:textId="77777777" w:rsidR="00205151" w:rsidRPr="00205151" w:rsidRDefault="00205151" w:rsidP="00205151">
      <w:pPr>
        <w:numPr>
          <w:ilvl w:val="0"/>
          <w:numId w:val="15"/>
        </w:numPr>
        <w:bidi/>
        <w:rPr>
          <w:lang w:bidi="ar-EG"/>
        </w:rPr>
      </w:pPr>
      <w:r w:rsidRPr="00205151">
        <w:rPr>
          <w:rtl/>
        </w:rPr>
        <w:t>توحيد أسلوب كتابة عناوين الكتب والمجلات</w:t>
      </w:r>
    </w:p>
    <w:p w14:paraId="24F9278D" w14:textId="77777777" w:rsidR="00205151" w:rsidRPr="00205151" w:rsidRDefault="00205151" w:rsidP="00205151">
      <w:pPr>
        <w:numPr>
          <w:ilvl w:val="0"/>
          <w:numId w:val="15"/>
        </w:numPr>
        <w:bidi/>
        <w:rPr>
          <w:lang w:bidi="ar-EG"/>
        </w:rPr>
      </w:pPr>
      <w:r w:rsidRPr="00205151">
        <w:rPr>
          <w:rtl/>
        </w:rPr>
        <w:t>خلوّ المراجع من أي نصوص غير أكاديمية أو تعليقات شخصية</w:t>
      </w:r>
    </w:p>
    <w:p w14:paraId="048F72E9" w14:textId="77777777" w:rsidR="00074386" w:rsidRPr="007A07B2" w:rsidRDefault="00074386" w:rsidP="00E05EB5">
      <w:pPr>
        <w:bidi/>
        <w:rPr>
          <w:sz w:val="18"/>
          <w:szCs w:val="18"/>
          <w:rtl/>
          <w:lang w:bidi="ar-EG"/>
        </w:rPr>
      </w:pPr>
    </w:p>
    <w:sectPr w:rsidR="00074386" w:rsidRPr="007A07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638F8" w14:textId="77777777" w:rsidR="00E331FA" w:rsidRDefault="00E331FA" w:rsidP="00E05EB5">
      <w:pPr>
        <w:spacing w:after="0" w:line="240" w:lineRule="auto"/>
      </w:pPr>
      <w:r>
        <w:separator/>
      </w:r>
    </w:p>
  </w:endnote>
  <w:endnote w:type="continuationSeparator" w:id="0">
    <w:p w14:paraId="4FAD9CBF" w14:textId="77777777" w:rsidR="00E331FA" w:rsidRDefault="00E331FA" w:rsidP="00E05E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A6CE0" w14:textId="77777777" w:rsidR="00E331FA" w:rsidRDefault="00E331FA" w:rsidP="00E05EB5">
      <w:pPr>
        <w:spacing w:after="0" w:line="240" w:lineRule="auto"/>
      </w:pPr>
      <w:r>
        <w:separator/>
      </w:r>
    </w:p>
  </w:footnote>
  <w:footnote w:type="continuationSeparator" w:id="0">
    <w:p w14:paraId="2AA20AC0" w14:textId="77777777" w:rsidR="00E331FA" w:rsidRDefault="00E331FA" w:rsidP="00E05E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8C6F62"/>
    <w:multiLevelType w:val="multilevel"/>
    <w:tmpl w:val="9DFA1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C86C26"/>
    <w:multiLevelType w:val="multilevel"/>
    <w:tmpl w:val="9C6E8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C96EFF"/>
    <w:multiLevelType w:val="multilevel"/>
    <w:tmpl w:val="18CCAE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2C1FC0"/>
    <w:multiLevelType w:val="multilevel"/>
    <w:tmpl w:val="65C80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6B1309"/>
    <w:multiLevelType w:val="hybridMultilevel"/>
    <w:tmpl w:val="7010A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3119A9"/>
    <w:multiLevelType w:val="multilevel"/>
    <w:tmpl w:val="299CD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830507"/>
    <w:multiLevelType w:val="multilevel"/>
    <w:tmpl w:val="1616A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836364"/>
    <w:multiLevelType w:val="multilevel"/>
    <w:tmpl w:val="73ECA6EC"/>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9" w15:restartNumberingAfterBreak="0">
    <w:nsid w:val="2E64754D"/>
    <w:multiLevelType w:val="multilevel"/>
    <w:tmpl w:val="DDE0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173864"/>
    <w:multiLevelType w:val="multilevel"/>
    <w:tmpl w:val="1670197C"/>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1" w15:restartNumberingAfterBreak="0">
    <w:nsid w:val="3450119C"/>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6928B7"/>
    <w:multiLevelType w:val="multilevel"/>
    <w:tmpl w:val="7EA03E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7A20937"/>
    <w:multiLevelType w:val="multilevel"/>
    <w:tmpl w:val="7C229C1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4" w15:restartNumberingAfterBreak="0">
    <w:nsid w:val="38BA70DB"/>
    <w:multiLevelType w:val="multilevel"/>
    <w:tmpl w:val="83AE18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427B4B"/>
    <w:multiLevelType w:val="hybridMultilevel"/>
    <w:tmpl w:val="F872B2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0454B96"/>
    <w:multiLevelType w:val="multilevel"/>
    <w:tmpl w:val="F610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31706F3"/>
    <w:multiLevelType w:val="multilevel"/>
    <w:tmpl w:val="730AD1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46A6A86"/>
    <w:multiLevelType w:val="multilevel"/>
    <w:tmpl w:val="B69AE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DA7936"/>
    <w:multiLevelType w:val="multilevel"/>
    <w:tmpl w:val="AF98D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651AEE"/>
    <w:multiLevelType w:val="multilevel"/>
    <w:tmpl w:val="B55C03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8D56057"/>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D37A58"/>
    <w:multiLevelType w:val="multilevel"/>
    <w:tmpl w:val="90D23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F65091"/>
    <w:multiLevelType w:val="multilevel"/>
    <w:tmpl w:val="1EFC26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DF36CA2"/>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7A2167"/>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021972"/>
    <w:multiLevelType w:val="multilevel"/>
    <w:tmpl w:val="BE9CE9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B94639D"/>
    <w:multiLevelType w:val="multilevel"/>
    <w:tmpl w:val="81B218F4"/>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8" w15:restartNumberingAfterBreak="0">
    <w:nsid w:val="72101A9F"/>
    <w:multiLevelType w:val="multilevel"/>
    <w:tmpl w:val="17F0D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4811DB"/>
    <w:multiLevelType w:val="multilevel"/>
    <w:tmpl w:val="559496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6E54AB"/>
    <w:multiLevelType w:val="multilevel"/>
    <w:tmpl w:val="FCC6BB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6C7D0E"/>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1334010">
    <w:abstractNumId w:val="12"/>
  </w:num>
  <w:num w:numId="2" w16cid:durableId="255552223">
    <w:abstractNumId w:val="31"/>
  </w:num>
  <w:num w:numId="3" w16cid:durableId="1158155546">
    <w:abstractNumId w:val="21"/>
  </w:num>
  <w:num w:numId="4" w16cid:durableId="1859345024">
    <w:abstractNumId w:val="24"/>
  </w:num>
  <w:num w:numId="5" w16cid:durableId="1511993591">
    <w:abstractNumId w:val="13"/>
  </w:num>
  <w:num w:numId="6" w16cid:durableId="232588186">
    <w:abstractNumId w:val="11"/>
  </w:num>
  <w:num w:numId="7" w16cid:durableId="1808010342">
    <w:abstractNumId w:val="25"/>
  </w:num>
  <w:num w:numId="8" w16cid:durableId="1613704517">
    <w:abstractNumId w:val="26"/>
  </w:num>
  <w:num w:numId="9" w16cid:durableId="597711332">
    <w:abstractNumId w:val="16"/>
  </w:num>
  <w:num w:numId="10" w16cid:durableId="739447929">
    <w:abstractNumId w:val="5"/>
  </w:num>
  <w:num w:numId="11" w16cid:durableId="206912474">
    <w:abstractNumId w:val="23"/>
  </w:num>
  <w:num w:numId="12" w16cid:durableId="483544656">
    <w:abstractNumId w:val="19"/>
  </w:num>
  <w:num w:numId="13" w16cid:durableId="1683706436">
    <w:abstractNumId w:val="15"/>
  </w:num>
  <w:num w:numId="14" w16cid:durableId="1623338263">
    <w:abstractNumId w:val="0"/>
  </w:num>
  <w:num w:numId="15" w16cid:durableId="580414654">
    <w:abstractNumId w:val="22"/>
  </w:num>
  <w:num w:numId="16" w16cid:durableId="523056386">
    <w:abstractNumId w:val="20"/>
  </w:num>
  <w:num w:numId="17" w16cid:durableId="1123111408">
    <w:abstractNumId w:val="17"/>
  </w:num>
  <w:num w:numId="18" w16cid:durableId="89090035">
    <w:abstractNumId w:val="2"/>
  </w:num>
  <w:num w:numId="19" w16cid:durableId="1916628239">
    <w:abstractNumId w:val="4"/>
  </w:num>
  <w:num w:numId="20" w16cid:durableId="1240674741">
    <w:abstractNumId w:val="3"/>
  </w:num>
  <w:num w:numId="21" w16cid:durableId="1317106680">
    <w:abstractNumId w:val="6"/>
  </w:num>
  <w:num w:numId="22" w16cid:durableId="266618390">
    <w:abstractNumId w:val="1"/>
  </w:num>
  <w:num w:numId="23" w16cid:durableId="128978914">
    <w:abstractNumId w:val="14"/>
  </w:num>
  <w:num w:numId="24" w16cid:durableId="693921145">
    <w:abstractNumId w:val="8"/>
  </w:num>
  <w:num w:numId="25" w16cid:durableId="85926646">
    <w:abstractNumId w:val="10"/>
  </w:num>
  <w:num w:numId="26" w16cid:durableId="1513760524">
    <w:abstractNumId w:val="27"/>
  </w:num>
  <w:num w:numId="27" w16cid:durableId="1808234301">
    <w:abstractNumId w:val="18"/>
  </w:num>
  <w:num w:numId="28" w16cid:durableId="1450931977">
    <w:abstractNumId w:val="28"/>
  </w:num>
  <w:num w:numId="29" w16cid:durableId="53702459">
    <w:abstractNumId w:val="29"/>
  </w:num>
  <w:num w:numId="30" w16cid:durableId="1374500047">
    <w:abstractNumId w:val="30"/>
  </w:num>
  <w:num w:numId="31" w16cid:durableId="704601495">
    <w:abstractNumId w:val="7"/>
  </w:num>
  <w:num w:numId="32" w16cid:durableId="19345117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B41"/>
    <w:rsid w:val="0000079E"/>
    <w:rsid w:val="00073E12"/>
    <w:rsid w:val="00074386"/>
    <w:rsid w:val="00090B55"/>
    <w:rsid w:val="000D43B2"/>
    <w:rsid w:val="00116079"/>
    <w:rsid w:val="001C63F5"/>
    <w:rsid w:val="001D59E2"/>
    <w:rsid w:val="001F0040"/>
    <w:rsid w:val="00205151"/>
    <w:rsid w:val="00214330"/>
    <w:rsid w:val="002304A9"/>
    <w:rsid w:val="002305B8"/>
    <w:rsid w:val="002470D7"/>
    <w:rsid w:val="002D01C3"/>
    <w:rsid w:val="002D47A6"/>
    <w:rsid w:val="00307260"/>
    <w:rsid w:val="0033486E"/>
    <w:rsid w:val="00345EE2"/>
    <w:rsid w:val="003F478A"/>
    <w:rsid w:val="00537556"/>
    <w:rsid w:val="005438E6"/>
    <w:rsid w:val="00584516"/>
    <w:rsid w:val="00593A15"/>
    <w:rsid w:val="005A7056"/>
    <w:rsid w:val="005E7D93"/>
    <w:rsid w:val="00665048"/>
    <w:rsid w:val="006B4A33"/>
    <w:rsid w:val="006D0CF5"/>
    <w:rsid w:val="006D501E"/>
    <w:rsid w:val="00726239"/>
    <w:rsid w:val="0072787D"/>
    <w:rsid w:val="007A07B2"/>
    <w:rsid w:val="007D74A5"/>
    <w:rsid w:val="00846F06"/>
    <w:rsid w:val="00866BF5"/>
    <w:rsid w:val="008E7B7E"/>
    <w:rsid w:val="008F6C23"/>
    <w:rsid w:val="00995011"/>
    <w:rsid w:val="009A3217"/>
    <w:rsid w:val="00A015C4"/>
    <w:rsid w:val="00AC3543"/>
    <w:rsid w:val="00B15B1E"/>
    <w:rsid w:val="00B31B41"/>
    <w:rsid w:val="00B77C73"/>
    <w:rsid w:val="00B92B91"/>
    <w:rsid w:val="00BB5F94"/>
    <w:rsid w:val="00BC6EF5"/>
    <w:rsid w:val="00C13D59"/>
    <w:rsid w:val="00C1648A"/>
    <w:rsid w:val="00CB5C9F"/>
    <w:rsid w:val="00DB4EEB"/>
    <w:rsid w:val="00DE50BA"/>
    <w:rsid w:val="00E05EB5"/>
    <w:rsid w:val="00E331FA"/>
    <w:rsid w:val="00E43EC0"/>
    <w:rsid w:val="00E96D43"/>
    <w:rsid w:val="00EA5E37"/>
    <w:rsid w:val="00ED0958"/>
    <w:rsid w:val="00F23205"/>
    <w:rsid w:val="00F24DDE"/>
    <w:rsid w:val="00F46DAF"/>
    <w:rsid w:val="00F53733"/>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253D6"/>
  <w15:chartTrackingRefBased/>
  <w15:docId w15:val="{44EE3A07-402B-4337-923A-43277DDAF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74A5"/>
  </w:style>
  <w:style w:type="paragraph" w:styleId="Heading1">
    <w:name w:val="heading 1"/>
    <w:basedOn w:val="Normal"/>
    <w:next w:val="Normal"/>
    <w:link w:val="Heading1Char"/>
    <w:uiPriority w:val="9"/>
    <w:qFormat/>
    <w:rsid w:val="00B31B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1B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1B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1B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1B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1B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1B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1B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1B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1B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31B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1B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1B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1B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1B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1B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1B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1B41"/>
    <w:rPr>
      <w:rFonts w:eastAsiaTheme="majorEastAsia" w:cstheme="majorBidi"/>
      <w:color w:val="272727" w:themeColor="text1" w:themeTint="D8"/>
    </w:rPr>
  </w:style>
  <w:style w:type="paragraph" w:styleId="Title">
    <w:name w:val="Title"/>
    <w:basedOn w:val="Normal"/>
    <w:next w:val="Normal"/>
    <w:link w:val="TitleChar"/>
    <w:uiPriority w:val="10"/>
    <w:qFormat/>
    <w:rsid w:val="00B31B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1B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1B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1B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1B41"/>
    <w:pPr>
      <w:spacing w:before="160"/>
      <w:jc w:val="center"/>
    </w:pPr>
    <w:rPr>
      <w:i/>
      <w:iCs/>
      <w:color w:val="404040" w:themeColor="text1" w:themeTint="BF"/>
    </w:rPr>
  </w:style>
  <w:style w:type="character" w:customStyle="1" w:styleId="QuoteChar">
    <w:name w:val="Quote Char"/>
    <w:basedOn w:val="DefaultParagraphFont"/>
    <w:link w:val="Quote"/>
    <w:uiPriority w:val="29"/>
    <w:rsid w:val="00B31B41"/>
    <w:rPr>
      <w:i/>
      <w:iCs/>
      <w:color w:val="404040" w:themeColor="text1" w:themeTint="BF"/>
    </w:rPr>
  </w:style>
  <w:style w:type="paragraph" w:styleId="ListParagraph">
    <w:name w:val="List Paragraph"/>
    <w:aliases w:val="عنوان رئيسي,سرد الفقراتCxSpLast,List Paragraph1,NumberedList"/>
    <w:basedOn w:val="Normal"/>
    <w:link w:val="ListParagraphChar"/>
    <w:uiPriority w:val="34"/>
    <w:qFormat/>
    <w:rsid w:val="00B31B41"/>
    <w:pPr>
      <w:ind w:left="720"/>
      <w:contextualSpacing/>
    </w:pPr>
  </w:style>
  <w:style w:type="character" w:styleId="IntenseEmphasis">
    <w:name w:val="Intense Emphasis"/>
    <w:basedOn w:val="DefaultParagraphFont"/>
    <w:uiPriority w:val="21"/>
    <w:qFormat/>
    <w:rsid w:val="00B31B41"/>
    <w:rPr>
      <w:i/>
      <w:iCs/>
      <w:color w:val="0F4761" w:themeColor="accent1" w:themeShade="BF"/>
    </w:rPr>
  </w:style>
  <w:style w:type="paragraph" w:styleId="IntenseQuote">
    <w:name w:val="Intense Quote"/>
    <w:basedOn w:val="Normal"/>
    <w:next w:val="Normal"/>
    <w:link w:val="IntenseQuoteChar"/>
    <w:uiPriority w:val="30"/>
    <w:qFormat/>
    <w:rsid w:val="00B31B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1B41"/>
    <w:rPr>
      <w:i/>
      <w:iCs/>
      <w:color w:val="0F4761" w:themeColor="accent1" w:themeShade="BF"/>
    </w:rPr>
  </w:style>
  <w:style w:type="character" w:styleId="IntenseReference">
    <w:name w:val="Intense Reference"/>
    <w:basedOn w:val="DefaultParagraphFont"/>
    <w:uiPriority w:val="32"/>
    <w:qFormat/>
    <w:rsid w:val="00B31B41"/>
    <w:rPr>
      <w:b/>
      <w:bCs/>
      <w:smallCaps/>
      <w:color w:val="0F4761" w:themeColor="accent1" w:themeShade="BF"/>
      <w:spacing w:val="5"/>
    </w:rPr>
  </w:style>
  <w:style w:type="paragraph" w:styleId="NormalWeb">
    <w:name w:val="Normal (Web)"/>
    <w:basedOn w:val="Normal"/>
    <w:uiPriority w:val="99"/>
    <w:semiHidden/>
    <w:unhideWhenUsed/>
    <w:rsid w:val="00726239"/>
    <w:rPr>
      <w:rFonts w:ascii="Times New Roman" w:hAnsi="Times New Roman" w:cs="Times New Roman"/>
    </w:rPr>
  </w:style>
  <w:style w:type="character" w:customStyle="1" w:styleId="ListParagraphChar">
    <w:name w:val="List Paragraph Char"/>
    <w:aliases w:val="عنوان رئيسي Char,سرد الفقراتCxSpLast Char,List Paragraph1 Char,NumberedList Char"/>
    <w:link w:val="ListParagraph"/>
    <w:uiPriority w:val="34"/>
    <w:rsid w:val="00074386"/>
  </w:style>
  <w:style w:type="paragraph" w:styleId="Header">
    <w:name w:val="header"/>
    <w:basedOn w:val="Normal"/>
    <w:link w:val="HeaderChar"/>
    <w:uiPriority w:val="99"/>
    <w:unhideWhenUsed/>
    <w:rsid w:val="00E05E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5EB5"/>
  </w:style>
  <w:style w:type="paragraph" w:styleId="Footer">
    <w:name w:val="footer"/>
    <w:basedOn w:val="Normal"/>
    <w:link w:val="FooterChar"/>
    <w:uiPriority w:val="99"/>
    <w:unhideWhenUsed/>
    <w:rsid w:val="00E05E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5E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81</TotalTime>
  <Pages>7</Pages>
  <Words>1186</Words>
  <Characters>6873</Characters>
  <Application>Microsoft Office Word</Application>
  <DocSecurity>0</DocSecurity>
  <Lines>327</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 Elhaddad</dc:creator>
  <cp:keywords/>
  <dc:description/>
  <cp:lastModifiedBy>Heba Elhaddad</cp:lastModifiedBy>
  <cp:revision>12</cp:revision>
  <dcterms:created xsi:type="dcterms:W3CDTF">2025-12-20T19:51:00Z</dcterms:created>
  <dcterms:modified xsi:type="dcterms:W3CDTF">2025-12-20T21:20:00Z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3d7eded-5fbb-4e74-baac-4decc5b8fd35_Enabled">
    <vt:lpwstr>true</vt:lpwstr>
  </property>
  <property fmtid="{D5CDD505-2E9C-101B-9397-08002B2CF9AE}" pid="3" name="MSIP_Label_d3d7eded-5fbb-4e74-baac-4decc5b8fd35_SetDate">
    <vt:lpwstr>2025-11-13T20:09:03Z</vt:lpwstr>
  </property>
  <property fmtid="{D5CDD505-2E9C-101B-9397-08002B2CF9AE}" pid="4" name="MSIP_Label_d3d7eded-5fbb-4e74-baac-4decc5b8fd35_Method">
    <vt:lpwstr>Standard</vt:lpwstr>
  </property>
  <property fmtid="{D5CDD505-2E9C-101B-9397-08002B2CF9AE}" pid="5" name="MSIP_Label_d3d7eded-5fbb-4e74-baac-4decc5b8fd35_Name">
    <vt:lpwstr>Liwa Label</vt:lpwstr>
  </property>
  <property fmtid="{D5CDD505-2E9C-101B-9397-08002B2CF9AE}" pid="6" name="MSIP_Label_d3d7eded-5fbb-4e74-baac-4decc5b8fd35_SiteId">
    <vt:lpwstr>83c04ed0-6d35-44e6-84ff-3ee7129a9c48</vt:lpwstr>
  </property>
  <property fmtid="{D5CDD505-2E9C-101B-9397-08002B2CF9AE}" pid="7" name="MSIP_Label_d3d7eded-5fbb-4e74-baac-4decc5b8fd35_ActionId">
    <vt:lpwstr>87a676f9-d1eb-47f4-b0d2-75200e939efd</vt:lpwstr>
  </property>
  <property fmtid="{D5CDD505-2E9C-101B-9397-08002B2CF9AE}" pid="8" name="MSIP_Label_d3d7eded-5fbb-4e74-baac-4decc5b8fd35_ContentBits">
    <vt:lpwstr>0</vt:lpwstr>
  </property>
  <property fmtid="{D5CDD505-2E9C-101B-9397-08002B2CF9AE}" pid="9" name="MSIP_Label_d3d7eded-5fbb-4e74-baac-4decc5b8fd35_Tag">
    <vt:lpwstr>10, 3, 0, 1</vt:lpwstr>
  </property>
</Properties>
</file>