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1611381" w:rsidR="009125CE" w:rsidRPr="00142C46" w:rsidRDefault="009125CE">
      <w:pPr>
        <w:rPr>
          <w:rFonts w:ascii="Simplified Arabic" w:hAnsi="Simplified Arabic" w:cs="Simplified Arabic"/>
          <w:b/>
          <w:bCs/>
          <w:sz w:val="28"/>
          <w:szCs w:val="28"/>
          <w:lang w:bidi="ar-EG"/>
        </w:rPr>
      </w:pPr>
      <w:r w:rsidRPr="00142C46">
        <w:rPr>
          <w:rFonts w:ascii="Simplified Arabic" w:hAnsi="Simplified Arabic" w:cs="Simplified Arabic"/>
          <w:b/>
          <w:bCs/>
          <w:sz w:val="28"/>
          <w:szCs w:val="28"/>
          <w:rtl/>
          <w:lang w:bidi="ar-EG"/>
        </w:rPr>
        <w:t xml:space="preserve">جامعة ميدأوشن </w:t>
      </w:r>
    </w:p>
    <w:p w14:paraId="1E957002" w14:textId="04B27A9D" w:rsidR="00F546CE" w:rsidRPr="00142C46" w:rsidRDefault="009125CE">
      <w:pPr>
        <w:rPr>
          <w:rFonts w:ascii="Simplified Arabic" w:hAnsi="Simplified Arabic" w:cs="Simplified Arabic"/>
          <w:b/>
          <w:bCs/>
          <w:sz w:val="28"/>
          <w:szCs w:val="28"/>
          <w:rtl/>
          <w:lang w:bidi="ar-EG"/>
        </w:rPr>
      </w:pPr>
      <w:r w:rsidRPr="00142C46">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42C46">
        <w:rPr>
          <w:rFonts w:ascii="Simplified Arabic" w:hAnsi="Simplified Arabic" w:cs="Simplified Arabic"/>
          <w:b/>
          <w:bCs/>
          <w:sz w:val="28"/>
          <w:szCs w:val="28"/>
          <w:lang w:bidi="ar-EG"/>
        </w:rPr>
        <w:t xml:space="preserve">    </w:t>
      </w:r>
      <w:r w:rsidRPr="00142C46">
        <w:rPr>
          <w:rFonts w:ascii="Simplified Arabic" w:hAnsi="Simplified Arabic" w:cs="Simplified Arabic"/>
          <w:b/>
          <w:bCs/>
          <w:sz w:val="28"/>
          <w:szCs w:val="28"/>
          <w:rtl/>
          <w:lang w:bidi="ar-EG"/>
        </w:rPr>
        <w:t xml:space="preserve">كلية الإدارة </w:t>
      </w:r>
    </w:p>
    <w:p w14:paraId="0217C513" w14:textId="0AFCD927" w:rsidR="009125CE" w:rsidRPr="00142C46" w:rsidRDefault="009125CE">
      <w:pPr>
        <w:rPr>
          <w:rFonts w:ascii="Simplified Arabic" w:hAnsi="Simplified Arabic" w:cs="Simplified Arabic"/>
          <w:sz w:val="28"/>
          <w:szCs w:val="28"/>
          <w:rtl/>
          <w:lang w:bidi="ar-EG"/>
        </w:rPr>
      </w:pPr>
      <w:r w:rsidRPr="00142C46">
        <w:rPr>
          <w:rFonts w:ascii="Simplified Arabic" w:hAnsi="Simplified Arabic" w:cs="Simplified Arabic"/>
          <w:b/>
          <w:bCs/>
          <w:sz w:val="28"/>
          <w:szCs w:val="28"/>
          <w:rtl/>
          <w:lang w:bidi="ar-EG"/>
        </w:rPr>
        <w:t>قسم / تخصص</w:t>
      </w:r>
      <w:r w:rsidR="00290870" w:rsidRPr="00142C46">
        <w:rPr>
          <w:rFonts w:ascii="Simplified Arabic" w:hAnsi="Simplified Arabic" w:cs="Simplified Arabic"/>
          <w:b/>
          <w:bCs/>
          <w:sz w:val="28"/>
          <w:szCs w:val="28"/>
          <w:lang w:bidi="ar-EG"/>
        </w:rPr>
        <w:tab/>
      </w:r>
      <w:r w:rsidR="00290870" w:rsidRPr="00142C46">
        <w:rPr>
          <w:rFonts w:ascii="Simplified Arabic" w:hAnsi="Simplified Arabic" w:cs="Simplified Arabic"/>
          <w:b/>
          <w:bCs/>
          <w:sz w:val="28"/>
          <w:szCs w:val="28"/>
          <w:lang w:bidi="ar-EG"/>
        </w:rPr>
        <w:tab/>
        <w:t xml:space="preserve"> </w:t>
      </w:r>
      <w:r w:rsidR="00013AB0" w:rsidRPr="00142C46">
        <w:rPr>
          <w:rFonts w:ascii="Simplified Arabic" w:hAnsi="Simplified Arabic" w:cs="Simplified Arabic"/>
          <w:b/>
          <w:bCs/>
          <w:sz w:val="28"/>
          <w:szCs w:val="28"/>
          <w:rtl/>
          <w:lang w:bidi="ar-EG"/>
        </w:rPr>
        <w:t>إ</w:t>
      </w:r>
      <w:r w:rsidR="00290870" w:rsidRPr="00142C46">
        <w:rPr>
          <w:rFonts w:ascii="Simplified Arabic" w:hAnsi="Simplified Arabic" w:cs="Simplified Arabic"/>
          <w:b/>
          <w:bCs/>
          <w:sz w:val="28"/>
          <w:szCs w:val="28"/>
          <w:rtl/>
          <w:lang w:bidi="ar-EG"/>
        </w:rPr>
        <w:t>دارة المشاريع</w:t>
      </w:r>
    </w:p>
    <w:p w14:paraId="11A91486" w14:textId="77777777" w:rsidR="009125CE" w:rsidRPr="00142C46" w:rsidRDefault="009125CE">
      <w:pPr>
        <w:rPr>
          <w:rFonts w:ascii="Simplified Arabic" w:hAnsi="Simplified Arabic" w:cs="Simplified Arabic"/>
          <w:sz w:val="28"/>
          <w:szCs w:val="28"/>
          <w:rtl/>
          <w:lang w:bidi="ar-EG"/>
        </w:rPr>
      </w:pPr>
    </w:p>
    <w:p w14:paraId="3A7BF367" w14:textId="77777777" w:rsidR="009125CE" w:rsidRPr="00142C46" w:rsidRDefault="009125CE" w:rsidP="009125CE">
      <w:pPr>
        <w:rPr>
          <w:rFonts w:ascii="Simplified Arabic" w:hAnsi="Simplified Arabic" w:cs="Simplified Arabic"/>
          <w:sz w:val="28"/>
          <w:szCs w:val="28"/>
          <w:rtl/>
          <w:lang w:bidi="ar-EG"/>
        </w:rPr>
      </w:pPr>
    </w:p>
    <w:p w14:paraId="5F6542BF" w14:textId="77777777" w:rsidR="009125CE" w:rsidRPr="00142C46" w:rsidRDefault="009125CE" w:rsidP="009125CE">
      <w:pPr>
        <w:rPr>
          <w:rFonts w:ascii="Simplified Arabic" w:hAnsi="Simplified Arabic" w:cs="Simplified Arabic"/>
          <w:sz w:val="28"/>
          <w:szCs w:val="28"/>
          <w:rtl/>
          <w:lang w:bidi="ar-EG"/>
        </w:rPr>
      </w:pPr>
    </w:p>
    <w:p w14:paraId="08401F45" w14:textId="36810A0A" w:rsidR="009125CE" w:rsidRPr="00142C46" w:rsidRDefault="009125CE" w:rsidP="009125CE">
      <w:pPr>
        <w:jc w:val="center"/>
        <w:rPr>
          <w:rFonts w:ascii="Simplified Arabic" w:hAnsi="Simplified Arabic" w:cs="Simplified Arabic"/>
          <w:b/>
          <w:bCs/>
          <w:sz w:val="28"/>
          <w:szCs w:val="28"/>
          <w:rtl/>
          <w:lang w:bidi="ar-EG"/>
        </w:rPr>
      </w:pPr>
      <w:r w:rsidRPr="00142C46">
        <w:rPr>
          <w:rFonts w:ascii="Simplified Arabic" w:hAnsi="Simplified Arabic" w:cs="Simplified Arabic"/>
          <w:b/>
          <w:bCs/>
          <w:sz w:val="28"/>
          <w:szCs w:val="28"/>
          <w:rtl/>
          <w:lang w:bidi="ar-EG"/>
        </w:rPr>
        <w:t xml:space="preserve">العنوان باللغة العربية </w:t>
      </w:r>
    </w:p>
    <w:p w14:paraId="08C85415" w14:textId="2C9A0FBB" w:rsidR="00022E38" w:rsidRPr="00142C46" w:rsidRDefault="00022E38" w:rsidP="009125CE">
      <w:pPr>
        <w:jc w:val="center"/>
        <w:rPr>
          <w:rFonts w:ascii="Simplified Arabic" w:hAnsi="Simplified Arabic" w:cs="Simplified Arabic"/>
          <w:b/>
          <w:bCs/>
          <w:sz w:val="28"/>
          <w:szCs w:val="28"/>
          <w:rtl/>
          <w:lang w:bidi="ar-EG"/>
        </w:rPr>
      </w:pPr>
      <w:r w:rsidRPr="00142C46">
        <w:rPr>
          <w:rFonts w:ascii="Simplified Arabic" w:hAnsi="Simplified Arabic" w:cs="Simplified Arabic"/>
          <w:b/>
          <w:bCs/>
          <w:sz w:val="28"/>
          <w:szCs w:val="28"/>
          <w:rtl/>
          <w:lang w:bidi="ar-EG"/>
        </w:rPr>
        <w:t>منتج التمويل التأجيري للسيارات في الممملكة العربية السعودية</w:t>
      </w:r>
      <w:r w:rsidRPr="00142C46">
        <w:rPr>
          <w:rFonts w:ascii="Simplified Arabic" w:hAnsi="Simplified Arabic" w:cs="Simplified Arabic"/>
          <w:b/>
          <w:bCs/>
          <w:sz w:val="28"/>
          <w:szCs w:val="28"/>
          <w:lang w:bidi="ar-EG"/>
        </w:rPr>
        <w:t>Auto Lease Product in KSA</w:t>
      </w:r>
    </w:p>
    <w:p w14:paraId="15C28831" w14:textId="77777777" w:rsidR="009125CE" w:rsidRPr="00142C46" w:rsidRDefault="009125CE" w:rsidP="009125CE">
      <w:pPr>
        <w:jc w:val="center"/>
        <w:rPr>
          <w:rFonts w:ascii="Simplified Arabic" w:hAnsi="Simplified Arabic" w:cs="Simplified Arabic"/>
          <w:sz w:val="28"/>
          <w:szCs w:val="28"/>
          <w:rtl/>
          <w:lang w:bidi="ar-EG"/>
        </w:rPr>
      </w:pPr>
    </w:p>
    <w:p w14:paraId="1AA4343F" w14:textId="77777777" w:rsidR="009125CE" w:rsidRPr="00142C46" w:rsidRDefault="009125CE" w:rsidP="009125CE">
      <w:pPr>
        <w:jc w:val="center"/>
        <w:rPr>
          <w:rFonts w:ascii="Simplified Arabic" w:hAnsi="Simplified Arabic" w:cs="Simplified Arabic"/>
          <w:sz w:val="28"/>
          <w:szCs w:val="28"/>
          <w:rtl/>
          <w:lang w:bidi="ar-EG"/>
        </w:rPr>
      </w:pPr>
    </w:p>
    <w:p w14:paraId="3024630C" w14:textId="77777777" w:rsidR="009125CE" w:rsidRPr="00142C46" w:rsidRDefault="009125CE" w:rsidP="009125CE">
      <w:pPr>
        <w:jc w:val="center"/>
        <w:rPr>
          <w:rFonts w:ascii="Simplified Arabic" w:hAnsi="Simplified Arabic" w:cs="Simplified Arabic"/>
          <w:sz w:val="28"/>
          <w:szCs w:val="28"/>
          <w:rtl/>
          <w:lang w:bidi="ar-EG"/>
        </w:rPr>
      </w:pPr>
    </w:p>
    <w:p w14:paraId="232F19A4" w14:textId="77777777" w:rsidR="009125CE" w:rsidRPr="00142C46" w:rsidRDefault="009125CE" w:rsidP="009125CE">
      <w:pPr>
        <w:jc w:val="center"/>
        <w:rPr>
          <w:rFonts w:ascii="Simplified Arabic" w:hAnsi="Simplified Arabic" w:cs="Simplified Arabic"/>
          <w:sz w:val="28"/>
          <w:szCs w:val="28"/>
          <w:rtl/>
          <w:lang w:bidi="ar-EG"/>
        </w:rPr>
      </w:pPr>
    </w:p>
    <w:p w14:paraId="0EB57E30" w14:textId="77777777" w:rsidR="009125CE" w:rsidRPr="00142C46" w:rsidRDefault="009125CE" w:rsidP="009125CE">
      <w:pPr>
        <w:jc w:val="center"/>
        <w:rPr>
          <w:rFonts w:ascii="Simplified Arabic" w:hAnsi="Simplified Arabic" w:cs="Simplified Arabic"/>
          <w:b/>
          <w:bCs/>
          <w:sz w:val="28"/>
          <w:szCs w:val="28"/>
          <w:rtl/>
          <w:lang w:bidi="ar-EG"/>
        </w:rPr>
      </w:pPr>
    </w:p>
    <w:p w14:paraId="751A7E65" w14:textId="6D6E71F1" w:rsidR="009125CE" w:rsidRDefault="009125CE" w:rsidP="009125CE">
      <w:pPr>
        <w:jc w:val="center"/>
        <w:rPr>
          <w:rFonts w:ascii="Simplified Arabic" w:hAnsi="Simplified Arabic" w:cs="Simplified Arabic"/>
          <w:b/>
          <w:bCs/>
          <w:sz w:val="28"/>
          <w:szCs w:val="28"/>
          <w:rtl/>
          <w:lang w:bidi="ar-EG"/>
        </w:rPr>
      </w:pPr>
      <w:r w:rsidRPr="00142C46">
        <w:rPr>
          <w:rFonts w:ascii="Simplified Arabic" w:hAnsi="Simplified Arabic" w:cs="Simplified Arabic"/>
          <w:b/>
          <w:bCs/>
          <w:sz w:val="28"/>
          <w:szCs w:val="28"/>
          <w:rtl/>
          <w:lang w:bidi="ar-EG"/>
        </w:rPr>
        <w:t>إعداد الطالب/</w:t>
      </w:r>
      <w:r w:rsidR="00022E38" w:rsidRPr="00142C46">
        <w:rPr>
          <w:rFonts w:ascii="Simplified Arabic" w:hAnsi="Simplified Arabic" w:cs="Simplified Arabic"/>
          <w:b/>
          <w:bCs/>
          <w:sz w:val="28"/>
          <w:szCs w:val="28"/>
          <w:rtl/>
          <w:lang w:bidi="ar-EG"/>
        </w:rPr>
        <w:t xml:space="preserve"> تركي سعد الكريع </w:t>
      </w:r>
    </w:p>
    <w:p w14:paraId="1C54F45D" w14:textId="6B4AC0E8" w:rsidR="00BF6D85" w:rsidRPr="00142C46" w:rsidRDefault="00BF6D85"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الرقم الجامعي / </w:t>
      </w:r>
      <w:r w:rsidRPr="00BF6D85">
        <w:rPr>
          <w:rFonts w:ascii="Simplified Arabic" w:hAnsi="Simplified Arabic" w:cs="Simplified Arabic"/>
          <w:b/>
          <w:bCs/>
          <w:sz w:val="28"/>
          <w:szCs w:val="28"/>
          <w:rtl/>
          <w:lang w:bidi="ar-EG"/>
        </w:rPr>
        <w:t>241000141</w:t>
      </w:r>
    </w:p>
    <w:p w14:paraId="3D3CBDF8" w14:textId="77777777" w:rsidR="009125CE" w:rsidRPr="00142C46" w:rsidRDefault="009125CE" w:rsidP="005F660D">
      <w:pPr>
        <w:rPr>
          <w:rFonts w:ascii="Simplified Arabic" w:hAnsi="Simplified Arabic" w:cs="Simplified Arabic"/>
          <w:b/>
          <w:bCs/>
          <w:sz w:val="28"/>
          <w:szCs w:val="28"/>
          <w:rtl/>
          <w:lang w:bidi="ar-EG"/>
        </w:rPr>
      </w:pPr>
    </w:p>
    <w:p w14:paraId="58D6152F" w14:textId="77777777" w:rsidR="009125CE" w:rsidRPr="00142C46" w:rsidRDefault="009125CE" w:rsidP="009125CE">
      <w:pPr>
        <w:jc w:val="center"/>
        <w:rPr>
          <w:rFonts w:ascii="Simplified Arabic" w:hAnsi="Simplified Arabic" w:cs="Simplified Arabic"/>
          <w:b/>
          <w:bCs/>
          <w:sz w:val="28"/>
          <w:szCs w:val="28"/>
          <w:rtl/>
          <w:lang w:bidi="ar-EG"/>
        </w:rPr>
      </w:pPr>
    </w:p>
    <w:p w14:paraId="4FAB1420" w14:textId="77777777" w:rsidR="005F660D" w:rsidRDefault="009125CE" w:rsidP="009125CE">
      <w:pPr>
        <w:jc w:val="center"/>
        <w:rPr>
          <w:rFonts w:ascii="Simplified Arabic" w:hAnsi="Simplified Arabic" w:cs="Simplified Arabic"/>
          <w:b/>
          <w:bCs/>
          <w:sz w:val="28"/>
          <w:szCs w:val="28"/>
          <w:rtl/>
          <w:lang w:bidi="ar-EG"/>
        </w:rPr>
      </w:pPr>
      <w:r w:rsidRPr="00142C46">
        <w:rPr>
          <w:rFonts w:ascii="Simplified Arabic" w:hAnsi="Simplified Arabic" w:cs="Simplified Arabic"/>
          <w:b/>
          <w:bCs/>
          <w:sz w:val="28"/>
          <w:szCs w:val="28"/>
          <w:rtl/>
          <w:lang w:bidi="ar-EG"/>
        </w:rPr>
        <w:t>إشراف/</w:t>
      </w:r>
    </w:p>
    <w:p w14:paraId="2A369D78" w14:textId="1FB3DCC9" w:rsidR="005F660D" w:rsidRPr="005F660D" w:rsidRDefault="005F660D" w:rsidP="005F660D">
      <w:pPr>
        <w:jc w:val="center"/>
        <w:rPr>
          <w:rFonts w:ascii="Simplified Arabic" w:hAnsi="Simplified Arabic" w:cs="Simplified Arabic"/>
          <w:b/>
          <w:bCs/>
          <w:sz w:val="28"/>
          <w:szCs w:val="28"/>
          <w:rtl/>
          <w:lang w:bidi="ar-EG"/>
        </w:rPr>
      </w:pPr>
      <w:r w:rsidRPr="005F660D">
        <w:rPr>
          <w:rFonts w:ascii="Simplified Arabic" w:hAnsi="Simplified Arabic" w:cs="Simplified Arabic"/>
          <w:b/>
          <w:bCs/>
          <w:sz w:val="28"/>
          <w:szCs w:val="28"/>
          <w:rtl/>
          <w:lang w:bidi="ar-EG"/>
        </w:rPr>
        <w:t>د. أسماء أبو عنزة: المشرف الأول ودكتور المقرر</w:t>
      </w:r>
    </w:p>
    <w:p w14:paraId="2EFA31CD" w14:textId="0C43CA48" w:rsidR="009125CE" w:rsidRPr="00142C46" w:rsidRDefault="005F660D" w:rsidP="005F660D">
      <w:pPr>
        <w:jc w:val="center"/>
        <w:rPr>
          <w:rFonts w:ascii="Simplified Arabic" w:hAnsi="Simplified Arabic" w:cs="Simplified Arabic"/>
          <w:b/>
          <w:bCs/>
          <w:sz w:val="28"/>
          <w:szCs w:val="28"/>
          <w:rtl/>
          <w:lang w:bidi="ar-EG"/>
        </w:rPr>
      </w:pPr>
      <w:r w:rsidRPr="005F660D">
        <w:rPr>
          <w:rFonts w:ascii="Simplified Arabic" w:hAnsi="Simplified Arabic" w:cs="Simplified Arabic"/>
          <w:b/>
          <w:bCs/>
          <w:sz w:val="28"/>
          <w:szCs w:val="28"/>
          <w:rtl/>
          <w:lang w:bidi="ar-EG"/>
        </w:rPr>
        <w:t>د. سماح محمد مصطفى كمال عبد الفتاح المشرف الثاني وعضو لجنة البحث العلمي بالجامعة</w:t>
      </w:r>
    </w:p>
    <w:p w14:paraId="16CF2D6A" w14:textId="77777777" w:rsidR="009125CE" w:rsidRPr="00142C46" w:rsidRDefault="009125CE" w:rsidP="009125CE">
      <w:pPr>
        <w:jc w:val="center"/>
        <w:rPr>
          <w:rFonts w:ascii="Simplified Arabic" w:hAnsi="Simplified Arabic" w:cs="Simplified Arabic"/>
          <w:b/>
          <w:bCs/>
          <w:sz w:val="28"/>
          <w:szCs w:val="28"/>
          <w:rtl/>
          <w:lang w:bidi="ar-EG"/>
        </w:rPr>
      </w:pPr>
    </w:p>
    <w:p w14:paraId="22738CC6" w14:textId="77777777" w:rsidR="009125CE" w:rsidRPr="00142C46" w:rsidRDefault="009125CE" w:rsidP="009125CE">
      <w:pPr>
        <w:jc w:val="center"/>
        <w:rPr>
          <w:rFonts w:ascii="Simplified Arabic" w:hAnsi="Simplified Arabic" w:cs="Simplified Arabic"/>
          <w:b/>
          <w:bCs/>
          <w:sz w:val="28"/>
          <w:szCs w:val="28"/>
          <w:rtl/>
          <w:lang w:bidi="ar-EG"/>
        </w:rPr>
      </w:pPr>
    </w:p>
    <w:p w14:paraId="14480418" w14:textId="78A6C3AC" w:rsidR="009125CE" w:rsidRPr="00142C46" w:rsidRDefault="009125CE" w:rsidP="009125CE">
      <w:pPr>
        <w:jc w:val="center"/>
        <w:rPr>
          <w:rFonts w:ascii="Simplified Arabic" w:hAnsi="Simplified Arabic" w:cs="Simplified Arabic"/>
          <w:b/>
          <w:bCs/>
          <w:sz w:val="28"/>
          <w:szCs w:val="28"/>
          <w:rtl/>
          <w:lang w:bidi="ar-EG"/>
        </w:rPr>
      </w:pPr>
      <w:r w:rsidRPr="00142C46">
        <w:rPr>
          <w:rFonts w:ascii="Simplified Arabic" w:hAnsi="Simplified Arabic" w:cs="Simplified Arabic"/>
          <w:b/>
          <w:bCs/>
          <w:sz w:val="28"/>
          <w:szCs w:val="28"/>
          <w:rtl/>
          <w:lang w:bidi="ar-EG"/>
        </w:rPr>
        <w:t>العام الدراسي:</w:t>
      </w:r>
    </w:p>
    <w:p w14:paraId="0ECF42F7" w14:textId="7B7824A0" w:rsidR="009125CE" w:rsidRPr="00142C46" w:rsidRDefault="009125CE" w:rsidP="009125CE">
      <w:pPr>
        <w:jc w:val="center"/>
        <w:rPr>
          <w:rFonts w:ascii="Simplified Arabic" w:hAnsi="Simplified Arabic" w:cs="Simplified Arabic"/>
          <w:b/>
          <w:bCs/>
          <w:sz w:val="28"/>
          <w:szCs w:val="28"/>
          <w:rtl/>
          <w:lang w:bidi="ar-EG"/>
        </w:rPr>
      </w:pPr>
      <w:r w:rsidRPr="00142C46">
        <w:rPr>
          <w:rFonts w:ascii="Simplified Arabic" w:hAnsi="Simplified Arabic" w:cs="Simplified Arabic"/>
          <w:b/>
          <w:bCs/>
          <w:sz w:val="28"/>
          <w:szCs w:val="28"/>
          <w:rtl/>
          <w:lang w:bidi="ar-EG"/>
        </w:rPr>
        <w:t>202</w:t>
      </w:r>
      <w:r w:rsidR="00D52480" w:rsidRPr="00142C46">
        <w:rPr>
          <w:rFonts w:ascii="Simplified Arabic" w:hAnsi="Simplified Arabic" w:cs="Simplified Arabic"/>
          <w:b/>
          <w:bCs/>
          <w:sz w:val="28"/>
          <w:szCs w:val="28"/>
          <w:rtl/>
          <w:lang w:bidi="ar-EG"/>
        </w:rPr>
        <w:t>4</w:t>
      </w:r>
    </w:p>
    <w:p w14:paraId="5DBA947E" w14:textId="77777777" w:rsidR="009125CE" w:rsidRPr="00142C46" w:rsidRDefault="009125CE" w:rsidP="009125CE">
      <w:pPr>
        <w:jc w:val="center"/>
        <w:rPr>
          <w:rFonts w:ascii="Simplified Arabic" w:hAnsi="Simplified Arabic" w:cs="Simplified Arabic"/>
          <w:b/>
          <w:bCs/>
          <w:sz w:val="28"/>
          <w:szCs w:val="28"/>
          <w:rtl/>
          <w:lang w:bidi="ar-EG"/>
        </w:rPr>
      </w:pPr>
    </w:p>
    <w:p w14:paraId="68126147" w14:textId="77777777" w:rsidR="00C30868" w:rsidRPr="00142C46" w:rsidRDefault="00C30868" w:rsidP="00C30868">
      <w:pPr>
        <w:jc w:val="center"/>
        <w:rPr>
          <w:rFonts w:ascii="Simplified Arabic" w:hAnsi="Simplified Arabic" w:cs="Simplified Arabic"/>
          <w:b/>
          <w:bCs/>
          <w:sz w:val="32"/>
          <w:szCs w:val="32"/>
          <w:lang w:bidi="ar-EG"/>
        </w:rPr>
      </w:pPr>
      <w:r w:rsidRPr="00142C46">
        <w:rPr>
          <w:rFonts w:ascii="Simplified Arabic" w:hAnsi="Simplified Arabic" w:cs="Simplified Arabic"/>
          <w:b/>
          <w:bCs/>
          <w:sz w:val="28"/>
          <w:szCs w:val="28"/>
          <w:lang w:bidi="ar-EG"/>
        </w:rPr>
        <w:t>"</w:t>
      </w:r>
      <w:r w:rsidRPr="00142C46">
        <w:rPr>
          <w:rFonts w:ascii="Simplified Arabic" w:hAnsi="Simplified Arabic" w:cs="Simplified Arabic"/>
          <w:b/>
          <w:bCs/>
          <w:sz w:val="32"/>
          <w:szCs w:val="32"/>
          <w:rtl/>
        </w:rPr>
        <w:t>أحمد الله تعالى الذي وفقني لإتمام هذا البحث، وأشكره على نعمه التي لا تعد ولا تحصى</w:t>
      </w:r>
      <w:r w:rsidRPr="00142C46">
        <w:rPr>
          <w:rFonts w:ascii="Simplified Arabic" w:hAnsi="Simplified Arabic" w:cs="Simplified Arabic"/>
          <w:b/>
          <w:bCs/>
          <w:sz w:val="32"/>
          <w:szCs w:val="32"/>
          <w:lang w:bidi="ar-EG"/>
        </w:rPr>
        <w:t>.</w:t>
      </w:r>
    </w:p>
    <w:p w14:paraId="242AC952" w14:textId="2F49BDFF" w:rsidR="00C30868" w:rsidRPr="00142C46" w:rsidRDefault="00C30868" w:rsidP="00C30868">
      <w:pPr>
        <w:jc w:val="center"/>
        <w:rPr>
          <w:rFonts w:ascii="Simplified Arabic" w:hAnsi="Simplified Arabic" w:cs="Simplified Arabic"/>
          <w:b/>
          <w:bCs/>
          <w:sz w:val="32"/>
          <w:szCs w:val="32"/>
          <w:lang w:bidi="ar-EG"/>
        </w:rPr>
      </w:pPr>
      <w:r w:rsidRPr="00142C46">
        <w:rPr>
          <w:rFonts w:ascii="Simplified Arabic" w:hAnsi="Simplified Arabic" w:cs="Simplified Arabic"/>
          <w:b/>
          <w:bCs/>
          <w:sz w:val="32"/>
          <w:szCs w:val="32"/>
          <w:rtl/>
        </w:rPr>
        <w:t>أود أن أتقدم بخالص الشكر والتقدير إلى أستاذي المشرف الدكتور</w:t>
      </w:r>
      <w:r w:rsidR="000D5C86" w:rsidRPr="00142C46">
        <w:rPr>
          <w:rFonts w:ascii="Simplified Arabic" w:hAnsi="Simplified Arabic" w:cs="Simplified Arabic"/>
          <w:b/>
          <w:bCs/>
          <w:sz w:val="32"/>
          <w:szCs w:val="32"/>
          <w:rtl/>
        </w:rPr>
        <w:t>ة</w:t>
      </w:r>
      <w:r w:rsidRPr="00142C46">
        <w:rPr>
          <w:rFonts w:ascii="Simplified Arabic" w:hAnsi="Simplified Arabic" w:cs="Simplified Arabic"/>
          <w:b/>
          <w:bCs/>
          <w:sz w:val="32"/>
          <w:szCs w:val="32"/>
          <w:rtl/>
        </w:rPr>
        <w:t>/ الأستاذة أسماء ابو عنزة، على توجيهاتها القيمة ودعمها المستمر طوال فترة إعداد هذا البحث. كما أتقدم بالشكر الجزيل إلى جامعة ميدأوشن على توفيرها البيئة البحثية المتميزة</w:t>
      </w:r>
      <w:r w:rsidRPr="00142C46">
        <w:rPr>
          <w:rFonts w:ascii="Simplified Arabic" w:hAnsi="Simplified Arabic" w:cs="Simplified Arabic"/>
          <w:b/>
          <w:bCs/>
          <w:sz w:val="32"/>
          <w:szCs w:val="32"/>
          <w:lang w:bidi="ar-EG"/>
        </w:rPr>
        <w:t>.</w:t>
      </w:r>
    </w:p>
    <w:p w14:paraId="187A112E" w14:textId="5EBE5253" w:rsidR="00C30868" w:rsidRPr="00142C46" w:rsidRDefault="00C30868" w:rsidP="00C30868">
      <w:pPr>
        <w:jc w:val="center"/>
        <w:rPr>
          <w:rFonts w:ascii="Simplified Arabic" w:hAnsi="Simplified Arabic" w:cs="Simplified Arabic"/>
          <w:b/>
          <w:bCs/>
          <w:sz w:val="32"/>
          <w:szCs w:val="32"/>
          <w:lang w:bidi="ar-EG"/>
        </w:rPr>
      </w:pPr>
      <w:r w:rsidRPr="00142C46">
        <w:rPr>
          <w:rFonts w:ascii="Simplified Arabic" w:hAnsi="Simplified Arabic" w:cs="Simplified Arabic"/>
          <w:b/>
          <w:bCs/>
          <w:sz w:val="32"/>
          <w:szCs w:val="32"/>
          <w:rtl/>
        </w:rPr>
        <w:t>كما أود أن أعرب عن خالص شكري لأصدقائي وعائلتي على دعمهم المعنوي والصبر</w:t>
      </w:r>
      <w:r w:rsidRPr="00142C46">
        <w:rPr>
          <w:rFonts w:ascii="Simplified Arabic" w:hAnsi="Simplified Arabic" w:cs="Simplified Arabic"/>
          <w:b/>
          <w:bCs/>
          <w:sz w:val="32"/>
          <w:szCs w:val="32"/>
          <w:lang w:bidi="ar-EG"/>
        </w:rPr>
        <w:t>.</w:t>
      </w:r>
    </w:p>
    <w:p w14:paraId="1DF1C2A4" w14:textId="77777777" w:rsidR="00C30868" w:rsidRPr="00142C46" w:rsidRDefault="00C30868" w:rsidP="00C30868">
      <w:pPr>
        <w:jc w:val="center"/>
        <w:rPr>
          <w:rFonts w:ascii="Simplified Arabic" w:hAnsi="Simplified Arabic" w:cs="Simplified Arabic"/>
          <w:b/>
          <w:bCs/>
          <w:sz w:val="28"/>
          <w:szCs w:val="28"/>
          <w:rtl/>
          <w:lang w:bidi="ar-EG"/>
        </w:rPr>
      </w:pPr>
      <w:r w:rsidRPr="00142C46">
        <w:rPr>
          <w:rFonts w:ascii="Simplified Arabic" w:hAnsi="Simplified Arabic" w:cs="Simplified Arabic"/>
          <w:b/>
          <w:bCs/>
          <w:sz w:val="32"/>
          <w:szCs w:val="32"/>
          <w:rtl/>
        </w:rPr>
        <w:t>وختاماً، أرجو أن يكون هذا البحث قد قدم إسهامًا ولو بسيطًا في هذا المجال</w:t>
      </w:r>
      <w:r w:rsidRPr="00142C46">
        <w:rPr>
          <w:rFonts w:ascii="Simplified Arabic" w:hAnsi="Simplified Arabic" w:cs="Simplified Arabic"/>
          <w:b/>
          <w:bCs/>
          <w:sz w:val="28"/>
          <w:szCs w:val="28"/>
          <w:lang w:bidi="ar-EG"/>
        </w:rPr>
        <w:t>."</w:t>
      </w:r>
    </w:p>
    <w:p w14:paraId="4A0833BC" w14:textId="77777777" w:rsidR="00C30868" w:rsidRPr="00142C46" w:rsidRDefault="00C30868" w:rsidP="00C30868">
      <w:pPr>
        <w:jc w:val="center"/>
        <w:rPr>
          <w:rFonts w:ascii="Simplified Arabic" w:hAnsi="Simplified Arabic" w:cs="Simplified Arabic"/>
          <w:b/>
          <w:bCs/>
          <w:sz w:val="28"/>
          <w:szCs w:val="28"/>
          <w:rtl/>
          <w:lang w:bidi="ar-EG"/>
        </w:rPr>
      </w:pPr>
    </w:p>
    <w:p w14:paraId="4D1670D0" w14:textId="77777777" w:rsidR="00C30868" w:rsidRPr="00142C46" w:rsidRDefault="00C30868" w:rsidP="00C30868">
      <w:pPr>
        <w:jc w:val="center"/>
        <w:rPr>
          <w:rFonts w:ascii="Simplified Arabic" w:hAnsi="Simplified Arabic" w:cs="Simplified Arabic"/>
          <w:b/>
          <w:bCs/>
          <w:sz w:val="28"/>
          <w:szCs w:val="28"/>
          <w:rtl/>
          <w:lang w:bidi="ar-EG"/>
        </w:rPr>
      </w:pPr>
    </w:p>
    <w:p w14:paraId="2D78DBD0" w14:textId="77777777" w:rsidR="00C30868" w:rsidRPr="00142C46" w:rsidRDefault="00C30868" w:rsidP="00C30868">
      <w:pPr>
        <w:jc w:val="center"/>
        <w:rPr>
          <w:rFonts w:ascii="Simplified Arabic" w:hAnsi="Simplified Arabic" w:cs="Simplified Arabic"/>
          <w:b/>
          <w:bCs/>
          <w:sz w:val="28"/>
          <w:szCs w:val="28"/>
          <w:rtl/>
          <w:lang w:bidi="ar-EG"/>
        </w:rPr>
      </w:pPr>
    </w:p>
    <w:p w14:paraId="50CABA5F" w14:textId="77777777" w:rsidR="00C30868" w:rsidRPr="00142C46" w:rsidRDefault="00C30868" w:rsidP="00C30868">
      <w:pPr>
        <w:jc w:val="center"/>
        <w:rPr>
          <w:rFonts w:ascii="Simplified Arabic" w:hAnsi="Simplified Arabic" w:cs="Simplified Arabic"/>
          <w:b/>
          <w:bCs/>
          <w:sz w:val="28"/>
          <w:szCs w:val="28"/>
          <w:rtl/>
          <w:lang w:bidi="ar-EG"/>
        </w:rPr>
      </w:pPr>
    </w:p>
    <w:p w14:paraId="5B1D8612" w14:textId="77777777" w:rsidR="00C30868" w:rsidRPr="00142C46" w:rsidRDefault="00C30868" w:rsidP="00C30868">
      <w:pPr>
        <w:jc w:val="center"/>
        <w:rPr>
          <w:rFonts w:ascii="Simplified Arabic" w:hAnsi="Simplified Arabic" w:cs="Simplified Arabic"/>
          <w:b/>
          <w:bCs/>
          <w:sz w:val="28"/>
          <w:szCs w:val="28"/>
          <w:rtl/>
          <w:lang w:bidi="ar-EG"/>
        </w:rPr>
      </w:pPr>
    </w:p>
    <w:p w14:paraId="11404EE9" w14:textId="77777777" w:rsidR="00C30868" w:rsidRPr="00142C46" w:rsidRDefault="00C30868" w:rsidP="00C30868">
      <w:pPr>
        <w:jc w:val="center"/>
        <w:rPr>
          <w:rFonts w:ascii="Simplified Arabic" w:hAnsi="Simplified Arabic" w:cs="Simplified Arabic"/>
          <w:b/>
          <w:bCs/>
          <w:sz w:val="28"/>
          <w:szCs w:val="28"/>
          <w:rtl/>
          <w:lang w:bidi="ar-EG"/>
        </w:rPr>
      </w:pPr>
    </w:p>
    <w:p w14:paraId="4446D689" w14:textId="77777777" w:rsidR="00C30868" w:rsidRPr="00142C46" w:rsidRDefault="00C30868" w:rsidP="00C30868">
      <w:pPr>
        <w:jc w:val="center"/>
        <w:rPr>
          <w:rFonts w:ascii="Simplified Arabic" w:hAnsi="Simplified Arabic" w:cs="Simplified Arabic"/>
          <w:b/>
          <w:bCs/>
          <w:sz w:val="28"/>
          <w:szCs w:val="28"/>
          <w:rtl/>
          <w:lang w:bidi="ar-EG"/>
        </w:rPr>
      </w:pPr>
    </w:p>
    <w:p w14:paraId="7E34DF19" w14:textId="77777777" w:rsidR="00C30868" w:rsidRPr="00142C46" w:rsidRDefault="00C30868" w:rsidP="00C30868">
      <w:pPr>
        <w:jc w:val="center"/>
        <w:rPr>
          <w:rFonts w:ascii="Simplified Arabic" w:hAnsi="Simplified Arabic" w:cs="Simplified Arabic"/>
          <w:b/>
          <w:bCs/>
          <w:sz w:val="28"/>
          <w:szCs w:val="28"/>
          <w:rtl/>
          <w:lang w:bidi="ar-EG"/>
        </w:rPr>
      </w:pPr>
    </w:p>
    <w:p w14:paraId="6AE45C56" w14:textId="77777777" w:rsidR="00C30868" w:rsidRPr="00142C46" w:rsidRDefault="00C30868" w:rsidP="00C30868">
      <w:pPr>
        <w:jc w:val="center"/>
        <w:rPr>
          <w:rFonts w:ascii="Simplified Arabic" w:hAnsi="Simplified Arabic" w:cs="Simplified Arabic"/>
          <w:b/>
          <w:bCs/>
          <w:sz w:val="28"/>
          <w:szCs w:val="28"/>
          <w:rtl/>
          <w:lang w:bidi="ar-EG"/>
        </w:rPr>
      </w:pPr>
    </w:p>
    <w:p w14:paraId="16F3599D" w14:textId="77777777" w:rsidR="009125CE" w:rsidRPr="00142C46" w:rsidRDefault="009125CE" w:rsidP="009125CE">
      <w:pPr>
        <w:rPr>
          <w:rFonts w:ascii="Simplified Arabic" w:hAnsi="Simplified Arabic" w:cs="Simplified Arabic"/>
          <w:sz w:val="28"/>
          <w:szCs w:val="28"/>
          <w:u w:val="single"/>
        </w:rPr>
      </w:pPr>
    </w:p>
    <w:p w14:paraId="6C580A02" w14:textId="77777777" w:rsidR="009125CE" w:rsidRPr="00142C46" w:rsidRDefault="009125CE" w:rsidP="009125CE">
      <w:pPr>
        <w:rPr>
          <w:rFonts w:ascii="Simplified Arabic" w:hAnsi="Simplified Arabic" w:cs="Simplified Arabic"/>
          <w:sz w:val="28"/>
          <w:szCs w:val="28"/>
          <w:u w:val="single"/>
        </w:rPr>
      </w:pPr>
    </w:p>
    <w:p w14:paraId="6F674B47" w14:textId="77777777" w:rsidR="009125CE" w:rsidRPr="00142C46" w:rsidRDefault="009125CE" w:rsidP="009125CE">
      <w:pPr>
        <w:rPr>
          <w:rFonts w:ascii="Simplified Arabic" w:hAnsi="Simplified Arabic" w:cs="Simplified Arabic"/>
          <w:sz w:val="28"/>
          <w:szCs w:val="28"/>
          <w:u w:val="single"/>
        </w:rPr>
      </w:pPr>
    </w:p>
    <w:p w14:paraId="20667126" w14:textId="77777777" w:rsidR="009125CE" w:rsidRPr="00142C46" w:rsidRDefault="009125CE" w:rsidP="009125CE">
      <w:pPr>
        <w:rPr>
          <w:rFonts w:ascii="Simplified Arabic" w:hAnsi="Simplified Arabic" w:cs="Simplified Arabic"/>
          <w:sz w:val="28"/>
          <w:szCs w:val="28"/>
          <w:u w:val="single"/>
        </w:rPr>
      </w:pPr>
    </w:p>
    <w:p w14:paraId="0D609D2B" w14:textId="77777777" w:rsidR="009125CE" w:rsidRPr="00142C46" w:rsidRDefault="009125CE" w:rsidP="009125CE">
      <w:pPr>
        <w:rPr>
          <w:rFonts w:ascii="Simplified Arabic" w:hAnsi="Simplified Arabic" w:cs="Simplified Arabic"/>
          <w:sz w:val="28"/>
          <w:szCs w:val="28"/>
          <w:u w:val="single"/>
        </w:rPr>
      </w:pPr>
    </w:p>
    <w:p w14:paraId="3F13B498" w14:textId="77777777" w:rsidR="009125CE" w:rsidRPr="00142C46" w:rsidRDefault="009125CE" w:rsidP="009125CE">
      <w:pPr>
        <w:rPr>
          <w:rFonts w:ascii="Simplified Arabic" w:hAnsi="Simplified Arabic" w:cs="Simplified Arabic"/>
          <w:sz w:val="28"/>
          <w:szCs w:val="28"/>
          <w:u w:val="single"/>
        </w:rPr>
      </w:pPr>
    </w:p>
    <w:p w14:paraId="1C492465" w14:textId="77777777" w:rsidR="009125CE" w:rsidRPr="00142C46" w:rsidRDefault="009125CE" w:rsidP="009125CE">
      <w:pPr>
        <w:rPr>
          <w:rFonts w:ascii="Simplified Arabic" w:hAnsi="Simplified Arabic" w:cs="Simplified Arabic"/>
          <w:sz w:val="28"/>
          <w:szCs w:val="28"/>
          <w:u w:val="single"/>
        </w:rPr>
      </w:pPr>
    </w:p>
    <w:p w14:paraId="6D4AE398" w14:textId="77777777" w:rsidR="009125CE" w:rsidRPr="00142C46" w:rsidRDefault="009125CE" w:rsidP="009125CE">
      <w:pPr>
        <w:rPr>
          <w:rFonts w:ascii="Simplified Arabic" w:hAnsi="Simplified Arabic" w:cs="Simplified Arabic"/>
          <w:sz w:val="28"/>
          <w:szCs w:val="28"/>
          <w:u w:val="single"/>
          <w:rtl/>
        </w:rPr>
      </w:pPr>
    </w:p>
    <w:p w14:paraId="3D9F0042" w14:textId="77777777" w:rsidR="009125CE" w:rsidRPr="00142C46" w:rsidRDefault="009125CE" w:rsidP="009125CE">
      <w:pPr>
        <w:rPr>
          <w:rFonts w:ascii="Simplified Arabic" w:hAnsi="Simplified Arabic" w:cs="Simplified Arabic"/>
          <w:sz w:val="28"/>
          <w:szCs w:val="28"/>
          <w:u w:val="single"/>
          <w:rtl/>
        </w:rPr>
      </w:pPr>
    </w:p>
    <w:p w14:paraId="700D5866" w14:textId="268A13B5" w:rsidR="009125CE" w:rsidRPr="00142C46" w:rsidRDefault="009125CE" w:rsidP="00E14573">
      <w:pPr>
        <w:jc w:val="center"/>
        <w:outlineLvl w:val="0"/>
        <w:rPr>
          <w:rFonts w:ascii="Simplified Arabic" w:hAnsi="Simplified Arabic" w:cs="Simplified Arabic"/>
          <w:b/>
          <w:bCs/>
          <w:sz w:val="48"/>
          <w:szCs w:val="48"/>
          <w:u w:val="single"/>
          <w:rtl/>
        </w:rPr>
      </w:pPr>
      <w:bookmarkStart w:id="0" w:name="_Toc180609983"/>
      <w:r w:rsidRPr="00142C46">
        <w:rPr>
          <w:rFonts w:ascii="Simplified Arabic" w:hAnsi="Simplified Arabic" w:cs="Simplified Arabic"/>
          <w:b/>
          <w:bCs/>
          <w:sz w:val="48"/>
          <w:szCs w:val="48"/>
          <w:u w:val="single"/>
          <w:rtl/>
        </w:rPr>
        <w:t>الفصل الأول</w:t>
      </w:r>
      <w:bookmarkEnd w:id="0"/>
    </w:p>
    <w:p w14:paraId="231E38BB" w14:textId="77777777" w:rsidR="009125CE" w:rsidRPr="00142C46" w:rsidRDefault="009125CE" w:rsidP="009125CE">
      <w:pPr>
        <w:rPr>
          <w:rFonts w:ascii="Simplified Arabic" w:hAnsi="Simplified Arabic" w:cs="Simplified Arabic"/>
          <w:sz w:val="28"/>
          <w:szCs w:val="28"/>
          <w:u w:val="single"/>
          <w:rtl/>
        </w:rPr>
      </w:pPr>
    </w:p>
    <w:p w14:paraId="2EA6585C" w14:textId="77777777" w:rsidR="009125CE" w:rsidRPr="00142C46" w:rsidRDefault="009125CE" w:rsidP="009125CE">
      <w:pPr>
        <w:rPr>
          <w:rFonts w:ascii="Simplified Arabic" w:hAnsi="Simplified Arabic" w:cs="Simplified Arabic"/>
          <w:sz w:val="28"/>
          <w:szCs w:val="28"/>
          <w:u w:val="single"/>
          <w:rtl/>
        </w:rPr>
      </w:pPr>
    </w:p>
    <w:p w14:paraId="7F3B8E80" w14:textId="77777777" w:rsidR="009125CE" w:rsidRPr="00142C46" w:rsidRDefault="009125CE" w:rsidP="009125CE">
      <w:pPr>
        <w:rPr>
          <w:rFonts w:ascii="Simplified Arabic" w:hAnsi="Simplified Arabic" w:cs="Simplified Arabic"/>
          <w:sz w:val="28"/>
          <w:szCs w:val="28"/>
          <w:u w:val="single"/>
          <w:rtl/>
        </w:rPr>
      </w:pPr>
    </w:p>
    <w:p w14:paraId="0BA12696" w14:textId="77777777" w:rsidR="009125CE" w:rsidRDefault="009125CE" w:rsidP="009125CE">
      <w:pPr>
        <w:rPr>
          <w:rFonts w:ascii="Simplified Arabic" w:hAnsi="Simplified Arabic" w:cs="Simplified Arabic"/>
          <w:sz w:val="28"/>
          <w:szCs w:val="28"/>
          <w:u w:val="single"/>
          <w:rtl/>
        </w:rPr>
      </w:pPr>
    </w:p>
    <w:p w14:paraId="2E0932C5" w14:textId="77777777" w:rsidR="005B6729" w:rsidRPr="00142C46" w:rsidRDefault="005B6729" w:rsidP="009125CE">
      <w:pPr>
        <w:rPr>
          <w:rFonts w:ascii="Simplified Arabic" w:hAnsi="Simplified Arabic" w:cs="Simplified Arabic"/>
          <w:sz w:val="28"/>
          <w:szCs w:val="28"/>
          <w:u w:val="single"/>
          <w:rtl/>
        </w:rPr>
      </w:pPr>
    </w:p>
    <w:p w14:paraId="26F6AB57" w14:textId="77777777" w:rsidR="009125CE" w:rsidRDefault="009125CE" w:rsidP="009125CE">
      <w:pPr>
        <w:rPr>
          <w:rFonts w:ascii="Simplified Arabic" w:hAnsi="Simplified Arabic" w:cs="Simplified Arabic"/>
          <w:sz w:val="28"/>
          <w:szCs w:val="28"/>
          <w:u w:val="single"/>
          <w:rtl/>
        </w:rPr>
      </w:pPr>
    </w:p>
    <w:p w14:paraId="42DFA5AE" w14:textId="77777777" w:rsidR="00C93753" w:rsidRDefault="00C93753" w:rsidP="009125CE">
      <w:pPr>
        <w:rPr>
          <w:rFonts w:ascii="Simplified Arabic" w:hAnsi="Simplified Arabic" w:cs="Simplified Arabic"/>
          <w:sz w:val="28"/>
          <w:szCs w:val="28"/>
          <w:u w:val="single"/>
          <w:rtl/>
        </w:rPr>
      </w:pPr>
    </w:p>
    <w:p w14:paraId="7ACFD31D" w14:textId="77777777" w:rsidR="00C93753" w:rsidRDefault="00C93753" w:rsidP="009125CE">
      <w:pPr>
        <w:rPr>
          <w:rFonts w:ascii="Simplified Arabic" w:hAnsi="Simplified Arabic" w:cs="Simplified Arabic"/>
          <w:sz w:val="28"/>
          <w:szCs w:val="28"/>
          <w:u w:val="single"/>
          <w:rtl/>
        </w:rPr>
      </w:pPr>
    </w:p>
    <w:p w14:paraId="0522B386" w14:textId="77777777" w:rsidR="00C93753" w:rsidRDefault="00C93753" w:rsidP="009125CE">
      <w:pPr>
        <w:rPr>
          <w:rFonts w:ascii="Simplified Arabic" w:hAnsi="Simplified Arabic" w:cs="Simplified Arabic"/>
          <w:sz w:val="28"/>
          <w:szCs w:val="28"/>
          <w:u w:val="single"/>
          <w:rtl/>
        </w:rPr>
      </w:pPr>
    </w:p>
    <w:p w14:paraId="3B352523" w14:textId="77777777" w:rsidR="00C93753" w:rsidRPr="00142C46" w:rsidRDefault="00C93753" w:rsidP="009125CE">
      <w:pPr>
        <w:rPr>
          <w:rFonts w:ascii="Simplified Arabic" w:hAnsi="Simplified Arabic" w:cs="Simplified Arabic"/>
          <w:sz w:val="28"/>
          <w:szCs w:val="28"/>
          <w:u w:val="single"/>
          <w:rtl/>
        </w:rPr>
      </w:pPr>
    </w:p>
    <w:p w14:paraId="071F47E5" w14:textId="4649AB9B" w:rsidR="00806013" w:rsidRPr="00142C46" w:rsidRDefault="009125CE" w:rsidP="00E14573">
      <w:pPr>
        <w:outlineLvl w:val="1"/>
        <w:rPr>
          <w:rFonts w:ascii="Simplified Arabic" w:hAnsi="Simplified Arabic" w:cs="Simplified Arabic"/>
          <w:b/>
          <w:bCs/>
          <w:sz w:val="36"/>
          <w:szCs w:val="36"/>
          <w:u w:val="single"/>
          <w:rtl/>
        </w:rPr>
      </w:pPr>
      <w:bookmarkStart w:id="1" w:name="_Toc180609984"/>
      <w:r w:rsidRPr="00142C46">
        <w:rPr>
          <w:rFonts w:ascii="Simplified Arabic" w:hAnsi="Simplified Arabic" w:cs="Simplified Arabic"/>
          <w:b/>
          <w:bCs/>
          <w:sz w:val="36"/>
          <w:szCs w:val="36"/>
          <w:u w:val="single"/>
          <w:rtl/>
        </w:rPr>
        <w:lastRenderedPageBreak/>
        <w:t>المقدمة:</w:t>
      </w:r>
      <w:bookmarkEnd w:id="1"/>
    </w:p>
    <w:p w14:paraId="5615CEEB" w14:textId="77777777" w:rsidR="00806013" w:rsidRPr="00142C46" w:rsidRDefault="00806013" w:rsidP="00806013">
      <w:pPr>
        <w:jc w:val="both"/>
        <w:rPr>
          <w:rFonts w:ascii="Simplified Arabic" w:hAnsi="Simplified Arabic" w:cs="Simplified Arabic"/>
          <w:sz w:val="28"/>
          <w:szCs w:val="28"/>
          <w:rtl/>
        </w:rPr>
      </w:pPr>
      <w:r w:rsidRPr="00142C46">
        <w:rPr>
          <w:rFonts w:ascii="Simplified Arabic" w:hAnsi="Simplified Arabic" w:cs="Simplified Arabic"/>
          <w:sz w:val="28"/>
          <w:szCs w:val="28"/>
          <w:rtl/>
          <w:lang w:bidi="ar-EG"/>
        </w:rPr>
        <w:t>منتج التمويل التأجيري داخل المملكة العربية السعودية تحت اشراف البنك المركزي السعودي و</w:t>
      </w:r>
      <w:r w:rsidRPr="00142C46">
        <w:rPr>
          <w:rFonts w:ascii="Simplified Arabic" w:hAnsi="Simplified Arabic" w:cs="Simplified Arabic"/>
          <w:sz w:val="28"/>
          <w:szCs w:val="28"/>
          <w:rtl/>
        </w:rPr>
        <w:t xml:space="preserve">متوافق مع احكام الشريعة الاسلامية من لجان الرقابة الشرعية  في البنوك وشركات التمويل داخل الممملكة العربية السعودية . </w:t>
      </w:r>
    </w:p>
    <w:p w14:paraId="1DAFE617" w14:textId="77777777" w:rsidR="00806013" w:rsidRPr="00142C46" w:rsidRDefault="00806013" w:rsidP="00806013">
      <w:pPr>
        <w:jc w:val="both"/>
        <w:rPr>
          <w:rFonts w:ascii="Simplified Arabic" w:hAnsi="Simplified Arabic" w:cs="Simplified Arabic"/>
          <w:sz w:val="28"/>
          <w:szCs w:val="28"/>
          <w:rtl/>
        </w:rPr>
      </w:pPr>
      <w:r w:rsidRPr="00142C46">
        <w:rPr>
          <w:rFonts w:ascii="Simplified Arabic" w:hAnsi="Simplified Arabic" w:cs="Simplified Arabic"/>
          <w:sz w:val="28"/>
          <w:szCs w:val="28"/>
          <w:rtl/>
        </w:rPr>
        <w:t>و يعد التمويل التأجيري، المعروف أيضا باسم التأجير التمويلي، منتجا ماليا يتيح للأفراد والمنشآت الحصول على أصول (السيارات، السيارات الثقيلة) مقابل سداد أقساط دورية بدلا من شرائها بشكل مباشر.يعد هذا المنتج بديلا هاما للتمويل التقليدي، مثل القروض.</w:t>
      </w:r>
    </w:p>
    <w:p w14:paraId="001AB63C" w14:textId="77777777" w:rsidR="00806013" w:rsidRPr="00142C46" w:rsidRDefault="00806013" w:rsidP="00806013">
      <w:pPr>
        <w:rPr>
          <w:rFonts w:ascii="Simplified Arabic" w:hAnsi="Simplified Arabic" w:cs="Simplified Arabic"/>
          <w:sz w:val="28"/>
          <w:szCs w:val="28"/>
          <w:rtl/>
        </w:rPr>
      </w:pPr>
    </w:p>
    <w:p w14:paraId="1BCDBFEA" w14:textId="77777777" w:rsidR="00806013" w:rsidRPr="00142C46" w:rsidRDefault="00806013" w:rsidP="00806013">
      <w:pPr>
        <w:rPr>
          <w:rFonts w:ascii="Simplified Arabic" w:hAnsi="Simplified Arabic" w:cs="Simplified Arabic"/>
          <w:sz w:val="28"/>
          <w:szCs w:val="28"/>
          <w:rtl/>
        </w:rPr>
      </w:pPr>
      <w:r w:rsidRPr="00142C46">
        <w:rPr>
          <w:rFonts w:ascii="Simplified Arabic" w:hAnsi="Simplified Arabic" w:cs="Simplified Arabic"/>
          <w:sz w:val="28"/>
          <w:szCs w:val="28"/>
          <w:rtl/>
        </w:rPr>
        <w:t xml:space="preserve">يتضمن البحث جميع طرق التمويل التمويل التأجيري المخلتفه في السوق  السعودي والمشاكل التي تواجة البنوك وشركات التمويل والتحديات في تطبيق الانظمة وتحويلها الى اتمته وتقليل طرق الاحتيال الحديثة في طلبات التمويل. </w:t>
      </w:r>
    </w:p>
    <w:p w14:paraId="3F483C9D" w14:textId="3C106CDE" w:rsidR="00806013" w:rsidRPr="00142C46" w:rsidRDefault="00806013" w:rsidP="00806013">
      <w:pPr>
        <w:rPr>
          <w:rFonts w:ascii="Simplified Arabic" w:hAnsi="Simplified Arabic" w:cs="Simplified Arabic"/>
          <w:sz w:val="28"/>
          <w:szCs w:val="28"/>
          <w:rtl/>
        </w:rPr>
      </w:pPr>
      <w:r w:rsidRPr="00142C46">
        <w:rPr>
          <w:rFonts w:ascii="Simplified Arabic" w:hAnsi="Simplified Arabic" w:cs="Simplified Arabic"/>
          <w:sz w:val="28"/>
          <w:szCs w:val="28"/>
          <w:rtl/>
        </w:rPr>
        <w:t xml:space="preserve">المنتج مرخص من قبل البنك المركزي السعودي، ويتم تداوله اكثر من </w:t>
      </w:r>
      <w:r w:rsidR="00A55917" w:rsidRPr="00142C46">
        <w:rPr>
          <w:rFonts w:ascii="Simplified Arabic" w:hAnsi="Simplified Arabic" w:cs="Simplified Arabic"/>
          <w:sz w:val="28"/>
          <w:szCs w:val="28"/>
          <w:rtl/>
        </w:rPr>
        <w:t>20</w:t>
      </w:r>
      <w:r w:rsidRPr="00142C46">
        <w:rPr>
          <w:rFonts w:ascii="Simplified Arabic" w:hAnsi="Simplified Arabic" w:cs="Simplified Arabic"/>
          <w:sz w:val="28"/>
          <w:szCs w:val="28"/>
          <w:rtl/>
        </w:rPr>
        <w:t xml:space="preserve"> منش</w:t>
      </w:r>
      <w:r w:rsidR="00A55917" w:rsidRPr="00142C46">
        <w:rPr>
          <w:rFonts w:ascii="Simplified Arabic" w:hAnsi="Simplified Arabic" w:cs="Simplified Arabic"/>
          <w:sz w:val="28"/>
          <w:szCs w:val="28"/>
          <w:rtl/>
        </w:rPr>
        <w:t>أة</w:t>
      </w:r>
      <w:r w:rsidRPr="00142C46">
        <w:rPr>
          <w:rFonts w:ascii="Simplified Arabic" w:hAnsi="Simplified Arabic" w:cs="Simplified Arabic"/>
          <w:sz w:val="28"/>
          <w:szCs w:val="28"/>
          <w:rtl/>
        </w:rPr>
        <w:t xml:space="preserve"> محلية وخليجية </w:t>
      </w:r>
    </w:p>
    <w:p w14:paraId="514A3BA2" w14:textId="77777777" w:rsidR="00806013" w:rsidRPr="00142C46" w:rsidRDefault="00806013" w:rsidP="00E14573">
      <w:pPr>
        <w:outlineLvl w:val="2"/>
        <w:rPr>
          <w:rFonts w:ascii="Simplified Arabic" w:hAnsi="Simplified Arabic" w:cs="Simplified Arabic"/>
          <w:b/>
          <w:bCs/>
          <w:sz w:val="36"/>
          <w:szCs w:val="36"/>
          <w:rtl/>
        </w:rPr>
      </w:pPr>
      <w:bookmarkStart w:id="2" w:name="_Toc180609985"/>
      <w:r w:rsidRPr="00142C46">
        <w:rPr>
          <w:rFonts w:ascii="Simplified Arabic" w:hAnsi="Simplified Arabic" w:cs="Simplified Arabic"/>
          <w:b/>
          <w:bCs/>
          <w:sz w:val="32"/>
          <w:szCs w:val="32"/>
          <w:rtl/>
        </w:rPr>
        <w:t>البنوك والمصارف</w:t>
      </w:r>
      <w:r w:rsidRPr="00142C46">
        <w:rPr>
          <w:rFonts w:ascii="Simplified Arabic" w:hAnsi="Simplified Arabic" w:cs="Simplified Arabic"/>
          <w:b/>
          <w:bCs/>
          <w:sz w:val="36"/>
          <w:szCs w:val="36"/>
          <w:rtl/>
        </w:rPr>
        <w:t>:</w:t>
      </w:r>
      <w:bookmarkEnd w:id="2"/>
    </w:p>
    <w:p w14:paraId="27DEA592"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مصرف الراجحي </w:t>
      </w:r>
    </w:p>
    <w:p w14:paraId="2382A536"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بنك الاهلي السعودي </w:t>
      </w:r>
    </w:p>
    <w:p w14:paraId="6608D3EB"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مصرف الانماء </w:t>
      </w:r>
    </w:p>
    <w:p w14:paraId="7BB6CD43"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بنك الرياض </w:t>
      </w:r>
    </w:p>
    <w:p w14:paraId="2EED7CF3"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بنك بلاد </w:t>
      </w:r>
    </w:p>
    <w:p w14:paraId="67DF489F"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بنك الامارات دبي الوطني </w:t>
      </w:r>
    </w:p>
    <w:p w14:paraId="7BF1ED80"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بنك الجزيرة </w:t>
      </w:r>
    </w:p>
    <w:p w14:paraId="0B313D5E" w14:textId="77777777" w:rsidR="00806013" w:rsidRPr="00142C46" w:rsidRDefault="00806013" w:rsidP="00806013">
      <w:pPr>
        <w:rPr>
          <w:rFonts w:ascii="Simplified Arabic" w:hAnsi="Simplified Arabic" w:cs="Simplified Arabic"/>
          <w:sz w:val="28"/>
          <w:szCs w:val="28"/>
          <w:rtl/>
        </w:rPr>
      </w:pPr>
    </w:p>
    <w:p w14:paraId="7B0BE7FB" w14:textId="77777777" w:rsidR="00806013" w:rsidRDefault="00806013" w:rsidP="00806013">
      <w:pPr>
        <w:rPr>
          <w:rFonts w:ascii="Simplified Arabic" w:hAnsi="Simplified Arabic" w:cs="Simplified Arabic"/>
          <w:sz w:val="28"/>
          <w:szCs w:val="28"/>
          <w:rtl/>
        </w:rPr>
      </w:pPr>
    </w:p>
    <w:p w14:paraId="1A32DF01" w14:textId="77777777" w:rsidR="005B6729" w:rsidRDefault="005B6729" w:rsidP="00806013">
      <w:pPr>
        <w:rPr>
          <w:rFonts w:ascii="Simplified Arabic" w:hAnsi="Simplified Arabic" w:cs="Simplified Arabic"/>
          <w:sz w:val="28"/>
          <w:szCs w:val="28"/>
          <w:rtl/>
        </w:rPr>
      </w:pPr>
    </w:p>
    <w:p w14:paraId="3EA77006" w14:textId="77777777" w:rsidR="00806013" w:rsidRPr="00142C46" w:rsidRDefault="00806013" w:rsidP="00E14573">
      <w:pPr>
        <w:ind w:left="360"/>
        <w:outlineLvl w:val="2"/>
        <w:rPr>
          <w:rFonts w:ascii="Simplified Arabic" w:hAnsi="Simplified Arabic" w:cs="Simplified Arabic"/>
          <w:b/>
          <w:bCs/>
          <w:sz w:val="32"/>
          <w:szCs w:val="32"/>
          <w:rtl/>
        </w:rPr>
      </w:pPr>
      <w:bookmarkStart w:id="3" w:name="_Toc180609986"/>
      <w:r w:rsidRPr="00142C46">
        <w:rPr>
          <w:rFonts w:ascii="Simplified Arabic" w:hAnsi="Simplified Arabic" w:cs="Simplified Arabic"/>
          <w:b/>
          <w:bCs/>
          <w:sz w:val="32"/>
          <w:szCs w:val="32"/>
          <w:rtl/>
        </w:rPr>
        <w:lastRenderedPageBreak/>
        <w:t>الشركات :</w:t>
      </w:r>
      <w:bookmarkEnd w:id="3"/>
      <w:r w:rsidRPr="00142C46">
        <w:rPr>
          <w:rFonts w:ascii="Simplified Arabic" w:hAnsi="Simplified Arabic" w:cs="Simplified Arabic"/>
          <w:b/>
          <w:bCs/>
          <w:sz w:val="32"/>
          <w:szCs w:val="32"/>
          <w:rtl/>
        </w:rPr>
        <w:t xml:space="preserve"> </w:t>
      </w:r>
    </w:p>
    <w:p w14:paraId="38817BEF"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شركة السعودي الفرنسي للتمويل التأجيري </w:t>
      </w:r>
    </w:p>
    <w:p w14:paraId="5A7C4CED"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شركة عبدالطيف جميل للتمويل التأجيري </w:t>
      </w:r>
    </w:p>
    <w:p w14:paraId="6D9FF66A"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الشركة الاولى للتمويل </w:t>
      </w:r>
    </w:p>
    <w:p w14:paraId="2CBD23F0"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شركة امكان </w:t>
      </w:r>
    </w:p>
    <w:p w14:paraId="6F188986"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شركة النايفات </w:t>
      </w:r>
    </w:p>
    <w:p w14:paraId="33EC8844" w14:textId="410D2BB7" w:rsidR="000D5C86" w:rsidRPr="00142C46" w:rsidRDefault="000D5C86"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تأجير للتمويل</w:t>
      </w:r>
    </w:p>
    <w:p w14:paraId="5359D64A" w14:textId="0A210651" w:rsidR="000D5C86" w:rsidRPr="00142C46" w:rsidRDefault="000D5C86"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شركة اليسر للايجاره والتمويل</w:t>
      </w:r>
    </w:p>
    <w:p w14:paraId="726EC26C" w14:textId="54B0D566" w:rsidR="000D5C86" w:rsidRPr="00142C46" w:rsidRDefault="000D5C86"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شركة الجبر للتمويل </w:t>
      </w:r>
    </w:p>
    <w:p w14:paraId="35697270" w14:textId="60BE2072" w:rsidR="00A55917" w:rsidRPr="00142C46" w:rsidRDefault="00A55917"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شركة رافعات الخليج للتمويل</w:t>
      </w:r>
    </w:p>
    <w:p w14:paraId="1AB08128" w14:textId="4B3EEB84" w:rsidR="00A55917" w:rsidRPr="00142C46" w:rsidRDefault="00A55917"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شركة تيسير للتمويل </w:t>
      </w:r>
    </w:p>
    <w:p w14:paraId="2AC2DE11" w14:textId="2C0347D1" w:rsidR="00A55917" w:rsidRPr="00142C46" w:rsidRDefault="00A55917"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شركة ايجارة للتمويل </w:t>
      </w:r>
    </w:p>
    <w:p w14:paraId="77206237" w14:textId="1D9BD077" w:rsidR="00A55917" w:rsidRPr="00142C46" w:rsidRDefault="00A55917"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شركة توكيلات للتمويل</w:t>
      </w:r>
    </w:p>
    <w:p w14:paraId="7985D92F" w14:textId="0E4B9429" w:rsidR="00A55917" w:rsidRPr="00142C46" w:rsidRDefault="00A55917"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شركة بيت الاهلي للتمويل</w:t>
      </w:r>
    </w:p>
    <w:p w14:paraId="2D628869" w14:textId="600CB471" w:rsidR="00A55917" w:rsidRPr="00142C46" w:rsidRDefault="00A55917"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شركة هلا للتمويل</w:t>
      </w:r>
    </w:p>
    <w:p w14:paraId="1B60C3A2" w14:textId="77777777" w:rsidR="00806013" w:rsidRPr="00142C46" w:rsidRDefault="00806013" w:rsidP="00806013">
      <w:pPr>
        <w:rPr>
          <w:rFonts w:ascii="Simplified Arabic" w:hAnsi="Simplified Arabic" w:cs="Simplified Arabic"/>
          <w:sz w:val="28"/>
          <w:szCs w:val="28"/>
        </w:rPr>
      </w:pPr>
    </w:p>
    <w:p w14:paraId="6A3DCB55" w14:textId="77777777" w:rsidR="00806013" w:rsidRPr="00142C46" w:rsidRDefault="00806013" w:rsidP="00806013">
      <w:pPr>
        <w:rPr>
          <w:rFonts w:ascii="Simplified Arabic" w:hAnsi="Simplified Arabic" w:cs="Simplified Arabic"/>
          <w:sz w:val="28"/>
          <w:szCs w:val="28"/>
          <w:rtl/>
        </w:rPr>
      </w:pPr>
      <w:r w:rsidRPr="00142C46">
        <w:rPr>
          <w:rFonts w:ascii="Simplified Arabic" w:hAnsi="Simplified Arabic" w:cs="Simplified Arabic"/>
          <w:sz w:val="28"/>
          <w:szCs w:val="28"/>
          <w:rtl/>
        </w:rPr>
        <w:t xml:space="preserve">يختلف منتج التمويل التأجيري عن منتج التاجيري الشتيغيلي في الانظمة والتشرعيات والرخص الحكومية ، حيث ان التأجير  التشغيلي لا يعتبر احد منتجات التمويل البنكي . ويعتبر تأجير لمركبة خاصه ومملوكة لشركة خاصة ، ويتم تاجير المركبة على عدة عملاء باوقات مختلفة . </w:t>
      </w:r>
    </w:p>
    <w:p w14:paraId="5FAE5F88" w14:textId="00355F38" w:rsidR="00806013" w:rsidRPr="00142C46" w:rsidRDefault="00806013" w:rsidP="00806013">
      <w:pPr>
        <w:rPr>
          <w:rFonts w:ascii="Simplified Arabic" w:hAnsi="Simplified Arabic" w:cs="Simplified Arabic"/>
          <w:sz w:val="28"/>
          <w:szCs w:val="28"/>
          <w:rtl/>
        </w:rPr>
      </w:pPr>
      <w:r w:rsidRPr="00142C46">
        <w:rPr>
          <w:rFonts w:ascii="Simplified Arabic" w:hAnsi="Simplified Arabic" w:cs="Simplified Arabic"/>
          <w:sz w:val="28"/>
          <w:szCs w:val="28"/>
          <w:rtl/>
        </w:rPr>
        <w:t>ولكن التمويل التأجيري يتم تقديم طلب من قبل العميل على تمويل لمركبة جديدة</w:t>
      </w:r>
      <w:r w:rsidR="00D23489" w:rsidRPr="00142C46">
        <w:rPr>
          <w:rFonts w:ascii="Simplified Arabic" w:hAnsi="Simplified Arabic" w:cs="Simplified Arabic"/>
          <w:sz w:val="28"/>
          <w:szCs w:val="28"/>
          <w:rtl/>
        </w:rPr>
        <w:t xml:space="preserve"> باختيار العميل</w:t>
      </w:r>
      <w:r w:rsidRPr="00142C46">
        <w:rPr>
          <w:rFonts w:ascii="Simplified Arabic" w:hAnsi="Simplified Arabic" w:cs="Simplified Arabic"/>
          <w:sz w:val="28"/>
          <w:szCs w:val="28"/>
          <w:rtl/>
        </w:rPr>
        <w:t xml:space="preserve"> للبنك بتقديم مستندات خاصه بالتمويل يتم طلبها من البنك وعلى اساسها يتم منح الموافقة المبدئية للعميل، </w:t>
      </w:r>
      <w:r w:rsidR="00D23489" w:rsidRPr="00142C46">
        <w:rPr>
          <w:rFonts w:ascii="Simplified Arabic" w:hAnsi="Simplified Arabic" w:cs="Simplified Arabic"/>
          <w:sz w:val="28"/>
          <w:szCs w:val="28"/>
          <w:rtl/>
        </w:rPr>
        <w:t>ويشمل</w:t>
      </w:r>
      <w:r w:rsidRPr="00142C46">
        <w:rPr>
          <w:rFonts w:ascii="Simplified Arabic" w:hAnsi="Simplified Arabic" w:cs="Simplified Arabic"/>
          <w:sz w:val="28"/>
          <w:szCs w:val="28"/>
          <w:rtl/>
        </w:rPr>
        <w:t xml:space="preserve"> التمويل التأجيري من مبلغ رسوم ادارية 1% من مبلغ التمويل، بالاضافة الى دفعة مقدمة للبنك وتخصم من قيمة الاصل ، بالاضافة تأمين شامل يتم اختيارة حسب سجلات العميل لدى شركة نجم وشركات التأمين وسجل الحوادث، ودفعة اخيرة يتم دفعها من قبل العميل للبنك عند انتهاء العلاقة التعاقدية.</w:t>
      </w:r>
    </w:p>
    <w:p w14:paraId="3F93D493" w14:textId="77777777" w:rsidR="00806013" w:rsidRPr="00142C46" w:rsidRDefault="00806013" w:rsidP="00806013">
      <w:pPr>
        <w:rPr>
          <w:rFonts w:ascii="Simplified Arabic" w:hAnsi="Simplified Arabic" w:cs="Simplified Arabic"/>
          <w:sz w:val="28"/>
          <w:szCs w:val="28"/>
          <w:rtl/>
        </w:rPr>
      </w:pPr>
    </w:p>
    <w:p w14:paraId="254EE205" w14:textId="2C466349" w:rsidR="00806013" w:rsidRPr="00142C46" w:rsidRDefault="00806013" w:rsidP="00E14573">
      <w:pPr>
        <w:outlineLvl w:val="2"/>
        <w:rPr>
          <w:rFonts w:ascii="Simplified Arabic" w:hAnsi="Simplified Arabic" w:cs="Simplified Arabic"/>
          <w:b/>
          <w:bCs/>
          <w:sz w:val="28"/>
          <w:szCs w:val="28"/>
          <w:rtl/>
        </w:rPr>
      </w:pPr>
      <w:bookmarkStart w:id="4" w:name="_Toc180609987"/>
      <w:r w:rsidRPr="00142C46">
        <w:rPr>
          <w:rFonts w:ascii="Simplified Arabic" w:hAnsi="Simplified Arabic" w:cs="Simplified Arabic"/>
          <w:b/>
          <w:bCs/>
          <w:sz w:val="28"/>
          <w:szCs w:val="28"/>
          <w:rtl/>
        </w:rPr>
        <w:lastRenderedPageBreak/>
        <w:t xml:space="preserve">الموافقة العامة </w:t>
      </w:r>
      <w:r w:rsidR="00D23489" w:rsidRPr="00142C46">
        <w:rPr>
          <w:rFonts w:ascii="Simplified Arabic" w:hAnsi="Simplified Arabic" w:cs="Simplified Arabic"/>
          <w:b/>
          <w:bCs/>
          <w:sz w:val="28"/>
          <w:szCs w:val="28"/>
          <w:rtl/>
        </w:rPr>
        <w:t>لجميع</w:t>
      </w:r>
      <w:r w:rsidRPr="00142C46">
        <w:rPr>
          <w:rFonts w:ascii="Simplified Arabic" w:hAnsi="Simplified Arabic" w:cs="Simplified Arabic"/>
          <w:b/>
          <w:bCs/>
          <w:sz w:val="28"/>
          <w:szCs w:val="28"/>
          <w:rtl/>
        </w:rPr>
        <w:t xml:space="preserve"> البنوك والشركات المبنية على تمويل العميل هي :</w:t>
      </w:r>
      <w:bookmarkEnd w:id="4"/>
    </w:p>
    <w:p w14:paraId="5E41B2C1"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ان يكون العميل موهل لسداد التمويل بشكل منتظم </w:t>
      </w:r>
    </w:p>
    <w:p w14:paraId="19738742"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يتم دراسه اهليه العميل في استحقاقه للتمويل </w:t>
      </w:r>
    </w:p>
    <w:p w14:paraId="0018AD19"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يتم حسبة القسط بحث انه لا يتعدى 45% من اللتزامات الشهرة من الراتب </w:t>
      </w:r>
    </w:p>
    <w:p w14:paraId="4DB53B73"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يتم التاكد من سلامة ملف العميل لدى الدولة والولايات المتحدة الامركية </w:t>
      </w:r>
    </w:p>
    <w:p w14:paraId="3CB67A6E"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الموافقة على نوع الاصل من قبل ادارة المخاطر </w:t>
      </w:r>
    </w:p>
    <w:p w14:paraId="3F83924C"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التاكد من التزامات العميل عن طريق الشركة السعودية للمعلومات الائتمانية </w:t>
      </w:r>
    </w:p>
    <w:p w14:paraId="35903A43"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التاكد من ان العميل على راس عمل عن طرق احد الجهات الموثوقة لدى الدولة (سمتي، التأمينات الاجتماعية)</w:t>
      </w:r>
    </w:p>
    <w:p w14:paraId="7917EF35" w14:textId="77777777" w:rsidR="00806013" w:rsidRPr="00142C46" w:rsidRDefault="00806013"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التاكد من صلاحية هوية / اقامة العميل عن طريق احد الجهات الموثوقة لدى الدولة ( يقين )</w:t>
      </w:r>
    </w:p>
    <w:p w14:paraId="120A389D" w14:textId="2739D917" w:rsidR="00D23489" w:rsidRPr="00142C46" w:rsidRDefault="00D23489" w:rsidP="00806013">
      <w:pPr>
        <w:pStyle w:val="ListParagraph"/>
        <w:numPr>
          <w:ilvl w:val="0"/>
          <w:numId w:val="1"/>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التاكد من وجود رخصة القيادة وصلاحياتها. </w:t>
      </w:r>
    </w:p>
    <w:p w14:paraId="2640C069" w14:textId="77777777" w:rsidR="00806013" w:rsidRDefault="00806013" w:rsidP="00806013">
      <w:pPr>
        <w:rPr>
          <w:rFonts w:ascii="Simplified Arabic" w:hAnsi="Simplified Arabic" w:cs="Simplified Arabic"/>
          <w:sz w:val="28"/>
          <w:szCs w:val="28"/>
          <w:rtl/>
        </w:rPr>
      </w:pPr>
    </w:p>
    <w:p w14:paraId="2917A17E" w14:textId="77777777" w:rsidR="00B57FDD" w:rsidRDefault="00B57FDD" w:rsidP="00806013">
      <w:pPr>
        <w:rPr>
          <w:rFonts w:ascii="Simplified Arabic" w:hAnsi="Simplified Arabic" w:cs="Simplified Arabic"/>
          <w:sz w:val="28"/>
          <w:szCs w:val="28"/>
          <w:rtl/>
        </w:rPr>
      </w:pPr>
    </w:p>
    <w:p w14:paraId="7CDB131B" w14:textId="77777777" w:rsidR="00B57FDD" w:rsidRPr="00142C46" w:rsidRDefault="00B57FDD" w:rsidP="00806013">
      <w:pPr>
        <w:rPr>
          <w:rFonts w:ascii="Simplified Arabic" w:hAnsi="Simplified Arabic" w:cs="Simplified Arabic"/>
          <w:sz w:val="28"/>
          <w:szCs w:val="28"/>
          <w:rtl/>
        </w:rPr>
      </w:pPr>
    </w:p>
    <w:p w14:paraId="1D22553D" w14:textId="7DC0E5FB" w:rsidR="00806013" w:rsidRPr="00142C46" w:rsidRDefault="00806013" w:rsidP="00806013">
      <w:pPr>
        <w:rPr>
          <w:rFonts w:ascii="Simplified Arabic" w:hAnsi="Simplified Arabic" w:cs="Simplified Arabic"/>
          <w:sz w:val="28"/>
          <w:szCs w:val="28"/>
          <w:rtl/>
        </w:rPr>
      </w:pPr>
      <w:r w:rsidRPr="00142C46">
        <w:rPr>
          <w:rFonts w:ascii="Simplified Arabic" w:hAnsi="Simplified Arabic" w:cs="Simplified Arabic"/>
          <w:sz w:val="28"/>
          <w:szCs w:val="28"/>
          <w:rtl/>
        </w:rPr>
        <w:t xml:space="preserve">بعد التاكد من جميع الاجراءات يتم اصدار امر شراء للمركبة للجهة المعنية في بيع الاصل، وامر الشراء يعتبر ورقة ماليه بهذه الحاله على ان يتم سداد المبلغ للوكيل / المعرض بعد </w:t>
      </w:r>
      <w:r w:rsidR="00D23489" w:rsidRPr="00142C46">
        <w:rPr>
          <w:rFonts w:ascii="Simplified Arabic" w:hAnsi="Simplified Arabic" w:cs="Simplified Arabic"/>
          <w:sz w:val="28"/>
          <w:szCs w:val="28"/>
          <w:rtl/>
        </w:rPr>
        <w:t>تسجيل وتسليم</w:t>
      </w:r>
      <w:r w:rsidRPr="00142C46">
        <w:rPr>
          <w:rFonts w:ascii="Simplified Arabic" w:hAnsi="Simplified Arabic" w:cs="Simplified Arabic"/>
          <w:sz w:val="28"/>
          <w:szCs w:val="28"/>
          <w:rtl/>
        </w:rPr>
        <w:t xml:space="preserve"> المركبة</w:t>
      </w:r>
      <w:r w:rsidR="00D23489" w:rsidRPr="00142C46">
        <w:rPr>
          <w:rFonts w:ascii="Simplified Arabic" w:hAnsi="Simplified Arabic" w:cs="Simplified Arabic"/>
          <w:sz w:val="28"/>
          <w:szCs w:val="28"/>
          <w:rtl/>
        </w:rPr>
        <w:t xml:space="preserve"> باسم الجهة الممولة وباسم مستخدم فعلي</w:t>
      </w:r>
      <w:r w:rsidRPr="00142C46">
        <w:rPr>
          <w:rFonts w:ascii="Simplified Arabic" w:hAnsi="Simplified Arabic" w:cs="Simplified Arabic"/>
          <w:sz w:val="28"/>
          <w:szCs w:val="28"/>
          <w:rtl/>
        </w:rPr>
        <w:t xml:space="preserve"> للعميل</w:t>
      </w:r>
      <w:r w:rsidR="00D23489" w:rsidRPr="00142C46">
        <w:rPr>
          <w:rFonts w:ascii="Simplified Arabic" w:hAnsi="Simplified Arabic" w:cs="Simplified Arabic"/>
          <w:sz w:val="28"/>
          <w:szCs w:val="28"/>
          <w:rtl/>
        </w:rPr>
        <w:t>.</w:t>
      </w:r>
    </w:p>
    <w:p w14:paraId="4F2CF6D3" w14:textId="77777777" w:rsidR="009125CE" w:rsidRPr="00142C46" w:rsidRDefault="009125CE" w:rsidP="009125CE">
      <w:pPr>
        <w:rPr>
          <w:rFonts w:ascii="Simplified Arabic" w:hAnsi="Simplified Arabic" w:cs="Simplified Arabic"/>
          <w:sz w:val="28"/>
          <w:szCs w:val="28"/>
          <w:rtl/>
        </w:rPr>
      </w:pPr>
    </w:p>
    <w:p w14:paraId="7D9A480F" w14:textId="77777777" w:rsidR="009125CE" w:rsidRPr="00142C46" w:rsidRDefault="009125CE" w:rsidP="009125CE">
      <w:pPr>
        <w:rPr>
          <w:rFonts w:ascii="Simplified Arabic" w:hAnsi="Simplified Arabic" w:cs="Simplified Arabic"/>
          <w:sz w:val="28"/>
          <w:szCs w:val="28"/>
          <w:rtl/>
        </w:rPr>
      </w:pPr>
    </w:p>
    <w:p w14:paraId="6E1B1D05" w14:textId="77777777" w:rsidR="009125CE" w:rsidRPr="00142C46" w:rsidRDefault="009125CE" w:rsidP="009125CE">
      <w:pPr>
        <w:rPr>
          <w:rFonts w:ascii="Simplified Arabic" w:hAnsi="Simplified Arabic" w:cs="Simplified Arabic"/>
          <w:sz w:val="28"/>
          <w:szCs w:val="28"/>
          <w:rtl/>
        </w:rPr>
      </w:pPr>
    </w:p>
    <w:p w14:paraId="11061B9C" w14:textId="77777777" w:rsidR="009125CE" w:rsidRPr="00142C46" w:rsidRDefault="009125CE" w:rsidP="009125CE">
      <w:pPr>
        <w:rPr>
          <w:rFonts w:ascii="Simplified Arabic" w:hAnsi="Simplified Arabic" w:cs="Simplified Arabic"/>
          <w:sz w:val="28"/>
          <w:szCs w:val="28"/>
          <w:rtl/>
        </w:rPr>
      </w:pPr>
    </w:p>
    <w:p w14:paraId="55D4A681" w14:textId="77777777" w:rsidR="009125CE" w:rsidRPr="00142C46" w:rsidRDefault="009125CE" w:rsidP="009125CE">
      <w:pPr>
        <w:rPr>
          <w:rFonts w:ascii="Simplified Arabic" w:hAnsi="Simplified Arabic" w:cs="Simplified Arabic"/>
          <w:sz w:val="28"/>
          <w:szCs w:val="28"/>
          <w:rtl/>
        </w:rPr>
      </w:pPr>
    </w:p>
    <w:p w14:paraId="7911387B" w14:textId="77777777" w:rsidR="009125CE" w:rsidRPr="00142C46" w:rsidRDefault="009125CE" w:rsidP="009125CE">
      <w:pPr>
        <w:rPr>
          <w:rFonts w:ascii="Simplified Arabic" w:hAnsi="Simplified Arabic" w:cs="Simplified Arabic"/>
          <w:sz w:val="28"/>
          <w:szCs w:val="28"/>
          <w:rtl/>
        </w:rPr>
      </w:pPr>
    </w:p>
    <w:p w14:paraId="2DC4D909" w14:textId="77777777" w:rsidR="009125CE" w:rsidRPr="00142C46" w:rsidRDefault="009125CE" w:rsidP="009125CE">
      <w:pPr>
        <w:rPr>
          <w:rFonts w:ascii="Simplified Arabic" w:hAnsi="Simplified Arabic" w:cs="Simplified Arabic"/>
          <w:sz w:val="28"/>
          <w:szCs w:val="28"/>
          <w:rtl/>
        </w:rPr>
      </w:pPr>
    </w:p>
    <w:p w14:paraId="2F72EB5C" w14:textId="4D0399D5" w:rsidR="00806013" w:rsidRPr="00142C46" w:rsidRDefault="00806013" w:rsidP="00E14573">
      <w:pPr>
        <w:outlineLvl w:val="1"/>
        <w:rPr>
          <w:rFonts w:ascii="Simplified Arabic" w:hAnsi="Simplified Arabic" w:cs="Simplified Arabic"/>
          <w:sz w:val="36"/>
          <w:szCs w:val="36"/>
          <w:u w:val="single"/>
          <w:rtl/>
          <w:lang w:bidi="ar-EG"/>
        </w:rPr>
      </w:pPr>
      <w:bookmarkStart w:id="5" w:name="_Toc180609988"/>
      <w:r w:rsidRPr="00142C46">
        <w:rPr>
          <w:rFonts w:ascii="Simplified Arabic" w:hAnsi="Simplified Arabic" w:cs="Simplified Arabic"/>
          <w:b/>
          <w:bCs/>
          <w:sz w:val="36"/>
          <w:szCs w:val="36"/>
          <w:u w:val="single"/>
          <w:rtl/>
        </w:rPr>
        <w:lastRenderedPageBreak/>
        <w:t>مشكلة الدراسة</w:t>
      </w:r>
      <w:r w:rsidRPr="00142C46">
        <w:rPr>
          <w:rFonts w:ascii="Simplified Arabic" w:hAnsi="Simplified Arabic" w:cs="Simplified Arabic"/>
          <w:sz w:val="36"/>
          <w:szCs w:val="36"/>
          <w:u w:val="single"/>
          <w:rtl/>
          <w:lang w:bidi="ar-EG"/>
        </w:rPr>
        <w:t>:</w:t>
      </w:r>
      <w:bookmarkEnd w:id="5"/>
    </w:p>
    <w:p w14:paraId="66BBFD50" w14:textId="6828F590" w:rsidR="00806013" w:rsidRPr="00142C46" w:rsidRDefault="00806013" w:rsidP="00806013">
      <w:pPr>
        <w:rPr>
          <w:rFonts w:ascii="Simplified Arabic" w:hAnsi="Simplified Arabic" w:cs="Simplified Arabic"/>
          <w:sz w:val="28"/>
          <w:szCs w:val="28"/>
          <w:rtl/>
          <w:lang w:bidi="ar-EG"/>
        </w:rPr>
      </w:pPr>
      <w:r w:rsidRPr="00142C46">
        <w:rPr>
          <w:rFonts w:ascii="Simplified Arabic" w:hAnsi="Simplified Arabic" w:cs="Simplified Arabic"/>
          <w:sz w:val="28"/>
          <w:szCs w:val="28"/>
          <w:rtl/>
          <w:lang w:bidi="ar-EG"/>
        </w:rPr>
        <w:t xml:space="preserve">للمنتج يوجد تنوع في اجراءات تطبيق </w:t>
      </w:r>
      <w:r w:rsidR="00D23489" w:rsidRPr="00142C46">
        <w:rPr>
          <w:rFonts w:ascii="Simplified Arabic" w:hAnsi="Simplified Arabic" w:cs="Simplified Arabic"/>
          <w:sz w:val="28"/>
          <w:szCs w:val="28"/>
          <w:rtl/>
          <w:lang w:bidi="ar-EG"/>
        </w:rPr>
        <w:t>التمويل</w:t>
      </w:r>
      <w:r w:rsidRPr="00142C46">
        <w:rPr>
          <w:rFonts w:ascii="Simplified Arabic" w:hAnsi="Simplified Arabic" w:cs="Simplified Arabic"/>
          <w:sz w:val="28"/>
          <w:szCs w:val="28"/>
          <w:rtl/>
          <w:lang w:bidi="ar-EG"/>
        </w:rPr>
        <w:t xml:space="preserve"> وعد</w:t>
      </w:r>
      <w:r w:rsidR="00D23489" w:rsidRPr="00142C46">
        <w:rPr>
          <w:rFonts w:ascii="Simplified Arabic" w:hAnsi="Simplified Arabic" w:cs="Simplified Arabic"/>
          <w:sz w:val="28"/>
          <w:szCs w:val="28"/>
          <w:rtl/>
          <w:lang w:bidi="ar-EG"/>
        </w:rPr>
        <w:t>د</w:t>
      </w:r>
      <w:r w:rsidRPr="00142C46">
        <w:rPr>
          <w:rFonts w:ascii="Simplified Arabic" w:hAnsi="Simplified Arabic" w:cs="Simplified Arabic"/>
          <w:sz w:val="28"/>
          <w:szCs w:val="28"/>
          <w:rtl/>
          <w:lang w:bidi="ar-EG"/>
        </w:rPr>
        <w:t xml:space="preserve"> من الانظمة والوائح من الجهات التشرعية ، وتداخل في التشريعات مع جهات اخرى يوجد عليها انظمة ولوائح مخلتفه من جهات مشرعين مختلفين ولابد من ربطها مع منتج التمويل التأجيري مثل </w:t>
      </w:r>
      <w:r w:rsidR="00E35C92" w:rsidRPr="00142C46">
        <w:rPr>
          <w:rFonts w:ascii="Simplified Arabic" w:hAnsi="Simplified Arabic" w:cs="Simplified Arabic"/>
          <w:sz w:val="28"/>
          <w:szCs w:val="28"/>
          <w:lang w:bidi="ar-EG"/>
        </w:rPr>
        <w:t>:</w:t>
      </w:r>
    </w:p>
    <w:p w14:paraId="54F1DE8C" w14:textId="077444B9" w:rsidR="00806013" w:rsidRPr="00142C46" w:rsidRDefault="00806013" w:rsidP="00806013">
      <w:pPr>
        <w:pStyle w:val="ListParagraph"/>
        <w:numPr>
          <w:ilvl w:val="0"/>
          <w:numId w:val="1"/>
        </w:numPr>
        <w:rPr>
          <w:rFonts w:ascii="Simplified Arabic" w:hAnsi="Simplified Arabic" w:cs="Simplified Arabic"/>
          <w:sz w:val="28"/>
          <w:szCs w:val="28"/>
          <w:lang w:bidi="ar-EG"/>
        </w:rPr>
      </w:pPr>
      <w:r w:rsidRPr="00142C46">
        <w:rPr>
          <w:rFonts w:ascii="Simplified Arabic" w:hAnsi="Simplified Arabic" w:cs="Simplified Arabic"/>
          <w:sz w:val="28"/>
          <w:szCs w:val="28"/>
          <w:rtl/>
          <w:lang w:bidi="ar-EG"/>
        </w:rPr>
        <w:t xml:space="preserve"> </w:t>
      </w:r>
      <w:r w:rsidR="00E35C92" w:rsidRPr="00142C46">
        <w:rPr>
          <w:rFonts w:ascii="Simplified Arabic" w:hAnsi="Simplified Arabic" w:cs="Simplified Arabic"/>
          <w:sz w:val="28"/>
          <w:szCs w:val="28"/>
          <w:rtl/>
          <w:lang w:bidi="ar-EG"/>
        </w:rPr>
        <w:t>نجم</w:t>
      </w:r>
    </w:p>
    <w:p w14:paraId="5DF37DB2" w14:textId="77777777" w:rsidR="00806013" w:rsidRPr="00142C46" w:rsidRDefault="00806013" w:rsidP="00806013">
      <w:pPr>
        <w:pStyle w:val="ListParagraph"/>
        <w:numPr>
          <w:ilvl w:val="0"/>
          <w:numId w:val="1"/>
        </w:numPr>
        <w:rPr>
          <w:rFonts w:ascii="Simplified Arabic" w:hAnsi="Simplified Arabic" w:cs="Simplified Arabic"/>
          <w:sz w:val="28"/>
          <w:szCs w:val="28"/>
          <w:lang w:bidi="ar-EG"/>
        </w:rPr>
      </w:pPr>
      <w:r w:rsidRPr="00142C46">
        <w:rPr>
          <w:rFonts w:ascii="Simplified Arabic" w:hAnsi="Simplified Arabic" w:cs="Simplified Arabic"/>
          <w:sz w:val="28"/>
          <w:szCs w:val="28"/>
          <w:rtl/>
          <w:lang w:bidi="ar-EG"/>
        </w:rPr>
        <w:t xml:space="preserve">وكلات السيارات </w:t>
      </w:r>
    </w:p>
    <w:p w14:paraId="65AC279F" w14:textId="4EDC772D" w:rsidR="00E35C92" w:rsidRPr="00142C46" w:rsidRDefault="00E35C92" w:rsidP="00806013">
      <w:pPr>
        <w:pStyle w:val="ListParagraph"/>
        <w:numPr>
          <w:ilvl w:val="0"/>
          <w:numId w:val="1"/>
        </w:numPr>
        <w:rPr>
          <w:rFonts w:ascii="Simplified Arabic" w:hAnsi="Simplified Arabic" w:cs="Simplified Arabic"/>
          <w:sz w:val="28"/>
          <w:szCs w:val="28"/>
          <w:lang w:bidi="ar-EG"/>
        </w:rPr>
      </w:pPr>
      <w:r w:rsidRPr="00142C46">
        <w:rPr>
          <w:rFonts w:ascii="Simplified Arabic" w:hAnsi="Simplified Arabic" w:cs="Simplified Arabic"/>
          <w:sz w:val="28"/>
          <w:szCs w:val="28"/>
          <w:rtl/>
          <w:lang w:bidi="ar-EG"/>
        </w:rPr>
        <w:t>المعارض</w:t>
      </w:r>
    </w:p>
    <w:p w14:paraId="6129F186" w14:textId="2CA4F86A" w:rsidR="00806013" w:rsidRPr="00142C46" w:rsidRDefault="00806013" w:rsidP="00806013">
      <w:pPr>
        <w:pStyle w:val="ListParagraph"/>
        <w:numPr>
          <w:ilvl w:val="0"/>
          <w:numId w:val="1"/>
        </w:numPr>
        <w:rPr>
          <w:rFonts w:ascii="Simplified Arabic" w:hAnsi="Simplified Arabic" w:cs="Simplified Arabic"/>
          <w:sz w:val="28"/>
          <w:szCs w:val="28"/>
          <w:lang w:bidi="ar-EG"/>
        </w:rPr>
      </w:pPr>
      <w:r w:rsidRPr="00142C46">
        <w:rPr>
          <w:rFonts w:ascii="Simplified Arabic" w:hAnsi="Simplified Arabic" w:cs="Simplified Arabic"/>
          <w:sz w:val="28"/>
          <w:szCs w:val="28"/>
          <w:rtl/>
          <w:lang w:bidi="ar-EG"/>
        </w:rPr>
        <w:t>الجهات الحكومية الموثوقة مثل (المرور،</w:t>
      </w:r>
      <w:r w:rsidR="00E35C92" w:rsidRPr="00142C46">
        <w:rPr>
          <w:rFonts w:ascii="Simplified Arabic" w:hAnsi="Simplified Arabic" w:cs="Simplified Arabic"/>
          <w:sz w:val="28"/>
          <w:szCs w:val="28"/>
          <w:lang w:bidi="ar-EG"/>
        </w:rPr>
        <w:t xml:space="preserve"> </w:t>
      </w:r>
      <w:r w:rsidRPr="00142C46">
        <w:rPr>
          <w:rFonts w:ascii="Simplified Arabic" w:hAnsi="Simplified Arabic" w:cs="Simplified Arabic"/>
          <w:sz w:val="28"/>
          <w:szCs w:val="28"/>
          <w:rtl/>
          <w:lang w:bidi="ar-EG"/>
        </w:rPr>
        <w:t>والغرف التجارية، شركة علم، شركة سمة)</w:t>
      </w:r>
    </w:p>
    <w:p w14:paraId="2123960C" w14:textId="77777777" w:rsidR="00806013" w:rsidRPr="00142C46" w:rsidRDefault="00806013" w:rsidP="00806013">
      <w:pPr>
        <w:pStyle w:val="ListParagraph"/>
        <w:numPr>
          <w:ilvl w:val="0"/>
          <w:numId w:val="1"/>
        </w:numPr>
        <w:rPr>
          <w:rFonts w:ascii="Simplified Arabic" w:hAnsi="Simplified Arabic" w:cs="Simplified Arabic"/>
          <w:sz w:val="28"/>
          <w:szCs w:val="28"/>
          <w:lang w:bidi="ar-EG"/>
        </w:rPr>
      </w:pPr>
      <w:r w:rsidRPr="00142C46">
        <w:rPr>
          <w:rFonts w:ascii="Simplified Arabic" w:hAnsi="Simplified Arabic" w:cs="Simplified Arabic"/>
          <w:sz w:val="28"/>
          <w:szCs w:val="28"/>
          <w:rtl/>
          <w:lang w:bidi="ar-EG"/>
        </w:rPr>
        <w:t xml:space="preserve">شركات التأمين </w:t>
      </w:r>
    </w:p>
    <w:p w14:paraId="6D400134" w14:textId="77777777" w:rsidR="00806013" w:rsidRPr="00142C46" w:rsidRDefault="00806013" w:rsidP="00806013">
      <w:pPr>
        <w:pStyle w:val="ListParagraph"/>
        <w:numPr>
          <w:ilvl w:val="0"/>
          <w:numId w:val="1"/>
        </w:numPr>
        <w:rPr>
          <w:rFonts w:ascii="Simplified Arabic" w:hAnsi="Simplified Arabic" w:cs="Simplified Arabic"/>
          <w:sz w:val="28"/>
          <w:szCs w:val="28"/>
          <w:lang w:bidi="ar-EG"/>
        </w:rPr>
      </w:pPr>
      <w:r w:rsidRPr="00142C46">
        <w:rPr>
          <w:rFonts w:ascii="Simplified Arabic" w:hAnsi="Simplified Arabic" w:cs="Simplified Arabic"/>
          <w:sz w:val="28"/>
          <w:szCs w:val="28"/>
          <w:rtl/>
          <w:lang w:bidi="ar-EG"/>
        </w:rPr>
        <w:t xml:space="preserve">شركات الوساطة التأمينية </w:t>
      </w:r>
    </w:p>
    <w:p w14:paraId="4B7B2698" w14:textId="77777777" w:rsidR="00806013" w:rsidRPr="00142C46" w:rsidRDefault="00806013" w:rsidP="00806013">
      <w:pPr>
        <w:pStyle w:val="ListParagraph"/>
        <w:numPr>
          <w:ilvl w:val="0"/>
          <w:numId w:val="1"/>
        </w:numPr>
        <w:rPr>
          <w:rFonts w:ascii="Simplified Arabic" w:hAnsi="Simplified Arabic" w:cs="Simplified Arabic"/>
          <w:sz w:val="28"/>
          <w:szCs w:val="28"/>
          <w:lang w:bidi="ar-EG"/>
        </w:rPr>
      </w:pPr>
      <w:r w:rsidRPr="00142C46">
        <w:rPr>
          <w:rFonts w:ascii="Simplified Arabic" w:hAnsi="Simplified Arabic" w:cs="Simplified Arabic"/>
          <w:sz w:val="28"/>
          <w:szCs w:val="28"/>
          <w:rtl/>
          <w:lang w:bidi="ar-EG"/>
        </w:rPr>
        <w:t xml:space="preserve">شركات الضمان على الاصول. </w:t>
      </w:r>
    </w:p>
    <w:p w14:paraId="651CC3E1" w14:textId="6694A7D5" w:rsidR="00D23489" w:rsidRDefault="00D23489" w:rsidP="00806013">
      <w:pPr>
        <w:pStyle w:val="ListParagraph"/>
        <w:numPr>
          <w:ilvl w:val="0"/>
          <w:numId w:val="1"/>
        </w:numPr>
        <w:rPr>
          <w:rFonts w:ascii="Simplified Arabic" w:hAnsi="Simplified Arabic" w:cs="Simplified Arabic"/>
          <w:sz w:val="28"/>
          <w:szCs w:val="28"/>
          <w:lang w:bidi="ar-EG"/>
        </w:rPr>
      </w:pPr>
      <w:r w:rsidRPr="00142C46">
        <w:rPr>
          <w:rFonts w:ascii="Simplified Arabic" w:hAnsi="Simplified Arabic" w:cs="Simplified Arabic"/>
          <w:sz w:val="28"/>
          <w:szCs w:val="28"/>
          <w:rtl/>
          <w:lang w:bidi="ar-EG"/>
        </w:rPr>
        <w:t>لجان المنازعات التمويلية</w:t>
      </w:r>
    </w:p>
    <w:p w14:paraId="678BA8CE" w14:textId="77777777" w:rsidR="00B57FDD" w:rsidRPr="00B57FDD" w:rsidRDefault="00B57FDD" w:rsidP="00B57FDD">
      <w:pPr>
        <w:rPr>
          <w:rFonts w:ascii="Simplified Arabic" w:hAnsi="Simplified Arabic" w:cs="Simplified Arabic"/>
          <w:sz w:val="28"/>
          <w:szCs w:val="28"/>
          <w:rtl/>
          <w:lang w:bidi="ar-EG"/>
        </w:rPr>
      </w:pPr>
    </w:p>
    <w:p w14:paraId="4E84750D" w14:textId="77777777" w:rsidR="00806013" w:rsidRPr="00142C46" w:rsidRDefault="00806013" w:rsidP="00E14573">
      <w:pPr>
        <w:spacing w:before="100" w:beforeAutospacing="1" w:after="100" w:afterAutospacing="1" w:line="240" w:lineRule="auto"/>
        <w:outlineLvl w:val="2"/>
        <w:rPr>
          <w:rFonts w:ascii="Simplified Arabic" w:eastAsia="Times New Roman" w:hAnsi="Simplified Arabic" w:cs="Simplified Arabic"/>
          <w:kern w:val="0"/>
          <w:sz w:val="28"/>
          <w:szCs w:val="28"/>
          <w14:ligatures w14:val="none"/>
        </w:rPr>
      </w:pPr>
      <w:bookmarkStart w:id="6" w:name="_Toc180609989"/>
      <w:r w:rsidRPr="00142C46">
        <w:rPr>
          <w:rFonts w:ascii="Simplified Arabic" w:eastAsia="Times New Roman" w:hAnsi="Simplified Arabic" w:cs="Simplified Arabic"/>
          <w:b/>
          <w:bCs/>
          <w:kern w:val="0"/>
          <w:sz w:val="28"/>
          <w:szCs w:val="28"/>
          <w:rtl/>
          <w14:ligatures w14:val="none"/>
        </w:rPr>
        <w:t>صعوبة الوصول إلى المستهلكين</w:t>
      </w:r>
      <w:r w:rsidRPr="00142C46">
        <w:rPr>
          <w:rFonts w:ascii="Simplified Arabic" w:eastAsia="Times New Roman" w:hAnsi="Simplified Arabic" w:cs="Simplified Arabic"/>
          <w:b/>
          <w:bCs/>
          <w:kern w:val="0"/>
          <w:sz w:val="28"/>
          <w:szCs w:val="28"/>
          <w14:ligatures w14:val="none"/>
        </w:rPr>
        <w:t>:</w:t>
      </w:r>
      <w:bookmarkEnd w:id="6"/>
    </w:p>
    <w:p w14:paraId="4A8B59C6" w14:textId="611ECF72" w:rsidR="00806013" w:rsidRPr="00142C46" w:rsidRDefault="00806013" w:rsidP="00806013">
      <w:pPr>
        <w:numPr>
          <w:ilvl w:val="0"/>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الخصوصية</w:t>
      </w:r>
      <w:r w:rsidR="00027318" w:rsidRPr="00142C46">
        <w:rPr>
          <w:rFonts w:ascii="Simplified Arabic" w:eastAsia="Times New Roman" w:hAnsi="Simplified Arabic" w:cs="Simplified Arabic"/>
          <w:b/>
          <w:bCs/>
          <w:kern w:val="0"/>
          <w:sz w:val="28"/>
          <w:szCs w:val="28"/>
          <w:rtl/>
          <w14:ligatures w14:val="none"/>
        </w:rPr>
        <w:t xml:space="preserve"> </w:t>
      </w:r>
      <w:r w:rsidRPr="00142C46">
        <w:rPr>
          <w:rFonts w:ascii="Simplified Arabic" w:eastAsia="Times New Roman" w:hAnsi="Simplified Arabic" w:cs="Simplified Arabic"/>
          <w:b/>
          <w:bCs/>
          <w:kern w:val="0"/>
          <w:sz w:val="28"/>
          <w:szCs w:val="28"/>
          <w14:ligatures w14:val="none"/>
        </w:rPr>
        <w:t>:</w:t>
      </w:r>
      <w:r w:rsidR="00027318" w:rsidRPr="00142C46">
        <w:rPr>
          <w:rFonts w:ascii="Simplified Arabic" w:eastAsia="Times New Roman" w:hAnsi="Simplified Arabic" w:cs="Simplified Arabic"/>
          <w:b/>
          <w:bCs/>
          <w:kern w:val="0"/>
          <w:sz w:val="28"/>
          <w:szCs w:val="28"/>
          <w:rtl/>
          <w14:ligatures w14:val="none"/>
        </w:rPr>
        <w:t xml:space="preserve"> </w:t>
      </w:r>
      <w:r w:rsidRPr="00142C46">
        <w:rPr>
          <w:rFonts w:ascii="Simplified Arabic" w:eastAsia="Times New Roman" w:hAnsi="Simplified Arabic" w:cs="Simplified Arabic"/>
          <w:kern w:val="0"/>
          <w:sz w:val="28"/>
          <w:szCs w:val="28"/>
          <w14:ligatures w14:val="none"/>
        </w:rPr>
        <w:t xml:space="preserve"> </w:t>
      </w:r>
      <w:r w:rsidRPr="00142C46">
        <w:rPr>
          <w:rFonts w:ascii="Simplified Arabic" w:eastAsia="Times New Roman" w:hAnsi="Simplified Arabic" w:cs="Simplified Arabic"/>
          <w:kern w:val="0"/>
          <w:sz w:val="28"/>
          <w:szCs w:val="28"/>
          <w:rtl/>
          <w14:ligatures w14:val="none"/>
        </w:rPr>
        <w:t>قد يكون من الصعب الوصول إلى بعض المستهلكين لجمع البيانات عن سلوكياتهم واحتياجاتهم، وذلك بسبب مخاوف الخصوصية</w:t>
      </w:r>
      <w:r w:rsidRPr="00142C46">
        <w:rPr>
          <w:rFonts w:ascii="Simplified Arabic" w:eastAsia="Times New Roman" w:hAnsi="Simplified Arabic" w:cs="Simplified Arabic"/>
          <w:kern w:val="0"/>
          <w:sz w:val="28"/>
          <w:szCs w:val="28"/>
          <w14:ligatures w14:val="none"/>
        </w:rPr>
        <w:t>.</w:t>
      </w:r>
    </w:p>
    <w:p w14:paraId="5EFFE9E7" w14:textId="1C51BD54" w:rsidR="00806013" w:rsidRDefault="00806013" w:rsidP="00806013">
      <w:pPr>
        <w:numPr>
          <w:ilvl w:val="0"/>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عدم التعاون</w:t>
      </w:r>
      <w:r w:rsidR="00027318" w:rsidRPr="00142C46">
        <w:rPr>
          <w:rFonts w:ascii="Simplified Arabic" w:eastAsia="Times New Roman" w:hAnsi="Simplified Arabic" w:cs="Simplified Arabic"/>
          <w:b/>
          <w:bCs/>
          <w:kern w:val="0"/>
          <w:sz w:val="28"/>
          <w:szCs w:val="28"/>
          <w:rtl/>
          <w14:ligatures w14:val="none"/>
        </w:rPr>
        <w:t xml:space="preserve"> </w:t>
      </w:r>
      <w:r w:rsidRPr="00142C46">
        <w:rPr>
          <w:rFonts w:ascii="Simplified Arabic" w:eastAsia="Times New Roman" w:hAnsi="Simplified Arabic" w:cs="Simplified Arabic"/>
          <w:b/>
          <w:bCs/>
          <w:kern w:val="0"/>
          <w:sz w:val="28"/>
          <w:szCs w:val="28"/>
          <w14:ligatures w14:val="none"/>
        </w:rPr>
        <w:t>:</w:t>
      </w:r>
      <w:r w:rsidR="00027318" w:rsidRPr="00142C46">
        <w:rPr>
          <w:rFonts w:ascii="Simplified Arabic" w:eastAsia="Times New Roman" w:hAnsi="Simplified Arabic" w:cs="Simplified Arabic"/>
          <w:b/>
          <w:bCs/>
          <w:kern w:val="0"/>
          <w:sz w:val="28"/>
          <w:szCs w:val="28"/>
          <w:rtl/>
          <w14:ligatures w14:val="none"/>
        </w:rPr>
        <w:t xml:space="preserve"> </w:t>
      </w:r>
      <w:r w:rsidRPr="00142C46">
        <w:rPr>
          <w:rFonts w:ascii="Simplified Arabic" w:eastAsia="Times New Roman" w:hAnsi="Simplified Arabic" w:cs="Simplified Arabic"/>
          <w:kern w:val="0"/>
          <w:sz w:val="28"/>
          <w:szCs w:val="28"/>
          <w14:ligatures w14:val="none"/>
        </w:rPr>
        <w:t xml:space="preserve"> </w:t>
      </w:r>
      <w:r w:rsidRPr="00142C46">
        <w:rPr>
          <w:rFonts w:ascii="Simplified Arabic" w:eastAsia="Times New Roman" w:hAnsi="Simplified Arabic" w:cs="Simplified Arabic"/>
          <w:kern w:val="0"/>
          <w:sz w:val="28"/>
          <w:szCs w:val="28"/>
          <w:rtl/>
          <w14:ligatures w14:val="none"/>
        </w:rPr>
        <w:t>قد يرفض بعض المستهلكين المشاركة في الدراسات، مما يؤثر على حجم العينة ودقة نتائج الدراسة</w:t>
      </w:r>
      <w:r w:rsidRPr="00142C46">
        <w:rPr>
          <w:rFonts w:ascii="Simplified Arabic" w:eastAsia="Times New Roman" w:hAnsi="Simplified Arabic" w:cs="Simplified Arabic"/>
          <w:kern w:val="0"/>
          <w:sz w:val="28"/>
          <w:szCs w:val="28"/>
          <w14:ligatures w14:val="none"/>
        </w:rPr>
        <w:t>.</w:t>
      </w:r>
    </w:p>
    <w:p w14:paraId="2B15E0E9" w14:textId="77777777" w:rsidR="00B57FDD" w:rsidRPr="00142C46" w:rsidRDefault="00B57FDD" w:rsidP="00B57FDD">
      <w:pPr>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1ABD2F1E" w14:textId="77777777" w:rsidR="00806013" w:rsidRPr="00142C46" w:rsidRDefault="00806013" w:rsidP="00336F61">
      <w:pPr>
        <w:spacing w:before="100" w:beforeAutospacing="1" w:after="100" w:afterAutospacing="1" w:line="240" w:lineRule="auto"/>
        <w:outlineLvl w:val="2"/>
        <w:rPr>
          <w:rFonts w:ascii="Simplified Arabic" w:eastAsia="Times New Roman" w:hAnsi="Simplified Arabic" w:cs="Simplified Arabic"/>
          <w:kern w:val="0"/>
          <w:sz w:val="28"/>
          <w:szCs w:val="28"/>
          <w14:ligatures w14:val="none"/>
        </w:rPr>
      </w:pPr>
      <w:bookmarkStart w:id="7" w:name="_Toc180609990"/>
      <w:r w:rsidRPr="00142C46">
        <w:rPr>
          <w:rFonts w:ascii="Simplified Arabic" w:eastAsia="Times New Roman" w:hAnsi="Simplified Arabic" w:cs="Simplified Arabic"/>
          <w:b/>
          <w:bCs/>
          <w:kern w:val="0"/>
          <w:sz w:val="28"/>
          <w:szCs w:val="28"/>
          <w:rtl/>
          <w14:ligatures w14:val="none"/>
        </w:rPr>
        <w:t>تقييم المخاطر</w:t>
      </w:r>
      <w:r w:rsidRPr="00142C46">
        <w:rPr>
          <w:rFonts w:ascii="Simplified Arabic" w:eastAsia="Times New Roman" w:hAnsi="Simplified Arabic" w:cs="Simplified Arabic"/>
          <w:b/>
          <w:bCs/>
          <w:kern w:val="0"/>
          <w:sz w:val="28"/>
          <w:szCs w:val="28"/>
          <w14:ligatures w14:val="none"/>
        </w:rPr>
        <w:t>:</w:t>
      </w:r>
      <w:bookmarkEnd w:id="7"/>
    </w:p>
    <w:p w14:paraId="66C55076" w14:textId="77777777" w:rsidR="00806013" w:rsidRPr="00142C46" w:rsidRDefault="00806013" w:rsidP="00806013">
      <w:pPr>
        <w:numPr>
          <w:ilvl w:val="0"/>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صعوبة تقييم المخاطر الائتمانية</w:t>
      </w:r>
      <w:r w:rsidRPr="00142C46">
        <w:rPr>
          <w:rFonts w:ascii="Simplified Arabic" w:eastAsia="Times New Roman" w:hAnsi="Simplified Arabic" w:cs="Simplified Arabic"/>
          <w:b/>
          <w:bCs/>
          <w:kern w:val="0"/>
          <w:sz w:val="28"/>
          <w:szCs w:val="28"/>
          <w14:ligatures w14:val="none"/>
        </w:rPr>
        <w:t>:</w:t>
      </w:r>
      <w:r w:rsidRPr="00142C46">
        <w:rPr>
          <w:rFonts w:ascii="Simplified Arabic" w:eastAsia="Times New Roman" w:hAnsi="Simplified Arabic" w:cs="Simplified Arabic"/>
          <w:kern w:val="0"/>
          <w:sz w:val="28"/>
          <w:szCs w:val="28"/>
          <w14:ligatures w14:val="none"/>
        </w:rPr>
        <w:t xml:space="preserve"> </w:t>
      </w:r>
      <w:r w:rsidRPr="00142C46">
        <w:rPr>
          <w:rFonts w:ascii="Simplified Arabic" w:eastAsia="Times New Roman" w:hAnsi="Simplified Arabic" w:cs="Simplified Arabic"/>
          <w:kern w:val="0"/>
          <w:sz w:val="28"/>
          <w:szCs w:val="28"/>
          <w:rtl/>
          <w14:ligatures w14:val="none"/>
        </w:rPr>
        <w:t>قد يكون من الصعب تقييم المخاطر الائتمانية المرتبطة بمنتج التمويل التأجيري بشكل دقيق، خاصة للمستأجرين الجدد أو ذوي السجل الائتماني المحدود</w:t>
      </w:r>
      <w:r w:rsidRPr="00142C46">
        <w:rPr>
          <w:rFonts w:ascii="Simplified Arabic" w:eastAsia="Times New Roman" w:hAnsi="Simplified Arabic" w:cs="Simplified Arabic"/>
          <w:kern w:val="0"/>
          <w:sz w:val="28"/>
          <w:szCs w:val="28"/>
          <w14:ligatures w14:val="none"/>
        </w:rPr>
        <w:t>.</w:t>
      </w:r>
    </w:p>
    <w:p w14:paraId="3AACB268" w14:textId="77777777" w:rsidR="00806013" w:rsidRPr="00142C46" w:rsidRDefault="00806013" w:rsidP="00806013">
      <w:pPr>
        <w:numPr>
          <w:ilvl w:val="0"/>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lastRenderedPageBreak/>
        <w:t>التغيرات الاقتصادية</w:t>
      </w:r>
      <w:r w:rsidRPr="00142C46">
        <w:rPr>
          <w:rFonts w:ascii="Simplified Arabic" w:eastAsia="Times New Roman" w:hAnsi="Simplified Arabic" w:cs="Simplified Arabic"/>
          <w:b/>
          <w:bCs/>
          <w:kern w:val="0"/>
          <w:sz w:val="28"/>
          <w:szCs w:val="28"/>
          <w14:ligatures w14:val="none"/>
        </w:rPr>
        <w:t>:</w:t>
      </w:r>
      <w:r w:rsidRPr="00142C46">
        <w:rPr>
          <w:rFonts w:ascii="Simplified Arabic" w:eastAsia="Times New Roman" w:hAnsi="Simplified Arabic" w:cs="Simplified Arabic"/>
          <w:kern w:val="0"/>
          <w:sz w:val="28"/>
          <w:szCs w:val="28"/>
          <w14:ligatures w14:val="none"/>
        </w:rPr>
        <w:t xml:space="preserve"> </w:t>
      </w:r>
      <w:r w:rsidRPr="00142C46">
        <w:rPr>
          <w:rFonts w:ascii="Simplified Arabic" w:eastAsia="Times New Roman" w:hAnsi="Simplified Arabic" w:cs="Simplified Arabic"/>
          <w:kern w:val="0"/>
          <w:sz w:val="28"/>
          <w:szCs w:val="28"/>
          <w:rtl/>
          <w14:ligatures w14:val="none"/>
        </w:rPr>
        <w:t>قد تؤثر التغيرات الاقتصادية على المخاطر المرتبطة بمنتج التمويل التأجيري، مما يصعب من عملية تقييم هذه المخاطر بشكل مستمر</w:t>
      </w:r>
      <w:r w:rsidRPr="00142C46">
        <w:rPr>
          <w:rFonts w:ascii="Simplified Arabic" w:eastAsia="Times New Roman" w:hAnsi="Simplified Arabic" w:cs="Simplified Arabic"/>
          <w:kern w:val="0"/>
          <w:sz w:val="28"/>
          <w:szCs w:val="28"/>
          <w14:ligatures w14:val="none"/>
        </w:rPr>
        <w:t>.</w:t>
      </w:r>
    </w:p>
    <w:p w14:paraId="5CB7FB26" w14:textId="77777777" w:rsidR="000B6497" w:rsidRPr="00142C46" w:rsidRDefault="000B6497" w:rsidP="000B6497">
      <w:pPr>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174814B0" w14:textId="77777777" w:rsidR="00806013" w:rsidRPr="00142C46" w:rsidRDefault="00806013" w:rsidP="00336F61">
      <w:pPr>
        <w:spacing w:before="100" w:beforeAutospacing="1" w:after="100" w:afterAutospacing="1" w:line="240" w:lineRule="auto"/>
        <w:outlineLvl w:val="2"/>
        <w:rPr>
          <w:rFonts w:ascii="Simplified Arabic" w:eastAsia="Times New Roman" w:hAnsi="Simplified Arabic" w:cs="Simplified Arabic"/>
          <w:kern w:val="0"/>
          <w:sz w:val="28"/>
          <w:szCs w:val="28"/>
          <w14:ligatures w14:val="none"/>
        </w:rPr>
      </w:pPr>
      <w:bookmarkStart w:id="8" w:name="_Toc180609991"/>
      <w:r w:rsidRPr="00142C46">
        <w:rPr>
          <w:rFonts w:ascii="Simplified Arabic" w:eastAsia="Times New Roman" w:hAnsi="Simplified Arabic" w:cs="Simplified Arabic"/>
          <w:b/>
          <w:bCs/>
          <w:kern w:val="0"/>
          <w:sz w:val="28"/>
          <w:szCs w:val="28"/>
          <w:rtl/>
          <w14:ligatures w14:val="none"/>
        </w:rPr>
        <w:t>التعقيدات القانونية</w:t>
      </w:r>
      <w:r w:rsidRPr="00142C46">
        <w:rPr>
          <w:rFonts w:ascii="Simplified Arabic" w:eastAsia="Times New Roman" w:hAnsi="Simplified Arabic" w:cs="Simplified Arabic"/>
          <w:b/>
          <w:bCs/>
          <w:kern w:val="0"/>
          <w:sz w:val="28"/>
          <w:szCs w:val="28"/>
          <w14:ligatures w14:val="none"/>
        </w:rPr>
        <w:t>:</w:t>
      </w:r>
      <w:bookmarkEnd w:id="8"/>
    </w:p>
    <w:p w14:paraId="434E5D08" w14:textId="77777777" w:rsidR="00806013" w:rsidRPr="00142C46" w:rsidRDefault="00806013" w:rsidP="00806013">
      <w:pPr>
        <w:numPr>
          <w:ilvl w:val="0"/>
          <w:numId w:val="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الأطر التشريعية المتغيرة</w:t>
      </w:r>
      <w:r w:rsidRPr="00142C46">
        <w:rPr>
          <w:rFonts w:ascii="Simplified Arabic" w:eastAsia="Times New Roman" w:hAnsi="Simplified Arabic" w:cs="Simplified Arabic"/>
          <w:b/>
          <w:bCs/>
          <w:kern w:val="0"/>
          <w:sz w:val="28"/>
          <w:szCs w:val="28"/>
          <w14:ligatures w14:val="none"/>
        </w:rPr>
        <w:t>:</w:t>
      </w:r>
      <w:r w:rsidRPr="00142C46">
        <w:rPr>
          <w:rFonts w:ascii="Simplified Arabic" w:eastAsia="Times New Roman" w:hAnsi="Simplified Arabic" w:cs="Simplified Arabic"/>
          <w:kern w:val="0"/>
          <w:sz w:val="28"/>
          <w:szCs w:val="28"/>
          <w14:ligatures w14:val="none"/>
        </w:rPr>
        <w:t xml:space="preserve"> </w:t>
      </w:r>
      <w:r w:rsidRPr="00142C46">
        <w:rPr>
          <w:rFonts w:ascii="Simplified Arabic" w:eastAsia="Times New Roman" w:hAnsi="Simplified Arabic" w:cs="Simplified Arabic"/>
          <w:kern w:val="0"/>
          <w:sz w:val="28"/>
          <w:szCs w:val="28"/>
          <w:rtl/>
          <w14:ligatures w14:val="none"/>
        </w:rPr>
        <w:t>قد تتغير الأطر التشريعية المتعلقة بالتمويل التأجيري بشكل متكرر، مما يصعب من عملية دراسة هذا المنتج وتحليل المخاطر المرتبطة به</w:t>
      </w:r>
      <w:r w:rsidRPr="00142C46">
        <w:rPr>
          <w:rFonts w:ascii="Simplified Arabic" w:eastAsia="Times New Roman" w:hAnsi="Simplified Arabic" w:cs="Simplified Arabic"/>
          <w:kern w:val="0"/>
          <w:sz w:val="28"/>
          <w:szCs w:val="28"/>
          <w14:ligatures w14:val="none"/>
        </w:rPr>
        <w:t>.</w:t>
      </w:r>
    </w:p>
    <w:p w14:paraId="3053E57B" w14:textId="77777777" w:rsidR="00806013" w:rsidRDefault="00806013" w:rsidP="00806013">
      <w:pPr>
        <w:numPr>
          <w:ilvl w:val="0"/>
          <w:numId w:val="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التفسيرات المختلفة للقوانين</w:t>
      </w:r>
      <w:r w:rsidRPr="00142C46">
        <w:rPr>
          <w:rFonts w:ascii="Simplified Arabic" w:eastAsia="Times New Roman" w:hAnsi="Simplified Arabic" w:cs="Simplified Arabic"/>
          <w:b/>
          <w:bCs/>
          <w:kern w:val="0"/>
          <w:sz w:val="28"/>
          <w:szCs w:val="28"/>
          <w14:ligatures w14:val="none"/>
        </w:rPr>
        <w:t>:</w:t>
      </w:r>
      <w:r w:rsidRPr="00142C46">
        <w:rPr>
          <w:rFonts w:ascii="Simplified Arabic" w:eastAsia="Times New Roman" w:hAnsi="Simplified Arabic" w:cs="Simplified Arabic"/>
          <w:kern w:val="0"/>
          <w:sz w:val="28"/>
          <w:szCs w:val="28"/>
          <w14:ligatures w14:val="none"/>
        </w:rPr>
        <w:t xml:space="preserve"> </w:t>
      </w:r>
      <w:r w:rsidRPr="00142C46">
        <w:rPr>
          <w:rFonts w:ascii="Simplified Arabic" w:eastAsia="Times New Roman" w:hAnsi="Simplified Arabic" w:cs="Simplified Arabic"/>
          <w:kern w:val="0"/>
          <w:sz w:val="28"/>
          <w:szCs w:val="28"/>
          <w:rtl/>
          <w14:ligatures w14:val="none"/>
        </w:rPr>
        <w:t>قد تختلف تفسيرات القوانين المتعلقة بالتمويل التأجيري بين الجهات المختلفة، مما يؤثر على دقة الدراسة</w:t>
      </w:r>
      <w:r w:rsidRPr="00142C46">
        <w:rPr>
          <w:rFonts w:ascii="Simplified Arabic" w:eastAsia="Times New Roman" w:hAnsi="Simplified Arabic" w:cs="Simplified Arabic"/>
          <w:kern w:val="0"/>
          <w:sz w:val="28"/>
          <w:szCs w:val="28"/>
          <w14:ligatures w14:val="none"/>
        </w:rPr>
        <w:t>.</w:t>
      </w:r>
    </w:p>
    <w:p w14:paraId="4BDAA88D" w14:textId="77777777" w:rsidR="00B57FDD" w:rsidRPr="00142C46" w:rsidRDefault="00B57FDD" w:rsidP="00B57FDD">
      <w:pPr>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1D9776E7" w14:textId="77777777" w:rsidR="00806013" w:rsidRPr="00142C46" w:rsidRDefault="00806013" w:rsidP="00336F61">
      <w:pPr>
        <w:spacing w:before="100" w:beforeAutospacing="1" w:after="100" w:afterAutospacing="1" w:line="240" w:lineRule="auto"/>
        <w:outlineLvl w:val="2"/>
        <w:rPr>
          <w:rFonts w:ascii="Simplified Arabic" w:eastAsia="Times New Roman" w:hAnsi="Simplified Arabic" w:cs="Simplified Arabic"/>
          <w:kern w:val="0"/>
          <w:sz w:val="28"/>
          <w:szCs w:val="28"/>
          <w14:ligatures w14:val="none"/>
        </w:rPr>
      </w:pPr>
      <w:bookmarkStart w:id="9" w:name="_Toc180609992"/>
      <w:r w:rsidRPr="00142C46">
        <w:rPr>
          <w:rFonts w:ascii="Simplified Arabic" w:eastAsia="Times New Roman" w:hAnsi="Simplified Arabic" w:cs="Simplified Arabic"/>
          <w:b/>
          <w:bCs/>
          <w:kern w:val="0"/>
          <w:sz w:val="28"/>
          <w:szCs w:val="28"/>
          <w:rtl/>
          <w14:ligatures w14:val="none"/>
        </w:rPr>
        <w:t>نقص البيانات</w:t>
      </w:r>
      <w:r w:rsidRPr="00142C46">
        <w:rPr>
          <w:rFonts w:ascii="Simplified Arabic" w:eastAsia="Times New Roman" w:hAnsi="Simplified Arabic" w:cs="Simplified Arabic"/>
          <w:b/>
          <w:bCs/>
          <w:kern w:val="0"/>
          <w:sz w:val="28"/>
          <w:szCs w:val="28"/>
          <w14:ligatures w14:val="none"/>
        </w:rPr>
        <w:t>:</w:t>
      </w:r>
      <w:bookmarkEnd w:id="9"/>
    </w:p>
    <w:p w14:paraId="56B93FE0" w14:textId="77777777" w:rsidR="00806013" w:rsidRPr="00142C46" w:rsidRDefault="00806013" w:rsidP="00806013">
      <w:pPr>
        <w:numPr>
          <w:ilvl w:val="0"/>
          <w:numId w:val="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قلة البيانات المتاحة</w:t>
      </w:r>
      <w:r w:rsidRPr="00142C46">
        <w:rPr>
          <w:rFonts w:ascii="Simplified Arabic" w:eastAsia="Times New Roman" w:hAnsi="Simplified Arabic" w:cs="Simplified Arabic"/>
          <w:b/>
          <w:bCs/>
          <w:kern w:val="0"/>
          <w:sz w:val="28"/>
          <w:szCs w:val="28"/>
          <w14:ligatures w14:val="none"/>
        </w:rPr>
        <w:t>:</w:t>
      </w:r>
      <w:r w:rsidRPr="00142C46">
        <w:rPr>
          <w:rFonts w:ascii="Simplified Arabic" w:eastAsia="Times New Roman" w:hAnsi="Simplified Arabic" w:cs="Simplified Arabic"/>
          <w:kern w:val="0"/>
          <w:sz w:val="28"/>
          <w:szCs w:val="28"/>
          <w14:ligatures w14:val="none"/>
        </w:rPr>
        <w:t xml:space="preserve"> </w:t>
      </w:r>
      <w:r w:rsidRPr="00142C46">
        <w:rPr>
          <w:rFonts w:ascii="Simplified Arabic" w:eastAsia="Times New Roman" w:hAnsi="Simplified Arabic" w:cs="Simplified Arabic"/>
          <w:kern w:val="0"/>
          <w:sz w:val="28"/>
          <w:szCs w:val="28"/>
          <w:rtl/>
          <w14:ligatures w14:val="none"/>
        </w:rPr>
        <w:t>قد يكون من الصعب الحصول على بيانات كافية ودقيقة عن حجم سوق التمويل التأجيري وسلوكيات المستهلكين، مما يعيق عملية تحليل السوق بشكل مفصل</w:t>
      </w:r>
      <w:r w:rsidRPr="00142C46">
        <w:rPr>
          <w:rFonts w:ascii="Simplified Arabic" w:eastAsia="Times New Roman" w:hAnsi="Simplified Arabic" w:cs="Simplified Arabic"/>
          <w:kern w:val="0"/>
          <w:sz w:val="28"/>
          <w:szCs w:val="28"/>
          <w14:ligatures w14:val="none"/>
        </w:rPr>
        <w:t>.</w:t>
      </w:r>
    </w:p>
    <w:p w14:paraId="1BD46AEA" w14:textId="77777777" w:rsidR="00806013" w:rsidRPr="00142C46" w:rsidRDefault="00806013" w:rsidP="00806013">
      <w:pPr>
        <w:numPr>
          <w:ilvl w:val="0"/>
          <w:numId w:val="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عدم موثوقية البيانات</w:t>
      </w:r>
      <w:r w:rsidRPr="00142C46">
        <w:rPr>
          <w:rFonts w:ascii="Simplified Arabic" w:eastAsia="Times New Roman" w:hAnsi="Simplified Arabic" w:cs="Simplified Arabic"/>
          <w:b/>
          <w:bCs/>
          <w:kern w:val="0"/>
          <w:sz w:val="28"/>
          <w:szCs w:val="28"/>
          <w14:ligatures w14:val="none"/>
        </w:rPr>
        <w:t>:</w:t>
      </w:r>
      <w:r w:rsidRPr="00142C46">
        <w:rPr>
          <w:rFonts w:ascii="Simplified Arabic" w:eastAsia="Times New Roman" w:hAnsi="Simplified Arabic" w:cs="Simplified Arabic"/>
          <w:kern w:val="0"/>
          <w:sz w:val="28"/>
          <w:szCs w:val="28"/>
          <w14:ligatures w14:val="none"/>
        </w:rPr>
        <w:t xml:space="preserve"> </w:t>
      </w:r>
      <w:r w:rsidRPr="00142C46">
        <w:rPr>
          <w:rFonts w:ascii="Simplified Arabic" w:eastAsia="Times New Roman" w:hAnsi="Simplified Arabic" w:cs="Simplified Arabic"/>
          <w:kern w:val="0"/>
          <w:sz w:val="28"/>
          <w:szCs w:val="28"/>
          <w:rtl/>
          <w14:ligatures w14:val="none"/>
        </w:rPr>
        <w:t>قد تكون بعض البيانات المتاحة غير موثوقة أو قديمة، مما يؤثر على دقة نتائج الدراسة</w:t>
      </w:r>
    </w:p>
    <w:p w14:paraId="27566686" w14:textId="77777777" w:rsidR="006765BE" w:rsidRPr="00142C46" w:rsidRDefault="006765BE" w:rsidP="006765BE">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495FDE17" w14:textId="77777777" w:rsidR="006765BE" w:rsidRPr="00142C46" w:rsidRDefault="006765BE" w:rsidP="006765BE">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5FCF6135" w14:textId="77777777" w:rsidR="006765BE" w:rsidRPr="00142C46" w:rsidRDefault="006765BE" w:rsidP="006765BE">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3BD70AE4" w14:textId="77777777" w:rsidR="006765BE" w:rsidRPr="00142C46" w:rsidRDefault="006765BE" w:rsidP="006765BE">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28A74FD5" w14:textId="77777777" w:rsidR="006765BE" w:rsidRPr="00142C46" w:rsidRDefault="006765BE" w:rsidP="006765BE">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7D4D3BCB" w14:textId="77777777" w:rsidR="006765BE" w:rsidRPr="00142C46" w:rsidRDefault="006765BE" w:rsidP="006765BE">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57226CFD" w14:textId="77777777" w:rsidR="006765BE" w:rsidRPr="00142C46" w:rsidRDefault="006765BE" w:rsidP="006765BE">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7B52A2F1" w14:textId="77777777" w:rsidR="006765BE" w:rsidRPr="00142C46" w:rsidRDefault="006765BE" w:rsidP="00336F61">
      <w:pPr>
        <w:outlineLvl w:val="1"/>
        <w:rPr>
          <w:rFonts w:ascii="Simplified Arabic" w:hAnsi="Simplified Arabic" w:cs="Simplified Arabic"/>
          <w:sz w:val="36"/>
          <w:szCs w:val="36"/>
          <w:u w:val="single"/>
          <w:rtl/>
        </w:rPr>
      </w:pPr>
      <w:bookmarkStart w:id="10" w:name="_Toc180609993"/>
      <w:r w:rsidRPr="00142C46">
        <w:rPr>
          <w:rFonts w:ascii="Simplified Arabic" w:hAnsi="Simplified Arabic" w:cs="Simplified Arabic"/>
          <w:b/>
          <w:bCs/>
          <w:sz w:val="36"/>
          <w:szCs w:val="36"/>
          <w:u w:val="single"/>
          <w:rtl/>
        </w:rPr>
        <w:lastRenderedPageBreak/>
        <w:t>أهداف الدراسة</w:t>
      </w:r>
      <w:r w:rsidRPr="00142C46">
        <w:rPr>
          <w:rFonts w:ascii="Simplified Arabic" w:hAnsi="Simplified Arabic" w:cs="Simplified Arabic"/>
          <w:sz w:val="36"/>
          <w:szCs w:val="36"/>
          <w:u w:val="single"/>
          <w:rtl/>
        </w:rPr>
        <w:t>:</w:t>
      </w:r>
      <w:bookmarkEnd w:id="10"/>
    </w:p>
    <w:p w14:paraId="2C41FD13" w14:textId="192AB793" w:rsidR="006765BE" w:rsidRPr="00142C46" w:rsidRDefault="006765BE" w:rsidP="006765BE">
      <w:pPr>
        <w:rPr>
          <w:rFonts w:ascii="Simplified Arabic" w:hAnsi="Simplified Arabic" w:cs="Simplified Arabic"/>
          <w:sz w:val="28"/>
          <w:szCs w:val="28"/>
          <w:rtl/>
        </w:rPr>
      </w:pPr>
      <w:r w:rsidRPr="00142C46">
        <w:rPr>
          <w:rFonts w:ascii="Simplified Arabic" w:hAnsi="Simplified Arabic" w:cs="Simplified Arabic"/>
          <w:sz w:val="28"/>
          <w:szCs w:val="28"/>
          <w:rtl/>
        </w:rPr>
        <w:t>تهدف هذه الدراسة إلى تحليل منتج التمويل التأجيري في المملكة العربية السعودية، مع التركيز على مزاياه وعيوبه، وأهميته للاقتصاد الوطني، والتحديات التي تواجهه، وفرص نموه المستقبلية.</w:t>
      </w:r>
      <w:r w:rsidR="000B6497" w:rsidRPr="00142C46">
        <w:rPr>
          <w:rFonts w:ascii="Simplified Arabic" w:hAnsi="Simplified Arabic" w:cs="Simplified Arabic"/>
          <w:sz w:val="28"/>
          <w:szCs w:val="28"/>
          <w:rtl/>
        </w:rPr>
        <w:t xml:space="preserve"> </w:t>
      </w:r>
      <w:r w:rsidRPr="00142C46">
        <w:rPr>
          <w:rFonts w:ascii="Simplified Arabic" w:hAnsi="Simplified Arabic" w:cs="Simplified Arabic"/>
          <w:sz w:val="28"/>
          <w:szCs w:val="28"/>
          <w:rtl/>
        </w:rPr>
        <w:t>وفهم مفهوم منتج التمويل التأجيري في السوق السعودي، تقييم دور منتج التمويل التأجيري في الاقتصاد، تقييم أداء البنوك وشركات التمويل التأجيري، اهمية منتج التمويل التأجيري في القطاع المالي.</w:t>
      </w:r>
    </w:p>
    <w:p w14:paraId="7A968FC0" w14:textId="77777777" w:rsidR="006765BE" w:rsidRPr="00142C46" w:rsidRDefault="006765BE" w:rsidP="00336F61">
      <w:pPr>
        <w:spacing w:before="100" w:beforeAutospacing="1" w:after="100" w:afterAutospacing="1" w:line="240" w:lineRule="auto"/>
        <w:outlineLvl w:val="2"/>
        <w:rPr>
          <w:rFonts w:ascii="Simplified Arabic" w:eastAsia="Times New Roman" w:hAnsi="Simplified Arabic" w:cs="Simplified Arabic"/>
          <w:kern w:val="0"/>
          <w:sz w:val="32"/>
          <w:szCs w:val="32"/>
          <w14:ligatures w14:val="none"/>
        </w:rPr>
      </w:pPr>
      <w:bookmarkStart w:id="11" w:name="_Toc180609994"/>
      <w:r w:rsidRPr="00142C46">
        <w:rPr>
          <w:rFonts w:ascii="Simplified Arabic" w:eastAsia="Times New Roman" w:hAnsi="Simplified Arabic" w:cs="Simplified Arabic"/>
          <w:b/>
          <w:bCs/>
          <w:kern w:val="0"/>
          <w:sz w:val="32"/>
          <w:szCs w:val="32"/>
          <w:rtl/>
          <w14:ligatures w14:val="none"/>
        </w:rPr>
        <w:t>تقييم المخاطر</w:t>
      </w:r>
      <w:r w:rsidRPr="00142C46">
        <w:rPr>
          <w:rFonts w:ascii="Simplified Arabic" w:eastAsia="Times New Roman" w:hAnsi="Simplified Arabic" w:cs="Simplified Arabic"/>
          <w:b/>
          <w:bCs/>
          <w:kern w:val="0"/>
          <w:sz w:val="32"/>
          <w:szCs w:val="32"/>
          <w14:ligatures w14:val="none"/>
        </w:rPr>
        <w:t>:</w:t>
      </w:r>
      <w:bookmarkEnd w:id="11"/>
    </w:p>
    <w:p w14:paraId="7D15AE62" w14:textId="77777777" w:rsidR="006765BE" w:rsidRPr="00142C46" w:rsidRDefault="006765BE" w:rsidP="00336F61">
      <w:pPr>
        <w:numPr>
          <w:ilvl w:val="0"/>
          <w:numId w:val="11"/>
        </w:numPr>
        <w:spacing w:before="100" w:beforeAutospacing="1" w:after="100" w:afterAutospacing="1" w:line="240" w:lineRule="auto"/>
        <w:outlineLvl w:val="3"/>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المخاطر الائتمانية</w:t>
      </w:r>
      <w:r w:rsidRPr="00142C46">
        <w:rPr>
          <w:rFonts w:ascii="Simplified Arabic" w:eastAsia="Times New Roman" w:hAnsi="Simplified Arabic" w:cs="Simplified Arabic"/>
          <w:b/>
          <w:bCs/>
          <w:kern w:val="0"/>
          <w:sz w:val="28"/>
          <w:szCs w:val="28"/>
          <w14:ligatures w14:val="none"/>
        </w:rPr>
        <w:t>:</w:t>
      </w:r>
    </w:p>
    <w:p w14:paraId="43CFECB3" w14:textId="0AF85D1F" w:rsidR="006765BE" w:rsidRPr="00142C46" w:rsidRDefault="006765BE" w:rsidP="006765BE">
      <w:pPr>
        <w:numPr>
          <w:ilvl w:val="1"/>
          <w:numId w:val="1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تقييم قدرة المستهلكين على سداد أقساط التمويل التأجيري</w:t>
      </w:r>
      <w:r w:rsidRPr="00142C46">
        <w:rPr>
          <w:rFonts w:ascii="Simplified Arabic" w:eastAsia="Times New Roman" w:hAnsi="Simplified Arabic" w:cs="Simplified Arabic"/>
          <w:kern w:val="0"/>
          <w:sz w:val="28"/>
          <w:szCs w:val="28"/>
          <w14:ligatures w14:val="none"/>
        </w:rPr>
        <w:t>.</w:t>
      </w:r>
      <w:r w:rsidR="00F817A3" w:rsidRPr="00142C46">
        <w:rPr>
          <w:rFonts w:ascii="Simplified Arabic" w:eastAsia="Times New Roman" w:hAnsi="Simplified Arabic" w:cs="Simplified Arabic"/>
          <w:kern w:val="0"/>
          <w:sz w:val="28"/>
          <w:szCs w:val="28"/>
          <w:rtl/>
          <w14:ligatures w14:val="none"/>
        </w:rPr>
        <w:tab/>
      </w:r>
    </w:p>
    <w:p w14:paraId="6385DAEC" w14:textId="125E3BA9" w:rsidR="00F817A3" w:rsidRPr="00142C46" w:rsidRDefault="00F817A3" w:rsidP="00F817A3">
      <w:pPr>
        <w:numPr>
          <w:ilvl w:val="2"/>
          <w:numId w:val="1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تعتمد قدرة المستهلكين على سداد اقساط التمويل بناء على الدراسة الائتمانية المبدئية من قبل الجهة الممولة والتاكد من جميع البيانات ومعلومات العميل بشكل صحيح، وفي ايطار سعي الدولة لروئية 2030 فانه تم عمل مركز معلومات موحد يتم تزويد جهات محددة باهذه المعلموات ويتم تحليلها وتزويدها للبنوك وشركات التمويل بناء على طلبهم وبالطريقة التي تناسبهم، </w:t>
      </w:r>
      <w:r w:rsidR="00B52F85" w:rsidRPr="00142C46">
        <w:rPr>
          <w:rFonts w:ascii="Simplified Arabic" w:eastAsia="Times New Roman" w:hAnsi="Simplified Arabic" w:cs="Simplified Arabic"/>
          <w:kern w:val="0"/>
          <w:sz w:val="28"/>
          <w:szCs w:val="28"/>
          <w:rtl/>
          <w14:ligatures w14:val="none"/>
        </w:rPr>
        <w:t>وبرسوم رمزية للمشتركين ( البنوك وشركات التمويل) .</w:t>
      </w:r>
    </w:p>
    <w:p w14:paraId="506F455E" w14:textId="29F9339B" w:rsidR="00F817A3" w:rsidRPr="00142C46" w:rsidRDefault="00F817A3" w:rsidP="00F817A3">
      <w:pPr>
        <w:numPr>
          <w:ilvl w:val="2"/>
          <w:numId w:val="1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حيث انه يتم التاكد من بيانات العميل كاملة من قبل البيانات المشتقة من مزودين الخدمة ولا يتم طلبها من قبل العميل, وهذا من ما ادى الى تقليل نسبة الاحتيال المالي لدى البنوك وشركات التمويل في ما يخص تزوير (المستندات، المطابقة على العميل ، اصحية البيانات، سرعة جلب البيانات).</w:t>
      </w:r>
    </w:p>
    <w:p w14:paraId="1AB855B0" w14:textId="77777777" w:rsidR="006765BE" w:rsidRPr="00142C46" w:rsidRDefault="006765BE" w:rsidP="006765BE">
      <w:pPr>
        <w:numPr>
          <w:ilvl w:val="1"/>
          <w:numId w:val="1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تحديد العوامل التي تؤثر على المخاطر الائتمانية المرتبطة بمنتج التمويل التأجيري</w:t>
      </w:r>
      <w:r w:rsidRPr="00142C46">
        <w:rPr>
          <w:rFonts w:ascii="Simplified Arabic" w:eastAsia="Times New Roman" w:hAnsi="Simplified Arabic" w:cs="Simplified Arabic"/>
          <w:kern w:val="0"/>
          <w:sz w:val="28"/>
          <w:szCs w:val="28"/>
          <w14:ligatures w14:val="none"/>
        </w:rPr>
        <w:t>.</w:t>
      </w:r>
    </w:p>
    <w:p w14:paraId="1B1906C1" w14:textId="43218C56" w:rsidR="00B52F85" w:rsidRDefault="00B52F85" w:rsidP="00B52F85">
      <w:pPr>
        <w:numPr>
          <w:ilvl w:val="2"/>
          <w:numId w:val="1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بعد دراسة السوق السعودي يتم عدم استهداف العملاء الذي ليس لديهم ضمان استمرارية او انقطاعم عن العمل من حيث عدة نقاط ( سنوات الخبرة ، سقف الراتب ، نوع جهة العمل، التاريخ الائتماني في القروض السابقة</w:t>
      </w:r>
      <w:r w:rsidR="00A24932" w:rsidRPr="00142C46">
        <w:rPr>
          <w:rFonts w:ascii="Simplified Arabic" w:eastAsia="Times New Roman" w:hAnsi="Simplified Arabic" w:cs="Simplified Arabic"/>
          <w:kern w:val="0"/>
          <w:sz w:val="28"/>
          <w:szCs w:val="28"/>
          <w:rtl/>
          <w14:ligatures w14:val="none"/>
        </w:rPr>
        <w:t>، نسبة استقطاع مجموع الاقساط من الراتب الشهري في اجمالي القروض، جنسية العميل، الحد الادنى والاعلى للعمر، التحقق من الملا</w:t>
      </w:r>
      <w:r w:rsidR="00A55917" w:rsidRPr="00142C46">
        <w:rPr>
          <w:rFonts w:ascii="Simplified Arabic" w:eastAsia="Times New Roman" w:hAnsi="Simplified Arabic" w:cs="Simplified Arabic"/>
          <w:kern w:val="0"/>
          <w:sz w:val="28"/>
          <w:szCs w:val="28"/>
          <w:rtl/>
          <w14:ligatures w14:val="none"/>
        </w:rPr>
        <w:t>ء</w:t>
      </w:r>
      <w:r w:rsidR="00A24932" w:rsidRPr="00142C46">
        <w:rPr>
          <w:rFonts w:ascii="Simplified Arabic" w:eastAsia="Times New Roman" w:hAnsi="Simplified Arabic" w:cs="Simplified Arabic"/>
          <w:kern w:val="0"/>
          <w:sz w:val="28"/>
          <w:szCs w:val="28"/>
          <w:rtl/>
          <w14:ligatures w14:val="none"/>
        </w:rPr>
        <w:t>ة المالية</w:t>
      </w:r>
      <w:r w:rsidR="00A55917" w:rsidRPr="00142C46">
        <w:rPr>
          <w:rFonts w:ascii="Simplified Arabic" w:eastAsia="Times New Roman" w:hAnsi="Simplified Arabic" w:cs="Simplified Arabic"/>
          <w:kern w:val="0"/>
          <w:sz w:val="28"/>
          <w:szCs w:val="28"/>
          <w:rtl/>
          <w14:ligatures w14:val="none"/>
        </w:rPr>
        <w:t>، الافصاح عن الالتزامات مالية الشخصية</w:t>
      </w:r>
      <w:r w:rsidRPr="00142C46">
        <w:rPr>
          <w:rFonts w:ascii="Simplified Arabic" w:eastAsia="Times New Roman" w:hAnsi="Simplified Arabic" w:cs="Simplified Arabic"/>
          <w:kern w:val="0"/>
          <w:sz w:val="28"/>
          <w:szCs w:val="28"/>
          <w:rtl/>
          <w14:ligatures w14:val="none"/>
        </w:rPr>
        <w:t>)</w:t>
      </w:r>
    </w:p>
    <w:p w14:paraId="09491659" w14:textId="77777777" w:rsidR="00B57FDD" w:rsidRPr="00142C46" w:rsidRDefault="00B57FDD" w:rsidP="00B57FDD">
      <w:pPr>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2CBBFF6E" w14:textId="77777777" w:rsidR="006765BE" w:rsidRPr="00142C46" w:rsidRDefault="006765BE" w:rsidP="00336F61">
      <w:pPr>
        <w:numPr>
          <w:ilvl w:val="0"/>
          <w:numId w:val="11"/>
        </w:numPr>
        <w:spacing w:before="100" w:beforeAutospacing="1" w:after="100" w:afterAutospacing="1" w:line="240" w:lineRule="auto"/>
        <w:outlineLvl w:val="3"/>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lastRenderedPageBreak/>
        <w:t>المخاطر القانونية</w:t>
      </w:r>
      <w:r w:rsidRPr="00142C46">
        <w:rPr>
          <w:rFonts w:ascii="Simplified Arabic" w:eastAsia="Times New Roman" w:hAnsi="Simplified Arabic" w:cs="Simplified Arabic"/>
          <w:b/>
          <w:bCs/>
          <w:kern w:val="0"/>
          <w:sz w:val="28"/>
          <w:szCs w:val="28"/>
          <w14:ligatures w14:val="none"/>
        </w:rPr>
        <w:t>:</w:t>
      </w:r>
    </w:p>
    <w:p w14:paraId="456028F3" w14:textId="73139CA4" w:rsidR="00A24932" w:rsidRPr="00142C46" w:rsidRDefault="006765BE" w:rsidP="00092AF8">
      <w:pPr>
        <w:numPr>
          <w:ilvl w:val="1"/>
          <w:numId w:val="1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تحليل </w:t>
      </w:r>
      <w:bookmarkStart w:id="12" w:name="_Hlk171972582"/>
      <w:r w:rsidRPr="00142C46">
        <w:rPr>
          <w:rFonts w:ascii="Simplified Arabic" w:eastAsia="Times New Roman" w:hAnsi="Simplified Arabic" w:cs="Simplified Arabic"/>
          <w:kern w:val="0"/>
          <w:sz w:val="28"/>
          <w:szCs w:val="28"/>
          <w:rtl/>
          <w14:ligatures w14:val="none"/>
        </w:rPr>
        <w:t xml:space="preserve">الأطر </w:t>
      </w:r>
      <w:bookmarkEnd w:id="12"/>
      <w:r w:rsidRPr="00142C46">
        <w:rPr>
          <w:rFonts w:ascii="Simplified Arabic" w:eastAsia="Times New Roman" w:hAnsi="Simplified Arabic" w:cs="Simplified Arabic"/>
          <w:kern w:val="0"/>
          <w:sz w:val="28"/>
          <w:szCs w:val="28"/>
          <w:rtl/>
          <w14:ligatures w14:val="none"/>
        </w:rPr>
        <w:t>التشريعية المتعلقة بالتمويل التأجيري في المملكة العربية السعودية</w:t>
      </w:r>
      <w:r w:rsidRPr="00142C46">
        <w:rPr>
          <w:rFonts w:ascii="Simplified Arabic" w:eastAsia="Times New Roman" w:hAnsi="Simplified Arabic" w:cs="Simplified Arabic"/>
          <w:kern w:val="0"/>
          <w:sz w:val="28"/>
          <w:szCs w:val="28"/>
          <w14:ligatures w14:val="none"/>
        </w:rPr>
        <w:t>.</w:t>
      </w:r>
    </w:p>
    <w:p w14:paraId="785E8406" w14:textId="77777777" w:rsidR="006765BE" w:rsidRPr="00142C46" w:rsidRDefault="006765BE" w:rsidP="006765BE">
      <w:pPr>
        <w:numPr>
          <w:ilvl w:val="1"/>
          <w:numId w:val="1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تحديد المخاطر القانونية المحتملة التي قد تواجهها الشركات المقدمة لمنتج التمويل التأجيري</w:t>
      </w:r>
      <w:r w:rsidRPr="00142C46">
        <w:rPr>
          <w:rFonts w:ascii="Simplified Arabic" w:eastAsia="Times New Roman" w:hAnsi="Simplified Arabic" w:cs="Simplified Arabic"/>
          <w:kern w:val="0"/>
          <w:sz w:val="28"/>
          <w:szCs w:val="28"/>
          <w14:ligatures w14:val="none"/>
        </w:rPr>
        <w:t>.</w:t>
      </w:r>
    </w:p>
    <w:p w14:paraId="452062CC" w14:textId="1ECE960F" w:rsidR="00092AF8" w:rsidRPr="00142C46" w:rsidRDefault="00092AF8" w:rsidP="006765BE">
      <w:pPr>
        <w:numPr>
          <w:ilvl w:val="1"/>
          <w:numId w:val="1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في ايطار جهود البنك المركزي السعودي، تم دعم منتج التمويل التأجيري وصدار عقد قانوني مؤحد على جميع البنوك وشركات التمويل، ولا يمكن استبداله بعقد خاص بالبنك او الشركة. </w:t>
      </w:r>
    </w:p>
    <w:p w14:paraId="5CFBDF7A" w14:textId="77777777" w:rsidR="006765BE" w:rsidRPr="00142C46" w:rsidRDefault="006765BE" w:rsidP="00336F61">
      <w:pPr>
        <w:numPr>
          <w:ilvl w:val="0"/>
          <w:numId w:val="11"/>
        </w:numPr>
        <w:spacing w:before="100" w:beforeAutospacing="1" w:after="100" w:afterAutospacing="1" w:line="240" w:lineRule="auto"/>
        <w:outlineLvl w:val="3"/>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المخاطر التشغيلية</w:t>
      </w:r>
      <w:r w:rsidRPr="00142C46">
        <w:rPr>
          <w:rFonts w:ascii="Simplified Arabic" w:eastAsia="Times New Roman" w:hAnsi="Simplified Arabic" w:cs="Simplified Arabic"/>
          <w:b/>
          <w:bCs/>
          <w:kern w:val="0"/>
          <w:sz w:val="28"/>
          <w:szCs w:val="28"/>
          <w14:ligatures w14:val="none"/>
        </w:rPr>
        <w:t>:</w:t>
      </w:r>
    </w:p>
    <w:p w14:paraId="45B92A8E" w14:textId="77777777" w:rsidR="006765BE" w:rsidRPr="00142C46" w:rsidRDefault="006765BE" w:rsidP="006765BE">
      <w:pPr>
        <w:numPr>
          <w:ilvl w:val="1"/>
          <w:numId w:val="1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تقييم كفاءة العمليات المرتبطة بمنتج التمويل التأجيري</w:t>
      </w:r>
      <w:r w:rsidRPr="00142C46">
        <w:rPr>
          <w:rFonts w:ascii="Simplified Arabic" w:eastAsia="Times New Roman" w:hAnsi="Simplified Arabic" w:cs="Simplified Arabic"/>
          <w:kern w:val="0"/>
          <w:sz w:val="28"/>
          <w:szCs w:val="28"/>
          <w14:ligatures w14:val="none"/>
        </w:rPr>
        <w:t>.</w:t>
      </w:r>
    </w:p>
    <w:p w14:paraId="6BA25E41" w14:textId="77777777" w:rsidR="006765BE" w:rsidRPr="00142C46" w:rsidRDefault="006765BE" w:rsidP="006765BE">
      <w:pPr>
        <w:numPr>
          <w:ilvl w:val="1"/>
          <w:numId w:val="1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تحديد المخاطر التشغيلية التي قد تؤثر على ربحية هذا المنتج</w:t>
      </w:r>
      <w:r w:rsidRPr="00142C46">
        <w:rPr>
          <w:rFonts w:ascii="Simplified Arabic" w:eastAsia="Times New Roman" w:hAnsi="Simplified Arabic" w:cs="Simplified Arabic"/>
          <w:kern w:val="0"/>
          <w:sz w:val="28"/>
          <w:szCs w:val="28"/>
          <w14:ligatures w14:val="none"/>
        </w:rPr>
        <w:t>.</w:t>
      </w:r>
    </w:p>
    <w:p w14:paraId="495904CB" w14:textId="075AE878" w:rsidR="00092AF8" w:rsidRDefault="00092AF8" w:rsidP="006765BE">
      <w:pPr>
        <w:numPr>
          <w:ilvl w:val="1"/>
          <w:numId w:val="1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تحليل وحصر جميع العمليات الخاضعة لرسوم حكومية او رسوم اخرى وامكانية تغيطة تكاليفها.</w:t>
      </w:r>
    </w:p>
    <w:p w14:paraId="58363C86" w14:textId="77777777" w:rsidR="00B57FDD" w:rsidRPr="00142C46" w:rsidRDefault="00B57FDD" w:rsidP="00B57FDD">
      <w:pPr>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4F06C731" w14:textId="77777777" w:rsidR="006765BE" w:rsidRPr="00142C46" w:rsidRDefault="006765BE" w:rsidP="00336F61">
      <w:pPr>
        <w:spacing w:before="100" w:beforeAutospacing="1" w:after="100" w:afterAutospacing="1" w:line="240" w:lineRule="auto"/>
        <w:outlineLvl w:val="2"/>
        <w:rPr>
          <w:rFonts w:ascii="Simplified Arabic" w:eastAsia="Times New Roman" w:hAnsi="Simplified Arabic" w:cs="Simplified Arabic"/>
          <w:kern w:val="0"/>
          <w:sz w:val="32"/>
          <w:szCs w:val="32"/>
          <w14:ligatures w14:val="none"/>
        </w:rPr>
      </w:pPr>
      <w:bookmarkStart w:id="13" w:name="_Toc180609995"/>
      <w:r w:rsidRPr="00142C46">
        <w:rPr>
          <w:rFonts w:ascii="Simplified Arabic" w:eastAsia="Times New Roman" w:hAnsi="Simplified Arabic" w:cs="Simplified Arabic"/>
          <w:b/>
          <w:bCs/>
          <w:kern w:val="0"/>
          <w:sz w:val="32"/>
          <w:szCs w:val="32"/>
          <w:rtl/>
          <w14:ligatures w14:val="none"/>
        </w:rPr>
        <w:t>دعم صناعة التمويل</w:t>
      </w:r>
      <w:r w:rsidRPr="00142C46">
        <w:rPr>
          <w:rFonts w:ascii="Simplified Arabic" w:eastAsia="Times New Roman" w:hAnsi="Simplified Arabic" w:cs="Simplified Arabic"/>
          <w:b/>
          <w:bCs/>
          <w:kern w:val="0"/>
          <w:sz w:val="32"/>
          <w:szCs w:val="32"/>
          <w14:ligatures w14:val="none"/>
        </w:rPr>
        <w:t>:</w:t>
      </w:r>
      <w:bookmarkEnd w:id="13"/>
    </w:p>
    <w:p w14:paraId="52148C13" w14:textId="77777777" w:rsidR="006765BE" w:rsidRPr="00142C46" w:rsidRDefault="006765BE" w:rsidP="00336F61">
      <w:pPr>
        <w:numPr>
          <w:ilvl w:val="0"/>
          <w:numId w:val="12"/>
        </w:numPr>
        <w:spacing w:before="100" w:beforeAutospacing="1" w:after="100" w:afterAutospacing="1" w:line="240" w:lineRule="auto"/>
        <w:outlineLvl w:val="3"/>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توفير بيانات موثوقة عن قطاع التمويل التأجيري</w:t>
      </w:r>
      <w:r w:rsidRPr="00142C46">
        <w:rPr>
          <w:rFonts w:ascii="Simplified Arabic" w:eastAsia="Times New Roman" w:hAnsi="Simplified Arabic" w:cs="Simplified Arabic"/>
          <w:b/>
          <w:bCs/>
          <w:kern w:val="0"/>
          <w:sz w:val="28"/>
          <w:szCs w:val="28"/>
          <w14:ligatures w14:val="none"/>
        </w:rPr>
        <w:t>:</w:t>
      </w:r>
    </w:p>
    <w:p w14:paraId="794E969B" w14:textId="77777777" w:rsidR="006765BE" w:rsidRPr="00142C46" w:rsidRDefault="006765BE" w:rsidP="006765BE">
      <w:pPr>
        <w:numPr>
          <w:ilvl w:val="1"/>
          <w:numId w:val="1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مساعدة الجهات المختصة في صناعة القرارات المتعلقة بقطاع التمويل التأجيري</w:t>
      </w:r>
      <w:r w:rsidRPr="00142C46">
        <w:rPr>
          <w:rFonts w:ascii="Simplified Arabic" w:eastAsia="Times New Roman" w:hAnsi="Simplified Arabic" w:cs="Simplified Arabic"/>
          <w:kern w:val="0"/>
          <w:sz w:val="28"/>
          <w:szCs w:val="28"/>
          <w14:ligatures w14:val="none"/>
        </w:rPr>
        <w:t>.</w:t>
      </w:r>
    </w:p>
    <w:p w14:paraId="56F4B31D" w14:textId="77777777" w:rsidR="006765BE" w:rsidRPr="00142C46" w:rsidRDefault="006765BE" w:rsidP="006765BE">
      <w:pPr>
        <w:numPr>
          <w:ilvl w:val="1"/>
          <w:numId w:val="1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جذب الاستثمارات إلى هذا القطاع</w:t>
      </w:r>
      <w:r w:rsidRPr="00142C46">
        <w:rPr>
          <w:rFonts w:ascii="Simplified Arabic" w:eastAsia="Times New Roman" w:hAnsi="Simplified Arabic" w:cs="Simplified Arabic"/>
          <w:kern w:val="0"/>
          <w:sz w:val="28"/>
          <w:szCs w:val="28"/>
          <w14:ligatures w14:val="none"/>
        </w:rPr>
        <w:t>.</w:t>
      </w:r>
    </w:p>
    <w:p w14:paraId="048854A7" w14:textId="77777777" w:rsidR="006765BE" w:rsidRPr="00142C46" w:rsidRDefault="006765BE" w:rsidP="00336F61">
      <w:pPr>
        <w:numPr>
          <w:ilvl w:val="0"/>
          <w:numId w:val="12"/>
        </w:numPr>
        <w:spacing w:before="100" w:beforeAutospacing="1" w:after="100" w:afterAutospacing="1" w:line="240" w:lineRule="auto"/>
        <w:outlineLvl w:val="3"/>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المساهمة في رفع كفاءة القطاع المالي</w:t>
      </w:r>
      <w:r w:rsidRPr="00142C46">
        <w:rPr>
          <w:rFonts w:ascii="Simplified Arabic" w:eastAsia="Times New Roman" w:hAnsi="Simplified Arabic" w:cs="Simplified Arabic"/>
          <w:b/>
          <w:bCs/>
          <w:kern w:val="0"/>
          <w:sz w:val="28"/>
          <w:szCs w:val="28"/>
          <w14:ligatures w14:val="none"/>
        </w:rPr>
        <w:t>:</w:t>
      </w:r>
    </w:p>
    <w:p w14:paraId="7D243A78" w14:textId="77777777" w:rsidR="006765BE" w:rsidRPr="00142C46" w:rsidRDefault="006765BE" w:rsidP="006765BE">
      <w:pPr>
        <w:numPr>
          <w:ilvl w:val="1"/>
          <w:numId w:val="1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دعم تطوير منتجات وخدمات مالية جديدة تلبي احتياجات السوق</w:t>
      </w:r>
      <w:r w:rsidRPr="00142C46">
        <w:rPr>
          <w:rFonts w:ascii="Simplified Arabic" w:eastAsia="Times New Roman" w:hAnsi="Simplified Arabic" w:cs="Simplified Arabic"/>
          <w:kern w:val="0"/>
          <w:sz w:val="28"/>
          <w:szCs w:val="28"/>
          <w14:ligatures w14:val="none"/>
        </w:rPr>
        <w:t>.</w:t>
      </w:r>
    </w:p>
    <w:p w14:paraId="544B645B" w14:textId="7DA49A99" w:rsidR="006765BE" w:rsidRDefault="006765BE" w:rsidP="00092AF8">
      <w:pPr>
        <w:numPr>
          <w:ilvl w:val="1"/>
          <w:numId w:val="1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تعزيز الشمول المالي في المملكة العربية السعودية</w:t>
      </w:r>
      <w:r w:rsidRPr="00142C46">
        <w:rPr>
          <w:rFonts w:ascii="Simplified Arabic" w:eastAsia="Times New Roman" w:hAnsi="Simplified Arabic" w:cs="Simplified Arabic"/>
          <w:kern w:val="0"/>
          <w:sz w:val="28"/>
          <w:szCs w:val="28"/>
          <w14:ligatures w14:val="none"/>
        </w:rPr>
        <w:t>.</w:t>
      </w:r>
    </w:p>
    <w:p w14:paraId="6CFE32F3" w14:textId="77777777" w:rsidR="00B57FDD" w:rsidRPr="00142C46" w:rsidRDefault="00B57FDD" w:rsidP="00B57FDD">
      <w:pPr>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6B55E055" w14:textId="77777777" w:rsidR="006765BE" w:rsidRPr="00142C46" w:rsidRDefault="006765BE" w:rsidP="00336F61">
      <w:pPr>
        <w:spacing w:before="100" w:beforeAutospacing="1" w:after="100" w:afterAutospacing="1" w:line="240" w:lineRule="auto"/>
        <w:outlineLvl w:val="2"/>
        <w:rPr>
          <w:rFonts w:ascii="Simplified Arabic" w:eastAsia="Times New Roman" w:hAnsi="Simplified Arabic" w:cs="Simplified Arabic"/>
          <w:kern w:val="0"/>
          <w:sz w:val="32"/>
          <w:szCs w:val="32"/>
          <w14:ligatures w14:val="none"/>
        </w:rPr>
      </w:pPr>
      <w:bookmarkStart w:id="14" w:name="_Toc180609996"/>
      <w:r w:rsidRPr="00142C46">
        <w:rPr>
          <w:rFonts w:ascii="Simplified Arabic" w:eastAsia="Times New Roman" w:hAnsi="Simplified Arabic" w:cs="Simplified Arabic"/>
          <w:b/>
          <w:bCs/>
          <w:kern w:val="0"/>
          <w:sz w:val="32"/>
          <w:szCs w:val="32"/>
          <w:rtl/>
          <w14:ligatures w14:val="none"/>
        </w:rPr>
        <w:t>تحقيق فوائد عامة</w:t>
      </w:r>
      <w:r w:rsidRPr="00142C46">
        <w:rPr>
          <w:rFonts w:ascii="Simplified Arabic" w:eastAsia="Times New Roman" w:hAnsi="Simplified Arabic" w:cs="Simplified Arabic"/>
          <w:b/>
          <w:bCs/>
          <w:kern w:val="0"/>
          <w:sz w:val="32"/>
          <w:szCs w:val="32"/>
          <w14:ligatures w14:val="none"/>
        </w:rPr>
        <w:t>:</w:t>
      </w:r>
      <w:bookmarkEnd w:id="14"/>
    </w:p>
    <w:p w14:paraId="588BFE96" w14:textId="77777777" w:rsidR="006765BE" w:rsidRPr="00142C46" w:rsidRDefault="006765BE" w:rsidP="00336F61">
      <w:pPr>
        <w:numPr>
          <w:ilvl w:val="0"/>
          <w:numId w:val="13"/>
        </w:numPr>
        <w:spacing w:before="100" w:beforeAutospacing="1" w:after="100" w:afterAutospacing="1" w:line="240" w:lineRule="auto"/>
        <w:outlineLvl w:val="3"/>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تعزيز الشمول المالي</w:t>
      </w:r>
      <w:r w:rsidRPr="00142C46">
        <w:rPr>
          <w:rFonts w:ascii="Simplified Arabic" w:eastAsia="Times New Roman" w:hAnsi="Simplified Arabic" w:cs="Simplified Arabic"/>
          <w:b/>
          <w:bCs/>
          <w:kern w:val="0"/>
          <w:sz w:val="28"/>
          <w:szCs w:val="28"/>
          <w14:ligatures w14:val="none"/>
        </w:rPr>
        <w:t>:</w:t>
      </w:r>
    </w:p>
    <w:p w14:paraId="0DB294F1" w14:textId="77777777" w:rsidR="006765BE" w:rsidRPr="00142C46" w:rsidRDefault="006765BE" w:rsidP="006765BE">
      <w:pPr>
        <w:numPr>
          <w:ilvl w:val="1"/>
          <w:numId w:val="1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توفير منتجات تمويلية لفئات أوسع من المستهلكين، مما يساعد على تحسين مستوى المعيشة</w:t>
      </w:r>
      <w:r w:rsidRPr="00142C46">
        <w:rPr>
          <w:rFonts w:ascii="Simplified Arabic" w:eastAsia="Times New Roman" w:hAnsi="Simplified Arabic" w:cs="Simplified Arabic"/>
          <w:kern w:val="0"/>
          <w:sz w:val="28"/>
          <w:szCs w:val="28"/>
          <w14:ligatures w14:val="none"/>
        </w:rPr>
        <w:t>.</w:t>
      </w:r>
    </w:p>
    <w:p w14:paraId="170889DD" w14:textId="77777777" w:rsidR="006765BE" w:rsidRPr="00142C46" w:rsidRDefault="006765BE" w:rsidP="006765BE">
      <w:pPr>
        <w:numPr>
          <w:ilvl w:val="1"/>
          <w:numId w:val="1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دعم الشركات الصغيرة والمتوسطة في المملكة العربية السعودية</w:t>
      </w:r>
      <w:r w:rsidRPr="00142C46">
        <w:rPr>
          <w:rFonts w:ascii="Simplified Arabic" w:eastAsia="Times New Roman" w:hAnsi="Simplified Arabic" w:cs="Simplified Arabic"/>
          <w:kern w:val="0"/>
          <w:sz w:val="28"/>
          <w:szCs w:val="28"/>
          <w14:ligatures w14:val="none"/>
        </w:rPr>
        <w:t>.</w:t>
      </w:r>
    </w:p>
    <w:p w14:paraId="658D5EEA" w14:textId="1D74D51F" w:rsidR="00A24932" w:rsidRPr="00D4203A" w:rsidRDefault="00A24932" w:rsidP="006C1152">
      <w:pPr>
        <w:numPr>
          <w:ilvl w:val="1"/>
          <w:numId w:val="1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4203A">
        <w:rPr>
          <w:rFonts w:ascii="Simplified Arabic" w:eastAsia="Times New Roman" w:hAnsi="Simplified Arabic" w:cs="Simplified Arabic"/>
          <w:kern w:val="0"/>
          <w:sz w:val="28"/>
          <w:szCs w:val="28"/>
          <w:rtl/>
          <w14:ligatures w14:val="none"/>
        </w:rPr>
        <w:lastRenderedPageBreak/>
        <w:t>توفير التمويل المناسب لجميع فئات المجتمع، ومراعاة نسب التحّمل ضمن نطاق يمكن للعميل تحمله.</w:t>
      </w:r>
    </w:p>
    <w:p w14:paraId="6051BCCD" w14:textId="77777777" w:rsidR="00092AF8" w:rsidRPr="00142C46" w:rsidRDefault="00092AF8" w:rsidP="006765BE">
      <w:pPr>
        <w:spacing w:after="0" w:line="240" w:lineRule="auto"/>
        <w:rPr>
          <w:rFonts w:ascii="Simplified Arabic" w:eastAsia="Times New Roman" w:hAnsi="Simplified Arabic" w:cs="Simplified Arabic"/>
          <w:b/>
          <w:bCs/>
          <w:kern w:val="0"/>
          <w:sz w:val="32"/>
          <w:szCs w:val="32"/>
          <w:rtl/>
          <w14:ligatures w14:val="none"/>
        </w:rPr>
      </w:pPr>
    </w:p>
    <w:p w14:paraId="49E4B0D3" w14:textId="77777777" w:rsidR="00336F61" w:rsidRPr="00142C46" w:rsidRDefault="00336F61" w:rsidP="006765BE">
      <w:pPr>
        <w:spacing w:after="0" w:line="240" w:lineRule="auto"/>
        <w:rPr>
          <w:rFonts w:ascii="Simplified Arabic" w:eastAsia="Times New Roman" w:hAnsi="Simplified Arabic" w:cs="Simplified Arabic"/>
          <w:b/>
          <w:bCs/>
          <w:kern w:val="0"/>
          <w:sz w:val="32"/>
          <w:szCs w:val="32"/>
          <w:rtl/>
          <w14:ligatures w14:val="none"/>
        </w:rPr>
      </w:pPr>
    </w:p>
    <w:p w14:paraId="3D9DB27C" w14:textId="2ECBED0C" w:rsidR="006765BE" w:rsidRPr="00142C46" w:rsidRDefault="006765BE" w:rsidP="00336F61">
      <w:pPr>
        <w:spacing w:after="0" w:line="240" w:lineRule="auto"/>
        <w:outlineLvl w:val="2"/>
        <w:rPr>
          <w:rFonts w:ascii="Simplified Arabic" w:eastAsia="Times New Roman" w:hAnsi="Simplified Arabic" w:cs="Simplified Arabic"/>
          <w:kern w:val="0"/>
          <w:sz w:val="32"/>
          <w:szCs w:val="32"/>
          <w14:ligatures w14:val="none"/>
        </w:rPr>
      </w:pPr>
      <w:bookmarkStart w:id="15" w:name="_Toc180609997"/>
      <w:r w:rsidRPr="00142C46">
        <w:rPr>
          <w:rFonts w:ascii="Simplified Arabic" w:eastAsia="Times New Roman" w:hAnsi="Simplified Arabic" w:cs="Simplified Arabic"/>
          <w:b/>
          <w:bCs/>
          <w:kern w:val="0"/>
          <w:sz w:val="32"/>
          <w:szCs w:val="32"/>
          <w:rtl/>
          <w14:ligatures w14:val="none"/>
        </w:rPr>
        <w:t>دعم نمو الاقتصاد الوطني</w:t>
      </w:r>
      <w:r w:rsidRPr="00142C46">
        <w:rPr>
          <w:rFonts w:ascii="Simplified Arabic" w:eastAsia="Times New Roman" w:hAnsi="Simplified Arabic" w:cs="Simplified Arabic"/>
          <w:b/>
          <w:bCs/>
          <w:kern w:val="0"/>
          <w:sz w:val="32"/>
          <w:szCs w:val="32"/>
          <w14:ligatures w14:val="none"/>
        </w:rPr>
        <w:t>:</w:t>
      </w:r>
      <w:bookmarkEnd w:id="15"/>
    </w:p>
    <w:p w14:paraId="65D518A9" w14:textId="11922424" w:rsidR="006765BE" w:rsidRPr="00142C46" w:rsidRDefault="006765BE" w:rsidP="006765BE">
      <w:pPr>
        <w:numPr>
          <w:ilvl w:val="0"/>
          <w:numId w:val="1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تنشيط قطاعات اقتصادية متعددة، مثل قطاع السيارات وقطاع المعدات</w:t>
      </w:r>
      <w:r w:rsidR="001A49FF" w:rsidRPr="00142C46">
        <w:rPr>
          <w:rFonts w:ascii="Simplified Arabic" w:eastAsia="Times New Roman" w:hAnsi="Simplified Arabic" w:cs="Simplified Arabic"/>
          <w:kern w:val="0"/>
          <w:sz w:val="28"/>
          <w:szCs w:val="28"/>
          <w:rtl/>
          <w14:ligatures w14:val="none"/>
        </w:rPr>
        <w:t xml:space="preserve"> الثقيلة</w:t>
      </w:r>
      <w:r w:rsidRPr="00142C46">
        <w:rPr>
          <w:rFonts w:ascii="Simplified Arabic" w:eastAsia="Times New Roman" w:hAnsi="Simplified Arabic" w:cs="Simplified Arabic"/>
          <w:kern w:val="0"/>
          <w:sz w:val="28"/>
          <w:szCs w:val="28"/>
          <w:rtl/>
          <w14:ligatures w14:val="none"/>
        </w:rPr>
        <w:t xml:space="preserve"> </w:t>
      </w:r>
      <w:r w:rsidR="00092AF8" w:rsidRPr="00142C46">
        <w:rPr>
          <w:rFonts w:ascii="Simplified Arabic" w:eastAsia="Times New Roman" w:hAnsi="Simplified Arabic" w:cs="Simplified Arabic"/>
          <w:kern w:val="0"/>
          <w:sz w:val="28"/>
          <w:szCs w:val="28"/>
          <w:rtl/>
          <w14:ligatures w14:val="none"/>
        </w:rPr>
        <w:t>والتأمين.</w:t>
      </w:r>
    </w:p>
    <w:p w14:paraId="3B1FEE86" w14:textId="7825A6D8" w:rsidR="006765BE" w:rsidRPr="00142C46" w:rsidRDefault="006765BE" w:rsidP="006765BE">
      <w:pPr>
        <w:numPr>
          <w:ilvl w:val="0"/>
          <w:numId w:val="1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خلق فرص عمل جديدة</w:t>
      </w:r>
      <w:r w:rsidR="001A49FF" w:rsidRPr="00142C46">
        <w:rPr>
          <w:rFonts w:ascii="Simplified Arabic" w:eastAsia="Times New Roman" w:hAnsi="Simplified Arabic" w:cs="Simplified Arabic"/>
          <w:kern w:val="0"/>
          <w:sz w:val="28"/>
          <w:szCs w:val="28"/>
          <w:rtl/>
          <w14:ligatures w14:val="none"/>
        </w:rPr>
        <w:t xml:space="preserve"> </w:t>
      </w:r>
    </w:p>
    <w:p w14:paraId="31AA748C" w14:textId="23A80124" w:rsidR="001A49FF" w:rsidRDefault="00AF5713" w:rsidP="006765BE">
      <w:pPr>
        <w:numPr>
          <w:ilvl w:val="0"/>
          <w:numId w:val="1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الاقسام</w:t>
      </w:r>
      <w:r w:rsidR="001A49FF" w:rsidRPr="00142C46">
        <w:rPr>
          <w:rFonts w:ascii="Simplified Arabic" w:eastAsia="Times New Roman" w:hAnsi="Simplified Arabic" w:cs="Simplified Arabic"/>
          <w:kern w:val="0"/>
          <w:sz w:val="28"/>
          <w:szCs w:val="28"/>
          <w:rtl/>
          <w14:ligatures w14:val="none"/>
        </w:rPr>
        <w:t xml:space="preserve"> الاساسية بمنتج التمويل التأجيري وتشمل الجدول ادناه :</w:t>
      </w:r>
    </w:p>
    <w:p w14:paraId="6AE361F3" w14:textId="7F5133DF" w:rsidR="00D069AE" w:rsidRPr="00B57FDD" w:rsidRDefault="00D069AE" w:rsidP="00D069AE">
      <w:pPr>
        <w:spacing w:before="100" w:beforeAutospacing="1" w:after="100" w:afterAutospacing="1" w:line="240" w:lineRule="auto"/>
        <w:rPr>
          <w:rFonts w:ascii="Simplified Arabic" w:eastAsia="Times New Roman" w:hAnsi="Simplified Arabic" w:cs="Simplified Arabic"/>
          <w:kern w:val="0"/>
          <w:sz w:val="24"/>
          <w:szCs w:val="24"/>
          <w14:ligatures w14:val="none"/>
        </w:rPr>
      </w:pPr>
      <w:r w:rsidRPr="00B57FDD">
        <w:rPr>
          <w:rFonts w:ascii="Simplified Arabic" w:eastAsia="Times New Roman" w:hAnsi="Simplified Arabic" w:cs="Simplified Arabic" w:hint="cs"/>
          <w:kern w:val="0"/>
          <w:sz w:val="24"/>
          <w:szCs w:val="24"/>
          <w:rtl/>
          <w14:ligatures w14:val="none"/>
        </w:rPr>
        <w:t>1-1</w:t>
      </w:r>
    </w:p>
    <w:tbl>
      <w:tblPr>
        <w:tblStyle w:val="TableGrid"/>
        <w:bidiVisual/>
        <w:tblW w:w="9105" w:type="dxa"/>
        <w:tblLook w:val="04A0" w:firstRow="1" w:lastRow="0" w:firstColumn="1" w:lastColumn="0" w:noHBand="0" w:noVBand="1"/>
      </w:tblPr>
      <w:tblGrid>
        <w:gridCol w:w="2537"/>
        <w:gridCol w:w="2520"/>
        <w:gridCol w:w="2243"/>
        <w:gridCol w:w="1805"/>
      </w:tblGrid>
      <w:tr w:rsidR="001A49FF" w:rsidRPr="00142C46" w14:paraId="7E78610A" w14:textId="77777777" w:rsidTr="00AF5713">
        <w:tc>
          <w:tcPr>
            <w:tcW w:w="2537" w:type="dxa"/>
          </w:tcPr>
          <w:p w14:paraId="68E07259" w14:textId="06DFE08E" w:rsidR="001A49FF" w:rsidRPr="00142C46" w:rsidRDefault="00AF5713" w:rsidP="001A49FF">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 xml:space="preserve">ادارة </w:t>
            </w:r>
            <w:r w:rsidR="001A49FF" w:rsidRPr="00142C46">
              <w:rPr>
                <w:rFonts w:ascii="Simplified Arabic" w:eastAsia="Times New Roman" w:hAnsi="Simplified Arabic" w:cs="Simplified Arabic"/>
                <w:kern w:val="0"/>
                <w:sz w:val="24"/>
                <w:szCs w:val="24"/>
                <w:rtl/>
                <w14:ligatures w14:val="none"/>
              </w:rPr>
              <w:t xml:space="preserve"> منتج </w:t>
            </w:r>
          </w:p>
        </w:tc>
        <w:tc>
          <w:tcPr>
            <w:tcW w:w="2520" w:type="dxa"/>
          </w:tcPr>
          <w:p w14:paraId="058FB2C0" w14:textId="3ECA978B" w:rsidR="001A49FF" w:rsidRPr="00142C46" w:rsidRDefault="00AF5713" w:rsidP="001A49FF">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 xml:space="preserve">محلل بيانات </w:t>
            </w:r>
          </w:p>
        </w:tc>
        <w:tc>
          <w:tcPr>
            <w:tcW w:w="2243" w:type="dxa"/>
          </w:tcPr>
          <w:p w14:paraId="74C9313C" w14:textId="6146E118" w:rsidR="001A49FF" w:rsidRPr="00142C46" w:rsidRDefault="00AF5713" w:rsidP="001A49FF">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 xml:space="preserve">العمليات </w:t>
            </w:r>
          </w:p>
        </w:tc>
        <w:tc>
          <w:tcPr>
            <w:tcW w:w="1805" w:type="dxa"/>
          </w:tcPr>
          <w:p w14:paraId="6572C18E" w14:textId="0257302F" w:rsidR="001A49FF" w:rsidRPr="00142C46" w:rsidRDefault="00AF5713" w:rsidP="001A49FF">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مبيعات (ميدانية)</w:t>
            </w:r>
          </w:p>
        </w:tc>
      </w:tr>
      <w:tr w:rsidR="001A49FF" w:rsidRPr="00142C46" w14:paraId="726EF494" w14:textId="77777777" w:rsidTr="00AF5713">
        <w:tc>
          <w:tcPr>
            <w:tcW w:w="2537" w:type="dxa"/>
          </w:tcPr>
          <w:p w14:paraId="6B2FB185" w14:textId="747F8E66" w:rsidR="001A49FF" w:rsidRPr="00142C46" w:rsidRDefault="00AF5713" w:rsidP="001A49FF">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خدمات عملاء (فروع للمناطق)</w:t>
            </w:r>
          </w:p>
        </w:tc>
        <w:tc>
          <w:tcPr>
            <w:tcW w:w="2520" w:type="dxa"/>
          </w:tcPr>
          <w:p w14:paraId="1FBA22F2" w14:textId="2EDDD5C6" w:rsidR="001A49FF" w:rsidRPr="00142C46" w:rsidRDefault="00AF5713" w:rsidP="001A49FF">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 xml:space="preserve">خدمة عملاء (هاتف مصرفي) </w:t>
            </w:r>
          </w:p>
        </w:tc>
        <w:tc>
          <w:tcPr>
            <w:tcW w:w="2243" w:type="dxa"/>
          </w:tcPr>
          <w:p w14:paraId="42DB597B" w14:textId="55B65C09" w:rsidR="001A49FF" w:rsidRPr="00142C46" w:rsidRDefault="00AF5713" w:rsidP="001A49FF">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علاقات الموردين</w:t>
            </w:r>
          </w:p>
        </w:tc>
        <w:tc>
          <w:tcPr>
            <w:tcW w:w="1805" w:type="dxa"/>
          </w:tcPr>
          <w:p w14:paraId="7404AD08" w14:textId="7C6980EC" w:rsidR="001A49FF" w:rsidRPr="00142C46" w:rsidRDefault="00AF5713" w:rsidP="001A49FF">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مبيعات (هاتفية)</w:t>
            </w:r>
          </w:p>
        </w:tc>
      </w:tr>
      <w:tr w:rsidR="001A49FF" w:rsidRPr="00142C46" w14:paraId="6E95D1E0" w14:textId="77777777" w:rsidTr="00AF5713">
        <w:tc>
          <w:tcPr>
            <w:tcW w:w="2537" w:type="dxa"/>
          </w:tcPr>
          <w:p w14:paraId="25A9C887" w14:textId="1276A623" w:rsidR="001A49FF" w:rsidRPr="00142C46" w:rsidRDefault="00AF5713" w:rsidP="001A49FF">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تقنية معلومات</w:t>
            </w:r>
          </w:p>
        </w:tc>
        <w:tc>
          <w:tcPr>
            <w:tcW w:w="2520" w:type="dxa"/>
          </w:tcPr>
          <w:p w14:paraId="7D7EB922" w14:textId="24C7396B" w:rsidR="001A49FF" w:rsidRPr="00142C46" w:rsidRDefault="00AF5713" w:rsidP="001A49FF">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 xml:space="preserve">الائتمان  </w:t>
            </w:r>
          </w:p>
        </w:tc>
        <w:tc>
          <w:tcPr>
            <w:tcW w:w="2243" w:type="dxa"/>
          </w:tcPr>
          <w:p w14:paraId="0191423E" w14:textId="39710146" w:rsidR="001A49FF" w:rsidRPr="00142C46" w:rsidRDefault="00AF5713" w:rsidP="001A49FF">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 xml:space="preserve">المخاطر </w:t>
            </w:r>
          </w:p>
        </w:tc>
        <w:tc>
          <w:tcPr>
            <w:tcW w:w="1805" w:type="dxa"/>
          </w:tcPr>
          <w:p w14:paraId="3CA705C9" w14:textId="0ABE860E" w:rsidR="001A49FF" w:rsidRPr="00142C46" w:rsidRDefault="00AF5713" w:rsidP="001A49FF">
            <w:pPr>
              <w:spacing w:before="100" w:beforeAutospacing="1" w:after="100" w:afterAutospacing="1"/>
              <w:rPr>
                <w:rFonts w:ascii="Simplified Arabic" w:eastAsia="Times New Roman" w:hAnsi="Simplified Arabic" w:cs="Simplified Arabic"/>
                <w:kern w:val="0"/>
                <w:sz w:val="28"/>
                <w:szCs w:val="28"/>
                <w:rtl/>
                <w14:ligatures w14:val="none"/>
              </w:rPr>
            </w:pPr>
            <w:r w:rsidRPr="00142C46">
              <w:rPr>
                <w:rFonts w:ascii="Simplified Arabic" w:eastAsia="Times New Roman" w:hAnsi="Simplified Arabic" w:cs="Simplified Arabic"/>
                <w:kern w:val="0"/>
                <w:sz w:val="28"/>
                <w:szCs w:val="28"/>
                <w:rtl/>
                <w14:ligatures w14:val="none"/>
              </w:rPr>
              <w:t>ال</w:t>
            </w:r>
            <w:r w:rsidR="00084A38">
              <w:rPr>
                <w:rFonts w:ascii="Simplified Arabic" w:eastAsia="Times New Roman" w:hAnsi="Simplified Arabic" w:cs="Simplified Arabic" w:hint="cs"/>
                <w:kern w:val="0"/>
                <w:sz w:val="28"/>
                <w:szCs w:val="28"/>
                <w:rtl/>
                <w14:ligatures w14:val="none"/>
              </w:rPr>
              <w:t>ل</w:t>
            </w:r>
            <w:r w:rsidRPr="00142C46">
              <w:rPr>
                <w:rFonts w:ascii="Simplified Arabic" w:eastAsia="Times New Roman" w:hAnsi="Simplified Arabic" w:cs="Simplified Arabic"/>
                <w:kern w:val="0"/>
                <w:sz w:val="28"/>
                <w:szCs w:val="28"/>
                <w:rtl/>
                <w14:ligatures w14:val="none"/>
              </w:rPr>
              <w:t>تزام</w:t>
            </w:r>
          </w:p>
        </w:tc>
      </w:tr>
      <w:tr w:rsidR="00AF5713" w:rsidRPr="00142C46" w14:paraId="46396202" w14:textId="77777777" w:rsidTr="00AF5713">
        <w:tc>
          <w:tcPr>
            <w:tcW w:w="2537" w:type="dxa"/>
          </w:tcPr>
          <w:p w14:paraId="2BBA76FE" w14:textId="0E5431D4" w:rsidR="00AF5713" w:rsidRPr="00142C46" w:rsidRDefault="00AF5713" w:rsidP="001A49FF">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 xml:space="preserve">الشريعة الاسلامية </w:t>
            </w:r>
          </w:p>
        </w:tc>
        <w:tc>
          <w:tcPr>
            <w:tcW w:w="2520" w:type="dxa"/>
          </w:tcPr>
          <w:p w14:paraId="2B73BE73" w14:textId="211C6C93" w:rsidR="00AF5713" w:rsidRPr="00142C46" w:rsidRDefault="00AF5713" w:rsidP="001A49FF">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الجودة</w:t>
            </w:r>
          </w:p>
        </w:tc>
        <w:tc>
          <w:tcPr>
            <w:tcW w:w="2243" w:type="dxa"/>
          </w:tcPr>
          <w:p w14:paraId="125E02E5" w14:textId="38291136" w:rsidR="00AF5713" w:rsidRPr="00142C46" w:rsidRDefault="00AF5713" w:rsidP="001A49FF">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الشكاوي</w:t>
            </w:r>
          </w:p>
        </w:tc>
        <w:tc>
          <w:tcPr>
            <w:tcW w:w="1805" w:type="dxa"/>
          </w:tcPr>
          <w:p w14:paraId="3BA1B8C0" w14:textId="06BDDB81" w:rsidR="00AF5713" w:rsidRPr="00142C46" w:rsidRDefault="00AF5713" w:rsidP="001A49FF">
            <w:pPr>
              <w:spacing w:before="100" w:beforeAutospacing="1" w:after="100" w:afterAutospacing="1"/>
              <w:rPr>
                <w:rFonts w:ascii="Simplified Arabic" w:eastAsia="Times New Roman" w:hAnsi="Simplified Arabic" w:cs="Simplified Arabic"/>
                <w:kern w:val="0"/>
                <w:sz w:val="28"/>
                <w:szCs w:val="28"/>
                <w:rtl/>
                <w14:ligatures w14:val="none"/>
              </w:rPr>
            </w:pPr>
            <w:r w:rsidRPr="00142C46">
              <w:rPr>
                <w:rFonts w:ascii="Simplified Arabic" w:eastAsia="Times New Roman" w:hAnsi="Simplified Arabic" w:cs="Simplified Arabic"/>
                <w:kern w:val="0"/>
                <w:sz w:val="28"/>
                <w:szCs w:val="28"/>
                <w:rtl/>
                <w14:ligatures w14:val="none"/>
              </w:rPr>
              <w:t>التطوير والتنفيذ</w:t>
            </w:r>
          </w:p>
        </w:tc>
      </w:tr>
      <w:tr w:rsidR="00266C02" w:rsidRPr="00142C46" w14:paraId="11141C2C" w14:textId="77777777" w:rsidTr="00AF5713">
        <w:tc>
          <w:tcPr>
            <w:tcW w:w="2537" w:type="dxa"/>
          </w:tcPr>
          <w:p w14:paraId="62B90C43" w14:textId="617FBA9C" w:rsidR="00266C02" w:rsidRPr="00142C46" w:rsidRDefault="00266C02" w:rsidP="001A49FF">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الادارة المالية</w:t>
            </w:r>
          </w:p>
        </w:tc>
        <w:tc>
          <w:tcPr>
            <w:tcW w:w="2520" w:type="dxa"/>
          </w:tcPr>
          <w:p w14:paraId="701851DC" w14:textId="65324CAF" w:rsidR="00266C02" w:rsidRPr="00142C46" w:rsidRDefault="00266C02" w:rsidP="001A49FF">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التسويق</w:t>
            </w:r>
          </w:p>
        </w:tc>
        <w:tc>
          <w:tcPr>
            <w:tcW w:w="2243" w:type="dxa"/>
          </w:tcPr>
          <w:p w14:paraId="700957DC" w14:textId="78D7A991" w:rsidR="00266C02" w:rsidRPr="00142C46" w:rsidRDefault="00266C02" w:rsidP="001A49FF">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التحصيل</w:t>
            </w:r>
          </w:p>
        </w:tc>
        <w:tc>
          <w:tcPr>
            <w:tcW w:w="1805" w:type="dxa"/>
          </w:tcPr>
          <w:p w14:paraId="317C8557" w14:textId="35DB7B5C" w:rsidR="00266C02" w:rsidRPr="00142C46" w:rsidRDefault="00266C02" w:rsidP="001A49FF">
            <w:pPr>
              <w:spacing w:before="100" w:beforeAutospacing="1" w:after="100" w:afterAutospacing="1"/>
              <w:rPr>
                <w:rFonts w:ascii="Simplified Arabic" w:eastAsia="Times New Roman" w:hAnsi="Simplified Arabic" w:cs="Simplified Arabic"/>
                <w:kern w:val="0"/>
                <w:sz w:val="28"/>
                <w:szCs w:val="28"/>
                <w:rtl/>
                <w14:ligatures w14:val="none"/>
              </w:rPr>
            </w:pPr>
            <w:r w:rsidRPr="00142C46">
              <w:rPr>
                <w:rFonts w:ascii="Simplified Arabic" w:eastAsia="Times New Roman" w:hAnsi="Simplified Arabic" w:cs="Simplified Arabic"/>
                <w:kern w:val="0"/>
                <w:sz w:val="28"/>
                <w:szCs w:val="28"/>
                <w:rtl/>
                <w14:ligatures w14:val="none"/>
              </w:rPr>
              <w:t>الارشفة</w:t>
            </w:r>
          </w:p>
        </w:tc>
      </w:tr>
    </w:tbl>
    <w:p w14:paraId="5B6A63B6" w14:textId="72938262" w:rsidR="001A49FF" w:rsidRPr="00142C46" w:rsidRDefault="00AF5713" w:rsidP="001A49FF">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حسث ان معظم الاقسام تحتوي على عدد موظفين ويصل بعض الاقسام الى 50 موظف.</w:t>
      </w:r>
    </w:p>
    <w:p w14:paraId="784CE8BE" w14:textId="77777777" w:rsidR="00FB5CB9" w:rsidRPr="00142C46" w:rsidRDefault="00FB5CB9" w:rsidP="006765BE">
      <w:pPr>
        <w:spacing w:after="0" w:line="240" w:lineRule="auto"/>
        <w:rPr>
          <w:rFonts w:ascii="Simplified Arabic" w:eastAsia="Times New Roman" w:hAnsi="Simplified Arabic" w:cs="Simplified Arabic"/>
          <w:b/>
          <w:bCs/>
          <w:kern w:val="0"/>
          <w:sz w:val="28"/>
          <w:szCs w:val="28"/>
          <w14:ligatures w14:val="none"/>
        </w:rPr>
      </w:pPr>
    </w:p>
    <w:p w14:paraId="530E706E" w14:textId="73680320" w:rsidR="006765BE" w:rsidRPr="00142C46" w:rsidRDefault="006765BE" w:rsidP="00336F61">
      <w:pPr>
        <w:spacing w:after="0" w:line="240" w:lineRule="auto"/>
        <w:outlineLvl w:val="3"/>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تحليل المنافسة</w:t>
      </w:r>
      <w:r w:rsidRPr="00142C46">
        <w:rPr>
          <w:rFonts w:ascii="Simplified Arabic" w:eastAsia="Times New Roman" w:hAnsi="Simplified Arabic" w:cs="Simplified Arabic"/>
          <w:b/>
          <w:bCs/>
          <w:kern w:val="0"/>
          <w:sz w:val="28"/>
          <w:szCs w:val="28"/>
          <w14:ligatures w14:val="none"/>
        </w:rPr>
        <w:t>:</w:t>
      </w:r>
    </w:p>
    <w:p w14:paraId="6BFC1F6C" w14:textId="77777777" w:rsidR="006765BE" w:rsidRPr="00142C46" w:rsidRDefault="006765BE" w:rsidP="006765BE">
      <w:pPr>
        <w:numPr>
          <w:ilvl w:val="0"/>
          <w:numId w:val="1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نقاط قوة وضعف منتج التمويل التأجيري مقارنة بالمنتجات المنافسة</w:t>
      </w:r>
      <w:r w:rsidRPr="00142C46">
        <w:rPr>
          <w:rFonts w:ascii="Simplified Arabic" w:eastAsia="Times New Roman" w:hAnsi="Simplified Arabic" w:cs="Simplified Arabic"/>
          <w:kern w:val="0"/>
          <w:sz w:val="28"/>
          <w:szCs w:val="28"/>
          <w14:ligatures w14:val="none"/>
        </w:rPr>
        <w:t>.</w:t>
      </w:r>
    </w:p>
    <w:p w14:paraId="4217005D" w14:textId="79C5B5C4" w:rsidR="001A49FF" w:rsidRPr="00142C46" w:rsidRDefault="001A49FF" w:rsidP="001A49FF">
      <w:pPr>
        <w:numPr>
          <w:ilvl w:val="1"/>
          <w:numId w:val="1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سرعة تنفيذ الطلب</w:t>
      </w:r>
    </w:p>
    <w:p w14:paraId="630695A0" w14:textId="46777EAF" w:rsidR="001A49FF" w:rsidRPr="00142C46" w:rsidRDefault="001A49FF" w:rsidP="001A49FF">
      <w:pPr>
        <w:numPr>
          <w:ilvl w:val="1"/>
          <w:numId w:val="1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تنافس</w:t>
      </w:r>
      <w:r w:rsidR="00AC0D10" w:rsidRPr="00142C46">
        <w:rPr>
          <w:rFonts w:ascii="Simplified Arabic" w:eastAsia="Times New Roman" w:hAnsi="Simplified Arabic" w:cs="Simplified Arabic"/>
          <w:kern w:val="0"/>
          <w:sz w:val="28"/>
          <w:szCs w:val="28"/>
          <w:rtl/>
          <w14:ligatures w14:val="none"/>
        </w:rPr>
        <w:t>ية</w:t>
      </w:r>
      <w:r w:rsidRPr="00142C46">
        <w:rPr>
          <w:rFonts w:ascii="Simplified Arabic" w:eastAsia="Times New Roman" w:hAnsi="Simplified Arabic" w:cs="Simplified Arabic"/>
          <w:kern w:val="0"/>
          <w:sz w:val="28"/>
          <w:szCs w:val="28"/>
          <w:rtl/>
          <w14:ligatures w14:val="none"/>
        </w:rPr>
        <w:t xml:space="preserve"> بنسبة الربح </w:t>
      </w:r>
    </w:p>
    <w:p w14:paraId="012B4B5E" w14:textId="4B4336DB" w:rsidR="001A49FF" w:rsidRPr="00142C46" w:rsidRDefault="001A49FF" w:rsidP="001A49FF">
      <w:pPr>
        <w:numPr>
          <w:ilvl w:val="1"/>
          <w:numId w:val="1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تامين شامل </w:t>
      </w:r>
    </w:p>
    <w:p w14:paraId="433FB9A6" w14:textId="4AEB4E14" w:rsidR="001A49FF" w:rsidRPr="00142C46" w:rsidRDefault="001A49FF" w:rsidP="001A49FF">
      <w:pPr>
        <w:numPr>
          <w:ilvl w:val="1"/>
          <w:numId w:val="1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اضافة دفعة اخيرة من مبلغ التمويل (مما يقلل من قيمة مبلغ القسط) </w:t>
      </w:r>
    </w:p>
    <w:p w14:paraId="09223C2E" w14:textId="2339EC93" w:rsidR="001A49FF" w:rsidRPr="00142C46" w:rsidRDefault="001A49FF" w:rsidP="001A49FF">
      <w:pPr>
        <w:numPr>
          <w:ilvl w:val="1"/>
          <w:numId w:val="1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عروض مع وكلاءالسيارات في الممكلة</w:t>
      </w:r>
    </w:p>
    <w:p w14:paraId="2126847F" w14:textId="1E53F1C6" w:rsidR="001A49FF" w:rsidRPr="00142C46" w:rsidRDefault="001A49FF" w:rsidP="001A49FF">
      <w:pPr>
        <w:numPr>
          <w:ilvl w:val="1"/>
          <w:numId w:val="1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الخدمات اللكترونية</w:t>
      </w:r>
    </w:p>
    <w:p w14:paraId="424E6EEA" w14:textId="77777777" w:rsidR="006765BE" w:rsidRPr="00142C46" w:rsidRDefault="006765BE" w:rsidP="006765BE">
      <w:pPr>
        <w:numPr>
          <w:ilvl w:val="0"/>
          <w:numId w:val="1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استراتيجيات الشركات المنافسة في مجال التمويل التأجيري</w:t>
      </w:r>
      <w:r w:rsidRPr="00142C46">
        <w:rPr>
          <w:rFonts w:ascii="Simplified Arabic" w:eastAsia="Times New Roman" w:hAnsi="Simplified Arabic" w:cs="Simplified Arabic"/>
          <w:kern w:val="0"/>
          <w:sz w:val="28"/>
          <w:szCs w:val="28"/>
          <w14:ligatures w14:val="none"/>
        </w:rPr>
        <w:t>.</w:t>
      </w:r>
    </w:p>
    <w:p w14:paraId="5601EA70" w14:textId="77777777" w:rsidR="006765BE" w:rsidRPr="00142C46" w:rsidRDefault="006765BE" w:rsidP="00336F61">
      <w:pPr>
        <w:spacing w:after="0" w:line="240" w:lineRule="auto"/>
        <w:outlineLvl w:val="3"/>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lastRenderedPageBreak/>
        <w:t>تحديد حجم السوق</w:t>
      </w:r>
      <w:r w:rsidRPr="00142C46">
        <w:rPr>
          <w:rFonts w:ascii="Simplified Arabic" w:eastAsia="Times New Roman" w:hAnsi="Simplified Arabic" w:cs="Simplified Arabic"/>
          <w:b/>
          <w:bCs/>
          <w:kern w:val="0"/>
          <w:sz w:val="28"/>
          <w:szCs w:val="28"/>
          <w14:ligatures w14:val="none"/>
        </w:rPr>
        <w:t>:</w:t>
      </w:r>
    </w:p>
    <w:p w14:paraId="228BA5F4" w14:textId="77777777" w:rsidR="006765BE" w:rsidRPr="00142C46" w:rsidRDefault="006765BE" w:rsidP="006765BE">
      <w:pPr>
        <w:numPr>
          <w:ilvl w:val="0"/>
          <w:numId w:val="1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معرفة حجم الطلب على منتج التمويل التأجيري في المملكة العربية السعودية</w:t>
      </w:r>
      <w:r w:rsidRPr="00142C46">
        <w:rPr>
          <w:rFonts w:ascii="Simplified Arabic" w:eastAsia="Times New Roman" w:hAnsi="Simplified Arabic" w:cs="Simplified Arabic"/>
          <w:kern w:val="0"/>
          <w:sz w:val="28"/>
          <w:szCs w:val="28"/>
          <w14:ligatures w14:val="none"/>
        </w:rPr>
        <w:t>.</w:t>
      </w:r>
    </w:p>
    <w:p w14:paraId="6999F24D" w14:textId="77777777" w:rsidR="001A49FF" w:rsidRPr="00142C46" w:rsidRDefault="001A49FF" w:rsidP="001A49FF">
      <w:pPr>
        <w:pStyle w:val="ListParagraph"/>
        <w:numPr>
          <w:ilvl w:val="0"/>
          <w:numId w:val="1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تحديد فرص النمو المستقبلية لهذا المنتج</w:t>
      </w:r>
      <w:r w:rsidRPr="00142C46">
        <w:rPr>
          <w:rFonts w:ascii="Simplified Arabic" w:eastAsia="Times New Roman" w:hAnsi="Simplified Arabic" w:cs="Simplified Arabic"/>
          <w:kern w:val="0"/>
          <w:sz w:val="28"/>
          <w:szCs w:val="28"/>
          <w14:ligatures w14:val="none"/>
        </w:rPr>
        <w:t>.</w:t>
      </w:r>
    </w:p>
    <w:p w14:paraId="2E4AC702" w14:textId="5A4369F8" w:rsidR="001A49FF" w:rsidRPr="00142C46" w:rsidRDefault="001A49FF" w:rsidP="001A49FF">
      <w:pPr>
        <w:pStyle w:val="ListParagraph"/>
        <w:numPr>
          <w:ilvl w:val="0"/>
          <w:numId w:val="1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انشاء شركات جديدة في منتج التمويل </w:t>
      </w:r>
    </w:p>
    <w:p w14:paraId="673F1DED" w14:textId="3D54C306" w:rsidR="006765BE" w:rsidRPr="00142C46" w:rsidRDefault="001A49FF" w:rsidP="00FB5CB9">
      <w:pPr>
        <w:pStyle w:val="ListParagraph"/>
        <w:numPr>
          <w:ilvl w:val="0"/>
          <w:numId w:val="1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اضافة منتج التمويل التأجيري لبعض الشركات المرخصة بالتمويل أو البنوك.</w:t>
      </w:r>
    </w:p>
    <w:p w14:paraId="4DB55567" w14:textId="7B6BFE50" w:rsidR="009D2612" w:rsidRPr="00142C46" w:rsidRDefault="009D2612" w:rsidP="00336F61">
      <w:pPr>
        <w:outlineLvl w:val="1"/>
        <w:rPr>
          <w:rFonts w:ascii="Simplified Arabic" w:hAnsi="Simplified Arabic" w:cs="Simplified Arabic"/>
          <w:b/>
          <w:bCs/>
          <w:sz w:val="36"/>
          <w:szCs w:val="36"/>
          <w:u w:val="single"/>
          <w:rtl/>
        </w:rPr>
      </w:pPr>
      <w:bookmarkStart w:id="16" w:name="_Toc180609998"/>
      <w:r w:rsidRPr="00142C46">
        <w:rPr>
          <w:rFonts w:ascii="Simplified Arabic" w:hAnsi="Simplified Arabic" w:cs="Simplified Arabic"/>
          <w:b/>
          <w:bCs/>
          <w:sz w:val="36"/>
          <w:szCs w:val="36"/>
          <w:u w:val="single"/>
          <w:rtl/>
        </w:rPr>
        <w:t>أهمية الدراسة:</w:t>
      </w:r>
      <w:bookmarkEnd w:id="16"/>
    </w:p>
    <w:p w14:paraId="43939CDE" w14:textId="3C680618" w:rsidR="00C01F9A" w:rsidRPr="00142C46" w:rsidRDefault="009D2612" w:rsidP="00C01F9A">
      <w:pPr>
        <w:rPr>
          <w:rFonts w:ascii="Simplified Arabic" w:hAnsi="Simplified Arabic" w:cs="Simplified Arabic"/>
          <w:sz w:val="28"/>
          <w:szCs w:val="28"/>
          <w:rtl/>
        </w:rPr>
      </w:pPr>
      <w:r w:rsidRPr="00142C46">
        <w:rPr>
          <w:rFonts w:ascii="Simplified Arabic" w:hAnsi="Simplified Arabic" w:cs="Simplified Arabic"/>
          <w:sz w:val="28"/>
          <w:szCs w:val="28"/>
          <w:rtl/>
        </w:rPr>
        <w:t xml:space="preserve">توضيح طرق العمل في منتج التمويل التأجيري التركيز على تطبيق الانظمة والقوانين بشكل حديث ومتوافق مع الشريعة الاسلامية وانظمة البنك المركزي السعودي. مما يساعد  الشركات والبنوك على تقديم حلول تمويلية وخدمات اكثر مرونة ومتناسبة للعملاء  </w:t>
      </w:r>
      <w:r w:rsidR="00C01F9A" w:rsidRPr="00C01F9A">
        <w:rPr>
          <w:rFonts w:ascii="Simplified Arabic" w:hAnsi="Simplified Arabic" w:cs="Simplified Arabic"/>
          <w:sz w:val="28"/>
          <w:szCs w:val="28"/>
          <w:rtl/>
        </w:rPr>
        <w:t xml:space="preserve">تعد دراسة التمويل التأجيري في المملكة العربية السعودية ذات أهمية بالغة نظراً لدوره المحوري في الاقتصاد السعودي وتأثيره المباشر على الأفراد والشركات والمؤسسات. يعتبر التمويل التأجيري أحد أهم أدوات التمويل المتاحة في السوق السعودي، حيث يوفر مرونة وسهولة في الحصول على الأصول دون الحاجة إلى دفع قيمتها كاملة دفعة واحدة. </w:t>
      </w:r>
      <w:r w:rsidR="00C01F9A" w:rsidRPr="00142C46">
        <w:rPr>
          <w:rFonts w:ascii="Simplified Arabic" w:hAnsi="Simplified Arabic" w:cs="Simplified Arabic"/>
          <w:sz w:val="28"/>
          <w:szCs w:val="28"/>
          <w:rtl/>
        </w:rPr>
        <w:t>ومن اهمها :</w:t>
      </w:r>
    </w:p>
    <w:p w14:paraId="10F5C5EC" w14:textId="77777777" w:rsidR="00C01F9A" w:rsidRPr="00142C46" w:rsidRDefault="00C01F9A" w:rsidP="00C01F9A">
      <w:pPr>
        <w:spacing w:before="100" w:beforeAutospacing="1" w:after="100" w:afterAutospacing="1" w:line="240" w:lineRule="auto"/>
        <w:outlineLvl w:val="2"/>
        <w:rPr>
          <w:rFonts w:ascii="Simplified Arabic" w:eastAsia="Times New Roman" w:hAnsi="Simplified Arabic" w:cs="Simplified Arabic"/>
          <w:kern w:val="0"/>
          <w:sz w:val="32"/>
          <w:szCs w:val="32"/>
          <w14:ligatures w14:val="none"/>
        </w:rPr>
      </w:pPr>
      <w:bookmarkStart w:id="17" w:name="_Toc180609999"/>
      <w:r w:rsidRPr="00142C46">
        <w:rPr>
          <w:rFonts w:ascii="Simplified Arabic" w:eastAsia="Times New Roman" w:hAnsi="Simplified Arabic" w:cs="Simplified Arabic"/>
          <w:b/>
          <w:bCs/>
          <w:kern w:val="0"/>
          <w:sz w:val="32"/>
          <w:szCs w:val="32"/>
          <w:rtl/>
          <w14:ligatures w14:val="none"/>
        </w:rPr>
        <w:t>ديناميكيات السوق</w:t>
      </w:r>
      <w:r w:rsidRPr="00142C46">
        <w:rPr>
          <w:rFonts w:ascii="Simplified Arabic" w:eastAsia="Times New Roman" w:hAnsi="Simplified Arabic" w:cs="Simplified Arabic"/>
          <w:b/>
          <w:bCs/>
          <w:kern w:val="0"/>
          <w:sz w:val="32"/>
          <w:szCs w:val="32"/>
          <w14:ligatures w14:val="none"/>
        </w:rPr>
        <w:t>:</w:t>
      </w:r>
      <w:bookmarkEnd w:id="17"/>
    </w:p>
    <w:p w14:paraId="3FB696F9" w14:textId="77777777" w:rsidR="00C01F9A" w:rsidRPr="00142C46" w:rsidRDefault="00C01F9A" w:rsidP="00C01F9A">
      <w:pPr>
        <w:numPr>
          <w:ilvl w:val="0"/>
          <w:numId w:val="6"/>
        </w:numPr>
        <w:spacing w:before="100" w:beforeAutospacing="1" w:after="100" w:afterAutospacing="1" w:line="240" w:lineRule="auto"/>
        <w:outlineLvl w:val="3"/>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تحديد حجم السوق</w:t>
      </w:r>
      <w:r w:rsidRPr="00142C46">
        <w:rPr>
          <w:rFonts w:ascii="Simplified Arabic" w:eastAsia="Times New Roman" w:hAnsi="Simplified Arabic" w:cs="Simplified Arabic"/>
          <w:b/>
          <w:bCs/>
          <w:kern w:val="0"/>
          <w:sz w:val="28"/>
          <w:szCs w:val="28"/>
          <w14:ligatures w14:val="none"/>
        </w:rPr>
        <w:t>:</w:t>
      </w:r>
      <w:r w:rsidRPr="00142C46">
        <w:rPr>
          <w:rFonts w:ascii="Simplified Arabic" w:eastAsia="Times New Roman" w:hAnsi="Simplified Arabic" w:cs="Simplified Arabic"/>
          <w:kern w:val="0"/>
          <w:sz w:val="28"/>
          <w:szCs w:val="28"/>
          <w14:ligatures w14:val="none"/>
        </w:rPr>
        <w:t xml:space="preserve"> </w:t>
      </w:r>
      <w:r w:rsidRPr="00142C46">
        <w:rPr>
          <w:rFonts w:ascii="Simplified Arabic" w:eastAsia="Times New Roman" w:hAnsi="Simplified Arabic" w:cs="Simplified Arabic"/>
          <w:kern w:val="0"/>
          <w:sz w:val="28"/>
          <w:szCs w:val="28"/>
          <w:rtl/>
          <w14:ligatures w14:val="none"/>
        </w:rPr>
        <w:t>من خلال تحليل حجم سوق التمويل التأجيري في المملكة، يمكن فهم حجم الطلب على هذا المنتج، وتحديد فرص النمو المستقبلية</w:t>
      </w:r>
      <w:r w:rsidRPr="00142C46">
        <w:rPr>
          <w:rFonts w:ascii="Simplified Arabic" w:eastAsia="Times New Roman" w:hAnsi="Simplified Arabic" w:cs="Simplified Arabic"/>
          <w:kern w:val="0"/>
          <w:sz w:val="28"/>
          <w:szCs w:val="28"/>
          <w14:ligatures w14:val="none"/>
        </w:rPr>
        <w:t>.</w:t>
      </w:r>
    </w:p>
    <w:p w14:paraId="5ACA96B0" w14:textId="77777777" w:rsidR="00C01F9A" w:rsidRPr="00142C46" w:rsidRDefault="00C01F9A" w:rsidP="00C01F9A">
      <w:pPr>
        <w:numPr>
          <w:ilvl w:val="0"/>
          <w:numId w:val="6"/>
        </w:numPr>
        <w:spacing w:before="100" w:beforeAutospacing="1" w:after="100" w:afterAutospacing="1" w:line="240" w:lineRule="auto"/>
        <w:outlineLvl w:val="3"/>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فهم سلوكيات المستهلكين</w:t>
      </w:r>
      <w:r w:rsidRPr="00142C46">
        <w:rPr>
          <w:rFonts w:ascii="Simplified Arabic" w:eastAsia="Times New Roman" w:hAnsi="Simplified Arabic" w:cs="Simplified Arabic"/>
          <w:b/>
          <w:bCs/>
          <w:kern w:val="0"/>
          <w:sz w:val="28"/>
          <w:szCs w:val="28"/>
          <w14:ligatures w14:val="none"/>
        </w:rPr>
        <w:t>:</w:t>
      </w:r>
      <w:r w:rsidRPr="00142C46">
        <w:rPr>
          <w:rFonts w:ascii="Simplified Arabic" w:eastAsia="Times New Roman" w:hAnsi="Simplified Arabic" w:cs="Simplified Arabic"/>
          <w:kern w:val="0"/>
          <w:sz w:val="28"/>
          <w:szCs w:val="28"/>
          <w14:ligatures w14:val="none"/>
        </w:rPr>
        <w:t xml:space="preserve"> </w:t>
      </w:r>
      <w:r w:rsidRPr="00142C46">
        <w:rPr>
          <w:rFonts w:ascii="Simplified Arabic" w:eastAsia="Times New Roman" w:hAnsi="Simplified Arabic" w:cs="Simplified Arabic"/>
          <w:kern w:val="0"/>
          <w:sz w:val="28"/>
          <w:szCs w:val="28"/>
          <w:rtl/>
          <w14:ligatures w14:val="none"/>
        </w:rPr>
        <w:t>من خلال دراسة سلوكيات المستهلكين، يمكن فهم احتياجاتهم وتوقعاتهم من منتج التمويل التأجيري، مما يساعد على تطوير منتجات وخدمات تلبي احتياجاتهم بشكل أفضل</w:t>
      </w:r>
      <w:r w:rsidRPr="00142C46">
        <w:rPr>
          <w:rFonts w:ascii="Simplified Arabic" w:eastAsia="Times New Roman" w:hAnsi="Simplified Arabic" w:cs="Simplified Arabic"/>
          <w:kern w:val="0"/>
          <w:sz w:val="28"/>
          <w:szCs w:val="28"/>
          <w14:ligatures w14:val="none"/>
        </w:rPr>
        <w:t>.</w:t>
      </w:r>
    </w:p>
    <w:p w14:paraId="2903BBAD" w14:textId="77777777" w:rsidR="00C01F9A" w:rsidRPr="00142C46" w:rsidRDefault="00C01F9A" w:rsidP="00C01F9A">
      <w:pPr>
        <w:numPr>
          <w:ilvl w:val="0"/>
          <w:numId w:val="6"/>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تحليل المنافسة</w:t>
      </w:r>
      <w:r w:rsidRPr="00142C46">
        <w:rPr>
          <w:rFonts w:ascii="Simplified Arabic" w:eastAsia="Times New Roman" w:hAnsi="Simplified Arabic" w:cs="Simplified Arabic"/>
          <w:b/>
          <w:bCs/>
          <w:kern w:val="0"/>
          <w:sz w:val="28"/>
          <w:szCs w:val="28"/>
          <w14:ligatures w14:val="none"/>
        </w:rPr>
        <w:t>:</w:t>
      </w:r>
      <w:r w:rsidRPr="00142C46">
        <w:rPr>
          <w:rFonts w:ascii="Simplified Arabic" w:eastAsia="Times New Roman" w:hAnsi="Simplified Arabic" w:cs="Simplified Arabic"/>
          <w:kern w:val="0"/>
          <w:sz w:val="28"/>
          <w:szCs w:val="28"/>
          <w14:ligatures w14:val="none"/>
        </w:rPr>
        <w:t xml:space="preserve"> </w:t>
      </w:r>
      <w:r w:rsidRPr="00142C46">
        <w:rPr>
          <w:rFonts w:ascii="Simplified Arabic" w:eastAsia="Times New Roman" w:hAnsi="Simplified Arabic" w:cs="Simplified Arabic"/>
          <w:kern w:val="0"/>
          <w:sz w:val="28"/>
          <w:szCs w:val="28"/>
          <w:rtl/>
          <w14:ligatures w14:val="none"/>
        </w:rPr>
        <w:t>من خلال تحليل المنافسة في السوق، يمكن فهم نقاط قوة وضعف منتج التمويل التأجيري، وتحديد كيفية تميزه عن المنتجات المنافسة</w:t>
      </w:r>
      <w:r w:rsidRPr="00142C46">
        <w:rPr>
          <w:rFonts w:ascii="Simplified Arabic" w:eastAsia="Times New Roman" w:hAnsi="Simplified Arabic" w:cs="Simplified Arabic"/>
          <w:kern w:val="0"/>
          <w:sz w:val="28"/>
          <w:szCs w:val="28"/>
          <w14:ligatures w14:val="none"/>
        </w:rPr>
        <w:t>.</w:t>
      </w:r>
    </w:p>
    <w:p w14:paraId="0F43983E" w14:textId="77777777" w:rsidR="00C01F9A" w:rsidRPr="00142C46" w:rsidRDefault="00C01F9A" w:rsidP="00C01F9A">
      <w:pPr>
        <w:spacing w:before="100" w:beforeAutospacing="1" w:after="100" w:afterAutospacing="1" w:line="240" w:lineRule="auto"/>
        <w:outlineLvl w:val="2"/>
        <w:rPr>
          <w:rFonts w:ascii="Simplified Arabic" w:eastAsia="Times New Roman" w:hAnsi="Simplified Arabic" w:cs="Simplified Arabic"/>
          <w:kern w:val="0"/>
          <w:sz w:val="32"/>
          <w:szCs w:val="32"/>
          <w14:ligatures w14:val="none"/>
        </w:rPr>
      </w:pPr>
      <w:bookmarkStart w:id="18" w:name="_Toc180610000"/>
      <w:r w:rsidRPr="00142C46">
        <w:rPr>
          <w:rFonts w:ascii="Simplified Arabic" w:eastAsia="Times New Roman" w:hAnsi="Simplified Arabic" w:cs="Simplified Arabic"/>
          <w:b/>
          <w:bCs/>
          <w:kern w:val="0"/>
          <w:sz w:val="32"/>
          <w:szCs w:val="32"/>
          <w:rtl/>
          <w14:ligatures w14:val="none"/>
        </w:rPr>
        <w:t>المخاطر</w:t>
      </w:r>
      <w:r w:rsidRPr="00142C46">
        <w:rPr>
          <w:rFonts w:ascii="Simplified Arabic" w:eastAsia="Times New Roman" w:hAnsi="Simplified Arabic" w:cs="Simplified Arabic"/>
          <w:b/>
          <w:bCs/>
          <w:kern w:val="0"/>
          <w:sz w:val="32"/>
          <w:szCs w:val="32"/>
          <w14:ligatures w14:val="none"/>
        </w:rPr>
        <w:t>:</w:t>
      </w:r>
      <w:bookmarkEnd w:id="18"/>
    </w:p>
    <w:p w14:paraId="2F344570" w14:textId="77777777" w:rsidR="00C01F9A" w:rsidRPr="00142C46" w:rsidRDefault="00C01F9A" w:rsidP="00C01F9A">
      <w:pPr>
        <w:numPr>
          <w:ilvl w:val="0"/>
          <w:numId w:val="7"/>
        </w:numPr>
        <w:spacing w:before="100" w:beforeAutospacing="1" w:after="100" w:afterAutospacing="1" w:line="240" w:lineRule="auto"/>
        <w:outlineLvl w:val="3"/>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المخاطر الائتمانية</w:t>
      </w:r>
      <w:r w:rsidRPr="00142C46">
        <w:rPr>
          <w:rFonts w:ascii="Simplified Arabic" w:eastAsia="Times New Roman" w:hAnsi="Simplified Arabic" w:cs="Simplified Arabic"/>
          <w:b/>
          <w:bCs/>
          <w:kern w:val="0"/>
          <w:sz w:val="28"/>
          <w:szCs w:val="28"/>
          <w14:ligatures w14:val="none"/>
        </w:rPr>
        <w:t>:</w:t>
      </w:r>
      <w:r w:rsidRPr="00142C46">
        <w:rPr>
          <w:rFonts w:ascii="Simplified Arabic" w:eastAsia="Times New Roman" w:hAnsi="Simplified Arabic" w:cs="Simplified Arabic"/>
          <w:kern w:val="0"/>
          <w:sz w:val="28"/>
          <w:szCs w:val="28"/>
          <w14:ligatures w14:val="none"/>
        </w:rPr>
        <w:t xml:space="preserve"> </w:t>
      </w:r>
      <w:r w:rsidRPr="00142C46">
        <w:rPr>
          <w:rFonts w:ascii="Simplified Arabic" w:eastAsia="Times New Roman" w:hAnsi="Simplified Arabic" w:cs="Simplified Arabic"/>
          <w:kern w:val="0"/>
          <w:sz w:val="28"/>
          <w:szCs w:val="28"/>
          <w:rtl/>
          <w14:ligatures w14:val="none"/>
        </w:rPr>
        <w:t>من خلال تحليل المخاطر الائتمانية المرتبطة بمنتج التمويل التأجيري، يمكن للشركات اتخاذ قرارات مستنيرة بشأن منح التمويل للعملاء</w:t>
      </w:r>
      <w:r w:rsidRPr="00142C46">
        <w:rPr>
          <w:rFonts w:ascii="Simplified Arabic" w:eastAsia="Times New Roman" w:hAnsi="Simplified Arabic" w:cs="Simplified Arabic"/>
          <w:kern w:val="0"/>
          <w:sz w:val="28"/>
          <w:szCs w:val="28"/>
          <w14:ligatures w14:val="none"/>
        </w:rPr>
        <w:t>.</w:t>
      </w:r>
    </w:p>
    <w:p w14:paraId="03589509" w14:textId="77777777" w:rsidR="00C01F9A" w:rsidRPr="00142C46" w:rsidRDefault="00C01F9A" w:rsidP="00C01F9A">
      <w:pPr>
        <w:numPr>
          <w:ilvl w:val="0"/>
          <w:numId w:val="7"/>
        </w:numPr>
        <w:spacing w:before="100" w:beforeAutospacing="1" w:after="100" w:afterAutospacing="1" w:line="240" w:lineRule="auto"/>
        <w:outlineLvl w:val="3"/>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lastRenderedPageBreak/>
        <w:t>المخاطر القانونية</w:t>
      </w:r>
      <w:r w:rsidRPr="00142C46">
        <w:rPr>
          <w:rFonts w:ascii="Simplified Arabic" w:eastAsia="Times New Roman" w:hAnsi="Simplified Arabic" w:cs="Simplified Arabic"/>
          <w:b/>
          <w:bCs/>
          <w:kern w:val="0"/>
          <w:sz w:val="28"/>
          <w:szCs w:val="28"/>
          <w14:ligatures w14:val="none"/>
        </w:rPr>
        <w:t>:</w:t>
      </w:r>
      <w:r w:rsidRPr="00142C46">
        <w:rPr>
          <w:rFonts w:ascii="Simplified Arabic" w:eastAsia="Times New Roman" w:hAnsi="Simplified Arabic" w:cs="Simplified Arabic"/>
          <w:kern w:val="0"/>
          <w:sz w:val="28"/>
          <w:szCs w:val="28"/>
          <w14:ligatures w14:val="none"/>
        </w:rPr>
        <w:t xml:space="preserve"> </w:t>
      </w:r>
      <w:r w:rsidRPr="00142C46">
        <w:rPr>
          <w:rFonts w:ascii="Simplified Arabic" w:eastAsia="Times New Roman" w:hAnsi="Simplified Arabic" w:cs="Simplified Arabic"/>
          <w:kern w:val="0"/>
          <w:sz w:val="28"/>
          <w:szCs w:val="28"/>
          <w:rtl/>
          <w14:ligatures w14:val="none"/>
        </w:rPr>
        <w:t>من خلال تحليل المخاطر القانونية المرتبطة بمنتج التمويل التأجيري، يمكن للشركات تجنب أي مخاطر قانونية محتملة</w:t>
      </w:r>
      <w:r w:rsidRPr="00142C46">
        <w:rPr>
          <w:rFonts w:ascii="Simplified Arabic" w:eastAsia="Times New Roman" w:hAnsi="Simplified Arabic" w:cs="Simplified Arabic"/>
          <w:kern w:val="0"/>
          <w:sz w:val="28"/>
          <w:szCs w:val="28"/>
          <w14:ligatures w14:val="none"/>
        </w:rPr>
        <w:t>.</w:t>
      </w:r>
    </w:p>
    <w:p w14:paraId="785A2859" w14:textId="77777777" w:rsidR="00C01F9A" w:rsidRPr="00142C46" w:rsidRDefault="00C01F9A" w:rsidP="00C01F9A">
      <w:pPr>
        <w:numPr>
          <w:ilvl w:val="0"/>
          <w:numId w:val="7"/>
        </w:numPr>
        <w:spacing w:before="100" w:beforeAutospacing="1" w:after="100" w:afterAutospacing="1" w:line="240" w:lineRule="auto"/>
        <w:outlineLvl w:val="3"/>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المخاطر التشغيلية</w:t>
      </w:r>
      <w:r w:rsidRPr="00142C46">
        <w:rPr>
          <w:rFonts w:ascii="Simplified Arabic" w:eastAsia="Times New Roman" w:hAnsi="Simplified Arabic" w:cs="Simplified Arabic"/>
          <w:b/>
          <w:bCs/>
          <w:kern w:val="0"/>
          <w:sz w:val="28"/>
          <w:szCs w:val="28"/>
          <w14:ligatures w14:val="none"/>
        </w:rPr>
        <w:t>:</w:t>
      </w:r>
      <w:r w:rsidRPr="00142C46">
        <w:rPr>
          <w:rFonts w:ascii="Simplified Arabic" w:eastAsia="Times New Roman" w:hAnsi="Simplified Arabic" w:cs="Simplified Arabic"/>
          <w:kern w:val="0"/>
          <w:sz w:val="28"/>
          <w:szCs w:val="28"/>
          <w14:ligatures w14:val="none"/>
        </w:rPr>
        <w:t xml:space="preserve"> </w:t>
      </w:r>
      <w:r w:rsidRPr="00142C46">
        <w:rPr>
          <w:rFonts w:ascii="Simplified Arabic" w:eastAsia="Times New Roman" w:hAnsi="Simplified Arabic" w:cs="Simplified Arabic"/>
          <w:kern w:val="0"/>
          <w:sz w:val="28"/>
          <w:szCs w:val="28"/>
          <w:rtl/>
          <w14:ligatures w14:val="none"/>
        </w:rPr>
        <w:t>من خلال تحليل المخاطر التشغيلية المرتبطة بمنتج التمويل التأجيري، يمكن للشركات تحسين كفاءة عملياتها وتقليل تكاليفها</w:t>
      </w:r>
      <w:r w:rsidRPr="00142C46">
        <w:rPr>
          <w:rFonts w:ascii="Simplified Arabic" w:eastAsia="Times New Roman" w:hAnsi="Simplified Arabic" w:cs="Simplified Arabic"/>
          <w:kern w:val="0"/>
          <w:sz w:val="28"/>
          <w:szCs w:val="28"/>
          <w14:ligatures w14:val="none"/>
        </w:rPr>
        <w:t>.</w:t>
      </w:r>
    </w:p>
    <w:p w14:paraId="35CAD35F" w14:textId="77777777" w:rsidR="00C01F9A" w:rsidRPr="00142C46" w:rsidRDefault="00C01F9A" w:rsidP="00C01F9A">
      <w:pPr>
        <w:numPr>
          <w:ilvl w:val="0"/>
          <w:numId w:val="7"/>
        </w:num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142C46">
        <w:rPr>
          <w:rFonts w:ascii="Simplified Arabic" w:eastAsia="Times New Roman" w:hAnsi="Simplified Arabic" w:cs="Simplified Arabic"/>
          <w:kern w:val="0"/>
          <w:sz w:val="28"/>
          <w:szCs w:val="28"/>
          <w:rtl/>
          <w14:ligatures w14:val="none"/>
        </w:rPr>
        <w:t xml:space="preserve">هناك عدة معوقات أو تحديات في إطار هذا المصدر التمويلي، وأهم هذه المخاطر. </w:t>
      </w:r>
    </w:p>
    <w:p w14:paraId="411BB2DC" w14:textId="77777777" w:rsidR="00C01F9A" w:rsidRPr="00142C46" w:rsidRDefault="00C01F9A" w:rsidP="00C01F9A">
      <w:pPr>
        <w:pStyle w:val="ListParagraph"/>
        <w:numPr>
          <w:ilvl w:val="0"/>
          <w:numId w:val="10"/>
        </w:num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142C46">
        <w:rPr>
          <w:rFonts w:ascii="Simplified Arabic" w:eastAsia="Times New Roman" w:hAnsi="Simplified Arabic" w:cs="Simplified Arabic"/>
          <w:kern w:val="0"/>
          <w:sz w:val="28"/>
          <w:szCs w:val="28"/>
          <w:rtl/>
          <w14:ligatures w14:val="none"/>
        </w:rPr>
        <w:t>عدم وفاء المنتج أو صانع الأصل الرأسمالي بتسليم الأصل في الوقت المتفق عليه وبالمواصفات الفنية المتعاقد عليها.</w:t>
      </w:r>
    </w:p>
    <w:p w14:paraId="5EA98979" w14:textId="77777777" w:rsidR="00C01F9A" w:rsidRPr="00142C46" w:rsidRDefault="00C01F9A" w:rsidP="00C01F9A">
      <w:pPr>
        <w:pStyle w:val="ListParagraph"/>
        <w:numPr>
          <w:ilvl w:val="0"/>
          <w:numId w:val="10"/>
        </w:num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142C46">
        <w:rPr>
          <w:rFonts w:ascii="Simplified Arabic" w:eastAsia="Times New Roman" w:hAnsi="Simplified Arabic" w:cs="Simplified Arabic"/>
          <w:kern w:val="0"/>
          <w:sz w:val="28"/>
          <w:szCs w:val="28"/>
          <w:rtl/>
          <w14:ligatures w14:val="none"/>
        </w:rPr>
        <w:t>إفلاس المؤجر أو الممول أو الوسيط ان المالي وعدم الوفاء بالتزاماته أمام المنتج للأصل الرأسمالي.</w:t>
      </w:r>
    </w:p>
    <w:p w14:paraId="290BC1D9" w14:textId="77777777" w:rsidR="00C01F9A" w:rsidRPr="00142C46" w:rsidRDefault="00C01F9A" w:rsidP="00C01F9A">
      <w:pPr>
        <w:pStyle w:val="ListParagraph"/>
        <w:numPr>
          <w:ilvl w:val="0"/>
          <w:numId w:val="10"/>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إفلاس المستأجر وعدم التزامه بالوفاء بالأقساط الإيجارية . [1]</w:t>
      </w:r>
    </w:p>
    <w:p w14:paraId="431861F9" w14:textId="77777777" w:rsidR="00C01F9A" w:rsidRPr="00142C46" w:rsidRDefault="00C01F9A" w:rsidP="00C01F9A">
      <w:pPr>
        <w:spacing w:before="100" w:beforeAutospacing="1" w:after="100" w:afterAutospacing="1" w:line="240" w:lineRule="auto"/>
        <w:outlineLvl w:val="2"/>
        <w:rPr>
          <w:rFonts w:ascii="Simplified Arabic" w:eastAsia="Times New Roman" w:hAnsi="Simplified Arabic" w:cs="Simplified Arabic"/>
          <w:kern w:val="0"/>
          <w:sz w:val="32"/>
          <w:szCs w:val="32"/>
          <w14:ligatures w14:val="none"/>
        </w:rPr>
      </w:pPr>
      <w:bookmarkStart w:id="19" w:name="_Toc180610001"/>
      <w:r w:rsidRPr="00142C46">
        <w:rPr>
          <w:rFonts w:ascii="Simplified Arabic" w:eastAsia="Times New Roman" w:hAnsi="Simplified Arabic" w:cs="Simplified Arabic"/>
          <w:b/>
          <w:bCs/>
          <w:kern w:val="0"/>
          <w:sz w:val="32"/>
          <w:szCs w:val="32"/>
          <w:rtl/>
          <w14:ligatures w14:val="none"/>
        </w:rPr>
        <w:t>السياسات</w:t>
      </w:r>
      <w:r w:rsidRPr="00142C46">
        <w:rPr>
          <w:rFonts w:ascii="Simplified Arabic" w:eastAsia="Times New Roman" w:hAnsi="Simplified Arabic" w:cs="Simplified Arabic"/>
          <w:b/>
          <w:bCs/>
          <w:kern w:val="0"/>
          <w:sz w:val="32"/>
          <w:szCs w:val="32"/>
          <w14:ligatures w14:val="none"/>
        </w:rPr>
        <w:t>:</w:t>
      </w:r>
      <w:bookmarkEnd w:id="19"/>
    </w:p>
    <w:p w14:paraId="19735385" w14:textId="77777777" w:rsidR="00C01F9A" w:rsidRPr="00142C46" w:rsidRDefault="00C01F9A" w:rsidP="00C01F9A">
      <w:pPr>
        <w:numPr>
          <w:ilvl w:val="0"/>
          <w:numId w:val="8"/>
        </w:numPr>
        <w:spacing w:before="100" w:beforeAutospacing="1" w:after="100" w:afterAutospacing="1" w:line="240" w:lineRule="auto"/>
        <w:outlineLvl w:val="3"/>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تطوير سياسات ملائمة</w:t>
      </w:r>
      <w:r w:rsidRPr="00142C46">
        <w:rPr>
          <w:rFonts w:ascii="Simplified Arabic" w:eastAsia="Times New Roman" w:hAnsi="Simplified Arabic" w:cs="Simplified Arabic"/>
          <w:b/>
          <w:bCs/>
          <w:kern w:val="0"/>
          <w:sz w:val="28"/>
          <w:szCs w:val="28"/>
          <w14:ligatures w14:val="none"/>
        </w:rPr>
        <w:t>:</w:t>
      </w:r>
      <w:r w:rsidRPr="00142C46">
        <w:rPr>
          <w:rFonts w:ascii="Simplified Arabic" w:eastAsia="Times New Roman" w:hAnsi="Simplified Arabic" w:cs="Simplified Arabic"/>
          <w:kern w:val="0"/>
          <w:sz w:val="28"/>
          <w:szCs w:val="28"/>
          <w14:ligatures w14:val="none"/>
        </w:rPr>
        <w:t xml:space="preserve"> </w:t>
      </w:r>
      <w:r w:rsidRPr="00142C46">
        <w:rPr>
          <w:rFonts w:ascii="Simplified Arabic" w:eastAsia="Times New Roman" w:hAnsi="Simplified Arabic" w:cs="Simplified Arabic"/>
          <w:kern w:val="0"/>
          <w:sz w:val="28"/>
          <w:szCs w:val="28"/>
          <w:rtl/>
          <w14:ligatures w14:val="none"/>
        </w:rPr>
        <w:t>من خلال تحليل نتائج الدراسة، يمكن للشركات تطوير سياسات ملائمة لمنتج التمويل التأجيري، مما يساعد على تحسين كفاءة هذا المنتج وزيادة جاذبيته للعملا، واستهداف اكبر شريحة عملاء .</w:t>
      </w:r>
    </w:p>
    <w:p w14:paraId="7857C26C" w14:textId="77777777" w:rsidR="00C01F9A" w:rsidRPr="00142C46" w:rsidRDefault="00C01F9A" w:rsidP="00C01F9A">
      <w:pPr>
        <w:numPr>
          <w:ilvl w:val="0"/>
          <w:numId w:val="8"/>
        </w:numPr>
        <w:spacing w:before="100" w:beforeAutospacing="1" w:after="100" w:afterAutospacing="1" w:line="240" w:lineRule="auto"/>
        <w:outlineLvl w:val="3"/>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تحسين الأطر التشريعية</w:t>
      </w:r>
      <w:r w:rsidRPr="00142C46">
        <w:rPr>
          <w:rFonts w:ascii="Simplified Arabic" w:eastAsia="Times New Roman" w:hAnsi="Simplified Arabic" w:cs="Simplified Arabic"/>
          <w:b/>
          <w:bCs/>
          <w:kern w:val="0"/>
          <w:sz w:val="28"/>
          <w:szCs w:val="28"/>
          <w14:ligatures w14:val="none"/>
        </w:rPr>
        <w:t>:</w:t>
      </w:r>
      <w:r w:rsidRPr="00142C46">
        <w:rPr>
          <w:rFonts w:ascii="Simplified Arabic" w:eastAsia="Times New Roman" w:hAnsi="Simplified Arabic" w:cs="Simplified Arabic"/>
          <w:kern w:val="0"/>
          <w:sz w:val="28"/>
          <w:szCs w:val="28"/>
          <w14:ligatures w14:val="none"/>
        </w:rPr>
        <w:t xml:space="preserve"> </w:t>
      </w:r>
      <w:r w:rsidRPr="00142C46">
        <w:rPr>
          <w:rFonts w:ascii="Simplified Arabic" w:eastAsia="Times New Roman" w:hAnsi="Simplified Arabic" w:cs="Simplified Arabic"/>
          <w:kern w:val="0"/>
          <w:sz w:val="28"/>
          <w:szCs w:val="28"/>
          <w:rtl/>
          <w14:ligatures w14:val="none"/>
        </w:rPr>
        <w:t>من خلال مشاركة نتائج الدراسة مع الجهات المختصة، يمكن المساهمة في تحسين الأطر التشريعية المتعلقة بالتمويل التأجيري، مما يساعد على نمو هذا القطاع بشكل مستدام</w:t>
      </w:r>
      <w:r w:rsidRPr="00142C46">
        <w:rPr>
          <w:rFonts w:ascii="Simplified Arabic" w:eastAsia="Times New Roman" w:hAnsi="Simplified Arabic" w:cs="Simplified Arabic"/>
          <w:kern w:val="0"/>
          <w:sz w:val="28"/>
          <w:szCs w:val="28"/>
          <w14:ligatures w14:val="none"/>
        </w:rPr>
        <w:t>.</w:t>
      </w:r>
    </w:p>
    <w:p w14:paraId="59CA9069" w14:textId="77777777" w:rsidR="00C01F9A" w:rsidRPr="00142C46" w:rsidRDefault="00C01F9A" w:rsidP="00C01F9A">
      <w:pPr>
        <w:spacing w:before="100" w:beforeAutospacing="1" w:after="100" w:afterAutospacing="1" w:line="240" w:lineRule="auto"/>
        <w:outlineLvl w:val="2"/>
        <w:rPr>
          <w:rFonts w:ascii="Simplified Arabic" w:eastAsia="Times New Roman" w:hAnsi="Simplified Arabic" w:cs="Simplified Arabic"/>
          <w:kern w:val="0"/>
          <w:sz w:val="32"/>
          <w:szCs w:val="32"/>
          <w14:ligatures w14:val="none"/>
        </w:rPr>
      </w:pPr>
      <w:bookmarkStart w:id="20" w:name="_Toc180610002"/>
      <w:r w:rsidRPr="00142C46">
        <w:rPr>
          <w:rFonts w:ascii="Simplified Arabic" w:eastAsia="Times New Roman" w:hAnsi="Simplified Arabic" w:cs="Simplified Arabic"/>
          <w:b/>
          <w:bCs/>
          <w:kern w:val="0"/>
          <w:sz w:val="32"/>
          <w:szCs w:val="32"/>
          <w:rtl/>
          <w14:ligatures w14:val="none"/>
        </w:rPr>
        <w:t>فوائد عامة</w:t>
      </w:r>
      <w:r w:rsidRPr="00142C46">
        <w:rPr>
          <w:rFonts w:ascii="Simplified Arabic" w:eastAsia="Times New Roman" w:hAnsi="Simplified Arabic" w:cs="Simplified Arabic"/>
          <w:b/>
          <w:bCs/>
          <w:kern w:val="0"/>
          <w:sz w:val="32"/>
          <w:szCs w:val="32"/>
          <w14:ligatures w14:val="none"/>
        </w:rPr>
        <w:t>:</w:t>
      </w:r>
      <w:bookmarkEnd w:id="20"/>
    </w:p>
    <w:p w14:paraId="4B12EAA1" w14:textId="77777777" w:rsidR="00C01F9A" w:rsidRPr="00142C46" w:rsidRDefault="00C01F9A" w:rsidP="00C01F9A">
      <w:pPr>
        <w:numPr>
          <w:ilvl w:val="0"/>
          <w:numId w:val="9"/>
        </w:numPr>
        <w:spacing w:before="100" w:beforeAutospacing="1" w:after="100" w:afterAutospacing="1" w:line="240" w:lineRule="auto"/>
        <w:outlineLvl w:val="3"/>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b/>
          <w:bCs/>
          <w:kern w:val="0"/>
          <w:sz w:val="28"/>
          <w:szCs w:val="28"/>
          <w:rtl/>
          <w14:ligatures w14:val="none"/>
        </w:rPr>
        <w:t>تعزيز الشمول المالي</w:t>
      </w:r>
      <w:r w:rsidRPr="00142C46">
        <w:rPr>
          <w:rFonts w:ascii="Simplified Arabic" w:eastAsia="Times New Roman" w:hAnsi="Simplified Arabic" w:cs="Simplified Arabic"/>
          <w:b/>
          <w:bCs/>
          <w:kern w:val="0"/>
          <w:sz w:val="28"/>
          <w:szCs w:val="28"/>
          <w14:ligatures w14:val="none"/>
        </w:rPr>
        <w:t>:</w:t>
      </w:r>
      <w:r w:rsidRPr="00142C46">
        <w:rPr>
          <w:rFonts w:ascii="Simplified Arabic" w:eastAsia="Times New Roman" w:hAnsi="Simplified Arabic" w:cs="Simplified Arabic"/>
          <w:kern w:val="0"/>
          <w:sz w:val="28"/>
          <w:szCs w:val="28"/>
          <w14:ligatures w14:val="none"/>
        </w:rPr>
        <w:t xml:space="preserve"> </w:t>
      </w:r>
      <w:r w:rsidRPr="00142C46">
        <w:rPr>
          <w:rFonts w:ascii="Simplified Arabic" w:eastAsia="Times New Roman" w:hAnsi="Simplified Arabic" w:cs="Simplified Arabic"/>
          <w:kern w:val="0"/>
          <w:sz w:val="28"/>
          <w:szCs w:val="28"/>
          <w:rtl/>
          <w14:ligatures w14:val="none"/>
        </w:rPr>
        <w:t>يساهم التمويل التأجيري في تعزيز الشمول المالي في المملكة العربية السعودية، من خلال توفير منتجات تمويلية لفئات أوسع من العملاء</w:t>
      </w:r>
      <w:r w:rsidRPr="00142C46">
        <w:rPr>
          <w:rFonts w:ascii="Simplified Arabic" w:eastAsia="Times New Roman" w:hAnsi="Simplified Arabic" w:cs="Simplified Arabic"/>
          <w:kern w:val="0"/>
          <w:sz w:val="28"/>
          <w:szCs w:val="28"/>
          <w14:ligatures w14:val="none"/>
        </w:rPr>
        <w:t>.</w:t>
      </w:r>
      <w:r w:rsidRPr="00142C46">
        <w:rPr>
          <w:rFonts w:ascii="Simplified Arabic" w:hAnsi="Simplified Arabic" w:cs="Simplified Arabic"/>
          <w:rtl/>
        </w:rPr>
        <w:t xml:space="preserve"> </w:t>
      </w:r>
      <w:r w:rsidRPr="00142C46">
        <w:rPr>
          <w:rFonts w:ascii="Simplified Arabic" w:eastAsia="Times New Roman" w:hAnsi="Simplified Arabic" w:cs="Simplified Arabic"/>
          <w:kern w:val="0"/>
          <w:sz w:val="28"/>
          <w:szCs w:val="28"/>
          <w:rtl/>
          <w14:ligatures w14:val="none"/>
        </w:rPr>
        <w:t>ويتطلب تحقيق الشمول المالي ضرورة التثقيف المالي، فالمستهلك الواعي يعتبر أكثر إدراكاً للمخاطر والمكاسب المرتبطة بالمنتجات المالية وأكثر وعياً لحقوقه وواجباته. كذلك يستلزم الشمول المالي تقديم مجموعة شاملة من الخدمات المالية تتضمن الحسابات المصرفية، والمدخرات، والقروض القصيرة والطويلة الأجل، والتأجير التمويلي، والرهون العقارية، والتأمين، والرواتب والمدفوعات، والتحويلات المالية المحلية والدولية، وخطط التقاعد، بالإضافة إلى حماية المستهلك مالياً [2]</w:t>
      </w:r>
    </w:p>
    <w:p w14:paraId="3EA33B9F" w14:textId="5543E7B0" w:rsidR="00C01F9A" w:rsidRPr="00C01F9A" w:rsidRDefault="00C01F9A" w:rsidP="006554D7">
      <w:pPr>
        <w:numPr>
          <w:ilvl w:val="0"/>
          <w:numId w:val="9"/>
        </w:numPr>
        <w:spacing w:before="100" w:beforeAutospacing="1" w:after="100" w:afterAutospacing="1" w:line="240" w:lineRule="auto"/>
        <w:outlineLvl w:val="3"/>
        <w:rPr>
          <w:rFonts w:ascii="Simplified Arabic" w:hAnsi="Simplified Arabic" w:cs="Simplified Arabic"/>
          <w:sz w:val="28"/>
          <w:szCs w:val="28"/>
        </w:rPr>
      </w:pPr>
      <w:r w:rsidRPr="00C01F9A">
        <w:rPr>
          <w:rFonts w:ascii="Simplified Arabic" w:eastAsia="Times New Roman" w:hAnsi="Simplified Arabic" w:cs="Simplified Arabic"/>
          <w:b/>
          <w:bCs/>
          <w:kern w:val="0"/>
          <w:sz w:val="28"/>
          <w:szCs w:val="28"/>
          <w:rtl/>
          <w14:ligatures w14:val="none"/>
        </w:rPr>
        <w:lastRenderedPageBreak/>
        <w:t>دعم نمو الاقتصاد</w:t>
      </w:r>
      <w:r w:rsidRPr="00C01F9A">
        <w:rPr>
          <w:rFonts w:ascii="Simplified Arabic" w:eastAsia="Times New Roman" w:hAnsi="Simplified Arabic" w:cs="Simplified Arabic"/>
          <w:b/>
          <w:bCs/>
          <w:kern w:val="0"/>
          <w:sz w:val="28"/>
          <w:szCs w:val="28"/>
          <w14:ligatures w14:val="none"/>
        </w:rPr>
        <w:t>:</w:t>
      </w:r>
      <w:r w:rsidRPr="00C01F9A">
        <w:rPr>
          <w:rFonts w:ascii="Simplified Arabic" w:eastAsia="Times New Roman" w:hAnsi="Simplified Arabic" w:cs="Simplified Arabic"/>
          <w:kern w:val="0"/>
          <w:sz w:val="28"/>
          <w:szCs w:val="28"/>
          <w14:ligatures w14:val="none"/>
        </w:rPr>
        <w:t xml:space="preserve"> </w:t>
      </w:r>
      <w:r w:rsidRPr="00C01F9A">
        <w:rPr>
          <w:rFonts w:ascii="Simplified Arabic" w:eastAsia="Times New Roman" w:hAnsi="Simplified Arabic" w:cs="Simplified Arabic"/>
          <w:kern w:val="0"/>
          <w:sz w:val="28"/>
          <w:szCs w:val="28"/>
          <w:rtl/>
          <w14:ligatures w14:val="none"/>
        </w:rPr>
        <w:t>يساهم نمو قطاع التمويل التأجيري في دعم نمو الاقتصاد الوطني، من خلال تنشيط قطاعات اقتصادية متعددة وخلق فرص عمل جديدة</w:t>
      </w:r>
      <w:r w:rsidRPr="00C01F9A">
        <w:rPr>
          <w:rFonts w:ascii="Simplified Arabic" w:eastAsia="Times New Roman" w:hAnsi="Simplified Arabic" w:cs="Simplified Arabic"/>
          <w:kern w:val="0"/>
          <w:sz w:val="28"/>
          <w:szCs w:val="28"/>
          <w14:ligatures w14:val="none"/>
        </w:rPr>
        <w:t>.</w:t>
      </w:r>
    </w:p>
    <w:p w14:paraId="3900895A" w14:textId="77777777" w:rsidR="00C01F9A" w:rsidRPr="00C01F9A" w:rsidRDefault="00C01F9A" w:rsidP="00C01F9A">
      <w:pPr>
        <w:spacing w:before="100" w:beforeAutospacing="1" w:after="100" w:afterAutospacing="1" w:line="240" w:lineRule="auto"/>
        <w:outlineLvl w:val="3"/>
        <w:rPr>
          <w:rFonts w:ascii="Simplified Arabic" w:hAnsi="Simplified Arabic" w:cs="Simplified Arabic"/>
          <w:sz w:val="28"/>
          <w:szCs w:val="28"/>
          <w:rtl/>
        </w:rPr>
      </w:pPr>
    </w:p>
    <w:p w14:paraId="1F9AC915" w14:textId="15B7C767" w:rsidR="00C01F9A" w:rsidRDefault="00C01F9A" w:rsidP="00C01F9A">
      <w:pPr>
        <w:outlineLvl w:val="1"/>
        <w:rPr>
          <w:rFonts w:ascii="Simplified Arabic" w:hAnsi="Simplified Arabic" w:cs="Simplified Arabic"/>
          <w:b/>
          <w:bCs/>
          <w:sz w:val="36"/>
          <w:szCs w:val="36"/>
          <w:u w:val="single"/>
          <w:rtl/>
        </w:rPr>
      </w:pPr>
      <w:r w:rsidRPr="00C01F9A">
        <w:rPr>
          <w:rFonts w:ascii="Simplified Arabic" w:hAnsi="Simplified Arabic" w:cs="Simplified Arabic"/>
          <w:b/>
          <w:bCs/>
          <w:sz w:val="36"/>
          <w:szCs w:val="36"/>
          <w:u w:val="single"/>
          <w:rtl/>
        </w:rPr>
        <w:t>أسباب أهمية الدراسة:</w:t>
      </w:r>
    </w:p>
    <w:p w14:paraId="4628D081" w14:textId="34EFF363" w:rsidR="00C01F9A" w:rsidRDefault="00C01F9A" w:rsidP="00C01F9A">
      <w:pPr>
        <w:rPr>
          <w:rFonts w:ascii="Simplified Arabic" w:hAnsi="Simplified Arabic" w:cs="Simplified Arabic"/>
          <w:sz w:val="28"/>
          <w:szCs w:val="28"/>
          <w:rtl/>
        </w:rPr>
      </w:pPr>
      <w:r w:rsidRPr="00C01F9A">
        <w:rPr>
          <w:rFonts w:ascii="Simplified Arabic" w:hAnsi="Simplified Arabic" w:cs="Simplified Arabic"/>
          <w:b/>
          <w:bCs/>
          <w:sz w:val="28"/>
          <w:szCs w:val="28"/>
          <w:rtl/>
        </w:rPr>
        <w:t>النمو الاقتصادي</w:t>
      </w:r>
      <w:r w:rsidRPr="00C01F9A">
        <w:rPr>
          <w:rFonts w:ascii="Simplified Arabic" w:hAnsi="Simplified Arabic" w:cs="Simplified Arabic"/>
          <w:sz w:val="28"/>
          <w:szCs w:val="28"/>
          <w:rtl/>
        </w:rPr>
        <w:t>: يساهم التمويل التأجيري في تحفيز النمو الاقتصادي من خلال توفير السيولة للشركات، مما يمكنها من الاستثمار في توسيع أعمالها وشراء الأصول اللازمة.</w:t>
      </w:r>
    </w:p>
    <w:p w14:paraId="186CF78E" w14:textId="6A199AEA" w:rsidR="00C01F9A" w:rsidRDefault="00C01F9A" w:rsidP="00C01F9A">
      <w:pPr>
        <w:rPr>
          <w:rFonts w:ascii="Simplified Arabic" w:hAnsi="Simplified Arabic" w:cs="Simplified Arabic"/>
          <w:sz w:val="28"/>
          <w:szCs w:val="28"/>
          <w:rtl/>
        </w:rPr>
      </w:pPr>
    </w:p>
    <w:p w14:paraId="35FD2166" w14:textId="0A294E5C" w:rsidR="00C01F9A" w:rsidRDefault="00C01F9A" w:rsidP="00C01F9A">
      <w:pPr>
        <w:rPr>
          <w:rFonts w:ascii="Simplified Arabic" w:hAnsi="Simplified Arabic" w:cs="Simplified Arabic"/>
          <w:sz w:val="28"/>
          <w:szCs w:val="28"/>
          <w:rtl/>
        </w:rPr>
      </w:pPr>
      <w:r w:rsidRPr="00C01F9A">
        <w:rPr>
          <w:rFonts w:ascii="Simplified Arabic" w:hAnsi="Simplified Arabic" w:cs="Simplified Arabic"/>
          <w:b/>
          <w:bCs/>
          <w:sz w:val="28"/>
          <w:szCs w:val="28"/>
          <w:rtl/>
        </w:rPr>
        <w:t>دعم المشاريع الصغيرة والمتوسطة:</w:t>
      </w:r>
      <w:r w:rsidRPr="00C01F9A">
        <w:rPr>
          <w:rFonts w:ascii="Simplified Arabic" w:hAnsi="Simplified Arabic" w:cs="Simplified Arabic"/>
          <w:sz w:val="28"/>
          <w:szCs w:val="28"/>
          <w:rtl/>
        </w:rPr>
        <w:t xml:space="preserve"> يعتبر التمويل التأجيري حلاً مثالياً للشركات الصغيرة والمتوسطة التي تواجه صعوبة في الحصول على التمويل التقليدي، حيث يوفر لها مرونة في السداد وتقليل العبء المالي.</w:t>
      </w:r>
    </w:p>
    <w:p w14:paraId="0DCD2CA2" w14:textId="77777777" w:rsidR="00C01F9A" w:rsidRDefault="00C01F9A" w:rsidP="00C01F9A">
      <w:pPr>
        <w:rPr>
          <w:rFonts w:ascii="Simplified Arabic" w:hAnsi="Simplified Arabic" w:cs="Simplified Arabic"/>
          <w:sz w:val="28"/>
          <w:szCs w:val="28"/>
          <w:rtl/>
        </w:rPr>
      </w:pPr>
    </w:p>
    <w:p w14:paraId="1B28E44F" w14:textId="229A9FF4" w:rsidR="00C01F9A" w:rsidRPr="00C01F9A" w:rsidRDefault="00C01F9A" w:rsidP="00C01F9A">
      <w:pPr>
        <w:rPr>
          <w:rFonts w:ascii="Simplified Arabic" w:hAnsi="Simplified Arabic" w:cs="Simplified Arabic"/>
          <w:sz w:val="28"/>
          <w:szCs w:val="28"/>
          <w:rtl/>
        </w:rPr>
      </w:pPr>
      <w:r w:rsidRPr="00C01F9A">
        <w:rPr>
          <w:rFonts w:ascii="Simplified Arabic" w:hAnsi="Simplified Arabic" w:cs="Simplified Arabic"/>
          <w:b/>
          <w:bCs/>
          <w:sz w:val="28"/>
          <w:szCs w:val="28"/>
          <w:rtl/>
        </w:rPr>
        <w:t>التوافق مع الشريعة الإسلامية:</w:t>
      </w:r>
      <w:r w:rsidRPr="00C01F9A">
        <w:rPr>
          <w:rFonts w:ascii="Simplified Arabic" w:hAnsi="Simplified Arabic" w:cs="Simplified Arabic"/>
          <w:sz w:val="28"/>
          <w:szCs w:val="28"/>
          <w:rtl/>
        </w:rPr>
        <w:t xml:space="preserve"> يعتبر التمويل التأجيري من المنتجات المالية المتوافقة مع أحكام الشريعة الإسلامية، مما يجذب شريحة واسعة من العملاء في المملكة.</w:t>
      </w:r>
    </w:p>
    <w:p w14:paraId="2284855E" w14:textId="4918BE49" w:rsidR="00C01F9A" w:rsidRDefault="00C01F9A" w:rsidP="00C01F9A">
      <w:pPr>
        <w:rPr>
          <w:rFonts w:ascii="Simplified Arabic" w:hAnsi="Simplified Arabic" w:cs="Simplified Arabic"/>
          <w:sz w:val="28"/>
          <w:szCs w:val="28"/>
          <w:rtl/>
        </w:rPr>
      </w:pPr>
      <w:r w:rsidRPr="00C01F9A">
        <w:rPr>
          <w:rFonts w:ascii="Simplified Arabic" w:hAnsi="Simplified Arabic" w:cs="Simplified Arabic"/>
          <w:b/>
          <w:bCs/>
          <w:sz w:val="28"/>
          <w:szCs w:val="28"/>
          <w:rtl/>
        </w:rPr>
        <w:t>التنوع في المنتجات المالية:</w:t>
      </w:r>
      <w:r w:rsidRPr="00C01F9A">
        <w:rPr>
          <w:rFonts w:ascii="Simplified Arabic" w:hAnsi="Simplified Arabic" w:cs="Simplified Arabic"/>
          <w:sz w:val="28"/>
          <w:szCs w:val="28"/>
          <w:rtl/>
        </w:rPr>
        <w:t xml:space="preserve"> يضيف التمويل التأجيري تنوعاً كبيراً إلى السوق المالية السعودية، مما يوفر خيارات أكثر للعملاء والمؤسسات.</w:t>
      </w:r>
    </w:p>
    <w:p w14:paraId="0D65A5E9" w14:textId="77777777" w:rsidR="00C01F9A" w:rsidRDefault="00C01F9A" w:rsidP="00C01F9A">
      <w:pPr>
        <w:rPr>
          <w:rFonts w:ascii="Simplified Arabic" w:hAnsi="Simplified Arabic" w:cs="Simplified Arabic"/>
          <w:sz w:val="28"/>
          <w:szCs w:val="28"/>
          <w:rtl/>
        </w:rPr>
      </w:pPr>
    </w:p>
    <w:p w14:paraId="393D553E" w14:textId="0CFF3B0D" w:rsidR="00C01F9A" w:rsidRDefault="00C01F9A" w:rsidP="00C01F9A">
      <w:pPr>
        <w:rPr>
          <w:rFonts w:ascii="Simplified Arabic" w:hAnsi="Simplified Arabic" w:cs="Simplified Arabic"/>
          <w:sz w:val="28"/>
          <w:szCs w:val="28"/>
          <w:rtl/>
        </w:rPr>
      </w:pPr>
      <w:r w:rsidRPr="00C01F9A">
        <w:rPr>
          <w:rFonts w:ascii="Simplified Arabic" w:hAnsi="Simplified Arabic" w:cs="Simplified Arabic"/>
          <w:b/>
          <w:bCs/>
          <w:sz w:val="28"/>
          <w:szCs w:val="28"/>
          <w:rtl/>
        </w:rPr>
        <w:t>التحديات والفرص:</w:t>
      </w:r>
      <w:r w:rsidRPr="00C01F9A">
        <w:rPr>
          <w:rFonts w:ascii="Simplified Arabic" w:hAnsi="Simplified Arabic" w:cs="Simplified Arabic"/>
          <w:sz w:val="28"/>
          <w:szCs w:val="28"/>
          <w:rtl/>
        </w:rPr>
        <w:t xml:space="preserve"> تواجه صناعة التمويل التأجيري في المملكة العربية السعودية مجموعة من التحديات والفرص، وتساعد الدراسة على فهم هذه التحديات وتطوير الحلول المناسبة للاستفادة من الفرص المتاحة</w:t>
      </w:r>
    </w:p>
    <w:p w14:paraId="43FF1733" w14:textId="77777777" w:rsidR="00C01F9A" w:rsidRDefault="00C01F9A" w:rsidP="00C01F9A">
      <w:pPr>
        <w:rPr>
          <w:rFonts w:ascii="Simplified Arabic" w:hAnsi="Simplified Arabic" w:cs="Simplified Arabic"/>
          <w:sz w:val="28"/>
          <w:szCs w:val="28"/>
          <w:rtl/>
        </w:rPr>
      </w:pPr>
    </w:p>
    <w:p w14:paraId="3929D266" w14:textId="77777777" w:rsidR="00C01F9A" w:rsidRDefault="00C01F9A" w:rsidP="00C01F9A">
      <w:pPr>
        <w:rPr>
          <w:rFonts w:ascii="Simplified Arabic" w:hAnsi="Simplified Arabic" w:cs="Simplified Arabic"/>
          <w:sz w:val="28"/>
          <w:szCs w:val="28"/>
          <w:rtl/>
        </w:rPr>
      </w:pPr>
    </w:p>
    <w:p w14:paraId="12D1ADAA" w14:textId="77777777" w:rsidR="00C01F9A" w:rsidRDefault="00C01F9A" w:rsidP="00C01F9A">
      <w:pPr>
        <w:rPr>
          <w:rFonts w:ascii="Simplified Arabic" w:hAnsi="Simplified Arabic" w:cs="Simplified Arabic"/>
          <w:sz w:val="28"/>
          <w:szCs w:val="28"/>
          <w:rtl/>
        </w:rPr>
      </w:pPr>
    </w:p>
    <w:p w14:paraId="5C737D98" w14:textId="6539A796" w:rsidR="00C01F9A" w:rsidRDefault="00C01F9A" w:rsidP="00C01F9A">
      <w:pPr>
        <w:outlineLvl w:val="1"/>
        <w:rPr>
          <w:rFonts w:ascii="Simplified Arabic" w:hAnsi="Simplified Arabic" w:cs="Simplified Arabic"/>
          <w:b/>
          <w:bCs/>
          <w:sz w:val="36"/>
          <w:szCs w:val="36"/>
          <w:u w:val="single"/>
          <w:rtl/>
        </w:rPr>
      </w:pPr>
      <w:r w:rsidRPr="00C01F9A">
        <w:rPr>
          <w:rFonts w:ascii="Simplified Arabic" w:hAnsi="Simplified Arabic" w:cs="Simplified Arabic"/>
          <w:b/>
          <w:bCs/>
          <w:sz w:val="36"/>
          <w:szCs w:val="36"/>
          <w:u w:val="single"/>
          <w:rtl/>
        </w:rPr>
        <w:lastRenderedPageBreak/>
        <w:t>أهداف الدراسة:</w:t>
      </w:r>
    </w:p>
    <w:p w14:paraId="30D58E5E" w14:textId="77777777" w:rsidR="00C01F9A" w:rsidRDefault="00C01F9A" w:rsidP="00C01F9A">
      <w:pPr>
        <w:outlineLvl w:val="1"/>
        <w:rPr>
          <w:rFonts w:ascii="Simplified Arabic" w:hAnsi="Simplified Arabic" w:cs="Simplified Arabic"/>
          <w:b/>
          <w:bCs/>
          <w:sz w:val="36"/>
          <w:szCs w:val="36"/>
          <w:u w:val="single"/>
          <w:rtl/>
        </w:rPr>
      </w:pPr>
    </w:p>
    <w:p w14:paraId="636BB572" w14:textId="488035CB" w:rsidR="00C01F9A" w:rsidRPr="00C01F9A" w:rsidRDefault="00C01F9A" w:rsidP="00C01F9A">
      <w:pPr>
        <w:outlineLvl w:val="1"/>
        <w:rPr>
          <w:rFonts w:ascii="Simplified Arabic" w:hAnsi="Simplified Arabic" w:cs="Simplified Arabic"/>
          <w:sz w:val="28"/>
          <w:szCs w:val="28"/>
          <w:rtl/>
        </w:rPr>
      </w:pPr>
      <w:r w:rsidRPr="00C01F9A">
        <w:rPr>
          <w:rFonts w:ascii="Simplified Arabic" w:hAnsi="Simplified Arabic" w:cs="Simplified Arabic"/>
          <w:b/>
          <w:bCs/>
          <w:sz w:val="28"/>
          <w:szCs w:val="28"/>
          <w:rtl/>
        </w:rPr>
        <w:t>فهم أعمق</w:t>
      </w:r>
      <w:r w:rsidRPr="00C01F9A">
        <w:rPr>
          <w:rFonts w:ascii="Simplified Arabic" w:hAnsi="Simplified Arabic" w:cs="Simplified Arabic"/>
          <w:sz w:val="28"/>
          <w:szCs w:val="28"/>
          <w:rtl/>
        </w:rPr>
        <w:t>: تهدف الدراسة إلى تقديم فهم أعمق لآلية عمل التمويل التأجيري في المملكة العربية السعودية، وأثره على الاقتصاد والمجتمع.</w:t>
      </w:r>
    </w:p>
    <w:p w14:paraId="0379CA77" w14:textId="77777777" w:rsidR="00C01F9A" w:rsidRPr="00C01F9A" w:rsidRDefault="00C01F9A" w:rsidP="00C01F9A">
      <w:pPr>
        <w:outlineLvl w:val="1"/>
        <w:rPr>
          <w:rFonts w:ascii="Simplified Arabic" w:hAnsi="Simplified Arabic" w:cs="Simplified Arabic"/>
          <w:sz w:val="28"/>
          <w:szCs w:val="28"/>
          <w:rtl/>
        </w:rPr>
      </w:pPr>
    </w:p>
    <w:p w14:paraId="557392FB" w14:textId="073105CF" w:rsidR="00C01F9A" w:rsidRPr="00C01F9A" w:rsidRDefault="00C01F9A" w:rsidP="00C01F9A">
      <w:pPr>
        <w:outlineLvl w:val="1"/>
        <w:rPr>
          <w:rFonts w:ascii="Simplified Arabic" w:hAnsi="Simplified Arabic" w:cs="Simplified Arabic"/>
          <w:sz w:val="28"/>
          <w:szCs w:val="28"/>
          <w:rtl/>
        </w:rPr>
      </w:pPr>
      <w:r w:rsidRPr="00C01F9A">
        <w:rPr>
          <w:rFonts w:ascii="Simplified Arabic" w:hAnsi="Simplified Arabic" w:cs="Simplified Arabic"/>
          <w:b/>
          <w:bCs/>
          <w:sz w:val="28"/>
          <w:szCs w:val="28"/>
          <w:rtl/>
        </w:rPr>
        <w:t>تحديد التحديات</w:t>
      </w:r>
      <w:r w:rsidRPr="00C01F9A">
        <w:rPr>
          <w:rFonts w:ascii="Simplified Arabic" w:hAnsi="Simplified Arabic" w:cs="Simplified Arabic"/>
          <w:sz w:val="28"/>
          <w:szCs w:val="28"/>
          <w:rtl/>
        </w:rPr>
        <w:t>: تسعى الدراسة إلى تحديد التحديات التي تواجه صناعة التمويل التأجيري في المملكة، مثل التنظيم، والمنافسة، والوعي بالمنتج.</w:t>
      </w:r>
    </w:p>
    <w:p w14:paraId="0904FDD5" w14:textId="77777777" w:rsidR="00C01F9A" w:rsidRPr="00C01F9A" w:rsidRDefault="00C01F9A" w:rsidP="00C01F9A">
      <w:pPr>
        <w:outlineLvl w:val="1"/>
        <w:rPr>
          <w:rFonts w:ascii="Simplified Arabic" w:hAnsi="Simplified Arabic" w:cs="Simplified Arabic"/>
          <w:sz w:val="28"/>
          <w:szCs w:val="28"/>
          <w:rtl/>
        </w:rPr>
      </w:pPr>
    </w:p>
    <w:p w14:paraId="22119CA5" w14:textId="348E1A07" w:rsidR="00C01F9A" w:rsidRPr="00C01F9A" w:rsidRDefault="00C01F9A" w:rsidP="00C01F9A">
      <w:pPr>
        <w:outlineLvl w:val="1"/>
        <w:rPr>
          <w:rFonts w:ascii="Simplified Arabic" w:hAnsi="Simplified Arabic" w:cs="Simplified Arabic"/>
          <w:sz w:val="28"/>
          <w:szCs w:val="28"/>
          <w:rtl/>
        </w:rPr>
      </w:pPr>
      <w:r w:rsidRPr="00C01F9A">
        <w:rPr>
          <w:rFonts w:ascii="Simplified Arabic" w:hAnsi="Simplified Arabic" w:cs="Simplified Arabic"/>
          <w:b/>
          <w:bCs/>
          <w:sz w:val="28"/>
          <w:szCs w:val="28"/>
          <w:rtl/>
        </w:rPr>
        <w:t>اقتراح الحلول</w:t>
      </w:r>
      <w:r w:rsidRPr="00C01F9A">
        <w:rPr>
          <w:rFonts w:ascii="Simplified Arabic" w:hAnsi="Simplified Arabic" w:cs="Simplified Arabic"/>
          <w:sz w:val="28"/>
          <w:szCs w:val="28"/>
          <w:rtl/>
        </w:rPr>
        <w:t>: تهدف الدراسة إلى اقتراح الحلول والمقترحات لتطوير صناعة التمويل التأجيري في المملكة، وزيادة كفاءتها وفعاليتها.</w:t>
      </w:r>
    </w:p>
    <w:p w14:paraId="110DC4EA" w14:textId="77777777" w:rsidR="00C01F9A" w:rsidRPr="00C01F9A" w:rsidRDefault="00C01F9A" w:rsidP="00C01F9A">
      <w:pPr>
        <w:outlineLvl w:val="1"/>
        <w:rPr>
          <w:rFonts w:ascii="Simplified Arabic" w:hAnsi="Simplified Arabic" w:cs="Simplified Arabic"/>
          <w:sz w:val="28"/>
          <w:szCs w:val="28"/>
          <w:rtl/>
        </w:rPr>
      </w:pPr>
    </w:p>
    <w:p w14:paraId="5FDA5343" w14:textId="58F7E05D" w:rsidR="00C01F9A" w:rsidRPr="00C01F9A" w:rsidRDefault="00C01F9A" w:rsidP="00C01F9A">
      <w:pPr>
        <w:outlineLvl w:val="1"/>
        <w:rPr>
          <w:rFonts w:ascii="Simplified Arabic" w:hAnsi="Simplified Arabic" w:cs="Simplified Arabic"/>
          <w:sz w:val="28"/>
          <w:szCs w:val="28"/>
          <w:rtl/>
        </w:rPr>
      </w:pPr>
      <w:r w:rsidRPr="00C01F9A">
        <w:rPr>
          <w:rFonts w:ascii="Simplified Arabic" w:hAnsi="Simplified Arabic" w:cs="Simplified Arabic"/>
          <w:b/>
          <w:bCs/>
          <w:sz w:val="28"/>
          <w:szCs w:val="28"/>
          <w:rtl/>
        </w:rPr>
        <w:t>تقديم توصيات:</w:t>
      </w:r>
      <w:r w:rsidRPr="00C01F9A">
        <w:rPr>
          <w:rFonts w:ascii="Simplified Arabic" w:hAnsi="Simplified Arabic" w:cs="Simplified Arabic"/>
          <w:sz w:val="28"/>
          <w:szCs w:val="28"/>
          <w:rtl/>
        </w:rPr>
        <w:t xml:space="preserve"> تقدم الدراسة توصيات للبنوك والمؤسسات المالية والشركات والمتعاملين في هذا المجال.</w:t>
      </w:r>
    </w:p>
    <w:p w14:paraId="301B6707" w14:textId="77777777" w:rsidR="00A847A5" w:rsidRDefault="00A847A5" w:rsidP="00AC0D10">
      <w:pPr>
        <w:rPr>
          <w:rFonts w:ascii="Simplified Arabic" w:hAnsi="Simplified Arabic" w:cs="Simplified Arabic"/>
          <w:sz w:val="28"/>
          <w:szCs w:val="28"/>
          <w:rtl/>
        </w:rPr>
      </w:pPr>
    </w:p>
    <w:p w14:paraId="5537982D" w14:textId="77777777" w:rsidR="00A847A5" w:rsidRDefault="00A847A5" w:rsidP="00AC0D10">
      <w:pPr>
        <w:rPr>
          <w:rFonts w:ascii="Simplified Arabic" w:hAnsi="Simplified Arabic" w:cs="Simplified Arabic"/>
          <w:sz w:val="28"/>
          <w:szCs w:val="28"/>
          <w:rtl/>
        </w:rPr>
      </w:pPr>
    </w:p>
    <w:p w14:paraId="346FE0D2" w14:textId="66173C20" w:rsidR="00A847A5" w:rsidRDefault="00C01F9A" w:rsidP="00C01F9A">
      <w:pPr>
        <w:outlineLvl w:val="1"/>
        <w:rPr>
          <w:rFonts w:ascii="Simplified Arabic" w:hAnsi="Simplified Arabic" w:cs="Simplified Arabic"/>
          <w:b/>
          <w:bCs/>
          <w:sz w:val="36"/>
          <w:szCs w:val="36"/>
          <w:u w:val="single"/>
          <w:rtl/>
        </w:rPr>
      </w:pPr>
      <w:r w:rsidRPr="00C01F9A">
        <w:rPr>
          <w:rFonts w:ascii="Simplified Arabic" w:hAnsi="Simplified Arabic" w:cs="Simplified Arabic"/>
          <w:b/>
          <w:bCs/>
          <w:sz w:val="36"/>
          <w:szCs w:val="36"/>
          <w:u w:val="single"/>
          <w:rtl/>
        </w:rPr>
        <w:t>فوائد الدراسة:</w:t>
      </w:r>
    </w:p>
    <w:p w14:paraId="41998A4D" w14:textId="79A06E4E" w:rsidR="00C01F9A" w:rsidRPr="00C01F9A" w:rsidRDefault="00C01F9A" w:rsidP="00C01F9A">
      <w:pPr>
        <w:outlineLvl w:val="1"/>
        <w:rPr>
          <w:rFonts w:ascii="Simplified Arabic" w:hAnsi="Simplified Arabic" w:cs="Simplified Arabic"/>
          <w:sz w:val="28"/>
          <w:szCs w:val="28"/>
          <w:rtl/>
        </w:rPr>
      </w:pPr>
      <w:r w:rsidRPr="00C01F9A">
        <w:rPr>
          <w:rFonts w:ascii="Simplified Arabic" w:hAnsi="Simplified Arabic" w:cs="Simplified Arabic"/>
          <w:b/>
          <w:bCs/>
          <w:sz w:val="28"/>
          <w:szCs w:val="28"/>
          <w:rtl/>
        </w:rPr>
        <w:t>صناع القرار</w:t>
      </w:r>
      <w:r w:rsidRPr="00C01F9A">
        <w:rPr>
          <w:rFonts w:ascii="Simplified Arabic" w:hAnsi="Simplified Arabic" w:cs="Simplified Arabic"/>
          <w:sz w:val="28"/>
          <w:szCs w:val="28"/>
          <w:rtl/>
        </w:rPr>
        <w:t>: تساعد الدراسة صناع القرار في القطاع المالي والاقتصادي على اتخاذ قرارات مستنيرة بشأن تطوير صناعة التمويل التأجيري.</w:t>
      </w:r>
    </w:p>
    <w:p w14:paraId="20B33EE1" w14:textId="77777777" w:rsidR="00C01F9A" w:rsidRPr="00C01F9A" w:rsidRDefault="00C01F9A" w:rsidP="00C01F9A">
      <w:pPr>
        <w:outlineLvl w:val="1"/>
        <w:rPr>
          <w:rFonts w:ascii="Simplified Arabic" w:hAnsi="Simplified Arabic" w:cs="Simplified Arabic"/>
          <w:sz w:val="28"/>
          <w:szCs w:val="28"/>
          <w:rtl/>
        </w:rPr>
      </w:pPr>
    </w:p>
    <w:p w14:paraId="26690DB5" w14:textId="275587F6" w:rsidR="00C01F9A" w:rsidRPr="00C01F9A" w:rsidRDefault="00C01F9A" w:rsidP="00C01F9A">
      <w:pPr>
        <w:outlineLvl w:val="1"/>
        <w:rPr>
          <w:rFonts w:ascii="Simplified Arabic" w:hAnsi="Simplified Arabic" w:cs="Simplified Arabic"/>
          <w:sz w:val="28"/>
          <w:szCs w:val="28"/>
          <w:rtl/>
        </w:rPr>
      </w:pPr>
      <w:r w:rsidRPr="00C01F9A">
        <w:rPr>
          <w:rFonts w:ascii="Simplified Arabic" w:hAnsi="Simplified Arabic" w:cs="Simplified Arabic"/>
          <w:b/>
          <w:bCs/>
          <w:sz w:val="28"/>
          <w:szCs w:val="28"/>
          <w:rtl/>
        </w:rPr>
        <w:t>المؤسسات المالية</w:t>
      </w:r>
      <w:r w:rsidRPr="00C01F9A">
        <w:rPr>
          <w:rFonts w:ascii="Simplified Arabic" w:hAnsi="Simplified Arabic" w:cs="Simplified Arabic"/>
          <w:sz w:val="28"/>
          <w:szCs w:val="28"/>
          <w:rtl/>
        </w:rPr>
        <w:t>: تقدم الدراسة للمؤسسات المالية معلومات قيمة تساعدها على تطوير منتجاتها وخدماتها في مجال التمويل التأجيري.</w:t>
      </w:r>
    </w:p>
    <w:p w14:paraId="1C992302" w14:textId="77777777" w:rsidR="00C01F9A" w:rsidRPr="00C01F9A" w:rsidRDefault="00C01F9A" w:rsidP="00C01F9A">
      <w:pPr>
        <w:outlineLvl w:val="1"/>
        <w:rPr>
          <w:rFonts w:ascii="Simplified Arabic" w:hAnsi="Simplified Arabic" w:cs="Simplified Arabic"/>
          <w:sz w:val="28"/>
          <w:szCs w:val="28"/>
          <w:rtl/>
        </w:rPr>
      </w:pPr>
    </w:p>
    <w:p w14:paraId="7D17B51A" w14:textId="11DEB75F" w:rsidR="00C01F9A" w:rsidRPr="00C01F9A" w:rsidRDefault="00C01F9A" w:rsidP="00C01F9A">
      <w:pPr>
        <w:outlineLvl w:val="1"/>
        <w:rPr>
          <w:rFonts w:ascii="Simplified Arabic" w:hAnsi="Simplified Arabic" w:cs="Simplified Arabic"/>
          <w:sz w:val="28"/>
          <w:szCs w:val="28"/>
          <w:rtl/>
        </w:rPr>
      </w:pPr>
      <w:r w:rsidRPr="00C01F9A">
        <w:rPr>
          <w:rFonts w:ascii="Simplified Arabic" w:hAnsi="Simplified Arabic" w:cs="Simplified Arabic"/>
          <w:b/>
          <w:bCs/>
          <w:sz w:val="28"/>
          <w:szCs w:val="28"/>
          <w:rtl/>
        </w:rPr>
        <w:lastRenderedPageBreak/>
        <w:t>الشركات</w:t>
      </w:r>
      <w:r w:rsidRPr="00C01F9A">
        <w:rPr>
          <w:rFonts w:ascii="Simplified Arabic" w:hAnsi="Simplified Arabic" w:cs="Simplified Arabic"/>
          <w:sz w:val="28"/>
          <w:szCs w:val="28"/>
          <w:rtl/>
        </w:rPr>
        <w:t>: تساعد الدراسة الشركات على فهم مزايا التمويل التأجيري وكيفية الاستفادة منه لتطوير أعمالها.</w:t>
      </w:r>
    </w:p>
    <w:p w14:paraId="72121635" w14:textId="77777777" w:rsidR="00C01F9A" w:rsidRPr="00C01F9A" w:rsidRDefault="00C01F9A" w:rsidP="00C01F9A">
      <w:pPr>
        <w:outlineLvl w:val="1"/>
        <w:rPr>
          <w:rFonts w:ascii="Simplified Arabic" w:hAnsi="Simplified Arabic" w:cs="Simplified Arabic"/>
          <w:sz w:val="28"/>
          <w:szCs w:val="28"/>
          <w:rtl/>
        </w:rPr>
      </w:pPr>
    </w:p>
    <w:p w14:paraId="612AD63F" w14:textId="1ED8742A" w:rsidR="00C01F9A" w:rsidRPr="00C01F9A" w:rsidRDefault="00C01F9A" w:rsidP="00C01F9A">
      <w:pPr>
        <w:outlineLvl w:val="1"/>
        <w:rPr>
          <w:rFonts w:ascii="Simplified Arabic" w:hAnsi="Simplified Arabic" w:cs="Simplified Arabic"/>
          <w:sz w:val="28"/>
          <w:szCs w:val="28"/>
          <w:rtl/>
        </w:rPr>
      </w:pPr>
      <w:r w:rsidRPr="00C01F9A">
        <w:rPr>
          <w:rFonts w:ascii="Simplified Arabic" w:hAnsi="Simplified Arabic" w:cs="Simplified Arabic"/>
          <w:b/>
          <w:bCs/>
          <w:sz w:val="28"/>
          <w:szCs w:val="28"/>
          <w:rtl/>
        </w:rPr>
        <w:t>الباحثين والطلاب</w:t>
      </w:r>
      <w:r w:rsidRPr="00C01F9A">
        <w:rPr>
          <w:rFonts w:ascii="Simplified Arabic" w:hAnsi="Simplified Arabic" w:cs="Simplified Arabic"/>
          <w:sz w:val="28"/>
          <w:szCs w:val="28"/>
          <w:rtl/>
        </w:rPr>
        <w:t>: توفر الدراسة قاعدة بيانات ومعلومات مفيدة للباحثين والطلاب المهتمين بدراسة التمويل الإسلامي والتمويل البديل.</w:t>
      </w:r>
    </w:p>
    <w:p w14:paraId="629F7FF3" w14:textId="77777777" w:rsidR="00C01F9A" w:rsidRPr="00C01F9A" w:rsidRDefault="00C01F9A" w:rsidP="00C01F9A">
      <w:pPr>
        <w:outlineLvl w:val="1"/>
        <w:rPr>
          <w:rFonts w:ascii="Simplified Arabic" w:hAnsi="Simplified Arabic" w:cs="Simplified Arabic"/>
          <w:b/>
          <w:bCs/>
          <w:sz w:val="36"/>
          <w:szCs w:val="36"/>
          <w:u w:val="single"/>
          <w:rtl/>
        </w:rPr>
      </w:pPr>
    </w:p>
    <w:p w14:paraId="6EF6970B" w14:textId="77777777" w:rsidR="00A847A5" w:rsidRDefault="00A847A5" w:rsidP="00AC0D10">
      <w:pPr>
        <w:rPr>
          <w:rFonts w:ascii="Simplified Arabic" w:hAnsi="Simplified Arabic" w:cs="Simplified Arabic"/>
          <w:sz w:val="28"/>
          <w:szCs w:val="28"/>
          <w:rtl/>
        </w:rPr>
      </w:pPr>
    </w:p>
    <w:p w14:paraId="6E793D6F" w14:textId="77777777" w:rsidR="00A847A5" w:rsidRDefault="00A847A5" w:rsidP="00AC0D10">
      <w:pPr>
        <w:rPr>
          <w:rFonts w:ascii="Simplified Arabic" w:hAnsi="Simplified Arabic" w:cs="Simplified Arabic"/>
          <w:sz w:val="28"/>
          <w:szCs w:val="28"/>
          <w:rtl/>
        </w:rPr>
      </w:pPr>
    </w:p>
    <w:p w14:paraId="1881E163" w14:textId="77777777" w:rsidR="00A847A5" w:rsidRDefault="00A847A5" w:rsidP="00AC0D10">
      <w:pPr>
        <w:rPr>
          <w:rFonts w:ascii="Simplified Arabic" w:hAnsi="Simplified Arabic" w:cs="Simplified Arabic"/>
          <w:sz w:val="28"/>
          <w:szCs w:val="28"/>
          <w:rtl/>
        </w:rPr>
      </w:pPr>
    </w:p>
    <w:p w14:paraId="0DCFA918" w14:textId="77777777" w:rsidR="00A847A5" w:rsidRDefault="00A847A5" w:rsidP="00AC0D10">
      <w:pPr>
        <w:rPr>
          <w:rFonts w:ascii="Simplified Arabic" w:hAnsi="Simplified Arabic" w:cs="Simplified Arabic"/>
          <w:sz w:val="28"/>
          <w:szCs w:val="28"/>
          <w:rtl/>
        </w:rPr>
      </w:pPr>
    </w:p>
    <w:p w14:paraId="18890ED1" w14:textId="77777777" w:rsidR="00A847A5" w:rsidRDefault="00A847A5" w:rsidP="00AC0D10">
      <w:pPr>
        <w:rPr>
          <w:rFonts w:ascii="Simplified Arabic" w:hAnsi="Simplified Arabic" w:cs="Simplified Arabic"/>
          <w:sz w:val="28"/>
          <w:szCs w:val="28"/>
          <w:rtl/>
        </w:rPr>
      </w:pPr>
    </w:p>
    <w:p w14:paraId="67571543" w14:textId="77777777" w:rsidR="00A847A5" w:rsidRDefault="00A847A5" w:rsidP="00AC0D10">
      <w:pPr>
        <w:rPr>
          <w:rFonts w:ascii="Simplified Arabic" w:hAnsi="Simplified Arabic" w:cs="Simplified Arabic"/>
          <w:sz w:val="28"/>
          <w:szCs w:val="28"/>
          <w:rtl/>
        </w:rPr>
      </w:pPr>
    </w:p>
    <w:p w14:paraId="72C0B480" w14:textId="77777777" w:rsidR="00A847A5" w:rsidRDefault="00A847A5" w:rsidP="00AC0D10">
      <w:pPr>
        <w:rPr>
          <w:rFonts w:ascii="Simplified Arabic" w:hAnsi="Simplified Arabic" w:cs="Simplified Arabic"/>
          <w:sz w:val="28"/>
          <w:szCs w:val="28"/>
          <w:rtl/>
        </w:rPr>
      </w:pPr>
    </w:p>
    <w:p w14:paraId="62DE832D" w14:textId="77777777" w:rsidR="00A847A5" w:rsidRDefault="00A847A5" w:rsidP="00AC0D10">
      <w:pPr>
        <w:rPr>
          <w:rFonts w:ascii="Simplified Arabic" w:hAnsi="Simplified Arabic" w:cs="Simplified Arabic"/>
          <w:sz w:val="28"/>
          <w:szCs w:val="28"/>
          <w:rtl/>
        </w:rPr>
      </w:pPr>
    </w:p>
    <w:p w14:paraId="008C9AD3" w14:textId="77777777" w:rsidR="00A847A5" w:rsidRDefault="00A847A5" w:rsidP="00AC0D10">
      <w:pPr>
        <w:rPr>
          <w:rFonts w:ascii="Simplified Arabic" w:hAnsi="Simplified Arabic" w:cs="Simplified Arabic"/>
          <w:sz w:val="28"/>
          <w:szCs w:val="28"/>
          <w:rtl/>
        </w:rPr>
      </w:pPr>
    </w:p>
    <w:p w14:paraId="3248C253" w14:textId="77777777" w:rsidR="00A847A5" w:rsidRDefault="00A847A5" w:rsidP="00AC0D10">
      <w:pPr>
        <w:rPr>
          <w:rFonts w:ascii="Simplified Arabic" w:hAnsi="Simplified Arabic" w:cs="Simplified Arabic"/>
          <w:sz w:val="28"/>
          <w:szCs w:val="28"/>
          <w:rtl/>
        </w:rPr>
      </w:pPr>
    </w:p>
    <w:p w14:paraId="4587345F" w14:textId="77777777" w:rsidR="00C93753" w:rsidRDefault="00C93753" w:rsidP="00AC0D10">
      <w:pPr>
        <w:rPr>
          <w:rFonts w:ascii="Simplified Arabic" w:hAnsi="Simplified Arabic" w:cs="Simplified Arabic"/>
          <w:sz w:val="28"/>
          <w:szCs w:val="28"/>
          <w:rtl/>
        </w:rPr>
      </w:pPr>
    </w:p>
    <w:p w14:paraId="1F0FC486" w14:textId="77777777" w:rsidR="00C93753" w:rsidRDefault="00C93753" w:rsidP="00AC0D10">
      <w:pPr>
        <w:rPr>
          <w:rFonts w:ascii="Simplified Arabic" w:hAnsi="Simplified Arabic" w:cs="Simplified Arabic"/>
          <w:sz w:val="28"/>
          <w:szCs w:val="28"/>
          <w:rtl/>
        </w:rPr>
      </w:pPr>
    </w:p>
    <w:p w14:paraId="167E3F2E" w14:textId="77777777" w:rsidR="00C93753" w:rsidRDefault="00C93753" w:rsidP="00AC0D10">
      <w:pPr>
        <w:rPr>
          <w:rFonts w:ascii="Simplified Arabic" w:hAnsi="Simplified Arabic" w:cs="Simplified Arabic"/>
          <w:sz w:val="28"/>
          <w:szCs w:val="28"/>
          <w:rtl/>
        </w:rPr>
      </w:pPr>
    </w:p>
    <w:p w14:paraId="221045DA" w14:textId="77777777" w:rsidR="00A847A5" w:rsidRDefault="00A847A5" w:rsidP="00AC0D10">
      <w:pPr>
        <w:rPr>
          <w:rFonts w:ascii="Simplified Arabic" w:hAnsi="Simplified Arabic" w:cs="Simplified Arabic"/>
          <w:sz w:val="28"/>
          <w:szCs w:val="28"/>
          <w:rtl/>
        </w:rPr>
      </w:pPr>
    </w:p>
    <w:p w14:paraId="4861487C" w14:textId="77777777" w:rsidR="009D2612" w:rsidRPr="00142C46" w:rsidRDefault="009D2612" w:rsidP="009D2612">
      <w:pPr>
        <w:rPr>
          <w:rFonts w:ascii="Simplified Arabic" w:eastAsia="Times New Roman" w:hAnsi="Simplified Arabic" w:cs="Simplified Arabic"/>
          <w:kern w:val="0"/>
          <w:sz w:val="28"/>
          <w:szCs w:val="28"/>
          <w:rtl/>
          <w14:ligatures w14:val="none"/>
        </w:rPr>
      </w:pPr>
    </w:p>
    <w:p w14:paraId="65399364" w14:textId="19007266" w:rsidR="009D2612" w:rsidRPr="00142C46" w:rsidRDefault="009D2612" w:rsidP="00336F61">
      <w:pPr>
        <w:outlineLvl w:val="1"/>
        <w:rPr>
          <w:rFonts w:ascii="Simplified Arabic" w:hAnsi="Simplified Arabic" w:cs="Simplified Arabic"/>
          <w:b/>
          <w:bCs/>
          <w:sz w:val="36"/>
          <w:szCs w:val="36"/>
          <w:u w:val="single"/>
          <w:rtl/>
        </w:rPr>
      </w:pPr>
      <w:bookmarkStart w:id="21" w:name="_Toc180610003"/>
      <w:r w:rsidRPr="00142C46">
        <w:rPr>
          <w:rFonts w:ascii="Simplified Arabic" w:hAnsi="Simplified Arabic" w:cs="Simplified Arabic"/>
          <w:b/>
          <w:bCs/>
          <w:sz w:val="36"/>
          <w:szCs w:val="36"/>
          <w:u w:val="single"/>
          <w:rtl/>
        </w:rPr>
        <w:lastRenderedPageBreak/>
        <w:t>تساؤلات الدراسة</w:t>
      </w:r>
      <w:bookmarkEnd w:id="21"/>
    </w:p>
    <w:p w14:paraId="6CD85DE9" w14:textId="77777777" w:rsidR="009D2612" w:rsidRPr="00142C46" w:rsidRDefault="009D2612" w:rsidP="00336F61">
      <w:pPr>
        <w:spacing w:before="100" w:beforeAutospacing="1" w:after="100" w:afterAutospacing="1" w:line="240" w:lineRule="auto"/>
        <w:outlineLvl w:val="2"/>
        <w:rPr>
          <w:rFonts w:ascii="Simplified Arabic" w:eastAsia="Times New Roman" w:hAnsi="Simplified Arabic" w:cs="Simplified Arabic"/>
          <w:kern w:val="0"/>
          <w:sz w:val="32"/>
          <w:szCs w:val="32"/>
          <w14:ligatures w14:val="none"/>
        </w:rPr>
      </w:pPr>
      <w:bookmarkStart w:id="22" w:name="_Toc180610004"/>
      <w:r w:rsidRPr="00142C46">
        <w:rPr>
          <w:rFonts w:ascii="Simplified Arabic" w:eastAsia="Times New Roman" w:hAnsi="Simplified Arabic" w:cs="Simplified Arabic"/>
          <w:b/>
          <w:bCs/>
          <w:kern w:val="0"/>
          <w:sz w:val="32"/>
          <w:szCs w:val="32"/>
          <w:rtl/>
          <w14:ligatures w14:val="none"/>
        </w:rPr>
        <w:t>رضا العملاء</w:t>
      </w:r>
      <w:r w:rsidRPr="00142C46">
        <w:rPr>
          <w:rFonts w:ascii="Simplified Arabic" w:eastAsia="Times New Roman" w:hAnsi="Simplified Arabic" w:cs="Simplified Arabic"/>
          <w:b/>
          <w:bCs/>
          <w:kern w:val="0"/>
          <w:sz w:val="32"/>
          <w:szCs w:val="32"/>
          <w14:ligatures w14:val="none"/>
        </w:rPr>
        <w:t>:</w:t>
      </w:r>
      <w:bookmarkEnd w:id="22"/>
    </w:p>
    <w:p w14:paraId="439793C7" w14:textId="77777777" w:rsidR="009D2612" w:rsidRPr="00142C46" w:rsidRDefault="009D2612" w:rsidP="009D2612">
      <w:pPr>
        <w:numPr>
          <w:ilvl w:val="0"/>
          <w:numId w:val="1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مامدى سرعة انجاز الطلب للعميل ؟</w:t>
      </w:r>
    </w:p>
    <w:p w14:paraId="6018A7D7" w14:textId="77777777" w:rsidR="00266C02" w:rsidRPr="00142C46" w:rsidRDefault="00266C02" w:rsidP="00266C02">
      <w:pPr>
        <w:numPr>
          <w:ilvl w:val="1"/>
          <w:numId w:val="1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تعتمد تنفيذ سرعة الطلب بناء على عدة عوامل :</w:t>
      </w:r>
    </w:p>
    <w:p w14:paraId="6D79C207" w14:textId="77777777" w:rsidR="00266C02" w:rsidRPr="00142C46" w:rsidRDefault="00266C02" w:rsidP="00266C02">
      <w:pPr>
        <w:numPr>
          <w:ilvl w:val="2"/>
          <w:numId w:val="1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 قوة اجراءات ترتيب العميل بين اقسام المنتج</w:t>
      </w:r>
    </w:p>
    <w:p w14:paraId="0AB60AB4" w14:textId="77777777" w:rsidR="00266C02" w:rsidRPr="00142C46" w:rsidRDefault="00266C02" w:rsidP="00266C02">
      <w:pPr>
        <w:numPr>
          <w:ilvl w:val="2"/>
          <w:numId w:val="1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الانظمة المستخدمة في المنشأة </w:t>
      </w:r>
    </w:p>
    <w:p w14:paraId="45CB5B16" w14:textId="530E4760" w:rsidR="00266C02" w:rsidRPr="00142C46" w:rsidRDefault="00266C02" w:rsidP="00266C02">
      <w:pPr>
        <w:numPr>
          <w:ilvl w:val="2"/>
          <w:numId w:val="1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الربط التقني مع الجهات الحكومية او مزودي الخدمات </w:t>
      </w:r>
    </w:p>
    <w:p w14:paraId="290D14EF" w14:textId="77777777" w:rsidR="009D2612" w:rsidRPr="00142C46" w:rsidRDefault="009D2612" w:rsidP="009D2612">
      <w:pPr>
        <w:numPr>
          <w:ilvl w:val="0"/>
          <w:numId w:val="1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ما هي المتطلبات الاساسية للعميل وكيف يمكن سرعة احضارها ؟ </w:t>
      </w:r>
    </w:p>
    <w:p w14:paraId="3BD763A6" w14:textId="1A218BF2" w:rsidR="00266C02" w:rsidRPr="00142C46" w:rsidRDefault="00266C02" w:rsidP="00266C02">
      <w:pPr>
        <w:numPr>
          <w:ilvl w:val="1"/>
          <w:numId w:val="1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يمكن جلب 90% من معلومات العميل عن طريق الربط التقني مع الجهات الحكومية او شركات مزودي الخدمات. </w:t>
      </w:r>
    </w:p>
    <w:p w14:paraId="75E8CDEB" w14:textId="77777777" w:rsidR="009D2612" w:rsidRPr="00142C46" w:rsidRDefault="009D2612" w:rsidP="009D2612">
      <w:pPr>
        <w:numPr>
          <w:ilvl w:val="0"/>
          <w:numId w:val="1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ما هو مستوى رضا العملاء عن خدمات التمويل التأجيري المقدمة حاليا؟</w:t>
      </w:r>
    </w:p>
    <w:p w14:paraId="4D69268A" w14:textId="228A92CA" w:rsidR="00266C02" w:rsidRPr="00142C46" w:rsidRDefault="00266C02" w:rsidP="00266C02">
      <w:pPr>
        <w:numPr>
          <w:ilvl w:val="1"/>
          <w:numId w:val="1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حسب </w:t>
      </w:r>
      <w:r w:rsidR="002D0C44" w:rsidRPr="00142C46">
        <w:rPr>
          <w:rFonts w:ascii="Simplified Arabic" w:eastAsia="Times New Roman" w:hAnsi="Simplified Arabic" w:cs="Simplified Arabic"/>
          <w:kern w:val="0"/>
          <w:sz w:val="28"/>
          <w:szCs w:val="28"/>
          <w:rtl/>
          <w14:ligatures w14:val="none"/>
        </w:rPr>
        <w:t xml:space="preserve">الاستبيان الذي تم عمله على اكثر من 100 عينه فان مستوى الخدمة يعتبر جيد بالنسبة للعملاء. </w:t>
      </w:r>
    </w:p>
    <w:p w14:paraId="7F3099F1" w14:textId="77777777" w:rsidR="009D2612" w:rsidRPr="00142C46" w:rsidRDefault="009D2612" w:rsidP="009D2612">
      <w:pPr>
        <w:numPr>
          <w:ilvl w:val="0"/>
          <w:numId w:val="1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ما هي العوامل التي تؤثر على رضا العملاء عن خدمات التمويل التأجيري؟</w:t>
      </w:r>
    </w:p>
    <w:p w14:paraId="367834DA" w14:textId="239D684C" w:rsidR="002D0C44" w:rsidRPr="00142C46" w:rsidRDefault="002D0C44" w:rsidP="002D0C44">
      <w:pPr>
        <w:numPr>
          <w:ilvl w:val="1"/>
          <w:numId w:val="1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السعر</w:t>
      </w:r>
      <w:r w:rsidRPr="00142C46">
        <w:rPr>
          <w:rFonts w:ascii="Simplified Arabic" w:eastAsia="Times New Roman" w:hAnsi="Simplified Arabic" w:cs="Simplified Arabic"/>
          <w:kern w:val="0"/>
          <w:sz w:val="28"/>
          <w:szCs w:val="28"/>
          <w:rtl/>
          <w14:ligatures w14:val="none"/>
        </w:rPr>
        <w:tab/>
      </w:r>
    </w:p>
    <w:p w14:paraId="4CCC8751" w14:textId="750D91A2" w:rsidR="002D0C44" w:rsidRPr="00142C46" w:rsidRDefault="002D0C44" w:rsidP="002D0C44">
      <w:pPr>
        <w:numPr>
          <w:ilvl w:val="1"/>
          <w:numId w:val="1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السرعة </w:t>
      </w:r>
    </w:p>
    <w:p w14:paraId="17C6D237" w14:textId="5F9FD5C3" w:rsidR="002D0C44" w:rsidRPr="00142C46" w:rsidRDefault="002D0C44" w:rsidP="002D0C44">
      <w:pPr>
        <w:numPr>
          <w:ilvl w:val="1"/>
          <w:numId w:val="1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الخدمة اللكترونية</w:t>
      </w:r>
    </w:p>
    <w:p w14:paraId="39F71392" w14:textId="1B5F9BB9" w:rsidR="002D0C44" w:rsidRPr="00142C46" w:rsidRDefault="002D0C44" w:rsidP="002D0C44">
      <w:pPr>
        <w:numPr>
          <w:ilvl w:val="1"/>
          <w:numId w:val="1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الاهتمام بالعميل والمتابعة في متطلباتة</w:t>
      </w:r>
    </w:p>
    <w:p w14:paraId="068EB036" w14:textId="77777777" w:rsidR="009D2612" w:rsidRPr="00142C46" w:rsidRDefault="009D2612" w:rsidP="009D2612">
      <w:pPr>
        <w:numPr>
          <w:ilvl w:val="0"/>
          <w:numId w:val="1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ما هي الخطوات التي يمكن اتخاذها لتحسين رضا العملاء عن خدمات التمويل التأجيري؟</w:t>
      </w:r>
    </w:p>
    <w:p w14:paraId="331E7193" w14:textId="1F29A701" w:rsidR="002D0C44" w:rsidRPr="00142C46" w:rsidRDefault="002D0C44" w:rsidP="002D0C44">
      <w:pPr>
        <w:numPr>
          <w:ilvl w:val="1"/>
          <w:numId w:val="17"/>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لابد من اصدار تقارير شهرية توضح حاله العميل في طلباتة للخدمات وقياس نسبة رضاء العميل مع كل خدمة مقدمة. </w:t>
      </w:r>
    </w:p>
    <w:p w14:paraId="2B0AAC42" w14:textId="77777777" w:rsidR="009D2612" w:rsidRPr="00142C46" w:rsidRDefault="009D2612" w:rsidP="00336F61">
      <w:pPr>
        <w:spacing w:before="100" w:beforeAutospacing="1" w:after="100" w:afterAutospacing="1" w:line="240" w:lineRule="auto"/>
        <w:outlineLvl w:val="2"/>
        <w:rPr>
          <w:rFonts w:ascii="Simplified Arabic" w:eastAsia="Times New Roman" w:hAnsi="Simplified Arabic" w:cs="Simplified Arabic"/>
          <w:kern w:val="0"/>
          <w:sz w:val="28"/>
          <w:szCs w:val="28"/>
          <w14:ligatures w14:val="none"/>
        </w:rPr>
      </w:pPr>
      <w:bookmarkStart w:id="23" w:name="_Toc180610005"/>
      <w:r w:rsidRPr="00142C46">
        <w:rPr>
          <w:rFonts w:ascii="Simplified Arabic" w:eastAsia="Times New Roman" w:hAnsi="Simplified Arabic" w:cs="Simplified Arabic"/>
          <w:b/>
          <w:bCs/>
          <w:kern w:val="0"/>
          <w:sz w:val="28"/>
          <w:szCs w:val="28"/>
          <w:rtl/>
          <w14:ligatures w14:val="none"/>
        </w:rPr>
        <w:t>التأثير على الاقتصاد</w:t>
      </w:r>
      <w:r w:rsidRPr="00142C46">
        <w:rPr>
          <w:rFonts w:ascii="Simplified Arabic" w:eastAsia="Times New Roman" w:hAnsi="Simplified Arabic" w:cs="Simplified Arabic"/>
          <w:b/>
          <w:bCs/>
          <w:kern w:val="0"/>
          <w:sz w:val="28"/>
          <w:szCs w:val="28"/>
          <w14:ligatures w14:val="none"/>
        </w:rPr>
        <w:t>:</w:t>
      </w:r>
      <w:bookmarkEnd w:id="23"/>
    </w:p>
    <w:p w14:paraId="537F32FF" w14:textId="77777777" w:rsidR="009D2612" w:rsidRPr="00142C46" w:rsidRDefault="009D2612" w:rsidP="009D2612">
      <w:pPr>
        <w:numPr>
          <w:ilvl w:val="0"/>
          <w:numId w:val="1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ما هو التأثير المحتمل لمنتج التمويل التأجيري على الاقتصاد السعودي؟</w:t>
      </w:r>
    </w:p>
    <w:p w14:paraId="2B9F14A7" w14:textId="7AEB3E64" w:rsidR="002D0C44" w:rsidRPr="00142C46" w:rsidRDefault="002D0C44" w:rsidP="002D0C44">
      <w:pPr>
        <w:numPr>
          <w:ilvl w:val="1"/>
          <w:numId w:val="1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زيادة اسعار المركبات </w:t>
      </w:r>
    </w:p>
    <w:p w14:paraId="0F01F827" w14:textId="1D187FBB" w:rsidR="002D0C44" w:rsidRPr="00142C46" w:rsidRDefault="002D0C44" w:rsidP="002D0C44">
      <w:pPr>
        <w:numPr>
          <w:ilvl w:val="1"/>
          <w:numId w:val="1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سهولة اقتناء مركبة جديدة </w:t>
      </w:r>
    </w:p>
    <w:p w14:paraId="34D7E8BF" w14:textId="66FD1CAC" w:rsidR="002D0C44" w:rsidRDefault="002D0C44" w:rsidP="002D0C44">
      <w:pPr>
        <w:numPr>
          <w:ilvl w:val="1"/>
          <w:numId w:val="1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زيادة نسبة ازدحام المدن </w:t>
      </w:r>
    </w:p>
    <w:p w14:paraId="48ED2E66" w14:textId="77777777" w:rsidR="00B57FDD" w:rsidRPr="00142C46" w:rsidRDefault="00B57FDD" w:rsidP="00B57FDD">
      <w:pPr>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51D4445E" w14:textId="77777777" w:rsidR="009D2612" w:rsidRPr="00142C46" w:rsidRDefault="009D2612" w:rsidP="009D2612">
      <w:pPr>
        <w:numPr>
          <w:ilvl w:val="0"/>
          <w:numId w:val="1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ما هي القطاعات الاقتصادية التي ستستفيد بشكل أكبر من نمو سوق التمويل التأجيري؟</w:t>
      </w:r>
    </w:p>
    <w:p w14:paraId="527C1B7F" w14:textId="39A0A473" w:rsidR="002D0C44" w:rsidRPr="00142C46" w:rsidRDefault="002D0C44" w:rsidP="002D0C44">
      <w:pPr>
        <w:numPr>
          <w:ilvl w:val="1"/>
          <w:numId w:val="1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البنوك </w:t>
      </w:r>
    </w:p>
    <w:p w14:paraId="1FCC8AED" w14:textId="2FA29E2A" w:rsidR="002D0C44" w:rsidRPr="00142C46" w:rsidRDefault="002D0C44" w:rsidP="002D0C44">
      <w:pPr>
        <w:numPr>
          <w:ilvl w:val="1"/>
          <w:numId w:val="1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شركات التمويل</w:t>
      </w:r>
    </w:p>
    <w:p w14:paraId="6CD67129" w14:textId="5F92C437" w:rsidR="002D0C44" w:rsidRPr="00142C46" w:rsidRDefault="002D0C44" w:rsidP="002D0C44">
      <w:pPr>
        <w:numPr>
          <w:ilvl w:val="1"/>
          <w:numId w:val="1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قطاع التأمين </w:t>
      </w:r>
    </w:p>
    <w:p w14:paraId="16C6D75D" w14:textId="778C479E" w:rsidR="002D0C44" w:rsidRPr="00142C46" w:rsidRDefault="002D0C44" w:rsidP="002D0C44">
      <w:pPr>
        <w:numPr>
          <w:ilvl w:val="1"/>
          <w:numId w:val="1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وكلاء السيارات </w:t>
      </w:r>
    </w:p>
    <w:p w14:paraId="5C6C6A91" w14:textId="6381FE0C" w:rsidR="002D0C44" w:rsidRPr="00142C46" w:rsidRDefault="002D0C44" w:rsidP="002D0C44">
      <w:pPr>
        <w:numPr>
          <w:ilvl w:val="1"/>
          <w:numId w:val="1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معارض السيارات </w:t>
      </w:r>
    </w:p>
    <w:p w14:paraId="4C9461A5" w14:textId="2FFB6E30" w:rsidR="002D0C44" w:rsidRPr="00142C46" w:rsidRDefault="002D0C44" w:rsidP="002D0C44">
      <w:pPr>
        <w:numPr>
          <w:ilvl w:val="1"/>
          <w:numId w:val="1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مزودي الخدمات الحكومية</w:t>
      </w:r>
    </w:p>
    <w:p w14:paraId="7F7CA785" w14:textId="2C9EDF01" w:rsidR="002D0C44" w:rsidRPr="00142C46" w:rsidRDefault="002D0C44" w:rsidP="002D0C44">
      <w:pPr>
        <w:numPr>
          <w:ilvl w:val="1"/>
          <w:numId w:val="1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شركات الوساطة </w:t>
      </w:r>
    </w:p>
    <w:p w14:paraId="0FEBC20D" w14:textId="2F4E8AAC" w:rsidR="002D0C44" w:rsidRPr="00142C46" w:rsidRDefault="002D0C44" w:rsidP="002D0C44">
      <w:pPr>
        <w:numPr>
          <w:ilvl w:val="1"/>
          <w:numId w:val="1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الغرف التجارية</w:t>
      </w:r>
    </w:p>
    <w:p w14:paraId="60743EEE" w14:textId="77777777" w:rsidR="00D4203A" w:rsidRDefault="00D4203A" w:rsidP="00D4203A">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p>
    <w:p w14:paraId="028E0D48" w14:textId="77777777" w:rsidR="00D4203A" w:rsidRDefault="00D4203A" w:rsidP="00D4203A">
      <w:pPr>
        <w:spacing w:before="100" w:beforeAutospacing="1" w:after="100" w:afterAutospacing="1" w:line="240" w:lineRule="auto"/>
        <w:ind w:left="720"/>
        <w:rPr>
          <w:rFonts w:ascii="Simplified Arabic" w:eastAsia="Times New Roman" w:hAnsi="Simplified Arabic" w:cs="Simplified Arabic"/>
          <w:kern w:val="0"/>
          <w:sz w:val="28"/>
          <w:szCs w:val="28"/>
          <w14:ligatures w14:val="none"/>
        </w:rPr>
      </w:pPr>
    </w:p>
    <w:p w14:paraId="574F9AEC" w14:textId="54912CE5" w:rsidR="009D2612" w:rsidRPr="00142C46" w:rsidRDefault="009D2612" w:rsidP="009D2612">
      <w:pPr>
        <w:numPr>
          <w:ilvl w:val="0"/>
          <w:numId w:val="1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ما هي فرص العمل التي سيخلقها نمو سوق التمويل التأجيري في السعودية؟</w:t>
      </w:r>
      <w:r w:rsidR="002D0C44" w:rsidRPr="00142C46">
        <w:rPr>
          <w:rFonts w:ascii="Simplified Arabic" w:eastAsia="Times New Roman" w:hAnsi="Simplified Arabic" w:cs="Simplified Arabic"/>
          <w:kern w:val="0"/>
          <w:sz w:val="28"/>
          <w:szCs w:val="28"/>
          <w:rtl/>
          <w14:ligatures w14:val="none"/>
        </w:rPr>
        <w:t xml:space="preserve"> </w:t>
      </w:r>
    </w:p>
    <w:tbl>
      <w:tblPr>
        <w:tblStyle w:val="TableGrid"/>
        <w:bidiVisual/>
        <w:tblW w:w="9105" w:type="dxa"/>
        <w:tblLook w:val="04A0" w:firstRow="1" w:lastRow="0" w:firstColumn="1" w:lastColumn="0" w:noHBand="0" w:noVBand="1"/>
      </w:tblPr>
      <w:tblGrid>
        <w:gridCol w:w="2537"/>
        <w:gridCol w:w="2520"/>
        <w:gridCol w:w="2243"/>
        <w:gridCol w:w="1805"/>
      </w:tblGrid>
      <w:tr w:rsidR="002D0C44" w:rsidRPr="00142C46" w14:paraId="6D33D153" w14:textId="77777777" w:rsidTr="007E599D">
        <w:tc>
          <w:tcPr>
            <w:tcW w:w="2537" w:type="dxa"/>
          </w:tcPr>
          <w:p w14:paraId="71C3592B"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 xml:space="preserve">ادارة  منتج </w:t>
            </w:r>
          </w:p>
        </w:tc>
        <w:tc>
          <w:tcPr>
            <w:tcW w:w="2520" w:type="dxa"/>
          </w:tcPr>
          <w:p w14:paraId="6E40CD6A"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 xml:space="preserve">محلل بيانات </w:t>
            </w:r>
          </w:p>
        </w:tc>
        <w:tc>
          <w:tcPr>
            <w:tcW w:w="2243" w:type="dxa"/>
          </w:tcPr>
          <w:p w14:paraId="47155305"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 xml:space="preserve">العمليات </w:t>
            </w:r>
          </w:p>
        </w:tc>
        <w:tc>
          <w:tcPr>
            <w:tcW w:w="1805" w:type="dxa"/>
          </w:tcPr>
          <w:p w14:paraId="181EB5DE"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مبيعات (ميدانية)</w:t>
            </w:r>
          </w:p>
        </w:tc>
      </w:tr>
      <w:tr w:rsidR="002D0C44" w:rsidRPr="00142C46" w14:paraId="308AFC81" w14:textId="77777777" w:rsidTr="007E599D">
        <w:tc>
          <w:tcPr>
            <w:tcW w:w="2537" w:type="dxa"/>
          </w:tcPr>
          <w:p w14:paraId="77F24886"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خدمات عملاء (فروع للمناطق)</w:t>
            </w:r>
          </w:p>
        </w:tc>
        <w:tc>
          <w:tcPr>
            <w:tcW w:w="2520" w:type="dxa"/>
          </w:tcPr>
          <w:p w14:paraId="24D521C3"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 xml:space="preserve">خدمة عملاء (هاتف مصرفي) </w:t>
            </w:r>
          </w:p>
        </w:tc>
        <w:tc>
          <w:tcPr>
            <w:tcW w:w="2243" w:type="dxa"/>
          </w:tcPr>
          <w:p w14:paraId="1F7CEAAB"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علاقات الموردين</w:t>
            </w:r>
          </w:p>
        </w:tc>
        <w:tc>
          <w:tcPr>
            <w:tcW w:w="1805" w:type="dxa"/>
          </w:tcPr>
          <w:p w14:paraId="164357C6"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مبيعات (هاتفية)</w:t>
            </w:r>
          </w:p>
        </w:tc>
      </w:tr>
      <w:tr w:rsidR="002D0C44" w:rsidRPr="00142C46" w14:paraId="63C978BD" w14:textId="77777777" w:rsidTr="007E599D">
        <w:tc>
          <w:tcPr>
            <w:tcW w:w="2537" w:type="dxa"/>
          </w:tcPr>
          <w:p w14:paraId="5F05B5D5"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تقنية معلومات</w:t>
            </w:r>
          </w:p>
        </w:tc>
        <w:tc>
          <w:tcPr>
            <w:tcW w:w="2520" w:type="dxa"/>
          </w:tcPr>
          <w:p w14:paraId="791D8577"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 xml:space="preserve">الائتمان  </w:t>
            </w:r>
          </w:p>
        </w:tc>
        <w:tc>
          <w:tcPr>
            <w:tcW w:w="2243" w:type="dxa"/>
          </w:tcPr>
          <w:p w14:paraId="7C96254E"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 xml:space="preserve">المخاطر </w:t>
            </w:r>
          </w:p>
        </w:tc>
        <w:tc>
          <w:tcPr>
            <w:tcW w:w="1805" w:type="dxa"/>
          </w:tcPr>
          <w:p w14:paraId="272223F0"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8"/>
                <w:szCs w:val="28"/>
                <w:rtl/>
                <w14:ligatures w14:val="none"/>
              </w:rPr>
            </w:pPr>
            <w:r w:rsidRPr="00142C46">
              <w:rPr>
                <w:rFonts w:ascii="Simplified Arabic" w:eastAsia="Times New Roman" w:hAnsi="Simplified Arabic" w:cs="Simplified Arabic"/>
                <w:kern w:val="0"/>
                <w:sz w:val="28"/>
                <w:szCs w:val="28"/>
                <w:rtl/>
                <w14:ligatures w14:val="none"/>
              </w:rPr>
              <w:t>التزام</w:t>
            </w:r>
          </w:p>
        </w:tc>
      </w:tr>
      <w:tr w:rsidR="002D0C44" w:rsidRPr="00142C46" w14:paraId="4918B692" w14:textId="77777777" w:rsidTr="007E599D">
        <w:tc>
          <w:tcPr>
            <w:tcW w:w="2537" w:type="dxa"/>
          </w:tcPr>
          <w:p w14:paraId="4329E099"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 xml:space="preserve">الشريعة الاسلامية </w:t>
            </w:r>
          </w:p>
        </w:tc>
        <w:tc>
          <w:tcPr>
            <w:tcW w:w="2520" w:type="dxa"/>
          </w:tcPr>
          <w:p w14:paraId="389A23AD"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الجودة</w:t>
            </w:r>
          </w:p>
        </w:tc>
        <w:tc>
          <w:tcPr>
            <w:tcW w:w="2243" w:type="dxa"/>
          </w:tcPr>
          <w:p w14:paraId="0C577260"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الشكاوي</w:t>
            </w:r>
          </w:p>
        </w:tc>
        <w:tc>
          <w:tcPr>
            <w:tcW w:w="1805" w:type="dxa"/>
          </w:tcPr>
          <w:p w14:paraId="11CB8E24"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8"/>
                <w:szCs w:val="28"/>
                <w:rtl/>
                <w14:ligatures w14:val="none"/>
              </w:rPr>
            </w:pPr>
            <w:r w:rsidRPr="00142C46">
              <w:rPr>
                <w:rFonts w:ascii="Simplified Arabic" w:eastAsia="Times New Roman" w:hAnsi="Simplified Arabic" w:cs="Simplified Arabic"/>
                <w:kern w:val="0"/>
                <w:sz w:val="28"/>
                <w:szCs w:val="28"/>
                <w:rtl/>
                <w14:ligatures w14:val="none"/>
              </w:rPr>
              <w:t>التطوير والتنفيذ</w:t>
            </w:r>
          </w:p>
        </w:tc>
      </w:tr>
      <w:tr w:rsidR="002D0C44" w:rsidRPr="00142C46" w14:paraId="1EA7CD9B" w14:textId="77777777" w:rsidTr="007E599D">
        <w:tc>
          <w:tcPr>
            <w:tcW w:w="2537" w:type="dxa"/>
          </w:tcPr>
          <w:p w14:paraId="5420E16B"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الادارة المالية</w:t>
            </w:r>
          </w:p>
        </w:tc>
        <w:tc>
          <w:tcPr>
            <w:tcW w:w="2520" w:type="dxa"/>
          </w:tcPr>
          <w:p w14:paraId="0C74B2AC"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التسويق</w:t>
            </w:r>
          </w:p>
        </w:tc>
        <w:tc>
          <w:tcPr>
            <w:tcW w:w="2243" w:type="dxa"/>
          </w:tcPr>
          <w:p w14:paraId="73F71A11"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4"/>
                <w:szCs w:val="24"/>
                <w:rtl/>
                <w14:ligatures w14:val="none"/>
              </w:rPr>
            </w:pPr>
            <w:r w:rsidRPr="00142C46">
              <w:rPr>
                <w:rFonts w:ascii="Simplified Arabic" w:eastAsia="Times New Roman" w:hAnsi="Simplified Arabic" w:cs="Simplified Arabic"/>
                <w:kern w:val="0"/>
                <w:sz w:val="24"/>
                <w:szCs w:val="24"/>
                <w:rtl/>
                <w14:ligatures w14:val="none"/>
              </w:rPr>
              <w:t>التحصيل</w:t>
            </w:r>
          </w:p>
        </w:tc>
        <w:tc>
          <w:tcPr>
            <w:tcW w:w="1805" w:type="dxa"/>
          </w:tcPr>
          <w:p w14:paraId="69AFF71C" w14:textId="77777777" w:rsidR="002D0C44" w:rsidRPr="00142C46" w:rsidRDefault="002D0C44" w:rsidP="007E599D">
            <w:pPr>
              <w:spacing w:before="100" w:beforeAutospacing="1" w:after="100" w:afterAutospacing="1"/>
              <w:rPr>
                <w:rFonts w:ascii="Simplified Arabic" w:eastAsia="Times New Roman" w:hAnsi="Simplified Arabic" w:cs="Simplified Arabic"/>
                <w:kern w:val="0"/>
                <w:sz w:val="28"/>
                <w:szCs w:val="28"/>
                <w:rtl/>
                <w14:ligatures w14:val="none"/>
              </w:rPr>
            </w:pPr>
            <w:r w:rsidRPr="00142C46">
              <w:rPr>
                <w:rFonts w:ascii="Simplified Arabic" w:eastAsia="Times New Roman" w:hAnsi="Simplified Arabic" w:cs="Simplified Arabic"/>
                <w:kern w:val="0"/>
                <w:sz w:val="28"/>
                <w:szCs w:val="28"/>
                <w:rtl/>
                <w14:ligatures w14:val="none"/>
              </w:rPr>
              <w:t>الارشفة</w:t>
            </w:r>
          </w:p>
        </w:tc>
      </w:tr>
    </w:tbl>
    <w:p w14:paraId="23F7223C" w14:textId="37EE6B9C" w:rsidR="009D2612" w:rsidRPr="00142C46" w:rsidRDefault="009D2612" w:rsidP="009D2612">
      <w:pPr>
        <w:numPr>
          <w:ilvl w:val="0"/>
          <w:numId w:val="1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الفوائد الاقتصادية لدراسة منتجات التمويل التأجيري </w:t>
      </w:r>
    </w:p>
    <w:p w14:paraId="15A6380D" w14:textId="7CF652E0" w:rsidR="002D0C44" w:rsidRDefault="002D0C44" w:rsidP="002D0C44">
      <w:pPr>
        <w:pStyle w:val="ListParagraph"/>
        <w:numPr>
          <w:ilvl w:val="1"/>
          <w:numId w:val="18"/>
        </w:numPr>
        <w:spacing w:before="100" w:beforeAutospacing="1" w:after="100" w:afterAutospacing="1" w:line="240" w:lineRule="auto"/>
        <w:rPr>
          <w:rFonts w:ascii="Simplified Arabic" w:hAnsi="Simplified Arabic" w:cs="Simplified Arabic"/>
          <w:sz w:val="28"/>
          <w:szCs w:val="28"/>
        </w:rPr>
      </w:pPr>
      <w:r w:rsidRPr="00142C46">
        <w:rPr>
          <w:rFonts w:ascii="Simplified Arabic" w:hAnsi="Simplified Arabic" w:cs="Simplified Arabic"/>
          <w:sz w:val="28"/>
          <w:szCs w:val="28"/>
          <w:rtl/>
        </w:rPr>
        <w:t>تحليل منتج التمويل التأجيري في المملكة العربية السعودية، مع التركيز على مزاياه وعيوبه، وأهميته للاقتصاد الوطني، والتحديات التي تواجهه، وفرص نموه المستقبلية. وفهم مفهوم منتج التمويل التأجيري في السوق السعودي، تقييم دور منتج التمويل التأجيري في الاقتصاد، تقييم أداء البنوك وشركات التمويل التأجيري، اهمية منتج التمويل التأجيري في القطاع المالي.</w:t>
      </w:r>
    </w:p>
    <w:p w14:paraId="067C67D2" w14:textId="77777777" w:rsidR="00430AA5" w:rsidRPr="00430AA5" w:rsidRDefault="00430AA5" w:rsidP="00430AA5">
      <w:pPr>
        <w:spacing w:before="100" w:beforeAutospacing="1" w:after="100" w:afterAutospacing="1" w:line="240" w:lineRule="auto"/>
        <w:rPr>
          <w:rFonts w:ascii="Simplified Arabic" w:hAnsi="Simplified Arabic" w:cs="Simplified Arabic"/>
          <w:sz w:val="28"/>
          <w:szCs w:val="28"/>
          <w:rtl/>
        </w:rPr>
      </w:pPr>
    </w:p>
    <w:p w14:paraId="5AE90ABF" w14:textId="5C6123C6" w:rsidR="009D2612" w:rsidRPr="00142C46" w:rsidRDefault="009D2612" w:rsidP="00336F61">
      <w:pPr>
        <w:spacing w:before="100" w:beforeAutospacing="1" w:after="100" w:afterAutospacing="1" w:line="240" w:lineRule="auto"/>
        <w:outlineLvl w:val="2"/>
        <w:rPr>
          <w:rFonts w:ascii="Simplified Arabic" w:eastAsia="Times New Roman" w:hAnsi="Simplified Arabic" w:cs="Simplified Arabic"/>
          <w:kern w:val="0"/>
          <w:sz w:val="32"/>
          <w:szCs w:val="32"/>
          <w14:ligatures w14:val="none"/>
        </w:rPr>
      </w:pPr>
      <w:bookmarkStart w:id="24" w:name="_Toc180610006"/>
      <w:r w:rsidRPr="00142C46">
        <w:rPr>
          <w:rFonts w:ascii="Simplified Arabic" w:eastAsia="Times New Roman" w:hAnsi="Simplified Arabic" w:cs="Simplified Arabic"/>
          <w:b/>
          <w:bCs/>
          <w:kern w:val="0"/>
          <w:sz w:val="32"/>
          <w:szCs w:val="32"/>
          <w:rtl/>
          <w14:ligatures w14:val="none"/>
        </w:rPr>
        <w:lastRenderedPageBreak/>
        <w:t>المنافسة</w:t>
      </w:r>
      <w:r w:rsidRPr="00142C46">
        <w:rPr>
          <w:rFonts w:ascii="Simplified Arabic" w:eastAsia="Times New Roman" w:hAnsi="Simplified Arabic" w:cs="Simplified Arabic"/>
          <w:b/>
          <w:bCs/>
          <w:kern w:val="0"/>
          <w:sz w:val="32"/>
          <w:szCs w:val="32"/>
          <w14:ligatures w14:val="none"/>
        </w:rPr>
        <w:t>:</w:t>
      </w:r>
      <w:bookmarkEnd w:id="24"/>
    </w:p>
    <w:p w14:paraId="0A16D36E" w14:textId="1316458F" w:rsidR="002D0C44" w:rsidRPr="00142C46" w:rsidRDefault="009D2612" w:rsidP="002D0C44">
      <w:pPr>
        <w:numPr>
          <w:ilvl w:val="0"/>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من هم المنافسون الرئيسيون في سوق التمويل التأجيري في المملكة العربية السعودية؟</w:t>
      </w:r>
    </w:p>
    <w:p w14:paraId="6F101132" w14:textId="7AF5A771" w:rsidR="002D0C44" w:rsidRPr="00142C46" w:rsidRDefault="002D0C44" w:rsidP="002D0C44">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البنوك وشركات التمويل التاجيري. </w:t>
      </w:r>
    </w:p>
    <w:p w14:paraId="076E2F9B" w14:textId="7E36C091" w:rsidR="009D2612" w:rsidRPr="00142C46" w:rsidRDefault="009D2612" w:rsidP="009D2612">
      <w:pPr>
        <w:numPr>
          <w:ilvl w:val="0"/>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ما هي نقاط قوة وضعف منتج التمويل التأجيري مقارنة بالمنتجات المنافسة؟</w:t>
      </w:r>
    </w:p>
    <w:p w14:paraId="6A65E8AF" w14:textId="77777777"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سرعة تنفيذ الطلب</w:t>
      </w:r>
    </w:p>
    <w:p w14:paraId="629C7BC8" w14:textId="77777777"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تنافسية بنسبة الربح </w:t>
      </w:r>
    </w:p>
    <w:p w14:paraId="28458B50" w14:textId="77777777"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تامين شامل </w:t>
      </w:r>
    </w:p>
    <w:p w14:paraId="0EFE45DF" w14:textId="77777777"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اضافة دفعة اخيرة من مبلغ التمويل (مما يقلل من قيمة مبلغ القسط) </w:t>
      </w:r>
    </w:p>
    <w:p w14:paraId="4BCB2C44" w14:textId="77777777"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عروض مع وكلاءالسيارات في الممكلة</w:t>
      </w:r>
    </w:p>
    <w:p w14:paraId="6116D313" w14:textId="6ED9D61D"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الخدمات اللكترونية</w:t>
      </w:r>
    </w:p>
    <w:p w14:paraId="2924F28D" w14:textId="77777777" w:rsidR="009D2612" w:rsidRPr="00142C46" w:rsidRDefault="009D2612" w:rsidP="009D2612">
      <w:pPr>
        <w:numPr>
          <w:ilvl w:val="0"/>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ما هي استراتيجيات الشركات المنافسة في مجال التمويل التأجيري؟</w:t>
      </w:r>
    </w:p>
    <w:p w14:paraId="05FDEB7B" w14:textId="59C38CA5"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الاستحواذ على اكبر محفظة سوقية </w:t>
      </w:r>
    </w:p>
    <w:p w14:paraId="5A42C969" w14:textId="6CE820D2"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انتقاء عملاء ذو الجودات العالية </w:t>
      </w:r>
    </w:p>
    <w:p w14:paraId="55ADAEE2" w14:textId="76938E06"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اتمتة جميع العمليات </w:t>
      </w:r>
    </w:p>
    <w:p w14:paraId="0979C944" w14:textId="77777777" w:rsidR="009D2612" w:rsidRPr="00142C46" w:rsidRDefault="009D2612" w:rsidP="00336F61">
      <w:pPr>
        <w:spacing w:before="100" w:beforeAutospacing="1" w:after="100" w:afterAutospacing="1" w:line="240" w:lineRule="auto"/>
        <w:outlineLvl w:val="2"/>
        <w:rPr>
          <w:rFonts w:ascii="Simplified Arabic" w:eastAsia="Times New Roman" w:hAnsi="Simplified Arabic" w:cs="Simplified Arabic"/>
          <w:kern w:val="0"/>
          <w:sz w:val="32"/>
          <w:szCs w:val="32"/>
          <w14:ligatures w14:val="none"/>
        </w:rPr>
      </w:pPr>
      <w:bookmarkStart w:id="25" w:name="_Toc180610007"/>
      <w:r w:rsidRPr="00142C46">
        <w:rPr>
          <w:rFonts w:ascii="Simplified Arabic" w:eastAsia="Times New Roman" w:hAnsi="Simplified Arabic" w:cs="Simplified Arabic"/>
          <w:b/>
          <w:bCs/>
          <w:kern w:val="0"/>
          <w:sz w:val="32"/>
          <w:szCs w:val="32"/>
          <w:rtl/>
          <w14:ligatures w14:val="none"/>
        </w:rPr>
        <w:t>سلوكيات المستهلكين</w:t>
      </w:r>
      <w:r w:rsidRPr="00142C46">
        <w:rPr>
          <w:rFonts w:ascii="Simplified Arabic" w:eastAsia="Times New Roman" w:hAnsi="Simplified Arabic" w:cs="Simplified Arabic"/>
          <w:b/>
          <w:bCs/>
          <w:kern w:val="0"/>
          <w:sz w:val="32"/>
          <w:szCs w:val="32"/>
          <w14:ligatures w14:val="none"/>
        </w:rPr>
        <w:t>:</w:t>
      </w:r>
      <w:bookmarkEnd w:id="25"/>
    </w:p>
    <w:p w14:paraId="202AF877" w14:textId="77777777" w:rsidR="009D2612" w:rsidRPr="00142C46" w:rsidRDefault="009D2612" w:rsidP="009D2612">
      <w:pPr>
        <w:numPr>
          <w:ilvl w:val="0"/>
          <w:numId w:val="20"/>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ما هي احتياجات المستهلكين وتوقعاتهم من منتج التمويل التأجيري؟</w:t>
      </w:r>
    </w:p>
    <w:p w14:paraId="76EBFC29" w14:textId="6EC32290"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سيارة جديدة </w:t>
      </w:r>
    </w:p>
    <w:p w14:paraId="7B2F2FC5" w14:textId="1EE7B407"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سهولة اقناء المركبة </w:t>
      </w:r>
    </w:p>
    <w:p w14:paraId="1D8155C5" w14:textId="5DA2A659"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رسوم واسعار اقل </w:t>
      </w:r>
    </w:p>
    <w:p w14:paraId="4D37EA48" w14:textId="5397A648"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خدمات اللكترونية وسريعة</w:t>
      </w:r>
    </w:p>
    <w:p w14:paraId="2B8AC100" w14:textId="77777777" w:rsidR="009D2612" w:rsidRPr="00142C46" w:rsidRDefault="009D2612" w:rsidP="009D2612">
      <w:pPr>
        <w:numPr>
          <w:ilvl w:val="0"/>
          <w:numId w:val="20"/>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ما هي العوامل التي تؤثر على قرارات المستهلكين في الحصول على التمويل التأجيري؟</w:t>
      </w:r>
    </w:p>
    <w:p w14:paraId="657E021C" w14:textId="209D50AC"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ارتقاف اسعار السيارات</w:t>
      </w:r>
    </w:p>
    <w:p w14:paraId="2198074B" w14:textId="7AD80726"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ارتفاع نسبة الربح </w:t>
      </w:r>
    </w:p>
    <w:p w14:paraId="619EE0F3" w14:textId="390AEFA1"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عدم توفر مخزون كافي يغطي احتياج السوق</w:t>
      </w:r>
    </w:p>
    <w:p w14:paraId="051AF9B1" w14:textId="7397D20C" w:rsidR="009D2612" w:rsidRPr="00142C46" w:rsidRDefault="009D2612" w:rsidP="009D2612">
      <w:pPr>
        <w:numPr>
          <w:ilvl w:val="0"/>
          <w:numId w:val="20"/>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ما هي الفئات الأكثر استهدافا لمنتج التمويل التأجيري؟</w:t>
      </w:r>
      <w:r w:rsidR="007D6E18" w:rsidRPr="00142C46">
        <w:rPr>
          <w:rFonts w:ascii="Simplified Arabic" w:eastAsia="Times New Roman" w:hAnsi="Simplified Arabic" w:cs="Simplified Arabic"/>
          <w:kern w:val="0"/>
          <w:sz w:val="28"/>
          <w:szCs w:val="28"/>
          <w:rtl/>
          <w14:ligatures w14:val="none"/>
        </w:rPr>
        <w:tab/>
      </w:r>
    </w:p>
    <w:p w14:paraId="239BD704" w14:textId="280CF21E"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lastRenderedPageBreak/>
        <w:t>موظفين القطاع الحكومي</w:t>
      </w:r>
    </w:p>
    <w:p w14:paraId="0F3DE229" w14:textId="5632D423"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موظفين قطاع الخاص </w:t>
      </w:r>
    </w:p>
    <w:p w14:paraId="0063A8C1" w14:textId="55F0B639" w:rsidR="007D6E18" w:rsidRPr="00142C46" w:rsidRDefault="007D6E18" w:rsidP="007D6E18">
      <w:pPr>
        <w:numPr>
          <w:ilvl w:val="1"/>
          <w:numId w:val="19"/>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ملاك الشركات والموسسات الصغيرة والمتوسطة </w:t>
      </w:r>
    </w:p>
    <w:p w14:paraId="7C19CE86" w14:textId="77777777" w:rsidR="009D2612" w:rsidRPr="00142C46" w:rsidRDefault="009D2612" w:rsidP="00336F61">
      <w:pPr>
        <w:spacing w:before="100" w:beforeAutospacing="1" w:after="100" w:afterAutospacing="1" w:line="240" w:lineRule="auto"/>
        <w:outlineLvl w:val="2"/>
        <w:rPr>
          <w:rFonts w:ascii="Simplified Arabic" w:eastAsia="Times New Roman" w:hAnsi="Simplified Arabic" w:cs="Simplified Arabic"/>
          <w:kern w:val="0"/>
          <w:sz w:val="32"/>
          <w:szCs w:val="32"/>
          <w14:ligatures w14:val="none"/>
        </w:rPr>
      </w:pPr>
      <w:bookmarkStart w:id="26" w:name="_Toc180610008"/>
      <w:r w:rsidRPr="00142C46">
        <w:rPr>
          <w:rFonts w:ascii="Simplified Arabic" w:eastAsia="Times New Roman" w:hAnsi="Simplified Arabic" w:cs="Simplified Arabic"/>
          <w:b/>
          <w:bCs/>
          <w:kern w:val="0"/>
          <w:sz w:val="32"/>
          <w:szCs w:val="32"/>
          <w:rtl/>
          <w14:ligatures w14:val="none"/>
        </w:rPr>
        <w:t>حجم السوق</w:t>
      </w:r>
      <w:r w:rsidRPr="00142C46">
        <w:rPr>
          <w:rFonts w:ascii="Simplified Arabic" w:eastAsia="Times New Roman" w:hAnsi="Simplified Arabic" w:cs="Simplified Arabic"/>
          <w:b/>
          <w:bCs/>
          <w:kern w:val="0"/>
          <w:sz w:val="32"/>
          <w:szCs w:val="32"/>
          <w14:ligatures w14:val="none"/>
        </w:rPr>
        <w:t>:</w:t>
      </w:r>
      <w:bookmarkEnd w:id="26"/>
    </w:p>
    <w:p w14:paraId="0514ED95" w14:textId="335DFB57" w:rsidR="009D2612" w:rsidRPr="00142C46" w:rsidRDefault="009D2612" w:rsidP="009D2612">
      <w:pPr>
        <w:numPr>
          <w:ilvl w:val="0"/>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ما هو حجم سوق التمويل التأجيري في المملكة العربية السعودية؟</w:t>
      </w:r>
      <w:r w:rsidR="007D6E18" w:rsidRPr="00142C46">
        <w:rPr>
          <w:rFonts w:ascii="Simplified Arabic" w:eastAsia="Times New Roman" w:hAnsi="Simplified Arabic" w:cs="Simplified Arabic"/>
          <w:kern w:val="0"/>
          <w:sz w:val="28"/>
          <w:szCs w:val="28"/>
          <w:rtl/>
          <w14:ligatures w14:val="none"/>
        </w:rPr>
        <w:tab/>
      </w:r>
    </w:p>
    <w:p w14:paraId="4581A5E8" w14:textId="1B7F3EED" w:rsidR="007D6E18" w:rsidRPr="00142C46" w:rsidRDefault="007D6E18" w:rsidP="007D6E18">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يتم تنفيذ قروض تمويل تأجيري بشكل شهري بم</w:t>
      </w:r>
      <w:r w:rsidR="00B37F51" w:rsidRPr="00142C46">
        <w:rPr>
          <w:rFonts w:ascii="Simplified Arabic" w:eastAsia="Times New Roman" w:hAnsi="Simplified Arabic" w:cs="Simplified Arabic"/>
          <w:kern w:val="0"/>
          <w:sz w:val="28"/>
          <w:szCs w:val="28"/>
          <w:rtl/>
          <w14:ligatures w14:val="none"/>
        </w:rPr>
        <w:t>ب</w:t>
      </w:r>
      <w:r w:rsidRPr="00142C46">
        <w:rPr>
          <w:rFonts w:ascii="Simplified Arabic" w:eastAsia="Times New Roman" w:hAnsi="Simplified Arabic" w:cs="Simplified Arabic"/>
          <w:kern w:val="0"/>
          <w:sz w:val="28"/>
          <w:szCs w:val="28"/>
          <w:rtl/>
          <w14:ligatures w14:val="none"/>
        </w:rPr>
        <w:t xml:space="preserve">لغ  2 مليار ريال تقريبا من قبل جميع جهات التمويل. </w:t>
      </w:r>
    </w:p>
    <w:p w14:paraId="0EEB2D32" w14:textId="77777777" w:rsidR="009D2612" w:rsidRPr="00142C46" w:rsidRDefault="009D2612" w:rsidP="009D2612">
      <w:pPr>
        <w:numPr>
          <w:ilvl w:val="0"/>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ما هي توقعات النمو المستقبلية لهذا السوق؟</w:t>
      </w:r>
    </w:p>
    <w:p w14:paraId="6D1CC678" w14:textId="5C97C06F" w:rsidR="00B37F51" w:rsidRPr="00142C46" w:rsidRDefault="00B37F51" w:rsidP="00B37F51">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ينمو سوق التمويل التأجيري بنمو زيادة صناعات السيارات وتنوعها في السوق السعودي </w:t>
      </w:r>
    </w:p>
    <w:p w14:paraId="5438E4D9" w14:textId="0358247D" w:rsidR="00B37F51" w:rsidRPr="00142C46" w:rsidRDefault="00B37F51" w:rsidP="00B37F51">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النمو السكاني</w:t>
      </w:r>
    </w:p>
    <w:p w14:paraId="2C88693A" w14:textId="5C921B12" w:rsidR="00B37F51" w:rsidRPr="00142C46" w:rsidRDefault="00B37F51" w:rsidP="00B37F51">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قرار قايدة المراءة </w:t>
      </w:r>
    </w:p>
    <w:p w14:paraId="7373E446" w14:textId="490A63A5" w:rsidR="00B37F51" w:rsidRPr="00142C46" w:rsidRDefault="00B37F51" w:rsidP="00B37F51">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دعم واستقطاب الاستثمارات الاجنبية </w:t>
      </w:r>
    </w:p>
    <w:p w14:paraId="6F319640" w14:textId="77777777" w:rsidR="009D2612" w:rsidRPr="00142C46" w:rsidRDefault="009D2612" w:rsidP="009D2612">
      <w:pPr>
        <w:numPr>
          <w:ilvl w:val="0"/>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ما هي العوامل التي تساهم في نمو سوق التمويل التأجيري؟</w:t>
      </w:r>
    </w:p>
    <w:p w14:paraId="6D26E939" w14:textId="7BC661A4" w:rsidR="00B37F51" w:rsidRPr="00142C46" w:rsidRDefault="00B37F51" w:rsidP="00B37F51">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القطاعات المصرفية </w:t>
      </w:r>
    </w:p>
    <w:p w14:paraId="0CBDB488" w14:textId="5EDCC258" w:rsidR="00B37F51" w:rsidRPr="00142C46" w:rsidRDefault="00B37F51" w:rsidP="00B37F51">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الجهات التنظيمة والمشرعة </w:t>
      </w:r>
    </w:p>
    <w:p w14:paraId="0590ED5C" w14:textId="506D1D92" w:rsidR="00B37F51" w:rsidRPr="00142C46" w:rsidRDefault="00B37F51" w:rsidP="00B37F51">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تطوير الانظة الالكرتوني في سهولة تقديم طلب التمويل</w:t>
      </w:r>
    </w:p>
    <w:p w14:paraId="5C5E1334" w14:textId="613107F6" w:rsidR="009D2612" w:rsidRPr="00142C46" w:rsidRDefault="000D4A8F" w:rsidP="00336F61">
      <w:pPr>
        <w:spacing w:before="100" w:beforeAutospacing="1" w:after="100" w:afterAutospacing="1" w:line="240" w:lineRule="auto"/>
        <w:outlineLvl w:val="2"/>
        <w:rPr>
          <w:rFonts w:ascii="Simplified Arabic" w:eastAsia="Times New Roman" w:hAnsi="Simplified Arabic" w:cs="Simplified Arabic"/>
          <w:kern w:val="0"/>
          <w:sz w:val="36"/>
          <w:szCs w:val="36"/>
          <w14:ligatures w14:val="none"/>
        </w:rPr>
      </w:pPr>
      <w:bookmarkStart w:id="27" w:name="_Toc180610009"/>
      <w:r w:rsidRPr="000D4A8F">
        <w:rPr>
          <w:rFonts w:ascii="Simplified Arabic" w:eastAsia="Times New Roman" w:hAnsi="Simplified Arabic" w:cs="Simplified Arabic"/>
          <w:b/>
          <w:bCs/>
          <w:kern w:val="0"/>
          <w:sz w:val="36"/>
          <w:szCs w:val="36"/>
          <w:rtl/>
          <w14:ligatures w14:val="none"/>
        </w:rPr>
        <w:t>التساؤلات</w:t>
      </w:r>
      <w:r>
        <w:rPr>
          <w:rFonts w:ascii="Simplified Arabic" w:eastAsia="Times New Roman" w:hAnsi="Simplified Arabic" w:cs="Simplified Arabic" w:hint="cs"/>
          <w:b/>
          <w:bCs/>
          <w:kern w:val="0"/>
          <w:sz w:val="36"/>
          <w:szCs w:val="36"/>
          <w:rtl/>
          <w14:ligatures w14:val="none"/>
        </w:rPr>
        <w:t xml:space="preserve"> </w:t>
      </w:r>
      <w:r w:rsidR="009D2612" w:rsidRPr="00142C46">
        <w:rPr>
          <w:rFonts w:ascii="Simplified Arabic" w:eastAsia="Times New Roman" w:hAnsi="Simplified Arabic" w:cs="Simplified Arabic"/>
          <w:b/>
          <w:bCs/>
          <w:kern w:val="0"/>
          <w:sz w:val="36"/>
          <w:szCs w:val="36"/>
          <w:rtl/>
          <w14:ligatures w14:val="none"/>
        </w:rPr>
        <w:t>العامة</w:t>
      </w:r>
      <w:r w:rsidR="009D2612" w:rsidRPr="00142C46">
        <w:rPr>
          <w:rFonts w:ascii="Simplified Arabic" w:eastAsia="Times New Roman" w:hAnsi="Simplified Arabic" w:cs="Simplified Arabic"/>
          <w:b/>
          <w:bCs/>
          <w:kern w:val="0"/>
          <w:sz w:val="36"/>
          <w:szCs w:val="36"/>
          <w14:ligatures w14:val="none"/>
        </w:rPr>
        <w:t>:</w:t>
      </w:r>
      <w:bookmarkEnd w:id="27"/>
    </w:p>
    <w:p w14:paraId="201398C5" w14:textId="77777777" w:rsidR="009D2612" w:rsidRPr="00142C46" w:rsidRDefault="009D2612" w:rsidP="009D2612">
      <w:pPr>
        <w:numPr>
          <w:ilvl w:val="0"/>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ما هي المخاطر المالية المرتبطة بالتمويل التأجيري بالنسبة للشركات والبنوك؟</w:t>
      </w:r>
    </w:p>
    <w:p w14:paraId="7401717A" w14:textId="7DB6C69D" w:rsidR="00B37F51" w:rsidRPr="00D4203A" w:rsidRDefault="00B37F51" w:rsidP="00B37F51">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4203A">
        <w:rPr>
          <w:rFonts w:ascii="Simplified Arabic" w:eastAsia="Times New Roman" w:hAnsi="Simplified Arabic" w:cs="Simplified Arabic"/>
          <w:kern w:val="0"/>
          <w:sz w:val="28"/>
          <w:szCs w:val="28"/>
          <w:rtl/>
          <w14:ligatures w14:val="none"/>
        </w:rPr>
        <w:t>الخسارة على الاستثمار</w:t>
      </w:r>
    </w:p>
    <w:p w14:paraId="4225B622" w14:textId="4DC3E6F5" w:rsidR="00B37F51" w:rsidRPr="00D4203A" w:rsidRDefault="00B37F51" w:rsidP="00B37F51">
      <w:pPr>
        <w:numPr>
          <w:ilvl w:val="2"/>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4203A">
        <w:rPr>
          <w:rFonts w:ascii="Simplified Arabic" w:eastAsia="Times New Roman" w:hAnsi="Simplified Arabic" w:cs="Simplified Arabic"/>
          <w:kern w:val="0"/>
          <w:sz w:val="28"/>
          <w:szCs w:val="28"/>
          <w:rtl/>
          <w14:ligatures w14:val="none"/>
        </w:rPr>
        <w:t>ذا كانت القيمة السوقية للأصل تقل كثيراً عن القيمة المتوقعة عند نهاية العقد، قد يتكبد المؤجر خسارة، خاصة إذا قرر المستأجر عدم تفعيل خيار الشراء.</w:t>
      </w:r>
    </w:p>
    <w:p w14:paraId="2287E67F" w14:textId="5D26312B" w:rsidR="00B37F51" w:rsidRPr="00D4203A" w:rsidRDefault="00B37F51" w:rsidP="00B37F51">
      <w:pPr>
        <w:numPr>
          <w:ilvl w:val="2"/>
          <w:numId w:val="21"/>
        </w:num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D4203A">
        <w:rPr>
          <w:rFonts w:ascii="Simplified Arabic" w:eastAsia="Times New Roman" w:hAnsi="Simplified Arabic" w:cs="Simplified Arabic"/>
          <w:kern w:val="0"/>
          <w:sz w:val="28"/>
          <w:szCs w:val="28"/>
          <w:rtl/>
          <w14:ligatures w14:val="none"/>
        </w:rPr>
        <w:t xml:space="preserve">يمكن للمؤجر تأمين الأصول ضد التقلبات السعرية </w:t>
      </w:r>
      <w:r w:rsidR="00D4203A">
        <w:rPr>
          <w:rFonts w:ascii="Simplified Arabic" w:eastAsia="Times New Roman" w:hAnsi="Simplified Arabic" w:cs="Simplified Arabic" w:hint="cs"/>
          <w:kern w:val="0"/>
          <w:sz w:val="28"/>
          <w:szCs w:val="28"/>
          <w:rtl/>
          <w14:ligatures w14:val="none"/>
        </w:rPr>
        <w:t>الغير متوقعة</w:t>
      </w:r>
      <w:r w:rsidRPr="00D4203A">
        <w:rPr>
          <w:rFonts w:ascii="Simplified Arabic" w:eastAsia="Times New Roman" w:hAnsi="Simplified Arabic" w:cs="Simplified Arabic"/>
          <w:kern w:val="0"/>
          <w:sz w:val="28"/>
          <w:szCs w:val="28"/>
          <w:rtl/>
          <w14:ligatures w14:val="none"/>
        </w:rPr>
        <w:t xml:space="preserve"> عبر استراتيجيات التحوط المالي</w:t>
      </w:r>
    </w:p>
    <w:p w14:paraId="402D75D7" w14:textId="22681083" w:rsidR="003B7326" w:rsidRPr="00D4203A" w:rsidRDefault="003B7326" w:rsidP="009D2612">
      <w:pPr>
        <w:numPr>
          <w:ilvl w:val="0"/>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4203A">
        <w:rPr>
          <w:rFonts w:ascii="Simplified Arabic" w:eastAsia="Times New Roman" w:hAnsi="Simplified Arabic" w:cs="Simplified Arabic"/>
          <w:kern w:val="0"/>
          <w:sz w:val="28"/>
          <w:szCs w:val="28"/>
          <w:rtl/>
          <w14:ligatures w14:val="none"/>
        </w:rPr>
        <w:t>كيف تؤثر تقلبات سعر السوق على عقود الإيجار التمويلي؟</w:t>
      </w:r>
    </w:p>
    <w:p w14:paraId="0C271560" w14:textId="58EABF80" w:rsidR="003B7326" w:rsidRPr="00D4203A" w:rsidRDefault="003B7326" w:rsidP="003B7326">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4203A">
        <w:rPr>
          <w:rFonts w:ascii="Simplified Arabic" w:eastAsia="Times New Roman" w:hAnsi="Simplified Arabic" w:cs="Simplified Arabic"/>
          <w:kern w:val="0"/>
          <w:sz w:val="28"/>
          <w:szCs w:val="28"/>
          <w:rtl/>
          <w14:ligatures w14:val="none"/>
        </w:rPr>
        <w:t>انخفاض قيمة الأصل</w:t>
      </w:r>
    </w:p>
    <w:p w14:paraId="5BD48583" w14:textId="1E1D393F" w:rsidR="003B7326" w:rsidRPr="00D4203A" w:rsidRDefault="003B7326" w:rsidP="003B7326">
      <w:pPr>
        <w:numPr>
          <w:ilvl w:val="2"/>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4203A">
        <w:rPr>
          <w:rFonts w:ascii="Simplified Arabic" w:eastAsia="Times New Roman" w:hAnsi="Simplified Arabic" w:cs="Simplified Arabic"/>
          <w:kern w:val="0"/>
          <w:sz w:val="28"/>
          <w:szCs w:val="28"/>
          <w:rtl/>
          <w14:ligatures w14:val="none"/>
        </w:rPr>
        <w:lastRenderedPageBreak/>
        <w:t>إذا انخفضت قيمة الأصل المؤجر بسبب تقلبات السوق</w:t>
      </w:r>
      <w:r w:rsidR="00D4203A">
        <w:rPr>
          <w:rFonts w:ascii="Simplified Arabic" w:eastAsia="Times New Roman" w:hAnsi="Simplified Arabic" w:cs="Simplified Arabic" w:hint="cs"/>
          <w:kern w:val="0"/>
          <w:sz w:val="28"/>
          <w:szCs w:val="28"/>
          <w:rtl/>
          <w14:ligatures w14:val="none"/>
        </w:rPr>
        <w:t xml:space="preserve"> الغير متوقعة</w:t>
      </w:r>
      <w:r w:rsidRPr="00D4203A">
        <w:rPr>
          <w:rFonts w:ascii="Simplified Arabic" w:eastAsia="Times New Roman" w:hAnsi="Simplified Arabic" w:cs="Simplified Arabic"/>
          <w:kern w:val="0"/>
          <w:sz w:val="28"/>
          <w:szCs w:val="28"/>
          <w:rtl/>
          <w14:ligatures w14:val="none"/>
        </w:rPr>
        <w:t>، قد يجد المستأجر نفسه يدفع مبالغ أكثر من القيمة السوقية الحالية للأصل</w:t>
      </w:r>
      <w:r w:rsidR="00D4203A">
        <w:rPr>
          <w:rFonts w:ascii="Simplified Arabic" w:eastAsia="Times New Roman" w:hAnsi="Simplified Arabic" w:cs="Simplified Arabic" w:hint="cs"/>
          <w:kern w:val="0"/>
          <w:sz w:val="28"/>
          <w:szCs w:val="28"/>
          <w:rtl/>
          <w14:ligatures w14:val="none"/>
        </w:rPr>
        <w:t xml:space="preserve"> مما قد يؤثر على قرار المستأجر</w:t>
      </w:r>
      <w:r w:rsidRPr="00D4203A">
        <w:rPr>
          <w:rFonts w:ascii="Simplified Arabic" w:eastAsia="Times New Roman" w:hAnsi="Simplified Arabic" w:cs="Simplified Arabic"/>
          <w:kern w:val="0"/>
          <w:sz w:val="28"/>
          <w:szCs w:val="28"/>
          <w:rtl/>
          <w14:ligatures w14:val="none"/>
        </w:rPr>
        <w:t>.</w:t>
      </w:r>
    </w:p>
    <w:p w14:paraId="642C00D1" w14:textId="089A1620" w:rsidR="003B7326" w:rsidRPr="00D4203A" w:rsidRDefault="003B7326" w:rsidP="003B7326">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4203A">
        <w:rPr>
          <w:rFonts w:ascii="Simplified Arabic" w:eastAsia="Times New Roman" w:hAnsi="Simplified Arabic" w:cs="Simplified Arabic"/>
          <w:kern w:val="0"/>
          <w:sz w:val="28"/>
          <w:szCs w:val="28"/>
          <w:rtl/>
          <w14:ligatures w14:val="none"/>
        </w:rPr>
        <w:t>زيادة قيمة الأصل</w:t>
      </w:r>
    </w:p>
    <w:p w14:paraId="77B59226" w14:textId="2A2AAB9A" w:rsidR="003B7326" w:rsidRPr="00D4203A" w:rsidRDefault="002373AE" w:rsidP="003B7326">
      <w:pPr>
        <w:numPr>
          <w:ilvl w:val="2"/>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4203A">
        <w:rPr>
          <w:rFonts w:ascii="Simplified Arabic" w:eastAsia="Times New Roman" w:hAnsi="Simplified Arabic" w:cs="Simplified Arabic"/>
          <w:kern w:val="0"/>
          <w:sz w:val="28"/>
          <w:szCs w:val="28"/>
          <w:rtl/>
          <w14:ligatures w14:val="none"/>
        </w:rPr>
        <w:t>في حال ارتفاع قيمة الأصل، يستفيد المستأجر من استخدام أصل قيمته السوقية أعلى من المدفوعات الإيجارية، خاصةً إذا كان العقد يتضمن خيار شراء بسعر محدد مسبقاً</w:t>
      </w:r>
    </w:p>
    <w:p w14:paraId="19449D5D" w14:textId="46FD9669" w:rsidR="00D047F9" w:rsidRPr="00D4203A" w:rsidRDefault="00D047F9" w:rsidP="009D2612">
      <w:pPr>
        <w:numPr>
          <w:ilvl w:val="0"/>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D4203A">
        <w:rPr>
          <w:rFonts w:ascii="Simplified Arabic" w:eastAsia="Times New Roman" w:hAnsi="Simplified Arabic" w:cs="Simplified Arabic"/>
          <w:kern w:val="0"/>
          <w:sz w:val="28"/>
          <w:szCs w:val="28"/>
          <w:rtl/>
          <w14:ligatures w14:val="none"/>
        </w:rPr>
        <w:t xml:space="preserve">ما هي التزامات المعلقة بالابلاغ والتوثيق </w:t>
      </w:r>
    </w:p>
    <w:p w14:paraId="10550A30" w14:textId="01E52162" w:rsidR="00D047F9" w:rsidRPr="00D4203A" w:rsidRDefault="00D4203A" w:rsidP="00D047F9">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من الضروري</w:t>
      </w:r>
      <w:r w:rsidR="00D047F9" w:rsidRPr="00D4203A">
        <w:rPr>
          <w:rFonts w:ascii="Simplified Arabic" w:eastAsia="Times New Roman" w:hAnsi="Simplified Arabic" w:cs="Simplified Arabic"/>
          <w:kern w:val="0"/>
          <w:sz w:val="28"/>
          <w:szCs w:val="28"/>
          <w:rtl/>
          <w14:ligatures w14:val="none"/>
        </w:rPr>
        <w:t xml:space="preserve"> للمؤجر والمستأجر الالتزام بالمتطلبات الضريبية الصارمة لتقديم التقارير في المملكة العربية السعودية، بما في ذلك توثيق جميع المعاملات والدفعات المتعلقة بالتأجير التمويلي</w:t>
      </w:r>
    </w:p>
    <w:p w14:paraId="16192D59" w14:textId="45BA26B9" w:rsidR="0092160D" w:rsidRPr="00142C46" w:rsidRDefault="009D2612" w:rsidP="0092160D">
      <w:pPr>
        <w:numPr>
          <w:ilvl w:val="0"/>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هل يواجه الشركات والمستهلكون الذين يستخدمون التمويل التأجيري مخاطر مالية أعلى مقارنة بالتمويل الشخصي ؟</w:t>
      </w:r>
    </w:p>
    <w:p w14:paraId="07E4C33D" w14:textId="77A54A2D" w:rsidR="0092160D" w:rsidRPr="00142C46" w:rsidRDefault="0092160D" w:rsidP="0092160D">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142C46">
        <w:rPr>
          <w:rFonts w:ascii="Simplified Arabic" w:eastAsia="Times New Roman" w:hAnsi="Simplified Arabic" w:cs="Simplified Arabic"/>
          <w:kern w:val="0"/>
          <w:sz w:val="28"/>
          <w:szCs w:val="28"/>
          <w:rtl/>
          <w14:ligatures w14:val="none"/>
        </w:rPr>
        <w:t xml:space="preserve">تقل المخاطر المالية بالتمويل التأجيري عن التمويل الشخصي </w:t>
      </w:r>
      <w:r w:rsidR="00D4203A">
        <w:rPr>
          <w:rFonts w:ascii="Simplified Arabic" w:eastAsia="Times New Roman" w:hAnsi="Simplified Arabic" w:cs="Simplified Arabic" w:hint="cs"/>
          <w:kern w:val="0"/>
          <w:sz w:val="28"/>
          <w:szCs w:val="28"/>
          <w:rtl/>
          <w14:ligatures w14:val="none"/>
        </w:rPr>
        <w:t>ب</w:t>
      </w:r>
      <w:r w:rsidRPr="00142C46">
        <w:rPr>
          <w:rFonts w:ascii="Simplified Arabic" w:eastAsia="Times New Roman" w:hAnsi="Simplified Arabic" w:cs="Simplified Arabic"/>
          <w:kern w:val="0"/>
          <w:sz w:val="28"/>
          <w:szCs w:val="28"/>
          <w:rtl/>
          <w14:ligatures w14:val="none"/>
        </w:rPr>
        <w:t>سبب وجود اصل يمكن الاعتماد على قيمتة السوقية ويمكن بيعة واعاة استثمار مبلغ البيع او تغيطة الخسائر سوا</w:t>
      </w:r>
      <w:r w:rsidR="00FF170F">
        <w:rPr>
          <w:rFonts w:ascii="Simplified Arabic" w:eastAsia="Times New Roman" w:hAnsi="Simplified Arabic" w:cs="Simplified Arabic" w:hint="cs"/>
          <w:kern w:val="0"/>
          <w:sz w:val="28"/>
          <w:szCs w:val="28"/>
          <w:rtl/>
          <w14:ligatures w14:val="none"/>
        </w:rPr>
        <w:t>ء</w:t>
      </w:r>
      <w:r w:rsidRPr="00142C46">
        <w:rPr>
          <w:rFonts w:ascii="Simplified Arabic" w:eastAsia="Times New Roman" w:hAnsi="Simplified Arabic" w:cs="Simplified Arabic"/>
          <w:kern w:val="0"/>
          <w:sz w:val="28"/>
          <w:szCs w:val="28"/>
          <w:rtl/>
          <w14:ligatures w14:val="none"/>
        </w:rPr>
        <w:t xml:space="preserve"> للمستهلك او </w:t>
      </w:r>
      <w:r w:rsidR="00FF170F">
        <w:rPr>
          <w:rFonts w:ascii="Simplified Arabic" w:eastAsia="Times New Roman" w:hAnsi="Simplified Arabic" w:cs="Simplified Arabic" w:hint="cs"/>
          <w:kern w:val="0"/>
          <w:sz w:val="28"/>
          <w:szCs w:val="28"/>
          <w:rtl/>
          <w14:ligatures w14:val="none"/>
        </w:rPr>
        <w:t>لل</w:t>
      </w:r>
      <w:r w:rsidRPr="00142C46">
        <w:rPr>
          <w:rFonts w:ascii="Simplified Arabic" w:eastAsia="Times New Roman" w:hAnsi="Simplified Arabic" w:cs="Simplified Arabic"/>
          <w:kern w:val="0"/>
          <w:sz w:val="28"/>
          <w:szCs w:val="28"/>
          <w:rtl/>
          <w14:ligatures w14:val="none"/>
        </w:rPr>
        <w:t>شركات.</w:t>
      </w:r>
    </w:p>
    <w:p w14:paraId="68B89188" w14:textId="7224B703" w:rsidR="009D2612" w:rsidRPr="00142C46" w:rsidRDefault="009D2612" w:rsidP="009D2612">
      <w:pPr>
        <w:numPr>
          <w:ilvl w:val="0"/>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التحديات والفرص المستقبلية</w:t>
      </w:r>
    </w:p>
    <w:p w14:paraId="746C686D" w14:textId="5976D561" w:rsidR="00D6308A" w:rsidRPr="00142C46" w:rsidRDefault="00D6308A" w:rsidP="00D6308A">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من اعظم التحديات والفرص لمنتج التمويل التأجيري هي زيادة عدد البرامج التي تندرج تحت المنتج وذات ربحية عالية مثل : </w:t>
      </w:r>
    </w:p>
    <w:p w14:paraId="6A3759F1" w14:textId="4F1CEF3D" w:rsidR="00D6308A" w:rsidRPr="00142C46" w:rsidRDefault="00D6308A" w:rsidP="00D6308A">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برنامج السيارات المسنخدمة </w:t>
      </w:r>
    </w:p>
    <w:p w14:paraId="0127FBD5" w14:textId="62A087D4" w:rsidR="00D6308A" w:rsidRPr="00142C46" w:rsidRDefault="00D6308A" w:rsidP="00D6308A">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برنامج 50/50</w:t>
      </w:r>
      <w:r w:rsidR="008437F3" w:rsidRPr="00142C46">
        <w:rPr>
          <w:rFonts w:ascii="Simplified Arabic" w:eastAsia="Times New Roman" w:hAnsi="Simplified Arabic" w:cs="Simplified Arabic"/>
          <w:kern w:val="0"/>
          <w:sz w:val="28"/>
          <w:szCs w:val="28"/>
          <w:rtl/>
          <w14:ligatures w14:val="none"/>
        </w:rPr>
        <w:t xml:space="preserve"> %</w:t>
      </w:r>
    </w:p>
    <w:p w14:paraId="7E7DCBBF" w14:textId="4B06F4A1" w:rsidR="00D6308A" w:rsidRPr="00142C46" w:rsidRDefault="00D6308A" w:rsidP="00D6308A">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برنامج 25/25/50</w:t>
      </w:r>
      <w:r w:rsidR="008437F3" w:rsidRPr="00142C46">
        <w:rPr>
          <w:rFonts w:ascii="Simplified Arabic" w:eastAsia="Times New Roman" w:hAnsi="Simplified Arabic" w:cs="Simplified Arabic"/>
          <w:kern w:val="0"/>
          <w:sz w:val="28"/>
          <w:szCs w:val="28"/>
          <w:rtl/>
          <w14:ligatures w14:val="none"/>
        </w:rPr>
        <w:t xml:space="preserve"> %</w:t>
      </w:r>
    </w:p>
    <w:p w14:paraId="02417D1C" w14:textId="0BF8A5C9" w:rsidR="00D6308A" w:rsidRPr="00142C46" w:rsidRDefault="00D6308A" w:rsidP="00D6308A">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برنامج 50/25/25</w:t>
      </w:r>
      <w:r w:rsidR="008437F3" w:rsidRPr="00142C46">
        <w:rPr>
          <w:rFonts w:ascii="Simplified Arabic" w:eastAsia="Times New Roman" w:hAnsi="Simplified Arabic" w:cs="Simplified Arabic"/>
          <w:kern w:val="0"/>
          <w:sz w:val="28"/>
          <w:szCs w:val="28"/>
          <w:rtl/>
          <w14:ligatures w14:val="none"/>
        </w:rPr>
        <w:t xml:space="preserve"> %</w:t>
      </w:r>
    </w:p>
    <w:p w14:paraId="77FDAD3C" w14:textId="67ED506B" w:rsidR="00D6308A" w:rsidRPr="00142C46" w:rsidRDefault="00D6308A" w:rsidP="00D6308A">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برنامج 25/25/25/25</w:t>
      </w:r>
      <w:r w:rsidR="008437F3" w:rsidRPr="00142C46">
        <w:rPr>
          <w:rFonts w:ascii="Simplified Arabic" w:eastAsia="Times New Roman" w:hAnsi="Simplified Arabic" w:cs="Simplified Arabic"/>
          <w:kern w:val="0"/>
          <w:sz w:val="28"/>
          <w:szCs w:val="28"/>
          <w:rtl/>
          <w14:ligatures w14:val="none"/>
        </w:rPr>
        <w:t xml:space="preserve"> %</w:t>
      </w:r>
    </w:p>
    <w:p w14:paraId="41EC5DAB" w14:textId="16330C43" w:rsidR="00D6308A" w:rsidRPr="00142C46" w:rsidRDefault="00D6308A" w:rsidP="00D6308A">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برنامج 30/70 </w:t>
      </w:r>
      <w:r w:rsidR="008437F3" w:rsidRPr="00142C46">
        <w:rPr>
          <w:rFonts w:ascii="Simplified Arabic" w:eastAsia="Times New Roman" w:hAnsi="Simplified Arabic" w:cs="Simplified Arabic"/>
          <w:kern w:val="0"/>
          <w:sz w:val="28"/>
          <w:szCs w:val="28"/>
          <w:rtl/>
          <w14:ligatures w14:val="none"/>
        </w:rPr>
        <w:t>%</w:t>
      </w:r>
    </w:p>
    <w:p w14:paraId="005A6688" w14:textId="7DA3F5CD" w:rsidR="00D6308A" w:rsidRPr="00142C46" w:rsidRDefault="00D6308A" w:rsidP="00D6308A">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برنامج اعادة جدول الدفعة الاخيرة </w:t>
      </w:r>
    </w:p>
    <w:p w14:paraId="73FAB355" w14:textId="0EB94E25" w:rsidR="00D6308A" w:rsidRPr="00142C46" w:rsidRDefault="00D6308A" w:rsidP="00D6308A">
      <w:pPr>
        <w:numPr>
          <w:ilvl w:val="1"/>
          <w:numId w:val="2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برنامج التنازل عن عقد لعميل اخر </w:t>
      </w:r>
    </w:p>
    <w:p w14:paraId="358E8075" w14:textId="5B608593" w:rsidR="00336F61" w:rsidRPr="00E01B66" w:rsidRDefault="00D6308A" w:rsidP="00E01B66">
      <w:pPr>
        <w:rPr>
          <w:rFonts w:ascii="Simplified Arabic" w:hAnsi="Simplified Arabic" w:cs="Simplified Arabic"/>
          <w:sz w:val="28"/>
          <w:szCs w:val="28"/>
          <w:u w:val="single"/>
        </w:rPr>
      </w:pPr>
      <w:r w:rsidRPr="00142C46">
        <w:rPr>
          <w:rFonts w:ascii="Simplified Arabic" w:eastAsia="Times New Roman" w:hAnsi="Simplified Arabic" w:cs="Simplified Arabic"/>
          <w:kern w:val="0"/>
          <w:sz w:val="28"/>
          <w:szCs w:val="28"/>
          <w:rtl/>
          <w14:ligatures w14:val="none"/>
        </w:rPr>
        <w:t xml:space="preserve">وهذه البرامج تسهل على العميل اقتناء المركبة بدفعات متفاوتة ومتفق عليها من بداية العلاقة التعاقدية والنسب اعلاه تعبر عن نسبة الدفع للتمويل.  </w:t>
      </w:r>
    </w:p>
    <w:p w14:paraId="0F58991E" w14:textId="51039C8C" w:rsidR="006004E2" w:rsidRPr="00430AA5" w:rsidRDefault="006004E2" w:rsidP="006004E2">
      <w:pPr>
        <w:ind w:left="360"/>
        <w:outlineLvl w:val="2"/>
        <w:rPr>
          <w:rFonts w:ascii="Simplified Arabic" w:eastAsia="Times New Roman" w:hAnsi="Simplified Arabic" w:cs="Simplified Arabic"/>
          <w:b/>
          <w:bCs/>
          <w:kern w:val="0"/>
          <w:sz w:val="32"/>
          <w:szCs w:val="32"/>
          <w:rtl/>
          <w14:ligatures w14:val="none"/>
        </w:rPr>
      </w:pPr>
      <w:bookmarkStart w:id="28" w:name="_Toc180610010"/>
      <w:r w:rsidRPr="00430AA5">
        <w:rPr>
          <w:rFonts w:ascii="Simplified Arabic" w:eastAsia="Times New Roman" w:hAnsi="Simplified Arabic" w:cs="Simplified Arabic"/>
          <w:b/>
          <w:bCs/>
          <w:kern w:val="0"/>
          <w:sz w:val="32"/>
          <w:szCs w:val="32"/>
          <w:rtl/>
          <w14:ligatures w14:val="none"/>
        </w:rPr>
        <w:lastRenderedPageBreak/>
        <w:t>مزايا وعيوب منتج التمويل التأجيري</w:t>
      </w:r>
      <w:bookmarkEnd w:id="28"/>
      <w:r w:rsidRPr="00430AA5">
        <w:rPr>
          <w:rFonts w:ascii="Simplified Arabic" w:eastAsia="Times New Roman" w:hAnsi="Simplified Arabic" w:cs="Simplified Arabic"/>
          <w:b/>
          <w:bCs/>
          <w:kern w:val="0"/>
          <w:sz w:val="32"/>
          <w:szCs w:val="32"/>
          <w:rtl/>
          <w14:ligatures w14:val="none"/>
        </w:rPr>
        <w:t xml:space="preserve"> </w:t>
      </w:r>
    </w:p>
    <w:p w14:paraId="26B45BA6" w14:textId="77777777" w:rsidR="006004E2" w:rsidRPr="00FF170F" w:rsidRDefault="006004E2" w:rsidP="00F45841">
      <w:pPr>
        <w:ind w:left="360"/>
        <w:rPr>
          <w:rFonts w:ascii="Simplified Arabic" w:eastAsia="Times New Roman" w:hAnsi="Simplified Arabic" w:cs="Simplified Arabic"/>
          <w:kern w:val="0"/>
          <w:sz w:val="28"/>
          <w:szCs w:val="28"/>
          <w:rtl/>
          <w14:ligatures w14:val="none"/>
        </w:rPr>
      </w:pPr>
    </w:p>
    <w:p w14:paraId="5D171B3A" w14:textId="64F432F8" w:rsidR="006004E2" w:rsidRPr="00FF170F" w:rsidRDefault="00FF170F" w:rsidP="006004E2">
      <w:pPr>
        <w:rPr>
          <w:rFonts w:ascii="Simplified Arabic" w:hAnsi="Simplified Arabic" w:cs="Simplified Arabic"/>
          <w:sz w:val="28"/>
          <w:szCs w:val="28"/>
          <w:rtl/>
        </w:rPr>
      </w:pPr>
      <w:r>
        <w:rPr>
          <w:rFonts w:ascii="Simplified Arabic" w:hAnsi="Simplified Arabic" w:cs="Simplified Arabic" w:hint="cs"/>
          <w:sz w:val="28"/>
          <w:szCs w:val="28"/>
          <w:rtl/>
        </w:rPr>
        <w:t>ممالا شك فيه</w:t>
      </w:r>
      <w:r w:rsidR="006004E2" w:rsidRPr="00FF170F">
        <w:rPr>
          <w:rFonts w:ascii="Simplified Arabic" w:hAnsi="Simplified Arabic" w:cs="Simplified Arabic"/>
          <w:sz w:val="28"/>
          <w:szCs w:val="28"/>
          <w:rtl/>
        </w:rPr>
        <w:t xml:space="preserve"> أن الإجارة تقدم بديلاً مقنعاً للتمويل التقليدي، فمن الضروري النظر في مزاياها وعيوبها قبل اتخاذ قرار مستنير</w:t>
      </w:r>
      <w:r w:rsidR="006004E2" w:rsidRPr="00FF170F">
        <w:rPr>
          <w:rFonts w:ascii="Simplified Arabic" w:hAnsi="Simplified Arabic" w:cs="Simplified Arabic"/>
          <w:sz w:val="28"/>
          <w:szCs w:val="28"/>
        </w:rPr>
        <w:t>.</w:t>
      </w:r>
    </w:p>
    <w:p w14:paraId="5A7C73FC" w14:textId="77777777" w:rsidR="006004E2" w:rsidRPr="00142C46" w:rsidRDefault="006004E2" w:rsidP="006004E2">
      <w:pPr>
        <w:outlineLvl w:val="3"/>
        <w:rPr>
          <w:rFonts w:ascii="Simplified Arabic" w:hAnsi="Simplified Arabic" w:cs="Simplified Arabic"/>
          <w:b/>
          <w:bCs/>
          <w:sz w:val="28"/>
          <w:szCs w:val="28"/>
          <w:highlight w:val="yellow"/>
          <w:rtl/>
        </w:rPr>
      </w:pPr>
      <w:r w:rsidRPr="00FF170F">
        <w:rPr>
          <w:rFonts w:ascii="Simplified Arabic" w:hAnsi="Simplified Arabic" w:cs="Simplified Arabic"/>
          <w:b/>
          <w:bCs/>
          <w:sz w:val="28"/>
          <w:szCs w:val="28"/>
          <w:rtl/>
        </w:rPr>
        <w:t>مزايا</w:t>
      </w:r>
      <w:r w:rsidRPr="00FF170F">
        <w:rPr>
          <w:rFonts w:ascii="Simplified Arabic" w:hAnsi="Simplified Arabic" w:cs="Simplified Arabic"/>
          <w:b/>
          <w:bCs/>
          <w:sz w:val="28"/>
          <w:szCs w:val="28"/>
        </w:rPr>
        <w:t>:</w:t>
      </w:r>
    </w:p>
    <w:p w14:paraId="737A644F" w14:textId="39ED5CA3" w:rsidR="006004E2" w:rsidRPr="00FF170F" w:rsidRDefault="006004E2" w:rsidP="006004E2">
      <w:pPr>
        <w:outlineLvl w:val="4"/>
        <w:rPr>
          <w:rFonts w:ascii="Simplified Arabic" w:hAnsi="Simplified Arabic" w:cs="Simplified Arabic"/>
          <w:sz w:val="28"/>
          <w:szCs w:val="28"/>
          <w:rtl/>
        </w:rPr>
      </w:pPr>
      <w:r w:rsidRPr="00FF170F">
        <w:rPr>
          <w:rFonts w:ascii="Simplified Arabic" w:hAnsi="Simplified Arabic" w:cs="Simplified Arabic"/>
          <w:b/>
          <w:bCs/>
          <w:sz w:val="28"/>
          <w:szCs w:val="28"/>
          <w:rtl/>
        </w:rPr>
        <w:t>المرونة:</w:t>
      </w:r>
      <w:r w:rsidRPr="00FF170F">
        <w:rPr>
          <w:rFonts w:ascii="Simplified Arabic" w:hAnsi="Simplified Arabic" w:cs="Simplified Arabic"/>
          <w:sz w:val="28"/>
          <w:szCs w:val="28"/>
          <w:rtl/>
        </w:rPr>
        <w:t xml:space="preserve"> يمكن تصميم اتفاقيات الإجارة لتناسب الاحتياجات المحددة لكل من الشركات والأفراد. يمكن تخصيص الشروط والأحكام، بما في ذلك فترة الإيجار ودفعات الإيجار وخيارات نهاية عقد الإيجار، لضمان أقصى</w:t>
      </w:r>
      <w:r w:rsidR="00FF170F">
        <w:rPr>
          <w:rFonts w:ascii="Simplified Arabic" w:hAnsi="Simplified Arabic" w:cs="Simplified Arabic" w:hint="cs"/>
          <w:sz w:val="28"/>
          <w:szCs w:val="28"/>
          <w:rtl/>
        </w:rPr>
        <w:t xml:space="preserve"> </w:t>
      </w:r>
      <w:r w:rsidRPr="00FF170F">
        <w:rPr>
          <w:rFonts w:ascii="Simplified Arabic" w:hAnsi="Simplified Arabic" w:cs="Simplified Arabic"/>
          <w:sz w:val="28"/>
          <w:szCs w:val="28"/>
          <w:rtl/>
        </w:rPr>
        <w:t xml:space="preserve"> قدر</w:t>
      </w:r>
      <w:r w:rsidR="00FF170F">
        <w:rPr>
          <w:rFonts w:ascii="Simplified Arabic" w:hAnsi="Simplified Arabic" w:cs="Simplified Arabic" w:hint="cs"/>
          <w:sz w:val="28"/>
          <w:szCs w:val="28"/>
          <w:rtl/>
        </w:rPr>
        <w:t xml:space="preserve"> ممكن</w:t>
      </w:r>
      <w:r w:rsidRPr="00FF170F">
        <w:rPr>
          <w:rFonts w:ascii="Simplified Arabic" w:hAnsi="Simplified Arabic" w:cs="Simplified Arabic"/>
          <w:sz w:val="28"/>
          <w:szCs w:val="28"/>
          <w:rtl/>
        </w:rPr>
        <w:t xml:space="preserve"> من المرونة</w:t>
      </w:r>
      <w:r w:rsidRPr="00FF170F">
        <w:rPr>
          <w:rFonts w:ascii="Simplified Arabic" w:hAnsi="Simplified Arabic" w:cs="Simplified Arabic"/>
          <w:sz w:val="28"/>
          <w:szCs w:val="28"/>
        </w:rPr>
        <w:t>.</w:t>
      </w:r>
    </w:p>
    <w:p w14:paraId="39671BC4" w14:textId="77777777" w:rsidR="006004E2" w:rsidRPr="00FF170F" w:rsidRDefault="006004E2" w:rsidP="006004E2">
      <w:pPr>
        <w:rPr>
          <w:rFonts w:ascii="Simplified Arabic" w:hAnsi="Simplified Arabic" w:cs="Simplified Arabic"/>
          <w:sz w:val="28"/>
          <w:szCs w:val="28"/>
          <w:rtl/>
        </w:rPr>
      </w:pPr>
    </w:p>
    <w:p w14:paraId="43A10BCA" w14:textId="56F4DBE7" w:rsidR="006004E2" w:rsidRPr="00FF170F" w:rsidRDefault="006004E2" w:rsidP="006004E2">
      <w:pPr>
        <w:outlineLvl w:val="4"/>
        <w:rPr>
          <w:rFonts w:ascii="Simplified Arabic" w:hAnsi="Simplified Arabic" w:cs="Simplified Arabic"/>
          <w:sz w:val="28"/>
          <w:szCs w:val="28"/>
          <w:rtl/>
        </w:rPr>
      </w:pPr>
      <w:r w:rsidRPr="00FF170F">
        <w:rPr>
          <w:rFonts w:ascii="Simplified Arabic" w:hAnsi="Simplified Arabic" w:cs="Simplified Arabic"/>
          <w:b/>
          <w:bCs/>
          <w:sz w:val="28"/>
          <w:szCs w:val="28"/>
          <w:rtl/>
        </w:rPr>
        <w:t>تقاسم المخاطر:</w:t>
      </w:r>
      <w:r w:rsidRPr="00FF170F">
        <w:rPr>
          <w:rFonts w:ascii="Simplified Arabic" w:hAnsi="Simplified Arabic" w:cs="Simplified Arabic"/>
          <w:sz w:val="28"/>
          <w:szCs w:val="28"/>
          <w:rtl/>
        </w:rPr>
        <w:t xml:space="preserve"> على عكس التمويل التقليدي، تشتمل الإجارة على عنصر تقاسم المخاطر بين المؤجر والمستأجر. يتوافق هذا الترتيب مع المبادئ </w:t>
      </w:r>
      <w:r w:rsidR="00FF170F">
        <w:rPr>
          <w:rFonts w:ascii="Simplified Arabic" w:hAnsi="Simplified Arabic" w:cs="Simplified Arabic" w:hint="cs"/>
          <w:sz w:val="28"/>
          <w:szCs w:val="28"/>
          <w:rtl/>
        </w:rPr>
        <w:t xml:space="preserve">الشريعة </w:t>
      </w:r>
      <w:r w:rsidRPr="00FF170F">
        <w:rPr>
          <w:rFonts w:ascii="Simplified Arabic" w:hAnsi="Simplified Arabic" w:cs="Simplified Arabic"/>
          <w:sz w:val="28"/>
          <w:szCs w:val="28"/>
          <w:rtl/>
        </w:rPr>
        <w:t>الإسلامية، حيث يتقاسم الطرفان المخاطر والمكافآت المرتبطة بالأصل المؤجر</w:t>
      </w:r>
      <w:r w:rsidRPr="00FF170F">
        <w:rPr>
          <w:rFonts w:ascii="Simplified Arabic" w:hAnsi="Simplified Arabic" w:cs="Simplified Arabic"/>
          <w:sz w:val="28"/>
          <w:szCs w:val="28"/>
        </w:rPr>
        <w:t>.</w:t>
      </w:r>
    </w:p>
    <w:p w14:paraId="144E1934" w14:textId="77777777" w:rsidR="006004E2" w:rsidRPr="00FF170F" w:rsidRDefault="006004E2" w:rsidP="006004E2">
      <w:pPr>
        <w:rPr>
          <w:rFonts w:ascii="Simplified Arabic" w:hAnsi="Simplified Arabic" w:cs="Simplified Arabic"/>
          <w:sz w:val="28"/>
          <w:szCs w:val="28"/>
          <w:rtl/>
        </w:rPr>
      </w:pPr>
    </w:p>
    <w:p w14:paraId="1329AB0C" w14:textId="23FFD80F" w:rsidR="006004E2" w:rsidRPr="00FF170F" w:rsidRDefault="006004E2" w:rsidP="006004E2">
      <w:pPr>
        <w:outlineLvl w:val="4"/>
        <w:rPr>
          <w:rFonts w:ascii="Simplified Arabic" w:hAnsi="Simplified Arabic" w:cs="Simplified Arabic"/>
          <w:sz w:val="28"/>
          <w:szCs w:val="28"/>
          <w:rtl/>
        </w:rPr>
      </w:pPr>
      <w:r w:rsidRPr="00FF170F">
        <w:rPr>
          <w:rFonts w:ascii="Simplified Arabic" w:hAnsi="Simplified Arabic" w:cs="Simplified Arabic"/>
          <w:b/>
          <w:bCs/>
          <w:sz w:val="28"/>
          <w:szCs w:val="28"/>
          <w:rtl/>
        </w:rPr>
        <w:t>ملكية الأصول:</w:t>
      </w:r>
      <w:r w:rsidRPr="00FF170F">
        <w:rPr>
          <w:rFonts w:ascii="Simplified Arabic" w:hAnsi="Simplified Arabic" w:cs="Simplified Arabic"/>
          <w:sz w:val="28"/>
          <w:szCs w:val="28"/>
          <w:rtl/>
        </w:rPr>
        <w:t xml:space="preserve"> في بعض الحالات، قد تتضمن اتفاقيات الإجارة خيار شراء الأصل المؤجر في نهاية مدة الإيجار. وهذا يسمح للمستأجرين باكتساب الملكية تدريجياً مع مرور الوقت، مما يوفر طريقاً لملكية الأصول دون اللجوء إلى</w:t>
      </w:r>
      <w:r w:rsidR="00FF170F">
        <w:rPr>
          <w:rFonts w:ascii="Simplified Arabic" w:hAnsi="Simplified Arabic" w:cs="Simplified Arabic" w:hint="cs"/>
          <w:sz w:val="28"/>
          <w:szCs w:val="28"/>
          <w:rtl/>
        </w:rPr>
        <w:t xml:space="preserve"> خيار</w:t>
      </w:r>
      <w:r w:rsidRPr="00FF170F">
        <w:rPr>
          <w:rFonts w:ascii="Simplified Arabic" w:hAnsi="Simplified Arabic" w:cs="Simplified Arabic"/>
          <w:sz w:val="28"/>
          <w:szCs w:val="28"/>
          <w:rtl/>
        </w:rPr>
        <w:t xml:space="preserve"> القروض القائمة على الفائدة</w:t>
      </w:r>
      <w:r w:rsidRPr="00FF170F">
        <w:rPr>
          <w:rFonts w:ascii="Simplified Arabic" w:hAnsi="Simplified Arabic" w:cs="Simplified Arabic"/>
          <w:sz w:val="28"/>
          <w:szCs w:val="28"/>
        </w:rPr>
        <w:t>.</w:t>
      </w:r>
    </w:p>
    <w:p w14:paraId="4093A5F4" w14:textId="77777777" w:rsidR="006004E2" w:rsidRPr="00FF170F" w:rsidRDefault="006004E2" w:rsidP="006004E2">
      <w:pPr>
        <w:rPr>
          <w:rFonts w:ascii="Simplified Arabic" w:hAnsi="Simplified Arabic" w:cs="Simplified Arabic"/>
          <w:sz w:val="28"/>
          <w:szCs w:val="28"/>
          <w:rtl/>
        </w:rPr>
      </w:pPr>
    </w:p>
    <w:p w14:paraId="7B525D20" w14:textId="77777777" w:rsidR="006004E2" w:rsidRPr="00FF170F" w:rsidRDefault="006004E2" w:rsidP="006004E2">
      <w:pPr>
        <w:outlineLvl w:val="3"/>
        <w:rPr>
          <w:rFonts w:ascii="Simplified Arabic" w:hAnsi="Simplified Arabic" w:cs="Simplified Arabic"/>
          <w:b/>
          <w:bCs/>
          <w:sz w:val="28"/>
          <w:szCs w:val="28"/>
          <w:rtl/>
        </w:rPr>
      </w:pPr>
      <w:r w:rsidRPr="00FF170F">
        <w:rPr>
          <w:rFonts w:ascii="Simplified Arabic" w:hAnsi="Simplified Arabic" w:cs="Simplified Arabic"/>
          <w:b/>
          <w:bCs/>
          <w:sz w:val="28"/>
          <w:szCs w:val="28"/>
          <w:rtl/>
        </w:rPr>
        <w:t>سلبيات</w:t>
      </w:r>
      <w:r w:rsidRPr="00FF170F">
        <w:rPr>
          <w:rFonts w:ascii="Simplified Arabic" w:hAnsi="Simplified Arabic" w:cs="Simplified Arabic"/>
          <w:b/>
          <w:bCs/>
          <w:sz w:val="28"/>
          <w:szCs w:val="28"/>
        </w:rPr>
        <w:t>:</w:t>
      </w:r>
    </w:p>
    <w:p w14:paraId="21CB8C83" w14:textId="7A7355B6" w:rsidR="006004E2" w:rsidRPr="00FF170F" w:rsidRDefault="006004E2" w:rsidP="006004E2">
      <w:pPr>
        <w:outlineLvl w:val="4"/>
        <w:rPr>
          <w:rFonts w:ascii="Simplified Arabic" w:hAnsi="Simplified Arabic" w:cs="Simplified Arabic"/>
          <w:sz w:val="28"/>
          <w:szCs w:val="28"/>
          <w:rtl/>
        </w:rPr>
      </w:pPr>
      <w:r w:rsidRPr="00FF170F">
        <w:rPr>
          <w:rFonts w:ascii="Simplified Arabic" w:hAnsi="Simplified Arabic" w:cs="Simplified Arabic"/>
          <w:b/>
          <w:bCs/>
          <w:sz w:val="28"/>
          <w:szCs w:val="28"/>
          <w:rtl/>
        </w:rPr>
        <w:t>ارتفاع التكاليف:</w:t>
      </w:r>
      <w:r w:rsidRPr="00FF170F">
        <w:rPr>
          <w:rFonts w:ascii="Simplified Arabic" w:hAnsi="Simplified Arabic" w:cs="Simplified Arabic"/>
          <w:sz w:val="28"/>
          <w:szCs w:val="28"/>
          <w:rtl/>
        </w:rPr>
        <w:t xml:space="preserve"> غالباً ما تأتي اتفاقيات الإجارة بتكاليف أولية أعلى مقارنة بخيارات التمويل التقليدية. </w:t>
      </w:r>
      <w:r w:rsidR="00FF170F">
        <w:rPr>
          <w:rFonts w:ascii="Simplified Arabic" w:hAnsi="Simplified Arabic" w:cs="Simplified Arabic" w:hint="cs"/>
          <w:sz w:val="28"/>
          <w:szCs w:val="28"/>
          <w:rtl/>
        </w:rPr>
        <w:t xml:space="preserve">ويعود السبب في </w:t>
      </w:r>
      <w:r w:rsidRPr="00FF170F">
        <w:rPr>
          <w:rFonts w:ascii="Simplified Arabic" w:hAnsi="Simplified Arabic" w:cs="Simplified Arabic"/>
          <w:sz w:val="28"/>
          <w:szCs w:val="28"/>
          <w:rtl/>
        </w:rPr>
        <w:t xml:space="preserve">ذلك إلى عوامل </w:t>
      </w:r>
      <w:r w:rsidR="00FF170F">
        <w:rPr>
          <w:rFonts w:ascii="Simplified Arabic" w:hAnsi="Simplified Arabic" w:cs="Simplified Arabic" w:hint="cs"/>
          <w:sz w:val="28"/>
          <w:szCs w:val="28"/>
          <w:rtl/>
        </w:rPr>
        <w:t xml:space="preserve">عدة </w:t>
      </w:r>
      <w:r w:rsidRPr="00FF170F">
        <w:rPr>
          <w:rFonts w:ascii="Simplified Arabic" w:hAnsi="Simplified Arabic" w:cs="Simplified Arabic"/>
          <w:sz w:val="28"/>
          <w:szCs w:val="28"/>
          <w:rtl/>
        </w:rPr>
        <w:t>مثل الرسوم الإدارية والتأمين والرسوم الإضافية المرتبطة بعملية التأجير</w:t>
      </w:r>
      <w:r w:rsidRPr="00FF170F">
        <w:rPr>
          <w:rFonts w:ascii="Simplified Arabic" w:hAnsi="Simplified Arabic" w:cs="Simplified Arabic"/>
          <w:sz w:val="28"/>
          <w:szCs w:val="28"/>
        </w:rPr>
        <w:t>.</w:t>
      </w:r>
    </w:p>
    <w:p w14:paraId="18DA490C" w14:textId="632148AC" w:rsidR="006004E2" w:rsidRPr="00FF170F" w:rsidRDefault="006004E2" w:rsidP="006004E2">
      <w:pPr>
        <w:outlineLvl w:val="4"/>
        <w:rPr>
          <w:rFonts w:ascii="Simplified Arabic" w:hAnsi="Simplified Arabic" w:cs="Simplified Arabic"/>
          <w:sz w:val="28"/>
          <w:szCs w:val="28"/>
          <w:rtl/>
        </w:rPr>
      </w:pPr>
      <w:r w:rsidRPr="00FF170F">
        <w:rPr>
          <w:rFonts w:ascii="Simplified Arabic" w:hAnsi="Simplified Arabic" w:cs="Simplified Arabic"/>
          <w:b/>
          <w:bCs/>
          <w:sz w:val="28"/>
          <w:szCs w:val="28"/>
          <w:rtl/>
        </w:rPr>
        <w:lastRenderedPageBreak/>
        <w:t>محدودية التوفر:</w:t>
      </w:r>
      <w:r w:rsidRPr="00FF170F">
        <w:rPr>
          <w:rFonts w:ascii="Simplified Arabic" w:hAnsi="Simplified Arabic" w:cs="Simplified Arabic"/>
          <w:sz w:val="28"/>
          <w:szCs w:val="28"/>
          <w:rtl/>
        </w:rPr>
        <w:t xml:space="preserve"> على الرغم من تزايد شعبية الإجارة، إلا أنها ليست متاحة على نطاق واسع مثل خيارات التمويل التقليدية. وقد يؤدي هذا إلى تقييد </w:t>
      </w:r>
      <w:r w:rsidR="00FF170F">
        <w:rPr>
          <w:rFonts w:ascii="Simplified Arabic" w:hAnsi="Simplified Arabic" w:cs="Simplified Arabic" w:hint="cs"/>
          <w:sz w:val="28"/>
          <w:szCs w:val="28"/>
          <w:rtl/>
        </w:rPr>
        <w:t xml:space="preserve">وتقليل </w:t>
      </w:r>
      <w:r w:rsidRPr="00FF170F">
        <w:rPr>
          <w:rFonts w:ascii="Simplified Arabic" w:hAnsi="Simplified Arabic" w:cs="Simplified Arabic"/>
          <w:sz w:val="28"/>
          <w:szCs w:val="28"/>
          <w:rtl/>
        </w:rPr>
        <w:t>الخيارات المتاحة للشركات والأفراد، لا سيما في المناطق التي لا يزال فيها التمويل الإسلامي في مراحله الأولى</w:t>
      </w:r>
      <w:r w:rsidRPr="00FF170F">
        <w:rPr>
          <w:rFonts w:ascii="Simplified Arabic" w:hAnsi="Simplified Arabic" w:cs="Simplified Arabic"/>
          <w:sz w:val="28"/>
          <w:szCs w:val="28"/>
        </w:rPr>
        <w:t>.</w:t>
      </w:r>
    </w:p>
    <w:p w14:paraId="09310178" w14:textId="6F6D45C2" w:rsidR="006004E2" w:rsidRPr="00142C46" w:rsidRDefault="006004E2" w:rsidP="006004E2">
      <w:pPr>
        <w:outlineLvl w:val="4"/>
        <w:rPr>
          <w:rFonts w:ascii="Simplified Arabic" w:hAnsi="Simplified Arabic" w:cs="Simplified Arabic"/>
          <w:sz w:val="28"/>
          <w:szCs w:val="28"/>
        </w:rPr>
      </w:pPr>
      <w:r w:rsidRPr="00FF170F">
        <w:rPr>
          <w:rFonts w:ascii="Simplified Arabic" w:hAnsi="Simplified Arabic" w:cs="Simplified Arabic"/>
          <w:b/>
          <w:bCs/>
          <w:sz w:val="28"/>
          <w:szCs w:val="28"/>
          <w:rtl/>
        </w:rPr>
        <w:t>التعقيد:</w:t>
      </w:r>
      <w:r w:rsidRPr="00FF170F">
        <w:rPr>
          <w:rFonts w:ascii="Simplified Arabic" w:hAnsi="Simplified Arabic" w:cs="Simplified Arabic"/>
          <w:sz w:val="28"/>
          <w:szCs w:val="28"/>
          <w:rtl/>
        </w:rPr>
        <w:t xml:space="preserve"> يمكن أن تكون هيكلة اتفاقيات الإجارة أكثر تعقيداً من طرق التمويل التقليدية. </w:t>
      </w:r>
      <w:r w:rsidR="00FF170F">
        <w:rPr>
          <w:rFonts w:ascii="Simplified Arabic" w:hAnsi="Simplified Arabic" w:cs="Simplified Arabic" w:hint="cs"/>
          <w:sz w:val="28"/>
          <w:szCs w:val="28"/>
          <w:rtl/>
        </w:rPr>
        <w:t>حيث أن</w:t>
      </w:r>
      <w:r w:rsidRPr="00FF170F">
        <w:rPr>
          <w:rFonts w:ascii="Simplified Arabic" w:hAnsi="Simplified Arabic" w:cs="Simplified Arabic"/>
          <w:sz w:val="28"/>
          <w:szCs w:val="28"/>
          <w:rtl/>
        </w:rPr>
        <w:t xml:space="preserve"> إشراك أطراف متعددة، بما في ذلك المؤجرون والمستأجرون والوسطاء، يتطلب دراسة </w:t>
      </w:r>
      <w:r w:rsidR="00FF170F">
        <w:rPr>
          <w:rFonts w:ascii="Simplified Arabic" w:hAnsi="Simplified Arabic" w:cs="Simplified Arabic" w:hint="cs"/>
          <w:sz w:val="28"/>
          <w:szCs w:val="28"/>
          <w:rtl/>
        </w:rPr>
        <w:t>شاملة</w:t>
      </w:r>
      <w:r w:rsidRPr="00FF170F">
        <w:rPr>
          <w:rFonts w:ascii="Simplified Arabic" w:hAnsi="Simplified Arabic" w:cs="Simplified Arabic"/>
          <w:sz w:val="28"/>
          <w:szCs w:val="28"/>
          <w:rtl/>
        </w:rPr>
        <w:t xml:space="preserve"> للالتزامات القانونية والتعاقدية</w:t>
      </w:r>
      <w:r w:rsidRPr="00FF170F">
        <w:rPr>
          <w:rFonts w:ascii="Simplified Arabic" w:hAnsi="Simplified Arabic" w:cs="Simplified Arabic"/>
          <w:sz w:val="28"/>
          <w:szCs w:val="28"/>
        </w:rPr>
        <w:t>.</w:t>
      </w:r>
    </w:p>
    <w:p w14:paraId="7E1F8549" w14:textId="77777777" w:rsidR="006004E2" w:rsidRPr="00142C46" w:rsidRDefault="006004E2" w:rsidP="00F45841">
      <w:pPr>
        <w:ind w:left="360"/>
        <w:rPr>
          <w:rFonts w:ascii="Simplified Arabic" w:eastAsia="Times New Roman" w:hAnsi="Simplified Arabic" w:cs="Simplified Arabic"/>
          <w:kern w:val="0"/>
          <w:sz w:val="28"/>
          <w:szCs w:val="28"/>
          <w:highlight w:val="yellow"/>
          <w:rtl/>
          <w14:ligatures w14:val="none"/>
        </w:rPr>
      </w:pPr>
    </w:p>
    <w:p w14:paraId="20CD9D8F" w14:textId="77777777" w:rsidR="006004E2" w:rsidRPr="00142C46" w:rsidRDefault="006004E2" w:rsidP="006004E2">
      <w:pPr>
        <w:rPr>
          <w:rFonts w:ascii="Simplified Arabic" w:eastAsia="Times New Roman" w:hAnsi="Simplified Arabic" w:cs="Simplified Arabic"/>
          <w:kern w:val="0"/>
          <w:sz w:val="28"/>
          <w:szCs w:val="28"/>
          <w:highlight w:val="yellow"/>
          <w:rtl/>
          <w14:ligatures w14:val="none"/>
        </w:rPr>
      </w:pPr>
    </w:p>
    <w:p w14:paraId="3A073AA8" w14:textId="77777777" w:rsidR="006004E2" w:rsidRPr="00142C46" w:rsidRDefault="006004E2" w:rsidP="006004E2">
      <w:pPr>
        <w:rPr>
          <w:rFonts w:ascii="Simplified Arabic" w:eastAsia="Times New Roman" w:hAnsi="Simplified Arabic" w:cs="Simplified Arabic"/>
          <w:kern w:val="0"/>
          <w:sz w:val="28"/>
          <w:szCs w:val="28"/>
          <w:highlight w:val="yellow"/>
          <w:rtl/>
          <w14:ligatures w14:val="none"/>
        </w:rPr>
      </w:pPr>
    </w:p>
    <w:p w14:paraId="3937A0E0" w14:textId="77777777" w:rsidR="006004E2" w:rsidRPr="000F58F0" w:rsidRDefault="006004E2" w:rsidP="006004E2">
      <w:pPr>
        <w:outlineLvl w:val="2"/>
        <w:rPr>
          <w:rFonts w:ascii="Simplified Arabic" w:hAnsi="Simplified Arabic" w:cs="Simplified Arabic"/>
          <w:b/>
          <w:bCs/>
          <w:sz w:val="32"/>
          <w:szCs w:val="32"/>
          <w:rtl/>
        </w:rPr>
      </w:pPr>
      <w:bookmarkStart w:id="29" w:name="_Toc180610011"/>
      <w:r w:rsidRPr="000F58F0">
        <w:rPr>
          <w:rFonts w:ascii="Simplified Arabic" w:hAnsi="Simplified Arabic" w:cs="Simplified Arabic"/>
          <w:b/>
          <w:bCs/>
          <w:sz w:val="32"/>
          <w:szCs w:val="32"/>
          <w:rtl/>
        </w:rPr>
        <w:t>الآفاق المستقبلية والخاتمة</w:t>
      </w:r>
      <w:bookmarkEnd w:id="29"/>
    </w:p>
    <w:p w14:paraId="26237CD4" w14:textId="77777777" w:rsidR="006004E2" w:rsidRPr="00142C46" w:rsidRDefault="006004E2" w:rsidP="006004E2">
      <w:pPr>
        <w:rPr>
          <w:rFonts w:ascii="Simplified Arabic" w:hAnsi="Simplified Arabic" w:cs="Simplified Arabic"/>
          <w:sz w:val="28"/>
          <w:szCs w:val="28"/>
          <w:rtl/>
        </w:rPr>
      </w:pPr>
    </w:p>
    <w:p w14:paraId="3A78A77C" w14:textId="77777777" w:rsidR="006004E2" w:rsidRPr="00142C46" w:rsidRDefault="006004E2" w:rsidP="006004E2">
      <w:pPr>
        <w:rPr>
          <w:rFonts w:ascii="Simplified Arabic" w:hAnsi="Simplified Arabic" w:cs="Simplified Arabic"/>
          <w:sz w:val="28"/>
          <w:szCs w:val="28"/>
          <w:rtl/>
        </w:rPr>
      </w:pPr>
      <w:r w:rsidRPr="00142C46">
        <w:rPr>
          <w:rFonts w:ascii="Simplified Arabic" w:hAnsi="Simplified Arabic" w:cs="Simplified Arabic"/>
          <w:sz w:val="28"/>
          <w:szCs w:val="28"/>
          <w:rtl/>
        </w:rPr>
        <w:t>يبدو مستقبل التمويل التاجيري واعداً، مع قدرته على سد الفجوة بين المبادئ الإسلامية والاحتياجات المالية الحديثة. ومع استمرار ارتفاع الوعي والطلب على المنتجات المالية المتوافقة مع الشريعة الإسلامية، فإن نطاق توسع الإجارة كبير. تدرك المؤسسات المالية وشركات التأجير بشكل متزايد إمكانات الإجارة وتدمجها في عروض منتجاتها</w:t>
      </w:r>
      <w:r w:rsidRPr="00142C46">
        <w:rPr>
          <w:rFonts w:ascii="Simplified Arabic" w:hAnsi="Simplified Arabic" w:cs="Simplified Arabic"/>
          <w:sz w:val="28"/>
          <w:szCs w:val="28"/>
        </w:rPr>
        <w:t>.</w:t>
      </w:r>
    </w:p>
    <w:p w14:paraId="41BE0B0D" w14:textId="77777777" w:rsidR="006004E2" w:rsidRPr="00142C46" w:rsidRDefault="006004E2" w:rsidP="006004E2">
      <w:pPr>
        <w:rPr>
          <w:rFonts w:ascii="Simplified Arabic" w:hAnsi="Simplified Arabic" w:cs="Simplified Arabic"/>
          <w:sz w:val="28"/>
          <w:szCs w:val="28"/>
          <w:rtl/>
        </w:rPr>
      </w:pPr>
    </w:p>
    <w:p w14:paraId="32BAC4BF" w14:textId="77777777" w:rsidR="006004E2" w:rsidRPr="00142C46" w:rsidRDefault="006004E2" w:rsidP="006004E2">
      <w:pPr>
        <w:rPr>
          <w:rFonts w:ascii="Simplified Arabic" w:hAnsi="Simplified Arabic" w:cs="Simplified Arabic"/>
          <w:sz w:val="28"/>
          <w:szCs w:val="28"/>
          <w:rtl/>
        </w:rPr>
      </w:pPr>
      <w:r w:rsidRPr="00142C46">
        <w:rPr>
          <w:rFonts w:ascii="Simplified Arabic" w:hAnsi="Simplified Arabic" w:cs="Simplified Arabic"/>
          <w:sz w:val="28"/>
          <w:szCs w:val="28"/>
          <w:rtl/>
        </w:rPr>
        <w:t>ومع ذلك، فمن المهم ملاحظة أن مدى ملاءمة الإجارة كخيار تمويل يعتمد على الظروف والتفضيلات الفردية. في حين أنه قد يكون الخيار الأفضل بالنسبة للبعض، إلا أن البعض الآخر قد يجد التمويل التقليدي أكثر ملاءمة. مع استمرار تطور صناعة التمويل الإسلامي، من الضروري تقييم ومقارنة الخيارات المختلفة لاتخاذ قرارات مالية مستنيرة تتماشى مع معتقدات الفرد ومتطلباته</w:t>
      </w:r>
    </w:p>
    <w:p w14:paraId="0F2AAABB" w14:textId="77777777" w:rsidR="003504C6" w:rsidRDefault="003504C6" w:rsidP="00E9154C">
      <w:pPr>
        <w:rPr>
          <w:rFonts w:ascii="Simplified Arabic" w:hAnsi="Simplified Arabic" w:cs="Simplified Arabic"/>
          <w:b/>
          <w:bCs/>
          <w:sz w:val="36"/>
          <w:szCs w:val="36"/>
          <w:u w:val="single"/>
          <w:rtl/>
        </w:rPr>
      </w:pPr>
    </w:p>
    <w:p w14:paraId="6126EAE0" w14:textId="77777777" w:rsidR="001869BE" w:rsidRDefault="001869BE" w:rsidP="00E9154C">
      <w:pPr>
        <w:rPr>
          <w:rFonts w:ascii="Simplified Arabic" w:hAnsi="Simplified Arabic" w:cs="Simplified Arabic"/>
          <w:b/>
          <w:bCs/>
          <w:sz w:val="36"/>
          <w:szCs w:val="36"/>
          <w:u w:val="single"/>
          <w:rtl/>
        </w:rPr>
      </w:pPr>
    </w:p>
    <w:p w14:paraId="6C925090" w14:textId="77777777" w:rsidR="001869BE" w:rsidRPr="00142C46" w:rsidRDefault="001869BE" w:rsidP="00E9154C">
      <w:pPr>
        <w:rPr>
          <w:rFonts w:ascii="Simplified Arabic" w:hAnsi="Simplified Arabic" w:cs="Simplified Arabic"/>
          <w:b/>
          <w:bCs/>
          <w:sz w:val="36"/>
          <w:szCs w:val="36"/>
          <w:u w:val="single"/>
          <w:rtl/>
        </w:rPr>
      </w:pPr>
    </w:p>
    <w:p w14:paraId="32E4133E" w14:textId="43839477" w:rsidR="00E9154C" w:rsidRPr="00142C46" w:rsidRDefault="00E9154C" w:rsidP="006004E2">
      <w:pPr>
        <w:outlineLvl w:val="1"/>
        <w:rPr>
          <w:rFonts w:ascii="Simplified Arabic" w:hAnsi="Simplified Arabic" w:cs="Simplified Arabic"/>
          <w:b/>
          <w:bCs/>
          <w:sz w:val="36"/>
          <w:szCs w:val="36"/>
          <w:u w:val="single"/>
          <w:rtl/>
        </w:rPr>
      </w:pPr>
      <w:bookmarkStart w:id="30" w:name="_Toc180610012"/>
      <w:r w:rsidRPr="00142C46">
        <w:rPr>
          <w:rFonts w:ascii="Simplified Arabic" w:hAnsi="Simplified Arabic" w:cs="Simplified Arabic"/>
          <w:b/>
          <w:bCs/>
          <w:sz w:val="36"/>
          <w:szCs w:val="36"/>
          <w:u w:val="single"/>
          <w:rtl/>
        </w:rPr>
        <w:lastRenderedPageBreak/>
        <w:t>فروض الدراسة:</w:t>
      </w:r>
      <w:bookmarkEnd w:id="30"/>
    </w:p>
    <w:p w14:paraId="72C2FAE0" w14:textId="77777777" w:rsidR="00E9154C" w:rsidRPr="00142C46" w:rsidRDefault="00E9154C" w:rsidP="006004E2">
      <w:pPr>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bookmarkStart w:id="31" w:name="_Toc180610013"/>
      <w:r w:rsidRPr="00142C46">
        <w:rPr>
          <w:rFonts w:ascii="Simplified Arabic" w:eastAsia="Times New Roman" w:hAnsi="Simplified Arabic" w:cs="Simplified Arabic"/>
          <w:b/>
          <w:bCs/>
          <w:kern w:val="0"/>
          <w:sz w:val="28"/>
          <w:szCs w:val="28"/>
          <w:rtl/>
          <w14:ligatures w14:val="none"/>
        </w:rPr>
        <w:t>الفرضيات المتعلقة بالمخاطر المرتبطة بمنتج التمويل التأجيري</w:t>
      </w:r>
      <w:r w:rsidRPr="00142C46">
        <w:rPr>
          <w:rFonts w:ascii="Simplified Arabic" w:eastAsia="Times New Roman" w:hAnsi="Simplified Arabic" w:cs="Simplified Arabic"/>
          <w:b/>
          <w:bCs/>
          <w:kern w:val="0"/>
          <w:sz w:val="28"/>
          <w:szCs w:val="28"/>
          <w14:ligatures w14:val="none"/>
        </w:rPr>
        <w:t>:</w:t>
      </w:r>
      <w:bookmarkEnd w:id="31"/>
    </w:p>
    <w:p w14:paraId="3D1F5CE9" w14:textId="6FCF38F6" w:rsidR="00E9154C" w:rsidRPr="00142C46" w:rsidRDefault="00E9154C" w:rsidP="00E9154C">
      <w:pPr>
        <w:numPr>
          <w:ilvl w:val="0"/>
          <w:numId w:val="24"/>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142C46">
        <w:rPr>
          <w:rFonts w:ascii="Simplified Arabic" w:eastAsia="Times New Roman" w:hAnsi="Simplified Arabic" w:cs="Simplified Arabic"/>
          <w:b/>
          <w:bCs/>
          <w:kern w:val="0"/>
          <w:sz w:val="28"/>
          <w:szCs w:val="28"/>
          <w:rtl/>
          <w14:ligatures w14:val="none"/>
        </w:rPr>
        <w:t xml:space="preserve">هناك علاقة </w:t>
      </w:r>
      <w:r w:rsidR="001719B0" w:rsidRPr="00142C46">
        <w:rPr>
          <w:rFonts w:ascii="Simplified Arabic" w:eastAsia="Times New Roman" w:hAnsi="Simplified Arabic" w:cs="Simplified Arabic"/>
          <w:b/>
          <w:bCs/>
          <w:kern w:val="0"/>
          <w:sz w:val="28"/>
          <w:szCs w:val="28"/>
          <w:rtl/>
          <w14:ligatures w14:val="none"/>
        </w:rPr>
        <w:t>عكسية</w:t>
      </w:r>
      <w:r w:rsidRPr="00142C46">
        <w:rPr>
          <w:rFonts w:ascii="Simplified Arabic" w:eastAsia="Times New Roman" w:hAnsi="Simplified Arabic" w:cs="Simplified Arabic"/>
          <w:b/>
          <w:bCs/>
          <w:kern w:val="0"/>
          <w:sz w:val="28"/>
          <w:szCs w:val="28"/>
          <w:rtl/>
          <w14:ligatures w14:val="none"/>
        </w:rPr>
        <w:t xml:space="preserve"> بين مدة عقد التمويل التأجيري والمخاطر الائتمانية المرتبطة به</w:t>
      </w:r>
      <w:r w:rsidRPr="00142C46">
        <w:rPr>
          <w:rFonts w:ascii="Simplified Arabic" w:eastAsia="Times New Roman" w:hAnsi="Simplified Arabic" w:cs="Simplified Arabic"/>
          <w:b/>
          <w:bCs/>
          <w:kern w:val="0"/>
          <w:sz w:val="28"/>
          <w:szCs w:val="28"/>
          <w14:ligatures w14:val="none"/>
        </w:rPr>
        <w:t>.</w:t>
      </w:r>
    </w:p>
    <w:p w14:paraId="1D2DAE42" w14:textId="77777777" w:rsidR="0032031D" w:rsidRPr="0032031D" w:rsidRDefault="0032031D" w:rsidP="0032031D">
      <w:pPr>
        <w:numPr>
          <w:ilvl w:val="1"/>
          <w:numId w:val="24"/>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32031D">
        <w:rPr>
          <w:rFonts w:ascii="Simplified Arabic" w:eastAsia="Times New Roman" w:hAnsi="Simplified Arabic" w:cs="Simplified Arabic"/>
          <w:kern w:val="0"/>
          <w:sz w:val="28"/>
          <w:szCs w:val="28"/>
          <w:rtl/>
          <w14:ligatures w14:val="none"/>
        </w:rPr>
        <w:t>بعد انتهاء فترة زمنية محددة، تخضع الأصول للاهتلاك الطبيعي وتفقد قسماً من قيمتها. وفي حال شهدت قيمة الأصل المؤجر تراجعًا نتيجة لتقلبات السوق، قد يجد المستأجر نفسه ملتزمًا بدفع مبالغ إيجار تفوق القيمة السوقية الحالية لهذا الأصل، مما قد يمثل عبئًا ماليًا إضافيًا عليه.</w:t>
      </w:r>
    </w:p>
    <w:p w14:paraId="4052F559" w14:textId="77777777" w:rsidR="0032031D" w:rsidRPr="0032031D" w:rsidRDefault="0032031D" w:rsidP="00E9154C">
      <w:pPr>
        <w:numPr>
          <w:ilvl w:val="0"/>
          <w:numId w:val="24"/>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p>
    <w:p w14:paraId="773C2218" w14:textId="7C82C881" w:rsidR="00E9154C" w:rsidRPr="00142C46" w:rsidRDefault="00E9154C" w:rsidP="00E9154C">
      <w:pPr>
        <w:numPr>
          <w:ilvl w:val="0"/>
          <w:numId w:val="24"/>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142C46">
        <w:rPr>
          <w:rFonts w:ascii="Simplified Arabic" w:eastAsia="Times New Roman" w:hAnsi="Simplified Arabic" w:cs="Simplified Arabic"/>
          <w:b/>
          <w:bCs/>
          <w:kern w:val="0"/>
          <w:sz w:val="28"/>
          <w:szCs w:val="28"/>
          <w:rtl/>
          <w14:ligatures w14:val="none"/>
        </w:rPr>
        <w:t>هناك علاقة إيجابية بين قيمة الأصل الممول بالمخاطر الائتمانية المرتبطة بمنتج التمويل التأجيري</w:t>
      </w:r>
      <w:r w:rsidRPr="00142C46">
        <w:rPr>
          <w:rFonts w:ascii="Simplified Arabic" w:eastAsia="Times New Roman" w:hAnsi="Simplified Arabic" w:cs="Simplified Arabic"/>
          <w:b/>
          <w:bCs/>
          <w:kern w:val="0"/>
          <w:sz w:val="28"/>
          <w:szCs w:val="28"/>
          <w14:ligatures w14:val="none"/>
        </w:rPr>
        <w:t>.</w:t>
      </w:r>
    </w:p>
    <w:p w14:paraId="424FDCFD" w14:textId="77777777" w:rsidR="0032031D" w:rsidRPr="0032031D" w:rsidRDefault="0032031D" w:rsidP="0032031D">
      <w:pPr>
        <w:numPr>
          <w:ilvl w:val="1"/>
          <w:numId w:val="24"/>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32031D">
        <w:rPr>
          <w:rFonts w:ascii="Simplified Arabic" w:eastAsia="Times New Roman" w:hAnsi="Simplified Arabic" w:cs="Simplified Arabic"/>
          <w:kern w:val="0"/>
          <w:sz w:val="28"/>
          <w:szCs w:val="28"/>
          <w:rtl/>
          <w14:ligatures w14:val="none"/>
        </w:rPr>
        <w:t>إذا ارتفعت قيمة الأصل الذي يستأجره شخص ما، فإنه يستفيد من استخدام أصل أكثر قيمة من الناحية السوقية مقابل دفع إيجار ثابت. هذه الميزة تصبح أكثر وضوحًا عندما يتضمن عقد الإيجار بندًا يسمح للمستأجر بشراء الأصل في المستقبل بسعر محدد مسبقًا، مما يجعله عرضًا جذابًا.</w:t>
      </w:r>
    </w:p>
    <w:p w14:paraId="4796BF60" w14:textId="2A4C0B07" w:rsidR="00E9154C" w:rsidRPr="00142C46" w:rsidRDefault="00E9154C" w:rsidP="00E9154C">
      <w:pPr>
        <w:numPr>
          <w:ilvl w:val="0"/>
          <w:numId w:val="24"/>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142C46">
        <w:rPr>
          <w:rFonts w:ascii="Simplified Arabic" w:eastAsia="Times New Roman" w:hAnsi="Simplified Arabic" w:cs="Simplified Arabic"/>
          <w:b/>
          <w:bCs/>
          <w:kern w:val="0"/>
          <w:sz w:val="28"/>
          <w:szCs w:val="28"/>
          <w:rtl/>
          <w14:ligatures w14:val="none"/>
        </w:rPr>
        <w:t>هناك علاقة إيجابية بين التغييرات في الأنظمة والقوانين المتعلقة بالتمويل التأجيري والمخاطر القانونية المرتبطة به</w:t>
      </w:r>
      <w:r w:rsidRPr="00142C46">
        <w:rPr>
          <w:rFonts w:ascii="Simplified Arabic" w:eastAsia="Times New Roman" w:hAnsi="Simplified Arabic" w:cs="Simplified Arabic"/>
          <w:b/>
          <w:bCs/>
          <w:kern w:val="0"/>
          <w:sz w:val="28"/>
          <w:szCs w:val="28"/>
          <w14:ligatures w14:val="none"/>
        </w:rPr>
        <w:t>.</w:t>
      </w:r>
    </w:p>
    <w:p w14:paraId="3B40EEB0" w14:textId="4AB6F803" w:rsidR="00D915E3" w:rsidRPr="00142C46" w:rsidRDefault="00D915E3" w:rsidP="00D915E3">
      <w:pPr>
        <w:numPr>
          <w:ilvl w:val="1"/>
          <w:numId w:val="2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التغيرات القانوينة او تحديثات المنتج من قبل الجهات الرقابية والتشرعية توثر تأثير كبير في منتج التمويل التأجيري مثل زيادة نسبة الاستقطاع الى 45% من الراتب او عدم احتساب الدفعة الاخيرة من الالتزامات الشهرية مما ادى الى زيادة المبيعات الشهرية</w:t>
      </w:r>
    </w:p>
    <w:p w14:paraId="7D38A6D4" w14:textId="52B6F11A" w:rsidR="00E9154C" w:rsidRPr="00142C46" w:rsidRDefault="00D915E3" w:rsidP="00B50A53">
      <w:pPr>
        <w:numPr>
          <w:ilvl w:val="1"/>
          <w:numId w:val="2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في سنه </w:t>
      </w:r>
      <w:r w:rsidR="00B50A53" w:rsidRPr="00142C46">
        <w:rPr>
          <w:rFonts w:ascii="Simplified Arabic" w:eastAsia="Times New Roman" w:hAnsi="Simplified Arabic" w:cs="Simplified Arabic"/>
          <w:kern w:val="0"/>
          <w:sz w:val="28"/>
          <w:szCs w:val="28"/>
          <w:rtl/>
          <w14:ligatures w14:val="none"/>
        </w:rPr>
        <w:t>2020</w:t>
      </w:r>
      <w:r w:rsidRPr="00142C46">
        <w:rPr>
          <w:rFonts w:ascii="Simplified Arabic" w:eastAsia="Times New Roman" w:hAnsi="Simplified Arabic" w:cs="Simplified Arabic"/>
          <w:kern w:val="0"/>
          <w:sz w:val="28"/>
          <w:szCs w:val="28"/>
          <w:rtl/>
          <w14:ligatures w14:val="none"/>
        </w:rPr>
        <w:t xml:space="preserve"> تم عمل تغريدة من قبل احد عملاء التمويل التأجيري في ما يخص ان نظام حماية </w:t>
      </w:r>
      <w:r w:rsidR="00B50A53" w:rsidRPr="00142C46">
        <w:rPr>
          <w:rFonts w:ascii="Simplified Arabic" w:eastAsia="Times New Roman" w:hAnsi="Simplified Arabic" w:cs="Simplified Arabic"/>
          <w:kern w:val="0"/>
          <w:sz w:val="28"/>
          <w:szCs w:val="28"/>
          <w:rtl/>
          <w14:ligatures w14:val="none"/>
        </w:rPr>
        <w:t>العملاء</w:t>
      </w:r>
      <w:r w:rsidRPr="00142C46">
        <w:rPr>
          <w:rFonts w:ascii="Simplified Arabic" w:eastAsia="Times New Roman" w:hAnsi="Simplified Arabic" w:cs="Simplified Arabic"/>
          <w:kern w:val="0"/>
          <w:sz w:val="28"/>
          <w:szCs w:val="28"/>
          <w:rtl/>
          <w14:ligatures w14:val="none"/>
        </w:rPr>
        <w:t xml:space="preserve"> ينص على ان التأمين من مسوليات الجهة الممولة وليس من </w:t>
      </w:r>
      <w:r w:rsidR="00B50A53" w:rsidRPr="00142C46">
        <w:rPr>
          <w:rFonts w:ascii="Simplified Arabic" w:eastAsia="Times New Roman" w:hAnsi="Simplified Arabic" w:cs="Simplified Arabic"/>
          <w:kern w:val="0"/>
          <w:sz w:val="28"/>
          <w:szCs w:val="28"/>
          <w:rtl/>
          <w14:ligatures w14:val="none"/>
        </w:rPr>
        <w:t>مسوليات</w:t>
      </w:r>
      <w:r w:rsidRPr="00142C46">
        <w:rPr>
          <w:rFonts w:ascii="Simplified Arabic" w:eastAsia="Times New Roman" w:hAnsi="Simplified Arabic" w:cs="Simplified Arabic"/>
          <w:kern w:val="0"/>
          <w:sz w:val="28"/>
          <w:szCs w:val="28"/>
          <w:rtl/>
          <w14:ligatures w14:val="none"/>
        </w:rPr>
        <w:t xml:space="preserve"> العميل مما </w:t>
      </w:r>
      <w:r w:rsidR="00B50A53" w:rsidRPr="00142C46">
        <w:rPr>
          <w:rFonts w:ascii="Simplified Arabic" w:eastAsia="Times New Roman" w:hAnsi="Simplified Arabic" w:cs="Simplified Arabic"/>
          <w:kern w:val="0"/>
          <w:sz w:val="28"/>
          <w:szCs w:val="28"/>
          <w:rtl/>
          <w14:ligatures w14:val="none"/>
        </w:rPr>
        <w:t>ادى</w:t>
      </w:r>
      <w:r w:rsidRPr="00142C46">
        <w:rPr>
          <w:rFonts w:ascii="Simplified Arabic" w:eastAsia="Times New Roman" w:hAnsi="Simplified Arabic" w:cs="Simplified Arabic"/>
          <w:kern w:val="0"/>
          <w:sz w:val="28"/>
          <w:szCs w:val="28"/>
          <w:rtl/>
          <w14:ligatures w14:val="none"/>
        </w:rPr>
        <w:t xml:space="preserve"> الى رفع العديد من القضايا في لجان المنازعات التمويلة وتعويض الكثير من </w:t>
      </w:r>
      <w:r w:rsidR="001719B0" w:rsidRPr="00142C46">
        <w:rPr>
          <w:rFonts w:ascii="Simplified Arabic" w:eastAsia="Times New Roman" w:hAnsi="Simplified Arabic" w:cs="Simplified Arabic"/>
          <w:kern w:val="0"/>
          <w:sz w:val="28"/>
          <w:szCs w:val="28"/>
          <w:rtl/>
          <w14:ligatures w14:val="none"/>
        </w:rPr>
        <w:t>العملاء</w:t>
      </w:r>
      <w:r w:rsidRPr="00142C46">
        <w:rPr>
          <w:rFonts w:ascii="Simplified Arabic" w:eastAsia="Times New Roman" w:hAnsi="Simplified Arabic" w:cs="Simplified Arabic"/>
          <w:kern w:val="0"/>
          <w:sz w:val="28"/>
          <w:szCs w:val="28"/>
          <w:rtl/>
          <w14:ligatures w14:val="none"/>
        </w:rPr>
        <w:t xml:space="preserve"> </w:t>
      </w:r>
      <w:r w:rsidR="00B50A53" w:rsidRPr="00142C46">
        <w:rPr>
          <w:rFonts w:ascii="Simplified Arabic" w:eastAsia="Times New Roman" w:hAnsi="Simplified Arabic" w:cs="Simplified Arabic"/>
          <w:kern w:val="0"/>
          <w:sz w:val="28"/>
          <w:szCs w:val="28"/>
          <w:rtl/>
          <w14:ligatures w14:val="none"/>
        </w:rPr>
        <w:t>بمبالغ</w:t>
      </w:r>
      <w:r w:rsidRPr="00142C46">
        <w:rPr>
          <w:rFonts w:ascii="Simplified Arabic" w:eastAsia="Times New Roman" w:hAnsi="Simplified Arabic" w:cs="Simplified Arabic"/>
          <w:kern w:val="0"/>
          <w:sz w:val="28"/>
          <w:szCs w:val="28"/>
          <w:rtl/>
          <w14:ligatures w14:val="none"/>
        </w:rPr>
        <w:t xml:space="preserve"> التامين </w:t>
      </w:r>
      <w:r w:rsidR="00B50A53" w:rsidRPr="00142C46">
        <w:rPr>
          <w:rFonts w:ascii="Simplified Arabic" w:eastAsia="Times New Roman" w:hAnsi="Simplified Arabic" w:cs="Simplified Arabic"/>
          <w:kern w:val="0"/>
          <w:sz w:val="28"/>
          <w:szCs w:val="28"/>
          <w:rtl/>
          <w14:ligatures w14:val="none"/>
        </w:rPr>
        <w:t>المدفوعة، وفي</w:t>
      </w:r>
      <w:r w:rsidRPr="00142C46">
        <w:rPr>
          <w:rFonts w:ascii="Simplified Arabic" w:eastAsia="Times New Roman" w:hAnsi="Simplified Arabic" w:cs="Simplified Arabic"/>
          <w:kern w:val="0"/>
          <w:sz w:val="28"/>
          <w:szCs w:val="28"/>
          <w:rtl/>
          <w14:ligatures w14:val="none"/>
        </w:rPr>
        <w:t>2022 تم تصحيح وجة نظر المادة من قبل البنك المركزي للجان</w:t>
      </w:r>
      <w:r w:rsidR="00B50A53" w:rsidRPr="00142C46">
        <w:rPr>
          <w:rFonts w:ascii="Simplified Arabic" w:eastAsia="Times New Roman" w:hAnsi="Simplified Arabic" w:cs="Simplified Arabic"/>
          <w:kern w:val="0"/>
          <w:sz w:val="28"/>
          <w:szCs w:val="28"/>
          <w:rtl/>
          <w14:ligatures w14:val="none"/>
        </w:rPr>
        <w:t xml:space="preserve"> المنازعات التمويلية </w:t>
      </w:r>
      <w:r w:rsidRPr="00142C46">
        <w:rPr>
          <w:rFonts w:ascii="Simplified Arabic" w:eastAsia="Times New Roman" w:hAnsi="Simplified Arabic" w:cs="Simplified Arabic"/>
          <w:kern w:val="0"/>
          <w:sz w:val="28"/>
          <w:szCs w:val="28"/>
          <w:rtl/>
          <w14:ligatures w14:val="none"/>
        </w:rPr>
        <w:t>.</w:t>
      </w:r>
    </w:p>
    <w:p w14:paraId="318F124F" w14:textId="77777777" w:rsidR="00FB5CB9" w:rsidRPr="00142C46" w:rsidRDefault="00FB5CB9" w:rsidP="00B50A53">
      <w:pPr>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13D5DD72" w14:textId="77777777" w:rsidR="00FB5CB9" w:rsidRPr="00142C46" w:rsidRDefault="00FB5CB9" w:rsidP="00B50A53">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016514DF" w14:textId="77777777" w:rsidR="00E9154C" w:rsidRPr="00142C46" w:rsidRDefault="00E9154C" w:rsidP="006004E2">
      <w:pPr>
        <w:spacing w:before="100" w:beforeAutospacing="1" w:after="100" w:afterAutospacing="1" w:line="240" w:lineRule="auto"/>
        <w:outlineLvl w:val="2"/>
        <w:rPr>
          <w:rFonts w:ascii="Simplified Arabic" w:eastAsia="Times New Roman" w:hAnsi="Simplified Arabic" w:cs="Simplified Arabic"/>
          <w:b/>
          <w:bCs/>
          <w:kern w:val="0"/>
          <w:sz w:val="32"/>
          <w:szCs w:val="32"/>
          <w14:ligatures w14:val="none"/>
        </w:rPr>
      </w:pPr>
      <w:bookmarkStart w:id="32" w:name="_Toc180610014"/>
      <w:r w:rsidRPr="00142C46">
        <w:rPr>
          <w:rFonts w:ascii="Simplified Arabic" w:eastAsia="Times New Roman" w:hAnsi="Simplified Arabic" w:cs="Simplified Arabic"/>
          <w:b/>
          <w:bCs/>
          <w:kern w:val="0"/>
          <w:sz w:val="32"/>
          <w:szCs w:val="32"/>
          <w:rtl/>
          <w14:ligatures w14:val="none"/>
        </w:rPr>
        <w:lastRenderedPageBreak/>
        <w:t>الفرضيات المتعلقة بالعوامل المؤثرة على نمو السوق</w:t>
      </w:r>
      <w:r w:rsidRPr="00142C46">
        <w:rPr>
          <w:rFonts w:ascii="Simplified Arabic" w:eastAsia="Times New Roman" w:hAnsi="Simplified Arabic" w:cs="Simplified Arabic"/>
          <w:b/>
          <w:bCs/>
          <w:kern w:val="0"/>
          <w:sz w:val="32"/>
          <w:szCs w:val="32"/>
          <w14:ligatures w14:val="none"/>
        </w:rPr>
        <w:t>:</w:t>
      </w:r>
      <w:bookmarkEnd w:id="32"/>
    </w:p>
    <w:p w14:paraId="5592901C" w14:textId="54A04995" w:rsidR="008437F3" w:rsidRPr="00142C46" w:rsidRDefault="00E9154C" w:rsidP="008437F3">
      <w:pPr>
        <w:numPr>
          <w:ilvl w:val="0"/>
          <w:numId w:val="25"/>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142C46">
        <w:rPr>
          <w:rFonts w:ascii="Simplified Arabic" w:eastAsia="Times New Roman" w:hAnsi="Simplified Arabic" w:cs="Simplified Arabic"/>
          <w:b/>
          <w:bCs/>
          <w:kern w:val="0"/>
          <w:sz w:val="28"/>
          <w:szCs w:val="28"/>
          <w:rtl/>
          <w14:ligatures w14:val="none"/>
        </w:rPr>
        <w:t>هناك علاقة إيجابية بين النمو الاقتصادي في المملكة العربية السعودية ونمو سوق التمويل التأجيري</w:t>
      </w:r>
      <w:r w:rsidRPr="00142C46">
        <w:rPr>
          <w:rFonts w:ascii="Simplified Arabic" w:eastAsia="Times New Roman" w:hAnsi="Simplified Arabic" w:cs="Simplified Arabic"/>
          <w:b/>
          <w:bCs/>
          <w:kern w:val="0"/>
          <w:sz w:val="28"/>
          <w:szCs w:val="28"/>
          <w14:ligatures w14:val="none"/>
        </w:rPr>
        <w:t>.</w:t>
      </w:r>
      <w:r w:rsidR="008437F3" w:rsidRPr="00142C46">
        <w:rPr>
          <w:rFonts w:ascii="Simplified Arabic" w:eastAsia="Times New Roman" w:hAnsi="Simplified Arabic" w:cs="Simplified Arabic"/>
          <w:b/>
          <w:bCs/>
          <w:kern w:val="0"/>
          <w:sz w:val="28"/>
          <w:szCs w:val="28"/>
          <w:rtl/>
          <w14:ligatures w14:val="none"/>
        </w:rPr>
        <w:tab/>
      </w:r>
    </w:p>
    <w:p w14:paraId="6E29487B" w14:textId="18A423CF" w:rsidR="008437F3" w:rsidRPr="00142C46" w:rsidRDefault="008437F3" w:rsidP="008437F3">
      <w:pPr>
        <w:numPr>
          <w:ilvl w:val="1"/>
          <w:numId w:val="2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حيث ينمو ويزداد مبيعات التمويل التأجيري بزدياد ونمو الاقتصاد السعودي من حيث يود اكثر المستهلكين باعادة شراء مركبات جديدة بمواصفات حسب القوة الشرائية لهم التي ازدادت مع نمو الاقتصاد </w:t>
      </w:r>
    </w:p>
    <w:p w14:paraId="7638F54E" w14:textId="77777777" w:rsidR="00E9154C" w:rsidRPr="00142C46" w:rsidRDefault="00E9154C" w:rsidP="00E9154C">
      <w:pPr>
        <w:numPr>
          <w:ilvl w:val="0"/>
          <w:numId w:val="25"/>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142C46">
        <w:rPr>
          <w:rFonts w:ascii="Simplified Arabic" w:eastAsia="Times New Roman" w:hAnsi="Simplified Arabic" w:cs="Simplified Arabic"/>
          <w:b/>
          <w:bCs/>
          <w:kern w:val="0"/>
          <w:sz w:val="28"/>
          <w:szCs w:val="28"/>
          <w:rtl/>
          <w14:ligatures w14:val="none"/>
        </w:rPr>
        <w:t>هناك علاقة إيجابية بين الزيادة السكانية في المملكة العربية السعودية ونمو سوق التمويل التأجيري</w:t>
      </w:r>
      <w:r w:rsidRPr="00142C46">
        <w:rPr>
          <w:rFonts w:ascii="Simplified Arabic" w:eastAsia="Times New Roman" w:hAnsi="Simplified Arabic" w:cs="Simplified Arabic"/>
          <w:b/>
          <w:bCs/>
          <w:kern w:val="0"/>
          <w:sz w:val="28"/>
          <w:szCs w:val="28"/>
          <w14:ligatures w14:val="none"/>
        </w:rPr>
        <w:t>.</w:t>
      </w:r>
    </w:p>
    <w:p w14:paraId="0227B58D" w14:textId="2EEDBFEA" w:rsidR="00E9154C" w:rsidRPr="00142C46" w:rsidRDefault="008437F3" w:rsidP="006735F3">
      <w:pPr>
        <w:numPr>
          <w:ilvl w:val="1"/>
          <w:numId w:val="2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وبعد قرار استقطاب المستثمرين وزيادة عند السكان </w:t>
      </w:r>
      <w:r w:rsidR="001719B0" w:rsidRPr="00142C46">
        <w:rPr>
          <w:rFonts w:ascii="Simplified Arabic" w:eastAsia="Times New Roman" w:hAnsi="Simplified Arabic" w:cs="Simplified Arabic"/>
          <w:kern w:val="0"/>
          <w:sz w:val="28"/>
          <w:szCs w:val="28"/>
          <w:rtl/>
          <w14:ligatures w14:val="none"/>
        </w:rPr>
        <w:t xml:space="preserve">وعدم توفر وسائل مواصلت بديلة </w:t>
      </w:r>
      <w:r w:rsidRPr="00142C46">
        <w:rPr>
          <w:rFonts w:ascii="Simplified Arabic" w:eastAsia="Times New Roman" w:hAnsi="Simplified Arabic" w:cs="Simplified Arabic"/>
          <w:kern w:val="0"/>
          <w:sz w:val="28"/>
          <w:szCs w:val="28"/>
          <w:rtl/>
          <w14:ligatures w14:val="none"/>
        </w:rPr>
        <w:t xml:space="preserve"> وشحها داخل المملكة العربية السعودية فان اغلب السكان يودون اقتناء مركبات تلبي احتياجاتهم اليوميه وباقساط ميسرة </w:t>
      </w:r>
      <w:r w:rsidR="006735F3" w:rsidRPr="00142C46">
        <w:rPr>
          <w:rFonts w:ascii="Simplified Arabic" w:eastAsia="Times New Roman" w:hAnsi="Simplified Arabic" w:cs="Simplified Arabic"/>
          <w:kern w:val="0"/>
          <w:sz w:val="28"/>
          <w:szCs w:val="28"/>
          <w:rtl/>
          <w14:ligatures w14:val="none"/>
        </w:rPr>
        <w:t>.</w:t>
      </w:r>
      <w:r w:rsidR="006735F3" w:rsidRPr="00142C46">
        <w:rPr>
          <w:rFonts w:ascii="Simplified Arabic" w:eastAsia="Times New Roman" w:hAnsi="Simplified Arabic" w:cs="Simplified Arabic"/>
          <w:kern w:val="0"/>
          <w:sz w:val="28"/>
          <w:szCs w:val="28"/>
          <w:rtl/>
          <w14:ligatures w14:val="none"/>
        </w:rPr>
        <w:tab/>
      </w:r>
      <w:r w:rsidRPr="00142C46">
        <w:rPr>
          <w:rFonts w:ascii="Simplified Arabic" w:eastAsia="Times New Roman" w:hAnsi="Simplified Arabic" w:cs="Simplified Arabic"/>
          <w:kern w:val="0"/>
          <w:sz w:val="28"/>
          <w:szCs w:val="28"/>
          <w:rtl/>
          <w14:ligatures w14:val="none"/>
        </w:rPr>
        <w:tab/>
      </w:r>
    </w:p>
    <w:p w14:paraId="486C95FF" w14:textId="77777777" w:rsidR="00E9154C" w:rsidRPr="00142C46" w:rsidRDefault="00E9154C" w:rsidP="00E9154C">
      <w:pPr>
        <w:numPr>
          <w:ilvl w:val="0"/>
          <w:numId w:val="25"/>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142C46">
        <w:rPr>
          <w:rFonts w:ascii="Simplified Arabic" w:eastAsia="Times New Roman" w:hAnsi="Simplified Arabic" w:cs="Simplified Arabic"/>
          <w:b/>
          <w:bCs/>
          <w:kern w:val="0"/>
          <w:sz w:val="28"/>
          <w:szCs w:val="28"/>
          <w:rtl/>
          <w14:ligatures w14:val="none"/>
        </w:rPr>
        <w:t>هناك علاقة إيجابية بين استقرار الأوضاع السياسية في المملكة العربية السعودية ونمو سوق التمويل التأجيري</w:t>
      </w:r>
      <w:r w:rsidRPr="00142C46">
        <w:rPr>
          <w:rFonts w:ascii="Simplified Arabic" w:eastAsia="Times New Roman" w:hAnsi="Simplified Arabic" w:cs="Simplified Arabic"/>
          <w:b/>
          <w:bCs/>
          <w:kern w:val="0"/>
          <w:sz w:val="28"/>
          <w:szCs w:val="28"/>
          <w14:ligatures w14:val="none"/>
        </w:rPr>
        <w:t>.</w:t>
      </w:r>
    </w:p>
    <w:p w14:paraId="07FAAF34" w14:textId="71E83784" w:rsidR="008437F3" w:rsidRPr="00142C46" w:rsidRDefault="00D55CC8" w:rsidP="00D55CC8">
      <w:pPr>
        <w:numPr>
          <w:ilvl w:val="1"/>
          <w:numId w:val="25"/>
        </w:num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142C46">
        <w:rPr>
          <w:rFonts w:ascii="Simplified Arabic" w:eastAsia="Times New Roman" w:hAnsi="Simplified Arabic" w:cs="Simplified Arabic"/>
          <w:kern w:val="0"/>
          <w:sz w:val="28"/>
          <w:szCs w:val="28"/>
          <w:rtl/>
          <w14:ligatures w14:val="none"/>
        </w:rPr>
        <w:t>يساعد الاستقرار السياسي للبلاد على خلق المزيد من فرص العمل مما يؤدي إلى تدفق العمال من مختلف أنحاء العالم الذين يفضلون البقاء في البلاد لفترة أطول من الزم</w:t>
      </w:r>
      <w:r w:rsidRPr="00142C46">
        <w:rPr>
          <w:rFonts w:ascii="Simplified Arabic" w:eastAsia="Times New Roman" w:hAnsi="Simplified Arabic" w:cs="Simplified Arabic"/>
          <w:kern w:val="0"/>
          <w:sz w:val="28"/>
          <w:szCs w:val="28"/>
          <w14:ligatures w14:val="none"/>
        </w:rPr>
        <w:t xml:space="preserve"> </w:t>
      </w:r>
      <w:r w:rsidRPr="00142C46">
        <w:rPr>
          <w:rFonts w:ascii="Simplified Arabic" w:eastAsia="Times New Roman" w:hAnsi="Simplified Arabic" w:cs="Simplified Arabic"/>
          <w:kern w:val="0"/>
          <w:sz w:val="28"/>
          <w:szCs w:val="28"/>
          <w:rtl/>
          <w14:ligatures w14:val="none"/>
        </w:rPr>
        <w:t xml:space="preserve"> واقتناء تمويل تاجيري لدة 5 اعوام. </w:t>
      </w:r>
    </w:p>
    <w:p w14:paraId="4641FBFB" w14:textId="14FD9DA0" w:rsidR="00E9154C" w:rsidRPr="00142C46" w:rsidRDefault="00E9154C" w:rsidP="006004E2">
      <w:pPr>
        <w:spacing w:before="100" w:beforeAutospacing="1" w:after="100" w:afterAutospacing="1" w:line="240" w:lineRule="auto"/>
        <w:outlineLvl w:val="2"/>
        <w:rPr>
          <w:rFonts w:ascii="Simplified Arabic" w:eastAsia="Times New Roman" w:hAnsi="Simplified Arabic" w:cs="Simplified Arabic"/>
          <w:b/>
          <w:bCs/>
          <w:kern w:val="0"/>
          <w:sz w:val="32"/>
          <w:szCs w:val="32"/>
          <w14:ligatures w14:val="none"/>
        </w:rPr>
      </w:pPr>
      <w:bookmarkStart w:id="33" w:name="_Toc180610015"/>
      <w:r w:rsidRPr="00142C46">
        <w:rPr>
          <w:rFonts w:ascii="Simplified Arabic" w:eastAsia="Times New Roman" w:hAnsi="Simplified Arabic" w:cs="Simplified Arabic"/>
          <w:b/>
          <w:bCs/>
          <w:kern w:val="0"/>
          <w:sz w:val="32"/>
          <w:szCs w:val="32"/>
          <w:rtl/>
          <w14:ligatures w14:val="none"/>
        </w:rPr>
        <w:t>الفرضيات المتعلقة بسلوك المستهلكين</w:t>
      </w:r>
      <w:r w:rsidRPr="00142C46">
        <w:rPr>
          <w:rFonts w:ascii="Simplified Arabic" w:eastAsia="Times New Roman" w:hAnsi="Simplified Arabic" w:cs="Simplified Arabic"/>
          <w:b/>
          <w:bCs/>
          <w:kern w:val="0"/>
          <w:sz w:val="32"/>
          <w:szCs w:val="32"/>
          <w14:ligatures w14:val="none"/>
        </w:rPr>
        <w:t>:</w:t>
      </w:r>
      <w:bookmarkEnd w:id="33"/>
      <w:r w:rsidR="00130AD4" w:rsidRPr="00142C46">
        <w:rPr>
          <w:rFonts w:ascii="Simplified Arabic" w:eastAsia="Times New Roman" w:hAnsi="Simplified Arabic" w:cs="Simplified Arabic"/>
          <w:b/>
          <w:bCs/>
          <w:kern w:val="0"/>
          <w:sz w:val="32"/>
          <w:szCs w:val="32"/>
          <w:rtl/>
          <w14:ligatures w14:val="none"/>
        </w:rPr>
        <w:t xml:space="preserve"> </w:t>
      </w:r>
    </w:p>
    <w:p w14:paraId="6C6CB934" w14:textId="64D21DB4" w:rsidR="00E9154C" w:rsidRPr="00142C46" w:rsidRDefault="00E9154C" w:rsidP="00E9154C">
      <w:pPr>
        <w:numPr>
          <w:ilvl w:val="0"/>
          <w:numId w:val="26"/>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142C46">
        <w:rPr>
          <w:rFonts w:ascii="Simplified Arabic" w:eastAsia="Times New Roman" w:hAnsi="Simplified Arabic" w:cs="Simplified Arabic"/>
          <w:b/>
          <w:bCs/>
          <w:kern w:val="0"/>
          <w:sz w:val="28"/>
          <w:szCs w:val="28"/>
          <w:rtl/>
          <w14:ligatures w14:val="none"/>
        </w:rPr>
        <w:t>هناك علاقة إيجابية بين مستوى الدخل للمستهلكين واختيارهم لمنتج التمويل التأجيري</w:t>
      </w:r>
      <w:r w:rsidRPr="00142C46">
        <w:rPr>
          <w:rFonts w:ascii="Simplified Arabic" w:eastAsia="Times New Roman" w:hAnsi="Simplified Arabic" w:cs="Simplified Arabic"/>
          <w:b/>
          <w:bCs/>
          <w:kern w:val="0"/>
          <w:sz w:val="28"/>
          <w:szCs w:val="28"/>
          <w14:ligatures w14:val="none"/>
        </w:rPr>
        <w:t>.</w:t>
      </w:r>
    </w:p>
    <w:p w14:paraId="50F88A4C" w14:textId="35E6137E" w:rsidR="00D55CC8" w:rsidRPr="00142C46" w:rsidRDefault="00D55CC8" w:rsidP="00D55CC8">
      <w:pPr>
        <w:numPr>
          <w:ilvl w:val="1"/>
          <w:numId w:val="2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منتج التمويل التأجير </w:t>
      </w:r>
      <w:r w:rsidR="001719B0" w:rsidRPr="00142C46">
        <w:rPr>
          <w:rFonts w:ascii="Simplified Arabic" w:eastAsia="Times New Roman" w:hAnsi="Simplified Arabic" w:cs="Simplified Arabic"/>
          <w:kern w:val="0"/>
          <w:sz w:val="28"/>
          <w:szCs w:val="28"/>
          <w:rtl/>
          <w14:ligatures w14:val="none"/>
        </w:rPr>
        <w:t>يستهدف</w:t>
      </w:r>
      <w:r w:rsidRPr="00142C46">
        <w:rPr>
          <w:rFonts w:ascii="Simplified Arabic" w:eastAsia="Times New Roman" w:hAnsi="Simplified Arabic" w:cs="Simplified Arabic"/>
          <w:kern w:val="0"/>
          <w:sz w:val="28"/>
          <w:szCs w:val="28"/>
          <w:rtl/>
          <w14:ligatures w14:val="none"/>
        </w:rPr>
        <w:t xml:space="preserve"> جميع عملاء الدخل ابتداء من 3500 ريال راتب شهري الى عملاء رواتب تصل على مليون ريال راتب شهري واعلى.</w:t>
      </w:r>
    </w:p>
    <w:p w14:paraId="709939BE" w14:textId="77777777" w:rsidR="00E9154C" w:rsidRPr="00142C46" w:rsidRDefault="00E9154C" w:rsidP="00E9154C">
      <w:pPr>
        <w:numPr>
          <w:ilvl w:val="0"/>
          <w:numId w:val="26"/>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142C46">
        <w:rPr>
          <w:rFonts w:ascii="Simplified Arabic" w:eastAsia="Times New Roman" w:hAnsi="Simplified Arabic" w:cs="Simplified Arabic"/>
          <w:b/>
          <w:bCs/>
          <w:kern w:val="0"/>
          <w:sz w:val="28"/>
          <w:szCs w:val="28"/>
          <w:rtl/>
          <w14:ligatures w14:val="none"/>
        </w:rPr>
        <w:t>هناك علاقة إيجابية بين احتياجات الاستهلاك للمستهلكين واختيارهم لمنتج التمويل التأجيري</w:t>
      </w:r>
      <w:r w:rsidRPr="00142C46">
        <w:rPr>
          <w:rFonts w:ascii="Simplified Arabic" w:eastAsia="Times New Roman" w:hAnsi="Simplified Arabic" w:cs="Simplified Arabic"/>
          <w:b/>
          <w:bCs/>
          <w:kern w:val="0"/>
          <w:sz w:val="28"/>
          <w:szCs w:val="28"/>
          <w14:ligatures w14:val="none"/>
        </w:rPr>
        <w:t>.</w:t>
      </w:r>
    </w:p>
    <w:p w14:paraId="194CD94E" w14:textId="45754DBC" w:rsidR="0077626F" w:rsidRPr="00142C46" w:rsidRDefault="001B14F1" w:rsidP="0077626F">
      <w:pPr>
        <w:numPr>
          <w:ilvl w:val="1"/>
          <w:numId w:val="2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معضم المستهلكين يستهدفون منتج التمويل التأجيري لاسباب نوع الاستهلاك مثل شراء مركبة لاحد افراد العائلة او لسائق المنزل او مركبة اخرى بسعر منخفض يتم استهلاكها للمشاوير اليومية .</w:t>
      </w:r>
    </w:p>
    <w:p w14:paraId="41491D5E" w14:textId="24E3FDFE" w:rsidR="00E9154C" w:rsidRPr="00142C46" w:rsidRDefault="00E9154C" w:rsidP="00E9154C">
      <w:pPr>
        <w:numPr>
          <w:ilvl w:val="0"/>
          <w:numId w:val="26"/>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142C46">
        <w:rPr>
          <w:rFonts w:ascii="Simplified Arabic" w:eastAsia="Times New Roman" w:hAnsi="Simplified Arabic" w:cs="Simplified Arabic"/>
          <w:b/>
          <w:bCs/>
          <w:kern w:val="0"/>
          <w:sz w:val="28"/>
          <w:szCs w:val="28"/>
          <w:rtl/>
          <w14:ligatures w14:val="none"/>
        </w:rPr>
        <w:lastRenderedPageBreak/>
        <w:t>هناك علاقة عكسية بين المخاطر المرتبطة بالاقتراض واختيار المستهلكين لمنتج التمويل التأجيري</w:t>
      </w:r>
      <w:r w:rsidRPr="00142C46">
        <w:rPr>
          <w:rFonts w:ascii="Simplified Arabic" w:eastAsia="Times New Roman" w:hAnsi="Simplified Arabic" w:cs="Simplified Arabic"/>
          <w:b/>
          <w:bCs/>
          <w:kern w:val="0"/>
          <w:sz w:val="28"/>
          <w:szCs w:val="28"/>
          <w14:ligatures w14:val="none"/>
        </w:rPr>
        <w:t>.</w:t>
      </w:r>
    </w:p>
    <w:p w14:paraId="2CF875FE" w14:textId="6EFF409B" w:rsidR="00E9154C" w:rsidRPr="00142C46" w:rsidRDefault="001B14F1" w:rsidP="001B14F1">
      <w:pPr>
        <w:numPr>
          <w:ilvl w:val="1"/>
          <w:numId w:val="2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142C46">
        <w:rPr>
          <w:rFonts w:ascii="Simplified Arabic" w:eastAsia="Times New Roman" w:hAnsi="Simplified Arabic" w:cs="Simplified Arabic"/>
          <w:kern w:val="0"/>
          <w:sz w:val="28"/>
          <w:szCs w:val="28"/>
          <w:rtl/>
          <w14:ligatures w14:val="none"/>
        </w:rPr>
        <w:t xml:space="preserve">من مميزات منتج التمويل التأجيري انه يتم التأمين على الاصل بتامين شامل مما يقلل المخاطر خسارة القرض في حال تلف الاصل، لسبب انه سيتم تعويض المستهلك بقيمة قريب من سعر الاصل الحالي لاغلاق القرض وعدم مطالبة العميل بمالغ اضافية. </w:t>
      </w:r>
    </w:p>
    <w:p w14:paraId="19FC1F70" w14:textId="77777777" w:rsidR="003504C6" w:rsidRPr="00142C46" w:rsidRDefault="003504C6" w:rsidP="003504C6">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04836C55" w14:textId="77777777" w:rsidR="003504C6" w:rsidRPr="00142C46" w:rsidRDefault="003504C6" w:rsidP="003504C6">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708B8116" w14:textId="77777777" w:rsidR="00E9154C" w:rsidRPr="00142C46" w:rsidRDefault="00E9154C" w:rsidP="00D22171">
      <w:pPr>
        <w:rPr>
          <w:rFonts w:ascii="Simplified Arabic" w:eastAsia="Times New Roman" w:hAnsi="Simplified Arabic" w:cs="Simplified Arabic"/>
          <w:b/>
          <w:bCs/>
          <w:kern w:val="0"/>
          <w:sz w:val="32"/>
          <w:szCs w:val="32"/>
          <w14:ligatures w14:val="none"/>
        </w:rPr>
      </w:pPr>
    </w:p>
    <w:p w14:paraId="5C1BA7DD" w14:textId="77777777" w:rsidR="00F925D0" w:rsidRPr="00142C46" w:rsidRDefault="00F925D0" w:rsidP="00D22171">
      <w:pPr>
        <w:rPr>
          <w:rFonts w:ascii="Simplified Arabic" w:eastAsia="Times New Roman" w:hAnsi="Simplified Arabic" w:cs="Simplified Arabic"/>
          <w:b/>
          <w:bCs/>
          <w:kern w:val="0"/>
          <w:sz w:val="32"/>
          <w:szCs w:val="32"/>
          <w:rtl/>
          <w14:ligatures w14:val="none"/>
        </w:rPr>
      </w:pPr>
    </w:p>
    <w:p w14:paraId="0CF8C6F0" w14:textId="77777777" w:rsidR="00E46D9B" w:rsidRPr="00142C46" w:rsidRDefault="00E46D9B" w:rsidP="00D22171">
      <w:pPr>
        <w:rPr>
          <w:rFonts w:ascii="Simplified Arabic" w:hAnsi="Simplified Arabic" w:cs="Simplified Arabic"/>
          <w:sz w:val="28"/>
          <w:szCs w:val="28"/>
          <w:u w:val="single"/>
          <w:rtl/>
        </w:rPr>
      </w:pPr>
    </w:p>
    <w:p w14:paraId="03A113B2" w14:textId="77777777" w:rsidR="006004E2" w:rsidRPr="00142C46" w:rsidRDefault="006004E2" w:rsidP="00D22171">
      <w:pPr>
        <w:rPr>
          <w:rFonts w:ascii="Simplified Arabic" w:hAnsi="Simplified Arabic" w:cs="Simplified Arabic"/>
          <w:sz w:val="28"/>
          <w:szCs w:val="28"/>
          <w:u w:val="single"/>
          <w:rtl/>
        </w:rPr>
      </w:pPr>
    </w:p>
    <w:p w14:paraId="3F33A360" w14:textId="77777777" w:rsidR="006004E2" w:rsidRDefault="006004E2" w:rsidP="00D22171">
      <w:pPr>
        <w:rPr>
          <w:rFonts w:ascii="Simplified Arabic" w:hAnsi="Simplified Arabic" w:cs="Simplified Arabic"/>
          <w:sz w:val="28"/>
          <w:szCs w:val="28"/>
          <w:u w:val="single"/>
          <w:rtl/>
        </w:rPr>
      </w:pPr>
    </w:p>
    <w:p w14:paraId="3238AD11" w14:textId="77777777" w:rsidR="0032031D" w:rsidRDefault="0032031D" w:rsidP="00D22171">
      <w:pPr>
        <w:rPr>
          <w:rFonts w:ascii="Simplified Arabic" w:hAnsi="Simplified Arabic" w:cs="Simplified Arabic"/>
          <w:sz w:val="28"/>
          <w:szCs w:val="28"/>
          <w:u w:val="single"/>
          <w:rtl/>
        </w:rPr>
      </w:pPr>
    </w:p>
    <w:p w14:paraId="0FBAC862" w14:textId="77777777" w:rsidR="0032031D" w:rsidRDefault="0032031D" w:rsidP="00D22171">
      <w:pPr>
        <w:rPr>
          <w:rFonts w:ascii="Simplified Arabic" w:hAnsi="Simplified Arabic" w:cs="Simplified Arabic"/>
          <w:sz w:val="28"/>
          <w:szCs w:val="28"/>
          <w:u w:val="single"/>
          <w:rtl/>
        </w:rPr>
      </w:pPr>
    </w:p>
    <w:p w14:paraId="7AD5FD83" w14:textId="77777777" w:rsidR="0032031D" w:rsidRDefault="0032031D" w:rsidP="00D22171">
      <w:pPr>
        <w:rPr>
          <w:rFonts w:ascii="Simplified Arabic" w:hAnsi="Simplified Arabic" w:cs="Simplified Arabic"/>
          <w:sz w:val="28"/>
          <w:szCs w:val="28"/>
          <w:u w:val="single"/>
          <w:rtl/>
        </w:rPr>
      </w:pPr>
    </w:p>
    <w:p w14:paraId="00422DB4" w14:textId="77777777" w:rsidR="0032031D" w:rsidRDefault="0032031D" w:rsidP="00D22171">
      <w:pPr>
        <w:rPr>
          <w:rFonts w:ascii="Simplified Arabic" w:hAnsi="Simplified Arabic" w:cs="Simplified Arabic"/>
          <w:sz w:val="28"/>
          <w:szCs w:val="28"/>
          <w:u w:val="single"/>
          <w:rtl/>
        </w:rPr>
      </w:pPr>
    </w:p>
    <w:p w14:paraId="7FE05536" w14:textId="77777777" w:rsidR="0032031D" w:rsidRDefault="0032031D" w:rsidP="00D22171">
      <w:pPr>
        <w:rPr>
          <w:rFonts w:ascii="Simplified Arabic" w:hAnsi="Simplified Arabic" w:cs="Simplified Arabic"/>
          <w:sz w:val="28"/>
          <w:szCs w:val="28"/>
          <w:u w:val="single"/>
          <w:rtl/>
        </w:rPr>
      </w:pPr>
    </w:p>
    <w:p w14:paraId="0600028E" w14:textId="77777777" w:rsidR="0032031D" w:rsidRDefault="0032031D" w:rsidP="00D22171">
      <w:pPr>
        <w:rPr>
          <w:rFonts w:ascii="Simplified Arabic" w:hAnsi="Simplified Arabic" w:cs="Simplified Arabic"/>
          <w:sz w:val="28"/>
          <w:szCs w:val="28"/>
          <w:u w:val="single"/>
          <w:rtl/>
        </w:rPr>
      </w:pPr>
    </w:p>
    <w:p w14:paraId="22B81B92" w14:textId="77777777" w:rsidR="0032031D" w:rsidRPr="00142C46" w:rsidRDefault="0032031D" w:rsidP="00D22171">
      <w:pPr>
        <w:rPr>
          <w:rFonts w:ascii="Simplified Arabic" w:hAnsi="Simplified Arabic" w:cs="Simplified Arabic"/>
          <w:sz w:val="28"/>
          <w:szCs w:val="28"/>
          <w:u w:val="single"/>
          <w:rtl/>
        </w:rPr>
      </w:pPr>
    </w:p>
    <w:p w14:paraId="74F8F0FA" w14:textId="77777777" w:rsidR="006004E2" w:rsidRPr="00142C46" w:rsidRDefault="006004E2" w:rsidP="00D22171">
      <w:pPr>
        <w:rPr>
          <w:rFonts w:ascii="Simplified Arabic" w:hAnsi="Simplified Arabic" w:cs="Simplified Arabic"/>
          <w:sz w:val="28"/>
          <w:szCs w:val="28"/>
          <w:u w:val="single"/>
          <w:rtl/>
        </w:rPr>
      </w:pPr>
    </w:p>
    <w:p w14:paraId="693808E8" w14:textId="77EFF8DC" w:rsidR="00F925D0" w:rsidRPr="0032031D" w:rsidRDefault="00F925D0" w:rsidP="00D22171">
      <w:pPr>
        <w:rPr>
          <w:rFonts w:ascii="Simplified Arabic" w:hAnsi="Simplified Arabic" w:cs="Simplified Arabic"/>
          <w:b/>
          <w:bCs/>
          <w:sz w:val="28"/>
          <w:szCs w:val="28"/>
          <w:rtl/>
        </w:rPr>
      </w:pPr>
      <w:r w:rsidRPr="0032031D">
        <w:rPr>
          <w:rFonts w:ascii="Simplified Arabic" w:hAnsi="Simplified Arabic" w:cs="Simplified Arabic"/>
          <w:b/>
          <w:bCs/>
          <w:sz w:val="28"/>
          <w:szCs w:val="28"/>
          <w:rtl/>
        </w:rPr>
        <w:lastRenderedPageBreak/>
        <w:t>النظرية العلمية المتبعة لإعداد البحث</w:t>
      </w:r>
    </w:p>
    <w:p w14:paraId="3D346AF5" w14:textId="77777777" w:rsidR="00F925D0" w:rsidRPr="00142C46" w:rsidRDefault="00F925D0" w:rsidP="00D22171">
      <w:pPr>
        <w:rPr>
          <w:rFonts w:ascii="Simplified Arabic" w:hAnsi="Simplified Arabic" w:cs="Simplified Arabic"/>
          <w:sz w:val="28"/>
          <w:szCs w:val="28"/>
          <w:u w:val="single"/>
          <w:rtl/>
        </w:rPr>
      </w:pPr>
    </w:p>
    <w:p w14:paraId="5F570619" w14:textId="4C2B18D1" w:rsidR="0032031D" w:rsidRPr="0032031D" w:rsidRDefault="0032031D" w:rsidP="0032031D">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32031D">
        <w:rPr>
          <w:rFonts w:ascii="Simplified Arabic" w:eastAsia="Times New Roman" w:hAnsi="Simplified Arabic" w:cs="Simplified Arabic"/>
          <w:kern w:val="0"/>
          <w:sz w:val="28"/>
          <w:szCs w:val="28"/>
          <w:rtl/>
          <w14:ligatures w14:val="none"/>
        </w:rPr>
        <w:t>عند تناول موضوع مثل التمويل التأجيري في السعودية، قد يكون من الصعب تحديد نظرية علمية واحدة تغطي جميع جوانب البحث. وذلك لأن هذا الموضوع يتقاطع مع العديد من التخصصات، مثل:</w:t>
      </w:r>
    </w:p>
    <w:p w14:paraId="2891C978" w14:textId="31F65D07" w:rsidR="0032031D" w:rsidRPr="0032031D" w:rsidRDefault="0032031D" w:rsidP="0032031D">
      <w:pPr>
        <w:pStyle w:val="ListParagraph"/>
        <w:numPr>
          <w:ilvl w:val="0"/>
          <w:numId w:val="25"/>
        </w:num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32031D">
        <w:rPr>
          <w:rFonts w:ascii="Simplified Arabic" w:eastAsia="Times New Roman" w:hAnsi="Simplified Arabic" w:cs="Simplified Arabic"/>
          <w:kern w:val="0"/>
          <w:sz w:val="28"/>
          <w:szCs w:val="28"/>
          <w:rtl/>
          <w14:ligatures w14:val="none"/>
        </w:rPr>
        <w:t>الاقتصاد: نظريات العرض والطلب، تكلفة الفرصة البديلة، سلوك المستهلك والشركة.</w:t>
      </w:r>
    </w:p>
    <w:p w14:paraId="7BEAD901" w14:textId="5110921E" w:rsidR="0032031D" w:rsidRPr="0032031D" w:rsidRDefault="0032031D" w:rsidP="0032031D">
      <w:pPr>
        <w:pStyle w:val="ListParagraph"/>
        <w:numPr>
          <w:ilvl w:val="0"/>
          <w:numId w:val="25"/>
        </w:num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32031D">
        <w:rPr>
          <w:rFonts w:ascii="Simplified Arabic" w:eastAsia="Times New Roman" w:hAnsi="Simplified Arabic" w:cs="Simplified Arabic"/>
          <w:kern w:val="0"/>
          <w:sz w:val="28"/>
          <w:szCs w:val="28"/>
          <w:rtl/>
          <w14:ligatures w14:val="none"/>
        </w:rPr>
        <w:t>المالية: نظريات التقييم، إدارة المخاطر، التمويل الإسلامي.</w:t>
      </w:r>
    </w:p>
    <w:p w14:paraId="7B940873" w14:textId="39F1BE6C" w:rsidR="0032031D" w:rsidRPr="0032031D" w:rsidRDefault="0032031D" w:rsidP="0032031D">
      <w:pPr>
        <w:pStyle w:val="ListParagraph"/>
        <w:numPr>
          <w:ilvl w:val="0"/>
          <w:numId w:val="25"/>
        </w:num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32031D">
        <w:rPr>
          <w:rFonts w:ascii="Simplified Arabic" w:eastAsia="Times New Roman" w:hAnsi="Simplified Arabic" w:cs="Simplified Arabic"/>
          <w:kern w:val="0"/>
          <w:sz w:val="28"/>
          <w:szCs w:val="28"/>
          <w:rtl/>
          <w14:ligatures w14:val="none"/>
        </w:rPr>
        <w:t>المحاسبة: معايير المحاسبة الدولية، معالجة الإيجارات.</w:t>
      </w:r>
    </w:p>
    <w:p w14:paraId="2AAD8009" w14:textId="520B94F7" w:rsidR="00F925D0" w:rsidRDefault="0032031D" w:rsidP="0032031D">
      <w:pPr>
        <w:pStyle w:val="ListParagraph"/>
        <w:numPr>
          <w:ilvl w:val="0"/>
          <w:numId w:val="2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32031D">
        <w:rPr>
          <w:rFonts w:ascii="Simplified Arabic" w:eastAsia="Times New Roman" w:hAnsi="Simplified Arabic" w:cs="Simplified Arabic"/>
          <w:kern w:val="0"/>
          <w:sz w:val="28"/>
          <w:szCs w:val="28"/>
          <w:rtl/>
          <w14:ligatures w14:val="none"/>
        </w:rPr>
        <w:t>القانون: الأنظمة والقوانين المنظمة للتمويل التأجيري في السعودية.</w:t>
      </w:r>
    </w:p>
    <w:p w14:paraId="0E56B131" w14:textId="760D42E2" w:rsidR="0032031D" w:rsidRDefault="0032031D" w:rsidP="0032031D">
      <w:pPr>
        <w:pStyle w:val="ListParagraph"/>
        <w:numPr>
          <w:ilvl w:val="0"/>
          <w:numId w:val="2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اللتزام : انظمة وتشريعات البنك المركزي السعودي</w:t>
      </w:r>
    </w:p>
    <w:p w14:paraId="241FA929" w14:textId="77777777" w:rsidR="0032031D" w:rsidRDefault="0032031D" w:rsidP="00177417">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21BD3DD6" w14:textId="5671094C" w:rsidR="0032031D" w:rsidRPr="00177417" w:rsidRDefault="0032031D" w:rsidP="00177417">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r w:rsidRPr="00177417">
        <w:rPr>
          <w:rFonts w:ascii="Simplified Arabic" w:eastAsia="Times New Roman" w:hAnsi="Simplified Arabic" w:cs="Simplified Arabic"/>
          <w:b/>
          <w:bCs/>
          <w:kern w:val="0"/>
          <w:sz w:val="28"/>
          <w:szCs w:val="28"/>
          <w:rtl/>
          <w14:ligatures w14:val="none"/>
        </w:rPr>
        <w:t>ويجب وضع بعض الاعتبارات في الحسبان منها جوانب اقتصادية واجتماعية</w:t>
      </w:r>
      <w:r w:rsidRPr="00177417">
        <w:rPr>
          <w:rFonts w:ascii="Simplified Arabic" w:eastAsia="Times New Roman" w:hAnsi="Simplified Arabic" w:cs="Simplified Arabic" w:hint="cs"/>
          <w:b/>
          <w:bCs/>
          <w:kern w:val="0"/>
          <w:sz w:val="28"/>
          <w:szCs w:val="28"/>
          <w:rtl/>
          <w14:ligatures w14:val="none"/>
        </w:rPr>
        <w:t>.</w:t>
      </w:r>
    </w:p>
    <w:p w14:paraId="57DA4CE2" w14:textId="44AC5171" w:rsidR="0032031D" w:rsidRDefault="0032031D" w:rsidP="00177417">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32031D">
        <w:rPr>
          <w:rFonts w:ascii="Simplified Arabic" w:eastAsia="Times New Roman" w:hAnsi="Simplified Arabic" w:cs="Simplified Arabic"/>
          <w:kern w:val="0"/>
          <w:sz w:val="28"/>
          <w:szCs w:val="28"/>
          <w:rtl/>
          <w14:ligatures w14:val="none"/>
        </w:rPr>
        <w:t>تأثير التمويل التأجيري على النمو الاقتصادي: كيف يساهم التمويل التأجيري في تحفيز الاستثمار، وخلق فرص عمل، وزيادة الإنتاجية؟</w:t>
      </w:r>
    </w:p>
    <w:p w14:paraId="0CEC1031" w14:textId="6D224C69" w:rsidR="0032031D" w:rsidRPr="0032031D" w:rsidRDefault="0032031D" w:rsidP="00177417">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32031D">
        <w:rPr>
          <w:rFonts w:ascii="Simplified Arabic" w:eastAsia="Times New Roman" w:hAnsi="Simplified Arabic" w:cs="Simplified Arabic"/>
          <w:kern w:val="0"/>
          <w:sz w:val="28"/>
          <w:szCs w:val="28"/>
          <w:rtl/>
          <w14:ligatures w14:val="none"/>
        </w:rPr>
        <w:t>التمويل التأجيري ودوره في دعم المشاريع الصغيرة والمتوسطة: كيف يمكن للتمويل التأجيري أن يساعد الشركات الصغيرة والمتوسطة على الحصول على التمويل اللازم للتوسع؟</w:t>
      </w:r>
    </w:p>
    <w:p w14:paraId="5735E072" w14:textId="3806C019" w:rsidR="0032031D" w:rsidRPr="00177417" w:rsidRDefault="0032031D" w:rsidP="00177417">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r w:rsidRPr="00177417">
        <w:rPr>
          <w:rFonts w:ascii="Simplified Arabic" w:eastAsia="Times New Roman" w:hAnsi="Simplified Arabic" w:cs="Simplified Arabic"/>
          <w:b/>
          <w:bCs/>
          <w:kern w:val="0"/>
          <w:sz w:val="28"/>
          <w:szCs w:val="28"/>
          <w:rtl/>
          <w14:ligatures w14:val="none"/>
        </w:rPr>
        <w:t>جوانب مالية ومحاسبية</w:t>
      </w:r>
      <w:r w:rsidR="00177417">
        <w:rPr>
          <w:rFonts w:ascii="Simplified Arabic" w:eastAsia="Times New Roman" w:hAnsi="Simplified Arabic" w:cs="Simplified Arabic" w:hint="cs"/>
          <w:b/>
          <w:bCs/>
          <w:kern w:val="0"/>
          <w:sz w:val="28"/>
          <w:szCs w:val="28"/>
          <w:rtl/>
          <w14:ligatures w14:val="none"/>
        </w:rPr>
        <w:t xml:space="preserve"> .</w:t>
      </w:r>
    </w:p>
    <w:p w14:paraId="48F05B8B" w14:textId="77777777" w:rsidR="0032031D" w:rsidRPr="0032031D" w:rsidRDefault="0032031D" w:rsidP="00177417">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32031D">
        <w:rPr>
          <w:rFonts w:ascii="Simplified Arabic" w:eastAsia="Times New Roman" w:hAnsi="Simplified Arabic" w:cs="Simplified Arabic"/>
          <w:kern w:val="0"/>
          <w:sz w:val="28"/>
          <w:szCs w:val="28"/>
          <w:rtl/>
          <w14:ligatures w14:val="none"/>
        </w:rPr>
        <w:t>تقييم المخاطر في عقود الإيجار التمويلي: كيف يتم تقييم المخاطر المرتبطة بعقود الإيجار التمويلي، وكيف تؤثر هذه المخاطر على تكلفة التمويل؟</w:t>
      </w:r>
    </w:p>
    <w:p w14:paraId="02341A42" w14:textId="77777777" w:rsidR="00177417" w:rsidRDefault="0032031D" w:rsidP="00177417">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177417">
        <w:rPr>
          <w:rFonts w:ascii="Simplified Arabic" w:eastAsia="Times New Roman" w:hAnsi="Simplified Arabic" w:cs="Simplified Arabic"/>
          <w:b/>
          <w:bCs/>
          <w:kern w:val="0"/>
          <w:sz w:val="28"/>
          <w:szCs w:val="28"/>
          <w:rtl/>
          <w14:ligatures w14:val="none"/>
        </w:rPr>
        <w:t>جوانب قانونية ومنظمة</w:t>
      </w:r>
      <w:r w:rsidRPr="00177417">
        <w:rPr>
          <w:rFonts w:ascii="Simplified Arabic" w:eastAsia="Times New Roman" w:hAnsi="Simplified Arabic" w:cs="Simplified Arabic" w:hint="cs"/>
          <w:b/>
          <w:bCs/>
          <w:kern w:val="0"/>
          <w:sz w:val="28"/>
          <w:szCs w:val="28"/>
          <w:rtl/>
          <w14:ligatures w14:val="none"/>
        </w:rPr>
        <w:t xml:space="preserve"> </w:t>
      </w:r>
      <w:r w:rsidRPr="00177417">
        <w:rPr>
          <w:rFonts w:ascii="Simplified Arabic" w:eastAsia="Times New Roman" w:hAnsi="Simplified Arabic" w:cs="Simplified Arabic"/>
          <w:b/>
          <w:bCs/>
          <w:kern w:val="0"/>
          <w:sz w:val="28"/>
          <w:szCs w:val="28"/>
          <w:rtl/>
          <w14:ligatures w14:val="none"/>
        </w:rPr>
        <w:t>الإطار القانوني للتمويل التأجيري في السعودية</w:t>
      </w:r>
    </w:p>
    <w:p w14:paraId="16A19E40" w14:textId="1C1F9216" w:rsidR="0032031D" w:rsidRPr="0032031D" w:rsidRDefault="0032031D" w:rsidP="00177417">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32031D">
        <w:rPr>
          <w:rFonts w:ascii="Simplified Arabic" w:eastAsia="Times New Roman" w:hAnsi="Simplified Arabic" w:cs="Simplified Arabic"/>
          <w:kern w:val="0"/>
          <w:sz w:val="28"/>
          <w:szCs w:val="28"/>
          <w:rtl/>
          <w14:ligatures w14:val="none"/>
        </w:rPr>
        <w:t xml:space="preserve"> ما هي القوانين واللوائح التي تنظم ممارسات التمويل التأجيري في المملكة؟</w:t>
      </w:r>
    </w:p>
    <w:p w14:paraId="216E8E69" w14:textId="77777777" w:rsidR="00F925D0" w:rsidRPr="00142C46" w:rsidRDefault="00F925D0" w:rsidP="00D22171">
      <w:pPr>
        <w:rPr>
          <w:rFonts w:ascii="Simplified Arabic" w:hAnsi="Simplified Arabic" w:cs="Simplified Arabic"/>
          <w:sz w:val="28"/>
          <w:szCs w:val="28"/>
          <w:u w:val="single"/>
          <w:rtl/>
        </w:rPr>
      </w:pPr>
    </w:p>
    <w:p w14:paraId="00A17364" w14:textId="77777777" w:rsidR="00F925D0" w:rsidRPr="00142C46" w:rsidRDefault="00F925D0" w:rsidP="00D22171">
      <w:pPr>
        <w:rPr>
          <w:rFonts w:ascii="Simplified Arabic" w:hAnsi="Simplified Arabic" w:cs="Simplified Arabic"/>
          <w:sz w:val="28"/>
          <w:szCs w:val="28"/>
          <w:u w:val="single"/>
          <w:rtl/>
        </w:rPr>
      </w:pPr>
    </w:p>
    <w:p w14:paraId="1B061822" w14:textId="77777777" w:rsidR="00F925D0" w:rsidRPr="00142C46" w:rsidRDefault="00F925D0" w:rsidP="00D22171">
      <w:pPr>
        <w:rPr>
          <w:rFonts w:ascii="Simplified Arabic" w:hAnsi="Simplified Arabic" w:cs="Simplified Arabic"/>
          <w:sz w:val="28"/>
          <w:szCs w:val="28"/>
          <w:u w:val="single"/>
          <w:rtl/>
        </w:rPr>
      </w:pPr>
    </w:p>
    <w:p w14:paraId="190D3395" w14:textId="77777777" w:rsidR="00F925D0" w:rsidRPr="00142C46" w:rsidRDefault="00F925D0" w:rsidP="00F925D0">
      <w:pPr>
        <w:jc w:val="center"/>
        <w:rPr>
          <w:rFonts w:ascii="Simplified Arabic" w:hAnsi="Simplified Arabic" w:cs="Simplified Arabic"/>
          <w:b/>
          <w:bCs/>
          <w:sz w:val="48"/>
          <w:szCs w:val="48"/>
          <w:u w:val="single"/>
          <w:rtl/>
        </w:rPr>
      </w:pPr>
    </w:p>
    <w:p w14:paraId="20368A21" w14:textId="77777777" w:rsidR="00F925D0" w:rsidRPr="00142C46" w:rsidRDefault="00F925D0" w:rsidP="00F925D0">
      <w:pPr>
        <w:jc w:val="center"/>
        <w:rPr>
          <w:rFonts w:ascii="Simplified Arabic" w:hAnsi="Simplified Arabic" w:cs="Simplified Arabic"/>
          <w:b/>
          <w:bCs/>
          <w:sz w:val="48"/>
          <w:szCs w:val="48"/>
          <w:u w:val="single"/>
          <w:rtl/>
        </w:rPr>
      </w:pPr>
    </w:p>
    <w:p w14:paraId="18125FDB" w14:textId="77777777" w:rsidR="00F925D0" w:rsidRPr="00142C46" w:rsidRDefault="00F925D0" w:rsidP="00F925D0">
      <w:pPr>
        <w:jc w:val="center"/>
        <w:rPr>
          <w:rFonts w:ascii="Simplified Arabic" w:hAnsi="Simplified Arabic" w:cs="Simplified Arabic"/>
          <w:b/>
          <w:bCs/>
          <w:sz w:val="48"/>
          <w:szCs w:val="48"/>
          <w:u w:val="single"/>
          <w:rtl/>
        </w:rPr>
      </w:pPr>
    </w:p>
    <w:p w14:paraId="16495766" w14:textId="77777777" w:rsidR="00F925D0" w:rsidRPr="00142C46" w:rsidRDefault="00F925D0" w:rsidP="00F925D0">
      <w:pPr>
        <w:jc w:val="center"/>
        <w:rPr>
          <w:rFonts w:ascii="Simplified Arabic" w:hAnsi="Simplified Arabic" w:cs="Simplified Arabic"/>
          <w:b/>
          <w:bCs/>
          <w:sz w:val="48"/>
          <w:szCs w:val="48"/>
          <w:u w:val="single"/>
          <w:rtl/>
        </w:rPr>
      </w:pPr>
    </w:p>
    <w:p w14:paraId="2A2226F8" w14:textId="77777777" w:rsidR="00F925D0" w:rsidRPr="00142C46" w:rsidRDefault="00F925D0" w:rsidP="00F925D0">
      <w:pPr>
        <w:jc w:val="center"/>
        <w:rPr>
          <w:rFonts w:ascii="Simplified Arabic" w:hAnsi="Simplified Arabic" w:cs="Simplified Arabic"/>
          <w:b/>
          <w:bCs/>
          <w:sz w:val="48"/>
          <w:szCs w:val="48"/>
          <w:u w:val="single"/>
          <w:rtl/>
        </w:rPr>
      </w:pPr>
    </w:p>
    <w:p w14:paraId="0861AC6A" w14:textId="77777777" w:rsidR="00F925D0" w:rsidRPr="00142C46" w:rsidRDefault="00F925D0" w:rsidP="00F925D0">
      <w:pPr>
        <w:jc w:val="center"/>
        <w:rPr>
          <w:rFonts w:ascii="Simplified Arabic" w:hAnsi="Simplified Arabic" w:cs="Simplified Arabic"/>
          <w:b/>
          <w:bCs/>
          <w:sz w:val="48"/>
          <w:szCs w:val="48"/>
          <w:u w:val="single"/>
          <w:rtl/>
        </w:rPr>
      </w:pPr>
    </w:p>
    <w:p w14:paraId="34FD5DA3" w14:textId="77777777" w:rsidR="00F925D0" w:rsidRPr="00142C46" w:rsidRDefault="00F925D0" w:rsidP="00F925D0">
      <w:pPr>
        <w:jc w:val="center"/>
        <w:rPr>
          <w:rFonts w:ascii="Simplified Arabic" w:hAnsi="Simplified Arabic" w:cs="Simplified Arabic"/>
          <w:b/>
          <w:bCs/>
          <w:sz w:val="48"/>
          <w:szCs w:val="48"/>
          <w:u w:val="single"/>
          <w:rtl/>
        </w:rPr>
      </w:pPr>
    </w:p>
    <w:p w14:paraId="2AB3A3C8" w14:textId="2620021A" w:rsidR="00F925D0" w:rsidRPr="00142C46" w:rsidRDefault="00F925D0" w:rsidP="00142C46">
      <w:pPr>
        <w:jc w:val="center"/>
        <w:outlineLvl w:val="0"/>
        <w:rPr>
          <w:rFonts w:ascii="Simplified Arabic" w:hAnsi="Simplified Arabic" w:cs="Simplified Arabic"/>
          <w:b/>
          <w:bCs/>
          <w:sz w:val="48"/>
          <w:szCs w:val="48"/>
          <w:u w:val="single"/>
          <w:rtl/>
        </w:rPr>
      </w:pPr>
      <w:bookmarkStart w:id="34" w:name="_Toc180610016"/>
      <w:r w:rsidRPr="00142C46">
        <w:rPr>
          <w:rFonts w:ascii="Simplified Arabic" w:hAnsi="Simplified Arabic" w:cs="Simplified Arabic"/>
          <w:b/>
          <w:bCs/>
          <w:sz w:val="48"/>
          <w:szCs w:val="48"/>
          <w:u w:val="single"/>
          <w:rtl/>
        </w:rPr>
        <w:t>الفصل الثاني</w:t>
      </w:r>
      <w:bookmarkEnd w:id="34"/>
    </w:p>
    <w:p w14:paraId="34548D0B" w14:textId="77777777" w:rsidR="00F925D0" w:rsidRDefault="00F925D0" w:rsidP="00D22171">
      <w:pPr>
        <w:rPr>
          <w:rFonts w:ascii="Simplified Arabic" w:hAnsi="Simplified Arabic" w:cs="Simplified Arabic"/>
          <w:b/>
          <w:bCs/>
          <w:sz w:val="48"/>
          <w:szCs w:val="48"/>
          <w:u w:val="single"/>
          <w:rtl/>
        </w:rPr>
      </w:pPr>
    </w:p>
    <w:p w14:paraId="27051ED8" w14:textId="77777777" w:rsidR="00142C46" w:rsidRPr="00142C46" w:rsidRDefault="00142C46" w:rsidP="00D22171">
      <w:pPr>
        <w:rPr>
          <w:rFonts w:ascii="Simplified Arabic" w:hAnsi="Simplified Arabic" w:cs="Simplified Arabic"/>
          <w:sz w:val="28"/>
          <w:szCs w:val="28"/>
          <w:u w:val="single"/>
          <w:rtl/>
        </w:rPr>
      </w:pPr>
    </w:p>
    <w:p w14:paraId="036D7235" w14:textId="77777777" w:rsidR="00F925D0" w:rsidRPr="00142C46" w:rsidRDefault="00F925D0" w:rsidP="00D22171">
      <w:pPr>
        <w:rPr>
          <w:rFonts w:ascii="Simplified Arabic" w:hAnsi="Simplified Arabic" w:cs="Simplified Arabic"/>
          <w:sz w:val="28"/>
          <w:szCs w:val="28"/>
          <w:u w:val="single"/>
          <w:rtl/>
        </w:rPr>
      </w:pPr>
    </w:p>
    <w:p w14:paraId="10C7EEB3" w14:textId="77777777" w:rsidR="00F925D0" w:rsidRPr="00142C46" w:rsidRDefault="00F925D0" w:rsidP="00D22171">
      <w:pPr>
        <w:rPr>
          <w:rFonts w:ascii="Simplified Arabic" w:hAnsi="Simplified Arabic" w:cs="Simplified Arabic"/>
          <w:sz w:val="28"/>
          <w:szCs w:val="28"/>
          <w:u w:val="single"/>
          <w:rtl/>
        </w:rPr>
      </w:pPr>
    </w:p>
    <w:p w14:paraId="31DE7DB7" w14:textId="77777777" w:rsidR="00F925D0" w:rsidRDefault="00F925D0" w:rsidP="00D22171">
      <w:pPr>
        <w:rPr>
          <w:rFonts w:ascii="Simplified Arabic" w:hAnsi="Simplified Arabic" w:cs="Simplified Arabic"/>
          <w:sz w:val="28"/>
          <w:szCs w:val="28"/>
          <w:u w:val="single"/>
          <w:rtl/>
        </w:rPr>
      </w:pPr>
    </w:p>
    <w:p w14:paraId="61D23B9A" w14:textId="77777777" w:rsidR="00177417" w:rsidRDefault="00177417" w:rsidP="00D22171">
      <w:pPr>
        <w:rPr>
          <w:rFonts w:ascii="Simplified Arabic" w:hAnsi="Simplified Arabic" w:cs="Simplified Arabic"/>
          <w:sz w:val="28"/>
          <w:szCs w:val="28"/>
          <w:u w:val="single"/>
          <w:rtl/>
        </w:rPr>
      </w:pPr>
    </w:p>
    <w:p w14:paraId="57CE3C9E" w14:textId="77777777" w:rsidR="00177417" w:rsidRPr="00142C46" w:rsidRDefault="00177417" w:rsidP="00D22171">
      <w:pPr>
        <w:rPr>
          <w:rFonts w:ascii="Simplified Arabic" w:hAnsi="Simplified Arabic" w:cs="Simplified Arabic"/>
          <w:sz w:val="28"/>
          <w:szCs w:val="28"/>
          <w:u w:val="single"/>
          <w:rtl/>
        </w:rPr>
      </w:pPr>
    </w:p>
    <w:p w14:paraId="2A8C9CCD" w14:textId="77777777" w:rsidR="00E9154C" w:rsidRPr="00142C46" w:rsidRDefault="00E9154C" w:rsidP="00142C46">
      <w:pPr>
        <w:outlineLvl w:val="1"/>
        <w:rPr>
          <w:rFonts w:ascii="Simplified Arabic" w:hAnsi="Simplified Arabic" w:cs="Simplified Arabic"/>
          <w:b/>
          <w:bCs/>
          <w:sz w:val="36"/>
          <w:szCs w:val="36"/>
          <w:u w:val="single"/>
          <w:rtl/>
        </w:rPr>
      </w:pPr>
      <w:bookmarkStart w:id="35" w:name="_Toc180610017"/>
      <w:r w:rsidRPr="00142C46">
        <w:rPr>
          <w:rFonts w:ascii="Simplified Arabic" w:hAnsi="Simplified Arabic" w:cs="Simplified Arabic"/>
          <w:b/>
          <w:bCs/>
          <w:sz w:val="36"/>
          <w:szCs w:val="36"/>
          <w:u w:val="single"/>
          <w:rtl/>
        </w:rPr>
        <w:lastRenderedPageBreak/>
        <w:t>الدراسات السابقة:</w:t>
      </w:r>
      <w:bookmarkEnd w:id="35"/>
    </w:p>
    <w:p w14:paraId="6F68341E" w14:textId="77777777" w:rsidR="00E9154C" w:rsidRPr="00142C46" w:rsidRDefault="00E9154C" w:rsidP="00142C46">
      <w:pPr>
        <w:bidi w:val="0"/>
        <w:jc w:val="right"/>
        <w:outlineLvl w:val="2"/>
        <w:rPr>
          <w:rFonts w:ascii="Simplified Arabic" w:hAnsi="Simplified Arabic" w:cs="Simplified Arabic"/>
          <w:b/>
          <w:bCs/>
          <w:sz w:val="32"/>
          <w:szCs w:val="32"/>
        </w:rPr>
      </w:pPr>
      <w:bookmarkStart w:id="36" w:name="_Toc180610018"/>
      <w:r w:rsidRPr="00142C46">
        <w:rPr>
          <w:rFonts w:ascii="Simplified Arabic" w:hAnsi="Simplified Arabic" w:cs="Simplified Arabic"/>
          <w:b/>
          <w:bCs/>
          <w:sz w:val="32"/>
          <w:szCs w:val="32"/>
          <w:rtl/>
        </w:rPr>
        <w:t>دور التمويل التأجيري في تمويل مشاريع البنية التحتية في المملكة العربية السعودية</w:t>
      </w:r>
      <w:bookmarkEnd w:id="36"/>
    </w:p>
    <w:p w14:paraId="0BA46654" w14:textId="77777777" w:rsidR="00E9154C" w:rsidRPr="00142C46" w:rsidRDefault="00E9154C" w:rsidP="00E9154C">
      <w:pPr>
        <w:bidi w:val="0"/>
        <w:jc w:val="right"/>
        <w:rPr>
          <w:rFonts w:ascii="Simplified Arabic" w:hAnsi="Simplified Arabic" w:cs="Simplified Arabic"/>
          <w:sz w:val="28"/>
          <w:szCs w:val="28"/>
          <w:rtl/>
        </w:rPr>
      </w:pPr>
      <w:r w:rsidRPr="00142C46">
        <w:rPr>
          <w:rFonts w:ascii="Simplified Arabic" w:hAnsi="Simplified Arabic" w:cs="Simplified Arabic"/>
          <w:sz w:val="28"/>
          <w:szCs w:val="28"/>
          <w:rtl/>
        </w:rPr>
        <w:t>يعد التمويل التأجيري أداة تمويلية هامة تلعب دورا متزايدا في تمويل الشركات في مختلف القطاعات، بما في ذلك الشركات المدرجة في سوق الأوراق المالية السعودية. وتتميز هذه الأداة بالعديد من المزايا التي تجذب الشركات، مثل:</w:t>
      </w:r>
    </w:p>
    <w:p w14:paraId="3CF648B5" w14:textId="77777777" w:rsidR="00E9154C" w:rsidRPr="00142C46" w:rsidRDefault="00E9154C" w:rsidP="00E9154C">
      <w:pPr>
        <w:bidi w:val="0"/>
        <w:jc w:val="right"/>
        <w:rPr>
          <w:rFonts w:ascii="Simplified Arabic" w:hAnsi="Simplified Arabic" w:cs="Simplified Arabic"/>
          <w:sz w:val="28"/>
          <w:szCs w:val="28"/>
        </w:rPr>
      </w:pPr>
      <w:r w:rsidRPr="00142C46">
        <w:rPr>
          <w:rFonts w:ascii="Simplified Arabic" w:hAnsi="Simplified Arabic" w:cs="Simplified Arabic"/>
          <w:sz w:val="28"/>
          <w:szCs w:val="28"/>
          <w:rtl/>
        </w:rPr>
        <w:t>المرونة: توفر عقود التمويل التأجيري خيارات مرنة تناسب احتياجات الشركات المختلفة من حيث مدة العقد وشروط الدفع ونوع الأصول الممولة.</w:t>
      </w:r>
    </w:p>
    <w:p w14:paraId="4F501754" w14:textId="77777777" w:rsidR="00E9154C" w:rsidRPr="00142C46" w:rsidRDefault="00E9154C" w:rsidP="00E9154C">
      <w:pPr>
        <w:bidi w:val="0"/>
        <w:jc w:val="right"/>
        <w:rPr>
          <w:rFonts w:ascii="Simplified Arabic" w:hAnsi="Simplified Arabic" w:cs="Simplified Arabic"/>
          <w:sz w:val="28"/>
          <w:szCs w:val="28"/>
        </w:rPr>
      </w:pPr>
      <w:r w:rsidRPr="00142C46">
        <w:rPr>
          <w:rFonts w:ascii="Simplified Arabic" w:hAnsi="Simplified Arabic" w:cs="Simplified Arabic"/>
          <w:sz w:val="28"/>
          <w:szCs w:val="28"/>
          <w:rtl/>
        </w:rPr>
        <w:t>الكفاءة الضريبية: يمكن أن توفر عقود التمويل التأجيري فوائد ضريبية للشركات، حيث يتم معالجة مدفوعات الإيجار كتكلفة تشغيلية بدلا من الخصم من الأرباح.</w:t>
      </w:r>
    </w:p>
    <w:p w14:paraId="4E9BC79C" w14:textId="77777777" w:rsidR="00E9154C" w:rsidRPr="00142C46" w:rsidRDefault="00E9154C" w:rsidP="00E9154C">
      <w:pPr>
        <w:bidi w:val="0"/>
        <w:jc w:val="right"/>
        <w:rPr>
          <w:rFonts w:ascii="Simplified Arabic" w:hAnsi="Simplified Arabic" w:cs="Simplified Arabic"/>
          <w:sz w:val="28"/>
          <w:szCs w:val="28"/>
        </w:rPr>
      </w:pPr>
      <w:r w:rsidRPr="00142C46">
        <w:rPr>
          <w:rFonts w:ascii="Simplified Arabic" w:hAnsi="Simplified Arabic" w:cs="Simplified Arabic"/>
          <w:sz w:val="28"/>
          <w:szCs w:val="28"/>
          <w:rtl/>
        </w:rPr>
        <w:t>الحفاظ على ملكية الأصول: تظل ملكية الأصول الممولة بموجب عقود التمويل التأجيري لدى الشركة المستأجرة، مما قد يعزز من مركزها المالي ويحسن من قدرتها على الاقتراض في المستقبل</w:t>
      </w:r>
    </w:p>
    <w:p w14:paraId="49457A32" w14:textId="77777777" w:rsidR="00E9154C" w:rsidRPr="00142C46" w:rsidRDefault="00E9154C" w:rsidP="00E9154C">
      <w:pPr>
        <w:bidi w:val="0"/>
        <w:jc w:val="right"/>
        <w:rPr>
          <w:rFonts w:ascii="Simplified Arabic" w:hAnsi="Simplified Arabic" w:cs="Simplified Arabic"/>
          <w:sz w:val="28"/>
          <w:szCs w:val="28"/>
          <w:rtl/>
        </w:rPr>
      </w:pPr>
      <w:r w:rsidRPr="00142C46">
        <w:rPr>
          <w:rFonts w:ascii="Simplified Arabic" w:hAnsi="Simplified Arabic" w:cs="Simplified Arabic"/>
          <w:sz w:val="28"/>
          <w:szCs w:val="28"/>
          <w:rtl/>
        </w:rPr>
        <w:t>وفيما يخص المحفظة التمويلية لشركات التمويل العاملة في السعودية، أظهرت بيانات "البنك المركزي السعودي"، أن إجمالي قيمة المحفظة التمويلية لشركات التمويل بلغ 68.12 مليار ريال، 37.6% منها لشركات التمويل العقاري، و62.4% منها لشركات التمويل غير العقاري.</w:t>
      </w:r>
    </w:p>
    <w:p w14:paraId="096DB7CB" w14:textId="77777777" w:rsidR="00E9154C" w:rsidRPr="00142C46" w:rsidRDefault="00E9154C" w:rsidP="00E9154C">
      <w:pPr>
        <w:bidi w:val="0"/>
        <w:jc w:val="right"/>
        <w:rPr>
          <w:rFonts w:ascii="Simplified Arabic" w:hAnsi="Simplified Arabic" w:cs="Simplified Arabic"/>
          <w:sz w:val="28"/>
          <w:szCs w:val="28"/>
        </w:rPr>
      </w:pPr>
      <w:r w:rsidRPr="00142C46">
        <w:rPr>
          <w:rFonts w:ascii="Simplified Arabic" w:hAnsi="Simplified Arabic" w:cs="Simplified Arabic"/>
          <w:sz w:val="28"/>
          <w:szCs w:val="28"/>
          <w:rtl/>
        </w:rPr>
        <w:t>وحسب التقرير السنوي لقطاع شركات التمويل لعام 2021، بلغت نسبة القروض المتعثرة لإجمالي هذه الشركات 8.6% بنهاية عام 2021.</w:t>
      </w:r>
    </w:p>
    <w:p w14:paraId="5130A23D" w14:textId="77777777" w:rsidR="00E9154C" w:rsidRPr="00142C46" w:rsidRDefault="00E9154C" w:rsidP="00E9154C">
      <w:pPr>
        <w:bidi w:val="0"/>
        <w:jc w:val="right"/>
        <w:rPr>
          <w:rFonts w:ascii="Simplified Arabic" w:hAnsi="Simplified Arabic" w:cs="Simplified Arabic"/>
          <w:sz w:val="28"/>
          <w:szCs w:val="28"/>
        </w:rPr>
      </w:pPr>
      <w:r w:rsidRPr="00142C46">
        <w:rPr>
          <w:rFonts w:ascii="Simplified Arabic" w:hAnsi="Simplified Arabic" w:cs="Simplified Arabic"/>
          <w:sz w:val="28"/>
          <w:szCs w:val="28"/>
          <w:rtl/>
        </w:rPr>
        <w:t>وبلغت نسبة القروض المتعثرة لشركات التمويل العقاري 4.9%، فيما بلغت نسبة القروض المتعثرة لشركات التمويل غير العقاري 10.1%</w:t>
      </w:r>
    </w:p>
    <w:p w14:paraId="51CCE08A" w14:textId="77777777" w:rsidR="00E9154C" w:rsidRPr="00142C46" w:rsidRDefault="00E9154C" w:rsidP="00E9154C">
      <w:pPr>
        <w:bidi w:val="0"/>
        <w:jc w:val="right"/>
        <w:rPr>
          <w:rFonts w:ascii="Simplified Arabic" w:hAnsi="Simplified Arabic" w:cs="Simplified Arabic"/>
          <w:sz w:val="28"/>
          <w:szCs w:val="28"/>
          <w:rtl/>
        </w:rPr>
      </w:pPr>
      <w:r w:rsidRPr="00142C46">
        <w:rPr>
          <w:rFonts w:ascii="Simplified Arabic" w:hAnsi="Simplified Arabic" w:cs="Simplified Arabic"/>
          <w:sz w:val="28"/>
          <w:szCs w:val="28"/>
          <w:rtl/>
        </w:rPr>
        <w:t xml:space="preserve">وبخصوص الأنشطة الممولة، بلغت القروض المتعثرة في القطاع العقاري السكني 4.1 % بنهاية العام الماضي 2021، فيما بلغت قيمة المحفظة الائتمانية للقطاع 22 مليار ريال. </w:t>
      </w:r>
    </w:p>
    <w:p w14:paraId="3BCEFAEE" w14:textId="77777777" w:rsidR="00E9154C" w:rsidRPr="00142C46" w:rsidRDefault="00E9154C" w:rsidP="00E9154C">
      <w:pPr>
        <w:bidi w:val="0"/>
        <w:jc w:val="right"/>
        <w:rPr>
          <w:rFonts w:ascii="Simplified Arabic" w:hAnsi="Simplified Arabic" w:cs="Simplified Arabic"/>
          <w:sz w:val="28"/>
          <w:szCs w:val="28"/>
          <w:rtl/>
        </w:rPr>
      </w:pPr>
      <w:r w:rsidRPr="00142C46">
        <w:rPr>
          <w:rFonts w:ascii="Simplified Arabic" w:hAnsi="Simplified Arabic" w:cs="Simplified Arabic"/>
          <w:sz w:val="28"/>
          <w:szCs w:val="28"/>
          <w:rtl/>
        </w:rPr>
        <w:t>وبلغت نسبة القروض المتعثرة لنشاط تمويل المركبات 12%، حيث بلغت المحفظة الائتمانية للنشاط 18.5 مليار ريال. وتضمنت الأنشطة الممولة كلا من العقارات التجارية، والتمويل استهلاكي والمعدات وبطاقات الائتمان، والتي تراوحت نسب التعثر فيها بين 1.4 % ونحو 29 %</w:t>
      </w:r>
    </w:p>
    <w:p w14:paraId="0E7D4C6A" w14:textId="77777777" w:rsidR="00E9154C" w:rsidRPr="00142C46" w:rsidRDefault="00E9154C" w:rsidP="00142C46">
      <w:pPr>
        <w:bidi w:val="0"/>
        <w:jc w:val="right"/>
        <w:outlineLvl w:val="2"/>
        <w:rPr>
          <w:rFonts w:ascii="Simplified Arabic" w:hAnsi="Simplified Arabic" w:cs="Simplified Arabic"/>
          <w:b/>
          <w:bCs/>
          <w:sz w:val="32"/>
          <w:szCs w:val="32"/>
          <w:rtl/>
        </w:rPr>
      </w:pPr>
      <w:bookmarkStart w:id="37" w:name="_Toc180610019"/>
      <w:r w:rsidRPr="00142C46">
        <w:rPr>
          <w:rFonts w:ascii="Simplified Arabic" w:hAnsi="Simplified Arabic" w:cs="Simplified Arabic"/>
          <w:b/>
          <w:bCs/>
          <w:sz w:val="32"/>
          <w:szCs w:val="32"/>
          <w:rtl/>
        </w:rPr>
        <w:lastRenderedPageBreak/>
        <w:t>تأثير استخدام أداة التمويل التأجيري على الربحية ومخاطر رأس المال للشركات المدرجة في سوق الأوراق المالية السعودية</w:t>
      </w:r>
      <w:bookmarkEnd w:id="37"/>
    </w:p>
    <w:p w14:paraId="77E92AB6" w14:textId="77777777" w:rsidR="00E9154C" w:rsidRPr="00142C46" w:rsidRDefault="00E9154C" w:rsidP="00E9154C">
      <w:pPr>
        <w:pStyle w:val="NormalWeb"/>
        <w:jc w:val="right"/>
        <w:rPr>
          <w:rFonts w:ascii="Simplified Arabic" w:hAnsi="Simplified Arabic" w:cs="Simplified Arabic"/>
          <w:sz w:val="28"/>
          <w:szCs w:val="28"/>
          <w:rtl/>
        </w:rPr>
      </w:pPr>
      <w:r w:rsidRPr="00142C46">
        <w:rPr>
          <w:rFonts w:ascii="Simplified Arabic" w:hAnsi="Simplified Arabic" w:cs="Simplified Arabic"/>
          <w:sz w:val="28"/>
          <w:szCs w:val="28"/>
          <w:rtl/>
        </w:rPr>
        <w:t>تقدم دراسة أثر التمويل التأجيري على ربحية ومخاطر رأس المال للشركات المدرجة في سوق الأوراق المالية السعودية فرصة لفهم ديناميكيات تمويل الشركات في هذا السوق الحيوي. ونظرا لحداثة أداة التمويل التأجيري نسبيا في المملكة، تعد هذه الدراسة حديثة ومفيدة لكل من الباحثين والممارسين.</w:t>
      </w:r>
    </w:p>
    <w:p w14:paraId="47188EC3" w14:textId="77777777" w:rsidR="00E9154C" w:rsidRPr="00142C46" w:rsidRDefault="00E9154C" w:rsidP="00E9154C">
      <w:pPr>
        <w:pStyle w:val="NormalWeb"/>
        <w:jc w:val="right"/>
        <w:rPr>
          <w:rFonts w:ascii="Simplified Arabic" w:hAnsi="Simplified Arabic" w:cs="Simplified Arabic"/>
          <w:sz w:val="28"/>
          <w:szCs w:val="28"/>
        </w:rPr>
      </w:pPr>
      <w:r w:rsidRPr="00142C46">
        <w:rPr>
          <w:rStyle w:val="Strong"/>
          <w:rFonts w:ascii="Simplified Arabic" w:hAnsi="Simplified Arabic" w:cs="Simplified Arabic"/>
          <w:sz w:val="28"/>
          <w:szCs w:val="28"/>
          <w:rtl/>
        </w:rPr>
        <w:t>الآثار المحتملة:</w:t>
      </w:r>
    </w:p>
    <w:p w14:paraId="1429B86B" w14:textId="77777777" w:rsidR="00E9154C" w:rsidRPr="00142C46" w:rsidRDefault="00E9154C" w:rsidP="00E9154C">
      <w:pPr>
        <w:pStyle w:val="NormalWeb"/>
        <w:bidi/>
        <w:ind w:left="720"/>
        <w:rPr>
          <w:rFonts w:ascii="Simplified Arabic" w:hAnsi="Simplified Arabic" w:cs="Simplified Arabic"/>
          <w:sz w:val="28"/>
          <w:szCs w:val="28"/>
        </w:rPr>
      </w:pPr>
      <w:r w:rsidRPr="00142C46">
        <w:rPr>
          <w:rStyle w:val="Strong"/>
          <w:rFonts w:ascii="Simplified Arabic" w:hAnsi="Simplified Arabic" w:cs="Simplified Arabic"/>
          <w:sz w:val="28"/>
          <w:szCs w:val="28"/>
          <w:rtl/>
        </w:rPr>
        <w:t>الربحية:</w:t>
      </w:r>
    </w:p>
    <w:p w14:paraId="1F9491BA" w14:textId="77777777" w:rsidR="00E9154C" w:rsidRPr="00142C46" w:rsidRDefault="00E9154C" w:rsidP="00E9154C">
      <w:pPr>
        <w:numPr>
          <w:ilvl w:val="0"/>
          <w:numId w:val="22"/>
        </w:numPr>
        <w:tabs>
          <w:tab w:val="clear" w:pos="720"/>
          <w:tab w:val="num" w:pos="1440"/>
        </w:tabs>
        <w:spacing w:before="100" w:beforeAutospacing="1" w:after="100" w:afterAutospacing="1" w:line="240" w:lineRule="auto"/>
        <w:ind w:left="1440"/>
        <w:rPr>
          <w:rFonts w:ascii="Simplified Arabic" w:eastAsia="Times New Roman" w:hAnsi="Simplified Arabic" w:cs="Simplified Arabic"/>
          <w:sz w:val="28"/>
          <w:szCs w:val="28"/>
        </w:rPr>
      </w:pPr>
      <w:r w:rsidRPr="00142C46">
        <w:rPr>
          <w:rStyle w:val="Strong"/>
          <w:rFonts w:ascii="Simplified Arabic" w:eastAsia="Times New Roman" w:hAnsi="Simplified Arabic" w:cs="Simplified Arabic"/>
          <w:sz w:val="28"/>
          <w:szCs w:val="28"/>
          <w:rtl/>
        </w:rPr>
        <w:t>زيادة العائد على حقوق الملكية:</w:t>
      </w:r>
      <w:r w:rsidRPr="00142C46">
        <w:rPr>
          <w:rFonts w:ascii="Simplified Arabic" w:eastAsia="Times New Roman" w:hAnsi="Simplified Arabic" w:cs="Simplified Arabic"/>
          <w:sz w:val="28"/>
          <w:szCs w:val="28"/>
          <w:rtl/>
        </w:rPr>
        <w:t xml:space="preserve"> تشير بعض الدراسات إلى أن استبدال القروض التقليدية بالتمويل التأجيري يقلل تكاليف التمويل، مما قد يؤدي إلى ارتفاع صافي الأرباح وتحسين العائد على حقوق الملكية.</w:t>
      </w:r>
    </w:p>
    <w:p w14:paraId="21A75088" w14:textId="77777777" w:rsidR="00E9154C" w:rsidRPr="00142C46" w:rsidRDefault="00E9154C" w:rsidP="00E9154C">
      <w:pPr>
        <w:numPr>
          <w:ilvl w:val="0"/>
          <w:numId w:val="22"/>
        </w:numPr>
        <w:tabs>
          <w:tab w:val="clear" w:pos="720"/>
          <w:tab w:val="num" w:pos="1440"/>
        </w:tabs>
        <w:spacing w:before="100" w:beforeAutospacing="1" w:after="100" w:afterAutospacing="1" w:line="240" w:lineRule="auto"/>
        <w:ind w:left="1440"/>
        <w:rPr>
          <w:rFonts w:ascii="Simplified Arabic" w:eastAsia="Times New Roman" w:hAnsi="Simplified Arabic" w:cs="Simplified Arabic"/>
          <w:sz w:val="28"/>
          <w:szCs w:val="28"/>
        </w:rPr>
      </w:pPr>
      <w:r w:rsidRPr="00142C46">
        <w:rPr>
          <w:rStyle w:val="Strong"/>
          <w:rFonts w:ascii="Simplified Arabic" w:eastAsia="Times New Roman" w:hAnsi="Simplified Arabic" w:cs="Simplified Arabic"/>
          <w:sz w:val="28"/>
          <w:szCs w:val="28"/>
          <w:rtl/>
        </w:rPr>
        <w:t>تحسين التدفقات النقدية:</w:t>
      </w:r>
      <w:r w:rsidRPr="00142C46">
        <w:rPr>
          <w:rFonts w:ascii="Simplified Arabic" w:eastAsia="Times New Roman" w:hAnsi="Simplified Arabic" w:cs="Simplified Arabic"/>
          <w:sz w:val="28"/>
          <w:szCs w:val="28"/>
          <w:rtl/>
        </w:rPr>
        <w:t xml:space="preserve"> تتميز مدفوعات الإيجار الثابتة في عقود التمويل التأجيري بتوقعها، مما يحسن قدرة الشركات على التنبؤ بالتدفقات النقدية والتخطيط لعملياتها بكفاءة أكبر.</w:t>
      </w:r>
    </w:p>
    <w:p w14:paraId="2AC94195" w14:textId="77777777" w:rsidR="00E9154C" w:rsidRPr="00142C46" w:rsidRDefault="00E9154C" w:rsidP="00E9154C">
      <w:pPr>
        <w:numPr>
          <w:ilvl w:val="0"/>
          <w:numId w:val="22"/>
        </w:numPr>
        <w:tabs>
          <w:tab w:val="clear" w:pos="720"/>
          <w:tab w:val="num" w:pos="1440"/>
        </w:tabs>
        <w:spacing w:before="100" w:beforeAutospacing="1" w:after="100" w:afterAutospacing="1" w:line="240" w:lineRule="auto"/>
        <w:ind w:left="1440"/>
        <w:rPr>
          <w:rFonts w:ascii="Simplified Arabic" w:eastAsia="Times New Roman" w:hAnsi="Simplified Arabic" w:cs="Simplified Arabic"/>
          <w:sz w:val="28"/>
          <w:szCs w:val="28"/>
        </w:rPr>
      </w:pPr>
      <w:r w:rsidRPr="00142C46">
        <w:rPr>
          <w:rStyle w:val="Strong"/>
          <w:rFonts w:ascii="Simplified Arabic" w:eastAsia="Times New Roman" w:hAnsi="Simplified Arabic" w:cs="Simplified Arabic"/>
          <w:sz w:val="28"/>
          <w:szCs w:val="28"/>
          <w:rtl/>
        </w:rPr>
        <w:t>تمويل الاستثمارات:</w:t>
      </w:r>
      <w:r w:rsidRPr="00142C46">
        <w:rPr>
          <w:rFonts w:ascii="Simplified Arabic" w:eastAsia="Times New Roman" w:hAnsi="Simplified Arabic" w:cs="Simplified Arabic"/>
          <w:sz w:val="28"/>
          <w:szCs w:val="28"/>
          <w:rtl/>
        </w:rPr>
        <w:t xml:space="preserve"> يتيح التمويل التأجيري للشركات تمويل مشاريع جديدة أو توسيع نطاق أعمالها دون الحاجة إلى زيادة رأس مالها، مما قد يعزز النمو ويحسن الربحية على المدى الطويل</w:t>
      </w:r>
    </w:p>
    <w:p w14:paraId="05E5B23F" w14:textId="77777777" w:rsidR="00E9154C" w:rsidRPr="00142C46" w:rsidRDefault="00E9154C" w:rsidP="00E9154C">
      <w:pPr>
        <w:pStyle w:val="NormalWeb"/>
        <w:bidi/>
        <w:ind w:left="720"/>
        <w:rPr>
          <w:rFonts w:ascii="Simplified Arabic" w:hAnsi="Simplified Arabic" w:cs="Simplified Arabic"/>
          <w:sz w:val="28"/>
          <w:szCs w:val="28"/>
        </w:rPr>
      </w:pPr>
      <w:r w:rsidRPr="00142C46">
        <w:rPr>
          <w:rStyle w:val="Strong"/>
          <w:rFonts w:ascii="Simplified Arabic" w:hAnsi="Simplified Arabic" w:cs="Simplified Arabic"/>
          <w:sz w:val="28"/>
          <w:szCs w:val="28"/>
          <w:rtl/>
        </w:rPr>
        <w:t>مخاطر رأس المال:</w:t>
      </w:r>
    </w:p>
    <w:p w14:paraId="57F3C871" w14:textId="77777777" w:rsidR="00E9154C" w:rsidRPr="00142C46" w:rsidRDefault="00E9154C" w:rsidP="00E9154C">
      <w:pPr>
        <w:numPr>
          <w:ilvl w:val="0"/>
          <w:numId w:val="23"/>
        </w:numPr>
        <w:tabs>
          <w:tab w:val="clear" w:pos="720"/>
          <w:tab w:val="num" w:pos="1440"/>
        </w:tabs>
        <w:spacing w:before="100" w:beforeAutospacing="1" w:after="100" w:afterAutospacing="1" w:line="240" w:lineRule="auto"/>
        <w:ind w:left="1440"/>
        <w:rPr>
          <w:rFonts w:ascii="Simplified Arabic" w:eastAsia="Times New Roman" w:hAnsi="Simplified Arabic" w:cs="Simplified Arabic"/>
          <w:sz w:val="28"/>
          <w:szCs w:val="28"/>
        </w:rPr>
      </w:pPr>
      <w:r w:rsidRPr="00142C46">
        <w:rPr>
          <w:rStyle w:val="Strong"/>
          <w:rFonts w:ascii="Simplified Arabic" w:eastAsia="Times New Roman" w:hAnsi="Simplified Arabic" w:cs="Simplified Arabic"/>
          <w:sz w:val="28"/>
          <w:szCs w:val="28"/>
          <w:rtl/>
        </w:rPr>
        <w:t>الرافعة المالية:</w:t>
      </w:r>
      <w:r w:rsidRPr="00142C46">
        <w:rPr>
          <w:rFonts w:ascii="Simplified Arabic" w:eastAsia="Times New Roman" w:hAnsi="Simplified Arabic" w:cs="Simplified Arabic"/>
          <w:sz w:val="28"/>
          <w:szCs w:val="28"/>
          <w:rtl/>
        </w:rPr>
        <w:t xml:space="preserve"> قد تؤدي الزيادة في الرافعة المالية الناتجة عن استخدام التمويل التأجيري إلى مخاطر أكبر في حال واجهت الشركة صعوبات مالية أو تقلبات اقتصادية.</w:t>
      </w:r>
    </w:p>
    <w:p w14:paraId="3E5D81AD" w14:textId="77777777" w:rsidR="00E9154C" w:rsidRPr="00142C46" w:rsidRDefault="00E9154C" w:rsidP="00E9154C">
      <w:pPr>
        <w:numPr>
          <w:ilvl w:val="0"/>
          <w:numId w:val="23"/>
        </w:numPr>
        <w:tabs>
          <w:tab w:val="clear" w:pos="720"/>
          <w:tab w:val="num" w:pos="1440"/>
        </w:tabs>
        <w:spacing w:before="100" w:beforeAutospacing="1" w:after="100" w:afterAutospacing="1" w:line="240" w:lineRule="auto"/>
        <w:ind w:left="1440"/>
        <w:rPr>
          <w:rFonts w:ascii="Simplified Arabic" w:eastAsia="Times New Roman" w:hAnsi="Simplified Arabic" w:cs="Simplified Arabic"/>
          <w:sz w:val="28"/>
          <w:szCs w:val="28"/>
        </w:rPr>
      </w:pPr>
      <w:r w:rsidRPr="00142C46">
        <w:rPr>
          <w:rStyle w:val="Strong"/>
          <w:rFonts w:ascii="Simplified Arabic" w:eastAsia="Times New Roman" w:hAnsi="Simplified Arabic" w:cs="Simplified Arabic"/>
          <w:sz w:val="28"/>
          <w:szCs w:val="28"/>
          <w:rtl/>
        </w:rPr>
        <w:t>مخاطر الائتمان:</w:t>
      </w:r>
      <w:r w:rsidRPr="00142C46">
        <w:rPr>
          <w:rFonts w:ascii="Simplified Arabic" w:eastAsia="Times New Roman" w:hAnsi="Simplified Arabic" w:cs="Simplified Arabic"/>
          <w:sz w:val="28"/>
          <w:szCs w:val="28"/>
          <w:rtl/>
        </w:rPr>
        <w:t xml:space="preserve"> ترتبط عقود التمويل التأجيري بمخاطر ائتمان مرتبطة بصعوبة سداد مدفوعات الإيجار، مما قد يؤثر سلبا على التصنيف الائتماني للشركة ويقلل من قدرتها على الحصول على تمويل في المستقبل.</w:t>
      </w:r>
    </w:p>
    <w:p w14:paraId="24448F88" w14:textId="77777777" w:rsidR="00E9154C" w:rsidRPr="00142C46" w:rsidRDefault="00E9154C" w:rsidP="00E9154C">
      <w:pPr>
        <w:numPr>
          <w:ilvl w:val="0"/>
          <w:numId w:val="23"/>
        </w:numPr>
        <w:tabs>
          <w:tab w:val="clear" w:pos="720"/>
          <w:tab w:val="num" w:pos="1440"/>
        </w:tabs>
        <w:spacing w:before="100" w:beforeAutospacing="1" w:after="100" w:afterAutospacing="1" w:line="240" w:lineRule="auto"/>
        <w:ind w:left="1440"/>
        <w:rPr>
          <w:rFonts w:ascii="Simplified Arabic" w:eastAsia="Times New Roman" w:hAnsi="Simplified Arabic" w:cs="Simplified Arabic"/>
          <w:sz w:val="28"/>
          <w:szCs w:val="28"/>
        </w:rPr>
      </w:pPr>
      <w:r w:rsidRPr="00142C46">
        <w:rPr>
          <w:rStyle w:val="Strong"/>
          <w:rFonts w:ascii="Simplified Arabic" w:eastAsia="Times New Roman" w:hAnsi="Simplified Arabic" w:cs="Simplified Arabic"/>
          <w:sz w:val="28"/>
          <w:szCs w:val="28"/>
          <w:rtl/>
        </w:rPr>
        <w:lastRenderedPageBreak/>
        <w:t>مخاطر إعادة البيع:</w:t>
      </w:r>
      <w:r w:rsidRPr="00142C46">
        <w:rPr>
          <w:rFonts w:ascii="Simplified Arabic" w:eastAsia="Times New Roman" w:hAnsi="Simplified Arabic" w:cs="Simplified Arabic"/>
          <w:sz w:val="28"/>
          <w:szCs w:val="28"/>
          <w:rtl/>
        </w:rPr>
        <w:t xml:space="preserve"> في بعض أنواع عقود التمويل التأجيري، تتحمل الشركة مخاطر إعادة بيع الأصل الممول في نهاية مدة العقد، مما قد يؤدي إلى خسائر مالية في حال انخفاض قيمة الأصل.</w:t>
      </w:r>
    </w:p>
    <w:p w14:paraId="75432B65" w14:textId="77777777" w:rsidR="00E9154C" w:rsidRPr="00142C46" w:rsidRDefault="00E9154C" w:rsidP="00E9154C">
      <w:pPr>
        <w:pStyle w:val="NormalWeb"/>
        <w:numPr>
          <w:ilvl w:val="0"/>
          <w:numId w:val="23"/>
        </w:numPr>
        <w:tabs>
          <w:tab w:val="clear" w:pos="720"/>
          <w:tab w:val="num" w:pos="1440"/>
        </w:tabs>
        <w:bidi/>
        <w:ind w:left="1440"/>
        <w:rPr>
          <w:rFonts w:ascii="Simplified Arabic" w:hAnsi="Simplified Arabic" w:cs="Simplified Arabic"/>
          <w:sz w:val="28"/>
          <w:szCs w:val="28"/>
        </w:rPr>
      </w:pPr>
      <w:r w:rsidRPr="00142C46">
        <w:rPr>
          <w:rFonts w:ascii="Simplified Arabic" w:hAnsi="Simplified Arabic" w:cs="Simplified Arabic"/>
          <w:sz w:val="28"/>
          <w:szCs w:val="28"/>
          <w:rtl/>
        </w:rPr>
        <w:t>يقدم التمويل التأجيري فوائد ومخاطر للشركات المدرجة في سوق الأوراق المالية السعودية.</w:t>
      </w:r>
    </w:p>
    <w:p w14:paraId="2CE4BD79" w14:textId="77777777" w:rsidR="00E9154C" w:rsidRPr="00142C46" w:rsidRDefault="00E9154C" w:rsidP="00E9154C">
      <w:pPr>
        <w:pStyle w:val="NormalWeb"/>
        <w:numPr>
          <w:ilvl w:val="0"/>
          <w:numId w:val="23"/>
        </w:numPr>
        <w:tabs>
          <w:tab w:val="clear" w:pos="720"/>
          <w:tab w:val="num" w:pos="1440"/>
        </w:tabs>
        <w:bidi/>
        <w:ind w:left="1440"/>
        <w:rPr>
          <w:rFonts w:ascii="Simplified Arabic" w:hAnsi="Simplified Arabic" w:cs="Simplified Arabic"/>
          <w:sz w:val="28"/>
          <w:szCs w:val="28"/>
        </w:rPr>
      </w:pPr>
      <w:r w:rsidRPr="00142C46">
        <w:rPr>
          <w:rFonts w:ascii="Simplified Arabic" w:hAnsi="Simplified Arabic" w:cs="Simplified Arabic"/>
          <w:sz w:val="28"/>
          <w:szCs w:val="28"/>
          <w:rtl/>
        </w:rPr>
        <w:t>وتكمن ميزة أساسية في تحسين كفاءة استخدام رأس المال من خلال خفض تكاليف التمويل وتحسين التدفقات النقدية.</w:t>
      </w:r>
    </w:p>
    <w:p w14:paraId="5E45A77E" w14:textId="77777777" w:rsidR="00E9154C" w:rsidRPr="00142C46" w:rsidRDefault="00E9154C" w:rsidP="00E9154C">
      <w:pPr>
        <w:pStyle w:val="NormalWeb"/>
        <w:numPr>
          <w:ilvl w:val="0"/>
          <w:numId w:val="23"/>
        </w:numPr>
        <w:tabs>
          <w:tab w:val="clear" w:pos="720"/>
          <w:tab w:val="num" w:pos="1440"/>
        </w:tabs>
        <w:bidi/>
        <w:ind w:left="1440"/>
        <w:rPr>
          <w:rFonts w:ascii="Simplified Arabic" w:hAnsi="Simplified Arabic" w:cs="Simplified Arabic"/>
          <w:sz w:val="28"/>
          <w:szCs w:val="28"/>
        </w:rPr>
      </w:pPr>
      <w:r w:rsidRPr="00142C46">
        <w:rPr>
          <w:rFonts w:ascii="Simplified Arabic" w:hAnsi="Simplified Arabic" w:cs="Simplified Arabic"/>
          <w:sz w:val="28"/>
          <w:szCs w:val="28"/>
          <w:rtl/>
        </w:rPr>
        <w:t>ومع ذلك، يجب على الشركات تقييم مخاطر التمويل التأجيري بعناية، بما في ذلك مخاطر الرافعة المالية ومخاطر الائتمان ومخاطر إعادة البيع، قبل اتخاذ قرار استخدامه.</w:t>
      </w:r>
    </w:p>
    <w:p w14:paraId="31377320" w14:textId="77777777" w:rsidR="00E9154C" w:rsidRPr="00142C46" w:rsidRDefault="00E9154C" w:rsidP="00E9154C">
      <w:pPr>
        <w:pStyle w:val="NormalWeb"/>
        <w:numPr>
          <w:ilvl w:val="0"/>
          <w:numId w:val="23"/>
        </w:numPr>
        <w:tabs>
          <w:tab w:val="clear" w:pos="720"/>
          <w:tab w:val="num" w:pos="1440"/>
        </w:tabs>
        <w:bidi/>
        <w:ind w:left="1440"/>
        <w:rPr>
          <w:rFonts w:ascii="Simplified Arabic" w:hAnsi="Simplified Arabic" w:cs="Simplified Arabic"/>
          <w:sz w:val="28"/>
          <w:szCs w:val="28"/>
        </w:rPr>
      </w:pPr>
      <w:r w:rsidRPr="00142C46">
        <w:rPr>
          <w:rFonts w:ascii="Simplified Arabic" w:hAnsi="Simplified Arabic" w:cs="Simplified Arabic"/>
          <w:sz w:val="28"/>
          <w:szCs w:val="28"/>
          <w:rtl/>
        </w:rPr>
        <w:t>وتعد دراسة وتحليل تأثير التمويل التأجيري على الربحية ومخاطر رأس المال للشركات السعودية المدرجة ضرورية لفهم أفضل لآليات تمويل الشركات في هذا السوق الديناميكي.</w:t>
      </w:r>
    </w:p>
    <w:p w14:paraId="3748711C" w14:textId="77777777" w:rsidR="00E9154C" w:rsidRPr="00142C46" w:rsidRDefault="00E9154C" w:rsidP="00E9154C">
      <w:pPr>
        <w:pStyle w:val="NormalWeb"/>
        <w:bidi/>
        <w:rPr>
          <w:rFonts w:ascii="Simplified Arabic" w:hAnsi="Simplified Arabic" w:cs="Simplified Arabic"/>
          <w:sz w:val="28"/>
          <w:szCs w:val="28"/>
          <w:rtl/>
        </w:rPr>
      </w:pPr>
    </w:p>
    <w:p w14:paraId="71281AE2" w14:textId="77777777" w:rsidR="00E9154C" w:rsidRPr="00142C46" w:rsidRDefault="00E9154C" w:rsidP="00E9154C">
      <w:pPr>
        <w:pStyle w:val="NormalWeb"/>
        <w:bidi/>
        <w:rPr>
          <w:rFonts w:ascii="Simplified Arabic" w:hAnsi="Simplified Arabic" w:cs="Simplified Arabic"/>
          <w:sz w:val="28"/>
          <w:szCs w:val="28"/>
          <w:rtl/>
        </w:rPr>
      </w:pPr>
    </w:p>
    <w:p w14:paraId="2A9C3688" w14:textId="77777777" w:rsidR="00E9154C" w:rsidRPr="00142C46" w:rsidRDefault="00E9154C" w:rsidP="00E9154C">
      <w:pPr>
        <w:pStyle w:val="NormalWeb"/>
        <w:bidi/>
        <w:rPr>
          <w:rFonts w:ascii="Simplified Arabic" w:hAnsi="Simplified Arabic" w:cs="Simplified Arabic"/>
          <w:sz w:val="28"/>
          <w:szCs w:val="28"/>
          <w:rtl/>
        </w:rPr>
      </w:pPr>
    </w:p>
    <w:p w14:paraId="45E4BE92" w14:textId="77777777" w:rsidR="00E9154C" w:rsidRPr="00142C46" w:rsidRDefault="00E9154C" w:rsidP="00E9154C">
      <w:pPr>
        <w:pStyle w:val="NormalWeb"/>
        <w:bidi/>
        <w:rPr>
          <w:rFonts w:ascii="Simplified Arabic" w:hAnsi="Simplified Arabic" w:cs="Simplified Arabic"/>
          <w:sz w:val="28"/>
          <w:szCs w:val="28"/>
          <w:rtl/>
        </w:rPr>
      </w:pPr>
    </w:p>
    <w:p w14:paraId="736FC599" w14:textId="77777777" w:rsidR="00E9154C" w:rsidRPr="00142C46" w:rsidRDefault="00E9154C" w:rsidP="00E9154C">
      <w:pPr>
        <w:pStyle w:val="NormalWeb"/>
        <w:bidi/>
        <w:rPr>
          <w:rFonts w:ascii="Simplified Arabic" w:hAnsi="Simplified Arabic" w:cs="Simplified Arabic"/>
          <w:sz w:val="28"/>
          <w:szCs w:val="28"/>
          <w:rtl/>
        </w:rPr>
      </w:pPr>
    </w:p>
    <w:p w14:paraId="21FC6144" w14:textId="77777777" w:rsidR="00E9154C" w:rsidRPr="00142C46" w:rsidRDefault="00E9154C" w:rsidP="00E9154C">
      <w:pPr>
        <w:pStyle w:val="NormalWeb"/>
        <w:bidi/>
        <w:rPr>
          <w:rFonts w:ascii="Simplified Arabic" w:hAnsi="Simplified Arabic" w:cs="Simplified Arabic"/>
          <w:sz w:val="28"/>
          <w:szCs w:val="28"/>
          <w:rtl/>
        </w:rPr>
      </w:pPr>
    </w:p>
    <w:p w14:paraId="6A2C29B8" w14:textId="77777777" w:rsidR="00E9154C" w:rsidRPr="00142C46" w:rsidRDefault="00E9154C" w:rsidP="00E9154C">
      <w:pPr>
        <w:pStyle w:val="NormalWeb"/>
        <w:bidi/>
        <w:rPr>
          <w:rFonts w:ascii="Simplified Arabic" w:hAnsi="Simplified Arabic" w:cs="Simplified Arabic"/>
          <w:sz w:val="28"/>
          <w:szCs w:val="28"/>
          <w:rtl/>
        </w:rPr>
      </w:pPr>
    </w:p>
    <w:p w14:paraId="3B4964A4" w14:textId="77777777" w:rsidR="00E9154C" w:rsidRPr="00142C46" w:rsidRDefault="00E9154C" w:rsidP="00E9154C">
      <w:pPr>
        <w:pStyle w:val="NormalWeb"/>
        <w:bidi/>
        <w:rPr>
          <w:rFonts w:ascii="Simplified Arabic" w:hAnsi="Simplified Arabic" w:cs="Simplified Arabic"/>
          <w:sz w:val="28"/>
          <w:szCs w:val="28"/>
        </w:rPr>
      </w:pPr>
    </w:p>
    <w:p w14:paraId="09A6B788" w14:textId="77777777" w:rsidR="00E9154C" w:rsidRPr="00142C46" w:rsidRDefault="00E9154C" w:rsidP="00E9154C">
      <w:pPr>
        <w:rPr>
          <w:rFonts w:ascii="Simplified Arabic" w:hAnsi="Simplified Arabic" w:cs="Simplified Arabic"/>
          <w:sz w:val="28"/>
          <w:szCs w:val="28"/>
          <w:u w:val="single"/>
          <w:rtl/>
        </w:rPr>
      </w:pPr>
    </w:p>
    <w:p w14:paraId="5BDB889D" w14:textId="77777777" w:rsidR="00E9154C" w:rsidRPr="00142C46" w:rsidRDefault="00E9154C" w:rsidP="00E9154C">
      <w:pPr>
        <w:rPr>
          <w:rFonts w:ascii="Simplified Arabic" w:hAnsi="Simplified Arabic" w:cs="Simplified Arabic"/>
          <w:sz w:val="28"/>
          <w:szCs w:val="28"/>
          <w:u w:val="single"/>
          <w:rtl/>
        </w:rPr>
      </w:pPr>
    </w:p>
    <w:p w14:paraId="1014CF52" w14:textId="77777777" w:rsidR="00E9154C" w:rsidRPr="00142C46" w:rsidRDefault="00E9154C" w:rsidP="00142C46">
      <w:pPr>
        <w:bidi w:val="0"/>
        <w:jc w:val="right"/>
        <w:outlineLvl w:val="2"/>
        <w:rPr>
          <w:rFonts w:ascii="Simplified Arabic" w:hAnsi="Simplified Arabic" w:cs="Simplified Arabic"/>
          <w:b/>
          <w:bCs/>
          <w:sz w:val="32"/>
          <w:szCs w:val="32"/>
          <w:rtl/>
        </w:rPr>
      </w:pPr>
      <w:bookmarkStart w:id="38" w:name="_Toc180610020"/>
      <w:r w:rsidRPr="00142C46">
        <w:rPr>
          <w:rFonts w:ascii="Simplified Arabic" w:hAnsi="Simplified Arabic" w:cs="Simplified Arabic"/>
          <w:b/>
          <w:bCs/>
          <w:sz w:val="32"/>
          <w:szCs w:val="32"/>
          <w:rtl/>
        </w:rPr>
        <w:lastRenderedPageBreak/>
        <w:t>التحليل المالي لتأثير استخدام أداة التمويل التأجيري على قيمة الشركة</w:t>
      </w:r>
      <w:bookmarkEnd w:id="38"/>
    </w:p>
    <w:p w14:paraId="09623FEE" w14:textId="77777777" w:rsidR="00E9154C" w:rsidRPr="00142C46" w:rsidRDefault="00E9154C" w:rsidP="00E9154C">
      <w:pPr>
        <w:bidi w:val="0"/>
        <w:jc w:val="right"/>
        <w:rPr>
          <w:rFonts w:ascii="Simplified Arabic" w:hAnsi="Simplified Arabic" w:cs="Simplified Arabic"/>
          <w:b/>
          <w:bCs/>
          <w:sz w:val="28"/>
          <w:szCs w:val="28"/>
          <w:rtl/>
        </w:rPr>
      </w:pPr>
    </w:p>
    <w:p w14:paraId="193B3759" w14:textId="77777777" w:rsidR="00E9154C" w:rsidRPr="00142C46" w:rsidRDefault="00E9154C" w:rsidP="00E9154C">
      <w:pPr>
        <w:pStyle w:val="NormalWeb"/>
        <w:jc w:val="right"/>
        <w:rPr>
          <w:rFonts w:ascii="Simplified Arabic" w:hAnsi="Simplified Arabic" w:cs="Simplified Arabic"/>
          <w:sz w:val="28"/>
          <w:szCs w:val="28"/>
          <w:rtl/>
        </w:rPr>
      </w:pPr>
      <w:r w:rsidRPr="00142C46">
        <w:rPr>
          <w:rFonts w:ascii="Simplified Arabic" w:hAnsi="Simplified Arabic" w:cs="Simplified Arabic"/>
          <w:sz w:val="28"/>
          <w:szCs w:val="28"/>
          <w:rtl/>
        </w:rPr>
        <w:t xml:space="preserve">يعد التمويل التأجيري أداة تمويلية شائعة تلجأ إليها الشركات لتمويل استثماراتها في الأصول. وتقدم هذه الأداة العديد من المزايا، مثل المرونة وكفاءة الضرائب والحفاظ على ملكية الأصول. </w:t>
      </w:r>
    </w:p>
    <w:p w14:paraId="0FC7196B" w14:textId="77777777" w:rsidR="00E9154C" w:rsidRPr="00142C46" w:rsidRDefault="00E9154C" w:rsidP="00E9154C">
      <w:pPr>
        <w:pStyle w:val="NormalWeb"/>
        <w:jc w:val="right"/>
        <w:rPr>
          <w:rFonts w:ascii="Simplified Arabic" w:hAnsi="Simplified Arabic" w:cs="Simplified Arabic"/>
          <w:sz w:val="28"/>
          <w:szCs w:val="28"/>
          <w:rtl/>
        </w:rPr>
      </w:pPr>
      <w:r w:rsidRPr="00142C46">
        <w:rPr>
          <w:rFonts w:ascii="Simplified Arabic" w:hAnsi="Simplified Arabic" w:cs="Simplified Arabic"/>
          <w:sz w:val="28"/>
          <w:szCs w:val="28"/>
          <w:rtl/>
        </w:rPr>
        <w:t>يساعد التأجير التمويلى المشروعات التي لا تمتلك رؤوس أموال كافية ويصعب عليها توفير ما يلزمها من أموال - لشراء الآلات والمعدات والاجهزة . تلعب المؤسسات المالية دورا فاعلا فى مجال تأجير الأصول الرأسمالية بالعديد من الأشكال كتوفير الدعم أو إنشاء شركات [3]</w:t>
      </w:r>
    </w:p>
    <w:p w14:paraId="6426C74E" w14:textId="77777777" w:rsidR="00E9154C" w:rsidRPr="00142C46" w:rsidRDefault="00E9154C" w:rsidP="00E9154C">
      <w:pPr>
        <w:pStyle w:val="NormalWeb"/>
        <w:jc w:val="right"/>
        <w:rPr>
          <w:rFonts w:ascii="Simplified Arabic" w:hAnsi="Simplified Arabic" w:cs="Simplified Arabic"/>
          <w:sz w:val="28"/>
          <w:szCs w:val="28"/>
        </w:rPr>
      </w:pPr>
      <w:r w:rsidRPr="00142C46">
        <w:rPr>
          <w:rFonts w:ascii="Simplified Arabic" w:hAnsi="Simplified Arabic" w:cs="Simplified Arabic"/>
          <w:sz w:val="28"/>
          <w:szCs w:val="28"/>
          <w:rtl/>
        </w:rPr>
        <w:t>ومع ذلك، قد يؤثر استخدام التمويل التأجيري على قيمة الشركة بطرق مختلفة، مما يتطلب تحليلا ماليا دقيقا لفهم هذه التأثيرات.</w:t>
      </w:r>
    </w:p>
    <w:p w14:paraId="3EB8E655" w14:textId="77777777" w:rsidR="00E9154C" w:rsidRPr="00142C46" w:rsidRDefault="00E9154C" w:rsidP="00E9154C">
      <w:pPr>
        <w:pStyle w:val="NormalWeb"/>
        <w:jc w:val="right"/>
        <w:rPr>
          <w:rFonts w:ascii="Simplified Arabic" w:hAnsi="Simplified Arabic" w:cs="Simplified Arabic"/>
          <w:sz w:val="32"/>
          <w:szCs w:val="32"/>
        </w:rPr>
      </w:pPr>
      <w:r w:rsidRPr="00142C46">
        <w:rPr>
          <w:rStyle w:val="Strong"/>
          <w:rFonts w:ascii="Simplified Arabic" w:hAnsi="Simplified Arabic" w:cs="Simplified Arabic"/>
          <w:sz w:val="32"/>
          <w:szCs w:val="32"/>
          <w:rtl/>
        </w:rPr>
        <w:t>تأثير التمويل التأجيري على قيمة الشركة:</w:t>
      </w:r>
    </w:p>
    <w:p w14:paraId="56693367" w14:textId="77777777" w:rsidR="00E9154C" w:rsidRPr="00142C46" w:rsidRDefault="00E9154C" w:rsidP="00E9154C">
      <w:pPr>
        <w:pStyle w:val="NormalWeb"/>
        <w:jc w:val="right"/>
        <w:rPr>
          <w:rFonts w:ascii="Simplified Arabic" w:hAnsi="Simplified Arabic" w:cs="Simplified Arabic"/>
          <w:sz w:val="28"/>
          <w:szCs w:val="28"/>
        </w:rPr>
      </w:pPr>
      <w:r w:rsidRPr="00142C46">
        <w:rPr>
          <w:rFonts w:ascii="Simplified Arabic" w:hAnsi="Simplified Arabic" w:cs="Simplified Arabic"/>
          <w:sz w:val="28"/>
          <w:szCs w:val="28"/>
          <w:rtl/>
        </w:rPr>
        <w:t>يمكن أن يؤثر استخدام التمويل التأجيري على قيمة الشركة من خلال عدة تأثيرات رئيسية:</w:t>
      </w:r>
    </w:p>
    <w:p w14:paraId="1CE5DF2C" w14:textId="77777777" w:rsidR="00E9154C" w:rsidRPr="00142C46" w:rsidRDefault="00E9154C" w:rsidP="00E9154C">
      <w:pPr>
        <w:bidi w:val="0"/>
        <w:jc w:val="right"/>
        <w:rPr>
          <w:rFonts w:ascii="Simplified Arabic" w:hAnsi="Simplified Arabic" w:cs="Simplified Arabic"/>
          <w:sz w:val="28"/>
          <w:szCs w:val="28"/>
        </w:rPr>
      </w:pPr>
      <w:r w:rsidRPr="00142C46">
        <w:rPr>
          <w:rFonts w:ascii="Simplified Arabic" w:hAnsi="Simplified Arabic" w:cs="Simplified Arabic"/>
          <w:b/>
          <w:bCs/>
          <w:sz w:val="28"/>
          <w:szCs w:val="28"/>
          <w:rtl/>
        </w:rPr>
        <w:t>التأثير على التدفقات النقدية:</w:t>
      </w:r>
      <w:r w:rsidRPr="00142C46">
        <w:rPr>
          <w:rFonts w:ascii="Simplified Arabic" w:hAnsi="Simplified Arabic" w:cs="Simplified Arabic"/>
          <w:sz w:val="28"/>
          <w:szCs w:val="28"/>
          <w:rtl/>
        </w:rPr>
        <w:t xml:space="preserve"> تؤدي عقود التمويل التأجيري عادة إلى مدفوعات إيجار ثابتة على مدى مدة العقد، مما يحسن من قدرة الشركة على التنبؤ بالتدفقات النقدية ويقلل من مخاطرها المالية. يمكن أن يؤدي ذلك إلى تحسين تصنيف الشركة الائتماني وجذب المزيد من المستثمرين، مما قد يؤثر إيجابا على قيمة الشركة.</w:t>
      </w:r>
    </w:p>
    <w:p w14:paraId="39AF4BEA" w14:textId="77777777" w:rsidR="00E9154C" w:rsidRPr="00142C46" w:rsidRDefault="00E9154C" w:rsidP="00E9154C">
      <w:pPr>
        <w:bidi w:val="0"/>
        <w:jc w:val="right"/>
        <w:rPr>
          <w:rFonts w:ascii="Simplified Arabic" w:hAnsi="Simplified Arabic" w:cs="Simplified Arabic"/>
          <w:sz w:val="28"/>
          <w:szCs w:val="28"/>
          <w:rtl/>
        </w:rPr>
      </w:pPr>
      <w:r w:rsidRPr="00142C46">
        <w:rPr>
          <w:rFonts w:ascii="Simplified Arabic" w:hAnsi="Simplified Arabic" w:cs="Simplified Arabic"/>
          <w:b/>
          <w:bCs/>
          <w:sz w:val="28"/>
          <w:szCs w:val="28"/>
          <w:rtl/>
        </w:rPr>
        <w:t>التأثير على الربحية</w:t>
      </w:r>
      <w:r w:rsidRPr="00142C46">
        <w:rPr>
          <w:rFonts w:ascii="Simplified Arabic" w:hAnsi="Simplified Arabic" w:cs="Simplified Arabic"/>
          <w:sz w:val="28"/>
          <w:szCs w:val="28"/>
          <w:rtl/>
        </w:rPr>
        <w:t>: قد تؤدي عقود التمويل التأجيري إلى خفض تكاليف التمويل مقارنة بالقروض التقليدية، مما قد يؤدي إلى زيادة صافي الأرباح وتحسين العائد على حقوق الملكية. يمكن أن يؤثر ذلك إيجابا على قيمة الشركة من خلال جذب المزيد من المستثمرين وتحسين آفاق النمو المستقبلي.</w:t>
      </w:r>
    </w:p>
    <w:p w14:paraId="15001AF0" w14:textId="77777777" w:rsidR="00E9154C" w:rsidRPr="00142C46" w:rsidRDefault="00E9154C" w:rsidP="00E9154C">
      <w:pPr>
        <w:bidi w:val="0"/>
        <w:jc w:val="right"/>
        <w:rPr>
          <w:rFonts w:ascii="Simplified Arabic" w:hAnsi="Simplified Arabic" w:cs="Simplified Arabic"/>
          <w:sz w:val="28"/>
          <w:szCs w:val="28"/>
          <w:rtl/>
        </w:rPr>
      </w:pPr>
      <w:r w:rsidRPr="00142C46">
        <w:rPr>
          <w:rFonts w:ascii="Simplified Arabic" w:hAnsi="Simplified Arabic" w:cs="Simplified Arabic"/>
          <w:b/>
          <w:bCs/>
          <w:sz w:val="28"/>
          <w:szCs w:val="28"/>
          <w:rtl/>
        </w:rPr>
        <w:t>التأثير على الرافعة المالية</w:t>
      </w:r>
      <w:r w:rsidRPr="00142C46">
        <w:rPr>
          <w:rFonts w:ascii="Simplified Arabic" w:hAnsi="Simplified Arabic" w:cs="Simplified Arabic"/>
          <w:sz w:val="28"/>
          <w:szCs w:val="28"/>
          <w:rtl/>
        </w:rPr>
        <w:t>: قد تؤدي عقود التمويل التأجيري إلى زيادة الرافعة المالية للشركة، مما قد يضخم العائد على حقوق الملكية في حال ازدادت الأرباح. ومع ذلك، قد يؤدي ذلك أيضا إلى زيادة مخاطر الشركة في حال واجهت صعوبات مالية أو تقلبات اقتصادية.</w:t>
      </w:r>
    </w:p>
    <w:p w14:paraId="4016353D" w14:textId="77777777" w:rsidR="00E9154C" w:rsidRPr="00142C46" w:rsidRDefault="00E9154C" w:rsidP="00E9154C">
      <w:pPr>
        <w:bidi w:val="0"/>
        <w:jc w:val="right"/>
        <w:rPr>
          <w:rFonts w:ascii="Simplified Arabic" w:hAnsi="Simplified Arabic" w:cs="Simplified Arabic"/>
          <w:sz w:val="28"/>
          <w:szCs w:val="28"/>
          <w:rtl/>
        </w:rPr>
      </w:pPr>
      <w:r w:rsidRPr="00142C46">
        <w:rPr>
          <w:rFonts w:ascii="Simplified Arabic" w:hAnsi="Simplified Arabic" w:cs="Simplified Arabic"/>
          <w:b/>
          <w:bCs/>
          <w:sz w:val="28"/>
          <w:szCs w:val="28"/>
          <w:rtl/>
        </w:rPr>
        <w:lastRenderedPageBreak/>
        <w:t>التأثير على مخاطر الضرائب</w:t>
      </w:r>
      <w:r w:rsidRPr="00142C46">
        <w:rPr>
          <w:rFonts w:ascii="Simplified Arabic" w:hAnsi="Simplified Arabic" w:cs="Simplified Arabic"/>
          <w:sz w:val="28"/>
          <w:szCs w:val="28"/>
          <w:rtl/>
        </w:rPr>
        <w:t>: قد توفر عقود التمويل التأجيري بعض المزايا الضريبية للشركات، مما قد يقلل من عبء الضرائب ويحسن من الربحية الصافية. يمكن أن يؤثر ذلك إيجابا على قيمة الشركة من خلال تحسين جاذبيتها للمستثمرين.</w:t>
      </w:r>
    </w:p>
    <w:p w14:paraId="2F054D03" w14:textId="77777777" w:rsidR="00E9154C" w:rsidRPr="00142C46" w:rsidRDefault="00E9154C" w:rsidP="00E9154C">
      <w:pPr>
        <w:bidi w:val="0"/>
        <w:jc w:val="right"/>
        <w:rPr>
          <w:rFonts w:ascii="Simplified Arabic" w:hAnsi="Simplified Arabic" w:cs="Simplified Arabic"/>
          <w:sz w:val="28"/>
          <w:szCs w:val="28"/>
          <w:rtl/>
        </w:rPr>
      </w:pPr>
      <w:r w:rsidRPr="00142C46">
        <w:rPr>
          <w:rFonts w:ascii="Simplified Arabic" w:hAnsi="Simplified Arabic" w:cs="Simplified Arabic"/>
          <w:sz w:val="28"/>
          <w:szCs w:val="28"/>
          <w:rtl/>
        </w:rPr>
        <w:t>ويجب وضع الاتي في الاعتبار :</w:t>
      </w:r>
    </w:p>
    <w:p w14:paraId="79683C7C" w14:textId="77777777" w:rsidR="00E9154C" w:rsidRPr="00142C46" w:rsidRDefault="00E9154C" w:rsidP="00E9154C">
      <w:pPr>
        <w:bidi w:val="0"/>
        <w:jc w:val="right"/>
        <w:rPr>
          <w:rFonts w:ascii="Simplified Arabic" w:hAnsi="Simplified Arabic" w:cs="Simplified Arabic"/>
          <w:sz w:val="28"/>
          <w:szCs w:val="28"/>
        </w:rPr>
      </w:pPr>
      <w:r w:rsidRPr="00142C46">
        <w:rPr>
          <w:rFonts w:ascii="Simplified Arabic" w:hAnsi="Simplified Arabic" w:cs="Simplified Arabic"/>
          <w:b/>
          <w:bCs/>
          <w:sz w:val="28"/>
          <w:szCs w:val="28"/>
          <w:rtl/>
        </w:rPr>
        <w:t xml:space="preserve">التأثير يعتمد على العوامل الفردية: </w:t>
      </w:r>
      <w:r w:rsidRPr="00142C46">
        <w:rPr>
          <w:rFonts w:ascii="Simplified Arabic" w:hAnsi="Simplified Arabic" w:cs="Simplified Arabic"/>
          <w:sz w:val="28"/>
          <w:szCs w:val="28"/>
          <w:rtl/>
        </w:rPr>
        <w:t>يمكن أن يختلف تأثير استخدام التمويل التأجيري على قيمة الشركة اختلافا كبيرا اعتمادا على العوامل الفردية للشركة، مثل هيكلها المالي، وظروفها التشغيلية، والبيئة الاقتصادية الكلية.</w:t>
      </w:r>
    </w:p>
    <w:p w14:paraId="2EE55D6E" w14:textId="77777777" w:rsidR="00E9154C" w:rsidRPr="00142C46" w:rsidRDefault="00E9154C" w:rsidP="00E9154C">
      <w:pPr>
        <w:bidi w:val="0"/>
        <w:jc w:val="right"/>
        <w:rPr>
          <w:rFonts w:ascii="Simplified Arabic" w:hAnsi="Simplified Arabic" w:cs="Simplified Arabic"/>
          <w:sz w:val="28"/>
          <w:szCs w:val="28"/>
        </w:rPr>
      </w:pPr>
      <w:r w:rsidRPr="00142C46">
        <w:rPr>
          <w:rFonts w:ascii="Simplified Arabic" w:hAnsi="Simplified Arabic" w:cs="Simplified Arabic"/>
          <w:b/>
          <w:bCs/>
          <w:sz w:val="28"/>
          <w:szCs w:val="28"/>
          <w:rtl/>
        </w:rPr>
        <w:t xml:space="preserve">ضرورة التحليل الدقيق: </w:t>
      </w:r>
      <w:r w:rsidRPr="00142C46">
        <w:rPr>
          <w:rFonts w:ascii="Simplified Arabic" w:hAnsi="Simplified Arabic" w:cs="Simplified Arabic"/>
          <w:sz w:val="28"/>
          <w:szCs w:val="28"/>
          <w:rtl/>
        </w:rPr>
        <w:t>من المهم إجراء تحليل مالي دقيق لفهم التأثيرات المحتملة لاستخدام التمويل التأجيري على قيمة الشركة قبل اتخاذ قرار استخدامه.</w:t>
      </w:r>
    </w:p>
    <w:p w14:paraId="303E0C85" w14:textId="77777777" w:rsidR="00E9154C" w:rsidRPr="00142C46" w:rsidRDefault="00E9154C" w:rsidP="00E9154C">
      <w:pPr>
        <w:bidi w:val="0"/>
        <w:jc w:val="right"/>
        <w:rPr>
          <w:rFonts w:ascii="Simplified Arabic" w:hAnsi="Simplified Arabic" w:cs="Simplified Arabic"/>
          <w:sz w:val="28"/>
          <w:szCs w:val="28"/>
          <w:rtl/>
        </w:rPr>
      </w:pPr>
      <w:r w:rsidRPr="00142C46">
        <w:rPr>
          <w:rFonts w:ascii="Simplified Arabic" w:hAnsi="Simplified Arabic" w:cs="Simplified Arabic"/>
          <w:sz w:val="28"/>
          <w:szCs w:val="28"/>
          <w:rtl/>
        </w:rPr>
        <w:t>أخذ المخاطر بعين الاعتبار: يجب على الشركات تقييم مخاطر التمويل التأجيري بعناية، بما في ذلك مخاطر الرافعة المالية ومخاطر الائتمان ومخاطر إعادة البيع، قبل اتخاذ قرار استخدامه [4]</w:t>
      </w:r>
    </w:p>
    <w:p w14:paraId="57730FB3" w14:textId="77777777" w:rsidR="00E9154C" w:rsidRPr="00142C46" w:rsidRDefault="00E9154C" w:rsidP="00E9154C">
      <w:pPr>
        <w:bidi w:val="0"/>
        <w:jc w:val="right"/>
        <w:rPr>
          <w:rFonts w:ascii="Simplified Arabic" w:hAnsi="Simplified Arabic" w:cs="Simplified Arabic"/>
          <w:sz w:val="28"/>
          <w:szCs w:val="28"/>
          <w:rtl/>
        </w:rPr>
      </w:pPr>
    </w:p>
    <w:p w14:paraId="742E2782" w14:textId="795D7A8A" w:rsidR="00E9154C" w:rsidRPr="00142C46" w:rsidRDefault="00E9154C" w:rsidP="00E9154C">
      <w:pPr>
        <w:bidi w:val="0"/>
        <w:jc w:val="right"/>
        <w:rPr>
          <w:rFonts w:ascii="Simplified Arabic" w:hAnsi="Simplified Arabic" w:cs="Simplified Arabic"/>
          <w:sz w:val="28"/>
          <w:szCs w:val="28"/>
        </w:rPr>
      </w:pPr>
      <w:r w:rsidRPr="00142C46">
        <w:rPr>
          <w:rFonts w:ascii="Simplified Arabic" w:hAnsi="Simplified Arabic" w:cs="Simplified Arabic"/>
          <w:sz w:val="28"/>
          <w:szCs w:val="28"/>
          <w:rtl/>
        </w:rPr>
        <w:t>احتل موضوع الإفصاح عن المخاطر بالتقارير المالية قدرا كبيرا من الأهمية في أعقاب الفضائح المحاسبية وانهيار الشركات والأزمة المالية العالمية عام ٢٠٠٨ ، حيث لتعزيز</w:t>
      </w:r>
      <w:r w:rsidRPr="00142C46">
        <w:rPr>
          <w:rFonts w:ascii="Simplified Arabic" w:hAnsi="Simplified Arabic" w:cs="Simplified Arabic"/>
          <w:sz w:val="28"/>
          <w:szCs w:val="28"/>
        </w:rPr>
        <w:t xml:space="preserve"> Task Force </w:t>
      </w:r>
      <w:r w:rsidRPr="00142C46">
        <w:rPr>
          <w:rFonts w:ascii="Simplified Arabic" w:hAnsi="Simplified Arabic" w:cs="Simplified Arabic"/>
          <w:sz w:val="28"/>
          <w:szCs w:val="28"/>
          <w:rtl/>
        </w:rPr>
        <w:t>فريق عمل</w:t>
      </w:r>
      <w:r w:rsidRPr="00142C46">
        <w:rPr>
          <w:rFonts w:ascii="Simplified Arabic" w:hAnsi="Simplified Arabic" w:cs="Simplified Arabic"/>
          <w:sz w:val="28"/>
          <w:szCs w:val="28"/>
        </w:rPr>
        <w:t xml:space="preserve"> </w:t>
      </w:r>
      <w:r w:rsidR="00C93753">
        <w:rPr>
          <w:rFonts w:ascii="Simplified Arabic" w:hAnsi="Simplified Arabic" w:cs="Simplified Arabic" w:hint="cs"/>
          <w:sz w:val="28"/>
          <w:szCs w:val="28"/>
          <w:rtl/>
        </w:rPr>
        <w:t>)</w:t>
      </w:r>
      <w:r w:rsidRPr="00142C46">
        <w:rPr>
          <w:rFonts w:ascii="Simplified Arabic" w:hAnsi="Simplified Arabic" w:cs="Simplified Arabic"/>
          <w:sz w:val="28"/>
          <w:szCs w:val="28"/>
        </w:rPr>
        <w:t>Financia Stability Board FSB)</w:t>
      </w:r>
      <w:r w:rsidR="00C93753">
        <w:rPr>
          <w:rFonts w:ascii="Simplified Arabic" w:hAnsi="Simplified Arabic" w:cs="Simplified Arabic" w:hint="cs"/>
          <w:sz w:val="28"/>
          <w:szCs w:val="28"/>
          <w:rtl/>
        </w:rPr>
        <w:t xml:space="preserve"> </w:t>
      </w:r>
      <w:r w:rsidRPr="00142C46">
        <w:rPr>
          <w:rFonts w:ascii="Simplified Arabic" w:hAnsi="Simplified Arabic" w:cs="Simplified Arabic"/>
          <w:sz w:val="28"/>
          <w:szCs w:val="28"/>
        </w:rPr>
        <w:t xml:space="preserve">2012 </w:t>
      </w:r>
      <w:r w:rsidRPr="00142C46">
        <w:rPr>
          <w:rFonts w:ascii="Simplified Arabic" w:hAnsi="Simplified Arabic" w:cs="Simplified Arabic"/>
          <w:sz w:val="28"/>
          <w:szCs w:val="28"/>
          <w:rtl/>
        </w:rPr>
        <w:t>شكل الإفصاح بالتقارير المالية وقدم سبع مبادئ أساسية لتحسين الإفصاح عن المخاطر تشمل أن يكون الإفصاح واضحا ومفهوما وشاملا وفي التوقيت المناسب وملائما</w:t>
      </w:r>
      <w:r w:rsidRPr="00142C46">
        <w:rPr>
          <w:rFonts w:ascii="Simplified Arabic" w:hAnsi="Simplified Arabic" w:cs="Simplified Arabic"/>
          <w:sz w:val="28"/>
          <w:szCs w:val="28"/>
        </w:rPr>
        <w:t xml:space="preserve"> relevant information </w:t>
      </w:r>
      <w:r w:rsidRPr="00142C46">
        <w:rPr>
          <w:rFonts w:ascii="Simplified Arabic" w:hAnsi="Simplified Arabic" w:cs="Simplified Arabic"/>
          <w:sz w:val="28"/>
          <w:szCs w:val="28"/>
          <w:rtl/>
        </w:rPr>
        <w:t>وأن تعكس إدارة المخاطر وأن تكون متسقة مع مرور الوقت [5]</w:t>
      </w:r>
    </w:p>
    <w:p w14:paraId="29AE8C21" w14:textId="77777777" w:rsidR="00E9154C" w:rsidRPr="00142C46" w:rsidRDefault="00E9154C" w:rsidP="00E9154C">
      <w:pPr>
        <w:rPr>
          <w:rFonts w:ascii="Simplified Arabic" w:hAnsi="Simplified Arabic" w:cs="Simplified Arabic"/>
          <w:sz w:val="28"/>
          <w:szCs w:val="28"/>
          <w:u w:val="single"/>
          <w:rtl/>
        </w:rPr>
      </w:pPr>
    </w:p>
    <w:p w14:paraId="2842A907" w14:textId="77777777" w:rsidR="00E9154C" w:rsidRPr="00142C46" w:rsidRDefault="00E9154C" w:rsidP="00E9154C">
      <w:pPr>
        <w:rPr>
          <w:rFonts w:ascii="Simplified Arabic" w:hAnsi="Simplified Arabic" w:cs="Simplified Arabic"/>
          <w:sz w:val="28"/>
          <w:szCs w:val="28"/>
          <w:u w:val="single"/>
          <w:rtl/>
        </w:rPr>
      </w:pPr>
    </w:p>
    <w:p w14:paraId="205B3F9F" w14:textId="77777777" w:rsidR="00E9154C" w:rsidRPr="00142C46" w:rsidRDefault="00E9154C" w:rsidP="00E9154C">
      <w:pPr>
        <w:rPr>
          <w:rFonts w:ascii="Simplified Arabic" w:hAnsi="Simplified Arabic" w:cs="Simplified Arabic"/>
          <w:sz w:val="28"/>
          <w:szCs w:val="28"/>
          <w:u w:val="single"/>
          <w:rtl/>
        </w:rPr>
      </w:pPr>
    </w:p>
    <w:p w14:paraId="67A47493" w14:textId="77777777" w:rsidR="00E9154C" w:rsidRPr="00142C46" w:rsidRDefault="00E9154C" w:rsidP="00E9154C">
      <w:pPr>
        <w:rPr>
          <w:rFonts w:ascii="Simplified Arabic" w:hAnsi="Simplified Arabic" w:cs="Simplified Arabic"/>
          <w:sz w:val="28"/>
          <w:szCs w:val="28"/>
          <w:u w:val="single"/>
          <w:rtl/>
        </w:rPr>
      </w:pPr>
    </w:p>
    <w:p w14:paraId="2B1925FD" w14:textId="77777777" w:rsidR="00E9154C" w:rsidRPr="00142C46" w:rsidRDefault="00E9154C" w:rsidP="00E9154C">
      <w:pPr>
        <w:rPr>
          <w:rFonts w:ascii="Simplified Arabic" w:hAnsi="Simplified Arabic" w:cs="Simplified Arabic"/>
          <w:sz w:val="28"/>
          <w:szCs w:val="28"/>
          <w:u w:val="single"/>
        </w:rPr>
      </w:pPr>
    </w:p>
    <w:p w14:paraId="7ED314AD" w14:textId="77777777" w:rsidR="00E9154C" w:rsidRPr="00142C46" w:rsidRDefault="00E9154C" w:rsidP="00E9154C">
      <w:pPr>
        <w:rPr>
          <w:rFonts w:ascii="Simplified Arabic" w:hAnsi="Simplified Arabic" w:cs="Simplified Arabic"/>
          <w:sz w:val="28"/>
          <w:szCs w:val="28"/>
          <w:u w:val="single"/>
          <w:rtl/>
        </w:rPr>
      </w:pPr>
    </w:p>
    <w:p w14:paraId="02CD32C7" w14:textId="77777777" w:rsidR="00E9154C" w:rsidRPr="00142C46" w:rsidRDefault="00E9154C" w:rsidP="00E9154C">
      <w:pPr>
        <w:rPr>
          <w:rFonts w:ascii="Simplified Arabic" w:hAnsi="Simplified Arabic" w:cs="Simplified Arabic"/>
          <w:sz w:val="28"/>
          <w:szCs w:val="28"/>
          <w:u w:val="single"/>
          <w:rtl/>
        </w:rPr>
      </w:pPr>
    </w:p>
    <w:p w14:paraId="1521AE93" w14:textId="77777777" w:rsidR="00E9154C" w:rsidRPr="00142C46" w:rsidRDefault="00E9154C" w:rsidP="00142C46">
      <w:pPr>
        <w:outlineLvl w:val="2"/>
        <w:rPr>
          <w:rFonts w:ascii="Simplified Arabic" w:hAnsi="Simplified Arabic" w:cs="Simplified Arabic"/>
          <w:b/>
          <w:bCs/>
          <w:sz w:val="32"/>
          <w:szCs w:val="32"/>
          <w:rtl/>
        </w:rPr>
      </w:pPr>
      <w:bookmarkStart w:id="39" w:name="_Toc180610021"/>
      <w:r w:rsidRPr="00142C46">
        <w:rPr>
          <w:rFonts w:ascii="Simplified Arabic" w:hAnsi="Simplified Arabic" w:cs="Simplified Arabic"/>
          <w:b/>
          <w:bCs/>
          <w:sz w:val="32"/>
          <w:szCs w:val="32"/>
          <w:rtl/>
        </w:rPr>
        <w:t>دراسة بعنوان "دور التمويل التأجيري في تمويل المشاريع الصغيرة والمتوسطة في المملكة العربية السعودية" (2018):</w:t>
      </w:r>
      <w:bookmarkEnd w:id="39"/>
    </w:p>
    <w:p w14:paraId="4832EC4F" w14:textId="77777777" w:rsidR="00E9154C" w:rsidRPr="00142C46" w:rsidRDefault="00E9154C" w:rsidP="00E9154C">
      <w:pPr>
        <w:rPr>
          <w:rFonts w:ascii="Simplified Arabic" w:hAnsi="Simplified Arabic" w:cs="Simplified Arabic"/>
          <w:b/>
          <w:bCs/>
          <w:sz w:val="28"/>
          <w:szCs w:val="28"/>
          <w:rtl/>
        </w:rPr>
      </w:pPr>
    </w:p>
    <w:p w14:paraId="64A0784D" w14:textId="77777777" w:rsidR="00E9154C" w:rsidRPr="00142C46" w:rsidRDefault="00E9154C" w:rsidP="00E9154C">
      <w:pPr>
        <w:rPr>
          <w:rFonts w:ascii="Simplified Arabic" w:hAnsi="Simplified Arabic" w:cs="Simplified Arabic"/>
          <w:sz w:val="28"/>
          <w:szCs w:val="28"/>
          <w:rtl/>
        </w:rPr>
      </w:pPr>
      <w:r w:rsidRPr="00142C46">
        <w:rPr>
          <w:rFonts w:ascii="Simplified Arabic" w:hAnsi="Simplified Arabic" w:cs="Simplified Arabic"/>
          <w:sz w:val="28"/>
          <w:szCs w:val="28"/>
          <w:rtl/>
        </w:rPr>
        <w:t>أجريت هذه الدراسة من قبل جامعة الملك عبد العزيز.</w:t>
      </w:r>
    </w:p>
    <w:p w14:paraId="7B34077F" w14:textId="77777777" w:rsidR="00E9154C" w:rsidRPr="00142C46" w:rsidRDefault="00E9154C" w:rsidP="00E9154C">
      <w:pPr>
        <w:rPr>
          <w:rFonts w:ascii="Simplified Arabic" w:hAnsi="Simplified Arabic" w:cs="Simplified Arabic"/>
          <w:sz w:val="28"/>
          <w:szCs w:val="28"/>
          <w:rtl/>
        </w:rPr>
      </w:pPr>
      <w:r w:rsidRPr="00142C46">
        <w:rPr>
          <w:rFonts w:ascii="Simplified Arabic" w:hAnsi="Simplified Arabic" w:cs="Simplified Arabic"/>
          <w:sz w:val="28"/>
          <w:szCs w:val="28"/>
          <w:rtl/>
        </w:rPr>
        <w:t>هدفت الدراسة إلى تحليل دور التمويل التأجيري في تمويل المشاريع الصغيرة والمتوسطة في المملكة العربية السعودية.</w:t>
      </w:r>
    </w:p>
    <w:p w14:paraId="16109810" w14:textId="77777777" w:rsidR="00E9154C" w:rsidRPr="00142C46" w:rsidRDefault="00E9154C" w:rsidP="00E9154C">
      <w:pPr>
        <w:rPr>
          <w:rFonts w:ascii="Simplified Arabic" w:hAnsi="Simplified Arabic" w:cs="Simplified Arabic"/>
          <w:sz w:val="28"/>
          <w:szCs w:val="28"/>
          <w:rtl/>
        </w:rPr>
      </w:pPr>
      <w:r w:rsidRPr="00142C46">
        <w:rPr>
          <w:rFonts w:ascii="Simplified Arabic" w:hAnsi="Simplified Arabic" w:cs="Simplified Arabic"/>
          <w:sz w:val="28"/>
          <w:szCs w:val="28"/>
          <w:rtl/>
        </w:rPr>
        <w:t>وخلصت الدراسة إلى أن التمويل التأجيري يُعد أداة تمويلية مهمة للمشاريع الصغيرة والمتوسطة، حيث يُقدم العديد من المزايا لهذه المشاريع، مثل عدم اشتراط تقديم ضمانات عقارية، ومرونة مدة العقد، وإمكانية إعادة شراء الأصل في نهاية مدة العقد.</w:t>
      </w:r>
    </w:p>
    <w:p w14:paraId="15A65A48" w14:textId="77777777" w:rsidR="00E9154C" w:rsidRPr="00142C46" w:rsidRDefault="00E9154C" w:rsidP="00E9154C">
      <w:pPr>
        <w:rPr>
          <w:rFonts w:ascii="Simplified Arabic" w:hAnsi="Simplified Arabic" w:cs="Simplified Arabic"/>
          <w:b/>
          <w:bCs/>
          <w:sz w:val="28"/>
          <w:szCs w:val="28"/>
          <w:rtl/>
        </w:rPr>
      </w:pPr>
      <w:r w:rsidRPr="00142C46">
        <w:rPr>
          <w:rFonts w:ascii="Simplified Arabic" w:hAnsi="Simplified Arabic" w:cs="Simplified Arabic"/>
          <w:sz w:val="28"/>
          <w:szCs w:val="28"/>
          <w:rtl/>
        </w:rPr>
        <w:t>أوصت الدراسة بضرورة توعية أصحاب المشاريع الصغيرة والمتوسطة بمزايا التمويل التأجيري، وتطوير منتجات تمويل تأجيري تُلبي احتياجات هذه المشاريع بشكل أفضل</w:t>
      </w:r>
      <w:r w:rsidRPr="00142C46">
        <w:rPr>
          <w:rFonts w:ascii="Simplified Arabic" w:hAnsi="Simplified Arabic" w:cs="Simplified Arabic"/>
          <w:b/>
          <w:bCs/>
          <w:sz w:val="28"/>
          <w:szCs w:val="28"/>
          <w:rtl/>
        </w:rPr>
        <w:t>.</w:t>
      </w:r>
    </w:p>
    <w:p w14:paraId="29E2460A" w14:textId="77777777" w:rsidR="00E9154C" w:rsidRPr="00142C46" w:rsidRDefault="00E9154C" w:rsidP="00E9154C">
      <w:pPr>
        <w:rPr>
          <w:rFonts w:ascii="Simplified Arabic" w:hAnsi="Simplified Arabic" w:cs="Simplified Arabic"/>
          <w:sz w:val="28"/>
          <w:szCs w:val="28"/>
          <w:u w:val="single"/>
          <w:rtl/>
        </w:rPr>
      </w:pPr>
    </w:p>
    <w:p w14:paraId="68A5A4DA" w14:textId="77777777" w:rsidR="00E9154C" w:rsidRPr="00142C46" w:rsidRDefault="00E9154C" w:rsidP="00E9154C">
      <w:pPr>
        <w:rPr>
          <w:rFonts w:ascii="Simplified Arabic" w:hAnsi="Simplified Arabic" w:cs="Simplified Arabic"/>
          <w:sz w:val="28"/>
          <w:szCs w:val="28"/>
          <w:u w:val="single"/>
          <w:rtl/>
        </w:rPr>
      </w:pPr>
    </w:p>
    <w:p w14:paraId="35B23A61" w14:textId="77777777" w:rsidR="00E9154C" w:rsidRPr="00142C46" w:rsidRDefault="00E9154C" w:rsidP="00E9154C">
      <w:pPr>
        <w:rPr>
          <w:rFonts w:ascii="Simplified Arabic" w:hAnsi="Simplified Arabic" w:cs="Simplified Arabic"/>
          <w:sz w:val="28"/>
          <w:szCs w:val="28"/>
          <w:u w:val="single"/>
          <w:rtl/>
        </w:rPr>
      </w:pPr>
    </w:p>
    <w:p w14:paraId="11766665" w14:textId="77777777" w:rsidR="00E9154C" w:rsidRPr="00142C46" w:rsidRDefault="00E9154C" w:rsidP="00E9154C">
      <w:pPr>
        <w:rPr>
          <w:rFonts w:ascii="Simplified Arabic" w:hAnsi="Simplified Arabic" w:cs="Simplified Arabic"/>
          <w:sz w:val="28"/>
          <w:szCs w:val="28"/>
          <w:u w:val="single"/>
          <w:rtl/>
        </w:rPr>
      </w:pPr>
    </w:p>
    <w:p w14:paraId="0642EB4A" w14:textId="77777777" w:rsidR="00E9154C" w:rsidRPr="00142C46" w:rsidRDefault="00E9154C" w:rsidP="00E9154C">
      <w:pPr>
        <w:rPr>
          <w:rFonts w:ascii="Simplified Arabic" w:hAnsi="Simplified Arabic" w:cs="Simplified Arabic"/>
          <w:sz w:val="28"/>
          <w:szCs w:val="28"/>
          <w:u w:val="single"/>
          <w:rtl/>
        </w:rPr>
      </w:pPr>
    </w:p>
    <w:p w14:paraId="50492B02" w14:textId="77777777" w:rsidR="00E9154C" w:rsidRPr="00142C46" w:rsidRDefault="00E9154C" w:rsidP="00E9154C">
      <w:pPr>
        <w:rPr>
          <w:rFonts w:ascii="Simplified Arabic" w:hAnsi="Simplified Arabic" w:cs="Simplified Arabic"/>
          <w:sz w:val="28"/>
          <w:szCs w:val="28"/>
          <w:u w:val="single"/>
          <w:rtl/>
        </w:rPr>
      </w:pPr>
    </w:p>
    <w:p w14:paraId="2203BD40" w14:textId="77777777" w:rsidR="00E9154C" w:rsidRPr="00142C46" w:rsidRDefault="00E9154C" w:rsidP="00E9154C">
      <w:pPr>
        <w:rPr>
          <w:rFonts w:ascii="Simplified Arabic" w:hAnsi="Simplified Arabic" w:cs="Simplified Arabic"/>
          <w:sz w:val="28"/>
          <w:szCs w:val="28"/>
          <w:u w:val="single"/>
          <w:rtl/>
        </w:rPr>
      </w:pPr>
    </w:p>
    <w:p w14:paraId="04800BB5" w14:textId="77777777" w:rsidR="00E9154C" w:rsidRPr="00142C46" w:rsidRDefault="00E9154C" w:rsidP="00E9154C">
      <w:pPr>
        <w:rPr>
          <w:rFonts w:ascii="Simplified Arabic" w:hAnsi="Simplified Arabic" w:cs="Simplified Arabic"/>
          <w:sz w:val="28"/>
          <w:szCs w:val="28"/>
          <w:u w:val="single"/>
          <w:rtl/>
        </w:rPr>
      </w:pPr>
    </w:p>
    <w:p w14:paraId="3F4DCEDC" w14:textId="77777777" w:rsidR="00E9154C" w:rsidRPr="00142C46" w:rsidRDefault="00E9154C" w:rsidP="00E9154C">
      <w:pPr>
        <w:rPr>
          <w:rFonts w:ascii="Simplified Arabic" w:hAnsi="Simplified Arabic" w:cs="Simplified Arabic"/>
          <w:sz w:val="28"/>
          <w:szCs w:val="28"/>
          <w:u w:val="single"/>
          <w:rtl/>
        </w:rPr>
      </w:pPr>
    </w:p>
    <w:p w14:paraId="270598ED" w14:textId="77777777" w:rsidR="00E9154C" w:rsidRPr="00142C46" w:rsidRDefault="00E9154C" w:rsidP="00E9154C">
      <w:pPr>
        <w:rPr>
          <w:rFonts w:ascii="Simplified Arabic" w:hAnsi="Simplified Arabic" w:cs="Simplified Arabic"/>
          <w:sz w:val="28"/>
          <w:szCs w:val="28"/>
          <w:u w:val="single"/>
          <w:rtl/>
        </w:rPr>
      </w:pPr>
    </w:p>
    <w:p w14:paraId="1CC88F1F" w14:textId="77777777" w:rsidR="00E9154C" w:rsidRPr="00142C46" w:rsidRDefault="00E9154C" w:rsidP="00E9154C">
      <w:pPr>
        <w:rPr>
          <w:rFonts w:ascii="Simplified Arabic" w:hAnsi="Simplified Arabic" w:cs="Simplified Arabic"/>
          <w:sz w:val="28"/>
          <w:szCs w:val="28"/>
          <w:u w:val="single"/>
          <w:rtl/>
        </w:rPr>
      </w:pPr>
    </w:p>
    <w:p w14:paraId="552755A1" w14:textId="77777777" w:rsidR="00E9154C" w:rsidRPr="00142C46" w:rsidRDefault="00E9154C" w:rsidP="00142C46">
      <w:pPr>
        <w:outlineLvl w:val="2"/>
        <w:rPr>
          <w:rFonts w:ascii="Simplified Arabic" w:hAnsi="Simplified Arabic" w:cs="Simplified Arabic"/>
          <w:b/>
          <w:bCs/>
          <w:sz w:val="32"/>
          <w:szCs w:val="32"/>
          <w:rtl/>
        </w:rPr>
      </w:pPr>
      <w:bookmarkStart w:id="40" w:name="_Toc180610022"/>
      <w:r w:rsidRPr="00142C46">
        <w:rPr>
          <w:rFonts w:ascii="Simplified Arabic" w:hAnsi="Simplified Arabic" w:cs="Simplified Arabic"/>
          <w:b/>
          <w:bCs/>
          <w:sz w:val="32"/>
          <w:szCs w:val="32"/>
          <w:rtl/>
        </w:rPr>
        <w:t>دراسة بعنوان "التحديات والفرص التي تواجه قطاع التمويل التأجيري في المملكة العربية السعودية" (2020):</w:t>
      </w:r>
      <w:bookmarkEnd w:id="40"/>
    </w:p>
    <w:p w14:paraId="610CD242" w14:textId="77777777" w:rsidR="00E9154C" w:rsidRPr="00142C46" w:rsidRDefault="00E9154C" w:rsidP="00E9154C">
      <w:pPr>
        <w:rPr>
          <w:rFonts w:ascii="Simplified Arabic" w:hAnsi="Simplified Arabic" w:cs="Simplified Arabic"/>
          <w:sz w:val="28"/>
          <w:szCs w:val="28"/>
          <w:rtl/>
        </w:rPr>
      </w:pPr>
    </w:p>
    <w:p w14:paraId="43EB26D6" w14:textId="77777777" w:rsidR="00E9154C" w:rsidRPr="00142C46" w:rsidRDefault="00E9154C" w:rsidP="00E9154C">
      <w:pPr>
        <w:rPr>
          <w:rFonts w:ascii="Simplified Arabic" w:hAnsi="Simplified Arabic" w:cs="Simplified Arabic"/>
          <w:sz w:val="28"/>
          <w:szCs w:val="28"/>
          <w:rtl/>
        </w:rPr>
      </w:pPr>
      <w:r w:rsidRPr="00142C46">
        <w:rPr>
          <w:rFonts w:ascii="Simplified Arabic" w:hAnsi="Simplified Arabic" w:cs="Simplified Arabic"/>
          <w:sz w:val="28"/>
          <w:szCs w:val="28"/>
          <w:rtl/>
        </w:rPr>
        <w:t>أجريت هذه الدراسة من قبل معهد الدراسات المصرفية.</w:t>
      </w:r>
    </w:p>
    <w:p w14:paraId="2F3DB90F" w14:textId="77777777" w:rsidR="00E9154C" w:rsidRPr="00142C46" w:rsidRDefault="00E9154C" w:rsidP="00E9154C">
      <w:pPr>
        <w:rPr>
          <w:rFonts w:ascii="Simplified Arabic" w:hAnsi="Simplified Arabic" w:cs="Simplified Arabic"/>
          <w:sz w:val="28"/>
          <w:szCs w:val="28"/>
          <w:rtl/>
        </w:rPr>
      </w:pPr>
      <w:r w:rsidRPr="00142C46">
        <w:rPr>
          <w:rFonts w:ascii="Simplified Arabic" w:hAnsi="Simplified Arabic" w:cs="Simplified Arabic"/>
          <w:sz w:val="28"/>
          <w:szCs w:val="28"/>
          <w:rtl/>
        </w:rPr>
        <w:t>هدفت الدراسة إلى تحديد التحديات والفرص التي تواجه قطاع التمويل التأجيري في المملكة العربية السعودية.</w:t>
      </w:r>
    </w:p>
    <w:p w14:paraId="6DF13BB4" w14:textId="77777777" w:rsidR="00E9154C" w:rsidRPr="00142C46" w:rsidRDefault="00E9154C" w:rsidP="00E9154C">
      <w:pPr>
        <w:rPr>
          <w:rFonts w:ascii="Simplified Arabic" w:hAnsi="Simplified Arabic" w:cs="Simplified Arabic"/>
          <w:sz w:val="28"/>
          <w:szCs w:val="28"/>
          <w:rtl/>
        </w:rPr>
      </w:pPr>
      <w:r w:rsidRPr="00142C46">
        <w:rPr>
          <w:rFonts w:ascii="Simplified Arabic" w:hAnsi="Simplified Arabic" w:cs="Simplified Arabic"/>
          <w:sz w:val="28"/>
          <w:szCs w:val="28"/>
          <w:rtl/>
        </w:rPr>
        <w:t>وخلصت الدراسة إلى أن أبرز التحديات التي تواجه هذا القطاع هي نقص الوعي بمزايا التمويل التأجيري، والمنافسة من قبل البنوك التقليدية، والقيود التنظيمية.</w:t>
      </w:r>
    </w:p>
    <w:p w14:paraId="5A8C5EA0" w14:textId="77777777" w:rsidR="00E9154C" w:rsidRPr="00142C46" w:rsidRDefault="00E9154C" w:rsidP="00E9154C">
      <w:pPr>
        <w:rPr>
          <w:rFonts w:ascii="Simplified Arabic" w:hAnsi="Simplified Arabic" w:cs="Simplified Arabic"/>
          <w:sz w:val="28"/>
          <w:szCs w:val="28"/>
          <w:rtl/>
        </w:rPr>
      </w:pPr>
      <w:r w:rsidRPr="00142C46">
        <w:rPr>
          <w:rFonts w:ascii="Simplified Arabic" w:hAnsi="Simplified Arabic" w:cs="Simplified Arabic"/>
          <w:sz w:val="28"/>
          <w:szCs w:val="28"/>
          <w:rtl/>
        </w:rPr>
        <w:t>وخلصت الدراسة أيضا إلى أن هناك العديد من الفرص لنمو قطاع التمويل التأجيري في المملكة العربية السعودية، مثل النمو الاقتصادي المتوقع، وزيادة عدد المشاريع الصغيرة والمتوسطة، ودعم الحكومة لهذا القطاع.</w:t>
      </w:r>
    </w:p>
    <w:p w14:paraId="5617123D" w14:textId="77777777" w:rsidR="00E9154C" w:rsidRPr="00142C46" w:rsidRDefault="00E9154C" w:rsidP="00E9154C">
      <w:pPr>
        <w:rPr>
          <w:rFonts w:ascii="Simplified Arabic" w:hAnsi="Simplified Arabic" w:cs="Simplified Arabic"/>
          <w:sz w:val="28"/>
          <w:szCs w:val="28"/>
          <w:rtl/>
        </w:rPr>
      </w:pPr>
      <w:r w:rsidRPr="00142C46">
        <w:rPr>
          <w:rFonts w:ascii="Simplified Arabic" w:hAnsi="Simplified Arabic" w:cs="Simplified Arabic"/>
          <w:sz w:val="28"/>
          <w:szCs w:val="28"/>
          <w:rtl/>
        </w:rPr>
        <w:t>أوصت الدراسة بضرورة اتخاذ العديد من الخطوات لتعزيز نمو قطاع التمويل التأجيري، مثل زيادة الوعي بمزايا هذا المنتج، وتطوير منتجات جديدة، وتحسين الأنظمة التنظيمية.</w:t>
      </w:r>
    </w:p>
    <w:p w14:paraId="4E23A080" w14:textId="77777777" w:rsidR="00E9154C" w:rsidRPr="00142C46" w:rsidRDefault="00E9154C" w:rsidP="00E9154C">
      <w:pPr>
        <w:rPr>
          <w:rFonts w:ascii="Simplified Arabic" w:hAnsi="Simplified Arabic" w:cs="Simplified Arabic"/>
          <w:sz w:val="28"/>
          <w:szCs w:val="28"/>
          <w:rtl/>
        </w:rPr>
      </w:pPr>
    </w:p>
    <w:p w14:paraId="47D12F62" w14:textId="77777777" w:rsidR="00E9154C" w:rsidRPr="00142C46" w:rsidRDefault="00E9154C" w:rsidP="00E9154C">
      <w:pPr>
        <w:rPr>
          <w:rFonts w:ascii="Simplified Arabic" w:hAnsi="Simplified Arabic" w:cs="Simplified Arabic"/>
          <w:sz w:val="28"/>
          <w:szCs w:val="28"/>
          <w:u w:val="single"/>
          <w:rtl/>
        </w:rPr>
      </w:pPr>
    </w:p>
    <w:p w14:paraId="3F13971F" w14:textId="77777777" w:rsidR="00E9154C" w:rsidRPr="00142C46" w:rsidRDefault="00E9154C" w:rsidP="00E9154C">
      <w:pPr>
        <w:rPr>
          <w:rFonts w:ascii="Simplified Arabic" w:hAnsi="Simplified Arabic" w:cs="Simplified Arabic"/>
          <w:sz w:val="28"/>
          <w:szCs w:val="28"/>
          <w:u w:val="single"/>
          <w:rtl/>
        </w:rPr>
      </w:pPr>
    </w:p>
    <w:p w14:paraId="6D9955E7" w14:textId="77777777" w:rsidR="00E9154C" w:rsidRPr="00142C46" w:rsidRDefault="00E9154C" w:rsidP="00E9154C">
      <w:pPr>
        <w:rPr>
          <w:rFonts w:ascii="Simplified Arabic" w:hAnsi="Simplified Arabic" w:cs="Simplified Arabic"/>
          <w:sz w:val="28"/>
          <w:szCs w:val="28"/>
          <w:u w:val="single"/>
          <w:rtl/>
        </w:rPr>
      </w:pPr>
    </w:p>
    <w:p w14:paraId="2E81705C" w14:textId="77777777" w:rsidR="00E9154C" w:rsidRPr="00142C46" w:rsidRDefault="00E9154C" w:rsidP="00E9154C">
      <w:pPr>
        <w:rPr>
          <w:rFonts w:ascii="Simplified Arabic" w:hAnsi="Simplified Arabic" w:cs="Simplified Arabic"/>
          <w:sz w:val="28"/>
          <w:szCs w:val="28"/>
          <w:u w:val="single"/>
          <w:rtl/>
        </w:rPr>
      </w:pPr>
    </w:p>
    <w:p w14:paraId="36C05390" w14:textId="77777777" w:rsidR="00E9154C" w:rsidRPr="00142C46" w:rsidRDefault="00E9154C" w:rsidP="00E9154C">
      <w:pPr>
        <w:rPr>
          <w:rFonts w:ascii="Simplified Arabic" w:hAnsi="Simplified Arabic" w:cs="Simplified Arabic"/>
          <w:sz w:val="28"/>
          <w:szCs w:val="28"/>
          <w:u w:val="single"/>
          <w:rtl/>
        </w:rPr>
      </w:pPr>
    </w:p>
    <w:p w14:paraId="0B52827F" w14:textId="77777777" w:rsidR="00E9154C" w:rsidRPr="00142C46" w:rsidRDefault="00E9154C" w:rsidP="00E9154C">
      <w:pPr>
        <w:rPr>
          <w:rFonts w:ascii="Simplified Arabic" w:hAnsi="Simplified Arabic" w:cs="Simplified Arabic"/>
          <w:sz w:val="28"/>
          <w:szCs w:val="28"/>
          <w:u w:val="single"/>
          <w:rtl/>
        </w:rPr>
      </w:pPr>
    </w:p>
    <w:p w14:paraId="77650B0A" w14:textId="77777777" w:rsidR="00E9154C" w:rsidRPr="00142C46" w:rsidRDefault="00E9154C" w:rsidP="00E9154C">
      <w:pPr>
        <w:rPr>
          <w:rFonts w:ascii="Simplified Arabic" w:hAnsi="Simplified Arabic" w:cs="Simplified Arabic"/>
          <w:sz w:val="28"/>
          <w:szCs w:val="28"/>
          <w:u w:val="single"/>
          <w:rtl/>
        </w:rPr>
      </w:pPr>
    </w:p>
    <w:p w14:paraId="7A6574B7" w14:textId="77777777" w:rsidR="00E9154C" w:rsidRPr="00142C46" w:rsidRDefault="00E9154C" w:rsidP="00E9154C">
      <w:pPr>
        <w:rPr>
          <w:rFonts w:ascii="Simplified Arabic" w:hAnsi="Simplified Arabic" w:cs="Simplified Arabic"/>
          <w:sz w:val="28"/>
          <w:szCs w:val="28"/>
          <w:u w:val="single"/>
        </w:rPr>
      </w:pPr>
    </w:p>
    <w:p w14:paraId="213B9AE0" w14:textId="77777777" w:rsidR="00E9154C" w:rsidRPr="00142C46" w:rsidRDefault="00E9154C" w:rsidP="00142C46">
      <w:pPr>
        <w:outlineLvl w:val="2"/>
        <w:rPr>
          <w:rFonts w:ascii="Simplified Arabic" w:hAnsi="Simplified Arabic" w:cs="Simplified Arabic"/>
          <w:b/>
          <w:bCs/>
          <w:sz w:val="32"/>
          <w:szCs w:val="32"/>
          <w:rtl/>
        </w:rPr>
      </w:pPr>
      <w:bookmarkStart w:id="41" w:name="_Toc180610023"/>
      <w:r w:rsidRPr="00142C46">
        <w:rPr>
          <w:rFonts w:ascii="Simplified Arabic" w:hAnsi="Simplified Arabic" w:cs="Simplified Arabic"/>
          <w:b/>
          <w:bCs/>
          <w:sz w:val="32"/>
          <w:szCs w:val="32"/>
          <w:rtl/>
        </w:rPr>
        <w:t>دراسة بعنوان "أثر التمويل التأجيري على الربحية والقيمة السوقية للشركات المدرجة في السوق المالية السعودية" (2021):</w:t>
      </w:r>
      <w:bookmarkEnd w:id="41"/>
    </w:p>
    <w:p w14:paraId="06B149BD" w14:textId="77777777" w:rsidR="00E9154C" w:rsidRPr="00142C46" w:rsidRDefault="00E9154C" w:rsidP="00E9154C">
      <w:pPr>
        <w:rPr>
          <w:rFonts w:ascii="Simplified Arabic" w:hAnsi="Simplified Arabic" w:cs="Simplified Arabic"/>
          <w:sz w:val="28"/>
          <w:szCs w:val="28"/>
          <w:rtl/>
        </w:rPr>
      </w:pPr>
    </w:p>
    <w:p w14:paraId="5A667A47" w14:textId="77777777" w:rsidR="00E9154C" w:rsidRPr="00142C46" w:rsidRDefault="00E9154C" w:rsidP="00E9154C">
      <w:pPr>
        <w:rPr>
          <w:rFonts w:ascii="Simplified Arabic" w:hAnsi="Simplified Arabic" w:cs="Simplified Arabic"/>
          <w:sz w:val="28"/>
          <w:szCs w:val="28"/>
          <w:rtl/>
        </w:rPr>
      </w:pPr>
      <w:r w:rsidRPr="00142C46">
        <w:rPr>
          <w:rFonts w:ascii="Simplified Arabic" w:hAnsi="Simplified Arabic" w:cs="Simplified Arabic"/>
          <w:sz w:val="28"/>
          <w:szCs w:val="28"/>
          <w:rtl/>
        </w:rPr>
        <w:t>أجريت هذه الدراسة من قبل جامعة أم القرى.</w:t>
      </w:r>
    </w:p>
    <w:p w14:paraId="286DCC7D" w14:textId="77777777" w:rsidR="00E9154C" w:rsidRPr="00142C46" w:rsidRDefault="00E9154C" w:rsidP="00E9154C">
      <w:pPr>
        <w:rPr>
          <w:rFonts w:ascii="Simplified Arabic" w:hAnsi="Simplified Arabic" w:cs="Simplified Arabic"/>
          <w:sz w:val="28"/>
          <w:szCs w:val="28"/>
          <w:rtl/>
        </w:rPr>
      </w:pPr>
      <w:r w:rsidRPr="00142C46">
        <w:rPr>
          <w:rFonts w:ascii="Simplified Arabic" w:hAnsi="Simplified Arabic" w:cs="Simplified Arabic"/>
          <w:sz w:val="28"/>
          <w:szCs w:val="28"/>
          <w:rtl/>
        </w:rPr>
        <w:t>هدفت الدراسة إلى تحليل أثر التمويل التأجيري على الربحية والقيمة السوقية للشركات المدرجة في السوق المالية السعودية.</w:t>
      </w:r>
    </w:p>
    <w:p w14:paraId="174A90F5" w14:textId="77777777" w:rsidR="00E9154C" w:rsidRPr="00142C46" w:rsidRDefault="00E9154C" w:rsidP="00E9154C">
      <w:pPr>
        <w:rPr>
          <w:rFonts w:ascii="Simplified Arabic" w:hAnsi="Simplified Arabic" w:cs="Simplified Arabic"/>
          <w:sz w:val="28"/>
          <w:szCs w:val="28"/>
          <w:rtl/>
        </w:rPr>
      </w:pPr>
      <w:r w:rsidRPr="00142C46">
        <w:rPr>
          <w:rFonts w:ascii="Simplified Arabic" w:hAnsi="Simplified Arabic" w:cs="Simplified Arabic"/>
          <w:sz w:val="28"/>
          <w:szCs w:val="28"/>
          <w:rtl/>
        </w:rPr>
        <w:t>وخلصت الدراسة إلى أن التمويل التأجيري له تأثير إيجابي على ربحية الشركات المدرجة في السوق المالية السعودية.</w:t>
      </w:r>
    </w:p>
    <w:p w14:paraId="22A7CDAA" w14:textId="77777777" w:rsidR="00E9154C" w:rsidRPr="00142C46" w:rsidRDefault="00E9154C" w:rsidP="00E9154C">
      <w:pPr>
        <w:rPr>
          <w:rFonts w:ascii="Simplified Arabic" w:hAnsi="Simplified Arabic" w:cs="Simplified Arabic"/>
          <w:sz w:val="28"/>
          <w:szCs w:val="28"/>
          <w:rtl/>
        </w:rPr>
      </w:pPr>
      <w:r w:rsidRPr="00142C46">
        <w:rPr>
          <w:rFonts w:ascii="Simplified Arabic" w:hAnsi="Simplified Arabic" w:cs="Simplified Arabic"/>
          <w:sz w:val="28"/>
          <w:szCs w:val="28"/>
          <w:rtl/>
        </w:rPr>
        <w:t>وخلصت الدراسة أيضا إلى أن التمويل التأجيري له تأثير إيجابي على القيمة السوقية للشركات المدرجة في السوق المالية السعودية.</w:t>
      </w:r>
    </w:p>
    <w:p w14:paraId="1A89B140" w14:textId="77777777" w:rsidR="00E9154C" w:rsidRPr="00142C46" w:rsidRDefault="00E9154C" w:rsidP="00E9154C">
      <w:pPr>
        <w:rPr>
          <w:rFonts w:ascii="Simplified Arabic" w:hAnsi="Simplified Arabic" w:cs="Simplified Arabic"/>
          <w:sz w:val="28"/>
          <w:szCs w:val="28"/>
          <w:rtl/>
        </w:rPr>
      </w:pPr>
      <w:r w:rsidRPr="00142C46">
        <w:rPr>
          <w:rFonts w:ascii="Simplified Arabic" w:hAnsi="Simplified Arabic" w:cs="Simplified Arabic"/>
          <w:sz w:val="28"/>
          <w:szCs w:val="28"/>
          <w:rtl/>
        </w:rPr>
        <w:t>أوصت الدراسة بالشركات المدرجة في السوق المالية السعودية باستخدام التمويل التأجيري لتحسين ربحيتها وقيمتها السوقية.</w:t>
      </w:r>
    </w:p>
    <w:p w14:paraId="6423AE4F" w14:textId="77777777" w:rsidR="00866132" w:rsidRPr="00142C46" w:rsidRDefault="00866132" w:rsidP="00E9154C">
      <w:pPr>
        <w:rPr>
          <w:rStyle w:val="ui-provider"/>
          <w:rFonts w:ascii="Simplified Arabic" w:hAnsi="Simplified Arabic" w:cs="Simplified Arabic"/>
        </w:rPr>
      </w:pPr>
    </w:p>
    <w:p w14:paraId="0C7335BD" w14:textId="77777777" w:rsidR="00F925D0" w:rsidRPr="00142C46" w:rsidRDefault="00F925D0" w:rsidP="00D22171">
      <w:pPr>
        <w:rPr>
          <w:rFonts w:ascii="Simplified Arabic" w:hAnsi="Simplified Arabic" w:cs="Simplified Arabic"/>
          <w:sz w:val="28"/>
          <w:szCs w:val="28"/>
          <w:u w:val="single"/>
          <w:rtl/>
        </w:rPr>
      </w:pPr>
    </w:p>
    <w:p w14:paraId="70D46B7A" w14:textId="77777777" w:rsidR="00F925D0" w:rsidRPr="00142C46" w:rsidRDefault="00F925D0" w:rsidP="00D22171">
      <w:pPr>
        <w:rPr>
          <w:rFonts w:ascii="Simplified Arabic" w:hAnsi="Simplified Arabic" w:cs="Simplified Arabic"/>
          <w:sz w:val="28"/>
          <w:szCs w:val="28"/>
          <w:u w:val="single"/>
          <w:rtl/>
        </w:rPr>
      </w:pPr>
    </w:p>
    <w:p w14:paraId="57AA8039" w14:textId="77777777" w:rsidR="00F925D0" w:rsidRPr="00142C46" w:rsidRDefault="00F925D0" w:rsidP="00D22171">
      <w:pPr>
        <w:rPr>
          <w:rFonts w:ascii="Simplified Arabic" w:hAnsi="Simplified Arabic" w:cs="Simplified Arabic"/>
          <w:sz w:val="28"/>
          <w:szCs w:val="28"/>
          <w:u w:val="single"/>
          <w:rtl/>
        </w:rPr>
      </w:pPr>
    </w:p>
    <w:p w14:paraId="5614A9E6" w14:textId="77777777" w:rsidR="00F925D0" w:rsidRPr="00142C46" w:rsidRDefault="00F925D0" w:rsidP="00D22171">
      <w:pPr>
        <w:rPr>
          <w:rFonts w:ascii="Simplified Arabic" w:hAnsi="Simplified Arabic" w:cs="Simplified Arabic"/>
          <w:sz w:val="28"/>
          <w:szCs w:val="28"/>
          <w:u w:val="single"/>
          <w:rtl/>
        </w:rPr>
      </w:pPr>
    </w:p>
    <w:p w14:paraId="7066E5D1" w14:textId="77777777" w:rsidR="00F925D0" w:rsidRPr="00142C46" w:rsidRDefault="00F925D0" w:rsidP="00D22171">
      <w:pPr>
        <w:rPr>
          <w:rFonts w:ascii="Simplified Arabic" w:hAnsi="Simplified Arabic" w:cs="Simplified Arabic"/>
          <w:sz w:val="28"/>
          <w:szCs w:val="28"/>
          <w:u w:val="single"/>
          <w:rtl/>
        </w:rPr>
      </w:pPr>
    </w:p>
    <w:p w14:paraId="1EB9F730" w14:textId="77777777" w:rsidR="00F925D0" w:rsidRPr="00142C46" w:rsidRDefault="00F925D0" w:rsidP="00D22171">
      <w:pPr>
        <w:rPr>
          <w:rFonts w:ascii="Simplified Arabic" w:hAnsi="Simplified Arabic" w:cs="Simplified Arabic"/>
          <w:sz w:val="28"/>
          <w:szCs w:val="28"/>
          <w:u w:val="single"/>
          <w:rtl/>
        </w:rPr>
      </w:pPr>
    </w:p>
    <w:p w14:paraId="1E3D1087" w14:textId="77777777" w:rsidR="00F925D0" w:rsidRPr="00142C46" w:rsidRDefault="00F925D0" w:rsidP="00D22171">
      <w:pPr>
        <w:rPr>
          <w:rFonts w:ascii="Simplified Arabic" w:hAnsi="Simplified Arabic" w:cs="Simplified Arabic"/>
          <w:sz w:val="28"/>
          <w:szCs w:val="28"/>
          <w:u w:val="single"/>
          <w:rtl/>
        </w:rPr>
      </w:pPr>
    </w:p>
    <w:p w14:paraId="20FDEE82" w14:textId="77777777" w:rsidR="00F925D0" w:rsidRPr="00142C46" w:rsidRDefault="00F925D0" w:rsidP="00D22171">
      <w:pPr>
        <w:rPr>
          <w:rFonts w:ascii="Simplified Arabic" w:hAnsi="Simplified Arabic" w:cs="Simplified Arabic"/>
          <w:sz w:val="28"/>
          <w:szCs w:val="28"/>
          <w:u w:val="single"/>
          <w:rtl/>
        </w:rPr>
      </w:pPr>
    </w:p>
    <w:p w14:paraId="4AE0F10D" w14:textId="77777777" w:rsidR="00866132" w:rsidRPr="00142C46" w:rsidRDefault="00866132" w:rsidP="00142C46">
      <w:pPr>
        <w:outlineLvl w:val="2"/>
        <w:rPr>
          <w:rStyle w:val="ui-provider"/>
          <w:rFonts w:ascii="Simplified Arabic" w:hAnsi="Simplified Arabic" w:cs="Simplified Arabic"/>
        </w:rPr>
      </w:pPr>
      <w:bookmarkStart w:id="42" w:name="_Toc180610024"/>
      <w:r w:rsidRPr="00142C46">
        <w:rPr>
          <w:rFonts w:ascii="Simplified Arabic" w:hAnsi="Simplified Arabic" w:cs="Simplified Arabic"/>
          <w:b/>
          <w:bCs/>
          <w:sz w:val="32"/>
          <w:szCs w:val="32"/>
          <w:rtl/>
        </w:rPr>
        <w:lastRenderedPageBreak/>
        <w:t>ملخص للدراسة الضوابط الشرعية لعقد التمويل التأجيري - دراسة فقهية مقارنة</w:t>
      </w:r>
      <w:bookmarkEnd w:id="42"/>
      <w:r w:rsidRPr="00142C46">
        <w:rPr>
          <w:rFonts w:ascii="Simplified Arabic" w:hAnsi="Simplified Arabic" w:cs="Simplified Arabic"/>
        </w:rPr>
        <w:br/>
      </w:r>
    </w:p>
    <w:p w14:paraId="41BD20FF" w14:textId="0342BC22" w:rsidR="00F925D0" w:rsidRPr="00142C46" w:rsidRDefault="00866132" w:rsidP="00D22171">
      <w:pPr>
        <w:rPr>
          <w:rFonts w:ascii="Simplified Arabic" w:hAnsi="Simplified Arabic" w:cs="Simplified Arabic"/>
          <w:sz w:val="28"/>
          <w:szCs w:val="28"/>
          <w:rtl/>
        </w:rPr>
      </w:pPr>
      <w:r w:rsidRPr="00142C46">
        <w:rPr>
          <w:rFonts w:ascii="Simplified Arabic" w:hAnsi="Simplified Arabic" w:cs="Simplified Arabic"/>
          <w:sz w:val="28"/>
          <w:szCs w:val="28"/>
          <w:rtl/>
        </w:rPr>
        <w:t>مقدمة</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تهدف هذه الدراسة إلى استكشاف وتوضيح الضوابط الشرعية التي تحكم عقد التمويل التأجيري، والذي يعتبر من أهم العقود المالية المعاصرة. وتسعى الدراسة إلى تحديد نقاط الاتفاق والاختلاف بين مختلف المذاهب الفقهية الإسلامية في هذا الشأن، وذلك بهدف الوصول إلى رؤية شاملة ومتكاملة حول هذا الموضوع</w:t>
      </w:r>
      <w:r w:rsidRPr="00142C46">
        <w:rPr>
          <w:rFonts w:ascii="Simplified Arabic" w:hAnsi="Simplified Arabic" w:cs="Simplified Arabic"/>
          <w:sz w:val="28"/>
          <w:szCs w:val="28"/>
        </w:rPr>
        <w:t>.</w:t>
      </w:r>
      <w:r w:rsidRPr="00142C46">
        <w:rPr>
          <w:rFonts w:ascii="Simplified Arabic" w:hAnsi="Simplified Arabic" w:cs="Simplified Arabic"/>
        </w:rPr>
        <w:br/>
      </w:r>
      <w:r w:rsidRPr="00142C46">
        <w:rPr>
          <w:rFonts w:ascii="Simplified Arabic" w:hAnsi="Simplified Arabic" w:cs="Simplified Arabic"/>
        </w:rPr>
        <w:br/>
      </w:r>
      <w:r w:rsidRPr="00142C46">
        <w:rPr>
          <w:rFonts w:ascii="Simplified Arabic" w:hAnsi="Simplified Arabic" w:cs="Simplified Arabic"/>
          <w:sz w:val="28"/>
          <w:szCs w:val="28"/>
          <w:rtl/>
        </w:rPr>
        <w:t>أهمية الدراسة</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تكمن أهمية هذه الدراسة في كونها تساهم في</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تحديد الشروط الشرعية لعقد التمويل التأجيري: وذلك من خلال تحليل آراء الفقهاء والمذاهب الفقهية المختلفة</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توحيد الرؤية الفقهية: تساعد الدراسة في توحيد الرؤية الفقهية حول هذا العقد، وتذليل العقبات التي قد تعترض تطبيقه في الواقع المعاصر</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دعم الاقتصاد الإسلامي: تساهم الدراسة في دعم نمو الاقتصاد الإسلامي وتوفير أدوات تمويلية متوافقة مع الشريعة الإسلامية</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المنهجية المتبعة</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اتبعت الدراسة منهجًا تحليليًا مقارنًا، حيث قامت بتحليل مختلف الآراء الفقهية حول عقد التمويل التأجيري، ومقارنتها بالضوابط الشرعية العامة</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النتائج الرئيسية للدراسة</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 xml:space="preserve">تحديد الضوابط الشرعية: حددت الدراسة مجموعة من الضوابط الشرعية التي يجب توافرها في عقد </w:t>
      </w:r>
      <w:r w:rsidRPr="00142C46">
        <w:rPr>
          <w:rFonts w:ascii="Simplified Arabic" w:hAnsi="Simplified Arabic" w:cs="Simplified Arabic"/>
          <w:sz w:val="28"/>
          <w:szCs w:val="28"/>
          <w:rtl/>
        </w:rPr>
        <w:lastRenderedPageBreak/>
        <w:t>التمويل التأجيري، مثل</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وضوح العقد: يجب أن يكون العقد واضحًا وصريحًا ولا يحتوي على أي غموض</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تحديد الأجرة: يجب تحديد الأجرة بشكل واضح ودقيق</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تحديد مدة الإيجار: يجب تحديد مدة الإيجار بشكل واضح</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خيار التمليك: يجب أن يكون للمستأجر خيار شراء الأصل في نهاية مدة الإيجار</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عدم وجود ربا: يجب أن يخلو العقد من أي عنصر ربوي</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مقارنة الآراء الفقهية: قامت الدراسة بمقارنة آراء مختلف المذاهب الفقهية حول هذه الضوابط، وتوصلت إلى أن هناك اتفاقًا عامًا على معظمها، مع وجود بعض الاختلافات في التفاصيل</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التوصيات</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تقدم الدراسة مجموعة من التوصيات التي من شأنها أن تساهم في تطوير وتنظيم عقد التمويل التأجيري في العالم الإسلامي، منها</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تطوير الأطر التشريعية: ضرورة تطوير الأطر التشريعية والقانونية التي تنظم عقد التمويل التأجيري بما يتوافق مع الضوابط الشرعية</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تدريب العاملين في القطاع المالي: ضرورة تدريب العاملين في القطاع المالي على الضوابط الشرعية لعقد التمويل التأجيري</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التوعية بأهمية التمويل التأجيري: ضرورة التوعية بأهمية التمويل التأجيري ودوره في دعم الاقتصاد الإسلامي</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الخاتمة</w:t>
      </w:r>
      <w:r w:rsidRPr="00142C46">
        <w:rPr>
          <w:rFonts w:ascii="Simplified Arabic" w:hAnsi="Simplified Arabic" w:cs="Simplified Arabic"/>
          <w:sz w:val="28"/>
          <w:szCs w:val="28"/>
        </w:rPr>
        <w:t>:</w:t>
      </w:r>
      <w:r w:rsidRPr="00142C46">
        <w:rPr>
          <w:rFonts w:ascii="Simplified Arabic" w:hAnsi="Simplified Arabic" w:cs="Simplified Arabic"/>
          <w:sz w:val="28"/>
          <w:szCs w:val="28"/>
        </w:rPr>
        <w:br/>
      </w:r>
      <w:r w:rsidRPr="00142C46">
        <w:rPr>
          <w:rFonts w:ascii="Simplified Arabic" w:hAnsi="Simplified Arabic" w:cs="Simplified Arabic"/>
          <w:sz w:val="28"/>
          <w:szCs w:val="28"/>
          <w:rtl/>
        </w:rPr>
        <w:t>تعتبر هذه الدراسة مساهمة قيمة في مجال الفقه الإسلامي المعاصر، حيث أنها تقدم رؤية شاملة ومتكاملة حول عقد التمويل التأجيري. وتساهم هذه الدراسة في تعزيز مكانة الاقتصاد الإسلامي وتوفير أدوات تمويلية متوافقة مع الشريعة الإسلامية</w:t>
      </w:r>
      <w:r w:rsidRPr="00142C46">
        <w:rPr>
          <w:rFonts w:ascii="Simplified Arabic" w:hAnsi="Simplified Arabic" w:cs="Simplified Arabic"/>
          <w:sz w:val="28"/>
          <w:szCs w:val="28"/>
        </w:rPr>
        <w:t>.</w:t>
      </w:r>
    </w:p>
    <w:p w14:paraId="3238204C" w14:textId="77777777" w:rsidR="00866132" w:rsidRPr="00142C46" w:rsidRDefault="00866132" w:rsidP="00866132">
      <w:pPr>
        <w:rPr>
          <w:rFonts w:ascii="Simplified Arabic" w:hAnsi="Simplified Arabic" w:cs="Simplified Arabic"/>
          <w:u w:val="single"/>
        </w:rPr>
      </w:pPr>
      <w:r w:rsidRPr="00142C46">
        <w:rPr>
          <w:rStyle w:val="ui-provider"/>
          <w:rFonts w:ascii="Simplified Arabic" w:hAnsi="Simplified Arabic" w:cs="Simplified Arabic"/>
          <w:sz w:val="18"/>
          <w:szCs w:val="18"/>
          <w:rtl/>
        </w:rPr>
        <w:t>المؤلف</w:t>
      </w:r>
      <w:r w:rsidRPr="00142C46">
        <w:rPr>
          <w:rFonts w:ascii="Simplified Arabic" w:hAnsi="Simplified Arabic" w:cs="Simplified Arabic"/>
          <w:sz w:val="18"/>
          <w:szCs w:val="18"/>
        </w:rPr>
        <w:br/>
      </w:r>
      <w:r w:rsidRPr="00142C46">
        <w:rPr>
          <w:rStyle w:val="ui-provider"/>
          <w:rFonts w:ascii="Simplified Arabic" w:hAnsi="Simplified Arabic" w:cs="Simplified Arabic"/>
          <w:sz w:val="18"/>
          <w:szCs w:val="18"/>
          <w:rtl/>
        </w:rPr>
        <w:t>جيهان صبري محمد عبد الغفار</w:t>
      </w:r>
      <w:r w:rsidRPr="00142C46">
        <w:rPr>
          <w:rFonts w:ascii="Simplified Arabic" w:hAnsi="Simplified Arabic" w:cs="Simplified Arabic"/>
          <w:sz w:val="18"/>
          <w:szCs w:val="18"/>
        </w:rPr>
        <w:br/>
      </w:r>
      <w:r w:rsidRPr="00142C46">
        <w:rPr>
          <w:rStyle w:val="ui-provider"/>
          <w:rFonts w:ascii="Simplified Arabic" w:hAnsi="Simplified Arabic" w:cs="Simplified Arabic"/>
          <w:sz w:val="18"/>
          <w:szCs w:val="18"/>
          <w:rtl/>
        </w:rPr>
        <w:t>قسم الفقه المقارن، کلية الدراسات الإسلامية والعربية للبنات، جامعة الأزهر، دمنهور، جمهورية مصر العربية</w:t>
      </w:r>
      <w:r w:rsidRPr="00142C46">
        <w:rPr>
          <w:rStyle w:val="ui-provider"/>
          <w:rFonts w:ascii="Simplified Arabic" w:hAnsi="Simplified Arabic" w:cs="Simplified Arabic"/>
          <w:sz w:val="18"/>
          <w:szCs w:val="18"/>
        </w:rPr>
        <w:t>.</w:t>
      </w:r>
    </w:p>
    <w:p w14:paraId="01970566" w14:textId="77777777" w:rsidR="00FB5CB9" w:rsidRPr="00142C46" w:rsidRDefault="00FB5CB9" w:rsidP="00D22171">
      <w:pPr>
        <w:rPr>
          <w:rFonts w:ascii="Simplified Arabic" w:hAnsi="Simplified Arabic" w:cs="Simplified Arabic"/>
          <w:sz w:val="28"/>
          <w:szCs w:val="28"/>
          <w:u w:val="single"/>
          <w:rtl/>
        </w:rPr>
      </w:pPr>
    </w:p>
    <w:p w14:paraId="48610E68" w14:textId="51EBD801" w:rsidR="00F925D0" w:rsidRPr="00142C46" w:rsidRDefault="00F925D0" w:rsidP="00142C46">
      <w:pPr>
        <w:outlineLvl w:val="2"/>
        <w:rPr>
          <w:rFonts w:ascii="Simplified Arabic" w:hAnsi="Simplified Arabic" w:cs="Simplified Arabic"/>
          <w:b/>
          <w:bCs/>
          <w:sz w:val="32"/>
          <w:szCs w:val="32"/>
          <w:rtl/>
        </w:rPr>
      </w:pPr>
      <w:bookmarkStart w:id="43" w:name="_Toc180610025"/>
      <w:r w:rsidRPr="00142C46">
        <w:rPr>
          <w:rFonts w:ascii="Simplified Arabic" w:hAnsi="Simplified Arabic" w:cs="Simplified Arabic"/>
          <w:b/>
          <w:bCs/>
          <w:sz w:val="32"/>
          <w:szCs w:val="32"/>
          <w:rtl/>
        </w:rPr>
        <w:lastRenderedPageBreak/>
        <w:t>الإطار النظري</w:t>
      </w:r>
      <w:bookmarkEnd w:id="43"/>
    </w:p>
    <w:p w14:paraId="1F687431" w14:textId="77777777" w:rsidR="0061723E" w:rsidRPr="00142C46" w:rsidRDefault="0061723E" w:rsidP="0061723E">
      <w:pPr>
        <w:rPr>
          <w:rFonts w:ascii="Simplified Arabic" w:hAnsi="Simplified Arabic" w:cs="Simplified Arabic"/>
          <w:sz w:val="28"/>
          <w:szCs w:val="28"/>
          <w:rtl/>
        </w:rPr>
      </w:pPr>
      <w:r w:rsidRPr="00142C46">
        <w:rPr>
          <w:rFonts w:ascii="Simplified Arabic" w:hAnsi="Simplified Arabic" w:cs="Simplified Arabic"/>
          <w:sz w:val="28"/>
          <w:szCs w:val="28"/>
          <w:rtl/>
        </w:rPr>
        <w:t>المنطلقات النظرية للدراسة منتج التمويل التأجيري في المملكة العربية السعودية:</w:t>
      </w:r>
    </w:p>
    <w:p w14:paraId="053E45AF" w14:textId="77777777" w:rsidR="0061723E" w:rsidRPr="00142C46" w:rsidRDefault="0061723E" w:rsidP="0061723E">
      <w:pPr>
        <w:rPr>
          <w:rFonts w:ascii="Simplified Arabic" w:hAnsi="Simplified Arabic" w:cs="Simplified Arabic"/>
          <w:sz w:val="28"/>
          <w:szCs w:val="28"/>
          <w:rtl/>
        </w:rPr>
      </w:pPr>
      <w:r w:rsidRPr="00142C46">
        <w:rPr>
          <w:rFonts w:ascii="Simplified Arabic" w:hAnsi="Simplified Arabic" w:cs="Simplified Arabic"/>
          <w:sz w:val="28"/>
          <w:szCs w:val="28"/>
          <w:rtl/>
        </w:rPr>
        <w:t>تعتمد دراسة منتج التمويل التأجيري في المملكة العربية السعودية على العديد من المنطلقات النظرية، ونذكر منها ما يلي:</w:t>
      </w:r>
    </w:p>
    <w:p w14:paraId="410401CC" w14:textId="77777777" w:rsidR="0061723E" w:rsidRPr="00142C46" w:rsidRDefault="0061723E" w:rsidP="00343239">
      <w:pPr>
        <w:pStyle w:val="ListParagraph"/>
        <w:numPr>
          <w:ilvl w:val="0"/>
          <w:numId w:val="32"/>
        </w:numPr>
        <w:rPr>
          <w:rFonts w:ascii="Simplified Arabic" w:hAnsi="Simplified Arabic" w:cs="Simplified Arabic"/>
          <w:sz w:val="28"/>
          <w:szCs w:val="28"/>
          <w:rtl/>
        </w:rPr>
      </w:pPr>
      <w:r w:rsidRPr="00142C46">
        <w:rPr>
          <w:rFonts w:ascii="Simplified Arabic" w:hAnsi="Simplified Arabic" w:cs="Simplified Arabic"/>
          <w:sz w:val="28"/>
          <w:szCs w:val="28"/>
          <w:rtl/>
        </w:rPr>
        <w:t>نظرية السلوك المستهلك</w:t>
      </w:r>
    </w:p>
    <w:p w14:paraId="51C5C3ED" w14:textId="77777777" w:rsidR="0061723E" w:rsidRPr="00142C46" w:rsidRDefault="0061723E" w:rsidP="00343239">
      <w:pPr>
        <w:pStyle w:val="ListParagraph"/>
        <w:numPr>
          <w:ilvl w:val="0"/>
          <w:numId w:val="32"/>
        </w:numPr>
        <w:rPr>
          <w:rFonts w:ascii="Simplified Arabic" w:hAnsi="Simplified Arabic" w:cs="Simplified Arabic"/>
          <w:sz w:val="28"/>
          <w:szCs w:val="28"/>
        </w:rPr>
      </w:pPr>
      <w:r w:rsidRPr="00142C46">
        <w:rPr>
          <w:rFonts w:ascii="Simplified Arabic" w:hAnsi="Simplified Arabic" w:cs="Simplified Arabic"/>
          <w:sz w:val="28"/>
          <w:szCs w:val="28"/>
          <w:rtl/>
        </w:rPr>
        <w:t>نظرية المخاطر</w:t>
      </w:r>
    </w:p>
    <w:p w14:paraId="2AFA4C9E" w14:textId="77777777" w:rsidR="0061723E" w:rsidRPr="00142C46" w:rsidRDefault="0061723E" w:rsidP="00343239">
      <w:pPr>
        <w:pStyle w:val="ListParagraph"/>
        <w:numPr>
          <w:ilvl w:val="0"/>
          <w:numId w:val="32"/>
        </w:numPr>
        <w:rPr>
          <w:rFonts w:ascii="Simplified Arabic" w:hAnsi="Simplified Arabic" w:cs="Simplified Arabic"/>
          <w:sz w:val="28"/>
          <w:szCs w:val="28"/>
        </w:rPr>
      </w:pPr>
      <w:r w:rsidRPr="00142C46">
        <w:rPr>
          <w:rFonts w:ascii="Simplified Arabic" w:hAnsi="Simplified Arabic" w:cs="Simplified Arabic"/>
          <w:sz w:val="28"/>
          <w:szCs w:val="28"/>
          <w:rtl/>
        </w:rPr>
        <w:t>نظرية التمويل</w:t>
      </w:r>
    </w:p>
    <w:p w14:paraId="5F5A03FE" w14:textId="77777777" w:rsidR="0061723E" w:rsidRPr="00142C46" w:rsidRDefault="0061723E" w:rsidP="00343239">
      <w:pPr>
        <w:pStyle w:val="ListParagraph"/>
        <w:numPr>
          <w:ilvl w:val="0"/>
          <w:numId w:val="32"/>
        </w:numPr>
        <w:rPr>
          <w:rFonts w:ascii="Simplified Arabic" w:hAnsi="Simplified Arabic" w:cs="Simplified Arabic"/>
          <w:sz w:val="28"/>
          <w:szCs w:val="28"/>
        </w:rPr>
      </w:pPr>
      <w:bookmarkStart w:id="44" w:name="_Hlk180608963"/>
      <w:r w:rsidRPr="00142C46">
        <w:rPr>
          <w:rFonts w:ascii="Simplified Arabic" w:hAnsi="Simplified Arabic" w:cs="Simplified Arabic"/>
          <w:sz w:val="28"/>
          <w:szCs w:val="28"/>
          <w:rtl/>
        </w:rPr>
        <w:t xml:space="preserve">نظرية </w:t>
      </w:r>
      <w:bookmarkEnd w:id="44"/>
      <w:r w:rsidRPr="00142C46">
        <w:rPr>
          <w:rFonts w:ascii="Simplified Arabic" w:hAnsi="Simplified Arabic" w:cs="Simplified Arabic"/>
          <w:sz w:val="28"/>
          <w:szCs w:val="28"/>
          <w:rtl/>
        </w:rPr>
        <w:t>الاقتصاد</w:t>
      </w:r>
    </w:p>
    <w:p w14:paraId="195086D0" w14:textId="2E500643" w:rsidR="00F11619" w:rsidRPr="00142C46" w:rsidRDefault="0025662F" w:rsidP="00343239">
      <w:pPr>
        <w:pStyle w:val="ListParagraph"/>
        <w:numPr>
          <w:ilvl w:val="0"/>
          <w:numId w:val="32"/>
        </w:numPr>
        <w:rPr>
          <w:rFonts w:ascii="Simplified Arabic" w:hAnsi="Simplified Arabic" w:cs="Simplified Arabic"/>
          <w:sz w:val="28"/>
          <w:szCs w:val="28"/>
        </w:rPr>
      </w:pPr>
      <w:r w:rsidRPr="00142C46">
        <w:rPr>
          <w:rFonts w:ascii="Simplified Arabic" w:hAnsi="Simplified Arabic" w:cs="Simplified Arabic"/>
          <w:sz w:val="28"/>
          <w:szCs w:val="28"/>
          <w:rtl/>
        </w:rPr>
        <w:t xml:space="preserve">نظرية </w:t>
      </w:r>
      <w:r w:rsidR="00F11619" w:rsidRPr="00142C46">
        <w:rPr>
          <w:rFonts w:ascii="Simplified Arabic" w:hAnsi="Simplified Arabic" w:cs="Simplified Arabic"/>
          <w:sz w:val="28"/>
          <w:szCs w:val="28"/>
          <w:rtl/>
        </w:rPr>
        <w:t xml:space="preserve">التامين </w:t>
      </w:r>
    </w:p>
    <w:p w14:paraId="598194DC" w14:textId="4414B9A8" w:rsidR="00EF3564" w:rsidRPr="00142C46" w:rsidRDefault="0025662F" w:rsidP="00343239">
      <w:pPr>
        <w:pStyle w:val="ListParagraph"/>
        <w:numPr>
          <w:ilvl w:val="0"/>
          <w:numId w:val="32"/>
        </w:numPr>
        <w:rPr>
          <w:rFonts w:ascii="Simplified Arabic" w:hAnsi="Simplified Arabic" w:cs="Simplified Arabic"/>
          <w:sz w:val="28"/>
          <w:szCs w:val="28"/>
        </w:rPr>
      </w:pPr>
      <w:r w:rsidRPr="00142C46">
        <w:rPr>
          <w:rFonts w:ascii="Simplified Arabic" w:hAnsi="Simplified Arabic" w:cs="Simplified Arabic"/>
          <w:sz w:val="28"/>
          <w:szCs w:val="28"/>
          <w:rtl/>
        </w:rPr>
        <w:t xml:space="preserve">نظرية </w:t>
      </w:r>
      <w:r w:rsidR="00EF3564" w:rsidRPr="00142C46">
        <w:rPr>
          <w:rFonts w:ascii="Simplified Arabic" w:hAnsi="Simplified Arabic" w:cs="Simplified Arabic"/>
          <w:sz w:val="28"/>
          <w:szCs w:val="28"/>
          <w:rtl/>
        </w:rPr>
        <w:t xml:space="preserve">امتلاك الأصل </w:t>
      </w:r>
    </w:p>
    <w:p w14:paraId="54CCC6FD" w14:textId="77777777" w:rsidR="00F11619" w:rsidRPr="00142C46" w:rsidRDefault="00F11619" w:rsidP="00F11619">
      <w:pPr>
        <w:rPr>
          <w:rFonts w:ascii="Simplified Arabic" w:hAnsi="Simplified Arabic" w:cs="Simplified Arabic"/>
          <w:sz w:val="28"/>
          <w:szCs w:val="28"/>
          <w:rtl/>
        </w:rPr>
      </w:pPr>
    </w:p>
    <w:p w14:paraId="26AF0263" w14:textId="7172F676" w:rsidR="00142C46" w:rsidRPr="00142C46" w:rsidRDefault="00142C46" w:rsidP="0025662F">
      <w:pPr>
        <w:pStyle w:val="ListParagraph"/>
        <w:numPr>
          <w:ilvl w:val="1"/>
          <w:numId w:val="29"/>
        </w:numPr>
        <w:ind w:left="86"/>
        <w:outlineLvl w:val="3"/>
        <w:rPr>
          <w:rFonts w:ascii="Simplified Arabic" w:hAnsi="Simplified Arabic" w:cs="Simplified Arabic"/>
          <w:b/>
          <w:bCs/>
          <w:sz w:val="28"/>
          <w:szCs w:val="28"/>
          <w:rtl/>
        </w:rPr>
      </w:pPr>
      <w:r w:rsidRPr="00142C46">
        <w:rPr>
          <w:rFonts w:ascii="Simplified Arabic" w:hAnsi="Simplified Arabic" w:cs="Simplified Arabic"/>
          <w:b/>
          <w:bCs/>
          <w:sz w:val="28"/>
          <w:szCs w:val="28"/>
          <w:rtl/>
        </w:rPr>
        <w:t>نظرية السلوك المستهلك</w:t>
      </w:r>
      <w:r w:rsidRPr="00142C46">
        <w:rPr>
          <w:rFonts w:ascii="Simplified Arabic" w:hAnsi="Simplified Arabic" w:cs="Simplified Arabic" w:hint="cs"/>
          <w:b/>
          <w:bCs/>
          <w:sz w:val="28"/>
          <w:szCs w:val="28"/>
          <w:rtl/>
        </w:rPr>
        <w:t xml:space="preserve"> : </w:t>
      </w:r>
    </w:p>
    <w:p w14:paraId="6D7ACA3A" w14:textId="769BEBA4" w:rsidR="00886B1E" w:rsidRPr="00142C46" w:rsidRDefault="00F11619" w:rsidP="00142C46">
      <w:pPr>
        <w:pStyle w:val="ListParagraph"/>
        <w:ind w:left="90"/>
        <w:jc w:val="both"/>
        <w:rPr>
          <w:rFonts w:ascii="Simplified Arabic" w:hAnsi="Simplified Arabic" w:cs="Simplified Arabic"/>
          <w:sz w:val="28"/>
          <w:szCs w:val="28"/>
        </w:rPr>
      </w:pPr>
      <w:r w:rsidRPr="00142C46">
        <w:rPr>
          <w:rFonts w:ascii="Simplified Arabic" w:hAnsi="Simplified Arabic" w:cs="Simplified Arabic"/>
          <w:sz w:val="28"/>
          <w:szCs w:val="28"/>
          <w:rtl/>
        </w:rPr>
        <w:t>عتبر نظرية سلوك المستهلك في مجال التمويل التاجيري في السعودية موضوعًا حيويًا يتطلب دراسة متعمقة. فالتأجير التمويلي، كأداة تمويلية مرنة، يحظى باهتمام متزايد من الشركات والأفراد في المملكة. لفهم أسباب هذا الإقبال، يجب أن نستكشف العوامل التي تؤثر على سلوك المستهلك السعودي عند اتخاذ قرارات التمويل التاجيري.</w:t>
      </w:r>
      <w:r w:rsidR="00886B1E" w:rsidRPr="00142C46">
        <w:rPr>
          <w:rFonts w:ascii="Simplified Arabic" w:hAnsi="Simplified Arabic" w:cs="Simplified Arabic"/>
          <w:sz w:val="28"/>
          <w:szCs w:val="28"/>
          <w:rtl/>
        </w:rPr>
        <w:t xml:space="preserve"> العوامل المؤثرة على سلوك المستهلك السعودي.</w:t>
      </w:r>
    </w:p>
    <w:p w14:paraId="6282E44D" w14:textId="37074F5A" w:rsidR="00F11619" w:rsidRPr="00142C46" w:rsidRDefault="00886B1E" w:rsidP="0025662F">
      <w:pPr>
        <w:pStyle w:val="ListParagraph"/>
        <w:numPr>
          <w:ilvl w:val="0"/>
          <w:numId w:val="1"/>
        </w:numPr>
        <w:jc w:val="both"/>
        <w:outlineLvl w:val="4"/>
        <w:rPr>
          <w:rFonts w:ascii="Simplified Arabic" w:hAnsi="Simplified Arabic" w:cs="Simplified Arabic"/>
          <w:b/>
          <w:bCs/>
          <w:sz w:val="28"/>
          <w:szCs w:val="28"/>
          <w:u w:val="single"/>
        </w:rPr>
      </w:pPr>
      <w:r w:rsidRPr="00142C46">
        <w:rPr>
          <w:rFonts w:ascii="Simplified Arabic" w:hAnsi="Simplified Arabic" w:cs="Simplified Arabic"/>
          <w:b/>
          <w:bCs/>
          <w:sz w:val="28"/>
          <w:szCs w:val="28"/>
          <w:u w:val="single"/>
          <w:rtl/>
        </w:rPr>
        <w:t xml:space="preserve"> </w:t>
      </w:r>
      <w:r w:rsidR="00F11619" w:rsidRPr="00142C46">
        <w:rPr>
          <w:rFonts w:ascii="Simplified Arabic" w:hAnsi="Simplified Arabic" w:cs="Simplified Arabic"/>
          <w:b/>
          <w:bCs/>
          <w:sz w:val="28"/>
          <w:szCs w:val="28"/>
          <w:u w:val="single"/>
          <w:rtl/>
        </w:rPr>
        <w:t>تتأثر قرارات المستهلك السعودي في مجال التمويل التاجيري بعدة عوامل، منها:</w:t>
      </w:r>
    </w:p>
    <w:p w14:paraId="15225019" w14:textId="5749DD83" w:rsidR="00886B1E" w:rsidRPr="00142C46" w:rsidRDefault="00886B1E" w:rsidP="0025662F">
      <w:pPr>
        <w:pStyle w:val="ListParagraph"/>
        <w:numPr>
          <w:ilvl w:val="0"/>
          <w:numId w:val="23"/>
        </w:numPr>
        <w:jc w:val="both"/>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لعوامل الثقافية والدينية:</w:t>
      </w:r>
      <w:r w:rsidRPr="00142C46">
        <w:rPr>
          <w:rFonts w:ascii="Simplified Arabic" w:hAnsi="Simplified Arabic" w:cs="Simplified Arabic"/>
          <w:sz w:val="28"/>
          <w:szCs w:val="28"/>
          <w:rtl/>
        </w:rPr>
        <w:t xml:space="preserve"> تلعب القيم الثقافية والدينية دورًا حاسمًا في توجيه سلوك المستهلك السعودي. فالمجتمع السعودي محافظ، ويعطي أهمية كبيرة للموثوقية والاستقرار المالي.</w:t>
      </w:r>
    </w:p>
    <w:p w14:paraId="3F757D8D" w14:textId="58748B4E" w:rsidR="00886B1E" w:rsidRPr="00142C46" w:rsidRDefault="00886B1E" w:rsidP="0025662F">
      <w:pPr>
        <w:pStyle w:val="ListParagraph"/>
        <w:numPr>
          <w:ilvl w:val="0"/>
          <w:numId w:val="23"/>
        </w:numPr>
        <w:jc w:val="both"/>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العوامل الاقتصادية:</w:t>
      </w:r>
      <w:r w:rsidRPr="00142C46">
        <w:rPr>
          <w:rFonts w:ascii="Simplified Arabic" w:hAnsi="Simplified Arabic" w:cs="Simplified Arabic"/>
          <w:sz w:val="28"/>
          <w:szCs w:val="28"/>
          <w:rtl/>
        </w:rPr>
        <w:t xml:space="preserve"> تؤثر الظروف الاقتصادية بشكل كبير على قرارات التمويل. فارتفاع أسعار الفائدة، وتوافر التمويل التقليدي، ومستوى الدخل، كلها عوامل تؤثر على جاذبية التمويل التاجيري.</w:t>
      </w:r>
    </w:p>
    <w:p w14:paraId="0D1D1234" w14:textId="77777777" w:rsidR="00886B1E" w:rsidRPr="00142C46" w:rsidRDefault="00886B1E" w:rsidP="0025662F">
      <w:pPr>
        <w:pStyle w:val="ListParagraph"/>
        <w:numPr>
          <w:ilvl w:val="0"/>
          <w:numId w:val="23"/>
        </w:numPr>
        <w:jc w:val="both"/>
        <w:outlineLvl w:val="5"/>
        <w:rPr>
          <w:rFonts w:ascii="Simplified Arabic" w:hAnsi="Simplified Arabic" w:cs="Simplified Arabic"/>
          <w:sz w:val="28"/>
          <w:szCs w:val="28"/>
          <w:rtl/>
        </w:rPr>
      </w:pPr>
      <w:r w:rsidRPr="00142C46">
        <w:rPr>
          <w:rFonts w:ascii="Simplified Arabic" w:hAnsi="Simplified Arabic" w:cs="Simplified Arabic"/>
          <w:b/>
          <w:bCs/>
          <w:sz w:val="28"/>
          <w:szCs w:val="28"/>
          <w:rtl/>
        </w:rPr>
        <w:t>العوامل النفسية:</w:t>
      </w:r>
      <w:r w:rsidRPr="00142C46">
        <w:rPr>
          <w:rFonts w:ascii="Simplified Arabic" w:hAnsi="Simplified Arabic" w:cs="Simplified Arabic"/>
          <w:sz w:val="28"/>
          <w:szCs w:val="28"/>
          <w:rtl/>
        </w:rPr>
        <w:t xml:space="preserve"> تلعب العوامل النفسية، مثل الرغبة في امتلاك الأصول، والخوف من المخاطرة، دورًا هامًا في اتخاذ قرارات الشراء.</w:t>
      </w:r>
    </w:p>
    <w:p w14:paraId="49A58003" w14:textId="3531A531" w:rsidR="00886B1E" w:rsidRPr="00142C46" w:rsidRDefault="00886B1E" w:rsidP="0025662F">
      <w:pPr>
        <w:pStyle w:val="ListParagraph"/>
        <w:numPr>
          <w:ilvl w:val="0"/>
          <w:numId w:val="23"/>
        </w:numPr>
        <w:jc w:val="both"/>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العوامل الاجتماعية</w:t>
      </w:r>
      <w:r w:rsidRPr="00142C46">
        <w:rPr>
          <w:rFonts w:ascii="Simplified Arabic" w:hAnsi="Simplified Arabic" w:cs="Simplified Arabic"/>
          <w:sz w:val="28"/>
          <w:szCs w:val="28"/>
          <w:rtl/>
        </w:rPr>
        <w:t>: تؤثر العلاقات الاجتماعية والضغوط الاجتماعية على قرارات الأفراد. فالتوصيات من الأصدقاء والعائلة قد تؤثر على اختيار منتج أو شركة تمويل معينة.</w:t>
      </w:r>
    </w:p>
    <w:p w14:paraId="73BB3FB5" w14:textId="104FB67C" w:rsidR="00886B1E" w:rsidRPr="00142C46" w:rsidRDefault="00886B1E" w:rsidP="0025662F">
      <w:pPr>
        <w:pStyle w:val="ListParagraph"/>
        <w:numPr>
          <w:ilvl w:val="0"/>
          <w:numId w:val="23"/>
        </w:numPr>
        <w:jc w:val="both"/>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lastRenderedPageBreak/>
        <w:t>العوامل القانونية:</w:t>
      </w:r>
      <w:r w:rsidRPr="00142C46">
        <w:rPr>
          <w:rFonts w:ascii="Simplified Arabic" w:hAnsi="Simplified Arabic" w:cs="Simplified Arabic"/>
          <w:sz w:val="28"/>
          <w:szCs w:val="28"/>
          <w:rtl/>
        </w:rPr>
        <w:t xml:space="preserve"> تلعب التشريعات والقوانين المنظمة للتمويل التاجيري دورًا حاسمًا في تشكيل سلوك المستهلك. فوضوح اللوائح وقوتها القانونية تعزز الثقة في هذا النوع من التمويل.</w:t>
      </w:r>
    </w:p>
    <w:p w14:paraId="1D52B28C" w14:textId="77777777" w:rsidR="00886B1E" w:rsidRPr="00142C46" w:rsidRDefault="00886B1E" w:rsidP="00886B1E">
      <w:pPr>
        <w:jc w:val="both"/>
        <w:rPr>
          <w:rFonts w:ascii="Simplified Arabic" w:hAnsi="Simplified Arabic" w:cs="Simplified Arabic"/>
          <w:sz w:val="28"/>
          <w:szCs w:val="28"/>
          <w:rtl/>
        </w:rPr>
      </w:pPr>
    </w:p>
    <w:p w14:paraId="7D33B2A7" w14:textId="77777777" w:rsidR="00886B1E" w:rsidRPr="00142C46" w:rsidRDefault="00886B1E" w:rsidP="00886B1E">
      <w:pPr>
        <w:jc w:val="both"/>
        <w:rPr>
          <w:rFonts w:ascii="Simplified Arabic" w:hAnsi="Simplified Arabic" w:cs="Simplified Arabic"/>
          <w:sz w:val="28"/>
          <w:szCs w:val="28"/>
        </w:rPr>
      </w:pPr>
    </w:p>
    <w:p w14:paraId="0FBF8AB6" w14:textId="5CA1B0C1" w:rsidR="00886B1E" w:rsidRPr="00142C46" w:rsidRDefault="00886B1E" w:rsidP="0025662F">
      <w:pPr>
        <w:pStyle w:val="ListParagraph"/>
        <w:numPr>
          <w:ilvl w:val="0"/>
          <w:numId w:val="1"/>
        </w:numPr>
        <w:jc w:val="both"/>
        <w:outlineLvl w:val="4"/>
        <w:rPr>
          <w:rFonts w:ascii="Simplified Arabic" w:hAnsi="Simplified Arabic" w:cs="Simplified Arabic"/>
          <w:b/>
          <w:bCs/>
          <w:sz w:val="28"/>
          <w:szCs w:val="28"/>
          <w:u w:val="single"/>
          <w:rtl/>
        </w:rPr>
      </w:pPr>
      <w:r w:rsidRPr="00142C46">
        <w:rPr>
          <w:rFonts w:ascii="Simplified Arabic" w:hAnsi="Simplified Arabic" w:cs="Simplified Arabic"/>
          <w:b/>
          <w:bCs/>
          <w:sz w:val="28"/>
          <w:szCs w:val="28"/>
          <w:u w:val="single"/>
          <w:rtl/>
        </w:rPr>
        <w:t>خصائص سلوك المستهلك السعودي في مجال التمويل التاجيري</w:t>
      </w:r>
    </w:p>
    <w:p w14:paraId="29464B40" w14:textId="4C93F71E" w:rsidR="00F11619" w:rsidRPr="00142C46" w:rsidRDefault="00886B1E" w:rsidP="0025662F">
      <w:pPr>
        <w:pStyle w:val="ListParagraph"/>
        <w:numPr>
          <w:ilvl w:val="0"/>
          <w:numId w:val="23"/>
        </w:numPr>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التحفظ:</w:t>
      </w:r>
      <w:r w:rsidRPr="00142C46">
        <w:rPr>
          <w:rFonts w:ascii="Simplified Arabic" w:hAnsi="Simplified Arabic" w:cs="Simplified Arabic"/>
          <w:sz w:val="28"/>
          <w:szCs w:val="28"/>
          <w:rtl/>
        </w:rPr>
        <w:t xml:space="preserve"> يميل المستهلك السعودي إلى التحفظ عند اتخاذ قرارات مالية كبيرة، ويقوم ببحث دقيق قبل اتخاذ القرار النهائي.</w:t>
      </w:r>
    </w:p>
    <w:p w14:paraId="2B1C3F2D" w14:textId="2696E457" w:rsidR="00886B1E" w:rsidRPr="00142C46" w:rsidRDefault="00886B1E" w:rsidP="0025662F">
      <w:pPr>
        <w:pStyle w:val="ListParagraph"/>
        <w:numPr>
          <w:ilvl w:val="0"/>
          <w:numId w:val="23"/>
        </w:numPr>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الأهمية الكبيرة للعلامة التجارية:</w:t>
      </w:r>
      <w:r w:rsidRPr="00142C46">
        <w:rPr>
          <w:rFonts w:ascii="Simplified Arabic" w:hAnsi="Simplified Arabic" w:cs="Simplified Arabic"/>
          <w:sz w:val="28"/>
          <w:szCs w:val="28"/>
          <w:rtl/>
        </w:rPr>
        <w:t xml:space="preserve"> يولي المستهلك السعودي أهمية كبيرة لسمعة العلامة التجارية وشهرتها.</w:t>
      </w:r>
    </w:p>
    <w:p w14:paraId="180A78DA" w14:textId="0F9B1271" w:rsidR="00886B1E" w:rsidRPr="00142C46" w:rsidRDefault="00886B1E" w:rsidP="0025662F">
      <w:pPr>
        <w:pStyle w:val="ListParagraph"/>
        <w:numPr>
          <w:ilvl w:val="0"/>
          <w:numId w:val="23"/>
        </w:numPr>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التوجه نحو الحلول الشاملة:</w:t>
      </w:r>
      <w:r w:rsidRPr="00142C46">
        <w:rPr>
          <w:rFonts w:ascii="Simplified Arabic" w:hAnsi="Simplified Arabic" w:cs="Simplified Arabic"/>
          <w:sz w:val="28"/>
          <w:szCs w:val="28"/>
          <w:rtl/>
        </w:rPr>
        <w:t xml:space="preserve"> يفضل المستهلك السعودي الحلول الشاملة التي تلبي جميع احتياجاته، مثل التمويل والصيانة والتأمين.</w:t>
      </w:r>
    </w:p>
    <w:p w14:paraId="04443C81" w14:textId="380DEB65" w:rsidR="00886B1E" w:rsidRDefault="00886B1E" w:rsidP="0025662F">
      <w:pPr>
        <w:pStyle w:val="ListParagraph"/>
        <w:numPr>
          <w:ilvl w:val="0"/>
          <w:numId w:val="23"/>
        </w:numPr>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التأثير القوي للتسويق:</w:t>
      </w:r>
      <w:r w:rsidRPr="00142C46">
        <w:rPr>
          <w:rFonts w:ascii="Simplified Arabic" w:hAnsi="Simplified Arabic" w:cs="Simplified Arabic"/>
          <w:sz w:val="28"/>
          <w:szCs w:val="28"/>
          <w:rtl/>
        </w:rPr>
        <w:t xml:space="preserve"> يؤثر التسويق الفعال بشكل كبير على قرارات الشراء، خاصة التسويق الذي يركز على المزايا والفوائد التي يقدمها التمويل التاجيري.</w:t>
      </w:r>
    </w:p>
    <w:p w14:paraId="658AEC42" w14:textId="3BF29943" w:rsidR="00D83D73" w:rsidRDefault="00D83D73" w:rsidP="0025662F">
      <w:pPr>
        <w:pStyle w:val="ListParagraph"/>
        <w:numPr>
          <w:ilvl w:val="0"/>
          <w:numId w:val="23"/>
        </w:numPr>
        <w:outlineLvl w:val="5"/>
        <w:rPr>
          <w:rFonts w:ascii="Simplified Arabic" w:hAnsi="Simplified Arabic" w:cs="Simplified Arabic"/>
          <w:sz w:val="28"/>
          <w:szCs w:val="28"/>
        </w:rPr>
      </w:pPr>
      <w:r w:rsidRPr="00D83D73">
        <w:rPr>
          <w:rFonts w:ascii="Simplified Arabic" w:hAnsi="Simplified Arabic" w:cs="Simplified Arabic"/>
          <w:b/>
          <w:bCs/>
          <w:sz w:val="28"/>
          <w:szCs w:val="28"/>
          <w:rtl/>
        </w:rPr>
        <w:t>الأهمية الكبيرة للسمعة:</w:t>
      </w:r>
      <w:r w:rsidRPr="00D83D73">
        <w:rPr>
          <w:rFonts w:ascii="Simplified Arabic" w:hAnsi="Simplified Arabic" w:cs="Simplified Arabic"/>
          <w:sz w:val="28"/>
          <w:szCs w:val="28"/>
          <w:rtl/>
        </w:rPr>
        <w:t xml:space="preserve"> تلعب سمعة الشركة الممولة دوراً حاسماً في قرار الشراء، حيث يبحث المستهلكون عن الشركات التي تتمتع بسمعة طيبة في السوق.</w:t>
      </w:r>
    </w:p>
    <w:p w14:paraId="68542533" w14:textId="2787752E" w:rsidR="00D83D73" w:rsidRPr="00142C46" w:rsidRDefault="00D83D73" w:rsidP="0025662F">
      <w:pPr>
        <w:pStyle w:val="ListParagraph"/>
        <w:numPr>
          <w:ilvl w:val="0"/>
          <w:numId w:val="23"/>
        </w:numPr>
        <w:outlineLvl w:val="5"/>
        <w:rPr>
          <w:rFonts w:ascii="Simplified Arabic" w:hAnsi="Simplified Arabic" w:cs="Simplified Arabic"/>
          <w:sz w:val="28"/>
          <w:szCs w:val="28"/>
        </w:rPr>
      </w:pPr>
      <w:r w:rsidRPr="00D83D73">
        <w:rPr>
          <w:rFonts w:ascii="Simplified Arabic" w:hAnsi="Simplified Arabic" w:cs="Simplified Arabic"/>
          <w:b/>
          <w:bCs/>
          <w:sz w:val="28"/>
          <w:szCs w:val="28"/>
          <w:rtl/>
        </w:rPr>
        <w:t>التسهيلات والخدمات الإضافية:</w:t>
      </w:r>
      <w:r w:rsidRPr="00D83D73">
        <w:rPr>
          <w:rFonts w:ascii="Simplified Arabic" w:hAnsi="Simplified Arabic" w:cs="Simplified Arabic"/>
          <w:sz w:val="28"/>
          <w:szCs w:val="28"/>
          <w:rtl/>
        </w:rPr>
        <w:t xml:space="preserve"> يبحث المستهلك السعودي عن الشركات التي تقدم تسهيلات وخدمات إضافية، مثل التسجيل السريع، والتسليم السريع، والخدمات اللاحقة للبيع.</w:t>
      </w:r>
    </w:p>
    <w:p w14:paraId="62FD19E7" w14:textId="77777777" w:rsidR="00886B1E" w:rsidRPr="00142C46" w:rsidRDefault="00886B1E" w:rsidP="00886B1E">
      <w:pPr>
        <w:rPr>
          <w:rFonts w:ascii="Simplified Arabic" w:hAnsi="Simplified Arabic" w:cs="Simplified Arabic"/>
          <w:sz w:val="28"/>
          <w:szCs w:val="28"/>
          <w:rtl/>
        </w:rPr>
      </w:pPr>
    </w:p>
    <w:p w14:paraId="1C41ADD5" w14:textId="1E599BDD" w:rsidR="00886B1E" w:rsidRPr="00142C46" w:rsidRDefault="00886B1E" w:rsidP="0025662F">
      <w:pPr>
        <w:pStyle w:val="ListParagraph"/>
        <w:numPr>
          <w:ilvl w:val="0"/>
          <w:numId w:val="1"/>
        </w:numPr>
        <w:outlineLvl w:val="4"/>
        <w:rPr>
          <w:rFonts w:ascii="Simplified Arabic" w:hAnsi="Simplified Arabic" w:cs="Simplified Arabic"/>
          <w:b/>
          <w:bCs/>
          <w:sz w:val="28"/>
          <w:szCs w:val="28"/>
          <w:u w:val="single"/>
        </w:rPr>
      </w:pPr>
      <w:r w:rsidRPr="00142C46">
        <w:rPr>
          <w:rFonts w:ascii="Simplified Arabic" w:hAnsi="Simplified Arabic" w:cs="Simplified Arabic"/>
          <w:b/>
          <w:bCs/>
          <w:sz w:val="28"/>
          <w:szCs w:val="28"/>
          <w:u w:val="single"/>
          <w:rtl/>
        </w:rPr>
        <w:t>تحديات تواجه دراسة سلوك المستهلك السعودي</w:t>
      </w:r>
    </w:p>
    <w:p w14:paraId="137E011B" w14:textId="22A4E09A" w:rsidR="00886B1E" w:rsidRPr="00142C46" w:rsidRDefault="00886B1E" w:rsidP="0025662F">
      <w:pPr>
        <w:pStyle w:val="ListParagraph"/>
        <w:numPr>
          <w:ilvl w:val="0"/>
          <w:numId w:val="23"/>
        </w:numPr>
        <w:outlineLvl w:val="5"/>
        <w:rPr>
          <w:rFonts w:ascii="Simplified Arabic" w:hAnsi="Simplified Arabic" w:cs="Simplified Arabic"/>
          <w:b/>
          <w:bCs/>
          <w:sz w:val="28"/>
          <w:szCs w:val="28"/>
        </w:rPr>
      </w:pPr>
      <w:r w:rsidRPr="00142C46">
        <w:rPr>
          <w:rFonts w:ascii="Simplified Arabic" w:hAnsi="Simplified Arabic" w:cs="Simplified Arabic"/>
          <w:b/>
          <w:bCs/>
          <w:sz w:val="28"/>
          <w:szCs w:val="28"/>
          <w:rtl/>
        </w:rPr>
        <w:t xml:space="preserve">نقص الدراسات المتخصصة: </w:t>
      </w:r>
      <w:r w:rsidRPr="00142C46">
        <w:rPr>
          <w:rFonts w:ascii="Simplified Arabic" w:hAnsi="Simplified Arabic" w:cs="Simplified Arabic"/>
          <w:sz w:val="28"/>
          <w:szCs w:val="28"/>
          <w:rtl/>
        </w:rPr>
        <w:t>لا يوجد عدد كبير من الدراسات المتخصصة التي تبحث في سلوك المستهلك السعودي في مجال التمويل التاجيري.</w:t>
      </w:r>
    </w:p>
    <w:p w14:paraId="5579D4E3" w14:textId="1FA1D4DE" w:rsidR="00886B1E" w:rsidRPr="00142C46" w:rsidRDefault="00886B1E" w:rsidP="0025662F">
      <w:pPr>
        <w:pStyle w:val="ListParagraph"/>
        <w:numPr>
          <w:ilvl w:val="0"/>
          <w:numId w:val="23"/>
        </w:numPr>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 xml:space="preserve">تعقيد العوامل المؤثرة: </w:t>
      </w:r>
      <w:r w:rsidRPr="00142C46">
        <w:rPr>
          <w:rFonts w:ascii="Simplified Arabic" w:hAnsi="Simplified Arabic" w:cs="Simplified Arabic"/>
          <w:sz w:val="28"/>
          <w:szCs w:val="28"/>
          <w:rtl/>
        </w:rPr>
        <w:t>تتأثر قرارات المستهلك السعودي بعدة عوامل متداخلة ومتغيرة، مما يجعل عملية التحليل معقدة.</w:t>
      </w:r>
    </w:p>
    <w:p w14:paraId="401918CF" w14:textId="3D208D2C" w:rsidR="00886B1E" w:rsidRDefault="00886B1E" w:rsidP="00D83D73">
      <w:pPr>
        <w:pStyle w:val="ListParagraph"/>
        <w:numPr>
          <w:ilvl w:val="0"/>
          <w:numId w:val="23"/>
        </w:numPr>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التغيرات السريعة في السوق:</w:t>
      </w:r>
      <w:r w:rsidRPr="00142C46">
        <w:rPr>
          <w:rFonts w:ascii="Simplified Arabic" w:hAnsi="Simplified Arabic" w:cs="Simplified Arabic"/>
          <w:sz w:val="28"/>
          <w:szCs w:val="28"/>
          <w:rtl/>
        </w:rPr>
        <w:t xml:space="preserve"> يشهد سوق التمويل التاجيري في السعودية تغييرات سريعة، مما يستدعي تحديث الدراسات باستمرار.</w:t>
      </w:r>
    </w:p>
    <w:p w14:paraId="0A3A99E7" w14:textId="77777777" w:rsidR="00D83D73" w:rsidRPr="00D83D73" w:rsidRDefault="00D83D73" w:rsidP="00D83D73">
      <w:pPr>
        <w:outlineLvl w:val="5"/>
        <w:rPr>
          <w:rFonts w:ascii="Simplified Arabic" w:hAnsi="Simplified Arabic" w:cs="Simplified Arabic"/>
          <w:sz w:val="28"/>
          <w:szCs w:val="28"/>
        </w:rPr>
      </w:pPr>
    </w:p>
    <w:p w14:paraId="208E6BCD" w14:textId="174BC5F9" w:rsidR="00886B1E" w:rsidRPr="00142C46" w:rsidRDefault="00886B1E" w:rsidP="0025662F">
      <w:pPr>
        <w:pStyle w:val="ListParagraph"/>
        <w:numPr>
          <w:ilvl w:val="0"/>
          <w:numId w:val="1"/>
        </w:numPr>
        <w:outlineLvl w:val="4"/>
        <w:rPr>
          <w:rFonts w:ascii="Simplified Arabic" w:hAnsi="Simplified Arabic" w:cs="Simplified Arabic"/>
          <w:b/>
          <w:bCs/>
          <w:sz w:val="28"/>
          <w:szCs w:val="28"/>
          <w:u w:val="single"/>
        </w:rPr>
      </w:pPr>
      <w:r w:rsidRPr="00142C46">
        <w:rPr>
          <w:rFonts w:ascii="Simplified Arabic" w:hAnsi="Simplified Arabic" w:cs="Simplified Arabic"/>
          <w:b/>
          <w:bCs/>
          <w:sz w:val="28"/>
          <w:szCs w:val="28"/>
          <w:u w:val="single"/>
          <w:rtl/>
        </w:rPr>
        <w:t>أهمية دراسة سلوك المستهلك</w:t>
      </w:r>
    </w:p>
    <w:p w14:paraId="416CD652" w14:textId="41440C0F" w:rsidR="00886B1E" w:rsidRPr="00142C46" w:rsidRDefault="00886B1E" w:rsidP="0025662F">
      <w:pPr>
        <w:pStyle w:val="ListParagraph"/>
        <w:numPr>
          <w:ilvl w:val="0"/>
          <w:numId w:val="23"/>
        </w:numPr>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 xml:space="preserve">تطوير المنتجات والخدمات: </w:t>
      </w:r>
      <w:r w:rsidRPr="00142C46">
        <w:rPr>
          <w:rFonts w:ascii="Simplified Arabic" w:hAnsi="Simplified Arabic" w:cs="Simplified Arabic"/>
          <w:sz w:val="28"/>
          <w:szCs w:val="28"/>
          <w:rtl/>
        </w:rPr>
        <w:t>تساعد دراسة سلوك المستهلك على تطوير منتجات وخدمات تمويلية تلبي احتياجات العملاء بشكل أفضل.</w:t>
      </w:r>
    </w:p>
    <w:p w14:paraId="1A3AA496" w14:textId="3725BFCF" w:rsidR="00886B1E" w:rsidRPr="00142C46" w:rsidRDefault="00886B1E" w:rsidP="0025662F">
      <w:pPr>
        <w:pStyle w:val="ListParagraph"/>
        <w:numPr>
          <w:ilvl w:val="0"/>
          <w:numId w:val="23"/>
        </w:numPr>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تحسين استراتيجيات التسويق:</w:t>
      </w:r>
      <w:r w:rsidRPr="00142C46">
        <w:rPr>
          <w:rFonts w:ascii="Simplified Arabic" w:hAnsi="Simplified Arabic" w:cs="Simplified Arabic"/>
          <w:sz w:val="28"/>
          <w:szCs w:val="28"/>
          <w:rtl/>
        </w:rPr>
        <w:t xml:space="preserve"> يمكن للشركات استخدام نتائج الدراسات لتطوير استراتيجيات تسويقية أكثر فعالية.</w:t>
      </w:r>
    </w:p>
    <w:p w14:paraId="31FDE9B9" w14:textId="77777777" w:rsidR="00886B1E" w:rsidRPr="00142C46" w:rsidRDefault="00886B1E" w:rsidP="0025662F">
      <w:pPr>
        <w:pStyle w:val="ListParagraph"/>
        <w:numPr>
          <w:ilvl w:val="0"/>
          <w:numId w:val="23"/>
        </w:numPr>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بناء علاقات قوية مع العملاء:</w:t>
      </w:r>
      <w:r w:rsidRPr="00142C46">
        <w:rPr>
          <w:rFonts w:ascii="Simplified Arabic" w:hAnsi="Simplified Arabic" w:cs="Simplified Arabic"/>
          <w:sz w:val="28"/>
          <w:szCs w:val="28"/>
          <w:rtl/>
        </w:rPr>
        <w:t xml:space="preserve"> تساعد دراسة سلوك المستهلك على بناء علاقات قوية مع العملاء من خلال فهم احتياجاتهم وتوقعاتهم.</w:t>
      </w:r>
    </w:p>
    <w:p w14:paraId="044E1E72" w14:textId="77777777" w:rsidR="00F81E9B" w:rsidRPr="00142C46" w:rsidRDefault="00F81E9B" w:rsidP="00F81E9B">
      <w:pPr>
        <w:rPr>
          <w:rFonts w:ascii="Simplified Arabic" w:hAnsi="Simplified Arabic" w:cs="Simplified Arabic"/>
          <w:sz w:val="28"/>
          <w:szCs w:val="28"/>
        </w:rPr>
      </w:pPr>
    </w:p>
    <w:p w14:paraId="29006855" w14:textId="7A489A1A" w:rsidR="00886B1E" w:rsidRPr="00142C46" w:rsidRDefault="00886B1E" w:rsidP="0025662F">
      <w:pPr>
        <w:pStyle w:val="ListParagraph"/>
        <w:numPr>
          <w:ilvl w:val="0"/>
          <w:numId w:val="1"/>
        </w:numPr>
        <w:outlineLvl w:val="4"/>
        <w:rPr>
          <w:rFonts w:ascii="Simplified Arabic" w:hAnsi="Simplified Arabic" w:cs="Simplified Arabic"/>
          <w:b/>
          <w:bCs/>
          <w:sz w:val="28"/>
          <w:szCs w:val="28"/>
          <w:u w:val="single"/>
        </w:rPr>
      </w:pPr>
      <w:r w:rsidRPr="00142C46">
        <w:rPr>
          <w:rFonts w:ascii="Simplified Arabic" w:hAnsi="Simplified Arabic" w:cs="Simplified Arabic"/>
          <w:b/>
          <w:bCs/>
          <w:sz w:val="28"/>
          <w:szCs w:val="28"/>
          <w:u w:val="single"/>
          <w:rtl/>
        </w:rPr>
        <w:t>الخلاصة</w:t>
      </w:r>
      <w:r w:rsidR="00F81E9B" w:rsidRPr="00142C46">
        <w:rPr>
          <w:rFonts w:ascii="Simplified Arabic" w:hAnsi="Simplified Arabic" w:cs="Simplified Arabic"/>
          <w:b/>
          <w:bCs/>
          <w:sz w:val="28"/>
          <w:szCs w:val="28"/>
          <w:u w:val="single"/>
          <w:rtl/>
        </w:rPr>
        <w:t xml:space="preserve"> : </w:t>
      </w:r>
    </w:p>
    <w:p w14:paraId="71819516" w14:textId="20791FA5" w:rsidR="00F81E9B" w:rsidRPr="00142C46" w:rsidRDefault="00F81E9B" w:rsidP="00F81E9B">
      <w:pPr>
        <w:rPr>
          <w:rFonts w:ascii="Simplified Arabic" w:hAnsi="Simplified Arabic" w:cs="Simplified Arabic"/>
          <w:sz w:val="28"/>
          <w:szCs w:val="28"/>
          <w:rtl/>
        </w:rPr>
      </w:pPr>
      <w:r w:rsidRPr="00142C46">
        <w:rPr>
          <w:rFonts w:ascii="Simplified Arabic" w:hAnsi="Simplified Arabic" w:cs="Simplified Arabic"/>
          <w:sz w:val="28"/>
          <w:szCs w:val="28"/>
          <w:rtl/>
        </w:rPr>
        <w:t>سلوك المستهلك السعودي في مجال التمويل التاجيري هو موضوع معقد ومتعدد الأبعاد. لفهم هذا السلوك، يجب النظر في مجموعة واسعة من العوامل الثقافية والاقتصادية والنفسية والاجتماعية والقانونية. من خلال دراسة هذا السلوك، يمكن للشركات والمؤسسات المالية تطوير استراتيجيات أكثر فعالية لجذب العملاء وتحقيق النمو المستدام.</w:t>
      </w:r>
    </w:p>
    <w:p w14:paraId="2359A841" w14:textId="77777777" w:rsidR="00886B1E" w:rsidRPr="00142C46" w:rsidRDefault="00886B1E" w:rsidP="00886B1E">
      <w:pPr>
        <w:pStyle w:val="ListParagraph"/>
        <w:rPr>
          <w:rFonts w:ascii="Simplified Arabic" w:hAnsi="Simplified Arabic" w:cs="Simplified Arabic"/>
          <w:b/>
          <w:bCs/>
          <w:sz w:val="28"/>
          <w:szCs w:val="28"/>
        </w:rPr>
      </w:pPr>
    </w:p>
    <w:p w14:paraId="4DFA890C" w14:textId="77777777" w:rsidR="0061723E" w:rsidRPr="00142C46" w:rsidRDefault="0061723E" w:rsidP="00D22171">
      <w:pPr>
        <w:rPr>
          <w:rFonts w:ascii="Simplified Arabic" w:hAnsi="Simplified Arabic" w:cs="Simplified Arabic"/>
          <w:sz w:val="28"/>
          <w:szCs w:val="28"/>
          <w:u w:val="single"/>
          <w:rtl/>
        </w:rPr>
      </w:pPr>
    </w:p>
    <w:p w14:paraId="419B5316" w14:textId="7ECF5273" w:rsidR="00142C46" w:rsidRPr="00142C46" w:rsidRDefault="00142C46" w:rsidP="0025662F">
      <w:pPr>
        <w:pStyle w:val="ListParagraph"/>
        <w:numPr>
          <w:ilvl w:val="1"/>
          <w:numId w:val="29"/>
        </w:numPr>
        <w:ind w:left="86"/>
        <w:jc w:val="both"/>
        <w:outlineLvl w:val="3"/>
        <w:rPr>
          <w:rFonts w:ascii="Simplified Arabic" w:hAnsi="Simplified Arabic" w:cs="Simplified Arabic"/>
          <w:b/>
          <w:bCs/>
          <w:sz w:val="28"/>
          <w:szCs w:val="28"/>
        </w:rPr>
      </w:pPr>
      <w:r w:rsidRPr="00142C46">
        <w:rPr>
          <w:rFonts w:ascii="Simplified Arabic" w:hAnsi="Simplified Arabic" w:cs="Simplified Arabic"/>
          <w:b/>
          <w:bCs/>
          <w:sz w:val="28"/>
          <w:szCs w:val="28"/>
          <w:rtl/>
        </w:rPr>
        <w:t xml:space="preserve">نظرية المخاطر </w:t>
      </w:r>
      <w:r w:rsidRPr="00142C46">
        <w:rPr>
          <w:rFonts w:ascii="Simplified Arabic" w:hAnsi="Simplified Arabic" w:cs="Simplified Arabic" w:hint="cs"/>
          <w:b/>
          <w:bCs/>
          <w:sz w:val="28"/>
          <w:szCs w:val="28"/>
          <w:rtl/>
        </w:rPr>
        <w:t>:</w:t>
      </w:r>
    </w:p>
    <w:p w14:paraId="35AAB320" w14:textId="2889980F" w:rsidR="00F925D0" w:rsidRPr="00142C46" w:rsidRDefault="00936BE8" w:rsidP="00142C46">
      <w:pPr>
        <w:pStyle w:val="ListParagraph"/>
        <w:ind w:left="90"/>
        <w:jc w:val="both"/>
        <w:rPr>
          <w:rFonts w:ascii="Simplified Arabic" w:hAnsi="Simplified Arabic" w:cs="Simplified Arabic"/>
          <w:sz w:val="28"/>
          <w:szCs w:val="28"/>
        </w:rPr>
      </w:pPr>
      <w:r w:rsidRPr="00142C46">
        <w:rPr>
          <w:rFonts w:ascii="Simplified Arabic" w:hAnsi="Simplified Arabic" w:cs="Simplified Arabic"/>
          <w:sz w:val="28"/>
          <w:szCs w:val="28"/>
          <w:rtl/>
        </w:rPr>
        <w:t>نظرية المخاطر في منتج التمويل التأجيري داخل المملكة العربية السعودية</w:t>
      </w:r>
      <w:r w:rsidRPr="00142C46">
        <w:rPr>
          <w:rFonts w:ascii="Simplified Arabic" w:hAnsi="Simplified Arabic" w:cs="Simplified Arabic"/>
          <w:sz w:val="28"/>
          <w:szCs w:val="28"/>
        </w:rPr>
        <w:t xml:space="preserve"> </w:t>
      </w:r>
      <w:r w:rsidRPr="00142C46">
        <w:rPr>
          <w:rFonts w:ascii="Simplified Arabic" w:hAnsi="Simplified Arabic" w:cs="Simplified Arabic"/>
          <w:sz w:val="28"/>
          <w:szCs w:val="28"/>
          <w:rtl/>
        </w:rPr>
        <w:t>تمثل جانبًا حيويًا من فهم هذا المنتج المالي الشائع في المملكة.</w:t>
      </w:r>
      <w:r w:rsidRPr="00142C46">
        <w:rPr>
          <w:rFonts w:ascii="Simplified Arabic" w:hAnsi="Simplified Arabic" w:cs="Simplified Arabic"/>
          <w:sz w:val="28"/>
          <w:szCs w:val="28"/>
        </w:rPr>
        <w:t xml:space="preserve"> </w:t>
      </w:r>
      <w:r w:rsidRPr="00142C46">
        <w:rPr>
          <w:rFonts w:ascii="Simplified Arabic" w:hAnsi="Simplified Arabic" w:cs="Simplified Arabic"/>
          <w:sz w:val="28"/>
          <w:szCs w:val="28"/>
          <w:rtl/>
        </w:rPr>
        <w:t>تتعلق هذه النظرية بتحديد وتقييم المخاطر المحتملة المرتبطة بعقود الإيجار التمويلي، سواء للمؤجر أو المستأجر.</w:t>
      </w:r>
    </w:p>
    <w:p w14:paraId="39F69043" w14:textId="5E337F2F" w:rsidR="00936BE8" w:rsidRPr="00142C46" w:rsidRDefault="007969BA" w:rsidP="0025662F">
      <w:pPr>
        <w:pStyle w:val="ListParagraph"/>
        <w:numPr>
          <w:ilvl w:val="0"/>
          <w:numId w:val="1"/>
        </w:numPr>
        <w:jc w:val="both"/>
        <w:outlineLvl w:val="4"/>
        <w:rPr>
          <w:rFonts w:ascii="Simplified Arabic" w:hAnsi="Simplified Arabic" w:cs="Simplified Arabic"/>
          <w:b/>
          <w:bCs/>
          <w:sz w:val="28"/>
          <w:szCs w:val="28"/>
          <w:u w:val="single"/>
        </w:rPr>
      </w:pPr>
      <w:r w:rsidRPr="00142C46">
        <w:rPr>
          <w:rFonts w:ascii="Simplified Arabic" w:hAnsi="Simplified Arabic" w:cs="Simplified Arabic"/>
          <w:b/>
          <w:bCs/>
          <w:sz w:val="28"/>
          <w:szCs w:val="28"/>
          <w:u w:val="single"/>
          <w:rtl/>
        </w:rPr>
        <w:t>أبرز المخاطر المرتبطة بالتمويل التأجيري:</w:t>
      </w:r>
    </w:p>
    <w:p w14:paraId="24BDA7CA" w14:textId="2405E240" w:rsidR="007969BA" w:rsidRPr="00142C46" w:rsidRDefault="007969BA" w:rsidP="0025662F">
      <w:pPr>
        <w:pStyle w:val="ListParagraph"/>
        <w:numPr>
          <w:ilvl w:val="0"/>
          <w:numId w:val="23"/>
        </w:numPr>
        <w:jc w:val="both"/>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 xml:space="preserve">مخاطر الائتمان: </w:t>
      </w:r>
      <w:r w:rsidRPr="00142C46">
        <w:rPr>
          <w:rFonts w:ascii="Simplified Arabic" w:hAnsi="Simplified Arabic" w:cs="Simplified Arabic"/>
          <w:sz w:val="28"/>
          <w:szCs w:val="28"/>
          <w:rtl/>
        </w:rPr>
        <w:t>تتعلق بقدرة المستأجر على الوفاء بالتزاماته المالية بدفع الأقساط المستحقة بشكل منتظم.</w:t>
      </w:r>
    </w:p>
    <w:p w14:paraId="04DA8A04" w14:textId="12705332" w:rsidR="007969BA" w:rsidRPr="00142C46" w:rsidRDefault="007969BA" w:rsidP="0025662F">
      <w:pPr>
        <w:pStyle w:val="ListParagraph"/>
        <w:numPr>
          <w:ilvl w:val="0"/>
          <w:numId w:val="23"/>
        </w:numPr>
        <w:jc w:val="both"/>
        <w:outlineLvl w:val="5"/>
        <w:rPr>
          <w:rFonts w:ascii="Simplified Arabic" w:hAnsi="Simplified Arabic" w:cs="Simplified Arabic"/>
          <w:b/>
          <w:bCs/>
          <w:sz w:val="28"/>
          <w:szCs w:val="28"/>
        </w:rPr>
      </w:pPr>
      <w:r w:rsidRPr="00142C46">
        <w:rPr>
          <w:rFonts w:ascii="Simplified Arabic" w:hAnsi="Simplified Arabic" w:cs="Simplified Arabic"/>
          <w:b/>
          <w:bCs/>
          <w:sz w:val="28"/>
          <w:szCs w:val="28"/>
          <w:rtl/>
        </w:rPr>
        <w:t xml:space="preserve">مخاطر السيولة: </w:t>
      </w:r>
      <w:r w:rsidRPr="00142C46">
        <w:rPr>
          <w:rFonts w:ascii="Simplified Arabic" w:hAnsi="Simplified Arabic" w:cs="Simplified Arabic"/>
          <w:sz w:val="28"/>
          <w:szCs w:val="28"/>
          <w:rtl/>
        </w:rPr>
        <w:t>تتعلق بقدرة المؤجر على توفير السيولة اللازمة لتغطية التزاماته المالية.</w:t>
      </w:r>
    </w:p>
    <w:p w14:paraId="4619932A" w14:textId="0C0DDCFD" w:rsidR="007969BA" w:rsidRPr="00142C46" w:rsidRDefault="007969BA" w:rsidP="0025662F">
      <w:pPr>
        <w:pStyle w:val="ListParagraph"/>
        <w:numPr>
          <w:ilvl w:val="0"/>
          <w:numId w:val="23"/>
        </w:numPr>
        <w:jc w:val="both"/>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 xml:space="preserve">مخاطر السوق: </w:t>
      </w:r>
      <w:r w:rsidRPr="00142C46">
        <w:rPr>
          <w:rFonts w:ascii="Simplified Arabic" w:hAnsi="Simplified Arabic" w:cs="Simplified Arabic"/>
          <w:sz w:val="28"/>
          <w:szCs w:val="28"/>
          <w:rtl/>
        </w:rPr>
        <w:t>تتعلق بتأثير التغيرات في أسعار السوق على قيمة الأصول المؤجرة.</w:t>
      </w:r>
    </w:p>
    <w:p w14:paraId="5967869D" w14:textId="331EE33C" w:rsidR="007969BA" w:rsidRPr="00142C46" w:rsidRDefault="007969BA" w:rsidP="0025662F">
      <w:pPr>
        <w:pStyle w:val="ListParagraph"/>
        <w:numPr>
          <w:ilvl w:val="0"/>
          <w:numId w:val="23"/>
        </w:numPr>
        <w:jc w:val="both"/>
        <w:outlineLvl w:val="5"/>
        <w:rPr>
          <w:rFonts w:ascii="Simplified Arabic" w:hAnsi="Simplified Arabic" w:cs="Simplified Arabic"/>
          <w:b/>
          <w:bCs/>
          <w:sz w:val="28"/>
          <w:szCs w:val="28"/>
        </w:rPr>
      </w:pPr>
      <w:r w:rsidRPr="00142C46">
        <w:rPr>
          <w:rFonts w:ascii="Simplified Arabic" w:hAnsi="Simplified Arabic" w:cs="Simplified Arabic"/>
          <w:b/>
          <w:bCs/>
          <w:sz w:val="28"/>
          <w:szCs w:val="28"/>
          <w:rtl/>
        </w:rPr>
        <w:lastRenderedPageBreak/>
        <w:t xml:space="preserve">مخاطر التشغيل: </w:t>
      </w:r>
      <w:r w:rsidRPr="00142C46">
        <w:rPr>
          <w:rFonts w:ascii="Simplified Arabic" w:hAnsi="Simplified Arabic" w:cs="Simplified Arabic"/>
          <w:sz w:val="28"/>
          <w:szCs w:val="28"/>
          <w:rtl/>
        </w:rPr>
        <w:t>تتعلق بالأضرار التي قد تلحق بالأصول المؤجرة والتي قد تؤثر على قيمتها.</w:t>
      </w:r>
    </w:p>
    <w:p w14:paraId="7B79F00B" w14:textId="20876278" w:rsidR="007969BA" w:rsidRPr="00142C46" w:rsidRDefault="007969BA" w:rsidP="0025662F">
      <w:pPr>
        <w:pStyle w:val="ListParagraph"/>
        <w:numPr>
          <w:ilvl w:val="0"/>
          <w:numId w:val="23"/>
        </w:numPr>
        <w:jc w:val="both"/>
        <w:outlineLvl w:val="5"/>
        <w:rPr>
          <w:rFonts w:ascii="Simplified Arabic" w:hAnsi="Simplified Arabic" w:cs="Simplified Arabic"/>
          <w:b/>
          <w:bCs/>
          <w:sz w:val="28"/>
          <w:szCs w:val="28"/>
        </w:rPr>
      </w:pPr>
      <w:r w:rsidRPr="00142C46">
        <w:rPr>
          <w:rFonts w:ascii="Simplified Arabic" w:hAnsi="Simplified Arabic" w:cs="Simplified Arabic"/>
          <w:b/>
          <w:bCs/>
          <w:sz w:val="28"/>
          <w:szCs w:val="28"/>
          <w:rtl/>
        </w:rPr>
        <w:t xml:space="preserve">مخاطر القانونية: </w:t>
      </w:r>
      <w:r w:rsidRPr="00142C46">
        <w:rPr>
          <w:rFonts w:ascii="Simplified Arabic" w:hAnsi="Simplified Arabic" w:cs="Simplified Arabic"/>
          <w:sz w:val="28"/>
          <w:szCs w:val="28"/>
          <w:rtl/>
        </w:rPr>
        <w:t>تتعلق بالتغيرات في التشريعات أو القوانين التي قد تؤثر على صحة العقود أو حقوق الأطراف.</w:t>
      </w:r>
    </w:p>
    <w:p w14:paraId="4102F324" w14:textId="25F8E19C" w:rsidR="00F925D0" w:rsidRPr="00142C46" w:rsidRDefault="007969BA" w:rsidP="0025662F">
      <w:pPr>
        <w:pStyle w:val="ListParagraph"/>
        <w:numPr>
          <w:ilvl w:val="0"/>
          <w:numId w:val="1"/>
        </w:numPr>
        <w:jc w:val="both"/>
        <w:outlineLvl w:val="4"/>
        <w:rPr>
          <w:rFonts w:ascii="Simplified Arabic" w:hAnsi="Simplified Arabic" w:cs="Simplified Arabic"/>
          <w:b/>
          <w:bCs/>
          <w:sz w:val="28"/>
          <w:szCs w:val="28"/>
          <w:u w:val="single"/>
        </w:rPr>
      </w:pPr>
      <w:r w:rsidRPr="00142C46">
        <w:rPr>
          <w:rFonts w:ascii="Simplified Arabic" w:hAnsi="Simplified Arabic" w:cs="Simplified Arabic"/>
          <w:b/>
          <w:bCs/>
          <w:sz w:val="28"/>
          <w:szCs w:val="28"/>
          <w:u w:val="single"/>
          <w:rtl/>
        </w:rPr>
        <w:t>أهمية فهم نظرية المخاطر:</w:t>
      </w:r>
    </w:p>
    <w:p w14:paraId="79FD2D70" w14:textId="590BC087" w:rsidR="007969BA" w:rsidRPr="00142C46" w:rsidRDefault="007969BA" w:rsidP="0025662F">
      <w:pPr>
        <w:pStyle w:val="ListParagraph"/>
        <w:numPr>
          <w:ilvl w:val="0"/>
          <w:numId w:val="23"/>
        </w:numPr>
        <w:jc w:val="both"/>
        <w:outlineLvl w:val="5"/>
        <w:rPr>
          <w:rFonts w:ascii="Simplified Arabic" w:hAnsi="Simplified Arabic" w:cs="Simplified Arabic"/>
          <w:b/>
          <w:bCs/>
          <w:sz w:val="28"/>
          <w:szCs w:val="28"/>
        </w:rPr>
      </w:pPr>
      <w:r w:rsidRPr="00142C46">
        <w:rPr>
          <w:rFonts w:ascii="Simplified Arabic" w:hAnsi="Simplified Arabic" w:cs="Simplified Arabic"/>
          <w:b/>
          <w:bCs/>
          <w:sz w:val="28"/>
          <w:szCs w:val="28"/>
          <w:rtl/>
        </w:rPr>
        <w:t xml:space="preserve">تقييم المخاطر: </w:t>
      </w:r>
      <w:r w:rsidRPr="00142C46">
        <w:rPr>
          <w:rFonts w:ascii="Simplified Arabic" w:hAnsi="Simplified Arabic" w:cs="Simplified Arabic"/>
          <w:sz w:val="28"/>
          <w:szCs w:val="28"/>
          <w:rtl/>
        </w:rPr>
        <w:t>يساعد في تحديد المخاطر المرتبطة بكل صفقة إيجار تمويلي وتقييم حجمها</w:t>
      </w:r>
      <w:r w:rsidRPr="00142C46">
        <w:rPr>
          <w:rFonts w:ascii="Simplified Arabic" w:hAnsi="Simplified Arabic" w:cs="Simplified Arabic"/>
          <w:b/>
          <w:bCs/>
          <w:sz w:val="28"/>
          <w:szCs w:val="28"/>
          <w:rtl/>
        </w:rPr>
        <w:t>.</w:t>
      </w:r>
    </w:p>
    <w:p w14:paraId="3883387D" w14:textId="5CE1CC58" w:rsidR="007969BA" w:rsidRPr="00142C46" w:rsidRDefault="007969BA" w:rsidP="0025662F">
      <w:pPr>
        <w:pStyle w:val="ListParagraph"/>
        <w:numPr>
          <w:ilvl w:val="0"/>
          <w:numId w:val="23"/>
        </w:numPr>
        <w:jc w:val="both"/>
        <w:outlineLvl w:val="5"/>
        <w:rPr>
          <w:rFonts w:ascii="Simplified Arabic" w:hAnsi="Simplified Arabic" w:cs="Simplified Arabic"/>
          <w:b/>
          <w:bCs/>
          <w:sz w:val="28"/>
          <w:szCs w:val="28"/>
        </w:rPr>
      </w:pPr>
      <w:r w:rsidRPr="00142C46">
        <w:rPr>
          <w:rFonts w:ascii="Simplified Arabic" w:hAnsi="Simplified Arabic" w:cs="Simplified Arabic"/>
          <w:b/>
          <w:bCs/>
          <w:sz w:val="28"/>
          <w:szCs w:val="28"/>
          <w:rtl/>
        </w:rPr>
        <w:t xml:space="preserve">دارة المخاطر: </w:t>
      </w:r>
      <w:r w:rsidRPr="00142C46">
        <w:rPr>
          <w:rFonts w:ascii="Simplified Arabic" w:hAnsi="Simplified Arabic" w:cs="Simplified Arabic"/>
          <w:sz w:val="28"/>
          <w:szCs w:val="28"/>
          <w:rtl/>
        </w:rPr>
        <w:t>يساعد في وضع استراتيجيات إدارة المخاطر المناسبة للحد من الآثار السلبية</w:t>
      </w:r>
      <w:r w:rsidRPr="00142C46">
        <w:rPr>
          <w:rFonts w:ascii="Simplified Arabic" w:hAnsi="Simplified Arabic" w:cs="Simplified Arabic"/>
          <w:b/>
          <w:bCs/>
          <w:sz w:val="28"/>
          <w:szCs w:val="28"/>
          <w:rtl/>
        </w:rPr>
        <w:t xml:space="preserve"> </w:t>
      </w:r>
      <w:r w:rsidRPr="00142C46">
        <w:rPr>
          <w:rFonts w:ascii="Simplified Arabic" w:hAnsi="Simplified Arabic" w:cs="Simplified Arabic"/>
          <w:sz w:val="28"/>
          <w:szCs w:val="28"/>
          <w:rtl/>
        </w:rPr>
        <w:t>للمخاطر.</w:t>
      </w:r>
    </w:p>
    <w:p w14:paraId="25F066F8" w14:textId="6AA7EBF7" w:rsidR="007969BA" w:rsidRPr="00142C46" w:rsidRDefault="007969BA" w:rsidP="0025662F">
      <w:pPr>
        <w:pStyle w:val="ListParagraph"/>
        <w:numPr>
          <w:ilvl w:val="0"/>
          <w:numId w:val="23"/>
        </w:numPr>
        <w:jc w:val="both"/>
        <w:outlineLvl w:val="5"/>
        <w:rPr>
          <w:rFonts w:ascii="Simplified Arabic" w:hAnsi="Simplified Arabic" w:cs="Simplified Arabic"/>
          <w:b/>
          <w:bCs/>
          <w:sz w:val="28"/>
          <w:szCs w:val="28"/>
        </w:rPr>
      </w:pPr>
      <w:r w:rsidRPr="00142C46">
        <w:rPr>
          <w:rFonts w:ascii="Simplified Arabic" w:hAnsi="Simplified Arabic" w:cs="Simplified Arabic"/>
          <w:b/>
          <w:bCs/>
          <w:sz w:val="28"/>
          <w:szCs w:val="28"/>
          <w:rtl/>
        </w:rPr>
        <w:t xml:space="preserve">تحديد الأسعار: </w:t>
      </w:r>
      <w:r w:rsidRPr="00142C46">
        <w:rPr>
          <w:rFonts w:ascii="Simplified Arabic" w:hAnsi="Simplified Arabic" w:cs="Simplified Arabic"/>
          <w:sz w:val="28"/>
          <w:szCs w:val="28"/>
          <w:rtl/>
        </w:rPr>
        <w:t>يساعد في تحديد أسعار الإيجار التي تعكس مستوى المخاطر المتحمله</w:t>
      </w:r>
      <w:r w:rsidRPr="00142C46">
        <w:rPr>
          <w:rFonts w:ascii="Simplified Arabic" w:hAnsi="Simplified Arabic" w:cs="Simplified Arabic"/>
          <w:b/>
          <w:bCs/>
          <w:sz w:val="28"/>
          <w:szCs w:val="28"/>
          <w:rtl/>
        </w:rPr>
        <w:t>.</w:t>
      </w:r>
    </w:p>
    <w:p w14:paraId="70CBA308" w14:textId="7B3742AB" w:rsidR="007969BA" w:rsidRPr="00142C46" w:rsidRDefault="007969BA" w:rsidP="0025662F">
      <w:pPr>
        <w:pStyle w:val="ListParagraph"/>
        <w:numPr>
          <w:ilvl w:val="0"/>
          <w:numId w:val="23"/>
        </w:numPr>
        <w:jc w:val="both"/>
        <w:outlineLvl w:val="5"/>
        <w:rPr>
          <w:rFonts w:ascii="Simplified Arabic" w:hAnsi="Simplified Arabic" w:cs="Simplified Arabic"/>
          <w:b/>
          <w:bCs/>
          <w:sz w:val="28"/>
          <w:szCs w:val="28"/>
        </w:rPr>
      </w:pPr>
      <w:r w:rsidRPr="00142C46">
        <w:rPr>
          <w:rFonts w:ascii="Simplified Arabic" w:hAnsi="Simplified Arabic" w:cs="Simplified Arabic"/>
          <w:b/>
          <w:bCs/>
          <w:sz w:val="28"/>
          <w:szCs w:val="28"/>
          <w:rtl/>
        </w:rPr>
        <w:t xml:space="preserve">حماية الأطراف: </w:t>
      </w:r>
      <w:r w:rsidRPr="00142C46">
        <w:rPr>
          <w:rFonts w:ascii="Simplified Arabic" w:hAnsi="Simplified Arabic" w:cs="Simplified Arabic"/>
          <w:sz w:val="28"/>
          <w:szCs w:val="28"/>
          <w:rtl/>
        </w:rPr>
        <w:t>يساهم في حماية مصالح كل من المؤجر والمستأجر</w:t>
      </w:r>
      <w:r w:rsidRPr="00142C46">
        <w:rPr>
          <w:rFonts w:ascii="Simplified Arabic" w:hAnsi="Simplified Arabic" w:cs="Simplified Arabic"/>
          <w:b/>
          <w:bCs/>
          <w:sz w:val="28"/>
          <w:szCs w:val="28"/>
          <w:rtl/>
        </w:rPr>
        <w:t>.</w:t>
      </w:r>
    </w:p>
    <w:p w14:paraId="289FE45D" w14:textId="77777777" w:rsidR="007969BA" w:rsidRPr="00142C46" w:rsidRDefault="007969BA" w:rsidP="007969BA">
      <w:pPr>
        <w:jc w:val="both"/>
        <w:rPr>
          <w:rFonts w:ascii="Simplified Arabic" w:hAnsi="Simplified Arabic" w:cs="Simplified Arabic"/>
          <w:b/>
          <w:bCs/>
          <w:sz w:val="28"/>
          <w:szCs w:val="28"/>
        </w:rPr>
      </w:pPr>
    </w:p>
    <w:p w14:paraId="7AFFB155" w14:textId="70E9F3E2" w:rsidR="007969BA" w:rsidRPr="00142C46" w:rsidRDefault="007969BA" w:rsidP="0025662F">
      <w:pPr>
        <w:pStyle w:val="ListParagraph"/>
        <w:numPr>
          <w:ilvl w:val="0"/>
          <w:numId w:val="1"/>
        </w:numPr>
        <w:jc w:val="both"/>
        <w:outlineLvl w:val="4"/>
        <w:rPr>
          <w:rFonts w:ascii="Simplified Arabic" w:hAnsi="Simplified Arabic" w:cs="Simplified Arabic"/>
          <w:b/>
          <w:bCs/>
          <w:sz w:val="28"/>
          <w:szCs w:val="28"/>
          <w:u w:val="single"/>
        </w:rPr>
      </w:pPr>
      <w:r w:rsidRPr="00142C46">
        <w:rPr>
          <w:rFonts w:ascii="Simplified Arabic" w:hAnsi="Simplified Arabic" w:cs="Simplified Arabic"/>
          <w:b/>
          <w:bCs/>
          <w:sz w:val="28"/>
          <w:szCs w:val="28"/>
          <w:u w:val="single"/>
          <w:rtl/>
        </w:rPr>
        <w:t>إدارة المخاطر في التمويل التأجيري:</w:t>
      </w:r>
    </w:p>
    <w:p w14:paraId="41695EB2" w14:textId="1C28AEEF" w:rsidR="007969BA" w:rsidRPr="00142C46" w:rsidRDefault="007969BA" w:rsidP="0025662F">
      <w:pPr>
        <w:pStyle w:val="ListParagraph"/>
        <w:numPr>
          <w:ilvl w:val="0"/>
          <w:numId w:val="23"/>
        </w:numPr>
        <w:jc w:val="both"/>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 xml:space="preserve">التحليل الائتماني للمستأجر: </w:t>
      </w:r>
      <w:r w:rsidRPr="00142C46">
        <w:rPr>
          <w:rFonts w:ascii="Simplified Arabic" w:hAnsi="Simplified Arabic" w:cs="Simplified Arabic"/>
          <w:sz w:val="28"/>
          <w:szCs w:val="28"/>
          <w:rtl/>
        </w:rPr>
        <w:t>تقييم القدرة المالية للمستأجر على الوفاء بالتزاماته</w:t>
      </w:r>
    </w:p>
    <w:p w14:paraId="2A34B9EA" w14:textId="0F86C8C6" w:rsidR="007969BA" w:rsidRPr="00142C46" w:rsidRDefault="007969BA" w:rsidP="0025662F">
      <w:pPr>
        <w:pStyle w:val="ListParagraph"/>
        <w:numPr>
          <w:ilvl w:val="0"/>
          <w:numId w:val="23"/>
        </w:numPr>
        <w:jc w:val="both"/>
        <w:outlineLvl w:val="5"/>
        <w:rPr>
          <w:rFonts w:ascii="Simplified Arabic" w:hAnsi="Simplified Arabic" w:cs="Simplified Arabic"/>
          <w:b/>
          <w:bCs/>
          <w:sz w:val="28"/>
          <w:szCs w:val="28"/>
        </w:rPr>
      </w:pPr>
      <w:r w:rsidRPr="00142C46">
        <w:rPr>
          <w:rFonts w:ascii="Simplified Arabic" w:hAnsi="Simplified Arabic" w:cs="Simplified Arabic"/>
          <w:b/>
          <w:bCs/>
          <w:sz w:val="28"/>
          <w:szCs w:val="28"/>
          <w:rtl/>
        </w:rPr>
        <w:t xml:space="preserve">التأمين على الأصول: </w:t>
      </w:r>
      <w:r w:rsidRPr="00142C46">
        <w:rPr>
          <w:rFonts w:ascii="Simplified Arabic" w:hAnsi="Simplified Arabic" w:cs="Simplified Arabic"/>
          <w:sz w:val="28"/>
          <w:szCs w:val="28"/>
          <w:rtl/>
        </w:rPr>
        <w:t>حماية الأصول المؤجرة من الأضرار.</w:t>
      </w:r>
    </w:p>
    <w:p w14:paraId="3123CF47" w14:textId="4627EAD8" w:rsidR="007969BA" w:rsidRPr="0025662F" w:rsidRDefault="007969BA" w:rsidP="0025662F">
      <w:pPr>
        <w:pStyle w:val="ListParagraph"/>
        <w:numPr>
          <w:ilvl w:val="0"/>
          <w:numId w:val="23"/>
        </w:numPr>
        <w:jc w:val="both"/>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التنويع</w:t>
      </w:r>
      <w:r w:rsidRPr="0025662F">
        <w:rPr>
          <w:rFonts w:ascii="Simplified Arabic" w:hAnsi="Simplified Arabic" w:cs="Simplified Arabic"/>
          <w:b/>
          <w:bCs/>
          <w:sz w:val="28"/>
          <w:szCs w:val="28"/>
          <w:rtl/>
        </w:rPr>
        <w:t xml:space="preserve">: </w:t>
      </w:r>
      <w:r w:rsidRPr="0025662F">
        <w:rPr>
          <w:rFonts w:ascii="Simplified Arabic" w:hAnsi="Simplified Arabic" w:cs="Simplified Arabic"/>
          <w:sz w:val="28"/>
          <w:szCs w:val="28"/>
          <w:rtl/>
        </w:rPr>
        <w:t>توزيع محفظة الإيجارات على مختلف القطاعات لتقليل المخاطر.</w:t>
      </w:r>
    </w:p>
    <w:p w14:paraId="41E39438" w14:textId="093BE17A" w:rsidR="007969BA" w:rsidRPr="00142C46" w:rsidRDefault="007969BA" w:rsidP="0025662F">
      <w:pPr>
        <w:pStyle w:val="ListParagraph"/>
        <w:numPr>
          <w:ilvl w:val="0"/>
          <w:numId w:val="23"/>
        </w:numPr>
        <w:jc w:val="both"/>
        <w:outlineLvl w:val="5"/>
        <w:rPr>
          <w:rFonts w:ascii="Simplified Arabic" w:hAnsi="Simplified Arabic" w:cs="Simplified Arabic"/>
          <w:b/>
          <w:bCs/>
          <w:sz w:val="28"/>
          <w:szCs w:val="28"/>
        </w:rPr>
      </w:pPr>
      <w:r w:rsidRPr="00142C46">
        <w:rPr>
          <w:rFonts w:ascii="Simplified Arabic" w:hAnsi="Simplified Arabic" w:cs="Simplified Arabic"/>
          <w:b/>
          <w:bCs/>
          <w:sz w:val="28"/>
          <w:szCs w:val="28"/>
          <w:rtl/>
        </w:rPr>
        <w:t>الاحتفاظ بضمانات</w:t>
      </w:r>
      <w:r w:rsidRPr="00142C46">
        <w:rPr>
          <w:rFonts w:ascii="Simplified Arabic" w:hAnsi="Simplified Arabic" w:cs="Simplified Arabic"/>
          <w:sz w:val="28"/>
          <w:szCs w:val="28"/>
          <w:rtl/>
        </w:rPr>
        <w:t>: طلب ضمانات من المستأجر لضمان سداد الأقساط.</w:t>
      </w:r>
    </w:p>
    <w:p w14:paraId="3A142B76" w14:textId="77777777" w:rsidR="007969BA" w:rsidRPr="00142C46" w:rsidRDefault="007969BA" w:rsidP="007969BA">
      <w:pPr>
        <w:jc w:val="both"/>
        <w:rPr>
          <w:rFonts w:ascii="Simplified Arabic" w:hAnsi="Simplified Arabic" w:cs="Simplified Arabic"/>
          <w:b/>
          <w:bCs/>
          <w:sz w:val="28"/>
          <w:szCs w:val="28"/>
        </w:rPr>
      </w:pPr>
    </w:p>
    <w:p w14:paraId="641D20AB" w14:textId="73F57F03" w:rsidR="007969BA" w:rsidRPr="00142C46" w:rsidRDefault="007969BA" w:rsidP="0025662F">
      <w:pPr>
        <w:pStyle w:val="ListParagraph"/>
        <w:numPr>
          <w:ilvl w:val="0"/>
          <w:numId w:val="1"/>
        </w:numPr>
        <w:jc w:val="both"/>
        <w:outlineLvl w:val="4"/>
        <w:rPr>
          <w:rFonts w:ascii="Simplified Arabic" w:hAnsi="Simplified Arabic" w:cs="Simplified Arabic"/>
          <w:b/>
          <w:bCs/>
          <w:sz w:val="28"/>
          <w:szCs w:val="28"/>
        </w:rPr>
      </w:pPr>
      <w:r w:rsidRPr="00142C46">
        <w:rPr>
          <w:rFonts w:ascii="Simplified Arabic" w:hAnsi="Simplified Arabic" w:cs="Simplified Arabic"/>
          <w:b/>
          <w:bCs/>
          <w:sz w:val="28"/>
          <w:szCs w:val="28"/>
          <w:rtl/>
        </w:rPr>
        <w:t>الخلاصة:</w:t>
      </w:r>
    </w:p>
    <w:p w14:paraId="766E90FF" w14:textId="155F3E0A" w:rsidR="007969BA" w:rsidRPr="00142C46" w:rsidRDefault="007969BA" w:rsidP="007969BA">
      <w:pPr>
        <w:jc w:val="both"/>
        <w:rPr>
          <w:rFonts w:ascii="Simplified Arabic" w:hAnsi="Simplified Arabic" w:cs="Simplified Arabic"/>
          <w:sz w:val="28"/>
          <w:szCs w:val="28"/>
        </w:rPr>
      </w:pPr>
      <w:r w:rsidRPr="00142C46">
        <w:rPr>
          <w:rFonts w:ascii="Simplified Arabic" w:hAnsi="Simplified Arabic" w:cs="Simplified Arabic"/>
          <w:sz w:val="28"/>
          <w:szCs w:val="28"/>
          <w:rtl/>
        </w:rPr>
        <w:t>نظرية المخاطر في التمويل التأجيري هي أداة أساسية لفهم طبيعة هذا المنتج المالي وتحديد المخاطر المرتبطة به. من خلال فهم هذه المخاطر ووضع استراتيجيات إدارة فعالة، يمكن للمؤسسات المالية والمستأجرين على حد سواء إدارة مخاطرهم وتحقيق نتائج إيجابية.</w:t>
      </w:r>
    </w:p>
    <w:p w14:paraId="0F117A4B" w14:textId="77777777" w:rsidR="007969BA" w:rsidRPr="00142C46" w:rsidRDefault="007969BA" w:rsidP="007969BA">
      <w:pPr>
        <w:jc w:val="both"/>
        <w:rPr>
          <w:rFonts w:ascii="Simplified Arabic" w:hAnsi="Simplified Arabic" w:cs="Simplified Arabic"/>
          <w:sz w:val="28"/>
          <w:szCs w:val="28"/>
        </w:rPr>
      </w:pPr>
    </w:p>
    <w:p w14:paraId="4128F1AF" w14:textId="77777777" w:rsidR="007969BA" w:rsidRPr="00142C46" w:rsidRDefault="007969BA" w:rsidP="007969BA">
      <w:pPr>
        <w:jc w:val="both"/>
        <w:rPr>
          <w:rFonts w:ascii="Simplified Arabic" w:hAnsi="Simplified Arabic" w:cs="Simplified Arabic"/>
          <w:sz w:val="28"/>
          <w:szCs w:val="28"/>
        </w:rPr>
      </w:pPr>
    </w:p>
    <w:p w14:paraId="76F79559" w14:textId="77777777" w:rsidR="00E17AE4" w:rsidRPr="00142C46" w:rsidRDefault="00E17AE4" w:rsidP="007969BA">
      <w:pPr>
        <w:jc w:val="both"/>
        <w:rPr>
          <w:rFonts w:ascii="Simplified Arabic" w:hAnsi="Simplified Arabic" w:cs="Simplified Arabic"/>
          <w:sz w:val="28"/>
          <w:szCs w:val="28"/>
        </w:rPr>
      </w:pPr>
    </w:p>
    <w:p w14:paraId="38B91612" w14:textId="77777777" w:rsidR="00E17AE4" w:rsidRPr="00142C46" w:rsidRDefault="00E17AE4" w:rsidP="007969BA">
      <w:pPr>
        <w:jc w:val="both"/>
        <w:rPr>
          <w:rFonts w:ascii="Simplified Arabic" w:hAnsi="Simplified Arabic" w:cs="Simplified Arabic"/>
          <w:sz w:val="28"/>
          <w:szCs w:val="28"/>
        </w:rPr>
      </w:pPr>
    </w:p>
    <w:p w14:paraId="53FD40BC" w14:textId="77777777" w:rsidR="00E17AE4" w:rsidRPr="00142C46" w:rsidRDefault="00E17AE4" w:rsidP="007969BA">
      <w:pPr>
        <w:jc w:val="both"/>
        <w:rPr>
          <w:rFonts w:ascii="Simplified Arabic" w:hAnsi="Simplified Arabic" w:cs="Simplified Arabic"/>
          <w:sz w:val="28"/>
          <w:szCs w:val="28"/>
        </w:rPr>
      </w:pPr>
    </w:p>
    <w:p w14:paraId="3C290C47" w14:textId="77777777" w:rsidR="00142C46" w:rsidRPr="00142C46" w:rsidRDefault="00142C46" w:rsidP="0025662F">
      <w:pPr>
        <w:pStyle w:val="ListParagraph"/>
        <w:numPr>
          <w:ilvl w:val="1"/>
          <w:numId w:val="29"/>
        </w:numPr>
        <w:ind w:left="86"/>
        <w:outlineLvl w:val="3"/>
        <w:rPr>
          <w:rFonts w:ascii="Simplified Arabic" w:hAnsi="Simplified Arabic" w:cs="Simplified Arabic"/>
          <w:b/>
          <w:bCs/>
          <w:sz w:val="28"/>
          <w:szCs w:val="28"/>
        </w:rPr>
      </w:pPr>
      <w:r w:rsidRPr="00142C46">
        <w:rPr>
          <w:rFonts w:ascii="Simplified Arabic" w:hAnsi="Simplified Arabic" w:cs="Simplified Arabic"/>
          <w:b/>
          <w:bCs/>
          <w:sz w:val="28"/>
          <w:szCs w:val="28"/>
          <w:rtl/>
        </w:rPr>
        <w:t xml:space="preserve">نظرية التمويل </w:t>
      </w:r>
    </w:p>
    <w:p w14:paraId="50ECED34" w14:textId="7500D645" w:rsidR="007969BA" w:rsidRPr="00142C46" w:rsidRDefault="00E17AE4" w:rsidP="00142C46">
      <w:pPr>
        <w:pStyle w:val="ListParagraph"/>
        <w:ind w:left="90"/>
        <w:rPr>
          <w:rFonts w:ascii="Simplified Arabic" w:hAnsi="Simplified Arabic" w:cs="Simplified Arabic"/>
          <w:sz w:val="28"/>
          <w:szCs w:val="28"/>
        </w:rPr>
      </w:pPr>
      <w:r w:rsidRPr="00142C46">
        <w:rPr>
          <w:rFonts w:ascii="Simplified Arabic" w:hAnsi="Simplified Arabic" w:cs="Simplified Arabic"/>
          <w:sz w:val="28"/>
          <w:szCs w:val="28"/>
          <w:rtl/>
        </w:rPr>
        <w:t>التمويل التأجيري هو أحد أهم أدوات التمويل المستخدمة في المملكة العربية السعودية، وهو عبارة عن اتفاقية مالية تسمح للشركة (المستأجرة) باستخدام أصل مادي (مثل سيارة، آلة، أو مبنى) لفترة زمنية محددة مقابل دفع أقساط إيجار دورية. وفي نهاية العقد، يكون لدى المستأجر خيار شراء الأصل بسعر محدد مسبقاً.</w:t>
      </w:r>
    </w:p>
    <w:p w14:paraId="6412E7B8" w14:textId="77777777" w:rsidR="00E17AE4" w:rsidRPr="00142C46" w:rsidRDefault="00E17AE4" w:rsidP="00E17AE4">
      <w:pPr>
        <w:rPr>
          <w:rFonts w:ascii="Simplified Arabic" w:hAnsi="Simplified Arabic" w:cs="Simplified Arabic"/>
          <w:sz w:val="28"/>
          <w:szCs w:val="28"/>
        </w:rPr>
      </w:pPr>
    </w:p>
    <w:p w14:paraId="2725BC64" w14:textId="30C07F26" w:rsidR="00E17AE4" w:rsidRPr="00142C46" w:rsidRDefault="00E17AE4" w:rsidP="0025662F">
      <w:pPr>
        <w:pStyle w:val="ListParagraph"/>
        <w:numPr>
          <w:ilvl w:val="0"/>
          <w:numId w:val="1"/>
        </w:numPr>
        <w:jc w:val="both"/>
        <w:outlineLvl w:val="4"/>
        <w:rPr>
          <w:rFonts w:ascii="Simplified Arabic" w:hAnsi="Simplified Arabic" w:cs="Simplified Arabic"/>
          <w:b/>
          <w:bCs/>
          <w:sz w:val="28"/>
          <w:szCs w:val="28"/>
          <w:u w:val="single"/>
        </w:rPr>
      </w:pPr>
      <w:r w:rsidRPr="00142C46">
        <w:rPr>
          <w:rFonts w:ascii="Simplified Arabic" w:hAnsi="Simplified Arabic" w:cs="Simplified Arabic"/>
          <w:b/>
          <w:bCs/>
          <w:sz w:val="28"/>
          <w:szCs w:val="28"/>
          <w:u w:val="single"/>
          <w:rtl/>
        </w:rPr>
        <w:t>أهمية التمويل التأجيري في المملكة:</w:t>
      </w:r>
    </w:p>
    <w:p w14:paraId="79505B90" w14:textId="77777777" w:rsidR="00E17AE4" w:rsidRPr="00142C46" w:rsidRDefault="00E17AE4" w:rsidP="0025662F">
      <w:pPr>
        <w:pStyle w:val="ListParagraph"/>
        <w:numPr>
          <w:ilvl w:val="0"/>
          <w:numId w:val="23"/>
        </w:numPr>
        <w:jc w:val="both"/>
        <w:outlineLvl w:val="5"/>
        <w:rPr>
          <w:rFonts w:ascii="Simplified Arabic" w:hAnsi="Simplified Arabic" w:cs="Simplified Arabic"/>
          <w:sz w:val="28"/>
          <w:szCs w:val="28"/>
        </w:rPr>
      </w:pPr>
      <w:r w:rsidRPr="00142C46">
        <w:rPr>
          <w:rFonts w:ascii="Simplified Arabic" w:hAnsi="Simplified Arabic" w:cs="Simplified Arabic"/>
          <w:b/>
          <w:bCs/>
          <w:sz w:val="28"/>
          <w:szCs w:val="28"/>
        </w:rPr>
        <w:t xml:space="preserve">   </w:t>
      </w:r>
      <w:r w:rsidRPr="00142C46">
        <w:rPr>
          <w:rFonts w:ascii="Simplified Arabic" w:hAnsi="Simplified Arabic" w:cs="Simplified Arabic"/>
          <w:b/>
          <w:bCs/>
          <w:sz w:val="28"/>
          <w:szCs w:val="28"/>
          <w:rtl/>
        </w:rPr>
        <w:t>توفير السيولة</w:t>
      </w:r>
      <w:r w:rsidRPr="00142C46">
        <w:rPr>
          <w:rFonts w:ascii="Simplified Arabic" w:hAnsi="Simplified Arabic" w:cs="Simplified Arabic"/>
          <w:sz w:val="28"/>
          <w:szCs w:val="28"/>
          <w:rtl/>
        </w:rPr>
        <w:t>: يساعد الشركات على الحفاظ على سيولتها النقدية، حيث لا تحتاج لدفع مبلغ كبير لشراء الأصل دفعة واحدة</w:t>
      </w:r>
      <w:r w:rsidRPr="00142C46">
        <w:rPr>
          <w:rStyle w:val="ui-provider"/>
          <w:rFonts w:ascii="Simplified Arabic" w:hAnsi="Simplified Arabic" w:cs="Simplified Arabic"/>
        </w:rPr>
        <w:t>.</w:t>
      </w:r>
    </w:p>
    <w:p w14:paraId="42DBF0EB" w14:textId="2649DDED" w:rsidR="00E17AE4" w:rsidRPr="00142C46" w:rsidRDefault="00E17AE4" w:rsidP="0025662F">
      <w:pPr>
        <w:pStyle w:val="ListParagraph"/>
        <w:numPr>
          <w:ilvl w:val="0"/>
          <w:numId w:val="23"/>
        </w:numPr>
        <w:jc w:val="both"/>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التوسع</w:t>
      </w:r>
      <w:r w:rsidRPr="00142C46">
        <w:rPr>
          <w:rFonts w:ascii="Simplified Arabic" w:hAnsi="Simplified Arabic" w:cs="Simplified Arabic"/>
          <w:sz w:val="28"/>
          <w:szCs w:val="28"/>
          <w:rtl/>
        </w:rPr>
        <w:t>: يتيح للشركات الحصول على الأصول اللازمة للتوسع في أعمالها دون الحاجة إلى زيادة رأسمالها</w:t>
      </w:r>
      <w:r w:rsidRPr="00142C46">
        <w:rPr>
          <w:rStyle w:val="ui-provider"/>
          <w:rFonts w:ascii="Simplified Arabic" w:hAnsi="Simplified Arabic" w:cs="Simplified Arabic"/>
        </w:rPr>
        <w:t>.</w:t>
      </w:r>
    </w:p>
    <w:p w14:paraId="3FEA699A" w14:textId="77777777" w:rsidR="00E17AE4" w:rsidRPr="00142C46" w:rsidRDefault="00E17AE4" w:rsidP="0025662F">
      <w:pPr>
        <w:pStyle w:val="ListParagraph"/>
        <w:numPr>
          <w:ilvl w:val="0"/>
          <w:numId w:val="23"/>
        </w:numPr>
        <w:jc w:val="both"/>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التحديث:</w:t>
      </w:r>
      <w:r w:rsidRPr="00142C46">
        <w:rPr>
          <w:rStyle w:val="ui-provider"/>
          <w:rFonts w:ascii="Simplified Arabic" w:hAnsi="Simplified Arabic" w:cs="Simplified Arabic"/>
          <w:rtl/>
        </w:rPr>
        <w:t xml:space="preserve"> </w:t>
      </w:r>
      <w:r w:rsidRPr="00142C46">
        <w:rPr>
          <w:rFonts w:ascii="Simplified Arabic" w:hAnsi="Simplified Arabic" w:cs="Simplified Arabic"/>
          <w:sz w:val="28"/>
          <w:szCs w:val="28"/>
          <w:rtl/>
        </w:rPr>
        <w:t>يمكن للشركات تحديث أسطولها من الأصول بانتظام، حيث يمكن استبدال الأصول القديمة بأخرى حديثة</w:t>
      </w:r>
      <w:r w:rsidRPr="00142C46">
        <w:rPr>
          <w:rFonts w:ascii="Simplified Arabic" w:hAnsi="Simplified Arabic" w:cs="Simplified Arabic"/>
          <w:sz w:val="28"/>
          <w:szCs w:val="28"/>
        </w:rPr>
        <w:t>.</w:t>
      </w:r>
    </w:p>
    <w:p w14:paraId="75080D23" w14:textId="5E8C1ABB" w:rsidR="007969BA" w:rsidRPr="00142C46" w:rsidRDefault="00E17AE4" w:rsidP="0025662F">
      <w:pPr>
        <w:pStyle w:val="ListParagraph"/>
        <w:numPr>
          <w:ilvl w:val="0"/>
          <w:numId w:val="23"/>
        </w:numPr>
        <w:jc w:val="both"/>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المرونة الضريبية:</w:t>
      </w:r>
      <w:r w:rsidRPr="00142C46">
        <w:rPr>
          <w:rStyle w:val="ui-provider"/>
          <w:rFonts w:ascii="Simplified Arabic" w:hAnsi="Simplified Arabic" w:cs="Simplified Arabic"/>
          <w:rtl/>
        </w:rPr>
        <w:t xml:space="preserve"> </w:t>
      </w:r>
      <w:r w:rsidRPr="00142C46">
        <w:rPr>
          <w:rFonts w:ascii="Simplified Arabic" w:hAnsi="Simplified Arabic" w:cs="Simplified Arabic"/>
          <w:sz w:val="28"/>
          <w:szCs w:val="28"/>
          <w:rtl/>
        </w:rPr>
        <w:t>في بعض الحالات، يمكن اعتبار أقساط الإيجار مصاريف تشغيلية، مما يقلل من الأرباح الخاضعة للضريبة</w:t>
      </w:r>
      <w:r w:rsidRPr="00142C46">
        <w:rPr>
          <w:rFonts w:ascii="Simplified Arabic" w:hAnsi="Simplified Arabic" w:cs="Simplified Arabic"/>
          <w:sz w:val="28"/>
          <w:szCs w:val="28"/>
        </w:rPr>
        <w:t>.</w:t>
      </w:r>
    </w:p>
    <w:p w14:paraId="19FDD616" w14:textId="77777777" w:rsidR="00837419" w:rsidRPr="00142C46" w:rsidRDefault="00837419" w:rsidP="00837419">
      <w:pPr>
        <w:jc w:val="both"/>
        <w:rPr>
          <w:rFonts w:ascii="Simplified Arabic" w:hAnsi="Simplified Arabic" w:cs="Simplified Arabic"/>
          <w:sz w:val="28"/>
          <w:szCs w:val="28"/>
        </w:rPr>
      </w:pPr>
    </w:p>
    <w:p w14:paraId="4D816FBC" w14:textId="495FF7A6" w:rsidR="00837419" w:rsidRPr="00142C46" w:rsidRDefault="00837419" w:rsidP="00837419">
      <w:pPr>
        <w:ind w:left="360"/>
        <w:jc w:val="both"/>
        <w:rPr>
          <w:rFonts w:ascii="Simplified Arabic" w:hAnsi="Simplified Arabic" w:cs="Simplified Arabic"/>
          <w:sz w:val="28"/>
          <w:szCs w:val="28"/>
        </w:rPr>
      </w:pPr>
    </w:p>
    <w:p w14:paraId="52778C60" w14:textId="4F5120F5" w:rsidR="0025662F" w:rsidRPr="0025662F" w:rsidRDefault="0025662F" w:rsidP="0025662F">
      <w:pPr>
        <w:pStyle w:val="ListParagraph"/>
        <w:numPr>
          <w:ilvl w:val="2"/>
          <w:numId w:val="26"/>
        </w:numPr>
        <w:jc w:val="both"/>
        <w:outlineLvl w:val="3"/>
        <w:rPr>
          <w:rFonts w:ascii="Simplified Arabic" w:hAnsi="Simplified Arabic" w:cs="Simplified Arabic"/>
          <w:b/>
          <w:bCs/>
          <w:sz w:val="28"/>
          <w:szCs w:val="28"/>
        </w:rPr>
      </w:pPr>
      <w:r w:rsidRPr="0025662F">
        <w:rPr>
          <w:rFonts w:ascii="Simplified Arabic" w:hAnsi="Simplified Arabic" w:cs="Simplified Arabic"/>
          <w:b/>
          <w:bCs/>
          <w:sz w:val="28"/>
          <w:szCs w:val="28"/>
          <w:rtl/>
        </w:rPr>
        <w:t xml:space="preserve">نظرية التامين </w:t>
      </w:r>
      <w:r w:rsidRPr="0025662F">
        <w:rPr>
          <w:rFonts w:ascii="Simplified Arabic" w:hAnsi="Simplified Arabic" w:cs="Simplified Arabic" w:hint="cs"/>
          <w:b/>
          <w:bCs/>
          <w:sz w:val="28"/>
          <w:szCs w:val="28"/>
          <w:rtl/>
        </w:rPr>
        <w:t>:</w:t>
      </w:r>
    </w:p>
    <w:p w14:paraId="7DE7EF90" w14:textId="6C5D4D9E" w:rsidR="00837419" w:rsidRPr="00142C46" w:rsidRDefault="00837419" w:rsidP="0025662F">
      <w:pPr>
        <w:pStyle w:val="ListParagraph"/>
        <w:ind w:left="1080"/>
        <w:jc w:val="both"/>
        <w:rPr>
          <w:rFonts w:ascii="Simplified Arabic" w:hAnsi="Simplified Arabic" w:cs="Simplified Arabic"/>
          <w:sz w:val="28"/>
          <w:szCs w:val="28"/>
        </w:rPr>
      </w:pPr>
      <w:r w:rsidRPr="00142C46">
        <w:rPr>
          <w:rFonts w:ascii="Simplified Arabic" w:hAnsi="Simplified Arabic" w:cs="Simplified Arabic"/>
          <w:sz w:val="28"/>
          <w:szCs w:val="28"/>
          <w:rtl/>
        </w:rPr>
        <w:t>لتأمين في التمويل التأجيري هو عنصر حيوي يحمي الأطراف المعنية (المؤجر والمستأجر) من المخاطر المحتملة التي قد تواجه الأصول المؤجرة. في المملكة العربية السعودية، يخضع هذا النوع من التأمين إلى لوائح وتشريعات محددة تضمن حماية حقوق جميع الأطراف.</w:t>
      </w:r>
    </w:p>
    <w:p w14:paraId="709B2795" w14:textId="77777777" w:rsidR="00837419" w:rsidRDefault="00837419" w:rsidP="00837419">
      <w:pPr>
        <w:jc w:val="both"/>
        <w:rPr>
          <w:rFonts w:ascii="Simplified Arabic" w:hAnsi="Simplified Arabic" w:cs="Simplified Arabic"/>
          <w:sz w:val="28"/>
          <w:szCs w:val="28"/>
          <w:rtl/>
        </w:rPr>
      </w:pPr>
    </w:p>
    <w:p w14:paraId="02A3EEC4" w14:textId="77777777" w:rsidR="0032031D" w:rsidRDefault="0032031D" w:rsidP="00837419">
      <w:pPr>
        <w:jc w:val="both"/>
        <w:rPr>
          <w:rFonts w:ascii="Simplified Arabic" w:hAnsi="Simplified Arabic" w:cs="Simplified Arabic"/>
          <w:sz w:val="28"/>
          <w:szCs w:val="28"/>
          <w:rtl/>
        </w:rPr>
      </w:pPr>
    </w:p>
    <w:p w14:paraId="19642228" w14:textId="77777777" w:rsidR="00E01B66" w:rsidRDefault="00E01B66" w:rsidP="00837419">
      <w:pPr>
        <w:jc w:val="both"/>
        <w:rPr>
          <w:rFonts w:ascii="Simplified Arabic" w:hAnsi="Simplified Arabic" w:cs="Simplified Arabic"/>
          <w:sz w:val="28"/>
          <w:szCs w:val="28"/>
          <w:rtl/>
        </w:rPr>
      </w:pPr>
    </w:p>
    <w:p w14:paraId="61CCA0CD" w14:textId="77777777" w:rsidR="0032031D" w:rsidRPr="00142C46" w:rsidRDefault="0032031D" w:rsidP="00837419">
      <w:pPr>
        <w:jc w:val="both"/>
        <w:rPr>
          <w:rFonts w:ascii="Simplified Arabic" w:hAnsi="Simplified Arabic" w:cs="Simplified Arabic"/>
          <w:sz w:val="28"/>
          <w:szCs w:val="28"/>
        </w:rPr>
      </w:pPr>
    </w:p>
    <w:p w14:paraId="0151C76B" w14:textId="525620FD" w:rsidR="00837419" w:rsidRPr="00142C46" w:rsidRDefault="00837419" w:rsidP="0025662F">
      <w:pPr>
        <w:pStyle w:val="ListParagraph"/>
        <w:numPr>
          <w:ilvl w:val="0"/>
          <w:numId w:val="1"/>
        </w:numPr>
        <w:jc w:val="both"/>
        <w:outlineLvl w:val="4"/>
        <w:rPr>
          <w:rFonts w:ascii="Simplified Arabic" w:hAnsi="Simplified Arabic" w:cs="Simplified Arabic"/>
          <w:b/>
          <w:bCs/>
          <w:sz w:val="28"/>
          <w:szCs w:val="28"/>
          <w:u w:val="single"/>
        </w:rPr>
      </w:pPr>
      <w:r w:rsidRPr="00142C46">
        <w:rPr>
          <w:rFonts w:ascii="Simplified Arabic" w:hAnsi="Simplified Arabic" w:cs="Simplified Arabic"/>
          <w:b/>
          <w:bCs/>
          <w:sz w:val="28"/>
          <w:szCs w:val="28"/>
          <w:u w:val="single"/>
          <w:rtl/>
        </w:rPr>
        <w:t>أهمية التأمين في التمويل التأجيري:</w:t>
      </w:r>
    </w:p>
    <w:p w14:paraId="76D41EC3" w14:textId="70126F35" w:rsidR="00837419" w:rsidRPr="00142C46" w:rsidRDefault="00837419" w:rsidP="0025662F">
      <w:pPr>
        <w:pStyle w:val="ListParagraph"/>
        <w:numPr>
          <w:ilvl w:val="0"/>
          <w:numId w:val="26"/>
        </w:numPr>
        <w:jc w:val="both"/>
        <w:outlineLvl w:val="5"/>
        <w:rPr>
          <w:rFonts w:ascii="Simplified Arabic" w:hAnsi="Simplified Arabic" w:cs="Simplified Arabic"/>
        </w:rPr>
      </w:pPr>
      <w:r w:rsidRPr="00142C46">
        <w:rPr>
          <w:rFonts w:ascii="Simplified Arabic" w:hAnsi="Simplified Arabic" w:cs="Simplified Arabic"/>
          <w:b/>
          <w:bCs/>
          <w:sz w:val="28"/>
          <w:szCs w:val="28"/>
          <w:rtl/>
        </w:rPr>
        <w:t>حماية الأصول</w:t>
      </w:r>
      <w:r w:rsidRPr="00142C46">
        <w:rPr>
          <w:rFonts w:ascii="Simplified Arabic" w:hAnsi="Simplified Arabic" w:cs="Simplified Arabic"/>
          <w:sz w:val="28"/>
          <w:szCs w:val="28"/>
          <w:rtl/>
        </w:rPr>
        <w:t>: يهدف التأمين إلى حماية الأصول المؤجرة من الأضرار التي قد تحدث نتيجة الحوادث، الكوارث الطبيعية، أو الاستخدام غير السليم</w:t>
      </w:r>
      <w:r w:rsidRPr="00142C46">
        <w:rPr>
          <w:rFonts w:ascii="Simplified Arabic" w:hAnsi="Simplified Arabic" w:cs="Simplified Arabic"/>
          <w:sz w:val="28"/>
          <w:szCs w:val="28"/>
        </w:rPr>
        <w:t>.</w:t>
      </w:r>
    </w:p>
    <w:p w14:paraId="6F695388" w14:textId="49B6AF6F" w:rsidR="00837419" w:rsidRPr="00142C46" w:rsidRDefault="00837419" w:rsidP="0025662F">
      <w:pPr>
        <w:pStyle w:val="ListParagraph"/>
        <w:numPr>
          <w:ilvl w:val="0"/>
          <w:numId w:val="26"/>
        </w:numPr>
        <w:jc w:val="both"/>
        <w:outlineLvl w:val="5"/>
        <w:rPr>
          <w:rFonts w:ascii="Simplified Arabic" w:hAnsi="Simplified Arabic" w:cs="Simplified Arabic"/>
        </w:rPr>
      </w:pPr>
      <w:r w:rsidRPr="00142C46">
        <w:rPr>
          <w:rFonts w:ascii="Simplified Arabic" w:hAnsi="Simplified Arabic" w:cs="Simplified Arabic"/>
          <w:b/>
          <w:bCs/>
          <w:sz w:val="28"/>
          <w:szCs w:val="28"/>
          <w:rtl/>
        </w:rPr>
        <w:t>ضمان استمرارية الأعمال:</w:t>
      </w:r>
      <w:r w:rsidRPr="00142C46">
        <w:rPr>
          <w:rStyle w:val="ui-provider"/>
          <w:rFonts w:ascii="Simplified Arabic" w:hAnsi="Simplified Arabic" w:cs="Simplified Arabic"/>
          <w:rtl/>
        </w:rPr>
        <w:t xml:space="preserve"> </w:t>
      </w:r>
      <w:r w:rsidRPr="00142C46">
        <w:rPr>
          <w:rFonts w:ascii="Simplified Arabic" w:hAnsi="Simplified Arabic" w:cs="Simplified Arabic"/>
          <w:sz w:val="28"/>
          <w:szCs w:val="28"/>
          <w:rtl/>
        </w:rPr>
        <w:t>يساعد التأمين على ضمان استمرارية أعمال المستأجر في حالة حدوث أي ضرر للأصل المؤجر</w:t>
      </w:r>
      <w:r w:rsidRPr="00142C46">
        <w:rPr>
          <w:rFonts w:ascii="Simplified Arabic" w:hAnsi="Simplified Arabic" w:cs="Simplified Arabic"/>
          <w:sz w:val="28"/>
          <w:szCs w:val="28"/>
        </w:rPr>
        <w:t>.</w:t>
      </w:r>
    </w:p>
    <w:p w14:paraId="3160D0DF" w14:textId="0F2DA4B6" w:rsidR="00837419" w:rsidRPr="00142C46" w:rsidRDefault="00837419" w:rsidP="0025662F">
      <w:pPr>
        <w:pStyle w:val="ListParagraph"/>
        <w:numPr>
          <w:ilvl w:val="0"/>
          <w:numId w:val="26"/>
        </w:numPr>
        <w:jc w:val="both"/>
        <w:outlineLvl w:val="5"/>
        <w:rPr>
          <w:rFonts w:ascii="Simplified Arabic" w:hAnsi="Simplified Arabic" w:cs="Simplified Arabic"/>
          <w:sz w:val="28"/>
          <w:szCs w:val="28"/>
        </w:rPr>
      </w:pPr>
      <w:r w:rsidRPr="00142C46">
        <w:rPr>
          <w:rFonts w:ascii="Simplified Arabic" w:hAnsi="Simplified Arabic" w:cs="Simplified Arabic"/>
          <w:b/>
          <w:bCs/>
          <w:sz w:val="28"/>
          <w:szCs w:val="28"/>
          <w:rtl/>
        </w:rPr>
        <w:t>تحقيق الاستقرار المالي:</w:t>
      </w:r>
      <w:r w:rsidRPr="00142C46">
        <w:rPr>
          <w:rStyle w:val="ui-provider"/>
          <w:rFonts w:ascii="Simplified Arabic" w:hAnsi="Simplified Arabic" w:cs="Simplified Arabic"/>
          <w:rtl/>
        </w:rPr>
        <w:t xml:space="preserve"> </w:t>
      </w:r>
      <w:r w:rsidRPr="00142C46">
        <w:rPr>
          <w:rFonts w:ascii="Simplified Arabic" w:hAnsi="Simplified Arabic" w:cs="Simplified Arabic"/>
          <w:sz w:val="28"/>
          <w:szCs w:val="28"/>
          <w:rtl/>
        </w:rPr>
        <w:t>يوفر التأمين استقرارًا ماليًا للمؤجر والمستأجر، حيث يتحمل المؤمن المخاطر المالية الناتجة عن</w:t>
      </w:r>
      <w:r w:rsidRPr="00142C46">
        <w:rPr>
          <w:rFonts w:ascii="Simplified Arabic" w:hAnsi="Simplified Arabic" w:cs="Simplified Arabic"/>
          <w:sz w:val="28"/>
          <w:szCs w:val="28"/>
        </w:rPr>
        <w:t xml:space="preserve"> </w:t>
      </w:r>
      <w:r w:rsidRPr="00142C46">
        <w:rPr>
          <w:rFonts w:ascii="Simplified Arabic" w:hAnsi="Simplified Arabic" w:cs="Simplified Arabic"/>
          <w:sz w:val="28"/>
          <w:szCs w:val="28"/>
          <w:rtl/>
        </w:rPr>
        <w:t>الأضرار</w:t>
      </w:r>
      <w:r w:rsidRPr="00142C46">
        <w:rPr>
          <w:rFonts w:ascii="Simplified Arabic" w:hAnsi="Simplified Arabic" w:cs="Simplified Arabic"/>
          <w:sz w:val="28"/>
          <w:szCs w:val="28"/>
        </w:rPr>
        <w:t>.</w:t>
      </w:r>
    </w:p>
    <w:p w14:paraId="7767C5D9" w14:textId="77777777" w:rsidR="00837419" w:rsidRPr="00142C46" w:rsidRDefault="00837419" w:rsidP="00837419">
      <w:pPr>
        <w:jc w:val="both"/>
        <w:rPr>
          <w:rFonts w:ascii="Simplified Arabic" w:hAnsi="Simplified Arabic" w:cs="Simplified Arabic"/>
          <w:sz w:val="28"/>
          <w:szCs w:val="28"/>
        </w:rPr>
      </w:pPr>
    </w:p>
    <w:p w14:paraId="5C6F44DF" w14:textId="0416B568" w:rsidR="00837419" w:rsidRPr="00142C46" w:rsidRDefault="00837419" w:rsidP="0025662F">
      <w:pPr>
        <w:pStyle w:val="ListParagraph"/>
        <w:numPr>
          <w:ilvl w:val="0"/>
          <w:numId w:val="1"/>
        </w:numPr>
        <w:jc w:val="both"/>
        <w:outlineLvl w:val="4"/>
        <w:rPr>
          <w:rFonts w:ascii="Simplified Arabic" w:hAnsi="Simplified Arabic" w:cs="Simplified Arabic"/>
          <w:b/>
          <w:bCs/>
          <w:sz w:val="28"/>
          <w:szCs w:val="28"/>
          <w:u w:val="single"/>
        </w:rPr>
      </w:pPr>
      <w:r w:rsidRPr="00142C46">
        <w:rPr>
          <w:rFonts w:ascii="Simplified Arabic" w:hAnsi="Simplified Arabic" w:cs="Simplified Arabic"/>
          <w:b/>
          <w:bCs/>
          <w:sz w:val="28"/>
          <w:szCs w:val="28"/>
          <w:u w:val="single"/>
          <w:rtl/>
        </w:rPr>
        <w:t>الجهات المسؤولة عن التأمين:</w:t>
      </w:r>
    </w:p>
    <w:p w14:paraId="7C9E3089" w14:textId="54E64844" w:rsidR="00837419" w:rsidRPr="00142C46" w:rsidRDefault="00837419" w:rsidP="0025662F">
      <w:pPr>
        <w:pStyle w:val="ListParagraph"/>
        <w:numPr>
          <w:ilvl w:val="0"/>
          <w:numId w:val="26"/>
        </w:numPr>
        <w:jc w:val="both"/>
        <w:outlineLvl w:val="5"/>
        <w:rPr>
          <w:rFonts w:ascii="Simplified Arabic" w:hAnsi="Simplified Arabic" w:cs="Simplified Arabic"/>
          <w:b/>
          <w:bCs/>
          <w:sz w:val="28"/>
          <w:szCs w:val="28"/>
          <w:u w:val="single"/>
        </w:rPr>
      </w:pPr>
      <w:r w:rsidRPr="00142C46">
        <w:rPr>
          <w:rFonts w:ascii="Simplified Arabic" w:hAnsi="Simplified Arabic" w:cs="Simplified Arabic"/>
          <w:b/>
          <w:bCs/>
          <w:sz w:val="28"/>
          <w:szCs w:val="28"/>
          <w:u w:val="single"/>
          <w:rtl/>
        </w:rPr>
        <w:t>المؤجر</w:t>
      </w:r>
      <w:r w:rsidRPr="00142C46">
        <w:rPr>
          <w:rFonts w:ascii="Simplified Arabic" w:hAnsi="Simplified Arabic" w:cs="Simplified Arabic"/>
          <w:sz w:val="28"/>
          <w:szCs w:val="28"/>
          <w:rtl/>
        </w:rPr>
        <w:t>: عادة ما يكون المؤجر مسؤولاً عن ترتيب التأمين على الأصل المؤجر.</w:t>
      </w:r>
    </w:p>
    <w:p w14:paraId="0B33B570" w14:textId="120A7471" w:rsidR="00E17AE4" w:rsidRPr="00142C46" w:rsidRDefault="00837419" w:rsidP="0025662F">
      <w:pPr>
        <w:pStyle w:val="ListParagraph"/>
        <w:numPr>
          <w:ilvl w:val="0"/>
          <w:numId w:val="26"/>
        </w:numPr>
        <w:jc w:val="both"/>
        <w:outlineLvl w:val="4"/>
        <w:rPr>
          <w:rFonts w:ascii="Simplified Arabic" w:hAnsi="Simplified Arabic" w:cs="Simplified Arabic"/>
          <w:sz w:val="28"/>
          <w:szCs w:val="28"/>
        </w:rPr>
      </w:pPr>
      <w:r w:rsidRPr="00142C46">
        <w:rPr>
          <w:rFonts w:ascii="Simplified Arabic" w:hAnsi="Simplified Arabic" w:cs="Simplified Arabic"/>
          <w:b/>
          <w:bCs/>
          <w:sz w:val="28"/>
          <w:szCs w:val="28"/>
          <w:u w:val="single"/>
          <w:rtl/>
        </w:rPr>
        <w:t>المستأجر</w:t>
      </w:r>
      <w:r w:rsidRPr="00142C46">
        <w:rPr>
          <w:rFonts w:ascii="Simplified Arabic" w:hAnsi="Simplified Arabic" w:cs="Simplified Arabic"/>
          <w:sz w:val="28"/>
          <w:szCs w:val="28"/>
          <w:rtl/>
        </w:rPr>
        <w:t xml:space="preserve">: قد يتحمل المستأجر كامل مبلغ قيمة التأمين، </w:t>
      </w:r>
    </w:p>
    <w:p w14:paraId="57A23E13" w14:textId="77777777" w:rsidR="00837419" w:rsidRPr="00142C46" w:rsidRDefault="00837419" w:rsidP="00837419">
      <w:pPr>
        <w:jc w:val="both"/>
        <w:rPr>
          <w:rFonts w:ascii="Simplified Arabic" w:hAnsi="Simplified Arabic" w:cs="Simplified Arabic"/>
          <w:sz w:val="28"/>
          <w:szCs w:val="28"/>
        </w:rPr>
      </w:pPr>
    </w:p>
    <w:p w14:paraId="29863039" w14:textId="282C53D0" w:rsidR="00837419" w:rsidRPr="00142C46" w:rsidRDefault="00837419" w:rsidP="00AE6FCC">
      <w:pPr>
        <w:pStyle w:val="ListParagraph"/>
        <w:numPr>
          <w:ilvl w:val="0"/>
          <w:numId w:val="1"/>
        </w:numPr>
        <w:jc w:val="both"/>
        <w:outlineLvl w:val="4"/>
        <w:rPr>
          <w:rFonts w:ascii="Simplified Arabic" w:hAnsi="Simplified Arabic" w:cs="Simplified Arabic"/>
          <w:b/>
          <w:bCs/>
          <w:sz w:val="28"/>
          <w:szCs w:val="28"/>
          <w:u w:val="single"/>
        </w:rPr>
      </w:pPr>
      <w:r w:rsidRPr="00142C46">
        <w:rPr>
          <w:rFonts w:ascii="Simplified Arabic" w:hAnsi="Simplified Arabic" w:cs="Simplified Arabic"/>
          <w:b/>
          <w:bCs/>
          <w:sz w:val="28"/>
          <w:szCs w:val="28"/>
          <w:u w:val="single"/>
          <w:rtl/>
        </w:rPr>
        <w:t>تتضمن عقود التأمين في التمويل التأجيري شروطًا وأحكامًا محددة، مثل:</w:t>
      </w:r>
    </w:p>
    <w:p w14:paraId="528CE8EA" w14:textId="54A0487D" w:rsidR="00837419" w:rsidRPr="00142C46" w:rsidRDefault="00837419" w:rsidP="00837419">
      <w:pPr>
        <w:pStyle w:val="ListParagraph"/>
        <w:numPr>
          <w:ilvl w:val="0"/>
          <w:numId w:val="26"/>
        </w:numPr>
        <w:jc w:val="both"/>
        <w:rPr>
          <w:rFonts w:ascii="Simplified Arabic" w:hAnsi="Simplified Arabic" w:cs="Simplified Arabic"/>
          <w:b/>
          <w:bCs/>
          <w:sz w:val="28"/>
          <w:szCs w:val="28"/>
          <w:u w:val="single"/>
        </w:rPr>
      </w:pPr>
      <w:r w:rsidRPr="00142C46">
        <w:rPr>
          <w:rFonts w:ascii="Simplified Arabic" w:hAnsi="Simplified Arabic" w:cs="Simplified Arabic"/>
          <w:b/>
          <w:bCs/>
          <w:sz w:val="28"/>
          <w:szCs w:val="28"/>
          <w:u w:val="single"/>
          <w:rtl/>
        </w:rPr>
        <w:t>قيمة التأمين</w:t>
      </w:r>
      <w:r w:rsidRPr="00142C46">
        <w:rPr>
          <w:rFonts w:ascii="Simplified Arabic" w:hAnsi="Simplified Arabic" w:cs="Simplified Arabic"/>
          <w:sz w:val="28"/>
          <w:szCs w:val="28"/>
          <w:rtl/>
        </w:rPr>
        <w:t>: تحدد قيمة التأمين بناءً على قيمة الأصل المؤجر ونوع التأمين المختار.</w:t>
      </w:r>
    </w:p>
    <w:p w14:paraId="26F597AC" w14:textId="03C365B6" w:rsidR="00837419" w:rsidRPr="00142C46" w:rsidRDefault="00837419" w:rsidP="00837419">
      <w:pPr>
        <w:pStyle w:val="ListParagraph"/>
        <w:numPr>
          <w:ilvl w:val="0"/>
          <w:numId w:val="26"/>
        </w:numPr>
        <w:jc w:val="both"/>
        <w:rPr>
          <w:rFonts w:ascii="Simplified Arabic" w:hAnsi="Simplified Arabic" w:cs="Simplified Arabic"/>
          <w:sz w:val="28"/>
          <w:szCs w:val="28"/>
        </w:rPr>
      </w:pPr>
      <w:r w:rsidRPr="00142C46">
        <w:rPr>
          <w:rFonts w:ascii="Simplified Arabic" w:hAnsi="Simplified Arabic" w:cs="Simplified Arabic"/>
          <w:b/>
          <w:bCs/>
          <w:sz w:val="28"/>
          <w:szCs w:val="28"/>
          <w:u w:val="single"/>
          <w:rtl/>
        </w:rPr>
        <w:t>مدة التأمين</w:t>
      </w:r>
      <w:r w:rsidRPr="00142C46">
        <w:rPr>
          <w:rFonts w:ascii="Simplified Arabic" w:hAnsi="Simplified Arabic" w:cs="Simplified Arabic"/>
          <w:sz w:val="28"/>
          <w:szCs w:val="28"/>
          <w:rtl/>
        </w:rPr>
        <w:t>: تتوافق مدة التأمين عادة مع مدة عقد الإيجار</w:t>
      </w:r>
    </w:p>
    <w:p w14:paraId="283AA834" w14:textId="619A868B" w:rsidR="00EF3564" w:rsidRPr="00142C46" w:rsidRDefault="00EF3564" w:rsidP="00837419">
      <w:pPr>
        <w:pStyle w:val="ListParagraph"/>
        <w:numPr>
          <w:ilvl w:val="0"/>
          <w:numId w:val="26"/>
        </w:numPr>
        <w:jc w:val="both"/>
        <w:rPr>
          <w:rFonts w:ascii="Simplified Arabic" w:hAnsi="Simplified Arabic" w:cs="Simplified Arabic"/>
          <w:sz w:val="28"/>
          <w:szCs w:val="28"/>
        </w:rPr>
      </w:pPr>
      <w:r w:rsidRPr="00142C46">
        <w:rPr>
          <w:rFonts w:ascii="Simplified Arabic" w:hAnsi="Simplified Arabic" w:cs="Simplified Arabic"/>
          <w:b/>
          <w:bCs/>
          <w:sz w:val="28"/>
          <w:szCs w:val="28"/>
          <w:u w:val="single"/>
          <w:rtl/>
        </w:rPr>
        <w:t>طريقة سداد مبلغ التأمين من قبل االعميل</w:t>
      </w:r>
      <w:r w:rsidRPr="00142C46">
        <w:rPr>
          <w:rFonts w:ascii="Simplified Arabic" w:hAnsi="Simplified Arabic" w:cs="Simplified Arabic"/>
          <w:sz w:val="28"/>
          <w:szCs w:val="28"/>
          <w:rtl/>
        </w:rPr>
        <w:t xml:space="preserve">: </w:t>
      </w:r>
    </w:p>
    <w:p w14:paraId="29314C7B" w14:textId="77777777" w:rsidR="00EF3564" w:rsidRPr="00142C46" w:rsidRDefault="00EF3564" w:rsidP="00EF3564">
      <w:pPr>
        <w:jc w:val="both"/>
        <w:rPr>
          <w:rFonts w:ascii="Simplified Arabic" w:hAnsi="Simplified Arabic" w:cs="Simplified Arabic"/>
          <w:sz w:val="28"/>
          <w:szCs w:val="28"/>
          <w:rtl/>
        </w:rPr>
      </w:pPr>
    </w:p>
    <w:p w14:paraId="6F4368C0" w14:textId="502146D7" w:rsidR="00EF3564" w:rsidRPr="00142C46" w:rsidRDefault="00EF3564" w:rsidP="00EF3564">
      <w:pPr>
        <w:pStyle w:val="ListParagraph"/>
        <w:numPr>
          <w:ilvl w:val="0"/>
          <w:numId w:val="31"/>
        </w:numPr>
        <w:jc w:val="both"/>
        <w:rPr>
          <w:rFonts w:ascii="Simplified Arabic" w:hAnsi="Simplified Arabic" w:cs="Simplified Arabic"/>
          <w:sz w:val="28"/>
          <w:szCs w:val="28"/>
        </w:rPr>
      </w:pPr>
      <w:r w:rsidRPr="00142C46">
        <w:rPr>
          <w:rFonts w:ascii="Simplified Arabic" w:hAnsi="Simplified Arabic" w:cs="Simplified Arabic"/>
          <w:sz w:val="28"/>
          <w:szCs w:val="28"/>
          <w:rtl/>
        </w:rPr>
        <w:t xml:space="preserve">بعد اختيار التسعيرة وشراء الوثيقة من قبل البنك عن طريق وسيط التأمين </w:t>
      </w:r>
    </w:p>
    <w:p w14:paraId="565DD154" w14:textId="51AD78CF" w:rsidR="00EF3564" w:rsidRPr="00142C46" w:rsidRDefault="00EF3564" w:rsidP="00EF3564">
      <w:pPr>
        <w:pStyle w:val="ListParagraph"/>
        <w:numPr>
          <w:ilvl w:val="0"/>
          <w:numId w:val="31"/>
        </w:numPr>
        <w:jc w:val="both"/>
        <w:rPr>
          <w:rFonts w:ascii="Simplified Arabic" w:hAnsi="Simplified Arabic" w:cs="Simplified Arabic"/>
          <w:sz w:val="28"/>
          <w:szCs w:val="28"/>
        </w:rPr>
      </w:pPr>
      <w:r w:rsidRPr="00142C46">
        <w:rPr>
          <w:rFonts w:ascii="Simplified Arabic" w:hAnsi="Simplified Arabic" w:cs="Simplified Arabic"/>
          <w:sz w:val="28"/>
          <w:szCs w:val="28"/>
          <w:rtl/>
        </w:rPr>
        <w:t xml:space="preserve">يتم دفع مبلغ كامل التأمين من قبل البنك الى شركة التأمين </w:t>
      </w:r>
    </w:p>
    <w:p w14:paraId="3BBD7FF2" w14:textId="6C50BF86" w:rsidR="00EF3564" w:rsidRPr="00142C46" w:rsidRDefault="00EF3564" w:rsidP="00EF3564">
      <w:pPr>
        <w:pStyle w:val="ListParagraph"/>
        <w:numPr>
          <w:ilvl w:val="0"/>
          <w:numId w:val="31"/>
        </w:numPr>
        <w:jc w:val="both"/>
        <w:rPr>
          <w:rFonts w:ascii="Simplified Arabic" w:hAnsi="Simplified Arabic" w:cs="Simplified Arabic"/>
          <w:sz w:val="28"/>
          <w:szCs w:val="28"/>
        </w:rPr>
      </w:pPr>
      <w:r w:rsidRPr="00142C46">
        <w:rPr>
          <w:rFonts w:ascii="Simplified Arabic" w:hAnsi="Simplified Arabic" w:cs="Simplified Arabic"/>
          <w:sz w:val="28"/>
          <w:szCs w:val="28"/>
          <w:rtl/>
        </w:rPr>
        <w:t xml:space="preserve">يقول العميل بدفع اقساط ميسرة مقسمة على 12 شهر </w:t>
      </w:r>
    </w:p>
    <w:p w14:paraId="043E5CC6" w14:textId="1B66983D" w:rsidR="00EF3564" w:rsidRPr="00142C46" w:rsidRDefault="00EF3564" w:rsidP="00EF3564">
      <w:pPr>
        <w:pStyle w:val="ListParagraph"/>
        <w:numPr>
          <w:ilvl w:val="0"/>
          <w:numId w:val="31"/>
        </w:numPr>
        <w:jc w:val="both"/>
        <w:rPr>
          <w:rFonts w:ascii="Simplified Arabic" w:hAnsi="Simplified Arabic" w:cs="Simplified Arabic"/>
          <w:sz w:val="28"/>
          <w:szCs w:val="28"/>
        </w:rPr>
      </w:pPr>
      <w:r w:rsidRPr="00142C46">
        <w:rPr>
          <w:rFonts w:ascii="Simplified Arabic" w:hAnsi="Simplified Arabic" w:cs="Simplified Arabic"/>
          <w:sz w:val="28"/>
          <w:szCs w:val="28"/>
          <w:rtl/>
        </w:rPr>
        <w:t>كل سنه يتم عمل نفس الطريقة للعميل وتجديد الوثيقة</w:t>
      </w:r>
    </w:p>
    <w:p w14:paraId="14378730" w14:textId="7213F2F4" w:rsidR="00EF3564" w:rsidRPr="00142C46" w:rsidRDefault="00EF3564" w:rsidP="00EF3564">
      <w:pPr>
        <w:pStyle w:val="ListParagraph"/>
        <w:numPr>
          <w:ilvl w:val="0"/>
          <w:numId w:val="31"/>
        </w:numPr>
        <w:jc w:val="both"/>
        <w:rPr>
          <w:rFonts w:ascii="Simplified Arabic" w:hAnsi="Simplified Arabic" w:cs="Simplified Arabic"/>
          <w:sz w:val="28"/>
          <w:szCs w:val="28"/>
        </w:rPr>
      </w:pPr>
      <w:r w:rsidRPr="00142C46">
        <w:rPr>
          <w:rFonts w:ascii="Simplified Arabic" w:hAnsi="Simplified Arabic" w:cs="Simplified Arabic"/>
          <w:sz w:val="28"/>
          <w:szCs w:val="28"/>
          <w:rtl/>
        </w:rPr>
        <w:t xml:space="preserve">وفي نهاية العلاقة التعاقدية يتم عمل موازنة مابين ما تم دفعة البنك الى شركة التأمين وما تم دفعة من العميل الى البنك. </w:t>
      </w:r>
    </w:p>
    <w:p w14:paraId="5A6C8A93" w14:textId="77777777" w:rsidR="00837419" w:rsidRPr="00142C46" w:rsidRDefault="00837419" w:rsidP="00837419">
      <w:pPr>
        <w:jc w:val="both"/>
        <w:rPr>
          <w:rFonts w:ascii="Simplified Arabic" w:hAnsi="Simplified Arabic" w:cs="Simplified Arabic"/>
          <w:sz w:val="28"/>
          <w:szCs w:val="28"/>
          <w:rtl/>
        </w:rPr>
      </w:pPr>
    </w:p>
    <w:p w14:paraId="4C56D33D" w14:textId="4D48BB74" w:rsidR="00837419" w:rsidRPr="00142C46" w:rsidRDefault="00837419" w:rsidP="00AE6FCC">
      <w:pPr>
        <w:pStyle w:val="ListParagraph"/>
        <w:numPr>
          <w:ilvl w:val="0"/>
          <w:numId w:val="1"/>
        </w:numPr>
        <w:jc w:val="both"/>
        <w:outlineLvl w:val="4"/>
        <w:rPr>
          <w:rFonts w:ascii="Simplified Arabic" w:hAnsi="Simplified Arabic" w:cs="Simplified Arabic"/>
          <w:sz w:val="28"/>
          <w:szCs w:val="28"/>
        </w:rPr>
      </w:pPr>
      <w:r w:rsidRPr="00142C46">
        <w:rPr>
          <w:rFonts w:ascii="Simplified Arabic" w:hAnsi="Simplified Arabic" w:cs="Simplified Arabic"/>
          <w:b/>
          <w:bCs/>
          <w:sz w:val="28"/>
          <w:szCs w:val="28"/>
          <w:u w:val="single"/>
          <w:rtl/>
        </w:rPr>
        <w:lastRenderedPageBreak/>
        <w:t>طريقة اختيار تسعيرة التأمين حسب ضوابط التأمين الشامل على المركبات المؤجرة تمويلًيا للأفراد.</w:t>
      </w:r>
    </w:p>
    <w:p w14:paraId="06D57029" w14:textId="77777777" w:rsidR="00B14737" w:rsidRPr="00DA4545" w:rsidRDefault="00B14737" w:rsidP="00B14737">
      <w:pPr>
        <w:jc w:val="both"/>
        <w:rPr>
          <w:rFonts w:ascii="Simplified Arabic" w:hAnsi="Simplified Arabic" w:cs="Simplified Arabic"/>
          <w:sz w:val="28"/>
          <w:szCs w:val="28"/>
          <w:rtl/>
        </w:rPr>
      </w:pPr>
    </w:p>
    <w:p w14:paraId="1C357658" w14:textId="77777777" w:rsidR="00B14737" w:rsidRPr="00142C46" w:rsidRDefault="00B14737" w:rsidP="00B14737">
      <w:pPr>
        <w:jc w:val="both"/>
        <w:rPr>
          <w:rFonts w:ascii="Simplified Arabic" w:hAnsi="Simplified Arabic" w:cs="Simplified Arabic"/>
          <w:sz w:val="28"/>
          <w:szCs w:val="28"/>
        </w:rPr>
      </w:pPr>
    </w:p>
    <w:p w14:paraId="6FA99B62" w14:textId="77777777" w:rsidR="00B14737" w:rsidRPr="00142C46" w:rsidRDefault="00B14737" w:rsidP="00B14737">
      <w:pPr>
        <w:jc w:val="both"/>
        <w:rPr>
          <w:rFonts w:ascii="Simplified Arabic" w:hAnsi="Simplified Arabic" w:cs="Simplified Arabic"/>
          <w:sz w:val="28"/>
          <w:szCs w:val="28"/>
          <w:rtl/>
        </w:rPr>
      </w:pPr>
    </w:p>
    <w:p w14:paraId="6DAE5648" w14:textId="78E82575" w:rsidR="00B14737" w:rsidRPr="00142C46" w:rsidRDefault="00B14737" w:rsidP="00B14737">
      <w:pPr>
        <w:jc w:val="both"/>
        <w:rPr>
          <w:rFonts w:ascii="Simplified Arabic" w:hAnsi="Simplified Arabic" w:cs="Simplified Arabic"/>
          <w:sz w:val="28"/>
          <w:szCs w:val="28"/>
        </w:rPr>
      </w:pPr>
      <w:r w:rsidRPr="00142C46">
        <w:rPr>
          <w:rFonts w:ascii="Simplified Arabic" w:hAnsi="Simplified Arabic" w:cs="Simplified Arabic"/>
          <w:noProof/>
          <w:sz w:val="28"/>
          <w:szCs w:val="28"/>
          <w:rtl/>
        </w:rPr>
        <w:drawing>
          <wp:anchor distT="0" distB="0" distL="114300" distR="114300" simplePos="0" relativeHeight="251661312" behindDoc="0" locked="0" layoutInCell="1" allowOverlap="1" wp14:anchorId="7CF1E253" wp14:editId="3A65BAEF">
            <wp:simplePos x="2083242" y="914400"/>
            <wp:positionH relativeFrom="margin">
              <wp:align>center</wp:align>
            </wp:positionH>
            <wp:positionV relativeFrom="margin">
              <wp:align>center</wp:align>
            </wp:positionV>
            <wp:extent cx="4667901" cy="6077798"/>
            <wp:effectExtent l="76200" t="76200" r="132715" b="132715"/>
            <wp:wrapSquare wrapText="bothSides"/>
            <wp:docPr id="1712152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152885" name=""/>
                    <pic:cNvPicPr/>
                  </pic:nvPicPr>
                  <pic:blipFill>
                    <a:blip r:embed="rId9">
                      <a:extLst>
                        <a:ext uri="{28A0092B-C50C-407E-A947-70E740481C1C}">
                          <a14:useLocalDpi xmlns:a14="http://schemas.microsoft.com/office/drawing/2010/main" val="0"/>
                        </a:ext>
                      </a:extLst>
                    </a:blip>
                    <a:stretch>
                      <a:fillRect/>
                    </a:stretch>
                  </pic:blipFill>
                  <pic:spPr>
                    <a:xfrm>
                      <a:off x="0" y="0"/>
                      <a:ext cx="4667901" cy="607779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1C7201B5" w14:textId="77777777" w:rsidR="00E17AE4" w:rsidRPr="00142C46" w:rsidRDefault="00E17AE4" w:rsidP="00E17AE4">
      <w:pPr>
        <w:jc w:val="both"/>
        <w:rPr>
          <w:rFonts w:ascii="Simplified Arabic" w:hAnsi="Simplified Arabic" w:cs="Simplified Arabic"/>
          <w:sz w:val="28"/>
          <w:szCs w:val="28"/>
        </w:rPr>
      </w:pPr>
    </w:p>
    <w:p w14:paraId="649DE549" w14:textId="77777777" w:rsidR="007969BA" w:rsidRPr="00142C46" w:rsidRDefault="007969BA" w:rsidP="007969BA">
      <w:pPr>
        <w:jc w:val="both"/>
        <w:rPr>
          <w:rFonts w:ascii="Simplified Arabic" w:hAnsi="Simplified Arabic" w:cs="Simplified Arabic"/>
          <w:b/>
          <w:bCs/>
          <w:sz w:val="28"/>
          <w:szCs w:val="28"/>
        </w:rPr>
      </w:pPr>
    </w:p>
    <w:p w14:paraId="2C12962A" w14:textId="77777777" w:rsidR="00F925D0" w:rsidRPr="00142C46" w:rsidRDefault="00F925D0" w:rsidP="00D22171">
      <w:pPr>
        <w:rPr>
          <w:rFonts w:ascii="Simplified Arabic" w:hAnsi="Simplified Arabic" w:cs="Simplified Arabic"/>
          <w:sz w:val="28"/>
          <w:szCs w:val="28"/>
          <w:u w:val="single"/>
          <w:rtl/>
        </w:rPr>
      </w:pPr>
    </w:p>
    <w:p w14:paraId="047FD747" w14:textId="77777777" w:rsidR="00F925D0" w:rsidRPr="00142C46" w:rsidRDefault="00F925D0" w:rsidP="00D22171">
      <w:pPr>
        <w:rPr>
          <w:rFonts w:ascii="Simplified Arabic" w:hAnsi="Simplified Arabic" w:cs="Simplified Arabic"/>
          <w:sz w:val="28"/>
          <w:szCs w:val="28"/>
          <w:u w:val="single"/>
          <w:rtl/>
        </w:rPr>
      </w:pPr>
    </w:p>
    <w:p w14:paraId="3BE45AC2" w14:textId="77777777" w:rsidR="00F925D0" w:rsidRPr="00142C46" w:rsidRDefault="00F925D0" w:rsidP="00D22171">
      <w:pPr>
        <w:rPr>
          <w:rFonts w:ascii="Simplified Arabic" w:hAnsi="Simplified Arabic" w:cs="Simplified Arabic"/>
          <w:sz w:val="28"/>
          <w:szCs w:val="28"/>
          <w:u w:val="single"/>
          <w:rtl/>
        </w:rPr>
      </w:pPr>
    </w:p>
    <w:p w14:paraId="7312F260" w14:textId="77777777" w:rsidR="00F925D0" w:rsidRPr="00142C46" w:rsidRDefault="00F925D0" w:rsidP="00D22171">
      <w:pPr>
        <w:rPr>
          <w:rFonts w:ascii="Simplified Arabic" w:hAnsi="Simplified Arabic" w:cs="Simplified Arabic"/>
          <w:sz w:val="28"/>
          <w:szCs w:val="28"/>
          <w:u w:val="single"/>
          <w:rtl/>
        </w:rPr>
      </w:pPr>
    </w:p>
    <w:p w14:paraId="655C36C2" w14:textId="77777777" w:rsidR="00F925D0" w:rsidRPr="00142C46" w:rsidRDefault="00F925D0" w:rsidP="00D22171">
      <w:pPr>
        <w:rPr>
          <w:rFonts w:ascii="Simplified Arabic" w:hAnsi="Simplified Arabic" w:cs="Simplified Arabic"/>
          <w:sz w:val="28"/>
          <w:szCs w:val="28"/>
          <w:u w:val="single"/>
          <w:rtl/>
        </w:rPr>
      </w:pPr>
    </w:p>
    <w:p w14:paraId="279160BA" w14:textId="77777777" w:rsidR="00F925D0" w:rsidRPr="00142C46" w:rsidRDefault="00F925D0" w:rsidP="00D22171">
      <w:pPr>
        <w:rPr>
          <w:rFonts w:ascii="Simplified Arabic" w:hAnsi="Simplified Arabic" w:cs="Simplified Arabic"/>
          <w:sz w:val="28"/>
          <w:szCs w:val="28"/>
          <w:u w:val="single"/>
          <w:rtl/>
        </w:rPr>
      </w:pPr>
    </w:p>
    <w:p w14:paraId="05F56A44" w14:textId="77777777" w:rsidR="00F925D0" w:rsidRPr="00142C46" w:rsidRDefault="00F925D0" w:rsidP="00D22171">
      <w:pPr>
        <w:rPr>
          <w:rFonts w:ascii="Simplified Arabic" w:hAnsi="Simplified Arabic" w:cs="Simplified Arabic"/>
          <w:sz w:val="28"/>
          <w:szCs w:val="28"/>
          <w:u w:val="single"/>
          <w:rtl/>
        </w:rPr>
      </w:pPr>
    </w:p>
    <w:p w14:paraId="49C1B4CF" w14:textId="77777777" w:rsidR="00F925D0" w:rsidRPr="00142C46" w:rsidRDefault="00F925D0" w:rsidP="00D22171">
      <w:pPr>
        <w:rPr>
          <w:rFonts w:ascii="Simplified Arabic" w:hAnsi="Simplified Arabic" w:cs="Simplified Arabic"/>
          <w:sz w:val="28"/>
          <w:szCs w:val="28"/>
          <w:u w:val="single"/>
          <w:rtl/>
        </w:rPr>
      </w:pPr>
    </w:p>
    <w:p w14:paraId="31F360C0" w14:textId="77777777" w:rsidR="00F925D0" w:rsidRPr="00142C46" w:rsidRDefault="00F925D0" w:rsidP="00D22171">
      <w:pPr>
        <w:rPr>
          <w:rFonts w:ascii="Simplified Arabic" w:hAnsi="Simplified Arabic" w:cs="Simplified Arabic"/>
          <w:sz w:val="28"/>
          <w:szCs w:val="28"/>
          <w:u w:val="single"/>
          <w:rtl/>
        </w:rPr>
      </w:pPr>
    </w:p>
    <w:p w14:paraId="28BF2479" w14:textId="77777777" w:rsidR="00F925D0" w:rsidRPr="00142C46" w:rsidRDefault="00F925D0" w:rsidP="00D22171">
      <w:pPr>
        <w:rPr>
          <w:rFonts w:ascii="Simplified Arabic" w:hAnsi="Simplified Arabic" w:cs="Simplified Arabic"/>
          <w:sz w:val="28"/>
          <w:szCs w:val="28"/>
          <w:u w:val="single"/>
          <w:rtl/>
        </w:rPr>
      </w:pPr>
    </w:p>
    <w:p w14:paraId="063BF7F3" w14:textId="77777777" w:rsidR="00F925D0" w:rsidRPr="00142C46" w:rsidRDefault="00F925D0" w:rsidP="00D22171">
      <w:pPr>
        <w:rPr>
          <w:rFonts w:ascii="Simplified Arabic" w:hAnsi="Simplified Arabic" w:cs="Simplified Arabic"/>
          <w:sz w:val="28"/>
          <w:szCs w:val="28"/>
          <w:u w:val="single"/>
          <w:rtl/>
        </w:rPr>
      </w:pPr>
    </w:p>
    <w:p w14:paraId="397D18C3" w14:textId="77777777" w:rsidR="00F925D0" w:rsidRDefault="00F925D0" w:rsidP="00D22171">
      <w:pPr>
        <w:rPr>
          <w:rFonts w:ascii="Simplified Arabic" w:hAnsi="Simplified Arabic" w:cs="Simplified Arabic"/>
          <w:sz w:val="28"/>
          <w:szCs w:val="28"/>
          <w:u w:val="single"/>
          <w:rtl/>
        </w:rPr>
      </w:pPr>
    </w:p>
    <w:p w14:paraId="311772CC" w14:textId="77777777" w:rsidR="00DA4545" w:rsidRPr="00142C46" w:rsidRDefault="00DA4545" w:rsidP="00D22171">
      <w:pPr>
        <w:rPr>
          <w:rFonts w:ascii="Simplified Arabic" w:hAnsi="Simplified Arabic" w:cs="Simplified Arabic"/>
          <w:sz w:val="28"/>
          <w:szCs w:val="28"/>
          <w:u w:val="single"/>
          <w:rtl/>
        </w:rPr>
      </w:pPr>
    </w:p>
    <w:p w14:paraId="75AD17A1" w14:textId="24BCC946" w:rsidR="00F925D0" w:rsidRPr="000F58F0" w:rsidRDefault="00292853" w:rsidP="00AE6FCC">
      <w:pPr>
        <w:outlineLvl w:val="4"/>
        <w:rPr>
          <w:rFonts w:ascii="Simplified Arabic" w:hAnsi="Simplified Arabic" w:cs="Simplified Arabic"/>
          <w:b/>
          <w:bCs/>
          <w:sz w:val="28"/>
          <w:szCs w:val="28"/>
          <w:u w:val="single"/>
          <w:rtl/>
        </w:rPr>
      </w:pPr>
      <w:r w:rsidRPr="000F58F0">
        <w:rPr>
          <w:rFonts w:ascii="Simplified Arabic" w:hAnsi="Simplified Arabic" w:cs="Simplified Arabic"/>
          <w:b/>
          <w:bCs/>
          <w:sz w:val="28"/>
          <w:szCs w:val="28"/>
          <w:u w:val="single"/>
          <w:rtl/>
        </w:rPr>
        <w:lastRenderedPageBreak/>
        <w:t xml:space="preserve">جدول السداد الخاص بمنتج التمويل التاجيري في العقد الموحد </w:t>
      </w:r>
    </w:p>
    <w:p w14:paraId="440EEB75" w14:textId="16AFC276" w:rsidR="00292853" w:rsidRPr="00142C46" w:rsidRDefault="00292853" w:rsidP="00292853">
      <w:pPr>
        <w:pStyle w:val="ListParagraph"/>
        <w:numPr>
          <w:ilvl w:val="0"/>
          <w:numId w:val="26"/>
        </w:numPr>
        <w:rPr>
          <w:rFonts w:ascii="Simplified Arabic" w:hAnsi="Simplified Arabic" w:cs="Simplified Arabic"/>
          <w:sz w:val="28"/>
          <w:szCs w:val="28"/>
          <w:rtl/>
        </w:rPr>
      </w:pPr>
      <w:r w:rsidRPr="00142C46">
        <w:rPr>
          <w:rFonts w:ascii="Simplified Arabic" w:hAnsi="Simplified Arabic" w:cs="Simplified Arabic"/>
          <w:sz w:val="28"/>
          <w:szCs w:val="28"/>
          <w:rtl/>
        </w:rPr>
        <w:t xml:space="preserve">يوضح مبلغ الدفعات الاجارية متضمنه مبلغ التأمين بشكل منفصل ومقسم اقساط شهرية </w:t>
      </w:r>
    </w:p>
    <w:p w14:paraId="215BD45D" w14:textId="77777777" w:rsidR="00D069AE" w:rsidRDefault="00D069AE" w:rsidP="00D22171">
      <w:pPr>
        <w:rPr>
          <w:rFonts w:ascii="Simplified Arabic" w:hAnsi="Simplified Arabic" w:cs="Simplified Arabic"/>
          <w:sz w:val="28"/>
          <w:szCs w:val="28"/>
          <w:u w:val="single"/>
          <w:rtl/>
        </w:rPr>
      </w:pPr>
    </w:p>
    <w:p w14:paraId="139E83F8" w14:textId="389ACE65" w:rsidR="00D069AE" w:rsidRDefault="00D069AE" w:rsidP="00D22171">
      <w:pPr>
        <w:rPr>
          <w:rFonts w:ascii="Simplified Arabic" w:hAnsi="Simplified Arabic" w:cs="Simplified Arabic"/>
          <w:sz w:val="28"/>
          <w:szCs w:val="28"/>
          <w:u w:val="single"/>
          <w:rtl/>
        </w:rPr>
      </w:pPr>
      <w:r>
        <w:rPr>
          <w:rFonts w:ascii="Simplified Arabic" w:hAnsi="Simplified Arabic" w:cs="Simplified Arabic" w:hint="cs"/>
          <w:sz w:val="28"/>
          <w:szCs w:val="28"/>
          <w:u w:val="single"/>
          <w:rtl/>
        </w:rPr>
        <w:t>2-1</w:t>
      </w:r>
    </w:p>
    <w:p w14:paraId="465E7878" w14:textId="5AEEBB91" w:rsidR="00292853" w:rsidRPr="00142C46" w:rsidRDefault="00292853" w:rsidP="00D22171">
      <w:pPr>
        <w:rPr>
          <w:rFonts w:ascii="Simplified Arabic" w:hAnsi="Simplified Arabic" w:cs="Simplified Arabic"/>
          <w:sz w:val="28"/>
          <w:szCs w:val="28"/>
          <w:u w:val="single"/>
          <w:rtl/>
        </w:rPr>
      </w:pPr>
      <w:r w:rsidRPr="00142C46">
        <w:rPr>
          <w:rFonts w:ascii="Simplified Arabic" w:hAnsi="Simplified Arabic" w:cs="Simplified Arabic"/>
          <w:noProof/>
          <w:sz w:val="28"/>
          <w:szCs w:val="28"/>
          <w:u w:val="single"/>
          <w:rtl/>
        </w:rPr>
        <w:drawing>
          <wp:inline distT="0" distB="0" distL="0" distR="0" wp14:anchorId="5AC1C421" wp14:editId="086FA6E9">
            <wp:extent cx="5608320" cy="5349240"/>
            <wp:effectExtent l="0" t="0" r="0" b="3810"/>
            <wp:docPr id="723979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979195" name=""/>
                    <pic:cNvPicPr/>
                  </pic:nvPicPr>
                  <pic:blipFill>
                    <a:blip r:embed="rId10"/>
                    <a:stretch>
                      <a:fillRect/>
                    </a:stretch>
                  </pic:blipFill>
                  <pic:spPr>
                    <a:xfrm>
                      <a:off x="0" y="0"/>
                      <a:ext cx="5608320" cy="5349240"/>
                    </a:xfrm>
                    <a:prstGeom prst="rect">
                      <a:avLst/>
                    </a:prstGeom>
                  </pic:spPr>
                </pic:pic>
              </a:graphicData>
            </a:graphic>
          </wp:inline>
        </w:drawing>
      </w:r>
    </w:p>
    <w:p w14:paraId="508B71E4" w14:textId="77777777" w:rsidR="00F925D0" w:rsidRPr="00142C46" w:rsidRDefault="00F925D0" w:rsidP="00D22171">
      <w:pPr>
        <w:rPr>
          <w:rFonts w:ascii="Simplified Arabic" w:hAnsi="Simplified Arabic" w:cs="Simplified Arabic"/>
          <w:sz w:val="28"/>
          <w:szCs w:val="28"/>
          <w:u w:val="single"/>
          <w:rtl/>
        </w:rPr>
      </w:pPr>
    </w:p>
    <w:p w14:paraId="6FAA24D0" w14:textId="77777777" w:rsidR="00F925D0" w:rsidRPr="00142C46" w:rsidRDefault="00F925D0" w:rsidP="00F925D0">
      <w:pPr>
        <w:jc w:val="center"/>
        <w:rPr>
          <w:rFonts w:ascii="Simplified Arabic" w:hAnsi="Simplified Arabic" w:cs="Simplified Arabic"/>
          <w:b/>
          <w:bCs/>
          <w:sz w:val="48"/>
          <w:szCs w:val="48"/>
          <w:u w:val="single"/>
          <w:rtl/>
        </w:rPr>
      </w:pPr>
    </w:p>
    <w:p w14:paraId="24C1710D" w14:textId="336ACE48" w:rsidR="00EF3564" w:rsidRPr="00142C46" w:rsidRDefault="008B0D5F" w:rsidP="00EF3564">
      <w:pPr>
        <w:pStyle w:val="ListParagraph"/>
        <w:numPr>
          <w:ilvl w:val="2"/>
          <w:numId w:val="24"/>
        </w:numPr>
        <w:rPr>
          <w:rFonts w:ascii="Simplified Arabic" w:hAnsi="Simplified Arabic" w:cs="Simplified Arabic"/>
          <w:sz w:val="28"/>
          <w:szCs w:val="28"/>
        </w:rPr>
      </w:pPr>
      <w:r w:rsidRPr="00142C46">
        <w:rPr>
          <w:rFonts w:ascii="Simplified Arabic" w:hAnsi="Simplified Arabic" w:cs="Simplified Arabic"/>
          <w:sz w:val="28"/>
          <w:szCs w:val="28"/>
          <w:rtl/>
        </w:rPr>
        <w:lastRenderedPageBreak/>
        <w:t>عند انتهاء مدة عقد التمويل التاجيري ورغب العميل في شراء المركبة، فإن عملية نقل الملكية تتطلب عادةً اتباع الخطوات التالية:</w:t>
      </w:r>
    </w:p>
    <w:p w14:paraId="13BB7442" w14:textId="18980764" w:rsidR="008B0D5F" w:rsidRPr="00142C46" w:rsidRDefault="008B0D5F" w:rsidP="008B0D5F">
      <w:pPr>
        <w:pStyle w:val="ListParagraph"/>
        <w:numPr>
          <w:ilvl w:val="1"/>
          <w:numId w:val="24"/>
        </w:numPr>
        <w:rPr>
          <w:rFonts w:ascii="Simplified Arabic" w:hAnsi="Simplified Arabic" w:cs="Simplified Arabic"/>
          <w:sz w:val="28"/>
          <w:szCs w:val="28"/>
        </w:rPr>
      </w:pPr>
      <w:r w:rsidRPr="00142C46">
        <w:rPr>
          <w:rFonts w:ascii="Simplified Arabic" w:hAnsi="Simplified Arabic" w:cs="Simplified Arabic"/>
          <w:sz w:val="28"/>
          <w:szCs w:val="28"/>
          <w:rtl/>
        </w:rPr>
        <w:t>يجب عليك أولاً التأكد من سداد القسط الأخير بالكامل (الدفعة الاخيرة) وتسمى دفعة التملك بالإضافة إلى أي رسوم أو تكاليف إضافية قد تكون مستحقة.</w:t>
      </w:r>
    </w:p>
    <w:p w14:paraId="145F1F6F" w14:textId="15E12BB8" w:rsidR="008B0D5F" w:rsidRPr="00142C46" w:rsidRDefault="008B0D5F" w:rsidP="008B0D5F">
      <w:pPr>
        <w:pStyle w:val="ListParagraph"/>
        <w:numPr>
          <w:ilvl w:val="1"/>
          <w:numId w:val="24"/>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التأمين على الاصل المؤجر من قبل احد شركات التأمين المحلية </w:t>
      </w:r>
    </w:p>
    <w:p w14:paraId="74D033A1" w14:textId="7D58AA5B" w:rsidR="008B0D5F" w:rsidRPr="00142C46" w:rsidRDefault="00343239" w:rsidP="008B0D5F">
      <w:pPr>
        <w:pStyle w:val="ListParagraph"/>
        <w:numPr>
          <w:ilvl w:val="1"/>
          <w:numId w:val="24"/>
        </w:numPr>
        <w:rPr>
          <w:rFonts w:ascii="Simplified Arabic" w:hAnsi="Simplified Arabic" w:cs="Simplified Arabic"/>
          <w:sz w:val="28"/>
          <w:szCs w:val="28"/>
        </w:rPr>
      </w:pPr>
      <w:r w:rsidRPr="00142C46">
        <w:rPr>
          <w:rFonts w:ascii="Simplified Arabic" w:hAnsi="Simplified Arabic" w:cs="Simplified Arabic"/>
          <w:sz w:val="28"/>
          <w:szCs w:val="28"/>
          <w:rtl/>
        </w:rPr>
        <w:t>فحص</w:t>
      </w:r>
      <w:r w:rsidR="008B0D5F" w:rsidRPr="00142C46">
        <w:rPr>
          <w:rFonts w:ascii="Simplified Arabic" w:hAnsi="Simplified Arabic" w:cs="Simplified Arabic"/>
          <w:sz w:val="28"/>
          <w:szCs w:val="28"/>
          <w:rtl/>
        </w:rPr>
        <w:t xml:space="preserve"> المركبة من قبل مراكز الفحص المعتمد </w:t>
      </w:r>
    </w:p>
    <w:p w14:paraId="6D4E17FE" w14:textId="2BE767BE" w:rsidR="008B0D5F" w:rsidRPr="00142C46" w:rsidRDefault="008B0D5F" w:rsidP="008B0D5F">
      <w:pPr>
        <w:pStyle w:val="ListParagraph"/>
        <w:numPr>
          <w:ilvl w:val="1"/>
          <w:numId w:val="24"/>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طلب خطاب رسمي مصدق من الغرفة التجارية تفيد بموافقة البنك بنقل مليكة المركبة باسم العميل </w:t>
      </w:r>
    </w:p>
    <w:p w14:paraId="41A21548" w14:textId="3BAEB3A6" w:rsidR="008B0D5F" w:rsidRPr="00142C46" w:rsidRDefault="008B0D5F" w:rsidP="008B0D5F">
      <w:pPr>
        <w:pStyle w:val="ListParagraph"/>
        <w:numPr>
          <w:ilvl w:val="1"/>
          <w:numId w:val="24"/>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الغاء تامين المركبة </w:t>
      </w:r>
    </w:p>
    <w:p w14:paraId="7361495F" w14:textId="5888824E" w:rsidR="008B0D5F" w:rsidRPr="00142C46" w:rsidRDefault="008B0D5F" w:rsidP="008B0D5F">
      <w:pPr>
        <w:pStyle w:val="ListParagraph"/>
        <w:numPr>
          <w:ilvl w:val="1"/>
          <w:numId w:val="24"/>
        </w:numPr>
        <w:rPr>
          <w:rFonts w:ascii="Simplified Arabic" w:hAnsi="Simplified Arabic" w:cs="Simplified Arabic"/>
          <w:sz w:val="28"/>
          <w:szCs w:val="28"/>
        </w:rPr>
      </w:pPr>
      <w:r w:rsidRPr="00142C46">
        <w:rPr>
          <w:rFonts w:ascii="Simplified Arabic" w:hAnsi="Simplified Arabic" w:cs="Simplified Arabic"/>
          <w:sz w:val="28"/>
          <w:szCs w:val="28"/>
          <w:rtl/>
        </w:rPr>
        <w:t xml:space="preserve">اغلاق عقد التمويل </w:t>
      </w:r>
    </w:p>
    <w:p w14:paraId="0F2C1D83" w14:textId="77777777" w:rsidR="00343239" w:rsidRPr="00142C46" w:rsidRDefault="00343239" w:rsidP="00343239">
      <w:pPr>
        <w:rPr>
          <w:rFonts w:ascii="Simplified Arabic" w:hAnsi="Simplified Arabic" w:cs="Simplified Arabic"/>
          <w:sz w:val="28"/>
          <w:szCs w:val="28"/>
          <w:rtl/>
        </w:rPr>
      </w:pPr>
    </w:p>
    <w:p w14:paraId="27A0AC5C" w14:textId="77777777" w:rsidR="00343239" w:rsidRPr="00142C46" w:rsidRDefault="00343239" w:rsidP="00343239">
      <w:pPr>
        <w:rPr>
          <w:rFonts w:ascii="Simplified Arabic" w:hAnsi="Simplified Arabic" w:cs="Simplified Arabic"/>
          <w:sz w:val="28"/>
          <w:szCs w:val="28"/>
          <w:rtl/>
        </w:rPr>
      </w:pPr>
    </w:p>
    <w:p w14:paraId="75787D45" w14:textId="77777777" w:rsidR="00343239" w:rsidRPr="00142C46" w:rsidRDefault="00343239" w:rsidP="00343239">
      <w:pPr>
        <w:rPr>
          <w:rFonts w:ascii="Simplified Arabic" w:hAnsi="Simplified Arabic" w:cs="Simplified Arabic"/>
          <w:sz w:val="28"/>
          <w:szCs w:val="28"/>
          <w:rtl/>
        </w:rPr>
      </w:pPr>
    </w:p>
    <w:p w14:paraId="5D16E089" w14:textId="77777777" w:rsidR="00343239" w:rsidRPr="00142C46" w:rsidRDefault="00343239" w:rsidP="00343239">
      <w:pPr>
        <w:rPr>
          <w:rFonts w:ascii="Simplified Arabic" w:hAnsi="Simplified Arabic" w:cs="Simplified Arabic"/>
          <w:sz w:val="28"/>
          <w:szCs w:val="28"/>
          <w:rtl/>
        </w:rPr>
      </w:pPr>
    </w:p>
    <w:p w14:paraId="06B25BD2" w14:textId="77777777" w:rsidR="00343239" w:rsidRPr="00142C46" w:rsidRDefault="00343239" w:rsidP="00343239">
      <w:pPr>
        <w:rPr>
          <w:rFonts w:ascii="Simplified Arabic" w:hAnsi="Simplified Arabic" w:cs="Simplified Arabic"/>
          <w:sz w:val="28"/>
          <w:szCs w:val="28"/>
          <w:rtl/>
        </w:rPr>
      </w:pPr>
    </w:p>
    <w:p w14:paraId="5B7A3243" w14:textId="77777777" w:rsidR="00343239" w:rsidRPr="00142C46" w:rsidRDefault="00343239" w:rsidP="00343239">
      <w:pPr>
        <w:rPr>
          <w:rFonts w:ascii="Simplified Arabic" w:hAnsi="Simplified Arabic" w:cs="Simplified Arabic"/>
          <w:sz w:val="28"/>
          <w:szCs w:val="28"/>
          <w:rtl/>
        </w:rPr>
      </w:pPr>
    </w:p>
    <w:p w14:paraId="3487394D" w14:textId="77777777" w:rsidR="00343239" w:rsidRPr="00142C46" w:rsidRDefault="00343239" w:rsidP="00343239">
      <w:pPr>
        <w:rPr>
          <w:rFonts w:ascii="Simplified Arabic" w:hAnsi="Simplified Arabic" w:cs="Simplified Arabic"/>
          <w:sz w:val="28"/>
          <w:szCs w:val="28"/>
          <w:rtl/>
        </w:rPr>
      </w:pPr>
    </w:p>
    <w:p w14:paraId="29711277" w14:textId="77777777" w:rsidR="00343239" w:rsidRPr="00142C46" w:rsidRDefault="00343239" w:rsidP="00343239">
      <w:pPr>
        <w:rPr>
          <w:rFonts w:ascii="Simplified Arabic" w:hAnsi="Simplified Arabic" w:cs="Simplified Arabic"/>
          <w:sz w:val="28"/>
          <w:szCs w:val="28"/>
          <w:rtl/>
        </w:rPr>
      </w:pPr>
    </w:p>
    <w:p w14:paraId="710769D6" w14:textId="77777777" w:rsidR="00343239" w:rsidRPr="00142C46" w:rsidRDefault="00343239" w:rsidP="00343239">
      <w:pPr>
        <w:rPr>
          <w:rFonts w:ascii="Simplified Arabic" w:hAnsi="Simplified Arabic" w:cs="Simplified Arabic"/>
          <w:sz w:val="28"/>
          <w:szCs w:val="28"/>
          <w:rtl/>
        </w:rPr>
      </w:pPr>
    </w:p>
    <w:p w14:paraId="35E05C87" w14:textId="77777777" w:rsidR="00343239" w:rsidRPr="00142C46" w:rsidRDefault="00343239" w:rsidP="00343239">
      <w:pPr>
        <w:rPr>
          <w:rFonts w:ascii="Simplified Arabic" w:hAnsi="Simplified Arabic" w:cs="Simplified Arabic"/>
          <w:sz w:val="28"/>
          <w:szCs w:val="28"/>
          <w:rtl/>
        </w:rPr>
      </w:pPr>
    </w:p>
    <w:p w14:paraId="5F68ACD7" w14:textId="3866508D" w:rsidR="00EF3564" w:rsidRPr="00142C46" w:rsidRDefault="00343239" w:rsidP="005B6729">
      <w:pPr>
        <w:outlineLvl w:val="4"/>
        <w:rPr>
          <w:rFonts w:ascii="Simplified Arabic" w:hAnsi="Simplified Arabic" w:cs="Simplified Arabic"/>
          <w:sz w:val="28"/>
          <w:szCs w:val="28"/>
          <w:rtl/>
        </w:rPr>
      </w:pPr>
      <w:r w:rsidRPr="00142C46">
        <w:rPr>
          <w:rFonts w:ascii="Simplified Arabic" w:hAnsi="Simplified Arabic" w:cs="Simplified Arabic"/>
          <w:b/>
          <w:bCs/>
          <w:sz w:val="28"/>
          <w:szCs w:val="28"/>
          <w:u w:val="single"/>
          <w:rtl/>
        </w:rPr>
        <w:lastRenderedPageBreak/>
        <w:t xml:space="preserve">مرفق الملحق رقم 3 في العقد الموحد للتمويل التأجيري الخاص بنقل مليكة المركبة والانتهاء من جميع اجراءات العقد ويتم الموافقة عليه من جميع الاطراف </w:t>
      </w:r>
      <w:r w:rsidRPr="00142C46">
        <w:rPr>
          <w:rFonts w:ascii="Simplified Arabic" w:hAnsi="Simplified Arabic" w:cs="Simplified Arabic"/>
          <w:noProof/>
          <w:sz w:val="28"/>
          <w:szCs w:val="28"/>
          <w:rtl/>
        </w:rPr>
        <w:drawing>
          <wp:inline distT="0" distB="0" distL="0" distR="0" wp14:anchorId="21B57E9B" wp14:editId="14283BAD">
            <wp:extent cx="6009024" cy="8105242"/>
            <wp:effectExtent l="0" t="0" r="0" b="0"/>
            <wp:docPr id="285209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209878" name=""/>
                    <pic:cNvPicPr/>
                  </pic:nvPicPr>
                  <pic:blipFill>
                    <a:blip r:embed="rId11"/>
                    <a:stretch>
                      <a:fillRect/>
                    </a:stretch>
                  </pic:blipFill>
                  <pic:spPr>
                    <a:xfrm>
                      <a:off x="0" y="0"/>
                      <a:ext cx="6011102" cy="8108045"/>
                    </a:xfrm>
                    <a:prstGeom prst="rect">
                      <a:avLst/>
                    </a:prstGeom>
                  </pic:spPr>
                </pic:pic>
              </a:graphicData>
            </a:graphic>
          </wp:inline>
        </w:drawing>
      </w:r>
    </w:p>
    <w:p w14:paraId="0CCB9659" w14:textId="6E0AD0BF" w:rsidR="004163C7" w:rsidRDefault="00207F6B" w:rsidP="00BA63F0">
      <w:pPr>
        <w:outlineLvl w:val="1"/>
        <w:rPr>
          <w:rFonts w:ascii="Simplified Arabic" w:hAnsi="Simplified Arabic" w:cs="Simplified Arabic"/>
          <w:b/>
          <w:bCs/>
          <w:sz w:val="32"/>
          <w:szCs w:val="32"/>
          <w:rtl/>
        </w:rPr>
      </w:pPr>
      <w:r w:rsidRPr="00207F6B">
        <w:rPr>
          <w:rFonts w:ascii="Simplified Arabic" w:hAnsi="Simplified Arabic" w:cs="Simplified Arabic" w:hint="cs"/>
          <w:b/>
          <w:bCs/>
          <w:sz w:val="32"/>
          <w:szCs w:val="32"/>
          <w:rtl/>
        </w:rPr>
        <w:lastRenderedPageBreak/>
        <w:t>ختاما</w:t>
      </w:r>
      <w:r>
        <w:rPr>
          <w:rFonts w:ascii="Simplified Arabic" w:hAnsi="Simplified Arabic" w:cs="Simplified Arabic" w:hint="cs"/>
          <w:b/>
          <w:bCs/>
          <w:sz w:val="32"/>
          <w:szCs w:val="32"/>
          <w:rtl/>
        </w:rPr>
        <w:t xml:space="preserve">ً : </w:t>
      </w:r>
    </w:p>
    <w:p w14:paraId="39793F23" w14:textId="0B0ABC5C" w:rsidR="00207F6B" w:rsidRDefault="00207F6B" w:rsidP="00207F6B">
      <w:pPr>
        <w:rPr>
          <w:rFonts w:ascii="Simplified Arabic" w:hAnsi="Simplified Arabic" w:cs="Simplified Arabic"/>
          <w:b/>
          <w:bCs/>
          <w:sz w:val="32"/>
          <w:szCs w:val="32"/>
          <w:rtl/>
        </w:rPr>
      </w:pPr>
      <w:r w:rsidRPr="00207F6B">
        <w:rPr>
          <w:rFonts w:ascii="Simplified Arabic" w:hAnsi="Simplified Arabic" w:cs="Simplified Arabic"/>
          <w:b/>
          <w:bCs/>
          <w:sz w:val="32"/>
          <w:szCs w:val="32"/>
          <w:rtl/>
        </w:rPr>
        <w:t>ظهر هذا البحث أهمية دور التمويل التأجيري في دفع عجلة الاقتصاد السعودي، ومساهمته في نمو العديد من القطاعات الحيوية. وقد كشف عن تطور ملحوظ في هذا القطاع خلال السنوات الأخيرة، مدفوعًا بالسياسات الحكومية الداعمة وتزايد الوعي بأهميته. ومع ذلك، لا يزال هناك العديد من التحديات التي تواجه هذا القطاع، مثل الحاجة إلى تطوير الأطر التنظيمية وتبني التقنيات المالية الحديثة. وفي ضوء رؤية المملكة 2030، يتوقع أن يشهد قطاع التمويل التأجيري نموًا متسارعًا في السنوات المقبلة، مما يتطلب إجراء المزيد من الدراسات لتحديد الفرص المتاحة وتطوير الحلول المبتكرة</w:t>
      </w:r>
      <w:r w:rsidRPr="00207F6B">
        <w:rPr>
          <w:rFonts w:ascii="Simplified Arabic" w:hAnsi="Simplified Arabic" w:cs="Simplified Arabic"/>
          <w:b/>
          <w:bCs/>
          <w:sz w:val="32"/>
          <w:szCs w:val="32"/>
        </w:rPr>
        <w:t>.</w:t>
      </w:r>
      <w:r w:rsidR="00BA63F0" w:rsidRPr="00BA63F0">
        <w:rPr>
          <w:rFonts w:ascii="Simplified Arabic" w:hAnsi="Simplified Arabic" w:cs="Simplified Arabic"/>
          <w:b/>
          <w:bCs/>
          <w:sz w:val="32"/>
          <w:szCs w:val="32"/>
          <w:rtl/>
        </w:rPr>
        <w:t xml:space="preserve"> </w:t>
      </w:r>
      <w:r w:rsidR="00BA63F0">
        <w:rPr>
          <w:rFonts w:ascii="Simplified Arabic" w:hAnsi="Simplified Arabic" w:cs="Simplified Arabic" w:hint="cs"/>
          <w:b/>
          <w:bCs/>
          <w:sz w:val="32"/>
          <w:szCs w:val="32"/>
          <w:rtl/>
        </w:rPr>
        <w:t>و</w:t>
      </w:r>
      <w:r w:rsidR="00BA63F0" w:rsidRPr="00BA63F0">
        <w:rPr>
          <w:rFonts w:ascii="Simplified Arabic" w:hAnsi="Simplified Arabic" w:cs="Simplified Arabic"/>
          <w:b/>
          <w:bCs/>
          <w:sz w:val="32"/>
          <w:szCs w:val="32"/>
          <w:rtl/>
        </w:rPr>
        <w:t>أتمنى أن يكون هذا البحث قد قدم إسهامًا ولو بسيطًا في مجال [</w:t>
      </w:r>
      <w:r w:rsidR="00BA63F0">
        <w:rPr>
          <w:rFonts w:ascii="Simplified Arabic" w:hAnsi="Simplified Arabic" w:cs="Simplified Arabic" w:hint="cs"/>
          <w:b/>
          <w:bCs/>
          <w:sz w:val="32"/>
          <w:szCs w:val="32"/>
          <w:rtl/>
        </w:rPr>
        <w:t xml:space="preserve">منتج التمويل التأجيري في المملكة العربية السعودية </w:t>
      </w:r>
      <w:r w:rsidR="00BA63F0" w:rsidRPr="00BA63F0">
        <w:rPr>
          <w:rFonts w:ascii="Simplified Arabic" w:hAnsi="Simplified Arabic" w:cs="Simplified Arabic"/>
          <w:b/>
          <w:bCs/>
          <w:sz w:val="32"/>
          <w:szCs w:val="32"/>
          <w:rtl/>
        </w:rPr>
        <w:t>]. وأتطلع إلى المزيد من الدراسات والأبحاث التي تتناول هذا الموضوع المهم. وأود أن أعبر عن خالص شكري وتقديري لكل من ساهم في إنجاح هذا العمل."</w:t>
      </w:r>
    </w:p>
    <w:p w14:paraId="377830CC" w14:textId="766162FD" w:rsidR="00BA63F0" w:rsidRDefault="00BA63F0" w:rsidP="00207F6B">
      <w:pPr>
        <w:rPr>
          <w:rFonts w:ascii="Simplified Arabic" w:hAnsi="Simplified Arabic" w:cs="Simplified Arabic"/>
          <w:b/>
          <w:bCs/>
          <w:sz w:val="32"/>
          <w:szCs w:val="32"/>
          <w:rtl/>
        </w:rPr>
      </w:pPr>
    </w:p>
    <w:p w14:paraId="111F8251" w14:textId="77777777" w:rsidR="00BA63F0" w:rsidRDefault="00BA63F0">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3F81ECAC" w14:textId="77777777" w:rsidR="00BA63F0" w:rsidRDefault="00BA63F0" w:rsidP="00207F6B">
      <w:pPr>
        <w:rPr>
          <w:rFonts w:ascii="Simplified Arabic" w:hAnsi="Simplified Arabic" w:cs="Simplified Arabic"/>
          <w:b/>
          <w:bCs/>
          <w:sz w:val="32"/>
          <w:szCs w:val="32"/>
          <w:rtl/>
        </w:rPr>
      </w:pPr>
    </w:p>
    <w:p w14:paraId="01861090" w14:textId="77777777" w:rsidR="008F1EAE" w:rsidRPr="00142C46" w:rsidRDefault="008F1EAE" w:rsidP="009125CE">
      <w:pPr>
        <w:rPr>
          <w:rFonts w:ascii="Simplified Arabic" w:hAnsi="Simplified Arabic" w:cs="Simplified Arabic"/>
          <w:sz w:val="28"/>
          <w:szCs w:val="28"/>
          <w:u w:val="single"/>
          <w:rtl/>
        </w:rPr>
      </w:pPr>
    </w:p>
    <w:p w14:paraId="1224B0BF" w14:textId="77777777" w:rsidR="009125CE" w:rsidRPr="00142C46" w:rsidRDefault="009125CE" w:rsidP="009125CE">
      <w:pPr>
        <w:rPr>
          <w:rFonts w:ascii="Simplified Arabic" w:hAnsi="Simplified Arabic" w:cs="Simplified Arabic"/>
          <w:sz w:val="28"/>
          <w:szCs w:val="28"/>
          <w:u w:val="single"/>
          <w:rtl/>
        </w:rPr>
      </w:pPr>
    </w:p>
    <w:p w14:paraId="60AC88AE" w14:textId="285C3CE8" w:rsidR="009125CE" w:rsidRPr="00142C46" w:rsidRDefault="009125CE" w:rsidP="009125CE">
      <w:pPr>
        <w:bidi w:val="0"/>
        <w:rPr>
          <w:rFonts w:ascii="Simplified Arabic" w:hAnsi="Simplified Arabic" w:cs="Simplified Arabic"/>
          <w:b/>
          <w:bCs/>
          <w:sz w:val="28"/>
          <w:szCs w:val="28"/>
          <w:u w:val="single"/>
        </w:rPr>
      </w:pPr>
      <w:r w:rsidRPr="00142C46">
        <w:rPr>
          <w:rFonts w:ascii="Simplified Arabic" w:hAnsi="Simplified Arabic" w:cs="Simplified Arabic"/>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142C46">
        <w:rPr>
          <w:rFonts w:ascii="Simplified Arabic" w:hAnsi="Simplified Arabic" w:cs="Simplified Arabic"/>
          <w:b/>
          <w:bCs/>
          <w:sz w:val="28"/>
          <w:szCs w:val="28"/>
          <w:u w:val="single"/>
        </w:rPr>
        <w:t xml:space="preserve">Midocean University </w:t>
      </w:r>
    </w:p>
    <w:p w14:paraId="188EE430" w14:textId="0AE621D2" w:rsidR="009125CE" w:rsidRPr="00142C46" w:rsidRDefault="009125CE" w:rsidP="009125CE">
      <w:pPr>
        <w:bidi w:val="0"/>
        <w:rPr>
          <w:rFonts w:ascii="Simplified Arabic" w:hAnsi="Simplified Arabic" w:cs="Simplified Arabic"/>
          <w:b/>
          <w:bCs/>
          <w:sz w:val="28"/>
          <w:szCs w:val="28"/>
          <w:u w:val="single"/>
        </w:rPr>
      </w:pPr>
      <w:r w:rsidRPr="00142C46">
        <w:rPr>
          <w:rFonts w:ascii="Simplified Arabic" w:hAnsi="Simplified Arabic" w:cs="Simplified Arabic"/>
          <w:b/>
          <w:bCs/>
          <w:sz w:val="28"/>
          <w:szCs w:val="28"/>
          <w:u w:val="single"/>
        </w:rPr>
        <w:t>College of Management</w:t>
      </w:r>
    </w:p>
    <w:p w14:paraId="20966BA7" w14:textId="3F211294" w:rsidR="009125CE" w:rsidRPr="00142C46" w:rsidRDefault="009125CE" w:rsidP="009125CE">
      <w:pPr>
        <w:bidi w:val="0"/>
        <w:rPr>
          <w:rFonts w:ascii="Simplified Arabic" w:hAnsi="Simplified Arabic" w:cs="Simplified Arabic"/>
          <w:b/>
          <w:bCs/>
          <w:sz w:val="28"/>
          <w:szCs w:val="28"/>
          <w:u w:val="single"/>
        </w:rPr>
      </w:pPr>
      <w:r w:rsidRPr="00142C46">
        <w:rPr>
          <w:rFonts w:ascii="Simplified Arabic" w:hAnsi="Simplified Arabic" w:cs="Simplified Arabic"/>
          <w:b/>
          <w:bCs/>
          <w:sz w:val="28"/>
          <w:szCs w:val="28"/>
          <w:u w:val="single"/>
        </w:rPr>
        <w:t>Department of</w:t>
      </w:r>
      <w:r w:rsidR="005F660D">
        <w:rPr>
          <w:rFonts w:ascii="Simplified Arabic" w:hAnsi="Simplified Arabic" w:cs="Simplified Arabic" w:hint="cs"/>
          <w:b/>
          <w:bCs/>
          <w:sz w:val="28"/>
          <w:szCs w:val="28"/>
          <w:u w:val="single"/>
          <w:rtl/>
        </w:rPr>
        <w:t xml:space="preserve"> </w:t>
      </w:r>
      <w:r w:rsidR="005F660D">
        <w:rPr>
          <w:rFonts w:ascii="Simplified Arabic" w:hAnsi="Simplified Arabic" w:cs="Simplified Arabic"/>
          <w:b/>
          <w:bCs/>
          <w:sz w:val="28"/>
          <w:szCs w:val="28"/>
          <w:u w:val="single"/>
        </w:rPr>
        <w:t>project management</w:t>
      </w:r>
    </w:p>
    <w:p w14:paraId="0544D210" w14:textId="1ACEFC18" w:rsidR="009125CE" w:rsidRPr="00142C46" w:rsidRDefault="009125CE" w:rsidP="009125CE">
      <w:pPr>
        <w:tabs>
          <w:tab w:val="left" w:pos="942"/>
        </w:tabs>
        <w:rPr>
          <w:rFonts w:ascii="Simplified Arabic" w:hAnsi="Simplified Arabic" w:cs="Simplified Arabic"/>
          <w:b/>
          <w:bCs/>
          <w:sz w:val="28"/>
          <w:szCs w:val="28"/>
          <w:rtl/>
        </w:rPr>
      </w:pPr>
      <w:r w:rsidRPr="00142C46">
        <w:rPr>
          <w:rFonts w:ascii="Simplified Arabic" w:hAnsi="Simplified Arabic" w:cs="Simplified Arabic"/>
          <w:b/>
          <w:bCs/>
          <w:sz w:val="28"/>
          <w:szCs w:val="28"/>
          <w:rtl/>
        </w:rPr>
        <w:tab/>
      </w:r>
    </w:p>
    <w:p w14:paraId="39C1857A" w14:textId="77777777" w:rsidR="009125CE" w:rsidRPr="00142C46" w:rsidRDefault="009125CE" w:rsidP="009125CE">
      <w:pPr>
        <w:rPr>
          <w:rFonts w:ascii="Simplified Arabic" w:hAnsi="Simplified Arabic" w:cs="Simplified Arabic"/>
          <w:sz w:val="28"/>
          <w:szCs w:val="28"/>
          <w:rtl/>
        </w:rPr>
      </w:pPr>
    </w:p>
    <w:p w14:paraId="07A7BC89" w14:textId="0FFB1CCF" w:rsidR="009125CE" w:rsidRPr="00142C46" w:rsidRDefault="009125CE" w:rsidP="009125CE">
      <w:pPr>
        <w:tabs>
          <w:tab w:val="left" w:pos="5292"/>
        </w:tabs>
        <w:jc w:val="center"/>
        <w:rPr>
          <w:rFonts w:ascii="Simplified Arabic" w:hAnsi="Simplified Arabic" w:cs="Simplified Arabic"/>
          <w:b/>
          <w:bCs/>
          <w:sz w:val="28"/>
          <w:szCs w:val="28"/>
        </w:rPr>
      </w:pPr>
      <w:r w:rsidRPr="00142C46">
        <w:rPr>
          <w:rFonts w:ascii="Simplified Arabic" w:hAnsi="Simplified Arabic" w:cs="Simplified Arabic"/>
          <w:b/>
          <w:bCs/>
          <w:sz w:val="28"/>
          <w:szCs w:val="28"/>
        </w:rPr>
        <w:t>Title in English</w:t>
      </w:r>
    </w:p>
    <w:p w14:paraId="0EAD9CF2" w14:textId="78721A1C" w:rsidR="009125CE" w:rsidRPr="00142C46" w:rsidRDefault="005B6729" w:rsidP="005F660D">
      <w:pPr>
        <w:tabs>
          <w:tab w:val="left" w:pos="5562"/>
        </w:tabs>
        <w:jc w:val="center"/>
        <w:rPr>
          <w:rFonts w:ascii="Simplified Arabic" w:hAnsi="Simplified Arabic" w:cs="Simplified Arabic"/>
          <w:sz w:val="28"/>
          <w:szCs w:val="28"/>
          <w:rtl/>
        </w:rPr>
      </w:pPr>
      <w:r>
        <w:rPr>
          <w:rFonts w:ascii="Simplified Arabic" w:hAnsi="Simplified Arabic" w:cs="Simplified Arabic"/>
          <w:sz w:val="28"/>
          <w:szCs w:val="28"/>
        </w:rPr>
        <w:t>Auto Lease product in KSA</w:t>
      </w:r>
    </w:p>
    <w:p w14:paraId="55C6339D" w14:textId="77777777" w:rsidR="009125CE" w:rsidRPr="00142C46" w:rsidRDefault="009125CE" w:rsidP="009125CE">
      <w:pPr>
        <w:tabs>
          <w:tab w:val="left" w:pos="5562"/>
        </w:tabs>
        <w:rPr>
          <w:rFonts w:ascii="Simplified Arabic" w:hAnsi="Simplified Arabic" w:cs="Simplified Arabic"/>
          <w:sz w:val="28"/>
          <w:szCs w:val="28"/>
          <w:rtl/>
        </w:rPr>
      </w:pPr>
    </w:p>
    <w:p w14:paraId="17A525A5" w14:textId="6106C18C" w:rsidR="009125CE" w:rsidRPr="00142C46" w:rsidRDefault="009125CE" w:rsidP="009125CE">
      <w:pPr>
        <w:jc w:val="center"/>
        <w:rPr>
          <w:rFonts w:ascii="Simplified Arabic" w:hAnsi="Simplified Arabic" w:cs="Simplified Arabic"/>
          <w:b/>
          <w:bCs/>
          <w:sz w:val="28"/>
          <w:szCs w:val="28"/>
        </w:rPr>
      </w:pPr>
      <w:r w:rsidRPr="00142C46">
        <w:rPr>
          <w:rFonts w:ascii="Simplified Arabic" w:hAnsi="Simplified Arabic" w:cs="Simplified Arabic"/>
          <w:b/>
          <w:bCs/>
          <w:sz w:val="28"/>
          <w:szCs w:val="28"/>
        </w:rPr>
        <w:t>Prepared by:</w:t>
      </w:r>
    </w:p>
    <w:p w14:paraId="2851F391" w14:textId="6F7291C5" w:rsidR="009125CE" w:rsidRPr="00142C46" w:rsidRDefault="005B6729" w:rsidP="009125CE">
      <w:pPr>
        <w:jc w:val="center"/>
        <w:rPr>
          <w:rFonts w:ascii="Simplified Arabic" w:hAnsi="Simplified Arabic" w:cs="Simplified Arabic"/>
          <w:b/>
          <w:bCs/>
          <w:sz w:val="28"/>
          <w:szCs w:val="28"/>
        </w:rPr>
      </w:pPr>
      <w:r>
        <w:rPr>
          <w:rFonts w:ascii="Simplified Arabic" w:hAnsi="Simplified Arabic" w:cs="Simplified Arabic"/>
          <w:b/>
          <w:bCs/>
          <w:sz w:val="28"/>
          <w:szCs w:val="28"/>
        </w:rPr>
        <w:t xml:space="preserve">Turki Saad Alkuraya </w:t>
      </w:r>
    </w:p>
    <w:p w14:paraId="0E2ACB58" w14:textId="77777777" w:rsidR="009125CE" w:rsidRPr="00142C46" w:rsidRDefault="009125CE" w:rsidP="005F660D">
      <w:pPr>
        <w:rPr>
          <w:rFonts w:ascii="Simplified Arabic" w:hAnsi="Simplified Arabic" w:cs="Simplified Arabic"/>
          <w:b/>
          <w:bCs/>
          <w:sz w:val="28"/>
          <w:szCs w:val="28"/>
        </w:rPr>
      </w:pPr>
    </w:p>
    <w:p w14:paraId="7919F0CA" w14:textId="5229E070" w:rsidR="009125CE" w:rsidRDefault="009125CE" w:rsidP="009125CE">
      <w:pPr>
        <w:jc w:val="center"/>
        <w:rPr>
          <w:rFonts w:ascii="Simplified Arabic" w:hAnsi="Simplified Arabic" w:cs="Simplified Arabic"/>
          <w:b/>
          <w:bCs/>
          <w:sz w:val="28"/>
          <w:szCs w:val="28"/>
          <w:rtl/>
        </w:rPr>
      </w:pPr>
      <w:r w:rsidRPr="00142C46">
        <w:rPr>
          <w:rFonts w:ascii="Simplified Arabic" w:hAnsi="Simplified Arabic" w:cs="Simplified Arabic"/>
          <w:b/>
          <w:bCs/>
          <w:sz w:val="28"/>
          <w:szCs w:val="28"/>
        </w:rPr>
        <w:t>Supervised by:</w:t>
      </w:r>
      <w:r w:rsidR="005B6729">
        <w:rPr>
          <w:rFonts w:ascii="Simplified Arabic" w:hAnsi="Simplified Arabic" w:cs="Simplified Arabic"/>
          <w:b/>
          <w:bCs/>
          <w:sz w:val="28"/>
          <w:szCs w:val="28"/>
        </w:rPr>
        <w:t xml:space="preserve"> </w:t>
      </w:r>
    </w:p>
    <w:p w14:paraId="0A961C75" w14:textId="4C60AC2B" w:rsidR="005F660D" w:rsidRPr="005F660D" w:rsidRDefault="005F660D" w:rsidP="005F660D">
      <w:pPr>
        <w:jc w:val="center"/>
        <w:rPr>
          <w:rFonts w:ascii="Simplified Arabic" w:hAnsi="Simplified Arabic" w:cs="Simplified Arabic"/>
          <w:sz w:val="28"/>
          <w:szCs w:val="28"/>
          <w:rtl/>
        </w:rPr>
      </w:pPr>
      <w:r w:rsidRPr="005F660D">
        <w:rPr>
          <w:rFonts w:ascii="Simplified Arabic" w:hAnsi="Simplified Arabic" w:cs="Simplified Arabic"/>
          <w:sz w:val="28"/>
          <w:szCs w:val="28"/>
        </w:rPr>
        <w:t>Dr. Asmaa Abu Anza: First Supervisor and Course Doctor</w:t>
      </w:r>
    </w:p>
    <w:p w14:paraId="6899420F" w14:textId="3BCE67D5" w:rsidR="005F660D" w:rsidRPr="005F660D" w:rsidRDefault="005F660D" w:rsidP="005F660D">
      <w:pPr>
        <w:jc w:val="center"/>
        <w:rPr>
          <w:rFonts w:ascii="Simplified Arabic" w:hAnsi="Simplified Arabic" w:cs="Simplified Arabic"/>
          <w:sz w:val="28"/>
          <w:szCs w:val="28"/>
          <w:rtl/>
        </w:rPr>
      </w:pPr>
      <w:r w:rsidRPr="005F660D">
        <w:rPr>
          <w:rFonts w:ascii="Simplified Arabic" w:hAnsi="Simplified Arabic" w:cs="Simplified Arabic"/>
          <w:sz w:val="28"/>
          <w:szCs w:val="28"/>
        </w:rPr>
        <w:t>Dr. Samah Mohamed Mustafa Kamal Abdel Fattah Second Supervisor and Member of the University's Scientific Research Committee</w:t>
      </w:r>
    </w:p>
    <w:p w14:paraId="0BC0F18B" w14:textId="77777777" w:rsidR="009125CE" w:rsidRPr="00142C46" w:rsidRDefault="009125CE" w:rsidP="005B6729">
      <w:pPr>
        <w:rPr>
          <w:rFonts w:ascii="Simplified Arabic" w:hAnsi="Simplified Arabic" w:cs="Simplified Arabic"/>
          <w:b/>
          <w:bCs/>
          <w:sz w:val="28"/>
          <w:szCs w:val="28"/>
        </w:rPr>
      </w:pPr>
    </w:p>
    <w:p w14:paraId="6E52896B" w14:textId="3EBD5CA3" w:rsidR="009125CE" w:rsidRPr="00142C46" w:rsidRDefault="009125CE" w:rsidP="009125CE">
      <w:pPr>
        <w:jc w:val="center"/>
        <w:rPr>
          <w:rFonts w:ascii="Simplified Arabic" w:hAnsi="Simplified Arabic" w:cs="Simplified Arabic"/>
          <w:b/>
          <w:bCs/>
          <w:sz w:val="28"/>
          <w:szCs w:val="28"/>
        </w:rPr>
      </w:pPr>
      <w:r w:rsidRPr="00142C46">
        <w:rPr>
          <w:rFonts w:ascii="Simplified Arabic" w:hAnsi="Simplified Arabic" w:cs="Simplified Arabic"/>
          <w:b/>
          <w:bCs/>
          <w:sz w:val="28"/>
          <w:szCs w:val="28"/>
        </w:rPr>
        <w:t>Year:202</w:t>
      </w:r>
      <w:r w:rsidR="004163C7" w:rsidRPr="00142C46">
        <w:rPr>
          <w:rFonts w:ascii="Simplified Arabic" w:hAnsi="Simplified Arabic" w:cs="Simplified Arabic"/>
          <w:b/>
          <w:bCs/>
          <w:sz w:val="28"/>
          <w:szCs w:val="28"/>
        </w:rPr>
        <w:t>4</w:t>
      </w:r>
    </w:p>
    <w:sectPr w:rsidR="009125CE" w:rsidRPr="00142C4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9323B6" w14:textId="77777777" w:rsidR="00C14ED3" w:rsidRDefault="00C14ED3" w:rsidP="009125CE">
      <w:pPr>
        <w:spacing w:after="0" w:line="240" w:lineRule="auto"/>
      </w:pPr>
      <w:r>
        <w:separator/>
      </w:r>
    </w:p>
  </w:endnote>
  <w:endnote w:type="continuationSeparator" w:id="0">
    <w:p w14:paraId="0206AC4C" w14:textId="77777777" w:rsidR="00C14ED3" w:rsidRDefault="00C14ED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BABDC3" w14:textId="77777777" w:rsidR="00C14ED3" w:rsidRDefault="00C14ED3" w:rsidP="009125CE">
      <w:pPr>
        <w:spacing w:after="0" w:line="240" w:lineRule="auto"/>
      </w:pPr>
      <w:r>
        <w:separator/>
      </w:r>
    </w:p>
  </w:footnote>
  <w:footnote w:type="continuationSeparator" w:id="0">
    <w:p w14:paraId="5779F3F4" w14:textId="77777777" w:rsidR="00C14ED3" w:rsidRDefault="00C14ED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02D35"/>
    <w:multiLevelType w:val="multilevel"/>
    <w:tmpl w:val="19AEAB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225DA"/>
    <w:multiLevelType w:val="multilevel"/>
    <w:tmpl w:val="AA0C1B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06313"/>
    <w:multiLevelType w:val="multilevel"/>
    <w:tmpl w:val="3092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22387F"/>
    <w:multiLevelType w:val="multilevel"/>
    <w:tmpl w:val="544C37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3B1AD4"/>
    <w:multiLevelType w:val="multilevel"/>
    <w:tmpl w:val="FA60C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B920E3"/>
    <w:multiLevelType w:val="multilevel"/>
    <w:tmpl w:val="D8387B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BA5C85"/>
    <w:multiLevelType w:val="multilevel"/>
    <w:tmpl w:val="41E2E3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036AC8"/>
    <w:multiLevelType w:val="multilevel"/>
    <w:tmpl w:val="8F38F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6026E2"/>
    <w:multiLevelType w:val="multilevel"/>
    <w:tmpl w:val="D5769D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5"/>
      <w:numFmt w:val="decimal"/>
      <w:lvlText w:val="%3."/>
      <w:lvlJc w:val="left"/>
      <w:pPr>
        <w:ind w:left="108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A5B4A"/>
    <w:multiLevelType w:val="multilevel"/>
    <w:tmpl w:val="0378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C62B4D"/>
    <w:multiLevelType w:val="multilevel"/>
    <w:tmpl w:val="CE68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F60787"/>
    <w:multiLevelType w:val="multilevel"/>
    <w:tmpl w:val="FDCE92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F003B7"/>
    <w:multiLevelType w:val="multilevel"/>
    <w:tmpl w:val="73A293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9118D8"/>
    <w:multiLevelType w:val="multilevel"/>
    <w:tmpl w:val="AE081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E66F0F"/>
    <w:multiLevelType w:val="multilevel"/>
    <w:tmpl w:val="859644FC"/>
    <w:lvl w:ilvl="0">
      <w:start w:val="1"/>
      <w:numFmt w:val="decimal"/>
      <w:lvlText w:val="%1."/>
      <w:lvlJc w:val="left"/>
      <w:pPr>
        <w:tabs>
          <w:tab w:val="num" w:pos="810"/>
        </w:tabs>
        <w:ind w:left="810" w:hanging="360"/>
      </w:pPr>
      <w:rPr>
        <w:rFonts w:hint="default"/>
        <w:sz w:val="20"/>
      </w:rPr>
    </w:lvl>
    <w:lvl w:ilvl="1">
      <w:start w:val="1"/>
      <w:numFmt w:val="decimal"/>
      <w:lvlText w:val="%2."/>
      <w:lvlJc w:val="left"/>
      <w:pPr>
        <w:ind w:left="-3330" w:hanging="360"/>
      </w:pPr>
      <w:rPr>
        <w:rFonts w:hint="default"/>
      </w:rPr>
    </w:lvl>
    <w:lvl w:ilvl="2">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1260"/>
        </w:tabs>
        <w:ind w:left="-1260" w:hanging="360"/>
      </w:pPr>
      <w:rPr>
        <w:rFonts w:ascii="Wingdings" w:hAnsi="Wingdings" w:hint="default"/>
        <w:sz w:val="20"/>
      </w:rPr>
    </w:lvl>
    <w:lvl w:ilvl="4" w:tentative="1">
      <w:start w:val="1"/>
      <w:numFmt w:val="bullet"/>
      <w:lvlText w:val=""/>
      <w:lvlJc w:val="left"/>
      <w:pPr>
        <w:tabs>
          <w:tab w:val="num" w:pos="-540"/>
        </w:tabs>
        <w:ind w:left="-540" w:hanging="360"/>
      </w:pPr>
      <w:rPr>
        <w:rFonts w:ascii="Wingdings" w:hAnsi="Wingdings" w:hint="default"/>
        <w:sz w:val="20"/>
      </w:rPr>
    </w:lvl>
    <w:lvl w:ilvl="5" w:tentative="1">
      <w:start w:val="1"/>
      <w:numFmt w:val="bullet"/>
      <w:lvlText w:val=""/>
      <w:lvlJc w:val="left"/>
      <w:pPr>
        <w:tabs>
          <w:tab w:val="num" w:pos="180"/>
        </w:tabs>
        <w:ind w:left="180" w:hanging="360"/>
      </w:pPr>
      <w:rPr>
        <w:rFonts w:ascii="Wingdings" w:hAnsi="Wingdings" w:hint="default"/>
        <w:sz w:val="20"/>
      </w:rPr>
    </w:lvl>
    <w:lvl w:ilvl="6" w:tentative="1">
      <w:start w:val="1"/>
      <w:numFmt w:val="bullet"/>
      <w:lvlText w:val=""/>
      <w:lvlJc w:val="left"/>
      <w:pPr>
        <w:tabs>
          <w:tab w:val="num" w:pos="900"/>
        </w:tabs>
        <w:ind w:left="900" w:hanging="360"/>
      </w:pPr>
      <w:rPr>
        <w:rFonts w:ascii="Wingdings" w:hAnsi="Wingdings" w:hint="default"/>
        <w:sz w:val="20"/>
      </w:rPr>
    </w:lvl>
    <w:lvl w:ilvl="7" w:tentative="1">
      <w:start w:val="1"/>
      <w:numFmt w:val="bullet"/>
      <w:lvlText w:val=""/>
      <w:lvlJc w:val="left"/>
      <w:pPr>
        <w:tabs>
          <w:tab w:val="num" w:pos="1620"/>
        </w:tabs>
        <w:ind w:left="1620" w:hanging="360"/>
      </w:pPr>
      <w:rPr>
        <w:rFonts w:ascii="Wingdings" w:hAnsi="Wingdings" w:hint="default"/>
        <w:sz w:val="20"/>
      </w:rPr>
    </w:lvl>
    <w:lvl w:ilvl="8" w:tentative="1">
      <w:start w:val="1"/>
      <w:numFmt w:val="bullet"/>
      <w:lvlText w:val=""/>
      <w:lvlJc w:val="left"/>
      <w:pPr>
        <w:tabs>
          <w:tab w:val="num" w:pos="2340"/>
        </w:tabs>
        <w:ind w:left="2340" w:hanging="360"/>
      </w:pPr>
      <w:rPr>
        <w:rFonts w:ascii="Wingdings" w:hAnsi="Wingdings" w:hint="default"/>
        <w:sz w:val="20"/>
      </w:rPr>
    </w:lvl>
  </w:abstractNum>
  <w:abstractNum w:abstractNumId="15" w15:restartNumberingAfterBreak="0">
    <w:nsid w:val="4262652A"/>
    <w:multiLevelType w:val="hybridMultilevel"/>
    <w:tmpl w:val="EE8282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50B03AB"/>
    <w:multiLevelType w:val="multilevel"/>
    <w:tmpl w:val="D9087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624208"/>
    <w:multiLevelType w:val="hybridMultilevel"/>
    <w:tmpl w:val="F836E08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C231CE6"/>
    <w:multiLevelType w:val="hybridMultilevel"/>
    <w:tmpl w:val="EA64A7BC"/>
    <w:lvl w:ilvl="0" w:tplc="2C32066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E94DB6"/>
    <w:multiLevelType w:val="multilevel"/>
    <w:tmpl w:val="726649EA"/>
    <w:lvl w:ilvl="0">
      <w:start w:val="1"/>
      <w:numFmt w:val="decimal"/>
      <w:lvlText w:val="%1."/>
      <w:lvlJc w:val="left"/>
      <w:pPr>
        <w:tabs>
          <w:tab w:val="num" w:pos="4230"/>
        </w:tabs>
        <w:ind w:left="4230" w:hanging="360"/>
      </w:pPr>
      <w:rPr>
        <w:rFonts w:hint="default"/>
        <w:sz w:val="20"/>
      </w:rPr>
    </w:lvl>
    <w:lvl w:ilvl="1">
      <w:start w:val="1"/>
      <w:numFmt w:val="decimal"/>
      <w:lvlText w:val="%2."/>
      <w:lvlJc w:val="left"/>
      <w:pPr>
        <w:ind w:left="90" w:hanging="360"/>
      </w:pPr>
      <w:rPr>
        <w:rFonts w:hint="default"/>
      </w:rPr>
    </w:lvl>
    <w:lvl w:ilvl="2">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20" w15:restartNumberingAfterBreak="0">
    <w:nsid w:val="4D6B4D75"/>
    <w:multiLevelType w:val="multilevel"/>
    <w:tmpl w:val="A8B25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D65F69"/>
    <w:multiLevelType w:val="multilevel"/>
    <w:tmpl w:val="726649EA"/>
    <w:lvl w:ilvl="0">
      <w:start w:val="1"/>
      <w:numFmt w:val="decimal"/>
      <w:lvlText w:val="%1."/>
      <w:lvlJc w:val="left"/>
      <w:pPr>
        <w:tabs>
          <w:tab w:val="num" w:pos="810"/>
        </w:tabs>
        <w:ind w:left="810" w:hanging="360"/>
      </w:pPr>
      <w:rPr>
        <w:rFonts w:hint="default"/>
        <w:sz w:val="20"/>
      </w:rPr>
    </w:lvl>
    <w:lvl w:ilvl="1">
      <w:start w:val="1"/>
      <w:numFmt w:val="decimal"/>
      <w:lvlText w:val="%2."/>
      <w:lvlJc w:val="left"/>
      <w:pPr>
        <w:ind w:left="900" w:hanging="360"/>
      </w:pPr>
      <w:rPr>
        <w:rFonts w:hint="default"/>
      </w:rPr>
    </w:lvl>
    <w:lvl w:ilvl="2">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2" w15:restartNumberingAfterBreak="0">
    <w:nsid w:val="53953705"/>
    <w:multiLevelType w:val="multilevel"/>
    <w:tmpl w:val="CF547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4E7BD0"/>
    <w:multiLevelType w:val="multilevel"/>
    <w:tmpl w:val="00562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6"/>
      <w:numFmt w:val="decimal"/>
      <w:lvlText w:val="%3."/>
      <w:lvlJc w:val="left"/>
      <w:pPr>
        <w:ind w:left="99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3D31B6"/>
    <w:multiLevelType w:val="multilevel"/>
    <w:tmpl w:val="AEC42B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6600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BD0E23"/>
    <w:multiLevelType w:val="multilevel"/>
    <w:tmpl w:val="2C505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A71C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F92D7B"/>
    <w:multiLevelType w:val="multilevel"/>
    <w:tmpl w:val="FB1E3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2D31B0"/>
    <w:multiLevelType w:val="multilevel"/>
    <w:tmpl w:val="F3EC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560F98"/>
    <w:multiLevelType w:val="multilevel"/>
    <w:tmpl w:val="F4F87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F44B28"/>
    <w:multiLevelType w:val="hybridMultilevel"/>
    <w:tmpl w:val="05EC9F82"/>
    <w:lvl w:ilvl="0" w:tplc="3FDE93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5104880">
    <w:abstractNumId w:val="18"/>
  </w:num>
  <w:num w:numId="2" w16cid:durableId="2049723123">
    <w:abstractNumId w:val="29"/>
  </w:num>
  <w:num w:numId="3" w16cid:durableId="865866594">
    <w:abstractNumId w:val="10"/>
  </w:num>
  <w:num w:numId="4" w16cid:durableId="1143698875">
    <w:abstractNumId w:val="13"/>
  </w:num>
  <w:num w:numId="5" w16cid:durableId="1950699985">
    <w:abstractNumId w:val="7"/>
  </w:num>
  <w:num w:numId="6" w16cid:durableId="1567107718">
    <w:abstractNumId w:val="30"/>
  </w:num>
  <w:num w:numId="7" w16cid:durableId="1542356714">
    <w:abstractNumId w:val="2"/>
  </w:num>
  <w:num w:numId="8" w16cid:durableId="1891569954">
    <w:abstractNumId w:val="22"/>
  </w:num>
  <w:num w:numId="9" w16cid:durableId="1321273613">
    <w:abstractNumId w:val="4"/>
  </w:num>
  <w:num w:numId="10" w16cid:durableId="9261590">
    <w:abstractNumId w:val="17"/>
  </w:num>
  <w:num w:numId="11" w16cid:durableId="1443913163">
    <w:abstractNumId w:val="0"/>
  </w:num>
  <w:num w:numId="12" w16cid:durableId="1059400275">
    <w:abstractNumId w:val="12"/>
  </w:num>
  <w:num w:numId="13" w16cid:durableId="697971444">
    <w:abstractNumId w:val="28"/>
  </w:num>
  <w:num w:numId="14" w16cid:durableId="1572038004">
    <w:abstractNumId w:val="20"/>
  </w:num>
  <w:num w:numId="15" w16cid:durableId="1047342541">
    <w:abstractNumId w:val="6"/>
  </w:num>
  <w:num w:numId="16" w16cid:durableId="1939676455">
    <w:abstractNumId w:val="26"/>
  </w:num>
  <w:num w:numId="17" w16cid:durableId="536159309">
    <w:abstractNumId w:val="3"/>
  </w:num>
  <w:num w:numId="18" w16cid:durableId="1389646916">
    <w:abstractNumId w:val="24"/>
  </w:num>
  <w:num w:numId="19" w16cid:durableId="1142888530">
    <w:abstractNumId w:val="16"/>
  </w:num>
  <w:num w:numId="20" w16cid:durableId="1566990618">
    <w:abstractNumId w:val="11"/>
  </w:num>
  <w:num w:numId="21" w16cid:durableId="2052919874">
    <w:abstractNumId w:val="5"/>
  </w:num>
  <w:num w:numId="22" w16cid:durableId="1796215341">
    <w:abstractNumId w:val="27"/>
  </w:num>
  <w:num w:numId="23" w16cid:durableId="952247956">
    <w:abstractNumId w:val="25"/>
  </w:num>
  <w:num w:numId="24" w16cid:durableId="27028210">
    <w:abstractNumId w:val="23"/>
  </w:num>
  <w:num w:numId="25" w16cid:durableId="1960411078">
    <w:abstractNumId w:val="1"/>
  </w:num>
  <w:num w:numId="26" w16cid:durableId="248075476">
    <w:abstractNumId w:val="8"/>
  </w:num>
  <w:num w:numId="27" w16cid:durableId="511722848">
    <w:abstractNumId w:val="9"/>
  </w:num>
  <w:num w:numId="28" w16cid:durableId="815993661">
    <w:abstractNumId w:val="15"/>
  </w:num>
  <w:num w:numId="29" w16cid:durableId="344478349">
    <w:abstractNumId w:val="19"/>
  </w:num>
  <w:num w:numId="30" w16cid:durableId="386295059">
    <w:abstractNumId w:val="21"/>
  </w:num>
  <w:num w:numId="31" w16cid:durableId="1716657287">
    <w:abstractNumId w:val="31"/>
  </w:num>
  <w:num w:numId="32" w16cid:durableId="152000185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AB0"/>
    <w:rsid w:val="00022E38"/>
    <w:rsid w:val="00027318"/>
    <w:rsid w:val="000372DD"/>
    <w:rsid w:val="00084A38"/>
    <w:rsid w:val="00090F21"/>
    <w:rsid w:val="00092AF8"/>
    <w:rsid w:val="000A243F"/>
    <w:rsid w:val="000B6497"/>
    <w:rsid w:val="000D4A8F"/>
    <w:rsid w:val="000D5C86"/>
    <w:rsid w:val="000F21E5"/>
    <w:rsid w:val="000F44B4"/>
    <w:rsid w:val="000F58F0"/>
    <w:rsid w:val="00130AD4"/>
    <w:rsid w:val="00132D1D"/>
    <w:rsid w:val="00142C46"/>
    <w:rsid w:val="0017083F"/>
    <w:rsid w:val="001719B0"/>
    <w:rsid w:val="00177417"/>
    <w:rsid w:val="001869BE"/>
    <w:rsid w:val="001902DB"/>
    <w:rsid w:val="001A49FF"/>
    <w:rsid w:val="001B14F1"/>
    <w:rsid w:val="001C2162"/>
    <w:rsid w:val="00206D0F"/>
    <w:rsid w:val="00207F6B"/>
    <w:rsid w:val="002373AE"/>
    <w:rsid w:val="00241A98"/>
    <w:rsid w:val="0025662F"/>
    <w:rsid w:val="00266C02"/>
    <w:rsid w:val="00290870"/>
    <w:rsid w:val="00292853"/>
    <w:rsid w:val="002D0C44"/>
    <w:rsid w:val="002D623C"/>
    <w:rsid w:val="002E4D79"/>
    <w:rsid w:val="0032031D"/>
    <w:rsid w:val="00336F61"/>
    <w:rsid w:val="00343239"/>
    <w:rsid w:val="003504C6"/>
    <w:rsid w:val="003B7326"/>
    <w:rsid w:val="004163C7"/>
    <w:rsid w:val="00430AA5"/>
    <w:rsid w:val="00434D8B"/>
    <w:rsid w:val="0046136B"/>
    <w:rsid w:val="00476319"/>
    <w:rsid w:val="004832B1"/>
    <w:rsid w:val="004B4087"/>
    <w:rsid w:val="004B5D1C"/>
    <w:rsid w:val="005318DD"/>
    <w:rsid w:val="005377D8"/>
    <w:rsid w:val="00552786"/>
    <w:rsid w:val="005B6729"/>
    <w:rsid w:val="005F660D"/>
    <w:rsid w:val="006004E2"/>
    <w:rsid w:val="006051DC"/>
    <w:rsid w:val="0061723E"/>
    <w:rsid w:val="006735F3"/>
    <w:rsid w:val="006765BE"/>
    <w:rsid w:val="006948DE"/>
    <w:rsid w:val="006A23D6"/>
    <w:rsid w:val="00714933"/>
    <w:rsid w:val="00723325"/>
    <w:rsid w:val="00731CE5"/>
    <w:rsid w:val="0077626F"/>
    <w:rsid w:val="00776F9B"/>
    <w:rsid w:val="007969BA"/>
    <w:rsid w:val="007B0E54"/>
    <w:rsid w:val="007D6E18"/>
    <w:rsid w:val="007E3A20"/>
    <w:rsid w:val="00806013"/>
    <w:rsid w:val="008159C1"/>
    <w:rsid w:val="00837419"/>
    <w:rsid w:val="008437F3"/>
    <w:rsid w:val="008464E8"/>
    <w:rsid w:val="00846C75"/>
    <w:rsid w:val="00863D83"/>
    <w:rsid w:val="00866132"/>
    <w:rsid w:val="00866F72"/>
    <w:rsid w:val="00877AAC"/>
    <w:rsid w:val="00886B1E"/>
    <w:rsid w:val="008B0D5F"/>
    <w:rsid w:val="008B6058"/>
    <w:rsid w:val="008F1EAE"/>
    <w:rsid w:val="009125CE"/>
    <w:rsid w:val="0092160D"/>
    <w:rsid w:val="00936BE8"/>
    <w:rsid w:val="009B0DC9"/>
    <w:rsid w:val="009B6888"/>
    <w:rsid w:val="009C0161"/>
    <w:rsid w:val="009D108D"/>
    <w:rsid w:val="009D2612"/>
    <w:rsid w:val="009E037C"/>
    <w:rsid w:val="009E1436"/>
    <w:rsid w:val="009E5668"/>
    <w:rsid w:val="00A1394D"/>
    <w:rsid w:val="00A24932"/>
    <w:rsid w:val="00A26A89"/>
    <w:rsid w:val="00A31FC1"/>
    <w:rsid w:val="00A55917"/>
    <w:rsid w:val="00A847A5"/>
    <w:rsid w:val="00AA79E9"/>
    <w:rsid w:val="00AB0A70"/>
    <w:rsid w:val="00AC0D10"/>
    <w:rsid w:val="00AE6FCC"/>
    <w:rsid w:val="00AF1E67"/>
    <w:rsid w:val="00AF5713"/>
    <w:rsid w:val="00B03567"/>
    <w:rsid w:val="00B14737"/>
    <w:rsid w:val="00B36A4E"/>
    <w:rsid w:val="00B37F51"/>
    <w:rsid w:val="00B50A53"/>
    <w:rsid w:val="00B52F85"/>
    <w:rsid w:val="00B57FDD"/>
    <w:rsid w:val="00B63B0F"/>
    <w:rsid w:val="00B7678A"/>
    <w:rsid w:val="00B94DEA"/>
    <w:rsid w:val="00BA63F0"/>
    <w:rsid w:val="00BC094B"/>
    <w:rsid w:val="00BF6D85"/>
    <w:rsid w:val="00C01F9A"/>
    <w:rsid w:val="00C14ED3"/>
    <w:rsid w:val="00C30868"/>
    <w:rsid w:val="00C72744"/>
    <w:rsid w:val="00C743DD"/>
    <w:rsid w:val="00C93753"/>
    <w:rsid w:val="00CB24F2"/>
    <w:rsid w:val="00CB7BBF"/>
    <w:rsid w:val="00CD6D47"/>
    <w:rsid w:val="00CF13DA"/>
    <w:rsid w:val="00D047F9"/>
    <w:rsid w:val="00D069AE"/>
    <w:rsid w:val="00D22171"/>
    <w:rsid w:val="00D23489"/>
    <w:rsid w:val="00D4203A"/>
    <w:rsid w:val="00D52480"/>
    <w:rsid w:val="00D55CC8"/>
    <w:rsid w:val="00D6158F"/>
    <w:rsid w:val="00D6308A"/>
    <w:rsid w:val="00D83D73"/>
    <w:rsid w:val="00D915E3"/>
    <w:rsid w:val="00D965A6"/>
    <w:rsid w:val="00DA4545"/>
    <w:rsid w:val="00DE4DA9"/>
    <w:rsid w:val="00E01B66"/>
    <w:rsid w:val="00E14573"/>
    <w:rsid w:val="00E1538A"/>
    <w:rsid w:val="00E17AE4"/>
    <w:rsid w:val="00E17C65"/>
    <w:rsid w:val="00E320AB"/>
    <w:rsid w:val="00E35C92"/>
    <w:rsid w:val="00E46D9B"/>
    <w:rsid w:val="00E83DE8"/>
    <w:rsid w:val="00E9154C"/>
    <w:rsid w:val="00EB0BED"/>
    <w:rsid w:val="00EF18D7"/>
    <w:rsid w:val="00EF3564"/>
    <w:rsid w:val="00F11619"/>
    <w:rsid w:val="00F4422D"/>
    <w:rsid w:val="00F45841"/>
    <w:rsid w:val="00F546CE"/>
    <w:rsid w:val="00F817A3"/>
    <w:rsid w:val="00F81E9B"/>
    <w:rsid w:val="00F925D0"/>
    <w:rsid w:val="00FA1255"/>
    <w:rsid w:val="00FB5CB9"/>
    <w:rsid w:val="00FF17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D6D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06013"/>
    <w:pPr>
      <w:ind w:left="720"/>
      <w:contextualSpacing/>
    </w:pPr>
  </w:style>
  <w:style w:type="paragraph" w:styleId="NormalWeb">
    <w:name w:val="Normal (Web)"/>
    <w:basedOn w:val="Normal"/>
    <w:uiPriority w:val="99"/>
    <w:unhideWhenUsed/>
    <w:rsid w:val="00E9154C"/>
    <w:pPr>
      <w:bidi w:val="0"/>
      <w:spacing w:before="100" w:beforeAutospacing="1" w:after="100" w:afterAutospacing="1" w:line="240" w:lineRule="auto"/>
    </w:pPr>
    <w:rPr>
      <w:rFonts w:ascii="Times New Roman" w:eastAsiaTheme="minorEastAsia" w:hAnsi="Times New Roman" w:cs="Times New Roman"/>
      <w:kern w:val="0"/>
      <w:sz w:val="24"/>
      <w:szCs w:val="24"/>
      <w:lang w:val=""/>
      <w14:ligatures w14:val="none"/>
    </w:rPr>
  </w:style>
  <w:style w:type="character" w:styleId="Strong">
    <w:name w:val="Strong"/>
    <w:basedOn w:val="DefaultParagraphFont"/>
    <w:uiPriority w:val="22"/>
    <w:qFormat/>
    <w:rsid w:val="00E9154C"/>
    <w:rPr>
      <w:b/>
      <w:bCs/>
    </w:rPr>
  </w:style>
  <w:style w:type="character" w:styleId="Hyperlink">
    <w:name w:val="Hyperlink"/>
    <w:basedOn w:val="DefaultParagraphFont"/>
    <w:uiPriority w:val="99"/>
    <w:unhideWhenUsed/>
    <w:rsid w:val="009B0DC9"/>
    <w:rPr>
      <w:color w:val="0563C1" w:themeColor="hyperlink"/>
      <w:u w:val="single"/>
    </w:rPr>
  </w:style>
  <w:style w:type="character" w:customStyle="1" w:styleId="ui-provider">
    <w:name w:val="ui-provider"/>
    <w:basedOn w:val="DefaultParagraphFont"/>
    <w:rsid w:val="00866132"/>
  </w:style>
  <w:style w:type="table" w:styleId="TableGrid">
    <w:name w:val="Table Grid"/>
    <w:basedOn w:val="TableNormal"/>
    <w:uiPriority w:val="39"/>
    <w:rsid w:val="001A49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D6D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6D47"/>
    <w:pPr>
      <w:bidi w:val="0"/>
      <w:outlineLvl w:val="9"/>
    </w:pPr>
    <w:rPr>
      <w:kern w:val="0"/>
      <w14:ligatures w14:val="none"/>
    </w:rPr>
  </w:style>
  <w:style w:type="paragraph" w:styleId="TOC1">
    <w:name w:val="toc 1"/>
    <w:basedOn w:val="Normal"/>
    <w:next w:val="Normal"/>
    <w:autoRedefine/>
    <w:uiPriority w:val="39"/>
    <w:unhideWhenUsed/>
    <w:rsid w:val="00CD6D47"/>
    <w:pPr>
      <w:spacing w:after="100"/>
    </w:pPr>
  </w:style>
  <w:style w:type="paragraph" w:styleId="TOC2">
    <w:name w:val="toc 2"/>
    <w:basedOn w:val="Normal"/>
    <w:next w:val="Normal"/>
    <w:autoRedefine/>
    <w:uiPriority w:val="39"/>
    <w:unhideWhenUsed/>
    <w:rsid w:val="00CD6D47"/>
    <w:pPr>
      <w:spacing w:after="100"/>
      <w:ind w:left="220"/>
    </w:pPr>
  </w:style>
  <w:style w:type="paragraph" w:styleId="TOC3">
    <w:name w:val="toc 3"/>
    <w:basedOn w:val="Normal"/>
    <w:next w:val="Normal"/>
    <w:autoRedefine/>
    <w:uiPriority w:val="39"/>
    <w:unhideWhenUsed/>
    <w:rsid w:val="00CD6D47"/>
    <w:pPr>
      <w:spacing w:after="100"/>
      <w:ind w:left="440"/>
    </w:pPr>
  </w:style>
  <w:style w:type="character" w:styleId="UnresolvedMention">
    <w:name w:val="Unresolved Mention"/>
    <w:basedOn w:val="DefaultParagraphFont"/>
    <w:uiPriority w:val="99"/>
    <w:semiHidden/>
    <w:unhideWhenUsed/>
    <w:rsid w:val="00B57F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794462">
      <w:bodyDiv w:val="1"/>
      <w:marLeft w:val="0"/>
      <w:marRight w:val="0"/>
      <w:marTop w:val="0"/>
      <w:marBottom w:val="0"/>
      <w:divBdr>
        <w:top w:val="none" w:sz="0" w:space="0" w:color="auto"/>
        <w:left w:val="none" w:sz="0" w:space="0" w:color="auto"/>
        <w:bottom w:val="none" w:sz="0" w:space="0" w:color="auto"/>
        <w:right w:val="none" w:sz="0" w:space="0" w:color="auto"/>
      </w:divBdr>
    </w:div>
    <w:div w:id="1056196474">
      <w:bodyDiv w:val="1"/>
      <w:marLeft w:val="0"/>
      <w:marRight w:val="0"/>
      <w:marTop w:val="0"/>
      <w:marBottom w:val="0"/>
      <w:divBdr>
        <w:top w:val="none" w:sz="0" w:space="0" w:color="auto"/>
        <w:left w:val="none" w:sz="0" w:space="0" w:color="auto"/>
        <w:bottom w:val="none" w:sz="0" w:space="0" w:color="auto"/>
        <w:right w:val="none" w:sz="0" w:space="0" w:color="auto"/>
      </w:divBdr>
    </w:div>
    <w:div w:id="13221923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F20C4-1500-478C-ACC4-6C60BF27F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50</Pages>
  <Words>6837</Words>
  <Characters>38976</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Turki Alkuraya</cp:lastModifiedBy>
  <cp:revision>3</cp:revision>
  <cp:lastPrinted>2024-10-25T10:48:00Z</cp:lastPrinted>
  <dcterms:created xsi:type="dcterms:W3CDTF">2024-11-08T11:49:00Z</dcterms:created>
  <dcterms:modified xsi:type="dcterms:W3CDTF">2024-11-08T12:00:00Z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